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CB85" w14:textId="77777777" w:rsidR="00CC1FED" w:rsidRDefault="00CC1FED" w:rsidP="00D5636C">
      <w:pPr>
        <w:jc w:val="center"/>
      </w:pPr>
      <w:r>
        <w:rPr>
          <w:noProof/>
        </w:rPr>
        <w:drawing>
          <wp:inline distT="0" distB="0" distL="0" distR="0" wp14:anchorId="5AB7F3E8" wp14:editId="5E14E006">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DE97193" w14:textId="77777777" w:rsidR="00CC1FED" w:rsidRDefault="00CC1FED" w:rsidP="00D5636C">
      <w:pPr>
        <w:jc w:val="center"/>
        <w:rPr>
          <w:rFonts w:ascii="Arial" w:hAnsi="Arial"/>
        </w:rPr>
      </w:pPr>
      <w:r>
        <w:rPr>
          <w:rFonts w:ascii="Arial" w:hAnsi="Arial"/>
        </w:rPr>
        <w:t>Australian Capital Territory</w:t>
      </w:r>
    </w:p>
    <w:p w14:paraId="7FB70072" w14:textId="1F59F874" w:rsidR="00CC1FED" w:rsidRDefault="00CC1FED" w:rsidP="00427153">
      <w:pPr>
        <w:pStyle w:val="Billname1"/>
      </w:pPr>
      <w:r>
        <w:fldChar w:fldCharType="begin"/>
      </w:r>
      <w:r>
        <w:instrText xml:space="preserve"> REF Citation \*charformat </w:instrText>
      </w:r>
      <w:r>
        <w:fldChar w:fldCharType="separate"/>
      </w:r>
      <w:r w:rsidR="00CA7932">
        <w:t>Tobacco and Other Smoking Products Act 1927</w:t>
      </w:r>
      <w:r>
        <w:fldChar w:fldCharType="end"/>
      </w:r>
      <w:r>
        <w:t xml:space="preserve">    </w:t>
      </w:r>
    </w:p>
    <w:p w14:paraId="2A9912EC" w14:textId="206F456B" w:rsidR="00CC1FED" w:rsidRDefault="00591E98" w:rsidP="00427153">
      <w:pPr>
        <w:pStyle w:val="ActNo"/>
      </w:pPr>
      <w:bookmarkStart w:id="0" w:name="LawNo"/>
      <w:r>
        <w:t>A1927-14</w:t>
      </w:r>
      <w:bookmarkEnd w:id="0"/>
    </w:p>
    <w:p w14:paraId="4D77A4CD" w14:textId="48431B10" w:rsidR="00CC1FED" w:rsidRDefault="00CC1FED" w:rsidP="00427153">
      <w:pPr>
        <w:pStyle w:val="RepubNo"/>
      </w:pPr>
      <w:r>
        <w:t xml:space="preserve">Republication No </w:t>
      </w:r>
      <w:bookmarkStart w:id="1" w:name="RepubNo"/>
      <w:r w:rsidR="00591E98">
        <w:t>38</w:t>
      </w:r>
      <w:bookmarkEnd w:id="1"/>
    </w:p>
    <w:p w14:paraId="01FA27BD" w14:textId="26EE4C72" w:rsidR="00CC1FED" w:rsidRDefault="00CC1FED" w:rsidP="00427153">
      <w:pPr>
        <w:pStyle w:val="EffectiveDate"/>
      </w:pPr>
      <w:r>
        <w:t xml:space="preserve">Effective:  </w:t>
      </w:r>
      <w:bookmarkStart w:id="2" w:name="EffectiveDate"/>
      <w:r w:rsidR="00591E98">
        <w:t>18 April 2025</w:t>
      </w:r>
      <w:bookmarkEnd w:id="2"/>
      <w:r w:rsidR="00591E98">
        <w:t xml:space="preserve"> – </w:t>
      </w:r>
      <w:bookmarkStart w:id="3" w:name="EndEffDate"/>
      <w:r w:rsidR="00591E98">
        <w:t>15 December 2025</w:t>
      </w:r>
      <w:bookmarkEnd w:id="3"/>
    </w:p>
    <w:p w14:paraId="74D33A46" w14:textId="54109ADA" w:rsidR="00CC1FED" w:rsidRDefault="00CC1FED" w:rsidP="00427153">
      <w:pPr>
        <w:pStyle w:val="CoverInForce"/>
      </w:pPr>
      <w:r>
        <w:t xml:space="preserve">Republication date: </w:t>
      </w:r>
      <w:bookmarkStart w:id="4" w:name="InForceDate"/>
      <w:r w:rsidR="00591E98">
        <w:t>18 April 2025</w:t>
      </w:r>
      <w:bookmarkEnd w:id="4"/>
    </w:p>
    <w:p w14:paraId="666F8D9C" w14:textId="4591BC46" w:rsidR="00CC1FED" w:rsidRDefault="00CC1FED" w:rsidP="00427153">
      <w:pPr>
        <w:pStyle w:val="CoverInForce"/>
      </w:pPr>
      <w:r>
        <w:t xml:space="preserve">Last amendment made by </w:t>
      </w:r>
      <w:bookmarkStart w:id="5" w:name="LastAmdt"/>
      <w:r w:rsidRPr="00CC1FED">
        <w:rPr>
          <w:rStyle w:val="charCitHyperlinkAbbrev"/>
        </w:rPr>
        <w:fldChar w:fldCharType="begin"/>
      </w:r>
      <w:r w:rsidR="00591E98">
        <w:rPr>
          <w:rStyle w:val="charCitHyperlinkAbbrev"/>
        </w:rPr>
        <w:instrText>HYPERLINK "http://www.legislation.act.gov.au/a/2025-8/" \o "Tobacco and Other Smoking Products (Vaping Goods) Amendment Act 2025"</w:instrText>
      </w:r>
      <w:r w:rsidRPr="00CC1FED">
        <w:rPr>
          <w:rStyle w:val="charCitHyperlinkAbbrev"/>
        </w:rPr>
      </w:r>
      <w:r w:rsidRPr="00CC1FED">
        <w:rPr>
          <w:rStyle w:val="charCitHyperlinkAbbrev"/>
        </w:rPr>
        <w:fldChar w:fldCharType="separate"/>
      </w:r>
      <w:r w:rsidR="00591E98">
        <w:rPr>
          <w:rStyle w:val="charCitHyperlinkAbbrev"/>
        </w:rPr>
        <w:t>A2025</w:t>
      </w:r>
      <w:r w:rsidR="00591E98">
        <w:rPr>
          <w:rStyle w:val="charCitHyperlinkAbbrev"/>
        </w:rPr>
        <w:noBreakHyphen/>
        <w:t>8</w:t>
      </w:r>
      <w:r w:rsidRPr="00CC1FED">
        <w:rPr>
          <w:rStyle w:val="charCitHyperlinkAbbrev"/>
        </w:rPr>
        <w:fldChar w:fldCharType="end"/>
      </w:r>
      <w:bookmarkEnd w:id="5"/>
    </w:p>
    <w:p w14:paraId="60988617" w14:textId="77777777" w:rsidR="00CC1FED" w:rsidRDefault="00CC1FED" w:rsidP="00427153"/>
    <w:p w14:paraId="565D1A30" w14:textId="77777777" w:rsidR="00CC1FED" w:rsidRDefault="00CC1FED" w:rsidP="00427153"/>
    <w:p w14:paraId="4CC28A9D" w14:textId="77777777" w:rsidR="00CC1FED" w:rsidRDefault="00CC1FED" w:rsidP="00427153"/>
    <w:p w14:paraId="5E4C8771" w14:textId="77777777" w:rsidR="00CC1FED" w:rsidRDefault="00CC1FED" w:rsidP="00427153"/>
    <w:p w14:paraId="38F4F529" w14:textId="77777777" w:rsidR="00CC1FED" w:rsidRDefault="00CC1FED" w:rsidP="00427153"/>
    <w:p w14:paraId="286DEA15" w14:textId="77777777" w:rsidR="00CC1FED" w:rsidRDefault="00CC1FED" w:rsidP="00CE2912">
      <w:pPr>
        <w:spacing w:after="240"/>
        <w:rPr>
          <w:rFonts w:ascii="Arial" w:hAnsi="Arial"/>
        </w:rPr>
      </w:pPr>
    </w:p>
    <w:p w14:paraId="1BB9E659" w14:textId="77777777" w:rsidR="00CC1FED" w:rsidRPr="00101B4C" w:rsidRDefault="00CC1FED" w:rsidP="00CE2912">
      <w:pPr>
        <w:pStyle w:val="PageBreak"/>
      </w:pPr>
      <w:r w:rsidRPr="00101B4C">
        <w:br w:type="page"/>
      </w:r>
    </w:p>
    <w:p w14:paraId="45C69915" w14:textId="77777777" w:rsidR="00CC1FED" w:rsidRDefault="00CC1FED" w:rsidP="00427153">
      <w:pPr>
        <w:pStyle w:val="CoverHeading"/>
      </w:pPr>
      <w:r>
        <w:lastRenderedPageBreak/>
        <w:t>About this republication</w:t>
      </w:r>
    </w:p>
    <w:p w14:paraId="6EEB8FAC" w14:textId="77777777" w:rsidR="00CC1FED" w:rsidRDefault="00CC1FED" w:rsidP="00427153">
      <w:pPr>
        <w:pStyle w:val="CoverSubHdg"/>
      </w:pPr>
      <w:r>
        <w:t>The republished law</w:t>
      </w:r>
    </w:p>
    <w:p w14:paraId="5DF3998A" w14:textId="1A86DF08" w:rsidR="00CC1FED" w:rsidRDefault="00CC1FED" w:rsidP="00427153">
      <w:pPr>
        <w:pStyle w:val="CoverText"/>
      </w:pPr>
      <w:r>
        <w:t xml:space="preserve">This is a republication of the </w:t>
      </w:r>
      <w:r w:rsidRPr="00591E98">
        <w:rPr>
          <w:i/>
        </w:rPr>
        <w:fldChar w:fldCharType="begin"/>
      </w:r>
      <w:r w:rsidRPr="00591E98">
        <w:rPr>
          <w:i/>
        </w:rPr>
        <w:instrText xml:space="preserve"> REF citation *\charformat  \* MERGEFORMAT </w:instrText>
      </w:r>
      <w:r w:rsidRPr="00591E98">
        <w:rPr>
          <w:i/>
        </w:rPr>
        <w:fldChar w:fldCharType="separate"/>
      </w:r>
      <w:r w:rsidR="00CA7932" w:rsidRPr="00CA7932">
        <w:rPr>
          <w:i/>
        </w:rPr>
        <w:t>Tobacco and Other Smoking Products Act 1927</w:t>
      </w:r>
      <w:r w:rsidRPr="00591E98">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CA7932">
        <w:t>18 April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CA7932">
        <w:t>18 April 2025</w:t>
      </w:r>
      <w:r>
        <w:fldChar w:fldCharType="end"/>
      </w:r>
      <w:r>
        <w:t xml:space="preserve">.  </w:t>
      </w:r>
    </w:p>
    <w:p w14:paraId="65563E3D" w14:textId="77777777" w:rsidR="00CC1FED" w:rsidRDefault="00CC1FED" w:rsidP="00427153">
      <w:pPr>
        <w:pStyle w:val="CoverText"/>
      </w:pPr>
      <w:r>
        <w:t xml:space="preserve">The legislation history and amendment history of the republished law are set out in endnotes 3 and 4. </w:t>
      </w:r>
    </w:p>
    <w:p w14:paraId="389E94B5" w14:textId="77777777" w:rsidR="00CC1FED" w:rsidRDefault="00CC1FED" w:rsidP="00427153">
      <w:pPr>
        <w:pStyle w:val="CoverSubHdg"/>
      </w:pPr>
      <w:r>
        <w:t>Kinds of republications</w:t>
      </w:r>
    </w:p>
    <w:p w14:paraId="36BBC8D5" w14:textId="49B6AC7F" w:rsidR="00CC1FED" w:rsidRDefault="00CC1FED"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5D146E7E" w14:textId="41DE19C5" w:rsidR="00CC1FED" w:rsidRDefault="00CC1FED"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73DFACD0" w14:textId="77777777" w:rsidR="00CC1FED" w:rsidRDefault="00CC1FED" w:rsidP="0011632B">
      <w:pPr>
        <w:pStyle w:val="CoverTextBullet"/>
        <w:tabs>
          <w:tab w:val="clear" w:pos="0"/>
        </w:tabs>
        <w:ind w:left="357" w:hanging="357"/>
      </w:pPr>
      <w:r>
        <w:t>unauthorised republications.</w:t>
      </w:r>
    </w:p>
    <w:p w14:paraId="66F5ADFB" w14:textId="77777777" w:rsidR="00CC1FED" w:rsidRDefault="00CC1FED" w:rsidP="00427153">
      <w:pPr>
        <w:pStyle w:val="CoverText"/>
      </w:pPr>
      <w:r>
        <w:t>The status of this republication appears on the bottom of each page.</w:t>
      </w:r>
    </w:p>
    <w:p w14:paraId="7A20714A" w14:textId="77777777" w:rsidR="00CC1FED" w:rsidRDefault="00CC1FED" w:rsidP="00427153">
      <w:pPr>
        <w:pStyle w:val="CoverSubHdg"/>
      </w:pPr>
      <w:r>
        <w:t>Editorial changes</w:t>
      </w:r>
    </w:p>
    <w:p w14:paraId="49A70E6E" w14:textId="07A864B7" w:rsidR="00CC1FED" w:rsidRDefault="00CC1FED"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8E17731" w14:textId="77777777" w:rsidR="00CC1FED" w:rsidRDefault="00CC1FED" w:rsidP="00427153">
      <w:pPr>
        <w:pStyle w:val="CoverText"/>
      </w:pPr>
      <w:r>
        <w:t>This republication includes amendments made under part 11.3 (see endnote 1).</w:t>
      </w:r>
    </w:p>
    <w:p w14:paraId="442A6936" w14:textId="77777777" w:rsidR="00CC1FED" w:rsidRDefault="00CC1FED" w:rsidP="00427153">
      <w:pPr>
        <w:pStyle w:val="CoverSubHdg"/>
      </w:pPr>
      <w:r>
        <w:t>Uncommenced provisions and amendments</w:t>
      </w:r>
    </w:p>
    <w:p w14:paraId="2A131D80" w14:textId="5FD93F1F" w:rsidR="00CC1FED" w:rsidRDefault="00CC1FED"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3A5F8C05" w14:textId="77777777" w:rsidR="00CC1FED" w:rsidRDefault="00CC1FED" w:rsidP="00427153">
      <w:pPr>
        <w:pStyle w:val="CoverSubHdg"/>
      </w:pPr>
      <w:r>
        <w:t>Modifications</w:t>
      </w:r>
    </w:p>
    <w:p w14:paraId="7E8B7175" w14:textId="30BA0157" w:rsidR="00CC1FED" w:rsidRDefault="00CC1FED"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468C86F2" w14:textId="77777777" w:rsidR="00CC1FED" w:rsidRDefault="00CC1FED" w:rsidP="00427153">
      <w:pPr>
        <w:pStyle w:val="CoverSubHdg"/>
      </w:pPr>
      <w:r>
        <w:t>Penalties</w:t>
      </w:r>
    </w:p>
    <w:p w14:paraId="1821CC0E" w14:textId="1E52AED9" w:rsidR="00CC1FED" w:rsidRPr="003765DF" w:rsidRDefault="00CC1FED"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639DFC44" w14:textId="77777777" w:rsidR="00CC1FED" w:rsidRDefault="00CC1FED" w:rsidP="00427153">
      <w:pPr>
        <w:pStyle w:val="00SigningPage"/>
        <w:sectPr w:rsidR="00CC1FED" w:rsidSect="00CC1FED">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EE3ABF9" w14:textId="77777777" w:rsidR="00CC1FED" w:rsidRDefault="00CC1FED" w:rsidP="00744E64">
      <w:pPr>
        <w:jc w:val="center"/>
      </w:pPr>
      <w:r>
        <w:rPr>
          <w:noProof/>
        </w:rPr>
        <w:lastRenderedPageBreak/>
        <w:drawing>
          <wp:inline distT="0" distB="0" distL="0" distR="0" wp14:anchorId="61E330BA" wp14:editId="63D134A6">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F493F2E" w14:textId="77777777" w:rsidR="00CC1FED" w:rsidRDefault="00CC1FED" w:rsidP="00744E64">
      <w:pPr>
        <w:jc w:val="center"/>
        <w:rPr>
          <w:rFonts w:ascii="Arial" w:hAnsi="Arial"/>
        </w:rPr>
      </w:pPr>
      <w:r>
        <w:rPr>
          <w:rFonts w:ascii="Arial" w:hAnsi="Arial"/>
        </w:rPr>
        <w:t>Australian Capital Territory</w:t>
      </w:r>
    </w:p>
    <w:p w14:paraId="7809ABBD" w14:textId="1860FBC1" w:rsidR="00CC1FED" w:rsidRDefault="00CC1FED" w:rsidP="00427153">
      <w:pPr>
        <w:pStyle w:val="Billname"/>
      </w:pPr>
      <w:r>
        <w:fldChar w:fldCharType="begin"/>
      </w:r>
      <w:r>
        <w:instrText xml:space="preserve"> REF Citation \*charformat  \* MERGEFORMAT </w:instrText>
      </w:r>
      <w:r>
        <w:fldChar w:fldCharType="separate"/>
      </w:r>
      <w:r w:rsidR="00CA7932">
        <w:t>Tobacco and Other Smoking Products Act 1927</w:t>
      </w:r>
      <w:r>
        <w:fldChar w:fldCharType="end"/>
      </w:r>
    </w:p>
    <w:p w14:paraId="260E5E4F" w14:textId="77777777" w:rsidR="00CC1FED" w:rsidRDefault="00CC1FED" w:rsidP="00427153">
      <w:pPr>
        <w:pStyle w:val="ActNo"/>
      </w:pPr>
    </w:p>
    <w:p w14:paraId="1044BEDD" w14:textId="77777777" w:rsidR="00CC1FED" w:rsidRDefault="00CC1FED" w:rsidP="00427153">
      <w:pPr>
        <w:pStyle w:val="Placeholder"/>
      </w:pPr>
      <w:r>
        <w:rPr>
          <w:rStyle w:val="charContents"/>
          <w:sz w:val="16"/>
        </w:rPr>
        <w:t xml:space="preserve">  </w:t>
      </w:r>
      <w:r>
        <w:rPr>
          <w:rStyle w:val="charPage"/>
        </w:rPr>
        <w:t xml:space="preserve">  </w:t>
      </w:r>
    </w:p>
    <w:p w14:paraId="385AE6AC" w14:textId="77777777" w:rsidR="00CC1FED" w:rsidRDefault="00CC1FED" w:rsidP="00427153">
      <w:pPr>
        <w:pStyle w:val="N-TOCheading"/>
      </w:pPr>
      <w:r>
        <w:rPr>
          <w:rStyle w:val="charContents"/>
        </w:rPr>
        <w:t>Contents</w:t>
      </w:r>
    </w:p>
    <w:p w14:paraId="12502BC7" w14:textId="77777777" w:rsidR="00CC1FED" w:rsidRDefault="00CC1FED" w:rsidP="00427153">
      <w:pPr>
        <w:pStyle w:val="N-9pt"/>
      </w:pPr>
      <w:r>
        <w:tab/>
      </w:r>
      <w:r>
        <w:rPr>
          <w:rStyle w:val="charPage"/>
        </w:rPr>
        <w:t>Page</w:t>
      </w:r>
    </w:p>
    <w:p w14:paraId="5C220EF2" w14:textId="518DD466" w:rsidR="00A93972" w:rsidRDefault="00A93972">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5512640" w:history="1">
        <w:r w:rsidRPr="008C20D8">
          <w:t>Part 1</w:t>
        </w:r>
        <w:r>
          <w:rPr>
            <w:rFonts w:asciiTheme="minorHAnsi" w:eastAsiaTheme="minorEastAsia" w:hAnsiTheme="minorHAnsi" w:cstheme="minorBidi"/>
            <w:b w:val="0"/>
            <w:kern w:val="2"/>
            <w:szCs w:val="24"/>
            <w:lang w:eastAsia="en-AU"/>
            <w14:ligatures w14:val="standardContextual"/>
          </w:rPr>
          <w:tab/>
        </w:r>
        <w:r w:rsidRPr="008C20D8">
          <w:t>Preliminary</w:t>
        </w:r>
        <w:r w:rsidRPr="00A93972">
          <w:rPr>
            <w:vanish/>
          </w:rPr>
          <w:tab/>
        </w:r>
        <w:r w:rsidRPr="00A93972">
          <w:rPr>
            <w:vanish/>
          </w:rPr>
          <w:fldChar w:fldCharType="begin"/>
        </w:r>
        <w:r w:rsidRPr="00A93972">
          <w:rPr>
            <w:vanish/>
          </w:rPr>
          <w:instrText xml:space="preserve"> PAGEREF _Toc195512640 \h </w:instrText>
        </w:r>
        <w:r w:rsidRPr="00A93972">
          <w:rPr>
            <w:vanish/>
          </w:rPr>
        </w:r>
        <w:r w:rsidRPr="00A93972">
          <w:rPr>
            <w:vanish/>
          </w:rPr>
          <w:fldChar w:fldCharType="separate"/>
        </w:r>
        <w:r w:rsidR="00CA7932">
          <w:rPr>
            <w:vanish/>
          </w:rPr>
          <w:t>2</w:t>
        </w:r>
        <w:r w:rsidRPr="00A93972">
          <w:rPr>
            <w:vanish/>
          </w:rPr>
          <w:fldChar w:fldCharType="end"/>
        </w:r>
      </w:hyperlink>
    </w:p>
    <w:p w14:paraId="21A44F2E" w14:textId="0D60F933"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41" w:history="1">
        <w:r w:rsidRPr="008C20D8">
          <w:t>1</w:t>
        </w:r>
        <w:r>
          <w:rPr>
            <w:rFonts w:asciiTheme="minorHAnsi" w:eastAsiaTheme="minorEastAsia" w:hAnsiTheme="minorHAnsi" w:cstheme="minorBidi"/>
            <w:kern w:val="2"/>
            <w:sz w:val="24"/>
            <w:szCs w:val="24"/>
            <w:lang w:eastAsia="en-AU"/>
            <w14:ligatures w14:val="standardContextual"/>
          </w:rPr>
          <w:tab/>
        </w:r>
        <w:r w:rsidRPr="008C20D8">
          <w:t>Name of Act</w:t>
        </w:r>
        <w:r>
          <w:tab/>
        </w:r>
        <w:r>
          <w:fldChar w:fldCharType="begin"/>
        </w:r>
        <w:r>
          <w:instrText xml:space="preserve"> PAGEREF _Toc195512641 \h </w:instrText>
        </w:r>
        <w:r>
          <w:fldChar w:fldCharType="separate"/>
        </w:r>
        <w:r w:rsidR="00CA7932">
          <w:t>2</w:t>
        </w:r>
        <w:r>
          <w:fldChar w:fldCharType="end"/>
        </w:r>
      </w:hyperlink>
    </w:p>
    <w:p w14:paraId="377E5574" w14:textId="585F3B2E"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42" w:history="1">
        <w:r w:rsidRPr="008C20D8">
          <w:t>2</w:t>
        </w:r>
        <w:r>
          <w:rPr>
            <w:rFonts w:asciiTheme="minorHAnsi" w:eastAsiaTheme="minorEastAsia" w:hAnsiTheme="minorHAnsi" w:cstheme="minorBidi"/>
            <w:kern w:val="2"/>
            <w:sz w:val="24"/>
            <w:szCs w:val="24"/>
            <w:lang w:eastAsia="en-AU"/>
            <w14:ligatures w14:val="standardContextual"/>
          </w:rPr>
          <w:tab/>
        </w:r>
        <w:r w:rsidRPr="008C20D8">
          <w:t>Dictionary</w:t>
        </w:r>
        <w:r>
          <w:tab/>
        </w:r>
        <w:r>
          <w:fldChar w:fldCharType="begin"/>
        </w:r>
        <w:r>
          <w:instrText xml:space="preserve"> PAGEREF _Toc195512642 \h </w:instrText>
        </w:r>
        <w:r>
          <w:fldChar w:fldCharType="separate"/>
        </w:r>
        <w:r w:rsidR="00CA7932">
          <w:t>2</w:t>
        </w:r>
        <w:r>
          <w:fldChar w:fldCharType="end"/>
        </w:r>
      </w:hyperlink>
    </w:p>
    <w:p w14:paraId="04A11065" w14:textId="14E1F6E4"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43" w:history="1">
        <w:r w:rsidRPr="008C20D8">
          <w:t>2A</w:t>
        </w:r>
        <w:r>
          <w:rPr>
            <w:rFonts w:asciiTheme="minorHAnsi" w:eastAsiaTheme="minorEastAsia" w:hAnsiTheme="minorHAnsi" w:cstheme="minorBidi"/>
            <w:kern w:val="2"/>
            <w:sz w:val="24"/>
            <w:szCs w:val="24"/>
            <w:lang w:eastAsia="en-AU"/>
            <w14:ligatures w14:val="standardContextual"/>
          </w:rPr>
          <w:tab/>
        </w:r>
        <w:r w:rsidRPr="008C20D8">
          <w:t>Notes</w:t>
        </w:r>
        <w:r>
          <w:tab/>
        </w:r>
        <w:r>
          <w:fldChar w:fldCharType="begin"/>
        </w:r>
        <w:r>
          <w:instrText xml:space="preserve"> PAGEREF _Toc195512643 \h </w:instrText>
        </w:r>
        <w:r>
          <w:fldChar w:fldCharType="separate"/>
        </w:r>
        <w:r w:rsidR="00CA7932">
          <w:t>2</w:t>
        </w:r>
        <w:r>
          <w:fldChar w:fldCharType="end"/>
        </w:r>
      </w:hyperlink>
    </w:p>
    <w:p w14:paraId="31FEB095" w14:textId="32CAA61F"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44" w:history="1">
        <w:r w:rsidRPr="008C20D8">
          <w:t>3</w:t>
        </w:r>
        <w:r>
          <w:rPr>
            <w:rFonts w:asciiTheme="minorHAnsi" w:eastAsiaTheme="minorEastAsia" w:hAnsiTheme="minorHAnsi" w:cstheme="minorBidi"/>
            <w:kern w:val="2"/>
            <w:sz w:val="24"/>
            <w:szCs w:val="24"/>
            <w:lang w:eastAsia="en-AU"/>
            <w14:ligatures w14:val="standardContextual"/>
          </w:rPr>
          <w:tab/>
        </w:r>
        <w:r w:rsidRPr="008C20D8">
          <w:t>Offences against Act—application of Criminal Code etc</w:t>
        </w:r>
        <w:r>
          <w:tab/>
        </w:r>
        <w:r>
          <w:fldChar w:fldCharType="begin"/>
        </w:r>
        <w:r>
          <w:instrText xml:space="preserve"> PAGEREF _Toc195512644 \h </w:instrText>
        </w:r>
        <w:r>
          <w:fldChar w:fldCharType="separate"/>
        </w:r>
        <w:r w:rsidR="00CA7932">
          <w:t>3</w:t>
        </w:r>
        <w:r>
          <w:fldChar w:fldCharType="end"/>
        </w:r>
      </w:hyperlink>
    </w:p>
    <w:p w14:paraId="12C91F52" w14:textId="5DB1757E"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45" w:history="1">
        <w:r w:rsidRPr="008C20D8">
          <w:t>3A</w:t>
        </w:r>
        <w:r>
          <w:rPr>
            <w:rFonts w:asciiTheme="minorHAnsi" w:eastAsiaTheme="minorEastAsia" w:hAnsiTheme="minorHAnsi" w:cstheme="minorBidi"/>
            <w:kern w:val="2"/>
            <w:sz w:val="24"/>
            <w:szCs w:val="24"/>
            <w:lang w:eastAsia="en-AU"/>
            <w14:ligatures w14:val="standardContextual"/>
          </w:rPr>
          <w:tab/>
        </w:r>
        <w:r w:rsidRPr="008C20D8">
          <w:t xml:space="preserve">Meaning of </w:t>
        </w:r>
        <w:r w:rsidRPr="008C20D8">
          <w:rPr>
            <w:i/>
          </w:rPr>
          <w:t>smoking product</w:t>
        </w:r>
        <w:r>
          <w:tab/>
        </w:r>
        <w:r>
          <w:fldChar w:fldCharType="begin"/>
        </w:r>
        <w:r>
          <w:instrText xml:space="preserve"> PAGEREF _Toc195512645 \h </w:instrText>
        </w:r>
        <w:r>
          <w:fldChar w:fldCharType="separate"/>
        </w:r>
        <w:r w:rsidR="00CA7932">
          <w:t>3</w:t>
        </w:r>
        <w:r>
          <w:fldChar w:fldCharType="end"/>
        </w:r>
      </w:hyperlink>
    </w:p>
    <w:p w14:paraId="48C34270" w14:textId="0A540283"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46" w:history="1">
        <w:r w:rsidRPr="008C20D8">
          <w:t>3B</w:t>
        </w:r>
        <w:r>
          <w:rPr>
            <w:rFonts w:asciiTheme="minorHAnsi" w:eastAsiaTheme="minorEastAsia" w:hAnsiTheme="minorHAnsi" w:cstheme="minorBidi"/>
            <w:kern w:val="2"/>
            <w:sz w:val="24"/>
            <w:szCs w:val="24"/>
            <w:lang w:eastAsia="en-AU"/>
            <w14:ligatures w14:val="standardContextual"/>
          </w:rPr>
          <w:tab/>
        </w:r>
        <w:r w:rsidRPr="008C20D8">
          <w:t xml:space="preserve">Meaning of </w:t>
        </w:r>
        <w:r w:rsidRPr="008C20D8">
          <w:rPr>
            <w:i/>
          </w:rPr>
          <w:t>personal vaporiser</w:t>
        </w:r>
        <w:r w:rsidRPr="008C20D8">
          <w:t xml:space="preserve"> and </w:t>
        </w:r>
        <w:r w:rsidRPr="008C20D8">
          <w:rPr>
            <w:i/>
          </w:rPr>
          <w:t>personal vaporiser related product</w:t>
        </w:r>
        <w:r>
          <w:tab/>
        </w:r>
        <w:r>
          <w:fldChar w:fldCharType="begin"/>
        </w:r>
        <w:r>
          <w:instrText xml:space="preserve"> PAGEREF _Toc195512646 \h </w:instrText>
        </w:r>
        <w:r>
          <w:fldChar w:fldCharType="separate"/>
        </w:r>
        <w:r w:rsidR="00CA7932">
          <w:t>3</w:t>
        </w:r>
        <w:r>
          <w:fldChar w:fldCharType="end"/>
        </w:r>
      </w:hyperlink>
    </w:p>
    <w:p w14:paraId="05D89EA1" w14:textId="62CD45FC"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47" w:history="1">
        <w:r w:rsidRPr="008C20D8">
          <w:t>3C</w:t>
        </w:r>
        <w:r>
          <w:rPr>
            <w:rFonts w:asciiTheme="minorHAnsi" w:eastAsiaTheme="minorEastAsia" w:hAnsiTheme="minorHAnsi" w:cstheme="minorBidi"/>
            <w:kern w:val="2"/>
            <w:sz w:val="24"/>
            <w:szCs w:val="24"/>
            <w:lang w:eastAsia="en-AU"/>
            <w14:ligatures w14:val="standardContextual"/>
          </w:rPr>
          <w:tab/>
        </w:r>
        <w:r w:rsidRPr="008C20D8">
          <w:t xml:space="preserve">Meaning of </w:t>
        </w:r>
        <w:r w:rsidRPr="008C20D8">
          <w:rPr>
            <w:i/>
          </w:rPr>
          <w:t xml:space="preserve">therapeutic vaping good </w:t>
        </w:r>
        <w:r w:rsidRPr="008C20D8">
          <w:t xml:space="preserve">and </w:t>
        </w:r>
        <w:r w:rsidRPr="008C20D8">
          <w:rPr>
            <w:i/>
          </w:rPr>
          <w:t>vaping good</w:t>
        </w:r>
        <w:r>
          <w:tab/>
        </w:r>
        <w:r>
          <w:fldChar w:fldCharType="begin"/>
        </w:r>
        <w:r>
          <w:instrText xml:space="preserve"> PAGEREF _Toc195512647 \h </w:instrText>
        </w:r>
        <w:r>
          <w:fldChar w:fldCharType="separate"/>
        </w:r>
        <w:r w:rsidR="00CA7932">
          <w:t>4</w:t>
        </w:r>
        <w:r>
          <w:fldChar w:fldCharType="end"/>
        </w:r>
      </w:hyperlink>
    </w:p>
    <w:p w14:paraId="624A3518" w14:textId="19B51FF8"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48" w:history="1">
        <w:r w:rsidRPr="008C20D8">
          <w:t>3D</w:t>
        </w:r>
        <w:r>
          <w:rPr>
            <w:rFonts w:asciiTheme="minorHAnsi" w:eastAsiaTheme="minorEastAsia" w:hAnsiTheme="minorHAnsi" w:cstheme="minorBidi"/>
            <w:kern w:val="2"/>
            <w:sz w:val="24"/>
            <w:szCs w:val="24"/>
            <w:lang w:eastAsia="en-AU"/>
            <w14:ligatures w14:val="standardContextual"/>
          </w:rPr>
          <w:tab/>
        </w:r>
        <w:r w:rsidRPr="008C20D8">
          <w:t xml:space="preserve">Meaning of </w:t>
        </w:r>
        <w:r w:rsidRPr="008C20D8">
          <w:rPr>
            <w:i/>
          </w:rPr>
          <w:t>prohibited smoking product</w:t>
        </w:r>
        <w:r>
          <w:tab/>
        </w:r>
        <w:r>
          <w:fldChar w:fldCharType="begin"/>
        </w:r>
        <w:r>
          <w:instrText xml:space="preserve"> PAGEREF _Toc195512648 \h </w:instrText>
        </w:r>
        <w:r>
          <w:fldChar w:fldCharType="separate"/>
        </w:r>
        <w:r w:rsidR="00CA7932">
          <w:t>5</w:t>
        </w:r>
        <w:r>
          <w:fldChar w:fldCharType="end"/>
        </w:r>
      </w:hyperlink>
    </w:p>
    <w:p w14:paraId="53E3B2CF" w14:textId="6AB357E2"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49" w:history="1">
        <w:r w:rsidRPr="008C20D8">
          <w:t>4</w:t>
        </w:r>
        <w:r>
          <w:rPr>
            <w:rFonts w:asciiTheme="minorHAnsi" w:eastAsiaTheme="minorEastAsia" w:hAnsiTheme="minorHAnsi" w:cstheme="minorBidi"/>
            <w:kern w:val="2"/>
            <w:sz w:val="24"/>
            <w:szCs w:val="24"/>
            <w:lang w:eastAsia="en-AU"/>
            <w14:ligatures w14:val="standardContextual"/>
          </w:rPr>
          <w:tab/>
        </w:r>
        <w:r w:rsidRPr="008C20D8">
          <w:t xml:space="preserve">Meaning of </w:t>
        </w:r>
        <w:r w:rsidRPr="008C20D8">
          <w:rPr>
            <w:i/>
          </w:rPr>
          <w:t>price ticket</w:t>
        </w:r>
        <w:r>
          <w:tab/>
        </w:r>
        <w:r>
          <w:fldChar w:fldCharType="begin"/>
        </w:r>
        <w:r>
          <w:instrText xml:space="preserve"> PAGEREF _Toc195512649 \h </w:instrText>
        </w:r>
        <w:r>
          <w:fldChar w:fldCharType="separate"/>
        </w:r>
        <w:r w:rsidR="00CA7932">
          <w:t>6</w:t>
        </w:r>
        <w:r>
          <w:fldChar w:fldCharType="end"/>
        </w:r>
      </w:hyperlink>
    </w:p>
    <w:p w14:paraId="614F87EA" w14:textId="03016658"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50" w:history="1">
        <w:r w:rsidRPr="008C20D8">
          <w:t>5</w:t>
        </w:r>
        <w:r>
          <w:rPr>
            <w:rFonts w:asciiTheme="minorHAnsi" w:eastAsiaTheme="minorEastAsia" w:hAnsiTheme="minorHAnsi" w:cstheme="minorBidi"/>
            <w:kern w:val="2"/>
            <w:sz w:val="24"/>
            <w:szCs w:val="24"/>
            <w:lang w:eastAsia="en-AU"/>
            <w14:ligatures w14:val="standardContextual"/>
          </w:rPr>
          <w:tab/>
        </w:r>
        <w:r w:rsidRPr="008C20D8">
          <w:t xml:space="preserve">Meaning of </w:t>
        </w:r>
        <w:r w:rsidRPr="008C20D8">
          <w:rPr>
            <w:i/>
          </w:rPr>
          <w:t>sell</w:t>
        </w:r>
        <w:r>
          <w:tab/>
        </w:r>
        <w:r>
          <w:fldChar w:fldCharType="begin"/>
        </w:r>
        <w:r>
          <w:instrText xml:space="preserve"> PAGEREF _Toc195512650 \h </w:instrText>
        </w:r>
        <w:r>
          <w:fldChar w:fldCharType="separate"/>
        </w:r>
        <w:r w:rsidR="00CA7932">
          <w:t>7</w:t>
        </w:r>
        <w:r>
          <w:fldChar w:fldCharType="end"/>
        </w:r>
      </w:hyperlink>
    </w:p>
    <w:p w14:paraId="431DF83F" w14:textId="4B5EDFEA"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51" w:history="1">
        <w:r w:rsidRPr="008C20D8">
          <w:t>6</w:t>
        </w:r>
        <w:r>
          <w:rPr>
            <w:rFonts w:asciiTheme="minorHAnsi" w:eastAsiaTheme="minorEastAsia" w:hAnsiTheme="minorHAnsi" w:cstheme="minorBidi"/>
            <w:kern w:val="2"/>
            <w:sz w:val="24"/>
            <w:szCs w:val="24"/>
            <w:lang w:eastAsia="en-AU"/>
            <w14:ligatures w14:val="standardContextual"/>
          </w:rPr>
          <w:tab/>
        </w:r>
        <w:r w:rsidRPr="008C20D8">
          <w:t xml:space="preserve">Meaning of </w:t>
        </w:r>
        <w:r w:rsidRPr="008C20D8">
          <w:rPr>
            <w:i/>
          </w:rPr>
          <w:t>smoking advertisement</w:t>
        </w:r>
        <w:r>
          <w:tab/>
        </w:r>
        <w:r>
          <w:fldChar w:fldCharType="begin"/>
        </w:r>
        <w:r>
          <w:instrText xml:space="preserve"> PAGEREF _Toc195512651 \h </w:instrText>
        </w:r>
        <w:r>
          <w:fldChar w:fldCharType="separate"/>
        </w:r>
        <w:r w:rsidR="00CA7932">
          <w:t>7</w:t>
        </w:r>
        <w:r>
          <w:fldChar w:fldCharType="end"/>
        </w:r>
      </w:hyperlink>
    </w:p>
    <w:p w14:paraId="6FC9535D" w14:textId="30775AC2"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52" w:history="1">
        <w:r w:rsidRPr="008C20D8">
          <w:t>7</w:t>
        </w:r>
        <w:r>
          <w:rPr>
            <w:rFonts w:asciiTheme="minorHAnsi" w:eastAsiaTheme="minorEastAsia" w:hAnsiTheme="minorHAnsi" w:cstheme="minorBidi"/>
            <w:kern w:val="2"/>
            <w:sz w:val="24"/>
            <w:szCs w:val="24"/>
            <w:lang w:eastAsia="en-AU"/>
            <w14:ligatures w14:val="standardContextual"/>
          </w:rPr>
          <w:tab/>
        </w:r>
        <w:r w:rsidRPr="008C20D8">
          <w:t>Publication of name of manufacturer etc</w:t>
        </w:r>
        <w:r>
          <w:tab/>
        </w:r>
        <w:r>
          <w:fldChar w:fldCharType="begin"/>
        </w:r>
        <w:r>
          <w:instrText xml:space="preserve"> PAGEREF _Toc195512652 \h </w:instrText>
        </w:r>
        <w:r>
          <w:fldChar w:fldCharType="separate"/>
        </w:r>
        <w:r w:rsidR="00CA7932">
          <w:t>7</w:t>
        </w:r>
        <w:r>
          <w:fldChar w:fldCharType="end"/>
        </w:r>
      </w:hyperlink>
    </w:p>
    <w:p w14:paraId="199005C2" w14:textId="7FAF2732" w:rsidR="00A93972" w:rsidRDefault="00A93972">
      <w:pPr>
        <w:pStyle w:val="TOC2"/>
        <w:rPr>
          <w:rFonts w:asciiTheme="minorHAnsi" w:eastAsiaTheme="minorEastAsia" w:hAnsiTheme="minorHAnsi" w:cstheme="minorBidi"/>
          <w:b w:val="0"/>
          <w:kern w:val="2"/>
          <w:szCs w:val="24"/>
          <w:lang w:eastAsia="en-AU"/>
          <w14:ligatures w14:val="standardContextual"/>
        </w:rPr>
      </w:pPr>
      <w:hyperlink w:anchor="_Toc195512653" w:history="1">
        <w:r w:rsidRPr="008C20D8">
          <w:t>Part 2</w:t>
        </w:r>
        <w:r>
          <w:rPr>
            <w:rFonts w:asciiTheme="minorHAnsi" w:eastAsiaTheme="minorEastAsia" w:hAnsiTheme="minorHAnsi" w:cstheme="minorBidi"/>
            <w:b w:val="0"/>
            <w:kern w:val="2"/>
            <w:szCs w:val="24"/>
            <w:lang w:eastAsia="en-AU"/>
            <w14:ligatures w14:val="standardContextual"/>
          </w:rPr>
          <w:tab/>
        </w:r>
        <w:r w:rsidRPr="008C20D8">
          <w:t>Points of sale</w:t>
        </w:r>
        <w:r w:rsidRPr="00A93972">
          <w:rPr>
            <w:vanish/>
          </w:rPr>
          <w:tab/>
        </w:r>
        <w:r w:rsidRPr="00A93972">
          <w:rPr>
            <w:vanish/>
          </w:rPr>
          <w:fldChar w:fldCharType="begin"/>
        </w:r>
        <w:r w:rsidRPr="00A93972">
          <w:rPr>
            <w:vanish/>
          </w:rPr>
          <w:instrText xml:space="preserve"> PAGEREF _Toc195512653 \h </w:instrText>
        </w:r>
        <w:r w:rsidRPr="00A93972">
          <w:rPr>
            <w:vanish/>
          </w:rPr>
        </w:r>
        <w:r w:rsidRPr="00A93972">
          <w:rPr>
            <w:vanish/>
          </w:rPr>
          <w:fldChar w:fldCharType="separate"/>
        </w:r>
        <w:r w:rsidR="00CA7932">
          <w:rPr>
            <w:vanish/>
          </w:rPr>
          <w:t>9</w:t>
        </w:r>
        <w:r w:rsidRPr="00A93972">
          <w:rPr>
            <w:vanish/>
          </w:rPr>
          <w:fldChar w:fldCharType="end"/>
        </w:r>
      </w:hyperlink>
    </w:p>
    <w:p w14:paraId="45399767" w14:textId="2363A5FD"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54" w:history="1">
        <w:r w:rsidRPr="008C20D8">
          <w:t>8</w:t>
        </w:r>
        <w:r>
          <w:rPr>
            <w:rFonts w:asciiTheme="minorHAnsi" w:eastAsiaTheme="minorEastAsia" w:hAnsiTheme="minorHAnsi" w:cstheme="minorBidi"/>
            <w:kern w:val="2"/>
            <w:sz w:val="24"/>
            <w:szCs w:val="24"/>
            <w:lang w:eastAsia="en-AU"/>
            <w14:ligatures w14:val="standardContextual"/>
          </w:rPr>
          <w:tab/>
        </w:r>
        <w:r w:rsidRPr="008C20D8">
          <w:t>Numbers of points of sale</w:t>
        </w:r>
        <w:r>
          <w:tab/>
        </w:r>
        <w:r>
          <w:fldChar w:fldCharType="begin"/>
        </w:r>
        <w:r>
          <w:instrText xml:space="preserve"> PAGEREF _Toc195512654 \h </w:instrText>
        </w:r>
        <w:r>
          <w:fldChar w:fldCharType="separate"/>
        </w:r>
        <w:r w:rsidR="00CA7932">
          <w:t>9</w:t>
        </w:r>
        <w:r>
          <w:fldChar w:fldCharType="end"/>
        </w:r>
      </w:hyperlink>
    </w:p>
    <w:p w14:paraId="4D721F89" w14:textId="74EB7CDC"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55" w:history="1">
        <w:r w:rsidRPr="008C20D8">
          <w:t>9</w:t>
        </w:r>
        <w:r>
          <w:rPr>
            <w:rFonts w:asciiTheme="minorHAnsi" w:eastAsiaTheme="minorEastAsia" w:hAnsiTheme="minorHAnsi" w:cstheme="minorBidi"/>
            <w:kern w:val="2"/>
            <w:sz w:val="24"/>
            <w:szCs w:val="24"/>
            <w:lang w:eastAsia="en-AU"/>
            <w14:ligatures w14:val="standardContextual"/>
          </w:rPr>
          <w:tab/>
        </w:r>
        <w:r w:rsidRPr="008C20D8">
          <w:t>Location of smoking products</w:t>
        </w:r>
        <w:r>
          <w:tab/>
        </w:r>
        <w:r>
          <w:fldChar w:fldCharType="begin"/>
        </w:r>
        <w:r>
          <w:instrText xml:space="preserve"> PAGEREF _Toc195512655 \h </w:instrText>
        </w:r>
        <w:r>
          <w:fldChar w:fldCharType="separate"/>
        </w:r>
        <w:r w:rsidR="00CA7932">
          <w:t>9</w:t>
        </w:r>
        <w:r>
          <w:fldChar w:fldCharType="end"/>
        </w:r>
      </w:hyperlink>
    </w:p>
    <w:p w14:paraId="2E30B1CC" w14:textId="753F3CD3"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56" w:history="1">
        <w:r w:rsidRPr="008C20D8">
          <w:t>10</w:t>
        </w:r>
        <w:r>
          <w:rPr>
            <w:rFonts w:asciiTheme="minorHAnsi" w:eastAsiaTheme="minorEastAsia" w:hAnsiTheme="minorHAnsi" w:cstheme="minorBidi"/>
            <w:kern w:val="2"/>
            <w:sz w:val="24"/>
            <w:szCs w:val="24"/>
            <w:lang w:eastAsia="en-AU"/>
            <w14:ligatures w14:val="standardContextual"/>
          </w:rPr>
          <w:tab/>
        </w:r>
        <w:r w:rsidRPr="008C20D8">
          <w:t>Storage of smoking products at points of sale</w:t>
        </w:r>
        <w:r>
          <w:tab/>
        </w:r>
        <w:r>
          <w:fldChar w:fldCharType="begin"/>
        </w:r>
        <w:r>
          <w:instrText xml:space="preserve"> PAGEREF _Toc195512656 \h </w:instrText>
        </w:r>
        <w:r>
          <w:fldChar w:fldCharType="separate"/>
        </w:r>
        <w:r w:rsidR="00CA7932">
          <w:t>10</w:t>
        </w:r>
        <w:r>
          <w:fldChar w:fldCharType="end"/>
        </w:r>
      </w:hyperlink>
    </w:p>
    <w:p w14:paraId="1D21AF96" w14:textId="178D7624"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57" w:history="1">
        <w:r w:rsidRPr="008C20D8">
          <w:t>11</w:t>
        </w:r>
        <w:r>
          <w:rPr>
            <w:rFonts w:asciiTheme="minorHAnsi" w:eastAsiaTheme="minorEastAsia" w:hAnsiTheme="minorHAnsi" w:cstheme="minorBidi"/>
            <w:kern w:val="2"/>
            <w:sz w:val="24"/>
            <w:szCs w:val="24"/>
            <w:lang w:eastAsia="en-AU"/>
            <w14:ligatures w14:val="standardContextual"/>
          </w:rPr>
          <w:tab/>
        </w:r>
        <w:r w:rsidRPr="008C20D8">
          <w:t>Other location and storage requirements by regulation</w:t>
        </w:r>
        <w:r>
          <w:tab/>
        </w:r>
        <w:r>
          <w:fldChar w:fldCharType="begin"/>
        </w:r>
        <w:r>
          <w:instrText xml:space="preserve"> PAGEREF _Toc195512657 \h </w:instrText>
        </w:r>
        <w:r>
          <w:fldChar w:fldCharType="separate"/>
        </w:r>
        <w:r w:rsidR="00CA7932">
          <w:t>10</w:t>
        </w:r>
        <w:r>
          <w:fldChar w:fldCharType="end"/>
        </w:r>
      </w:hyperlink>
    </w:p>
    <w:p w14:paraId="3059C41E" w14:textId="17972138" w:rsidR="00A93972" w:rsidRDefault="00A93972">
      <w:pPr>
        <w:pStyle w:val="TOC2"/>
        <w:rPr>
          <w:rFonts w:asciiTheme="minorHAnsi" w:eastAsiaTheme="minorEastAsia" w:hAnsiTheme="minorHAnsi" w:cstheme="minorBidi"/>
          <w:b w:val="0"/>
          <w:kern w:val="2"/>
          <w:szCs w:val="24"/>
          <w:lang w:eastAsia="en-AU"/>
          <w14:ligatures w14:val="standardContextual"/>
        </w:rPr>
      </w:pPr>
      <w:hyperlink w:anchor="_Toc195512658" w:history="1">
        <w:r w:rsidRPr="008C20D8">
          <w:t>Part 3</w:t>
        </w:r>
        <w:r>
          <w:rPr>
            <w:rFonts w:asciiTheme="minorHAnsi" w:eastAsiaTheme="minorEastAsia" w:hAnsiTheme="minorHAnsi" w:cstheme="minorBidi"/>
            <w:b w:val="0"/>
            <w:kern w:val="2"/>
            <w:szCs w:val="24"/>
            <w:lang w:eastAsia="en-AU"/>
            <w14:ligatures w14:val="standardContextual"/>
          </w:rPr>
          <w:tab/>
        </w:r>
        <w:r w:rsidRPr="008C20D8">
          <w:t>Supply of smoking products</w:t>
        </w:r>
        <w:r w:rsidRPr="00A93972">
          <w:rPr>
            <w:vanish/>
          </w:rPr>
          <w:tab/>
        </w:r>
        <w:r w:rsidRPr="00A93972">
          <w:rPr>
            <w:vanish/>
          </w:rPr>
          <w:fldChar w:fldCharType="begin"/>
        </w:r>
        <w:r w:rsidRPr="00A93972">
          <w:rPr>
            <w:vanish/>
          </w:rPr>
          <w:instrText xml:space="preserve"> PAGEREF _Toc195512658 \h </w:instrText>
        </w:r>
        <w:r w:rsidRPr="00A93972">
          <w:rPr>
            <w:vanish/>
          </w:rPr>
        </w:r>
        <w:r w:rsidRPr="00A93972">
          <w:rPr>
            <w:vanish/>
          </w:rPr>
          <w:fldChar w:fldCharType="separate"/>
        </w:r>
        <w:r w:rsidR="00CA7932">
          <w:rPr>
            <w:vanish/>
          </w:rPr>
          <w:t>11</w:t>
        </w:r>
        <w:r w:rsidRPr="00A93972">
          <w:rPr>
            <w:vanish/>
          </w:rPr>
          <w:fldChar w:fldCharType="end"/>
        </w:r>
      </w:hyperlink>
    </w:p>
    <w:p w14:paraId="7EC57655" w14:textId="4CC3DCC3"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59" w:history="1">
        <w:r w:rsidRPr="008C20D8">
          <w:t>14</w:t>
        </w:r>
        <w:r>
          <w:rPr>
            <w:rFonts w:asciiTheme="minorHAnsi" w:eastAsiaTheme="minorEastAsia" w:hAnsiTheme="minorHAnsi" w:cstheme="minorBidi"/>
            <w:kern w:val="2"/>
            <w:sz w:val="24"/>
            <w:szCs w:val="24"/>
            <w:lang w:eastAsia="en-AU"/>
            <w14:ligatures w14:val="standardContextual"/>
          </w:rPr>
          <w:tab/>
        </w:r>
        <w:r w:rsidRPr="008C20D8">
          <w:t>Supply of smoking product to under 18 year olds</w:t>
        </w:r>
        <w:r>
          <w:tab/>
        </w:r>
        <w:r>
          <w:fldChar w:fldCharType="begin"/>
        </w:r>
        <w:r>
          <w:instrText xml:space="preserve"> PAGEREF _Toc195512659 \h </w:instrText>
        </w:r>
        <w:r>
          <w:fldChar w:fldCharType="separate"/>
        </w:r>
        <w:r w:rsidR="00CA7932">
          <w:t>11</w:t>
        </w:r>
        <w:r>
          <w:fldChar w:fldCharType="end"/>
        </w:r>
      </w:hyperlink>
    </w:p>
    <w:p w14:paraId="785986FF" w14:textId="39975EAC"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60" w:history="1">
        <w:r w:rsidRPr="008C20D8">
          <w:t>15</w:t>
        </w:r>
        <w:r>
          <w:rPr>
            <w:rFonts w:asciiTheme="minorHAnsi" w:eastAsiaTheme="minorEastAsia" w:hAnsiTheme="minorHAnsi" w:cstheme="minorBidi"/>
            <w:kern w:val="2"/>
            <w:sz w:val="24"/>
            <w:szCs w:val="24"/>
            <w:lang w:eastAsia="en-AU"/>
            <w14:ligatures w14:val="standardContextual"/>
          </w:rPr>
          <w:tab/>
        </w:r>
        <w:r w:rsidRPr="008C20D8">
          <w:t>Purchase of smoking products for use by under 18 year olds</w:t>
        </w:r>
        <w:r>
          <w:tab/>
        </w:r>
        <w:r>
          <w:fldChar w:fldCharType="begin"/>
        </w:r>
        <w:r>
          <w:instrText xml:space="preserve"> PAGEREF _Toc195512660 \h </w:instrText>
        </w:r>
        <w:r>
          <w:fldChar w:fldCharType="separate"/>
        </w:r>
        <w:r w:rsidR="00CA7932">
          <w:t>13</w:t>
        </w:r>
        <w:r>
          <w:fldChar w:fldCharType="end"/>
        </w:r>
      </w:hyperlink>
    </w:p>
    <w:p w14:paraId="1D9CE90A" w14:textId="4AD035FA"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61" w:history="1">
        <w:r w:rsidRPr="008C20D8">
          <w:t>16</w:t>
        </w:r>
        <w:r>
          <w:rPr>
            <w:rFonts w:asciiTheme="minorHAnsi" w:eastAsiaTheme="minorEastAsia" w:hAnsiTheme="minorHAnsi" w:cstheme="minorBidi"/>
            <w:kern w:val="2"/>
            <w:sz w:val="24"/>
            <w:szCs w:val="24"/>
            <w:lang w:eastAsia="en-AU"/>
            <w14:ligatures w14:val="standardContextual"/>
          </w:rPr>
          <w:tab/>
        </w:r>
        <w:r w:rsidRPr="008C20D8">
          <w:t>Prohibition on sale of smoking products by vending machine</w:t>
        </w:r>
        <w:r>
          <w:tab/>
        </w:r>
        <w:r>
          <w:fldChar w:fldCharType="begin"/>
        </w:r>
        <w:r>
          <w:instrText xml:space="preserve"> PAGEREF _Toc195512661 \h </w:instrText>
        </w:r>
        <w:r>
          <w:fldChar w:fldCharType="separate"/>
        </w:r>
        <w:r w:rsidR="00CA7932">
          <w:t>13</w:t>
        </w:r>
        <w:r>
          <w:fldChar w:fldCharType="end"/>
        </w:r>
      </w:hyperlink>
    </w:p>
    <w:p w14:paraId="27A4D69D" w14:textId="72106746"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62" w:history="1">
        <w:r w:rsidRPr="008C20D8">
          <w:t>17</w:t>
        </w:r>
        <w:r>
          <w:rPr>
            <w:rFonts w:asciiTheme="minorHAnsi" w:eastAsiaTheme="minorEastAsia" w:hAnsiTheme="minorHAnsi" w:cstheme="minorBidi"/>
            <w:kern w:val="2"/>
            <w:sz w:val="24"/>
            <w:szCs w:val="24"/>
            <w:lang w:eastAsia="en-AU"/>
            <w14:ligatures w14:val="standardContextual"/>
          </w:rPr>
          <w:tab/>
        </w:r>
        <w:r w:rsidRPr="008C20D8">
          <w:t>Tobacco for non-smoking purposes</w:t>
        </w:r>
        <w:r>
          <w:tab/>
        </w:r>
        <w:r>
          <w:fldChar w:fldCharType="begin"/>
        </w:r>
        <w:r>
          <w:instrText xml:space="preserve"> PAGEREF _Toc195512662 \h </w:instrText>
        </w:r>
        <w:r>
          <w:fldChar w:fldCharType="separate"/>
        </w:r>
        <w:r w:rsidR="00CA7932">
          <w:t>14</w:t>
        </w:r>
        <w:r>
          <w:fldChar w:fldCharType="end"/>
        </w:r>
      </w:hyperlink>
    </w:p>
    <w:p w14:paraId="79C9FE6D" w14:textId="70E2BAB8"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63" w:history="1">
        <w:r w:rsidRPr="008C20D8">
          <w:t>18</w:t>
        </w:r>
        <w:r>
          <w:rPr>
            <w:rFonts w:asciiTheme="minorHAnsi" w:eastAsiaTheme="minorEastAsia" w:hAnsiTheme="minorHAnsi" w:cstheme="minorBidi"/>
            <w:kern w:val="2"/>
            <w:sz w:val="24"/>
            <w:szCs w:val="24"/>
            <w:lang w:eastAsia="en-AU"/>
            <w14:ligatures w14:val="standardContextual"/>
          </w:rPr>
          <w:tab/>
        </w:r>
        <w:r w:rsidRPr="008C20D8">
          <w:t>Food and toys resembling or promoting smoking products</w:t>
        </w:r>
        <w:r>
          <w:tab/>
        </w:r>
        <w:r>
          <w:fldChar w:fldCharType="begin"/>
        </w:r>
        <w:r>
          <w:instrText xml:space="preserve"> PAGEREF _Toc195512663 \h </w:instrText>
        </w:r>
        <w:r>
          <w:fldChar w:fldCharType="separate"/>
        </w:r>
        <w:r w:rsidR="00CA7932">
          <w:t>14</w:t>
        </w:r>
        <w:r>
          <w:fldChar w:fldCharType="end"/>
        </w:r>
      </w:hyperlink>
    </w:p>
    <w:p w14:paraId="5532A10B" w14:textId="493657A4"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64" w:history="1">
        <w:r w:rsidRPr="008C20D8">
          <w:t>18A</w:t>
        </w:r>
        <w:r>
          <w:rPr>
            <w:rFonts w:asciiTheme="minorHAnsi" w:eastAsiaTheme="minorEastAsia" w:hAnsiTheme="minorHAnsi" w:cstheme="minorBidi"/>
            <w:kern w:val="2"/>
            <w:sz w:val="24"/>
            <w:szCs w:val="24"/>
            <w:lang w:eastAsia="en-AU"/>
            <w14:ligatures w14:val="standardContextual"/>
          </w:rPr>
          <w:tab/>
        </w:r>
        <w:r w:rsidRPr="008C20D8">
          <w:t>Declared smoking products</w:t>
        </w:r>
        <w:r>
          <w:tab/>
        </w:r>
        <w:r>
          <w:fldChar w:fldCharType="begin"/>
        </w:r>
        <w:r>
          <w:instrText xml:space="preserve"> PAGEREF _Toc195512664 \h </w:instrText>
        </w:r>
        <w:r>
          <w:fldChar w:fldCharType="separate"/>
        </w:r>
        <w:r w:rsidR="00CA7932">
          <w:t>15</w:t>
        </w:r>
        <w:r>
          <w:fldChar w:fldCharType="end"/>
        </w:r>
      </w:hyperlink>
    </w:p>
    <w:p w14:paraId="1259102B" w14:textId="0A471159"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65" w:history="1">
        <w:r w:rsidRPr="008C20D8">
          <w:t>18B</w:t>
        </w:r>
        <w:r>
          <w:rPr>
            <w:rFonts w:asciiTheme="minorHAnsi" w:eastAsiaTheme="minorEastAsia" w:hAnsiTheme="minorHAnsi" w:cstheme="minorBidi"/>
            <w:kern w:val="2"/>
            <w:sz w:val="24"/>
            <w:szCs w:val="24"/>
            <w:lang w:eastAsia="en-AU"/>
            <w14:ligatures w14:val="standardContextual"/>
          </w:rPr>
          <w:tab/>
        </w:r>
        <w:r w:rsidRPr="008C20D8">
          <w:t>Prohibition on sale or import of declared smoking product</w:t>
        </w:r>
        <w:r>
          <w:tab/>
        </w:r>
        <w:r>
          <w:fldChar w:fldCharType="begin"/>
        </w:r>
        <w:r>
          <w:instrText xml:space="preserve"> PAGEREF _Toc195512665 \h </w:instrText>
        </w:r>
        <w:r>
          <w:fldChar w:fldCharType="separate"/>
        </w:r>
        <w:r w:rsidR="00CA7932">
          <w:t>16</w:t>
        </w:r>
        <w:r>
          <w:fldChar w:fldCharType="end"/>
        </w:r>
      </w:hyperlink>
    </w:p>
    <w:p w14:paraId="7DCE0E0B" w14:textId="0798A8A9"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66" w:history="1">
        <w:r w:rsidRPr="008C20D8">
          <w:t>19</w:t>
        </w:r>
        <w:r>
          <w:rPr>
            <w:rFonts w:asciiTheme="minorHAnsi" w:eastAsiaTheme="minorEastAsia" w:hAnsiTheme="minorHAnsi" w:cstheme="minorBidi"/>
            <w:kern w:val="2"/>
            <w:sz w:val="24"/>
            <w:szCs w:val="24"/>
            <w:lang w:eastAsia="en-AU"/>
            <w14:ligatures w14:val="standardContextual"/>
          </w:rPr>
          <w:tab/>
        </w:r>
        <w:r w:rsidRPr="008C20D8">
          <w:t>Sale of cigarettes</w:t>
        </w:r>
        <w:r>
          <w:tab/>
        </w:r>
        <w:r>
          <w:fldChar w:fldCharType="begin"/>
        </w:r>
        <w:r>
          <w:instrText xml:space="preserve"> PAGEREF _Toc195512666 \h </w:instrText>
        </w:r>
        <w:r>
          <w:fldChar w:fldCharType="separate"/>
        </w:r>
        <w:r w:rsidR="00CA7932">
          <w:t>16</w:t>
        </w:r>
        <w:r>
          <w:fldChar w:fldCharType="end"/>
        </w:r>
      </w:hyperlink>
    </w:p>
    <w:p w14:paraId="64FDC6B0" w14:textId="2236169F"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67" w:history="1">
        <w:r w:rsidRPr="008C20D8">
          <w:t>20</w:t>
        </w:r>
        <w:r>
          <w:rPr>
            <w:rFonts w:asciiTheme="minorHAnsi" w:eastAsiaTheme="minorEastAsia" w:hAnsiTheme="minorHAnsi" w:cstheme="minorBidi"/>
            <w:kern w:val="2"/>
            <w:sz w:val="24"/>
            <w:szCs w:val="24"/>
            <w:lang w:eastAsia="en-AU"/>
            <w14:ligatures w14:val="standardContextual"/>
          </w:rPr>
          <w:tab/>
        </w:r>
        <w:r w:rsidRPr="008C20D8">
          <w:t>Display of smoking products</w:t>
        </w:r>
        <w:r>
          <w:tab/>
        </w:r>
        <w:r>
          <w:fldChar w:fldCharType="begin"/>
        </w:r>
        <w:r>
          <w:instrText xml:space="preserve"> PAGEREF _Toc195512667 \h </w:instrText>
        </w:r>
        <w:r>
          <w:fldChar w:fldCharType="separate"/>
        </w:r>
        <w:r w:rsidR="00CA7932">
          <w:t>16</w:t>
        </w:r>
        <w:r>
          <w:fldChar w:fldCharType="end"/>
        </w:r>
      </w:hyperlink>
    </w:p>
    <w:p w14:paraId="76BC302A" w14:textId="1BFFB9F5"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68" w:history="1">
        <w:r w:rsidRPr="008C20D8">
          <w:t>22</w:t>
        </w:r>
        <w:r>
          <w:rPr>
            <w:rFonts w:asciiTheme="minorHAnsi" w:eastAsiaTheme="minorEastAsia" w:hAnsiTheme="minorHAnsi" w:cstheme="minorBidi"/>
            <w:kern w:val="2"/>
            <w:sz w:val="24"/>
            <w:szCs w:val="24"/>
            <w:lang w:eastAsia="en-AU"/>
            <w14:ligatures w14:val="standardContextual"/>
          </w:rPr>
          <w:tab/>
        </w:r>
        <w:r w:rsidRPr="008C20D8">
          <w:t>Prohibition on sale of prohibited smoking product</w:t>
        </w:r>
        <w:r>
          <w:tab/>
        </w:r>
        <w:r>
          <w:fldChar w:fldCharType="begin"/>
        </w:r>
        <w:r>
          <w:instrText xml:space="preserve"> PAGEREF _Toc195512668 \h </w:instrText>
        </w:r>
        <w:r>
          <w:fldChar w:fldCharType="separate"/>
        </w:r>
        <w:r w:rsidR="00CA7932">
          <w:t>17</w:t>
        </w:r>
        <w:r>
          <w:fldChar w:fldCharType="end"/>
        </w:r>
      </w:hyperlink>
    </w:p>
    <w:p w14:paraId="2C90C07B" w14:textId="24453427" w:rsidR="00A93972" w:rsidRDefault="00A93972">
      <w:pPr>
        <w:pStyle w:val="TOC2"/>
        <w:rPr>
          <w:rFonts w:asciiTheme="minorHAnsi" w:eastAsiaTheme="minorEastAsia" w:hAnsiTheme="minorHAnsi" w:cstheme="minorBidi"/>
          <w:b w:val="0"/>
          <w:kern w:val="2"/>
          <w:szCs w:val="24"/>
          <w:lang w:eastAsia="en-AU"/>
          <w14:ligatures w14:val="standardContextual"/>
        </w:rPr>
      </w:pPr>
      <w:hyperlink w:anchor="_Toc195512669" w:history="1">
        <w:r w:rsidRPr="008C20D8">
          <w:t>Part 4</w:t>
        </w:r>
        <w:r>
          <w:rPr>
            <w:rFonts w:asciiTheme="minorHAnsi" w:eastAsiaTheme="minorEastAsia" w:hAnsiTheme="minorHAnsi" w:cstheme="minorBidi"/>
            <w:b w:val="0"/>
            <w:kern w:val="2"/>
            <w:szCs w:val="24"/>
            <w:lang w:eastAsia="en-AU"/>
            <w14:ligatures w14:val="standardContextual"/>
          </w:rPr>
          <w:tab/>
        </w:r>
        <w:r w:rsidRPr="008C20D8">
          <w:t>Advertising, promotion and sponsorship</w:t>
        </w:r>
        <w:r w:rsidRPr="00A93972">
          <w:rPr>
            <w:vanish/>
          </w:rPr>
          <w:tab/>
        </w:r>
        <w:r w:rsidRPr="00A93972">
          <w:rPr>
            <w:vanish/>
          </w:rPr>
          <w:fldChar w:fldCharType="begin"/>
        </w:r>
        <w:r w:rsidRPr="00A93972">
          <w:rPr>
            <w:vanish/>
          </w:rPr>
          <w:instrText xml:space="preserve"> PAGEREF _Toc195512669 \h </w:instrText>
        </w:r>
        <w:r w:rsidRPr="00A93972">
          <w:rPr>
            <w:vanish/>
          </w:rPr>
        </w:r>
        <w:r w:rsidRPr="00A93972">
          <w:rPr>
            <w:vanish/>
          </w:rPr>
          <w:fldChar w:fldCharType="separate"/>
        </w:r>
        <w:r w:rsidR="00CA7932">
          <w:rPr>
            <w:vanish/>
          </w:rPr>
          <w:t>18</w:t>
        </w:r>
        <w:r w:rsidRPr="00A93972">
          <w:rPr>
            <w:vanish/>
          </w:rPr>
          <w:fldChar w:fldCharType="end"/>
        </w:r>
      </w:hyperlink>
    </w:p>
    <w:p w14:paraId="48350706" w14:textId="13B8CB04"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70" w:history="1">
        <w:r w:rsidRPr="008C20D8">
          <w:t>23</w:t>
        </w:r>
        <w:r>
          <w:rPr>
            <w:rFonts w:asciiTheme="minorHAnsi" w:eastAsiaTheme="minorEastAsia" w:hAnsiTheme="minorHAnsi" w:cstheme="minorBidi"/>
            <w:kern w:val="2"/>
            <w:sz w:val="24"/>
            <w:szCs w:val="24"/>
            <w:lang w:eastAsia="en-AU"/>
            <w14:ligatures w14:val="standardContextual"/>
          </w:rPr>
          <w:tab/>
        </w:r>
        <w:r w:rsidRPr="008C20D8">
          <w:t>Prohibited smoking advertising</w:t>
        </w:r>
        <w:r>
          <w:tab/>
        </w:r>
        <w:r>
          <w:fldChar w:fldCharType="begin"/>
        </w:r>
        <w:r>
          <w:instrText xml:space="preserve"> PAGEREF _Toc195512670 \h </w:instrText>
        </w:r>
        <w:r>
          <w:fldChar w:fldCharType="separate"/>
        </w:r>
        <w:r w:rsidR="00CA7932">
          <w:t>18</w:t>
        </w:r>
        <w:r>
          <w:fldChar w:fldCharType="end"/>
        </w:r>
      </w:hyperlink>
    </w:p>
    <w:p w14:paraId="355B50F0" w14:textId="47FE52BA"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71" w:history="1">
        <w:r w:rsidRPr="008C20D8">
          <w:t>24</w:t>
        </w:r>
        <w:r>
          <w:rPr>
            <w:rFonts w:asciiTheme="minorHAnsi" w:eastAsiaTheme="minorEastAsia" w:hAnsiTheme="minorHAnsi" w:cstheme="minorBidi"/>
            <w:kern w:val="2"/>
            <w:sz w:val="24"/>
            <w:szCs w:val="24"/>
            <w:lang w:eastAsia="en-AU"/>
            <w14:ligatures w14:val="standardContextual"/>
          </w:rPr>
          <w:tab/>
        </w:r>
        <w:r w:rsidRPr="008C20D8">
          <w:t>Removal of smoking advertisements</w:t>
        </w:r>
        <w:r>
          <w:tab/>
        </w:r>
        <w:r>
          <w:fldChar w:fldCharType="begin"/>
        </w:r>
        <w:r>
          <w:instrText xml:space="preserve"> PAGEREF _Toc195512671 \h </w:instrText>
        </w:r>
        <w:r>
          <w:fldChar w:fldCharType="separate"/>
        </w:r>
        <w:r w:rsidR="00CA7932">
          <w:t>20</w:t>
        </w:r>
        <w:r>
          <w:fldChar w:fldCharType="end"/>
        </w:r>
      </w:hyperlink>
    </w:p>
    <w:p w14:paraId="0B3CE646" w14:textId="7B9EC46D"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72" w:history="1">
        <w:r w:rsidRPr="008C20D8">
          <w:t>25</w:t>
        </w:r>
        <w:r>
          <w:rPr>
            <w:rFonts w:asciiTheme="minorHAnsi" w:eastAsiaTheme="minorEastAsia" w:hAnsiTheme="minorHAnsi" w:cstheme="minorBidi"/>
            <w:kern w:val="2"/>
            <w:sz w:val="24"/>
            <w:szCs w:val="24"/>
            <w:lang w:eastAsia="en-AU"/>
            <w14:ligatures w14:val="standardContextual"/>
          </w:rPr>
          <w:tab/>
        </w:r>
        <w:r w:rsidRPr="008C20D8">
          <w:t>Smoking product promotions</w:t>
        </w:r>
        <w:r>
          <w:tab/>
        </w:r>
        <w:r>
          <w:fldChar w:fldCharType="begin"/>
        </w:r>
        <w:r>
          <w:instrText xml:space="preserve"> PAGEREF _Toc195512672 \h </w:instrText>
        </w:r>
        <w:r>
          <w:fldChar w:fldCharType="separate"/>
        </w:r>
        <w:r w:rsidR="00CA7932">
          <w:t>22</w:t>
        </w:r>
        <w:r>
          <w:fldChar w:fldCharType="end"/>
        </w:r>
      </w:hyperlink>
    </w:p>
    <w:p w14:paraId="3A5AD22A" w14:textId="4FE1DC56"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73" w:history="1">
        <w:r w:rsidRPr="008C20D8">
          <w:t>25A</w:t>
        </w:r>
        <w:r>
          <w:rPr>
            <w:rFonts w:asciiTheme="minorHAnsi" w:eastAsiaTheme="minorEastAsia" w:hAnsiTheme="minorHAnsi" w:cstheme="minorBidi"/>
            <w:kern w:val="2"/>
            <w:sz w:val="24"/>
            <w:szCs w:val="24"/>
            <w:lang w:eastAsia="en-AU"/>
            <w14:ligatures w14:val="standardContextual"/>
          </w:rPr>
          <w:tab/>
        </w:r>
        <w:r w:rsidRPr="008C20D8">
          <w:t>Prohibition of smoking product sales contributing to customer reward scheme</w:t>
        </w:r>
        <w:r>
          <w:tab/>
        </w:r>
        <w:r>
          <w:fldChar w:fldCharType="begin"/>
        </w:r>
        <w:r>
          <w:instrText xml:space="preserve"> PAGEREF _Toc195512673 \h </w:instrText>
        </w:r>
        <w:r>
          <w:fldChar w:fldCharType="separate"/>
        </w:r>
        <w:r w:rsidR="00CA7932">
          <w:t>23</w:t>
        </w:r>
        <w:r>
          <w:fldChar w:fldCharType="end"/>
        </w:r>
      </w:hyperlink>
    </w:p>
    <w:p w14:paraId="493D5AB7" w14:textId="62F6E841"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74" w:history="1">
        <w:r w:rsidRPr="008C20D8">
          <w:t>26</w:t>
        </w:r>
        <w:r>
          <w:rPr>
            <w:rFonts w:asciiTheme="minorHAnsi" w:eastAsiaTheme="minorEastAsia" w:hAnsiTheme="minorHAnsi" w:cstheme="minorBidi"/>
            <w:kern w:val="2"/>
            <w:sz w:val="24"/>
            <w:szCs w:val="24"/>
            <w:lang w:eastAsia="en-AU"/>
            <w14:ligatures w14:val="standardContextual"/>
          </w:rPr>
          <w:tab/>
        </w:r>
        <w:r w:rsidRPr="008C20D8">
          <w:t>Smoking product giveaways</w:t>
        </w:r>
        <w:r>
          <w:tab/>
        </w:r>
        <w:r>
          <w:fldChar w:fldCharType="begin"/>
        </w:r>
        <w:r>
          <w:instrText xml:space="preserve"> PAGEREF _Toc195512674 \h </w:instrText>
        </w:r>
        <w:r>
          <w:fldChar w:fldCharType="separate"/>
        </w:r>
        <w:r w:rsidR="00CA7932">
          <w:t>23</w:t>
        </w:r>
        <w:r>
          <w:fldChar w:fldCharType="end"/>
        </w:r>
      </w:hyperlink>
    </w:p>
    <w:p w14:paraId="51CE06EE" w14:textId="63D28070"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75" w:history="1">
        <w:r w:rsidRPr="008C20D8">
          <w:t>27</w:t>
        </w:r>
        <w:r>
          <w:rPr>
            <w:rFonts w:asciiTheme="minorHAnsi" w:eastAsiaTheme="minorEastAsia" w:hAnsiTheme="minorHAnsi" w:cstheme="minorBidi"/>
            <w:kern w:val="2"/>
            <w:sz w:val="24"/>
            <w:szCs w:val="24"/>
            <w:lang w:eastAsia="en-AU"/>
            <w14:ligatures w14:val="standardContextual"/>
          </w:rPr>
          <w:tab/>
        </w:r>
        <w:r w:rsidRPr="008C20D8">
          <w:t>Competitions that promote smoking products etc</w:t>
        </w:r>
        <w:r>
          <w:tab/>
        </w:r>
        <w:r>
          <w:fldChar w:fldCharType="begin"/>
        </w:r>
        <w:r>
          <w:instrText xml:space="preserve"> PAGEREF _Toc195512675 \h </w:instrText>
        </w:r>
        <w:r>
          <w:fldChar w:fldCharType="separate"/>
        </w:r>
        <w:r w:rsidR="00CA7932">
          <w:t>24</w:t>
        </w:r>
        <w:r>
          <w:fldChar w:fldCharType="end"/>
        </w:r>
      </w:hyperlink>
    </w:p>
    <w:p w14:paraId="67ECBA3E" w14:textId="260A6BF2"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76" w:history="1">
        <w:r w:rsidRPr="008C20D8">
          <w:t>28</w:t>
        </w:r>
        <w:r>
          <w:rPr>
            <w:rFonts w:asciiTheme="minorHAnsi" w:eastAsiaTheme="minorEastAsia" w:hAnsiTheme="minorHAnsi" w:cstheme="minorBidi"/>
            <w:kern w:val="2"/>
            <w:sz w:val="24"/>
            <w:szCs w:val="24"/>
            <w:lang w:eastAsia="en-AU"/>
            <w14:ligatures w14:val="standardContextual"/>
          </w:rPr>
          <w:tab/>
        </w:r>
        <w:r w:rsidRPr="008C20D8">
          <w:t>Prohibition of sponsorships</w:t>
        </w:r>
        <w:r>
          <w:tab/>
        </w:r>
        <w:r>
          <w:fldChar w:fldCharType="begin"/>
        </w:r>
        <w:r>
          <w:instrText xml:space="preserve"> PAGEREF _Toc195512676 \h </w:instrText>
        </w:r>
        <w:r>
          <w:fldChar w:fldCharType="separate"/>
        </w:r>
        <w:r w:rsidR="00CA7932">
          <w:t>25</w:t>
        </w:r>
        <w:r>
          <w:fldChar w:fldCharType="end"/>
        </w:r>
      </w:hyperlink>
    </w:p>
    <w:p w14:paraId="7FB1B7EF" w14:textId="290F3A36" w:rsidR="00A93972" w:rsidRDefault="00A93972">
      <w:pPr>
        <w:pStyle w:val="TOC2"/>
        <w:rPr>
          <w:rFonts w:asciiTheme="minorHAnsi" w:eastAsiaTheme="minorEastAsia" w:hAnsiTheme="minorHAnsi" w:cstheme="minorBidi"/>
          <w:b w:val="0"/>
          <w:kern w:val="2"/>
          <w:szCs w:val="24"/>
          <w:lang w:eastAsia="en-AU"/>
          <w14:ligatures w14:val="standardContextual"/>
        </w:rPr>
      </w:pPr>
      <w:hyperlink w:anchor="_Toc195512677" w:history="1">
        <w:r w:rsidRPr="008C20D8">
          <w:t>Part 6</w:t>
        </w:r>
        <w:r>
          <w:rPr>
            <w:rFonts w:asciiTheme="minorHAnsi" w:eastAsiaTheme="minorEastAsia" w:hAnsiTheme="minorHAnsi" w:cstheme="minorBidi"/>
            <w:b w:val="0"/>
            <w:kern w:val="2"/>
            <w:szCs w:val="24"/>
            <w:lang w:eastAsia="en-AU"/>
            <w14:ligatures w14:val="standardContextual"/>
          </w:rPr>
          <w:tab/>
        </w:r>
        <w:r w:rsidRPr="008C20D8">
          <w:t>Enforcement</w:t>
        </w:r>
        <w:r w:rsidRPr="00A93972">
          <w:rPr>
            <w:vanish/>
          </w:rPr>
          <w:tab/>
        </w:r>
        <w:r w:rsidRPr="00A93972">
          <w:rPr>
            <w:vanish/>
          </w:rPr>
          <w:fldChar w:fldCharType="begin"/>
        </w:r>
        <w:r w:rsidRPr="00A93972">
          <w:rPr>
            <w:vanish/>
          </w:rPr>
          <w:instrText xml:space="preserve"> PAGEREF _Toc195512677 \h </w:instrText>
        </w:r>
        <w:r w:rsidRPr="00A93972">
          <w:rPr>
            <w:vanish/>
          </w:rPr>
        </w:r>
        <w:r w:rsidRPr="00A93972">
          <w:rPr>
            <w:vanish/>
          </w:rPr>
          <w:fldChar w:fldCharType="separate"/>
        </w:r>
        <w:r w:rsidR="00CA7932">
          <w:rPr>
            <w:vanish/>
          </w:rPr>
          <w:t>27</w:t>
        </w:r>
        <w:r w:rsidRPr="00A93972">
          <w:rPr>
            <w:vanish/>
          </w:rPr>
          <w:fldChar w:fldCharType="end"/>
        </w:r>
      </w:hyperlink>
    </w:p>
    <w:p w14:paraId="5FEA3CBD" w14:textId="4C2A097D"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78" w:history="1">
        <w:r w:rsidRPr="008C20D8">
          <w:t>31</w:t>
        </w:r>
        <w:r>
          <w:rPr>
            <w:rFonts w:asciiTheme="minorHAnsi" w:eastAsiaTheme="minorEastAsia" w:hAnsiTheme="minorHAnsi" w:cstheme="minorBidi"/>
            <w:kern w:val="2"/>
            <w:sz w:val="24"/>
            <w:szCs w:val="24"/>
            <w:lang w:eastAsia="en-AU"/>
            <w14:ligatures w14:val="standardContextual"/>
          </w:rPr>
          <w:tab/>
        </w:r>
        <w:r w:rsidRPr="008C20D8">
          <w:t>Interpretation for pt 6</w:t>
        </w:r>
        <w:r>
          <w:tab/>
        </w:r>
        <w:r>
          <w:fldChar w:fldCharType="begin"/>
        </w:r>
        <w:r>
          <w:instrText xml:space="preserve"> PAGEREF _Toc195512678 \h </w:instrText>
        </w:r>
        <w:r>
          <w:fldChar w:fldCharType="separate"/>
        </w:r>
        <w:r w:rsidR="00CA7932">
          <w:t>27</w:t>
        </w:r>
        <w:r>
          <w:fldChar w:fldCharType="end"/>
        </w:r>
      </w:hyperlink>
    </w:p>
    <w:p w14:paraId="382914AC" w14:textId="3361CEC4"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79" w:history="1">
        <w:r w:rsidRPr="008C20D8">
          <w:t>32</w:t>
        </w:r>
        <w:r>
          <w:rPr>
            <w:rFonts w:asciiTheme="minorHAnsi" w:eastAsiaTheme="minorEastAsia" w:hAnsiTheme="minorHAnsi" w:cstheme="minorBidi"/>
            <w:kern w:val="2"/>
            <w:sz w:val="24"/>
            <w:szCs w:val="24"/>
            <w:lang w:eastAsia="en-AU"/>
            <w14:ligatures w14:val="standardContextual"/>
          </w:rPr>
          <w:tab/>
        </w:r>
        <w:r w:rsidRPr="008C20D8">
          <w:t>Authorised officers</w:t>
        </w:r>
        <w:r>
          <w:tab/>
        </w:r>
        <w:r>
          <w:fldChar w:fldCharType="begin"/>
        </w:r>
        <w:r>
          <w:instrText xml:space="preserve"> PAGEREF _Toc195512679 \h </w:instrText>
        </w:r>
        <w:r>
          <w:fldChar w:fldCharType="separate"/>
        </w:r>
        <w:r w:rsidR="00CA7932">
          <w:t>27</w:t>
        </w:r>
        <w:r>
          <w:fldChar w:fldCharType="end"/>
        </w:r>
      </w:hyperlink>
    </w:p>
    <w:p w14:paraId="1B0AE78C" w14:textId="7C1AF1E8"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80" w:history="1">
        <w:r w:rsidRPr="008C20D8">
          <w:t>33</w:t>
        </w:r>
        <w:r>
          <w:rPr>
            <w:rFonts w:asciiTheme="minorHAnsi" w:eastAsiaTheme="minorEastAsia" w:hAnsiTheme="minorHAnsi" w:cstheme="minorBidi"/>
            <w:kern w:val="2"/>
            <w:sz w:val="24"/>
            <w:szCs w:val="24"/>
            <w:lang w:eastAsia="en-AU"/>
            <w14:ligatures w14:val="standardContextual"/>
          </w:rPr>
          <w:tab/>
        </w:r>
        <w:r w:rsidRPr="008C20D8">
          <w:t>Exercise of powers by authorised officers who are police officers</w:t>
        </w:r>
        <w:r>
          <w:tab/>
        </w:r>
        <w:r>
          <w:fldChar w:fldCharType="begin"/>
        </w:r>
        <w:r>
          <w:instrText xml:space="preserve"> PAGEREF _Toc195512680 \h </w:instrText>
        </w:r>
        <w:r>
          <w:fldChar w:fldCharType="separate"/>
        </w:r>
        <w:r w:rsidR="00CA7932">
          <w:t>28</w:t>
        </w:r>
        <w:r>
          <w:fldChar w:fldCharType="end"/>
        </w:r>
      </w:hyperlink>
    </w:p>
    <w:p w14:paraId="0C61B044" w14:textId="36AB9389"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81" w:history="1">
        <w:r w:rsidRPr="008C20D8">
          <w:t>34</w:t>
        </w:r>
        <w:r>
          <w:rPr>
            <w:rFonts w:asciiTheme="minorHAnsi" w:eastAsiaTheme="minorEastAsia" w:hAnsiTheme="minorHAnsi" w:cstheme="minorBidi"/>
            <w:kern w:val="2"/>
            <w:sz w:val="24"/>
            <w:szCs w:val="24"/>
            <w:lang w:eastAsia="en-AU"/>
            <w14:ligatures w14:val="standardContextual"/>
          </w:rPr>
          <w:tab/>
        </w:r>
        <w:r w:rsidRPr="008C20D8">
          <w:t>Identity cards</w:t>
        </w:r>
        <w:r>
          <w:tab/>
        </w:r>
        <w:r>
          <w:fldChar w:fldCharType="begin"/>
        </w:r>
        <w:r>
          <w:instrText xml:space="preserve"> PAGEREF _Toc195512681 \h </w:instrText>
        </w:r>
        <w:r>
          <w:fldChar w:fldCharType="separate"/>
        </w:r>
        <w:r w:rsidR="00CA7932">
          <w:t>28</w:t>
        </w:r>
        <w:r>
          <w:fldChar w:fldCharType="end"/>
        </w:r>
      </w:hyperlink>
    </w:p>
    <w:p w14:paraId="1AB3E258" w14:textId="2FA5BD52"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82" w:history="1">
        <w:r w:rsidRPr="008C20D8">
          <w:t>35</w:t>
        </w:r>
        <w:r>
          <w:rPr>
            <w:rFonts w:asciiTheme="minorHAnsi" w:eastAsiaTheme="minorEastAsia" w:hAnsiTheme="minorHAnsi" w:cstheme="minorBidi"/>
            <w:kern w:val="2"/>
            <w:sz w:val="24"/>
            <w:szCs w:val="24"/>
            <w:lang w:eastAsia="en-AU"/>
            <w14:ligatures w14:val="standardContextual"/>
          </w:rPr>
          <w:tab/>
        </w:r>
        <w:r w:rsidRPr="008C20D8">
          <w:t>Powers of entry</w:t>
        </w:r>
        <w:r>
          <w:tab/>
        </w:r>
        <w:r>
          <w:fldChar w:fldCharType="begin"/>
        </w:r>
        <w:r>
          <w:instrText xml:space="preserve"> PAGEREF _Toc195512682 \h </w:instrText>
        </w:r>
        <w:r>
          <w:fldChar w:fldCharType="separate"/>
        </w:r>
        <w:r w:rsidR="00CA7932">
          <w:t>29</w:t>
        </w:r>
        <w:r>
          <w:fldChar w:fldCharType="end"/>
        </w:r>
      </w:hyperlink>
    </w:p>
    <w:p w14:paraId="01FF01F2" w14:textId="7409B1DA"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83" w:history="1">
        <w:r w:rsidRPr="008C20D8">
          <w:t>36</w:t>
        </w:r>
        <w:r>
          <w:rPr>
            <w:rFonts w:asciiTheme="minorHAnsi" w:eastAsiaTheme="minorEastAsia" w:hAnsiTheme="minorHAnsi" w:cstheme="minorBidi"/>
            <w:kern w:val="2"/>
            <w:sz w:val="24"/>
            <w:szCs w:val="24"/>
            <w:lang w:eastAsia="en-AU"/>
            <w14:ligatures w14:val="standardContextual"/>
          </w:rPr>
          <w:tab/>
        </w:r>
        <w:r w:rsidRPr="008C20D8">
          <w:t>Consent to entry</w:t>
        </w:r>
        <w:r>
          <w:tab/>
        </w:r>
        <w:r>
          <w:fldChar w:fldCharType="begin"/>
        </w:r>
        <w:r>
          <w:instrText xml:space="preserve"> PAGEREF _Toc195512683 \h </w:instrText>
        </w:r>
        <w:r>
          <w:fldChar w:fldCharType="separate"/>
        </w:r>
        <w:r w:rsidR="00CA7932">
          <w:t>29</w:t>
        </w:r>
        <w:r>
          <w:fldChar w:fldCharType="end"/>
        </w:r>
      </w:hyperlink>
    </w:p>
    <w:p w14:paraId="2EFA4854" w14:textId="12478ADC" w:rsidR="00A93972" w:rsidRDefault="00A9397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5512684" w:history="1">
        <w:r w:rsidRPr="008C20D8">
          <w:t>37</w:t>
        </w:r>
        <w:r>
          <w:rPr>
            <w:rFonts w:asciiTheme="minorHAnsi" w:eastAsiaTheme="minorEastAsia" w:hAnsiTheme="minorHAnsi" w:cstheme="minorBidi"/>
            <w:kern w:val="2"/>
            <w:sz w:val="24"/>
            <w:szCs w:val="24"/>
            <w:lang w:eastAsia="en-AU"/>
            <w14:ligatures w14:val="standardContextual"/>
          </w:rPr>
          <w:tab/>
        </w:r>
        <w:r w:rsidRPr="008C20D8">
          <w:t>Powers of authorised officers</w:t>
        </w:r>
        <w:r>
          <w:tab/>
        </w:r>
        <w:r>
          <w:fldChar w:fldCharType="begin"/>
        </w:r>
        <w:r>
          <w:instrText xml:space="preserve"> PAGEREF _Toc195512684 \h </w:instrText>
        </w:r>
        <w:r>
          <w:fldChar w:fldCharType="separate"/>
        </w:r>
        <w:r w:rsidR="00CA7932">
          <w:t>30</w:t>
        </w:r>
        <w:r>
          <w:fldChar w:fldCharType="end"/>
        </w:r>
      </w:hyperlink>
    </w:p>
    <w:p w14:paraId="52B586D3" w14:textId="63FFE9C4"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85" w:history="1">
        <w:r w:rsidRPr="008C20D8">
          <w:t>38</w:t>
        </w:r>
        <w:r>
          <w:rPr>
            <w:rFonts w:asciiTheme="minorHAnsi" w:eastAsiaTheme="minorEastAsia" w:hAnsiTheme="minorHAnsi" w:cstheme="minorBidi"/>
            <w:kern w:val="2"/>
            <w:sz w:val="24"/>
            <w:szCs w:val="24"/>
            <w:lang w:eastAsia="en-AU"/>
            <w14:ligatures w14:val="standardContextual"/>
          </w:rPr>
          <w:tab/>
        </w:r>
        <w:r w:rsidRPr="008C20D8">
          <w:t>Provision of information under s 37 (f)—claim of privilege</w:t>
        </w:r>
        <w:r>
          <w:tab/>
        </w:r>
        <w:r>
          <w:fldChar w:fldCharType="begin"/>
        </w:r>
        <w:r>
          <w:instrText xml:space="preserve"> PAGEREF _Toc195512685 \h </w:instrText>
        </w:r>
        <w:r>
          <w:fldChar w:fldCharType="separate"/>
        </w:r>
        <w:r w:rsidR="00CA7932">
          <w:t>31</w:t>
        </w:r>
        <w:r>
          <w:fldChar w:fldCharType="end"/>
        </w:r>
      </w:hyperlink>
    </w:p>
    <w:p w14:paraId="19022200" w14:textId="0BED0E35"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86" w:history="1">
        <w:r w:rsidRPr="008C20D8">
          <w:t>39</w:t>
        </w:r>
        <w:r>
          <w:rPr>
            <w:rFonts w:asciiTheme="minorHAnsi" w:eastAsiaTheme="minorEastAsia" w:hAnsiTheme="minorHAnsi" w:cstheme="minorBidi"/>
            <w:kern w:val="2"/>
            <w:sz w:val="24"/>
            <w:szCs w:val="24"/>
            <w:lang w:eastAsia="en-AU"/>
            <w14:ligatures w14:val="standardContextual"/>
          </w:rPr>
          <w:tab/>
        </w:r>
        <w:r w:rsidRPr="008C20D8">
          <w:t>Power to require name and address</w:t>
        </w:r>
        <w:r>
          <w:tab/>
        </w:r>
        <w:r>
          <w:fldChar w:fldCharType="begin"/>
        </w:r>
        <w:r>
          <w:instrText xml:space="preserve"> PAGEREF _Toc195512686 \h </w:instrText>
        </w:r>
        <w:r>
          <w:fldChar w:fldCharType="separate"/>
        </w:r>
        <w:r w:rsidR="00CA7932">
          <w:t>32</w:t>
        </w:r>
        <w:r>
          <w:fldChar w:fldCharType="end"/>
        </w:r>
      </w:hyperlink>
    </w:p>
    <w:p w14:paraId="01DF0935" w14:textId="57B8041A"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87" w:history="1">
        <w:r w:rsidRPr="008C20D8">
          <w:t>40</w:t>
        </w:r>
        <w:r>
          <w:rPr>
            <w:rFonts w:asciiTheme="minorHAnsi" w:eastAsiaTheme="minorEastAsia" w:hAnsiTheme="minorHAnsi" w:cstheme="minorBidi"/>
            <w:kern w:val="2"/>
            <w:sz w:val="24"/>
            <w:szCs w:val="24"/>
            <w:lang w:eastAsia="en-AU"/>
            <w14:ligatures w14:val="standardContextual"/>
          </w:rPr>
          <w:tab/>
        </w:r>
        <w:r w:rsidRPr="008C20D8">
          <w:t>Search warrants</w:t>
        </w:r>
        <w:r>
          <w:tab/>
        </w:r>
        <w:r>
          <w:fldChar w:fldCharType="begin"/>
        </w:r>
        <w:r>
          <w:instrText xml:space="preserve"> PAGEREF _Toc195512687 \h </w:instrText>
        </w:r>
        <w:r>
          <w:fldChar w:fldCharType="separate"/>
        </w:r>
        <w:r w:rsidR="00CA7932">
          <w:t>33</w:t>
        </w:r>
        <w:r>
          <w:fldChar w:fldCharType="end"/>
        </w:r>
      </w:hyperlink>
    </w:p>
    <w:p w14:paraId="6470FA5D" w14:textId="2204D40F"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88" w:history="1">
        <w:r w:rsidRPr="008C20D8">
          <w:t>42</w:t>
        </w:r>
        <w:r>
          <w:rPr>
            <w:rFonts w:asciiTheme="minorHAnsi" w:eastAsiaTheme="minorEastAsia" w:hAnsiTheme="minorHAnsi" w:cstheme="minorBidi"/>
            <w:kern w:val="2"/>
            <w:sz w:val="24"/>
            <w:szCs w:val="24"/>
            <w:lang w:eastAsia="en-AU"/>
            <w14:ligatures w14:val="standardContextual"/>
          </w:rPr>
          <w:tab/>
        </w:r>
        <w:r w:rsidRPr="008C20D8">
          <w:t>Seized items</w:t>
        </w:r>
        <w:r>
          <w:tab/>
        </w:r>
        <w:r>
          <w:fldChar w:fldCharType="begin"/>
        </w:r>
        <w:r>
          <w:instrText xml:space="preserve"> PAGEREF _Toc195512688 \h </w:instrText>
        </w:r>
        <w:r>
          <w:fldChar w:fldCharType="separate"/>
        </w:r>
        <w:r w:rsidR="00CA7932">
          <w:t>34</w:t>
        </w:r>
        <w:r>
          <w:fldChar w:fldCharType="end"/>
        </w:r>
      </w:hyperlink>
    </w:p>
    <w:p w14:paraId="5D419FE5" w14:textId="19E9F2FF" w:rsidR="00A93972" w:rsidRDefault="00A93972">
      <w:pPr>
        <w:pStyle w:val="TOC2"/>
        <w:rPr>
          <w:rFonts w:asciiTheme="minorHAnsi" w:eastAsiaTheme="minorEastAsia" w:hAnsiTheme="minorHAnsi" w:cstheme="minorBidi"/>
          <w:b w:val="0"/>
          <w:kern w:val="2"/>
          <w:szCs w:val="24"/>
          <w:lang w:eastAsia="en-AU"/>
          <w14:ligatures w14:val="standardContextual"/>
        </w:rPr>
      </w:pPr>
      <w:hyperlink w:anchor="_Toc195512689" w:history="1">
        <w:r w:rsidRPr="008C20D8">
          <w:t>Part 6A</w:t>
        </w:r>
        <w:r>
          <w:rPr>
            <w:rFonts w:asciiTheme="minorHAnsi" w:eastAsiaTheme="minorEastAsia" w:hAnsiTheme="minorHAnsi" w:cstheme="minorBidi"/>
            <w:b w:val="0"/>
            <w:kern w:val="2"/>
            <w:szCs w:val="24"/>
            <w:lang w:eastAsia="en-AU"/>
            <w14:ligatures w14:val="standardContextual"/>
          </w:rPr>
          <w:tab/>
        </w:r>
        <w:r w:rsidRPr="008C20D8">
          <w:t>Tobacco compliance testing</w:t>
        </w:r>
        <w:r w:rsidRPr="00A93972">
          <w:rPr>
            <w:vanish/>
          </w:rPr>
          <w:tab/>
        </w:r>
        <w:r w:rsidRPr="00A93972">
          <w:rPr>
            <w:vanish/>
          </w:rPr>
          <w:fldChar w:fldCharType="begin"/>
        </w:r>
        <w:r w:rsidRPr="00A93972">
          <w:rPr>
            <w:vanish/>
          </w:rPr>
          <w:instrText xml:space="preserve"> PAGEREF _Toc195512689 \h </w:instrText>
        </w:r>
        <w:r w:rsidRPr="00A93972">
          <w:rPr>
            <w:vanish/>
          </w:rPr>
        </w:r>
        <w:r w:rsidRPr="00A93972">
          <w:rPr>
            <w:vanish/>
          </w:rPr>
          <w:fldChar w:fldCharType="separate"/>
        </w:r>
        <w:r w:rsidR="00CA7932">
          <w:rPr>
            <w:vanish/>
          </w:rPr>
          <w:t>36</w:t>
        </w:r>
        <w:r w:rsidRPr="00A93972">
          <w:rPr>
            <w:vanish/>
          </w:rPr>
          <w:fldChar w:fldCharType="end"/>
        </w:r>
      </w:hyperlink>
    </w:p>
    <w:p w14:paraId="39A00A6E" w14:textId="2B9F1772"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90" w:history="1">
        <w:r w:rsidRPr="008C20D8">
          <w:t>42A</w:t>
        </w:r>
        <w:r>
          <w:rPr>
            <w:rFonts w:asciiTheme="minorHAnsi" w:eastAsiaTheme="minorEastAsia" w:hAnsiTheme="minorHAnsi" w:cstheme="minorBidi"/>
            <w:kern w:val="2"/>
            <w:sz w:val="24"/>
            <w:szCs w:val="24"/>
            <w:lang w:eastAsia="en-AU"/>
            <w14:ligatures w14:val="standardContextual"/>
          </w:rPr>
          <w:tab/>
        </w:r>
        <w:r w:rsidRPr="008C20D8">
          <w:t>Definitions—pt 6A</w:t>
        </w:r>
        <w:r>
          <w:tab/>
        </w:r>
        <w:r>
          <w:fldChar w:fldCharType="begin"/>
        </w:r>
        <w:r>
          <w:instrText xml:space="preserve"> PAGEREF _Toc195512690 \h </w:instrText>
        </w:r>
        <w:r>
          <w:fldChar w:fldCharType="separate"/>
        </w:r>
        <w:r w:rsidR="00CA7932">
          <w:t>36</w:t>
        </w:r>
        <w:r>
          <w:fldChar w:fldCharType="end"/>
        </w:r>
      </w:hyperlink>
    </w:p>
    <w:p w14:paraId="4BBCE990" w14:textId="43CD2BDB"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91" w:history="1">
        <w:r w:rsidRPr="008C20D8">
          <w:t>42B</w:t>
        </w:r>
        <w:r>
          <w:rPr>
            <w:rFonts w:asciiTheme="minorHAnsi" w:eastAsiaTheme="minorEastAsia" w:hAnsiTheme="minorHAnsi" w:cstheme="minorBidi"/>
            <w:kern w:val="2"/>
            <w:sz w:val="24"/>
            <w:szCs w:val="24"/>
            <w:lang w:eastAsia="en-AU"/>
            <w14:ligatures w14:val="standardContextual"/>
          </w:rPr>
          <w:tab/>
        </w:r>
        <w:r w:rsidRPr="008C20D8">
          <w:t xml:space="preserve">What is a </w:t>
        </w:r>
        <w:r w:rsidRPr="008C20D8">
          <w:rPr>
            <w:i/>
          </w:rPr>
          <w:t>compliance test</w:t>
        </w:r>
        <w:r w:rsidRPr="008C20D8">
          <w:t>?</w:t>
        </w:r>
        <w:r>
          <w:tab/>
        </w:r>
        <w:r>
          <w:fldChar w:fldCharType="begin"/>
        </w:r>
        <w:r>
          <w:instrText xml:space="preserve"> PAGEREF _Toc195512691 \h </w:instrText>
        </w:r>
        <w:r>
          <w:fldChar w:fldCharType="separate"/>
        </w:r>
        <w:r w:rsidR="00CA7932">
          <w:t>36</w:t>
        </w:r>
        <w:r>
          <w:fldChar w:fldCharType="end"/>
        </w:r>
      </w:hyperlink>
    </w:p>
    <w:p w14:paraId="29591DB8" w14:textId="08E89F64"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92" w:history="1">
        <w:r w:rsidRPr="008C20D8">
          <w:t>42C</w:t>
        </w:r>
        <w:r>
          <w:rPr>
            <w:rFonts w:asciiTheme="minorHAnsi" w:eastAsiaTheme="minorEastAsia" w:hAnsiTheme="minorHAnsi" w:cstheme="minorBidi"/>
            <w:kern w:val="2"/>
            <w:sz w:val="24"/>
            <w:szCs w:val="24"/>
            <w:lang w:eastAsia="en-AU"/>
            <w14:ligatures w14:val="standardContextual"/>
          </w:rPr>
          <w:tab/>
        </w:r>
        <w:r w:rsidRPr="008C20D8">
          <w:t>Approval of compliance testing programs</w:t>
        </w:r>
        <w:r>
          <w:tab/>
        </w:r>
        <w:r>
          <w:fldChar w:fldCharType="begin"/>
        </w:r>
        <w:r>
          <w:instrText xml:space="preserve"> PAGEREF _Toc195512692 \h </w:instrText>
        </w:r>
        <w:r>
          <w:fldChar w:fldCharType="separate"/>
        </w:r>
        <w:r w:rsidR="00CA7932">
          <w:t>37</w:t>
        </w:r>
        <w:r>
          <w:fldChar w:fldCharType="end"/>
        </w:r>
      </w:hyperlink>
    </w:p>
    <w:p w14:paraId="5AD5DE9B" w14:textId="6BF46940"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93" w:history="1">
        <w:r w:rsidRPr="008C20D8">
          <w:t>42D</w:t>
        </w:r>
        <w:r>
          <w:rPr>
            <w:rFonts w:asciiTheme="minorHAnsi" w:eastAsiaTheme="minorEastAsia" w:hAnsiTheme="minorHAnsi" w:cstheme="minorBidi"/>
            <w:kern w:val="2"/>
            <w:sz w:val="24"/>
            <w:szCs w:val="24"/>
            <w:lang w:eastAsia="en-AU"/>
            <w14:ligatures w14:val="standardContextual"/>
          </w:rPr>
          <w:tab/>
        </w:r>
        <w:r w:rsidRPr="008C20D8">
          <w:t>Approval of compliance testing procedures</w:t>
        </w:r>
        <w:r>
          <w:tab/>
        </w:r>
        <w:r>
          <w:fldChar w:fldCharType="begin"/>
        </w:r>
        <w:r>
          <w:instrText xml:space="preserve"> PAGEREF _Toc195512693 \h </w:instrText>
        </w:r>
        <w:r>
          <w:fldChar w:fldCharType="separate"/>
        </w:r>
        <w:r w:rsidR="00CA7932">
          <w:t>38</w:t>
        </w:r>
        <w:r>
          <w:fldChar w:fldCharType="end"/>
        </w:r>
      </w:hyperlink>
    </w:p>
    <w:p w14:paraId="59C9B414" w14:textId="53C1B295"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94" w:history="1">
        <w:r w:rsidRPr="008C20D8">
          <w:t>42E</w:t>
        </w:r>
        <w:r>
          <w:rPr>
            <w:rFonts w:asciiTheme="minorHAnsi" w:eastAsiaTheme="minorEastAsia" w:hAnsiTheme="minorHAnsi" w:cstheme="minorBidi"/>
            <w:kern w:val="2"/>
            <w:sz w:val="24"/>
            <w:szCs w:val="24"/>
            <w:lang w:eastAsia="en-AU"/>
            <w14:ligatures w14:val="standardContextual"/>
          </w:rPr>
          <w:tab/>
        </w:r>
        <w:r w:rsidRPr="008C20D8">
          <w:t>Carrying out of compliance testing</w:t>
        </w:r>
        <w:r>
          <w:tab/>
        </w:r>
        <w:r>
          <w:fldChar w:fldCharType="begin"/>
        </w:r>
        <w:r>
          <w:instrText xml:space="preserve"> PAGEREF _Toc195512694 \h </w:instrText>
        </w:r>
        <w:r>
          <w:fldChar w:fldCharType="separate"/>
        </w:r>
        <w:r w:rsidR="00CA7932">
          <w:t>39</w:t>
        </w:r>
        <w:r>
          <w:fldChar w:fldCharType="end"/>
        </w:r>
      </w:hyperlink>
    </w:p>
    <w:p w14:paraId="2A0E3FF4" w14:textId="42C12446"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95" w:history="1">
        <w:r w:rsidRPr="008C20D8">
          <w:t>42F</w:t>
        </w:r>
        <w:r>
          <w:rPr>
            <w:rFonts w:asciiTheme="minorHAnsi" w:eastAsiaTheme="minorEastAsia" w:hAnsiTheme="minorHAnsi" w:cstheme="minorBidi"/>
            <w:kern w:val="2"/>
            <w:sz w:val="24"/>
            <w:szCs w:val="24"/>
            <w:lang w:eastAsia="en-AU"/>
            <w14:ligatures w14:val="standardContextual"/>
          </w:rPr>
          <w:tab/>
        </w:r>
        <w:r w:rsidRPr="008C20D8">
          <w:t>Lawfulness of compliance testing</w:t>
        </w:r>
        <w:r>
          <w:tab/>
        </w:r>
        <w:r>
          <w:fldChar w:fldCharType="begin"/>
        </w:r>
        <w:r>
          <w:instrText xml:space="preserve"> PAGEREF _Toc195512695 \h </w:instrText>
        </w:r>
        <w:r>
          <w:fldChar w:fldCharType="separate"/>
        </w:r>
        <w:r w:rsidR="00CA7932">
          <w:t>39</w:t>
        </w:r>
        <w:r>
          <w:fldChar w:fldCharType="end"/>
        </w:r>
      </w:hyperlink>
    </w:p>
    <w:p w14:paraId="7FB84190" w14:textId="44900071"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96" w:history="1">
        <w:r w:rsidRPr="008C20D8">
          <w:t>42G</w:t>
        </w:r>
        <w:r>
          <w:rPr>
            <w:rFonts w:asciiTheme="minorHAnsi" w:eastAsiaTheme="minorEastAsia" w:hAnsiTheme="minorHAnsi" w:cstheme="minorBidi"/>
            <w:kern w:val="2"/>
            <w:sz w:val="24"/>
            <w:szCs w:val="24"/>
            <w:lang w:eastAsia="en-AU"/>
            <w14:ligatures w14:val="standardContextual"/>
          </w:rPr>
          <w:tab/>
        </w:r>
        <w:r w:rsidRPr="008C20D8">
          <w:t>Indemnification of authorised officers and purchase assistants</w:t>
        </w:r>
        <w:r>
          <w:tab/>
        </w:r>
        <w:r>
          <w:fldChar w:fldCharType="begin"/>
        </w:r>
        <w:r>
          <w:instrText xml:space="preserve"> PAGEREF _Toc195512696 \h </w:instrText>
        </w:r>
        <w:r>
          <w:fldChar w:fldCharType="separate"/>
        </w:r>
        <w:r w:rsidR="00CA7932">
          <w:t>40</w:t>
        </w:r>
        <w:r>
          <w:fldChar w:fldCharType="end"/>
        </w:r>
      </w:hyperlink>
    </w:p>
    <w:p w14:paraId="5AB82DEB" w14:textId="02E96539" w:rsidR="00A93972" w:rsidRDefault="00A93972">
      <w:pPr>
        <w:pStyle w:val="TOC2"/>
        <w:rPr>
          <w:rFonts w:asciiTheme="minorHAnsi" w:eastAsiaTheme="minorEastAsia" w:hAnsiTheme="minorHAnsi" w:cstheme="minorBidi"/>
          <w:b w:val="0"/>
          <w:kern w:val="2"/>
          <w:szCs w:val="24"/>
          <w:lang w:eastAsia="en-AU"/>
          <w14:ligatures w14:val="standardContextual"/>
        </w:rPr>
      </w:pPr>
      <w:hyperlink w:anchor="_Toc195512697" w:history="1">
        <w:r w:rsidRPr="008C20D8">
          <w:t>Part 7</w:t>
        </w:r>
        <w:r>
          <w:rPr>
            <w:rFonts w:asciiTheme="minorHAnsi" w:eastAsiaTheme="minorEastAsia" w:hAnsiTheme="minorHAnsi" w:cstheme="minorBidi"/>
            <w:b w:val="0"/>
            <w:kern w:val="2"/>
            <w:szCs w:val="24"/>
            <w:lang w:eastAsia="en-AU"/>
            <w14:ligatures w14:val="standardContextual"/>
          </w:rPr>
          <w:tab/>
        </w:r>
        <w:r w:rsidRPr="008C20D8">
          <w:t>Licences</w:t>
        </w:r>
        <w:r w:rsidRPr="00A93972">
          <w:rPr>
            <w:vanish/>
          </w:rPr>
          <w:tab/>
        </w:r>
        <w:r w:rsidRPr="00A93972">
          <w:rPr>
            <w:vanish/>
          </w:rPr>
          <w:fldChar w:fldCharType="begin"/>
        </w:r>
        <w:r w:rsidRPr="00A93972">
          <w:rPr>
            <w:vanish/>
          </w:rPr>
          <w:instrText xml:space="preserve"> PAGEREF _Toc195512697 \h </w:instrText>
        </w:r>
        <w:r w:rsidRPr="00A93972">
          <w:rPr>
            <w:vanish/>
          </w:rPr>
        </w:r>
        <w:r w:rsidRPr="00A93972">
          <w:rPr>
            <w:vanish/>
          </w:rPr>
          <w:fldChar w:fldCharType="separate"/>
        </w:r>
        <w:r w:rsidR="00CA7932">
          <w:rPr>
            <w:vanish/>
          </w:rPr>
          <w:t>42</w:t>
        </w:r>
        <w:r w:rsidRPr="00A93972">
          <w:rPr>
            <w:vanish/>
          </w:rPr>
          <w:fldChar w:fldCharType="end"/>
        </w:r>
      </w:hyperlink>
    </w:p>
    <w:p w14:paraId="66C66CE8" w14:textId="0DC504C2" w:rsidR="00A93972" w:rsidRDefault="00A93972">
      <w:pPr>
        <w:pStyle w:val="TOC3"/>
        <w:rPr>
          <w:rFonts w:asciiTheme="minorHAnsi" w:eastAsiaTheme="minorEastAsia" w:hAnsiTheme="minorHAnsi" w:cstheme="minorBidi"/>
          <w:b w:val="0"/>
          <w:kern w:val="2"/>
          <w:sz w:val="24"/>
          <w:szCs w:val="24"/>
          <w:lang w:eastAsia="en-AU"/>
          <w14:ligatures w14:val="standardContextual"/>
        </w:rPr>
      </w:pPr>
      <w:hyperlink w:anchor="_Toc195512698" w:history="1">
        <w:r w:rsidRPr="008C20D8">
          <w:t>Division 7.1</w:t>
        </w:r>
        <w:r>
          <w:rPr>
            <w:rFonts w:asciiTheme="minorHAnsi" w:eastAsiaTheme="minorEastAsia" w:hAnsiTheme="minorHAnsi" w:cstheme="minorBidi"/>
            <w:b w:val="0"/>
            <w:kern w:val="2"/>
            <w:sz w:val="24"/>
            <w:szCs w:val="24"/>
            <w:lang w:eastAsia="en-AU"/>
            <w14:ligatures w14:val="standardContextual"/>
          </w:rPr>
          <w:tab/>
        </w:r>
        <w:r w:rsidRPr="008C20D8">
          <w:t>Interpretation</w:t>
        </w:r>
        <w:r w:rsidRPr="00A93972">
          <w:rPr>
            <w:vanish/>
          </w:rPr>
          <w:tab/>
        </w:r>
        <w:r w:rsidRPr="00A93972">
          <w:rPr>
            <w:vanish/>
          </w:rPr>
          <w:fldChar w:fldCharType="begin"/>
        </w:r>
        <w:r w:rsidRPr="00A93972">
          <w:rPr>
            <w:vanish/>
          </w:rPr>
          <w:instrText xml:space="preserve"> PAGEREF _Toc195512698 \h </w:instrText>
        </w:r>
        <w:r w:rsidRPr="00A93972">
          <w:rPr>
            <w:vanish/>
          </w:rPr>
        </w:r>
        <w:r w:rsidRPr="00A93972">
          <w:rPr>
            <w:vanish/>
          </w:rPr>
          <w:fldChar w:fldCharType="separate"/>
        </w:r>
        <w:r w:rsidR="00CA7932">
          <w:rPr>
            <w:vanish/>
          </w:rPr>
          <w:t>42</w:t>
        </w:r>
        <w:r w:rsidRPr="00A93972">
          <w:rPr>
            <w:vanish/>
          </w:rPr>
          <w:fldChar w:fldCharType="end"/>
        </w:r>
      </w:hyperlink>
    </w:p>
    <w:p w14:paraId="654CE6A2" w14:textId="6EE0B90C"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699" w:history="1">
        <w:r w:rsidRPr="008C20D8">
          <w:t>43</w:t>
        </w:r>
        <w:r>
          <w:rPr>
            <w:rFonts w:asciiTheme="minorHAnsi" w:eastAsiaTheme="minorEastAsia" w:hAnsiTheme="minorHAnsi" w:cstheme="minorBidi"/>
            <w:kern w:val="2"/>
            <w:sz w:val="24"/>
            <w:szCs w:val="24"/>
            <w:lang w:eastAsia="en-AU"/>
            <w14:ligatures w14:val="standardContextual"/>
          </w:rPr>
          <w:tab/>
        </w:r>
        <w:r w:rsidRPr="008C20D8">
          <w:t>Definitions for pt 7</w:t>
        </w:r>
        <w:r>
          <w:tab/>
        </w:r>
        <w:r>
          <w:fldChar w:fldCharType="begin"/>
        </w:r>
        <w:r>
          <w:instrText xml:space="preserve"> PAGEREF _Toc195512699 \h </w:instrText>
        </w:r>
        <w:r>
          <w:fldChar w:fldCharType="separate"/>
        </w:r>
        <w:r w:rsidR="00CA7932">
          <w:t>42</w:t>
        </w:r>
        <w:r>
          <w:fldChar w:fldCharType="end"/>
        </w:r>
      </w:hyperlink>
    </w:p>
    <w:p w14:paraId="5238B356" w14:textId="1EF64CE4"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00" w:history="1">
        <w:r w:rsidRPr="008C20D8">
          <w:t>44</w:t>
        </w:r>
        <w:r>
          <w:rPr>
            <w:rFonts w:asciiTheme="minorHAnsi" w:eastAsiaTheme="minorEastAsia" w:hAnsiTheme="minorHAnsi" w:cstheme="minorBidi"/>
            <w:kern w:val="2"/>
            <w:sz w:val="24"/>
            <w:szCs w:val="24"/>
            <w:lang w:eastAsia="en-AU"/>
            <w14:ligatures w14:val="standardContextual"/>
          </w:rPr>
          <w:tab/>
        </w:r>
        <w:r w:rsidRPr="008C20D8">
          <w:t xml:space="preserve">Meaning of </w:t>
        </w:r>
        <w:r w:rsidRPr="008C20D8">
          <w:rPr>
            <w:i/>
          </w:rPr>
          <w:t>tobacco retailing</w:t>
        </w:r>
        <w:r>
          <w:tab/>
        </w:r>
        <w:r>
          <w:fldChar w:fldCharType="begin"/>
        </w:r>
        <w:r>
          <w:instrText xml:space="preserve"> PAGEREF _Toc195512700 \h </w:instrText>
        </w:r>
        <w:r>
          <w:fldChar w:fldCharType="separate"/>
        </w:r>
        <w:r w:rsidR="00CA7932">
          <w:t>42</w:t>
        </w:r>
        <w:r>
          <w:fldChar w:fldCharType="end"/>
        </w:r>
      </w:hyperlink>
    </w:p>
    <w:p w14:paraId="6444C5F4" w14:textId="4B7C5DE5"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01" w:history="1">
        <w:r w:rsidRPr="008C20D8">
          <w:t>45</w:t>
        </w:r>
        <w:r>
          <w:rPr>
            <w:rFonts w:asciiTheme="minorHAnsi" w:eastAsiaTheme="minorEastAsia" w:hAnsiTheme="minorHAnsi" w:cstheme="minorBidi"/>
            <w:kern w:val="2"/>
            <w:sz w:val="24"/>
            <w:szCs w:val="24"/>
            <w:lang w:eastAsia="en-AU"/>
            <w14:ligatures w14:val="standardContextual"/>
          </w:rPr>
          <w:tab/>
        </w:r>
        <w:r w:rsidRPr="008C20D8">
          <w:t xml:space="preserve">Meaning of </w:t>
        </w:r>
        <w:r w:rsidRPr="008C20D8">
          <w:rPr>
            <w:i/>
          </w:rPr>
          <w:t>tobacco wholesaling</w:t>
        </w:r>
        <w:r>
          <w:tab/>
        </w:r>
        <w:r>
          <w:fldChar w:fldCharType="begin"/>
        </w:r>
        <w:r>
          <w:instrText xml:space="preserve"> PAGEREF _Toc195512701 \h </w:instrText>
        </w:r>
        <w:r>
          <w:fldChar w:fldCharType="separate"/>
        </w:r>
        <w:r w:rsidR="00CA7932">
          <w:t>43</w:t>
        </w:r>
        <w:r>
          <w:fldChar w:fldCharType="end"/>
        </w:r>
      </w:hyperlink>
    </w:p>
    <w:p w14:paraId="3D6B0811" w14:textId="71B021CB"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02" w:history="1">
        <w:r w:rsidRPr="008C20D8">
          <w:t>46</w:t>
        </w:r>
        <w:r>
          <w:rPr>
            <w:rFonts w:asciiTheme="minorHAnsi" w:eastAsiaTheme="minorEastAsia" w:hAnsiTheme="minorHAnsi" w:cstheme="minorBidi"/>
            <w:kern w:val="2"/>
            <w:sz w:val="24"/>
            <w:szCs w:val="24"/>
            <w:lang w:eastAsia="en-AU"/>
            <w14:ligatures w14:val="standardContextual"/>
          </w:rPr>
          <w:tab/>
        </w:r>
        <w:r w:rsidRPr="008C20D8">
          <w:t>Liability of employer for acts of employee</w:t>
        </w:r>
        <w:r>
          <w:tab/>
        </w:r>
        <w:r>
          <w:fldChar w:fldCharType="begin"/>
        </w:r>
        <w:r>
          <w:instrText xml:space="preserve"> PAGEREF _Toc195512702 \h </w:instrText>
        </w:r>
        <w:r>
          <w:fldChar w:fldCharType="separate"/>
        </w:r>
        <w:r w:rsidR="00CA7932">
          <w:t>43</w:t>
        </w:r>
        <w:r>
          <w:fldChar w:fldCharType="end"/>
        </w:r>
      </w:hyperlink>
    </w:p>
    <w:p w14:paraId="4E2159A1" w14:textId="56240829" w:rsidR="00A93972" w:rsidRDefault="00A93972">
      <w:pPr>
        <w:pStyle w:val="TOC3"/>
        <w:rPr>
          <w:rFonts w:asciiTheme="minorHAnsi" w:eastAsiaTheme="minorEastAsia" w:hAnsiTheme="minorHAnsi" w:cstheme="minorBidi"/>
          <w:b w:val="0"/>
          <w:kern w:val="2"/>
          <w:sz w:val="24"/>
          <w:szCs w:val="24"/>
          <w:lang w:eastAsia="en-AU"/>
          <w14:ligatures w14:val="standardContextual"/>
        </w:rPr>
      </w:pPr>
      <w:hyperlink w:anchor="_Toc195512703" w:history="1">
        <w:r w:rsidRPr="008C20D8">
          <w:t>Division 7.2</w:t>
        </w:r>
        <w:r>
          <w:rPr>
            <w:rFonts w:asciiTheme="minorHAnsi" w:eastAsiaTheme="minorEastAsia" w:hAnsiTheme="minorHAnsi" w:cstheme="minorBidi"/>
            <w:b w:val="0"/>
            <w:kern w:val="2"/>
            <w:sz w:val="24"/>
            <w:szCs w:val="24"/>
            <w:lang w:eastAsia="en-AU"/>
            <w14:ligatures w14:val="standardContextual"/>
          </w:rPr>
          <w:tab/>
        </w:r>
        <w:r w:rsidRPr="008C20D8">
          <w:t>Licences</w:t>
        </w:r>
        <w:r w:rsidRPr="00A93972">
          <w:rPr>
            <w:vanish/>
          </w:rPr>
          <w:tab/>
        </w:r>
        <w:r w:rsidRPr="00A93972">
          <w:rPr>
            <w:vanish/>
          </w:rPr>
          <w:fldChar w:fldCharType="begin"/>
        </w:r>
        <w:r w:rsidRPr="00A93972">
          <w:rPr>
            <w:vanish/>
          </w:rPr>
          <w:instrText xml:space="preserve"> PAGEREF _Toc195512703 \h </w:instrText>
        </w:r>
        <w:r w:rsidRPr="00A93972">
          <w:rPr>
            <w:vanish/>
          </w:rPr>
        </w:r>
        <w:r w:rsidRPr="00A93972">
          <w:rPr>
            <w:vanish/>
          </w:rPr>
          <w:fldChar w:fldCharType="separate"/>
        </w:r>
        <w:r w:rsidR="00CA7932">
          <w:rPr>
            <w:vanish/>
          </w:rPr>
          <w:t>44</w:t>
        </w:r>
        <w:r w:rsidRPr="00A93972">
          <w:rPr>
            <w:vanish/>
          </w:rPr>
          <w:fldChar w:fldCharType="end"/>
        </w:r>
      </w:hyperlink>
    </w:p>
    <w:p w14:paraId="70784D14" w14:textId="7A7383BF"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04" w:history="1">
        <w:r w:rsidRPr="008C20D8">
          <w:t>47</w:t>
        </w:r>
        <w:r>
          <w:rPr>
            <w:rFonts w:asciiTheme="minorHAnsi" w:eastAsiaTheme="minorEastAsia" w:hAnsiTheme="minorHAnsi" w:cstheme="minorBidi"/>
            <w:kern w:val="2"/>
            <w:sz w:val="24"/>
            <w:szCs w:val="24"/>
            <w:lang w:eastAsia="en-AU"/>
            <w14:ligatures w14:val="standardContextual"/>
          </w:rPr>
          <w:tab/>
        </w:r>
        <w:r w:rsidRPr="008C20D8">
          <w:t>Application for, and grant of, tobacco licence</w:t>
        </w:r>
        <w:r>
          <w:tab/>
        </w:r>
        <w:r>
          <w:fldChar w:fldCharType="begin"/>
        </w:r>
        <w:r>
          <w:instrText xml:space="preserve"> PAGEREF _Toc195512704 \h </w:instrText>
        </w:r>
        <w:r>
          <w:fldChar w:fldCharType="separate"/>
        </w:r>
        <w:r w:rsidR="00CA7932">
          <w:t>44</w:t>
        </w:r>
        <w:r>
          <w:fldChar w:fldCharType="end"/>
        </w:r>
      </w:hyperlink>
    </w:p>
    <w:p w14:paraId="5231DF11" w14:textId="4DDB0C55"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05" w:history="1">
        <w:r w:rsidRPr="008C20D8">
          <w:t>48</w:t>
        </w:r>
        <w:r>
          <w:rPr>
            <w:rFonts w:asciiTheme="minorHAnsi" w:eastAsiaTheme="minorEastAsia" w:hAnsiTheme="minorHAnsi" w:cstheme="minorBidi"/>
            <w:kern w:val="2"/>
            <w:sz w:val="24"/>
            <w:szCs w:val="24"/>
            <w:lang w:eastAsia="en-AU"/>
            <w14:ligatures w14:val="standardContextual"/>
          </w:rPr>
          <w:tab/>
        </w:r>
        <w:r w:rsidRPr="008C20D8">
          <w:t>Conditions of tobacco licence</w:t>
        </w:r>
        <w:r>
          <w:tab/>
        </w:r>
        <w:r>
          <w:fldChar w:fldCharType="begin"/>
        </w:r>
        <w:r>
          <w:instrText xml:space="preserve"> PAGEREF _Toc195512705 \h </w:instrText>
        </w:r>
        <w:r>
          <w:fldChar w:fldCharType="separate"/>
        </w:r>
        <w:r w:rsidR="00CA7932">
          <w:t>45</w:t>
        </w:r>
        <w:r>
          <w:fldChar w:fldCharType="end"/>
        </w:r>
      </w:hyperlink>
    </w:p>
    <w:p w14:paraId="5E47711B" w14:textId="0D0BE8F5"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06" w:history="1">
        <w:r w:rsidRPr="008C20D8">
          <w:t>49</w:t>
        </w:r>
        <w:r>
          <w:rPr>
            <w:rFonts w:asciiTheme="minorHAnsi" w:eastAsiaTheme="minorEastAsia" w:hAnsiTheme="minorHAnsi" w:cstheme="minorBidi"/>
            <w:kern w:val="2"/>
            <w:sz w:val="24"/>
            <w:szCs w:val="24"/>
            <w:lang w:eastAsia="en-AU"/>
            <w14:ligatures w14:val="standardContextual"/>
          </w:rPr>
          <w:tab/>
        </w:r>
        <w:r w:rsidRPr="008C20D8">
          <w:t>Duration of tobacco licence</w:t>
        </w:r>
        <w:r>
          <w:tab/>
        </w:r>
        <w:r>
          <w:fldChar w:fldCharType="begin"/>
        </w:r>
        <w:r>
          <w:instrText xml:space="preserve"> PAGEREF _Toc195512706 \h </w:instrText>
        </w:r>
        <w:r>
          <w:fldChar w:fldCharType="separate"/>
        </w:r>
        <w:r w:rsidR="00CA7932">
          <w:t>45</w:t>
        </w:r>
        <w:r>
          <w:fldChar w:fldCharType="end"/>
        </w:r>
      </w:hyperlink>
    </w:p>
    <w:p w14:paraId="75CB0228" w14:textId="748F31E9"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07" w:history="1">
        <w:r w:rsidRPr="008C20D8">
          <w:t>49A</w:t>
        </w:r>
        <w:r>
          <w:rPr>
            <w:rFonts w:asciiTheme="minorHAnsi" w:eastAsiaTheme="minorEastAsia" w:hAnsiTheme="minorHAnsi" w:cstheme="minorBidi"/>
            <w:kern w:val="2"/>
            <w:sz w:val="24"/>
            <w:szCs w:val="24"/>
            <w:lang w:eastAsia="en-AU"/>
            <w14:ligatures w14:val="standardContextual"/>
          </w:rPr>
          <w:tab/>
        </w:r>
        <w:r w:rsidRPr="008C20D8">
          <w:t>No vending machines authorised</w:t>
        </w:r>
        <w:r>
          <w:tab/>
        </w:r>
        <w:r>
          <w:fldChar w:fldCharType="begin"/>
        </w:r>
        <w:r>
          <w:instrText xml:space="preserve"> PAGEREF _Toc195512707 \h </w:instrText>
        </w:r>
        <w:r>
          <w:fldChar w:fldCharType="separate"/>
        </w:r>
        <w:r w:rsidR="00CA7932">
          <w:t>46</w:t>
        </w:r>
        <w:r>
          <w:fldChar w:fldCharType="end"/>
        </w:r>
      </w:hyperlink>
    </w:p>
    <w:p w14:paraId="081EA136" w14:textId="611D0679"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08" w:history="1">
        <w:r w:rsidRPr="008C20D8">
          <w:t>50</w:t>
        </w:r>
        <w:r>
          <w:rPr>
            <w:rFonts w:asciiTheme="minorHAnsi" w:eastAsiaTheme="minorEastAsia" w:hAnsiTheme="minorHAnsi" w:cstheme="minorBidi"/>
            <w:kern w:val="2"/>
            <w:sz w:val="24"/>
            <w:szCs w:val="24"/>
            <w:lang w:eastAsia="en-AU"/>
            <w14:ligatures w14:val="standardContextual"/>
          </w:rPr>
          <w:tab/>
        </w:r>
        <w:r w:rsidRPr="008C20D8">
          <w:t>Refusal to grant or renew tobacco licence</w:t>
        </w:r>
        <w:r>
          <w:tab/>
        </w:r>
        <w:r>
          <w:fldChar w:fldCharType="begin"/>
        </w:r>
        <w:r>
          <w:instrText xml:space="preserve"> PAGEREF _Toc195512708 \h </w:instrText>
        </w:r>
        <w:r>
          <w:fldChar w:fldCharType="separate"/>
        </w:r>
        <w:r w:rsidR="00CA7932">
          <w:t>46</w:t>
        </w:r>
        <w:r>
          <w:fldChar w:fldCharType="end"/>
        </w:r>
      </w:hyperlink>
    </w:p>
    <w:p w14:paraId="1A1B3EA8" w14:textId="399DBDFA"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09" w:history="1">
        <w:r w:rsidRPr="008C20D8">
          <w:t>51</w:t>
        </w:r>
        <w:r>
          <w:rPr>
            <w:rFonts w:asciiTheme="minorHAnsi" w:eastAsiaTheme="minorEastAsia" w:hAnsiTheme="minorHAnsi" w:cstheme="minorBidi"/>
            <w:kern w:val="2"/>
            <w:sz w:val="24"/>
            <w:szCs w:val="24"/>
            <w:lang w:eastAsia="en-AU"/>
            <w14:ligatures w14:val="standardContextual"/>
          </w:rPr>
          <w:tab/>
        </w:r>
        <w:r w:rsidRPr="008C20D8">
          <w:t>Renewal of tobacco licence</w:t>
        </w:r>
        <w:r>
          <w:tab/>
        </w:r>
        <w:r>
          <w:fldChar w:fldCharType="begin"/>
        </w:r>
        <w:r>
          <w:instrText xml:space="preserve"> PAGEREF _Toc195512709 \h </w:instrText>
        </w:r>
        <w:r>
          <w:fldChar w:fldCharType="separate"/>
        </w:r>
        <w:r w:rsidR="00CA7932">
          <w:t>47</w:t>
        </w:r>
        <w:r>
          <w:fldChar w:fldCharType="end"/>
        </w:r>
      </w:hyperlink>
    </w:p>
    <w:p w14:paraId="223F62B0" w14:textId="256B1FB4"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10" w:history="1">
        <w:r w:rsidRPr="008C20D8">
          <w:t>53</w:t>
        </w:r>
        <w:r>
          <w:rPr>
            <w:rFonts w:asciiTheme="minorHAnsi" w:eastAsiaTheme="minorEastAsia" w:hAnsiTheme="minorHAnsi" w:cstheme="minorBidi"/>
            <w:kern w:val="2"/>
            <w:sz w:val="24"/>
            <w:szCs w:val="24"/>
            <w:lang w:eastAsia="en-AU"/>
            <w14:ligatures w14:val="standardContextual"/>
          </w:rPr>
          <w:tab/>
        </w:r>
        <w:r w:rsidRPr="008C20D8">
          <w:t>Register of tobacco licences</w:t>
        </w:r>
        <w:r>
          <w:tab/>
        </w:r>
        <w:r>
          <w:fldChar w:fldCharType="begin"/>
        </w:r>
        <w:r>
          <w:instrText xml:space="preserve"> PAGEREF _Toc195512710 \h </w:instrText>
        </w:r>
        <w:r>
          <w:fldChar w:fldCharType="separate"/>
        </w:r>
        <w:r w:rsidR="00CA7932">
          <w:t>48</w:t>
        </w:r>
        <w:r>
          <w:fldChar w:fldCharType="end"/>
        </w:r>
      </w:hyperlink>
    </w:p>
    <w:p w14:paraId="74B9C17E" w14:textId="758DD8C3"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11" w:history="1">
        <w:r w:rsidRPr="008C20D8">
          <w:t>54</w:t>
        </w:r>
        <w:r>
          <w:rPr>
            <w:rFonts w:asciiTheme="minorHAnsi" w:eastAsiaTheme="minorEastAsia" w:hAnsiTheme="minorHAnsi" w:cstheme="minorBidi"/>
            <w:kern w:val="2"/>
            <w:sz w:val="24"/>
            <w:szCs w:val="24"/>
            <w:lang w:eastAsia="en-AU"/>
            <w14:ligatures w14:val="standardContextual"/>
          </w:rPr>
          <w:tab/>
        </w:r>
        <w:r w:rsidRPr="008C20D8">
          <w:t>Surrender and termination of tobacco licence</w:t>
        </w:r>
        <w:r>
          <w:tab/>
        </w:r>
        <w:r>
          <w:fldChar w:fldCharType="begin"/>
        </w:r>
        <w:r>
          <w:instrText xml:space="preserve"> PAGEREF _Toc195512711 \h </w:instrText>
        </w:r>
        <w:r>
          <w:fldChar w:fldCharType="separate"/>
        </w:r>
        <w:r w:rsidR="00CA7932">
          <w:t>48</w:t>
        </w:r>
        <w:r>
          <w:fldChar w:fldCharType="end"/>
        </w:r>
      </w:hyperlink>
    </w:p>
    <w:p w14:paraId="1540EA86" w14:textId="6C1074F6" w:rsidR="00A93972" w:rsidRDefault="00A93972">
      <w:pPr>
        <w:pStyle w:val="TOC3"/>
        <w:rPr>
          <w:rFonts w:asciiTheme="minorHAnsi" w:eastAsiaTheme="minorEastAsia" w:hAnsiTheme="minorHAnsi" w:cstheme="minorBidi"/>
          <w:b w:val="0"/>
          <w:kern w:val="2"/>
          <w:sz w:val="24"/>
          <w:szCs w:val="24"/>
          <w:lang w:eastAsia="en-AU"/>
          <w14:ligatures w14:val="standardContextual"/>
        </w:rPr>
      </w:pPr>
      <w:hyperlink w:anchor="_Toc195512712" w:history="1">
        <w:r w:rsidRPr="008C20D8">
          <w:t>Division 7.3</w:t>
        </w:r>
        <w:r>
          <w:rPr>
            <w:rFonts w:asciiTheme="minorHAnsi" w:eastAsiaTheme="minorEastAsia" w:hAnsiTheme="minorHAnsi" w:cstheme="minorBidi"/>
            <w:b w:val="0"/>
            <w:kern w:val="2"/>
            <w:sz w:val="24"/>
            <w:szCs w:val="24"/>
            <w:lang w:eastAsia="en-AU"/>
            <w14:ligatures w14:val="standardContextual"/>
          </w:rPr>
          <w:tab/>
        </w:r>
        <w:r w:rsidRPr="008C20D8">
          <w:t>Occupational discipline—licensees</w:t>
        </w:r>
        <w:r w:rsidRPr="00A93972">
          <w:rPr>
            <w:vanish/>
          </w:rPr>
          <w:tab/>
        </w:r>
        <w:r w:rsidRPr="00A93972">
          <w:rPr>
            <w:vanish/>
          </w:rPr>
          <w:fldChar w:fldCharType="begin"/>
        </w:r>
        <w:r w:rsidRPr="00A93972">
          <w:rPr>
            <w:vanish/>
          </w:rPr>
          <w:instrText xml:space="preserve"> PAGEREF _Toc195512712 \h </w:instrText>
        </w:r>
        <w:r w:rsidRPr="00A93972">
          <w:rPr>
            <w:vanish/>
          </w:rPr>
        </w:r>
        <w:r w:rsidRPr="00A93972">
          <w:rPr>
            <w:vanish/>
          </w:rPr>
          <w:fldChar w:fldCharType="separate"/>
        </w:r>
        <w:r w:rsidR="00CA7932">
          <w:rPr>
            <w:vanish/>
          </w:rPr>
          <w:t>48</w:t>
        </w:r>
        <w:r w:rsidRPr="00A93972">
          <w:rPr>
            <w:vanish/>
          </w:rPr>
          <w:fldChar w:fldCharType="end"/>
        </w:r>
      </w:hyperlink>
    </w:p>
    <w:p w14:paraId="7671D1F2" w14:textId="6DFBEB71"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13" w:history="1">
        <w:r w:rsidRPr="008C20D8">
          <w:t>55</w:t>
        </w:r>
        <w:r>
          <w:rPr>
            <w:rFonts w:asciiTheme="minorHAnsi" w:eastAsiaTheme="minorEastAsia" w:hAnsiTheme="minorHAnsi" w:cstheme="minorBidi"/>
            <w:kern w:val="2"/>
            <w:sz w:val="24"/>
            <w:szCs w:val="24"/>
            <w:lang w:eastAsia="en-AU"/>
            <w14:ligatures w14:val="standardContextual"/>
          </w:rPr>
          <w:tab/>
        </w:r>
        <w:r w:rsidRPr="008C20D8">
          <w:t xml:space="preserve">Meaning of </w:t>
        </w:r>
        <w:r w:rsidRPr="008C20D8">
          <w:rPr>
            <w:i/>
          </w:rPr>
          <w:t>licensee</w:t>
        </w:r>
        <w:r w:rsidRPr="008C20D8">
          <w:t>—div 7.3</w:t>
        </w:r>
        <w:r>
          <w:tab/>
        </w:r>
        <w:r>
          <w:fldChar w:fldCharType="begin"/>
        </w:r>
        <w:r>
          <w:instrText xml:space="preserve"> PAGEREF _Toc195512713 \h </w:instrText>
        </w:r>
        <w:r>
          <w:fldChar w:fldCharType="separate"/>
        </w:r>
        <w:r w:rsidR="00CA7932">
          <w:t>48</w:t>
        </w:r>
        <w:r>
          <w:fldChar w:fldCharType="end"/>
        </w:r>
      </w:hyperlink>
    </w:p>
    <w:p w14:paraId="079024C2" w14:textId="0F87AA4C"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14" w:history="1">
        <w:r w:rsidRPr="008C20D8">
          <w:t>56</w:t>
        </w:r>
        <w:r>
          <w:rPr>
            <w:rFonts w:asciiTheme="minorHAnsi" w:eastAsiaTheme="minorEastAsia" w:hAnsiTheme="minorHAnsi" w:cstheme="minorBidi"/>
            <w:kern w:val="2"/>
            <w:sz w:val="24"/>
            <w:szCs w:val="24"/>
            <w:lang w:eastAsia="en-AU"/>
            <w14:ligatures w14:val="standardContextual"/>
          </w:rPr>
          <w:tab/>
        </w:r>
        <w:r w:rsidRPr="008C20D8">
          <w:t>Grounds for occupational discipline</w:t>
        </w:r>
        <w:r>
          <w:tab/>
        </w:r>
        <w:r>
          <w:fldChar w:fldCharType="begin"/>
        </w:r>
        <w:r>
          <w:instrText xml:space="preserve"> PAGEREF _Toc195512714 \h </w:instrText>
        </w:r>
        <w:r>
          <w:fldChar w:fldCharType="separate"/>
        </w:r>
        <w:r w:rsidR="00CA7932">
          <w:t>48</w:t>
        </w:r>
        <w:r>
          <w:fldChar w:fldCharType="end"/>
        </w:r>
      </w:hyperlink>
    </w:p>
    <w:p w14:paraId="3FDED30F" w14:textId="3612F4BC"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15" w:history="1">
        <w:r w:rsidRPr="008C20D8">
          <w:t>57</w:t>
        </w:r>
        <w:r>
          <w:rPr>
            <w:rFonts w:asciiTheme="minorHAnsi" w:eastAsiaTheme="minorEastAsia" w:hAnsiTheme="minorHAnsi" w:cstheme="minorBidi"/>
            <w:kern w:val="2"/>
            <w:sz w:val="24"/>
            <w:szCs w:val="24"/>
            <w:lang w:eastAsia="en-AU"/>
            <w14:ligatures w14:val="standardContextual"/>
          </w:rPr>
          <w:tab/>
        </w:r>
        <w:r w:rsidRPr="008C20D8">
          <w:t>Application to ACAT for occupational discipline</w:t>
        </w:r>
        <w:r>
          <w:tab/>
        </w:r>
        <w:r>
          <w:fldChar w:fldCharType="begin"/>
        </w:r>
        <w:r>
          <w:instrText xml:space="preserve"> PAGEREF _Toc195512715 \h </w:instrText>
        </w:r>
        <w:r>
          <w:fldChar w:fldCharType="separate"/>
        </w:r>
        <w:r w:rsidR="00CA7932">
          <w:t>49</w:t>
        </w:r>
        <w:r>
          <w:fldChar w:fldCharType="end"/>
        </w:r>
      </w:hyperlink>
    </w:p>
    <w:p w14:paraId="6253C335" w14:textId="0D33A5CA" w:rsidR="00A93972" w:rsidRDefault="00A9397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5512716" w:history="1">
        <w:r w:rsidRPr="008C20D8">
          <w:t>58</w:t>
        </w:r>
        <w:r>
          <w:rPr>
            <w:rFonts w:asciiTheme="minorHAnsi" w:eastAsiaTheme="minorEastAsia" w:hAnsiTheme="minorHAnsi" w:cstheme="minorBidi"/>
            <w:kern w:val="2"/>
            <w:sz w:val="24"/>
            <w:szCs w:val="24"/>
            <w:lang w:eastAsia="en-AU"/>
            <w14:ligatures w14:val="standardContextual"/>
          </w:rPr>
          <w:tab/>
        </w:r>
        <w:r w:rsidRPr="008C20D8">
          <w:t>Orders for occupational discipline</w:t>
        </w:r>
        <w:r>
          <w:tab/>
        </w:r>
        <w:r>
          <w:fldChar w:fldCharType="begin"/>
        </w:r>
        <w:r>
          <w:instrText xml:space="preserve"> PAGEREF _Toc195512716 \h </w:instrText>
        </w:r>
        <w:r>
          <w:fldChar w:fldCharType="separate"/>
        </w:r>
        <w:r w:rsidR="00CA7932">
          <w:t>50</w:t>
        </w:r>
        <w:r>
          <w:fldChar w:fldCharType="end"/>
        </w:r>
      </w:hyperlink>
    </w:p>
    <w:p w14:paraId="4274C383" w14:textId="748CE7DE" w:rsidR="00A93972" w:rsidRDefault="00A93972">
      <w:pPr>
        <w:pStyle w:val="TOC3"/>
        <w:rPr>
          <w:rFonts w:asciiTheme="minorHAnsi" w:eastAsiaTheme="minorEastAsia" w:hAnsiTheme="minorHAnsi" w:cstheme="minorBidi"/>
          <w:b w:val="0"/>
          <w:kern w:val="2"/>
          <w:sz w:val="24"/>
          <w:szCs w:val="24"/>
          <w:lang w:eastAsia="en-AU"/>
          <w14:ligatures w14:val="standardContextual"/>
        </w:rPr>
      </w:pPr>
      <w:hyperlink w:anchor="_Toc195512717" w:history="1">
        <w:r w:rsidRPr="008C20D8">
          <w:t>Division 7.4</w:t>
        </w:r>
        <w:r>
          <w:rPr>
            <w:rFonts w:asciiTheme="minorHAnsi" w:eastAsiaTheme="minorEastAsia" w:hAnsiTheme="minorHAnsi" w:cstheme="minorBidi"/>
            <w:b w:val="0"/>
            <w:kern w:val="2"/>
            <w:sz w:val="24"/>
            <w:szCs w:val="24"/>
            <w:lang w:eastAsia="en-AU"/>
            <w14:ligatures w14:val="standardContextual"/>
          </w:rPr>
          <w:tab/>
        </w:r>
        <w:r w:rsidRPr="008C20D8">
          <w:t>Offences</w:t>
        </w:r>
        <w:r w:rsidRPr="00A93972">
          <w:rPr>
            <w:vanish/>
          </w:rPr>
          <w:tab/>
        </w:r>
        <w:r w:rsidRPr="00A93972">
          <w:rPr>
            <w:vanish/>
          </w:rPr>
          <w:fldChar w:fldCharType="begin"/>
        </w:r>
        <w:r w:rsidRPr="00A93972">
          <w:rPr>
            <w:vanish/>
          </w:rPr>
          <w:instrText xml:space="preserve"> PAGEREF _Toc195512717 \h </w:instrText>
        </w:r>
        <w:r w:rsidRPr="00A93972">
          <w:rPr>
            <w:vanish/>
          </w:rPr>
        </w:r>
        <w:r w:rsidRPr="00A93972">
          <w:rPr>
            <w:vanish/>
          </w:rPr>
          <w:fldChar w:fldCharType="separate"/>
        </w:r>
        <w:r w:rsidR="00CA7932">
          <w:rPr>
            <w:vanish/>
          </w:rPr>
          <w:t>51</w:t>
        </w:r>
        <w:r w:rsidRPr="00A93972">
          <w:rPr>
            <w:vanish/>
          </w:rPr>
          <w:fldChar w:fldCharType="end"/>
        </w:r>
      </w:hyperlink>
    </w:p>
    <w:p w14:paraId="147D4AB7" w14:textId="37D0F784"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18" w:history="1">
        <w:r w:rsidRPr="008C20D8">
          <w:t>59</w:t>
        </w:r>
        <w:r>
          <w:rPr>
            <w:rFonts w:asciiTheme="minorHAnsi" w:eastAsiaTheme="minorEastAsia" w:hAnsiTheme="minorHAnsi" w:cstheme="minorBidi"/>
            <w:kern w:val="2"/>
            <w:sz w:val="24"/>
            <w:szCs w:val="24"/>
            <w:lang w:eastAsia="en-AU"/>
            <w14:ligatures w14:val="standardContextual"/>
          </w:rPr>
          <w:tab/>
        </w:r>
        <w:r w:rsidRPr="008C20D8">
          <w:t>Failure to return tobacco licence</w:t>
        </w:r>
        <w:r>
          <w:tab/>
        </w:r>
        <w:r>
          <w:fldChar w:fldCharType="begin"/>
        </w:r>
        <w:r>
          <w:instrText xml:space="preserve"> PAGEREF _Toc195512718 \h </w:instrText>
        </w:r>
        <w:r>
          <w:fldChar w:fldCharType="separate"/>
        </w:r>
        <w:r w:rsidR="00CA7932">
          <w:t>51</w:t>
        </w:r>
        <w:r>
          <w:fldChar w:fldCharType="end"/>
        </w:r>
      </w:hyperlink>
    </w:p>
    <w:p w14:paraId="25A804F5" w14:textId="309506B4"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19" w:history="1">
        <w:r w:rsidRPr="008C20D8">
          <w:t>60</w:t>
        </w:r>
        <w:r>
          <w:rPr>
            <w:rFonts w:asciiTheme="minorHAnsi" w:eastAsiaTheme="minorEastAsia" w:hAnsiTheme="minorHAnsi" w:cstheme="minorBidi"/>
            <w:kern w:val="2"/>
            <w:sz w:val="24"/>
            <w:szCs w:val="24"/>
            <w:lang w:eastAsia="en-AU"/>
            <w14:ligatures w14:val="standardContextual"/>
          </w:rPr>
          <w:tab/>
        </w:r>
        <w:r w:rsidRPr="008C20D8">
          <w:t>Disqualification</w:t>
        </w:r>
        <w:r>
          <w:tab/>
        </w:r>
        <w:r>
          <w:fldChar w:fldCharType="begin"/>
        </w:r>
        <w:r>
          <w:instrText xml:space="preserve"> PAGEREF _Toc195512719 \h </w:instrText>
        </w:r>
        <w:r>
          <w:fldChar w:fldCharType="separate"/>
        </w:r>
        <w:r w:rsidR="00CA7932">
          <w:t>52</w:t>
        </w:r>
        <w:r>
          <w:fldChar w:fldCharType="end"/>
        </w:r>
      </w:hyperlink>
    </w:p>
    <w:p w14:paraId="39D2E081" w14:textId="04C537D4"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20" w:history="1">
        <w:r w:rsidRPr="008C20D8">
          <w:t>61</w:t>
        </w:r>
        <w:r>
          <w:rPr>
            <w:rFonts w:asciiTheme="minorHAnsi" w:eastAsiaTheme="minorEastAsia" w:hAnsiTheme="minorHAnsi" w:cstheme="minorBidi"/>
            <w:kern w:val="2"/>
            <w:sz w:val="24"/>
            <w:szCs w:val="24"/>
            <w:lang w:eastAsia="en-AU"/>
            <w14:ligatures w14:val="standardContextual"/>
          </w:rPr>
          <w:tab/>
        </w:r>
        <w:r w:rsidRPr="008C20D8">
          <w:t>Selling smoking products without, or in contravention of, tobacco licence</w:t>
        </w:r>
        <w:r>
          <w:tab/>
        </w:r>
        <w:r>
          <w:fldChar w:fldCharType="begin"/>
        </w:r>
        <w:r>
          <w:instrText xml:space="preserve"> PAGEREF _Toc195512720 \h </w:instrText>
        </w:r>
        <w:r>
          <w:fldChar w:fldCharType="separate"/>
        </w:r>
        <w:r w:rsidR="00CA7932">
          <w:t>53</w:t>
        </w:r>
        <w:r>
          <w:fldChar w:fldCharType="end"/>
        </w:r>
      </w:hyperlink>
    </w:p>
    <w:p w14:paraId="69FB82DD" w14:textId="73D86DF8"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21" w:history="1">
        <w:r w:rsidRPr="008C20D8">
          <w:t>62</w:t>
        </w:r>
        <w:r>
          <w:rPr>
            <w:rFonts w:asciiTheme="minorHAnsi" w:eastAsiaTheme="minorEastAsia" w:hAnsiTheme="minorHAnsi" w:cstheme="minorBidi"/>
            <w:kern w:val="2"/>
            <w:sz w:val="24"/>
            <w:szCs w:val="24"/>
            <w:lang w:eastAsia="en-AU"/>
            <w14:ligatures w14:val="standardContextual"/>
          </w:rPr>
          <w:tab/>
        </w:r>
        <w:r w:rsidRPr="008C20D8">
          <w:t>Tobacco wholesaling—offences</w:t>
        </w:r>
        <w:r>
          <w:tab/>
        </w:r>
        <w:r>
          <w:fldChar w:fldCharType="begin"/>
        </w:r>
        <w:r>
          <w:instrText xml:space="preserve"> PAGEREF _Toc195512721 \h </w:instrText>
        </w:r>
        <w:r>
          <w:fldChar w:fldCharType="separate"/>
        </w:r>
        <w:r w:rsidR="00CA7932">
          <w:t>53</w:t>
        </w:r>
        <w:r>
          <w:fldChar w:fldCharType="end"/>
        </w:r>
      </w:hyperlink>
    </w:p>
    <w:p w14:paraId="70D8357E" w14:textId="00279E99"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22" w:history="1">
        <w:r w:rsidRPr="008C20D8">
          <w:t>63</w:t>
        </w:r>
        <w:r>
          <w:rPr>
            <w:rFonts w:asciiTheme="minorHAnsi" w:eastAsiaTheme="minorEastAsia" w:hAnsiTheme="minorHAnsi" w:cstheme="minorBidi"/>
            <w:kern w:val="2"/>
            <w:sz w:val="24"/>
            <w:szCs w:val="24"/>
            <w:lang w:eastAsia="en-AU"/>
            <w14:ligatures w14:val="standardContextual"/>
          </w:rPr>
          <w:tab/>
        </w:r>
        <w:r w:rsidRPr="008C20D8">
          <w:t>Tobacco retailing—offences</w:t>
        </w:r>
        <w:r>
          <w:tab/>
        </w:r>
        <w:r>
          <w:fldChar w:fldCharType="begin"/>
        </w:r>
        <w:r>
          <w:instrText xml:space="preserve"> PAGEREF _Toc195512722 \h </w:instrText>
        </w:r>
        <w:r>
          <w:fldChar w:fldCharType="separate"/>
        </w:r>
        <w:r w:rsidR="00CA7932">
          <w:t>54</w:t>
        </w:r>
        <w:r>
          <w:fldChar w:fldCharType="end"/>
        </w:r>
      </w:hyperlink>
    </w:p>
    <w:p w14:paraId="3189217A" w14:textId="00D5C591"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23" w:history="1">
        <w:r w:rsidRPr="008C20D8">
          <w:t>64</w:t>
        </w:r>
        <w:r>
          <w:rPr>
            <w:rFonts w:asciiTheme="minorHAnsi" w:eastAsiaTheme="minorEastAsia" w:hAnsiTheme="minorHAnsi" w:cstheme="minorBidi"/>
            <w:kern w:val="2"/>
            <w:sz w:val="24"/>
            <w:szCs w:val="24"/>
            <w:lang w:eastAsia="en-AU"/>
            <w14:ligatures w14:val="standardContextual"/>
          </w:rPr>
          <w:tab/>
        </w:r>
        <w:r w:rsidRPr="008C20D8">
          <w:t>Display of licence details</w:t>
        </w:r>
        <w:r>
          <w:tab/>
        </w:r>
        <w:r>
          <w:fldChar w:fldCharType="begin"/>
        </w:r>
        <w:r>
          <w:instrText xml:space="preserve"> PAGEREF _Toc195512723 \h </w:instrText>
        </w:r>
        <w:r>
          <w:fldChar w:fldCharType="separate"/>
        </w:r>
        <w:r w:rsidR="00CA7932">
          <w:t>55</w:t>
        </w:r>
        <w:r>
          <w:fldChar w:fldCharType="end"/>
        </w:r>
      </w:hyperlink>
    </w:p>
    <w:p w14:paraId="74D62527" w14:textId="095EC348"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24" w:history="1">
        <w:r w:rsidRPr="008C20D8">
          <w:t>65</w:t>
        </w:r>
        <w:r>
          <w:rPr>
            <w:rFonts w:asciiTheme="minorHAnsi" w:eastAsiaTheme="minorEastAsia" w:hAnsiTheme="minorHAnsi" w:cstheme="minorBidi"/>
            <w:kern w:val="2"/>
            <w:sz w:val="24"/>
            <w:szCs w:val="24"/>
            <w:lang w:eastAsia="en-AU"/>
            <w14:ligatures w14:val="standardContextual"/>
          </w:rPr>
          <w:tab/>
        </w:r>
        <w:r w:rsidRPr="008C20D8">
          <w:t>Licensee stops carrying on business</w:t>
        </w:r>
        <w:r>
          <w:tab/>
        </w:r>
        <w:r>
          <w:fldChar w:fldCharType="begin"/>
        </w:r>
        <w:r>
          <w:instrText xml:space="preserve"> PAGEREF _Toc195512724 \h </w:instrText>
        </w:r>
        <w:r>
          <w:fldChar w:fldCharType="separate"/>
        </w:r>
        <w:r w:rsidR="00CA7932">
          <w:t>55</w:t>
        </w:r>
        <w:r>
          <w:fldChar w:fldCharType="end"/>
        </w:r>
      </w:hyperlink>
    </w:p>
    <w:p w14:paraId="565C2F38" w14:textId="3E72A2C2"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25" w:history="1">
        <w:r w:rsidRPr="008C20D8">
          <w:t>66</w:t>
        </w:r>
        <w:r>
          <w:rPr>
            <w:rFonts w:asciiTheme="minorHAnsi" w:eastAsiaTheme="minorEastAsia" w:hAnsiTheme="minorHAnsi" w:cstheme="minorBidi"/>
            <w:kern w:val="2"/>
            <w:sz w:val="24"/>
            <w:szCs w:val="24"/>
            <w:lang w:eastAsia="en-AU"/>
            <w14:ligatures w14:val="standardContextual"/>
          </w:rPr>
          <w:tab/>
        </w:r>
        <w:r w:rsidRPr="008C20D8">
          <w:t>Endorsement on wholesale tobacco merchant’s invoices</w:t>
        </w:r>
        <w:r>
          <w:tab/>
        </w:r>
        <w:r>
          <w:fldChar w:fldCharType="begin"/>
        </w:r>
        <w:r>
          <w:instrText xml:space="preserve"> PAGEREF _Toc195512725 \h </w:instrText>
        </w:r>
        <w:r>
          <w:fldChar w:fldCharType="separate"/>
        </w:r>
        <w:r w:rsidR="00CA7932">
          <w:t>56</w:t>
        </w:r>
        <w:r>
          <w:fldChar w:fldCharType="end"/>
        </w:r>
      </w:hyperlink>
    </w:p>
    <w:p w14:paraId="298C6078" w14:textId="3C231A1C"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26" w:history="1">
        <w:r w:rsidRPr="008C20D8">
          <w:t>67</w:t>
        </w:r>
        <w:r>
          <w:rPr>
            <w:rFonts w:asciiTheme="minorHAnsi" w:eastAsiaTheme="minorEastAsia" w:hAnsiTheme="minorHAnsi" w:cstheme="minorBidi"/>
            <w:kern w:val="2"/>
            <w:sz w:val="24"/>
            <w:szCs w:val="24"/>
            <w:lang w:eastAsia="en-AU"/>
            <w14:ligatures w14:val="standardContextual"/>
          </w:rPr>
          <w:tab/>
        </w:r>
        <w:r w:rsidRPr="008C20D8">
          <w:t>Retail tobacconist must obtain smoking products from licensed wholesaler</w:t>
        </w:r>
        <w:r>
          <w:tab/>
        </w:r>
        <w:r>
          <w:fldChar w:fldCharType="begin"/>
        </w:r>
        <w:r>
          <w:instrText xml:space="preserve"> PAGEREF _Toc195512726 \h </w:instrText>
        </w:r>
        <w:r>
          <w:fldChar w:fldCharType="separate"/>
        </w:r>
        <w:r w:rsidR="00CA7932">
          <w:t>56</w:t>
        </w:r>
        <w:r>
          <w:fldChar w:fldCharType="end"/>
        </w:r>
      </w:hyperlink>
    </w:p>
    <w:p w14:paraId="095DAF5E" w14:textId="0177375E" w:rsidR="00A93972" w:rsidRDefault="00A93972">
      <w:pPr>
        <w:pStyle w:val="TOC3"/>
        <w:rPr>
          <w:rFonts w:asciiTheme="minorHAnsi" w:eastAsiaTheme="minorEastAsia" w:hAnsiTheme="minorHAnsi" w:cstheme="minorBidi"/>
          <w:b w:val="0"/>
          <w:kern w:val="2"/>
          <w:sz w:val="24"/>
          <w:szCs w:val="24"/>
          <w:lang w:eastAsia="en-AU"/>
          <w14:ligatures w14:val="standardContextual"/>
        </w:rPr>
      </w:pPr>
      <w:hyperlink w:anchor="_Toc195512727" w:history="1">
        <w:r w:rsidRPr="008C20D8">
          <w:t>Division 7.5</w:t>
        </w:r>
        <w:r>
          <w:rPr>
            <w:rFonts w:asciiTheme="minorHAnsi" w:eastAsiaTheme="minorEastAsia" w:hAnsiTheme="minorHAnsi" w:cstheme="minorBidi"/>
            <w:b w:val="0"/>
            <w:kern w:val="2"/>
            <w:sz w:val="24"/>
            <w:szCs w:val="24"/>
            <w:lang w:eastAsia="en-AU"/>
            <w14:ligatures w14:val="standardContextual"/>
          </w:rPr>
          <w:tab/>
        </w:r>
        <w:r w:rsidRPr="008C20D8">
          <w:t>Notification and review of decisions</w:t>
        </w:r>
        <w:r w:rsidRPr="00A93972">
          <w:rPr>
            <w:vanish/>
          </w:rPr>
          <w:tab/>
        </w:r>
        <w:r w:rsidRPr="00A93972">
          <w:rPr>
            <w:vanish/>
          </w:rPr>
          <w:fldChar w:fldCharType="begin"/>
        </w:r>
        <w:r w:rsidRPr="00A93972">
          <w:rPr>
            <w:vanish/>
          </w:rPr>
          <w:instrText xml:space="preserve"> PAGEREF _Toc195512727 \h </w:instrText>
        </w:r>
        <w:r w:rsidRPr="00A93972">
          <w:rPr>
            <w:vanish/>
          </w:rPr>
        </w:r>
        <w:r w:rsidRPr="00A93972">
          <w:rPr>
            <w:vanish/>
          </w:rPr>
          <w:fldChar w:fldCharType="separate"/>
        </w:r>
        <w:r w:rsidR="00CA7932">
          <w:rPr>
            <w:vanish/>
          </w:rPr>
          <w:t>57</w:t>
        </w:r>
        <w:r w:rsidRPr="00A93972">
          <w:rPr>
            <w:vanish/>
          </w:rPr>
          <w:fldChar w:fldCharType="end"/>
        </w:r>
      </w:hyperlink>
    </w:p>
    <w:p w14:paraId="6A1D5F78" w14:textId="20330814"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28" w:history="1">
        <w:r w:rsidRPr="008C20D8">
          <w:t>68</w:t>
        </w:r>
        <w:r>
          <w:rPr>
            <w:rFonts w:asciiTheme="minorHAnsi" w:eastAsiaTheme="minorEastAsia" w:hAnsiTheme="minorHAnsi" w:cstheme="minorBidi"/>
            <w:kern w:val="2"/>
            <w:sz w:val="24"/>
            <w:szCs w:val="24"/>
            <w:lang w:eastAsia="en-AU"/>
            <w14:ligatures w14:val="standardContextual"/>
          </w:rPr>
          <w:tab/>
        </w:r>
        <w:r w:rsidRPr="008C20D8">
          <w:t xml:space="preserve">Meaning of </w:t>
        </w:r>
        <w:r w:rsidRPr="008C20D8">
          <w:rPr>
            <w:i/>
          </w:rPr>
          <w:t>reviewable decision</w:t>
        </w:r>
        <w:r w:rsidRPr="008C20D8">
          <w:rPr>
            <w:rFonts w:cs="Arial"/>
          </w:rPr>
          <w:t>—div 7.5</w:t>
        </w:r>
        <w:r>
          <w:tab/>
        </w:r>
        <w:r>
          <w:fldChar w:fldCharType="begin"/>
        </w:r>
        <w:r>
          <w:instrText xml:space="preserve"> PAGEREF _Toc195512728 \h </w:instrText>
        </w:r>
        <w:r>
          <w:fldChar w:fldCharType="separate"/>
        </w:r>
        <w:r w:rsidR="00CA7932">
          <w:t>57</w:t>
        </w:r>
        <w:r>
          <w:fldChar w:fldCharType="end"/>
        </w:r>
      </w:hyperlink>
    </w:p>
    <w:p w14:paraId="03E472E3" w14:textId="3230D1F6"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29" w:history="1">
        <w:r w:rsidRPr="008C20D8">
          <w:t>69</w:t>
        </w:r>
        <w:r>
          <w:rPr>
            <w:rFonts w:asciiTheme="minorHAnsi" w:eastAsiaTheme="minorEastAsia" w:hAnsiTheme="minorHAnsi" w:cstheme="minorBidi"/>
            <w:kern w:val="2"/>
            <w:sz w:val="24"/>
            <w:szCs w:val="24"/>
            <w:lang w:eastAsia="en-AU"/>
            <w14:ligatures w14:val="standardContextual"/>
          </w:rPr>
          <w:tab/>
        </w:r>
        <w:r w:rsidRPr="008C20D8">
          <w:t>Reviewable decision notices</w:t>
        </w:r>
        <w:r>
          <w:tab/>
        </w:r>
        <w:r>
          <w:fldChar w:fldCharType="begin"/>
        </w:r>
        <w:r>
          <w:instrText xml:space="preserve"> PAGEREF _Toc195512729 \h </w:instrText>
        </w:r>
        <w:r>
          <w:fldChar w:fldCharType="separate"/>
        </w:r>
        <w:r w:rsidR="00CA7932">
          <w:t>57</w:t>
        </w:r>
        <w:r>
          <w:fldChar w:fldCharType="end"/>
        </w:r>
      </w:hyperlink>
    </w:p>
    <w:p w14:paraId="6E181E57" w14:textId="3F59B224"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30" w:history="1">
        <w:r w:rsidRPr="008C20D8">
          <w:t>69A</w:t>
        </w:r>
        <w:r>
          <w:rPr>
            <w:rFonts w:asciiTheme="minorHAnsi" w:eastAsiaTheme="minorEastAsia" w:hAnsiTheme="minorHAnsi" w:cstheme="minorBidi"/>
            <w:kern w:val="2"/>
            <w:sz w:val="24"/>
            <w:szCs w:val="24"/>
            <w:lang w:eastAsia="en-AU"/>
            <w14:ligatures w14:val="standardContextual"/>
          </w:rPr>
          <w:tab/>
        </w:r>
        <w:r w:rsidRPr="008C20D8">
          <w:t>Applications for review</w:t>
        </w:r>
        <w:r>
          <w:tab/>
        </w:r>
        <w:r>
          <w:fldChar w:fldCharType="begin"/>
        </w:r>
        <w:r>
          <w:instrText xml:space="preserve"> PAGEREF _Toc195512730 \h </w:instrText>
        </w:r>
        <w:r>
          <w:fldChar w:fldCharType="separate"/>
        </w:r>
        <w:r w:rsidR="00CA7932">
          <w:t>57</w:t>
        </w:r>
        <w:r>
          <w:fldChar w:fldCharType="end"/>
        </w:r>
      </w:hyperlink>
    </w:p>
    <w:p w14:paraId="2E50F26F" w14:textId="69EF7023" w:rsidR="00A93972" w:rsidRDefault="00A93972">
      <w:pPr>
        <w:pStyle w:val="TOC3"/>
        <w:rPr>
          <w:rFonts w:asciiTheme="minorHAnsi" w:eastAsiaTheme="minorEastAsia" w:hAnsiTheme="minorHAnsi" w:cstheme="minorBidi"/>
          <w:b w:val="0"/>
          <w:kern w:val="2"/>
          <w:sz w:val="24"/>
          <w:szCs w:val="24"/>
          <w:lang w:eastAsia="en-AU"/>
          <w14:ligatures w14:val="standardContextual"/>
        </w:rPr>
      </w:pPr>
      <w:hyperlink w:anchor="_Toc195512731" w:history="1">
        <w:r w:rsidRPr="008C20D8">
          <w:t>Division 7.6</w:t>
        </w:r>
        <w:r>
          <w:rPr>
            <w:rFonts w:asciiTheme="minorHAnsi" w:eastAsiaTheme="minorEastAsia" w:hAnsiTheme="minorHAnsi" w:cstheme="minorBidi"/>
            <w:b w:val="0"/>
            <w:kern w:val="2"/>
            <w:sz w:val="24"/>
            <w:szCs w:val="24"/>
            <w:lang w:eastAsia="en-AU"/>
            <w14:ligatures w14:val="standardContextual"/>
          </w:rPr>
          <w:tab/>
        </w:r>
        <w:r w:rsidRPr="008C20D8">
          <w:t>Miscellaneous</w:t>
        </w:r>
        <w:r w:rsidRPr="00A93972">
          <w:rPr>
            <w:vanish/>
          </w:rPr>
          <w:tab/>
        </w:r>
        <w:r w:rsidRPr="00A93972">
          <w:rPr>
            <w:vanish/>
          </w:rPr>
          <w:fldChar w:fldCharType="begin"/>
        </w:r>
        <w:r w:rsidRPr="00A93972">
          <w:rPr>
            <w:vanish/>
          </w:rPr>
          <w:instrText xml:space="preserve"> PAGEREF _Toc195512731 \h </w:instrText>
        </w:r>
        <w:r w:rsidRPr="00A93972">
          <w:rPr>
            <w:vanish/>
          </w:rPr>
        </w:r>
        <w:r w:rsidRPr="00A93972">
          <w:rPr>
            <w:vanish/>
          </w:rPr>
          <w:fldChar w:fldCharType="separate"/>
        </w:r>
        <w:r w:rsidR="00CA7932">
          <w:rPr>
            <w:vanish/>
          </w:rPr>
          <w:t>58</w:t>
        </w:r>
        <w:r w:rsidRPr="00A93972">
          <w:rPr>
            <w:vanish/>
          </w:rPr>
          <w:fldChar w:fldCharType="end"/>
        </w:r>
      </w:hyperlink>
    </w:p>
    <w:p w14:paraId="7271457E" w14:textId="2452717B"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32" w:history="1">
        <w:r w:rsidRPr="008C20D8">
          <w:t>70</w:t>
        </w:r>
        <w:r>
          <w:rPr>
            <w:rFonts w:asciiTheme="minorHAnsi" w:eastAsiaTheme="minorEastAsia" w:hAnsiTheme="minorHAnsi" w:cstheme="minorBidi"/>
            <w:kern w:val="2"/>
            <w:sz w:val="24"/>
            <w:szCs w:val="24"/>
            <w:lang w:eastAsia="en-AU"/>
            <w14:ligatures w14:val="standardContextual"/>
          </w:rPr>
          <w:tab/>
        </w:r>
        <w:r w:rsidRPr="008C20D8">
          <w:t>Determination of fees</w:t>
        </w:r>
        <w:r>
          <w:tab/>
        </w:r>
        <w:r>
          <w:fldChar w:fldCharType="begin"/>
        </w:r>
        <w:r>
          <w:instrText xml:space="preserve"> PAGEREF _Toc195512732 \h </w:instrText>
        </w:r>
        <w:r>
          <w:fldChar w:fldCharType="separate"/>
        </w:r>
        <w:r w:rsidR="00CA7932">
          <w:t>58</w:t>
        </w:r>
        <w:r>
          <w:fldChar w:fldCharType="end"/>
        </w:r>
      </w:hyperlink>
    </w:p>
    <w:p w14:paraId="7E83E350" w14:textId="4AA94F1C"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33" w:history="1">
        <w:r w:rsidRPr="008C20D8">
          <w:t>71</w:t>
        </w:r>
        <w:r>
          <w:rPr>
            <w:rFonts w:asciiTheme="minorHAnsi" w:eastAsiaTheme="minorEastAsia" w:hAnsiTheme="minorHAnsi" w:cstheme="minorBidi"/>
            <w:kern w:val="2"/>
            <w:sz w:val="24"/>
            <w:szCs w:val="24"/>
            <w:lang w:eastAsia="en-AU"/>
            <w14:ligatures w14:val="standardContextual"/>
          </w:rPr>
          <w:tab/>
        </w:r>
        <w:r w:rsidRPr="008C20D8">
          <w:t>Recovery of unpaid fees from unlicensed people</w:t>
        </w:r>
        <w:r>
          <w:tab/>
        </w:r>
        <w:r>
          <w:fldChar w:fldCharType="begin"/>
        </w:r>
        <w:r>
          <w:instrText xml:space="preserve"> PAGEREF _Toc195512733 \h </w:instrText>
        </w:r>
        <w:r>
          <w:fldChar w:fldCharType="separate"/>
        </w:r>
        <w:r w:rsidR="00CA7932">
          <w:t>58</w:t>
        </w:r>
        <w:r>
          <w:fldChar w:fldCharType="end"/>
        </w:r>
      </w:hyperlink>
    </w:p>
    <w:p w14:paraId="24B46DAC" w14:textId="09C6CB0E" w:rsidR="00A93972" w:rsidRDefault="00A93972">
      <w:pPr>
        <w:pStyle w:val="TOC2"/>
        <w:rPr>
          <w:rFonts w:asciiTheme="minorHAnsi" w:eastAsiaTheme="minorEastAsia" w:hAnsiTheme="minorHAnsi" w:cstheme="minorBidi"/>
          <w:b w:val="0"/>
          <w:kern w:val="2"/>
          <w:szCs w:val="24"/>
          <w:lang w:eastAsia="en-AU"/>
          <w14:ligatures w14:val="standardContextual"/>
        </w:rPr>
      </w:pPr>
      <w:hyperlink w:anchor="_Toc195512734" w:history="1">
        <w:r w:rsidRPr="008C20D8">
          <w:t>Part 8</w:t>
        </w:r>
        <w:r>
          <w:rPr>
            <w:rFonts w:asciiTheme="minorHAnsi" w:eastAsiaTheme="minorEastAsia" w:hAnsiTheme="minorHAnsi" w:cstheme="minorBidi"/>
            <w:b w:val="0"/>
            <w:kern w:val="2"/>
            <w:szCs w:val="24"/>
            <w:lang w:eastAsia="en-AU"/>
            <w14:ligatures w14:val="standardContextual"/>
          </w:rPr>
          <w:tab/>
        </w:r>
        <w:r w:rsidRPr="008C20D8">
          <w:t>Miscellaneous</w:t>
        </w:r>
        <w:r w:rsidRPr="00A93972">
          <w:rPr>
            <w:vanish/>
          </w:rPr>
          <w:tab/>
        </w:r>
        <w:r w:rsidRPr="00A93972">
          <w:rPr>
            <w:vanish/>
          </w:rPr>
          <w:fldChar w:fldCharType="begin"/>
        </w:r>
        <w:r w:rsidRPr="00A93972">
          <w:rPr>
            <w:vanish/>
          </w:rPr>
          <w:instrText xml:space="preserve"> PAGEREF _Toc195512734 \h </w:instrText>
        </w:r>
        <w:r w:rsidRPr="00A93972">
          <w:rPr>
            <w:vanish/>
          </w:rPr>
        </w:r>
        <w:r w:rsidRPr="00A93972">
          <w:rPr>
            <w:vanish/>
          </w:rPr>
          <w:fldChar w:fldCharType="separate"/>
        </w:r>
        <w:r w:rsidR="00CA7932">
          <w:rPr>
            <w:vanish/>
          </w:rPr>
          <w:t>60</w:t>
        </w:r>
        <w:r w:rsidRPr="00A93972">
          <w:rPr>
            <w:vanish/>
          </w:rPr>
          <w:fldChar w:fldCharType="end"/>
        </w:r>
      </w:hyperlink>
    </w:p>
    <w:p w14:paraId="38E031D5" w14:textId="088DDBAD"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35" w:history="1">
        <w:r w:rsidRPr="008C20D8">
          <w:t>72</w:t>
        </w:r>
        <w:r>
          <w:rPr>
            <w:rFonts w:asciiTheme="minorHAnsi" w:eastAsiaTheme="minorEastAsia" w:hAnsiTheme="minorHAnsi" w:cstheme="minorBidi"/>
            <w:kern w:val="2"/>
            <w:sz w:val="24"/>
            <w:szCs w:val="24"/>
            <w:lang w:eastAsia="en-AU"/>
            <w14:ligatures w14:val="standardContextual"/>
          </w:rPr>
          <w:tab/>
        </w:r>
        <w:r w:rsidRPr="008C20D8">
          <w:t>Acts and omissions of representatives</w:t>
        </w:r>
        <w:r>
          <w:tab/>
        </w:r>
        <w:r>
          <w:fldChar w:fldCharType="begin"/>
        </w:r>
        <w:r>
          <w:instrText xml:space="preserve"> PAGEREF _Toc195512735 \h </w:instrText>
        </w:r>
        <w:r>
          <w:fldChar w:fldCharType="separate"/>
        </w:r>
        <w:r w:rsidR="00CA7932">
          <w:t>60</w:t>
        </w:r>
        <w:r>
          <w:fldChar w:fldCharType="end"/>
        </w:r>
      </w:hyperlink>
    </w:p>
    <w:p w14:paraId="0BE483C3" w14:textId="0C670404"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36" w:history="1">
        <w:r w:rsidRPr="008C20D8">
          <w:t>73</w:t>
        </w:r>
        <w:r>
          <w:rPr>
            <w:rFonts w:asciiTheme="minorHAnsi" w:eastAsiaTheme="minorEastAsia" w:hAnsiTheme="minorHAnsi" w:cstheme="minorBidi"/>
            <w:kern w:val="2"/>
            <w:sz w:val="24"/>
            <w:szCs w:val="24"/>
            <w:lang w:eastAsia="en-AU"/>
            <w14:ligatures w14:val="standardContextual"/>
          </w:rPr>
          <w:tab/>
        </w:r>
        <w:r w:rsidRPr="008C20D8">
          <w:t>Regulation-making power</w:t>
        </w:r>
        <w:r>
          <w:tab/>
        </w:r>
        <w:r>
          <w:fldChar w:fldCharType="begin"/>
        </w:r>
        <w:r>
          <w:instrText xml:space="preserve"> PAGEREF _Toc195512736 \h </w:instrText>
        </w:r>
        <w:r>
          <w:fldChar w:fldCharType="separate"/>
        </w:r>
        <w:r w:rsidR="00CA7932">
          <w:t>61</w:t>
        </w:r>
        <w:r>
          <w:fldChar w:fldCharType="end"/>
        </w:r>
      </w:hyperlink>
    </w:p>
    <w:p w14:paraId="589F78F9" w14:textId="2F45BA95" w:rsidR="00A93972" w:rsidRDefault="00A93972">
      <w:pPr>
        <w:pStyle w:val="TOC6"/>
        <w:rPr>
          <w:rFonts w:asciiTheme="minorHAnsi" w:eastAsiaTheme="minorEastAsia" w:hAnsiTheme="minorHAnsi" w:cstheme="minorBidi"/>
          <w:b w:val="0"/>
          <w:kern w:val="2"/>
          <w:szCs w:val="24"/>
          <w:lang w:eastAsia="en-AU"/>
          <w14:ligatures w14:val="standardContextual"/>
        </w:rPr>
      </w:pPr>
      <w:hyperlink w:anchor="_Toc195512737" w:history="1">
        <w:r w:rsidRPr="008C20D8">
          <w:t>Schedule 1</w:t>
        </w:r>
        <w:r>
          <w:rPr>
            <w:rFonts w:asciiTheme="minorHAnsi" w:eastAsiaTheme="minorEastAsia" w:hAnsiTheme="minorHAnsi" w:cstheme="minorBidi"/>
            <w:b w:val="0"/>
            <w:kern w:val="2"/>
            <w:szCs w:val="24"/>
            <w:lang w:eastAsia="en-AU"/>
            <w14:ligatures w14:val="standardContextual"/>
          </w:rPr>
          <w:tab/>
        </w:r>
        <w:r w:rsidRPr="008C20D8">
          <w:t>Reviewable decisions</w:t>
        </w:r>
        <w:r>
          <w:tab/>
        </w:r>
        <w:r w:rsidRPr="00A93972">
          <w:rPr>
            <w:b w:val="0"/>
            <w:sz w:val="20"/>
          </w:rPr>
          <w:fldChar w:fldCharType="begin"/>
        </w:r>
        <w:r w:rsidRPr="00A93972">
          <w:rPr>
            <w:b w:val="0"/>
            <w:sz w:val="20"/>
          </w:rPr>
          <w:instrText xml:space="preserve"> PAGEREF _Toc195512737 \h </w:instrText>
        </w:r>
        <w:r w:rsidRPr="00A93972">
          <w:rPr>
            <w:b w:val="0"/>
            <w:sz w:val="20"/>
          </w:rPr>
        </w:r>
        <w:r w:rsidRPr="00A93972">
          <w:rPr>
            <w:b w:val="0"/>
            <w:sz w:val="20"/>
          </w:rPr>
          <w:fldChar w:fldCharType="separate"/>
        </w:r>
        <w:r w:rsidR="00CA7932">
          <w:rPr>
            <w:b w:val="0"/>
            <w:sz w:val="20"/>
          </w:rPr>
          <w:t>62</w:t>
        </w:r>
        <w:r w:rsidRPr="00A93972">
          <w:rPr>
            <w:b w:val="0"/>
            <w:sz w:val="20"/>
          </w:rPr>
          <w:fldChar w:fldCharType="end"/>
        </w:r>
      </w:hyperlink>
    </w:p>
    <w:p w14:paraId="78F0DDF1" w14:textId="0BFDB2AF" w:rsidR="00A93972" w:rsidRDefault="00A93972">
      <w:pPr>
        <w:pStyle w:val="TOC6"/>
        <w:rPr>
          <w:rFonts w:asciiTheme="minorHAnsi" w:eastAsiaTheme="minorEastAsia" w:hAnsiTheme="minorHAnsi" w:cstheme="minorBidi"/>
          <w:b w:val="0"/>
          <w:kern w:val="2"/>
          <w:szCs w:val="24"/>
          <w:lang w:eastAsia="en-AU"/>
          <w14:ligatures w14:val="standardContextual"/>
        </w:rPr>
      </w:pPr>
      <w:hyperlink w:anchor="_Toc195512738" w:history="1">
        <w:r w:rsidRPr="008C20D8">
          <w:t>Dictionary</w:t>
        </w:r>
        <w:r>
          <w:tab/>
        </w:r>
        <w:r>
          <w:tab/>
        </w:r>
        <w:r w:rsidRPr="00A93972">
          <w:rPr>
            <w:b w:val="0"/>
            <w:sz w:val="20"/>
          </w:rPr>
          <w:fldChar w:fldCharType="begin"/>
        </w:r>
        <w:r w:rsidRPr="00A93972">
          <w:rPr>
            <w:b w:val="0"/>
            <w:sz w:val="20"/>
          </w:rPr>
          <w:instrText xml:space="preserve"> PAGEREF _Toc195512738 \h </w:instrText>
        </w:r>
        <w:r w:rsidRPr="00A93972">
          <w:rPr>
            <w:b w:val="0"/>
            <w:sz w:val="20"/>
          </w:rPr>
        </w:r>
        <w:r w:rsidRPr="00A93972">
          <w:rPr>
            <w:b w:val="0"/>
            <w:sz w:val="20"/>
          </w:rPr>
          <w:fldChar w:fldCharType="separate"/>
        </w:r>
        <w:r w:rsidR="00CA7932">
          <w:rPr>
            <w:b w:val="0"/>
            <w:sz w:val="20"/>
          </w:rPr>
          <w:t>63</w:t>
        </w:r>
        <w:r w:rsidRPr="00A93972">
          <w:rPr>
            <w:b w:val="0"/>
            <w:sz w:val="20"/>
          </w:rPr>
          <w:fldChar w:fldCharType="end"/>
        </w:r>
      </w:hyperlink>
    </w:p>
    <w:p w14:paraId="4B7F5F8F" w14:textId="47097C38" w:rsidR="00A93972" w:rsidRDefault="00A93972" w:rsidP="00A9397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5512739" w:history="1">
        <w:r>
          <w:t>Endnotes</w:t>
        </w:r>
        <w:r w:rsidRPr="00A93972">
          <w:rPr>
            <w:vanish/>
          </w:rPr>
          <w:tab/>
        </w:r>
        <w:r>
          <w:rPr>
            <w:vanish/>
          </w:rPr>
          <w:tab/>
        </w:r>
        <w:r w:rsidRPr="00A93972">
          <w:rPr>
            <w:b w:val="0"/>
            <w:vanish/>
          </w:rPr>
          <w:fldChar w:fldCharType="begin"/>
        </w:r>
        <w:r w:rsidRPr="00A93972">
          <w:rPr>
            <w:b w:val="0"/>
            <w:vanish/>
          </w:rPr>
          <w:instrText xml:space="preserve"> PAGEREF _Toc195512739 \h </w:instrText>
        </w:r>
        <w:r w:rsidRPr="00A93972">
          <w:rPr>
            <w:b w:val="0"/>
            <w:vanish/>
          </w:rPr>
        </w:r>
        <w:r w:rsidRPr="00A93972">
          <w:rPr>
            <w:b w:val="0"/>
            <w:vanish/>
          </w:rPr>
          <w:fldChar w:fldCharType="separate"/>
        </w:r>
        <w:r w:rsidR="00CA7932">
          <w:rPr>
            <w:b w:val="0"/>
            <w:vanish/>
          </w:rPr>
          <w:t>68</w:t>
        </w:r>
        <w:r w:rsidRPr="00A93972">
          <w:rPr>
            <w:b w:val="0"/>
            <w:vanish/>
          </w:rPr>
          <w:fldChar w:fldCharType="end"/>
        </w:r>
      </w:hyperlink>
    </w:p>
    <w:p w14:paraId="7081D846" w14:textId="62AA8E01"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40" w:history="1">
        <w:r w:rsidRPr="008C20D8">
          <w:t>1</w:t>
        </w:r>
        <w:r>
          <w:rPr>
            <w:rFonts w:asciiTheme="minorHAnsi" w:eastAsiaTheme="minorEastAsia" w:hAnsiTheme="minorHAnsi" w:cstheme="minorBidi"/>
            <w:kern w:val="2"/>
            <w:sz w:val="24"/>
            <w:szCs w:val="24"/>
            <w:lang w:eastAsia="en-AU"/>
            <w14:ligatures w14:val="standardContextual"/>
          </w:rPr>
          <w:tab/>
        </w:r>
        <w:r w:rsidRPr="008C20D8">
          <w:t>About the endnotes</w:t>
        </w:r>
        <w:r>
          <w:tab/>
        </w:r>
        <w:r>
          <w:fldChar w:fldCharType="begin"/>
        </w:r>
        <w:r>
          <w:instrText xml:space="preserve"> PAGEREF _Toc195512740 \h </w:instrText>
        </w:r>
        <w:r>
          <w:fldChar w:fldCharType="separate"/>
        </w:r>
        <w:r w:rsidR="00CA7932">
          <w:t>68</w:t>
        </w:r>
        <w:r>
          <w:fldChar w:fldCharType="end"/>
        </w:r>
      </w:hyperlink>
    </w:p>
    <w:p w14:paraId="4052E1C7" w14:textId="355E6E98"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41" w:history="1">
        <w:r w:rsidRPr="008C20D8">
          <w:t>2</w:t>
        </w:r>
        <w:r>
          <w:rPr>
            <w:rFonts w:asciiTheme="minorHAnsi" w:eastAsiaTheme="minorEastAsia" w:hAnsiTheme="minorHAnsi" w:cstheme="minorBidi"/>
            <w:kern w:val="2"/>
            <w:sz w:val="24"/>
            <w:szCs w:val="24"/>
            <w:lang w:eastAsia="en-AU"/>
            <w14:ligatures w14:val="standardContextual"/>
          </w:rPr>
          <w:tab/>
        </w:r>
        <w:r w:rsidRPr="008C20D8">
          <w:t>Abbreviation key</w:t>
        </w:r>
        <w:r>
          <w:tab/>
        </w:r>
        <w:r>
          <w:fldChar w:fldCharType="begin"/>
        </w:r>
        <w:r>
          <w:instrText xml:space="preserve"> PAGEREF _Toc195512741 \h </w:instrText>
        </w:r>
        <w:r>
          <w:fldChar w:fldCharType="separate"/>
        </w:r>
        <w:r w:rsidR="00CA7932">
          <w:t>68</w:t>
        </w:r>
        <w:r>
          <w:fldChar w:fldCharType="end"/>
        </w:r>
      </w:hyperlink>
    </w:p>
    <w:p w14:paraId="46AC5BF2" w14:textId="6E2D4F8E"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42" w:history="1">
        <w:r w:rsidRPr="008C20D8">
          <w:t>3</w:t>
        </w:r>
        <w:r>
          <w:rPr>
            <w:rFonts w:asciiTheme="minorHAnsi" w:eastAsiaTheme="minorEastAsia" w:hAnsiTheme="minorHAnsi" w:cstheme="minorBidi"/>
            <w:kern w:val="2"/>
            <w:sz w:val="24"/>
            <w:szCs w:val="24"/>
            <w:lang w:eastAsia="en-AU"/>
            <w14:ligatures w14:val="standardContextual"/>
          </w:rPr>
          <w:tab/>
        </w:r>
        <w:r w:rsidRPr="008C20D8">
          <w:t>Legislation history</w:t>
        </w:r>
        <w:r>
          <w:tab/>
        </w:r>
        <w:r>
          <w:fldChar w:fldCharType="begin"/>
        </w:r>
        <w:r>
          <w:instrText xml:space="preserve"> PAGEREF _Toc195512742 \h </w:instrText>
        </w:r>
        <w:r>
          <w:fldChar w:fldCharType="separate"/>
        </w:r>
        <w:r w:rsidR="00CA7932">
          <w:t>69</w:t>
        </w:r>
        <w:r>
          <w:fldChar w:fldCharType="end"/>
        </w:r>
      </w:hyperlink>
    </w:p>
    <w:p w14:paraId="5D5025C9" w14:textId="6FBC2656" w:rsidR="00A93972" w:rsidRDefault="00A9397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5512743" w:history="1">
        <w:r w:rsidRPr="008C20D8">
          <w:t>4</w:t>
        </w:r>
        <w:r>
          <w:rPr>
            <w:rFonts w:asciiTheme="minorHAnsi" w:eastAsiaTheme="minorEastAsia" w:hAnsiTheme="minorHAnsi" w:cstheme="minorBidi"/>
            <w:kern w:val="2"/>
            <w:sz w:val="24"/>
            <w:szCs w:val="24"/>
            <w:lang w:eastAsia="en-AU"/>
            <w14:ligatures w14:val="standardContextual"/>
          </w:rPr>
          <w:tab/>
        </w:r>
        <w:r w:rsidRPr="008C20D8">
          <w:t>Amendment history</w:t>
        </w:r>
        <w:r>
          <w:tab/>
        </w:r>
        <w:r>
          <w:fldChar w:fldCharType="begin"/>
        </w:r>
        <w:r>
          <w:instrText xml:space="preserve"> PAGEREF _Toc195512743 \h </w:instrText>
        </w:r>
        <w:r>
          <w:fldChar w:fldCharType="separate"/>
        </w:r>
        <w:r w:rsidR="00CA7932">
          <w:t>76</w:t>
        </w:r>
        <w:r>
          <w:fldChar w:fldCharType="end"/>
        </w:r>
      </w:hyperlink>
    </w:p>
    <w:p w14:paraId="66C665CF" w14:textId="456731F6"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44" w:history="1">
        <w:r w:rsidRPr="008C20D8">
          <w:t>5</w:t>
        </w:r>
        <w:r>
          <w:rPr>
            <w:rFonts w:asciiTheme="minorHAnsi" w:eastAsiaTheme="minorEastAsia" w:hAnsiTheme="minorHAnsi" w:cstheme="minorBidi"/>
            <w:kern w:val="2"/>
            <w:sz w:val="24"/>
            <w:szCs w:val="24"/>
            <w:lang w:eastAsia="en-AU"/>
            <w14:ligatures w14:val="standardContextual"/>
          </w:rPr>
          <w:tab/>
        </w:r>
        <w:r w:rsidRPr="008C20D8">
          <w:t>Earlier republications</w:t>
        </w:r>
        <w:r>
          <w:tab/>
        </w:r>
        <w:r>
          <w:fldChar w:fldCharType="begin"/>
        </w:r>
        <w:r>
          <w:instrText xml:space="preserve"> PAGEREF _Toc195512744 \h </w:instrText>
        </w:r>
        <w:r>
          <w:fldChar w:fldCharType="separate"/>
        </w:r>
        <w:r w:rsidR="00CA7932">
          <w:t>96</w:t>
        </w:r>
        <w:r>
          <w:fldChar w:fldCharType="end"/>
        </w:r>
      </w:hyperlink>
    </w:p>
    <w:p w14:paraId="643CB593" w14:textId="185E63FE" w:rsidR="00A93972" w:rsidRDefault="00A93972">
      <w:pPr>
        <w:pStyle w:val="TOC5"/>
        <w:rPr>
          <w:rFonts w:asciiTheme="minorHAnsi" w:eastAsiaTheme="minorEastAsia" w:hAnsiTheme="minorHAnsi" w:cstheme="minorBidi"/>
          <w:kern w:val="2"/>
          <w:sz w:val="24"/>
          <w:szCs w:val="24"/>
          <w:lang w:eastAsia="en-AU"/>
          <w14:ligatures w14:val="standardContextual"/>
        </w:rPr>
      </w:pPr>
      <w:r>
        <w:tab/>
      </w:r>
      <w:hyperlink w:anchor="_Toc195512745" w:history="1">
        <w:r w:rsidRPr="008C20D8">
          <w:t>6</w:t>
        </w:r>
        <w:r>
          <w:rPr>
            <w:rFonts w:asciiTheme="minorHAnsi" w:eastAsiaTheme="minorEastAsia" w:hAnsiTheme="minorHAnsi" w:cstheme="minorBidi"/>
            <w:kern w:val="2"/>
            <w:sz w:val="24"/>
            <w:szCs w:val="24"/>
            <w:lang w:eastAsia="en-AU"/>
            <w14:ligatures w14:val="standardContextual"/>
          </w:rPr>
          <w:tab/>
        </w:r>
        <w:r w:rsidRPr="008C20D8">
          <w:t>Renumbered provisions</w:t>
        </w:r>
        <w:r>
          <w:tab/>
        </w:r>
        <w:r>
          <w:fldChar w:fldCharType="begin"/>
        </w:r>
        <w:r>
          <w:instrText xml:space="preserve"> PAGEREF _Toc195512745 \h </w:instrText>
        </w:r>
        <w:r>
          <w:fldChar w:fldCharType="separate"/>
        </w:r>
        <w:r w:rsidR="00CA7932">
          <w:t>97</w:t>
        </w:r>
        <w:r>
          <w:fldChar w:fldCharType="end"/>
        </w:r>
      </w:hyperlink>
    </w:p>
    <w:p w14:paraId="28AC3C39" w14:textId="080EC084" w:rsidR="00CC1FED" w:rsidRDefault="00A93972" w:rsidP="00427153">
      <w:pPr>
        <w:pStyle w:val="BillBasic0"/>
      </w:pPr>
      <w:r>
        <w:fldChar w:fldCharType="end"/>
      </w:r>
    </w:p>
    <w:p w14:paraId="728F22C2" w14:textId="77777777" w:rsidR="00CC1FED" w:rsidRDefault="00CC1FED" w:rsidP="00427153">
      <w:pPr>
        <w:pStyle w:val="01Contents"/>
        <w:sectPr w:rsidR="00CC1FED" w:rsidSect="00CC1FED">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8355453" w14:textId="77777777" w:rsidR="00CC1FED" w:rsidRDefault="00CC1FED" w:rsidP="00D5636C">
      <w:pPr>
        <w:jc w:val="center"/>
      </w:pPr>
      <w:r>
        <w:rPr>
          <w:noProof/>
        </w:rPr>
        <w:lastRenderedPageBreak/>
        <w:drawing>
          <wp:inline distT="0" distB="0" distL="0" distR="0" wp14:anchorId="6BDD9F6A" wp14:editId="3039A0EA">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0F0EB11" w14:textId="77777777" w:rsidR="00CC1FED" w:rsidRDefault="00CC1FED" w:rsidP="00D5636C">
      <w:pPr>
        <w:jc w:val="center"/>
        <w:rPr>
          <w:rFonts w:ascii="Arial" w:hAnsi="Arial"/>
        </w:rPr>
      </w:pPr>
      <w:r>
        <w:rPr>
          <w:rFonts w:ascii="Arial" w:hAnsi="Arial"/>
        </w:rPr>
        <w:t>Australian Capital Territory</w:t>
      </w:r>
    </w:p>
    <w:p w14:paraId="2576A8D8" w14:textId="76274B35" w:rsidR="00CC1FED" w:rsidRDefault="00591E98" w:rsidP="00427153">
      <w:pPr>
        <w:pStyle w:val="Billname"/>
      </w:pPr>
      <w:bookmarkStart w:id="6" w:name="Citation"/>
      <w:r>
        <w:t>Tobacco and Other Smoking Products Act 1927</w:t>
      </w:r>
      <w:bookmarkEnd w:id="6"/>
    </w:p>
    <w:p w14:paraId="54382CC0" w14:textId="77777777" w:rsidR="00CC1FED" w:rsidRDefault="00CC1FED" w:rsidP="00427153">
      <w:pPr>
        <w:pStyle w:val="ActNo"/>
      </w:pPr>
    </w:p>
    <w:p w14:paraId="0A19AA21" w14:textId="77777777" w:rsidR="00CC1FED" w:rsidRDefault="00CC1FED" w:rsidP="00427153">
      <w:pPr>
        <w:pStyle w:val="N-line3"/>
      </w:pPr>
    </w:p>
    <w:p w14:paraId="15A06871" w14:textId="2DEBCDA2" w:rsidR="00CC1FED" w:rsidRDefault="00CC1FED" w:rsidP="00427153">
      <w:pPr>
        <w:pStyle w:val="LongTitle"/>
      </w:pPr>
      <w:r>
        <w:t>An Act about tobacco and smoking products</w:t>
      </w:r>
    </w:p>
    <w:p w14:paraId="45D37039" w14:textId="77777777" w:rsidR="00CC1FED" w:rsidRDefault="00CC1FED" w:rsidP="00427153">
      <w:pPr>
        <w:pStyle w:val="N-line3"/>
      </w:pPr>
    </w:p>
    <w:p w14:paraId="5B8504E2" w14:textId="77777777" w:rsidR="00CC1FED" w:rsidRDefault="00CC1FED" w:rsidP="00427153">
      <w:pPr>
        <w:pStyle w:val="Placeholder"/>
      </w:pPr>
      <w:r>
        <w:rPr>
          <w:rStyle w:val="charContents"/>
          <w:sz w:val="16"/>
        </w:rPr>
        <w:t xml:space="preserve">  </w:t>
      </w:r>
      <w:r>
        <w:rPr>
          <w:rStyle w:val="charPage"/>
        </w:rPr>
        <w:t xml:space="preserve">  </w:t>
      </w:r>
    </w:p>
    <w:p w14:paraId="19194B90" w14:textId="77777777" w:rsidR="00CC1FED" w:rsidRDefault="00CC1FED" w:rsidP="00427153">
      <w:pPr>
        <w:pStyle w:val="Placeholder"/>
      </w:pPr>
      <w:r>
        <w:rPr>
          <w:rStyle w:val="CharChapNo"/>
        </w:rPr>
        <w:t xml:space="preserve">  </w:t>
      </w:r>
      <w:r>
        <w:rPr>
          <w:rStyle w:val="CharChapText"/>
        </w:rPr>
        <w:t xml:space="preserve">  </w:t>
      </w:r>
    </w:p>
    <w:p w14:paraId="7A7497A5" w14:textId="77777777" w:rsidR="00CC1FED" w:rsidRDefault="00CC1FED" w:rsidP="00427153">
      <w:pPr>
        <w:pStyle w:val="Placeholder"/>
      </w:pPr>
      <w:r>
        <w:rPr>
          <w:rStyle w:val="CharPartNo"/>
        </w:rPr>
        <w:t xml:space="preserve">  </w:t>
      </w:r>
      <w:r>
        <w:rPr>
          <w:rStyle w:val="CharPartText"/>
        </w:rPr>
        <w:t xml:space="preserve">  </w:t>
      </w:r>
    </w:p>
    <w:p w14:paraId="65EA87F4" w14:textId="77777777" w:rsidR="00CC1FED" w:rsidRDefault="00CC1FED" w:rsidP="00427153">
      <w:pPr>
        <w:pStyle w:val="Placeholder"/>
      </w:pPr>
      <w:r>
        <w:rPr>
          <w:rStyle w:val="CharDivNo"/>
        </w:rPr>
        <w:t xml:space="preserve">  </w:t>
      </w:r>
      <w:r>
        <w:rPr>
          <w:rStyle w:val="CharDivText"/>
        </w:rPr>
        <w:t xml:space="preserve">  </w:t>
      </w:r>
    </w:p>
    <w:p w14:paraId="716E94F2" w14:textId="77777777" w:rsidR="00CC1FED" w:rsidRPr="00CA74E4" w:rsidRDefault="00CC1FED" w:rsidP="00427153">
      <w:pPr>
        <w:pStyle w:val="PageBreak"/>
      </w:pPr>
      <w:r w:rsidRPr="00CA74E4">
        <w:br w:type="page"/>
      </w:r>
    </w:p>
    <w:p w14:paraId="2A10FE46" w14:textId="77777777" w:rsidR="006D20CA" w:rsidRPr="00CE3C28" w:rsidRDefault="006D20CA">
      <w:pPr>
        <w:pStyle w:val="AH2Part"/>
      </w:pPr>
      <w:bookmarkStart w:id="7" w:name="_Toc195512640"/>
      <w:r w:rsidRPr="00CE3C28">
        <w:rPr>
          <w:rStyle w:val="CharPartNo"/>
        </w:rPr>
        <w:lastRenderedPageBreak/>
        <w:t>Part 1</w:t>
      </w:r>
      <w:r>
        <w:tab/>
      </w:r>
      <w:r w:rsidRPr="00CE3C28">
        <w:rPr>
          <w:rStyle w:val="CharPartText"/>
        </w:rPr>
        <w:t>Preliminary</w:t>
      </w:r>
      <w:bookmarkEnd w:id="7"/>
    </w:p>
    <w:p w14:paraId="68F78EA8" w14:textId="77777777" w:rsidR="006D20CA" w:rsidRDefault="006D20CA">
      <w:pPr>
        <w:pStyle w:val="Placeholder"/>
      </w:pPr>
      <w:r>
        <w:rPr>
          <w:rStyle w:val="CharDivNo"/>
        </w:rPr>
        <w:t xml:space="preserve">  </w:t>
      </w:r>
      <w:r>
        <w:rPr>
          <w:rStyle w:val="CharDivText"/>
        </w:rPr>
        <w:t xml:space="preserve">  </w:t>
      </w:r>
    </w:p>
    <w:p w14:paraId="7C28AAF4" w14:textId="77777777" w:rsidR="006D20CA" w:rsidRDefault="006D20CA">
      <w:pPr>
        <w:pStyle w:val="AH5Sec"/>
      </w:pPr>
      <w:bookmarkStart w:id="8" w:name="_Toc195512641"/>
      <w:r w:rsidRPr="00CE3C28">
        <w:rPr>
          <w:rStyle w:val="CharSectNo"/>
        </w:rPr>
        <w:t>1</w:t>
      </w:r>
      <w:r>
        <w:tab/>
        <w:t>Name of Act</w:t>
      </w:r>
      <w:bookmarkEnd w:id="8"/>
    </w:p>
    <w:p w14:paraId="3F33505F" w14:textId="77777777" w:rsidR="008625D8" w:rsidRPr="008625D8" w:rsidRDefault="008625D8" w:rsidP="008625D8">
      <w:pPr>
        <w:pStyle w:val="Amainreturn"/>
      </w:pPr>
      <w:r w:rsidRPr="008625D8">
        <w:t xml:space="preserve">This Act is the </w:t>
      </w:r>
      <w:r w:rsidRPr="008625D8">
        <w:rPr>
          <w:rStyle w:val="charCitHyperlinkItal"/>
          <w:color w:val="auto"/>
        </w:rPr>
        <w:t>Tobacco and Other Smoking Products Act 1927.</w:t>
      </w:r>
    </w:p>
    <w:p w14:paraId="2E9F1E8F" w14:textId="77777777" w:rsidR="006D20CA" w:rsidRDefault="006D20CA" w:rsidP="00BF2E93">
      <w:pPr>
        <w:pStyle w:val="AH5Sec"/>
      </w:pPr>
      <w:bookmarkStart w:id="9" w:name="_Toc195512642"/>
      <w:r w:rsidRPr="00CE3C28">
        <w:rPr>
          <w:rStyle w:val="CharSectNo"/>
        </w:rPr>
        <w:t>2</w:t>
      </w:r>
      <w:r>
        <w:tab/>
        <w:t>Dictionary</w:t>
      </w:r>
      <w:bookmarkEnd w:id="9"/>
    </w:p>
    <w:p w14:paraId="296429D2" w14:textId="77777777" w:rsidR="006D20CA" w:rsidRDefault="006D20CA">
      <w:pPr>
        <w:pStyle w:val="Amainreturn"/>
        <w:keepNext/>
      </w:pPr>
      <w:r>
        <w:t>The dictionary at the end of this Act is part of this Act.</w:t>
      </w:r>
    </w:p>
    <w:p w14:paraId="02A516EA" w14:textId="77777777" w:rsidR="00BF2E93" w:rsidRDefault="00BF2E93" w:rsidP="00BF2E93">
      <w:pPr>
        <w:pStyle w:val="aNote"/>
        <w:keepNext/>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w:t>
      </w:r>
    </w:p>
    <w:p w14:paraId="126CB646" w14:textId="77777777" w:rsidR="00BF2E93" w:rsidRDefault="00BF2E93" w:rsidP="00BF2E93">
      <w:pPr>
        <w:pStyle w:val="aNoteTextss"/>
        <w:keepNext/>
      </w:pPr>
      <w:r>
        <w:t>For example, the signpost definition ‘</w:t>
      </w:r>
      <w:r>
        <w:rPr>
          <w:rStyle w:val="charBoldItals"/>
        </w:rPr>
        <w:t>price ticket</w:t>
      </w:r>
      <w:r>
        <w:t>—see section 4.’ means that the term ‘price ticket’ is defined in that section.</w:t>
      </w:r>
    </w:p>
    <w:p w14:paraId="6F9955CC" w14:textId="7353E7BB" w:rsidR="00BF2E93" w:rsidRDefault="00BF2E93" w:rsidP="00BF2E93">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ED1D10" w:rsidRPr="00ED1D10">
          <w:rPr>
            <w:rStyle w:val="charCitHyperlinkAbbrev"/>
          </w:rPr>
          <w:t>Legislation Act</w:t>
        </w:r>
      </w:hyperlink>
      <w:r>
        <w:t>, s 155 and s 156 (1)).</w:t>
      </w:r>
    </w:p>
    <w:p w14:paraId="687D770E" w14:textId="77777777" w:rsidR="006D20CA" w:rsidRDefault="006D20CA">
      <w:pPr>
        <w:pStyle w:val="AH5Sec"/>
      </w:pPr>
      <w:bookmarkStart w:id="10" w:name="_Toc195512643"/>
      <w:r w:rsidRPr="00CE3C28">
        <w:rPr>
          <w:rStyle w:val="CharSectNo"/>
        </w:rPr>
        <w:t>2A</w:t>
      </w:r>
      <w:r>
        <w:tab/>
        <w:t>Notes</w:t>
      </w:r>
      <w:bookmarkEnd w:id="10"/>
    </w:p>
    <w:p w14:paraId="304D4F58" w14:textId="77777777" w:rsidR="006D20CA" w:rsidRDefault="006D20CA">
      <w:pPr>
        <w:pStyle w:val="Amainreturn"/>
        <w:keepNext/>
      </w:pPr>
      <w:r>
        <w:t>A note included in this Act is explanatory and is not part of this Act.</w:t>
      </w:r>
    </w:p>
    <w:p w14:paraId="20E9B518" w14:textId="65B90F5C" w:rsidR="006D20CA" w:rsidRDefault="006D20CA">
      <w:pPr>
        <w:pStyle w:val="aNote"/>
      </w:pPr>
      <w:r>
        <w:rPr>
          <w:rStyle w:val="charItals"/>
        </w:rPr>
        <w:t>Note</w:t>
      </w:r>
      <w:r>
        <w:rPr>
          <w:rStyle w:val="charItals"/>
        </w:rPr>
        <w:tab/>
      </w:r>
      <w:r>
        <w:t xml:space="preserve">See </w:t>
      </w:r>
      <w:hyperlink r:id="rId28" w:tooltip="A2001-14" w:history="1">
        <w:r w:rsidR="00ED1D10" w:rsidRPr="00ED1D10">
          <w:rPr>
            <w:rStyle w:val="charCitHyperlinkItal"/>
          </w:rPr>
          <w:t>Legislation Act 2001</w:t>
        </w:r>
      </w:hyperlink>
      <w:r>
        <w:t>, s 127 (1), (4) and (5) for the legal status of notes.</w:t>
      </w:r>
    </w:p>
    <w:p w14:paraId="40D51031" w14:textId="77777777" w:rsidR="00BF2E93" w:rsidRDefault="00BF2E93" w:rsidP="00BF2E93">
      <w:pPr>
        <w:pStyle w:val="AH5Sec"/>
      </w:pPr>
      <w:bookmarkStart w:id="11" w:name="_Toc195512644"/>
      <w:r w:rsidRPr="00CE3C28">
        <w:rPr>
          <w:rStyle w:val="CharSectNo"/>
        </w:rPr>
        <w:lastRenderedPageBreak/>
        <w:t>3</w:t>
      </w:r>
      <w:r>
        <w:tab/>
        <w:t>Offences against Act—application of Criminal Code etc</w:t>
      </w:r>
      <w:bookmarkEnd w:id="11"/>
    </w:p>
    <w:p w14:paraId="48DB03AA" w14:textId="77777777" w:rsidR="00BF2E93" w:rsidRDefault="00BF2E93" w:rsidP="00BF2E93">
      <w:pPr>
        <w:pStyle w:val="Amainreturn"/>
        <w:keepNext/>
      </w:pPr>
      <w:r>
        <w:t>Other legislation applies in relation to offences against this Act.</w:t>
      </w:r>
    </w:p>
    <w:p w14:paraId="15285EC3" w14:textId="77777777" w:rsidR="00BF2E93" w:rsidRDefault="00BF2E93" w:rsidP="00BF2E93">
      <w:pPr>
        <w:pStyle w:val="aNote"/>
        <w:keepNext/>
      </w:pPr>
      <w:r>
        <w:rPr>
          <w:rStyle w:val="charItals"/>
        </w:rPr>
        <w:t>Note 1</w:t>
      </w:r>
      <w:r>
        <w:tab/>
      </w:r>
      <w:r>
        <w:rPr>
          <w:rStyle w:val="charItals"/>
        </w:rPr>
        <w:t>Criminal Code</w:t>
      </w:r>
    </w:p>
    <w:p w14:paraId="48C815B0" w14:textId="1CA29CF9" w:rsidR="00BF2E93" w:rsidRDefault="00BF2E93" w:rsidP="00521700">
      <w:pPr>
        <w:pStyle w:val="aNote"/>
        <w:keepNext/>
        <w:spacing w:before="20"/>
        <w:ind w:firstLine="0"/>
      </w:pPr>
      <w:r>
        <w:t xml:space="preserve">The </w:t>
      </w:r>
      <w:hyperlink r:id="rId29" w:tooltip="A2002-51" w:history="1">
        <w:r w:rsidR="00ED1D10" w:rsidRPr="00ED1D10">
          <w:rPr>
            <w:rStyle w:val="charCitHyperlinkAbbrev"/>
          </w:rPr>
          <w:t>Criminal Code</w:t>
        </w:r>
      </w:hyperlink>
      <w:r>
        <w:t xml:space="preserve">, ch 2 applies to all offences against this Act (see Code, pt 2.1).  </w:t>
      </w:r>
    </w:p>
    <w:p w14:paraId="3EF4D947" w14:textId="77777777" w:rsidR="00BF2E93" w:rsidRDefault="00BF2E93" w:rsidP="00B50F91">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240588D" w14:textId="77777777" w:rsidR="00BF2E93" w:rsidRDefault="00BF2E93" w:rsidP="001F1139">
      <w:pPr>
        <w:pStyle w:val="aNote"/>
        <w:keepNext/>
        <w:rPr>
          <w:rStyle w:val="charItals"/>
        </w:rPr>
      </w:pPr>
      <w:r>
        <w:rPr>
          <w:rStyle w:val="charItals"/>
        </w:rPr>
        <w:t>Note 2</w:t>
      </w:r>
      <w:r>
        <w:rPr>
          <w:rStyle w:val="charItals"/>
        </w:rPr>
        <w:tab/>
        <w:t>Penalty units</w:t>
      </w:r>
    </w:p>
    <w:p w14:paraId="0991F84F" w14:textId="5749E29D" w:rsidR="00BF2E93" w:rsidRDefault="00BF2E93" w:rsidP="00BF2E93">
      <w:pPr>
        <w:pStyle w:val="aNoteText"/>
      </w:pPr>
      <w:r>
        <w:t xml:space="preserve">The </w:t>
      </w:r>
      <w:hyperlink r:id="rId30" w:tooltip="A2001-14" w:history="1">
        <w:r w:rsidR="00ED1D10" w:rsidRPr="00ED1D10">
          <w:rPr>
            <w:rStyle w:val="charCitHyperlinkAbbrev"/>
          </w:rPr>
          <w:t>Legislation Act</w:t>
        </w:r>
      </w:hyperlink>
      <w:r>
        <w:t>, s 133 deals with the meaning of offence penalties that are expressed in penalty units.</w:t>
      </w:r>
    </w:p>
    <w:p w14:paraId="3FEFB56F" w14:textId="77777777" w:rsidR="008625D8" w:rsidRPr="00F91005" w:rsidRDefault="008625D8" w:rsidP="008625D8">
      <w:pPr>
        <w:pStyle w:val="AH5Sec"/>
        <w:rPr>
          <w:rStyle w:val="charItals"/>
        </w:rPr>
      </w:pPr>
      <w:bookmarkStart w:id="12" w:name="_Toc195512645"/>
      <w:r w:rsidRPr="00CE3C28">
        <w:rPr>
          <w:rStyle w:val="CharSectNo"/>
        </w:rPr>
        <w:t>3A</w:t>
      </w:r>
      <w:r w:rsidRPr="00F91005">
        <w:tab/>
        <w:t xml:space="preserve">Meaning of </w:t>
      </w:r>
      <w:r w:rsidRPr="00F91005">
        <w:rPr>
          <w:rStyle w:val="charItals"/>
        </w:rPr>
        <w:t>smoking product</w:t>
      </w:r>
      <w:bookmarkEnd w:id="12"/>
    </w:p>
    <w:p w14:paraId="6A1028C8" w14:textId="77777777" w:rsidR="008625D8" w:rsidRPr="00F91005" w:rsidRDefault="008625D8" w:rsidP="008625D8">
      <w:pPr>
        <w:pStyle w:val="Amainreturn"/>
      </w:pPr>
      <w:r w:rsidRPr="00F91005">
        <w:t>In this Act:</w:t>
      </w:r>
    </w:p>
    <w:p w14:paraId="08F9691C" w14:textId="77777777" w:rsidR="008625D8" w:rsidRPr="00F91005" w:rsidRDefault="008625D8" w:rsidP="008625D8">
      <w:pPr>
        <w:pStyle w:val="aDef"/>
      </w:pPr>
      <w:r w:rsidRPr="00F91005">
        <w:rPr>
          <w:rStyle w:val="charBoldItals"/>
        </w:rPr>
        <w:t xml:space="preserve">smoking product </w:t>
      </w:r>
      <w:r w:rsidRPr="00F91005">
        <w:t>means any of the following:</w:t>
      </w:r>
    </w:p>
    <w:p w14:paraId="63421297" w14:textId="77777777" w:rsidR="008625D8" w:rsidRPr="00F91005" w:rsidRDefault="008625D8" w:rsidP="008625D8">
      <w:pPr>
        <w:pStyle w:val="aDefpara"/>
      </w:pPr>
      <w:r w:rsidRPr="00F91005">
        <w:tab/>
        <w:t>(a)</w:t>
      </w:r>
      <w:r w:rsidRPr="00F91005">
        <w:tab/>
        <w:t xml:space="preserve">a tobacco product; </w:t>
      </w:r>
    </w:p>
    <w:p w14:paraId="78D00644" w14:textId="77777777" w:rsidR="008625D8" w:rsidRPr="00F91005" w:rsidRDefault="008625D8" w:rsidP="008625D8">
      <w:pPr>
        <w:pStyle w:val="aDefpara"/>
      </w:pPr>
      <w:r w:rsidRPr="00F91005">
        <w:tab/>
        <w:t>(b)</w:t>
      </w:r>
      <w:r w:rsidRPr="00F91005">
        <w:tab/>
        <w:t>a herbal product;</w:t>
      </w:r>
    </w:p>
    <w:p w14:paraId="5F8D4F9E" w14:textId="2F8445FE" w:rsidR="008625D8" w:rsidRPr="00F91005" w:rsidRDefault="008625D8" w:rsidP="008625D8">
      <w:pPr>
        <w:pStyle w:val="aDefpara"/>
      </w:pPr>
      <w:r w:rsidRPr="00F91005">
        <w:tab/>
        <w:t>(c)</w:t>
      </w:r>
      <w:r w:rsidRPr="00F91005">
        <w:tab/>
        <w:t>a personal vaporiser or a personal vaporiser related product</w:t>
      </w:r>
      <w:r w:rsidR="005E41ED">
        <w:t>;</w:t>
      </w:r>
    </w:p>
    <w:p w14:paraId="16C2C099" w14:textId="77777777" w:rsidR="005E41ED" w:rsidRPr="00275900" w:rsidRDefault="005E41ED" w:rsidP="005E41ED">
      <w:pPr>
        <w:pStyle w:val="aDefpara"/>
      </w:pPr>
      <w:r w:rsidRPr="00275900">
        <w:tab/>
        <w:t>(d)</w:t>
      </w:r>
      <w:r w:rsidRPr="00275900">
        <w:tab/>
        <w:t>a vaping good other than a therapeutic vaping good.</w:t>
      </w:r>
    </w:p>
    <w:p w14:paraId="4578557E" w14:textId="77777777" w:rsidR="005E41ED" w:rsidRPr="002E0478" w:rsidRDefault="005E41ED" w:rsidP="005E41ED">
      <w:pPr>
        <w:pStyle w:val="AH5Sec"/>
        <w:rPr>
          <w:rStyle w:val="charItals"/>
        </w:rPr>
      </w:pPr>
      <w:bookmarkStart w:id="13" w:name="_Toc195512646"/>
      <w:r w:rsidRPr="00CE3C28">
        <w:rPr>
          <w:rStyle w:val="CharSectNo"/>
        </w:rPr>
        <w:t>3B</w:t>
      </w:r>
      <w:r w:rsidRPr="00275900">
        <w:rPr>
          <w:color w:val="000000"/>
        </w:rPr>
        <w:tab/>
        <w:t xml:space="preserve">Meaning of </w:t>
      </w:r>
      <w:r w:rsidRPr="002E0478">
        <w:rPr>
          <w:rStyle w:val="charItals"/>
        </w:rPr>
        <w:t>personal vaporiser</w:t>
      </w:r>
      <w:r w:rsidRPr="00275900">
        <w:rPr>
          <w:color w:val="000000"/>
        </w:rPr>
        <w:t xml:space="preserve"> and </w:t>
      </w:r>
      <w:r w:rsidRPr="002E0478">
        <w:rPr>
          <w:rStyle w:val="charItals"/>
        </w:rPr>
        <w:t>personal vaporiser related product</w:t>
      </w:r>
      <w:bookmarkEnd w:id="13"/>
    </w:p>
    <w:p w14:paraId="34749280" w14:textId="77777777" w:rsidR="005E41ED" w:rsidRPr="00275900" w:rsidRDefault="005E41ED" w:rsidP="005E41ED">
      <w:pPr>
        <w:pStyle w:val="Amain"/>
      </w:pPr>
      <w:r w:rsidRPr="00275900">
        <w:rPr>
          <w:color w:val="000000"/>
        </w:rPr>
        <w:tab/>
        <w:t>(1)</w:t>
      </w:r>
      <w:r w:rsidRPr="00275900">
        <w:rPr>
          <w:color w:val="000000"/>
        </w:rPr>
        <w:tab/>
        <w:t>In this Act:</w:t>
      </w:r>
    </w:p>
    <w:p w14:paraId="7724F62A" w14:textId="77777777" w:rsidR="005E41ED" w:rsidRPr="00275900" w:rsidRDefault="005E41ED" w:rsidP="005E41ED">
      <w:pPr>
        <w:pStyle w:val="aDef"/>
        <w:keepNext/>
        <w:rPr>
          <w:color w:val="000000"/>
        </w:rPr>
      </w:pPr>
      <w:r w:rsidRPr="002E0478">
        <w:rPr>
          <w:rStyle w:val="charBoldItals"/>
        </w:rPr>
        <w:t>personal vaporiser</w:t>
      </w:r>
      <w:r w:rsidRPr="00275900">
        <w:rPr>
          <w:color w:val="000000"/>
        </w:rPr>
        <w:t xml:space="preserve"> means—</w:t>
      </w:r>
    </w:p>
    <w:p w14:paraId="600495E7" w14:textId="77777777" w:rsidR="005E41ED" w:rsidRPr="00275900" w:rsidRDefault="005E41ED" w:rsidP="005E41ED">
      <w:pPr>
        <w:pStyle w:val="aDefpara"/>
      </w:pPr>
      <w:r w:rsidRPr="00275900">
        <w:rPr>
          <w:color w:val="000000"/>
        </w:rPr>
        <w:tab/>
        <w:t>(a)</w:t>
      </w:r>
      <w:r w:rsidRPr="00275900">
        <w:rPr>
          <w:color w:val="000000"/>
        </w:rPr>
        <w:tab/>
        <w:t>a device that—</w:t>
      </w:r>
    </w:p>
    <w:p w14:paraId="2AF7A772" w14:textId="77777777" w:rsidR="005E41ED" w:rsidRPr="00275900" w:rsidRDefault="005E41ED" w:rsidP="005E41ED">
      <w:pPr>
        <w:pStyle w:val="aDefsubpara"/>
      </w:pPr>
      <w:r w:rsidRPr="00275900">
        <w:rPr>
          <w:color w:val="000000"/>
        </w:rPr>
        <w:tab/>
        <w:t>(i)</w:t>
      </w:r>
      <w:r w:rsidRPr="00275900">
        <w:rPr>
          <w:color w:val="000000"/>
        </w:rPr>
        <w:tab/>
        <w:t>is made for the purpose or apparent purpose of delivering a substance into a person’s body when the person inhales through the device; and</w:t>
      </w:r>
    </w:p>
    <w:p w14:paraId="79DF82CC" w14:textId="77777777" w:rsidR="005E41ED" w:rsidRPr="00275900" w:rsidRDefault="005E41ED" w:rsidP="005E41ED">
      <w:pPr>
        <w:pStyle w:val="aDefsubpara"/>
      </w:pPr>
      <w:r w:rsidRPr="00275900">
        <w:tab/>
        <w:t>(ii)</w:t>
      </w:r>
      <w:r w:rsidRPr="00275900">
        <w:tab/>
        <w:t>has a cartridge or container to store a substance; or</w:t>
      </w:r>
    </w:p>
    <w:p w14:paraId="0EA9C9C4" w14:textId="77777777" w:rsidR="005E41ED" w:rsidRPr="00275900" w:rsidRDefault="005E41ED" w:rsidP="005E41ED">
      <w:pPr>
        <w:pStyle w:val="aDefpara"/>
      </w:pPr>
      <w:r w:rsidRPr="00275900">
        <w:rPr>
          <w:color w:val="000000"/>
        </w:rPr>
        <w:lastRenderedPageBreak/>
        <w:tab/>
        <w:t>(b)</w:t>
      </w:r>
      <w:r w:rsidRPr="00275900">
        <w:rPr>
          <w:color w:val="000000"/>
        </w:rPr>
        <w:tab/>
        <w:t>a device prescribed by regulation.</w:t>
      </w:r>
    </w:p>
    <w:p w14:paraId="22AE2F35" w14:textId="77777777" w:rsidR="005E41ED" w:rsidRPr="00275900" w:rsidRDefault="005E41ED" w:rsidP="005E41ED">
      <w:pPr>
        <w:pStyle w:val="aDef"/>
        <w:rPr>
          <w:color w:val="000000"/>
        </w:rPr>
      </w:pPr>
      <w:r w:rsidRPr="002E0478">
        <w:rPr>
          <w:rStyle w:val="charBoldItals"/>
        </w:rPr>
        <w:t>personal vaporiser related product</w:t>
      </w:r>
      <w:r w:rsidRPr="00275900">
        <w:rPr>
          <w:bCs/>
          <w:iCs/>
          <w:color w:val="000000"/>
        </w:rPr>
        <w:t xml:space="preserve"> means a device or other product that is</w:t>
      </w:r>
      <w:r w:rsidRPr="00275900">
        <w:rPr>
          <w:color w:val="000000"/>
        </w:rPr>
        <w:t>—</w:t>
      </w:r>
    </w:p>
    <w:p w14:paraId="0F55D747" w14:textId="77777777" w:rsidR="005E41ED" w:rsidRPr="00275900" w:rsidRDefault="005E41ED" w:rsidP="005E41ED">
      <w:pPr>
        <w:pStyle w:val="aDefpara"/>
      </w:pPr>
      <w:r w:rsidRPr="00275900">
        <w:rPr>
          <w:color w:val="000000"/>
        </w:rPr>
        <w:tab/>
        <w:t>(a)</w:t>
      </w:r>
      <w:r w:rsidRPr="00275900">
        <w:rPr>
          <w:color w:val="000000"/>
        </w:rPr>
        <w:tab/>
        <w:t>made for the purpose or apparent purpose of being part of a personal vaporiser; or</w:t>
      </w:r>
    </w:p>
    <w:p w14:paraId="6B307C28" w14:textId="77777777" w:rsidR="005E41ED" w:rsidRPr="00275900" w:rsidRDefault="005E41ED" w:rsidP="005E41ED">
      <w:pPr>
        <w:pStyle w:val="aDefpara"/>
      </w:pPr>
      <w:r w:rsidRPr="00275900">
        <w:tab/>
        <w:t>(b)</w:t>
      </w:r>
      <w:r w:rsidRPr="00275900">
        <w:tab/>
        <w:t>made for the purpose or apparent purpose of being used in connection with a personal vaporiser; or</w:t>
      </w:r>
    </w:p>
    <w:p w14:paraId="3E1801AB" w14:textId="77777777" w:rsidR="005E41ED" w:rsidRPr="00275900" w:rsidRDefault="005E41ED" w:rsidP="005E41ED">
      <w:pPr>
        <w:pStyle w:val="aDefpara"/>
      </w:pPr>
      <w:r w:rsidRPr="00275900">
        <w:tab/>
        <w:t>(c)</w:t>
      </w:r>
      <w:r w:rsidRPr="00275900">
        <w:tab/>
        <w:t>prescribed by regulation.</w:t>
      </w:r>
    </w:p>
    <w:p w14:paraId="3A04CFC5" w14:textId="77777777" w:rsidR="005E41ED" w:rsidRPr="00275900" w:rsidRDefault="005E41ED" w:rsidP="005E41ED">
      <w:pPr>
        <w:pStyle w:val="Amain"/>
      </w:pPr>
      <w:r w:rsidRPr="00275900">
        <w:rPr>
          <w:color w:val="000000"/>
        </w:rPr>
        <w:tab/>
        <w:t>(2)</w:t>
      </w:r>
      <w:r w:rsidRPr="00275900">
        <w:rPr>
          <w:color w:val="000000"/>
        </w:rPr>
        <w:tab/>
        <w:t xml:space="preserve">However, a </w:t>
      </w:r>
      <w:r w:rsidRPr="002E0478">
        <w:rPr>
          <w:rStyle w:val="charBoldItals"/>
        </w:rPr>
        <w:t>personal vaporiser</w:t>
      </w:r>
      <w:r w:rsidRPr="00275900">
        <w:rPr>
          <w:color w:val="000000"/>
        </w:rPr>
        <w:t xml:space="preserve"> or a </w:t>
      </w:r>
      <w:r w:rsidRPr="002E0478">
        <w:rPr>
          <w:rStyle w:val="charBoldItals"/>
        </w:rPr>
        <w:t>personal vaporiser related product</w:t>
      </w:r>
      <w:r w:rsidRPr="00275900">
        <w:rPr>
          <w:color w:val="000000"/>
        </w:rPr>
        <w:t xml:space="preserve"> does not include the following:</w:t>
      </w:r>
    </w:p>
    <w:p w14:paraId="65A37974" w14:textId="77777777" w:rsidR="005E41ED" w:rsidRPr="00275900" w:rsidRDefault="005E41ED" w:rsidP="005E41ED">
      <w:pPr>
        <w:pStyle w:val="Apara"/>
        <w:rPr>
          <w:shd w:val="clear" w:color="auto" w:fill="FFFFFF"/>
        </w:rPr>
      </w:pPr>
      <w:r w:rsidRPr="00275900">
        <w:rPr>
          <w:color w:val="000000"/>
        </w:rPr>
        <w:tab/>
        <w:t>(a)</w:t>
      </w:r>
      <w:r w:rsidRPr="00275900">
        <w:rPr>
          <w:color w:val="000000"/>
        </w:rPr>
        <w:tab/>
      </w:r>
      <w:r w:rsidRPr="00275900">
        <w:rPr>
          <w:color w:val="000000"/>
          <w:shd w:val="clear" w:color="auto" w:fill="FFFFFF"/>
        </w:rPr>
        <w:t>a device designed to be used to deliver oxygen into an individual’s body;</w:t>
      </w:r>
    </w:p>
    <w:p w14:paraId="4B773C85" w14:textId="77777777" w:rsidR="005E41ED" w:rsidRPr="00275900" w:rsidRDefault="005E41ED" w:rsidP="005E41ED">
      <w:pPr>
        <w:pStyle w:val="Apara"/>
        <w:rPr>
          <w:shd w:val="clear" w:color="auto" w:fill="FFFFFF"/>
        </w:rPr>
      </w:pPr>
      <w:r w:rsidRPr="00275900">
        <w:tab/>
        <w:t>(b)</w:t>
      </w:r>
      <w:r w:rsidRPr="00275900">
        <w:tab/>
      </w:r>
      <w:r w:rsidRPr="00275900">
        <w:rPr>
          <w:shd w:val="clear" w:color="auto" w:fill="FFFFFF"/>
        </w:rPr>
        <w:t>a drug pipe;</w:t>
      </w:r>
    </w:p>
    <w:p w14:paraId="38598AF1" w14:textId="77777777" w:rsidR="005E41ED" w:rsidRPr="00275900" w:rsidRDefault="005E41ED" w:rsidP="005E41ED">
      <w:pPr>
        <w:pStyle w:val="Apara"/>
        <w:rPr>
          <w:shd w:val="clear" w:color="auto" w:fill="FFFFFF"/>
        </w:rPr>
      </w:pPr>
      <w:r w:rsidRPr="00275900">
        <w:rPr>
          <w:shd w:val="clear" w:color="auto" w:fill="FFFFFF"/>
        </w:rPr>
        <w:tab/>
        <w:t>(c)</w:t>
      </w:r>
      <w:r w:rsidRPr="00275900">
        <w:rPr>
          <w:shd w:val="clear" w:color="auto" w:fill="FFFFFF"/>
        </w:rPr>
        <w:tab/>
        <w:t>a vaping good;</w:t>
      </w:r>
    </w:p>
    <w:p w14:paraId="5E34041C" w14:textId="77777777" w:rsidR="005E41ED" w:rsidRPr="00275900" w:rsidRDefault="005E41ED" w:rsidP="005E41ED">
      <w:pPr>
        <w:pStyle w:val="Apara"/>
        <w:rPr>
          <w:shd w:val="clear" w:color="auto" w:fill="FFFFFF"/>
        </w:rPr>
      </w:pPr>
      <w:r w:rsidRPr="00275900">
        <w:tab/>
        <w:t>(d)</w:t>
      </w:r>
      <w:r w:rsidRPr="00275900">
        <w:tab/>
      </w:r>
      <w:r w:rsidRPr="00275900">
        <w:rPr>
          <w:shd w:val="clear" w:color="auto" w:fill="FFFFFF"/>
        </w:rPr>
        <w:t>a device or other product prescribed by regulation.</w:t>
      </w:r>
    </w:p>
    <w:p w14:paraId="0C8E87BB" w14:textId="77777777" w:rsidR="005E41ED" w:rsidRPr="00275900" w:rsidRDefault="005E41ED" w:rsidP="005E41ED">
      <w:pPr>
        <w:pStyle w:val="Amain"/>
      </w:pPr>
      <w:r w:rsidRPr="00275900">
        <w:rPr>
          <w:color w:val="000000"/>
        </w:rPr>
        <w:tab/>
        <w:t>(3)</w:t>
      </w:r>
      <w:r w:rsidRPr="00275900">
        <w:rPr>
          <w:color w:val="000000"/>
        </w:rPr>
        <w:tab/>
        <w:t>In this section:</w:t>
      </w:r>
    </w:p>
    <w:p w14:paraId="52F9D771" w14:textId="124220E0" w:rsidR="005E41ED" w:rsidRPr="00275900" w:rsidRDefault="005E41ED" w:rsidP="005E41ED">
      <w:pPr>
        <w:pStyle w:val="aDef"/>
        <w:rPr>
          <w:color w:val="000000"/>
        </w:rPr>
      </w:pPr>
      <w:r w:rsidRPr="002E0478">
        <w:rPr>
          <w:rStyle w:val="charBoldItals"/>
        </w:rPr>
        <w:t>drug pipe</w:t>
      </w:r>
      <w:r w:rsidRPr="00275900">
        <w:rPr>
          <w:bCs/>
          <w:iCs/>
          <w:color w:val="000000"/>
        </w:rPr>
        <w:t xml:space="preserve">—see the </w:t>
      </w:r>
      <w:hyperlink r:id="rId31" w:tooltip="A2002-51" w:history="1">
        <w:r w:rsidRPr="002E0478">
          <w:rPr>
            <w:rStyle w:val="charCitHyperlinkAbbrev"/>
          </w:rPr>
          <w:t>Criminal Code</w:t>
        </w:r>
      </w:hyperlink>
      <w:r w:rsidRPr="00275900">
        <w:rPr>
          <w:bCs/>
          <w:iCs/>
          <w:color w:val="000000"/>
        </w:rPr>
        <w:t>, section 621A (2).</w:t>
      </w:r>
    </w:p>
    <w:p w14:paraId="55CAE0F7" w14:textId="77777777" w:rsidR="005E41ED" w:rsidRPr="002E0478" w:rsidRDefault="005E41ED" w:rsidP="005E41ED">
      <w:pPr>
        <w:pStyle w:val="AH5Sec"/>
        <w:rPr>
          <w:rStyle w:val="charItals"/>
        </w:rPr>
      </w:pPr>
      <w:bookmarkStart w:id="14" w:name="_Toc195512647"/>
      <w:r w:rsidRPr="00CE3C28">
        <w:rPr>
          <w:rStyle w:val="CharSectNo"/>
        </w:rPr>
        <w:t>3C</w:t>
      </w:r>
      <w:r w:rsidRPr="00275900">
        <w:rPr>
          <w:color w:val="000000"/>
        </w:rPr>
        <w:tab/>
        <w:t xml:space="preserve">Meaning of </w:t>
      </w:r>
      <w:r w:rsidRPr="002E0478">
        <w:rPr>
          <w:rStyle w:val="charItals"/>
        </w:rPr>
        <w:t xml:space="preserve">therapeutic vaping good </w:t>
      </w:r>
      <w:r w:rsidRPr="00275900">
        <w:rPr>
          <w:color w:val="000000"/>
        </w:rPr>
        <w:t xml:space="preserve">and </w:t>
      </w:r>
      <w:r w:rsidRPr="002E0478">
        <w:rPr>
          <w:rStyle w:val="charItals"/>
        </w:rPr>
        <w:t>vaping good</w:t>
      </w:r>
      <w:bookmarkEnd w:id="14"/>
    </w:p>
    <w:p w14:paraId="6325588B" w14:textId="77777777" w:rsidR="005E41ED" w:rsidRPr="00275900" w:rsidRDefault="005E41ED" w:rsidP="005E41ED">
      <w:pPr>
        <w:pStyle w:val="Amain"/>
      </w:pPr>
      <w:r w:rsidRPr="00275900">
        <w:rPr>
          <w:color w:val="000000"/>
        </w:rPr>
        <w:tab/>
        <w:t>(1)</w:t>
      </w:r>
      <w:r w:rsidRPr="00275900">
        <w:rPr>
          <w:color w:val="000000"/>
        </w:rPr>
        <w:tab/>
        <w:t>In this Act:</w:t>
      </w:r>
    </w:p>
    <w:p w14:paraId="2AC2AD28" w14:textId="61F2819B" w:rsidR="005E41ED" w:rsidRPr="00275900" w:rsidRDefault="005E41ED" w:rsidP="005E41ED">
      <w:pPr>
        <w:pStyle w:val="aDef"/>
        <w:rPr>
          <w:color w:val="000000"/>
        </w:rPr>
      </w:pPr>
      <w:r w:rsidRPr="002E0478">
        <w:rPr>
          <w:rStyle w:val="charBoldItals"/>
        </w:rPr>
        <w:t>therapeutic vaping good</w:t>
      </w:r>
      <w:r w:rsidRPr="00275900">
        <w:rPr>
          <w:color w:val="000000"/>
        </w:rPr>
        <w:t xml:space="preserve"> means a vaping good supplied in a way that is consistent with the </w:t>
      </w:r>
      <w:hyperlink r:id="rId32" w:tooltip="Act 1990 No 21 (Cwlth)" w:history="1">
        <w:r w:rsidRPr="00366DDE">
          <w:rPr>
            <w:rStyle w:val="charCitHyperlinkItal"/>
          </w:rPr>
          <w:t>Therapeutic Goods Act 1989</w:t>
        </w:r>
      </w:hyperlink>
      <w:r w:rsidRPr="00275900">
        <w:rPr>
          <w:color w:val="000000"/>
        </w:rPr>
        <w:t xml:space="preserve"> (Cwlth).</w:t>
      </w:r>
    </w:p>
    <w:p w14:paraId="09799726" w14:textId="0395FBCA" w:rsidR="005E41ED" w:rsidRPr="00275900" w:rsidRDefault="005E41ED" w:rsidP="005E41ED">
      <w:pPr>
        <w:pStyle w:val="aDef"/>
        <w:rPr>
          <w:color w:val="000000"/>
        </w:rPr>
      </w:pPr>
      <w:r w:rsidRPr="002E0478">
        <w:rPr>
          <w:rStyle w:val="charBoldItals"/>
        </w:rPr>
        <w:t>vaping good</w:t>
      </w:r>
      <w:r w:rsidRPr="00275900">
        <w:rPr>
          <w:color w:val="000000"/>
        </w:rPr>
        <w:t xml:space="preserve">—see the </w:t>
      </w:r>
      <w:hyperlink r:id="rId33" w:tooltip="Act 1990 No 21 (Cwlth)" w:history="1">
        <w:r w:rsidRPr="00366DDE">
          <w:rPr>
            <w:rStyle w:val="charCitHyperlinkItal"/>
          </w:rPr>
          <w:t>Therapeutic Goods Act 1989</w:t>
        </w:r>
      </w:hyperlink>
      <w:r w:rsidRPr="00275900">
        <w:rPr>
          <w:color w:val="000000"/>
        </w:rPr>
        <w:t xml:space="preserve"> (Cwlth), section 41P</w:t>
      </w:r>
      <w:r>
        <w:rPr>
          <w:color w:val="000000"/>
        </w:rPr>
        <w:t> </w:t>
      </w:r>
      <w:r w:rsidRPr="00275900">
        <w:rPr>
          <w:color w:val="000000"/>
        </w:rPr>
        <w:t xml:space="preserve">(1), definition of </w:t>
      </w:r>
      <w:r w:rsidRPr="002E0478">
        <w:rPr>
          <w:rStyle w:val="charBoldItals"/>
        </w:rPr>
        <w:t>vaping goods</w:t>
      </w:r>
      <w:r w:rsidRPr="00275900">
        <w:rPr>
          <w:color w:val="000000"/>
        </w:rPr>
        <w:t>.</w:t>
      </w:r>
    </w:p>
    <w:p w14:paraId="18A84873" w14:textId="77777777" w:rsidR="005E41ED" w:rsidRPr="00275900" w:rsidRDefault="005E41ED" w:rsidP="005E41ED">
      <w:pPr>
        <w:pStyle w:val="Amain"/>
      </w:pPr>
      <w:r w:rsidRPr="00275900">
        <w:rPr>
          <w:color w:val="000000"/>
        </w:rPr>
        <w:tab/>
        <w:t>(2)</w:t>
      </w:r>
      <w:r w:rsidRPr="00275900">
        <w:rPr>
          <w:color w:val="000000"/>
        </w:rPr>
        <w:tab/>
        <w:t xml:space="preserve">However, a </w:t>
      </w:r>
      <w:r w:rsidRPr="002E0478">
        <w:rPr>
          <w:rStyle w:val="charBoldItals"/>
        </w:rPr>
        <w:t>vaping good</w:t>
      </w:r>
      <w:r w:rsidRPr="00275900">
        <w:rPr>
          <w:color w:val="000000"/>
        </w:rPr>
        <w:t xml:space="preserve"> does not include the following:</w:t>
      </w:r>
    </w:p>
    <w:p w14:paraId="0AF02DBC" w14:textId="77777777" w:rsidR="005E41ED" w:rsidRPr="00275900" w:rsidRDefault="005E41ED" w:rsidP="005E41ED">
      <w:pPr>
        <w:pStyle w:val="Apara"/>
        <w:rPr>
          <w:shd w:val="clear" w:color="auto" w:fill="FFFFFF"/>
        </w:rPr>
      </w:pPr>
      <w:r w:rsidRPr="00275900">
        <w:rPr>
          <w:color w:val="000000"/>
        </w:rPr>
        <w:tab/>
        <w:t>(a)</w:t>
      </w:r>
      <w:r w:rsidRPr="00275900">
        <w:rPr>
          <w:color w:val="000000"/>
        </w:rPr>
        <w:tab/>
      </w:r>
      <w:r w:rsidRPr="00275900">
        <w:rPr>
          <w:color w:val="000000"/>
          <w:shd w:val="clear" w:color="auto" w:fill="FFFFFF"/>
        </w:rPr>
        <w:t>a device designed to be used to deliver oxygen into an individual’s body;</w:t>
      </w:r>
    </w:p>
    <w:p w14:paraId="3B17437D" w14:textId="77777777" w:rsidR="005E41ED" w:rsidRPr="00275900" w:rsidRDefault="005E41ED" w:rsidP="005E41ED">
      <w:pPr>
        <w:pStyle w:val="Apara"/>
        <w:rPr>
          <w:shd w:val="clear" w:color="auto" w:fill="FFFFFF"/>
        </w:rPr>
      </w:pPr>
      <w:r w:rsidRPr="00275900">
        <w:lastRenderedPageBreak/>
        <w:tab/>
        <w:t>(b)</w:t>
      </w:r>
      <w:r w:rsidRPr="00275900">
        <w:tab/>
      </w:r>
      <w:r w:rsidRPr="00275900">
        <w:rPr>
          <w:shd w:val="clear" w:color="auto" w:fill="FFFFFF"/>
        </w:rPr>
        <w:t>a drug pipe.</w:t>
      </w:r>
    </w:p>
    <w:p w14:paraId="0684E31D" w14:textId="77777777" w:rsidR="005E41ED" w:rsidRPr="00275900" w:rsidRDefault="005E41ED" w:rsidP="005E41ED">
      <w:pPr>
        <w:pStyle w:val="Amain"/>
      </w:pPr>
      <w:r w:rsidRPr="00275900">
        <w:rPr>
          <w:color w:val="000000"/>
        </w:rPr>
        <w:tab/>
        <w:t>(3)</w:t>
      </w:r>
      <w:r w:rsidRPr="00275900">
        <w:rPr>
          <w:color w:val="000000"/>
        </w:rPr>
        <w:tab/>
        <w:t>Despite subsections (1) and (2), a regulation may prescribe that a device or other product—</w:t>
      </w:r>
    </w:p>
    <w:p w14:paraId="330974B3" w14:textId="77777777" w:rsidR="005E41ED" w:rsidRPr="00275900" w:rsidRDefault="005E41ED" w:rsidP="005E41ED">
      <w:pPr>
        <w:pStyle w:val="Apara"/>
      </w:pPr>
      <w:r w:rsidRPr="00275900">
        <w:rPr>
          <w:color w:val="000000"/>
        </w:rPr>
        <w:tab/>
        <w:t>(a)</w:t>
      </w:r>
      <w:r w:rsidRPr="00275900">
        <w:rPr>
          <w:color w:val="000000"/>
        </w:rPr>
        <w:tab/>
        <w:t>is a vaping good; or</w:t>
      </w:r>
    </w:p>
    <w:p w14:paraId="0CCED477" w14:textId="77777777" w:rsidR="005E41ED" w:rsidRPr="00275900" w:rsidRDefault="005E41ED" w:rsidP="005E41ED">
      <w:pPr>
        <w:pStyle w:val="Apara"/>
      </w:pPr>
      <w:r w:rsidRPr="00275900">
        <w:tab/>
        <w:t>(b)</w:t>
      </w:r>
      <w:r w:rsidRPr="00275900">
        <w:tab/>
        <w:t>is not a vaping good.</w:t>
      </w:r>
    </w:p>
    <w:p w14:paraId="75B9A01C" w14:textId="77777777" w:rsidR="005E41ED" w:rsidRPr="00275900" w:rsidRDefault="005E41ED" w:rsidP="005E41ED">
      <w:pPr>
        <w:pStyle w:val="Amain"/>
      </w:pPr>
      <w:r w:rsidRPr="00275900">
        <w:rPr>
          <w:color w:val="000000"/>
        </w:rPr>
        <w:tab/>
        <w:t>(4)</w:t>
      </w:r>
      <w:r w:rsidRPr="00275900">
        <w:rPr>
          <w:color w:val="000000"/>
        </w:rPr>
        <w:tab/>
        <w:t>In this section:</w:t>
      </w:r>
    </w:p>
    <w:p w14:paraId="6D404BEE" w14:textId="2985C1C9" w:rsidR="005E41ED" w:rsidRPr="00275900" w:rsidRDefault="005E41ED" w:rsidP="005E41ED">
      <w:pPr>
        <w:pStyle w:val="aDef"/>
        <w:rPr>
          <w:color w:val="000000"/>
        </w:rPr>
      </w:pPr>
      <w:r w:rsidRPr="002E0478">
        <w:rPr>
          <w:rStyle w:val="charBoldItals"/>
        </w:rPr>
        <w:t>drug pipe</w:t>
      </w:r>
      <w:r w:rsidRPr="00275900">
        <w:rPr>
          <w:bCs/>
          <w:iCs/>
          <w:color w:val="000000"/>
        </w:rPr>
        <w:t xml:space="preserve">—see the </w:t>
      </w:r>
      <w:hyperlink r:id="rId34" w:tooltip="A2002-51" w:history="1">
        <w:r w:rsidRPr="002E0478">
          <w:rPr>
            <w:rStyle w:val="charCitHyperlinkAbbrev"/>
          </w:rPr>
          <w:t>Criminal Code</w:t>
        </w:r>
      </w:hyperlink>
      <w:r w:rsidRPr="00275900">
        <w:rPr>
          <w:bCs/>
          <w:iCs/>
          <w:color w:val="000000"/>
        </w:rPr>
        <w:t>, section 621A (2).</w:t>
      </w:r>
    </w:p>
    <w:p w14:paraId="56ADC9BE" w14:textId="77777777" w:rsidR="005E41ED" w:rsidRPr="002E0478" w:rsidRDefault="005E41ED" w:rsidP="005E41ED">
      <w:pPr>
        <w:pStyle w:val="AH5Sec"/>
        <w:rPr>
          <w:rStyle w:val="charItals"/>
        </w:rPr>
      </w:pPr>
      <w:bookmarkStart w:id="15" w:name="_Toc195512648"/>
      <w:r w:rsidRPr="00CE3C28">
        <w:rPr>
          <w:rStyle w:val="CharSectNo"/>
        </w:rPr>
        <w:t>3D</w:t>
      </w:r>
      <w:r w:rsidRPr="00275900">
        <w:rPr>
          <w:color w:val="000000"/>
        </w:rPr>
        <w:tab/>
        <w:t xml:space="preserve">Meaning of </w:t>
      </w:r>
      <w:r w:rsidRPr="002E0478">
        <w:rPr>
          <w:rStyle w:val="charItals"/>
        </w:rPr>
        <w:t>prohibited smoking product</w:t>
      </w:r>
      <w:bookmarkEnd w:id="15"/>
    </w:p>
    <w:p w14:paraId="64216798" w14:textId="77777777" w:rsidR="005E41ED" w:rsidRPr="00275900" w:rsidRDefault="005E41ED" w:rsidP="005E41ED">
      <w:pPr>
        <w:pStyle w:val="Amain"/>
      </w:pPr>
      <w:r w:rsidRPr="00275900">
        <w:rPr>
          <w:color w:val="000000"/>
        </w:rPr>
        <w:tab/>
        <w:t>(1)</w:t>
      </w:r>
      <w:r w:rsidRPr="00275900">
        <w:rPr>
          <w:color w:val="000000"/>
        </w:rPr>
        <w:tab/>
        <w:t>In this Act:</w:t>
      </w:r>
    </w:p>
    <w:p w14:paraId="70902FCC" w14:textId="77777777" w:rsidR="005E41ED" w:rsidRPr="00275900" w:rsidRDefault="005E41ED" w:rsidP="005E41ED">
      <w:pPr>
        <w:pStyle w:val="aDef"/>
        <w:rPr>
          <w:color w:val="000000"/>
        </w:rPr>
      </w:pPr>
      <w:r w:rsidRPr="002E0478">
        <w:rPr>
          <w:rStyle w:val="charBoldItals"/>
        </w:rPr>
        <w:t>prohibited smoking product</w:t>
      </w:r>
      <w:r w:rsidRPr="00275900">
        <w:rPr>
          <w:color w:val="000000"/>
        </w:rPr>
        <w:t xml:space="preserve"> means—</w:t>
      </w:r>
    </w:p>
    <w:p w14:paraId="66868F6E" w14:textId="77777777" w:rsidR="005E41ED" w:rsidRPr="00275900" w:rsidRDefault="005E41ED" w:rsidP="005E41ED">
      <w:pPr>
        <w:pStyle w:val="aDefpara"/>
      </w:pPr>
      <w:r w:rsidRPr="00275900">
        <w:rPr>
          <w:color w:val="000000"/>
        </w:rPr>
        <w:tab/>
        <w:t>(a)</w:t>
      </w:r>
      <w:r w:rsidRPr="00275900">
        <w:rPr>
          <w:color w:val="000000"/>
        </w:rPr>
        <w:tab/>
        <w:t>a vaping good other than a therapeutic vaping good; or</w:t>
      </w:r>
    </w:p>
    <w:p w14:paraId="53396592" w14:textId="77777777" w:rsidR="005E41ED" w:rsidRPr="00275900" w:rsidRDefault="005E41ED" w:rsidP="005E41ED">
      <w:pPr>
        <w:pStyle w:val="aDefpara"/>
      </w:pPr>
      <w:r w:rsidRPr="00275900">
        <w:tab/>
        <w:t>(b)</w:t>
      </w:r>
      <w:r w:rsidRPr="00275900">
        <w:tab/>
        <w:t>a smoking product prescribed by regulation.</w:t>
      </w:r>
    </w:p>
    <w:p w14:paraId="5BFA807B" w14:textId="77777777" w:rsidR="005E41ED" w:rsidRPr="00275900" w:rsidRDefault="005E41ED" w:rsidP="005E41ED">
      <w:pPr>
        <w:pStyle w:val="Amain"/>
      </w:pPr>
      <w:r w:rsidRPr="00275900">
        <w:rPr>
          <w:color w:val="000000"/>
        </w:rPr>
        <w:tab/>
        <w:t>(2)</w:t>
      </w:r>
      <w:r w:rsidRPr="00275900">
        <w:rPr>
          <w:color w:val="000000"/>
        </w:rPr>
        <w:tab/>
        <w:t>A regulation may prescribe a smoking product as a prohibited smoking product only if 1 or both of the following apply:</w:t>
      </w:r>
    </w:p>
    <w:p w14:paraId="341FE4D9" w14:textId="77777777" w:rsidR="005E41ED" w:rsidRPr="00275900" w:rsidRDefault="005E41ED" w:rsidP="005E41ED">
      <w:pPr>
        <w:pStyle w:val="Apara"/>
      </w:pPr>
      <w:r w:rsidRPr="00275900">
        <w:rPr>
          <w:color w:val="000000"/>
        </w:rPr>
        <w:tab/>
        <w:t>(a)</w:t>
      </w:r>
      <w:r w:rsidRPr="00275900">
        <w:rPr>
          <w:color w:val="000000"/>
        </w:rPr>
        <w:tab/>
        <w:t>the product, or the smoke of the product, has a distinctive fruity, sweet or confectionary-like character;</w:t>
      </w:r>
    </w:p>
    <w:p w14:paraId="469B1D77" w14:textId="77777777" w:rsidR="005E41ED" w:rsidRPr="00275900" w:rsidRDefault="005E41ED" w:rsidP="005E41ED">
      <w:pPr>
        <w:pStyle w:val="Apara"/>
      </w:pPr>
      <w:r w:rsidRPr="00275900">
        <w:tab/>
        <w:t>(b)</w:t>
      </w:r>
      <w:r w:rsidRPr="00275900">
        <w:tab/>
        <w:t>the product, or the product’s package or packaging, may be attractive to children.</w:t>
      </w:r>
    </w:p>
    <w:p w14:paraId="47C646C1" w14:textId="77777777" w:rsidR="005E41ED" w:rsidRPr="00275900" w:rsidRDefault="005E41ED" w:rsidP="005E41ED">
      <w:pPr>
        <w:pStyle w:val="Amain"/>
      </w:pPr>
      <w:r w:rsidRPr="00275900">
        <w:rPr>
          <w:color w:val="000000"/>
        </w:rPr>
        <w:tab/>
        <w:t>(3)</w:t>
      </w:r>
      <w:r w:rsidRPr="00275900">
        <w:rPr>
          <w:color w:val="000000"/>
        </w:rPr>
        <w:tab/>
        <w:t>In this section:</w:t>
      </w:r>
    </w:p>
    <w:p w14:paraId="1C9542DE" w14:textId="77777777" w:rsidR="005E41ED" w:rsidRPr="00275900" w:rsidRDefault="005E41ED" w:rsidP="005E41ED">
      <w:pPr>
        <w:pStyle w:val="aDef"/>
        <w:rPr>
          <w:color w:val="000000"/>
        </w:rPr>
      </w:pPr>
      <w:r w:rsidRPr="002E0478">
        <w:rPr>
          <w:rStyle w:val="charBoldItals"/>
        </w:rPr>
        <w:t>smoke</w:t>
      </w:r>
      <w:r w:rsidRPr="00275900">
        <w:rPr>
          <w:color w:val="000000"/>
        </w:rPr>
        <w:t xml:space="preserve"> includes vapour.</w:t>
      </w:r>
    </w:p>
    <w:p w14:paraId="473932A2" w14:textId="77777777" w:rsidR="00BF2E93" w:rsidRDefault="00BF2E93" w:rsidP="00BF2E93">
      <w:pPr>
        <w:pStyle w:val="AH5Sec"/>
        <w:rPr>
          <w:rStyle w:val="charItals"/>
        </w:rPr>
      </w:pPr>
      <w:bookmarkStart w:id="16" w:name="_Toc195512649"/>
      <w:r w:rsidRPr="00CE3C28">
        <w:rPr>
          <w:rStyle w:val="CharSectNo"/>
        </w:rPr>
        <w:lastRenderedPageBreak/>
        <w:t>4</w:t>
      </w:r>
      <w:r>
        <w:tab/>
        <w:t xml:space="preserve">Meaning of </w:t>
      </w:r>
      <w:r>
        <w:rPr>
          <w:rStyle w:val="charItals"/>
        </w:rPr>
        <w:t>price ticket</w:t>
      </w:r>
      <w:bookmarkEnd w:id="16"/>
    </w:p>
    <w:p w14:paraId="78585D0B" w14:textId="77777777" w:rsidR="00BF2E93" w:rsidRDefault="00BF2E93" w:rsidP="00A93972">
      <w:pPr>
        <w:pStyle w:val="Amain"/>
        <w:keepNext/>
      </w:pPr>
      <w:r>
        <w:tab/>
        <w:t>(1)</w:t>
      </w:r>
      <w:r>
        <w:tab/>
        <w:t>In this Act:</w:t>
      </w:r>
    </w:p>
    <w:p w14:paraId="70F67A49" w14:textId="77777777" w:rsidR="00BF2E93" w:rsidRDefault="00BF2E93" w:rsidP="00A93972">
      <w:pPr>
        <w:pStyle w:val="aDef"/>
        <w:keepNext/>
      </w:pPr>
      <w:r>
        <w:rPr>
          <w:rStyle w:val="charBoldItals"/>
        </w:rPr>
        <w:t>price ticket</w:t>
      </w:r>
      <w:r>
        <w:t>, for a product line, means a label that—</w:t>
      </w:r>
    </w:p>
    <w:p w14:paraId="3ABE3622" w14:textId="77777777" w:rsidR="00BF2E93" w:rsidRDefault="00BF2E93" w:rsidP="00A93972">
      <w:pPr>
        <w:pStyle w:val="aDefpara"/>
        <w:keepNext/>
      </w:pPr>
      <w:r>
        <w:tab/>
        <w:t>(a)</w:t>
      </w:r>
      <w:r>
        <w:tab/>
        <w:t>includes no information other than any or all of the following:</w:t>
      </w:r>
    </w:p>
    <w:p w14:paraId="2E2F9AAF" w14:textId="77777777" w:rsidR="00BF2E93" w:rsidRDefault="00BF2E93" w:rsidP="00BF2E93">
      <w:pPr>
        <w:pStyle w:val="aDefsubpara"/>
      </w:pPr>
      <w:r>
        <w:tab/>
        <w:t>(i)</w:t>
      </w:r>
      <w:r>
        <w:tab/>
        <w:t>the name of the product line;</w:t>
      </w:r>
    </w:p>
    <w:p w14:paraId="734DE75D" w14:textId="77777777" w:rsidR="00BF2E93" w:rsidRDefault="00BF2E93" w:rsidP="00BF2E93">
      <w:pPr>
        <w:pStyle w:val="aDefsubpara"/>
      </w:pPr>
      <w:r>
        <w:tab/>
        <w:t>(ii)</w:t>
      </w:r>
      <w:r>
        <w:tab/>
        <w:t>a bar code or similar identifying code;</w:t>
      </w:r>
    </w:p>
    <w:p w14:paraId="0EB1D90B" w14:textId="77777777" w:rsidR="00BF2E93" w:rsidRDefault="00BF2E93" w:rsidP="00BF2E93">
      <w:pPr>
        <w:pStyle w:val="aDefsubpara"/>
      </w:pPr>
      <w:r>
        <w:tab/>
        <w:t>(iii)</w:t>
      </w:r>
      <w:r>
        <w:tab/>
        <w:t>the price of an item of the product line;</w:t>
      </w:r>
    </w:p>
    <w:p w14:paraId="57E03105" w14:textId="77777777" w:rsidR="00BF2E93" w:rsidRDefault="00BF2E93" w:rsidP="00BF2E93">
      <w:pPr>
        <w:pStyle w:val="aDefsubpara"/>
      </w:pPr>
      <w:r>
        <w:tab/>
        <w:t>(iv)</w:t>
      </w:r>
      <w:r>
        <w:tab/>
        <w:t>the price of a carton of the product line; and</w:t>
      </w:r>
    </w:p>
    <w:p w14:paraId="4EC5653B" w14:textId="77777777" w:rsidR="00BF2E93" w:rsidRDefault="00BF2E93" w:rsidP="00BF2E93">
      <w:pPr>
        <w:pStyle w:val="aDefpara"/>
      </w:pPr>
      <w:r>
        <w:tab/>
        <w:t>(b)</w:t>
      </w:r>
      <w:r>
        <w:tab/>
        <w:t>is not larger than 15cm</w:t>
      </w:r>
      <w:r>
        <w:rPr>
          <w:position w:val="10"/>
          <w:sz w:val="16"/>
          <w:szCs w:val="16"/>
        </w:rPr>
        <w:t>2</w:t>
      </w:r>
      <w:r>
        <w:t>; and</w:t>
      </w:r>
    </w:p>
    <w:p w14:paraId="05C96F2A" w14:textId="77777777" w:rsidR="00BF2E93" w:rsidRDefault="00BF2E93" w:rsidP="00BF2E93">
      <w:pPr>
        <w:pStyle w:val="aDefpara"/>
      </w:pPr>
      <w:r>
        <w:tab/>
        <w:t>(c)</w:t>
      </w:r>
      <w:r>
        <w:tab/>
        <w:t>contains only text; and</w:t>
      </w:r>
    </w:p>
    <w:p w14:paraId="1BBA52DC" w14:textId="77777777" w:rsidR="00BF2E93" w:rsidRDefault="00BF2E93" w:rsidP="00BF2E93">
      <w:pPr>
        <w:pStyle w:val="aDefpara"/>
      </w:pPr>
      <w:r>
        <w:tab/>
        <w:t>(d)</w:t>
      </w:r>
      <w:r>
        <w:tab/>
        <w:t>is in Times New Roman type, no character of which is more than 12 points in size; and</w:t>
      </w:r>
    </w:p>
    <w:p w14:paraId="56098907" w14:textId="77777777" w:rsidR="00BF2E93" w:rsidRDefault="00BF2E93" w:rsidP="00521700">
      <w:pPr>
        <w:pStyle w:val="aDefpara"/>
        <w:keepNext/>
      </w:pPr>
      <w:r>
        <w:tab/>
        <w:t>(e)</w:t>
      </w:r>
      <w:r>
        <w:tab/>
        <w:t>otherwise complies with this Act.</w:t>
      </w:r>
    </w:p>
    <w:p w14:paraId="46DAB9D8" w14:textId="32CAEE37" w:rsidR="00BF2E93" w:rsidRDefault="00BF2E93" w:rsidP="00BF2E93">
      <w:pPr>
        <w:pStyle w:val="aNotepar"/>
      </w:pPr>
      <w:r w:rsidRPr="00ED1D10">
        <w:rPr>
          <w:rStyle w:val="charItals"/>
        </w:rPr>
        <w:t>Note</w:t>
      </w:r>
      <w:r w:rsidRPr="00ED1D10">
        <w:rPr>
          <w:rStyle w:val="charItals"/>
        </w:rPr>
        <w:tab/>
      </w:r>
      <w:r>
        <w:rPr>
          <w:snapToGrid w:val="0"/>
        </w:rPr>
        <w:t>A reference to an Act includes a reference to the statutory instruments made or in force under the Act, including any regulation (</w:t>
      </w:r>
      <w:r>
        <w:t xml:space="preserve">see </w:t>
      </w:r>
      <w:hyperlink r:id="rId35" w:tooltip="A2001-14" w:history="1">
        <w:r w:rsidR="00ED1D10" w:rsidRPr="00ED1D10">
          <w:rPr>
            <w:rStyle w:val="charCitHyperlinkAbbrev"/>
          </w:rPr>
          <w:t>Legislation Act</w:t>
        </w:r>
      </w:hyperlink>
      <w:r>
        <w:t>, s 104).</w:t>
      </w:r>
    </w:p>
    <w:p w14:paraId="50186750" w14:textId="77777777" w:rsidR="00BF2E93" w:rsidRDefault="00BF2E93" w:rsidP="00AF1E5A">
      <w:pPr>
        <w:pStyle w:val="Amain"/>
        <w:keepNext/>
      </w:pPr>
      <w:r>
        <w:tab/>
        <w:t>(2)</w:t>
      </w:r>
      <w:r>
        <w:tab/>
        <w:t>In this section:</w:t>
      </w:r>
    </w:p>
    <w:p w14:paraId="53404BB7" w14:textId="77777777" w:rsidR="003E263D" w:rsidRPr="00821736" w:rsidRDefault="003E263D" w:rsidP="00AF1E5A">
      <w:pPr>
        <w:pStyle w:val="aDef"/>
        <w:keepLines/>
        <w:autoSpaceDE w:val="0"/>
        <w:autoSpaceDN w:val="0"/>
        <w:adjustRightInd w:val="0"/>
      </w:pPr>
      <w:r w:rsidRPr="00ED1D10">
        <w:rPr>
          <w:rStyle w:val="charBoldItals"/>
        </w:rPr>
        <w:t xml:space="preserve">carton </w:t>
      </w:r>
      <w:r w:rsidRPr="00821736">
        <w:t xml:space="preserve">means a package containing packages of a smoking product, or a </w:t>
      </w:r>
      <w:r w:rsidRPr="00821736">
        <w:rPr>
          <w:szCs w:val="24"/>
          <w:lang w:eastAsia="en-AU"/>
        </w:rPr>
        <w:t>package designed to contain packages of a smoking product, but does not include a package containing individually-wrapped cigars (unless the package contains a further package or packages of the cigars).</w:t>
      </w:r>
    </w:p>
    <w:p w14:paraId="64A59BA5" w14:textId="77777777" w:rsidR="00BF2E93" w:rsidRDefault="00BF2E93" w:rsidP="00BF2E93">
      <w:pPr>
        <w:pStyle w:val="aDef"/>
      </w:pPr>
      <w:r w:rsidRPr="00ED1D10">
        <w:rPr>
          <w:rStyle w:val="charBoldItals"/>
        </w:rPr>
        <w:t xml:space="preserve">text </w:t>
      </w:r>
      <w:r>
        <w:t>includes a code mentioned in subsection (1) (a) (ii).</w:t>
      </w:r>
    </w:p>
    <w:p w14:paraId="405105EC" w14:textId="77777777" w:rsidR="006D20CA" w:rsidRDefault="006D20CA">
      <w:pPr>
        <w:pStyle w:val="AH5Sec"/>
      </w:pPr>
      <w:bookmarkStart w:id="17" w:name="_Toc195512650"/>
      <w:r w:rsidRPr="00CE3C28">
        <w:rPr>
          <w:rStyle w:val="CharSectNo"/>
        </w:rPr>
        <w:lastRenderedPageBreak/>
        <w:t>5</w:t>
      </w:r>
      <w:r>
        <w:tab/>
        <w:t xml:space="preserve">Meaning of </w:t>
      </w:r>
      <w:r>
        <w:rPr>
          <w:rStyle w:val="charItals"/>
        </w:rPr>
        <w:t>sell</w:t>
      </w:r>
      <w:bookmarkEnd w:id="17"/>
    </w:p>
    <w:p w14:paraId="7F5D07AC" w14:textId="77777777" w:rsidR="006D20CA" w:rsidRDefault="006D20CA">
      <w:pPr>
        <w:pStyle w:val="Amainreturn"/>
        <w:keepNext/>
      </w:pPr>
      <w:r>
        <w:t>In this Act:</w:t>
      </w:r>
    </w:p>
    <w:p w14:paraId="2EFC42A1" w14:textId="77777777" w:rsidR="006D20CA" w:rsidRDefault="006D20CA">
      <w:pPr>
        <w:pStyle w:val="aDef"/>
        <w:keepNext/>
      </w:pPr>
      <w:r>
        <w:rPr>
          <w:rStyle w:val="charBoldItals"/>
        </w:rPr>
        <w:t>sell</w:t>
      </w:r>
      <w:r>
        <w:t xml:space="preserve"> includes—</w:t>
      </w:r>
    </w:p>
    <w:p w14:paraId="1E94D8C2" w14:textId="77777777" w:rsidR="006D20CA" w:rsidRDefault="006D20CA">
      <w:pPr>
        <w:pStyle w:val="aDefpara"/>
      </w:pPr>
      <w:r>
        <w:tab/>
        <w:t>(a)</w:t>
      </w:r>
      <w:r>
        <w:tab/>
        <w:t>offer for sale; and</w:t>
      </w:r>
    </w:p>
    <w:p w14:paraId="4F4C3BC7" w14:textId="77777777" w:rsidR="006D20CA" w:rsidRDefault="006D20CA">
      <w:pPr>
        <w:pStyle w:val="aDefpara"/>
      </w:pPr>
      <w:r>
        <w:tab/>
        <w:t>(b)</w:t>
      </w:r>
      <w:r>
        <w:tab/>
        <w:t>expose for sale; and</w:t>
      </w:r>
    </w:p>
    <w:p w14:paraId="3A9E2F10" w14:textId="77777777" w:rsidR="006D20CA" w:rsidRDefault="006D20CA">
      <w:pPr>
        <w:pStyle w:val="aDefpara"/>
      </w:pPr>
      <w:r>
        <w:tab/>
        <w:t>(c)</w:t>
      </w:r>
      <w:r>
        <w:tab/>
        <w:t>barter (or offer or expose for barter); and</w:t>
      </w:r>
    </w:p>
    <w:p w14:paraId="6180569F" w14:textId="77777777" w:rsidR="006D20CA" w:rsidRDefault="006D20CA">
      <w:pPr>
        <w:pStyle w:val="aDefpara"/>
      </w:pPr>
      <w:r>
        <w:tab/>
        <w:t>(d)</w:t>
      </w:r>
      <w:r>
        <w:tab/>
        <w:t>exchange (or offer or expose for exchange); and</w:t>
      </w:r>
    </w:p>
    <w:p w14:paraId="1387FB7D" w14:textId="77777777" w:rsidR="006D20CA" w:rsidRDefault="006D20CA">
      <w:pPr>
        <w:pStyle w:val="aDefpara"/>
      </w:pPr>
      <w:r>
        <w:tab/>
        <w:t>(e)</w:t>
      </w:r>
      <w:r>
        <w:tab/>
        <w:t>supply for value (or offer or expose for supply for value); and</w:t>
      </w:r>
    </w:p>
    <w:p w14:paraId="62C7A933" w14:textId="77777777" w:rsidR="006D20CA" w:rsidRDefault="006D20CA">
      <w:pPr>
        <w:pStyle w:val="aDefpara"/>
      </w:pPr>
      <w:r>
        <w:tab/>
        <w:t>(f)</w:t>
      </w:r>
      <w:r>
        <w:tab/>
        <w:t xml:space="preserve">supply for free (or offer or expose for supply for free), to gain or maintain custom, or otherwise for commercial gain. </w:t>
      </w:r>
    </w:p>
    <w:p w14:paraId="20B2EB9C" w14:textId="77777777" w:rsidR="006D20CA" w:rsidRDefault="006D20CA">
      <w:pPr>
        <w:pStyle w:val="AH5Sec"/>
      </w:pPr>
      <w:bookmarkStart w:id="18" w:name="_Toc195512651"/>
      <w:r w:rsidRPr="00CE3C28">
        <w:rPr>
          <w:rStyle w:val="CharSectNo"/>
        </w:rPr>
        <w:t>6</w:t>
      </w:r>
      <w:r>
        <w:tab/>
        <w:t xml:space="preserve">Meaning of </w:t>
      </w:r>
      <w:r>
        <w:rPr>
          <w:rStyle w:val="charItals"/>
        </w:rPr>
        <w:t>smoking advertisement</w:t>
      </w:r>
      <w:bookmarkEnd w:id="18"/>
    </w:p>
    <w:p w14:paraId="0B059099" w14:textId="77777777" w:rsidR="006D20CA" w:rsidRDefault="006D20CA" w:rsidP="008625D8">
      <w:pPr>
        <w:pStyle w:val="Amain"/>
        <w:keepNext/>
      </w:pPr>
      <w:r>
        <w:tab/>
        <w:t>(1)</w:t>
      </w:r>
      <w:r>
        <w:tab/>
        <w:t>In this Act:</w:t>
      </w:r>
    </w:p>
    <w:p w14:paraId="6F88F7A6" w14:textId="77777777" w:rsidR="006D20CA" w:rsidRDefault="006D20CA" w:rsidP="00B50F91">
      <w:pPr>
        <w:pStyle w:val="aDef"/>
        <w:keepNext/>
        <w:keepLines/>
      </w:pPr>
      <w:r>
        <w:rPr>
          <w:rStyle w:val="charBoldItals"/>
        </w:rPr>
        <w:t>smoking advertisement</w:t>
      </w:r>
      <w:r>
        <w:t xml:space="preserve"> means writing, sound or a picture, symbol, light or other visible device, object or sign (or a combination of 2 or more of these) that a reasonable person would consider publicises, or otherwise promotes—</w:t>
      </w:r>
    </w:p>
    <w:p w14:paraId="749192BD" w14:textId="77777777" w:rsidR="006D20CA" w:rsidRDefault="006D20CA">
      <w:pPr>
        <w:pStyle w:val="aDefpara"/>
      </w:pPr>
      <w:r>
        <w:tab/>
        <w:t>(a)</w:t>
      </w:r>
      <w:r>
        <w:tab/>
        <w:t>the purchase or use of a smoking product; or</w:t>
      </w:r>
    </w:p>
    <w:p w14:paraId="0FB74B2F" w14:textId="77777777" w:rsidR="006D20CA" w:rsidRDefault="006D20CA">
      <w:pPr>
        <w:pStyle w:val="aDefpara"/>
      </w:pPr>
      <w:r>
        <w:tab/>
        <w:t>(b)</w:t>
      </w:r>
      <w:r>
        <w:tab/>
        <w:t>a trademark or brand name, or part of a trademark or brand name, of a smoking product.</w:t>
      </w:r>
    </w:p>
    <w:p w14:paraId="05CBFA8F" w14:textId="77777777" w:rsidR="006D20CA" w:rsidRDefault="006D20CA">
      <w:pPr>
        <w:pStyle w:val="Amain"/>
      </w:pPr>
      <w:r>
        <w:tab/>
        <w:t>(2)</w:t>
      </w:r>
      <w:r>
        <w:tab/>
        <w:t xml:space="preserve">A </w:t>
      </w:r>
      <w:r>
        <w:rPr>
          <w:rStyle w:val="charBoldItals"/>
        </w:rPr>
        <w:t>smoking advertisement</w:t>
      </w:r>
      <w:r>
        <w:t xml:space="preserve"> may be constituted by an incidental or accidental accompaniment to any other written, aural, pictorial, symbolic or visible matter.</w:t>
      </w:r>
    </w:p>
    <w:p w14:paraId="7D57E110" w14:textId="77777777" w:rsidR="006D20CA" w:rsidRDefault="006D20CA" w:rsidP="00BF2E93">
      <w:pPr>
        <w:pStyle w:val="AH5Sec"/>
      </w:pPr>
      <w:bookmarkStart w:id="19" w:name="_Toc195512652"/>
      <w:r w:rsidRPr="00CE3C28">
        <w:rPr>
          <w:rStyle w:val="CharSectNo"/>
        </w:rPr>
        <w:t>7</w:t>
      </w:r>
      <w:r>
        <w:tab/>
        <w:t>Publication of name of manufacturer etc</w:t>
      </w:r>
      <w:bookmarkEnd w:id="19"/>
    </w:p>
    <w:p w14:paraId="2F622DF5" w14:textId="77777777" w:rsidR="006D20CA" w:rsidRDefault="006D20CA">
      <w:pPr>
        <w:pStyle w:val="Amain"/>
      </w:pPr>
      <w:r>
        <w:tab/>
        <w:t>(1)</w:t>
      </w:r>
      <w:r>
        <w:tab/>
        <w:t>For this Act, the publication of the name of a manufacturer, distributor or retailer of smoking products—</w:t>
      </w:r>
    </w:p>
    <w:p w14:paraId="6489CF51" w14:textId="77777777" w:rsidR="006D20CA" w:rsidRDefault="006D20CA">
      <w:pPr>
        <w:pStyle w:val="Apara"/>
      </w:pPr>
      <w:r>
        <w:tab/>
        <w:t>(a)</w:t>
      </w:r>
      <w:r>
        <w:tab/>
        <w:t>is not, of itself, a smoking advertisement; and</w:t>
      </w:r>
    </w:p>
    <w:p w14:paraId="15E342ED" w14:textId="77777777" w:rsidR="006D20CA" w:rsidRDefault="006D20CA">
      <w:pPr>
        <w:pStyle w:val="Apara"/>
      </w:pPr>
      <w:r>
        <w:lastRenderedPageBreak/>
        <w:tab/>
        <w:t>(b)</w:t>
      </w:r>
      <w:r>
        <w:tab/>
        <w:t>is not taken, of itself, to publicise or promote—</w:t>
      </w:r>
    </w:p>
    <w:p w14:paraId="4A8B322C" w14:textId="77777777" w:rsidR="006D20CA" w:rsidRDefault="006D20CA">
      <w:pPr>
        <w:pStyle w:val="Asubpara"/>
      </w:pPr>
      <w:r>
        <w:tab/>
        <w:t>(i)</w:t>
      </w:r>
      <w:r>
        <w:tab/>
        <w:t>a smoking product, or the purchase or use of a smoking product; or</w:t>
      </w:r>
    </w:p>
    <w:p w14:paraId="5910A50A" w14:textId="77777777" w:rsidR="006D20CA" w:rsidRDefault="006D20CA">
      <w:pPr>
        <w:pStyle w:val="Asubpara"/>
      </w:pPr>
      <w:r>
        <w:tab/>
        <w:t>(ii)</w:t>
      </w:r>
      <w:r>
        <w:tab/>
        <w:t>a trademark or brand name of a smoking product; or</w:t>
      </w:r>
    </w:p>
    <w:p w14:paraId="6E984F6A" w14:textId="77777777" w:rsidR="006D20CA" w:rsidRDefault="006D20CA">
      <w:pPr>
        <w:pStyle w:val="Asubpara"/>
      </w:pPr>
      <w:r>
        <w:tab/>
        <w:t>(iii)</w:t>
      </w:r>
      <w:r>
        <w:tab/>
        <w:t>the name or interests of a manufacturer or distributor of a smoking product in association with a smoking product.</w:t>
      </w:r>
    </w:p>
    <w:p w14:paraId="642B8D17" w14:textId="77777777" w:rsidR="00BF2E93" w:rsidRDefault="00BF2E93" w:rsidP="008625D8">
      <w:pPr>
        <w:pStyle w:val="Amain"/>
        <w:keepNext/>
      </w:pPr>
      <w:r>
        <w:tab/>
        <w:t>(2)</w:t>
      </w:r>
      <w:r>
        <w:tab/>
        <w:t>However, the publication of the name of a manufacturer, distributor or retailer of smoking products in association with the publication of other material may be either or both of the following:</w:t>
      </w:r>
    </w:p>
    <w:p w14:paraId="75D0A7A9" w14:textId="77777777" w:rsidR="00BF2E93" w:rsidRDefault="00BF2E93" w:rsidP="008625D8">
      <w:pPr>
        <w:pStyle w:val="Apara"/>
        <w:keepNext/>
      </w:pPr>
      <w:r>
        <w:tab/>
        <w:t>(a)</w:t>
      </w:r>
      <w:r>
        <w:tab/>
        <w:t>a smoking advertisement;</w:t>
      </w:r>
    </w:p>
    <w:p w14:paraId="60BCE558" w14:textId="77777777" w:rsidR="00BF2E93" w:rsidRDefault="00BF2E93" w:rsidP="00BF2E93">
      <w:pPr>
        <w:pStyle w:val="Apara"/>
      </w:pPr>
      <w:r>
        <w:tab/>
        <w:t>(b)</w:t>
      </w:r>
      <w:r>
        <w:tab/>
        <w:t>taken to be publicity or promotion as mentioned in subsection (1) (b).</w:t>
      </w:r>
    </w:p>
    <w:p w14:paraId="49B750FC" w14:textId="77777777" w:rsidR="006D20CA" w:rsidRDefault="006D20CA">
      <w:pPr>
        <w:pStyle w:val="PageBreak"/>
      </w:pPr>
      <w:r>
        <w:br w:type="page"/>
      </w:r>
    </w:p>
    <w:p w14:paraId="18AAC298" w14:textId="77777777" w:rsidR="00BF2E93" w:rsidRPr="00CE3C28" w:rsidRDefault="00BF2E93" w:rsidP="00BF2E93">
      <w:pPr>
        <w:pStyle w:val="AH2Part"/>
      </w:pPr>
      <w:bookmarkStart w:id="20" w:name="_Toc195512653"/>
      <w:r w:rsidRPr="00CE3C28">
        <w:rPr>
          <w:rStyle w:val="CharPartNo"/>
        </w:rPr>
        <w:lastRenderedPageBreak/>
        <w:t>Part 2</w:t>
      </w:r>
      <w:r>
        <w:tab/>
      </w:r>
      <w:r w:rsidRPr="00CE3C28">
        <w:rPr>
          <w:rStyle w:val="CharPartText"/>
        </w:rPr>
        <w:t>Points of sale</w:t>
      </w:r>
      <w:bookmarkEnd w:id="20"/>
    </w:p>
    <w:p w14:paraId="69F7FC09" w14:textId="77777777" w:rsidR="00BF2E93" w:rsidRDefault="00BF2E93" w:rsidP="00BF2E93">
      <w:pPr>
        <w:pStyle w:val="AH5Sec"/>
      </w:pPr>
      <w:bookmarkStart w:id="21" w:name="_Toc195512654"/>
      <w:r w:rsidRPr="00CE3C28">
        <w:rPr>
          <w:rStyle w:val="CharSectNo"/>
        </w:rPr>
        <w:t>8</w:t>
      </w:r>
      <w:r>
        <w:tab/>
        <w:t>Numbers of points of sale</w:t>
      </w:r>
      <w:bookmarkEnd w:id="21"/>
    </w:p>
    <w:p w14:paraId="698CD5A9" w14:textId="77777777" w:rsidR="00BF2E93" w:rsidRDefault="00BF2E93" w:rsidP="00521700">
      <w:pPr>
        <w:pStyle w:val="Amain"/>
        <w:keepNext/>
      </w:pPr>
      <w:r>
        <w:tab/>
        <w:t>(1)</w:t>
      </w:r>
      <w:r>
        <w:tab/>
        <w:t>An occupier of a retail outlet on unlicensed premises commits an offence if the occupier provides more than 1 point of sale at the outlet.</w:t>
      </w:r>
    </w:p>
    <w:p w14:paraId="5AED9FEA" w14:textId="77777777" w:rsidR="00BF2E93" w:rsidRDefault="00BF2E93" w:rsidP="00BF2E93">
      <w:pPr>
        <w:pStyle w:val="Penalty"/>
      </w:pPr>
      <w:r>
        <w:t>Maximum penalty:  50 penalty units.</w:t>
      </w:r>
    </w:p>
    <w:p w14:paraId="691CC6F2" w14:textId="77777777" w:rsidR="00BF2E93" w:rsidRDefault="00BF2E93" w:rsidP="00521700">
      <w:pPr>
        <w:pStyle w:val="Amain"/>
        <w:keepNext/>
      </w:pPr>
      <w:r>
        <w:tab/>
        <w:t>(2)</w:t>
      </w:r>
      <w:r>
        <w:tab/>
        <w:t>An occupier of a retail outlet on licensed premises commits an offence if the occupier provides more than 5 points of sale at the outlet.</w:t>
      </w:r>
    </w:p>
    <w:p w14:paraId="1009242F" w14:textId="77777777" w:rsidR="00BF2E93" w:rsidRDefault="00BF2E93" w:rsidP="00521700">
      <w:pPr>
        <w:pStyle w:val="Penalty"/>
      </w:pPr>
      <w:r>
        <w:t>Maximum penalty:  50 penalty units.</w:t>
      </w:r>
    </w:p>
    <w:p w14:paraId="49BDD2A0" w14:textId="77777777" w:rsidR="00BF2E93" w:rsidRDefault="00BF2E93" w:rsidP="00BF2E93">
      <w:pPr>
        <w:pStyle w:val="Amain"/>
      </w:pPr>
      <w:r>
        <w:tab/>
        <w:t>(3)</w:t>
      </w:r>
      <w:r>
        <w:tab/>
        <w:t>An offence against this section is a strict liability offence.</w:t>
      </w:r>
    </w:p>
    <w:p w14:paraId="12461CC5" w14:textId="77777777" w:rsidR="00BF2E93" w:rsidRDefault="00BF2E93" w:rsidP="00BF2E93">
      <w:pPr>
        <w:pStyle w:val="Amain"/>
      </w:pPr>
      <w:r>
        <w:tab/>
        <w:t>(4)</w:t>
      </w:r>
      <w:r>
        <w:tab/>
        <w:t>In this section:</w:t>
      </w:r>
    </w:p>
    <w:p w14:paraId="26CA6079" w14:textId="5844C338" w:rsidR="00BF2E93" w:rsidRDefault="00BF2E93" w:rsidP="00BF2E93">
      <w:pPr>
        <w:pStyle w:val="aDef"/>
      </w:pPr>
      <w:r>
        <w:rPr>
          <w:rStyle w:val="charBoldItals"/>
        </w:rPr>
        <w:t>licensed premises</w:t>
      </w:r>
      <w:r>
        <w:t xml:space="preserve"> means premises for which an on licence, a general licence or a club licence is in force under the </w:t>
      </w:r>
      <w:hyperlink r:id="rId36" w:tooltip="A2010-35" w:history="1">
        <w:r w:rsidR="00ED1D10" w:rsidRPr="00ED1D10">
          <w:rPr>
            <w:rStyle w:val="charCitHyperlinkItal"/>
          </w:rPr>
          <w:t>Liquor Act 2010</w:t>
        </w:r>
      </w:hyperlink>
      <w:r>
        <w:t>.</w:t>
      </w:r>
    </w:p>
    <w:p w14:paraId="3CE3D08F" w14:textId="77777777" w:rsidR="00BF2E93" w:rsidRDefault="00BF2E93" w:rsidP="00BF2E93">
      <w:pPr>
        <w:pStyle w:val="aDef"/>
      </w:pPr>
      <w:r>
        <w:rPr>
          <w:rStyle w:val="charBoldItals"/>
        </w:rPr>
        <w:t>unlicensed premises</w:t>
      </w:r>
      <w:r>
        <w:t xml:space="preserve"> means premises other than licensed premises.</w:t>
      </w:r>
    </w:p>
    <w:p w14:paraId="0AC4C62F" w14:textId="77777777" w:rsidR="00BF2E93" w:rsidRDefault="00BF2E93" w:rsidP="00BF2E93">
      <w:pPr>
        <w:pStyle w:val="AH5Sec"/>
      </w:pPr>
      <w:bookmarkStart w:id="22" w:name="_Toc195512655"/>
      <w:r w:rsidRPr="00CE3C28">
        <w:rPr>
          <w:rStyle w:val="CharSectNo"/>
        </w:rPr>
        <w:t>9</w:t>
      </w:r>
      <w:r>
        <w:tab/>
        <w:t>Location of smoking products</w:t>
      </w:r>
      <w:bookmarkEnd w:id="22"/>
    </w:p>
    <w:p w14:paraId="39F3B072" w14:textId="77777777" w:rsidR="00BF2E93" w:rsidRDefault="00BF2E93" w:rsidP="00BF2E93">
      <w:pPr>
        <w:pStyle w:val="Amain"/>
      </w:pPr>
      <w:r>
        <w:tab/>
        <w:t>(1)</w:t>
      </w:r>
      <w:r>
        <w:tab/>
        <w:t>A smoking product for sale at a retail or wholesale outlet must be located—</w:t>
      </w:r>
    </w:p>
    <w:p w14:paraId="54C4E82B" w14:textId="77777777" w:rsidR="00BF2E93" w:rsidRDefault="00BF2E93" w:rsidP="00BF2E93">
      <w:pPr>
        <w:pStyle w:val="Apara"/>
      </w:pPr>
      <w:r>
        <w:tab/>
        <w:t>(a)</w:t>
      </w:r>
      <w:r>
        <w:tab/>
        <w:t>at a point of sale for the outlet; and</w:t>
      </w:r>
    </w:p>
    <w:p w14:paraId="210BA2E6" w14:textId="77777777" w:rsidR="00BF2E93" w:rsidRDefault="00BF2E93" w:rsidP="00BF2E93">
      <w:pPr>
        <w:pStyle w:val="Apara"/>
      </w:pPr>
      <w:r>
        <w:tab/>
        <w:t>(b)</w:t>
      </w:r>
      <w:r>
        <w:tab/>
        <w:t>on the seller’s side of the point of sale, not less than 1m away from any part of the customer service area in relation to the point of sale.</w:t>
      </w:r>
    </w:p>
    <w:p w14:paraId="56750CE6" w14:textId="77777777" w:rsidR="00BF2E93" w:rsidRDefault="00BF2E93" w:rsidP="00B50F91">
      <w:pPr>
        <w:pStyle w:val="Amain"/>
        <w:keepLines/>
      </w:pPr>
      <w:r>
        <w:tab/>
        <w:t>(2)</w:t>
      </w:r>
      <w:r>
        <w:tab/>
        <w:t>A price ticket for a product line for sale (or usually available for sale) at a point of sale at a retail or wholesale outlet must be located not less than 1m away from any part of the customer service area in relation to the point of sale.</w:t>
      </w:r>
    </w:p>
    <w:p w14:paraId="637CA7FF" w14:textId="77777777" w:rsidR="00BF2E93" w:rsidRDefault="00BF2E93" w:rsidP="00AF1E5A">
      <w:pPr>
        <w:pStyle w:val="Amain"/>
        <w:keepNext/>
      </w:pPr>
      <w:r>
        <w:lastRenderedPageBreak/>
        <w:tab/>
        <w:t>(3)</w:t>
      </w:r>
      <w:r>
        <w:tab/>
        <w:t>An occupier of a retail or wholesale outlet commits an offence if the occupier contravenes subsection (1) or (2).</w:t>
      </w:r>
    </w:p>
    <w:p w14:paraId="4045D6AD" w14:textId="77777777" w:rsidR="00BF2E93" w:rsidRDefault="00BF2E93" w:rsidP="00B50F91">
      <w:pPr>
        <w:pStyle w:val="Penalty"/>
      </w:pPr>
      <w:r>
        <w:t>Maximum penalty:  50 penalty units.</w:t>
      </w:r>
    </w:p>
    <w:p w14:paraId="52497A0C" w14:textId="77777777" w:rsidR="00BF2E93" w:rsidRDefault="00BF2E93" w:rsidP="00BF2E93">
      <w:pPr>
        <w:pStyle w:val="Amain"/>
      </w:pPr>
      <w:r>
        <w:tab/>
        <w:t>(4)</w:t>
      </w:r>
      <w:r>
        <w:tab/>
        <w:t>An offence against this section is a strict liability offence.</w:t>
      </w:r>
    </w:p>
    <w:p w14:paraId="67DBF7F9" w14:textId="77777777" w:rsidR="00BF2E93" w:rsidRDefault="00BF2E93" w:rsidP="00BF2E93">
      <w:pPr>
        <w:pStyle w:val="AH5Sec"/>
      </w:pPr>
      <w:bookmarkStart w:id="23" w:name="_Toc195512656"/>
      <w:r w:rsidRPr="00CE3C28">
        <w:rPr>
          <w:rStyle w:val="CharSectNo"/>
        </w:rPr>
        <w:t>10</w:t>
      </w:r>
      <w:r>
        <w:tab/>
        <w:t>Storage of smoking products at points of sale</w:t>
      </w:r>
      <w:bookmarkEnd w:id="23"/>
    </w:p>
    <w:p w14:paraId="7CC4EE95" w14:textId="77777777" w:rsidR="00BF2E93" w:rsidRDefault="00BF2E93" w:rsidP="00BF2E93">
      <w:pPr>
        <w:pStyle w:val="Amain"/>
      </w:pPr>
      <w:r>
        <w:tab/>
        <w:t>(1)</w:t>
      </w:r>
      <w:r>
        <w:tab/>
        <w:t>A smoking product at a point of sale for a retail or wholesale outlet must be stored out of view of the outlet’s customers.</w:t>
      </w:r>
    </w:p>
    <w:p w14:paraId="2A01D63F" w14:textId="77777777" w:rsidR="00BF2E93" w:rsidRDefault="00BF2E93" w:rsidP="00521700">
      <w:pPr>
        <w:pStyle w:val="Amain"/>
        <w:keepNext/>
      </w:pPr>
      <w:r>
        <w:tab/>
        <w:t>(2)</w:t>
      </w:r>
      <w:r>
        <w:tab/>
        <w:t>An occupier of a retail or wholesale outlet commits an offence if the occupier contravenes subsection (1).</w:t>
      </w:r>
    </w:p>
    <w:p w14:paraId="2384FC24" w14:textId="77777777" w:rsidR="00BF2E93" w:rsidRDefault="00BF2E93" w:rsidP="00521700">
      <w:pPr>
        <w:pStyle w:val="Penalty"/>
      </w:pPr>
      <w:r>
        <w:t>Maximum penalty:  50 penalty units.</w:t>
      </w:r>
    </w:p>
    <w:p w14:paraId="3FC9AEF8" w14:textId="77777777" w:rsidR="00BF2E93" w:rsidRDefault="00BF2E93" w:rsidP="00BF2E93">
      <w:pPr>
        <w:pStyle w:val="Amain"/>
      </w:pPr>
      <w:r>
        <w:tab/>
        <w:t>(3)</w:t>
      </w:r>
      <w:r>
        <w:tab/>
        <w:t>An offence against this section is a strict liability offence.</w:t>
      </w:r>
    </w:p>
    <w:p w14:paraId="374A3B48" w14:textId="77777777" w:rsidR="00BF2E93" w:rsidRDefault="00BF2E93" w:rsidP="00BF2E93">
      <w:pPr>
        <w:pStyle w:val="AH5Sec"/>
      </w:pPr>
      <w:bookmarkStart w:id="24" w:name="_Toc195512657"/>
      <w:r w:rsidRPr="00CE3C28">
        <w:rPr>
          <w:rStyle w:val="CharSectNo"/>
        </w:rPr>
        <w:t>11</w:t>
      </w:r>
      <w:r>
        <w:tab/>
        <w:t>Other location and storage requirements by regulation</w:t>
      </w:r>
      <w:bookmarkEnd w:id="24"/>
    </w:p>
    <w:p w14:paraId="35D1152B" w14:textId="77777777" w:rsidR="00BF2E93" w:rsidRDefault="00BF2E93" w:rsidP="00BF2E93">
      <w:pPr>
        <w:pStyle w:val="Amainreturn"/>
      </w:pPr>
      <w:r>
        <w:t>An occupier of a retail or wholesale outlet must comply with any additional requirements in relation to the location or storage of smoking products that are prescribed by regulation.</w:t>
      </w:r>
    </w:p>
    <w:p w14:paraId="3125EE8F" w14:textId="77777777" w:rsidR="006D20CA" w:rsidRDefault="006D20CA">
      <w:pPr>
        <w:pStyle w:val="PageBreak"/>
      </w:pPr>
      <w:r>
        <w:br w:type="page"/>
      </w:r>
    </w:p>
    <w:p w14:paraId="173DB8EC" w14:textId="77777777" w:rsidR="006D20CA" w:rsidRPr="00CE3C28" w:rsidRDefault="006D20CA">
      <w:pPr>
        <w:pStyle w:val="AH2Part"/>
      </w:pPr>
      <w:bookmarkStart w:id="25" w:name="_Toc195512658"/>
      <w:r w:rsidRPr="00CE3C28">
        <w:rPr>
          <w:rStyle w:val="CharPartNo"/>
        </w:rPr>
        <w:lastRenderedPageBreak/>
        <w:t>Part 3</w:t>
      </w:r>
      <w:r>
        <w:tab/>
      </w:r>
      <w:r w:rsidRPr="00CE3C28">
        <w:rPr>
          <w:rStyle w:val="CharPartText"/>
        </w:rPr>
        <w:t>Supply of smoking products</w:t>
      </w:r>
      <w:bookmarkEnd w:id="25"/>
    </w:p>
    <w:p w14:paraId="35EBE876" w14:textId="77777777" w:rsidR="006D20CA" w:rsidRDefault="006D20CA">
      <w:pPr>
        <w:pStyle w:val="Placeholder"/>
      </w:pPr>
      <w:r>
        <w:rPr>
          <w:rStyle w:val="CharDivNo"/>
        </w:rPr>
        <w:t xml:space="preserve">  </w:t>
      </w:r>
      <w:r>
        <w:rPr>
          <w:rStyle w:val="CharDivText"/>
        </w:rPr>
        <w:t xml:space="preserve">  </w:t>
      </w:r>
    </w:p>
    <w:p w14:paraId="3641CF95" w14:textId="77777777" w:rsidR="006D20CA" w:rsidRDefault="006D20CA" w:rsidP="00BF2E93">
      <w:pPr>
        <w:pStyle w:val="AH5Sec"/>
      </w:pPr>
      <w:bookmarkStart w:id="26" w:name="_Toc195512659"/>
      <w:r w:rsidRPr="00CE3C28">
        <w:rPr>
          <w:rStyle w:val="CharSectNo"/>
        </w:rPr>
        <w:t>14</w:t>
      </w:r>
      <w:r>
        <w:tab/>
        <w:t>Supply of smoking product to under 18 year olds</w:t>
      </w:r>
      <w:bookmarkEnd w:id="26"/>
    </w:p>
    <w:p w14:paraId="15C5635E" w14:textId="77777777" w:rsidR="00BF2E93" w:rsidRDefault="00BF2E93" w:rsidP="00BF2E93">
      <w:pPr>
        <w:pStyle w:val="Amain"/>
      </w:pPr>
      <w:r>
        <w:tab/>
        <w:t>(1)</w:t>
      </w:r>
      <w:r>
        <w:tab/>
        <w:t>A person commits an offence if the person—</w:t>
      </w:r>
    </w:p>
    <w:p w14:paraId="5081D7A0" w14:textId="77777777" w:rsidR="00BF2E93" w:rsidRDefault="00BF2E93" w:rsidP="00BF2E93">
      <w:pPr>
        <w:pStyle w:val="Apara"/>
      </w:pPr>
      <w:r>
        <w:tab/>
        <w:t>(a)</w:t>
      </w:r>
      <w:r>
        <w:tab/>
        <w:t>sells a smoking product to a person who is under 18 years old; and</w:t>
      </w:r>
    </w:p>
    <w:p w14:paraId="203A0419" w14:textId="77777777" w:rsidR="00BF2E93" w:rsidRDefault="00BF2E93" w:rsidP="00521700">
      <w:pPr>
        <w:pStyle w:val="Apara"/>
        <w:keepNext/>
      </w:pPr>
      <w:r>
        <w:tab/>
        <w:t>(b)</w:t>
      </w:r>
      <w:r>
        <w:tab/>
        <w:t>is reckless about whether the person to whom the smoking product is sold is under 18 years old.</w:t>
      </w:r>
    </w:p>
    <w:p w14:paraId="6CBBE6EE" w14:textId="77777777" w:rsidR="00BF2E93" w:rsidRDefault="00BF2E93" w:rsidP="00521700">
      <w:pPr>
        <w:pStyle w:val="Penalty"/>
      </w:pPr>
      <w:r>
        <w:t>Maximum penalty:  200 penalty units.</w:t>
      </w:r>
    </w:p>
    <w:p w14:paraId="7F972CF9" w14:textId="77777777" w:rsidR="00BF2E93" w:rsidRDefault="00BF2E93" w:rsidP="00BF2E93">
      <w:pPr>
        <w:pStyle w:val="Amain"/>
      </w:pPr>
      <w:r>
        <w:tab/>
        <w:t>(2)</w:t>
      </w:r>
      <w:r>
        <w:tab/>
        <w:t>It is a defence to a prosecution for an offence against subsection (1) if the defendant proves that—</w:t>
      </w:r>
    </w:p>
    <w:p w14:paraId="65A537AD" w14:textId="77777777" w:rsidR="00BF2E93" w:rsidRDefault="00BF2E93" w:rsidP="00BF2E93">
      <w:pPr>
        <w:pStyle w:val="Apara"/>
      </w:pPr>
      <w:r>
        <w:tab/>
        <w:t>(a)</w:t>
      </w:r>
      <w:r>
        <w:tab/>
        <w:t xml:space="preserve">immediately before the smoking product was sold to the person, the defendant (or an employee or agent of the defendant) (the </w:t>
      </w:r>
      <w:r w:rsidRPr="00ED1D10">
        <w:rPr>
          <w:rStyle w:val="charBoldItals"/>
        </w:rPr>
        <w:t>seller</w:t>
      </w:r>
      <w:r>
        <w:t>) asked the person to show the seller a document of identification; and</w:t>
      </w:r>
    </w:p>
    <w:p w14:paraId="0E55E55B" w14:textId="77777777" w:rsidR="00BF2E93" w:rsidRDefault="00BF2E93" w:rsidP="00BF2E93">
      <w:pPr>
        <w:pStyle w:val="Apara"/>
      </w:pPr>
      <w:r>
        <w:tab/>
        <w:t>(b)</w:t>
      </w:r>
      <w:r>
        <w:tab/>
        <w:t>the person showed the seller a document of identification; and</w:t>
      </w:r>
    </w:p>
    <w:p w14:paraId="104C910E" w14:textId="77777777" w:rsidR="00BF2E93" w:rsidRDefault="00BF2E93" w:rsidP="00BF2E93">
      <w:pPr>
        <w:pStyle w:val="Apara"/>
      </w:pPr>
      <w:r>
        <w:tab/>
        <w:t>(c)</w:t>
      </w:r>
      <w:r>
        <w:tab/>
        <w:t>the seller had no reasonable grounds for believing that the document was not a genuine document of identification of the person.</w:t>
      </w:r>
    </w:p>
    <w:p w14:paraId="4816F2C6" w14:textId="291E704C" w:rsidR="00083ACD" w:rsidRPr="00275900" w:rsidRDefault="00083ACD" w:rsidP="00083ACD">
      <w:pPr>
        <w:pStyle w:val="aNote"/>
        <w:rPr>
          <w:color w:val="000000"/>
        </w:rPr>
      </w:pPr>
      <w:r w:rsidRPr="00275900">
        <w:rPr>
          <w:rStyle w:val="charItals"/>
          <w:color w:val="000000"/>
        </w:rPr>
        <w:t>Note</w:t>
      </w:r>
      <w:r w:rsidRPr="00275900">
        <w:rPr>
          <w:rStyle w:val="charItals"/>
          <w:color w:val="000000"/>
        </w:rPr>
        <w:tab/>
      </w:r>
      <w:r w:rsidRPr="00275900">
        <w:rPr>
          <w:color w:val="000000"/>
        </w:rPr>
        <w:t>The defendant has a legal burden in relation to the matters mentioned in s</w:t>
      </w:r>
      <w:r>
        <w:rPr>
          <w:color w:val="000000"/>
        </w:rPr>
        <w:t> </w:t>
      </w:r>
      <w:r w:rsidRPr="00275900">
        <w:rPr>
          <w:color w:val="000000"/>
        </w:rPr>
        <w:t xml:space="preserve">(2) (see </w:t>
      </w:r>
      <w:hyperlink r:id="rId37" w:tooltip="A2002-51" w:history="1">
        <w:r w:rsidRPr="002E0478">
          <w:rPr>
            <w:rStyle w:val="charCitHyperlinkAbbrev"/>
          </w:rPr>
          <w:t>Criminal Code</w:t>
        </w:r>
      </w:hyperlink>
      <w:r w:rsidRPr="00275900">
        <w:rPr>
          <w:color w:val="000000"/>
        </w:rPr>
        <w:t>, s 59).</w:t>
      </w:r>
    </w:p>
    <w:p w14:paraId="64657404" w14:textId="77777777" w:rsidR="00F5350A" w:rsidRDefault="00F5350A" w:rsidP="00521700">
      <w:pPr>
        <w:pStyle w:val="Amain"/>
        <w:keepNext/>
      </w:pPr>
      <w:r>
        <w:tab/>
        <w:t>(3)</w:t>
      </w:r>
      <w:r>
        <w:tab/>
        <w:t>A person commits an offence if the person uses someone else’s document of identification, or a forged document of identification, for the purpose of obtaining a smoking product.</w:t>
      </w:r>
    </w:p>
    <w:p w14:paraId="2320A48E" w14:textId="77777777" w:rsidR="00F5350A" w:rsidRDefault="00F5350A" w:rsidP="00521700">
      <w:pPr>
        <w:pStyle w:val="Penalty"/>
      </w:pPr>
      <w:r>
        <w:t>Maximum penalty:  10 penalty units.</w:t>
      </w:r>
    </w:p>
    <w:p w14:paraId="3655B307" w14:textId="77777777" w:rsidR="006D20CA" w:rsidRDefault="006D20CA" w:rsidP="00A93972">
      <w:pPr>
        <w:pStyle w:val="Amain"/>
        <w:keepNext/>
      </w:pPr>
      <w:r>
        <w:lastRenderedPageBreak/>
        <w:tab/>
        <w:t>(4)</w:t>
      </w:r>
      <w:r>
        <w:tab/>
        <w:t>A person may refuse to sell a smoking product to someone else, or to permit someone else to obtain a smoking product, if—</w:t>
      </w:r>
    </w:p>
    <w:p w14:paraId="10C1EC69" w14:textId="77777777" w:rsidR="006D20CA" w:rsidRDefault="006D20CA">
      <w:pPr>
        <w:pStyle w:val="Apara"/>
      </w:pPr>
      <w:r>
        <w:tab/>
        <w:t>(a)</w:t>
      </w:r>
      <w:r>
        <w:tab/>
        <w:t>the person is not satisfied that the other person is at least 18 years old; or</w:t>
      </w:r>
    </w:p>
    <w:p w14:paraId="7A973BF4" w14:textId="77777777" w:rsidR="006D20CA" w:rsidRDefault="006D20CA">
      <w:pPr>
        <w:pStyle w:val="Apara"/>
      </w:pPr>
      <w:r>
        <w:tab/>
        <w:t>(b)</w:t>
      </w:r>
      <w:r>
        <w:tab/>
        <w:t>the person considers that the product is sought for use by a person under 18 years old; or</w:t>
      </w:r>
    </w:p>
    <w:p w14:paraId="16E3E83E" w14:textId="77777777" w:rsidR="006D20CA" w:rsidRDefault="006D20CA">
      <w:pPr>
        <w:pStyle w:val="Apara"/>
      </w:pPr>
      <w:r>
        <w:tab/>
        <w:t>(c)</w:t>
      </w:r>
      <w:r>
        <w:tab/>
        <w:t>the person considers that any identification shown by the other person is not genuine, or has been tampered with.</w:t>
      </w:r>
    </w:p>
    <w:p w14:paraId="40515BE1" w14:textId="77777777" w:rsidR="006D20CA" w:rsidRDefault="006D20CA">
      <w:pPr>
        <w:pStyle w:val="Amain"/>
      </w:pPr>
      <w:r>
        <w:tab/>
        <w:t>(5)</w:t>
      </w:r>
      <w:r>
        <w:tab/>
        <w:t>Subsection (4) does not limit the circumstances in which a person may refuse to sell a smoking product, or refuse to permit someone else to obtain a smoking product.</w:t>
      </w:r>
    </w:p>
    <w:p w14:paraId="0C3E99EA" w14:textId="77777777" w:rsidR="00B44643" w:rsidRPr="009F221C" w:rsidRDefault="00B44643" w:rsidP="00B44643">
      <w:pPr>
        <w:pStyle w:val="Amain"/>
      </w:pPr>
      <w:r w:rsidRPr="009F221C">
        <w:tab/>
        <w:t>(6)</w:t>
      </w:r>
      <w:r w:rsidRPr="009F221C">
        <w:tab/>
        <w:t>In this section:</w:t>
      </w:r>
    </w:p>
    <w:p w14:paraId="58A34AF2" w14:textId="77777777" w:rsidR="00B44643" w:rsidRPr="009F221C" w:rsidRDefault="00B44643" w:rsidP="00B44643">
      <w:pPr>
        <w:pStyle w:val="aDef"/>
      </w:pPr>
      <w:r w:rsidRPr="009F221C">
        <w:rPr>
          <w:rStyle w:val="charBoldItals"/>
        </w:rPr>
        <w:t>document of identification</w:t>
      </w:r>
      <w:r w:rsidRPr="009F221C">
        <w:t>,</w:t>
      </w:r>
      <w:r w:rsidRPr="009F221C">
        <w:rPr>
          <w:b/>
        </w:rPr>
        <w:t xml:space="preserve"> </w:t>
      </w:r>
      <w:r w:rsidRPr="009F221C">
        <w:t>of a person, means—</w:t>
      </w:r>
    </w:p>
    <w:p w14:paraId="0B7F14D0" w14:textId="77777777" w:rsidR="00B44643" w:rsidRPr="009F221C" w:rsidRDefault="00B44643" w:rsidP="00B44643">
      <w:pPr>
        <w:pStyle w:val="aDefpara"/>
      </w:pPr>
      <w:r w:rsidRPr="009F221C">
        <w:tab/>
        <w:t>(a)</w:t>
      </w:r>
      <w:r w:rsidRPr="009F221C">
        <w:tab/>
        <w:t>a document that—</w:t>
      </w:r>
    </w:p>
    <w:p w14:paraId="254E1C72" w14:textId="77777777" w:rsidR="00B44643" w:rsidRPr="009F221C" w:rsidRDefault="00B44643" w:rsidP="00B44643">
      <w:pPr>
        <w:pStyle w:val="aDefsubpara"/>
      </w:pPr>
      <w:r w:rsidRPr="009F221C">
        <w:tab/>
        <w:t>(i)</w:t>
      </w:r>
      <w:r w:rsidRPr="009F221C">
        <w:tab/>
        <w:t>is—</w:t>
      </w:r>
    </w:p>
    <w:p w14:paraId="40A613B0" w14:textId="77777777" w:rsidR="00B44643" w:rsidRPr="009F221C" w:rsidRDefault="00B44643" w:rsidP="00B44643">
      <w:pPr>
        <w:pStyle w:val="Asubsubpara"/>
        <w:rPr>
          <w:lang w:eastAsia="en-AU"/>
        </w:rPr>
      </w:pPr>
      <w:r w:rsidRPr="009F221C">
        <w:tab/>
        <w:t>(A)</w:t>
      </w:r>
      <w:r w:rsidRPr="009F221C">
        <w:tab/>
        <w:t xml:space="preserve">an Australian driver licence or foreign driver licence; </w:t>
      </w:r>
      <w:r w:rsidRPr="009F221C">
        <w:rPr>
          <w:rFonts w:ascii="TimesNewRomanPSMT" w:hAnsi="TimesNewRomanPSMT" w:cs="TimesNewRomanPSMT"/>
          <w:szCs w:val="24"/>
          <w:lang w:eastAsia="en-AU"/>
        </w:rPr>
        <w:t>or</w:t>
      </w:r>
    </w:p>
    <w:p w14:paraId="3E4E0B59" w14:textId="5C81F29B" w:rsidR="00B44643" w:rsidRPr="009F221C" w:rsidRDefault="00B44643" w:rsidP="00B44643">
      <w:pPr>
        <w:pStyle w:val="Asubsubpara"/>
        <w:rPr>
          <w:lang w:eastAsia="en-AU"/>
        </w:rPr>
      </w:pPr>
      <w:r w:rsidRPr="009F221C">
        <w:tab/>
        <w:t>(B)</w:t>
      </w:r>
      <w:r w:rsidRPr="009F221C">
        <w:tab/>
        <w:t xml:space="preserve">a proof of identity card issued under the </w:t>
      </w:r>
      <w:hyperlink r:id="rId38" w:tooltip="A2010-35" w:history="1">
        <w:r w:rsidRPr="009F221C">
          <w:rPr>
            <w:rStyle w:val="charCitHyperlinkAbbrev"/>
            <w:i/>
          </w:rPr>
          <w:t>Liquor Act 2010</w:t>
        </w:r>
      </w:hyperlink>
      <w:r w:rsidRPr="009F221C">
        <w:t>, section 210 (Proof of identity cards), or a corresponding document issued under the law of a State; or</w:t>
      </w:r>
    </w:p>
    <w:p w14:paraId="531628F3" w14:textId="77777777" w:rsidR="00B44643" w:rsidRPr="009F221C" w:rsidRDefault="00B44643" w:rsidP="00B44643">
      <w:pPr>
        <w:pStyle w:val="Asubsubpara"/>
      </w:pPr>
      <w:r w:rsidRPr="009F221C">
        <w:tab/>
        <w:t>(C)</w:t>
      </w:r>
      <w:r w:rsidRPr="009F221C">
        <w:tab/>
      </w:r>
      <w:r w:rsidRPr="009F221C">
        <w:rPr>
          <w:lang w:eastAsia="en-AU"/>
        </w:rPr>
        <w:t>a passport; and</w:t>
      </w:r>
    </w:p>
    <w:p w14:paraId="142DE765" w14:textId="77777777" w:rsidR="00B44643" w:rsidRPr="009F221C" w:rsidRDefault="00B44643" w:rsidP="00B44643">
      <w:pPr>
        <w:pStyle w:val="aDefsubpara"/>
        <w:rPr>
          <w:lang w:eastAsia="en-AU"/>
        </w:rPr>
      </w:pPr>
      <w:r w:rsidRPr="009F221C">
        <w:tab/>
        <w:t>(ii)</w:t>
      </w:r>
      <w:r w:rsidRPr="009F221C">
        <w:tab/>
        <w:t>contains</w:t>
      </w:r>
      <w:r w:rsidRPr="009F221C">
        <w:rPr>
          <w:rFonts w:ascii="TimesNewRomanPSMT" w:hAnsi="TimesNewRomanPSMT" w:cs="TimesNewRomanPSMT"/>
          <w:szCs w:val="24"/>
          <w:lang w:eastAsia="en-AU"/>
        </w:rPr>
        <w:t xml:space="preserve"> a photograph that could reasonably be taken to be the person; and</w:t>
      </w:r>
    </w:p>
    <w:p w14:paraId="4012BD7F" w14:textId="77777777" w:rsidR="00B44643" w:rsidRPr="009F221C" w:rsidRDefault="00B44643" w:rsidP="00B44643">
      <w:pPr>
        <w:pStyle w:val="aDefsubpara"/>
        <w:rPr>
          <w:lang w:eastAsia="en-AU"/>
        </w:rPr>
      </w:pPr>
      <w:r w:rsidRPr="009F221C">
        <w:rPr>
          <w:lang w:eastAsia="en-AU"/>
        </w:rPr>
        <w:tab/>
        <w:t>(iii)</w:t>
      </w:r>
      <w:r w:rsidRPr="009F221C">
        <w:rPr>
          <w:lang w:eastAsia="en-AU"/>
        </w:rPr>
        <w:tab/>
      </w:r>
      <w:r w:rsidRPr="009F221C">
        <w:t>indicates that the person to whom the document was issued is at least 18 years old</w:t>
      </w:r>
      <w:r w:rsidRPr="009F221C">
        <w:rPr>
          <w:lang w:eastAsia="en-AU"/>
        </w:rPr>
        <w:t>; or</w:t>
      </w:r>
    </w:p>
    <w:p w14:paraId="29FC86A2" w14:textId="77777777" w:rsidR="00B44643" w:rsidRPr="009F221C" w:rsidRDefault="00B44643" w:rsidP="00A93972">
      <w:pPr>
        <w:pStyle w:val="aDefpara"/>
        <w:keepNext/>
      </w:pPr>
      <w:r w:rsidRPr="009F221C">
        <w:lastRenderedPageBreak/>
        <w:tab/>
        <w:t>(b)</w:t>
      </w:r>
      <w:r w:rsidRPr="009F221C">
        <w:tab/>
        <w:t>any other document prescribed by regulation.</w:t>
      </w:r>
    </w:p>
    <w:p w14:paraId="57C5B1FE" w14:textId="725543C9" w:rsidR="00B44643" w:rsidRPr="009F221C" w:rsidRDefault="00B44643" w:rsidP="00B44643">
      <w:pPr>
        <w:pStyle w:val="aNote"/>
      </w:pPr>
      <w:r w:rsidRPr="009F221C">
        <w:rPr>
          <w:rStyle w:val="charItals"/>
        </w:rPr>
        <w:t>Note</w:t>
      </w:r>
      <w:r w:rsidRPr="009F221C">
        <w:rPr>
          <w:rStyle w:val="charItals"/>
        </w:rPr>
        <w:tab/>
      </w:r>
      <w:r w:rsidRPr="009F221C">
        <w:t xml:space="preserve">A document may be in electronic form (see </w:t>
      </w:r>
      <w:hyperlink r:id="rId39" w:tooltip="A2001-14" w:history="1">
        <w:r w:rsidRPr="009F221C">
          <w:rPr>
            <w:rStyle w:val="charCitHyperlinkAbbrev"/>
          </w:rPr>
          <w:t>Legislation Act</w:t>
        </w:r>
      </w:hyperlink>
      <w:r w:rsidRPr="009F221C">
        <w:t xml:space="preserve">, dict, pt 1, def </w:t>
      </w:r>
      <w:r w:rsidRPr="009F221C">
        <w:rPr>
          <w:rStyle w:val="charBoldItals"/>
        </w:rPr>
        <w:t>document</w:t>
      </w:r>
      <w:r w:rsidRPr="009F221C">
        <w:t>).</w:t>
      </w:r>
    </w:p>
    <w:p w14:paraId="564A3F81" w14:textId="77777777" w:rsidR="00B44643" w:rsidRPr="009F221C" w:rsidRDefault="00B44643" w:rsidP="00B44643">
      <w:pPr>
        <w:pStyle w:val="aDef"/>
      </w:pPr>
      <w:r w:rsidRPr="009F221C">
        <w:rPr>
          <w:rStyle w:val="charBoldItals"/>
        </w:rPr>
        <w:t>foreign driver licence</w:t>
      </w:r>
      <w:r w:rsidRPr="009F221C">
        <w:t xml:space="preserve"> means a licence to drive a motor vehicle (however described) issued under the law of an external Territory or a foreign country.</w:t>
      </w:r>
    </w:p>
    <w:p w14:paraId="797316B8" w14:textId="77777777" w:rsidR="00F5350A" w:rsidRDefault="00F5350A" w:rsidP="00F5350A">
      <w:pPr>
        <w:pStyle w:val="AH5Sec"/>
      </w:pPr>
      <w:bookmarkStart w:id="27" w:name="_Toc195512660"/>
      <w:r w:rsidRPr="00CE3C28">
        <w:rPr>
          <w:rStyle w:val="CharSectNo"/>
        </w:rPr>
        <w:t>15</w:t>
      </w:r>
      <w:r>
        <w:tab/>
        <w:t>Purchase of smoking products for use by under 18 year olds</w:t>
      </w:r>
      <w:bookmarkEnd w:id="27"/>
    </w:p>
    <w:p w14:paraId="4F3B8F66" w14:textId="77777777" w:rsidR="00F5350A" w:rsidRDefault="00F5350A" w:rsidP="00F5350A">
      <w:pPr>
        <w:pStyle w:val="Amainreturn"/>
        <w:keepNext/>
      </w:pPr>
      <w:r>
        <w:t>A person commits an offence if the person purchases a smoking product for use by a person under 18 years old.</w:t>
      </w:r>
    </w:p>
    <w:p w14:paraId="3AF90DF4" w14:textId="77777777" w:rsidR="00F5350A" w:rsidRDefault="00F5350A" w:rsidP="00B50F91">
      <w:pPr>
        <w:pStyle w:val="Penalty"/>
      </w:pPr>
      <w:r>
        <w:t>Maximum penalty:  50 penalty units.</w:t>
      </w:r>
    </w:p>
    <w:p w14:paraId="7F991191" w14:textId="77777777" w:rsidR="006D20CA" w:rsidRDefault="006D20CA">
      <w:pPr>
        <w:pStyle w:val="AH5Sec"/>
      </w:pPr>
      <w:bookmarkStart w:id="28" w:name="_Toc195512661"/>
      <w:r w:rsidRPr="00CE3C28">
        <w:rPr>
          <w:rStyle w:val="CharSectNo"/>
        </w:rPr>
        <w:t>16</w:t>
      </w:r>
      <w:r>
        <w:tab/>
        <w:t>Prohibition on sale of smoking products by vending machine</w:t>
      </w:r>
      <w:bookmarkEnd w:id="28"/>
    </w:p>
    <w:p w14:paraId="2E43F644" w14:textId="77777777" w:rsidR="006D20CA" w:rsidRDefault="006D20CA">
      <w:pPr>
        <w:pStyle w:val="Amain"/>
      </w:pPr>
      <w:r>
        <w:tab/>
        <w:t>(1)</w:t>
      </w:r>
      <w:r>
        <w:tab/>
        <w:t>A person commits an offence if—</w:t>
      </w:r>
    </w:p>
    <w:p w14:paraId="004B5BA9" w14:textId="77777777" w:rsidR="006D20CA" w:rsidRDefault="006D20CA">
      <w:pPr>
        <w:pStyle w:val="Apara"/>
      </w:pPr>
      <w:r>
        <w:tab/>
        <w:t>(a)</w:t>
      </w:r>
      <w:r>
        <w:tab/>
        <w:t>the person places a vending machine on premises; and</w:t>
      </w:r>
    </w:p>
    <w:p w14:paraId="66080469" w14:textId="77777777" w:rsidR="006D20CA" w:rsidRDefault="006D20CA">
      <w:pPr>
        <w:pStyle w:val="Apara"/>
        <w:keepNext/>
      </w:pPr>
      <w:r>
        <w:tab/>
        <w:t>(b)</w:t>
      </w:r>
      <w:r>
        <w:tab/>
        <w:t>the vending machine is used, or is available for use, by members of the public.</w:t>
      </w:r>
    </w:p>
    <w:p w14:paraId="5C9E1BD1" w14:textId="77777777" w:rsidR="006D20CA" w:rsidRDefault="006D20CA">
      <w:pPr>
        <w:pStyle w:val="Amainreturn"/>
      </w:pPr>
      <w:r>
        <w:t>Maximum penalty: 50 penalty units.</w:t>
      </w:r>
    </w:p>
    <w:p w14:paraId="389E09D3" w14:textId="77777777" w:rsidR="006D20CA" w:rsidRDefault="006D20CA">
      <w:pPr>
        <w:pStyle w:val="Amain"/>
        <w:keepNext/>
      </w:pPr>
      <w:r>
        <w:tab/>
        <w:t>(2)</w:t>
      </w:r>
      <w:r>
        <w:tab/>
        <w:t>A person commits an offence if—</w:t>
      </w:r>
    </w:p>
    <w:p w14:paraId="21EBC8E2" w14:textId="77777777" w:rsidR="006D20CA" w:rsidRDefault="006D20CA">
      <w:pPr>
        <w:pStyle w:val="Apara"/>
      </w:pPr>
      <w:r>
        <w:tab/>
        <w:t>(a)</w:t>
      </w:r>
      <w:r>
        <w:tab/>
        <w:t>the person occupies premises where there is a vending machine; and</w:t>
      </w:r>
    </w:p>
    <w:p w14:paraId="6D8648C9" w14:textId="77777777" w:rsidR="006D20CA" w:rsidRDefault="006D20CA">
      <w:pPr>
        <w:pStyle w:val="Apara"/>
        <w:keepNext/>
      </w:pPr>
      <w:r>
        <w:tab/>
        <w:t>(b)</w:t>
      </w:r>
      <w:r>
        <w:tab/>
        <w:t>the vending machine is used, or is available for use, by members of the public.</w:t>
      </w:r>
    </w:p>
    <w:p w14:paraId="53A33A2F" w14:textId="77777777" w:rsidR="006D20CA" w:rsidRDefault="006D20CA">
      <w:pPr>
        <w:pStyle w:val="Amainreturn"/>
      </w:pPr>
      <w:r>
        <w:t>Maximum penalty: 50 penalty units.</w:t>
      </w:r>
    </w:p>
    <w:p w14:paraId="37FBFDF5" w14:textId="77777777" w:rsidR="000E3E3C" w:rsidRDefault="000E3E3C" w:rsidP="000E3E3C">
      <w:pPr>
        <w:pStyle w:val="AH5Sec"/>
      </w:pPr>
      <w:bookmarkStart w:id="29" w:name="_Toc195512662"/>
      <w:r w:rsidRPr="00CE3C28">
        <w:rPr>
          <w:rStyle w:val="CharSectNo"/>
        </w:rPr>
        <w:lastRenderedPageBreak/>
        <w:t>17</w:t>
      </w:r>
      <w:r>
        <w:tab/>
        <w:t>Tobacco for non-smoking purposes</w:t>
      </w:r>
      <w:bookmarkEnd w:id="29"/>
    </w:p>
    <w:p w14:paraId="594A7486" w14:textId="77777777" w:rsidR="000E3E3C" w:rsidRDefault="000E3E3C" w:rsidP="000E3E3C">
      <w:pPr>
        <w:pStyle w:val="Amainreturn"/>
      </w:pPr>
      <w:r>
        <w:t>A person commits an offence if the person manufactures or sells a tobacco product that is not a product prepared for smoking.</w:t>
      </w:r>
    </w:p>
    <w:p w14:paraId="18650E53" w14:textId="77777777" w:rsidR="000E3E3C" w:rsidRDefault="000E3E3C" w:rsidP="000E3E3C">
      <w:pPr>
        <w:pStyle w:val="Penalty"/>
      </w:pPr>
      <w:r>
        <w:t>Maximum penalty:  50 penalty units.</w:t>
      </w:r>
    </w:p>
    <w:p w14:paraId="77E3513A" w14:textId="77777777" w:rsidR="000E3E3C" w:rsidRDefault="000E3E3C" w:rsidP="000E3E3C">
      <w:pPr>
        <w:pStyle w:val="AH5Sec"/>
      </w:pPr>
      <w:bookmarkStart w:id="30" w:name="_Toc195512663"/>
      <w:r w:rsidRPr="00CE3C28">
        <w:rPr>
          <w:rStyle w:val="CharSectNo"/>
        </w:rPr>
        <w:t>18</w:t>
      </w:r>
      <w:r>
        <w:tab/>
        <w:t>Food and toys resembling or promoting smoking products</w:t>
      </w:r>
      <w:bookmarkEnd w:id="30"/>
    </w:p>
    <w:p w14:paraId="66B01E6C" w14:textId="77777777" w:rsidR="000E3E3C" w:rsidRDefault="000E3E3C" w:rsidP="00B50F91">
      <w:pPr>
        <w:pStyle w:val="Amain"/>
        <w:keepNext/>
      </w:pPr>
      <w:r>
        <w:tab/>
        <w:t>(1)</w:t>
      </w:r>
      <w:r>
        <w:tab/>
        <w:t>A person commits an offence if the person—</w:t>
      </w:r>
    </w:p>
    <w:p w14:paraId="0D8BF4EC" w14:textId="77777777" w:rsidR="000E3E3C" w:rsidRDefault="000E3E3C" w:rsidP="00B50F91">
      <w:pPr>
        <w:pStyle w:val="Apara"/>
        <w:keepNext/>
      </w:pPr>
      <w:r>
        <w:tab/>
        <w:t>(a)</w:t>
      </w:r>
      <w:r>
        <w:tab/>
        <w:t>sells or imports food or a toy; and</w:t>
      </w:r>
    </w:p>
    <w:p w14:paraId="4D3FB37C" w14:textId="77777777" w:rsidR="000E3E3C" w:rsidRDefault="000E3E3C" w:rsidP="000E3E3C">
      <w:pPr>
        <w:pStyle w:val="Apara"/>
      </w:pPr>
      <w:r>
        <w:tab/>
        <w:t>(b)</w:t>
      </w:r>
      <w:r>
        <w:tab/>
        <w:t>the food or toy, or its package or packaging, resembles—</w:t>
      </w:r>
    </w:p>
    <w:p w14:paraId="1FD58D44" w14:textId="77777777" w:rsidR="000E3E3C" w:rsidRDefault="000E3E3C" w:rsidP="000E3E3C">
      <w:pPr>
        <w:pStyle w:val="Asubpara"/>
      </w:pPr>
      <w:r>
        <w:tab/>
        <w:t>(i)</w:t>
      </w:r>
      <w:r>
        <w:tab/>
        <w:t>a smoking product; or</w:t>
      </w:r>
    </w:p>
    <w:p w14:paraId="5E992EC9" w14:textId="77777777" w:rsidR="000E3E3C" w:rsidRDefault="000E3E3C" w:rsidP="000E3E3C">
      <w:pPr>
        <w:pStyle w:val="Asubpara"/>
      </w:pPr>
      <w:r>
        <w:tab/>
        <w:t>(ii)</w:t>
      </w:r>
      <w:r>
        <w:tab/>
        <w:t>a smoking product package.</w:t>
      </w:r>
    </w:p>
    <w:p w14:paraId="35A4C0FE" w14:textId="77777777" w:rsidR="000E3E3C" w:rsidRDefault="000E3E3C" w:rsidP="000E3E3C">
      <w:pPr>
        <w:pStyle w:val="Penalty"/>
        <w:keepNext/>
      </w:pPr>
      <w:r>
        <w:t>Maximum penalty:  50 penalty units.</w:t>
      </w:r>
    </w:p>
    <w:p w14:paraId="0C8CA04D" w14:textId="77777777" w:rsidR="000E3E3C" w:rsidRDefault="000E3E3C" w:rsidP="000E3E3C">
      <w:pPr>
        <w:pStyle w:val="Amain"/>
      </w:pPr>
      <w:r>
        <w:tab/>
        <w:t>(2)</w:t>
      </w:r>
      <w:r>
        <w:tab/>
        <w:t>For subsection (1), food or a toy resembles a smoking product or a smoking product package if a reasonable person would believe that the resemblance exists, or is likely to exist.</w:t>
      </w:r>
    </w:p>
    <w:p w14:paraId="09EE5D27" w14:textId="77777777" w:rsidR="000E3E3C" w:rsidRDefault="000E3E3C" w:rsidP="000E3E3C">
      <w:pPr>
        <w:pStyle w:val="Amain"/>
      </w:pPr>
      <w:r>
        <w:tab/>
        <w:t>(3)</w:t>
      </w:r>
      <w:r>
        <w:tab/>
        <w:t>A person commits an offence if the person—</w:t>
      </w:r>
    </w:p>
    <w:p w14:paraId="187856F8" w14:textId="77777777" w:rsidR="000E3E3C" w:rsidRDefault="000E3E3C" w:rsidP="000E3E3C">
      <w:pPr>
        <w:pStyle w:val="Apara"/>
      </w:pPr>
      <w:r>
        <w:tab/>
        <w:t>(a)</w:t>
      </w:r>
      <w:r>
        <w:tab/>
        <w:t>sells or imports food or a toy; and</w:t>
      </w:r>
    </w:p>
    <w:p w14:paraId="5BAD2B9A" w14:textId="77777777" w:rsidR="000E3E3C" w:rsidRDefault="000E3E3C" w:rsidP="000E3E3C">
      <w:pPr>
        <w:pStyle w:val="Apara"/>
      </w:pPr>
      <w:r>
        <w:tab/>
        <w:t>(b)</w:t>
      </w:r>
      <w:r>
        <w:tab/>
        <w:t>the food or toy, or its package or packaging, publicises or otherwise promotes 1 or more of the following things:</w:t>
      </w:r>
    </w:p>
    <w:p w14:paraId="1D6EA60A" w14:textId="77777777" w:rsidR="000E3E3C" w:rsidRDefault="000E3E3C" w:rsidP="000E3E3C">
      <w:pPr>
        <w:pStyle w:val="Asubpara"/>
      </w:pPr>
      <w:r>
        <w:tab/>
        <w:t>(i)</w:t>
      </w:r>
      <w:r>
        <w:tab/>
        <w:t>a smoking product, or the purchase or use of a smoking product;</w:t>
      </w:r>
    </w:p>
    <w:p w14:paraId="38E4811C" w14:textId="77777777" w:rsidR="000E3E3C" w:rsidRDefault="000E3E3C" w:rsidP="000E3E3C">
      <w:pPr>
        <w:pStyle w:val="Asubpara"/>
      </w:pPr>
      <w:r>
        <w:tab/>
        <w:t>(ii)</w:t>
      </w:r>
      <w:r>
        <w:tab/>
        <w:t>a trademark or brand name, or part of a trademark or brand name, of a smoking product;</w:t>
      </w:r>
    </w:p>
    <w:p w14:paraId="3139E0D8" w14:textId="77777777" w:rsidR="000E3E3C" w:rsidRDefault="000E3E3C" w:rsidP="00A93972">
      <w:pPr>
        <w:pStyle w:val="Asubpara"/>
        <w:keepNext/>
      </w:pPr>
      <w:r>
        <w:lastRenderedPageBreak/>
        <w:tab/>
        <w:t>(iii)</w:t>
      </w:r>
      <w:r>
        <w:tab/>
        <w:t>the name or interests of a manufacturer or distributor of a smoking product in association, directly or indirectly, with the smoking product.</w:t>
      </w:r>
    </w:p>
    <w:p w14:paraId="147397DC" w14:textId="77777777" w:rsidR="000E3E3C" w:rsidRDefault="000E3E3C" w:rsidP="000E3E3C">
      <w:pPr>
        <w:pStyle w:val="Penalty"/>
        <w:keepNext/>
      </w:pPr>
      <w:r>
        <w:t>Maximum penalty:  50 penalty units.</w:t>
      </w:r>
    </w:p>
    <w:p w14:paraId="3195A126" w14:textId="77777777" w:rsidR="000E3E3C" w:rsidRDefault="000E3E3C" w:rsidP="000E3E3C">
      <w:pPr>
        <w:pStyle w:val="Amain"/>
      </w:pPr>
      <w:r>
        <w:tab/>
        <w:t>(4)</w:t>
      </w:r>
      <w:r>
        <w:tab/>
        <w:t>For subsection (3), food or a toy, or its package or packaging, publicises or otherwise promotes a thing mentioned in subsection (3) (b) if a reasonable person would believe that the food, toy, package or packaging publicises or promotes, or is likely to publicise or promote, the thing.</w:t>
      </w:r>
    </w:p>
    <w:p w14:paraId="5453FA8E" w14:textId="77777777" w:rsidR="000E3E3C" w:rsidRDefault="000E3E3C" w:rsidP="000E3E3C">
      <w:pPr>
        <w:pStyle w:val="AH5Sec"/>
      </w:pPr>
      <w:bookmarkStart w:id="31" w:name="_Toc195512664"/>
      <w:r w:rsidRPr="00CE3C28">
        <w:rPr>
          <w:rStyle w:val="CharSectNo"/>
        </w:rPr>
        <w:t>18A</w:t>
      </w:r>
      <w:r>
        <w:tab/>
        <w:t>Declared smoking products</w:t>
      </w:r>
      <w:bookmarkEnd w:id="31"/>
    </w:p>
    <w:p w14:paraId="34C00BED" w14:textId="77777777" w:rsidR="000E3E3C" w:rsidRDefault="000E3E3C" w:rsidP="000E3E3C">
      <w:pPr>
        <w:pStyle w:val="Amain"/>
      </w:pPr>
      <w:r>
        <w:tab/>
        <w:t>(1)</w:t>
      </w:r>
      <w:r>
        <w:tab/>
        <w:t xml:space="preserve">The Minister may declare that food or a toy, or its package or packaging, is a </w:t>
      </w:r>
      <w:r w:rsidRPr="00ED1D10">
        <w:rPr>
          <w:rStyle w:val="charBoldItals"/>
        </w:rPr>
        <w:t>declared smoking product</w:t>
      </w:r>
      <w:r>
        <w:t>.</w:t>
      </w:r>
    </w:p>
    <w:p w14:paraId="469663FB" w14:textId="77777777" w:rsidR="000E3E3C" w:rsidRDefault="000E3E3C" w:rsidP="000E3E3C">
      <w:pPr>
        <w:pStyle w:val="Amain"/>
      </w:pPr>
      <w:r>
        <w:tab/>
        <w:t>(2)</w:t>
      </w:r>
      <w:r>
        <w:tab/>
        <w:t>The Minister must not make a declaration under subsection (1) unless satisfied that the food or toy, or its package or packaging—</w:t>
      </w:r>
    </w:p>
    <w:p w14:paraId="128668B5" w14:textId="77777777" w:rsidR="000E3E3C" w:rsidRDefault="000E3E3C" w:rsidP="000E3E3C">
      <w:pPr>
        <w:pStyle w:val="Apara"/>
      </w:pPr>
      <w:r>
        <w:tab/>
        <w:t>(a)</w:t>
      </w:r>
      <w:r>
        <w:tab/>
        <w:t>resembles a smoking product; or</w:t>
      </w:r>
    </w:p>
    <w:p w14:paraId="496B9709" w14:textId="77777777" w:rsidR="000E3E3C" w:rsidRDefault="000E3E3C" w:rsidP="000E3E3C">
      <w:pPr>
        <w:pStyle w:val="Apara"/>
      </w:pPr>
      <w:r>
        <w:tab/>
        <w:t>(b)</w:t>
      </w:r>
      <w:r>
        <w:tab/>
        <w:t>resembles a smoking product package; or</w:t>
      </w:r>
    </w:p>
    <w:p w14:paraId="3F8DFF59" w14:textId="77777777" w:rsidR="000E3E3C" w:rsidRDefault="000E3E3C" w:rsidP="000E3E3C">
      <w:pPr>
        <w:pStyle w:val="Apara"/>
      </w:pPr>
      <w:r>
        <w:tab/>
        <w:t>(c)</w:t>
      </w:r>
      <w:r>
        <w:tab/>
        <w:t>may publicise or otherwise promote—</w:t>
      </w:r>
    </w:p>
    <w:p w14:paraId="4589D352" w14:textId="77777777" w:rsidR="000E3E3C" w:rsidRDefault="000E3E3C" w:rsidP="000E3E3C">
      <w:pPr>
        <w:pStyle w:val="Asubpara"/>
      </w:pPr>
      <w:r>
        <w:tab/>
        <w:t>(i)</w:t>
      </w:r>
      <w:r>
        <w:tab/>
        <w:t>a smoking product, or the purchase or use of a smoking product; or</w:t>
      </w:r>
    </w:p>
    <w:p w14:paraId="537CD066" w14:textId="77777777" w:rsidR="000E3E3C" w:rsidRDefault="000E3E3C" w:rsidP="000E3E3C">
      <w:pPr>
        <w:pStyle w:val="Asubpara"/>
      </w:pPr>
      <w:r>
        <w:tab/>
        <w:t>(ii)</w:t>
      </w:r>
      <w:r>
        <w:tab/>
        <w:t>a trademark or brand name, or part of a trademark or brand name, of a smoking product; or</w:t>
      </w:r>
    </w:p>
    <w:p w14:paraId="7653AA33" w14:textId="77777777" w:rsidR="000E3E3C" w:rsidRDefault="000E3E3C" w:rsidP="000E3E3C">
      <w:pPr>
        <w:pStyle w:val="Asubpara"/>
      </w:pPr>
      <w:r>
        <w:tab/>
        <w:t>(iii)</w:t>
      </w:r>
      <w:r>
        <w:tab/>
        <w:t>the name or interests of a manufacturer or distributor of a smoking product in association, directly or indirectly, with the smoking product.</w:t>
      </w:r>
    </w:p>
    <w:p w14:paraId="02B55BDE" w14:textId="77777777" w:rsidR="000E3E3C" w:rsidRDefault="000E3E3C" w:rsidP="000E3E3C">
      <w:pPr>
        <w:pStyle w:val="Amain"/>
      </w:pPr>
      <w:r>
        <w:tab/>
        <w:t>(3)</w:t>
      </w:r>
      <w:r>
        <w:tab/>
        <w:t>A declaration is a notifiable instrument.</w:t>
      </w:r>
    </w:p>
    <w:p w14:paraId="02921883" w14:textId="1083B9BA" w:rsidR="000E3E3C" w:rsidRDefault="000E3E3C" w:rsidP="000E3E3C">
      <w:pPr>
        <w:pStyle w:val="aNote"/>
        <w:rPr>
          <w:color w:val="000000"/>
        </w:rPr>
      </w:pPr>
      <w:r w:rsidRPr="00ED1D10">
        <w:rPr>
          <w:rStyle w:val="charItals"/>
        </w:rPr>
        <w:t>Note</w:t>
      </w:r>
      <w:r w:rsidRPr="00ED1D10">
        <w:rPr>
          <w:rStyle w:val="charItals"/>
        </w:rPr>
        <w:tab/>
      </w:r>
      <w:r>
        <w:rPr>
          <w:color w:val="000000"/>
        </w:rPr>
        <w:t xml:space="preserve">A notifiable instrument must be notified under the </w:t>
      </w:r>
      <w:hyperlink r:id="rId40" w:tooltip="A2001-14" w:history="1">
        <w:r w:rsidR="00ED1D10" w:rsidRPr="00ED1D10">
          <w:rPr>
            <w:rStyle w:val="charCitHyperlinkAbbrev"/>
          </w:rPr>
          <w:t>Legislation Act</w:t>
        </w:r>
      </w:hyperlink>
      <w:r>
        <w:rPr>
          <w:color w:val="000000"/>
        </w:rPr>
        <w:t>.</w:t>
      </w:r>
    </w:p>
    <w:p w14:paraId="39C30A4C" w14:textId="77777777" w:rsidR="000E3E3C" w:rsidRDefault="000E3E3C" w:rsidP="000E3E3C">
      <w:pPr>
        <w:pStyle w:val="AH5Sec"/>
      </w:pPr>
      <w:bookmarkStart w:id="32" w:name="_Toc195512665"/>
      <w:r w:rsidRPr="00CE3C28">
        <w:rPr>
          <w:rStyle w:val="CharSectNo"/>
        </w:rPr>
        <w:lastRenderedPageBreak/>
        <w:t>18B</w:t>
      </w:r>
      <w:r>
        <w:tab/>
        <w:t>Prohibition on sale or import of declared smoking product</w:t>
      </w:r>
      <w:bookmarkEnd w:id="32"/>
    </w:p>
    <w:p w14:paraId="0A6ED2A2" w14:textId="77777777" w:rsidR="000E3E3C" w:rsidRDefault="000E3E3C" w:rsidP="00B50F91">
      <w:pPr>
        <w:pStyle w:val="Amain"/>
        <w:keepNext/>
      </w:pPr>
      <w:r>
        <w:tab/>
        <w:t>(1)</w:t>
      </w:r>
      <w:r>
        <w:tab/>
        <w:t>A person commits an offence if the person sells or imports a declared smoking product.</w:t>
      </w:r>
    </w:p>
    <w:p w14:paraId="5893588F" w14:textId="77777777" w:rsidR="000E3E3C" w:rsidRDefault="000E3E3C" w:rsidP="00B50F91">
      <w:pPr>
        <w:pStyle w:val="Penalty"/>
      </w:pPr>
      <w:r>
        <w:t>Maximum penalty:  50 penalty units.</w:t>
      </w:r>
    </w:p>
    <w:p w14:paraId="27B93945" w14:textId="77777777" w:rsidR="000E3E3C" w:rsidRDefault="000E3E3C" w:rsidP="00B50F91">
      <w:pPr>
        <w:pStyle w:val="Amain"/>
        <w:keepNext/>
      </w:pPr>
      <w:r>
        <w:tab/>
        <w:t>(2)</w:t>
      </w:r>
      <w:r>
        <w:tab/>
        <w:t>In this section:</w:t>
      </w:r>
    </w:p>
    <w:p w14:paraId="07D6E54F" w14:textId="77777777" w:rsidR="000E3E3C" w:rsidRDefault="000E3E3C" w:rsidP="000E3E3C">
      <w:pPr>
        <w:pStyle w:val="aDef"/>
      </w:pPr>
      <w:r w:rsidRPr="00ED1D10">
        <w:rPr>
          <w:rStyle w:val="charBoldItals"/>
        </w:rPr>
        <w:t>declared smoking product</w:t>
      </w:r>
      <w:r>
        <w:t>—see section 18A (1).</w:t>
      </w:r>
    </w:p>
    <w:p w14:paraId="5A27C7FD" w14:textId="77777777" w:rsidR="00E84946" w:rsidRDefault="00E84946" w:rsidP="00E84946">
      <w:pPr>
        <w:pStyle w:val="AH5Sec"/>
      </w:pPr>
      <w:bookmarkStart w:id="33" w:name="_Toc195512666"/>
      <w:r w:rsidRPr="00CE3C28">
        <w:rPr>
          <w:rStyle w:val="CharSectNo"/>
        </w:rPr>
        <w:t>19</w:t>
      </w:r>
      <w:r>
        <w:tab/>
      </w:r>
      <w:smartTag w:uri="urn:schemas-microsoft-com:office:smarttags" w:element="place">
        <w:smartTag w:uri="urn:schemas-microsoft-com:office:smarttags" w:element="City">
          <w:r>
            <w:t>Sale</w:t>
          </w:r>
        </w:smartTag>
      </w:smartTag>
      <w:r>
        <w:t xml:space="preserve"> of cigarettes</w:t>
      </w:r>
      <w:bookmarkEnd w:id="33"/>
    </w:p>
    <w:p w14:paraId="433008E8" w14:textId="77777777" w:rsidR="00E84946" w:rsidRDefault="00E84946" w:rsidP="00521700">
      <w:pPr>
        <w:pStyle w:val="Amain"/>
        <w:keepNext/>
      </w:pPr>
      <w:r>
        <w:tab/>
        <w:t>(1)</w:t>
      </w:r>
      <w:r>
        <w:tab/>
        <w:t>A person commits an offence if the person sells cigarettes (including cigarettes made from a herbal product) in a quantity of less than 20.</w:t>
      </w:r>
    </w:p>
    <w:p w14:paraId="24D27783" w14:textId="77777777" w:rsidR="00E84946" w:rsidRDefault="00E84946" w:rsidP="00E84946">
      <w:pPr>
        <w:pStyle w:val="Penalty"/>
      </w:pPr>
      <w:r>
        <w:t>Maximum penalty:  50 penalty units.</w:t>
      </w:r>
    </w:p>
    <w:p w14:paraId="393F9E27" w14:textId="77777777" w:rsidR="00E84946" w:rsidRDefault="00E84946" w:rsidP="00E84946">
      <w:pPr>
        <w:pStyle w:val="Amain"/>
        <w:rPr>
          <w:lang w:val="en-US"/>
        </w:rPr>
      </w:pPr>
      <w:r>
        <w:tab/>
        <w:t>(2)</w:t>
      </w:r>
      <w:r>
        <w:tab/>
        <w:t>A person commits an offence if the person sells cigarettes (including cigarettes made from a herbal product)</w:t>
      </w:r>
      <w:r>
        <w:rPr>
          <w:lang w:val="en-US"/>
        </w:rPr>
        <w:t xml:space="preserve"> in a package designed—</w:t>
      </w:r>
    </w:p>
    <w:p w14:paraId="58A31588" w14:textId="77777777" w:rsidR="00E84946" w:rsidRDefault="00E84946" w:rsidP="00E84946">
      <w:pPr>
        <w:pStyle w:val="Apara"/>
        <w:rPr>
          <w:lang w:val="en-US"/>
        </w:rPr>
      </w:pPr>
      <w:r>
        <w:rPr>
          <w:lang w:val="en-US"/>
        </w:rPr>
        <w:tab/>
        <w:t>(a)</w:t>
      </w:r>
      <w:r>
        <w:rPr>
          <w:lang w:val="en-US"/>
        </w:rPr>
        <w:tab/>
        <w:t>to hold less than 20 cigarettes; or</w:t>
      </w:r>
    </w:p>
    <w:p w14:paraId="037DFAAC" w14:textId="77777777" w:rsidR="00E84946" w:rsidRDefault="00E84946" w:rsidP="00521700">
      <w:pPr>
        <w:pStyle w:val="Apara"/>
        <w:keepNext/>
        <w:rPr>
          <w:lang w:val="en-US"/>
        </w:rPr>
      </w:pPr>
      <w:r>
        <w:rPr>
          <w:lang w:val="en-US"/>
        </w:rPr>
        <w:tab/>
        <w:t>(b)</w:t>
      </w:r>
      <w:r>
        <w:rPr>
          <w:lang w:val="en-US"/>
        </w:rPr>
        <w:tab/>
        <w:t>to be, or be readily able to be, divided into portions each of which contains less than 20 cigarettes.</w:t>
      </w:r>
    </w:p>
    <w:p w14:paraId="13063A0E" w14:textId="77777777" w:rsidR="00E84946" w:rsidRDefault="00E84946" w:rsidP="00521700">
      <w:pPr>
        <w:pStyle w:val="Penalty"/>
      </w:pPr>
      <w:r>
        <w:t>Maximum penalty:  50 penalty units.</w:t>
      </w:r>
    </w:p>
    <w:p w14:paraId="70EDECF2" w14:textId="77777777" w:rsidR="00E84946" w:rsidRDefault="00E84946" w:rsidP="00E84946">
      <w:pPr>
        <w:pStyle w:val="Amain"/>
      </w:pPr>
      <w:r>
        <w:tab/>
        <w:t>(3)</w:t>
      </w:r>
      <w:r>
        <w:tab/>
        <w:t>An offence against this section is a strict liability offence.</w:t>
      </w:r>
    </w:p>
    <w:p w14:paraId="72A7F327" w14:textId="77777777" w:rsidR="00E84946" w:rsidRDefault="00E84946" w:rsidP="00E84946">
      <w:pPr>
        <w:pStyle w:val="AH5Sec"/>
      </w:pPr>
      <w:bookmarkStart w:id="34" w:name="_Toc195512667"/>
      <w:r w:rsidRPr="00CE3C28">
        <w:rPr>
          <w:rStyle w:val="CharSectNo"/>
        </w:rPr>
        <w:t>20</w:t>
      </w:r>
      <w:r>
        <w:tab/>
        <w:t>Display of smoking products</w:t>
      </w:r>
      <w:bookmarkEnd w:id="34"/>
    </w:p>
    <w:p w14:paraId="30280718" w14:textId="77777777" w:rsidR="00E84946" w:rsidRDefault="00E84946" w:rsidP="00E84946">
      <w:pPr>
        <w:pStyle w:val="Amainreturn"/>
        <w:keepNext/>
      </w:pPr>
      <w:r>
        <w:t>An occupier of a retail or wholesale outlet commits an offence if the occupier displays to customers at the outlet a smoking product within, or adjacent to, the outlet.</w:t>
      </w:r>
    </w:p>
    <w:p w14:paraId="0AA4FB2A" w14:textId="77777777" w:rsidR="00E84946" w:rsidRDefault="00E84946" w:rsidP="00521700">
      <w:pPr>
        <w:pStyle w:val="Penalty"/>
      </w:pPr>
      <w:r>
        <w:t>Maximum penalty:  50 penalty units.</w:t>
      </w:r>
    </w:p>
    <w:p w14:paraId="0A3F6CBD" w14:textId="77777777" w:rsidR="00E84946" w:rsidRDefault="00E84946" w:rsidP="00E84946">
      <w:pPr>
        <w:pStyle w:val="AH5Sec"/>
      </w:pPr>
      <w:bookmarkStart w:id="35" w:name="_Toc195512668"/>
      <w:r w:rsidRPr="00CE3C28">
        <w:rPr>
          <w:rStyle w:val="CharSectNo"/>
        </w:rPr>
        <w:lastRenderedPageBreak/>
        <w:t>22</w:t>
      </w:r>
      <w:r>
        <w:tab/>
        <w:t>Prohibition on sale of prohibited smoking product</w:t>
      </w:r>
      <w:bookmarkEnd w:id="35"/>
    </w:p>
    <w:p w14:paraId="3E3B3C71" w14:textId="5EE528D3" w:rsidR="00E84946" w:rsidRDefault="00E84946" w:rsidP="00A93972">
      <w:pPr>
        <w:pStyle w:val="Amainreturn"/>
        <w:keepNext/>
      </w:pPr>
      <w:r>
        <w:t>A person commits an offence if the person sells a prohibited smoking product.</w:t>
      </w:r>
    </w:p>
    <w:p w14:paraId="018A9438" w14:textId="77777777" w:rsidR="00E84946" w:rsidRDefault="00E84946" w:rsidP="00521700">
      <w:pPr>
        <w:pStyle w:val="Penalty"/>
      </w:pPr>
      <w:r>
        <w:t>Maximum penalty:  50 penalty units.</w:t>
      </w:r>
    </w:p>
    <w:p w14:paraId="6C717DB1" w14:textId="77777777" w:rsidR="006D20CA" w:rsidRDefault="006D20CA">
      <w:pPr>
        <w:pStyle w:val="PageBreak"/>
      </w:pPr>
      <w:r>
        <w:br w:type="page"/>
      </w:r>
    </w:p>
    <w:p w14:paraId="58EFD2BB" w14:textId="77777777" w:rsidR="006D20CA" w:rsidRPr="00CE3C28" w:rsidRDefault="006D20CA">
      <w:pPr>
        <w:pStyle w:val="AH2Part"/>
      </w:pPr>
      <w:bookmarkStart w:id="36" w:name="_Toc195512669"/>
      <w:r w:rsidRPr="00CE3C28">
        <w:rPr>
          <w:rStyle w:val="CharPartNo"/>
        </w:rPr>
        <w:lastRenderedPageBreak/>
        <w:t>Part 4</w:t>
      </w:r>
      <w:r>
        <w:tab/>
      </w:r>
      <w:r w:rsidRPr="00CE3C28">
        <w:rPr>
          <w:rStyle w:val="CharPartText"/>
        </w:rPr>
        <w:t>Advertising, promotion and sponsorship</w:t>
      </w:r>
      <w:bookmarkEnd w:id="36"/>
    </w:p>
    <w:p w14:paraId="03742B46" w14:textId="77777777" w:rsidR="006D20CA" w:rsidRDefault="006D20CA">
      <w:pPr>
        <w:pStyle w:val="Placeholder"/>
      </w:pPr>
      <w:r>
        <w:rPr>
          <w:rStyle w:val="CharDivNo"/>
        </w:rPr>
        <w:t xml:space="preserve">  </w:t>
      </w:r>
      <w:r>
        <w:rPr>
          <w:rStyle w:val="CharDivText"/>
        </w:rPr>
        <w:t xml:space="preserve">  </w:t>
      </w:r>
    </w:p>
    <w:p w14:paraId="1AACE005" w14:textId="77777777" w:rsidR="00345C30" w:rsidRDefault="00345C30" w:rsidP="00345C30">
      <w:pPr>
        <w:pStyle w:val="AH5Sec"/>
      </w:pPr>
      <w:bookmarkStart w:id="37" w:name="_Toc195512670"/>
      <w:r w:rsidRPr="00CE3C28">
        <w:rPr>
          <w:rStyle w:val="CharSectNo"/>
        </w:rPr>
        <w:t>23</w:t>
      </w:r>
      <w:r>
        <w:tab/>
        <w:t>Prohibited smoking advertising</w:t>
      </w:r>
      <w:bookmarkEnd w:id="37"/>
    </w:p>
    <w:p w14:paraId="751ACD25" w14:textId="77777777" w:rsidR="00345C30" w:rsidRDefault="00345C30" w:rsidP="00345C30">
      <w:pPr>
        <w:pStyle w:val="Amain"/>
      </w:pPr>
      <w:r>
        <w:tab/>
        <w:t>(1)</w:t>
      </w:r>
      <w:r>
        <w:tab/>
        <w:t>A person commits an offence if the person—</w:t>
      </w:r>
    </w:p>
    <w:p w14:paraId="203D0086" w14:textId="77777777" w:rsidR="00345C30" w:rsidRDefault="00345C30" w:rsidP="00345C30">
      <w:pPr>
        <w:pStyle w:val="Apara"/>
      </w:pPr>
      <w:r>
        <w:tab/>
        <w:t>(a)</w:t>
      </w:r>
      <w:r>
        <w:tab/>
        <w:t>sells a film, videotape, DVD or other video recording, or an audio recording, that contains a smoking advertisement; and</w:t>
      </w:r>
    </w:p>
    <w:p w14:paraId="5F49E6B9" w14:textId="77777777" w:rsidR="00345C30" w:rsidRDefault="00345C30" w:rsidP="00521700">
      <w:pPr>
        <w:pStyle w:val="Apara"/>
        <w:keepNext/>
      </w:pPr>
      <w:r>
        <w:tab/>
        <w:t>(b)</w:t>
      </w:r>
      <w:r>
        <w:tab/>
        <w:t>is reckless about whether the film, videotape, DVD or other video recording, or audio recording, contains a smoking advertisement.</w:t>
      </w:r>
    </w:p>
    <w:p w14:paraId="31254370" w14:textId="77777777" w:rsidR="00345C30" w:rsidRDefault="00345C30" w:rsidP="00345C30">
      <w:pPr>
        <w:pStyle w:val="Penalty"/>
      </w:pPr>
      <w:r>
        <w:t>Maximum penalty:  50 penalty units.</w:t>
      </w:r>
    </w:p>
    <w:p w14:paraId="7D98FFAB" w14:textId="77777777" w:rsidR="00345C30" w:rsidRDefault="00345C30" w:rsidP="00345C30">
      <w:pPr>
        <w:pStyle w:val="Amain"/>
      </w:pPr>
      <w:r>
        <w:tab/>
        <w:t>(2)</w:t>
      </w:r>
      <w:r>
        <w:tab/>
        <w:t>A person commits an offence if the person—</w:t>
      </w:r>
    </w:p>
    <w:p w14:paraId="7195371B" w14:textId="77777777" w:rsidR="00345C30" w:rsidRDefault="00345C30" w:rsidP="00345C30">
      <w:pPr>
        <w:pStyle w:val="Apara"/>
      </w:pPr>
      <w:r>
        <w:tab/>
        <w:t>(a)</w:t>
      </w:r>
      <w:r>
        <w:tab/>
        <w:t>distributes to the public any unsolicited document that contains a smoking advertisement; and</w:t>
      </w:r>
    </w:p>
    <w:p w14:paraId="04700DE9" w14:textId="77777777" w:rsidR="00345C30" w:rsidRDefault="00345C30" w:rsidP="00345C30">
      <w:pPr>
        <w:pStyle w:val="Apara"/>
      </w:pPr>
      <w:r>
        <w:tab/>
        <w:t>(b)</w:t>
      </w:r>
      <w:r>
        <w:tab/>
        <w:t>is reckless about whether the document contains a smoking advertisement.</w:t>
      </w:r>
    </w:p>
    <w:p w14:paraId="59D243F0" w14:textId="77777777" w:rsidR="00345C30" w:rsidRDefault="00345C30" w:rsidP="00345C30">
      <w:pPr>
        <w:pStyle w:val="Penalty"/>
        <w:keepNext/>
      </w:pPr>
      <w:r>
        <w:t>Maximum penalty:  50 penalty units.</w:t>
      </w:r>
    </w:p>
    <w:p w14:paraId="7285330A" w14:textId="77777777" w:rsidR="00345C30" w:rsidRDefault="00345C30" w:rsidP="00345C30">
      <w:pPr>
        <w:pStyle w:val="aExamHdgss"/>
      </w:pPr>
      <w:r>
        <w:t>Examples—unsolicited documents—par (a)</w:t>
      </w:r>
    </w:p>
    <w:p w14:paraId="7B03F333" w14:textId="77777777" w:rsidR="00345C30" w:rsidRDefault="00345C30" w:rsidP="00345C30">
      <w:pPr>
        <w:pStyle w:val="aExamINumss"/>
      </w:pPr>
      <w:r>
        <w:t>1</w:t>
      </w:r>
      <w:r>
        <w:tab/>
        <w:t>leaflet</w:t>
      </w:r>
    </w:p>
    <w:p w14:paraId="6195F35F" w14:textId="77777777" w:rsidR="00345C30" w:rsidRDefault="00345C30" w:rsidP="00345C30">
      <w:pPr>
        <w:pStyle w:val="aExamINumss"/>
      </w:pPr>
      <w:r>
        <w:t>2</w:t>
      </w:r>
      <w:r>
        <w:tab/>
        <w:t>handbill</w:t>
      </w:r>
    </w:p>
    <w:p w14:paraId="1B29C26B" w14:textId="77777777" w:rsidR="00345C30" w:rsidRDefault="00345C30" w:rsidP="00345C30">
      <w:pPr>
        <w:pStyle w:val="Amain"/>
      </w:pPr>
      <w:r>
        <w:tab/>
        <w:t>(3)</w:t>
      </w:r>
      <w:r>
        <w:tab/>
        <w:t>A person commits an offence if the person—</w:t>
      </w:r>
    </w:p>
    <w:p w14:paraId="2C144CD4" w14:textId="77777777" w:rsidR="00345C30" w:rsidRDefault="00345C30" w:rsidP="00345C30">
      <w:pPr>
        <w:pStyle w:val="Apara"/>
      </w:pPr>
      <w:r>
        <w:tab/>
        <w:t>(a)</w:t>
      </w:r>
      <w:r>
        <w:tab/>
        <w:t>places, displays or broadcasts a smoking advertisement (including a smoking advertisement for a tobacco product at or on a place where tobacco products are for sale); and</w:t>
      </w:r>
    </w:p>
    <w:p w14:paraId="21D41F35" w14:textId="77777777" w:rsidR="00345C30" w:rsidRDefault="00345C30" w:rsidP="00A11715">
      <w:pPr>
        <w:pStyle w:val="Apara"/>
        <w:keepNext/>
      </w:pPr>
      <w:r>
        <w:tab/>
        <w:t>(b)</w:t>
      </w:r>
      <w:r>
        <w:tab/>
        <w:t>is reckless about whether the advertisement is visible or audible in or from a public place.</w:t>
      </w:r>
    </w:p>
    <w:p w14:paraId="61BE04F3" w14:textId="77777777" w:rsidR="00345C30" w:rsidRDefault="00345C30" w:rsidP="00A11715">
      <w:pPr>
        <w:pStyle w:val="Penalty"/>
      </w:pPr>
      <w:r>
        <w:t>Maximum penalty:  50 penalty units.</w:t>
      </w:r>
    </w:p>
    <w:p w14:paraId="51D0D02B" w14:textId="77777777" w:rsidR="00345C30" w:rsidRDefault="00345C30" w:rsidP="00B50F91">
      <w:pPr>
        <w:pStyle w:val="Amain"/>
        <w:keepNext/>
      </w:pPr>
      <w:r>
        <w:lastRenderedPageBreak/>
        <w:tab/>
        <w:t>(4)</w:t>
      </w:r>
      <w:r>
        <w:tab/>
        <w:t>This section does not apply in relation to—</w:t>
      </w:r>
    </w:p>
    <w:p w14:paraId="52CEDF0E" w14:textId="77777777" w:rsidR="00345C30" w:rsidRDefault="00345C30" w:rsidP="00345C30">
      <w:pPr>
        <w:pStyle w:val="Apara"/>
      </w:pPr>
      <w:r>
        <w:tab/>
        <w:t>(a)</w:t>
      </w:r>
      <w:r>
        <w:tab/>
        <w:t>a smoking advertisement that is an accidental or incidental accompaniment to a film, videotape, DVD or other video recording, or an audio recording; or</w:t>
      </w:r>
    </w:p>
    <w:p w14:paraId="65500954" w14:textId="77777777" w:rsidR="00345C30" w:rsidRDefault="00345C30" w:rsidP="00345C30">
      <w:pPr>
        <w:pStyle w:val="Apara"/>
      </w:pPr>
      <w:r>
        <w:tab/>
        <w:t>(b)</w:t>
      </w:r>
      <w:r>
        <w:tab/>
        <w:t>a single price ticket at a point of sale for each product line for sale (or usually available for sale) at the point of sale; or</w:t>
      </w:r>
    </w:p>
    <w:p w14:paraId="4A82D546" w14:textId="77777777" w:rsidR="00345C30" w:rsidRDefault="00345C30" w:rsidP="00345C30">
      <w:pPr>
        <w:pStyle w:val="Apara"/>
      </w:pPr>
      <w:r>
        <w:tab/>
        <w:t>(c)</w:t>
      </w:r>
      <w:r>
        <w:tab/>
        <w:t>a personal use advertisement; or</w:t>
      </w:r>
    </w:p>
    <w:p w14:paraId="183CBEA4" w14:textId="77777777" w:rsidR="00345C30" w:rsidRDefault="00345C30" w:rsidP="00345C30">
      <w:pPr>
        <w:pStyle w:val="Apara"/>
      </w:pPr>
      <w:r>
        <w:tab/>
        <w:t>(d)</w:t>
      </w:r>
      <w:r>
        <w:tab/>
        <w:t>a smoking advertisement that is displayed at a point of sale if the advertisement—</w:t>
      </w:r>
    </w:p>
    <w:p w14:paraId="6D6A55BE" w14:textId="77777777" w:rsidR="00345C30" w:rsidRDefault="00345C30" w:rsidP="00345C30">
      <w:pPr>
        <w:pStyle w:val="Asubpara"/>
      </w:pPr>
      <w:r>
        <w:tab/>
        <w:t>(i)</w:t>
      </w:r>
      <w:r>
        <w:tab/>
        <w:t>is to the effect that smoking products are offered for sale to people who are 18 years old or older; and</w:t>
      </w:r>
    </w:p>
    <w:p w14:paraId="236854C2" w14:textId="77777777" w:rsidR="00345C30" w:rsidRDefault="00345C30" w:rsidP="00345C30">
      <w:pPr>
        <w:pStyle w:val="Asubpara"/>
      </w:pPr>
      <w:r>
        <w:tab/>
        <w:t>(ii)</w:t>
      </w:r>
      <w:r>
        <w:tab/>
        <w:t>is the only smoking advertisement (other than a price ticket mentioned in paragraph (b)) displayed at the point of sale; and</w:t>
      </w:r>
    </w:p>
    <w:p w14:paraId="74885E54" w14:textId="77777777" w:rsidR="00345C30" w:rsidRDefault="00345C30" w:rsidP="00345C30">
      <w:pPr>
        <w:pStyle w:val="Asubpara"/>
      </w:pPr>
      <w:r>
        <w:tab/>
        <w:t>(iii)</w:t>
      </w:r>
      <w:r>
        <w:tab/>
        <w:t>does not contain a trademark or brand name, or part of a trademark or brand name, of a smoking product; and</w:t>
      </w:r>
    </w:p>
    <w:p w14:paraId="2E97C423" w14:textId="77777777" w:rsidR="00345C30" w:rsidRDefault="00345C30" w:rsidP="00345C30">
      <w:pPr>
        <w:pStyle w:val="Asubpara"/>
      </w:pPr>
      <w:r>
        <w:tab/>
        <w:t>(iv)</w:t>
      </w:r>
      <w:r>
        <w:tab/>
        <w:t>does not contain the name of a manufacturer or distributor of a smoking product; and</w:t>
      </w:r>
    </w:p>
    <w:p w14:paraId="0F4C43DE" w14:textId="77777777" w:rsidR="00345C30" w:rsidRDefault="00345C30" w:rsidP="00345C30">
      <w:pPr>
        <w:pStyle w:val="Asubpara"/>
      </w:pPr>
      <w:r>
        <w:tab/>
        <w:t>(v)</w:t>
      </w:r>
      <w:r>
        <w:tab/>
        <w:t>is not larger than A5 paper size (148mm x 210mm); or</w:t>
      </w:r>
    </w:p>
    <w:p w14:paraId="7BD44442" w14:textId="77777777" w:rsidR="00345C30" w:rsidRDefault="00345C30" w:rsidP="00345C30">
      <w:pPr>
        <w:pStyle w:val="Apara"/>
      </w:pPr>
      <w:r>
        <w:tab/>
        <w:t>(e)</w:t>
      </w:r>
      <w:r>
        <w:tab/>
        <w:t>a document ordinarily used in the course of business.</w:t>
      </w:r>
    </w:p>
    <w:p w14:paraId="523F1C03" w14:textId="405C7AF7" w:rsidR="00A476ED" w:rsidRPr="00275900" w:rsidRDefault="00A476ED" w:rsidP="00A476ED">
      <w:pPr>
        <w:pStyle w:val="aNote"/>
        <w:rPr>
          <w:color w:val="000000"/>
        </w:rPr>
      </w:pPr>
      <w:r w:rsidRPr="00275900">
        <w:rPr>
          <w:rStyle w:val="charItals"/>
          <w:color w:val="000000"/>
        </w:rPr>
        <w:t>Note</w:t>
      </w:r>
      <w:r w:rsidRPr="00275900">
        <w:rPr>
          <w:rStyle w:val="charItals"/>
          <w:color w:val="000000"/>
        </w:rPr>
        <w:tab/>
      </w:r>
      <w:r w:rsidRPr="00275900">
        <w:rPr>
          <w:color w:val="000000"/>
        </w:rPr>
        <w:t xml:space="preserve">The defendant has an evidential burden in relation to the matters mentioned in s (4) (see </w:t>
      </w:r>
      <w:hyperlink r:id="rId41" w:tooltip="A2002-51" w:history="1">
        <w:r w:rsidRPr="002E0478">
          <w:rPr>
            <w:rStyle w:val="charCitHyperlinkAbbrev"/>
          </w:rPr>
          <w:t>Criminal Code</w:t>
        </w:r>
      </w:hyperlink>
      <w:r w:rsidRPr="00275900">
        <w:rPr>
          <w:color w:val="000000"/>
        </w:rPr>
        <w:t>, s 58).</w:t>
      </w:r>
    </w:p>
    <w:p w14:paraId="194B830D" w14:textId="77777777" w:rsidR="00345C30" w:rsidRDefault="00345C30" w:rsidP="00A871AB">
      <w:pPr>
        <w:pStyle w:val="Amain"/>
        <w:keepNext/>
        <w:keepLines/>
      </w:pPr>
      <w:r>
        <w:tab/>
        <w:t>(5)</w:t>
      </w:r>
      <w:r>
        <w:tab/>
        <w:t>In this section:</w:t>
      </w:r>
    </w:p>
    <w:p w14:paraId="00EF52EF" w14:textId="77777777" w:rsidR="00345C30" w:rsidRDefault="00345C30" w:rsidP="00A871AB">
      <w:pPr>
        <w:pStyle w:val="aDef"/>
        <w:keepNext/>
        <w:keepLines/>
      </w:pPr>
      <w:r>
        <w:rPr>
          <w:rStyle w:val="charBoldItals"/>
        </w:rPr>
        <w:t>personal use advertisement</w:t>
      </w:r>
      <w:r>
        <w:t xml:space="preserve"> means the placement, display or broadcast of a smoking advertisement, or of an object displaying a smoking advertisement, in the course of the personal use of the advertisement or object, unless the placement, display or broadcast—</w:t>
      </w:r>
    </w:p>
    <w:p w14:paraId="784D39B1" w14:textId="77777777" w:rsidR="00345C30" w:rsidRDefault="00345C30" w:rsidP="00345C30">
      <w:pPr>
        <w:pStyle w:val="aDefpara"/>
      </w:pPr>
      <w:r>
        <w:tab/>
        <w:t>(a)</w:t>
      </w:r>
      <w:r>
        <w:tab/>
        <w:t>is for a direct or indirect financial benefit; or</w:t>
      </w:r>
    </w:p>
    <w:p w14:paraId="45AB3536" w14:textId="77777777" w:rsidR="00345C30" w:rsidRDefault="00345C30" w:rsidP="000D055B">
      <w:pPr>
        <w:pStyle w:val="aDefpara"/>
        <w:keepNext/>
      </w:pPr>
      <w:r>
        <w:lastRenderedPageBreak/>
        <w:tab/>
        <w:t>(b)</w:t>
      </w:r>
      <w:r>
        <w:tab/>
        <w:t>is undertaken in the course of a business that involves the sale of smoking products or the management of a retail outlet.</w:t>
      </w:r>
    </w:p>
    <w:p w14:paraId="54252C03" w14:textId="77777777" w:rsidR="00345C30" w:rsidRDefault="00345C30" w:rsidP="00345C30">
      <w:pPr>
        <w:pStyle w:val="aExamHdgss"/>
        <w:rPr>
          <w:rStyle w:val="charItals"/>
        </w:rPr>
      </w:pPr>
      <w:r w:rsidRPr="00ED1D10">
        <w:rPr>
          <w:rFonts w:cs="Arial"/>
        </w:rPr>
        <w:t>Example—</w:t>
      </w:r>
      <w:r>
        <w:rPr>
          <w:rStyle w:val="charBoldItals"/>
          <w:b/>
          <w:bCs/>
          <w:i w:val="0"/>
          <w:iCs/>
        </w:rPr>
        <w:t>personal use</w:t>
      </w:r>
    </w:p>
    <w:p w14:paraId="31164F4D" w14:textId="77777777" w:rsidR="00345C30" w:rsidRDefault="00345C30" w:rsidP="000D055B">
      <w:pPr>
        <w:pStyle w:val="aExamss"/>
      </w:pPr>
      <w:r>
        <w:t>The wearing of a T-shirt displaying a smoking advertisement by a person who is not paid to wear the T-shirt.</w:t>
      </w:r>
    </w:p>
    <w:p w14:paraId="011EAE74" w14:textId="77777777" w:rsidR="00345C30" w:rsidRDefault="00345C30" w:rsidP="00345C30">
      <w:pPr>
        <w:pStyle w:val="aDef"/>
      </w:pPr>
      <w:r>
        <w:rPr>
          <w:rStyle w:val="charBoldItals"/>
        </w:rPr>
        <w:t>public place</w:t>
      </w:r>
      <w:r>
        <w:t xml:space="preserve"> means a place to which the public or a section of the public has access, whether—</w:t>
      </w:r>
    </w:p>
    <w:p w14:paraId="1117397D" w14:textId="77777777" w:rsidR="00345C30" w:rsidRDefault="00345C30" w:rsidP="00345C30">
      <w:pPr>
        <w:pStyle w:val="aDefpara"/>
      </w:pPr>
      <w:r>
        <w:tab/>
        <w:t>(a)</w:t>
      </w:r>
      <w:r>
        <w:tab/>
        <w:t>by payment, membership of a body or otherwise; or</w:t>
      </w:r>
    </w:p>
    <w:p w14:paraId="43051D5E" w14:textId="77777777" w:rsidR="00345C30" w:rsidRDefault="00345C30" w:rsidP="00345C30">
      <w:pPr>
        <w:pStyle w:val="aDefpara"/>
      </w:pPr>
      <w:r>
        <w:tab/>
        <w:t>(b)</w:t>
      </w:r>
      <w:r>
        <w:tab/>
        <w:t>by entitlement or permission.</w:t>
      </w:r>
    </w:p>
    <w:p w14:paraId="364483E4" w14:textId="77777777" w:rsidR="00345C30" w:rsidRDefault="00345C30" w:rsidP="00345C30">
      <w:pPr>
        <w:pStyle w:val="aExamHdgss"/>
      </w:pPr>
      <w:r>
        <w:t>Examples—public places</w:t>
      </w:r>
    </w:p>
    <w:p w14:paraId="7D8490CD" w14:textId="77777777" w:rsidR="00345C30" w:rsidRDefault="00345C30" w:rsidP="00345C30">
      <w:pPr>
        <w:pStyle w:val="aExamINumss"/>
      </w:pPr>
      <w:r>
        <w:t>1</w:t>
      </w:r>
      <w:r>
        <w:tab/>
        <w:t>business premises, including professional, trade and commercial premises and wholesale outlets</w:t>
      </w:r>
    </w:p>
    <w:p w14:paraId="61B3F38B" w14:textId="77777777" w:rsidR="00345C30" w:rsidRDefault="00345C30" w:rsidP="00345C30">
      <w:pPr>
        <w:pStyle w:val="aExamINumss"/>
      </w:pPr>
      <w:r>
        <w:t>2</w:t>
      </w:r>
      <w:r>
        <w:tab/>
        <w:t>a cinema or theatre</w:t>
      </w:r>
    </w:p>
    <w:p w14:paraId="4F930B10" w14:textId="77777777" w:rsidR="00345C30" w:rsidRDefault="00345C30" w:rsidP="00345C30">
      <w:pPr>
        <w:pStyle w:val="aExamINumss"/>
      </w:pPr>
      <w:r>
        <w:t>3</w:t>
      </w:r>
      <w:r>
        <w:tab/>
        <w:t>a club, hotel or motel</w:t>
      </w:r>
    </w:p>
    <w:p w14:paraId="571C5069" w14:textId="77777777" w:rsidR="00345C30" w:rsidRDefault="00345C30" w:rsidP="00345C30">
      <w:pPr>
        <w:pStyle w:val="aExamINumss"/>
      </w:pPr>
      <w:r>
        <w:t>4</w:t>
      </w:r>
      <w:r>
        <w:tab/>
        <w:t>a community centre, hall or public library</w:t>
      </w:r>
    </w:p>
    <w:p w14:paraId="74459FB0" w14:textId="77777777" w:rsidR="00345C30" w:rsidRDefault="00345C30" w:rsidP="00345C30">
      <w:pPr>
        <w:pStyle w:val="aExamINumss"/>
      </w:pPr>
      <w:r>
        <w:t>5</w:t>
      </w:r>
      <w:r>
        <w:tab/>
        <w:t>government premises</w:t>
      </w:r>
    </w:p>
    <w:p w14:paraId="2E0C1115" w14:textId="77777777" w:rsidR="00345C30" w:rsidRDefault="00345C30" w:rsidP="00345C30">
      <w:pPr>
        <w:pStyle w:val="aExamINumss"/>
      </w:pPr>
      <w:r>
        <w:t>6</w:t>
      </w:r>
      <w:r>
        <w:tab/>
        <w:t>a hostel or nursing home</w:t>
      </w:r>
    </w:p>
    <w:p w14:paraId="1FF82D12" w14:textId="77777777" w:rsidR="00345C30" w:rsidRDefault="00345C30" w:rsidP="00345C30">
      <w:pPr>
        <w:pStyle w:val="aExamINumss"/>
      </w:pPr>
      <w:r>
        <w:t>7</w:t>
      </w:r>
      <w:r>
        <w:tab/>
        <w:t>a place of worship</w:t>
      </w:r>
    </w:p>
    <w:p w14:paraId="0EE5C83C" w14:textId="77777777" w:rsidR="00345C30" w:rsidRDefault="00345C30" w:rsidP="00345C30">
      <w:pPr>
        <w:pStyle w:val="aExamINumss"/>
      </w:pPr>
      <w:r>
        <w:t>8</w:t>
      </w:r>
      <w:r>
        <w:tab/>
        <w:t>a public transportation vehicle (including, a bus, taxi or boat)</w:t>
      </w:r>
    </w:p>
    <w:p w14:paraId="203F5E38" w14:textId="77777777" w:rsidR="00345C30" w:rsidRDefault="00345C30" w:rsidP="00345C30">
      <w:pPr>
        <w:pStyle w:val="aExamINumss"/>
      </w:pPr>
      <w:r>
        <w:t>9</w:t>
      </w:r>
      <w:r>
        <w:tab/>
        <w:t>a restaurant or cafeteria</w:t>
      </w:r>
    </w:p>
    <w:p w14:paraId="3A0E5B91" w14:textId="77777777" w:rsidR="00345C30" w:rsidRDefault="00345C30" w:rsidP="00AF1E5A">
      <w:pPr>
        <w:pStyle w:val="aExamINumss"/>
        <w:keepNext/>
      </w:pPr>
      <w:r>
        <w:t>10</w:t>
      </w:r>
      <w:r>
        <w:tab/>
        <w:t>a school, college or university</w:t>
      </w:r>
    </w:p>
    <w:p w14:paraId="53DB9F9E" w14:textId="77777777" w:rsidR="00345C30" w:rsidRDefault="00345C30" w:rsidP="00AF1E5A">
      <w:pPr>
        <w:pStyle w:val="aExamINumss"/>
        <w:keepNext/>
      </w:pPr>
      <w:r>
        <w:t>11</w:t>
      </w:r>
      <w:r>
        <w:tab/>
        <w:t>a shopping centre, mall or plaza</w:t>
      </w:r>
    </w:p>
    <w:p w14:paraId="2B87575A" w14:textId="77777777" w:rsidR="00345C30" w:rsidRDefault="00345C30" w:rsidP="00302CC8">
      <w:pPr>
        <w:pStyle w:val="aExamINumss"/>
      </w:pPr>
      <w:r>
        <w:t>12</w:t>
      </w:r>
      <w:r>
        <w:tab/>
        <w:t>sporting or recreational premises.</w:t>
      </w:r>
    </w:p>
    <w:p w14:paraId="022EE134" w14:textId="77777777" w:rsidR="006D20CA" w:rsidRDefault="006D20CA" w:rsidP="00345C30">
      <w:pPr>
        <w:pStyle w:val="AH5Sec"/>
      </w:pPr>
      <w:bookmarkStart w:id="38" w:name="_Toc195512671"/>
      <w:r w:rsidRPr="00CE3C28">
        <w:rPr>
          <w:rStyle w:val="CharSectNo"/>
        </w:rPr>
        <w:t>24</w:t>
      </w:r>
      <w:r>
        <w:tab/>
        <w:t>Removal of smoking advertisements</w:t>
      </w:r>
      <w:bookmarkEnd w:id="38"/>
    </w:p>
    <w:p w14:paraId="5B8242A2" w14:textId="77777777" w:rsidR="006D20CA" w:rsidRDefault="006D20CA">
      <w:pPr>
        <w:pStyle w:val="Amain"/>
      </w:pPr>
      <w:r>
        <w:tab/>
        <w:t>(1)</w:t>
      </w:r>
      <w:r>
        <w:tab/>
        <w:t>If an authorised officer believes on reasonable grounds that a person has contravened section 23 (</w:t>
      </w:r>
      <w:r w:rsidR="00345C30">
        <w:t>3</w:t>
      </w:r>
      <w:r>
        <w:t>), the officer may give the person a written notice requiring the relevant smoking advertisement to be removed, or obscured, in a specified way, within 3 days after the notice is given.</w:t>
      </w:r>
    </w:p>
    <w:p w14:paraId="2F432A48" w14:textId="77777777" w:rsidR="006D20CA" w:rsidRDefault="006D20CA" w:rsidP="00B50F91">
      <w:pPr>
        <w:pStyle w:val="Amain"/>
        <w:keepNext/>
      </w:pPr>
      <w:r>
        <w:lastRenderedPageBreak/>
        <w:tab/>
        <w:t>(2)</w:t>
      </w:r>
      <w:r>
        <w:tab/>
        <w:t xml:space="preserve">A notice </w:t>
      </w:r>
      <w:r w:rsidR="00183E21" w:rsidRPr="00D97824">
        <w:t>must</w:t>
      </w:r>
      <w:r w:rsidR="00183E21">
        <w:t xml:space="preserve"> </w:t>
      </w:r>
      <w:r>
        <w:t>include the following statements:</w:t>
      </w:r>
    </w:p>
    <w:p w14:paraId="3EB9C614" w14:textId="77777777" w:rsidR="006D20CA" w:rsidRDefault="006D20CA">
      <w:pPr>
        <w:pStyle w:val="Apara"/>
      </w:pPr>
      <w:r>
        <w:tab/>
        <w:t>(a)</w:t>
      </w:r>
      <w:r>
        <w:tab/>
        <w:t>a statement to the effect that the person may be prosecuted for an offence against section 23 (</w:t>
      </w:r>
      <w:r w:rsidR="00A11715">
        <w:t>3</w:t>
      </w:r>
      <w:r>
        <w:t>) (Prohibited smoking advertising) if the notice is contravened;</w:t>
      </w:r>
    </w:p>
    <w:p w14:paraId="77F0B066" w14:textId="77777777" w:rsidR="006D20CA" w:rsidRDefault="006D20CA">
      <w:pPr>
        <w:pStyle w:val="Apara"/>
      </w:pPr>
      <w:r>
        <w:tab/>
        <w:t>(b)</w:t>
      </w:r>
      <w:r>
        <w:tab/>
        <w:t>a statement to the effect that the person may also be prosecuted for an offence under subsection (3) for each day during any part of which the contravention continues.</w:t>
      </w:r>
    </w:p>
    <w:p w14:paraId="67AC2FAA" w14:textId="77777777" w:rsidR="000E3E3C" w:rsidRDefault="000E3E3C" w:rsidP="0070601E">
      <w:pPr>
        <w:pStyle w:val="Amain"/>
        <w:keepNext/>
      </w:pPr>
      <w:r>
        <w:tab/>
        <w:t>(3)</w:t>
      </w:r>
      <w:r>
        <w:tab/>
        <w:t>A person commits an offence if the person contravenes a notice under subsection (1).</w:t>
      </w:r>
    </w:p>
    <w:p w14:paraId="53AD7B47" w14:textId="77777777" w:rsidR="000E3E3C" w:rsidRDefault="000E3E3C" w:rsidP="000E3E3C">
      <w:pPr>
        <w:pStyle w:val="Penalty"/>
        <w:keepNext/>
      </w:pPr>
      <w:r>
        <w:t>Maximum penalty (for each day):  5 penalty units.</w:t>
      </w:r>
    </w:p>
    <w:p w14:paraId="415F298F" w14:textId="38FAD75B" w:rsidR="000E3E3C" w:rsidRDefault="000E3E3C" w:rsidP="000E3E3C">
      <w:pPr>
        <w:pStyle w:val="aNote"/>
      </w:pPr>
      <w:r w:rsidRPr="00ED1D10">
        <w:rPr>
          <w:rStyle w:val="charItals"/>
        </w:rPr>
        <w:t>Note</w:t>
      </w:r>
      <w:r w:rsidRPr="00ED1D10">
        <w:rPr>
          <w:rStyle w:val="charItals"/>
        </w:rPr>
        <w:tab/>
      </w:r>
      <w:r>
        <w:t xml:space="preserve">See the </w:t>
      </w:r>
      <w:hyperlink r:id="rId42" w:tooltip="A2001-14" w:history="1">
        <w:r w:rsidR="00ED1D10" w:rsidRPr="00ED1D10">
          <w:rPr>
            <w:rStyle w:val="charCitHyperlinkAbbrev"/>
          </w:rPr>
          <w:t>Legislation Act</w:t>
        </w:r>
      </w:hyperlink>
      <w:r>
        <w:t>, s 193 (Continuing offences).</w:t>
      </w:r>
    </w:p>
    <w:p w14:paraId="7ACA39D3" w14:textId="77777777" w:rsidR="006D20CA" w:rsidRDefault="006D20CA">
      <w:pPr>
        <w:pStyle w:val="Amain"/>
      </w:pPr>
      <w:r>
        <w:tab/>
        <w:t>(4)</w:t>
      </w:r>
      <w:r>
        <w:tab/>
        <w:t>Conviction for an offence against subsection (3) in relation to a notice about a contravention of section 23 (</w:t>
      </w:r>
      <w:r w:rsidR="00A11715">
        <w:t>3</w:t>
      </w:r>
      <w:r>
        <w:t>) does not prevent conviction for an offence against section 23 (</w:t>
      </w:r>
      <w:r w:rsidR="00A11715">
        <w:t>3</w:t>
      </w:r>
      <w:r>
        <w:t>) in respect of the contravention.</w:t>
      </w:r>
    </w:p>
    <w:p w14:paraId="3B193C8D" w14:textId="77777777" w:rsidR="006D20CA" w:rsidRDefault="006D20CA">
      <w:pPr>
        <w:pStyle w:val="Amain"/>
        <w:keepNext/>
      </w:pPr>
      <w:r>
        <w:tab/>
        <w:t>(5)</w:t>
      </w:r>
      <w:r>
        <w:tab/>
        <w:t>Proceedings against a person for an offence against section 23 (</w:t>
      </w:r>
      <w:r w:rsidR="00A11715">
        <w:t>3</w:t>
      </w:r>
      <w:r>
        <w:t>)—</w:t>
      </w:r>
    </w:p>
    <w:p w14:paraId="5234D273" w14:textId="77777777" w:rsidR="006D20CA" w:rsidRDefault="006D20CA">
      <w:pPr>
        <w:pStyle w:val="Apara"/>
      </w:pPr>
      <w:r>
        <w:tab/>
        <w:t>(a)</w:t>
      </w:r>
      <w:r>
        <w:tab/>
      </w:r>
      <w:r w:rsidR="00183E21" w:rsidRPr="00D97824">
        <w:t>must</w:t>
      </w:r>
      <w:r w:rsidR="00183E21">
        <w:t xml:space="preserve"> </w:t>
      </w:r>
      <w:r>
        <w:t>not be commenced unless a notice is given to the person under subsection (1); and</w:t>
      </w:r>
    </w:p>
    <w:p w14:paraId="4F7A6ED4" w14:textId="77777777" w:rsidR="006D20CA" w:rsidRDefault="006D20CA">
      <w:pPr>
        <w:pStyle w:val="Apara"/>
      </w:pPr>
      <w:r>
        <w:tab/>
        <w:t>(b)</w:t>
      </w:r>
      <w:r>
        <w:tab/>
      </w:r>
      <w:r w:rsidR="00183E21" w:rsidRPr="00D97824">
        <w:t>must</w:t>
      </w:r>
      <w:r w:rsidR="00183E21">
        <w:t xml:space="preserve"> </w:t>
      </w:r>
      <w:r>
        <w:t>not be commenced until after the period specified in the notice; and</w:t>
      </w:r>
    </w:p>
    <w:p w14:paraId="26FA87D2" w14:textId="77777777" w:rsidR="006D20CA" w:rsidRDefault="006D20CA">
      <w:pPr>
        <w:pStyle w:val="Apara"/>
      </w:pPr>
      <w:r>
        <w:tab/>
        <w:t>(c)</w:t>
      </w:r>
      <w:r>
        <w:tab/>
      </w:r>
      <w:r w:rsidR="00183E21" w:rsidRPr="00D97824">
        <w:t>must</w:t>
      </w:r>
      <w:r w:rsidR="00183E21">
        <w:t xml:space="preserve"> </w:t>
      </w:r>
      <w:r>
        <w:t>not be commenced if the relevant smoking advertisement is removed or obscured in accordance with that notice.</w:t>
      </w:r>
    </w:p>
    <w:p w14:paraId="74393DBB" w14:textId="77777777" w:rsidR="006D20CA" w:rsidRDefault="006D20CA">
      <w:pPr>
        <w:pStyle w:val="Amain"/>
      </w:pPr>
      <w:r>
        <w:tab/>
        <w:t>(6)</w:t>
      </w:r>
      <w:r>
        <w:tab/>
        <w:t>If a person is convicted of an offence against section 23 (</w:t>
      </w:r>
      <w:r w:rsidR="00A11715">
        <w:t>3</w:t>
      </w:r>
      <w:r>
        <w:t>), the court, in addition to imposing any other penalty, may order that the relevant smoking advertisement be removed, or obscured, by the Territory.</w:t>
      </w:r>
    </w:p>
    <w:p w14:paraId="530222D9" w14:textId="77777777" w:rsidR="006D20CA" w:rsidRDefault="006D20CA">
      <w:pPr>
        <w:pStyle w:val="Amain"/>
      </w:pPr>
      <w:r>
        <w:tab/>
        <w:t>(7)</w:t>
      </w:r>
      <w:r>
        <w:tab/>
        <w:t xml:space="preserve">If a smoking advertisement is removed, or obscured, in accordance with an order under subsection (6), the person convicted of the relevant offence </w:t>
      </w:r>
      <w:r w:rsidR="00183E21" w:rsidRPr="00D97824">
        <w:t>must</w:t>
      </w:r>
      <w:r w:rsidR="00183E21">
        <w:t xml:space="preserve"> </w:t>
      </w:r>
      <w:r>
        <w:t>pay the Territory the reasonable costs incurred in removing or obscuring the advertisement.</w:t>
      </w:r>
    </w:p>
    <w:p w14:paraId="13FFB8AD" w14:textId="77777777" w:rsidR="00345C30" w:rsidRDefault="00345C30" w:rsidP="00345C30">
      <w:pPr>
        <w:pStyle w:val="AH5Sec"/>
      </w:pPr>
      <w:bookmarkStart w:id="39" w:name="_Toc195512672"/>
      <w:r w:rsidRPr="00CE3C28">
        <w:rPr>
          <w:rStyle w:val="CharSectNo"/>
        </w:rPr>
        <w:lastRenderedPageBreak/>
        <w:t>25</w:t>
      </w:r>
      <w:r>
        <w:tab/>
        <w:t>Smoking product promotions</w:t>
      </w:r>
      <w:bookmarkEnd w:id="39"/>
    </w:p>
    <w:p w14:paraId="545C7028" w14:textId="77777777" w:rsidR="00345C30" w:rsidRDefault="00345C30" w:rsidP="00345C30">
      <w:pPr>
        <w:pStyle w:val="Amain"/>
      </w:pPr>
      <w:r>
        <w:tab/>
        <w:t>(1)</w:t>
      </w:r>
      <w:r>
        <w:tab/>
        <w:t>A person commits an offence if—</w:t>
      </w:r>
    </w:p>
    <w:p w14:paraId="794787EB" w14:textId="77777777" w:rsidR="00345C30" w:rsidRDefault="00345C30" w:rsidP="00345C30">
      <w:pPr>
        <w:pStyle w:val="Apara"/>
      </w:pPr>
      <w:r>
        <w:tab/>
        <w:t>(a)</w:t>
      </w:r>
      <w:r>
        <w:tab/>
        <w:t>the person sells or distributes an object or entitlement; and</w:t>
      </w:r>
    </w:p>
    <w:p w14:paraId="483636F6" w14:textId="77777777" w:rsidR="00345C30" w:rsidRDefault="00345C30" w:rsidP="00345C30">
      <w:pPr>
        <w:pStyle w:val="Apara"/>
      </w:pPr>
      <w:r>
        <w:tab/>
        <w:t>(b)</w:t>
      </w:r>
      <w:r>
        <w:tab/>
        <w:t>the object or entitlement promotes 1 or more of the following things:</w:t>
      </w:r>
    </w:p>
    <w:p w14:paraId="62E7471E" w14:textId="77777777" w:rsidR="00345C30" w:rsidRDefault="00345C30" w:rsidP="00345C30">
      <w:pPr>
        <w:pStyle w:val="Asubpara"/>
      </w:pPr>
      <w:r>
        <w:tab/>
        <w:t>(i)</w:t>
      </w:r>
      <w:r>
        <w:tab/>
        <w:t>a smoking product, or the purchase or use of a smoking product;</w:t>
      </w:r>
    </w:p>
    <w:p w14:paraId="5DA03C3D" w14:textId="77777777" w:rsidR="00345C30" w:rsidRDefault="00345C30" w:rsidP="00345C30">
      <w:pPr>
        <w:pStyle w:val="Asubpara"/>
      </w:pPr>
      <w:r>
        <w:tab/>
        <w:t>(ii)</w:t>
      </w:r>
      <w:r>
        <w:tab/>
        <w:t>a trademark or brand name, or part of a trademark or brand name, of a smoking product;</w:t>
      </w:r>
    </w:p>
    <w:p w14:paraId="6733D10A" w14:textId="77777777" w:rsidR="00345C30" w:rsidRDefault="00345C30" w:rsidP="00345C30">
      <w:pPr>
        <w:pStyle w:val="Asubpara"/>
      </w:pPr>
      <w:r>
        <w:tab/>
        <w:t>(iii)</w:t>
      </w:r>
      <w:r>
        <w:tab/>
        <w:t>the name or interests of a manufacturer or distributor of a smoking product in association, directly or indirectly, with the smoking product.</w:t>
      </w:r>
    </w:p>
    <w:p w14:paraId="49E76784" w14:textId="77777777" w:rsidR="00345C30" w:rsidRDefault="00345C30" w:rsidP="00345C30">
      <w:pPr>
        <w:pStyle w:val="Penalty"/>
      </w:pPr>
      <w:r>
        <w:t>Maximum penalty:  50 penalty units.</w:t>
      </w:r>
    </w:p>
    <w:p w14:paraId="4D7B0898" w14:textId="77777777" w:rsidR="00345C30" w:rsidRDefault="00345C30" w:rsidP="00345C30">
      <w:pPr>
        <w:pStyle w:val="Amain"/>
      </w:pPr>
      <w:r>
        <w:tab/>
        <w:t>(2)</w:t>
      </w:r>
      <w:r>
        <w:tab/>
        <w:t>For subsection (1), an object or entitlement sold or distributed by a person promotes a thing mentioned in subsection (1) (b) if a reasonable person would believe that the object or entitlement promotes, or is likely to promote, the thing.</w:t>
      </w:r>
    </w:p>
    <w:p w14:paraId="0405A0AA" w14:textId="77777777" w:rsidR="00345C30" w:rsidRDefault="00345C30" w:rsidP="00A871AB">
      <w:pPr>
        <w:pStyle w:val="Amain"/>
        <w:keepNext/>
        <w:keepLines/>
      </w:pPr>
      <w:r>
        <w:tab/>
        <w:t>(3)</w:t>
      </w:r>
      <w:r>
        <w:tab/>
        <w:t>In applying this section in relation to an object that is a sound recording, a video recording or a computer storage device, a reference to the promotion of a thing is a reference to the promotion of the thing by aural or visible material that the object is reasonably capable of producing, or of causing to be produced, in its normal use.</w:t>
      </w:r>
    </w:p>
    <w:p w14:paraId="66F14D62" w14:textId="77777777" w:rsidR="00345C30" w:rsidRDefault="00345C30" w:rsidP="00345C30">
      <w:pPr>
        <w:pStyle w:val="Amain"/>
      </w:pPr>
      <w:r>
        <w:tab/>
        <w:t>(4)</w:t>
      </w:r>
      <w:r>
        <w:tab/>
        <w:t>In this section:</w:t>
      </w:r>
    </w:p>
    <w:p w14:paraId="52328836" w14:textId="77777777" w:rsidR="00345C30" w:rsidRDefault="00345C30" w:rsidP="00345C30">
      <w:pPr>
        <w:pStyle w:val="aDef"/>
        <w:keepNext/>
      </w:pPr>
      <w:r>
        <w:rPr>
          <w:rStyle w:val="charBoldItals"/>
        </w:rPr>
        <w:t>entitlement</w:t>
      </w:r>
      <w:r>
        <w:t xml:space="preserve"> means an entitlement to goods or services, or to a reduced price for goods or services.</w:t>
      </w:r>
    </w:p>
    <w:p w14:paraId="77A050C3" w14:textId="77777777" w:rsidR="00345C30" w:rsidRDefault="00345C30" w:rsidP="00345C30">
      <w:pPr>
        <w:pStyle w:val="aDef"/>
      </w:pPr>
      <w:r>
        <w:rPr>
          <w:rStyle w:val="charBoldItals"/>
        </w:rPr>
        <w:t>object</w:t>
      </w:r>
      <w:r>
        <w:t xml:space="preserve"> does not include a smoking product.</w:t>
      </w:r>
    </w:p>
    <w:p w14:paraId="5C473E2D" w14:textId="77777777" w:rsidR="00345C30" w:rsidRDefault="00345C30" w:rsidP="00345C30">
      <w:pPr>
        <w:pStyle w:val="AH5Sec"/>
      </w:pPr>
      <w:bookmarkStart w:id="40" w:name="_Toc195512673"/>
      <w:r w:rsidRPr="00CE3C28">
        <w:rPr>
          <w:rStyle w:val="CharSectNo"/>
        </w:rPr>
        <w:lastRenderedPageBreak/>
        <w:t>25A</w:t>
      </w:r>
      <w:r>
        <w:tab/>
        <w:t>Prohibition of smoking product sales contributing to customer reward scheme</w:t>
      </w:r>
      <w:bookmarkEnd w:id="40"/>
    </w:p>
    <w:p w14:paraId="34292F92" w14:textId="77777777" w:rsidR="00345C30" w:rsidRDefault="00345C30" w:rsidP="00345C30">
      <w:pPr>
        <w:pStyle w:val="Amain"/>
      </w:pPr>
      <w:r>
        <w:tab/>
        <w:t>(1)</w:t>
      </w:r>
      <w:r>
        <w:tab/>
        <w:t>A person commits an offence, if in direct or indirect association with the sale of a smoking product, the person provides, or offers to provide, any of the following benefits:</w:t>
      </w:r>
    </w:p>
    <w:p w14:paraId="2B12CB1B" w14:textId="77777777" w:rsidR="00345C30" w:rsidRDefault="00345C30" w:rsidP="00345C30">
      <w:pPr>
        <w:pStyle w:val="Apara"/>
      </w:pPr>
      <w:r>
        <w:tab/>
        <w:t>(a)</w:t>
      </w:r>
      <w:r>
        <w:tab/>
        <w:t>a prize, gift or discount;</w:t>
      </w:r>
    </w:p>
    <w:p w14:paraId="0B06A733" w14:textId="77777777" w:rsidR="00345C30" w:rsidRDefault="00345C30" w:rsidP="00345C30">
      <w:pPr>
        <w:pStyle w:val="Apara"/>
      </w:pPr>
      <w:r>
        <w:tab/>
        <w:t>(b)</w:t>
      </w:r>
      <w:r>
        <w:tab/>
        <w:t>a voucher, ticket or other thing that allows a person access to a prize, gift or discount;</w:t>
      </w:r>
    </w:p>
    <w:p w14:paraId="19490195" w14:textId="77777777" w:rsidR="00345C30" w:rsidRDefault="00345C30" w:rsidP="00345C30">
      <w:pPr>
        <w:pStyle w:val="Apara"/>
      </w:pPr>
      <w:r>
        <w:tab/>
        <w:t>(c)</w:t>
      </w:r>
      <w:r>
        <w:tab/>
        <w:t>points or credit in a customer reward scheme that allows a person to qualify for a thing mentioned in paragraph (a) or (b) by accumulating a number of points, or credit, in association with purchases.</w:t>
      </w:r>
    </w:p>
    <w:p w14:paraId="20CE717F" w14:textId="77777777" w:rsidR="00345C30" w:rsidRDefault="00345C30" w:rsidP="00345C30">
      <w:pPr>
        <w:pStyle w:val="Penalty"/>
        <w:keepNext/>
      </w:pPr>
      <w:r>
        <w:t>Maximum penalty:  50 penalty units.</w:t>
      </w:r>
    </w:p>
    <w:p w14:paraId="2AE4C9BD" w14:textId="77777777" w:rsidR="00345C30" w:rsidRDefault="00345C30" w:rsidP="00345C30">
      <w:pPr>
        <w:pStyle w:val="aExamHdgss"/>
      </w:pPr>
      <w:r>
        <w:t>Example—par (b)</w:t>
      </w:r>
    </w:p>
    <w:p w14:paraId="261C1EC5" w14:textId="77777777" w:rsidR="00345C30" w:rsidRDefault="00345C30" w:rsidP="00345C30">
      <w:pPr>
        <w:pStyle w:val="aExamss"/>
      </w:pPr>
      <w:r>
        <w:t>discount petrol vouchers offered by a supermarket chain</w:t>
      </w:r>
    </w:p>
    <w:p w14:paraId="1FD52D81" w14:textId="77777777" w:rsidR="00345C30" w:rsidRDefault="00345C30" w:rsidP="00345C30">
      <w:pPr>
        <w:pStyle w:val="aExamHdgss"/>
      </w:pPr>
      <w:r>
        <w:t>Example—par (c)</w:t>
      </w:r>
    </w:p>
    <w:p w14:paraId="503F81B5" w14:textId="77777777" w:rsidR="00345C30" w:rsidRDefault="00345C30" w:rsidP="00345C30">
      <w:pPr>
        <w:pStyle w:val="aExamss"/>
        <w:keepNext/>
      </w:pPr>
      <w:r>
        <w:t>a shopping rewards program offered by a group of participating businesses, members of which accumulate points by making purchases at those businesses, and redeem the points for rewards</w:t>
      </w:r>
    </w:p>
    <w:p w14:paraId="0C30E5F4" w14:textId="77777777" w:rsidR="00345C30" w:rsidRDefault="00345C30" w:rsidP="00345C30">
      <w:pPr>
        <w:pStyle w:val="Amain"/>
      </w:pPr>
      <w:r>
        <w:tab/>
        <w:t>(2)</w:t>
      </w:r>
      <w:r>
        <w:tab/>
        <w:t>It is a defence to a prosecution for an offence against subsection (1) if the defendant proves that it was not reasonably practicable to identify that the sale of the smoking product was associated with the provision of, or offer to provide, the benefit.</w:t>
      </w:r>
    </w:p>
    <w:p w14:paraId="2AB0212C" w14:textId="3942FFF6" w:rsidR="00A476ED" w:rsidRPr="00275900" w:rsidRDefault="00A476ED" w:rsidP="00A476ED">
      <w:pPr>
        <w:pStyle w:val="aNote"/>
        <w:rPr>
          <w:color w:val="000000"/>
        </w:rPr>
      </w:pPr>
      <w:r w:rsidRPr="00275900">
        <w:rPr>
          <w:rStyle w:val="charItals"/>
          <w:color w:val="000000"/>
        </w:rPr>
        <w:t>Note</w:t>
      </w:r>
      <w:r w:rsidRPr="00275900">
        <w:rPr>
          <w:rStyle w:val="charItals"/>
          <w:color w:val="000000"/>
        </w:rPr>
        <w:tab/>
      </w:r>
      <w:r w:rsidRPr="00275900">
        <w:rPr>
          <w:color w:val="000000"/>
        </w:rPr>
        <w:t>The defendant has a legal burden in relation to the matters mentioned in s</w:t>
      </w:r>
      <w:r>
        <w:rPr>
          <w:color w:val="000000"/>
        </w:rPr>
        <w:t> </w:t>
      </w:r>
      <w:r w:rsidRPr="00275900">
        <w:rPr>
          <w:color w:val="000000"/>
        </w:rPr>
        <w:t xml:space="preserve">(2) (see </w:t>
      </w:r>
      <w:hyperlink r:id="rId43" w:tooltip="A2002-51" w:history="1">
        <w:r w:rsidRPr="002E0478">
          <w:rPr>
            <w:rStyle w:val="charCitHyperlinkAbbrev"/>
          </w:rPr>
          <w:t>Criminal Code</w:t>
        </w:r>
      </w:hyperlink>
      <w:r w:rsidRPr="00275900">
        <w:rPr>
          <w:color w:val="000000"/>
        </w:rPr>
        <w:t>, s 59).</w:t>
      </w:r>
    </w:p>
    <w:p w14:paraId="4AF271E5" w14:textId="77777777" w:rsidR="000E3E3C" w:rsidRDefault="000E3E3C" w:rsidP="000E3E3C">
      <w:pPr>
        <w:pStyle w:val="AH5Sec"/>
      </w:pPr>
      <w:bookmarkStart w:id="41" w:name="_Toc195512674"/>
      <w:r w:rsidRPr="00CE3C28">
        <w:rPr>
          <w:rStyle w:val="CharSectNo"/>
        </w:rPr>
        <w:t>26</w:t>
      </w:r>
      <w:r>
        <w:tab/>
        <w:t>Smoking product giveaways</w:t>
      </w:r>
      <w:bookmarkEnd w:id="41"/>
    </w:p>
    <w:p w14:paraId="52083721" w14:textId="77777777" w:rsidR="000E3E3C" w:rsidRDefault="000E3E3C" w:rsidP="000E3E3C">
      <w:pPr>
        <w:pStyle w:val="Amain"/>
      </w:pPr>
      <w:r>
        <w:tab/>
        <w:t>(1)</w:t>
      </w:r>
      <w:r>
        <w:tab/>
        <w:t>A person commits an offence if—</w:t>
      </w:r>
    </w:p>
    <w:p w14:paraId="2037DE22" w14:textId="77777777" w:rsidR="000E3E3C" w:rsidRDefault="000E3E3C" w:rsidP="000E3E3C">
      <w:pPr>
        <w:pStyle w:val="Apara"/>
      </w:pPr>
      <w:r>
        <w:tab/>
        <w:t>(a)</w:t>
      </w:r>
      <w:r>
        <w:tab/>
        <w:t>the person supplies a smoking product for free; and</w:t>
      </w:r>
    </w:p>
    <w:p w14:paraId="1A517C78" w14:textId="77777777" w:rsidR="000E3E3C" w:rsidRDefault="000E3E3C" w:rsidP="0070601E">
      <w:pPr>
        <w:pStyle w:val="Apara"/>
        <w:keepNext/>
      </w:pPr>
      <w:r>
        <w:lastRenderedPageBreak/>
        <w:tab/>
        <w:t>(b)</w:t>
      </w:r>
      <w:r>
        <w:tab/>
        <w:t>the supply promotes the sale of any smoking product for value.</w:t>
      </w:r>
    </w:p>
    <w:p w14:paraId="4320D153" w14:textId="77777777" w:rsidR="000E3E3C" w:rsidRDefault="000E3E3C" w:rsidP="0070601E">
      <w:pPr>
        <w:pStyle w:val="Penalty"/>
      </w:pPr>
      <w:r>
        <w:t>Maximum penalty:  50 penalty units.</w:t>
      </w:r>
    </w:p>
    <w:p w14:paraId="5D0B2CCD" w14:textId="77777777" w:rsidR="000E3E3C" w:rsidRDefault="000E3E3C" w:rsidP="000E3E3C">
      <w:pPr>
        <w:pStyle w:val="Amain"/>
      </w:pPr>
      <w:r>
        <w:tab/>
        <w:t>(2)</w:t>
      </w:r>
      <w:r>
        <w:tab/>
        <w:t>For subsection (1), the supply by a person of a smoking product for free promotes the sale of a smoking product for value if a reasonable person would believe that the supply promotes, or is likely to promote, the sale.</w:t>
      </w:r>
    </w:p>
    <w:p w14:paraId="10C29189" w14:textId="77777777" w:rsidR="000E3E3C" w:rsidRDefault="000E3E3C" w:rsidP="000E3E3C">
      <w:pPr>
        <w:pStyle w:val="Amain"/>
      </w:pPr>
      <w:r>
        <w:tab/>
        <w:t>(3)</w:t>
      </w:r>
      <w:r>
        <w:tab/>
        <w:t>In this section:</w:t>
      </w:r>
    </w:p>
    <w:p w14:paraId="1355FF2D" w14:textId="77777777" w:rsidR="000E3E3C" w:rsidRDefault="000E3E3C" w:rsidP="000E3E3C">
      <w:pPr>
        <w:pStyle w:val="aDef"/>
      </w:pPr>
      <w:r>
        <w:rPr>
          <w:rStyle w:val="charBoldItals"/>
        </w:rPr>
        <w:t>promote</w:t>
      </w:r>
      <w:r>
        <w:t xml:space="preserve"> includes induce.</w:t>
      </w:r>
    </w:p>
    <w:p w14:paraId="652B22FC" w14:textId="77777777" w:rsidR="000E3E3C" w:rsidRDefault="000E3E3C" w:rsidP="000E3E3C">
      <w:pPr>
        <w:pStyle w:val="aDef"/>
      </w:pPr>
      <w:r>
        <w:rPr>
          <w:rStyle w:val="charBoldItals"/>
        </w:rPr>
        <w:t xml:space="preserve">supply </w:t>
      </w:r>
      <w:r>
        <w:t>includes offer or expose.</w:t>
      </w:r>
    </w:p>
    <w:p w14:paraId="42E9FBE2" w14:textId="77777777" w:rsidR="000E3E3C" w:rsidRDefault="000E3E3C" w:rsidP="00B56F86">
      <w:pPr>
        <w:pStyle w:val="AH5Sec"/>
      </w:pPr>
      <w:bookmarkStart w:id="42" w:name="_Toc195512675"/>
      <w:r w:rsidRPr="00CE3C28">
        <w:rPr>
          <w:rStyle w:val="CharSectNo"/>
        </w:rPr>
        <w:t>27</w:t>
      </w:r>
      <w:r>
        <w:tab/>
        <w:t>Competitions that promote smoking products etc</w:t>
      </w:r>
      <w:bookmarkEnd w:id="42"/>
    </w:p>
    <w:p w14:paraId="2570DAE1" w14:textId="77777777" w:rsidR="000E3E3C" w:rsidRDefault="000E3E3C" w:rsidP="00B56F86">
      <w:pPr>
        <w:pStyle w:val="Amain"/>
        <w:keepNext/>
      </w:pPr>
      <w:r>
        <w:tab/>
        <w:t>(1)</w:t>
      </w:r>
      <w:r>
        <w:tab/>
        <w:t>A person commits an offence if the person—</w:t>
      </w:r>
    </w:p>
    <w:p w14:paraId="7589B20B" w14:textId="77777777" w:rsidR="000E3E3C" w:rsidRDefault="000E3E3C" w:rsidP="00B56F86">
      <w:pPr>
        <w:pStyle w:val="Apara"/>
        <w:keepNext/>
      </w:pPr>
      <w:r>
        <w:tab/>
        <w:t>(a)</w:t>
      </w:r>
      <w:r>
        <w:tab/>
        <w:t>conducts a competition; and</w:t>
      </w:r>
    </w:p>
    <w:p w14:paraId="3E8034B3" w14:textId="77777777" w:rsidR="000E3E3C" w:rsidRDefault="000E3E3C" w:rsidP="00B56F86">
      <w:pPr>
        <w:pStyle w:val="Apara"/>
        <w:keepNext/>
      </w:pPr>
      <w:r>
        <w:tab/>
        <w:t>(b)</w:t>
      </w:r>
      <w:r>
        <w:tab/>
        <w:t>the competition promotes 1 or more of the following things:</w:t>
      </w:r>
    </w:p>
    <w:p w14:paraId="577295A9" w14:textId="77777777" w:rsidR="000E3E3C" w:rsidRDefault="000E3E3C" w:rsidP="000E3E3C">
      <w:pPr>
        <w:pStyle w:val="Asubpara"/>
      </w:pPr>
      <w:r>
        <w:tab/>
        <w:t>(i)</w:t>
      </w:r>
      <w:r>
        <w:tab/>
        <w:t>a smoking product, or the purchase or use of a smoking product;</w:t>
      </w:r>
    </w:p>
    <w:p w14:paraId="61E45E0B" w14:textId="77777777" w:rsidR="000E3E3C" w:rsidRDefault="000E3E3C" w:rsidP="000E3E3C">
      <w:pPr>
        <w:pStyle w:val="Asubpara"/>
      </w:pPr>
      <w:r>
        <w:tab/>
        <w:t>(ii)</w:t>
      </w:r>
      <w:r>
        <w:tab/>
        <w:t>a trademark or brand name, or part of a trademark or brand name, of a smoking product;</w:t>
      </w:r>
    </w:p>
    <w:p w14:paraId="10F8AA2F" w14:textId="77777777" w:rsidR="000E3E3C" w:rsidRDefault="000E3E3C" w:rsidP="00B26025">
      <w:pPr>
        <w:pStyle w:val="Asubpara"/>
        <w:keepNext/>
      </w:pPr>
      <w:r>
        <w:tab/>
        <w:t>(iii)</w:t>
      </w:r>
      <w:r>
        <w:tab/>
        <w:t>the name or interests of a manufacturer or distributor of a smoking product in association, directly or indirectly, with the smoking product.</w:t>
      </w:r>
    </w:p>
    <w:p w14:paraId="2EA58CEA" w14:textId="77777777" w:rsidR="000E3E3C" w:rsidRDefault="000E3E3C" w:rsidP="00521700">
      <w:pPr>
        <w:pStyle w:val="Penalty"/>
      </w:pPr>
      <w:r>
        <w:t>Maximum penalty:  50 penalty units.</w:t>
      </w:r>
    </w:p>
    <w:p w14:paraId="201BBD8F" w14:textId="77777777" w:rsidR="000E3E3C" w:rsidRDefault="000E3E3C" w:rsidP="000E3E3C">
      <w:pPr>
        <w:pStyle w:val="Amain"/>
      </w:pPr>
      <w:r>
        <w:tab/>
        <w:t>(2)</w:t>
      </w:r>
      <w:r>
        <w:tab/>
        <w:t>For subsection (1), a competition conducted by a person promotes a thing mentioned in subsection (1) (b) if a reasonable person would believe that the competition promotes, or is likely to promote, the thing.</w:t>
      </w:r>
    </w:p>
    <w:p w14:paraId="6343D48A" w14:textId="77777777" w:rsidR="000E3E3C" w:rsidRDefault="000E3E3C" w:rsidP="000E3E3C">
      <w:pPr>
        <w:pStyle w:val="Amain"/>
      </w:pPr>
      <w:r>
        <w:tab/>
        <w:t>(3)</w:t>
      </w:r>
      <w:r>
        <w:tab/>
        <w:t>A person commits an offence if the person—</w:t>
      </w:r>
    </w:p>
    <w:p w14:paraId="3C3D97D0" w14:textId="77777777" w:rsidR="000E3E3C" w:rsidRDefault="000E3E3C" w:rsidP="000E3E3C">
      <w:pPr>
        <w:pStyle w:val="Apara"/>
      </w:pPr>
      <w:r>
        <w:tab/>
        <w:t>(a)</w:t>
      </w:r>
      <w:r>
        <w:tab/>
        <w:t>conducts a competition; and</w:t>
      </w:r>
    </w:p>
    <w:p w14:paraId="21F5CCB3" w14:textId="77777777" w:rsidR="000E3E3C" w:rsidRDefault="000E3E3C" w:rsidP="00B26025">
      <w:pPr>
        <w:pStyle w:val="Apara"/>
        <w:keepNext/>
      </w:pPr>
      <w:r>
        <w:lastRenderedPageBreak/>
        <w:tab/>
        <w:t>(b)</w:t>
      </w:r>
      <w:r>
        <w:tab/>
        <w:t>the competition has a direct or indirect association with the sale or consumption of a smoking product, or of smoking products generally.</w:t>
      </w:r>
    </w:p>
    <w:p w14:paraId="6DBAA31A" w14:textId="77777777" w:rsidR="000E3E3C" w:rsidRDefault="000E3E3C" w:rsidP="00521700">
      <w:pPr>
        <w:pStyle w:val="Penalty"/>
      </w:pPr>
      <w:r>
        <w:t>Maximum penalty:  50 penalty units.</w:t>
      </w:r>
    </w:p>
    <w:p w14:paraId="2C0FFF81" w14:textId="77777777" w:rsidR="000E3E3C" w:rsidRDefault="000E3E3C" w:rsidP="000E3E3C">
      <w:pPr>
        <w:pStyle w:val="Amain"/>
      </w:pPr>
      <w:r>
        <w:tab/>
        <w:t>(4)</w:t>
      </w:r>
      <w:r>
        <w:tab/>
        <w:t>For subsection (3), a competition conducted by a person has a direct or indirect association with a thing mentioned in subsection (3) (b) if a reasonable person would believe that the competition has, or would have, a direct or indirect association with the thing.</w:t>
      </w:r>
    </w:p>
    <w:p w14:paraId="7CC9B06E" w14:textId="77777777" w:rsidR="00345C30" w:rsidRDefault="00345C30" w:rsidP="00345C30">
      <w:pPr>
        <w:pStyle w:val="AH5Sec"/>
      </w:pPr>
      <w:bookmarkStart w:id="43" w:name="_Toc195512676"/>
      <w:r w:rsidRPr="00CE3C28">
        <w:rPr>
          <w:rStyle w:val="CharSectNo"/>
        </w:rPr>
        <w:t>28</w:t>
      </w:r>
      <w:r>
        <w:tab/>
        <w:t>Prohibition of sponsorships</w:t>
      </w:r>
      <w:bookmarkEnd w:id="43"/>
    </w:p>
    <w:p w14:paraId="6082717B" w14:textId="77777777" w:rsidR="00345C30" w:rsidRDefault="00345C30" w:rsidP="00345C30">
      <w:pPr>
        <w:pStyle w:val="Amain"/>
      </w:pPr>
      <w:r>
        <w:tab/>
        <w:t>(1)</w:t>
      </w:r>
      <w:r>
        <w:tab/>
        <w:t>A person commits an offence if—</w:t>
      </w:r>
    </w:p>
    <w:p w14:paraId="07486FE7" w14:textId="77777777" w:rsidR="00345C30" w:rsidRDefault="00345C30" w:rsidP="00345C30">
      <w:pPr>
        <w:pStyle w:val="Apara"/>
      </w:pPr>
      <w:r>
        <w:tab/>
        <w:t>(a)</w:t>
      </w:r>
      <w:r>
        <w:tab/>
        <w:t>the person promotes or agrees to promote, under a contract, agreement, undertaking or understanding, whether or not legally binding—</w:t>
      </w:r>
    </w:p>
    <w:p w14:paraId="00F999D5" w14:textId="77777777" w:rsidR="00345C30" w:rsidRDefault="00345C30" w:rsidP="00345C30">
      <w:pPr>
        <w:pStyle w:val="Asubpara"/>
      </w:pPr>
      <w:r>
        <w:tab/>
        <w:t>(i)</w:t>
      </w:r>
      <w:r>
        <w:tab/>
        <w:t>a smoking product, or the use of a smoking product; or</w:t>
      </w:r>
    </w:p>
    <w:p w14:paraId="028F3A9A" w14:textId="77777777" w:rsidR="00345C30" w:rsidRDefault="00345C30" w:rsidP="00345C30">
      <w:pPr>
        <w:pStyle w:val="Asubpara"/>
      </w:pPr>
      <w:r>
        <w:tab/>
        <w:t>(ii)</w:t>
      </w:r>
      <w:r>
        <w:tab/>
        <w:t>a trademark or brand name, or part of a trademark or brand name, of a smoking product; or</w:t>
      </w:r>
    </w:p>
    <w:p w14:paraId="4BC7DE98" w14:textId="77777777" w:rsidR="00345C30" w:rsidRDefault="00345C30" w:rsidP="00345C30">
      <w:pPr>
        <w:pStyle w:val="Asubpara"/>
      </w:pPr>
      <w:r>
        <w:tab/>
        <w:t>(iii)</w:t>
      </w:r>
      <w:r>
        <w:tab/>
        <w:t>the name or interests of a manufacturer or distributor of a smoking product in association, directly or indirectly, with the smoking product; and</w:t>
      </w:r>
    </w:p>
    <w:p w14:paraId="4DB3387B" w14:textId="77777777" w:rsidR="00345C30" w:rsidRDefault="00345C30" w:rsidP="00345C30">
      <w:pPr>
        <w:pStyle w:val="Apara"/>
      </w:pPr>
      <w:r>
        <w:tab/>
        <w:t>(b)</w:t>
      </w:r>
      <w:r>
        <w:tab/>
        <w:t>the person does so in exchange for a sponsorship, gift, prize, scholarship or similar benefit given or agreed to be given by someone else.</w:t>
      </w:r>
    </w:p>
    <w:p w14:paraId="6F8AAE4F" w14:textId="77777777" w:rsidR="00345C30" w:rsidRDefault="00345C30" w:rsidP="00345C30">
      <w:pPr>
        <w:pStyle w:val="Penalty"/>
      </w:pPr>
      <w:r>
        <w:t>Maximum penalty:  50 penalty units.</w:t>
      </w:r>
    </w:p>
    <w:p w14:paraId="364DEE8E" w14:textId="77777777" w:rsidR="00345C30" w:rsidRDefault="00345C30" w:rsidP="00345C30">
      <w:pPr>
        <w:pStyle w:val="Amain"/>
      </w:pPr>
      <w:r>
        <w:tab/>
        <w:t>(2)</w:t>
      </w:r>
      <w:r>
        <w:tab/>
        <w:t>A person commits an offence if—</w:t>
      </w:r>
    </w:p>
    <w:p w14:paraId="66C5A01D" w14:textId="77777777" w:rsidR="00345C30" w:rsidRDefault="00345C30" w:rsidP="00345C30">
      <w:pPr>
        <w:pStyle w:val="Apara"/>
      </w:pPr>
      <w:r>
        <w:tab/>
        <w:t>(a)</w:t>
      </w:r>
      <w:r>
        <w:tab/>
        <w:t>the person gives or agrees to give, under a contract, agreement, undertaking or understanding, whether or not legally binding, a sponsorship, gift, prize, scholarship or similar benefit; and</w:t>
      </w:r>
    </w:p>
    <w:p w14:paraId="469C7345" w14:textId="77777777" w:rsidR="00345C30" w:rsidRDefault="00345C30" w:rsidP="00B50F91">
      <w:pPr>
        <w:pStyle w:val="Apara"/>
        <w:keepNext/>
      </w:pPr>
      <w:r>
        <w:lastRenderedPageBreak/>
        <w:tab/>
        <w:t>(b)</w:t>
      </w:r>
      <w:r>
        <w:tab/>
        <w:t>the person does so in exchange for the promotion of, or an agreement to promote, a thing mentioned in subsection (1) (a).</w:t>
      </w:r>
    </w:p>
    <w:p w14:paraId="7AFEE5C5" w14:textId="77777777" w:rsidR="00345C30" w:rsidRDefault="00345C30" w:rsidP="00B50F91">
      <w:pPr>
        <w:pStyle w:val="Penalty"/>
      </w:pPr>
      <w:r>
        <w:t>Maximum penalty:  50 penalty units.</w:t>
      </w:r>
    </w:p>
    <w:p w14:paraId="1FC1B041" w14:textId="77777777" w:rsidR="00345C30" w:rsidRDefault="00345C30" w:rsidP="00345C30">
      <w:pPr>
        <w:pStyle w:val="Amain"/>
      </w:pPr>
      <w:r>
        <w:tab/>
        <w:t>(3)</w:t>
      </w:r>
      <w:r>
        <w:tab/>
        <w:t>This section does not apply in relation to a scholarship given, or agreed to be given, by a manufacturer or distributor of a smoking product to an employee, or a family member of an employee, of the manufacturer or distributor.</w:t>
      </w:r>
    </w:p>
    <w:p w14:paraId="12B08B5F" w14:textId="06F839CA" w:rsidR="00A476ED" w:rsidRPr="00275900" w:rsidRDefault="00A476ED" w:rsidP="00A476ED">
      <w:pPr>
        <w:pStyle w:val="aNote"/>
        <w:rPr>
          <w:color w:val="000000"/>
        </w:rPr>
      </w:pPr>
      <w:r w:rsidRPr="00275900">
        <w:rPr>
          <w:rStyle w:val="charItals"/>
          <w:color w:val="000000"/>
        </w:rPr>
        <w:t>Note</w:t>
      </w:r>
      <w:r w:rsidRPr="00275900">
        <w:rPr>
          <w:rStyle w:val="charItals"/>
          <w:color w:val="000000"/>
        </w:rPr>
        <w:tab/>
      </w:r>
      <w:r w:rsidRPr="00275900">
        <w:rPr>
          <w:color w:val="000000"/>
        </w:rPr>
        <w:t xml:space="preserve">The defendant has an evidential burden in relation to the matters mentioned in s (3) (see </w:t>
      </w:r>
      <w:hyperlink r:id="rId44" w:tooltip="A2002-51" w:history="1">
        <w:r w:rsidRPr="002E0478">
          <w:rPr>
            <w:rStyle w:val="charCitHyperlinkAbbrev"/>
          </w:rPr>
          <w:t>Criminal Code</w:t>
        </w:r>
      </w:hyperlink>
      <w:r w:rsidRPr="00275900">
        <w:rPr>
          <w:color w:val="000000"/>
        </w:rPr>
        <w:t>, s 58).</w:t>
      </w:r>
    </w:p>
    <w:p w14:paraId="6493607D" w14:textId="77777777" w:rsidR="00345C30" w:rsidRDefault="00345C30" w:rsidP="00801BDF">
      <w:pPr>
        <w:pStyle w:val="Amain"/>
        <w:keepNext/>
      </w:pPr>
      <w:r>
        <w:tab/>
        <w:t>(4)</w:t>
      </w:r>
      <w:r>
        <w:tab/>
        <w:t>In this section:</w:t>
      </w:r>
    </w:p>
    <w:p w14:paraId="04E98211" w14:textId="77777777" w:rsidR="00345C30" w:rsidRDefault="00345C30" w:rsidP="00345C30">
      <w:pPr>
        <w:pStyle w:val="aDef"/>
        <w:keepNext/>
      </w:pPr>
      <w:r>
        <w:rPr>
          <w:rStyle w:val="charBoldItals"/>
        </w:rPr>
        <w:t>family member</w:t>
      </w:r>
      <w:r>
        <w:t>, of a person, means—</w:t>
      </w:r>
    </w:p>
    <w:p w14:paraId="0D2F73CF" w14:textId="77777777" w:rsidR="00345C30" w:rsidRDefault="00345C30" w:rsidP="00345C30">
      <w:pPr>
        <w:pStyle w:val="aDefpara"/>
      </w:pPr>
      <w:r>
        <w:tab/>
        <w:t>(a)</w:t>
      </w:r>
      <w:r>
        <w:tab/>
        <w:t>the person’s domestic partner; or</w:t>
      </w:r>
    </w:p>
    <w:p w14:paraId="707A976D" w14:textId="77777777" w:rsidR="00345C30" w:rsidRDefault="00345C30" w:rsidP="00345C30">
      <w:pPr>
        <w:pStyle w:val="aDefpara"/>
      </w:pPr>
      <w:r>
        <w:tab/>
        <w:t>(b)</w:t>
      </w:r>
      <w:r>
        <w:tab/>
        <w:t>a parent, step-parent or grandparent of the person; or</w:t>
      </w:r>
    </w:p>
    <w:p w14:paraId="2A101886" w14:textId="77777777" w:rsidR="00345C30" w:rsidRDefault="00345C30" w:rsidP="00345C30">
      <w:pPr>
        <w:pStyle w:val="aDefpara"/>
      </w:pPr>
      <w:r>
        <w:tab/>
        <w:t>(c)</w:t>
      </w:r>
      <w:r>
        <w:tab/>
        <w:t>a child, stepchild or grandchild of the person; or</w:t>
      </w:r>
    </w:p>
    <w:p w14:paraId="4689A41F" w14:textId="77777777" w:rsidR="00345C30" w:rsidRDefault="00345C30" w:rsidP="00345C30">
      <w:pPr>
        <w:pStyle w:val="aDefpara"/>
      </w:pPr>
      <w:r>
        <w:tab/>
        <w:t>(d)</w:t>
      </w:r>
      <w:r>
        <w:tab/>
        <w:t>a brother, sister, stepbrother or stepsister of the person.</w:t>
      </w:r>
    </w:p>
    <w:p w14:paraId="296A1221" w14:textId="77777777" w:rsidR="006D20CA" w:rsidRDefault="006D20CA">
      <w:pPr>
        <w:pStyle w:val="PageBreak"/>
      </w:pPr>
      <w:r>
        <w:br w:type="page"/>
      </w:r>
    </w:p>
    <w:p w14:paraId="65463FCC" w14:textId="77777777" w:rsidR="006D20CA" w:rsidRPr="00CE3C28" w:rsidRDefault="006D20CA">
      <w:pPr>
        <w:pStyle w:val="AH2Part"/>
        <w:spacing w:before="120"/>
      </w:pPr>
      <w:bookmarkStart w:id="44" w:name="_Toc195512677"/>
      <w:r w:rsidRPr="00CE3C28">
        <w:rPr>
          <w:rStyle w:val="CharPartNo"/>
        </w:rPr>
        <w:lastRenderedPageBreak/>
        <w:t>Part 6</w:t>
      </w:r>
      <w:r>
        <w:tab/>
      </w:r>
      <w:r w:rsidRPr="00CE3C28">
        <w:rPr>
          <w:rStyle w:val="CharPartText"/>
        </w:rPr>
        <w:t>Enforcement</w:t>
      </w:r>
      <w:bookmarkEnd w:id="44"/>
    </w:p>
    <w:p w14:paraId="530A5DB5" w14:textId="77777777" w:rsidR="006D20CA" w:rsidRDefault="006D20CA">
      <w:pPr>
        <w:pStyle w:val="Placeholder"/>
        <w:rPr>
          <w:sz w:val="4"/>
        </w:rPr>
      </w:pPr>
      <w:r>
        <w:rPr>
          <w:rStyle w:val="CharDivNo"/>
          <w:sz w:val="4"/>
        </w:rPr>
        <w:t xml:space="preserve">  </w:t>
      </w:r>
      <w:r>
        <w:rPr>
          <w:rStyle w:val="CharDivText"/>
          <w:sz w:val="4"/>
        </w:rPr>
        <w:t xml:space="preserve">  </w:t>
      </w:r>
    </w:p>
    <w:p w14:paraId="4FB9D879" w14:textId="77777777" w:rsidR="006D20CA" w:rsidRDefault="006D20CA">
      <w:pPr>
        <w:pStyle w:val="AH5Sec"/>
      </w:pPr>
      <w:bookmarkStart w:id="45" w:name="_Toc195512678"/>
      <w:r w:rsidRPr="00CE3C28">
        <w:rPr>
          <w:rStyle w:val="CharSectNo"/>
        </w:rPr>
        <w:t>31</w:t>
      </w:r>
      <w:r>
        <w:rPr>
          <w:b w:val="0"/>
        </w:rPr>
        <w:tab/>
      </w:r>
      <w:r>
        <w:t>Interpretation for pt 6</w:t>
      </w:r>
      <w:bookmarkEnd w:id="45"/>
    </w:p>
    <w:p w14:paraId="27B26D21" w14:textId="77777777" w:rsidR="006D20CA" w:rsidRDefault="006D20CA">
      <w:pPr>
        <w:pStyle w:val="Amain"/>
      </w:pPr>
      <w:r>
        <w:tab/>
        <w:t>(1)</w:t>
      </w:r>
      <w:r>
        <w:tab/>
        <w:t>In this part:</w:t>
      </w:r>
    </w:p>
    <w:p w14:paraId="0311564C" w14:textId="77777777" w:rsidR="006D20CA" w:rsidRDefault="006D20CA">
      <w:pPr>
        <w:pStyle w:val="aDef"/>
      </w:pPr>
      <w:r>
        <w:rPr>
          <w:rStyle w:val="charBoldItals"/>
        </w:rPr>
        <w:t>occupier</w:t>
      </w:r>
      <w:r>
        <w:t>, of premises, includes a person believed on reasonable grounds to be an occupier of the premises.</w:t>
      </w:r>
    </w:p>
    <w:p w14:paraId="4B2843C7" w14:textId="77777777" w:rsidR="006D20CA" w:rsidRDefault="006D20CA">
      <w:pPr>
        <w:pStyle w:val="aDef"/>
      </w:pPr>
      <w:r>
        <w:rPr>
          <w:rStyle w:val="charBoldItals"/>
        </w:rPr>
        <w:t>offence</w:t>
      </w:r>
      <w:r>
        <w:t xml:space="preserve"> means any conduct (whether an act or omission) that constitutes, or is believed on reasonable grounds to constitute, an offence against this Act.</w:t>
      </w:r>
    </w:p>
    <w:p w14:paraId="62BCFC8A" w14:textId="77777777" w:rsidR="006D20CA" w:rsidRDefault="006D20CA">
      <w:pPr>
        <w:pStyle w:val="Amain"/>
      </w:pPr>
      <w:r>
        <w:tab/>
        <w:t>(2)</w:t>
      </w:r>
      <w:r>
        <w:tab/>
        <w:t xml:space="preserve">For this part, a thing (including a document) is </w:t>
      </w:r>
      <w:r>
        <w:rPr>
          <w:rStyle w:val="charBoldItals"/>
        </w:rPr>
        <w:t>connected</w:t>
      </w:r>
      <w:r>
        <w:t xml:space="preserve"> to an offence if there are reasonable grounds for believing that—</w:t>
      </w:r>
    </w:p>
    <w:p w14:paraId="07312369" w14:textId="77777777" w:rsidR="006D20CA" w:rsidRDefault="006D20CA">
      <w:pPr>
        <w:pStyle w:val="Apara"/>
      </w:pPr>
      <w:r>
        <w:tab/>
        <w:t>(a)</w:t>
      </w:r>
      <w:r>
        <w:tab/>
        <w:t>it is a thing in relation to which the offence has been committed;</w:t>
      </w:r>
    </w:p>
    <w:p w14:paraId="03282E7E" w14:textId="77777777" w:rsidR="006D20CA" w:rsidRDefault="006D20CA">
      <w:pPr>
        <w:pStyle w:val="Apara"/>
      </w:pPr>
      <w:r>
        <w:tab/>
        <w:t>(b)</w:t>
      </w:r>
      <w:r>
        <w:tab/>
        <w:t>it will afford evidence of the commission of the offence; or</w:t>
      </w:r>
    </w:p>
    <w:p w14:paraId="378C45DB" w14:textId="77777777" w:rsidR="006D20CA" w:rsidRDefault="006D20CA">
      <w:pPr>
        <w:pStyle w:val="Apara"/>
      </w:pPr>
      <w:r>
        <w:tab/>
        <w:t>(c)</w:t>
      </w:r>
      <w:r>
        <w:tab/>
        <w:t>it was used, or is or was intended to be used, for committing an offence.</w:t>
      </w:r>
    </w:p>
    <w:p w14:paraId="1B60B13D" w14:textId="77777777" w:rsidR="006D20CA" w:rsidRDefault="006D20CA">
      <w:pPr>
        <w:pStyle w:val="AH5Sec"/>
      </w:pPr>
      <w:bookmarkStart w:id="46" w:name="_Toc195512679"/>
      <w:r w:rsidRPr="00CE3C28">
        <w:rPr>
          <w:rStyle w:val="CharSectNo"/>
        </w:rPr>
        <w:t>32</w:t>
      </w:r>
      <w:r>
        <w:rPr>
          <w:color w:val="000000"/>
        </w:rPr>
        <w:tab/>
        <w:t>Authorised officers</w:t>
      </w:r>
      <w:bookmarkEnd w:id="46"/>
    </w:p>
    <w:p w14:paraId="677C30FF" w14:textId="77777777" w:rsidR="006D20CA" w:rsidRDefault="006D20CA">
      <w:pPr>
        <w:pStyle w:val="Amain"/>
        <w:keepNext/>
      </w:pPr>
      <w:r>
        <w:rPr>
          <w:color w:val="000000"/>
        </w:rPr>
        <w:tab/>
        <w:t>(1)</w:t>
      </w:r>
      <w:r>
        <w:rPr>
          <w:color w:val="000000"/>
        </w:rPr>
        <w:tab/>
        <w:t xml:space="preserve">The </w:t>
      </w:r>
      <w:r w:rsidR="00B848BB">
        <w:rPr>
          <w:color w:val="000000"/>
        </w:rPr>
        <w:t>director</w:t>
      </w:r>
      <w:r w:rsidR="00B848BB">
        <w:rPr>
          <w:color w:val="000000"/>
        </w:rPr>
        <w:noBreakHyphen/>
        <w:t>general</w:t>
      </w:r>
      <w:r>
        <w:rPr>
          <w:color w:val="000000"/>
        </w:rPr>
        <w:t xml:space="preserve"> may appoint a public servant as an authorised officer.</w:t>
      </w:r>
    </w:p>
    <w:p w14:paraId="22709D8D" w14:textId="1A4C1CD9" w:rsidR="006D20CA" w:rsidRDefault="006D20CA">
      <w:pPr>
        <w:pStyle w:val="aNote"/>
        <w:rPr>
          <w:color w:val="000000"/>
        </w:rPr>
      </w:pPr>
      <w:r w:rsidRPr="00ED1D10">
        <w:rPr>
          <w:rStyle w:val="charItals"/>
        </w:rPr>
        <w:t>Note 1</w:t>
      </w:r>
      <w:r w:rsidRPr="00ED1D10">
        <w:rPr>
          <w:rStyle w:val="charItals"/>
        </w:rPr>
        <w:tab/>
      </w:r>
      <w:r>
        <w:rPr>
          <w:color w:val="000000"/>
        </w:rPr>
        <w:t xml:space="preserve">For the making of appointments (including acting appointments), see the </w:t>
      </w:r>
      <w:hyperlink r:id="rId45" w:tooltip="A2001-14" w:history="1">
        <w:r w:rsidR="00ED1D10" w:rsidRPr="00ED1D10">
          <w:rPr>
            <w:rStyle w:val="charCitHyperlinkAbbrev"/>
          </w:rPr>
          <w:t>Legislation Act</w:t>
        </w:r>
      </w:hyperlink>
      <w:r>
        <w:rPr>
          <w:color w:val="000000"/>
        </w:rPr>
        <w:t xml:space="preserve">, pt 19.3. </w:t>
      </w:r>
    </w:p>
    <w:p w14:paraId="5558E7D0" w14:textId="6FD8C79B" w:rsidR="006D20CA" w:rsidRDefault="006D20CA">
      <w:pPr>
        <w:pStyle w:val="aNote"/>
        <w:rPr>
          <w:color w:val="000000"/>
        </w:rPr>
      </w:pPr>
      <w:r w:rsidRPr="00ED1D10">
        <w:rPr>
          <w:rStyle w:val="charItals"/>
        </w:rPr>
        <w:t>Note 2</w:t>
      </w:r>
      <w:r w:rsidRPr="00ED1D10">
        <w:rPr>
          <w:rStyle w:val="charItals"/>
        </w:rPr>
        <w:tab/>
      </w:r>
      <w:r>
        <w:rPr>
          <w:color w:val="000000"/>
        </w:rPr>
        <w:t xml:space="preserve">In particular, an appointment may be made by naming a person or nominating the occupant of a position (see </w:t>
      </w:r>
      <w:hyperlink r:id="rId46" w:tooltip="A2001-14" w:history="1">
        <w:r w:rsidR="00ED1D10" w:rsidRPr="00ED1D10">
          <w:rPr>
            <w:rStyle w:val="charCitHyperlinkAbbrev"/>
          </w:rPr>
          <w:t>Legislation Act</w:t>
        </w:r>
      </w:hyperlink>
      <w:r>
        <w:rPr>
          <w:color w:val="000000"/>
        </w:rPr>
        <w:t>, s 207).</w:t>
      </w:r>
    </w:p>
    <w:p w14:paraId="4EC1FC3D" w14:textId="77777777" w:rsidR="006D20CA" w:rsidRDefault="006D20CA">
      <w:pPr>
        <w:pStyle w:val="Amain"/>
      </w:pPr>
      <w:r>
        <w:rPr>
          <w:color w:val="000000"/>
        </w:rPr>
        <w:tab/>
        <w:t>(2)</w:t>
      </w:r>
      <w:r>
        <w:rPr>
          <w:color w:val="000000"/>
        </w:rPr>
        <w:tab/>
        <w:t>The following are also authorised officers:</w:t>
      </w:r>
    </w:p>
    <w:p w14:paraId="02F69CA9" w14:textId="77777777" w:rsidR="006D20CA" w:rsidRDefault="006D20CA">
      <w:pPr>
        <w:pStyle w:val="Apara"/>
      </w:pPr>
      <w:r>
        <w:rPr>
          <w:color w:val="000000"/>
        </w:rPr>
        <w:tab/>
        <w:t>(a)</w:t>
      </w:r>
      <w:r>
        <w:rPr>
          <w:color w:val="000000"/>
        </w:rPr>
        <w:tab/>
        <w:t xml:space="preserve">the </w:t>
      </w:r>
      <w:r w:rsidR="00641A57" w:rsidRPr="00734229">
        <w:t>commissioner</w:t>
      </w:r>
      <w:r>
        <w:rPr>
          <w:color w:val="000000"/>
        </w:rPr>
        <w:t>;</w:t>
      </w:r>
    </w:p>
    <w:p w14:paraId="49E4B378" w14:textId="28367BB1" w:rsidR="006D20CA" w:rsidRDefault="006D20CA">
      <w:pPr>
        <w:pStyle w:val="Apara"/>
      </w:pPr>
      <w:r>
        <w:tab/>
        <w:t>(b)</w:t>
      </w:r>
      <w:r>
        <w:tab/>
        <w:t xml:space="preserve">a public health officer under the </w:t>
      </w:r>
      <w:hyperlink r:id="rId47" w:tooltip="A1997-69" w:history="1">
        <w:r w:rsidR="00ED1D10" w:rsidRPr="00ED1D10">
          <w:rPr>
            <w:rStyle w:val="charCitHyperlinkItal"/>
          </w:rPr>
          <w:t>Public Health Act 1997</w:t>
        </w:r>
      </w:hyperlink>
      <w:r>
        <w:t>;</w:t>
      </w:r>
    </w:p>
    <w:p w14:paraId="65C5E5A6" w14:textId="77777777" w:rsidR="006D20CA" w:rsidRDefault="006D20CA">
      <w:pPr>
        <w:pStyle w:val="Apara"/>
      </w:pPr>
      <w:r>
        <w:tab/>
        <w:t>(c)</w:t>
      </w:r>
      <w:r>
        <w:tab/>
        <w:t>a police officer</w:t>
      </w:r>
      <w:r w:rsidR="0012793E">
        <w:t>;</w:t>
      </w:r>
    </w:p>
    <w:p w14:paraId="74080717" w14:textId="5C4D8244" w:rsidR="0012793E" w:rsidRPr="00734229" w:rsidRDefault="0012793E" w:rsidP="00E41EE3">
      <w:pPr>
        <w:pStyle w:val="Apara"/>
      </w:pPr>
      <w:r w:rsidRPr="00734229">
        <w:lastRenderedPageBreak/>
        <w:tab/>
        <w:t>(d)</w:t>
      </w:r>
      <w:r w:rsidRPr="00734229">
        <w:tab/>
        <w:t xml:space="preserve">an investigator under the </w:t>
      </w:r>
      <w:hyperlink r:id="rId48" w:tooltip="A1992-72" w:history="1">
        <w:r w:rsidR="00ED1D10" w:rsidRPr="00ED1D10">
          <w:rPr>
            <w:rStyle w:val="charCitHyperlinkItal"/>
          </w:rPr>
          <w:t>Fair Trading (Australian Consumer Law) Act 1992</w:t>
        </w:r>
      </w:hyperlink>
      <w:r w:rsidRPr="00734229">
        <w:t>.</w:t>
      </w:r>
    </w:p>
    <w:p w14:paraId="7304EBDF" w14:textId="77777777" w:rsidR="006D20CA" w:rsidRDefault="006D20CA">
      <w:pPr>
        <w:pStyle w:val="AH5Sec"/>
      </w:pPr>
      <w:bookmarkStart w:id="47" w:name="_Toc195512680"/>
      <w:r w:rsidRPr="00CE3C28">
        <w:rPr>
          <w:rStyle w:val="CharSectNo"/>
        </w:rPr>
        <w:t>33</w:t>
      </w:r>
      <w:r>
        <w:rPr>
          <w:b w:val="0"/>
        </w:rPr>
        <w:tab/>
      </w:r>
      <w:r>
        <w:t>Exercise of powers by authorised officers who are police officers</w:t>
      </w:r>
      <w:bookmarkEnd w:id="47"/>
    </w:p>
    <w:p w14:paraId="1ED9C738" w14:textId="2A1DBCF6" w:rsidR="006D20CA" w:rsidRDefault="006D20CA">
      <w:pPr>
        <w:pStyle w:val="Amainreturn"/>
      </w:pPr>
      <w:r>
        <w:t xml:space="preserve">The powers conferred by this part on an authorised officer who is a police officer are additional to the powers the officer may exercise in </w:t>
      </w:r>
      <w:r w:rsidR="00A476ED" w:rsidRPr="00275900">
        <w:rPr>
          <w:color w:val="000000"/>
        </w:rPr>
        <w:t>their</w:t>
      </w:r>
      <w:r>
        <w:t xml:space="preserve"> capacity as a police officer.</w:t>
      </w:r>
    </w:p>
    <w:p w14:paraId="23BC76E7" w14:textId="77777777" w:rsidR="000E3E3C" w:rsidRDefault="000E3E3C" w:rsidP="000E3E3C">
      <w:pPr>
        <w:pStyle w:val="AH5Sec"/>
      </w:pPr>
      <w:bookmarkStart w:id="48" w:name="_Toc195512681"/>
      <w:r w:rsidRPr="00CE3C28">
        <w:rPr>
          <w:rStyle w:val="CharSectNo"/>
        </w:rPr>
        <w:t>34</w:t>
      </w:r>
      <w:r>
        <w:tab/>
        <w:t>Identity cards</w:t>
      </w:r>
      <w:bookmarkEnd w:id="48"/>
    </w:p>
    <w:p w14:paraId="102A414E" w14:textId="77777777" w:rsidR="000E3E3C" w:rsidRDefault="000E3E3C" w:rsidP="000E3E3C">
      <w:pPr>
        <w:pStyle w:val="Amain"/>
      </w:pPr>
      <w:r>
        <w:tab/>
        <w:t>(1)</w:t>
      </w:r>
      <w:r>
        <w:tab/>
        <w:t xml:space="preserve">The </w:t>
      </w:r>
      <w:r w:rsidR="00B848BB">
        <w:t>director</w:t>
      </w:r>
      <w:r w:rsidR="00B848BB">
        <w:noBreakHyphen/>
        <w:t>general</w:t>
      </w:r>
      <w:r>
        <w:t xml:space="preserve"> must </w:t>
      </w:r>
      <w:r w:rsidR="008E5278">
        <w:t>give an authorised officer</w:t>
      </w:r>
      <w:r>
        <w:t xml:space="preserve"> an identity card stating the person’s name and position.</w:t>
      </w:r>
    </w:p>
    <w:p w14:paraId="40180874" w14:textId="77777777" w:rsidR="0012793E" w:rsidRPr="00734229" w:rsidRDefault="0012793E" w:rsidP="0012793E">
      <w:pPr>
        <w:pStyle w:val="Amain"/>
      </w:pPr>
      <w:r w:rsidRPr="00734229">
        <w:tab/>
        <w:t>(</w:t>
      </w:r>
      <w:r w:rsidR="008E5278">
        <w:t>2</w:t>
      </w:r>
      <w:r w:rsidRPr="00734229">
        <w:t>)</w:t>
      </w:r>
      <w:r w:rsidRPr="00734229">
        <w:tab/>
        <w:t>This section applies only to an authorised person appointed under section 32 (1).</w:t>
      </w:r>
    </w:p>
    <w:p w14:paraId="7509300A" w14:textId="77777777" w:rsidR="000E3E3C" w:rsidRDefault="000E3E3C" w:rsidP="000E3E3C">
      <w:pPr>
        <w:pStyle w:val="Amain"/>
      </w:pPr>
      <w:r>
        <w:tab/>
        <w:t>(</w:t>
      </w:r>
      <w:r w:rsidR="008E5278">
        <w:t>3</w:t>
      </w:r>
      <w:r>
        <w:t>)</w:t>
      </w:r>
      <w:r>
        <w:tab/>
        <w:t>The identity card must show—</w:t>
      </w:r>
    </w:p>
    <w:p w14:paraId="7C84F108" w14:textId="77777777" w:rsidR="000E3E3C" w:rsidRDefault="000E3E3C" w:rsidP="000E3E3C">
      <w:pPr>
        <w:pStyle w:val="Apara"/>
      </w:pPr>
      <w:r>
        <w:tab/>
        <w:t>(a)</w:t>
      </w:r>
      <w:r>
        <w:tab/>
        <w:t>a recent photograph of the person; and</w:t>
      </w:r>
    </w:p>
    <w:p w14:paraId="131FB46C" w14:textId="77777777" w:rsidR="000E3E3C" w:rsidRDefault="000E3E3C" w:rsidP="000E3E3C">
      <w:pPr>
        <w:pStyle w:val="Apara"/>
      </w:pPr>
      <w:r>
        <w:tab/>
        <w:t>(b)</w:t>
      </w:r>
      <w:r>
        <w:tab/>
        <w:t>the card’s date of issue and expiry; and</w:t>
      </w:r>
    </w:p>
    <w:p w14:paraId="42595818" w14:textId="77777777" w:rsidR="000E3E3C" w:rsidRDefault="000E3E3C" w:rsidP="000E3E3C">
      <w:pPr>
        <w:pStyle w:val="Apara"/>
      </w:pPr>
      <w:r>
        <w:tab/>
        <w:t>(c)</w:t>
      </w:r>
      <w:r>
        <w:tab/>
        <w:t>anything else prescribed by regulation.</w:t>
      </w:r>
    </w:p>
    <w:p w14:paraId="789567C8" w14:textId="77777777" w:rsidR="000E3E3C" w:rsidRDefault="000E3E3C" w:rsidP="000E3E3C">
      <w:pPr>
        <w:pStyle w:val="Amain"/>
      </w:pPr>
      <w:r>
        <w:tab/>
        <w:t>(</w:t>
      </w:r>
      <w:r w:rsidR="008E5278">
        <w:t>4</w:t>
      </w:r>
      <w:r>
        <w:t>)</w:t>
      </w:r>
      <w:r>
        <w:tab/>
        <w:t>A person commits an offence if the person—</w:t>
      </w:r>
    </w:p>
    <w:p w14:paraId="16BB6669" w14:textId="77777777" w:rsidR="000E3E3C" w:rsidRDefault="000E3E3C" w:rsidP="000E3E3C">
      <w:pPr>
        <w:pStyle w:val="Apara"/>
      </w:pPr>
      <w:r>
        <w:tab/>
        <w:t>(a)</w:t>
      </w:r>
      <w:r>
        <w:tab/>
        <w:t>stops being an authorised officer; and</w:t>
      </w:r>
    </w:p>
    <w:p w14:paraId="2E547C46" w14:textId="77777777" w:rsidR="000E3E3C" w:rsidRDefault="000E3E3C" w:rsidP="0070601E">
      <w:pPr>
        <w:pStyle w:val="Apara"/>
        <w:keepNext/>
      </w:pPr>
      <w:r>
        <w:tab/>
        <w:t>(b)</w:t>
      </w:r>
      <w:r>
        <w:tab/>
        <w:t xml:space="preserve">does not return the person’s identity card to the </w:t>
      </w:r>
      <w:r w:rsidR="00B848BB">
        <w:t>director</w:t>
      </w:r>
      <w:r w:rsidR="00B848BB">
        <w:noBreakHyphen/>
        <w:t>general</w:t>
      </w:r>
      <w:r>
        <w:t xml:space="preserve"> not later than 7 days after the day the person stops being an authorised officer.</w:t>
      </w:r>
    </w:p>
    <w:p w14:paraId="7A3050C2" w14:textId="77777777" w:rsidR="000E3E3C" w:rsidRDefault="000E3E3C" w:rsidP="0070601E">
      <w:pPr>
        <w:pStyle w:val="Penalty"/>
      </w:pPr>
      <w:r>
        <w:t>Maximum penalty:  1 penalty unit.</w:t>
      </w:r>
    </w:p>
    <w:p w14:paraId="2A971FAF" w14:textId="77777777" w:rsidR="000E3E3C" w:rsidRDefault="000E3E3C" w:rsidP="000E3E3C">
      <w:pPr>
        <w:pStyle w:val="Amain"/>
      </w:pPr>
      <w:r>
        <w:tab/>
        <w:t>(</w:t>
      </w:r>
      <w:r w:rsidR="008E5278">
        <w:t>5</w:t>
      </w:r>
      <w:r>
        <w:t>)</w:t>
      </w:r>
      <w:r>
        <w:tab/>
        <w:t>An offence against this section is a strict liability offence.</w:t>
      </w:r>
    </w:p>
    <w:p w14:paraId="02A74423" w14:textId="77777777" w:rsidR="006D20CA" w:rsidRDefault="006D20CA">
      <w:pPr>
        <w:pStyle w:val="AH5Sec"/>
      </w:pPr>
      <w:bookmarkStart w:id="49" w:name="_Toc195512682"/>
      <w:r w:rsidRPr="00CE3C28">
        <w:rPr>
          <w:rStyle w:val="CharSectNo"/>
        </w:rPr>
        <w:lastRenderedPageBreak/>
        <w:t>35</w:t>
      </w:r>
      <w:r>
        <w:rPr>
          <w:b w:val="0"/>
        </w:rPr>
        <w:tab/>
      </w:r>
      <w:r>
        <w:t>Powers of entry</w:t>
      </w:r>
      <w:bookmarkEnd w:id="49"/>
    </w:p>
    <w:p w14:paraId="65ED91BC" w14:textId="77777777" w:rsidR="006D20CA" w:rsidRDefault="006D20CA" w:rsidP="0008266A">
      <w:pPr>
        <w:pStyle w:val="Amain"/>
        <w:keepNext/>
      </w:pPr>
      <w:r>
        <w:tab/>
        <w:t>(1)</w:t>
      </w:r>
      <w:r>
        <w:tab/>
        <w:t>An authorised officer may, for this Act—</w:t>
      </w:r>
    </w:p>
    <w:p w14:paraId="65FCBAC7" w14:textId="77777777" w:rsidR="006D20CA" w:rsidRDefault="006D20CA">
      <w:pPr>
        <w:pStyle w:val="Apara"/>
      </w:pPr>
      <w:r>
        <w:tab/>
        <w:t>(a)</w:t>
      </w:r>
      <w:r>
        <w:tab/>
        <w:t>enter the premises of any retail outlet or wholesale outlet at any time at which smoking products are available for sale at the outlet; or</w:t>
      </w:r>
    </w:p>
    <w:p w14:paraId="2B966133" w14:textId="77777777" w:rsidR="006D20CA" w:rsidRDefault="006D20CA">
      <w:pPr>
        <w:pStyle w:val="Apara"/>
      </w:pPr>
      <w:r>
        <w:tab/>
        <w:t>(b)</w:t>
      </w:r>
      <w:r>
        <w:tab/>
        <w:t>enter any premises at any time with the consent of the occupier; or</w:t>
      </w:r>
    </w:p>
    <w:p w14:paraId="431BB380" w14:textId="77777777" w:rsidR="006D20CA" w:rsidRDefault="006D20CA">
      <w:pPr>
        <w:pStyle w:val="Apara"/>
      </w:pPr>
      <w:r>
        <w:tab/>
        <w:t>(c)</w:t>
      </w:r>
      <w:r>
        <w:tab/>
        <w:t>enter any premises pursuant to a search warrant under section 40.</w:t>
      </w:r>
    </w:p>
    <w:p w14:paraId="18C20467" w14:textId="77777777" w:rsidR="006D20CA" w:rsidRDefault="006D20CA">
      <w:pPr>
        <w:pStyle w:val="Amain"/>
        <w:keepNext/>
      </w:pPr>
      <w:r>
        <w:tab/>
        <w:t>(2)</w:t>
      </w:r>
      <w:r>
        <w:tab/>
        <w:t>An authorised officer may enter premises under subsection (1)—</w:t>
      </w:r>
    </w:p>
    <w:p w14:paraId="662FA128" w14:textId="77777777" w:rsidR="006D20CA" w:rsidRDefault="006D20CA">
      <w:pPr>
        <w:pStyle w:val="Apara"/>
      </w:pPr>
      <w:r>
        <w:tab/>
        <w:t>(a)</w:t>
      </w:r>
      <w:r>
        <w:tab/>
        <w:t>with such assistance as is necessary and reasonable; and</w:t>
      </w:r>
    </w:p>
    <w:p w14:paraId="4C466F25" w14:textId="77777777" w:rsidR="006D20CA" w:rsidRDefault="006D20CA">
      <w:pPr>
        <w:pStyle w:val="Apara"/>
      </w:pPr>
      <w:r>
        <w:tab/>
        <w:t>(b)</w:t>
      </w:r>
      <w:r>
        <w:tab/>
        <w:t>when entering pursuant to a search warrant, with such force as is necessary and reasonable.</w:t>
      </w:r>
    </w:p>
    <w:p w14:paraId="4522C2B2" w14:textId="648AE631" w:rsidR="006D20CA" w:rsidRDefault="006D20CA">
      <w:pPr>
        <w:pStyle w:val="Amain"/>
      </w:pPr>
      <w:r>
        <w:tab/>
        <w:t>(3)</w:t>
      </w:r>
      <w:r>
        <w:tab/>
        <w:t xml:space="preserve">An authorised officer who enters premises under subsection (1) is not authorised to remain on the premises if, when asked by the occupier, the officer does not produce </w:t>
      </w:r>
      <w:r w:rsidR="001A2BEA" w:rsidRPr="00275900">
        <w:rPr>
          <w:color w:val="000000"/>
        </w:rPr>
        <w:t>their</w:t>
      </w:r>
      <w:r>
        <w:t xml:space="preserve"> identity card.</w:t>
      </w:r>
    </w:p>
    <w:p w14:paraId="619401DA" w14:textId="77777777" w:rsidR="006D20CA" w:rsidRDefault="006D20CA">
      <w:pPr>
        <w:pStyle w:val="AH5Sec"/>
      </w:pPr>
      <w:bookmarkStart w:id="50" w:name="_Toc195512683"/>
      <w:r w:rsidRPr="00CE3C28">
        <w:rPr>
          <w:rStyle w:val="CharSectNo"/>
        </w:rPr>
        <w:t>36</w:t>
      </w:r>
      <w:r>
        <w:rPr>
          <w:b w:val="0"/>
        </w:rPr>
        <w:tab/>
      </w:r>
      <w:r>
        <w:t>Consent to entry</w:t>
      </w:r>
      <w:bookmarkEnd w:id="50"/>
    </w:p>
    <w:p w14:paraId="0617E436" w14:textId="77777777" w:rsidR="006D20CA" w:rsidRDefault="006D20CA">
      <w:pPr>
        <w:pStyle w:val="Amain"/>
      </w:pPr>
      <w:r>
        <w:tab/>
        <w:t>(1)</w:t>
      </w:r>
      <w:r>
        <w:tab/>
        <w:t xml:space="preserve">Before obtaining the consent of an occupier to enter premises, an authorised officer </w:t>
      </w:r>
      <w:r w:rsidR="003727B4" w:rsidRPr="00D97824">
        <w:t>must</w:t>
      </w:r>
      <w:r>
        <w:t>—</w:t>
      </w:r>
    </w:p>
    <w:p w14:paraId="5D9AA130" w14:textId="06ADC952" w:rsidR="006D20CA" w:rsidRDefault="006D20CA">
      <w:pPr>
        <w:pStyle w:val="Apara"/>
      </w:pPr>
      <w:r>
        <w:tab/>
        <w:t>(a)</w:t>
      </w:r>
      <w:r>
        <w:tab/>
        <w:t xml:space="preserve">produce </w:t>
      </w:r>
      <w:r w:rsidR="001A2BEA" w:rsidRPr="00275900">
        <w:rPr>
          <w:color w:val="000000"/>
        </w:rPr>
        <w:t>their</w:t>
      </w:r>
      <w:r>
        <w:t xml:space="preserve"> identity card; and</w:t>
      </w:r>
    </w:p>
    <w:p w14:paraId="1026A9C6" w14:textId="69D7F429" w:rsidR="006D20CA" w:rsidRDefault="006D20CA">
      <w:pPr>
        <w:pStyle w:val="Apara"/>
      </w:pPr>
      <w:r>
        <w:tab/>
        <w:t>(b)</w:t>
      </w:r>
      <w:r>
        <w:tab/>
        <w:t xml:space="preserve">tell the occupier that </w:t>
      </w:r>
      <w:r w:rsidR="001A2BEA" w:rsidRPr="00275900">
        <w:rPr>
          <w:color w:val="000000"/>
        </w:rPr>
        <w:t>they</w:t>
      </w:r>
      <w:r>
        <w:t xml:space="preserve"> may refuse to give consent.</w:t>
      </w:r>
    </w:p>
    <w:p w14:paraId="364BC3A8" w14:textId="77777777" w:rsidR="006D20CA" w:rsidRDefault="006D20CA">
      <w:pPr>
        <w:pStyle w:val="Amain"/>
      </w:pPr>
      <w:r>
        <w:tab/>
        <w:t>(2)</w:t>
      </w:r>
      <w:r>
        <w:tab/>
        <w:t xml:space="preserve">If an authorised officer obtains the consent of an occupier to enter premises, the officer </w:t>
      </w:r>
      <w:r w:rsidR="00F526C1" w:rsidRPr="00D97824">
        <w:t>must</w:t>
      </w:r>
      <w:r w:rsidR="00F526C1">
        <w:t xml:space="preserve"> </w:t>
      </w:r>
      <w:r>
        <w:t>ask the occupier to sign a written acknowledgment of—</w:t>
      </w:r>
    </w:p>
    <w:p w14:paraId="139DDCC0" w14:textId="0CFE930A" w:rsidR="006D20CA" w:rsidRDefault="006D20CA">
      <w:pPr>
        <w:pStyle w:val="Apara"/>
      </w:pPr>
      <w:r>
        <w:tab/>
        <w:t>(a)</w:t>
      </w:r>
      <w:r>
        <w:tab/>
        <w:t xml:space="preserve">the fact that the occupier has been told that </w:t>
      </w:r>
      <w:r w:rsidR="001A2BEA" w:rsidRPr="00275900">
        <w:rPr>
          <w:color w:val="000000"/>
        </w:rPr>
        <w:t>they</w:t>
      </w:r>
      <w:r>
        <w:t xml:space="preserve"> may refuse to give consent; and</w:t>
      </w:r>
    </w:p>
    <w:p w14:paraId="2A2A67A0" w14:textId="77777777" w:rsidR="006D20CA" w:rsidRDefault="006D20CA" w:rsidP="00B50F91">
      <w:pPr>
        <w:pStyle w:val="Apara"/>
        <w:keepNext/>
      </w:pPr>
      <w:r>
        <w:lastRenderedPageBreak/>
        <w:tab/>
        <w:t>(b)</w:t>
      </w:r>
      <w:r>
        <w:tab/>
        <w:t>the fact that the occupier has voluntarily given consent; and</w:t>
      </w:r>
    </w:p>
    <w:p w14:paraId="37D62F9B" w14:textId="77777777" w:rsidR="006D20CA" w:rsidRDefault="006D20CA">
      <w:pPr>
        <w:pStyle w:val="Apara"/>
      </w:pPr>
      <w:r>
        <w:tab/>
        <w:t>(c)</w:t>
      </w:r>
      <w:r>
        <w:tab/>
        <w:t>the date and time when the consent was given.</w:t>
      </w:r>
    </w:p>
    <w:p w14:paraId="2EED15EA" w14:textId="77777777" w:rsidR="006D20CA" w:rsidRDefault="006D20CA">
      <w:pPr>
        <w:pStyle w:val="Amain"/>
      </w:pPr>
      <w:r>
        <w:tab/>
        <w:t>(3)</w:t>
      </w:r>
      <w:r>
        <w:tab/>
        <w:t>In proceedings for this Act, evidence obtained as a result of the entry onto any premises by an authorised officer under section 35 (1) (b) is inadmissible unless an acknowledgment under subsection (2) is produced in evidence.</w:t>
      </w:r>
    </w:p>
    <w:p w14:paraId="586E8C38" w14:textId="77777777" w:rsidR="006D20CA" w:rsidRDefault="006D20CA">
      <w:pPr>
        <w:pStyle w:val="Amain"/>
      </w:pPr>
      <w:r>
        <w:tab/>
        <w:t>(4)</w:t>
      </w:r>
      <w:r>
        <w:tab/>
        <w:t>An entry to premises by an authorised officer in reliance on the occupier’s consent is not lawful unless the consent was voluntary.</w:t>
      </w:r>
    </w:p>
    <w:p w14:paraId="240634DC" w14:textId="77777777" w:rsidR="006D20CA" w:rsidRDefault="006D20CA">
      <w:pPr>
        <w:pStyle w:val="Amain"/>
        <w:keepNext/>
      </w:pPr>
      <w:r>
        <w:tab/>
        <w:t>(5)</w:t>
      </w:r>
      <w:r>
        <w:tab/>
        <w:t>If—</w:t>
      </w:r>
    </w:p>
    <w:p w14:paraId="1D26A0B5" w14:textId="77777777" w:rsidR="006D20CA" w:rsidRDefault="006D20CA">
      <w:pPr>
        <w:pStyle w:val="Apara"/>
      </w:pPr>
      <w:r>
        <w:tab/>
        <w:t>(a)</w:t>
      </w:r>
      <w:r>
        <w:tab/>
        <w:t>it is material, in any proceeding, for a court to be satisfied that an occupier’s consent to enter premises was voluntary; and</w:t>
      </w:r>
    </w:p>
    <w:p w14:paraId="6DF00FDA" w14:textId="77777777" w:rsidR="006D20CA" w:rsidRDefault="006D20CA">
      <w:pPr>
        <w:pStyle w:val="Apara"/>
      </w:pPr>
      <w:r>
        <w:tab/>
        <w:t>(b)</w:t>
      </w:r>
      <w:r>
        <w:tab/>
        <w:t>an acknowledgment under subsection (2) is not produced in evidence;</w:t>
      </w:r>
    </w:p>
    <w:p w14:paraId="2D9CFEB4" w14:textId="77777777" w:rsidR="006D20CA" w:rsidRDefault="006D20CA">
      <w:pPr>
        <w:pStyle w:val="Amainreturn"/>
      </w:pPr>
      <w:r>
        <w:t xml:space="preserve">the court </w:t>
      </w:r>
      <w:r w:rsidR="00F526C1" w:rsidRPr="00D97824">
        <w:t>must</w:t>
      </w:r>
      <w:r w:rsidR="00F526C1">
        <w:t xml:space="preserve"> </w:t>
      </w:r>
      <w:r>
        <w:t>assume, unless the contrary is proved, that the consent was not voluntary.</w:t>
      </w:r>
    </w:p>
    <w:p w14:paraId="7AE4176E" w14:textId="77777777" w:rsidR="006D20CA" w:rsidRDefault="006D20CA" w:rsidP="0093647A">
      <w:pPr>
        <w:pStyle w:val="AH5Sec"/>
      </w:pPr>
      <w:bookmarkStart w:id="51" w:name="_Toc195512684"/>
      <w:r w:rsidRPr="00CE3C28">
        <w:rPr>
          <w:rStyle w:val="CharSectNo"/>
        </w:rPr>
        <w:t>37</w:t>
      </w:r>
      <w:r>
        <w:tab/>
        <w:t>Powers of authorised officers</w:t>
      </w:r>
      <w:bookmarkEnd w:id="51"/>
      <w:r>
        <w:t xml:space="preserve"> </w:t>
      </w:r>
    </w:p>
    <w:p w14:paraId="1B63C136" w14:textId="77777777" w:rsidR="006D20CA" w:rsidRDefault="0093647A" w:rsidP="0093647A">
      <w:pPr>
        <w:pStyle w:val="Amain"/>
      </w:pPr>
      <w:r>
        <w:tab/>
        <w:t>(1)</w:t>
      </w:r>
      <w:r>
        <w:tab/>
      </w:r>
      <w:r w:rsidR="006D20CA">
        <w:t>If an authorised officer enters premises under section 35, the officer may, for this Act—</w:t>
      </w:r>
    </w:p>
    <w:p w14:paraId="5CF7FDF8" w14:textId="77777777" w:rsidR="006D20CA" w:rsidRDefault="006D20CA">
      <w:pPr>
        <w:pStyle w:val="Apara"/>
      </w:pPr>
      <w:r>
        <w:tab/>
        <w:t>(a)</w:t>
      </w:r>
      <w:r>
        <w:tab/>
        <w:t>inspect anything on the premises; and</w:t>
      </w:r>
    </w:p>
    <w:p w14:paraId="30D70CA1" w14:textId="77777777" w:rsidR="006D20CA" w:rsidRDefault="006D20CA">
      <w:pPr>
        <w:pStyle w:val="Apara"/>
      </w:pPr>
      <w:r>
        <w:tab/>
        <w:t>(b)</w:t>
      </w:r>
      <w:r>
        <w:tab/>
        <w:t>take copies of any documents on the premises; and</w:t>
      </w:r>
    </w:p>
    <w:p w14:paraId="450C47CB" w14:textId="77777777" w:rsidR="006D20CA" w:rsidRDefault="006D20CA">
      <w:pPr>
        <w:pStyle w:val="Apara"/>
      </w:pPr>
      <w:r>
        <w:tab/>
        <w:t>(c)</w:t>
      </w:r>
      <w:r>
        <w:tab/>
        <w:t>take photographs of anything on the premises; and</w:t>
      </w:r>
    </w:p>
    <w:p w14:paraId="032AFF48" w14:textId="77777777" w:rsidR="006D20CA" w:rsidRDefault="006D20CA">
      <w:pPr>
        <w:pStyle w:val="Apara"/>
      </w:pPr>
      <w:r>
        <w:tab/>
        <w:t>(d)</w:t>
      </w:r>
      <w:r>
        <w:tab/>
        <w:t>open and inspect any package on the premises that the officer has reasonable grounds for believing to contain a thing connected with an offence; and</w:t>
      </w:r>
    </w:p>
    <w:p w14:paraId="23901A0A" w14:textId="77777777" w:rsidR="006D20CA" w:rsidRDefault="006D20CA">
      <w:pPr>
        <w:pStyle w:val="Apara"/>
      </w:pPr>
      <w:r>
        <w:tab/>
        <w:t>(e)</w:t>
      </w:r>
      <w:r>
        <w:tab/>
        <w:t>seize anything on the premises connected with an offence; and</w:t>
      </w:r>
    </w:p>
    <w:p w14:paraId="6A43C3E7" w14:textId="0B1D47F6" w:rsidR="006D20CA" w:rsidRDefault="006D20CA" w:rsidP="0008266A">
      <w:pPr>
        <w:pStyle w:val="Apara"/>
        <w:keepLines/>
      </w:pPr>
      <w:r>
        <w:lastRenderedPageBreak/>
        <w:tab/>
        <w:t>(f)</w:t>
      </w:r>
      <w:r>
        <w:tab/>
        <w:t xml:space="preserve">require the occupier of the premises, or any person whom the officer has reasonable grounds for believing to be an employee or agent of the occupier (if present in </w:t>
      </w:r>
      <w:r w:rsidR="001A2BEA" w:rsidRPr="00275900">
        <w:rPr>
          <w:color w:val="000000"/>
        </w:rPr>
        <w:t>their</w:t>
      </w:r>
      <w:r>
        <w:t xml:space="preserve"> capacity as employee or agent), or otherwise to be concerned in the occupier’s business at the premises, to do any or all of the following:</w:t>
      </w:r>
    </w:p>
    <w:p w14:paraId="44BF76B2" w14:textId="77777777" w:rsidR="006D20CA" w:rsidRDefault="006D20CA">
      <w:pPr>
        <w:pStyle w:val="Asubpara"/>
      </w:pPr>
      <w:r>
        <w:tab/>
        <w:t>(i)</w:t>
      </w:r>
      <w:r>
        <w:tab/>
        <w:t>make available anything on the premises;</w:t>
      </w:r>
    </w:p>
    <w:p w14:paraId="00395539" w14:textId="77777777" w:rsidR="006D20CA" w:rsidRDefault="006D20CA">
      <w:pPr>
        <w:pStyle w:val="Asubpara"/>
      </w:pPr>
      <w:r>
        <w:tab/>
        <w:t>(ii)</w:t>
      </w:r>
      <w:r>
        <w:tab/>
        <w:t>provide information;</w:t>
      </w:r>
    </w:p>
    <w:p w14:paraId="328714EB" w14:textId="77777777" w:rsidR="006D20CA" w:rsidRDefault="006D20CA">
      <w:pPr>
        <w:pStyle w:val="Asubpara"/>
      </w:pPr>
      <w:r>
        <w:tab/>
        <w:t>(iii)</w:t>
      </w:r>
      <w:r>
        <w:tab/>
        <w:t>answer questions.</w:t>
      </w:r>
    </w:p>
    <w:p w14:paraId="033A5178" w14:textId="77777777" w:rsidR="000E3E3C" w:rsidRDefault="000E3E3C" w:rsidP="0070601E">
      <w:pPr>
        <w:pStyle w:val="Amain"/>
        <w:keepNext/>
        <w:keepLines/>
      </w:pPr>
      <w:r>
        <w:tab/>
        <w:t>(2)</w:t>
      </w:r>
      <w:r>
        <w:tab/>
        <w:t>A person commits an offence if the person fails to take reasonable steps to comply with a requirement made of the person under subsection (1) (f).</w:t>
      </w:r>
    </w:p>
    <w:p w14:paraId="6F541F24" w14:textId="77777777" w:rsidR="000E3E3C" w:rsidRDefault="000E3E3C" w:rsidP="0070601E">
      <w:pPr>
        <w:pStyle w:val="Penalty"/>
      </w:pPr>
      <w:r>
        <w:t>Maximum penalty:  50 penalty units.</w:t>
      </w:r>
    </w:p>
    <w:p w14:paraId="093B8AEA" w14:textId="77777777" w:rsidR="000E3E3C" w:rsidRDefault="000E3E3C" w:rsidP="0093647A">
      <w:pPr>
        <w:pStyle w:val="Amain"/>
      </w:pPr>
      <w:r>
        <w:tab/>
        <w:t>(3)</w:t>
      </w:r>
      <w:r>
        <w:tab/>
        <w:t>An offence against this section is a strict liability offence.</w:t>
      </w:r>
    </w:p>
    <w:p w14:paraId="4C4CED87" w14:textId="77777777" w:rsidR="006D20CA" w:rsidRDefault="006D20CA">
      <w:pPr>
        <w:pStyle w:val="AH5Sec"/>
      </w:pPr>
      <w:bookmarkStart w:id="52" w:name="_Toc195512685"/>
      <w:r w:rsidRPr="00CE3C28">
        <w:rPr>
          <w:rStyle w:val="CharSectNo"/>
        </w:rPr>
        <w:t>38</w:t>
      </w:r>
      <w:r>
        <w:rPr>
          <w:b w:val="0"/>
        </w:rPr>
        <w:tab/>
      </w:r>
      <w:r>
        <w:t>Provision of information under s 37 (f)—claim of privilege</w:t>
      </w:r>
      <w:bookmarkEnd w:id="52"/>
    </w:p>
    <w:p w14:paraId="3E412890" w14:textId="77777777" w:rsidR="006D20CA" w:rsidRDefault="006D20CA">
      <w:pPr>
        <w:pStyle w:val="Amain"/>
      </w:pPr>
      <w:r>
        <w:tab/>
        <w:t>(1)</w:t>
      </w:r>
      <w:r>
        <w:tab/>
        <w:t>This section applies if an authorised officer requires a person to provide information, or to answer questions, under section 37 (f) (ii) or (iii).</w:t>
      </w:r>
    </w:p>
    <w:p w14:paraId="64BDF1F4" w14:textId="77777777" w:rsidR="006D20CA" w:rsidRDefault="006D20CA">
      <w:pPr>
        <w:pStyle w:val="Amain"/>
      </w:pPr>
      <w:r>
        <w:tab/>
        <w:t>(2)</w:t>
      </w:r>
      <w:r>
        <w:tab/>
        <w:t>Before the person provides the information, or answers the questions, the officer must—</w:t>
      </w:r>
    </w:p>
    <w:p w14:paraId="65F80F14" w14:textId="21F39CE6" w:rsidR="006D20CA" w:rsidRDefault="006D20CA">
      <w:pPr>
        <w:pStyle w:val="Apara"/>
      </w:pPr>
      <w:r>
        <w:tab/>
        <w:t>(a)</w:t>
      </w:r>
      <w:r>
        <w:tab/>
        <w:t xml:space="preserve">produce </w:t>
      </w:r>
      <w:r w:rsidR="001A2BEA" w:rsidRPr="00275900">
        <w:rPr>
          <w:color w:val="000000"/>
        </w:rPr>
        <w:t>their</w:t>
      </w:r>
      <w:r>
        <w:t xml:space="preserve"> identity card; and</w:t>
      </w:r>
    </w:p>
    <w:p w14:paraId="7867729D" w14:textId="6ADB83AA" w:rsidR="006D20CA" w:rsidRDefault="006D20CA">
      <w:pPr>
        <w:pStyle w:val="Apara"/>
        <w:keepNext/>
        <w:keepLines/>
      </w:pPr>
      <w:r>
        <w:tab/>
        <w:t>(b)</w:t>
      </w:r>
      <w:r>
        <w:tab/>
        <w:t xml:space="preserve">tell the person that </w:t>
      </w:r>
      <w:r w:rsidR="001A2BEA" w:rsidRPr="00275900">
        <w:rPr>
          <w:color w:val="000000"/>
        </w:rPr>
        <w:t>they need not comply with the requirement in relation to any information in respect of which they are entitled</w:t>
      </w:r>
      <w:r>
        <w:t xml:space="preserve"> to claim, and does claim, legal professional privilege, or privilege against self</w:t>
      </w:r>
      <w:r w:rsidR="00C2768A">
        <w:t>-</w:t>
      </w:r>
      <w:r>
        <w:t>incrimination.</w:t>
      </w:r>
    </w:p>
    <w:p w14:paraId="33A4F702" w14:textId="0D6CBEB3" w:rsidR="006D20CA" w:rsidRDefault="006D20CA">
      <w:pPr>
        <w:pStyle w:val="aNote"/>
      </w:pPr>
      <w:r>
        <w:rPr>
          <w:rStyle w:val="charItals"/>
        </w:rPr>
        <w:t>Note</w:t>
      </w:r>
      <w:r>
        <w:rPr>
          <w:rStyle w:val="charItals"/>
        </w:rPr>
        <w:tab/>
      </w:r>
      <w:r>
        <w:t xml:space="preserve">The </w:t>
      </w:r>
      <w:hyperlink r:id="rId49" w:tooltip="A2001-14" w:history="1">
        <w:r w:rsidR="00ED1D10" w:rsidRPr="00ED1D10">
          <w:rPr>
            <w:rStyle w:val="charCitHyperlinkItal"/>
          </w:rPr>
          <w:t>Legislation Act 2001</w:t>
        </w:r>
      </w:hyperlink>
      <w:r>
        <w:t>, s 170 and s 171 deal with the application of the privilege against self</w:t>
      </w:r>
      <w:r w:rsidR="00C2768A">
        <w:t>-</w:t>
      </w:r>
      <w:r>
        <w:t>incrimination and client legal privilege.</w:t>
      </w:r>
    </w:p>
    <w:p w14:paraId="5AA4D8DF" w14:textId="77777777" w:rsidR="006D20CA" w:rsidRDefault="006D20CA" w:rsidP="0008266A">
      <w:pPr>
        <w:pStyle w:val="Amain"/>
        <w:keepNext/>
      </w:pPr>
      <w:r>
        <w:lastRenderedPageBreak/>
        <w:tab/>
        <w:t>(3)</w:t>
      </w:r>
      <w:r>
        <w:tab/>
        <w:t>The officer must ask the person to sign a written acknowledgment of—</w:t>
      </w:r>
    </w:p>
    <w:p w14:paraId="0120D85B" w14:textId="76291CAC" w:rsidR="006D20CA" w:rsidRDefault="006D20CA">
      <w:pPr>
        <w:pStyle w:val="Apara"/>
      </w:pPr>
      <w:r>
        <w:tab/>
        <w:t>(a)</w:t>
      </w:r>
      <w:r>
        <w:tab/>
        <w:t xml:space="preserve">the fact that the person has been told that </w:t>
      </w:r>
      <w:r w:rsidR="001A2BEA" w:rsidRPr="00275900">
        <w:rPr>
          <w:color w:val="000000"/>
        </w:rPr>
        <w:t>they need not comply with the requirement in relation to any information in respect of which they are entitled</w:t>
      </w:r>
      <w:r>
        <w:t xml:space="preserve"> to claim, and does claim, legal professional privilege or privilege against self</w:t>
      </w:r>
      <w:r w:rsidR="00C2768A">
        <w:noBreakHyphen/>
      </w:r>
      <w:r>
        <w:t>incrimination; and</w:t>
      </w:r>
    </w:p>
    <w:p w14:paraId="6418B967" w14:textId="77777777" w:rsidR="006D20CA" w:rsidRDefault="006D20CA">
      <w:pPr>
        <w:pStyle w:val="Apara"/>
      </w:pPr>
      <w:r>
        <w:tab/>
        <w:t>(b)</w:t>
      </w:r>
      <w:r>
        <w:tab/>
        <w:t>the fact that the person has, or has not, claimed legal professional privilege, or privilege against self</w:t>
      </w:r>
      <w:r w:rsidR="00C2768A">
        <w:t>-</w:t>
      </w:r>
      <w:r>
        <w:t>incrimination, in relation to information specified in the acknowledgment; and</w:t>
      </w:r>
    </w:p>
    <w:p w14:paraId="238D93EA" w14:textId="77777777" w:rsidR="006D20CA" w:rsidRDefault="006D20CA">
      <w:pPr>
        <w:pStyle w:val="Apara"/>
      </w:pPr>
      <w:r>
        <w:tab/>
        <w:t>(c)</w:t>
      </w:r>
      <w:r>
        <w:tab/>
        <w:t>the date and time when the requirement was made.</w:t>
      </w:r>
    </w:p>
    <w:p w14:paraId="097041BE" w14:textId="77777777" w:rsidR="006D20CA" w:rsidRDefault="006D20CA">
      <w:pPr>
        <w:pStyle w:val="Amain"/>
      </w:pPr>
      <w:r>
        <w:tab/>
        <w:t>(4)</w:t>
      </w:r>
      <w:r>
        <w:tab/>
        <w:t>In proceedings for this Act, evidence obtained as a result of the requirement is inadmissible unless an acknowledgment under subsection (3) is produced in evidence.</w:t>
      </w:r>
    </w:p>
    <w:p w14:paraId="3296BF4F" w14:textId="77777777" w:rsidR="0093647A" w:rsidRDefault="0093647A" w:rsidP="0093647A">
      <w:pPr>
        <w:pStyle w:val="AH5Sec"/>
      </w:pPr>
      <w:bookmarkStart w:id="53" w:name="_Toc195512686"/>
      <w:r w:rsidRPr="00CE3C28">
        <w:rPr>
          <w:rStyle w:val="CharSectNo"/>
        </w:rPr>
        <w:t>39</w:t>
      </w:r>
      <w:r>
        <w:tab/>
        <w:t>Power to require name and address</w:t>
      </w:r>
      <w:bookmarkEnd w:id="53"/>
    </w:p>
    <w:p w14:paraId="5C3616C2" w14:textId="77777777" w:rsidR="0093647A" w:rsidRDefault="0093647A" w:rsidP="0093647A">
      <w:pPr>
        <w:pStyle w:val="Amain"/>
      </w:pPr>
      <w:r>
        <w:tab/>
        <w:t>(1)</w:t>
      </w:r>
      <w:r>
        <w:tab/>
        <w:t>An authorised officer may require a person to state the person’s name and home address if the officer believes on reasonable grounds that the person—</w:t>
      </w:r>
    </w:p>
    <w:p w14:paraId="2214013F" w14:textId="77777777" w:rsidR="0093647A" w:rsidRDefault="0093647A" w:rsidP="0093647A">
      <w:pPr>
        <w:pStyle w:val="Apara"/>
      </w:pPr>
      <w:r>
        <w:tab/>
        <w:t>(a)</w:t>
      </w:r>
      <w:r>
        <w:tab/>
        <w:t>is committing or has committed an offence against this Act; or</w:t>
      </w:r>
    </w:p>
    <w:p w14:paraId="74808F85" w14:textId="77777777" w:rsidR="0093647A" w:rsidRDefault="0093647A" w:rsidP="0093647A">
      <w:pPr>
        <w:pStyle w:val="Apara"/>
      </w:pPr>
      <w:r>
        <w:tab/>
        <w:t>(b)</w:t>
      </w:r>
      <w:r>
        <w:tab/>
        <w:t>can provide evidence of the commission of an offence against this Act.</w:t>
      </w:r>
    </w:p>
    <w:p w14:paraId="030EE605" w14:textId="69943337" w:rsidR="0093647A" w:rsidRDefault="0093647A" w:rsidP="0093647A">
      <w:pPr>
        <w:pStyle w:val="aNote"/>
      </w:pPr>
      <w:r w:rsidRPr="00ED1D10">
        <w:rPr>
          <w:rStyle w:val="charItals"/>
        </w:rPr>
        <w:t>Note</w:t>
      </w:r>
      <w:r w:rsidRPr="00ED1D10">
        <w:rPr>
          <w:rStyle w:val="charItals"/>
        </w:rPr>
        <w:tab/>
      </w:r>
      <w:r>
        <w:rPr>
          <w:snapToGrid w:val="0"/>
        </w:rPr>
        <w:t>A reference to an Act includes a reference to the statutory instruments made or in force under the Act, including any regulation (</w:t>
      </w:r>
      <w:r>
        <w:t xml:space="preserve">see </w:t>
      </w:r>
      <w:hyperlink r:id="rId50" w:tooltip="A2001-14" w:history="1">
        <w:r w:rsidR="00ED1D10" w:rsidRPr="00ED1D10">
          <w:rPr>
            <w:rStyle w:val="charCitHyperlinkAbbrev"/>
          </w:rPr>
          <w:t>Legislation Act</w:t>
        </w:r>
      </w:hyperlink>
      <w:r>
        <w:t>, s 104).</w:t>
      </w:r>
    </w:p>
    <w:p w14:paraId="6D9AF54D" w14:textId="77777777" w:rsidR="0093647A" w:rsidRDefault="0093647A" w:rsidP="0093647A">
      <w:pPr>
        <w:pStyle w:val="Amain"/>
      </w:pPr>
      <w:r>
        <w:tab/>
        <w:t>(2)</w:t>
      </w:r>
      <w:r>
        <w:tab/>
        <w:t>The authorised officer must tell the person the reason for the requirement and, as soon as practicable, record the reason.</w:t>
      </w:r>
    </w:p>
    <w:p w14:paraId="6CC1809C" w14:textId="13E95580" w:rsidR="0093647A" w:rsidRDefault="0093647A" w:rsidP="003B6700">
      <w:pPr>
        <w:pStyle w:val="Amain"/>
        <w:keepNext/>
      </w:pPr>
      <w:r>
        <w:lastRenderedPageBreak/>
        <w:tab/>
        <w:t>(3)</w:t>
      </w:r>
      <w:r>
        <w:tab/>
        <w:t xml:space="preserve">The authorised officer must also produce </w:t>
      </w:r>
      <w:r w:rsidR="00CE4E90" w:rsidRPr="00275900">
        <w:rPr>
          <w:color w:val="000000"/>
        </w:rPr>
        <w:t>their</w:t>
      </w:r>
      <w:r>
        <w:t xml:space="preserve"> identity card for inspection by the person.</w:t>
      </w:r>
    </w:p>
    <w:p w14:paraId="566FD855" w14:textId="77777777" w:rsidR="0093647A" w:rsidRDefault="0093647A" w:rsidP="00B50F91">
      <w:pPr>
        <w:pStyle w:val="Amain"/>
        <w:keepNext/>
      </w:pPr>
      <w:r>
        <w:tab/>
        <w:t>(4)</w:t>
      </w:r>
      <w:r>
        <w:tab/>
        <w:t>A person must comply with a requirement made of the person under subsection (1) if the authorised officer—</w:t>
      </w:r>
    </w:p>
    <w:p w14:paraId="1BCB11DE" w14:textId="77777777" w:rsidR="0093647A" w:rsidRDefault="0093647A" w:rsidP="0093647A">
      <w:pPr>
        <w:pStyle w:val="Apara"/>
      </w:pPr>
      <w:r>
        <w:tab/>
        <w:t>(a)</w:t>
      </w:r>
      <w:r>
        <w:tab/>
        <w:t>told the person the reason for the requirement; and</w:t>
      </w:r>
    </w:p>
    <w:p w14:paraId="58793515" w14:textId="5DE8BA3E" w:rsidR="0093647A" w:rsidRDefault="0093647A" w:rsidP="00302CC8">
      <w:pPr>
        <w:pStyle w:val="Apara"/>
        <w:keepNext/>
      </w:pPr>
      <w:r>
        <w:tab/>
        <w:t>(b)</w:t>
      </w:r>
      <w:r>
        <w:tab/>
        <w:t xml:space="preserve">produced </w:t>
      </w:r>
      <w:r w:rsidR="00CE4E90" w:rsidRPr="00275900">
        <w:rPr>
          <w:color w:val="000000"/>
        </w:rPr>
        <w:t>their</w:t>
      </w:r>
      <w:r>
        <w:t xml:space="preserve"> identity card for inspection by the person.</w:t>
      </w:r>
    </w:p>
    <w:p w14:paraId="3CF652C0" w14:textId="77777777" w:rsidR="0093647A" w:rsidRDefault="0093647A" w:rsidP="0093647A">
      <w:pPr>
        <w:pStyle w:val="Penalty"/>
        <w:keepNext/>
      </w:pPr>
      <w:r>
        <w:t>Maximum penalty:  10 penalty units.</w:t>
      </w:r>
    </w:p>
    <w:p w14:paraId="50D16DB6" w14:textId="77777777" w:rsidR="0093647A" w:rsidRDefault="0093647A" w:rsidP="0093647A">
      <w:pPr>
        <w:pStyle w:val="Amain"/>
      </w:pPr>
      <w:r>
        <w:tab/>
        <w:t>(5)</w:t>
      </w:r>
      <w:r>
        <w:tab/>
        <w:t>An offence against this section is a strict liability offence.</w:t>
      </w:r>
    </w:p>
    <w:p w14:paraId="0D6AB06B" w14:textId="77777777" w:rsidR="006D20CA" w:rsidRDefault="006D20CA" w:rsidP="00B56F86">
      <w:pPr>
        <w:pStyle w:val="AH5Sec"/>
      </w:pPr>
      <w:bookmarkStart w:id="54" w:name="_Toc195512687"/>
      <w:r w:rsidRPr="00CE3C28">
        <w:rPr>
          <w:rStyle w:val="CharSectNo"/>
        </w:rPr>
        <w:t>40</w:t>
      </w:r>
      <w:r>
        <w:rPr>
          <w:b w:val="0"/>
        </w:rPr>
        <w:tab/>
      </w:r>
      <w:r>
        <w:t>Search warrants</w:t>
      </w:r>
      <w:bookmarkEnd w:id="54"/>
    </w:p>
    <w:p w14:paraId="50FEAF6B" w14:textId="77777777" w:rsidR="006D20CA" w:rsidRDefault="006D20CA" w:rsidP="00B56F86">
      <w:pPr>
        <w:pStyle w:val="Amain"/>
        <w:keepNext/>
      </w:pPr>
      <w:r>
        <w:tab/>
        <w:t>(1)</w:t>
      </w:r>
      <w:r>
        <w:tab/>
        <w:t>This section applies if—</w:t>
      </w:r>
    </w:p>
    <w:p w14:paraId="559C7EB3" w14:textId="77777777" w:rsidR="006D20CA" w:rsidRDefault="006D20CA">
      <w:pPr>
        <w:pStyle w:val="Apara"/>
      </w:pPr>
      <w:r>
        <w:tab/>
        <w:t>(a)</w:t>
      </w:r>
      <w:r>
        <w:tab/>
        <w:t>an information is laid before a magistrate by a police officer alleging that an authorised officer has reasonable grounds for suspecting that there may be on premises anything of a particular kind connected with a particular offence; and</w:t>
      </w:r>
    </w:p>
    <w:p w14:paraId="6FB58944" w14:textId="77777777" w:rsidR="006D20CA" w:rsidRDefault="006D20CA">
      <w:pPr>
        <w:pStyle w:val="Apara"/>
      </w:pPr>
      <w:r>
        <w:tab/>
        <w:t>(b)</w:t>
      </w:r>
      <w:r>
        <w:tab/>
        <w:t>the information sets out those grounds.</w:t>
      </w:r>
    </w:p>
    <w:p w14:paraId="225FF9A7" w14:textId="77777777" w:rsidR="006D20CA" w:rsidRDefault="006D20CA">
      <w:pPr>
        <w:pStyle w:val="Amain"/>
      </w:pPr>
      <w:r>
        <w:tab/>
        <w:t>(2)</w:t>
      </w:r>
      <w:r>
        <w:tab/>
        <w:t>If this section applies, the magistrate may issue a search warrant authorising the authorised officer named in the warrant, with such assistance and by such force as is necessary and reasonable—</w:t>
      </w:r>
    </w:p>
    <w:p w14:paraId="56F95090" w14:textId="77777777" w:rsidR="006D20CA" w:rsidRDefault="006D20CA">
      <w:pPr>
        <w:pStyle w:val="Apara"/>
      </w:pPr>
      <w:r>
        <w:tab/>
        <w:t>(a)</w:t>
      </w:r>
      <w:r>
        <w:tab/>
        <w:t>to enter the premises described in the warrant; and</w:t>
      </w:r>
    </w:p>
    <w:p w14:paraId="3594766F" w14:textId="77777777" w:rsidR="006D20CA" w:rsidRDefault="006D20CA">
      <w:pPr>
        <w:pStyle w:val="Apara"/>
      </w:pPr>
      <w:r>
        <w:tab/>
        <w:t>(b)</w:t>
      </w:r>
      <w:r>
        <w:tab/>
        <w:t>to search the premises for things referred to in paragraph (1) (a); and</w:t>
      </w:r>
    </w:p>
    <w:p w14:paraId="1B905D2A" w14:textId="77777777" w:rsidR="006D20CA" w:rsidRDefault="006D20CA">
      <w:pPr>
        <w:pStyle w:val="Apara"/>
      </w:pPr>
      <w:r>
        <w:tab/>
        <w:t>(c)</w:t>
      </w:r>
      <w:r>
        <w:tab/>
        <w:t>to exercise any power under section 37 in relation to those things.</w:t>
      </w:r>
    </w:p>
    <w:p w14:paraId="0C52C9C3" w14:textId="77777777" w:rsidR="006D20CA" w:rsidRDefault="006D20CA" w:rsidP="003B6700">
      <w:pPr>
        <w:pStyle w:val="Amain"/>
        <w:keepNext/>
      </w:pPr>
      <w:r>
        <w:lastRenderedPageBreak/>
        <w:tab/>
        <w:t>(3)</w:t>
      </w:r>
      <w:r>
        <w:tab/>
        <w:t>A magistrate may issue a search warrant only if—</w:t>
      </w:r>
    </w:p>
    <w:p w14:paraId="5F12E57A" w14:textId="77777777" w:rsidR="006D20CA" w:rsidRDefault="006D20CA" w:rsidP="003B6700">
      <w:pPr>
        <w:pStyle w:val="Apara"/>
        <w:keepNext/>
        <w:keepLines/>
      </w:pPr>
      <w:r>
        <w:tab/>
        <w:t>(a)</w:t>
      </w:r>
      <w:r>
        <w:tab/>
        <w:t>the informant or someone else has given the magistrate, either orally or by affidavit, any further information that the magistrate requires about the grounds on which the issue of the warrant is being sought; and</w:t>
      </w:r>
    </w:p>
    <w:p w14:paraId="72FA5687" w14:textId="77777777" w:rsidR="006D20CA" w:rsidRDefault="006D20CA">
      <w:pPr>
        <w:pStyle w:val="Apara"/>
      </w:pPr>
      <w:r>
        <w:tab/>
        <w:t>(b)</w:t>
      </w:r>
      <w:r>
        <w:tab/>
        <w:t>the magistrate is satisfied that there are reasonable grounds for issuing the warrant.</w:t>
      </w:r>
    </w:p>
    <w:p w14:paraId="08D677C0" w14:textId="77777777" w:rsidR="006D20CA" w:rsidRDefault="006D20CA">
      <w:pPr>
        <w:pStyle w:val="Amain"/>
      </w:pPr>
      <w:r>
        <w:tab/>
        <w:t>(4)</w:t>
      </w:r>
      <w:r>
        <w:tab/>
        <w:t xml:space="preserve">A search warrant </w:t>
      </w:r>
      <w:r w:rsidR="00F526C1" w:rsidRPr="00D97824">
        <w:t>must</w:t>
      </w:r>
      <w:r>
        <w:t>—</w:t>
      </w:r>
    </w:p>
    <w:p w14:paraId="26BCBA39" w14:textId="77777777" w:rsidR="006D20CA" w:rsidRDefault="006D20CA">
      <w:pPr>
        <w:pStyle w:val="Apara"/>
      </w:pPr>
      <w:r>
        <w:tab/>
        <w:t>(a)</w:t>
      </w:r>
      <w:r>
        <w:tab/>
        <w:t>state the purpose for which it is issued, including a reference to the nature of the offence in connection with which the entry and search are authorised; and</w:t>
      </w:r>
    </w:p>
    <w:p w14:paraId="3140DC66" w14:textId="77777777" w:rsidR="006D20CA" w:rsidRDefault="006D20CA">
      <w:pPr>
        <w:pStyle w:val="Apara"/>
      </w:pPr>
      <w:r>
        <w:tab/>
        <w:t>(b)</w:t>
      </w:r>
      <w:r>
        <w:tab/>
        <w:t>state that the entry is authorised at any time of the day or night, or specify particular hours when the entry is authorised; and</w:t>
      </w:r>
    </w:p>
    <w:p w14:paraId="2053F7AB" w14:textId="77777777" w:rsidR="006D20CA" w:rsidRDefault="006D20CA">
      <w:pPr>
        <w:pStyle w:val="Apara"/>
      </w:pPr>
      <w:r>
        <w:tab/>
        <w:t>(c)</w:t>
      </w:r>
      <w:r>
        <w:tab/>
        <w:t>include a description of the kind of things in relation to which the powers under section 37 may be exercised; and</w:t>
      </w:r>
    </w:p>
    <w:p w14:paraId="505120F4" w14:textId="77777777" w:rsidR="006D20CA" w:rsidRDefault="006D20CA">
      <w:pPr>
        <w:pStyle w:val="Apara"/>
      </w:pPr>
      <w:r>
        <w:tab/>
        <w:t>(d)</w:t>
      </w:r>
      <w:r>
        <w:tab/>
        <w:t>specify a date (not later than 1 month after the warrant is issued) when the warrant will cease to have effect.</w:t>
      </w:r>
    </w:p>
    <w:p w14:paraId="536A1591" w14:textId="77777777" w:rsidR="006D20CA" w:rsidRDefault="006D20CA">
      <w:pPr>
        <w:pStyle w:val="AH5Sec"/>
      </w:pPr>
      <w:bookmarkStart w:id="55" w:name="_Toc195512688"/>
      <w:r w:rsidRPr="00CE3C28">
        <w:rPr>
          <w:rStyle w:val="CharSectNo"/>
        </w:rPr>
        <w:t>42</w:t>
      </w:r>
      <w:r>
        <w:rPr>
          <w:b w:val="0"/>
        </w:rPr>
        <w:tab/>
      </w:r>
      <w:r>
        <w:t>Seized items</w:t>
      </w:r>
      <w:bookmarkEnd w:id="55"/>
    </w:p>
    <w:p w14:paraId="27CA4F38" w14:textId="77777777" w:rsidR="006D20CA" w:rsidRDefault="006D20CA">
      <w:pPr>
        <w:pStyle w:val="Amain"/>
      </w:pPr>
      <w:r>
        <w:tab/>
        <w:t>(1)</w:t>
      </w:r>
      <w:r>
        <w:tab/>
        <w:t xml:space="preserve">A seized item </w:t>
      </w:r>
      <w:r w:rsidR="00F526C1" w:rsidRPr="00D97824">
        <w:t>must</w:t>
      </w:r>
      <w:r w:rsidR="00F526C1">
        <w:t xml:space="preserve"> </w:t>
      </w:r>
      <w:r>
        <w:t xml:space="preserve">be returned to its owner, or compensation </w:t>
      </w:r>
      <w:r w:rsidR="00F526C1" w:rsidRPr="00D97824">
        <w:t>must</w:t>
      </w:r>
      <w:r w:rsidR="00F526C1">
        <w:t xml:space="preserve"> </w:t>
      </w:r>
      <w:r>
        <w:t>be paid to the owner by the Territory for the loss of the item, if—</w:t>
      </w:r>
    </w:p>
    <w:p w14:paraId="174DCE45" w14:textId="77777777" w:rsidR="006D20CA" w:rsidRDefault="006D20CA">
      <w:pPr>
        <w:pStyle w:val="Apara"/>
      </w:pPr>
      <w:r>
        <w:tab/>
        <w:t>(a)</w:t>
      </w:r>
      <w:r>
        <w:tab/>
        <w:t>a prosecution for an offence relating to the item is not instituted within 90 days of the seizure; or</w:t>
      </w:r>
    </w:p>
    <w:p w14:paraId="1EEEE604" w14:textId="77777777" w:rsidR="006D20CA" w:rsidRDefault="006D20CA">
      <w:pPr>
        <w:pStyle w:val="Apara"/>
      </w:pPr>
      <w:r>
        <w:tab/>
        <w:t>(b)</w:t>
      </w:r>
      <w:r>
        <w:tab/>
        <w:t>the court does not find the offence proved in a prosecution for an offence relating to the item.</w:t>
      </w:r>
    </w:p>
    <w:p w14:paraId="4DFADCBA" w14:textId="77777777" w:rsidR="006D20CA" w:rsidRDefault="006D20CA">
      <w:pPr>
        <w:pStyle w:val="Amain"/>
      </w:pPr>
      <w:r>
        <w:tab/>
        <w:t>(2)</w:t>
      </w:r>
      <w:r>
        <w:tab/>
        <w:t>A seized item is forfeited to the Territory if—</w:t>
      </w:r>
    </w:p>
    <w:p w14:paraId="2BF2AB08" w14:textId="77777777" w:rsidR="006D20CA" w:rsidRDefault="006D20CA">
      <w:pPr>
        <w:pStyle w:val="Apara"/>
      </w:pPr>
      <w:r>
        <w:tab/>
        <w:t>(a)</w:t>
      </w:r>
      <w:r>
        <w:tab/>
        <w:t>a court finds an offence relating to the item proved; and</w:t>
      </w:r>
    </w:p>
    <w:p w14:paraId="1798151F" w14:textId="77777777" w:rsidR="006D20CA" w:rsidRDefault="006D20CA">
      <w:pPr>
        <w:pStyle w:val="Apara"/>
      </w:pPr>
      <w:r>
        <w:tab/>
        <w:t>(b)</w:t>
      </w:r>
      <w:r>
        <w:tab/>
        <w:t>the court so orders.</w:t>
      </w:r>
    </w:p>
    <w:p w14:paraId="406EF71E" w14:textId="77777777" w:rsidR="006D20CA" w:rsidRDefault="006D20CA">
      <w:pPr>
        <w:pStyle w:val="Amain"/>
      </w:pPr>
      <w:r>
        <w:lastRenderedPageBreak/>
        <w:tab/>
        <w:t>(3)</w:t>
      </w:r>
      <w:r>
        <w:tab/>
        <w:t xml:space="preserve">If subsection (2) (a) applies, but a court does not make an order under subsection (2) (b), the seized item </w:t>
      </w:r>
      <w:r w:rsidR="00F526C1" w:rsidRPr="00D97824">
        <w:t>must</w:t>
      </w:r>
      <w:r w:rsidR="00F526C1">
        <w:t xml:space="preserve"> </w:t>
      </w:r>
      <w:r>
        <w:t xml:space="preserve">be returned to its owner, or compensation </w:t>
      </w:r>
      <w:r w:rsidR="00F526C1" w:rsidRPr="00D97824">
        <w:t>must</w:t>
      </w:r>
      <w:r>
        <w:t xml:space="preserve"> be paid to the owner by the Territory for the loss of the item.</w:t>
      </w:r>
    </w:p>
    <w:p w14:paraId="7C0AFDDB" w14:textId="77777777" w:rsidR="006D20CA" w:rsidRDefault="006D20CA" w:rsidP="00302CC8">
      <w:pPr>
        <w:pStyle w:val="Amain"/>
        <w:keepNext/>
      </w:pPr>
      <w:r>
        <w:tab/>
        <w:t>(4)</w:t>
      </w:r>
      <w:r>
        <w:tab/>
        <w:t>In this section:</w:t>
      </w:r>
    </w:p>
    <w:p w14:paraId="4CB9B118" w14:textId="77777777" w:rsidR="006D20CA" w:rsidRDefault="006D20CA">
      <w:pPr>
        <w:pStyle w:val="aDef"/>
      </w:pPr>
      <w:r>
        <w:rPr>
          <w:rStyle w:val="charBoldItals"/>
        </w:rPr>
        <w:t>compensation</w:t>
      </w:r>
      <w:r>
        <w:t xml:space="preserve"> means compensation on just terms.</w:t>
      </w:r>
    </w:p>
    <w:p w14:paraId="0ACBCD59" w14:textId="77777777" w:rsidR="006D20CA" w:rsidRDefault="006D20CA">
      <w:pPr>
        <w:pStyle w:val="aDef"/>
      </w:pPr>
      <w:r>
        <w:rPr>
          <w:rStyle w:val="charBoldItals"/>
        </w:rPr>
        <w:t>seized item</w:t>
      </w:r>
      <w:r>
        <w:t xml:space="preserve"> means a thing seized by an authorised officer under section 37 (e).</w:t>
      </w:r>
    </w:p>
    <w:p w14:paraId="47918AD3" w14:textId="77777777" w:rsidR="006D20CA" w:rsidRDefault="006D20CA">
      <w:pPr>
        <w:pStyle w:val="PageBreak"/>
      </w:pPr>
      <w:r>
        <w:br w:type="page"/>
      </w:r>
    </w:p>
    <w:p w14:paraId="3587A309" w14:textId="77777777" w:rsidR="006D20CA" w:rsidRPr="00CE3C28" w:rsidRDefault="006D20CA">
      <w:pPr>
        <w:pStyle w:val="AH2Part"/>
      </w:pPr>
      <w:bookmarkStart w:id="56" w:name="_Toc195512689"/>
      <w:r w:rsidRPr="00CE3C28">
        <w:rPr>
          <w:rStyle w:val="CharPartNo"/>
        </w:rPr>
        <w:lastRenderedPageBreak/>
        <w:t>Part 6A</w:t>
      </w:r>
      <w:r>
        <w:tab/>
      </w:r>
      <w:r w:rsidRPr="00CE3C28">
        <w:rPr>
          <w:rStyle w:val="CharPartText"/>
        </w:rPr>
        <w:t>Tobacco compliance testing</w:t>
      </w:r>
      <w:bookmarkEnd w:id="56"/>
    </w:p>
    <w:p w14:paraId="2F8656B4" w14:textId="77777777" w:rsidR="006D20CA" w:rsidRDefault="006D20CA">
      <w:pPr>
        <w:pStyle w:val="Placeholder"/>
      </w:pPr>
      <w:r>
        <w:rPr>
          <w:rStyle w:val="CharDivNo"/>
        </w:rPr>
        <w:t xml:space="preserve">  </w:t>
      </w:r>
      <w:r>
        <w:rPr>
          <w:rStyle w:val="CharDivText"/>
        </w:rPr>
        <w:t xml:space="preserve">  </w:t>
      </w:r>
    </w:p>
    <w:p w14:paraId="4FB90757" w14:textId="77777777" w:rsidR="006D20CA" w:rsidRDefault="006D20CA">
      <w:pPr>
        <w:pStyle w:val="AH5Sec"/>
      </w:pPr>
      <w:bookmarkStart w:id="57" w:name="_Toc195512690"/>
      <w:r w:rsidRPr="00CE3C28">
        <w:rPr>
          <w:rStyle w:val="CharSectNo"/>
        </w:rPr>
        <w:t>42A</w:t>
      </w:r>
      <w:r>
        <w:tab/>
        <w:t>Definitions—pt 6A</w:t>
      </w:r>
      <w:bookmarkEnd w:id="57"/>
    </w:p>
    <w:p w14:paraId="085B672E" w14:textId="77777777" w:rsidR="006D20CA" w:rsidRDefault="006D20CA">
      <w:pPr>
        <w:pStyle w:val="Amainreturn"/>
        <w:keepNext/>
      </w:pPr>
      <w:r>
        <w:t>In this part:</w:t>
      </w:r>
    </w:p>
    <w:p w14:paraId="359209A2" w14:textId="77777777" w:rsidR="006D20CA" w:rsidRDefault="006D20CA">
      <w:pPr>
        <w:pStyle w:val="aDef"/>
      </w:pPr>
      <w:r>
        <w:rPr>
          <w:rStyle w:val="charBoldItals"/>
        </w:rPr>
        <w:t>approved procedures</w:t>
      </w:r>
      <w:r>
        <w:t xml:space="preserve"> means procedures approved under section 42D (1) for carrying out an approved program of compliance testing.</w:t>
      </w:r>
    </w:p>
    <w:p w14:paraId="3E884EFD" w14:textId="77777777" w:rsidR="006D20CA" w:rsidRDefault="006D20CA">
      <w:pPr>
        <w:pStyle w:val="aDef"/>
      </w:pPr>
      <w:r>
        <w:rPr>
          <w:rStyle w:val="charBoldItals"/>
        </w:rPr>
        <w:t>approved program</w:t>
      </w:r>
      <w:r>
        <w:t xml:space="preserve"> means a program of compliance testing approved under section 42C (1).</w:t>
      </w:r>
    </w:p>
    <w:p w14:paraId="0E4B1029" w14:textId="77777777" w:rsidR="006D20CA" w:rsidRDefault="006D20CA">
      <w:pPr>
        <w:pStyle w:val="aDef"/>
      </w:pPr>
      <w:r>
        <w:rPr>
          <w:rStyle w:val="charBoldItals"/>
        </w:rPr>
        <w:t>authorised officer</w:t>
      </w:r>
      <w:r>
        <w:t xml:space="preserve"> does not include a police officer.</w:t>
      </w:r>
    </w:p>
    <w:p w14:paraId="70B7BCF9" w14:textId="77777777" w:rsidR="006D20CA" w:rsidRDefault="006D20CA">
      <w:pPr>
        <w:pStyle w:val="aDef"/>
      </w:pPr>
      <w:r>
        <w:rPr>
          <w:rStyle w:val="charBoldItals"/>
        </w:rPr>
        <w:t>compliance test</w:t>
      </w:r>
      <w:r>
        <w:t>—see section 42B.</w:t>
      </w:r>
    </w:p>
    <w:p w14:paraId="53D9929E" w14:textId="741F57F6" w:rsidR="00B709CB" w:rsidRDefault="00B709CB" w:rsidP="00B709CB">
      <w:pPr>
        <w:pStyle w:val="aDef"/>
      </w:pPr>
      <w:r>
        <w:rPr>
          <w:rStyle w:val="charBoldItals"/>
        </w:rPr>
        <w:t>conduct</w:t>
      </w:r>
      <w:r>
        <w:t xml:space="preserve">—see the </w:t>
      </w:r>
      <w:hyperlink r:id="rId51" w:tooltip="A2002-51" w:history="1">
        <w:r w:rsidR="00ED1D10" w:rsidRPr="00ED1D10">
          <w:rPr>
            <w:rStyle w:val="charCitHyperlinkAbbrev"/>
          </w:rPr>
          <w:t>Criminal Code</w:t>
        </w:r>
      </w:hyperlink>
      <w:r>
        <w:t>, section 13.</w:t>
      </w:r>
    </w:p>
    <w:p w14:paraId="5CDAA278" w14:textId="18E1ED73" w:rsidR="006D20CA" w:rsidRDefault="006D20CA">
      <w:pPr>
        <w:pStyle w:val="aDef"/>
      </w:pPr>
      <w:r>
        <w:rPr>
          <w:rStyle w:val="charBoldItals"/>
        </w:rPr>
        <w:t>engage in conduct</w:t>
      </w:r>
      <w:r>
        <w:t xml:space="preserve">—see the </w:t>
      </w:r>
      <w:hyperlink r:id="rId52" w:tooltip="A2002-51" w:history="1">
        <w:r w:rsidR="00ED1D10" w:rsidRPr="00ED1D10">
          <w:rPr>
            <w:rStyle w:val="charCitHyperlinkAbbrev"/>
          </w:rPr>
          <w:t>Criminal Code</w:t>
        </w:r>
      </w:hyperlink>
      <w:r>
        <w:t>, section 13.</w:t>
      </w:r>
    </w:p>
    <w:p w14:paraId="4A97C516" w14:textId="77777777" w:rsidR="006D20CA" w:rsidRDefault="006D20CA">
      <w:pPr>
        <w:pStyle w:val="aDef"/>
      </w:pPr>
      <w:r>
        <w:rPr>
          <w:rStyle w:val="charBoldItals"/>
        </w:rPr>
        <w:t>purchase assistant</w:t>
      </w:r>
      <w:r>
        <w:t>—see section 42B (1) (a).</w:t>
      </w:r>
    </w:p>
    <w:p w14:paraId="3B70C19F" w14:textId="77777777" w:rsidR="006D20CA" w:rsidRDefault="006D20CA">
      <w:pPr>
        <w:pStyle w:val="aDef"/>
      </w:pPr>
      <w:r>
        <w:rPr>
          <w:rStyle w:val="charBoldItals"/>
        </w:rPr>
        <w:t>young person</w:t>
      </w:r>
      <w:r>
        <w:rPr>
          <w:bCs/>
          <w:iCs/>
        </w:rPr>
        <w:t xml:space="preserve"> means a child who is 15 years old or older.</w:t>
      </w:r>
    </w:p>
    <w:p w14:paraId="6FC0C86D" w14:textId="77777777" w:rsidR="006D20CA" w:rsidRDefault="006D20CA">
      <w:pPr>
        <w:pStyle w:val="AH5Sec"/>
      </w:pPr>
      <w:bookmarkStart w:id="58" w:name="_Toc195512691"/>
      <w:r w:rsidRPr="00CE3C28">
        <w:rPr>
          <w:rStyle w:val="CharSectNo"/>
        </w:rPr>
        <w:t>42B</w:t>
      </w:r>
      <w:r>
        <w:tab/>
        <w:t xml:space="preserve">What is a </w:t>
      </w:r>
      <w:r>
        <w:rPr>
          <w:rStyle w:val="charItals"/>
        </w:rPr>
        <w:t>compliance test</w:t>
      </w:r>
      <w:r>
        <w:t>?</w:t>
      </w:r>
      <w:bookmarkEnd w:id="58"/>
    </w:p>
    <w:p w14:paraId="51D5EB5E" w14:textId="77777777" w:rsidR="006D20CA" w:rsidRDefault="006D20CA">
      <w:pPr>
        <w:pStyle w:val="Amain"/>
      </w:pPr>
      <w:r>
        <w:tab/>
        <w:t>(1)</w:t>
      </w:r>
      <w:r>
        <w:tab/>
        <w:t xml:space="preserve">A </w:t>
      </w:r>
      <w:r w:rsidRPr="00ED1D10">
        <w:rPr>
          <w:rStyle w:val="charBoldItals"/>
        </w:rPr>
        <w:t>compliance test</w:t>
      </w:r>
      <w:r>
        <w:t>—</w:t>
      </w:r>
    </w:p>
    <w:p w14:paraId="16B35309" w14:textId="301FDCEA" w:rsidR="006D20CA" w:rsidRDefault="006D20CA">
      <w:pPr>
        <w:pStyle w:val="Apara"/>
      </w:pPr>
      <w:r>
        <w:tab/>
        <w:t>(a)</w:t>
      </w:r>
      <w:r>
        <w:tab/>
        <w:t xml:space="preserve">involves a young person (a </w:t>
      </w:r>
      <w:r w:rsidRPr="00ED1D10">
        <w:rPr>
          <w:rStyle w:val="charBoldItals"/>
        </w:rPr>
        <w:t>purchase assistant</w:t>
      </w:r>
      <w:r>
        <w:t xml:space="preserve">), under the supervision of an authorised officer, purchasing, or trying to purchase, </w:t>
      </w:r>
      <w:r w:rsidR="00B949BB" w:rsidRPr="0065468F">
        <w:rPr>
          <w:color w:val="000000"/>
        </w:rPr>
        <w:t>smoking products</w:t>
      </w:r>
      <w:r>
        <w:t xml:space="preserve"> from tobacco licence-holders; and</w:t>
      </w:r>
    </w:p>
    <w:p w14:paraId="78854A98" w14:textId="501E3495" w:rsidR="006D20CA" w:rsidRDefault="006D20CA" w:rsidP="0008266A">
      <w:pPr>
        <w:pStyle w:val="Apara"/>
        <w:keepNext/>
        <w:keepLines/>
      </w:pPr>
      <w:r>
        <w:tab/>
        <w:t>(b)</w:t>
      </w:r>
      <w:r>
        <w:tab/>
        <w:t xml:space="preserve">is carried out to obtain evidence that may lead to the prosecution of a person, or other action being taken against a person, for an offence against section 14 (Supply of smoking product to under 18 year olds) in relation to a </w:t>
      </w:r>
      <w:r w:rsidR="00B949BB" w:rsidRPr="0065468F">
        <w:rPr>
          <w:color w:val="000000"/>
        </w:rPr>
        <w:t>smoking product</w:t>
      </w:r>
      <w:r>
        <w:t>; and</w:t>
      </w:r>
    </w:p>
    <w:p w14:paraId="2C8BB09E" w14:textId="77777777" w:rsidR="006D20CA" w:rsidRDefault="006D20CA">
      <w:pPr>
        <w:pStyle w:val="aExamHdgpar"/>
      </w:pPr>
      <w:r>
        <w:t>Example of other action</w:t>
      </w:r>
    </w:p>
    <w:p w14:paraId="06035992" w14:textId="77777777" w:rsidR="006D20CA" w:rsidRDefault="006D20CA" w:rsidP="00EC5CD1">
      <w:pPr>
        <w:pStyle w:val="aExampar"/>
      </w:pPr>
      <w:r>
        <w:t>disciplinary action under division 7.3 against a tobacco licence-holder</w:t>
      </w:r>
    </w:p>
    <w:p w14:paraId="302C6811" w14:textId="77777777" w:rsidR="006D20CA" w:rsidRDefault="006D20CA">
      <w:pPr>
        <w:pStyle w:val="Apara"/>
      </w:pPr>
      <w:r>
        <w:lastRenderedPageBreak/>
        <w:tab/>
        <w:t>(c)</w:t>
      </w:r>
      <w:r>
        <w:tab/>
        <w:t>may involve the purchase assistant and the authorised officer engaging in conduct that would, apart from section 42F (Lawfulness of compliance testing), be an offence against a territory law.</w:t>
      </w:r>
    </w:p>
    <w:p w14:paraId="32A1277F" w14:textId="77777777" w:rsidR="006D20CA" w:rsidRDefault="006D20CA">
      <w:pPr>
        <w:pStyle w:val="Amain"/>
      </w:pPr>
      <w:r>
        <w:tab/>
        <w:t>(2)</w:t>
      </w:r>
      <w:r>
        <w:tab/>
        <w:t>In this section:</w:t>
      </w:r>
    </w:p>
    <w:p w14:paraId="6B750C60" w14:textId="77777777" w:rsidR="006D20CA" w:rsidRDefault="006D20CA">
      <w:pPr>
        <w:pStyle w:val="aDef"/>
      </w:pPr>
      <w:r w:rsidRPr="00ED1D10">
        <w:rPr>
          <w:rStyle w:val="charBoldItals"/>
        </w:rPr>
        <w:t>tobacco licence</w:t>
      </w:r>
      <w:r>
        <w:t>—see section 43.</w:t>
      </w:r>
    </w:p>
    <w:p w14:paraId="0468A588" w14:textId="77777777" w:rsidR="006D20CA" w:rsidRDefault="006D20CA">
      <w:pPr>
        <w:pStyle w:val="aDef"/>
      </w:pPr>
      <w:r w:rsidRPr="00ED1D10">
        <w:rPr>
          <w:rStyle w:val="charBoldItals"/>
        </w:rPr>
        <w:t>tobacco licence-holder</w:t>
      </w:r>
      <w:r>
        <w:t xml:space="preserve"> means someone who holds a tobacco licence.</w:t>
      </w:r>
    </w:p>
    <w:p w14:paraId="3DA30030" w14:textId="77777777" w:rsidR="006D20CA" w:rsidRDefault="006D20CA">
      <w:pPr>
        <w:pStyle w:val="AH5Sec"/>
      </w:pPr>
      <w:bookmarkStart w:id="59" w:name="_Toc195512692"/>
      <w:r w:rsidRPr="00CE3C28">
        <w:rPr>
          <w:rStyle w:val="CharSectNo"/>
        </w:rPr>
        <w:t>42C</w:t>
      </w:r>
      <w:r>
        <w:tab/>
        <w:t>Approval of compliance testing programs</w:t>
      </w:r>
      <w:bookmarkEnd w:id="59"/>
    </w:p>
    <w:p w14:paraId="314B0A9A" w14:textId="77777777" w:rsidR="006D20CA" w:rsidRDefault="006D20CA">
      <w:pPr>
        <w:pStyle w:val="Amain"/>
      </w:pPr>
      <w:r>
        <w:tab/>
        <w:t>(1)</w:t>
      </w:r>
      <w:r>
        <w:tab/>
        <w:t>The Minister may approve a program of compliance testing.</w:t>
      </w:r>
    </w:p>
    <w:p w14:paraId="26E295A1" w14:textId="77777777" w:rsidR="006D20CA" w:rsidRDefault="006D20CA">
      <w:pPr>
        <w:pStyle w:val="Amain"/>
      </w:pPr>
      <w:r>
        <w:tab/>
        <w:t>(2)</w:t>
      </w:r>
      <w:r>
        <w:tab/>
        <w:t xml:space="preserve">However, the Minister must not approve a program of compliance testing unless— </w:t>
      </w:r>
    </w:p>
    <w:p w14:paraId="5D93199A" w14:textId="6ADE9101" w:rsidR="006D20CA" w:rsidRDefault="006D20CA">
      <w:pPr>
        <w:pStyle w:val="Apara"/>
      </w:pPr>
      <w:r>
        <w:tab/>
        <w:t>(a)</w:t>
      </w:r>
      <w:r>
        <w:tab/>
        <w:t xml:space="preserve">the Minister is satisfied that the program is necessary to deter the sale of </w:t>
      </w:r>
      <w:r w:rsidR="00B949BB" w:rsidRPr="0065468F">
        <w:rPr>
          <w:color w:val="000000"/>
        </w:rPr>
        <w:t>smoking products</w:t>
      </w:r>
      <w:r>
        <w:t xml:space="preserve"> to children in the area where the program will operate; and </w:t>
      </w:r>
    </w:p>
    <w:p w14:paraId="6F4A1A29" w14:textId="77777777" w:rsidR="006D20CA" w:rsidRDefault="006D20CA">
      <w:pPr>
        <w:pStyle w:val="Apara"/>
      </w:pPr>
      <w:r>
        <w:tab/>
        <w:t>(b)</w:t>
      </w:r>
      <w:r>
        <w:tab/>
        <w:t>the program states the area where the program will operate and when the program begins and ends; and</w:t>
      </w:r>
    </w:p>
    <w:p w14:paraId="08DA8258" w14:textId="77777777" w:rsidR="006D20CA" w:rsidRDefault="006D20CA">
      <w:pPr>
        <w:pStyle w:val="Apara"/>
      </w:pPr>
      <w:r>
        <w:tab/>
        <w:t>(c)</w:t>
      </w:r>
      <w:r>
        <w:tab/>
        <w:t>the program is not longer than 3 months; and</w:t>
      </w:r>
    </w:p>
    <w:p w14:paraId="41C72FBA" w14:textId="77777777" w:rsidR="006D20CA" w:rsidRDefault="006D20CA" w:rsidP="0008266A">
      <w:pPr>
        <w:pStyle w:val="Apara"/>
        <w:keepNext/>
      </w:pPr>
      <w:r>
        <w:tab/>
        <w:t>(d)</w:t>
      </w:r>
      <w:r>
        <w:tab/>
        <w:t>the Minister has approved procedures under section 42D.</w:t>
      </w:r>
    </w:p>
    <w:p w14:paraId="117ED089" w14:textId="77777777" w:rsidR="006D20CA" w:rsidRDefault="006D20CA" w:rsidP="0008266A">
      <w:pPr>
        <w:pStyle w:val="aExamHdgss"/>
      </w:pPr>
      <w:r>
        <w:t>Examples of considerations for par (a)</w:t>
      </w:r>
    </w:p>
    <w:p w14:paraId="4912C2B4" w14:textId="77777777" w:rsidR="006D20CA" w:rsidRDefault="006D20CA" w:rsidP="0008266A">
      <w:pPr>
        <w:pStyle w:val="aExamINumss"/>
        <w:keepNext/>
      </w:pPr>
      <w:r>
        <w:t>1</w:t>
      </w:r>
      <w:r>
        <w:tab/>
        <w:t>evidence of sales to children in the area where the program will operate</w:t>
      </w:r>
    </w:p>
    <w:p w14:paraId="6FC4504D" w14:textId="77777777" w:rsidR="006D20CA" w:rsidRDefault="006D20CA">
      <w:pPr>
        <w:pStyle w:val="aExamINumss"/>
      </w:pPr>
      <w:r>
        <w:t>2</w:t>
      </w:r>
      <w:r>
        <w:tab/>
        <w:t>the success of other enforcement methods</w:t>
      </w:r>
    </w:p>
    <w:p w14:paraId="59497CCD" w14:textId="77777777" w:rsidR="006D20CA" w:rsidRDefault="006D20CA">
      <w:pPr>
        <w:pStyle w:val="aExamINumss"/>
      </w:pPr>
      <w:r>
        <w:t>3</w:t>
      </w:r>
      <w:r>
        <w:tab/>
        <w:t>the results of previous compliance tests in the area where the program will operate</w:t>
      </w:r>
    </w:p>
    <w:p w14:paraId="7345B4CA" w14:textId="77777777" w:rsidR="006D20CA" w:rsidRDefault="006D20CA" w:rsidP="003B6700">
      <w:pPr>
        <w:pStyle w:val="aExamINumss"/>
      </w:pPr>
      <w:r>
        <w:t>4</w:t>
      </w:r>
      <w:r>
        <w:tab/>
        <w:t>the period since compliance testing was previously carried out in the area where the program will operate</w:t>
      </w:r>
    </w:p>
    <w:p w14:paraId="25930109" w14:textId="77777777" w:rsidR="006D20CA" w:rsidRDefault="006D20CA">
      <w:pPr>
        <w:pStyle w:val="AH5Sec"/>
      </w:pPr>
      <w:bookmarkStart w:id="60" w:name="_Toc195512693"/>
      <w:r w:rsidRPr="00CE3C28">
        <w:rPr>
          <w:rStyle w:val="CharSectNo"/>
        </w:rPr>
        <w:lastRenderedPageBreak/>
        <w:t>42D</w:t>
      </w:r>
      <w:r>
        <w:tab/>
        <w:t>Approval of compliance testing procedures</w:t>
      </w:r>
      <w:bookmarkEnd w:id="60"/>
    </w:p>
    <w:p w14:paraId="139B8FBD" w14:textId="77777777" w:rsidR="006D20CA" w:rsidRDefault="006D20CA" w:rsidP="003B6700">
      <w:pPr>
        <w:pStyle w:val="Amain"/>
        <w:keepNext/>
      </w:pPr>
      <w:r>
        <w:tab/>
        <w:t>(1)</w:t>
      </w:r>
      <w:r>
        <w:tab/>
        <w:t>The Minister may approve procedures for carrying out approved programs of compliance testing.</w:t>
      </w:r>
    </w:p>
    <w:p w14:paraId="51E5F47D" w14:textId="77777777" w:rsidR="006D20CA" w:rsidRDefault="006D20CA">
      <w:pPr>
        <w:pStyle w:val="Amain"/>
      </w:pPr>
      <w:r>
        <w:tab/>
        <w:t>(2)</w:t>
      </w:r>
      <w:r>
        <w:tab/>
        <w:t>The Minister must not approve procedures under subsection (1) unless satisfied that the procedures—</w:t>
      </w:r>
    </w:p>
    <w:p w14:paraId="7DE14D67" w14:textId="77777777" w:rsidR="006D20CA" w:rsidRDefault="006D20CA">
      <w:pPr>
        <w:pStyle w:val="Apara"/>
      </w:pPr>
      <w:r>
        <w:tab/>
        <w:t>(a)</w:t>
      </w:r>
      <w:r>
        <w:tab/>
        <w:t>provide that, in carrying out a compliance test, a purchase assistant’s welfare is paramount; and</w:t>
      </w:r>
    </w:p>
    <w:p w14:paraId="47635B22" w14:textId="77777777" w:rsidR="006D20CA" w:rsidRDefault="006D20CA">
      <w:pPr>
        <w:pStyle w:val="Apara"/>
      </w:pPr>
      <w:r>
        <w:tab/>
        <w:t>(b)</w:t>
      </w:r>
      <w:r>
        <w:tab/>
        <w:t>appropriately protect a purchase assistant’s health and safety; and</w:t>
      </w:r>
    </w:p>
    <w:p w14:paraId="49AC04C9" w14:textId="77777777" w:rsidR="006D20CA" w:rsidRDefault="006D20CA">
      <w:pPr>
        <w:pStyle w:val="Apara"/>
      </w:pPr>
      <w:r>
        <w:tab/>
        <w:t>(c)</w:t>
      </w:r>
      <w:r>
        <w:tab/>
        <w:t>allow a purchase assistant to stop taking part in a compliance test at any time during the test; and</w:t>
      </w:r>
    </w:p>
    <w:p w14:paraId="67408043" w14:textId="77777777" w:rsidR="006D20CA" w:rsidRDefault="006D20CA">
      <w:pPr>
        <w:pStyle w:val="Apara"/>
      </w:pPr>
      <w:r>
        <w:tab/>
        <w:t>(d)</w:t>
      </w:r>
      <w:r>
        <w:tab/>
        <w:t>ensure that, as far as practicable, a purchase assistant’s identity is protected during a compliance test; and</w:t>
      </w:r>
    </w:p>
    <w:p w14:paraId="30858419" w14:textId="77777777" w:rsidR="006D20CA" w:rsidRDefault="006D20CA">
      <w:pPr>
        <w:pStyle w:val="Apara"/>
      </w:pPr>
      <w:r>
        <w:tab/>
        <w:t>(e)</w:t>
      </w:r>
      <w:r>
        <w:tab/>
        <w:t xml:space="preserve">require a purchase assistant to be, as far as practicable, indistinguishable from other purchasers and to look like a young person; and </w:t>
      </w:r>
    </w:p>
    <w:p w14:paraId="0D29934B" w14:textId="77777777" w:rsidR="006D20CA" w:rsidRDefault="006D20CA">
      <w:pPr>
        <w:pStyle w:val="Apara"/>
      </w:pPr>
      <w:r>
        <w:tab/>
        <w:t>(f)</w:t>
      </w:r>
      <w:r>
        <w:tab/>
        <w:t>require a purchase assistant not to lie to anyone about how old the assistant is during a compliance test; and</w:t>
      </w:r>
    </w:p>
    <w:p w14:paraId="0F04606B" w14:textId="77777777" w:rsidR="006D20CA" w:rsidRDefault="006D20CA">
      <w:pPr>
        <w:pStyle w:val="Apara"/>
      </w:pPr>
      <w:r>
        <w:tab/>
        <w:t>(g)</w:t>
      </w:r>
      <w:r>
        <w:tab/>
        <w:t>only allow a compliance test to take place during normal business hours or at any other time when the premises where the test takes place is being used in relation to the seller’s normal business; and</w:t>
      </w:r>
    </w:p>
    <w:p w14:paraId="35F396E1" w14:textId="77777777" w:rsidR="006D20CA" w:rsidRDefault="006D20CA">
      <w:pPr>
        <w:pStyle w:val="Apara"/>
      </w:pPr>
      <w:r>
        <w:tab/>
        <w:t>(h)</w:t>
      </w:r>
      <w:r>
        <w:tab/>
        <w:t>comply with anything else prescribed by regulation.</w:t>
      </w:r>
    </w:p>
    <w:p w14:paraId="5CEFFD71" w14:textId="77777777" w:rsidR="006D20CA" w:rsidRDefault="006D20CA">
      <w:pPr>
        <w:pStyle w:val="Amain"/>
        <w:keepNext/>
      </w:pPr>
      <w:r>
        <w:tab/>
        <w:t>(3)</w:t>
      </w:r>
      <w:r>
        <w:tab/>
        <w:t>An approval under subsection (1) is a disallowable instrument.</w:t>
      </w:r>
    </w:p>
    <w:p w14:paraId="7DDAD1BB" w14:textId="0E92F9E0" w:rsidR="006D20CA" w:rsidRDefault="006D20CA">
      <w:pPr>
        <w:pStyle w:val="aNote"/>
      </w:pPr>
      <w:r w:rsidRPr="00ED1D10">
        <w:rPr>
          <w:rStyle w:val="charItals"/>
        </w:rPr>
        <w:t>Note</w:t>
      </w:r>
      <w:r w:rsidRPr="00ED1D10">
        <w:rPr>
          <w:rStyle w:val="charItals"/>
        </w:rPr>
        <w:tab/>
      </w:r>
      <w:r>
        <w:t xml:space="preserve">A disallowable instrument must be notified, and presented to the Legislative Assembly, under the </w:t>
      </w:r>
      <w:hyperlink r:id="rId53" w:tooltip="A2001-14" w:history="1">
        <w:r w:rsidR="00ED1D10" w:rsidRPr="00ED1D10">
          <w:rPr>
            <w:rStyle w:val="charCitHyperlinkAbbrev"/>
          </w:rPr>
          <w:t>Legislation Act</w:t>
        </w:r>
      </w:hyperlink>
      <w:r>
        <w:t>.</w:t>
      </w:r>
    </w:p>
    <w:p w14:paraId="4EACF289" w14:textId="77777777" w:rsidR="006D20CA" w:rsidRDefault="006D20CA" w:rsidP="008F3847">
      <w:pPr>
        <w:pStyle w:val="AH5Sec"/>
      </w:pPr>
      <w:bookmarkStart w:id="61" w:name="_Toc195512694"/>
      <w:r w:rsidRPr="00CE3C28">
        <w:rPr>
          <w:rStyle w:val="CharSectNo"/>
        </w:rPr>
        <w:lastRenderedPageBreak/>
        <w:t>42E</w:t>
      </w:r>
      <w:r>
        <w:tab/>
        <w:t>Carrying out of compliance testing</w:t>
      </w:r>
      <w:bookmarkEnd w:id="61"/>
    </w:p>
    <w:p w14:paraId="5BE1587F" w14:textId="77777777" w:rsidR="006D20CA" w:rsidRDefault="006D20CA">
      <w:pPr>
        <w:pStyle w:val="Amain"/>
      </w:pPr>
      <w:r>
        <w:tab/>
        <w:t>(1)</w:t>
      </w:r>
      <w:r>
        <w:tab/>
        <w:t>An authorised officer may carry out a compliance test in accordance with an approved program and the approved procedures.</w:t>
      </w:r>
    </w:p>
    <w:p w14:paraId="6F0CDB19" w14:textId="1417E8D1" w:rsidR="006D20CA" w:rsidRDefault="006D20CA">
      <w:pPr>
        <w:pStyle w:val="Amain"/>
        <w:keepNext/>
      </w:pPr>
      <w:r>
        <w:tab/>
        <w:t>(2)</w:t>
      </w:r>
      <w:r>
        <w:tab/>
        <w:t xml:space="preserve">An authorised officer may use a young person as a purchase assistant in a compliance test only if the young person, and at least 1 person who has parental responsibility under the </w:t>
      </w:r>
      <w:hyperlink r:id="rId54" w:tooltip="A2008-19" w:history="1">
        <w:r w:rsidR="00ED1D10" w:rsidRPr="00ED1D10">
          <w:rPr>
            <w:rStyle w:val="charCitHyperlinkItal"/>
          </w:rPr>
          <w:t>Children and Young People Act 2008</w:t>
        </w:r>
      </w:hyperlink>
      <w:r w:rsidR="00D3108B">
        <w:t>, division 1.3.2</w:t>
      </w:r>
      <w:r>
        <w:t xml:space="preserve"> for the young person, have given informed consent to the young person being a purchase assistant.</w:t>
      </w:r>
    </w:p>
    <w:p w14:paraId="5B3E3B8D" w14:textId="0A971B0E" w:rsidR="00D3108B" w:rsidRDefault="00D3108B" w:rsidP="00D3108B">
      <w:pPr>
        <w:pStyle w:val="aNote"/>
      </w:pPr>
      <w:r w:rsidRPr="00ED1D10">
        <w:rPr>
          <w:rStyle w:val="charItals"/>
        </w:rPr>
        <w:t>Note</w:t>
      </w:r>
      <w:r w:rsidRPr="00ED1D10">
        <w:rPr>
          <w:rStyle w:val="charItals"/>
        </w:rPr>
        <w:tab/>
      </w:r>
      <w:r>
        <w:t xml:space="preserve">If 2 or more people share parental responsibility for a child or young person, any of them may discharge the responsibility (see </w:t>
      </w:r>
      <w:hyperlink r:id="rId55" w:tooltip="A2008-19" w:history="1">
        <w:r w:rsidR="00ED1D10" w:rsidRPr="00ED1D10">
          <w:rPr>
            <w:rStyle w:val="charCitHyperlinkItal"/>
          </w:rPr>
          <w:t>Children and Young People Act 2008</w:t>
        </w:r>
      </w:hyperlink>
      <w:r>
        <w:t>, s 18 (2)).</w:t>
      </w:r>
    </w:p>
    <w:p w14:paraId="7D7F7898" w14:textId="77777777" w:rsidR="006D20CA" w:rsidRDefault="006D20CA">
      <w:pPr>
        <w:pStyle w:val="Amain"/>
      </w:pPr>
      <w:r>
        <w:tab/>
        <w:t>(3)</w:t>
      </w:r>
      <w:r>
        <w:tab/>
        <w:t>Each consent under subsection (2) must be in writing.</w:t>
      </w:r>
    </w:p>
    <w:p w14:paraId="1E426066" w14:textId="77777777" w:rsidR="006D20CA" w:rsidRDefault="006D20CA">
      <w:pPr>
        <w:pStyle w:val="Amain"/>
      </w:pPr>
      <w:r>
        <w:tab/>
        <w:t>(4)</w:t>
      </w:r>
      <w:r>
        <w:tab/>
        <w:t>In this section:</w:t>
      </w:r>
    </w:p>
    <w:p w14:paraId="7378E239" w14:textId="77777777" w:rsidR="006D20CA" w:rsidRDefault="006D20CA">
      <w:pPr>
        <w:pStyle w:val="aDef"/>
        <w:keepNext/>
      </w:pPr>
      <w:r w:rsidRPr="00ED1D10">
        <w:rPr>
          <w:rStyle w:val="charBoldItals"/>
        </w:rPr>
        <w:t>informed consent</w:t>
      </w:r>
      <w:r>
        <w:t>, by a person, means consent given by the person after the following matters have been explained to the person:</w:t>
      </w:r>
    </w:p>
    <w:p w14:paraId="7F8B953F" w14:textId="77777777" w:rsidR="006D20CA" w:rsidRDefault="006D20CA">
      <w:pPr>
        <w:pStyle w:val="aDefpara"/>
      </w:pPr>
      <w:r>
        <w:tab/>
        <w:t>(a)</w:t>
      </w:r>
      <w:r>
        <w:tab/>
        <w:t>a purchase assistant’s role in a compliance test, including the assistant’s role in any prosecution of a person for an offence against section 14 (Supply of smoking product to under 18 year olds);</w:t>
      </w:r>
    </w:p>
    <w:p w14:paraId="28E98B7F" w14:textId="77777777" w:rsidR="006D20CA" w:rsidRDefault="006D20CA">
      <w:pPr>
        <w:pStyle w:val="aDefpara"/>
      </w:pPr>
      <w:r>
        <w:tab/>
        <w:t>(b)</w:t>
      </w:r>
      <w:r>
        <w:tab/>
        <w:t xml:space="preserve">the effect of section 42F and section 42G (Indemnification of authorised officers and purchase assistants); </w:t>
      </w:r>
    </w:p>
    <w:p w14:paraId="2299597C" w14:textId="77777777" w:rsidR="006D20CA" w:rsidRDefault="006D20CA">
      <w:pPr>
        <w:pStyle w:val="aDefpara"/>
      </w:pPr>
      <w:r>
        <w:tab/>
        <w:t>(c)</w:t>
      </w:r>
      <w:r>
        <w:tab/>
        <w:t>anything else required by the approved procedures.</w:t>
      </w:r>
    </w:p>
    <w:p w14:paraId="700AB56C" w14:textId="77777777" w:rsidR="006D20CA" w:rsidRDefault="006D20CA">
      <w:pPr>
        <w:pStyle w:val="AH5Sec"/>
      </w:pPr>
      <w:bookmarkStart w:id="62" w:name="_Toc195512695"/>
      <w:r w:rsidRPr="00CE3C28">
        <w:rPr>
          <w:rStyle w:val="CharSectNo"/>
        </w:rPr>
        <w:t>42F</w:t>
      </w:r>
      <w:r>
        <w:tab/>
        <w:t>Lawfulness of compliance testing</w:t>
      </w:r>
      <w:bookmarkEnd w:id="62"/>
    </w:p>
    <w:p w14:paraId="65DEE618" w14:textId="77777777" w:rsidR="006D20CA" w:rsidRDefault="006D20CA">
      <w:pPr>
        <w:pStyle w:val="Amain"/>
      </w:pPr>
      <w:r>
        <w:tab/>
        <w:t>(1)</w:t>
      </w:r>
      <w:r>
        <w:tab/>
        <w:t>Despite any other territory law, conduct engaged in honestly by an authorised officer is not unlawful, and is not an offence by the officer, if the conduct is engaged in for the purpose of carrying out a compliance test in accordance with an approved program and the approved procedures.</w:t>
      </w:r>
    </w:p>
    <w:p w14:paraId="332E1C48" w14:textId="77777777" w:rsidR="006D20CA" w:rsidRDefault="006D20CA">
      <w:pPr>
        <w:pStyle w:val="Amain"/>
      </w:pPr>
      <w:r>
        <w:lastRenderedPageBreak/>
        <w:tab/>
        <w:t>(2)</w:t>
      </w:r>
      <w:r>
        <w:tab/>
        <w:t>Despite any other territory law, conduct engaged in honestly by a purchase assistant is not unlawful, and is not an offence by the assistant, if—</w:t>
      </w:r>
    </w:p>
    <w:p w14:paraId="0AFFCFC6" w14:textId="77777777" w:rsidR="006D20CA" w:rsidRDefault="006D20CA">
      <w:pPr>
        <w:pStyle w:val="Apara"/>
      </w:pPr>
      <w:r>
        <w:tab/>
        <w:t>(a)</w:t>
      </w:r>
      <w:r>
        <w:tab/>
        <w:t>the conduct is engaged in for the purpose of carrying out a compliance test; and</w:t>
      </w:r>
    </w:p>
    <w:p w14:paraId="12D29BB3" w14:textId="77777777" w:rsidR="006D20CA" w:rsidRDefault="006D20CA">
      <w:pPr>
        <w:pStyle w:val="Apara"/>
      </w:pPr>
      <w:r>
        <w:tab/>
        <w:t>(b)</w:t>
      </w:r>
      <w:r>
        <w:tab/>
        <w:t>the assistant acts in accordance, or substantially in accordance, with the instructions (if any) of an authorised officer supervising the compliance test.</w:t>
      </w:r>
    </w:p>
    <w:p w14:paraId="34ABE16B" w14:textId="77777777" w:rsidR="006D20CA" w:rsidRDefault="006D20CA">
      <w:pPr>
        <w:pStyle w:val="Amain"/>
      </w:pPr>
      <w:r>
        <w:tab/>
        <w:t>(3)</w:t>
      </w:r>
      <w:r>
        <w:tab/>
        <w:t>However, this section does not—</w:t>
      </w:r>
    </w:p>
    <w:p w14:paraId="40F392F9" w14:textId="77777777" w:rsidR="006D20CA" w:rsidRDefault="006D20CA">
      <w:pPr>
        <w:pStyle w:val="Apara"/>
      </w:pPr>
      <w:r>
        <w:tab/>
        <w:t>(a)</w:t>
      </w:r>
      <w:r>
        <w:tab/>
        <w:t>authorise a purchase assistant to enter or be in a place that it would be otherwise unlawful for the assistant to enter or be in; or</w:t>
      </w:r>
    </w:p>
    <w:p w14:paraId="5B5A30C6" w14:textId="27942705" w:rsidR="006D20CA" w:rsidRDefault="006D20CA">
      <w:pPr>
        <w:pStyle w:val="Apara"/>
      </w:pPr>
      <w:r>
        <w:tab/>
        <w:t>(b)</w:t>
      </w:r>
      <w:r>
        <w:tab/>
        <w:t xml:space="preserve">prevent action being taken against an authorised officer under the </w:t>
      </w:r>
      <w:hyperlink r:id="rId56" w:tooltip="A1994-37" w:history="1">
        <w:r w:rsidR="00ED1D10" w:rsidRPr="00ED1D10">
          <w:rPr>
            <w:rStyle w:val="charCitHyperlinkItal"/>
          </w:rPr>
          <w:t>Public Sector Management Act 1994</w:t>
        </w:r>
      </w:hyperlink>
      <w:r>
        <w:t xml:space="preserve"> in relation to a failure by the authorised officer or a purchase assistant to comply with approved procedures.</w:t>
      </w:r>
    </w:p>
    <w:p w14:paraId="2E0DFF5C" w14:textId="77777777" w:rsidR="006D20CA" w:rsidRDefault="006D20CA">
      <w:pPr>
        <w:pStyle w:val="aExamHdgss"/>
      </w:pPr>
      <w:r>
        <w:t>Example for par (a)</w:t>
      </w:r>
    </w:p>
    <w:p w14:paraId="6A0A47AF" w14:textId="7D639B4F" w:rsidR="006D20CA" w:rsidRPr="00ED1D10" w:rsidRDefault="006D20CA" w:rsidP="000D055B">
      <w:pPr>
        <w:pStyle w:val="aExamss"/>
        <w:rPr>
          <w:rStyle w:val="charItals"/>
        </w:rPr>
      </w:pPr>
      <w:r>
        <w:t xml:space="preserve">a gaming area under the </w:t>
      </w:r>
      <w:hyperlink r:id="rId57" w:tooltip="A2004-34" w:history="1">
        <w:r w:rsidR="00ED1D10" w:rsidRPr="00ED1D10">
          <w:rPr>
            <w:rStyle w:val="charCitHyperlinkItal"/>
          </w:rPr>
          <w:t>Gaming Machine Act 2004</w:t>
        </w:r>
      </w:hyperlink>
    </w:p>
    <w:p w14:paraId="17FC0A68" w14:textId="77777777" w:rsidR="006D20CA" w:rsidRDefault="006D20CA">
      <w:pPr>
        <w:pStyle w:val="AH5Sec"/>
      </w:pPr>
      <w:bookmarkStart w:id="63" w:name="_Toc195512696"/>
      <w:r w:rsidRPr="00CE3C28">
        <w:rPr>
          <w:rStyle w:val="CharSectNo"/>
        </w:rPr>
        <w:t>42G</w:t>
      </w:r>
      <w:r>
        <w:tab/>
        <w:t>Indemnification of authorised officers and purchase assistants</w:t>
      </w:r>
      <w:bookmarkEnd w:id="63"/>
    </w:p>
    <w:p w14:paraId="3B27E6C3" w14:textId="77777777" w:rsidR="006D20CA" w:rsidRDefault="006D20CA">
      <w:pPr>
        <w:pStyle w:val="Amain"/>
        <w:rPr>
          <w:snapToGrid w:val="0"/>
        </w:rPr>
      </w:pPr>
      <w:r>
        <w:rPr>
          <w:snapToGrid w:val="0"/>
        </w:rPr>
        <w:tab/>
        <w:t>(1)</w:t>
      </w:r>
      <w:r>
        <w:rPr>
          <w:snapToGrid w:val="0"/>
        </w:rPr>
        <w:tab/>
        <w:t>An authorised officer is not civilly liable for conduct engaged in</w:t>
      </w:r>
      <w:r>
        <w:t xml:space="preserve"> for the purpose of carrying out a compliance test in accordance with an approved program and the approved procedures.</w:t>
      </w:r>
    </w:p>
    <w:p w14:paraId="04CC9C69" w14:textId="77777777" w:rsidR="006D20CA" w:rsidRDefault="006D20CA">
      <w:pPr>
        <w:pStyle w:val="Amain"/>
        <w:rPr>
          <w:snapToGrid w:val="0"/>
        </w:rPr>
      </w:pPr>
      <w:r>
        <w:rPr>
          <w:snapToGrid w:val="0"/>
        </w:rPr>
        <w:tab/>
        <w:t>(2)</w:t>
      </w:r>
      <w:r>
        <w:rPr>
          <w:snapToGrid w:val="0"/>
        </w:rPr>
        <w:tab/>
        <w:t xml:space="preserve">A purchase assistant is not civilly liable for conduct engaged in for </w:t>
      </w:r>
      <w:r>
        <w:t>the purpose of carrying out a compliance test if the assistant acts in accordance, or substantially in accordance, with the instructions of an authorised officer for the test.</w:t>
      </w:r>
    </w:p>
    <w:p w14:paraId="38992C41" w14:textId="42FEF34A" w:rsidR="006D20CA" w:rsidRDefault="006D20CA" w:rsidP="003B6700">
      <w:pPr>
        <w:pStyle w:val="Amain"/>
        <w:keepLines/>
      </w:pPr>
      <w:r>
        <w:lastRenderedPageBreak/>
        <w:tab/>
        <w:t>(3)</w:t>
      </w:r>
      <w:r>
        <w:tab/>
        <w:t xml:space="preserve">However, this section does not prevent action being taken against an authorised officer under the </w:t>
      </w:r>
      <w:hyperlink r:id="rId58" w:tooltip="A1994-37" w:history="1">
        <w:r w:rsidR="00ED1D10" w:rsidRPr="00ED1D10">
          <w:rPr>
            <w:rStyle w:val="charCitHyperlinkItal"/>
          </w:rPr>
          <w:t>Public Sector Management Act 1994</w:t>
        </w:r>
      </w:hyperlink>
      <w:r>
        <w:t xml:space="preserve"> in relation to a failure of the authorised officer or a purchase assistant to comply with approved procedures.</w:t>
      </w:r>
    </w:p>
    <w:p w14:paraId="674397B9" w14:textId="77777777" w:rsidR="006D20CA" w:rsidRDefault="006D20CA">
      <w:pPr>
        <w:pStyle w:val="Amain"/>
        <w:rPr>
          <w:snapToGrid w:val="0"/>
        </w:rPr>
      </w:pPr>
      <w:r>
        <w:rPr>
          <w:snapToGrid w:val="0"/>
        </w:rPr>
        <w:tab/>
        <w:t>(4)</w:t>
      </w:r>
      <w:r>
        <w:rPr>
          <w:snapToGrid w:val="0"/>
        </w:rPr>
        <w:tab/>
        <w:t xml:space="preserve">Any liability that would, apart from this section, attach to an </w:t>
      </w:r>
      <w:r>
        <w:t>authorised officer or purchase assistant</w:t>
      </w:r>
      <w:r>
        <w:rPr>
          <w:snapToGrid w:val="0"/>
        </w:rPr>
        <w:t xml:space="preserve"> attaches instead to the Territory.</w:t>
      </w:r>
    </w:p>
    <w:p w14:paraId="27207371" w14:textId="77777777" w:rsidR="006D20CA" w:rsidRDefault="006D20CA">
      <w:pPr>
        <w:pStyle w:val="PageBreak"/>
      </w:pPr>
      <w:r>
        <w:br w:type="page"/>
      </w:r>
    </w:p>
    <w:p w14:paraId="22F98AB9" w14:textId="77777777" w:rsidR="006D20CA" w:rsidRPr="00CE3C28" w:rsidRDefault="006D20CA">
      <w:pPr>
        <w:pStyle w:val="AH2Part"/>
      </w:pPr>
      <w:bookmarkStart w:id="64" w:name="_Toc195512697"/>
      <w:r w:rsidRPr="00CE3C28">
        <w:rPr>
          <w:rStyle w:val="CharPartNo"/>
        </w:rPr>
        <w:lastRenderedPageBreak/>
        <w:t>Part 7</w:t>
      </w:r>
      <w:r>
        <w:tab/>
      </w:r>
      <w:r w:rsidRPr="00CE3C28">
        <w:rPr>
          <w:rStyle w:val="CharPartText"/>
        </w:rPr>
        <w:t>Licences</w:t>
      </w:r>
      <w:bookmarkEnd w:id="64"/>
    </w:p>
    <w:p w14:paraId="5A4B986C" w14:textId="77777777" w:rsidR="006D20CA" w:rsidRPr="00CE3C28" w:rsidRDefault="006D20CA">
      <w:pPr>
        <w:pStyle w:val="AH3Div"/>
      </w:pPr>
      <w:bookmarkStart w:id="65" w:name="_Toc195512698"/>
      <w:r w:rsidRPr="00CE3C28">
        <w:rPr>
          <w:rStyle w:val="CharDivNo"/>
        </w:rPr>
        <w:t>Division 7.1</w:t>
      </w:r>
      <w:r>
        <w:tab/>
      </w:r>
      <w:r w:rsidRPr="00CE3C28">
        <w:rPr>
          <w:rStyle w:val="CharDivText"/>
        </w:rPr>
        <w:t>Interpretation</w:t>
      </w:r>
      <w:bookmarkEnd w:id="65"/>
    </w:p>
    <w:p w14:paraId="21235070" w14:textId="77777777" w:rsidR="006D20CA" w:rsidRDefault="006D20CA">
      <w:pPr>
        <w:pStyle w:val="AH5Sec"/>
      </w:pPr>
      <w:bookmarkStart w:id="66" w:name="_Toc195512699"/>
      <w:r w:rsidRPr="00CE3C28">
        <w:rPr>
          <w:rStyle w:val="CharSectNo"/>
        </w:rPr>
        <w:t>43</w:t>
      </w:r>
      <w:r>
        <w:tab/>
        <w:t>Definitions for pt 7</w:t>
      </w:r>
      <w:bookmarkEnd w:id="66"/>
    </w:p>
    <w:p w14:paraId="62D18D10" w14:textId="77777777" w:rsidR="006D20CA" w:rsidRDefault="006D20CA">
      <w:pPr>
        <w:pStyle w:val="Amainreturn"/>
      </w:pPr>
      <w:r>
        <w:t>In this part:</w:t>
      </w:r>
    </w:p>
    <w:p w14:paraId="1C1D7761" w14:textId="77777777" w:rsidR="006D20CA" w:rsidRDefault="006D20CA">
      <w:pPr>
        <w:pStyle w:val="aDef"/>
      </w:pPr>
      <w:r>
        <w:rPr>
          <w:rStyle w:val="charBoldItals"/>
        </w:rPr>
        <w:t>licensee</w:t>
      </w:r>
      <w:r>
        <w:t xml:space="preserve"> means the holder for the time being of a tobacco licence.</w:t>
      </w:r>
    </w:p>
    <w:p w14:paraId="3179928A" w14:textId="77777777" w:rsidR="006D20CA" w:rsidRDefault="006D20CA">
      <w:pPr>
        <w:pStyle w:val="aDef"/>
      </w:pPr>
      <w:r>
        <w:rPr>
          <w:rStyle w:val="charBoldItals"/>
        </w:rPr>
        <w:t>retail tobacconist’s licence</w:t>
      </w:r>
      <w:r>
        <w:t xml:space="preserve"> means a retail tobacconist’s licence granted under section 47.</w:t>
      </w:r>
    </w:p>
    <w:p w14:paraId="1FF78ADB" w14:textId="77777777" w:rsidR="006D20CA" w:rsidRDefault="006D20CA">
      <w:pPr>
        <w:pStyle w:val="aDef"/>
      </w:pPr>
      <w:r>
        <w:rPr>
          <w:rStyle w:val="charBoldItals"/>
        </w:rPr>
        <w:t>tobacco licence</w:t>
      </w:r>
      <w:r>
        <w:t xml:space="preserve"> means a retail tobacconist’s licence or a wholesale tobacco merchant’s licence.</w:t>
      </w:r>
    </w:p>
    <w:p w14:paraId="7696BB69" w14:textId="77777777" w:rsidR="006D20CA" w:rsidRDefault="006D20CA">
      <w:pPr>
        <w:pStyle w:val="aDef"/>
      </w:pPr>
      <w:r>
        <w:rPr>
          <w:rStyle w:val="charBoldItals"/>
        </w:rPr>
        <w:t>tobacco retailing</w:t>
      </w:r>
      <w:r>
        <w:t>—see section 44.</w:t>
      </w:r>
    </w:p>
    <w:p w14:paraId="0FA0B2C5" w14:textId="77777777" w:rsidR="006D20CA" w:rsidRDefault="006D20CA">
      <w:pPr>
        <w:pStyle w:val="aDef"/>
      </w:pPr>
      <w:r>
        <w:rPr>
          <w:rStyle w:val="charBoldItals"/>
        </w:rPr>
        <w:t>tobacco wholesaling</w:t>
      </w:r>
      <w:r>
        <w:t xml:space="preserve">—see section 45. </w:t>
      </w:r>
    </w:p>
    <w:p w14:paraId="22F6DA5A" w14:textId="77777777" w:rsidR="006D20CA" w:rsidRDefault="006D20CA">
      <w:pPr>
        <w:pStyle w:val="aDef"/>
      </w:pPr>
      <w:r>
        <w:rPr>
          <w:rStyle w:val="charBoldItals"/>
        </w:rPr>
        <w:t>wholesale tobacco merchant’s licence</w:t>
      </w:r>
      <w:r>
        <w:t xml:space="preserve"> means a wholesale tobacco merchant’s licence granted under section 47.</w:t>
      </w:r>
    </w:p>
    <w:p w14:paraId="73237DAB" w14:textId="77777777" w:rsidR="006D20CA" w:rsidRDefault="006D20CA">
      <w:pPr>
        <w:pStyle w:val="AH5Sec"/>
      </w:pPr>
      <w:bookmarkStart w:id="67" w:name="_Toc195512700"/>
      <w:r w:rsidRPr="00CE3C28">
        <w:rPr>
          <w:rStyle w:val="CharSectNo"/>
        </w:rPr>
        <w:t>44</w:t>
      </w:r>
      <w:r>
        <w:tab/>
        <w:t xml:space="preserve">Meaning of </w:t>
      </w:r>
      <w:r>
        <w:rPr>
          <w:rStyle w:val="charItals"/>
        </w:rPr>
        <w:t>tobacco retailing</w:t>
      </w:r>
      <w:bookmarkEnd w:id="67"/>
    </w:p>
    <w:p w14:paraId="3398F432" w14:textId="77777777" w:rsidR="006D20CA" w:rsidRDefault="006D20CA">
      <w:pPr>
        <w:pStyle w:val="Amain"/>
      </w:pPr>
      <w:r>
        <w:tab/>
        <w:t>(1)</w:t>
      </w:r>
      <w:r>
        <w:tab/>
        <w:t>In this part:</w:t>
      </w:r>
    </w:p>
    <w:p w14:paraId="0DDCEB5F" w14:textId="77777777" w:rsidR="006D20CA" w:rsidRDefault="006D20CA">
      <w:pPr>
        <w:pStyle w:val="aDef"/>
      </w:pPr>
      <w:r>
        <w:rPr>
          <w:rStyle w:val="charBoldItals"/>
        </w:rPr>
        <w:t>tobacco retailing</w:t>
      </w:r>
      <w:r>
        <w:t xml:space="preserve"> means the business of selling smoking products by retail.</w:t>
      </w:r>
    </w:p>
    <w:p w14:paraId="6F3E60BE" w14:textId="77777777" w:rsidR="006D20CA" w:rsidRDefault="006D20CA">
      <w:pPr>
        <w:pStyle w:val="Amain"/>
      </w:pPr>
      <w:r>
        <w:tab/>
        <w:t>(2)</w:t>
      </w:r>
      <w:r>
        <w:tab/>
        <w:t xml:space="preserve">For the definition of </w:t>
      </w:r>
      <w:r>
        <w:rPr>
          <w:rStyle w:val="charBoldItals"/>
        </w:rPr>
        <w:t>tobacco retailing</w:t>
      </w:r>
      <w:r>
        <w:t>, each of the following facts or circumstances is immaterial:</w:t>
      </w:r>
    </w:p>
    <w:p w14:paraId="471252EF" w14:textId="77777777" w:rsidR="006D20CA" w:rsidRDefault="006D20CA">
      <w:pPr>
        <w:pStyle w:val="Apara"/>
      </w:pPr>
      <w:r>
        <w:tab/>
        <w:t>(a)</w:t>
      </w:r>
      <w:r>
        <w:tab/>
        <w:t>that the smoking products are sold alone or in conjunction with any other merchandise;</w:t>
      </w:r>
    </w:p>
    <w:p w14:paraId="250462AF" w14:textId="77777777" w:rsidR="006D20CA" w:rsidRDefault="006D20CA">
      <w:pPr>
        <w:pStyle w:val="Apara"/>
      </w:pPr>
      <w:r>
        <w:tab/>
        <w:t>(b)</w:t>
      </w:r>
      <w:r>
        <w:tab/>
        <w:t>that the business is carried on as part of, or in conjunction with, any other business.</w:t>
      </w:r>
    </w:p>
    <w:p w14:paraId="344A8E78" w14:textId="77777777" w:rsidR="006D20CA" w:rsidRDefault="006D20CA">
      <w:pPr>
        <w:pStyle w:val="AH5Sec"/>
      </w:pPr>
      <w:bookmarkStart w:id="68" w:name="_Toc195512701"/>
      <w:r w:rsidRPr="00CE3C28">
        <w:rPr>
          <w:rStyle w:val="CharSectNo"/>
        </w:rPr>
        <w:lastRenderedPageBreak/>
        <w:t>45</w:t>
      </w:r>
      <w:r>
        <w:tab/>
        <w:t xml:space="preserve">Meaning of </w:t>
      </w:r>
      <w:r>
        <w:rPr>
          <w:rStyle w:val="charItals"/>
        </w:rPr>
        <w:t>tobacco wholesaling</w:t>
      </w:r>
      <w:bookmarkEnd w:id="68"/>
    </w:p>
    <w:p w14:paraId="2B486298" w14:textId="77777777" w:rsidR="006D20CA" w:rsidRDefault="006D20CA" w:rsidP="0008266A">
      <w:pPr>
        <w:pStyle w:val="Amain"/>
        <w:keepNext/>
      </w:pPr>
      <w:r>
        <w:tab/>
        <w:t>(1)</w:t>
      </w:r>
      <w:r>
        <w:tab/>
        <w:t>In this part:</w:t>
      </w:r>
    </w:p>
    <w:p w14:paraId="12FB2242" w14:textId="77777777" w:rsidR="006D20CA" w:rsidRDefault="006D20CA">
      <w:pPr>
        <w:pStyle w:val="aDef"/>
      </w:pPr>
      <w:r>
        <w:rPr>
          <w:rStyle w:val="charBoldItals"/>
        </w:rPr>
        <w:t>tobacco wholesaling</w:t>
      </w:r>
      <w:r>
        <w:rPr>
          <w:color w:val="000000"/>
        </w:rPr>
        <w:t xml:space="preserve"> means </w:t>
      </w:r>
      <w:r>
        <w:t>the business of selling smoking products for the purpose of resale or wholesale, and includes any supply of smoking products by way of wholesale to a person or premises within the Territory.</w:t>
      </w:r>
    </w:p>
    <w:p w14:paraId="475E0AEE" w14:textId="77777777" w:rsidR="006D20CA" w:rsidRDefault="006D20CA">
      <w:pPr>
        <w:pStyle w:val="Amain"/>
      </w:pPr>
      <w:r>
        <w:tab/>
        <w:t>(2)</w:t>
      </w:r>
      <w:r>
        <w:tab/>
        <w:t xml:space="preserve">For the definition of </w:t>
      </w:r>
      <w:r>
        <w:rPr>
          <w:rStyle w:val="charBoldItals"/>
        </w:rPr>
        <w:t>tobacco wholesaling</w:t>
      </w:r>
      <w:r>
        <w:t>, each of the following facts or circumstances is immaterial:</w:t>
      </w:r>
    </w:p>
    <w:p w14:paraId="7DD614D7" w14:textId="77777777" w:rsidR="006D20CA" w:rsidRDefault="006D20CA">
      <w:pPr>
        <w:pStyle w:val="Apara"/>
      </w:pPr>
      <w:r>
        <w:tab/>
        <w:t>(a)</w:t>
      </w:r>
      <w:r>
        <w:tab/>
        <w:t>that the smoking products are sold alone or in conjunction with any other merchandise;</w:t>
      </w:r>
    </w:p>
    <w:p w14:paraId="18EA67C8" w14:textId="77777777" w:rsidR="006D20CA" w:rsidRDefault="006D20CA">
      <w:pPr>
        <w:pStyle w:val="Apara"/>
      </w:pPr>
      <w:r>
        <w:tab/>
        <w:t>(b)</w:t>
      </w:r>
      <w:r>
        <w:tab/>
        <w:t>that the business is carried on as part of, or in conjunction with, any other business;</w:t>
      </w:r>
    </w:p>
    <w:p w14:paraId="739C17E1" w14:textId="77777777" w:rsidR="006D20CA" w:rsidRDefault="006D20CA">
      <w:pPr>
        <w:pStyle w:val="Apara"/>
      </w:pPr>
      <w:r>
        <w:tab/>
        <w:t>(c)</w:t>
      </w:r>
      <w:r>
        <w:tab/>
        <w:t>that any relevant contract is made outside the Territory or governed by a law other than a law of the Territory;</w:t>
      </w:r>
    </w:p>
    <w:p w14:paraId="464D03BB" w14:textId="77777777" w:rsidR="006D20CA" w:rsidRDefault="006D20CA">
      <w:pPr>
        <w:pStyle w:val="Apara"/>
      </w:pPr>
      <w:r>
        <w:tab/>
        <w:t>(d)</w:t>
      </w:r>
      <w:r>
        <w:tab/>
        <w:t>that the wholesaler is located or registered, or carries on business (wholly or in part), outside the Territory;</w:t>
      </w:r>
    </w:p>
    <w:p w14:paraId="1394F37B" w14:textId="77777777" w:rsidR="006D20CA" w:rsidRDefault="006D20CA">
      <w:pPr>
        <w:pStyle w:val="Apara"/>
      </w:pPr>
      <w:r>
        <w:tab/>
        <w:t>(e)</w:t>
      </w:r>
      <w:r>
        <w:tab/>
        <w:t>that the wholesaler, or another person, has transported the smoking products from outside the Territory.</w:t>
      </w:r>
    </w:p>
    <w:p w14:paraId="544D614A" w14:textId="77777777" w:rsidR="006D20CA" w:rsidRDefault="006D20CA">
      <w:pPr>
        <w:pStyle w:val="AH5Sec"/>
      </w:pPr>
      <w:bookmarkStart w:id="69" w:name="_Toc195512702"/>
      <w:r w:rsidRPr="00CE3C28">
        <w:rPr>
          <w:rStyle w:val="CharSectNo"/>
        </w:rPr>
        <w:t>46</w:t>
      </w:r>
      <w:r>
        <w:tab/>
        <w:t>Liability of employer for acts of employee</w:t>
      </w:r>
      <w:bookmarkEnd w:id="69"/>
    </w:p>
    <w:p w14:paraId="379A4925" w14:textId="77777777" w:rsidR="006D20CA" w:rsidRDefault="006D20CA">
      <w:pPr>
        <w:pStyle w:val="Amainreturn"/>
      </w:pPr>
      <w:r>
        <w:t>In this part, if an employee of</w:t>
      </w:r>
      <w:r>
        <w:rPr>
          <w:color w:val="000000"/>
        </w:rPr>
        <w:t xml:space="preserve"> a person (the </w:t>
      </w:r>
      <w:r>
        <w:rPr>
          <w:rStyle w:val="charBoldItals"/>
        </w:rPr>
        <w:t>employer</w:t>
      </w:r>
      <w:r>
        <w:rPr>
          <w:color w:val="000000"/>
        </w:rPr>
        <w:t>)</w:t>
      </w:r>
      <w:r>
        <w:t>—</w:t>
      </w:r>
    </w:p>
    <w:p w14:paraId="34F4F48C" w14:textId="77777777" w:rsidR="006D20CA" w:rsidRDefault="006D20CA">
      <w:pPr>
        <w:pStyle w:val="Apara"/>
      </w:pPr>
      <w:r>
        <w:tab/>
        <w:t>(a)</w:t>
      </w:r>
      <w:r>
        <w:tab/>
        <w:t>sells smoking products; or</w:t>
      </w:r>
    </w:p>
    <w:p w14:paraId="34566C1D" w14:textId="77777777" w:rsidR="006D20CA" w:rsidRDefault="006D20CA">
      <w:pPr>
        <w:pStyle w:val="Apara"/>
      </w:pPr>
      <w:r>
        <w:tab/>
        <w:t>(b)</w:t>
      </w:r>
      <w:r>
        <w:tab/>
        <w:t>carries on the business of selling smoking products;</w:t>
      </w:r>
    </w:p>
    <w:p w14:paraId="727E526C" w14:textId="4029B287" w:rsidR="006D20CA" w:rsidRDefault="006D20CA">
      <w:pPr>
        <w:pStyle w:val="Amainreturn"/>
        <w:rPr>
          <w:color w:val="000000"/>
        </w:rPr>
      </w:pPr>
      <w:r>
        <w:t xml:space="preserve">in the course of </w:t>
      </w:r>
      <w:r w:rsidR="00CE4E90" w:rsidRPr="00275900">
        <w:rPr>
          <w:color w:val="000000"/>
        </w:rPr>
        <w:t>their</w:t>
      </w:r>
      <w:r>
        <w:t xml:space="preserve"> employment, the employer is taken to sell smoking products or to carry on the business of selling smoking products (as the case may be), but the employee is not liable for an offence under this part by reason only of having done so.</w:t>
      </w:r>
    </w:p>
    <w:p w14:paraId="732CFAC8" w14:textId="77777777" w:rsidR="006D20CA" w:rsidRPr="00CE3C28" w:rsidRDefault="006D20CA">
      <w:pPr>
        <w:pStyle w:val="AH3Div"/>
      </w:pPr>
      <w:bookmarkStart w:id="70" w:name="_Toc195512703"/>
      <w:r w:rsidRPr="00CE3C28">
        <w:rPr>
          <w:rStyle w:val="CharDivNo"/>
        </w:rPr>
        <w:lastRenderedPageBreak/>
        <w:t>Division 7.2</w:t>
      </w:r>
      <w:r>
        <w:tab/>
      </w:r>
      <w:r w:rsidRPr="00CE3C28">
        <w:rPr>
          <w:rStyle w:val="CharDivText"/>
        </w:rPr>
        <w:t>Licences</w:t>
      </w:r>
      <w:bookmarkEnd w:id="70"/>
    </w:p>
    <w:p w14:paraId="1F9DCD1C" w14:textId="77777777" w:rsidR="006D20CA" w:rsidRDefault="006D20CA">
      <w:pPr>
        <w:pStyle w:val="AH5Sec"/>
      </w:pPr>
      <w:bookmarkStart w:id="71" w:name="_Toc195512704"/>
      <w:r w:rsidRPr="00CE3C28">
        <w:rPr>
          <w:rStyle w:val="CharSectNo"/>
        </w:rPr>
        <w:t>47</w:t>
      </w:r>
      <w:r>
        <w:tab/>
        <w:t>Application for, and grant of, tobacco licence</w:t>
      </w:r>
      <w:bookmarkEnd w:id="71"/>
    </w:p>
    <w:p w14:paraId="03D267CB" w14:textId="77777777" w:rsidR="006D20CA" w:rsidRDefault="006D20CA">
      <w:pPr>
        <w:pStyle w:val="Amain"/>
        <w:keepNext/>
      </w:pPr>
      <w:r>
        <w:rPr>
          <w:b/>
        </w:rPr>
        <w:tab/>
      </w:r>
      <w:r>
        <w:t>(1)</w:t>
      </w:r>
      <w:r>
        <w:tab/>
        <w:t xml:space="preserve">A person may apply to the </w:t>
      </w:r>
      <w:r w:rsidR="00641A57" w:rsidRPr="00734229">
        <w:t>commissioner</w:t>
      </w:r>
      <w:r w:rsidR="00641A57">
        <w:t xml:space="preserve"> </w:t>
      </w:r>
      <w:r>
        <w:t>for a wholesale tobacco merchant’s licence or a retail tobacconist’s licence.</w:t>
      </w:r>
    </w:p>
    <w:p w14:paraId="39E48833" w14:textId="4493BDC6" w:rsidR="006D20CA" w:rsidRDefault="006D20CA">
      <w:pPr>
        <w:pStyle w:val="aNote"/>
      </w:pPr>
      <w:r w:rsidRPr="00ED1D10">
        <w:rPr>
          <w:rStyle w:val="charItals"/>
        </w:rPr>
        <w:t>Note</w:t>
      </w:r>
      <w:r w:rsidRPr="00ED1D10">
        <w:rPr>
          <w:rStyle w:val="charItals"/>
        </w:rPr>
        <w:tab/>
      </w:r>
      <w:r>
        <w:t>A fee may be determined under s 70 (Determination of fees) for this section.</w:t>
      </w:r>
    </w:p>
    <w:p w14:paraId="206AFD95" w14:textId="77777777" w:rsidR="006D20CA" w:rsidRDefault="006D20CA">
      <w:pPr>
        <w:pStyle w:val="Amain"/>
      </w:pPr>
      <w:r>
        <w:rPr>
          <w:b/>
        </w:rPr>
        <w:tab/>
      </w:r>
      <w:r>
        <w:t>(2)</w:t>
      </w:r>
      <w:r>
        <w:tab/>
        <w:t xml:space="preserve">The applicant must give the </w:t>
      </w:r>
      <w:r w:rsidR="00F2703E" w:rsidRPr="00734229">
        <w:t>commissioner</w:t>
      </w:r>
      <w:r w:rsidR="00F2703E">
        <w:t xml:space="preserve"> </w:t>
      </w:r>
      <w:r>
        <w:t xml:space="preserve">any additional information or documents that the </w:t>
      </w:r>
      <w:r w:rsidR="00F2703E" w:rsidRPr="00734229">
        <w:t>commissioner</w:t>
      </w:r>
      <w:r>
        <w:t>, in writing, requires the applicant to give to decide the application or for the administration of this Act.</w:t>
      </w:r>
    </w:p>
    <w:p w14:paraId="438F013D" w14:textId="77777777" w:rsidR="006D20CA" w:rsidRDefault="006D20CA">
      <w:pPr>
        <w:pStyle w:val="Amain"/>
      </w:pPr>
      <w:r>
        <w:tab/>
        <w:t>(3)</w:t>
      </w:r>
      <w:r>
        <w:tab/>
        <w:t xml:space="preserve">Subject to section 50, the </w:t>
      </w:r>
      <w:r w:rsidR="00F2703E" w:rsidRPr="00734229">
        <w:t>commissioner</w:t>
      </w:r>
      <w:r w:rsidR="00F2703E">
        <w:t xml:space="preserve"> </w:t>
      </w:r>
      <w:r>
        <w:t>must, if the applicant has complied with this Act,</w:t>
      </w:r>
      <w:r>
        <w:rPr>
          <w:color w:val="000000"/>
        </w:rPr>
        <w:t xml:space="preserve"> grant to the applicant the licence applied for.</w:t>
      </w:r>
    </w:p>
    <w:p w14:paraId="602F5F45" w14:textId="77777777" w:rsidR="006D20CA" w:rsidRDefault="006D20CA" w:rsidP="00465319">
      <w:pPr>
        <w:pStyle w:val="Amain"/>
      </w:pPr>
      <w:r>
        <w:rPr>
          <w:b/>
        </w:rPr>
        <w:tab/>
      </w:r>
      <w:r>
        <w:t>(4)</w:t>
      </w:r>
      <w:r>
        <w:tab/>
        <w:t>A licence must state the premises that are to be used in relation to the business in relation to which the licence is granted.</w:t>
      </w:r>
    </w:p>
    <w:p w14:paraId="43DF93A4" w14:textId="77777777" w:rsidR="006D20CA" w:rsidRDefault="006D20CA">
      <w:pPr>
        <w:pStyle w:val="Amain"/>
      </w:pPr>
      <w:r>
        <w:tab/>
        <w:t>(5)</w:t>
      </w:r>
      <w:r>
        <w:tab/>
        <w:t>A licence operates as follows:</w:t>
      </w:r>
    </w:p>
    <w:p w14:paraId="732FDE28" w14:textId="77777777" w:rsidR="006D20CA" w:rsidRDefault="006D20CA">
      <w:pPr>
        <w:pStyle w:val="Apara"/>
      </w:pPr>
      <w:r>
        <w:tab/>
        <w:t>(a)</w:t>
      </w:r>
      <w:r>
        <w:tab/>
        <w:t>a wholesale tobacco merchant’s licence authorises the licensee to carry on tobacco wholesaling at the premises, or each of the premises, specified in the licence;</w:t>
      </w:r>
    </w:p>
    <w:p w14:paraId="0E6A8DBC" w14:textId="77777777" w:rsidR="006D20CA" w:rsidRDefault="006D20CA">
      <w:pPr>
        <w:pStyle w:val="Apara"/>
      </w:pPr>
      <w:r>
        <w:tab/>
        <w:t>(b)</w:t>
      </w:r>
      <w:r>
        <w:tab/>
        <w:t>a retail tobacconist’s licence authorises the licensee to carry on tobacco retailing at the premises, or each of the premises, specified in the licence.</w:t>
      </w:r>
    </w:p>
    <w:p w14:paraId="28CC19AC" w14:textId="77777777" w:rsidR="006D20CA" w:rsidRDefault="006D20CA">
      <w:pPr>
        <w:pStyle w:val="Amain"/>
        <w:keepNext/>
      </w:pPr>
      <w:r>
        <w:tab/>
        <w:t>(6)</w:t>
      </w:r>
      <w:r>
        <w:tab/>
        <w:t xml:space="preserve">If the holder or any of the holders of a tobacco licence asks the </w:t>
      </w:r>
      <w:r w:rsidR="00F2703E" w:rsidRPr="00734229">
        <w:t>commissioner</w:t>
      </w:r>
      <w:r w:rsidR="00F2703E">
        <w:t xml:space="preserve"> </w:t>
      </w:r>
      <w:r>
        <w:t xml:space="preserve">in writing to amend the details of the premises stated in the licence, the </w:t>
      </w:r>
      <w:r w:rsidR="00F2703E" w:rsidRPr="00734229">
        <w:t>commissioner</w:t>
      </w:r>
      <w:r w:rsidR="00F2703E">
        <w:t xml:space="preserve"> </w:t>
      </w:r>
      <w:r>
        <w:t>must amend the details.</w:t>
      </w:r>
    </w:p>
    <w:p w14:paraId="3901B40D" w14:textId="698B76D3" w:rsidR="006D20CA" w:rsidRPr="00ED1D10" w:rsidRDefault="006D20CA" w:rsidP="00465319">
      <w:pPr>
        <w:pStyle w:val="aNote"/>
      </w:pPr>
      <w:r w:rsidRPr="00ED1D10">
        <w:rPr>
          <w:rStyle w:val="charItals"/>
        </w:rPr>
        <w:t>Note</w:t>
      </w:r>
      <w:r>
        <w:tab/>
        <w:t>A</w:t>
      </w:r>
      <w:r w:rsidRPr="00ED1D10">
        <w:t xml:space="preserve"> </w:t>
      </w:r>
      <w:r>
        <w:t>fee may be determined under s 70 (Determination of fees) for this section.</w:t>
      </w:r>
    </w:p>
    <w:p w14:paraId="704A29E6" w14:textId="77777777" w:rsidR="006D20CA" w:rsidRDefault="006D20CA">
      <w:pPr>
        <w:pStyle w:val="Amain"/>
      </w:pPr>
      <w:r>
        <w:tab/>
        <w:t>(7)</w:t>
      </w:r>
      <w:r>
        <w:tab/>
        <w:t>A licence cannot be transferred.</w:t>
      </w:r>
    </w:p>
    <w:p w14:paraId="68364AC6" w14:textId="77777777" w:rsidR="006D20CA" w:rsidRDefault="006D20CA" w:rsidP="00345C30">
      <w:pPr>
        <w:pStyle w:val="AH5Sec"/>
      </w:pPr>
      <w:bookmarkStart w:id="72" w:name="_Toc195512705"/>
      <w:r w:rsidRPr="00CE3C28">
        <w:rPr>
          <w:rStyle w:val="CharSectNo"/>
        </w:rPr>
        <w:lastRenderedPageBreak/>
        <w:t>48</w:t>
      </w:r>
      <w:r>
        <w:tab/>
        <w:t>Conditions of tobacco licence</w:t>
      </w:r>
      <w:bookmarkEnd w:id="72"/>
    </w:p>
    <w:p w14:paraId="05DF6F44" w14:textId="77777777" w:rsidR="006D20CA" w:rsidRDefault="006D20CA">
      <w:pPr>
        <w:pStyle w:val="Amain"/>
      </w:pPr>
      <w:r>
        <w:tab/>
        <w:t>(1)</w:t>
      </w:r>
      <w:r>
        <w:tab/>
        <w:t xml:space="preserve">The </w:t>
      </w:r>
      <w:r w:rsidR="00F2703E" w:rsidRPr="00734229">
        <w:t>commissioner</w:t>
      </w:r>
      <w:r w:rsidR="00F2703E">
        <w:t xml:space="preserve"> </w:t>
      </w:r>
      <w:r>
        <w:t>may specify, in a particular tobacco licence, any conditions to which the licence is subject.</w:t>
      </w:r>
    </w:p>
    <w:p w14:paraId="67BC354E" w14:textId="77777777" w:rsidR="006D20CA" w:rsidRDefault="006D20CA">
      <w:pPr>
        <w:pStyle w:val="Amain"/>
      </w:pPr>
      <w:r>
        <w:tab/>
        <w:t>(2)</w:t>
      </w:r>
      <w:r>
        <w:tab/>
        <w:t>In particular, the conditions may include, for a retail tobacconist’s licence in respect of premises—</w:t>
      </w:r>
    </w:p>
    <w:p w14:paraId="3A55D49E" w14:textId="77777777" w:rsidR="006D20CA" w:rsidRDefault="006D20CA">
      <w:pPr>
        <w:pStyle w:val="Apara"/>
      </w:pPr>
      <w:r>
        <w:tab/>
        <w:t>(a)</w:t>
      </w:r>
      <w:r>
        <w:tab/>
        <w:t xml:space="preserve">subject to </w:t>
      </w:r>
      <w:r w:rsidR="0038571A">
        <w:t>section 8 (Numbers of points of sale)</w:t>
      </w:r>
      <w:r>
        <w:t>, the maximum number of points of sale permitted on the premises; and</w:t>
      </w:r>
    </w:p>
    <w:p w14:paraId="09CA7EBA" w14:textId="77777777" w:rsidR="006D20CA" w:rsidRDefault="006D20CA">
      <w:pPr>
        <w:pStyle w:val="Apara"/>
      </w:pPr>
      <w:r>
        <w:tab/>
        <w:t>(b)</w:t>
      </w:r>
      <w:r>
        <w:tab/>
        <w:t>the permissible locations, on those premises, of the points of sale.</w:t>
      </w:r>
    </w:p>
    <w:p w14:paraId="386C6A6E" w14:textId="77777777" w:rsidR="006D20CA" w:rsidRDefault="006D20CA">
      <w:pPr>
        <w:pStyle w:val="Amain"/>
      </w:pPr>
      <w:r>
        <w:tab/>
        <w:t>(3)</w:t>
      </w:r>
      <w:r>
        <w:tab/>
        <w:t xml:space="preserve">If section 50 (2) (b) applies in respect of an applicant, the </w:t>
      </w:r>
      <w:r w:rsidR="00F2703E" w:rsidRPr="00734229">
        <w:t>commissioner</w:t>
      </w:r>
      <w:r w:rsidR="00F2703E">
        <w:t xml:space="preserve"> </w:t>
      </w:r>
      <w:r>
        <w:t>may, instead of refusing under that paragraph to grant a tobacco licence to the applicant,</w:t>
      </w:r>
      <w:r>
        <w:rPr>
          <w:color w:val="000000"/>
        </w:rPr>
        <w:t xml:space="preserve"> issue the licence subject to the condition that the applicant must undertake, within the specified time, a specified approved training program in relation to the obligations </w:t>
      </w:r>
      <w:r>
        <w:t>under this Act of a licensee</w:t>
      </w:r>
      <w:r>
        <w:rPr>
          <w:color w:val="000000"/>
        </w:rPr>
        <w:t>.</w:t>
      </w:r>
    </w:p>
    <w:p w14:paraId="323BD507" w14:textId="77777777" w:rsidR="006D20CA" w:rsidRDefault="006D20CA">
      <w:pPr>
        <w:pStyle w:val="Amain"/>
      </w:pPr>
      <w:r>
        <w:tab/>
        <w:t>(4)</w:t>
      </w:r>
      <w:r>
        <w:tab/>
        <w:t xml:space="preserve">The </w:t>
      </w:r>
      <w:r w:rsidR="00C2768A" w:rsidRPr="00734229">
        <w:t>commissioner</w:t>
      </w:r>
      <w:r w:rsidR="00C2768A">
        <w:t xml:space="preserve"> </w:t>
      </w:r>
      <w:r>
        <w:t>may, by notice in writing served on a licensee—</w:t>
      </w:r>
    </w:p>
    <w:p w14:paraId="3C6849EE" w14:textId="77777777" w:rsidR="006D20CA" w:rsidRDefault="006D20CA">
      <w:pPr>
        <w:pStyle w:val="Apara"/>
      </w:pPr>
      <w:r>
        <w:tab/>
        <w:t>(a)</w:t>
      </w:r>
      <w:r>
        <w:tab/>
        <w:t>specify conditions or further conditions to which the licence is subject; or</w:t>
      </w:r>
    </w:p>
    <w:p w14:paraId="07E907E1" w14:textId="77777777" w:rsidR="006D20CA" w:rsidRDefault="006D20CA">
      <w:pPr>
        <w:pStyle w:val="Apara"/>
      </w:pPr>
      <w:r>
        <w:tab/>
        <w:t>(b)</w:t>
      </w:r>
      <w:r>
        <w:tab/>
        <w:t>vary or cancel any conditions specified in the licence.</w:t>
      </w:r>
    </w:p>
    <w:p w14:paraId="11E0031B" w14:textId="77777777" w:rsidR="006D20CA" w:rsidRDefault="006D20CA">
      <w:pPr>
        <w:pStyle w:val="AH5Sec"/>
      </w:pPr>
      <w:bookmarkStart w:id="73" w:name="_Toc195512706"/>
      <w:r w:rsidRPr="00CE3C28">
        <w:rPr>
          <w:rStyle w:val="CharSectNo"/>
        </w:rPr>
        <w:t>49</w:t>
      </w:r>
      <w:r>
        <w:tab/>
        <w:t>Duration of tobacco licence</w:t>
      </w:r>
      <w:bookmarkEnd w:id="73"/>
    </w:p>
    <w:p w14:paraId="59E3D768" w14:textId="77777777" w:rsidR="006D20CA" w:rsidRDefault="006D20CA">
      <w:pPr>
        <w:pStyle w:val="Amain"/>
      </w:pPr>
      <w:r>
        <w:tab/>
        <w:t>(1)</w:t>
      </w:r>
      <w:r>
        <w:tab/>
        <w:t>A tobacco licence commences on the date specified in the licence as its commencement date.</w:t>
      </w:r>
    </w:p>
    <w:p w14:paraId="14CB9E41" w14:textId="77777777" w:rsidR="006D20CA" w:rsidRDefault="006D20CA">
      <w:pPr>
        <w:pStyle w:val="Amain"/>
      </w:pPr>
      <w:r>
        <w:tab/>
        <w:t>(2)</w:t>
      </w:r>
      <w:r>
        <w:tab/>
        <w:t>Subject to this Act, a tobacco licence (including a renewed licence) remains in force until the end of 31 August next following the grant of the licence.</w:t>
      </w:r>
    </w:p>
    <w:p w14:paraId="6282E58C" w14:textId="77777777" w:rsidR="006D20CA" w:rsidRDefault="006D20CA">
      <w:pPr>
        <w:pStyle w:val="AH5Sec"/>
      </w:pPr>
      <w:bookmarkStart w:id="74" w:name="_Toc195512707"/>
      <w:r w:rsidRPr="00CE3C28">
        <w:rPr>
          <w:rStyle w:val="CharSectNo"/>
        </w:rPr>
        <w:lastRenderedPageBreak/>
        <w:t>49A</w:t>
      </w:r>
      <w:r>
        <w:tab/>
        <w:t>No vending machines authorised</w:t>
      </w:r>
      <w:bookmarkEnd w:id="74"/>
    </w:p>
    <w:p w14:paraId="52AD2611" w14:textId="68562572" w:rsidR="006D20CA" w:rsidRDefault="006D20CA">
      <w:pPr>
        <w:pStyle w:val="Amainreturn"/>
      </w:pPr>
      <w:r>
        <w:t xml:space="preserve">The </w:t>
      </w:r>
      <w:r w:rsidR="00F2703E" w:rsidRPr="00734229">
        <w:t>commissioner</w:t>
      </w:r>
      <w:r w:rsidR="00F2703E">
        <w:t xml:space="preserve"> </w:t>
      </w:r>
      <w:r>
        <w:t xml:space="preserve">must not grant or renew a tobacco licence that would authorise the use of a vending machine for the sale of </w:t>
      </w:r>
      <w:r w:rsidR="00B949BB" w:rsidRPr="0065468F">
        <w:rPr>
          <w:color w:val="000000"/>
        </w:rPr>
        <w:t>smoking products</w:t>
      </w:r>
      <w:r>
        <w:t>.</w:t>
      </w:r>
    </w:p>
    <w:p w14:paraId="579A3DD4" w14:textId="77777777" w:rsidR="006D20CA" w:rsidRDefault="006D20CA" w:rsidP="003F12D8">
      <w:pPr>
        <w:pStyle w:val="AH5Sec"/>
      </w:pPr>
      <w:bookmarkStart w:id="75" w:name="_Toc195512708"/>
      <w:r w:rsidRPr="00CE3C28">
        <w:rPr>
          <w:rStyle w:val="CharSectNo"/>
        </w:rPr>
        <w:t>50</w:t>
      </w:r>
      <w:r>
        <w:tab/>
        <w:t>Refusal to grant or renew tobacco licence</w:t>
      </w:r>
      <w:bookmarkEnd w:id="75"/>
    </w:p>
    <w:p w14:paraId="5342DE2F" w14:textId="77777777" w:rsidR="006D20CA" w:rsidRDefault="006D20CA">
      <w:pPr>
        <w:pStyle w:val="Amain"/>
      </w:pPr>
      <w:r>
        <w:tab/>
        <w:t>(1)</w:t>
      </w:r>
      <w:r>
        <w:tab/>
        <w:t xml:space="preserve">The </w:t>
      </w:r>
      <w:r w:rsidR="00F2703E" w:rsidRPr="00734229">
        <w:t>commissioner</w:t>
      </w:r>
      <w:r w:rsidR="00F2703E">
        <w:t xml:space="preserve"> </w:t>
      </w:r>
      <w:r>
        <w:t xml:space="preserve">must not grant or renew a tobacco licence if the </w:t>
      </w:r>
      <w:r w:rsidR="00F2703E" w:rsidRPr="00734229">
        <w:t>commissioner</w:t>
      </w:r>
      <w:r w:rsidR="00F2703E">
        <w:t xml:space="preserve"> </w:t>
      </w:r>
      <w:r>
        <w:t>is satisfied, on reasonable grounds, that—</w:t>
      </w:r>
    </w:p>
    <w:p w14:paraId="475287B1" w14:textId="77777777" w:rsidR="006D20CA" w:rsidRDefault="006D20CA">
      <w:pPr>
        <w:pStyle w:val="Apara"/>
      </w:pPr>
      <w:r>
        <w:tab/>
        <w:t>(a)</w:t>
      </w:r>
      <w:r>
        <w:tab/>
        <w:t>if the applicant holds another licence—the licence applied for would authorise the sale of smoking products at premises while, under a variation of the other licence under section</w:t>
      </w:r>
      <w:r w:rsidR="003F12D8">
        <w:t> </w:t>
      </w:r>
      <w:r w:rsidR="002A58CD">
        <w:t>58</w:t>
      </w:r>
      <w:r w:rsidR="003F12D8">
        <w:t> </w:t>
      </w:r>
      <w:r>
        <w:t>(2) (a), the sale of smoking products at the premises has been prohibited.</w:t>
      </w:r>
    </w:p>
    <w:p w14:paraId="442C6A3E" w14:textId="77777777" w:rsidR="006D20CA" w:rsidRDefault="006D20CA">
      <w:pPr>
        <w:pStyle w:val="Apara"/>
      </w:pPr>
      <w:r>
        <w:tab/>
        <w:t>(b)</w:t>
      </w:r>
      <w:r>
        <w:tab/>
        <w:t xml:space="preserve">the applicant holds another licence that is currently suspended under section </w:t>
      </w:r>
      <w:r w:rsidR="002A58CD">
        <w:t>58</w:t>
      </w:r>
      <w:r>
        <w:t xml:space="preserve"> (2) (b); or</w:t>
      </w:r>
    </w:p>
    <w:p w14:paraId="76F4974D" w14:textId="77777777" w:rsidR="006D20CA" w:rsidRDefault="006D20CA">
      <w:pPr>
        <w:pStyle w:val="Apara"/>
      </w:pPr>
      <w:r>
        <w:tab/>
        <w:t>(c)</w:t>
      </w:r>
      <w:r>
        <w:tab/>
        <w:t xml:space="preserve">the applicant is disqualified under section </w:t>
      </w:r>
      <w:r w:rsidR="002A58CD">
        <w:t>58</w:t>
      </w:r>
      <w:r>
        <w:t xml:space="preserve"> from holding a tobacco licence (other than a disqualification relating to particular premises); or</w:t>
      </w:r>
    </w:p>
    <w:p w14:paraId="205D4974" w14:textId="77777777" w:rsidR="006D20CA" w:rsidRDefault="006D20CA">
      <w:pPr>
        <w:pStyle w:val="Apara"/>
      </w:pPr>
      <w:r>
        <w:tab/>
        <w:t>(d)</w:t>
      </w:r>
      <w:r>
        <w:tab/>
        <w:t xml:space="preserve">the licence would be a licence for particular premises and the applicant is disqualified under section </w:t>
      </w:r>
      <w:r w:rsidR="002A58CD">
        <w:t>58</w:t>
      </w:r>
      <w:r>
        <w:t xml:space="preserve"> from holding a licence for those premises.</w:t>
      </w:r>
    </w:p>
    <w:p w14:paraId="35D7B0F2" w14:textId="77777777" w:rsidR="006D20CA" w:rsidRDefault="006D20CA" w:rsidP="00B56F86">
      <w:pPr>
        <w:pStyle w:val="Amain"/>
        <w:keepNext/>
      </w:pPr>
      <w:r>
        <w:tab/>
        <w:t>(2)</w:t>
      </w:r>
      <w:r>
        <w:tab/>
        <w:t xml:space="preserve">The </w:t>
      </w:r>
      <w:r w:rsidR="00F2703E" w:rsidRPr="00734229">
        <w:t>commissioner</w:t>
      </w:r>
      <w:r w:rsidR="00F2703E">
        <w:t xml:space="preserve"> </w:t>
      </w:r>
      <w:r>
        <w:t xml:space="preserve">may refuse to grant or renew a tobacco licence to an applicant if the </w:t>
      </w:r>
      <w:r w:rsidR="00F2703E" w:rsidRPr="00734229">
        <w:t>commissioner</w:t>
      </w:r>
      <w:r w:rsidR="00F2703E">
        <w:t xml:space="preserve"> </w:t>
      </w:r>
      <w:r>
        <w:t>is satisfied, on reasonable grounds, that—</w:t>
      </w:r>
    </w:p>
    <w:p w14:paraId="2EAC0A88" w14:textId="77777777" w:rsidR="006D20CA" w:rsidRDefault="006D20CA">
      <w:pPr>
        <w:pStyle w:val="Apara"/>
      </w:pPr>
      <w:r>
        <w:tab/>
        <w:t>(a)</w:t>
      </w:r>
      <w:r>
        <w:tab/>
        <w:t>the applicant does not sufficiently understand the obligations under this Act of a licensee; or</w:t>
      </w:r>
    </w:p>
    <w:p w14:paraId="191CDC59" w14:textId="77777777" w:rsidR="006D20CA" w:rsidRDefault="006D20CA">
      <w:pPr>
        <w:pStyle w:val="Apara"/>
      </w:pPr>
      <w:r>
        <w:tab/>
        <w:t>(b)</w:t>
      </w:r>
      <w:r>
        <w:tab/>
        <w:t>within the period of 2 years immediately preceding the date when the application is made, 2 offences relating to the sale or supply of smoking products to a person under the age of 18 have been found proved, in the Territory or elsewhere, in respect of the applicant; or</w:t>
      </w:r>
    </w:p>
    <w:p w14:paraId="033E0D1D" w14:textId="77777777" w:rsidR="002A58CD" w:rsidRDefault="002A58CD" w:rsidP="002A58CD">
      <w:pPr>
        <w:pStyle w:val="Apara"/>
      </w:pPr>
      <w:r>
        <w:lastRenderedPageBreak/>
        <w:tab/>
        <w:t>(c)</w:t>
      </w:r>
      <w:r>
        <w:tab/>
        <w:t>the ACAT would have grounds, if the applicant already held a licence, for cancelling the licence.</w:t>
      </w:r>
    </w:p>
    <w:p w14:paraId="7E89CFA6" w14:textId="77777777" w:rsidR="006D20CA" w:rsidRDefault="006D20CA">
      <w:pPr>
        <w:pStyle w:val="Amain"/>
      </w:pPr>
      <w:r>
        <w:tab/>
        <w:t>(3)</w:t>
      </w:r>
      <w:r>
        <w:tab/>
        <w:t>For subsection (2) (b), it is immaterial that a conviction was not recorded against the applicant in respect of any offence mentioned in the paragraph.</w:t>
      </w:r>
    </w:p>
    <w:p w14:paraId="07F00367" w14:textId="77777777" w:rsidR="006D20CA" w:rsidRDefault="006D20CA">
      <w:pPr>
        <w:pStyle w:val="Amain"/>
      </w:pPr>
      <w:r>
        <w:tab/>
        <w:t>(4)</w:t>
      </w:r>
      <w:r>
        <w:tab/>
        <w:t>In subsections (1), (2) and (3), a reference to an applicant for a licence includes—</w:t>
      </w:r>
    </w:p>
    <w:p w14:paraId="1DBF46C9" w14:textId="77777777" w:rsidR="006D20CA" w:rsidRDefault="006D20CA">
      <w:pPr>
        <w:pStyle w:val="Apara"/>
      </w:pPr>
      <w:r>
        <w:tab/>
        <w:t>(a)</w:t>
      </w:r>
      <w:r>
        <w:tab/>
        <w:t>if the applicant is a corporation—a reference to any director, secretary or other officer of the corporation; and</w:t>
      </w:r>
    </w:p>
    <w:p w14:paraId="4E0B419E" w14:textId="77777777" w:rsidR="006D20CA" w:rsidRDefault="006D20CA">
      <w:pPr>
        <w:pStyle w:val="Apara"/>
      </w:pPr>
      <w:r>
        <w:tab/>
        <w:t>(b)</w:t>
      </w:r>
      <w:r>
        <w:tab/>
        <w:t>in any case—a reference to any person who would be concerned in the direction, management or control of the business that would use, or operate under, the licence.</w:t>
      </w:r>
    </w:p>
    <w:p w14:paraId="20E137DF" w14:textId="77777777" w:rsidR="006D20CA" w:rsidRDefault="006D20CA">
      <w:pPr>
        <w:pStyle w:val="Amain"/>
      </w:pPr>
      <w:r>
        <w:tab/>
        <w:t>(5)</w:t>
      </w:r>
      <w:r>
        <w:tab/>
        <w:t xml:space="preserve">If the </w:t>
      </w:r>
      <w:r w:rsidR="00F2703E" w:rsidRPr="00734229">
        <w:t>commissioner</w:t>
      </w:r>
      <w:r w:rsidR="00F2703E">
        <w:t xml:space="preserve"> </w:t>
      </w:r>
      <w:r>
        <w:t xml:space="preserve">refuses to grant or renew a tobacco licence under this section, the </w:t>
      </w:r>
      <w:r w:rsidR="00C2768A" w:rsidRPr="00734229">
        <w:t>commissioner</w:t>
      </w:r>
      <w:r>
        <w:t xml:space="preserve"> must refund to the applicant any fee paid in relation to the application.</w:t>
      </w:r>
    </w:p>
    <w:p w14:paraId="7B2927F2" w14:textId="77777777" w:rsidR="006D20CA" w:rsidRDefault="006D20CA">
      <w:pPr>
        <w:pStyle w:val="AH5Sec"/>
      </w:pPr>
      <w:bookmarkStart w:id="76" w:name="_Toc195512709"/>
      <w:r w:rsidRPr="00CE3C28">
        <w:rPr>
          <w:rStyle w:val="CharSectNo"/>
        </w:rPr>
        <w:t>51</w:t>
      </w:r>
      <w:r>
        <w:tab/>
        <w:t>Renewal of tobacco licence</w:t>
      </w:r>
      <w:bookmarkEnd w:id="76"/>
    </w:p>
    <w:p w14:paraId="74EE691F" w14:textId="77777777" w:rsidR="006D20CA" w:rsidRDefault="006D20CA">
      <w:pPr>
        <w:pStyle w:val="Amain"/>
        <w:keepNext/>
      </w:pPr>
      <w:r>
        <w:tab/>
        <w:t>(1)</w:t>
      </w:r>
      <w:r>
        <w:tab/>
        <w:t xml:space="preserve">Subject to section 50 and this section, the </w:t>
      </w:r>
      <w:r w:rsidR="00F2703E" w:rsidRPr="00734229">
        <w:t>commissioner</w:t>
      </w:r>
      <w:r w:rsidR="00F2703E">
        <w:t xml:space="preserve"> </w:t>
      </w:r>
      <w:r>
        <w:t>must renew a current tobacco licence on the application of the licensee.</w:t>
      </w:r>
    </w:p>
    <w:p w14:paraId="7943ADFD" w14:textId="069393A8" w:rsidR="006D20CA" w:rsidRDefault="006D20CA" w:rsidP="00116F44">
      <w:pPr>
        <w:pStyle w:val="aNote"/>
      </w:pPr>
      <w:r w:rsidRPr="00ED1D10">
        <w:rPr>
          <w:rStyle w:val="charItals"/>
        </w:rPr>
        <w:t>Note</w:t>
      </w:r>
      <w:r w:rsidRPr="00ED1D10">
        <w:rPr>
          <w:rStyle w:val="charItals"/>
        </w:rPr>
        <w:tab/>
      </w:r>
      <w:r>
        <w:t>A fee may be determined under s 70 (Determination of fees) for this section.</w:t>
      </w:r>
    </w:p>
    <w:p w14:paraId="49CF10CD" w14:textId="77777777" w:rsidR="006D20CA" w:rsidRDefault="006D20CA">
      <w:pPr>
        <w:pStyle w:val="Amain"/>
      </w:pPr>
      <w:r>
        <w:rPr>
          <w:b/>
        </w:rPr>
        <w:tab/>
      </w:r>
      <w:r>
        <w:t>(2)</w:t>
      </w:r>
      <w:r>
        <w:tab/>
        <w:t xml:space="preserve">The licensee must give the </w:t>
      </w:r>
      <w:r w:rsidR="00F2703E" w:rsidRPr="00734229">
        <w:t>commissioner</w:t>
      </w:r>
      <w:r w:rsidR="00F2703E">
        <w:t xml:space="preserve"> </w:t>
      </w:r>
      <w:r>
        <w:t xml:space="preserve">any additional information or documents that the </w:t>
      </w:r>
      <w:r w:rsidR="00F2703E" w:rsidRPr="00734229">
        <w:t>commissioner</w:t>
      </w:r>
      <w:r>
        <w:t>, in writing, requires the licensee to give to decide the application or for the administration of this Act.</w:t>
      </w:r>
    </w:p>
    <w:p w14:paraId="27C464A3" w14:textId="77777777" w:rsidR="006D20CA" w:rsidRDefault="006D20CA">
      <w:pPr>
        <w:pStyle w:val="Amain"/>
      </w:pPr>
      <w:r>
        <w:tab/>
        <w:t>(3)</w:t>
      </w:r>
      <w:r>
        <w:tab/>
        <w:t xml:space="preserve">The licensee must give the application, and any additional information or documents, to the </w:t>
      </w:r>
      <w:r w:rsidR="00C2768A" w:rsidRPr="00734229">
        <w:t>commissioner</w:t>
      </w:r>
      <w:r>
        <w:t xml:space="preserve"> at least 7 days before the licence is to expire.</w:t>
      </w:r>
    </w:p>
    <w:p w14:paraId="345584BA" w14:textId="77777777" w:rsidR="006D20CA" w:rsidRDefault="006D20CA">
      <w:pPr>
        <w:pStyle w:val="Amain"/>
      </w:pPr>
      <w:r>
        <w:tab/>
        <w:t>(4)</w:t>
      </w:r>
      <w:r>
        <w:tab/>
        <w:t xml:space="preserve">If the </w:t>
      </w:r>
      <w:r w:rsidR="00F2703E" w:rsidRPr="00734229">
        <w:t>commissioner</w:t>
      </w:r>
      <w:r w:rsidR="00F2703E">
        <w:t xml:space="preserve"> </w:t>
      </w:r>
      <w:r>
        <w:t xml:space="preserve">refuses to renew a tobacco licence, the </w:t>
      </w:r>
      <w:r w:rsidR="00F2703E" w:rsidRPr="00734229">
        <w:t>commissioner</w:t>
      </w:r>
      <w:r w:rsidR="00F2703E">
        <w:t xml:space="preserve"> </w:t>
      </w:r>
      <w:r>
        <w:t>must refund any fee paid for a renewal.</w:t>
      </w:r>
    </w:p>
    <w:p w14:paraId="4FD1A04C" w14:textId="77777777" w:rsidR="006D20CA" w:rsidRDefault="006D20CA">
      <w:pPr>
        <w:pStyle w:val="AH5Sec"/>
      </w:pPr>
      <w:bookmarkStart w:id="77" w:name="_Toc195512710"/>
      <w:r w:rsidRPr="00CE3C28">
        <w:rPr>
          <w:rStyle w:val="CharSectNo"/>
        </w:rPr>
        <w:lastRenderedPageBreak/>
        <w:t>53</w:t>
      </w:r>
      <w:r>
        <w:tab/>
        <w:t>Register of tobacco licences</w:t>
      </w:r>
      <w:bookmarkEnd w:id="77"/>
    </w:p>
    <w:p w14:paraId="37FF5D73" w14:textId="77777777" w:rsidR="006D20CA" w:rsidRDefault="006D20CA">
      <w:pPr>
        <w:pStyle w:val="Amain"/>
      </w:pPr>
      <w:r>
        <w:tab/>
        <w:t>(1)</w:t>
      </w:r>
      <w:r>
        <w:tab/>
        <w:t xml:space="preserve">The </w:t>
      </w:r>
      <w:r w:rsidR="00F2703E" w:rsidRPr="00734229">
        <w:t>commissioner</w:t>
      </w:r>
      <w:r w:rsidR="00F2703E">
        <w:t xml:space="preserve"> </w:t>
      </w:r>
      <w:r>
        <w:t xml:space="preserve">must keep a </w:t>
      </w:r>
      <w:r w:rsidR="00386652">
        <w:t>regi</w:t>
      </w:r>
      <w:r w:rsidR="00732115">
        <w:t>ster</w:t>
      </w:r>
      <w:r w:rsidR="00F2703E">
        <w:t xml:space="preserve"> </w:t>
      </w:r>
      <w:r>
        <w:t>containing particulars of—</w:t>
      </w:r>
    </w:p>
    <w:p w14:paraId="5AB0D673" w14:textId="77777777" w:rsidR="006D20CA" w:rsidRDefault="006D20CA">
      <w:pPr>
        <w:pStyle w:val="Apara"/>
      </w:pPr>
      <w:r>
        <w:tab/>
        <w:t>(a)</w:t>
      </w:r>
      <w:r>
        <w:tab/>
        <w:t xml:space="preserve">the name of each licensee; and </w:t>
      </w:r>
    </w:p>
    <w:p w14:paraId="4D1FD32B" w14:textId="77777777" w:rsidR="006D20CA" w:rsidRDefault="006D20CA">
      <w:pPr>
        <w:pStyle w:val="Apara"/>
      </w:pPr>
      <w:r>
        <w:tab/>
        <w:t>(b)</w:t>
      </w:r>
      <w:r>
        <w:tab/>
        <w:t>the number allotted to each licence; and</w:t>
      </w:r>
    </w:p>
    <w:p w14:paraId="58F4E6D8" w14:textId="77777777" w:rsidR="006D20CA" w:rsidRDefault="006D20CA">
      <w:pPr>
        <w:pStyle w:val="Apara"/>
      </w:pPr>
      <w:r>
        <w:tab/>
        <w:t>(c)</w:t>
      </w:r>
      <w:r>
        <w:tab/>
        <w:t>the prescribed particulars (if any).</w:t>
      </w:r>
    </w:p>
    <w:p w14:paraId="4648DE96" w14:textId="77777777" w:rsidR="006D20CA" w:rsidRDefault="006D20CA">
      <w:pPr>
        <w:pStyle w:val="Amain"/>
      </w:pPr>
      <w:r>
        <w:tab/>
        <w:t>(2)</w:t>
      </w:r>
      <w:r>
        <w:tab/>
        <w:t xml:space="preserve">The </w:t>
      </w:r>
      <w:r w:rsidR="00F2703E" w:rsidRPr="00734229">
        <w:t>commissioner</w:t>
      </w:r>
      <w:r w:rsidR="00F2703E">
        <w:t xml:space="preserve"> </w:t>
      </w:r>
      <w:r>
        <w:t xml:space="preserve">must make the register available for public inspection at the office of the </w:t>
      </w:r>
      <w:r w:rsidR="005D53C5" w:rsidRPr="00734229">
        <w:t>commissioner</w:t>
      </w:r>
      <w:r w:rsidR="005D53C5">
        <w:t xml:space="preserve"> </w:t>
      </w:r>
      <w:r>
        <w:t>during the times when the office is open to the public.</w:t>
      </w:r>
    </w:p>
    <w:p w14:paraId="748FEC77" w14:textId="77777777" w:rsidR="006D20CA" w:rsidRDefault="006D20CA">
      <w:pPr>
        <w:pStyle w:val="AH5Sec"/>
      </w:pPr>
      <w:bookmarkStart w:id="78" w:name="_Toc195512711"/>
      <w:r w:rsidRPr="00CE3C28">
        <w:rPr>
          <w:rStyle w:val="CharSectNo"/>
        </w:rPr>
        <w:t>54</w:t>
      </w:r>
      <w:r>
        <w:tab/>
        <w:t>Surrender and termination of tobacco licence</w:t>
      </w:r>
      <w:bookmarkEnd w:id="78"/>
    </w:p>
    <w:p w14:paraId="506F987A" w14:textId="18616B12" w:rsidR="006D20CA" w:rsidRDefault="006D20CA">
      <w:pPr>
        <w:pStyle w:val="Amain"/>
      </w:pPr>
      <w:r>
        <w:tab/>
        <w:t>(1)</w:t>
      </w:r>
      <w:r>
        <w:tab/>
        <w:t xml:space="preserve">A holder of a tobacco licence may, at any time, by notice in writing to the </w:t>
      </w:r>
      <w:r w:rsidR="005D53C5" w:rsidRPr="00734229">
        <w:t>commissioner</w:t>
      </w:r>
      <w:r>
        <w:t xml:space="preserve">, surrender </w:t>
      </w:r>
      <w:r w:rsidR="00CE4E90" w:rsidRPr="00275900">
        <w:rPr>
          <w:color w:val="000000"/>
        </w:rPr>
        <w:t>their</w:t>
      </w:r>
      <w:r>
        <w:t xml:space="preserve"> licence, and the licence then ceases to be in force.</w:t>
      </w:r>
    </w:p>
    <w:p w14:paraId="643954EA" w14:textId="77777777" w:rsidR="006D20CA" w:rsidRDefault="006D20CA">
      <w:pPr>
        <w:pStyle w:val="Amain"/>
      </w:pPr>
      <w:r>
        <w:tab/>
        <w:t>(2)</w:t>
      </w:r>
      <w:r>
        <w:tab/>
        <w:t>A licence ceases to be in force if the amount of a fee for the grant or renewal of the licence that is due and payable remains unpaid.</w:t>
      </w:r>
    </w:p>
    <w:p w14:paraId="067B719F" w14:textId="77777777" w:rsidR="00D9005D" w:rsidRPr="00CE3C28" w:rsidRDefault="00D9005D" w:rsidP="00D9005D">
      <w:pPr>
        <w:pStyle w:val="AH3Div"/>
      </w:pPr>
      <w:bookmarkStart w:id="79" w:name="_Toc195512712"/>
      <w:r w:rsidRPr="00CE3C28">
        <w:rPr>
          <w:rStyle w:val="CharDivNo"/>
        </w:rPr>
        <w:t>Division 7.3</w:t>
      </w:r>
      <w:r>
        <w:tab/>
      </w:r>
      <w:r w:rsidRPr="00CE3C28">
        <w:rPr>
          <w:rStyle w:val="CharDivText"/>
        </w:rPr>
        <w:t>Occupational discipline—licensees</w:t>
      </w:r>
      <w:bookmarkEnd w:id="79"/>
    </w:p>
    <w:p w14:paraId="48C2A7B8" w14:textId="77777777" w:rsidR="00D9005D" w:rsidRDefault="00D9005D" w:rsidP="00D9005D">
      <w:pPr>
        <w:pStyle w:val="AH5Sec"/>
      </w:pPr>
      <w:bookmarkStart w:id="80" w:name="_Toc195512713"/>
      <w:r w:rsidRPr="00CE3C28">
        <w:rPr>
          <w:rStyle w:val="CharSectNo"/>
        </w:rPr>
        <w:t>55</w:t>
      </w:r>
      <w:r>
        <w:tab/>
        <w:t xml:space="preserve">Meaning of </w:t>
      </w:r>
      <w:r>
        <w:rPr>
          <w:rStyle w:val="charItals"/>
        </w:rPr>
        <w:t>licensee</w:t>
      </w:r>
      <w:r>
        <w:t>—div 7.3</w:t>
      </w:r>
      <w:bookmarkEnd w:id="80"/>
    </w:p>
    <w:p w14:paraId="6EA91834" w14:textId="77777777" w:rsidR="00D9005D" w:rsidRDefault="00D9005D" w:rsidP="007D61B2">
      <w:pPr>
        <w:pStyle w:val="Amainreturn"/>
        <w:keepNext/>
      </w:pPr>
      <w:r>
        <w:t>In this division:</w:t>
      </w:r>
    </w:p>
    <w:p w14:paraId="68128557" w14:textId="77777777" w:rsidR="00D9005D" w:rsidRDefault="00D9005D" w:rsidP="007D61B2">
      <w:pPr>
        <w:pStyle w:val="aDef"/>
        <w:keepNext/>
      </w:pPr>
      <w:r w:rsidRPr="00ED1D10">
        <w:rPr>
          <w:rStyle w:val="charBoldItals"/>
        </w:rPr>
        <w:t xml:space="preserve">licensee </w:t>
      </w:r>
      <w:r>
        <w:t>means—</w:t>
      </w:r>
    </w:p>
    <w:p w14:paraId="29923D96" w14:textId="77777777" w:rsidR="00D9005D" w:rsidRDefault="00D9005D" w:rsidP="00D9005D">
      <w:pPr>
        <w:pStyle w:val="aDefpara"/>
      </w:pPr>
      <w:r>
        <w:tab/>
        <w:t>(a)</w:t>
      </w:r>
      <w:r>
        <w:tab/>
        <w:t>a licensee; or</w:t>
      </w:r>
    </w:p>
    <w:p w14:paraId="6A517B4E" w14:textId="77777777" w:rsidR="00D9005D" w:rsidRDefault="00D9005D" w:rsidP="00D9005D">
      <w:pPr>
        <w:pStyle w:val="aDefpara"/>
      </w:pPr>
      <w:r>
        <w:tab/>
        <w:t>(b)</w:t>
      </w:r>
      <w:r>
        <w:tab/>
        <w:t>a person who was, but is no longer, a licensee.</w:t>
      </w:r>
    </w:p>
    <w:p w14:paraId="52F45B0B" w14:textId="77777777" w:rsidR="00D9005D" w:rsidRDefault="00D9005D" w:rsidP="00D9005D">
      <w:pPr>
        <w:pStyle w:val="AH5Sec"/>
      </w:pPr>
      <w:bookmarkStart w:id="81" w:name="_Toc195512714"/>
      <w:r w:rsidRPr="00CE3C28">
        <w:rPr>
          <w:rStyle w:val="CharSectNo"/>
        </w:rPr>
        <w:t>56</w:t>
      </w:r>
      <w:r>
        <w:tab/>
        <w:t>Grounds for occupational discipline</w:t>
      </w:r>
      <w:bookmarkEnd w:id="81"/>
    </w:p>
    <w:p w14:paraId="03558A91" w14:textId="77777777" w:rsidR="00D9005D" w:rsidRDefault="00D9005D" w:rsidP="00D9005D">
      <w:pPr>
        <w:pStyle w:val="Amainreturn"/>
        <w:keepNext/>
      </w:pPr>
      <w:r>
        <w:t xml:space="preserve">Each of the following is a </w:t>
      </w:r>
      <w:r w:rsidRPr="00ED1D10">
        <w:rPr>
          <w:rStyle w:val="charBoldItals"/>
        </w:rPr>
        <w:t xml:space="preserve">ground for occupational discipline </w:t>
      </w:r>
      <w:r>
        <w:t>in relation to a licensee:</w:t>
      </w:r>
    </w:p>
    <w:p w14:paraId="03B1A0CA" w14:textId="77777777" w:rsidR="00D9005D" w:rsidRDefault="00D9005D" w:rsidP="00D9005D">
      <w:pPr>
        <w:pStyle w:val="Apara"/>
      </w:pPr>
      <w:r>
        <w:tab/>
        <w:t>(a)</w:t>
      </w:r>
      <w:r>
        <w:tab/>
        <w:t>the licensee has contravened or is contravening this Act;</w:t>
      </w:r>
    </w:p>
    <w:p w14:paraId="50721D21" w14:textId="77777777" w:rsidR="00D9005D" w:rsidRDefault="00D9005D" w:rsidP="00D9005D">
      <w:pPr>
        <w:pStyle w:val="Apara"/>
      </w:pPr>
      <w:r>
        <w:lastRenderedPageBreak/>
        <w:tab/>
        <w:t>(b)</w:t>
      </w:r>
      <w:r>
        <w:tab/>
        <w:t>the licensee has contravened or is contravening a condition of a tobacco licence held by the licensee;</w:t>
      </w:r>
    </w:p>
    <w:p w14:paraId="44D45A39" w14:textId="77777777" w:rsidR="00D9005D" w:rsidRDefault="00D9005D" w:rsidP="00D9005D">
      <w:pPr>
        <w:pStyle w:val="Apara"/>
      </w:pPr>
      <w:r>
        <w:tab/>
        <w:t>(c)</w:t>
      </w:r>
      <w:r>
        <w:tab/>
        <w:t xml:space="preserve">a tobacco licence was granted to the person in error;  </w:t>
      </w:r>
    </w:p>
    <w:p w14:paraId="21961161" w14:textId="77777777" w:rsidR="00D9005D" w:rsidRDefault="00D9005D" w:rsidP="00D9005D">
      <w:pPr>
        <w:pStyle w:val="Apara"/>
      </w:pPr>
      <w:r>
        <w:tab/>
        <w:t>(d)</w:t>
      </w:r>
      <w:r>
        <w:tab/>
        <w:t>a tobacco licence was granted to the person in consequence of a false statement made, or misleading information given, by or on behalf of the person;</w:t>
      </w:r>
    </w:p>
    <w:p w14:paraId="15257375" w14:textId="77777777" w:rsidR="00D9005D" w:rsidRDefault="00D9005D" w:rsidP="00D9005D">
      <w:pPr>
        <w:pStyle w:val="Apara"/>
      </w:pPr>
      <w:r>
        <w:tab/>
        <w:t>(e)</w:t>
      </w:r>
      <w:r>
        <w:tab/>
        <w:t>the person who holds a tobacco licence has been convicted of an offence under this part;</w:t>
      </w:r>
    </w:p>
    <w:p w14:paraId="58CB1257" w14:textId="77777777" w:rsidR="00D9005D" w:rsidRDefault="00D9005D" w:rsidP="00D9005D">
      <w:pPr>
        <w:pStyle w:val="Apara"/>
      </w:pPr>
      <w:r>
        <w:tab/>
        <w:t>(f)</w:t>
      </w:r>
      <w:r>
        <w:tab/>
        <w:t>if the licensee is an individual—</w:t>
      </w:r>
    </w:p>
    <w:p w14:paraId="018B6E59" w14:textId="77777777" w:rsidR="00D9005D" w:rsidRDefault="00D9005D" w:rsidP="00D9005D">
      <w:pPr>
        <w:pStyle w:val="Asubpara"/>
      </w:pPr>
      <w:r>
        <w:tab/>
        <w:t>(i)</w:t>
      </w:r>
      <w:r>
        <w:tab/>
        <w:t xml:space="preserve">the licensee is convicted, or found guilty, in </w:t>
      </w:r>
      <w:smartTag w:uri="urn:schemas-microsoft-com:office:smarttags" w:element="place">
        <w:smartTag w:uri="urn:schemas-microsoft-com:office:smarttags" w:element="country-region">
          <w:r>
            <w:t>Australia</w:t>
          </w:r>
        </w:smartTag>
      </w:smartTag>
      <w:r>
        <w:t xml:space="preserve"> of an offence punishable by imprisonment for at least 1 year; or</w:t>
      </w:r>
    </w:p>
    <w:p w14:paraId="5D14FE88" w14:textId="77777777" w:rsidR="00D9005D" w:rsidRDefault="00D9005D" w:rsidP="00116F44">
      <w:pPr>
        <w:pStyle w:val="Asubpara"/>
        <w:ind w:left="2098" w:hanging="2098"/>
      </w:pPr>
      <w:r>
        <w:tab/>
        <w:t>(ii)</w:t>
      </w:r>
      <w:r>
        <w:tab/>
        <w:t xml:space="preserve">the licensee is convicted, or found guilty, outside </w:t>
      </w:r>
      <w:smartTag w:uri="urn:schemas-microsoft-com:office:smarttags" w:element="place">
        <w:smartTag w:uri="urn:schemas-microsoft-com:office:smarttags" w:element="country-region">
          <w:r>
            <w:t>Australia</w:t>
          </w:r>
        </w:smartTag>
      </w:smartTag>
      <w:r>
        <w:t xml:space="preserve"> of an offence that, if it had been committed in the ACT, would be punishable by imprisonment for at least 1 year; or</w:t>
      </w:r>
    </w:p>
    <w:p w14:paraId="09759C13" w14:textId="77777777" w:rsidR="003E263D" w:rsidRPr="00821736" w:rsidRDefault="003E263D" w:rsidP="00116F44">
      <w:pPr>
        <w:pStyle w:val="Asubpara"/>
        <w:keepNext/>
      </w:pPr>
      <w:r w:rsidRPr="00821736">
        <w:tab/>
        <w:t>(iii)</w:t>
      </w:r>
      <w:r w:rsidRPr="00821736">
        <w:tab/>
        <w:t>the licensee becomes bankrupt or personally insolvent;</w:t>
      </w:r>
    </w:p>
    <w:p w14:paraId="7FF13CB8" w14:textId="1EFD9DAD" w:rsidR="003E263D" w:rsidRPr="00821736" w:rsidRDefault="003E263D" w:rsidP="003E263D">
      <w:pPr>
        <w:pStyle w:val="aNotesubpar"/>
      </w:pPr>
      <w:r w:rsidRPr="00ED1D10">
        <w:rPr>
          <w:rStyle w:val="charItals"/>
        </w:rPr>
        <w:t>Note</w:t>
      </w:r>
      <w:r w:rsidRPr="00ED1D10">
        <w:rPr>
          <w:rStyle w:val="charItals"/>
        </w:rPr>
        <w:tab/>
      </w:r>
      <w:r w:rsidRPr="00ED1D10">
        <w:rPr>
          <w:rStyle w:val="charBoldItals"/>
        </w:rPr>
        <w:t>Bankrupt or personally insolvent</w:t>
      </w:r>
      <w:r w:rsidRPr="00821736">
        <w:t xml:space="preserve">—see the </w:t>
      </w:r>
      <w:hyperlink r:id="rId59" w:tooltip="A2001-14" w:history="1">
        <w:r w:rsidR="00ED1D10" w:rsidRPr="00ED1D10">
          <w:rPr>
            <w:rStyle w:val="charCitHyperlinkAbbrev"/>
          </w:rPr>
          <w:t>Legislation Act</w:t>
        </w:r>
      </w:hyperlink>
      <w:r w:rsidRPr="00821736">
        <w:t>, dictionary, pt 1.</w:t>
      </w:r>
    </w:p>
    <w:p w14:paraId="64B36B68" w14:textId="77777777" w:rsidR="00D9005D" w:rsidRDefault="00D9005D" w:rsidP="00D9005D">
      <w:pPr>
        <w:pStyle w:val="Apara"/>
      </w:pPr>
      <w:r>
        <w:tab/>
        <w:t>(g)</w:t>
      </w:r>
      <w:r>
        <w:tab/>
        <w:t>if the licensee is a corporation—the licensee is being wound up.</w:t>
      </w:r>
    </w:p>
    <w:p w14:paraId="522C6BB1" w14:textId="77777777" w:rsidR="00D9005D" w:rsidRDefault="00D9005D" w:rsidP="00D9005D">
      <w:pPr>
        <w:pStyle w:val="AH5Sec"/>
      </w:pPr>
      <w:bookmarkStart w:id="82" w:name="_Toc195512715"/>
      <w:r w:rsidRPr="00CE3C28">
        <w:rPr>
          <w:rStyle w:val="CharSectNo"/>
        </w:rPr>
        <w:t>57</w:t>
      </w:r>
      <w:r>
        <w:tab/>
        <w:t>Application to ACAT for occupational discipline</w:t>
      </w:r>
      <w:bookmarkEnd w:id="82"/>
    </w:p>
    <w:p w14:paraId="0D2C4942" w14:textId="77777777" w:rsidR="00D9005D" w:rsidRDefault="00D9005D" w:rsidP="00116F44">
      <w:pPr>
        <w:pStyle w:val="Amainreturn"/>
      </w:pPr>
      <w:r>
        <w:t xml:space="preserve">If the </w:t>
      </w:r>
      <w:r w:rsidR="005D53C5" w:rsidRPr="00734229">
        <w:t>commissioner</w:t>
      </w:r>
      <w:r w:rsidR="005D53C5">
        <w:t xml:space="preserve"> </w:t>
      </w:r>
      <w:r>
        <w:t xml:space="preserve">believes on reasonable grounds that a ground for occupational discipline exists in relation to a licensee, the </w:t>
      </w:r>
      <w:r w:rsidR="00C2768A" w:rsidRPr="00734229">
        <w:t>commissioner</w:t>
      </w:r>
      <w:r>
        <w:t xml:space="preserve"> may apply to the ACAT for an occupational discipline order in relation to the licensee.</w:t>
      </w:r>
    </w:p>
    <w:p w14:paraId="7703284A" w14:textId="77777777" w:rsidR="00D9005D" w:rsidRDefault="00D9005D" w:rsidP="00AE4C3C">
      <w:pPr>
        <w:pStyle w:val="AH5Sec"/>
      </w:pPr>
      <w:bookmarkStart w:id="83" w:name="_Toc195512716"/>
      <w:r w:rsidRPr="00CE3C28">
        <w:rPr>
          <w:rStyle w:val="CharSectNo"/>
        </w:rPr>
        <w:lastRenderedPageBreak/>
        <w:t>58</w:t>
      </w:r>
      <w:r>
        <w:tab/>
        <w:t>Orders for occupational discipline</w:t>
      </w:r>
      <w:bookmarkEnd w:id="83"/>
    </w:p>
    <w:p w14:paraId="4F2D8B61" w14:textId="77777777" w:rsidR="00D9005D" w:rsidRDefault="00D9005D" w:rsidP="00116F44">
      <w:pPr>
        <w:pStyle w:val="Amain"/>
        <w:keepNext/>
      </w:pPr>
      <w:r>
        <w:tab/>
        <w:t>(1)</w:t>
      </w:r>
      <w:r>
        <w:tab/>
        <w:t>This section applies if the ACAT may make an occupational discipline order in relation to a licensee.</w:t>
      </w:r>
    </w:p>
    <w:p w14:paraId="2148E2AE" w14:textId="6D4034E7" w:rsidR="00D9005D" w:rsidRDefault="00D9005D" w:rsidP="00D9005D">
      <w:pPr>
        <w:pStyle w:val="aNote"/>
      </w:pPr>
      <w:r w:rsidRPr="00ED1D10">
        <w:rPr>
          <w:rStyle w:val="charItals"/>
        </w:rPr>
        <w:t>Note</w:t>
      </w:r>
      <w:r w:rsidRPr="00ED1D10">
        <w:rPr>
          <w:rStyle w:val="charItals"/>
        </w:rPr>
        <w:tab/>
      </w:r>
      <w:r>
        <w:t xml:space="preserve">The </w:t>
      </w:r>
      <w:hyperlink r:id="rId60" w:tooltip="A2008-35" w:history="1">
        <w:r w:rsidR="00ED1D10" w:rsidRPr="00ED1D10">
          <w:rPr>
            <w:rStyle w:val="charCitHyperlinkItal"/>
          </w:rPr>
          <w:t>ACT Civil and Administrative Tribunal Act 2008</w:t>
        </w:r>
      </w:hyperlink>
      <w:r>
        <w:t>, s 65 sets out when the ACAT may make an order.</w:t>
      </w:r>
    </w:p>
    <w:p w14:paraId="042CE9E8" w14:textId="77777777" w:rsidR="00D9005D" w:rsidRDefault="00D9005D" w:rsidP="00D9005D">
      <w:pPr>
        <w:pStyle w:val="Amain"/>
      </w:pPr>
      <w:r>
        <w:tab/>
        <w:t>(2)</w:t>
      </w:r>
      <w:r>
        <w:tab/>
        <w:t>In addition to any other occupational discipline order the ACAT may make, the ACAT may make 1 or more of the following orders for occupational discipline in relation to the licensee:</w:t>
      </w:r>
    </w:p>
    <w:p w14:paraId="4A1621B4" w14:textId="77777777" w:rsidR="00D9005D" w:rsidRDefault="00D9005D" w:rsidP="00D9005D">
      <w:pPr>
        <w:pStyle w:val="Apara"/>
      </w:pPr>
      <w:r>
        <w:tab/>
        <w:t>(a)</w:t>
      </w:r>
      <w:r>
        <w:tab/>
        <w:t xml:space="preserve">direct the </w:t>
      </w:r>
      <w:r w:rsidR="005D53C5" w:rsidRPr="00734229">
        <w:t>commissioner</w:t>
      </w:r>
      <w:r w:rsidR="005D53C5">
        <w:t xml:space="preserve"> </w:t>
      </w:r>
      <w:r>
        <w:t>to vary a tobacco licence held by the person with effect for a stated period of not longer than 5 years—</w:t>
      </w:r>
    </w:p>
    <w:p w14:paraId="4E17C79D" w14:textId="77777777" w:rsidR="00AE4C3C" w:rsidRDefault="00AE4C3C" w:rsidP="00AE4C3C">
      <w:pPr>
        <w:pStyle w:val="Asubpara"/>
      </w:pPr>
      <w:r>
        <w:tab/>
        <w:t>(i)</w:t>
      </w:r>
      <w:r>
        <w:tab/>
        <w:t xml:space="preserve">to impose more stringent requirements than otherwise apply under this Act in relation to a point of sale, a price ticket or smoking advertising on or adjacent to </w:t>
      </w:r>
      <w:r w:rsidR="00F05F96" w:rsidRPr="00D97824">
        <w:t>1 or more of the premises stated</w:t>
      </w:r>
      <w:r>
        <w:t xml:space="preserve"> in the licence; or</w:t>
      </w:r>
    </w:p>
    <w:p w14:paraId="0151A7FB" w14:textId="77777777" w:rsidR="00AE4C3C" w:rsidRDefault="00AE4C3C" w:rsidP="00AE4C3C">
      <w:pPr>
        <w:pStyle w:val="Asubpara"/>
      </w:pPr>
      <w:r>
        <w:tab/>
        <w:t>(ii)</w:t>
      </w:r>
      <w:r>
        <w:tab/>
        <w:t xml:space="preserve">to impose a condition prohibiting smoking advertising on or adjacent to </w:t>
      </w:r>
      <w:r w:rsidR="00F05F96" w:rsidRPr="00D97824">
        <w:t>1 or more of the premises stated</w:t>
      </w:r>
      <w:r>
        <w:t xml:space="preserve"> in the licence; or</w:t>
      </w:r>
    </w:p>
    <w:p w14:paraId="34A608C6" w14:textId="77777777" w:rsidR="00D9005D" w:rsidRDefault="00D9005D" w:rsidP="00D9005D">
      <w:pPr>
        <w:pStyle w:val="Asubpara"/>
      </w:pPr>
      <w:r>
        <w:tab/>
        <w:t>(iii)</w:t>
      </w:r>
      <w:r>
        <w:tab/>
        <w:t>to impose conditions relating to the sale of smoking products to people under 18 years old; or</w:t>
      </w:r>
    </w:p>
    <w:p w14:paraId="60AB5D6F" w14:textId="77777777" w:rsidR="00D9005D" w:rsidRDefault="00D9005D" w:rsidP="00D9005D">
      <w:pPr>
        <w:pStyle w:val="Asubpara"/>
      </w:pPr>
      <w:r>
        <w:tab/>
        <w:t>(iv)</w:t>
      </w:r>
      <w:r>
        <w:tab/>
        <w:t xml:space="preserve">to impose a condition prohibiting the sale of smoking products at </w:t>
      </w:r>
      <w:r w:rsidR="00F05F96" w:rsidRPr="00D97824">
        <w:t>1 or more</w:t>
      </w:r>
      <w:r>
        <w:t xml:space="preserve"> of the premises stated in the licence;</w:t>
      </w:r>
    </w:p>
    <w:p w14:paraId="292C57EF" w14:textId="77777777" w:rsidR="00D9005D" w:rsidRDefault="00D9005D" w:rsidP="00D9005D">
      <w:pPr>
        <w:pStyle w:val="Apara"/>
      </w:pPr>
      <w:r>
        <w:tab/>
        <w:t>(b)</w:t>
      </w:r>
      <w:r>
        <w:tab/>
        <w:t>if the ACAT suspends a licensee’s licence—suspend any other tobacco licence held by the licensee for a stated period of not longer than 3 months;</w:t>
      </w:r>
    </w:p>
    <w:p w14:paraId="25363D7F" w14:textId="77777777" w:rsidR="00D9005D" w:rsidRDefault="00D9005D" w:rsidP="0059729A">
      <w:pPr>
        <w:pStyle w:val="Apara"/>
        <w:keepNext/>
        <w:keepLines/>
      </w:pPr>
      <w:r>
        <w:lastRenderedPageBreak/>
        <w:tab/>
        <w:t>(c)</w:t>
      </w:r>
      <w:r>
        <w:tab/>
        <w:t>if the ACAT cancels a licensee’s licence—disqualify the person from holding a tobacco licence, or from holding a tobacco licence for stated premises, for a stated period of not longer than 5 years.</w:t>
      </w:r>
    </w:p>
    <w:p w14:paraId="2CE20A87" w14:textId="03E1677F" w:rsidR="00D9005D" w:rsidRDefault="00D9005D" w:rsidP="00D9005D">
      <w:pPr>
        <w:pStyle w:val="aNote"/>
      </w:pPr>
      <w:r w:rsidRPr="00ED1D10">
        <w:rPr>
          <w:rStyle w:val="charItals"/>
        </w:rPr>
        <w:t>Note</w:t>
      </w:r>
      <w:r w:rsidRPr="00ED1D10">
        <w:rPr>
          <w:rStyle w:val="charItals"/>
        </w:rPr>
        <w:tab/>
      </w:r>
      <w:r>
        <w:t xml:space="preserve">The </w:t>
      </w:r>
      <w:hyperlink r:id="rId61" w:tooltip="A2008-35" w:history="1">
        <w:r w:rsidR="00ED1D10" w:rsidRPr="00ED1D10">
          <w:rPr>
            <w:rStyle w:val="charCitHyperlinkItal"/>
          </w:rPr>
          <w:t>ACT Civil and Administrative Tribunal Act 2008</w:t>
        </w:r>
      </w:hyperlink>
      <w:r>
        <w:t>, s 66 sets out other occupational discipline orders the ACAT may make.</w:t>
      </w:r>
    </w:p>
    <w:p w14:paraId="76BAAB44" w14:textId="77777777" w:rsidR="00D9005D" w:rsidRDefault="00D9005D" w:rsidP="00D9005D">
      <w:pPr>
        <w:pStyle w:val="Amain"/>
      </w:pPr>
      <w:r>
        <w:tab/>
        <w:t>(3)</w:t>
      </w:r>
      <w:r>
        <w:tab/>
        <w:t>If the only ground for occupational discipline in relation to a licensee is the ground under section 56 (c) (which is about a licence granted to a person in error), the ACAT must only cancel the licence to which the section relates.</w:t>
      </w:r>
    </w:p>
    <w:p w14:paraId="724941D1" w14:textId="77777777" w:rsidR="00D9005D" w:rsidRDefault="00D9005D" w:rsidP="00D9005D">
      <w:pPr>
        <w:pStyle w:val="Amain"/>
      </w:pPr>
      <w:r>
        <w:tab/>
        <w:t>(4)</w:t>
      </w:r>
      <w:r>
        <w:tab/>
        <w:t>If a person is convicted of an offence against this Act for the 2nd time within 2 years (whether or not the convictions are for offences against the same provision of this Act), the ACAT must—</w:t>
      </w:r>
    </w:p>
    <w:p w14:paraId="7F6EE156" w14:textId="77777777" w:rsidR="00D9005D" w:rsidRDefault="00D9005D" w:rsidP="00D9005D">
      <w:pPr>
        <w:pStyle w:val="Apara"/>
      </w:pPr>
      <w:r>
        <w:tab/>
        <w:t>(a)</w:t>
      </w:r>
      <w:r>
        <w:tab/>
        <w:t>cancel each tobacco licence held by the person; and</w:t>
      </w:r>
    </w:p>
    <w:p w14:paraId="5BC7AE88" w14:textId="77777777" w:rsidR="00D9005D" w:rsidRDefault="00D9005D" w:rsidP="00D9005D">
      <w:pPr>
        <w:pStyle w:val="Apara"/>
      </w:pPr>
      <w:r>
        <w:tab/>
        <w:t>(b)</w:t>
      </w:r>
      <w:r>
        <w:tab/>
        <w:t>disqualify the person from holding a tobacco licence for 5 years after notice of the cancellation is given to the person.</w:t>
      </w:r>
    </w:p>
    <w:p w14:paraId="167F6EDA" w14:textId="77777777" w:rsidR="00DA577F" w:rsidRPr="00CE3C28" w:rsidRDefault="00DA577F" w:rsidP="00DA577F">
      <w:pPr>
        <w:pStyle w:val="AH3Div"/>
      </w:pPr>
      <w:bookmarkStart w:id="84" w:name="_Toc195512717"/>
      <w:r w:rsidRPr="00CE3C28">
        <w:rPr>
          <w:rStyle w:val="CharDivNo"/>
        </w:rPr>
        <w:t>Division 7.4</w:t>
      </w:r>
      <w:r>
        <w:tab/>
      </w:r>
      <w:r w:rsidRPr="00CE3C28">
        <w:rPr>
          <w:rStyle w:val="CharDivText"/>
        </w:rPr>
        <w:t>Offences</w:t>
      </w:r>
      <w:bookmarkEnd w:id="84"/>
    </w:p>
    <w:p w14:paraId="31CC53B3" w14:textId="77777777" w:rsidR="00DA577F" w:rsidRDefault="00DA577F" w:rsidP="00DA577F">
      <w:pPr>
        <w:pStyle w:val="AH5Sec"/>
      </w:pPr>
      <w:bookmarkStart w:id="85" w:name="_Toc195512718"/>
      <w:r w:rsidRPr="00CE3C28">
        <w:rPr>
          <w:rStyle w:val="CharSectNo"/>
        </w:rPr>
        <w:t>59</w:t>
      </w:r>
      <w:r>
        <w:tab/>
        <w:t>Failure to return tobacco licence</w:t>
      </w:r>
      <w:bookmarkEnd w:id="85"/>
    </w:p>
    <w:p w14:paraId="06B3BDD7" w14:textId="77777777" w:rsidR="00DA577F" w:rsidRDefault="00DA577F" w:rsidP="00B56F86">
      <w:pPr>
        <w:pStyle w:val="Amain"/>
        <w:keepNext/>
      </w:pPr>
      <w:r>
        <w:tab/>
        <w:t>(1)</w:t>
      </w:r>
      <w:r>
        <w:tab/>
        <w:t>A licensee commits an offence if—</w:t>
      </w:r>
    </w:p>
    <w:p w14:paraId="3886A358" w14:textId="77777777" w:rsidR="00DA577F" w:rsidRDefault="00DA577F" w:rsidP="00DA577F">
      <w:pPr>
        <w:pStyle w:val="Apara"/>
      </w:pPr>
      <w:r>
        <w:tab/>
        <w:t>(a)</w:t>
      </w:r>
      <w:r>
        <w:tab/>
        <w:t xml:space="preserve">the </w:t>
      </w:r>
      <w:r w:rsidR="00F05F96" w:rsidRPr="00D97824">
        <w:t>commissioner</w:t>
      </w:r>
      <w:r w:rsidR="00F05F96">
        <w:t xml:space="preserve"> </w:t>
      </w:r>
      <w:r>
        <w:t>varies the licensee’s licence; and</w:t>
      </w:r>
    </w:p>
    <w:p w14:paraId="20353053" w14:textId="77777777" w:rsidR="00DA577F" w:rsidRDefault="00DA577F" w:rsidP="00DA577F">
      <w:pPr>
        <w:pStyle w:val="Apara"/>
      </w:pPr>
      <w:r>
        <w:tab/>
        <w:t>(b)</w:t>
      </w:r>
      <w:r>
        <w:tab/>
        <w:t xml:space="preserve">the </w:t>
      </w:r>
      <w:r w:rsidR="00F05F96" w:rsidRPr="00D97824">
        <w:t>commissioner</w:t>
      </w:r>
      <w:r w:rsidR="00F05F96">
        <w:t xml:space="preserve"> </w:t>
      </w:r>
      <w:r>
        <w:t>gives the licensee notice of the variation; and</w:t>
      </w:r>
    </w:p>
    <w:p w14:paraId="338BB353" w14:textId="77777777" w:rsidR="00DA577F" w:rsidRDefault="00DA577F" w:rsidP="00302CC8">
      <w:pPr>
        <w:pStyle w:val="Apara"/>
        <w:keepNext/>
      </w:pPr>
      <w:r>
        <w:tab/>
        <w:t>(c)</w:t>
      </w:r>
      <w:r>
        <w:tab/>
        <w:t xml:space="preserve">the licensee does not return the licence to the </w:t>
      </w:r>
      <w:r w:rsidR="00F05F96" w:rsidRPr="00D97824">
        <w:t>commissioner</w:t>
      </w:r>
      <w:r w:rsidR="00F05F96">
        <w:t xml:space="preserve"> </w:t>
      </w:r>
      <w:r>
        <w:t>within 14 days after the day the licensee is given the notice.</w:t>
      </w:r>
    </w:p>
    <w:p w14:paraId="116B4275" w14:textId="77777777" w:rsidR="00DA577F" w:rsidRDefault="00DA577F" w:rsidP="0070601E">
      <w:pPr>
        <w:pStyle w:val="Penalty"/>
      </w:pPr>
      <w:r>
        <w:t>Maximum penalty:  5 penalty units.</w:t>
      </w:r>
    </w:p>
    <w:p w14:paraId="5AE14B08" w14:textId="77777777" w:rsidR="00DA577F" w:rsidRDefault="00DA577F" w:rsidP="003B6700">
      <w:pPr>
        <w:pStyle w:val="Amain"/>
        <w:keepNext/>
      </w:pPr>
      <w:r>
        <w:lastRenderedPageBreak/>
        <w:tab/>
        <w:t>(2)</w:t>
      </w:r>
      <w:r>
        <w:tab/>
        <w:t>A licensee commits an offence if—</w:t>
      </w:r>
    </w:p>
    <w:p w14:paraId="10086B85" w14:textId="77777777" w:rsidR="00DA577F" w:rsidRDefault="00DA577F" w:rsidP="003B6700">
      <w:pPr>
        <w:pStyle w:val="Apara"/>
        <w:keepNext/>
      </w:pPr>
      <w:r>
        <w:tab/>
        <w:t>(a)</w:t>
      </w:r>
      <w:r>
        <w:tab/>
        <w:t xml:space="preserve">the </w:t>
      </w:r>
      <w:r w:rsidR="003E263D" w:rsidRPr="00821736">
        <w:t>ACAT</w:t>
      </w:r>
      <w:r w:rsidR="003E263D">
        <w:t xml:space="preserve"> </w:t>
      </w:r>
      <w:r>
        <w:t>suspends or cancels the licensee’s licence; and</w:t>
      </w:r>
    </w:p>
    <w:p w14:paraId="2E11793A" w14:textId="77777777" w:rsidR="00DA577F" w:rsidRDefault="00DA577F" w:rsidP="00DA577F">
      <w:pPr>
        <w:pStyle w:val="Apara"/>
      </w:pPr>
      <w:r>
        <w:tab/>
        <w:t>(b)</w:t>
      </w:r>
      <w:r>
        <w:tab/>
        <w:t xml:space="preserve">the </w:t>
      </w:r>
      <w:r w:rsidR="0083729A" w:rsidRPr="00821736">
        <w:t>ACAT</w:t>
      </w:r>
      <w:r w:rsidR="0083729A">
        <w:t xml:space="preserve"> </w:t>
      </w:r>
      <w:r>
        <w:t>gives the licensee notice of the suspension or cancellation; and</w:t>
      </w:r>
    </w:p>
    <w:p w14:paraId="6F646A7A" w14:textId="77777777" w:rsidR="00DA577F" w:rsidRDefault="00DA577F" w:rsidP="0070601E">
      <w:pPr>
        <w:pStyle w:val="Apara"/>
        <w:keepNext/>
      </w:pPr>
      <w:r>
        <w:tab/>
        <w:t>(c)</w:t>
      </w:r>
      <w:r>
        <w:tab/>
        <w:t xml:space="preserve">the licensee does not return the licence to the </w:t>
      </w:r>
      <w:r w:rsidR="005D53C5" w:rsidRPr="00734229">
        <w:t>commissioner</w:t>
      </w:r>
      <w:r w:rsidR="005D53C5">
        <w:t xml:space="preserve"> </w:t>
      </w:r>
      <w:r>
        <w:t>within 14 days after the day the licensee is given the notice.</w:t>
      </w:r>
    </w:p>
    <w:p w14:paraId="7A55C44D" w14:textId="77777777" w:rsidR="00DA577F" w:rsidRDefault="00DA577F" w:rsidP="0070601E">
      <w:pPr>
        <w:pStyle w:val="Penalty"/>
      </w:pPr>
      <w:r>
        <w:t>Maximum penalty:  5 penalty units.</w:t>
      </w:r>
    </w:p>
    <w:p w14:paraId="4758B316" w14:textId="77777777" w:rsidR="00DA577F" w:rsidRDefault="00DA577F" w:rsidP="00DA577F">
      <w:pPr>
        <w:pStyle w:val="Amain"/>
      </w:pPr>
      <w:r>
        <w:tab/>
        <w:t>(3)</w:t>
      </w:r>
      <w:r>
        <w:tab/>
        <w:t>An offence against this section is a strict liability offence.</w:t>
      </w:r>
    </w:p>
    <w:p w14:paraId="30DB293C" w14:textId="77777777" w:rsidR="00DA577F" w:rsidRDefault="00DA577F" w:rsidP="00DA577F">
      <w:pPr>
        <w:pStyle w:val="AH5Sec"/>
      </w:pPr>
      <w:bookmarkStart w:id="86" w:name="_Toc195512719"/>
      <w:r w:rsidRPr="00CE3C28">
        <w:rPr>
          <w:rStyle w:val="CharSectNo"/>
        </w:rPr>
        <w:t>60</w:t>
      </w:r>
      <w:r>
        <w:tab/>
        <w:t>Disqualification</w:t>
      </w:r>
      <w:bookmarkEnd w:id="86"/>
    </w:p>
    <w:p w14:paraId="62C9BF42" w14:textId="77777777" w:rsidR="00DA577F" w:rsidRDefault="00DA577F" w:rsidP="00DA577F">
      <w:pPr>
        <w:pStyle w:val="Amain"/>
      </w:pPr>
      <w:r>
        <w:tab/>
        <w:t>(1)</w:t>
      </w:r>
      <w:r>
        <w:tab/>
        <w:t>A person commits an offence if the person—</w:t>
      </w:r>
    </w:p>
    <w:p w14:paraId="70BB265C" w14:textId="77777777" w:rsidR="00DA577F" w:rsidRDefault="00DA577F" w:rsidP="00DA577F">
      <w:pPr>
        <w:pStyle w:val="Apara"/>
      </w:pPr>
      <w:r>
        <w:tab/>
        <w:t>(a)</w:t>
      </w:r>
      <w:r>
        <w:tab/>
        <w:t>is disqualified under division 7.3 (Disciplinary action) from holding a tobacco licence for a stated period; and</w:t>
      </w:r>
    </w:p>
    <w:p w14:paraId="56BB7A07" w14:textId="77777777" w:rsidR="00DA577F" w:rsidRDefault="00DA577F" w:rsidP="0070601E">
      <w:pPr>
        <w:pStyle w:val="Apara"/>
        <w:keepNext/>
      </w:pPr>
      <w:r>
        <w:tab/>
        <w:t>(b)</w:t>
      </w:r>
      <w:r>
        <w:tab/>
        <w:t>is involved in the direction, management or control of a tobacco retailing business during the period.</w:t>
      </w:r>
    </w:p>
    <w:p w14:paraId="714539E1" w14:textId="77777777" w:rsidR="00DA577F" w:rsidRDefault="00DA577F" w:rsidP="0070601E">
      <w:pPr>
        <w:pStyle w:val="Penalty"/>
      </w:pPr>
      <w:r>
        <w:t>Maximum penalty:  50 penalty units, imprisonment for 6 months or both.</w:t>
      </w:r>
    </w:p>
    <w:p w14:paraId="07CA56B1" w14:textId="77777777" w:rsidR="00DA577F" w:rsidRDefault="00DA577F" w:rsidP="00B56F86">
      <w:pPr>
        <w:pStyle w:val="Amain"/>
        <w:keepNext/>
      </w:pPr>
      <w:r>
        <w:tab/>
        <w:t>(2)</w:t>
      </w:r>
      <w:r>
        <w:tab/>
        <w:t>A person commits an offence if the person—</w:t>
      </w:r>
    </w:p>
    <w:p w14:paraId="786C71C7" w14:textId="77777777" w:rsidR="00DA577F" w:rsidRDefault="00DA577F" w:rsidP="00DA577F">
      <w:pPr>
        <w:pStyle w:val="Apara"/>
      </w:pPr>
      <w:r>
        <w:tab/>
        <w:t>(a)</w:t>
      </w:r>
      <w:r>
        <w:tab/>
        <w:t>is disqualified under division 7.3 from holding a tobacco licence for particular premises for a stated period; and</w:t>
      </w:r>
    </w:p>
    <w:p w14:paraId="7355E94F" w14:textId="77777777" w:rsidR="00DA577F" w:rsidRDefault="00DA577F" w:rsidP="0070601E">
      <w:pPr>
        <w:pStyle w:val="Apara"/>
        <w:keepNext/>
      </w:pPr>
      <w:r>
        <w:tab/>
        <w:t>(b)</w:t>
      </w:r>
      <w:r>
        <w:tab/>
        <w:t>is involved in the direction, management or control of a tobacco retailing business at the premises during the period.</w:t>
      </w:r>
    </w:p>
    <w:p w14:paraId="41E46C04" w14:textId="77777777" w:rsidR="00DA577F" w:rsidRDefault="00DA577F" w:rsidP="00302CC8">
      <w:pPr>
        <w:pStyle w:val="Penalty"/>
      </w:pPr>
      <w:r>
        <w:t>Maximum penalty:  50 penalty units, imprisonment for 6 months or both.</w:t>
      </w:r>
    </w:p>
    <w:p w14:paraId="7310BA14" w14:textId="77777777" w:rsidR="00DA577F" w:rsidRDefault="00DA577F" w:rsidP="00DA577F">
      <w:pPr>
        <w:pStyle w:val="AH5Sec"/>
      </w:pPr>
      <w:bookmarkStart w:id="87" w:name="_Toc195512720"/>
      <w:r w:rsidRPr="00CE3C28">
        <w:rPr>
          <w:rStyle w:val="CharSectNo"/>
        </w:rPr>
        <w:lastRenderedPageBreak/>
        <w:t>61</w:t>
      </w:r>
      <w:r>
        <w:tab/>
        <w:t>Selling smoking products without, or in contravention of, tobacco licence</w:t>
      </w:r>
      <w:bookmarkEnd w:id="87"/>
    </w:p>
    <w:p w14:paraId="63BF8F4B" w14:textId="77777777" w:rsidR="00DA577F" w:rsidRDefault="00DA577F" w:rsidP="003B6700">
      <w:pPr>
        <w:pStyle w:val="Amain"/>
        <w:keepNext/>
      </w:pPr>
      <w:r>
        <w:tab/>
        <w:t>(1)</w:t>
      </w:r>
      <w:r>
        <w:tab/>
        <w:t>A person commits an offence if the person—</w:t>
      </w:r>
    </w:p>
    <w:p w14:paraId="46E91E2A" w14:textId="77777777" w:rsidR="00DA577F" w:rsidRDefault="00DA577F" w:rsidP="00DA577F">
      <w:pPr>
        <w:pStyle w:val="Apara"/>
      </w:pPr>
      <w:r>
        <w:tab/>
        <w:t>(a)</w:t>
      </w:r>
      <w:r>
        <w:tab/>
        <w:t>is not a licensee; and</w:t>
      </w:r>
    </w:p>
    <w:p w14:paraId="78371D00" w14:textId="77777777" w:rsidR="00DA577F" w:rsidRDefault="00DA577F" w:rsidP="0070601E">
      <w:pPr>
        <w:pStyle w:val="Apara"/>
        <w:keepNext/>
      </w:pPr>
      <w:r>
        <w:tab/>
        <w:t>(b)</w:t>
      </w:r>
      <w:r>
        <w:tab/>
        <w:t>sells a smoking product.</w:t>
      </w:r>
    </w:p>
    <w:p w14:paraId="756090D8" w14:textId="77777777" w:rsidR="00DA577F" w:rsidRDefault="00DA577F" w:rsidP="00DA577F">
      <w:pPr>
        <w:pStyle w:val="Penalty"/>
      </w:pPr>
      <w:r>
        <w:t xml:space="preserve">Maximum penalty:  50 penalty units. </w:t>
      </w:r>
    </w:p>
    <w:p w14:paraId="14A19473" w14:textId="77777777" w:rsidR="00DA577F" w:rsidRDefault="00DA577F" w:rsidP="0070601E">
      <w:pPr>
        <w:pStyle w:val="Amain"/>
        <w:keepNext/>
      </w:pPr>
      <w:r>
        <w:tab/>
        <w:t>(2)</w:t>
      </w:r>
      <w:r>
        <w:tab/>
        <w:t>A licensee commits an offence if the licensee contravenes a condition of the licensee’s licence.</w:t>
      </w:r>
    </w:p>
    <w:p w14:paraId="15C8BB80" w14:textId="77777777" w:rsidR="00DA577F" w:rsidRDefault="00DA577F" w:rsidP="0070601E">
      <w:pPr>
        <w:pStyle w:val="Penalty"/>
      </w:pPr>
      <w:r>
        <w:t>Maximum penalty:  50 penalty units.</w:t>
      </w:r>
    </w:p>
    <w:p w14:paraId="50CDC80F" w14:textId="77777777" w:rsidR="00DA577F" w:rsidRDefault="00DA577F" w:rsidP="00DA577F">
      <w:pPr>
        <w:pStyle w:val="Amain"/>
      </w:pPr>
      <w:r>
        <w:tab/>
        <w:t>(3)</w:t>
      </w:r>
      <w:r>
        <w:tab/>
        <w:t>An offence against subsection (2) is a strict liability offence.</w:t>
      </w:r>
    </w:p>
    <w:p w14:paraId="0180C7E3" w14:textId="77777777" w:rsidR="00DA577F" w:rsidRDefault="00DA577F" w:rsidP="00DA577F">
      <w:pPr>
        <w:pStyle w:val="AH5Sec"/>
      </w:pPr>
      <w:bookmarkStart w:id="88" w:name="_Toc195512721"/>
      <w:r w:rsidRPr="00CE3C28">
        <w:rPr>
          <w:rStyle w:val="CharSectNo"/>
        </w:rPr>
        <w:t>62</w:t>
      </w:r>
      <w:r>
        <w:tab/>
        <w:t>Tobacco wholesaling—offences</w:t>
      </w:r>
      <w:bookmarkEnd w:id="88"/>
    </w:p>
    <w:p w14:paraId="4480FA2D" w14:textId="77777777" w:rsidR="00DA577F" w:rsidRDefault="00DA577F" w:rsidP="00DA577F">
      <w:pPr>
        <w:pStyle w:val="Amain"/>
      </w:pPr>
      <w:r>
        <w:tab/>
        <w:t>(1)</w:t>
      </w:r>
      <w:r>
        <w:tab/>
        <w:t>A person commits an offence if the person—</w:t>
      </w:r>
    </w:p>
    <w:p w14:paraId="230A585B" w14:textId="77777777" w:rsidR="00DA577F" w:rsidRDefault="00DA577F" w:rsidP="00DA577F">
      <w:pPr>
        <w:pStyle w:val="Apara"/>
      </w:pPr>
      <w:r>
        <w:tab/>
        <w:t>(a)</w:t>
      </w:r>
      <w:r>
        <w:tab/>
        <w:t>carries on tobacco wholesaling; and</w:t>
      </w:r>
    </w:p>
    <w:p w14:paraId="5EEC6F5A" w14:textId="77777777" w:rsidR="00DA577F" w:rsidRDefault="00DA577F" w:rsidP="00DA577F">
      <w:pPr>
        <w:pStyle w:val="Apara"/>
      </w:pPr>
      <w:r>
        <w:tab/>
        <w:t>(b)</w:t>
      </w:r>
      <w:r>
        <w:tab/>
        <w:t>is not the holder of a wholesale tobacco merchant’s licence.</w:t>
      </w:r>
    </w:p>
    <w:p w14:paraId="2F78B6CC" w14:textId="77777777" w:rsidR="00DA577F" w:rsidRDefault="00DA577F" w:rsidP="00DA577F">
      <w:pPr>
        <w:pStyle w:val="Penalty"/>
        <w:keepNext/>
      </w:pPr>
      <w:r>
        <w:t>Maximum penalty:  100 penalty units.</w:t>
      </w:r>
    </w:p>
    <w:p w14:paraId="4509878D" w14:textId="77777777" w:rsidR="00DA577F" w:rsidRDefault="00DA577F" w:rsidP="00DA577F">
      <w:pPr>
        <w:pStyle w:val="Amain"/>
      </w:pPr>
      <w:r>
        <w:tab/>
        <w:t>(2)</w:t>
      </w:r>
      <w:r>
        <w:tab/>
        <w:t>A person commits an offence if the person—</w:t>
      </w:r>
    </w:p>
    <w:p w14:paraId="19A20517" w14:textId="77777777" w:rsidR="00DA577F" w:rsidRDefault="00DA577F" w:rsidP="00DA577F">
      <w:pPr>
        <w:pStyle w:val="Apara"/>
      </w:pPr>
      <w:r>
        <w:tab/>
        <w:t>(a)</w:t>
      </w:r>
      <w:r>
        <w:tab/>
        <w:t>carries on tobacco wholesaling; and</w:t>
      </w:r>
    </w:p>
    <w:p w14:paraId="77AA072A" w14:textId="77777777" w:rsidR="00DA577F" w:rsidRDefault="00DA577F" w:rsidP="00B56F86">
      <w:pPr>
        <w:pStyle w:val="Apara"/>
        <w:keepNext/>
      </w:pPr>
      <w:r>
        <w:tab/>
        <w:t>(b)</w:t>
      </w:r>
      <w:r>
        <w:tab/>
        <w:t>sells smoking products to someone who is not a licensee.</w:t>
      </w:r>
    </w:p>
    <w:p w14:paraId="50E1BEDB" w14:textId="77777777" w:rsidR="00DA577F" w:rsidRDefault="00DA577F" w:rsidP="00DA577F">
      <w:pPr>
        <w:pStyle w:val="Penalty"/>
        <w:keepNext/>
      </w:pPr>
      <w:r>
        <w:t>Maximum penalty:  100 penalty units.</w:t>
      </w:r>
    </w:p>
    <w:p w14:paraId="7F63C746" w14:textId="77777777" w:rsidR="00DA577F" w:rsidRDefault="00DA577F" w:rsidP="00DA577F">
      <w:pPr>
        <w:pStyle w:val="Amain"/>
      </w:pPr>
      <w:r>
        <w:tab/>
        <w:t>(3)</w:t>
      </w:r>
      <w:r>
        <w:tab/>
        <w:t>It is a defence to a prosecution for an offence against subsection (2) if the defendant proves that—</w:t>
      </w:r>
    </w:p>
    <w:p w14:paraId="31E0C1F7" w14:textId="77777777" w:rsidR="00DA577F" w:rsidRDefault="00DA577F" w:rsidP="00DA577F">
      <w:pPr>
        <w:pStyle w:val="Apara"/>
      </w:pPr>
      <w:r>
        <w:tab/>
        <w:t>(a)</w:t>
      </w:r>
      <w:r>
        <w:tab/>
        <w:t>under the contract of sale, the smoking products were to be delivered by the seller to the buyer outside the ACT, and that no part of the smoking products has been delivered by the seller to the buyer in the ACT; or</w:t>
      </w:r>
    </w:p>
    <w:p w14:paraId="167DEC30" w14:textId="77777777" w:rsidR="00DA577F" w:rsidRDefault="00DA577F" w:rsidP="00DA577F">
      <w:pPr>
        <w:pStyle w:val="Apara"/>
      </w:pPr>
      <w:r>
        <w:lastRenderedPageBreak/>
        <w:tab/>
        <w:t>(b)</w:t>
      </w:r>
      <w:r>
        <w:tab/>
        <w:t>if the contract did not state that the smoking products were to be delivered outside the ACT, the parties intended the smoking products to be delivered outside the ACT, and that no part of the smoking products has been delivered by the seller to the buyer in the ACT; or</w:t>
      </w:r>
    </w:p>
    <w:p w14:paraId="77DA9D8A" w14:textId="77777777" w:rsidR="00DA577F" w:rsidRDefault="00DA577F" w:rsidP="00DA577F">
      <w:pPr>
        <w:pStyle w:val="Apara"/>
      </w:pPr>
      <w:r>
        <w:tab/>
        <w:t>(c)</w:t>
      </w:r>
      <w:r>
        <w:tab/>
        <w:t>the defendant believed on reasonable grounds that the person to whom the smoking product was sold was a licensee.</w:t>
      </w:r>
    </w:p>
    <w:p w14:paraId="53F20B2E" w14:textId="793B8929" w:rsidR="00CE4E90" w:rsidRPr="00275900" w:rsidRDefault="00CE4E90" w:rsidP="00CE4E90">
      <w:pPr>
        <w:pStyle w:val="aNote"/>
        <w:rPr>
          <w:color w:val="000000"/>
        </w:rPr>
      </w:pPr>
      <w:r w:rsidRPr="00275900">
        <w:rPr>
          <w:rStyle w:val="charItals"/>
          <w:color w:val="000000"/>
        </w:rPr>
        <w:t>Note</w:t>
      </w:r>
      <w:r w:rsidRPr="00275900">
        <w:rPr>
          <w:rStyle w:val="charItals"/>
          <w:color w:val="000000"/>
        </w:rPr>
        <w:tab/>
      </w:r>
      <w:r w:rsidRPr="00275900">
        <w:rPr>
          <w:color w:val="000000"/>
        </w:rPr>
        <w:t>The defendant has a legal burden in relation to the matters mentioned in s</w:t>
      </w:r>
      <w:r>
        <w:rPr>
          <w:color w:val="000000"/>
        </w:rPr>
        <w:t> </w:t>
      </w:r>
      <w:r w:rsidRPr="00275900">
        <w:rPr>
          <w:color w:val="000000"/>
        </w:rPr>
        <w:t xml:space="preserve">(3) (see </w:t>
      </w:r>
      <w:hyperlink r:id="rId62" w:tooltip="A2002-51" w:history="1">
        <w:r w:rsidRPr="002E0478">
          <w:rPr>
            <w:rStyle w:val="charCitHyperlinkAbbrev"/>
          </w:rPr>
          <w:t>Criminal Code</w:t>
        </w:r>
      </w:hyperlink>
      <w:r w:rsidRPr="00275900">
        <w:rPr>
          <w:color w:val="000000"/>
        </w:rPr>
        <w:t>, s 59).</w:t>
      </w:r>
    </w:p>
    <w:p w14:paraId="18DAA881" w14:textId="77777777" w:rsidR="00DA577F" w:rsidRDefault="00DA577F" w:rsidP="00DA577F">
      <w:pPr>
        <w:pStyle w:val="Amain"/>
      </w:pPr>
      <w:r>
        <w:tab/>
        <w:t>(4)</w:t>
      </w:r>
      <w:r>
        <w:tab/>
        <w:t>A person commits an offence if the person—</w:t>
      </w:r>
    </w:p>
    <w:p w14:paraId="177F0999" w14:textId="77777777" w:rsidR="00DA577F" w:rsidRDefault="00DA577F" w:rsidP="00DA577F">
      <w:pPr>
        <w:pStyle w:val="Apara"/>
      </w:pPr>
      <w:r>
        <w:tab/>
        <w:t>(a)</w:t>
      </w:r>
      <w:r>
        <w:tab/>
        <w:t>is not the holder of a wholesale tobacco merchant’s licence; and</w:t>
      </w:r>
    </w:p>
    <w:p w14:paraId="7F9FF6EA" w14:textId="77777777" w:rsidR="00DA577F" w:rsidRDefault="00DA577F" w:rsidP="0070601E">
      <w:pPr>
        <w:pStyle w:val="Apara"/>
        <w:keepNext/>
      </w:pPr>
      <w:r>
        <w:tab/>
        <w:t>(b)</w:t>
      </w:r>
      <w:r>
        <w:tab/>
        <w:t>sells a smoking product to someone else for sale in a vending machine.</w:t>
      </w:r>
    </w:p>
    <w:p w14:paraId="36D06206" w14:textId="77777777" w:rsidR="00DA577F" w:rsidRDefault="00DA577F" w:rsidP="0070601E">
      <w:pPr>
        <w:pStyle w:val="Penalty"/>
      </w:pPr>
      <w:r>
        <w:t>Maximum penalty:  100 penalty units.</w:t>
      </w:r>
    </w:p>
    <w:p w14:paraId="734D531F" w14:textId="77777777" w:rsidR="00DA577F" w:rsidRDefault="00DA577F" w:rsidP="00DA577F">
      <w:pPr>
        <w:pStyle w:val="AH5Sec"/>
      </w:pPr>
      <w:bookmarkStart w:id="89" w:name="_Toc195512722"/>
      <w:r w:rsidRPr="00CE3C28">
        <w:rPr>
          <w:rStyle w:val="CharSectNo"/>
        </w:rPr>
        <w:t>63</w:t>
      </w:r>
      <w:r>
        <w:tab/>
        <w:t>Tobacco retailing—offences</w:t>
      </w:r>
      <w:bookmarkEnd w:id="89"/>
    </w:p>
    <w:p w14:paraId="787ACF62" w14:textId="77777777" w:rsidR="00DA577F" w:rsidRDefault="00DA577F" w:rsidP="00DA577F">
      <w:pPr>
        <w:pStyle w:val="Amain"/>
      </w:pPr>
      <w:r>
        <w:tab/>
        <w:t>(1)</w:t>
      </w:r>
      <w:r>
        <w:tab/>
        <w:t>A person commits an offence if the person—</w:t>
      </w:r>
    </w:p>
    <w:p w14:paraId="1A72DE03" w14:textId="77777777" w:rsidR="00DA577F" w:rsidRDefault="00DA577F" w:rsidP="00DA577F">
      <w:pPr>
        <w:pStyle w:val="Apara"/>
      </w:pPr>
      <w:r>
        <w:tab/>
        <w:t>(a)</w:t>
      </w:r>
      <w:r>
        <w:tab/>
        <w:t>carries on tobacco retailing; and</w:t>
      </w:r>
    </w:p>
    <w:p w14:paraId="43BBD2DC" w14:textId="77777777" w:rsidR="00DA577F" w:rsidRDefault="00DA577F" w:rsidP="0070601E">
      <w:pPr>
        <w:pStyle w:val="Apara"/>
        <w:keepNext/>
      </w:pPr>
      <w:r>
        <w:tab/>
        <w:t>(b)</w:t>
      </w:r>
      <w:r>
        <w:tab/>
        <w:t>is not the holder of a retail tobacconist’s licence.</w:t>
      </w:r>
    </w:p>
    <w:p w14:paraId="17951D7D" w14:textId="77777777" w:rsidR="00DA577F" w:rsidRDefault="00DA577F" w:rsidP="0070601E">
      <w:pPr>
        <w:pStyle w:val="Penalty"/>
      </w:pPr>
      <w:r>
        <w:t>Maximum penalty:  50 penalty units.</w:t>
      </w:r>
    </w:p>
    <w:p w14:paraId="4E98F689" w14:textId="77777777" w:rsidR="00DA577F" w:rsidRDefault="00DA577F" w:rsidP="00B56F86">
      <w:pPr>
        <w:pStyle w:val="Amain"/>
        <w:keepNext/>
      </w:pPr>
      <w:r>
        <w:tab/>
        <w:t>(2)</w:t>
      </w:r>
      <w:r>
        <w:tab/>
        <w:t>The holder of a retail tobacconist’s licence commits an offence if—</w:t>
      </w:r>
    </w:p>
    <w:p w14:paraId="5D36D377" w14:textId="77777777" w:rsidR="00DA577F" w:rsidRDefault="00DA577F" w:rsidP="00DA577F">
      <w:pPr>
        <w:pStyle w:val="Apara"/>
      </w:pPr>
      <w:r>
        <w:tab/>
        <w:t>(a)</w:t>
      </w:r>
      <w:r>
        <w:tab/>
        <w:t>the holder carries on the business of selling smoking products at premises; and</w:t>
      </w:r>
    </w:p>
    <w:p w14:paraId="1B5B5313" w14:textId="77777777" w:rsidR="00DA577F" w:rsidRDefault="00DA577F" w:rsidP="0070601E">
      <w:pPr>
        <w:pStyle w:val="Apara"/>
        <w:keepNext/>
      </w:pPr>
      <w:r>
        <w:tab/>
        <w:t>(b)</w:t>
      </w:r>
      <w:r>
        <w:tab/>
        <w:t>the premises are not stated in the licence as premises that are to be used in relation to the business.</w:t>
      </w:r>
    </w:p>
    <w:p w14:paraId="198EC763" w14:textId="77777777" w:rsidR="00DA577F" w:rsidRDefault="00DA577F" w:rsidP="0070601E">
      <w:pPr>
        <w:pStyle w:val="Penalty"/>
      </w:pPr>
      <w:r>
        <w:t>Maximum penalty:  50 penalty units.</w:t>
      </w:r>
    </w:p>
    <w:p w14:paraId="1583DF62" w14:textId="77777777" w:rsidR="00DA577F" w:rsidRDefault="00DA577F" w:rsidP="00DA577F">
      <w:pPr>
        <w:pStyle w:val="Amain"/>
      </w:pPr>
      <w:r>
        <w:tab/>
        <w:t>(3)</w:t>
      </w:r>
      <w:r>
        <w:tab/>
        <w:t>An offence against subsection (2) is a strict liability offence.</w:t>
      </w:r>
    </w:p>
    <w:p w14:paraId="7F1D71D6" w14:textId="77777777" w:rsidR="00DA577F" w:rsidRDefault="00DA577F" w:rsidP="00DA577F">
      <w:pPr>
        <w:pStyle w:val="AH5Sec"/>
      </w:pPr>
      <w:bookmarkStart w:id="90" w:name="_Toc195512723"/>
      <w:r w:rsidRPr="00CE3C28">
        <w:rPr>
          <w:rStyle w:val="CharSectNo"/>
        </w:rPr>
        <w:lastRenderedPageBreak/>
        <w:t>64</w:t>
      </w:r>
      <w:r>
        <w:tab/>
        <w:t>Display of licence details</w:t>
      </w:r>
      <w:bookmarkEnd w:id="90"/>
    </w:p>
    <w:p w14:paraId="27A52AA3" w14:textId="77777777" w:rsidR="00DA577F" w:rsidRDefault="00DA577F" w:rsidP="00DA577F">
      <w:pPr>
        <w:pStyle w:val="Amain"/>
      </w:pPr>
      <w:r>
        <w:tab/>
        <w:t>(1)</w:t>
      </w:r>
      <w:r>
        <w:tab/>
        <w:t>The holder of a wholesale tobacco merchant’s licence commits an offence if the holder fails to display a licence details notice in a prominent place at each premises at which the holder carries on business as the holder of the licence.</w:t>
      </w:r>
    </w:p>
    <w:p w14:paraId="0661677D" w14:textId="77777777" w:rsidR="00DA577F" w:rsidRDefault="00DA577F" w:rsidP="00DA577F">
      <w:pPr>
        <w:pStyle w:val="Penalty"/>
      </w:pPr>
      <w:r>
        <w:t>Maximum penalty:  5 penalty units.</w:t>
      </w:r>
    </w:p>
    <w:p w14:paraId="61CBE9B2" w14:textId="77777777" w:rsidR="00DA577F" w:rsidRDefault="00DA577F" w:rsidP="00DA577F">
      <w:pPr>
        <w:pStyle w:val="Amain"/>
      </w:pPr>
      <w:r>
        <w:tab/>
        <w:t>(2)</w:t>
      </w:r>
      <w:r>
        <w:tab/>
        <w:t>The holder of a retail tobacconist’s licence commits an offence if the holder—</w:t>
      </w:r>
    </w:p>
    <w:p w14:paraId="66D12FD9" w14:textId="77777777" w:rsidR="00DA577F" w:rsidRDefault="00DA577F" w:rsidP="00DA577F">
      <w:pPr>
        <w:pStyle w:val="Apara"/>
      </w:pPr>
      <w:r>
        <w:tab/>
        <w:t>(a)</w:t>
      </w:r>
      <w:r>
        <w:tab/>
        <w:t>carries on business as the holder of the licence at premises; and</w:t>
      </w:r>
    </w:p>
    <w:p w14:paraId="02257E0A" w14:textId="77777777" w:rsidR="00DA577F" w:rsidRDefault="00DA577F" w:rsidP="00DA577F">
      <w:pPr>
        <w:pStyle w:val="Apara"/>
      </w:pPr>
      <w:r>
        <w:tab/>
        <w:t>(b)</w:t>
      </w:r>
      <w:r>
        <w:tab/>
        <w:t>fails to display a licence details notice at or in close proximity to the point of sale (or, if there is more than 1 point of sale, 1 of the points of sale) at the premises.</w:t>
      </w:r>
    </w:p>
    <w:p w14:paraId="7360EFD1" w14:textId="77777777" w:rsidR="00DA577F" w:rsidRDefault="00DA577F" w:rsidP="00DA577F">
      <w:pPr>
        <w:pStyle w:val="Penalty"/>
        <w:keepNext/>
      </w:pPr>
      <w:r>
        <w:t>Maximum penalty:  5 penalty units.</w:t>
      </w:r>
    </w:p>
    <w:p w14:paraId="68DD08E1" w14:textId="77777777" w:rsidR="00DA577F" w:rsidRDefault="00DA577F" w:rsidP="00DA577F">
      <w:pPr>
        <w:pStyle w:val="Amain"/>
      </w:pPr>
      <w:r>
        <w:tab/>
        <w:t>(3)</w:t>
      </w:r>
      <w:r>
        <w:tab/>
        <w:t>An offence against this section is a strict liability offence.</w:t>
      </w:r>
    </w:p>
    <w:p w14:paraId="02AA9C7F" w14:textId="77777777" w:rsidR="00DA577F" w:rsidRDefault="00DA577F" w:rsidP="00DA577F">
      <w:pPr>
        <w:pStyle w:val="Amain"/>
      </w:pPr>
      <w:r>
        <w:tab/>
        <w:t>(4)</w:t>
      </w:r>
      <w:r>
        <w:tab/>
        <w:t>In this section:</w:t>
      </w:r>
    </w:p>
    <w:p w14:paraId="6642782B" w14:textId="77777777" w:rsidR="00DA577F" w:rsidRPr="00ED1D10" w:rsidRDefault="00DA577F" w:rsidP="00DA577F">
      <w:pPr>
        <w:pStyle w:val="aDef"/>
      </w:pPr>
      <w:r w:rsidRPr="00ED1D10">
        <w:rPr>
          <w:rStyle w:val="charBoldItals"/>
        </w:rPr>
        <w:t>licence details notice</w:t>
      </w:r>
      <w:r>
        <w:t>, in relation to the holder of a licence, means a notice stating—</w:t>
      </w:r>
    </w:p>
    <w:p w14:paraId="1F090721" w14:textId="77777777" w:rsidR="00DA577F" w:rsidRDefault="00DA577F" w:rsidP="00DA577F">
      <w:pPr>
        <w:pStyle w:val="aDefpara"/>
      </w:pPr>
      <w:r>
        <w:tab/>
        <w:t>(a)</w:t>
      </w:r>
      <w:r>
        <w:tab/>
        <w:t>the holder’s name; and</w:t>
      </w:r>
    </w:p>
    <w:p w14:paraId="386350FC" w14:textId="77777777" w:rsidR="00DA577F" w:rsidRDefault="006E1DC8" w:rsidP="00DA577F">
      <w:pPr>
        <w:pStyle w:val="aDefpara"/>
      </w:pPr>
      <w:r>
        <w:tab/>
        <w:t>(b)</w:t>
      </w:r>
      <w:r>
        <w:tab/>
        <w:t>the licence number.</w:t>
      </w:r>
    </w:p>
    <w:p w14:paraId="55269EC6" w14:textId="77777777" w:rsidR="00DA577F" w:rsidRDefault="00DA577F" w:rsidP="00DA577F">
      <w:pPr>
        <w:pStyle w:val="AH5Sec"/>
      </w:pPr>
      <w:bookmarkStart w:id="91" w:name="_Toc195512724"/>
      <w:r w:rsidRPr="00CE3C28">
        <w:rPr>
          <w:rStyle w:val="CharSectNo"/>
        </w:rPr>
        <w:t>65</w:t>
      </w:r>
      <w:r>
        <w:tab/>
        <w:t>Licensee stops carrying on business</w:t>
      </w:r>
      <w:bookmarkEnd w:id="91"/>
    </w:p>
    <w:p w14:paraId="45A5F9DB" w14:textId="77777777" w:rsidR="00DA577F" w:rsidRDefault="00DA577F" w:rsidP="00DA577F">
      <w:pPr>
        <w:pStyle w:val="Amain"/>
      </w:pPr>
      <w:r>
        <w:tab/>
        <w:t>(1)</w:t>
      </w:r>
      <w:r>
        <w:tab/>
        <w:t>A licensee commits an offence if the licensee—</w:t>
      </w:r>
    </w:p>
    <w:p w14:paraId="0B6F1DEE" w14:textId="77777777" w:rsidR="00DA577F" w:rsidRDefault="00DA577F" w:rsidP="00DA577F">
      <w:pPr>
        <w:pStyle w:val="Apara"/>
      </w:pPr>
      <w:r>
        <w:tab/>
        <w:t>(a)</w:t>
      </w:r>
      <w:r>
        <w:tab/>
        <w:t>stops carrying on business under the licence; and</w:t>
      </w:r>
    </w:p>
    <w:p w14:paraId="40DBDEFF" w14:textId="77777777" w:rsidR="00DA577F" w:rsidRDefault="00DA577F" w:rsidP="00616236">
      <w:pPr>
        <w:pStyle w:val="Apara"/>
        <w:keepNext/>
      </w:pPr>
      <w:r>
        <w:tab/>
        <w:t>(b)</w:t>
      </w:r>
      <w:r>
        <w:tab/>
        <w:t xml:space="preserve">fails to tell the </w:t>
      </w:r>
      <w:r w:rsidR="005D53C5" w:rsidRPr="00734229">
        <w:t>commissioner</w:t>
      </w:r>
      <w:r>
        <w:t>, in writing, that the licensee has stopped carrying on business under the licence as soon as practicable, but not later than 7 days, after the day the person stops carrying on business.</w:t>
      </w:r>
    </w:p>
    <w:p w14:paraId="4E06A491" w14:textId="77777777" w:rsidR="00DA577F" w:rsidRDefault="00DA577F" w:rsidP="00302CC8">
      <w:pPr>
        <w:pStyle w:val="Penalty"/>
      </w:pPr>
      <w:r>
        <w:t>Maximum penalty:  5 penalty units.</w:t>
      </w:r>
    </w:p>
    <w:p w14:paraId="6FE436E6" w14:textId="77777777" w:rsidR="00DA577F" w:rsidRDefault="00DA577F" w:rsidP="00DA577F">
      <w:pPr>
        <w:pStyle w:val="Amain"/>
      </w:pPr>
      <w:r>
        <w:lastRenderedPageBreak/>
        <w:tab/>
        <w:t>(2)</w:t>
      </w:r>
      <w:r>
        <w:tab/>
        <w:t>An offence against this section is a strict liability offence.</w:t>
      </w:r>
    </w:p>
    <w:p w14:paraId="211B08CC" w14:textId="77777777" w:rsidR="00DA577F" w:rsidRDefault="00DA577F" w:rsidP="00DA577F">
      <w:pPr>
        <w:pStyle w:val="AH5Sec"/>
      </w:pPr>
      <w:bookmarkStart w:id="92" w:name="_Toc195512725"/>
      <w:r w:rsidRPr="00CE3C28">
        <w:rPr>
          <w:rStyle w:val="CharSectNo"/>
        </w:rPr>
        <w:t>66</w:t>
      </w:r>
      <w:r>
        <w:tab/>
        <w:t>Endorsement on wholesale tobacco merchant’s invoices</w:t>
      </w:r>
      <w:bookmarkEnd w:id="92"/>
    </w:p>
    <w:p w14:paraId="252D3BAC" w14:textId="77777777" w:rsidR="00DA577F" w:rsidRDefault="00DA577F" w:rsidP="0059729A">
      <w:pPr>
        <w:pStyle w:val="Amain"/>
        <w:keepNext/>
      </w:pPr>
      <w:r>
        <w:tab/>
        <w:t>(1)</w:t>
      </w:r>
      <w:r>
        <w:tab/>
        <w:t>The holder of a wholesale tobacco merchant’s licence commits an offence if—</w:t>
      </w:r>
    </w:p>
    <w:p w14:paraId="53570CDA" w14:textId="77777777" w:rsidR="00DA577F" w:rsidRDefault="00DA577F" w:rsidP="00DA577F">
      <w:pPr>
        <w:pStyle w:val="Apara"/>
      </w:pPr>
      <w:r>
        <w:tab/>
        <w:t>(a)</w:t>
      </w:r>
      <w:r>
        <w:tab/>
        <w:t>the holder issues an invoice in relation to the sale of a smoking product; and</w:t>
      </w:r>
    </w:p>
    <w:p w14:paraId="4D94D917" w14:textId="77777777" w:rsidR="00DA577F" w:rsidRDefault="00DA577F" w:rsidP="00DA577F">
      <w:pPr>
        <w:pStyle w:val="Apara"/>
      </w:pPr>
      <w:r>
        <w:tab/>
        <w:t>(b)</w:t>
      </w:r>
      <w:r>
        <w:tab/>
        <w:t>the invoice does not state, in upper case letters, ‘SOLD BY LICENSED ACT WHOLESALER’.</w:t>
      </w:r>
    </w:p>
    <w:p w14:paraId="625935A6" w14:textId="77777777" w:rsidR="00DA577F" w:rsidRDefault="00DA577F" w:rsidP="0070601E">
      <w:pPr>
        <w:pStyle w:val="Penalty"/>
      </w:pPr>
      <w:r>
        <w:t>Maximum penalty:  5 penalty units.</w:t>
      </w:r>
    </w:p>
    <w:p w14:paraId="136C0988" w14:textId="77777777" w:rsidR="00DA577F" w:rsidRDefault="00DA577F" w:rsidP="00DA577F">
      <w:pPr>
        <w:pStyle w:val="Amain"/>
      </w:pPr>
      <w:r>
        <w:tab/>
        <w:t>(2)</w:t>
      </w:r>
      <w:r>
        <w:tab/>
        <w:t>An offence against subsection (1) is a strict liability offence.</w:t>
      </w:r>
    </w:p>
    <w:p w14:paraId="32B67349" w14:textId="77777777" w:rsidR="00DA577F" w:rsidRDefault="00DA577F" w:rsidP="00DA577F">
      <w:pPr>
        <w:pStyle w:val="Amain"/>
      </w:pPr>
      <w:r>
        <w:tab/>
        <w:t>(3)</w:t>
      </w:r>
      <w:r>
        <w:tab/>
        <w:t>A person commits an offence if the person—</w:t>
      </w:r>
    </w:p>
    <w:p w14:paraId="1C7178EF" w14:textId="77777777" w:rsidR="00DA577F" w:rsidRDefault="00DA577F" w:rsidP="00DA577F">
      <w:pPr>
        <w:pStyle w:val="Apara"/>
      </w:pPr>
      <w:r>
        <w:tab/>
        <w:t>(a)</w:t>
      </w:r>
      <w:r>
        <w:tab/>
        <w:t>is not the holder of a wholesale tobacco merchant’s licence; and</w:t>
      </w:r>
    </w:p>
    <w:p w14:paraId="48393241" w14:textId="77777777" w:rsidR="00DA577F" w:rsidRDefault="00DA577F" w:rsidP="00DA577F">
      <w:pPr>
        <w:pStyle w:val="Apara"/>
      </w:pPr>
      <w:r>
        <w:tab/>
        <w:t>(b)</w:t>
      </w:r>
      <w:r>
        <w:tab/>
        <w:t>issues an invoice in relation to the sale of a smoking product that indicates (expressly or impliedly) that the person holds the licence.</w:t>
      </w:r>
    </w:p>
    <w:p w14:paraId="5549C1C0" w14:textId="77777777" w:rsidR="00DA577F" w:rsidRDefault="00DA577F" w:rsidP="00616236">
      <w:pPr>
        <w:pStyle w:val="Penalty"/>
      </w:pPr>
      <w:r>
        <w:t>Maximum penalty:  50 penalty units.</w:t>
      </w:r>
    </w:p>
    <w:p w14:paraId="099AD04C" w14:textId="77777777" w:rsidR="00DA577F" w:rsidRDefault="00DA577F" w:rsidP="00DA577F">
      <w:pPr>
        <w:pStyle w:val="AH5Sec"/>
      </w:pPr>
      <w:bookmarkStart w:id="93" w:name="_Toc195512726"/>
      <w:r w:rsidRPr="00CE3C28">
        <w:rPr>
          <w:rStyle w:val="CharSectNo"/>
        </w:rPr>
        <w:t>67</w:t>
      </w:r>
      <w:r>
        <w:tab/>
        <w:t>Retail tobacconist must obtain smoking products from licensed wholesaler</w:t>
      </w:r>
      <w:bookmarkEnd w:id="93"/>
    </w:p>
    <w:p w14:paraId="1335BC85" w14:textId="77777777" w:rsidR="00DA577F" w:rsidRDefault="00DA577F" w:rsidP="00616236">
      <w:pPr>
        <w:pStyle w:val="Amain"/>
        <w:keepNext/>
      </w:pPr>
      <w:r>
        <w:tab/>
        <w:t>(1)</w:t>
      </w:r>
      <w:r>
        <w:tab/>
        <w:t>The holder of a retail tobacconist’s licence commits an offence if the holder obtains a smoking product from someone who is not the holder of a wholesale tobacco merchant’s licence.</w:t>
      </w:r>
    </w:p>
    <w:p w14:paraId="0F8DE3AE" w14:textId="77777777" w:rsidR="00DA577F" w:rsidRDefault="00DA577F" w:rsidP="0070601E">
      <w:pPr>
        <w:pStyle w:val="Penalty"/>
      </w:pPr>
      <w:r>
        <w:t>Maximum penalty:  50 penalty units.</w:t>
      </w:r>
    </w:p>
    <w:p w14:paraId="516447E0" w14:textId="77777777" w:rsidR="00DA577F" w:rsidRDefault="00DA577F" w:rsidP="00DA577F">
      <w:pPr>
        <w:pStyle w:val="Amain"/>
      </w:pPr>
      <w:r>
        <w:tab/>
        <w:t>(2)</w:t>
      </w:r>
      <w:r>
        <w:tab/>
        <w:t>An offence against this section is a strict liability offence.</w:t>
      </w:r>
    </w:p>
    <w:p w14:paraId="0F264906" w14:textId="3DB5EC38" w:rsidR="00DA577F" w:rsidRDefault="00DA577F" w:rsidP="00A93972">
      <w:pPr>
        <w:pStyle w:val="Amain"/>
        <w:keepNext/>
      </w:pPr>
      <w:r>
        <w:lastRenderedPageBreak/>
        <w:tab/>
        <w:t>(3)</w:t>
      </w:r>
      <w:r>
        <w:tab/>
        <w:t>It is a defence to a prosecution for an offence against subsection (1) if the defendant proves that the defendant obtained the smoking product for a purpose other than retail sale.</w:t>
      </w:r>
    </w:p>
    <w:p w14:paraId="6C78DDF6" w14:textId="239490C3" w:rsidR="00CE4E90" w:rsidRPr="00275900" w:rsidRDefault="00CE4E90" w:rsidP="00CE4E90">
      <w:pPr>
        <w:pStyle w:val="aNote"/>
        <w:rPr>
          <w:color w:val="000000"/>
        </w:rPr>
      </w:pPr>
      <w:r w:rsidRPr="00275900">
        <w:rPr>
          <w:rStyle w:val="charItals"/>
          <w:color w:val="000000"/>
        </w:rPr>
        <w:t>Note</w:t>
      </w:r>
      <w:r w:rsidRPr="00275900">
        <w:rPr>
          <w:rStyle w:val="charItals"/>
          <w:color w:val="000000"/>
        </w:rPr>
        <w:tab/>
      </w:r>
      <w:r w:rsidRPr="00275900">
        <w:rPr>
          <w:color w:val="000000"/>
        </w:rPr>
        <w:t>The defendant has a legal burden in relation to the matters mentioned in s</w:t>
      </w:r>
      <w:r>
        <w:rPr>
          <w:color w:val="000000"/>
        </w:rPr>
        <w:t> </w:t>
      </w:r>
      <w:r w:rsidRPr="00275900">
        <w:rPr>
          <w:color w:val="000000"/>
        </w:rPr>
        <w:t xml:space="preserve">(3) (see </w:t>
      </w:r>
      <w:hyperlink r:id="rId63" w:tooltip="A2002-51" w:history="1">
        <w:r w:rsidRPr="002E0478">
          <w:rPr>
            <w:rStyle w:val="charCitHyperlinkAbbrev"/>
          </w:rPr>
          <w:t>Criminal Code</w:t>
        </w:r>
      </w:hyperlink>
      <w:r w:rsidRPr="00275900">
        <w:rPr>
          <w:color w:val="000000"/>
        </w:rPr>
        <w:t>, s 59).</w:t>
      </w:r>
    </w:p>
    <w:p w14:paraId="4ACC2D31" w14:textId="77777777" w:rsidR="00192DD4" w:rsidRPr="00CE3C28" w:rsidRDefault="00192DD4" w:rsidP="00192DD4">
      <w:pPr>
        <w:pStyle w:val="AH3Div"/>
      </w:pPr>
      <w:bookmarkStart w:id="94" w:name="_Toc195512727"/>
      <w:r w:rsidRPr="00CE3C28">
        <w:rPr>
          <w:rStyle w:val="CharDivNo"/>
        </w:rPr>
        <w:t>Division 7.5</w:t>
      </w:r>
      <w:r>
        <w:tab/>
      </w:r>
      <w:r w:rsidRPr="00CE3C28">
        <w:rPr>
          <w:rStyle w:val="CharDivText"/>
        </w:rPr>
        <w:t>Notification and review of decisions</w:t>
      </w:r>
      <w:bookmarkEnd w:id="94"/>
    </w:p>
    <w:p w14:paraId="15EE8B9E" w14:textId="77777777" w:rsidR="00192DD4" w:rsidRDefault="00192DD4" w:rsidP="00192DD4">
      <w:pPr>
        <w:pStyle w:val="AH5Sec"/>
      </w:pPr>
      <w:bookmarkStart w:id="95" w:name="_Toc195512728"/>
      <w:r w:rsidRPr="00CE3C28">
        <w:rPr>
          <w:rStyle w:val="CharSectNo"/>
        </w:rPr>
        <w:t>68</w:t>
      </w:r>
      <w:r>
        <w:tab/>
        <w:t xml:space="preserve">Meaning of </w:t>
      </w:r>
      <w:r>
        <w:rPr>
          <w:rStyle w:val="charItals"/>
        </w:rPr>
        <w:t>reviewable decision</w:t>
      </w:r>
      <w:r w:rsidRPr="00ED1D10">
        <w:rPr>
          <w:rFonts w:cs="Arial"/>
        </w:rPr>
        <w:t>—div 7.5</w:t>
      </w:r>
      <w:bookmarkEnd w:id="95"/>
    </w:p>
    <w:p w14:paraId="7B6EE591" w14:textId="77777777" w:rsidR="00192DD4" w:rsidRDefault="00192DD4" w:rsidP="00192DD4">
      <w:pPr>
        <w:pStyle w:val="Amainreturn"/>
        <w:keepNext/>
      </w:pPr>
      <w:r>
        <w:t>In this division:</w:t>
      </w:r>
    </w:p>
    <w:p w14:paraId="6869DC37" w14:textId="77777777" w:rsidR="00192DD4" w:rsidRDefault="00192DD4" w:rsidP="00192DD4">
      <w:pPr>
        <w:pStyle w:val="aDef"/>
      </w:pPr>
      <w:r>
        <w:rPr>
          <w:rStyle w:val="charBoldItals"/>
        </w:rPr>
        <w:t>reviewable decision</w:t>
      </w:r>
      <w:r>
        <w:t xml:space="preserve"> means a decision mentioned in schedule 1, column 3 under a provision of this Act mentioned in column 2 in relation to the decision.</w:t>
      </w:r>
    </w:p>
    <w:p w14:paraId="40322397" w14:textId="77777777" w:rsidR="00192DD4" w:rsidRDefault="00192DD4" w:rsidP="00192DD4">
      <w:pPr>
        <w:pStyle w:val="AH5Sec"/>
      </w:pPr>
      <w:bookmarkStart w:id="96" w:name="_Toc195512729"/>
      <w:r w:rsidRPr="00CE3C28">
        <w:rPr>
          <w:rStyle w:val="CharSectNo"/>
        </w:rPr>
        <w:t>69</w:t>
      </w:r>
      <w:r>
        <w:tab/>
        <w:t>Reviewable decision notices</w:t>
      </w:r>
      <w:bookmarkEnd w:id="96"/>
    </w:p>
    <w:p w14:paraId="5E8C2A20" w14:textId="77777777" w:rsidR="00192DD4" w:rsidRDefault="00192DD4" w:rsidP="00192DD4">
      <w:pPr>
        <w:pStyle w:val="Amainreturn"/>
        <w:keepNext/>
      </w:pPr>
      <w:r>
        <w:t>If a person makes a reviewable decision, the person must give a reviewable decision notice to each entity mentioned in schedule 1, column 4 in relation to the decision.</w:t>
      </w:r>
    </w:p>
    <w:p w14:paraId="4238F866" w14:textId="42EBA318" w:rsidR="00192DD4" w:rsidRDefault="00192DD4" w:rsidP="00192DD4">
      <w:pPr>
        <w:pStyle w:val="aNote"/>
      </w:pPr>
      <w:r w:rsidRPr="00ED1D10">
        <w:rPr>
          <w:rStyle w:val="charItals"/>
        </w:rPr>
        <w:t>Note 1</w:t>
      </w:r>
      <w:r w:rsidRPr="00ED1D10">
        <w:rPr>
          <w:rStyle w:val="charItals"/>
        </w:rPr>
        <w:tab/>
      </w:r>
      <w:r>
        <w:t xml:space="preserve">The person must also take reasonable steps to give a reviewable decision notice to any other person whose interests are affected by the decision (see </w:t>
      </w:r>
      <w:hyperlink r:id="rId64" w:tooltip="A2008-35" w:history="1">
        <w:r w:rsidR="00ED1D10" w:rsidRPr="00ED1D10">
          <w:rPr>
            <w:rStyle w:val="charCitHyperlinkItal"/>
          </w:rPr>
          <w:t>ACT Civil and Administrative Tribunal Act 2008</w:t>
        </w:r>
      </w:hyperlink>
      <w:r>
        <w:t>, s 67A).</w:t>
      </w:r>
    </w:p>
    <w:p w14:paraId="1E9E34AD" w14:textId="00C3603A" w:rsidR="00192DD4" w:rsidRDefault="00192DD4" w:rsidP="00192DD4">
      <w:pPr>
        <w:pStyle w:val="aNote"/>
      </w:pPr>
      <w:r w:rsidRPr="00ED1D10">
        <w:rPr>
          <w:rStyle w:val="charItals"/>
        </w:rPr>
        <w:t>Note 2</w:t>
      </w:r>
      <w:r w:rsidRPr="00ED1D10">
        <w:rPr>
          <w:rStyle w:val="charItals"/>
        </w:rPr>
        <w:tab/>
      </w:r>
      <w:r>
        <w:t xml:space="preserve">The requirements for reviewable decision notices are prescribed under the </w:t>
      </w:r>
      <w:hyperlink r:id="rId65" w:tooltip="A2008-35" w:history="1">
        <w:r w:rsidR="00ED1D10" w:rsidRPr="00ED1D10">
          <w:rPr>
            <w:rStyle w:val="charCitHyperlinkItal"/>
          </w:rPr>
          <w:t>ACT Civil and Administrative Tribunal Act 2008</w:t>
        </w:r>
      </w:hyperlink>
      <w:r>
        <w:t>.</w:t>
      </w:r>
    </w:p>
    <w:p w14:paraId="36579F99" w14:textId="77777777" w:rsidR="00192DD4" w:rsidRDefault="00192DD4" w:rsidP="00192DD4">
      <w:pPr>
        <w:pStyle w:val="AH5Sec"/>
      </w:pPr>
      <w:bookmarkStart w:id="97" w:name="_Toc195512730"/>
      <w:r w:rsidRPr="00CE3C28">
        <w:rPr>
          <w:rStyle w:val="CharSectNo"/>
        </w:rPr>
        <w:t>69A</w:t>
      </w:r>
      <w:r>
        <w:tab/>
        <w:t>Applications for review</w:t>
      </w:r>
      <w:bookmarkEnd w:id="97"/>
    </w:p>
    <w:p w14:paraId="5A9286C0" w14:textId="77777777" w:rsidR="00192DD4" w:rsidRDefault="00192DD4" w:rsidP="00192DD4">
      <w:pPr>
        <w:pStyle w:val="Amainreturn"/>
        <w:keepNext/>
      </w:pPr>
      <w:r>
        <w:t>The following may apply to the ACAT for review of a reviewable decision:</w:t>
      </w:r>
    </w:p>
    <w:p w14:paraId="4248493E" w14:textId="77777777" w:rsidR="00192DD4" w:rsidRDefault="00192DD4" w:rsidP="00192DD4">
      <w:pPr>
        <w:pStyle w:val="Apara"/>
      </w:pPr>
      <w:r>
        <w:tab/>
        <w:t>(a)</w:t>
      </w:r>
      <w:r>
        <w:tab/>
        <w:t>an entity mentioned in schedule 1, column 4 in relation to the decision;</w:t>
      </w:r>
    </w:p>
    <w:p w14:paraId="6A2EB307" w14:textId="77777777" w:rsidR="00192DD4" w:rsidRDefault="00192DD4" w:rsidP="00192DD4">
      <w:pPr>
        <w:pStyle w:val="Apara"/>
      </w:pPr>
      <w:r>
        <w:tab/>
        <w:t>(b)</w:t>
      </w:r>
      <w:r>
        <w:tab/>
        <w:t>any other person whose interests are affected by the decision.</w:t>
      </w:r>
    </w:p>
    <w:p w14:paraId="1C96F5C7" w14:textId="17F3EA4B" w:rsidR="00192DD4" w:rsidRDefault="00192DD4" w:rsidP="00192DD4">
      <w:pPr>
        <w:pStyle w:val="aNote"/>
      </w:pPr>
      <w:r w:rsidRPr="00ED1D10">
        <w:rPr>
          <w:rStyle w:val="charItals"/>
        </w:rPr>
        <w:t>Note</w:t>
      </w:r>
      <w:r>
        <w:tab/>
        <w:t xml:space="preserve">If a form is approved under the </w:t>
      </w:r>
      <w:hyperlink r:id="rId66" w:tooltip="A2008-35" w:history="1">
        <w:r w:rsidR="00ED1D10" w:rsidRPr="00ED1D10">
          <w:rPr>
            <w:rStyle w:val="charCitHyperlinkItal"/>
          </w:rPr>
          <w:t>ACT Civil and Administrative Tribunal Act 2008</w:t>
        </w:r>
      </w:hyperlink>
      <w:r>
        <w:t xml:space="preserve"> for the application, the form must be used.</w:t>
      </w:r>
    </w:p>
    <w:p w14:paraId="665F8BC9" w14:textId="77777777" w:rsidR="006D20CA" w:rsidRPr="00CE3C28" w:rsidRDefault="006D20CA">
      <w:pPr>
        <w:pStyle w:val="AH3Div"/>
      </w:pPr>
      <w:bookmarkStart w:id="98" w:name="_Toc195512731"/>
      <w:r w:rsidRPr="00CE3C28">
        <w:rPr>
          <w:rStyle w:val="CharDivNo"/>
        </w:rPr>
        <w:lastRenderedPageBreak/>
        <w:t>Division 7.6</w:t>
      </w:r>
      <w:r>
        <w:tab/>
      </w:r>
      <w:r w:rsidRPr="00CE3C28">
        <w:rPr>
          <w:rStyle w:val="CharDivText"/>
        </w:rPr>
        <w:t>Miscellaneous</w:t>
      </w:r>
      <w:bookmarkEnd w:id="98"/>
    </w:p>
    <w:p w14:paraId="7A829C92" w14:textId="77777777" w:rsidR="006D20CA" w:rsidRDefault="006D20CA">
      <w:pPr>
        <w:pStyle w:val="AH5Sec"/>
      </w:pPr>
      <w:bookmarkStart w:id="99" w:name="_Toc195512732"/>
      <w:r w:rsidRPr="00CE3C28">
        <w:rPr>
          <w:rStyle w:val="CharSectNo"/>
        </w:rPr>
        <w:t>70</w:t>
      </w:r>
      <w:r>
        <w:tab/>
        <w:t>Determination of fees</w:t>
      </w:r>
      <w:bookmarkEnd w:id="99"/>
    </w:p>
    <w:p w14:paraId="7FBD8538" w14:textId="77777777" w:rsidR="006D20CA" w:rsidRDefault="006D20CA" w:rsidP="0059729A">
      <w:pPr>
        <w:pStyle w:val="Amain"/>
        <w:keepNext/>
      </w:pPr>
      <w:r>
        <w:tab/>
        <w:t>(1)</w:t>
      </w:r>
      <w:r>
        <w:tab/>
        <w:t>The Minister must determine—</w:t>
      </w:r>
    </w:p>
    <w:p w14:paraId="24ACC309" w14:textId="77777777" w:rsidR="006D20CA" w:rsidRDefault="006D20CA">
      <w:pPr>
        <w:pStyle w:val="Apara"/>
        <w:rPr>
          <w:color w:val="000000"/>
        </w:rPr>
      </w:pPr>
      <w:r>
        <w:rPr>
          <w:color w:val="000000"/>
        </w:rPr>
        <w:tab/>
        <w:t>(a)</w:t>
      </w:r>
      <w:r>
        <w:rPr>
          <w:color w:val="000000"/>
        </w:rPr>
        <w:tab/>
      </w:r>
      <w:r>
        <w:t>the fee payable annually for the grant or renewal of</w:t>
      </w:r>
      <w:r>
        <w:rPr>
          <w:color w:val="000000"/>
        </w:rPr>
        <w:t xml:space="preserve"> a wholesale tobacco merchant’s licence; and</w:t>
      </w:r>
    </w:p>
    <w:p w14:paraId="12C2F655" w14:textId="77777777" w:rsidR="006D20CA" w:rsidRDefault="006D20CA">
      <w:pPr>
        <w:pStyle w:val="Apara"/>
        <w:rPr>
          <w:color w:val="000000"/>
        </w:rPr>
      </w:pPr>
      <w:r>
        <w:rPr>
          <w:color w:val="000000"/>
        </w:rPr>
        <w:tab/>
        <w:t>(b)</w:t>
      </w:r>
      <w:r>
        <w:rPr>
          <w:color w:val="000000"/>
        </w:rPr>
        <w:tab/>
      </w:r>
      <w:r>
        <w:t>the fee payable annually for the grant or renewal of</w:t>
      </w:r>
      <w:r>
        <w:rPr>
          <w:color w:val="000000"/>
        </w:rPr>
        <w:t xml:space="preserve"> a retail tobacconist’s licence.</w:t>
      </w:r>
    </w:p>
    <w:p w14:paraId="5C70C7FC" w14:textId="77777777" w:rsidR="006D20CA" w:rsidRDefault="006D20CA">
      <w:pPr>
        <w:pStyle w:val="Amain"/>
        <w:keepNext/>
      </w:pPr>
      <w:r>
        <w:tab/>
        <w:t>(2)</w:t>
      </w:r>
      <w:r>
        <w:tab/>
        <w:t>The Minister may determine fees for this Act (including this part).</w:t>
      </w:r>
    </w:p>
    <w:p w14:paraId="6DB4F5B8" w14:textId="77A8A16C" w:rsidR="006D20CA" w:rsidRDefault="006D20CA">
      <w:pPr>
        <w:pStyle w:val="aNote"/>
      </w:pPr>
      <w:r w:rsidRPr="00ED1D10">
        <w:rPr>
          <w:rStyle w:val="charItals"/>
        </w:rPr>
        <w:t>Note</w:t>
      </w:r>
      <w:r>
        <w:tab/>
        <w:t xml:space="preserve">The </w:t>
      </w:r>
      <w:hyperlink r:id="rId67" w:tooltip="A2001-14" w:history="1">
        <w:r w:rsidR="00ED1D10" w:rsidRPr="00ED1D10">
          <w:rPr>
            <w:rStyle w:val="charCitHyperlinkItal"/>
          </w:rPr>
          <w:t>Legislation Act 2001</w:t>
        </w:r>
      </w:hyperlink>
      <w:r>
        <w:t xml:space="preserve"> contains provisions about the making of determinations and regulations relating to fees (see pt 6.3).</w:t>
      </w:r>
    </w:p>
    <w:p w14:paraId="5243989E" w14:textId="77777777" w:rsidR="006D20CA" w:rsidRDefault="006D20CA">
      <w:pPr>
        <w:pStyle w:val="Amain"/>
      </w:pPr>
      <w:r>
        <w:tab/>
        <w:t>(3)</w:t>
      </w:r>
      <w:r>
        <w:tab/>
        <w:t xml:space="preserve">The Minister may determine the fee payable for </w:t>
      </w:r>
      <w:r>
        <w:rPr>
          <w:color w:val="000000"/>
        </w:rPr>
        <w:t>a retail tobacconist’s licence</w:t>
      </w:r>
      <w:r>
        <w:t xml:space="preserve"> by reference to the number of premises, or points of sale, specified in the licence.</w:t>
      </w:r>
    </w:p>
    <w:p w14:paraId="0642BA25" w14:textId="77777777" w:rsidR="006D20CA" w:rsidRDefault="006D20CA">
      <w:pPr>
        <w:pStyle w:val="Amain"/>
        <w:keepNext/>
      </w:pPr>
      <w:r>
        <w:tab/>
        <w:t>(4)</w:t>
      </w:r>
      <w:r>
        <w:tab/>
        <w:t>A determination is a disallowable instrument.</w:t>
      </w:r>
    </w:p>
    <w:p w14:paraId="48EBE1A0" w14:textId="578E1D8B" w:rsidR="006D20CA" w:rsidRDefault="006D20CA">
      <w:pPr>
        <w:pStyle w:val="aNote"/>
      </w:pPr>
      <w:r w:rsidRPr="00ED1D10">
        <w:rPr>
          <w:rStyle w:val="charItals"/>
        </w:rPr>
        <w:t>Note</w:t>
      </w:r>
      <w:r w:rsidRPr="00ED1D10">
        <w:rPr>
          <w:rStyle w:val="charItals"/>
        </w:rPr>
        <w:tab/>
      </w:r>
      <w:r>
        <w:t xml:space="preserve">A disallowable instrument must be notified, and presented to the Legislative Assembly, under the </w:t>
      </w:r>
      <w:hyperlink r:id="rId68" w:tooltip="A2001-14" w:history="1">
        <w:r w:rsidR="00ED1D10" w:rsidRPr="00ED1D10">
          <w:rPr>
            <w:rStyle w:val="charCitHyperlinkItal"/>
          </w:rPr>
          <w:t>Legislation Act 2001</w:t>
        </w:r>
      </w:hyperlink>
      <w:r>
        <w:t>.</w:t>
      </w:r>
    </w:p>
    <w:p w14:paraId="6D89BD2E" w14:textId="77777777" w:rsidR="00CE4E90" w:rsidRPr="00275900" w:rsidRDefault="00CE4E90" w:rsidP="00CE4E90">
      <w:pPr>
        <w:pStyle w:val="AH5Sec"/>
      </w:pPr>
      <w:bookmarkStart w:id="100" w:name="_Toc195512733"/>
      <w:r w:rsidRPr="00CE3C28">
        <w:rPr>
          <w:rStyle w:val="CharSectNo"/>
        </w:rPr>
        <w:t>71</w:t>
      </w:r>
      <w:r w:rsidRPr="00275900">
        <w:tab/>
        <w:t>Recovery of unpaid fees from unlicensed people</w:t>
      </w:r>
      <w:bookmarkEnd w:id="100"/>
    </w:p>
    <w:p w14:paraId="35E45201" w14:textId="07326563" w:rsidR="006D20CA" w:rsidRDefault="006D20CA" w:rsidP="003252CE">
      <w:pPr>
        <w:pStyle w:val="Amain"/>
        <w:keepLines/>
      </w:pPr>
      <w:r>
        <w:tab/>
        <w:t>(1)</w:t>
      </w:r>
      <w:r>
        <w:tab/>
        <w:t xml:space="preserve">If a person was required by this part to hold a tobacco licence in respect of any period, but did not do so, the person is liable to pay to the </w:t>
      </w:r>
      <w:r w:rsidR="005D53C5" w:rsidRPr="00734229">
        <w:t>commissioner</w:t>
      </w:r>
      <w:r w:rsidR="005D53C5">
        <w:t xml:space="preserve"> </w:t>
      </w:r>
      <w:r>
        <w:t xml:space="preserve">an amount equal to the fee that would have been payable for the licence had </w:t>
      </w:r>
      <w:r w:rsidR="00CE4E90" w:rsidRPr="00275900">
        <w:rPr>
          <w:color w:val="000000"/>
        </w:rPr>
        <w:t>they</w:t>
      </w:r>
      <w:r>
        <w:t xml:space="preserve"> applied for or held the licence.</w:t>
      </w:r>
    </w:p>
    <w:p w14:paraId="132AC569" w14:textId="77777777" w:rsidR="006D20CA" w:rsidRDefault="006D20CA">
      <w:pPr>
        <w:pStyle w:val="Amain"/>
      </w:pPr>
      <w:r>
        <w:tab/>
        <w:t>(2)</w:t>
      </w:r>
      <w:r>
        <w:tab/>
        <w:t xml:space="preserve">The </w:t>
      </w:r>
      <w:r w:rsidR="005D53C5" w:rsidRPr="00734229">
        <w:t>commissioner</w:t>
      </w:r>
      <w:r w:rsidR="005D53C5">
        <w:t xml:space="preserve"> </w:t>
      </w:r>
      <w:r>
        <w:t xml:space="preserve">may assess the amount of the fee as if the person had applied for the licence, </w:t>
      </w:r>
      <w:r w:rsidR="00F05F96" w:rsidRPr="00D97824">
        <w:t>even though</w:t>
      </w:r>
      <w:r>
        <w:t xml:space="preserve"> the </w:t>
      </w:r>
      <w:r w:rsidR="005D53C5" w:rsidRPr="00734229">
        <w:t>commissioner</w:t>
      </w:r>
      <w:r w:rsidR="005D53C5">
        <w:t xml:space="preserve"> </w:t>
      </w:r>
      <w:r>
        <w:t>may have made or purported to have made such an assessment.</w:t>
      </w:r>
    </w:p>
    <w:p w14:paraId="6AE406D6" w14:textId="77777777" w:rsidR="006D20CA" w:rsidRDefault="006D20CA">
      <w:pPr>
        <w:pStyle w:val="Amain"/>
      </w:pPr>
      <w:r>
        <w:tab/>
        <w:t>(3)</w:t>
      </w:r>
      <w:r>
        <w:tab/>
        <w:t xml:space="preserve">Notice of the assessment under this section must be served by the </w:t>
      </w:r>
      <w:r w:rsidR="005D53C5" w:rsidRPr="00734229">
        <w:t>commissioner</w:t>
      </w:r>
      <w:r w:rsidR="005D53C5">
        <w:t xml:space="preserve"> </w:t>
      </w:r>
      <w:r>
        <w:t>on the person.</w:t>
      </w:r>
    </w:p>
    <w:p w14:paraId="48E73AB3" w14:textId="77777777" w:rsidR="006D20CA" w:rsidRDefault="006D20CA">
      <w:pPr>
        <w:pStyle w:val="Amain"/>
      </w:pPr>
      <w:r>
        <w:tab/>
        <w:t>(4)</w:t>
      </w:r>
      <w:r>
        <w:tab/>
        <w:t>Any amount assessed under this section that is unpaid is a debt due to the Territory.</w:t>
      </w:r>
    </w:p>
    <w:p w14:paraId="69C3C1B6" w14:textId="77777777" w:rsidR="006D20CA" w:rsidRDefault="006D20CA">
      <w:pPr>
        <w:pStyle w:val="Amain"/>
      </w:pPr>
      <w:r>
        <w:lastRenderedPageBreak/>
        <w:tab/>
        <w:t>(5)</w:t>
      </w:r>
      <w:r>
        <w:tab/>
        <w:t>Proceedings may not be commenced for the purpose of recovering an amount assessed under this section until the expiration of 1 month after service of notice of the assessment under subsection (3).</w:t>
      </w:r>
    </w:p>
    <w:p w14:paraId="15EB5769" w14:textId="77777777" w:rsidR="006D20CA" w:rsidRDefault="006D20CA">
      <w:pPr>
        <w:pStyle w:val="Amain"/>
      </w:pPr>
      <w:r>
        <w:tab/>
        <w:t>(6)</w:t>
      </w:r>
      <w:r>
        <w:tab/>
        <w:t xml:space="preserve">A certificate purporting to be signed by the </w:t>
      </w:r>
      <w:r w:rsidR="005D53C5" w:rsidRPr="00734229">
        <w:t>commissioner</w:t>
      </w:r>
      <w:r w:rsidR="005D53C5">
        <w:t xml:space="preserve"> </w:t>
      </w:r>
      <w:r>
        <w:t>and stating that a specified amount is the amount assessed under this section in respect of a specified person is evidence of the matters so certified.</w:t>
      </w:r>
    </w:p>
    <w:p w14:paraId="00850707" w14:textId="77777777" w:rsidR="006D20CA" w:rsidRDefault="006D20CA">
      <w:pPr>
        <w:pStyle w:val="PageBreak"/>
      </w:pPr>
      <w:r>
        <w:br w:type="page"/>
      </w:r>
    </w:p>
    <w:p w14:paraId="0A6B4DA5" w14:textId="77777777" w:rsidR="006D20CA" w:rsidRPr="00CE3C28" w:rsidRDefault="006D20CA">
      <w:pPr>
        <w:pStyle w:val="AH2Part"/>
      </w:pPr>
      <w:bookmarkStart w:id="101" w:name="_Toc195512734"/>
      <w:r w:rsidRPr="00CE3C28">
        <w:rPr>
          <w:rStyle w:val="CharPartNo"/>
        </w:rPr>
        <w:lastRenderedPageBreak/>
        <w:t>Part 8</w:t>
      </w:r>
      <w:r>
        <w:tab/>
      </w:r>
      <w:r w:rsidRPr="00CE3C28">
        <w:rPr>
          <w:rStyle w:val="CharPartText"/>
        </w:rPr>
        <w:t>Miscellaneous</w:t>
      </w:r>
      <w:bookmarkEnd w:id="101"/>
    </w:p>
    <w:p w14:paraId="518E6BF6" w14:textId="77777777" w:rsidR="006D20CA" w:rsidRDefault="006D20CA">
      <w:pPr>
        <w:pStyle w:val="Placeholder"/>
      </w:pPr>
      <w:r>
        <w:rPr>
          <w:rStyle w:val="CharDivNo"/>
        </w:rPr>
        <w:t xml:space="preserve">  </w:t>
      </w:r>
      <w:r>
        <w:rPr>
          <w:rStyle w:val="CharDivText"/>
        </w:rPr>
        <w:t xml:space="preserve">  </w:t>
      </w:r>
    </w:p>
    <w:p w14:paraId="5FD0AA79" w14:textId="77777777" w:rsidR="006D20CA" w:rsidRDefault="006D20CA">
      <w:pPr>
        <w:pStyle w:val="AH5Sec"/>
      </w:pPr>
      <w:bookmarkStart w:id="102" w:name="_Toc195512735"/>
      <w:r w:rsidRPr="00CE3C28">
        <w:rPr>
          <w:rStyle w:val="CharSectNo"/>
        </w:rPr>
        <w:t>72</w:t>
      </w:r>
      <w:r>
        <w:tab/>
        <w:t>Acts and omissions of representatives</w:t>
      </w:r>
      <w:bookmarkEnd w:id="102"/>
    </w:p>
    <w:p w14:paraId="6328CDE7" w14:textId="77777777" w:rsidR="006D20CA" w:rsidRDefault="006D20CA">
      <w:pPr>
        <w:pStyle w:val="Amain"/>
      </w:pPr>
      <w:r>
        <w:tab/>
        <w:t>(1)</w:t>
      </w:r>
      <w:r>
        <w:tab/>
        <w:t>In this section:</w:t>
      </w:r>
    </w:p>
    <w:p w14:paraId="2F7010FA" w14:textId="77777777" w:rsidR="006D20CA" w:rsidRPr="00ED1D10" w:rsidRDefault="006D20CA">
      <w:pPr>
        <w:pStyle w:val="aDef"/>
        <w:keepNext/>
      </w:pPr>
      <w:r>
        <w:rPr>
          <w:rStyle w:val="charBoldItals"/>
        </w:rPr>
        <w:t>person</w:t>
      </w:r>
      <w:r w:rsidRPr="00ED1D10">
        <w:t xml:space="preserve"> means an individual.</w:t>
      </w:r>
    </w:p>
    <w:p w14:paraId="79481C89" w14:textId="463E2C59" w:rsidR="006D20CA" w:rsidRDefault="006D20CA">
      <w:pPr>
        <w:pStyle w:val="aNote"/>
      </w:pPr>
      <w:r>
        <w:rPr>
          <w:rStyle w:val="charItals"/>
        </w:rPr>
        <w:t>Note</w:t>
      </w:r>
      <w:r>
        <w:tab/>
        <w:t xml:space="preserve">See the </w:t>
      </w:r>
      <w:hyperlink r:id="rId69" w:tooltip="A2002-51" w:history="1">
        <w:r w:rsidR="00ED1D10" w:rsidRPr="00ED1D10">
          <w:rPr>
            <w:rStyle w:val="charCitHyperlinkAbbrev"/>
          </w:rPr>
          <w:t>Criminal Code</w:t>
        </w:r>
      </w:hyperlink>
      <w:r>
        <w:t>, pt 2.5 for provisions about corporate criminal responsibility.</w:t>
      </w:r>
    </w:p>
    <w:p w14:paraId="5E7BAC2E" w14:textId="77777777" w:rsidR="006D20CA" w:rsidRDefault="006D20CA">
      <w:pPr>
        <w:pStyle w:val="aDef"/>
        <w:keepNext/>
      </w:pPr>
      <w:r>
        <w:rPr>
          <w:rStyle w:val="charBoldItals"/>
        </w:rPr>
        <w:t>representative</w:t>
      </w:r>
      <w:r>
        <w:t>, of a person, means an employee or agent of the person.</w:t>
      </w:r>
    </w:p>
    <w:p w14:paraId="498936A7" w14:textId="77777777" w:rsidR="006D20CA" w:rsidRDefault="006D20CA">
      <w:pPr>
        <w:pStyle w:val="aDef"/>
        <w:keepNext/>
      </w:pPr>
      <w:r>
        <w:rPr>
          <w:rStyle w:val="charBoldItals"/>
        </w:rPr>
        <w:t>state of mind</w:t>
      </w:r>
      <w:r>
        <w:t>, of a person, includes—</w:t>
      </w:r>
    </w:p>
    <w:p w14:paraId="30028B9F" w14:textId="77777777" w:rsidR="006D20CA" w:rsidRDefault="006D20CA">
      <w:pPr>
        <w:pStyle w:val="Apara"/>
      </w:pPr>
      <w:r>
        <w:tab/>
        <w:t>(a)</w:t>
      </w:r>
      <w:r>
        <w:tab/>
        <w:t>the person’s knowledge, intention, opinion, belief or purpose; and</w:t>
      </w:r>
    </w:p>
    <w:p w14:paraId="6CB31C44" w14:textId="77777777" w:rsidR="006D20CA" w:rsidRDefault="006D20CA">
      <w:pPr>
        <w:pStyle w:val="Apara"/>
      </w:pPr>
      <w:r>
        <w:tab/>
        <w:t>(b)</w:t>
      </w:r>
      <w:r>
        <w:tab/>
        <w:t>the person’s reasons for the intention, opinion, belief or purpose.</w:t>
      </w:r>
    </w:p>
    <w:p w14:paraId="2E503DD0" w14:textId="77777777" w:rsidR="006D20CA" w:rsidRDefault="006D20CA">
      <w:pPr>
        <w:pStyle w:val="Amain"/>
      </w:pPr>
      <w:r>
        <w:tab/>
        <w:t>(2)</w:t>
      </w:r>
      <w:r>
        <w:tab/>
        <w:t>This section applies to a prosecution for any offence against this Act.</w:t>
      </w:r>
    </w:p>
    <w:p w14:paraId="5760179F" w14:textId="77777777" w:rsidR="006D20CA" w:rsidRDefault="006D20CA">
      <w:pPr>
        <w:pStyle w:val="Amain"/>
      </w:pPr>
      <w:r>
        <w:tab/>
        <w:t>(3)</w:t>
      </w:r>
      <w:r>
        <w:tab/>
        <w:t>If it is relevant to prove a person’s state of mind about an act or omission, it is enough to show—</w:t>
      </w:r>
    </w:p>
    <w:p w14:paraId="1C771E68" w14:textId="77777777" w:rsidR="006D20CA" w:rsidRDefault="006D20CA">
      <w:pPr>
        <w:pStyle w:val="Apara"/>
      </w:pPr>
      <w:r>
        <w:tab/>
        <w:t>(a)</w:t>
      </w:r>
      <w:r>
        <w:tab/>
        <w:t>the act was done or omission made by a representative of the person within the scope of the representative’s actual or apparent authority; and</w:t>
      </w:r>
    </w:p>
    <w:p w14:paraId="20D647FC" w14:textId="77777777" w:rsidR="006D20CA" w:rsidRDefault="006D20CA">
      <w:pPr>
        <w:pStyle w:val="Apara"/>
      </w:pPr>
      <w:r>
        <w:tab/>
        <w:t>(b)</w:t>
      </w:r>
      <w:r>
        <w:tab/>
        <w:t>the representative had the state of mind.</w:t>
      </w:r>
    </w:p>
    <w:p w14:paraId="57945DF8" w14:textId="77777777" w:rsidR="006D20CA" w:rsidRDefault="006D20CA">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71E5E19C" w14:textId="77777777" w:rsidR="006D20CA" w:rsidRDefault="006D20CA">
      <w:pPr>
        <w:pStyle w:val="Amain"/>
      </w:pPr>
      <w:r>
        <w:tab/>
        <w:t>(5)</w:t>
      </w:r>
      <w:r>
        <w:tab/>
        <w:t>However, subsection (4) does not apply if the person establishes that reasonable precautions were taken and appropriate diligence was exercised to avoid the act or omission.</w:t>
      </w:r>
    </w:p>
    <w:p w14:paraId="1B0D1ACE" w14:textId="77777777" w:rsidR="006D20CA" w:rsidRDefault="006D20CA">
      <w:pPr>
        <w:pStyle w:val="Amain"/>
      </w:pPr>
      <w:r>
        <w:lastRenderedPageBreak/>
        <w:tab/>
        <w:t>(6)</w:t>
      </w:r>
      <w:r>
        <w:tab/>
        <w:t>A person who is convicted of an offence cannot be punished by imprisonment for the offence if the person would not have been convicted of the offence without subsection (3) or (4).</w:t>
      </w:r>
    </w:p>
    <w:p w14:paraId="5EE28F3E" w14:textId="77777777" w:rsidR="006D20CA" w:rsidRDefault="006D20CA" w:rsidP="00AE4C3C">
      <w:pPr>
        <w:pStyle w:val="AH5Sec"/>
      </w:pPr>
      <w:bookmarkStart w:id="103" w:name="_Toc195512736"/>
      <w:r w:rsidRPr="00CE3C28">
        <w:rPr>
          <w:rStyle w:val="CharSectNo"/>
        </w:rPr>
        <w:t>73</w:t>
      </w:r>
      <w:r>
        <w:tab/>
        <w:t>Regulation-making power</w:t>
      </w:r>
      <w:bookmarkEnd w:id="103"/>
    </w:p>
    <w:p w14:paraId="349E1A6F" w14:textId="77777777" w:rsidR="006D20CA" w:rsidRDefault="006D20CA">
      <w:pPr>
        <w:pStyle w:val="Amain"/>
        <w:keepNext/>
      </w:pPr>
      <w:r>
        <w:tab/>
        <w:t>(1)</w:t>
      </w:r>
      <w:r>
        <w:tab/>
        <w:t>The Executive may make regulations for this Act.</w:t>
      </w:r>
    </w:p>
    <w:p w14:paraId="3068F728" w14:textId="3A95BF0B" w:rsidR="006D20CA" w:rsidRDefault="006D20CA">
      <w:pPr>
        <w:pStyle w:val="aNote"/>
      </w:pPr>
      <w:r w:rsidRPr="00ED1D10">
        <w:rPr>
          <w:rStyle w:val="charItals"/>
        </w:rPr>
        <w:t>Note</w:t>
      </w:r>
      <w:r w:rsidRPr="00ED1D10">
        <w:rPr>
          <w:rStyle w:val="charItals"/>
        </w:rPr>
        <w:tab/>
      </w:r>
      <w:r>
        <w:t xml:space="preserve">Regulations must be notified, and presented to the Legislative Assembly, under the </w:t>
      </w:r>
      <w:hyperlink r:id="rId70" w:tooltip="A2001-14" w:history="1">
        <w:r w:rsidR="00ED1D10" w:rsidRPr="00ED1D10">
          <w:rPr>
            <w:rStyle w:val="charCitHyperlinkItal"/>
          </w:rPr>
          <w:t>Legislation Act 2001</w:t>
        </w:r>
      </w:hyperlink>
      <w:r>
        <w:t>.</w:t>
      </w:r>
    </w:p>
    <w:p w14:paraId="45DE8369" w14:textId="77777777" w:rsidR="006D20CA" w:rsidRDefault="006D20CA">
      <w:pPr>
        <w:pStyle w:val="Amain"/>
      </w:pPr>
      <w:r>
        <w:tab/>
        <w:t>(2)</w:t>
      </w:r>
      <w:r>
        <w:tab/>
        <w:t>The regulations may prescribe the records a licensee or a person involved in the direction, management or control of a tobacco retailing or wholesaling business must keep in relation to the purchase or sale of smoking products.</w:t>
      </w:r>
    </w:p>
    <w:p w14:paraId="046430BC" w14:textId="77777777" w:rsidR="00AE4C3C" w:rsidRDefault="00AE4C3C" w:rsidP="00AE4C3C">
      <w:pPr>
        <w:pStyle w:val="Amain"/>
      </w:pPr>
      <w:r>
        <w:tab/>
        <w:t>(3)</w:t>
      </w:r>
      <w:r>
        <w:tab/>
        <w:t>A regulation may prescribe requirements that must be complied with in relation to the location or storage of smoking products.</w:t>
      </w:r>
    </w:p>
    <w:p w14:paraId="12AE4AC1" w14:textId="77777777" w:rsidR="006D20CA" w:rsidRDefault="006D20CA">
      <w:pPr>
        <w:pStyle w:val="Amain"/>
      </w:pPr>
      <w:r>
        <w:tab/>
        <w:t>(</w:t>
      </w:r>
      <w:r w:rsidR="00AE4C3C">
        <w:t>4</w:t>
      </w:r>
      <w:r>
        <w:t>)</w:t>
      </w:r>
      <w:r>
        <w:tab/>
        <w:t>The regulations may apply, adopt or incorporate, entirely or in part and with or without changes, a publication (including an Act or regulation of another jurisdiction), as in force at a stated time or from time to time.</w:t>
      </w:r>
    </w:p>
    <w:p w14:paraId="43769944" w14:textId="77777777" w:rsidR="006D20CA" w:rsidRPr="00B0042D" w:rsidRDefault="006D20CA">
      <w:pPr>
        <w:pStyle w:val="Amain"/>
        <w:rPr>
          <w:rStyle w:val="CharSectNo"/>
        </w:rPr>
      </w:pPr>
      <w:r>
        <w:rPr>
          <w:b/>
        </w:rPr>
        <w:tab/>
      </w:r>
      <w:r>
        <w:t>(</w:t>
      </w:r>
      <w:r w:rsidR="00AE4C3C">
        <w:t>5</w:t>
      </w:r>
      <w:r>
        <w:t>)</w:t>
      </w:r>
      <w:r>
        <w:tab/>
        <w:t xml:space="preserve">The regulations may also prescribe offences for contraventions of the regulations and prescribe maximum penalties of not more than </w:t>
      </w:r>
      <w:r w:rsidR="0039784E">
        <w:t>2</w:t>
      </w:r>
      <w:r>
        <w:t>0 pena</w:t>
      </w:r>
      <w:r w:rsidRPr="00B0042D">
        <w:rPr>
          <w:rStyle w:val="CharSectNo"/>
        </w:rPr>
        <w:t>lty units for offences against the regulations.</w:t>
      </w:r>
    </w:p>
    <w:p w14:paraId="5E4A8AE5" w14:textId="77777777" w:rsidR="00D53A3C" w:rsidRDefault="00D53A3C">
      <w:pPr>
        <w:pStyle w:val="02Text"/>
        <w:sectPr w:rsidR="00D53A3C">
          <w:headerReference w:type="even" r:id="rId71"/>
          <w:headerReference w:type="default" r:id="rId72"/>
          <w:footerReference w:type="even" r:id="rId73"/>
          <w:footerReference w:type="default" r:id="rId74"/>
          <w:footerReference w:type="first" r:id="rId75"/>
          <w:pgSz w:w="11907" w:h="16839" w:code="9"/>
          <w:pgMar w:top="3880" w:right="1900" w:bottom="3100" w:left="2300" w:header="2280" w:footer="1760" w:gutter="0"/>
          <w:pgNumType w:start="1"/>
          <w:cols w:space="720"/>
          <w:titlePg/>
          <w:docGrid w:linePitch="254"/>
        </w:sectPr>
      </w:pPr>
    </w:p>
    <w:p w14:paraId="0D207CE3" w14:textId="77777777" w:rsidR="006D20CA" w:rsidRPr="00B0042D" w:rsidRDefault="006D20CA">
      <w:pPr>
        <w:pStyle w:val="PageBreak"/>
        <w:rPr>
          <w:rStyle w:val="CharSectNo"/>
        </w:rPr>
      </w:pPr>
      <w:r w:rsidRPr="00B0042D">
        <w:rPr>
          <w:rStyle w:val="CharSectNo"/>
        </w:rPr>
        <w:br w:type="page"/>
      </w:r>
    </w:p>
    <w:p w14:paraId="3263BBA0" w14:textId="77777777" w:rsidR="006F0B7A" w:rsidRPr="00CE3C28" w:rsidRDefault="006F0B7A" w:rsidP="006F0B7A">
      <w:pPr>
        <w:pStyle w:val="Sched-heading"/>
      </w:pPr>
      <w:bookmarkStart w:id="104" w:name="_Toc195512737"/>
      <w:r w:rsidRPr="00CE3C28">
        <w:rPr>
          <w:rStyle w:val="CharChapNo"/>
        </w:rPr>
        <w:lastRenderedPageBreak/>
        <w:t>Schedule 1</w:t>
      </w:r>
      <w:r>
        <w:tab/>
      </w:r>
      <w:r w:rsidRPr="00CE3C28">
        <w:rPr>
          <w:rStyle w:val="CharChapText"/>
        </w:rPr>
        <w:t>Reviewable decisions</w:t>
      </w:r>
      <w:bookmarkEnd w:id="104"/>
    </w:p>
    <w:p w14:paraId="7935C243" w14:textId="77777777" w:rsidR="000B30AF" w:rsidRDefault="000B30AF" w:rsidP="000B30AF">
      <w:pPr>
        <w:pStyle w:val="Placeholder"/>
      </w:pPr>
      <w:r>
        <w:rPr>
          <w:rStyle w:val="CharPartNo"/>
        </w:rPr>
        <w:t xml:space="preserve">  </w:t>
      </w:r>
      <w:r>
        <w:rPr>
          <w:rStyle w:val="CharPartText"/>
        </w:rPr>
        <w:t xml:space="preserve">  </w:t>
      </w:r>
    </w:p>
    <w:p w14:paraId="3721B494" w14:textId="77777777" w:rsidR="006F0B7A" w:rsidRDefault="006F0B7A" w:rsidP="006F0B7A">
      <w:pPr>
        <w:pStyle w:val="ref"/>
      </w:pPr>
      <w:r>
        <w:t>(see div 7.5)</w:t>
      </w:r>
    </w:p>
    <w:p w14:paraId="2319683C" w14:textId="77777777" w:rsidR="006F0B7A" w:rsidRDefault="006F0B7A" w:rsidP="006F0B7A">
      <w:pPr>
        <w:suppressLineNumbers/>
      </w:pPr>
    </w:p>
    <w:tbl>
      <w:tblPr>
        <w:tblW w:w="7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08"/>
      </w:tblGrid>
      <w:tr w:rsidR="00DD477C" w:rsidRPr="00CB3D59" w14:paraId="50CF002A" w14:textId="77777777" w:rsidTr="00ED3084">
        <w:trPr>
          <w:cantSplit/>
          <w:tblHeader/>
        </w:trPr>
        <w:tc>
          <w:tcPr>
            <w:tcW w:w="1200" w:type="dxa"/>
            <w:tcBorders>
              <w:bottom w:val="single" w:sz="4" w:space="0" w:color="auto"/>
            </w:tcBorders>
          </w:tcPr>
          <w:p w14:paraId="73948516" w14:textId="77777777" w:rsidR="00DD477C" w:rsidRPr="00CB3D59" w:rsidRDefault="00DD477C" w:rsidP="00201F4B">
            <w:pPr>
              <w:pStyle w:val="TableColHd"/>
            </w:pPr>
            <w:r w:rsidRPr="00783A18">
              <w:t>column 1</w:t>
            </w:r>
          </w:p>
          <w:p w14:paraId="23C28C0A" w14:textId="77777777" w:rsidR="00DD477C" w:rsidRPr="00CB3D59" w:rsidRDefault="00DD477C" w:rsidP="00201F4B">
            <w:pPr>
              <w:pStyle w:val="TableColHd"/>
            </w:pPr>
            <w:r w:rsidRPr="00783A18">
              <w:t>item</w:t>
            </w:r>
          </w:p>
        </w:tc>
        <w:tc>
          <w:tcPr>
            <w:tcW w:w="2107" w:type="dxa"/>
            <w:tcBorders>
              <w:bottom w:val="single" w:sz="4" w:space="0" w:color="auto"/>
            </w:tcBorders>
          </w:tcPr>
          <w:p w14:paraId="79831699" w14:textId="77777777" w:rsidR="00DD477C" w:rsidRDefault="00DD477C" w:rsidP="00201F4B">
            <w:pPr>
              <w:pStyle w:val="TableColHd"/>
            </w:pPr>
            <w:r w:rsidRPr="00783A18">
              <w:t>column 2</w:t>
            </w:r>
          </w:p>
          <w:p w14:paraId="3506E9EA" w14:textId="2535C539" w:rsidR="00DD477C" w:rsidRPr="00CB3D59" w:rsidRDefault="00DD477C" w:rsidP="00201F4B">
            <w:pPr>
              <w:pStyle w:val="TableColHd"/>
            </w:pPr>
            <w:r>
              <w:t>section</w:t>
            </w:r>
          </w:p>
        </w:tc>
        <w:tc>
          <w:tcPr>
            <w:tcW w:w="2107" w:type="dxa"/>
            <w:tcBorders>
              <w:bottom w:val="single" w:sz="4" w:space="0" w:color="auto"/>
            </w:tcBorders>
          </w:tcPr>
          <w:p w14:paraId="65487313" w14:textId="77777777" w:rsidR="00DD477C" w:rsidRDefault="00DD477C" w:rsidP="00201F4B">
            <w:pPr>
              <w:pStyle w:val="TableColHd"/>
            </w:pPr>
            <w:r w:rsidRPr="00783A18">
              <w:t>column 3</w:t>
            </w:r>
          </w:p>
          <w:p w14:paraId="27737B2B" w14:textId="03F8D5A5" w:rsidR="00DD477C" w:rsidRPr="00CB3D59" w:rsidRDefault="00DD477C" w:rsidP="00201F4B">
            <w:pPr>
              <w:pStyle w:val="TableColHd"/>
            </w:pPr>
            <w:r>
              <w:t>decision</w:t>
            </w:r>
          </w:p>
        </w:tc>
        <w:tc>
          <w:tcPr>
            <w:tcW w:w="2308" w:type="dxa"/>
            <w:tcBorders>
              <w:bottom w:val="single" w:sz="4" w:space="0" w:color="auto"/>
            </w:tcBorders>
          </w:tcPr>
          <w:p w14:paraId="1448DD3E" w14:textId="77777777" w:rsidR="00DD477C" w:rsidRDefault="00DD477C" w:rsidP="00201F4B">
            <w:pPr>
              <w:pStyle w:val="TableColHd"/>
            </w:pPr>
            <w:r w:rsidRPr="00783A18">
              <w:t>column 4</w:t>
            </w:r>
          </w:p>
          <w:p w14:paraId="4A5C44FA" w14:textId="4C4A4A48" w:rsidR="00DD477C" w:rsidRPr="00CB3D59" w:rsidRDefault="00DD477C" w:rsidP="00201F4B">
            <w:pPr>
              <w:pStyle w:val="TableColHd"/>
            </w:pPr>
            <w:r>
              <w:t>entity</w:t>
            </w:r>
          </w:p>
        </w:tc>
      </w:tr>
      <w:tr w:rsidR="00DD477C" w:rsidRPr="00CB3D59" w14:paraId="5055B313" w14:textId="77777777" w:rsidTr="00ED3084">
        <w:trPr>
          <w:cantSplit/>
        </w:trPr>
        <w:tc>
          <w:tcPr>
            <w:tcW w:w="1200" w:type="dxa"/>
            <w:tcBorders>
              <w:top w:val="single" w:sz="4" w:space="0" w:color="auto"/>
            </w:tcBorders>
          </w:tcPr>
          <w:p w14:paraId="304620D4" w14:textId="29419B6E" w:rsidR="00DD477C" w:rsidRPr="00783A18" w:rsidRDefault="00DD477C" w:rsidP="00DD477C">
            <w:pPr>
              <w:pStyle w:val="TableText10"/>
            </w:pPr>
            <w:r>
              <w:t>1</w:t>
            </w:r>
          </w:p>
        </w:tc>
        <w:tc>
          <w:tcPr>
            <w:tcW w:w="2107" w:type="dxa"/>
            <w:tcBorders>
              <w:top w:val="single" w:sz="4" w:space="0" w:color="auto"/>
            </w:tcBorders>
          </w:tcPr>
          <w:p w14:paraId="0D662921" w14:textId="54F4A074" w:rsidR="00DD477C" w:rsidRPr="00783A18" w:rsidRDefault="00DD477C" w:rsidP="00DD477C">
            <w:pPr>
              <w:pStyle w:val="TableText10"/>
            </w:pPr>
            <w:r>
              <w:t>48 (1)</w:t>
            </w:r>
          </w:p>
        </w:tc>
        <w:tc>
          <w:tcPr>
            <w:tcW w:w="2107" w:type="dxa"/>
            <w:tcBorders>
              <w:top w:val="single" w:sz="4" w:space="0" w:color="auto"/>
            </w:tcBorders>
          </w:tcPr>
          <w:p w14:paraId="23448EBD" w14:textId="47BC65A5" w:rsidR="00DD477C" w:rsidRPr="00783A18" w:rsidRDefault="00DD477C" w:rsidP="00DD477C">
            <w:pPr>
              <w:pStyle w:val="TableText10"/>
            </w:pPr>
            <w:r>
              <w:t>state conditions to which licence is subject</w:t>
            </w:r>
          </w:p>
        </w:tc>
        <w:tc>
          <w:tcPr>
            <w:tcW w:w="2308" w:type="dxa"/>
            <w:tcBorders>
              <w:top w:val="single" w:sz="4" w:space="0" w:color="auto"/>
            </w:tcBorders>
          </w:tcPr>
          <w:p w14:paraId="1824A189" w14:textId="21944D2D" w:rsidR="00DD477C" w:rsidRPr="00783A18" w:rsidRDefault="00DD477C" w:rsidP="00DD477C">
            <w:pPr>
              <w:pStyle w:val="TableText10"/>
            </w:pPr>
            <w:r>
              <w:t>licensee</w:t>
            </w:r>
          </w:p>
        </w:tc>
      </w:tr>
      <w:tr w:rsidR="00DD477C" w:rsidRPr="00CB3D59" w14:paraId="69BA3B14" w14:textId="77777777" w:rsidTr="00ED3084">
        <w:trPr>
          <w:cantSplit/>
        </w:trPr>
        <w:tc>
          <w:tcPr>
            <w:tcW w:w="1200" w:type="dxa"/>
          </w:tcPr>
          <w:p w14:paraId="02C3C37C" w14:textId="220C89A9" w:rsidR="00DD477C" w:rsidRPr="00783A18" w:rsidRDefault="00DD477C" w:rsidP="00DD477C">
            <w:pPr>
              <w:pStyle w:val="TableText10"/>
            </w:pPr>
            <w:r>
              <w:t>2</w:t>
            </w:r>
          </w:p>
        </w:tc>
        <w:tc>
          <w:tcPr>
            <w:tcW w:w="2107" w:type="dxa"/>
          </w:tcPr>
          <w:p w14:paraId="2B2F2EE2" w14:textId="5609EA37" w:rsidR="00DD477C" w:rsidRPr="00783A18" w:rsidRDefault="00DD477C" w:rsidP="00DD477C">
            <w:pPr>
              <w:pStyle w:val="TableText10"/>
            </w:pPr>
            <w:r>
              <w:t>50</w:t>
            </w:r>
          </w:p>
        </w:tc>
        <w:tc>
          <w:tcPr>
            <w:tcW w:w="2107" w:type="dxa"/>
          </w:tcPr>
          <w:p w14:paraId="4C266ED7" w14:textId="556B274E" w:rsidR="00DD477C" w:rsidRPr="00783A18" w:rsidRDefault="00DD477C" w:rsidP="00DD477C">
            <w:pPr>
              <w:pStyle w:val="TableText10"/>
            </w:pPr>
            <w:r>
              <w:t>refuse to grant or renew licence</w:t>
            </w:r>
          </w:p>
        </w:tc>
        <w:tc>
          <w:tcPr>
            <w:tcW w:w="2308" w:type="dxa"/>
          </w:tcPr>
          <w:p w14:paraId="79771DAC" w14:textId="0ACFC7B0" w:rsidR="00DD477C" w:rsidRPr="00783A18" w:rsidRDefault="00DD477C" w:rsidP="00DD477C">
            <w:pPr>
              <w:pStyle w:val="TableText10"/>
            </w:pPr>
            <w:r>
              <w:t>applicant for licence or renewal</w:t>
            </w:r>
          </w:p>
        </w:tc>
      </w:tr>
      <w:tr w:rsidR="00DD477C" w:rsidRPr="00CB3D59" w14:paraId="25231BAC" w14:textId="77777777" w:rsidTr="00ED3084">
        <w:trPr>
          <w:cantSplit/>
        </w:trPr>
        <w:tc>
          <w:tcPr>
            <w:tcW w:w="1200" w:type="dxa"/>
          </w:tcPr>
          <w:p w14:paraId="2879682D" w14:textId="1F2F3134" w:rsidR="00DD477C" w:rsidRPr="00783A18" w:rsidRDefault="00DD477C" w:rsidP="00DD477C">
            <w:pPr>
              <w:pStyle w:val="TableText10"/>
            </w:pPr>
            <w:r>
              <w:t>3</w:t>
            </w:r>
          </w:p>
        </w:tc>
        <w:tc>
          <w:tcPr>
            <w:tcW w:w="2107" w:type="dxa"/>
          </w:tcPr>
          <w:p w14:paraId="549E4E21" w14:textId="707F4F8F" w:rsidR="00DD477C" w:rsidRPr="00783A18" w:rsidRDefault="00DD477C" w:rsidP="00DD477C">
            <w:pPr>
              <w:pStyle w:val="TableText10"/>
            </w:pPr>
            <w:r>
              <w:t>51</w:t>
            </w:r>
          </w:p>
        </w:tc>
        <w:tc>
          <w:tcPr>
            <w:tcW w:w="2107" w:type="dxa"/>
          </w:tcPr>
          <w:p w14:paraId="58282247" w14:textId="5F1C1F94" w:rsidR="00DD477C" w:rsidRPr="00783A18" w:rsidRDefault="00DD477C" w:rsidP="00DD477C">
            <w:pPr>
              <w:pStyle w:val="TableText10"/>
            </w:pPr>
            <w:r>
              <w:t>refuse to renew licence</w:t>
            </w:r>
          </w:p>
        </w:tc>
        <w:tc>
          <w:tcPr>
            <w:tcW w:w="2308" w:type="dxa"/>
          </w:tcPr>
          <w:p w14:paraId="16B7D2EA" w14:textId="54F449B4" w:rsidR="00DD477C" w:rsidRPr="00783A18" w:rsidRDefault="00DD477C" w:rsidP="00DD477C">
            <w:pPr>
              <w:pStyle w:val="TableText10"/>
            </w:pPr>
            <w:r>
              <w:t>applicant for renewal</w:t>
            </w:r>
          </w:p>
        </w:tc>
      </w:tr>
    </w:tbl>
    <w:p w14:paraId="03496767" w14:textId="77777777" w:rsidR="006D20CA" w:rsidRDefault="006D20CA" w:rsidP="00E061F2"/>
    <w:p w14:paraId="3AA61230" w14:textId="77777777" w:rsidR="00601D46" w:rsidRDefault="00601D46">
      <w:pPr>
        <w:pStyle w:val="03Schedule"/>
        <w:sectPr w:rsidR="00601D46">
          <w:headerReference w:type="even" r:id="rId76"/>
          <w:headerReference w:type="default" r:id="rId77"/>
          <w:footerReference w:type="even" r:id="rId78"/>
          <w:footerReference w:type="default" r:id="rId79"/>
          <w:type w:val="continuous"/>
          <w:pgSz w:w="11907" w:h="16839" w:code="9"/>
          <w:pgMar w:top="3880" w:right="1900" w:bottom="3100" w:left="2300" w:header="2280" w:footer="1760" w:gutter="0"/>
          <w:cols w:space="720"/>
        </w:sectPr>
      </w:pPr>
    </w:p>
    <w:p w14:paraId="675ED281" w14:textId="77777777" w:rsidR="006D20CA" w:rsidRDefault="006D20CA">
      <w:pPr>
        <w:pStyle w:val="PageBreak"/>
      </w:pPr>
      <w:r>
        <w:br w:type="page"/>
      </w:r>
    </w:p>
    <w:p w14:paraId="3BBE994C" w14:textId="77777777" w:rsidR="006D20CA" w:rsidRDefault="006D20CA" w:rsidP="0039784E">
      <w:pPr>
        <w:pStyle w:val="Dict-Heading"/>
      </w:pPr>
      <w:bookmarkStart w:id="105" w:name="_Toc195512738"/>
      <w:r>
        <w:lastRenderedPageBreak/>
        <w:t>Dictionary</w:t>
      </w:r>
      <w:bookmarkEnd w:id="105"/>
    </w:p>
    <w:p w14:paraId="1A0BCACF" w14:textId="77777777" w:rsidR="006D20CA" w:rsidRDefault="006D20CA">
      <w:pPr>
        <w:pStyle w:val="ref"/>
        <w:keepNext/>
      </w:pPr>
      <w:r>
        <w:t>(see s 2)</w:t>
      </w:r>
    </w:p>
    <w:p w14:paraId="517024A4" w14:textId="25C13354" w:rsidR="006D20CA" w:rsidRDefault="006D20CA">
      <w:pPr>
        <w:pStyle w:val="aNote"/>
        <w:keepNext/>
      </w:pPr>
      <w:r>
        <w:rPr>
          <w:rStyle w:val="charItals"/>
        </w:rPr>
        <w:t>Note 1</w:t>
      </w:r>
      <w:r>
        <w:rPr>
          <w:rStyle w:val="charItals"/>
        </w:rPr>
        <w:tab/>
      </w:r>
      <w:r>
        <w:t xml:space="preserve">The </w:t>
      </w:r>
      <w:hyperlink r:id="rId80" w:tooltip="A2001-14" w:history="1">
        <w:r w:rsidR="00ED1D10" w:rsidRPr="00ED1D10">
          <w:rPr>
            <w:rStyle w:val="charCitHyperlinkItal"/>
          </w:rPr>
          <w:t>Legislation Act 2001</w:t>
        </w:r>
      </w:hyperlink>
      <w:r>
        <w:t xml:space="preserve"> contains definitions and other provisions relevant to this Act.</w:t>
      </w:r>
    </w:p>
    <w:p w14:paraId="563A7F51" w14:textId="0C114999" w:rsidR="006D20CA" w:rsidRDefault="006D20CA">
      <w:pPr>
        <w:pStyle w:val="aNote"/>
      </w:pPr>
      <w:r>
        <w:rPr>
          <w:rStyle w:val="charItals"/>
        </w:rPr>
        <w:t>Note 2</w:t>
      </w:r>
      <w:r>
        <w:rPr>
          <w:rStyle w:val="charItals"/>
        </w:rPr>
        <w:tab/>
      </w:r>
      <w:r>
        <w:t xml:space="preserve">In particular, the </w:t>
      </w:r>
      <w:hyperlink r:id="rId81" w:tooltip="A2001-14" w:history="1">
        <w:r w:rsidR="00ED1D10" w:rsidRPr="00ED1D10">
          <w:rPr>
            <w:rStyle w:val="charCitHyperlinkItal"/>
          </w:rPr>
          <w:t>Legislation Act 2001</w:t>
        </w:r>
      </w:hyperlink>
      <w:r>
        <w:t>, dict, pt 1, defines the following terms:</w:t>
      </w:r>
    </w:p>
    <w:p w14:paraId="1D333B2B" w14:textId="77777777" w:rsidR="00DC4332" w:rsidRDefault="00DC4332" w:rsidP="00DC4332">
      <w:pPr>
        <w:pStyle w:val="aNoteBulletss"/>
      </w:pPr>
      <w:r>
        <w:rPr>
          <w:rFonts w:ascii="Symbol" w:hAnsi="Symbol"/>
        </w:rPr>
        <w:t></w:t>
      </w:r>
      <w:r>
        <w:rPr>
          <w:rFonts w:ascii="Symbol" w:hAnsi="Symbol"/>
        </w:rPr>
        <w:tab/>
      </w:r>
      <w:r>
        <w:t>ACAT</w:t>
      </w:r>
    </w:p>
    <w:p w14:paraId="517193F2" w14:textId="77777777" w:rsidR="00B44643" w:rsidRPr="009F221C" w:rsidRDefault="00B44643" w:rsidP="00B44643">
      <w:pPr>
        <w:pStyle w:val="aNoteBulletss"/>
        <w:tabs>
          <w:tab w:val="left" w:pos="2300"/>
        </w:tabs>
      </w:pPr>
      <w:r w:rsidRPr="009F221C">
        <w:rPr>
          <w:rFonts w:ascii="Symbol" w:hAnsi="Symbol"/>
        </w:rPr>
        <w:t></w:t>
      </w:r>
      <w:r w:rsidRPr="009F221C">
        <w:rPr>
          <w:rFonts w:ascii="Symbol" w:hAnsi="Symbol"/>
        </w:rPr>
        <w:tab/>
      </w:r>
      <w:r w:rsidRPr="009F221C">
        <w:t>Australian driver licence</w:t>
      </w:r>
    </w:p>
    <w:p w14:paraId="0D459504" w14:textId="77777777" w:rsidR="003E263D" w:rsidRPr="00821736" w:rsidRDefault="003E263D" w:rsidP="003E263D">
      <w:pPr>
        <w:pStyle w:val="aNoteBulletss"/>
        <w:tabs>
          <w:tab w:val="left" w:pos="2300"/>
        </w:tabs>
      </w:pPr>
      <w:r w:rsidRPr="00821736">
        <w:rPr>
          <w:rFonts w:ascii="Symbol" w:hAnsi="Symbol"/>
        </w:rPr>
        <w:t></w:t>
      </w:r>
      <w:r w:rsidRPr="00821736">
        <w:rPr>
          <w:rFonts w:ascii="Symbol" w:hAnsi="Symbol"/>
        </w:rPr>
        <w:tab/>
      </w:r>
      <w:r w:rsidRPr="00821736">
        <w:t>bankrupt or personally insolvent</w:t>
      </w:r>
    </w:p>
    <w:p w14:paraId="417275B9" w14:textId="77777777" w:rsidR="0039784E" w:rsidRDefault="0039784E" w:rsidP="0039784E">
      <w:pPr>
        <w:pStyle w:val="aNoteBulletss"/>
        <w:tabs>
          <w:tab w:val="left" w:pos="2300"/>
        </w:tabs>
      </w:pPr>
      <w:r>
        <w:rPr>
          <w:rFonts w:ascii="Symbol" w:hAnsi="Symbol" w:cs="Symbol"/>
        </w:rPr>
        <w:t></w:t>
      </w:r>
      <w:r>
        <w:rPr>
          <w:rFonts w:ascii="Symbol" w:hAnsi="Symbol" w:cs="Symbol"/>
        </w:rPr>
        <w:tab/>
      </w:r>
      <w:r>
        <w:t>child</w:t>
      </w:r>
    </w:p>
    <w:p w14:paraId="5F1B07AE" w14:textId="77777777" w:rsidR="006D20CA" w:rsidRDefault="006D20CA">
      <w:pPr>
        <w:pStyle w:val="aNoteBulletss"/>
      </w:pPr>
      <w:r>
        <w:rPr>
          <w:rFonts w:ascii="Symbol" w:hAnsi="Symbol"/>
        </w:rPr>
        <w:t></w:t>
      </w:r>
      <w:r>
        <w:rPr>
          <w:rFonts w:ascii="Symbol" w:hAnsi="Symbol"/>
        </w:rPr>
        <w:tab/>
      </w:r>
      <w:r>
        <w:t>contravene</w:t>
      </w:r>
    </w:p>
    <w:p w14:paraId="2B02975F" w14:textId="77777777" w:rsidR="00B44643" w:rsidRPr="009F221C" w:rsidRDefault="00B44643" w:rsidP="00B44643">
      <w:pPr>
        <w:pStyle w:val="aNoteBulletss"/>
        <w:tabs>
          <w:tab w:val="left" w:pos="2300"/>
        </w:tabs>
      </w:pPr>
      <w:r w:rsidRPr="009F221C">
        <w:rPr>
          <w:rFonts w:ascii="Symbol" w:hAnsi="Symbol"/>
        </w:rPr>
        <w:t></w:t>
      </w:r>
      <w:r w:rsidRPr="009F221C">
        <w:rPr>
          <w:rFonts w:ascii="Symbol" w:hAnsi="Symbol"/>
        </w:rPr>
        <w:tab/>
      </w:r>
      <w:r w:rsidRPr="009F221C">
        <w:t>document</w:t>
      </w:r>
    </w:p>
    <w:p w14:paraId="1D75E657" w14:textId="77777777" w:rsidR="0039784E" w:rsidRDefault="0039784E" w:rsidP="0039784E">
      <w:pPr>
        <w:pStyle w:val="aNoteBulletss"/>
        <w:tabs>
          <w:tab w:val="left" w:pos="2300"/>
        </w:tabs>
      </w:pPr>
      <w:r>
        <w:rPr>
          <w:rFonts w:ascii="Symbol" w:hAnsi="Symbol" w:cs="Symbol"/>
        </w:rPr>
        <w:t></w:t>
      </w:r>
      <w:r>
        <w:rPr>
          <w:rFonts w:ascii="Symbol" w:hAnsi="Symbol" w:cs="Symbol"/>
        </w:rPr>
        <w:tab/>
      </w:r>
      <w:r>
        <w:t>domestic partner (see s 169 (1))</w:t>
      </w:r>
    </w:p>
    <w:p w14:paraId="4F124E61" w14:textId="77777777" w:rsidR="006D20CA" w:rsidRDefault="006D20CA">
      <w:pPr>
        <w:pStyle w:val="aNoteBulletss"/>
      </w:pPr>
      <w:r>
        <w:rPr>
          <w:rFonts w:ascii="Symbol" w:hAnsi="Symbol"/>
        </w:rPr>
        <w:t></w:t>
      </w:r>
      <w:r>
        <w:rPr>
          <w:rFonts w:ascii="Symbol" w:hAnsi="Symbol"/>
        </w:rPr>
        <w:tab/>
      </w:r>
      <w:r w:rsidR="00B44643">
        <w:t>exercise</w:t>
      </w:r>
    </w:p>
    <w:p w14:paraId="0C55B09D" w14:textId="77777777" w:rsidR="00B44643" w:rsidRPr="009F221C" w:rsidRDefault="00B44643" w:rsidP="00B44643">
      <w:pPr>
        <w:pStyle w:val="aNoteBulletss"/>
        <w:tabs>
          <w:tab w:val="left" w:pos="2300"/>
        </w:tabs>
      </w:pPr>
      <w:r w:rsidRPr="009F221C">
        <w:rPr>
          <w:rFonts w:ascii="Symbol" w:hAnsi="Symbol"/>
        </w:rPr>
        <w:t></w:t>
      </w:r>
      <w:r w:rsidRPr="009F221C">
        <w:rPr>
          <w:rFonts w:ascii="Symbol" w:hAnsi="Symbol"/>
        </w:rPr>
        <w:tab/>
      </w:r>
      <w:r w:rsidRPr="009F221C">
        <w:t>external territory</w:t>
      </w:r>
    </w:p>
    <w:p w14:paraId="4E65348D" w14:textId="77777777" w:rsidR="00F05F96" w:rsidRPr="00D97824" w:rsidRDefault="00F05F96" w:rsidP="00F05F96">
      <w:pPr>
        <w:pStyle w:val="aNoteBulletss"/>
        <w:tabs>
          <w:tab w:val="left" w:pos="2300"/>
        </w:tabs>
      </w:pPr>
      <w:r w:rsidRPr="00D97824">
        <w:rPr>
          <w:rFonts w:ascii="Symbol" w:hAnsi="Symbol"/>
        </w:rPr>
        <w:t></w:t>
      </w:r>
      <w:r w:rsidRPr="00D97824">
        <w:rPr>
          <w:rFonts w:ascii="Symbol" w:hAnsi="Symbol"/>
        </w:rPr>
        <w:tab/>
      </w:r>
      <w:r w:rsidRPr="00D97824">
        <w:t>found guilty (of an offence)</w:t>
      </w:r>
    </w:p>
    <w:p w14:paraId="1B9DE3EF" w14:textId="77777777" w:rsidR="006D20CA" w:rsidRDefault="006D20CA">
      <w:pPr>
        <w:pStyle w:val="aNoteBulletss"/>
      </w:pPr>
      <w:r>
        <w:rPr>
          <w:rFonts w:ascii="Symbol" w:hAnsi="Symbol"/>
        </w:rPr>
        <w:t></w:t>
      </w:r>
      <w:r>
        <w:rPr>
          <w:rFonts w:ascii="Symbol" w:hAnsi="Symbol"/>
        </w:rPr>
        <w:tab/>
      </w:r>
      <w:r w:rsidR="00DC4332">
        <w:t>function</w:t>
      </w:r>
    </w:p>
    <w:p w14:paraId="133E1215" w14:textId="77777777" w:rsidR="00A24E53" w:rsidRPr="0076515F" w:rsidRDefault="00A24E53" w:rsidP="00A24E53">
      <w:pPr>
        <w:pStyle w:val="aNoteBulletss"/>
        <w:tabs>
          <w:tab w:val="left" w:pos="2300"/>
        </w:tabs>
      </w:pPr>
      <w:r w:rsidRPr="0076515F">
        <w:rPr>
          <w:rFonts w:ascii="Symbol" w:hAnsi="Symbol"/>
        </w:rPr>
        <w:t></w:t>
      </w:r>
      <w:r w:rsidRPr="0076515F">
        <w:rPr>
          <w:rFonts w:ascii="Symbol" w:hAnsi="Symbol"/>
        </w:rPr>
        <w:tab/>
      </w:r>
      <w:r w:rsidRPr="0076515F">
        <w:t>home address</w:t>
      </w:r>
    </w:p>
    <w:p w14:paraId="4F486354" w14:textId="77777777" w:rsidR="00DC4332" w:rsidRDefault="00DC4332" w:rsidP="00DC4332">
      <w:pPr>
        <w:pStyle w:val="aNoteBulletss"/>
      </w:pPr>
      <w:r>
        <w:rPr>
          <w:rFonts w:ascii="Symbol" w:hAnsi="Symbol"/>
        </w:rPr>
        <w:t></w:t>
      </w:r>
      <w:r>
        <w:rPr>
          <w:rFonts w:ascii="Symbol" w:hAnsi="Symbol"/>
        </w:rPr>
        <w:tab/>
      </w:r>
      <w:r>
        <w:t>occupational discipline order</w:t>
      </w:r>
    </w:p>
    <w:p w14:paraId="27177418" w14:textId="77777777" w:rsidR="00DA577F" w:rsidRDefault="00DA577F" w:rsidP="00DA577F">
      <w:pPr>
        <w:pStyle w:val="aNoteBulletss"/>
        <w:tabs>
          <w:tab w:val="left" w:pos="2300"/>
        </w:tabs>
      </w:pPr>
      <w:r>
        <w:rPr>
          <w:rFonts w:ascii="Symbol" w:hAnsi="Symbol" w:cs="Symbol"/>
        </w:rPr>
        <w:t></w:t>
      </w:r>
      <w:r>
        <w:rPr>
          <w:rFonts w:ascii="Symbol" w:hAnsi="Symbol" w:cs="Symbol"/>
        </w:rPr>
        <w:tab/>
      </w:r>
      <w:r>
        <w:t>police officer</w:t>
      </w:r>
    </w:p>
    <w:p w14:paraId="49CD89BF" w14:textId="77777777" w:rsidR="00DA577F" w:rsidRDefault="00DA577F" w:rsidP="00DA577F">
      <w:pPr>
        <w:pStyle w:val="aNoteBulletss"/>
        <w:tabs>
          <w:tab w:val="left" w:pos="2300"/>
        </w:tabs>
      </w:pPr>
      <w:r>
        <w:rPr>
          <w:rFonts w:ascii="Symbol" w:hAnsi="Symbol" w:cs="Symbol"/>
        </w:rPr>
        <w:t></w:t>
      </w:r>
      <w:r>
        <w:rPr>
          <w:rFonts w:ascii="Symbol" w:hAnsi="Symbol" w:cs="Symbol"/>
        </w:rPr>
        <w:tab/>
      </w:r>
      <w:r>
        <w:t>public health officer</w:t>
      </w:r>
    </w:p>
    <w:p w14:paraId="6D2A33BC" w14:textId="77777777" w:rsidR="00DC4332" w:rsidRDefault="00DC4332" w:rsidP="00DC4332">
      <w:pPr>
        <w:pStyle w:val="aNoteBulletss"/>
      </w:pPr>
      <w:r>
        <w:rPr>
          <w:rFonts w:ascii="Symbol" w:hAnsi="Symbol"/>
        </w:rPr>
        <w:t></w:t>
      </w:r>
      <w:r>
        <w:rPr>
          <w:rFonts w:ascii="Symbol" w:hAnsi="Symbol"/>
        </w:rPr>
        <w:tab/>
      </w:r>
      <w:r>
        <w:t>reviewable decision notice.</w:t>
      </w:r>
    </w:p>
    <w:p w14:paraId="070F9ADA" w14:textId="77777777" w:rsidR="006D20CA" w:rsidRDefault="006D20CA">
      <w:pPr>
        <w:pStyle w:val="aDef"/>
      </w:pPr>
      <w:r w:rsidRPr="00ED1D10">
        <w:rPr>
          <w:rStyle w:val="charBoldItals"/>
        </w:rPr>
        <w:t>approved procedures</w:t>
      </w:r>
      <w:r>
        <w:rPr>
          <w:bCs/>
          <w:iCs/>
        </w:rPr>
        <w:t>, for part 6A (Tobacco compliance testing)</w:t>
      </w:r>
      <w:r>
        <w:t>—see section 42A.</w:t>
      </w:r>
    </w:p>
    <w:p w14:paraId="7CB451DE" w14:textId="77777777" w:rsidR="00B44643" w:rsidRDefault="006D20CA">
      <w:pPr>
        <w:pStyle w:val="aDef"/>
      </w:pPr>
      <w:r w:rsidRPr="00ED1D10">
        <w:rPr>
          <w:rStyle w:val="charBoldItals"/>
        </w:rPr>
        <w:t>approved program</w:t>
      </w:r>
      <w:r>
        <w:rPr>
          <w:bCs/>
          <w:iCs/>
        </w:rPr>
        <w:t>, for part 6A (Tobacco compliance testing)</w:t>
      </w:r>
      <w:r>
        <w:t>—see section 42A.</w:t>
      </w:r>
    </w:p>
    <w:p w14:paraId="2CB5A617" w14:textId="77777777" w:rsidR="006D20CA" w:rsidRDefault="006D20CA">
      <w:pPr>
        <w:pStyle w:val="aDef"/>
        <w:keepNext/>
      </w:pPr>
      <w:r w:rsidRPr="00ED1D10">
        <w:rPr>
          <w:rStyle w:val="charBoldItals"/>
        </w:rPr>
        <w:t>authorised officer</w:t>
      </w:r>
      <w:r>
        <w:t>—</w:t>
      </w:r>
    </w:p>
    <w:p w14:paraId="4FB17E52" w14:textId="77777777" w:rsidR="006D20CA" w:rsidRDefault="006D20CA">
      <w:pPr>
        <w:pStyle w:val="aDefpara"/>
      </w:pPr>
      <w:r>
        <w:tab/>
        <w:t>(a)</w:t>
      </w:r>
      <w:r>
        <w:tab/>
        <w:t>means an authorised officer under section 32; but</w:t>
      </w:r>
    </w:p>
    <w:p w14:paraId="6747F1F1" w14:textId="77777777" w:rsidR="006D20CA" w:rsidRDefault="006D20CA">
      <w:pPr>
        <w:pStyle w:val="aDefpara"/>
      </w:pPr>
      <w:r>
        <w:tab/>
        <w:t>(b)</w:t>
      </w:r>
      <w:r>
        <w:tab/>
        <w:t>for part 6A (Tobacco compliance testing)—see section 42A.</w:t>
      </w:r>
    </w:p>
    <w:p w14:paraId="4E19A8CE" w14:textId="77777777" w:rsidR="006D20CA" w:rsidRDefault="006D20CA">
      <w:pPr>
        <w:pStyle w:val="aDef"/>
        <w:keepNext/>
      </w:pPr>
      <w:r>
        <w:rPr>
          <w:rStyle w:val="charBoldItals"/>
        </w:rPr>
        <w:lastRenderedPageBreak/>
        <w:t>cigar</w:t>
      </w:r>
      <w:r>
        <w:t>—</w:t>
      </w:r>
    </w:p>
    <w:p w14:paraId="496DC326" w14:textId="77777777" w:rsidR="006D20CA" w:rsidRDefault="006D20CA">
      <w:pPr>
        <w:pStyle w:val="aDefpara"/>
      </w:pPr>
      <w:r>
        <w:tab/>
        <w:t>(a)</w:t>
      </w:r>
      <w:r>
        <w:tab/>
        <w:t>means a roll of cut tobacco for smoking that is enclosed in tobacco leaf or the leaf of another plant; and</w:t>
      </w:r>
    </w:p>
    <w:p w14:paraId="12E45A41" w14:textId="77777777" w:rsidR="006D20CA" w:rsidRDefault="006D20CA">
      <w:pPr>
        <w:pStyle w:val="aDefpara"/>
      </w:pPr>
      <w:r>
        <w:tab/>
        <w:t>(b)</w:t>
      </w:r>
      <w:r>
        <w:tab/>
        <w:t xml:space="preserve">includes any other smoking product prescribed as a cigar under the regulations. </w:t>
      </w:r>
    </w:p>
    <w:p w14:paraId="5D673419" w14:textId="77777777" w:rsidR="008E5278" w:rsidRPr="00734229" w:rsidRDefault="008E5278" w:rsidP="008E5278">
      <w:pPr>
        <w:pStyle w:val="aDef"/>
        <w:numPr>
          <w:ilvl w:val="5"/>
          <w:numId w:val="0"/>
        </w:numPr>
        <w:ind w:left="1100"/>
      </w:pPr>
      <w:r w:rsidRPr="00ED1D10">
        <w:rPr>
          <w:rStyle w:val="charBoldItals"/>
        </w:rPr>
        <w:t>commissioner</w:t>
      </w:r>
      <w:r w:rsidRPr="00734229">
        <w:t xml:space="preserve"> means the commissioner for fair trading.</w:t>
      </w:r>
    </w:p>
    <w:p w14:paraId="5B467DAB" w14:textId="77777777" w:rsidR="006D20CA" w:rsidRDefault="006D20CA">
      <w:pPr>
        <w:pStyle w:val="aDef"/>
      </w:pPr>
      <w:r w:rsidRPr="00ED1D10">
        <w:rPr>
          <w:rStyle w:val="charBoldItals"/>
        </w:rPr>
        <w:t>compliance test</w:t>
      </w:r>
      <w:r>
        <w:rPr>
          <w:bCs/>
          <w:iCs/>
        </w:rPr>
        <w:t>, for part 6A (Tobacco compliance testing)</w:t>
      </w:r>
      <w:r>
        <w:t>—see section 42B.</w:t>
      </w:r>
    </w:p>
    <w:p w14:paraId="3A4FFA1D" w14:textId="771B3F90" w:rsidR="006D20CA" w:rsidRDefault="006D20CA">
      <w:pPr>
        <w:pStyle w:val="aDef"/>
      </w:pPr>
      <w:r w:rsidRPr="00ED1D10">
        <w:rPr>
          <w:rStyle w:val="charBoldItals"/>
        </w:rPr>
        <w:t>conduct</w:t>
      </w:r>
      <w:r>
        <w:rPr>
          <w:bCs/>
          <w:iCs/>
        </w:rPr>
        <w:t>, for part 6A (Tobacco compliance testing)</w:t>
      </w:r>
      <w:r>
        <w:t xml:space="preserve">—see the </w:t>
      </w:r>
      <w:hyperlink r:id="rId82" w:tooltip="A2002-51" w:history="1">
        <w:r w:rsidR="00ED1D10" w:rsidRPr="00ED1D10">
          <w:rPr>
            <w:rStyle w:val="charCitHyperlinkAbbrev"/>
          </w:rPr>
          <w:t>Criminal Code</w:t>
        </w:r>
      </w:hyperlink>
      <w:r>
        <w:t>, section 13.</w:t>
      </w:r>
    </w:p>
    <w:p w14:paraId="293B0114" w14:textId="77777777" w:rsidR="006D20CA" w:rsidRDefault="006D20CA">
      <w:pPr>
        <w:pStyle w:val="aDef"/>
        <w:rPr>
          <w:color w:val="000000"/>
        </w:rPr>
      </w:pPr>
      <w:r w:rsidRPr="00ED1D10">
        <w:rPr>
          <w:rStyle w:val="charBoldItals"/>
        </w:rPr>
        <w:t>connected</w:t>
      </w:r>
      <w:r>
        <w:rPr>
          <w:color w:val="000000"/>
        </w:rPr>
        <w:t>, for part 6 (Enforcement)—see section 31.</w:t>
      </w:r>
    </w:p>
    <w:p w14:paraId="57A52E3C" w14:textId="3A482372" w:rsidR="006D20CA" w:rsidRDefault="006D20CA">
      <w:pPr>
        <w:pStyle w:val="aDef"/>
      </w:pPr>
      <w:r w:rsidRPr="00ED1D10">
        <w:rPr>
          <w:rStyle w:val="charBoldItals"/>
        </w:rPr>
        <w:t>engage in conduct</w:t>
      </w:r>
      <w:r>
        <w:rPr>
          <w:bCs/>
          <w:iCs/>
        </w:rPr>
        <w:t>, for part 6A (Tobacco compliance testing)</w:t>
      </w:r>
      <w:r>
        <w:t xml:space="preserve">—see the </w:t>
      </w:r>
      <w:hyperlink r:id="rId83" w:tooltip="A2002-51" w:history="1">
        <w:r w:rsidR="00ED1D10" w:rsidRPr="00ED1D10">
          <w:rPr>
            <w:rStyle w:val="charCitHyperlinkAbbrev"/>
          </w:rPr>
          <w:t>Criminal Code</w:t>
        </w:r>
      </w:hyperlink>
      <w:r>
        <w:t>, section 13.</w:t>
      </w:r>
    </w:p>
    <w:p w14:paraId="76EBA90E" w14:textId="77777777" w:rsidR="00DA577F" w:rsidRDefault="00DA577F" w:rsidP="00DA577F">
      <w:pPr>
        <w:pStyle w:val="aDef"/>
      </w:pPr>
      <w:r>
        <w:rPr>
          <w:rStyle w:val="charBoldItals"/>
        </w:rPr>
        <w:t>food</w:t>
      </w:r>
      <w:r>
        <w:t xml:space="preserve"> includes confectionery.</w:t>
      </w:r>
    </w:p>
    <w:p w14:paraId="49C1888E" w14:textId="77777777" w:rsidR="00F05F96" w:rsidRPr="00D97824" w:rsidRDefault="00F05F96" w:rsidP="00F05F96">
      <w:pPr>
        <w:pStyle w:val="aDef"/>
        <w:numPr>
          <w:ilvl w:val="5"/>
          <w:numId w:val="0"/>
        </w:numPr>
        <w:ind w:left="1100"/>
      </w:pPr>
      <w:r w:rsidRPr="00407B27">
        <w:rPr>
          <w:rStyle w:val="charBoldItals"/>
        </w:rPr>
        <w:t>ground for occupational discipline</w:t>
      </w:r>
      <w:r w:rsidRPr="00D97824">
        <w:t>, for division 7.3 (Occupational discipline—licensees)—see section 56.</w:t>
      </w:r>
    </w:p>
    <w:p w14:paraId="20A07CD7" w14:textId="77777777" w:rsidR="00F05F96" w:rsidRPr="00D97824" w:rsidRDefault="00F05F96" w:rsidP="00F05F96">
      <w:pPr>
        <w:pStyle w:val="aDef"/>
        <w:keepNext/>
      </w:pPr>
      <w:r w:rsidRPr="00407B27">
        <w:rPr>
          <w:rStyle w:val="charBoldItals"/>
        </w:rPr>
        <w:t>herbal product</w:t>
      </w:r>
      <w:r w:rsidRPr="00D97824">
        <w:t>—</w:t>
      </w:r>
    </w:p>
    <w:p w14:paraId="47E201FF" w14:textId="77777777" w:rsidR="00F05F96" w:rsidRPr="00D97824" w:rsidRDefault="00F05F96" w:rsidP="00F05F96">
      <w:pPr>
        <w:pStyle w:val="aDefpara"/>
      </w:pPr>
      <w:r w:rsidRPr="00D97824">
        <w:tab/>
        <w:t>(a)</w:t>
      </w:r>
      <w:r w:rsidRPr="00D97824">
        <w:tab/>
        <w:t>means a product prepared for smoking that contains a herb or other plant matter; but</w:t>
      </w:r>
    </w:p>
    <w:p w14:paraId="44736ED3" w14:textId="049243D4" w:rsidR="00F05F96" w:rsidRPr="00D97824" w:rsidRDefault="00F05F96" w:rsidP="00F05F96">
      <w:pPr>
        <w:pStyle w:val="aDefpara"/>
      </w:pPr>
      <w:r w:rsidRPr="00D97824">
        <w:tab/>
        <w:t>(b)</w:t>
      </w:r>
      <w:r w:rsidRPr="00D97824">
        <w:tab/>
        <w:t xml:space="preserve">does not contain tobacco or a controlled drug within the meaning of the </w:t>
      </w:r>
      <w:hyperlink r:id="rId84" w:tooltip="A2002-51" w:history="1">
        <w:r w:rsidR="00ED1D10" w:rsidRPr="00ED1D10">
          <w:rPr>
            <w:rStyle w:val="charCitHyperlinkAbbrev"/>
          </w:rPr>
          <w:t>Criminal Code</w:t>
        </w:r>
      </w:hyperlink>
      <w:r w:rsidRPr="00D97824">
        <w:t>, chapter 6 (Serious drug offences).</w:t>
      </w:r>
    </w:p>
    <w:p w14:paraId="1B6F70AB" w14:textId="77777777" w:rsidR="006D20CA" w:rsidRDefault="006D20CA">
      <w:pPr>
        <w:pStyle w:val="aDef"/>
        <w:keepNext/>
      </w:pPr>
      <w:r>
        <w:rPr>
          <w:rStyle w:val="charBoldItals"/>
        </w:rPr>
        <w:t>identity card</w:t>
      </w:r>
      <w:r>
        <w:t xml:space="preserve"> means—</w:t>
      </w:r>
    </w:p>
    <w:p w14:paraId="1D4205B3" w14:textId="2364E673" w:rsidR="006D20CA" w:rsidRDefault="006D20CA">
      <w:pPr>
        <w:pStyle w:val="aDefpara"/>
      </w:pPr>
      <w:r>
        <w:tab/>
        <w:t>(a)</w:t>
      </w:r>
      <w:r>
        <w:tab/>
        <w:t xml:space="preserve">in relation to a public health officer under the </w:t>
      </w:r>
      <w:hyperlink r:id="rId85" w:tooltip="A1997-69" w:history="1">
        <w:r w:rsidR="00ED1D10" w:rsidRPr="00ED1D10">
          <w:rPr>
            <w:rStyle w:val="charCitHyperlinkItal"/>
          </w:rPr>
          <w:t>Public Health Act 1997</w:t>
        </w:r>
      </w:hyperlink>
      <w:r>
        <w:t xml:space="preserve">—the identity card issued to </w:t>
      </w:r>
      <w:r w:rsidR="00F05F96" w:rsidRPr="00D97824">
        <w:t>the officer</w:t>
      </w:r>
      <w:r>
        <w:t xml:space="preserve"> under that Act; </w:t>
      </w:r>
    </w:p>
    <w:p w14:paraId="08E152A3" w14:textId="77777777" w:rsidR="006D20CA" w:rsidRDefault="006D20CA">
      <w:pPr>
        <w:pStyle w:val="aDefpara"/>
      </w:pPr>
      <w:r>
        <w:tab/>
        <w:t>(b)</w:t>
      </w:r>
      <w:r>
        <w:tab/>
        <w:t xml:space="preserve">in relation to a police officer—proof of identification of a type approved for general purposes by the </w:t>
      </w:r>
      <w:r>
        <w:rPr>
          <w:color w:val="000000"/>
        </w:rPr>
        <w:t>chief police officer</w:t>
      </w:r>
      <w:r>
        <w:t>; or</w:t>
      </w:r>
    </w:p>
    <w:p w14:paraId="472BE9F1" w14:textId="77777777" w:rsidR="006D20CA" w:rsidRDefault="006D20CA">
      <w:pPr>
        <w:pStyle w:val="aDefpara"/>
      </w:pPr>
      <w:r>
        <w:tab/>
        <w:t>(c)</w:t>
      </w:r>
      <w:r>
        <w:tab/>
        <w:t>in relation to any other authorised officer—the identity card issued to the officer under section 34.</w:t>
      </w:r>
    </w:p>
    <w:p w14:paraId="7ABA9B43" w14:textId="77777777" w:rsidR="006D20CA" w:rsidRDefault="006D20CA">
      <w:pPr>
        <w:pStyle w:val="aDef"/>
        <w:keepNext/>
      </w:pPr>
      <w:r>
        <w:rPr>
          <w:rStyle w:val="charBoldItals"/>
        </w:rPr>
        <w:lastRenderedPageBreak/>
        <w:t>immediate package</w:t>
      </w:r>
      <w:r>
        <w:t>, of a smoking product, means a package containing the product—</w:t>
      </w:r>
    </w:p>
    <w:p w14:paraId="63E35BF0" w14:textId="77777777" w:rsidR="006D20CA" w:rsidRDefault="006D20CA">
      <w:pPr>
        <w:pStyle w:val="aDefpara"/>
      </w:pPr>
      <w:r>
        <w:tab/>
        <w:t>(a)</w:t>
      </w:r>
      <w:r>
        <w:tab/>
        <w:t>in the case of a smoking product other than cigars—not including a package containing a further package or packages of the product; and</w:t>
      </w:r>
    </w:p>
    <w:p w14:paraId="244AF71B" w14:textId="77777777" w:rsidR="006D20CA" w:rsidRDefault="006D20CA">
      <w:pPr>
        <w:pStyle w:val="aDefpara"/>
      </w:pPr>
      <w:r>
        <w:tab/>
        <w:t>(b)</w:t>
      </w:r>
      <w:r>
        <w:tab/>
        <w:t>in the case of cigars—</w:t>
      </w:r>
    </w:p>
    <w:p w14:paraId="6AF69661" w14:textId="77777777" w:rsidR="006D20CA" w:rsidRDefault="006D20CA">
      <w:pPr>
        <w:pStyle w:val="aDefsubpara"/>
      </w:pPr>
      <w:r>
        <w:tab/>
        <w:t>(i)</w:t>
      </w:r>
      <w:r>
        <w:tab/>
        <w:t>including a package constituted by the individual wrapping of a cigar, and a package containing individually-wrapped or unwrapped cigars; but</w:t>
      </w:r>
    </w:p>
    <w:p w14:paraId="10F403B3" w14:textId="77777777" w:rsidR="006D20CA" w:rsidRDefault="006D20CA">
      <w:pPr>
        <w:pStyle w:val="aDefsubpara"/>
      </w:pPr>
      <w:r>
        <w:tab/>
        <w:t>(ii)</w:t>
      </w:r>
      <w:r>
        <w:tab/>
        <w:t>not including any other package containing a further package or packages of cigars (whether wrapped or unwrapped).</w:t>
      </w:r>
    </w:p>
    <w:p w14:paraId="7C3E9243" w14:textId="77777777" w:rsidR="00DA577F" w:rsidRDefault="00DA577F" w:rsidP="00DA577F">
      <w:pPr>
        <w:pStyle w:val="aDef"/>
      </w:pPr>
      <w:r>
        <w:rPr>
          <w:rStyle w:val="charBoldItals"/>
        </w:rPr>
        <w:t>import</w:t>
      </w:r>
      <w:r>
        <w:t xml:space="preserve"> means import into the ACT for sale.</w:t>
      </w:r>
    </w:p>
    <w:p w14:paraId="077E02F0" w14:textId="77777777" w:rsidR="00DC4332" w:rsidRPr="00ED1D10" w:rsidRDefault="00DC4332" w:rsidP="00DC4332">
      <w:pPr>
        <w:pStyle w:val="aDef"/>
      </w:pPr>
      <w:r>
        <w:rPr>
          <w:rStyle w:val="charBoldItals"/>
          <w:color w:val="000000"/>
        </w:rPr>
        <w:t>licensee</w:t>
      </w:r>
      <w:r w:rsidRPr="00ED1D10">
        <w:t>—</w:t>
      </w:r>
    </w:p>
    <w:p w14:paraId="08436890" w14:textId="77777777" w:rsidR="00DC4332" w:rsidRPr="00ED1D10" w:rsidRDefault="00DC4332" w:rsidP="00DC4332">
      <w:pPr>
        <w:pStyle w:val="aDefpara"/>
      </w:pPr>
      <w:r w:rsidRPr="00ED1D10">
        <w:tab/>
        <w:t>(a)</w:t>
      </w:r>
      <w:r w:rsidRPr="00ED1D10">
        <w:tab/>
        <w:t>for part 7 (Licences)—see section 43; and</w:t>
      </w:r>
    </w:p>
    <w:p w14:paraId="1D0F18B5" w14:textId="77777777" w:rsidR="00DC4332" w:rsidRPr="00ED1D10" w:rsidRDefault="00DC4332" w:rsidP="00DC4332">
      <w:pPr>
        <w:pStyle w:val="aDefpara"/>
      </w:pPr>
      <w:r w:rsidRPr="00ED1D10">
        <w:tab/>
        <w:t>(b)</w:t>
      </w:r>
      <w:r w:rsidRPr="00ED1D10">
        <w:tab/>
        <w:t>for division 7.3 (Occupational discipline—licensees)—see section 55.</w:t>
      </w:r>
    </w:p>
    <w:p w14:paraId="67339AAA" w14:textId="77777777" w:rsidR="006D20CA" w:rsidRDefault="006D20CA">
      <w:pPr>
        <w:pStyle w:val="aDef"/>
        <w:keepNext/>
        <w:rPr>
          <w:color w:val="000000"/>
        </w:rPr>
      </w:pPr>
      <w:r>
        <w:rPr>
          <w:rStyle w:val="charBoldItals"/>
          <w:color w:val="000000"/>
        </w:rPr>
        <w:t>occupier</w:t>
      </w:r>
      <w:r>
        <w:rPr>
          <w:color w:val="000000"/>
        </w:rPr>
        <w:t>, of premises—</w:t>
      </w:r>
    </w:p>
    <w:p w14:paraId="41C14D77" w14:textId="77777777" w:rsidR="006D20CA" w:rsidRDefault="006D20CA">
      <w:pPr>
        <w:pStyle w:val="aDefpara"/>
      </w:pPr>
      <w:r>
        <w:tab/>
        <w:t>(a)</w:t>
      </w:r>
      <w:r>
        <w:tab/>
        <w:t>for this Act generally—means a person having the management or control, or otherwise being in charge, of the premises; and</w:t>
      </w:r>
    </w:p>
    <w:p w14:paraId="2FC5A2AD" w14:textId="77777777" w:rsidR="006D20CA" w:rsidRDefault="006D20CA">
      <w:pPr>
        <w:pStyle w:val="aDefpara"/>
      </w:pPr>
      <w:r>
        <w:tab/>
        <w:t>(b)</w:t>
      </w:r>
      <w:r>
        <w:tab/>
        <w:t>for part 6 (Enforcement)—see section 31.</w:t>
      </w:r>
    </w:p>
    <w:p w14:paraId="4BFE9586" w14:textId="21496308" w:rsidR="006D20CA" w:rsidRDefault="006D20CA">
      <w:pPr>
        <w:pStyle w:val="aDef"/>
        <w:rPr>
          <w:color w:val="000000"/>
        </w:rPr>
      </w:pPr>
      <w:r>
        <w:rPr>
          <w:rStyle w:val="charBoldItals"/>
          <w:color w:val="000000"/>
        </w:rPr>
        <w:t>offence</w:t>
      </w:r>
      <w:r w:rsidR="00CE3C28">
        <w:t>,</w:t>
      </w:r>
      <w:r>
        <w:rPr>
          <w:color w:val="000000"/>
        </w:rPr>
        <w:t xml:space="preserve"> for part 6 (Enforcement)—see section 31.</w:t>
      </w:r>
    </w:p>
    <w:p w14:paraId="00BB04E2" w14:textId="77777777" w:rsidR="008625D8" w:rsidRPr="00F91005" w:rsidRDefault="008625D8" w:rsidP="008625D8">
      <w:pPr>
        <w:pStyle w:val="aDef"/>
      </w:pPr>
      <w:r w:rsidRPr="00F91005">
        <w:rPr>
          <w:rStyle w:val="charBoldItals"/>
        </w:rPr>
        <w:t>personal vaporiser</w:t>
      </w:r>
      <w:r w:rsidRPr="00F91005">
        <w:t>—see section 3B.</w:t>
      </w:r>
    </w:p>
    <w:p w14:paraId="21B7055B" w14:textId="77777777" w:rsidR="008625D8" w:rsidRPr="00F91005" w:rsidRDefault="008625D8" w:rsidP="008625D8">
      <w:pPr>
        <w:pStyle w:val="aDef"/>
      </w:pPr>
      <w:r w:rsidRPr="00F91005">
        <w:rPr>
          <w:rStyle w:val="charBoldItals"/>
        </w:rPr>
        <w:t>personal vaporiser related product</w:t>
      </w:r>
      <w:r w:rsidRPr="00F91005">
        <w:t>—see section 3B.</w:t>
      </w:r>
    </w:p>
    <w:p w14:paraId="055530D5" w14:textId="77777777" w:rsidR="006D20CA" w:rsidRDefault="006D20CA">
      <w:pPr>
        <w:pStyle w:val="aDef"/>
      </w:pPr>
      <w:r>
        <w:rPr>
          <w:rStyle w:val="charBoldItals"/>
        </w:rPr>
        <w:t>point of sale</w:t>
      </w:r>
      <w:r>
        <w:t xml:space="preserve"> means a place, identified in accordance with the regulations (if any), where smoking products are sold within a retail outlet or wholesale outlet.</w:t>
      </w:r>
    </w:p>
    <w:p w14:paraId="303EFFE8" w14:textId="77777777" w:rsidR="006D20CA" w:rsidRDefault="006D20CA">
      <w:pPr>
        <w:pStyle w:val="aDef"/>
      </w:pPr>
      <w:r>
        <w:rPr>
          <w:rStyle w:val="charBoldItals"/>
        </w:rPr>
        <w:lastRenderedPageBreak/>
        <w:t>premises</w:t>
      </w:r>
      <w:r>
        <w:t xml:space="preserve"> includes a vehicle, vessel or aircraft, and a permanent or temporary structure.</w:t>
      </w:r>
    </w:p>
    <w:p w14:paraId="7BEC4307" w14:textId="77777777" w:rsidR="0039784E" w:rsidRDefault="0039784E" w:rsidP="0039784E">
      <w:pPr>
        <w:pStyle w:val="aDef"/>
      </w:pPr>
      <w:r w:rsidRPr="00ED1D10">
        <w:rPr>
          <w:rStyle w:val="charBoldItals"/>
        </w:rPr>
        <w:t>price ticket</w:t>
      </w:r>
      <w:r>
        <w:t>—see section 4.</w:t>
      </w:r>
    </w:p>
    <w:p w14:paraId="31D460A3" w14:textId="77777777" w:rsidR="006D20CA" w:rsidRDefault="006D20CA">
      <w:pPr>
        <w:pStyle w:val="aDef"/>
        <w:keepNext/>
      </w:pPr>
      <w:r>
        <w:rPr>
          <w:rStyle w:val="charBoldItals"/>
        </w:rPr>
        <w:t>product line</w:t>
      </w:r>
      <w:r>
        <w:t xml:space="preserve"> means a kind of smoking product distinguishable from other kinds by 1 or more of the following characteristics:</w:t>
      </w:r>
    </w:p>
    <w:p w14:paraId="3B8C1D77" w14:textId="77777777" w:rsidR="006D20CA" w:rsidRDefault="006D20CA">
      <w:pPr>
        <w:pStyle w:val="aDefpara"/>
      </w:pPr>
      <w:r>
        <w:tab/>
        <w:t>(a)</w:t>
      </w:r>
      <w:r>
        <w:tab/>
        <w:t xml:space="preserve">brand; </w:t>
      </w:r>
    </w:p>
    <w:p w14:paraId="09532651" w14:textId="77777777" w:rsidR="006D20CA" w:rsidRDefault="006D20CA">
      <w:pPr>
        <w:pStyle w:val="aDefpara"/>
      </w:pPr>
      <w:r>
        <w:tab/>
        <w:t>(b)</w:t>
      </w:r>
      <w:r>
        <w:tab/>
        <w:t xml:space="preserve">flavour (including menthol flavour); </w:t>
      </w:r>
    </w:p>
    <w:p w14:paraId="55F19ADC" w14:textId="77777777" w:rsidR="006D20CA" w:rsidRDefault="006D20CA">
      <w:pPr>
        <w:pStyle w:val="aDefpara"/>
      </w:pPr>
      <w:r>
        <w:tab/>
        <w:t>(c)</w:t>
      </w:r>
      <w:r>
        <w:tab/>
        <w:t xml:space="preserve">nicotine or tar content; </w:t>
      </w:r>
    </w:p>
    <w:p w14:paraId="30CED4EC" w14:textId="77777777" w:rsidR="006D20CA" w:rsidRDefault="006D20CA">
      <w:pPr>
        <w:pStyle w:val="aDefpara"/>
      </w:pPr>
      <w:r>
        <w:tab/>
        <w:t>(d)</w:t>
      </w:r>
      <w:r>
        <w:tab/>
        <w:t xml:space="preserve">the number of items in the immediate package in which it is sold; </w:t>
      </w:r>
    </w:p>
    <w:p w14:paraId="09CB23E6" w14:textId="77777777" w:rsidR="006D20CA" w:rsidRDefault="006D20CA">
      <w:pPr>
        <w:pStyle w:val="aDefpara"/>
        <w:keepLines/>
      </w:pPr>
      <w:r>
        <w:tab/>
        <w:t>(e)</w:t>
      </w:r>
      <w:r>
        <w:tab/>
        <w:t xml:space="preserve">for cigars—by the fact that the cigars of the type in question are sold individually (whether or not cigars of the same type are also sold, packaged in multiples, in a different product line). </w:t>
      </w:r>
    </w:p>
    <w:p w14:paraId="6547C8CF" w14:textId="77777777" w:rsidR="00083ACD" w:rsidRPr="00275900" w:rsidRDefault="00083ACD" w:rsidP="00083ACD">
      <w:pPr>
        <w:pStyle w:val="aDef"/>
        <w:rPr>
          <w:color w:val="000000"/>
        </w:rPr>
      </w:pPr>
      <w:r w:rsidRPr="002E0478">
        <w:rPr>
          <w:rStyle w:val="charBoldItals"/>
        </w:rPr>
        <w:t>prohibited smoking product</w:t>
      </w:r>
      <w:r w:rsidRPr="00275900">
        <w:rPr>
          <w:color w:val="000000"/>
        </w:rPr>
        <w:t>—see section 3D.</w:t>
      </w:r>
    </w:p>
    <w:p w14:paraId="512CF0F1" w14:textId="77777777" w:rsidR="006D20CA" w:rsidRDefault="006D20CA">
      <w:pPr>
        <w:pStyle w:val="aDef"/>
      </w:pPr>
      <w:r w:rsidRPr="00ED1D10">
        <w:rPr>
          <w:rStyle w:val="charBoldItals"/>
        </w:rPr>
        <w:t>purchase assistant</w:t>
      </w:r>
      <w:r>
        <w:rPr>
          <w:bCs/>
          <w:iCs/>
        </w:rPr>
        <w:t>, for part 6A (Tobacco compliance testing)</w:t>
      </w:r>
      <w:r>
        <w:t>—see section 42B (1) (a).</w:t>
      </w:r>
    </w:p>
    <w:p w14:paraId="442424D8" w14:textId="77777777" w:rsidR="006D20CA" w:rsidRDefault="006D20CA">
      <w:pPr>
        <w:pStyle w:val="aDef"/>
      </w:pPr>
      <w:r>
        <w:rPr>
          <w:rStyle w:val="charBoldItals"/>
        </w:rPr>
        <w:t>retail outlet</w:t>
      </w:r>
      <w:r>
        <w:t xml:space="preserve"> means premises where smoking products are available for sale by retail.</w:t>
      </w:r>
    </w:p>
    <w:p w14:paraId="39A63D66" w14:textId="77777777" w:rsidR="006D20CA" w:rsidRDefault="006D20CA">
      <w:pPr>
        <w:pStyle w:val="aDef"/>
        <w:rPr>
          <w:color w:val="000000"/>
        </w:rPr>
      </w:pPr>
      <w:r>
        <w:rPr>
          <w:rStyle w:val="charBoldItals"/>
          <w:color w:val="000000"/>
        </w:rPr>
        <w:t>retail tobacconist’s licence</w:t>
      </w:r>
      <w:r w:rsidRPr="00ED1D10">
        <w:t>, for part 7 (Licences)—see section 43.</w:t>
      </w:r>
    </w:p>
    <w:p w14:paraId="398E3E1C" w14:textId="77777777" w:rsidR="00751A0C" w:rsidRDefault="00751A0C" w:rsidP="00751A0C">
      <w:pPr>
        <w:pStyle w:val="aDef"/>
      </w:pPr>
      <w:r w:rsidRPr="00ED1D10">
        <w:rPr>
          <w:rStyle w:val="charBoldItals"/>
        </w:rPr>
        <w:t>reviewable decision</w:t>
      </w:r>
      <w:r>
        <w:t>, for division 7.5 (Notification and review of decisions)—see section 68.</w:t>
      </w:r>
    </w:p>
    <w:p w14:paraId="20F179A9" w14:textId="77777777" w:rsidR="006D20CA" w:rsidRDefault="006D20CA">
      <w:pPr>
        <w:pStyle w:val="aDef"/>
      </w:pPr>
      <w:r>
        <w:rPr>
          <w:rStyle w:val="charBoldItals"/>
        </w:rPr>
        <w:t>sell</w:t>
      </w:r>
      <w:r>
        <w:t>—see section 5.</w:t>
      </w:r>
    </w:p>
    <w:p w14:paraId="6AD518CA" w14:textId="77777777" w:rsidR="006D20CA" w:rsidRDefault="006D20CA">
      <w:pPr>
        <w:pStyle w:val="aDef"/>
      </w:pPr>
      <w:r>
        <w:rPr>
          <w:rStyle w:val="charBoldItals"/>
        </w:rPr>
        <w:t>smoking advertisement</w:t>
      </w:r>
      <w:r>
        <w:t>—see section 6.</w:t>
      </w:r>
    </w:p>
    <w:p w14:paraId="0C24F9C4" w14:textId="77777777" w:rsidR="008625D8" w:rsidRPr="00F91005" w:rsidRDefault="008625D8" w:rsidP="008625D8">
      <w:pPr>
        <w:pStyle w:val="aDef"/>
      </w:pPr>
      <w:r w:rsidRPr="00F91005">
        <w:rPr>
          <w:rStyle w:val="charBoldItals"/>
        </w:rPr>
        <w:t>smoking product</w:t>
      </w:r>
      <w:r w:rsidRPr="00B22221">
        <w:rPr>
          <w:rStyle w:val="charBoldItals"/>
          <w:b w:val="0"/>
          <w:i w:val="0"/>
        </w:rPr>
        <w:t>—</w:t>
      </w:r>
      <w:r w:rsidRPr="00F91005">
        <w:t>see section 3A</w:t>
      </w:r>
      <w:r>
        <w:t>.</w:t>
      </w:r>
    </w:p>
    <w:p w14:paraId="018E9BC4" w14:textId="77777777" w:rsidR="00DA577F" w:rsidRDefault="00DA577F" w:rsidP="00DA577F">
      <w:pPr>
        <w:pStyle w:val="aDef"/>
        <w:keepNext/>
      </w:pPr>
      <w:r>
        <w:rPr>
          <w:rStyle w:val="charBoldItals"/>
        </w:rPr>
        <w:t>smoking product package</w:t>
      </w:r>
      <w:r>
        <w:t xml:space="preserve"> means a package that—</w:t>
      </w:r>
    </w:p>
    <w:p w14:paraId="56FA4D39" w14:textId="77777777" w:rsidR="00DA577F" w:rsidRDefault="00DA577F" w:rsidP="00DA577F">
      <w:pPr>
        <w:pStyle w:val="aDefpara"/>
      </w:pPr>
      <w:r>
        <w:tab/>
        <w:t>(a)</w:t>
      </w:r>
      <w:r>
        <w:tab/>
        <w:t>is of a kind commonly used for smoking products; or</w:t>
      </w:r>
    </w:p>
    <w:p w14:paraId="5B716530" w14:textId="77777777" w:rsidR="00DA577F" w:rsidRDefault="00DA577F" w:rsidP="00DA577F">
      <w:pPr>
        <w:pStyle w:val="aDefpara"/>
      </w:pPr>
      <w:r>
        <w:lastRenderedPageBreak/>
        <w:tab/>
        <w:t>(b)</w:t>
      </w:r>
      <w:r>
        <w:tab/>
        <w:t>includes a symbol, design or words that indicate that the package contains a smoking product, or a particular product line of a smoking product.</w:t>
      </w:r>
    </w:p>
    <w:p w14:paraId="3421C7C2" w14:textId="77777777" w:rsidR="00083ACD" w:rsidRPr="00275900" w:rsidRDefault="00083ACD" w:rsidP="00083ACD">
      <w:pPr>
        <w:pStyle w:val="aDef"/>
        <w:rPr>
          <w:color w:val="000000"/>
        </w:rPr>
      </w:pPr>
      <w:r w:rsidRPr="002E0478">
        <w:rPr>
          <w:rStyle w:val="charBoldItals"/>
        </w:rPr>
        <w:t>therapeutic vaping good</w:t>
      </w:r>
      <w:r w:rsidRPr="00275900">
        <w:rPr>
          <w:color w:val="000000"/>
        </w:rPr>
        <w:t>—see section 3C.</w:t>
      </w:r>
    </w:p>
    <w:p w14:paraId="2843D3CE" w14:textId="77777777" w:rsidR="006D20CA" w:rsidRDefault="006D20CA">
      <w:pPr>
        <w:pStyle w:val="aDef"/>
        <w:rPr>
          <w:color w:val="000000"/>
        </w:rPr>
      </w:pPr>
      <w:r>
        <w:rPr>
          <w:rStyle w:val="charBoldItals"/>
          <w:color w:val="000000"/>
        </w:rPr>
        <w:t>tobacco licence</w:t>
      </w:r>
      <w:r w:rsidRPr="00ED1D10">
        <w:t>, for part 7 (Licences)—see section 43.</w:t>
      </w:r>
    </w:p>
    <w:p w14:paraId="4D2158DB" w14:textId="77777777" w:rsidR="006D20CA" w:rsidRDefault="006D20CA">
      <w:pPr>
        <w:pStyle w:val="aDef"/>
      </w:pPr>
      <w:r>
        <w:rPr>
          <w:rStyle w:val="charBoldItals"/>
        </w:rPr>
        <w:t>tobacco product</w:t>
      </w:r>
      <w:r>
        <w:t xml:space="preserve"> means tobacco, or something containing tobacco, prepared for human consumption (including a cigarette or cigar).</w:t>
      </w:r>
    </w:p>
    <w:p w14:paraId="135AAD4B" w14:textId="77777777" w:rsidR="006D20CA" w:rsidRPr="00ED1D10" w:rsidRDefault="006D20CA">
      <w:pPr>
        <w:pStyle w:val="aDef"/>
      </w:pPr>
      <w:r>
        <w:rPr>
          <w:rStyle w:val="charBoldItals"/>
          <w:color w:val="000000"/>
        </w:rPr>
        <w:t>tobacco retailing</w:t>
      </w:r>
      <w:r w:rsidRPr="00ED1D10">
        <w:t>, for part 7 (Licences)—see section 44.</w:t>
      </w:r>
    </w:p>
    <w:p w14:paraId="18B6C0A9" w14:textId="77777777" w:rsidR="006D20CA" w:rsidRDefault="006D20CA">
      <w:pPr>
        <w:pStyle w:val="aDef"/>
        <w:rPr>
          <w:color w:val="000000"/>
        </w:rPr>
      </w:pPr>
      <w:r>
        <w:rPr>
          <w:rStyle w:val="charBoldItals"/>
          <w:color w:val="000000"/>
        </w:rPr>
        <w:t>tobacco wholesaling</w:t>
      </w:r>
      <w:r w:rsidRPr="00ED1D10">
        <w:t>, for part 7 (Licences)—see section 45.</w:t>
      </w:r>
      <w:r>
        <w:rPr>
          <w:color w:val="000000"/>
        </w:rPr>
        <w:t xml:space="preserve"> </w:t>
      </w:r>
    </w:p>
    <w:p w14:paraId="3C4B68DF" w14:textId="77777777" w:rsidR="00083ACD" w:rsidRPr="00275900" w:rsidRDefault="00083ACD" w:rsidP="00083ACD">
      <w:pPr>
        <w:pStyle w:val="aDef"/>
        <w:rPr>
          <w:color w:val="000000"/>
        </w:rPr>
      </w:pPr>
      <w:r w:rsidRPr="002E0478">
        <w:rPr>
          <w:rStyle w:val="charBoldItals"/>
        </w:rPr>
        <w:t>vaping good</w:t>
      </w:r>
      <w:r w:rsidRPr="00275900">
        <w:rPr>
          <w:bCs/>
          <w:iCs/>
          <w:color w:val="000000"/>
        </w:rPr>
        <w:t>—see section 3C.</w:t>
      </w:r>
    </w:p>
    <w:p w14:paraId="3609BF87" w14:textId="77777777" w:rsidR="00B966EB" w:rsidRDefault="00B966EB" w:rsidP="00B966EB">
      <w:pPr>
        <w:pStyle w:val="aDef"/>
        <w:keepNext/>
      </w:pPr>
      <w:r>
        <w:rPr>
          <w:rStyle w:val="charBoldItals"/>
        </w:rPr>
        <w:t>vending machine</w:t>
      </w:r>
      <w:r>
        <w:t xml:space="preserve"> means a machine or device from which smoking products can be obtained, including by 1 or more of the following:</w:t>
      </w:r>
    </w:p>
    <w:p w14:paraId="2F05775C" w14:textId="77777777" w:rsidR="00B966EB" w:rsidRDefault="00B966EB" w:rsidP="00B966EB">
      <w:pPr>
        <w:pStyle w:val="aDefpara"/>
      </w:pPr>
      <w:r>
        <w:tab/>
        <w:t>(a)</w:t>
      </w:r>
      <w:r>
        <w:tab/>
        <w:t>electronic funds transfer;</w:t>
      </w:r>
    </w:p>
    <w:p w14:paraId="7FC0CBAD" w14:textId="77777777" w:rsidR="00B966EB" w:rsidRDefault="00B966EB" w:rsidP="00B966EB">
      <w:pPr>
        <w:pStyle w:val="aDefpara"/>
      </w:pPr>
      <w:r>
        <w:tab/>
        <w:t>(b)</w:t>
      </w:r>
      <w:r>
        <w:tab/>
        <w:t>inserting money, a token or another object.</w:t>
      </w:r>
    </w:p>
    <w:p w14:paraId="2252A216" w14:textId="77777777" w:rsidR="00B966EB" w:rsidRDefault="00B966EB" w:rsidP="00B966EB">
      <w:pPr>
        <w:pStyle w:val="aExamHdgss"/>
      </w:pPr>
      <w:r>
        <w:t>Example—other objects—par (b)</w:t>
      </w:r>
    </w:p>
    <w:p w14:paraId="5720F1BE" w14:textId="77777777" w:rsidR="00B966EB" w:rsidRDefault="00B966EB" w:rsidP="00B966EB">
      <w:pPr>
        <w:pStyle w:val="aExamINumss"/>
      </w:pPr>
      <w:r>
        <w:t>1</w:t>
      </w:r>
      <w:r>
        <w:tab/>
        <w:t>credit card</w:t>
      </w:r>
    </w:p>
    <w:p w14:paraId="25E6F85E" w14:textId="77777777" w:rsidR="00B966EB" w:rsidRDefault="00B966EB" w:rsidP="00B966EB">
      <w:pPr>
        <w:pStyle w:val="aExamINumss"/>
      </w:pPr>
      <w:r>
        <w:t>2</w:t>
      </w:r>
      <w:r>
        <w:tab/>
        <w:t>debit card</w:t>
      </w:r>
    </w:p>
    <w:p w14:paraId="28D2E8AB" w14:textId="77777777" w:rsidR="00B966EB" w:rsidRDefault="00B966EB" w:rsidP="00B966EB">
      <w:pPr>
        <w:pStyle w:val="aExamINumss"/>
      </w:pPr>
      <w:r>
        <w:t>3</w:t>
      </w:r>
      <w:r>
        <w:tab/>
        <w:t>key</w:t>
      </w:r>
    </w:p>
    <w:p w14:paraId="0835B53A" w14:textId="77777777" w:rsidR="006D20CA" w:rsidRDefault="006D20CA">
      <w:pPr>
        <w:pStyle w:val="aDef"/>
      </w:pPr>
      <w:r>
        <w:rPr>
          <w:rStyle w:val="charBoldItals"/>
        </w:rPr>
        <w:t>wholesale outlet</w:t>
      </w:r>
      <w:r>
        <w:t xml:space="preserve"> means premises where smoking products are available for sale exclusively by wholesale.</w:t>
      </w:r>
    </w:p>
    <w:p w14:paraId="0F7616CA" w14:textId="77777777" w:rsidR="006D20CA" w:rsidRDefault="006D20CA">
      <w:pPr>
        <w:pStyle w:val="aDef"/>
        <w:keepNext/>
        <w:rPr>
          <w:color w:val="000000"/>
        </w:rPr>
      </w:pPr>
      <w:r>
        <w:rPr>
          <w:rStyle w:val="charBoldItals"/>
          <w:color w:val="000000"/>
        </w:rPr>
        <w:t>wholesale tobacco merchant’s licence</w:t>
      </w:r>
      <w:r w:rsidRPr="00ED1D10">
        <w:t>, for part 7 (Licences)—see section 43.</w:t>
      </w:r>
    </w:p>
    <w:p w14:paraId="4054F702" w14:textId="6EB986A9" w:rsidR="006D20CA" w:rsidRDefault="006D20CA">
      <w:pPr>
        <w:pStyle w:val="aDef"/>
      </w:pPr>
      <w:r w:rsidRPr="00ED1D10">
        <w:rPr>
          <w:rStyle w:val="charBoldItals"/>
        </w:rPr>
        <w:t>young person</w:t>
      </w:r>
      <w:r>
        <w:rPr>
          <w:bCs/>
          <w:iCs/>
        </w:rPr>
        <w:t>, for part 6A (Tobacco compliance testing)</w:t>
      </w:r>
      <w:r>
        <w:t>—see section</w:t>
      </w:r>
      <w:r w:rsidR="00601D46">
        <w:t> </w:t>
      </w:r>
      <w:r>
        <w:t>42A.</w:t>
      </w:r>
    </w:p>
    <w:p w14:paraId="379B9EC7" w14:textId="77777777" w:rsidR="00D53A3C" w:rsidRDefault="00D53A3C">
      <w:pPr>
        <w:pStyle w:val="04Dictionary"/>
        <w:sectPr w:rsidR="00D53A3C">
          <w:headerReference w:type="even" r:id="rId86"/>
          <w:headerReference w:type="default" r:id="rId87"/>
          <w:footerReference w:type="even" r:id="rId88"/>
          <w:footerReference w:type="default" r:id="rId89"/>
          <w:type w:val="continuous"/>
          <w:pgSz w:w="11907" w:h="16839" w:code="9"/>
          <w:pgMar w:top="3000" w:right="1900" w:bottom="2500" w:left="2300" w:header="2480" w:footer="2100" w:gutter="0"/>
          <w:cols w:space="720"/>
          <w:docGrid w:linePitch="254"/>
        </w:sectPr>
      </w:pPr>
    </w:p>
    <w:p w14:paraId="697B9F63" w14:textId="77777777" w:rsidR="00944306" w:rsidRDefault="00944306">
      <w:pPr>
        <w:pStyle w:val="Endnote1"/>
      </w:pPr>
      <w:bookmarkStart w:id="106" w:name="_Toc195512739"/>
      <w:r>
        <w:lastRenderedPageBreak/>
        <w:t>Endnotes</w:t>
      </w:r>
      <w:bookmarkEnd w:id="106"/>
    </w:p>
    <w:p w14:paraId="469E8E4D" w14:textId="77777777" w:rsidR="00944306" w:rsidRPr="00CE3C28" w:rsidRDefault="00944306">
      <w:pPr>
        <w:pStyle w:val="Endnote2"/>
      </w:pPr>
      <w:bookmarkStart w:id="107" w:name="_Toc195512740"/>
      <w:r w:rsidRPr="00CE3C28">
        <w:rPr>
          <w:rStyle w:val="charTableNo"/>
        </w:rPr>
        <w:t>1</w:t>
      </w:r>
      <w:r>
        <w:tab/>
      </w:r>
      <w:r w:rsidRPr="00CE3C28">
        <w:rPr>
          <w:rStyle w:val="charTableText"/>
        </w:rPr>
        <w:t>About the endnotes</w:t>
      </w:r>
      <w:bookmarkEnd w:id="107"/>
    </w:p>
    <w:p w14:paraId="4BC60B0B" w14:textId="77777777" w:rsidR="00944306" w:rsidRDefault="00944306">
      <w:pPr>
        <w:pStyle w:val="EndNoteTextPub"/>
      </w:pPr>
      <w:r>
        <w:t>Amending and modifying laws are annotated in the legislation history and the amendment history.  Current modifications are not included in the republished law but are set out in the endnotes.</w:t>
      </w:r>
    </w:p>
    <w:p w14:paraId="07A2947E" w14:textId="486B78CD" w:rsidR="00944306" w:rsidRDefault="00944306">
      <w:pPr>
        <w:pStyle w:val="EndNoteTextPub"/>
      </w:pPr>
      <w:r>
        <w:t xml:space="preserve">Not all editorial amendments made under the </w:t>
      </w:r>
      <w:hyperlink r:id="rId90" w:tooltip="A2001-14" w:history="1">
        <w:r w:rsidR="00ED1D10" w:rsidRPr="00ED1D10">
          <w:rPr>
            <w:rStyle w:val="charCitHyperlinkItal"/>
          </w:rPr>
          <w:t>Legislation Act 2001</w:t>
        </w:r>
      </w:hyperlink>
      <w:r>
        <w:t>, part 11.3 are annotated in the amendment history.  Full details of any amendments can be obtained from the Parliamentary Counsel’s Office.</w:t>
      </w:r>
    </w:p>
    <w:p w14:paraId="0327640B" w14:textId="77777777" w:rsidR="00944306" w:rsidRDefault="00944306" w:rsidP="0094430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935AB4D" w14:textId="77777777" w:rsidR="00944306" w:rsidRDefault="00944306">
      <w:pPr>
        <w:pStyle w:val="EndNoteTextPub"/>
      </w:pPr>
      <w:r>
        <w:t xml:space="preserve">If all the provisions of the law have been renumbered, a table of renumbered provisions gives details of previous and current numbering.  </w:t>
      </w:r>
    </w:p>
    <w:p w14:paraId="3AF97062" w14:textId="77777777" w:rsidR="00944306" w:rsidRDefault="00944306">
      <w:pPr>
        <w:pStyle w:val="EndNoteTextPub"/>
      </w:pPr>
      <w:r>
        <w:t>The endnotes also include a table of earlier republications.</w:t>
      </w:r>
    </w:p>
    <w:p w14:paraId="0E592E0E" w14:textId="77777777" w:rsidR="00944306" w:rsidRPr="00CE3C28" w:rsidRDefault="00944306">
      <w:pPr>
        <w:pStyle w:val="Endnote2"/>
      </w:pPr>
      <w:bookmarkStart w:id="108" w:name="_Toc195512741"/>
      <w:r w:rsidRPr="00CE3C28">
        <w:rPr>
          <w:rStyle w:val="charTableNo"/>
        </w:rPr>
        <w:t>2</w:t>
      </w:r>
      <w:r>
        <w:tab/>
      </w:r>
      <w:r w:rsidRPr="00CE3C28">
        <w:rPr>
          <w:rStyle w:val="charTableText"/>
        </w:rPr>
        <w:t>Abbreviation key</w:t>
      </w:r>
      <w:bookmarkEnd w:id="108"/>
    </w:p>
    <w:p w14:paraId="0E488962" w14:textId="77777777" w:rsidR="00944306" w:rsidRDefault="00944306">
      <w:pPr>
        <w:rPr>
          <w:sz w:val="4"/>
        </w:rPr>
      </w:pPr>
    </w:p>
    <w:tbl>
      <w:tblPr>
        <w:tblW w:w="7372" w:type="dxa"/>
        <w:tblInd w:w="1100" w:type="dxa"/>
        <w:tblLayout w:type="fixed"/>
        <w:tblLook w:val="0000" w:firstRow="0" w:lastRow="0" w:firstColumn="0" w:lastColumn="0" w:noHBand="0" w:noVBand="0"/>
      </w:tblPr>
      <w:tblGrid>
        <w:gridCol w:w="3720"/>
        <w:gridCol w:w="3652"/>
      </w:tblGrid>
      <w:tr w:rsidR="00944306" w14:paraId="4C68CADD" w14:textId="77777777" w:rsidTr="00944306">
        <w:tc>
          <w:tcPr>
            <w:tcW w:w="3720" w:type="dxa"/>
          </w:tcPr>
          <w:p w14:paraId="0FCB3438" w14:textId="77777777" w:rsidR="00944306" w:rsidRDefault="00944306">
            <w:pPr>
              <w:pStyle w:val="EndnotesAbbrev"/>
            </w:pPr>
            <w:r>
              <w:t>A = Act</w:t>
            </w:r>
          </w:p>
        </w:tc>
        <w:tc>
          <w:tcPr>
            <w:tcW w:w="3652" w:type="dxa"/>
          </w:tcPr>
          <w:p w14:paraId="019F03FE" w14:textId="77777777" w:rsidR="00944306" w:rsidRDefault="00944306" w:rsidP="00944306">
            <w:pPr>
              <w:pStyle w:val="EndnotesAbbrev"/>
            </w:pPr>
            <w:r>
              <w:t>NI = Notifiable instrument</w:t>
            </w:r>
          </w:p>
        </w:tc>
      </w:tr>
      <w:tr w:rsidR="00944306" w14:paraId="51E4E2BA" w14:textId="77777777" w:rsidTr="00944306">
        <w:tc>
          <w:tcPr>
            <w:tcW w:w="3720" w:type="dxa"/>
          </w:tcPr>
          <w:p w14:paraId="6B3B64D6" w14:textId="77777777" w:rsidR="00944306" w:rsidRDefault="00944306" w:rsidP="00944306">
            <w:pPr>
              <w:pStyle w:val="EndnotesAbbrev"/>
            </w:pPr>
            <w:r>
              <w:t>AF = Approved form</w:t>
            </w:r>
          </w:p>
        </w:tc>
        <w:tc>
          <w:tcPr>
            <w:tcW w:w="3652" w:type="dxa"/>
          </w:tcPr>
          <w:p w14:paraId="60986844" w14:textId="77777777" w:rsidR="00944306" w:rsidRDefault="00944306" w:rsidP="00944306">
            <w:pPr>
              <w:pStyle w:val="EndnotesAbbrev"/>
            </w:pPr>
            <w:r>
              <w:t>o = order</w:t>
            </w:r>
          </w:p>
        </w:tc>
      </w:tr>
      <w:tr w:rsidR="00944306" w14:paraId="09169C1E" w14:textId="77777777" w:rsidTr="00944306">
        <w:tc>
          <w:tcPr>
            <w:tcW w:w="3720" w:type="dxa"/>
          </w:tcPr>
          <w:p w14:paraId="54DAD43C" w14:textId="77777777" w:rsidR="00944306" w:rsidRDefault="00944306">
            <w:pPr>
              <w:pStyle w:val="EndnotesAbbrev"/>
            </w:pPr>
            <w:r>
              <w:t>am = amended</w:t>
            </w:r>
          </w:p>
        </w:tc>
        <w:tc>
          <w:tcPr>
            <w:tcW w:w="3652" w:type="dxa"/>
          </w:tcPr>
          <w:p w14:paraId="6A0CD364" w14:textId="77777777" w:rsidR="00944306" w:rsidRDefault="00944306" w:rsidP="00944306">
            <w:pPr>
              <w:pStyle w:val="EndnotesAbbrev"/>
            </w:pPr>
            <w:r>
              <w:t>om = omitted/repealed</w:t>
            </w:r>
          </w:p>
        </w:tc>
      </w:tr>
      <w:tr w:rsidR="00944306" w14:paraId="15F5A92F" w14:textId="77777777" w:rsidTr="00944306">
        <w:tc>
          <w:tcPr>
            <w:tcW w:w="3720" w:type="dxa"/>
          </w:tcPr>
          <w:p w14:paraId="436FD6E2" w14:textId="77777777" w:rsidR="00944306" w:rsidRDefault="00944306">
            <w:pPr>
              <w:pStyle w:val="EndnotesAbbrev"/>
            </w:pPr>
            <w:r>
              <w:t>amdt = amendment</w:t>
            </w:r>
          </w:p>
        </w:tc>
        <w:tc>
          <w:tcPr>
            <w:tcW w:w="3652" w:type="dxa"/>
          </w:tcPr>
          <w:p w14:paraId="3493677B" w14:textId="77777777" w:rsidR="00944306" w:rsidRDefault="00944306" w:rsidP="00944306">
            <w:pPr>
              <w:pStyle w:val="EndnotesAbbrev"/>
            </w:pPr>
            <w:r>
              <w:t>ord = ordinance</w:t>
            </w:r>
          </w:p>
        </w:tc>
      </w:tr>
      <w:tr w:rsidR="00944306" w14:paraId="3089313D" w14:textId="77777777" w:rsidTr="00944306">
        <w:tc>
          <w:tcPr>
            <w:tcW w:w="3720" w:type="dxa"/>
          </w:tcPr>
          <w:p w14:paraId="0C683F34" w14:textId="77777777" w:rsidR="00944306" w:rsidRDefault="00944306">
            <w:pPr>
              <w:pStyle w:val="EndnotesAbbrev"/>
            </w:pPr>
            <w:r>
              <w:t>AR = Assembly resolution</w:t>
            </w:r>
          </w:p>
        </w:tc>
        <w:tc>
          <w:tcPr>
            <w:tcW w:w="3652" w:type="dxa"/>
          </w:tcPr>
          <w:p w14:paraId="164D5A2D" w14:textId="77777777" w:rsidR="00944306" w:rsidRDefault="00944306" w:rsidP="00944306">
            <w:pPr>
              <w:pStyle w:val="EndnotesAbbrev"/>
            </w:pPr>
            <w:r>
              <w:t>orig = original</w:t>
            </w:r>
          </w:p>
        </w:tc>
      </w:tr>
      <w:tr w:rsidR="00944306" w14:paraId="261CDB05" w14:textId="77777777" w:rsidTr="00944306">
        <w:tc>
          <w:tcPr>
            <w:tcW w:w="3720" w:type="dxa"/>
          </w:tcPr>
          <w:p w14:paraId="1A32B02D" w14:textId="77777777" w:rsidR="00944306" w:rsidRDefault="00944306">
            <w:pPr>
              <w:pStyle w:val="EndnotesAbbrev"/>
            </w:pPr>
            <w:r>
              <w:t>ch = chapter</w:t>
            </w:r>
          </w:p>
        </w:tc>
        <w:tc>
          <w:tcPr>
            <w:tcW w:w="3652" w:type="dxa"/>
          </w:tcPr>
          <w:p w14:paraId="259D7EF9" w14:textId="77777777" w:rsidR="00944306" w:rsidRDefault="00944306" w:rsidP="00944306">
            <w:pPr>
              <w:pStyle w:val="EndnotesAbbrev"/>
            </w:pPr>
            <w:r>
              <w:t>par = paragraph/subparagraph</w:t>
            </w:r>
          </w:p>
        </w:tc>
      </w:tr>
      <w:tr w:rsidR="00944306" w14:paraId="26745380" w14:textId="77777777" w:rsidTr="00944306">
        <w:tc>
          <w:tcPr>
            <w:tcW w:w="3720" w:type="dxa"/>
          </w:tcPr>
          <w:p w14:paraId="3C0B0A03" w14:textId="77777777" w:rsidR="00944306" w:rsidRDefault="00944306">
            <w:pPr>
              <w:pStyle w:val="EndnotesAbbrev"/>
            </w:pPr>
            <w:r>
              <w:t>CN = Commencement notice</w:t>
            </w:r>
          </w:p>
        </w:tc>
        <w:tc>
          <w:tcPr>
            <w:tcW w:w="3652" w:type="dxa"/>
          </w:tcPr>
          <w:p w14:paraId="0E8BDB9A" w14:textId="77777777" w:rsidR="00944306" w:rsidRDefault="00944306" w:rsidP="00944306">
            <w:pPr>
              <w:pStyle w:val="EndnotesAbbrev"/>
            </w:pPr>
            <w:r>
              <w:t>pres = present</w:t>
            </w:r>
          </w:p>
        </w:tc>
      </w:tr>
      <w:tr w:rsidR="00944306" w14:paraId="445B13CD" w14:textId="77777777" w:rsidTr="00944306">
        <w:tc>
          <w:tcPr>
            <w:tcW w:w="3720" w:type="dxa"/>
          </w:tcPr>
          <w:p w14:paraId="57B423F3" w14:textId="77777777" w:rsidR="00944306" w:rsidRDefault="00944306">
            <w:pPr>
              <w:pStyle w:val="EndnotesAbbrev"/>
            </w:pPr>
            <w:r>
              <w:t>def = definition</w:t>
            </w:r>
          </w:p>
        </w:tc>
        <w:tc>
          <w:tcPr>
            <w:tcW w:w="3652" w:type="dxa"/>
          </w:tcPr>
          <w:p w14:paraId="34D401F0" w14:textId="77777777" w:rsidR="00944306" w:rsidRDefault="00944306" w:rsidP="00944306">
            <w:pPr>
              <w:pStyle w:val="EndnotesAbbrev"/>
            </w:pPr>
            <w:r>
              <w:t>prev = previous</w:t>
            </w:r>
          </w:p>
        </w:tc>
      </w:tr>
      <w:tr w:rsidR="00944306" w14:paraId="2959F2D8" w14:textId="77777777" w:rsidTr="00944306">
        <w:tc>
          <w:tcPr>
            <w:tcW w:w="3720" w:type="dxa"/>
          </w:tcPr>
          <w:p w14:paraId="7513817A" w14:textId="77777777" w:rsidR="00944306" w:rsidRDefault="00944306">
            <w:pPr>
              <w:pStyle w:val="EndnotesAbbrev"/>
            </w:pPr>
            <w:r>
              <w:t>DI = Disallowable instrument</w:t>
            </w:r>
          </w:p>
        </w:tc>
        <w:tc>
          <w:tcPr>
            <w:tcW w:w="3652" w:type="dxa"/>
          </w:tcPr>
          <w:p w14:paraId="085B15A4" w14:textId="77777777" w:rsidR="00944306" w:rsidRDefault="00944306" w:rsidP="00944306">
            <w:pPr>
              <w:pStyle w:val="EndnotesAbbrev"/>
            </w:pPr>
            <w:r>
              <w:t>(prev...) = previously</w:t>
            </w:r>
          </w:p>
        </w:tc>
      </w:tr>
      <w:tr w:rsidR="00944306" w14:paraId="28B0D126" w14:textId="77777777" w:rsidTr="00944306">
        <w:tc>
          <w:tcPr>
            <w:tcW w:w="3720" w:type="dxa"/>
          </w:tcPr>
          <w:p w14:paraId="7AC62022" w14:textId="77777777" w:rsidR="00944306" w:rsidRDefault="00944306">
            <w:pPr>
              <w:pStyle w:val="EndnotesAbbrev"/>
            </w:pPr>
            <w:r>
              <w:t>dict = dictionary</w:t>
            </w:r>
          </w:p>
        </w:tc>
        <w:tc>
          <w:tcPr>
            <w:tcW w:w="3652" w:type="dxa"/>
          </w:tcPr>
          <w:p w14:paraId="1DCBA620" w14:textId="77777777" w:rsidR="00944306" w:rsidRDefault="00944306" w:rsidP="00944306">
            <w:pPr>
              <w:pStyle w:val="EndnotesAbbrev"/>
            </w:pPr>
            <w:r>
              <w:t>pt = part</w:t>
            </w:r>
          </w:p>
        </w:tc>
      </w:tr>
      <w:tr w:rsidR="00944306" w14:paraId="3864780F" w14:textId="77777777" w:rsidTr="00944306">
        <w:tc>
          <w:tcPr>
            <w:tcW w:w="3720" w:type="dxa"/>
          </w:tcPr>
          <w:p w14:paraId="22546923" w14:textId="77777777" w:rsidR="00944306" w:rsidRDefault="00944306">
            <w:pPr>
              <w:pStyle w:val="EndnotesAbbrev"/>
            </w:pPr>
            <w:r>
              <w:t xml:space="preserve">disallowed = disallowed by the Legislative </w:t>
            </w:r>
          </w:p>
        </w:tc>
        <w:tc>
          <w:tcPr>
            <w:tcW w:w="3652" w:type="dxa"/>
          </w:tcPr>
          <w:p w14:paraId="1B521E63" w14:textId="77777777" w:rsidR="00944306" w:rsidRDefault="00944306" w:rsidP="00944306">
            <w:pPr>
              <w:pStyle w:val="EndnotesAbbrev"/>
            </w:pPr>
            <w:r>
              <w:t>r = rule/subrule</w:t>
            </w:r>
          </w:p>
        </w:tc>
      </w:tr>
      <w:tr w:rsidR="00944306" w14:paraId="089EB821" w14:textId="77777777" w:rsidTr="00944306">
        <w:tc>
          <w:tcPr>
            <w:tcW w:w="3720" w:type="dxa"/>
          </w:tcPr>
          <w:p w14:paraId="015EA4DB" w14:textId="77777777" w:rsidR="00944306" w:rsidRDefault="00944306">
            <w:pPr>
              <w:pStyle w:val="EndnotesAbbrev"/>
              <w:ind w:left="972"/>
            </w:pPr>
            <w:r>
              <w:t>Assembly</w:t>
            </w:r>
          </w:p>
        </w:tc>
        <w:tc>
          <w:tcPr>
            <w:tcW w:w="3652" w:type="dxa"/>
          </w:tcPr>
          <w:p w14:paraId="26E70B06" w14:textId="77777777" w:rsidR="00944306" w:rsidRDefault="00944306" w:rsidP="00944306">
            <w:pPr>
              <w:pStyle w:val="EndnotesAbbrev"/>
            </w:pPr>
            <w:r>
              <w:t>reloc = relocated</w:t>
            </w:r>
          </w:p>
        </w:tc>
      </w:tr>
      <w:tr w:rsidR="00944306" w14:paraId="236D8A4D" w14:textId="77777777" w:rsidTr="00944306">
        <w:tc>
          <w:tcPr>
            <w:tcW w:w="3720" w:type="dxa"/>
          </w:tcPr>
          <w:p w14:paraId="4C0A8BE3" w14:textId="77777777" w:rsidR="00944306" w:rsidRDefault="00944306">
            <w:pPr>
              <w:pStyle w:val="EndnotesAbbrev"/>
            </w:pPr>
            <w:r>
              <w:t>div = division</w:t>
            </w:r>
          </w:p>
        </w:tc>
        <w:tc>
          <w:tcPr>
            <w:tcW w:w="3652" w:type="dxa"/>
          </w:tcPr>
          <w:p w14:paraId="4BA56702" w14:textId="77777777" w:rsidR="00944306" w:rsidRDefault="00944306" w:rsidP="00944306">
            <w:pPr>
              <w:pStyle w:val="EndnotesAbbrev"/>
            </w:pPr>
            <w:r>
              <w:t>renum = renumbered</w:t>
            </w:r>
          </w:p>
        </w:tc>
      </w:tr>
      <w:tr w:rsidR="00944306" w14:paraId="27A2F7C4" w14:textId="77777777" w:rsidTr="00944306">
        <w:tc>
          <w:tcPr>
            <w:tcW w:w="3720" w:type="dxa"/>
          </w:tcPr>
          <w:p w14:paraId="3C5F65E5" w14:textId="77777777" w:rsidR="00944306" w:rsidRDefault="00944306">
            <w:pPr>
              <w:pStyle w:val="EndnotesAbbrev"/>
            </w:pPr>
            <w:r>
              <w:t>exp = expires/expired</w:t>
            </w:r>
          </w:p>
        </w:tc>
        <w:tc>
          <w:tcPr>
            <w:tcW w:w="3652" w:type="dxa"/>
          </w:tcPr>
          <w:p w14:paraId="32D4C554" w14:textId="77777777" w:rsidR="00944306" w:rsidRDefault="00944306" w:rsidP="00944306">
            <w:pPr>
              <w:pStyle w:val="EndnotesAbbrev"/>
            </w:pPr>
            <w:r>
              <w:t>R[X] = Republication No</w:t>
            </w:r>
          </w:p>
        </w:tc>
      </w:tr>
      <w:tr w:rsidR="00944306" w14:paraId="3144406D" w14:textId="77777777" w:rsidTr="00944306">
        <w:tc>
          <w:tcPr>
            <w:tcW w:w="3720" w:type="dxa"/>
          </w:tcPr>
          <w:p w14:paraId="3207E249" w14:textId="77777777" w:rsidR="00944306" w:rsidRDefault="00944306">
            <w:pPr>
              <w:pStyle w:val="EndnotesAbbrev"/>
            </w:pPr>
            <w:r>
              <w:t>Gaz = gazette</w:t>
            </w:r>
          </w:p>
        </w:tc>
        <w:tc>
          <w:tcPr>
            <w:tcW w:w="3652" w:type="dxa"/>
          </w:tcPr>
          <w:p w14:paraId="7380DA51" w14:textId="77777777" w:rsidR="00944306" w:rsidRDefault="00944306" w:rsidP="00944306">
            <w:pPr>
              <w:pStyle w:val="EndnotesAbbrev"/>
            </w:pPr>
            <w:r>
              <w:t>RI = reissue</w:t>
            </w:r>
          </w:p>
        </w:tc>
      </w:tr>
      <w:tr w:rsidR="00944306" w14:paraId="29BF065D" w14:textId="77777777" w:rsidTr="00944306">
        <w:tc>
          <w:tcPr>
            <w:tcW w:w="3720" w:type="dxa"/>
          </w:tcPr>
          <w:p w14:paraId="226857C3" w14:textId="77777777" w:rsidR="00944306" w:rsidRDefault="00944306">
            <w:pPr>
              <w:pStyle w:val="EndnotesAbbrev"/>
            </w:pPr>
            <w:r>
              <w:t>hdg = heading</w:t>
            </w:r>
          </w:p>
        </w:tc>
        <w:tc>
          <w:tcPr>
            <w:tcW w:w="3652" w:type="dxa"/>
          </w:tcPr>
          <w:p w14:paraId="17FB963B" w14:textId="77777777" w:rsidR="00944306" w:rsidRDefault="00944306" w:rsidP="00944306">
            <w:pPr>
              <w:pStyle w:val="EndnotesAbbrev"/>
            </w:pPr>
            <w:r>
              <w:t>s = section/subsection</w:t>
            </w:r>
          </w:p>
        </w:tc>
      </w:tr>
      <w:tr w:rsidR="00944306" w14:paraId="39C6C942" w14:textId="77777777" w:rsidTr="00944306">
        <w:tc>
          <w:tcPr>
            <w:tcW w:w="3720" w:type="dxa"/>
          </w:tcPr>
          <w:p w14:paraId="2063E8B7" w14:textId="77777777" w:rsidR="00944306" w:rsidRDefault="00944306">
            <w:pPr>
              <w:pStyle w:val="EndnotesAbbrev"/>
            </w:pPr>
            <w:r>
              <w:t>IA = Interpretation Act 1967</w:t>
            </w:r>
          </w:p>
        </w:tc>
        <w:tc>
          <w:tcPr>
            <w:tcW w:w="3652" w:type="dxa"/>
          </w:tcPr>
          <w:p w14:paraId="33E38089" w14:textId="77777777" w:rsidR="00944306" w:rsidRDefault="00944306" w:rsidP="00944306">
            <w:pPr>
              <w:pStyle w:val="EndnotesAbbrev"/>
            </w:pPr>
            <w:r>
              <w:t>sch = schedule</w:t>
            </w:r>
          </w:p>
        </w:tc>
      </w:tr>
      <w:tr w:rsidR="00944306" w14:paraId="6B03B1BF" w14:textId="77777777" w:rsidTr="00944306">
        <w:tc>
          <w:tcPr>
            <w:tcW w:w="3720" w:type="dxa"/>
          </w:tcPr>
          <w:p w14:paraId="1A23B961" w14:textId="77777777" w:rsidR="00944306" w:rsidRDefault="00944306">
            <w:pPr>
              <w:pStyle w:val="EndnotesAbbrev"/>
            </w:pPr>
            <w:r>
              <w:t>ins = inserted/added</w:t>
            </w:r>
          </w:p>
        </w:tc>
        <w:tc>
          <w:tcPr>
            <w:tcW w:w="3652" w:type="dxa"/>
          </w:tcPr>
          <w:p w14:paraId="678B6DE4" w14:textId="77777777" w:rsidR="00944306" w:rsidRDefault="00944306" w:rsidP="00944306">
            <w:pPr>
              <w:pStyle w:val="EndnotesAbbrev"/>
            </w:pPr>
            <w:r>
              <w:t>sdiv = subdivision</w:t>
            </w:r>
          </w:p>
        </w:tc>
      </w:tr>
      <w:tr w:rsidR="00944306" w14:paraId="2C479E06" w14:textId="77777777" w:rsidTr="00944306">
        <w:tc>
          <w:tcPr>
            <w:tcW w:w="3720" w:type="dxa"/>
          </w:tcPr>
          <w:p w14:paraId="07C6D823" w14:textId="77777777" w:rsidR="00944306" w:rsidRDefault="00944306">
            <w:pPr>
              <w:pStyle w:val="EndnotesAbbrev"/>
            </w:pPr>
            <w:r>
              <w:t>LA = Legislation Act 2001</w:t>
            </w:r>
          </w:p>
        </w:tc>
        <w:tc>
          <w:tcPr>
            <w:tcW w:w="3652" w:type="dxa"/>
          </w:tcPr>
          <w:p w14:paraId="725E71FB" w14:textId="77777777" w:rsidR="00944306" w:rsidRDefault="00944306" w:rsidP="00944306">
            <w:pPr>
              <w:pStyle w:val="EndnotesAbbrev"/>
            </w:pPr>
            <w:r>
              <w:t>SL = Subordinate law</w:t>
            </w:r>
          </w:p>
        </w:tc>
      </w:tr>
      <w:tr w:rsidR="00944306" w14:paraId="00A709DD" w14:textId="77777777" w:rsidTr="00944306">
        <w:tc>
          <w:tcPr>
            <w:tcW w:w="3720" w:type="dxa"/>
          </w:tcPr>
          <w:p w14:paraId="52861F20" w14:textId="77777777" w:rsidR="00944306" w:rsidRDefault="00944306">
            <w:pPr>
              <w:pStyle w:val="EndnotesAbbrev"/>
            </w:pPr>
            <w:r>
              <w:t>LR = legislation register</w:t>
            </w:r>
          </w:p>
        </w:tc>
        <w:tc>
          <w:tcPr>
            <w:tcW w:w="3652" w:type="dxa"/>
          </w:tcPr>
          <w:p w14:paraId="7E64EB62" w14:textId="77777777" w:rsidR="00944306" w:rsidRDefault="00944306" w:rsidP="00944306">
            <w:pPr>
              <w:pStyle w:val="EndnotesAbbrev"/>
            </w:pPr>
            <w:r>
              <w:t>sub = substituted</w:t>
            </w:r>
          </w:p>
        </w:tc>
      </w:tr>
      <w:tr w:rsidR="00944306" w14:paraId="4D653DA2" w14:textId="77777777" w:rsidTr="00944306">
        <w:tc>
          <w:tcPr>
            <w:tcW w:w="3720" w:type="dxa"/>
          </w:tcPr>
          <w:p w14:paraId="23320F1F" w14:textId="77777777" w:rsidR="00944306" w:rsidRDefault="00944306">
            <w:pPr>
              <w:pStyle w:val="EndnotesAbbrev"/>
            </w:pPr>
            <w:r>
              <w:t>LRA = Legislation (Republication) Act 1996</w:t>
            </w:r>
          </w:p>
        </w:tc>
        <w:tc>
          <w:tcPr>
            <w:tcW w:w="3652" w:type="dxa"/>
          </w:tcPr>
          <w:p w14:paraId="527AD5B4" w14:textId="77777777" w:rsidR="00944306" w:rsidRDefault="00944306" w:rsidP="00944306">
            <w:pPr>
              <w:pStyle w:val="EndnotesAbbrev"/>
            </w:pPr>
            <w:r w:rsidRPr="00ED1D10">
              <w:rPr>
                <w:rStyle w:val="charUnderline"/>
              </w:rPr>
              <w:t>underlining</w:t>
            </w:r>
            <w:r>
              <w:t xml:space="preserve"> = whole or part not commenced</w:t>
            </w:r>
          </w:p>
        </w:tc>
      </w:tr>
      <w:tr w:rsidR="00944306" w14:paraId="4FA2DF25" w14:textId="77777777" w:rsidTr="00944306">
        <w:tc>
          <w:tcPr>
            <w:tcW w:w="3720" w:type="dxa"/>
          </w:tcPr>
          <w:p w14:paraId="3FFA4CEA" w14:textId="77777777" w:rsidR="00944306" w:rsidRDefault="00944306">
            <w:pPr>
              <w:pStyle w:val="EndnotesAbbrev"/>
            </w:pPr>
            <w:r>
              <w:t>mod = modified/modification</w:t>
            </w:r>
          </w:p>
        </w:tc>
        <w:tc>
          <w:tcPr>
            <w:tcW w:w="3652" w:type="dxa"/>
          </w:tcPr>
          <w:p w14:paraId="0065776A" w14:textId="77777777" w:rsidR="00944306" w:rsidRDefault="00944306" w:rsidP="00944306">
            <w:pPr>
              <w:pStyle w:val="EndnotesAbbrev"/>
              <w:ind w:left="1073"/>
            </w:pPr>
            <w:r>
              <w:t>or to be expired</w:t>
            </w:r>
          </w:p>
        </w:tc>
      </w:tr>
    </w:tbl>
    <w:p w14:paraId="36576CC7" w14:textId="77777777" w:rsidR="00944306" w:rsidRPr="00BB6F39" w:rsidRDefault="00944306" w:rsidP="00944306"/>
    <w:p w14:paraId="52F4EA74" w14:textId="77777777" w:rsidR="006D20CA" w:rsidRDefault="006D20CA">
      <w:pPr>
        <w:pStyle w:val="PageBreak"/>
      </w:pPr>
      <w:r>
        <w:br w:type="page"/>
      </w:r>
    </w:p>
    <w:p w14:paraId="18D34E04" w14:textId="77777777" w:rsidR="006D20CA" w:rsidRPr="00CE3C28" w:rsidRDefault="006D20CA">
      <w:pPr>
        <w:pStyle w:val="Endnote2"/>
      </w:pPr>
      <w:bookmarkStart w:id="109" w:name="_Toc195512742"/>
      <w:r w:rsidRPr="00CE3C28">
        <w:rPr>
          <w:rStyle w:val="charTableNo"/>
        </w:rPr>
        <w:lastRenderedPageBreak/>
        <w:t>3</w:t>
      </w:r>
      <w:r>
        <w:tab/>
      </w:r>
      <w:r w:rsidRPr="00CE3C28">
        <w:rPr>
          <w:rStyle w:val="charTableText"/>
        </w:rPr>
        <w:t>Legislation history</w:t>
      </w:r>
      <w:bookmarkEnd w:id="109"/>
    </w:p>
    <w:p w14:paraId="7D64BC2D" w14:textId="2FFEF4CD" w:rsidR="006D20CA" w:rsidRDefault="006D20CA">
      <w:pPr>
        <w:pStyle w:val="EndNoteTextEPS"/>
      </w:pPr>
      <w:r>
        <w:t xml:space="preserve">This Act was originally a Commonwealth ordinance—the </w:t>
      </w:r>
      <w:hyperlink r:id="rId91" w:tooltip="Ord1927-14" w:history="1">
        <w:r w:rsidR="00ED1D10" w:rsidRPr="00ED1D10">
          <w:rPr>
            <w:rStyle w:val="charCitHyperlinkItal"/>
          </w:rPr>
          <w:t>Tobacco Ordinance 1927</w:t>
        </w:r>
      </w:hyperlink>
      <w:r>
        <w:t xml:space="preserve"> No 14 (Cwlth).</w:t>
      </w:r>
    </w:p>
    <w:p w14:paraId="1C940A8D" w14:textId="65AE3AF5" w:rsidR="006D20CA" w:rsidRDefault="006D20CA">
      <w:pPr>
        <w:pStyle w:val="EndNoteTextEPS"/>
      </w:pPr>
      <w:r>
        <w:rPr>
          <w:snapToGrid w:val="0"/>
        </w:rPr>
        <w:t xml:space="preserve">The </w:t>
      </w:r>
      <w:hyperlink r:id="rId92" w:tooltip="Act 1988 No 106 (Cwlth)" w:history="1">
        <w:r w:rsidR="00ED1D10" w:rsidRPr="00ED1D10">
          <w:rPr>
            <w:rStyle w:val="charCitHyperlinkItal"/>
          </w:rPr>
          <w:t>Australian Capital Territory (Self-Government) Act 1988</w:t>
        </w:r>
      </w:hyperlink>
      <w:r w:rsidRPr="00ED1D10">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w:t>
      </w:r>
      <w:r w:rsidR="00391A42">
        <w:t>an ACT enactment on 11 May 1989</w:t>
      </w:r>
      <w:r w:rsidR="00391A42">
        <w:br/>
      </w:r>
      <w:r>
        <w:t>(self-government day).</w:t>
      </w:r>
    </w:p>
    <w:p w14:paraId="766594F7" w14:textId="44BA3D5C" w:rsidR="006D20CA" w:rsidRDefault="006D20CA">
      <w:pPr>
        <w:pStyle w:val="EndNoteTextEPS"/>
      </w:pPr>
      <w:r>
        <w:t xml:space="preserve">As with most ordinances in force in the ACT, the name was changed from </w:t>
      </w:r>
      <w:r w:rsidRPr="00ED1D10">
        <w:rPr>
          <w:rStyle w:val="charItals"/>
        </w:rPr>
        <w:t>Ordinance</w:t>
      </w:r>
      <w:r>
        <w:t xml:space="preserve"> to </w:t>
      </w:r>
      <w:r w:rsidRPr="00ED1D10">
        <w:rPr>
          <w:rStyle w:val="charItals"/>
        </w:rPr>
        <w:t>Act</w:t>
      </w:r>
      <w:r>
        <w:t xml:space="preserve"> by the </w:t>
      </w:r>
      <w:hyperlink r:id="rId93" w:tooltip="A1989-21" w:history="1">
        <w:r w:rsidR="00D87E17" w:rsidRPr="0002499E">
          <w:rPr>
            <w:rStyle w:val="charCitHyperlinkItal"/>
          </w:rPr>
          <w:t>Self-Government (Citation of Laws) Act 1989</w:t>
        </w:r>
      </w:hyperlink>
      <w:r w:rsidRPr="00ED1D10">
        <w:rPr>
          <w:rStyle w:val="charItals"/>
        </w:rPr>
        <w:t xml:space="preserve"> </w:t>
      </w:r>
      <w:r w:rsidR="00ED1D10" w:rsidRPr="00D87E17">
        <w:rPr>
          <w:rStyle w:val="charCitHyperlinkAbbrev"/>
          <w:color w:val="auto"/>
        </w:rPr>
        <w:t>A1989</w:t>
      </w:r>
      <w:r w:rsidR="00ED1D10" w:rsidRPr="00D87E17">
        <w:rPr>
          <w:rStyle w:val="charCitHyperlinkAbbrev"/>
          <w:color w:val="auto"/>
        </w:rPr>
        <w:noBreakHyphen/>
        <w:t>21</w:t>
      </w:r>
      <w:r>
        <w:t>, s 5 on 11 May 1989 (self-government day).</w:t>
      </w:r>
      <w:r w:rsidR="009E78AC">
        <w:t xml:space="preserve"> The Act</w:t>
      </w:r>
      <w:r w:rsidR="00391A42">
        <w:t xml:space="preserve"> was later renamed by the</w:t>
      </w:r>
      <w:r w:rsidR="009E78AC">
        <w:t xml:space="preserve"> </w:t>
      </w:r>
      <w:hyperlink r:id="rId94" w:tooltip="A2016-20" w:history="1">
        <w:r w:rsidR="00391A42">
          <w:rPr>
            <w:rStyle w:val="charCitHyperlinkItal"/>
          </w:rPr>
          <w:t>Smoke-Free Legislation Amendment Act 2016</w:t>
        </w:r>
      </w:hyperlink>
      <w:r w:rsidR="00391A42">
        <w:t xml:space="preserve"> A2016-20 (see amdt 1.3).</w:t>
      </w:r>
    </w:p>
    <w:p w14:paraId="3210CE74" w14:textId="5F25046D" w:rsidR="006D20CA" w:rsidRDefault="006D20CA">
      <w:pPr>
        <w:pStyle w:val="EndNoteTextEPS"/>
      </w:pPr>
      <w:r>
        <w:t xml:space="preserve">Before 11 May 1989, ordinances commenced on their notification day unless otherwise stated (see </w:t>
      </w:r>
      <w:hyperlink r:id="rId95" w:tooltip="Act 1910 No 25 (Cwlth)" w:history="1">
        <w:r w:rsidR="00ED1D10" w:rsidRPr="00ED1D10">
          <w:rPr>
            <w:rStyle w:val="charCitHyperlinkItal"/>
          </w:rPr>
          <w:t>Seat of Government (Administration) Act 1910</w:t>
        </w:r>
      </w:hyperlink>
      <w:r>
        <w:rPr>
          <w:rStyle w:val="charItals"/>
        </w:rPr>
        <w:t xml:space="preserve"> </w:t>
      </w:r>
      <w:r>
        <w:t>(Cwlth), s 12).</w:t>
      </w:r>
    </w:p>
    <w:p w14:paraId="49CD0265" w14:textId="4F707D71" w:rsidR="006D20CA" w:rsidRDefault="006D20CA">
      <w:pPr>
        <w:pStyle w:val="EndNoteTextEPS"/>
      </w:pPr>
      <w:r>
        <w:t xml:space="preserve">After 11 May 1989 and before 10 November 1999, Acts commenced on their notification day unless otherwise stated (see </w:t>
      </w:r>
      <w:hyperlink r:id="rId96" w:tooltip="Act 1988 No 106 (Cwlth)" w:history="1">
        <w:r w:rsidR="00ED1D10" w:rsidRPr="00ED1D10">
          <w:rPr>
            <w:rStyle w:val="charCitHyperlinkItal"/>
          </w:rPr>
          <w:t>Australian Capital Territory (Self-Government) Act 1988</w:t>
        </w:r>
      </w:hyperlink>
      <w:r>
        <w:t xml:space="preserve"> (Cwlth) s 25).</w:t>
      </w:r>
    </w:p>
    <w:p w14:paraId="58E1B6C1" w14:textId="77777777" w:rsidR="006D20CA" w:rsidRDefault="006D20CA">
      <w:pPr>
        <w:pStyle w:val="Endnote3"/>
      </w:pPr>
      <w:r>
        <w:tab/>
        <w:t>Legislation before becoming Territory enactment</w:t>
      </w:r>
    </w:p>
    <w:p w14:paraId="662CF0B0" w14:textId="77777777" w:rsidR="006D20CA" w:rsidRDefault="006D20CA">
      <w:pPr>
        <w:pStyle w:val="NewAct"/>
      </w:pPr>
      <w:r>
        <w:t>Tobacco</w:t>
      </w:r>
      <w:r w:rsidR="00391A42">
        <w:t xml:space="preserve"> and Other Smoking Products</w:t>
      </w:r>
      <w:r>
        <w:t xml:space="preserve"> Act 1927</w:t>
      </w:r>
      <w:r w:rsidR="00ED1D10">
        <w:t xml:space="preserve"> A1927</w:t>
      </w:r>
      <w:r w:rsidR="00ED1D10">
        <w:noBreakHyphen/>
        <w:t xml:space="preserve">14 </w:t>
      </w:r>
    </w:p>
    <w:p w14:paraId="651A8353" w14:textId="77777777" w:rsidR="006D20CA" w:rsidRDefault="006D20CA" w:rsidP="00104541">
      <w:pPr>
        <w:pStyle w:val="Actdetails"/>
      </w:pPr>
      <w:r>
        <w:t>notified 23 June 1927</w:t>
      </w:r>
    </w:p>
    <w:p w14:paraId="452CFCDD" w14:textId="77777777" w:rsidR="006D20CA" w:rsidRDefault="006D20CA">
      <w:pPr>
        <w:pStyle w:val="Actdetails"/>
      </w:pPr>
      <w:r>
        <w:t>commenced 23 June 1927</w:t>
      </w:r>
    </w:p>
    <w:p w14:paraId="69ED91D5" w14:textId="77777777" w:rsidR="006D20CA" w:rsidRDefault="006D20CA">
      <w:pPr>
        <w:pStyle w:val="Asamby"/>
      </w:pPr>
      <w:r>
        <w:t>as amended by</w:t>
      </w:r>
    </w:p>
    <w:p w14:paraId="5A0099A1" w14:textId="11DB2C04" w:rsidR="006D20CA" w:rsidRDefault="00ED1D10">
      <w:pPr>
        <w:pStyle w:val="NewAct"/>
      </w:pPr>
      <w:hyperlink r:id="rId97" w:tooltip="Ord1936-10" w:history="1">
        <w:r w:rsidRPr="00ED1D10">
          <w:rPr>
            <w:rStyle w:val="charCitHyperlinkAbbrev"/>
          </w:rPr>
          <w:t>Tobacco Ordinance 1936</w:t>
        </w:r>
      </w:hyperlink>
      <w:r>
        <w:t xml:space="preserve"> Ord1936</w:t>
      </w:r>
      <w:r>
        <w:noBreakHyphen/>
        <w:t xml:space="preserve">10 </w:t>
      </w:r>
    </w:p>
    <w:p w14:paraId="64129BFD" w14:textId="77777777" w:rsidR="006D20CA" w:rsidRDefault="006D20CA" w:rsidP="00104541">
      <w:pPr>
        <w:pStyle w:val="Actdetails"/>
      </w:pPr>
      <w:r>
        <w:t>notified 2 April 1936</w:t>
      </w:r>
    </w:p>
    <w:p w14:paraId="38F72555" w14:textId="77777777" w:rsidR="006D20CA" w:rsidRDefault="006D20CA">
      <w:pPr>
        <w:pStyle w:val="Actdetails"/>
      </w:pPr>
      <w:r>
        <w:t>commenced 2 April 1936</w:t>
      </w:r>
    </w:p>
    <w:p w14:paraId="7C600158" w14:textId="13B8C349" w:rsidR="006D20CA" w:rsidRDefault="00ED1D10">
      <w:pPr>
        <w:pStyle w:val="NewAct"/>
      </w:pPr>
      <w:hyperlink r:id="rId98" w:tooltip="Ord1937-19" w:history="1">
        <w:r w:rsidRPr="00ED1D10">
          <w:rPr>
            <w:rStyle w:val="charCitHyperlinkAbbrev"/>
          </w:rPr>
          <w:t>Tobacco Ordinance 1937</w:t>
        </w:r>
      </w:hyperlink>
      <w:r>
        <w:t xml:space="preserve"> Ord1937</w:t>
      </w:r>
      <w:r>
        <w:noBreakHyphen/>
        <w:t xml:space="preserve">19 </w:t>
      </w:r>
    </w:p>
    <w:p w14:paraId="0A209A83" w14:textId="77777777" w:rsidR="006D20CA" w:rsidRDefault="006D20CA" w:rsidP="00104541">
      <w:pPr>
        <w:pStyle w:val="Actdetails"/>
      </w:pPr>
      <w:r>
        <w:t>notified 16 December 1937</w:t>
      </w:r>
    </w:p>
    <w:p w14:paraId="1FD44BB7" w14:textId="77777777" w:rsidR="006D20CA" w:rsidRDefault="006D20CA">
      <w:pPr>
        <w:pStyle w:val="Actdetails"/>
      </w:pPr>
      <w:r>
        <w:t>commenced 16 December 1937</w:t>
      </w:r>
    </w:p>
    <w:p w14:paraId="2E6960D5" w14:textId="5A0E2BC0" w:rsidR="006D20CA" w:rsidRDefault="00ED1D10">
      <w:pPr>
        <w:pStyle w:val="NewAct"/>
      </w:pPr>
      <w:hyperlink r:id="rId99" w:tooltip="Ord1937-27" w:history="1">
        <w:r w:rsidRPr="00ED1D10">
          <w:rPr>
            <w:rStyle w:val="charCitHyperlinkAbbrev"/>
          </w:rPr>
          <w:t>Ordinances Revision Ordinance 1937</w:t>
        </w:r>
      </w:hyperlink>
      <w:r>
        <w:t xml:space="preserve"> Ord1937</w:t>
      </w:r>
      <w:r>
        <w:noBreakHyphen/>
        <w:t xml:space="preserve">27 </w:t>
      </w:r>
    </w:p>
    <w:p w14:paraId="1BB48B72" w14:textId="77777777" w:rsidR="006D20CA" w:rsidRDefault="006D20CA" w:rsidP="00104541">
      <w:pPr>
        <w:pStyle w:val="Actdetails"/>
      </w:pPr>
      <w:r>
        <w:t>notified 23 December 1937</w:t>
      </w:r>
    </w:p>
    <w:p w14:paraId="78565380" w14:textId="77777777" w:rsidR="006D20CA" w:rsidRDefault="006D20CA">
      <w:pPr>
        <w:pStyle w:val="Actdetails"/>
      </w:pPr>
      <w:r>
        <w:t>commenced 23 December 1937</w:t>
      </w:r>
    </w:p>
    <w:p w14:paraId="22CE5375" w14:textId="688CA393" w:rsidR="006D20CA" w:rsidRDefault="00ED1D10">
      <w:pPr>
        <w:pStyle w:val="NewAct"/>
      </w:pPr>
      <w:hyperlink r:id="rId100" w:tooltip="Ord1957-10" w:history="1">
        <w:r w:rsidRPr="00ED1D10">
          <w:rPr>
            <w:rStyle w:val="charCitHyperlinkAbbrev"/>
          </w:rPr>
          <w:t>Tobacco Ordinance 1957</w:t>
        </w:r>
      </w:hyperlink>
      <w:r>
        <w:t xml:space="preserve"> Ord1957</w:t>
      </w:r>
      <w:r>
        <w:noBreakHyphen/>
        <w:t xml:space="preserve">10 </w:t>
      </w:r>
    </w:p>
    <w:p w14:paraId="60647004" w14:textId="77777777" w:rsidR="006D20CA" w:rsidRDefault="006D20CA" w:rsidP="00104541">
      <w:pPr>
        <w:pStyle w:val="Actdetails"/>
      </w:pPr>
      <w:r>
        <w:t>notified 31 October 1957</w:t>
      </w:r>
    </w:p>
    <w:p w14:paraId="082A325B" w14:textId="77777777" w:rsidR="006D20CA" w:rsidRDefault="006D20CA">
      <w:pPr>
        <w:pStyle w:val="Actdetails"/>
      </w:pPr>
      <w:r>
        <w:t>commenced 31 October 1957</w:t>
      </w:r>
    </w:p>
    <w:p w14:paraId="55DA8BEC" w14:textId="2F492D66" w:rsidR="006D20CA" w:rsidRDefault="00ED1D10">
      <w:pPr>
        <w:pStyle w:val="NewAct"/>
      </w:pPr>
      <w:hyperlink r:id="rId101" w:tooltip="Ord1966-19" w:history="1">
        <w:r w:rsidRPr="00ED1D10">
          <w:rPr>
            <w:rStyle w:val="charCitHyperlinkAbbrev"/>
          </w:rPr>
          <w:t>Ordinances Revision (Decimal Currency) Ordinance 1966</w:t>
        </w:r>
      </w:hyperlink>
      <w:r>
        <w:t xml:space="preserve"> Ord1966</w:t>
      </w:r>
      <w:r>
        <w:noBreakHyphen/>
        <w:t xml:space="preserve">19 </w:t>
      </w:r>
    </w:p>
    <w:p w14:paraId="3C36C5C9" w14:textId="77777777" w:rsidR="006D20CA" w:rsidRDefault="006D20CA" w:rsidP="00104541">
      <w:pPr>
        <w:pStyle w:val="Actdetails"/>
      </w:pPr>
      <w:r>
        <w:t>notified 23 December 1966</w:t>
      </w:r>
    </w:p>
    <w:p w14:paraId="1C4E7CD3" w14:textId="77777777" w:rsidR="006D20CA" w:rsidRDefault="006D20CA">
      <w:pPr>
        <w:pStyle w:val="Actdetails"/>
      </w:pPr>
      <w:r>
        <w:t>commenced 23 December 1966</w:t>
      </w:r>
    </w:p>
    <w:p w14:paraId="0A17651A" w14:textId="77777777" w:rsidR="006D20CA" w:rsidRDefault="006D20CA">
      <w:pPr>
        <w:pStyle w:val="Endnote3"/>
      </w:pPr>
      <w:r>
        <w:tab/>
        <w:t>Legislation after becoming Territory enactment</w:t>
      </w:r>
    </w:p>
    <w:p w14:paraId="3E8E3DA2" w14:textId="59C7E162" w:rsidR="006D20CA" w:rsidRPr="00ED1D10" w:rsidRDefault="00ED1D10">
      <w:pPr>
        <w:pStyle w:val="NewAct"/>
        <w:rPr>
          <w:rFonts w:cs="Arial"/>
        </w:rPr>
      </w:pPr>
      <w:hyperlink r:id="rId102" w:tooltip="A1990-39" w:history="1">
        <w:r w:rsidRPr="00ED1D10">
          <w:rPr>
            <w:rStyle w:val="charCitHyperlinkAbbrev"/>
          </w:rPr>
          <w:t>Tobacco (Amendment) Act 1990</w:t>
        </w:r>
      </w:hyperlink>
      <w:r>
        <w:rPr>
          <w:rFonts w:cs="Arial"/>
        </w:rPr>
        <w:t xml:space="preserve"> A1990</w:t>
      </w:r>
      <w:r>
        <w:rPr>
          <w:rFonts w:cs="Arial"/>
        </w:rPr>
        <w:noBreakHyphen/>
        <w:t xml:space="preserve">39 </w:t>
      </w:r>
    </w:p>
    <w:p w14:paraId="71DF499D" w14:textId="36B77885" w:rsidR="006D20CA" w:rsidRDefault="006D20CA" w:rsidP="00104541">
      <w:pPr>
        <w:pStyle w:val="Actdetails"/>
      </w:pPr>
      <w:r>
        <w:t>notified 7 November 1990 (</w:t>
      </w:r>
      <w:r w:rsidR="00ED1D10" w:rsidRPr="00196293">
        <w:t>Gaz 1990 No S76</w:t>
      </w:r>
      <w:r>
        <w:t>)</w:t>
      </w:r>
    </w:p>
    <w:p w14:paraId="1E17FD1B" w14:textId="77777777" w:rsidR="006D20CA" w:rsidRDefault="006D20CA" w:rsidP="00104541">
      <w:pPr>
        <w:pStyle w:val="Actdetails"/>
      </w:pPr>
      <w:r>
        <w:t>s 1, s 2 commenced 7 November 1990 (s 2 (1))</w:t>
      </w:r>
    </w:p>
    <w:p w14:paraId="1955AC09" w14:textId="213CC9BC" w:rsidR="006D20CA" w:rsidRDefault="006D20CA" w:rsidP="00104541">
      <w:pPr>
        <w:pStyle w:val="Actdetails"/>
      </w:pPr>
      <w:r>
        <w:t xml:space="preserve">s 5 (in pt) commenced 1 March 1991 (s 2 (2) and </w:t>
      </w:r>
      <w:r w:rsidR="00ED1D10" w:rsidRPr="00196293">
        <w:t>Gaz 1991 No S10</w:t>
      </w:r>
      <w:r>
        <w:t>)</w:t>
      </w:r>
    </w:p>
    <w:p w14:paraId="06B583BB" w14:textId="7273D156" w:rsidR="006D20CA" w:rsidRDefault="006D20CA">
      <w:pPr>
        <w:pStyle w:val="Actdetails"/>
      </w:pPr>
      <w:r>
        <w:t xml:space="preserve">remainder commenced 1 January 1991 (s 2 (2) and </w:t>
      </w:r>
      <w:r w:rsidR="00ED1D10" w:rsidRPr="00196293">
        <w:t>Gaz 1990 No S94</w:t>
      </w:r>
      <w:r>
        <w:t>)</w:t>
      </w:r>
    </w:p>
    <w:p w14:paraId="7C8B41B8" w14:textId="77CEF6BD" w:rsidR="006D20CA" w:rsidRPr="00ED1D10" w:rsidRDefault="00ED1D10">
      <w:pPr>
        <w:pStyle w:val="NewAct"/>
        <w:rPr>
          <w:rFonts w:cs="Arial"/>
        </w:rPr>
      </w:pPr>
      <w:hyperlink r:id="rId103" w:tooltip="A1993-44" w:history="1">
        <w:r w:rsidRPr="00ED1D10">
          <w:rPr>
            <w:rStyle w:val="charCitHyperlinkAbbrev"/>
          </w:rPr>
          <w:t>Acts Revision (Position of Crown) Act 1993</w:t>
        </w:r>
      </w:hyperlink>
      <w:r>
        <w:rPr>
          <w:rFonts w:cs="Arial"/>
        </w:rPr>
        <w:t xml:space="preserve"> A1993</w:t>
      </w:r>
      <w:r>
        <w:rPr>
          <w:rFonts w:cs="Arial"/>
        </w:rPr>
        <w:noBreakHyphen/>
        <w:t xml:space="preserve">44 </w:t>
      </w:r>
      <w:r w:rsidR="006D20CA" w:rsidRPr="00ED1D10">
        <w:rPr>
          <w:rFonts w:cs="Arial"/>
        </w:rPr>
        <w:t>sch 2</w:t>
      </w:r>
    </w:p>
    <w:p w14:paraId="0565372B" w14:textId="4F654EFB" w:rsidR="006D20CA" w:rsidRDefault="006D20CA" w:rsidP="00104541">
      <w:pPr>
        <w:pStyle w:val="Actdetails"/>
      </w:pPr>
      <w:r>
        <w:t>notified 27 August 1993 (</w:t>
      </w:r>
      <w:r w:rsidR="00ED1D10" w:rsidRPr="00196293">
        <w:t>Gaz 1993 No S165</w:t>
      </w:r>
      <w:r>
        <w:t>)</w:t>
      </w:r>
    </w:p>
    <w:p w14:paraId="170221E6" w14:textId="77777777" w:rsidR="006D20CA" w:rsidRDefault="006D20CA">
      <w:pPr>
        <w:pStyle w:val="Actdetails"/>
      </w:pPr>
      <w:r>
        <w:t>commenced 27 August 1993 (s 2)</w:t>
      </w:r>
    </w:p>
    <w:p w14:paraId="47DB2DA6" w14:textId="00747751" w:rsidR="006D20CA" w:rsidRPr="00ED1D10" w:rsidRDefault="00ED1D10">
      <w:pPr>
        <w:pStyle w:val="NewAct"/>
        <w:rPr>
          <w:rFonts w:cs="Arial"/>
        </w:rPr>
      </w:pPr>
      <w:hyperlink r:id="rId104" w:tooltip="A1993-98" w:history="1">
        <w:r w:rsidRPr="00ED1D10">
          <w:rPr>
            <w:rStyle w:val="charCitHyperlinkAbbrev"/>
          </w:rPr>
          <w:t>Tobacco (Amendment) Act 1993</w:t>
        </w:r>
      </w:hyperlink>
      <w:r>
        <w:rPr>
          <w:rFonts w:cs="Arial"/>
        </w:rPr>
        <w:t xml:space="preserve"> A1993</w:t>
      </w:r>
      <w:r>
        <w:rPr>
          <w:rFonts w:cs="Arial"/>
        </w:rPr>
        <w:noBreakHyphen/>
        <w:t xml:space="preserve">98 </w:t>
      </w:r>
    </w:p>
    <w:p w14:paraId="3E7322E1" w14:textId="43E61FB0" w:rsidR="006D20CA" w:rsidRDefault="006D20CA">
      <w:pPr>
        <w:pStyle w:val="Actdetails"/>
        <w:keepNext/>
      </w:pPr>
      <w:r>
        <w:t>notified 24 December 1993 (</w:t>
      </w:r>
      <w:r w:rsidR="00ED1D10" w:rsidRPr="00196293">
        <w:t>Gaz 1993 No S267</w:t>
      </w:r>
      <w:r>
        <w:t>)</w:t>
      </w:r>
    </w:p>
    <w:p w14:paraId="620DE8F4" w14:textId="77777777" w:rsidR="006D20CA" w:rsidRDefault="006D20CA">
      <w:pPr>
        <w:pStyle w:val="Actdetails"/>
      </w:pPr>
      <w:r>
        <w:t>commenced 24 December 1993 (s 2)</w:t>
      </w:r>
    </w:p>
    <w:p w14:paraId="4AAEC2F7" w14:textId="406E5D50" w:rsidR="006D20CA" w:rsidRPr="00ED1D10" w:rsidRDefault="00ED1D10">
      <w:pPr>
        <w:pStyle w:val="NewAct"/>
        <w:rPr>
          <w:rFonts w:cs="Arial"/>
        </w:rPr>
      </w:pPr>
      <w:hyperlink r:id="rId105" w:tooltip="A1997-70" w:history="1">
        <w:r w:rsidRPr="00ED1D10">
          <w:rPr>
            <w:rStyle w:val="charCitHyperlinkAbbrev"/>
          </w:rPr>
          <w:t>Public Health (Miscellaneous Provisions) Act 1997</w:t>
        </w:r>
      </w:hyperlink>
      <w:r>
        <w:rPr>
          <w:rFonts w:cs="Arial"/>
        </w:rPr>
        <w:t xml:space="preserve"> A1997</w:t>
      </w:r>
      <w:r>
        <w:rPr>
          <w:rFonts w:cs="Arial"/>
        </w:rPr>
        <w:noBreakHyphen/>
        <w:t xml:space="preserve">70 </w:t>
      </w:r>
      <w:r w:rsidR="006D20CA" w:rsidRPr="00ED1D10">
        <w:rPr>
          <w:rFonts w:cs="Arial"/>
        </w:rPr>
        <w:t>sch 1</w:t>
      </w:r>
    </w:p>
    <w:p w14:paraId="2D7A4DE8" w14:textId="4446139D" w:rsidR="006D20CA" w:rsidRDefault="006D20CA" w:rsidP="00104541">
      <w:pPr>
        <w:pStyle w:val="Actdetails"/>
      </w:pPr>
      <w:r>
        <w:t>notified 9 October 1997 (</w:t>
      </w:r>
      <w:r w:rsidR="00ED1D10" w:rsidRPr="00196293">
        <w:t>Gaz 1997 No S300</w:t>
      </w:r>
      <w:r>
        <w:t>)</w:t>
      </w:r>
    </w:p>
    <w:p w14:paraId="480B7E65" w14:textId="77777777" w:rsidR="006D20CA" w:rsidRDefault="006D20CA" w:rsidP="00104541">
      <w:pPr>
        <w:pStyle w:val="Actdetails"/>
      </w:pPr>
      <w:r>
        <w:t>ss 1-3 commenced 9 October 1997 (s 2 (1))</w:t>
      </w:r>
    </w:p>
    <w:p w14:paraId="7BFCBC9C" w14:textId="63D41896" w:rsidR="006D20CA" w:rsidRDefault="006D20CA">
      <w:pPr>
        <w:pStyle w:val="Actdetails"/>
      </w:pPr>
      <w:r>
        <w:t xml:space="preserve">sch 1 commenced 13 August 1998 (s 2 (2), s 43 (1) and </w:t>
      </w:r>
      <w:r w:rsidR="00ED1D10" w:rsidRPr="00196293">
        <w:t>Gaz 1998 No S185</w:t>
      </w:r>
      <w:r>
        <w:t>)</w:t>
      </w:r>
    </w:p>
    <w:p w14:paraId="29DC974C" w14:textId="143705ED" w:rsidR="006D20CA" w:rsidRDefault="00ED1D10">
      <w:pPr>
        <w:pStyle w:val="NewAct"/>
      </w:pPr>
      <w:hyperlink r:id="rId106" w:tooltip="A1998-54" w:history="1">
        <w:r w:rsidRPr="00ED1D10">
          <w:rPr>
            <w:rStyle w:val="charCitHyperlinkAbbrev"/>
          </w:rPr>
          <w:t>Statute Law Revision (Penalties) Act 1998</w:t>
        </w:r>
      </w:hyperlink>
      <w:r>
        <w:t xml:space="preserve"> A1998</w:t>
      </w:r>
      <w:r>
        <w:noBreakHyphen/>
        <w:t xml:space="preserve">54 </w:t>
      </w:r>
      <w:r w:rsidR="006D20CA">
        <w:t>sch</w:t>
      </w:r>
    </w:p>
    <w:p w14:paraId="0EA5045F" w14:textId="3D258C9F" w:rsidR="006D20CA" w:rsidRDefault="006D20CA" w:rsidP="00104541">
      <w:pPr>
        <w:pStyle w:val="Actdetails"/>
      </w:pPr>
      <w:r>
        <w:t>notified 27 November 1998 (</w:t>
      </w:r>
      <w:r w:rsidR="00ED1D10" w:rsidRPr="00196293">
        <w:t>Gaz 1998 No S207</w:t>
      </w:r>
      <w:r>
        <w:t>)</w:t>
      </w:r>
    </w:p>
    <w:p w14:paraId="6BA5681B" w14:textId="77777777" w:rsidR="006D20CA" w:rsidRDefault="006D20CA" w:rsidP="00104541">
      <w:pPr>
        <w:pStyle w:val="Actdetails"/>
      </w:pPr>
      <w:r>
        <w:t>s 1, s 2 commenced 27 November 1998 (s 2 (1))</w:t>
      </w:r>
    </w:p>
    <w:p w14:paraId="4397CB78" w14:textId="27D3C1B2" w:rsidR="006D20CA" w:rsidRDefault="006D20CA">
      <w:pPr>
        <w:pStyle w:val="Actdetails"/>
      </w:pPr>
      <w:r>
        <w:t xml:space="preserve">sch commenced 9 December 1998 (s 2 (2) and </w:t>
      </w:r>
      <w:r w:rsidR="00ED1D10" w:rsidRPr="00196293">
        <w:t>Gaz 1998 No 49</w:t>
      </w:r>
      <w:r>
        <w:t>)</w:t>
      </w:r>
    </w:p>
    <w:p w14:paraId="31659795" w14:textId="5E4CEEB5" w:rsidR="006D20CA" w:rsidRPr="00ED1D10" w:rsidRDefault="00ED1D10">
      <w:pPr>
        <w:pStyle w:val="NewAct"/>
        <w:rPr>
          <w:rFonts w:cs="Arial"/>
        </w:rPr>
      </w:pPr>
      <w:hyperlink r:id="rId107" w:tooltip="A1999-57" w:history="1">
        <w:r w:rsidRPr="00ED1D10">
          <w:rPr>
            <w:rStyle w:val="charCitHyperlinkAbbrev"/>
          </w:rPr>
          <w:t>Tobacco (Amendment) Act 1999</w:t>
        </w:r>
      </w:hyperlink>
      <w:r>
        <w:rPr>
          <w:rFonts w:cs="Arial"/>
        </w:rPr>
        <w:t xml:space="preserve"> A1999</w:t>
      </w:r>
      <w:r>
        <w:rPr>
          <w:rFonts w:cs="Arial"/>
        </w:rPr>
        <w:noBreakHyphen/>
        <w:t xml:space="preserve">57 </w:t>
      </w:r>
    </w:p>
    <w:p w14:paraId="2174F291" w14:textId="5D4BCDBA" w:rsidR="006D20CA" w:rsidRDefault="006D20CA" w:rsidP="00104541">
      <w:pPr>
        <w:pStyle w:val="Actdetails"/>
      </w:pPr>
      <w:r>
        <w:t>notified 10 November 1999 (</w:t>
      </w:r>
      <w:r w:rsidR="00ED1D10" w:rsidRPr="00196293">
        <w:t>Gaz 1999 No 45</w:t>
      </w:r>
      <w:r>
        <w:t>)</w:t>
      </w:r>
    </w:p>
    <w:p w14:paraId="1E8A6A70" w14:textId="77777777" w:rsidR="006D20CA" w:rsidRDefault="006D20CA" w:rsidP="00104541">
      <w:pPr>
        <w:pStyle w:val="Actdetails"/>
      </w:pPr>
      <w:r>
        <w:t>ss 1-3 and s 17 commenced 10 November 1999 (s 2 (1))</w:t>
      </w:r>
    </w:p>
    <w:p w14:paraId="3F220249" w14:textId="77777777" w:rsidR="006D20CA" w:rsidRDefault="006D20CA" w:rsidP="00104541">
      <w:pPr>
        <w:pStyle w:val="Actdetails"/>
      </w:pPr>
      <w:r>
        <w:t>s 13 commenced 10 November 2000 (s 2 (4))</w:t>
      </w:r>
    </w:p>
    <w:p w14:paraId="16BE7BD2" w14:textId="77777777" w:rsidR="006D20CA" w:rsidRDefault="006D20CA">
      <w:pPr>
        <w:pStyle w:val="Actdetails"/>
      </w:pPr>
      <w:r>
        <w:t>remainder commenced 10 May 2000 (s 2 (3) and IA s 10E)</w:t>
      </w:r>
    </w:p>
    <w:p w14:paraId="24A0DDD7" w14:textId="53F4BB43" w:rsidR="006D20CA" w:rsidRPr="00ED1D10" w:rsidRDefault="00ED1D10">
      <w:pPr>
        <w:pStyle w:val="NewAct"/>
        <w:rPr>
          <w:rFonts w:cs="Arial"/>
        </w:rPr>
      </w:pPr>
      <w:hyperlink r:id="rId108" w:tooltip="A2000-16" w:history="1">
        <w:r w:rsidRPr="00ED1D10">
          <w:rPr>
            <w:rStyle w:val="charCitHyperlinkAbbrev"/>
          </w:rPr>
          <w:t>Tobacco Amendment Act 2000</w:t>
        </w:r>
      </w:hyperlink>
      <w:r>
        <w:rPr>
          <w:rFonts w:cs="Arial"/>
        </w:rPr>
        <w:t xml:space="preserve"> A2000</w:t>
      </w:r>
      <w:r>
        <w:rPr>
          <w:rFonts w:cs="Arial"/>
        </w:rPr>
        <w:noBreakHyphen/>
        <w:t xml:space="preserve">16 </w:t>
      </w:r>
    </w:p>
    <w:p w14:paraId="4A6B3D93" w14:textId="40B47948" w:rsidR="006D20CA" w:rsidRDefault="006D20CA" w:rsidP="00104541">
      <w:pPr>
        <w:pStyle w:val="Actdetails"/>
      </w:pPr>
      <w:r>
        <w:t>notified 20 April 2000 (</w:t>
      </w:r>
      <w:r w:rsidR="00ED1D10" w:rsidRPr="00196293">
        <w:t>Gaz 2000 No 16</w:t>
      </w:r>
      <w:r>
        <w:t>)</w:t>
      </w:r>
    </w:p>
    <w:p w14:paraId="0F25FA49" w14:textId="77777777" w:rsidR="006D20CA" w:rsidRDefault="006D20CA" w:rsidP="00104541">
      <w:pPr>
        <w:pStyle w:val="Actdetails"/>
      </w:pPr>
      <w:r>
        <w:t>s 1,s 2 commenced 20 April 2000 (s 2 (1))</w:t>
      </w:r>
    </w:p>
    <w:p w14:paraId="3EFF79BE" w14:textId="77777777" w:rsidR="006D20CA" w:rsidRDefault="006D20CA" w:rsidP="00104541">
      <w:pPr>
        <w:pStyle w:val="Actdetails"/>
      </w:pPr>
      <w:r>
        <w:t>s 7 commenced 1 September 2000 (s 2 (2))</w:t>
      </w:r>
    </w:p>
    <w:p w14:paraId="69EE42D7" w14:textId="77777777" w:rsidR="006D20CA" w:rsidRDefault="006D20CA">
      <w:pPr>
        <w:pStyle w:val="Actdetails"/>
      </w:pPr>
      <w:r>
        <w:t>remainder commenced 1 July 2000 (s 2 (3))</w:t>
      </w:r>
    </w:p>
    <w:p w14:paraId="7487239E" w14:textId="79E1F5CE" w:rsidR="006D20CA" w:rsidRPr="00ED1D10" w:rsidRDefault="00ED1D10">
      <w:pPr>
        <w:pStyle w:val="NewAct"/>
        <w:rPr>
          <w:rFonts w:cs="Arial"/>
        </w:rPr>
      </w:pPr>
      <w:hyperlink r:id="rId109" w:tooltip="A2000-53" w:history="1">
        <w:r w:rsidRPr="00ED1D10">
          <w:rPr>
            <w:rStyle w:val="charCitHyperlinkAbbrev"/>
          </w:rPr>
          <w:t>Smoking Products Legislation Amendment Act 2000</w:t>
        </w:r>
      </w:hyperlink>
      <w:r>
        <w:rPr>
          <w:rFonts w:cs="Arial"/>
        </w:rPr>
        <w:t xml:space="preserve"> A2000</w:t>
      </w:r>
      <w:r>
        <w:rPr>
          <w:rFonts w:cs="Arial"/>
        </w:rPr>
        <w:noBreakHyphen/>
        <w:t xml:space="preserve">53 </w:t>
      </w:r>
      <w:r w:rsidR="006D20CA" w:rsidRPr="00ED1D10">
        <w:rPr>
          <w:rFonts w:cs="Arial"/>
        </w:rPr>
        <w:t>pt 2 and sch 1</w:t>
      </w:r>
    </w:p>
    <w:p w14:paraId="7F6E6BB7" w14:textId="24E177F8" w:rsidR="006D20CA" w:rsidRDefault="006D20CA" w:rsidP="00104541">
      <w:pPr>
        <w:pStyle w:val="Actdetails"/>
      </w:pPr>
      <w:r>
        <w:t>notified 5 October 2000 (</w:t>
      </w:r>
      <w:r w:rsidR="00ED1D10" w:rsidRPr="00196293">
        <w:t>Gaz 2000 No 40</w:t>
      </w:r>
      <w:r>
        <w:t>)</w:t>
      </w:r>
    </w:p>
    <w:p w14:paraId="4A274D7B" w14:textId="77777777" w:rsidR="006D20CA" w:rsidRDefault="006D20CA" w:rsidP="00104541">
      <w:pPr>
        <w:pStyle w:val="Actdetails"/>
      </w:pPr>
      <w:r>
        <w:t>s 9, s 10 commenced 11 November 2000 (s 2 (2))</w:t>
      </w:r>
    </w:p>
    <w:p w14:paraId="60D44737" w14:textId="77777777" w:rsidR="006D20CA" w:rsidRDefault="006D20CA">
      <w:pPr>
        <w:pStyle w:val="Actdetails"/>
      </w:pPr>
      <w:r>
        <w:t>pt 2 remainder and sch 1 commenced 5 October 2000 (s 2 (1))</w:t>
      </w:r>
    </w:p>
    <w:p w14:paraId="4ABCF986" w14:textId="4D0F299F" w:rsidR="006D20CA" w:rsidRDefault="00ED1D10">
      <w:pPr>
        <w:pStyle w:val="NewAct"/>
      </w:pPr>
      <w:hyperlink r:id="rId110" w:tooltip="A2001-44" w:history="1">
        <w:r w:rsidRPr="00ED1D10">
          <w:rPr>
            <w:rStyle w:val="charCitHyperlinkAbbrev"/>
          </w:rPr>
          <w:t>Legislation (Consequential Amendments) Act 2001</w:t>
        </w:r>
      </w:hyperlink>
      <w:r>
        <w:t xml:space="preserve"> A2001</w:t>
      </w:r>
      <w:r>
        <w:noBreakHyphen/>
        <w:t xml:space="preserve">44 </w:t>
      </w:r>
      <w:r w:rsidR="006D20CA">
        <w:t>pt 383</w:t>
      </w:r>
    </w:p>
    <w:p w14:paraId="4EBD5CC6" w14:textId="10F3CBF1" w:rsidR="006D20CA" w:rsidRDefault="006D20CA" w:rsidP="00104541">
      <w:pPr>
        <w:pStyle w:val="Actdetails"/>
      </w:pPr>
      <w:r>
        <w:t>notified 26 July 2001 (</w:t>
      </w:r>
      <w:r w:rsidR="00ED1D10" w:rsidRPr="00196293">
        <w:t>Gaz 2001 No 30</w:t>
      </w:r>
      <w:r>
        <w:t>)</w:t>
      </w:r>
    </w:p>
    <w:p w14:paraId="519D02A0" w14:textId="77777777" w:rsidR="006D20CA" w:rsidRPr="00ED1D10" w:rsidRDefault="006D20CA" w:rsidP="00104541">
      <w:pPr>
        <w:pStyle w:val="Actdetails"/>
      </w:pPr>
      <w:r>
        <w:t>s 1, s 2 commenced 26 July 2001 (IA s 10B)</w:t>
      </w:r>
    </w:p>
    <w:p w14:paraId="0F7AA725" w14:textId="113AF96C" w:rsidR="006D20CA" w:rsidRDefault="006D20CA">
      <w:pPr>
        <w:pStyle w:val="Actdetails"/>
      </w:pPr>
      <w:r>
        <w:t xml:space="preserve">pt 383 commenced 12 September 2001 (s 2 and see </w:t>
      </w:r>
      <w:r w:rsidR="00ED1D10" w:rsidRPr="00196293">
        <w:t>Gaz 2001 No S65</w:t>
      </w:r>
      <w:r>
        <w:t>)</w:t>
      </w:r>
    </w:p>
    <w:p w14:paraId="6F6AE2F2" w14:textId="30BE81B9" w:rsidR="006D20CA" w:rsidRDefault="00ED1D10">
      <w:pPr>
        <w:pStyle w:val="NewAct"/>
      </w:pPr>
      <w:hyperlink r:id="rId111" w:tooltip="A2001-68" w:history="1">
        <w:r w:rsidRPr="00ED1D10">
          <w:rPr>
            <w:rStyle w:val="charCitHyperlinkAbbrev"/>
          </w:rPr>
          <w:t>Tobacco Amendment Act 2001</w:t>
        </w:r>
      </w:hyperlink>
      <w:r>
        <w:t xml:space="preserve"> A2001</w:t>
      </w:r>
      <w:r>
        <w:noBreakHyphen/>
        <w:t xml:space="preserve">68 </w:t>
      </w:r>
    </w:p>
    <w:p w14:paraId="72915A11" w14:textId="3AD8FBCB" w:rsidR="006D20CA" w:rsidRDefault="006D20CA" w:rsidP="00104541">
      <w:pPr>
        <w:pStyle w:val="Actdetails"/>
      </w:pPr>
      <w:r>
        <w:t>notified 10 September 2001 (</w:t>
      </w:r>
      <w:r w:rsidR="00ED1D10" w:rsidRPr="00196293">
        <w:t>Gaz 2001 No S66</w:t>
      </w:r>
      <w:r>
        <w:t>)</w:t>
      </w:r>
    </w:p>
    <w:p w14:paraId="4D393DA1" w14:textId="77777777" w:rsidR="006D20CA" w:rsidRDefault="006D20CA" w:rsidP="00104541">
      <w:pPr>
        <w:pStyle w:val="Actdetails"/>
      </w:pPr>
      <w:r>
        <w:t>s 1, s 2 commenced 10 September 2001 (IA s 10B)</w:t>
      </w:r>
    </w:p>
    <w:p w14:paraId="27FE2248" w14:textId="77777777" w:rsidR="006D20CA" w:rsidRPr="00ED1D10" w:rsidRDefault="006D20CA">
      <w:pPr>
        <w:pStyle w:val="Actdetails"/>
        <w:rPr>
          <w:rFonts w:cs="Arial"/>
        </w:rPr>
      </w:pPr>
      <w:r w:rsidRPr="00ED1D10">
        <w:rPr>
          <w:rFonts w:cs="Arial"/>
        </w:rPr>
        <w:t>remainder commenced 17 September 2001 (s 2)</w:t>
      </w:r>
    </w:p>
    <w:p w14:paraId="5B75E0FF" w14:textId="28968C39" w:rsidR="006D20CA" w:rsidRPr="00ED1D10" w:rsidRDefault="008D2CD4">
      <w:pPr>
        <w:pStyle w:val="NewAct"/>
        <w:rPr>
          <w:rFonts w:cs="Arial"/>
        </w:rPr>
      </w:pPr>
      <w:hyperlink r:id="rId112" w:tooltip="A2002-11" w:history="1">
        <w:r w:rsidRPr="008D2CD4">
          <w:rPr>
            <w:rStyle w:val="charCitHyperlinkAbbrev"/>
          </w:rPr>
          <w:t>Legislation Amendment Act 2002</w:t>
        </w:r>
      </w:hyperlink>
      <w:r>
        <w:rPr>
          <w:rFonts w:cs="Arial"/>
        </w:rPr>
        <w:t xml:space="preserve"> </w:t>
      </w:r>
      <w:r w:rsidR="00ED1D10">
        <w:rPr>
          <w:rFonts w:cs="Arial"/>
        </w:rPr>
        <w:t>A2002</w:t>
      </w:r>
      <w:r w:rsidR="00ED1D10">
        <w:rPr>
          <w:rFonts w:cs="Arial"/>
        </w:rPr>
        <w:noBreakHyphen/>
      </w:r>
      <w:r>
        <w:rPr>
          <w:rFonts w:cs="Arial"/>
        </w:rPr>
        <w:t>11</w:t>
      </w:r>
      <w:r w:rsidR="006D20CA" w:rsidRPr="00ED1D10">
        <w:rPr>
          <w:rFonts w:cs="Arial"/>
        </w:rPr>
        <w:t xml:space="preserve"> pt 2.47</w:t>
      </w:r>
    </w:p>
    <w:p w14:paraId="5445835B" w14:textId="77777777" w:rsidR="006D20CA" w:rsidRDefault="006D20CA" w:rsidP="00104541">
      <w:pPr>
        <w:pStyle w:val="Actdetails"/>
      </w:pPr>
      <w:r>
        <w:t>notified LR 27 May 2002</w:t>
      </w:r>
    </w:p>
    <w:p w14:paraId="09CD2968" w14:textId="77777777" w:rsidR="006D20CA" w:rsidRDefault="006D20CA" w:rsidP="00104541">
      <w:pPr>
        <w:pStyle w:val="Actdetails"/>
      </w:pPr>
      <w:r>
        <w:t>s 1, s 2 commenced 27 May 2002 (LA s 75)</w:t>
      </w:r>
    </w:p>
    <w:p w14:paraId="1EBA2B1D" w14:textId="77777777" w:rsidR="006D20CA" w:rsidRDefault="006D20CA">
      <w:pPr>
        <w:pStyle w:val="Actdetails"/>
      </w:pPr>
      <w:r>
        <w:t>pt 2.47 commenced 28 May 2002 (s 2 (1))</w:t>
      </w:r>
    </w:p>
    <w:p w14:paraId="6714B114" w14:textId="13582EAD" w:rsidR="006D20CA" w:rsidRDefault="00ED1D10">
      <w:pPr>
        <w:pStyle w:val="NewAct"/>
      </w:pPr>
      <w:hyperlink r:id="rId113" w:tooltip="A2002-30" w:history="1">
        <w:r w:rsidRPr="00ED1D10">
          <w:rPr>
            <w:rStyle w:val="charCitHyperlinkAbbrev"/>
          </w:rPr>
          <w:t>Statute Law Amendment Act 2002</w:t>
        </w:r>
      </w:hyperlink>
      <w:r>
        <w:t xml:space="preserve"> A2002</w:t>
      </w:r>
      <w:r>
        <w:noBreakHyphen/>
        <w:t xml:space="preserve">30 </w:t>
      </w:r>
      <w:r w:rsidR="006D20CA">
        <w:t xml:space="preserve">pt 3.82 </w:t>
      </w:r>
    </w:p>
    <w:p w14:paraId="1FDA394A" w14:textId="77777777" w:rsidR="006D20CA" w:rsidRDefault="006D20CA" w:rsidP="00104541">
      <w:pPr>
        <w:pStyle w:val="Actdetails"/>
      </w:pPr>
      <w:r>
        <w:t>notified LR 16 September 2002</w:t>
      </w:r>
    </w:p>
    <w:p w14:paraId="11D48A60" w14:textId="77777777" w:rsidR="006D20CA" w:rsidRDefault="006D20CA" w:rsidP="00104541">
      <w:pPr>
        <w:pStyle w:val="Actdetails"/>
      </w:pPr>
      <w:r>
        <w:t>s 1, s 2 taken to have commenced 19 May 1997 (LA s 75 (2))</w:t>
      </w:r>
    </w:p>
    <w:p w14:paraId="21CD4B16" w14:textId="77777777" w:rsidR="006D20CA" w:rsidRDefault="006D20CA" w:rsidP="00104541">
      <w:pPr>
        <w:pStyle w:val="Actdetails"/>
      </w:pPr>
      <w:r>
        <w:t>amdt 3.906 taken to have commenced 5 October 2000 (s 2 (2))</w:t>
      </w:r>
    </w:p>
    <w:p w14:paraId="5BC64609" w14:textId="77777777" w:rsidR="006D20CA" w:rsidRDefault="006D20CA">
      <w:pPr>
        <w:pStyle w:val="Actdetails"/>
      </w:pPr>
      <w:r>
        <w:t>pt 3.82 remainder commenced 17 September 2002 (s 2 (1))</w:t>
      </w:r>
    </w:p>
    <w:p w14:paraId="6079A634" w14:textId="521328CE" w:rsidR="006D20CA" w:rsidRDefault="00A7250C">
      <w:pPr>
        <w:pStyle w:val="NewAct"/>
      </w:pPr>
      <w:hyperlink r:id="rId114" w:tooltip="A2004-15" w:history="1">
        <w:r w:rsidRPr="00A7250C">
          <w:rPr>
            <w:rStyle w:val="charCitHyperlinkAbbrev"/>
          </w:rPr>
          <w:t>Criminal Code (Theft, Fraud, Bribery and Related Offences) Amendment Act 2004</w:t>
        </w:r>
      </w:hyperlink>
      <w:r w:rsidR="006D20CA">
        <w:t xml:space="preserve"> A2004-15 sch 1 pt 1.36, sch 2 pt 2.90</w:t>
      </w:r>
    </w:p>
    <w:p w14:paraId="35E9F80D" w14:textId="77777777" w:rsidR="006D20CA" w:rsidRDefault="006D20CA" w:rsidP="00104541">
      <w:pPr>
        <w:pStyle w:val="Actdetails"/>
      </w:pPr>
      <w:r>
        <w:t>notified LR 26 March 2004</w:t>
      </w:r>
    </w:p>
    <w:p w14:paraId="6BDDD86C" w14:textId="77777777" w:rsidR="006D20CA" w:rsidRDefault="006D20CA" w:rsidP="00104541">
      <w:pPr>
        <w:pStyle w:val="Actdetails"/>
      </w:pPr>
      <w:r>
        <w:t>s 1, s 2 commenced 26 March 2004 (LA s 75 (1))</w:t>
      </w:r>
    </w:p>
    <w:p w14:paraId="38C48EF0" w14:textId="77777777" w:rsidR="006D20CA" w:rsidRDefault="006D20CA">
      <w:pPr>
        <w:pStyle w:val="Actdetails"/>
      </w:pPr>
      <w:r>
        <w:t>sch 1 pt 1.36, sch 2 pt 2.90 commenced 9 April 2004 (s 2 (1))</w:t>
      </w:r>
    </w:p>
    <w:p w14:paraId="67AC4FA6" w14:textId="64278750" w:rsidR="006D20CA" w:rsidRDefault="00ED1D10">
      <w:pPr>
        <w:pStyle w:val="NewAct"/>
      </w:pPr>
      <w:hyperlink r:id="rId115" w:tooltip="A2004-49" w:history="1">
        <w:r w:rsidRPr="00ED1D10">
          <w:rPr>
            <w:rStyle w:val="charCitHyperlinkAbbrev"/>
          </w:rPr>
          <w:t>Tobacco (Vending Machine Ban) Amendment Act 2004</w:t>
        </w:r>
      </w:hyperlink>
      <w:r w:rsidR="006D20CA">
        <w:t xml:space="preserve"> A2004-49 pt 2</w:t>
      </w:r>
    </w:p>
    <w:p w14:paraId="58787190" w14:textId="77777777" w:rsidR="006D20CA" w:rsidRDefault="006D20CA" w:rsidP="00104541">
      <w:pPr>
        <w:pStyle w:val="Actdetails"/>
      </w:pPr>
      <w:r>
        <w:t>notified LR 16 August 2004</w:t>
      </w:r>
    </w:p>
    <w:p w14:paraId="1FA98E7C" w14:textId="77777777" w:rsidR="006D20CA" w:rsidRDefault="006D20CA" w:rsidP="00104541">
      <w:pPr>
        <w:pStyle w:val="Actdetails"/>
      </w:pPr>
      <w:r>
        <w:t>s 1, s 2 commenced 16 August 2004 (LA s 75 (1))</w:t>
      </w:r>
    </w:p>
    <w:p w14:paraId="46CBF779" w14:textId="77777777" w:rsidR="006D20CA" w:rsidRDefault="006D20CA" w:rsidP="00104541">
      <w:pPr>
        <w:pStyle w:val="Actdetails"/>
      </w:pPr>
      <w:r>
        <w:t>s 14 commenced 17 August 2004 (s 2 (1))</w:t>
      </w:r>
    </w:p>
    <w:p w14:paraId="19E1C14A" w14:textId="77777777" w:rsidR="006D20CA" w:rsidRDefault="006D20CA">
      <w:pPr>
        <w:pStyle w:val="Actdetails"/>
      </w:pPr>
      <w:r>
        <w:t>pt 2 remainder commenced 1 September 2006 (s 2 (2))</w:t>
      </w:r>
    </w:p>
    <w:p w14:paraId="04C0EFAE" w14:textId="2F5C5931" w:rsidR="006D20CA" w:rsidRDefault="00ED1D10">
      <w:pPr>
        <w:pStyle w:val="NewAct"/>
      </w:pPr>
      <w:hyperlink r:id="rId116" w:tooltip="A2005-5" w:history="1">
        <w:r w:rsidRPr="00ED1D10">
          <w:rPr>
            <w:rStyle w:val="charCitHyperlinkAbbrev"/>
          </w:rPr>
          <w:t>Justice and Community Safety Legislation Amendment Act 2005</w:t>
        </w:r>
      </w:hyperlink>
      <w:r w:rsidR="006D20CA">
        <w:t xml:space="preserve"> A2005-5 pt 15</w:t>
      </w:r>
    </w:p>
    <w:p w14:paraId="78B797BC" w14:textId="34401B87" w:rsidR="006D20CA" w:rsidRDefault="006D20CA">
      <w:pPr>
        <w:pStyle w:val="Actdetails"/>
      </w:pPr>
      <w:r>
        <w:t>notified LR 23 February 2005</w:t>
      </w:r>
      <w:r>
        <w:br/>
        <w:t>s 1, s 2 commenced 23 February 2005 (LA s 75 (1))</w:t>
      </w:r>
      <w:r>
        <w:br/>
        <w:t xml:space="preserve">pt 15 commenced 6 March 2005 (s 2 (1) and see </w:t>
      </w:r>
      <w:hyperlink r:id="rId117" w:tooltip="A2004-56" w:history="1">
        <w:r w:rsidR="00ED1D10" w:rsidRPr="00ED1D10">
          <w:rPr>
            <w:rStyle w:val="charCitHyperlinkAbbrev"/>
          </w:rPr>
          <w:t>Criminal Code (Serious Drug Offences) Amendment Act 2004</w:t>
        </w:r>
      </w:hyperlink>
      <w:r>
        <w:t xml:space="preserve"> A2004-56, s 2 and LA s 79)</w:t>
      </w:r>
    </w:p>
    <w:p w14:paraId="364509F9" w14:textId="5DA5EFD3" w:rsidR="006D20CA" w:rsidRDefault="00ED1D10">
      <w:pPr>
        <w:pStyle w:val="NewAct"/>
      </w:pPr>
      <w:hyperlink r:id="rId118" w:tooltip="A2006-2" w:history="1">
        <w:r w:rsidRPr="00ED1D10">
          <w:rPr>
            <w:rStyle w:val="charCitHyperlinkAbbrev"/>
          </w:rPr>
          <w:t>Casino Control Act 2006</w:t>
        </w:r>
      </w:hyperlink>
      <w:r w:rsidR="006D20CA">
        <w:t xml:space="preserve"> A2006-2 sch 1 pt 1.6</w:t>
      </w:r>
    </w:p>
    <w:p w14:paraId="119C66E8" w14:textId="77777777" w:rsidR="006D20CA" w:rsidRDefault="006D20CA" w:rsidP="00104541">
      <w:pPr>
        <w:pStyle w:val="Actdetails"/>
      </w:pPr>
      <w:r>
        <w:t>notified LR 22 February 2006</w:t>
      </w:r>
      <w:r>
        <w:br/>
        <w:t>s 1, s 2 commenced 22 February 2006 (LA s 75 (1))</w:t>
      </w:r>
    </w:p>
    <w:p w14:paraId="382496C4" w14:textId="70BE50D1" w:rsidR="006D20CA" w:rsidRPr="00ED1D10" w:rsidRDefault="006D20CA">
      <w:pPr>
        <w:pStyle w:val="Actdetails"/>
        <w:rPr>
          <w:rFonts w:cs="Arial"/>
        </w:rPr>
      </w:pPr>
      <w:r w:rsidRPr="00ED1D10">
        <w:rPr>
          <w:rFonts w:cs="Arial"/>
        </w:rPr>
        <w:t xml:space="preserve">sch 1 pt 1.6 commenced 1 May 2006 (s 2 and </w:t>
      </w:r>
      <w:hyperlink r:id="rId119" w:tooltip="CN2006-6" w:history="1">
        <w:r w:rsidR="00ED1D10" w:rsidRPr="00ED1D10">
          <w:rPr>
            <w:rStyle w:val="charCitHyperlinkAbbrev"/>
          </w:rPr>
          <w:t>CN2006-6</w:t>
        </w:r>
      </w:hyperlink>
      <w:r w:rsidRPr="00ED1D10">
        <w:rPr>
          <w:rFonts w:cs="Arial"/>
        </w:rPr>
        <w:t>)</w:t>
      </w:r>
    </w:p>
    <w:p w14:paraId="6EB8B7CA" w14:textId="452A99DB" w:rsidR="006D20CA" w:rsidRDefault="00ED1D10">
      <w:pPr>
        <w:pStyle w:val="NewAct"/>
      </w:pPr>
      <w:hyperlink r:id="rId120" w:tooltip="A2006-41" w:history="1">
        <w:r w:rsidRPr="00ED1D10">
          <w:rPr>
            <w:rStyle w:val="charCitHyperlinkAbbrev"/>
          </w:rPr>
          <w:t>Tobacco (Compliance Testing) Amendment Act 2006</w:t>
        </w:r>
      </w:hyperlink>
      <w:r w:rsidR="006D20CA">
        <w:t xml:space="preserve"> A2006-41</w:t>
      </w:r>
    </w:p>
    <w:p w14:paraId="3F6FB160" w14:textId="77777777" w:rsidR="006D20CA" w:rsidRDefault="006D20CA" w:rsidP="00104541">
      <w:pPr>
        <w:pStyle w:val="Actdetails"/>
      </w:pPr>
      <w:r>
        <w:t>notified LR 24 October 2006</w:t>
      </w:r>
      <w:r>
        <w:br/>
        <w:t>s 1, s 2 commenced 24 October 2006 (LA s 75 (1))</w:t>
      </w:r>
    </w:p>
    <w:p w14:paraId="3AF4866B" w14:textId="77777777" w:rsidR="006D20CA" w:rsidRPr="00ED1D10" w:rsidRDefault="006D20CA">
      <w:pPr>
        <w:pStyle w:val="Actdetails"/>
        <w:rPr>
          <w:rFonts w:cs="Arial"/>
        </w:rPr>
      </w:pPr>
      <w:r w:rsidRPr="00ED1D10">
        <w:rPr>
          <w:rFonts w:cs="Arial"/>
        </w:rPr>
        <w:t>remainder commenced 25 October 2006 (s 2)</w:t>
      </w:r>
    </w:p>
    <w:p w14:paraId="51D588D8" w14:textId="2A2EBE38" w:rsidR="006D20CA" w:rsidRDefault="00ED1D10">
      <w:pPr>
        <w:pStyle w:val="NewAct"/>
      </w:pPr>
      <w:hyperlink r:id="rId121" w:tooltip="A2007-3" w:history="1">
        <w:r w:rsidRPr="00ED1D10">
          <w:rPr>
            <w:rStyle w:val="charCitHyperlinkAbbrev"/>
          </w:rPr>
          <w:t>Statute Law Amendment Act 2007</w:t>
        </w:r>
      </w:hyperlink>
      <w:r w:rsidR="006D20CA">
        <w:t xml:space="preserve"> A2007-3 sch 3 pt 3.99</w:t>
      </w:r>
    </w:p>
    <w:p w14:paraId="07EF955F" w14:textId="77777777" w:rsidR="006D20CA" w:rsidRDefault="006D20CA" w:rsidP="00104541">
      <w:pPr>
        <w:pStyle w:val="Actdetails"/>
      </w:pPr>
      <w:r>
        <w:t>notified LR 22 March 2007</w:t>
      </w:r>
    </w:p>
    <w:p w14:paraId="0D421B42" w14:textId="77777777" w:rsidR="006D20CA" w:rsidRDefault="006D20CA" w:rsidP="00104541">
      <w:pPr>
        <w:pStyle w:val="Actdetails"/>
      </w:pPr>
      <w:r>
        <w:t>s 1, s 2 taken to have commenced 1 July 2006 (LA s 75 (2))</w:t>
      </w:r>
    </w:p>
    <w:p w14:paraId="3C1C59DD" w14:textId="77777777" w:rsidR="006D20CA" w:rsidRDefault="006D20CA">
      <w:pPr>
        <w:pStyle w:val="Actdetails"/>
      </w:pPr>
      <w:r>
        <w:t>sch 3 pt 3.99 commenced 12 April 2007 (s 2 (1))</w:t>
      </w:r>
    </w:p>
    <w:p w14:paraId="26B0578B" w14:textId="7B54B81D" w:rsidR="006D20CA" w:rsidRDefault="00ED1D10">
      <w:pPr>
        <w:pStyle w:val="NewAct"/>
      </w:pPr>
      <w:hyperlink r:id="rId122" w:tooltip="A2008-20" w:history="1">
        <w:r w:rsidRPr="00ED1D10">
          <w:rPr>
            <w:rStyle w:val="charCitHyperlinkAbbrev"/>
          </w:rPr>
          <w:t>Children and Young People (Consequential Amendments) Act 2008</w:t>
        </w:r>
      </w:hyperlink>
      <w:r w:rsidR="006D20CA">
        <w:t xml:space="preserve"> A2008</w:t>
      </w:r>
      <w:r w:rsidR="006D20CA">
        <w:noBreakHyphen/>
        <w:t>20 sch 3 pt 3.20</w:t>
      </w:r>
    </w:p>
    <w:p w14:paraId="561B2452" w14:textId="77777777" w:rsidR="006D20CA" w:rsidRDefault="006D20CA" w:rsidP="00104541">
      <w:pPr>
        <w:pStyle w:val="Actdetails"/>
      </w:pPr>
      <w:r>
        <w:t>notified LR 17 July 2008</w:t>
      </w:r>
    </w:p>
    <w:p w14:paraId="6A4D39CC" w14:textId="77777777" w:rsidR="006D20CA" w:rsidRDefault="006D20CA" w:rsidP="00104541">
      <w:pPr>
        <w:pStyle w:val="Actdetails"/>
      </w:pPr>
      <w:r>
        <w:t>s 1, s 2 commenced 17 July 2008 (LA s 75 (1))</w:t>
      </w:r>
    </w:p>
    <w:p w14:paraId="2FAF4969" w14:textId="77777777" w:rsidR="006D20CA" w:rsidRDefault="006D20CA" w:rsidP="00104541">
      <w:pPr>
        <w:pStyle w:val="Actdetails"/>
      </w:pPr>
      <w:r>
        <w:t>s 3 commenced 18 July 2008 (s 2 (1))</w:t>
      </w:r>
    </w:p>
    <w:p w14:paraId="72A0161C" w14:textId="6CD192B8" w:rsidR="006D20CA" w:rsidRPr="008F3847" w:rsidRDefault="008F3847">
      <w:pPr>
        <w:pStyle w:val="Actdetails"/>
      </w:pPr>
      <w:r>
        <w:t>sch 3 pt 3.20 commenced</w:t>
      </w:r>
      <w:r w:rsidR="006D20CA" w:rsidRPr="008F3847">
        <w:t xml:space="preserve"> 27 October 2008 (s 2 (4) and see </w:t>
      </w:r>
      <w:hyperlink r:id="rId123" w:tooltip="A2008-19" w:history="1">
        <w:r w:rsidR="00ED1D10" w:rsidRPr="00ED1D10">
          <w:rPr>
            <w:rStyle w:val="charCitHyperlinkAbbrev"/>
          </w:rPr>
          <w:t>Children and Young People Act 2008</w:t>
        </w:r>
      </w:hyperlink>
      <w:r w:rsidR="006D20CA" w:rsidRPr="008F3847">
        <w:t xml:space="preserve"> A2008-19, s 2 and </w:t>
      </w:r>
      <w:hyperlink r:id="rId124" w:tooltip="CN2008-13" w:history="1">
        <w:r w:rsidR="00ED1D10" w:rsidRPr="00ED1D10">
          <w:rPr>
            <w:rStyle w:val="charCitHyperlinkAbbrev"/>
          </w:rPr>
          <w:t>CN2008-13</w:t>
        </w:r>
      </w:hyperlink>
      <w:r w:rsidR="006D20CA" w:rsidRPr="008F3847">
        <w:t>)</w:t>
      </w:r>
    </w:p>
    <w:p w14:paraId="027D2FA1" w14:textId="11E315ED" w:rsidR="006D20CA" w:rsidRDefault="00ED1D10">
      <w:pPr>
        <w:pStyle w:val="NewAct"/>
      </w:pPr>
      <w:hyperlink r:id="rId125" w:tooltip="A2008-36" w:history="1">
        <w:r w:rsidRPr="00ED1D10">
          <w:rPr>
            <w:rStyle w:val="charCitHyperlinkAbbrev"/>
          </w:rPr>
          <w:t>ACT Civil and Administrative Tribunal Legislation Amendment Act 2008</w:t>
        </w:r>
      </w:hyperlink>
      <w:r w:rsidR="006D20CA">
        <w:t xml:space="preserve"> A2008-36 sch 1 pt 1.50</w:t>
      </w:r>
    </w:p>
    <w:p w14:paraId="1798E5EB" w14:textId="77777777" w:rsidR="006D20CA" w:rsidRDefault="006D20CA" w:rsidP="00104541">
      <w:pPr>
        <w:pStyle w:val="Actdetails"/>
      </w:pPr>
      <w:r>
        <w:t>notified LR 4 September 2008</w:t>
      </w:r>
    </w:p>
    <w:p w14:paraId="5FB92537" w14:textId="77777777" w:rsidR="006D20CA" w:rsidRDefault="006D20CA" w:rsidP="00104541">
      <w:pPr>
        <w:pStyle w:val="Actdetails"/>
      </w:pPr>
      <w:r>
        <w:t>s 1, s 2 commenced 4 September 2008 (LA s 75 (1))</w:t>
      </w:r>
    </w:p>
    <w:p w14:paraId="5CD58C57" w14:textId="332E645B" w:rsidR="00705426" w:rsidRPr="00912621" w:rsidRDefault="00705426" w:rsidP="00137023">
      <w:pPr>
        <w:pStyle w:val="Actdetails"/>
      </w:pPr>
      <w:r>
        <w:t xml:space="preserve">sch 1 pt 1.50 commenced 2 February 2009 (s 2 (1) and see </w:t>
      </w:r>
      <w:hyperlink r:id="rId126" w:tooltip="A2008-35" w:history="1">
        <w:r w:rsidR="00ED1D10" w:rsidRPr="00ED1D10">
          <w:rPr>
            <w:rStyle w:val="charCitHyperlinkAbbrev"/>
          </w:rPr>
          <w:t>ACT Civil and Administrative Tribunal Act 2008</w:t>
        </w:r>
      </w:hyperlink>
      <w:r>
        <w:t xml:space="preserve"> A2008-35, s 2 (1) and </w:t>
      </w:r>
      <w:hyperlink r:id="rId127" w:tooltip="CN2009-2" w:history="1">
        <w:r w:rsidR="00ED1D10" w:rsidRPr="00ED1D10">
          <w:rPr>
            <w:rStyle w:val="charCitHyperlinkAbbrev"/>
          </w:rPr>
          <w:t>CN2009-2</w:t>
        </w:r>
      </w:hyperlink>
      <w:r>
        <w:t>)</w:t>
      </w:r>
    </w:p>
    <w:p w14:paraId="0775CBE3" w14:textId="69453987" w:rsidR="006D20CA" w:rsidRDefault="00ED1D10">
      <w:pPr>
        <w:pStyle w:val="NewAct"/>
      </w:pPr>
      <w:hyperlink r:id="rId128" w:tooltip="A2008-37" w:history="1">
        <w:r w:rsidRPr="00ED1D10">
          <w:rPr>
            <w:rStyle w:val="charCitHyperlinkAbbrev"/>
          </w:rPr>
          <w:t>ACT Civil and Administrative Tribunal Legislation Amendment Act 2008 (No 2)</w:t>
        </w:r>
      </w:hyperlink>
      <w:r w:rsidR="006D20CA">
        <w:t xml:space="preserve"> A2008-37 sch 1 pt 1.98</w:t>
      </w:r>
    </w:p>
    <w:p w14:paraId="4D1B749E" w14:textId="77777777" w:rsidR="006D20CA" w:rsidRDefault="006D20CA">
      <w:pPr>
        <w:pStyle w:val="Actdetails"/>
        <w:keepNext/>
      </w:pPr>
      <w:r>
        <w:t>notified LR 4 September 2008</w:t>
      </w:r>
    </w:p>
    <w:p w14:paraId="3155B13C" w14:textId="77777777" w:rsidR="006D20CA" w:rsidRDefault="006D20CA">
      <w:pPr>
        <w:pStyle w:val="Actdetails"/>
        <w:keepNext/>
      </w:pPr>
      <w:r>
        <w:t>s 1, s 2 commenced 4 September 2008 (LA s 75 (1))</w:t>
      </w:r>
    </w:p>
    <w:p w14:paraId="3F7D0A7C" w14:textId="7F606F6E" w:rsidR="00D03B64" w:rsidRPr="00912621" w:rsidRDefault="00D03B64" w:rsidP="00137023">
      <w:pPr>
        <w:pStyle w:val="Actdetails"/>
      </w:pPr>
      <w:r>
        <w:t xml:space="preserve">sch 1 pt 1.98 commenced 2 February 2009 (s 2 (1) and see </w:t>
      </w:r>
      <w:hyperlink r:id="rId129" w:tooltip="A2008-35" w:history="1">
        <w:r w:rsidR="00ED1D10" w:rsidRPr="00ED1D10">
          <w:rPr>
            <w:rStyle w:val="charCitHyperlinkAbbrev"/>
          </w:rPr>
          <w:t>ACT Civil and Administrative Tribunal Act 2008</w:t>
        </w:r>
      </w:hyperlink>
      <w:r>
        <w:t xml:space="preserve"> A2008-35, s 2 (1) and </w:t>
      </w:r>
      <w:hyperlink r:id="rId130" w:tooltip="CN2009-2" w:history="1">
        <w:r w:rsidR="00ED1D10" w:rsidRPr="00ED1D10">
          <w:rPr>
            <w:rStyle w:val="charCitHyperlinkAbbrev"/>
          </w:rPr>
          <w:t>CN2009-2</w:t>
        </w:r>
      </w:hyperlink>
      <w:r>
        <w:t>)</w:t>
      </w:r>
    </w:p>
    <w:p w14:paraId="3B082006" w14:textId="5A8513E2" w:rsidR="006D20CA" w:rsidRDefault="00ED1D10">
      <w:pPr>
        <w:pStyle w:val="NewAct"/>
      </w:pPr>
      <w:hyperlink r:id="rId131" w:tooltip="A2008-50" w:history="1">
        <w:r w:rsidRPr="00ED1D10">
          <w:rPr>
            <w:rStyle w:val="charCitHyperlinkAbbrev"/>
          </w:rPr>
          <w:t>Tobacco Amendment Act 2008</w:t>
        </w:r>
      </w:hyperlink>
      <w:r w:rsidR="006D20CA">
        <w:t xml:space="preserve"> A2008-50</w:t>
      </w:r>
    </w:p>
    <w:p w14:paraId="41C14C03" w14:textId="77777777" w:rsidR="006D20CA" w:rsidRDefault="006D20CA">
      <w:pPr>
        <w:pStyle w:val="Actdetails"/>
      </w:pPr>
      <w:r>
        <w:t>notified LR 15 September 2008</w:t>
      </w:r>
    </w:p>
    <w:p w14:paraId="2F8DF405" w14:textId="77777777" w:rsidR="006D20CA" w:rsidRDefault="006D20CA">
      <w:pPr>
        <w:pStyle w:val="Actdetails"/>
      </w:pPr>
      <w:r>
        <w:t>s 1, s 2 commenced 15 September 2008 (LA s 75 (1))</w:t>
      </w:r>
    </w:p>
    <w:p w14:paraId="73D730FD" w14:textId="77777777" w:rsidR="006D20CA" w:rsidRDefault="006D20CA">
      <w:pPr>
        <w:pStyle w:val="Actdetails"/>
      </w:pPr>
      <w:r>
        <w:t>s 3 commenced 16 September 2008 (LA s 75AA)</w:t>
      </w:r>
    </w:p>
    <w:p w14:paraId="217F5D90" w14:textId="77777777" w:rsidR="006D20CA" w:rsidRDefault="006D20CA">
      <w:pPr>
        <w:pStyle w:val="Actdetails"/>
      </w:pPr>
      <w:r>
        <w:t>ss 16-18, s 22 commenced 16 September 2008 (s 2 (1))</w:t>
      </w:r>
    </w:p>
    <w:p w14:paraId="2E351656" w14:textId="6B181B3A" w:rsidR="006D20CA" w:rsidRPr="00ED1D10" w:rsidRDefault="006D20CA">
      <w:pPr>
        <w:pStyle w:val="Actdetails"/>
        <w:rPr>
          <w:rFonts w:cs="Arial"/>
        </w:rPr>
      </w:pPr>
      <w:r w:rsidRPr="00ED1D10">
        <w:rPr>
          <w:rFonts w:cs="Arial"/>
        </w:rPr>
        <w:t xml:space="preserve">remainder </w:t>
      </w:r>
      <w:r w:rsidR="009723AD" w:rsidRPr="00ED1D10">
        <w:rPr>
          <w:rFonts w:cs="Arial"/>
        </w:rPr>
        <w:t>commence</w:t>
      </w:r>
      <w:r w:rsidR="00BA2F40" w:rsidRPr="00ED1D10">
        <w:rPr>
          <w:rFonts w:cs="Arial"/>
        </w:rPr>
        <w:t>d</w:t>
      </w:r>
      <w:r w:rsidR="002E78F3" w:rsidRPr="00ED1D10">
        <w:rPr>
          <w:rFonts w:cs="Arial"/>
        </w:rPr>
        <w:t xml:space="preserve"> 28 February 2009</w:t>
      </w:r>
      <w:r w:rsidRPr="00ED1D10">
        <w:rPr>
          <w:rFonts w:cs="Arial"/>
        </w:rPr>
        <w:t xml:space="preserve"> (s 2 (2)</w:t>
      </w:r>
      <w:r w:rsidR="002E78F3" w:rsidRPr="00ED1D10">
        <w:rPr>
          <w:rFonts w:cs="Arial"/>
        </w:rPr>
        <w:t xml:space="preserve"> and </w:t>
      </w:r>
      <w:hyperlink r:id="rId132" w:tooltip="CN2009-1" w:history="1">
        <w:r w:rsidR="00ED1D10" w:rsidRPr="00ED1D10">
          <w:rPr>
            <w:rStyle w:val="charCitHyperlinkAbbrev"/>
          </w:rPr>
          <w:t>CN2009-1</w:t>
        </w:r>
      </w:hyperlink>
      <w:r w:rsidRPr="00ED1D10">
        <w:rPr>
          <w:rFonts w:cs="Arial"/>
        </w:rPr>
        <w:t>)</w:t>
      </w:r>
    </w:p>
    <w:p w14:paraId="45A69D7C" w14:textId="2DA29737" w:rsidR="00541DE0" w:rsidRPr="00574BD0" w:rsidRDefault="00ED1D10" w:rsidP="00541DE0">
      <w:pPr>
        <w:pStyle w:val="NewAct"/>
      </w:pPr>
      <w:hyperlink r:id="rId133" w:tooltip="A2009-49" w:history="1">
        <w:r w:rsidRPr="00ED1D10">
          <w:rPr>
            <w:rStyle w:val="charCitHyperlinkAbbrev"/>
          </w:rPr>
          <w:t>Statute Law Amendment Act 2009 (No 2)</w:t>
        </w:r>
      </w:hyperlink>
      <w:r w:rsidR="00541DE0" w:rsidRPr="00574BD0">
        <w:t> A2009-</w:t>
      </w:r>
      <w:r w:rsidR="00541DE0">
        <w:t>49 sch 3 pt 3</w:t>
      </w:r>
      <w:r w:rsidR="00541DE0" w:rsidRPr="00574BD0">
        <w:t>.</w:t>
      </w:r>
      <w:r w:rsidR="00541DE0">
        <w:t>75</w:t>
      </w:r>
    </w:p>
    <w:p w14:paraId="23F47963" w14:textId="77777777" w:rsidR="00541DE0" w:rsidRPr="00DB3D5E" w:rsidRDefault="00541DE0" w:rsidP="00104541">
      <w:pPr>
        <w:pStyle w:val="Actdetails"/>
      </w:pPr>
      <w:r>
        <w:t>notified LR 26</w:t>
      </w:r>
      <w:r w:rsidRPr="00DB3D5E">
        <w:t xml:space="preserve"> </w:t>
      </w:r>
      <w:r>
        <w:t>November</w:t>
      </w:r>
      <w:r w:rsidRPr="00DB3D5E">
        <w:t xml:space="preserve"> 2009</w:t>
      </w:r>
    </w:p>
    <w:p w14:paraId="74E18E8C" w14:textId="77777777" w:rsidR="00541DE0" w:rsidRDefault="00541DE0" w:rsidP="00104541">
      <w:pPr>
        <w:pStyle w:val="Actdetails"/>
      </w:pPr>
      <w:r>
        <w:t>s 1, s 2 commenced 26 November 2009 (LA s 75 (1))</w:t>
      </w:r>
    </w:p>
    <w:p w14:paraId="0C268AEC" w14:textId="77777777" w:rsidR="00541DE0" w:rsidRPr="00BF40E8" w:rsidRDefault="00541DE0" w:rsidP="00541DE0">
      <w:pPr>
        <w:pStyle w:val="Actdetails"/>
      </w:pPr>
      <w:r>
        <w:t>sch 3 pt 3.75 commenced 17</w:t>
      </w:r>
      <w:r w:rsidRPr="00BF40E8">
        <w:t xml:space="preserve"> </w:t>
      </w:r>
      <w:r>
        <w:t>December 2009 (s 2)</w:t>
      </w:r>
    </w:p>
    <w:p w14:paraId="3DAC2F2A" w14:textId="17C57219" w:rsidR="00B0443F" w:rsidRPr="00875D8C" w:rsidRDefault="00ED1D10" w:rsidP="00B0443F">
      <w:pPr>
        <w:pStyle w:val="NewAct"/>
      </w:pPr>
      <w:hyperlink r:id="rId134" w:tooltip="A2010-43" w:history="1">
        <w:r w:rsidRPr="00ED1D10">
          <w:rPr>
            <w:rStyle w:val="charCitHyperlinkAbbrev"/>
          </w:rPr>
          <w:t>Liquor (Consequential Amendments) Act 2010</w:t>
        </w:r>
      </w:hyperlink>
      <w:r w:rsidR="00B0443F">
        <w:t xml:space="preserve"> A2010-43 sch 1 pt 1.22</w:t>
      </w:r>
    </w:p>
    <w:p w14:paraId="119A3747" w14:textId="77777777" w:rsidR="00B0443F" w:rsidRDefault="00B0443F" w:rsidP="00104541">
      <w:pPr>
        <w:pStyle w:val="Actdetails"/>
      </w:pPr>
      <w:r>
        <w:t>notified LR 8 November 2010</w:t>
      </w:r>
    </w:p>
    <w:p w14:paraId="64474A2D" w14:textId="77777777" w:rsidR="00B0443F" w:rsidRDefault="00B0443F" w:rsidP="00104541">
      <w:pPr>
        <w:pStyle w:val="Actdetails"/>
      </w:pPr>
      <w:r>
        <w:t>s 1, s 2 commenced 8 November 2010 (LA s 75 (1))</w:t>
      </w:r>
    </w:p>
    <w:p w14:paraId="1DF580B5" w14:textId="3069838D" w:rsidR="00B0443F" w:rsidRDefault="00B0443F" w:rsidP="00104541">
      <w:pPr>
        <w:pStyle w:val="Actdetails"/>
      </w:pPr>
      <w:r>
        <w:t xml:space="preserve">sch 1 pt 1.22 commenced 1 December 2010 (s 2 (4) and see </w:t>
      </w:r>
      <w:hyperlink r:id="rId135" w:tooltip="A2010-35" w:history="1">
        <w:r w:rsidR="00ED1D10" w:rsidRPr="00ED1D10">
          <w:rPr>
            <w:rStyle w:val="charCitHyperlinkAbbrev"/>
          </w:rPr>
          <w:t>Liquor Act 2010</w:t>
        </w:r>
      </w:hyperlink>
      <w:r>
        <w:t xml:space="preserve"> A2010-35, s 2 (3) (</w:t>
      </w:r>
      <w:r w:rsidRPr="00F924BB">
        <w:t xml:space="preserve">as am by </w:t>
      </w:r>
      <w:hyperlink r:id="rId136" w:tooltip="Liquor (Consequential Amendments) Act 2010" w:history="1">
        <w:r w:rsidR="00ED1D10" w:rsidRPr="00ED1D10">
          <w:rPr>
            <w:rStyle w:val="charCitHyperlinkAbbrev"/>
          </w:rPr>
          <w:t>A2010</w:t>
        </w:r>
        <w:r w:rsidR="00ED1D10" w:rsidRPr="00ED1D10">
          <w:rPr>
            <w:rStyle w:val="charCitHyperlinkAbbrev"/>
          </w:rPr>
          <w:noBreakHyphen/>
          <w:t>43</w:t>
        </w:r>
      </w:hyperlink>
      <w:r w:rsidRPr="00F924BB">
        <w:t xml:space="preserve"> amdt 1.19</w:t>
      </w:r>
      <w:r w:rsidR="0092638C">
        <w:t xml:space="preserve">) and </w:t>
      </w:r>
      <w:hyperlink r:id="rId137" w:tooltip="CN2010-14" w:history="1">
        <w:r w:rsidR="00ED1D10" w:rsidRPr="00ED1D10">
          <w:rPr>
            <w:rStyle w:val="charCitHyperlinkAbbrev"/>
          </w:rPr>
          <w:t>CN2010-14</w:t>
        </w:r>
      </w:hyperlink>
      <w:r>
        <w:t>)</w:t>
      </w:r>
    </w:p>
    <w:p w14:paraId="6E5769DB" w14:textId="250D7A72" w:rsidR="00E844EA" w:rsidRDefault="00ED1D10" w:rsidP="00E844EA">
      <w:pPr>
        <w:pStyle w:val="NewAct"/>
      </w:pPr>
      <w:hyperlink r:id="rId138" w:tooltip="A2011-1" w:history="1">
        <w:r w:rsidRPr="00ED1D10">
          <w:rPr>
            <w:rStyle w:val="charCitHyperlinkAbbrev"/>
          </w:rPr>
          <w:t>Public Sector Management Amendment Act 2011</w:t>
        </w:r>
      </w:hyperlink>
      <w:r w:rsidR="00865AD6">
        <w:t xml:space="preserve"> A201</w:t>
      </w:r>
      <w:r w:rsidR="00E844EA">
        <w:t>1-1 s 82</w:t>
      </w:r>
    </w:p>
    <w:p w14:paraId="2A84E90D" w14:textId="77777777" w:rsidR="00E844EA" w:rsidRDefault="00E844EA" w:rsidP="00104541">
      <w:pPr>
        <w:pStyle w:val="Actdetails"/>
      </w:pPr>
      <w:r>
        <w:t>notified LR 23 February 2011</w:t>
      </w:r>
    </w:p>
    <w:p w14:paraId="47ED602E" w14:textId="77777777" w:rsidR="00E844EA" w:rsidRDefault="00E844EA" w:rsidP="00104541">
      <w:pPr>
        <w:pStyle w:val="Actdetails"/>
      </w:pPr>
      <w:r>
        <w:t>s 1, s 2 commenced 23 February 2011 (LA s 75 (1))</w:t>
      </w:r>
    </w:p>
    <w:p w14:paraId="788F90FC" w14:textId="757C1EC7" w:rsidR="00E844EA" w:rsidRDefault="00E844EA" w:rsidP="00E844EA">
      <w:pPr>
        <w:pStyle w:val="Actdetails"/>
      </w:pPr>
      <w:r>
        <w:t>s 82</w:t>
      </w:r>
      <w:r w:rsidRPr="002F3BA0">
        <w:t xml:space="preserve"> </w:t>
      </w:r>
      <w:r>
        <w:t>commenced 18 April 2011</w:t>
      </w:r>
      <w:r w:rsidRPr="002F3BA0">
        <w:t xml:space="preserve"> (s 2</w:t>
      </w:r>
      <w:r>
        <w:t xml:space="preserve"> and </w:t>
      </w:r>
      <w:hyperlink r:id="rId139" w:tooltip="CN2011-5" w:history="1">
        <w:r w:rsidR="00ED1D10" w:rsidRPr="00ED1D10">
          <w:rPr>
            <w:rStyle w:val="charCitHyperlinkAbbrev"/>
          </w:rPr>
          <w:t>CN2011-5</w:t>
        </w:r>
      </w:hyperlink>
      <w:r w:rsidRPr="002F3BA0">
        <w:t>)</w:t>
      </w:r>
    </w:p>
    <w:p w14:paraId="36BA104E" w14:textId="13B67D07" w:rsidR="00277285" w:rsidRDefault="00ED1D10" w:rsidP="00277285">
      <w:pPr>
        <w:pStyle w:val="NewAct"/>
      </w:pPr>
      <w:hyperlink r:id="rId140" w:tooltip="A2011-16" w:history="1">
        <w:r w:rsidRPr="00ED1D10">
          <w:rPr>
            <w:rStyle w:val="charCitHyperlinkAbbrev"/>
          </w:rPr>
          <w:t>Justice and Community Safety Legislation Amendment Act 2011</w:t>
        </w:r>
      </w:hyperlink>
      <w:r w:rsidR="00277285">
        <w:t xml:space="preserve"> A2011-16 sch 1 pt 1.11</w:t>
      </w:r>
    </w:p>
    <w:p w14:paraId="1B104473" w14:textId="77777777" w:rsidR="00277285" w:rsidRDefault="00277285" w:rsidP="00104541">
      <w:pPr>
        <w:pStyle w:val="Actdetails"/>
      </w:pPr>
      <w:r>
        <w:t>notified LR 17 May 2011</w:t>
      </w:r>
    </w:p>
    <w:p w14:paraId="5A1EA786" w14:textId="77777777" w:rsidR="00277285" w:rsidRDefault="00277285" w:rsidP="00104541">
      <w:pPr>
        <w:pStyle w:val="Actdetails"/>
      </w:pPr>
      <w:r>
        <w:t>s 1, s 2 commenced 17 May 2011 (LA s 75 (a))</w:t>
      </w:r>
    </w:p>
    <w:p w14:paraId="650D9EE9" w14:textId="77777777" w:rsidR="00277285" w:rsidRPr="00944306" w:rsidRDefault="00277285" w:rsidP="00104541">
      <w:pPr>
        <w:pStyle w:val="Actdetails"/>
      </w:pPr>
      <w:r w:rsidRPr="00944306">
        <w:t xml:space="preserve">sch 1 pt 1.11 </w:t>
      </w:r>
      <w:r w:rsidR="00944306" w:rsidRPr="00944306">
        <w:t>commenced 17 November 2011</w:t>
      </w:r>
      <w:r w:rsidRPr="00944306">
        <w:t xml:space="preserve"> (s 2</w:t>
      </w:r>
      <w:r w:rsidR="00944306" w:rsidRPr="00944306">
        <w:t xml:space="preserve"> and LA s 79</w:t>
      </w:r>
      <w:r w:rsidRPr="00944306">
        <w:t>)</w:t>
      </w:r>
    </w:p>
    <w:p w14:paraId="56964BAD" w14:textId="71D28E57" w:rsidR="00752E6E" w:rsidRDefault="00ED1D10" w:rsidP="00752E6E">
      <w:pPr>
        <w:pStyle w:val="NewAct"/>
      </w:pPr>
      <w:hyperlink r:id="rId141" w:tooltip="A2011-22" w:history="1">
        <w:r w:rsidRPr="00ED1D10">
          <w:rPr>
            <w:rStyle w:val="charCitHyperlinkAbbrev"/>
          </w:rPr>
          <w:t>Administrative (One ACT Public Service Miscellaneous Amendments) Act 2011</w:t>
        </w:r>
      </w:hyperlink>
      <w:r w:rsidR="00752E6E">
        <w:t xml:space="preserve"> A2011-22 sch 1 pt 1.154</w:t>
      </w:r>
    </w:p>
    <w:p w14:paraId="5EE20F6D" w14:textId="77777777" w:rsidR="00752E6E" w:rsidRDefault="00752E6E" w:rsidP="00104541">
      <w:pPr>
        <w:pStyle w:val="Actdetails"/>
      </w:pPr>
      <w:r>
        <w:t>notified LR 30 June 2011</w:t>
      </w:r>
    </w:p>
    <w:p w14:paraId="2176B1CD" w14:textId="77777777" w:rsidR="00752E6E" w:rsidRDefault="00752E6E" w:rsidP="00104541">
      <w:pPr>
        <w:pStyle w:val="Actdetails"/>
      </w:pPr>
      <w:r>
        <w:t>s 1, s 2 commenced 30 June 2011 (LA s 75 (1))</w:t>
      </w:r>
    </w:p>
    <w:p w14:paraId="618FB9D9" w14:textId="77777777" w:rsidR="00752E6E" w:rsidRPr="00CB0D40" w:rsidRDefault="00752E6E" w:rsidP="00752E6E">
      <w:pPr>
        <w:pStyle w:val="Actdetails"/>
      </w:pPr>
      <w:r>
        <w:t>sch 1 pt 1.154</w:t>
      </w:r>
      <w:r w:rsidRPr="00CB0D40">
        <w:t xml:space="preserve"> commenced </w:t>
      </w:r>
      <w:r>
        <w:t>1 July 2011 (s 2 (1</w:t>
      </w:r>
      <w:r w:rsidRPr="00CB0D40">
        <w:t>)</w:t>
      </w:r>
      <w:r>
        <w:t>)</w:t>
      </w:r>
    </w:p>
    <w:p w14:paraId="61D99265" w14:textId="0FA3AD7A" w:rsidR="0092468C" w:rsidRDefault="00ED1D10" w:rsidP="0092468C">
      <w:pPr>
        <w:pStyle w:val="NewAct"/>
      </w:pPr>
      <w:hyperlink r:id="rId142" w:tooltip="A2011-52" w:history="1">
        <w:r w:rsidRPr="00ED1D10">
          <w:rPr>
            <w:rStyle w:val="charCitHyperlinkAbbrev"/>
          </w:rPr>
          <w:t>Statute Law Amendment Act 2011 (No 3)</w:t>
        </w:r>
      </w:hyperlink>
      <w:r w:rsidR="0092468C">
        <w:t xml:space="preserve"> A2011-52 </w:t>
      </w:r>
      <w:r w:rsidR="00FE1F0B">
        <w:t xml:space="preserve">sch 1 pt 1.7, </w:t>
      </w:r>
      <w:r w:rsidR="0092468C">
        <w:t>sch 3 pt</w:t>
      </w:r>
      <w:r w:rsidR="00FE1F0B">
        <w:t> </w:t>
      </w:r>
      <w:r w:rsidR="0092468C">
        <w:t>3.52</w:t>
      </w:r>
    </w:p>
    <w:p w14:paraId="72D2215A" w14:textId="77777777" w:rsidR="0092468C" w:rsidRDefault="0092468C" w:rsidP="00104541">
      <w:pPr>
        <w:pStyle w:val="Actdetails"/>
      </w:pPr>
      <w:r>
        <w:t>notified LR 28 November 2011</w:t>
      </w:r>
    </w:p>
    <w:p w14:paraId="025672C9" w14:textId="77777777" w:rsidR="0092468C" w:rsidRDefault="0092468C" w:rsidP="00104541">
      <w:pPr>
        <w:pStyle w:val="Actdetails"/>
      </w:pPr>
      <w:r>
        <w:t>s 1, s 2 commenced 28 November 2011 (LA s 75 (1))</w:t>
      </w:r>
    </w:p>
    <w:p w14:paraId="497E2A83" w14:textId="77777777" w:rsidR="0092468C" w:rsidRDefault="00FE1F0B" w:rsidP="0092468C">
      <w:pPr>
        <w:pStyle w:val="Actdetails"/>
      </w:pPr>
      <w:r>
        <w:t xml:space="preserve">sch 1 pt 1.7, </w:t>
      </w:r>
      <w:r w:rsidR="0092468C" w:rsidRPr="00D6142D">
        <w:t xml:space="preserve">sch </w:t>
      </w:r>
      <w:r w:rsidR="0092468C">
        <w:t>3 pt 3.52</w:t>
      </w:r>
      <w:r w:rsidR="0092468C" w:rsidRPr="00D6142D">
        <w:t xml:space="preserve"> </w:t>
      </w:r>
      <w:r w:rsidR="0092468C">
        <w:t>commenced 12 December 2011</w:t>
      </w:r>
      <w:r w:rsidR="0092468C" w:rsidRPr="00D6142D">
        <w:t xml:space="preserve"> (s 2</w:t>
      </w:r>
      <w:r w:rsidR="0092468C">
        <w:t>)</w:t>
      </w:r>
    </w:p>
    <w:p w14:paraId="0831C4DA" w14:textId="3F0D11BD" w:rsidR="009B0925" w:rsidRDefault="00ED1D10" w:rsidP="009B0925">
      <w:pPr>
        <w:pStyle w:val="NewAct"/>
      </w:pPr>
      <w:hyperlink r:id="rId143" w:tooltip="A2012-21" w:history="1">
        <w:r w:rsidRPr="00ED1D10">
          <w:rPr>
            <w:rStyle w:val="charCitHyperlinkAbbrev"/>
          </w:rPr>
          <w:t>Statute Law Amendment Act 2012</w:t>
        </w:r>
      </w:hyperlink>
      <w:r w:rsidR="009B0925">
        <w:t xml:space="preserve"> A2012-21 sch 3 pt 3.48</w:t>
      </w:r>
    </w:p>
    <w:p w14:paraId="7859A0D4" w14:textId="77777777" w:rsidR="009B0925" w:rsidRDefault="009B0925" w:rsidP="00104541">
      <w:pPr>
        <w:pStyle w:val="Actdetails"/>
      </w:pPr>
      <w:r>
        <w:t>notified LR 22 May 2012</w:t>
      </w:r>
    </w:p>
    <w:p w14:paraId="217BE9B7" w14:textId="77777777" w:rsidR="009B0925" w:rsidRDefault="009B0925" w:rsidP="00104541">
      <w:pPr>
        <w:pStyle w:val="Actdetails"/>
      </w:pPr>
      <w:r>
        <w:t>s 1, s 2 commenced 22 May 2012 (LA s 75 (1))</w:t>
      </w:r>
    </w:p>
    <w:p w14:paraId="29C1DF55" w14:textId="77777777" w:rsidR="009B0925" w:rsidRDefault="009B0925" w:rsidP="009B0925">
      <w:pPr>
        <w:pStyle w:val="Actdetails"/>
      </w:pPr>
      <w:r>
        <w:t>sch 3 pt 3.48 commenced 5 June 2012 (s 2 (1))</w:t>
      </w:r>
    </w:p>
    <w:p w14:paraId="0DA18F28" w14:textId="6CEAA3F8" w:rsidR="004A28E2" w:rsidRDefault="004A28E2" w:rsidP="004A28E2">
      <w:pPr>
        <w:pStyle w:val="NewAct"/>
      </w:pPr>
      <w:hyperlink r:id="rId144" w:tooltip="A2014-47" w:history="1">
        <w:r>
          <w:rPr>
            <w:rStyle w:val="charCitHyperlinkAbbrev"/>
          </w:rPr>
          <w:t>Red Tape Reduction Legislation Amendment Act 2014</w:t>
        </w:r>
      </w:hyperlink>
      <w:r>
        <w:t xml:space="preserve"> A2014</w:t>
      </w:r>
      <w:r>
        <w:noBreakHyphen/>
        <w:t>47 pt 17</w:t>
      </w:r>
    </w:p>
    <w:p w14:paraId="09FDABC1" w14:textId="77777777" w:rsidR="004A28E2" w:rsidRDefault="004A28E2" w:rsidP="00104541">
      <w:pPr>
        <w:pStyle w:val="Actdetails"/>
      </w:pPr>
      <w:r>
        <w:t>notified LR 6 November 2014</w:t>
      </w:r>
    </w:p>
    <w:p w14:paraId="63B2C3C2" w14:textId="77777777" w:rsidR="004A28E2" w:rsidRDefault="004A28E2" w:rsidP="00104541">
      <w:pPr>
        <w:pStyle w:val="Actdetails"/>
      </w:pPr>
      <w:r>
        <w:t>s 1, s 2 commenced 6 November 2014 (LA s 75 (1))</w:t>
      </w:r>
    </w:p>
    <w:p w14:paraId="5C0CCF9A" w14:textId="77777777" w:rsidR="004A28E2" w:rsidRDefault="004A28E2" w:rsidP="004A28E2">
      <w:pPr>
        <w:pStyle w:val="Actdetails"/>
      </w:pPr>
      <w:r>
        <w:t xml:space="preserve">pt 17 </w:t>
      </w:r>
      <w:r w:rsidRPr="00AE7C72">
        <w:t xml:space="preserve">commenced </w:t>
      </w:r>
      <w:r>
        <w:t>7 November 2014</w:t>
      </w:r>
      <w:r w:rsidRPr="00AE7C72">
        <w:t xml:space="preserve"> (</w:t>
      </w:r>
      <w:r>
        <w:t>s 2)</w:t>
      </w:r>
    </w:p>
    <w:p w14:paraId="728536E3" w14:textId="48698603" w:rsidR="00CA4E1E" w:rsidRDefault="00CA4E1E" w:rsidP="00CA4E1E">
      <w:pPr>
        <w:pStyle w:val="NewAct"/>
      </w:pPr>
      <w:hyperlink r:id="rId145" w:tooltip="A2015-16" w:history="1">
        <w:r>
          <w:rPr>
            <w:rStyle w:val="charCitHyperlinkAbbrev"/>
          </w:rPr>
          <w:t>Annual Reports (Government Agencies) Amendment Act 2015</w:t>
        </w:r>
      </w:hyperlink>
      <w:r>
        <w:t xml:space="preserve"> A2015</w:t>
      </w:r>
      <w:r>
        <w:noBreakHyphen/>
        <w:t>16 sch 1 pt 1.22</w:t>
      </w:r>
    </w:p>
    <w:p w14:paraId="7B978A89" w14:textId="77777777" w:rsidR="00CA4E1E" w:rsidRDefault="00CA4E1E" w:rsidP="00104541">
      <w:pPr>
        <w:pStyle w:val="Actdetails"/>
      </w:pPr>
      <w:r>
        <w:t>notified LR 27 May 2015</w:t>
      </w:r>
    </w:p>
    <w:p w14:paraId="7FAAB582" w14:textId="77777777" w:rsidR="00CA4E1E" w:rsidRDefault="00CA4E1E" w:rsidP="00104541">
      <w:pPr>
        <w:pStyle w:val="Actdetails"/>
      </w:pPr>
      <w:r>
        <w:t>s 1, s 2 commenced 27 May 2015 (LA s 75 (1))</w:t>
      </w:r>
    </w:p>
    <w:p w14:paraId="53023349" w14:textId="77777777" w:rsidR="00CA4E1E" w:rsidRDefault="00CA4E1E" w:rsidP="00CA4E1E">
      <w:pPr>
        <w:pStyle w:val="Actdetails"/>
      </w:pPr>
      <w:r>
        <w:t xml:space="preserve">sch 1 pt 1.22 </w:t>
      </w:r>
      <w:r w:rsidRPr="00AE7C72">
        <w:t xml:space="preserve">commenced </w:t>
      </w:r>
      <w:r>
        <w:t>3 June 2015</w:t>
      </w:r>
      <w:r w:rsidRPr="00AE7C72">
        <w:t xml:space="preserve"> (</w:t>
      </w:r>
      <w:r>
        <w:t>s 2)</w:t>
      </w:r>
    </w:p>
    <w:p w14:paraId="1676697D" w14:textId="27F2589F" w:rsidR="00030CAD" w:rsidRDefault="00060B3D" w:rsidP="00030CAD">
      <w:pPr>
        <w:pStyle w:val="NewAct"/>
      </w:pPr>
      <w:hyperlink r:id="rId146" w:tooltip="A2016-7" w:history="1">
        <w:r w:rsidRPr="00060B3D">
          <w:rPr>
            <w:rStyle w:val="charCitHyperlinkAbbrev"/>
          </w:rPr>
          <w:t>Justice Legislation Amendment Act 2016</w:t>
        </w:r>
      </w:hyperlink>
      <w:r w:rsidR="00030CAD">
        <w:t xml:space="preserve"> A2016-7 sch 1 pt 1.11</w:t>
      </w:r>
    </w:p>
    <w:p w14:paraId="57B99E73" w14:textId="77777777" w:rsidR="00030CAD" w:rsidRDefault="00030CAD" w:rsidP="00030CAD">
      <w:pPr>
        <w:pStyle w:val="Actdetails"/>
      </w:pPr>
      <w:r>
        <w:t>notified LR 29 February 2016</w:t>
      </w:r>
    </w:p>
    <w:p w14:paraId="07008AE8" w14:textId="77777777" w:rsidR="00030CAD" w:rsidRDefault="00030CAD" w:rsidP="00030CAD">
      <w:pPr>
        <w:pStyle w:val="Actdetails"/>
      </w:pPr>
      <w:r>
        <w:t>s 1, s 2 commenced 29 February 2016 (LA s 75 (1))</w:t>
      </w:r>
    </w:p>
    <w:p w14:paraId="3ADD93B0" w14:textId="77777777" w:rsidR="00030CAD" w:rsidRPr="00352E5B" w:rsidRDefault="00B02880" w:rsidP="00030CAD">
      <w:pPr>
        <w:pStyle w:val="Actdetails"/>
      </w:pPr>
      <w:r>
        <w:t xml:space="preserve">sch 1 pt 1.11 </w:t>
      </w:r>
      <w:r w:rsidR="00030CAD" w:rsidRPr="00352E5B">
        <w:t>commence</w:t>
      </w:r>
      <w:r w:rsidR="00352E5B" w:rsidRPr="00352E5B">
        <w:t xml:space="preserve">d 29 August 2016 </w:t>
      </w:r>
      <w:r w:rsidR="00030CAD" w:rsidRPr="00352E5B">
        <w:t>(s 2</w:t>
      </w:r>
      <w:r w:rsidR="00352E5B" w:rsidRPr="00352E5B">
        <w:t xml:space="preserve"> and LA s 79</w:t>
      </w:r>
      <w:r w:rsidR="00030CAD" w:rsidRPr="00352E5B">
        <w:t>)</w:t>
      </w:r>
    </w:p>
    <w:p w14:paraId="6177A39F" w14:textId="55DD3F39" w:rsidR="00030CAD" w:rsidRDefault="00060B3D" w:rsidP="00030CAD">
      <w:pPr>
        <w:pStyle w:val="NewAct"/>
      </w:pPr>
      <w:hyperlink r:id="rId147" w:tooltip="A2016-20" w:history="1">
        <w:r w:rsidRPr="00060B3D">
          <w:rPr>
            <w:rStyle w:val="charCitHyperlinkAbbrev"/>
          </w:rPr>
          <w:t>Smoke-Free Legislation Amendment Act 2016</w:t>
        </w:r>
      </w:hyperlink>
      <w:r w:rsidR="00030CAD">
        <w:t xml:space="preserve"> A2016-20 pt 4</w:t>
      </w:r>
    </w:p>
    <w:p w14:paraId="45CCFF0D" w14:textId="77777777" w:rsidR="00030CAD" w:rsidRDefault="00030CAD" w:rsidP="00104541">
      <w:pPr>
        <w:pStyle w:val="Actdetails"/>
      </w:pPr>
      <w:r>
        <w:t>notified LR 13 April 2016</w:t>
      </w:r>
    </w:p>
    <w:p w14:paraId="64616BF7" w14:textId="77777777" w:rsidR="00030CAD" w:rsidRPr="00487488" w:rsidRDefault="00030CAD" w:rsidP="00104541">
      <w:pPr>
        <w:pStyle w:val="Actdetails"/>
      </w:pPr>
      <w:r w:rsidRPr="00487488">
        <w:t>s 1, s 2 commenced 13 April 2016 (LA s 75 (1))</w:t>
      </w:r>
    </w:p>
    <w:p w14:paraId="0877BF32" w14:textId="661A67F0" w:rsidR="00030CAD" w:rsidRDefault="00030CAD" w:rsidP="00030CAD">
      <w:pPr>
        <w:pStyle w:val="Actdetails"/>
      </w:pPr>
      <w:r w:rsidRPr="00487488">
        <w:t>pt 4 commence</w:t>
      </w:r>
      <w:r w:rsidR="00487488" w:rsidRPr="00487488">
        <w:t>d 1 August 2016</w:t>
      </w:r>
      <w:r w:rsidRPr="00487488">
        <w:t xml:space="preserve"> (s 2 and </w:t>
      </w:r>
      <w:hyperlink r:id="rId148" w:tooltip="CN2016-13" w:history="1">
        <w:r w:rsidRPr="00487488">
          <w:rPr>
            <w:rStyle w:val="charCitHyperlinkAbbrev"/>
          </w:rPr>
          <w:t>CN2016-13</w:t>
        </w:r>
      </w:hyperlink>
      <w:r w:rsidRPr="00487488">
        <w:t>)</w:t>
      </w:r>
    </w:p>
    <w:p w14:paraId="74EE9A2E" w14:textId="3F364BF4" w:rsidR="00D06C09" w:rsidRPr="00935D4E" w:rsidRDefault="00D06C09" w:rsidP="00D06C09">
      <w:pPr>
        <w:pStyle w:val="NewAct"/>
      </w:pPr>
      <w:hyperlink r:id="rId149" w:tooltip="A2018-33" w:history="1">
        <w:r>
          <w:rPr>
            <w:rStyle w:val="charCitHyperlinkAbbrev"/>
          </w:rPr>
          <w:t>Red Tape Reduction Legislation Amendment Act 2018</w:t>
        </w:r>
      </w:hyperlink>
      <w:r>
        <w:t xml:space="preserve"> A2018-33 pt 12</w:t>
      </w:r>
    </w:p>
    <w:p w14:paraId="009DDFAF" w14:textId="77777777" w:rsidR="00D06C09" w:rsidRDefault="00D06C09" w:rsidP="00D06C09">
      <w:pPr>
        <w:pStyle w:val="Actdetails"/>
      </w:pPr>
      <w:r>
        <w:t>notified LR 25 September 2018</w:t>
      </w:r>
    </w:p>
    <w:p w14:paraId="439AF18C" w14:textId="77777777" w:rsidR="00D06C09" w:rsidRDefault="00D06C09" w:rsidP="00D06C09">
      <w:pPr>
        <w:pStyle w:val="Actdetails"/>
      </w:pPr>
      <w:r>
        <w:t>s 1, s 2 commenced 25 September 2018 (LA s 75 (1))</w:t>
      </w:r>
    </w:p>
    <w:p w14:paraId="2A3171D0" w14:textId="42130DF8" w:rsidR="00D06C09" w:rsidRDefault="00D06C09" w:rsidP="00D06C09">
      <w:pPr>
        <w:pStyle w:val="Actdetails"/>
      </w:pPr>
      <w:r>
        <w:t>pt 12 commenced</w:t>
      </w:r>
      <w:r w:rsidRPr="006F3A6F">
        <w:t xml:space="preserve"> </w:t>
      </w:r>
      <w:r>
        <w:t>2 October 2018 (s 2 (1))</w:t>
      </w:r>
    </w:p>
    <w:p w14:paraId="5F730E46" w14:textId="7CF42F2E" w:rsidR="00F75EDB" w:rsidRPr="004E1A6C" w:rsidRDefault="00F75EDB" w:rsidP="00F75EDB">
      <w:pPr>
        <w:pStyle w:val="NewAct"/>
      </w:pPr>
      <w:hyperlink r:id="rId150" w:tooltip="A2021-12" w:history="1">
        <w:r w:rsidRPr="004E1A6C">
          <w:rPr>
            <w:rStyle w:val="charCitHyperlinkAbbrev"/>
          </w:rPr>
          <w:t>Statute Law Amendment Act 2021</w:t>
        </w:r>
      </w:hyperlink>
      <w:r w:rsidRPr="004E1A6C">
        <w:t xml:space="preserve"> A2021-12 sch 3 pt 3.</w:t>
      </w:r>
      <w:r>
        <w:t>58</w:t>
      </w:r>
    </w:p>
    <w:p w14:paraId="5BF76B2B" w14:textId="77777777" w:rsidR="00F75EDB" w:rsidRDefault="00F75EDB" w:rsidP="00F75EDB">
      <w:pPr>
        <w:pStyle w:val="Actdetails"/>
      </w:pPr>
      <w:r>
        <w:t>notified LR 9 June 2021</w:t>
      </w:r>
    </w:p>
    <w:p w14:paraId="3DD7455C" w14:textId="77777777" w:rsidR="00F75EDB" w:rsidRDefault="00F75EDB" w:rsidP="00F75EDB">
      <w:pPr>
        <w:pStyle w:val="Actdetails"/>
      </w:pPr>
      <w:r>
        <w:t>s 1, s 2 commenced 9 June 2021 (LA s 75 (1))</w:t>
      </w:r>
    </w:p>
    <w:p w14:paraId="700BAA93" w14:textId="5252FAC2" w:rsidR="00F75EDB" w:rsidRDefault="00F75EDB" w:rsidP="00D06C09">
      <w:pPr>
        <w:pStyle w:val="Actdetails"/>
      </w:pPr>
      <w:r>
        <w:t>sch 3 pt 3.58 commenced 23 June 2021 (s 2 (1))</w:t>
      </w:r>
    </w:p>
    <w:p w14:paraId="5D273A91" w14:textId="598DD3AA" w:rsidR="00285F47" w:rsidRPr="004E1A6C" w:rsidRDefault="00285F47" w:rsidP="00285F47">
      <w:pPr>
        <w:pStyle w:val="NewAct"/>
      </w:pPr>
      <w:hyperlink r:id="rId151" w:tooltip="A2022-24" w:history="1">
        <w:r>
          <w:rPr>
            <w:rStyle w:val="charCitHyperlinkAbbrev"/>
          </w:rPr>
          <w:t>Health Legislation Amendment Act 2022</w:t>
        </w:r>
      </w:hyperlink>
      <w:r w:rsidRPr="004E1A6C">
        <w:t xml:space="preserve"> A202</w:t>
      </w:r>
      <w:r>
        <w:t>2</w:t>
      </w:r>
      <w:r w:rsidRPr="004E1A6C">
        <w:t>-</w:t>
      </w:r>
      <w:r>
        <w:t>24</w:t>
      </w:r>
      <w:r w:rsidRPr="004E1A6C">
        <w:t xml:space="preserve"> </w:t>
      </w:r>
      <w:r>
        <w:t>pt 3</w:t>
      </w:r>
    </w:p>
    <w:p w14:paraId="44FEB101" w14:textId="202D3480" w:rsidR="00285F47" w:rsidRDefault="00285F47" w:rsidP="00285F47">
      <w:pPr>
        <w:pStyle w:val="Actdetails"/>
      </w:pPr>
      <w:r>
        <w:t xml:space="preserve">notified LR 9 </w:t>
      </w:r>
      <w:r w:rsidR="00C87D67">
        <w:t>December 2022</w:t>
      </w:r>
    </w:p>
    <w:p w14:paraId="79D95584" w14:textId="13242FA5" w:rsidR="00285F47" w:rsidRDefault="00285F47" w:rsidP="00285F47">
      <w:pPr>
        <w:pStyle w:val="Actdetails"/>
      </w:pPr>
      <w:r>
        <w:t xml:space="preserve">s 1, s 2 commenced </w:t>
      </w:r>
      <w:r w:rsidR="00C87D67">
        <w:t>9 December 2022</w:t>
      </w:r>
      <w:r>
        <w:t xml:space="preserve"> (LA s 75 (1))</w:t>
      </w:r>
    </w:p>
    <w:p w14:paraId="546ABE9D" w14:textId="063DC7A1" w:rsidR="00285F47" w:rsidRDefault="00C87D67" w:rsidP="00D06C09">
      <w:pPr>
        <w:pStyle w:val="Actdetails"/>
      </w:pPr>
      <w:r>
        <w:t>pt 3</w:t>
      </w:r>
      <w:r w:rsidR="00285F47">
        <w:t xml:space="preserve"> commenced </w:t>
      </w:r>
      <w:r>
        <w:t>10 December 2022</w:t>
      </w:r>
      <w:r w:rsidR="00285F47">
        <w:t xml:space="preserve"> (s 2)</w:t>
      </w:r>
    </w:p>
    <w:p w14:paraId="13C42963" w14:textId="1F0FBCE1" w:rsidR="00B31974" w:rsidRPr="004E1A6C" w:rsidRDefault="00211F5D" w:rsidP="00B31974">
      <w:pPr>
        <w:pStyle w:val="NewAct"/>
      </w:pPr>
      <w:hyperlink r:id="rId152" w:tooltip="A2025-8" w:history="1">
        <w:r>
          <w:rPr>
            <w:rStyle w:val="charCitHyperlinkAbbrev"/>
          </w:rPr>
          <w:t>Tobacco and Other Smoking Products (Vaping Goods) Amendment Act 2025</w:t>
        </w:r>
      </w:hyperlink>
      <w:r w:rsidR="00B31974" w:rsidRPr="004E1A6C">
        <w:t xml:space="preserve"> A202</w:t>
      </w:r>
      <w:r>
        <w:t>5-8</w:t>
      </w:r>
    </w:p>
    <w:p w14:paraId="67746D04" w14:textId="160B973C" w:rsidR="00B31974" w:rsidRDefault="00B31974" w:rsidP="00B31974">
      <w:pPr>
        <w:pStyle w:val="Actdetails"/>
      </w:pPr>
      <w:r>
        <w:t xml:space="preserve">notified LR </w:t>
      </w:r>
      <w:r w:rsidR="00211F5D">
        <w:t>17 April 2025</w:t>
      </w:r>
    </w:p>
    <w:p w14:paraId="7887192D" w14:textId="400789A1" w:rsidR="00B31974" w:rsidRDefault="00B31974" w:rsidP="00B31974">
      <w:pPr>
        <w:pStyle w:val="Actdetails"/>
      </w:pPr>
      <w:r>
        <w:t xml:space="preserve">s 1, s 2 commenced </w:t>
      </w:r>
      <w:r w:rsidR="00211F5D">
        <w:t>17 April 2025</w:t>
      </w:r>
      <w:r>
        <w:t xml:space="preserve"> (LA s 75 (1))</w:t>
      </w:r>
    </w:p>
    <w:p w14:paraId="71DDD4AC" w14:textId="3CA838E3" w:rsidR="00B31974" w:rsidRDefault="00211F5D" w:rsidP="00B31974">
      <w:pPr>
        <w:pStyle w:val="Actdetails"/>
      </w:pPr>
      <w:r>
        <w:t>remainder</w:t>
      </w:r>
      <w:r w:rsidR="00B31974">
        <w:t xml:space="preserve"> commenced </w:t>
      </w:r>
      <w:r>
        <w:t>18 April 2025</w:t>
      </w:r>
      <w:r w:rsidR="00B31974">
        <w:t xml:space="preserve"> (s 2)</w:t>
      </w:r>
    </w:p>
    <w:p w14:paraId="45E7F15C" w14:textId="77777777" w:rsidR="003B1F87" w:rsidRPr="003B1F87" w:rsidRDefault="003B1F87" w:rsidP="003B1F87">
      <w:pPr>
        <w:pStyle w:val="PageBreak"/>
      </w:pPr>
      <w:r w:rsidRPr="003B1F87">
        <w:br w:type="page"/>
      </w:r>
    </w:p>
    <w:p w14:paraId="6E23241F" w14:textId="77777777" w:rsidR="006D20CA" w:rsidRPr="00CE3C28" w:rsidRDefault="006D20CA">
      <w:pPr>
        <w:pStyle w:val="Endnote2"/>
      </w:pPr>
      <w:bookmarkStart w:id="110" w:name="_Toc195512743"/>
      <w:r w:rsidRPr="00CE3C28">
        <w:rPr>
          <w:rStyle w:val="charTableNo"/>
        </w:rPr>
        <w:lastRenderedPageBreak/>
        <w:t>4</w:t>
      </w:r>
      <w:r>
        <w:tab/>
      </w:r>
      <w:r w:rsidRPr="00CE3C28">
        <w:rPr>
          <w:rStyle w:val="charTableText"/>
        </w:rPr>
        <w:t>Amendment history</w:t>
      </w:r>
      <w:bookmarkEnd w:id="110"/>
    </w:p>
    <w:p w14:paraId="552DA0F6" w14:textId="77777777" w:rsidR="006D20CA" w:rsidRDefault="006D20CA" w:rsidP="00B709CB">
      <w:pPr>
        <w:pStyle w:val="AmdtsEntryHd"/>
      </w:pPr>
      <w:r>
        <w:t>Title</w:t>
      </w:r>
    </w:p>
    <w:p w14:paraId="5284E631" w14:textId="26C08AB6" w:rsidR="006D20CA" w:rsidRDefault="006D20CA" w:rsidP="00B709CB">
      <w:pPr>
        <w:pStyle w:val="AmdtsEntries"/>
        <w:keepNext/>
      </w:pPr>
      <w:r>
        <w:t>title</w:t>
      </w:r>
      <w:r>
        <w:tab/>
        <w:t xml:space="preserve">sub </w:t>
      </w:r>
      <w:hyperlink r:id="rId15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4</w:t>
      </w:r>
    </w:p>
    <w:p w14:paraId="4F7FC40F" w14:textId="77777777" w:rsidR="006D20CA" w:rsidRDefault="006D20CA">
      <w:pPr>
        <w:pStyle w:val="AmdtsEntryHd"/>
      </w:pPr>
      <w:r>
        <w:t>Preliminary</w:t>
      </w:r>
    </w:p>
    <w:p w14:paraId="7391609E" w14:textId="734B29C1" w:rsidR="006D20CA" w:rsidRDefault="006D20CA">
      <w:pPr>
        <w:pStyle w:val="AmdtsEntries"/>
        <w:keepNext/>
      </w:pPr>
      <w:r>
        <w:t>pt 1 hdg</w:t>
      </w:r>
      <w:r>
        <w:tab/>
        <w:t xml:space="preserve">(prev pt I) ins </w:t>
      </w:r>
      <w:hyperlink r:id="rId154" w:tooltip="Tobacco (Amendment) Act 1990" w:history="1">
        <w:r w:rsidR="00ED1D10" w:rsidRPr="00ED1D10">
          <w:rPr>
            <w:rStyle w:val="charCitHyperlinkAbbrev"/>
          </w:rPr>
          <w:t>A1990</w:t>
        </w:r>
        <w:r w:rsidR="00ED1D10" w:rsidRPr="00ED1D10">
          <w:rPr>
            <w:rStyle w:val="charCitHyperlinkAbbrev"/>
          </w:rPr>
          <w:noBreakHyphen/>
          <w:t>39</w:t>
        </w:r>
      </w:hyperlink>
    </w:p>
    <w:p w14:paraId="2B348031" w14:textId="4C6784F6" w:rsidR="006D20CA" w:rsidRDefault="006D20CA">
      <w:pPr>
        <w:pStyle w:val="AmdtsEntries"/>
      </w:pPr>
      <w:r>
        <w:tab/>
        <w:t xml:space="preserve">renum </w:t>
      </w:r>
      <w:hyperlink r:id="rId15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2</w:t>
      </w:r>
    </w:p>
    <w:p w14:paraId="182695C5" w14:textId="77777777" w:rsidR="006D20CA" w:rsidRDefault="006D20CA">
      <w:pPr>
        <w:pStyle w:val="AmdtsEntryHd"/>
      </w:pPr>
      <w:r>
        <w:t>Name of Act</w:t>
      </w:r>
    </w:p>
    <w:p w14:paraId="1B4C625D" w14:textId="3A4A6AB2" w:rsidR="006D20CA" w:rsidRPr="00197DB9" w:rsidRDefault="006D20CA">
      <w:pPr>
        <w:pStyle w:val="AmdtsEntries"/>
      </w:pPr>
      <w:r>
        <w:t>s 1</w:t>
      </w:r>
      <w:r>
        <w:tab/>
        <w:t xml:space="preserve">sub </w:t>
      </w:r>
      <w:hyperlink r:id="rId15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1.1</w:t>
      </w:r>
      <w:r w:rsidR="00197DB9">
        <w:t xml:space="preserve">; </w:t>
      </w:r>
      <w:hyperlink r:id="rId157" w:tooltip="Smoke-Free Legislation Amendment Act 2016" w:history="1">
        <w:r w:rsidR="00197DB9">
          <w:rPr>
            <w:rStyle w:val="charCitHyperlinkAbbrev"/>
          </w:rPr>
          <w:t>A2016</w:t>
        </w:r>
        <w:r w:rsidR="00197DB9">
          <w:rPr>
            <w:rStyle w:val="charCitHyperlinkAbbrev"/>
          </w:rPr>
          <w:noBreakHyphen/>
          <w:t>20</w:t>
        </w:r>
      </w:hyperlink>
      <w:r w:rsidR="00197DB9">
        <w:t xml:space="preserve"> s 26</w:t>
      </w:r>
    </w:p>
    <w:p w14:paraId="5C663B50" w14:textId="77777777" w:rsidR="006D20CA" w:rsidRDefault="006D20CA">
      <w:pPr>
        <w:pStyle w:val="AmdtsEntryHd"/>
      </w:pPr>
      <w:r>
        <w:t>Dictionary</w:t>
      </w:r>
    </w:p>
    <w:p w14:paraId="58FE485F" w14:textId="218AA8FA" w:rsidR="006D20CA" w:rsidRDefault="006D20CA">
      <w:pPr>
        <w:pStyle w:val="AmdtsEntries"/>
        <w:keepNext/>
      </w:pPr>
      <w:r>
        <w:t>s 2 hdg</w:t>
      </w:r>
      <w:r>
        <w:tab/>
        <w:t xml:space="preserve">sub </w:t>
      </w:r>
      <w:hyperlink r:id="rId15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w:t>
      </w:r>
    </w:p>
    <w:p w14:paraId="2E2B5C53" w14:textId="7C92A6D6" w:rsidR="006D20CA" w:rsidRDefault="006D20CA">
      <w:pPr>
        <w:pStyle w:val="AmdtsEntries"/>
        <w:keepNext/>
      </w:pPr>
      <w:r>
        <w:t>s 2</w:t>
      </w:r>
      <w:r>
        <w:tab/>
        <w:t xml:space="preserve">orig s 2 om </w:t>
      </w:r>
      <w:hyperlink r:id="rId159"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5081A0A3" w14:textId="16F9CD8F" w:rsidR="006D20CA" w:rsidRDefault="006D20CA">
      <w:pPr>
        <w:pStyle w:val="AmdtsEntries"/>
        <w:keepNext/>
      </w:pPr>
      <w:r>
        <w:tab/>
        <w:t xml:space="preserve">ins </w:t>
      </w:r>
      <w:hyperlink r:id="rId160" w:tooltip="Tobacco (Amendment) Act 1990" w:history="1">
        <w:r w:rsidR="00ED1D10" w:rsidRPr="00ED1D10">
          <w:rPr>
            <w:rStyle w:val="charCitHyperlinkAbbrev"/>
          </w:rPr>
          <w:t>A1990</w:t>
        </w:r>
        <w:r w:rsidR="00ED1D10" w:rsidRPr="00ED1D10">
          <w:rPr>
            <w:rStyle w:val="charCitHyperlinkAbbrev"/>
          </w:rPr>
          <w:noBreakHyphen/>
          <w:t>39</w:t>
        </w:r>
      </w:hyperlink>
      <w:r>
        <w:t xml:space="preserve"> s 5</w:t>
      </w:r>
    </w:p>
    <w:p w14:paraId="17FC67CE" w14:textId="749B8E76" w:rsidR="006D20CA" w:rsidRDefault="006D20CA">
      <w:pPr>
        <w:pStyle w:val="AmdtsEntries"/>
        <w:keepNext/>
      </w:pPr>
      <w:r>
        <w:tab/>
        <w:t xml:space="preserve">om </w:t>
      </w:r>
      <w:hyperlink r:id="rId161" w:tooltip="Acts Revision (Position of Crown) Act 1993" w:history="1">
        <w:r w:rsidR="00ED1D10" w:rsidRPr="00ED1D10">
          <w:rPr>
            <w:rStyle w:val="charCitHyperlinkAbbrev"/>
          </w:rPr>
          <w:t>A1993</w:t>
        </w:r>
        <w:r w:rsidR="00ED1D10" w:rsidRPr="00ED1D10">
          <w:rPr>
            <w:rStyle w:val="charCitHyperlinkAbbrev"/>
          </w:rPr>
          <w:noBreakHyphen/>
          <w:t>44</w:t>
        </w:r>
      </w:hyperlink>
      <w:r>
        <w:t xml:space="preserve"> sch 2</w:t>
      </w:r>
    </w:p>
    <w:p w14:paraId="49271477" w14:textId="57E31AD8" w:rsidR="006D20CA" w:rsidRDefault="006D20CA">
      <w:pPr>
        <w:pStyle w:val="AmdtsEntries"/>
        <w:keepNext/>
      </w:pPr>
      <w:r>
        <w:tab/>
        <w:t xml:space="preserve">(prev s 3) om </w:t>
      </w:r>
      <w:hyperlink r:id="rId162"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7B48EFC5" w14:textId="43C479F2" w:rsidR="006D20CA" w:rsidRDefault="006D20CA">
      <w:pPr>
        <w:pStyle w:val="AmdtsEntries"/>
        <w:keepNext/>
      </w:pPr>
      <w:r>
        <w:tab/>
        <w:t xml:space="preserve">ins </w:t>
      </w:r>
      <w:hyperlink r:id="rId163" w:tooltip="Tobacco (Amendment) Act 1990" w:history="1">
        <w:r w:rsidR="00ED1D10" w:rsidRPr="00ED1D10">
          <w:rPr>
            <w:rStyle w:val="charCitHyperlinkAbbrev"/>
          </w:rPr>
          <w:t>A1990</w:t>
        </w:r>
        <w:r w:rsidR="00ED1D10" w:rsidRPr="00ED1D10">
          <w:rPr>
            <w:rStyle w:val="charCitHyperlinkAbbrev"/>
          </w:rPr>
          <w:noBreakHyphen/>
          <w:t>39</w:t>
        </w:r>
      </w:hyperlink>
      <w:r>
        <w:t xml:space="preserve"> s 5</w:t>
      </w:r>
    </w:p>
    <w:p w14:paraId="382350E7" w14:textId="51E410E5" w:rsidR="006D20CA" w:rsidRDefault="006D20CA">
      <w:pPr>
        <w:pStyle w:val="AmdtsEntries"/>
        <w:keepNext/>
      </w:pPr>
      <w:r>
        <w:tab/>
        <w:t xml:space="preserve">renum </w:t>
      </w:r>
      <w:hyperlink r:id="rId16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DE37CF8" w14:textId="02105020" w:rsidR="006D20CA" w:rsidRDefault="006D20CA">
      <w:pPr>
        <w:pStyle w:val="AmdtsEntries"/>
        <w:keepNext/>
      </w:pPr>
      <w:r>
        <w:tab/>
        <w:t xml:space="preserve">am </w:t>
      </w:r>
      <w:hyperlink r:id="rId16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 </w:t>
      </w:r>
      <w:hyperlink r:id="rId166"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1.4023</w:t>
      </w:r>
    </w:p>
    <w:p w14:paraId="5B3E01C5" w14:textId="6224D5A1" w:rsidR="006D20CA" w:rsidRDefault="006D20CA">
      <w:pPr>
        <w:pStyle w:val="AmdtsEntries"/>
        <w:keepNext/>
      </w:pPr>
      <w:r>
        <w:tab/>
        <w:t xml:space="preserve">defs reloc to dict </w:t>
      </w:r>
      <w:hyperlink r:id="rId167"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3.904</w:t>
      </w:r>
    </w:p>
    <w:p w14:paraId="74D6CDF0" w14:textId="20AAED5C" w:rsidR="006D20CA" w:rsidRDefault="006D20CA">
      <w:pPr>
        <w:pStyle w:val="AmdtsEntries"/>
      </w:pPr>
      <w:r>
        <w:tab/>
        <w:t xml:space="preserve">sub </w:t>
      </w:r>
      <w:hyperlink r:id="rId168"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3.905</w:t>
      </w:r>
    </w:p>
    <w:p w14:paraId="6FA75530" w14:textId="112073A7" w:rsidR="006D20CA" w:rsidRPr="00BA2F40" w:rsidRDefault="006D20CA">
      <w:pPr>
        <w:pStyle w:val="AmdtsEntries"/>
        <w:keepNext/>
      </w:pPr>
      <w:r>
        <w:tab/>
      </w:r>
      <w:r w:rsidRPr="00BA2F40">
        <w:t xml:space="preserve">am </w:t>
      </w:r>
      <w:hyperlink r:id="rId169" w:tooltip="Tobacco Amendment Act 2008" w:history="1">
        <w:r w:rsidR="00ED1D10" w:rsidRPr="00ED1D10">
          <w:rPr>
            <w:rStyle w:val="charCitHyperlinkAbbrev"/>
          </w:rPr>
          <w:t>A2008</w:t>
        </w:r>
        <w:r w:rsidR="00ED1D10" w:rsidRPr="00ED1D10">
          <w:rPr>
            <w:rStyle w:val="charCitHyperlinkAbbrev"/>
          </w:rPr>
          <w:noBreakHyphen/>
          <w:t>50</w:t>
        </w:r>
      </w:hyperlink>
      <w:r w:rsidRPr="00BA2F40">
        <w:t xml:space="preserve"> s 4</w:t>
      </w:r>
    </w:p>
    <w:p w14:paraId="017C0CF3" w14:textId="498A0EA9" w:rsidR="006D20CA" w:rsidRDefault="006D20CA">
      <w:pPr>
        <w:pStyle w:val="AmdtsEntries"/>
        <w:keepNext/>
      </w:pPr>
      <w:r>
        <w:tab/>
        <w:t xml:space="preserve">def </w:t>
      </w:r>
      <w:r w:rsidRPr="00ED1D10">
        <w:rPr>
          <w:rStyle w:val="charBoldItals"/>
        </w:rPr>
        <w:t>functions</w:t>
      </w:r>
      <w:r>
        <w:t xml:space="preserve"> ins </w:t>
      </w:r>
      <w:hyperlink r:id="rId170"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0F097928" w14:textId="3DC1ED74" w:rsidR="006D20CA" w:rsidRDefault="006D20CA">
      <w:pPr>
        <w:pStyle w:val="AmdtsEntriesDefL2"/>
      </w:pPr>
      <w:r>
        <w:tab/>
        <w:t xml:space="preserve">am </w:t>
      </w:r>
      <w:hyperlink r:id="rId17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1.4</w:t>
      </w:r>
    </w:p>
    <w:p w14:paraId="7979B3D1" w14:textId="6CF580D2" w:rsidR="006D20CA" w:rsidRDefault="006D20CA">
      <w:pPr>
        <w:pStyle w:val="AmdtsEntriesDefL2"/>
      </w:pPr>
      <w:r>
        <w:tab/>
        <w:t xml:space="preserve">om </w:t>
      </w:r>
      <w:hyperlink r:id="rId172"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3.903</w:t>
      </w:r>
    </w:p>
    <w:p w14:paraId="4CF45EC9" w14:textId="5DFD26AD" w:rsidR="006D20CA" w:rsidRDefault="006D20CA">
      <w:pPr>
        <w:pStyle w:val="AmdtsEntries"/>
        <w:keepNext/>
      </w:pPr>
      <w:r>
        <w:tab/>
        <w:t xml:space="preserve">def </w:t>
      </w:r>
      <w:r w:rsidRPr="00ED1D10">
        <w:rPr>
          <w:rStyle w:val="charBoldItals"/>
        </w:rPr>
        <w:t>group licence</w:t>
      </w:r>
      <w:r>
        <w:t xml:space="preserve"> ins </w:t>
      </w:r>
      <w:hyperlink r:id="rId173"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55E51F02" w14:textId="48A2255F" w:rsidR="006D20CA" w:rsidRDefault="006D20CA">
      <w:pPr>
        <w:pStyle w:val="AmdtsEntriesDefL2"/>
      </w:pPr>
      <w:r>
        <w:tab/>
        <w:t xml:space="preserve">om </w:t>
      </w:r>
      <w:hyperlink r:id="rId17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sch 3</w:t>
      </w:r>
    </w:p>
    <w:p w14:paraId="51E36F56" w14:textId="505F7EAB" w:rsidR="006D20CA" w:rsidRDefault="006D20CA">
      <w:pPr>
        <w:pStyle w:val="AmdtsEntries"/>
        <w:keepNext/>
      </w:pPr>
      <w:r>
        <w:tab/>
        <w:t xml:space="preserve">def </w:t>
      </w:r>
      <w:r w:rsidRPr="00ED1D10">
        <w:rPr>
          <w:rStyle w:val="charBoldItals"/>
        </w:rPr>
        <w:t>licence</w:t>
      </w:r>
      <w:r>
        <w:t xml:space="preserve"> om </w:t>
      </w:r>
      <w:hyperlink r:id="rId175"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1D330764" w14:textId="4D63580B" w:rsidR="006D20CA" w:rsidRDefault="006D20CA">
      <w:pPr>
        <w:pStyle w:val="AmdtsEntries"/>
        <w:keepNext/>
      </w:pPr>
      <w:r>
        <w:tab/>
        <w:t xml:space="preserve">def </w:t>
      </w:r>
      <w:r w:rsidRPr="00ED1D10">
        <w:rPr>
          <w:rStyle w:val="charBoldItals"/>
        </w:rPr>
        <w:t>newspaper</w:t>
      </w:r>
      <w:r>
        <w:t xml:space="preserve"> ins </w:t>
      </w:r>
      <w:hyperlink r:id="rId176" w:tooltip="Tobacco (Amendment) Act 1990" w:history="1">
        <w:r w:rsidR="00ED1D10" w:rsidRPr="00ED1D10">
          <w:rPr>
            <w:rStyle w:val="charCitHyperlinkAbbrev"/>
          </w:rPr>
          <w:t>A1990</w:t>
        </w:r>
        <w:r w:rsidR="00ED1D10" w:rsidRPr="00ED1D10">
          <w:rPr>
            <w:rStyle w:val="charCitHyperlinkAbbrev"/>
          </w:rPr>
          <w:noBreakHyphen/>
          <w:t>39</w:t>
        </w:r>
      </w:hyperlink>
      <w:r>
        <w:t xml:space="preserve"> s 5</w:t>
      </w:r>
    </w:p>
    <w:p w14:paraId="49AF564D" w14:textId="5B8D8408" w:rsidR="006D20CA" w:rsidRDefault="006D20CA">
      <w:pPr>
        <w:pStyle w:val="AmdtsEntriesDefL2"/>
      </w:pPr>
      <w:r>
        <w:tab/>
        <w:t xml:space="preserve">om </w:t>
      </w:r>
      <w:hyperlink r:id="rId17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w:t>
      </w:r>
    </w:p>
    <w:p w14:paraId="668EB30B" w14:textId="5E0F6BE2" w:rsidR="006D20CA" w:rsidRDefault="006D20CA">
      <w:pPr>
        <w:pStyle w:val="AmdtsEntries"/>
        <w:keepNext/>
      </w:pPr>
      <w:r>
        <w:tab/>
        <w:t xml:space="preserve">def </w:t>
      </w:r>
      <w:r w:rsidRPr="00ED1D10">
        <w:rPr>
          <w:rStyle w:val="charBoldItals"/>
        </w:rPr>
        <w:t>shop</w:t>
      </w:r>
      <w:r>
        <w:t xml:space="preserve"> ins </w:t>
      </w:r>
      <w:hyperlink r:id="rId178" w:tooltip="Tobacco Ordinance 1936" w:history="1">
        <w:r w:rsidR="00ED1D10" w:rsidRPr="00ED1D10">
          <w:rPr>
            <w:rStyle w:val="charCitHyperlinkAbbrev"/>
          </w:rPr>
          <w:t>Ord1936</w:t>
        </w:r>
        <w:r w:rsidR="00ED1D10" w:rsidRPr="00ED1D10">
          <w:rPr>
            <w:rStyle w:val="charCitHyperlinkAbbrev"/>
          </w:rPr>
          <w:noBreakHyphen/>
          <w:t>10</w:t>
        </w:r>
      </w:hyperlink>
      <w:r>
        <w:t xml:space="preserve"> s 2</w:t>
      </w:r>
    </w:p>
    <w:p w14:paraId="0B779C7E" w14:textId="7F66FF70" w:rsidR="006D20CA" w:rsidRDefault="006D20CA">
      <w:pPr>
        <w:pStyle w:val="AmdtsEntriesDefL2"/>
      </w:pPr>
      <w:r>
        <w:tab/>
        <w:t xml:space="preserve">om </w:t>
      </w:r>
      <w:hyperlink r:id="rId179"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06BB4C0B" w14:textId="33985E2A" w:rsidR="006D20CA" w:rsidRDefault="006D20CA">
      <w:pPr>
        <w:pStyle w:val="AmdtsEntries"/>
        <w:keepNext/>
      </w:pPr>
      <w:r>
        <w:tab/>
        <w:t xml:space="preserve">def </w:t>
      </w:r>
      <w:r w:rsidRPr="00ED1D10">
        <w:rPr>
          <w:rStyle w:val="charBoldItals"/>
        </w:rPr>
        <w:t>shopkeeper</w:t>
      </w:r>
      <w:r>
        <w:t xml:space="preserve"> ins </w:t>
      </w:r>
      <w:hyperlink r:id="rId180" w:tooltip="Tobacco Ordinance 1937" w:history="1">
        <w:r w:rsidR="00ED1D10" w:rsidRPr="00ED1D10">
          <w:rPr>
            <w:rStyle w:val="charCitHyperlinkAbbrev"/>
          </w:rPr>
          <w:t>Ord1937</w:t>
        </w:r>
        <w:r w:rsidR="00ED1D10" w:rsidRPr="00ED1D10">
          <w:rPr>
            <w:rStyle w:val="charCitHyperlinkAbbrev"/>
          </w:rPr>
          <w:noBreakHyphen/>
          <w:t>19</w:t>
        </w:r>
      </w:hyperlink>
      <w:r>
        <w:t xml:space="preserve"> s 2</w:t>
      </w:r>
    </w:p>
    <w:p w14:paraId="5A60F34C" w14:textId="669F9CE3" w:rsidR="006D20CA" w:rsidRDefault="006D20CA">
      <w:pPr>
        <w:pStyle w:val="AmdtsEntriesDefL2"/>
      </w:pPr>
      <w:r>
        <w:tab/>
        <w:t xml:space="preserve">om </w:t>
      </w:r>
      <w:hyperlink r:id="rId181"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54629861" w14:textId="4053C432" w:rsidR="006D20CA" w:rsidRDefault="006D20CA">
      <w:pPr>
        <w:pStyle w:val="AmdtsEntries"/>
        <w:keepNext/>
      </w:pPr>
      <w:r>
        <w:tab/>
        <w:t xml:space="preserve">def </w:t>
      </w:r>
      <w:r w:rsidRPr="00ED1D10">
        <w:rPr>
          <w:rStyle w:val="charBoldItals"/>
        </w:rPr>
        <w:t>smoking</w:t>
      </w:r>
      <w:r>
        <w:t xml:space="preserve"> ins </w:t>
      </w:r>
      <w:hyperlink r:id="rId182" w:tooltip="Tobacco (Amendment) Act 1990" w:history="1">
        <w:r w:rsidR="00ED1D10" w:rsidRPr="00ED1D10">
          <w:rPr>
            <w:rStyle w:val="charCitHyperlinkAbbrev"/>
          </w:rPr>
          <w:t>A1990</w:t>
        </w:r>
        <w:r w:rsidR="00ED1D10" w:rsidRPr="00ED1D10">
          <w:rPr>
            <w:rStyle w:val="charCitHyperlinkAbbrev"/>
          </w:rPr>
          <w:noBreakHyphen/>
          <w:t>39</w:t>
        </w:r>
      </w:hyperlink>
      <w:r>
        <w:t xml:space="preserve"> s 5</w:t>
      </w:r>
    </w:p>
    <w:p w14:paraId="657C9F0C" w14:textId="0975F102" w:rsidR="006D20CA" w:rsidRDefault="006D20CA">
      <w:pPr>
        <w:pStyle w:val="AmdtsEntriesDefL2"/>
      </w:pPr>
      <w:r>
        <w:tab/>
        <w:t xml:space="preserve">om </w:t>
      </w:r>
      <w:hyperlink r:id="rId18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w:t>
      </w:r>
    </w:p>
    <w:p w14:paraId="78EE7914" w14:textId="2C9F9234" w:rsidR="006D20CA" w:rsidRDefault="006D20CA">
      <w:pPr>
        <w:pStyle w:val="AmdtsEntries"/>
        <w:keepNext/>
      </w:pPr>
      <w:r>
        <w:tab/>
        <w:t xml:space="preserve">def </w:t>
      </w:r>
      <w:r w:rsidRPr="00ED1D10">
        <w:rPr>
          <w:rStyle w:val="charBoldItals"/>
        </w:rPr>
        <w:t>the commission</w:t>
      </w:r>
      <w:r>
        <w:t xml:space="preserve"> om </w:t>
      </w:r>
      <w:hyperlink r:id="rId184"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6FA7FFC8" w14:textId="4373C2E3" w:rsidR="006D20CA" w:rsidRDefault="006D20CA">
      <w:pPr>
        <w:pStyle w:val="AmdtsEntries"/>
        <w:keepNext/>
      </w:pPr>
      <w:r>
        <w:tab/>
        <w:t xml:space="preserve">def </w:t>
      </w:r>
      <w:r w:rsidRPr="00ED1D10">
        <w:rPr>
          <w:rStyle w:val="charBoldItals"/>
        </w:rPr>
        <w:t>the schedule</w:t>
      </w:r>
      <w:r>
        <w:t xml:space="preserve"> om </w:t>
      </w:r>
      <w:hyperlink r:id="rId185"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1B0C7DE4" w14:textId="1B9AB52E" w:rsidR="006D20CA" w:rsidRDefault="006D20CA">
      <w:pPr>
        <w:pStyle w:val="AmdtsEntries"/>
        <w:keepNext/>
      </w:pPr>
      <w:r>
        <w:tab/>
        <w:t xml:space="preserve">def </w:t>
      </w:r>
      <w:r w:rsidRPr="00ED1D10">
        <w:rPr>
          <w:rStyle w:val="charBoldItals"/>
        </w:rPr>
        <w:t>this Act</w:t>
      </w:r>
      <w:r>
        <w:t xml:space="preserve"> ins </w:t>
      </w:r>
      <w:hyperlink r:id="rId186"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49464C66" w14:textId="4A42A7F1" w:rsidR="006D20CA" w:rsidRDefault="006D20CA">
      <w:pPr>
        <w:pStyle w:val="AmdtsEntriesDefL2"/>
      </w:pPr>
      <w:r>
        <w:tab/>
        <w:t xml:space="preserve">om </w:t>
      </w:r>
      <w:hyperlink r:id="rId187"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1.4024</w:t>
      </w:r>
    </w:p>
    <w:p w14:paraId="28EDC437" w14:textId="6068A2E2" w:rsidR="006D20CA" w:rsidRDefault="006D20CA">
      <w:pPr>
        <w:pStyle w:val="AmdtsEntries"/>
        <w:keepNext/>
      </w:pPr>
      <w:r>
        <w:tab/>
        <w:t xml:space="preserve">def </w:t>
      </w:r>
      <w:r w:rsidRPr="00ED1D10">
        <w:rPr>
          <w:rStyle w:val="charBoldItals"/>
        </w:rPr>
        <w:t>tobacco advertisement</w:t>
      </w:r>
      <w:r>
        <w:t xml:space="preserve"> ins </w:t>
      </w:r>
      <w:hyperlink r:id="rId188" w:tooltip="Tobacco (Amendment) Act 1990" w:history="1">
        <w:r w:rsidR="00ED1D10" w:rsidRPr="00ED1D10">
          <w:rPr>
            <w:rStyle w:val="charCitHyperlinkAbbrev"/>
          </w:rPr>
          <w:t>A1990</w:t>
        </w:r>
        <w:r w:rsidR="00ED1D10" w:rsidRPr="00ED1D10">
          <w:rPr>
            <w:rStyle w:val="charCitHyperlinkAbbrev"/>
          </w:rPr>
          <w:noBreakHyphen/>
          <w:t>39</w:t>
        </w:r>
      </w:hyperlink>
      <w:r>
        <w:t xml:space="preserve"> s 5</w:t>
      </w:r>
    </w:p>
    <w:p w14:paraId="448D3FAE" w14:textId="3B00519E" w:rsidR="006D20CA" w:rsidRDefault="006D20CA">
      <w:pPr>
        <w:pStyle w:val="AmdtsEntriesDefL2"/>
        <w:keepNext/>
      </w:pPr>
      <w:r>
        <w:tab/>
        <w:t xml:space="preserve">sub </w:t>
      </w:r>
      <w:hyperlink r:id="rId18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79D0DDE9" w14:textId="627A0DEF" w:rsidR="006D20CA" w:rsidRDefault="006D20CA">
      <w:pPr>
        <w:pStyle w:val="AmdtsEntriesDefL2"/>
      </w:pPr>
      <w:r>
        <w:tab/>
        <w:t xml:space="preserve">am </w:t>
      </w:r>
      <w:hyperlink r:id="rId19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sch 3</w:t>
      </w:r>
    </w:p>
    <w:p w14:paraId="5CDE1C78" w14:textId="56187B72" w:rsidR="006D20CA" w:rsidRDefault="006D20CA">
      <w:pPr>
        <w:pStyle w:val="AmdtsEntriesDefL2"/>
      </w:pPr>
      <w:r>
        <w:tab/>
        <w:t xml:space="preserve">om </w:t>
      </w:r>
      <w:hyperlink r:id="rId19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5</w:t>
      </w:r>
    </w:p>
    <w:p w14:paraId="4FF705EE" w14:textId="588BE8DE" w:rsidR="006D20CA" w:rsidRDefault="006D20CA">
      <w:pPr>
        <w:pStyle w:val="AmdtsEntries"/>
        <w:keepNext/>
      </w:pPr>
      <w:r>
        <w:lastRenderedPageBreak/>
        <w:tab/>
        <w:t xml:space="preserve">def </w:t>
      </w:r>
      <w:r w:rsidRPr="00ED1D10">
        <w:rPr>
          <w:rStyle w:val="charBoldItals"/>
        </w:rPr>
        <w:t>tobacco licence</w:t>
      </w:r>
      <w:r>
        <w:t xml:space="preserve"> ins </w:t>
      </w:r>
      <w:hyperlink r:id="rId19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52AB493C" w14:textId="3F582E56" w:rsidR="006D20CA" w:rsidRDefault="006D20CA" w:rsidP="00A230D4">
      <w:pPr>
        <w:pStyle w:val="AmdtsEntriesDefL2"/>
        <w:keepNext/>
      </w:pPr>
      <w:r>
        <w:tab/>
        <w:t xml:space="preserve">sub </w:t>
      </w:r>
      <w:hyperlink r:id="rId19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sch 3</w:t>
      </w:r>
    </w:p>
    <w:p w14:paraId="10257178" w14:textId="6CA14A32" w:rsidR="006D20CA" w:rsidRDefault="006D20CA" w:rsidP="003B1F87">
      <w:pPr>
        <w:pStyle w:val="AmdtsEntriesDefL2"/>
        <w:keepNext/>
      </w:pPr>
      <w:r>
        <w:tab/>
        <w:t xml:space="preserve">om </w:t>
      </w:r>
      <w:hyperlink r:id="rId19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w:t>
      </w:r>
    </w:p>
    <w:p w14:paraId="077EC6F0" w14:textId="0FC8106F" w:rsidR="006D20CA" w:rsidRDefault="006D20CA">
      <w:pPr>
        <w:pStyle w:val="AmdtsEntries"/>
        <w:keepNext/>
      </w:pPr>
      <w:r>
        <w:tab/>
        <w:t xml:space="preserve">def </w:t>
      </w:r>
      <w:r w:rsidRPr="00ED1D10">
        <w:rPr>
          <w:rStyle w:val="charBoldItals"/>
        </w:rPr>
        <w:t>tobacco retailing business</w:t>
      </w:r>
      <w:r>
        <w:t xml:space="preserve"> ins </w:t>
      </w:r>
      <w:hyperlink r:id="rId195"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25A29D76" w14:textId="58D460F2" w:rsidR="006D20CA" w:rsidRDefault="006D20CA">
      <w:pPr>
        <w:pStyle w:val="AmdtsEntriesDefL2"/>
      </w:pPr>
      <w:r>
        <w:tab/>
        <w:t xml:space="preserve">om </w:t>
      </w:r>
      <w:hyperlink r:id="rId19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w:t>
      </w:r>
    </w:p>
    <w:p w14:paraId="6A7F7B27" w14:textId="77777777" w:rsidR="006D20CA" w:rsidRDefault="006D20CA">
      <w:pPr>
        <w:pStyle w:val="AmdtsEntryHd"/>
      </w:pPr>
      <w:r>
        <w:t>Notes</w:t>
      </w:r>
    </w:p>
    <w:p w14:paraId="37A4655B" w14:textId="729AC801" w:rsidR="006D20CA" w:rsidRDefault="006D20CA">
      <w:pPr>
        <w:pStyle w:val="AmdtsEntries"/>
      </w:pPr>
      <w:r>
        <w:t>s 2A</w:t>
      </w:r>
      <w:r>
        <w:tab/>
        <w:t xml:space="preserve">ins </w:t>
      </w:r>
      <w:hyperlink r:id="rId197"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3.905</w:t>
      </w:r>
    </w:p>
    <w:p w14:paraId="38D113E6" w14:textId="77777777" w:rsidR="006D20CA" w:rsidRDefault="006D20CA">
      <w:pPr>
        <w:pStyle w:val="AmdtsEntryHd"/>
      </w:pPr>
      <w:r>
        <w:t>Offences against Act—application of Criminal Code etc</w:t>
      </w:r>
    </w:p>
    <w:p w14:paraId="47F52F1A" w14:textId="586988B4" w:rsidR="006D20CA" w:rsidRDefault="006D20CA" w:rsidP="00B9567B">
      <w:pPr>
        <w:pStyle w:val="AmdtsEntries"/>
        <w:keepNext/>
      </w:pPr>
      <w:r>
        <w:t>s 2B</w:t>
      </w:r>
      <w:r>
        <w:tab/>
        <w:t xml:space="preserve">ins </w:t>
      </w:r>
      <w:hyperlink r:id="rId198"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5</w:t>
      </w:r>
    </w:p>
    <w:p w14:paraId="241CDC67" w14:textId="2DF23A4E" w:rsidR="006D20CA" w:rsidRPr="00BA2F40" w:rsidRDefault="006D20CA">
      <w:pPr>
        <w:pStyle w:val="AmdtsEntries"/>
      </w:pPr>
      <w:r>
        <w:tab/>
      </w:r>
      <w:r w:rsidRPr="00BA2F40">
        <w:t xml:space="preserve">om </w:t>
      </w:r>
      <w:hyperlink r:id="rId199" w:tooltip="Tobacco Amendment Act 2008" w:history="1">
        <w:r w:rsidR="00ED1D10" w:rsidRPr="00ED1D10">
          <w:rPr>
            <w:rStyle w:val="charCitHyperlinkAbbrev"/>
          </w:rPr>
          <w:t>A2008</w:t>
        </w:r>
        <w:r w:rsidR="00ED1D10" w:rsidRPr="00ED1D10">
          <w:rPr>
            <w:rStyle w:val="charCitHyperlinkAbbrev"/>
          </w:rPr>
          <w:noBreakHyphen/>
          <w:t>50</w:t>
        </w:r>
      </w:hyperlink>
      <w:r w:rsidRPr="00BA2F40">
        <w:t xml:space="preserve"> s 5</w:t>
      </w:r>
    </w:p>
    <w:p w14:paraId="02401ABD" w14:textId="77777777" w:rsidR="006D20CA" w:rsidRPr="00BA2F40" w:rsidRDefault="006D20CA">
      <w:pPr>
        <w:pStyle w:val="AmdtsEntryHd"/>
      </w:pPr>
      <w:r w:rsidRPr="00BA2F40">
        <w:t>Offences against Act—application of Criminal Code etc</w:t>
      </w:r>
    </w:p>
    <w:p w14:paraId="704E646D" w14:textId="446A284E" w:rsidR="006D20CA" w:rsidRDefault="006D20CA">
      <w:pPr>
        <w:pStyle w:val="AmdtsEntries"/>
        <w:keepNext/>
      </w:pPr>
      <w:r>
        <w:t>s 3 hdg</w:t>
      </w:r>
      <w:r>
        <w:tab/>
        <w:t xml:space="preserve">sub </w:t>
      </w:r>
      <w:hyperlink r:id="rId20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1.8</w:t>
      </w:r>
    </w:p>
    <w:p w14:paraId="0A6FAA68" w14:textId="0777AD38" w:rsidR="006D20CA" w:rsidRDefault="006D20CA">
      <w:pPr>
        <w:pStyle w:val="AmdtsEntries"/>
        <w:keepNext/>
      </w:pPr>
      <w:r>
        <w:t>s 3</w:t>
      </w:r>
      <w:r>
        <w:tab/>
        <w:t xml:space="preserve">(prev s 3A) ins </w:t>
      </w:r>
      <w:hyperlink r:id="rId20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78E9051C" w14:textId="5FF7C28D" w:rsidR="006D20CA" w:rsidRDefault="006D20CA">
      <w:pPr>
        <w:pStyle w:val="AmdtsEntries"/>
      </w:pPr>
      <w:r>
        <w:tab/>
        <w:t xml:space="preserve">renum </w:t>
      </w:r>
      <w:hyperlink r:id="rId20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E75FF41" w14:textId="068CB468" w:rsidR="006D20CA" w:rsidRPr="000808A3" w:rsidRDefault="006D20CA">
      <w:pPr>
        <w:pStyle w:val="AmdtsEntries"/>
      </w:pPr>
      <w:r>
        <w:tab/>
      </w:r>
      <w:r w:rsidRPr="000808A3">
        <w:t xml:space="preserve">om </w:t>
      </w:r>
      <w:hyperlink r:id="rId203"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6</w:t>
      </w:r>
    </w:p>
    <w:p w14:paraId="2FCE32A9" w14:textId="78AA6D7B" w:rsidR="006D20CA" w:rsidRPr="00ED1D10" w:rsidRDefault="006D20CA">
      <w:pPr>
        <w:pStyle w:val="AmdtsEntries"/>
      </w:pPr>
      <w:r w:rsidRPr="000808A3">
        <w:tab/>
        <w:t xml:space="preserve">ins </w:t>
      </w:r>
      <w:hyperlink r:id="rId204"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5</w:t>
      </w:r>
    </w:p>
    <w:p w14:paraId="147A5344" w14:textId="77777777" w:rsidR="00197DB9" w:rsidRDefault="00197DB9">
      <w:pPr>
        <w:pStyle w:val="AmdtsEntryHd"/>
      </w:pPr>
      <w:r w:rsidRPr="00F91005">
        <w:t xml:space="preserve">Meaning of </w:t>
      </w:r>
      <w:r w:rsidRPr="00F91005">
        <w:rPr>
          <w:rStyle w:val="charItals"/>
        </w:rPr>
        <w:t>smoking product</w:t>
      </w:r>
    </w:p>
    <w:p w14:paraId="33D91153" w14:textId="0355FFDE" w:rsidR="00197DB9" w:rsidRDefault="00197DB9" w:rsidP="00197DB9">
      <w:pPr>
        <w:pStyle w:val="AmdtsEntries"/>
      </w:pPr>
      <w:r>
        <w:t>s 3A</w:t>
      </w:r>
      <w:r>
        <w:tab/>
        <w:t xml:space="preserve">ins </w:t>
      </w:r>
      <w:hyperlink r:id="rId205" w:tooltip="Smoke-Free Legislation Amendment Act 2016" w:history="1">
        <w:r>
          <w:rPr>
            <w:rStyle w:val="charCitHyperlinkAbbrev"/>
          </w:rPr>
          <w:t>A2016</w:t>
        </w:r>
        <w:r>
          <w:rPr>
            <w:rStyle w:val="charCitHyperlinkAbbrev"/>
          </w:rPr>
          <w:noBreakHyphen/>
          <w:t>20</w:t>
        </w:r>
      </w:hyperlink>
      <w:r>
        <w:t xml:space="preserve"> s 27</w:t>
      </w:r>
    </w:p>
    <w:p w14:paraId="091B67D7" w14:textId="2B57010C" w:rsidR="008163D2" w:rsidRPr="00197DB9" w:rsidRDefault="008163D2" w:rsidP="00197DB9">
      <w:pPr>
        <w:pStyle w:val="AmdtsEntries"/>
      </w:pPr>
      <w:r>
        <w:tab/>
        <w:t xml:space="preserve">am </w:t>
      </w:r>
      <w:hyperlink r:id="rId206" w:tooltip="Tobacco and Other Smoking Products (Vaping Goods) Amendment Act 2025" w:history="1">
        <w:r>
          <w:rPr>
            <w:rStyle w:val="charCitHyperlinkAbbrev"/>
          </w:rPr>
          <w:t>A2025</w:t>
        </w:r>
        <w:r>
          <w:rPr>
            <w:rStyle w:val="charCitHyperlinkAbbrev"/>
          </w:rPr>
          <w:noBreakHyphen/>
          <w:t>8</w:t>
        </w:r>
      </w:hyperlink>
      <w:r>
        <w:t xml:space="preserve"> s 5</w:t>
      </w:r>
    </w:p>
    <w:p w14:paraId="297A6AC8" w14:textId="77777777" w:rsidR="00197DB9" w:rsidRDefault="00197DB9">
      <w:pPr>
        <w:pStyle w:val="AmdtsEntryHd"/>
      </w:pPr>
      <w:r w:rsidRPr="00F91005">
        <w:t xml:space="preserve">Meaning of </w:t>
      </w:r>
      <w:r w:rsidRPr="00F91005">
        <w:rPr>
          <w:rStyle w:val="charItals"/>
        </w:rPr>
        <w:t xml:space="preserve">personal vaporiser </w:t>
      </w:r>
      <w:r w:rsidRPr="00F91005">
        <w:t>and</w:t>
      </w:r>
      <w:r w:rsidRPr="00F91005">
        <w:rPr>
          <w:rStyle w:val="charItals"/>
        </w:rPr>
        <w:t xml:space="preserve"> personal vaporiser related product</w:t>
      </w:r>
    </w:p>
    <w:p w14:paraId="585F3506" w14:textId="1C0984DE" w:rsidR="00197DB9" w:rsidRDefault="00197DB9" w:rsidP="00197DB9">
      <w:pPr>
        <w:pStyle w:val="AmdtsEntries"/>
      </w:pPr>
      <w:r>
        <w:t>s 3B</w:t>
      </w:r>
      <w:r>
        <w:tab/>
        <w:t xml:space="preserve">ins </w:t>
      </w:r>
      <w:hyperlink r:id="rId207" w:tooltip="Smoke-Free Legislation Amendment Act 2016" w:history="1">
        <w:r>
          <w:rPr>
            <w:rStyle w:val="charCitHyperlinkAbbrev"/>
          </w:rPr>
          <w:t>A2016</w:t>
        </w:r>
        <w:r>
          <w:rPr>
            <w:rStyle w:val="charCitHyperlinkAbbrev"/>
          </w:rPr>
          <w:noBreakHyphen/>
          <w:t>20</w:t>
        </w:r>
      </w:hyperlink>
      <w:r>
        <w:t xml:space="preserve"> s 27</w:t>
      </w:r>
    </w:p>
    <w:p w14:paraId="15105EA7" w14:textId="5738CE7D" w:rsidR="00627B43" w:rsidRPr="00197DB9" w:rsidRDefault="00627B43" w:rsidP="00197DB9">
      <w:pPr>
        <w:pStyle w:val="AmdtsEntries"/>
      </w:pPr>
      <w:r>
        <w:tab/>
        <w:t xml:space="preserve">sub </w:t>
      </w:r>
      <w:hyperlink r:id="rId208" w:tooltip="Tobacco and Other Smoking Products (Vaping Goods) Amendment Act 2025" w:history="1">
        <w:r>
          <w:rPr>
            <w:rStyle w:val="charCitHyperlinkAbbrev"/>
          </w:rPr>
          <w:t>A2025</w:t>
        </w:r>
        <w:r>
          <w:rPr>
            <w:rStyle w:val="charCitHyperlinkAbbrev"/>
          </w:rPr>
          <w:noBreakHyphen/>
          <w:t>8</w:t>
        </w:r>
      </w:hyperlink>
      <w:r>
        <w:t xml:space="preserve"> s 6</w:t>
      </w:r>
    </w:p>
    <w:p w14:paraId="6A2A1788" w14:textId="0C08310B" w:rsidR="00627B43" w:rsidRDefault="00627B43" w:rsidP="00627B43">
      <w:pPr>
        <w:pStyle w:val="AmdtsEntryHd"/>
        <w:rPr>
          <w:rStyle w:val="charItals"/>
        </w:rPr>
      </w:pPr>
      <w:r w:rsidRPr="00275900">
        <w:rPr>
          <w:color w:val="000000"/>
        </w:rPr>
        <w:t xml:space="preserve">Meaning of </w:t>
      </w:r>
      <w:r w:rsidRPr="002E0478">
        <w:rPr>
          <w:rStyle w:val="charItals"/>
        </w:rPr>
        <w:t xml:space="preserve">therapeutic vaping good </w:t>
      </w:r>
      <w:r w:rsidRPr="00275900">
        <w:rPr>
          <w:color w:val="000000"/>
        </w:rPr>
        <w:t xml:space="preserve">and </w:t>
      </w:r>
      <w:r w:rsidRPr="002E0478">
        <w:rPr>
          <w:rStyle w:val="charItals"/>
        </w:rPr>
        <w:t>vaping good</w:t>
      </w:r>
    </w:p>
    <w:p w14:paraId="4715DE7F" w14:textId="45D88B57" w:rsidR="00627B43" w:rsidRPr="00627B43" w:rsidRDefault="00627B43" w:rsidP="00627B43">
      <w:pPr>
        <w:pStyle w:val="AmdtsEntries"/>
      </w:pPr>
      <w:r>
        <w:t>s 3C</w:t>
      </w:r>
      <w:r>
        <w:tab/>
        <w:t xml:space="preserve">ins </w:t>
      </w:r>
      <w:hyperlink r:id="rId209" w:tooltip="Tobacco and Other Smoking Products (Vaping Goods) Amendment Act 2025" w:history="1">
        <w:r w:rsidR="00721004">
          <w:rPr>
            <w:rStyle w:val="charCitHyperlinkAbbrev"/>
          </w:rPr>
          <w:t>A2025</w:t>
        </w:r>
        <w:r w:rsidR="00721004">
          <w:rPr>
            <w:rStyle w:val="charCitHyperlinkAbbrev"/>
          </w:rPr>
          <w:noBreakHyphen/>
          <w:t>8</w:t>
        </w:r>
      </w:hyperlink>
      <w:r>
        <w:t xml:space="preserve"> s 6</w:t>
      </w:r>
    </w:p>
    <w:p w14:paraId="4410A05D" w14:textId="592BDB27" w:rsidR="00627B43" w:rsidRDefault="00627B43" w:rsidP="00627B43">
      <w:pPr>
        <w:pStyle w:val="AmdtsEntryHd"/>
        <w:rPr>
          <w:rStyle w:val="charItals"/>
        </w:rPr>
      </w:pPr>
      <w:r w:rsidRPr="00275900">
        <w:rPr>
          <w:color w:val="000000"/>
        </w:rPr>
        <w:t xml:space="preserve">Meaning of </w:t>
      </w:r>
      <w:r w:rsidRPr="002E0478">
        <w:rPr>
          <w:rStyle w:val="charItals"/>
        </w:rPr>
        <w:t>prohibited smoking product</w:t>
      </w:r>
    </w:p>
    <w:p w14:paraId="4CE4EDAB" w14:textId="374890AA" w:rsidR="00627B43" w:rsidRPr="00627B43" w:rsidRDefault="00627B43" w:rsidP="00627B43">
      <w:pPr>
        <w:pStyle w:val="AmdtsEntries"/>
      </w:pPr>
      <w:r>
        <w:t>s 3D</w:t>
      </w:r>
      <w:r>
        <w:tab/>
        <w:t xml:space="preserve">ins </w:t>
      </w:r>
      <w:hyperlink r:id="rId210" w:tooltip="Tobacco and Other Smoking Products (Vaping Goods) Amendment Act 2025" w:history="1">
        <w:r w:rsidR="00721004">
          <w:rPr>
            <w:rStyle w:val="charCitHyperlinkAbbrev"/>
          </w:rPr>
          <w:t>A2025</w:t>
        </w:r>
        <w:r w:rsidR="00721004">
          <w:rPr>
            <w:rStyle w:val="charCitHyperlinkAbbrev"/>
          </w:rPr>
          <w:noBreakHyphen/>
          <w:t>8</w:t>
        </w:r>
      </w:hyperlink>
      <w:r>
        <w:t xml:space="preserve"> s 6</w:t>
      </w:r>
    </w:p>
    <w:p w14:paraId="57821420" w14:textId="5D5FF002" w:rsidR="006D20CA" w:rsidRPr="000808A3" w:rsidRDefault="006D20CA">
      <w:pPr>
        <w:pStyle w:val="AmdtsEntryHd"/>
      </w:pPr>
      <w:r w:rsidRPr="000808A3">
        <w:t xml:space="preserve">Meaning of </w:t>
      </w:r>
      <w:r w:rsidRPr="000808A3">
        <w:rPr>
          <w:rStyle w:val="charItals"/>
        </w:rPr>
        <w:t>price ticket</w:t>
      </w:r>
    </w:p>
    <w:p w14:paraId="344AED83" w14:textId="0EE80195" w:rsidR="006D20CA" w:rsidRDefault="006D20CA">
      <w:pPr>
        <w:pStyle w:val="AmdtsEntries"/>
        <w:keepNext/>
      </w:pPr>
      <w:r>
        <w:t>s 4 hdg</w:t>
      </w:r>
      <w:r>
        <w:tab/>
        <w:t xml:space="preserve">sub </w:t>
      </w:r>
      <w:hyperlink r:id="rId21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1.8</w:t>
      </w:r>
    </w:p>
    <w:p w14:paraId="398684EB" w14:textId="65AAE188" w:rsidR="006D20CA" w:rsidRDefault="006D20CA">
      <w:pPr>
        <w:pStyle w:val="AmdtsEntries"/>
        <w:keepNext/>
      </w:pPr>
      <w:r>
        <w:t>s 4</w:t>
      </w:r>
      <w:r>
        <w:tab/>
        <w:t xml:space="preserve">(prev s 3B) ins </w:t>
      </w:r>
      <w:hyperlink r:id="rId21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78A60C66" w14:textId="40D047F0" w:rsidR="006D20CA" w:rsidRDefault="006D20CA">
      <w:pPr>
        <w:pStyle w:val="AmdtsEntries"/>
      </w:pPr>
      <w:r>
        <w:tab/>
        <w:t xml:space="preserve">renum </w:t>
      </w:r>
      <w:hyperlink r:id="rId21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536ADE0" w14:textId="58FF6A07" w:rsidR="006D20CA" w:rsidRDefault="006D20CA">
      <w:pPr>
        <w:pStyle w:val="AmdtsEntries"/>
      </w:pPr>
      <w:r>
        <w:tab/>
      </w:r>
      <w:r w:rsidRPr="000808A3">
        <w:t xml:space="preserve">sub </w:t>
      </w:r>
      <w:hyperlink r:id="rId214"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6</w:t>
      </w:r>
    </w:p>
    <w:p w14:paraId="6DB937EC" w14:textId="0979ADDC" w:rsidR="0060264F" w:rsidRPr="000808A3" w:rsidRDefault="0060264F">
      <w:pPr>
        <w:pStyle w:val="AmdtsEntries"/>
      </w:pPr>
      <w:r>
        <w:tab/>
        <w:t xml:space="preserve">am </w:t>
      </w:r>
      <w:hyperlink r:id="rId215" w:tooltip="Statute Law Amendment Act 2011 (No 3)" w:history="1">
        <w:r w:rsidR="00ED1D10" w:rsidRPr="00ED1D10">
          <w:rPr>
            <w:rStyle w:val="charCitHyperlinkAbbrev"/>
          </w:rPr>
          <w:t>A2011</w:t>
        </w:r>
        <w:r w:rsidR="00ED1D10" w:rsidRPr="00ED1D10">
          <w:rPr>
            <w:rStyle w:val="charCitHyperlinkAbbrev"/>
          </w:rPr>
          <w:noBreakHyphen/>
          <w:t>52</w:t>
        </w:r>
      </w:hyperlink>
      <w:r>
        <w:t xml:space="preserve"> amdt 3.191</w:t>
      </w:r>
    </w:p>
    <w:p w14:paraId="75A358DC" w14:textId="77777777" w:rsidR="006D20CA" w:rsidRDefault="006D20CA">
      <w:pPr>
        <w:pStyle w:val="AmdtsEntryHd"/>
      </w:pPr>
      <w:r>
        <w:t xml:space="preserve">Meaning of </w:t>
      </w:r>
      <w:r w:rsidRPr="00ED1D10">
        <w:rPr>
          <w:rStyle w:val="charItals"/>
        </w:rPr>
        <w:t>sell</w:t>
      </w:r>
    </w:p>
    <w:p w14:paraId="1694E124" w14:textId="1B934081" w:rsidR="006D20CA" w:rsidRDefault="006D20CA">
      <w:pPr>
        <w:pStyle w:val="AmdtsEntries"/>
        <w:keepNext/>
      </w:pPr>
      <w:r>
        <w:t>s 5 hdg</w:t>
      </w:r>
      <w:r>
        <w:tab/>
        <w:t xml:space="preserve">sub </w:t>
      </w:r>
      <w:hyperlink r:id="rId21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1.8</w:t>
      </w:r>
    </w:p>
    <w:p w14:paraId="688DE73C" w14:textId="54C6F7E5" w:rsidR="006D20CA" w:rsidRDefault="006D20CA">
      <w:pPr>
        <w:pStyle w:val="AmdtsEntries"/>
        <w:keepNext/>
      </w:pPr>
      <w:r>
        <w:t>s 5</w:t>
      </w:r>
      <w:r>
        <w:tab/>
        <w:t xml:space="preserve">(prev s 3C) ins </w:t>
      </w:r>
      <w:hyperlink r:id="rId217"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26ECDBBD" w14:textId="3C3EEEE2" w:rsidR="006D20CA" w:rsidRDefault="006D20CA">
      <w:pPr>
        <w:pStyle w:val="AmdtsEntries"/>
      </w:pPr>
      <w:r>
        <w:tab/>
        <w:t xml:space="preserve">renum </w:t>
      </w:r>
      <w:hyperlink r:id="rId21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67B6AD8F" w14:textId="77777777" w:rsidR="006D20CA" w:rsidRDefault="006D20CA">
      <w:pPr>
        <w:pStyle w:val="AmdtsEntryHd"/>
      </w:pPr>
      <w:r>
        <w:t xml:space="preserve">Meaning of </w:t>
      </w:r>
      <w:r w:rsidRPr="00ED1D10">
        <w:rPr>
          <w:rStyle w:val="charItals"/>
        </w:rPr>
        <w:t>smoking advertisement</w:t>
      </w:r>
    </w:p>
    <w:p w14:paraId="662D4739" w14:textId="416C3176" w:rsidR="006D20CA" w:rsidRDefault="006D20CA">
      <w:pPr>
        <w:pStyle w:val="AmdtsEntries"/>
        <w:keepNext/>
      </w:pPr>
      <w:r>
        <w:t>s 6 hdg</w:t>
      </w:r>
      <w:r>
        <w:tab/>
        <w:t xml:space="preserve">sub </w:t>
      </w:r>
      <w:hyperlink r:id="rId21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6, amdt 1.8</w:t>
      </w:r>
    </w:p>
    <w:p w14:paraId="721254B5" w14:textId="4B078CFE" w:rsidR="006D20CA" w:rsidRDefault="006D20CA">
      <w:pPr>
        <w:pStyle w:val="AmdtsEntries"/>
        <w:keepNext/>
      </w:pPr>
      <w:r>
        <w:t>s 6</w:t>
      </w:r>
      <w:r>
        <w:tab/>
        <w:t xml:space="preserve">(prev s 3D) ins </w:t>
      </w:r>
      <w:hyperlink r:id="rId220"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44489F63" w14:textId="7D5278A6" w:rsidR="006D20CA" w:rsidRDefault="006D20CA">
      <w:pPr>
        <w:pStyle w:val="AmdtsEntries"/>
        <w:keepNext/>
      </w:pPr>
      <w:r>
        <w:tab/>
        <w:t xml:space="preserve">renum </w:t>
      </w:r>
      <w:hyperlink r:id="rId22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11767B7" w14:textId="6638F375" w:rsidR="006D20CA" w:rsidRDefault="006D20CA">
      <w:pPr>
        <w:pStyle w:val="AmdtsEntries"/>
      </w:pPr>
      <w:r>
        <w:tab/>
        <w:t xml:space="preserve">am </w:t>
      </w:r>
      <w:hyperlink r:id="rId22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6</w:t>
      </w:r>
    </w:p>
    <w:p w14:paraId="69F2ADA5" w14:textId="77777777" w:rsidR="006D20CA" w:rsidRDefault="006D20CA">
      <w:pPr>
        <w:pStyle w:val="AmdtsEntryHd"/>
      </w:pPr>
      <w:r>
        <w:lastRenderedPageBreak/>
        <w:t>Publications of name of manufacturer etc</w:t>
      </w:r>
    </w:p>
    <w:p w14:paraId="1DFC8ECD" w14:textId="13F57953" w:rsidR="006D20CA" w:rsidRDefault="006D20CA">
      <w:pPr>
        <w:pStyle w:val="AmdtsEntries"/>
        <w:keepNext/>
      </w:pPr>
      <w:r>
        <w:t>s 7 hdg</w:t>
      </w:r>
      <w:r>
        <w:tab/>
        <w:t xml:space="preserve">sub </w:t>
      </w:r>
      <w:hyperlink r:id="rId22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1.8</w:t>
      </w:r>
    </w:p>
    <w:p w14:paraId="7CFF0B9C" w14:textId="5B198F34" w:rsidR="006D20CA" w:rsidRDefault="006D20CA">
      <w:pPr>
        <w:pStyle w:val="AmdtsEntries"/>
        <w:keepNext/>
      </w:pPr>
      <w:r>
        <w:t>s 7</w:t>
      </w:r>
      <w:r>
        <w:tab/>
        <w:t xml:space="preserve">(prev s 3E) ins </w:t>
      </w:r>
      <w:hyperlink r:id="rId224"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5F6D6844" w14:textId="19AA46D7" w:rsidR="006D20CA" w:rsidRDefault="006D20CA">
      <w:pPr>
        <w:pStyle w:val="AmdtsEntries"/>
        <w:keepNext/>
      </w:pPr>
      <w:r>
        <w:tab/>
        <w:t xml:space="preserve">renum </w:t>
      </w:r>
      <w:hyperlink r:id="rId22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0345D7A4" w14:textId="3EE0D9D1" w:rsidR="006D20CA" w:rsidRPr="00ED1D10" w:rsidRDefault="006D20CA">
      <w:pPr>
        <w:pStyle w:val="AmdtsEntries"/>
      </w:pPr>
      <w:r>
        <w:tab/>
        <w:t xml:space="preserve">am </w:t>
      </w:r>
      <w:hyperlink r:id="rId22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1.74, amdt 1.76, amdt 1.77; </w:t>
      </w:r>
      <w:hyperlink r:id="rId227"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7</w:t>
      </w:r>
    </w:p>
    <w:p w14:paraId="296E6760" w14:textId="77777777" w:rsidR="006D20CA" w:rsidRPr="000808A3" w:rsidRDefault="006D20CA">
      <w:pPr>
        <w:pStyle w:val="AmdtsEntryHd"/>
      </w:pPr>
      <w:r w:rsidRPr="000808A3">
        <w:t>Points of sale</w:t>
      </w:r>
    </w:p>
    <w:p w14:paraId="0B809B95" w14:textId="4BAB0FA7" w:rsidR="006D20CA" w:rsidRDefault="006D20CA">
      <w:pPr>
        <w:pStyle w:val="AmdtsEntries"/>
        <w:keepNext/>
      </w:pPr>
      <w:r>
        <w:t>pt 2 hdg</w:t>
      </w:r>
      <w:r>
        <w:tab/>
        <w:t xml:space="preserve">(prev pt 1A hdg) ins </w:t>
      </w:r>
      <w:hyperlink r:id="rId228"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5FDD551B" w14:textId="7EB4CF2B" w:rsidR="006D20CA" w:rsidRDefault="006D20CA">
      <w:pPr>
        <w:pStyle w:val="AmdtsEntries"/>
      </w:pPr>
      <w:r>
        <w:tab/>
        <w:t xml:space="preserve">renum </w:t>
      </w:r>
      <w:hyperlink r:id="rId22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2</w:t>
      </w:r>
    </w:p>
    <w:p w14:paraId="4916CC91" w14:textId="3AD5268B" w:rsidR="006D20CA" w:rsidRPr="000808A3" w:rsidRDefault="006D20CA">
      <w:pPr>
        <w:pStyle w:val="AmdtsEntries"/>
      </w:pPr>
      <w:r>
        <w:tab/>
      </w:r>
      <w:r w:rsidRPr="000808A3">
        <w:t xml:space="preserve">sub </w:t>
      </w:r>
      <w:hyperlink r:id="rId230"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0AB2B5C3" w14:textId="77777777" w:rsidR="006D20CA" w:rsidRPr="000808A3" w:rsidRDefault="006D20CA">
      <w:pPr>
        <w:pStyle w:val="AmdtsEntryHd"/>
      </w:pPr>
      <w:r w:rsidRPr="000808A3">
        <w:t>Numbers of points of sale</w:t>
      </w:r>
    </w:p>
    <w:p w14:paraId="04F3C093" w14:textId="5BE0DFF3" w:rsidR="006D20CA" w:rsidRDefault="006D20CA">
      <w:pPr>
        <w:pStyle w:val="AmdtsEntries"/>
        <w:keepNext/>
      </w:pPr>
      <w:r>
        <w:t>s 8</w:t>
      </w:r>
      <w:r>
        <w:tab/>
        <w:t xml:space="preserve">(prev s 3F) ins </w:t>
      </w:r>
      <w:hyperlink r:id="rId23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162F8CDD" w14:textId="59ADA89D" w:rsidR="006D20CA" w:rsidRDefault="006D20CA">
      <w:pPr>
        <w:pStyle w:val="AmdtsEntries"/>
        <w:keepNext/>
      </w:pPr>
      <w:r>
        <w:tab/>
        <w:t xml:space="preserve">renum </w:t>
      </w:r>
      <w:hyperlink r:id="rId23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93BBC5F" w14:textId="57D77F13" w:rsidR="006D20CA" w:rsidRDefault="006D20CA" w:rsidP="003B1F87">
      <w:pPr>
        <w:pStyle w:val="AmdtsEntries"/>
        <w:keepNext/>
      </w:pPr>
      <w:r>
        <w:tab/>
        <w:t xml:space="preserve">am </w:t>
      </w:r>
      <w:hyperlink r:id="rId23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amdts 1.74-1.77</w:t>
      </w:r>
    </w:p>
    <w:p w14:paraId="43B66A4B" w14:textId="18F08CA9" w:rsidR="006D20CA" w:rsidRDefault="006D20CA">
      <w:pPr>
        <w:pStyle w:val="AmdtsEntries"/>
      </w:pPr>
      <w:r>
        <w:tab/>
      </w:r>
      <w:r w:rsidRPr="000808A3">
        <w:t xml:space="preserve">sub </w:t>
      </w:r>
      <w:hyperlink r:id="rId234"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48189AA9" w14:textId="3E4D147A" w:rsidR="00B0443F" w:rsidRPr="000808A3" w:rsidRDefault="00B0443F">
      <w:pPr>
        <w:pStyle w:val="AmdtsEntries"/>
      </w:pPr>
      <w:r>
        <w:tab/>
        <w:t xml:space="preserve">am </w:t>
      </w:r>
      <w:hyperlink r:id="rId235" w:tooltip="Liquor (Consequential Amendments) Act 2010" w:history="1">
        <w:r w:rsidR="00ED1D10" w:rsidRPr="00ED1D10">
          <w:rPr>
            <w:rStyle w:val="charCitHyperlinkAbbrev"/>
          </w:rPr>
          <w:t>A2010</w:t>
        </w:r>
        <w:r w:rsidR="00ED1D10" w:rsidRPr="00ED1D10">
          <w:rPr>
            <w:rStyle w:val="charCitHyperlinkAbbrev"/>
          </w:rPr>
          <w:noBreakHyphen/>
          <w:t>43</w:t>
        </w:r>
      </w:hyperlink>
      <w:r>
        <w:t xml:space="preserve"> amdt 1.69</w:t>
      </w:r>
    </w:p>
    <w:p w14:paraId="72F20FF2" w14:textId="77777777" w:rsidR="006D20CA" w:rsidRPr="000808A3" w:rsidRDefault="006D20CA">
      <w:pPr>
        <w:pStyle w:val="AmdtsEntryHd"/>
      </w:pPr>
      <w:r w:rsidRPr="000808A3">
        <w:t>Location of smoking products</w:t>
      </w:r>
    </w:p>
    <w:p w14:paraId="4B5AACDA" w14:textId="529D25BB" w:rsidR="006D20CA" w:rsidRDefault="006D20CA">
      <w:pPr>
        <w:pStyle w:val="AmdtsEntries"/>
        <w:keepNext/>
      </w:pPr>
      <w:r>
        <w:t>s 9</w:t>
      </w:r>
      <w:r>
        <w:tab/>
        <w:t xml:space="preserve">(prev s 3G) ins </w:t>
      </w:r>
      <w:hyperlink r:id="rId236"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70A5FD6F" w14:textId="068E7094" w:rsidR="006D20CA" w:rsidRDefault="006D20CA">
      <w:pPr>
        <w:pStyle w:val="AmdtsEntries"/>
        <w:keepNext/>
      </w:pPr>
      <w:r>
        <w:tab/>
        <w:t xml:space="preserve">renum </w:t>
      </w:r>
      <w:hyperlink r:id="rId23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AF88E27" w14:textId="05542AAE" w:rsidR="006D20CA" w:rsidRDefault="006D20CA" w:rsidP="00B9567B">
      <w:pPr>
        <w:pStyle w:val="AmdtsEntries"/>
        <w:keepNext/>
      </w:pPr>
      <w:r>
        <w:tab/>
        <w:t xml:space="preserve">am </w:t>
      </w:r>
      <w:hyperlink r:id="rId23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1.76, amdt 1.77</w:t>
      </w:r>
    </w:p>
    <w:p w14:paraId="1C722757" w14:textId="5FA171AA" w:rsidR="006D20CA" w:rsidRPr="000808A3" w:rsidRDefault="006D20CA">
      <w:pPr>
        <w:pStyle w:val="AmdtsEntries"/>
      </w:pPr>
      <w:r>
        <w:tab/>
      </w:r>
      <w:r w:rsidRPr="000808A3">
        <w:t xml:space="preserve">sub </w:t>
      </w:r>
      <w:hyperlink r:id="rId239"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625BFEC8" w14:textId="77777777" w:rsidR="006D20CA" w:rsidRPr="000808A3" w:rsidRDefault="006D20CA">
      <w:pPr>
        <w:pStyle w:val="AmdtsEntryHd"/>
      </w:pPr>
      <w:r w:rsidRPr="000808A3">
        <w:t>Storage of smoking products at points of sale</w:t>
      </w:r>
    </w:p>
    <w:p w14:paraId="7E4A381D" w14:textId="3D62A153" w:rsidR="006D20CA" w:rsidRDefault="006D20CA">
      <w:pPr>
        <w:pStyle w:val="AmdtsEntries"/>
        <w:keepNext/>
      </w:pPr>
      <w:r>
        <w:t>s 10</w:t>
      </w:r>
      <w:r>
        <w:tab/>
        <w:t xml:space="preserve">(prev s 3H) ins </w:t>
      </w:r>
      <w:hyperlink r:id="rId240"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00579B3D" w14:textId="54D6A358" w:rsidR="006D20CA" w:rsidRDefault="006D20CA">
      <w:pPr>
        <w:pStyle w:val="AmdtsEntries"/>
        <w:keepNext/>
      </w:pPr>
      <w:r>
        <w:tab/>
        <w:t xml:space="preserve">renum </w:t>
      </w:r>
      <w:hyperlink r:id="rId24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BEB1973" w14:textId="01699026" w:rsidR="006D20CA" w:rsidRDefault="006D20CA">
      <w:pPr>
        <w:pStyle w:val="AmdtsEntries"/>
      </w:pPr>
      <w:r>
        <w:tab/>
        <w:t xml:space="preserve">am </w:t>
      </w:r>
      <w:hyperlink r:id="rId24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7, amdt 1.9, amdt 1.10</w:t>
      </w:r>
    </w:p>
    <w:p w14:paraId="453C23A6" w14:textId="29468231" w:rsidR="006D20CA" w:rsidRPr="000808A3" w:rsidRDefault="006D20CA">
      <w:pPr>
        <w:pStyle w:val="AmdtsEntries"/>
      </w:pPr>
      <w:r>
        <w:tab/>
      </w:r>
      <w:r w:rsidRPr="000808A3">
        <w:t xml:space="preserve">sub </w:t>
      </w:r>
      <w:hyperlink r:id="rId243"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2F307B7C" w14:textId="77777777" w:rsidR="006D20CA" w:rsidRPr="000808A3" w:rsidRDefault="006D20CA">
      <w:pPr>
        <w:pStyle w:val="AmdtsEntryHd"/>
      </w:pPr>
      <w:r w:rsidRPr="000808A3">
        <w:t>Other location and storage requirements by regulation</w:t>
      </w:r>
    </w:p>
    <w:p w14:paraId="71FE1843" w14:textId="60405BFD" w:rsidR="006D20CA" w:rsidRDefault="006D20CA">
      <w:pPr>
        <w:pStyle w:val="AmdtsEntries"/>
        <w:keepNext/>
      </w:pPr>
      <w:r>
        <w:t>s 11</w:t>
      </w:r>
      <w:r>
        <w:tab/>
        <w:t xml:space="preserve">(prev s 3J) ins </w:t>
      </w:r>
      <w:hyperlink r:id="rId244"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3BF5C8D6" w14:textId="01E96E6A" w:rsidR="006D20CA" w:rsidRDefault="006D20CA">
      <w:pPr>
        <w:pStyle w:val="AmdtsEntries"/>
      </w:pPr>
      <w:r>
        <w:tab/>
        <w:t xml:space="preserve">renum </w:t>
      </w:r>
      <w:hyperlink r:id="rId24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5F269561" w14:textId="1C526729" w:rsidR="006D20CA" w:rsidRPr="000808A3" w:rsidRDefault="006D20CA">
      <w:pPr>
        <w:pStyle w:val="AmdtsEntries"/>
      </w:pPr>
      <w:r>
        <w:tab/>
      </w:r>
      <w:r w:rsidRPr="000808A3">
        <w:t xml:space="preserve">sub </w:t>
      </w:r>
      <w:hyperlink r:id="rId246"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663D89B2" w14:textId="77777777" w:rsidR="006D20CA" w:rsidRDefault="006D20CA">
      <w:pPr>
        <w:pStyle w:val="AmdtsEntryHd"/>
      </w:pPr>
      <w:r>
        <w:t>Location of display</w:t>
      </w:r>
    </w:p>
    <w:p w14:paraId="61D85B3C" w14:textId="2CFFF44D" w:rsidR="006D20CA" w:rsidRDefault="006D20CA">
      <w:pPr>
        <w:pStyle w:val="AmdtsEntries"/>
        <w:keepNext/>
      </w:pPr>
      <w:r>
        <w:t>s 12</w:t>
      </w:r>
      <w:r>
        <w:tab/>
        <w:t xml:space="preserve">(prev s 3K) ins </w:t>
      </w:r>
      <w:hyperlink r:id="rId247"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44310A60" w14:textId="66483119" w:rsidR="006D20CA" w:rsidRDefault="006D20CA">
      <w:pPr>
        <w:pStyle w:val="AmdtsEntries"/>
        <w:keepNext/>
      </w:pPr>
      <w:r>
        <w:tab/>
        <w:t xml:space="preserve">am </w:t>
      </w:r>
      <w:hyperlink r:id="rId24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2867EF33" w14:textId="1606A255" w:rsidR="006D20CA" w:rsidRDefault="006D20CA">
      <w:pPr>
        <w:pStyle w:val="AmdtsEntries"/>
        <w:keepNext/>
      </w:pPr>
      <w:r>
        <w:tab/>
        <w:t xml:space="preserve">renum </w:t>
      </w:r>
      <w:hyperlink r:id="rId24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65047B4" w14:textId="58A1B3FC" w:rsidR="006D20CA" w:rsidRDefault="006D20CA">
      <w:pPr>
        <w:pStyle w:val="AmdtsEntries"/>
      </w:pPr>
      <w:r>
        <w:tab/>
        <w:t xml:space="preserve">am </w:t>
      </w:r>
      <w:hyperlink r:id="rId25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1.11, amdt 1.12, amdt 1.77; </w:t>
      </w:r>
      <w:hyperlink r:id="rId251"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6</w:t>
      </w:r>
    </w:p>
    <w:p w14:paraId="40DB8581" w14:textId="076D1EAC" w:rsidR="006D20CA" w:rsidRPr="000808A3" w:rsidRDefault="006D20CA">
      <w:pPr>
        <w:pStyle w:val="AmdtsEntries"/>
      </w:pPr>
      <w:r>
        <w:tab/>
      </w:r>
      <w:r w:rsidRPr="000808A3">
        <w:t xml:space="preserve">om </w:t>
      </w:r>
      <w:hyperlink r:id="rId252"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409D79C9" w14:textId="77777777" w:rsidR="006D20CA" w:rsidRDefault="006D20CA">
      <w:pPr>
        <w:pStyle w:val="AmdtsEntryHd"/>
      </w:pPr>
      <w:r>
        <w:t>Sale of tobacco etc by shopkeeper</w:t>
      </w:r>
    </w:p>
    <w:p w14:paraId="7455D847" w14:textId="7386F6F3" w:rsidR="006D20CA" w:rsidRDefault="006D20CA">
      <w:pPr>
        <w:pStyle w:val="AmdtsEntries"/>
        <w:keepNext/>
      </w:pPr>
      <w:r>
        <w:t>s 12A</w:t>
      </w:r>
      <w:r>
        <w:tab/>
        <w:t xml:space="preserve">ins </w:t>
      </w:r>
      <w:hyperlink r:id="rId253" w:tooltip="Tobacco Ordinance 1937" w:history="1">
        <w:r w:rsidR="00ED1D10" w:rsidRPr="00ED1D10">
          <w:rPr>
            <w:rStyle w:val="charCitHyperlinkAbbrev"/>
          </w:rPr>
          <w:t>Ord1937</w:t>
        </w:r>
        <w:r w:rsidR="00ED1D10" w:rsidRPr="00ED1D10">
          <w:rPr>
            <w:rStyle w:val="charCitHyperlinkAbbrev"/>
          </w:rPr>
          <w:noBreakHyphen/>
          <w:t>19</w:t>
        </w:r>
      </w:hyperlink>
    </w:p>
    <w:p w14:paraId="1C5707D8" w14:textId="34CB7229" w:rsidR="006D20CA" w:rsidRDefault="006D20CA">
      <w:pPr>
        <w:pStyle w:val="AmdtsEntries"/>
      </w:pPr>
      <w:r>
        <w:tab/>
        <w:t xml:space="preserve">om </w:t>
      </w:r>
      <w:hyperlink r:id="rId254" w:tooltip="Tobacco Ordinance 1957" w:history="1">
        <w:r w:rsidR="00ED1D10" w:rsidRPr="00ED1D10">
          <w:rPr>
            <w:rStyle w:val="charCitHyperlinkAbbrev"/>
          </w:rPr>
          <w:t>Ord1957</w:t>
        </w:r>
        <w:r w:rsidR="00ED1D10" w:rsidRPr="00ED1D10">
          <w:rPr>
            <w:rStyle w:val="charCitHyperlinkAbbrev"/>
          </w:rPr>
          <w:noBreakHyphen/>
          <w:t>10</w:t>
        </w:r>
      </w:hyperlink>
    </w:p>
    <w:p w14:paraId="51D49A3F" w14:textId="77777777" w:rsidR="006D20CA" w:rsidRDefault="006D20CA">
      <w:pPr>
        <w:pStyle w:val="AmdtsEntryHd"/>
      </w:pPr>
      <w:r>
        <w:t>Prior notice of proposed disciplinary action</w:t>
      </w:r>
    </w:p>
    <w:p w14:paraId="642E463D" w14:textId="78AF5A32" w:rsidR="006D20CA" w:rsidRDefault="006D20CA">
      <w:pPr>
        <w:pStyle w:val="AmdtsEntries"/>
        <w:keepNext/>
      </w:pPr>
      <w:r>
        <w:t>s 12C</w:t>
      </w:r>
      <w:r>
        <w:tab/>
        <w:t xml:space="preserve">ins </w:t>
      </w:r>
      <w:hyperlink r:id="rId255"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5E498CD1" w14:textId="5A9C89AB" w:rsidR="006D20CA" w:rsidRDefault="006D20CA">
      <w:pPr>
        <w:pStyle w:val="AmdtsEntries"/>
      </w:pPr>
      <w:r>
        <w:tab/>
        <w:t xml:space="preserve">om </w:t>
      </w:r>
      <w:hyperlink r:id="rId25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46AC1507" w14:textId="77777777" w:rsidR="006D20CA" w:rsidRDefault="006D20CA">
      <w:pPr>
        <w:pStyle w:val="AmdtsEntryHd"/>
      </w:pPr>
      <w:r>
        <w:lastRenderedPageBreak/>
        <w:t>Disciplinary action</w:t>
      </w:r>
    </w:p>
    <w:p w14:paraId="52AF84FC" w14:textId="1D395D81" w:rsidR="006D20CA" w:rsidRDefault="006D20CA">
      <w:pPr>
        <w:pStyle w:val="AmdtsEntries"/>
        <w:keepNext/>
      </w:pPr>
      <w:r>
        <w:t>s 12D</w:t>
      </w:r>
      <w:r>
        <w:tab/>
        <w:t xml:space="preserve">ins </w:t>
      </w:r>
      <w:hyperlink r:id="rId257"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28D906A" w14:textId="6823AB4E" w:rsidR="006D20CA" w:rsidRDefault="006D20CA">
      <w:pPr>
        <w:pStyle w:val="AmdtsEntries"/>
      </w:pPr>
      <w:r>
        <w:tab/>
        <w:t xml:space="preserve">om </w:t>
      </w:r>
      <w:hyperlink r:id="rId25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7BE9F651" w14:textId="77777777" w:rsidR="006D20CA" w:rsidRDefault="006D20CA">
      <w:pPr>
        <w:pStyle w:val="AmdtsEntryHd"/>
      </w:pPr>
      <w:r>
        <w:t>Disqualification</w:t>
      </w:r>
    </w:p>
    <w:p w14:paraId="599B6A06" w14:textId="4B0C77B8" w:rsidR="006D20CA" w:rsidRDefault="006D20CA">
      <w:pPr>
        <w:pStyle w:val="AmdtsEntries"/>
        <w:keepNext/>
      </w:pPr>
      <w:r>
        <w:t>s 12E</w:t>
      </w:r>
      <w:r>
        <w:tab/>
        <w:t xml:space="preserve">ins </w:t>
      </w:r>
      <w:hyperlink r:id="rId25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A3F57E6" w14:textId="62EA3197" w:rsidR="006D20CA" w:rsidRDefault="006D20CA">
      <w:pPr>
        <w:pStyle w:val="AmdtsEntries"/>
      </w:pPr>
      <w:r>
        <w:tab/>
        <w:t xml:space="preserve">om </w:t>
      </w:r>
      <w:hyperlink r:id="rId26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2B1BE5BA" w14:textId="77777777" w:rsidR="006D20CA" w:rsidRDefault="006D20CA">
      <w:pPr>
        <w:pStyle w:val="AmdtsEntryHd"/>
      </w:pPr>
      <w:r>
        <w:t>Review of decisions</w:t>
      </w:r>
    </w:p>
    <w:p w14:paraId="6848DBDF" w14:textId="5AE68151" w:rsidR="006D20CA" w:rsidRDefault="006D20CA">
      <w:pPr>
        <w:pStyle w:val="AmdtsEntries"/>
        <w:keepNext/>
      </w:pPr>
      <w:r>
        <w:t>s 12T</w:t>
      </w:r>
      <w:r>
        <w:tab/>
        <w:t xml:space="preserve">ins </w:t>
      </w:r>
      <w:hyperlink r:id="rId26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4E27E8E8" w14:textId="75D41EA5" w:rsidR="006D20CA" w:rsidRDefault="006D20CA">
      <w:pPr>
        <w:pStyle w:val="AmdtsEntries"/>
      </w:pPr>
      <w:r>
        <w:tab/>
        <w:t xml:space="preserve">om </w:t>
      </w:r>
      <w:hyperlink r:id="rId26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6C1EDF86" w14:textId="77777777" w:rsidR="006D20CA" w:rsidRDefault="006D20CA">
      <w:pPr>
        <w:pStyle w:val="AmdtsEntryHd"/>
      </w:pPr>
      <w:r>
        <w:t>Notification of decisions</w:t>
      </w:r>
    </w:p>
    <w:p w14:paraId="77721050" w14:textId="10BE4112" w:rsidR="006D20CA" w:rsidRDefault="006D20CA">
      <w:pPr>
        <w:pStyle w:val="AmdtsEntries"/>
        <w:keepNext/>
      </w:pPr>
      <w:r>
        <w:t>s 12U</w:t>
      </w:r>
      <w:r>
        <w:tab/>
        <w:t xml:space="preserve">ins </w:t>
      </w:r>
      <w:hyperlink r:id="rId263"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6DE8B7FC" w14:textId="55694821" w:rsidR="006D20CA" w:rsidRDefault="006D20CA">
      <w:pPr>
        <w:pStyle w:val="AmdtsEntries"/>
      </w:pPr>
      <w:r>
        <w:tab/>
        <w:t xml:space="preserve">om </w:t>
      </w:r>
      <w:hyperlink r:id="rId26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13E7202E" w14:textId="77777777" w:rsidR="006D20CA" w:rsidRDefault="006D20CA">
      <w:pPr>
        <w:pStyle w:val="AmdtsEntryHd"/>
      </w:pPr>
      <w:r>
        <w:t>Other display requirements by regulation</w:t>
      </w:r>
    </w:p>
    <w:p w14:paraId="24CA5244" w14:textId="18E1434F" w:rsidR="006D20CA" w:rsidRDefault="006D20CA">
      <w:pPr>
        <w:pStyle w:val="AmdtsEntries"/>
        <w:keepNext/>
      </w:pPr>
      <w:r>
        <w:t>s 13</w:t>
      </w:r>
      <w:r>
        <w:tab/>
        <w:t xml:space="preserve">orig s 13 om </w:t>
      </w:r>
      <w:hyperlink r:id="rId265" w:tooltip="Tobacco Ordinance 1957" w:history="1">
        <w:r w:rsidR="00ED1D10" w:rsidRPr="00ED1D10">
          <w:rPr>
            <w:rStyle w:val="charCitHyperlinkAbbrev"/>
          </w:rPr>
          <w:t>Ord1957</w:t>
        </w:r>
        <w:r w:rsidR="00ED1D10" w:rsidRPr="00ED1D10">
          <w:rPr>
            <w:rStyle w:val="charCitHyperlinkAbbrev"/>
          </w:rPr>
          <w:noBreakHyphen/>
          <w:t>10</w:t>
        </w:r>
      </w:hyperlink>
    </w:p>
    <w:p w14:paraId="00C2AE1C" w14:textId="6C3B881A" w:rsidR="006D20CA" w:rsidRDefault="006D20CA">
      <w:pPr>
        <w:pStyle w:val="AmdtsEntries"/>
        <w:keepNext/>
      </w:pPr>
      <w:r>
        <w:tab/>
        <w:t xml:space="preserve">(prev s 3L) ins </w:t>
      </w:r>
      <w:hyperlink r:id="rId266"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479E0C83" w14:textId="57E2B142" w:rsidR="006D20CA" w:rsidRDefault="006D20CA">
      <w:pPr>
        <w:pStyle w:val="AmdtsEntries"/>
      </w:pPr>
      <w:r>
        <w:tab/>
        <w:t xml:space="preserve">renum </w:t>
      </w:r>
      <w:hyperlink r:id="rId26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552DB1B" w14:textId="4106D000" w:rsidR="006D20CA" w:rsidRPr="000808A3" w:rsidRDefault="006D20CA">
      <w:pPr>
        <w:pStyle w:val="AmdtsEntries"/>
      </w:pPr>
      <w:r>
        <w:tab/>
      </w:r>
      <w:r w:rsidRPr="000808A3">
        <w:t xml:space="preserve">om </w:t>
      </w:r>
      <w:hyperlink r:id="rId268"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26AC4DC3" w14:textId="77777777" w:rsidR="006D20CA" w:rsidRDefault="006D20CA">
      <w:pPr>
        <w:pStyle w:val="AmdtsEntryHd"/>
      </w:pPr>
      <w:r>
        <w:t>Supply of smoking products</w:t>
      </w:r>
    </w:p>
    <w:p w14:paraId="3B2FF919" w14:textId="1D3F0B8C" w:rsidR="006D20CA" w:rsidRDefault="006D20CA">
      <w:pPr>
        <w:pStyle w:val="AmdtsEntries"/>
        <w:keepNext/>
      </w:pPr>
      <w:r>
        <w:t>pt 3 hdg</w:t>
      </w:r>
      <w:r>
        <w:tab/>
        <w:t xml:space="preserve">(prev pt 2 hdg) ins </w:t>
      </w:r>
      <w:hyperlink r:id="rId269" w:tooltip="Tobacco (Amendment) Act 1990" w:history="1">
        <w:r w:rsidR="00ED1D10" w:rsidRPr="00ED1D10">
          <w:rPr>
            <w:rStyle w:val="charCitHyperlinkAbbrev"/>
          </w:rPr>
          <w:t>A1990</w:t>
        </w:r>
        <w:r w:rsidR="00ED1D10" w:rsidRPr="00ED1D10">
          <w:rPr>
            <w:rStyle w:val="charCitHyperlinkAbbrev"/>
          </w:rPr>
          <w:noBreakHyphen/>
          <w:t>39</w:t>
        </w:r>
      </w:hyperlink>
    </w:p>
    <w:p w14:paraId="3A7403F5" w14:textId="2E8619DF" w:rsidR="006D20CA" w:rsidRDefault="006D20CA">
      <w:pPr>
        <w:pStyle w:val="AmdtsEntries"/>
        <w:keepNext/>
      </w:pPr>
      <w:r>
        <w:tab/>
        <w:t xml:space="preserve">renum </w:t>
      </w:r>
      <w:hyperlink r:id="rId27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2</w:t>
      </w:r>
    </w:p>
    <w:p w14:paraId="0FC8999C" w14:textId="04045DB6" w:rsidR="006D20CA" w:rsidRDefault="006D20CA">
      <w:pPr>
        <w:pStyle w:val="AmdtsEntries"/>
      </w:pPr>
      <w:r>
        <w:tab/>
        <w:t xml:space="preserve">sub </w:t>
      </w:r>
      <w:hyperlink r:id="rId27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1.13</w:t>
      </w:r>
    </w:p>
    <w:p w14:paraId="1DB9B3B7" w14:textId="77777777" w:rsidR="006D20CA" w:rsidRDefault="006D20CA">
      <w:pPr>
        <w:pStyle w:val="AmdtsEntryHd"/>
      </w:pPr>
      <w:r>
        <w:t>Supply of smoking product to under 18 year olds</w:t>
      </w:r>
    </w:p>
    <w:p w14:paraId="7830363D" w14:textId="2D08181F" w:rsidR="006D20CA" w:rsidRDefault="006D20CA">
      <w:pPr>
        <w:pStyle w:val="AmdtsEntries"/>
        <w:keepNext/>
      </w:pPr>
      <w:r>
        <w:t>s 14 hdg</w:t>
      </w:r>
      <w:r>
        <w:tab/>
        <w:t xml:space="preserve">sub </w:t>
      </w:r>
      <w:hyperlink r:id="rId272"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3.906</w:t>
      </w:r>
    </w:p>
    <w:p w14:paraId="6C9DBC4A" w14:textId="44EBA28B" w:rsidR="006D20CA" w:rsidRDefault="006D20CA">
      <w:pPr>
        <w:pStyle w:val="AmdtsEntries"/>
        <w:keepNext/>
      </w:pPr>
      <w:r>
        <w:t>s 14</w:t>
      </w:r>
      <w:r>
        <w:tab/>
        <w:t xml:space="preserve">orig s 14 sub </w:t>
      </w:r>
      <w:hyperlink r:id="rId273" w:tooltip="Tobacco Ordinance 1936" w:history="1">
        <w:r w:rsidR="00ED1D10" w:rsidRPr="00ED1D10">
          <w:rPr>
            <w:rStyle w:val="charCitHyperlinkAbbrev"/>
          </w:rPr>
          <w:t>Ord1936</w:t>
        </w:r>
        <w:r w:rsidR="00ED1D10" w:rsidRPr="00ED1D10">
          <w:rPr>
            <w:rStyle w:val="charCitHyperlinkAbbrev"/>
          </w:rPr>
          <w:noBreakHyphen/>
          <w:t>10</w:t>
        </w:r>
      </w:hyperlink>
    </w:p>
    <w:p w14:paraId="7A4D6614" w14:textId="65A6D55B" w:rsidR="006D20CA" w:rsidRDefault="006D20CA">
      <w:pPr>
        <w:pStyle w:val="AmdtsEntries"/>
        <w:keepNext/>
      </w:pPr>
      <w:r>
        <w:tab/>
        <w:t xml:space="preserve">om </w:t>
      </w:r>
      <w:hyperlink r:id="rId274" w:tooltip="Tobacco Ordinance 1957" w:history="1">
        <w:r w:rsidR="00ED1D10" w:rsidRPr="00ED1D10">
          <w:rPr>
            <w:rStyle w:val="charCitHyperlinkAbbrev"/>
          </w:rPr>
          <w:t>Ord1957</w:t>
        </w:r>
        <w:r w:rsidR="00ED1D10" w:rsidRPr="00ED1D10">
          <w:rPr>
            <w:rStyle w:val="charCitHyperlinkAbbrev"/>
          </w:rPr>
          <w:noBreakHyphen/>
          <w:t>10</w:t>
        </w:r>
      </w:hyperlink>
    </w:p>
    <w:p w14:paraId="06520F92" w14:textId="4A20DEF5" w:rsidR="006D20CA" w:rsidRDefault="006D20CA">
      <w:pPr>
        <w:pStyle w:val="AmdtsEntries"/>
        <w:keepNext/>
      </w:pPr>
      <w:r>
        <w:tab/>
        <w:t xml:space="preserve">ins </w:t>
      </w:r>
      <w:hyperlink r:id="rId275" w:tooltip="Tobacco (Amendment) Act 1990" w:history="1">
        <w:r w:rsidR="00ED1D10" w:rsidRPr="00ED1D10">
          <w:rPr>
            <w:rStyle w:val="charCitHyperlinkAbbrev"/>
          </w:rPr>
          <w:t>A1990</w:t>
        </w:r>
        <w:r w:rsidR="00ED1D10" w:rsidRPr="00ED1D10">
          <w:rPr>
            <w:rStyle w:val="charCitHyperlinkAbbrev"/>
          </w:rPr>
          <w:noBreakHyphen/>
          <w:t>39</w:t>
        </w:r>
      </w:hyperlink>
    </w:p>
    <w:p w14:paraId="152C02B9" w14:textId="7128EF4D" w:rsidR="006D20CA" w:rsidRDefault="006D20CA">
      <w:pPr>
        <w:pStyle w:val="AmdtsEntries"/>
        <w:keepNext/>
      </w:pPr>
      <w:r>
        <w:tab/>
        <w:t xml:space="preserve">om </w:t>
      </w:r>
      <w:hyperlink r:id="rId276" w:tooltip="Statute Law Revision (Penalties) Act 1998" w:history="1">
        <w:r w:rsidR="00ED1D10" w:rsidRPr="00ED1D10">
          <w:rPr>
            <w:rStyle w:val="charCitHyperlinkAbbrev"/>
          </w:rPr>
          <w:t>A1998</w:t>
        </w:r>
        <w:r w:rsidR="00ED1D10" w:rsidRPr="00ED1D10">
          <w:rPr>
            <w:rStyle w:val="charCitHyperlinkAbbrev"/>
          </w:rPr>
          <w:noBreakHyphen/>
          <w:t>54</w:t>
        </w:r>
      </w:hyperlink>
    </w:p>
    <w:p w14:paraId="54712CE7" w14:textId="79CE3BFE" w:rsidR="006D20CA" w:rsidRDefault="006D20CA">
      <w:pPr>
        <w:pStyle w:val="AmdtsEntries"/>
        <w:keepNext/>
      </w:pPr>
      <w:r>
        <w:tab/>
        <w:t xml:space="preserve">(prev s 4) sub </w:t>
      </w:r>
      <w:hyperlink r:id="rId277" w:tooltip="Tobacco Ordinance 1936" w:history="1">
        <w:r w:rsidR="00ED1D10" w:rsidRPr="00ED1D10">
          <w:rPr>
            <w:rStyle w:val="charCitHyperlinkAbbrev"/>
          </w:rPr>
          <w:t>Ord1936</w:t>
        </w:r>
        <w:r w:rsidR="00ED1D10" w:rsidRPr="00ED1D10">
          <w:rPr>
            <w:rStyle w:val="charCitHyperlinkAbbrev"/>
          </w:rPr>
          <w:noBreakHyphen/>
          <w:t>10</w:t>
        </w:r>
      </w:hyperlink>
    </w:p>
    <w:p w14:paraId="14D46E84" w14:textId="776B00F6" w:rsidR="006D20CA" w:rsidRDefault="006D20CA">
      <w:pPr>
        <w:pStyle w:val="AmdtsEntries"/>
        <w:keepNext/>
      </w:pPr>
      <w:r>
        <w:tab/>
        <w:t xml:space="preserve">am </w:t>
      </w:r>
      <w:hyperlink r:id="rId278" w:tooltip="Tobacco Ordinance 1937" w:history="1">
        <w:r w:rsidR="00ED1D10" w:rsidRPr="00ED1D10">
          <w:rPr>
            <w:rStyle w:val="charCitHyperlinkAbbrev"/>
          </w:rPr>
          <w:t>Ord1937</w:t>
        </w:r>
        <w:r w:rsidR="00ED1D10" w:rsidRPr="00ED1D10">
          <w:rPr>
            <w:rStyle w:val="charCitHyperlinkAbbrev"/>
          </w:rPr>
          <w:noBreakHyphen/>
          <w:t>19</w:t>
        </w:r>
      </w:hyperlink>
    </w:p>
    <w:p w14:paraId="34A07434" w14:textId="25B1F48C" w:rsidR="006D20CA" w:rsidRDefault="006D20CA">
      <w:pPr>
        <w:pStyle w:val="AmdtsEntries"/>
        <w:keepNext/>
      </w:pPr>
      <w:r>
        <w:tab/>
        <w:t xml:space="preserve">om </w:t>
      </w:r>
      <w:hyperlink r:id="rId279" w:tooltip="Tobacco Ordinance 1957" w:history="1">
        <w:r w:rsidR="00ED1D10" w:rsidRPr="00ED1D10">
          <w:rPr>
            <w:rStyle w:val="charCitHyperlinkAbbrev"/>
          </w:rPr>
          <w:t>Ord1957</w:t>
        </w:r>
        <w:r w:rsidR="00ED1D10" w:rsidRPr="00ED1D10">
          <w:rPr>
            <w:rStyle w:val="charCitHyperlinkAbbrev"/>
          </w:rPr>
          <w:noBreakHyphen/>
          <w:t>10</w:t>
        </w:r>
      </w:hyperlink>
    </w:p>
    <w:p w14:paraId="0A96B5DA" w14:textId="7CE994B2" w:rsidR="006D20CA" w:rsidRDefault="006D20CA">
      <w:pPr>
        <w:pStyle w:val="AmdtsEntries"/>
        <w:keepNext/>
      </w:pPr>
      <w:r>
        <w:tab/>
        <w:t xml:space="preserve">ins </w:t>
      </w:r>
      <w:hyperlink r:id="rId280" w:tooltip="Tobacco (Amendment) Act 1990" w:history="1">
        <w:r w:rsidR="00ED1D10" w:rsidRPr="00ED1D10">
          <w:rPr>
            <w:rStyle w:val="charCitHyperlinkAbbrev"/>
          </w:rPr>
          <w:t>A1990</w:t>
        </w:r>
        <w:r w:rsidR="00ED1D10" w:rsidRPr="00ED1D10">
          <w:rPr>
            <w:rStyle w:val="charCitHyperlinkAbbrev"/>
          </w:rPr>
          <w:noBreakHyphen/>
          <w:t>39</w:t>
        </w:r>
      </w:hyperlink>
    </w:p>
    <w:p w14:paraId="52CB2032" w14:textId="4AEBC74C" w:rsidR="006D20CA" w:rsidRDefault="006D20CA">
      <w:pPr>
        <w:pStyle w:val="AmdtsEntries"/>
        <w:keepNext/>
      </w:pPr>
      <w:r>
        <w:tab/>
        <w:t xml:space="preserve">am </w:t>
      </w:r>
      <w:hyperlink r:id="rId281" w:tooltip="Statute Law Revision (Penalties) Act 1998" w:history="1">
        <w:r w:rsidR="00ED1D10" w:rsidRPr="00ED1D10">
          <w:rPr>
            <w:rStyle w:val="charCitHyperlinkAbbrev"/>
          </w:rPr>
          <w:t>A1998</w:t>
        </w:r>
        <w:r w:rsidR="00ED1D10" w:rsidRPr="00ED1D10">
          <w:rPr>
            <w:rStyle w:val="charCitHyperlinkAbbrev"/>
          </w:rPr>
          <w:noBreakHyphen/>
          <w:t>54</w:t>
        </w:r>
      </w:hyperlink>
    </w:p>
    <w:p w14:paraId="559EFA40" w14:textId="6C34FC3A" w:rsidR="006D20CA" w:rsidRDefault="006D20CA">
      <w:pPr>
        <w:pStyle w:val="AmdtsEntries"/>
        <w:keepNext/>
      </w:pPr>
      <w:r>
        <w:tab/>
        <w:t xml:space="preserve">sub </w:t>
      </w:r>
      <w:hyperlink r:id="rId28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6</w:t>
      </w:r>
    </w:p>
    <w:p w14:paraId="4EF34C28" w14:textId="4220D563" w:rsidR="006D20CA" w:rsidRDefault="006D20CA">
      <w:pPr>
        <w:pStyle w:val="AmdtsEntries"/>
        <w:keepNext/>
      </w:pPr>
      <w:r>
        <w:tab/>
        <w:t xml:space="preserve">renum </w:t>
      </w:r>
      <w:hyperlink r:id="rId28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66BD6B60" w14:textId="6B8D0C36" w:rsidR="006D20CA" w:rsidRPr="00371AF9" w:rsidRDefault="006D20CA">
      <w:pPr>
        <w:pStyle w:val="AmdtsEntries"/>
      </w:pPr>
      <w:r>
        <w:tab/>
        <w:t xml:space="preserve">am </w:t>
      </w:r>
      <w:hyperlink r:id="rId28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amdts 1.14-1.17, amdt 1.76; </w:t>
      </w:r>
      <w:hyperlink r:id="rId285"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7; ss renum R12 LA (see </w:t>
      </w:r>
      <w:hyperlink r:id="rId286"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8); </w:t>
      </w:r>
      <w:hyperlink r:id="rId287"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9,</w:t>
      </w:r>
      <w:r w:rsidRPr="00ED1D10">
        <w:t xml:space="preserve"> </w:t>
      </w:r>
      <w:r w:rsidRPr="00D050C7">
        <w:t>amdt 1.1</w:t>
      </w:r>
      <w:r w:rsidR="00B0443F">
        <w:t xml:space="preserve">; </w:t>
      </w:r>
      <w:hyperlink r:id="rId288" w:tooltip="Liquor (Consequential Amendments) Act 2010" w:history="1">
        <w:r w:rsidR="00ED1D10" w:rsidRPr="00ED1D10">
          <w:rPr>
            <w:rStyle w:val="charCitHyperlinkAbbrev"/>
          </w:rPr>
          <w:t>A2010</w:t>
        </w:r>
        <w:r w:rsidR="00ED1D10" w:rsidRPr="00ED1D10">
          <w:rPr>
            <w:rStyle w:val="charCitHyperlinkAbbrev"/>
          </w:rPr>
          <w:noBreakHyphen/>
          <w:t>43</w:t>
        </w:r>
      </w:hyperlink>
      <w:r w:rsidR="00B0443F">
        <w:t xml:space="preserve"> amdt 1.70</w:t>
      </w:r>
      <w:r w:rsidR="00FC5D4E">
        <w:t xml:space="preserve">; </w:t>
      </w:r>
      <w:hyperlink r:id="rId289" w:tooltip="Justice Legislation Amendment Act 2016" w:history="1">
        <w:r w:rsidR="00FC5D4E">
          <w:rPr>
            <w:rStyle w:val="charCitHyperlinkAbbrev"/>
          </w:rPr>
          <w:t>A2016</w:t>
        </w:r>
        <w:r w:rsidR="00FC5D4E">
          <w:rPr>
            <w:rStyle w:val="charCitHyperlinkAbbrev"/>
          </w:rPr>
          <w:noBreakHyphen/>
          <w:t>7</w:t>
        </w:r>
      </w:hyperlink>
      <w:r w:rsidR="00FC5D4E">
        <w:t xml:space="preserve"> amdt 1.24</w:t>
      </w:r>
      <w:r w:rsidR="00371AF9">
        <w:t xml:space="preserve">; </w:t>
      </w:r>
      <w:hyperlink r:id="rId290" w:tooltip="Red Tape Reduction Legislation Amendment Act 2018" w:history="1">
        <w:r w:rsidR="00371AF9" w:rsidRPr="00371AF9">
          <w:rPr>
            <w:rStyle w:val="Hyperlink"/>
            <w:u w:val="none"/>
          </w:rPr>
          <w:t>A2018</w:t>
        </w:r>
        <w:r w:rsidR="00371AF9" w:rsidRPr="00371AF9">
          <w:rPr>
            <w:rStyle w:val="Hyperlink"/>
            <w:u w:val="none"/>
          </w:rPr>
          <w:noBreakHyphen/>
          <w:t>33</w:t>
        </w:r>
      </w:hyperlink>
      <w:r w:rsidR="00371AF9">
        <w:t xml:space="preserve"> s 114</w:t>
      </w:r>
      <w:r w:rsidR="00E00DEF">
        <w:t xml:space="preserve">; </w:t>
      </w:r>
      <w:hyperlink r:id="rId291" w:tooltip="Tobacco and Other Smoking Products (Vaping Goods) Amendment Act 2025" w:history="1">
        <w:r w:rsidR="00E00DEF">
          <w:rPr>
            <w:rStyle w:val="charCitHyperlinkAbbrev"/>
          </w:rPr>
          <w:t>A2025</w:t>
        </w:r>
        <w:r w:rsidR="00E00DEF">
          <w:rPr>
            <w:rStyle w:val="charCitHyperlinkAbbrev"/>
          </w:rPr>
          <w:noBreakHyphen/>
          <w:t>8</w:t>
        </w:r>
      </w:hyperlink>
      <w:r w:rsidR="00E00DEF">
        <w:t xml:space="preserve"> amdt 2.5</w:t>
      </w:r>
    </w:p>
    <w:p w14:paraId="0BCD41B5" w14:textId="77777777" w:rsidR="006D20CA" w:rsidRPr="00D050C7" w:rsidRDefault="006D20CA">
      <w:pPr>
        <w:pStyle w:val="AmdtsEntryHd"/>
      </w:pPr>
      <w:r w:rsidRPr="00D050C7">
        <w:lastRenderedPageBreak/>
        <w:t>Purchase of smoking products for use by under 18 year olds</w:t>
      </w:r>
    </w:p>
    <w:p w14:paraId="5C5E6B95" w14:textId="167BE36C" w:rsidR="006D20CA" w:rsidRDefault="006D20CA">
      <w:pPr>
        <w:pStyle w:val="AmdtsEntries"/>
        <w:keepNext/>
      </w:pPr>
      <w:r>
        <w:t>s 15 hdg</w:t>
      </w:r>
      <w:r>
        <w:tab/>
        <w:t xml:space="preserve">sub </w:t>
      </w:r>
      <w:hyperlink r:id="rId29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3 sch 1</w:t>
      </w:r>
    </w:p>
    <w:p w14:paraId="2D522120" w14:textId="39DA839C" w:rsidR="006D20CA" w:rsidRDefault="006D20CA">
      <w:pPr>
        <w:pStyle w:val="AmdtsEntries"/>
        <w:keepNext/>
      </w:pPr>
      <w:r>
        <w:t>s 15</w:t>
      </w:r>
      <w:r>
        <w:tab/>
        <w:t xml:space="preserve">orig s 15 ins </w:t>
      </w:r>
      <w:hyperlink r:id="rId293" w:tooltip="Tobacco Ordinance 1936" w:history="1">
        <w:r w:rsidR="00ED1D10" w:rsidRPr="00ED1D10">
          <w:rPr>
            <w:rStyle w:val="charCitHyperlinkAbbrev"/>
          </w:rPr>
          <w:t>Ord1936</w:t>
        </w:r>
        <w:r w:rsidR="00ED1D10" w:rsidRPr="00ED1D10">
          <w:rPr>
            <w:rStyle w:val="charCitHyperlinkAbbrev"/>
          </w:rPr>
          <w:noBreakHyphen/>
          <w:t>10</w:t>
        </w:r>
      </w:hyperlink>
      <w:r>
        <w:t xml:space="preserve"> </w:t>
      </w:r>
    </w:p>
    <w:p w14:paraId="42CD94FA" w14:textId="50816A8D" w:rsidR="006D20CA" w:rsidRDefault="006D20CA">
      <w:pPr>
        <w:pStyle w:val="AmdtsEntries"/>
        <w:keepNext/>
      </w:pPr>
      <w:r>
        <w:tab/>
        <w:t xml:space="preserve">om </w:t>
      </w:r>
      <w:hyperlink r:id="rId294" w:tooltip="Tobacco Ordinance 1957" w:history="1">
        <w:r w:rsidR="00ED1D10" w:rsidRPr="00ED1D10">
          <w:rPr>
            <w:rStyle w:val="charCitHyperlinkAbbrev"/>
          </w:rPr>
          <w:t>Ord1957</w:t>
        </w:r>
        <w:r w:rsidR="00ED1D10" w:rsidRPr="00ED1D10">
          <w:rPr>
            <w:rStyle w:val="charCitHyperlinkAbbrev"/>
          </w:rPr>
          <w:noBreakHyphen/>
          <w:t>10</w:t>
        </w:r>
      </w:hyperlink>
    </w:p>
    <w:p w14:paraId="63D9182E" w14:textId="593138DA" w:rsidR="006D20CA" w:rsidRDefault="006D20CA">
      <w:pPr>
        <w:pStyle w:val="AmdtsEntries"/>
        <w:keepNext/>
      </w:pPr>
      <w:r>
        <w:tab/>
        <w:t xml:space="preserve">(prev s 5) om </w:t>
      </w:r>
      <w:hyperlink r:id="rId295" w:tooltip="Tobacco Ordinance 1936" w:history="1">
        <w:r w:rsidR="00ED1D10" w:rsidRPr="00ED1D10">
          <w:rPr>
            <w:rStyle w:val="charCitHyperlinkAbbrev"/>
          </w:rPr>
          <w:t>Ord1936</w:t>
        </w:r>
        <w:r w:rsidR="00ED1D10" w:rsidRPr="00ED1D10">
          <w:rPr>
            <w:rStyle w:val="charCitHyperlinkAbbrev"/>
          </w:rPr>
          <w:noBreakHyphen/>
          <w:t>10</w:t>
        </w:r>
      </w:hyperlink>
    </w:p>
    <w:p w14:paraId="1A8182FE" w14:textId="660FA8E0" w:rsidR="006D20CA" w:rsidRDefault="006D20CA">
      <w:pPr>
        <w:pStyle w:val="AmdtsEntries"/>
        <w:keepNext/>
      </w:pPr>
      <w:r>
        <w:tab/>
        <w:t xml:space="preserve">ins </w:t>
      </w:r>
      <w:hyperlink r:id="rId296" w:tooltip="Tobacco (Amendment) Act 1990" w:history="1">
        <w:r w:rsidR="00ED1D10" w:rsidRPr="00ED1D10">
          <w:rPr>
            <w:rStyle w:val="charCitHyperlinkAbbrev"/>
          </w:rPr>
          <w:t>A1990</w:t>
        </w:r>
        <w:r w:rsidR="00ED1D10" w:rsidRPr="00ED1D10">
          <w:rPr>
            <w:rStyle w:val="charCitHyperlinkAbbrev"/>
          </w:rPr>
          <w:noBreakHyphen/>
          <w:t>39</w:t>
        </w:r>
      </w:hyperlink>
    </w:p>
    <w:p w14:paraId="758AFB6C" w14:textId="21A45130" w:rsidR="006D20CA" w:rsidRDefault="006D20CA">
      <w:pPr>
        <w:pStyle w:val="AmdtsEntries"/>
        <w:keepNext/>
      </w:pPr>
      <w:r>
        <w:tab/>
        <w:t xml:space="preserve">am </w:t>
      </w:r>
      <w:hyperlink r:id="rId297" w:tooltip="Statute Law Revision (Penalties) Act 1998" w:history="1">
        <w:r w:rsidR="00ED1D10" w:rsidRPr="00ED1D10">
          <w:rPr>
            <w:rStyle w:val="charCitHyperlinkAbbrev"/>
          </w:rPr>
          <w:t>A1998</w:t>
        </w:r>
        <w:r w:rsidR="00ED1D10" w:rsidRPr="00ED1D10">
          <w:rPr>
            <w:rStyle w:val="charCitHyperlinkAbbrev"/>
          </w:rPr>
          <w:noBreakHyphen/>
          <w:t>54</w:t>
        </w:r>
      </w:hyperlink>
      <w:r>
        <w:t xml:space="preserve">; </w:t>
      </w:r>
      <w:hyperlink r:id="rId298"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7</w:t>
      </w:r>
    </w:p>
    <w:p w14:paraId="6FDC646E" w14:textId="0F4301F9" w:rsidR="006D20CA" w:rsidRDefault="006D20CA">
      <w:pPr>
        <w:pStyle w:val="AmdtsEntries"/>
        <w:keepNext/>
      </w:pPr>
      <w:r>
        <w:tab/>
        <w:t xml:space="preserve">renum </w:t>
      </w:r>
      <w:hyperlink r:id="rId29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7505B616" w14:textId="1E9BDAAB" w:rsidR="006D20CA" w:rsidRDefault="006D20CA">
      <w:pPr>
        <w:pStyle w:val="AmdtsEntries"/>
      </w:pPr>
      <w:r>
        <w:tab/>
        <w:t xml:space="preserve">am </w:t>
      </w:r>
      <w:hyperlink r:id="rId30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1.18</w:t>
      </w:r>
    </w:p>
    <w:p w14:paraId="77275A02" w14:textId="662256B8" w:rsidR="006D20CA" w:rsidRPr="00D050C7" w:rsidRDefault="006D20CA">
      <w:pPr>
        <w:pStyle w:val="AmdtsEntries"/>
      </w:pPr>
      <w:r>
        <w:tab/>
      </w:r>
      <w:r w:rsidRPr="00D050C7">
        <w:t xml:space="preserve">sub </w:t>
      </w:r>
      <w:hyperlink r:id="rId301"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1.2</w:t>
      </w:r>
    </w:p>
    <w:p w14:paraId="3BB4EDD9" w14:textId="77777777" w:rsidR="006D20CA" w:rsidRDefault="006D20CA">
      <w:pPr>
        <w:pStyle w:val="AmdtsEntryHd"/>
      </w:pPr>
      <w:r>
        <w:t>Prohibition on sale of smoking products by vending machine</w:t>
      </w:r>
    </w:p>
    <w:p w14:paraId="27155FB2" w14:textId="2F62B574" w:rsidR="006D20CA" w:rsidRDefault="006D20CA">
      <w:pPr>
        <w:pStyle w:val="AmdtsEntries"/>
        <w:keepNext/>
      </w:pPr>
      <w:r>
        <w:t>s 16</w:t>
      </w:r>
      <w:r>
        <w:tab/>
        <w:t xml:space="preserve">orig s 16 ins </w:t>
      </w:r>
      <w:hyperlink r:id="rId302" w:tooltip="Tobacco Ordinance 1936" w:history="1">
        <w:r w:rsidR="00ED1D10" w:rsidRPr="00ED1D10">
          <w:rPr>
            <w:rStyle w:val="charCitHyperlinkAbbrev"/>
          </w:rPr>
          <w:t>Ord1936</w:t>
        </w:r>
        <w:r w:rsidR="00ED1D10" w:rsidRPr="00ED1D10">
          <w:rPr>
            <w:rStyle w:val="charCitHyperlinkAbbrev"/>
          </w:rPr>
          <w:noBreakHyphen/>
          <w:t>10</w:t>
        </w:r>
      </w:hyperlink>
    </w:p>
    <w:p w14:paraId="7A04FC8A" w14:textId="0C98EE55" w:rsidR="006D20CA" w:rsidRDefault="006D20CA">
      <w:pPr>
        <w:pStyle w:val="AmdtsEntries"/>
        <w:keepNext/>
      </w:pPr>
      <w:r>
        <w:tab/>
        <w:t xml:space="preserve">om </w:t>
      </w:r>
      <w:hyperlink r:id="rId303" w:tooltip="Tobacco Ordinance 1957" w:history="1">
        <w:r w:rsidR="00ED1D10" w:rsidRPr="00ED1D10">
          <w:rPr>
            <w:rStyle w:val="charCitHyperlinkAbbrev"/>
          </w:rPr>
          <w:t>Ord1957</w:t>
        </w:r>
        <w:r w:rsidR="00ED1D10" w:rsidRPr="00ED1D10">
          <w:rPr>
            <w:rStyle w:val="charCitHyperlinkAbbrev"/>
          </w:rPr>
          <w:noBreakHyphen/>
          <w:t>10</w:t>
        </w:r>
      </w:hyperlink>
    </w:p>
    <w:p w14:paraId="2C5921E9" w14:textId="164593CE" w:rsidR="006D20CA" w:rsidRDefault="006D20CA">
      <w:pPr>
        <w:pStyle w:val="AmdtsEntries"/>
        <w:keepNext/>
      </w:pPr>
      <w:r>
        <w:tab/>
        <w:t xml:space="preserve">(prev s 6) am </w:t>
      </w:r>
      <w:hyperlink r:id="rId304" w:tooltip="Tobacco Ordinance 1936" w:history="1">
        <w:r w:rsidR="00ED1D10" w:rsidRPr="00ED1D10">
          <w:rPr>
            <w:rStyle w:val="charCitHyperlinkAbbrev"/>
          </w:rPr>
          <w:t>Ord1936</w:t>
        </w:r>
        <w:r w:rsidR="00ED1D10" w:rsidRPr="00ED1D10">
          <w:rPr>
            <w:rStyle w:val="charCitHyperlinkAbbrev"/>
          </w:rPr>
          <w:noBreakHyphen/>
          <w:t>10</w:t>
        </w:r>
      </w:hyperlink>
    </w:p>
    <w:p w14:paraId="7276B125" w14:textId="79B7789C" w:rsidR="006D20CA" w:rsidRDefault="006D20CA">
      <w:pPr>
        <w:pStyle w:val="AmdtsEntries"/>
        <w:keepNext/>
      </w:pPr>
      <w:r>
        <w:tab/>
        <w:t xml:space="preserve">om </w:t>
      </w:r>
      <w:hyperlink r:id="rId305" w:tooltip="Tobacco Ordinance 1957" w:history="1">
        <w:r w:rsidR="00ED1D10" w:rsidRPr="00ED1D10">
          <w:rPr>
            <w:rStyle w:val="charCitHyperlinkAbbrev"/>
          </w:rPr>
          <w:t>Ord1957</w:t>
        </w:r>
        <w:r w:rsidR="00ED1D10" w:rsidRPr="00ED1D10">
          <w:rPr>
            <w:rStyle w:val="charCitHyperlinkAbbrev"/>
          </w:rPr>
          <w:noBreakHyphen/>
          <w:t>10</w:t>
        </w:r>
      </w:hyperlink>
    </w:p>
    <w:p w14:paraId="4E76DFE9" w14:textId="68DA8BAC" w:rsidR="006D20CA" w:rsidRDefault="006D20CA">
      <w:pPr>
        <w:pStyle w:val="AmdtsEntries"/>
        <w:keepNext/>
      </w:pPr>
      <w:r>
        <w:tab/>
        <w:t xml:space="preserve">ins </w:t>
      </w:r>
      <w:hyperlink r:id="rId306" w:tooltip="Tobacco (Amendment) Act 1990" w:history="1">
        <w:r w:rsidR="00ED1D10" w:rsidRPr="00ED1D10">
          <w:rPr>
            <w:rStyle w:val="charCitHyperlinkAbbrev"/>
          </w:rPr>
          <w:t>A1990</w:t>
        </w:r>
        <w:r w:rsidR="00ED1D10" w:rsidRPr="00ED1D10">
          <w:rPr>
            <w:rStyle w:val="charCitHyperlinkAbbrev"/>
          </w:rPr>
          <w:noBreakHyphen/>
          <w:t>39</w:t>
        </w:r>
      </w:hyperlink>
    </w:p>
    <w:p w14:paraId="4178D712" w14:textId="22B201C8" w:rsidR="006D20CA" w:rsidRDefault="006D20CA">
      <w:pPr>
        <w:pStyle w:val="AmdtsEntries"/>
        <w:keepNext/>
      </w:pPr>
      <w:r>
        <w:tab/>
        <w:t xml:space="preserve">am </w:t>
      </w:r>
      <w:hyperlink r:id="rId307" w:tooltip="Statute Law Revision (Penalties) Act 1998" w:history="1">
        <w:r w:rsidR="00ED1D10" w:rsidRPr="00ED1D10">
          <w:rPr>
            <w:rStyle w:val="charCitHyperlinkAbbrev"/>
          </w:rPr>
          <w:t>A1998</w:t>
        </w:r>
        <w:r w:rsidR="00ED1D10" w:rsidRPr="00ED1D10">
          <w:rPr>
            <w:rStyle w:val="charCitHyperlinkAbbrev"/>
          </w:rPr>
          <w:noBreakHyphen/>
          <w:t>54</w:t>
        </w:r>
      </w:hyperlink>
      <w:r>
        <w:t xml:space="preserve">; </w:t>
      </w:r>
      <w:hyperlink r:id="rId308"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8; </w:t>
      </w:r>
      <w:hyperlink r:id="rId30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53DF96D1" w14:textId="37A582FF" w:rsidR="006D20CA" w:rsidRDefault="006D20CA">
      <w:pPr>
        <w:pStyle w:val="AmdtsEntries"/>
        <w:keepNext/>
      </w:pPr>
      <w:r>
        <w:tab/>
        <w:t xml:space="preserve">renum </w:t>
      </w:r>
      <w:hyperlink r:id="rId31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43A9C27E" w14:textId="51BAAFC8" w:rsidR="006D20CA" w:rsidRDefault="006D20CA">
      <w:pPr>
        <w:pStyle w:val="AmdtsEntries"/>
        <w:keepNext/>
      </w:pPr>
      <w:r>
        <w:tab/>
        <w:t xml:space="preserve">am </w:t>
      </w:r>
      <w:hyperlink r:id="rId31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1.19, amdt 1.20; </w:t>
      </w:r>
      <w:hyperlink r:id="rId312" w:tooltip="Casino Control Act 2006" w:history="1">
        <w:r w:rsidR="00ED1D10" w:rsidRPr="00ED1D10">
          <w:rPr>
            <w:rStyle w:val="charCitHyperlinkAbbrev"/>
          </w:rPr>
          <w:t>A2006</w:t>
        </w:r>
        <w:r w:rsidR="00ED1D10" w:rsidRPr="00ED1D10">
          <w:rPr>
            <w:rStyle w:val="charCitHyperlinkAbbrev"/>
          </w:rPr>
          <w:noBreakHyphen/>
          <w:t>2</w:t>
        </w:r>
      </w:hyperlink>
      <w:r>
        <w:t xml:space="preserve"> amdt 1.20</w:t>
      </w:r>
    </w:p>
    <w:p w14:paraId="62972B32" w14:textId="630B3D0B" w:rsidR="006D20CA" w:rsidRDefault="006D20CA">
      <w:pPr>
        <w:pStyle w:val="AmdtsEntries"/>
      </w:pPr>
      <w:r>
        <w:tab/>
        <w:t xml:space="preserve">sub </w:t>
      </w:r>
      <w:hyperlink r:id="rId313"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9</w:t>
      </w:r>
    </w:p>
    <w:p w14:paraId="5C610BAF" w14:textId="77777777" w:rsidR="006D20CA" w:rsidRPr="00D050C7" w:rsidRDefault="006D20CA">
      <w:pPr>
        <w:pStyle w:val="AmdtsEntryHd"/>
      </w:pPr>
      <w:r w:rsidRPr="00D050C7">
        <w:t>Tobacco for non-smoking purposes</w:t>
      </w:r>
    </w:p>
    <w:p w14:paraId="120A0F58" w14:textId="29ED597F" w:rsidR="006D20CA" w:rsidRDefault="006D20CA">
      <w:pPr>
        <w:pStyle w:val="AmdtsEntries"/>
        <w:keepNext/>
      </w:pPr>
      <w:r>
        <w:t>s 17 hdg</w:t>
      </w:r>
      <w:r>
        <w:tab/>
        <w:t xml:space="preserve">sub </w:t>
      </w:r>
      <w:hyperlink r:id="rId31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1.21</w:t>
      </w:r>
    </w:p>
    <w:p w14:paraId="26FB637C" w14:textId="3A715234" w:rsidR="006D20CA" w:rsidRDefault="006D20CA">
      <w:pPr>
        <w:pStyle w:val="AmdtsEntries"/>
        <w:keepNext/>
      </w:pPr>
      <w:r>
        <w:t>s 17</w:t>
      </w:r>
      <w:r>
        <w:tab/>
        <w:t xml:space="preserve">orig s 17 ins </w:t>
      </w:r>
      <w:hyperlink r:id="rId315" w:tooltip="Tobacco Ordinance 1936" w:history="1">
        <w:r w:rsidR="00ED1D10" w:rsidRPr="00ED1D10">
          <w:rPr>
            <w:rStyle w:val="charCitHyperlinkAbbrev"/>
          </w:rPr>
          <w:t>Ord1936</w:t>
        </w:r>
        <w:r w:rsidR="00ED1D10" w:rsidRPr="00ED1D10">
          <w:rPr>
            <w:rStyle w:val="charCitHyperlinkAbbrev"/>
          </w:rPr>
          <w:noBreakHyphen/>
          <w:t>10</w:t>
        </w:r>
      </w:hyperlink>
    </w:p>
    <w:p w14:paraId="15244E96" w14:textId="3E38B9F3" w:rsidR="006D20CA" w:rsidRDefault="006D20CA">
      <w:pPr>
        <w:pStyle w:val="AmdtsEntries"/>
        <w:keepNext/>
      </w:pPr>
      <w:r>
        <w:tab/>
        <w:t xml:space="preserve">om </w:t>
      </w:r>
      <w:hyperlink r:id="rId316" w:tooltip="Tobacco Ordinance 1957" w:history="1">
        <w:r w:rsidR="00ED1D10" w:rsidRPr="00ED1D10">
          <w:rPr>
            <w:rStyle w:val="charCitHyperlinkAbbrev"/>
          </w:rPr>
          <w:t>Ord1957</w:t>
        </w:r>
        <w:r w:rsidR="00ED1D10" w:rsidRPr="00ED1D10">
          <w:rPr>
            <w:rStyle w:val="charCitHyperlinkAbbrev"/>
          </w:rPr>
          <w:noBreakHyphen/>
          <w:t>10</w:t>
        </w:r>
      </w:hyperlink>
    </w:p>
    <w:p w14:paraId="2CE78F5C" w14:textId="0C391C14" w:rsidR="006D20CA" w:rsidRDefault="006D20CA">
      <w:pPr>
        <w:pStyle w:val="AmdtsEntries"/>
        <w:keepNext/>
      </w:pPr>
      <w:r>
        <w:tab/>
        <w:t xml:space="preserve">(prev s 7) om </w:t>
      </w:r>
      <w:hyperlink r:id="rId317" w:tooltip="Tobacco Ordinance 1957" w:history="1">
        <w:r w:rsidR="00ED1D10" w:rsidRPr="00ED1D10">
          <w:rPr>
            <w:rStyle w:val="charCitHyperlinkAbbrev"/>
          </w:rPr>
          <w:t>Ord1957</w:t>
        </w:r>
        <w:r w:rsidR="00ED1D10" w:rsidRPr="00ED1D10">
          <w:rPr>
            <w:rStyle w:val="charCitHyperlinkAbbrev"/>
          </w:rPr>
          <w:noBreakHyphen/>
          <w:t>10</w:t>
        </w:r>
      </w:hyperlink>
    </w:p>
    <w:p w14:paraId="4A737F1C" w14:textId="68F485E7" w:rsidR="006D20CA" w:rsidRDefault="006D20CA">
      <w:pPr>
        <w:pStyle w:val="AmdtsEntries"/>
        <w:keepNext/>
      </w:pPr>
      <w:r>
        <w:tab/>
        <w:t xml:space="preserve">ins </w:t>
      </w:r>
      <w:hyperlink r:id="rId318" w:tooltip="Tobacco (Amendment) Act 1990" w:history="1">
        <w:r w:rsidR="00ED1D10" w:rsidRPr="00ED1D10">
          <w:rPr>
            <w:rStyle w:val="charCitHyperlinkAbbrev"/>
          </w:rPr>
          <w:t>A1990</w:t>
        </w:r>
        <w:r w:rsidR="00ED1D10" w:rsidRPr="00ED1D10">
          <w:rPr>
            <w:rStyle w:val="charCitHyperlinkAbbrev"/>
          </w:rPr>
          <w:noBreakHyphen/>
          <w:t>39</w:t>
        </w:r>
      </w:hyperlink>
    </w:p>
    <w:p w14:paraId="4BE021F9" w14:textId="701CD63F" w:rsidR="006D20CA" w:rsidRDefault="006D20CA">
      <w:pPr>
        <w:pStyle w:val="AmdtsEntries"/>
        <w:keepNext/>
      </w:pPr>
      <w:r>
        <w:tab/>
        <w:t xml:space="preserve">am </w:t>
      </w:r>
      <w:hyperlink r:id="rId319" w:tooltip="Statute Law Revision (Penalties) Act 1998" w:history="1">
        <w:r w:rsidR="00ED1D10" w:rsidRPr="00ED1D10">
          <w:rPr>
            <w:rStyle w:val="charCitHyperlinkAbbrev"/>
          </w:rPr>
          <w:t>A1998</w:t>
        </w:r>
        <w:r w:rsidR="00ED1D10" w:rsidRPr="00ED1D10">
          <w:rPr>
            <w:rStyle w:val="charCitHyperlinkAbbrev"/>
          </w:rPr>
          <w:noBreakHyphen/>
          <w:t>54</w:t>
        </w:r>
      </w:hyperlink>
      <w:r>
        <w:t xml:space="preserve">; </w:t>
      </w:r>
      <w:hyperlink r:id="rId320"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9</w:t>
      </w:r>
    </w:p>
    <w:p w14:paraId="70842E43" w14:textId="3CE24DAE" w:rsidR="006D20CA" w:rsidRDefault="006D20CA" w:rsidP="007D61B2">
      <w:pPr>
        <w:pStyle w:val="AmdtsEntries"/>
        <w:keepNext/>
      </w:pPr>
      <w:r>
        <w:tab/>
        <w:t xml:space="preserve">renum </w:t>
      </w:r>
      <w:hyperlink r:id="rId32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9EFB442" w14:textId="100B5360" w:rsidR="006D20CA" w:rsidRDefault="006D20CA" w:rsidP="007D61B2">
      <w:pPr>
        <w:pStyle w:val="AmdtsEntries"/>
        <w:keepNext/>
      </w:pPr>
      <w:r>
        <w:tab/>
        <w:t xml:space="preserve">am </w:t>
      </w:r>
      <w:hyperlink r:id="rId32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1.78</w:t>
      </w:r>
    </w:p>
    <w:p w14:paraId="1BE2FB74" w14:textId="5D90FE26" w:rsidR="006D20CA" w:rsidRPr="00D050C7" w:rsidRDefault="006D20CA">
      <w:pPr>
        <w:pStyle w:val="AmdtsEntries"/>
      </w:pPr>
      <w:r>
        <w:tab/>
      </w:r>
      <w:r w:rsidRPr="00D050C7">
        <w:t xml:space="preserve">sub </w:t>
      </w:r>
      <w:hyperlink r:id="rId323"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1.3</w:t>
      </w:r>
    </w:p>
    <w:p w14:paraId="6DD562CF" w14:textId="77777777" w:rsidR="006D20CA" w:rsidRDefault="006D20CA">
      <w:pPr>
        <w:pStyle w:val="AmdtsEntryHd"/>
      </w:pPr>
      <w:r>
        <w:t>Food and toys resembling or promoting smoking products</w:t>
      </w:r>
    </w:p>
    <w:p w14:paraId="2E3C9EF4" w14:textId="361DD5E6" w:rsidR="006D20CA" w:rsidRDefault="006D20CA">
      <w:pPr>
        <w:pStyle w:val="AmdtsEntries"/>
        <w:keepNext/>
      </w:pPr>
      <w:r>
        <w:t>s 18 hdg</w:t>
      </w:r>
      <w:r>
        <w:tab/>
        <w:t xml:space="preserve">sub </w:t>
      </w:r>
      <w:hyperlink r:id="rId32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1.21</w:t>
      </w:r>
    </w:p>
    <w:p w14:paraId="66AAC4F0" w14:textId="6E75D014" w:rsidR="006D20CA" w:rsidRDefault="006D20CA">
      <w:pPr>
        <w:pStyle w:val="AmdtsEntries"/>
        <w:keepNext/>
      </w:pPr>
      <w:r>
        <w:t>s 18</w:t>
      </w:r>
      <w:r>
        <w:tab/>
        <w:t xml:space="preserve">orig s 18 ins </w:t>
      </w:r>
      <w:hyperlink r:id="rId325" w:tooltip="Tobacco Ordinance 1936" w:history="1">
        <w:r w:rsidR="00ED1D10" w:rsidRPr="00ED1D10">
          <w:rPr>
            <w:rStyle w:val="charCitHyperlinkAbbrev"/>
          </w:rPr>
          <w:t>Ord1936</w:t>
        </w:r>
        <w:r w:rsidR="00ED1D10" w:rsidRPr="00ED1D10">
          <w:rPr>
            <w:rStyle w:val="charCitHyperlinkAbbrev"/>
          </w:rPr>
          <w:noBreakHyphen/>
          <w:t>10</w:t>
        </w:r>
      </w:hyperlink>
    </w:p>
    <w:p w14:paraId="40522446" w14:textId="3326B3CB" w:rsidR="006D20CA" w:rsidRDefault="006D20CA">
      <w:pPr>
        <w:pStyle w:val="AmdtsEntries"/>
        <w:keepNext/>
      </w:pPr>
      <w:r>
        <w:tab/>
        <w:t xml:space="preserve">om </w:t>
      </w:r>
      <w:hyperlink r:id="rId326" w:tooltip="Tobacco Ordinance 1957" w:history="1">
        <w:r w:rsidR="00ED1D10" w:rsidRPr="00ED1D10">
          <w:rPr>
            <w:rStyle w:val="charCitHyperlinkAbbrev"/>
          </w:rPr>
          <w:t>Ord1957</w:t>
        </w:r>
        <w:r w:rsidR="00ED1D10" w:rsidRPr="00ED1D10">
          <w:rPr>
            <w:rStyle w:val="charCitHyperlinkAbbrev"/>
          </w:rPr>
          <w:noBreakHyphen/>
          <w:t>10</w:t>
        </w:r>
      </w:hyperlink>
    </w:p>
    <w:p w14:paraId="2A46594A" w14:textId="2FD67A54" w:rsidR="006D20CA" w:rsidRDefault="006D20CA">
      <w:pPr>
        <w:pStyle w:val="AmdtsEntries"/>
        <w:keepNext/>
      </w:pPr>
      <w:r>
        <w:tab/>
        <w:t xml:space="preserve">(prev s 8) am </w:t>
      </w:r>
      <w:hyperlink r:id="rId327" w:tooltip="Tobacco Ordinance 1936" w:history="1">
        <w:r w:rsidR="00ED1D10" w:rsidRPr="00ED1D10">
          <w:rPr>
            <w:rStyle w:val="charCitHyperlinkAbbrev"/>
          </w:rPr>
          <w:t>Ord1936</w:t>
        </w:r>
        <w:r w:rsidR="00ED1D10" w:rsidRPr="00ED1D10">
          <w:rPr>
            <w:rStyle w:val="charCitHyperlinkAbbrev"/>
          </w:rPr>
          <w:noBreakHyphen/>
          <w:t>10</w:t>
        </w:r>
      </w:hyperlink>
    </w:p>
    <w:p w14:paraId="67DC26C6" w14:textId="248A5019" w:rsidR="006D20CA" w:rsidRDefault="006D20CA">
      <w:pPr>
        <w:pStyle w:val="AmdtsEntries"/>
        <w:keepNext/>
      </w:pPr>
      <w:r>
        <w:tab/>
        <w:t xml:space="preserve">om </w:t>
      </w:r>
      <w:hyperlink r:id="rId328" w:tooltip="Tobacco Ordinance 1957" w:history="1">
        <w:r w:rsidR="00ED1D10" w:rsidRPr="00ED1D10">
          <w:rPr>
            <w:rStyle w:val="charCitHyperlinkAbbrev"/>
          </w:rPr>
          <w:t>Ord1957</w:t>
        </w:r>
        <w:r w:rsidR="00ED1D10" w:rsidRPr="00ED1D10">
          <w:rPr>
            <w:rStyle w:val="charCitHyperlinkAbbrev"/>
          </w:rPr>
          <w:noBreakHyphen/>
          <w:t>10</w:t>
        </w:r>
      </w:hyperlink>
    </w:p>
    <w:p w14:paraId="03C8714B" w14:textId="62BB4B10" w:rsidR="006D20CA" w:rsidRDefault="006D20CA">
      <w:pPr>
        <w:pStyle w:val="AmdtsEntries"/>
        <w:keepNext/>
      </w:pPr>
      <w:r>
        <w:tab/>
        <w:t xml:space="preserve">ins </w:t>
      </w:r>
      <w:hyperlink r:id="rId329" w:tooltip="Tobacco (Amendment) Act 1990" w:history="1">
        <w:r w:rsidR="00ED1D10" w:rsidRPr="00ED1D10">
          <w:rPr>
            <w:rStyle w:val="charCitHyperlinkAbbrev"/>
          </w:rPr>
          <w:t>A1990</w:t>
        </w:r>
        <w:r w:rsidR="00ED1D10" w:rsidRPr="00ED1D10">
          <w:rPr>
            <w:rStyle w:val="charCitHyperlinkAbbrev"/>
          </w:rPr>
          <w:noBreakHyphen/>
          <w:t>39</w:t>
        </w:r>
      </w:hyperlink>
    </w:p>
    <w:p w14:paraId="3BAF0B49" w14:textId="75484963" w:rsidR="006D20CA" w:rsidRDefault="006D20CA">
      <w:pPr>
        <w:pStyle w:val="AmdtsEntries"/>
        <w:keepNext/>
      </w:pPr>
      <w:r>
        <w:tab/>
        <w:t xml:space="preserve">am </w:t>
      </w:r>
      <w:hyperlink r:id="rId330" w:tooltip="Statute Law Revision (Penalties) Act 1998" w:history="1">
        <w:r w:rsidR="00ED1D10" w:rsidRPr="00ED1D10">
          <w:rPr>
            <w:rStyle w:val="charCitHyperlinkAbbrev"/>
          </w:rPr>
          <w:t>A1998</w:t>
        </w:r>
        <w:r w:rsidR="00ED1D10" w:rsidRPr="00ED1D10">
          <w:rPr>
            <w:rStyle w:val="charCitHyperlinkAbbrev"/>
          </w:rPr>
          <w:noBreakHyphen/>
          <w:t>54</w:t>
        </w:r>
      </w:hyperlink>
    </w:p>
    <w:p w14:paraId="4550BC79" w14:textId="7E38EDC8" w:rsidR="006D20CA" w:rsidRDefault="006D20CA">
      <w:pPr>
        <w:pStyle w:val="AmdtsEntries"/>
        <w:keepNext/>
      </w:pPr>
      <w:r>
        <w:tab/>
        <w:t xml:space="preserve">sub </w:t>
      </w:r>
      <w:hyperlink r:id="rId33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10</w:t>
      </w:r>
    </w:p>
    <w:p w14:paraId="455B3656" w14:textId="4EF47A4A" w:rsidR="006D20CA" w:rsidRDefault="006D20CA">
      <w:pPr>
        <w:pStyle w:val="AmdtsEntries"/>
        <w:keepNext/>
      </w:pPr>
      <w:r>
        <w:tab/>
        <w:t xml:space="preserve">renum </w:t>
      </w:r>
      <w:hyperlink r:id="rId33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57406CEA" w14:textId="0386191D" w:rsidR="006D20CA" w:rsidRDefault="006D20CA">
      <w:pPr>
        <w:pStyle w:val="AmdtsEntries"/>
      </w:pPr>
      <w:r>
        <w:tab/>
        <w:t xml:space="preserve">am </w:t>
      </w:r>
      <w:hyperlink r:id="rId33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1.22, amdt 1.23, amdt 1.76, amdt 1.78</w:t>
      </w:r>
    </w:p>
    <w:p w14:paraId="5D9F2785" w14:textId="64FE93AA" w:rsidR="006D20CA" w:rsidRPr="00D050C7" w:rsidRDefault="006D20CA">
      <w:pPr>
        <w:pStyle w:val="AmdtsEntries"/>
      </w:pPr>
      <w:r>
        <w:tab/>
      </w:r>
      <w:r w:rsidRPr="00D050C7">
        <w:t xml:space="preserve">sub </w:t>
      </w:r>
      <w:hyperlink r:id="rId334"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1.3</w:t>
      </w:r>
    </w:p>
    <w:p w14:paraId="3DBC0357" w14:textId="77777777" w:rsidR="006D20CA" w:rsidRPr="00D050C7" w:rsidRDefault="006D20CA">
      <w:pPr>
        <w:pStyle w:val="AmdtsEntryHd"/>
      </w:pPr>
      <w:r w:rsidRPr="00D050C7">
        <w:t>Declared smoking products</w:t>
      </w:r>
    </w:p>
    <w:p w14:paraId="70D8FB44" w14:textId="15655EC3" w:rsidR="006D20CA" w:rsidRPr="00D050C7" w:rsidRDefault="006D20CA">
      <w:pPr>
        <w:pStyle w:val="AmdtsEntries"/>
      </w:pPr>
      <w:r w:rsidRPr="00D050C7">
        <w:t>s 18A</w:t>
      </w:r>
      <w:r w:rsidRPr="00D050C7">
        <w:tab/>
        <w:t xml:space="preserve">ins </w:t>
      </w:r>
      <w:hyperlink r:id="rId335"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1.4</w:t>
      </w:r>
    </w:p>
    <w:p w14:paraId="4F2C57AA" w14:textId="77777777" w:rsidR="006D20CA" w:rsidRPr="00D050C7" w:rsidRDefault="006D20CA">
      <w:pPr>
        <w:pStyle w:val="AmdtsEntryHd"/>
      </w:pPr>
      <w:r w:rsidRPr="00D050C7">
        <w:lastRenderedPageBreak/>
        <w:t>Prohibition on sale or import of declared smoking product</w:t>
      </w:r>
    </w:p>
    <w:p w14:paraId="732BE740" w14:textId="7AF33595" w:rsidR="006D20CA" w:rsidRPr="00D050C7" w:rsidRDefault="006D20CA">
      <w:pPr>
        <w:pStyle w:val="AmdtsEntries"/>
      </w:pPr>
      <w:r w:rsidRPr="00D050C7">
        <w:t>s 18B</w:t>
      </w:r>
      <w:r w:rsidRPr="00D050C7">
        <w:tab/>
        <w:t xml:space="preserve">ins </w:t>
      </w:r>
      <w:hyperlink r:id="rId336"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1.4</w:t>
      </w:r>
    </w:p>
    <w:p w14:paraId="765381ED" w14:textId="77777777" w:rsidR="006D20CA" w:rsidRDefault="006D20CA">
      <w:pPr>
        <w:pStyle w:val="AmdtsEntryHd"/>
      </w:pPr>
      <w:smartTag w:uri="urn:schemas-microsoft-com:office:smarttags" w:element="place">
        <w:smartTag w:uri="urn:schemas-microsoft-com:office:smarttags" w:element="City">
          <w:r>
            <w:t>Sale</w:t>
          </w:r>
        </w:smartTag>
      </w:smartTag>
      <w:r>
        <w:t xml:space="preserve"> of cigarettes</w:t>
      </w:r>
    </w:p>
    <w:p w14:paraId="7CAC4EB7" w14:textId="54A85037" w:rsidR="006D20CA" w:rsidRDefault="006D20CA">
      <w:pPr>
        <w:pStyle w:val="AmdtsEntries"/>
        <w:keepNext/>
      </w:pPr>
      <w:r>
        <w:t>s 19</w:t>
      </w:r>
      <w:r>
        <w:tab/>
        <w:t xml:space="preserve">(prev s 9) am </w:t>
      </w:r>
      <w:hyperlink r:id="rId337" w:tooltip="Tobacco Ordinance 1936" w:history="1">
        <w:r w:rsidR="00ED1D10" w:rsidRPr="00ED1D10">
          <w:rPr>
            <w:rStyle w:val="charCitHyperlinkAbbrev"/>
          </w:rPr>
          <w:t>Ord1936</w:t>
        </w:r>
        <w:r w:rsidR="00ED1D10" w:rsidRPr="00ED1D10">
          <w:rPr>
            <w:rStyle w:val="charCitHyperlinkAbbrev"/>
          </w:rPr>
          <w:noBreakHyphen/>
          <w:t>10</w:t>
        </w:r>
      </w:hyperlink>
    </w:p>
    <w:p w14:paraId="7954B8CA" w14:textId="7FD8050D" w:rsidR="006D20CA" w:rsidRDefault="006D20CA">
      <w:pPr>
        <w:pStyle w:val="AmdtsEntries"/>
        <w:keepNext/>
      </w:pPr>
      <w:r>
        <w:tab/>
        <w:t xml:space="preserve">om </w:t>
      </w:r>
      <w:hyperlink r:id="rId338" w:tooltip="Tobacco Ordinance 1957" w:history="1">
        <w:r w:rsidR="00ED1D10" w:rsidRPr="00ED1D10">
          <w:rPr>
            <w:rStyle w:val="charCitHyperlinkAbbrev"/>
          </w:rPr>
          <w:t>Ord1957</w:t>
        </w:r>
        <w:r w:rsidR="00ED1D10" w:rsidRPr="00ED1D10">
          <w:rPr>
            <w:rStyle w:val="charCitHyperlinkAbbrev"/>
          </w:rPr>
          <w:noBreakHyphen/>
          <w:t>10</w:t>
        </w:r>
      </w:hyperlink>
    </w:p>
    <w:p w14:paraId="42421664" w14:textId="3D8C9BA4" w:rsidR="006D20CA" w:rsidRDefault="006D20CA">
      <w:pPr>
        <w:pStyle w:val="AmdtsEntries"/>
        <w:keepNext/>
      </w:pPr>
      <w:r>
        <w:tab/>
        <w:t xml:space="preserve">ins </w:t>
      </w:r>
      <w:hyperlink r:id="rId339" w:tooltip="Tobacco (Amendment) Act 1990" w:history="1">
        <w:r w:rsidR="00ED1D10" w:rsidRPr="00ED1D10">
          <w:rPr>
            <w:rStyle w:val="charCitHyperlinkAbbrev"/>
          </w:rPr>
          <w:t>A1990</w:t>
        </w:r>
        <w:r w:rsidR="00ED1D10" w:rsidRPr="00ED1D10">
          <w:rPr>
            <w:rStyle w:val="charCitHyperlinkAbbrev"/>
          </w:rPr>
          <w:noBreakHyphen/>
          <w:t>39</w:t>
        </w:r>
      </w:hyperlink>
    </w:p>
    <w:p w14:paraId="7C61E1A7" w14:textId="41E7552D" w:rsidR="006D20CA" w:rsidRDefault="006D20CA">
      <w:pPr>
        <w:pStyle w:val="AmdtsEntries"/>
        <w:keepNext/>
      </w:pPr>
      <w:r>
        <w:tab/>
        <w:t xml:space="preserve">am </w:t>
      </w:r>
      <w:hyperlink r:id="rId340" w:tooltip="Statute Law Revision (Penalties) Act 1998" w:history="1">
        <w:r w:rsidR="00ED1D10" w:rsidRPr="00ED1D10">
          <w:rPr>
            <w:rStyle w:val="charCitHyperlinkAbbrev"/>
          </w:rPr>
          <w:t>A1998</w:t>
        </w:r>
        <w:r w:rsidR="00ED1D10" w:rsidRPr="00ED1D10">
          <w:rPr>
            <w:rStyle w:val="charCitHyperlinkAbbrev"/>
          </w:rPr>
          <w:noBreakHyphen/>
          <w:t>54</w:t>
        </w:r>
      </w:hyperlink>
      <w:r>
        <w:t xml:space="preserve">; </w:t>
      </w:r>
      <w:hyperlink r:id="rId34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11</w:t>
      </w:r>
    </w:p>
    <w:p w14:paraId="521AB003" w14:textId="4AA9B4B1" w:rsidR="006D20CA" w:rsidRDefault="006D20CA">
      <w:pPr>
        <w:pStyle w:val="AmdtsEntries"/>
        <w:keepNext/>
      </w:pPr>
      <w:r>
        <w:tab/>
        <w:t xml:space="preserve">renum </w:t>
      </w:r>
      <w:hyperlink r:id="rId34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64DF561A" w14:textId="0432DCBB" w:rsidR="006D20CA" w:rsidRDefault="006D20CA">
      <w:pPr>
        <w:pStyle w:val="AmdtsEntries"/>
      </w:pPr>
      <w:r>
        <w:tab/>
        <w:t xml:space="preserve">am </w:t>
      </w:r>
      <w:hyperlink r:id="rId34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8, amdt 1.78</w:t>
      </w:r>
    </w:p>
    <w:p w14:paraId="66F71CAD" w14:textId="004583FE" w:rsidR="006D20CA" w:rsidRPr="000808A3" w:rsidRDefault="006D20CA">
      <w:pPr>
        <w:pStyle w:val="AmdtsEntries"/>
      </w:pPr>
      <w:r>
        <w:tab/>
      </w:r>
      <w:r w:rsidRPr="000808A3">
        <w:t xml:space="preserve">sub </w:t>
      </w:r>
      <w:hyperlink r:id="rId344"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10</w:t>
      </w:r>
    </w:p>
    <w:p w14:paraId="31141501" w14:textId="77777777" w:rsidR="006D20CA" w:rsidRPr="000808A3" w:rsidRDefault="006D20CA">
      <w:pPr>
        <w:pStyle w:val="AmdtsEntryHd"/>
      </w:pPr>
      <w:r w:rsidRPr="000808A3">
        <w:t>Display of smoking products</w:t>
      </w:r>
    </w:p>
    <w:p w14:paraId="6A76A060" w14:textId="4C7AF68B" w:rsidR="006D20CA" w:rsidRDefault="006D20CA">
      <w:pPr>
        <w:pStyle w:val="AmdtsEntries"/>
        <w:keepNext/>
      </w:pPr>
      <w:r>
        <w:t>s 20 hdg</w:t>
      </w:r>
      <w:r>
        <w:tab/>
        <w:t xml:space="preserve">sub </w:t>
      </w:r>
      <w:hyperlink r:id="rId34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1.24</w:t>
      </w:r>
    </w:p>
    <w:p w14:paraId="63F37AFC" w14:textId="527B1C2E" w:rsidR="006D20CA" w:rsidRDefault="006D20CA">
      <w:pPr>
        <w:pStyle w:val="AmdtsEntries"/>
        <w:keepNext/>
      </w:pPr>
      <w:r>
        <w:t>s 20</w:t>
      </w:r>
      <w:r>
        <w:tab/>
        <w:t xml:space="preserve">(prev s 9A) ins </w:t>
      </w:r>
      <w:hyperlink r:id="rId346"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12</w:t>
      </w:r>
    </w:p>
    <w:p w14:paraId="0EC1F5E8" w14:textId="6B04C750" w:rsidR="006D20CA" w:rsidRDefault="006D20CA">
      <w:pPr>
        <w:pStyle w:val="AmdtsEntries"/>
        <w:keepNext/>
      </w:pPr>
      <w:r>
        <w:tab/>
        <w:t xml:space="preserve">renum </w:t>
      </w:r>
      <w:hyperlink r:id="rId34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42038F63" w14:textId="2DB7DDCC" w:rsidR="006D20CA" w:rsidRDefault="006D20CA">
      <w:pPr>
        <w:pStyle w:val="AmdtsEntries"/>
      </w:pPr>
      <w:r>
        <w:tab/>
        <w:t xml:space="preserve">am </w:t>
      </w:r>
      <w:hyperlink r:id="rId34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1.76, amdt 1.78</w:t>
      </w:r>
    </w:p>
    <w:p w14:paraId="1DA09518" w14:textId="6EACEA7F" w:rsidR="006D20CA" w:rsidRPr="000808A3" w:rsidRDefault="006D20CA">
      <w:pPr>
        <w:pStyle w:val="AmdtsEntries"/>
      </w:pPr>
      <w:r>
        <w:tab/>
      </w:r>
      <w:r w:rsidRPr="000808A3">
        <w:t xml:space="preserve">sub </w:t>
      </w:r>
      <w:hyperlink r:id="rId349"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10</w:t>
      </w:r>
    </w:p>
    <w:p w14:paraId="3484822D" w14:textId="77777777" w:rsidR="006D20CA" w:rsidRPr="00C277A3" w:rsidRDefault="006D20CA">
      <w:pPr>
        <w:pStyle w:val="AmdtsEntryHd"/>
      </w:pPr>
      <w:r w:rsidRPr="00C277A3">
        <w:t>Prohibited smoking products</w:t>
      </w:r>
    </w:p>
    <w:p w14:paraId="5A82C4A0" w14:textId="5798A0B6" w:rsidR="006D20CA" w:rsidRDefault="006D20CA">
      <w:pPr>
        <w:pStyle w:val="AmdtsEntries"/>
        <w:keepNext/>
      </w:pPr>
      <w:r>
        <w:t>s 21</w:t>
      </w:r>
      <w:r>
        <w:tab/>
        <w:t xml:space="preserve">(prev s 9B) ins </w:t>
      </w:r>
      <w:hyperlink r:id="rId350"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13</w:t>
      </w:r>
    </w:p>
    <w:p w14:paraId="65BE0484" w14:textId="46D237F2" w:rsidR="006D20CA" w:rsidRDefault="006D20CA">
      <w:pPr>
        <w:pStyle w:val="AmdtsEntries"/>
        <w:keepNext/>
      </w:pPr>
      <w:r>
        <w:tab/>
        <w:t xml:space="preserve">renum </w:t>
      </w:r>
      <w:hyperlink r:id="rId35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45C0265A" w14:textId="1D14347F" w:rsidR="006D20CA" w:rsidRDefault="006D20CA">
      <w:pPr>
        <w:pStyle w:val="AmdtsEntries"/>
        <w:keepNext/>
      </w:pPr>
      <w:r>
        <w:tab/>
        <w:t xml:space="preserve">am </w:t>
      </w:r>
      <w:hyperlink r:id="rId35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9</w:t>
      </w:r>
    </w:p>
    <w:p w14:paraId="778C21D5" w14:textId="362FA166" w:rsidR="006D20CA" w:rsidRDefault="006D20CA">
      <w:pPr>
        <w:pStyle w:val="AmdtsEntries"/>
      </w:pPr>
      <w:r>
        <w:tab/>
      </w:r>
      <w:r w:rsidRPr="00C277A3">
        <w:t xml:space="preserve">sub </w:t>
      </w:r>
      <w:hyperlink r:id="rId353" w:tooltip="Tobacco Amendment Act 2008" w:history="1">
        <w:r w:rsidR="00ED1D10" w:rsidRPr="00ED1D10">
          <w:rPr>
            <w:rStyle w:val="charCitHyperlinkAbbrev"/>
          </w:rPr>
          <w:t>A2008</w:t>
        </w:r>
        <w:r w:rsidR="00ED1D10" w:rsidRPr="00ED1D10">
          <w:rPr>
            <w:rStyle w:val="charCitHyperlinkAbbrev"/>
          </w:rPr>
          <w:noBreakHyphen/>
          <w:t>50</w:t>
        </w:r>
      </w:hyperlink>
      <w:r w:rsidRPr="00C277A3">
        <w:t xml:space="preserve"> s 10</w:t>
      </w:r>
    </w:p>
    <w:p w14:paraId="1EE2C603" w14:textId="741238BE" w:rsidR="00721004" w:rsidRPr="00C277A3" w:rsidRDefault="00721004">
      <w:pPr>
        <w:pStyle w:val="AmdtsEntries"/>
      </w:pPr>
      <w:r>
        <w:tab/>
        <w:t xml:space="preserve">om </w:t>
      </w:r>
      <w:hyperlink r:id="rId354" w:tooltip="Tobacco and Other Smoking Products (Vaping Goods) Amendment Act 2025" w:history="1">
        <w:r>
          <w:rPr>
            <w:rStyle w:val="charCitHyperlinkAbbrev"/>
          </w:rPr>
          <w:t>A2025</w:t>
        </w:r>
        <w:r>
          <w:rPr>
            <w:rStyle w:val="charCitHyperlinkAbbrev"/>
          </w:rPr>
          <w:noBreakHyphen/>
          <w:t>8</w:t>
        </w:r>
      </w:hyperlink>
      <w:r>
        <w:t xml:space="preserve"> s 7</w:t>
      </w:r>
    </w:p>
    <w:p w14:paraId="55FAF219" w14:textId="77777777" w:rsidR="006D20CA" w:rsidRPr="00C277A3" w:rsidRDefault="006D20CA">
      <w:pPr>
        <w:pStyle w:val="AmdtsEntryHd"/>
      </w:pPr>
      <w:r w:rsidRPr="00C277A3">
        <w:t>Prohibition on sale of prohibited smoking product</w:t>
      </w:r>
    </w:p>
    <w:p w14:paraId="17267D87" w14:textId="7CDF858A" w:rsidR="006D20CA" w:rsidRDefault="006D20CA">
      <w:pPr>
        <w:pStyle w:val="AmdtsEntries"/>
        <w:keepNext/>
      </w:pPr>
      <w:r>
        <w:t>s 22</w:t>
      </w:r>
      <w:r>
        <w:tab/>
        <w:t xml:space="preserve">(prev s 9C) ins </w:t>
      </w:r>
      <w:hyperlink r:id="rId355" w:tooltip="Tobacco (Amendment) Act 1999" w:history="1">
        <w:r w:rsidR="00ED1D10" w:rsidRPr="00ED1D10">
          <w:rPr>
            <w:rStyle w:val="charCitHyperlinkAbbrev"/>
          </w:rPr>
          <w:t>A1999</w:t>
        </w:r>
        <w:r w:rsidR="00ED1D10" w:rsidRPr="00ED1D10">
          <w:rPr>
            <w:rStyle w:val="charCitHyperlinkAbbrev"/>
          </w:rPr>
          <w:noBreakHyphen/>
          <w:t>57</w:t>
        </w:r>
      </w:hyperlink>
    </w:p>
    <w:p w14:paraId="3AAA72B8" w14:textId="431C4981" w:rsidR="006D20CA" w:rsidRDefault="006D20CA">
      <w:pPr>
        <w:pStyle w:val="AmdtsEntries"/>
        <w:keepNext/>
      </w:pPr>
      <w:r>
        <w:tab/>
        <w:t xml:space="preserve">renum </w:t>
      </w:r>
      <w:hyperlink r:id="rId35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7FFCC0B" w14:textId="4792E8E1" w:rsidR="006D20CA" w:rsidRDefault="006D20CA">
      <w:pPr>
        <w:pStyle w:val="AmdtsEntries"/>
        <w:keepNext/>
      </w:pPr>
      <w:r>
        <w:tab/>
        <w:t xml:space="preserve">am </w:t>
      </w:r>
      <w:hyperlink r:id="rId35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10</w:t>
      </w:r>
    </w:p>
    <w:p w14:paraId="6B439B9C" w14:textId="26479C84" w:rsidR="006D20CA" w:rsidRDefault="006D20CA">
      <w:pPr>
        <w:pStyle w:val="AmdtsEntries"/>
        <w:keepNext/>
      </w:pPr>
      <w:r>
        <w:tab/>
        <w:t xml:space="preserve">sub </w:t>
      </w:r>
      <w:hyperlink r:id="rId358" w:tooltip="Tobacco Amendment Act 2001" w:history="1">
        <w:r w:rsidR="00ED1D10" w:rsidRPr="00ED1D10">
          <w:rPr>
            <w:rStyle w:val="charCitHyperlinkAbbrev"/>
          </w:rPr>
          <w:t>A2001</w:t>
        </w:r>
        <w:r w:rsidR="00ED1D10" w:rsidRPr="00ED1D10">
          <w:rPr>
            <w:rStyle w:val="charCitHyperlinkAbbrev"/>
          </w:rPr>
          <w:noBreakHyphen/>
          <w:t>68</w:t>
        </w:r>
      </w:hyperlink>
      <w:r>
        <w:t xml:space="preserve"> s 5</w:t>
      </w:r>
    </w:p>
    <w:p w14:paraId="1BB592CE" w14:textId="193B1101" w:rsidR="006D20CA" w:rsidRDefault="006D20CA">
      <w:pPr>
        <w:pStyle w:val="AmdtsEntries"/>
      </w:pPr>
      <w:r>
        <w:tab/>
        <w:t xml:space="preserve">am </w:t>
      </w:r>
      <w:hyperlink r:id="rId359"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10</w:t>
      </w:r>
    </w:p>
    <w:p w14:paraId="1FCDA84D" w14:textId="74B86CB5" w:rsidR="006D20CA" w:rsidRDefault="006D20CA">
      <w:pPr>
        <w:pStyle w:val="AmdtsEntries"/>
      </w:pPr>
      <w:r>
        <w:tab/>
      </w:r>
      <w:r w:rsidRPr="00C277A3">
        <w:t xml:space="preserve">sub </w:t>
      </w:r>
      <w:hyperlink r:id="rId360" w:tooltip="Tobacco Amendment Act 2008" w:history="1">
        <w:r w:rsidR="00ED1D10" w:rsidRPr="00ED1D10">
          <w:rPr>
            <w:rStyle w:val="charCitHyperlinkAbbrev"/>
          </w:rPr>
          <w:t>A2008</w:t>
        </w:r>
        <w:r w:rsidR="00ED1D10" w:rsidRPr="00ED1D10">
          <w:rPr>
            <w:rStyle w:val="charCitHyperlinkAbbrev"/>
          </w:rPr>
          <w:noBreakHyphen/>
          <w:t>50</w:t>
        </w:r>
      </w:hyperlink>
      <w:r w:rsidRPr="00C277A3">
        <w:t xml:space="preserve"> s 10</w:t>
      </w:r>
    </w:p>
    <w:p w14:paraId="21BC01A8" w14:textId="4F26A978" w:rsidR="00721004" w:rsidRPr="00C277A3" w:rsidRDefault="00721004">
      <w:pPr>
        <w:pStyle w:val="AmdtsEntries"/>
      </w:pPr>
      <w:r>
        <w:tab/>
        <w:t xml:space="preserve">am </w:t>
      </w:r>
      <w:hyperlink r:id="rId361" w:tooltip="Tobacco and Other Smoking Products (Vaping Goods) Amendment Act 2025" w:history="1">
        <w:r>
          <w:rPr>
            <w:rStyle w:val="charCitHyperlinkAbbrev"/>
          </w:rPr>
          <w:t>A2025</w:t>
        </w:r>
        <w:r>
          <w:rPr>
            <w:rStyle w:val="charCitHyperlinkAbbrev"/>
          </w:rPr>
          <w:noBreakHyphen/>
          <w:t>8</w:t>
        </w:r>
      </w:hyperlink>
      <w:r>
        <w:t xml:space="preserve"> s 8</w:t>
      </w:r>
    </w:p>
    <w:p w14:paraId="2FBE660B" w14:textId="77777777" w:rsidR="006D20CA" w:rsidRDefault="006D20CA">
      <w:pPr>
        <w:pStyle w:val="AmdtsEntryHd"/>
      </w:pPr>
      <w:r>
        <w:t>Administrative review</w:t>
      </w:r>
    </w:p>
    <w:p w14:paraId="365D8631" w14:textId="528409AC" w:rsidR="006D20CA" w:rsidRDefault="006D20CA">
      <w:pPr>
        <w:pStyle w:val="AmdtsEntries"/>
        <w:keepNext/>
      </w:pPr>
      <w:r>
        <w:t>pt 3C hdg</w:t>
      </w:r>
      <w:r>
        <w:tab/>
        <w:t xml:space="preserve">ins </w:t>
      </w:r>
      <w:hyperlink r:id="rId36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CF1E99B" w14:textId="31DAB42D" w:rsidR="006D20CA" w:rsidRDefault="006D20CA">
      <w:pPr>
        <w:pStyle w:val="AmdtsEntries"/>
      </w:pPr>
      <w:r>
        <w:tab/>
        <w:t xml:space="preserve">om </w:t>
      </w:r>
      <w:hyperlink r:id="rId36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279BB70D" w14:textId="77777777" w:rsidR="006D20CA" w:rsidRDefault="006D20CA">
      <w:pPr>
        <w:pStyle w:val="AmdtsEntryHd"/>
      </w:pPr>
      <w:r>
        <w:t>Advertising, promotion and sponsorship</w:t>
      </w:r>
    </w:p>
    <w:p w14:paraId="1BCA3C1A" w14:textId="3EA8CE47" w:rsidR="006D20CA" w:rsidRDefault="006D20CA">
      <w:pPr>
        <w:pStyle w:val="AmdtsEntries"/>
        <w:keepNext/>
      </w:pPr>
      <w:r>
        <w:t>pt 4 hdg</w:t>
      </w:r>
      <w:r>
        <w:tab/>
        <w:t xml:space="preserve">(prev pt 3 hdg) ins </w:t>
      </w:r>
      <w:hyperlink r:id="rId364" w:tooltip="Tobacco (Amendment) Act 1990" w:history="1">
        <w:r w:rsidR="00ED1D10" w:rsidRPr="00ED1D10">
          <w:rPr>
            <w:rStyle w:val="charCitHyperlinkAbbrev"/>
          </w:rPr>
          <w:t>A1990</w:t>
        </w:r>
        <w:r w:rsidR="00ED1D10" w:rsidRPr="00ED1D10">
          <w:rPr>
            <w:rStyle w:val="charCitHyperlinkAbbrev"/>
          </w:rPr>
          <w:noBreakHyphen/>
          <w:t>39</w:t>
        </w:r>
      </w:hyperlink>
    </w:p>
    <w:p w14:paraId="387064C6" w14:textId="732627AB" w:rsidR="006D20CA" w:rsidRDefault="006D20CA">
      <w:pPr>
        <w:pStyle w:val="AmdtsEntries"/>
        <w:keepNext/>
      </w:pPr>
      <w:r>
        <w:tab/>
        <w:t xml:space="preserve">sub </w:t>
      </w:r>
      <w:hyperlink r:id="rId365"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14</w:t>
      </w:r>
    </w:p>
    <w:p w14:paraId="4AD6C3AA" w14:textId="5F3C90EF" w:rsidR="006D20CA" w:rsidRDefault="006D20CA">
      <w:pPr>
        <w:pStyle w:val="AmdtsEntries"/>
      </w:pPr>
      <w:r>
        <w:tab/>
        <w:t xml:space="preserve">renum </w:t>
      </w:r>
      <w:hyperlink r:id="rId36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2</w:t>
      </w:r>
    </w:p>
    <w:p w14:paraId="2C1D3264" w14:textId="77777777" w:rsidR="006D20CA" w:rsidRDefault="006D20CA">
      <w:pPr>
        <w:pStyle w:val="AmdtsEntryHd"/>
      </w:pPr>
      <w:r>
        <w:lastRenderedPageBreak/>
        <w:t>Prohibited smoking advertising</w:t>
      </w:r>
    </w:p>
    <w:p w14:paraId="7722F3CD" w14:textId="24BE9CF9" w:rsidR="006D20CA" w:rsidRDefault="006D20CA">
      <w:pPr>
        <w:pStyle w:val="AmdtsEntries"/>
        <w:keepNext/>
      </w:pPr>
      <w:r>
        <w:t>s 23 hdg</w:t>
      </w:r>
      <w:r>
        <w:tab/>
        <w:t xml:space="preserve">sub </w:t>
      </w:r>
      <w:hyperlink r:id="rId36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1.24</w:t>
      </w:r>
    </w:p>
    <w:p w14:paraId="12EFF8A3" w14:textId="5FC793D0" w:rsidR="006D20CA" w:rsidRDefault="006D20CA">
      <w:pPr>
        <w:pStyle w:val="AmdtsEntries"/>
        <w:keepNext/>
      </w:pPr>
      <w:r>
        <w:t>s 23</w:t>
      </w:r>
      <w:r>
        <w:tab/>
        <w:t xml:space="preserve">(prev s 10) am </w:t>
      </w:r>
      <w:hyperlink r:id="rId368" w:tooltip="Ordinances Revision (Decimal Currency) Ordinance 1966" w:history="1">
        <w:r w:rsidR="00ED1D10" w:rsidRPr="00ED1D10">
          <w:rPr>
            <w:rStyle w:val="charCitHyperlinkAbbrev"/>
          </w:rPr>
          <w:t>Ord1966</w:t>
        </w:r>
        <w:r w:rsidR="00ED1D10" w:rsidRPr="00ED1D10">
          <w:rPr>
            <w:rStyle w:val="charCitHyperlinkAbbrev"/>
          </w:rPr>
          <w:noBreakHyphen/>
          <w:t>19</w:t>
        </w:r>
      </w:hyperlink>
    </w:p>
    <w:p w14:paraId="1B222DC1" w14:textId="3E7875E8" w:rsidR="006D20CA" w:rsidRDefault="006D20CA">
      <w:pPr>
        <w:pStyle w:val="AmdtsEntries"/>
        <w:keepNext/>
      </w:pPr>
      <w:r>
        <w:tab/>
        <w:t xml:space="preserve">sub </w:t>
      </w:r>
      <w:hyperlink r:id="rId369" w:tooltip="Tobacco (Amendment) Act 1990" w:history="1">
        <w:r w:rsidR="00ED1D10" w:rsidRPr="00ED1D10">
          <w:rPr>
            <w:rStyle w:val="charCitHyperlinkAbbrev"/>
          </w:rPr>
          <w:t>A1990</w:t>
        </w:r>
        <w:r w:rsidR="00ED1D10" w:rsidRPr="00ED1D10">
          <w:rPr>
            <w:rStyle w:val="charCitHyperlinkAbbrev"/>
          </w:rPr>
          <w:noBreakHyphen/>
          <w:t>39</w:t>
        </w:r>
      </w:hyperlink>
    </w:p>
    <w:p w14:paraId="094202DC" w14:textId="6FD0868E" w:rsidR="006D20CA" w:rsidRDefault="006D20CA">
      <w:pPr>
        <w:pStyle w:val="AmdtsEntries"/>
        <w:keepNext/>
      </w:pPr>
      <w:r>
        <w:tab/>
        <w:t xml:space="preserve">am </w:t>
      </w:r>
      <w:hyperlink r:id="rId370" w:tooltip="Tobacco (Amendment) Act 1993" w:history="1">
        <w:r w:rsidR="00ED1D10" w:rsidRPr="00ED1D10">
          <w:rPr>
            <w:rStyle w:val="charCitHyperlinkAbbrev"/>
          </w:rPr>
          <w:t>A1993</w:t>
        </w:r>
        <w:r w:rsidR="00ED1D10" w:rsidRPr="00ED1D10">
          <w:rPr>
            <w:rStyle w:val="charCitHyperlinkAbbrev"/>
          </w:rPr>
          <w:noBreakHyphen/>
          <w:t>98</w:t>
        </w:r>
      </w:hyperlink>
      <w:r>
        <w:t xml:space="preserve">; </w:t>
      </w:r>
      <w:hyperlink r:id="rId371" w:tooltip="Statute Law Revision (Penalties) Act 1998" w:history="1">
        <w:r w:rsidR="00ED1D10" w:rsidRPr="00ED1D10">
          <w:rPr>
            <w:rStyle w:val="charCitHyperlinkAbbrev"/>
          </w:rPr>
          <w:t>A1998</w:t>
        </w:r>
        <w:r w:rsidR="00ED1D10" w:rsidRPr="00ED1D10">
          <w:rPr>
            <w:rStyle w:val="charCitHyperlinkAbbrev"/>
          </w:rPr>
          <w:noBreakHyphen/>
          <w:t>54</w:t>
        </w:r>
      </w:hyperlink>
      <w:r>
        <w:t xml:space="preserve">; </w:t>
      </w:r>
      <w:hyperlink r:id="rId37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15</w:t>
      </w:r>
    </w:p>
    <w:p w14:paraId="447458CF" w14:textId="400A6F2B" w:rsidR="006D20CA" w:rsidRDefault="006D20CA">
      <w:pPr>
        <w:pStyle w:val="AmdtsEntries"/>
        <w:keepNext/>
      </w:pPr>
      <w:r>
        <w:tab/>
        <w:t xml:space="preserve">renum </w:t>
      </w:r>
      <w:hyperlink r:id="rId37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E7FE174" w14:textId="1C8B692C" w:rsidR="006D20CA" w:rsidRDefault="006D20CA" w:rsidP="00277285">
      <w:pPr>
        <w:pStyle w:val="AmdtsEntries"/>
        <w:keepNext/>
      </w:pPr>
      <w:r>
        <w:tab/>
        <w:t xml:space="preserve">am </w:t>
      </w:r>
      <w:hyperlink r:id="rId37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1.25, amdt 1.26, amdts 1.74-1.78; </w:t>
      </w:r>
      <w:hyperlink r:id="rId375"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amdts 1</w:t>
      </w:r>
      <w:r w:rsidRPr="00A7250C">
        <w:t>.4025-1</w:t>
      </w:r>
      <w:r>
        <w:t xml:space="preserve">.4027; </w:t>
      </w:r>
      <w:hyperlink r:id="rId376"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11</w:t>
      </w:r>
    </w:p>
    <w:p w14:paraId="4AF8FA54" w14:textId="7C9BE0C2" w:rsidR="006D20CA" w:rsidRDefault="006D20CA">
      <w:pPr>
        <w:pStyle w:val="AmdtsEntries"/>
      </w:pPr>
      <w:r>
        <w:tab/>
      </w:r>
      <w:r w:rsidRPr="00C277A3">
        <w:t xml:space="preserve">sub </w:t>
      </w:r>
      <w:hyperlink r:id="rId377" w:tooltip="Tobacco Amendment Act 2008" w:history="1">
        <w:r w:rsidR="00ED1D10" w:rsidRPr="00ED1D10">
          <w:rPr>
            <w:rStyle w:val="charCitHyperlinkAbbrev"/>
          </w:rPr>
          <w:t>A2008</w:t>
        </w:r>
        <w:r w:rsidR="00ED1D10" w:rsidRPr="00ED1D10">
          <w:rPr>
            <w:rStyle w:val="charCitHyperlinkAbbrev"/>
          </w:rPr>
          <w:noBreakHyphen/>
          <w:t>50</w:t>
        </w:r>
      </w:hyperlink>
      <w:r w:rsidRPr="00C277A3">
        <w:t xml:space="preserve"> s 11</w:t>
      </w:r>
    </w:p>
    <w:p w14:paraId="16906B34" w14:textId="4231D6B8" w:rsidR="00E00DEF" w:rsidRPr="00C277A3" w:rsidRDefault="00E00DEF">
      <w:pPr>
        <w:pStyle w:val="AmdtsEntries"/>
      </w:pPr>
      <w:r>
        <w:tab/>
      </w:r>
      <w:r w:rsidR="008226FC">
        <w:t xml:space="preserve">am </w:t>
      </w:r>
      <w:hyperlink r:id="rId378" w:tooltip="Tobacco and Other Smoking Products (Vaping Goods) Amendment Act 2025" w:history="1">
        <w:r w:rsidR="008226FC">
          <w:rPr>
            <w:rStyle w:val="charCitHyperlinkAbbrev"/>
          </w:rPr>
          <w:t>A2025</w:t>
        </w:r>
        <w:r w:rsidR="008226FC">
          <w:rPr>
            <w:rStyle w:val="charCitHyperlinkAbbrev"/>
          </w:rPr>
          <w:noBreakHyphen/>
          <w:t>8</w:t>
        </w:r>
      </w:hyperlink>
      <w:r w:rsidR="008226FC">
        <w:t xml:space="preserve"> amdt 2.6</w:t>
      </w:r>
    </w:p>
    <w:p w14:paraId="4CA84487" w14:textId="77777777" w:rsidR="006D20CA" w:rsidRDefault="006D20CA">
      <w:pPr>
        <w:pStyle w:val="AmdtsEntryHd"/>
      </w:pPr>
      <w:r>
        <w:t>Removal of smoking advertisements</w:t>
      </w:r>
    </w:p>
    <w:p w14:paraId="6E59CAFA" w14:textId="64C71DB9" w:rsidR="006D20CA" w:rsidRDefault="006D20CA">
      <w:pPr>
        <w:pStyle w:val="AmdtsEntries"/>
        <w:keepNext/>
      </w:pPr>
      <w:r>
        <w:t>s 24 hdg</w:t>
      </w:r>
      <w:r>
        <w:tab/>
        <w:t xml:space="preserve">sub </w:t>
      </w:r>
      <w:hyperlink r:id="rId37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1.27</w:t>
      </w:r>
    </w:p>
    <w:p w14:paraId="05CCD428" w14:textId="479E0D82" w:rsidR="006D20CA" w:rsidRDefault="006D20CA">
      <w:pPr>
        <w:pStyle w:val="AmdtsEntries"/>
        <w:keepNext/>
      </w:pPr>
      <w:r>
        <w:t>s 24</w:t>
      </w:r>
      <w:r>
        <w:tab/>
        <w:t xml:space="preserve">(prev s 11) am </w:t>
      </w:r>
      <w:hyperlink r:id="rId380" w:tooltip="Tobacco Ordinance 1936" w:history="1">
        <w:r w:rsidR="00ED1D10" w:rsidRPr="00ED1D10">
          <w:rPr>
            <w:rStyle w:val="charCitHyperlinkAbbrev"/>
          </w:rPr>
          <w:t>Ord1936</w:t>
        </w:r>
        <w:r w:rsidR="00ED1D10" w:rsidRPr="00ED1D10">
          <w:rPr>
            <w:rStyle w:val="charCitHyperlinkAbbrev"/>
          </w:rPr>
          <w:noBreakHyphen/>
          <w:t>10</w:t>
        </w:r>
      </w:hyperlink>
    </w:p>
    <w:p w14:paraId="1DF3B569" w14:textId="5E79C6BA" w:rsidR="006D20CA" w:rsidRDefault="006D20CA">
      <w:pPr>
        <w:pStyle w:val="AmdtsEntries"/>
        <w:keepNext/>
      </w:pPr>
      <w:r>
        <w:tab/>
        <w:t xml:space="preserve">om </w:t>
      </w:r>
      <w:hyperlink r:id="rId381" w:tooltip="Tobacco Ordinance 1957" w:history="1">
        <w:r w:rsidR="00ED1D10" w:rsidRPr="00ED1D10">
          <w:rPr>
            <w:rStyle w:val="charCitHyperlinkAbbrev"/>
          </w:rPr>
          <w:t>Ord1957</w:t>
        </w:r>
        <w:r w:rsidR="00ED1D10" w:rsidRPr="00ED1D10">
          <w:rPr>
            <w:rStyle w:val="charCitHyperlinkAbbrev"/>
          </w:rPr>
          <w:noBreakHyphen/>
          <w:t>10</w:t>
        </w:r>
      </w:hyperlink>
    </w:p>
    <w:p w14:paraId="29833D6F" w14:textId="57050C54" w:rsidR="006D20CA" w:rsidRDefault="006D20CA">
      <w:pPr>
        <w:pStyle w:val="AmdtsEntries"/>
        <w:keepNext/>
      </w:pPr>
      <w:r>
        <w:tab/>
        <w:t xml:space="preserve">ins </w:t>
      </w:r>
      <w:hyperlink r:id="rId382" w:tooltip="Tobacco (Amendment) Act 1990" w:history="1">
        <w:r w:rsidR="00ED1D10" w:rsidRPr="00ED1D10">
          <w:rPr>
            <w:rStyle w:val="charCitHyperlinkAbbrev"/>
          </w:rPr>
          <w:t>A1990</w:t>
        </w:r>
        <w:r w:rsidR="00ED1D10" w:rsidRPr="00ED1D10">
          <w:rPr>
            <w:rStyle w:val="charCitHyperlinkAbbrev"/>
          </w:rPr>
          <w:noBreakHyphen/>
          <w:t>39</w:t>
        </w:r>
      </w:hyperlink>
    </w:p>
    <w:p w14:paraId="2AD89F52" w14:textId="74664906" w:rsidR="006D20CA" w:rsidRDefault="006D20CA">
      <w:pPr>
        <w:pStyle w:val="AmdtsEntries"/>
        <w:keepNext/>
      </w:pPr>
      <w:r>
        <w:tab/>
        <w:t xml:space="preserve">am </w:t>
      </w:r>
      <w:hyperlink r:id="rId383" w:tooltip="Tobacco (Amendment) Act 1993" w:history="1">
        <w:r w:rsidR="00ED1D10" w:rsidRPr="00ED1D10">
          <w:rPr>
            <w:rStyle w:val="charCitHyperlinkAbbrev"/>
          </w:rPr>
          <w:t>A1993</w:t>
        </w:r>
        <w:r w:rsidR="00ED1D10" w:rsidRPr="00ED1D10">
          <w:rPr>
            <w:rStyle w:val="charCitHyperlinkAbbrev"/>
          </w:rPr>
          <w:noBreakHyphen/>
          <w:t>98</w:t>
        </w:r>
      </w:hyperlink>
      <w:r>
        <w:t xml:space="preserve">; </w:t>
      </w:r>
      <w:hyperlink r:id="rId384" w:tooltip="Public Health (Miscellaneous Provisions) Act 1997" w:history="1">
        <w:r w:rsidR="00ED1D10" w:rsidRPr="00ED1D10">
          <w:rPr>
            <w:rStyle w:val="charCitHyperlinkAbbrev"/>
          </w:rPr>
          <w:t>A1997</w:t>
        </w:r>
        <w:r w:rsidR="00ED1D10" w:rsidRPr="00ED1D10">
          <w:rPr>
            <w:rStyle w:val="charCitHyperlinkAbbrev"/>
          </w:rPr>
          <w:noBreakHyphen/>
          <w:t>70</w:t>
        </w:r>
      </w:hyperlink>
      <w:r>
        <w:t xml:space="preserve">; </w:t>
      </w:r>
      <w:hyperlink r:id="rId385"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16; </w:t>
      </w:r>
      <w:hyperlink r:id="rId38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5364D804" w14:textId="5CA197E9" w:rsidR="006D20CA" w:rsidRDefault="006D20CA">
      <w:pPr>
        <w:pStyle w:val="AmdtsEntries"/>
        <w:keepNext/>
      </w:pPr>
      <w:r>
        <w:tab/>
        <w:t xml:space="preserve">renum </w:t>
      </w:r>
      <w:hyperlink r:id="rId38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5EBFF961" w14:textId="15408425" w:rsidR="006D20CA" w:rsidRPr="00ED1D10" w:rsidRDefault="006D20CA">
      <w:pPr>
        <w:pStyle w:val="AmdtsEntries"/>
      </w:pPr>
      <w:r>
        <w:tab/>
        <w:t xml:space="preserve">am </w:t>
      </w:r>
      <w:hyperlink r:id="rId38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1.28, amdt 1.74, amdt 1.75; </w:t>
      </w:r>
      <w:hyperlink r:id="rId389" w:tooltip="Tobacco Amendment Act 2008" w:history="1">
        <w:r w:rsidR="00ED1D10" w:rsidRPr="00ED1D10">
          <w:rPr>
            <w:rStyle w:val="charCitHyperlinkAbbrev"/>
          </w:rPr>
          <w:t>A2008</w:t>
        </w:r>
        <w:r w:rsidR="00ED1D10" w:rsidRPr="00ED1D10">
          <w:rPr>
            <w:rStyle w:val="charCitHyperlinkAbbrev"/>
          </w:rPr>
          <w:noBreakHyphen/>
          <w:t>50</w:t>
        </w:r>
      </w:hyperlink>
      <w:r w:rsidRPr="00C277A3">
        <w:t xml:space="preserve"> s 12, </w:t>
      </w:r>
      <w:r w:rsidRPr="00D050C7">
        <w:t>amdt 1.5</w:t>
      </w:r>
      <w:r w:rsidR="009B0925">
        <w:t xml:space="preserve">; </w:t>
      </w:r>
      <w:hyperlink r:id="rId390" w:tooltip="Statute Law Amendment Act 2012" w:history="1">
        <w:r w:rsidR="00ED1D10" w:rsidRPr="00ED1D10">
          <w:rPr>
            <w:rStyle w:val="charCitHyperlinkAbbrev"/>
          </w:rPr>
          <w:t>A2012</w:t>
        </w:r>
        <w:r w:rsidR="00ED1D10" w:rsidRPr="00ED1D10">
          <w:rPr>
            <w:rStyle w:val="charCitHyperlinkAbbrev"/>
          </w:rPr>
          <w:noBreakHyphen/>
          <w:t>21</w:t>
        </w:r>
      </w:hyperlink>
      <w:r w:rsidR="009B0925">
        <w:t xml:space="preserve"> amdt 3.184</w:t>
      </w:r>
    </w:p>
    <w:p w14:paraId="05CED59C" w14:textId="77777777" w:rsidR="006D20CA" w:rsidRDefault="006D20CA">
      <w:pPr>
        <w:pStyle w:val="AmdtsEntryHd"/>
      </w:pPr>
      <w:r>
        <w:t>Smoking product promotions</w:t>
      </w:r>
    </w:p>
    <w:p w14:paraId="6AE56D34" w14:textId="76EEA733" w:rsidR="006D20CA" w:rsidRDefault="006D20CA">
      <w:pPr>
        <w:pStyle w:val="AmdtsEntries"/>
        <w:keepNext/>
      </w:pPr>
      <w:r>
        <w:t>s 25 hdg</w:t>
      </w:r>
      <w:r>
        <w:tab/>
        <w:t xml:space="preserve">sub </w:t>
      </w:r>
      <w:hyperlink r:id="rId39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1.29</w:t>
      </w:r>
    </w:p>
    <w:p w14:paraId="7E9B522E" w14:textId="2B3706EE" w:rsidR="006D20CA" w:rsidRDefault="006D20CA">
      <w:pPr>
        <w:pStyle w:val="AmdtsEntries"/>
        <w:keepNext/>
      </w:pPr>
      <w:r>
        <w:t>s 25</w:t>
      </w:r>
      <w:r>
        <w:tab/>
        <w:t xml:space="preserve">(prev s 11A) ins </w:t>
      </w:r>
      <w:hyperlink r:id="rId39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17</w:t>
      </w:r>
    </w:p>
    <w:p w14:paraId="27ACBD4D" w14:textId="342645D9" w:rsidR="006D20CA" w:rsidRDefault="006D20CA">
      <w:pPr>
        <w:pStyle w:val="AmdtsEntries"/>
        <w:keepNext/>
      </w:pPr>
      <w:r>
        <w:tab/>
        <w:t xml:space="preserve">renum </w:t>
      </w:r>
      <w:hyperlink r:id="rId39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8E6FFED" w14:textId="6311BC7C" w:rsidR="006D20CA" w:rsidRDefault="006D20CA">
      <w:pPr>
        <w:pStyle w:val="AmdtsEntries"/>
      </w:pPr>
      <w:r>
        <w:tab/>
        <w:t xml:space="preserve">am </w:t>
      </w:r>
      <w:hyperlink r:id="rId39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amdts 1.76-1.78</w:t>
      </w:r>
    </w:p>
    <w:p w14:paraId="40F4EF7B" w14:textId="46D9CECA" w:rsidR="006D20CA" w:rsidRPr="00C277A3" w:rsidRDefault="006D20CA">
      <w:pPr>
        <w:pStyle w:val="AmdtsEntries"/>
      </w:pPr>
      <w:r>
        <w:tab/>
      </w:r>
      <w:r w:rsidRPr="00C277A3">
        <w:t xml:space="preserve">sub </w:t>
      </w:r>
      <w:hyperlink r:id="rId395" w:tooltip="Tobacco Amendment Act 2008" w:history="1">
        <w:r w:rsidR="00ED1D10" w:rsidRPr="00ED1D10">
          <w:rPr>
            <w:rStyle w:val="charCitHyperlinkAbbrev"/>
          </w:rPr>
          <w:t>A2008</w:t>
        </w:r>
        <w:r w:rsidR="00ED1D10" w:rsidRPr="00ED1D10">
          <w:rPr>
            <w:rStyle w:val="charCitHyperlinkAbbrev"/>
          </w:rPr>
          <w:noBreakHyphen/>
          <w:t>50</w:t>
        </w:r>
      </w:hyperlink>
      <w:r w:rsidRPr="00C277A3">
        <w:t xml:space="preserve"> s 13</w:t>
      </w:r>
    </w:p>
    <w:p w14:paraId="0F9406FF" w14:textId="77777777" w:rsidR="006D20CA" w:rsidRPr="00C277A3" w:rsidRDefault="006D20CA">
      <w:pPr>
        <w:pStyle w:val="AmdtsEntryHd"/>
      </w:pPr>
      <w:r w:rsidRPr="00C277A3">
        <w:t>Prohibition of smoking product sales contributing to customer reward scheme</w:t>
      </w:r>
    </w:p>
    <w:p w14:paraId="3CDD18CA" w14:textId="0010A1C8" w:rsidR="006D20CA" w:rsidRPr="00C277A3" w:rsidRDefault="006D20CA">
      <w:pPr>
        <w:pStyle w:val="AmdtsEntries"/>
      </w:pPr>
      <w:r w:rsidRPr="00C277A3">
        <w:t>s 25A</w:t>
      </w:r>
      <w:r w:rsidRPr="00C277A3">
        <w:tab/>
        <w:t xml:space="preserve">ins </w:t>
      </w:r>
      <w:hyperlink r:id="rId396" w:tooltip="Tobacco Amendment Act 2008" w:history="1">
        <w:r w:rsidR="00ED1D10" w:rsidRPr="00ED1D10">
          <w:rPr>
            <w:rStyle w:val="charCitHyperlinkAbbrev"/>
          </w:rPr>
          <w:t>A2008</w:t>
        </w:r>
        <w:r w:rsidR="00ED1D10" w:rsidRPr="00ED1D10">
          <w:rPr>
            <w:rStyle w:val="charCitHyperlinkAbbrev"/>
          </w:rPr>
          <w:noBreakHyphen/>
          <w:t>50</w:t>
        </w:r>
      </w:hyperlink>
      <w:r w:rsidRPr="00C277A3">
        <w:t xml:space="preserve"> s 13</w:t>
      </w:r>
    </w:p>
    <w:p w14:paraId="3CE18C69" w14:textId="3FF4E6D2" w:rsidR="008226FC" w:rsidRPr="00C277A3" w:rsidRDefault="008226FC" w:rsidP="008226FC">
      <w:pPr>
        <w:pStyle w:val="AmdtsEntries"/>
      </w:pPr>
      <w:r>
        <w:tab/>
        <w:t xml:space="preserve">am </w:t>
      </w:r>
      <w:hyperlink r:id="rId397" w:tooltip="Tobacco and Other Smoking Products (Vaping Goods) Amendment Act 2025" w:history="1">
        <w:r>
          <w:rPr>
            <w:rStyle w:val="charCitHyperlinkAbbrev"/>
          </w:rPr>
          <w:t>A2025</w:t>
        </w:r>
        <w:r>
          <w:rPr>
            <w:rStyle w:val="charCitHyperlinkAbbrev"/>
          </w:rPr>
          <w:noBreakHyphen/>
          <w:t>8</w:t>
        </w:r>
      </w:hyperlink>
      <w:r>
        <w:t xml:space="preserve"> amdt 2.7</w:t>
      </w:r>
    </w:p>
    <w:p w14:paraId="090CC10C" w14:textId="77777777" w:rsidR="006D20CA" w:rsidRDefault="006D20CA">
      <w:pPr>
        <w:pStyle w:val="AmdtsEntryHd"/>
      </w:pPr>
      <w:r>
        <w:t>Smoking product giveaways</w:t>
      </w:r>
    </w:p>
    <w:p w14:paraId="49569DA9" w14:textId="2E0FD45E" w:rsidR="006D20CA" w:rsidRDefault="006D20CA">
      <w:pPr>
        <w:pStyle w:val="AmdtsEntries"/>
        <w:keepNext/>
      </w:pPr>
      <w:r>
        <w:t>s 26 hdg</w:t>
      </w:r>
      <w:r>
        <w:tab/>
        <w:t xml:space="preserve">sub </w:t>
      </w:r>
      <w:hyperlink r:id="rId39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1.29</w:t>
      </w:r>
    </w:p>
    <w:p w14:paraId="1AEB2DFE" w14:textId="78D4692D" w:rsidR="006D20CA" w:rsidRDefault="006D20CA">
      <w:pPr>
        <w:pStyle w:val="AmdtsEntries"/>
        <w:keepNext/>
      </w:pPr>
      <w:r>
        <w:t>s 26</w:t>
      </w:r>
      <w:r>
        <w:tab/>
        <w:t xml:space="preserve">(prev s 11B) ins </w:t>
      </w:r>
      <w:hyperlink r:id="rId39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17</w:t>
      </w:r>
    </w:p>
    <w:p w14:paraId="4B503BB2" w14:textId="63BCAD59" w:rsidR="006D20CA" w:rsidRDefault="006D20CA">
      <w:pPr>
        <w:pStyle w:val="AmdtsEntries"/>
        <w:keepNext/>
      </w:pPr>
      <w:r>
        <w:tab/>
        <w:t xml:space="preserve">renum </w:t>
      </w:r>
      <w:hyperlink r:id="rId40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600EEE02" w14:textId="087921C9" w:rsidR="006D20CA" w:rsidRDefault="006D20CA">
      <w:pPr>
        <w:pStyle w:val="AmdtsEntries"/>
      </w:pPr>
      <w:r>
        <w:tab/>
        <w:t xml:space="preserve">am </w:t>
      </w:r>
      <w:hyperlink r:id="rId40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1.76, amdt 1.78</w:t>
      </w:r>
    </w:p>
    <w:p w14:paraId="37CDB478" w14:textId="06AB7FD3" w:rsidR="006D20CA" w:rsidRPr="00D050C7" w:rsidRDefault="006D20CA">
      <w:pPr>
        <w:pStyle w:val="AmdtsEntries"/>
      </w:pPr>
      <w:r>
        <w:tab/>
      </w:r>
      <w:r w:rsidRPr="00D050C7">
        <w:t xml:space="preserve">sub </w:t>
      </w:r>
      <w:hyperlink r:id="rId402"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1.6</w:t>
      </w:r>
    </w:p>
    <w:p w14:paraId="69912F17" w14:textId="77777777" w:rsidR="006D20CA" w:rsidRPr="00D050C7" w:rsidRDefault="006D20CA">
      <w:pPr>
        <w:pStyle w:val="AmdtsEntryHd"/>
      </w:pPr>
      <w:r w:rsidRPr="00D050C7">
        <w:t>Competitions that promote smoking products etc</w:t>
      </w:r>
    </w:p>
    <w:p w14:paraId="01C87AD9" w14:textId="277C7347" w:rsidR="006D20CA" w:rsidRDefault="006D20CA">
      <w:pPr>
        <w:pStyle w:val="AmdtsEntries"/>
        <w:keepNext/>
      </w:pPr>
      <w:r>
        <w:t>s 27 hdg</w:t>
      </w:r>
      <w:r>
        <w:tab/>
        <w:t xml:space="preserve">sub </w:t>
      </w:r>
      <w:hyperlink r:id="rId40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1.29</w:t>
      </w:r>
    </w:p>
    <w:p w14:paraId="031D831E" w14:textId="18D6C635" w:rsidR="006D20CA" w:rsidRDefault="006D20CA">
      <w:pPr>
        <w:pStyle w:val="AmdtsEntries"/>
        <w:keepNext/>
      </w:pPr>
      <w:r>
        <w:t>s 27</w:t>
      </w:r>
      <w:r>
        <w:tab/>
        <w:t xml:space="preserve">(prev s 11C) ins </w:t>
      </w:r>
      <w:hyperlink r:id="rId404"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17</w:t>
      </w:r>
    </w:p>
    <w:p w14:paraId="1E3BD6CB" w14:textId="4C3A6854" w:rsidR="006D20CA" w:rsidRDefault="006D20CA">
      <w:pPr>
        <w:pStyle w:val="AmdtsEntries"/>
        <w:keepNext/>
      </w:pPr>
      <w:r>
        <w:tab/>
        <w:t xml:space="preserve">renum </w:t>
      </w:r>
      <w:hyperlink r:id="rId40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78ABD965" w14:textId="4DE8FDB6" w:rsidR="006D20CA" w:rsidRDefault="006D20CA">
      <w:pPr>
        <w:pStyle w:val="AmdtsEntries"/>
      </w:pPr>
      <w:r>
        <w:tab/>
        <w:t xml:space="preserve">am </w:t>
      </w:r>
      <w:hyperlink r:id="rId40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amdts 1.76-1.78</w:t>
      </w:r>
    </w:p>
    <w:p w14:paraId="73BFDDF7" w14:textId="6013654B" w:rsidR="006D20CA" w:rsidRPr="00D050C7" w:rsidRDefault="006D20CA">
      <w:pPr>
        <w:pStyle w:val="AmdtsEntries"/>
      </w:pPr>
      <w:r>
        <w:tab/>
      </w:r>
      <w:r w:rsidRPr="00D050C7">
        <w:t xml:space="preserve">sub </w:t>
      </w:r>
      <w:hyperlink r:id="rId407"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1.6</w:t>
      </w:r>
    </w:p>
    <w:p w14:paraId="22B34AB0" w14:textId="77777777" w:rsidR="006D20CA" w:rsidRDefault="006D20CA">
      <w:pPr>
        <w:pStyle w:val="AmdtsEntryHd"/>
      </w:pPr>
      <w:r>
        <w:lastRenderedPageBreak/>
        <w:t>Prohibition of sponsorships</w:t>
      </w:r>
    </w:p>
    <w:p w14:paraId="53450273" w14:textId="251F21F9" w:rsidR="006D20CA" w:rsidRDefault="006D20CA">
      <w:pPr>
        <w:pStyle w:val="AmdtsEntries"/>
        <w:keepNext/>
      </w:pPr>
      <w:r>
        <w:t>s 28</w:t>
      </w:r>
      <w:r>
        <w:tab/>
        <w:t xml:space="preserve">(prev s 12) om </w:t>
      </w:r>
      <w:hyperlink r:id="rId408" w:tooltip="Tobacco Ordinance 1957" w:history="1">
        <w:r w:rsidR="00ED1D10" w:rsidRPr="00ED1D10">
          <w:rPr>
            <w:rStyle w:val="charCitHyperlinkAbbrev"/>
          </w:rPr>
          <w:t>Ord1957</w:t>
        </w:r>
        <w:r w:rsidR="00ED1D10" w:rsidRPr="00ED1D10">
          <w:rPr>
            <w:rStyle w:val="charCitHyperlinkAbbrev"/>
          </w:rPr>
          <w:noBreakHyphen/>
          <w:t>10</w:t>
        </w:r>
      </w:hyperlink>
    </w:p>
    <w:p w14:paraId="197BDEAE" w14:textId="2A8FCBFF" w:rsidR="006D20CA" w:rsidRDefault="006D20CA">
      <w:pPr>
        <w:pStyle w:val="AmdtsEntries"/>
        <w:keepNext/>
      </w:pPr>
      <w:r>
        <w:tab/>
        <w:t xml:space="preserve">ins </w:t>
      </w:r>
      <w:hyperlink r:id="rId409" w:tooltip="Tobacco (Amendment) Act 1990" w:history="1">
        <w:r w:rsidR="00ED1D10" w:rsidRPr="00ED1D10">
          <w:rPr>
            <w:rStyle w:val="charCitHyperlinkAbbrev"/>
          </w:rPr>
          <w:t>A1990</w:t>
        </w:r>
        <w:r w:rsidR="00ED1D10" w:rsidRPr="00ED1D10">
          <w:rPr>
            <w:rStyle w:val="charCitHyperlinkAbbrev"/>
          </w:rPr>
          <w:noBreakHyphen/>
          <w:t>39</w:t>
        </w:r>
      </w:hyperlink>
    </w:p>
    <w:p w14:paraId="401A7813" w14:textId="665ACFFC" w:rsidR="006D20CA" w:rsidRDefault="006D20CA">
      <w:pPr>
        <w:pStyle w:val="AmdtsEntries"/>
        <w:keepNext/>
      </w:pPr>
      <w:r>
        <w:tab/>
        <w:t xml:space="preserve">am </w:t>
      </w:r>
      <w:hyperlink r:id="rId410" w:tooltip="Tobacco (Amendment) Act 1993" w:history="1">
        <w:r w:rsidR="00ED1D10" w:rsidRPr="00ED1D10">
          <w:rPr>
            <w:rStyle w:val="charCitHyperlinkAbbrev"/>
          </w:rPr>
          <w:t>A1993</w:t>
        </w:r>
        <w:r w:rsidR="00ED1D10" w:rsidRPr="00ED1D10">
          <w:rPr>
            <w:rStyle w:val="charCitHyperlinkAbbrev"/>
          </w:rPr>
          <w:noBreakHyphen/>
          <w:t>98</w:t>
        </w:r>
      </w:hyperlink>
      <w:r>
        <w:t xml:space="preserve">; </w:t>
      </w:r>
      <w:hyperlink r:id="rId411" w:tooltip="Statute Law Revision (Penalties) Act 1998" w:history="1">
        <w:r w:rsidR="00ED1D10" w:rsidRPr="00ED1D10">
          <w:rPr>
            <w:rStyle w:val="charCitHyperlinkAbbrev"/>
          </w:rPr>
          <w:t>A1998</w:t>
        </w:r>
        <w:r w:rsidR="00ED1D10" w:rsidRPr="00ED1D10">
          <w:rPr>
            <w:rStyle w:val="charCitHyperlinkAbbrev"/>
          </w:rPr>
          <w:noBreakHyphen/>
          <w:t>54</w:t>
        </w:r>
      </w:hyperlink>
    </w:p>
    <w:p w14:paraId="527D59F3" w14:textId="5CD48AA1" w:rsidR="006D20CA" w:rsidRDefault="006D20CA">
      <w:pPr>
        <w:pStyle w:val="AmdtsEntries"/>
        <w:keepNext/>
      </w:pPr>
      <w:r>
        <w:tab/>
        <w:t xml:space="preserve">renum </w:t>
      </w:r>
      <w:hyperlink r:id="rId41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DF0B272" w14:textId="1027881A" w:rsidR="006D20CA" w:rsidRDefault="006D20CA">
      <w:pPr>
        <w:pStyle w:val="AmdtsEntries"/>
      </w:pPr>
      <w:r>
        <w:tab/>
        <w:t xml:space="preserve">am </w:t>
      </w:r>
      <w:hyperlink r:id="rId41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1.30, amdt 1.76, amdt 1.78; </w:t>
      </w:r>
      <w:hyperlink r:id="rId414"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amdts 1</w:t>
      </w:r>
      <w:r w:rsidRPr="00A7250C">
        <w:t>.4028-1</w:t>
      </w:r>
      <w:r>
        <w:t>.4030</w:t>
      </w:r>
    </w:p>
    <w:p w14:paraId="05FA79DD" w14:textId="3E41A382" w:rsidR="006D20CA" w:rsidRPr="008E1D7F" w:rsidRDefault="006D20CA">
      <w:pPr>
        <w:pStyle w:val="AmdtsEntries"/>
      </w:pPr>
      <w:r>
        <w:tab/>
      </w:r>
      <w:r w:rsidRPr="008E1D7F">
        <w:t xml:space="preserve">sub </w:t>
      </w:r>
      <w:hyperlink r:id="rId415" w:tooltip="Tobacco Amendment Act 2008" w:history="1">
        <w:r w:rsidR="00ED1D10" w:rsidRPr="00ED1D10">
          <w:rPr>
            <w:rStyle w:val="charCitHyperlinkAbbrev"/>
          </w:rPr>
          <w:t>A2008</w:t>
        </w:r>
        <w:r w:rsidR="00ED1D10" w:rsidRPr="00ED1D10">
          <w:rPr>
            <w:rStyle w:val="charCitHyperlinkAbbrev"/>
          </w:rPr>
          <w:noBreakHyphen/>
          <w:t>50</w:t>
        </w:r>
      </w:hyperlink>
      <w:r w:rsidRPr="008E1D7F">
        <w:t xml:space="preserve"> s 14</w:t>
      </w:r>
    </w:p>
    <w:p w14:paraId="02B59FF6" w14:textId="36E772DD" w:rsidR="008226FC" w:rsidRPr="00C277A3" w:rsidRDefault="008226FC" w:rsidP="008226FC">
      <w:pPr>
        <w:pStyle w:val="AmdtsEntries"/>
      </w:pPr>
      <w:r>
        <w:tab/>
        <w:t xml:space="preserve">am </w:t>
      </w:r>
      <w:hyperlink r:id="rId416" w:tooltip="Tobacco and Other Smoking Products (Vaping Goods) Amendment Act 2025" w:history="1">
        <w:r>
          <w:rPr>
            <w:rStyle w:val="charCitHyperlinkAbbrev"/>
          </w:rPr>
          <w:t>A2025</w:t>
        </w:r>
        <w:r>
          <w:rPr>
            <w:rStyle w:val="charCitHyperlinkAbbrev"/>
          </w:rPr>
          <w:noBreakHyphen/>
          <w:t>8</w:t>
        </w:r>
      </w:hyperlink>
      <w:r>
        <w:t xml:space="preserve"> amdt 2.8</w:t>
      </w:r>
    </w:p>
    <w:p w14:paraId="7521BA78" w14:textId="77777777" w:rsidR="006D20CA" w:rsidRDefault="006D20CA">
      <w:pPr>
        <w:pStyle w:val="AmdtsEntryHd"/>
      </w:pPr>
      <w:r>
        <w:t>Registrar and deputy registrars</w:t>
      </w:r>
    </w:p>
    <w:p w14:paraId="29FB8DB9" w14:textId="578B2AE1" w:rsidR="006D20CA" w:rsidRDefault="006D20CA">
      <w:pPr>
        <w:pStyle w:val="AmdtsEntries"/>
        <w:keepNext/>
      </w:pPr>
      <w:r>
        <w:t>pt 5 hdg</w:t>
      </w:r>
      <w:r>
        <w:tab/>
        <w:t xml:space="preserve">(prev pt 3A hdg) ins </w:t>
      </w:r>
      <w:hyperlink r:id="rId417"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278BD10" w14:textId="38BC39B1" w:rsidR="006D20CA" w:rsidRDefault="006D20CA">
      <w:pPr>
        <w:pStyle w:val="AmdtsEntries"/>
      </w:pPr>
      <w:r>
        <w:tab/>
        <w:t xml:space="preserve">sub as pt 5 hdg </w:t>
      </w:r>
      <w:hyperlink r:id="rId41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5CF9D3E5" w14:textId="587563A6" w:rsidR="00944306" w:rsidRDefault="00944306">
      <w:pPr>
        <w:pStyle w:val="AmdtsEntries"/>
      </w:pPr>
      <w:r>
        <w:tab/>
        <w:t xml:space="preserve">om </w:t>
      </w:r>
      <w:hyperlink r:id="rId419"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1.40</w:t>
      </w:r>
    </w:p>
    <w:p w14:paraId="7742E429" w14:textId="77777777" w:rsidR="006D20CA" w:rsidRDefault="006D20CA">
      <w:pPr>
        <w:pStyle w:val="AmdtsEntryHd"/>
      </w:pPr>
      <w:r>
        <w:rPr>
          <w:color w:val="000000"/>
        </w:rPr>
        <w:t>Registrar of tobacco</w:t>
      </w:r>
    </w:p>
    <w:p w14:paraId="5C37EF48" w14:textId="0BE6F2A7" w:rsidR="006D20CA" w:rsidRDefault="006D20CA">
      <w:pPr>
        <w:pStyle w:val="AmdtsEntries"/>
        <w:keepNext/>
      </w:pPr>
      <w:r>
        <w:t>s 29</w:t>
      </w:r>
      <w:r>
        <w:tab/>
        <w:t xml:space="preserve">(prev s 12A) ins </w:t>
      </w:r>
      <w:hyperlink r:id="rId420"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68E376B2" w14:textId="78D3EBF0" w:rsidR="006D20CA" w:rsidRDefault="006D20CA">
      <w:pPr>
        <w:pStyle w:val="AmdtsEntries"/>
        <w:keepNext/>
      </w:pPr>
      <w:r>
        <w:tab/>
        <w:t xml:space="preserve">am </w:t>
      </w:r>
      <w:hyperlink r:id="rId42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794D66D3" w14:textId="66ABE082" w:rsidR="006D20CA" w:rsidRDefault="006D20CA">
      <w:pPr>
        <w:pStyle w:val="AmdtsEntries"/>
        <w:keepNext/>
      </w:pPr>
      <w:r>
        <w:tab/>
        <w:t xml:space="preserve">renum </w:t>
      </w:r>
      <w:hyperlink r:id="rId42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96E9687" w14:textId="6493D547" w:rsidR="006D20CA" w:rsidRDefault="006D20CA">
      <w:pPr>
        <w:pStyle w:val="AmdtsEntries"/>
        <w:keepNext/>
      </w:pPr>
      <w:r>
        <w:tab/>
        <w:t xml:space="preserve">am </w:t>
      </w:r>
      <w:hyperlink r:id="rId42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1.31</w:t>
      </w:r>
    </w:p>
    <w:p w14:paraId="129185D9" w14:textId="76C83BEF" w:rsidR="006D20CA" w:rsidRDefault="006D20CA">
      <w:pPr>
        <w:pStyle w:val="AmdtsEntries"/>
        <w:keepNext/>
      </w:pPr>
      <w:r>
        <w:tab/>
        <w:t xml:space="preserve">sub </w:t>
      </w:r>
      <w:hyperlink r:id="rId424"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3.495</w:t>
      </w:r>
    </w:p>
    <w:p w14:paraId="73C89046" w14:textId="77777777" w:rsidR="006D20CA" w:rsidRDefault="006D20CA">
      <w:pPr>
        <w:pStyle w:val="AmdtsEntries"/>
      </w:pPr>
      <w:r>
        <w:tab/>
        <w:t>(2)-(4) exp 12 April 2008 (s 29 (4) (LA s 88 declaration applies))</w:t>
      </w:r>
    </w:p>
    <w:p w14:paraId="7053C157" w14:textId="55A968E5" w:rsidR="00B848BB" w:rsidRDefault="00B848BB">
      <w:pPr>
        <w:pStyle w:val="AmdtsEntries"/>
      </w:pPr>
      <w:r>
        <w:tab/>
        <w:t xml:space="preserve">am </w:t>
      </w:r>
      <w:hyperlink r:id="rId425" w:tooltip="Administrative (One ACT Public Service Miscellaneous Amendments) Act 2011" w:history="1">
        <w:r w:rsidR="00ED1D10" w:rsidRPr="00ED1D10">
          <w:rPr>
            <w:rStyle w:val="charCitHyperlinkAbbrev"/>
          </w:rPr>
          <w:t>A2011</w:t>
        </w:r>
        <w:r w:rsidR="00ED1D10" w:rsidRPr="00ED1D10">
          <w:rPr>
            <w:rStyle w:val="charCitHyperlinkAbbrev"/>
          </w:rPr>
          <w:noBreakHyphen/>
          <w:t>22</w:t>
        </w:r>
      </w:hyperlink>
      <w:r>
        <w:t xml:space="preserve"> amdt </w:t>
      </w:r>
      <w:r w:rsidR="00626DE3">
        <w:t>1.441</w:t>
      </w:r>
    </w:p>
    <w:p w14:paraId="582D26CE" w14:textId="67408CDF" w:rsidR="00944306" w:rsidRDefault="00944306" w:rsidP="00944306">
      <w:pPr>
        <w:pStyle w:val="AmdtsEntries"/>
      </w:pPr>
      <w:r>
        <w:tab/>
        <w:t xml:space="preserve">om </w:t>
      </w:r>
      <w:hyperlink r:id="rId426"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1.40</w:t>
      </w:r>
    </w:p>
    <w:p w14:paraId="5736A4F2" w14:textId="77777777" w:rsidR="006D20CA" w:rsidRDefault="006D20CA">
      <w:pPr>
        <w:pStyle w:val="AmdtsEntryHd"/>
      </w:pPr>
      <w:r>
        <w:rPr>
          <w:color w:val="000000"/>
        </w:rPr>
        <w:t>Deputy registrars of tobacco</w:t>
      </w:r>
    </w:p>
    <w:p w14:paraId="6662B845" w14:textId="067A18BC" w:rsidR="006D20CA" w:rsidRDefault="006D20CA">
      <w:pPr>
        <w:pStyle w:val="AmdtsEntries"/>
        <w:keepNext/>
      </w:pPr>
      <w:r>
        <w:t>s 30</w:t>
      </w:r>
      <w:r>
        <w:tab/>
        <w:t xml:space="preserve">(prev s 12B) ins </w:t>
      </w:r>
      <w:hyperlink r:id="rId427"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74441F88" w14:textId="291D3659" w:rsidR="006D20CA" w:rsidRDefault="006D20CA">
      <w:pPr>
        <w:pStyle w:val="AmdtsEntries"/>
        <w:keepNext/>
      </w:pPr>
      <w:r>
        <w:tab/>
        <w:t xml:space="preserve">renum </w:t>
      </w:r>
      <w:hyperlink r:id="rId42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747A96E5" w14:textId="77C3D3D4" w:rsidR="006D20CA" w:rsidRDefault="006D20CA">
      <w:pPr>
        <w:pStyle w:val="AmdtsEntries"/>
        <w:keepNext/>
      </w:pPr>
      <w:r>
        <w:tab/>
        <w:t xml:space="preserve">am </w:t>
      </w:r>
      <w:hyperlink r:id="rId42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1.31</w:t>
      </w:r>
    </w:p>
    <w:p w14:paraId="1DFBBE03" w14:textId="26A8C2E8" w:rsidR="006D20CA" w:rsidRDefault="006D20CA">
      <w:pPr>
        <w:pStyle w:val="AmdtsEntries"/>
        <w:keepNext/>
      </w:pPr>
      <w:r>
        <w:tab/>
        <w:t xml:space="preserve">sub </w:t>
      </w:r>
      <w:hyperlink r:id="rId430"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3.495</w:t>
      </w:r>
    </w:p>
    <w:p w14:paraId="5DB54571" w14:textId="77777777" w:rsidR="006D20CA" w:rsidRDefault="006D20CA" w:rsidP="00B848BB">
      <w:pPr>
        <w:pStyle w:val="AmdtsEntries"/>
        <w:keepNext/>
      </w:pPr>
      <w:r>
        <w:tab/>
        <w:t>(3)-(5) exp 12 April 2008 (s 30 (5) (LA s 88 declaration applies))</w:t>
      </w:r>
    </w:p>
    <w:p w14:paraId="0E35DD6A" w14:textId="3792C83A" w:rsidR="00B848BB" w:rsidRDefault="00B848BB" w:rsidP="00B848BB">
      <w:pPr>
        <w:pStyle w:val="AmdtsEntries"/>
      </w:pPr>
      <w:r>
        <w:tab/>
        <w:t xml:space="preserve">am </w:t>
      </w:r>
      <w:hyperlink r:id="rId431" w:tooltip="Administrative (One ACT Public Service Miscellaneous Amendments) Act 2011" w:history="1">
        <w:r w:rsidR="00ED1D10" w:rsidRPr="00ED1D10">
          <w:rPr>
            <w:rStyle w:val="charCitHyperlinkAbbrev"/>
          </w:rPr>
          <w:t>A2011</w:t>
        </w:r>
        <w:r w:rsidR="00ED1D10" w:rsidRPr="00ED1D10">
          <w:rPr>
            <w:rStyle w:val="charCitHyperlinkAbbrev"/>
          </w:rPr>
          <w:noBreakHyphen/>
          <w:t>22</w:t>
        </w:r>
      </w:hyperlink>
      <w:r>
        <w:t xml:space="preserve"> amdt </w:t>
      </w:r>
      <w:r w:rsidR="00626DE3">
        <w:t>1.441</w:t>
      </w:r>
    </w:p>
    <w:p w14:paraId="437BEB6C" w14:textId="59F62261" w:rsidR="00A0619E" w:rsidRDefault="00A0619E" w:rsidP="00A0619E">
      <w:pPr>
        <w:pStyle w:val="AmdtsEntries"/>
      </w:pPr>
      <w:r>
        <w:tab/>
        <w:t xml:space="preserve">om </w:t>
      </w:r>
      <w:hyperlink r:id="rId432"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1.40</w:t>
      </w:r>
    </w:p>
    <w:p w14:paraId="040365C1" w14:textId="77777777" w:rsidR="006D20CA" w:rsidRDefault="006D20CA">
      <w:pPr>
        <w:pStyle w:val="AmdtsEntryHd"/>
      </w:pPr>
      <w:r>
        <w:t>Enforcement</w:t>
      </w:r>
    </w:p>
    <w:p w14:paraId="11635696" w14:textId="3DC74627" w:rsidR="006D20CA" w:rsidRDefault="006D20CA">
      <w:pPr>
        <w:pStyle w:val="AmdtsEntries"/>
        <w:keepNext/>
      </w:pPr>
      <w:r>
        <w:t>pt 6 hdg</w:t>
      </w:r>
      <w:r>
        <w:tab/>
        <w:t xml:space="preserve">(prev pt 3B hdg) ins </w:t>
      </w:r>
      <w:hyperlink r:id="rId433"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2AFD782F" w14:textId="0ED57C04" w:rsidR="006D20CA" w:rsidRDefault="006D20CA">
      <w:pPr>
        <w:pStyle w:val="AmdtsEntries"/>
      </w:pPr>
      <w:r>
        <w:tab/>
        <w:t xml:space="preserve">renum </w:t>
      </w:r>
      <w:hyperlink r:id="rId43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2</w:t>
      </w:r>
    </w:p>
    <w:p w14:paraId="58F865AF" w14:textId="77777777" w:rsidR="006D20CA" w:rsidRDefault="006D20CA">
      <w:pPr>
        <w:pStyle w:val="AmdtsEntryHd"/>
      </w:pPr>
      <w:r>
        <w:t>Interpretation for pt 6</w:t>
      </w:r>
    </w:p>
    <w:p w14:paraId="4C61D6C5" w14:textId="31D8AD35" w:rsidR="006D20CA" w:rsidRDefault="006D20CA">
      <w:pPr>
        <w:pStyle w:val="AmdtsEntries"/>
        <w:keepNext/>
      </w:pPr>
      <w:r>
        <w:t>s 31</w:t>
      </w:r>
      <w:r>
        <w:tab/>
        <w:t xml:space="preserve">(prev s 12F) ins </w:t>
      </w:r>
      <w:hyperlink r:id="rId435"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6079287E" w14:textId="339C3548" w:rsidR="006D20CA" w:rsidRDefault="006D20CA">
      <w:pPr>
        <w:pStyle w:val="AmdtsEntries"/>
      </w:pPr>
      <w:r>
        <w:tab/>
        <w:t xml:space="preserve">renum </w:t>
      </w:r>
      <w:hyperlink r:id="rId43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3135D51" w14:textId="77777777" w:rsidR="006D20CA" w:rsidRDefault="006D20CA">
      <w:pPr>
        <w:pStyle w:val="AmdtsEntryHd"/>
      </w:pPr>
      <w:r>
        <w:lastRenderedPageBreak/>
        <w:t>Authorised officers</w:t>
      </w:r>
    </w:p>
    <w:p w14:paraId="38EFA359" w14:textId="58C4BC2E" w:rsidR="006D20CA" w:rsidRDefault="006D20CA">
      <w:pPr>
        <w:pStyle w:val="AmdtsEntries"/>
        <w:keepNext/>
      </w:pPr>
      <w:r>
        <w:t>s 32</w:t>
      </w:r>
      <w:r>
        <w:tab/>
        <w:t xml:space="preserve">(prev s 12G) ins </w:t>
      </w:r>
      <w:hyperlink r:id="rId437"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5C5A6CA4" w14:textId="14163CC9" w:rsidR="006D20CA" w:rsidRDefault="006D20CA">
      <w:pPr>
        <w:pStyle w:val="AmdtsEntries"/>
        <w:keepNext/>
      </w:pPr>
      <w:r>
        <w:tab/>
        <w:t xml:space="preserve">renum </w:t>
      </w:r>
      <w:hyperlink r:id="rId43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406AB38" w14:textId="4BB77BFC" w:rsidR="006D20CA" w:rsidRDefault="006D20CA">
      <w:pPr>
        <w:pStyle w:val="AmdtsEntries"/>
        <w:keepNext/>
      </w:pPr>
      <w:r>
        <w:tab/>
        <w:t xml:space="preserve">am </w:t>
      </w:r>
      <w:hyperlink r:id="rId43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1.31, amdt 1.32</w:t>
      </w:r>
    </w:p>
    <w:p w14:paraId="5EE33C70" w14:textId="2F015440" w:rsidR="006D20CA" w:rsidRDefault="006D20CA">
      <w:pPr>
        <w:pStyle w:val="AmdtsEntries"/>
        <w:keepNext/>
      </w:pPr>
      <w:r>
        <w:tab/>
        <w:t xml:space="preserve">sub </w:t>
      </w:r>
      <w:hyperlink r:id="rId440"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3.496</w:t>
      </w:r>
    </w:p>
    <w:p w14:paraId="4E927E43" w14:textId="77777777" w:rsidR="006D20CA" w:rsidRDefault="006D20CA">
      <w:pPr>
        <w:pStyle w:val="AmdtsEntries"/>
      </w:pPr>
      <w:r>
        <w:tab/>
        <w:t>(3)-(5) exp 12 April 2008 (s 32 (5) (LA s 88 declaration applies))</w:t>
      </w:r>
    </w:p>
    <w:p w14:paraId="6502A78E" w14:textId="5A7A7A86" w:rsidR="00B848BB" w:rsidRDefault="00B848BB" w:rsidP="00B848BB">
      <w:pPr>
        <w:pStyle w:val="AmdtsEntries"/>
      </w:pPr>
      <w:r>
        <w:tab/>
        <w:t xml:space="preserve">am </w:t>
      </w:r>
      <w:hyperlink r:id="rId441" w:tooltip="Administrative (One ACT Public Service Miscellaneous Amendments) Act 2011" w:history="1">
        <w:r w:rsidR="00ED1D10" w:rsidRPr="00ED1D10">
          <w:rPr>
            <w:rStyle w:val="charCitHyperlinkAbbrev"/>
          </w:rPr>
          <w:t>A2011</w:t>
        </w:r>
        <w:r w:rsidR="00ED1D10" w:rsidRPr="00ED1D10">
          <w:rPr>
            <w:rStyle w:val="charCitHyperlinkAbbrev"/>
          </w:rPr>
          <w:noBreakHyphen/>
          <w:t>22</w:t>
        </w:r>
      </w:hyperlink>
      <w:r>
        <w:t xml:space="preserve"> amdt </w:t>
      </w:r>
      <w:r w:rsidR="00626DE3">
        <w:t>1.441</w:t>
      </w:r>
      <w:r w:rsidR="00A0619E">
        <w:t xml:space="preserve">; </w:t>
      </w:r>
      <w:hyperlink r:id="rId442"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A0619E">
        <w:t xml:space="preserve"> amdt 1.41</w:t>
      </w:r>
      <w:r w:rsidR="00860418">
        <w:t>, amdt 1.46</w:t>
      </w:r>
    </w:p>
    <w:p w14:paraId="31E2DCE9" w14:textId="77777777" w:rsidR="006D20CA" w:rsidRDefault="006D20CA">
      <w:pPr>
        <w:pStyle w:val="AmdtsEntryHd"/>
      </w:pPr>
      <w:r>
        <w:t>Exercise of powers by authorised officers who are police officers</w:t>
      </w:r>
    </w:p>
    <w:p w14:paraId="6741A6D1" w14:textId="559E6060" w:rsidR="006D20CA" w:rsidRDefault="006D20CA">
      <w:pPr>
        <w:pStyle w:val="AmdtsEntries"/>
        <w:keepNext/>
      </w:pPr>
      <w:r>
        <w:t>s 33</w:t>
      </w:r>
      <w:r>
        <w:tab/>
        <w:t xml:space="preserve">(prev s 12H) ins </w:t>
      </w:r>
      <w:hyperlink r:id="rId443"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5CA98766" w14:textId="46F77597" w:rsidR="006D20CA" w:rsidRDefault="006D20CA">
      <w:pPr>
        <w:pStyle w:val="AmdtsEntries"/>
      </w:pPr>
      <w:r>
        <w:tab/>
        <w:t xml:space="preserve">renum </w:t>
      </w:r>
      <w:hyperlink r:id="rId44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4CFED494" w14:textId="6F4B9369" w:rsidR="008226FC" w:rsidRPr="00C277A3" w:rsidRDefault="008226FC" w:rsidP="008226FC">
      <w:pPr>
        <w:pStyle w:val="AmdtsEntries"/>
      </w:pPr>
      <w:r>
        <w:tab/>
        <w:t xml:space="preserve">am </w:t>
      </w:r>
      <w:hyperlink r:id="rId445" w:tooltip="Tobacco and Other Smoking Products (Vaping Goods) Amendment Act 2025" w:history="1">
        <w:r>
          <w:rPr>
            <w:rStyle w:val="charCitHyperlinkAbbrev"/>
          </w:rPr>
          <w:t>A2025</w:t>
        </w:r>
        <w:r>
          <w:rPr>
            <w:rStyle w:val="charCitHyperlinkAbbrev"/>
          </w:rPr>
          <w:noBreakHyphen/>
          <w:t>8</w:t>
        </w:r>
      </w:hyperlink>
      <w:r>
        <w:t xml:space="preserve"> amdt 2.9</w:t>
      </w:r>
    </w:p>
    <w:p w14:paraId="6EBC4E56" w14:textId="77777777" w:rsidR="006D20CA" w:rsidRDefault="006D20CA">
      <w:pPr>
        <w:pStyle w:val="AmdtsEntryHd"/>
      </w:pPr>
      <w:r>
        <w:t>Identity cards</w:t>
      </w:r>
    </w:p>
    <w:p w14:paraId="491623DD" w14:textId="13867CB3" w:rsidR="006D20CA" w:rsidRDefault="006D20CA">
      <w:pPr>
        <w:pStyle w:val="AmdtsEntries"/>
        <w:keepNext/>
      </w:pPr>
      <w:r>
        <w:t>s 34</w:t>
      </w:r>
      <w:r>
        <w:tab/>
        <w:t xml:space="preserve">(prev s 12J) ins </w:t>
      </w:r>
      <w:hyperlink r:id="rId446"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716AC167" w14:textId="7A4C3BF8" w:rsidR="006D20CA" w:rsidRDefault="006D20CA">
      <w:pPr>
        <w:pStyle w:val="AmdtsEntries"/>
        <w:keepNext/>
      </w:pPr>
      <w:r>
        <w:tab/>
        <w:t xml:space="preserve">renum </w:t>
      </w:r>
      <w:hyperlink r:id="rId44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78A90BE" w14:textId="406FB05C" w:rsidR="006D20CA" w:rsidRDefault="006D20CA">
      <w:pPr>
        <w:pStyle w:val="AmdtsEntries"/>
      </w:pPr>
      <w:r>
        <w:tab/>
        <w:t xml:space="preserve">am </w:t>
      </w:r>
      <w:hyperlink r:id="rId44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1.33</w:t>
      </w:r>
    </w:p>
    <w:p w14:paraId="09DF9A79" w14:textId="44CDE08E" w:rsidR="006D20CA" w:rsidRPr="00664BDD" w:rsidRDefault="006D20CA">
      <w:pPr>
        <w:pStyle w:val="AmdtsEntries"/>
      </w:pPr>
      <w:r>
        <w:tab/>
      </w:r>
      <w:r w:rsidRPr="00664BDD">
        <w:t xml:space="preserve">sub </w:t>
      </w:r>
      <w:hyperlink r:id="rId449" w:tooltip="Tobacco Amendment Act 2008" w:history="1">
        <w:r w:rsidR="00ED1D10" w:rsidRPr="00ED1D10">
          <w:rPr>
            <w:rStyle w:val="charCitHyperlinkAbbrev"/>
          </w:rPr>
          <w:t>A2008</w:t>
        </w:r>
        <w:r w:rsidR="00ED1D10" w:rsidRPr="00ED1D10">
          <w:rPr>
            <w:rStyle w:val="charCitHyperlinkAbbrev"/>
          </w:rPr>
          <w:noBreakHyphen/>
          <w:t>50</w:t>
        </w:r>
      </w:hyperlink>
      <w:r w:rsidRPr="00664BDD">
        <w:t xml:space="preserve"> amdt 1.7</w:t>
      </w:r>
    </w:p>
    <w:p w14:paraId="6235D871" w14:textId="77777777" w:rsidR="006D20CA" w:rsidRPr="00642E0F" w:rsidRDefault="006D20CA">
      <w:pPr>
        <w:pStyle w:val="AmdtsEntries"/>
      </w:pPr>
      <w:r>
        <w:tab/>
      </w:r>
      <w:r w:rsidRPr="00642E0F">
        <w:t xml:space="preserve">(5)-(7) exp </w:t>
      </w:r>
      <w:r w:rsidR="00664BDD" w:rsidRPr="00642E0F">
        <w:t>28 February 2009</w:t>
      </w:r>
      <w:r w:rsidRPr="00642E0F">
        <w:t xml:space="preserve"> (s 34 (7) (LA s 88 declaration applies))</w:t>
      </w:r>
    </w:p>
    <w:p w14:paraId="46BD41A4" w14:textId="58F37541" w:rsidR="00B848BB" w:rsidRDefault="00B848BB" w:rsidP="00B848BB">
      <w:pPr>
        <w:pStyle w:val="AmdtsEntries"/>
      </w:pPr>
      <w:r>
        <w:tab/>
        <w:t xml:space="preserve">am </w:t>
      </w:r>
      <w:hyperlink r:id="rId450" w:tooltip="Administrative (One ACT Public Service Miscellaneous Amendments) Act 2011" w:history="1">
        <w:r w:rsidR="00ED1D10" w:rsidRPr="00ED1D10">
          <w:rPr>
            <w:rStyle w:val="charCitHyperlinkAbbrev"/>
          </w:rPr>
          <w:t>A2011</w:t>
        </w:r>
        <w:r w:rsidR="00ED1D10" w:rsidRPr="00ED1D10">
          <w:rPr>
            <w:rStyle w:val="charCitHyperlinkAbbrev"/>
          </w:rPr>
          <w:noBreakHyphen/>
          <w:t>22</w:t>
        </w:r>
      </w:hyperlink>
      <w:r>
        <w:t xml:space="preserve"> amdt </w:t>
      </w:r>
      <w:r w:rsidR="00626DE3">
        <w:t>1.441</w:t>
      </w:r>
      <w:r w:rsidR="00A0619E">
        <w:t xml:space="preserve">; </w:t>
      </w:r>
      <w:hyperlink r:id="rId451"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2C33E7">
        <w:t xml:space="preserve"> amdt 1.42, amdt 1.43; ss </w:t>
      </w:r>
      <w:r w:rsidR="00A0619E">
        <w:t>renum R28 LA</w:t>
      </w:r>
    </w:p>
    <w:p w14:paraId="658BFB34" w14:textId="77777777" w:rsidR="006D20CA" w:rsidRDefault="006D20CA">
      <w:pPr>
        <w:pStyle w:val="AmdtsEntryHd"/>
      </w:pPr>
      <w:r>
        <w:t>Powers of entry</w:t>
      </w:r>
    </w:p>
    <w:p w14:paraId="4630F6CC" w14:textId="2CE8C471" w:rsidR="006D20CA" w:rsidRDefault="006D20CA">
      <w:pPr>
        <w:pStyle w:val="AmdtsEntries"/>
        <w:keepNext/>
      </w:pPr>
      <w:r>
        <w:t>s 35</w:t>
      </w:r>
      <w:r>
        <w:tab/>
        <w:t xml:space="preserve">(prev s 12K) ins </w:t>
      </w:r>
      <w:hyperlink r:id="rId45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5F78C214" w14:textId="3760316D" w:rsidR="006D20CA" w:rsidRDefault="006D20CA">
      <w:pPr>
        <w:pStyle w:val="AmdtsEntries"/>
        <w:keepNext/>
      </w:pPr>
      <w:r>
        <w:tab/>
        <w:t xml:space="preserve">am </w:t>
      </w:r>
      <w:hyperlink r:id="rId45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36BA6E87" w14:textId="53F58DEF" w:rsidR="006D20CA" w:rsidRDefault="006D20CA">
      <w:pPr>
        <w:pStyle w:val="AmdtsEntries"/>
        <w:keepNext/>
      </w:pPr>
      <w:r>
        <w:tab/>
        <w:t xml:space="preserve">renum </w:t>
      </w:r>
      <w:hyperlink r:id="rId45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92F1526" w14:textId="441F5A54" w:rsidR="006D20CA" w:rsidRDefault="006D20CA">
      <w:pPr>
        <w:pStyle w:val="AmdtsEntries"/>
      </w:pPr>
      <w:r>
        <w:tab/>
        <w:t xml:space="preserve">am </w:t>
      </w:r>
      <w:hyperlink r:id="rId45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1.77</w:t>
      </w:r>
      <w:r w:rsidR="008226FC">
        <w:t xml:space="preserve">; </w:t>
      </w:r>
      <w:hyperlink r:id="rId456" w:tooltip="Tobacco and Other Smoking Products (Vaping Goods) Amendment Act 2025" w:history="1">
        <w:r w:rsidR="008226FC">
          <w:rPr>
            <w:rStyle w:val="charCitHyperlinkAbbrev"/>
          </w:rPr>
          <w:t>A2025</w:t>
        </w:r>
        <w:r w:rsidR="008226FC">
          <w:rPr>
            <w:rStyle w:val="charCitHyperlinkAbbrev"/>
          </w:rPr>
          <w:noBreakHyphen/>
          <w:t>8</w:t>
        </w:r>
      </w:hyperlink>
      <w:r w:rsidR="008226FC">
        <w:t xml:space="preserve"> amdt 2.9</w:t>
      </w:r>
    </w:p>
    <w:p w14:paraId="0E4B200F" w14:textId="77777777" w:rsidR="006D20CA" w:rsidRDefault="006D20CA">
      <w:pPr>
        <w:pStyle w:val="AmdtsEntryHd"/>
      </w:pPr>
      <w:r>
        <w:t>Consent to entry</w:t>
      </w:r>
    </w:p>
    <w:p w14:paraId="73199D56" w14:textId="02B446FA" w:rsidR="006D20CA" w:rsidRDefault="006D20CA">
      <w:pPr>
        <w:pStyle w:val="AmdtsEntries"/>
        <w:keepNext/>
      </w:pPr>
      <w:r>
        <w:t>s 36</w:t>
      </w:r>
      <w:r>
        <w:tab/>
        <w:t xml:space="preserve">(prev s 12L) ins </w:t>
      </w:r>
      <w:hyperlink r:id="rId457"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8B5EDCB" w14:textId="5D25E28A" w:rsidR="006D20CA" w:rsidRDefault="006D20CA">
      <w:pPr>
        <w:pStyle w:val="AmdtsEntries"/>
        <w:keepNext/>
      </w:pPr>
      <w:r>
        <w:tab/>
        <w:t xml:space="preserve">am </w:t>
      </w:r>
      <w:hyperlink r:id="rId45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367060D5" w14:textId="2CF9517A" w:rsidR="006D20CA" w:rsidRDefault="006D20CA">
      <w:pPr>
        <w:pStyle w:val="AmdtsEntries"/>
      </w:pPr>
      <w:r>
        <w:tab/>
        <w:t xml:space="preserve">renum </w:t>
      </w:r>
      <w:hyperlink r:id="rId45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03FAE4A" w14:textId="5ED7E65E" w:rsidR="009B0925" w:rsidRDefault="009B0925">
      <w:pPr>
        <w:pStyle w:val="AmdtsEntries"/>
      </w:pPr>
      <w:r>
        <w:tab/>
        <w:t xml:space="preserve">am </w:t>
      </w:r>
      <w:hyperlink r:id="rId460" w:tooltip="Statute Law Amendment Act 2012" w:history="1">
        <w:r w:rsidR="00ED1D10" w:rsidRPr="00ED1D10">
          <w:rPr>
            <w:rStyle w:val="charCitHyperlinkAbbrev"/>
          </w:rPr>
          <w:t>A2012</w:t>
        </w:r>
        <w:r w:rsidR="00ED1D10" w:rsidRPr="00ED1D10">
          <w:rPr>
            <w:rStyle w:val="charCitHyperlinkAbbrev"/>
          </w:rPr>
          <w:noBreakHyphen/>
          <w:t>21</w:t>
        </w:r>
      </w:hyperlink>
      <w:r>
        <w:t xml:space="preserve"> amdt 3.184</w:t>
      </w:r>
      <w:r w:rsidR="008226FC">
        <w:t xml:space="preserve">; </w:t>
      </w:r>
      <w:hyperlink r:id="rId461" w:tooltip="Tobacco and Other Smoking Products (Vaping Goods) Amendment Act 2025" w:history="1">
        <w:r w:rsidR="008226FC">
          <w:rPr>
            <w:rStyle w:val="charCitHyperlinkAbbrev"/>
          </w:rPr>
          <w:t>A2025</w:t>
        </w:r>
        <w:r w:rsidR="008226FC">
          <w:rPr>
            <w:rStyle w:val="charCitHyperlinkAbbrev"/>
          </w:rPr>
          <w:noBreakHyphen/>
          <w:t>8</w:t>
        </w:r>
      </w:hyperlink>
      <w:r w:rsidR="008226FC">
        <w:t xml:space="preserve"> amdt 2.9, amdt 2.10</w:t>
      </w:r>
    </w:p>
    <w:p w14:paraId="760DF75D" w14:textId="77777777" w:rsidR="006D20CA" w:rsidRDefault="006D20CA">
      <w:pPr>
        <w:pStyle w:val="AmdtsEntryHd"/>
      </w:pPr>
      <w:r>
        <w:t>Powers of authorised officers</w:t>
      </w:r>
    </w:p>
    <w:p w14:paraId="10D7AA9E" w14:textId="6B930FE3" w:rsidR="006D20CA" w:rsidRDefault="006D20CA">
      <w:pPr>
        <w:pStyle w:val="AmdtsEntries"/>
        <w:keepNext/>
      </w:pPr>
      <w:r>
        <w:t>s 37</w:t>
      </w:r>
      <w:r>
        <w:tab/>
        <w:t xml:space="preserve">(prev s 12M) ins </w:t>
      </w:r>
      <w:hyperlink r:id="rId46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CB91E61" w14:textId="2E377A0F" w:rsidR="006D20CA" w:rsidRDefault="006D20CA">
      <w:pPr>
        <w:pStyle w:val="AmdtsEntries"/>
        <w:keepNext/>
      </w:pPr>
      <w:r>
        <w:tab/>
        <w:t xml:space="preserve">am </w:t>
      </w:r>
      <w:hyperlink r:id="rId46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24CF44CF" w14:textId="72A59F25" w:rsidR="006D20CA" w:rsidRDefault="006D20CA">
      <w:pPr>
        <w:pStyle w:val="AmdtsEntries"/>
      </w:pPr>
      <w:r>
        <w:tab/>
        <w:t xml:space="preserve">renum </w:t>
      </w:r>
      <w:hyperlink r:id="rId46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E8F7D4F" w14:textId="32437137" w:rsidR="006D20CA" w:rsidRPr="00664BDD" w:rsidRDefault="006D20CA">
      <w:pPr>
        <w:pStyle w:val="AmdtsEntries"/>
      </w:pPr>
      <w:r>
        <w:tab/>
      </w:r>
      <w:r w:rsidRPr="00664BDD">
        <w:t xml:space="preserve">am </w:t>
      </w:r>
      <w:hyperlink r:id="rId465" w:tooltip="Tobacco Amendment Act 2008" w:history="1">
        <w:r w:rsidR="00ED1D10" w:rsidRPr="00ED1D10">
          <w:rPr>
            <w:rStyle w:val="charCitHyperlinkAbbrev"/>
          </w:rPr>
          <w:t>A2008</w:t>
        </w:r>
        <w:r w:rsidR="00ED1D10" w:rsidRPr="00ED1D10">
          <w:rPr>
            <w:rStyle w:val="charCitHyperlinkAbbrev"/>
          </w:rPr>
          <w:noBreakHyphen/>
          <w:t>50</w:t>
        </w:r>
      </w:hyperlink>
      <w:r w:rsidRPr="00664BDD">
        <w:t xml:space="preserve"> amdt 1.8</w:t>
      </w:r>
      <w:r w:rsidR="008226FC">
        <w:t xml:space="preserve">; </w:t>
      </w:r>
      <w:hyperlink r:id="rId466" w:tooltip="Tobacco and Other Smoking Products (Vaping Goods) Amendment Act 2025" w:history="1">
        <w:r w:rsidR="008226FC">
          <w:rPr>
            <w:rStyle w:val="charCitHyperlinkAbbrev"/>
          </w:rPr>
          <w:t>A2025</w:t>
        </w:r>
        <w:r w:rsidR="008226FC">
          <w:rPr>
            <w:rStyle w:val="charCitHyperlinkAbbrev"/>
          </w:rPr>
          <w:noBreakHyphen/>
          <w:t>8</w:t>
        </w:r>
      </w:hyperlink>
      <w:r w:rsidR="008226FC">
        <w:t xml:space="preserve"> amdt 2.11</w:t>
      </w:r>
    </w:p>
    <w:p w14:paraId="21C71DD0" w14:textId="77777777" w:rsidR="006D20CA" w:rsidRDefault="006D20CA">
      <w:pPr>
        <w:pStyle w:val="AmdtsEntryHd"/>
      </w:pPr>
      <w:r>
        <w:t>Provision of information under s 37 (f)–claim of privilege</w:t>
      </w:r>
    </w:p>
    <w:p w14:paraId="6ECF6D6E" w14:textId="200B6738" w:rsidR="006D20CA" w:rsidRDefault="006D20CA">
      <w:pPr>
        <w:pStyle w:val="AmdtsEntries"/>
        <w:keepNext/>
      </w:pPr>
      <w:r>
        <w:t>s 38</w:t>
      </w:r>
      <w:r>
        <w:tab/>
        <w:t xml:space="preserve">(prev s 12N) ins </w:t>
      </w:r>
      <w:hyperlink r:id="rId467"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26A60FFF" w14:textId="01B71306" w:rsidR="006D20CA" w:rsidRDefault="006D20CA">
      <w:pPr>
        <w:pStyle w:val="AmdtsEntries"/>
        <w:keepNext/>
      </w:pPr>
      <w:r>
        <w:tab/>
        <w:t xml:space="preserve">am </w:t>
      </w:r>
      <w:hyperlink r:id="rId46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4BC06701" w14:textId="2218C424" w:rsidR="006D20CA" w:rsidRDefault="006D20CA">
      <w:pPr>
        <w:pStyle w:val="AmdtsEntries"/>
        <w:keepNext/>
      </w:pPr>
      <w:r>
        <w:tab/>
        <w:t xml:space="preserve">renum </w:t>
      </w:r>
      <w:hyperlink r:id="rId46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F3C6223" w14:textId="29B370B2" w:rsidR="006D20CA" w:rsidRDefault="006D20CA">
      <w:pPr>
        <w:pStyle w:val="AmdtsEntries"/>
      </w:pPr>
      <w:r>
        <w:tab/>
        <w:t xml:space="preserve">am </w:t>
      </w:r>
      <w:hyperlink r:id="rId470" w:tooltip="Legislation Amendment Act 2002" w:history="1">
        <w:r w:rsidR="00ED1D10" w:rsidRPr="00ED1D10">
          <w:rPr>
            <w:rStyle w:val="charCitHyperlinkAbbrev"/>
          </w:rPr>
          <w:t>A2002</w:t>
        </w:r>
        <w:r w:rsidR="00ED1D10" w:rsidRPr="00ED1D10">
          <w:rPr>
            <w:rStyle w:val="charCitHyperlinkAbbrev"/>
          </w:rPr>
          <w:noBreakHyphen/>
          <w:t>11</w:t>
        </w:r>
      </w:hyperlink>
      <w:r>
        <w:t xml:space="preserve"> amdt 2.94, amdt 2.95; ss renum R6 LA (see </w:t>
      </w:r>
      <w:hyperlink r:id="rId471" w:tooltip="Legislation Amendment Act 2002" w:history="1">
        <w:r w:rsidR="00ED1D10" w:rsidRPr="00ED1D10">
          <w:rPr>
            <w:rStyle w:val="charCitHyperlinkAbbrev"/>
          </w:rPr>
          <w:t>A2002</w:t>
        </w:r>
        <w:r w:rsidR="00ED1D10" w:rsidRPr="00ED1D10">
          <w:rPr>
            <w:rStyle w:val="charCitHyperlinkAbbrev"/>
          </w:rPr>
          <w:noBreakHyphen/>
          <w:t>11</w:t>
        </w:r>
      </w:hyperlink>
      <w:r>
        <w:t xml:space="preserve"> amdt 2.96)</w:t>
      </w:r>
      <w:r w:rsidR="00655CE1">
        <w:t xml:space="preserve">; </w:t>
      </w:r>
      <w:hyperlink r:id="rId472" w:tooltip="Tobacco and Other Smoking Products (Vaping Goods) Amendment Act 2025" w:history="1">
        <w:r w:rsidR="00655CE1">
          <w:rPr>
            <w:rStyle w:val="charCitHyperlinkAbbrev"/>
          </w:rPr>
          <w:t>A2025</w:t>
        </w:r>
        <w:r w:rsidR="00655CE1">
          <w:rPr>
            <w:rStyle w:val="charCitHyperlinkAbbrev"/>
          </w:rPr>
          <w:noBreakHyphen/>
          <w:t>8</w:t>
        </w:r>
      </w:hyperlink>
      <w:r w:rsidR="00655CE1">
        <w:t xml:space="preserve"> amdt 2.11, amdt 2.12</w:t>
      </w:r>
    </w:p>
    <w:p w14:paraId="3A8DAB36" w14:textId="77777777" w:rsidR="006D20CA" w:rsidRDefault="006D20CA">
      <w:pPr>
        <w:pStyle w:val="AmdtsEntryHd"/>
      </w:pPr>
      <w:r>
        <w:lastRenderedPageBreak/>
        <w:t>Power to require name and address</w:t>
      </w:r>
    </w:p>
    <w:p w14:paraId="67EE0FEE" w14:textId="1C159A01" w:rsidR="006D20CA" w:rsidRDefault="006D20CA">
      <w:pPr>
        <w:pStyle w:val="AmdtsEntries"/>
        <w:keepNext/>
      </w:pPr>
      <w:r>
        <w:t>s 39</w:t>
      </w:r>
      <w:r>
        <w:tab/>
        <w:t xml:space="preserve">(prev s 12P) ins </w:t>
      </w:r>
      <w:hyperlink r:id="rId473"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2E60B15" w14:textId="416D1276" w:rsidR="006D20CA" w:rsidRDefault="006D20CA">
      <w:pPr>
        <w:pStyle w:val="AmdtsEntries"/>
        <w:keepNext/>
      </w:pPr>
      <w:r>
        <w:tab/>
        <w:t xml:space="preserve">renum </w:t>
      </w:r>
      <w:hyperlink r:id="rId47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E43F481" w14:textId="4F9EC3F6" w:rsidR="006D20CA" w:rsidRDefault="006D20CA">
      <w:pPr>
        <w:pStyle w:val="AmdtsEntries"/>
      </w:pPr>
      <w:r>
        <w:tab/>
        <w:t xml:space="preserve">am </w:t>
      </w:r>
      <w:hyperlink r:id="rId47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1.34 </w:t>
      </w:r>
    </w:p>
    <w:p w14:paraId="5007C477" w14:textId="145F53C1" w:rsidR="006D20CA" w:rsidRDefault="006D20CA">
      <w:pPr>
        <w:pStyle w:val="AmdtsEntries"/>
      </w:pPr>
      <w:r>
        <w:tab/>
      </w:r>
      <w:r w:rsidRPr="00664BDD">
        <w:t xml:space="preserve">sub </w:t>
      </w:r>
      <w:hyperlink r:id="rId476" w:tooltip="Tobacco Amendment Act 2008" w:history="1">
        <w:r w:rsidR="00ED1D10" w:rsidRPr="00ED1D10">
          <w:rPr>
            <w:rStyle w:val="charCitHyperlinkAbbrev"/>
          </w:rPr>
          <w:t>A2008</w:t>
        </w:r>
        <w:r w:rsidR="00ED1D10" w:rsidRPr="00ED1D10">
          <w:rPr>
            <w:rStyle w:val="charCitHyperlinkAbbrev"/>
          </w:rPr>
          <w:noBreakHyphen/>
          <w:t>50</w:t>
        </w:r>
      </w:hyperlink>
      <w:r w:rsidRPr="00664BDD">
        <w:t xml:space="preserve"> amdt 1.9</w:t>
      </w:r>
    </w:p>
    <w:p w14:paraId="5508EDA2" w14:textId="6BDEFC67" w:rsidR="00541DE0" w:rsidRPr="00664BDD" w:rsidRDefault="00541DE0">
      <w:pPr>
        <w:pStyle w:val="AmdtsEntries"/>
      </w:pPr>
      <w:r>
        <w:tab/>
        <w:t xml:space="preserve">am </w:t>
      </w:r>
      <w:hyperlink r:id="rId477" w:tooltip="Statute Law Amendment Act 2009 (No 2)" w:history="1">
        <w:r w:rsidR="00ED1D10" w:rsidRPr="00ED1D10">
          <w:rPr>
            <w:rStyle w:val="charCitHyperlinkAbbrev"/>
          </w:rPr>
          <w:t>A2009</w:t>
        </w:r>
        <w:r w:rsidR="00ED1D10" w:rsidRPr="00ED1D10">
          <w:rPr>
            <w:rStyle w:val="charCitHyperlinkAbbrev"/>
          </w:rPr>
          <w:noBreakHyphen/>
          <w:t>49</w:t>
        </w:r>
      </w:hyperlink>
      <w:r>
        <w:t xml:space="preserve"> amdt 3.192</w:t>
      </w:r>
      <w:r w:rsidR="00BF0EAA">
        <w:t xml:space="preserve">; </w:t>
      </w:r>
      <w:hyperlink r:id="rId478" w:tooltip="Tobacco and Other Smoking Products (Vaping Goods) Amendment Act 2025" w:history="1">
        <w:r w:rsidR="00BF0EAA">
          <w:rPr>
            <w:rStyle w:val="charCitHyperlinkAbbrev"/>
          </w:rPr>
          <w:t>A2025</w:t>
        </w:r>
        <w:r w:rsidR="00BF0EAA">
          <w:rPr>
            <w:rStyle w:val="charCitHyperlinkAbbrev"/>
          </w:rPr>
          <w:noBreakHyphen/>
          <w:t>8</w:t>
        </w:r>
      </w:hyperlink>
      <w:r w:rsidR="00BF0EAA">
        <w:t xml:space="preserve"> amdt 2.13</w:t>
      </w:r>
    </w:p>
    <w:p w14:paraId="529148FA" w14:textId="77777777" w:rsidR="006D20CA" w:rsidRDefault="006D20CA">
      <w:pPr>
        <w:pStyle w:val="AmdtsEntryHd"/>
      </w:pPr>
      <w:r>
        <w:t>Search warrants</w:t>
      </w:r>
    </w:p>
    <w:p w14:paraId="2AA97297" w14:textId="7F27A1B7" w:rsidR="006D20CA" w:rsidRDefault="006D20CA">
      <w:pPr>
        <w:pStyle w:val="AmdtsEntries"/>
        <w:keepNext/>
      </w:pPr>
      <w:r>
        <w:t>s 40</w:t>
      </w:r>
      <w:r>
        <w:tab/>
        <w:t xml:space="preserve">(prev s 12Q) ins </w:t>
      </w:r>
      <w:hyperlink r:id="rId47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419DE78B" w14:textId="2EEFDADF" w:rsidR="006D20CA" w:rsidRDefault="006D20CA">
      <w:pPr>
        <w:pStyle w:val="AmdtsEntries"/>
        <w:keepNext/>
      </w:pPr>
      <w:r>
        <w:tab/>
        <w:t xml:space="preserve">am </w:t>
      </w:r>
      <w:hyperlink r:id="rId48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61C88D6B" w14:textId="6DA5F75F" w:rsidR="006D20CA" w:rsidRDefault="006D20CA">
      <w:pPr>
        <w:pStyle w:val="AmdtsEntries"/>
      </w:pPr>
      <w:r>
        <w:tab/>
        <w:t xml:space="preserve">renum </w:t>
      </w:r>
      <w:hyperlink r:id="rId48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65E63E7A" w14:textId="67205355" w:rsidR="009B0925" w:rsidRDefault="009B0925" w:rsidP="009B0925">
      <w:pPr>
        <w:pStyle w:val="AmdtsEntries"/>
      </w:pPr>
      <w:r>
        <w:tab/>
        <w:t xml:space="preserve">am </w:t>
      </w:r>
      <w:hyperlink r:id="rId482" w:tooltip="Statute Law Amendment Act 2012" w:history="1">
        <w:r w:rsidR="00ED1D10" w:rsidRPr="00ED1D10">
          <w:rPr>
            <w:rStyle w:val="charCitHyperlinkAbbrev"/>
          </w:rPr>
          <w:t>A2012</w:t>
        </w:r>
        <w:r w:rsidR="00ED1D10" w:rsidRPr="00ED1D10">
          <w:rPr>
            <w:rStyle w:val="charCitHyperlinkAbbrev"/>
          </w:rPr>
          <w:noBreakHyphen/>
          <w:t>21</w:t>
        </w:r>
      </w:hyperlink>
      <w:r>
        <w:t xml:space="preserve"> amdt 3.184</w:t>
      </w:r>
    </w:p>
    <w:p w14:paraId="4CF7AAC8" w14:textId="77777777" w:rsidR="006D20CA" w:rsidRDefault="006D20CA">
      <w:pPr>
        <w:pStyle w:val="AmdtsEntryHd"/>
      </w:pPr>
      <w:r>
        <w:t>Failing to comply with requirement of authorised officer</w:t>
      </w:r>
    </w:p>
    <w:p w14:paraId="545F9A0A" w14:textId="0343234E" w:rsidR="006D20CA" w:rsidRDefault="006D20CA">
      <w:pPr>
        <w:pStyle w:val="AmdtsEntries"/>
        <w:keepNext/>
      </w:pPr>
      <w:r>
        <w:t>s 41 hdg</w:t>
      </w:r>
      <w:r>
        <w:tab/>
        <w:t xml:space="preserve">sub </w:t>
      </w:r>
      <w:hyperlink r:id="rId483" w:tooltip="Criminal Code (Theft, Fraud, Bribery and Related Offences) Amendment Act 2004" w:history="1">
        <w:r w:rsidR="00ED1D10" w:rsidRPr="00ED1D10">
          <w:rPr>
            <w:rStyle w:val="charCitHyperlinkAbbrev"/>
          </w:rPr>
          <w:t>A2004</w:t>
        </w:r>
        <w:r w:rsidR="00ED1D10" w:rsidRPr="00ED1D10">
          <w:rPr>
            <w:rStyle w:val="charCitHyperlinkAbbrev"/>
          </w:rPr>
          <w:noBreakHyphen/>
          <w:t>15</w:t>
        </w:r>
      </w:hyperlink>
      <w:r>
        <w:t xml:space="preserve"> amdt 2.189</w:t>
      </w:r>
    </w:p>
    <w:p w14:paraId="72A5543C" w14:textId="4C6A7037" w:rsidR="006D20CA" w:rsidRDefault="006D20CA">
      <w:pPr>
        <w:pStyle w:val="AmdtsEntries"/>
        <w:keepNext/>
      </w:pPr>
      <w:r>
        <w:t>s 41</w:t>
      </w:r>
      <w:r>
        <w:tab/>
        <w:t xml:space="preserve">(prev s 12R) ins </w:t>
      </w:r>
      <w:hyperlink r:id="rId484"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4B9D837F" w14:textId="3764D641" w:rsidR="006D20CA" w:rsidRDefault="006D20CA">
      <w:pPr>
        <w:pStyle w:val="AmdtsEntries"/>
        <w:keepNext/>
      </w:pPr>
      <w:r>
        <w:tab/>
        <w:t xml:space="preserve">am </w:t>
      </w:r>
      <w:hyperlink r:id="rId48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74CA8928" w14:textId="674310AC" w:rsidR="006D20CA" w:rsidRDefault="006D20CA">
      <w:pPr>
        <w:pStyle w:val="AmdtsEntries"/>
        <w:keepNext/>
      </w:pPr>
      <w:r>
        <w:tab/>
        <w:t xml:space="preserve">renum </w:t>
      </w:r>
      <w:hyperlink r:id="rId48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8FCC48F" w14:textId="7ED89E66" w:rsidR="006D20CA" w:rsidRDefault="006D20CA">
      <w:pPr>
        <w:pStyle w:val="AmdtsEntries"/>
      </w:pPr>
      <w:r>
        <w:tab/>
        <w:t xml:space="preserve">am </w:t>
      </w:r>
      <w:hyperlink r:id="rId48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1.35, amdt 1.36; </w:t>
      </w:r>
      <w:hyperlink r:id="rId488" w:tooltip="Criminal Code (Theft, Fraud, Bribery and Related Offences) Amendment Act 2004" w:history="1">
        <w:r w:rsidR="00ED1D10" w:rsidRPr="00ED1D10">
          <w:rPr>
            <w:rStyle w:val="charCitHyperlinkAbbrev"/>
          </w:rPr>
          <w:t>A2004</w:t>
        </w:r>
        <w:r w:rsidR="00ED1D10" w:rsidRPr="00ED1D10">
          <w:rPr>
            <w:rStyle w:val="charCitHyperlinkAbbrev"/>
          </w:rPr>
          <w:noBreakHyphen/>
          <w:t>15</w:t>
        </w:r>
      </w:hyperlink>
      <w:r>
        <w:t xml:space="preserve"> amdt 2.190, amdt 2.191</w:t>
      </w:r>
    </w:p>
    <w:p w14:paraId="340D73B2" w14:textId="0C7D5948" w:rsidR="006D20CA" w:rsidRPr="00664BDD" w:rsidRDefault="006D20CA">
      <w:pPr>
        <w:pStyle w:val="AmdtsEntries"/>
      </w:pPr>
      <w:r>
        <w:tab/>
      </w:r>
      <w:r w:rsidRPr="00664BDD">
        <w:t xml:space="preserve">om </w:t>
      </w:r>
      <w:hyperlink r:id="rId489" w:tooltip="Tobacco Amendment Act 2008" w:history="1">
        <w:r w:rsidR="00ED1D10" w:rsidRPr="00ED1D10">
          <w:rPr>
            <w:rStyle w:val="charCitHyperlinkAbbrev"/>
          </w:rPr>
          <w:t>A2008</w:t>
        </w:r>
        <w:r w:rsidR="00ED1D10" w:rsidRPr="00ED1D10">
          <w:rPr>
            <w:rStyle w:val="charCitHyperlinkAbbrev"/>
          </w:rPr>
          <w:noBreakHyphen/>
          <w:t>50</w:t>
        </w:r>
      </w:hyperlink>
      <w:r w:rsidRPr="00664BDD">
        <w:t xml:space="preserve"> amdt 1.10</w:t>
      </w:r>
    </w:p>
    <w:p w14:paraId="031C5407" w14:textId="77777777" w:rsidR="006D20CA" w:rsidRDefault="006D20CA">
      <w:pPr>
        <w:pStyle w:val="AmdtsEntryHd"/>
      </w:pPr>
      <w:r>
        <w:t>Seized items</w:t>
      </w:r>
    </w:p>
    <w:p w14:paraId="70D03448" w14:textId="2EE587D4" w:rsidR="006D20CA" w:rsidRDefault="006D20CA">
      <w:pPr>
        <w:pStyle w:val="AmdtsEntries"/>
        <w:keepNext/>
      </w:pPr>
      <w:r>
        <w:t>s 42</w:t>
      </w:r>
      <w:r>
        <w:tab/>
        <w:t xml:space="preserve">(prev s 12S) ins </w:t>
      </w:r>
      <w:hyperlink r:id="rId490"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7E72A0A5" w14:textId="163B1074" w:rsidR="006D20CA" w:rsidRDefault="006D20CA">
      <w:pPr>
        <w:pStyle w:val="AmdtsEntries"/>
        <w:keepNext/>
      </w:pPr>
      <w:r>
        <w:tab/>
        <w:t xml:space="preserve">am </w:t>
      </w:r>
      <w:hyperlink r:id="rId49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0E89DFD7" w14:textId="6DA735D1" w:rsidR="006D20CA" w:rsidRDefault="006D20CA">
      <w:pPr>
        <w:pStyle w:val="AmdtsEntries"/>
      </w:pPr>
      <w:r>
        <w:tab/>
        <w:t xml:space="preserve">renum </w:t>
      </w:r>
      <w:hyperlink r:id="rId49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5A5D055C" w14:textId="1F0FA0CC" w:rsidR="009B0925" w:rsidRDefault="009B0925" w:rsidP="009B0925">
      <w:pPr>
        <w:pStyle w:val="AmdtsEntries"/>
      </w:pPr>
      <w:r>
        <w:tab/>
        <w:t xml:space="preserve">am </w:t>
      </w:r>
      <w:hyperlink r:id="rId493" w:tooltip="Statute Law Amendment Act 2012" w:history="1">
        <w:r w:rsidR="00ED1D10" w:rsidRPr="00ED1D10">
          <w:rPr>
            <w:rStyle w:val="charCitHyperlinkAbbrev"/>
          </w:rPr>
          <w:t>A2012</w:t>
        </w:r>
        <w:r w:rsidR="00ED1D10" w:rsidRPr="00ED1D10">
          <w:rPr>
            <w:rStyle w:val="charCitHyperlinkAbbrev"/>
          </w:rPr>
          <w:noBreakHyphen/>
          <w:t>21</w:t>
        </w:r>
      </w:hyperlink>
      <w:r>
        <w:t xml:space="preserve"> amdt 3.184</w:t>
      </w:r>
    </w:p>
    <w:p w14:paraId="3DA3747C" w14:textId="77777777" w:rsidR="006D20CA" w:rsidRDefault="006D20CA">
      <w:pPr>
        <w:pStyle w:val="AmdtsEntryHd"/>
      </w:pPr>
      <w:r>
        <w:t>Tobacco compliance testing</w:t>
      </w:r>
    </w:p>
    <w:p w14:paraId="42B89FA0" w14:textId="32E85861" w:rsidR="006D20CA" w:rsidRDefault="006D20CA">
      <w:pPr>
        <w:pStyle w:val="AmdtsEntries"/>
      </w:pPr>
      <w:r>
        <w:t>pt 6A hdg</w:t>
      </w:r>
      <w:r>
        <w:tab/>
        <w:t xml:space="preserve">ins </w:t>
      </w:r>
      <w:hyperlink r:id="rId494"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3FD08A27" w14:textId="77777777" w:rsidR="006D20CA" w:rsidRDefault="006D20CA">
      <w:pPr>
        <w:pStyle w:val="AmdtsEntryHd"/>
      </w:pPr>
      <w:r>
        <w:t>Definitions—pt 6A</w:t>
      </w:r>
    </w:p>
    <w:p w14:paraId="3E50C984" w14:textId="2E2DFF09" w:rsidR="006D20CA" w:rsidRDefault="006D20CA">
      <w:pPr>
        <w:pStyle w:val="AmdtsEntries"/>
        <w:keepNext/>
      </w:pPr>
      <w:r>
        <w:t>s 42A</w:t>
      </w:r>
      <w:r>
        <w:tab/>
        <w:t xml:space="preserve">ins </w:t>
      </w:r>
      <w:hyperlink r:id="rId495"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3C4FB481" w14:textId="7EC7D468" w:rsidR="006D20CA" w:rsidRDefault="006D20CA">
      <w:pPr>
        <w:pStyle w:val="AmdtsEntries"/>
        <w:keepNext/>
      </w:pPr>
      <w:r>
        <w:tab/>
        <w:t xml:space="preserve">def </w:t>
      </w:r>
      <w:r>
        <w:rPr>
          <w:rStyle w:val="charBoldItals"/>
        </w:rPr>
        <w:t>approved procedures</w:t>
      </w:r>
      <w:r>
        <w:t xml:space="preserve"> ins </w:t>
      </w:r>
      <w:hyperlink r:id="rId496"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58CC93C0" w14:textId="710DCB03" w:rsidR="006D20CA" w:rsidRPr="00ED1D10" w:rsidRDefault="006D20CA">
      <w:pPr>
        <w:pStyle w:val="AmdtsEntries"/>
        <w:keepNext/>
      </w:pPr>
      <w:r>
        <w:tab/>
        <w:t xml:space="preserve">def </w:t>
      </w:r>
      <w:r>
        <w:rPr>
          <w:rStyle w:val="charBoldItals"/>
        </w:rPr>
        <w:t xml:space="preserve">approved program </w:t>
      </w:r>
      <w:r>
        <w:t xml:space="preserve">ins </w:t>
      </w:r>
      <w:hyperlink r:id="rId497"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3B4D1341" w14:textId="551C6070" w:rsidR="006D20CA" w:rsidRPr="00ED1D10" w:rsidRDefault="006D20CA">
      <w:pPr>
        <w:pStyle w:val="AmdtsEntries"/>
        <w:keepNext/>
      </w:pPr>
      <w:r>
        <w:tab/>
        <w:t xml:space="preserve">def </w:t>
      </w:r>
      <w:r>
        <w:rPr>
          <w:rStyle w:val="charBoldItals"/>
        </w:rPr>
        <w:t>authorised officer</w:t>
      </w:r>
      <w:r>
        <w:t xml:space="preserve"> ins </w:t>
      </w:r>
      <w:hyperlink r:id="rId498"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16E86AAD" w14:textId="43D2C74A" w:rsidR="006D20CA" w:rsidRPr="00ED1D10" w:rsidRDefault="006D20CA">
      <w:pPr>
        <w:pStyle w:val="AmdtsEntries"/>
        <w:keepNext/>
      </w:pPr>
      <w:r>
        <w:tab/>
        <w:t xml:space="preserve">def </w:t>
      </w:r>
      <w:r>
        <w:rPr>
          <w:rStyle w:val="charBoldItals"/>
        </w:rPr>
        <w:t>conduct</w:t>
      </w:r>
      <w:r>
        <w:t xml:space="preserve"> ins </w:t>
      </w:r>
      <w:hyperlink r:id="rId499"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6D511BF4" w14:textId="563A6182" w:rsidR="006D20CA" w:rsidRPr="00ED1D10" w:rsidRDefault="006D20CA">
      <w:pPr>
        <w:pStyle w:val="AmdtsEntries"/>
        <w:keepNext/>
      </w:pPr>
      <w:r>
        <w:tab/>
        <w:t xml:space="preserve">def </w:t>
      </w:r>
      <w:r>
        <w:rPr>
          <w:rStyle w:val="charBoldItals"/>
        </w:rPr>
        <w:t>compliance test</w:t>
      </w:r>
      <w:r>
        <w:t xml:space="preserve"> ins </w:t>
      </w:r>
      <w:hyperlink r:id="rId500"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5BAA46D1" w14:textId="70BF723F" w:rsidR="006D20CA" w:rsidRPr="00ED1D10" w:rsidRDefault="006D20CA">
      <w:pPr>
        <w:pStyle w:val="AmdtsEntries"/>
        <w:keepNext/>
      </w:pPr>
      <w:r>
        <w:tab/>
        <w:t xml:space="preserve">def </w:t>
      </w:r>
      <w:r>
        <w:rPr>
          <w:rStyle w:val="charBoldItals"/>
        </w:rPr>
        <w:t>engage in conduct</w:t>
      </w:r>
      <w:r>
        <w:t xml:space="preserve"> ins </w:t>
      </w:r>
      <w:hyperlink r:id="rId501"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2E6B9E69" w14:textId="32BFAFCC" w:rsidR="006D20CA" w:rsidRPr="00ED1D10" w:rsidRDefault="006D20CA">
      <w:pPr>
        <w:pStyle w:val="AmdtsEntries"/>
        <w:keepNext/>
      </w:pPr>
      <w:r>
        <w:tab/>
        <w:t xml:space="preserve">def </w:t>
      </w:r>
      <w:r>
        <w:rPr>
          <w:rStyle w:val="charBoldItals"/>
        </w:rPr>
        <w:t>purchase assistant</w:t>
      </w:r>
      <w:r>
        <w:t xml:space="preserve"> ins </w:t>
      </w:r>
      <w:hyperlink r:id="rId502"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71A8FDDB" w14:textId="558D2FFD" w:rsidR="006D20CA" w:rsidRPr="00ED1D10" w:rsidRDefault="006D20CA">
      <w:pPr>
        <w:pStyle w:val="AmdtsEntries"/>
      </w:pPr>
      <w:r>
        <w:tab/>
        <w:t xml:space="preserve">def </w:t>
      </w:r>
      <w:r>
        <w:rPr>
          <w:rStyle w:val="charBoldItals"/>
        </w:rPr>
        <w:t>young person</w:t>
      </w:r>
      <w:r>
        <w:t xml:space="preserve"> ins </w:t>
      </w:r>
      <w:hyperlink r:id="rId503"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7B1FA0FB" w14:textId="77777777" w:rsidR="006D20CA" w:rsidRDefault="006D20CA">
      <w:pPr>
        <w:pStyle w:val="AmdtsEntryHd"/>
      </w:pPr>
      <w:r>
        <w:t xml:space="preserve">What is a </w:t>
      </w:r>
      <w:r>
        <w:rPr>
          <w:rStyle w:val="charItals"/>
        </w:rPr>
        <w:t>compliance test</w:t>
      </w:r>
      <w:r>
        <w:t>?</w:t>
      </w:r>
    </w:p>
    <w:p w14:paraId="076FC914" w14:textId="7F7245E6" w:rsidR="006D20CA" w:rsidRDefault="006D20CA">
      <w:pPr>
        <w:pStyle w:val="AmdtsEntries"/>
      </w:pPr>
      <w:r>
        <w:t>s 42B</w:t>
      </w:r>
      <w:r>
        <w:tab/>
        <w:t xml:space="preserve">ins </w:t>
      </w:r>
      <w:hyperlink r:id="rId504"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27316795" w14:textId="704B05C1" w:rsidR="00C87D67" w:rsidRDefault="00C87D67">
      <w:pPr>
        <w:pStyle w:val="AmdtsEntries"/>
      </w:pPr>
      <w:r>
        <w:tab/>
        <w:t xml:space="preserve">am </w:t>
      </w:r>
      <w:hyperlink r:id="rId505" w:tooltip="Health Legislation Amendment Act 2022" w:history="1">
        <w:r>
          <w:rPr>
            <w:rStyle w:val="charCitHyperlinkAbbrev"/>
          </w:rPr>
          <w:t>A2022</w:t>
        </w:r>
        <w:r>
          <w:rPr>
            <w:rStyle w:val="charCitHyperlinkAbbrev"/>
          </w:rPr>
          <w:noBreakHyphen/>
          <w:t>24</w:t>
        </w:r>
      </w:hyperlink>
      <w:r>
        <w:t xml:space="preserve"> s 5, s 6</w:t>
      </w:r>
    </w:p>
    <w:p w14:paraId="6681BC89" w14:textId="77777777" w:rsidR="006D20CA" w:rsidRDefault="006D20CA">
      <w:pPr>
        <w:pStyle w:val="AmdtsEntryHd"/>
      </w:pPr>
      <w:r>
        <w:t>Approval of compliance testing programs</w:t>
      </w:r>
    </w:p>
    <w:p w14:paraId="1A2ABD6C" w14:textId="79CB8B6A" w:rsidR="006D20CA" w:rsidRDefault="006D20CA">
      <w:pPr>
        <w:pStyle w:val="AmdtsEntries"/>
      </w:pPr>
      <w:r>
        <w:t>s 42C</w:t>
      </w:r>
      <w:r>
        <w:tab/>
        <w:t xml:space="preserve">ins </w:t>
      </w:r>
      <w:hyperlink r:id="rId506"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6309F327" w14:textId="59EEF172" w:rsidR="00C87D67" w:rsidRDefault="00C87D67">
      <w:pPr>
        <w:pStyle w:val="AmdtsEntries"/>
      </w:pPr>
      <w:r>
        <w:tab/>
        <w:t xml:space="preserve">am </w:t>
      </w:r>
      <w:hyperlink r:id="rId507" w:tooltip="Health Legislation Amendment Act 2022" w:history="1">
        <w:r>
          <w:rPr>
            <w:rStyle w:val="charCitHyperlinkAbbrev"/>
          </w:rPr>
          <w:t>A2022</w:t>
        </w:r>
        <w:r>
          <w:rPr>
            <w:rStyle w:val="charCitHyperlinkAbbrev"/>
          </w:rPr>
          <w:noBreakHyphen/>
          <w:t>24</w:t>
        </w:r>
      </w:hyperlink>
      <w:r>
        <w:t xml:space="preserve"> s 7</w:t>
      </w:r>
    </w:p>
    <w:p w14:paraId="74B1900E" w14:textId="77777777" w:rsidR="006D20CA" w:rsidRDefault="006D20CA">
      <w:pPr>
        <w:pStyle w:val="AmdtsEntryHd"/>
      </w:pPr>
      <w:r>
        <w:lastRenderedPageBreak/>
        <w:t>Approval of compliance testing procedures</w:t>
      </w:r>
    </w:p>
    <w:p w14:paraId="5AF04F49" w14:textId="3C909D69" w:rsidR="006D20CA" w:rsidRDefault="006D20CA">
      <w:pPr>
        <w:pStyle w:val="AmdtsEntries"/>
      </w:pPr>
      <w:r>
        <w:t>s 42D</w:t>
      </w:r>
      <w:r>
        <w:tab/>
        <w:t xml:space="preserve">ins </w:t>
      </w:r>
      <w:hyperlink r:id="rId508"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501E9A6E" w14:textId="77777777" w:rsidR="006D20CA" w:rsidRDefault="006D20CA">
      <w:pPr>
        <w:pStyle w:val="AmdtsEntryHd"/>
      </w:pPr>
      <w:r>
        <w:t>Carrying out of compliance testing</w:t>
      </w:r>
    </w:p>
    <w:p w14:paraId="411751EA" w14:textId="2826CFB6" w:rsidR="006D20CA" w:rsidRDefault="006D20CA" w:rsidP="00615103">
      <w:pPr>
        <w:pStyle w:val="AmdtsEntries"/>
        <w:keepNext/>
      </w:pPr>
      <w:r>
        <w:t>s 42E</w:t>
      </w:r>
      <w:r>
        <w:tab/>
        <w:t xml:space="preserve">ins </w:t>
      </w:r>
      <w:hyperlink r:id="rId509"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36AE63B0" w14:textId="08601892" w:rsidR="006D20CA" w:rsidRPr="008F3847" w:rsidRDefault="006D20CA">
      <w:pPr>
        <w:pStyle w:val="AmdtsEntries"/>
      </w:pPr>
      <w:r w:rsidRPr="008F3847">
        <w:tab/>
        <w:t xml:space="preserve">am </w:t>
      </w:r>
      <w:hyperlink r:id="rId510" w:tooltip="Children and Young People (Consequential Amendments) Act 2008" w:history="1">
        <w:r w:rsidR="00ED1D10" w:rsidRPr="00ED1D10">
          <w:rPr>
            <w:rStyle w:val="charCitHyperlinkAbbrev"/>
          </w:rPr>
          <w:t>A2008</w:t>
        </w:r>
        <w:r w:rsidR="00ED1D10" w:rsidRPr="00ED1D10">
          <w:rPr>
            <w:rStyle w:val="charCitHyperlinkAbbrev"/>
          </w:rPr>
          <w:noBreakHyphen/>
          <w:t>20</w:t>
        </w:r>
      </w:hyperlink>
      <w:r w:rsidRPr="008F3847">
        <w:t xml:space="preserve"> amdt 3.44, amdt 3.45</w:t>
      </w:r>
    </w:p>
    <w:p w14:paraId="5B331D12" w14:textId="77777777" w:rsidR="006D20CA" w:rsidRDefault="006D20CA">
      <w:pPr>
        <w:pStyle w:val="AmdtsEntryHd"/>
      </w:pPr>
      <w:r>
        <w:t>Lawfulness of compliance testing</w:t>
      </w:r>
    </w:p>
    <w:p w14:paraId="52EF15FA" w14:textId="087F56D9" w:rsidR="006D20CA" w:rsidRDefault="006D20CA">
      <w:pPr>
        <w:pStyle w:val="AmdtsEntries"/>
      </w:pPr>
      <w:r>
        <w:t>s 42F</w:t>
      </w:r>
      <w:r>
        <w:tab/>
        <w:t xml:space="preserve">ins </w:t>
      </w:r>
      <w:hyperlink r:id="rId511"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392AFAE0" w14:textId="0BBB6A71" w:rsidR="00AE5F48" w:rsidRDefault="00AE5F48">
      <w:pPr>
        <w:pStyle w:val="AmdtsEntries"/>
      </w:pPr>
      <w:r>
        <w:tab/>
        <w:t xml:space="preserve">am </w:t>
      </w:r>
      <w:hyperlink r:id="rId512" w:tooltip="Public Sector Management Amendment Act 2011" w:history="1">
        <w:r w:rsidR="00ED1D10" w:rsidRPr="00ED1D10">
          <w:rPr>
            <w:rStyle w:val="charCitHyperlinkAbbrev"/>
          </w:rPr>
          <w:t>A2011</w:t>
        </w:r>
        <w:r w:rsidR="00ED1D10" w:rsidRPr="00ED1D10">
          <w:rPr>
            <w:rStyle w:val="charCitHyperlinkAbbrev"/>
          </w:rPr>
          <w:noBreakHyphen/>
          <w:t>1</w:t>
        </w:r>
      </w:hyperlink>
      <w:r>
        <w:t xml:space="preserve"> s 82</w:t>
      </w:r>
    </w:p>
    <w:p w14:paraId="40E74229" w14:textId="77777777" w:rsidR="006D20CA" w:rsidRDefault="006D20CA">
      <w:pPr>
        <w:pStyle w:val="AmdtsEntryHd"/>
      </w:pPr>
      <w:r>
        <w:t>Indemnification of authorised officers and purchase assistants</w:t>
      </w:r>
    </w:p>
    <w:p w14:paraId="02E1F01F" w14:textId="031CEEF2" w:rsidR="006D20CA" w:rsidRDefault="006D20CA">
      <w:pPr>
        <w:pStyle w:val="AmdtsEntries"/>
      </w:pPr>
      <w:r>
        <w:t>s 42G</w:t>
      </w:r>
      <w:r>
        <w:tab/>
        <w:t xml:space="preserve">ins </w:t>
      </w:r>
      <w:hyperlink r:id="rId513"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30C584D8" w14:textId="1EDCF3F0" w:rsidR="00AE5F48" w:rsidRDefault="00AE5F48" w:rsidP="00AE5F48">
      <w:pPr>
        <w:pStyle w:val="AmdtsEntries"/>
      </w:pPr>
      <w:r>
        <w:tab/>
        <w:t xml:space="preserve">am </w:t>
      </w:r>
      <w:hyperlink r:id="rId514" w:tooltip="Public Sector Management Amendment Act 2011" w:history="1">
        <w:r w:rsidR="00ED1D10" w:rsidRPr="00ED1D10">
          <w:rPr>
            <w:rStyle w:val="charCitHyperlinkAbbrev"/>
          </w:rPr>
          <w:t>A2011</w:t>
        </w:r>
        <w:r w:rsidR="00ED1D10" w:rsidRPr="00ED1D10">
          <w:rPr>
            <w:rStyle w:val="charCitHyperlinkAbbrev"/>
          </w:rPr>
          <w:noBreakHyphen/>
          <w:t>1</w:t>
        </w:r>
      </w:hyperlink>
      <w:r>
        <w:t xml:space="preserve"> s 82</w:t>
      </w:r>
    </w:p>
    <w:p w14:paraId="24861310" w14:textId="77777777" w:rsidR="006D20CA" w:rsidRDefault="006D20CA">
      <w:pPr>
        <w:pStyle w:val="AmdtsEntryHd"/>
      </w:pPr>
      <w:r>
        <w:t>Annual report about compliance testing</w:t>
      </w:r>
    </w:p>
    <w:p w14:paraId="469606F5" w14:textId="5ED74699" w:rsidR="006D20CA" w:rsidRDefault="006D20CA" w:rsidP="00277285">
      <w:pPr>
        <w:pStyle w:val="AmdtsEntries"/>
        <w:keepNext/>
      </w:pPr>
      <w:r>
        <w:t>s 42H</w:t>
      </w:r>
      <w:r>
        <w:tab/>
        <w:t xml:space="preserve">ins </w:t>
      </w:r>
      <w:hyperlink r:id="rId515"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0495BD0C" w14:textId="687AF96F" w:rsidR="00B848BB" w:rsidRDefault="00B848BB" w:rsidP="00B848BB">
      <w:pPr>
        <w:pStyle w:val="AmdtsEntries"/>
      </w:pPr>
      <w:r>
        <w:tab/>
        <w:t xml:space="preserve">am </w:t>
      </w:r>
      <w:hyperlink r:id="rId516" w:tooltip="Administrative (One ACT Public Service Miscellaneous Amendments) Act 2011" w:history="1">
        <w:r w:rsidR="00ED1D10" w:rsidRPr="00ED1D10">
          <w:rPr>
            <w:rStyle w:val="charCitHyperlinkAbbrev"/>
          </w:rPr>
          <w:t>A2011</w:t>
        </w:r>
        <w:r w:rsidR="00ED1D10" w:rsidRPr="00ED1D10">
          <w:rPr>
            <w:rStyle w:val="charCitHyperlinkAbbrev"/>
          </w:rPr>
          <w:noBreakHyphen/>
          <w:t>22</w:t>
        </w:r>
      </w:hyperlink>
      <w:r>
        <w:t xml:space="preserve"> amdt </w:t>
      </w:r>
      <w:r w:rsidR="00626DE3">
        <w:t>1.441</w:t>
      </w:r>
    </w:p>
    <w:p w14:paraId="7F82393E" w14:textId="72BB3A14" w:rsidR="00B0187A" w:rsidRPr="00B0187A" w:rsidRDefault="00B0187A" w:rsidP="00B848BB">
      <w:pPr>
        <w:pStyle w:val="AmdtsEntries"/>
      </w:pPr>
      <w:r>
        <w:tab/>
        <w:t xml:space="preserve">om </w:t>
      </w:r>
      <w:hyperlink r:id="rId517" w:tooltip="Annual Reports (Government Agencies) Amendment Act 2015" w:history="1">
        <w:r>
          <w:rPr>
            <w:rStyle w:val="charCitHyperlinkAbbrev"/>
          </w:rPr>
          <w:t>A2015</w:t>
        </w:r>
        <w:r>
          <w:rPr>
            <w:rStyle w:val="charCitHyperlinkAbbrev"/>
          </w:rPr>
          <w:noBreakHyphen/>
          <w:t>16</w:t>
        </w:r>
      </w:hyperlink>
      <w:r>
        <w:t xml:space="preserve"> amdt 1.27</w:t>
      </w:r>
    </w:p>
    <w:p w14:paraId="41DAEF18" w14:textId="77777777" w:rsidR="006D20CA" w:rsidRDefault="006D20CA">
      <w:pPr>
        <w:pStyle w:val="AmdtsEntryHd"/>
      </w:pPr>
      <w:r>
        <w:t>Licences</w:t>
      </w:r>
    </w:p>
    <w:p w14:paraId="07133108" w14:textId="603FAC84" w:rsidR="006D20CA" w:rsidRDefault="006D20CA">
      <w:pPr>
        <w:pStyle w:val="AmdtsEntries"/>
      </w:pPr>
      <w:r>
        <w:t>pt 7 hdg</w:t>
      </w:r>
      <w:r>
        <w:tab/>
        <w:t xml:space="preserve">ins </w:t>
      </w:r>
      <w:hyperlink r:id="rId51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064CB40F" w14:textId="77777777" w:rsidR="006D20CA" w:rsidRDefault="006D20CA">
      <w:pPr>
        <w:pStyle w:val="AmdtsEntryHd"/>
      </w:pPr>
      <w:r>
        <w:t>Interpretation</w:t>
      </w:r>
    </w:p>
    <w:p w14:paraId="47A4671C" w14:textId="3AC82E29" w:rsidR="006D20CA" w:rsidRDefault="006D20CA">
      <w:pPr>
        <w:pStyle w:val="AmdtsEntries"/>
        <w:keepNext/>
      </w:pPr>
      <w:r>
        <w:t>div 7.1 hdg</w:t>
      </w:r>
      <w:r>
        <w:tab/>
        <w:t xml:space="preserve">(prev pt 7 div 1 hdg) ins </w:t>
      </w:r>
      <w:hyperlink r:id="rId51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091477D7" w14:textId="0763B0C6" w:rsidR="006D20CA" w:rsidRDefault="006D20CA">
      <w:pPr>
        <w:pStyle w:val="AmdtsEntries"/>
      </w:pPr>
      <w:r>
        <w:tab/>
        <w:t xml:space="preserve">sub </w:t>
      </w:r>
      <w:hyperlink r:id="rId52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1.37</w:t>
      </w:r>
    </w:p>
    <w:p w14:paraId="71461E56" w14:textId="77777777" w:rsidR="006D20CA" w:rsidRDefault="006D20CA">
      <w:pPr>
        <w:pStyle w:val="AmdtsEntryHd"/>
      </w:pPr>
      <w:r>
        <w:t>Definitions for pt 7</w:t>
      </w:r>
    </w:p>
    <w:p w14:paraId="2A06C207" w14:textId="78184E3D" w:rsidR="006D20CA" w:rsidRDefault="006D20CA">
      <w:pPr>
        <w:pStyle w:val="AmdtsEntries"/>
        <w:keepNext/>
      </w:pPr>
      <w:r>
        <w:t>s 43</w:t>
      </w:r>
      <w:r>
        <w:tab/>
        <w:t xml:space="preserve">ins </w:t>
      </w:r>
      <w:hyperlink r:id="rId52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604E58E3" w14:textId="26D9199C" w:rsidR="006D20CA" w:rsidRDefault="006D20CA">
      <w:pPr>
        <w:pStyle w:val="AmdtsEntries"/>
        <w:keepNext/>
      </w:pPr>
      <w:r>
        <w:tab/>
        <w:t xml:space="preserve">sub </w:t>
      </w:r>
      <w:hyperlink r:id="rId52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1.38</w:t>
      </w:r>
    </w:p>
    <w:p w14:paraId="38B4EE35" w14:textId="44F4DB9A" w:rsidR="006D20CA" w:rsidRDefault="006D20CA">
      <w:pPr>
        <w:pStyle w:val="AmdtsEntries"/>
        <w:keepNext/>
      </w:pPr>
      <w:r>
        <w:tab/>
        <w:t xml:space="preserve">def </w:t>
      </w:r>
      <w:r>
        <w:rPr>
          <w:rStyle w:val="charBoldItals"/>
        </w:rPr>
        <w:t>approved form</w:t>
      </w:r>
      <w:r>
        <w:t xml:space="preserve"> om </w:t>
      </w:r>
      <w:hyperlink r:id="rId523"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1.4031</w:t>
      </w:r>
    </w:p>
    <w:p w14:paraId="102336C2" w14:textId="19B14F93" w:rsidR="006D20CA" w:rsidRDefault="006D20CA">
      <w:pPr>
        <w:pStyle w:val="AmdtsEntries"/>
      </w:pPr>
      <w:r>
        <w:tab/>
        <w:t xml:space="preserve">def </w:t>
      </w:r>
      <w:r>
        <w:rPr>
          <w:rStyle w:val="charBoldItals"/>
        </w:rPr>
        <w:t>determined fee</w:t>
      </w:r>
      <w:r>
        <w:t xml:space="preserve"> om </w:t>
      </w:r>
      <w:hyperlink r:id="rId524"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1.4031</w:t>
      </w:r>
    </w:p>
    <w:p w14:paraId="31F8593D" w14:textId="77777777" w:rsidR="006D20CA" w:rsidRDefault="006D20CA">
      <w:pPr>
        <w:pStyle w:val="AmdtsEntryHd"/>
      </w:pPr>
      <w:r>
        <w:t xml:space="preserve">Meaning of </w:t>
      </w:r>
      <w:r w:rsidRPr="00ED1D10">
        <w:rPr>
          <w:rStyle w:val="charItals"/>
        </w:rPr>
        <w:t>tobacco retailing</w:t>
      </w:r>
    </w:p>
    <w:p w14:paraId="1F844BCF" w14:textId="26CF016D" w:rsidR="006D20CA" w:rsidRDefault="006D20CA">
      <w:pPr>
        <w:pStyle w:val="AmdtsEntries"/>
        <w:keepNext/>
      </w:pPr>
      <w:r>
        <w:t>s 44</w:t>
      </w:r>
      <w:r>
        <w:tab/>
        <w:t xml:space="preserve">orig s 44 ins </w:t>
      </w:r>
      <w:hyperlink r:id="rId52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315D0517" w14:textId="519AFD07" w:rsidR="006D20CA" w:rsidRDefault="006D20CA">
      <w:pPr>
        <w:pStyle w:val="AmdtsEntries"/>
        <w:keepNext/>
      </w:pPr>
      <w:r>
        <w:tab/>
        <w:t xml:space="preserve">om </w:t>
      </w:r>
      <w:hyperlink r:id="rId52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3 sch 1</w:t>
      </w:r>
    </w:p>
    <w:p w14:paraId="5899025E" w14:textId="4266AD08" w:rsidR="006D20CA" w:rsidRDefault="006D20CA">
      <w:pPr>
        <w:pStyle w:val="AmdtsEntries"/>
        <w:keepNext/>
      </w:pPr>
      <w:r>
        <w:tab/>
        <w:t xml:space="preserve">(prev s 43A) ins </w:t>
      </w:r>
      <w:hyperlink r:id="rId52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1.38</w:t>
      </w:r>
    </w:p>
    <w:p w14:paraId="00FCC724" w14:textId="083A63DF" w:rsidR="006D20CA" w:rsidRDefault="006D20CA">
      <w:pPr>
        <w:pStyle w:val="AmdtsEntries"/>
        <w:keepNext/>
      </w:pPr>
      <w:r>
        <w:tab/>
        <w:t xml:space="preserve">renum R4 LRA (see </w:t>
      </w:r>
      <w:hyperlink r:id="rId52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7C704E45" w14:textId="44178D7E" w:rsidR="006D20CA" w:rsidRDefault="006D20CA">
      <w:pPr>
        <w:pStyle w:val="AmdtsEntries"/>
      </w:pPr>
      <w:r>
        <w:tab/>
        <w:t xml:space="preserve">am </w:t>
      </w:r>
      <w:hyperlink r:id="rId529"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12</w:t>
      </w:r>
    </w:p>
    <w:p w14:paraId="7B77B4FC" w14:textId="77777777" w:rsidR="006D20CA" w:rsidRDefault="006D20CA">
      <w:pPr>
        <w:pStyle w:val="AmdtsEntryHd"/>
      </w:pPr>
      <w:r>
        <w:t xml:space="preserve">Meaning of </w:t>
      </w:r>
      <w:r w:rsidRPr="00ED1D10">
        <w:rPr>
          <w:rStyle w:val="charItals"/>
        </w:rPr>
        <w:t>tobacco wholesaling</w:t>
      </w:r>
    </w:p>
    <w:p w14:paraId="3A671FF5" w14:textId="378B4224" w:rsidR="006D20CA" w:rsidRDefault="006D20CA">
      <w:pPr>
        <w:pStyle w:val="AmdtsEntries"/>
        <w:keepNext/>
      </w:pPr>
      <w:r>
        <w:t>s 45</w:t>
      </w:r>
      <w:r>
        <w:tab/>
        <w:t xml:space="preserve">(prev s 43B) ins </w:t>
      </w:r>
      <w:hyperlink r:id="rId53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1.38</w:t>
      </w:r>
    </w:p>
    <w:p w14:paraId="2141CFF3" w14:textId="4D358226" w:rsidR="006D20CA" w:rsidRDefault="006D20CA">
      <w:pPr>
        <w:pStyle w:val="AmdtsEntries"/>
      </w:pPr>
      <w:r>
        <w:tab/>
        <w:t xml:space="preserve">renum R4 LRA (see </w:t>
      </w:r>
      <w:hyperlink r:id="rId53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74D35DDD" w14:textId="77777777" w:rsidR="006D20CA" w:rsidRDefault="006D20CA">
      <w:pPr>
        <w:pStyle w:val="AmdtsEntryHd"/>
      </w:pPr>
      <w:r>
        <w:t>Liability of employer for acts of employee</w:t>
      </w:r>
    </w:p>
    <w:p w14:paraId="6BC4D727" w14:textId="52557C06" w:rsidR="006D20CA" w:rsidRDefault="006D20CA">
      <w:pPr>
        <w:pStyle w:val="AmdtsEntries"/>
        <w:keepNext/>
      </w:pPr>
      <w:r>
        <w:t>s 46</w:t>
      </w:r>
      <w:r>
        <w:tab/>
        <w:t xml:space="preserve">(prev s 43C) ins </w:t>
      </w:r>
      <w:hyperlink r:id="rId53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1.38</w:t>
      </w:r>
    </w:p>
    <w:p w14:paraId="797ED459" w14:textId="3EBDF2EC" w:rsidR="006D20CA" w:rsidRDefault="006D20CA">
      <w:pPr>
        <w:pStyle w:val="AmdtsEntries"/>
      </w:pPr>
      <w:r>
        <w:tab/>
        <w:t xml:space="preserve">renum R4 LRA (see </w:t>
      </w:r>
      <w:hyperlink r:id="rId53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2421A13F" w14:textId="2DBDF72F" w:rsidR="00BF0EAA" w:rsidRDefault="00BF0EAA">
      <w:pPr>
        <w:pStyle w:val="AmdtsEntries"/>
      </w:pPr>
      <w:r>
        <w:tab/>
        <w:t xml:space="preserve">am </w:t>
      </w:r>
      <w:hyperlink r:id="rId534" w:tooltip="Tobacco and Other Smoking Products (Vaping Goods) Amendment Act 2025" w:history="1">
        <w:r>
          <w:rPr>
            <w:rStyle w:val="charCitHyperlinkAbbrev"/>
          </w:rPr>
          <w:t>A2025</w:t>
        </w:r>
        <w:r>
          <w:rPr>
            <w:rStyle w:val="charCitHyperlinkAbbrev"/>
          </w:rPr>
          <w:noBreakHyphen/>
          <w:t>8</w:t>
        </w:r>
      </w:hyperlink>
      <w:r>
        <w:t xml:space="preserve"> amdt 2.13</w:t>
      </w:r>
    </w:p>
    <w:p w14:paraId="11A54ACD" w14:textId="77777777" w:rsidR="006D20CA" w:rsidRDefault="006D20CA">
      <w:pPr>
        <w:pStyle w:val="AmdtsEntryHd"/>
      </w:pPr>
      <w:r>
        <w:t>Licences</w:t>
      </w:r>
    </w:p>
    <w:p w14:paraId="0D3366AE" w14:textId="54D28790" w:rsidR="006D20CA" w:rsidRDefault="006D20CA">
      <w:pPr>
        <w:pStyle w:val="AmdtsEntries"/>
        <w:keepNext/>
      </w:pPr>
      <w:r>
        <w:t>div 7.2 hdg</w:t>
      </w:r>
      <w:r>
        <w:tab/>
        <w:t xml:space="preserve">(prev pt 7 div 2 hdg) ins </w:t>
      </w:r>
      <w:hyperlink r:id="rId53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07F6CA47" w14:textId="53A3160B" w:rsidR="006D20CA" w:rsidRDefault="006D20CA">
      <w:pPr>
        <w:pStyle w:val="AmdtsEntries"/>
      </w:pPr>
      <w:r>
        <w:tab/>
        <w:t xml:space="preserve">sub </w:t>
      </w:r>
      <w:hyperlink r:id="rId53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1.39</w:t>
      </w:r>
    </w:p>
    <w:p w14:paraId="21BAA796" w14:textId="77777777" w:rsidR="006D20CA" w:rsidRDefault="006D20CA">
      <w:pPr>
        <w:pStyle w:val="AmdtsEntryHd"/>
      </w:pPr>
      <w:r>
        <w:lastRenderedPageBreak/>
        <w:t>Application for, and grant of, tobacco licence</w:t>
      </w:r>
    </w:p>
    <w:p w14:paraId="10BBFC43" w14:textId="16835F27" w:rsidR="006D20CA" w:rsidRDefault="006D20CA">
      <w:pPr>
        <w:pStyle w:val="AmdtsEntries"/>
        <w:keepNext/>
      </w:pPr>
      <w:r>
        <w:t>s 47</w:t>
      </w:r>
      <w:r>
        <w:tab/>
        <w:t xml:space="preserve">(prev s 45) ins </w:t>
      </w:r>
      <w:hyperlink r:id="rId53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16C956DB" w14:textId="3F0B87C0" w:rsidR="006D20CA" w:rsidRDefault="006D20CA">
      <w:pPr>
        <w:pStyle w:val="AmdtsEntries"/>
        <w:keepNext/>
      </w:pPr>
      <w:r>
        <w:tab/>
        <w:t xml:space="preserve">renum R4 LRA (see </w:t>
      </w:r>
      <w:hyperlink r:id="rId53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4515D218" w14:textId="24CC5B78" w:rsidR="006D20CA" w:rsidRDefault="006D20CA">
      <w:pPr>
        <w:pStyle w:val="AmdtsEntries"/>
      </w:pPr>
      <w:r>
        <w:tab/>
        <w:t xml:space="preserve">am </w:t>
      </w:r>
      <w:hyperlink r:id="rId539"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amdts 1</w:t>
      </w:r>
      <w:r w:rsidRPr="00A7250C">
        <w:t>.4032-1</w:t>
      </w:r>
      <w:r>
        <w:t>.4036; ss renum R5 LA (see </w:t>
      </w:r>
      <w:hyperlink r:id="rId540"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1.4037)</w:t>
      </w:r>
      <w:r w:rsidR="00860418">
        <w:t xml:space="preserve">; </w:t>
      </w:r>
      <w:hyperlink r:id="rId541"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860418">
        <w:t xml:space="preserve"> amdt 1.46</w:t>
      </w:r>
      <w:r w:rsidR="00F75EDB">
        <w:t>;</w:t>
      </w:r>
      <w:r w:rsidR="00F75EDB" w:rsidRPr="004E1A6C">
        <w:t xml:space="preserve"> </w:t>
      </w:r>
      <w:hyperlink r:id="rId542" w:tooltip="Statute Law Amendment Act 2021" w:history="1">
        <w:r w:rsidR="00F75EDB" w:rsidRPr="004E1A6C">
          <w:rPr>
            <w:color w:val="0000FF" w:themeColor="hyperlink"/>
          </w:rPr>
          <w:t>A2021-12</w:t>
        </w:r>
      </w:hyperlink>
      <w:r w:rsidR="00F75EDB" w:rsidRPr="004E1A6C">
        <w:t xml:space="preserve"> amdt 3</w:t>
      </w:r>
      <w:r w:rsidR="00F75EDB">
        <w:t>.171</w:t>
      </w:r>
    </w:p>
    <w:p w14:paraId="7129C7F2" w14:textId="77777777" w:rsidR="006D20CA" w:rsidRDefault="006D20CA">
      <w:pPr>
        <w:pStyle w:val="AmdtsEntryHd"/>
      </w:pPr>
      <w:r>
        <w:t>Conditions of tobacco licence</w:t>
      </w:r>
    </w:p>
    <w:p w14:paraId="6AE877F6" w14:textId="2E276F50" w:rsidR="006D20CA" w:rsidRDefault="006D20CA">
      <w:pPr>
        <w:pStyle w:val="AmdtsEntries"/>
        <w:keepNext/>
      </w:pPr>
      <w:r>
        <w:t>s 48</w:t>
      </w:r>
      <w:r>
        <w:tab/>
        <w:t xml:space="preserve">(prev s 46) ins </w:t>
      </w:r>
      <w:hyperlink r:id="rId54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734F0BAE" w14:textId="4BD72C20" w:rsidR="006D20CA" w:rsidRDefault="006D20CA">
      <w:pPr>
        <w:pStyle w:val="AmdtsEntries"/>
        <w:keepNext/>
      </w:pPr>
      <w:r>
        <w:tab/>
        <w:t xml:space="preserve">am </w:t>
      </w:r>
      <w:hyperlink r:id="rId54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1.40, amdt 1.14, amdt 1.77</w:t>
      </w:r>
    </w:p>
    <w:p w14:paraId="3A800108" w14:textId="4D8C8035" w:rsidR="006D20CA" w:rsidRDefault="006D20CA">
      <w:pPr>
        <w:pStyle w:val="AmdtsEntries"/>
      </w:pPr>
      <w:r>
        <w:tab/>
        <w:t xml:space="preserve">renum R4 LRA (see </w:t>
      </w:r>
      <w:hyperlink r:id="rId54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5BB45C42" w14:textId="361AF65A" w:rsidR="006D20CA" w:rsidRPr="008E1D7F" w:rsidRDefault="006D20CA">
      <w:pPr>
        <w:pStyle w:val="AmdtsEntries"/>
      </w:pPr>
      <w:r>
        <w:tab/>
      </w:r>
      <w:r w:rsidRPr="008E1D7F">
        <w:t xml:space="preserve">am </w:t>
      </w:r>
      <w:hyperlink r:id="rId546" w:tooltip="Tobacco Amendment Act 2008" w:history="1">
        <w:r w:rsidR="00ED1D10" w:rsidRPr="00ED1D10">
          <w:rPr>
            <w:rStyle w:val="charCitHyperlinkAbbrev"/>
          </w:rPr>
          <w:t>A2008</w:t>
        </w:r>
        <w:r w:rsidR="00ED1D10" w:rsidRPr="00ED1D10">
          <w:rPr>
            <w:rStyle w:val="charCitHyperlinkAbbrev"/>
          </w:rPr>
          <w:noBreakHyphen/>
          <w:t>50</w:t>
        </w:r>
      </w:hyperlink>
      <w:r w:rsidRPr="008E1D7F">
        <w:t xml:space="preserve"> s 15</w:t>
      </w:r>
      <w:r w:rsidR="00860418">
        <w:t xml:space="preserve">; </w:t>
      </w:r>
      <w:hyperlink r:id="rId547"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860418">
        <w:t xml:space="preserve"> amdt 1.46</w:t>
      </w:r>
    </w:p>
    <w:p w14:paraId="31442D57" w14:textId="77777777" w:rsidR="006D20CA" w:rsidRDefault="006D20CA">
      <w:pPr>
        <w:pStyle w:val="AmdtsEntryHd"/>
      </w:pPr>
      <w:r>
        <w:t>Duration of tobacco licence</w:t>
      </w:r>
    </w:p>
    <w:p w14:paraId="1F8C2286" w14:textId="474B93F2" w:rsidR="006D20CA" w:rsidRDefault="006D20CA">
      <w:pPr>
        <w:pStyle w:val="AmdtsEntries"/>
        <w:keepNext/>
      </w:pPr>
      <w:r>
        <w:t>s 49</w:t>
      </w:r>
      <w:r>
        <w:tab/>
        <w:t xml:space="preserve">(prev s 47) ins </w:t>
      </w:r>
      <w:hyperlink r:id="rId54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5E151FD5" w14:textId="375546FF" w:rsidR="006D20CA" w:rsidRDefault="006D20CA">
      <w:pPr>
        <w:pStyle w:val="AmdtsEntries"/>
        <w:keepNext/>
      </w:pPr>
      <w:r>
        <w:tab/>
        <w:t xml:space="preserve">am </w:t>
      </w:r>
      <w:hyperlink r:id="rId54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1.42</w:t>
      </w:r>
    </w:p>
    <w:p w14:paraId="6B730E36" w14:textId="2F693A1E" w:rsidR="006D20CA" w:rsidRDefault="006D20CA">
      <w:pPr>
        <w:pStyle w:val="AmdtsEntries"/>
      </w:pPr>
      <w:r>
        <w:tab/>
        <w:t xml:space="preserve">renum R4 LRA (see </w:t>
      </w:r>
      <w:hyperlink r:id="rId55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37F513AC" w14:textId="312ABB06" w:rsidR="006D20CA" w:rsidRPr="00ED1D10" w:rsidRDefault="006D20CA">
      <w:pPr>
        <w:pStyle w:val="AmdtsEntries"/>
      </w:pPr>
      <w:r>
        <w:tab/>
        <w:t xml:space="preserve">am </w:t>
      </w:r>
      <w:hyperlink r:id="rId551" w:tooltip="Tobacco Amendment Act 2008" w:history="1">
        <w:r w:rsidR="00ED1D10" w:rsidRPr="00ED1D10">
          <w:rPr>
            <w:rStyle w:val="charCitHyperlinkAbbrev"/>
          </w:rPr>
          <w:t>A2008</w:t>
        </w:r>
        <w:r w:rsidR="00ED1D10" w:rsidRPr="00ED1D10">
          <w:rPr>
            <w:rStyle w:val="charCitHyperlinkAbbrev"/>
          </w:rPr>
          <w:noBreakHyphen/>
          <w:t>50</w:t>
        </w:r>
      </w:hyperlink>
      <w:r>
        <w:t xml:space="preserve"> s 16</w:t>
      </w:r>
    </w:p>
    <w:p w14:paraId="5000703F" w14:textId="77777777" w:rsidR="006D20CA" w:rsidRDefault="006D20CA">
      <w:pPr>
        <w:pStyle w:val="AmdtsEntryHd"/>
      </w:pPr>
      <w:r>
        <w:t>No vending machines authorised</w:t>
      </w:r>
    </w:p>
    <w:p w14:paraId="3BDEF4A8" w14:textId="26309898" w:rsidR="006D20CA" w:rsidRDefault="006D20CA">
      <w:pPr>
        <w:pStyle w:val="AmdtsEntries"/>
      </w:pPr>
      <w:r>
        <w:t>s 49A</w:t>
      </w:r>
      <w:r>
        <w:tab/>
        <w:t xml:space="preserve">ins </w:t>
      </w:r>
      <w:hyperlink r:id="rId552"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13</w:t>
      </w:r>
    </w:p>
    <w:p w14:paraId="735CADB7" w14:textId="18441FFD" w:rsidR="006D20CA" w:rsidRPr="00ED1D10" w:rsidRDefault="006D20CA">
      <w:pPr>
        <w:pStyle w:val="AmdtsEntries"/>
        <w:rPr>
          <w:highlight w:val="yellow"/>
        </w:rPr>
      </w:pPr>
      <w:r>
        <w:tab/>
        <w:t xml:space="preserve">am </w:t>
      </w:r>
      <w:hyperlink r:id="rId553" w:tooltip="Tobacco Amendment Act 2008" w:history="1">
        <w:r w:rsidR="00ED1D10" w:rsidRPr="00ED1D10">
          <w:rPr>
            <w:rStyle w:val="charCitHyperlinkAbbrev"/>
          </w:rPr>
          <w:t>A2008</w:t>
        </w:r>
        <w:r w:rsidR="00ED1D10" w:rsidRPr="00ED1D10">
          <w:rPr>
            <w:rStyle w:val="charCitHyperlinkAbbrev"/>
          </w:rPr>
          <w:noBreakHyphen/>
          <w:t>50</w:t>
        </w:r>
      </w:hyperlink>
      <w:r>
        <w:t xml:space="preserve"> s 17</w:t>
      </w:r>
      <w:r w:rsidR="00860418">
        <w:t xml:space="preserve">; </w:t>
      </w:r>
      <w:hyperlink r:id="rId554"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860418">
        <w:t xml:space="preserve"> amdt 1.46</w:t>
      </w:r>
      <w:r w:rsidR="008A0D9A">
        <w:t xml:space="preserve">; </w:t>
      </w:r>
      <w:hyperlink r:id="rId555" w:tooltip="Health Legislation Amendment Act 2022" w:history="1">
        <w:r w:rsidR="008A0D9A">
          <w:rPr>
            <w:rStyle w:val="charCitHyperlinkAbbrev"/>
          </w:rPr>
          <w:t>A2022</w:t>
        </w:r>
        <w:r w:rsidR="008A0D9A">
          <w:rPr>
            <w:rStyle w:val="charCitHyperlinkAbbrev"/>
          </w:rPr>
          <w:noBreakHyphen/>
          <w:t>24</w:t>
        </w:r>
      </w:hyperlink>
      <w:r w:rsidR="008A0D9A">
        <w:t xml:space="preserve"> s 8</w:t>
      </w:r>
    </w:p>
    <w:p w14:paraId="458139C5" w14:textId="77777777" w:rsidR="006D20CA" w:rsidRDefault="006D20CA">
      <w:pPr>
        <w:pStyle w:val="AmdtsEntryHd"/>
      </w:pPr>
      <w:r w:rsidRPr="00A7250C">
        <w:t>2005/200</w:t>
      </w:r>
      <w:r>
        <w:t>6 licences—no vending machines authorised</w:t>
      </w:r>
    </w:p>
    <w:p w14:paraId="099210D0" w14:textId="7B56CEAC" w:rsidR="006D20CA" w:rsidRDefault="006D20CA">
      <w:pPr>
        <w:pStyle w:val="AmdtsEntries"/>
        <w:keepNext/>
      </w:pPr>
      <w:r>
        <w:t>s 49B</w:t>
      </w:r>
      <w:r>
        <w:tab/>
        <w:t xml:space="preserve">ins </w:t>
      </w:r>
      <w:hyperlink r:id="rId556"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14</w:t>
      </w:r>
    </w:p>
    <w:p w14:paraId="439BB1A9" w14:textId="77777777" w:rsidR="006D20CA" w:rsidRDefault="006D20CA">
      <w:pPr>
        <w:pStyle w:val="AmdtsEntries"/>
      </w:pPr>
      <w:r>
        <w:tab/>
        <w:t>exp 1 September 2006 (s 49B (2))</w:t>
      </w:r>
    </w:p>
    <w:p w14:paraId="46FB7FC7" w14:textId="77777777" w:rsidR="006D20CA" w:rsidRDefault="006D20CA">
      <w:pPr>
        <w:pStyle w:val="AmdtsEntryHd"/>
      </w:pPr>
      <w:r>
        <w:t>Refusal to grant or renew tobacco licence</w:t>
      </w:r>
    </w:p>
    <w:p w14:paraId="3961D7E6" w14:textId="5A576CD1" w:rsidR="006D20CA" w:rsidRDefault="006D20CA">
      <w:pPr>
        <w:pStyle w:val="AmdtsEntries"/>
        <w:keepNext/>
      </w:pPr>
      <w:r>
        <w:t>s 50 hdg</w:t>
      </w:r>
      <w:r>
        <w:tab/>
        <w:t xml:space="preserve">(prev s 48 hdg) sub </w:t>
      </w:r>
      <w:hyperlink r:id="rId55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1.43</w:t>
      </w:r>
    </w:p>
    <w:p w14:paraId="79A46DE4" w14:textId="1792A962" w:rsidR="006D20CA" w:rsidRDefault="006D20CA">
      <w:pPr>
        <w:pStyle w:val="AmdtsEntries"/>
        <w:keepNext/>
      </w:pPr>
      <w:r>
        <w:tab/>
        <w:t xml:space="preserve">renum </w:t>
      </w:r>
      <w:hyperlink r:id="rId55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3418ADC7" w14:textId="683B2F6C" w:rsidR="006D20CA" w:rsidRDefault="006D20CA">
      <w:pPr>
        <w:pStyle w:val="AmdtsEntries"/>
        <w:keepNext/>
      </w:pPr>
      <w:r>
        <w:t>s 50</w:t>
      </w:r>
      <w:r>
        <w:tab/>
        <w:t xml:space="preserve">(prev s 48) ins </w:t>
      </w:r>
      <w:hyperlink r:id="rId55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31CF7F24" w14:textId="600834F3" w:rsidR="006D20CA" w:rsidRDefault="006D20CA">
      <w:pPr>
        <w:pStyle w:val="AmdtsEntries"/>
        <w:keepNext/>
      </w:pPr>
      <w:r>
        <w:tab/>
        <w:t xml:space="preserve">am </w:t>
      </w:r>
      <w:hyperlink r:id="rId56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1.44-1.47</w:t>
      </w:r>
    </w:p>
    <w:p w14:paraId="004D4560" w14:textId="0D3A14B2" w:rsidR="006D20CA" w:rsidRDefault="006D20CA">
      <w:pPr>
        <w:pStyle w:val="AmdtsEntries"/>
        <w:keepNext/>
      </w:pPr>
      <w:r>
        <w:tab/>
        <w:t xml:space="preserve">renum R4 LRA (see </w:t>
      </w:r>
      <w:hyperlink r:id="rId56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2F6B1751" w14:textId="2E8768D4" w:rsidR="006D20CA" w:rsidRPr="007F4E18" w:rsidRDefault="006D20CA">
      <w:pPr>
        <w:pStyle w:val="AmdtsEntries"/>
      </w:pPr>
      <w:r>
        <w:tab/>
        <w:t xml:space="preserve">am </w:t>
      </w:r>
      <w:hyperlink r:id="rId562"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15; pars renum R12 LA (see </w:t>
      </w:r>
      <w:hyperlink r:id="rId563"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16); </w:t>
      </w:r>
      <w:hyperlink r:id="rId564"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1.633, amdt 1.634</w:t>
      </w:r>
      <w:r w:rsidR="00860418">
        <w:t xml:space="preserve">; </w:t>
      </w:r>
      <w:hyperlink r:id="rId565"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860418">
        <w:t xml:space="preserve"> amdt 1.46</w:t>
      </w:r>
    </w:p>
    <w:p w14:paraId="3A6A550C" w14:textId="77777777" w:rsidR="006D20CA" w:rsidRDefault="006D20CA">
      <w:pPr>
        <w:pStyle w:val="AmdtsEntryHd"/>
      </w:pPr>
      <w:r>
        <w:t>Renewal of tobacco licence</w:t>
      </w:r>
    </w:p>
    <w:p w14:paraId="1C4D6E53" w14:textId="2F211190" w:rsidR="006D20CA" w:rsidRDefault="006D20CA">
      <w:pPr>
        <w:pStyle w:val="AmdtsEntries"/>
        <w:keepNext/>
      </w:pPr>
      <w:r>
        <w:t>s 51</w:t>
      </w:r>
      <w:r>
        <w:tab/>
        <w:t xml:space="preserve">(prev s 49) ins </w:t>
      </w:r>
      <w:hyperlink r:id="rId56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618E2C22" w14:textId="2B860330" w:rsidR="006D20CA" w:rsidRDefault="006D20CA">
      <w:pPr>
        <w:pStyle w:val="AmdtsEntries"/>
        <w:keepNext/>
      </w:pPr>
      <w:r>
        <w:tab/>
        <w:t xml:space="preserve">am </w:t>
      </w:r>
      <w:hyperlink r:id="rId56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1.48</w:t>
      </w:r>
    </w:p>
    <w:p w14:paraId="26400738" w14:textId="4209AB24" w:rsidR="006D20CA" w:rsidRDefault="006D20CA">
      <w:pPr>
        <w:pStyle w:val="AmdtsEntries"/>
        <w:keepNext/>
      </w:pPr>
      <w:r>
        <w:tab/>
        <w:t xml:space="preserve">renum R4 LRA (see </w:t>
      </w:r>
      <w:hyperlink r:id="rId56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0161B448" w14:textId="6AFA4B9B" w:rsidR="006D20CA" w:rsidRDefault="006D20CA">
      <w:pPr>
        <w:pStyle w:val="AmdtsEntries"/>
      </w:pPr>
      <w:r>
        <w:tab/>
        <w:t xml:space="preserve">am </w:t>
      </w:r>
      <w:hyperlink r:id="rId569"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1.4038, amdt 1.4039; </w:t>
      </w:r>
      <w:hyperlink r:id="rId570"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3.907</w:t>
      </w:r>
      <w:r w:rsidR="00860418">
        <w:t xml:space="preserve">; </w:t>
      </w:r>
      <w:hyperlink r:id="rId571"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860418">
        <w:t xml:space="preserve"> amdt 1.46</w:t>
      </w:r>
      <w:r w:rsidR="00F75EDB">
        <w:t>;</w:t>
      </w:r>
      <w:r w:rsidR="00F75EDB" w:rsidRPr="004E1A6C">
        <w:t xml:space="preserve"> </w:t>
      </w:r>
      <w:hyperlink r:id="rId572" w:tooltip="Statute Law Amendment Act 2021" w:history="1">
        <w:r w:rsidR="00F75EDB" w:rsidRPr="004E1A6C">
          <w:rPr>
            <w:color w:val="0000FF" w:themeColor="hyperlink"/>
          </w:rPr>
          <w:t>A2021-12</w:t>
        </w:r>
      </w:hyperlink>
      <w:r w:rsidR="00F75EDB" w:rsidRPr="004E1A6C">
        <w:t xml:space="preserve"> amdt 3</w:t>
      </w:r>
      <w:r w:rsidR="00F75EDB">
        <w:t>.171</w:t>
      </w:r>
    </w:p>
    <w:p w14:paraId="1C4DE5D5" w14:textId="77777777" w:rsidR="006D20CA" w:rsidRDefault="006D20CA">
      <w:pPr>
        <w:pStyle w:val="AmdtsEntryHd"/>
      </w:pPr>
      <w:r>
        <w:t>Revival of expired retail tobacconist’s licences</w:t>
      </w:r>
    </w:p>
    <w:p w14:paraId="7376CE48" w14:textId="13289B2B" w:rsidR="006D20CA" w:rsidRDefault="006D20CA">
      <w:pPr>
        <w:pStyle w:val="AmdtsEntries"/>
        <w:keepNext/>
      </w:pPr>
      <w:r>
        <w:t>s 52</w:t>
      </w:r>
      <w:r>
        <w:tab/>
        <w:t xml:space="preserve">(prev s 50) ins </w:t>
      </w:r>
      <w:hyperlink r:id="rId57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2FD48473" w14:textId="72695989" w:rsidR="006D20CA" w:rsidRDefault="006D20CA">
      <w:pPr>
        <w:pStyle w:val="AmdtsEntries"/>
        <w:keepNext/>
      </w:pPr>
      <w:r>
        <w:tab/>
        <w:t xml:space="preserve">renum R4 LRA (see </w:t>
      </w:r>
      <w:hyperlink r:id="rId57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06E9FB62" w14:textId="729F7095" w:rsidR="006D20CA" w:rsidRDefault="006D20CA">
      <w:pPr>
        <w:pStyle w:val="AmdtsEntries"/>
      </w:pPr>
      <w:r>
        <w:tab/>
        <w:t xml:space="preserve">am </w:t>
      </w:r>
      <w:hyperlink r:id="rId575"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3.907</w:t>
      </w:r>
    </w:p>
    <w:p w14:paraId="595D9CA4" w14:textId="7A7120C2" w:rsidR="006D20CA" w:rsidRDefault="006D20CA">
      <w:pPr>
        <w:pStyle w:val="AmdtsEntries"/>
      </w:pPr>
      <w:r>
        <w:tab/>
        <w:t xml:space="preserve">om </w:t>
      </w:r>
      <w:hyperlink r:id="rId576" w:tooltip="Tobacco Amendment Act 2008" w:history="1">
        <w:r w:rsidR="00ED1D10" w:rsidRPr="00ED1D10">
          <w:rPr>
            <w:rStyle w:val="charCitHyperlinkAbbrev"/>
          </w:rPr>
          <w:t>A2008</w:t>
        </w:r>
        <w:r w:rsidR="00ED1D10" w:rsidRPr="00ED1D10">
          <w:rPr>
            <w:rStyle w:val="charCitHyperlinkAbbrev"/>
          </w:rPr>
          <w:noBreakHyphen/>
          <w:t>50</w:t>
        </w:r>
      </w:hyperlink>
      <w:r>
        <w:t xml:space="preserve"> s 18</w:t>
      </w:r>
    </w:p>
    <w:p w14:paraId="774F28B3" w14:textId="77777777" w:rsidR="006D20CA" w:rsidRDefault="006D20CA">
      <w:pPr>
        <w:pStyle w:val="AmdtsEntryHd"/>
      </w:pPr>
      <w:r>
        <w:lastRenderedPageBreak/>
        <w:t>Register of tobacco licences</w:t>
      </w:r>
    </w:p>
    <w:p w14:paraId="32D95529" w14:textId="3E0F403C" w:rsidR="006D20CA" w:rsidRDefault="006D20CA">
      <w:pPr>
        <w:pStyle w:val="AmdtsEntries"/>
        <w:keepNext/>
      </w:pPr>
      <w:r>
        <w:t>s 53</w:t>
      </w:r>
      <w:r>
        <w:tab/>
        <w:t xml:space="preserve">(prev s 51) ins </w:t>
      </w:r>
      <w:hyperlink r:id="rId57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56A4E2BB" w14:textId="6A23D1CF" w:rsidR="006D20CA" w:rsidRDefault="006D20CA">
      <w:pPr>
        <w:pStyle w:val="AmdtsEntries"/>
      </w:pPr>
      <w:r>
        <w:tab/>
        <w:t xml:space="preserve">renum R4 LRA (see </w:t>
      </w:r>
      <w:hyperlink r:id="rId57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0E9AFBCD" w14:textId="38781446" w:rsidR="00564E33" w:rsidRDefault="00564E33">
      <w:pPr>
        <w:pStyle w:val="AmdtsEntries"/>
      </w:pPr>
      <w:r>
        <w:tab/>
        <w:t xml:space="preserve">am </w:t>
      </w:r>
      <w:hyperlink r:id="rId579"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1.46</w:t>
      </w:r>
    </w:p>
    <w:p w14:paraId="6ABA8F1C" w14:textId="77777777" w:rsidR="006D20CA" w:rsidRDefault="006D20CA">
      <w:pPr>
        <w:pStyle w:val="AmdtsEntryHd"/>
      </w:pPr>
      <w:r>
        <w:t>Surrender and termination of tobacco licence</w:t>
      </w:r>
    </w:p>
    <w:p w14:paraId="12110263" w14:textId="50541116" w:rsidR="006D20CA" w:rsidRDefault="006D20CA">
      <w:pPr>
        <w:pStyle w:val="AmdtsEntries"/>
        <w:keepNext/>
      </w:pPr>
      <w:r>
        <w:t>s 54</w:t>
      </w:r>
      <w:r>
        <w:tab/>
        <w:t xml:space="preserve">(prev s 52) ins </w:t>
      </w:r>
      <w:hyperlink r:id="rId58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319541F1" w14:textId="275B83F3" w:rsidR="006D20CA" w:rsidRDefault="006D20CA">
      <w:pPr>
        <w:pStyle w:val="AmdtsEntries"/>
        <w:keepNext/>
      </w:pPr>
      <w:r>
        <w:tab/>
        <w:t xml:space="preserve">am </w:t>
      </w:r>
      <w:hyperlink r:id="rId58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1.77</w:t>
      </w:r>
    </w:p>
    <w:p w14:paraId="460F9A4F" w14:textId="7C3BC6A0" w:rsidR="006D20CA" w:rsidRDefault="006D20CA">
      <w:pPr>
        <w:pStyle w:val="AmdtsEntries"/>
      </w:pPr>
      <w:r>
        <w:tab/>
        <w:t xml:space="preserve">renum R4 LRA (see </w:t>
      </w:r>
      <w:hyperlink r:id="rId58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5F9FA7C8" w14:textId="696553EC" w:rsidR="00860418" w:rsidRDefault="00860418">
      <w:pPr>
        <w:pStyle w:val="AmdtsEntries"/>
      </w:pPr>
      <w:r>
        <w:tab/>
        <w:t xml:space="preserve">am </w:t>
      </w:r>
      <w:hyperlink r:id="rId583"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1.46</w:t>
      </w:r>
      <w:r w:rsidR="00BF0EAA">
        <w:t xml:space="preserve">; </w:t>
      </w:r>
      <w:hyperlink r:id="rId584" w:tooltip="Tobacco and Other Smoking Products (Vaping Goods) Amendment Act 2025" w:history="1">
        <w:r w:rsidR="00980BF3">
          <w:rPr>
            <w:rStyle w:val="charCitHyperlinkAbbrev"/>
          </w:rPr>
          <w:t>A2025</w:t>
        </w:r>
        <w:r w:rsidR="00980BF3">
          <w:rPr>
            <w:rStyle w:val="charCitHyperlinkAbbrev"/>
          </w:rPr>
          <w:noBreakHyphen/>
          <w:t>8</w:t>
        </w:r>
      </w:hyperlink>
      <w:r w:rsidR="00BF0EAA">
        <w:t xml:space="preserve"> amdt </w:t>
      </w:r>
      <w:r w:rsidR="00980BF3">
        <w:t>2.13</w:t>
      </w:r>
    </w:p>
    <w:p w14:paraId="0AF490C1" w14:textId="77777777" w:rsidR="006D20CA" w:rsidRPr="007F4E18" w:rsidRDefault="006D20CA">
      <w:pPr>
        <w:pStyle w:val="AmdtsEntryHd"/>
      </w:pPr>
      <w:r w:rsidRPr="007F4E18">
        <w:t>Occupational discipline—licensees</w:t>
      </w:r>
    </w:p>
    <w:p w14:paraId="63620192" w14:textId="22384176" w:rsidR="006D20CA" w:rsidRPr="007F4E18" w:rsidRDefault="006D20CA">
      <w:pPr>
        <w:pStyle w:val="AmdtsEntries"/>
        <w:keepNext/>
      </w:pPr>
      <w:r w:rsidRPr="007F4E18">
        <w:t>div 7.3 hdg</w:t>
      </w:r>
      <w:r w:rsidRPr="007F4E18">
        <w:tab/>
        <w:t xml:space="preserve">(prev pt 7 div 3 hdg) ins </w:t>
      </w:r>
      <w:hyperlink r:id="rId585"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41E3267D" w14:textId="0ED4A0E0" w:rsidR="006D20CA" w:rsidRPr="007F4E18" w:rsidRDefault="006D20CA">
      <w:pPr>
        <w:pStyle w:val="AmdtsEntries"/>
      </w:pPr>
      <w:r w:rsidRPr="007F4E18">
        <w:tab/>
        <w:t xml:space="preserve">sub </w:t>
      </w:r>
      <w:hyperlink r:id="rId58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amdt 1.49; </w:t>
      </w:r>
      <w:hyperlink r:id="rId587"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1.635</w:t>
      </w:r>
    </w:p>
    <w:p w14:paraId="42486B31" w14:textId="77777777" w:rsidR="006D20CA" w:rsidRPr="007F4E18" w:rsidRDefault="006D20CA">
      <w:pPr>
        <w:pStyle w:val="AmdtsEntryHd"/>
      </w:pPr>
      <w:r w:rsidRPr="007F4E18">
        <w:t xml:space="preserve">Meaning of </w:t>
      </w:r>
      <w:r w:rsidRPr="007F4E18">
        <w:rPr>
          <w:rStyle w:val="charItals"/>
        </w:rPr>
        <w:t>licensee</w:t>
      </w:r>
      <w:r w:rsidRPr="007F4E18">
        <w:t>—div 7.3</w:t>
      </w:r>
    </w:p>
    <w:p w14:paraId="6F451236" w14:textId="59B83EC3" w:rsidR="006D20CA" w:rsidRPr="007F4E18" w:rsidRDefault="006D20CA">
      <w:pPr>
        <w:pStyle w:val="AmdtsEntries"/>
        <w:keepNext/>
      </w:pPr>
      <w:r w:rsidRPr="007F4E18">
        <w:t>s 55</w:t>
      </w:r>
      <w:r w:rsidRPr="007F4E18">
        <w:tab/>
        <w:t xml:space="preserve">(prev s 53) ins </w:t>
      </w:r>
      <w:hyperlink r:id="rId588"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47D89289" w14:textId="713F603E" w:rsidR="006D20CA" w:rsidRPr="007F4E18" w:rsidRDefault="006D20CA">
      <w:pPr>
        <w:pStyle w:val="AmdtsEntries"/>
      </w:pPr>
      <w:r w:rsidRPr="007F4E18">
        <w:tab/>
        <w:t xml:space="preserve">renum R4 LRA (see </w:t>
      </w:r>
      <w:hyperlink r:id="rId58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5A7A616B" w14:textId="149E01CE" w:rsidR="006D20CA" w:rsidRPr="007F4E18" w:rsidRDefault="006D20CA">
      <w:pPr>
        <w:pStyle w:val="AmdtsEntries"/>
      </w:pPr>
      <w:r w:rsidRPr="007F4E18">
        <w:tab/>
        <w:t xml:space="preserve">sub </w:t>
      </w:r>
      <w:hyperlink r:id="rId590"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1.635</w:t>
      </w:r>
    </w:p>
    <w:p w14:paraId="23F822EF" w14:textId="77777777" w:rsidR="006D20CA" w:rsidRPr="007F4E18" w:rsidRDefault="006D20CA">
      <w:pPr>
        <w:pStyle w:val="AmdtsEntryHd"/>
      </w:pPr>
      <w:r w:rsidRPr="007F4E18">
        <w:t>Grounds for occupational discipline</w:t>
      </w:r>
    </w:p>
    <w:p w14:paraId="0160F53B" w14:textId="088CB46B" w:rsidR="006D20CA" w:rsidRPr="007F4E18" w:rsidRDefault="006D20CA">
      <w:pPr>
        <w:pStyle w:val="AmdtsEntries"/>
        <w:keepNext/>
      </w:pPr>
      <w:r w:rsidRPr="007F4E18">
        <w:t>s 56</w:t>
      </w:r>
      <w:r w:rsidRPr="007F4E18">
        <w:tab/>
        <w:t xml:space="preserve">(prev s 54) ins </w:t>
      </w:r>
      <w:hyperlink r:id="rId591"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7FAC9A11" w14:textId="1B5FAD0D" w:rsidR="006D20CA" w:rsidRPr="007F4E18" w:rsidRDefault="006D20CA">
      <w:pPr>
        <w:pStyle w:val="AmdtsEntries"/>
        <w:keepNext/>
      </w:pPr>
      <w:r w:rsidRPr="007F4E18">
        <w:tab/>
        <w:t xml:space="preserve">am </w:t>
      </w:r>
      <w:hyperlink r:id="rId59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amdts 1.50-1.54</w:t>
      </w:r>
    </w:p>
    <w:p w14:paraId="1B9F82E1" w14:textId="50E82D6E" w:rsidR="006D20CA" w:rsidRPr="007F4E18" w:rsidRDefault="006D20CA">
      <w:pPr>
        <w:pStyle w:val="AmdtsEntries"/>
        <w:keepNext/>
      </w:pPr>
      <w:r w:rsidRPr="007F4E18">
        <w:tab/>
        <w:t xml:space="preserve">renum R4 LRA (see </w:t>
      </w:r>
      <w:hyperlink r:id="rId59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516CA4C4" w14:textId="23F021CC" w:rsidR="006D20CA" w:rsidRPr="007F4E18" w:rsidRDefault="006D20CA">
      <w:pPr>
        <w:pStyle w:val="AmdtsEntries"/>
      </w:pPr>
      <w:r w:rsidRPr="007F4E18">
        <w:tab/>
        <w:t xml:space="preserve">am </w:t>
      </w:r>
      <w:hyperlink r:id="rId594" w:tooltip="Casino Control Act 2006" w:history="1">
        <w:r w:rsidR="00ED1D10" w:rsidRPr="00ED1D10">
          <w:rPr>
            <w:rStyle w:val="charCitHyperlinkAbbrev"/>
          </w:rPr>
          <w:t>A2006</w:t>
        </w:r>
        <w:r w:rsidR="00ED1D10" w:rsidRPr="00ED1D10">
          <w:rPr>
            <w:rStyle w:val="charCitHyperlinkAbbrev"/>
          </w:rPr>
          <w:noBreakHyphen/>
          <w:t>2</w:t>
        </w:r>
      </w:hyperlink>
      <w:r w:rsidRPr="007F4E18">
        <w:t xml:space="preserve"> amdt 1.21; </w:t>
      </w:r>
      <w:hyperlink r:id="rId595" w:tooltip="Tobacco (Vending Machine Ban) Amendment Act 2004" w:history="1">
        <w:r w:rsidR="00ED1D10" w:rsidRPr="00ED1D10">
          <w:rPr>
            <w:rStyle w:val="charCitHyperlinkAbbrev"/>
          </w:rPr>
          <w:t>A2004</w:t>
        </w:r>
        <w:r w:rsidR="00ED1D10" w:rsidRPr="00ED1D10">
          <w:rPr>
            <w:rStyle w:val="charCitHyperlinkAbbrev"/>
          </w:rPr>
          <w:noBreakHyphen/>
          <w:t>49</w:t>
        </w:r>
      </w:hyperlink>
      <w:r w:rsidRPr="007F4E18">
        <w:t xml:space="preserve"> ss 17-19, s 21, s 22; pars re</w:t>
      </w:r>
      <w:r w:rsidR="00465B86">
        <w:t xml:space="preserve">num R12 LA (see </w:t>
      </w:r>
      <w:hyperlink r:id="rId596" w:tooltip="Tobacco (Vending Machine Ban) Amendment Act 2004" w:history="1">
        <w:r w:rsidR="00ED1D10" w:rsidRPr="00ED1D10">
          <w:rPr>
            <w:rStyle w:val="charCitHyperlinkAbbrev"/>
          </w:rPr>
          <w:t>A2004</w:t>
        </w:r>
        <w:r w:rsidR="00ED1D10" w:rsidRPr="00ED1D10">
          <w:rPr>
            <w:rStyle w:val="charCitHyperlinkAbbrev"/>
          </w:rPr>
          <w:noBreakHyphen/>
          <w:t>49</w:t>
        </w:r>
      </w:hyperlink>
      <w:r w:rsidR="00465B86">
        <w:t xml:space="preserve"> s 20)</w:t>
      </w:r>
    </w:p>
    <w:p w14:paraId="4FF9C16D" w14:textId="0761AAC0" w:rsidR="006D20CA" w:rsidRDefault="006D20CA">
      <w:pPr>
        <w:pStyle w:val="AmdtsEntries"/>
      </w:pPr>
      <w:r w:rsidRPr="007F4E18">
        <w:tab/>
        <w:t xml:space="preserve">sub </w:t>
      </w:r>
      <w:hyperlink r:id="rId597"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1.635</w:t>
      </w:r>
    </w:p>
    <w:p w14:paraId="3B7E64B7" w14:textId="5E892384" w:rsidR="00512194" w:rsidRPr="007F4E18" w:rsidRDefault="00512194">
      <w:pPr>
        <w:pStyle w:val="AmdtsEntries"/>
      </w:pPr>
      <w:r>
        <w:tab/>
        <w:t xml:space="preserve">am </w:t>
      </w:r>
      <w:hyperlink r:id="rId598" w:tooltip="Statute Law Amendment Act 2011 (No 3)" w:history="1">
        <w:r w:rsidR="00ED1D10" w:rsidRPr="00ED1D10">
          <w:rPr>
            <w:rStyle w:val="charCitHyperlinkAbbrev"/>
          </w:rPr>
          <w:t>A2011</w:t>
        </w:r>
        <w:r w:rsidR="00ED1D10" w:rsidRPr="00ED1D10">
          <w:rPr>
            <w:rStyle w:val="charCitHyperlinkAbbrev"/>
          </w:rPr>
          <w:noBreakHyphen/>
          <w:t>52</w:t>
        </w:r>
      </w:hyperlink>
      <w:r>
        <w:t xml:space="preserve"> amdt 1.11</w:t>
      </w:r>
    </w:p>
    <w:p w14:paraId="7AEA8C74" w14:textId="77777777" w:rsidR="006D20CA" w:rsidRPr="007F4E18" w:rsidRDefault="006D20CA">
      <w:pPr>
        <w:pStyle w:val="AmdtsEntryHd"/>
      </w:pPr>
      <w:r w:rsidRPr="007F4E18">
        <w:t>Application to ACAT for occupational discipline</w:t>
      </w:r>
    </w:p>
    <w:p w14:paraId="131B4564" w14:textId="646C2A09" w:rsidR="006D20CA" w:rsidRPr="007F4E18" w:rsidRDefault="006D20CA">
      <w:pPr>
        <w:pStyle w:val="AmdtsEntries"/>
        <w:keepNext/>
      </w:pPr>
      <w:r w:rsidRPr="007F4E18">
        <w:t>s 57</w:t>
      </w:r>
      <w:r w:rsidRPr="007F4E18">
        <w:tab/>
        <w:t xml:space="preserve">(prev s 55) ins </w:t>
      </w:r>
      <w:hyperlink r:id="rId599"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1841BB90" w14:textId="17CE2169" w:rsidR="006D20CA" w:rsidRPr="007F4E18" w:rsidRDefault="006D20CA">
      <w:pPr>
        <w:pStyle w:val="AmdtsEntries"/>
      </w:pPr>
      <w:r w:rsidRPr="007F4E18">
        <w:tab/>
        <w:t xml:space="preserve">renum R4 LRA (see </w:t>
      </w:r>
      <w:hyperlink r:id="rId60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2CC53990" w14:textId="2E583CB5" w:rsidR="006D20CA" w:rsidRDefault="006D20CA">
      <w:pPr>
        <w:pStyle w:val="AmdtsEntries"/>
      </w:pPr>
      <w:r w:rsidRPr="007F4E18">
        <w:tab/>
        <w:t xml:space="preserve">sub </w:t>
      </w:r>
      <w:hyperlink r:id="rId601"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1.635</w:t>
      </w:r>
    </w:p>
    <w:p w14:paraId="253E1046" w14:textId="30358C4B" w:rsidR="00564E33" w:rsidRPr="007F4E18" w:rsidRDefault="00564E33" w:rsidP="00564E33">
      <w:pPr>
        <w:pStyle w:val="AmdtsEntries"/>
        <w:ind w:left="3140"/>
      </w:pPr>
      <w:r>
        <w:tab/>
        <w:t xml:space="preserve">am </w:t>
      </w:r>
      <w:hyperlink r:id="rId602"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1.46</w:t>
      </w:r>
    </w:p>
    <w:p w14:paraId="5903016E" w14:textId="77777777" w:rsidR="006D20CA" w:rsidRPr="007F4E18" w:rsidRDefault="006D20CA">
      <w:pPr>
        <w:pStyle w:val="AmdtsEntryHd"/>
      </w:pPr>
      <w:r w:rsidRPr="007F4E18">
        <w:t>Orders for occupational discipline</w:t>
      </w:r>
    </w:p>
    <w:p w14:paraId="635AB50C" w14:textId="5A1D81A2" w:rsidR="006D20CA" w:rsidRPr="007F4E18" w:rsidRDefault="006D20CA">
      <w:pPr>
        <w:pStyle w:val="AmdtsEntries"/>
        <w:keepNext/>
      </w:pPr>
      <w:r w:rsidRPr="007F4E18">
        <w:t>s 58 hdg</w:t>
      </w:r>
      <w:r w:rsidRPr="007F4E18">
        <w:tab/>
        <w:t xml:space="preserve">(prev s 56 hdg) sub </w:t>
      </w:r>
      <w:hyperlink r:id="rId60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amdt 1.56</w:t>
      </w:r>
    </w:p>
    <w:p w14:paraId="29E07044" w14:textId="4315FD9C" w:rsidR="006D20CA" w:rsidRPr="007F4E18" w:rsidRDefault="006D20CA">
      <w:pPr>
        <w:pStyle w:val="AmdtsEntries"/>
        <w:keepNext/>
      </w:pPr>
      <w:r w:rsidRPr="007F4E18">
        <w:tab/>
        <w:t xml:space="preserve">renum R4 LRA (see </w:t>
      </w:r>
      <w:hyperlink r:id="rId60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223FB18E" w14:textId="04119D55" w:rsidR="006D20CA" w:rsidRPr="007F4E18" w:rsidRDefault="006D20CA">
      <w:pPr>
        <w:pStyle w:val="AmdtsEntries"/>
        <w:keepNext/>
      </w:pPr>
      <w:r w:rsidRPr="007F4E18">
        <w:t>s 58</w:t>
      </w:r>
      <w:r w:rsidRPr="007F4E18">
        <w:tab/>
        <w:t xml:space="preserve">(prev s 56) ins </w:t>
      </w:r>
      <w:hyperlink r:id="rId605"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008B47B1" w14:textId="111F9970" w:rsidR="006D20CA" w:rsidRPr="007F4E18" w:rsidRDefault="006D20CA">
      <w:pPr>
        <w:pStyle w:val="AmdtsEntries"/>
        <w:keepNext/>
      </w:pPr>
      <w:r w:rsidRPr="007F4E18">
        <w:tab/>
        <w:t xml:space="preserve">renum R4 LRA (see </w:t>
      </w:r>
      <w:hyperlink r:id="rId60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7A4A0021" w14:textId="44902BED" w:rsidR="006D20CA" w:rsidRPr="007F4E18" w:rsidRDefault="006D20CA">
      <w:pPr>
        <w:pStyle w:val="AmdtsEntries"/>
      </w:pPr>
      <w:r w:rsidRPr="007F4E18">
        <w:tab/>
        <w:t xml:space="preserve">om </w:t>
      </w:r>
      <w:hyperlink r:id="rId607" w:tooltip="Tobacco (Vending Machine Ban) Amendment Act 2004" w:history="1">
        <w:r w:rsidR="00ED1D10" w:rsidRPr="00ED1D10">
          <w:rPr>
            <w:rStyle w:val="charCitHyperlinkAbbrev"/>
          </w:rPr>
          <w:t>A2004</w:t>
        </w:r>
        <w:r w:rsidR="00ED1D10" w:rsidRPr="00ED1D10">
          <w:rPr>
            <w:rStyle w:val="charCitHyperlinkAbbrev"/>
          </w:rPr>
          <w:noBreakHyphen/>
          <w:t>49</w:t>
        </w:r>
      </w:hyperlink>
      <w:r w:rsidRPr="007F4E18">
        <w:t xml:space="preserve"> s 23</w:t>
      </w:r>
    </w:p>
    <w:p w14:paraId="03F3DFFD" w14:textId="03E31077" w:rsidR="006D20CA" w:rsidRPr="007F4E18" w:rsidRDefault="006D20CA">
      <w:pPr>
        <w:pStyle w:val="AmdtsEntries"/>
      </w:pPr>
      <w:r w:rsidRPr="007F4E18">
        <w:tab/>
        <w:t xml:space="preserve">ins </w:t>
      </w:r>
      <w:hyperlink r:id="rId608"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1.635</w:t>
      </w:r>
    </w:p>
    <w:p w14:paraId="3DE49E70" w14:textId="5CF67E07" w:rsidR="006D20CA" w:rsidRPr="007F4E18" w:rsidRDefault="006D20CA">
      <w:pPr>
        <w:pStyle w:val="AmdtsEntries"/>
      </w:pPr>
      <w:r w:rsidRPr="007F4E18">
        <w:tab/>
        <w:t xml:space="preserve">am </w:t>
      </w:r>
      <w:hyperlink r:id="rId609" w:tooltip="ACT Civil and Administrative Tribunal Legislation Amendment Act 2008 (No 2)" w:history="1">
        <w:r w:rsidR="00ED1D10" w:rsidRPr="00ED1D10">
          <w:rPr>
            <w:rStyle w:val="charCitHyperlinkAbbrev"/>
          </w:rPr>
          <w:t>A2008</w:t>
        </w:r>
        <w:r w:rsidR="00ED1D10" w:rsidRPr="00ED1D10">
          <w:rPr>
            <w:rStyle w:val="charCitHyperlinkAbbrev"/>
          </w:rPr>
          <w:noBreakHyphen/>
          <w:t>37</w:t>
        </w:r>
      </w:hyperlink>
      <w:r w:rsidRPr="007F4E18">
        <w:t xml:space="preserve"> amdt 1.480</w:t>
      </w:r>
      <w:r w:rsidR="00465B86">
        <w:t xml:space="preserve">; </w:t>
      </w:r>
      <w:hyperlink r:id="rId610" w:tooltip="Tobacco Amendment Act 2008" w:history="1">
        <w:r w:rsidR="00ED1D10" w:rsidRPr="00ED1D10">
          <w:rPr>
            <w:rStyle w:val="charCitHyperlinkAbbrev"/>
          </w:rPr>
          <w:t>A2008</w:t>
        </w:r>
        <w:r w:rsidR="00ED1D10" w:rsidRPr="00ED1D10">
          <w:rPr>
            <w:rStyle w:val="charCitHyperlinkAbbrev"/>
          </w:rPr>
          <w:noBreakHyphen/>
          <w:t>50</w:t>
        </w:r>
      </w:hyperlink>
      <w:r w:rsidR="00465B86" w:rsidRPr="00853C68">
        <w:t xml:space="preserve"> s 19</w:t>
      </w:r>
      <w:r w:rsidR="00564E33">
        <w:t xml:space="preserve">; </w:t>
      </w:r>
      <w:hyperlink r:id="rId611"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564E33">
        <w:t xml:space="preserve"> amdt 1.46</w:t>
      </w:r>
      <w:r w:rsidR="009B0925">
        <w:t xml:space="preserve">; </w:t>
      </w:r>
      <w:hyperlink r:id="rId612" w:tooltip="Statute Law Amendment Act 2012" w:history="1">
        <w:r w:rsidR="00ED1D10" w:rsidRPr="00ED1D10">
          <w:rPr>
            <w:rStyle w:val="charCitHyperlinkAbbrev"/>
          </w:rPr>
          <w:t>A2012</w:t>
        </w:r>
        <w:r w:rsidR="00ED1D10" w:rsidRPr="00ED1D10">
          <w:rPr>
            <w:rStyle w:val="charCitHyperlinkAbbrev"/>
          </w:rPr>
          <w:noBreakHyphen/>
          <w:t>21</w:t>
        </w:r>
      </w:hyperlink>
      <w:r w:rsidR="009B0925">
        <w:t xml:space="preserve"> amdt 3.185, amdt 3.186</w:t>
      </w:r>
    </w:p>
    <w:p w14:paraId="069F0B01" w14:textId="77777777" w:rsidR="006D20CA" w:rsidRDefault="006D20CA">
      <w:pPr>
        <w:pStyle w:val="AmdtsEntryHd"/>
      </w:pPr>
      <w:r>
        <w:t>Offences</w:t>
      </w:r>
    </w:p>
    <w:p w14:paraId="1E75D073" w14:textId="79B87ED2" w:rsidR="006D20CA" w:rsidRDefault="006D20CA">
      <w:pPr>
        <w:pStyle w:val="AmdtsEntries"/>
        <w:keepNext/>
      </w:pPr>
      <w:r>
        <w:t>div 7.4 hdg</w:t>
      </w:r>
      <w:r>
        <w:tab/>
        <w:t xml:space="preserve">(prev pt 7 div 4 hdg) ins </w:t>
      </w:r>
      <w:hyperlink r:id="rId61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28CA9043" w14:textId="778C6B26" w:rsidR="006D20CA" w:rsidRPr="00ED1D10" w:rsidRDefault="006D20CA">
      <w:pPr>
        <w:pStyle w:val="AmdtsEntries"/>
      </w:pPr>
      <w:r>
        <w:tab/>
        <w:t xml:space="preserve">sub </w:t>
      </w:r>
      <w:hyperlink r:id="rId61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1.55; </w:t>
      </w:r>
      <w:hyperlink r:id="rId615"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7E0D34ED" w14:textId="77777777" w:rsidR="006D20CA" w:rsidRPr="007215EC" w:rsidRDefault="006D20CA">
      <w:pPr>
        <w:pStyle w:val="AmdtsEntryHd"/>
      </w:pPr>
      <w:r w:rsidRPr="007215EC">
        <w:lastRenderedPageBreak/>
        <w:t>Failure to return tobacco licence</w:t>
      </w:r>
    </w:p>
    <w:p w14:paraId="5BB45917" w14:textId="1132D18D" w:rsidR="006D20CA" w:rsidRDefault="006D20CA">
      <w:pPr>
        <w:pStyle w:val="AmdtsEntries"/>
        <w:keepNext/>
      </w:pPr>
      <w:r>
        <w:t>s 59</w:t>
      </w:r>
      <w:r>
        <w:tab/>
        <w:t xml:space="preserve">(prev s 57) ins </w:t>
      </w:r>
      <w:hyperlink r:id="rId61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30CA9DE6" w14:textId="740234D2" w:rsidR="006D20CA" w:rsidRDefault="006D20CA">
      <w:pPr>
        <w:pStyle w:val="AmdtsEntries"/>
        <w:keepNext/>
      </w:pPr>
      <w:r>
        <w:tab/>
        <w:t xml:space="preserve">am </w:t>
      </w:r>
      <w:hyperlink r:id="rId61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1.57, amdt 1.77</w:t>
      </w:r>
    </w:p>
    <w:p w14:paraId="68185286" w14:textId="148F9276" w:rsidR="006D20CA" w:rsidRDefault="006D20CA">
      <w:pPr>
        <w:pStyle w:val="AmdtsEntries"/>
      </w:pPr>
      <w:r>
        <w:tab/>
        <w:t xml:space="preserve">renum R4 LRA (see </w:t>
      </w:r>
      <w:hyperlink r:id="rId61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0822D3F2" w14:textId="07EE6C42" w:rsidR="006D20CA" w:rsidRDefault="006D20CA">
      <w:pPr>
        <w:pStyle w:val="AmdtsEntries"/>
      </w:pPr>
      <w:r>
        <w:tab/>
      </w:r>
      <w:r w:rsidRPr="007215EC">
        <w:t xml:space="preserve">sub </w:t>
      </w:r>
      <w:hyperlink r:id="rId619"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3B29A8A8" w14:textId="6959C42F" w:rsidR="00564E33" w:rsidRPr="007215EC" w:rsidRDefault="00564E33">
      <w:pPr>
        <w:pStyle w:val="AmdtsEntries"/>
      </w:pPr>
      <w:r>
        <w:tab/>
        <w:t xml:space="preserve">am </w:t>
      </w:r>
      <w:hyperlink r:id="rId620"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1.46</w:t>
      </w:r>
      <w:r w:rsidR="0060264F">
        <w:t xml:space="preserve">; </w:t>
      </w:r>
      <w:hyperlink r:id="rId621" w:tooltip="Statute Law Amendment Act 2011 (No 3)" w:history="1">
        <w:r w:rsidR="00ED1D10" w:rsidRPr="00ED1D10">
          <w:rPr>
            <w:rStyle w:val="charCitHyperlinkAbbrev"/>
          </w:rPr>
          <w:t>A2011</w:t>
        </w:r>
        <w:r w:rsidR="00ED1D10" w:rsidRPr="00ED1D10">
          <w:rPr>
            <w:rStyle w:val="charCitHyperlinkAbbrev"/>
          </w:rPr>
          <w:noBreakHyphen/>
          <w:t>52</w:t>
        </w:r>
      </w:hyperlink>
      <w:r w:rsidR="0060264F">
        <w:t xml:space="preserve"> amdt 3.192</w:t>
      </w:r>
      <w:r w:rsidR="003F2695">
        <w:t xml:space="preserve">; </w:t>
      </w:r>
      <w:hyperlink r:id="rId622" w:tooltip="Statute Law Amendment Act 2012" w:history="1">
        <w:r w:rsidR="00ED1D10" w:rsidRPr="00ED1D10">
          <w:rPr>
            <w:rStyle w:val="charCitHyperlinkAbbrev"/>
          </w:rPr>
          <w:t>A2012</w:t>
        </w:r>
        <w:r w:rsidR="00ED1D10" w:rsidRPr="00ED1D10">
          <w:rPr>
            <w:rStyle w:val="charCitHyperlinkAbbrev"/>
          </w:rPr>
          <w:noBreakHyphen/>
          <w:t>21</w:t>
        </w:r>
      </w:hyperlink>
      <w:r w:rsidR="003F2695">
        <w:t xml:space="preserve"> amdt 3.187</w:t>
      </w:r>
    </w:p>
    <w:p w14:paraId="48380248" w14:textId="77777777" w:rsidR="006D20CA" w:rsidRDefault="006D20CA">
      <w:pPr>
        <w:pStyle w:val="AmdtsEntryHd"/>
      </w:pPr>
      <w:r>
        <w:t>Disqualification</w:t>
      </w:r>
    </w:p>
    <w:p w14:paraId="27BC686A" w14:textId="1FE08A21" w:rsidR="006D20CA" w:rsidRDefault="006D20CA">
      <w:pPr>
        <w:pStyle w:val="AmdtsEntries"/>
        <w:keepNext/>
      </w:pPr>
      <w:r>
        <w:t>s 60</w:t>
      </w:r>
      <w:r>
        <w:tab/>
        <w:t xml:space="preserve">(prev s 58) ins </w:t>
      </w:r>
      <w:hyperlink r:id="rId62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01FE5F56" w14:textId="5392A220" w:rsidR="006D20CA" w:rsidRDefault="006D20CA">
      <w:pPr>
        <w:pStyle w:val="AmdtsEntries"/>
        <w:keepNext/>
      </w:pPr>
      <w:r>
        <w:tab/>
        <w:t xml:space="preserve">am </w:t>
      </w:r>
      <w:hyperlink r:id="rId62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1.58, amdt 1.77</w:t>
      </w:r>
    </w:p>
    <w:p w14:paraId="169C1BE5" w14:textId="4C1451A9" w:rsidR="006D20CA" w:rsidRDefault="006D20CA">
      <w:pPr>
        <w:pStyle w:val="AmdtsEntries"/>
      </w:pPr>
      <w:r>
        <w:tab/>
        <w:t xml:space="preserve">renum R4 LRA (see </w:t>
      </w:r>
      <w:hyperlink r:id="rId62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7DE6D5C4" w14:textId="4FE0E4C2" w:rsidR="006D20CA" w:rsidRPr="007215EC" w:rsidRDefault="006D20CA">
      <w:pPr>
        <w:pStyle w:val="AmdtsEntries"/>
      </w:pPr>
      <w:r>
        <w:tab/>
      </w:r>
      <w:r w:rsidRPr="007215EC">
        <w:t xml:space="preserve">sub </w:t>
      </w:r>
      <w:hyperlink r:id="rId626"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1BA3AC2D" w14:textId="77777777" w:rsidR="006D20CA" w:rsidRDefault="006D20CA">
      <w:pPr>
        <w:pStyle w:val="AmdtsEntryHd"/>
      </w:pPr>
      <w:r>
        <w:t>Selling smoking products without, or in contravention of, tobacco licence</w:t>
      </w:r>
    </w:p>
    <w:p w14:paraId="71110A71" w14:textId="0F11ABCA" w:rsidR="006D20CA" w:rsidRDefault="006D20CA">
      <w:pPr>
        <w:pStyle w:val="AmdtsEntries"/>
        <w:keepNext/>
      </w:pPr>
      <w:r>
        <w:t>s 61 hdg</w:t>
      </w:r>
      <w:r>
        <w:tab/>
        <w:t xml:space="preserve">(prev s 59 hdg) sub </w:t>
      </w:r>
      <w:hyperlink r:id="rId62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1.59</w:t>
      </w:r>
    </w:p>
    <w:p w14:paraId="35CA97EC" w14:textId="512DEAC9" w:rsidR="006D20CA" w:rsidRDefault="006D20CA">
      <w:pPr>
        <w:pStyle w:val="AmdtsEntries"/>
        <w:keepNext/>
      </w:pPr>
      <w:r>
        <w:tab/>
        <w:t xml:space="preserve">renum R4 LRA (see </w:t>
      </w:r>
      <w:hyperlink r:id="rId62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383310C7" w14:textId="122F49B1" w:rsidR="006D20CA" w:rsidRDefault="006D20CA">
      <w:pPr>
        <w:pStyle w:val="AmdtsEntries"/>
        <w:keepNext/>
      </w:pPr>
      <w:r>
        <w:t>s 61</w:t>
      </w:r>
      <w:r>
        <w:tab/>
        <w:t xml:space="preserve">(prev s 59) ins </w:t>
      </w:r>
      <w:hyperlink r:id="rId62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1A17662E" w14:textId="75E7DBCB" w:rsidR="006D20CA" w:rsidRDefault="006D20CA">
      <w:pPr>
        <w:pStyle w:val="AmdtsEntries"/>
        <w:keepNext/>
      </w:pPr>
      <w:r>
        <w:tab/>
        <w:t xml:space="preserve">am </w:t>
      </w:r>
      <w:hyperlink r:id="rId63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1.77</w:t>
      </w:r>
    </w:p>
    <w:p w14:paraId="0EB7BBEB" w14:textId="0E7F4607" w:rsidR="006D20CA" w:rsidRDefault="006D20CA">
      <w:pPr>
        <w:pStyle w:val="AmdtsEntries"/>
        <w:keepNext/>
      </w:pPr>
      <w:r>
        <w:tab/>
        <w:t xml:space="preserve">renum R4 LRA (see </w:t>
      </w:r>
      <w:hyperlink r:id="rId63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39B0EB9B" w14:textId="0D72D89F" w:rsidR="006D20CA" w:rsidRPr="007215EC" w:rsidRDefault="006D20CA">
      <w:pPr>
        <w:pStyle w:val="AmdtsEntries"/>
      </w:pPr>
      <w:r>
        <w:tab/>
      </w:r>
      <w:r w:rsidRPr="007215EC">
        <w:t xml:space="preserve">sub </w:t>
      </w:r>
      <w:hyperlink r:id="rId632"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534B6CDA" w14:textId="77777777" w:rsidR="006D20CA" w:rsidRDefault="006D20CA">
      <w:pPr>
        <w:pStyle w:val="AmdtsEntryHd"/>
      </w:pPr>
      <w:r>
        <w:t>Tobacco wholesaling–offences</w:t>
      </w:r>
    </w:p>
    <w:p w14:paraId="0F9BD558" w14:textId="61EF1104" w:rsidR="006D20CA" w:rsidRDefault="006D20CA">
      <w:pPr>
        <w:pStyle w:val="AmdtsEntries"/>
        <w:keepNext/>
      </w:pPr>
      <w:r>
        <w:t>s 62</w:t>
      </w:r>
      <w:r>
        <w:tab/>
        <w:t xml:space="preserve">(prev s 60) ins </w:t>
      </w:r>
      <w:hyperlink r:id="rId63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685444E4" w14:textId="01BE49E1" w:rsidR="006D20CA" w:rsidRDefault="006D20CA">
      <w:pPr>
        <w:pStyle w:val="AmdtsEntries"/>
        <w:keepNext/>
      </w:pPr>
      <w:r>
        <w:tab/>
        <w:t xml:space="preserve">am </w:t>
      </w:r>
      <w:hyperlink r:id="rId63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1.60, amdt 1.77</w:t>
      </w:r>
    </w:p>
    <w:p w14:paraId="03E3DA50" w14:textId="2EF82CFA" w:rsidR="006D20CA" w:rsidRDefault="006D20CA">
      <w:pPr>
        <w:pStyle w:val="AmdtsEntries"/>
      </w:pPr>
      <w:r>
        <w:tab/>
        <w:t xml:space="preserve">renum R4 LRA (see </w:t>
      </w:r>
      <w:hyperlink r:id="rId63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573AEFB9" w14:textId="5FA41816" w:rsidR="006D20CA" w:rsidRDefault="006D20CA">
      <w:pPr>
        <w:pStyle w:val="AmdtsEntries"/>
      </w:pPr>
      <w:r>
        <w:tab/>
      </w:r>
      <w:r w:rsidRPr="007215EC">
        <w:t xml:space="preserve">sub </w:t>
      </w:r>
      <w:hyperlink r:id="rId636"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716AAE16" w14:textId="7BB815CF" w:rsidR="00980BF3" w:rsidRPr="007215EC" w:rsidRDefault="00980BF3">
      <w:pPr>
        <w:pStyle w:val="AmdtsEntries"/>
      </w:pPr>
      <w:r>
        <w:tab/>
        <w:t xml:space="preserve">am </w:t>
      </w:r>
      <w:hyperlink r:id="rId637" w:tooltip="Tobacco and Other Smoking Products (Vaping Goods) Amendment Act 2025" w:history="1">
        <w:r>
          <w:rPr>
            <w:rStyle w:val="charCitHyperlinkAbbrev"/>
          </w:rPr>
          <w:t>A2025</w:t>
        </w:r>
        <w:r>
          <w:rPr>
            <w:rStyle w:val="charCitHyperlinkAbbrev"/>
          </w:rPr>
          <w:noBreakHyphen/>
          <w:t>8</w:t>
        </w:r>
      </w:hyperlink>
      <w:r>
        <w:t xml:space="preserve"> amdt 2.14</w:t>
      </w:r>
    </w:p>
    <w:p w14:paraId="0B0B830C" w14:textId="77777777" w:rsidR="006D20CA" w:rsidRDefault="006D20CA">
      <w:pPr>
        <w:pStyle w:val="AmdtsEntryHd"/>
      </w:pPr>
      <w:r>
        <w:t>Tobacco retailing–offences</w:t>
      </w:r>
    </w:p>
    <w:p w14:paraId="53AF19FB" w14:textId="375D808D" w:rsidR="006D20CA" w:rsidRDefault="006D20CA">
      <w:pPr>
        <w:pStyle w:val="AmdtsEntries"/>
        <w:keepNext/>
      </w:pPr>
      <w:r>
        <w:t>s 63</w:t>
      </w:r>
      <w:r>
        <w:tab/>
        <w:t xml:space="preserve">(prev s 61) ins </w:t>
      </w:r>
      <w:hyperlink r:id="rId63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7F849BFB" w14:textId="7EA4A83C" w:rsidR="006D20CA" w:rsidRDefault="006D20CA">
      <w:pPr>
        <w:pStyle w:val="AmdtsEntries"/>
        <w:keepNext/>
      </w:pPr>
      <w:r>
        <w:tab/>
        <w:t xml:space="preserve">am </w:t>
      </w:r>
      <w:hyperlink r:id="rId63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1.61</w:t>
      </w:r>
    </w:p>
    <w:p w14:paraId="1D60D84F" w14:textId="0D335DFE" w:rsidR="006D20CA" w:rsidRDefault="006D20CA">
      <w:pPr>
        <w:pStyle w:val="AmdtsEntries"/>
        <w:keepNext/>
      </w:pPr>
      <w:r>
        <w:tab/>
        <w:t xml:space="preserve">renum R4 LRA (see </w:t>
      </w:r>
      <w:hyperlink r:id="rId64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2757065F" w14:textId="5705E8CA" w:rsidR="006D20CA" w:rsidRDefault="006D20CA">
      <w:pPr>
        <w:pStyle w:val="AmdtsEntries"/>
      </w:pPr>
      <w:r>
        <w:tab/>
        <w:t xml:space="preserve">am </w:t>
      </w:r>
      <w:hyperlink r:id="rId641"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24; pars renum </w:t>
      </w:r>
      <w:hyperlink r:id="rId642"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25</w:t>
      </w:r>
    </w:p>
    <w:p w14:paraId="509C42C7" w14:textId="27397368" w:rsidR="006D20CA" w:rsidRPr="007215EC" w:rsidRDefault="006D20CA">
      <w:pPr>
        <w:pStyle w:val="AmdtsEntries"/>
      </w:pPr>
      <w:r>
        <w:tab/>
      </w:r>
      <w:r w:rsidRPr="007215EC">
        <w:t xml:space="preserve">sub </w:t>
      </w:r>
      <w:hyperlink r:id="rId643"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15BAA516" w14:textId="77777777" w:rsidR="006D20CA" w:rsidRPr="007215EC" w:rsidRDefault="006D20CA">
      <w:pPr>
        <w:pStyle w:val="AmdtsEntryHd"/>
      </w:pPr>
      <w:r w:rsidRPr="007215EC">
        <w:t>Display of licence details</w:t>
      </w:r>
    </w:p>
    <w:p w14:paraId="345BF9D6" w14:textId="2FD5A4DC" w:rsidR="006D20CA" w:rsidRDefault="006D20CA">
      <w:pPr>
        <w:pStyle w:val="AmdtsEntries"/>
        <w:keepNext/>
      </w:pPr>
      <w:r>
        <w:t>s 64</w:t>
      </w:r>
      <w:r>
        <w:tab/>
        <w:t xml:space="preserve">(prev s 62) ins </w:t>
      </w:r>
      <w:hyperlink r:id="rId64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478C4D1A" w14:textId="67E11279" w:rsidR="006D20CA" w:rsidRDefault="006D20CA">
      <w:pPr>
        <w:pStyle w:val="AmdtsEntries"/>
        <w:keepNext/>
      </w:pPr>
      <w:r>
        <w:tab/>
        <w:t xml:space="preserve">am </w:t>
      </w:r>
      <w:hyperlink r:id="rId64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1.62, amdt 1.77</w:t>
      </w:r>
    </w:p>
    <w:p w14:paraId="6C76A76C" w14:textId="3A616A3C" w:rsidR="006D20CA" w:rsidRDefault="006D20CA">
      <w:pPr>
        <w:pStyle w:val="AmdtsEntries"/>
        <w:keepNext/>
      </w:pPr>
      <w:r>
        <w:tab/>
        <w:t xml:space="preserve">renum R4 LRA (see </w:t>
      </w:r>
      <w:hyperlink r:id="rId64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1F01D74B" w14:textId="05B44B4C" w:rsidR="006D20CA" w:rsidRDefault="006D20CA">
      <w:pPr>
        <w:pStyle w:val="AmdtsEntries"/>
      </w:pPr>
      <w:r>
        <w:tab/>
        <w:t xml:space="preserve">am </w:t>
      </w:r>
      <w:hyperlink r:id="rId647"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26</w:t>
      </w:r>
    </w:p>
    <w:p w14:paraId="24AD11DE" w14:textId="13A39F16" w:rsidR="006D20CA" w:rsidRDefault="006D20CA">
      <w:pPr>
        <w:pStyle w:val="AmdtsEntries"/>
      </w:pPr>
      <w:r>
        <w:tab/>
      </w:r>
      <w:r w:rsidRPr="007215EC">
        <w:t xml:space="preserve">sub </w:t>
      </w:r>
      <w:hyperlink r:id="rId648"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1E933F47" w14:textId="2A1336B7" w:rsidR="004A28E2" w:rsidRPr="007215EC" w:rsidRDefault="004A28E2">
      <w:pPr>
        <w:pStyle w:val="AmdtsEntries"/>
      </w:pPr>
      <w:r>
        <w:tab/>
        <w:t xml:space="preserve">am </w:t>
      </w:r>
      <w:hyperlink r:id="rId649" w:tooltip="Red Tape Reduction Legislation Amendment Act 2014" w:history="1">
        <w:r>
          <w:rPr>
            <w:rStyle w:val="charCitHyperlinkAbbrev"/>
          </w:rPr>
          <w:t>A2014</w:t>
        </w:r>
        <w:r>
          <w:rPr>
            <w:rStyle w:val="charCitHyperlinkAbbrev"/>
          </w:rPr>
          <w:noBreakHyphen/>
          <w:t>47</w:t>
        </w:r>
      </w:hyperlink>
      <w:r>
        <w:t xml:space="preserve"> s 31</w:t>
      </w:r>
    </w:p>
    <w:p w14:paraId="11EF412A" w14:textId="77777777" w:rsidR="006D20CA" w:rsidRPr="007215EC" w:rsidRDefault="006D20CA">
      <w:pPr>
        <w:pStyle w:val="AmdtsEntryHd"/>
      </w:pPr>
      <w:r w:rsidRPr="007215EC">
        <w:t>Licensee stops carrying on business</w:t>
      </w:r>
    </w:p>
    <w:p w14:paraId="22A3AED8" w14:textId="70B0E1E5" w:rsidR="006D20CA" w:rsidRDefault="006D20CA">
      <w:pPr>
        <w:pStyle w:val="AmdtsEntries"/>
        <w:keepNext/>
      </w:pPr>
      <w:r>
        <w:t>s 65</w:t>
      </w:r>
      <w:r>
        <w:tab/>
        <w:t xml:space="preserve">(prev s 63) ins </w:t>
      </w:r>
      <w:hyperlink r:id="rId65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7C774BFD" w14:textId="70A39232" w:rsidR="006D20CA" w:rsidRDefault="006D20CA">
      <w:pPr>
        <w:pStyle w:val="AmdtsEntries"/>
      </w:pPr>
      <w:r>
        <w:tab/>
        <w:t xml:space="preserve">renum R4 LRA (see </w:t>
      </w:r>
      <w:hyperlink r:id="rId65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07AB199B" w14:textId="1B420973" w:rsidR="006D20CA" w:rsidRDefault="006D20CA">
      <w:pPr>
        <w:pStyle w:val="AmdtsEntries"/>
      </w:pPr>
      <w:r>
        <w:tab/>
      </w:r>
      <w:r w:rsidRPr="007215EC">
        <w:t xml:space="preserve">sub </w:t>
      </w:r>
      <w:hyperlink r:id="rId652"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4A0209FA" w14:textId="47E27146" w:rsidR="00564E33" w:rsidRPr="007215EC" w:rsidRDefault="00564E33">
      <w:pPr>
        <w:pStyle w:val="AmdtsEntries"/>
      </w:pPr>
      <w:r>
        <w:tab/>
        <w:t xml:space="preserve">am </w:t>
      </w:r>
      <w:hyperlink r:id="rId653"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1.46</w:t>
      </w:r>
    </w:p>
    <w:p w14:paraId="4B459E47" w14:textId="77777777" w:rsidR="006D20CA" w:rsidRPr="007215EC" w:rsidRDefault="006D20CA">
      <w:pPr>
        <w:pStyle w:val="AmdtsEntryHd"/>
      </w:pPr>
      <w:r w:rsidRPr="007215EC">
        <w:lastRenderedPageBreak/>
        <w:t>Endorsement on wholesale tobacco merchant’s invoices</w:t>
      </w:r>
    </w:p>
    <w:p w14:paraId="48D5D732" w14:textId="552F6E32" w:rsidR="006D20CA" w:rsidRDefault="006D20CA">
      <w:pPr>
        <w:pStyle w:val="AmdtsEntries"/>
        <w:keepNext/>
      </w:pPr>
      <w:r>
        <w:t>s 66 hdg</w:t>
      </w:r>
      <w:r>
        <w:tab/>
        <w:t xml:space="preserve">(prev s 64 hdg) sub </w:t>
      </w:r>
      <w:hyperlink r:id="rId65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1.63</w:t>
      </w:r>
    </w:p>
    <w:p w14:paraId="4EAD64FE" w14:textId="71C5CD92" w:rsidR="006D20CA" w:rsidRDefault="006D20CA">
      <w:pPr>
        <w:pStyle w:val="AmdtsEntries"/>
        <w:keepNext/>
      </w:pPr>
      <w:r>
        <w:tab/>
        <w:t xml:space="preserve">renum R4 LRA (see </w:t>
      </w:r>
      <w:hyperlink r:id="rId65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6D083737" w14:textId="73F42C83" w:rsidR="006D20CA" w:rsidRDefault="006D20CA">
      <w:pPr>
        <w:pStyle w:val="AmdtsEntries"/>
        <w:keepNext/>
      </w:pPr>
      <w:r>
        <w:t>s 66</w:t>
      </w:r>
      <w:r>
        <w:tab/>
        <w:t xml:space="preserve">(prev s 64) ins </w:t>
      </w:r>
      <w:hyperlink r:id="rId65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6F3B3C1A" w14:textId="6EC58198" w:rsidR="006D20CA" w:rsidRDefault="006D20CA">
      <w:pPr>
        <w:pStyle w:val="AmdtsEntries"/>
        <w:keepNext/>
      </w:pPr>
      <w:r>
        <w:tab/>
        <w:t xml:space="preserve">am </w:t>
      </w:r>
      <w:hyperlink r:id="rId65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1.64, amdt 1.77</w:t>
      </w:r>
    </w:p>
    <w:p w14:paraId="4E7DACDA" w14:textId="4DD621EA" w:rsidR="006D20CA" w:rsidRDefault="006D20CA">
      <w:pPr>
        <w:pStyle w:val="AmdtsEntries"/>
      </w:pPr>
      <w:r>
        <w:tab/>
        <w:t xml:space="preserve">renum R4 LRA (see </w:t>
      </w:r>
      <w:hyperlink r:id="rId65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465D0754" w14:textId="6A4CE752" w:rsidR="006D20CA" w:rsidRPr="007215EC" w:rsidRDefault="006D20CA">
      <w:pPr>
        <w:pStyle w:val="AmdtsEntries"/>
      </w:pPr>
      <w:r>
        <w:tab/>
      </w:r>
      <w:r w:rsidRPr="007215EC">
        <w:t xml:space="preserve">sub </w:t>
      </w:r>
      <w:hyperlink r:id="rId659"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79EEFD13" w14:textId="77777777" w:rsidR="006D20CA" w:rsidRDefault="006D20CA">
      <w:pPr>
        <w:pStyle w:val="AmdtsEntryHd"/>
      </w:pPr>
      <w:r>
        <w:t>Retail tobacconist must only obtain smoking products from licensed wholesaler</w:t>
      </w:r>
    </w:p>
    <w:p w14:paraId="606FC0C1" w14:textId="491F31B7" w:rsidR="006D20CA" w:rsidRDefault="006D20CA">
      <w:pPr>
        <w:pStyle w:val="AmdtsEntries"/>
        <w:keepNext/>
      </w:pPr>
      <w:r>
        <w:t>s 67 hdg</w:t>
      </w:r>
      <w:r>
        <w:tab/>
        <w:t xml:space="preserve">(prev s 64A hdg) sub </w:t>
      </w:r>
      <w:hyperlink r:id="rId66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1.65</w:t>
      </w:r>
    </w:p>
    <w:p w14:paraId="3A4299E2" w14:textId="716D321B" w:rsidR="006D20CA" w:rsidRDefault="006D20CA">
      <w:pPr>
        <w:pStyle w:val="AmdtsEntries"/>
        <w:keepNext/>
      </w:pPr>
      <w:r>
        <w:tab/>
        <w:t xml:space="preserve">renum R4 LRA (see </w:t>
      </w:r>
      <w:hyperlink r:id="rId66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281650EA" w14:textId="7298C3AA" w:rsidR="006D20CA" w:rsidRDefault="006D20CA">
      <w:pPr>
        <w:pStyle w:val="AmdtsEntries"/>
        <w:keepNext/>
      </w:pPr>
      <w:r>
        <w:t>s 67</w:t>
      </w:r>
      <w:r>
        <w:tab/>
        <w:t xml:space="preserve">(prev s 64A) ins </w:t>
      </w:r>
      <w:hyperlink r:id="rId66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7B2AE45D" w14:textId="6B8B7063" w:rsidR="006D20CA" w:rsidRDefault="006D20CA">
      <w:pPr>
        <w:pStyle w:val="AmdtsEntries"/>
      </w:pPr>
      <w:r>
        <w:tab/>
        <w:t xml:space="preserve">renum R4 LRA (see </w:t>
      </w:r>
      <w:hyperlink r:id="rId66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3787CF4D" w14:textId="060B295F" w:rsidR="006D20CA" w:rsidRDefault="006D20CA">
      <w:pPr>
        <w:pStyle w:val="AmdtsEntries"/>
      </w:pPr>
      <w:r>
        <w:tab/>
      </w:r>
      <w:r w:rsidRPr="007215EC">
        <w:t xml:space="preserve">sub </w:t>
      </w:r>
      <w:hyperlink r:id="rId664"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0FE5F55B" w14:textId="1A9EF3BC" w:rsidR="008A0D9A" w:rsidRPr="007215EC" w:rsidRDefault="008A0D9A">
      <w:pPr>
        <w:pStyle w:val="AmdtsEntries"/>
      </w:pPr>
      <w:r>
        <w:tab/>
        <w:t xml:space="preserve">am </w:t>
      </w:r>
      <w:hyperlink r:id="rId665" w:tooltip="Health Legislation Amendment Act 2022" w:history="1">
        <w:r>
          <w:rPr>
            <w:rStyle w:val="charCitHyperlinkAbbrev"/>
          </w:rPr>
          <w:t>A2022</w:t>
        </w:r>
        <w:r>
          <w:rPr>
            <w:rStyle w:val="charCitHyperlinkAbbrev"/>
          </w:rPr>
          <w:noBreakHyphen/>
          <w:t>24</w:t>
        </w:r>
      </w:hyperlink>
      <w:r>
        <w:t xml:space="preserve"> s 9</w:t>
      </w:r>
      <w:r w:rsidR="008A0C8E">
        <w:t xml:space="preserve">; </w:t>
      </w:r>
      <w:hyperlink r:id="rId666" w:tooltip="Tobacco and Other Smoking Products (Vaping Goods) Amendment Act 2025" w:history="1">
        <w:r w:rsidR="008A0C8E">
          <w:rPr>
            <w:rStyle w:val="charCitHyperlinkAbbrev"/>
          </w:rPr>
          <w:t>A2025</w:t>
        </w:r>
        <w:r w:rsidR="008A0C8E">
          <w:rPr>
            <w:rStyle w:val="charCitHyperlinkAbbrev"/>
          </w:rPr>
          <w:noBreakHyphen/>
          <w:t>8</w:t>
        </w:r>
      </w:hyperlink>
      <w:r w:rsidR="008A0C8E">
        <w:t xml:space="preserve"> s 9</w:t>
      </w:r>
      <w:r w:rsidR="00DE667D">
        <w:t xml:space="preserve">, </w:t>
      </w:r>
      <w:r w:rsidR="00980BF3">
        <w:t>amdt 2.15</w:t>
      </w:r>
    </w:p>
    <w:p w14:paraId="70289F33" w14:textId="77777777" w:rsidR="006D20CA" w:rsidRPr="007F4E18" w:rsidRDefault="006D20CA">
      <w:pPr>
        <w:pStyle w:val="AmdtsEntryHd"/>
      </w:pPr>
      <w:r w:rsidRPr="007F4E18">
        <w:t>Notification and review of decisions</w:t>
      </w:r>
    </w:p>
    <w:p w14:paraId="61706CC0" w14:textId="17234DAC" w:rsidR="006D20CA" w:rsidRPr="007F4E18" w:rsidRDefault="006D20CA">
      <w:pPr>
        <w:pStyle w:val="AmdtsEntries"/>
        <w:keepNext/>
      </w:pPr>
      <w:r w:rsidRPr="007F4E18">
        <w:t>div 7.5 hdg</w:t>
      </w:r>
      <w:r w:rsidRPr="007F4E18">
        <w:tab/>
        <w:t xml:space="preserve">(prev pt 7 div 5 hdg) ins </w:t>
      </w:r>
      <w:hyperlink r:id="rId667"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3108DA17" w14:textId="5CAE13CE" w:rsidR="006D20CA" w:rsidRPr="007F4E18" w:rsidRDefault="006D20CA">
      <w:pPr>
        <w:pStyle w:val="AmdtsEntries"/>
      </w:pPr>
      <w:r w:rsidRPr="007F4E18">
        <w:tab/>
        <w:t xml:space="preserve">sub </w:t>
      </w:r>
      <w:hyperlink r:id="rId66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amdt 1.66; </w:t>
      </w:r>
      <w:hyperlink r:id="rId669"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1.636</w:t>
      </w:r>
    </w:p>
    <w:p w14:paraId="3BA3841D" w14:textId="77777777" w:rsidR="006D20CA" w:rsidRPr="007F4E18" w:rsidRDefault="006D20CA">
      <w:pPr>
        <w:pStyle w:val="AmdtsEntryHd"/>
      </w:pPr>
      <w:r w:rsidRPr="007F4E18">
        <w:t xml:space="preserve">Meaning of </w:t>
      </w:r>
      <w:r w:rsidRPr="007F4E18">
        <w:rPr>
          <w:rStyle w:val="charItals"/>
        </w:rPr>
        <w:t>reviewable decision</w:t>
      </w:r>
      <w:r w:rsidRPr="00ED1D10">
        <w:rPr>
          <w:rFonts w:cs="Arial"/>
        </w:rPr>
        <w:t>—div 7.5</w:t>
      </w:r>
    </w:p>
    <w:p w14:paraId="0B102B9F" w14:textId="6F5CA6E0" w:rsidR="006D20CA" w:rsidRPr="007F4E18" w:rsidRDefault="006D20CA">
      <w:pPr>
        <w:pStyle w:val="AmdtsEntries"/>
        <w:keepNext/>
      </w:pPr>
      <w:r w:rsidRPr="007F4E18">
        <w:t>s 68</w:t>
      </w:r>
      <w:r w:rsidRPr="007F4E18">
        <w:tab/>
        <w:t xml:space="preserve">(prev s 65) ins </w:t>
      </w:r>
      <w:hyperlink r:id="rId670"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0666397F" w14:textId="14110BD4" w:rsidR="006D20CA" w:rsidRPr="007F4E18" w:rsidRDefault="006D20CA">
      <w:pPr>
        <w:pStyle w:val="AmdtsEntries"/>
        <w:keepNext/>
      </w:pPr>
      <w:r w:rsidRPr="007F4E18">
        <w:tab/>
        <w:t xml:space="preserve">renum R4 LRA (see </w:t>
      </w:r>
      <w:hyperlink r:id="rId67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1AB88299" w14:textId="4FC686FF" w:rsidR="006D20CA" w:rsidRPr="007F4E18" w:rsidRDefault="006D20CA">
      <w:pPr>
        <w:pStyle w:val="AmdtsEntries"/>
      </w:pPr>
      <w:r w:rsidRPr="007F4E18">
        <w:tab/>
        <w:t xml:space="preserve">am </w:t>
      </w:r>
      <w:hyperlink r:id="rId672" w:tooltip="Tobacco (Vending Machine Ban) Amendment Act 2004" w:history="1">
        <w:r w:rsidR="00ED1D10" w:rsidRPr="00ED1D10">
          <w:rPr>
            <w:rStyle w:val="charCitHyperlinkAbbrev"/>
          </w:rPr>
          <w:t>A2004</w:t>
        </w:r>
        <w:r w:rsidR="00ED1D10" w:rsidRPr="00ED1D10">
          <w:rPr>
            <w:rStyle w:val="charCitHyperlinkAbbrev"/>
          </w:rPr>
          <w:noBreakHyphen/>
          <w:t>49</w:t>
        </w:r>
      </w:hyperlink>
      <w:r w:rsidRPr="007F4E18">
        <w:t xml:space="preserve"> s 27; pars renum R12 LA (see </w:t>
      </w:r>
      <w:hyperlink r:id="rId673" w:tooltip="Tobacco (Vending Machine Ban) Amendment Act 2004" w:history="1">
        <w:r w:rsidR="00ED1D10" w:rsidRPr="00ED1D10">
          <w:rPr>
            <w:rStyle w:val="charCitHyperlinkAbbrev"/>
          </w:rPr>
          <w:t>A2004</w:t>
        </w:r>
        <w:r w:rsidR="00ED1D10" w:rsidRPr="00ED1D10">
          <w:rPr>
            <w:rStyle w:val="charCitHyperlinkAbbrev"/>
          </w:rPr>
          <w:noBreakHyphen/>
          <w:t>49</w:t>
        </w:r>
      </w:hyperlink>
      <w:r w:rsidRPr="007F4E18">
        <w:t xml:space="preserve"> s 28)</w:t>
      </w:r>
    </w:p>
    <w:p w14:paraId="3376E9AB" w14:textId="3EFB9E71" w:rsidR="006D20CA" w:rsidRPr="007F4E18" w:rsidRDefault="006D20CA">
      <w:pPr>
        <w:pStyle w:val="AmdtsEntries"/>
      </w:pPr>
      <w:r w:rsidRPr="007F4E18">
        <w:tab/>
        <w:t xml:space="preserve">sub </w:t>
      </w:r>
      <w:hyperlink r:id="rId674"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1.636</w:t>
      </w:r>
    </w:p>
    <w:p w14:paraId="73EF26E6" w14:textId="77777777" w:rsidR="006D20CA" w:rsidRPr="007F4E18" w:rsidRDefault="006D20CA">
      <w:pPr>
        <w:pStyle w:val="AmdtsEntryHd"/>
      </w:pPr>
      <w:r w:rsidRPr="007F4E18">
        <w:t>Reviewable decision notices</w:t>
      </w:r>
    </w:p>
    <w:p w14:paraId="38B44755" w14:textId="782B066A" w:rsidR="006D20CA" w:rsidRPr="007F4E18" w:rsidRDefault="006D20CA">
      <w:pPr>
        <w:pStyle w:val="AmdtsEntries"/>
        <w:keepNext/>
      </w:pPr>
      <w:r w:rsidRPr="007F4E18">
        <w:t>s 69</w:t>
      </w:r>
      <w:r w:rsidRPr="007F4E18">
        <w:tab/>
        <w:t xml:space="preserve">(prev s 66) ins </w:t>
      </w:r>
      <w:hyperlink r:id="rId675"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7721526E" w14:textId="52B606E7" w:rsidR="006D20CA" w:rsidRPr="007F4E18" w:rsidRDefault="006D20CA">
      <w:pPr>
        <w:pStyle w:val="AmdtsEntries"/>
        <w:keepNext/>
      </w:pPr>
      <w:r w:rsidRPr="007F4E18">
        <w:tab/>
        <w:t xml:space="preserve">am </w:t>
      </w:r>
      <w:hyperlink r:id="rId67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amdt 1.67</w:t>
      </w:r>
    </w:p>
    <w:p w14:paraId="54643BE6" w14:textId="5422F861" w:rsidR="006D20CA" w:rsidRPr="007F4E18" w:rsidRDefault="006D20CA" w:rsidP="00A230D4">
      <w:pPr>
        <w:pStyle w:val="AmdtsEntries"/>
        <w:keepNext/>
      </w:pPr>
      <w:r w:rsidRPr="007F4E18">
        <w:tab/>
        <w:t xml:space="preserve">renum R4 LRA (see </w:t>
      </w:r>
      <w:hyperlink r:id="rId67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245ABCCD" w14:textId="71213351" w:rsidR="006D20CA" w:rsidRPr="007F4E18" w:rsidRDefault="006D20CA">
      <w:pPr>
        <w:pStyle w:val="AmdtsEntries"/>
      </w:pPr>
      <w:r w:rsidRPr="007F4E18">
        <w:tab/>
        <w:t xml:space="preserve">sub </w:t>
      </w:r>
      <w:hyperlink r:id="rId678"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1.636</w:t>
      </w:r>
    </w:p>
    <w:p w14:paraId="4809BA92" w14:textId="77777777" w:rsidR="006D20CA" w:rsidRPr="007F4E18" w:rsidRDefault="006D20CA">
      <w:pPr>
        <w:pStyle w:val="AmdtsEntryHd"/>
      </w:pPr>
      <w:r w:rsidRPr="007F4E18">
        <w:t>Applications for review</w:t>
      </w:r>
    </w:p>
    <w:p w14:paraId="3847526C" w14:textId="10C65919" w:rsidR="006D20CA" w:rsidRPr="007F4E18" w:rsidRDefault="006D20CA">
      <w:pPr>
        <w:pStyle w:val="AmdtsEntries"/>
      </w:pPr>
      <w:r w:rsidRPr="007F4E18">
        <w:t>s 69A</w:t>
      </w:r>
      <w:r w:rsidRPr="007F4E18">
        <w:tab/>
        <w:t xml:space="preserve">ins </w:t>
      </w:r>
      <w:hyperlink r:id="rId679"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1.636</w:t>
      </w:r>
    </w:p>
    <w:p w14:paraId="2331DBD8" w14:textId="77777777" w:rsidR="006D20CA" w:rsidRDefault="006D20CA">
      <w:pPr>
        <w:pStyle w:val="AmdtsEntryHd"/>
      </w:pPr>
      <w:r>
        <w:t>Miscellaneous</w:t>
      </w:r>
    </w:p>
    <w:p w14:paraId="4ACBA271" w14:textId="65589506" w:rsidR="006D20CA" w:rsidRDefault="006D20CA">
      <w:pPr>
        <w:pStyle w:val="AmdtsEntries"/>
        <w:keepNext/>
      </w:pPr>
      <w:r>
        <w:t>div 7.6 hdg</w:t>
      </w:r>
      <w:r>
        <w:tab/>
        <w:t xml:space="preserve">(prev pt 7 div 6 hdg) ins </w:t>
      </w:r>
      <w:hyperlink r:id="rId68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0123B301" w14:textId="1D622B42" w:rsidR="006D20CA" w:rsidRDefault="006D20CA">
      <w:pPr>
        <w:pStyle w:val="AmdtsEntries"/>
      </w:pPr>
      <w:r>
        <w:tab/>
        <w:t xml:space="preserve">sub </w:t>
      </w:r>
      <w:hyperlink r:id="rId68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1.68</w:t>
      </w:r>
    </w:p>
    <w:p w14:paraId="5196DAB2" w14:textId="77777777" w:rsidR="006D20CA" w:rsidRDefault="006D20CA">
      <w:pPr>
        <w:pStyle w:val="AmdtsEntryHd"/>
      </w:pPr>
      <w:r>
        <w:t>Determination of fees</w:t>
      </w:r>
    </w:p>
    <w:p w14:paraId="2350B463" w14:textId="6F4D5DC4" w:rsidR="006D20CA" w:rsidRDefault="006D20CA">
      <w:pPr>
        <w:pStyle w:val="AmdtsEntries"/>
        <w:keepNext/>
      </w:pPr>
      <w:r>
        <w:t>s 70 hdg</w:t>
      </w:r>
      <w:r>
        <w:tab/>
        <w:t xml:space="preserve">(prev s 67 hdg) renum R4 LRA (see </w:t>
      </w:r>
      <w:hyperlink r:id="rId68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6A24F11C" w14:textId="24337B4C" w:rsidR="006D20CA" w:rsidRDefault="006D20CA">
      <w:pPr>
        <w:pStyle w:val="AmdtsEntries"/>
        <w:keepNext/>
      </w:pPr>
      <w:r>
        <w:tab/>
        <w:t xml:space="preserve">sub </w:t>
      </w:r>
      <w:hyperlink r:id="rId683"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1.4040</w:t>
      </w:r>
    </w:p>
    <w:p w14:paraId="2642B363" w14:textId="3BC810E5" w:rsidR="006D20CA" w:rsidRDefault="006D20CA">
      <w:pPr>
        <w:pStyle w:val="AmdtsEntries"/>
        <w:keepNext/>
      </w:pPr>
      <w:r>
        <w:t>s 70</w:t>
      </w:r>
      <w:r>
        <w:tab/>
        <w:t xml:space="preserve">(prev s 67) ins </w:t>
      </w:r>
      <w:hyperlink r:id="rId68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67E8AC3D" w14:textId="0E0A2401" w:rsidR="006D20CA" w:rsidRDefault="006D20CA">
      <w:pPr>
        <w:pStyle w:val="AmdtsEntries"/>
        <w:keepNext/>
      </w:pPr>
      <w:r>
        <w:tab/>
        <w:t xml:space="preserve">am </w:t>
      </w:r>
      <w:hyperlink r:id="rId68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1.69</w:t>
      </w:r>
    </w:p>
    <w:p w14:paraId="642480BE" w14:textId="39389901" w:rsidR="006D20CA" w:rsidRDefault="006D20CA">
      <w:pPr>
        <w:pStyle w:val="AmdtsEntries"/>
        <w:keepNext/>
      </w:pPr>
      <w:r>
        <w:tab/>
        <w:t xml:space="preserve">renum R4 LRA (see </w:t>
      </w:r>
      <w:hyperlink r:id="rId68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676BD808" w14:textId="7F421712" w:rsidR="006D20CA" w:rsidRDefault="006D20CA">
      <w:pPr>
        <w:pStyle w:val="AmdtsEntries"/>
      </w:pPr>
      <w:r>
        <w:tab/>
        <w:t xml:space="preserve">am </w:t>
      </w:r>
      <w:hyperlink r:id="rId687"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1.4041, amdt 1.4042; ss renum R5 LA (see </w:t>
      </w:r>
      <w:hyperlink r:id="rId688"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1.4043)</w:t>
      </w:r>
      <w:r w:rsidR="0060264F">
        <w:t xml:space="preserve">; </w:t>
      </w:r>
      <w:hyperlink r:id="rId689" w:tooltip="Statute Law Amendment Act 2011 (No 3)" w:history="1">
        <w:r w:rsidR="00ED1D10" w:rsidRPr="00ED1D10">
          <w:rPr>
            <w:rStyle w:val="charCitHyperlinkAbbrev"/>
          </w:rPr>
          <w:t>A2011</w:t>
        </w:r>
        <w:r w:rsidR="00ED1D10" w:rsidRPr="00ED1D10">
          <w:rPr>
            <w:rStyle w:val="charCitHyperlinkAbbrev"/>
          </w:rPr>
          <w:noBreakHyphen/>
          <w:t>52</w:t>
        </w:r>
      </w:hyperlink>
      <w:r w:rsidR="0060264F">
        <w:t xml:space="preserve"> amdt 3.193</w:t>
      </w:r>
    </w:p>
    <w:p w14:paraId="2F4B9109" w14:textId="389A7256" w:rsidR="006D20CA" w:rsidRDefault="00DE667D">
      <w:pPr>
        <w:pStyle w:val="AmdtsEntryHd"/>
      </w:pPr>
      <w:r w:rsidRPr="00275900">
        <w:rPr>
          <w:color w:val="000000"/>
        </w:rPr>
        <w:lastRenderedPageBreak/>
        <w:t>Recovery of unpaid fees from unlicensed people</w:t>
      </w:r>
    </w:p>
    <w:p w14:paraId="290C6FB8" w14:textId="252D6C7E" w:rsidR="00980BF3" w:rsidRDefault="00980BF3">
      <w:pPr>
        <w:pStyle w:val="AmdtsEntries"/>
        <w:keepNext/>
      </w:pPr>
      <w:r>
        <w:t>s 71 hdg</w:t>
      </w:r>
      <w:r>
        <w:tab/>
        <w:t xml:space="preserve">sub </w:t>
      </w:r>
      <w:hyperlink r:id="rId690" w:tooltip="Tobacco and Other Smoking Products (Vaping Goods) Amendment Act 2025" w:history="1">
        <w:r>
          <w:rPr>
            <w:rStyle w:val="charCitHyperlinkAbbrev"/>
          </w:rPr>
          <w:t>A2025</w:t>
        </w:r>
        <w:r>
          <w:rPr>
            <w:rStyle w:val="charCitHyperlinkAbbrev"/>
          </w:rPr>
          <w:noBreakHyphen/>
          <w:t>8</w:t>
        </w:r>
      </w:hyperlink>
      <w:r>
        <w:t xml:space="preserve"> amdt 2.16</w:t>
      </w:r>
    </w:p>
    <w:p w14:paraId="0107CFDA" w14:textId="77DEBEB2" w:rsidR="006D20CA" w:rsidRDefault="006D20CA">
      <w:pPr>
        <w:pStyle w:val="AmdtsEntries"/>
        <w:keepNext/>
      </w:pPr>
      <w:r>
        <w:t>s 71</w:t>
      </w:r>
      <w:r>
        <w:tab/>
        <w:t xml:space="preserve">(prev s 68) ins </w:t>
      </w:r>
      <w:hyperlink r:id="rId69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23BD9FE9" w14:textId="2EF8186F" w:rsidR="006D20CA" w:rsidRDefault="006D20CA">
      <w:pPr>
        <w:pStyle w:val="AmdtsEntries"/>
      </w:pPr>
      <w:r>
        <w:tab/>
        <w:t xml:space="preserve">renum R4 LRA (see </w:t>
      </w:r>
      <w:hyperlink r:id="rId69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3CAC6C96" w14:textId="16F7E022" w:rsidR="00564E33" w:rsidRDefault="00564E33">
      <w:pPr>
        <w:pStyle w:val="AmdtsEntries"/>
      </w:pPr>
      <w:r>
        <w:tab/>
        <w:t xml:space="preserve">am </w:t>
      </w:r>
      <w:hyperlink r:id="rId693"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1.46</w:t>
      </w:r>
      <w:r w:rsidR="003F2695">
        <w:t xml:space="preserve">; </w:t>
      </w:r>
      <w:hyperlink r:id="rId694" w:tooltip="Statute Law Amendment Act 2012" w:history="1">
        <w:r w:rsidR="00ED1D10" w:rsidRPr="00ED1D10">
          <w:rPr>
            <w:rStyle w:val="charCitHyperlinkAbbrev"/>
          </w:rPr>
          <w:t>A2012</w:t>
        </w:r>
        <w:r w:rsidR="00ED1D10" w:rsidRPr="00ED1D10">
          <w:rPr>
            <w:rStyle w:val="charCitHyperlinkAbbrev"/>
          </w:rPr>
          <w:noBreakHyphen/>
          <w:t>21</w:t>
        </w:r>
      </w:hyperlink>
      <w:r w:rsidR="003F2695">
        <w:t xml:space="preserve"> amdt 3.188</w:t>
      </w:r>
      <w:r w:rsidR="00815E02">
        <w:t xml:space="preserve">; </w:t>
      </w:r>
      <w:hyperlink r:id="rId695" w:tooltip="Tobacco and Other Smoking Products (Vaping Goods) Amendment Act 2025" w:history="1">
        <w:r w:rsidR="00815E02">
          <w:rPr>
            <w:rStyle w:val="charCitHyperlinkAbbrev"/>
          </w:rPr>
          <w:t>A2025</w:t>
        </w:r>
        <w:r w:rsidR="00815E02">
          <w:rPr>
            <w:rStyle w:val="charCitHyperlinkAbbrev"/>
          </w:rPr>
          <w:noBreakHyphen/>
          <w:t>8</w:t>
        </w:r>
      </w:hyperlink>
      <w:r w:rsidR="00815E02">
        <w:t xml:space="preserve"> amdt</w:t>
      </w:r>
      <w:r w:rsidR="00DE667D">
        <w:t> </w:t>
      </w:r>
      <w:r w:rsidR="00815E02">
        <w:t>2.17</w:t>
      </w:r>
    </w:p>
    <w:p w14:paraId="3DCE8BA6" w14:textId="77777777" w:rsidR="006D20CA" w:rsidRDefault="006D20CA">
      <w:pPr>
        <w:pStyle w:val="AmdtsEntryHd"/>
      </w:pPr>
      <w:r>
        <w:t>Miscellaneous</w:t>
      </w:r>
    </w:p>
    <w:p w14:paraId="37D036AC" w14:textId="3DA776FB" w:rsidR="006D20CA" w:rsidRDefault="006D20CA">
      <w:pPr>
        <w:pStyle w:val="AmdtsEntries"/>
        <w:keepNext/>
      </w:pPr>
      <w:r>
        <w:t>pt 8 hdg</w:t>
      </w:r>
      <w:r>
        <w:tab/>
        <w:t xml:space="preserve">(prev pt 4 hdg) ins </w:t>
      </w:r>
      <w:hyperlink r:id="rId696" w:tooltip="Tobacco (Amendment) Act 1990" w:history="1">
        <w:r w:rsidR="00ED1D10" w:rsidRPr="00ED1D10">
          <w:rPr>
            <w:rStyle w:val="charCitHyperlinkAbbrev"/>
          </w:rPr>
          <w:t>A1990</w:t>
        </w:r>
        <w:r w:rsidR="00ED1D10" w:rsidRPr="00ED1D10">
          <w:rPr>
            <w:rStyle w:val="charCitHyperlinkAbbrev"/>
          </w:rPr>
          <w:noBreakHyphen/>
          <w:t>39</w:t>
        </w:r>
      </w:hyperlink>
    </w:p>
    <w:p w14:paraId="49CE3661" w14:textId="0F0294B7" w:rsidR="006D20CA" w:rsidRDefault="006D20CA">
      <w:pPr>
        <w:pStyle w:val="AmdtsEntries"/>
      </w:pPr>
      <w:r>
        <w:tab/>
        <w:t xml:space="preserve">renum </w:t>
      </w:r>
      <w:hyperlink r:id="rId69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2</w:t>
      </w:r>
    </w:p>
    <w:p w14:paraId="07091589" w14:textId="77777777" w:rsidR="006D20CA" w:rsidRDefault="006D20CA">
      <w:pPr>
        <w:pStyle w:val="AmdtsEntryHd"/>
      </w:pPr>
      <w:r>
        <w:t>Acts and omissions of representatives</w:t>
      </w:r>
    </w:p>
    <w:p w14:paraId="028BEAA3" w14:textId="0CD39B36" w:rsidR="006D20CA" w:rsidRDefault="006D20CA">
      <w:pPr>
        <w:pStyle w:val="AmdtsEntries"/>
        <w:keepNext/>
      </w:pPr>
      <w:r>
        <w:t>s 72</w:t>
      </w:r>
      <w:r>
        <w:tab/>
        <w:t xml:space="preserve">(prev s 13 and then s 69) ins </w:t>
      </w:r>
      <w:hyperlink r:id="rId698" w:tooltip="Tobacco (Amendment) Act 1990" w:history="1">
        <w:r w:rsidR="00ED1D10" w:rsidRPr="00ED1D10">
          <w:rPr>
            <w:rStyle w:val="charCitHyperlinkAbbrev"/>
          </w:rPr>
          <w:t>A1990</w:t>
        </w:r>
        <w:r w:rsidR="00ED1D10" w:rsidRPr="00ED1D10">
          <w:rPr>
            <w:rStyle w:val="charCitHyperlinkAbbrev"/>
          </w:rPr>
          <w:noBreakHyphen/>
          <w:t>39</w:t>
        </w:r>
      </w:hyperlink>
    </w:p>
    <w:p w14:paraId="4CB515BA" w14:textId="76937090" w:rsidR="006D20CA" w:rsidRDefault="006D20CA">
      <w:pPr>
        <w:pStyle w:val="AmdtsEntries"/>
        <w:keepNext/>
      </w:pPr>
      <w:r>
        <w:tab/>
        <w:t xml:space="preserve">renum as s 69 </w:t>
      </w:r>
      <w:hyperlink r:id="rId69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5A0F6859" w14:textId="1AA59E84" w:rsidR="006D20CA" w:rsidRDefault="006D20CA">
      <w:pPr>
        <w:pStyle w:val="AmdtsEntries"/>
        <w:keepNext/>
      </w:pPr>
      <w:r>
        <w:tab/>
        <w:t xml:space="preserve">renum as s 72 R4 LRA (see </w:t>
      </w:r>
      <w:hyperlink r:id="rId70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1C22FEC4" w14:textId="5CA161B5" w:rsidR="006D20CA" w:rsidRDefault="006D20CA">
      <w:pPr>
        <w:pStyle w:val="AmdtsEntries"/>
      </w:pPr>
      <w:r>
        <w:tab/>
        <w:t xml:space="preserve">sub </w:t>
      </w:r>
      <w:hyperlink r:id="rId701" w:tooltip="Criminal Code (Theft, Fraud, Bribery and Related Offences) Amendment Act 2004" w:history="1">
        <w:r w:rsidR="00ED1D10" w:rsidRPr="00ED1D10">
          <w:rPr>
            <w:rStyle w:val="charCitHyperlinkAbbrev"/>
          </w:rPr>
          <w:t>A2004</w:t>
        </w:r>
        <w:r w:rsidR="00ED1D10" w:rsidRPr="00ED1D10">
          <w:rPr>
            <w:rStyle w:val="charCitHyperlinkAbbrev"/>
          </w:rPr>
          <w:noBreakHyphen/>
          <w:t>15</w:t>
        </w:r>
      </w:hyperlink>
      <w:r>
        <w:t xml:space="preserve"> amdt 1.40</w:t>
      </w:r>
    </w:p>
    <w:p w14:paraId="05947648" w14:textId="77777777" w:rsidR="006D20CA" w:rsidRDefault="006D20CA">
      <w:pPr>
        <w:pStyle w:val="AmdtsEntryHd"/>
      </w:pPr>
      <w:r>
        <w:t>Approved forms</w:t>
      </w:r>
    </w:p>
    <w:p w14:paraId="2B8A49CD" w14:textId="294130BE" w:rsidR="006D20CA" w:rsidRDefault="006D20CA">
      <w:pPr>
        <w:pStyle w:val="AmdtsEntries"/>
        <w:keepNext/>
      </w:pPr>
      <w:r>
        <w:t>s 72A</w:t>
      </w:r>
      <w:r>
        <w:tab/>
        <w:t xml:space="preserve">ins </w:t>
      </w:r>
      <w:hyperlink r:id="rId702"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1.4044</w:t>
      </w:r>
    </w:p>
    <w:p w14:paraId="733E064D" w14:textId="17633947" w:rsidR="006D20CA" w:rsidRDefault="006D20CA">
      <w:pPr>
        <w:pStyle w:val="AmdtsEntries"/>
      </w:pPr>
      <w:r>
        <w:tab/>
        <w:t xml:space="preserve">am </w:t>
      </w:r>
      <w:hyperlink r:id="rId703"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3.497</w:t>
      </w:r>
      <w:r w:rsidR="0060264F">
        <w:t xml:space="preserve">; </w:t>
      </w:r>
      <w:hyperlink r:id="rId704" w:tooltip="Statute Law Amendment Act 2011 (No 3)" w:history="1">
        <w:r w:rsidR="00ED1D10" w:rsidRPr="00ED1D10">
          <w:rPr>
            <w:rStyle w:val="charCitHyperlinkAbbrev"/>
          </w:rPr>
          <w:t>A2011</w:t>
        </w:r>
        <w:r w:rsidR="00ED1D10" w:rsidRPr="00ED1D10">
          <w:rPr>
            <w:rStyle w:val="charCitHyperlinkAbbrev"/>
          </w:rPr>
          <w:noBreakHyphen/>
          <w:t>52</w:t>
        </w:r>
      </w:hyperlink>
      <w:r w:rsidR="0060264F">
        <w:t xml:space="preserve"> amdt 3.193</w:t>
      </w:r>
    </w:p>
    <w:p w14:paraId="29760030" w14:textId="0E3387D8" w:rsidR="00882433" w:rsidRDefault="00882433">
      <w:pPr>
        <w:pStyle w:val="AmdtsEntries"/>
      </w:pPr>
      <w:r>
        <w:tab/>
        <w:t>om</w:t>
      </w:r>
      <w:bookmarkStart w:id="111" w:name="_Hlk74228955"/>
      <w:r w:rsidR="00F75EDB" w:rsidRPr="004E1A6C">
        <w:t xml:space="preserve"> </w:t>
      </w:r>
      <w:hyperlink r:id="rId705" w:tooltip="Statute Law Amendment Act 2021" w:history="1">
        <w:r w:rsidR="00F75EDB" w:rsidRPr="004E1A6C">
          <w:rPr>
            <w:color w:val="0000FF" w:themeColor="hyperlink"/>
          </w:rPr>
          <w:t>A2021-12</w:t>
        </w:r>
      </w:hyperlink>
      <w:r w:rsidR="00F75EDB" w:rsidRPr="004E1A6C">
        <w:t xml:space="preserve"> amdt 3</w:t>
      </w:r>
      <w:bookmarkEnd w:id="111"/>
      <w:r w:rsidR="00F75EDB">
        <w:t>.172</w:t>
      </w:r>
    </w:p>
    <w:p w14:paraId="2D84A718" w14:textId="77777777" w:rsidR="006D20CA" w:rsidRDefault="006D20CA">
      <w:pPr>
        <w:pStyle w:val="AmdtsEntryHd"/>
      </w:pPr>
      <w:r>
        <w:t>Regulation–making power</w:t>
      </w:r>
    </w:p>
    <w:p w14:paraId="550B0594" w14:textId="453679FD" w:rsidR="006D20CA" w:rsidRDefault="006D20CA">
      <w:pPr>
        <w:pStyle w:val="AmdtsEntries"/>
        <w:keepNext/>
      </w:pPr>
      <w:r>
        <w:t>s 73 hdg</w:t>
      </w:r>
      <w:r>
        <w:tab/>
        <w:t xml:space="preserve">(prev s 70 hdg) sub </w:t>
      </w:r>
      <w:hyperlink r:id="rId70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1.70</w:t>
      </w:r>
    </w:p>
    <w:p w14:paraId="22E1F202" w14:textId="5E0AB3E0" w:rsidR="006D20CA" w:rsidRDefault="006D20CA">
      <w:pPr>
        <w:pStyle w:val="AmdtsEntries"/>
        <w:keepNext/>
      </w:pPr>
      <w:r>
        <w:tab/>
        <w:t xml:space="preserve">renum R4 LRA (see </w:t>
      </w:r>
      <w:hyperlink r:id="rId70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510DF823" w14:textId="28FF928B" w:rsidR="006D20CA" w:rsidRDefault="006D20CA">
      <w:pPr>
        <w:pStyle w:val="AmdtsEntries"/>
        <w:keepNext/>
      </w:pPr>
      <w:r>
        <w:t>s 73</w:t>
      </w:r>
      <w:r>
        <w:tab/>
        <w:t xml:space="preserve">(prev s 15 and then s 70) am </w:t>
      </w:r>
      <w:hyperlink r:id="rId70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1.71, amdt 1.72</w:t>
      </w:r>
    </w:p>
    <w:p w14:paraId="1FF54683" w14:textId="3E53A9D4" w:rsidR="006D20CA" w:rsidRDefault="006D20CA">
      <w:pPr>
        <w:pStyle w:val="AmdtsEntries"/>
        <w:keepNext/>
      </w:pPr>
      <w:r>
        <w:tab/>
        <w:t xml:space="preserve">renum as s 70 </w:t>
      </w:r>
      <w:hyperlink r:id="rId70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F9EC35E" w14:textId="61EA55A5" w:rsidR="006D20CA" w:rsidRDefault="006D20CA">
      <w:pPr>
        <w:pStyle w:val="AmdtsEntries"/>
        <w:keepNext/>
      </w:pPr>
      <w:r>
        <w:tab/>
        <w:t xml:space="preserve">renum as s 73 R4 LRA (see </w:t>
      </w:r>
      <w:hyperlink r:id="rId71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28B9B455" w14:textId="45F9F296" w:rsidR="006D20CA" w:rsidRPr="00ED1D10" w:rsidRDefault="006D20CA">
      <w:pPr>
        <w:pStyle w:val="AmdtsEntries"/>
      </w:pPr>
      <w:r>
        <w:tab/>
        <w:t xml:space="preserve">am </w:t>
      </w:r>
      <w:hyperlink r:id="rId711"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amdts 1</w:t>
      </w:r>
      <w:r w:rsidRPr="00A7250C">
        <w:t>.4045-1</w:t>
      </w:r>
      <w:r>
        <w:t xml:space="preserve">.4047; </w:t>
      </w:r>
      <w:hyperlink r:id="rId712" w:tooltip="Tobacco Amendment Act 2008" w:history="1">
        <w:r w:rsidR="00ED1D10" w:rsidRPr="00ED1D10">
          <w:rPr>
            <w:rStyle w:val="charCitHyperlinkAbbrev"/>
          </w:rPr>
          <w:t>A2008</w:t>
        </w:r>
        <w:r w:rsidR="00ED1D10" w:rsidRPr="00ED1D10">
          <w:rPr>
            <w:rStyle w:val="charCitHyperlinkAbbrev"/>
          </w:rPr>
          <w:noBreakHyphen/>
          <w:t>50</w:t>
        </w:r>
      </w:hyperlink>
      <w:r w:rsidRPr="00C87417">
        <w:t xml:space="preserve"> s 20, s 21</w:t>
      </w:r>
      <w:r w:rsidR="00C87417">
        <w:t>; ss renum R21 LA</w:t>
      </w:r>
    </w:p>
    <w:p w14:paraId="7747E9C8" w14:textId="77777777" w:rsidR="006D20CA" w:rsidRDefault="006D20CA">
      <w:pPr>
        <w:pStyle w:val="AmdtsEntryHd"/>
      </w:pPr>
      <w:r>
        <w:t>Transitional</w:t>
      </w:r>
    </w:p>
    <w:p w14:paraId="1CE093BF" w14:textId="3B58DFAC" w:rsidR="006D20CA" w:rsidRDefault="006D20CA">
      <w:pPr>
        <w:pStyle w:val="AmdtsEntries"/>
        <w:keepNext/>
      </w:pPr>
      <w:r>
        <w:t>pt 9 hdg</w:t>
      </w:r>
      <w:r>
        <w:tab/>
        <w:t xml:space="preserve">ins </w:t>
      </w:r>
      <w:hyperlink r:id="rId71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1.73</w:t>
      </w:r>
    </w:p>
    <w:p w14:paraId="6E90C40D" w14:textId="77777777" w:rsidR="006D20CA" w:rsidRDefault="006D20CA">
      <w:pPr>
        <w:pStyle w:val="AmdtsEntries"/>
      </w:pPr>
      <w:r>
        <w:tab/>
        <w:t>exp 1 September 2001 (s 75 (1))</w:t>
      </w:r>
    </w:p>
    <w:p w14:paraId="42BE135E" w14:textId="77777777" w:rsidR="006D20CA" w:rsidRDefault="006D20CA">
      <w:pPr>
        <w:pStyle w:val="AmdtsEntryHd"/>
      </w:pPr>
      <w:r>
        <w:t>Licences under the Tobacco Licensing Act</w:t>
      </w:r>
    </w:p>
    <w:p w14:paraId="10F9E5AD" w14:textId="4B98E9D2" w:rsidR="006D20CA" w:rsidRDefault="006D20CA">
      <w:pPr>
        <w:pStyle w:val="AmdtsEntries"/>
        <w:keepNext/>
      </w:pPr>
      <w:r>
        <w:t>s 74</w:t>
      </w:r>
      <w:r>
        <w:tab/>
        <w:t xml:space="preserve">(prev s 71) ins </w:t>
      </w:r>
      <w:hyperlink r:id="rId71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1.73</w:t>
      </w:r>
    </w:p>
    <w:p w14:paraId="5DECE03C" w14:textId="27739BBE" w:rsidR="006D20CA" w:rsidRDefault="006D20CA">
      <w:pPr>
        <w:pStyle w:val="AmdtsEntries"/>
        <w:keepNext/>
      </w:pPr>
      <w:r>
        <w:tab/>
        <w:t xml:space="preserve">renum R4 LRA (see </w:t>
      </w:r>
      <w:hyperlink r:id="rId71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63633516" w14:textId="77777777" w:rsidR="006D20CA" w:rsidRDefault="006D20CA">
      <w:pPr>
        <w:pStyle w:val="AmdtsEntries"/>
      </w:pPr>
      <w:r>
        <w:tab/>
        <w:t>exp 1 September 2001 (s 75 (1))</w:t>
      </w:r>
    </w:p>
    <w:p w14:paraId="6FF87E48" w14:textId="77777777" w:rsidR="006D20CA" w:rsidRDefault="006D20CA">
      <w:pPr>
        <w:pStyle w:val="AmdtsEntryHd"/>
      </w:pPr>
      <w:r>
        <w:t>Expiry of part</w:t>
      </w:r>
    </w:p>
    <w:p w14:paraId="2B118293" w14:textId="13796DFF" w:rsidR="006D20CA" w:rsidRDefault="006D20CA">
      <w:pPr>
        <w:pStyle w:val="AmdtsEntries"/>
        <w:keepNext/>
      </w:pPr>
      <w:r>
        <w:t>s 75</w:t>
      </w:r>
      <w:r>
        <w:tab/>
        <w:t xml:space="preserve">(prev s 72) ins </w:t>
      </w:r>
      <w:hyperlink r:id="rId71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1.73</w:t>
      </w:r>
    </w:p>
    <w:p w14:paraId="59CB02F7" w14:textId="4D3B8B4B" w:rsidR="006D20CA" w:rsidRDefault="006D20CA">
      <w:pPr>
        <w:pStyle w:val="AmdtsEntries"/>
        <w:keepNext/>
      </w:pPr>
      <w:r>
        <w:tab/>
        <w:t xml:space="preserve">renum R4 LRA (see </w:t>
      </w:r>
      <w:hyperlink r:id="rId71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5C3D9518" w14:textId="77777777" w:rsidR="006D20CA" w:rsidRDefault="006D20CA">
      <w:pPr>
        <w:pStyle w:val="AmdtsEntries"/>
      </w:pPr>
      <w:r>
        <w:tab/>
        <w:t>exp 1 September 2001 (s 75 (1))</w:t>
      </w:r>
    </w:p>
    <w:p w14:paraId="418DB1FB" w14:textId="77777777" w:rsidR="006D20CA" w:rsidRDefault="006D20CA">
      <w:pPr>
        <w:pStyle w:val="AmdtsEntryHd"/>
      </w:pPr>
      <w:r>
        <w:t>Transitional—repeal of s 52</w:t>
      </w:r>
    </w:p>
    <w:p w14:paraId="73F1B21D" w14:textId="56B6035A" w:rsidR="006D20CA" w:rsidRDefault="006D20CA">
      <w:pPr>
        <w:pStyle w:val="AmdtsEntries"/>
      </w:pPr>
      <w:r>
        <w:t>s 100</w:t>
      </w:r>
      <w:r>
        <w:tab/>
        <w:t xml:space="preserve">ins </w:t>
      </w:r>
      <w:hyperlink r:id="rId718" w:tooltip="Tobacco Amendment Act 2008" w:history="1">
        <w:r w:rsidR="00ED1D10" w:rsidRPr="00ED1D10">
          <w:rPr>
            <w:rStyle w:val="charCitHyperlinkAbbrev"/>
          </w:rPr>
          <w:t>A2008</w:t>
        </w:r>
        <w:r w:rsidR="00ED1D10" w:rsidRPr="00ED1D10">
          <w:rPr>
            <w:rStyle w:val="charCitHyperlinkAbbrev"/>
          </w:rPr>
          <w:noBreakHyphen/>
          <w:t>50</w:t>
        </w:r>
      </w:hyperlink>
      <w:r>
        <w:t xml:space="preserve"> s 22</w:t>
      </w:r>
    </w:p>
    <w:p w14:paraId="1A4AEAC3" w14:textId="77777777" w:rsidR="006D20CA" w:rsidRPr="000811DC" w:rsidRDefault="006D20CA">
      <w:pPr>
        <w:pStyle w:val="AmdtsEntries"/>
      </w:pPr>
      <w:r w:rsidRPr="000811DC">
        <w:tab/>
        <w:t>exp 30 November 2008 (s 100 (5))</w:t>
      </w:r>
    </w:p>
    <w:p w14:paraId="471D07CB" w14:textId="77777777" w:rsidR="006D20CA" w:rsidRPr="00C87417" w:rsidRDefault="006D20CA">
      <w:pPr>
        <w:pStyle w:val="AmdtsEntryHd"/>
      </w:pPr>
      <w:r w:rsidRPr="00C87417">
        <w:lastRenderedPageBreak/>
        <w:t>Transitional—application of new point of sale display provisions to tobacconists</w:t>
      </w:r>
    </w:p>
    <w:p w14:paraId="3FC0BF21" w14:textId="0D654E8A" w:rsidR="006D20CA" w:rsidRPr="00C87417" w:rsidRDefault="006D20CA">
      <w:pPr>
        <w:pStyle w:val="AmdtsEntries"/>
      </w:pPr>
      <w:r w:rsidRPr="00C87417">
        <w:t>s 101</w:t>
      </w:r>
      <w:r w:rsidRPr="00C87417">
        <w:tab/>
        <w:t xml:space="preserve">ins </w:t>
      </w:r>
      <w:hyperlink r:id="rId719" w:tooltip="Tobacco Amendment Act 2008" w:history="1">
        <w:r w:rsidR="00ED1D10" w:rsidRPr="00ED1D10">
          <w:rPr>
            <w:rStyle w:val="charCitHyperlinkAbbrev"/>
          </w:rPr>
          <w:t>A2008</w:t>
        </w:r>
        <w:r w:rsidR="00ED1D10" w:rsidRPr="00ED1D10">
          <w:rPr>
            <w:rStyle w:val="charCitHyperlinkAbbrev"/>
          </w:rPr>
          <w:noBreakHyphen/>
          <w:t>50</w:t>
        </w:r>
      </w:hyperlink>
      <w:r w:rsidRPr="00C87417">
        <w:t xml:space="preserve"> s 23</w:t>
      </w:r>
    </w:p>
    <w:p w14:paraId="60711A4C" w14:textId="77777777" w:rsidR="006D20CA" w:rsidRPr="00746C2C" w:rsidRDefault="006D20CA">
      <w:pPr>
        <w:pStyle w:val="AmdtsEntries"/>
      </w:pPr>
      <w:r w:rsidRPr="00746C2C">
        <w:tab/>
        <w:t>exp 1 January 2011 (s 101 (5))</w:t>
      </w:r>
    </w:p>
    <w:p w14:paraId="6E0AB01F" w14:textId="77777777" w:rsidR="006D20CA" w:rsidRDefault="006D20CA">
      <w:pPr>
        <w:pStyle w:val="AmdtsEntryHd"/>
      </w:pPr>
      <w:r>
        <w:t>The schedule</w:t>
      </w:r>
    </w:p>
    <w:p w14:paraId="2B137F49" w14:textId="6D3A9CCA" w:rsidR="006D20CA" w:rsidRDefault="006D20CA">
      <w:pPr>
        <w:pStyle w:val="AmdtsEntries"/>
        <w:keepNext/>
      </w:pPr>
      <w:r>
        <w:t>sch</w:t>
      </w:r>
      <w:r>
        <w:tab/>
        <w:t xml:space="preserve">am </w:t>
      </w:r>
      <w:hyperlink r:id="rId720" w:tooltip="Tobacco Ordinance 1937" w:history="1">
        <w:r w:rsidR="00ED1D10" w:rsidRPr="00ED1D10">
          <w:rPr>
            <w:rStyle w:val="charCitHyperlinkAbbrev"/>
          </w:rPr>
          <w:t>Ord1937</w:t>
        </w:r>
        <w:r w:rsidR="00ED1D10" w:rsidRPr="00ED1D10">
          <w:rPr>
            <w:rStyle w:val="charCitHyperlinkAbbrev"/>
          </w:rPr>
          <w:noBreakHyphen/>
          <w:t>19</w:t>
        </w:r>
      </w:hyperlink>
    </w:p>
    <w:p w14:paraId="2606EE42" w14:textId="4DE8E29B" w:rsidR="006D20CA" w:rsidRDefault="006D20CA">
      <w:pPr>
        <w:pStyle w:val="AmdtsEntries"/>
      </w:pPr>
      <w:r>
        <w:tab/>
        <w:t xml:space="preserve">om </w:t>
      </w:r>
      <w:hyperlink r:id="rId721" w:tooltip="Tobacco Ordinance 1957" w:history="1">
        <w:r w:rsidR="00ED1D10" w:rsidRPr="00ED1D10">
          <w:rPr>
            <w:rStyle w:val="charCitHyperlinkAbbrev"/>
          </w:rPr>
          <w:t>Ord1957</w:t>
        </w:r>
        <w:r w:rsidR="00ED1D10" w:rsidRPr="00ED1D10">
          <w:rPr>
            <w:rStyle w:val="charCitHyperlinkAbbrev"/>
          </w:rPr>
          <w:noBreakHyphen/>
          <w:t>10</w:t>
        </w:r>
      </w:hyperlink>
    </w:p>
    <w:p w14:paraId="72EF328A" w14:textId="77777777" w:rsidR="006D20CA" w:rsidRPr="007F4E18" w:rsidRDefault="006D20CA">
      <w:pPr>
        <w:pStyle w:val="AmdtsEntryHd"/>
      </w:pPr>
      <w:r w:rsidRPr="007F4E18">
        <w:t>Reviewable decisions</w:t>
      </w:r>
    </w:p>
    <w:p w14:paraId="5D72CCCB" w14:textId="08D3D0C2" w:rsidR="006D20CA" w:rsidRPr="007F4E18" w:rsidRDefault="006D20CA">
      <w:pPr>
        <w:pStyle w:val="AmdtsEntries"/>
      </w:pPr>
      <w:r w:rsidRPr="007F4E18">
        <w:t>sch 1</w:t>
      </w:r>
      <w:r w:rsidRPr="007F4E18">
        <w:tab/>
        <w:t xml:space="preserve">ins </w:t>
      </w:r>
      <w:hyperlink r:id="rId722"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1.637</w:t>
      </w:r>
    </w:p>
    <w:p w14:paraId="182780E8" w14:textId="77777777" w:rsidR="006D20CA" w:rsidRDefault="006D20CA">
      <w:pPr>
        <w:pStyle w:val="AmdtsEntryHd"/>
      </w:pPr>
      <w:r>
        <w:t>Dictionary</w:t>
      </w:r>
    </w:p>
    <w:p w14:paraId="3E89131B" w14:textId="2D5D2D96" w:rsidR="006D20CA" w:rsidRDefault="006D20CA">
      <w:pPr>
        <w:pStyle w:val="AmdtsEntries"/>
        <w:keepNext/>
      </w:pPr>
      <w:r>
        <w:t>dict</w:t>
      </w:r>
      <w:r>
        <w:tab/>
        <w:t xml:space="preserve">ins </w:t>
      </w:r>
      <w:hyperlink r:id="rId723"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3.908</w:t>
      </w:r>
    </w:p>
    <w:p w14:paraId="2BAECFF2" w14:textId="6B50D81E" w:rsidR="006D20CA" w:rsidRPr="000A088D" w:rsidRDefault="006D20CA">
      <w:pPr>
        <w:pStyle w:val="AmdtsEntries"/>
        <w:keepNext/>
      </w:pPr>
      <w:r>
        <w:tab/>
      </w:r>
      <w:r w:rsidRPr="003F12D8">
        <w:t xml:space="preserve">am </w:t>
      </w:r>
      <w:hyperlink r:id="rId724"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3F12D8">
        <w:t xml:space="preserve"> amdt 1.638;</w:t>
      </w:r>
      <w:r w:rsidRPr="00C87417">
        <w:t xml:space="preserve"> </w:t>
      </w:r>
      <w:hyperlink r:id="rId725" w:tooltip="Tobacco Amendment Act 2008" w:history="1">
        <w:r w:rsidR="00ED1D10" w:rsidRPr="00ED1D10">
          <w:rPr>
            <w:rStyle w:val="charCitHyperlinkAbbrev"/>
          </w:rPr>
          <w:t>A2008</w:t>
        </w:r>
        <w:r w:rsidR="00ED1D10" w:rsidRPr="00ED1D10">
          <w:rPr>
            <w:rStyle w:val="charCitHyperlinkAbbrev"/>
          </w:rPr>
          <w:noBreakHyphen/>
          <w:t>50</w:t>
        </w:r>
      </w:hyperlink>
      <w:r w:rsidRPr="00C87417">
        <w:t xml:space="preserve"> s 24, </w:t>
      </w:r>
      <w:r w:rsidRPr="007215EC">
        <w:t>amdt 1.12</w:t>
      </w:r>
      <w:r w:rsidR="00541DE0">
        <w:t xml:space="preserve">; </w:t>
      </w:r>
      <w:hyperlink r:id="rId726" w:tooltip="Statute Law Amendment Act 2009 (No 2)" w:history="1">
        <w:r w:rsidR="00ED1D10" w:rsidRPr="00ED1D10">
          <w:rPr>
            <w:rStyle w:val="charCitHyperlinkAbbrev"/>
          </w:rPr>
          <w:t>A2009</w:t>
        </w:r>
        <w:r w:rsidR="00ED1D10" w:rsidRPr="00ED1D10">
          <w:rPr>
            <w:rStyle w:val="charCitHyperlinkAbbrev"/>
          </w:rPr>
          <w:noBreakHyphen/>
          <w:t>49</w:t>
        </w:r>
      </w:hyperlink>
      <w:r w:rsidR="00541DE0">
        <w:t xml:space="preserve"> amdt 3.193</w:t>
      </w:r>
      <w:r w:rsidR="00512194">
        <w:t xml:space="preserve">; </w:t>
      </w:r>
      <w:hyperlink r:id="rId727" w:tooltip="Statute Law Amendment Act 2011 (No 3)" w:history="1">
        <w:r w:rsidR="00ED1D10" w:rsidRPr="00ED1D10">
          <w:rPr>
            <w:rStyle w:val="charCitHyperlinkAbbrev"/>
          </w:rPr>
          <w:t>A2011</w:t>
        </w:r>
        <w:r w:rsidR="00ED1D10" w:rsidRPr="00ED1D10">
          <w:rPr>
            <w:rStyle w:val="charCitHyperlinkAbbrev"/>
          </w:rPr>
          <w:noBreakHyphen/>
          <w:t>52</w:t>
        </w:r>
      </w:hyperlink>
      <w:r w:rsidR="00512194">
        <w:t xml:space="preserve"> amdt 1.12</w:t>
      </w:r>
      <w:r w:rsidR="003F2695">
        <w:t xml:space="preserve">; </w:t>
      </w:r>
      <w:hyperlink r:id="rId728" w:tooltip="Statute Law Amendment Act 2012" w:history="1">
        <w:r w:rsidR="00ED1D10" w:rsidRPr="00ED1D10">
          <w:rPr>
            <w:rStyle w:val="charCitHyperlinkAbbrev"/>
          </w:rPr>
          <w:t>A2012</w:t>
        </w:r>
        <w:r w:rsidR="00ED1D10" w:rsidRPr="00ED1D10">
          <w:rPr>
            <w:rStyle w:val="charCitHyperlinkAbbrev"/>
          </w:rPr>
          <w:noBreakHyphen/>
          <w:t>21</w:t>
        </w:r>
      </w:hyperlink>
      <w:r w:rsidR="002C33E7">
        <w:t xml:space="preserve"> amdt </w:t>
      </w:r>
      <w:r w:rsidR="003F2695">
        <w:t>3.189</w:t>
      </w:r>
      <w:r w:rsidR="000A088D">
        <w:t xml:space="preserve">; </w:t>
      </w:r>
      <w:hyperlink r:id="rId729" w:tooltip="Red Tape Reduction Legislation Amendment Act 2018" w:history="1">
        <w:r w:rsidR="000A088D" w:rsidRPr="00371AF9">
          <w:rPr>
            <w:rStyle w:val="Hyperlink"/>
            <w:u w:val="none"/>
          </w:rPr>
          <w:t>A2018</w:t>
        </w:r>
        <w:r w:rsidR="000A088D" w:rsidRPr="00371AF9">
          <w:rPr>
            <w:rStyle w:val="Hyperlink"/>
            <w:u w:val="none"/>
          </w:rPr>
          <w:noBreakHyphen/>
          <w:t>33</w:t>
        </w:r>
      </w:hyperlink>
      <w:r w:rsidR="000A088D">
        <w:t xml:space="preserve"> s 115</w:t>
      </w:r>
    </w:p>
    <w:p w14:paraId="6C6C4849" w14:textId="1E57EA52" w:rsidR="006D20CA" w:rsidRDefault="006D20CA">
      <w:pPr>
        <w:pStyle w:val="AmdtsEntries"/>
        <w:keepNext/>
      </w:pPr>
      <w:r>
        <w:tab/>
        <w:t xml:space="preserve">def </w:t>
      </w:r>
      <w:r>
        <w:rPr>
          <w:rStyle w:val="charBoldItals"/>
        </w:rPr>
        <w:t xml:space="preserve">approved procedures </w:t>
      </w:r>
      <w:r>
        <w:t xml:space="preserve">ins </w:t>
      </w:r>
      <w:hyperlink r:id="rId730"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5</w:t>
      </w:r>
    </w:p>
    <w:p w14:paraId="111DFC67" w14:textId="7E0DD0FF" w:rsidR="006D20CA" w:rsidRDefault="006D20CA">
      <w:pPr>
        <w:pStyle w:val="AmdtsEntries"/>
        <w:keepNext/>
      </w:pPr>
      <w:r>
        <w:tab/>
        <w:t xml:space="preserve">def </w:t>
      </w:r>
      <w:r>
        <w:rPr>
          <w:rStyle w:val="charBoldItals"/>
        </w:rPr>
        <w:t xml:space="preserve">approved program </w:t>
      </w:r>
      <w:r>
        <w:t xml:space="preserve">ins </w:t>
      </w:r>
      <w:hyperlink r:id="rId731"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5</w:t>
      </w:r>
    </w:p>
    <w:p w14:paraId="4668B3D7" w14:textId="6F3A3A32" w:rsidR="006D20CA" w:rsidRPr="00ED1D10" w:rsidRDefault="006D20CA">
      <w:pPr>
        <w:pStyle w:val="AmdtsEntries"/>
        <w:keepNext/>
        <w:rPr>
          <w:rFonts w:cs="Arial"/>
        </w:rPr>
      </w:pPr>
      <w:r w:rsidRPr="00ED1D10">
        <w:rPr>
          <w:rFonts w:cs="Arial"/>
        </w:rPr>
        <w:tab/>
        <w:t xml:space="preserve">def </w:t>
      </w:r>
      <w:r>
        <w:rPr>
          <w:rStyle w:val="charBoldItals"/>
        </w:rPr>
        <w:t>authorised officer</w:t>
      </w:r>
      <w:r w:rsidRPr="00ED1D10">
        <w:rPr>
          <w:rFonts w:cs="Arial"/>
        </w:rPr>
        <w:t xml:space="preserve"> ins </w:t>
      </w:r>
      <w:hyperlink r:id="rId732"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39C81054" w14:textId="12C1C3CC" w:rsidR="006D20CA" w:rsidRPr="00ED1D10" w:rsidRDefault="006D20CA">
      <w:pPr>
        <w:pStyle w:val="AmdtsEntriesDefL2"/>
        <w:keepNext/>
        <w:rPr>
          <w:rFonts w:cs="Arial"/>
        </w:rPr>
      </w:pPr>
      <w:r w:rsidRPr="00ED1D10">
        <w:rPr>
          <w:rFonts w:cs="Arial"/>
        </w:rPr>
        <w:tab/>
        <w:t xml:space="preserve">am </w:t>
      </w:r>
      <w:hyperlink r:id="rId733"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w:t>
      </w:r>
    </w:p>
    <w:p w14:paraId="4B273C75" w14:textId="2A8014AD" w:rsidR="006D20CA" w:rsidRPr="00ED1D10" w:rsidRDefault="006D20CA">
      <w:pPr>
        <w:pStyle w:val="AmdtsEntriesDefL2"/>
        <w:keepNext/>
        <w:rPr>
          <w:rFonts w:cs="Arial"/>
        </w:rPr>
      </w:pPr>
      <w:r w:rsidRPr="00ED1D10">
        <w:rPr>
          <w:rFonts w:cs="Arial"/>
        </w:rPr>
        <w:tab/>
        <w:t xml:space="preserve">reloc from s 2 </w:t>
      </w:r>
      <w:hyperlink r:id="rId734"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3B473B75" w14:textId="0DB67002" w:rsidR="006D20CA" w:rsidRPr="00ED1D10" w:rsidRDefault="006D20CA">
      <w:pPr>
        <w:pStyle w:val="AmdtsEntriesDefL2"/>
        <w:rPr>
          <w:rFonts w:cs="Arial"/>
        </w:rPr>
      </w:pPr>
      <w:r w:rsidRPr="00ED1D10">
        <w:rPr>
          <w:rFonts w:cs="Arial"/>
        </w:rPr>
        <w:tab/>
        <w:t xml:space="preserve">sub </w:t>
      </w:r>
      <w:hyperlink r:id="rId735" w:tooltip="Tobacco (Compliance Testing) Amendment Act 2006" w:history="1">
        <w:r w:rsidR="00ED1D10" w:rsidRPr="00ED1D10">
          <w:rPr>
            <w:rStyle w:val="charCitHyperlinkAbbrev"/>
          </w:rPr>
          <w:t>A2006</w:t>
        </w:r>
        <w:r w:rsidR="00ED1D10" w:rsidRPr="00ED1D10">
          <w:rPr>
            <w:rStyle w:val="charCitHyperlinkAbbrev"/>
          </w:rPr>
          <w:noBreakHyphen/>
          <w:t>41</w:t>
        </w:r>
      </w:hyperlink>
      <w:r w:rsidRPr="00ED1D10">
        <w:rPr>
          <w:rFonts w:cs="Arial"/>
        </w:rPr>
        <w:t xml:space="preserve"> s 6</w:t>
      </w:r>
    </w:p>
    <w:p w14:paraId="36C0C102" w14:textId="629EA258" w:rsidR="006D20CA" w:rsidRPr="00ED1D10" w:rsidRDefault="006D20CA">
      <w:pPr>
        <w:pStyle w:val="AmdtsEntries"/>
        <w:keepNext/>
        <w:rPr>
          <w:rFonts w:cs="Arial"/>
        </w:rPr>
      </w:pPr>
      <w:r w:rsidRPr="00ED1D10">
        <w:rPr>
          <w:rFonts w:cs="Arial"/>
        </w:rPr>
        <w:tab/>
        <w:t xml:space="preserve">def </w:t>
      </w:r>
      <w:r>
        <w:rPr>
          <w:rStyle w:val="charBoldItals"/>
        </w:rPr>
        <w:t>carton</w:t>
      </w:r>
      <w:r w:rsidRPr="00ED1D10">
        <w:rPr>
          <w:rFonts w:cs="Arial"/>
        </w:rPr>
        <w:t xml:space="preserve"> ins </w:t>
      </w:r>
      <w:hyperlink r:id="rId736"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1BB94AD6" w14:textId="3E010CA2" w:rsidR="006D20CA" w:rsidRPr="00ED1D10" w:rsidRDefault="006D20CA">
      <w:pPr>
        <w:pStyle w:val="AmdtsEntriesDefL2"/>
        <w:keepNext/>
        <w:rPr>
          <w:rFonts w:cs="Arial"/>
        </w:rPr>
      </w:pPr>
      <w:r w:rsidRPr="00ED1D10">
        <w:rPr>
          <w:rFonts w:cs="Arial"/>
        </w:rPr>
        <w:tab/>
        <w:t xml:space="preserve">am </w:t>
      </w:r>
      <w:hyperlink r:id="rId73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1.76</w:t>
      </w:r>
    </w:p>
    <w:p w14:paraId="2E78B6CE" w14:textId="6545CA9F" w:rsidR="006D20CA" w:rsidRPr="00ED1D10" w:rsidRDefault="006D20CA">
      <w:pPr>
        <w:pStyle w:val="AmdtsEntriesDefL2"/>
        <w:rPr>
          <w:rFonts w:cs="Arial"/>
        </w:rPr>
      </w:pPr>
      <w:r w:rsidRPr="00ED1D10">
        <w:rPr>
          <w:rFonts w:cs="Arial"/>
        </w:rPr>
        <w:tab/>
        <w:t xml:space="preserve">reloc from s 2 </w:t>
      </w:r>
      <w:hyperlink r:id="rId738"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6809C61D" w14:textId="2E705ACD" w:rsidR="0060264F" w:rsidRPr="00ED1D10" w:rsidRDefault="0060264F">
      <w:pPr>
        <w:pStyle w:val="AmdtsEntriesDefL2"/>
        <w:rPr>
          <w:rFonts w:cs="Arial"/>
        </w:rPr>
      </w:pPr>
      <w:r w:rsidRPr="00ED1D10">
        <w:rPr>
          <w:rFonts w:cs="Arial"/>
        </w:rPr>
        <w:tab/>
        <w:t xml:space="preserve">om </w:t>
      </w:r>
      <w:hyperlink r:id="rId739" w:tooltip="Statute Law Amendment Act 2011 (No 3)" w:history="1">
        <w:r w:rsidR="00ED1D10" w:rsidRPr="00ED1D10">
          <w:rPr>
            <w:rStyle w:val="charCitHyperlinkAbbrev"/>
          </w:rPr>
          <w:t>A2011</w:t>
        </w:r>
        <w:r w:rsidR="00ED1D10" w:rsidRPr="00ED1D10">
          <w:rPr>
            <w:rStyle w:val="charCitHyperlinkAbbrev"/>
          </w:rPr>
          <w:noBreakHyphen/>
          <w:t>52</w:t>
        </w:r>
      </w:hyperlink>
      <w:r w:rsidRPr="00ED1D10">
        <w:rPr>
          <w:rFonts w:cs="Arial"/>
        </w:rPr>
        <w:t xml:space="preserve"> amdt 3.194</w:t>
      </w:r>
    </w:p>
    <w:p w14:paraId="5A023919" w14:textId="7E309A87" w:rsidR="006D20CA" w:rsidRPr="00ED1D10" w:rsidRDefault="006D20CA">
      <w:pPr>
        <w:pStyle w:val="AmdtsEntries"/>
        <w:keepNext/>
        <w:rPr>
          <w:rFonts w:cs="Arial"/>
        </w:rPr>
      </w:pPr>
      <w:r w:rsidRPr="00ED1D10">
        <w:rPr>
          <w:rFonts w:cs="Arial"/>
        </w:rPr>
        <w:tab/>
        <w:t xml:space="preserve">def </w:t>
      </w:r>
      <w:r>
        <w:rPr>
          <w:rStyle w:val="charBoldItals"/>
        </w:rPr>
        <w:t>cigar</w:t>
      </w:r>
      <w:r w:rsidRPr="00ED1D10">
        <w:rPr>
          <w:rFonts w:cs="Arial"/>
        </w:rPr>
        <w:t xml:space="preserve"> ins </w:t>
      </w:r>
      <w:hyperlink r:id="rId740"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225569DF" w14:textId="3F5B6BEE" w:rsidR="006D20CA" w:rsidRPr="00ED1D10" w:rsidRDefault="006D20CA">
      <w:pPr>
        <w:pStyle w:val="AmdtsEntriesDefL2"/>
        <w:keepNext/>
        <w:rPr>
          <w:rFonts w:cs="Arial"/>
        </w:rPr>
      </w:pPr>
      <w:r w:rsidRPr="00ED1D10">
        <w:rPr>
          <w:rFonts w:cs="Arial"/>
        </w:rPr>
        <w:tab/>
        <w:t xml:space="preserve">am </w:t>
      </w:r>
      <w:hyperlink r:id="rId74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1.76</w:t>
      </w:r>
    </w:p>
    <w:p w14:paraId="41CB582B" w14:textId="3F64462C" w:rsidR="006D20CA" w:rsidRPr="00ED1D10" w:rsidRDefault="006D20CA">
      <w:pPr>
        <w:pStyle w:val="AmdtsEntriesDefL2"/>
        <w:rPr>
          <w:rFonts w:cs="Arial"/>
        </w:rPr>
      </w:pPr>
      <w:r w:rsidRPr="00ED1D10">
        <w:rPr>
          <w:rFonts w:cs="Arial"/>
        </w:rPr>
        <w:tab/>
        <w:t xml:space="preserve">reloc from s 2 </w:t>
      </w:r>
      <w:hyperlink r:id="rId742"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31024064" w14:textId="5C9F057C" w:rsidR="00A0619E" w:rsidRPr="00A0619E" w:rsidRDefault="00A0619E">
      <w:pPr>
        <w:pStyle w:val="AmdtsEntries"/>
        <w:keepNext/>
      </w:pPr>
      <w:r>
        <w:tab/>
        <w:t xml:space="preserve">def </w:t>
      </w:r>
      <w:r w:rsidRPr="00ED1D10">
        <w:rPr>
          <w:rStyle w:val="charBoldItals"/>
        </w:rPr>
        <w:t xml:space="preserve">commissioner </w:t>
      </w:r>
      <w:r>
        <w:t xml:space="preserve">ins </w:t>
      </w:r>
      <w:hyperlink r:id="rId743"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1.44</w:t>
      </w:r>
    </w:p>
    <w:p w14:paraId="3E6CFCD8" w14:textId="7D50F86A" w:rsidR="006D20CA" w:rsidRDefault="006D20CA">
      <w:pPr>
        <w:pStyle w:val="AmdtsEntries"/>
        <w:keepNext/>
      </w:pPr>
      <w:r>
        <w:tab/>
        <w:t xml:space="preserve">def </w:t>
      </w:r>
      <w:r w:rsidRPr="00ED1D10">
        <w:rPr>
          <w:rStyle w:val="charBoldItals"/>
        </w:rPr>
        <w:t xml:space="preserve">compliance test </w:t>
      </w:r>
      <w:r>
        <w:t xml:space="preserve">ins </w:t>
      </w:r>
      <w:hyperlink r:id="rId744"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7</w:t>
      </w:r>
    </w:p>
    <w:p w14:paraId="762CAD01" w14:textId="70C6167B" w:rsidR="006D20CA" w:rsidRDefault="006D20CA">
      <w:pPr>
        <w:pStyle w:val="AmdtsEntries"/>
        <w:keepNext/>
      </w:pPr>
      <w:r>
        <w:tab/>
        <w:t xml:space="preserve">def </w:t>
      </w:r>
      <w:r w:rsidRPr="00ED1D10">
        <w:rPr>
          <w:rStyle w:val="charBoldItals"/>
        </w:rPr>
        <w:t xml:space="preserve">conduct </w:t>
      </w:r>
      <w:r>
        <w:t xml:space="preserve">ins </w:t>
      </w:r>
      <w:hyperlink r:id="rId745"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7</w:t>
      </w:r>
    </w:p>
    <w:p w14:paraId="2AF5E498" w14:textId="5262C16B" w:rsidR="006D20CA" w:rsidRDefault="006D20CA">
      <w:pPr>
        <w:pStyle w:val="AmdtsEntries"/>
      </w:pPr>
      <w:r w:rsidRPr="00ED1D10">
        <w:rPr>
          <w:rFonts w:cs="Arial"/>
        </w:rPr>
        <w:tab/>
        <w:t xml:space="preserve">def </w:t>
      </w:r>
      <w:r>
        <w:rPr>
          <w:rStyle w:val="charBoldItals"/>
        </w:rPr>
        <w:t xml:space="preserve">connected </w:t>
      </w:r>
      <w:r>
        <w:t xml:space="preserve">ins </w:t>
      </w:r>
      <w:hyperlink r:id="rId746"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3.499</w:t>
      </w:r>
    </w:p>
    <w:p w14:paraId="364F5DFB" w14:textId="54C5BFF6" w:rsidR="006D20CA" w:rsidRPr="00ED1D10" w:rsidRDefault="006D20CA">
      <w:pPr>
        <w:pStyle w:val="AmdtsEntries"/>
        <w:keepNext/>
        <w:rPr>
          <w:rFonts w:cs="Arial"/>
        </w:rPr>
      </w:pPr>
      <w:r w:rsidRPr="00ED1D10">
        <w:rPr>
          <w:rFonts w:cs="Arial"/>
        </w:rPr>
        <w:tab/>
        <w:t xml:space="preserve">def </w:t>
      </w:r>
      <w:r>
        <w:rPr>
          <w:rStyle w:val="charBoldItals"/>
        </w:rPr>
        <w:t xml:space="preserve">deputy registrar </w:t>
      </w:r>
      <w:r w:rsidRPr="00ED1D10">
        <w:rPr>
          <w:rFonts w:cs="Arial"/>
        </w:rPr>
        <w:t xml:space="preserve">ins </w:t>
      </w:r>
      <w:hyperlink r:id="rId747"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1DD539F5" w14:textId="6D37E20B" w:rsidR="006D20CA" w:rsidRPr="00ED1D10" w:rsidRDefault="006D20CA">
      <w:pPr>
        <w:pStyle w:val="AmdtsEntriesDefL2"/>
        <w:keepNext/>
        <w:rPr>
          <w:rFonts w:cs="Arial"/>
        </w:rPr>
      </w:pPr>
      <w:r w:rsidRPr="00ED1D10">
        <w:rPr>
          <w:rFonts w:cs="Arial"/>
        </w:rPr>
        <w:tab/>
        <w:t xml:space="preserve">sub </w:t>
      </w:r>
      <w:hyperlink r:id="rId748"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w:t>
      </w:r>
    </w:p>
    <w:p w14:paraId="181D2254" w14:textId="38C5E451" w:rsidR="006D20CA" w:rsidRPr="00ED1D10" w:rsidRDefault="006D20CA">
      <w:pPr>
        <w:pStyle w:val="AmdtsEntriesDefL2"/>
        <w:rPr>
          <w:rFonts w:cs="Arial"/>
        </w:rPr>
      </w:pPr>
      <w:r w:rsidRPr="00ED1D10">
        <w:rPr>
          <w:rFonts w:cs="Arial"/>
        </w:rPr>
        <w:tab/>
        <w:t xml:space="preserve">reloc from s 2 </w:t>
      </w:r>
      <w:hyperlink r:id="rId749"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30BABE71" w14:textId="6E0BB64D" w:rsidR="00A0619E" w:rsidRPr="00ED1D10" w:rsidRDefault="00A0619E">
      <w:pPr>
        <w:pStyle w:val="AmdtsEntriesDefL2"/>
        <w:rPr>
          <w:rFonts w:cs="Arial"/>
        </w:rPr>
      </w:pPr>
      <w:r w:rsidRPr="00ED1D10">
        <w:rPr>
          <w:rFonts w:cs="Arial"/>
        </w:rPr>
        <w:tab/>
        <w:t xml:space="preserve">om </w:t>
      </w:r>
      <w:hyperlink r:id="rId750"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Pr="00ED1D10">
        <w:rPr>
          <w:rFonts w:cs="Arial"/>
        </w:rPr>
        <w:t xml:space="preserve"> amdt 1.45</w:t>
      </w:r>
    </w:p>
    <w:p w14:paraId="0728CB4C" w14:textId="6A2424E5" w:rsidR="006D20CA" w:rsidRPr="00ED1D10" w:rsidRDefault="006D20CA">
      <w:pPr>
        <w:pStyle w:val="AmdtsEntries"/>
        <w:keepNext/>
        <w:rPr>
          <w:rFonts w:cs="Arial"/>
        </w:rPr>
      </w:pPr>
      <w:r w:rsidRPr="00ED1D10">
        <w:rPr>
          <w:rFonts w:cs="Arial"/>
        </w:rPr>
        <w:tab/>
        <w:t xml:space="preserve">def </w:t>
      </w:r>
      <w:r>
        <w:rPr>
          <w:rStyle w:val="charBoldItals"/>
        </w:rPr>
        <w:t>display</w:t>
      </w:r>
      <w:r w:rsidRPr="00ED1D10">
        <w:rPr>
          <w:rFonts w:cs="Arial"/>
        </w:rPr>
        <w:t xml:space="preserve"> ins </w:t>
      </w:r>
      <w:hyperlink r:id="rId751"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430BD8B5" w14:textId="5E0AF61E" w:rsidR="006D20CA" w:rsidRPr="00ED1D10" w:rsidRDefault="006D20CA">
      <w:pPr>
        <w:pStyle w:val="AmdtsEntriesDefL2"/>
        <w:keepNext/>
        <w:rPr>
          <w:rFonts w:cs="Arial"/>
        </w:rPr>
      </w:pPr>
      <w:r w:rsidRPr="00ED1D10">
        <w:rPr>
          <w:rFonts w:cs="Arial"/>
        </w:rPr>
        <w:tab/>
        <w:t xml:space="preserve">am </w:t>
      </w:r>
      <w:hyperlink r:id="rId75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1.76</w:t>
      </w:r>
    </w:p>
    <w:p w14:paraId="38857723" w14:textId="7E8B0220" w:rsidR="006D20CA" w:rsidRPr="00ED1D10" w:rsidRDefault="006D20CA">
      <w:pPr>
        <w:pStyle w:val="AmdtsEntriesDefL2"/>
        <w:rPr>
          <w:rFonts w:cs="Arial"/>
        </w:rPr>
      </w:pPr>
      <w:r w:rsidRPr="00ED1D10">
        <w:rPr>
          <w:rFonts w:cs="Arial"/>
        </w:rPr>
        <w:tab/>
        <w:t xml:space="preserve">reloc from s 2 </w:t>
      </w:r>
      <w:hyperlink r:id="rId753"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73385C51" w14:textId="0FC577EF" w:rsidR="006D20CA" w:rsidRPr="00ED1D10" w:rsidRDefault="006D20CA">
      <w:pPr>
        <w:pStyle w:val="AmdtsEntriesDefL2"/>
        <w:rPr>
          <w:rFonts w:cs="Arial"/>
        </w:rPr>
      </w:pPr>
      <w:r w:rsidRPr="00ED1D10">
        <w:rPr>
          <w:rFonts w:cs="Arial"/>
        </w:rPr>
        <w:tab/>
        <w:t xml:space="preserve">om </w:t>
      </w:r>
      <w:hyperlink r:id="rId754"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25</w:t>
      </w:r>
    </w:p>
    <w:p w14:paraId="543A9120" w14:textId="2401D577" w:rsidR="006D20CA" w:rsidRPr="00ED1D10" w:rsidRDefault="006D20CA">
      <w:pPr>
        <w:pStyle w:val="AmdtsEntries"/>
        <w:keepNext/>
        <w:rPr>
          <w:rFonts w:cs="Arial"/>
        </w:rPr>
      </w:pPr>
      <w:r w:rsidRPr="00ED1D10">
        <w:rPr>
          <w:rFonts w:cs="Arial"/>
        </w:rPr>
        <w:tab/>
        <w:t xml:space="preserve">def </w:t>
      </w:r>
      <w:r>
        <w:rPr>
          <w:rStyle w:val="charBoldItals"/>
        </w:rPr>
        <w:t>drug</w:t>
      </w:r>
      <w:r w:rsidRPr="00ED1D10">
        <w:rPr>
          <w:rFonts w:cs="Arial"/>
        </w:rPr>
        <w:t xml:space="preserve"> ins </w:t>
      </w:r>
      <w:hyperlink r:id="rId75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s 5</w:t>
      </w:r>
    </w:p>
    <w:p w14:paraId="65DE62A6" w14:textId="0A345E81" w:rsidR="006D20CA" w:rsidRPr="00ED1D10" w:rsidRDefault="006D20CA">
      <w:pPr>
        <w:pStyle w:val="AmdtsEntriesDefL2"/>
        <w:keepNext/>
        <w:rPr>
          <w:rFonts w:cs="Arial"/>
        </w:rPr>
      </w:pPr>
      <w:r w:rsidRPr="00ED1D10">
        <w:rPr>
          <w:rFonts w:cs="Arial"/>
        </w:rPr>
        <w:tab/>
        <w:t xml:space="preserve">reloc from s 2 </w:t>
      </w:r>
      <w:hyperlink r:id="rId756"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1F7B54F8" w14:textId="061D0986" w:rsidR="006D20CA" w:rsidRPr="00ED1D10" w:rsidRDefault="006D20CA">
      <w:pPr>
        <w:pStyle w:val="AmdtsEntriesDefL2"/>
        <w:rPr>
          <w:rFonts w:cs="Arial"/>
        </w:rPr>
      </w:pPr>
      <w:r w:rsidRPr="00ED1D10">
        <w:rPr>
          <w:rFonts w:cs="Arial"/>
        </w:rPr>
        <w:tab/>
        <w:t xml:space="preserve">sub </w:t>
      </w:r>
      <w:hyperlink r:id="rId757" w:tooltip="Justice and Community Safety Legislation Amendment Act 2005" w:history="1">
        <w:r w:rsidR="00ED1D10" w:rsidRPr="00ED1D10">
          <w:rPr>
            <w:rStyle w:val="charCitHyperlinkAbbrev"/>
          </w:rPr>
          <w:t>A2005</w:t>
        </w:r>
        <w:r w:rsidR="00ED1D10" w:rsidRPr="00ED1D10">
          <w:rPr>
            <w:rStyle w:val="charCitHyperlinkAbbrev"/>
          </w:rPr>
          <w:noBreakHyphen/>
          <w:t>5</w:t>
        </w:r>
      </w:hyperlink>
      <w:r w:rsidRPr="00ED1D10">
        <w:rPr>
          <w:rFonts w:cs="Arial"/>
        </w:rPr>
        <w:t xml:space="preserve"> s 49</w:t>
      </w:r>
    </w:p>
    <w:p w14:paraId="59777FB0" w14:textId="447BE777" w:rsidR="006D20CA" w:rsidRPr="00ED1D10" w:rsidRDefault="006D20CA">
      <w:pPr>
        <w:pStyle w:val="AmdtsEntriesDefL2"/>
        <w:rPr>
          <w:rFonts w:cs="Arial"/>
        </w:rPr>
      </w:pPr>
      <w:r w:rsidRPr="00ED1D10">
        <w:rPr>
          <w:rFonts w:cs="Arial"/>
        </w:rPr>
        <w:tab/>
        <w:t xml:space="preserve">om </w:t>
      </w:r>
      <w:hyperlink r:id="rId758"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25</w:t>
      </w:r>
    </w:p>
    <w:p w14:paraId="586A7BB9" w14:textId="1BBA6DF0" w:rsidR="006D20CA" w:rsidRDefault="006D20CA">
      <w:pPr>
        <w:pStyle w:val="AmdtsEntries"/>
        <w:keepNext/>
      </w:pPr>
      <w:r>
        <w:lastRenderedPageBreak/>
        <w:tab/>
        <w:t xml:space="preserve">def </w:t>
      </w:r>
      <w:r w:rsidRPr="00ED1D10">
        <w:rPr>
          <w:rStyle w:val="charBoldItals"/>
        </w:rPr>
        <w:t xml:space="preserve">engage in conduct </w:t>
      </w:r>
      <w:r>
        <w:t xml:space="preserve">ins </w:t>
      </w:r>
      <w:hyperlink r:id="rId759"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7</w:t>
      </w:r>
    </w:p>
    <w:p w14:paraId="08193A8F" w14:textId="708F5AED" w:rsidR="006D20CA" w:rsidRPr="00ED1D10" w:rsidRDefault="006D20CA">
      <w:pPr>
        <w:pStyle w:val="AmdtsEntries"/>
        <w:keepNext/>
        <w:rPr>
          <w:rFonts w:cs="Arial"/>
        </w:rPr>
      </w:pPr>
      <w:r w:rsidRPr="00ED1D10">
        <w:rPr>
          <w:rFonts w:cs="Arial"/>
        </w:rPr>
        <w:tab/>
        <w:t xml:space="preserve">def </w:t>
      </w:r>
      <w:r w:rsidRPr="007215EC">
        <w:rPr>
          <w:rStyle w:val="charBoldItals"/>
          <w:bCs/>
          <w:iCs/>
        </w:rPr>
        <w:t xml:space="preserve">food </w:t>
      </w:r>
      <w:r w:rsidRPr="00ED1D10">
        <w:rPr>
          <w:rFonts w:cs="Arial"/>
        </w:rPr>
        <w:t xml:space="preserve">ins </w:t>
      </w:r>
      <w:hyperlink r:id="rId760"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amdt 1.13</w:t>
      </w:r>
    </w:p>
    <w:p w14:paraId="4AE824F7" w14:textId="09EB89C2" w:rsidR="006D20CA" w:rsidRDefault="006D20CA">
      <w:pPr>
        <w:pStyle w:val="AmdtsEntries"/>
        <w:keepNext/>
      </w:pPr>
      <w:r w:rsidRPr="00ED1D10">
        <w:rPr>
          <w:rFonts w:cs="Arial"/>
        </w:rPr>
        <w:tab/>
        <w:t xml:space="preserve">def </w:t>
      </w:r>
      <w:r w:rsidRPr="00ED1D10">
        <w:rPr>
          <w:rStyle w:val="charBoldItals"/>
        </w:rPr>
        <w:t xml:space="preserve">ground for occupational discipline </w:t>
      </w:r>
      <w:r w:rsidRPr="003F12D8">
        <w:t xml:space="preserve">ins </w:t>
      </w:r>
      <w:hyperlink r:id="rId761"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3F12D8">
        <w:t xml:space="preserve"> amdt 1.639</w:t>
      </w:r>
    </w:p>
    <w:p w14:paraId="46DEE73B" w14:textId="148103DB" w:rsidR="003F2695" w:rsidRPr="00ED1D10" w:rsidRDefault="003F2695" w:rsidP="003F2695">
      <w:pPr>
        <w:pStyle w:val="AmdtsEntriesDefL2"/>
        <w:rPr>
          <w:rFonts w:cs="Arial"/>
        </w:rPr>
      </w:pPr>
      <w:r>
        <w:tab/>
        <w:t xml:space="preserve">sub </w:t>
      </w:r>
      <w:hyperlink r:id="rId762" w:tooltip="Statute Law Amendment Act 2012" w:history="1">
        <w:r w:rsidR="00ED1D10" w:rsidRPr="00ED1D10">
          <w:rPr>
            <w:rStyle w:val="charCitHyperlinkAbbrev"/>
          </w:rPr>
          <w:t>A2012</w:t>
        </w:r>
        <w:r w:rsidR="00ED1D10" w:rsidRPr="00ED1D10">
          <w:rPr>
            <w:rStyle w:val="charCitHyperlinkAbbrev"/>
          </w:rPr>
          <w:noBreakHyphen/>
          <w:t>21</w:t>
        </w:r>
      </w:hyperlink>
      <w:r>
        <w:t xml:space="preserve"> amdt 3.190</w:t>
      </w:r>
    </w:p>
    <w:p w14:paraId="7059918E" w14:textId="51FD3542" w:rsidR="006D20CA" w:rsidRPr="00ED1D10" w:rsidRDefault="006D20CA">
      <w:pPr>
        <w:pStyle w:val="AmdtsEntries"/>
        <w:keepNext/>
        <w:rPr>
          <w:rFonts w:cs="Arial"/>
        </w:rPr>
      </w:pPr>
      <w:r w:rsidRPr="00ED1D10">
        <w:rPr>
          <w:rFonts w:cs="Arial"/>
        </w:rPr>
        <w:tab/>
        <w:t xml:space="preserve">def </w:t>
      </w:r>
      <w:r>
        <w:rPr>
          <w:rStyle w:val="charBoldItals"/>
        </w:rPr>
        <w:t>herbal product</w:t>
      </w:r>
      <w:r w:rsidRPr="00ED1D10">
        <w:rPr>
          <w:rFonts w:cs="Arial"/>
        </w:rPr>
        <w:t xml:space="preserve"> ins </w:t>
      </w:r>
      <w:hyperlink r:id="rId76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s 5</w:t>
      </w:r>
    </w:p>
    <w:p w14:paraId="3731ED99" w14:textId="30D3626A" w:rsidR="006D20CA" w:rsidRPr="00ED1D10" w:rsidRDefault="006D20CA">
      <w:pPr>
        <w:pStyle w:val="AmdtsEntriesDefL2"/>
        <w:rPr>
          <w:rFonts w:cs="Arial"/>
        </w:rPr>
      </w:pPr>
      <w:r w:rsidRPr="00ED1D10">
        <w:rPr>
          <w:rFonts w:cs="Arial"/>
        </w:rPr>
        <w:tab/>
        <w:t xml:space="preserve">reloc from s 2 </w:t>
      </w:r>
      <w:hyperlink r:id="rId764"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1174C78C" w14:textId="33FCD959" w:rsidR="006D20CA" w:rsidRPr="00ED1D10" w:rsidRDefault="006D20CA">
      <w:pPr>
        <w:pStyle w:val="AmdtsEntriesDefL2"/>
        <w:rPr>
          <w:rFonts w:cs="Arial"/>
        </w:rPr>
      </w:pPr>
      <w:r w:rsidRPr="00ED1D10">
        <w:rPr>
          <w:rFonts w:cs="Arial"/>
        </w:rPr>
        <w:tab/>
        <w:t xml:space="preserve">sub </w:t>
      </w:r>
      <w:hyperlink r:id="rId765"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26</w:t>
      </w:r>
      <w:r w:rsidR="003F2695" w:rsidRPr="00ED1D10">
        <w:rPr>
          <w:rFonts w:cs="Arial"/>
        </w:rPr>
        <w:t xml:space="preserve">; </w:t>
      </w:r>
      <w:hyperlink r:id="rId766" w:tooltip="Statute Law Amendment Act 2012" w:history="1">
        <w:r w:rsidR="00ED1D10" w:rsidRPr="00ED1D10">
          <w:rPr>
            <w:rStyle w:val="charCitHyperlinkAbbrev"/>
          </w:rPr>
          <w:t>A2012</w:t>
        </w:r>
        <w:r w:rsidR="00ED1D10" w:rsidRPr="00ED1D10">
          <w:rPr>
            <w:rStyle w:val="charCitHyperlinkAbbrev"/>
          </w:rPr>
          <w:noBreakHyphen/>
          <w:t>21</w:t>
        </w:r>
      </w:hyperlink>
      <w:r w:rsidR="003F2695" w:rsidRPr="00ED1D10">
        <w:rPr>
          <w:rFonts w:cs="Arial"/>
        </w:rPr>
        <w:t xml:space="preserve"> amdt 3.191</w:t>
      </w:r>
    </w:p>
    <w:p w14:paraId="48180BD8" w14:textId="3ACB8228" w:rsidR="006D20CA" w:rsidRPr="00ED1D10" w:rsidRDefault="006D20CA">
      <w:pPr>
        <w:pStyle w:val="AmdtsEntries"/>
        <w:keepNext/>
        <w:rPr>
          <w:rFonts w:cs="Arial"/>
        </w:rPr>
      </w:pPr>
      <w:r w:rsidRPr="00ED1D10">
        <w:rPr>
          <w:rFonts w:cs="Arial"/>
        </w:rPr>
        <w:tab/>
        <w:t xml:space="preserve">def </w:t>
      </w:r>
      <w:r>
        <w:rPr>
          <w:rStyle w:val="charBoldItals"/>
        </w:rPr>
        <w:t>identity card</w:t>
      </w:r>
      <w:r w:rsidRPr="00ED1D10">
        <w:rPr>
          <w:rFonts w:cs="Arial"/>
        </w:rPr>
        <w:t xml:space="preserve"> ins </w:t>
      </w:r>
      <w:hyperlink r:id="rId767"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5D8B29F8" w14:textId="250889B3" w:rsidR="006D20CA" w:rsidRPr="00ED1D10" w:rsidRDefault="006D20CA">
      <w:pPr>
        <w:pStyle w:val="AmdtsEntriesDefL2"/>
        <w:keepNext/>
        <w:rPr>
          <w:rFonts w:cs="Arial"/>
        </w:rPr>
      </w:pPr>
      <w:r w:rsidRPr="00ED1D10">
        <w:rPr>
          <w:rFonts w:cs="Arial"/>
        </w:rPr>
        <w:tab/>
        <w:t xml:space="preserve">am </w:t>
      </w:r>
      <w:hyperlink r:id="rId768"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w:t>
      </w:r>
    </w:p>
    <w:p w14:paraId="3ED5FA64" w14:textId="73B8E62A" w:rsidR="006D20CA" w:rsidRPr="00ED1D10" w:rsidRDefault="006D20CA">
      <w:pPr>
        <w:pStyle w:val="AmdtsEntriesDefL2"/>
        <w:keepNext/>
        <w:rPr>
          <w:rFonts w:cs="Arial"/>
        </w:rPr>
      </w:pPr>
      <w:r w:rsidRPr="00ED1D10">
        <w:rPr>
          <w:rFonts w:cs="Arial"/>
        </w:rPr>
        <w:tab/>
        <w:t xml:space="preserve">reloc from s 2 </w:t>
      </w:r>
      <w:hyperlink r:id="rId769"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31F3AC5D" w14:textId="70901179" w:rsidR="006D20CA" w:rsidRPr="00ED1D10" w:rsidRDefault="006D20CA">
      <w:pPr>
        <w:pStyle w:val="AmdtsEntriesDefL2"/>
        <w:rPr>
          <w:rFonts w:cs="Arial"/>
        </w:rPr>
      </w:pPr>
      <w:r w:rsidRPr="00ED1D10">
        <w:rPr>
          <w:rFonts w:cs="Arial"/>
        </w:rPr>
        <w:tab/>
        <w:t xml:space="preserve">am </w:t>
      </w:r>
      <w:hyperlink r:id="rId770" w:tooltip="Statute Law Amendment Act 2007" w:history="1">
        <w:r w:rsidR="00ED1D10" w:rsidRPr="00ED1D10">
          <w:rPr>
            <w:rStyle w:val="charCitHyperlinkAbbrev"/>
          </w:rPr>
          <w:t>A2007</w:t>
        </w:r>
        <w:r w:rsidR="00ED1D10" w:rsidRPr="00ED1D10">
          <w:rPr>
            <w:rStyle w:val="charCitHyperlinkAbbrev"/>
          </w:rPr>
          <w:noBreakHyphen/>
          <w:t>3</w:t>
        </w:r>
      </w:hyperlink>
      <w:r w:rsidRPr="00ED1D10">
        <w:rPr>
          <w:rFonts w:cs="Arial"/>
        </w:rPr>
        <w:t xml:space="preserve"> amdt 3.498</w:t>
      </w:r>
      <w:r w:rsidR="003F2695" w:rsidRPr="00ED1D10">
        <w:rPr>
          <w:rFonts w:cs="Arial"/>
        </w:rPr>
        <w:t xml:space="preserve">; </w:t>
      </w:r>
      <w:hyperlink r:id="rId771" w:tooltip="Statute Law Amendment Act 2012" w:history="1">
        <w:r w:rsidR="00ED1D10" w:rsidRPr="00ED1D10">
          <w:rPr>
            <w:rStyle w:val="charCitHyperlinkAbbrev"/>
          </w:rPr>
          <w:t>A2012</w:t>
        </w:r>
        <w:r w:rsidR="00ED1D10" w:rsidRPr="00ED1D10">
          <w:rPr>
            <w:rStyle w:val="charCitHyperlinkAbbrev"/>
          </w:rPr>
          <w:noBreakHyphen/>
          <w:t>21</w:t>
        </w:r>
      </w:hyperlink>
      <w:r w:rsidR="003F2695" w:rsidRPr="00ED1D10">
        <w:rPr>
          <w:rFonts w:cs="Arial"/>
        </w:rPr>
        <w:t xml:space="preserve"> amdt 3.192</w:t>
      </w:r>
    </w:p>
    <w:p w14:paraId="6C28440C" w14:textId="01C801AE" w:rsidR="006D20CA" w:rsidRPr="00ED1D10" w:rsidRDefault="006D20CA">
      <w:pPr>
        <w:pStyle w:val="AmdtsEntries"/>
        <w:keepNext/>
        <w:rPr>
          <w:rFonts w:cs="Arial"/>
        </w:rPr>
      </w:pPr>
      <w:r w:rsidRPr="00ED1D10">
        <w:rPr>
          <w:rFonts w:cs="Arial"/>
        </w:rPr>
        <w:tab/>
        <w:t xml:space="preserve">def </w:t>
      </w:r>
      <w:r>
        <w:rPr>
          <w:rStyle w:val="charBoldItals"/>
        </w:rPr>
        <w:t>immediate package</w:t>
      </w:r>
      <w:r w:rsidRPr="00ED1D10">
        <w:rPr>
          <w:rFonts w:cs="Arial"/>
        </w:rPr>
        <w:t xml:space="preserve"> ins </w:t>
      </w:r>
      <w:hyperlink r:id="rId772"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5FC77F83" w14:textId="09E7EBC7" w:rsidR="006D20CA" w:rsidRPr="00ED1D10" w:rsidRDefault="006D20CA">
      <w:pPr>
        <w:pStyle w:val="AmdtsEntriesDefL2"/>
        <w:keepNext/>
        <w:rPr>
          <w:rFonts w:cs="Arial"/>
        </w:rPr>
      </w:pPr>
      <w:r w:rsidRPr="00ED1D10">
        <w:rPr>
          <w:rFonts w:cs="Arial"/>
        </w:rPr>
        <w:tab/>
        <w:t xml:space="preserve">am </w:t>
      </w:r>
      <w:hyperlink r:id="rId77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1.76</w:t>
      </w:r>
    </w:p>
    <w:p w14:paraId="0373A7E0" w14:textId="1BD4C38E" w:rsidR="006D20CA" w:rsidRPr="00ED1D10" w:rsidRDefault="006D20CA">
      <w:pPr>
        <w:pStyle w:val="AmdtsEntriesDefL2"/>
        <w:rPr>
          <w:rFonts w:cs="Arial"/>
        </w:rPr>
      </w:pPr>
      <w:r w:rsidRPr="00ED1D10">
        <w:rPr>
          <w:rFonts w:cs="Arial"/>
        </w:rPr>
        <w:tab/>
        <w:t xml:space="preserve">reloc from s 2 </w:t>
      </w:r>
      <w:hyperlink r:id="rId774"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06FBE357" w14:textId="6DBBB553" w:rsidR="006D20CA" w:rsidRPr="00ED1D10" w:rsidRDefault="006D20CA">
      <w:pPr>
        <w:pStyle w:val="AmdtsEntries"/>
        <w:keepNext/>
        <w:rPr>
          <w:rFonts w:cs="Arial"/>
        </w:rPr>
      </w:pPr>
      <w:r w:rsidRPr="00ED1D10">
        <w:rPr>
          <w:rFonts w:cs="Arial"/>
        </w:rPr>
        <w:tab/>
        <w:t xml:space="preserve">def </w:t>
      </w:r>
      <w:r w:rsidRPr="007215EC">
        <w:rPr>
          <w:rStyle w:val="charBoldItals"/>
          <w:bCs/>
          <w:iCs/>
        </w:rPr>
        <w:t xml:space="preserve">import </w:t>
      </w:r>
      <w:r w:rsidRPr="00ED1D10">
        <w:rPr>
          <w:rFonts w:cs="Arial"/>
        </w:rPr>
        <w:t xml:space="preserve">ins </w:t>
      </w:r>
      <w:hyperlink r:id="rId775"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amdt 1.13</w:t>
      </w:r>
    </w:p>
    <w:p w14:paraId="084D4578" w14:textId="0159490D" w:rsidR="006D20CA" w:rsidRDefault="006D20CA">
      <w:pPr>
        <w:pStyle w:val="AmdtsEntries"/>
      </w:pPr>
      <w:r w:rsidRPr="00ED1D10">
        <w:rPr>
          <w:rFonts w:cs="Arial"/>
        </w:rPr>
        <w:tab/>
        <w:t xml:space="preserve">def </w:t>
      </w:r>
      <w:r>
        <w:rPr>
          <w:rStyle w:val="charBoldItals"/>
        </w:rPr>
        <w:t xml:space="preserve">licensee </w:t>
      </w:r>
      <w:r>
        <w:t xml:space="preserve">ins </w:t>
      </w:r>
      <w:hyperlink r:id="rId776"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3.499</w:t>
      </w:r>
    </w:p>
    <w:p w14:paraId="176EBD4D" w14:textId="0E1B28EB" w:rsidR="006D20CA" w:rsidRPr="003F12D8" w:rsidRDefault="006D20CA">
      <w:pPr>
        <w:pStyle w:val="AmdtsEntriesDefL2"/>
      </w:pPr>
      <w:r w:rsidRPr="003F12D8">
        <w:tab/>
        <w:t xml:space="preserve">sub </w:t>
      </w:r>
      <w:hyperlink r:id="rId777"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3F12D8">
        <w:t xml:space="preserve"> amdt 1.640</w:t>
      </w:r>
    </w:p>
    <w:p w14:paraId="0E60E900" w14:textId="10A47B13" w:rsidR="006D20CA" w:rsidRPr="00ED1D10" w:rsidRDefault="006D20CA">
      <w:pPr>
        <w:pStyle w:val="AmdtsEntries"/>
        <w:keepNext/>
        <w:rPr>
          <w:rFonts w:cs="Arial"/>
        </w:rPr>
      </w:pPr>
      <w:r w:rsidRPr="00ED1D10">
        <w:rPr>
          <w:rFonts w:cs="Arial"/>
        </w:rPr>
        <w:tab/>
        <w:t xml:space="preserve">def </w:t>
      </w:r>
      <w:r>
        <w:rPr>
          <w:rStyle w:val="charBoldItals"/>
        </w:rPr>
        <w:t>occupier</w:t>
      </w:r>
      <w:r w:rsidRPr="00ED1D10">
        <w:rPr>
          <w:rFonts w:cs="Arial"/>
        </w:rPr>
        <w:t xml:space="preserve"> ins </w:t>
      </w:r>
      <w:hyperlink r:id="rId778"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36D7570E" w14:textId="063A2A5C" w:rsidR="006D20CA" w:rsidRPr="00ED1D10" w:rsidRDefault="006D20CA">
      <w:pPr>
        <w:pStyle w:val="AmdtsEntriesDefL2"/>
        <w:keepNext/>
        <w:rPr>
          <w:rFonts w:cs="Arial"/>
        </w:rPr>
      </w:pPr>
      <w:r w:rsidRPr="00ED1D10">
        <w:rPr>
          <w:rFonts w:cs="Arial"/>
        </w:rPr>
        <w:tab/>
        <w:t xml:space="preserve">reloc from s 2 </w:t>
      </w:r>
      <w:hyperlink r:id="rId779"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7E337472" w14:textId="0B9B9DF9" w:rsidR="006D20CA" w:rsidRPr="00ED1D10" w:rsidRDefault="006D20CA">
      <w:pPr>
        <w:pStyle w:val="AmdtsEntriesDefL2"/>
        <w:rPr>
          <w:rFonts w:cs="Arial"/>
        </w:rPr>
      </w:pPr>
      <w:r w:rsidRPr="00ED1D10">
        <w:rPr>
          <w:rFonts w:cs="Arial"/>
        </w:rPr>
        <w:tab/>
        <w:t xml:space="preserve">sub </w:t>
      </w:r>
      <w:hyperlink r:id="rId780" w:tooltip="Statute Law Amendment Act 2007" w:history="1">
        <w:r w:rsidR="00ED1D10" w:rsidRPr="00ED1D10">
          <w:rPr>
            <w:rStyle w:val="charCitHyperlinkAbbrev"/>
          </w:rPr>
          <w:t>A2007</w:t>
        </w:r>
        <w:r w:rsidR="00ED1D10" w:rsidRPr="00ED1D10">
          <w:rPr>
            <w:rStyle w:val="charCitHyperlinkAbbrev"/>
          </w:rPr>
          <w:noBreakHyphen/>
          <w:t>3</w:t>
        </w:r>
      </w:hyperlink>
      <w:r w:rsidRPr="00ED1D10">
        <w:rPr>
          <w:rFonts w:cs="Arial"/>
        </w:rPr>
        <w:t xml:space="preserve"> amdt 3.500</w:t>
      </w:r>
    </w:p>
    <w:p w14:paraId="17073ABE" w14:textId="0D3DFA7B" w:rsidR="006D20CA" w:rsidRDefault="006D20CA">
      <w:pPr>
        <w:pStyle w:val="AmdtsEntries"/>
      </w:pPr>
      <w:r w:rsidRPr="00ED1D10">
        <w:rPr>
          <w:rFonts w:cs="Arial"/>
        </w:rPr>
        <w:tab/>
        <w:t xml:space="preserve">def </w:t>
      </w:r>
      <w:r>
        <w:rPr>
          <w:rStyle w:val="charBoldItals"/>
        </w:rPr>
        <w:t xml:space="preserve">offence </w:t>
      </w:r>
      <w:r>
        <w:t xml:space="preserve">ins </w:t>
      </w:r>
      <w:hyperlink r:id="rId781"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3.501</w:t>
      </w:r>
    </w:p>
    <w:p w14:paraId="0B655249" w14:textId="446CBAC1" w:rsidR="006D20CA" w:rsidRPr="00ED1D10" w:rsidRDefault="006D20CA">
      <w:pPr>
        <w:pStyle w:val="AmdtsEntries"/>
        <w:keepNext/>
        <w:rPr>
          <w:rFonts w:cs="Arial"/>
        </w:rPr>
      </w:pPr>
      <w:r w:rsidRPr="00ED1D10">
        <w:rPr>
          <w:rFonts w:cs="Arial"/>
        </w:rPr>
        <w:tab/>
        <w:t xml:space="preserve">def </w:t>
      </w:r>
      <w:r>
        <w:rPr>
          <w:rStyle w:val="charBoldItals"/>
        </w:rPr>
        <w:t>package</w:t>
      </w:r>
      <w:r w:rsidRPr="00ED1D10">
        <w:rPr>
          <w:rFonts w:cs="Arial"/>
        </w:rPr>
        <w:t xml:space="preserve"> ins </w:t>
      </w:r>
      <w:hyperlink r:id="rId782"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49126408" w14:textId="6EC81A47" w:rsidR="006D20CA" w:rsidRPr="00ED1D10" w:rsidRDefault="006D20CA">
      <w:pPr>
        <w:pStyle w:val="AmdtsEntriesDefL2"/>
        <w:keepNext/>
        <w:rPr>
          <w:rFonts w:cs="Arial"/>
        </w:rPr>
      </w:pPr>
      <w:r w:rsidRPr="00ED1D10">
        <w:rPr>
          <w:rFonts w:cs="Arial"/>
        </w:rPr>
        <w:tab/>
        <w:t xml:space="preserve">am </w:t>
      </w:r>
      <w:hyperlink r:id="rId78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1.74</w:t>
      </w:r>
    </w:p>
    <w:p w14:paraId="61945282" w14:textId="11946606" w:rsidR="006D20CA" w:rsidRPr="00ED1D10" w:rsidRDefault="006D20CA">
      <w:pPr>
        <w:pStyle w:val="AmdtsEntriesDefL2"/>
        <w:rPr>
          <w:rFonts w:cs="Arial"/>
        </w:rPr>
      </w:pPr>
      <w:r w:rsidRPr="00ED1D10">
        <w:rPr>
          <w:rFonts w:cs="Arial"/>
        </w:rPr>
        <w:tab/>
        <w:t xml:space="preserve">reloc from s 2 </w:t>
      </w:r>
      <w:hyperlink r:id="rId784"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122E29A2" w14:textId="6CC970BE" w:rsidR="006D20CA" w:rsidRPr="00ED1D10" w:rsidRDefault="006D20CA">
      <w:pPr>
        <w:pStyle w:val="AmdtsEntriesDefL2"/>
        <w:rPr>
          <w:rFonts w:cs="Arial"/>
        </w:rPr>
      </w:pPr>
      <w:r w:rsidRPr="00ED1D10">
        <w:rPr>
          <w:rFonts w:cs="Arial"/>
        </w:rPr>
        <w:tab/>
        <w:t xml:space="preserve">om </w:t>
      </w:r>
      <w:hyperlink r:id="rId785"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27</w:t>
      </w:r>
    </w:p>
    <w:p w14:paraId="0FFFEE9E" w14:textId="4EAE392A" w:rsidR="00C4214C" w:rsidRDefault="00C4214C">
      <w:pPr>
        <w:pStyle w:val="AmdtsEntries"/>
        <w:keepNext/>
      </w:pPr>
      <w:r>
        <w:tab/>
        <w:t xml:space="preserve">def </w:t>
      </w:r>
      <w:r w:rsidRPr="00F91005">
        <w:rPr>
          <w:rStyle w:val="charBoldItals"/>
        </w:rPr>
        <w:t>personal vaporiser</w:t>
      </w:r>
      <w:r>
        <w:t xml:space="preserve"> ins </w:t>
      </w:r>
      <w:hyperlink r:id="rId786" w:tooltip="Smoke-Free Legislation Amendment Act 2016" w:history="1">
        <w:r>
          <w:rPr>
            <w:rStyle w:val="charCitHyperlinkAbbrev"/>
          </w:rPr>
          <w:t>A2016</w:t>
        </w:r>
        <w:r>
          <w:rPr>
            <w:rStyle w:val="charCitHyperlinkAbbrev"/>
          </w:rPr>
          <w:noBreakHyphen/>
          <w:t>20</w:t>
        </w:r>
      </w:hyperlink>
      <w:r>
        <w:t xml:space="preserve"> s 28</w:t>
      </w:r>
    </w:p>
    <w:p w14:paraId="6871D0CE" w14:textId="37FDD043" w:rsidR="00C4214C" w:rsidRDefault="00C4214C" w:rsidP="000426AD">
      <w:pPr>
        <w:pStyle w:val="AmdtsEntries"/>
      </w:pPr>
      <w:r>
        <w:tab/>
        <w:t xml:space="preserve">def </w:t>
      </w:r>
      <w:r w:rsidRPr="00F91005">
        <w:rPr>
          <w:rStyle w:val="charBoldItals"/>
        </w:rPr>
        <w:t>personal vaporiser related product</w:t>
      </w:r>
      <w:r>
        <w:t xml:space="preserve"> ins </w:t>
      </w:r>
      <w:hyperlink r:id="rId787" w:tooltip="Smoke-Free Legislation Amendment Act 2016" w:history="1">
        <w:r>
          <w:rPr>
            <w:rStyle w:val="charCitHyperlinkAbbrev"/>
          </w:rPr>
          <w:t>A2016</w:t>
        </w:r>
        <w:r>
          <w:rPr>
            <w:rStyle w:val="charCitHyperlinkAbbrev"/>
          </w:rPr>
          <w:noBreakHyphen/>
          <w:t>20</w:t>
        </w:r>
      </w:hyperlink>
      <w:r>
        <w:t xml:space="preserve"> s 28</w:t>
      </w:r>
    </w:p>
    <w:p w14:paraId="71644B85" w14:textId="5EEFD315" w:rsidR="006D20CA" w:rsidRDefault="006D20CA">
      <w:pPr>
        <w:pStyle w:val="AmdtsEntries"/>
        <w:keepNext/>
      </w:pPr>
      <w:r>
        <w:tab/>
        <w:t xml:space="preserve">def </w:t>
      </w:r>
      <w:r>
        <w:rPr>
          <w:rStyle w:val="charBoldItals"/>
        </w:rPr>
        <w:t>point of sale</w:t>
      </w:r>
      <w:r>
        <w:t xml:space="preserve"> ins </w:t>
      </w:r>
      <w:hyperlink r:id="rId788"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2FB2219B" w14:textId="58C499C5" w:rsidR="006D20CA" w:rsidRDefault="006D20CA" w:rsidP="00B9567B">
      <w:pPr>
        <w:pStyle w:val="AmdtsEntriesDefL2"/>
        <w:keepNext/>
      </w:pPr>
      <w:r>
        <w:tab/>
        <w:t xml:space="preserve">am </w:t>
      </w:r>
      <w:hyperlink r:id="rId78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1.77</w:t>
      </w:r>
    </w:p>
    <w:p w14:paraId="5FC00D8D" w14:textId="42E06076" w:rsidR="006D20CA" w:rsidRDefault="006D20CA" w:rsidP="000426AD">
      <w:pPr>
        <w:pStyle w:val="AmdtsEntriesDefL2"/>
        <w:keepNext/>
      </w:pPr>
      <w:r>
        <w:tab/>
        <w:t xml:space="preserve">sub </w:t>
      </w:r>
      <w:hyperlink r:id="rId790" w:tooltip="Tobacco Amendment Act 2001" w:history="1">
        <w:r w:rsidR="00ED1D10" w:rsidRPr="00ED1D10">
          <w:rPr>
            <w:rStyle w:val="charCitHyperlinkAbbrev"/>
          </w:rPr>
          <w:t>A2001</w:t>
        </w:r>
        <w:r w:rsidR="00ED1D10" w:rsidRPr="00ED1D10">
          <w:rPr>
            <w:rStyle w:val="charCitHyperlinkAbbrev"/>
          </w:rPr>
          <w:noBreakHyphen/>
          <w:t>68</w:t>
        </w:r>
      </w:hyperlink>
      <w:r>
        <w:t xml:space="preserve"> s 4</w:t>
      </w:r>
    </w:p>
    <w:p w14:paraId="65D4B6AF" w14:textId="45A8E2DE" w:rsidR="006D20CA" w:rsidRPr="00ED1D10" w:rsidRDefault="006D20CA">
      <w:pPr>
        <w:pStyle w:val="AmdtsEntriesDefL2"/>
        <w:keepNext/>
        <w:rPr>
          <w:rFonts w:cs="Arial"/>
        </w:rPr>
      </w:pPr>
      <w:r w:rsidRPr="00ED1D10">
        <w:rPr>
          <w:rFonts w:cs="Arial"/>
        </w:rPr>
        <w:tab/>
        <w:t xml:space="preserve">reloc from s 2 </w:t>
      </w:r>
      <w:hyperlink r:id="rId791"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2C7136F6" w14:textId="50CDD055" w:rsidR="006D20CA" w:rsidRDefault="006D20CA">
      <w:pPr>
        <w:pStyle w:val="AmdtsEntriesDefL2"/>
      </w:pPr>
      <w:r>
        <w:tab/>
        <w:t xml:space="preserve">sub </w:t>
      </w:r>
      <w:hyperlink r:id="rId792"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29</w:t>
      </w:r>
    </w:p>
    <w:p w14:paraId="0E56379D" w14:textId="55CE9C45" w:rsidR="006D20CA" w:rsidRPr="00ED1D10" w:rsidRDefault="006D20CA">
      <w:pPr>
        <w:pStyle w:val="AmdtsEntries"/>
        <w:keepNext/>
        <w:rPr>
          <w:rFonts w:cs="Arial"/>
        </w:rPr>
      </w:pPr>
      <w:r w:rsidRPr="00ED1D10">
        <w:rPr>
          <w:rFonts w:cs="Arial"/>
        </w:rPr>
        <w:tab/>
        <w:t xml:space="preserve">def </w:t>
      </w:r>
      <w:r>
        <w:rPr>
          <w:rStyle w:val="charBoldItals"/>
        </w:rPr>
        <w:t>point of sale display</w:t>
      </w:r>
      <w:r w:rsidRPr="00ED1D10">
        <w:rPr>
          <w:rFonts w:cs="Arial"/>
        </w:rPr>
        <w:t xml:space="preserve"> ins </w:t>
      </w:r>
      <w:hyperlink r:id="rId793"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1CA03703" w14:textId="780DBD8F" w:rsidR="006D20CA" w:rsidRPr="00ED1D10" w:rsidRDefault="006D20CA">
      <w:pPr>
        <w:pStyle w:val="AmdtsEntriesDefL2"/>
        <w:keepNext/>
        <w:rPr>
          <w:rFonts w:cs="Arial"/>
        </w:rPr>
      </w:pPr>
      <w:r w:rsidRPr="00ED1D10">
        <w:rPr>
          <w:rFonts w:cs="Arial"/>
        </w:rPr>
        <w:tab/>
        <w:t xml:space="preserve">am </w:t>
      </w:r>
      <w:hyperlink r:id="rId794"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 </w:t>
      </w:r>
      <w:hyperlink r:id="rId79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1.76</w:t>
      </w:r>
    </w:p>
    <w:p w14:paraId="496B31AD" w14:textId="7A32E7D4" w:rsidR="006D20CA" w:rsidRPr="00ED1D10" w:rsidRDefault="006D20CA">
      <w:pPr>
        <w:pStyle w:val="AmdtsEntriesDefL2"/>
        <w:rPr>
          <w:rFonts w:cs="Arial"/>
        </w:rPr>
      </w:pPr>
      <w:r w:rsidRPr="00ED1D10">
        <w:rPr>
          <w:rFonts w:cs="Arial"/>
        </w:rPr>
        <w:tab/>
        <w:t xml:space="preserve">reloc from s 2 </w:t>
      </w:r>
      <w:hyperlink r:id="rId796"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305D8D8B" w14:textId="0018FA83" w:rsidR="006D20CA" w:rsidRPr="00ED1D10" w:rsidRDefault="006D20CA">
      <w:pPr>
        <w:pStyle w:val="AmdtsEntriesDefL2"/>
        <w:rPr>
          <w:rFonts w:cs="Arial"/>
        </w:rPr>
      </w:pPr>
      <w:r w:rsidRPr="00ED1D10">
        <w:rPr>
          <w:rFonts w:cs="Arial"/>
        </w:rPr>
        <w:tab/>
        <w:t xml:space="preserve">om </w:t>
      </w:r>
      <w:hyperlink r:id="rId797"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27</w:t>
      </w:r>
    </w:p>
    <w:p w14:paraId="100BE338" w14:textId="49504EBE" w:rsidR="006D20CA" w:rsidRPr="00ED1D10" w:rsidRDefault="006D20CA">
      <w:pPr>
        <w:pStyle w:val="AmdtsEntries"/>
        <w:keepNext/>
        <w:rPr>
          <w:rFonts w:cs="Arial"/>
        </w:rPr>
      </w:pPr>
      <w:r w:rsidRPr="00ED1D10">
        <w:rPr>
          <w:rFonts w:cs="Arial"/>
        </w:rPr>
        <w:tab/>
        <w:t xml:space="preserve">def </w:t>
      </w:r>
      <w:r>
        <w:rPr>
          <w:rStyle w:val="charBoldItals"/>
        </w:rPr>
        <w:t>premises</w:t>
      </w:r>
      <w:r w:rsidRPr="00ED1D10">
        <w:rPr>
          <w:rFonts w:cs="Arial"/>
        </w:rPr>
        <w:t xml:space="preserve"> ins </w:t>
      </w:r>
      <w:hyperlink r:id="rId798"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33188707" w14:textId="25F4A3FC" w:rsidR="006D20CA" w:rsidRPr="00ED1D10" w:rsidRDefault="006D20CA">
      <w:pPr>
        <w:pStyle w:val="AmdtsEntriesDefL2"/>
        <w:rPr>
          <w:rFonts w:cs="Arial"/>
        </w:rPr>
      </w:pPr>
      <w:r w:rsidRPr="00ED1D10">
        <w:rPr>
          <w:rFonts w:cs="Arial"/>
        </w:rPr>
        <w:tab/>
        <w:t xml:space="preserve">reloc from s 2 </w:t>
      </w:r>
      <w:hyperlink r:id="rId799"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4F00ED69" w14:textId="06180D10" w:rsidR="006D20CA" w:rsidRPr="00ED1D10" w:rsidRDefault="006D20CA">
      <w:pPr>
        <w:pStyle w:val="AmdtsEntries"/>
        <w:keepNext/>
        <w:rPr>
          <w:rFonts w:cs="Arial"/>
        </w:rPr>
      </w:pPr>
      <w:r w:rsidRPr="00ED1D10">
        <w:rPr>
          <w:rFonts w:cs="Arial"/>
        </w:rPr>
        <w:tab/>
        <w:t xml:space="preserve">def </w:t>
      </w:r>
      <w:r>
        <w:rPr>
          <w:rStyle w:val="charBoldItals"/>
        </w:rPr>
        <w:t>price ticket</w:t>
      </w:r>
      <w:r w:rsidRPr="00ED1D10">
        <w:rPr>
          <w:rFonts w:cs="Arial"/>
        </w:rPr>
        <w:t xml:space="preserve"> ins </w:t>
      </w:r>
      <w:hyperlink r:id="rId800"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71A0B520" w14:textId="6BBF474D" w:rsidR="006D20CA" w:rsidRPr="00ED1D10" w:rsidRDefault="006D20CA">
      <w:pPr>
        <w:pStyle w:val="AmdtsEntriesDefL2"/>
        <w:keepNext/>
        <w:rPr>
          <w:rFonts w:cs="Arial"/>
        </w:rPr>
      </w:pPr>
      <w:r w:rsidRPr="00ED1D10">
        <w:rPr>
          <w:rFonts w:cs="Arial"/>
        </w:rPr>
        <w:tab/>
        <w:t xml:space="preserve">am </w:t>
      </w:r>
      <w:hyperlink r:id="rId801"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w:t>
      </w:r>
    </w:p>
    <w:p w14:paraId="3D51809D" w14:textId="5F0568AF" w:rsidR="006D20CA" w:rsidRPr="00ED1D10" w:rsidRDefault="006D20CA">
      <w:pPr>
        <w:pStyle w:val="AmdtsEntriesDefL2"/>
        <w:rPr>
          <w:rFonts w:cs="Arial"/>
        </w:rPr>
      </w:pPr>
      <w:r w:rsidRPr="00ED1D10">
        <w:rPr>
          <w:rFonts w:cs="Arial"/>
        </w:rPr>
        <w:tab/>
        <w:t xml:space="preserve">reloc from s 2 </w:t>
      </w:r>
      <w:hyperlink r:id="rId802"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7ABFE7C4" w14:textId="79DEB85F" w:rsidR="006D20CA" w:rsidRPr="00ED1D10" w:rsidRDefault="006D20CA">
      <w:pPr>
        <w:pStyle w:val="AmdtsEntriesDefL2"/>
        <w:rPr>
          <w:rFonts w:cs="Arial"/>
        </w:rPr>
      </w:pPr>
      <w:r w:rsidRPr="00ED1D10">
        <w:rPr>
          <w:rFonts w:cs="Arial"/>
        </w:rPr>
        <w:tab/>
        <w:t xml:space="preserve">sub </w:t>
      </w:r>
      <w:hyperlink r:id="rId803"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28</w:t>
      </w:r>
    </w:p>
    <w:p w14:paraId="2F2B3726" w14:textId="6169E7BB" w:rsidR="006D20CA" w:rsidRPr="00ED1D10" w:rsidRDefault="006D20CA">
      <w:pPr>
        <w:pStyle w:val="AmdtsEntries"/>
        <w:keepNext/>
        <w:rPr>
          <w:rFonts w:cs="Arial"/>
        </w:rPr>
      </w:pPr>
      <w:r w:rsidRPr="00ED1D10">
        <w:rPr>
          <w:rFonts w:cs="Arial"/>
        </w:rPr>
        <w:tab/>
        <w:t xml:space="preserve">def </w:t>
      </w:r>
      <w:r>
        <w:rPr>
          <w:rStyle w:val="charBoldItals"/>
        </w:rPr>
        <w:t>product information notice</w:t>
      </w:r>
      <w:r w:rsidRPr="00ED1D10">
        <w:rPr>
          <w:rFonts w:cs="Arial"/>
        </w:rPr>
        <w:t xml:space="preserve"> ins </w:t>
      </w:r>
      <w:hyperlink r:id="rId804"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27EF8AD7" w14:textId="10AC0A23" w:rsidR="006D20CA" w:rsidRPr="00ED1D10" w:rsidRDefault="006D20CA">
      <w:pPr>
        <w:pStyle w:val="AmdtsEntriesDefL2"/>
        <w:keepNext/>
        <w:rPr>
          <w:rFonts w:cs="Arial"/>
        </w:rPr>
      </w:pPr>
      <w:r w:rsidRPr="00ED1D10">
        <w:rPr>
          <w:rFonts w:cs="Arial"/>
        </w:rPr>
        <w:tab/>
        <w:t xml:space="preserve">am </w:t>
      </w:r>
      <w:hyperlink r:id="rId805"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w:t>
      </w:r>
    </w:p>
    <w:p w14:paraId="2BAE325F" w14:textId="2BE0E321" w:rsidR="006D20CA" w:rsidRPr="00ED1D10" w:rsidRDefault="006D20CA">
      <w:pPr>
        <w:pStyle w:val="AmdtsEntriesDefL2"/>
        <w:rPr>
          <w:rFonts w:cs="Arial"/>
        </w:rPr>
      </w:pPr>
      <w:r w:rsidRPr="00ED1D10">
        <w:rPr>
          <w:rFonts w:cs="Arial"/>
        </w:rPr>
        <w:tab/>
        <w:t xml:space="preserve">reloc from s 2 </w:t>
      </w:r>
      <w:hyperlink r:id="rId806"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54CF3F4D" w14:textId="697378C7" w:rsidR="006D20CA" w:rsidRPr="00ED1D10" w:rsidRDefault="006D20CA">
      <w:pPr>
        <w:pStyle w:val="AmdtsEntriesDefL2"/>
        <w:rPr>
          <w:rFonts w:cs="Arial"/>
        </w:rPr>
      </w:pPr>
      <w:r w:rsidRPr="00ED1D10">
        <w:rPr>
          <w:rFonts w:cs="Arial"/>
        </w:rPr>
        <w:tab/>
        <w:t xml:space="preserve">om </w:t>
      </w:r>
      <w:hyperlink r:id="rId807"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29</w:t>
      </w:r>
    </w:p>
    <w:p w14:paraId="2DBC502E" w14:textId="64050AE2" w:rsidR="006D20CA" w:rsidRPr="00ED1D10" w:rsidRDefault="006D20CA">
      <w:pPr>
        <w:pStyle w:val="AmdtsEntries"/>
        <w:keepNext/>
        <w:rPr>
          <w:rFonts w:cs="Arial"/>
        </w:rPr>
      </w:pPr>
      <w:r w:rsidRPr="00ED1D10">
        <w:rPr>
          <w:rFonts w:cs="Arial"/>
        </w:rPr>
        <w:lastRenderedPageBreak/>
        <w:tab/>
        <w:t xml:space="preserve">def </w:t>
      </w:r>
      <w:r>
        <w:rPr>
          <w:rStyle w:val="charBoldItals"/>
        </w:rPr>
        <w:t>product line</w:t>
      </w:r>
      <w:r w:rsidRPr="00ED1D10">
        <w:rPr>
          <w:rFonts w:cs="Arial"/>
        </w:rPr>
        <w:t xml:space="preserve"> ins </w:t>
      </w:r>
      <w:hyperlink r:id="rId808"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2C5CBB12" w14:textId="212E7E47" w:rsidR="006D20CA" w:rsidRPr="00ED1D10" w:rsidRDefault="006D20CA">
      <w:pPr>
        <w:pStyle w:val="AmdtsEntriesDefL2"/>
        <w:keepNext/>
        <w:rPr>
          <w:rFonts w:cs="Arial"/>
        </w:rPr>
      </w:pPr>
      <w:r w:rsidRPr="00ED1D10">
        <w:tab/>
      </w:r>
      <w:r w:rsidRPr="00ED1D10">
        <w:rPr>
          <w:rFonts w:cs="Arial"/>
        </w:rPr>
        <w:t xml:space="preserve">am </w:t>
      </w:r>
      <w:hyperlink r:id="rId80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1.5, amdt 1.76</w:t>
      </w:r>
    </w:p>
    <w:p w14:paraId="7C816A84" w14:textId="4C47AEA2" w:rsidR="006D20CA" w:rsidRPr="00ED1D10" w:rsidRDefault="006D20CA">
      <w:pPr>
        <w:pStyle w:val="AmdtsEntriesDefL2"/>
        <w:rPr>
          <w:rFonts w:cs="Arial"/>
        </w:rPr>
      </w:pPr>
      <w:r w:rsidRPr="00ED1D10">
        <w:rPr>
          <w:rFonts w:cs="Arial"/>
        </w:rPr>
        <w:tab/>
        <w:t xml:space="preserve">reloc from s 2 </w:t>
      </w:r>
      <w:hyperlink r:id="rId810"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0A732760" w14:textId="1E7D3AD1" w:rsidR="0006680F" w:rsidRDefault="0006680F">
      <w:pPr>
        <w:pStyle w:val="AmdtsEntries"/>
        <w:keepNext/>
        <w:rPr>
          <w:rFonts w:cs="Arial"/>
        </w:rPr>
      </w:pPr>
      <w:r>
        <w:rPr>
          <w:rFonts w:cs="Arial"/>
        </w:rPr>
        <w:tab/>
        <w:t xml:space="preserve">def </w:t>
      </w:r>
      <w:r w:rsidRPr="0006680F">
        <w:rPr>
          <w:rStyle w:val="charBoldItals"/>
        </w:rPr>
        <w:t>prohibited smoking product</w:t>
      </w:r>
      <w:r>
        <w:rPr>
          <w:rFonts w:cs="Arial"/>
        </w:rPr>
        <w:t xml:space="preserve"> ins </w:t>
      </w:r>
      <w:hyperlink r:id="rId811" w:tooltip="Tobacco and Other Smoking Products (Vaping Goods) Amendment Act 2025" w:history="1">
        <w:r>
          <w:rPr>
            <w:rStyle w:val="charCitHyperlinkAbbrev"/>
          </w:rPr>
          <w:t>A2025</w:t>
        </w:r>
        <w:r>
          <w:rPr>
            <w:rStyle w:val="charCitHyperlinkAbbrev"/>
          </w:rPr>
          <w:noBreakHyphen/>
          <w:t>8</w:t>
        </w:r>
      </w:hyperlink>
      <w:r>
        <w:rPr>
          <w:rFonts w:cs="Arial"/>
        </w:rPr>
        <w:t xml:space="preserve"> s 10</w:t>
      </w:r>
    </w:p>
    <w:p w14:paraId="0BE04703" w14:textId="2F74FFA4" w:rsidR="006D20CA" w:rsidRPr="00ED1D10" w:rsidRDefault="006D20CA">
      <w:pPr>
        <w:pStyle w:val="AmdtsEntries"/>
        <w:keepNext/>
        <w:rPr>
          <w:rFonts w:cs="Arial"/>
        </w:rPr>
      </w:pPr>
      <w:r w:rsidRPr="00ED1D10">
        <w:rPr>
          <w:rFonts w:cs="Arial"/>
        </w:rPr>
        <w:tab/>
        <w:t xml:space="preserve">def </w:t>
      </w:r>
      <w:r>
        <w:rPr>
          <w:rStyle w:val="charBoldItals"/>
        </w:rPr>
        <w:t xml:space="preserve">public place </w:t>
      </w:r>
      <w:r w:rsidRPr="00ED1D10">
        <w:rPr>
          <w:rFonts w:cs="Arial"/>
        </w:rPr>
        <w:t xml:space="preserve">ins </w:t>
      </w:r>
      <w:hyperlink r:id="rId812" w:tooltip="Tobacco (Amendment) Act 1990" w:history="1">
        <w:r w:rsidR="00ED1D10" w:rsidRPr="00ED1D10">
          <w:rPr>
            <w:rStyle w:val="charCitHyperlinkAbbrev"/>
          </w:rPr>
          <w:t>A1990</w:t>
        </w:r>
        <w:r w:rsidR="00ED1D10" w:rsidRPr="00ED1D10">
          <w:rPr>
            <w:rStyle w:val="charCitHyperlinkAbbrev"/>
          </w:rPr>
          <w:noBreakHyphen/>
          <w:t>39</w:t>
        </w:r>
      </w:hyperlink>
      <w:r w:rsidRPr="00ED1D10">
        <w:rPr>
          <w:rFonts w:cs="Arial"/>
        </w:rPr>
        <w:t xml:space="preserve"> s 5</w:t>
      </w:r>
    </w:p>
    <w:p w14:paraId="3610F7B6" w14:textId="664E1538" w:rsidR="006D20CA" w:rsidRPr="00ED1D10" w:rsidRDefault="006D20CA">
      <w:pPr>
        <w:pStyle w:val="AmdtsEntriesDefL2"/>
        <w:keepNext/>
        <w:rPr>
          <w:rFonts w:cs="Arial"/>
        </w:rPr>
      </w:pPr>
      <w:r w:rsidRPr="00ED1D10">
        <w:rPr>
          <w:rFonts w:cs="Arial"/>
        </w:rPr>
        <w:tab/>
        <w:t xml:space="preserve">sub </w:t>
      </w:r>
      <w:hyperlink r:id="rId813"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43FBCEBE" w14:textId="3F52C2C7" w:rsidR="006D20CA" w:rsidRPr="00ED1D10" w:rsidRDefault="006D20CA">
      <w:pPr>
        <w:pStyle w:val="AmdtsEntriesDefL2"/>
        <w:rPr>
          <w:rFonts w:cs="Arial"/>
        </w:rPr>
      </w:pPr>
      <w:r w:rsidRPr="00ED1D10">
        <w:rPr>
          <w:rFonts w:cs="Arial"/>
        </w:rPr>
        <w:tab/>
        <w:t xml:space="preserve">reloc from s 2 </w:t>
      </w:r>
      <w:hyperlink r:id="rId814"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2E372FC2" w14:textId="5DE17CF0" w:rsidR="006D20CA" w:rsidRPr="00ED1D10" w:rsidRDefault="006D20CA">
      <w:pPr>
        <w:pStyle w:val="AmdtsEntriesDefL2"/>
        <w:rPr>
          <w:rFonts w:cs="Arial"/>
        </w:rPr>
      </w:pPr>
      <w:r w:rsidRPr="00ED1D10">
        <w:rPr>
          <w:rFonts w:cs="Arial"/>
        </w:rPr>
        <w:tab/>
        <w:t xml:space="preserve">om </w:t>
      </w:r>
      <w:hyperlink r:id="rId815"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30</w:t>
      </w:r>
    </w:p>
    <w:p w14:paraId="162FEC10" w14:textId="6DCDA28E" w:rsidR="006D20CA" w:rsidRDefault="006D20CA">
      <w:pPr>
        <w:pStyle w:val="AmdtsEntries"/>
        <w:keepNext/>
      </w:pPr>
      <w:r>
        <w:tab/>
        <w:t xml:space="preserve">def </w:t>
      </w:r>
      <w:r w:rsidRPr="00ED1D10">
        <w:rPr>
          <w:rStyle w:val="charBoldItals"/>
        </w:rPr>
        <w:t xml:space="preserve">purchase assistant </w:t>
      </w:r>
      <w:r>
        <w:t xml:space="preserve">ins </w:t>
      </w:r>
      <w:hyperlink r:id="rId816"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7</w:t>
      </w:r>
    </w:p>
    <w:p w14:paraId="477FD956" w14:textId="72E94C1C" w:rsidR="006D20CA" w:rsidRDefault="006D20CA">
      <w:pPr>
        <w:pStyle w:val="AmdtsEntries"/>
        <w:keepNext/>
      </w:pPr>
      <w:r>
        <w:tab/>
        <w:t xml:space="preserve">def </w:t>
      </w:r>
      <w:r>
        <w:rPr>
          <w:rStyle w:val="charBoldItals"/>
        </w:rPr>
        <w:t>registrar</w:t>
      </w:r>
      <w:r>
        <w:t xml:space="preserve"> ins </w:t>
      </w:r>
      <w:hyperlink r:id="rId817" w:tooltip="Tobacco Ordinance 1936" w:history="1">
        <w:r w:rsidR="00ED1D10" w:rsidRPr="00ED1D10">
          <w:rPr>
            <w:rStyle w:val="charCitHyperlinkAbbrev"/>
          </w:rPr>
          <w:t>Ord1936</w:t>
        </w:r>
        <w:r w:rsidR="00ED1D10" w:rsidRPr="00ED1D10">
          <w:rPr>
            <w:rStyle w:val="charCitHyperlinkAbbrev"/>
          </w:rPr>
          <w:noBreakHyphen/>
          <w:t>10</w:t>
        </w:r>
      </w:hyperlink>
      <w:r>
        <w:t xml:space="preserve"> s 2</w:t>
      </w:r>
    </w:p>
    <w:p w14:paraId="0EC18293" w14:textId="253D8B02" w:rsidR="006D20CA" w:rsidRDefault="006D20CA">
      <w:pPr>
        <w:pStyle w:val="AmdtsEntriesDefL2"/>
      </w:pPr>
      <w:r>
        <w:tab/>
        <w:t xml:space="preserve">om </w:t>
      </w:r>
      <w:hyperlink r:id="rId818"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30BAFC13" w14:textId="44398074" w:rsidR="006D20CA" w:rsidRDefault="006D20CA">
      <w:pPr>
        <w:pStyle w:val="AmdtsEntriesDefL2"/>
      </w:pPr>
      <w:r>
        <w:tab/>
        <w:t xml:space="preserve">ins </w:t>
      </w:r>
      <w:hyperlink r:id="rId81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10652100" w14:textId="74173A90" w:rsidR="006D20CA" w:rsidRDefault="006D20CA">
      <w:pPr>
        <w:pStyle w:val="AmdtsEntriesDefL2"/>
      </w:pPr>
      <w:r>
        <w:tab/>
        <w:t xml:space="preserve">sub </w:t>
      </w:r>
      <w:hyperlink r:id="rId82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sch 3</w:t>
      </w:r>
    </w:p>
    <w:p w14:paraId="12AFA40A" w14:textId="29C57291" w:rsidR="006D20CA" w:rsidRPr="00ED1D10" w:rsidRDefault="006D20CA">
      <w:pPr>
        <w:pStyle w:val="AmdtsEntriesDefL2"/>
        <w:rPr>
          <w:rFonts w:cs="Arial"/>
        </w:rPr>
      </w:pPr>
      <w:r w:rsidRPr="00ED1D10">
        <w:rPr>
          <w:rFonts w:cs="Arial"/>
        </w:rPr>
        <w:tab/>
        <w:t xml:space="preserve">reloc from s 2 </w:t>
      </w:r>
      <w:hyperlink r:id="rId821"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7734DF75" w14:textId="3335B50A" w:rsidR="009D7837" w:rsidRPr="00ED1D10" w:rsidRDefault="009D7837" w:rsidP="009D7837">
      <w:pPr>
        <w:pStyle w:val="AmdtsEntriesDefL2"/>
        <w:rPr>
          <w:rFonts w:cs="Arial"/>
        </w:rPr>
      </w:pPr>
      <w:r w:rsidRPr="00ED1D10">
        <w:rPr>
          <w:rFonts w:cs="Arial"/>
        </w:rPr>
        <w:tab/>
        <w:t xml:space="preserve">om </w:t>
      </w:r>
      <w:hyperlink r:id="rId822"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Pr="00ED1D10">
        <w:rPr>
          <w:rFonts w:cs="Arial"/>
        </w:rPr>
        <w:t xml:space="preserve"> amdt 1.45</w:t>
      </w:r>
    </w:p>
    <w:p w14:paraId="426D84D0" w14:textId="739FF06F" w:rsidR="006D20CA" w:rsidRPr="00ED1D10" w:rsidRDefault="006D20CA">
      <w:pPr>
        <w:pStyle w:val="AmdtsEntries"/>
        <w:keepNext/>
        <w:rPr>
          <w:rFonts w:cs="Arial"/>
        </w:rPr>
      </w:pPr>
      <w:r w:rsidRPr="00ED1D10">
        <w:rPr>
          <w:rFonts w:cs="Arial"/>
        </w:rPr>
        <w:tab/>
        <w:t xml:space="preserve">def </w:t>
      </w:r>
      <w:r>
        <w:rPr>
          <w:rStyle w:val="charBoldItals"/>
        </w:rPr>
        <w:t>retail outlet</w:t>
      </w:r>
      <w:r w:rsidRPr="00ED1D10">
        <w:rPr>
          <w:rFonts w:cs="Arial"/>
        </w:rPr>
        <w:t xml:space="preserve"> ins </w:t>
      </w:r>
      <w:hyperlink r:id="rId823"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7E8CFC65" w14:textId="451694FF" w:rsidR="006D20CA" w:rsidRPr="00ED1D10" w:rsidRDefault="006D20CA">
      <w:pPr>
        <w:pStyle w:val="AmdtsEntriesDefL2"/>
        <w:keepNext/>
        <w:rPr>
          <w:rFonts w:cs="Arial"/>
        </w:rPr>
      </w:pPr>
      <w:r w:rsidRPr="00ED1D10">
        <w:rPr>
          <w:rFonts w:cs="Arial"/>
        </w:rPr>
        <w:tab/>
        <w:t xml:space="preserve">am </w:t>
      </w:r>
      <w:hyperlink r:id="rId82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1.77</w:t>
      </w:r>
    </w:p>
    <w:p w14:paraId="01BBB0EC" w14:textId="693AA4C5" w:rsidR="006D20CA" w:rsidRPr="00ED1D10" w:rsidRDefault="006D20CA">
      <w:pPr>
        <w:pStyle w:val="AmdtsEntriesDefL2"/>
        <w:rPr>
          <w:rFonts w:cs="Arial"/>
        </w:rPr>
      </w:pPr>
      <w:r w:rsidRPr="00ED1D10">
        <w:rPr>
          <w:rFonts w:cs="Arial"/>
        </w:rPr>
        <w:tab/>
        <w:t xml:space="preserve">reloc from s 2 </w:t>
      </w:r>
      <w:hyperlink r:id="rId825"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187EF586" w14:textId="0FB5C987" w:rsidR="006D20CA" w:rsidRDefault="006D20CA">
      <w:pPr>
        <w:pStyle w:val="AmdtsEntries"/>
      </w:pPr>
      <w:r w:rsidRPr="00ED1D10">
        <w:rPr>
          <w:rFonts w:cs="Arial"/>
        </w:rPr>
        <w:tab/>
        <w:t xml:space="preserve">def </w:t>
      </w:r>
      <w:r>
        <w:rPr>
          <w:rStyle w:val="charBoldItals"/>
        </w:rPr>
        <w:t xml:space="preserve">retail tobacconist’s licence </w:t>
      </w:r>
      <w:r>
        <w:t xml:space="preserve">ins </w:t>
      </w:r>
      <w:hyperlink r:id="rId826"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3.501</w:t>
      </w:r>
    </w:p>
    <w:p w14:paraId="599DDA77" w14:textId="5A0138B4" w:rsidR="006D20CA" w:rsidRPr="00ED1D10" w:rsidRDefault="006D20CA">
      <w:pPr>
        <w:pStyle w:val="AmdtsEntries"/>
        <w:keepNext/>
        <w:rPr>
          <w:rFonts w:cs="Arial"/>
        </w:rPr>
      </w:pPr>
      <w:r w:rsidRPr="00ED1D10">
        <w:rPr>
          <w:rFonts w:cs="Arial"/>
        </w:rPr>
        <w:tab/>
        <w:t xml:space="preserve">def </w:t>
      </w:r>
      <w:r w:rsidRPr="003F12D8">
        <w:rPr>
          <w:rStyle w:val="charBoldItals"/>
          <w:bCs/>
          <w:iCs/>
        </w:rPr>
        <w:t xml:space="preserve">reviewable decision </w:t>
      </w:r>
      <w:r w:rsidRPr="00ED1D10">
        <w:rPr>
          <w:rFonts w:cs="Arial"/>
        </w:rPr>
        <w:t xml:space="preserve">ins </w:t>
      </w:r>
      <w:hyperlink r:id="rId827"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ED1D10">
        <w:rPr>
          <w:rFonts w:cs="Arial"/>
        </w:rPr>
        <w:t xml:space="preserve"> amdt 1.641</w:t>
      </w:r>
    </w:p>
    <w:p w14:paraId="17D2EE56" w14:textId="3F39F96B" w:rsidR="006D20CA" w:rsidRPr="00ED1D10" w:rsidRDefault="006D20CA">
      <w:pPr>
        <w:pStyle w:val="AmdtsEntries"/>
        <w:keepNext/>
        <w:rPr>
          <w:rFonts w:cs="Arial"/>
        </w:rPr>
      </w:pPr>
      <w:r w:rsidRPr="00ED1D10">
        <w:rPr>
          <w:rFonts w:cs="Arial"/>
        </w:rPr>
        <w:tab/>
        <w:t xml:space="preserve">def </w:t>
      </w:r>
      <w:r>
        <w:rPr>
          <w:rStyle w:val="charBoldItals"/>
        </w:rPr>
        <w:t>sell</w:t>
      </w:r>
      <w:r w:rsidRPr="00ED1D10">
        <w:rPr>
          <w:rFonts w:cs="Arial"/>
        </w:rPr>
        <w:t xml:space="preserve"> ins </w:t>
      </w:r>
      <w:hyperlink r:id="rId828" w:tooltip="Tobacco (Amendment) Act 1990" w:history="1">
        <w:r w:rsidR="00ED1D10" w:rsidRPr="00ED1D10">
          <w:rPr>
            <w:rStyle w:val="charCitHyperlinkAbbrev"/>
          </w:rPr>
          <w:t>A1990</w:t>
        </w:r>
        <w:r w:rsidR="00ED1D10" w:rsidRPr="00ED1D10">
          <w:rPr>
            <w:rStyle w:val="charCitHyperlinkAbbrev"/>
          </w:rPr>
          <w:noBreakHyphen/>
          <w:t>39</w:t>
        </w:r>
      </w:hyperlink>
      <w:r w:rsidRPr="00ED1D10">
        <w:rPr>
          <w:rFonts w:cs="Arial"/>
        </w:rPr>
        <w:t xml:space="preserve"> s 5</w:t>
      </w:r>
    </w:p>
    <w:p w14:paraId="120E0A53" w14:textId="77C224D2" w:rsidR="006D20CA" w:rsidRPr="00ED1D10" w:rsidRDefault="006D20CA">
      <w:pPr>
        <w:pStyle w:val="AmdtsEntriesDefL2"/>
        <w:keepNext/>
        <w:rPr>
          <w:rFonts w:cs="Arial"/>
        </w:rPr>
      </w:pPr>
      <w:r w:rsidRPr="00ED1D10">
        <w:rPr>
          <w:rFonts w:cs="Arial"/>
        </w:rPr>
        <w:tab/>
        <w:t xml:space="preserve">sub </w:t>
      </w:r>
      <w:hyperlink r:id="rId829"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3FAEC4A8" w14:textId="4892F821" w:rsidR="006D20CA" w:rsidRPr="00ED1D10" w:rsidRDefault="006D20CA">
      <w:pPr>
        <w:pStyle w:val="AmdtsEntriesDefL2"/>
        <w:keepNext/>
        <w:rPr>
          <w:rFonts w:cs="Arial"/>
        </w:rPr>
      </w:pPr>
      <w:r w:rsidRPr="00ED1D10">
        <w:rPr>
          <w:rFonts w:cs="Arial"/>
        </w:rPr>
        <w:tab/>
        <w:t xml:space="preserve">am </w:t>
      </w:r>
      <w:hyperlink r:id="rId830"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w:t>
      </w:r>
    </w:p>
    <w:p w14:paraId="2EBB24D8" w14:textId="18B25428" w:rsidR="006D20CA" w:rsidRPr="00ED1D10" w:rsidRDefault="006D20CA">
      <w:pPr>
        <w:pStyle w:val="AmdtsEntriesDefL2"/>
        <w:rPr>
          <w:rFonts w:cs="Arial"/>
        </w:rPr>
      </w:pPr>
      <w:r w:rsidRPr="00ED1D10">
        <w:rPr>
          <w:rFonts w:cs="Arial"/>
        </w:rPr>
        <w:tab/>
        <w:t xml:space="preserve">reloc from s 2 </w:t>
      </w:r>
      <w:hyperlink r:id="rId831"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5C8134B4" w14:textId="715CA49A" w:rsidR="006D20CA" w:rsidRPr="00ED1D10" w:rsidRDefault="006D20CA">
      <w:pPr>
        <w:pStyle w:val="AmdtsEntries"/>
        <w:keepNext/>
        <w:rPr>
          <w:rFonts w:cs="Arial"/>
        </w:rPr>
      </w:pPr>
      <w:r w:rsidRPr="00ED1D10">
        <w:rPr>
          <w:rFonts w:cs="Arial"/>
        </w:rPr>
        <w:tab/>
        <w:t xml:space="preserve">def </w:t>
      </w:r>
      <w:r>
        <w:rPr>
          <w:rStyle w:val="charBoldItals"/>
        </w:rPr>
        <w:t>smoking advertisement</w:t>
      </w:r>
      <w:r w:rsidRPr="00ED1D10">
        <w:rPr>
          <w:rFonts w:cs="Arial"/>
        </w:rPr>
        <w:t xml:space="preserve"> ins </w:t>
      </w:r>
      <w:hyperlink r:id="rId83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s 5</w:t>
      </w:r>
    </w:p>
    <w:p w14:paraId="63CFCD1B" w14:textId="107E7F07" w:rsidR="006D20CA" w:rsidRPr="00ED1D10" w:rsidRDefault="006D20CA">
      <w:pPr>
        <w:pStyle w:val="AmdtsEntriesDefL2"/>
        <w:rPr>
          <w:rFonts w:cs="Arial"/>
        </w:rPr>
      </w:pPr>
      <w:r w:rsidRPr="00ED1D10">
        <w:rPr>
          <w:rFonts w:cs="Arial"/>
        </w:rPr>
        <w:tab/>
        <w:t xml:space="preserve">reloc from s 2 </w:t>
      </w:r>
      <w:hyperlink r:id="rId833"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35FC7E58" w14:textId="1130ED89" w:rsidR="006D20CA" w:rsidRPr="00ED1D10" w:rsidRDefault="006D20CA">
      <w:pPr>
        <w:pStyle w:val="AmdtsEntries"/>
        <w:keepNext/>
        <w:rPr>
          <w:rFonts w:cs="Arial"/>
        </w:rPr>
      </w:pPr>
      <w:r w:rsidRPr="00ED1D10">
        <w:rPr>
          <w:rFonts w:cs="Arial"/>
        </w:rPr>
        <w:tab/>
        <w:t xml:space="preserve">def </w:t>
      </w:r>
      <w:r>
        <w:rPr>
          <w:rStyle w:val="charBoldItals"/>
        </w:rPr>
        <w:t>smoking product</w:t>
      </w:r>
      <w:r w:rsidRPr="00ED1D10">
        <w:rPr>
          <w:rFonts w:cs="Arial"/>
        </w:rPr>
        <w:t xml:space="preserve"> ins </w:t>
      </w:r>
      <w:hyperlink r:id="rId83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s 5</w:t>
      </w:r>
    </w:p>
    <w:p w14:paraId="3287C146" w14:textId="57535ACA" w:rsidR="006D20CA" w:rsidRDefault="006D20CA">
      <w:pPr>
        <w:pStyle w:val="AmdtsEntriesDefL2"/>
        <w:rPr>
          <w:rFonts w:cs="Arial"/>
        </w:rPr>
      </w:pPr>
      <w:r w:rsidRPr="00ED1D10">
        <w:rPr>
          <w:rFonts w:cs="Arial"/>
        </w:rPr>
        <w:tab/>
        <w:t xml:space="preserve">reloc from s 2 </w:t>
      </w:r>
      <w:hyperlink r:id="rId835"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1D0E62F6" w14:textId="21769B49" w:rsidR="00C4214C" w:rsidRPr="00ED1D10" w:rsidRDefault="00C4214C">
      <w:pPr>
        <w:pStyle w:val="AmdtsEntriesDefL2"/>
        <w:rPr>
          <w:rFonts w:cs="Arial"/>
        </w:rPr>
      </w:pPr>
      <w:r>
        <w:rPr>
          <w:rFonts w:cs="Arial"/>
        </w:rPr>
        <w:tab/>
        <w:t xml:space="preserve">sub </w:t>
      </w:r>
      <w:hyperlink r:id="rId836" w:tooltip="Smoke-Free Legislation Amendment Act 2016" w:history="1">
        <w:r>
          <w:rPr>
            <w:rStyle w:val="charCitHyperlinkAbbrev"/>
          </w:rPr>
          <w:t>A2016</w:t>
        </w:r>
        <w:r>
          <w:rPr>
            <w:rStyle w:val="charCitHyperlinkAbbrev"/>
          </w:rPr>
          <w:noBreakHyphen/>
          <w:t>20</w:t>
        </w:r>
      </w:hyperlink>
      <w:r>
        <w:t xml:space="preserve"> s 29</w:t>
      </w:r>
    </w:p>
    <w:p w14:paraId="4BF74A9D" w14:textId="7224FFD0" w:rsidR="006D20CA" w:rsidRPr="00ED1D10" w:rsidRDefault="006D20CA">
      <w:pPr>
        <w:pStyle w:val="AmdtsEntries"/>
        <w:keepNext/>
        <w:rPr>
          <w:rFonts w:cs="Arial"/>
        </w:rPr>
      </w:pPr>
      <w:r w:rsidRPr="00ED1D10">
        <w:rPr>
          <w:rFonts w:cs="Arial"/>
        </w:rPr>
        <w:tab/>
        <w:t xml:space="preserve">def </w:t>
      </w:r>
      <w:r w:rsidRPr="00991A64">
        <w:rPr>
          <w:rStyle w:val="charBoldItals"/>
          <w:bCs/>
          <w:iCs/>
        </w:rPr>
        <w:t xml:space="preserve">smoking product package </w:t>
      </w:r>
      <w:r w:rsidRPr="00ED1D10">
        <w:rPr>
          <w:rFonts w:cs="Arial"/>
        </w:rPr>
        <w:t xml:space="preserve">ins </w:t>
      </w:r>
      <w:hyperlink r:id="rId837"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amdt 1.13</w:t>
      </w:r>
    </w:p>
    <w:p w14:paraId="68F63B4E" w14:textId="36C1FF94" w:rsidR="006D20CA" w:rsidRDefault="006D20CA">
      <w:pPr>
        <w:pStyle w:val="AmdtsEntries"/>
        <w:keepNext/>
      </w:pPr>
      <w:r>
        <w:tab/>
        <w:t xml:space="preserve">def </w:t>
      </w:r>
      <w:r>
        <w:rPr>
          <w:rStyle w:val="charBoldItals"/>
        </w:rPr>
        <w:t>theatre</w:t>
      </w:r>
      <w:r w:rsidRPr="00ED1D10">
        <w:rPr>
          <w:rFonts w:cs="Arial"/>
        </w:rPr>
        <w:t xml:space="preserve"> ins </w:t>
      </w:r>
      <w:hyperlink r:id="rId838" w:tooltip="Tobacco (Amendment) Act 1990" w:history="1">
        <w:r w:rsidR="00ED1D10" w:rsidRPr="00ED1D10">
          <w:rPr>
            <w:rStyle w:val="charCitHyperlinkAbbrev"/>
          </w:rPr>
          <w:t>A1990</w:t>
        </w:r>
        <w:r w:rsidR="00ED1D10" w:rsidRPr="00ED1D10">
          <w:rPr>
            <w:rStyle w:val="charCitHyperlinkAbbrev"/>
          </w:rPr>
          <w:noBreakHyphen/>
          <w:t>39</w:t>
        </w:r>
      </w:hyperlink>
      <w:r w:rsidRPr="00ED1D10">
        <w:rPr>
          <w:rFonts w:cs="Arial"/>
        </w:rPr>
        <w:t xml:space="preserve"> s 5</w:t>
      </w:r>
    </w:p>
    <w:p w14:paraId="494E0A1C" w14:textId="1FA48EB4" w:rsidR="006D20CA" w:rsidRPr="00ED1D10" w:rsidRDefault="006D20CA">
      <w:pPr>
        <w:pStyle w:val="AmdtsEntriesDefL2"/>
        <w:rPr>
          <w:rFonts w:cs="Arial"/>
        </w:rPr>
      </w:pPr>
      <w:r w:rsidRPr="00ED1D10">
        <w:rPr>
          <w:rFonts w:cs="Arial"/>
        </w:rPr>
        <w:tab/>
        <w:t xml:space="preserve">reloc from s 2 </w:t>
      </w:r>
      <w:hyperlink r:id="rId839"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51E6A7CB" w14:textId="241D6554" w:rsidR="006D20CA" w:rsidRPr="00ED1D10" w:rsidRDefault="006D20CA">
      <w:pPr>
        <w:pStyle w:val="AmdtsEntriesDefL2"/>
        <w:rPr>
          <w:rFonts w:cs="Arial"/>
        </w:rPr>
      </w:pPr>
      <w:r w:rsidRPr="00ED1D10">
        <w:rPr>
          <w:rFonts w:cs="Arial"/>
        </w:rPr>
        <w:tab/>
        <w:t xml:space="preserve">om </w:t>
      </w:r>
      <w:hyperlink r:id="rId840"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31</w:t>
      </w:r>
    </w:p>
    <w:p w14:paraId="6E0BE538" w14:textId="22CB9B2C" w:rsidR="0006680F" w:rsidRDefault="0006680F" w:rsidP="0006680F">
      <w:pPr>
        <w:pStyle w:val="AmdtsEntries"/>
        <w:keepNext/>
        <w:rPr>
          <w:rFonts w:cs="Arial"/>
        </w:rPr>
      </w:pPr>
      <w:r>
        <w:rPr>
          <w:rFonts w:cs="Arial"/>
        </w:rPr>
        <w:tab/>
        <w:t xml:space="preserve">def </w:t>
      </w:r>
      <w:r>
        <w:rPr>
          <w:rStyle w:val="charBoldItals"/>
        </w:rPr>
        <w:t>therapeutic vaping good</w:t>
      </w:r>
      <w:r>
        <w:rPr>
          <w:rFonts w:cs="Arial"/>
        </w:rPr>
        <w:t xml:space="preserve"> ins </w:t>
      </w:r>
      <w:hyperlink r:id="rId841" w:tooltip="Tobacco and Other Smoking Products (Vaping Goods) Amendment Act 2025" w:history="1">
        <w:r>
          <w:rPr>
            <w:rStyle w:val="charCitHyperlinkAbbrev"/>
          </w:rPr>
          <w:t>A2025</w:t>
        </w:r>
        <w:r>
          <w:rPr>
            <w:rStyle w:val="charCitHyperlinkAbbrev"/>
          </w:rPr>
          <w:noBreakHyphen/>
          <w:t>8</w:t>
        </w:r>
      </w:hyperlink>
      <w:r>
        <w:rPr>
          <w:rFonts w:cs="Arial"/>
        </w:rPr>
        <w:t xml:space="preserve"> s 10</w:t>
      </w:r>
    </w:p>
    <w:p w14:paraId="18BFE580" w14:textId="1B541B94" w:rsidR="006D20CA" w:rsidRDefault="006D20CA">
      <w:pPr>
        <w:pStyle w:val="AmdtsEntries"/>
      </w:pPr>
      <w:r w:rsidRPr="00ED1D10">
        <w:rPr>
          <w:rFonts w:cs="Arial"/>
        </w:rPr>
        <w:tab/>
        <w:t xml:space="preserve">def </w:t>
      </w:r>
      <w:r>
        <w:rPr>
          <w:rStyle w:val="charBoldItals"/>
        </w:rPr>
        <w:t xml:space="preserve">tobacco licence </w:t>
      </w:r>
      <w:r>
        <w:t xml:space="preserve">ins </w:t>
      </w:r>
      <w:hyperlink r:id="rId842"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3.501</w:t>
      </w:r>
    </w:p>
    <w:p w14:paraId="14D40F4F" w14:textId="580E75F3" w:rsidR="006D20CA" w:rsidRDefault="006D20CA">
      <w:pPr>
        <w:pStyle w:val="AmdtsEntries"/>
        <w:keepNext/>
      </w:pPr>
      <w:r>
        <w:tab/>
        <w:t xml:space="preserve">def </w:t>
      </w:r>
      <w:r>
        <w:rPr>
          <w:rStyle w:val="charBoldItals"/>
        </w:rPr>
        <w:t>tobacco product</w:t>
      </w:r>
      <w:r>
        <w:t xml:space="preserve"> ins </w:t>
      </w:r>
      <w:hyperlink r:id="rId843" w:tooltip="Tobacco (Amendment) Act 1990" w:history="1">
        <w:r w:rsidR="00ED1D10" w:rsidRPr="00ED1D10">
          <w:rPr>
            <w:rStyle w:val="charCitHyperlinkAbbrev"/>
          </w:rPr>
          <w:t>A1990</w:t>
        </w:r>
        <w:r w:rsidR="00ED1D10" w:rsidRPr="00ED1D10">
          <w:rPr>
            <w:rStyle w:val="charCitHyperlinkAbbrev"/>
          </w:rPr>
          <w:noBreakHyphen/>
          <w:t>39</w:t>
        </w:r>
      </w:hyperlink>
      <w:r>
        <w:t xml:space="preserve"> s 5</w:t>
      </w:r>
    </w:p>
    <w:p w14:paraId="265BF8D5" w14:textId="69BAFFAF" w:rsidR="006D20CA" w:rsidRDefault="006D20CA">
      <w:pPr>
        <w:pStyle w:val="AmdtsEntriesDefL2"/>
        <w:keepNext/>
      </w:pPr>
      <w:r>
        <w:tab/>
        <w:t xml:space="preserve">sub </w:t>
      </w:r>
      <w:hyperlink r:id="rId84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2</w:t>
      </w:r>
    </w:p>
    <w:p w14:paraId="3165C086" w14:textId="1D0F9A50" w:rsidR="006D20CA" w:rsidRPr="00ED1D10" w:rsidRDefault="006D20CA">
      <w:pPr>
        <w:pStyle w:val="AmdtsEntriesDefL2"/>
        <w:rPr>
          <w:rFonts w:cs="Arial"/>
        </w:rPr>
      </w:pPr>
      <w:r w:rsidRPr="00ED1D10">
        <w:rPr>
          <w:rFonts w:cs="Arial"/>
        </w:rPr>
        <w:tab/>
        <w:t xml:space="preserve">reloc from s 2 </w:t>
      </w:r>
      <w:hyperlink r:id="rId845"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2797908D" w14:textId="5C83F344" w:rsidR="006D20CA" w:rsidRDefault="006D20CA">
      <w:pPr>
        <w:pStyle w:val="AmdtsEntries"/>
      </w:pPr>
      <w:r w:rsidRPr="00ED1D10">
        <w:rPr>
          <w:rFonts w:cs="Arial"/>
        </w:rPr>
        <w:tab/>
        <w:t xml:space="preserve">def </w:t>
      </w:r>
      <w:r>
        <w:rPr>
          <w:rStyle w:val="charBoldItals"/>
        </w:rPr>
        <w:t xml:space="preserve">tobacco retailing </w:t>
      </w:r>
      <w:r>
        <w:t xml:space="preserve">ins </w:t>
      </w:r>
      <w:hyperlink r:id="rId846"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3.501</w:t>
      </w:r>
    </w:p>
    <w:p w14:paraId="7C9129B7" w14:textId="38DA94B8" w:rsidR="006D20CA" w:rsidRDefault="006D20CA">
      <w:pPr>
        <w:pStyle w:val="AmdtsEntries"/>
      </w:pPr>
      <w:r w:rsidRPr="00ED1D10">
        <w:rPr>
          <w:rFonts w:cs="Arial"/>
        </w:rPr>
        <w:tab/>
        <w:t xml:space="preserve">def </w:t>
      </w:r>
      <w:r>
        <w:rPr>
          <w:rStyle w:val="charBoldItals"/>
        </w:rPr>
        <w:t xml:space="preserve">tobacco wholesaling </w:t>
      </w:r>
      <w:r>
        <w:t xml:space="preserve">ins </w:t>
      </w:r>
      <w:hyperlink r:id="rId847"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3.501</w:t>
      </w:r>
    </w:p>
    <w:p w14:paraId="3B333E47" w14:textId="6958A8E1" w:rsidR="004163C5" w:rsidRDefault="004163C5" w:rsidP="004163C5">
      <w:pPr>
        <w:pStyle w:val="AmdtsEntries"/>
        <w:keepNext/>
        <w:rPr>
          <w:rFonts w:cs="Arial"/>
        </w:rPr>
      </w:pPr>
      <w:r>
        <w:rPr>
          <w:rFonts w:cs="Arial"/>
        </w:rPr>
        <w:tab/>
        <w:t xml:space="preserve">def </w:t>
      </w:r>
      <w:r>
        <w:rPr>
          <w:rStyle w:val="charBoldItals"/>
        </w:rPr>
        <w:t>vaping good</w:t>
      </w:r>
      <w:r>
        <w:rPr>
          <w:rFonts w:cs="Arial"/>
        </w:rPr>
        <w:t xml:space="preserve"> ins </w:t>
      </w:r>
      <w:hyperlink r:id="rId848" w:tooltip="Tobacco and Other Smoking Products (Vaping Goods) Amendment Act 2025" w:history="1">
        <w:r>
          <w:rPr>
            <w:rStyle w:val="charCitHyperlinkAbbrev"/>
          </w:rPr>
          <w:t>A2025</w:t>
        </w:r>
        <w:r>
          <w:rPr>
            <w:rStyle w:val="charCitHyperlinkAbbrev"/>
          </w:rPr>
          <w:noBreakHyphen/>
          <w:t>8</w:t>
        </w:r>
      </w:hyperlink>
      <w:r>
        <w:rPr>
          <w:rFonts w:cs="Arial"/>
        </w:rPr>
        <w:t xml:space="preserve"> s 10</w:t>
      </w:r>
    </w:p>
    <w:p w14:paraId="67FA5008" w14:textId="6B7063CF" w:rsidR="006D20CA" w:rsidRPr="00ED1D10" w:rsidRDefault="006D20CA">
      <w:pPr>
        <w:pStyle w:val="AmdtsEntries"/>
        <w:keepNext/>
        <w:rPr>
          <w:rFonts w:cs="Arial"/>
        </w:rPr>
      </w:pPr>
      <w:r w:rsidRPr="00ED1D10">
        <w:rPr>
          <w:rFonts w:cs="Arial"/>
        </w:rPr>
        <w:tab/>
        <w:t xml:space="preserve">def </w:t>
      </w:r>
      <w:r>
        <w:rPr>
          <w:rStyle w:val="charBoldItals"/>
        </w:rPr>
        <w:t>vending machine</w:t>
      </w:r>
      <w:r w:rsidRPr="00ED1D10">
        <w:rPr>
          <w:rFonts w:cs="Arial"/>
        </w:rPr>
        <w:t xml:space="preserve"> ins </w:t>
      </w:r>
      <w:hyperlink r:id="rId849" w:tooltip="Tobacco (Amendment) Act 1990" w:history="1">
        <w:r w:rsidR="00ED1D10" w:rsidRPr="00ED1D10">
          <w:rPr>
            <w:rStyle w:val="charCitHyperlinkAbbrev"/>
          </w:rPr>
          <w:t>A1990</w:t>
        </w:r>
        <w:r w:rsidR="00ED1D10" w:rsidRPr="00ED1D10">
          <w:rPr>
            <w:rStyle w:val="charCitHyperlinkAbbrev"/>
          </w:rPr>
          <w:noBreakHyphen/>
          <w:t>39</w:t>
        </w:r>
      </w:hyperlink>
      <w:r w:rsidRPr="00ED1D10">
        <w:rPr>
          <w:rFonts w:cs="Arial"/>
        </w:rPr>
        <w:t xml:space="preserve"> s 5</w:t>
      </w:r>
    </w:p>
    <w:p w14:paraId="08DD3B2B" w14:textId="31DCA7CF" w:rsidR="006D20CA" w:rsidRPr="00ED1D10" w:rsidRDefault="006D20CA">
      <w:pPr>
        <w:pStyle w:val="AmdtsEntriesDefL2"/>
        <w:keepNext/>
        <w:rPr>
          <w:rFonts w:cs="Arial"/>
        </w:rPr>
      </w:pPr>
      <w:r w:rsidRPr="00ED1D10">
        <w:rPr>
          <w:rFonts w:cs="Arial"/>
        </w:rPr>
        <w:tab/>
        <w:t xml:space="preserve">sub </w:t>
      </w:r>
      <w:hyperlink r:id="rId85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1.6</w:t>
      </w:r>
    </w:p>
    <w:p w14:paraId="2A33A88E" w14:textId="1F9A81BC" w:rsidR="006D20CA" w:rsidRPr="00ED1D10" w:rsidRDefault="006D20CA">
      <w:pPr>
        <w:pStyle w:val="AmdtsEntriesDefL2"/>
        <w:keepNext/>
        <w:rPr>
          <w:rFonts w:cs="Arial"/>
        </w:rPr>
      </w:pPr>
      <w:r w:rsidRPr="00ED1D10">
        <w:rPr>
          <w:rFonts w:cs="Arial"/>
        </w:rPr>
        <w:tab/>
        <w:t xml:space="preserve">reloc from s 2 </w:t>
      </w:r>
      <w:hyperlink r:id="rId851"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1AD61173" w14:textId="44B1950E" w:rsidR="006D20CA" w:rsidRPr="00ED1D10" w:rsidRDefault="006D20CA">
      <w:pPr>
        <w:pStyle w:val="AmdtsEntriesDefL2"/>
      </w:pPr>
      <w:r>
        <w:tab/>
        <w:t xml:space="preserve">sub </w:t>
      </w:r>
      <w:hyperlink r:id="rId852"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30; </w:t>
      </w:r>
      <w:hyperlink r:id="rId853"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s 32</w:t>
      </w:r>
    </w:p>
    <w:p w14:paraId="216835A8" w14:textId="5A7559BD" w:rsidR="006D20CA" w:rsidRPr="00ED1D10" w:rsidRDefault="006D20CA">
      <w:pPr>
        <w:pStyle w:val="AmdtsEntries"/>
        <w:keepNext/>
        <w:rPr>
          <w:rFonts w:cs="Arial"/>
        </w:rPr>
      </w:pPr>
      <w:r w:rsidRPr="00ED1D10">
        <w:rPr>
          <w:rFonts w:cs="Arial"/>
        </w:rPr>
        <w:lastRenderedPageBreak/>
        <w:tab/>
        <w:t xml:space="preserve">def </w:t>
      </w:r>
      <w:r>
        <w:rPr>
          <w:rStyle w:val="charBoldItals"/>
        </w:rPr>
        <w:t>wholesale outlet</w:t>
      </w:r>
      <w:r w:rsidRPr="00ED1D10">
        <w:rPr>
          <w:rFonts w:cs="Arial"/>
        </w:rPr>
        <w:t xml:space="preserve"> ins </w:t>
      </w:r>
      <w:hyperlink r:id="rId854"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35DF2F72" w14:textId="25C5598D" w:rsidR="006D20CA" w:rsidRPr="00ED1D10" w:rsidRDefault="006D20CA">
      <w:pPr>
        <w:pStyle w:val="AmdtsEntriesDefL2"/>
        <w:keepNext/>
        <w:rPr>
          <w:rFonts w:cs="Arial"/>
        </w:rPr>
      </w:pPr>
      <w:r w:rsidRPr="00ED1D10">
        <w:rPr>
          <w:rFonts w:cs="Arial"/>
        </w:rPr>
        <w:tab/>
        <w:t xml:space="preserve">am </w:t>
      </w:r>
      <w:hyperlink r:id="rId85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1.77</w:t>
      </w:r>
    </w:p>
    <w:p w14:paraId="4E2BF1D8" w14:textId="433488C7" w:rsidR="006D20CA" w:rsidRPr="00ED1D10" w:rsidRDefault="006D20CA">
      <w:pPr>
        <w:pStyle w:val="AmdtsEntriesDefL2"/>
        <w:rPr>
          <w:rFonts w:cs="Arial"/>
        </w:rPr>
      </w:pPr>
      <w:r w:rsidRPr="00ED1D10">
        <w:rPr>
          <w:rFonts w:cs="Arial"/>
        </w:rPr>
        <w:tab/>
        <w:t xml:space="preserve">reloc from s 2 </w:t>
      </w:r>
      <w:hyperlink r:id="rId856"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06E9C59C" w14:textId="77777777" w:rsidR="006D20CA" w:rsidRDefault="006D20CA">
      <w:pPr>
        <w:pStyle w:val="PageBreak"/>
      </w:pPr>
    </w:p>
    <w:p w14:paraId="514EB8DA" w14:textId="541D29E2" w:rsidR="006D20CA" w:rsidRDefault="006D20CA">
      <w:pPr>
        <w:pStyle w:val="AmdtsEntries"/>
      </w:pPr>
      <w:r w:rsidRPr="00ED1D10">
        <w:rPr>
          <w:rFonts w:cs="Arial"/>
        </w:rPr>
        <w:tab/>
        <w:t xml:space="preserve">def </w:t>
      </w:r>
      <w:r>
        <w:rPr>
          <w:rStyle w:val="charBoldItals"/>
        </w:rPr>
        <w:t xml:space="preserve">wholesale tobacco merchant’s licence </w:t>
      </w:r>
      <w:r>
        <w:t xml:space="preserve">ins </w:t>
      </w:r>
      <w:hyperlink r:id="rId857"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3.501</w:t>
      </w:r>
    </w:p>
    <w:p w14:paraId="54167277" w14:textId="16A836C1" w:rsidR="00277285" w:rsidRDefault="006D20CA" w:rsidP="00277285">
      <w:pPr>
        <w:pStyle w:val="AmdtsEntries"/>
        <w:keepNext/>
      </w:pPr>
      <w:r>
        <w:tab/>
        <w:t xml:space="preserve">def </w:t>
      </w:r>
      <w:r w:rsidRPr="00ED1D10">
        <w:rPr>
          <w:rStyle w:val="charBoldItals"/>
        </w:rPr>
        <w:t xml:space="preserve">young person </w:t>
      </w:r>
      <w:r>
        <w:t xml:space="preserve">ins </w:t>
      </w:r>
      <w:hyperlink r:id="rId858"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7</w:t>
      </w:r>
    </w:p>
    <w:p w14:paraId="7C320EF3" w14:textId="77777777" w:rsidR="00A230D4" w:rsidRPr="00A230D4" w:rsidRDefault="00A230D4" w:rsidP="00A230D4">
      <w:pPr>
        <w:pStyle w:val="PageBreak"/>
      </w:pPr>
      <w:r w:rsidRPr="00A230D4">
        <w:br w:type="page"/>
      </w:r>
    </w:p>
    <w:p w14:paraId="27748AAC" w14:textId="77777777" w:rsidR="006D20CA" w:rsidRPr="00CE3C28" w:rsidRDefault="006D20CA" w:rsidP="00277285">
      <w:pPr>
        <w:pStyle w:val="Endnote2"/>
      </w:pPr>
      <w:bookmarkStart w:id="112" w:name="_Toc195512744"/>
      <w:r w:rsidRPr="00CE3C28">
        <w:rPr>
          <w:rStyle w:val="charTableNo"/>
        </w:rPr>
        <w:lastRenderedPageBreak/>
        <w:t>5</w:t>
      </w:r>
      <w:r>
        <w:tab/>
      </w:r>
      <w:r w:rsidRPr="00CE3C28">
        <w:rPr>
          <w:rStyle w:val="charTableText"/>
        </w:rPr>
        <w:t>Earlier republications</w:t>
      </w:r>
      <w:bookmarkEnd w:id="112"/>
    </w:p>
    <w:p w14:paraId="3CF8AED8" w14:textId="77777777" w:rsidR="006D20CA" w:rsidRDefault="006D20CA">
      <w:pPr>
        <w:pStyle w:val="EndNoteTextEPS"/>
        <w:keepNext/>
      </w:pPr>
      <w:r>
        <w:t xml:space="preserve">Some earlier republications were not numbered. The number in column 1 refers to the publication order.  </w:t>
      </w:r>
    </w:p>
    <w:p w14:paraId="2B585D73" w14:textId="77777777" w:rsidR="006D20CA" w:rsidRDefault="006D20CA">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805DB77" w14:textId="77777777" w:rsidR="006D20CA" w:rsidRDefault="006D20CA">
      <w:pPr>
        <w:pStyle w:val="EndNoteTextEPS"/>
      </w:pPr>
    </w:p>
    <w:tbl>
      <w:tblPr>
        <w:tblW w:w="0" w:type="auto"/>
        <w:tblInd w:w="1068" w:type="dxa"/>
        <w:tblLayout w:type="fixed"/>
        <w:tblLook w:val="0000" w:firstRow="0" w:lastRow="0" w:firstColumn="0" w:lastColumn="0" w:noHBand="0" w:noVBand="0"/>
      </w:tblPr>
      <w:tblGrid>
        <w:gridCol w:w="1930"/>
        <w:gridCol w:w="2350"/>
        <w:gridCol w:w="2350"/>
      </w:tblGrid>
      <w:tr w:rsidR="006D20CA" w14:paraId="560D4A57" w14:textId="77777777">
        <w:trPr>
          <w:tblHeader/>
        </w:trPr>
        <w:tc>
          <w:tcPr>
            <w:tcW w:w="1930" w:type="dxa"/>
          </w:tcPr>
          <w:p w14:paraId="13C16A81" w14:textId="77777777" w:rsidR="006D20CA" w:rsidRDefault="006D20CA">
            <w:pPr>
              <w:pStyle w:val="EarlierRepubHdg"/>
            </w:pPr>
            <w:r>
              <w:t>Republication No</w:t>
            </w:r>
          </w:p>
        </w:tc>
        <w:tc>
          <w:tcPr>
            <w:tcW w:w="2350" w:type="dxa"/>
          </w:tcPr>
          <w:p w14:paraId="7E1F9D84" w14:textId="77777777" w:rsidR="006D20CA" w:rsidRDefault="006D20CA">
            <w:pPr>
              <w:pStyle w:val="EarlierRepubHdg"/>
            </w:pPr>
            <w:r>
              <w:t>Amendments to</w:t>
            </w:r>
          </w:p>
        </w:tc>
        <w:tc>
          <w:tcPr>
            <w:tcW w:w="2350" w:type="dxa"/>
          </w:tcPr>
          <w:p w14:paraId="1DEADC2C" w14:textId="77777777" w:rsidR="006D20CA" w:rsidRDefault="006D20CA">
            <w:pPr>
              <w:pStyle w:val="EarlierRepubHdg"/>
            </w:pPr>
            <w:r>
              <w:t>Republication date</w:t>
            </w:r>
          </w:p>
        </w:tc>
      </w:tr>
      <w:tr w:rsidR="006D20CA" w14:paraId="72831105" w14:textId="77777777">
        <w:tc>
          <w:tcPr>
            <w:tcW w:w="1930" w:type="dxa"/>
          </w:tcPr>
          <w:p w14:paraId="56E9DAF3" w14:textId="77777777" w:rsidR="006D20CA" w:rsidRDefault="006D20CA">
            <w:pPr>
              <w:pStyle w:val="EarlierRepubEntries"/>
            </w:pPr>
            <w:r>
              <w:t>1</w:t>
            </w:r>
          </w:p>
        </w:tc>
        <w:tc>
          <w:tcPr>
            <w:tcW w:w="2350" w:type="dxa"/>
          </w:tcPr>
          <w:p w14:paraId="648172F8" w14:textId="6ECBED7C" w:rsidR="006D20CA" w:rsidRDefault="00ED1D10">
            <w:pPr>
              <w:pStyle w:val="EarlierRepubEntries"/>
            </w:pPr>
            <w:hyperlink r:id="rId859" w:tooltip="Tobacco (Amendment) Act 1990" w:history="1">
              <w:r w:rsidRPr="00ED1D10">
                <w:rPr>
                  <w:rStyle w:val="charCitHyperlinkAbbrev"/>
                </w:rPr>
                <w:t>A1990</w:t>
              </w:r>
              <w:r w:rsidRPr="00ED1D10">
                <w:rPr>
                  <w:rStyle w:val="charCitHyperlinkAbbrev"/>
                </w:rPr>
                <w:noBreakHyphen/>
                <w:t>39</w:t>
              </w:r>
            </w:hyperlink>
          </w:p>
        </w:tc>
        <w:tc>
          <w:tcPr>
            <w:tcW w:w="2350" w:type="dxa"/>
          </w:tcPr>
          <w:p w14:paraId="55247400" w14:textId="77777777" w:rsidR="006D20CA" w:rsidRDefault="006D20CA">
            <w:pPr>
              <w:pStyle w:val="EarlierRepubEntries"/>
            </w:pPr>
            <w:r>
              <w:t>31 July 1992</w:t>
            </w:r>
          </w:p>
        </w:tc>
      </w:tr>
      <w:tr w:rsidR="006D20CA" w14:paraId="1D2B3E79" w14:textId="77777777">
        <w:tc>
          <w:tcPr>
            <w:tcW w:w="1930" w:type="dxa"/>
          </w:tcPr>
          <w:p w14:paraId="2930D1AC" w14:textId="77777777" w:rsidR="006D20CA" w:rsidRDefault="006D20CA">
            <w:pPr>
              <w:pStyle w:val="EarlierRepubEntries"/>
            </w:pPr>
            <w:r>
              <w:t>2</w:t>
            </w:r>
          </w:p>
        </w:tc>
        <w:tc>
          <w:tcPr>
            <w:tcW w:w="2350" w:type="dxa"/>
          </w:tcPr>
          <w:p w14:paraId="50E879D7" w14:textId="034DEFD0" w:rsidR="006D20CA" w:rsidRDefault="00ED1D10">
            <w:pPr>
              <w:pStyle w:val="EarlierRepubEntries"/>
            </w:pPr>
            <w:hyperlink r:id="rId860" w:tooltip="Tobacco (Amendment) Act 1993" w:history="1">
              <w:r w:rsidRPr="00ED1D10">
                <w:rPr>
                  <w:rStyle w:val="charCitHyperlinkAbbrev"/>
                </w:rPr>
                <w:t>A1993</w:t>
              </w:r>
              <w:r w:rsidRPr="00ED1D10">
                <w:rPr>
                  <w:rStyle w:val="charCitHyperlinkAbbrev"/>
                </w:rPr>
                <w:noBreakHyphen/>
                <w:t>98</w:t>
              </w:r>
            </w:hyperlink>
          </w:p>
        </w:tc>
        <w:tc>
          <w:tcPr>
            <w:tcW w:w="2350" w:type="dxa"/>
          </w:tcPr>
          <w:p w14:paraId="01971C74" w14:textId="77777777" w:rsidR="006D20CA" w:rsidRDefault="006D20CA">
            <w:pPr>
              <w:pStyle w:val="EarlierRepubEntries"/>
            </w:pPr>
            <w:r>
              <w:t>31 December 1993</w:t>
            </w:r>
          </w:p>
        </w:tc>
      </w:tr>
      <w:tr w:rsidR="006D20CA" w14:paraId="33A09B69" w14:textId="77777777">
        <w:tc>
          <w:tcPr>
            <w:tcW w:w="1930" w:type="dxa"/>
          </w:tcPr>
          <w:p w14:paraId="1F086181" w14:textId="77777777" w:rsidR="006D20CA" w:rsidRPr="00ED1D10" w:rsidRDefault="006D20CA">
            <w:pPr>
              <w:pStyle w:val="EarlierRepubEntries"/>
              <w:rPr>
                <w:rFonts w:cs="Arial"/>
              </w:rPr>
            </w:pPr>
            <w:r w:rsidRPr="00ED1D10">
              <w:rPr>
                <w:rFonts w:cs="Arial"/>
              </w:rPr>
              <w:t>3</w:t>
            </w:r>
          </w:p>
        </w:tc>
        <w:tc>
          <w:tcPr>
            <w:tcW w:w="2350" w:type="dxa"/>
          </w:tcPr>
          <w:p w14:paraId="1F916406" w14:textId="70825262" w:rsidR="006D20CA" w:rsidRDefault="00ED1D10">
            <w:pPr>
              <w:pStyle w:val="EarlierRepubEntries"/>
              <w:rPr>
                <w:u w:val="single"/>
              </w:rPr>
            </w:pPr>
            <w:hyperlink r:id="rId861" w:tooltip="Tobacco Amendment Act 2000" w:history="1">
              <w:r w:rsidRPr="00ED1D10">
                <w:rPr>
                  <w:rStyle w:val="Hyperlink"/>
                </w:rPr>
                <w:t>A2000</w:t>
              </w:r>
              <w:r w:rsidRPr="00ED1D10">
                <w:rPr>
                  <w:rStyle w:val="Hyperlink"/>
                </w:rPr>
                <w:noBreakHyphen/>
                <w:t>16</w:t>
              </w:r>
            </w:hyperlink>
          </w:p>
        </w:tc>
        <w:tc>
          <w:tcPr>
            <w:tcW w:w="2350" w:type="dxa"/>
          </w:tcPr>
          <w:p w14:paraId="27B70752" w14:textId="77777777" w:rsidR="006D20CA" w:rsidRPr="00ED1D10" w:rsidRDefault="006D20CA">
            <w:pPr>
              <w:pStyle w:val="EarlierRepubEntries"/>
              <w:rPr>
                <w:rFonts w:cs="Arial"/>
              </w:rPr>
            </w:pPr>
            <w:r w:rsidRPr="00ED1D10">
              <w:rPr>
                <w:rFonts w:cs="Arial"/>
              </w:rPr>
              <w:t>1 July 2000</w:t>
            </w:r>
          </w:p>
        </w:tc>
      </w:tr>
      <w:tr w:rsidR="006D20CA" w14:paraId="053DDD09" w14:textId="77777777">
        <w:tc>
          <w:tcPr>
            <w:tcW w:w="1930" w:type="dxa"/>
          </w:tcPr>
          <w:p w14:paraId="3376D955" w14:textId="77777777" w:rsidR="006D20CA" w:rsidRDefault="006D20CA">
            <w:pPr>
              <w:pStyle w:val="EarlierRepubEntries"/>
            </w:pPr>
            <w:r>
              <w:t>4</w:t>
            </w:r>
          </w:p>
        </w:tc>
        <w:tc>
          <w:tcPr>
            <w:tcW w:w="2350" w:type="dxa"/>
          </w:tcPr>
          <w:p w14:paraId="717C6D54" w14:textId="46539C28" w:rsidR="006D20CA" w:rsidRDefault="00ED1D10">
            <w:pPr>
              <w:pStyle w:val="EarlierRepubEntries"/>
            </w:pPr>
            <w:hyperlink r:id="rId862" w:tooltip="Smoking Products Legislation Amendment Act 2000" w:history="1">
              <w:r w:rsidRPr="00ED1D10">
                <w:rPr>
                  <w:rStyle w:val="charCitHyperlinkAbbrev"/>
                </w:rPr>
                <w:t>A2000</w:t>
              </w:r>
              <w:r w:rsidRPr="00ED1D10">
                <w:rPr>
                  <w:rStyle w:val="charCitHyperlinkAbbrev"/>
                </w:rPr>
                <w:noBreakHyphen/>
                <w:t>53</w:t>
              </w:r>
            </w:hyperlink>
          </w:p>
        </w:tc>
        <w:tc>
          <w:tcPr>
            <w:tcW w:w="2350" w:type="dxa"/>
          </w:tcPr>
          <w:p w14:paraId="4D7B10BC" w14:textId="77777777" w:rsidR="006D20CA" w:rsidRDefault="006D20CA">
            <w:pPr>
              <w:pStyle w:val="EarlierRepubEntries"/>
            </w:pPr>
            <w:r>
              <w:t>20 November 2000</w:t>
            </w:r>
          </w:p>
        </w:tc>
      </w:tr>
      <w:tr w:rsidR="006D20CA" w14:paraId="48A59C38" w14:textId="77777777">
        <w:tc>
          <w:tcPr>
            <w:tcW w:w="1930" w:type="dxa"/>
          </w:tcPr>
          <w:p w14:paraId="3155427D" w14:textId="77777777" w:rsidR="006D20CA" w:rsidRDefault="006D20CA">
            <w:pPr>
              <w:pStyle w:val="EarlierRepubEntries"/>
            </w:pPr>
            <w:r>
              <w:t>4 (RI)</w:t>
            </w:r>
          </w:p>
        </w:tc>
        <w:tc>
          <w:tcPr>
            <w:tcW w:w="2350" w:type="dxa"/>
          </w:tcPr>
          <w:p w14:paraId="2EE4934C" w14:textId="15B7C0F3" w:rsidR="006D20CA" w:rsidRDefault="00ED1D10">
            <w:pPr>
              <w:pStyle w:val="EarlierRepubEntries"/>
            </w:pPr>
            <w:hyperlink r:id="rId863" w:tooltip="Smoking Products Legislation Amendment Act 2000" w:history="1">
              <w:r w:rsidRPr="00ED1D10">
                <w:rPr>
                  <w:rStyle w:val="charCitHyperlinkAbbrev"/>
                </w:rPr>
                <w:t>A2000</w:t>
              </w:r>
              <w:r w:rsidRPr="00ED1D10">
                <w:rPr>
                  <w:rStyle w:val="charCitHyperlinkAbbrev"/>
                </w:rPr>
                <w:noBreakHyphen/>
                <w:t>53</w:t>
              </w:r>
            </w:hyperlink>
            <w:r w:rsidR="006D20CA">
              <w:t xml:space="preserve"> ‡</w:t>
            </w:r>
          </w:p>
        </w:tc>
        <w:tc>
          <w:tcPr>
            <w:tcW w:w="2350" w:type="dxa"/>
          </w:tcPr>
          <w:p w14:paraId="11F394F1" w14:textId="77777777" w:rsidR="006D20CA" w:rsidRDefault="006D20CA">
            <w:pPr>
              <w:pStyle w:val="EarlierRepubEntries"/>
            </w:pPr>
            <w:r>
              <w:t>1 October 2002</w:t>
            </w:r>
          </w:p>
        </w:tc>
      </w:tr>
      <w:tr w:rsidR="006D20CA" w14:paraId="57298DD6" w14:textId="77777777">
        <w:tc>
          <w:tcPr>
            <w:tcW w:w="1930" w:type="dxa"/>
          </w:tcPr>
          <w:p w14:paraId="1466F2CD" w14:textId="77777777" w:rsidR="006D20CA" w:rsidRDefault="006D20CA">
            <w:pPr>
              <w:pStyle w:val="EarlierRepubEntries"/>
            </w:pPr>
            <w:r>
              <w:t>5</w:t>
            </w:r>
          </w:p>
        </w:tc>
        <w:tc>
          <w:tcPr>
            <w:tcW w:w="2350" w:type="dxa"/>
          </w:tcPr>
          <w:p w14:paraId="4C7D6FE0" w14:textId="3E858D91" w:rsidR="006D20CA" w:rsidRDefault="00ED1D10">
            <w:pPr>
              <w:pStyle w:val="EarlierRepubEntries"/>
            </w:pPr>
            <w:hyperlink r:id="rId864" w:tooltip="Tobacco Amendment Act 2001" w:history="1">
              <w:r w:rsidRPr="00ED1D10">
                <w:rPr>
                  <w:rStyle w:val="charCitHyperlinkAbbrev"/>
                </w:rPr>
                <w:t>A2001</w:t>
              </w:r>
              <w:r w:rsidRPr="00ED1D10">
                <w:rPr>
                  <w:rStyle w:val="charCitHyperlinkAbbrev"/>
                </w:rPr>
                <w:noBreakHyphen/>
                <w:t>68</w:t>
              </w:r>
            </w:hyperlink>
          </w:p>
        </w:tc>
        <w:tc>
          <w:tcPr>
            <w:tcW w:w="2350" w:type="dxa"/>
          </w:tcPr>
          <w:p w14:paraId="0339B035" w14:textId="77777777" w:rsidR="006D20CA" w:rsidRDefault="006D20CA">
            <w:pPr>
              <w:pStyle w:val="EarlierRepubEntries"/>
            </w:pPr>
            <w:r>
              <w:t>6 November 2001</w:t>
            </w:r>
          </w:p>
        </w:tc>
      </w:tr>
      <w:tr w:rsidR="006D20CA" w14:paraId="5DA18EED" w14:textId="77777777">
        <w:tc>
          <w:tcPr>
            <w:tcW w:w="1930" w:type="dxa"/>
          </w:tcPr>
          <w:p w14:paraId="70332781" w14:textId="77777777" w:rsidR="006D20CA" w:rsidRDefault="006D20CA">
            <w:pPr>
              <w:pStyle w:val="EarlierRepubEntries"/>
            </w:pPr>
            <w:r>
              <w:t>5 (RI)</w:t>
            </w:r>
          </w:p>
        </w:tc>
        <w:tc>
          <w:tcPr>
            <w:tcW w:w="2350" w:type="dxa"/>
          </w:tcPr>
          <w:p w14:paraId="757F6BC2" w14:textId="7BD96FE8" w:rsidR="006D20CA" w:rsidRDefault="00ED1D10">
            <w:pPr>
              <w:pStyle w:val="EarlierRepubEntries"/>
            </w:pPr>
            <w:hyperlink r:id="rId865" w:tooltip="Tobacco Amendment Act 2001" w:history="1">
              <w:r w:rsidRPr="00ED1D10">
                <w:rPr>
                  <w:rStyle w:val="charCitHyperlinkAbbrev"/>
                </w:rPr>
                <w:t>A2001</w:t>
              </w:r>
              <w:r w:rsidRPr="00ED1D10">
                <w:rPr>
                  <w:rStyle w:val="charCitHyperlinkAbbrev"/>
                </w:rPr>
                <w:noBreakHyphen/>
                <w:t>68</w:t>
              </w:r>
            </w:hyperlink>
            <w:r w:rsidR="006D20CA">
              <w:t xml:space="preserve"> ‡</w:t>
            </w:r>
          </w:p>
        </w:tc>
        <w:tc>
          <w:tcPr>
            <w:tcW w:w="2350" w:type="dxa"/>
          </w:tcPr>
          <w:p w14:paraId="3455E0E5" w14:textId="77777777" w:rsidR="006D20CA" w:rsidRDefault="006D20CA">
            <w:pPr>
              <w:pStyle w:val="EarlierRepubEntries"/>
            </w:pPr>
            <w:r>
              <w:t>1 October 2002</w:t>
            </w:r>
          </w:p>
        </w:tc>
      </w:tr>
      <w:tr w:rsidR="006D20CA" w14:paraId="0DD2C76C" w14:textId="77777777">
        <w:tc>
          <w:tcPr>
            <w:tcW w:w="1930" w:type="dxa"/>
          </w:tcPr>
          <w:p w14:paraId="19F4FCDB" w14:textId="77777777" w:rsidR="006D20CA" w:rsidRDefault="006D20CA">
            <w:pPr>
              <w:pStyle w:val="EarlierRepubEntries"/>
            </w:pPr>
            <w:r>
              <w:t>6</w:t>
            </w:r>
          </w:p>
        </w:tc>
        <w:tc>
          <w:tcPr>
            <w:tcW w:w="2350" w:type="dxa"/>
          </w:tcPr>
          <w:p w14:paraId="66952078" w14:textId="26B2F397" w:rsidR="006D20CA" w:rsidRDefault="00ED1D10">
            <w:pPr>
              <w:pStyle w:val="EarlierRepubEntries"/>
            </w:pPr>
            <w:hyperlink r:id="rId866" w:tooltip="Legislation Amendment Act 2002" w:history="1">
              <w:r w:rsidRPr="00ED1D10">
                <w:rPr>
                  <w:rStyle w:val="charCitHyperlinkAbbrev"/>
                </w:rPr>
                <w:t>A2002</w:t>
              </w:r>
              <w:r w:rsidRPr="00ED1D10">
                <w:rPr>
                  <w:rStyle w:val="charCitHyperlinkAbbrev"/>
                </w:rPr>
                <w:noBreakHyphen/>
                <w:t>11</w:t>
              </w:r>
            </w:hyperlink>
          </w:p>
        </w:tc>
        <w:tc>
          <w:tcPr>
            <w:tcW w:w="2350" w:type="dxa"/>
          </w:tcPr>
          <w:p w14:paraId="020B7D4E" w14:textId="77777777" w:rsidR="006D20CA" w:rsidRDefault="006D20CA">
            <w:pPr>
              <w:pStyle w:val="EarlierRepubEntries"/>
            </w:pPr>
            <w:r>
              <w:t>30 May 2002</w:t>
            </w:r>
          </w:p>
        </w:tc>
      </w:tr>
      <w:tr w:rsidR="006D20CA" w14:paraId="1D099E61" w14:textId="77777777">
        <w:tc>
          <w:tcPr>
            <w:tcW w:w="1930" w:type="dxa"/>
          </w:tcPr>
          <w:p w14:paraId="6A39228C" w14:textId="77777777" w:rsidR="006D20CA" w:rsidRDefault="006D20CA" w:rsidP="00465319">
            <w:pPr>
              <w:pStyle w:val="EarlierRepubEntries"/>
            </w:pPr>
            <w:r>
              <w:t>6 (RI)</w:t>
            </w:r>
          </w:p>
        </w:tc>
        <w:tc>
          <w:tcPr>
            <w:tcW w:w="2350" w:type="dxa"/>
          </w:tcPr>
          <w:p w14:paraId="2CEF3B10" w14:textId="02B37907" w:rsidR="006D20CA" w:rsidRDefault="00ED1D10">
            <w:pPr>
              <w:pStyle w:val="EarlierRepubEntries"/>
              <w:keepNext/>
            </w:pPr>
            <w:hyperlink r:id="rId867" w:tooltip="Legislation Amendment Act 2002" w:history="1">
              <w:r w:rsidRPr="00ED1D10">
                <w:rPr>
                  <w:rStyle w:val="charCitHyperlinkAbbrev"/>
                </w:rPr>
                <w:t>A2002</w:t>
              </w:r>
              <w:r w:rsidRPr="00ED1D10">
                <w:rPr>
                  <w:rStyle w:val="charCitHyperlinkAbbrev"/>
                </w:rPr>
                <w:noBreakHyphen/>
                <w:t>11</w:t>
              </w:r>
            </w:hyperlink>
            <w:r w:rsidR="006D20CA">
              <w:t xml:space="preserve"> ‡</w:t>
            </w:r>
          </w:p>
        </w:tc>
        <w:tc>
          <w:tcPr>
            <w:tcW w:w="2350" w:type="dxa"/>
          </w:tcPr>
          <w:p w14:paraId="70B9A55C" w14:textId="77777777" w:rsidR="006D20CA" w:rsidRDefault="006D20CA">
            <w:pPr>
              <w:pStyle w:val="EarlierRepubEntries"/>
              <w:keepNext/>
            </w:pPr>
            <w:r>
              <w:t>1 October 2002</w:t>
            </w:r>
          </w:p>
        </w:tc>
      </w:tr>
      <w:tr w:rsidR="006D20CA" w14:paraId="2717819E" w14:textId="77777777">
        <w:tc>
          <w:tcPr>
            <w:tcW w:w="1930" w:type="dxa"/>
          </w:tcPr>
          <w:p w14:paraId="150DAEB5" w14:textId="77777777" w:rsidR="006D20CA" w:rsidRDefault="006D20CA">
            <w:pPr>
              <w:pStyle w:val="EarlierRepubEntries"/>
            </w:pPr>
            <w:r>
              <w:t>7</w:t>
            </w:r>
          </w:p>
        </w:tc>
        <w:tc>
          <w:tcPr>
            <w:tcW w:w="2350" w:type="dxa"/>
          </w:tcPr>
          <w:p w14:paraId="48F40376" w14:textId="611BA35C" w:rsidR="006D20CA" w:rsidRDefault="00ED1D10">
            <w:pPr>
              <w:pStyle w:val="EarlierRepubEntries"/>
            </w:pPr>
            <w:hyperlink r:id="rId868" w:tooltip="Statute Law Amendment Act 2002" w:history="1">
              <w:r w:rsidRPr="00ED1D10">
                <w:rPr>
                  <w:rStyle w:val="charCitHyperlinkAbbrev"/>
                </w:rPr>
                <w:t>A2002</w:t>
              </w:r>
              <w:r w:rsidRPr="00ED1D10">
                <w:rPr>
                  <w:rStyle w:val="charCitHyperlinkAbbrev"/>
                </w:rPr>
                <w:noBreakHyphen/>
                <w:t>30</w:t>
              </w:r>
            </w:hyperlink>
          </w:p>
        </w:tc>
        <w:tc>
          <w:tcPr>
            <w:tcW w:w="2350" w:type="dxa"/>
          </w:tcPr>
          <w:p w14:paraId="54359810" w14:textId="77777777" w:rsidR="006D20CA" w:rsidRDefault="006D20CA">
            <w:pPr>
              <w:pStyle w:val="EarlierRepubEntries"/>
            </w:pPr>
            <w:r>
              <w:t>1 October 2002</w:t>
            </w:r>
          </w:p>
        </w:tc>
      </w:tr>
      <w:tr w:rsidR="006D20CA" w14:paraId="5D91131D" w14:textId="77777777">
        <w:tc>
          <w:tcPr>
            <w:tcW w:w="1930" w:type="dxa"/>
          </w:tcPr>
          <w:p w14:paraId="4BD46224" w14:textId="77777777" w:rsidR="006D20CA" w:rsidRDefault="006D20CA">
            <w:pPr>
              <w:pStyle w:val="EarlierRepubEntries"/>
            </w:pPr>
            <w:r>
              <w:t>8</w:t>
            </w:r>
          </w:p>
        </w:tc>
        <w:tc>
          <w:tcPr>
            <w:tcW w:w="2350" w:type="dxa"/>
          </w:tcPr>
          <w:p w14:paraId="2DC5CD74" w14:textId="2B1CCCB8" w:rsidR="006D20CA" w:rsidRDefault="00ED1D10">
            <w:pPr>
              <w:pStyle w:val="EarlierRepubEntries"/>
            </w:pPr>
            <w:hyperlink r:id="rId869" w:tooltip="Criminal Code (Theft, Fraud, Bribery and Related Offences) Amendment Act 2004" w:history="1">
              <w:r w:rsidRPr="00ED1D10">
                <w:rPr>
                  <w:rStyle w:val="charCitHyperlinkAbbrev"/>
                </w:rPr>
                <w:t>A2004</w:t>
              </w:r>
              <w:r w:rsidRPr="00ED1D10">
                <w:rPr>
                  <w:rStyle w:val="charCitHyperlinkAbbrev"/>
                </w:rPr>
                <w:noBreakHyphen/>
                <w:t>15</w:t>
              </w:r>
            </w:hyperlink>
          </w:p>
        </w:tc>
        <w:tc>
          <w:tcPr>
            <w:tcW w:w="2350" w:type="dxa"/>
          </w:tcPr>
          <w:p w14:paraId="1867B4D5" w14:textId="77777777" w:rsidR="006D20CA" w:rsidRDefault="006D20CA">
            <w:pPr>
              <w:pStyle w:val="EarlierRepubEntries"/>
            </w:pPr>
            <w:r>
              <w:t>9 April 2004</w:t>
            </w:r>
          </w:p>
        </w:tc>
      </w:tr>
      <w:tr w:rsidR="006D20CA" w14:paraId="4B144F90" w14:textId="77777777">
        <w:tc>
          <w:tcPr>
            <w:tcW w:w="1930" w:type="dxa"/>
          </w:tcPr>
          <w:p w14:paraId="2197212B" w14:textId="77777777" w:rsidR="006D20CA" w:rsidRDefault="006D20CA">
            <w:pPr>
              <w:pStyle w:val="EarlierRepubEntries"/>
            </w:pPr>
            <w:r>
              <w:t>9</w:t>
            </w:r>
          </w:p>
        </w:tc>
        <w:tc>
          <w:tcPr>
            <w:tcW w:w="2350" w:type="dxa"/>
          </w:tcPr>
          <w:p w14:paraId="3DE03C19" w14:textId="4897F8F0" w:rsidR="006D20CA" w:rsidRDefault="00ED1D10">
            <w:pPr>
              <w:pStyle w:val="EarlierRepubEntries"/>
            </w:pPr>
            <w:hyperlink r:id="rId870" w:tooltip="Tobacco (Vending Machine Ban) Amendment Act 2004" w:history="1">
              <w:r w:rsidRPr="00ED1D10">
                <w:rPr>
                  <w:rStyle w:val="charCitHyperlinkAbbrev"/>
                </w:rPr>
                <w:t>A2004</w:t>
              </w:r>
              <w:r w:rsidRPr="00ED1D10">
                <w:rPr>
                  <w:rStyle w:val="charCitHyperlinkAbbrev"/>
                </w:rPr>
                <w:noBreakHyphen/>
                <w:t>49</w:t>
              </w:r>
            </w:hyperlink>
          </w:p>
        </w:tc>
        <w:tc>
          <w:tcPr>
            <w:tcW w:w="2350" w:type="dxa"/>
          </w:tcPr>
          <w:p w14:paraId="5E6E5DE0" w14:textId="77777777" w:rsidR="006D20CA" w:rsidRDefault="006D20CA">
            <w:pPr>
              <w:pStyle w:val="EarlierRepubEntries"/>
            </w:pPr>
            <w:r>
              <w:t>17 August 2004</w:t>
            </w:r>
          </w:p>
        </w:tc>
      </w:tr>
      <w:tr w:rsidR="006D20CA" w14:paraId="4A88225C" w14:textId="77777777">
        <w:tc>
          <w:tcPr>
            <w:tcW w:w="1930" w:type="dxa"/>
          </w:tcPr>
          <w:p w14:paraId="653D2472" w14:textId="77777777" w:rsidR="006D20CA" w:rsidRDefault="006D20CA" w:rsidP="00151048">
            <w:pPr>
              <w:pStyle w:val="EarlierRepubEntries"/>
            </w:pPr>
            <w:r>
              <w:t>10*</w:t>
            </w:r>
          </w:p>
        </w:tc>
        <w:tc>
          <w:tcPr>
            <w:tcW w:w="2350" w:type="dxa"/>
          </w:tcPr>
          <w:p w14:paraId="75AC2126" w14:textId="7295D618" w:rsidR="006D20CA" w:rsidRDefault="00ED1D10" w:rsidP="00151048">
            <w:pPr>
              <w:pStyle w:val="EarlierRepubEntries"/>
            </w:pPr>
            <w:hyperlink r:id="rId871" w:tooltip="Justice and Community Safety Legislation Amendment Act 2005" w:history="1">
              <w:r w:rsidRPr="00ED1D10">
                <w:rPr>
                  <w:rStyle w:val="charCitHyperlinkAbbrev"/>
                </w:rPr>
                <w:t>A2005</w:t>
              </w:r>
              <w:r w:rsidRPr="00ED1D10">
                <w:rPr>
                  <w:rStyle w:val="charCitHyperlinkAbbrev"/>
                </w:rPr>
                <w:noBreakHyphen/>
                <w:t>5</w:t>
              </w:r>
            </w:hyperlink>
          </w:p>
        </w:tc>
        <w:tc>
          <w:tcPr>
            <w:tcW w:w="2350" w:type="dxa"/>
          </w:tcPr>
          <w:p w14:paraId="678092AF" w14:textId="77777777" w:rsidR="006D20CA" w:rsidRDefault="006D20CA" w:rsidP="00151048">
            <w:pPr>
              <w:pStyle w:val="EarlierRepubEntries"/>
            </w:pPr>
            <w:r>
              <w:t>6 March 2005</w:t>
            </w:r>
          </w:p>
        </w:tc>
      </w:tr>
      <w:tr w:rsidR="006D20CA" w14:paraId="45017E97" w14:textId="77777777">
        <w:tc>
          <w:tcPr>
            <w:tcW w:w="1930" w:type="dxa"/>
          </w:tcPr>
          <w:p w14:paraId="639AF4A4" w14:textId="77777777" w:rsidR="006D20CA" w:rsidRDefault="006D20CA" w:rsidP="00151048">
            <w:pPr>
              <w:pStyle w:val="EarlierRepubEntries"/>
            </w:pPr>
            <w:r>
              <w:t>11</w:t>
            </w:r>
          </w:p>
        </w:tc>
        <w:tc>
          <w:tcPr>
            <w:tcW w:w="2350" w:type="dxa"/>
          </w:tcPr>
          <w:p w14:paraId="4AA833E2" w14:textId="25878336" w:rsidR="006D20CA" w:rsidRDefault="00ED1D10" w:rsidP="00151048">
            <w:pPr>
              <w:pStyle w:val="EarlierRepubEntries"/>
            </w:pPr>
            <w:hyperlink r:id="rId872" w:tooltip="Casino Control Act 2006" w:history="1">
              <w:r w:rsidRPr="00ED1D10">
                <w:rPr>
                  <w:rStyle w:val="charCitHyperlinkAbbrev"/>
                </w:rPr>
                <w:t>A2006</w:t>
              </w:r>
              <w:r w:rsidRPr="00ED1D10">
                <w:rPr>
                  <w:rStyle w:val="charCitHyperlinkAbbrev"/>
                </w:rPr>
                <w:noBreakHyphen/>
                <w:t>2</w:t>
              </w:r>
            </w:hyperlink>
          </w:p>
        </w:tc>
        <w:tc>
          <w:tcPr>
            <w:tcW w:w="2350" w:type="dxa"/>
          </w:tcPr>
          <w:p w14:paraId="31DB4C0E" w14:textId="77777777" w:rsidR="006D20CA" w:rsidRDefault="006D20CA" w:rsidP="00151048">
            <w:pPr>
              <w:pStyle w:val="EarlierRepubEntries"/>
            </w:pPr>
            <w:r>
              <w:t>1 May 2006</w:t>
            </w:r>
          </w:p>
        </w:tc>
      </w:tr>
      <w:tr w:rsidR="006D20CA" w14:paraId="7E43F2BE" w14:textId="77777777">
        <w:tc>
          <w:tcPr>
            <w:tcW w:w="1930" w:type="dxa"/>
          </w:tcPr>
          <w:p w14:paraId="656247F6" w14:textId="77777777" w:rsidR="006D20CA" w:rsidRDefault="006D20CA" w:rsidP="00151048">
            <w:pPr>
              <w:pStyle w:val="EarlierRepubEntries"/>
            </w:pPr>
            <w:r>
              <w:t>12</w:t>
            </w:r>
          </w:p>
        </w:tc>
        <w:tc>
          <w:tcPr>
            <w:tcW w:w="2350" w:type="dxa"/>
          </w:tcPr>
          <w:p w14:paraId="066F91CC" w14:textId="491EF5E8" w:rsidR="006D20CA" w:rsidRDefault="00ED1D10" w:rsidP="00151048">
            <w:pPr>
              <w:pStyle w:val="EarlierRepubEntries"/>
            </w:pPr>
            <w:hyperlink r:id="rId873" w:tooltip="Casino Control Act 2006" w:history="1">
              <w:r w:rsidRPr="00ED1D10">
                <w:rPr>
                  <w:rStyle w:val="charCitHyperlinkAbbrev"/>
                </w:rPr>
                <w:t>A2006</w:t>
              </w:r>
              <w:r w:rsidRPr="00ED1D10">
                <w:rPr>
                  <w:rStyle w:val="charCitHyperlinkAbbrev"/>
                </w:rPr>
                <w:noBreakHyphen/>
                <w:t>2</w:t>
              </w:r>
            </w:hyperlink>
          </w:p>
        </w:tc>
        <w:tc>
          <w:tcPr>
            <w:tcW w:w="2350" w:type="dxa"/>
          </w:tcPr>
          <w:p w14:paraId="0138E208" w14:textId="77777777" w:rsidR="006D20CA" w:rsidRDefault="006D20CA" w:rsidP="00151048">
            <w:pPr>
              <w:pStyle w:val="EarlierRepubEntries"/>
            </w:pPr>
            <w:r>
              <w:t>1 September 2006</w:t>
            </w:r>
          </w:p>
        </w:tc>
      </w:tr>
      <w:tr w:rsidR="006D20CA" w14:paraId="1F42A2B6" w14:textId="77777777">
        <w:tc>
          <w:tcPr>
            <w:tcW w:w="1930" w:type="dxa"/>
          </w:tcPr>
          <w:p w14:paraId="0FC458D1" w14:textId="77777777" w:rsidR="006D20CA" w:rsidRDefault="006D20CA" w:rsidP="00151048">
            <w:pPr>
              <w:pStyle w:val="EarlierRepubEntries"/>
            </w:pPr>
            <w:r>
              <w:t>13</w:t>
            </w:r>
          </w:p>
        </w:tc>
        <w:tc>
          <w:tcPr>
            <w:tcW w:w="2350" w:type="dxa"/>
          </w:tcPr>
          <w:p w14:paraId="7A8FF741" w14:textId="1BC1FCC8" w:rsidR="006D20CA" w:rsidRDefault="00ED1D10" w:rsidP="00151048">
            <w:pPr>
              <w:pStyle w:val="EarlierRepubEntries"/>
            </w:pPr>
            <w:hyperlink r:id="rId874" w:tooltip="Casino Control Act 2006" w:history="1">
              <w:r w:rsidRPr="00ED1D10">
                <w:rPr>
                  <w:rStyle w:val="charCitHyperlinkAbbrev"/>
                </w:rPr>
                <w:t>A2006</w:t>
              </w:r>
              <w:r w:rsidRPr="00ED1D10">
                <w:rPr>
                  <w:rStyle w:val="charCitHyperlinkAbbrev"/>
                </w:rPr>
                <w:noBreakHyphen/>
                <w:t>2</w:t>
              </w:r>
            </w:hyperlink>
          </w:p>
        </w:tc>
        <w:tc>
          <w:tcPr>
            <w:tcW w:w="2350" w:type="dxa"/>
          </w:tcPr>
          <w:p w14:paraId="000D74B3" w14:textId="77777777" w:rsidR="006D20CA" w:rsidRDefault="006D20CA" w:rsidP="00151048">
            <w:pPr>
              <w:pStyle w:val="EarlierRepubEntries"/>
            </w:pPr>
            <w:r>
              <w:t>2 September 2006</w:t>
            </w:r>
          </w:p>
        </w:tc>
      </w:tr>
      <w:tr w:rsidR="006D20CA" w14:paraId="55B332BD" w14:textId="77777777">
        <w:tc>
          <w:tcPr>
            <w:tcW w:w="1930" w:type="dxa"/>
          </w:tcPr>
          <w:p w14:paraId="5A68F5FC" w14:textId="77777777" w:rsidR="006D20CA" w:rsidRDefault="006D20CA" w:rsidP="00151048">
            <w:pPr>
              <w:pStyle w:val="EarlierRepubEntries"/>
            </w:pPr>
            <w:r>
              <w:t>14</w:t>
            </w:r>
          </w:p>
        </w:tc>
        <w:tc>
          <w:tcPr>
            <w:tcW w:w="2350" w:type="dxa"/>
          </w:tcPr>
          <w:p w14:paraId="07B1B22C" w14:textId="577AAABE" w:rsidR="006D20CA" w:rsidRDefault="00ED1D10" w:rsidP="00151048">
            <w:pPr>
              <w:pStyle w:val="EarlierRepubEntries"/>
            </w:pPr>
            <w:hyperlink r:id="rId875" w:tooltip="Tobacco (Compliance Testing) Amendment Act 2006" w:history="1">
              <w:r w:rsidRPr="00ED1D10">
                <w:rPr>
                  <w:rStyle w:val="charCitHyperlinkAbbrev"/>
                </w:rPr>
                <w:t>A2006</w:t>
              </w:r>
              <w:r w:rsidRPr="00ED1D10">
                <w:rPr>
                  <w:rStyle w:val="charCitHyperlinkAbbrev"/>
                </w:rPr>
                <w:noBreakHyphen/>
                <w:t>41</w:t>
              </w:r>
            </w:hyperlink>
          </w:p>
        </w:tc>
        <w:tc>
          <w:tcPr>
            <w:tcW w:w="2350" w:type="dxa"/>
          </w:tcPr>
          <w:p w14:paraId="470CEB7F" w14:textId="77777777" w:rsidR="006D20CA" w:rsidRDefault="006D20CA" w:rsidP="00151048">
            <w:pPr>
              <w:pStyle w:val="EarlierRepubEntries"/>
            </w:pPr>
            <w:r>
              <w:t>25 October 2006</w:t>
            </w:r>
          </w:p>
        </w:tc>
      </w:tr>
      <w:tr w:rsidR="006D20CA" w14:paraId="57B118D7" w14:textId="77777777">
        <w:tc>
          <w:tcPr>
            <w:tcW w:w="1930" w:type="dxa"/>
          </w:tcPr>
          <w:p w14:paraId="56AE6110" w14:textId="77777777" w:rsidR="006D20CA" w:rsidRDefault="006D20CA" w:rsidP="00151048">
            <w:pPr>
              <w:pStyle w:val="EarlierRepubEntries"/>
            </w:pPr>
            <w:r>
              <w:t>15</w:t>
            </w:r>
          </w:p>
        </w:tc>
        <w:tc>
          <w:tcPr>
            <w:tcW w:w="2350" w:type="dxa"/>
          </w:tcPr>
          <w:p w14:paraId="7ACE8BEF" w14:textId="33F40881" w:rsidR="006D20CA" w:rsidRDefault="00ED1D10" w:rsidP="00151048">
            <w:pPr>
              <w:pStyle w:val="EarlierRepubEntries"/>
            </w:pPr>
            <w:hyperlink r:id="rId876" w:tooltip="Statute Law Amendment Act 2007" w:history="1">
              <w:r w:rsidRPr="00ED1D10">
                <w:rPr>
                  <w:rStyle w:val="charCitHyperlinkAbbrev"/>
                </w:rPr>
                <w:t>A2007</w:t>
              </w:r>
              <w:r w:rsidRPr="00ED1D10">
                <w:rPr>
                  <w:rStyle w:val="charCitHyperlinkAbbrev"/>
                </w:rPr>
                <w:noBreakHyphen/>
                <w:t>3</w:t>
              </w:r>
            </w:hyperlink>
          </w:p>
        </w:tc>
        <w:tc>
          <w:tcPr>
            <w:tcW w:w="2350" w:type="dxa"/>
          </w:tcPr>
          <w:p w14:paraId="60DB49F5" w14:textId="77777777" w:rsidR="006D20CA" w:rsidRDefault="006D20CA" w:rsidP="00151048">
            <w:pPr>
              <w:pStyle w:val="EarlierRepubEntries"/>
            </w:pPr>
            <w:r>
              <w:t>12 April 2007</w:t>
            </w:r>
          </w:p>
        </w:tc>
      </w:tr>
      <w:tr w:rsidR="006D20CA" w14:paraId="67D2B2CD" w14:textId="77777777">
        <w:tc>
          <w:tcPr>
            <w:tcW w:w="1930" w:type="dxa"/>
          </w:tcPr>
          <w:p w14:paraId="4012CBF8" w14:textId="77777777" w:rsidR="006D20CA" w:rsidRDefault="006D20CA" w:rsidP="00151048">
            <w:pPr>
              <w:pStyle w:val="EarlierRepubEntries"/>
            </w:pPr>
            <w:r>
              <w:t>16</w:t>
            </w:r>
          </w:p>
        </w:tc>
        <w:tc>
          <w:tcPr>
            <w:tcW w:w="2350" w:type="dxa"/>
          </w:tcPr>
          <w:p w14:paraId="2C27B718" w14:textId="2893900C" w:rsidR="006D20CA" w:rsidRDefault="00ED1D10" w:rsidP="00151048">
            <w:pPr>
              <w:pStyle w:val="EarlierRepubEntries"/>
            </w:pPr>
            <w:hyperlink r:id="rId877" w:tooltip="Statute Law Amendment Act 2007" w:history="1">
              <w:r w:rsidRPr="00ED1D10">
                <w:rPr>
                  <w:rStyle w:val="charCitHyperlinkAbbrev"/>
                </w:rPr>
                <w:t>A2007</w:t>
              </w:r>
              <w:r w:rsidRPr="00ED1D10">
                <w:rPr>
                  <w:rStyle w:val="charCitHyperlinkAbbrev"/>
                </w:rPr>
                <w:noBreakHyphen/>
                <w:t>3</w:t>
              </w:r>
            </w:hyperlink>
          </w:p>
        </w:tc>
        <w:tc>
          <w:tcPr>
            <w:tcW w:w="2350" w:type="dxa"/>
          </w:tcPr>
          <w:p w14:paraId="0AA7F0EF" w14:textId="77777777" w:rsidR="006D20CA" w:rsidRDefault="006D20CA" w:rsidP="00151048">
            <w:pPr>
              <w:pStyle w:val="EarlierRepubEntries"/>
            </w:pPr>
            <w:r>
              <w:t>13 April 2008</w:t>
            </w:r>
          </w:p>
        </w:tc>
      </w:tr>
      <w:tr w:rsidR="00EE0718" w14:paraId="0D73A92F" w14:textId="77777777">
        <w:tc>
          <w:tcPr>
            <w:tcW w:w="1930" w:type="dxa"/>
          </w:tcPr>
          <w:p w14:paraId="1922423C" w14:textId="77777777" w:rsidR="00EE0718" w:rsidRDefault="00EE0718" w:rsidP="00151048">
            <w:pPr>
              <w:pStyle w:val="EarlierRepubEntries"/>
            </w:pPr>
            <w:r>
              <w:t>17</w:t>
            </w:r>
          </w:p>
        </w:tc>
        <w:tc>
          <w:tcPr>
            <w:tcW w:w="2350" w:type="dxa"/>
          </w:tcPr>
          <w:p w14:paraId="5253B084" w14:textId="5800622A" w:rsidR="00EE0718" w:rsidRPr="00EE0718" w:rsidRDefault="00ED1D10" w:rsidP="00151048">
            <w:pPr>
              <w:pStyle w:val="EarlierRepubEntries"/>
              <w:rPr>
                <w:rStyle w:val="charUnderline"/>
              </w:rPr>
            </w:pPr>
            <w:hyperlink r:id="rId878" w:tooltip="Tobacco Amendment Act 2008" w:history="1">
              <w:r w:rsidRPr="00ED1D10">
                <w:rPr>
                  <w:rStyle w:val="Hyperlink"/>
                </w:rPr>
                <w:t>A2008</w:t>
              </w:r>
              <w:r w:rsidRPr="00ED1D10">
                <w:rPr>
                  <w:rStyle w:val="Hyperlink"/>
                </w:rPr>
                <w:noBreakHyphen/>
                <w:t>50</w:t>
              </w:r>
            </w:hyperlink>
          </w:p>
        </w:tc>
        <w:tc>
          <w:tcPr>
            <w:tcW w:w="2350" w:type="dxa"/>
          </w:tcPr>
          <w:p w14:paraId="6FA7A50C" w14:textId="77777777" w:rsidR="00EE0718" w:rsidRDefault="00EE0718" w:rsidP="00151048">
            <w:pPr>
              <w:pStyle w:val="EarlierRepubEntries"/>
            </w:pPr>
            <w:r>
              <w:t>16 September 2008</w:t>
            </w:r>
          </w:p>
        </w:tc>
      </w:tr>
      <w:tr w:rsidR="00E00D17" w14:paraId="1F7E7D2C" w14:textId="77777777">
        <w:tc>
          <w:tcPr>
            <w:tcW w:w="1930" w:type="dxa"/>
          </w:tcPr>
          <w:p w14:paraId="292E323D" w14:textId="77777777" w:rsidR="00E00D17" w:rsidRDefault="00E00D17" w:rsidP="002C33E7">
            <w:pPr>
              <w:pStyle w:val="EarlierRepubEntries"/>
            </w:pPr>
            <w:r>
              <w:t>18</w:t>
            </w:r>
          </w:p>
        </w:tc>
        <w:tc>
          <w:tcPr>
            <w:tcW w:w="2350" w:type="dxa"/>
          </w:tcPr>
          <w:p w14:paraId="6C4A108B" w14:textId="4A8E0CB2" w:rsidR="00E00D17" w:rsidRPr="00EE0718" w:rsidRDefault="00ED1D10" w:rsidP="002C33E7">
            <w:pPr>
              <w:pStyle w:val="EarlierRepubEntries"/>
              <w:rPr>
                <w:rStyle w:val="charUnderline"/>
              </w:rPr>
            </w:pPr>
            <w:hyperlink r:id="rId879" w:tooltip="Tobacco Amendment Act 2008" w:history="1">
              <w:r w:rsidRPr="00ED1D10">
                <w:rPr>
                  <w:rStyle w:val="Hyperlink"/>
                </w:rPr>
                <w:t>A2008</w:t>
              </w:r>
              <w:r w:rsidRPr="00ED1D10">
                <w:rPr>
                  <w:rStyle w:val="Hyperlink"/>
                </w:rPr>
                <w:noBreakHyphen/>
                <w:t>50</w:t>
              </w:r>
            </w:hyperlink>
          </w:p>
        </w:tc>
        <w:tc>
          <w:tcPr>
            <w:tcW w:w="2350" w:type="dxa"/>
          </w:tcPr>
          <w:p w14:paraId="7069A226" w14:textId="77777777" w:rsidR="00E00D17" w:rsidRDefault="000811DC" w:rsidP="002C33E7">
            <w:pPr>
              <w:pStyle w:val="EarlierRepubEntries"/>
            </w:pPr>
            <w:r>
              <w:t>27 October 2008</w:t>
            </w:r>
          </w:p>
        </w:tc>
      </w:tr>
      <w:tr w:rsidR="0018663F" w14:paraId="551F2779" w14:textId="77777777">
        <w:tc>
          <w:tcPr>
            <w:tcW w:w="1930" w:type="dxa"/>
          </w:tcPr>
          <w:p w14:paraId="5294D414" w14:textId="77777777" w:rsidR="0018663F" w:rsidRDefault="0018663F" w:rsidP="002C33E7">
            <w:pPr>
              <w:pStyle w:val="EarlierRepubEntries"/>
            </w:pPr>
            <w:r>
              <w:t>19</w:t>
            </w:r>
          </w:p>
        </w:tc>
        <w:tc>
          <w:tcPr>
            <w:tcW w:w="2350" w:type="dxa"/>
          </w:tcPr>
          <w:p w14:paraId="3298EDF7" w14:textId="35E81C53" w:rsidR="0018663F" w:rsidRDefault="00ED1D10" w:rsidP="002C33E7">
            <w:pPr>
              <w:pStyle w:val="EarlierRepubEntries"/>
              <w:rPr>
                <w:rStyle w:val="charUnderline"/>
              </w:rPr>
            </w:pPr>
            <w:hyperlink r:id="rId880" w:tooltip="Tobacco Amendment Act 2008" w:history="1">
              <w:r w:rsidRPr="00ED1D10">
                <w:rPr>
                  <w:rStyle w:val="Hyperlink"/>
                </w:rPr>
                <w:t>A2008</w:t>
              </w:r>
              <w:r w:rsidRPr="00ED1D10">
                <w:rPr>
                  <w:rStyle w:val="Hyperlink"/>
                </w:rPr>
                <w:noBreakHyphen/>
                <w:t>50</w:t>
              </w:r>
            </w:hyperlink>
          </w:p>
        </w:tc>
        <w:tc>
          <w:tcPr>
            <w:tcW w:w="2350" w:type="dxa"/>
          </w:tcPr>
          <w:p w14:paraId="2FEDE962" w14:textId="77777777" w:rsidR="0018663F" w:rsidRDefault="0018663F" w:rsidP="002C33E7">
            <w:pPr>
              <w:pStyle w:val="EarlierRepubEntries"/>
            </w:pPr>
            <w:r>
              <w:t>1 December 2008</w:t>
            </w:r>
          </w:p>
        </w:tc>
      </w:tr>
      <w:tr w:rsidR="00991A64" w14:paraId="60AA72B5" w14:textId="77777777">
        <w:tc>
          <w:tcPr>
            <w:tcW w:w="1930" w:type="dxa"/>
          </w:tcPr>
          <w:p w14:paraId="273A22C0" w14:textId="77777777" w:rsidR="00991A64" w:rsidRDefault="00991A64" w:rsidP="002C33E7">
            <w:pPr>
              <w:pStyle w:val="EarlierRepubEntries"/>
            </w:pPr>
            <w:r>
              <w:lastRenderedPageBreak/>
              <w:t>20</w:t>
            </w:r>
          </w:p>
        </w:tc>
        <w:tc>
          <w:tcPr>
            <w:tcW w:w="2350" w:type="dxa"/>
          </w:tcPr>
          <w:p w14:paraId="7C53F8C3" w14:textId="479E28E5" w:rsidR="00991A64" w:rsidRDefault="00ED1D10" w:rsidP="002C33E7">
            <w:pPr>
              <w:pStyle w:val="EarlierRepubEntries"/>
              <w:rPr>
                <w:rStyle w:val="charUnderline"/>
              </w:rPr>
            </w:pPr>
            <w:hyperlink r:id="rId881" w:tooltip="Tobacco Amendment Act 2008" w:history="1">
              <w:r w:rsidRPr="00ED1D10">
                <w:rPr>
                  <w:rStyle w:val="Hyperlink"/>
                </w:rPr>
                <w:t>A2008</w:t>
              </w:r>
              <w:r w:rsidRPr="00ED1D10">
                <w:rPr>
                  <w:rStyle w:val="Hyperlink"/>
                </w:rPr>
                <w:noBreakHyphen/>
                <w:t>50</w:t>
              </w:r>
            </w:hyperlink>
          </w:p>
        </w:tc>
        <w:tc>
          <w:tcPr>
            <w:tcW w:w="2350" w:type="dxa"/>
          </w:tcPr>
          <w:p w14:paraId="3C7B48F3" w14:textId="77777777" w:rsidR="00991A64" w:rsidRDefault="00991A64" w:rsidP="002C33E7">
            <w:pPr>
              <w:pStyle w:val="EarlierRepubEntries"/>
            </w:pPr>
            <w:r>
              <w:t>2 February 2009</w:t>
            </w:r>
          </w:p>
        </w:tc>
      </w:tr>
      <w:tr w:rsidR="00642E0F" w14:paraId="4700ADA9" w14:textId="77777777">
        <w:tc>
          <w:tcPr>
            <w:tcW w:w="1930" w:type="dxa"/>
          </w:tcPr>
          <w:p w14:paraId="05FF8132" w14:textId="77777777" w:rsidR="00642E0F" w:rsidRDefault="00642E0F" w:rsidP="002C33E7">
            <w:pPr>
              <w:pStyle w:val="EarlierRepubEntries"/>
            </w:pPr>
            <w:r>
              <w:t>21</w:t>
            </w:r>
          </w:p>
        </w:tc>
        <w:tc>
          <w:tcPr>
            <w:tcW w:w="2350" w:type="dxa"/>
          </w:tcPr>
          <w:p w14:paraId="360BFCCF" w14:textId="51E0903C" w:rsidR="00642E0F" w:rsidRPr="00ED1D10" w:rsidRDefault="00ED1D10" w:rsidP="002C33E7">
            <w:pPr>
              <w:pStyle w:val="EarlierRepubEntries"/>
              <w:rPr>
                <w:rFonts w:cs="Arial"/>
              </w:rPr>
            </w:pPr>
            <w:hyperlink r:id="rId882" w:tooltip="Tobacco Amendment Act 2008" w:history="1">
              <w:r w:rsidRPr="00ED1D10">
                <w:rPr>
                  <w:rStyle w:val="charCitHyperlinkAbbrev"/>
                </w:rPr>
                <w:t>A2008</w:t>
              </w:r>
              <w:r w:rsidRPr="00ED1D10">
                <w:rPr>
                  <w:rStyle w:val="charCitHyperlinkAbbrev"/>
                </w:rPr>
                <w:noBreakHyphen/>
                <w:t>50</w:t>
              </w:r>
            </w:hyperlink>
          </w:p>
        </w:tc>
        <w:tc>
          <w:tcPr>
            <w:tcW w:w="2350" w:type="dxa"/>
          </w:tcPr>
          <w:p w14:paraId="04EE5A09" w14:textId="77777777" w:rsidR="00642E0F" w:rsidRDefault="00642E0F" w:rsidP="002C33E7">
            <w:pPr>
              <w:pStyle w:val="EarlierRepubEntries"/>
            </w:pPr>
            <w:r>
              <w:t>28 February 2009</w:t>
            </w:r>
          </w:p>
        </w:tc>
      </w:tr>
      <w:tr w:rsidR="00541DE0" w14:paraId="1CCF1F4A" w14:textId="77777777">
        <w:tc>
          <w:tcPr>
            <w:tcW w:w="1930" w:type="dxa"/>
          </w:tcPr>
          <w:p w14:paraId="0013148D" w14:textId="77777777" w:rsidR="00541DE0" w:rsidRDefault="00541DE0" w:rsidP="002C33E7">
            <w:pPr>
              <w:pStyle w:val="EarlierRepubEntries"/>
            </w:pPr>
            <w:r>
              <w:t>22</w:t>
            </w:r>
          </w:p>
        </w:tc>
        <w:tc>
          <w:tcPr>
            <w:tcW w:w="2350" w:type="dxa"/>
          </w:tcPr>
          <w:p w14:paraId="770804C4" w14:textId="32CAB375" w:rsidR="00541DE0" w:rsidRPr="00ED1D10" w:rsidRDefault="00ED1D10" w:rsidP="002C33E7">
            <w:pPr>
              <w:pStyle w:val="EarlierRepubEntries"/>
              <w:rPr>
                <w:rFonts w:cs="Arial"/>
              </w:rPr>
            </w:pPr>
            <w:hyperlink r:id="rId883" w:tooltip="Tobacco Amendment Act 2008" w:history="1">
              <w:r w:rsidRPr="00ED1D10">
                <w:rPr>
                  <w:rStyle w:val="charCitHyperlinkAbbrev"/>
                </w:rPr>
                <w:t>A2008</w:t>
              </w:r>
              <w:r w:rsidRPr="00ED1D10">
                <w:rPr>
                  <w:rStyle w:val="charCitHyperlinkAbbrev"/>
                </w:rPr>
                <w:noBreakHyphen/>
                <w:t>50</w:t>
              </w:r>
            </w:hyperlink>
          </w:p>
        </w:tc>
        <w:tc>
          <w:tcPr>
            <w:tcW w:w="2350" w:type="dxa"/>
          </w:tcPr>
          <w:p w14:paraId="09ABBF1B" w14:textId="77777777" w:rsidR="00541DE0" w:rsidRDefault="007C3618" w:rsidP="002C33E7">
            <w:pPr>
              <w:pStyle w:val="EarlierRepubEntries"/>
            </w:pPr>
            <w:r>
              <w:t>1 March 2009</w:t>
            </w:r>
          </w:p>
        </w:tc>
      </w:tr>
      <w:tr w:rsidR="00B0443F" w14:paraId="38B90489" w14:textId="77777777">
        <w:tc>
          <w:tcPr>
            <w:tcW w:w="1930" w:type="dxa"/>
          </w:tcPr>
          <w:p w14:paraId="50F0215D" w14:textId="77777777" w:rsidR="00B0443F" w:rsidRDefault="00B0443F" w:rsidP="00465319">
            <w:pPr>
              <w:pStyle w:val="EarlierRepubEntries"/>
            </w:pPr>
            <w:r>
              <w:t>23</w:t>
            </w:r>
          </w:p>
        </w:tc>
        <w:tc>
          <w:tcPr>
            <w:tcW w:w="2350" w:type="dxa"/>
          </w:tcPr>
          <w:p w14:paraId="273CD191" w14:textId="0BA12AC8" w:rsidR="00B0443F" w:rsidRPr="00ED1D10" w:rsidRDefault="00ED1D10" w:rsidP="00465319">
            <w:pPr>
              <w:pStyle w:val="EarlierRepubEntries"/>
              <w:rPr>
                <w:rFonts w:cs="Arial"/>
              </w:rPr>
            </w:pPr>
            <w:hyperlink r:id="rId884" w:tooltip="Statute Law Amendment Act 2009 (No 2)" w:history="1">
              <w:r w:rsidRPr="00ED1D10">
                <w:rPr>
                  <w:rStyle w:val="charCitHyperlinkAbbrev"/>
                </w:rPr>
                <w:t>A2009</w:t>
              </w:r>
              <w:r w:rsidRPr="00ED1D10">
                <w:rPr>
                  <w:rStyle w:val="charCitHyperlinkAbbrev"/>
                </w:rPr>
                <w:noBreakHyphen/>
                <w:t>49</w:t>
              </w:r>
            </w:hyperlink>
          </w:p>
        </w:tc>
        <w:tc>
          <w:tcPr>
            <w:tcW w:w="2350" w:type="dxa"/>
          </w:tcPr>
          <w:p w14:paraId="634066EA" w14:textId="77777777" w:rsidR="00B0443F" w:rsidRDefault="00B0443F" w:rsidP="00465319">
            <w:pPr>
              <w:pStyle w:val="EarlierRepubEntries"/>
            </w:pPr>
            <w:r>
              <w:t>17 December 2009</w:t>
            </w:r>
          </w:p>
        </w:tc>
      </w:tr>
      <w:tr w:rsidR="00D32F9E" w14:paraId="451A046C" w14:textId="77777777">
        <w:tc>
          <w:tcPr>
            <w:tcW w:w="1930" w:type="dxa"/>
          </w:tcPr>
          <w:p w14:paraId="2CEFDA55" w14:textId="77777777" w:rsidR="00D32F9E" w:rsidRDefault="00D32F9E" w:rsidP="00465319">
            <w:pPr>
              <w:pStyle w:val="EarlierRepubEntries"/>
            </w:pPr>
            <w:r>
              <w:t>24</w:t>
            </w:r>
          </w:p>
        </w:tc>
        <w:tc>
          <w:tcPr>
            <w:tcW w:w="2350" w:type="dxa"/>
          </w:tcPr>
          <w:p w14:paraId="0897AB33" w14:textId="451903D5" w:rsidR="00D32F9E" w:rsidRPr="00ED1D10" w:rsidRDefault="00ED1D10" w:rsidP="00465319">
            <w:pPr>
              <w:pStyle w:val="EarlierRepubEntries"/>
              <w:rPr>
                <w:rFonts w:cs="Arial"/>
              </w:rPr>
            </w:pPr>
            <w:hyperlink r:id="rId885" w:tooltip="Liquor (Consequential Amendments) Act 2010" w:history="1">
              <w:r w:rsidRPr="00ED1D10">
                <w:rPr>
                  <w:rStyle w:val="charCitHyperlinkAbbrev"/>
                </w:rPr>
                <w:t>A2010</w:t>
              </w:r>
              <w:r w:rsidRPr="00ED1D10">
                <w:rPr>
                  <w:rStyle w:val="charCitHyperlinkAbbrev"/>
                </w:rPr>
                <w:noBreakHyphen/>
                <w:t>43</w:t>
              </w:r>
            </w:hyperlink>
          </w:p>
        </w:tc>
        <w:tc>
          <w:tcPr>
            <w:tcW w:w="2350" w:type="dxa"/>
          </w:tcPr>
          <w:p w14:paraId="3D8F7F78" w14:textId="77777777" w:rsidR="00D32F9E" w:rsidRDefault="00746C2C" w:rsidP="00465319">
            <w:pPr>
              <w:pStyle w:val="EarlierRepubEntries"/>
            </w:pPr>
            <w:r>
              <w:t>1 December 2010</w:t>
            </w:r>
          </w:p>
        </w:tc>
      </w:tr>
      <w:tr w:rsidR="00E844EA" w14:paraId="4F63655C" w14:textId="77777777">
        <w:tc>
          <w:tcPr>
            <w:tcW w:w="1930" w:type="dxa"/>
          </w:tcPr>
          <w:p w14:paraId="1228774F" w14:textId="77777777" w:rsidR="00E844EA" w:rsidRDefault="00E844EA" w:rsidP="00465319">
            <w:pPr>
              <w:pStyle w:val="EarlierRepubEntries"/>
            </w:pPr>
            <w:r>
              <w:t>25</w:t>
            </w:r>
          </w:p>
        </w:tc>
        <w:tc>
          <w:tcPr>
            <w:tcW w:w="2350" w:type="dxa"/>
          </w:tcPr>
          <w:p w14:paraId="3575BD89" w14:textId="11F8BE78" w:rsidR="00E844EA" w:rsidRPr="00ED1D10" w:rsidRDefault="00ED1D10" w:rsidP="00465319">
            <w:pPr>
              <w:pStyle w:val="EarlierRepubEntries"/>
              <w:rPr>
                <w:rFonts w:cs="Arial"/>
              </w:rPr>
            </w:pPr>
            <w:hyperlink r:id="rId886" w:tooltip="Liquor (Consequential Amendments) Act 2010" w:history="1">
              <w:r w:rsidRPr="00ED1D10">
                <w:rPr>
                  <w:rStyle w:val="charCitHyperlinkAbbrev"/>
                </w:rPr>
                <w:t>A2010</w:t>
              </w:r>
              <w:r w:rsidRPr="00ED1D10">
                <w:rPr>
                  <w:rStyle w:val="charCitHyperlinkAbbrev"/>
                </w:rPr>
                <w:noBreakHyphen/>
                <w:t>43</w:t>
              </w:r>
            </w:hyperlink>
          </w:p>
        </w:tc>
        <w:tc>
          <w:tcPr>
            <w:tcW w:w="2350" w:type="dxa"/>
          </w:tcPr>
          <w:p w14:paraId="00F4EE37" w14:textId="77777777" w:rsidR="00E844EA" w:rsidRDefault="00E844EA" w:rsidP="00465319">
            <w:pPr>
              <w:pStyle w:val="EarlierRepubEntries"/>
            </w:pPr>
            <w:r>
              <w:t>2 January 2011</w:t>
            </w:r>
          </w:p>
        </w:tc>
      </w:tr>
      <w:tr w:rsidR="00114152" w14:paraId="3EB9933B" w14:textId="77777777">
        <w:tc>
          <w:tcPr>
            <w:tcW w:w="1930" w:type="dxa"/>
          </w:tcPr>
          <w:p w14:paraId="333448CD" w14:textId="77777777" w:rsidR="00114152" w:rsidRDefault="00114152" w:rsidP="00465319">
            <w:pPr>
              <w:pStyle w:val="EarlierRepubEntries"/>
            </w:pPr>
            <w:r>
              <w:t>26</w:t>
            </w:r>
          </w:p>
        </w:tc>
        <w:tc>
          <w:tcPr>
            <w:tcW w:w="2350" w:type="dxa"/>
          </w:tcPr>
          <w:p w14:paraId="77D99F42" w14:textId="095A1BD5" w:rsidR="00114152" w:rsidRPr="00ED1D10" w:rsidRDefault="00ED1D10" w:rsidP="00465319">
            <w:pPr>
              <w:pStyle w:val="EarlierRepubEntries"/>
              <w:rPr>
                <w:rFonts w:cs="Arial"/>
              </w:rPr>
            </w:pPr>
            <w:hyperlink r:id="rId887" w:tooltip="Public Sector Management Amendment Act 2011" w:history="1">
              <w:r w:rsidRPr="00ED1D10">
                <w:rPr>
                  <w:rStyle w:val="charCitHyperlinkAbbrev"/>
                </w:rPr>
                <w:t>A2011</w:t>
              </w:r>
              <w:r w:rsidRPr="00ED1D10">
                <w:rPr>
                  <w:rStyle w:val="charCitHyperlinkAbbrev"/>
                </w:rPr>
                <w:noBreakHyphen/>
                <w:t>1</w:t>
              </w:r>
            </w:hyperlink>
          </w:p>
        </w:tc>
        <w:tc>
          <w:tcPr>
            <w:tcW w:w="2350" w:type="dxa"/>
          </w:tcPr>
          <w:p w14:paraId="72BFAF6B" w14:textId="77777777" w:rsidR="00114152" w:rsidRDefault="00114152" w:rsidP="00465319">
            <w:pPr>
              <w:pStyle w:val="EarlierRepubEntries"/>
            </w:pPr>
            <w:r>
              <w:t>18 April 2011</w:t>
            </w:r>
          </w:p>
        </w:tc>
      </w:tr>
      <w:tr w:rsidR="00564E33" w14:paraId="4CB169DF" w14:textId="77777777">
        <w:tc>
          <w:tcPr>
            <w:tcW w:w="1930" w:type="dxa"/>
          </w:tcPr>
          <w:p w14:paraId="705225E8" w14:textId="77777777" w:rsidR="00564E33" w:rsidRDefault="00564E33" w:rsidP="00465319">
            <w:pPr>
              <w:pStyle w:val="EarlierRepubEntries"/>
            </w:pPr>
            <w:r>
              <w:t>27</w:t>
            </w:r>
          </w:p>
        </w:tc>
        <w:tc>
          <w:tcPr>
            <w:tcW w:w="2350" w:type="dxa"/>
          </w:tcPr>
          <w:p w14:paraId="1A852F91" w14:textId="1A4C15D7" w:rsidR="00564E33" w:rsidRPr="00ED1D10" w:rsidRDefault="00ED1D10" w:rsidP="00465319">
            <w:pPr>
              <w:pStyle w:val="EarlierRepubEntries"/>
              <w:rPr>
                <w:rFonts w:cs="Arial"/>
              </w:rPr>
            </w:pPr>
            <w:hyperlink r:id="rId888" w:tooltip="Administrative (One ACT Public Service Miscellaneous Amendments) Act 2011" w:history="1">
              <w:r w:rsidRPr="00ED1D10">
                <w:rPr>
                  <w:rStyle w:val="charCitHyperlinkAbbrev"/>
                </w:rPr>
                <w:t>A2011</w:t>
              </w:r>
              <w:r w:rsidRPr="00ED1D10">
                <w:rPr>
                  <w:rStyle w:val="charCitHyperlinkAbbrev"/>
                </w:rPr>
                <w:noBreakHyphen/>
                <w:t>22</w:t>
              </w:r>
            </w:hyperlink>
          </w:p>
        </w:tc>
        <w:tc>
          <w:tcPr>
            <w:tcW w:w="2350" w:type="dxa"/>
          </w:tcPr>
          <w:p w14:paraId="027E91F1" w14:textId="77777777" w:rsidR="00564E33" w:rsidRDefault="00564E33" w:rsidP="00465319">
            <w:pPr>
              <w:pStyle w:val="EarlierRepubEntries"/>
            </w:pPr>
            <w:r>
              <w:t>1 July 2011</w:t>
            </w:r>
          </w:p>
        </w:tc>
      </w:tr>
      <w:tr w:rsidR="0036244A" w14:paraId="5ABFB196" w14:textId="77777777">
        <w:tc>
          <w:tcPr>
            <w:tcW w:w="1930" w:type="dxa"/>
          </w:tcPr>
          <w:p w14:paraId="4D376701" w14:textId="77777777" w:rsidR="0036244A" w:rsidRDefault="0036244A" w:rsidP="00465319">
            <w:pPr>
              <w:pStyle w:val="EarlierRepubEntries"/>
            </w:pPr>
            <w:r>
              <w:t>28</w:t>
            </w:r>
          </w:p>
        </w:tc>
        <w:tc>
          <w:tcPr>
            <w:tcW w:w="2350" w:type="dxa"/>
          </w:tcPr>
          <w:p w14:paraId="61777DC8" w14:textId="230F70BB" w:rsidR="0036244A" w:rsidRPr="00ED1D10" w:rsidRDefault="00ED1D10" w:rsidP="00465319">
            <w:pPr>
              <w:pStyle w:val="EarlierRepubEntries"/>
              <w:rPr>
                <w:rFonts w:cs="Arial"/>
              </w:rPr>
            </w:pPr>
            <w:hyperlink r:id="rId889" w:tooltip="Administrative (One ACT Public Service Miscellaneous Amendments) Act 2011" w:history="1">
              <w:r w:rsidRPr="00ED1D10">
                <w:rPr>
                  <w:rStyle w:val="charCitHyperlinkAbbrev"/>
                </w:rPr>
                <w:t>A2011</w:t>
              </w:r>
              <w:r w:rsidRPr="00ED1D10">
                <w:rPr>
                  <w:rStyle w:val="charCitHyperlinkAbbrev"/>
                </w:rPr>
                <w:noBreakHyphen/>
                <w:t>22</w:t>
              </w:r>
            </w:hyperlink>
          </w:p>
        </w:tc>
        <w:tc>
          <w:tcPr>
            <w:tcW w:w="2350" w:type="dxa"/>
          </w:tcPr>
          <w:p w14:paraId="40215B7D" w14:textId="77777777" w:rsidR="0036244A" w:rsidRDefault="0036244A" w:rsidP="00465319">
            <w:pPr>
              <w:pStyle w:val="EarlierRepubEntries"/>
            </w:pPr>
            <w:r>
              <w:t>17 November 2011</w:t>
            </w:r>
          </w:p>
        </w:tc>
      </w:tr>
      <w:tr w:rsidR="003F2695" w14:paraId="15B4E6A2" w14:textId="77777777">
        <w:tc>
          <w:tcPr>
            <w:tcW w:w="1930" w:type="dxa"/>
          </w:tcPr>
          <w:p w14:paraId="070CA5E8" w14:textId="77777777" w:rsidR="003F2695" w:rsidRDefault="003F2695" w:rsidP="00465319">
            <w:pPr>
              <w:pStyle w:val="EarlierRepubEntries"/>
            </w:pPr>
            <w:r>
              <w:t>29</w:t>
            </w:r>
          </w:p>
        </w:tc>
        <w:tc>
          <w:tcPr>
            <w:tcW w:w="2350" w:type="dxa"/>
          </w:tcPr>
          <w:p w14:paraId="0B4563AA" w14:textId="05D87D05" w:rsidR="003F2695" w:rsidRPr="00ED1D10" w:rsidRDefault="00ED1D10" w:rsidP="00465319">
            <w:pPr>
              <w:pStyle w:val="EarlierRepubEntries"/>
              <w:rPr>
                <w:rFonts w:cs="Arial"/>
              </w:rPr>
            </w:pPr>
            <w:hyperlink r:id="rId890" w:tooltip="Statute Law Amendment Act 2011 (No 3)" w:history="1">
              <w:r w:rsidRPr="00ED1D10">
                <w:rPr>
                  <w:rStyle w:val="charCitHyperlinkAbbrev"/>
                </w:rPr>
                <w:t>A2011</w:t>
              </w:r>
              <w:r w:rsidRPr="00ED1D10">
                <w:rPr>
                  <w:rStyle w:val="charCitHyperlinkAbbrev"/>
                </w:rPr>
                <w:noBreakHyphen/>
                <w:t>52</w:t>
              </w:r>
            </w:hyperlink>
          </w:p>
        </w:tc>
        <w:tc>
          <w:tcPr>
            <w:tcW w:w="2350" w:type="dxa"/>
          </w:tcPr>
          <w:p w14:paraId="000D34F2" w14:textId="77777777" w:rsidR="003F2695" w:rsidRDefault="003F2695" w:rsidP="00465319">
            <w:pPr>
              <w:pStyle w:val="EarlierRepubEntries"/>
            </w:pPr>
            <w:r>
              <w:t>12 December 2011</w:t>
            </w:r>
          </w:p>
        </w:tc>
      </w:tr>
      <w:tr w:rsidR="00E23B6F" w14:paraId="7F9F034A" w14:textId="77777777">
        <w:tc>
          <w:tcPr>
            <w:tcW w:w="1930" w:type="dxa"/>
          </w:tcPr>
          <w:p w14:paraId="5800899A" w14:textId="77777777" w:rsidR="00E23B6F" w:rsidRDefault="00E23B6F" w:rsidP="00465319">
            <w:pPr>
              <w:pStyle w:val="EarlierRepubEntries"/>
            </w:pPr>
            <w:r>
              <w:t>30</w:t>
            </w:r>
          </w:p>
        </w:tc>
        <w:tc>
          <w:tcPr>
            <w:tcW w:w="2350" w:type="dxa"/>
          </w:tcPr>
          <w:p w14:paraId="27ABBBA5" w14:textId="1E0AA701" w:rsidR="00E23B6F" w:rsidRDefault="00E23B6F" w:rsidP="00465319">
            <w:pPr>
              <w:pStyle w:val="EarlierRepubEntries"/>
            </w:pPr>
            <w:hyperlink r:id="rId891" w:tooltip="Statute Law Amendment Act 2012" w:history="1">
              <w:r w:rsidRPr="00ED1D10">
                <w:rPr>
                  <w:rStyle w:val="charCitHyperlinkAbbrev"/>
                </w:rPr>
                <w:t>A2012</w:t>
              </w:r>
              <w:r w:rsidRPr="00ED1D10">
                <w:rPr>
                  <w:rStyle w:val="charCitHyperlinkAbbrev"/>
                </w:rPr>
                <w:noBreakHyphen/>
                <w:t>21</w:t>
              </w:r>
            </w:hyperlink>
          </w:p>
        </w:tc>
        <w:tc>
          <w:tcPr>
            <w:tcW w:w="2350" w:type="dxa"/>
          </w:tcPr>
          <w:p w14:paraId="024A8362" w14:textId="77777777" w:rsidR="00E23B6F" w:rsidRDefault="00E23B6F" w:rsidP="00465319">
            <w:pPr>
              <w:pStyle w:val="EarlierRepubEntries"/>
            </w:pPr>
            <w:r>
              <w:t>5 June 2012</w:t>
            </w:r>
          </w:p>
        </w:tc>
      </w:tr>
      <w:tr w:rsidR="009D1BF2" w14:paraId="61F4FBD8" w14:textId="77777777">
        <w:tc>
          <w:tcPr>
            <w:tcW w:w="1930" w:type="dxa"/>
          </w:tcPr>
          <w:p w14:paraId="124E3309" w14:textId="77777777" w:rsidR="009D1BF2" w:rsidRDefault="009D1BF2" w:rsidP="00465319">
            <w:pPr>
              <w:pStyle w:val="EarlierRepubEntries"/>
            </w:pPr>
            <w:r>
              <w:t>31</w:t>
            </w:r>
          </w:p>
        </w:tc>
        <w:tc>
          <w:tcPr>
            <w:tcW w:w="2350" w:type="dxa"/>
          </w:tcPr>
          <w:p w14:paraId="5D08A221" w14:textId="6645604A" w:rsidR="009D1BF2" w:rsidRDefault="009D1BF2" w:rsidP="00465319">
            <w:pPr>
              <w:pStyle w:val="EarlierRepubEntries"/>
            </w:pPr>
            <w:hyperlink r:id="rId892" w:tooltip="Red Tape Reduction Legislation Amendment Act 2014" w:history="1">
              <w:r>
                <w:rPr>
                  <w:rStyle w:val="charCitHyperlinkAbbrev"/>
                </w:rPr>
                <w:t>A2014</w:t>
              </w:r>
              <w:r>
                <w:rPr>
                  <w:rStyle w:val="charCitHyperlinkAbbrev"/>
                </w:rPr>
                <w:noBreakHyphen/>
                <w:t>47</w:t>
              </w:r>
            </w:hyperlink>
          </w:p>
        </w:tc>
        <w:tc>
          <w:tcPr>
            <w:tcW w:w="2350" w:type="dxa"/>
          </w:tcPr>
          <w:p w14:paraId="2F40BF3B" w14:textId="77777777" w:rsidR="009D1BF2" w:rsidRDefault="009D1BF2" w:rsidP="00465319">
            <w:pPr>
              <w:pStyle w:val="EarlierRepubEntries"/>
            </w:pPr>
            <w:r>
              <w:t>7 November 2014</w:t>
            </w:r>
          </w:p>
        </w:tc>
      </w:tr>
      <w:tr w:rsidR="00060B3D" w14:paraId="7F7FC38D" w14:textId="77777777">
        <w:tc>
          <w:tcPr>
            <w:tcW w:w="1930" w:type="dxa"/>
          </w:tcPr>
          <w:p w14:paraId="0E6E7D44" w14:textId="77777777" w:rsidR="00060B3D" w:rsidRDefault="00060B3D" w:rsidP="00465319">
            <w:pPr>
              <w:pStyle w:val="EarlierRepubEntries"/>
            </w:pPr>
            <w:r>
              <w:t>32</w:t>
            </w:r>
          </w:p>
        </w:tc>
        <w:tc>
          <w:tcPr>
            <w:tcW w:w="2350" w:type="dxa"/>
          </w:tcPr>
          <w:p w14:paraId="3FC84D7B" w14:textId="27AD3A08" w:rsidR="00060B3D" w:rsidRDefault="00060B3D" w:rsidP="00465319">
            <w:pPr>
              <w:pStyle w:val="EarlierRepubEntries"/>
            </w:pPr>
            <w:hyperlink r:id="rId893" w:tooltip="Annual Reports (Government Agencies) Amendment Act 2015" w:history="1">
              <w:r>
                <w:rPr>
                  <w:rStyle w:val="charCitHyperlinkAbbrev"/>
                </w:rPr>
                <w:t>A2015</w:t>
              </w:r>
              <w:r>
                <w:rPr>
                  <w:rStyle w:val="charCitHyperlinkAbbrev"/>
                </w:rPr>
                <w:noBreakHyphen/>
                <w:t>16</w:t>
              </w:r>
            </w:hyperlink>
          </w:p>
        </w:tc>
        <w:tc>
          <w:tcPr>
            <w:tcW w:w="2350" w:type="dxa"/>
          </w:tcPr>
          <w:p w14:paraId="02512EDF" w14:textId="77777777" w:rsidR="00060B3D" w:rsidRDefault="00060B3D" w:rsidP="00465319">
            <w:pPr>
              <w:pStyle w:val="EarlierRepubEntries"/>
            </w:pPr>
            <w:r>
              <w:t>3 June 2015</w:t>
            </w:r>
          </w:p>
        </w:tc>
      </w:tr>
      <w:tr w:rsidR="00352E5B" w14:paraId="7F0858D3" w14:textId="77777777">
        <w:tc>
          <w:tcPr>
            <w:tcW w:w="1930" w:type="dxa"/>
          </w:tcPr>
          <w:p w14:paraId="637DEE4F" w14:textId="77777777" w:rsidR="00352E5B" w:rsidRDefault="00352E5B" w:rsidP="00465319">
            <w:pPr>
              <w:pStyle w:val="EarlierRepubEntries"/>
            </w:pPr>
            <w:r>
              <w:t>33</w:t>
            </w:r>
          </w:p>
        </w:tc>
        <w:tc>
          <w:tcPr>
            <w:tcW w:w="2350" w:type="dxa"/>
          </w:tcPr>
          <w:p w14:paraId="712C47CE" w14:textId="542B6AB7" w:rsidR="00352E5B" w:rsidRDefault="00352E5B" w:rsidP="00465319">
            <w:pPr>
              <w:pStyle w:val="EarlierRepubEntries"/>
            </w:pPr>
            <w:hyperlink r:id="rId894" w:tooltip="Smoke-Free Legislation Amendment Act 2016" w:history="1">
              <w:r>
                <w:rPr>
                  <w:rStyle w:val="charCitHyperlinkAbbrev"/>
                </w:rPr>
                <w:t>A2016</w:t>
              </w:r>
              <w:r>
                <w:rPr>
                  <w:rStyle w:val="charCitHyperlinkAbbrev"/>
                </w:rPr>
                <w:noBreakHyphen/>
                <w:t>20</w:t>
              </w:r>
            </w:hyperlink>
          </w:p>
        </w:tc>
        <w:tc>
          <w:tcPr>
            <w:tcW w:w="2350" w:type="dxa"/>
          </w:tcPr>
          <w:p w14:paraId="4ACB9462" w14:textId="77777777" w:rsidR="00352E5B" w:rsidRDefault="00352E5B" w:rsidP="00465319">
            <w:pPr>
              <w:pStyle w:val="EarlierRepubEntries"/>
            </w:pPr>
            <w:r>
              <w:t>1 August 2016</w:t>
            </w:r>
          </w:p>
        </w:tc>
      </w:tr>
      <w:tr w:rsidR="00FC140B" w14:paraId="77F392B0" w14:textId="77777777">
        <w:tc>
          <w:tcPr>
            <w:tcW w:w="1930" w:type="dxa"/>
          </w:tcPr>
          <w:p w14:paraId="7E44A610" w14:textId="77777777" w:rsidR="00FC140B" w:rsidRDefault="00FC140B" w:rsidP="00465319">
            <w:pPr>
              <w:pStyle w:val="EarlierRepubEntries"/>
            </w:pPr>
            <w:r>
              <w:t>34</w:t>
            </w:r>
          </w:p>
        </w:tc>
        <w:tc>
          <w:tcPr>
            <w:tcW w:w="2350" w:type="dxa"/>
          </w:tcPr>
          <w:p w14:paraId="2AA3A721" w14:textId="2E486E83" w:rsidR="00FC140B" w:rsidRPr="009D6228" w:rsidRDefault="002F0261" w:rsidP="00465319">
            <w:pPr>
              <w:pStyle w:val="EarlierRepubEntries"/>
              <w:rPr>
                <w:rStyle w:val="charCitHyperlinkAbbrev"/>
              </w:rPr>
            </w:pPr>
            <w:hyperlink r:id="rId895" w:tooltip="Smoke-Free Legislation Amendment Act 2016" w:history="1">
              <w:r>
                <w:rPr>
                  <w:rStyle w:val="charCitHyperlinkAbbrev"/>
                </w:rPr>
                <w:t>A2016</w:t>
              </w:r>
              <w:r>
                <w:rPr>
                  <w:rStyle w:val="charCitHyperlinkAbbrev"/>
                </w:rPr>
                <w:noBreakHyphen/>
                <w:t>20</w:t>
              </w:r>
            </w:hyperlink>
          </w:p>
        </w:tc>
        <w:tc>
          <w:tcPr>
            <w:tcW w:w="2350" w:type="dxa"/>
          </w:tcPr>
          <w:p w14:paraId="634F6571" w14:textId="77777777" w:rsidR="00FC140B" w:rsidRDefault="00681321" w:rsidP="00465319">
            <w:pPr>
              <w:pStyle w:val="EarlierRepubEntries"/>
            </w:pPr>
            <w:r>
              <w:t>29 August 2016</w:t>
            </w:r>
          </w:p>
        </w:tc>
      </w:tr>
      <w:tr w:rsidR="00FF3C94" w14:paraId="660E6C18" w14:textId="77777777">
        <w:tc>
          <w:tcPr>
            <w:tcW w:w="1930" w:type="dxa"/>
          </w:tcPr>
          <w:p w14:paraId="02D38899" w14:textId="57036C40" w:rsidR="00FF3C94" w:rsidRDefault="00FF3C94" w:rsidP="00465319">
            <w:pPr>
              <w:pStyle w:val="EarlierRepubEntries"/>
            </w:pPr>
            <w:r>
              <w:t>35</w:t>
            </w:r>
          </w:p>
        </w:tc>
        <w:tc>
          <w:tcPr>
            <w:tcW w:w="2350" w:type="dxa"/>
          </w:tcPr>
          <w:p w14:paraId="082C04A4" w14:textId="27DEF60D" w:rsidR="00FF3C94" w:rsidRDefault="00FF3C94" w:rsidP="00465319">
            <w:pPr>
              <w:pStyle w:val="EarlierRepubEntries"/>
            </w:pPr>
            <w:hyperlink r:id="rId896" w:tooltip="Red Tape Reduction Legislation Amendment Act 2018" w:history="1">
              <w:r w:rsidRPr="001F102B">
                <w:rPr>
                  <w:rStyle w:val="charCitHyperlinkAbbrev"/>
                </w:rPr>
                <w:t>A2018</w:t>
              </w:r>
              <w:r w:rsidRPr="001F102B">
                <w:rPr>
                  <w:rStyle w:val="charCitHyperlinkAbbrev"/>
                </w:rPr>
                <w:noBreakHyphen/>
                <w:t>33</w:t>
              </w:r>
            </w:hyperlink>
          </w:p>
        </w:tc>
        <w:tc>
          <w:tcPr>
            <w:tcW w:w="2350" w:type="dxa"/>
          </w:tcPr>
          <w:p w14:paraId="1BBABDC2" w14:textId="760F711D" w:rsidR="00FF3C94" w:rsidRDefault="00FF3C94" w:rsidP="00465319">
            <w:pPr>
              <w:pStyle w:val="EarlierRepubEntries"/>
            </w:pPr>
            <w:r>
              <w:t>2 October 2018</w:t>
            </w:r>
          </w:p>
        </w:tc>
      </w:tr>
      <w:tr w:rsidR="008A0D9A" w14:paraId="1D527B55" w14:textId="77777777">
        <w:tc>
          <w:tcPr>
            <w:tcW w:w="1930" w:type="dxa"/>
          </w:tcPr>
          <w:p w14:paraId="72E5AB9B" w14:textId="53F9C612" w:rsidR="008A0D9A" w:rsidRDefault="008A0D9A" w:rsidP="00465319">
            <w:pPr>
              <w:pStyle w:val="EarlierRepubEntries"/>
            </w:pPr>
            <w:r>
              <w:t>36</w:t>
            </w:r>
          </w:p>
        </w:tc>
        <w:tc>
          <w:tcPr>
            <w:tcW w:w="2350" w:type="dxa"/>
          </w:tcPr>
          <w:p w14:paraId="6FF5425B" w14:textId="1418F7C4" w:rsidR="008A0D9A" w:rsidRDefault="00C86D80" w:rsidP="00465319">
            <w:pPr>
              <w:pStyle w:val="EarlierRepubEntries"/>
            </w:pPr>
            <w:hyperlink r:id="rId897" w:tooltip="Statute Law Amendment Act 2021" w:history="1">
              <w:r>
                <w:rPr>
                  <w:rStyle w:val="charCitHyperlinkAbbrev"/>
                </w:rPr>
                <w:t>A2021</w:t>
              </w:r>
              <w:r>
                <w:rPr>
                  <w:rStyle w:val="charCitHyperlinkAbbrev"/>
                </w:rPr>
                <w:noBreakHyphen/>
                <w:t>12</w:t>
              </w:r>
            </w:hyperlink>
          </w:p>
        </w:tc>
        <w:tc>
          <w:tcPr>
            <w:tcW w:w="2350" w:type="dxa"/>
          </w:tcPr>
          <w:p w14:paraId="2EFF9060" w14:textId="56AEC25B" w:rsidR="008A0D9A" w:rsidRDefault="00C86D80" w:rsidP="00465319">
            <w:pPr>
              <w:pStyle w:val="EarlierRepubEntries"/>
            </w:pPr>
            <w:r>
              <w:t>23 June 2021</w:t>
            </w:r>
          </w:p>
        </w:tc>
      </w:tr>
      <w:tr w:rsidR="00CD31CD" w14:paraId="1333529A" w14:textId="77777777">
        <w:tc>
          <w:tcPr>
            <w:tcW w:w="1930" w:type="dxa"/>
          </w:tcPr>
          <w:p w14:paraId="1C7AE85E" w14:textId="6A9E57DD" w:rsidR="00CD31CD" w:rsidRDefault="00CD31CD" w:rsidP="00465319">
            <w:pPr>
              <w:pStyle w:val="EarlierRepubEntries"/>
            </w:pPr>
            <w:r>
              <w:t>37</w:t>
            </w:r>
          </w:p>
        </w:tc>
        <w:tc>
          <w:tcPr>
            <w:tcW w:w="2350" w:type="dxa"/>
          </w:tcPr>
          <w:p w14:paraId="32311A78" w14:textId="379A57AD" w:rsidR="00CD31CD" w:rsidRDefault="00CD31CD" w:rsidP="00465319">
            <w:pPr>
              <w:pStyle w:val="EarlierRepubEntries"/>
            </w:pPr>
            <w:hyperlink r:id="rId898" w:tooltip="Health Legislation Amendment Act 2022" w:history="1">
              <w:r>
                <w:rPr>
                  <w:rStyle w:val="charCitHyperlinkAbbrev"/>
                </w:rPr>
                <w:t>A2022</w:t>
              </w:r>
              <w:r>
                <w:rPr>
                  <w:rStyle w:val="charCitHyperlinkAbbrev"/>
                </w:rPr>
                <w:noBreakHyphen/>
                <w:t>24</w:t>
              </w:r>
            </w:hyperlink>
          </w:p>
        </w:tc>
        <w:tc>
          <w:tcPr>
            <w:tcW w:w="2350" w:type="dxa"/>
          </w:tcPr>
          <w:p w14:paraId="20D1298A" w14:textId="456E50C6" w:rsidR="00CD31CD" w:rsidRDefault="00CD31CD" w:rsidP="00465319">
            <w:pPr>
              <w:pStyle w:val="EarlierRepubEntries"/>
            </w:pPr>
            <w:r>
              <w:t>10 December 2022</w:t>
            </w:r>
          </w:p>
        </w:tc>
      </w:tr>
      <w:tr w:rsidR="006D20CA" w14:paraId="3F237EC6" w14:textId="77777777">
        <w:trPr>
          <w:cantSplit/>
        </w:trPr>
        <w:tc>
          <w:tcPr>
            <w:tcW w:w="6630" w:type="dxa"/>
            <w:gridSpan w:val="3"/>
          </w:tcPr>
          <w:p w14:paraId="564F66B1" w14:textId="3C1339BB" w:rsidR="006D20CA" w:rsidRDefault="006D20CA">
            <w:pPr>
              <w:pStyle w:val="EarlierRepubEntries"/>
            </w:pPr>
            <w:r>
              <w:t xml:space="preserve">‡ includes retrospective amendment by </w:t>
            </w:r>
            <w:hyperlink r:id="rId899" w:tooltip="Statute Law Amendment Act 2002" w:history="1">
              <w:r w:rsidR="00ED1D10" w:rsidRPr="00ED1D10">
                <w:rPr>
                  <w:rStyle w:val="charCitHyperlinkAbbrev"/>
                </w:rPr>
                <w:t>A2002</w:t>
              </w:r>
              <w:r w:rsidR="00ED1D10" w:rsidRPr="00ED1D10">
                <w:rPr>
                  <w:rStyle w:val="charCitHyperlinkAbbrev"/>
                </w:rPr>
                <w:noBreakHyphen/>
                <w:t>30</w:t>
              </w:r>
            </w:hyperlink>
          </w:p>
        </w:tc>
      </w:tr>
    </w:tbl>
    <w:p w14:paraId="4FC3500A" w14:textId="77777777" w:rsidR="006D20CA" w:rsidRPr="00CE3C28" w:rsidRDefault="006D20CA">
      <w:pPr>
        <w:pStyle w:val="Endnote2"/>
        <w:ind w:right="-13"/>
      </w:pPr>
      <w:bookmarkStart w:id="113" w:name="_Toc195512745"/>
      <w:r w:rsidRPr="00CE3C28">
        <w:rPr>
          <w:rStyle w:val="charTableNo"/>
        </w:rPr>
        <w:t>6</w:t>
      </w:r>
      <w:r>
        <w:rPr>
          <w:color w:val="000000"/>
        </w:rPr>
        <w:tab/>
      </w:r>
      <w:r w:rsidRPr="00CE3C28">
        <w:rPr>
          <w:rStyle w:val="charTableText"/>
        </w:rPr>
        <w:t>Renumbered provisions</w:t>
      </w:r>
      <w:bookmarkEnd w:id="113"/>
    </w:p>
    <w:p w14:paraId="12E26EDF" w14:textId="3AE9D359" w:rsidR="006D20CA" w:rsidRDefault="006D20CA">
      <w:pPr>
        <w:pStyle w:val="EndNoteTextEPS"/>
      </w:pPr>
      <w:r>
        <w:t xml:space="preserve">This Act was renumbered under the </w:t>
      </w:r>
      <w:hyperlink r:id="rId900" w:tooltip="A1996-51" w:history="1">
        <w:r w:rsidR="00ED1D10" w:rsidRPr="00ED1D10">
          <w:rPr>
            <w:rStyle w:val="charCitHyperlinkItal"/>
          </w:rPr>
          <w:t>Legislation (Republication) Act 1996</w:t>
        </w:r>
      </w:hyperlink>
      <w:r w:rsidR="00F379F5">
        <w:t xml:space="preserve"> in R4 (see </w:t>
      </w:r>
      <w:hyperlink r:id="rId901" w:tooltip="Tobacco Amendment Act 2000" w:history="1">
        <w:r w:rsidR="00F379F5" w:rsidRPr="00F379F5">
          <w:rPr>
            <w:rStyle w:val="charCitHyperlinkAbbrev"/>
          </w:rPr>
          <w:t>A2000-16</w:t>
        </w:r>
      </w:hyperlink>
      <w:r w:rsidR="00F379F5">
        <w:t xml:space="preserve"> s 6 and </w:t>
      </w:r>
      <w:hyperlink r:id="rId902" w:tooltip="Smoking Products Legislation Amendment Act 2000" w:history="1">
        <w:r w:rsidR="00F379F5" w:rsidRPr="00F379F5">
          <w:rPr>
            <w:rStyle w:val="charCitHyperlinkAbbrev"/>
          </w:rPr>
          <w:t>A2000-53</w:t>
        </w:r>
      </w:hyperlink>
      <w:r>
        <w:t xml:space="preserve"> s 11).  Details of renumbered provisions are shown in endnote 4 (Amendment history).  For a table showing the renumbered provisions, see R5 (RI).</w:t>
      </w:r>
    </w:p>
    <w:p w14:paraId="6752BDF2" w14:textId="77777777" w:rsidR="00D53A3C" w:rsidRDefault="00D53A3C" w:rsidP="007B3882">
      <w:pPr>
        <w:pStyle w:val="05EndNote"/>
        <w:sectPr w:rsidR="00D53A3C" w:rsidSect="00CE3C28">
          <w:headerReference w:type="even" r:id="rId903"/>
          <w:headerReference w:type="default" r:id="rId904"/>
          <w:footerReference w:type="even" r:id="rId905"/>
          <w:footerReference w:type="default" r:id="rId906"/>
          <w:pgSz w:w="11907" w:h="16839" w:code="9"/>
          <w:pgMar w:top="3000" w:right="1900" w:bottom="2500" w:left="2300" w:header="2480" w:footer="2100" w:gutter="0"/>
          <w:cols w:space="720"/>
          <w:docGrid w:linePitch="326"/>
        </w:sectPr>
      </w:pPr>
    </w:p>
    <w:p w14:paraId="638C7A01" w14:textId="77777777" w:rsidR="00046791" w:rsidRDefault="00046791">
      <w:pPr>
        <w:rPr>
          <w:color w:val="000000"/>
          <w:sz w:val="22"/>
        </w:rPr>
      </w:pPr>
    </w:p>
    <w:p w14:paraId="1F316191" w14:textId="77777777" w:rsidR="00046791" w:rsidRDefault="00046791">
      <w:pPr>
        <w:rPr>
          <w:color w:val="000000"/>
          <w:sz w:val="22"/>
        </w:rPr>
      </w:pPr>
    </w:p>
    <w:p w14:paraId="4478AC0D" w14:textId="77777777" w:rsidR="00046791" w:rsidRDefault="00046791">
      <w:pPr>
        <w:rPr>
          <w:color w:val="000000"/>
          <w:sz w:val="22"/>
        </w:rPr>
      </w:pPr>
    </w:p>
    <w:p w14:paraId="646D4749" w14:textId="77777777" w:rsidR="00A230D4" w:rsidRDefault="00A230D4">
      <w:pPr>
        <w:rPr>
          <w:color w:val="000000"/>
          <w:sz w:val="22"/>
        </w:rPr>
      </w:pPr>
    </w:p>
    <w:p w14:paraId="4F54B02F" w14:textId="77777777" w:rsidR="00046791" w:rsidRDefault="00046791">
      <w:pPr>
        <w:rPr>
          <w:color w:val="000000"/>
          <w:sz w:val="22"/>
        </w:rPr>
      </w:pPr>
    </w:p>
    <w:p w14:paraId="7EF7CDCB" w14:textId="5B915381" w:rsidR="006D20CA" w:rsidRPr="006D155D" w:rsidRDefault="006D20CA">
      <w:pPr>
        <w:rPr>
          <w:color w:val="000000"/>
          <w:sz w:val="22"/>
        </w:rPr>
      </w:pPr>
      <w:r>
        <w:rPr>
          <w:color w:val="000000"/>
          <w:sz w:val="22"/>
        </w:rPr>
        <w:t>©  A</w:t>
      </w:r>
      <w:r w:rsidR="00FC140B">
        <w:rPr>
          <w:color w:val="000000"/>
          <w:sz w:val="22"/>
        </w:rPr>
        <w:t xml:space="preserve">ustralian Capital Territory </w:t>
      </w:r>
      <w:r w:rsidR="00CE3C28">
        <w:rPr>
          <w:color w:val="000000"/>
          <w:sz w:val="22"/>
        </w:rPr>
        <w:t>2025</w:t>
      </w:r>
    </w:p>
    <w:p w14:paraId="039ED2F8" w14:textId="77777777" w:rsidR="006D20CA" w:rsidRDefault="006D20CA">
      <w:pPr>
        <w:pStyle w:val="06Copyright"/>
        <w:sectPr w:rsidR="006D20CA">
          <w:headerReference w:type="even" r:id="rId907"/>
          <w:headerReference w:type="default" r:id="rId908"/>
          <w:footerReference w:type="even" r:id="rId909"/>
          <w:footerReference w:type="default" r:id="rId910"/>
          <w:headerReference w:type="first" r:id="rId911"/>
          <w:footerReference w:type="first" r:id="rId912"/>
          <w:type w:val="continuous"/>
          <w:pgSz w:w="11907" w:h="16839" w:code="9"/>
          <w:pgMar w:top="3000" w:right="2300" w:bottom="2500" w:left="2300" w:header="2480" w:footer="2100" w:gutter="0"/>
          <w:pgNumType w:fmt="lowerRoman"/>
          <w:cols w:space="720"/>
          <w:titlePg/>
        </w:sectPr>
      </w:pPr>
    </w:p>
    <w:p w14:paraId="7F102F0F" w14:textId="77777777" w:rsidR="006D20CA" w:rsidRDefault="006D20CA"/>
    <w:sectPr w:rsidR="006D20CA" w:rsidSect="00940620">
      <w:headerReference w:type="first" r:id="rId913"/>
      <w:footerReference w:type="first" r:id="rId914"/>
      <w:type w:val="continuous"/>
      <w:pgSz w:w="11907" w:h="16839" w:code="9"/>
      <w:pgMar w:top="3000" w:right="2300" w:bottom="2500" w:left="2300" w:header="2480" w:footer="2100" w:gutter="0"/>
      <w:cols w:num="2" w:space="1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99D6" w14:textId="77777777" w:rsidR="00336A1F" w:rsidRDefault="00336A1F" w:rsidP="006D20CA">
      <w:r>
        <w:separator/>
      </w:r>
    </w:p>
  </w:endnote>
  <w:endnote w:type="continuationSeparator" w:id="0">
    <w:p w14:paraId="5F57DBA8" w14:textId="77777777" w:rsidR="00336A1F" w:rsidRDefault="00336A1F" w:rsidP="006D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9CBC" w14:textId="069DD126" w:rsidR="00DD477C" w:rsidRPr="00D70703" w:rsidRDefault="00D70703" w:rsidP="00D70703">
    <w:pPr>
      <w:pStyle w:val="Footer"/>
      <w:jc w:val="center"/>
      <w:rPr>
        <w:rFonts w:cs="Arial"/>
        <w:sz w:val="14"/>
      </w:rPr>
    </w:pPr>
    <w:r w:rsidRPr="00D7070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7D6F" w14:textId="77777777" w:rsidR="00601D46" w:rsidRDefault="00601D4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01D46" w:rsidRPr="00CB3D59" w14:paraId="21CEB582" w14:textId="77777777">
      <w:tc>
        <w:tcPr>
          <w:tcW w:w="847" w:type="pct"/>
        </w:tcPr>
        <w:p w14:paraId="3E18E131" w14:textId="77777777" w:rsidR="00601D46" w:rsidRPr="00F02A14" w:rsidRDefault="00601D46"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B83F4C8" w14:textId="22811D1F" w:rsidR="00601D46" w:rsidRPr="00F02A14" w:rsidRDefault="00601D4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91E98" w:rsidRPr="00591E98">
            <w:rPr>
              <w:rFonts w:cs="Arial"/>
              <w:szCs w:val="18"/>
            </w:rPr>
            <w:t>Tobacco and Other Smoking</w:t>
          </w:r>
          <w:r w:rsidR="00591E98">
            <w:t xml:space="preserve"> Products Act 1927</w:t>
          </w:r>
          <w:r>
            <w:rPr>
              <w:rFonts w:cs="Arial"/>
              <w:szCs w:val="18"/>
            </w:rPr>
            <w:fldChar w:fldCharType="end"/>
          </w:r>
        </w:p>
        <w:p w14:paraId="705290A5" w14:textId="2E167686" w:rsidR="00601D46" w:rsidRPr="00F02A14" w:rsidRDefault="00601D4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91E9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91E98">
            <w:rPr>
              <w:rFonts w:cs="Arial"/>
              <w:szCs w:val="18"/>
            </w:rPr>
            <w:t>18/04/25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91E98">
            <w:rPr>
              <w:rFonts w:cs="Arial"/>
              <w:szCs w:val="18"/>
            </w:rPr>
            <w:t>-15/12/25</w:t>
          </w:r>
          <w:r w:rsidRPr="00F02A14">
            <w:rPr>
              <w:rFonts w:cs="Arial"/>
              <w:szCs w:val="18"/>
            </w:rPr>
            <w:fldChar w:fldCharType="end"/>
          </w:r>
        </w:p>
      </w:tc>
      <w:tc>
        <w:tcPr>
          <w:tcW w:w="1061" w:type="pct"/>
        </w:tcPr>
        <w:p w14:paraId="2A83EAAD" w14:textId="30B17810" w:rsidR="00601D46" w:rsidRPr="00F02A14" w:rsidRDefault="00601D46"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591E98">
            <w:rPr>
              <w:rFonts w:cs="Arial"/>
              <w:szCs w:val="18"/>
            </w:rPr>
            <w:t>R38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91E98">
            <w:rPr>
              <w:rFonts w:cs="Arial"/>
              <w:szCs w:val="18"/>
            </w:rPr>
            <w:t>18/04/25</w:t>
          </w:r>
          <w:r w:rsidRPr="00F02A14">
            <w:rPr>
              <w:rFonts w:cs="Arial"/>
              <w:szCs w:val="18"/>
            </w:rPr>
            <w:fldChar w:fldCharType="end"/>
          </w:r>
        </w:p>
      </w:tc>
    </w:tr>
  </w:tbl>
  <w:p w14:paraId="1215FAB8" w14:textId="749B1044" w:rsidR="00601D46" w:rsidRPr="00D70703" w:rsidRDefault="00D82B0C" w:rsidP="00D70703">
    <w:pPr>
      <w:pStyle w:val="Status"/>
      <w:rPr>
        <w:rFonts w:cs="Arial"/>
      </w:rPr>
    </w:pPr>
    <w:r w:rsidRPr="00D70703">
      <w:rPr>
        <w:rFonts w:cs="Arial"/>
      </w:rPr>
      <w:fldChar w:fldCharType="begin"/>
    </w:r>
    <w:r w:rsidRPr="00D70703">
      <w:rPr>
        <w:rFonts w:cs="Arial"/>
      </w:rPr>
      <w:instrText xml:space="preserve"> DOCPROPERTY "Status" </w:instrText>
    </w:r>
    <w:r w:rsidRPr="00D70703">
      <w:rPr>
        <w:rFonts w:cs="Arial"/>
      </w:rPr>
      <w:fldChar w:fldCharType="separate"/>
    </w:r>
    <w:r w:rsidR="00591E98" w:rsidRPr="00D70703">
      <w:rPr>
        <w:rFonts w:cs="Arial"/>
      </w:rPr>
      <w:t xml:space="preserve"> </w:t>
    </w:r>
    <w:r w:rsidRPr="00D70703">
      <w:rPr>
        <w:rFonts w:cs="Arial"/>
      </w:rPr>
      <w:fldChar w:fldCharType="end"/>
    </w:r>
    <w:r w:rsidR="00D70703" w:rsidRPr="00D7070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7321" w14:textId="77777777" w:rsidR="00601D46" w:rsidRDefault="00601D4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01D46" w:rsidRPr="00CB3D59" w14:paraId="62B5AEDE" w14:textId="77777777">
      <w:tc>
        <w:tcPr>
          <w:tcW w:w="1061" w:type="pct"/>
        </w:tcPr>
        <w:p w14:paraId="3A0D97EC" w14:textId="3653036A" w:rsidR="00601D46" w:rsidRPr="00F02A14" w:rsidRDefault="00601D46"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591E98">
            <w:rPr>
              <w:rFonts w:cs="Arial"/>
              <w:szCs w:val="18"/>
            </w:rPr>
            <w:t>R38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91E98">
            <w:rPr>
              <w:rFonts w:cs="Arial"/>
              <w:szCs w:val="18"/>
            </w:rPr>
            <w:t>18/04/25</w:t>
          </w:r>
          <w:r w:rsidRPr="00F02A14">
            <w:rPr>
              <w:rFonts w:cs="Arial"/>
              <w:szCs w:val="18"/>
            </w:rPr>
            <w:fldChar w:fldCharType="end"/>
          </w:r>
        </w:p>
      </w:tc>
      <w:tc>
        <w:tcPr>
          <w:tcW w:w="3092" w:type="pct"/>
        </w:tcPr>
        <w:p w14:paraId="368A17E5" w14:textId="065866CB" w:rsidR="00601D46" w:rsidRPr="00F02A14" w:rsidRDefault="00601D4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91E98" w:rsidRPr="00591E98">
            <w:rPr>
              <w:rFonts w:cs="Arial"/>
              <w:szCs w:val="18"/>
            </w:rPr>
            <w:t>Tobacco and Other Smoking</w:t>
          </w:r>
          <w:r w:rsidR="00591E98">
            <w:t xml:space="preserve"> Products Act 1927</w:t>
          </w:r>
          <w:r>
            <w:rPr>
              <w:rFonts w:cs="Arial"/>
              <w:szCs w:val="18"/>
            </w:rPr>
            <w:fldChar w:fldCharType="end"/>
          </w:r>
        </w:p>
        <w:p w14:paraId="6AC379E4" w14:textId="41950E65" w:rsidR="00601D46" w:rsidRPr="00F02A14" w:rsidRDefault="00601D4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91E9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91E98">
            <w:rPr>
              <w:rFonts w:cs="Arial"/>
              <w:szCs w:val="18"/>
            </w:rPr>
            <w:t>18/04/25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91E98">
            <w:rPr>
              <w:rFonts w:cs="Arial"/>
              <w:szCs w:val="18"/>
            </w:rPr>
            <w:t>-15/12/25</w:t>
          </w:r>
          <w:r w:rsidRPr="00F02A14">
            <w:rPr>
              <w:rFonts w:cs="Arial"/>
              <w:szCs w:val="18"/>
            </w:rPr>
            <w:fldChar w:fldCharType="end"/>
          </w:r>
        </w:p>
      </w:tc>
      <w:tc>
        <w:tcPr>
          <w:tcW w:w="847" w:type="pct"/>
        </w:tcPr>
        <w:p w14:paraId="68280787" w14:textId="77777777" w:rsidR="00601D46" w:rsidRPr="00F02A14" w:rsidRDefault="00601D46"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F0258E8" w14:textId="50D41E4B" w:rsidR="00601D46" w:rsidRPr="00D70703" w:rsidRDefault="00D82B0C" w:rsidP="00D70703">
    <w:pPr>
      <w:pStyle w:val="Status"/>
      <w:rPr>
        <w:rFonts w:cs="Arial"/>
      </w:rPr>
    </w:pPr>
    <w:r w:rsidRPr="00D70703">
      <w:rPr>
        <w:rFonts w:cs="Arial"/>
      </w:rPr>
      <w:fldChar w:fldCharType="begin"/>
    </w:r>
    <w:r w:rsidRPr="00D70703">
      <w:rPr>
        <w:rFonts w:cs="Arial"/>
      </w:rPr>
      <w:instrText xml:space="preserve"> DOCPROPERTY "Status" </w:instrText>
    </w:r>
    <w:r w:rsidRPr="00D70703">
      <w:rPr>
        <w:rFonts w:cs="Arial"/>
      </w:rPr>
      <w:fldChar w:fldCharType="separate"/>
    </w:r>
    <w:r w:rsidR="00591E98" w:rsidRPr="00D70703">
      <w:rPr>
        <w:rFonts w:cs="Arial"/>
      </w:rPr>
      <w:t xml:space="preserve"> </w:t>
    </w:r>
    <w:r w:rsidRPr="00D70703">
      <w:rPr>
        <w:rFonts w:cs="Arial"/>
      </w:rPr>
      <w:fldChar w:fldCharType="end"/>
    </w:r>
    <w:r w:rsidR="00D70703" w:rsidRPr="00D7070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389D" w14:textId="77777777" w:rsidR="00D53A3C" w:rsidRDefault="00D53A3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3A3C" w14:paraId="7F1082B4" w14:textId="77777777">
      <w:tc>
        <w:tcPr>
          <w:tcW w:w="847" w:type="pct"/>
        </w:tcPr>
        <w:p w14:paraId="352AC3AA" w14:textId="77777777" w:rsidR="00D53A3C" w:rsidRDefault="00D53A3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4A1286D" w14:textId="0C5DC572" w:rsidR="00D53A3C" w:rsidRDefault="00D82B0C">
          <w:pPr>
            <w:pStyle w:val="Footer"/>
            <w:jc w:val="center"/>
          </w:pPr>
          <w:r>
            <w:fldChar w:fldCharType="begin"/>
          </w:r>
          <w:r>
            <w:instrText xml:space="preserve"> REF Citation *\charformat </w:instrText>
          </w:r>
          <w:r>
            <w:fldChar w:fldCharType="separate"/>
          </w:r>
          <w:r w:rsidR="00591E98">
            <w:t>Tobacco and Other Smoking Products Act 1927</w:t>
          </w:r>
          <w:r>
            <w:fldChar w:fldCharType="end"/>
          </w:r>
        </w:p>
        <w:p w14:paraId="7598A500" w14:textId="1AA74E8E" w:rsidR="00D53A3C" w:rsidRDefault="00D82B0C">
          <w:pPr>
            <w:pStyle w:val="FooterInfoCentre"/>
          </w:pPr>
          <w:r>
            <w:fldChar w:fldCharType="begin"/>
          </w:r>
          <w:r>
            <w:instrText xml:space="preserve"> DOCPROPERTY "Eff"  *\charformat </w:instrText>
          </w:r>
          <w:r>
            <w:fldChar w:fldCharType="separate"/>
          </w:r>
          <w:r w:rsidR="00591E98">
            <w:t xml:space="preserve">Effective:  </w:t>
          </w:r>
          <w:r>
            <w:fldChar w:fldCharType="end"/>
          </w:r>
          <w:r>
            <w:fldChar w:fldCharType="begin"/>
          </w:r>
          <w:r>
            <w:instrText xml:space="preserve"> DOCPROPERTY "StartDt"  *\charformat </w:instrText>
          </w:r>
          <w:r>
            <w:fldChar w:fldCharType="separate"/>
          </w:r>
          <w:r w:rsidR="00591E98">
            <w:t>18/04/25</w:t>
          </w:r>
          <w:r>
            <w:fldChar w:fldCharType="end"/>
          </w:r>
          <w:r>
            <w:fldChar w:fldCharType="begin"/>
          </w:r>
          <w:r>
            <w:instrText xml:space="preserve"> DOCPROPERTY "EndDt"  *\charformat </w:instrText>
          </w:r>
          <w:r>
            <w:fldChar w:fldCharType="separate"/>
          </w:r>
          <w:r w:rsidR="00591E98">
            <w:t>-15/12/25</w:t>
          </w:r>
          <w:r>
            <w:fldChar w:fldCharType="end"/>
          </w:r>
        </w:p>
      </w:tc>
      <w:tc>
        <w:tcPr>
          <w:tcW w:w="1061" w:type="pct"/>
        </w:tcPr>
        <w:p w14:paraId="7BFEF52C" w14:textId="04E69AA1" w:rsidR="00D53A3C" w:rsidRDefault="00D82B0C">
          <w:pPr>
            <w:pStyle w:val="Footer"/>
            <w:jc w:val="right"/>
          </w:pPr>
          <w:r>
            <w:fldChar w:fldCharType="begin"/>
          </w:r>
          <w:r>
            <w:instrText xml:space="preserve"> DOCPROPERTY "Category"  *\charformat  </w:instrText>
          </w:r>
          <w:r>
            <w:fldChar w:fldCharType="separate"/>
          </w:r>
          <w:r w:rsidR="00591E98">
            <w:t>R38</w:t>
          </w:r>
          <w:r>
            <w:fldChar w:fldCharType="end"/>
          </w:r>
          <w:r w:rsidR="00D53A3C">
            <w:br/>
          </w:r>
          <w:r>
            <w:fldChar w:fldCharType="begin"/>
          </w:r>
          <w:r>
            <w:instrText xml:space="preserve"> DOCPROPERTY "RepubDt"  *\charformat  </w:instrText>
          </w:r>
          <w:r>
            <w:fldChar w:fldCharType="separate"/>
          </w:r>
          <w:r w:rsidR="00591E98">
            <w:t>18/04/25</w:t>
          </w:r>
          <w:r>
            <w:fldChar w:fldCharType="end"/>
          </w:r>
        </w:p>
      </w:tc>
    </w:tr>
  </w:tbl>
  <w:p w14:paraId="37733EFC" w14:textId="5832654E" w:rsidR="00D53A3C" w:rsidRPr="00D70703" w:rsidRDefault="00D82B0C" w:rsidP="00D70703">
    <w:pPr>
      <w:pStyle w:val="Status"/>
      <w:rPr>
        <w:rFonts w:cs="Arial"/>
      </w:rPr>
    </w:pPr>
    <w:r w:rsidRPr="00D70703">
      <w:rPr>
        <w:rFonts w:cs="Arial"/>
      </w:rPr>
      <w:fldChar w:fldCharType="begin"/>
    </w:r>
    <w:r w:rsidRPr="00D70703">
      <w:rPr>
        <w:rFonts w:cs="Arial"/>
      </w:rPr>
      <w:instrText xml:space="preserve"> DOCPROPERTY "Status" </w:instrText>
    </w:r>
    <w:r w:rsidRPr="00D70703">
      <w:rPr>
        <w:rFonts w:cs="Arial"/>
      </w:rPr>
      <w:fldChar w:fldCharType="separate"/>
    </w:r>
    <w:r w:rsidR="00591E98" w:rsidRPr="00D70703">
      <w:rPr>
        <w:rFonts w:cs="Arial"/>
      </w:rPr>
      <w:t xml:space="preserve"> </w:t>
    </w:r>
    <w:r w:rsidRPr="00D70703">
      <w:rPr>
        <w:rFonts w:cs="Arial"/>
      </w:rPr>
      <w:fldChar w:fldCharType="end"/>
    </w:r>
    <w:r w:rsidR="00D70703" w:rsidRPr="00D7070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0678" w14:textId="77777777" w:rsidR="00D53A3C" w:rsidRDefault="00D53A3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3A3C" w14:paraId="23B2BD7E" w14:textId="77777777">
      <w:tc>
        <w:tcPr>
          <w:tcW w:w="1061" w:type="pct"/>
        </w:tcPr>
        <w:p w14:paraId="759A0647" w14:textId="6DD5D7B7" w:rsidR="00D53A3C" w:rsidRDefault="00D82B0C">
          <w:pPr>
            <w:pStyle w:val="Footer"/>
          </w:pPr>
          <w:r>
            <w:fldChar w:fldCharType="begin"/>
          </w:r>
          <w:r>
            <w:instrText xml:space="preserve"> DOCPROPERTY "Category"  *\charformat  </w:instrText>
          </w:r>
          <w:r>
            <w:fldChar w:fldCharType="separate"/>
          </w:r>
          <w:r w:rsidR="00591E98">
            <w:t>R38</w:t>
          </w:r>
          <w:r>
            <w:fldChar w:fldCharType="end"/>
          </w:r>
          <w:r w:rsidR="00D53A3C">
            <w:br/>
          </w:r>
          <w:r>
            <w:fldChar w:fldCharType="begin"/>
          </w:r>
          <w:r>
            <w:instrText xml:space="preserve"> DOCPROPERTY "RepubDt"  *\charformat  </w:instrText>
          </w:r>
          <w:r>
            <w:fldChar w:fldCharType="separate"/>
          </w:r>
          <w:r w:rsidR="00591E98">
            <w:t>18/04/25</w:t>
          </w:r>
          <w:r>
            <w:fldChar w:fldCharType="end"/>
          </w:r>
        </w:p>
      </w:tc>
      <w:tc>
        <w:tcPr>
          <w:tcW w:w="3092" w:type="pct"/>
        </w:tcPr>
        <w:p w14:paraId="30EFC615" w14:textId="009A80A2" w:rsidR="00D53A3C" w:rsidRDefault="00D82B0C">
          <w:pPr>
            <w:pStyle w:val="Footer"/>
            <w:jc w:val="center"/>
          </w:pPr>
          <w:r>
            <w:fldChar w:fldCharType="begin"/>
          </w:r>
          <w:r>
            <w:instrText xml:space="preserve"> REF Citation *\charformat </w:instrText>
          </w:r>
          <w:r>
            <w:fldChar w:fldCharType="separate"/>
          </w:r>
          <w:r w:rsidR="00591E98">
            <w:t>Tobacco and Other Smoking Products Act 1927</w:t>
          </w:r>
          <w:r>
            <w:fldChar w:fldCharType="end"/>
          </w:r>
        </w:p>
        <w:p w14:paraId="798EE9DE" w14:textId="1D796DEA" w:rsidR="00D53A3C" w:rsidRDefault="00D82B0C">
          <w:pPr>
            <w:pStyle w:val="FooterInfoCentre"/>
          </w:pPr>
          <w:r>
            <w:fldChar w:fldCharType="begin"/>
          </w:r>
          <w:r>
            <w:instrText xml:space="preserve"> DOCPROPERTY "Eff"  *\charformat </w:instrText>
          </w:r>
          <w:r>
            <w:fldChar w:fldCharType="separate"/>
          </w:r>
          <w:r w:rsidR="00591E98">
            <w:t xml:space="preserve">Effective:  </w:t>
          </w:r>
          <w:r>
            <w:fldChar w:fldCharType="end"/>
          </w:r>
          <w:r>
            <w:fldChar w:fldCharType="begin"/>
          </w:r>
          <w:r>
            <w:instrText xml:space="preserve"> DOCPROPERTY "StartDt"  *\charformat </w:instrText>
          </w:r>
          <w:r>
            <w:fldChar w:fldCharType="separate"/>
          </w:r>
          <w:r w:rsidR="00591E98">
            <w:t>18/04/25</w:t>
          </w:r>
          <w:r>
            <w:fldChar w:fldCharType="end"/>
          </w:r>
          <w:r>
            <w:fldChar w:fldCharType="begin"/>
          </w:r>
          <w:r>
            <w:instrText xml:space="preserve"> DOCPROPERTY "EndDt"  *\charformat </w:instrText>
          </w:r>
          <w:r>
            <w:fldChar w:fldCharType="separate"/>
          </w:r>
          <w:r w:rsidR="00591E98">
            <w:t>-15/12/25</w:t>
          </w:r>
          <w:r>
            <w:fldChar w:fldCharType="end"/>
          </w:r>
        </w:p>
      </w:tc>
      <w:tc>
        <w:tcPr>
          <w:tcW w:w="847" w:type="pct"/>
        </w:tcPr>
        <w:p w14:paraId="7AAEEC78" w14:textId="77777777" w:rsidR="00D53A3C" w:rsidRDefault="00D53A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B1C5508" w14:textId="7BCBE58E" w:rsidR="00D53A3C" w:rsidRPr="00D70703" w:rsidRDefault="00D82B0C" w:rsidP="00D70703">
    <w:pPr>
      <w:pStyle w:val="Status"/>
      <w:rPr>
        <w:rFonts w:cs="Arial"/>
      </w:rPr>
    </w:pPr>
    <w:r w:rsidRPr="00D70703">
      <w:rPr>
        <w:rFonts w:cs="Arial"/>
      </w:rPr>
      <w:fldChar w:fldCharType="begin"/>
    </w:r>
    <w:r w:rsidRPr="00D70703">
      <w:rPr>
        <w:rFonts w:cs="Arial"/>
      </w:rPr>
      <w:instrText xml:space="preserve"> DOCPROPERTY "Status" </w:instrText>
    </w:r>
    <w:r w:rsidRPr="00D70703">
      <w:rPr>
        <w:rFonts w:cs="Arial"/>
      </w:rPr>
      <w:fldChar w:fldCharType="separate"/>
    </w:r>
    <w:r w:rsidR="00591E98" w:rsidRPr="00D70703">
      <w:rPr>
        <w:rFonts w:cs="Arial"/>
      </w:rPr>
      <w:t xml:space="preserve"> </w:t>
    </w:r>
    <w:r w:rsidRPr="00D70703">
      <w:rPr>
        <w:rFonts w:cs="Arial"/>
      </w:rPr>
      <w:fldChar w:fldCharType="end"/>
    </w:r>
    <w:r w:rsidR="00D70703" w:rsidRPr="00D7070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CF8E" w14:textId="77777777" w:rsidR="00D53A3C" w:rsidRDefault="00D53A3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3A3C" w14:paraId="2A2E70AB" w14:textId="77777777">
      <w:tc>
        <w:tcPr>
          <w:tcW w:w="847" w:type="pct"/>
        </w:tcPr>
        <w:p w14:paraId="69E05F96" w14:textId="77777777" w:rsidR="00D53A3C" w:rsidRDefault="00D53A3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FBFF800" w14:textId="7363EDF6" w:rsidR="00D53A3C" w:rsidRDefault="00D82B0C">
          <w:pPr>
            <w:pStyle w:val="Footer"/>
            <w:jc w:val="center"/>
          </w:pPr>
          <w:r>
            <w:fldChar w:fldCharType="begin"/>
          </w:r>
          <w:r>
            <w:instrText xml:space="preserve"> REF Citation *\charformat </w:instrText>
          </w:r>
          <w:r>
            <w:fldChar w:fldCharType="separate"/>
          </w:r>
          <w:r w:rsidR="00591E98">
            <w:t>Tobacco and Other Smoking Products Act 1927</w:t>
          </w:r>
          <w:r>
            <w:fldChar w:fldCharType="end"/>
          </w:r>
        </w:p>
        <w:p w14:paraId="6299F12A" w14:textId="525FA18C" w:rsidR="00D53A3C" w:rsidRDefault="00D82B0C">
          <w:pPr>
            <w:pStyle w:val="FooterInfoCentre"/>
          </w:pPr>
          <w:r>
            <w:fldChar w:fldCharType="begin"/>
          </w:r>
          <w:r>
            <w:instrText xml:space="preserve"> DOCPROPERTY "Eff"  *\charformat </w:instrText>
          </w:r>
          <w:r>
            <w:fldChar w:fldCharType="separate"/>
          </w:r>
          <w:r w:rsidR="00591E98">
            <w:t xml:space="preserve">Effective:  </w:t>
          </w:r>
          <w:r>
            <w:fldChar w:fldCharType="end"/>
          </w:r>
          <w:r>
            <w:fldChar w:fldCharType="begin"/>
          </w:r>
          <w:r>
            <w:instrText xml:space="preserve"> DOCPROPERTY "StartDt"  *\charformat </w:instrText>
          </w:r>
          <w:r>
            <w:fldChar w:fldCharType="separate"/>
          </w:r>
          <w:r w:rsidR="00591E98">
            <w:t>18/04/25</w:t>
          </w:r>
          <w:r>
            <w:fldChar w:fldCharType="end"/>
          </w:r>
          <w:r>
            <w:fldChar w:fldCharType="begin"/>
          </w:r>
          <w:r>
            <w:instrText xml:space="preserve"> DOCPROPERTY "EndDt"  *\charformat </w:instrText>
          </w:r>
          <w:r>
            <w:fldChar w:fldCharType="separate"/>
          </w:r>
          <w:r w:rsidR="00591E98">
            <w:t>-15/12/25</w:t>
          </w:r>
          <w:r>
            <w:fldChar w:fldCharType="end"/>
          </w:r>
        </w:p>
      </w:tc>
      <w:tc>
        <w:tcPr>
          <w:tcW w:w="1061" w:type="pct"/>
        </w:tcPr>
        <w:p w14:paraId="46C5B7F1" w14:textId="536C4399" w:rsidR="00D53A3C" w:rsidRDefault="00D82B0C">
          <w:pPr>
            <w:pStyle w:val="Footer"/>
            <w:jc w:val="right"/>
          </w:pPr>
          <w:r>
            <w:fldChar w:fldCharType="begin"/>
          </w:r>
          <w:r>
            <w:instrText xml:space="preserve"> DOCPROPERTY "Category"  *\charformat  </w:instrText>
          </w:r>
          <w:r>
            <w:fldChar w:fldCharType="separate"/>
          </w:r>
          <w:r w:rsidR="00591E98">
            <w:t>R38</w:t>
          </w:r>
          <w:r>
            <w:fldChar w:fldCharType="end"/>
          </w:r>
          <w:r w:rsidR="00D53A3C">
            <w:br/>
          </w:r>
          <w:r>
            <w:fldChar w:fldCharType="begin"/>
          </w:r>
          <w:r>
            <w:instrText xml:space="preserve"> DOCPROPERTY "RepubDt"  *\charformat  </w:instrText>
          </w:r>
          <w:r>
            <w:fldChar w:fldCharType="separate"/>
          </w:r>
          <w:r w:rsidR="00591E98">
            <w:t>18/04/25</w:t>
          </w:r>
          <w:r>
            <w:fldChar w:fldCharType="end"/>
          </w:r>
        </w:p>
      </w:tc>
    </w:tr>
  </w:tbl>
  <w:p w14:paraId="52A51AF9" w14:textId="69D7D9C5" w:rsidR="00D53A3C" w:rsidRPr="00D70703" w:rsidRDefault="00D82B0C" w:rsidP="00D70703">
    <w:pPr>
      <w:pStyle w:val="Status"/>
      <w:rPr>
        <w:rFonts w:cs="Arial"/>
      </w:rPr>
    </w:pPr>
    <w:r w:rsidRPr="00D70703">
      <w:rPr>
        <w:rFonts w:cs="Arial"/>
      </w:rPr>
      <w:fldChar w:fldCharType="begin"/>
    </w:r>
    <w:r w:rsidRPr="00D70703">
      <w:rPr>
        <w:rFonts w:cs="Arial"/>
      </w:rPr>
      <w:instrText xml:space="preserve"> DOCPROPERTY "Status" </w:instrText>
    </w:r>
    <w:r w:rsidRPr="00D70703">
      <w:rPr>
        <w:rFonts w:cs="Arial"/>
      </w:rPr>
      <w:fldChar w:fldCharType="separate"/>
    </w:r>
    <w:r w:rsidR="00591E98" w:rsidRPr="00D70703">
      <w:rPr>
        <w:rFonts w:cs="Arial"/>
      </w:rPr>
      <w:t xml:space="preserve"> </w:t>
    </w:r>
    <w:r w:rsidRPr="00D70703">
      <w:rPr>
        <w:rFonts w:cs="Arial"/>
      </w:rPr>
      <w:fldChar w:fldCharType="end"/>
    </w:r>
    <w:r w:rsidR="00D70703" w:rsidRPr="00D7070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62E4" w14:textId="77777777" w:rsidR="00D53A3C" w:rsidRDefault="00D53A3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3A3C" w14:paraId="56306FF7" w14:textId="77777777">
      <w:tc>
        <w:tcPr>
          <w:tcW w:w="1061" w:type="pct"/>
        </w:tcPr>
        <w:p w14:paraId="065294DB" w14:textId="055438CE" w:rsidR="00D53A3C" w:rsidRDefault="00D82B0C">
          <w:pPr>
            <w:pStyle w:val="Footer"/>
          </w:pPr>
          <w:r>
            <w:fldChar w:fldCharType="begin"/>
          </w:r>
          <w:r>
            <w:instrText xml:space="preserve"> DOCPROPERTY "Category"  *\charformat  </w:instrText>
          </w:r>
          <w:r>
            <w:fldChar w:fldCharType="separate"/>
          </w:r>
          <w:r w:rsidR="00591E98">
            <w:t>R38</w:t>
          </w:r>
          <w:r>
            <w:fldChar w:fldCharType="end"/>
          </w:r>
          <w:r w:rsidR="00D53A3C">
            <w:br/>
          </w:r>
          <w:r>
            <w:fldChar w:fldCharType="begin"/>
          </w:r>
          <w:r>
            <w:instrText xml:space="preserve"> DOCPROPERTY "RepubDt"  *\charformat  </w:instrText>
          </w:r>
          <w:r>
            <w:fldChar w:fldCharType="separate"/>
          </w:r>
          <w:r w:rsidR="00591E98">
            <w:t>18/04/25</w:t>
          </w:r>
          <w:r>
            <w:fldChar w:fldCharType="end"/>
          </w:r>
        </w:p>
      </w:tc>
      <w:tc>
        <w:tcPr>
          <w:tcW w:w="3092" w:type="pct"/>
        </w:tcPr>
        <w:p w14:paraId="292548BD" w14:textId="4DEDED14" w:rsidR="00D53A3C" w:rsidRDefault="00D82B0C">
          <w:pPr>
            <w:pStyle w:val="Footer"/>
            <w:jc w:val="center"/>
          </w:pPr>
          <w:r>
            <w:fldChar w:fldCharType="begin"/>
          </w:r>
          <w:r>
            <w:instrText xml:space="preserve"> REF Citation *\charformat </w:instrText>
          </w:r>
          <w:r>
            <w:fldChar w:fldCharType="separate"/>
          </w:r>
          <w:r w:rsidR="00591E98">
            <w:t>Tobacco and Other Smoking Products Act 1927</w:t>
          </w:r>
          <w:r>
            <w:fldChar w:fldCharType="end"/>
          </w:r>
        </w:p>
        <w:p w14:paraId="16643076" w14:textId="4AE1C83E" w:rsidR="00D53A3C" w:rsidRDefault="00D82B0C">
          <w:pPr>
            <w:pStyle w:val="FooterInfoCentre"/>
          </w:pPr>
          <w:r>
            <w:fldChar w:fldCharType="begin"/>
          </w:r>
          <w:r>
            <w:instrText xml:space="preserve"> DOCPROPERTY "Eff"  *\charformat </w:instrText>
          </w:r>
          <w:r>
            <w:fldChar w:fldCharType="separate"/>
          </w:r>
          <w:r w:rsidR="00591E98">
            <w:t xml:space="preserve">Effective:  </w:t>
          </w:r>
          <w:r>
            <w:fldChar w:fldCharType="end"/>
          </w:r>
          <w:r>
            <w:fldChar w:fldCharType="begin"/>
          </w:r>
          <w:r>
            <w:instrText xml:space="preserve"> DOCPROPERTY "StartDt"  *\charformat </w:instrText>
          </w:r>
          <w:r>
            <w:fldChar w:fldCharType="separate"/>
          </w:r>
          <w:r w:rsidR="00591E98">
            <w:t>18/04/25</w:t>
          </w:r>
          <w:r>
            <w:fldChar w:fldCharType="end"/>
          </w:r>
          <w:r>
            <w:fldChar w:fldCharType="begin"/>
          </w:r>
          <w:r>
            <w:instrText xml:space="preserve"> DOCPROPERTY "EndDt"  *\charformat </w:instrText>
          </w:r>
          <w:r>
            <w:fldChar w:fldCharType="separate"/>
          </w:r>
          <w:r w:rsidR="00591E98">
            <w:t>-15/12/25</w:t>
          </w:r>
          <w:r>
            <w:fldChar w:fldCharType="end"/>
          </w:r>
        </w:p>
      </w:tc>
      <w:tc>
        <w:tcPr>
          <w:tcW w:w="847" w:type="pct"/>
        </w:tcPr>
        <w:p w14:paraId="1CA3E261" w14:textId="77777777" w:rsidR="00D53A3C" w:rsidRDefault="00D53A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B443092" w14:textId="206550C2" w:rsidR="00D53A3C" w:rsidRPr="00D70703" w:rsidRDefault="00D82B0C" w:rsidP="00D70703">
    <w:pPr>
      <w:pStyle w:val="Status"/>
      <w:rPr>
        <w:rFonts w:cs="Arial"/>
      </w:rPr>
    </w:pPr>
    <w:r w:rsidRPr="00D70703">
      <w:rPr>
        <w:rFonts w:cs="Arial"/>
      </w:rPr>
      <w:fldChar w:fldCharType="begin"/>
    </w:r>
    <w:r w:rsidRPr="00D70703">
      <w:rPr>
        <w:rFonts w:cs="Arial"/>
      </w:rPr>
      <w:instrText xml:space="preserve"> DOCPROPERTY "Status" </w:instrText>
    </w:r>
    <w:r w:rsidRPr="00D70703">
      <w:rPr>
        <w:rFonts w:cs="Arial"/>
      </w:rPr>
      <w:fldChar w:fldCharType="separate"/>
    </w:r>
    <w:r w:rsidR="00591E98" w:rsidRPr="00D70703">
      <w:rPr>
        <w:rFonts w:cs="Arial"/>
      </w:rPr>
      <w:t xml:space="preserve"> </w:t>
    </w:r>
    <w:r w:rsidRPr="00D70703">
      <w:rPr>
        <w:rFonts w:cs="Arial"/>
      </w:rPr>
      <w:fldChar w:fldCharType="end"/>
    </w:r>
    <w:r w:rsidR="00D70703" w:rsidRPr="00D7070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B0D7" w14:textId="76DB03B4" w:rsidR="00465319" w:rsidRPr="00D70703" w:rsidRDefault="00D70703" w:rsidP="00D70703">
    <w:pPr>
      <w:pStyle w:val="Footer"/>
      <w:jc w:val="center"/>
      <w:rPr>
        <w:rFonts w:cs="Arial"/>
        <w:sz w:val="14"/>
      </w:rPr>
    </w:pPr>
    <w:r w:rsidRPr="00D7070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3B95" w14:textId="2653C5E1" w:rsidR="00465319" w:rsidRPr="00D70703" w:rsidRDefault="00465319" w:rsidP="00D70703">
    <w:pPr>
      <w:pStyle w:val="Footer"/>
      <w:jc w:val="center"/>
      <w:rPr>
        <w:rFonts w:cs="Arial"/>
        <w:sz w:val="14"/>
      </w:rPr>
    </w:pPr>
    <w:r w:rsidRPr="00D70703">
      <w:rPr>
        <w:rFonts w:cs="Arial"/>
        <w:sz w:val="14"/>
      </w:rPr>
      <w:fldChar w:fldCharType="begin"/>
    </w:r>
    <w:r w:rsidRPr="00D70703">
      <w:rPr>
        <w:rFonts w:cs="Arial"/>
        <w:sz w:val="14"/>
      </w:rPr>
      <w:instrText xml:space="preserve"> COMMENTS  \* MERGEFORMAT </w:instrText>
    </w:r>
    <w:r w:rsidRPr="00D70703">
      <w:rPr>
        <w:rFonts w:cs="Arial"/>
        <w:sz w:val="14"/>
      </w:rPr>
      <w:fldChar w:fldCharType="end"/>
    </w:r>
    <w:r w:rsidR="00D70703" w:rsidRPr="00D70703">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8092" w14:textId="18CA5CB8" w:rsidR="00465319" w:rsidRPr="00D70703" w:rsidRDefault="00D70703" w:rsidP="00D70703">
    <w:pPr>
      <w:pStyle w:val="Footer"/>
      <w:jc w:val="center"/>
      <w:rPr>
        <w:rFonts w:cs="Arial"/>
        <w:sz w:val="14"/>
      </w:rPr>
    </w:pPr>
    <w:r w:rsidRPr="00D70703">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0479" w14:textId="4B2A0EB8" w:rsidR="00465319" w:rsidRPr="00D70703" w:rsidRDefault="00D70703" w:rsidP="00D70703">
    <w:pPr>
      <w:jc w:val="center"/>
      <w:rPr>
        <w:rFonts w:ascii="Arial" w:hAnsi="Arial" w:cs="Arial"/>
        <w:sz w:val="14"/>
      </w:rPr>
    </w:pPr>
    <w:r w:rsidRPr="00D70703">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1124" w14:textId="13BE4D07" w:rsidR="00CC1FED" w:rsidRPr="00D70703" w:rsidRDefault="00CC1FED" w:rsidP="00D70703">
    <w:pPr>
      <w:pStyle w:val="Footer"/>
      <w:jc w:val="center"/>
      <w:rPr>
        <w:rFonts w:cs="Arial"/>
        <w:sz w:val="14"/>
      </w:rPr>
    </w:pPr>
    <w:r w:rsidRPr="00D70703">
      <w:rPr>
        <w:rFonts w:cs="Arial"/>
        <w:sz w:val="14"/>
      </w:rPr>
      <w:fldChar w:fldCharType="begin"/>
    </w:r>
    <w:r w:rsidRPr="00D70703">
      <w:rPr>
        <w:rFonts w:cs="Arial"/>
        <w:sz w:val="14"/>
      </w:rPr>
      <w:instrText xml:space="preserve"> DOCPROPERTY "Status" </w:instrText>
    </w:r>
    <w:r w:rsidRPr="00D70703">
      <w:rPr>
        <w:rFonts w:cs="Arial"/>
        <w:sz w:val="14"/>
      </w:rPr>
      <w:fldChar w:fldCharType="separate"/>
    </w:r>
    <w:r w:rsidR="00591E98" w:rsidRPr="00D70703">
      <w:rPr>
        <w:rFonts w:cs="Arial"/>
        <w:sz w:val="14"/>
      </w:rPr>
      <w:t xml:space="preserve"> </w:t>
    </w:r>
    <w:r w:rsidRPr="00D70703">
      <w:rPr>
        <w:rFonts w:cs="Arial"/>
        <w:sz w:val="14"/>
      </w:rPr>
      <w:fldChar w:fldCharType="end"/>
    </w:r>
    <w:r w:rsidRPr="00D70703">
      <w:rPr>
        <w:rFonts w:cs="Arial"/>
        <w:sz w:val="14"/>
      </w:rPr>
      <w:fldChar w:fldCharType="begin"/>
    </w:r>
    <w:r w:rsidRPr="00D70703">
      <w:rPr>
        <w:rFonts w:cs="Arial"/>
        <w:sz w:val="14"/>
      </w:rPr>
      <w:instrText xml:space="preserve"> COMMENTS  \* MERGEFORMAT </w:instrText>
    </w:r>
    <w:r w:rsidRPr="00D70703">
      <w:rPr>
        <w:rFonts w:cs="Arial"/>
        <w:sz w:val="14"/>
      </w:rPr>
      <w:fldChar w:fldCharType="end"/>
    </w:r>
    <w:r w:rsidR="00D70703" w:rsidRPr="00D7070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EB3A" w14:textId="5F2E7152" w:rsidR="00DD477C" w:rsidRPr="00D70703" w:rsidRDefault="00D70703" w:rsidP="00D70703">
    <w:pPr>
      <w:pStyle w:val="Footer"/>
      <w:jc w:val="center"/>
      <w:rPr>
        <w:rFonts w:cs="Arial"/>
        <w:sz w:val="14"/>
      </w:rPr>
    </w:pPr>
    <w:r w:rsidRPr="00D7070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2B5C" w14:textId="77777777" w:rsidR="00CC1FED" w:rsidRDefault="00CC1FE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C1FED" w14:paraId="561961F1" w14:textId="77777777">
      <w:tc>
        <w:tcPr>
          <w:tcW w:w="846" w:type="pct"/>
        </w:tcPr>
        <w:p w14:paraId="1BF85D2A" w14:textId="77777777" w:rsidR="00CC1FED" w:rsidRDefault="00CC1FE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21AC796" w14:textId="47C36E3E" w:rsidR="00CC1FED" w:rsidRDefault="00CC1FED">
          <w:pPr>
            <w:pStyle w:val="Footer"/>
            <w:jc w:val="center"/>
          </w:pPr>
          <w:r>
            <w:fldChar w:fldCharType="begin"/>
          </w:r>
          <w:r>
            <w:instrText xml:space="preserve"> REF Citation *\charformat </w:instrText>
          </w:r>
          <w:r>
            <w:fldChar w:fldCharType="separate"/>
          </w:r>
          <w:r w:rsidR="00591E98">
            <w:t>Tobacco and Other Smoking Products Act 1927</w:t>
          </w:r>
          <w:r>
            <w:fldChar w:fldCharType="end"/>
          </w:r>
        </w:p>
        <w:p w14:paraId="78678939" w14:textId="6F5E06AA" w:rsidR="00CC1FED" w:rsidRDefault="00CC1FED">
          <w:pPr>
            <w:pStyle w:val="FooterInfoCentre"/>
          </w:pPr>
          <w:r>
            <w:fldChar w:fldCharType="begin"/>
          </w:r>
          <w:r>
            <w:instrText xml:space="preserve"> DOCPROPERTY "Eff"  </w:instrText>
          </w:r>
          <w:r>
            <w:fldChar w:fldCharType="separate"/>
          </w:r>
          <w:r w:rsidR="00591E98">
            <w:t xml:space="preserve">Effective:  </w:t>
          </w:r>
          <w:r>
            <w:fldChar w:fldCharType="end"/>
          </w:r>
          <w:r>
            <w:fldChar w:fldCharType="begin"/>
          </w:r>
          <w:r>
            <w:instrText xml:space="preserve"> DOCPROPERTY "StartDt"   </w:instrText>
          </w:r>
          <w:r>
            <w:fldChar w:fldCharType="separate"/>
          </w:r>
          <w:r w:rsidR="00591E98">
            <w:t>18/04/25</w:t>
          </w:r>
          <w:r>
            <w:fldChar w:fldCharType="end"/>
          </w:r>
          <w:r>
            <w:fldChar w:fldCharType="begin"/>
          </w:r>
          <w:r>
            <w:instrText xml:space="preserve"> DOCPROPERTY "EndDt"  </w:instrText>
          </w:r>
          <w:r>
            <w:fldChar w:fldCharType="separate"/>
          </w:r>
          <w:r w:rsidR="00591E98">
            <w:t>-15/12/25</w:t>
          </w:r>
          <w:r>
            <w:fldChar w:fldCharType="end"/>
          </w:r>
        </w:p>
      </w:tc>
      <w:tc>
        <w:tcPr>
          <w:tcW w:w="1061" w:type="pct"/>
        </w:tcPr>
        <w:p w14:paraId="370857B4" w14:textId="1BB3ABA2" w:rsidR="00CC1FED" w:rsidRDefault="00CC1FED">
          <w:pPr>
            <w:pStyle w:val="Footer"/>
            <w:jc w:val="right"/>
          </w:pPr>
          <w:r>
            <w:fldChar w:fldCharType="begin"/>
          </w:r>
          <w:r>
            <w:instrText xml:space="preserve"> DOCPROPERTY "Category"  </w:instrText>
          </w:r>
          <w:r>
            <w:fldChar w:fldCharType="separate"/>
          </w:r>
          <w:r w:rsidR="00591E98">
            <w:t>R38</w:t>
          </w:r>
          <w:r>
            <w:fldChar w:fldCharType="end"/>
          </w:r>
          <w:r>
            <w:br/>
          </w:r>
          <w:r>
            <w:fldChar w:fldCharType="begin"/>
          </w:r>
          <w:r>
            <w:instrText xml:space="preserve"> DOCPROPERTY "RepubDt"  </w:instrText>
          </w:r>
          <w:r>
            <w:fldChar w:fldCharType="separate"/>
          </w:r>
          <w:r w:rsidR="00591E98">
            <w:t>18/04/25</w:t>
          </w:r>
          <w:r>
            <w:fldChar w:fldCharType="end"/>
          </w:r>
        </w:p>
      </w:tc>
    </w:tr>
  </w:tbl>
  <w:p w14:paraId="26CF3451" w14:textId="10E9A211" w:rsidR="00CC1FED" w:rsidRPr="00D70703" w:rsidRDefault="00CC1FED" w:rsidP="00D70703">
    <w:pPr>
      <w:pStyle w:val="Status"/>
      <w:rPr>
        <w:rFonts w:cs="Arial"/>
      </w:rPr>
    </w:pPr>
    <w:r w:rsidRPr="00D70703">
      <w:rPr>
        <w:rFonts w:cs="Arial"/>
      </w:rPr>
      <w:fldChar w:fldCharType="begin"/>
    </w:r>
    <w:r w:rsidRPr="00D70703">
      <w:rPr>
        <w:rFonts w:cs="Arial"/>
      </w:rPr>
      <w:instrText xml:space="preserve"> DOCPROPERTY "Status" </w:instrText>
    </w:r>
    <w:r w:rsidRPr="00D70703">
      <w:rPr>
        <w:rFonts w:cs="Arial"/>
      </w:rPr>
      <w:fldChar w:fldCharType="separate"/>
    </w:r>
    <w:r w:rsidR="00591E98" w:rsidRPr="00D70703">
      <w:rPr>
        <w:rFonts w:cs="Arial"/>
      </w:rPr>
      <w:t xml:space="preserve"> </w:t>
    </w:r>
    <w:r w:rsidRPr="00D70703">
      <w:rPr>
        <w:rFonts w:cs="Arial"/>
      </w:rPr>
      <w:fldChar w:fldCharType="end"/>
    </w:r>
    <w:r w:rsidR="00D70703" w:rsidRPr="00D7070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197F" w14:textId="77777777" w:rsidR="00CC1FED" w:rsidRDefault="00CC1FE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C1FED" w14:paraId="650AA8AF" w14:textId="77777777">
      <w:tc>
        <w:tcPr>
          <w:tcW w:w="1061" w:type="pct"/>
        </w:tcPr>
        <w:p w14:paraId="54471159" w14:textId="780CCC57" w:rsidR="00CC1FED" w:rsidRDefault="00CC1FED">
          <w:pPr>
            <w:pStyle w:val="Footer"/>
          </w:pPr>
          <w:r>
            <w:fldChar w:fldCharType="begin"/>
          </w:r>
          <w:r>
            <w:instrText xml:space="preserve"> DOCPROPERTY "Category"  </w:instrText>
          </w:r>
          <w:r>
            <w:fldChar w:fldCharType="separate"/>
          </w:r>
          <w:r w:rsidR="00591E98">
            <w:t>R38</w:t>
          </w:r>
          <w:r>
            <w:fldChar w:fldCharType="end"/>
          </w:r>
          <w:r>
            <w:br/>
          </w:r>
          <w:r>
            <w:fldChar w:fldCharType="begin"/>
          </w:r>
          <w:r>
            <w:instrText xml:space="preserve"> DOCPROPERTY "RepubDt"  </w:instrText>
          </w:r>
          <w:r>
            <w:fldChar w:fldCharType="separate"/>
          </w:r>
          <w:r w:rsidR="00591E98">
            <w:t>18/04/25</w:t>
          </w:r>
          <w:r>
            <w:fldChar w:fldCharType="end"/>
          </w:r>
        </w:p>
      </w:tc>
      <w:tc>
        <w:tcPr>
          <w:tcW w:w="3093" w:type="pct"/>
        </w:tcPr>
        <w:p w14:paraId="457178F8" w14:textId="480BA8DE" w:rsidR="00CC1FED" w:rsidRDefault="00CC1FED">
          <w:pPr>
            <w:pStyle w:val="Footer"/>
            <w:jc w:val="center"/>
          </w:pPr>
          <w:r>
            <w:fldChar w:fldCharType="begin"/>
          </w:r>
          <w:r>
            <w:instrText xml:space="preserve"> REF Citation *\charformat </w:instrText>
          </w:r>
          <w:r>
            <w:fldChar w:fldCharType="separate"/>
          </w:r>
          <w:r w:rsidR="00591E98">
            <w:t>Tobacco and Other Smoking Products Act 1927</w:t>
          </w:r>
          <w:r>
            <w:fldChar w:fldCharType="end"/>
          </w:r>
        </w:p>
        <w:p w14:paraId="2D3AA2AE" w14:textId="33EAF3AF" w:rsidR="00CC1FED" w:rsidRDefault="00CC1FED">
          <w:pPr>
            <w:pStyle w:val="FooterInfoCentre"/>
          </w:pPr>
          <w:r>
            <w:fldChar w:fldCharType="begin"/>
          </w:r>
          <w:r>
            <w:instrText xml:space="preserve"> DOCPROPERTY "Eff"  </w:instrText>
          </w:r>
          <w:r>
            <w:fldChar w:fldCharType="separate"/>
          </w:r>
          <w:r w:rsidR="00591E98">
            <w:t xml:space="preserve">Effective:  </w:t>
          </w:r>
          <w:r>
            <w:fldChar w:fldCharType="end"/>
          </w:r>
          <w:r>
            <w:fldChar w:fldCharType="begin"/>
          </w:r>
          <w:r>
            <w:instrText xml:space="preserve"> DOCPROPERTY "StartDt"  </w:instrText>
          </w:r>
          <w:r>
            <w:fldChar w:fldCharType="separate"/>
          </w:r>
          <w:r w:rsidR="00591E98">
            <w:t>18/04/25</w:t>
          </w:r>
          <w:r>
            <w:fldChar w:fldCharType="end"/>
          </w:r>
          <w:r>
            <w:fldChar w:fldCharType="begin"/>
          </w:r>
          <w:r>
            <w:instrText xml:space="preserve"> DOCPROPERTY "EndDt"  </w:instrText>
          </w:r>
          <w:r>
            <w:fldChar w:fldCharType="separate"/>
          </w:r>
          <w:r w:rsidR="00591E98">
            <w:t>-15/12/25</w:t>
          </w:r>
          <w:r>
            <w:fldChar w:fldCharType="end"/>
          </w:r>
        </w:p>
      </w:tc>
      <w:tc>
        <w:tcPr>
          <w:tcW w:w="846" w:type="pct"/>
        </w:tcPr>
        <w:p w14:paraId="3D7FA5DB" w14:textId="77777777" w:rsidR="00CC1FED" w:rsidRDefault="00CC1FE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4F63184" w14:textId="518FB398" w:rsidR="00CC1FED" w:rsidRPr="00D70703" w:rsidRDefault="00CC1FED" w:rsidP="00D70703">
    <w:pPr>
      <w:pStyle w:val="Status"/>
      <w:rPr>
        <w:rFonts w:cs="Arial"/>
      </w:rPr>
    </w:pPr>
    <w:r w:rsidRPr="00D70703">
      <w:rPr>
        <w:rFonts w:cs="Arial"/>
      </w:rPr>
      <w:fldChar w:fldCharType="begin"/>
    </w:r>
    <w:r w:rsidRPr="00D70703">
      <w:rPr>
        <w:rFonts w:cs="Arial"/>
      </w:rPr>
      <w:instrText xml:space="preserve"> DOCPROPERTY "Status" </w:instrText>
    </w:r>
    <w:r w:rsidRPr="00D70703">
      <w:rPr>
        <w:rFonts w:cs="Arial"/>
      </w:rPr>
      <w:fldChar w:fldCharType="separate"/>
    </w:r>
    <w:r w:rsidR="00591E98" w:rsidRPr="00D70703">
      <w:rPr>
        <w:rFonts w:cs="Arial"/>
      </w:rPr>
      <w:t xml:space="preserve"> </w:t>
    </w:r>
    <w:r w:rsidRPr="00D70703">
      <w:rPr>
        <w:rFonts w:cs="Arial"/>
      </w:rPr>
      <w:fldChar w:fldCharType="end"/>
    </w:r>
    <w:r w:rsidR="00D70703" w:rsidRPr="00D7070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5AD8" w14:textId="77777777" w:rsidR="00CC1FED" w:rsidRDefault="00CC1FE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C1FED" w14:paraId="1F333B33" w14:textId="77777777">
      <w:tc>
        <w:tcPr>
          <w:tcW w:w="1061" w:type="pct"/>
        </w:tcPr>
        <w:p w14:paraId="71B5007C" w14:textId="3316EC7A" w:rsidR="00CC1FED" w:rsidRDefault="00CC1FED">
          <w:pPr>
            <w:pStyle w:val="Footer"/>
          </w:pPr>
          <w:r>
            <w:fldChar w:fldCharType="begin"/>
          </w:r>
          <w:r>
            <w:instrText xml:space="preserve"> DOCPROPERTY "Category"  </w:instrText>
          </w:r>
          <w:r>
            <w:fldChar w:fldCharType="separate"/>
          </w:r>
          <w:r w:rsidR="00591E98">
            <w:t>R38</w:t>
          </w:r>
          <w:r>
            <w:fldChar w:fldCharType="end"/>
          </w:r>
          <w:r>
            <w:br/>
          </w:r>
          <w:r>
            <w:fldChar w:fldCharType="begin"/>
          </w:r>
          <w:r>
            <w:instrText xml:space="preserve"> DOCPROPERTY "RepubDt"  </w:instrText>
          </w:r>
          <w:r>
            <w:fldChar w:fldCharType="separate"/>
          </w:r>
          <w:r w:rsidR="00591E98">
            <w:t>18/04/25</w:t>
          </w:r>
          <w:r>
            <w:fldChar w:fldCharType="end"/>
          </w:r>
        </w:p>
      </w:tc>
      <w:tc>
        <w:tcPr>
          <w:tcW w:w="3093" w:type="pct"/>
        </w:tcPr>
        <w:p w14:paraId="47E08417" w14:textId="74E4DE74" w:rsidR="00CC1FED" w:rsidRDefault="00CC1FED">
          <w:pPr>
            <w:pStyle w:val="Footer"/>
            <w:jc w:val="center"/>
          </w:pPr>
          <w:r>
            <w:fldChar w:fldCharType="begin"/>
          </w:r>
          <w:r>
            <w:instrText xml:space="preserve"> REF Citation *\charformat </w:instrText>
          </w:r>
          <w:r>
            <w:fldChar w:fldCharType="separate"/>
          </w:r>
          <w:r w:rsidR="00591E98">
            <w:t>Tobacco and Other Smoking Products Act 1927</w:t>
          </w:r>
          <w:r>
            <w:fldChar w:fldCharType="end"/>
          </w:r>
        </w:p>
        <w:p w14:paraId="0B3847B1" w14:textId="4A54F792" w:rsidR="00CC1FED" w:rsidRDefault="00CC1FED">
          <w:pPr>
            <w:pStyle w:val="FooterInfoCentre"/>
          </w:pPr>
          <w:r>
            <w:fldChar w:fldCharType="begin"/>
          </w:r>
          <w:r>
            <w:instrText xml:space="preserve"> DOCPROPERTY "Eff"  </w:instrText>
          </w:r>
          <w:r>
            <w:fldChar w:fldCharType="separate"/>
          </w:r>
          <w:r w:rsidR="00591E98">
            <w:t xml:space="preserve">Effective:  </w:t>
          </w:r>
          <w:r>
            <w:fldChar w:fldCharType="end"/>
          </w:r>
          <w:r>
            <w:fldChar w:fldCharType="begin"/>
          </w:r>
          <w:r>
            <w:instrText xml:space="preserve"> DOCPROPERTY "StartDt"   </w:instrText>
          </w:r>
          <w:r>
            <w:fldChar w:fldCharType="separate"/>
          </w:r>
          <w:r w:rsidR="00591E98">
            <w:t>18/04/25</w:t>
          </w:r>
          <w:r>
            <w:fldChar w:fldCharType="end"/>
          </w:r>
          <w:r>
            <w:fldChar w:fldCharType="begin"/>
          </w:r>
          <w:r>
            <w:instrText xml:space="preserve"> DOCPROPERTY "EndDt"  </w:instrText>
          </w:r>
          <w:r>
            <w:fldChar w:fldCharType="separate"/>
          </w:r>
          <w:r w:rsidR="00591E98">
            <w:t>-15/12/25</w:t>
          </w:r>
          <w:r>
            <w:fldChar w:fldCharType="end"/>
          </w:r>
        </w:p>
      </w:tc>
      <w:tc>
        <w:tcPr>
          <w:tcW w:w="846" w:type="pct"/>
        </w:tcPr>
        <w:p w14:paraId="092302E8" w14:textId="77777777" w:rsidR="00CC1FED" w:rsidRDefault="00CC1FE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B72E0DB" w14:textId="6F6D5CD8" w:rsidR="00CC1FED" w:rsidRPr="00D70703" w:rsidRDefault="00D70703" w:rsidP="00D70703">
    <w:pPr>
      <w:pStyle w:val="Status"/>
      <w:rPr>
        <w:rFonts w:cs="Arial"/>
      </w:rPr>
    </w:pPr>
    <w:r w:rsidRPr="00D7070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E6F3" w14:textId="77777777" w:rsidR="00D53A3C" w:rsidRDefault="00D53A3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3A3C" w14:paraId="3E7865A7" w14:textId="77777777">
      <w:tc>
        <w:tcPr>
          <w:tcW w:w="847" w:type="pct"/>
        </w:tcPr>
        <w:p w14:paraId="5937DB55" w14:textId="77777777" w:rsidR="00D53A3C" w:rsidRDefault="00D53A3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EE62AAA" w14:textId="278CD4BE" w:rsidR="00D53A3C" w:rsidRDefault="00D82B0C">
          <w:pPr>
            <w:pStyle w:val="Footer"/>
            <w:jc w:val="center"/>
          </w:pPr>
          <w:r>
            <w:fldChar w:fldCharType="begin"/>
          </w:r>
          <w:r>
            <w:instrText xml:space="preserve"> REF Citation *\charformat </w:instrText>
          </w:r>
          <w:r>
            <w:fldChar w:fldCharType="separate"/>
          </w:r>
          <w:r w:rsidR="00591E98">
            <w:t>Tobacco and Other Smoking Products Act 1927</w:t>
          </w:r>
          <w:r>
            <w:fldChar w:fldCharType="end"/>
          </w:r>
        </w:p>
        <w:p w14:paraId="6EFF8CFA" w14:textId="51E2C3B0" w:rsidR="00D53A3C" w:rsidRDefault="00D82B0C">
          <w:pPr>
            <w:pStyle w:val="FooterInfoCentre"/>
          </w:pPr>
          <w:r>
            <w:fldChar w:fldCharType="begin"/>
          </w:r>
          <w:r>
            <w:instrText xml:space="preserve"> DOCPROPERTY "Eff"  *\charformat </w:instrText>
          </w:r>
          <w:r>
            <w:fldChar w:fldCharType="separate"/>
          </w:r>
          <w:r w:rsidR="00591E98">
            <w:t xml:space="preserve">Effective:  </w:t>
          </w:r>
          <w:r>
            <w:fldChar w:fldCharType="end"/>
          </w:r>
          <w:r>
            <w:fldChar w:fldCharType="begin"/>
          </w:r>
          <w:r>
            <w:instrText xml:space="preserve"> DOCPROPERTY "StartDt"  *\charformat </w:instrText>
          </w:r>
          <w:r>
            <w:fldChar w:fldCharType="separate"/>
          </w:r>
          <w:r w:rsidR="00591E98">
            <w:t>18/04/25</w:t>
          </w:r>
          <w:r>
            <w:fldChar w:fldCharType="end"/>
          </w:r>
          <w:r>
            <w:fldChar w:fldCharType="begin"/>
          </w:r>
          <w:r>
            <w:instrText xml:space="preserve"> DOCPROPERTY "EndDt"  *\charformat </w:instrText>
          </w:r>
          <w:r>
            <w:fldChar w:fldCharType="separate"/>
          </w:r>
          <w:r w:rsidR="00591E98">
            <w:t>-15/12/25</w:t>
          </w:r>
          <w:r>
            <w:fldChar w:fldCharType="end"/>
          </w:r>
        </w:p>
      </w:tc>
      <w:tc>
        <w:tcPr>
          <w:tcW w:w="1061" w:type="pct"/>
        </w:tcPr>
        <w:p w14:paraId="5CD04F20" w14:textId="3956ACCC" w:rsidR="00D53A3C" w:rsidRDefault="00D82B0C">
          <w:pPr>
            <w:pStyle w:val="Footer"/>
            <w:jc w:val="right"/>
          </w:pPr>
          <w:r>
            <w:fldChar w:fldCharType="begin"/>
          </w:r>
          <w:r>
            <w:instrText xml:space="preserve"> DOCPROPERTY "Category"  *\charformat  </w:instrText>
          </w:r>
          <w:r>
            <w:fldChar w:fldCharType="separate"/>
          </w:r>
          <w:r w:rsidR="00591E98">
            <w:t>R38</w:t>
          </w:r>
          <w:r>
            <w:fldChar w:fldCharType="end"/>
          </w:r>
          <w:r w:rsidR="00D53A3C">
            <w:br/>
          </w:r>
          <w:r>
            <w:fldChar w:fldCharType="begin"/>
          </w:r>
          <w:r>
            <w:instrText xml:space="preserve"> DOCPROPERTY "RepubDt"  *\charformat  </w:instrText>
          </w:r>
          <w:r>
            <w:fldChar w:fldCharType="separate"/>
          </w:r>
          <w:r w:rsidR="00591E98">
            <w:t>18/04/25</w:t>
          </w:r>
          <w:r>
            <w:fldChar w:fldCharType="end"/>
          </w:r>
        </w:p>
      </w:tc>
    </w:tr>
  </w:tbl>
  <w:p w14:paraId="2BE08824" w14:textId="668D2BBF" w:rsidR="00D53A3C" w:rsidRPr="00D70703" w:rsidRDefault="00D82B0C" w:rsidP="00D70703">
    <w:pPr>
      <w:pStyle w:val="Status"/>
      <w:rPr>
        <w:rFonts w:cs="Arial"/>
      </w:rPr>
    </w:pPr>
    <w:r w:rsidRPr="00D70703">
      <w:rPr>
        <w:rFonts w:cs="Arial"/>
      </w:rPr>
      <w:fldChar w:fldCharType="begin"/>
    </w:r>
    <w:r w:rsidRPr="00D70703">
      <w:rPr>
        <w:rFonts w:cs="Arial"/>
      </w:rPr>
      <w:instrText xml:space="preserve"> DOCPROPERTY "Status" </w:instrText>
    </w:r>
    <w:r w:rsidRPr="00D70703">
      <w:rPr>
        <w:rFonts w:cs="Arial"/>
      </w:rPr>
      <w:fldChar w:fldCharType="separate"/>
    </w:r>
    <w:r w:rsidR="00591E98" w:rsidRPr="00D70703">
      <w:rPr>
        <w:rFonts w:cs="Arial"/>
      </w:rPr>
      <w:t xml:space="preserve"> </w:t>
    </w:r>
    <w:r w:rsidRPr="00D70703">
      <w:rPr>
        <w:rFonts w:cs="Arial"/>
      </w:rPr>
      <w:fldChar w:fldCharType="end"/>
    </w:r>
    <w:r w:rsidR="00D70703" w:rsidRPr="00D7070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119C" w14:textId="77777777" w:rsidR="00D53A3C" w:rsidRDefault="00D53A3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3A3C" w14:paraId="2C9BCBAF" w14:textId="77777777">
      <w:tc>
        <w:tcPr>
          <w:tcW w:w="1061" w:type="pct"/>
        </w:tcPr>
        <w:p w14:paraId="0D2079CC" w14:textId="2B676314" w:rsidR="00D53A3C" w:rsidRDefault="00D82B0C">
          <w:pPr>
            <w:pStyle w:val="Footer"/>
          </w:pPr>
          <w:r>
            <w:fldChar w:fldCharType="begin"/>
          </w:r>
          <w:r>
            <w:instrText xml:space="preserve"> DOCPROPERTY "Category"  *\charformat  </w:instrText>
          </w:r>
          <w:r>
            <w:fldChar w:fldCharType="separate"/>
          </w:r>
          <w:r w:rsidR="00591E98">
            <w:t>R38</w:t>
          </w:r>
          <w:r>
            <w:fldChar w:fldCharType="end"/>
          </w:r>
          <w:r w:rsidR="00D53A3C">
            <w:br/>
          </w:r>
          <w:r>
            <w:fldChar w:fldCharType="begin"/>
          </w:r>
          <w:r>
            <w:instrText xml:space="preserve"> DOCPROPERTY "RepubDt"  *\charformat  </w:instrText>
          </w:r>
          <w:r>
            <w:fldChar w:fldCharType="separate"/>
          </w:r>
          <w:r w:rsidR="00591E98">
            <w:t>18/04/25</w:t>
          </w:r>
          <w:r>
            <w:fldChar w:fldCharType="end"/>
          </w:r>
        </w:p>
      </w:tc>
      <w:tc>
        <w:tcPr>
          <w:tcW w:w="3092" w:type="pct"/>
        </w:tcPr>
        <w:p w14:paraId="31ED3EB5" w14:textId="450C3377" w:rsidR="00D53A3C" w:rsidRDefault="00D82B0C">
          <w:pPr>
            <w:pStyle w:val="Footer"/>
            <w:jc w:val="center"/>
          </w:pPr>
          <w:r>
            <w:fldChar w:fldCharType="begin"/>
          </w:r>
          <w:r>
            <w:instrText xml:space="preserve"> REF Citation *\charformat </w:instrText>
          </w:r>
          <w:r>
            <w:fldChar w:fldCharType="separate"/>
          </w:r>
          <w:r w:rsidR="00591E98">
            <w:t>Tobacco and Other Smoking Products Act 1927</w:t>
          </w:r>
          <w:r>
            <w:fldChar w:fldCharType="end"/>
          </w:r>
        </w:p>
        <w:p w14:paraId="758B770C" w14:textId="484CB2C5" w:rsidR="00D53A3C" w:rsidRDefault="00D82B0C">
          <w:pPr>
            <w:pStyle w:val="FooterInfoCentre"/>
          </w:pPr>
          <w:r>
            <w:fldChar w:fldCharType="begin"/>
          </w:r>
          <w:r>
            <w:instrText xml:space="preserve"> DOCPROPERTY "Eff"  *\charformat </w:instrText>
          </w:r>
          <w:r>
            <w:fldChar w:fldCharType="separate"/>
          </w:r>
          <w:r w:rsidR="00591E98">
            <w:t xml:space="preserve">Effective:  </w:t>
          </w:r>
          <w:r>
            <w:fldChar w:fldCharType="end"/>
          </w:r>
          <w:r>
            <w:fldChar w:fldCharType="begin"/>
          </w:r>
          <w:r>
            <w:instrText xml:space="preserve"> DOCPROPERTY "StartDt"  *\charformat </w:instrText>
          </w:r>
          <w:r>
            <w:fldChar w:fldCharType="separate"/>
          </w:r>
          <w:r w:rsidR="00591E98">
            <w:t>18/04/25</w:t>
          </w:r>
          <w:r>
            <w:fldChar w:fldCharType="end"/>
          </w:r>
          <w:r>
            <w:fldChar w:fldCharType="begin"/>
          </w:r>
          <w:r>
            <w:instrText xml:space="preserve"> DOCPROPERTY "EndDt"  *\charformat </w:instrText>
          </w:r>
          <w:r>
            <w:fldChar w:fldCharType="separate"/>
          </w:r>
          <w:r w:rsidR="00591E98">
            <w:t>-15/12/25</w:t>
          </w:r>
          <w:r>
            <w:fldChar w:fldCharType="end"/>
          </w:r>
        </w:p>
      </w:tc>
      <w:tc>
        <w:tcPr>
          <w:tcW w:w="847" w:type="pct"/>
        </w:tcPr>
        <w:p w14:paraId="02630AA3" w14:textId="77777777" w:rsidR="00D53A3C" w:rsidRDefault="00D53A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FE1C274" w14:textId="568C7C66" w:rsidR="00D53A3C" w:rsidRPr="00D70703" w:rsidRDefault="00D82B0C" w:rsidP="00D70703">
    <w:pPr>
      <w:pStyle w:val="Status"/>
      <w:rPr>
        <w:rFonts w:cs="Arial"/>
      </w:rPr>
    </w:pPr>
    <w:r w:rsidRPr="00D70703">
      <w:rPr>
        <w:rFonts w:cs="Arial"/>
      </w:rPr>
      <w:fldChar w:fldCharType="begin"/>
    </w:r>
    <w:r w:rsidRPr="00D70703">
      <w:rPr>
        <w:rFonts w:cs="Arial"/>
      </w:rPr>
      <w:instrText xml:space="preserve"> DOCPROPERTY "Status" </w:instrText>
    </w:r>
    <w:r w:rsidRPr="00D70703">
      <w:rPr>
        <w:rFonts w:cs="Arial"/>
      </w:rPr>
      <w:fldChar w:fldCharType="separate"/>
    </w:r>
    <w:r w:rsidR="00591E98" w:rsidRPr="00D70703">
      <w:rPr>
        <w:rFonts w:cs="Arial"/>
      </w:rPr>
      <w:t xml:space="preserve"> </w:t>
    </w:r>
    <w:r w:rsidRPr="00D70703">
      <w:rPr>
        <w:rFonts w:cs="Arial"/>
      </w:rPr>
      <w:fldChar w:fldCharType="end"/>
    </w:r>
    <w:r w:rsidR="00D70703" w:rsidRPr="00D7070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61B0" w14:textId="77777777" w:rsidR="00D53A3C" w:rsidRDefault="00D53A3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53A3C" w14:paraId="0C3CB4FA" w14:textId="77777777">
      <w:tc>
        <w:tcPr>
          <w:tcW w:w="1061" w:type="pct"/>
        </w:tcPr>
        <w:p w14:paraId="574968EA" w14:textId="77720895" w:rsidR="00D53A3C" w:rsidRDefault="00D82B0C">
          <w:pPr>
            <w:pStyle w:val="Footer"/>
          </w:pPr>
          <w:r>
            <w:fldChar w:fldCharType="begin"/>
          </w:r>
          <w:r>
            <w:instrText xml:space="preserve"> DOCPROPERTY "Category"  *\charformat  </w:instrText>
          </w:r>
          <w:r>
            <w:fldChar w:fldCharType="separate"/>
          </w:r>
          <w:r w:rsidR="00591E98">
            <w:t>R38</w:t>
          </w:r>
          <w:r>
            <w:fldChar w:fldCharType="end"/>
          </w:r>
          <w:r w:rsidR="00D53A3C">
            <w:br/>
          </w:r>
          <w:r>
            <w:fldChar w:fldCharType="begin"/>
          </w:r>
          <w:r>
            <w:instrText xml:space="preserve"> DOCPROPERTY "RepubDt"  *\charformat  </w:instrText>
          </w:r>
          <w:r>
            <w:fldChar w:fldCharType="separate"/>
          </w:r>
          <w:r w:rsidR="00591E98">
            <w:t>18/04/25</w:t>
          </w:r>
          <w:r>
            <w:fldChar w:fldCharType="end"/>
          </w:r>
        </w:p>
      </w:tc>
      <w:tc>
        <w:tcPr>
          <w:tcW w:w="3092" w:type="pct"/>
        </w:tcPr>
        <w:p w14:paraId="364AB9E4" w14:textId="7101482C" w:rsidR="00D53A3C" w:rsidRDefault="00D82B0C">
          <w:pPr>
            <w:pStyle w:val="Footer"/>
            <w:jc w:val="center"/>
          </w:pPr>
          <w:r>
            <w:fldChar w:fldCharType="begin"/>
          </w:r>
          <w:r>
            <w:instrText xml:space="preserve"> REF Citation *\charformat </w:instrText>
          </w:r>
          <w:r>
            <w:fldChar w:fldCharType="separate"/>
          </w:r>
          <w:r w:rsidR="00591E98">
            <w:t>Tobacco and Other Smoking Products Act 1927</w:t>
          </w:r>
          <w:r>
            <w:fldChar w:fldCharType="end"/>
          </w:r>
        </w:p>
        <w:p w14:paraId="6BCA3458" w14:textId="0130733C" w:rsidR="00D53A3C" w:rsidRDefault="00D82B0C">
          <w:pPr>
            <w:pStyle w:val="FooterInfoCentre"/>
          </w:pPr>
          <w:r>
            <w:fldChar w:fldCharType="begin"/>
          </w:r>
          <w:r>
            <w:instrText xml:space="preserve"> DOCPROPERTY "Eff"  *\charformat </w:instrText>
          </w:r>
          <w:r>
            <w:fldChar w:fldCharType="separate"/>
          </w:r>
          <w:r w:rsidR="00591E98">
            <w:t xml:space="preserve">Effective:  </w:t>
          </w:r>
          <w:r>
            <w:fldChar w:fldCharType="end"/>
          </w:r>
          <w:r>
            <w:fldChar w:fldCharType="begin"/>
          </w:r>
          <w:r>
            <w:instrText xml:space="preserve"> DOCPROPERTY "StartDt"  *\charformat </w:instrText>
          </w:r>
          <w:r>
            <w:fldChar w:fldCharType="separate"/>
          </w:r>
          <w:r w:rsidR="00591E98">
            <w:t>18/04/25</w:t>
          </w:r>
          <w:r>
            <w:fldChar w:fldCharType="end"/>
          </w:r>
          <w:r>
            <w:fldChar w:fldCharType="begin"/>
          </w:r>
          <w:r>
            <w:instrText xml:space="preserve"> DOCPROPERTY "EndDt"  *\charformat </w:instrText>
          </w:r>
          <w:r>
            <w:fldChar w:fldCharType="separate"/>
          </w:r>
          <w:r w:rsidR="00591E98">
            <w:t>-15/12/25</w:t>
          </w:r>
          <w:r>
            <w:fldChar w:fldCharType="end"/>
          </w:r>
        </w:p>
      </w:tc>
      <w:tc>
        <w:tcPr>
          <w:tcW w:w="847" w:type="pct"/>
        </w:tcPr>
        <w:p w14:paraId="47470FFA" w14:textId="77777777" w:rsidR="00D53A3C" w:rsidRDefault="00D53A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FF7956B" w14:textId="6DFB2377" w:rsidR="00D53A3C" w:rsidRPr="00D70703" w:rsidRDefault="00D82B0C" w:rsidP="00D70703">
    <w:pPr>
      <w:pStyle w:val="Status"/>
      <w:rPr>
        <w:rFonts w:cs="Arial"/>
      </w:rPr>
    </w:pPr>
    <w:r w:rsidRPr="00D70703">
      <w:rPr>
        <w:rFonts w:cs="Arial"/>
      </w:rPr>
      <w:fldChar w:fldCharType="begin"/>
    </w:r>
    <w:r w:rsidRPr="00D70703">
      <w:rPr>
        <w:rFonts w:cs="Arial"/>
      </w:rPr>
      <w:instrText xml:space="preserve"> DOCPROPERTY "Status" </w:instrText>
    </w:r>
    <w:r w:rsidRPr="00D70703">
      <w:rPr>
        <w:rFonts w:cs="Arial"/>
      </w:rPr>
      <w:fldChar w:fldCharType="separate"/>
    </w:r>
    <w:r w:rsidR="00591E98" w:rsidRPr="00D70703">
      <w:rPr>
        <w:rFonts w:cs="Arial"/>
      </w:rPr>
      <w:t xml:space="preserve"> </w:t>
    </w:r>
    <w:r w:rsidRPr="00D70703">
      <w:rPr>
        <w:rFonts w:cs="Arial"/>
      </w:rPr>
      <w:fldChar w:fldCharType="end"/>
    </w:r>
    <w:r w:rsidR="00D70703" w:rsidRPr="00D7070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8F3D" w14:textId="77777777" w:rsidR="00336A1F" w:rsidRDefault="00336A1F" w:rsidP="006D20CA">
      <w:r>
        <w:separator/>
      </w:r>
    </w:p>
  </w:footnote>
  <w:footnote w:type="continuationSeparator" w:id="0">
    <w:p w14:paraId="24A92BCF" w14:textId="77777777" w:rsidR="00336A1F" w:rsidRDefault="00336A1F" w:rsidP="006D2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C7D9" w14:textId="77777777" w:rsidR="00DD477C" w:rsidRDefault="00DD477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53A3C" w14:paraId="5395DB6D" w14:textId="77777777">
      <w:trPr>
        <w:jc w:val="center"/>
      </w:trPr>
      <w:tc>
        <w:tcPr>
          <w:tcW w:w="1340" w:type="dxa"/>
        </w:tcPr>
        <w:p w14:paraId="682710DB" w14:textId="77777777" w:rsidR="00D53A3C" w:rsidRDefault="00D53A3C">
          <w:pPr>
            <w:pStyle w:val="HeaderEven"/>
          </w:pPr>
        </w:p>
      </w:tc>
      <w:tc>
        <w:tcPr>
          <w:tcW w:w="6583" w:type="dxa"/>
        </w:tcPr>
        <w:p w14:paraId="3DBE9639" w14:textId="77777777" w:rsidR="00D53A3C" w:rsidRDefault="00D53A3C">
          <w:pPr>
            <w:pStyle w:val="HeaderEven"/>
          </w:pPr>
        </w:p>
      </w:tc>
    </w:tr>
    <w:tr w:rsidR="00D53A3C" w14:paraId="75177D2E" w14:textId="77777777">
      <w:trPr>
        <w:jc w:val="center"/>
      </w:trPr>
      <w:tc>
        <w:tcPr>
          <w:tcW w:w="7923" w:type="dxa"/>
          <w:gridSpan w:val="2"/>
          <w:tcBorders>
            <w:bottom w:val="single" w:sz="4" w:space="0" w:color="auto"/>
          </w:tcBorders>
        </w:tcPr>
        <w:p w14:paraId="370FD2D1" w14:textId="77777777" w:rsidR="00D53A3C" w:rsidRDefault="00D53A3C">
          <w:pPr>
            <w:pStyle w:val="HeaderEven6"/>
          </w:pPr>
          <w:r>
            <w:t>Dictionary</w:t>
          </w:r>
        </w:p>
      </w:tc>
    </w:tr>
  </w:tbl>
  <w:p w14:paraId="212A4513" w14:textId="77777777" w:rsidR="00D53A3C" w:rsidRDefault="00D53A3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53A3C" w14:paraId="50A01B79" w14:textId="77777777">
      <w:trPr>
        <w:jc w:val="center"/>
      </w:trPr>
      <w:tc>
        <w:tcPr>
          <w:tcW w:w="6583" w:type="dxa"/>
        </w:tcPr>
        <w:p w14:paraId="7AB58C5F" w14:textId="77777777" w:rsidR="00D53A3C" w:rsidRDefault="00D53A3C">
          <w:pPr>
            <w:pStyle w:val="HeaderOdd"/>
          </w:pPr>
        </w:p>
      </w:tc>
      <w:tc>
        <w:tcPr>
          <w:tcW w:w="1340" w:type="dxa"/>
        </w:tcPr>
        <w:p w14:paraId="21D70323" w14:textId="77777777" w:rsidR="00D53A3C" w:rsidRDefault="00D53A3C">
          <w:pPr>
            <w:pStyle w:val="HeaderOdd"/>
          </w:pPr>
        </w:p>
      </w:tc>
    </w:tr>
    <w:tr w:rsidR="00D53A3C" w14:paraId="35F0DEAB" w14:textId="77777777">
      <w:trPr>
        <w:jc w:val="center"/>
      </w:trPr>
      <w:tc>
        <w:tcPr>
          <w:tcW w:w="7923" w:type="dxa"/>
          <w:gridSpan w:val="2"/>
          <w:tcBorders>
            <w:bottom w:val="single" w:sz="4" w:space="0" w:color="auto"/>
          </w:tcBorders>
        </w:tcPr>
        <w:p w14:paraId="294ACEEB" w14:textId="77777777" w:rsidR="00D53A3C" w:rsidRDefault="00D53A3C">
          <w:pPr>
            <w:pStyle w:val="HeaderOdd6"/>
          </w:pPr>
          <w:r>
            <w:t>Dictionary</w:t>
          </w:r>
        </w:p>
      </w:tc>
    </w:tr>
  </w:tbl>
  <w:p w14:paraId="749B2307" w14:textId="77777777" w:rsidR="00D53A3C" w:rsidRDefault="00D53A3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53A3C" w14:paraId="183130F4" w14:textId="77777777">
      <w:trPr>
        <w:jc w:val="center"/>
      </w:trPr>
      <w:tc>
        <w:tcPr>
          <w:tcW w:w="1234" w:type="dxa"/>
          <w:gridSpan w:val="2"/>
        </w:tcPr>
        <w:p w14:paraId="6C4DD8E2" w14:textId="77777777" w:rsidR="00D53A3C" w:rsidRDefault="00D53A3C">
          <w:pPr>
            <w:pStyle w:val="HeaderEven"/>
            <w:rPr>
              <w:b/>
            </w:rPr>
          </w:pPr>
          <w:r>
            <w:rPr>
              <w:b/>
            </w:rPr>
            <w:t>Endnotes</w:t>
          </w:r>
        </w:p>
      </w:tc>
      <w:tc>
        <w:tcPr>
          <w:tcW w:w="6062" w:type="dxa"/>
        </w:tcPr>
        <w:p w14:paraId="01864C7E" w14:textId="77777777" w:rsidR="00D53A3C" w:rsidRDefault="00D53A3C">
          <w:pPr>
            <w:pStyle w:val="HeaderEven"/>
          </w:pPr>
        </w:p>
      </w:tc>
    </w:tr>
    <w:tr w:rsidR="00D53A3C" w14:paraId="6B76DC0F" w14:textId="77777777">
      <w:trPr>
        <w:cantSplit/>
        <w:jc w:val="center"/>
      </w:trPr>
      <w:tc>
        <w:tcPr>
          <w:tcW w:w="7296" w:type="dxa"/>
          <w:gridSpan w:val="3"/>
        </w:tcPr>
        <w:p w14:paraId="322FB671" w14:textId="77777777" w:rsidR="00D53A3C" w:rsidRDefault="00D53A3C">
          <w:pPr>
            <w:pStyle w:val="HeaderEven"/>
          </w:pPr>
        </w:p>
      </w:tc>
    </w:tr>
    <w:tr w:rsidR="00D53A3C" w14:paraId="353C08B1" w14:textId="77777777">
      <w:trPr>
        <w:cantSplit/>
        <w:jc w:val="center"/>
      </w:trPr>
      <w:tc>
        <w:tcPr>
          <w:tcW w:w="700" w:type="dxa"/>
          <w:tcBorders>
            <w:bottom w:val="single" w:sz="4" w:space="0" w:color="auto"/>
          </w:tcBorders>
        </w:tcPr>
        <w:p w14:paraId="49E52D30" w14:textId="5A5F670F" w:rsidR="00D53A3C" w:rsidRDefault="00D53A3C">
          <w:pPr>
            <w:pStyle w:val="HeaderEven6"/>
          </w:pPr>
          <w:r>
            <w:rPr>
              <w:noProof/>
            </w:rPr>
            <w:fldChar w:fldCharType="begin"/>
          </w:r>
          <w:r>
            <w:rPr>
              <w:noProof/>
            </w:rPr>
            <w:instrText xml:space="preserve"> STYLEREF charTableNo \*charformat </w:instrText>
          </w:r>
          <w:r>
            <w:rPr>
              <w:noProof/>
            </w:rPr>
            <w:fldChar w:fldCharType="separate"/>
          </w:r>
          <w:r w:rsidR="00D70703">
            <w:rPr>
              <w:noProof/>
            </w:rPr>
            <w:t>5</w:t>
          </w:r>
          <w:r>
            <w:rPr>
              <w:noProof/>
            </w:rPr>
            <w:fldChar w:fldCharType="end"/>
          </w:r>
        </w:p>
      </w:tc>
      <w:tc>
        <w:tcPr>
          <w:tcW w:w="6600" w:type="dxa"/>
          <w:gridSpan w:val="2"/>
          <w:tcBorders>
            <w:bottom w:val="single" w:sz="4" w:space="0" w:color="auto"/>
          </w:tcBorders>
        </w:tcPr>
        <w:p w14:paraId="780364B9" w14:textId="6A7C19B5" w:rsidR="00D53A3C" w:rsidRDefault="00D53A3C">
          <w:pPr>
            <w:pStyle w:val="HeaderEven6"/>
          </w:pPr>
          <w:r>
            <w:rPr>
              <w:noProof/>
            </w:rPr>
            <w:fldChar w:fldCharType="begin"/>
          </w:r>
          <w:r>
            <w:rPr>
              <w:noProof/>
            </w:rPr>
            <w:instrText xml:space="preserve"> STYLEREF charTableText \*charformat </w:instrText>
          </w:r>
          <w:r>
            <w:rPr>
              <w:noProof/>
            </w:rPr>
            <w:fldChar w:fldCharType="separate"/>
          </w:r>
          <w:r w:rsidR="00D70703">
            <w:rPr>
              <w:noProof/>
            </w:rPr>
            <w:t>Earlier republications</w:t>
          </w:r>
          <w:r>
            <w:rPr>
              <w:noProof/>
            </w:rPr>
            <w:fldChar w:fldCharType="end"/>
          </w:r>
        </w:p>
      </w:tc>
    </w:tr>
  </w:tbl>
  <w:p w14:paraId="5B262EF6" w14:textId="77777777" w:rsidR="00D53A3C" w:rsidRDefault="00D53A3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53A3C" w14:paraId="3501041B" w14:textId="77777777">
      <w:trPr>
        <w:jc w:val="center"/>
      </w:trPr>
      <w:tc>
        <w:tcPr>
          <w:tcW w:w="5741" w:type="dxa"/>
        </w:tcPr>
        <w:p w14:paraId="7496C9E0" w14:textId="77777777" w:rsidR="00D53A3C" w:rsidRDefault="00D53A3C">
          <w:pPr>
            <w:pStyle w:val="HeaderEven"/>
            <w:jc w:val="right"/>
          </w:pPr>
        </w:p>
      </w:tc>
      <w:tc>
        <w:tcPr>
          <w:tcW w:w="1560" w:type="dxa"/>
          <w:gridSpan w:val="2"/>
        </w:tcPr>
        <w:p w14:paraId="57CB802C" w14:textId="77777777" w:rsidR="00D53A3C" w:rsidRDefault="00D53A3C">
          <w:pPr>
            <w:pStyle w:val="HeaderEven"/>
            <w:jc w:val="right"/>
            <w:rPr>
              <w:b/>
            </w:rPr>
          </w:pPr>
          <w:r>
            <w:rPr>
              <w:b/>
            </w:rPr>
            <w:t>Endnotes</w:t>
          </w:r>
        </w:p>
      </w:tc>
    </w:tr>
    <w:tr w:rsidR="00D53A3C" w14:paraId="4CA51FDD" w14:textId="77777777">
      <w:trPr>
        <w:jc w:val="center"/>
      </w:trPr>
      <w:tc>
        <w:tcPr>
          <w:tcW w:w="7301" w:type="dxa"/>
          <w:gridSpan w:val="3"/>
        </w:tcPr>
        <w:p w14:paraId="03075DC6" w14:textId="77777777" w:rsidR="00D53A3C" w:rsidRDefault="00D53A3C">
          <w:pPr>
            <w:pStyle w:val="HeaderEven"/>
            <w:jc w:val="right"/>
            <w:rPr>
              <w:b/>
            </w:rPr>
          </w:pPr>
        </w:p>
      </w:tc>
    </w:tr>
    <w:tr w:rsidR="00D53A3C" w14:paraId="162706F7" w14:textId="77777777">
      <w:trPr>
        <w:jc w:val="center"/>
      </w:trPr>
      <w:tc>
        <w:tcPr>
          <w:tcW w:w="6600" w:type="dxa"/>
          <w:gridSpan w:val="2"/>
          <w:tcBorders>
            <w:bottom w:val="single" w:sz="4" w:space="0" w:color="auto"/>
          </w:tcBorders>
        </w:tcPr>
        <w:p w14:paraId="75C43E32" w14:textId="513BB9C9" w:rsidR="00D53A3C" w:rsidRDefault="00D53A3C">
          <w:pPr>
            <w:pStyle w:val="HeaderOdd6"/>
          </w:pPr>
          <w:r>
            <w:rPr>
              <w:noProof/>
            </w:rPr>
            <w:fldChar w:fldCharType="begin"/>
          </w:r>
          <w:r>
            <w:rPr>
              <w:noProof/>
            </w:rPr>
            <w:instrText xml:space="preserve"> STYLEREF charTableText \*charformat </w:instrText>
          </w:r>
          <w:r>
            <w:rPr>
              <w:noProof/>
            </w:rPr>
            <w:fldChar w:fldCharType="separate"/>
          </w:r>
          <w:r w:rsidR="00D70703">
            <w:rPr>
              <w:noProof/>
            </w:rPr>
            <w:t>Renumbered provisions</w:t>
          </w:r>
          <w:r>
            <w:rPr>
              <w:noProof/>
            </w:rPr>
            <w:fldChar w:fldCharType="end"/>
          </w:r>
        </w:p>
      </w:tc>
      <w:tc>
        <w:tcPr>
          <w:tcW w:w="700" w:type="dxa"/>
          <w:tcBorders>
            <w:bottom w:val="single" w:sz="4" w:space="0" w:color="auto"/>
          </w:tcBorders>
        </w:tcPr>
        <w:p w14:paraId="0492FE00" w14:textId="3FF96F45" w:rsidR="00D53A3C" w:rsidRDefault="00D53A3C">
          <w:pPr>
            <w:pStyle w:val="HeaderOdd6"/>
          </w:pPr>
          <w:r>
            <w:rPr>
              <w:noProof/>
            </w:rPr>
            <w:fldChar w:fldCharType="begin"/>
          </w:r>
          <w:r>
            <w:rPr>
              <w:noProof/>
            </w:rPr>
            <w:instrText xml:space="preserve"> STYLEREF charTableNo \*charformat </w:instrText>
          </w:r>
          <w:r>
            <w:rPr>
              <w:noProof/>
            </w:rPr>
            <w:fldChar w:fldCharType="separate"/>
          </w:r>
          <w:r w:rsidR="00D70703">
            <w:rPr>
              <w:noProof/>
            </w:rPr>
            <w:t>6</w:t>
          </w:r>
          <w:r>
            <w:rPr>
              <w:noProof/>
            </w:rPr>
            <w:fldChar w:fldCharType="end"/>
          </w:r>
        </w:p>
      </w:tc>
    </w:tr>
  </w:tbl>
  <w:p w14:paraId="7242F7B6" w14:textId="77777777" w:rsidR="00D53A3C" w:rsidRDefault="00D53A3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51F5" w14:textId="77777777" w:rsidR="00465319" w:rsidRDefault="0046531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2EEC" w14:textId="77777777" w:rsidR="00465319" w:rsidRDefault="0046531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50E" w14:textId="77777777" w:rsidR="00465319" w:rsidRDefault="0046531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4AD8" w14:textId="77777777" w:rsidR="00465319" w:rsidRDefault="00465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09AE" w14:textId="77777777" w:rsidR="00DD477C" w:rsidRDefault="00DD4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A7C4" w14:textId="77777777" w:rsidR="00DD477C" w:rsidRDefault="00DD47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C1FED" w14:paraId="1D3023DB" w14:textId="77777777">
      <w:tc>
        <w:tcPr>
          <w:tcW w:w="900" w:type="pct"/>
        </w:tcPr>
        <w:p w14:paraId="08F80512" w14:textId="77777777" w:rsidR="00CC1FED" w:rsidRDefault="00CC1FED">
          <w:pPr>
            <w:pStyle w:val="HeaderEven"/>
          </w:pPr>
        </w:p>
      </w:tc>
      <w:tc>
        <w:tcPr>
          <w:tcW w:w="4100" w:type="pct"/>
        </w:tcPr>
        <w:p w14:paraId="2DE74ADF" w14:textId="77777777" w:rsidR="00CC1FED" w:rsidRDefault="00CC1FED">
          <w:pPr>
            <w:pStyle w:val="HeaderEven"/>
          </w:pPr>
        </w:p>
      </w:tc>
    </w:tr>
    <w:tr w:rsidR="00CC1FED" w14:paraId="50F77469" w14:textId="77777777">
      <w:tc>
        <w:tcPr>
          <w:tcW w:w="4100" w:type="pct"/>
          <w:gridSpan w:val="2"/>
          <w:tcBorders>
            <w:bottom w:val="single" w:sz="4" w:space="0" w:color="auto"/>
          </w:tcBorders>
        </w:tcPr>
        <w:p w14:paraId="5ADC500A" w14:textId="75951C9F" w:rsidR="00CC1FED" w:rsidRDefault="00CA7932">
          <w:pPr>
            <w:pStyle w:val="HeaderEven6"/>
          </w:pPr>
          <w:fldSimple w:instr=" STYLEREF charContents \* MERGEFORMAT ">
            <w:r w:rsidR="00D70703">
              <w:rPr>
                <w:noProof/>
              </w:rPr>
              <w:t>Contents</w:t>
            </w:r>
          </w:fldSimple>
        </w:p>
      </w:tc>
    </w:tr>
  </w:tbl>
  <w:p w14:paraId="4039C5BF" w14:textId="3778DCF3" w:rsidR="00CC1FED" w:rsidRDefault="00CC1FED">
    <w:pPr>
      <w:pStyle w:val="N-9pt"/>
    </w:pPr>
    <w:r>
      <w:tab/>
    </w:r>
    <w:fldSimple w:instr=" STYLEREF charPage \* MERGEFORMAT ">
      <w:r w:rsidR="00D7070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C1FED" w14:paraId="376D9E5E" w14:textId="77777777">
      <w:tc>
        <w:tcPr>
          <w:tcW w:w="4100" w:type="pct"/>
        </w:tcPr>
        <w:p w14:paraId="31A99092" w14:textId="77777777" w:rsidR="00CC1FED" w:rsidRDefault="00CC1FED">
          <w:pPr>
            <w:pStyle w:val="HeaderOdd"/>
          </w:pPr>
        </w:p>
      </w:tc>
      <w:tc>
        <w:tcPr>
          <w:tcW w:w="900" w:type="pct"/>
        </w:tcPr>
        <w:p w14:paraId="511BED5B" w14:textId="77777777" w:rsidR="00CC1FED" w:rsidRDefault="00CC1FED">
          <w:pPr>
            <w:pStyle w:val="HeaderOdd"/>
          </w:pPr>
        </w:p>
      </w:tc>
    </w:tr>
    <w:tr w:rsidR="00CC1FED" w14:paraId="4438CA1B" w14:textId="77777777">
      <w:tc>
        <w:tcPr>
          <w:tcW w:w="900" w:type="pct"/>
          <w:gridSpan w:val="2"/>
          <w:tcBorders>
            <w:bottom w:val="single" w:sz="4" w:space="0" w:color="auto"/>
          </w:tcBorders>
        </w:tcPr>
        <w:p w14:paraId="03613B9E" w14:textId="0E7BEC6B" w:rsidR="00CC1FED" w:rsidRDefault="00CA7932">
          <w:pPr>
            <w:pStyle w:val="HeaderOdd6"/>
          </w:pPr>
          <w:fldSimple w:instr=" STYLEREF charContents \* MERGEFORMAT ">
            <w:r w:rsidR="00D70703">
              <w:rPr>
                <w:noProof/>
              </w:rPr>
              <w:t>Contents</w:t>
            </w:r>
          </w:fldSimple>
        </w:p>
      </w:tc>
    </w:tr>
  </w:tbl>
  <w:p w14:paraId="51AE4001" w14:textId="27DB4CF0" w:rsidR="00CC1FED" w:rsidRDefault="00CC1FED">
    <w:pPr>
      <w:pStyle w:val="N-9pt"/>
    </w:pPr>
    <w:r>
      <w:tab/>
    </w:r>
    <w:fldSimple w:instr=" STYLEREF charPage \* MERGEFORMAT ">
      <w:r w:rsidR="00D7070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591E98" w14:paraId="1BFE0C23" w14:textId="77777777" w:rsidTr="00D86897">
      <w:tc>
        <w:tcPr>
          <w:tcW w:w="1701" w:type="dxa"/>
        </w:tcPr>
        <w:p w14:paraId="6CBF6B4D" w14:textId="11001BE7" w:rsidR="00D53A3C" w:rsidRDefault="00D53A3C">
          <w:pPr>
            <w:pStyle w:val="HeaderEven"/>
            <w:rPr>
              <w:b/>
            </w:rPr>
          </w:pPr>
          <w:r>
            <w:rPr>
              <w:b/>
            </w:rPr>
            <w:fldChar w:fldCharType="begin"/>
          </w:r>
          <w:r>
            <w:rPr>
              <w:b/>
            </w:rPr>
            <w:instrText xml:space="preserve"> STYLEREF CharPartNo \*charformat </w:instrText>
          </w:r>
          <w:r>
            <w:rPr>
              <w:b/>
            </w:rPr>
            <w:fldChar w:fldCharType="separate"/>
          </w:r>
          <w:r w:rsidR="00D70703">
            <w:rPr>
              <w:b/>
              <w:noProof/>
            </w:rPr>
            <w:t>Part 8</w:t>
          </w:r>
          <w:r>
            <w:rPr>
              <w:b/>
            </w:rPr>
            <w:fldChar w:fldCharType="end"/>
          </w:r>
        </w:p>
      </w:tc>
      <w:tc>
        <w:tcPr>
          <w:tcW w:w="6320" w:type="dxa"/>
        </w:tcPr>
        <w:p w14:paraId="06844956" w14:textId="1533BEE6" w:rsidR="00D53A3C" w:rsidRDefault="00D53A3C">
          <w:pPr>
            <w:pStyle w:val="HeaderEven"/>
          </w:pPr>
          <w:r>
            <w:rPr>
              <w:noProof/>
            </w:rPr>
            <w:fldChar w:fldCharType="begin"/>
          </w:r>
          <w:r>
            <w:rPr>
              <w:noProof/>
            </w:rPr>
            <w:instrText xml:space="preserve"> STYLEREF CharPartText \*charformat </w:instrText>
          </w:r>
          <w:r>
            <w:rPr>
              <w:noProof/>
            </w:rPr>
            <w:fldChar w:fldCharType="separate"/>
          </w:r>
          <w:r w:rsidR="00D70703">
            <w:rPr>
              <w:noProof/>
            </w:rPr>
            <w:t>Miscellaneous</w:t>
          </w:r>
          <w:r>
            <w:rPr>
              <w:noProof/>
            </w:rPr>
            <w:fldChar w:fldCharType="end"/>
          </w:r>
        </w:p>
      </w:tc>
    </w:tr>
    <w:tr w:rsidR="00591E98" w14:paraId="32725C18" w14:textId="77777777" w:rsidTr="00D86897">
      <w:tc>
        <w:tcPr>
          <w:tcW w:w="1701" w:type="dxa"/>
        </w:tcPr>
        <w:p w14:paraId="7C244E69" w14:textId="7D2F3705" w:rsidR="00D53A3C" w:rsidRDefault="00D53A3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7E11F16" w14:textId="175EC73C" w:rsidR="00D53A3C" w:rsidRDefault="00D53A3C">
          <w:pPr>
            <w:pStyle w:val="HeaderEven"/>
          </w:pPr>
          <w:r>
            <w:fldChar w:fldCharType="begin"/>
          </w:r>
          <w:r>
            <w:instrText xml:space="preserve"> STYLEREF CharDivText \*charformat </w:instrText>
          </w:r>
          <w:r>
            <w:fldChar w:fldCharType="end"/>
          </w:r>
        </w:p>
      </w:tc>
    </w:tr>
    <w:tr w:rsidR="00D53A3C" w14:paraId="0E36CBB4" w14:textId="77777777" w:rsidTr="00D86897">
      <w:trPr>
        <w:cantSplit/>
      </w:trPr>
      <w:tc>
        <w:tcPr>
          <w:tcW w:w="1701" w:type="dxa"/>
          <w:gridSpan w:val="2"/>
          <w:tcBorders>
            <w:bottom w:val="single" w:sz="4" w:space="0" w:color="auto"/>
          </w:tcBorders>
        </w:tcPr>
        <w:p w14:paraId="6843DB09" w14:textId="77DE40B7" w:rsidR="00D53A3C" w:rsidRDefault="00591E98">
          <w:pPr>
            <w:pStyle w:val="HeaderEven6"/>
          </w:pPr>
          <w:fldSimple w:instr=" DOCPROPERTY &quot;Company&quot;  \* MERGEFORMAT ">
            <w:r>
              <w:t>Section</w:t>
            </w:r>
          </w:fldSimple>
          <w:r w:rsidR="00D53A3C">
            <w:t xml:space="preserve"> </w:t>
          </w:r>
          <w:r w:rsidR="00D53A3C">
            <w:rPr>
              <w:noProof/>
            </w:rPr>
            <w:fldChar w:fldCharType="begin"/>
          </w:r>
          <w:r w:rsidR="00D53A3C">
            <w:rPr>
              <w:noProof/>
            </w:rPr>
            <w:instrText xml:space="preserve"> STYLEREF CharSectNo \*charformat </w:instrText>
          </w:r>
          <w:r w:rsidR="00D53A3C">
            <w:rPr>
              <w:noProof/>
            </w:rPr>
            <w:fldChar w:fldCharType="separate"/>
          </w:r>
          <w:r w:rsidR="00D70703">
            <w:rPr>
              <w:noProof/>
            </w:rPr>
            <w:t>72</w:t>
          </w:r>
          <w:r w:rsidR="00D53A3C">
            <w:rPr>
              <w:noProof/>
            </w:rPr>
            <w:fldChar w:fldCharType="end"/>
          </w:r>
        </w:p>
      </w:tc>
    </w:tr>
  </w:tbl>
  <w:p w14:paraId="67316D4A" w14:textId="77777777" w:rsidR="00D53A3C" w:rsidRDefault="00D53A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591E98" w14:paraId="7AC3ACF3" w14:textId="77777777" w:rsidTr="00D86897">
      <w:tc>
        <w:tcPr>
          <w:tcW w:w="6320" w:type="dxa"/>
        </w:tcPr>
        <w:p w14:paraId="5821001A" w14:textId="6C0BC267" w:rsidR="00D53A3C" w:rsidRDefault="00D53A3C">
          <w:pPr>
            <w:pStyle w:val="HeaderEven"/>
            <w:jc w:val="right"/>
          </w:pPr>
          <w:r>
            <w:rPr>
              <w:noProof/>
            </w:rPr>
            <w:fldChar w:fldCharType="begin"/>
          </w:r>
          <w:r>
            <w:rPr>
              <w:noProof/>
            </w:rPr>
            <w:instrText xml:space="preserve"> STYLEREF CharPartText \*charformat </w:instrText>
          </w:r>
          <w:r>
            <w:rPr>
              <w:noProof/>
            </w:rPr>
            <w:fldChar w:fldCharType="separate"/>
          </w:r>
          <w:r w:rsidR="00D70703">
            <w:rPr>
              <w:noProof/>
            </w:rPr>
            <w:t>Miscellaneous</w:t>
          </w:r>
          <w:r>
            <w:rPr>
              <w:noProof/>
            </w:rPr>
            <w:fldChar w:fldCharType="end"/>
          </w:r>
        </w:p>
      </w:tc>
      <w:tc>
        <w:tcPr>
          <w:tcW w:w="1701" w:type="dxa"/>
        </w:tcPr>
        <w:p w14:paraId="050DBACB" w14:textId="6EE9A49D" w:rsidR="00D53A3C" w:rsidRDefault="00D53A3C">
          <w:pPr>
            <w:pStyle w:val="HeaderEven"/>
            <w:jc w:val="right"/>
            <w:rPr>
              <w:b/>
            </w:rPr>
          </w:pPr>
          <w:r>
            <w:rPr>
              <w:b/>
            </w:rPr>
            <w:fldChar w:fldCharType="begin"/>
          </w:r>
          <w:r>
            <w:rPr>
              <w:b/>
            </w:rPr>
            <w:instrText xml:space="preserve"> STYLEREF CharPartNo \*charformat </w:instrText>
          </w:r>
          <w:r>
            <w:rPr>
              <w:b/>
            </w:rPr>
            <w:fldChar w:fldCharType="separate"/>
          </w:r>
          <w:r w:rsidR="00D70703">
            <w:rPr>
              <w:b/>
              <w:noProof/>
            </w:rPr>
            <w:t>Part 8</w:t>
          </w:r>
          <w:r>
            <w:rPr>
              <w:b/>
            </w:rPr>
            <w:fldChar w:fldCharType="end"/>
          </w:r>
        </w:p>
      </w:tc>
    </w:tr>
    <w:tr w:rsidR="00591E98" w14:paraId="20743E07" w14:textId="77777777" w:rsidTr="00D86897">
      <w:tc>
        <w:tcPr>
          <w:tcW w:w="6320" w:type="dxa"/>
        </w:tcPr>
        <w:p w14:paraId="3FCED0C0" w14:textId="145CFACC" w:rsidR="00D53A3C" w:rsidRDefault="00D53A3C">
          <w:pPr>
            <w:pStyle w:val="HeaderEven"/>
            <w:jc w:val="right"/>
          </w:pPr>
          <w:r>
            <w:fldChar w:fldCharType="begin"/>
          </w:r>
          <w:r>
            <w:instrText xml:space="preserve"> STYLEREF CharDivText \*charformat </w:instrText>
          </w:r>
          <w:r>
            <w:fldChar w:fldCharType="end"/>
          </w:r>
        </w:p>
      </w:tc>
      <w:tc>
        <w:tcPr>
          <w:tcW w:w="1701" w:type="dxa"/>
        </w:tcPr>
        <w:p w14:paraId="7C2B33EE" w14:textId="4E0E1CFB" w:rsidR="00D53A3C" w:rsidRDefault="00D53A3C">
          <w:pPr>
            <w:pStyle w:val="HeaderEven"/>
            <w:jc w:val="right"/>
            <w:rPr>
              <w:b/>
            </w:rPr>
          </w:pPr>
          <w:r>
            <w:rPr>
              <w:b/>
            </w:rPr>
            <w:fldChar w:fldCharType="begin"/>
          </w:r>
          <w:r>
            <w:rPr>
              <w:b/>
            </w:rPr>
            <w:instrText xml:space="preserve"> STYLEREF CharDivNo \*charformat </w:instrText>
          </w:r>
          <w:r>
            <w:rPr>
              <w:b/>
            </w:rPr>
            <w:fldChar w:fldCharType="end"/>
          </w:r>
        </w:p>
      </w:tc>
    </w:tr>
    <w:tr w:rsidR="00D53A3C" w14:paraId="0CF24D50" w14:textId="77777777" w:rsidTr="00D86897">
      <w:trPr>
        <w:cantSplit/>
      </w:trPr>
      <w:tc>
        <w:tcPr>
          <w:tcW w:w="1701" w:type="dxa"/>
          <w:gridSpan w:val="2"/>
          <w:tcBorders>
            <w:bottom w:val="single" w:sz="4" w:space="0" w:color="auto"/>
          </w:tcBorders>
        </w:tcPr>
        <w:p w14:paraId="267C6318" w14:textId="110697C7" w:rsidR="00D53A3C" w:rsidRDefault="00591E98">
          <w:pPr>
            <w:pStyle w:val="HeaderOdd6"/>
          </w:pPr>
          <w:fldSimple w:instr=" DOCPROPERTY &quot;Company&quot;  \* MERGEFORMAT ">
            <w:r>
              <w:t>Section</w:t>
            </w:r>
          </w:fldSimple>
          <w:r w:rsidR="00D53A3C">
            <w:t xml:space="preserve"> </w:t>
          </w:r>
          <w:r w:rsidR="00D53A3C">
            <w:rPr>
              <w:noProof/>
            </w:rPr>
            <w:fldChar w:fldCharType="begin"/>
          </w:r>
          <w:r w:rsidR="00D53A3C">
            <w:rPr>
              <w:noProof/>
            </w:rPr>
            <w:instrText xml:space="preserve"> STYLEREF CharSectNo \*charformat </w:instrText>
          </w:r>
          <w:r w:rsidR="00D53A3C">
            <w:rPr>
              <w:noProof/>
            </w:rPr>
            <w:fldChar w:fldCharType="separate"/>
          </w:r>
          <w:r w:rsidR="00D70703">
            <w:rPr>
              <w:noProof/>
            </w:rPr>
            <w:t>73</w:t>
          </w:r>
          <w:r w:rsidR="00D53A3C">
            <w:rPr>
              <w:noProof/>
            </w:rPr>
            <w:fldChar w:fldCharType="end"/>
          </w:r>
        </w:p>
      </w:tc>
    </w:tr>
  </w:tbl>
  <w:p w14:paraId="468CB560" w14:textId="77777777" w:rsidR="00D53A3C" w:rsidRDefault="00D53A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01D46" w:rsidRPr="00CB3D59" w14:paraId="64FB0C00" w14:textId="77777777">
      <w:trPr>
        <w:jc w:val="center"/>
      </w:trPr>
      <w:tc>
        <w:tcPr>
          <w:tcW w:w="1560" w:type="dxa"/>
        </w:tcPr>
        <w:p w14:paraId="1014A0AB" w14:textId="304F7CBA" w:rsidR="00601D46" w:rsidRPr="00F02A14" w:rsidRDefault="00601D46">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D70703">
            <w:rPr>
              <w:rFonts w:cs="Arial"/>
              <w:b/>
              <w:noProof/>
              <w:szCs w:val="18"/>
            </w:rPr>
            <w:t>Schedule 1</w:t>
          </w:r>
          <w:r w:rsidRPr="00F02A14">
            <w:rPr>
              <w:rFonts w:cs="Arial"/>
              <w:b/>
              <w:szCs w:val="18"/>
            </w:rPr>
            <w:fldChar w:fldCharType="end"/>
          </w:r>
        </w:p>
      </w:tc>
      <w:tc>
        <w:tcPr>
          <w:tcW w:w="5741" w:type="dxa"/>
        </w:tcPr>
        <w:p w14:paraId="026482D0" w14:textId="25214104" w:rsidR="00601D46" w:rsidRPr="00F02A14" w:rsidRDefault="00601D46">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D70703">
            <w:rPr>
              <w:rFonts w:cs="Arial"/>
              <w:noProof/>
              <w:szCs w:val="18"/>
            </w:rPr>
            <w:t>Reviewable decisions</w:t>
          </w:r>
          <w:r w:rsidRPr="00F02A14">
            <w:rPr>
              <w:rFonts w:cs="Arial"/>
              <w:szCs w:val="18"/>
            </w:rPr>
            <w:fldChar w:fldCharType="end"/>
          </w:r>
        </w:p>
      </w:tc>
    </w:tr>
    <w:tr w:rsidR="00601D46" w:rsidRPr="00CB3D59" w14:paraId="5B767DCF" w14:textId="77777777">
      <w:trPr>
        <w:jc w:val="center"/>
      </w:trPr>
      <w:tc>
        <w:tcPr>
          <w:tcW w:w="1560" w:type="dxa"/>
        </w:tcPr>
        <w:p w14:paraId="0E083CD0" w14:textId="2017AB14" w:rsidR="00601D46" w:rsidRPr="00F02A14" w:rsidRDefault="00601D46">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D11B5C0" w14:textId="059BB202" w:rsidR="00601D46" w:rsidRPr="00F02A14" w:rsidRDefault="00601D46">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01D46" w:rsidRPr="00CB3D59" w14:paraId="0E070FAA" w14:textId="77777777">
      <w:trPr>
        <w:jc w:val="center"/>
      </w:trPr>
      <w:tc>
        <w:tcPr>
          <w:tcW w:w="7296" w:type="dxa"/>
          <w:gridSpan w:val="2"/>
          <w:tcBorders>
            <w:bottom w:val="single" w:sz="4" w:space="0" w:color="auto"/>
          </w:tcBorders>
        </w:tcPr>
        <w:p w14:paraId="6BC5602A" w14:textId="77777777" w:rsidR="00601D46" w:rsidRPr="00783A18" w:rsidRDefault="00601D46" w:rsidP="00783A18">
          <w:pPr>
            <w:pStyle w:val="HeaderEven6"/>
            <w:spacing w:before="0" w:after="0"/>
            <w:rPr>
              <w:rFonts w:ascii="Times New Roman" w:hAnsi="Times New Roman"/>
              <w:sz w:val="24"/>
              <w:szCs w:val="24"/>
            </w:rPr>
          </w:pPr>
        </w:p>
      </w:tc>
    </w:tr>
  </w:tbl>
  <w:p w14:paraId="3FF0AF85" w14:textId="77777777" w:rsidR="00601D46" w:rsidRDefault="00601D4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01D46" w:rsidRPr="00CB3D59" w14:paraId="31EAE2F5" w14:textId="77777777">
      <w:trPr>
        <w:jc w:val="center"/>
      </w:trPr>
      <w:tc>
        <w:tcPr>
          <w:tcW w:w="5741" w:type="dxa"/>
        </w:tcPr>
        <w:p w14:paraId="48EF09AE" w14:textId="25BE0771" w:rsidR="00601D46" w:rsidRPr="00F02A14" w:rsidRDefault="00601D4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15532624" w14:textId="019D023A" w:rsidR="00601D46" w:rsidRPr="00F02A14" w:rsidRDefault="00601D4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601D46" w:rsidRPr="00CB3D59" w14:paraId="649DA2A4" w14:textId="77777777">
      <w:trPr>
        <w:jc w:val="center"/>
      </w:trPr>
      <w:tc>
        <w:tcPr>
          <w:tcW w:w="5741" w:type="dxa"/>
        </w:tcPr>
        <w:p w14:paraId="1B11AD78" w14:textId="4C010CB6" w:rsidR="00601D46" w:rsidRPr="00F02A14" w:rsidRDefault="00601D4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591E98">
            <w:rPr>
              <w:rFonts w:cs="Arial"/>
              <w:noProof/>
              <w:szCs w:val="18"/>
            </w:rPr>
            <w:t>Miscellaneous</w:t>
          </w:r>
          <w:r w:rsidRPr="00F02A14">
            <w:rPr>
              <w:rFonts w:cs="Arial"/>
              <w:szCs w:val="18"/>
            </w:rPr>
            <w:fldChar w:fldCharType="end"/>
          </w:r>
        </w:p>
      </w:tc>
      <w:tc>
        <w:tcPr>
          <w:tcW w:w="1560" w:type="dxa"/>
        </w:tcPr>
        <w:p w14:paraId="10388D9E" w14:textId="56ADD96A" w:rsidR="00601D46" w:rsidRPr="00F02A14" w:rsidRDefault="00601D4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591E98">
            <w:rPr>
              <w:rFonts w:cs="Arial"/>
              <w:b/>
              <w:noProof/>
              <w:szCs w:val="18"/>
            </w:rPr>
            <w:t>Part 8</w:t>
          </w:r>
          <w:r w:rsidRPr="00F02A14">
            <w:rPr>
              <w:rFonts w:cs="Arial"/>
              <w:b/>
              <w:szCs w:val="18"/>
            </w:rPr>
            <w:fldChar w:fldCharType="end"/>
          </w:r>
        </w:p>
      </w:tc>
    </w:tr>
    <w:tr w:rsidR="00601D46" w:rsidRPr="00CB3D59" w14:paraId="447B22F5" w14:textId="77777777">
      <w:trPr>
        <w:jc w:val="center"/>
      </w:trPr>
      <w:tc>
        <w:tcPr>
          <w:tcW w:w="7296" w:type="dxa"/>
          <w:gridSpan w:val="2"/>
          <w:tcBorders>
            <w:bottom w:val="single" w:sz="4" w:space="0" w:color="auto"/>
          </w:tcBorders>
        </w:tcPr>
        <w:p w14:paraId="0E7548EB" w14:textId="77777777" w:rsidR="00601D46" w:rsidRPr="00783A18" w:rsidRDefault="00601D46" w:rsidP="00783A18">
          <w:pPr>
            <w:pStyle w:val="HeaderOdd6"/>
            <w:spacing w:before="0" w:after="0"/>
            <w:jc w:val="left"/>
            <w:rPr>
              <w:rFonts w:ascii="Times New Roman" w:hAnsi="Times New Roman"/>
              <w:sz w:val="24"/>
              <w:szCs w:val="24"/>
            </w:rPr>
          </w:pPr>
        </w:p>
      </w:tc>
    </w:tr>
  </w:tbl>
  <w:p w14:paraId="42F8E4B3" w14:textId="77777777" w:rsidR="00601D46" w:rsidRDefault="00601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Bullet5"/>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Heading8"/>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pStyle w:val="List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SchedHeading"/>
    <w:lvl w:ilvl="0">
      <w:start w:val="1"/>
      <w:numFmt w:val="decimal"/>
      <w:pStyle w:val="ListBullet2"/>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733479C"/>
    <w:multiLevelType w:val="multilevel"/>
    <w:tmpl w:val="0EA06A02"/>
    <w:name w:val="Schedule"/>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457957"/>
    <w:multiLevelType w:val="multilevel"/>
    <w:tmpl w:val="E85EFE8E"/>
    <w:name w:val="lower"/>
    <w:lvl w:ilvl="0">
      <w:start w:val="1"/>
      <w:numFmt w:val="decimal"/>
      <w:suff w:val="space"/>
      <w:lvlText w:val="%1"/>
      <w:lvlJc w:val="left"/>
      <w:rPr>
        <w:vanish/>
      </w:rPr>
    </w:lvl>
    <w:lvl w:ilvl="1">
      <w:start w:val="1"/>
      <w:numFmt w:val="decimal"/>
      <w:suff w:val="space"/>
      <w:lvlText w:val="(%2)"/>
      <w:lvlJc w:val="left"/>
    </w:lvl>
    <w:lvl w:ilvl="2">
      <w:start w:val="1"/>
      <w:numFmt w:val="lowerLetter"/>
      <w:suff w:val="space"/>
      <w:lvlText w:val="(%3)"/>
      <w:lvlJc w:val="left"/>
    </w:lvl>
    <w:lvl w:ilvl="3">
      <w:start w:val="1"/>
      <w:numFmt w:val="lowerRoman"/>
      <w:suff w:val="space"/>
      <w:lvlText w:val="(%4)"/>
      <w:lvlJc w:val="left"/>
    </w:lvl>
    <w:lvl w:ilvl="4">
      <w:start w:val="1"/>
      <w:numFmt w:val="upperLetter"/>
      <w:suff w:val="space"/>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0514ABA"/>
    <w:multiLevelType w:val="singleLevel"/>
    <w:tmpl w:val="4D2AC628"/>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308C33D2"/>
    <w:multiLevelType w:val="multilevel"/>
    <w:tmpl w:val="99FE2EAC"/>
    <w:lvl w:ilvl="0">
      <w:start w:val="1"/>
      <w:numFmt w:val="decimal"/>
      <w:pStyle w:val="aExamBulletsubp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4C5357B1"/>
    <w:multiLevelType w:val="multilevel"/>
    <w:tmpl w:val="CBD8C286"/>
    <w:lvl w:ilvl="0">
      <w:start w:val="1"/>
      <w:numFmt w:val="decimal"/>
      <w:pStyle w:val="ListNumb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1" w15:restartNumberingAfterBreak="0">
    <w:nsid w:val="4C9A6935"/>
    <w:multiLevelType w:val="multilevel"/>
    <w:tmpl w:val="200A6DB6"/>
    <w:lvl w:ilvl="0">
      <w:start w:val="1"/>
      <w:numFmt w:val="decimal"/>
      <w:pStyle w:val="ListNumber5"/>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22" w15:restartNumberingAfterBreak="0">
    <w:nsid w:val="565418E3"/>
    <w:multiLevelType w:val="multilevel"/>
    <w:tmpl w:val="EAFEB598"/>
    <w:lvl w:ilvl="0">
      <w:start w:val="1"/>
      <w:numFmt w:val="decimal"/>
      <w:pStyle w:val="ListNumber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C4167F0"/>
    <w:multiLevelType w:val="multilevel"/>
    <w:tmpl w:val="FDBA5F7C"/>
    <w:lvl w:ilvl="0">
      <w:start w:val="1"/>
      <w:numFmt w:val="decimal"/>
      <w:pStyle w:val="ListNumber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24" w15:restartNumberingAfterBreak="0">
    <w:nsid w:val="5DDC0708"/>
    <w:multiLevelType w:val="hybridMultilevel"/>
    <w:tmpl w:val="239099BC"/>
    <w:lvl w:ilvl="0" w:tplc="CC7E7462">
      <w:start w:val="1"/>
      <w:numFmt w:val="bullet"/>
      <w:pStyle w:val="TableBullet"/>
      <w:lvlText w:val=""/>
      <w:lvlJc w:val="left"/>
      <w:pPr>
        <w:ind w:left="720" w:hanging="360"/>
      </w:pPr>
      <w:rPr>
        <w:rFonts w:ascii="Symbol" w:hAnsi="Symbol" w:hint="default"/>
      </w:rPr>
    </w:lvl>
    <w:lvl w:ilvl="1" w:tplc="4544B95C" w:tentative="1">
      <w:start w:val="1"/>
      <w:numFmt w:val="bullet"/>
      <w:lvlText w:val="o"/>
      <w:lvlJc w:val="left"/>
      <w:pPr>
        <w:ind w:left="1440" w:hanging="360"/>
      </w:pPr>
      <w:rPr>
        <w:rFonts w:ascii="Courier New" w:hAnsi="Courier New" w:cs="Courier New" w:hint="default"/>
      </w:rPr>
    </w:lvl>
    <w:lvl w:ilvl="2" w:tplc="9FE81CEE" w:tentative="1">
      <w:start w:val="1"/>
      <w:numFmt w:val="bullet"/>
      <w:lvlText w:val=""/>
      <w:lvlJc w:val="left"/>
      <w:pPr>
        <w:ind w:left="2160" w:hanging="360"/>
      </w:pPr>
      <w:rPr>
        <w:rFonts w:ascii="Wingdings" w:hAnsi="Wingdings" w:hint="default"/>
      </w:rPr>
    </w:lvl>
    <w:lvl w:ilvl="3" w:tplc="3F0659CC" w:tentative="1">
      <w:start w:val="1"/>
      <w:numFmt w:val="bullet"/>
      <w:lvlText w:val=""/>
      <w:lvlJc w:val="left"/>
      <w:pPr>
        <w:ind w:left="2880" w:hanging="360"/>
      </w:pPr>
      <w:rPr>
        <w:rFonts w:ascii="Symbol" w:hAnsi="Symbol" w:hint="default"/>
      </w:rPr>
    </w:lvl>
    <w:lvl w:ilvl="4" w:tplc="735AAD10" w:tentative="1">
      <w:start w:val="1"/>
      <w:numFmt w:val="bullet"/>
      <w:lvlText w:val="o"/>
      <w:lvlJc w:val="left"/>
      <w:pPr>
        <w:ind w:left="3600" w:hanging="360"/>
      </w:pPr>
      <w:rPr>
        <w:rFonts w:ascii="Courier New" w:hAnsi="Courier New" w:cs="Courier New" w:hint="default"/>
      </w:rPr>
    </w:lvl>
    <w:lvl w:ilvl="5" w:tplc="CC008F48" w:tentative="1">
      <w:start w:val="1"/>
      <w:numFmt w:val="bullet"/>
      <w:lvlText w:val=""/>
      <w:lvlJc w:val="left"/>
      <w:pPr>
        <w:ind w:left="4320" w:hanging="360"/>
      </w:pPr>
      <w:rPr>
        <w:rFonts w:ascii="Wingdings" w:hAnsi="Wingdings" w:hint="default"/>
      </w:rPr>
    </w:lvl>
    <w:lvl w:ilvl="6" w:tplc="31EA522C" w:tentative="1">
      <w:start w:val="1"/>
      <w:numFmt w:val="bullet"/>
      <w:lvlText w:val=""/>
      <w:lvlJc w:val="left"/>
      <w:pPr>
        <w:ind w:left="5040" w:hanging="360"/>
      </w:pPr>
      <w:rPr>
        <w:rFonts w:ascii="Symbol" w:hAnsi="Symbol" w:hint="default"/>
      </w:rPr>
    </w:lvl>
    <w:lvl w:ilvl="7" w:tplc="D068DB88" w:tentative="1">
      <w:start w:val="1"/>
      <w:numFmt w:val="bullet"/>
      <w:lvlText w:val="o"/>
      <w:lvlJc w:val="left"/>
      <w:pPr>
        <w:ind w:left="5760" w:hanging="360"/>
      </w:pPr>
      <w:rPr>
        <w:rFonts w:ascii="Courier New" w:hAnsi="Courier New" w:cs="Courier New" w:hint="default"/>
      </w:rPr>
    </w:lvl>
    <w:lvl w:ilvl="8" w:tplc="AFE8CF50"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pStyle w:val="ListBullet3"/>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
    <w:lvl w:ilvl="0">
      <w:start w:val="1"/>
      <w:numFmt w:val="decimal"/>
      <w:pStyle w:val="ListNumber4"/>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7E386F45"/>
    <w:multiLevelType w:val="singleLevel"/>
    <w:tmpl w:val="7BFE4E3E"/>
    <w:name w:val="Shading"/>
    <w:lvl w:ilvl="0">
      <w:start w:val="1"/>
      <w:numFmt w:val="bullet"/>
      <w:lvlText w:val=""/>
      <w:lvlJc w:val="left"/>
      <w:pPr>
        <w:tabs>
          <w:tab w:val="num" w:pos="960"/>
        </w:tabs>
        <w:ind w:left="900" w:hanging="300"/>
      </w:pPr>
      <w:rPr>
        <w:rFonts w:ascii="Symbol" w:hAnsi="Symbol" w:hint="default"/>
        <w:sz w:val="18"/>
      </w:rPr>
    </w:lvl>
  </w:abstractNum>
  <w:abstractNum w:abstractNumId="30" w15:restartNumberingAfterBreak="0">
    <w:nsid w:val="7E8911E0"/>
    <w:multiLevelType w:val="multilevel"/>
    <w:tmpl w:val="44500854"/>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31" w15:restartNumberingAfterBreak="0">
    <w:nsid w:val="7FE65E21"/>
    <w:multiLevelType w:val="hybridMultilevel"/>
    <w:tmpl w:val="AC7A5FF8"/>
    <w:lvl w:ilvl="0" w:tplc="DE84E9B4">
      <w:start w:val="1"/>
      <w:numFmt w:val="decimal"/>
      <w:pStyle w:val="TableNumbered"/>
      <w:suff w:val="space"/>
      <w:lvlText w:val="%1"/>
      <w:lvlJc w:val="left"/>
      <w:pPr>
        <w:ind w:left="360" w:hanging="360"/>
      </w:pPr>
      <w:rPr>
        <w:rFonts w:hint="default"/>
      </w:rPr>
    </w:lvl>
    <w:lvl w:ilvl="1" w:tplc="2272F126" w:tentative="1">
      <w:start w:val="1"/>
      <w:numFmt w:val="lowerLetter"/>
      <w:lvlText w:val="%2."/>
      <w:lvlJc w:val="left"/>
      <w:pPr>
        <w:ind w:left="1440" w:hanging="360"/>
      </w:pPr>
    </w:lvl>
    <w:lvl w:ilvl="2" w:tplc="E2A21FCC" w:tentative="1">
      <w:start w:val="1"/>
      <w:numFmt w:val="lowerRoman"/>
      <w:lvlText w:val="%3."/>
      <w:lvlJc w:val="right"/>
      <w:pPr>
        <w:ind w:left="2160" w:hanging="180"/>
      </w:pPr>
    </w:lvl>
    <w:lvl w:ilvl="3" w:tplc="35DA51DA" w:tentative="1">
      <w:start w:val="1"/>
      <w:numFmt w:val="decimal"/>
      <w:lvlText w:val="%4."/>
      <w:lvlJc w:val="left"/>
      <w:pPr>
        <w:ind w:left="2880" w:hanging="360"/>
      </w:pPr>
    </w:lvl>
    <w:lvl w:ilvl="4" w:tplc="9FA887E0" w:tentative="1">
      <w:start w:val="1"/>
      <w:numFmt w:val="lowerLetter"/>
      <w:lvlText w:val="%5."/>
      <w:lvlJc w:val="left"/>
      <w:pPr>
        <w:ind w:left="3600" w:hanging="360"/>
      </w:pPr>
    </w:lvl>
    <w:lvl w:ilvl="5" w:tplc="04408984" w:tentative="1">
      <w:start w:val="1"/>
      <w:numFmt w:val="lowerRoman"/>
      <w:lvlText w:val="%6."/>
      <w:lvlJc w:val="right"/>
      <w:pPr>
        <w:ind w:left="4320" w:hanging="180"/>
      </w:pPr>
    </w:lvl>
    <w:lvl w:ilvl="6" w:tplc="1D105A2E" w:tentative="1">
      <w:start w:val="1"/>
      <w:numFmt w:val="decimal"/>
      <w:lvlText w:val="%7."/>
      <w:lvlJc w:val="left"/>
      <w:pPr>
        <w:ind w:left="5040" w:hanging="360"/>
      </w:pPr>
    </w:lvl>
    <w:lvl w:ilvl="7" w:tplc="F7F4E5F2" w:tentative="1">
      <w:start w:val="1"/>
      <w:numFmt w:val="lowerLetter"/>
      <w:lvlText w:val="%8."/>
      <w:lvlJc w:val="left"/>
      <w:pPr>
        <w:ind w:left="5760" w:hanging="360"/>
      </w:pPr>
    </w:lvl>
    <w:lvl w:ilvl="8" w:tplc="20F82DC0" w:tentative="1">
      <w:start w:val="1"/>
      <w:numFmt w:val="lowerRoman"/>
      <w:lvlText w:val="%9."/>
      <w:lvlJc w:val="right"/>
      <w:pPr>
        <w:ind w:left="6480" w:hanging="180"/>
      </w:pPr>
    </w:lvl>
  </w:abstractNum>
  <w:num w:numId="1" w16cid:durableId="1128161395">
    <w:abstractNumId w:val="9"/>
  </w:num>
  <w:num w:numId="2" w16cid:durableId="533274249">
    <w:abstractNumId w:val="8"/>
  </w:num>
  <w:num w:numId="3" w16cid:durableId="1696886976">
    <w:abstractNumId w:val="9"/>
  </w:num>
  <w:num w:numId="4" w16cid:durableId="1525555203">
    <w:abstractNumId w:val="10"/>
  </w:num>
  <w:num w:numId="5" w16cid:durableId="315308389">
    <w:abstractNumId w:val="11"/>
  </w:num>
  <w:num w:numId="6" w16cid:durableId="1182469892">
    <w:abstractNumId w:val="25"/>
  </w:num>
  <w:num w:numId="7" w16cid:durableId="969896741">
    <w:abstractNumId w:val="20"/>
  </w:num>
  <w:num w:numId="8" w16cid:durableId="2023117558">
    <w:abstractNumId w:val="22"/>
  </w:num>
  <w:num w:numId="9" w16cid:durableId="652680854">
    <w:abstractNumId w:val="23"/>
  </w:num>
  <w:num w:numId="10" w16cid:durableId="1457722470">
    <w:abstractNumId w:val="26"/>
  </w:num>
  <w:num w:numId="11" w16cid:durableId="1511991718">
    <w:abstractNumId w:val="21"/>
  </w:num>
  <w:num w:numId="12" w16cid:durableId="2106920087">
    <w:abstractNumId w:val="19"/>
  </w:num>
  <w:num w:numId="13" w16cid:durableId="570777737">
    <w:abstractNumId w:val="15"/>
  </w:num>
  <w:num w:numId="14" w16cid:durableId="957029380">
    <w:abstractNumId w:val="17"/>
  </w:num>
  <w:num w:numId="15" w16cid:durableId="760180994">
    <w:abstractNumId w:val="13"/>
  </w:num>
  <w:num w:numId="16" w16cid:durableId="2067487808">
    <w:abstractNumId w:val="16"/>
  </w:num>
  <w:num w:numId="17" w16cid:durableId="1121532131">
    <w:abstractNumId w:val="28"/>
  </w:num>
  <w:num w:numId="18" w16cid:durableId="978152635">
    <w:abstractNumId w:val="24"/>
  </w:num>
  <w:num w:numId="19" w16cid:durableId="1812945711">
    <w:abstractNumId w:val="31"/>
  </w:num>
  <w:num w:numId="20" w16cid:durableId="793519548">
    <w:abstractNumId w:val="7"/>
  </w:num>
  <w:num w:numId="21" w16cid:durableId="326832017">
    <w:abstractNumId w:val="6"/>
  </w:num>
  <w:num w:numId="22" w16cid:durableId="65029746">
    <w:abstractNumId w:val="5"/>
  </w:num>
  <w:num w:numId="23" w16cid:durableId="476990631">
    <w:abstractNumId w:val="4"/>
  </w:num>
  <w:num w:numId="24" w16cid:durableId="592979514">
    <w:abstractNumId w:val="3"/>
  </w:num>
  <w:num w:numId="25" w16cid:durableId="1145703246">
    <w:abstractNumId w:val="2"/>
  </w:num>
  <w:num w:numId="26" w16cid:durableId="842668765">
    <w:abstractNumId w:val="1"/>
  </w:num>
  <w:num w:numId="27" w16cid:durableId="728646483">
    <w:abstractNumId w:val="0"/>
  </w:num>
  <w:num w:numId="28" w16cid:durableId="235896720">
    <w:abstractNumId w:val="27"/>
  </w:num>
  <w:num w:numId="29" w16cid:durableId="681013661">
    <w:abstractNumId w:val="29"/>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CA"/>
    <w:rsid w:val="00015D8F"/>
    <w:rsid w:val="000257AF"/>
    <w:rsid w:val="00025C5B"/>
    <w:rsid w:val="00030CAD"/>
    <w:rsid w:val="000349C0"/>
    <w:rsid w:val="000426AD"/>
    <w:rsid w:val="00042827"/>
    <w:rsid w:val="000433FE"/>
    <w:rsid w:val="00046791"/>
    <w:rsid w:val="00060B3D"/>
    <w:rsid w:val="0006680F"/>
    <w:rsid w:val="000808A3"/>
    <w:rsid w:val="000811DC"/>
    <w:rsid w:val="0008266A"/>
    <w:rsid w:val="00083ACD"/>
    <w:rsid w:val="0008781D"/>
    <w:rsid w:val="000A088D"/>
    <w:rsid w:val="000B30AF"/>
    <w:rsid w:val="000B76DF"/>
    <w:rsid w:val="000D055B"/>
    <w:rsid w:val="000D1830"/>
    <w:rsid w:val="000D6D42"/>
    <w:rsid w:val="000E3E3C"/>
    <w:rsid w:val="000E7E62"/>
    <w:rsid w:val="000F0628"/>
    <w:rsid w:val="000F1DA6"/>
    <w:rsid w:val="000F57F0"/>
    <w:rsid w:val="00103982"/>
    <w:rsid w:val="00104541"/>
    <w:rsid w:val="001136EF"/>
    <w:rsid w:val="00114152"/>
    <w:rsid w:val="00116F44"/>
    <w:rsid w:val="00120B78"/>
    <w:rsid w:val="0012793E"/>
    <w:rsid w:val="0013452E"/>
    <w:rsid w:val="00137023"/>
    <w:rsid w:val="001414CA"/>
    <w:rsid w:val="00151048"/>
    <w:rsid w:val="00153D61"/>
    <w:rsid w:val="00175F3B"/>
    <w:rsid w:val="00182610"/>
    <w:rsid w:val="00183E21"/>
    <w:rsid w:val="001863C5"/>
    <w:rsid w:val="0018663F"/>
    <w:rsid w:val="00192DD4"/>
    <w:rsid w:val="00196293"/>
    <w:rsid w:val="00197DB9"/>
    <w:rsid w:val="001A2BEA"/>
    <w:rsid w:val="001B5618"/>
    <w:rsid w:val="001B5FC6"/>
    <w:rsid w:val="001B728A"/>
    <w:rsid w:val="001C492E"/>
    <w:rsid w:val="001D3010"/>
    <w:rsid w:val="001D3201"/>
    <w:rsid w:val="001D57C5"/>
    <w:rsid w:val="001F102B"/>
    <w:rsid w:val="001F1139"/>
    <w:rsid w:val="001F219C"/>
    <w:rsid w:val="00211F5D"/>
    <w:rsid w:val="00213FA6"/>
    <w:rsid w:val="00214E4D"/>
    <w:rsid w:val="00216ECB"/>
    <w:rsid w:val="00231CE9"/>
    <w:rsid w:val="00232930"/>
    <w:rsid w:val="002447DC"/>
    <w:rsid w:val="00245188"/>
    <w:rsid w:val="002455AF"/>
    <w:rsid w:val="0025059B"/>
    <w:rsid w:val="00262CD7"/>
    <w:rsid w:val="00277285"/>
    <w:rsid w:val="00285F47"/>
    <w:rsid w:val="00286558"/>
    <w:rsid w:val="00286BCC"/>
    <w:rsid w:val="00287208"/>
    <w:rsid w:val="00287589"/>
    <w:rsid w:val="0029278D"/>
    <w:rsid w:val="00292AE9"/>
    <w:rsid w:val="002961DF"/>
    <w:rsid w:val="002A58CD"/>
    <w:rsid w:val="002C33E7"/>
    <w:rsid w:val="002E36A6"/>
    <w:rsid w:val="002E5AA3"/>
    <w:rsid w:val="002E78F3"/>
    <w:rsid w:val="002F0261"/>
    <w:rsid w:val="003025F5"/>
    <w:rsid w:val="00302CC8"/>
    <w:rsid w:val="003062A0"/>
    <w:rsid w:val="00312EED"/>
    <w:rsid w:val="00324BA7"/>
    <w:rsid w:val="003252CE"/>
    <w:rsid w:val="00336A1F"/>
    <w:rsid w:val="003436BC"/>
    <w:rsid w:val="00345C30"/>
    <w:rsid w:val="00352E5B"/>
    <w:rsid w:val="0036244A"/>
    <w:rsid w:val="0036265F"/>
    <w:rsid w:val="003668FA"/>
    <w:rsid w:val="00371AF9"/>
    <w:rsid w:val="003727B4"/>
    <w:rsid w:val="00374857"/>
    <w:rsid w:val="003773FE"/>
    <w:rsid w:val="0038571A"/>
    <w:rsid w:val="00386652"/>
    <w:rsid w:val="00391A42"/>
    <w:rsid w:val="00392F37"/>
    <w:rsid w:val="00393D34"/>
    <w:rsid w:val="0039784E"/>
    <w:rsid w:val="003A4741"/>
    <w:rsid w:val="003A7B5E"/>
    <w:rsid w:val="003B1F87"/>
    <w:rsid w:val="003B6700"/>
    <w:rsid w:val="003C698F"/>
    <w:rsid w:val="003E263D"/>
    <w:rsid w:val="003F0F1A"/>
    <w:rsid w:val="003F12D8"/>
    <w:rsid w:val="003F2695"/>
    <w:rsid w:val="00401A7B"/>
    <w:rsid w:val="0040782B"/>
    <w:rsid w:val="00413F5B"/>
    <w:rsid w:val="004163C5"/>
    <w:rsid w:val="004237F2"/>
    <w:rsid w:val="004241CA"/>
    <w:rsid w:val="00427C3F"/>
    <w:rsid w:val="00430DDF"/>
    <w:rsid w:val="00440953"/>
    <w:rsid w:val="0044297A"/>
    <w:rsid w:val="0045303E"/>
    <w:rsid w:val="0045708F"/>
    <w:rsid w:val="0046365E"/>
    <w:rsid w:val="00465319"/>
    <w:rsid w:val="00465B86"/>
    <w:rsid w:val="004764EE"/>
    <w:rsid w:val="0048255F"/>
    <w:rsid w:val="00487488"/>
    <w:rsid w:val="00494A06"/>
    <w:rsid w:val="004A28E2"/>
    <w:rsid w:val="004A317D"/>
    <w:rsid w:val="004D5B63"/>
    <w:rsid w:val="00506412"/>
    <w:rsid w:val="00506DB0"/>
    <w:rsid w:val="005110A2"/>
    <w:rsid w:val="00512194"/>
    <w:rsid w:val="00521700"/>
    <w:rsid w:val="00522C7A"/>
    <w:rsid w:val="005322B2"/>
    <w:rsid w:val="00537A04"/>
    <w:rsid w:val="00541DE0"/>
    <w:rsid w:val="00544DD8"/>
    <w:rsid w:val="00553987"/>
    <w:rsid w:val="0055792E"/>
    <w:rsid w:val="00564E33"/>
    <w:rsid w:val="005669B2"/>
    <w:rsid w:val="00577677"/>
    <w:rsid w:val="005912E9"/>
    <w:rsid w:val="00591D54"/>
    <w:rsid w:val="00591E98"/>
    <w:rsid w:val="0059729A"/>
    <w:rsid w:val="005A4F21"/>
    <w:rsid w:val="005A521D"/>
    <w:rsid w:val="005B7242"/>
    <w:rsid w:val="005C2368"/>
    <w:rsid w:val="005D2282"/>
    <w:rsid w:val="005D53C5"/>
    <w:rsid w:val="005E41ED"/>
    <w:rsid w:val="005F09F8"/>
    <w:rsid w:val="00601D46"/>
    <w:rsid w:val="0060264F"/>
    <w:rsid w:val="00615103"/>
    <w:rsid w:val="00616236"/>
    <w:rsid w:val="00626DE3"/>
    <w:rsid w:val="00627B43"/>
    <w:rsid w:val="006327D6"/>
    <w:rsid w:val="00637161"/>
    <w:rsid w:val="00641A57"/>
    <w:rsid w:val="00642E0F"/>
    <w:rsid w:val="00647DE5"/>
    <w:rsid w:val="00655CE1"/>
    <w:rsid w:val="00664BDD"/>
    <w:rsid w:val="0068035B"/>
    <w:rsid w:val="00681321"/>
    <w:rsid w:val="006819AA"/>
    <w:rsid w:val="0069327C"/>
    <w:rsid w:val="006B020D"/>
    <w:rsid w:val="006B180E"/>
    <w:rsid w:val="006B5471"/>
    <w:rsid w:val="006B6DFF"/>
    <w:rsid w:val="006C350B"/>
    <w:rsid w:val="006D155D"/>
    <w:rsid w:val="006D20CA"/>
    <w:rsid w:val="006E1DC8"/>
    <w:rsid w:val="006F0079"/>
    <w:rsid w:val="006F0B7A"/>
    <w:rsid w:val="006F6873"/>
    <w:rsid w:val="00705426"/>
    <w:rsid w:val="0070601E"/>
    <w:rsid w:val="00707338"/>
    <w:rsid w:val="00720178"/>
    <w:rsid w:val="00721004"/>
    <w:rsid w:val="007215EC"/>
    <w:rsid w:val="00730B5A"/>
    <w:rsid w:val="00732115"/>
    <w:rsid w:val="00743F1D"/>
    <w:rsid w:val="00746C2C"/>
    <w:rsid w:val="007472C2"/>
    <w:rsid w:val="00751A0C"/>
    <w:rsid w:val="00752E6E"/>
    <w:rsid w:val="00753AE3"/>
    <w:rsid w:val="007A5C4D"/>
    <w:rsid w:val="007B4570"/>
    <w:rsid w:val="007B4EF8"/>
    <w:rsid w:val="007C3618"/>
    <w:rsid w:val="007C3F18"/>
    <w:rsid w:val="007D61B2"/>
    <w:rsid w:val="007E12C5"/>
    <w:rsid w:val="007E1674"/>
    <w:rsid w:val="007E3169"/>
    <w:rsid w:val="007F4E18"/>
    <w:rsid w:val="00801BDF"/>
    <w:rsid w:val="008048A6"/>
    <w:rsid w:val="00815E02"/>
    <w:rsid w:val="008163D2"/>
    <w:rsid w:val="00822063"/>
    <w:rsid w:val="008226FC"/>
    <w:rsid w:val="0083729A"/>
    <w:rsid w:val="0084380F"/>
    <w:rsid w:val="008440C2"/>
    <w:rsid w:val="00853C68"/>
    <w:rsid w:val="0085522B"/>
    <w:rsid w:val="00860418"/>
    <w:rsid w:val="008625D8"/>
    <w:rsid w:val="0086298A"/>
    <w:rsid w:val="00865AD6"/>
    <w:rsid w:val="00882028"/>
    <w:rsid w:val="00882433"/>
    <w:rsid w:val="00884649"/>
    <w:rsid w:val="00892655"/>
    <w:rsid w:val="008A0C8E"/>
    <w:rsid w:val="008A0D9A"/>
    <w:rsid w:val="008A64DE"/>
    <w:rsid w:val="008B75B9"/>
    <w:rsid w:val="008D2CD4"/>
    <w:rsid w:val="008E18D2"/>
    <w:rsid w:val="008E1D7F"/>
    <w:rsid w:val="008E221F"/>
    <w:rsid w:val="008E5278"/>
    <w:rsid w:val="008E7729"/>
    <w:rsid w:val="008F3847"/>
    <w:rsid w:val="009072E0"/>
    <w:rsid w:val="00921DCA"/>
    <w:rsid w:val="0092468C"/>
    <w:rsid w:val="0092638C"/>
    <w:rsid w:val="00933605"/>
    <w:rsid w:val="00934C8D"/>
    <w:rsid w:val="00935AF2"/>
    <w:rsid w:val="0093647A"/>
    <w:rsid w:val="00940620"/>
    <w:rsid w:val="00944306"/>
    <w:rsid w:val="00950490"/>
    <w:rsid w:val="009723AD"/>
    <w:rsid w:val="00976E1B"/>
    <w:rsid w:val="00980BF3"/>
    <w:rsid w:val="00981159"/>
    <w:rsid w:val="00987763"/>
    <w:rsid w:val="00991A64"/>
    <w:rsid w:val="009A02FE"/>
    <w:rsid w:val="009A6BBF"/>
    <w:rsid w:val="009B0925"/>
    <w:rsid w:val="009B0DA2"/>
    <w:rsid w:val="009B4DC0"/>
    <w:rsid w:val="009C1E1C"/>
    <w:rsid w:val="009C3EC3"/>
    <w:rsid w:val="009D1BF2"/>
    <w:rsid w:val="009D6228"/>
    <w:rsid w:val="009D7837"/>
    <w:rsid w:val="009E78AC"/>
    <w:rsid w:val="00A0619E"/>
    <w:rsid w:val="00A11715"/>
    <w:rsid w:val="00A15544"/>
    <w:rsid w:val="00A230D4"/>
    <w:rsid w:val="00A245C9"/>
    <w:rsid w:val="00A24E53"/>
    <w:rsid w:val="00A41B96"/>
    <w:rsid w:val="00A476ED"/>
    <w:rsid w:val="00A7250C"/>
    <w:rsid w:val="00A83D11"/>
    <w:rsid w:val="00A871AB"/>
    <w:rsid w:val="00A913F4"/>
    <w:rsid w:val="00A93972"/>
    <w:rsid w:val="00A9568D"/>
    <w:rsid w:val="00AA5143"/>
    <w:rsid w:val="00AD16DD"/>
    <w:rsid w:val="00AE4C3C"/>
    <w:rsid w:val="00AE5F48"/>
    <w:rsid w:val="00AF1E5A"/>
    <w:rsid w:val="00AF7CD5"/>
    <w:rsid w:val="00B0042D"/>
    <w:rsid w:val="00B0187A"/>
    <w:rsid w:val="00B02880"/>
    <w:rsid w:val="00B0443F"/>
    <w:rsid w:val="00B11408"/>
    <w:rsid w:val="00B26025"/>
    <w:rsid w:val="00B31974"/>
    <w:rsid w:val="00B331E9"/>
    <w:rsid w:val="00B37D29"/>
    <w:rsid w:val="00B41EDB"/>
    <w:rsid w:val="00B44643"/>
    <w:rsid w:val="00B50F91"/>
    <w:rsid w:val="00B55CCF"/>
    <w:rsid w:val="00B56765"/>
    <w:rsid w:val="00B56F86"/>
    <w:rsid w:val="00B6258D"/>
    <w:rsid w:val="00B64D98"/>
    <w:rsid w:val="00B709CB"/>
    <w:rsid w:val="00B823E0"/>
    <w:rsid w:val="00B848BB"/>
    <w:rsid w:val="00B86B64"/>
    <w:rsid w:val="00B949BB"/>
    <w:rsid w:val="00B9567B"/>
    <w:rsid w:val="00B966EB"/>
    <w:rsid w:val="00BA2F40"/>
    <w:rsid w:val="00BC4101"/>
    <w:rsid w:val="00BC5DDB"/>
    <w:rsid w:val="00BE2A41"/>
    <w:rsid w:val="00BF0EAA"/>
    <w:rsid w:val="00BF2E93"/>
    <w:rsid w:val="00C00571"/>
    <w:rsid w:val="00C20A4D"/>
    <w:rsid w:val="00C20CC5"/>
    <w:rsid w:val="00C20E24"/>
    <w:rsid w:val="00C2768A"/>
    <w:rsid w:val="00C277A3"/>
    <w:rsid w:val="00C31B35"/>
    <w:rsid w:val="00C329FD"/>
    <w:rsid w:val="00C4214C"/>
    <w:rsid w:val="00C46A40"/>
    <w:rsid w:val="00C86D80"/>
    <w:rsid w:val="00C87417"/>
    <w:rsid w:val="00C87D67"/>
    <w:rsid w:val="00C94663"/>
    <w:rsid w:val="00C9614B"/>
    <w:rsid w:val="00CA21A1"/>
    <w:rsid w:val="00CA4E1E"/>
    <w:rsid w:val="00CA7932"/>
    <w:rsid w:val="00CB5387"/>
    <w:rsid w:val="00CC1FED"/>
    <w:rsid w:val="00CD31CD"/>
    <w:rsid w:val="00CD5BFF"/>
    <w:rsid w:val="00CE3C28"/>
    <w:rsid w:val="00CE4E90"/>
    <w:rsid w:val="00D03B64"/>
    <w:rsid w:val="00D050C7"/>
    <w:rsid w:val="00D06C09"/>
    <w:rsid w:val="00D3108B"/>
    <w:rsid w:val="00D32F9E"/>
    <w:rsid w:val="00D433F3"/>
    <w:rsid w:val="00D4640C"/>
    <w:rsid w:val="00D53A3C"/>
    <w:rsid w:val="00D70703"/>
    <w:rsid w:val="00D82B0C"/>
    <w:rsid w:val="00D87E17"/>
    <w:rsid w:val="00D9005D"/>
    <w:rsid w:val="00DA577F"/>
    <w:rsid w:val="00DB4213"/>
    <w:rsid w:val="00DB675D"/>
    <w:rsid w:val="00DC4332"/>
    <w:rsid w:val="00DD297D"/>
    <w:rsid w:val="00DD477C"/>
    <w:rsid w:val="00DE667D"/>
    <w:rsid w:val="00DF4971"/>
    <w:rsid w:val="00DF62B3"/>
    <w:rsid w:val="00E00502"/>
    <w:rsid w:val="00E00D17"/>
    <w:rsid w:val="00E00DEF"/>
    <w:rsid w:val="00E061F2"/>
    <w:rsid w:val="00E16B5C"/>
    <w:rsid w:val="00E23B6F"/>
    <w:rsid w:val="00E302A7"/>
    <w:rsid w:val="00E41EE3"/>
    <w:rsid w:val="00E50E62"/>
    <w:rsid w:val="00E54229"/>
    <w:rsid w:val="00E76FEE"/>
    <w:rsid w:val="00E80954"/>
    <w:rsid w:val="00E844EA"/>
    <w:rsid w:val="00E84946"/>
    <w:rsid w:val="00E97476"/>
    <w:rsid w:val="00EA7FB5"/>
    <w:rsid w:val="00EB4017"/>
    <w:rsid w:val="00EB6264"/>
    <w:rsid w:val="00EC4B98"/>
    <w:rsid w:val="00EC5CD1"/>
    <w:rsid w:val="00ED1D10"/>
    <w:rsid w:val="00EE0718"/>
    <w:rsid w:val="00EE3E62"/>
    <w:rsid w:val="00EF084A"/>
    <w:rsid w:val="00EF3059"/>
    <w:rsid w:val="00F05F96"/>
    <w:rsid w:val="00F16FFD"/>
    <w:rsid w:val="00F23DF3"/>
    <w:rsid w:val="00F2703E"/>
    <w:rsid w:val="00F30FA4"/>
    <w:rsid w:val="00F31CDF"/>
    <w:rsid w:val="00F379F5"/>
    <w:rsid w:val="00F526C1"/>
    <w:rsid w:val="00F5350A"/>
    <w:rsid w:val="00F70510"/>
    <w:rsid w:val="00F72850"/>
    <w:rsid w:val="00F75EDB"/>
    <w:rsid w:val="00F8362F"/>
    <w:rsid w:val="00FA26D7"/>
    <w:rsid w:val="00FA5A99"/>
    <w:rsid w:val="00FB0197"/>
    <w:rsid w:val="00FB12EE"/>
    <w:rsid w:val="00FC140B"/>
    <w:rsid w:val="00FC5D4E"/>
    <w:rsid w:val="00FD778C"/>
    <w:rsid w:val="00FD7F03"/>
    <w:rsid w:val="00FE143B"/>
    <w:rsid w:val="00FE1F0B"/>
    <w:rsid w:val="00FF054F"/>
    <w:rsid w:val="00FF3C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B904CD8"/>
  <w15:docId w15:val="{BA0E3651-F949-40E0-89D1-B5322B7C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D10"/>
    <w:pPr>
      <w:tabs>
        <w:tab w:val="left" w:pos="0"/>
      </w:tabs>
    </w:pPr>
    <w:rPr>
      <w:sz w:val="24"/>
      <w:lang w:eastAsia="en-US"/>
    </w:rPr>
  </w:style>
  <w:style w:type="paragraph" w:styleId="Heading1">
    <w:name w:val="heading 1"/>
    <w:aliases w:val="h1"/>
    <w:basedOn w:val="Normal"/>
    <w:next w:val="Normal"/>
    <w:qFormat/>
    <w:rsid w:val="00ED1D1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ED1D1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D1D10"/>
    <w:pPr>
      <w:keepNext/>
      <w:spacing w:before="140"/>
      <w:outlineLvl w:val="2"/>
    </w:pPr>
    <w:rPr>
      <w:b/>
    </w:rPr>
  </w:style>
  <w:style w:type="paragraph" w:styleId="Heading4">
    <w:name w:val="heading 4"/>
    <w:basedOn w:val="Normal"/>
    <w:next w:val="Normal"/>
    <w:qFormat/>
    <w:rsid w:val="00ED1D10"/>
    <w:pPr>
      <w:keepNext/>
      <w:spacing w:before="240" w:after="60"/>
      <w:outlineLvl w:val="3"/>
    </w:pPr>
    <w:rPr>
      <w:rFonts w:ascii="Arial" w:hAnsi="Arial"/>
      <w:b/>
      <w:bCs/>
      <w:sz w:val="22"/>
      <w:szCs w:val="28"/>
    </w:rPr>
  </w:style>
  <w:style w:type="paragraph" w:styleId="Heading5">
    <w:name w:val="heading 5"/>
    <w:basedOn w:val="Normal"/>
    <w:next w:val="Normal"/>
    <w:qFormat/>
    <w:rsid w:val="00940620"/>
    <w:pPr>
      <w:spacing w:before="240" w:after="60"/>
      <w:outlineLvl w:val="4"/>
    </w:pPr>
    <w:rPr>
      <w:sz w:val="22"/>
    </w:rPr>
  </w:style>
  <w:style w:type="paragraph" w:styleId="Heading6">
    <w:name w:val="heading 6"/>
    <w:basedOn w:val="Normal"/>
    <w:next w:val="Normal"/>
    <w:qFormat/>
    <w:rsid w:val="00940620"/>
    <w:pPr>
      <w:spacing w:before="240" w:after="60"/>
      <w:outlineLvl w:val="5"/>
    </w:pPr>
    <w:rPr>
      <w:i/>
      <w:sz w:val="22"/>
    </w:rPr>
  </w:style>
  <w:style w:type="paragraph" w:styleId="Heading7">
    <w:name w:val="heading 7"/>
    <w:basedOn w:val="Normal"/>
    <w:next w:val="Normal"/>
    <w:qFormat/>
    <w:rsid w:val="00940620"/>
    <w:pPr>
      <w:spacing w:before="240" w:after="60"/>
      <w:jc w:val="both"/>
      <w:outlineLvl w:val="6"/>
    </w:pPr>
    <w:rPr>
      <w:rFonts w:ascii="Arial" w:hAnsi="Arial"/>
    </w:rPr>
  </w:style>
  <w:style w:type="paragraph" w:styleId="Heading8">
    <w:name w:val="heading 8"/>
    <w:basedOn w:val="Normal"/>
    <w:next w:val="Normal"/>
    <w:qFormat/>
    <w:rsid w:val="00940620"/>
    <w:pPr>
      <w:numPr>
        <w:ilvl w:val="7"/>
        <w:numId w:val="3"/>
      </w:numPr>
      <w:tabs>
        <w:tab w:val="clear" w:pos="360"/>
        <w:tab w:val="num" w:pos="5400"/>
      </w:tabs>
      <w:spacing w:before="240" w:after="60"/>
      <w:ind w:left="5040"/>
      <w:jc w:val="both"/>
      <w:outlineLvl w:val="7"/>
    </w:pPr>
    <w:rPr>
      <w:rFonts w:ascii="Arial" w:hAnsi="Arial"/>
      <w:i/>
    </w:rPr>
  </w:style>
  <w:style w:type="paragraph" w:styleId="Heading9">
    <w:name w:val="heading 9"/>
    <w:basedOn w:val="Normal"/>
    <w:next w:val="Normal"/>
    <w:qFormat/>
    <w:rsid w:val="00940620"/>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940620"/>
    <w:pPr>
      <w:spacing w:before="80" w:after="60"/>
      <w:jc w:val="both"/>
    </w:pPr>
    <w:rPr>
      <w:rFonts w:ascii="Times" w:hAnsi="Times"/>
      <w:sz w:val="24"/>
      <w:lang w:eastAsia="en-US"/>
    </w:rPr>
  </w:style>
  <w:style w:type="paragraph" w:customStyle="1" w:styleId="AH1Part">
    <w:name w:val="A H1 Part"/>
    <w:aliases w:val="H1"/>
    <w:basedOn w:val="BillBasic"/>
    <w:next w:val="Normal"/>
    <w:rsid w:val="00940620"/>
    <w:pPr>
      <w:keepNext/>
      <w:spacing w:before="320"/>
      <w:jc w:val="center"/>
      <w:outlineLvl w:val="1"/>
    </w:pPr>
    <w:rPr>
      <w:b/>
      <w:caps/>
    </w:rPr>
  </w:style>
  <w:style w:type="paragraph" w:customStyle="1" w:styleId="AH2Div">
    <w:name w:val="A H2 Div"/>
    <w:aliases w:val="H2"/>
    <w:basedOn w:val="BillBasic"/>
    <w:next w:val="Normal"/>
    <w:rsid w:val="00940620"/>
    <w:pPr>
      <w:keepNext/>
      <w:spacing w:before="180"/>
      <w:jc w:val="center"/>
      <w:outlineLvl w:val="2"/>
    </w:pPr>
    <w:rPr>
      <w:b/>
      <w:i/>
    </w:rPr>
  </w:style>
  <w:style w:type="paragraph" w:customStyle="1" w:styleId="AH3sec">
    <w:name w:val="A H3 sec"/>
    <w:aliases w:val="H3"/>
    <w:basedOn w:val="BillBasic"/>
    <w:next w:val="Normal"/>
    <w:rsid w:val="00940620"/>
    <w:pPr>
      <w:keepNext/>
      <w:spacing w:before="180" w:after="0"/>
      <w:ind w:left="700" w:hanging="700"/>
      <w:jc w:val="left"/>
      <w:outlineLvl w:val="4"/>
    </w:pPr>
    <w:rPr>
      <w:b/>
    </w:rPr>
  </w:style>
  <w:style w:type="paragraph" w:customStyle="1" w:styleId="Amain">
    <w:name w:val="A main"/>
    <w:basedOn w:val="BillBasic0"/>
    <w:rsid w:val="00ED1D10"/>
    <w:pPr>
      <w:tabs>
        <w:tab w:val="right" w:pos="900"/>
        <w:tab w:val="left" w:pos="1100"/>
      </w:tabs>
      <w:ind w:left="1100" w:hanging="1100"/>
      <w:outlineLvl w:val="5"/>
    </w:pPr>
  </w:style>
  <w:style w:type="paragraph" w:customStyle="1" w:styleId="BillBasic0">
    <w:name w:val="BillBasic"/>
    <w:link w:val="BillBasicChar"/>
    <w:rsid w:val="00ED1D10"/>
    <w:pPr>
      <w:spacing w:before="140"/>
      <w:jc w:val="both"/>
    </w:pPr>
    <w:rPr>
      <w:sz w:val="24"/>
      <w:lang w:eastAsia="en-US"/>
    </w:rPr>
  </w:style>
  <w:style w:type="paragraph" w:customStyle="1" w:styleId="Amainreturn">
    <w:name w:val="A main return"/>
    <w:basedOn w:val="BillBasic0"/>
    <w:rsid w:val="00ED1D10"/>
    <w:pPr>
      <w:ind w:left="1100"/>
    </w:pPr>
  </w:style>
  <w:style w:type="paragraph" w:customStyle="1" w:styleId="Apara">
    <w:name w:val="A para"/>
    <w:basedOn w:val="BillBasic0"/>
    <w:rsid w:val="00ED1D10"/>
    <w:pPr>
      <w:tabs>
        <w:tab w:val="right" w:pos="1400"/>
        <w:tab w:val="left" w:pos="1600"/>
      </w:tabs>
      <w:ind w:left="1600" w:hanging="1600"/>
      <w:outlineLvl w:val="6"/>
    </w:pPr>
  </w:style>
  <w:style w:type="paragraph" w:customStyle="1" w:styleId="Asubpara">
    <w:name w:val="A subpara"/>
    <w:basedOn w:val="BillBasic0"/>
    <w:rsid w:val="00ED1D10"/>
    <w:pPr>
      <w:tabs>
        <w:tab w:val="right" w:pos="1900"/>
        <w:tab w:val="left" w:pos="2100"/>
      </w:tabs>
      <w:ind w:left="2100" w:hanging="2100"/>
      <w:outlineLvl w:val="7"/>
    </w:pPr>
  </w:style>
  <w:style w:type="paragraph" w:customStyle="1" w:styleId="Asubsubpara">
    <w:name w:val="A subsubpara"/>
    <w:basedOn w:val="BillBasic0"/>
    <w:rsid w:val="00ED1D10"/>
    <w:pPr>
      <w:tabs>
        <w:tab w:val="right" w:pos="2400"/>
        <w:tab w:val="left" w:pos="2600"/>
      </w:tabs>
      <w:ind w:left="2600" w:hanging="2600"/>
      <w:outlineLvl w:val="8"/>
    </w:pPr>
  </w:style>
  <w:style w:type="paragraph" w:customStyle="1" w:styleId="aDef">
    <w:name w:val="aDef"/>
    <w:basedOn w:val="BillBasic0"/>
    <w:link w:val="aDefChar"/>
    <w:rsid w:val="00ED1D10"/>
    <w:pPr>
      <w:ind w:left="1100"/>
    </w:pPr>
  </w:style>
  <w:style w:type="character" w:customStyle="1" w:styleId="aDefChar">
    <w:name w:val="aDef Char"/>
    <w:basedOn w:val="DefaultParagraphFont"/>
    <w:link w:val="aDef"/>
    <w:locked/>
    <w:rsid w:val="008E5278"/>
    <w:rPr>
      <w:sz w:val="24"/>
      <w:lang w:eastAsia="en-US"/>
    </w:rPr>
  </w:style>
  <w:style w:type="paragraph" w:customStyle="1" w:styleId="aExamhead">
    <w:name w:val="aExam head"/>
    <w:basedOn w:val="BillBasic"/>
    <w:next w:val="Normal"/>
    <w:rsid w:val="00940620"/>
    <w:pPr>
      <w:keepNext/>
      <w:spacing w:after="0"/>
      <w:jc w:val="left"/>
    </w:pPr>
    <w:rPr>
      <w:i/>
      <w:sz w:val="20"/>
    </w:rPr>
  </w:style>
  <w:style w:type="paragraph" w:customStyle="1" w:styleId="aNote">
    <w:name w:val="aNote"/>
    <w:basedOn w:val="BillBasic0"/>
    <w:link w:val="aNoteChar"/>
    <w:rsid w:val="00ED1D10"/>
    <w:pPr>
      <w:ind w:left="1900" w:hanging="800"/>
    </w:pPr>
    <w:rPr>
      <w:sz w:val="20"/>
    </w:rPr>
  </w:style>
  <w:style w:type="paragraph" w:customStyle="1" w:styleId="BillField">
    <w:name w:val="BillField"/>
    <w:basedOn w:val="Amain"/>
    <w:rsid w:val="00940620"/>
  </w:style>
  <w:style w:type="paragraph" w:customStyle="1" w:styleId="Billfooter">
    <w:name w:val="Billfooter"/>
    <w:basedOn w:val="BillBasic"/>
    <w:rsid w:val="00940620"/>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940620"/>
    <w:pPr>
      <w:widowControl w:val="0"/>
      <w:tabs>
        <w:tab w:val="center" w:pos="3600"/>
        <w:tab w:val="right" w:pos="7200"/>
      </w:tabs>
      <w:jc w:val="center"/>
    </w:pPr>
    <w:rPr>
      <w:i/>
      <w:sz w:val="20"/>
    </w:rPr>
  </w:style>
  <w:style w:type="paragraph" w:customStyle="1" w:styleId="Billname">
    <w:name w:val="Billname"/>
    <w:basedOn w:val="Normal"/>
    <w:rsid w:val="00ED1D10"/>
    <w:pPr>
      <w:spacing w:before="1220"/>
    </w:pPr>
    <w:rPr>
      <w:rFonts w:ascii="Arial" w:hAnsi="Arial"/>
      <w:b/>
      <w:sz w:val="40"/>
    </w:rPr>
  </w:style>
  <w:style w:type="paragraph" w:customStyle="1" w:styleId="Comment">
    <w:name w:val="Comment"/>
    <w:aliases w:val="c"/>
    <w:basedOn w:val="BillBasic0"/>
    <w:rsid w:val="00ED1D10"/>
    <w:pPr>
      <w:tabs>
        <w:tab w:val="left" w:pos="1800"/>
      </w:tabs>
      <w:ind w:left="1300"/>
      <w:jc w:val="left"/>
    </w:pPr>
    <w:rPr>
      <w:b/>
      <w:sz w:val="18"/>
    </w:rPr>
  </w:style>
  <w:style w:type="paragraph" w:styleId="DocumentMap">
    <w:name w:val="Document Map"/>
    <w:basedOn w:val="Normal"/>
    <w:semiHidden/>
    <w:rsid w:val="00940620"/>
    <w:pPr>
      <w:shd w:val="clear" w:color="auto" w:fill="000080"/>
      <w:spacing w:before="80" w:after="60"/>
      <w:jc w:val="both"/>
    </w:pPr>
    <w:rPr>
      <w:rFonts w:ascii="Tahoma" w:hAnsi="Tahoma"/>
    </w:rPr>
  </w:style>
  <w:style w:type="character" w:styleId="EndnoteReference">
    <w:name w:val="endnote reference"/>
    <w:basedOn w:val="DefaultParagraphFont"/>
    <w:semiHidden/>
    <w:rsid w:val="00940620"/>
    <w:rPr>
      <w:vertAlign w:val="superscript"/>
    </w:rPr>
  </w:style>
  <w:style w:type="paragraph" w:customStyle="1" w:styleId="Endnote1">
    <w:name w:val="Endnote1"/>
    <w:basedOn w:val="BillBasic0"/>
    <w:next w:val="Normal"/>
    <w:rsid w:val="00ED1D10"/>
    <w:pPr>
      <w:keepNext/>
      <w:tabs>
        <w:tab w:val="left" w:pos="400"/>
      </w:tabs>
      <w:spacing w:before="0"/>
      <w:jc w:val="left"/>
    </w:pPr>
    <w:rPr>
      <w:rFonts w:ascii="Arial" w:hAnsi="Arial"/>
      <w:b/>
      <w:sz w:val="28"/>
    </w:rPr>
  </w:style>
  <w:style w:type="paragraph" w:customStyle="1" w:styleId="Endnote2">
    <w:name w:val="Endnote2"/>
    <w:basedOn w:val="Normal"/>
    <w:rsid w:val="00ED1D10"/>
    <w:pPr>
      <w:keepNext/>
      <w:tabs>
        <w:tab w:val="left" w:pos="1100"/>
      </w:tabs>
      <w:spacing w:before="360"/>
    </w:pPr>
    <w:rPr>
      <w:rFonts w:ascii="Arial" w:hAnsi="Arial"/>
      <w:b/>
    </w:rPr>
  </w:style>
  <w:style w:type="paragraph" w:customStyle="1" w:styleId="IH4Part">
    <w:name w:val="I H4 Part"/>
    <w:aliases w:val="H4"/>
    <w:basedOn w:val="AH1Part"/>
    <w:rsid w:val="00940620"/>
  </w:style>
  <w:style w:type="paragraph" w:customStyle="1" w:styleId="IH5Div">
    <w:name w:val="I H5 Div"/>
    <w:aliases w:val="H5"/>
    <w:basedOn w:val="AH2Div"/>
    <w:rsid w:val="00940620"/>
  </w:style>
  <w:style w:type="paragraph" w:customStyle="1" w:styleId="IH6sec">
    <w:name w:val="I H6 sec"/>
    <w:aliases w:val="H6"/>
    <w:basedOn w:val="AH3sec"/>
    <w:next w:val="Amain"/>
    <w:rsid w:val="00940620"/>
  </w:style>
  <w:style w:type="paragraph" w:customStyle="1" w:styleId="InparaH3sec">
    <w:name w:val="Inpara H3 sec"/>
    <w:basedOn w:val="BillBasic"/>
    <w:rsid w:val="00940620"/>
    <w:pPr>
      <w:ind w:left="1600" w:hanging="700"/>
      <w:jc w:val="left"/>
    </w:pPr>
    <w:rPr>
      <w:b/>
    </w:rPr>
  </w:style>
  <w:style w:type="paragraph" w:customStyle="1" w:styleId="Inparamain">
    <w:name w:val="Inpara main"/>
    <w:basedOn w:val="BillBasic"/>
    <w:rsid w:val="00940620"/>
    <w:pPr>
      <w:tabs>
        <w:tab w:val="left" w:pos="1400"/>
      </w:tabs>
      <w:ind w:left="900"/>
    </w:pPr>
  </w:style>
  <w:style w:type="paragraph" w:customStyle="1" w:styleId="Inparamainreturn">
    <w:name w:val="Inpara main return"/>
    <w:basedOn w:val="Inparamain"/>
    <w:rsid w:val="00940620"/>
    <w:pPr>
      <w:spacing w:before="0"/>
    </w:pPr>
  </w:style>
  <w:style w:type="paragraph" w:customStyle="1" w:styleId="Inparapara">
    <w:name w:val="Inpara para"/>
    <w:basedOn w:val="BillBasic"/>
    <w:rsid w:val="00940620"/>
    <w:pPr>
      <w:tabs>
        <w:tab w:val="right" w:pos="1600"/>
      </w:tabs>
      <w:spacing w:before="0"/>
      <w:ind w:left="1800" w:hanging="1800"/>
    </w:pPr>
  </w:style>
  <w:style w:type="paragraph" w:customStyle="1" w:styleId="Inparasubpara">
    <w:name w:val="Inpara subpara"/>
    <w:aliases w:val="subpara in para"/>
    <w:basedOn w:val="BillBasic"/>
    <w:rsid w:val="00940620"/>
    <w:pPr>
      <w:tabs>
        <w:tab w:val="right" w:pos="2240"/>
      </w:tabs>
      <w:spacing w:before="0"/>
      <w:ind w:left="2440" w:hanging="2440"/>
    </w:pPr>
  </w:style>
  <w:style w:type="paragraph" w:customStyle="1" w:styleId="Inparasubsubpara">
    <w:name w:val="Inpara subsubpara"/>
    <w:aliases w:val="sub-subpara in para"/>
    <w:basedOn w:val="BillBasic"/>
    <w:rsid w:val="00940620"/>
    <w:pPr>
      <w:tabs>
        <w:tab w:val="right" w:pos="2880"/>
      </w:tabs>
      <w:spacing w:before="0"/>
      <w:ind w:left="3080" w:hanging="3080"/>
    </w:pPr>
  </w:style>
  <w:style w:type="paragraph" w:customStyle="1" w:styleId="InparaDef">
    <w:name w:val="InparaDef"/>
    <w:aliases w:val="def in para"/>
    <w:basedOn w:val="BillBasic"/>
    <w:rsid w:val="00940620"/>
    <w:pPr>
      <w:ind w:left="1720" w:hanging="380"/>
    </w:pPr>
  </w:style>
  <w:style w:type="character" w:styleId="LineNumber">
    <w:name w:val="line number"/>
    <w:basedOn w:val="DefaultParagraphFont"/>
    <w:rsid w:val="00ED1D10"/>
    <w:rPr>
      <w:rFonts w:ascii="Arial" w:hAnsi="Arial"/>
      <w:sz w:val="16"/>
    </w:rPr>
  </w:style>
  <w:style w:type="paragraph" w:customStyle="1" w:styleId="N-14pt">
    <w:name w:val="N-14pt"/>
    <w:basedOn w:val="BillBasic0"/>
    <w:rsid w:val="00ED1D10"/>
    <w:pPr>
      <w:spacing w:before="0"/>
    </w:pPr>
    <w:rPr>
      <w:b/>
      <w:sz w:val="28"/>
    </w:rPr>
  </w:style>
  <w:style w:type="paragraph" w:customStyle="1" w:styleId="N-9pt">
    <w:name w:val="N-9pt"/>
    <w:basedOn w:val="BillBasic0"/>
    <w:next w:val="BillBasic0"/>
    <w:rsid w:val="00ED1D10"/>
    <w:pPr>
      <w:keepNext/>
      <w:tabs>
        <w:tab w:val="right" w:pos="7707"/>
      </w:tabs>
      <w:spacing w:before="120"/>
    </w:pPr>
    <w:rPr>
      <w:rFonts w:ascii="Arial" w:hAnsi="Arial"/>
      <w:sz w:val="18"/>
    </w:rPr>
  </w:style>
  <w:style w:type="paragraph" w:customStyle="1" w:styleId="N-afterBillname">
    <w:name w:val="N-afterBillname"/>
    <w:basedOn w:val="BillBasic"/>
    <w:rsid w:val="00940620"/>
    <w:pPr>
      <w:pBdr>
        <w:bottom w:val="single" w:sz="2" w:space="0" w:color="auto"/>
      </w:pBdr>
      <w:spacing w:before="100" w:after="200"/>
      <w:ind w:left="2980" w:right="3020"/>
      <w:jc w:val="center"/>
    </w:pPr>
  </w:style>
  <w:style w:type="paragraph" w:customStyle="1" w:styleId="Norm-5pt">
    <w:name w:val="Norm-5pt"/>
    <w:basedOn w:val="Normal"/>
    <w:rsid w:val="00ED1D1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ED1D10"/>
    <w:pPr>
      <w:pBdr>
        <w:bottom w:val="single" w:sz="4" w:space="1" w:color="auto"/>
      </w:pBdr>
      <w:spacing w:before="800"/>
    </w:pPr>
    <w:rPr>
      <w:sz w:val="32"/>
    </w:rPr>
  </w:style>
  <w:style w:type="paragraph" w:customStyle="1" w:styleId="BillBasicHeading">
    <w:name w:val="BillBasicHeading"/>
    <w:basedOn w:val="BillBasic0"/>
    <w:rsid w:val="00ED1D10"/>
    <w:pPr>
      <w:keepNext/>
      <w:tabs>
        <w:tab w:val="left" w:pos="2600"/>
      </w:tabs>
      <w:jc w:val="left"/>
    </w:pPr>
    <w:rPr>
      <w:rFonts w:ascii="Arial" w:hAnsi="Arial"/>
      <w:b/>
    </w:rPr>
  </w:style>
  <w:style w:type="paragraph" w:customStyle="1" w:styleId="Schclauseheading">
    <w:name w:val="Sch clause heading"/>
    <w:basedOn w:val="BillBasic0"/>
    <w:next w:val="SchAmainSymb"/>
    <w:rsid w:val="00ED1D10"/>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D1D10"/>
  </w:style>
  <w:style w:type="paragraph" w:customStyle="1" w:styleId="Sched-heading">
    <w:name w:val="Sched-heading"/>
    <w:basedOn w:val="BillBasicHeading"/>
    <w:next w:val="refSymb"/>
    <w:rsid w:val="00ED1D10"/>
    <w:pPr>
      <w:spacing w:before="380"/>
      <w:ind w:left="2600" w:hanging="2600"/>
      <w:outlineLvl w:val="0"/>
    </w:pPr>
    <w:rPr>
      <w:sz w:val="34"/>
    </w:rPr>
  </w:style>
  <w:style w:type="paragraph" w:customStyle="1" w:styleId="ref">
    <w:name w:val="ref"/>
    <w:basedOn w:val="BillBasic0"/>
    <w:next w:val="Normal"/>
    <w:rsid w:val="00ED1D10"/>
    <w:pPr>
      <w:spacing w:before="60"/>
    </w:pPr>
    <w:rPr>
      <w:sz w:val="18"/>
    </w:rPr>
  </w:style>
  <w:style w:type="paragraph" w:customStyle="1" w:styleId="Sched-Part">
    <w:name w:val="Sched-Part"/>
    <w:basedOn w:val="BillBasicHeading"/>
    <w:next w:val="Sched-Form"/>
    <w:rsid w:val="00ED1D10"/>
    <w:pPr>
      <w:spacing w:before="380"/>
      <w:ind w:left="2600" w:hanging="2600"/>
      <w:outlineLvl w:val="1"/>
    </w:pPr>
    <w:rPr>
      <w:sz w:val="32"/>
    </w:rPr>
  </w:style>
  <w:style w:type="paragraph" w:customStyle="1" w:styleId="Sched-Form">
    <w:name w:val="Sched-Form"/>
    <w:basedOn w:val="BillBasicHeading"/>
    <w:next w:val="Schclauseheading"/>
    <w:rsid w:val="00ED1D10"/>
    <w:pPr>
      <w:tabs>
        <w:tab w:val="right" w:pos="7200"/>
      </w:tabs>
      <w:spacing w:before="240"/>
      <w:ind w:left="2600" w:hanging="2600"/>
      <w:outlineLvl w:val="2"/>
    </w:pPr>
    <w:rPr>
      <w:sz w:val="28"/>
    </w:rPr>
  </w:style>
  <w:style w:type="paragraph" w:customStyle="1" w:styleId="Sched-name">
    <w:name w:val="Sched-name"/>
    <w:basedOn w:val="BillBasic"/>
    <w:rsid w:val="00940620"/>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ED1D10"/>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ED1D10"/>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ED1D1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D1D1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D1D1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D1D10"/>
  </w:style>
  <w:style w:type="paragraph" w:styleId="TOC7">
    <w:name w:val="toc 7"/>
    <w:basedOn w:val="TOC2"/>
    <w:next w:val="Normal"/>
    <w:autoRedefine/>
    <w:uiPriority w:val="39"/>
    <w:rsid w:val="00ED1D10"/>
    <w:pPr>
      <w:keepNext w:val="0"/>
      <w:spacing w:before="120"/>
    </w:pPr>
    <w:rPr>
      <w:sz w:val="20"/>
    </w:rPr>
  </w:style>
  <w:style w:type="paragraph" w:styleId="TOC8">
    <w:name w:val="toc 8"/>
    <w:basedOn w:val="TOC3"/>
    <w:next w:val="Normal"/>
    <w:autoRedefine/>
    <w:uiPriority w:val="39"/>
    <w:rsid w:val="00ED1D10"/>
    <w:pPr>
      <w:keepNext w:val="0"/>
      <w:spacing w:before="120"/>
    </w:pPr>
  </w:style>
  <w:style w:type="paragraph" w:styleId="TOC9">
    <w:name w:val="toc 9"/>
    <w:basedOn w:val="Normal"/>
    <w:next w:val="Normal"/>
    <w:autoRedefine/>
    <w:uiPriority w:val="39"/>
    <w:rsid w:val="00ED1D10"/>
    <w:pPr>
      <w:ind w:left="1920" w:right="600"/>
    </w:pPr>
  </w:style>
  <w:style w:type="paragraph" w:styleId="Footer">
    <w:name w:val="footer"/>
    <w:basedOn w:val="Normal"/>
    <w:link w:val="FooterChar"/>
    <w:rsid w:val="00ED1D10"/>
    <w:pPr>
      <w:spacing w:before="120" w:line="240" w:lineRule="exact"/>
    </w:pPr>
    <w:rPr>
      <w:rFonts w:ascii="Arial" w:hAnsi="Arial"/>
      <w:sz w:val="18"/>
    </w:rPr>
  </w:style>
  <w:style w:type="character" w:customStyle="1" w:styleId="FooterChar">
    <w:name w:val="Footer Char"/>
    <w:basedOn w:val="DefaultParagraphFont"/>
    <w:link w:val="Footer"/>
    <w:rsid w:val="00ED1D10"/>
    <w:rPr>
      <w:rFonts w:ascii="Arial" w:hAnsi="Arial"/>
      <w:sz w:val="18"/>
      <w:lang w:eastAsia="en-US"/>
    </w:rPr>
  </w:style>
  <w:style w:type="paragraph" w:styleId="Header">
    <w:name w:val="header"/>
    <w:basedOn w:val="Normal"/>
    <w:link w:val="HeaderChar"/>
    <w:rsid w:val="00ED1D10"/>
    <w:pPr>
      <w:tabs>
        <w:tab w:val="center" w:pos="4153"/>
        <w:tab w:val="right" w:pos="8306"/>
      </w:tabs>
    </w:pPr>
  </w:style>
  <w:style w:type="character" w:customStyle="1" w:styleId="HeaderChar">
    <w:name w:val="Header Char"/>
    <w:basedOn w:val="DefaultParagraphFont"/>
    <w:link w:val="Header"/>
    <w:rsid w:val="006819AA"/>
    <w:rPr>
      <w:sz w:val="24"/>
      <w:lang w:eastAsia="en-US"/>
    </w:rPr>
  </w:style>
  <w:style w:type="paragraph" w:customStyle="1" w:styleId="BillCrest">
    <w:name w:val="Bill Crest"/>
    <w:basedOn w:val="Normal"/>
    <w:next w:val="Normal"/>
    <w:rsid w:val="00ED1D10"/>
    <w:pPr>
      <w:tabs>
        <w:tab w:val="center" w:pos="3160"/>
      </w:tabs>
      <w:spacing w:after="60"/>
    </w:pPr>
    <w:rPr>
      <w:sz w:val="216"/>
    </w:rPr>
  </w:style>
  <w:style w:type="paragraph" w:customStyle="1" w:styleId="parainpara">
    <w:name w:val="para in para"/>
    <w:rsid w:val="00ED1D10"/>
    <w:pPr>
      <w:tabs>
        <w:tab w:val="right" w:pos="1500"/>
      </w:tabs>
      <w:spacing w:before="80" w:after="80"/>
      <w:ind w:left="1800" w:hanging="1800"/>
      <w:jc w:val="both"/>
    </w:pPr>
    <w:rPr>
      <w:rFonts w:ascii="Times" w:hAnsi="Times"/>
      <w:sz w:val="24"/>
      <w:lang w:eastAsia="en-US"/>
    </w:rPr>
  </w:style>
  <w:style w:type="paragraph" w:styleId="BodyText">
    <w:name w:val="Body Text"/>
    <w:basedOn w:val="Normal"/>
    <w:rsid w:val="00940620"/>
    <w:pPr>
      <w:spacing w:before="20" w:after="20"/>
    </w:pPr>
    <w:rPr>
      <w:rFonts w:ascii="Helvetica" w:hAnsi="Helvetica"/>
      <w:sz w:val="16"/>
    </w:rPr>
  </w:style>
  <w:style w:type="paragraph" w:customStyle="1" w:styleId="defaindent">
    <w:name w:val="def a indent"/>
    <w:aliases w:val="def a ind"/>
    <w:rsid w:val="00940620"/>
    <w:pPr>
      <w:tabs>
        <w:tab w:val="right" w:pos="1360"/>
      </w:tabs>
      <w:spacing w:before="80" w:after="80"/>
      <w:ind w:left="1620" w:hanging="1620"/>
      <w:jc w:val="both"/>
    </w:pPr>
    <w:rPr>
      <w:rFonts w:ascii="Times" w:hAnsi="Times"/>
      <w:sz w:val="24"/>
      <w:lang w:eastAsia="en-US"/>
    </w:rPr>
  </w:style>
  <w:style w:type="paragraph" w:customStyle="1" w:styleId="defainpara">
    <w:name w:val="def a in para"/>
    <w:rsid w:val="00940620"/>
    <w:pPr>
      <w:tabs>
        <w:tab w:val="right" w:pos="2140"/>
      </w:tabs>
      <w:spacing w:before="80" w:after="80"/>
      <w:ind w:left="2400" w:hanging="2400"/>
      <w:jc w:val="both"/>
    </w:pPr>
    <w:rPr>
      <w:rFonts w:ascii="Times" w:hAnsi="Times"/>
      <w:sz w:val="24"/>
      <w:lang w:eastAsia="en-US"/>
    </w:rPr>
  </w:style>
  <w:style w:type="paragraph" w:customStyle="1" w:styleId="Aparareturn">
    <w:name w:val="A para return"/>
    <w:basedOn w:val="BillBasic0"/>
    <w:rsid w:val="00ED1D10"/>
    <w:pPr>
      <w:ind w:left="1600"/>
    </w:pPr>
  </w:style>
  <w:style w:type="paragraph" w:customStyle="1" w:styleId="fullout">
    <w:name w:val="full out"/>
    <w:rsid w:val="00940620"/>
    <w:pPr>
      <w:spacing w:before="80" w:after="80"/>
      <w:jc w:val="both"/>
    </w:pPr>
    <w:rPr>
      <w:rFonts w:ascii="Times" w:hAnsi="Times"/>
      <w:sz w:val="24"/>
      <w:lang w:eastAsia="en-US"/>
    </w:rPr>
  </w:style>
  <w:style w:type="paragraph" w:customStyle="1" w:styleId="halfout">
    <w:name w:val="half out"/>
    <w:rsid w:val="00940620"/>
    <w:pPr>
      <w:spacing w:before="80" w:after="80"/>
      <w:ind w:left="900"/>
      <w:jc w:val="both"/>
    </w:pPr>
    <w:rPr>
      <w:rFonts w:ascii="Times" w:hAnsi="Times"/>
      <w:sz w:val="24"/>
      <w:lang w:eastAsia="en-US"/>
    </w:rPr>
  </w:style>
  <w:style w:type="character" w:styleId="PageNumber">
    <w:name w:val="page number"/>
    <w:basedOn w:val="DefaultParagraphFont"/>
    <w:rsid w:val="00ED1D10"/>
  </w:style>
  <w:style w:type="paragraph" w:customStyle="1" w:styleId="01Contents">
    <w:name w:val="01Contents"/>
    <w:basedOn w:val="Normal"/>
    <w:rsid w:val="00ED1D10"/>
  </w:style>
  <w:style w:type="paragraph" w:customStyle="1" w:styleId="00ClientCover">
    <w:name w:val="00ClientCover"/>
    <w:basedOn w:val="Normal"/>
    <w:rsid w:val="00ED1D10"/>
  </w:style>
  <w:style w:type="paragraph" w:customStyle="1" w:styleId="02Text">
    <w:name w:val="02Text"/>
    <w:basedOn w:val="Normal"/>
    <w:rsid w:val="00ED1D10"/>
  </w:style>
  <w:style w:type="paragraph" w:customStyle="1" w:styleId="draft">
    <w:name w:val="draft"/>
    <w:basedOn w:val="Normal"/>
    <w:rsid w:val="00ED1D1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ED1D10"/>
    <w:pPr>
      <w:tabs>
        <w:tab w:val="clear" w:pos="2600"/>
      </w:tabs>
      <w:ind w:left="1100"/>
    </w:pPr>
    <w:rPr>
      <w:sz w:val="18"/>
    </w:rPr>
  </w:style>
  <w:style w:type="paragraph" w:customStyle="1" w:styleId="aExam">
    <w:name w:val="aExam"/>
    <w:basedOn w:val="aNoteSymb"/>
    <w:rsid w:val="00ED1D10"/>
    <w:pPr>
      <w:spacing w:before="60"/>
      <w:ind w:left="1100" w:firstLine="0"/>
    </w:pPr>
  </w:style>
  <w:style w:type="paragraph" w:customStyle="1" w:styleId="HeaderEven">
    <w:name w:val="HeaderEven"/>
    <w:basedOn w:val="Normal"/>
    <w:rsid w:val="00ED1D10"/>
    <w:rPr>
      <w:rFonts w:ascii="Arial" w:hAnsi="Arial"/>
      <w:sz w:val="18"/>
    </w:rPr>
  </w:style>
  <w:style w:type="paragraph" w:customStyle="1" w:styleId="HeaderEven6">
    <w:name w:val="HeaderEven6"/>
    <w:basedOn w:val="HeaderEven"/>
    <w:rsid w:val="00ED1D10"/>
    <w:pPr>
      <w:spacing w:before="120" w:after="60"/>
    </w:pPr>
  </w:style>
  <w:style w:type="paragraph" w:customStyle="1" w:styleId="HeaderOdd6">
    <w:name w:val="HeaderOdd6"/>
    <w:basedOn w:val="HeaderEven6"/>
    <w:rsid w:val="00ED1D10"/>
    <w:pPr>
      <w:jc w:val="right"/>
    </w:pPr>
  </w:style>
  <w:style w:type="paragraph" w:customStyle="1" w:styleId="HeaderOdd">
    <w:name w:val="HeaderOdd"/>
    <w:basedOn w:val="HeaderEven"/>
    <w:rsid w:val="00ED1D10"/>
    <w:pPr>
      <w:jc w:val="right"/>
    </w:pPr>
  </w:style>
  <w:style w:type="paragraph" w:customStyle="1" w:styleId="BillNo">
    <w:name w:val="BillNo"/>
    <w:basedOn w:val="BillBasicHeading"/>
    <w:rsid w:val="00ED1D10"/>
    <w:pPr>
      <w:keepNext w:val="0"/>
      <w:spacing w:before="240"/>
      <w:jc w:val="both"/>
    </w:pPr>
  </w:style>
  <w:style w:type="paragraph" w:customStyle="1" w:styleId="N-16pt">
    <w:name w:val="N-16pt"/>
    <w:basedOn w:val="BillBasic0"/>
    <w:rsid w:val="00ED1D10"/>
    <w:pPr>
      <w:spacing w:before="800"/>
    </w:pPr>
    <w:rPr>
      <w:b/>
      <w:sz w:val="32"/>
    </w:rPr>
  </w:style>
  <w:style w:type="paragraph" w:customStyle="1" w:styleId="N-line3">
    <w:name w:val="N-line3"/>
    <w:basedOn w:val="BillBasic0"/>
    <w:next w:val="BillBasic0"/>
    <w:rsid w:val="00ED1D10"/>
    <w:pPr>
      <w:pBdr>
        <w:bottom w:val="single" w:sz="12" w:space="1" w:color="auto"/>
      </w:pBdr>
      <w:spacing w:before="60"/>
    </w:pPr>
  </w:style>
  <w:style w:type="paragraph" w:customStyle="1" w:styleId="EnactingWords">
    <w:name w:val="EnactingWords"/>
    <w:basedOn w:val="BillBasic0"/>
    <w:rsid w:val="00ED1D10"/>
    <w:pPr>
      <w:spacing w:before="120"/>
    </w:pPr>
  </w:style>
  <w:style w:type="paragraph" w:customStyle="1" w:styleId="FooterInfo">
    <w:name w:val="FooterInfo"/>
    <w:basedOn w:val="Normal"/>
    <w:rsid w:val="00ED1D10"/>
    <w:pPr>
      <w:tabs>
        <w:tab w:val="right" w:pos="7707"/>
      </w:tabs>
    </w:pPr>
    <w:rPr>
      <w:rFonts w:ascii="Arial" w:hAnsi="Arial"/>
      <w:sz w:val="18"/>
    </w:rPr>
  </w:style>
  <w:style w:type="paragraph" w:customStyle="1" w:styleId="AH1Chapter">
    <w:name w:val="A H1 Chapter"/>
    <w:basedOn w:val="BillBasicHeading"/>
    <w:next w:val="AH2Part"/>
    <w:rsid w:val="00ED1D10"/>
    <w:pPr>
      <w:spacing w:before="320"/>
      <w:ind w:left="2600" w:hanging="2600"/>
      <w:outlineLvl w:val="0"/>
    </w:pPr>
    <w:rPr>
      <w:sz w:val="34"/>
    </w:rPr>
  </w:style>
  <w:style w:type="paragraph" w:customStyle="1" w:styleId="AH2Part">
    <w:name w:val="A H2 Part"/>
    <w:basedOn w:val="BillBasicHeading"/>
    <w:next w:val="AH3Div"/>
    <w:rsid w:val="00ED1D10"/>
    <w:pPr>
      <w:spacing w:before="380"/>
      <w:ind w:left="2600" w:hanging="2600"/>
      <w:outlineLvl w:val="1"/>
    </w:pPr>
    <w:rPr>
      <w:sz w:val="32"/>
    </w:rPr>
  </w:style>
  <w:style w:type="paragraph" w:customStyle="1" w:styleId="AH3Div">
    <w:name w:val="A H3 Div"/>
    <w:basedOn w:val="BillBasicHeading"/>
    <w:next w:val="AH5Sec"/>
    <w:rsid w:val="00ED1D10"/>
    <w:pPr>
      <w:spacing w:before="240"/>
      <w:ind w:left="2600" w:hanging="2600"/>
      <w:outlineLvl w:val="2"/>
    </w:pPr>
    <w:rPr>
      <w:sz w:val="28"/>
    </w:rPr>
  </w:style>
  <w:style w:type="paragraph" w:customStyle="1" w:styleId="AH5Sec">
    <w:name w:val="A H5 Sec"/>
    <w:basedOn w:val="BillBasicHeading"/>
    <w:next w:val="Amain"/>
    <w:link w:val="AH5SecChar"/>
    <w:rsid w:val="00ED1D10"/>
    <w:pPr>
      <w:tabs>
        <w:tab w:val="clear" w:pos="2600"/>
        <w:tab w:val="left" w:pos="1100"/>
      </w:tabs>
      <w:spacing w:before="240"/>
      <w:ind w:left="1100" w:hanging="1100"/>
      <w:outlineLvl w:val="4"/>
    </w:pPr>
  </w:style>
  <w:style w:type="paragraph" w:customStyle="1" w:styleId="AH4SubDiv">
    <w:name w:val="A H4 SubDiv"/>
    <w:basedOn w:val="BillBasicHeading"/>
    <w:next w:val="AH5Sec"/>
    <w:rsid w:val="00ED1D10"/>
    <w:pPr>
      <w:spacing w:before="240"/>
      <w:ind w:left="2600" w:hanging="2600"/>
      <w:outlineLvl w:val="3"/>
    </w:pPr>
    <w:rPr>
      <w:sz w:val="26"/>
    </w:rPr>
  </w:style>
  <w:style w:type="paragraph" w:customStyle="1" w:styleId="Dict-Heading">
    <w:name w:val="Dict-Heading"/>
    <w:basedOn w:val="BillBasicHeading"/>
    <w:next w:val="Normal"/>
    <w:rsid w:val="00ED1D10"/>
    <w:pPr>
      <w:spacing w:before="320"/>
      <w:ind w:left="2600" w:hanging="2600"/>
      <w:jc w:val="both"/>
      <w:outlineLvl w:val="0"/>
    </w:pPr>
    <w:rPr>
      <w:sz w:val="34"/>
    </w:rPr>
  </w:style>
  <w:style w:type="paragraph" w:customStyle="1" w:styleId="Sched-Form-18Space">
    <w:name w:val="Sched-Form-18Space"/>
    <w:basedOn w:val="Normal"/>
    <w:rsid w:val="00ED1D10"/>
    <w:pPr>
      <w:spacing w:before="360" w:after="60"/>
    </w:pPr>
    <w:rPr>
      <w:sz w:val="22"/>
    </w:rPr>
  </w:style>
  <w:style w:type="paragraph" w:customStyle="1" w:styleId="AH1ChapterSymb">
    <w:name w:val="A H1 Chapter Symb"/>
    <w:basedOn w:val="AH1Chapter"/>
    <w:next w:val="AH2Part"/>
    <w:rsid w:val="00ED1D10"/>
    <w:pPr>
      <w:tabs>
        <w:tab w:val="clear" w:pos="2600"/>
        <w:tab w:val="left" w:pos="0"/>
      </w:tabs>
      <w:ind w:left="2480" w:hanging="2960"/>
    </w:pPr>
  </w:style>
  <w:style w:type="paragraph" w:customStyle="1" w:styleId="IH1Chap">
    <w:name w:val="I H1 Chap"/>
    <w:basedOn w:val="BillBasicHeading"/>
    <w:next w:val="Normal"/>
    <w:rsid w:val="00ED1D10"/>
    <w:pPr>
      <w:spacing w:before="320"/>
      <w:ind w:left="2600" w:hanging="2600"/>
    </w:pPr>
    <w:rPr>
      <w:sz w:val="34"/>
    </w:rPr>
  </w:style>
  <w:style w:type="paragraph" w:customStyle="1" w:styleId="IH2Part">
    <w:name w:val="I H2 Part"/>
    <w:basedOn w:val="BillBasicHeading"/>
    <w:next w:val="Normal"/>
    <w:rsid w:val="00ED1D10"/>
    <w:pPr>
      <w:spacing w:before="380"/>
      <w:ind w:left="2600" w:hanging="2600"/>
    </w:pPr>
    <w:rPr>
      <w:sz w:val="32"/>
    </w:rPr>
  </w:style>
  <w:style w:type="paragraph" w:customStyle="1" w:styleId="IH3Div">
    <w:name w:val="I H3 Div"/>
    <w:basedOn w:val="BillBasicHeading"/>
    <w:next w:val="Normal"/>
    <w:rsid w:val="00ED1D10"/>
    <w:pPr>
      <w:spacing w:before="240"/>
      <w:ind w:left="2600" w:hanging="2600"/>
    </w:pPr>
    <w:rPr>
      <w:sz w:val="28"/>
    </w:rPr>
  </w:style>
  <w:style w:type="paragraph" w:customStyle="1" w:styleId="IH5Sec">
    <w:name w:val="I H5 Sec"/>
    <w:basedOn w:val="BillBasicHeading"/>
    <w:next w:val="Normal"/>
    <w:rsid w:val="00ED1D10"/>
    <w:pPr>
      <w:tabs>
        <w:tab w:val="clear" w:pos="2600"/>
        <w:tab w:val="left" w:pos="1100"/>
      </w:tabs>
      <w:spacing w:before="240"/>
      <w:ind w:left="1100" w:hanging="1100"/>
    </w:pPr>
  </w:style>
  <w:style w:type="paragraph" w:customStyle="1" w:styleId="IMain">
    <w:name w:val="I Main"/>
    <w:basedOn w:val="Amain"/>
    <w:rsid w:val="00ED1D10"/>
  </w:style>
  <w:style w:type="paragraph" w:customStyle="1" w:styleId="IH4SubDiv">
    <w:name w:val="I H4 SubDiv"/>
    <w:basedOn w:val="BillBasicHeading"/>
    <w:next w:val="Normal"/>
    <w:rsid w:val="00ED1D10"/>
    <w:pPr>
      <w:spacing w:before="240"/>
      <w:ind w:left="2600" w:hanging="2600"/>
      <w:jc w:val="both"/>
    </w:pPr>
    <w:rPr>
      <w:sz w:val="26"/>
    </w:rPr>
  </w:style>
  <w:style w:type="paragraph" w:customStyle="1" w:styleId="PageBreak">
    <w:name w:val="PageBreak"/>
    <w:basedOn w:val="Normal"/>
    <w:rsid w:val="00ED1D10"/>
    <w:rPr>
      <w:sz w:val="4"/>
    </w:rPr>
  </w:style>
  <w:style w:type="paragraph" w:customStyle="1" w:styleId="04Dictionary">
    <w:name w:val="04Dictionary"/>
    <w:basedOn w:val="Normal"/>
    <w:rsid w:val="00ED1D10"/>
  </w:style>
  <w:style w:type="paragraph" w:customStyle="1" w:styleId="N-line1">
    <w:name w:val="N-line1"/>
    <w:basedOn w:val="BillBasic0"/>
    <w:rsid w:val="00ED1D10"/>
    <w:pPr>
      <w:pBdr>
        <w:bottom w:val="single" w:sz="4" w:space="0" w:color="auto"/>
      </w:pBdr>
      <w:spacing w:before="100"/>
      <w:ind w:left="2980" w:right="3020"/>
      <w:jc w:val="center"/>
    </w:pPr>
  </w:style>
  <w:style w:type="paragraph" w:customStyle="1" w:styleId="N-line2">
    <w:name w:val="N-line2"/>
    <w:basedOn w:val="Normal"/>
    <w:rsid w:val="00ED1D10"/>
    <w:pPr>
      <w:pBdr>
        <w:bottom w:val="single" w:sz="8" w:space="0" w:color="auto"/>
      </w:pBdr>
    </w:pPr>
  </w:style>
  <w:style w:type="paragraph" w:customStyle="1" w:styleId="EndNote">
    <w:name w:val="EndNote"/>
    <w:basedOn w:val="BillBasicHeading"/>
    <w:rsid w:val="00ED1D10"/>
    <w:pPr>
      <w:keepNext w:val="0"/>
      <w:tabs>
        <w:tab w:val="clear" w:pos="2600"/>
        <w:tab w:val="left" w:pos="1100"/>
      </w:tabs>
      <w:spacing w:before="160"/>
      <w:ind w:left="1100" w:hanging="1100"/>
      <w:jc w:val="both"/>
    </w:pPr>
  </w:style>
  <w:style w:type="paragraph" w:customStyle="1" w:styleId="EndnotesAbbrev">
    <w:name w:val="EndnotesAbbrev"/>
    <w:basedOn w:val="Normal"/>
    <w:rsid w:val="00ED1D10"/>
    <w:pPr>
      <w:spacing w:before="20"/>
    </w:pPr>
    <w:rPr>
      <w:rFonts w:ascii="Arial" w:hAnsi="Arial"/>
      <w:color w:val="000000"/>
      <w:sz w:val="16"/>
    </w:rPr>
  </w:style>
  <w:style w:type="paragraph" w:customStyle="1" w:styleId="PenaltyHeading">
    <w:name w:val="PenaltyHeading"/>
    <w:basedOn w:val="Normal"/>
    <w:rsid w:val="00ED1D10"/>
    <w:pPr>
      <w:tabs>
        <w:tab w:val="left" w:pos="1100"/>
      </w:tabs>
      <w:spacing w:before="120"/>
      <w:ind w:left="1100" w:hanging="1100"/>
    </w:pPr>
    <w:rPr>
      <w:rFonts w:ascii="Arial" w:hAnsi="Arial"/>
      <w:b/>
      <w:sz w:val="20"/>
    </w:rPr>
  </w:style>
  <w:style w:type="paragraph" w:customStyle="1" w:styleId="05EndNote">
    <w:name w:val="05EndNote"/>
    <w:basedOn w:val="Normal"/>
    <w:rsid w:val="00ED1D10"/>
  </w:style>
  <w:style w:type="paragraph" w:customStyle="1" w:styleId="03Schedule">
    <w:name w:val="03Schedule"/>
    <w:basedOn w:val="Normal"/>
    <w:rsid w:val="00ED1D10"/>
  </w:style>
  <w:style w:type="paragraph" w:customStyle="1" w:styleId="ISched-heading">
    <w:name w:val="I Sched-heading"/>
    <w:basedOn w:val="BillBasicHeading"/>
    <w:next w:val="Normal"/>
    <w:rsid w:val="00ED1D10"/>
    <w:pPr>
      <w:spacing w:before="320"/>
      <w:ind w:left="2600" w:hanging="2600"/>
    </w:pPr>
    <w:rPr>
      <w:sz w:val="34"/>
    </w:rPr>
  </w:style>
  <w:style w:type="paragraph" w:customStyle="1" w:styleId="ISched-Part">
    <w:name w:val="I Sched-Part"/>
    <w:basedOn w:val="BillBasicHeading"/>
    <w:rsid w:val="00ED1D10"/>
    <w:pPr>
      <w:spacing w:before="380"/>
      <w:ind w:left="2600" w:hanging="2600"/>
    </w:pPr>
    <w:rPr>
      <w:sz w:val="32"/>
    </w:rPr>
  </w:style>
  <w:style w:type="paragraph" w:customStyle="1" w:styleId="ISched-form">
    <w:name w:val="I Sched-form"/>
    <w:basedOn w:val="BillBasicHeading"/>
    <w:rsid w:val="00ED1D10"/>
    <w:pPr>
      <w:tabs>
        <w:tab w:val="right" w:pos="7200"/>
      </w:tabs>
      <w:spacing w:before="240"/>
      <w:ind w:left="2600" w:hanging="2600"/>
    </w:pPr>
    <w:rPr>
      <w:sz w:val="28"/>
    </w:rPr>
  </w:style>
  <w:style w:type="paragraph" w:customStyle="1" w:styleId="ISchclauseheading">
    <w:name w:val="I Sch clause heading"/>
    <w:basedOn w:val="BillBasic0"/>
    <w:rsid w:val="00ED1D10"/>
    <w:pPr>
      <w:keepNext/>
      <w:tabs>
        <w:tab w:val="left" w:pos="1100"/>
      </w:tabs>
      <w:spacing w:before="240"/>
      <w:ind w:left="1100" w:hanging="1100"/>
      <w:jc w:val="left"/>
    </w:pPr>
    <w:rPr>
      <w:rFonts w:ascii="Arial" w:hAnsi="Arial"/>
      <w:b/>
    </w:rPr>
  </w:style>
  <w:style w:type="paragraph" w:customStyle="1" w:styleId="Ipara">
    <w:name w:val="I para"/>
    <w:basedOn w:val="Apara"/>
    <w:rsid w:val="00ED1D10"/>
    <w:pPr>
      <w:outlineLvl w:val="9"/>
    </w:pPr>
  </w:style>
  <w:style w:type="paragraph" w:customStyle="1" w:styleId="Isubpara">
    <w:name w:val="I subpara"/>
    <w:basedOn w:val="Asubpara"/>
    <w:rsid w:val="00ED1D1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D1D10"/>
    <w:pPr>
      <w:tabs>
        <w:tab w:val="clear" w:pos="2400"/>
        <w:tab w:val="clear" w:pos="2600"/>
        <w:tab w:val="right" w:pos="2460"/>
        <w:tab w:val="left" w:pos="2660"/>
      </w:tabs>
      <w:ind w:left="2660" w:hanging="2660"/>
    </w:pPr>
  </w:style>
  <w:style w:type="character" w:customStyle="1" w:styleId="CharSectNo">
    <w:name w:val="CharSectNo"/>
    <w:basedOn w:val="DefaultParagraphFont"/>
    <w:rsid w:val="00ED1D10"/>
  </w:style>
  <w:style w:type="character" w:customStyle="1" w:styleId="CharDivNo">
    <w:name w:val="CharDivNo"/>
    <w:basedOn w:val="DefaultParagraphFont"/>
    <w:rsid w:val="00ED1D10"/>
  </w:style>
  <w:style w:type="character" w:customStyle="1" w:styleId="CharDivText">
    <w:name w:val="CharDivText"/>
    <w:basedOn w:val="DefaultParagraphFont"/>
    <w:rsid w:val="00ED1D10"/>
  </w:style>
  <w:style w:type="character" w:customStyle="1" w:styleId="CharPartNo">
    <w:name w:val="CharPartNo"/>
    <w:basedOn w:val="DefaultParagraphFont"/>
    <w:rsid w:val="00ED1D10"/>
  </w:style>
  <w:style w:type="paragraph" w:customStyle="1" w:styleId="Placeholder">
    <w:name w:val="Placeholder"/>
    <w:basedOn w:val="Normal"/>
    <w:rsid w:val="00ED1D10"/>
    <w:rPr>
      <w:sz w:val="10"/>
    </w:rPr>
  </w:style>
  <w:style w:type="paragraph" w:styleId="PlainText">
    <w:name w:val="Plain Text"/>
    <w:basedOn w:val="Normal"/>
    <w:rsid w:val="00ED1D10"/>
    <w:rPr>
      <w:rFonts w:ascii="Courier New" w:hAnsi="Courier New"/>
      <w:sz w:val="20"/>
    </w:rPr>
  </w:style>
  <w:style w:type="character" w:customStyle="1" w:styleId="CharChapNo">
    <w:name w:val="CharChapNo"/>
    <w:basedOn w:val="DefaultParagraphFont"/>
    <w:rsid w:val="00ED1D10"/>
  </w:style>
  <w:style w:type="character" w:customStyle="1" w:styleId="CharChapText">
    <w:name w:val="CharChapText"/>
    <w:basedOn w:val="DefaultParagraphFont"/>
    <w:rsid w:val="00ED1D10"/>
  </w:style>
  <w:style w:type="character" w:customStyle="1" w:styleId="CharPartText">
    <w:name w:val="CharPartText"/>
    <w:basedOn w:val="DefaultParagraphFont"/>
    <w:rsid w:val="00ED1D10"/>
  </w:style>
  <w:style w:type="paragraph" w:customStyle="1" w:styleId="RepubNo">
    <w:name w:val="RepubNo"/>
    <w:basedOn w:val="BillBasicHeading"/>
    <w:rsid w:val="00ED1D10"/>
    <w:pPr>
      <w:keepNext w:val="0"/>
      <w:spacing w:before="600"/>
      <w:jc w:val="both"/>
    </w:pPr>
    <w:rPr>
      <w:sz w:val="26"/>
    </w:rPr>
  </w:style>
  <w:style w:type="paragraph" w:styleId="Signature">
    <w:name w:val="Signature"/>
    <w:basedOn w:val="Normal"/>
    <w:rsid w:val="00ED1D10"/>
    <w:pPr>
      <w:ind w:left="4252"/>
    </w:pPr>
  </w:style>
  <w:style w:type="paragraph" w:customStyle="1" w:styleId="direction">
    <w:name w:val="direction"/>
    <w:basedOn w:val="BillBasic0"/>
    <w:next w:val="AmainreturnSymb"/>
    <w:rsid w:val="00ED1D10"/>
    <w:pPr>
      <w:ind w:left="1100"/>
    </w:pPr>
    <w:rPr>
      <w:i/>
    </w:rPr>
  </w:style>
  <w:style w:type="paragraph" w:customStyle="1" w:styleId="ActNo">
    <w:name w:val="ActNo"/>
    <w:basedOn w:val="BillBasicHeading"/>
    <w:rsid w:val="00ED1D10"/>
    <w:pPr>
      <w:keepNext w:val="0"/>
      <w:tabs>
        <w:tab w:val="clear" w:pos="2600"/>
      </w:tabs>
      <w:spacing w:before="220"/>
    </w:pPr>
  </w:style>
  <w:style w:type="paragraph" w:customStyle="1" w:styleId="aParaNote">
    <w:name w:val="aParaNote"/>
    <w:basedOn w:val="BillBasic0"/>
    <w:rsid w:val="00ED1D10"/>
    <w:pPr>
      <w:ind w:left="2840" w:hanging="1240"/>
    </w:pPr>
    <w:rPr>
      <w:sz w:val="20"/>
    </w:rPr>
  </w:style>
  <w:style w:type="paragraph" w:customStyle="1" w:styleId="aExamNum">
    <w:name w:val="aExamNum"/>
    <w:basedOn w:val="aExam"/>
    <w:rsid w:val="00ED1D10"/>
    <w:pPr>
      <w:ind w:left="1500" w:hanging="400"/>
    </w:pPr>
  </w:style>
  <w:style w:type="paragraph" w:customStyle="1" w:styleId="ShadedSchClause">
    <w:name w:val="Shaded Sch Clause"/>
    <w:basedOn w:val="Schclauseheading"/>
    <w:next w:val="direction"/>
    <w:rsid w:val="00ED1D10"/>
    <w:pPr>
      <w:shd w:val="pct25" w:color="auto" w:fill="auto"/>
      <w:outlineLvl w:val="3"/>
    </w:pPr>
  </w:style>
  <w:style w:type="paragraph" w:customStyle="1" w:styleId="Minister">
    <w:name w:val="Minister"/>
    <w:basedOn w:val="BillBasic0"/>
    <w:rsid w:val="00ED1D10"/>
    <w:pPr>
      <w:spacing w:before="640"/>
      <w:jc w:val="right"/>
    </w:pPr>
    <w:rPr>
      <w:caps/>
    </w:rPr>
  </w:style>
  <w:style w:type="paragraph" w:customStyle="1" w:styleId="DateLine">
    <w:name w:val="DateLine"/>
    <w:basedOn w:val="BillBasic0"/>
    <w:rsid w:val="00ED1D10"/>
    <w:pPr>
      <w:tabs>
        <w:tab w:val="left" w:pos="4320"/>
      </w:tabs>
    </w:pPr>
  </w:style>
  <w:style w:type="paragraph" w:customStyle="1" w:styleId="madeunder">
    <w:name w:val="made under"/>
    <w:basedOn w:val="BillBasic0"/>
    <w:rsid w:val="00ED1D10"/>
    <w:pPr>
      <w:spacing w:before="240"/>
    </w:pPr>
  </w:style>
  <w:style w:type="paragraph" w:customStyle="1" w:styleId="NewAct">
    <w:name w:val="New Act"/>
    <w:basedOn w:val="Normal"/>
    <w:next w:val="Actdetails"/>
    <w:link w:val="NewActChar"/>
    <w:rsid w:val="00ED1D10"/>
    <w:pPr>
      <w:keepNext/>
      <w:spacing w:before="180"/>
      <w:ind w:left="1100"/>
    </w:pPr>
    <w:rPr>
      <w:rFonts w:ascii="Arial" w:hAnsi="Arial"/>
      <w:b/>
      <w:sz w:val="20"/>
    </w:rPr>
  </w:style>
  <w:style w:type="paragraph" w:customStyle="1" w:styleId="Actdetails">
    <w:name w:val="Act details"/>
    <w:basedOn w:val="Normal"/>
    <w:rsid w:val="00ED1D10"/>
    <w:pPr>
      <w:spacing w:before="20"/>
      <w:ind w:left="1400"/>
    </w:pPr>
    <w:rPr>
      <w:rFonts w:ascii="Arial" w:hAnsi="Arial"/>
      <w:sz w:val="20"/>
    </w:rPr>
  </w:style>
  <w:style w:type="paragraph" w:customStyle="1" w:styleId="EndNoteText">
    <w:name w:val="EndNoteText"/>
    <w:basedOn w:val="BillBasic0"/>
    <w:rsid w:val="00ED1D10"/>
    <w:pPr>
      <w:tabs>
        <w:tab w:val="left" w:pos="700"/>
        <w:tab w:val="right" w:pos="6160"/>
      </w:tabs>
      <w:spacing w:before="80"/>
      <w:ind w:left="700" w:hanging="700"/>
    </w:pPr>
    <w:rPr>
      <w:sz w:val="20"/>
    </w:rPr>
  </w:style>
  <w:style w:type="paragraph" w:customStyle="1" w:styleId="BillBasicItalics">
    <w:name w:val="BillBasicItalics"/>
    <w:basedOn w:val="BillBasic0"/>
    <w:rsid w:val="00ED1D10"/>
    <w:rPr>
      <w:i/>
    </w:rPr>
  </w:style>
  <w:style w:type="paragraph" w:customStyle="1" w:styleId="00SigningPage">
    <w:name w:val="00SigningPage"/>
    <w:basedOn w:val="Normal"/>
    <w:rsid w:val="00ED1D10"/>
  </w:style>
  <w:style w:type="paragraph" w:customStyle="1" w:styleId="Asubparareturn">
    <w:name w:val="A subpara return"/>
    <w:basedOn w:val="BillBasic0"/>
    <w:rsid w:val="00ED1D10"/>
    <w:pPr>
      <w:ind w:left="2100"/>
    </w:pPr>
  </w:style>
  <w:style w:type="paragraph" w:customStyle="1" w:styleId="CommentNum">
    <w:name w:val="CommentNum"/>
    <w:basedOn w:val="Comment"/>
    <w:rsid w:val="00ED1D10"/>
    <w:pPr>
      <w:ind w:left="1800" w:hanging="1800"/>
    </w:pPr>
  </w:style>
  <w:style w:type="paragraph" w:customStyle="1" w:styleId="Amainbullet">
    <w:name w:val="A main bullet"/>
    <w:basedOn w:val="BillBasic0"/>
    <w:rsid w:val="00ED1D10"/>
    <w:pPr>
      <w:spacing w:before="60"/>
      <w:ind w:left="1500" w:hanging="400"/>
    </w:pPr>
  </w:style>
  <w:style w:type="paragraph" w:customStyle="1" w:styleId="Aparabullet">
    <w:name w:val="A para bullet"/>
    <w:basedOn w:val="BillBasic0"/>
    <w:rsid w:val="00ED1D10"/>
    <w:pPr>
      <w:spacing w:before="60"/>
      <w:ind w:left="2000" w:hanging="400"/>
    </w:pPr>
  </w:style>
  <w:style w:type="paragraph" w:customStyle="1" w:styleId="Asubparabullet">
    <w:name w:val="A subpara bullet"/>
    <w:basedOn w:val="BillBasic0"/>
    <w:rsid w:val="00ED1D10"/>
    <w:pPr>
      <w:spacing w:before="60"/>
      <w:ind w:left="2540" w:hanging="400"/>
    </w:pPr>
  </w:style>
  <w:style w:type="paragraph" w:customStyle="1" w:styleId="aDefpara">
    <w:name w:val="aDef para"/>
    <w:basedOn w:val="Apara"/>
    <w:rsid w:val="00ED1D10"/>
  </w:style>
  <w:style w:type="paragraph" w:customStyle="1" w:styleId="aDefsubpara">
    <w:name w:val="aDef subpara"/>
    <w:basedOn w:val="Asubpara"/>
    <w:rsid w:val="00ED1D10"/>
  </w:style>
  <w:style w:type="paragraph" w:customStyle="1" w:styleId="BillFor">
    <w:name w:val="BillFor"/>
    <w:basedOn w:val="BillBasicHeading"/>
    <w:rsid w:val="00ED1D10"/>
    <w:pPr>
      <w:keepNext w:val="0"/>
      <w:spacing w:before="320"/>
      <w:jc w:val="both"/>
    </w:pPr>
    <w:rPr>
      <w:sz w:val="28"/>
    </w:rPr>
  </w:style>
  <w:style w:type="paragraph" w:customStyle="1" w:styleId="EnactingWordsRules">
    <w:name w:val="EnactingWordsRules"/>
    <w:basedOn w:val="EnactingWords"/>
    <w:rsid w:val="00ED1D10"/>
    <w:pPr>
      <w:spacing w:before="240"/>
    </w:pPr>
  </w:style>
  <w:style w:type="paragraph" w:customStyle="1" w:styleId="Formula">
    <w:name w:val="Formula"/>
    <w:basedOn w:val="BillBasic0"/>
    <w:rsid w:val="00ED1D10"/>
    <w:pPr>
      <w:spacing w:line="260" w:lineRule="atLeast"/>
      <w:jc w:val="center"/>
    </w:pPr>
  </w:style>
  <w:style w:type="paragraph" w:customStyle="1" w:styleId="Idefpara">
    <w:name w:val="I def para"/>
    <w:basedOn w:val="Ipara"/>
    <w:rsid w:val="00ED1D10"/>
  </w:style>
  <w:style w:type="paragraph" w:customStyle="1" w:styleId="Idefsubpara">
    <w:name w:val="I def subpara"/>
    <w:basedOn w:val="Isubpara"/>
    <w:rsid w:val="00ED1D10"/>
  </w:style>
  <w:style w:type="paragraph" w:customStyle="1" w:styleId="Judges">
    <w:name w:val="Judges"/>
    <w:basedOn w:val="Minister"/>
    <w:rsid w:val="00ED1D10"/>
    <w:pPr>
      <w:spacing w:before="180"/>
    </w:pPr>
  </w:style>
  <w:style w:type="paragraph" w:customStyle="1" w:styleId="CoverInForce">
    <w:name w:val="CoverInForce"/>
    <w:basedOn w:val="BillBasicHeading"/>
    <w:rsid w:val="00ED1D10"/>
    <w:pPr>
      <w:keepNext w:val="0"/>
      <w:spacing w:before="400"/>
    </w:pPr>
    <w:rPr>
      <w:b w:val="0"/>
    </w:rPr>
  </w:style>
  <w:style w:type="paragraph" w:customStyle="1" w:styleId="LongTitle">
    <w:name w:val="LongTitle"/>
    <w:basedOn w:val="BillBasic0"/>
    <w:rsid w:val="00ED1D10"/>
    <w:pPr>
      <w:spacing w:before="300"/>
    </w:pPr>
  </w:style>
  <w:style w:type="paragraph" w:styleId="Subtitle">
    <w:name w:val="Subtitle"/>
    <w:basedOn w:val="Normal"/>
    <w:qFormat/>
    <w:rsid w:val="00ED1D10"/>
    <w:pPr>
      <w:spacing w:after="60"/>
      <w:jc w:val="center"/>
      <w:outlineLvl w:val="1"/>
    </w:pPr>
    <w:rPr>
      <w:rFonts w:ascii="Arial" w:hAnsi="Arial"/>
    </w:rPr>
  </w:style>
  <w:style w:type="paragraph" w:customStyle="1" w:styleId="CoverActName">
    <w:name w:val="CoverActName"/>
    <w:basedOn w:val="BillBasicHeading"/>
    <w:rsid w:val="00ED1D10"/>
    <w:pPr>
      <w:keepNext w:val="0"/>
      <w:spacing w:before="260"/>
    </w:pPr>
  </w:style>
  <w:style w:type="paragraph" w:customStyle="1" w:styleId="FormRule">
    <w:name w:val="FormRule"/>
    <w:basedOn w:val="Normal"/>
    <w:rsid w:val="00ED1D10"/>
    <w:pPr>
      <w:pBdr>
        <w:top w:val="single" w:sz="4" w:space="1" w:color="auto"/>
      </w:pBdr>
      <w:spacing w:before="160" w:after="40"/>
      <w:ind w:left="3220" w:right="3260"/>
    </w:pPr>
    <w:rPr>
      <w:sz w:val="8"/>
    </w:rPr>
  </w:style>
  <w:style w:type="paragraph" w:customStyle="1" w:styleId="Notified">
    <w:name w:val="Notified"/>
    <w:basedOn w:val="BillBasic0"/>
    <w:rsid w:val="00ED1D10"/>
    <w:pPr>
      <w:spacing w:before="360"/>
      <w:jc w:val="right"/>
    </w:pPr>
    <w:rPr>
      <w:i/>
    </w:rPr>
  </w:style>
  <w:style w:type="paragraph" w:customStyle="1" w:styleId="IDict-Heading">
    <w:name w:val="I Dict-Heading"/>
    <w:basedOn w:val="BillBasicHeading"/>
    <w:rsid w:val="00ED1D10"/>
    <w:pPr>
      <w:spacing w:before="320"/>
      <w:ind w:left="2600" w:hanging="2600"/>
      <w:jc w:val="both"/>
    </w:pPr>
    <w:rPr>
      <w:sz w:val="34"/>
    </w:rPr>
  </w:style>
  <w:style w:type="paragraph" w:customStyle="1" w:styleId="03ScheduleLandscape">
    <w:name w:val="03ScheduleLandscape"/>
    <w:basedOn w:val="Normal"/>
    <w:rsid w:val="00ED1D10"/>
  </w:style>
  <w:style w:type="paragraph" w:customStyle="1" w:styleId="aNoteBullet">
    <w:name w:val="aNoteBullet"/>
    <w:basedOn w:val="aNoteSymb"/>
    <w:rsid w:val="00ED1D10"/>
    <w:pPr>
      <w:tabs>
        <w:tab w:val="left" w:pos="2200"/>
      </w:tabs>
      <w:spacing w:before="60"/>
      <w:ind w:left="2600" w:hanging="700"/>
    </w:pPr>
  </w:style>
  <w:style w:type="paragraph" w:customStyle="1" w:styleId="aParaNoteBullet">
    <w:name w:val="aParaNoteBullet"/>
    <w:basedOn w:val="aParaNote"/>
    <w:rsid w:val="00ED1D10"/>
    <w:pPr>
      <w:tabs>
        <w:tab w:val="left" w:pos="2700"/>
      </w:tabs>
      <w:spacing w:before="60"/>
      <w:ind w:left="3100" w:hanging="700"/>
    </w:pPr>
  </w:style>
  <w:style w:type="paragraph" w:customStyle="1" w:styleId="SchSubClause">
    <w:name w:val="Sch SubClause"/>
    <w:basedOn w:val="Schclauseheading"/>
    <w:rsid w:val="00ED1D10"/>
    <w:rPr>
      <w:b w:val="0"/>
    </w:rPr>
  </w:style>
  <w:style w:type="paragraph" w:customStyle="1" w:styleId="Asamby">
    <w:name w:val="As am by"/>
    <w:basedOn w:val="Normal"/>
    <w:next w:val="Normal"/>
    <w:rsid w:val="00ED1D10"/>
    <w:pPr>
      <w:spacing w:before="240"/>
      <w:ind w:left="1100"/>
    </w:pPr>
    <w:rPr>
      <w:rFonts w:ascii="Arial" w:hAnsi="Arial"/>
      <w:sz w:val="20"/>
    </w:rPr>
  </w:style>
  <w:style w:type="paragraph" w:customStyle="1" w:styleId="AmdtsEntries">
    <w:name w:val="AmdtsEntries"/>
    <w:basedOn w:val="BillBasicHeading"/>
    <w:rsid w:val="00ED1D10"/>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ED1D10"/>
    <w:pPr>
      <w:tabs>
        <w:tab w:val="clear" w:pos="2600"/>
        <w:tab w:val="left" w:pos="0"/>
      </w:tabs>
      <w:ind w:left="2480" w:hanging="2960"/>
    </w:pPr>
  </w:style>
  <w:style w:type="character" w:customStyle="1" w:styleId="charBold">
    <w:name w:val="charBold"/>
    <w:basedOn w:val="DefaultParagraphFont"/>
    <w:rsid w:val="00ED1D10"/>
    <w:rPr>
      <w:b/>
    </w:rPr>
  </w:style>
  <w:style w:type="paragraph" w:customStyle="1" w:styleId="AmdtsEntryHd">
    <w:name w:val="AmdtsEntryHd"/>
    <w:basedOn w:val="BillBasicHeading"/>
    <w:next w:val="AmdtsEntries"/>
    <w:rsid w:val="00ED1D10"/>
    <w:pPr>
      <w:tabs>
        <w:tab w:val="clear" w:pos="2600"/>
      </w:tabs>
      <w:spacing w:before="120"/>
      <w:ind w:left="1100"/>
    </w:pPr>
    <w:rPr>
      <w:sz w:val="18"/>
    </w:rPr>
  </w:style>
  <w:style w:type="paragraph" w:customStyle="1" w:styleId="EndNoteParas">
    <w:name w:val="EndNoteParas"/>
    <w:basedOn w:val="EndNoteTextEPS"/>
    <w:rsid w:val="00ED1D10"/>
    <w:pPr>
      <w:tabs>
        <w:tab w:val="right" w:pos="1432"/>
      </w:tabs>
      <w:ind w:left="1840" w:hanging="1840"/>
    </w:pPr>
  </w:style>
  <w:style w:type="paragraph" w:customStyle="1" w:styleId="EndNoteTextEPS">
    <w:name w:val="EndNoteTextEPS"/>
    <w:basedOn w:val="Normal"/>
    <w:rsid w:val="00ED1D10"/>
    <w:pPr>
      <w:spacing w:before="60"/>
      <w:ind w:left="1100"/>
      <w:jc w:val="both"/>
    </w:pPr>
    <w:rPr>
      <w:sz w:val="20"/>
    </w:rPr>
  </w:style>
  <w:style w:type="paragraph" w:customStyle="1" w:styleId="NewReg">
    <w:name w:val="New Reg"/>
    <w:basedOn w:val="NewAct"/>
    <w:next w:val="Actdetails"/>
    <w:rsid w:val="00ED1D10"/>
  </w:style>
  <w:style w:type="paragraph" w:customStyle="1" w:styleId="aExamPara">
    <w:name w:val="aExamPara"/>
    <w:basedOn w:val="aExam"/>
    <w:rsid w:val="00ED1D10"/>
    <w:pPr>
      <w:tabs>
        <w:tab w:val="right" w:pos="1720"/>
        <w:tab w:val="left" w:pos="2000"/>
        <w:tab w:val="left" w:pos="2300"/>
      </w:tabs>
      <w:ind w:left="2400" w:hanging="1300"/>
    </w:pPr>
  </w:style>
  <w:style w:type="paragraph" w:customStyle="1" w:styleId="Endnote3">
    <w:name w:val="Endnote3"/>
    <w:basedOn w:val="Normal"/>
    <w:rsid w:val="00ED1D10"/>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ED1D10"/>
  </w:style>
  <w:style w:type="character" w:customStyle="1" w:styleId="charTableText">
    <w:name w:val="charTableText"/>
    <w:basedOn w:val="DefaultParagraphFont"/>
    <w:rsid w:val="00ED1D10"/>
  </w:style>
  <w:style w:type="paragraph" w:customStyle="1" w:styleId="TLegEntries">
    <w:name w:val="TLegEntries"/>
    <w:basedOn w:val="Normal"/>
    <w:rsid w:val="00ED1D10"/>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ED1D10"/>
    <w:pPr>
      <w:tabs>
        <w:tab w:val="clear" w:pos="2600"/>
        <w:tab w:val="left" w:leader="dot" w:pos="2700"/>
      </w:tabs>
      <w:ind w:left="2700" w:hanging="2000"/>
    </w:pPr>
    <w:rPr>
      <w:sz w:val="18"/>
    </w:rPr>
  </w:style>
  <w:style w:type="character" w:customStyle="1" w:styleId="charItals">
    <w:name w:val="charItals"/>
    <w:basedOn w:val="DefaultParagraphFont"/>
    <w:rsid w:val="00ED1D10"/>
    <w:rPr>
      <w:i/>
    </w:rPr>
  </w:style>
  <w:style w:type="character" w:customStyle="1" w:styleId="charBoldItals">
    <w:name w:val="charBoldItals"/>
    <w:basedOn w:val="DefaultParagraphFont"/>
    <w:rsid w:val="00ED1D10"/>
    <w:rPr>
      <w:b/>
      <w:i/>
    </w:rPr>
  </w:style>
  <w:style w:type="character" w:customStyle="1" w:styleId="charUnderline">
    <w:name w:val="charUnderline"/>
    <w:basedOn w:val="DefaultParagraphFont"/>
    <w:rsid w:val="00ED1D10"/>
    <w:rPr>
      <w:u w:val="single"/>
    </w:rPr>
  </w:style>
  <w:style w:type="paragraph" w:customStyle="1" w:styleId="CoverText">
    <w:name w:val="CoverText"/>
    <w:basedOn w:val="Normal"/>
    <w:uiPriority w:val="99"/>
    <w:rsid w:val="00ED1D10"/>
    <w:pPr>
      <w:spacing w:before="100"/>
      <w:jc w:val="both"/>
    </w:pPr>
    <w:rPr>
      <w:sz w:val="20"/>
    </w:rPr>
  </w:style>
  <w:style w:type="paragraph" w:customStyle="1" w:styleId="CoverHeading">
    <w:name w:val="CoverHeading"/>
    <w:basedOn w:val="Normal"/>
    <w:rsid w:val="00ED1D10"/>
    <w:rPr>
      <w:rFonts w:ascii="Arial" w:hAnsi="Arial"/>
      <w:b/>
    </w:rPr>
  </w:style>
  <w:style w:type="paragraph" w:customStyle="1" w:styleId="TableHd">
    <w:name w:val="TableHd"/>
    <w:basedOn w:val="Normal"/>
    <w:rsid w:val="00ED1D10"/>
    <w:pPr>
      <w:keepNext/>
      <w:spacing w:before="300"/>
      <w:ind w:left="1200" w:hanging="1200"/>
    </w:pPr>
    <w:rPr>
      <w:rFonts w:ascii="Arial" w:hAnsi="Arial"/>
      <w:b/>
      <w:sz w:val="20"/>
    </w:rPr>
  </w:style>
  <w:style w:type="paragraph" w:customStyle="1" w:styleId="OldAmdt2ndLine">
    <w:name w:val="OldAmdt2ndLine"/>
    <w:basedOn w:val="OldAmdtsEntries"/>
    <w:rsid w:val="00ED1D10"/>
    <w:pPr>
      <w:tabs>
        <w:tab w:val="left" w:pos="2700"/>
      </w:tabs>
      <w:spacing w:before="0"/>
    </w:pPr>
  </w:style>
  <w:style w:type="paragraph" w:customStyle="1" w:styleId="EarlierRepubEntries">
    <w:name w:val="EarlierRepubEntries"/>
    <w:basedOn w:val="Normal"/>
    <w:rsid w:val="00ED1D10"/>
    <w:pPr>
      <w:spacing w:before="60" w:after="60"/>
    </w:pPr>
    <w:rPr>
      <w:rFonts w:ascii="Arial" w:hAnsi="Arial"/>
      <w:sz w:val="18"/>
    </w:rPr>
  </w:style>
  <w:style w:type="paragraph" w:customStyle="1" w:styleId="RenumProvEntries">
    <w:name w:val="RenumProvEntries"/>
    <w:basedOn w:val="Normal"/>
    <w:rsid w:val="00ED1D10"/>
    <w:pPr>
      <w:spacing w:before="60"/>
    </w:pPr>
    <w:rPr>
      <w:rFonts w:ascii="Arial" w:hAnsi="Arial"/>
      <w:sz w:val="20"/>
    </w:rPr>
  </w:style>
  <w:style w:type="paragraph" w:customStyle="1" w:styleId="aExamNumText">
    <w:name w:val="aExamNumText"/>
    <w:basedOn w:val="aExam"/>
    <w:rsid w:val="00ED1D10"/>
    <w:pPr>
      <w:ind w:left="1500"/>
    </w:pPr>
  </w:style>
  <w:style w:type="paragraph" w:customStyle="1" w:styleId="aNotePara">
    <w:name w:val="aNotePara"/>
    <w:basedOn w:val="aNote"/>
    <w:rsid w:val="00ED1D10"/>
    <w:pPr>
      <w:tabs>
        <w:tab w:val="right" w:pos="2140"/>
        <w:tab w:val="left" w:pos="2400"/>
      </w:tabs>
      <w:spacing w:before="60"/>
      <w:ind w:left="2400" w:hanging="1300"/>
    </w:pPr>
  </w:style>
  <w:style w:type="paragraph" w:customStyle="1" w:styleId="aParaNotePara">
    <w:name w:val="aParaNotePara"/>
    <w:basedOn w:val="aNoteParaSymb"/>
    <w:rsid w:val="00ED1D10"/>
    <w:pPr>
      <w:tabs>
        <w:tab w:val="clear" w:pos="2140"/>
        <w:tab w:val="clear" w:pos="2400"/>
        <w:tab w:val="right" w:pos="2644"/>
      </w:tabs>
      <w:ind w:left="3320" w:hanging="1720"/>
    </w:pPr>
  </w:style>
  <w:style w:type="paragraph" w:customStyle="1" w:styleId="aExamBullet">
    <w:name w:val="aExamBullet"/>
    <w:basedOn w:val="aExam"/>
    <w:rsid w:val="00ED1D10"/>
    <w:pPr>
      <w:tabs>
        <w:tab w:val="left" w:pos="1500"/>
        <w:tab w:val="left" w:pos="2300"/>
      </w:tabs>
      <w:ind w:left="1900" w:hanging="800"/>
    </w:pPr>
  </w:style>
  <w:style w:type="paragraph" w:customStyle="1" w:styleId="CoverSubHdg">
    <w:name w:val="CoverSubHdg"/>
    <w:basedOn w:val="CoverHeading"/>
    <w:rsid w:val="00ED1D10"/>
    <w:pPr>
      <w:spacing w:before="120"/>
    </w:pPr>
    <w:rPr>
      <w:sz w:val="20"/>
    </w:rPr>
  </w:style>
  <w:style w:type="paragraph" w:customStyle="1" w:styleId="CoverTextPara">
    <w:name w:val="CoverTextPara"/>
    <w:basedOn w:val="CoverText"/>
    <w:rsid w:val="00ED1D10"/>
    <w:pPr>
      <w:tabs>
        <w:tab w:val="right" w:pos="600"/>
        <w:tab w:val="left" w:pos="840"/>
      </w:tabs>
      <w:ind w:left="840" w:hanging="840"/>
    </w:pPr>
  </w:style>
  <w:style w:type="paragraph" w:customStyle="1" w:styleId="AH5SecSymb">
    <w:name w:val="A H5 Sec Symb"/>
    <w:basedOn w:val="AH5Sec"/>
    <w:next w:val="Amain"/>
    <w:rsid w:val="00ED1D10"/>
    <w:pPr>
      <w:tabs>
        <w:tab w:val="clear" w:pos="1100"/>
        <w:tab w:val="left" w:pos="0"/>
      </w:tabs>
      <w:ind w:hanging="1580"/>
    </w:pPr>
  </w:style>
  <w:style w:type="character" w:customStyle="1" w:styleId="charSymb">
    <w:name w:val="charSymb"/>
    <w:basedOn w:val="DefaultParagraphFont"/>
    <w:rsid w:val="00ED1D10"/>
    <w:rPr>
      <w:rFonts w:ascii="Arial" w:hAnsi="Arial"/>
      <w:sz w:val="24"/>
      <w:bdr w:val="single" w:sz="4" w:space="0" w:color="auto"/>
    </w:rPr>
  </w:style>
  <w:style w:type="paragraph" w:customStyle="1" w:styleId="AH3DivSymb">
    <w:name w:val="A H3 Div Symb"/>
    <w:basedOn w:val="AH3Div"/>
    <w:next w:val="AH5Sec"/>
    <w:rsid w:val="00ED1D10"/>
    <w:pPr>
      <w:tabs>
        <w:tab w:val="clear" w:pos="2600"/>
        <w:tab w:val="left" w:pos="0"/>
      </w:tabs>
      <w:ind w:left="2480" w:hanging="2960"/>
    </w:pPr>
  </w:style>
  <w:style w:type="paragraph" w:customStyle="1" w:styleId="AH4SubDivSymb">
    <w:name w:val="A H4 SubDiv Symb"/>
    <w:basedOn w:val="AH4SubDiv"/>
    <w:next w:val="AH5Sec"/>
    <w:rsid w:val="00ED1D10"/>
    <w:pPr>
      <w:tabs>
        <w:tab w:val="clear" w:pos="2600"/>
        <w:tab w:val="left" w:pos="0"/>
      </w:tabs>
      <w:ind w:left="2480" w:hanging="2960"/>
    </w:pPr>
  </w:style>
  <w:style w:type="paragraph" w:customStyle="1" w:styleId="Dict-HeadingSymb">
    <w:name w:val="Dict-Heading Symb"/>
    <w:basedOn w:val="Dict-Heading"/>
    <w:rsid w:val="00ED1D10"/>
    <w:pPr>
      <w:tabs>
        <w:tab w:val="left" w:pos="0"/>
      </w:tabs>
      <w:ind w:left="2480" w:hanging="2960"/>
    </w:pPr>
  </w:style>
  <w:style w:type="paragraph" w:customStyle="1" w:styleId="Sched-headingSymb">
    <w:name w:val="Sched-heading Symb"/>
    <w:basedOn w:val="Sched-heading"/>
    <w:rsid w:val="00ED1D10"/>
    <w:pPr>
      <w:tabs>
        <w:tab w:val="left" w:pos="0"/>
      </w:tabs>
      <w:ind w:left="2480" w:hanging="2960"/>
    </w:pPr>
  </w:style>
  <w:style w:type="paragraph" w:customStyle="1" w:styleId="Sched-PartSymb">
    <w:name w:val="Sched-Part Symb"/>
    <w:basedOn w:val="Sched-Part"/>
    <w:rsid w:val="00ED1D10"/>
    <w:pPr>
      <w:tabs>
        <w:tab w:val="left" w:pos="0"/>
      </w:tabs>
      <w:ind w:left="2480" w:hanging="2960"/>
    </w:pPr>
  </w:style>
  <w:style w:type="paragraph" w:customStyle="1" w:styleId="Sched-FormSymb">
    <w:name w:val="Sched-Form Symb"/>
    <w:basedOn w:val="Sched-Form"/>
    <w:rsid w:val="00ED1D10"/>
    <w:pPr>
      <w:tabs>
        <w:tab w:val="left" w:pos="0"/>
      </w:tabs>
      <w:ind w:left="2480" w:hanging="2960"/>
    </w:pPr>
  </w:style>
  <w:style w:type="paragraph" w:customStyle="1" w:styleId="SchclauseheadingSymb">
    <w:name w:val="Sch clause heading Symb"/>
    <w:basedOn w:val="Schclauseheading"/>
    <w:rsid w:val="00ED1D10"/>
    <w:pPr>
      <w:tabs>
        <w:tab w:val="left" w:pos="0"/>
      </w:tabs>
      <w:ind w:left="980" w:hanging="1460"/>
    </w:pPr>
  </w:style>
  <w:style w:type="paragraph" w:customStyle="1" w:styleId="TLegAsAmBy">
    <w:name w:val="TLegAsAmBy"/>
    <w:basedOn w:val="TLegEntries"/>
    <w:rsid w:val="00ED1D10"/>
    <w:pPr>
      <w:ind w:firstLine="0"/>
    </w:pPr>
    <w:rPr>
      <w:b/>
    </w:rPr>
  </w:style>
  <w:style w:type="paragraph" w:customStyle="1" w:styleId="MinisterWord">
    <w:name w:val="MinisterWord"/>
    <w:basedOn w:val="Normal"/>
    <w:rsid w:val="00ED1D10"/>
    <w:pPr>
      <w:spacing w:before="60"/>
      <w:jc w:val="right"/>
    </w:pPr>
  </w:style>
  <w:style w:type="paragraph" w:customStyle="1" w:styleId="TableColHd">
    <w:name w:val="TableColHd"/>
    <w:basedOn w:val="Normal"/>
    <w:rsid w:val="00ED1D10"/>
    <w:pPr>
      <w:keepNext/>
      <w:spacing w:after="60"/>
    </w:pPr>
    <w:rPr>
      <w:rFonts w:ascii="Arial" w:hAnsi="Arial"/>
      <w:b/>
      <w:sz w:val="18"/>
    </w:rPr>
  </w:style>
  <w:style w:type="paragraph" w:customStyle="1" w:styleId="00Spine">
    <w:name w:val="00Spine"/>
    <w:basedOn w:val="Normal"/>
    <w:rsid w:val="00ED1D10"/>
  </w:style>
  <w:style w:type="paragraph" w:customStyle="1" w:styleId="AuthorisedBlock">
    <w:name w:val="AuthorisedBlock"/>
    <w:basedOn w:val="Normal"/>
    <w:rsid w:val="00ED1D10"/>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ED1D10"/>
    <w:pPr>
      <w:tabs>
        <w:tab w:val="left" w:pos="3000"/>
      </w:tabs>
      <w:ind w:left="3100" w:hanging="2000"/>
    </w:pPr>
    <w:rPr>
      <w:rFonts w:ascii="Arial" w:hAnsi="Arial"/>
      <w:sz w:val="18"/>
    </w:rPr>
  </w:style>
  <w:style w:type="paragraph" w:customStyle="1" w:styleId="AmdtEntries">
    <w:name w:val="AmdtEntries"/>
    <w:basedOn w:val="BillBasicHeading"/>
    <w:rsid w:val="00ED1D10"/>
    <w:pPr>
      <w:keepNext w:val="0"/>
      <w:tabs>
        <w:tab w:val="clear" w:pos="2600"/>
      </w:tabs>
      <w:spacing w:before="0"/>
      <w:ind w:left="3200" w:hanging="2100"/>
    </w:pPr>
    <w:rPr>
      <w:sz w:val="18"/>
    </w:rPr>
  </w:style>
  <w:style w:type="paragraph" w:customStyle="1" w:styleId="PenaltyPara">
    <w:name w:val="PenaltyPara"/>
    <w:basedOn w:val="Normal"/>
    <w:rsid w:val="00ED1D10"/>
    <w:pPr>
      <w:tabs>
        <w:tab w:val="right" w:pos="1360"/>
      </w:tabs>
      <w:spacing w:before="60"/>
      <w:ind w:left="1600" w:hanging="1600"/>
      <w:jc w:val="both"/>
    </w:pPr>
  </w:style>
  <w:style w:type="paragraph" w:customStyle="1" w:styleId="06Copyright">
    <w:name w:val="06Copyright"/>
    <w:basedOn w:val="Normal"/>
    <w:rsid w:val="00ED1D10"/>
  </w:style>
  <w:style w:type="paragraph" w:customStyle="1" w:styleId="AFHdg">
    <w:name w:val="AFHdg"/>
    <w:basedOn w:val="BillBasicHeading"/>
    <w:rsid w:val="00ED1D10"/>
    <w:rPr>
      <w:b w:val="0"/>
      <w:sz w:val="32"/>
    </w:rPr>
  </w:style>
  <w:style w:type="paragraph" w:customStyle="1" w:styleId="LegHistNote">
    <w:name w:val="LegHistNote"/>
    <w:basedOn w:val="Actdetails"/>
    <w:rsid w:val="00ED1D10"/>
    <w:pPr>
      <w:spacing w:before="60"/>
      <w:ind w:left="2700" w:right="-60" w:hanging="1300"/>
    </w:pPr>
    <w:rPr>
      <w:sz w:val="18"/>
    </w:rPr>
  </w:style>
  <w:style w:type="paragraph" w:customStyle="1" w:styleId="MH1Chapter">
    <w:name w:val="M H1 Chapter"/>
    <w:basedOn w:val="AH1Chapter"/>
    <w:rsid w:val="00ED1D10"/>
    <w:pPr>
      <w:tabs>
        <w:tab w:val="clear" w:pos="2600"/>
        <w:tab w:val="left" w:pos="2720"/>
      </w:tabs>
      <w:ind w:left="4000" w:hanging="3300"/>
    </w:pPr>
  </w:style>
  <w:style w:type="paragraph" w:customStyle="1" w:styleId="ModH1Chapter">
    <w:name w:val="Mod H1 Chapter"/>
    <w:basedOn w:val="IH1ChapSymb"/>
    <w:rsid w:val="00ED1D10"/>
    <w:pPr>
      <w:tabs>
        <w:tab w:val="clear" w:pos="2600"/>
        <w:tab w:val="left" w:pos="3300"/>
      </w:tabs>
      <w:ind w:left="3300"/>
    </w:pPr>
  </w:style>
  <w:style w:type="paragraph" w:customStyle="1" w:styleId="ModH2Part">
    <w:name w:val="Mod H2 Part"/>
    <w:basedOn w:val="IH2PartSymb"/>
    <w:rsid w:val="00ED1D10"/>
    <w:pPr>
      <w:tabs>
        <w:tab w:val="clear" w:pos="2600"/>
        <w:tab w:val="left" w:pos="3300"/>
      </w:tabs>
      <w:ind w:left="3300"/>
    </w:pPr>
  </w:style>
  <w:style w:type="paragraph" w:customStyle="1" w:styleId="ModH3Div">
    <w:name w:val="Mod H3 Div"/>
    <w:basedOn w:val="IH3DivSymb"/>
    <w:rsid w:val="00ED1D10"/>
    <w:pPr>
      <w:tabs>
        <w:tab w:val="clear" w:pos="2600"/>
        <w:tab w:val="left" w:pos="3300"/>
      </w:tabs>
      <w:ind w:left="3300"/>
    </w:pPr>
  </w:style>
  <w:style w:type="paragraph" w:customStyle="1" w:styleId="ModH4SubDiv">
    <w:name w:val="Mod H4 SubDiv"/>
    <w:basedOn w:val="IH4SubDivSymb"/>
    <w:rsid w:val="00ED1D10"/>
    <w:pPr>
      <w:tabs>
        <w:tab w:val="clear" w:pos="2600"/>
        <w:tab w:val="left" w:pos="3300"/>
      </w:tabs>
      <w:ind w:left="3300"/>
    </w:pPr>
  </w:style>
  <w:style w:type="paragraph" w:customStyle="1" w:styleId="ModH5Sec">
    <w:name w:val="Mod H5 Sec"/>
    <w:basedOn w:val="IH5SecSymb"/>
    <w:rsid w:val="00ED1D10"/>
    <w:pPr>
      <w:tabs>
        <w:tab w:val="clear" w:pos="1100"/>
        <w:tab w:val="left" w:pos="1800"/>
      </w:tabs>
      <w:ind w:left="2200"/>
    </w:pPr>
  </w:style>
  <w:style w:type="paragraph" w:customStyle="1" w:styleId="Modmain">
    <w:name w:val="Mod main"/>
    <w:basedOn w:val="Amain"/>
    <w:rsid w:val="00ED1D10"/>
    <w:pPr>
      <w:tabs>
        <w:tab w:val="clear" w:pos="900"/>
        <w:tab w:val="clear" w:pos="1100"/>
        <w:tab w:val="right" w:pos="1600"/>
        <w:tab w:val="left" w:pos="1800"/>
      </w:tabs>
      <w:ind w:left="2200"/>
    </w:pPr>
  </w:style>
  <w:style w:type="paragraph" w:customStyle="1" w:styleId="Modpara">
    <w:name w:val="Mod para"/>
    <w:basedOn w:val="BillBasic0"/>
    <w:rsid w:val="00ED1D10"/>
    <w:pPr>
      <w:tabs>
        <w:tab w:val="right" w:pos="2100"/>
        <w:tab w:val="left" w:pos="2300"/>
      </w:tabs>
      <w:ind w:left="2700" w:hanging="1600"/>
      <w:outlineLvl w:val="6"/>
    </w:pPr>
  </w:style>
  <w:style w:type="paragraph" w:customStyle="1" w:styleId="Modsubpara">
    <w:name w:val="Mod subpara"/>
    <w:basedOn w:val="Asubpara"/>
    <w:rsid w:val="00ED1D10"/>
    <w:pPr>
      <w:tabs>
        <w:tab w:val="clear" w:pos="1900"/>
        <w:tab w:val="clear" w:pos="2100"/>
        <w:tab w:val="right" w:pos="2640"/>
        <w:tab w:val="left" w:pos="2840"/>
      </w:tabs>
      <w:ind w:left="3240" w:hanging="2140"/>
    </w:pPr>
  </w:style>
  <w:style w:type="paragraph" w:customStyle="1" w:styleId="Modsubsubpara">
    <w:name w:val="Mod subsubpara"/>
    <w:basedOn w:val="AsubsubparaSymb"/>
    <w:rsid w:val="00ED1D10"/>
    <w:pPr>
      <w:tabs>
        <w:tab w:val="clear" w:pos="2400"/>
        <w:tab w:val="clear" w:pos="2600"/>
        <w:tab w:val="right" w:pos="3160"/>
        <w:tab w:val="left" w:pos="3360"/>
      </w:tabs>
      <w:ind w:left="3760" w:hanging="2660"/>
    </w:pPr>
  </w:style>
  <w:style w:type="paragraph" w:customStyle="1" w:styleId="Modmainreturn">
    <w:name w:val="Mod main return"/>
    <w:basedOn w:val="AmainreturnSymb"/>
    <w:rsid w:val="00ED1D10"/>
    <w:pPr>
      <w:ind w:left="1800"/>
    </w:pPr>
  </w:style>
  <w:style w:type="paragraph" w:customStyle="1" w:styleId="Modparareturn">
    <w:name w:val="Mod para return"/>
    <w:basedOn w:val="AparareturnSymb"/>
    <w:rsid w:val="00ED1D10"/>
    <w:pPr>
      <w:ind w:left="2300"/>
    </w:pPr>
  </w:style>
  <w:style w:type="paragraph" w:customStyle="1" w:styleId="Modsubparareturn">
    <w:name w:val="Mod subpara return"/>
    <w:basedOn w:val="AsubparareturnSymb"/>
    <w:rsid w:val="00ED1D10"/>
    <w:pPr>
      <w:ind w:left="3040"/>
    </w:pPr>
  </w:style>
  <w:style w:type="paragraph" w:customStyle="1" w:styleId="Modref">
    <w:name w:val="Mod ref"/>
    <w:basedOn w:val="refSymb"/>
    <w:rsid w:val="00ED1D10"/>
    <w:pPr>
      <w:ind w:left="1100"/>
    </w:pPr>
  </w:style>
  <w:style w:type="paragraph" w:customStyle="1" w:styleId="ModaNote">
    <w:name w:val="Mod aNote"/>
    <w:basedOn w:val="aNoteSymb"/>
    <w:rsid w:val="00ED1D10"/>
    <w:pPr>
      <w:tabs>
        <w:tab w:val="left" w:pos="2600"/>
      </w:tabs>
      <w:ind w:left="2600"/>
    </w:pPr>
  </w:style>
  <w:style w:type="paragraph" w:customStyle="1" w:styleId="ModNote">
    <w:name w:val="Mod Note"/>
    <w:basedOn w:val="aNoteSymb"/>
    <w:rsid w:val="00ED1D10"/>
    <w:pPr>
      <w:tabs>
        <w:tab w:val="left" w:pos="2600"/>
      </w:tabs>
      <w:ind w:left="2600"/>
    </w:pPr>
  </w:style>
  <w:style w:type="paragraph" w:customStyle="1" w:styleId="ApprFormHd">
    <w:name w:val="ApprFormHd"/>
    <w:basedOn w:val="Sched-heading"/>
    <w:rsid w:val="00ED1D10"/>
    <w:pPr>
      <w:ind w:left="0" w:firstLine="0"/>
    </w:pPr>
  </w:style>
  <w:style w:type="paragraph" w:customStyle="1" w:styleId="Status">
    <w:name w:val="Status"/>
    <w:basedOn w:val="Normal"/>
    <w:rsid w:val="00ED1D10"/>
    <w:pPr>
      <w:spacing w:before="280"/>
      <w:jc w:val="center"/>
    </w:pPr>
    <w:rPr>
      <w:rFonts w:ascii="Arial" w:hAnsi="Arial"/>
      <w:sz w:val="14"/>
    </w:rPr>
  </w:style>
  <w:style w:type="paragraph" w:customStyle="1" w:styleId="Billcrest0">
    <w:name w:val="Billcrest"/>
    <w:basedOn w:val="Normal"/>
    <w:rsid w:val="00ED1D10"/>
    <w:pPr>
      <w:spacing w:after="60"/>
      <w:ind w:left="2800"/>
    </w:pPr>
    <w:rPr>
      <w:rFonts w:ascii="ACTCrest" w:hAnsi="ACTCrest"/>
      <w:sz w:val="216"/>
    </w:rPr>
  </w:style>
  <w:style w:type="paragraph" w:styleId="ListBullet">
    <w:name w:val="List Bullet"/>
    <w:basedOn w:val="Normal"/>
    <w:autoRedefine/>
    <w:rsid w:val="00940620"/>
    <w:pPr>
      <w:numPr>
        <w:numId w:val="4"/>
      </w:numPr>
      <w:spacing w:before="80" w:after="60"/>
      <w:jc w:val="both"/>
    </w:pPr>
  </w:style>
  <w:style w:type="paragraph" w:styleId="ListBullet2">
    <w:name w:val="List Bullet 2"/>
    <w:basedOn w:val="Normal"/>
    <w:autoRedefine/>
    <w:rsid w:val="00940620"/>
    <w:pPr>
      <w:numPr>
        <w:numId w:val="5"/>
      </w:numPr>
      <w:tabs>
        <w:tab w:val="num" w:pos="643"/>
      </w:tabs>
      <w:spacing w:before="80" w:after="60"/>
      <w:ind w:left="643" w:hanging="360"/>
      <w:jc w:val="both"/>
    </w:pPr>
  </w:style>
  <w:style w:type="paragraph" w:styleId="ListBullet3">
    <w:name w:val="List Bullet 3"/>
    <w:basedOn w:val="Normal"/>
    <w:autoRedefine/>
    <w:rsid w:val="00940620"/>
    <w:pPr>
      <w:numPr>
        <w:numId w:val="6"/>
      </w:numPr>
      <w:tabs>
        <w:tab w:val="clear" w:pos="360"/>
        <w:tab w:val="num" w:pos="926"/>
      </w:tabs>
      <w:spacing w:before="80" w:after="60"/>
      <w:ind w:left="926"/>
      <w:jc w:val="both"/>
    </w:pPr>
  </w:style>
  <w:style w:type="paragraph" w:styleId="ListBullet5">
    <w:name w:val="List Bullet 5"/>
    <w:basedOn w:val="Normal"/>
    <w:autoRedefine/>
    <w:rsid w:val="00940620"/>
    <w:pPr>
      <w:numPr>
        <w:numId w:val="2"/>
      </w:numPr>
      <w:tabs>
        <w:tab w:val="clear" w:pos="360"/>
        <w:tab w:val="num" w:pos="1492"/>
      </w:tabs>
      <w:spacing w:before="80" w:after="60"/>
      <w:ind w:left="1492"/>
      <w:jc w:val="both"/>
    </w:pPr>
  </w:style>
  <w:style w:type="paragraph" w:styleId="ListNumber">
    <w:name w:val="List Number"/>
    <w:basedOn w:val="Normal"/>
    <w:rsid w:val="00940620"/>
    <w:pPr>
      <w:numPr>
        <w:numId w:val="7"/>
      </w:numPr>
      <w:spacing w:before="80" w:after="60"/>
      <w:jc w:val="both"/>
    </w:pPr>
  </w:style>
  <w:style w:type="paragraph" w:styleId="ListNumber2">
    <w:name w:val="List Number 2"/>
    <w:basedOn w:val="Normal"/>
    <w:rsid w:val="00940620"/>
    <w:pPr>
      <w:numPr>
        <w:numId w:val="8"/>
      </w:numPr>
      <w:tabs>
        <w:tab w:val="clear" w:pos="360"/>
        <w:tab w:val="num" w:pos="643"/>
      </w:tabs>
      <w:spacing w:before="80" w:after="60"/>
      <w:ind w:left="643"/>
      <w:jc w:val="both"/>
    </w:pPr>
  </w:style>
  <w:style w:type="paragraph" w:styleId="ListNumber3">
    <w:name w:val="List Number 3"/>
    <w:basedOn w:val="Normal"/>
    <w:rsid w:val="00940620"/>
    <w:pPr>
      <w:numPr>
        <w:numId w:val="9"/>
      </w:numPr>
      <w:tabs>
        <w:tab w:val="clear" w:pos="360"/>
        <w:tab w:val="num" w:pos="926"/>
      </w:tabs>
      <w:spacing w:before="80" w:after="60"/>
      <w:ind w:left="926"/>
      <w:jc w:val="both"/>
    </w:pPr>
  </w:style>
  <w:style w:type="paragraph" w:styleId="ListNumber4">
    <w:name w:val="List Number 4"/>
    <w:basedOn w:val="Normal"/>
    <w:rsid w:val="00940620"/>
    <w:pPr>
      <w:numPr>
        <w:numId w:val="10"/>
      </w:numPr>
      <w:tabs>
        <w:tab w:val="clear" w:pos="360"/>
        <w:tab w:val="num" w:pos="1209"/>
      </w:tabs>
      <w:spacing w:before="80" w:after="60"/>
      <w:ind w:left="1209"/>
      <w:jc w:val="both"/>
    </w:pPr>
  </w:style>
  <w:style w:type="paragraph" w:styleId="ListNumber5">
    <w:name w:val="List Number 5"/>
    <w:basedOn w:val="Normal"/>
    <w:rsid w:val="00940620"/>
    <w:pPr>
      <w:numPr>
        <w:numId w:val="11"/>
      </w:numPr>
      <w:tabs>
        <w:tab w:val="clear" w:pos="360"/>
        <w:tab w:val="num" w:pos="1492"/>
      </w:tabs>
      <w:spacing w:before="80" w:after="60"/>
      <w:ind w:left="1492"/>
      <w:jc w:val="both"/>
    </w:pPr>
  </w:style>
  <w:style w:type="paragraph" w:customStyle="1" w:styleId="Actbullet">
    <w:name w:val="Act bullet"/>
    <w:basedOn w:val="Normal"/>
    <w:uiPriority w:val="99"/>
    <w:rsid w:val="00ED1D10"/>
    <w:pPr>
      <w:numPr>
        <w:numId w:val="28"/>
      </w:numPr>
      <w:tabs>
        <w:tab w:val="left" w:pos="900"/>
      </w:tabs>
      <w:spacing w:before="20"/>
      <w:ind w:right="-60"/>
    </w:pPr>
    <w:rPr>
      <w:rFonts w:ascii="Arial" w:hAnsi="Arial"/>
      <w:sz w:val="18"/>
    </w:rPr>
  </w:style>
  <w:style w:type="paragraph" w:customStyle="1" w:styleId="Actdetailsshaded">
    <w:name w:val="Act details shaded"/>
    <w:basedOn w:val="Actdetails"/>
    <w:rsid w:val="00940620"/>
    <w:pPr>
      <w:shd w:val="pct15" w:color="auto" w:fill="FFFFFF"/>
      <w:spacing w:before="0"/>
      <w:ind w:left="900"/>
    </w:pPr>
    <w:rPr>
      <w:sz w:val="18"/>
    </w:rPr>
  </w:style>
  <w:style w:type="paragraph" w:customStyle="1" w:styleId="DetailsNo">
    <w:name w:val="Details No"/>
    <w:basedOn w:val="Actdetails"/>
    <w:uiPriority w:val="99"/>
    <w:rsid w:val="00ED1D10"/>
    <w:pPr>
      <w:ind w:left="0"/>
    </w:pPr>
    <w:rPr>
      <w:sz w:val="18"/>
    </w:rPr>
  </w:style>
  <w:style w:type="paragraph" w:customStyle="1" w:styleId="EarlierRepubHdg">
    <w:name w:val="EarlierRepubHdg"/>
    <w:basedOn w:val="Normal"/>
    <w:rsid w:val="00ED1D10"/>
    <w:pPr>
      <w:keepNext/>
    </w:pPr>
    <w:rPr>
      <w:rFonts w:ascii="Arial" w:hAnsi="Arial"/>
      <w:b/>
      <w:sz w:val="20"/>
    </w:rPr>
  </w:style>
  <w:style w:type="paragraph" w:customStyle="1" w:styleId="RenumProvHdg">
    <w:name w:val="RenumProvHdg"/>
    <w:basedOn w:val="Normal"/>
    <w:rsid w:val="00ED1D10"/>
    <w:rPr>
      <w:rFonts w:ascii="Arial" w:hAnsi="Arial"/>
      <w:b/>
      <w:sz w:val="22"/>
    </w:rPr>
  </w:style>
  <w:style w:type="paragraph" w:customStyle="1" w:styleId="RenumProvHeader">
    <w:name w:val="RenumProvHeader"/>
    <w:basedOn w:val="Normal"/>
    <w:rsid w:val="00ED1D10"/>
    <w:rPr>
      <w:rFonts w:ascii="Arial" w:hAnsi="Arial"/>
      <w:b/>
      <w:sz w:val="22"/>
    </w:rPr>
  </w:style>
  <w:style w:type="paragraph" w:customStyle="1" w:styleId="RenumTableHdg">
    <w:name w:val="RenumTableHdg"/>
    <w:basedOn w:val="Normal"/>
    <w:rsid w:val="00ED1D10"/>
    <w:pPr>
      <w:spacing w:before="120"/>
    </w:pPr>
    <w:rPr>
      <w:rFonts w:ascii="Arial" w:hAnsi="Arial"/>
      <w:b/>
      <w:sz w:val="20"/>
    </w:rPr>
  </w:style>
  <w:style w:type="paragraph" w:customStyle="1" w:styleId="EPSCoverTop">
    <w:name w:val="EPSCoverTop"/>
    <w:basedOn w:val="Normal"/>
    <w:rsid w:val="00ED1D10"/>
    <w:pPr>
      <w:jc w:val="right"/>
    </w:pPr>
    <w:rPr>
      <w:rFonts w:ascii="Arial" w:hAnsi="Arial"/>
      <w:sz w:val="20"/>
    </w:rPr>
  </w:style>
  <w:style w:type="paragraph" w:customStyle="1" w:styleId="AmainSymb">
    <w:name w:val="A main Symb"/>
    <w:basedOn w:val="Amain"/>
    <w:rsid w:val="00ED1D10"/>
    <w:pPr>
      <w:tabs>
        <w:tab w:val="left" w:pos="0"/>
      </w:tabs>
      <w:ind w:left="1120" w:hanging="1600"/>
    </w:pPr>
  </w:style>
  <w:style w:type="paragraph" w:customStyle="1" w:styleId="AparaSymb">
    <w:name w:val="A para Symb"/>
    <w:basedOn w:val="Apara"/>
    <w:rsid w:val="00ED1D10"/>
    <w:pPr>
      <w:tabs>
        <w:tab w:val="right" w:pos="0"/>
      </w:tabs>
      <w:ind w:hanging="2080"/>
    </w:pPr>
  </w:style>
  <w:style w:type="paragraph" w:customStyle="1" w:styleId="AsubparaSymb">
    <w:name w:val="A subpara Symb"/>
    <w:basedOn w:val="Asubpara"/>
    <w:rsid w:val="00ED1D10"/>
    <w:pPr>
      <w:tabs>
        <w:tab w:val="left" w:pos="0"/>
      </w:tabs>
      <w:ind w:left="2098" w:hanging="2580"/>
    </w:pPr>
  </w:style>
  <w:style w:type="paragraph" w:customStyle="1" w:styleId="TableText">
    <w:name w:val="TableText"/>
    <w:basedOn w:val="Normal"/>
    <w:rsid w:val="00ED1D10"/>
    <w:pPr>
      <w:spacing w:before="60" w:after="60"/>
    </w:pPr>
  </w:style>
  <w:style w:type="paragraph" w:customStyle="1" w:styleId="tablepara">
    <w:name w:val="table para"/>
    <w:basedOn w:val="Normal"/>
    <w:rsid w:val="00ED1D10"/>
    <w:pPr>
      <w:tabs>
        <w:tab w:val="right" w:pos="800"/>
        <w:tab w:val="left" w:pos="1100"/>
      </w:tabs>
      <w:spacing w:before="80" w:after="60"/>
      <w:ind w:left="1100" w:hanging="1100"/>
    </w:pPr>
  </w:style>
  <w:style w:type="paragraph" w:customStyle="1" w:styleId="tablesubpara">
    <w:name w:val="table subpara"/>
    <w:basedOn w:val="Normal"/>
    <w:rsid w:val="00ED1D10"/>
    <w:pPr>
      <w:tabs>
        <w:tab w:val="right" w:pos="1500"/>
        <w:tab w:val="left" w:pos="1800"/>
      </w:tabs>
      <w:spacing w:before="80" w:after="60"/>
      <w:ind w:left="1800" w:hanging="1800"/>
    </w:pPr>
  </w:style>
  <w:style w:type="paragraph" w:customStyle="1" w:styleId="RenumProvSubsectEntries">
    <w:name w:val="RenumProvSubsectEntries"/>
    <w:basedOn w:val="RenumProvEntries"/>
    <w:rsid w:val="00ED1D10"/>
    <w:pPr>
      <w:ind w:left="252"/>
    </w:pPr>
  </w:style>
  <w:style w:type="paragraph" w:customStyle="1" w:styleId="IshadedSchClause">
    <w:name w:val="I shaded Sch Clause"/>
    <w:basedOn w:val="IshadedH5Sec"/>
    <w:rsid w:val="00ED1D10"/>
  </w:style>
  <w:style w:type="paragraph" w:customStyle="1" w:styleId="IshadedH5Sec">
    <w:name w:val="I shaded H5 Sec"/>
    <w:basedOn w:val="AH5Sec"/>
    <w:rsid w:val="00ED1D10"/>
    <w:pPr>
      <w:shd w:val="pct25" w:color="auto" w:fill="auto"/>
      <w:outlineLvl w:val="9"/>
    </w:pPr>
  </w:style>
  <w:style w:type="paragraph" w:customStyle="1" w:styleId="Endnote4">
    <w:name w:val="Endnote4"/>
    <w:basedOn w:val="Endnote2"/>
    <w:rsid w:val="00ED1D10"/>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ED1D10"/>
    <w:pPr>
      <w:keepNext/>
      <w:tabs>
        <w:tab w:val="clear" w:pos="900"/>
        <w:tab w:val="clear" w:pos="1100"/>
      </w:tabs>
      <w:spacing w:before="300"/>
      <w:ind w:left="0" w:firstLine="0"/>
      <w:outlineLvl w:val="9"/>
    </w:pPr>
    <w:rPr>
      <w:i/>
    </w:rPr>
  </w:style>
  <w:style w:type="paragraph" w:customStyle="1" w:styleId="Penalty">
    <w:name w:val="Penalty"/>
    <w:basedOn w:val="Amainreturn"/>
    <w:rsid w:val="00ED1D10"/>
  </w:style>
  <w:style w:type="paragraph" w:customStyle="1" w:styleId="LongTitleSymb">
    <w:name w:val="LongTitleSymb"/>
    <w:basedOn w:val="LongTitle"/>
    <w:rsid w:val="00ED1D10"/>
    <w:pPr>
      <w:ind w:hanging="480"/>
    </w:pPr>
  </w:style>
  <w:style w:type="paragraph" w:customStyle="1" w:styleId="EffectiveDate">
    <w:name w:val="EffectiveDate"/>
    <w:basedOn w:val="Normal"/>
    <w:rsid w:val="00ED1D10"/>
    <w:pPr>
      <w:spacing w:before="120"/>
    </w:pPr>
    <w:rPr>
      <w:rFonts w:ascii="Arial" w:hAnsi="Arial"/>
      <w:b/>
      <w:sz w:val="26"/>
    </w:rPr>
  </w:style>
  <w:style w:type="paragraph" w:customStyle="1" w:styleId="FooterInfoCentre">
    <w:name w:val="FooterInfoCentre"/>
    <w:basedOn w:val="FooterInfo"/>
    <w:rsid w:val="00ED1D10"/>
    <w:pPr>
      <w:spacing w:before="60"/>
      <w:jc w:val="center"/>
    </w:pPr>
  </w:style>
  <w:style w:type="character" w:customStyle="1" w:styleId="charContents">
    <w:name w:val="charContents"/>
    <w:basedOn w:val="DefaultParagraphFont"/>
    <w:rsid w:val="00ED1D10"/>
  </w:style>
  <w:style w:type="character" w:customStyle="1" w:styleId="charPage">
    <w:name w:val="charPage"/>
    <w:basedOn w:val="DefaultParagraphFont"/>
    <w:rsid w:val="00ED1D10"/>
  </w:style>
  <w:style w:type="paragraph" w:customStyle="1" w:styleId="02TextLandscape">
    <w:name w:val="02TextLandscape"/>
    <w:basedOn w:val="Normal"/>
    <w:rsid w:val="00ED1D10"/>
  </w:style>
  <w:style w:type="paragraph" w:customStyle="1" w:styleId="05Endnote0">
    <w:name w:val="05Endnote"/>
    <w:basedOn w:val="Normal"/>
    <w:rsid w:val="00ED1D10"/>
  </w:style>
  <w:style w:type="paragraph" w:customStyle="1" w:styleId="AmdtEntriesDefL2">
    <w:name w:val="AmdtEntriesDefL2"/>
    <w:basedOn w:val="AmdtEntries"/>
    <w:rsid w:val="00ED1D10"/>
    <w:pPr>
      <w:tabs>
        <w:tab w:val="left" w:pos="3000"/>
      </w:tabs>
      <w:ind w:left="3600" w:hanging="2500"/>
    </w:pPr>
  </w:style>
  <w:style w:type="paragraph" w:customStyle="1" w:styleId="aNoteText">
    <w:name w:val="aNoteText"/>
    <w:basedOn w:val="aNoteSymb"/>
    <w:rsid w:val="00ED1D10"/>
    <w:pPr>
      <w:spacing w:before="60"/>
      <w:ind w:firstLine="0"/>
    </w:pPr>
  </w:style>
  <w:style w:type="paragraph" w:styleId="MacroText">
    <w:name w:val="macro"/>
    <w:semiHidden/>
    <w:rsid w:val="00ED1D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ED1D10"/>
    <w:pPr>
      <w:spacing w:before="60"/>
      <w:ind w:left="1100"/>
      <w:jc w:val="both"/>
    </w:pPr>
    <w:rPr>
      <w:sz w:val="20"/>
    </w:rPr>
  </w:style>
  <w:style w:type="paragraph" w:customStyle="1" w:styleId="aExamHdgss">
    <w:name w:val="aExamHdgss"/>
    <w:basedOn w:val="BillBasicHeading"/>
    <w:next w:val="Normal"/>
    <w:rsid w:val="00ED1D10"/>
    <w:pPr>
      <w:tabs>
        <w:tab w:val="clear" w:pos="2600"/>
      </w:tabs>
      <w:ind w:left="1100"/>
    </w:pPr>
    <w:rPr>
      <w:sz w:val="18"/>
    </w:rPr>
  </w:style>
  <w:style w:type="paragraph" w:customStyle="1" w:styleId="aExamss">
    <w:name w:val="aExamss"/>
    <w:basedOn w:val="aNoteSymb"/>
    <w:rsid w:val="00ED1D10"/>
    <w:pPr>
      <w:spacing w:before="60"/>
      <w:ind w:left="1100" w:firstLine="0"/>
    </w:pPr>
  </w:style>
  <w:style w:type="paragraph" w:customStyle="1" w:styleId="aExamINumss">
    <w:name w:val="aExamINumss"/>
    <w:basedOn w:val="aExamss"/>
    <w:rsid w:val="00ED1D10"/>
    <w:pPr>
      <w:tabs>
        <w:tab w:val="left" w:pos="1500"/>
      </w:tabs>
      <w:ind w:left="1500" w:hanging="400"/>
    </w:pPr>
  </w:style>
  <w:style w:type="paragraph" w:customStyle="1" w:styleId="aExamNumTextss">
    <w:name w:val="aExamNumTextss"/>
    <w:basedOn w:val="aExamss"/>
    <w:rsid w:val="00ED1D10"/>
    <w:pPr>
      <w:ind w:left="1500"/>
    </w:pPr>
  </w:style>
  <w:style w:type="paragraph" w:customStyle="1" w:styleId="AExamIPara">
    <w:name w:val="AExamIPara"/>
    <w:basedOn w:val="aExam"/>
    <w:rsid w:val="00ED1D10"/>
    <w:pPr>
      <w:tabs>
        <w:tab w:val="right" w:pos="1720"/>
        <w:tab w:val="left" w:pos="2000"/>
      </w:tabs>
      <w:ind w:left="2000" w:hanging="900"/>
    </w:pPr>
  </w:style>
  <w:style w:type="paragraph" w:customStyle="1" w:styleId="aNoteTextss">
    <w:name w:val="aNoteTextss"/>
    <w:basedOn w:val="Normal"/>
    <w:rsid w:val="00ED1D10"/>
    <w:pPr>
      <w:spacing w:before="60"/>
      <w:ind w:left="1900"/>
      <w:jc w:val="both"/>
    </w:pPr>
    <w:rPr>
      <w:sz w:val="20"/>
    </w:rPr>
  </w:style>
  <w:style w:type="paragraph" w:customStyle="1" w:styleId="aNoteParass">
    <w:name w:val="aNoteParass"/>
    <w:basedOn w:val="Normal"/>
    <w:rsid w:val="00ED1D10"/>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D1D10"/>
    <w:pPr>
      <w:ind w:left="1600"/>
    </w:pPr>
  </w:style>
  <w:style w:type="paragraph" w:customStyle="1" w:styleId="aExampar">
    <w:name w:val="aExampar"/>
    <w:basedOn w:val="aExamss"/>
    <w:rsid w:val="00ED1D10"/>
    <w:pPr>
      <w:ind w:left="1600"/>
    </w:pPr>
  </w:style>
  <w:style w:type="paragraph" w:customStyle="1" w:styleId="aNotepar">
    <w:name w:val="aNotepar"/>
    <w:basedOn w:val="BillBasic0"/>
    <w:next w:val="Normal"/>
    <w:rsid w:val="00ED1D10"/>
    <w:pPr>
      <w:ind w:left="2400" w:hanging="800"/>
    </w:pPr>
    <w:rPr>
      <w:sz w:val="20"/>
    </w:rPr>
  </w:style>
  <w:style w:type="paragraph" w:customStyle="1" w:styleId="aNoteTextpar">
    <w:name w:val="aNoteTextpar"/>
    <w:basedOn w:val="aNotepar"/>
    <w:rsid w:val="00ED1D10"/>
    <w:pPr>
      <w:spacing w:before="60"/>
      <w:ind w:firstLine="0"/>
    </w:pPr>
  </w:style>
  <w:style w:type="paragraph" w:customStyle="1" w:styleId="aNoteParapar">
    <w:name w:val="aNoteParapar"/>
    <w:basedOn w:val="aNotepar"/>
    <w:rsid w:val="00ED1D10"/>
    <w:pPr>
      <w:tabs>
        <w:tab w:val="right" w:pos="2640"/>
      </w:tabs>
      <w:spacing w:before="60"/>
      <w:ind w:left="2920" w:hanging="1320"/>
    </w:pPr>
  </w:style>
  <w:style w:type="paragraph" w:customStyle="1" w:styleId="aExamHdgsubpar">
    <w:name w:val="aExamHdgsubpar"/>
    <w:basedOn w:val="aExamHdgss"/>
    <w:next w:val="Normal"/>
    <w:rsid w:val="00ED1D10"/>
    <w:pPr>
      <w:ind w:left="2140"/>
    </w:pPr>
  </w:style>
  <w:style w:type="paragraph" w:customStyle="1" w:styleId="aExamsubpar">
    <w:name w:val="aExamsubpar"/>
    <w:basedOn w:val="aExamss"/>
    <w:rsid w:val="00ED1D10"/>
    <w:pPr>
      <w:ind w:left="2140"/>
    </w:pPr>
  </w:style>
  <w:style w:type="paragraph" w:customStyle="1" w:styleId="aNotesubpar">
    <w:name w:val="aNotesubpar"/>
    <w:basedOn w:val="BillBasic0"/>
    <w:next w:val="Normal"/>
    <w:rsid w:val="00ED1D10"/>
    <w:pPr>
      <w:ind w:left="2940" w:hanging="800"/>
    </w:pPr>
    <w:rPr>
      <w:sz w:val="20"/>
    </w:rPr>
  </w:style>
  <w:style w:type="paragraph" w:customStyle="1" w:styleId="aNoteTextsubpar">
    <w:name w:val="aNoteTextsubpar"/>
    <w:basedOn w:val="aNotesubpar"/>
    <w:rsid w:val="00ED1D10"/>
    <w:pPr>
      <w:spacing w:before="60"/>
      <w:ind w:firstLine="0"/>
    </w:pPr>
  </w:style>
  <w:style w:type="paragraph" w:customStyle="1" w:styleId="aExamBulletss">
    <w:name w:val="aExamBulletss"/>
    <w:basedOn w:val="aExamss"/>
    <w:rsid w:val="00ED1D10"/>
    <w:pPr>
      <w:ind w:left="1500" w:hanging="400"/>
    </w:pPr>
  </w:style>
  <w:style w:type="paragraph" w:customStyle="1" w:styleId="aNoteBulletss">
    <w:name w:val="aNoteBulletss"/>
    <w:basedOn w:val="Normal"/>
    <w:rsid w:val="00ED1D10"/>
    <w:pPr>
      <w:spacing w:before="60"/>
      <w:ind w:left="2300" w:hanging="400"/>
      <w:jc w:val="both"/>
    </w:pPr>
    <w:rPr>
      <w:sz w:val="20"/>
    </w:rPr>
  </w:style>
  <w:style w:type="paragraph" w:customStyle="1" w:styleId="aExamBulletpar">
    <w:name w:val="aExamBulletpar"/>
    <w:basedOn w:val="aExampar"/>
    <w:rsid w:val="00ED1D10"/>
    <w:pPr>
      <w:ind w:left="2000" w:hanging="400"/>
    </w:pPr>
  </w:style>
  <w:style w:type="paragraph" w:customStyle="1" w:styleId="aNoteBulletpar">
    <w:name w:val="aNoteBulletpar"/>
    <w:basedOn w:val="aNotepar"/>
    <w:rsid w:val="00ED1D10"/>
    <w:pPr>
      <w:spacing w:before="60"/>
      <w:ind w:left="2800" w:hanging="400"/>
    </w:pPr>
  </w:style>
  <w:style w:type="paragraph" w:customStyle="1" w:styleId="aExplanHeading">
    <w:name w:val="aExplanHeading"/>
    <w:basedOn w:val="BillBasicHeading"/>
    <w:next w:val="Normal"/>
    <w:rsid w:val="00ED1D10"/>
    <w:rPr>
      <w:rFonts w:ascii="Arial (W1)" w:hAnsi="Arial (W1)"/>
      <w:sz w:val="18"/>
    </w:rPr>
  </w:style>
  <w:style w:type="paragraph" w:customStyle="1" w:styleId="EndNoteHeading">
    <w:name w:val="EndNoteHeading"/>
    <w:basedOn w:val="BillBasicHeading"/>
    <w:rsid w:val="00ED1D10"/>
    <w:pPr>
      <w:tabs>
        <w:tab w:val="left" w:pos="700"/>
      </w:tabs>
      <w:spacing w:before="160"/>
      <w:ind w:left="700" w:hanging="700"/>
    </w:pPr>
    <w:rPr>
      <w:rFonts w:ascii="Arial (W1)" w:hAnsi="Arial (W1)"/>
    </w:rPr>
  </w:style>
  <w:style w:type="paragraph" w:customStyle="1" w:styleId="aExplanBullet">
    <w:name w:val="aExplanBullet"/>
    <w:basedOn w:val="Normal"/>
    <w:rsid w:val="00ED1D10"/>
    <w:pPr>
      <w:spacing w:before="140"/>
      <w:ind w:left="400" w:hanging="400"/>
      <w:jc w:val="both"/>
    </w:pPr>
    <w:rPr>
      <w:snapToGrid w:val="0"/>
      <w:sz w:val="20"/>
    </w:rPr>
  </w:style>
  <w:style w:type="paragraph" w:customStyle="1" w:styleId="Actbulletshaded">
    <w:name w:val="Act bullet shaded"/>
    <w:basedOn w:val="Actbullet"/>
    <w:rsid w:val="00940620"/>
    <w:pPr>
      <w:numPr>
        <w:numId w:val="0"/>
      </w:numPr>
      <w:shd w:val="pct15" w:color="auto" w:fill="FFFFFF"/>
      <w:tabs>
        <w:tab w:val="num" w:pos="360"/>
      </w:tabs>
      <w:ind w:left="360" w:hanging="360"/>
    </w:pPr>
    <w:rPr>
      <w:lang w:val="en-US"/>
    </w:rPr>
  </w:style>
  <w:style w:type="paragraph" w:customStyle="1" w:styleId="SchApara">
    <w:name w:val="Sch A para"/>
    <w:basedOn w:val="Apara"/>
    <w:rsid w:val="00ED1D10"/>
  </w:style>
  <w:style w:type="paragraph" w:customStyle="1" w:styleId="SchAsubpara">
    <w:name w:val="Sch A subpara"/>
    <w:basedOn w:val="Asubpara"/>
    <w:rsid w:val="00ED1D10"/>
  </w:style>
  <w:style w:type="paragraph" w:customStyle="1" w:styleId="SchAsubsubpara">
    <w:name w:val="Sch A subsubpara"/>
    <w:basedOn w:val="Asubsubpara"/>
    <w:rsid w:val="00ED1D10"/>
  </w:style>
  <w:style w:type="paragraph" w:customStyle="1" w:styleId="TOCOL1">
    <w:name w:val="TOCOL 1"/>
    <w:basedOn w:val="TOC1"/>
    <w:rsid w:val="00ED1D10"/>
  </w:style>
  <w:style w:type="paragraph" w:customStyle="1" w:styleId="TOCOL2">
    <w:name w:val="TOCOL 2"/>
    <w:basedOn w:val="TOC2"/>
    <w:rsid w:val="00ED1D10"/>
    <w:pPr>
      <w:keepNext w:val="0"/>
    </w:pPr>
  </w:style>
  <w:style w:type="paragraph" w:customStyle="1" w:styleId="TOCOL3">
    <w:name w:val="TOCOL 3"/>
    <w:basedOn w:val="TOC3"/>
    <w:rsid w:val="00ED1D10"/>
    <w:pPr>
      <w:keepNext w:val="0"/>
    </w:pPr>
  </w:style>
  <w:style w:type="paragraph" w:customStyle="1" w:styleId="TOCOL4">
    <w:name w:val="TOCOL 4"/>
    <w:basedOn w:val="TOC4"/>
    <w:rsid w:val="00ED1D10"/>
    <w:pPr>
      <w:keepNext w:val="0"/>
    </w:pPr>
  </w:style>
  <w:style w:type="paragraph" w:customStyle="1" w:styleId="TOCOL5">
    <w:name w:val="TOCOL 5"/>
    <w:basedOn w:val="TOC5"/>
    <w:rsid w:val="00ED1D10"/>
    <w:pPr>
      <w:tabs>
        <w:tab w:val="left" w:pos="400"/>
      </w:tabs>
    </w:pPr>
  </w:style>
  <w:style w:type="paragraph" w:customStyle="1" w:styleId="TOCOL6">
    <w:name w:val="TOCOL 6"/>
    <w:basedOn w:val="TOC6"/>
    <w:rsid w:val="00ED1D10"/>
    <w:pPr>
      <w:keepNext w:val="0"/>
    </w:pPr>
  </w:style>
  <w:style w:type="paragraph" w:customStyle="1" w:styleId="TOCOL7">
    <w:name w:val="TOCOL 7"/>
    <w:basedOn w:val="TOC7"/>
    <w:rsid w:val="00ED1D10"/>
  </w:style>
  <w:style w:type="paragraph" w:customStyle="1" w:styleId="TOCOL8">
    <w:name w:val="TOCOL 8"/>
    <w:basedOn w:val="TOC8"/>
    <w:rsid w:val="00ED1D10"/>
  </w:style>
  <w:style w:type="paragraph" w:customStyle="1" w:styleId="TOCOL9">
    <w:name w:val="TOCOL 9"/>
    <w:basedOn w:val="TOC9"/>
    <w:rsid w:val="00ED1D10"/>
    <w:pPr>
      <w:ind w:right="0"/>
    </w:pPr>
  </w:style>
  <w:style w:type="paragraph" w:customStyle="1" w:styleId="TOC10">
    <w:name w:val="TOC 10"/>
    <w:basedOn w:val="TOC5"/>
    <w:rsid w:val="00ED1D10"/>
    <w:rPr>
      <w:szCs w:val="24"/>
    </w:rPr>
  </w:style>
  <w:style w:type="character" w:customStyle="1" w:styleId="charNotBold">
    <w:name w:val="charNotBold"/>
    <w:basedOn w:val="DefaultParagraphFont"/>
    <w:rsid w:val="00ED1D10"/>
    <w:rPr>
      <w:rFonts w:ascii="Arial" w:hAnsi="Arial"/>
      <w:sz w:val="20"/>
    </w:rPr>
  </w:style>
  <w:style w:type="paragraph" w:customStyle="1" w:styleId="Billname1">
    <w:name w:val="Billname1"/>
    <w:basedOn w:val="Normal"/>
    <w:rsid w:val="00ED1D10"/>
    <w:pPr>
      <w:tabs>
        <w:tab w:val="left" w:pos="2400"/>
      </w:tabs>
      <w:spacing w:before="1220"/>
    </w:pPr>
    <w:rPr>
      <w:rFonts w:ascii="Arial" w:hAnsi="Arial"/>
      <w:b/>
      <w:sz w:val="40"/>
    </w:rPr>
  </w:style>
  <w:style w:type="paragraph" w:customStyle="1" w:styleId="EndNote20">
    <w:name w:val="EndNote2"/>
    <w:basedOn w:val="BillBasic0"/>
    <w:rsid w:val="00940620"/>
    <w:pPr>
      <w:keepNext/>
      <w:tabs>
        <w:tab w:val="left" w:pos="240"/>
      </w:tabs>
      <w:spacing w:before="160" w:after="80"/>
      <w:jc w:val="left"/>
    </w:pPr>
    <w:rPr>
      <w:b/>
      <w:sz w:val="18"/>
    </w:rPr>
  </w:style>
  <w:style w:type="paragraph" w:customStyle="1" w:styleId="EndNoteSubHeading">
    <w:name w:val="EndNoteSubHeading"/>
    <w:basedOn w:val="Normal"/>
    <w:next w:val="EndNoteText"/>
    <w:rsid w:val="00940620"/>
    <w:pPr>
      <w:keepNext/>
      <w:tabs>
        <w:tab w:val="left" w:pos="700"/>
      </w:tabs>
      <w:spacing w:before="120"/>
      <w:ind w:left="700" w:hanging="700"/>
    </w:pPr>
    <w:rPr>
      <w:rFonts w:ascii="Arial" w:hAnsi="Arial"/>
      <w:b/>
      <w:sz w:val="20"/>
    </w:rPr>
  </w:style>
  <w:style w:type="paragraph" w:customStyle="1" w:styleId="aNotess">
    <w:name w:val="aNotess"/>
    <w:basedOn w:val="BillBasic0"/>
    <w:rsid w:val="00940620"/>
    <w:pPr>
      <w:ind w:left="1900" w:hanging="800"/>
    </w:pPr>
    <w:rPr>
      <w:sz w:val="20"/>
    </w:rPr>
  </w:style>
  <w:style w:type="paragraph" w:customStyle="1" w:styleId="aExplanText">
    <w:name w:val="aExplanText"/>
    <w:basedOn w:val="BillBasic0"/>
    <w:rsid w:val="00ED1D10"/>
    <w:rPr>
      <w:sz w:val="20"/>
    </w:rPr>
  </w:style>
  <w:style w:type="paragraph" w:customStyle="1" w:styleId="aExamINum">
    <w:name w:val="aExamINum"/>
    <w:basedOn w:val="aExam"/>
    <w:rsid w:val="00940620"/>
    <w:pPr>
      <w:tabs>
        <w:tab w:val="left" w:pos="1500"/>
      </w:tabs>
      <w:ind w:left="1500" w:hanging="400"/>
    </w:pPr>
  </w:style>
  <w:style w:type="paragraph" w:customStyle="1" w:styleId="aExamINumpar">
    <w:name w:val="aExamINumpar"/>
    <w:basedOn w:val="aExampar"/>
    <w:rsid w:val="00ED1D10"/>
    <w:pPr>
      <w:tabs>
        <w:tab w:val="left" w:pos="2000"/>
      </w:tabs>
      <w:ind w:left="2000" w:hanging="400"/>
    </w:pPr>
  </w:style>
  <w:style w:type="paragraph" w:customStyle="1" w:styleId="aExamNumTextpar">
    <w:name w:val="aExamNumTextpar"/>
    <w:basedOn w:val="aExampar"/>
    <w:rsid w:val="00940620"/>
    <w:pPr>
      <w:ind w:left="2000"/>
    </w:pPr>
  </w:style>
  <w:style w:type="paragraph" w:customStyle="1" w:styleId="aExamNumsubpar">
    <w:name w:val="aExamNumsubpar"/>
    <w:basedOn w:val="aExamsubpar"/>
    <w:rsid w:val="00940620"/>
    <w:pPr>
      <w:tabs>
        <w:tab w:val="left" w:pos="2540"/>
      </w:tabs>
      <w:ind w:left="2540" w:hanging="400"/>
    </w:pPr>
  </w:style>
  <w:style w:type="paragraph" w:customStyle="1" w:styleId="aExamNumTextsubpar">
    <w:name w:val="aExamNumTextsubpar"/>
    <w:basedOn w:val="aExampar"/>
    <w:rsid w:val="00940620"/>
    <w:pPr>
      <w:ind w:left="2540"/>
    </w:pPr>
  </w:style>
  <w:style w:type="paragraph" w:customStyle="1" w:styleId="aExamBulletsubpar">
    <w:name w:val="aExamBulletsubpar"/>
    <w:basedOn w:val="aExamsubpar"/>
    <w:rsid w:val="00940620"/>
    <w:pPr>
      <w:numPr>
        <w:numId w:val="16"/>
      </w:numPr>
    </w:pPr>
  </w:style>
  <w:style w:type="paragraph" w:customStyle="1" w:styleId="aNoteParasubpar">
    <w:name w:val="aNoteParasubpar"/>
    <w:basedOn w:val="aNotesubpar"/>
    <w:rsid w:val="00940620"/>
    <w:pPr>
      <w:tabs>
        <w:tab w:val="right" w:pos="3180"/>
      </w:tabs>
      <w:spacing w:before="0"/>
      <w:ind w:left="3460" w:hanging="1320"/>
    </w:pPr>
  </w:style>
  <w:style w:type="paragraph" w:customStyle="1" w:styleId="aNoteBulletann">
    <w:name w:val="aNoteBulletann"/>
    <w:basedOn w:val="aNotess"/>
    <w:rsid w:val="00940620"/>
    <w:pPr>
      <w:tabs>
        <w:tab w:val="left" w:pos="2200"/>
      </w:tabs>
      <w:spacing w:before="0"/>
      <w:ind w:left="0" w:firstLine="0"/>
    </w:pPr>
  </w:style>
  <w:style w:type="paragraph" w:customStyle="1" w:styleId="aNoteBulletparann">
    <w:name w:val="aNoteBulletparann"/>
    <w:basedOn w:val="aNotepar"/>
    <w:rsid w:val="00940620"/>
    <w:pPr>
      <w:tabs>
        <w:tab w:val="left" w:pos="2700"/>
      </w:tabs>
      <w:spacing w:before="0"/>
      <w:ind w:left="0" w:firstLine="0"/>
    </w:pPr>
  </w:style>
  <w:style w:type="paragraph" w:customStyle="1" w:styleId="aNoteBulletsubpar">
    <w:name w:val="aNoteBulletsubpar"/>
    <w:basedOn w:val="aNotesubpar"/>
    <w:rsid w:val="00940620"/>
    <w:pPr>
      <w:numPr>
        <w:numId w:val="14"/>
      </w:numPr>
      <w:tabs>
        <w:tab w:val="left" w:pos="3240"/>
      </w:tabs>
      <w:spacing w:before="0"/>
    </w:pPr>
  </w:style>
  <w:style w:type="paragraph" w:customStyle="1" w:styleId="AuthLaw">
    <w:name w:val="AuthLaw"/>
    <w:basedOn w:val="BillBasic0"/>
    <w:rsid w:val="00940620"/>
    <w:rPr>
      <w:rFonts w:ascii="Arial" w:hAnsi="Arial"/>
      <w:b/>
      <w:sz w:val="20"/>
    </w:rPr>
  </w:style>
  <w:style w:type="paragraph" w:customStyle="1" w:styleId="aExamNumpar">
    <w:name w:val="aExamNumpar"/>
    <w:basedOn w:val="aExamINumss"/>
    <w:rsid w:val="00940620"/>
    <w:pPr>
      <w:tabs>
        <w:tab w:val="clear" w:pos="1500"/>
        <w:tab w:val="left" w:pos="2000"/>
      </w:tabs>
      <w:ind w:left="2000"/>
    </w:pPr>
  </w:style>
  <w:style w:type="paragraph" w:customStyle="1" w:styleId="Schsectionheading">
    <w:name w:val="Sch section heading"/>
    <w:basedOn w:val="BillBasic0"/>
    <w:next w:val="Amain"/>
    <w:rsid w:val="00940620"/>
    <w:pPr>
      <w:spacing w:before="160"/>
      <w:jc w:val="left"/>
      <w:outlineLvl w:val="4"/>
    </w:pPr>
    <w:rPr>
      <w:rFonts w:ascii="Arial" w:hAnsi="Arial"/>
      <w:b/>
    </w:rPr>
  </w:style>
  <w:style w:type="paragraph" w:customStyle="1" w:styleId="Letterhead">
    <w:name w:val="Letterhead"/>
    <w:rsid w:val="00940620"/>
    <w:pPr>
      <w:widowControl w:val="0"/>
      <w:spacing w:after="180"/>
      <w:jc w:val="right"/>
    </w:pPr>
    <w:rPr>
      <w:rFonts w:ascii="Arial" w:hAnsi="Arial"/>
      <w:sz w:val="32"/>
      <w:lang w:eastAsia="en-US"/>
    </w:rPr>
  </w:style>
  <w:style w:type="paragraph" w:customStyle="1" w:styleId="clausehead">
    <w:name w:val="clausehead"/>
    <w:rsid w:val="00940620"/>
    <w:pPr>
      <w:keepNext/>
      <w:keepLines/>
      <w:autoSpaceDE w:val="0"/>
      <w:autoSpaceDN w:val="0"/>
      <w:adjustRightInd w:val="0"/>
      <w:spacing w:before="160"/>
      <w:ind w:left="567" w:hanging="567"/>
    </w:pPr>
    <w:rPr>
      <w:b/>
      <w:bCs/>
      <w:color w:val="000000"/>
      <w:sz w:val="26"/>
      <w:szCs w:val="26"/>
      <w:lang w:val="en-US" w:eastAsia="en-US"/>
    </w:rPr>
  </w:style>
  <w:style w:type="paragraph" w:customStyle="1" w:styleId="paragraph">
    <w:name w:val="paragraph"/>
    <w:aliases w:val="a"/>
    <w:basedOn w:val="Normal"/>
    <w:rsid w:val="00940620"/>
    <w:pPr>
      <w:tabs>
        <w:tab w:val="right" w:pos="1531"/>
      </w:tabs>
      <w:autoSpaceDE w:val="0"/>
      <w:autoSpaceDN w:val="0"/>
      <w:spacing w:before="40" w:line="260" w:lineRule="atLeast"/>
      <w:ind w:left="1644" w:hanging="1644"/>
    </w:pPr>
    <w:rPr>
      <w:sz w:val="22"/>
      <w:szCs w:val="22"/>
    </w:rPr>
  </w:style>
  <w:style w:type="paragraph" w:customStyle="1" w:styleId="paragraphsub">
    <w:name w:val="paragraph(sub)"/>
    <w:aliases w:val="aa"/>
    <w:basedOn w:val="paragraph"/>
    <w:rsid w:val="00940620"/>
    <w:pPr>
      <w:tabs>
        <w:tab w:val="clear" w:pos="1531"/>
        <w:tab w:val="right" w:pos="1985"/>
      </w:tabs>
      <w:ind w:left="2098" w:hanging="2098"/>
    </w:pPr>
  </w:style>
  <w:style w:type="paragraph" w:customStyle="1" w:styleId="subsection">
    <w:name w:val="subsection"/>
    <w:aliases w:val="ss"/>
    <w:basedOn w:val="Normal"/>
    <w:rsid w:val="00940620"/>
    <w:pPr>
      <w:tabs>
        <w:tab w:val="right" w:pos="1021"/>
      </w:tabs>
      <w:autoSpaceDE w:val="0"/>
      <w:autoSpaceDN w:val="0"/>
      <w:spacing w:before="180" w:line="260" w:lineRule="atLeast"/>
      <w:ind w:left="1134" w:hanging="1134"/>
    </w:pPr>
    <w:rPr>
      <w:sz w:val="22"/>
      <w:szCs w:val="22"/>
    </w:rPr>
  </w:style>
  <w:style w:type="paragraph" w:customStyle="1" w:styleId="TablePara10">
    <w:name w:val="TablePara10"/>
    <w:basedOn w:val="tablepara"/>
    <w:rsid w:val="00ED1D1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D1D10"/>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D1D10"/>
    <w:rPr>
      <w:sz w:val="20"/>
    </w:rPr>
  </w:style>
  <w:style w:type="paragraph" w:styleId="BalloonText">
    <w:name w:val="Balloon Text"/>
    <w:basedOn w:val="Normal"/>
    <w:link w:val="BalloonTextChar"/>
    <w:uiPriority w:val="99"/>
    <w:unhideWhenUsed/>
    <w:rsid w:val="00ED1D10"/>
    <w:rPr>
      <w:rFonts w:ascii="Tahoma" w:hAnsi="Tahoma" w:cs="Tahoma"/>
      <w:sz w:val="16"/>
      <w:szCs w:val="16"/>
    </w:rPr>
  </w:style>
  <w:style w:type="character" w:customStyle="1" w:styleId="BalloonTextChar">
    <w:name w:val="Balloon Text Char"/>
    <w:basedOn w:val="DefaultParagraphFont"/>
    <w:link w:val="BalloonText"/>
    <w:uiPriority w:val="99"/>
    <w:rsid w:val="00ED1D10"/>
    <w:rPr>
      <w:rFonts w:ascii="Tahoma" w:hAnsi="Tahoma" w:cs="Tahoma"/>
      <w:sz w:val="16"/>
      <w:szCs w:val="16"/>
      <w:lang w:eastAsia="en-US"/>
    </w:rPr>
  </w:style>
  <w:style w:type="paragraph" w:customStyle="1" w:styleId="Actdetailsnote">
    <w:name w:val="Act details note"/>
    <w:basedOn w:val="Actdetails"/>
    <w:uiPriority w:val="99"/>
    <w:rsid w:val="00ED1D10"/>
    <w:pPr>
      <w:ind w:left="1620" w:right="-60" w:hanging="720"/>
    </w:pPr>
    <w:rPr>
      <w:sz w:val="18"/>
    </w:rPr>
  </w:style>
  <w:style w:type="character" w:styleId="Hyperlink">
    <w:name w:val="Hyperlink"/>
    <w:basedOn w:val="DefaultParagraphFont"/>
    <w:uiPriority w:val="99"/>
    <w:unhideWhenUsed/>
    <w:rsid w:val="00ED1D10"/>
    <w:rPr>
      <w:color w:val="0000FF" w:themeColor="hyperlink"/>
      <w:u w:val="single"/>
    </w:rPr>
  </w:style>
  <w:style w:type="paragraph" w:customStyle="1" w:styleId="ShadedSchClauseSymb">
    <w:name w:val="Shaded Sch Clause Symb"/>
    <w:basedOn w:val="ShadedSchClause"/>
    <w:rsid w:val="00ED1D10"/>
    <w:pPr>
      <w:tabs>
        <w:tab w:val="left" w:pos="0"/>
      </w:tabs>
      <w:ind w:left="975" w:hanging="1457"/>
    </w:pPr>
  </w:style>
  <w:style w:type="paragraph" w:customStyle="1" w:styleId="CoverTextBullet">
    <w:name w:val="CoverTextBullet"/>
    <w:basedOn w:val="CoverText"/>
    <w:qFormat/>
    <w:rsid w:val="00ED1D10"/>
    <w:pPr>
      <w:numPr>
        <w:numId w:val="12"/>
      </w:numPr>
    </w:pPr>
    <w:rPr>
      <w:color w:val="000000"/>
    </w:rPr>
  </w:style>
  <w:style w:type="paragraph" w:customStyle="1" w:styleId="01aPreamble">
    <w:name w:val="01aPreamble"/>
    <w:basedOn w:val="Normal"/>
    <w:qFormat/>
    <w:rsid w:val="00ED1D10"/>
  </w:style>
  <w:style w:type="paragraph" w:customStyle="1" w:styleId="TableBullet">
    <w:name w:val="TableBullet"/>
    <w:basedOn w:val="TableText10"/>
    <w:qFormat/>
    <w:rsid w:val="00ED1D10"/>
    <w:pPr>
      <w:numPr>
        <w:numId w:val="18"/>
      </w:numPr>
    </w:pPr>
  </w:style>
  <w:style w:type="paragraph" w:customStyle="1" w:styleId="TableNumbered">
    <w:name w:val="TableNumbered"/>
    <w:basedOn w:val="TableText10"/>
    <w:qFormat/>
    <w:rsid w:val="00ED1D10"/>
    <w:pPr>
      <w:numPr>
        <w:numId w:val="19"/>
      </w:numPr>
    </w:pPr>
  </w:style>
  <w:style w:type="character" w:customStyle="1" w:styleId="charCitHyperlinkItal">
    <w:name w:val="charCitHyperlinkItal"/>
    <w:basedOn w:val="Hyperlink"/>
    <w:uiPriority w:val="1"/>
    <w:rsid w:val="00ED1D10"/>
    <w:rPr>
      <w:i/>
      <w:color w:val="0000FF" w:themeColor="hyperlink"/>
      <w:u w:val="none"/>
    </w:rPr>
  </w:style>
  <w:style w:type="character" w:customStyle="1" w:styleId="charCitHyperlinkAbbrev">
    <w:name w:val="charCitHyperlinkAbbrev"/>
    <w:basedOn w:val="Hyperlink"/>
    <w:uiPriority w:val="1"/>
    <w:rsid w:val="00ED1D10"/>
    <w:rPr>
      <w:color w:val="0000FF" w:themeColor="hyperlink"/>
      <w:u w:val="none"/>
    </w:rPr>
  </w:style>
  <w:style w:type="character" w:customStyle="1" w:styleId="Heading3Char">
    <w:name w:val="Heading 3 Char"/>
    <w:aliases w:val="h3 Char,sec Char"/>
    <w:basedOn w:val="DefaultParagraphFont"/>
    <w:link w:val="Heading3"/>
    <w:rsid w:val="00ED1D10"/>
    <w:rPr>
      <w:b/>
      <w:sz w:val="24"/>
      <w:lang w:eastAsia="en-US"/>
    </w:rPr>
  </w:style>
  <w:style w:type="paragraph" w:customStyle="1" w:styleId="ISchMain">
    <w:name w:val="I Sch Main"/>
    <w:basedOn w:val="BillBasic0"/>
    <w:rsid w:val="00ED1D10"/>
    <w:pPr>
      <w:tabs>
        <w:tab w:val="right" w:pos="900"/>
        <w:tab w:val="left" w:pos="1100"/>
      </w:tabs>
      <w:ind w:left="1100" w:hanging="1100"/>
    </w:pPr>
  </w:style>
  <w:style w:type="paragraph" w:customStyle="1" w:styleId="ISchpara">
    <w:name w:val="I Sch para"/>
    <w:basedOn w:val="BillBasic0"/>
    <w:rsid w:val="00ED1D10"/>
    <w:pPr>
      <w:tabs>
        <w:tab w:val="right" w:pos="1400"/>
        <w:tab w:val="left" w:pos="1600"/>
      </w:tabs>
      <w:ind w:left="1600" w:hanging="1600"/>
    </w:pPr>
  </w:style>
  <w:style w:type="paragraph" w:customStyle="1" w:styleId="ISchsubpara">
    <w:name w:val="I Sch subpara"/>
    <w:basedOn w:val="BillBasic0"/>
    <w:rsid w:val="00ED1D10"/>
    <w:pPr>
      <w:tabs>
        <w:tab w:val="right" w:pos="1940"/>
        <w:tab w:val="left" w:pos="2140"/>
      </w:tabs>
      <w:ind w:left="2140" w:hanging="2140"/>
    </w:pPr>
  </w:style>
  <w:style w:type="paragraph" w:customStyle="1" w:styleId="ISchsubsubpara">
    <w:name w:val="I Sch subsubpara"/>
    <w:basedOn w:val="BillBasic0"/>
    <w:rsid w:val="00ED1D10"/>
    <w:pPr>
      <w:tabs>
        <w:tab w:val="right" w:pos="2460"/>
        <w:tab w:val="left" w:pos="2660"/>
      </w:tabs>
      <w:ind w:left="2660" w:hanging="2660"/>
    </w:pPr>
  </w:style>
  <w:style w:type="paragraph" w:customStyle="1" w:styleId="AssectheadingSymb">
    <w:name w:val="A ssect heading Symb"/>
    <w:basedOn w:val="Amain"/>
    <w:rsid w:val="00ED1D1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ED1D10"/>
    <w:pPr>
      <w:tabs>
        <w:tab w:val="left" w:pos="0"/>
        <w:tab w:val="right" w:pos="2400"/>
        <w:tab w:val="left" w:pos="2600"/>
      </w:tabs>
      <w:ind w:left="2602" w:hanging="3084"/>
      <w:outlineLvl w:val="8"/>
    </w:pPr>
  </w:style>
  <w:style w:type="paragraph" w:customStyle="1" w:styleId="AmainreturnSymb">
    <w:name w:val="A main return Symb"/>
    <w:basedOn w:val="BillBasic0"/>
    <w:rsid w:val="00ED1D10"/>
    <w:pPr>
      <w:tabs>
        <w:tab w:val="left" w:pos="1582"/>
      </w:tabs>
      <w:ind w:left="1100" w:hanging="1582"/>
    </w:pPr>
  </w:style>
  <w:style w:type="paragraph" w:customStyle="1" w:styleId="AparareturnSymb">
    <w:name w:val="A para return Symb"/>
    <w:basedOn w:val="BillBasic0"/>
    <w:rsid w:val="00ED1D10"/>
    <w:pPr>
      <w:tabs>
        <w:tab w:val="left" w:pos="2081"/>
      </w:tabs>
      <w:ind w:left="1599" w:hanging="2081"/>
    </w:pPr>
  </w:style>
  <w:style w:type="paragraph" w:customStyle="1" w:styleId="AsubparareturnSymb">
    <w:name w:val="A subpara return Symb"/>
    <w:basedOn w:val="BillBasic0"/>
    <w:rsid w:val="00ED1D10"/>
    <w:pPr>
      <w:tabs>
        <w:tab w:val="left" w:pos="2580"/>
      </w:tabs>
      <w:ind w:left="2098" w:hanging="2580"/>
    </w:pPr>
  </w:style>
  <w:style w:type="paragraph" w:customStyle="1" w:styleId="aDefSymb">
    <w:name w:val="aDef Symb"/>
    <w:basedOn w:val="BillBasic0"/>
    <w:rsid w:val="00ED1D10"/>
    <w:pPr>
      <w:tabs>
        <w:tab w:val="left" w:pos="1582"/>
      </w:tabs>
      <w:ind w:left="1100" w:hanging="1582"/>
    </w:pPr>
  </w:style>
  <w:style w:type="paragraph" w:customStyle="1" w:styleId="aDefparaSymb">
    <w:name w:val="aDef para Symb"/>
    <w:basedOn w:val="Apara"/>
    <w:rsid w:val="00ED1D10"/>
    <w:pPr>
      <w:tabs>
        <w:tab w:val="clear" w:pos="1600"/>
        <w:tab w:val="left" w:pos="0"/>
        <w:tab w:val="left" w:pos="1599"/>
      </w:tabs>
      <w:ind w:left="1599" w:hanging="2081"/>
    </w:pPr>
  </w:style>
  <w:style w:type="paragraph" w:customStyle="1" w:styleId="aDefsubparaSymb">
    <w:name w:val="aDef subpara Symb"/>
    <w:basedOn w:val="Asubpara"/>
    <w:rsid w:val="00ED1D10"/>
    <w:pPr>
      <w:tabs>
        <w:tab w:val="left" w:pos="0"/>
      </w:tabs>
      <w:ind w:left="2098" w:hanging="2580"/>
    </w:pPr>
  </w:style>
  <w:style w:type="paragraph" w:customStyle="1" w:styleId="SchAmainSymb">
    <w:name w:val="Sch A main Symb"/>
    <w:basedOn w:val="Amain"/>
    <w:rsid w:val="00ED1D10"/>
    <w:pPr>
      <w:tabs>
        <w:tab w:val="left" w:pos="0"/>
      </w:tabs>
      <w:ind w:hanging="1580"/>
    </w:pPr>
  </w:style>
  <w:style w:type="paragraph" w:customStyle="1" w:styleId="SchAparaSymb">
    <w:name w:val="Sch A para Symb"/>
    <w:basedOn w:val="Apara"/>
    <w:rsid w:val="00ED1D10"/>
    <w:pPr>
      <w:tabs>
        <w:tab w:val="left" w:pos="0"/>
      </w:tabs>
      <w:ind w:hanging="2080"/>
    </w:pPr>
  </w:style>
  <w:style w:type="paragraph" w:customStyle="1" w:styleId="SchAsubparaSymb">
    <w:name w:val="Sch A subpara Symb"/>
    <w:basedOn w:val="Asubpara"/>
    <w:rsid w:val="00ED1D10"/>
    <w:pPr>
      <w:tabs>
        <w:tab w:val="left" w:pos="0"/>
      </w:tabs>
      <w:ind w:hanging="2580"/>
    </w:pPr>
  </w:style>
  <w:style w:type="paragraph" w:customStyle="1" w:styleId="SchAsubsubparaSymb">
    <w:name w:val="Sch A subsubpara Symb"/>
    <w:basedOn w:val="AsubsubparaSymb"/>
    <w:rsid w:val="00ED1D10"/>
  </w:style>
  <w:style w:type="paragraph" w:customStyle="1" w:styleId="refSymb">
    <w:name w:val="ref Symb"/>
    <w:basedOn w:val="BillBasic0"/>
    <w:next w:val="Normal"/>
    <w:rsid w:val="00ED1D10"/>
    <w:pPr>
      <w:tabs>
        <w:tab w:val="left" w:pos="-480"/>
      </w:tabs>
      <w:spacing w:before="60"/>
      <w:ind w:hanging="480"/>
    </w:pPr>
    <w:rPr>
      <w:sz w:val="18"/>
    </w:rPr>
  </w:style>
  <w:style w:type="paragraph" w:customStyle="1" w:styleId="IshadedH5SecSymb">
    <w:name w:val="I shaded H5 Sec Symb"/>
    <w:basedOn w:val="AH5Sec"/>
    <w:rsid w:val="00ED1D1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D1D10"/>
    <w:pPr>
      <w:tabs>
        <w:tab w:val="clear" w:pos="-1580"/>
      </w:tabs>
      <w:ind w:left="975" w:hanging="1457"/>
    </w:pPr>
  </w:style>
  <w:style w:type="paragraph" w:customStyle="1" w:styleId="IH1ChapSymb">
    <w:name w:val="I H1 Chap Symb"/>
    <w:basedOn w:val="BillBasicHeading"/>
    <w:next w:val="Normal"/>
    <w:rsid w:val="00ED1D1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D1D1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D1D1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D1D1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D1D10"/>
    <w:pPr>
      <w:tabs>
        <w:tab w:val="clear" w:pos="2600"/>
        <w:tab w:val="left" w:pos="-1580"/>
        <w:tab w:val="left" w:pos="0"/>
        <w:tab w:val="left" w:pos="1100"/>
      </w:tabs>
      <w:spacing w:before="240"/>
      <w:ind w:left="1100" w:hanging="1580"/>
    </w:pPr>
  </w:style>
  <w:style w:type="paragraph" w:customStyle="1" w:styleId="IMainSymb">
    <w:name w:val="I Main Symb"/>
    <w:basedOn w:val="Amain"/>
    <w:rsid w:val="00ED1D10"/>
    <w:pPr>
      <w:tabs>
        <w:tab w:val="left" w:pos="0"/>
      </w:tabs>
      <w:ind w:hanging="1580"/>
    </w:pPr>
  </w:style>
  <w:style w:type="paragraph" w:customStyle="1" w:styleId="IparaSymb">
    <w:name w:val="I para Symb"/>
    <w:basedOn w:val="Apara"/>
    <w:rsid w:val="00ED1D10"/>
    <w:pPr>
      <w:tabs>
        <w:tab w:val="left" w:pos="0"/>
      </w:tabs>
      <w:ind w:hanging="2080"/>
      <w:outlineLvl w:val="9"/>
    </w:pPr>
  </w:style>
  <w:style w:type="paragraph" w:customStyle="1" w:styleId="IsubparaSymb">
    <w:name w:val="I subpara Symb"/>
    <w:basedOn w:val="Asubpara"/>
    <w:rsid w:val="00ED1D1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D1D10"/>
    <w:pPr>
      <w:tabs>
        <w:tab w:val="clear" w:pos="2400"/>
        <w:tab w:val="clear" w:pos="2600"/>
        <w:tab w:val="right" w:pos="2460"/>
        <w:tab w:val="left" w:pos="2660"/>
      </w:tabs>
      <w:ind w:left="2660" w:hanging="3140"/>
    </w:pPr>
  </w:style>
  <w:style w:type="paragraph" w:customStyle="1" w:styleId="IdefparaSymb">
    <w:name w:val="I def para Symb"/>
    <w:basedOn w:val="IparaSymb"/>
    <w:rsid w:val="00ED1D10"/>
    <w:pPr>
      <w:ind w:left="1599" w:hanging="2081"/>
    </w:pPr>
  </w:style>
  <w:style w:type="paragraph" w:customStyle="1" w:styleId="IdefsubparaSymb">
    <w:name w:val="I def subpara Symb"/>
    <w:basedOn w:val="IsubparaSymb"/>
    <w:rsid w:val="00ED1D10"/>
    <w:pPr>
      <w:ind w:left="2138"/>
    </w:pPr>
  </w:style>
  <w:style w:type="paragraph" w:customStyle="1" w:styleId="ISched-headingSymb">
    <w:name w:val="I Sched-heading Symb"/>
    <w:basedOn w:val="BillBasicHeading"/>
    <w:next w:val="Normal"/>
    <w:rsid w:val="00ED1D10"/>
    <w:pPr>
      <w:tabs>
        <w:tab w:val="left" w:pos="-3080"/>
        <w:tab w:val="left" w:pos="0"/>
      </w:tabs>
      <w:spacing w:before="320"/>
      <w:ind w:left="2600" w:hanging="3080"/>
    </w:pPr>
    <w:rPr>
      <w:sz w:val="34"/>
    </w:rPr>
  </w:style>
  <w:style w:type="paragraph" w:customStyle="1" w:styleId="ISched-PartSymb">
    <w:name w:val="I Sched-Part Symb"/>
    <w:basedOn w:val="BillBasicHeading"/>
    <w:rsid w:val="00ED1D10"/>
    <w:pPr>
      <w:tabs>
        <w:tab w:val="left" w:pos="-3080"/>
        <w:tab w:val="left" w:pos="0"/>
      </w:tabs>
      <w:spacing w:before="380"/>
      <w:ind w:left="2600" w:hanging="3080"/>
    </w:pPr>
    <w:rPr>
      <w:sz w:val="32"/>
    </w:rPr>
  </w:style>
  <w:style w:type="paragraph" w:customStyle="1" w:styleId="ISched-formSymb">
    <w:name w:val="I Sched-form Symb"/>
    <w:basedOn w:val="BillBasicHeading"/>
    <w:rsid w:val="00ED1D10"/>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ED1D1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D1D10"/>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ED1D10"/>
    <w:pPr>
      <w:tabs>
        <w:tab w:val="left" w:pos="1100"/>
      </w:tabs>
      <w:spacing w:before="60"/>
      <w:ind w:left="1500" w:hanging="1986"/>
    </w:pPr>
  </w:style>
  <w:style w:type="paragraph" w:customStyle="1" w:styleId="aExamHdgssSymb">
    <w:name w:val="aExamHdgss Symb"/>
    <w:basedOn w:val="BillBasicHeading"/>
    <w:next w:val="Normal"/>
    <w:rsid w:val="00ED1D10"/>
    <w:pPr>
      <w:tabs>
        <w:tab w:val="clear" w:pos="2600"/>
        <w:tab w:val="left" w:pos="1582"/>
      </w:tabs>
      <w:ind w:left="1100" w:hanging="1582"/>
    </w:pPr>
    <w:rPr>
      <w:sz w:val="18"/>
    </w:rPr>
  </w:style>
  <w:style w:type="paragraph" w:customStyle="1" w:styleId="aExamssSymb">
    <w:name w:val="aExamss Symb"/>
    <w:basedOn w:val="aNote"/>
    <w:rsid w:val="00ED1D10"/>
    <w:pPr>
      <w:tabs>
        <w:tab w:val="left" w:pos="1582"/>
      </w:tabs>
      <w:spacing w:before="60"/>
      <w:ind w:left="1100" w:hanging="1582"/>
    </w:pPr>
  </w:style>
  <w:style w:type="paragraph" w:customStyle="1" w:styleId="aExamINumssSymb">
    <w:name w:val="aExamINumss Symb"/>
    <w:basedOn w:val="aExamssSymb"/>
    <w:rsid w:val="00ED1D10"/>
    <w:pPr>
      <w:tabs>
        <w:tab w:val="left" w:pos="1100"/>
      </w:tabs>
      <w:ind w:left="1500" w:hanging="1986"/>
    </w:pPr>
  </w:style>
  <w:style w:type="paragraph" w:customStyle="1" w:styleId="aExamNumTextssSymb">
    <w:name w:val="aExamNumTextss Symb"/>
    <w:basedOn w:val="aExamssSymb"/>
    <w:rsid w:val="00ED1D10"/>
    <w:pPr>
      <w:tabs>
        <w:tab w:val="clear" w:pos="1582"/>
        <w:tab w:val="left" w:pos="1985"/>
      </w:tabs>
      <w:ind w:left="1503" w:hanging="1985"/>
    </w:pPr>
  </w:style>
  <w:style w:type="paragraph" w:customStyle="1" w:styleId="AExamIParaSymb">
    <w:name w:val="AExamIPara Symb"/>
    <w:basedOn w:val="aExam"/>
    <w:rsid w:val="00ED1D10"/>
    <w:pPr>
      <w:tabs>
        <w:tab w:val="right" w:pos="1718"/>
      </w:tabs>
      <w:ind w:left="1984" w:hanging="2466"/>
    </w:pPr>
  </w:style>
  <w:style w:type="paragraph" w:customStyle="1" w:styleId="aExamBulletssSymb">
    <w:name w:val="aExamBulletss Symb"/>
    <w:basedOn w:val="aExamssSymb"/>
    <w:rsid w:val="00ED1D10"/>
    <w:pPr>
      <w:tabs>
        <w:tab w:val="left" w:pos="1100"/>
      </w:tabs>
      <w:ind w:left="1500" w:hanging="1986"/>
    </w:pPr>
  </w:style>
  <w:style w:type="paragraph" w:customStyle="1" w:styleId="aNoteSymb">
    <w:name w:val="aNote Symb"/>
    <w:basedOn w:val="BillBasic0"/>
    <w:rsid w:val="00ED1D10"/>
    <w:pPr>
      <w:tabs>
        <w:tab w:val="left" w:pos="1100"/>
        <w:tab w:val="left" w:pos="2381"/>
      </w:tabs>
      <w:ind w:left="1899" w:hanging="2381"/>
    </w:pPr>
    <w:rPr>
      <w:sz w:val="20"/>
    </w:rPr>
  </w:style>
  <w:style w:type="paragraph" w:customStyle="1" w:styleId="aNoteTextssSymb">
    <w:name w:val="aNoteTextss Symb"/>
    <w:basedOn w:val="Normal"/>
    <w:rsid w:val="00ED1D10"/>
    <w:pPr>
      <w:tabs>
        <w:tab w:val="clear" w:pos="0"/>
        <w:tab w:val="left" w:pos="1418"/>
      </w:tabs>
      <w:spacing w:before="60"/>
      <w:ind w:left="1417" w:hanging="1899"/>
      <w:jc w:val="both"/>
    </w:pPr>
    <w:rPr>
      <w:sz w:val="20"/>
    </w:rPr>
  </w:style>
  <w:style w:type="paragraph" w:customStyle="1" w:styleId="aNoteParaSymb">
    <w:name w:val="aNotePara Symb"/>
    <w:basedOn w:val="aNoteSymb"/>
    <w:rsid w:val="00ED1D1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D1D10"/>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ED1D10"/>
    <w:pPr>
      <w:tabs>
        <w:tab w:val="left" w:pos="1616"/>
        <w:tab w:val="left" w:pos="2495"/>
      </w:tabs>
      <w:spacing w:before="60"/>
      <w:ind w:left="2013" w:hanging="2495"/>
    </w:pPr>
  </w:style>
  <w:style w:type="paragraph" w:customStyle="1" w:styleId="aExamHdgparSymb">
    <w:name w:val="aExamHdgpar Symb"/>
    <w:basedOn w:val="aExamHdgssSymb"/>
    <w:next w:val="Normal"/>
    <w:rsid w:val="00ED1D10"/>
    <w:pPr>
      <w:tabs>
        <w:tab w:val="clear" w:pos="1582"/>
        <w:tab w:val="left" w:pos="1599"/>
      </w:tabs>
      <w:ind w:left="1599" w:hanging="2081"/>
    </w:pPr>
  </w:style>
  <w:style w:type="paragraph" w:customStyle="1" w:styleId="aExamparSymb">
    <w:name w:val="aExampar Symb"/>
    <w:basedOn w:val="aExamssSymb"/>
    <w:rsid w:val="00ED1D10"/>
    <w:pPr>
      <w:tabs>
        <w:tab w:val="clear" w:pos="1582"/>
        <w:tab w:val="left" w:pos="1599"/>
      </w:tabs>
      <w:ind w:left="1599" w:hanging="2081"/>
    </w:pPr>
  </w:style>
  <w:style w:type="paragraph" w:customStyle="1" w:styleId="aExamINumparSymb">
    <w:name w:val="aExamINumpar Symb"/>
    <w:basedOn w:val="aExamparSymb"/>
    <w:rsid w:val="00ED1D10"/>
    <w:pPr>
      <w:tabs>
        <w:tab w:val="left" w:pos="2000"/>
      </w:tabs>
      <w:ind w:left="2041" w:hanging="2495"/>
    </w:pPr>
  </w:style>
  <w:style w:type="paragraph" w:customStyle="1" w:styleId="aExamBulletparSymb">
    <w:name w:val="aExamBulletpar Symb"/>
    <w:basedOn w:val="aExamparSymb"/>
    <w:rsid w:val="00ED1D10"/>
    <w:pPr>
      <w:tabs>
        <w:tab w:val="clear" w:pos="1599"/>
        <w:tab w:val="left" w:pos="1616"/>
        <w:tab w:val="left" w:pos="2495"/>
      </w:tabs>
      <w:ind w:left="2013" w:hanging="2495"/>
    </w:pPr>
  </w:style>
  <w:style w:type="paragraph" w:customStyle="1" w:styleId="aNoteparSymb">
    <w:name w:val="aNotepar Symb"/>
    <w:basedOn w:val="BillBasic0"/>
    <w:next w:val="Normal"/>
    <w:rsid w:val="00ED1D10"/>
    <w:pPr>
      <w:tabs>
        <w:tab w:val="left" w:pos="1599"/>
        <w:tab w:val="left" w:pos="2398"/>
      </w:tabs>
      <w:ind w:left="2410" w:hanging="2892"/>
    </w:pPr>
    <w:rPr>
      <w:sz w:val="20"/>
    </w:rPr>
  </w:style>
  <w:style w:type="paragraph" w:customStyle="1" w:styleId="aNoteTextparSymb">
    <w:name w:val="aNoteTextpar Symb"/>
    <w:basedOn w:val="aNoteparSymb"/>
    <w:rsid w:val="00ED1D10"/>
    <w:pPr>
      <w:tabs>
        <w:tab w:val="clear" w:pos="1599"/>
        <w:tab w:val="clear" w:pos="2398"/>
        <w:tab w:val="left" w:pos="2880"/>
      </w:tabs>
      <w:spacing w:before="60"/>
      <w:ind w:left="2398" w:hanging="2880"/>
    </w:pPr>
  </w:style>
  <w:style w:type="paragraph" w:customStyle="1" w:styleId="aNoteParaparSymb">
    <w:name w:val="aNoteParapar Symb"/>
    <w:basedOn w:val="aNoteparSymb"/>
    <w:rsid w:val="00ED1D10"/>
    <w:pPr>
      <w:tabs>
        <w:tab w:val="right" w:pos="2640"/>
      </w:tabs>
      <w:spacing w:before="60"/>
      <w:ind w:left="2920" w:hanging="3402"/>
    </w:pPr>
  </w:style>
  <w:style w:type="paragraph" w:customStyle="1" w:styleId="aNoteBulletparSymb">
    <w:name w:val="aNoteBulletpar Symb"/>
    <w:basedOn w:val="aNoteparSymb"/>
    <w:rsid w:val="00ED1D10"/>
    <w:pPr>
      <w:tabs>
        <w:tab w:val="clear" w:pos="1599"/>
        <w:tab w:val="left" w:pos="3289"/>
      </w:tabs>
      <w:spacing w:before="60"/>
      <w:ind w:left="2807" w:hanging="3289"/>
    </w:pPr>
  </w:style>
  <w:style w:type="paragraph" w:customStyle="1" w:styleId="AsubparabulletSymb">
    <w:name w:val="A subpara bullet Symb"/>
    <w:basedOn w:val="BillBasic0"/>
    <w:rsid w:val="00ED1D10"/>
    <w:pPr>
      <w:tabs>
        <w:tab w:val="left" w:pos="2138"/>
        <w:tab w:val="left" w:pos="3005"/>
      </w:tabs>
      <w:spacing w:before="60"/>
      <w:ind w:left="2523" w:hanging="3005"/>
    </w:pPr>
  </w:style>
  <w:style w:type="paragraph" w:customStyle="1" w:styleId="aExamHdgsubparSymb">
    <w:name w:val="aExamHdgsubpar Symb"/>
    <w:basedOn w:val="aExamHdgssSymb"/>
    <w:next w:val="Normal"/>
    <w:rsid w:val="00ED1D10"/>
    <w:pPr>
      <w:tabs>
        <w:tab w:val="clear" w:pos="1582"/>
        <w:tab w:val="left" w:pos="2620"/>
      </w:tabs>
      <w:ind w:left="2138" w:hanging="2620"/>
    </w:pPr>
  </w:style>
  <w:style w:type="paragraph" w:customStyle="1" w:styleId="aExamsubparSymb">
    <w:name w:val="aExamsubpar Symb"/>
    <w:basedOn w:val="aExamssSymb"/>
    <w:rsid w:val="00ED1D10"/>
    <w:pPr>
      <w:tabs>
        <w:tab w:val="clear" w:pos="1582"/>
        <w:tab w:val="left" w:pos="2620"/>
      </w:tabs>
      <w:ind w:left="2138" w:hanging="2620"/>
    </w:pPr>
  </w:style>
  <w:style w:type="paragraph" w:customStyle="1" w:styleId="aNotesubparSymb">
    <w:name w:val="aNotesubpar Symb"/>
    <w:basedOn w:val="BillBasic0"/>
    <w:next w:val="Normal"/>
    <w:rsid w:val="00ED1D10"/>
    <w:pPr>
      <w:tabs>
        <w:tab w:val="left" w:pos="2138"/>
        <w:tab w:val="left" w:pos="2937"/>
      </w:tabs>
      <w:ind w:left="2455" w:hanging="2937"/>
    </w:pPr>
    <w:rPr>
      <w:sz w:val="20"/>
    </w:rPr>
  </w:style>
  <w:style w:type="paragraph" w:customStyle="1" w:styleId="aNoteTextsubparSymb">
    <w:name w:val="aNoteTextsubpar Symb"/>
    <w:basedOn w:val="aNotesubparSymb"/>
    <w:rsid w:val="00ED1D10"/>
    <w:pPr>
      <w:tabs>
        <w:tab w:val="clear" w:pos="2138"/>
        <w:tab w:val="clear" w:pos="2937"/>
        <w:tab w:val="left" w:pos="2943"/>
      </w:tabs>
      <w:spacing w:before="60"/>
      <w:ind w:left="2943" w:hanging="3425"/>
    </w:pPr>
  </w:style>
  <w:style w:type="paragraph" w:customStyle="1" w:styleId="PenaltySymb">
    <w:name w:val="Penalty Symb"/>
    <w:basedOn w:val="AmainreturnSymb"/>
    <w:rsid w:val="00ED1D10"/>
  </w:style>
  <w:style w:type="paragraph" w:customStyle="1" w:styleId="PenaltyParaSymb">
    <w:name w:val="PenaltyPara Symb"/>
    <w:basedOn w:val="Normal"/>
    <w:rsid w:val="00ED1D10"/>
    <w:pPr>
      <w:tabs>
        <w:tab w:val="right" w:pos="1360"/>
      </w:tabs>
      <w:spacing w:before="60"/>
      <w:ind w:left="1599" w:hanging="2081"/>
      <w:jc w:val="both"/>
    </w:pPr>
  </w:style>
  <w:style w:type="paragraph" w:customStyle="1" w:styleId="FormulaSymb">
    <w:name w:val="Formula Symb"/>
    <w:basedOn w:val="BillBasic0"/>
    <w:rsid w:val="00ED1D10"/>
    <w:pPr>
      <w:tabs>
        <w:tab w:val="left" w:pos="-480"/>
      </w:tabs>
      <w:spacing w:line="260" w:lineRule="atLeast"/>
      <w:ind w:hanging="480"/>
      <w:jc w:val="center"/>
    </w:pPr>
  </w:style>
  <w:style w:type="paragraph" w:customStyle="1" w:styleId="NormalSymb">
    <w:name w:val="Normal Symb"/>
    <w:basedOn w:val="Normal"/>
    <w:qFormat/>
    <w:rsid w:val="00ED1D10"/>
    <w:pPr>
      <w:ind w:hanging="482"/>
    </w:pPr>
  </w:style>
  <w:style w:type="character" w:styleId="PlaceholderText">
    <w:name w:val="Placeholder Text"/>
    <w:basedOn w:val="DefaultParagraphFont"/>
    <w:uiPriority w:val="99"/>
    <w:semiHidden/>
    <w:rsid w:val="00ED1D10"/>
    <w:rPr>
      <w:color w:val="808080"/>
    </w:rPr>
  </w:style>
  <w:style w:type="character" w:customStyle="1" w:styleId="AH5SecChar">
    <w:name w:val="A H5 Sec Char"/>
    <w:basedOn w:val="DefaultParagraphFont"/>
    <w:link w:val="AH5Sec"/>
    <w:locked/>
    <w:rsid w:val="008625D8"/>
    <w:rPr>
      <w:rFonts w:ascii="Arial" w:hAnsi="Arial"/>
      <w:b/>
      <w:sz w:val="24"/>
      <w:lang w:eastAsia="en-US"/>
    </w:rPr>
  </w:style>
  <w:style w:type="character" w:customStyle="1" w:styleId="aNoteChar">
    <w:name w:val="aNote Char"/>
    <w:basedOn w:val="DefaultParagraphFont"/>
    <w:link w:val="aNote"/>
    <w:locked/>
    <w:rsid w:val="00B44643"/>
    <w:rPr>
      <w:lang w:eastAsia="en-US"/>
    </w:rPr>
  </w:style>
  <w:style w:type="character" w:styleId="UnresolvedMention">
    <w:name w:val="Unresolved Mention"/>
    <w:basedOn w:val="DefaultParagraphFont"/>
    <w:uiPriority w:val="99"/>
    <w:semiHidden/>
    <w:unhideWhenUsed/>
    <w:rsid w:val="001F102B"/>
    <w:rPr>
      <w:color w:val="605E5C"/>
      <w:shd w:val="clear" w:color="auto" w:fill="E1DFDD"/>
    </w:rPr>
  </w:style>
  <w:style w:type="character" w:customStyle="1" w:styleId="NewActChar">
    <w:name w:val="New Act Char"/>
    <w:basedOn w:val="DefaultParagraphFont"/>
    <w:link w:val="NewAct"/>
    <w:locked/>
    <w:rsid w:val="00F75EDB"/>
    <w:rPr>
      <w:rFonts w:ascii="Arial" w:hAnsi="Arial"/>
      <w:b/>
      <w:lang w:eastAsia="en-US"/>
    </w:rPr>
  </w:style>
  <w:style w:type="character" w:customStyle="1" w:styleId="BillBasicChar">
    <w:name w:val="BillBasic Char"/>
    <w:basedOn w:val="DefaultParagraphFont"/>
    <w:link w:val="BillBasic0"/>
    <w:locked/>
    <w:rsid w:val="00CC1FE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4-56" TargetMode="External"/><Relationship Id="rId671" Type="http://schemas.openxmlformats.org/officeDocument/2006/relationships/hyperlink" Target="http://www.legislation.act.gov.au/a/2000-53" TargetMode="External"/><Relationship Id="rId769" Type="http://schemas.openxmlformats.org/officeDocument/2006/relationships/hyperlink" Target="http://www.legislation.act.gov.au/a/2002-30" TargetMode="External"/><Relationship Id="rId21" Type="http://schemas.openxmlformats.org/officeDocument/2006/relationships/footer" Target="footer3.xml"/><Relationship Id="rId324" Type="http://schemas.openxmlformats.org/officeDocument/2006/relationships/hyperlink" Target="http://www.legislation.act.gov.au/a/2000-53" TargetMode="External"/><Relationship Id="rId531" Type="http://schemas.openxmlformats.org/officeDocument/2006/relationships/hyperlink" Target="http://www.legislation.act.gov.au/a/2000-53" TargetMode="External"/><Relationship Id="rId629" Type="http://schemas.openxmlformats.org/officeDocument/2006/relationships/hyperlink" Target="http://www.legislation.act.gov.au/a/2000-16" TargetMode="External"/><Relationship Id="rId170" Type="http://schemas.openxmlformats.org/officeDocument/2006/relationships/hyperlink" Target="http://www.legislation.act.gov.au/a/1999-57" TargetMode="External"/><Relationship Id="rId836" Type="http://schemas.openxmlformats.org/officeDocument/2006/relationships/hyperlink" Target="http://www.legislation.act.gov.au/a/2016-20" TargetMode="External"/><Relationship Id="rId268" Type="http://schemas.openxmlformats.org/officeDocument/2006/relationships/hyperlink" Target="http://www.legislation.act.gov.au/a/2008-50" TargetMode="External"/><Relationship Id="rId475" Type="http://schemas.openxmlformats.org/officeDocument/2006/relationships/hyperlink" Target="http://www.legislation.act.gov.au/a/2000-53" TargetMode="External"/><Relationship Id="rId682" Type="http://schemas.openxmlformats.org/officeDocument/2006/relationships/hyperlink" Target="http://www.legislation.act.gov.au/a/2000-53" TargetMode="External"/><Relationship Id="rId903" Type="http://schemas.openxmlformats.org/officeDocument/2006/relationships/header" Target="header12.xml"/><Relationship Id="rId32" Type="http://schemas.openxmlformats.org/officeDocument/2006/relationships/hyperlink" Target="https://www.legislation.gov.au/C2004A03952/latest/versions" TargetMode="External"/><Relationship Id="rId128" Type="http://schemas.openxmlformats.org/officeDocument/2006/relationships/hyperlink" Target="http://www.legislation.act.gov.au/a/2008-37" TargetMode="External"/><Relationship Id="rId335" Type="http://schemas.openxmlformats.org/officeDocument/2006/relationships/hyperlink" Target="http://www.legislation.act.gov.au/a/2008-50" TargetMode="External"/><Relationship Id="rId542" Type="http://schemas.openxmlformats.org/officeDocument/2006/relationships/hyperlink" Target="http://www.legislation.act.gov.au/a/2021-12/" TargetMode="External"/><Relationship Id="rId181" Type="http://schemas.openxmlformats.org/officeDocument/2006/relationships/hyperlink" Target="http://www.legislation.act.gov.au/a/1957-10" TargetMode="External"/><Relationship Id="rId402" Type="http://schemas.openxmlformats.org/officeDocument/2006/relationships/hyperlink" Target="http://www.legislation.act.gov.au/a/2008-50" TargetMode="External"/><Relationship Id="rId847" Type="http://schemas.openxmlformats.org/officeDocument/2006/relationships/hyperlink" Target="http://www.legislation.act.gov.au/a/2007-3" TargetMode="External"/><Relationship Id="rId279" Type="http://schemas.openxmlformats.org/officeDocument/2006/relationships/hyperlink" Target="http://www.legislation.act.gov.au/a/1957-10" TargetMode="External"/><Relationship Id="rId486" Type="http://schemas.openxmlformats.org/officeDocument/2006/relationships/hyperlink" Target="http://www.legislation.act.gov.au/a/2000-16" TargetMode="External"/><Relationship Id="rId693" Type="http://schemas.openxmlformats.org/officeDocument/2006/relationships/hyperlink" Target="http://www.legislation.act.gov.au/a/2011-16" TargetMode="External"/><Relationship Id="rId707" Type="http://schemas.openxmlformats.org/officeDocument/2006/relationships/hyperlink" Target="http://www.legislation.act.gov.au/a/2000-53" TargetMode="External"/><Relationship Id="rId914" Type="http://schemas.openxmlformats.org/officeDocument/2006/relationships/footer" Target="footer19.xml"/><Relationship Id="rId43" Type="http://schemas.openxmlformats.org/officeDocument/2006/relationships/hyperlink" Target="http://www.legislation.act.gov.au/a/2002-51" TargetMode="External"/><Relationship Id="rId139" Type="http://schemas.openxmlformats.org/officeDocument/2006/relationships/hyperlink" Target="http://www.legislation.act.gov.au/cn/2011-5/default.asp" TargetMode="External"/><Relationship Id="rId346" Type="http://schemas.openxmlformats.org/officeDocument/2006/relationships/hyperlink" Target="http://www.legislation.act.gov.au/a/1999-57" TargetMode="External"/><Relationship Id="rId553" Type="http://schemas.openxmlformats.org/officeDocument/2006/relationships/hyperlink" Target="http://www.legislation.act.gov.au/a/2008-50" TargetMode="External"/><Relationship Id="rId760" Type="http://schemas.openxmlformats.org/officeDocument/2006/relationships/hyperlink" Target="http://www.legislation.act.gov.au/a/2008-50" TargetMode="External"/><Relationship Id="rId192" Type="http://schemas.openxmlformats.org/officeDocument/2006/relationships/hyperlink" Target="http://www.legislation.act.gov.au/a/1999-57" TargetMode="External"/><Relationship Id="rId206" Type="http://schemas.openxmlformats.org/officeDocument/2006/relationships/hyperlink" Target="http://www.legislation.act.gov.au/a/2025-8/" TargetMode="External"/><Relationship Id="rId413" Type="http://schemas.openxmlformats.org/officeDocument/2006/relationships/hyperlink" Target="http://www.legislation.act.gov.au/a/2000-53" TargetMode="External"/><Relationship Id="rId858" Type="http://schemas.openxmlformats.org/officeDocument/2006/relationships/hyperlink" Target="http://www.legislation.act.gov.au/a/2006-41" TargetMode="External"/><Relationship Id="rId497" Type="http://schemas.openxmlformats.org/officeDocument/2006/relationships/hyperlink" Target="http://www.legislation.act.gov.au/a/2006-41" TargetMode="External"/><Relationship Id="rId620" Type="http://schemas.openxmlformats.org/officeDocument/2006/relationships/hyperlink" Target="http://www.legislation.act.gov.au/a/2011-16" TargetMode="External"/><Relationship Id="rId718" Type="http://schemas.openxmlformats.org/officeDocument/2006/relationships/hyperlink" Target="http://www.legislation.act.gov.au/a/2008-50" TargetMode="External"/><Relationship Id="rId357" Type="http://schemas.openxmlformats.org/officeDocument/2006/relationships/hyperlink" Target="http://www.legislation.act.gov.au/a/2000-53" TargetMode="External"/><Relationship Id="rId54" Type="http://schemas.openxmlformats.org/officeDocument/2006/relationships/hyperlink" Target="http://www.legislation.act.gov.au/a/2008-19" TargetMode="External"/><Relationship Id="rId217" Type="http://schemas.openxmlformats.org/officeDocument/2006/relationships/hyperlink" Target="http://www.legislation.act.gov.au/a/1999-57" TargetMode="External"/><Relationship Id="rId564" Type="http://schemas.openxmlformats.org/officeDocument/2006/relationships/hyperlink" Target="http://www.legislation.act.gov.au/a/2008-36" TargetMode="External"/><Relationship Id="rId771" Type="http://schemas.openxmlformats.org/officeDocument/2006/relationships/hyperlink" Target="http://www.legislation.act.gov.au/a/2012-21" TargetMode="External"/><Relationship Id="rId869" Type="http://schemas.openxmlformats.org/officeDocument/2006/relationships/hyperlink" Target="http://www.legislation.act.gov.au/a/2004-15" TargetMode="External"/><Relationship Id="rId424" Type="http://schemas.openxmlformats.org/officeDocument/2006/relationships/hyperlink" Target="http://www.legislation.act.gov.au/a/2007-3" TargetMode="External"/><Relationship Id="rId631" Type="http://schemas.openxmlformats.org/officeDocument/2006/relationships/hyperlink" Target="http://www.legislation.act.gov.au/a/2000-53" TargetMode="External"/><Relationship Id="rId729" Type="http://schemas.openxmlformats.org/officeDocument/2006/relationships/hyperlink" Target="http://www.legislation.act.gov.au/a/2018-33/default.asp" TargetMode="External"/><Relationship Id="rId270" Type="http://schemas.openxmlformats.org/officeDocument/2006/relationships/hyperlink" Target="http://www.legislation.act.gov.au/a/2000-16" TargetMode="External"/><Relationship Id="rId65" Type="http://schemas.openxmlformats.org/officeDocument/2006/relationships/hyperlink" Target="http://www.legislation.act.gov.au/a/2008-35" TargetMode="External"/><Relationship Id="rId130" Type="http://schemas.openxmlformats.org/officeDocument/2006/relationships/hyperlink" Target="http://www.legislation.act.gov.au/cn/2009-2/default.asp" TargetMode="External"/><Relationship Id="rId368" Type="http://schemas.openxmlformats.org/officeDocument/2006/relationships/hyperlink" Target="http://www.legislation.act.gov.au/a/1966-19" TargetMode="External"/><Relationship Id="rId575" Type="http://schemas.openxmlformats.org/officeDocument/2006/relationships/hyperlink" Target="http://www.legislation.act.gov.au/a/2002-30" TargetMode="External"/><Relationship Id="rId782" Type="http://schemas.openxmlformats.org/officeDocument/2006/relationships/hyperlink" Target="http://www.legislation.act.gov.au/a/1999-57" TargetMode="External"/><Relationship Id="rId228" Type="http://schemas.openxmlformats.org/officeDocument/2006/relationships/hyperlink" Target="http://www.legislation.act.gov.au/a/1999-57" TargetMode="External"/><Relationship Id="rId435" Type="http://schemas.openxmlformats.org/officeDocument/2006/relationships/hyperlink" Target="http://www.legislation.act.gov.au/a/1999-57" TargetMode="External"/><Relationship Id="rId642" Type="http://schemas.openxmlformats.org/officeDocument/2006/relationships/hyperlink" Target="http://www.legislation.act.gov.au/a/2004-49" TargetMode="External"/><Relationship Id="rId281" Type="http://schemas.openxmlformats.org/officeDocument/2006/relationships/hyperlink" Target="http://www.legislation.act.gov.au/a/1998-54" TargetMode="External"/><Relationship Id="rId502" Type="http://schemas.openxmlformats.org/officeDocument/2006/relationships/hyperlink" Target="http://www.legislation.act.gov.au/a/2006-41" TargetMode="External"/><Relationship Id="rId76" Type="http://schemas.openxmlformats.org/officeDocument/2006/relationships/header" Target="header8.xml"/><Relationship Id="rId141" Type="http://schemas.openxmlformats.org/officeDocument/2006/relationships/hyperlink" Target="http://www.legislation.act.gov.au/a/2011-22" TargetMode="External"/><Relationship Id="rId379" Type="http://schemas.openxmlformats.org/officeDocument/2006/relationships/hyperlink" Target="http://www.legislation.act.gov.au/a/2000-53" TargetMode="External"/><Relationship Id="rId586" Type="http://schemas.openxmlformats.org/officeDocument/2006/relationships/hyperlink" Target="http://www.legislation.act.gov.au/a/2000-53" TargetMode="External"/><Relationship Id="rId793" Type="http://schemas.openxmlformats.org/officeDocument/2006/relationships/hyperlink" Target="http://www.legislation.act.gov.au/a/1999-57" TargetMode="External"/><Relationship Id="rId807" Type="http://schemas.openxmlformats.org/officeDocument/2006/relationships/hyperlink" Target="http://www.legislation.act.gov.au/a/2008-50" TargetMode="External"/><Relationship Id="rId7" Type="http://schemas.openxmlformats.org/officeDocument/2006/relationships/image" Target="media/image1.png"/><Relationship Id="rId239" Type="http://schemas.openxmlformats.org/officeDocument/2006/relationships/hyperlink" Target="http://www.legislation.act.gov.au/a/2008-50" TargetMode="External"/><Relationship Id="rId446" Type="http://schemas.openxmlformats.org/officeDocument/2006/relationships/hyperlink" Target="http://www.legislation.act.gov.au/a/1999-57" TargetMode="External"/><Relationship Id="rId653" Type="http://schemas.openxmlformats.org/officeDocument/2006/relationships/hyperlink" Target="http://www.legislation.act.gov.au/a/2011-16" TargetMode="External"/><Relationship Id="rId292" Type="http://schemas.openxmlformats.org/officeDocument/2006/relationships/hyperlink" Target="http://www.legislation.act.gov.au/a/2000-53" TargetMode="External"/><Relationship Id="rId306" Type="http://schemas.openxmlformats.org/officeDocument/2006/relationships/hyperlink" Target="http://www.legislation.act.gov.au/a/1990-39" TargetMode="External"/><Relationship Id="rId860" Type="http://schemas.openxmlformats.org/officeDocument/2006/relationships/hyperlink" Target="http://www.legislation.act.gov.au/a/1993-98" TargetMode="External"/><Relationship Id="rId87" Type="http://schemas.openxmlformats.org/officeDocument/2006/relationships/header" Target="header11.xml"/><Relationship Id="rId513" Type="http://schemas.openxmlformats.org/officeDocument/2006/relationships/hyperlink" Target="http://www.legislation.act.gov.au/a/2006-41" TargetMode="External"/><Relationship Id="rId597" Type="http://schemas.openxmlformats.org/officeDocument/2006/relationships/hyperlink" Target="http://www.legislation.act.gov.au/a/2008-36" TargetMode="External"/><Relationship Id="rId720" Type="http://schemas.openxmlformats.org/officeDocument/2006/relationships/hyperlink" Target="http://www.legislation.act.gov.au/a/1937-19" TargetMode="External"/><Relationship Id="rId818" Type="http://schemas.openxmlformats.org/officeDocument/2006/relationships/hyperlink" Target="http://www.legislation.act.gov.au/a/1957-10" TargetMode="External"/><Relationship Id="rId152" Type="http://schemas.openxmlformats.org/officeDocument/2006/relationships/hyperlink" Target="http://www.legislation.act.gov.au/a/2025-8/" TargetMode="External"/><Relationship Id="rId457" Type="http://schemas.openxmlformats.org/officeDocument/2006/relationships/hyperlink" Target="http://www.legislation.act.gov.au/a/1999-57" TargetMode="External"/><Relationship Id="rId664" Type="http://schemas.openxmlformats.org/officeDocument/2006/relationships/hyperlink" Target="http://www.legislation.act.gov.au/a/2008-50" TargetMode="External"/><Relationship Id="rId871" Type="http://schemas.openxmlformats.org/officeDocument/2006/relationships/hyperlink" Target="http://www.legislation.act.gov.au/a/2005-5"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1957-10" TargetMode="External"/><Relationship Id="rId524" Type="http://schemas.openxmlformats.org/officeDocument/2006/relationships/hyperlink" Target="http://www.legislation.act.gov.au/a/2001-44" TargetMode="External"/><Relationship Id="rId731" Type="http://schemas.openxmlformats.org/officeDocument/2006/relationships/hyperlink" Target="http://www.legislation.act.gov.au/a/2006-41" TargetMode="External"/><Relationship Id="rId98" Type="http://schemas.openxmlformats.org/officeDocument/2006/relationships/hyperlink" Target="http://www.legislation.act.gov.au/a/1937-19" TargetMode="External"/><Relationship Id="rId163" Type="http://schemas.openxmlformats.org/officeDocument/2006/relationships/hyperlink" Target="http://www.legislation.act.gov.au/a/1990-39" TargetMode="External"/><Relationship Id="rId370" Type="http://schemas.openxmlformats.org/officeDocument/2006/relationships/hyperlink" Target="http://www.legislation.act.gov.au/a/1993-98" TargetMode="External"/><Relationship Id="rId829" Type="http://schemas.openxmlformats.org/officeDocument/2006/relationships/hyperlink" Target="http://www.legislation.act.gov.au/a/1999-57" TargetMode="External"/><Relationship Id="rId230" Type="http://schemas.openxmlformats.org/officeDocument/2006/relationships/hyperlink" Target="http://www.legislation.act.gov.au/a/2008-50" TargetMode="External"/><Relationship Id="rId468" Type="http://schemas.openxmlformats.org/officeDocument/2006/relationships/hyperlink" Target="http://www.legislation.act.gov.au/a/2000-16" TargetMode="External"/><Relationship Id="rId675" Type="http://schemas.openxmlformats.org/officeDocument/2006/relationships/hyperlink" Target="http://www.legislation.act.gov.au/a/2000-16" TargetMode="External"/><Relationship Id="rId882" Type="http://schemas.openxmlformats.org/officeDocument/2006/relationships/hyperlink" Target="http://www.legislation.act.gov.au/a/2008-50" TargetMode="External"/><Relationship Id="rId25" Type="http://schemas.openxmlformats.org/officeDocument/2006/relationships/footer" Target="footer5.xml"/><Relationship Id="rId328" Type="http://schemas.openxmlformats.org/officeDocument/2006/relationships/hyperlink" Target="http://www.legislation.act.gov.au/a/1957-10" TargetMode="External"/><Relationship Id="rId535" Type="http://schemas.openxmlformats.org/officeDocument/2006/relationships/hyperlink" Target="http://www.legislation.act.gov.au/a/2000-16" TargetMode="External"/><Relationship Id="rId742" Type="http://schemas.openxmlformats.org/officeDocument/2006/relationships/hyperlink" Target="http://www.legislation.act.gov.au/a/2002-30" TargetMode="External"/><Relationship Id="rId174" Type="http://schemas.openxmlformats.org/officeDocument/2006/relationships/hyperlink" Target="http://www.legislation.act.gov.au/a/2000-16" TargetMode="External"/><Relationship Id="rId381" Type="http://schemas.openxmlformats.org/officeDocument/2006/relationships/hyperlink" Target="http://www.legislation.act.gov.au/a/1957-10" TargetMode="External"/><Relationship Id="rId602" Type="http://schemas.openxmlformats.org/officeDocument/2006/relationships/hyperlink" Target="http://www.legislation.act.gov.au/a/2011-16" TargetMode="External"/><Relationship Id="rId241" Type="http://schemas.openxmlformats.org/officeDocument/2006/relationships/hyperlink" Target="http://www.legislation.act.gov.au/a/2000-16" TargetMode="External"/><Relationship Id="rId479" Type="http://schemas.openxmlformats.org/officeDocument/2006/relationships/hyperlink" Target="http://www.legislation.act.gov.au/a/1999-57" TargetMode="External"/><Relationship Id="rId686" Type="http://schemas.openxmlformats.org/officeDocument/2006/relationships/hyperlink" Target="http://www.legislation.act.gov.au/a/2000-53" TargetMode="External"/><Relationship Id="rId893" Type="http://schemas.openxmlformats.org/officeDocument/2006/relationships/hyperlink" Target="http://www.legislation.act.gov.au/a/2015-16" TargetMode="External"/><Relationship Id="rId907" Type="http://schemas.openxmlformats.org/officeDocument/2006/relationships/header" Target="header14.xml"/><Relationship Id="rId36" Type="http://schemas.openxmlformats.org/officeDocument/2006/relationships/hyperlink" Target="http://www.legislation.act.gov.au/a/2010-35" TargetMode="External"/><Relationship Id="rId339" Type="http://schemas.openxmlformats.org/officeDocument/2006/relationships/hyperlink" Target="http://www.legislation.act.gov.au/a/1990-39" TargetMode="External"/><Relationship Id="rId546" Type="http://schemas.openxmlformats.org/officeDocument/2006/relationships/hyperlink" Target="http://www.legislation.act.gov.au/a/2008-50" TargetMode="External"/><Relationship Id="rId753" Type="http://schemas.openxmlformats.org/officeDocument/2006/relationships/hyperlink" Target="http://www.legislation.act.gov.au/a/2002-30" TargetMode="External"/><Relationship Id="rId101" Type="http://schemas.openxmlformats.org/officeDocument/2006/relationships/hyperlink" Target="http://www.legislation.act.gov.au/a/1966-19" TargetMode="External"/><Relationship Id="rId185" Type="http://schemas.openxmlformats.org/officeDocument/2006/relationships/hyperlink" Target="http://www.legislation.act.gov.au/a/1957-10" TargetMode="External"/><Relationship Id="rId406" Type="http://schemas.openxmlformats.org/officeDocument/2006/relationships/hyperlink" Target="http://www.legislation.act.gov.au/a/2000-53" TargetMode="External"/><Relationship Id="rId392" Type="http://schemas.openxmlformats.org/officeDocument/2006/relationships/hyperlink" Target="http://www.legislation.act.gov.au/a/1999-57" TargetMode="External"/><Relationship Id="rId613" Type="http://schemas.openxmlformats.org/officeDocument/2006/relationships/hyperlink" Target="http://www.legislation.act.gov.au/a/2000-16" TargetMode="External"/><Relationship Id="rId697" Type="http://schemas.openxmlformats.org/officeDocument/2006/relationships/hyperlink" Target="http://www.legislation.act.gov.au/a/2000-16" TargetMode="External"/><Relationship Id="rId820" Type="http://schemas.openxmlformats.org/officeDocument/2006/relationships/hyperlink" Target="http://www.legislation.act.gov.au/a/2000-16" TargetMode="External"/><Relationship Id="rId252" Type="http://schemas.openxmlformats.org/officeDocument/2006/relationships/hyperlink" Target="http://www.legislation.act.gov.au/a/2008-50" TargetMode="External"/><Relationship Id="rId47" Type="http://schemas.openxmlformats.org/officeDocument/2006/relationships/hyperlink" Target="http://www.legislation.act.gov.au/a/1997-69" TargetMode="External"/><Relationship Id="rId112" Type="http://schemas.openxmlformats.org/officeDocument/2006/relationships/hyperlink" Target="http://www.legislation.act.gov.au/a/2002-11/default.asp" TargetMode="External"/><Relationship Id="rId557" Type="http://schemas.openxmlformats.org/officeDocument/2006/relationships/hyperlink" Target="http://www.legislation.act.gov.au/a/2000-53" TargetMode="External"/><Relationship Id="rId764" Type="http://schemas.openxmlformats.org/officeDocument/2006/relationships/hyperlink" Target="http://www.legislation.act.gov.au/a/2002-30" TargetMode="External"/><Relationship Id="rId196" Type="http://schemas.openxmlformats.org/officeDocument/2006/relationships/hyperlink" Target="http://www.legislation.act.gov.au/a/2000-53" TargetMode="External"/><Relationship Id="rId417" Type="http://schemas.openxmlformats.org/officeDocument/2006/relationships/hyperlink" Target="http://www.legislation.act.gov.au/a/1999-57" TargetMode="External"/><Relationship Id="rId624" Type="http://schemas.openxmlformats.org/officeDocument/2006/relationships/hyperlink" Target="http://www.legislation.act.gov.au/a/2000-53" TargetMode="External"/><Relationship Id="rId831" Type="http://schemas.openxmlformats.org/officeDocument/2006/relationships/hyperlink" Target="http://www.legislation.act.gov.au/a/2002-30" TargetMode="External"/><Relationship Id="rId263" Type="http://schemas.openxmlformats.org/officeDocument/2006/relationships/hyperlink" Target="http://www.legislation.act.gov.au/a/1999-57" TargetMode="External"/><Relationship Id="rId470" Type="http://schemas.openxmlformats.org/officeDocument/2006/relationships/hyperlink" Target="http://www.legislation.act.gov.au/a/2002-11" TargetMode="External"/><Relationship Id="rId58" Type="http://schemas.openxmlformats.org/officeDocument/2006/relationships/hyperlink" Target="http://www.legislation.act.gov.au/a/1994-37" TargetMode="External"/><Relationship Id="rId123" Type="http://schemas.openxmlformats.org/officeDocument/2006/relationships/hyperlink" Target="http://www.legislation.act.gov.au/a/2008-19" TargetMode="External"/><Relationship Id="rId330" Type="http://schemas.openxmlformats.org/officeDocument/2006/relationships/hyperlink" Target="http://www.legislation.act.gov.au/a/1998-54" TargetMode="External"/><Relationship Id="rId568" Type="http://schemas.openxmlformats.org/officeDocument/2006/relationships/hyperlink" Target="http://www.legislation.act.gov.au/a/2000-53" TargetMode="External"/><Relationship Id="rId775" Type="http://schemas.openxmlformats.org/officeDocument/2006/relationships/hyperlink" Target="http://www.legislation.act.gov.au/a/2008-50" TargetMode="External"/><Relationship Id="rId428" Type="http://schemas.openxmlformats.org/officeDocument/2006/relationships/hyperlink" Target="http://www.legislation.act.gov.au/a/2000-16" TargetMode="External"/><Relationship Id="rId635" Type="http://schemas.openxmlformats.org/officeDocument/2006/relationships/hyperlink" Target="http://www.legislation.act.gov.au/a/2000-53" TargetMode="External"/><Relationship Id="rId842" Type="http://schemas.openxmlformats.org/officeDocument/2006/relationships/hyperlink" Target="http://www.legislation.act.gov.au/a/2007-3" TargetMode="External"/><Relationship Id="rId274" Type="http://schemas.openxmlformats.org/officeDocument/2006/relationships/hyperlink" Target="http://www.legislation.act.gov.au/a/1957-10" TargetMode="External"/><Relationship Id="rId481" Type="http://schemas.openxmlformats.org/officeDocument/2006/relationships/hyperlink" Target="http://www.legislation.act.gov.au/a/2000-16" TargetMode="External"/><Relationship Id="rId702" Type="http://schemas.openxmlformats.org/officeDocument/2006/relationships/hyperlink" Target="http://www.legislation.act.gov.au/a/2001-44" TargetMode="External"/><Relationship Id="rId69" Type="http://schemas.openxmlformats.org/officeDocument/2006/relationships/hyperlink" Target="http://www.legislation.act.gov.au/a/2002-51" TargetMode="External"/><Relationship Id="rId134" Type="http://schemas.openxmlformats.org/officeDocument/2006/relationships/hyperlink" Target="http://www.legislation.act.gov.au/a/2010-43" TargetMode="External"/><Relationship Id="rId579" Type="http://schemas.openxmlformats.org/officeDocument/2006/relationships/hyperlink" Target="http://www.legislation.act.gov.au/a/2011-16" TargetMode="External"/><Relationship Id="rId786" Type="http://schemas.openxmlformats.org/officeDocument/2006/relationships/hyperlink" Target="http://www.legislation.act.gov.au/a/2016-20" TargetMode="External"/><Relationship Id="rId341" Type="http://schemas.openxmlformats.org/officeDocument/2006/relationships/hyperlink" Target="http://www.legislation.act.gov.au/a/1999-57" TargetMode="External"/><Relationship Id="rId439" Type="http://schemas.openxmlformats.org/officeDocument/2006/relationships/hyperlink" Target="http://www.legislation.act.gov.au/a/2000-53" TargetMode="External"/><Relationship Id="rId646" Type="http://schemas.openxmlformats.org/officeDocument/2006/relationships/hyperlink" Target="http://www.legislation.act.gov.au/a/2000-53" TargetMode="External"/><Relationship Id="rId201" Type="http://schemas.openxmlformats.org/officeDocument/2006/relationships/hyperlink" Target="http://www.legislation.act.gov.au/a/1999-57" TargetMode="External"/><Relationship Id="rId285" Type="http://schemas.openxmlformats.org/officeDocument/2006/relationships/hyperlink" Target="http://www.legislation.act.gov.au/a/2004-49" TargetMode="External"/><Relationship Id="rId506" Type="http://schemas.openxmlformats.org/officeDocument/2006/relationships/hyperlink" Target="http://www.legislation.act.gov.au/a/2006-41" TargetMode="External"/><Relationship Id="rId853" Type="http://schemas.openxmlformats.org/officeDocument/2006/relationships/hyperlink" Target="http://www.legislation.act.gov.au/a/2008-50" TargetMode="External"/><Relationship Id="rId492" Type="http://schemas.openxmlformats.org/officeDocument/2006/relationships/hyperlink" Target="http://www.legislation.act.gov.au/a/2000-16" TargetMode="External"/><Relationship Id="rId713" Type="http://schemas.openxmlformats.org/officeDocument/2006/relationships/hyperlink" Target="http://www.legislation.act.gov.au/a/2000-53" TargetMode="External"/><Relationship Id="rId797" Type="http://schemas.openxmlformats.org/officeDocument/2006/relationships/hyperlink" Target="http://www.legislation.act.gov.au/a/2008-50" TargetMode="External"/><Relationship Id="rId145" Type="http://schemas.openxmlformats.org/officeDocument/2006/relationships/hyperlink" Target="http://www.legislation.act.gov.au/a/2015-16" TargetMode="External"/><Relationship Id="rId352" Type="http://schemas.openxmlformats.org/officeDocument/2006/relationships/hyperlink" Target="http://www.legislation.act.gov.au/a/2000-53" TargetMode="External"/><Relationship Id="rId212" Type="http://schemas.openxmlformats.org/officeDocument/2006/relationships/hyperlink" Target="http://www.legislation.act.gov.au/a/1999-57" TargetMode="External"/><Relationship Id="rId657" Type="http://schemas.openxmlformats.org/officeDocument/2006/relationships/hyperlink" Target="http://www.legislation.act.gov.au/a/2000-53" TargetMode="External"/><Relationship Id="rId864" Type="http://schemas.openxmlformats.org/officeDocument/2006/relationships/hyperlink" Target="http://www.legislation.act.gov.au/a/2001-68" TargetMode="External"/><Relationship Id="rId296" Type="http://schemas.openxmlformats.org/officeDocument/2006/relationships/hyperlink" Target="http://www.legislation.act.gov.au/a/1990-39" TargetMode="External"/><Relationship Id="rId517" Type="http://schemas.openxmlformats.org/officeDocument/2006/relationships/hyperlink" Target="http://www.legislation.act.gov.au/a/2015-16" TargetMode="External"/><Relationship Id="rId724" Type="http://schemas.openxmlformats.org/officeDocument/2006/relationships/hyperlink" Target="http://www.legislation.act.gov.au/a/2008-36" TargetMode="External"/><Relationship Id="rId60" Type="http://schemas.openxmlformats.org/officeDocument/2006/relationships/hyperlink" Target="http://www.legislation.act.gov.au/a/2008-35" TargetMode="External"/><Relationship Id="rId156" Type="http://schemas.openxmlformats.org/officeDocument/2006/relationships/hyperlink" Target="http://www.legislation.act.gov.au/a/2000-53" TargetMode="External"/><Relationship Id="rId363" Type="http://schemas.openxmlformats.org/officeDocument/2006/relationships/hyperlink" Target="http://www.legislation.act.gov.au/a/2000-16" TargetMode="External"/><Relationship Id="rId570" Type="http://schemas.openxmlformats.org/officeDocument/2006/relationships/hyperlink" Target="http://www.legislation.act.gov.au/a/2002-30" TargetMode="External"/><Relationship Id="rId223" Type="http://schemas.openxmlformats.org/officeDocument/2006/relationships/hyperlink" Target="http://www.legislation.act.gov.au/a/2000-53" TargetMode="External"/><Relationship Id="rId430" Type="http://schemas.openxmlformats.org/officeDocument/2006/relationships/hyperlink" Target="http://www.legislation.act.gov.au/a/2007-3" TargetMode="External"/><Relationship Id="rId668" Type="http://schemas.openxmlformats.org/officeDocument/2006/relationships/hyperlink" Target="http://www.legislation.act.gov.au/a/2000-53" TargetMode="External"/><Relationship Id="rId875" Type="http://schemas.openxmlformats.org/officeDocument/2006/relationships/hyperlink" Target="http://www.legislation.act.gov.au/a/2006-41" TargetMode="External"/><Relationship Id="rId18" Type="http://schemas.openxmlformats.org/officeDocument/2006/relationships/footer" Target="footer1.xml"/><Relationship Id="rId528" Type="http://schemas.openxmlformats.org/officeDocument/2006/relationships/hyperlink" Target="http://www.legislation.act.gov.au/a/2000-53" TargetMode="External"/><Relationship Id="rId735" Type="http://schemas.openxmlformats.org/officeDocument/2006/relationships/hyperlink" Target="http://www.legislation.act.gov.au/a/2006-41" TargetMode="External"/><Relationship Id="rId167" Type="http://schemas.openxmlformats.org/officeDocument/2006/relationships/hyperlink" Target="http://www.legislation.act.gov.au/a/2002-30" TargetMode="External"/><Relationship Id="rId374" Type="http://schemas.openxmlformats.org/officeDocument/2006/relationships/hyperlink" Target="http://www.legislation.act.gov.au/a/2000-53" TargetMode="External"/><Relationship Id="rId581" Type="http://schemas.openxmlformats.org/officeDocument/2006/relationships/hyperlink" Target="http://www.legislation.act.gov.au/a/2000-53" TargetMode="External"/><Relationship Id="rId71" Type="http://schemas.openxmlformats.org/officeDocument/2006/relationships/header" Target="header6.xml"/><Relationship Id="rId234" Type="http://schemas.openxmlformats.org/officeDocument/2006/relationships/hyperlink" Target="http://www.legislation.act.gov.au/a/2008-50" TargetMode="External"/><Relationship Id="rId679" Type="http://schemas.openxmlformats.org/officeDocument/2006/relationships/hyperlink" Target="http://www.legislation.act.gov.au/a/2008-36" TargetMode="External"/><Relationship Id="rId802" Type="http://schemas.openxmlformats.org/officeDocument/2006/relationships/hyperlink" Target="http://www.legislation.act.gov.au/a/2002-30" TargetMode="External"/><Relationship Id="rId886" Type="http://schemas.openxmlformats.org/officeDocument/2006/relationships/hyperlink" Target="http://www.legislation.act.gov.au/a/2010-43"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441" Type="http://schemas.openxmlformats.org/officeDocument/2006/relationships/hyperlink" Target="http://www.legislation.act.gov.au/a/2011-22" TargetMode="External"/><Relationship Id="rId539" Type="http://schemas.openxmlformats.org/officeDocument/2006/relationships/hyperlink" Target="http://www.legislation.act.gov.au/a/2001-44" TargetMode="External"/><Relationship Id="rId746" Type="http://schemas.openxmlformats.org/officeDocument/2006/relationships/hyperlink" Target="http://www.legislation.act.gov.au/a/2007-3" TargetMode="External"/><Relationship Id="rId178" Type="http://schemas.openxmlformats.org/officeDocument/2006/relationships/hyperlink" Target="http://www.legislation.act.gov.au/a/1936-10" TargetMode="External"/><Relationship Id="rId301" Type="http://schemas.openxmlformats.org/officeDocument/2006/relationships/hyperlink" Target="http://www.legislation.act.gov.au/a/2008-50" TargetMode="External"/><Relationship Id="rId82" Type="http://schemas.openxmlformats.org/officeDocument/2006/relationships/hyperlink" Target="http://www.legislation.act.gov.au/a/2002-51" TargetMode="External"/><Relationship Id="rId385" Type="http://schemas.openxmlformats.org/officeDocument/2006/relationships/hyperlink" Target="http://www.legislation.act.gov.au/a/1999-57" TargetMode="External"/><Relationship Id="rId592" Type="http://schemas.openxmlformats.org/officeDocument/2006/relationships/hyperlink" Target="http://www.legislation.act.gov.au/a/2000-53" TargetMode="External"/><Relationship Id="rId606" Type="http://schemas.openxmlformats.org/officeDocument/2006/relationships/hyperlink" Target="http://www.legislation.act.gov.au/a/2000-53" TargetMode="External"/><Relationship Id="rId813" Type="http://schemas.openxmlformats.org/officeDocument/2006/relationships/hyperlink" Target="http://www.legislation.act.gov.au/a/1999-57" TargetMode="External"/><Relationship Id="rId245" Type="http://schemas.openxmlformats.org/officeDocument/2006/relationships/hyperlink" Target="http://www.legislation.act.gov.au/a/2000-16" TargetMode="External"/><Relationship Id="rId452" Type="http://schemas.openxmlformats.org/officeDocument/2006/relationships/hyperlink" Target="http://www.legislation.act.gov.au/a/1999-57" TargetMode="External"/><Relationship Id="rId897" Type="http://schemas.openxmlformats.org/officeDocument/2006/relationships/hyperlink" Target="http://www.legislation.act.gov.au/a/2022-12/" TargetMode="External"/><Relationship Id="rId105" Type="http://schemas.openxmlformats.org/officeDocument/2006/relationships/hyperlink" Target="http://www.legislation.act.gov.au/a/1997-70" TargetMode="External"/><Relationship Id="rId312" Type="http://schemas.openxmlformats.org/officeDocument/2006/relationships/hyperlink" Target="http://www.legislation.act.gov.au/a/2006-2" TargetMode="External"/><Relationship Id="rId757" Type="http://schemas.openxmlformats.org/officeDocument/2006/relationships/hyperlink" Target="http://www.legislation.act.gov.au/a/2005-5" TargetMode="External"/><Relationship Id="rId93" Type="http://schemas.openxmlformats.org/officeDocument/2006/relationships/hyperlink" Target="http://www.legislation.act.gov.au/a/alt_ord1989-21/default.asp" TargetMode="External"/><Relationship Id="rId189" Type="http://schemas.openxmlformats.org/officeDocument/2006/relationships/hyperlink" Target="http://www.legislation.act.gov.au/a/1999-57" TargetMode="External"/><Relationship Id="rId396" Type="http://schemas.openxmlformats.org/officeDocument/2006/relationships/hyperlink" Target="http://www.legislation.act.gov.au/a/2008-50" TargetMode="External"/><Relationship Id="rId617" Type="http://schemas.openxmlformats.org/officeDocument/2006/relationships/hyperlink" Target="http://www.legislation.act.gov.au/a/2000-53" TargetMode="External"/><Relationship Id="rId824" Type="http://schemas.openxmlformats.org/officeDocument/2006/relationships/hyperlink" Target="http://www.legislation.act.gov.au/a/2000-53" TargetMode="External"/><Relationship Id="rId256" Type="http://schemas.openxmlformats.org/officeDocument/2006/relationships/hyperlink" Target="http://www.legislation.act.gov.au/a/2000-16" TargetMode="External"/><Relationship Id="rId463" Type="http://schemas.openxmlformats.org/officeDocument/2006/relationships/hyperlink" Target="http://www.legislation.act.gov.au/a/2000-16" TargetMode="External"/><Relationship Id="rId670" Type="http://schemas.openxmlformats.org/officeDocument/2006/relationships/hyperlink" Target="http://www.legislation.act.gov.au/a/2000-16" TargetMode="External"/><Relationship Id="rId116" Type="http://schemas.openxmlformats.org/officeDocument/2006/relationships/hyperlink" Target="http://www.legislation.act.gov.au/a/2005-5" TargetMode="External"/><Relationship Id="rId323" Type="http://schemas.openxmlformats.org/officeDocument/2006/relationships/hyperlink" Target="http://www.legislation.act.gov.au/a/2008-50" TargetMode="External"/><Relationship Id="rId530" Type="http://schemas.openxmlformats.org/officeDocument/2006/relationships/hyperlink" Target="http://www.legislation.act.gov.au/a/2000-53" TargetMode="External"/><Relationship Id="rId768" Type="http://schemas.openxmlformats.org/officeDocument/2006/relationships/hyperlink" Target="http://www.legislation.act.gov.au/a/2000-16" TargetMode="External"/><Relationship Id="rId20" Type="http://schemas.openxmlformats.org/officeDocument/2006/relationships/header" Target="header3.xml"/><Relationship Id="rId628" Type="http://schemas.openxmlformats.org/officeDocument/2006/relationships/hyperlink" Target="http://www.legislation.act.gov.au/a/2000-53" TargetMode="External"/><Relationship Id="rId835" Type="http://schemas.openxmlformats.org/officeDocument/2006/relationships/hyperlink" Target="http://www.legislation.act.gov.au/a/2002-30" TargetMode="External"/><Relationship Id="rId267" Type="http://schemas.openxmlformats.org/officeDocument/2006/relationships/hyperlink" Target="http://www.legislation.act.gov.au/a/2000-16" TargetMode="External"/><Relationship Id="rId474" Type="http://schemas.openxmlformats.org/officeDocument/2006/relationships/hyperlink" Target="http://www.legislation.act.gov.au/a/2000-16" TargetMode="External"/><Relationship Id="rId127" Type="http://schemas.openxmlformats.org/officeDocument/2006/relationships/hyperlink" Target="http://www.legislation.act.gov.au/cn/2009-2/default.asp" TargetMode="External"/><Relationship Id="rId681" Type="http://schemas.openxmlformats.org/officeDocument/2006/relationships/hyperlink" Target="http://www.legislation.act.gov.au/a/2000-53" TargetMode="External"/><Relationship Id="rId779" Type="http://schemas.openxmlformats.org/officeDocument/2006/relationships/hyperlink" Target="http://www.legislation.act.gov.au/a/2002-30" TargetMode="External"/><Relationship Id="rId902" Type="http://schemas.openxmlformats.org/officeDocument/2006/relationships/hyperlink" Target="http://www.legislation.act.gov.au/a/2000-53/default.asp" TargetMode="External"/><Relationship Id="rId31" Type="http://schemas.openxmlformats.org/officeDocument/2006/relationships/hyperlink" Target="http://www.legislation.act.gov.au/a/2002-51" TargetMode="External"/><Relationship Id="rId334" Type="http://schemas.openxmlformats.org/officeDocument/2006/relationships/hyperlink" Target="http://www.legislation.act.gov.au/a/2008-50" TargetMode="External"/><Relationship Id="rId541" Type="http://schemas.openxmlformats.org/officeDocument/2006/relationships/hyperlink" Target="http://www.legislation.act.gov.au/a/2011-16" TargetMode="External"/><Relationship Id="rId639" Type="http://schemas.openxmlformats.org/officeDocument/2006/relationships/hyperlink" Target="http://www.legislation.act.gov.au/a/2000-53" TargetMode="External"/><Relationship Id="rId180" Type="http://schemas.openxmlformats.org/officeDocument/2006/relationships/hyperlink" Target="http://www.legislation.act.gov.au/a/1937-19" TargetMode="External"/><Relationship Id="rId278" Type="http://schemas.openxmlformats.org/officeDocument/2006/relationships/hyperlink" Target="http://www.legislation.act.gov.au/a/1937-19" TargetMode="External"/><Relationship Id="rId401" Type="http://schemas.openxmlformats.org/officeDocument/2006/relationships/hyperlink" Target="http://www.legislation.act.gov.au/a/2000-53" TargetMode="External"/><Relationship Id="rId846" Type="http://schemas.openxmlformats.org/officeDocument/2006/relationships/hyperlink" Target="http://www.legislation.act.gov.au/a/2007-3" TargetMode="External"/><Relationship Id="rId485" Type="http://schemas.openxmlformats.org/officeDocument/2006/relationships/hyperlink" Target="http://www.legislation.act.gov.au/a/2000-16" TargetMode="External"/><Relationship Id="rId692" Type="http://schemas.openxmlformats.org/officeDocument/2006/relationships/hyperlink" Target="http://www.legislation.act.gov.au/a/2000-53" TargetMode="External"/><Relationship Id="rId706" Type="http://schemas.openxmlformats.org/officeDocument/2006/relationships/hyperlink" Target="http://www.legislation.act.gov.au/a/2000-53" TargetMode="External"/><Relationship Id="rId913" Type="http://schemas.openxmlformats.org/officeDocument/2006/relationships/header" Target="header17.xm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2011-1" TargetMode="External"/><Relationship Id="rId345" Type="http://schemas.openxmlformats.org/officeDocument/2006/relationships/hyperlink" Target="http://www.legislation.act.gov.au/a/2000-53" TargetMode="External"/><Relationship Id="rId552" Type="http://schemas.openxmlformats.org/officeDocument/2006/relationships/hyperlink" Target="http://www.legislation.act.gov.au/a/2004-49" TargetMode="External"/><Relationship Id="rId191" Type="http://schemas.openxmlformats.org/officeDocument/2006/relationships/hyperlink" Target="http://www.legislation.act.gov.au/a/2000-53" TargetMode="External"/><Relationship Id="rId205" Type="http://schemas.openxmlformats.org/officeDocument/2006/relationships/hyperlink" Target="http://www.legislation.act.gov.au/a/2016-20" TargetMode="External"/><Relationship Id="rId412" Type="http://schemas.openxmlformats.org/officeDocument/2006/relationships/hyperlink" Target="http://www.legislation.act.gov.au/a/2000-16" TargetMode="External"/><Relationship Id="rId857" Type="http://schemas.openxmlformats.org/officeDocument/2006/relationships/hyperlink" Target="http://www.legislation.act.gov.au/a/2007-3" TargetMode="External"/><Relationship Id="rId289" Type="http://schemas.openxmlformats.org/officeDocument/2006/relationships/hyperlink" Target="http://www.legislation.act.gov.au/a/2016-7" TargetMode="External"/><Relationship Id="rId496" Type="http://schemas.openxmlformats.org/officeDocument/2006/relationships/hyperlink" Target="http://www.legislation.act.gov.au/a/2006-41" TargetMode="External"/><Relationship Id="rId717" Type="http://schemas.openxmlformats.org/officeDocument/2006/relationships/hyperlink" Target="http://www.legislation.act.gov.au/a/2000-53"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18-33/default.asp" TargetMode="External"/><Relationship Id="rId356" Type="http://schemas.openxmlformats.org/officeDocument/2006/relationships/hyperlink" Target="http://www.legislation.act.gov.au/a/2000-16" TargetMode="External"/><Relationship Id="rId563" Type="http://schemas.openxmlformats.org/officeDocument/2006/relationships/hyperlink" Target="http://www.legislation.act.gov.au/a/2004-49" TargetMode="External"/><Relationship Id="rId770" Type="http://schemas.openxmlformats.org/officeDocument/2006/relationships/hyperlink" Target="http://www.legislation.act.gov.au/a/2007-3" TargetMode="External"/><Relationship Id="rId216" Type="http://schemas.openxmlformats.org/officeDocument/2006/relationships/hyperlink" Target="http://www.legislation.act.gov.au/a/2000-53" TargetMode="External"/><Relationship Id="rId423" Type="http://schemas.openxmlformats.org/officeDocument/2006/relationships/hyperlink" Target="http://www.legislation.act.gov.au/a/2000-53" TargetMode="External"/><Relationship Id="rId868" Type="http://schemas.openxmlformats.org/officeDocument/2006/relationships/hyperlink" Target="http://www.legislation.act.gov.au/a/2002-30" TargetMode="External"/><Relationship Id="rId630" Type="http://schemas.openxmlformats.org/officeDocument/2006/relationships/hyperlink" Target="http://www.legislation.act.gov.au/a/2000-53" TargetMode="External"/><Relationship Id="rId728" Type="http://schemas.openxmlformats.org/officeDocument/2006/relationships/hyperlink" Target="http://www.legislation.act.gov.au/a/2012-21" TargetMode="External"/><Relationship Id="rId64" Type="http://schemas.openxmlformats.org/officeDocument/2006/relationships/hyperlink" Target="http://www.legislation.act.gov.au/a/2008-35" TargetMode="External"/><Relationship Id="rId367" Type="http://schemas.openxmlformats.org/officeDocument/2006/relationships/hyperlink" Target="http://www.legislation.act.gov.au/a/2000-53" TargetMode="External"/><Relationship Id="rId574" Type="http://schemas.openxmlformats.org/officeDocument/2006/relationships/hyperlink" Target="http://www.legislation.act.gov.au/a/2000-53" TargetMode="External"/><Relationship Id="rId227" Type="http://schemas.openxmlformats.org/officeDocument/2006/relationships/hyperlink" Target="http://www.legislation.act.gov.au/a/2008-50" TargetMode="External"/><Relationship Id="rId781" Type="http://schemas.openxmlformats.org/officeDocument/2006/relationships/hyperlink" Target="http://www.legislation.act.gov.au/a/2007-3" TargetMode="External"/><Relationship Id="rId879" Type="http://schemas.openxmlformats.org/officeDocument/2006/relationships/hyperlink" Target="http://www.legislation.act.gov.au/a/2008-50" TargetMode="External"/><Relationship Id="rId434" Type="http://schemas.openxmlformats.org/officeDocument/2006/relationships/hyperlink" Target="http://www.legislation.act.gov.au/a/2000-16" TargetMode="External"/><Relationship Id="rId641" Type="http://schemas.openxmlformats.org/officeDocument/2006/relationships/hyperlink" Target="http://www.legislation.act.gov.au/a/2004-49" TargetMode="External"/><Relationship Id="rId739" Type="http://schemas.openxmlformats.org/officeDocument/2006/relationships/hyperlink" Target="http://www.legislation.act.gov.au/a/2011-52" TargetMode="External"/><Relationship Id="rId280" Type="http://schemas.openxmlformats.org/officeDocument/2006/relationships/hyperlink" Target="http://www.legislation.act.gov.au/a/1990-39" TargetMode="External"/><Relationship Id="rId501" Type="http://schemas.openxmlformats.org/officeDocument/2006/relationships/hyperlink" Target="http://www.legislation.act.gov.au/a/2006-41" TargetMode="External"/><Relationship Id="rId75" Type="http://schemas.openxmlformats.org/officeDocument/2006/relationships/footer" Target="footer9.xml"/><Relationship Id="rId140" Type="http://schemas.openxmlformats.org/officeDocument/2006/relationships/hyperlink" Target="http://www.legislation.act.gov.au/a/2011-16" TargetMode="External"/><Relationship Id="rId378" Type="http://schemas.openxmlformats.org/officeDocument/2006/relationships/hyperlink" Target="http://www.legislation.act.gov.au/a/2025-8/" TargetMode="External"/><Relationship Id="rId585" Type="http://schemas.openxmlformats.org/officeDocument/2006/relationships/hyperlink" Target="http://www.legislation.act.gov.au/a/2000-16" TargetMode="External"/><Relationship Id="rId792" Type="http://schemas.openxmlformats.org/officeDocument/2006/relationships/hyperlink" Target="http://www.legislation.act.gov.au/a/2004-49" TargetMode="External"/><Relationship Id="rId806" Type="http://schemas.openxmlformats.org/officeDocument/2006/relationships/hyperlink" Target="http://www.legislation.act.gov.au/a/2002-30" TargetMode="External"/><Relationship Id="rId6" Type="http://schemas.openxmlformats.org/officeDocument/2006/relationships/endnotes" Target="endnotes.xml"/><Relationship Id="rId238" Type="http://schemas.openxmlformats.org/officeDocument/2006/relationships/hyperlink" Target="http://www.legislation.act.gov.au/a/2000-53" TargetMode="External"/><Relationship Id="rId445" Type="http://schemas.openxmlformats.org/officeDocument/2006/relationships/hyperlink" Target="http://www.legislation.act.gov.au/a/2025-8/" TargetMode="External"/><Relationship Id="rId652" Type="http://schemas.openxmlformats.org/officeDocument/2006/relationships/hyperlink" Target="http://www.legislation.act.gov.au/a/2008-50" TargetMode="External"/><Relationship Id="rId291" Type="http://schemas.openxmlformats.org/officeDocument/2006/relationships/hyperlink" Target="http://www.legislation.act.gov.au/a/2025-8/" TargetMode="External"/><Relationship Id="rId305" Type="http://schemas.openxmlformats.org/officeDocument/2006/relationships/hyperlink" Target="http://www.legislation.act.gov.au/a/1957-10" TargetMode="External"/><Relationship Id="rId512" Type="http://schemas.openxmlformats.org/officeDocument/2006/relationships/hyperlink" Target="http://www.legislation.act.gov.au/a/2011-1" TargetMode="External"/><Relationship Id="rId86" Type="http://schemas.openxmlformats.org/officeDocument/2006/relationships/header" Target="header10.xml"/><Relationship Id="rId151" Type="http://schemas.openxmlformats.org/officeDocument/2006/relationships/hyperlink" Target="http://www.legislation.act.gov.au/a/2022-24/" TargetMode="External"/><Relationship Id="rId389" Type="http://schemas.openxmlformats.org/officeDocument/2006/relationships/hyperlink" Target="http://www.legislation.act.gov.au/a/2008-50" TargetMode="External"/><Relationship Id="rId596" Type="http://schemas.openxmlformats.org/officeDocument/2006/relationships/hyperlink" Target="http://www.legislation.act.gov.au/a/2004-49" TargetMode="External"/><Relationship Id="rId817" Type="http://schemas.openxmlformats.org/officeDocument/2006/relationships/hyperlink" Target="http://www.legislation.act.gov.au/a/1936-10" TargetMode="External"/><Relationship Id="rId249" Type="http://schemas.openxmlformats.org/officeDocument/2006/relationships/hyperlink" Target="http://www.legislation.act.gov.au/a/2000-16" TargetMode="External"/><Relationship Id="rId456" Type="http://schemas.openxmlformats.org/officeDocument/2006/relationships/hyperlink" Target="http://www.legislation.act.gov.au/a/2025-8/" TargetMode="External"/><Relationship Id="rId663" Type="http://schemas.openxmlformats.org/officeDocument/2006/relationships/hyperlink" Target="http://www.legislation.act.gov.au/a/2000-53" TargetMode="External"/><Relationship Id="rId870" Type="http://schemas.openxmlformats.org/officeDocument/2006/relationships/hyperlink" Target="http://www.legislation.act.gov.au/a/2004-49"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0-53" TargetMode="External"/><Relationship Id="rId316" Type="http://schemas.openxmlformats.org/officeDocument/2006/relationships/hyperlink" Target="http://www.legislation.act.gov.au/a/1957-10" TargetMode="External"/><Relationship Id="rId523" Type="http://schemas.openxmlformats.org/officeDocument/2006/relationships/hyperlink" Target="http://www.legislation.act.gov.au/a/2001-44" TargetMode="External"/><Relationship Id="rId97" Type="http://schemas.openxmlformats.org/officeDocument/2006/relationships/hyperlink" Target="http://www.legislation.act.gov.au/a/1936-10" TargetMode="External"/><Relationship Id="rId730" Type="http://schemas.openxmlformats.org/officeDocument/2006/relationships/hyperlink" Target="http://www.legislation.act.gov.au/a/2006-41" TargetMode="External"/><Relationship Id="rId828" Type="http://schemas.openxmlformats.org/officeDocument/2006/relationships/hyperlink" Target="http://www.legislation.act.gov.au/a/1990-39" TargetMode="External"/><Relationship Id="rId162" Type="http://schemas.openxmlformats.org/officeDocument/2006/relationships/hyperlink" Target="http://www.legislation.act.gov.au/a/1957-10" TargetMode="External"/><Relationship Id="rId467" Type="http://schemas.openxmlformats.org/officeDocument/2006/relationships/hyperlink" Target="http://www.legislation.act.gov.au/a/1999-57" TargetMode="External"/><Relationship Id="rId674" Type="http://schemas.openxmlformats.org/officeDocument/2006/relationships/hyperlink" Target="http://www.legislation.act.gov.au/a/2008-36" TargetMode="External"/><Relationship Id="rId881" Type="http://schemas.openxmlformats.org/officeDocument/2006/relationships/hyperlink" Target="http://www.legislation.act.gov.au/a/2008-50" TargetMode="External"/><Relationship Id="rId24" Type="http://schemas.openxmlformats.org/officeDocument/2006/relationships/footer" Target="footer4.xml"/><Relationship Id="rId327" Type="http://schemas.openxmlformats.org/officeDocument/2006/relationships/hyperlink" Target="http://www.legislation.act.gov.au/a/1936-10" TargetMode="External"/><Relationship Id="rId534" Type="http://schemas.openxmlformats.org/officeDocument/2006/relationships/hyperlink" Target="http://www.legislation.act.gov.au/a/2025-8/" TargetMode="External"/><Relationship Id="rId741" Type="http://schemas.openxmlformats.org/officeDocument/2006/relationships/hyperlink" Target="http://www.legislation.act.gov.au/a/2000-53" TargetMode="External"/><Relationship Id="rId839" Type="http://schemas.openxmlformats.org/officeDocument/2006/relationships/hyperlink" Target="http://www.legislation.act.gov.au/a/2002-30" TargetMode="External"/><Relationship Id="rId173" Type="http://schemas.openxmlformats.org/officeDocument/2006/relationships/hyperlink" Target="http://www.legislation.act.gov.au/a/1999-57" TargetMode="External"/><Relationship Id="rId380" Type="http://schemas.openxmlformats.org/officeDocument/2006/relationships/hyperlink" Target="http://www.legislation.act.gov.au/a/1936-10" TargetMode="External"/><Relationship Id="rId601" Type="http://schemas.openxmlformats.org/officeDocument/2006/relationships/hyperlink" Target="http://www.legislation.act.gov.au/a/2008-36" TargetMode="External"/><Relationship Id="rId240" Type="http://schemas.openxmlformats.org/officeDocument/2006/relationships/hyperlink" Target="http://www.legislation.act.gov.au/a/1999-57" TargetMode="External"/><Relationship Id="rId478" Type="http://schemas.openxmlformats.org/officeDocument/2006/relationships/hyperlink" Target="http://www.legislation.act.gov.au/a/2025-8/" TargetMode="External"/><Relationship Id="rId685" Type="http://schemas.openxmlformats.org/officeDocument/2006/relationships/hyperlink" Target="http://www.legislation.act.gov.au/a/2000-53" TargetMode="External"/><Relationship Id="rId892" Type="http://schemas.openxmlformats.org/officeDocument/2006/relationships/hyperlink" Target="http://www.legislation.act.gov.au/a/2014-47" TargetMode="External"/><Relationship Id="rId906" Type="http://schemas.openxmlformats.org/officeDocument/2006/relationships/footer" Target="footer15.xml"/><Relationship Id="rId35" Type="http://schemas.openxmlformats.org/officeDocument/2006/relationships/hyperlink" Target="http://www.legislation.act.gov.au/a/2001-14" TargetMode="External"/><Relationship Id="rId100" Type="http://schemas.openxmlformats.org/officeDocument/2006/relationships/hyperlink" Target="http://www.legislation.act.gov.au/a/1957-10" TargetMode="External"/><Relationship Id="rId338" Type="http://schemas.openxmlformats.org/officeDocument/2006/relationships/hyperlink" Target="http://www.legislation.act.gov.au/a/1957-10" TargetMode="External"/><Relationship Id="rId545" Type="http://schemas.openxmlformats.org/officeDocument/2006/relationships/hyperlink" Target="http://www.legislation.act.gov.au/a/2000-53" TargetMode="External"/><Relationship Id="rId752" Type="http://schemas.openxmlformats.org/officeDocument/2006/relationships/hyperlink" Target="http://www.legislation.act.gov.au/a/2000-53" TargetMode="External"/><Relationship Id="rId184" Type="http://schemas.openxmlformats.org/officeDocument/2006/relationships/hyperlink" Target="http://www.legislation.act.gov.au/a/1957-10" TargetMode="External"/><Relationship Id="rId391" Type="http://schemas.openxmlformats.org/officeDocument/2006/relationships/hyperlink" Target="http://www.legislation.act.gov.au/a/2000-53" TargetMode="External"/><Relationship Id="rId405" Type="http://schemas.openxmlformats.org/officeDocument/2006/relationships/hyperlink" Target="http://www.legislation.act.gov.au/a/2000-16" TargetMode="External"/><Relationship Id="rId612" Type="http://schemas.openxmlformats.org/officeDocument/2006/relationships/hyperlink" Target="http://www.legislation.act.gov.au/a/2012-21" TargetMode="External"/><Relationship Id="rId251" Type="http://schemas.openxmlformats.org/officeDocument/2006/relationships/hyperlink" Target="http://www.legislation.act.gov.au/a/2004-49" TargetMode="External"/><Relationship Id="rId489" Type="http://schemas.openxmlformats.org/officeDocument/2006/relationships/hyperlink" Target="http://www.legislation.act.gov.au/a/2008-50" TargetMode="External"/><Relationship Id="rId696" Type="http://schemas.openxmlformats.org/officeDocument/2006/relationships/hyperlink" Target="http://www.legislation.act.gov.au/a/1990-39"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a/2008-50" TargetMode="External"/><Relationship Id="rId556" Type="http://schemas.openxmlformats.org/officeDocument/2006/relationships/hyperlink" Target="http://www.legislation.act.gov.au/a/2004-49" TargetMode="External"/><Relationship Id="rId763" Type="http://schemas.openxmlformats.org/officeDocument/2006/relationships/hyperlink" Target="http://www.legislation.act.gov.au/a/2000-53" TargetMode="External"/><Relationship Id="rId111" Type="http://schemas.openxmlformats.org/officeDocument/2006/relationships/hyperlink" Target="http://www.legislation.act.gov.au/a/2001-68" TargetMode="External"/><Relationship Id="rId195" Type="http://schemas.openxmlformats.org/officeDocument/2006/relationships/hyperlink" Target="http://www.legislation.act.gov.au/a/1999-57" TargetMode="External"/><Relationship Id="rId209" Type="http://schemas.openxmlformats.org/officeDocument/2006/relationships/hyperlink" Target="http://www.legislation.act.gov.au/a/2025-8/" TargetMode="External"/><Relationship Id="rId416" Type="http://schemas.openxmlformats.org/officeDocument/2006/relationships/hyperlink" Target="http://www.legislation.act.gov.au/a/2025-8/" TargetMode="External"/><Relationship Id="rId623" Type="http://schemas.openxmlformats.org/officeDocument/2006/relationships/hyperlink" Target="http://www.legislation.act.gov.au/a/2000-16" TargetMode="External"/><Relationship Id="rId830" Type="http://schemas.openxmlformats.org/officeDocument/2006/relationships/hyperlink" Target="http://www.legislation.act.gov.au/a/2000-16" TargetMode="External"/><Relationship Id="rId57" Type="http://schemas.openxmlformats.org/officeDocument/2006/relationships/hyperlink" Target="http://www.legislation.act.gov.au/a/2004-34" TargetMode="External"/><Relationship Id="rId262" Type="http://schemas.openxmlformats.org/officeDocument/2006/relationships/hyperlink" Target="http://www.legislation.act.gov.au/a/2000-16" TargetMode="External"/><Relationship Id="rId567" Type="http://schemas.openxmlformats.org/officeDocument/2006/relationships/hyperlink" Target="http://www.legislation.act.gov.au/a/2000-53" TargetMode="External"/><Relationship Id="rId122" Type="http://schemas.openxmlformats.org/officeDocument/2006/relationships/hyperlink" Target="http://www.legislation.act.gov.au/a/2008-20" TargetMode="External"/><Relationship Id="rId774" Type="http://schemas.openxmlformats.org/officeDocument/2006/relationships/hyperlink" Target="http://www.legislation.act.gov.au/a/2002-30" TargetMode="External"/><Relationship Id="rId427" Type="http://schemas.openxmlformats.org/officeDocument/2006/relationships/hyperlink" Target="http://www.legislation.act.gov.au/a/1999-57" TargetMode="External"/><Relationship Id="rId634" Type="http://schemas.openxmlformats.org/officeDocument/2006/relationships/hyperlink" Target="http://www.legislation.act.gov.au/a/2000-53" TargetMode="External"/><Relationship Id="rId841" Type="http://schemas.openxmlformats.org/officeDocument/2006/relationships/hyperlink" Target="http://www.legislation.act.gov.au/a/2025-8/" TargetMode="External"/><Relationship Id="rId273" Type="http://schemas.openxmlformats.org/officeDocument/2006/relationships/hyperlink" Target="http://www.legislation.act.gov.au/a/1936-10" TargetMode="External"/><Relationship Id="rId480" Type="http://schemas.openxmlformats.org/officeDocument/2006/relationships/hyperlink" Target="http://www.legislation.act.gov.au/a/2000-16" TargetMode="External"/><Relationship Id="rId701" Type="http://schemas.openxmlformats.org/officeDocument/2006/relationships/hyperlink" Target="http://www.legislation.act.gov.au/a/2004-15"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9-49" TargetMode="External"/><Relationship Id="rId340" Type="http://schemas.openxmlformats.org/officeDocument/2006/relationships/hyperlink" Target="http://www.legislation.act.gov.au/a/1998-54" TargetMode="External"/><Relationship Id="rId578" Type="http://schemas.openxmlformats.org/officeDocument/2006/relationships/hyperlink" Target="http://www.legislation.act.gov.au/a/2000-53" TargetMode="External"/><Relationship Id="rId785" Type="http://schemas.openxmlformats.org/officeDocument/2006/relationships/hyperlink" Target="http://www.legislation.act.gov.au/a/2008-50" TargetMode="External"/><Relationship Id="rId200" Type="http://schemas.openxmlformats.org/officeDocument/2006/relationships/hyperlink" Target="http://www.legislation.act.gov.au/a/2000-53" TargetMode="External"/><Relationship Id="rId438" Type="http://schemas.openxmlformats.org/officeDocument/2006/relationships/hyperlink" Target="http://www.legislation.act.gov.au/a/2000-16" TargetMode="External"/><Relationship Id="rId645" Type="http://schemas.openxmlformats.org/officeDocument/2006/relationships/hyperlink" Target="http://www.legislation.act.gov.au/a/2000-53" TargetMode="External"/><Relationship Id="rId852" Type="http://schemas.openxmlformats.org/officeDocument/2006/relationships/hyperlink" Target="http://www.legislation.act.gov.au/a/2004-49" TargetMode="External"/><Relationship Id="rId284" Type="http://schemas.openxmlformats.org/officeDocument/2006/relationships/hyperlink" Target="http://www.legislation.act.gov.au/a/2000-53" TargetMode="External"/><Relationship Id="rId491" Type="http://schemas.openxmlformats.org/officeDocument/2006/relationships/hyperlink" Target="http://www.legislation.act.gov.au/a/2000-16" TargetMode="External"/><Relationship Id="rId505" Type="http://schemas.openxmlformats.org/officeDocument/2006/relationships/hyperlink" Target="http://www.legislation.act.gov.au/a/2022-24/" TargetMode="External"/><Relationship Id="rId712" Type="http://schemas.openxmlformats.org/officeDocument/2006/relationships/hyperlink" Target="http://www.legislation.act.gov.au/a/2008-50" TargetMode="External"/><Relationship Id="rId79" Type="http://schemas.openxmlformats.org/officeDocument/2006/relationships/footer" Target="footer11.xml"/><Relationship Id="rId144" Type="http://schemas.openxmlformats.org/officeDocument/2006/relationships/hyperlink" Target="http://www.legislation.act.gov.au/a/2014-47" TargetMode="External"/><Relationship Id="rId589" Type="http://schemas.openxmlformats.org/officeDocument/2006/relationships/hyperlink" Target="http://www.legislation.act.gov.au/a/2000-53" TargetMode="External"/><Relationship Id="rId796" Type="http://schemas.openxmlformats.org/officeDocument/2006/relationships/hyperlink" Target="http://www.legislation.act.gov.au/a/2002-30"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1999-57" TargetMode="External"/><Relationship Id="rId351" Type="http://schemas.openxmlformats.org/officeDocument/2006/relationships/hyperlink" Target="http://www.legislation.act.gov.au/a/2000-16" TargetMode="External"/><Relationship Id="rId393" Type="http://schemas.openxmlformats.org/officeDocument/2006/relationships/hyperlink" Target="http://www.legislation.act.gov.au/a/2000-16" TargetMode="External"/><Relationship Id="rId407" Type="http://schemas.openxmlformats.org/officeDocument/2006/relationships/hyperlink" Target="http://www.legislation.act.gov.au/a/2008-50" TargetMode="External"/><Relationship Id="rId449" Type="http://schemas.openxmlformats.org/officeDocument/2006/relationships/hyperlink" Target="http://www.legislation.act.gov.au/a/2008-50" TargetMode="External"/><Relationship Id="rId614" Type="http://schemas.openxmlformats.org/officeDocument/2006/relationships/hyperlink" Target="http://www.legislation.act.gov.au/a/2000-53" TargetMode="External"/><Relationship Id="rId656" Type="http://schemas.openxmlformats.org/officeDocument/2006/relationships/hyperlink" Target="http://www.legislation.act.gov.au/a/2000-16" TargetMode="External"/><Relationship Id="rId821" Type="http://schemas.openxmlformats.org/officeDocument/2006/relationships/hyperlink" Target="http://www.legislation.act.gov.au/a/2002-30" TargetMode="External"/><Relationship Id="rId863" Type="http://schemas.openxmlformats.org/officeDocument/2006/relationships/hyperlink" Target="http://www.legislation.act.gov.au/a/2000-53" TargetMode="External"/><Relationship Id="rId211" Type="http://schemas.openxmlformats.org/officeDocument/2006/relationships/hyperlink" Target="http://www.legislation.act.gov.au/a/2000-53" TargetMode="External"/><Relationship Id="rId253" Type="http://schemas.openxmlformats.org/officeDocument/2006/relationships/hyperlink" Target="http://www.legislation.act.gov.au/a/1937-19" TargetMode="External"/><Relationship Id="rId295" Type="http://schemas.openxmlformats.org/officeDocument/2006/relationships/hyperlink" Target="http://www.legislation.act.gov.au/a/1936-10" TargetMode="External"/><Relationship Id="rId309" Type="http://schemas.openxmlformats.org/officeDocument/2006/relationships/hyperlink" Target="http://www.legislation.act.gov.au/a/2000-16" TargetMode="External"/><Relationship Id="rId460" Type="http://schemas.openxmlformats.org/officeDocument/2006/relationships/hyperlink" Target="http://www.legislation.act.gov.au/a/2012-21" TargetMode="External"/><Relationship Id="rId516" Type="http://schemas.openxmlformats.org/officeDocument/2006/relationships/hyperlink" Target="http://www.legislation.act.gov.au/a/2011-22" TargetMode="External"/><Relationship Id="rId698" Type="http://schemas.openxmlformats.org/officeDocument/2006/relationships/hyperlink" Target="http://www.legislation.act.gov.au/a/1990-39" TargetMode="External"/><Relationship Id="rId48" Type="http://schemas.openxmlformats.org/officeDocument/2006/relationships/hyperlink" Target="http://www.legislation.act.gov.au/a/1992-72" TargetMode="External"/><Relationship Id="rId113" Type="http://schemas.openxmlformats.org/officeDocument/2006/relationships/hyperlink" Target="http://www.legislation.act.gov.au/a/2002-30" TargetMode="External"/><Relationship Id="rId320" Type="http://schemas.openxmlformats.org/officeDocument/2006/relationships/hyperlink" Target="http://www.legislation.act.gov.au/a/1999-57" TargetMode="External"/><Relationship Id="rId558" Type="http://schemas.openxmlformats.org/officeDocument/2006/relationships/hyperlink" Target="http://www.legislation.act.gov.au/a/2000-53" TargetMode="External"/><Relationship Id="rId723" Type="http://schemas.openxmlformats.org/officeDocument/2006/relationships/hyperlink" Target="http://www.legislation.act.gov.au/a/2002-30" TargetMode="External"/><Relationship Id="rId765" Type="http://schemas.openxmlformats.org/officeDocument/2006/relationships/hyperlink" Target="http://www.legislation.act.gov.au/a/2008-50" TargetMode="External"/><Relationship Id="rId155" Type="http://schemas.openxmlformats.org/officeDocument/2006/relationships/hyperlink" Target="http://www.legislation.act.gov.au/a/2000-16" TargetMode="External"/><Relationship Id="rId197" Type="http://schemas.openxmlformats.org/officeDocument/2006/relationships/hyperlink" Target="http://www.legislation.act.gov.au/a/2002-30" TargetMode="External"/><Relationship Id="rId362" Type="http://schemas.openxmlformats.org/officeDocument/2006/relationships/hyperlink" Target="http://www.legislation.act.gov.au/a/1999-57" TargetMode="External"/><Relationship Id="rId418" Type="http://schemas.openxmlformats.org/officeDocument/2006/relationships/hyperlink" Target="http://www.legislation.act.gov.au/a/2000-16" TargetMode="External"/><Relationship Id="rId625" Type="http://schemas.openxmlformats.org/officeDocument/2006/relationships/hyperlink" Target="http://www.legislation.act.gov.au/a/2000-53" TargetMode="External"/><Relationship Id="rId832" Type="http://schemas.openxmlformats.org/officeDocument/2006/relationships/hyperlink" Target="http://www.legislation.act.gov.au/a/2000-53" TargetMode="External"/><Relationship Id="rId222" Type="http://schemas.openxmlformats.org/officeDocument/2006/relationships/hyperlink" Target="http://www.legislation.act.gov.au/a/2000-53" TargetMode="External"/><Relationship Id="rId264" Type="http://schemas.openxmlformats.org/officeDocument/2006/relationships/hyperlink" Target="http://www.legislation.act.gov.au/a/2000-16" TargetMode="External"/><Relationship Id="rId471" Type="http://schemas.openxmlformats.org/officeDocument/2006/relationships/hyperlink" Target="http://www.legislation.act.gov.au/a/2002-11" TargetMode="External"/><Relationship Id="rId667" Type="http://schemas.openxmlformats.org/officeDocument/2006/relationships/hyperlink" Target="http://www.legislation.act.gov.au/a/2000-16" TargetMode="External"/><Relationship Id="rId874" Type="http://schemas.openxmlformats.org/officeDocument/2006/relationships/hyperlink" Target="http://www.legislation.act.gov.au/a/2006-2"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cn/2008-13/default.asp" TargetMode="External"/><Relationship Id="rId527" Type="http://schemas.openxmlformats.org/officeDocument/2006/relationships/hyperlink" Target="http://www.legislation.act.gov.au/a/2000-53" TargetMode="External"/><Relationship Id="rId569" Type="http://schemas.openxmlformats.org/officeDocument/2006/relationships/hyperlink" Target="http://www.legislation.act.gov.au/a/2001-44" TargetMode="External"/><Relationship Id="rId734" Type="http://schemas.openxmlformats.org/officeDocument/2006/relationships/hyperlink" Target="http://www.legislation.act.gov.au/a/2002-30" TargetMode="External"/><Relationship Id="rId776" Type="http://schemas.openxmlformats.org/officeDocument/2006/relationships/hyperlink" Target="http://www.legislation.act.gov.au/a/2007-3"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1-44" TargetMode="External"/><Relationship Id="rId331" Type="http://schemas.openxmlformats.org/officeDocument/2006/relationships/hyperlink" Target="http://www.legislation.act.gov.au/a/1999-57" TargetMode="External"/><Relationship Id="rId373" Type="http://schemas.openxmlformats.org/officeDocument/2006/relationships/hyperlink" Target="http://www.legislation.act.gov.au/a/2000-16" TargetMode="External"/><Relationship Id="rId429" Type="http://schemas.openxmlformats.org/officeDocument/2006/relationships/hyperlink" Target="http://www.legislation.act.gov.au/a/2000-53" TargetMode="External"/><Relationship Id="rId580" Type="http://schemas.openxmlformats.org/officeDocument/2006/relationships/hyperlink" Target="http://www.legislation.act.gov.au/a/2000-16" TargetMode="External"/><Relationship Id="rId636" Type="http://schemas.openxmlformats.org/officeDocument/2006/relationships/hyperlink" Target="http://www.legislation.act.gov.au/a/2008-50" TargetMode="External"/><Relationship Id="rId801" Type="http://schemas.openxmlformats.org/officeDocument/2006/relationships/hyperlink" Target="http://www.legislation.act.gov.au/a/2000-16" TargetMode="External"/><Relationship Id="rId1" Type="http://schemas.openxmlformats.org/officeDocument/2006/relationships/numbering" Target="numbering.xml"/><Relationship Id="rId233" Type="http://schemas.openxmlformats.org/officeDocument/2006/relationships/hyperlink" Target="http://www.legislation.act.gov.au/a/2000-53" TargetMode="External"/><Relationship Id="rId440" Type="http://schemas.openxmlformats.org/officeDocument/2006/relationships/hyperlink" Target="http://www.legislation.act.gov.au/a/2007-3" TargetMode="External"/><Relationship Id="rId678" Type="http://schemas.openxmlformats.org/officeDocument/2006/relationships/hyperlink" Target="http://www.legislation.act.gov.au/a/2008-36" TargetMode="External"/><Relationship Id="rId843" Type="http://schemas.openxmlformats.org/officeDocument/2006/relationships/hyperlink" Target="http://www.legislation.act.gov.au/a/1990-39" TargetMode="External"/><Relationship Id="rId885" Type="http://schemas.openxmlformats.org/officeDocument/2006/relationships/hyperlink" Target="http://www.legislation.act.gov.au/a/2010-43"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1990-39" TargetMode="External"/><Relationship Id="rId300" Type="http://schemas.openxmlformats.org/officeDocument/2006/relationships/hyperlink" Target="http://www.legislation.act.gov.au/a/2000-53" TargetMode="External"/><Relationship Id="rId482" Type="http://schemas.openxmlformats.org/officeDocument/2006/relationships/hyperlink" Target="http://www.legislation.act.gov.au/a/2012-21" TargetMode="External"/><Relationship Id="rId538" Type="http://schemas.openxmlformats.org/officeDocument/2006/relationships/hyperlink" Target="http://www.legislation.act.gov.au/a/2000-53" TargetMode="External"/><Relationship Id="rId703" Type="http://schemas.openxmlformats.org/officeDocument/2006/relationships/hyperlink" Target="http://www.legislation.act.gov.au/a/2007-3" TargetMode="External"/><Relationship Id="rId745" Type="http://schemas.openxmlformats.org/officeDocument/2006/relationships/hyperlink" Target="http://www.legislation.act.gov.au/a/2006-41" TargetMode="External"/><Relationship Id="rId910" Type="http://schemas.openxmlformats.org/officeDocument/2006/relationships/footer" Target="footer17.xm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10-35" TargetMode="External"/><Relationship Id="rId177" Type="http://schemas.openxmlformats.org/officeDocument/2006/relationships/hyperlink" Target="http://www.legislation.act.gov.au/a/2000-53" TargetMode="External"/><Relationship Id="rId342" Type="http://schemas.openxmlformats.org/officeDocument/2006/relationships/hyperlink" Target="http://www.legislation.act.gov.au/a/2000-16" TargetMode="External"/><Relationship Id="rId384" Type="http://schemas.openxmlformats.org/officeDocument/2006/relationships/hyperlink" Target="http://www.legislation.act.gov.au/a/1997-70" TargetMode="External"/><Relationship Id="rId591" Type="http://schemas.openxmlformats.org/officeDocument/2006/relationships/hyperlink" Target="http://www.legislation.act.gov.au/a/2000-16" TargetMode="External"/><Relationship Id="rId605" Type="http://schemas.openxmlformats.org/officeDocument/2006/relationships/hyperlink" Target="http://www.legislation.act.gov.au/a/2000-16" TargetMode="External"/><Relationship Id="rId787" Type="http://schemas.openxmlformats.org/officeDocument/2006/relationships/hyperlink" Target="http://www.legislation.act.gov.au/a/2016-20" TargetMode="External"/><Relationship Id="rId812" Type="http://schemas.openxmlformats.org/officeDocument/2006/relationships/hyperlink" Target="http://www.legislation.act.gov.au/a/1990-39" TargetMode="External"/><Relationship Id="rId202" Type="http://schemas.openxmlformats.org/officeDocument/2006/relationships/hyperlink" Target="http://www.legislation.act.gov.au/a/2000-16" TargetMode="External"/><Relationship Id="rId244" Type="http://schemas.openxmlformats.org/officeDocument/2006/relationships/hyperlink" Target="http://www.legislation.act.gov.au/a/1999-57" TargetMode="External"/><Relationship Id="rId647" Type="http://schemas.openxmlformats.org/officeDocument/2006/relationships/hyperlink" Target="http://www.legislation.act.gov.au/a/2004-49" TargetMode="External"/><Relationship Id="rId689" Type="http://schemas.openxmlformats.org/officeDocument/2006/relationships/hyperlink" Target="http://www.legislation.act.gov.au/a/2011-52" TargetMode="External"/><Relationship Id="rId854" Type="http://schemas.openxmlformats.org/officeDocument/2006/relationships/hyperlink" Target="http://www.legislation.act.gov.au/a/1999-57" TargetMode="External"/><Relationship Id="rId896" Type="http://schemas.openxmlformats.org/officeDocument/2006/relationships/hyperlink" Target="http://www.legislation.act.gov.au/a/2018-33/default.asp"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4-49" TargetMode="External"/><Relationship Id="rId451" Type="http://schemas.openxmlformats.org/officeDocument/2006/relationships/hyperlink" Target="http://www.legislation.act.gov.au/a/2011-16" TargetMode="External"/><Relationship Id="rId493" Type="http://schemas.openxmlformats.org/officeDocument/2006/relationships/hyperlink" Target="http://www.legislation.act.gov.au/a/2012-21" TargetMode="External"/><Relationship Id="rId507" Type="http://schemas.openxmlformats.org/officeDocument/2006/relationships/hyperlink" Target="http://www.legislation.act.gov.au/a/2022-24/" TargetMode="External"/><Relationship Id="rId549" Type="http://schemas.openxmlformats.org/officeDocument/2006/relationships/hyperlink" Target="http://www.legislation.act.gov.au/a/2000-53" TargetMode="External"/><Relationship Id="rId714" Type="http://schemas.openxmlformats.org/officeDocument/2006/relationships/hyperlink" Target="http://www.legislation.act.gov.au/a/2000-53" TargetMode="External"/><Relationship Id="rId756" Type="http://schemas.openxmlformats.org/officeDocument/2006/relationships/hyperlink" Target="http://www.legislation.act.gov.au/a/2002-30"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1993-98" TargetMode="External"/><Relationship Id="rId146" Type="http://schemas.openxmlformats.org/officeDocument/2006/relationships/hyperlink" Target="http://www.legislation.act.gov.au/a/2016-7/default.asp" TargetMode="External"/><Relationship Id="rId188" Type="http://schemas.openxmlformats.org/officeDocument/2006/relationships/hyperlink" Target="http://www.legislation.act.gov.au/a/1990-39" TargetMode="External"/><Relationship Id="rId311" Type="http://schemas.openxmlformats.org/officeDocument/2006/relationships/hyperlink" Target="http://www.legislation.act.gov.au/a/2000-53" TargetMode="External"/><Relationship Id="rId353" Type="http://schemas.openxmlformats.org/officeDocument/2006/relationships/hyperlink" Target="http://www.legislation.act.gov.au/a/2008-50" TargetMode="External"/><Relationship Id="rId395" Type="http://schemas.openxmlformats.org/officeDocument/2006/relationships/hyperlink" Target="http://www.legislation.act.gov.au/a/2008-50" TargetMode="External"/><Relationship Id="rId409" Type="http://schemas.openxmlformats.org/officeDocument/2006/relationships/hyperlink" Target="http://www.legislation.act.gov.au/a/1990-39" TargetMode="External"/><Relationship Id="rId560" Type="http://schemas.openxmlformats.org/officeDocument/2006/relationships/hyperlink" Target="http://www.legislation.act.gov.au/a/2000-53" TargetMode="External"/><Relationship Id="rId798" Type="http://schemas.openxmlformats.org/officeDocument/2006/relationships/hyperlink" Target="http://www.legislation.act.gov.au/a/1999-57" TargetMode="External"/><Relationship Id="rId92" Type="http://schemas.openxmlformats.org/officeDocument/2006/relationships/hyperlink" Target="http://www.comlaw.gov.au/Series/C2004A03699" TargetMode="External"/><Relationship Id="rId213" Type="http://schemas.openxmlformats.org/officeDocument/2006/relationships/hyperlink" Target="http://www.legislation.act.gov.au/a/2000-16" TargetMode="External"/><Relationship Id="rId420" Type="http://schemas.openxmlformats.org/officeDocument/2006/relationships/hyperlink" Target="http://www.legislation.act.gov.au/a/1999-57" TargetMode="External"/><Relationship Id="rId616" Type="http://schemas.openxmlformats.org/officeDocument/2006/relationships/hyperlink" Target="http://www.legislation.act.gov.au/a/2000-16" TargetMode="External"/><Relationship Id="rId658" Type="http://schemas.openxmlformats.org/officeDocument/2006/relationships/hyperlink" Target="http://www.legislation.act.gov.au/a/2000-53" TargetMode="External"/><Relationship Id="rId823" Type="http://schemas.openxmlformats.org/officeDocument/2006/relationships/hyperlink" Target="http://www.legislation.act.gov.au/a/1999-57" TargetMode="External"/><Relationship Id="rId865" Type="http://schemas.openxmlformats.org/officeDocument/2006/relationships/hyperlink" Target="http://www.legislation.act.gov.au/a/2001-68" TargetMode="External"/><Relationship Id="rId255" Type="http://schemas.openxmlformats.org/officeDocument/2006/relationships/hyperlink" Target="http://www.legislation.act.gov.au/a/1999-57" TargetMode="External"/><Relationship Id="rId297" Type="http://schemas.openxmlformats.org/officeDocument/2006/relationships/hyperlink" Target="http://www.legislation.act.gov.au/a/1998-54" TargetMode="External"/><Relationship Id="rId462" Type="http://schemas.openxmlformats.org/officeDocument/2006/relationships/hyperlink" Target="http://www.legislation.act.gov.au/a/1999-57" TargetMode="External"/><Relationship Id="rId518" Type="http://schemas.openxmlformats.org/officeDocument/2006/relationships/hyperlink" Target="http://www.legislation.act.gov.au/a/2000-16" TargetMode="External"/><Relationship Id="rId725" Type="http://schemas.openxmlformats.org/officeDocument/2006/relationships/hyperlink" Target="http://www.legislation.act.gov.au/a/2008-50" TargetMode="External"/><Relationship Id="rId115" Type="http://schemas.openxmlformats.org/officeDocument/2006/relationships/hyperlink" Target="http://www.legislation.act.gov.au/a/2004-49" TargetMode="External"/><Relationship Id="rId157" Type="http://schemas.openxmlformats.org/officeDocument/2006/relationships/hyperlink" Target="http://www.legislation.act.gov.au/a/2016-20" TargetMode="External"/><Relationship Id="rId322" Type="http://schemas.openxmlformats.org/officeDocument/2006/relationships/hyperlink" Target="http://www.legislation.act.gov.au/a/2000-53" TargetMode="External"/><Relationship Id="rId364" Type="http://schemas.openxmlformats.org/officeDocument/2006/relationships/hyperlink" Target="http://www.legislation.act.gov.au/a/1990-39" TargetMode="External"/><Relationship Id="rId767" Type="http://schemas.openxmlformats.org/officeDocument/2006/relationships/hyperlink" Target="http://www.legislation.act.gov.au/a/1999-57" TargetMode="External"/><Relationship Id="rId61" Type="http://schemas.openxmlformats.org/officeDocument/2006/relationships/hyperlink" Target="http://www.legislation.act.gov.au/a/2008-35" TargetMode="External"/><Relationship Id="rId199" Type="http://schemas.openxmlformats.org/officeDocument/2006/relationships/hyperlink" Target="http://www.legislation.act.gov.au/a/2008-50" TargetMode="External"/><Relationship Id="rId571" Type="http://schemas.openxmlformats.org/officeDocument/2006/relationships/hyperlink" Target="http://www.legislation.act.gov.au/a/2011-16" TargetMode="External"/><Relationship Id="rId627" Type="http://schemas.openxmlformats.org/officeDocument/2006/relationships/hyperlink" Target="http://www.legislation.act.gov.au/a/2000-53" TargetMode="External"/><Relationship Id="rId669" Type="http://schemas.openxmlformats.org/officeDocument/2006/relationships/hyperlink" Target="http://www.legislation.act.gov.au/a/2008-36" TargetMode="External"/><Relationship Id="rId834" Type="http://schemas.openxmlformats.org/officeDocument/2006/relationships/hyperlink" Target="http://www.legislation.act.gov.au/a/2000-53" TargetMode="External"/><Relationship Id="rId876" Type="http://schemas.openxmlformats.org/officeDocument/2006/relationships/hyperlink" Target="http://www.legislation.act.gov.au/a/2007-3" TargetMode="External"/><Relationship Id="rId19" Type="http://schemas.openxmlformats.org/officeDocument/2006/relationships/footer" Target="footer2.xml"/><Relationship Id="rId224" Type="http://schemas.openxmlformats.org/officeDocument/2006/relationships/hyperlink" Target="http://www.legislation.act.gov.au/a/1999-57" TargetMode="External"/><Relationship Id="rId266" Type="http://schemas.openxmlformats.org/officeDocument/2006/relationships/hyperlink" Target="http://www.legislation.act.gov.au/a/1999-57" TargetMode="External"/><Relationship Id="rId431" Type="http://schemas.openxmlformats.org/officeDocument/2006/relationships/hyperlink" Target="http://www.legislation.act.gov.au/a/2011-22" TargetMode="External"/><Relationship Id="rId473" Type="http://schemas.openxmlformats.org/officeDocument/2006/relationships/hyperlink" Target="http://www.legislation.act.gov.au/a/1999-57" TargetMode="External"/><Relationship Id="rId529" Type="http://schemas.openxmlformats.org/officeDocument/2006/relationships/hyperlink" Target="http://www.legislation.act.gov.au/a/2004-49" TargetMode="External"/><Relationship Id="rId680" Type="http://schemas.openxmlformats.org/officeDocument/2006/relationships/hyperlink" Target="http://www.legislation.act.gov.au/a/2000-16" TargetMode="External"/><Relationship Id="rId736" Type="http://schemas.openxmlformats.org/officeDocument/2006/relationships/hyperlink" Target="http://www.legislation.act.gov.au/a/1999-57" TargetMode="External"/><Relationship Id="rId901" Type="http://schemas.openxmlformats.org/officeDocument/2006/relationships/hyperlink" Target="http://www.legislation.act.gov.au/a/2000-16/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8-35" TargetMode="External"/><Relationship Id="rId168" Type="http://schemas.openxmlformats.org/officeDocument/2006/relationships/hyperlink" Target="http://www.legislation.act.gov.au/a/2002-30" TargetMode="External"/><Relationship Id="rId333" Type="http://schemas.openxmlformats.org/officeDocument/2006/relationships/hyperlink" Target="http://www.legislation.act.gov.au/a/2000-53" TargetMode="External"/><Relationship Id="rId540" Type="http://schemas.openxmlformats.org/officeDocument/2006/relationships/hyperlink" Target="http://www.legislation.act.gov.au/a/2001-44" TargetMode="External"/><Relationship Id="rId778" Type="http://schemas.openxmlformats.org/officeDocument/2006/relationships/hyperlink" Target="http://www.legislation.act.gov.au/a/1999-57" TargetMode="External"/><Relationship Id="rId72" Type="http://schemas.openxmlformats.org/officeDocument/2006/relationships/header" Target="header7.xml"/><Relationship Id="rId375" Type="http://schemas.openxmlformats.org/officeDocument/2006/relationships/hyperlink" Target="http://www.legislation.act.gov.au/a/2001-44" TargetMode="External"/><Relationship Id="rId582" Type="http://schemas.openxmlformats.org/officeDocument/2006/relationships/hyperlink" Target="http://www.legislation.act.gov.au/a/2000-53" TargetMode="External"/><Relationship Id="rId638" Type="http://schemas.openxmlformats.org/officeDocument/2006/relationships/hyperlink" Target="http://www.legislation.act.gov.au/a/2000-16" TargetMode="External"/><Relationship Id="rId803" Type="http://schemas.openxmlformats.org/officeDocument/2006/relationships/hyperlink" Target="http://www.legislation.act.gov.au/a/2008-50" TargetMode="External"/><Relationship Id="rId845" Type="http://schemas.openxmlformats.org/officeDocument/2006/relationships/hyperlink" Target="http://www.legislation.act.gov.au/a/2002-30" TargetMode="External"/><Relationship Id="rId3" Type="http://schemas.openxmlformats.org/officeDocument/2006/relationships/settings" Target="settings.xml"/><Relationship Id="rId235" Type="http://schemas.openxmlformats.org/officeDocument/2006/relationships/hyperlink" Target="http://www.legislation.act.gov.au/a/2010-43" TargetMode="External"/><Relationship Id="rId277" Type="http://schemas.openxmlformats.org/officeDocument/2006/relationships/hyperlink" Target="http://www.legislation.act.gov.au/a/1936-10" TargetMode="External"/><Relationship Id="rId400" Type="http://schemas.openxmlformats.org/officeDocument/2006/relationships/hyperlink" Target="http://www.legislation.act.gov.au/a/2000-16" TargetMode="External"/><Relationship Id="rId442" Type="http://schemas.openxmlformats.org/officeDocument/2006/relationships/hyperlink" Target="http://www.legislation.act.gov.au/a/2011-16" TargetMode="External"/><Relationship Id="rId484" Type="http://schemas.openxmlformats.org/officeDocument/2006/relationships/hyperlink" Target="http://www.legislation.act.gov.au/a/1999-57" TargetMode="External"/><Relationship Id="rId705" Type="http://schemas.openxmlformats.org/officeDocument/2006/relationships/hyperlink" Target="http://www.legislation.act.gov.au/a/2021-12/" TargetMode="External"/><Relationship Id="rId887" Type="http://schemas.openxmlformats.org/officeDocument/2006/relationships/hyperlink" Target="http://www.legislation.act.gov.au/a/2011-1" TargetMode="External"/><Relationship Id="rId137" Type="http://schemas.openxmlformats.org/officeDocument/2006/relationships/hyperlink" Target="http://www.legislation.act.gov.au/cn/2010-14/default.asp" TargetMode="External"/><Relationship Id="rId302" Type="http://schemas.openxmlformats.org/officeDocument/2006/relationships/hyperlink" Target="http://www.legislation.act.gov.au/a/1936-10" TargetMode="External"/><Relationship Id="rId344" Type="http://schemas.openxmlformats.org/officeDocument/2006/relationships/hyperlink" Target="http://www.legislation.act.gov.au/a/2008-50" TargetMode="External"/><Relationship Id="rId691" Type="http://schemas.openxmlformats.org/officeDocument/2006/relationships/hyperlink" Target="http://www.legislation.act.gov.au/a/2000-16" TargetMode="External"/><Relationship Id="rId747" Type="http://schemas.openxmlformats.org/officeDocument/2006/relationships/hyperlink" Target="http://www.legislation.act.gov.au/a/1999-57" TargetMode="External"/><Relationship Id="rId789" Type="http://schemas.openxmlformats.org/officeDocument/2006/relationships/hyperlink" Target="http://www.legislation.act.gov.au/a/2000-53" TargetMode="External"/><Relationship Id="rId912" Type="http://schemas.openxmlformats.org/officeDocument/2006/relationships/footer" Target="footer18.xml"/><Relationship Id="rId41" Type="http://schemas.openxmlformats.org/officeDocument/2006/relationships/hyperlink" Target="http://www.legislation.act.gov.au/a/2002-51" TargetMode="External"/><Relationship Id="rId83" Type="http://schemas.openxmlformats.org/officeDocument/2006/relationships/hyperlink" Target="http://www.legislation.act.gov.au/a/2002-51" TargetMode="External"/><Relationship Id="rId179" Type="http://schemas.openxmlformats.org/officeDocument/2006/relationships/hyperlink" Target="http://www.legislation.act.gov.au/a/1957-10" TargetMode="External"/><Relationship Id="rId386" Type="http://schemas.openxmlformats.org/officeDocument/2006/relationships/hyperlink" Target="http://www.legislation.act.gov.au/a/2000-16" TargetMode="External"/><Relationship Id="rId551" Type="http://schemas.openxmlformats.org/officeDocument/2006/relationships/hyperlink" Target="http://www.legislation.act.gov.au/a/2008-50" TargetMode="External"/><Relationship Id="rId593" Type="http://schemas.openxmlformats.org/officeDocument/2006/relationships/hyperlink" Target="http://www.legislation.act.gov.au/a/2000-53" TargetMode="External"/><Relationship Id="rId607" Type="http://schemas.openxmlformats.org/officeDocument/2006/relationships/hyperlink" Target="http://www.legislation.act.gov.au/a/2004-49" TargetMode="External"/><Relationship Id="rId649" Type="http://schemas.openxmlformats.org/officeDocument/2006/relationships/hyperlink" Target="http://www.legislation.act.gov.au/a/2014-47" TargetMode="External"/><Relationship Id="rId814" Type="http://schemas.openxmlformats.org/officeDocument/2006/relationships/hyperlink" Target="http://www.legislation.act.gov.au/a/2002-30" TargetMode="External"/><Relationship Id="rId856" Type="http://schemas.openxmlformats.org/officeDocument/2006/relationships/hyperlink" Target="http://www.legislation.act.gov.au/a/2002-30" TargetMode="External"/><Relationship Id="rId190" Type="http://schemas.openxmlformats.org/officeDocument/2006/relationships/hyperlink" Target="http://www.legislation.act.gov.au/a/2000-16" TargetMode="External"/><Relationship Id="rId204" Type="http://schemas.openxmlformats.org/officeDocument/2006/relationships/hyperlink" Target="http://www.legislation.act.gov.au/a/2008-50" TargetMode="External"/><Relationship Id="rId246" Type="http://schemas.openxmlformats.org/officeDocument/2006/relationships/hyperlink" Target="http://www.legislation.act.gov.au/a/2008-50" TargetMode="External"/><Relationship Id="rId288" Type="http://schemas.openxmlformats.org/officeDocument/2006/relationships/hyperlink" Target="http://www.legislation.act.gov.au/a/2010-43" TargetMode="External"/><Relationship Id="rId411" Type="http://schemas.openxmlformats.org/officeDocument/2006/relationships/hyperlink" Target="http://www.legislation.act.gov.au/a/1998-54" TargetMode="External"/><Relationship Id="rId453" Type="http://schemas.openxmlformats.org/officeDocument/2006/relationships/hyperlink" Target="http://www.legislation.act.gov.au/a/2000-16" TargetMode="External"/><Relationship Id="rId509" Type="http://schemas.openxmlformats.org/officeDocument/2006/relationships/hyperlink" Target="http://www.legislation.act.gov.au/a/2006-41" TargetMode="External"/><Relationship Id="rId660" Type="http://schemas.openxmlformats.org/officeDocument/2006/relationships/hyperlink" Target="http://www.legislation.act.gov.au/a/2000-53" TargetMode="External"/><Relationship Id="rId898" Type="http://schemas.openxmlformats.org/officeDocument/2006/relationships/hyperlink" Target="http://www.legislation.act.gov.au/a/2022-24/" TargetMode="External"/><Relationship Id="rId106" Type="http://schemas.openxmlformats.org/officeDocument/2006/relationships/hyperlink" Target="http://www.legislation.act.gov.au/a/1998-54" TargetMode="External"/><Relationship Id="rId313" Type="http://schemas.openxmlformats.org/officeDocument/2006/relationships/hyperlink" Target="http://www.legislation.act.gov.au/a/2004-49" TargetMode="External"/><Relationship Id="rId495" Type="http://schemas.openxmlformats.org/officeDocument/2006/relationships/hyperlink" Target="http://www.legislation.act.gov.au/a/2006-41" TargetMode="External"/><Relationship Id="rId716" Type="http://schemas.openxmlformats.org/officeDocument/2006/relationships/hyperlink" Target="http://www.legislation.act.gov.au/a/2000-53" TargetMode="External"/><Relationship Id="rId758" Type="http://schemas.openxmlformats.org/officeDocument/2006/relationships/hyperlink" Target="http://www.legislation.act.gov.au/a/2008-50"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2-51" TargetMode="External"/><Relationship Id="rId94" Type="http://schemas.openxmlformats.org/officeDocument/2006/relationships/hyperlink" Target="http://www.legislation.act.gov.au/a/2016-20/default.asp" TargetMode="External"/><Relationship Id="rId148" Type="http://schemas.openxmlformats.org/officeDocument/2006/relationships/hyperlink" Target="http://www.legislation.act.gov.au/cn/2016-13/default.asp" TargetMode="External"/><Relationship Id="rId355" Type="http://schemas.openxmlformats.org/officeDocument/2006/relationships/hyperlink" Target="http://www.legislation.act.gov.au/a/1999-57" TargetMode="External"/><Relationship Id="rId397" Type="http://schemas.openxmlformats.org/officeDocument/2006/relationships/hyperlink" Target="http://www.legislation.act.gov.au/a/2025-8/" TargetMode="External"/><Relationship Id="rId520" Type="http://schemas.openxmlformats.org/officeDocument/2006/relationships/hyperlink" Target="http://www.legislation.act.gov.au/a/2000-53" TargetMode="External"/><Relationship Id="rId562" Type="http://schemas.openxmlformats.org/officeDocument/2006/relationships/hyperlink" Target="http://www.legislation.act.gov.au/a/2004-49" TargetMode="External"/><Relationship Id="rId618" Type="http://schemas.openxmlformats.org/officeDocument/2006/relationships/hyperlink" Target="http://www.legislation.act.gov.au/a/2000-53" TargetMode="External"/><Relationship Id="rId825" Type="http://schemas.openxmlformats.org/officeDocument/2006/relationships/hyperlink" Target="http://www.legislation.act.gov.au/a/2002-30" TargetMode="External"/><Relationship Id="rId215" Type="http://schemas.openxmlformats.org/officeDocument/2006/relationships/hyperlink" Target="http://www.legislation.act.gov.au/a/2011-52" TargetMode="External"/><Relationship Id="rId257" Type="http://schemas.openxmlformats.org/officeDocument/2006/relationships/hyperlink" Target="http://www.legislation.act.gov.au/a/1999-57" TargetMode="External"/><Relationship Id="rId422" Type="http://schemas.openxmlformats.org/officeDocument/2006/relationships/hyperlink" Target="http://www.legislation.act.gov.au/a/2000-16" TargetMode="External"/><Relationship Id="rId464" Type="http://schemas.openxmlformats.org/officeDocument/2006/relationships/hyperlink" Target="http://www.legislation.act.gov.au/a/2000-16" TargetMode="External"/><Relationship Id="rId867" Type="http://schemas.openxmlformats.org/officeDocument/2006/relationships/hyperlink" Target="http://www.legislation.act.gov.au/a/2002-11" TargetMode="External"/><Relationship Id="rId299" Type="http://schemas.openxmlformats.org/officeDocument/2006/relationships/hyperlink" Target="http://www.legislation.act.gov.au/a/2000-16" TargetMode="External"/><Relationship Id="rId727" Type="http://schemas.openxmlformats.org/officeDocument/2006/relationships/hyperlink" Target="http://www.legislation.act.gov.au/a/2011-52" TargetMode="External"/><Relationship Id="rId63" Type="http://schemas.openxmlformats.org/officeDocument/2006/relationships/hyperlink" Target="http://www.legislation.act.gov.au/a/2002-51" TargetMode="External"/><Relationship Id="rId159" Type="http://schemas.openxmlformats.org/officeDocument/2006/relationships/hyperlink" Target="http://www.legislation.act.gov.au/a/1957-10" TargetMode="External"/><Relationship Id="rId366" Type="http://schemas.openxmlformats.org/officeDocument/2006/relationships/hyperlink" Target="http://www.legislation.act.gov.au/a/2000-16" TargetMode="External"/><Relationship Id="rId573" Type="http://schemas.openxmlformats.org/officeDocument/2006/relationships/hyperlink" Target="http://www.legislation.act.gov.au/a/2000-16" TargetMode="External"/><Relationship Id="rId780" Type="http://schemas.openxmlformats.org/officeDocument/2006/relationships/hyperlink" Target="http://www.legislation.act.gov.au/a/2007-3" TargetMode="External"/><Relationship Id="rId226" Type="http://schemas.openxmlformats.org/officeDocument/2006/relationships/hyperlink" Target="http://www.legislation.act.gov.au/a/2000-53" TargetMode="External"/><Relationship Id="rId433" Type="http://schemas.openxmlformats.org/officeDocument/2006/relationships/hyperlink" Target="http://www.legislation.act.gov.au/a/1999-57" TargetMode="External"/><Relationship Id="rId878" Type="http://schemas.openxmlformats.org/officeDocument/2006/relationships/hyperlink" Target="http://www.legislation.act.gov.au/a/2008-50" TargetMode="External"/><Relationship Id="rId640" Type="http://schemas.openxmlformats.org/officeDocument/2006/relationships/hyperlink" Target="http://www.legislation.act.gov.au/a/2000-53" TargetMode="External"/><Relationship Id="rId738" Type="http://schemas.openxmlformats.org/officeDocument/2006/relationships/hyperlink" Target="http://www.legislation.act.gov.au/a/2002-30" TargetMode="External"/><Relationship Id="rId74" Type="http://schemas.openxmlformats.org/officeDocument/2006/relationships/footer" Target="footer8.xml"/><Relationship Id="rId377" Type="http://schemas.openxmlformats.org/officeDocument/2006/relationships/hyperlink" Target="http://www.legislation.act.gov.au/a/2008-50" TargetMode="External"/><Relationship Id="rId500" Type="http://schemas.openxmlformats.org/officeDocument/2006/relationships/hyperlink" Target="http://www.legislation.act.gov.au/a/2006-41" TargetMode="External"/><Relationship Id="rId584" Type="http://schemas.openxmlformats.org/officeDocument/2006/relationships/hyperlink" Target="http://www.legislation.act.gov.au/a/2025-8/" TargetMode="External"/><Relationship Id="rId805" Type="http://schemas.openxmlformats.org/officeDocument/2006/relationships/hyperlink" Target="http://www.legislation.act.gov.au/a/2000-16" TargetMode="External"/><Relationship Id="rId5" Type="http://schemas.openxmlformats.org/officeDocument/2006/relationships/footnotes" Target="footnotes.xml"/><Relationship Id="rId237" Type="http://schemas.openxmlformats.org/officeDocument/2006/relationships/hyperlink" Target="http://www.legislation.act.gov.au/a/2000-16" TargetMode="External"/><Relationship Id="rId791" Type="http://schemas.openxmlformats.org/officeDocument/2006/relationships/hyperlink" Target="http://www.legislation.act.gov.au/a/2002-30" TargetMode="External"/><Relationship Id="rId889" Type="http://schemas.openxmlformats.org/officeDocument/2006/relationships/hyperlink" Target="http://www.legislation.act.gov.au/a/2011-22" TargetMode="External"/><Relationship Id="rId444" Type="http://schemas.openxmlformats.org/officeDocument/2006/relationships/hyperlink" Target="http://www.legislation.act.gov.au/a/2000-16" TargetMode="External"/><Relationship Id="rId651" Type="http://schemas.openxmlformats.org/officeDocument/2006/relationships/hyperlink" Target="http://www.legislation.act.gov.au/a/2000-53" TargetMode="External"/><Relationship Id="rId749" Type="http://schemas.openxmlformats.org/officeDocument/2006/relationships/hyperlink" Target="http://www.legislation.act.gov.au/a/2002-30" TargetMode="External"/><Relationship Id="rId290" Type="http://schemas.openxmlformats.org/officeDocument/2006/relationships/hyperlink" Target="http://www.legislation.act.gov.au/a/2018-33/default.asp" TargetMode="External"/><Relationship Id="rId304" Type="http://schemas.openxmlformats.org/officeDocument/2006/relationships/hyperlink" Target="http://www.legislation.act.gov.au/a/1936-10" TargetMode="External"/><Relationship Id="rId388" Type="http://schemas.openxmlformats.org/officeDocument/2006/relationships/hyperlink" Target="http://www.legislation.act.gov.au/a/2000-53" TargetMode="External"/><Relationship Id="rId511" Type="http://schemas.openxmlformats.org/officeDocument/2006/relationships/hyperlink" Target="http://www.legislation.act.gov.au/a/2006-41" TargetMode="External"/><Relationship Id="rId609" Type="http://schemas.openxmlformats.org/officeDocument/2006/relationships/hyperlink" Target="http://www.legislation.act.gov.au/a/2008-37" TargetMode="External"/><Relationship Id="rId85" Type="http://schemas.openxmlformats.org/officeDocument/2006/relationships/hyperlink" Target="http://www.legislation.act.gov.au/a/1997-69" TargetMode="External"/><Relationship Id="rId150" Type="http://schemas.openxmlformats.org/officeDocument/2006/relationships/hyperlink" Target="http://www.legislation.act.gov.au/a/2021-12/" TargetMode="External"/><Relationship Id="rId595" Type="http://schemas.openxmlformats.org/officeDocument/2006/relationships/hyperlink" Target="http://www.legislation.act.gov.au/a/2004-49" TargetMode="External"/><Relationship Id="rId816" Type="http://schemas.openxmlformats.org/officeDocument/2006/relationships/hyperlink" Target="http://www.legislation.act.gov.au/a/2006-41" TargetMode="External"/><Relationship Id="rId248" Type="http://schemas.openxmlformats.org/officeDocument/2006/relationships/hyperlink" Target="http://www.legislation.act.gov.au/a/2000-16" TargetMode="External"/><Relationship Id="rId455" Type="http://schemas.openxmlformats.org/officeDocument/2006/relationships/hyperlink" Target="http://www.legislation.act.gov.au/a/2000-53" TargetMode="External"/><Relationship Id="rId662" Type="http://schemas.openxmlformats.org/officeDocument/2006/relationships/hyperlink" Target="http://www.legislation.act.gov.au/a/2000-16"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0-16" TargetMode="External"/><Relationship Id="rId315" Type="http://schemas.openxmlformats.org/officeDocument/2006/relationships/hyperlink" Target="http://www.legislation.act.gov.au/a/1936-10" TargetMode="External"/><Relationship Id="rId522" Type="http://schemas.openxmlformats.org/officeDocument/2006/relationships/hyperlink" Target="http://www.legislation.act.gov.au/a/2000-53" TargetMode="External"/><Relationship Id="rId96" Type="http://schemas.openxmlformats.org/officeDocument/2006/relationships/hyperlink" Target="http://www.comlaw.gov.au/Series/C2004A03699" TargetMode="External"/><Relationship Id="rId161" Type="http://schemas.openxmlformats.org/officeDocument/2006/relationships/hyperlink" Target="http://www.legislation.act.gov.au/a/1993-44" TargetMode="External"/><Relationship Id="rId399" Type="http://schemas.openxmlformats.org/officeDocument/2006/relationships/hyperlink" Target="http://www.legislation.act.gov.au/a/1999-57" TargetMode="External"/><Relationship Id="rId827" Type="http://schemas.openxmlformats.org/officeDocument/2006/relationships/hyperlink" Target="http://www.legislation.act.gov.au/a/2008-36" TargetMode="External"/><Relationship Id="rId259" Type="http://schemas.openxmlformats.org/officeDocument/2006/relationships/hyperlink" Target="http://www.legislation.act.gov.au/a/1999-57" TargetMode="External"/><Relationship Id="rId466" Type="http://schemas.openxmlformats.org/officeDocument/2006/relationships/hyperlink" Target="http://www.legislation.act.gov.au/a/2025-8/" TargetMode="External"/><Relationship Id="rId673" Type="http://schemas.openxmlformats.org/officeDocument/2006/relationships/hyperlink" Target="http://www.legislation.act.gov.au/a/2004-49" TargetMode="External"/><Relationship Id="rId880" Type="http://schemas.openxmlformats.org/officeDocument/2006/relationships/hyperlink" Target="http://www.legislation.act.gov.au/a/2008-50" TargetMode="External"/><Relationship Id="rId23" Type="http://schemas.openxmlformats.org/officeDocument/2006/relationships/header" Target="header5.xml"/><Relationship Id="rId119" Type="http://schemas.openxmlformats.org/officeDocument/2006/relationships/hyperlink" Target="http://www.legislation.act.gov.au/cn/2006-6/default.asp" TargetMode="External"/><Relationship Id="rId326" Type="http://schemas.openxmlformats.org/officeDocument/2006/relationships/hyperlink" Target="http://www.legislation.act.gov.au/a/1957-10" TargetMode="External"/><Relationship Id="rId533" Type="http://schemas.openxmlformats.org/officeDocument/2006/relationships/hyperlink" Target="http://www.legislation.act.gov.au/a/2000-53" TargetMode="External"/><Relationship Id="rId740" Type="http://schemas.openxmlformats.org/officeDocument/2006/relationships/hyperlink" Target="http://www.legislation.act.gov.au/a/1999-57" TargetMode="External"/><Relationship Id="rId838" Type="http://schemas.openxmlformats.org/officeDocument/2006/relationships/hyperlink" Target="http://www.legislation.act.gov.au/a/1990-39" TargetMode="External"/><Relationship Id="rId172" Type="http://schemas.openxmlformats.org/officeDocument/2006/relationships/hyperlink" Target="http://www.legislation.act.gov.au/a/2002-30" TargetMode="External"/><Relationship Id="rId477" Type="http://schemas.openxmlformats.org/officeDocument/2006/relationships/hyperlink" Target="http://www.legislation.act.gov.au/a/2009-49" TargetMode="External"/><Relationship Id="rId600" Type="http://schemas.openxmlformats.org/officeDocument/2006/relationships/hyperlink" Target="http://www.legislation.act.gov.au/a/2000-53" TargetMode="External"/><Relationship Id="rId684" Type="http://schemas.openxmlformats.org/officeDocument/2006/relationships/hyperlink" Target="http://www.legislation.act.gov.au/a/2000-16" TargetMode="External"/><Relationship Id="rId337" Type="http://schemas.openxmlformats.org/officeDocument/2006/relationships/hyperlink" Target="http://www.legislation.act.gov.au/a/1936-10" TargetMode="External"/><Relationship Id="rId891" Type="http://schemas.openxmlformats.org/officeDocument/2006/relationships/hyperlink" Target="http://www.legislation.act.gov.au/a/2012-21" TargetMode="External"/><Relationship Id="rId905" Type="http://schemas.openxmlformats.org/officeDocument/2006/relationships/footer" Target="footer14.xml"/><Relationship Id="rId34" Type="http://schemas.openxmlformats.org/officeDocument/2006/relationships/hyperlink" Target="http://www.legislation.act.gov.au/a/2002-51" TargetMode="External"/><Relationship Id="rId544" Type="http://schemas.openxmlformats.org/officeDocument/2006/relationships/hyperlink" Target="http://www.legislation.act.gov.au/a/2000-53" TargetMode="External"/><Relationship Id="rId751" Type="http://schemas.openxmlformats.org/officeDocument/2006/relationships/hyperlink" Target="http://www.legislation.act.gov.au/a/1999-57" TargetMode="External"/><Relationship Id="rId849" Type="http://schemas.openxmlformats.org/officeDocument/2006/relationships/hyperlink" Target="http://www.legislation.act.gov.au/a/1990-39" TargetMode="External"/><Relationship Id="rId183" Type="http://schemas.openxmlformats.org/officeDocument/2006/relationships/hyperlink" Target="http://www.legislation.act.gov.au/a/2000-53" TargetMode="External"/><Relationship Id="rId390" Type="http://schemas.openxmlformats.org/officeDocument/2006/relationships/hyperlink" Target="http://www.legislation.act.gov.au/a/2012-21" TargetMode="External"/><Relationship Id="rId404" Type="http://schemas.openxmlformats.org/officeDocument/2006/relationships/hyperlink" Target="http://www.legislation.act.gov.au/a/1999-57" TargetMode="External"/><Relationship Id="rId611" Type="http://schemas.openxmlformats.org/officeDocument/2006/relationships/hyperlink" Target="http://www.legislation.act.gov.au/a/2011-16" TargetMode="External"/><Relationship Id="rId250" Type="http://schemas.openxmlformats.org/officeDocument/2006/relationships/hyperlink" Target="http://www.legislation.act.gov.au/a/2000-53" TargetMode="External"/><Relationship Id="rId488" Type="http://schemas.openxmlformats.org/officeDocument/2006/relationships/hyperlink" Target="http://www.legislation.act.gov.au/a/2004-15" TargetMode="External"/><Relationship Id="rId695" Type="http://schemas.openxmlformats.org/officeDocument/2006/relationships/hyperlink" Target="http://www.legislation.act.gov.au/a/2025-8/" TargetMode="External"/><Relationship Id="rId709" Type="http://schemas.openxmlformats.org/officeDocument/2006/relationships/hyperlink" Target="http://www.legislation.act.gov.au/a/2000-16" TargetMode="External"/><Relationship Id="rId916" Type="http://schemas.openxmlformats.org/officeDocument/2006/relationships/theme" Target="theme/theme1.xm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1-44" TargetMode="External"/><Relationship Id="rId348" Type="http://schemas.openxmlformats.org/officeDocument/2006/relationships/hyperlink" Target="http://www.legislation.act.gov.au/a/2000-53" TargetMode="External"/><Relationship Id="rId555" Type="http://schemas.openxmlformats.org/officeDocument/2006/relationships/hyperlink" Target="http://www.legislation.act.gov.au/a/2022-24/" TargetMode="External"/><Relationship Id="rId762" Type="http://schemas.openxmlformats.org/officeDocument/2006/relationships/hyperlink" Target="http://www.legislation.act.gov.au/a/2012-21" TargetMode="External"/><Relationship Id="rId194" Type="http://schemas.openxmlformats.org/officeDocument/2006/relationships/hyperlink" Target="http://www.legislation.act.gov.au/a/2000-53" TargetMode="External"/><Relationship Id="rId208" Type="http://schemas.openxmlformats.org/officeDocument/2006/relationships/hyperlink" Target="http://www.legislation.act.gov.au/a/2025-8/" TargetMode="External"/><Relationship Id="rId415" Type="http://schemas.openxmlformats.org/officeDocument/2006/relationships/hyperlink" Target="http://www.legislation.act.gov.au/a/2008-50" TargetMode="External"/><Relationship Id="rId622" Type="http://schemas.openxmlformats.org/officeDocument/2006/relationships/hyperlink" Target="http://www.legislation.act.gov.au/a/2012-21" TargetMode="External"/><Relationship Id="rId261" Type="http://schemas.openxmlformats.org/officeDocument/2006/relationships/hyperlink" Target="http://www.legislation.act.gov.au/a/1999-57" TargetMode="External"/><Relationship Id="rId499" Type="http://schemas.openxmlformats.org/officeDocument/2006/relationships/hyperlink" Target="http://www.legislation.act.gov.au/a/2006-41" TargetMode="External"/><Relationship Id="rId56" Type="http://schemas.openxmlformats.org/officeDocument/2006/relationships/hyperlink" Target="http://www.legislation.act.gov.au/a/1994-37" TargetMode="External"/><Relationship Id="rId359" Type="http://schemas.openxmlformats.org/officeDocument/2006/relationships/hyperlink" Target="http://www.legislation.act.gov.au/a/2004-49" TargetMode="External"/><Relationship Id="rId566" Type="http://schemas.openxmlformats.org/officeDocument/2006/relationships/hyperlink" Target="http://www.legislation.act.gov.au/a/2000-16" TargetMode="External"/><Relationship Id="rId773" Type="http://schemas.openxmlformats.org/officeDocument/2006/relationships/hyperlink" Target="http://www.legislation.act.gov.au/a/2000-53" TargetMode="External"/><Relationship Id="rId121" Type="http://schemas.openxmlformats.org/officeDocument/2006/relationships/hyperlink" Target="http://www.legislation.act.gov.au/a/2007-3" TargetMode="External"/><Relationship Id="rId219" Type="http://schemas.openxmlformats.org/officeDocument/2006/relationships/hyperlink" Target="http://www.legislation.act.gov.au/a/2000-53" TargetMode="External"/><Relationship Id="rId426" Type="http://schemas.openxmlformats.org/officeDocument/2006/relationships/hyperlink" Target="http://www.legislation.act.gov.au/a/2011-16" TargetMode="External"/><Relationship Id="rId633" Type="http://schemas.openxmlformats.org/officeDocument/2006/relationships/hyperlink" Target="http://www.legislation.act.gov.au/a/2000-16" TargetMode="External"/><Relationship Id="rId840" Type="http://schemas.openxmlformats.org/officeDocument/2006/relationships/hyperlink" Target="http://www.legislation.act.gov.au/a/2008-50"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2-30" TargetMode="External"/><Relationship Id="rId577" Type="http://schemas.openxmlformats.org/officeDocument/2006/relationships/hyperlink" Target="http://www.legislation.act.gov.au/a/2000-16" TargetMode="External"/><Relationship Id="rId700" Type="http://schemas.openxmlformats.org/officeDocument/2006/relationships/hyperlink" Target="http://www.legislation.act.gov.au/a/2000-53" TargetMode="External"/><Relationship Id="rId132" Type="http://schemas.openxmlformats.org/officeDocument/2006/relationships/hyperlink" Target="http://www.legislation.act.gov.au/cn/2009-1/default.asp" TargetMode="External"/><Relationship Id="rId784" Type="http://schemas.openxmlformats.org/officeDocument/2006/relationships/hyperlink" Target="http://www.legislation.act.gov.au/a/2002-30" TargetMode="External"/><Relationship Id="rId437" Type="http://schemas.openxmlformats.org/officeDocument/2006/relationships/hyperlink" Target="http://www.legislation.act.gov.au/a/1999-57" TargetMode="External"/><Relationship Id="rId644" Type="http://schemas.openxmlformats.org/officeDocument/2006/relationships/hyperlink" Target="http://www.legislation.act.gov.au/a/2000-16" TargetMode="External"/><Relationship Id="rId851" Type="http://schemas.openxmlformats.org/officeDocument/2006/relationships/hyperlink" Target="http://www.legislation.act.gov.au/a/2002-30" TargetMode="External"/><Relationship Id="rId283" Type="http://schemas.openxmlformats.org/officeDocument/2006/relationships/hyperlink" Target="http://www.legislation.act.gov.au/a/2000-16" TargetMode="External"/><Relationship Id="rId490" Type="http://schemas.openxmlformats.org/officeDocument/2006/relationships/hyperlink" Target="http://www.legislation.act.gov.au/a/1999-57" TargetMode="External"/><Relationship Id="rId504" Type="http://schemas.openxmlformats.org/officeDocument/2006/relationships/hyperlink" Target="http://www.legislation.act.gov.au/a/2006-41" TargetMode="External"/><Relationship Id="rId711" Type="http://schemas.openxmlformats.org/officeDocument/2006/relationships/hyperlink" Target="http://www.legislation.act.gov.au/a/2001-44" TargetMode="External"/><Relationship Id="rId78" Type="http://schemas.openxmlformats.org/officeDocument/2006/relationships/footer" Target="footer10.xml"/><Relationship Id="rId143" Type="http://schemas.openxmlformats.org/officeDocument/2006/relationships/hyperlink" Target="http://www.legislation.act.gov.au/a/2012-21" TargetMode="External"/><Relationship Id="rId350" Type="http://schemas.openxmlformats.org/officeDocument/2006/relationships/hyperlink" Target="http://www.legislation.act.gov.au/a/1999-57" TargetMode="External"/><Relationship Id="rId588" Type="http://schemas.openxmlformats.org/officeDocument/2006/relationships/hyperlink" Target="http://www.legislation.act.gov.au/a/2000-16" TargetMode="External"/><Relationship Id="rId795" Type="http://schemas.openxmlformats.org/officeDocument/2006/relationships/hyperlink" Target="http://www.legislation.act.gov.au/a/2000-53" TargetMode="External"/><Relationship Id="rId809" Type="http://schemas.openxmlformats.org/officeDocument/2006/relationships/hyperlink" Target="http://www.legislation.act.gov.au/a/2000-53"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25-8/" TargetMode="External"/><Relationship Id="rId448" Type="http://schemas.openxmlformats.org/officeDocument/2006/relationships/hyperlink" Target="http://www.legislation.act.gov.au/a/2000-53" TargetMode="External"/><Relationship Id="rId655" Type="http://schemas.openxmlformats.org/officeDocument/2006/relationships/hyperlink" Target="http://www.legislation.act.gov.au/a/2000-53" TargetMode="External"/><Relationship Id="rId862" Type="http://schemas.openxmlformats.org/officeDocument/2006/relationships/hyperlink" Target="http://www.legislation.act.gov.au/a/2000-53" TargetMode="External"/><Relationship Id="rId294" Type="http://schemas.openxmlformats.org/officeDocument/2006/relationships/hyperlink" Target="http://www.legislation.act.gov.au/a/1957-10" TargetMode="External"/><Relationship Id="rId308" Type="http://schemas.openxmlformats.org/officeDocument/2006/relationships/hyperlink" Target="http://www.legislation.act.gov.au/a/1999-57" TargetMode="External"/><Relationship Id="rId515" Type="http://schemas.openxmlformats.org/officeDocument/2006/relationships/hyperlink" Target="http://www.legislation.act.gov.au/a/2006-41" TargetMode="External"/><Relationship Id="rId722" Type="http://schemas.openxmlformats.org/officeDocument/2006/relationships/hyperlink" Target="http://www.legislation.act.gov.au/a/2008-36" TargetMode="External"/><Relationship Id="rId89" Type="http://schemas.openxmlformats.org/officeDocument/2006/relationships/footer" Target="footer13.xml"/><Relationship Id="rId154" Type="http://schemas.openxmlformats.org/officeDocument/2006/relationships/hyperlink" Target="http://www.legislation.act.gov.au/a/1990-39" TargetMode="External"/><Relationship Id="rId361" Type="http://schemas.openxmlformats.org/officeDocument/2006/relationships/hyperlink" Target="http://www.legislation.act.gov.au/a/2025-8/" TargetMode="External"/><Relationship Id="rId599" Type="http://schemas.openxmlformats.org/officeDocument/2006/relationships/hyperlink" Target="http://www.legislation.act.gov.au/a/2000-16" TargetMode="External"/><Relationship Id="rId459" Type="http://schemas.openxmlformats.org/officeDocument/2006/relationships/hyperlink" Target="http://www.legislation.act.gov.au/a/2000-16" TargetMode="External"/><Relationship Id="rId666" Type="http://schemas.openxmlformats.org/officeDocument/2006/relationships/hyperlink" Target="http://www.legislation.act.gov.au/a/2025-8/" TargetMode="External"/><Relationship Id="rId873" Type="http://schemas.openxmlformats.org/officeDocument/2006/relationships/hyperlink" Target="http://www.legislation.act.gov.au/a/2006-2" TargetMode="External"/><Relationship Id="rId16" Type="http://schemas.openxmlformats.org/officeDocument/2006/relationships/header" Target="header1.xml"/><Relationship Id="rId221" Type="http://schemas.openxmlformats.org/officeDocument/2006/relationships/hyperlink" Target="http://www.legislation.act.gov.au/a/2000-16" TargetMode="External"/><Relationship Id="rId319" Type="http://schemas.openxmlformats.org/officeDocument/2006/relationships/hyperlink" Target="http://www.legislation.act.gov.au/a/1998-54" TargetMode="External"/><Relationship Id="rId526" Type="http://schemas.openxmlformats.org/officeDocument/2006/relationships/hyperlink" Target="http://www.legislation.act.gov.au/a/2000-53" TargetMode="External"/><Relationship Id="rId733" Type="http://schemas.openxmlformats.org/officeDocument/2006/relationships/hyperlink" Target="http://www.legislation.act.gov.au/a/2000-16" TargetMode="External"/><Relationship Id="rId165" Type="http://schemas.openxmlformats.org/officeDocument/2006/relationships/hyperlink" Target="http://www.legislation.act.gov.au/a/2000-53" TargetMode="External"/><Relationship Id="rId372" Type="http://schemas.openxmlformats.org/officeDocument/2006/relationships/hyperlink" Target="http://www.legislation.act.gov.au/a/1999-57" TargetMode="External"/><Relationship Id="rId677" Type="http://schemas.openxmlformats.org/officeDocument/2006/relationships/hyperlink" Target="http://www.legislation.act.gov.au/a/2000-53" TargetMode="External"/><Relationship Id="rId800" Type="http://schemas.openxmlformats.org/officeDocument/2006/relationships/hyperlink" Target="http://www.legislation.act.gov.au/a/1999-57" TargetMode="External"/><Relationship Id="rId232" Type="http://schemas.openxmlformats.org/officeDocument/2006/relationships/hyperlink" Target="http://www.legislation.act.gov.au/a/2000-16" TargetMode="External"/><Relationship Id="rId884" Type="http://schemas.openxmlformats.org/officeDocument/2006/relationships/hyperlink" Target="http://www.legislation.act.gov.au/a/2009-49"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0-16" TargetMode="External"/><Relationship Id="rId744" Type="http://schemas.openxmlformats.org/officeDocument/2006/relationships/hyperlink" Target="http://www.legislation.act.gov.au/a/2006-41"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1990-39" TargetMode="External"/><Relationship Id="rId383" Type="http://schemas.openxmlformats.org/officeDocument/2006/relationships/hyperlink" Target="http://www.legislation.act.gov.au/a/1993-98" TargetMode="External"/><Relationship Id="rId590" Type="http://schemas.openxmlformats.org/officeDocument/2006/relationships/hyperlink" Target="http://www.legislation.act.gov.au/a/2008-36" TargetMode="External"/><Relationship Id="rId604" Type="http://schemas.openxmlformats.org/officeDocument/2006/relationships/hyperlink" Target="http://www.legislation.act.gov.au/a/2000-53" TargetMode="External"/><Relationship Id="rId811" Type="http://schemas.openxmlformats.org/officeDocument/2006/relationships/hyperlink" Target="http://www.legislation.act.gov.au/a/2025-8/" TargetMode="External"/><Relationship Id="rId243" Type="http://schemas.openxmlformats.org/officeDocument/2006/relationships/hyperlink" Target="http://www.legislation.act.gov.au/a/2008-50" TargetMode="External"/><Relationship Id="rId450" Type="http://schemas.openxmlformats.org/officeDocument/2006/relationships/hyperlink" Target="http://www.legislation.act.gov.au/a/2011-22" TargetMode="External"/><Relationship Id="rId688" Type="http://schemas.openxmlformats.org/officeDocument/2006/relationships/hyperlink" Target="http://www.legislation.act.gov.au/a/2001-44" TargetMode="External"/><Relationship Id="rId895" Type="http://schemas.openxmlformats.org/officeDocument/2006/relationships/hyperlink" Target="http://www.legislation.act.gov.au/a/2016-20" TargetMode="External"/><Relationship Id="rId909" Type="http://schemas.openxmlformats.org/officeDocument/2006/relationships/footer" Target="footer16.xml"/><Relationship Id="rId38" Type="http://schemas.openxmlformats.org/officeDocument/2006/relationships/hyperlink" Target="http://www.legislation.act.gov.au/a/2010-35" TargetMode="External"/><Relationship Id="rId103" Type="http://schemas.openxmlformats.org/officeDocument/2006/relationships/hyperlink" Target="http://www.legislation.act.gov.au/a/1993-44" TargetMode="External"/><Relationship Id="rId310" Type="http://schemas.openxmlformats.org/officeDocument/2006/relationships/hyperlink" Target="http://www.legislation.act.gov.au/a/2000-16" TargetMode="External"/><Relationship Id="rId548" Type="http://schemas.openxmlformats.org/officeDocument/2006/relationships/hyperlink" Target="http://www.legislation.act.gov.au/a/2000-16" TargetMode="External"/><Relationship Id="rId755" Type="http://schemas.openxmlformats.org/officeDocument/2006/relationships/hyperlink" Target="http://www.legislation.act.gov.au/a/2000-53" TargetMode="External"/><Relationship Id="rId91" Type="http://schemas.openxmlformats.org/officeDocument/2006/relationships/hyperlink" Target="http://www.legislation.act.gov.au/a/1927-14" TargetMode="External"/><Relationship Id="rId187" Type="http://schemas.openxmlformats.org/officeDocument/2006/relationships/hyperlink" Target="http://www.legislation.act.gov.au/a/2001-44" TargetMode="External"/><Relationship Id="rId394" Type="http://schemas.openxmlformats.org/officeDocument/2006/relationships/hyperlink" Target="http://www.legislation.act.gov.au/a/2000-53" TargetMode="External"/><Relationship Id="rId408" Type="http://schemas.openxmlformats.org/officeDocument/2006/relationships/hyperlink" Target="http://www.legislation.act.gov.au/a/1957-10" TargetMode="External"/><Relationship Id="rId615" Type="http://schemas.openxmlformats.org/officeDocument/2006/relationships/hyperlink" Target="http://www.legislation.act.gov.au/a/2008-50" TargetMode="External"/><Relationship Id="rId822" Type="http://schemas.openxmlformats.org/officeDocument/2006/relationships/hyperlink" Target="http://www.legislation.act.gov.au/a/2011-16" TargetMode="External"/><Relationship Id="rId254" Type="http://schemas.openxmlformats.org/officeDocument/2006/relationships/hyperlink" Target="http://www.legislation.act.gov.au/a/1957-10" TargetMode="External"/><Relationship Id="rId699" Type="http://schemas.openxmlformats.org/officeDocument/2006/relationships/hyperlink" Target="http://www.legislation.act.gov.au/a/2000-16"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4-15/default.asp" TargetMode="External"/><Relationship Id="rId461" Type="http://schemas.openxmlformats.org/officeDocument/2006/relationships/hyperlink" Target="http://www.legislation.act.gov.au/a/2025-8/" TargetMode="External"/><Relationship Id="rId559" Type="http://schemas.openxmlformats.org/officeDocument/2006/relationships/hyperlink" Target="http://www.legislation.act.gov.au/a/2000-16" TargetMode="External"/><Relationship Id="rId766" Type="http://schemas.openxmlformats.org/officeDocument/2006/relationships/hyperlink" Target="http://www.legislation.act.gov.au/a/2012-21" TargetMode="External"/><Relationship Id="rId198" Type="http://schemas.openxmlformats.org/officeDocument/2006/relationships/hyperlink" Target="http://www.legislation.act.gov.au/a/2004-49" TargetMode="External"/><Relationship Id="rId321" Type="http://schemas.openxmlformats.org/officeDocument/2006/relationships/hyperlink" Target="http://www.legislation.act.gov.au/a/2000-16" TargetMode="External"/><Relationship Id="rId419" Type="http://schemas.openxmlformats.org/officeDocument/2006/relationships/hyperlink" Target="http://www.legislation.act.gov.au/a/2011-16" TargetMode="External"/><Relationship Id="rId626" Type="http://schemas.openxmlformats.org/officeDocument/2006/relationships/hyperlink" Target="http://www.legislation.act.gov.au/a/2008-50" TargetMode="External"/><Relationship Id="rId833" Type="http://schemas.openxmlformats.org/officeDocument/2006/relationships/hyperlink" Target="http://www.legislation.act.gov.au/a/2002-30" TargetMode="External"/><Relationship Id="rId265" Type="http://schemas.openxmlformats.org/officeDocument/2006/relationships/hyperlink" Target="http://www.legislation.act.gov.au/a/1957-10" TargetMode="External"/><Relationship Id="rId472" Type="http://schemas.openxmlformats.org/officeDocument/2006/relationships/hyperlink" Target="http://www.legislation.act.gov.au/a/2025-8/" TargetMode="External"/><Relationship Id="rId900" Type="http://schemas.openxmlformats.org/officeDocument/2006/relationships/hyperlink" Target="http://www.legislation.act.gov.au/a/1996-51" TargetMode="External"/><Relationship Id="rId125" Type="http://schemas.openxmlformats.org/officeDocument/2006/relationships/hyperlink" Target="http://www.legislation.act.gov.au/a/2008-36" TargetMode="External"/><Relationship Id="rId332" Type="http://schemas.openxmlformats.org/officeDocument/2006/relationships/hyperlink" Target="http://www.legislation.act.gov.au/a/2000-16" TargetMode="External"/><Relationship Id="rId777" Type="http://schemas.openxmlformats.org/officeDocument/2006/relationships/hyperlink" Target="http://www.legislation.act.gov.au/a/2008-36" TargetMode="External"/><Relationship Id="rId637" Type="http://schemas.openxmlformats.org/officeDocument/2006/relationships/hyperlink" Target="http://www.legislation.act.gov.au/a/2025-8/" TargetMode="External"/><Relationship Id="rId844" Type="http://schemas.openxmlformats.org/officeDocument/2006/relationships/hyperlink" Target="http://www.legislation.act.gov.au/a/2000-53" TargetMode="External"/><Relationship Id="rId276" Type="http://schemas.openxmlformats.org/officeDocument/2006/relationships/hyperlink" Target="http://www.legislation.act.gov.au/a/1998-54" TargetMode="External"/><Relationship Id="rId483" Type="http://schemas.openxmlformats.org/officeDocument/2006/relationships/hyperlink" Target="http://www.legislation.act.gov.au/a/2004-15" TargetMode="External"/><Relationship Id="rId690" Type="http://schemas.openxmlformats.org/officeDocument/2006/relationships/hyperlink" Target="http://www.legislation.act.gov.au/a/2025-8/" TargetMode="External"/><Relationship Id="rId704" Type="http://schemas.openxmlformats.org/officeDocument/2006/relationships/hyperlink" Target="http://www.legislation.act.gov.au/a/2011-52" TargetMode="External"/><Relationship Id="rId911" Type="http://schemas.openxmlformats.org/officeDocument/2006/relationships/header" Target="header16.xm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10-43" TargetMode="External"/><Relationship Id="rId343" Type="http://schemas.openxmlformats.org/officeDocument/2006/relationships/hyperlink" Target="http://www.legislation.act.gov.au/a/2000-53" TargetMode="External"/><Relationship Id="rId550" Type="http://schemas.openxmlformats.org/officeDocument/2006/relationships/hyperlink" Target="http://www.legislation.act.gov.au/a/2000-53" TargetMode="External"/><Relationship Id="rId788" Type="http://schemas.openxmlformats.org/officeDocument/2006/relationships/hyperlink" Target="http://www.legislation.act.gov.au/a/1999-57" TargetMode="External"/><Relationship Id="rId203" Type="http://schemas.openxmlformats.org/officeDocument/2006/relationships/hyperlink" Target="http://www.legislation.act.gov.au/a/2008-50" TargetMode="External"/><Relationship Id="rId648" Type="http://schemas.openxmlformats.org/officeDocument/2006/relationships/hyperlink" Target="http://www.legislation.act.gov.au/a/2008-50" TargetMode="External"/><Relationship Id="rId855" Type="http://schemas.openxmlformats.org/officeDocument/2006/relationships/hyperlink" Target="http://www.legislation.act.gov.au/a/2000-53" TargetMode="External"/><Relationship Id="rId287" Type="http://schemas.openxmlformats.org/officeDocument/2006/relationships/hyperlink" Target="http://www.legislation.act.gov.au/a/2008-50" TargetMode="External"/><Relationship Id="rId410" Type="http://schemas.openxmlformats.org/officeDocument/2006/relationships/hyperlink" Target="http://www.legislation.act.gov.au/a/1993-98" TargetMode="External"/><Relationship Id="rId494" Type="http://schemas.openxmlformats.org/officeDocument/2006/relationships/hyperlink" Target="http://www.legislation.act.gov.au/a/2006-41" TargetMode="External"/><Relationship Id="rId508" Type="http://schemas.openxmlformats.org/officeDocument/2006/relationships/hyperlink" Target="http://www.legislation.act.gov.au/a/2006-41" TargetMode="External"/><Relationship Id="rId715" Type="http://schemas.openxmlformats.org/officeDocument/2006/relationships/hyperlink" Target="http://www.legislation.act.gov.au/a/2000-53" TargetMode="External"/><Relationship Id="rId147" Type="http://schemas.openxmlformats.org/officeDocument/2006/relationships/hyperlink" Target="http://www.legislation.act.gov.au/a/2016-20/default.asp" TargetMode="External"/><Relationship Id="rId354" Type="http://schemas.openxmlformats.org/officeDocument/2006/relationships/hyperlink" Target="http://www.legislation.act.gov.au/a/2025-8/" TargetMode="External"/><Relationship Id="rId799" Type="http://schemas.openxmlformats.org/officeDocument/2006/relationships/hyperlink" Target="http://www.legislation.act.gov.au/a/2002-30" TargetMode="External"/><Relationship Id="rId51" Type="http://schemas.openxmlformats.org/officeDocument/2006/relationships/hyperlink" Target="http://www.legislation.act.gov.au/a/2002-51" TargetMode="External"/><Relationship Id="rId561" Type="http://schemas.openxmlformats.org/officeDocument/2006/relationships/hyperlink" Target="http://www.legislation.act.gov.au/a/2000-53" TargetMode="External"/><Relationship Id="rId659" Type="http://schemas.openxmlformats.org/officeDocument/2006/relationships/hyperlink" Target="http://www.legislation.act.gov.au/a/2008-50" TargetMode="External"/><Relationship Id="rId866" Type="http://schemas.openxmlformats.org/officeDocument/2006/relationships/hyperlink" Target="http://www.legislation.act.gov.au/a/2002-11" TargetMode="External"/><Relationship Id="rId214" Type="http://schemas.openxmlformats.org/officeDocument/2006/relationships/hyperlink" Target="http://www.legislation.act.gov.au/a/2008-50" TargetMode="External"/><Relationship Id="rId298" Type="http://schemas.openxmlformats.org/officeDocument/2006/relationships/hyperlink" Target="http://www.legislation.act.gov.au/a/1999-57" TargetMode="External"/><Relationship Id="rId421" Type="http://schemas.openxmlformats.org/officeDocument/2006/relationships/hyperlink" Target="http://www.legislation.act.gov.au/a/2000-16" TargetMode="External"/><Relationship Id="rId519" Type="http://schemas.openxmlformats.org/officeDocument/2006/relationships/hyperlink" Target="http://www.legislation.act.gov.au/a/2000-16" TargetMode="External"/><Relationship Id="rId158" Type="http://schemas.openxmlformats.org/officeDocument/2006/relationships/hyperlink" Target="http://www.legislation.act.gov.au/a/2000-53" TargetMode="External"/><Relationship Id="rId726" Type="http://schemas.openxmlformats.org/officeDocument/2006/relationships/hyperlink" Target="http://www.legislation.act.gov.au/a/2009-49" TargetMode="External"/><Relationship Id="rId62" Type="http://schemas.openxmlformats.org/officeDocument/2006/relationships/hyperlink" Target="http://www.legislation.act.gov.au/a/2002-51" TargetMode="External"/><Relationship Id="rId365" Type="http://schemas.openxmlformats.org/officeDocument/2006/relationships/hyperlink" Target="http://www.legislation.act.gov.au/a/1999-57" TargetMode="External"/><Relationship Id="rId572" Type="http://schemas.openxmlformats.org/officeDocument/2006/relationships/hyperlink" Target="http://www.legislation.act.gov.au/a/2021-12/" TargetMode="External"/><Relationship Id="rId225" Type="http://schemas.openxmlformats.org/officeDocument/2006/relationships/hyperlink" Target="http://www.legislation.act.gov.au/a/2000-16" TargetMode="External"/><Relationship Id="rId432" Type="http://schemas.openxmlformats.org/officeDocument/2006/relationships/hyperlink" Target="http://www.legislation.act.gov.au/a/2011-16" TargetMode="External"/><Relationship Id="rId877" Type="http://schemas.openxmlformats.org/officeDocument/2006/relationships/hyperlink" Target="http://www.legislation.act.gov.au/a/2007-3" TargetMode="External"/><Relationship Id="rId737" Type="http://schemas.openxmlformats.org/officeDocument/2006/relationships/hyperlink" Target="http://www.legislation.act.gov.au/a/2000-53" TargetMode="External"/><Relationship Id="rId73" Type="http://schemas.openxmlformats.org/officeDocument/2006/relationships/footer" Target="footer7.xml"/><Relationship Id="rId169" Type="http://schemas.openxmlformats.org/officeDocument/2006/relationships/hyperlink" Target="http://www.legislation.act.gov.au/a/2008-50" TargetMode="External"/><Relationship Id="rId376" Type="http://schemas.openxmlformats.org/officeDocument/2006/relationships/hyperlink" Target="http://www.legislation.act.gov.au/a/2004-49" TargetMode="External"/><Relationship Id="rId583" Type="http://schemas.openxmlformats.org/officeDocument/2006/relationships/hyperlink" Target="http://www.legislation.act.gov.au/a/2011-16" TargetMode="External"/><Relationship Id="rId790" Type="http://schemas.openxmlformats.org/officeDocument/2006/relationships/hyperlink" Target="http://www.legislation.act.gov.au/a/2001-68" TargetMode="External"/><Relationship Id="rId804" Type="http://schemas.openxmlformats.org/officeDocument/2006/relationships/hyperlink" Target="http://www.legislation.act.gov.au/a/1999-57" TargetMode="External"/><Relationship Id="rId4" Type="http://schemas.openxmlformats.org/officeDocument/2006/relationships/webSettings" Target="webSettings.xml"/><Relationship Id="rId236" Type="http://schemas.openxmlformats.org/officeDocument/2006/relationships/hyperlink" Target="http://www.legislation.act.gov.au/a/1999-57" TargetMode="External"/><Relationship Id="rId443" Type="http://schemas.openxmlformats.org/officeDocument/2006/relationships/hyperlink" Target="http://www.legislation.act.gov.au/a/1999-57" TargetMode="External"/><Relationship Id="rId650" Type="http://schemas.openxmlformats.org/officeDocument/2006/relationships/hyperlink" Target="http://www.legislation.act.gov.au/a/2000-16" TargetMode="External"/><Relationship Id="rId888" Type="http://schemas.openxmlformats.org/officeDocument/2006/relationships/hyperlink" Target="http://www.legislation.act.gov.au/a/2011-22" TargetMode="External"/><Relationship Id="rId303" Type="http://schemas.openxmlformats.org/officeDocument/2006/relationships/hyperlink" Target="http://www.legislation.act.gov.au/a/1957-10" TargetMode="External"/><Relationship Id="rId748" Type="http://schemas.openxmlformats.org/officeDocument/2006/relationships/hyperlink" Target="http://www.legislation.act.gov.au/a/2000-16" TargetMode="External"/><Relationship Id="rId84" Type="http://schemas.openxmlformats.org/officeDocument/2006/relationships/hyperlink" Target="http://www.legislation.act.gov.au/a/2002-51" TargetMode="External"/><Relationship Id="rId387" Type="http://schemas.openxmlformats.org/officeDocument/2006/relationships/hyperlink" Target="http://www.legislation.act.gov.au/a/2000-16" TargetMode="External"/><Relationship Id="rId510" Type="http://schemas.openxmlformats.org/officeDocument/2006/relationships/hyperlink" Target="http://www.legislation.act.gov.au/a/2008-20" TargetMode="External"/><Relationship Id="rId594" Type="http://schemas.openxmlformats.org/officeDocument/2006/relationships/hyperlink" Target="http://www.legislation.act.gov.au/a/2006-2" TargetMode="External"/><Relationship Id="rId608" Type="http://schemas.openxmlformats.org/officeDocument/2006/relationships/hyperlink" Target="http://www.legislation.act.gov.au/a/2008-36" TargetMode="External"/><Relationship Id="rId815" Type="http://schemas.openxmlformats.org/officeDocument/2006/relationships/hyperlink" Target="http://www.legislation.act.gov.au/a/2008-50" TargetMode="External"/><Relationship Id="rId247" Type="http://schemas.openxmlformats.org/officeDocument/2006/relationships/hyperlink" Target="http://www.legislation.act.gov.au/a/1999-57" TargetMode="External"/><Relationship Id="rId899" Type="http://schemas.openxmlformats.org/officeDocument/2006/relationships/hyperlink" Target="http://www.legislation.act.gov.au/a/2002-30" TargetMode="External"/><Relationship Id="rId107" Type="http://schemas.openxmlformats.org/officeDocument/2006/relationships/hyperlink" Target="http://www.legislation.act.gov.au/a/1999-57" TargetMode="External"/><Relationship Id="rId454" Type="http://schemas.openxmlformats.org/officeDocument/2006/relationships/hyperlink" Target="http://www.legislation.act.gov.au/a/2000-16" TargetMode="External"/><Relationship Id="rId661" Type="http://schemas.openxmlformats.org/officeDocument/2006/relationships/hyperlink" Target="http://www.legislation.act.gov.au/a/2000-53" TargetMode="External"/><Relationship Id="rId759" Type="http://schemas.openxmlformats.org/officeDocument/2006/relationships/hyperlink" Target="http://www.legislation.act.gov.au/a/2006-41"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0-53" TargetMode="External"/><Relationship Id="rId398" Type="http://schemas.openxmlformats.org/officeDocument/2006/relationships/hyperlink" Target="http://www.legislation.act.gov.au/a/2000-53" TargetMode="External"/><Relationship Id="rId521" Type="http://schemas.openxmlformats.org/officeDocument/2006/relationships/hyperlink" Target="http://www.legislation.act.gov.au/a/2000-16" TargetMode="External"/><Relationship Id="rId619" Type="http://schemas.openxmlformats.org/officeDocument/2006/relationships/hyperlink" Target="http://www.legislation.act.gov.au/a/2008-50" TargetMode="External"/><Relationship Id="rId95" Type="http://schemas.openxmlformats.org/officeDocument/2006/relationships/hyperlink" Target="http://www.comlaw.gov.au/Series/C1910A00025" TargetMode="External"/><Relationship Id="rId160" Type="http://schemas.openxmlformats.org/officeDocument/2006/relationships/hyperlink" Target="http://www.legislation.act.gov.au/a/1990-39" TargetMode="External"/><Relationship Id="rId826" Type="http://schemas.openxmlformats.org/officeDocument/2006/relationships/hyperlink" Target="http://www.legislation.act.gov.au/a/2007-3" TargetMode="External"/><Relationship Id="rId258" Type="http://schemas.openxmlformats.org/officeDocument/2006/relationships/hyperlink" Target="http://www.legislation.act.gov.au/a/2000-16" TargetMode="External"/><Relationship Id="rId465" Type="http://schemas.openxmlformats.org/officeDocument/2006/relationships/hyperlink" Target="http://www.legislation.act.gov.au/a/2008-50" TargetMode="External"/><Relationship Id="rId672" Type="http://schemas.openxmlformats.org/officeDocument/2006/relationships/hyperlink" Target="http://www.legislation.act.gov.au/a/2004-49" TargetMode="External"/><Relationship Id="rId22" Type="http://schemas.openxmlformats.org/officeDocument/2006/relationships/header" Target="header4.xml"/><Relationship Id="rId118" Type="http://schemas.openxmlformats.org/officeDocument/2006/relationships/hyperlink" Target="http://www.legislation.act.gov.au/a/2006-2" TargetMode="External"/><Relationship Id="rId325" Type="http://schemas.openxmlformats.org/officeDocument/2006/relationships/hyperlink" Target="http://www.legislation.act.gov.au/a/1936-10" TargetMode="External"/><Relationship Id="rId532" Type="http://schemas.openxmlformats.org/officeDocument/2006/relationships/hyperlink" Target="http://www.legislation.act.gov.au/a/2000-53" TargetMode="External"/><Relationship Id="rId171" Type="http://schemas.openxmlformats.org/officeDocument/2006/relationships/hyperlink" Target="http://www.legislation.act.gov.au/a/2000-53" TargetMode="External"/><Relationship Id="rId837" Type="http://schemas.openxmlformats.org/officeDocument/2006/relationships/hyperlink" Target="http://www.legislation.act.gov.au/a/2008-50" TargetMode="External"/><Relationship Id="rId269" Type="http://schemas.openxmlformats.org/officeDocument/2006/relationships/hyperlink" Target="http://www.legislation.act.gov.au/a/1990-39" TargetMode="External"/><Relationship Id="rId476" Type="http://schemas.openxmlformats.org/officeDocument/2006/relationships/hyperlink" Target="http://www.legislation.act.gov.au/a/2008-50" TargetMode="External"/><Relationship Id="rId683" Type="http://schemas.openxmlformats.org/officeDocument/2006/relationships/hyperlink" Target="http://www.legislation.act.gov.au/a/2001-44" TargetMode="External"/><Relationship Id="rId890" Type="http://schemas.openxmlformats.org/officeDocument/2006/relationships/hyperlink" Target="http://www.legislation.act.gov.au/a/2011-52" TargetMode="External"/><Relationship Id="rId904" Type="http://schemas.openxmlformats.org/officeDocument/2006/relationships/header" Target="header13.xml"/><Relationship Id="rId33" Type="http://schemas.openxmlformats.org/officeDocument/2006/relationships/hyperlink" Target="https://www.legislation.gov.au/C2004A03952/latest/versions" TargetMode="External"/><Relationship Id="rId129" Type="http://schemas.openxmlformats.org/officeDocument/2006/relationships/hyperlink" Target="http://www.legislation.act.gov.au/a/2008-35" TargetMode="External"/><Relationship Id="rId336" Type="http://schemas.openxmlformats.org/officeDocument/2006/relationships/hyperlink" Target="http://www.legislation.act.gov.au/a/2008-50" TargetMode="External"/><Relationship Id="rId543" Type="http://schemas.openxmlformats.org/officeDocument/2006/relationships/hyperlink" Target="http://www.legislation.act.gov.au/a/2000-16" TargetMode="External"/><Relationship Id="rId182" Type="http://schemas.openxmlformats.org/officeDocument/2006/relationships/hyperlink" Target="http://www.legislation.act.gov.au/a/1990-39" TargetMode="External"/><Relationship Id="rId403" Type="http://schemas.openxmlformats.org/officeDocument/2006/relationships/hyperlink" Target="http://www.legislation.act.gov.au/a/2000-53" TargetMode="External"/><Relationship Id="rId750" Type="http://schemas.openxmlformats.org/officeDocument/2006/relationships/hyperlink" Target="http://www.legislation.act.gov.au/a/2011-16" TargetMode="External"/><Relationship Id="rId848" Type="http://schemas.openxmlformats.org/officeDocument/2006/relationships/hyperlink" Target="http://www.legislation.act.gov.au/a/2025-8/" TargetMode="External"/><Relationship Id="rId487" Type="http://schemas.openxmlformats.org/officeDocument/2006/relationships/hyperlink" Target="http://www.legislation.act.gov.au/a/2000-53" TargetMode="External"/><Relationship Id="rId610" Type="http://schemas.openxmlformats.org/officeDocument/2006/relationships/hyperlink" Target="http://www.legislation.act.gov.au/a/2008-50" TargetMode="External"/><Relationship Id="rId694" Type="http://schemas.openxmlformats.org/officeDocument/2006/relationships/hyperlink" Target="http://www.legislation.act.gov.au/a/2012-21" TargetMode="External"/><Relationship Id="rId708" Type="http://schemas.openxmlformats.org/officeDocument/2006/relationships/hyperlink" Target="http://www.legislation.act.gov.au/a/2000-53" TargetMode="External"/><Relationship Id="rId915" Type="http://schemas.openxmlformats.org/officeDocument/2006/relationships/fontTable" Target="fontTable.xml"/><Relationship Id="rId347" Type="http://schemas.openxmlformats.org/officeDocument/2006/relationships/hyperlink" Target="http://www.legislation.act.gov.au/a/2000-16" TargetMode="External"/><Relationship Id="rId44" Type="http://schemas.openxmlformats.org/officeDocument/2006/relationships/hyperlink" Target="http://www.legislation.act.gov.au/a/2002-51" TargetMode="External"/><Relationship Id="rId554" Type="http://schemas.openxmlformats.org/officeDocument/2006/relationships/hyperlink" Target="http://www.legislation.act.gov.au/a/2011-16" TargetMode="External"/><Relationship Id="rId761" Type="http://schemas.openxmlformats.org/officeDocument/2006/relationships/hyperlink" Target="http://www.legislation.act.gov.au/a/2008-36" TargetMode="External"/><Relationship Id="rId859" Type="http://schemas.openxmlformats.org/officeDocument/2006/relationships/hyperlink" Target="http://www.legislation.act.gov.au/a/1990-39" TargetMode="External"/><Relationship Id="rId193" Type="http://schemas.openxmlformats.org/officeDocument/2006/relationships/hyperlink" Target="http://www.legislation.act.gov.au/a/2000-16" TargetMode="External"/><Relationship Id="rId207" Type="http://schemas.openxmlformats.org/officeDocument/2006/relationships/hyperlink" Target="http://www.legislation.act.gov.au/a/2016-20" TargetMode="External"/><Relationship Id="rId414" Type="http://schemas.openxmlformats.org/officeDocument/2006/relationships/hyperlink" Target="http://www.legislation.act.gov.au/a/2001-44" TargetMode="External"/><Relationship Id="rId498" Type="http://schemas.openxmlformats.org/officeDocument/2006/relationships/hyperlink" Target="http://www.legislation.act.gov.au/a/2006-41" TargetMode="External"/><Relationship Id="rId621" Type="http://schemas.openxmlformats.org/officeDocument/2006/relationships/hyperlink" Target="http://www.legislation.act.gov.au/a/2011-52" TargetMode="External"/><Relationship Id="rId260" Type="http://schemas.openxmlformats.org/officeDocument/2006/relationships/hyperlink" Target="http://www.legislation.act.gov.au/a/2000-16" TargetMode="External"/><Relationship Id="rId719" Type="http://schemas.openxmlformats.org/officeDocument/2006/relationships/hyperlink" Target="http://www.legislation.act.gov.au/a/2008-50" TargetMode="External"/><Relationship Id="rId55" Type="http://schemas.openxmlformats.org/officeDocument/2006/relationships/hyperlink" Target="http://www.legislation.act.gov.au/a/2008-19" TargetMode="External"/><Relationship Id="rId120" Type="http://schemas.openxmlformats.org/officeDocument/2006/relationships/hyperlink" Target="http://www.legislation.act.gov.au/a/2006-41" TargetMode="External"/><Relationship Id="rId358" Type="http://schemas.openxmlformats.org/officeDocument/2006/relationships/hyperlink" Target="http://www.legislation.act.gov.au/a/2001-68" TargetMode="External"/><Relationship Id="rId565" Type="http://schemas.openxmlformats.org/officeDocument/2006/relationships/hyperlink" Target="http://www.legislation.act.gov.au/a/2011-16" TargetMode="External"/><Relationship Id="rId772" Type="http://schemas.openxmlformats.org/officeDocument/2006/relationships/hyperlink" Target="http://www.legislation.act.gov.au/a/1999-57" TargetMode="External"/><Relationship Id="rId218" Type="http://schemas.openxmlformats.org/officeDocument/2006/relationships/hyperlink" Target="http://www.legislation.act.gov.au/a/2000-16" TargetMode="External"/><Relationship Id="rId425" Type="http://schemas.openxmlformats.org/officeDocument/2006/relationships/hyperlink" Target="http://www.legislation.act.gov.au/a/2011-22" TargetMode="External"/><Relationship Id="rId632" Type="http://schemas.openxmlformats.org/officeDocument/2006/relationships/hyperlink" Target="http://www.legislation.act.gov.au/a/2008-50" TargetMode="External"/><Relationship Id="rId271" Type="http://schemas.openxmlformats.org/officeDocument/2006/relationships/hyperlink" Target="http://www.legislation.act.gov.au/a/2000-53" TargetMode="External"/><Relationship Id="rId66" Type="http://schemas.openxmlformats.org/officeDocument/2006/relationships/hyperlink" Target="http://www.legislation.act.gov.au/a/2008-35" TargetMode="External"/><Relationship Id="rId131" Type="http://schemas.openxmlformats.org/officeDocument/2006/relationships/hyperlink" Target="http://www.legislation.act.gov.au/a/2008-50" TargetMode="External"/><Relationship Id="rId369" Type="http://schemas.openxmlformats.org/officeDocument/2006/relationships/hyperlink" Target="http://www.legislation.act.gov.au/a/1990-39" TargetMode="External"/><Relationship Id="rId576" Type="http://schemas.openxmlformats.org/officeDocument/2006/relationships/hyperlink" Target="http://www.legislation.act.gov.au/a/2008-50" TargetMode="External"/><Relationship Id="rId783" Type="http://schemas.openxmlformats.org/officeDocument/2006/relationships/hyperlink" Target="http://www.legislation.act.gov.au/a/2000-53" TargetMode="External"/><Relationship Id="rId229" Type="http://schemas.openxmlformats.org/officeDocument/2006/relationships/hyperlink" Target="http://www.legislation.act.gov.au/a/2000-16" TargetMode="External"/><Relationship Id="rId436" Type="http://schemas.openxmlformats.org/officeDocument/2006/relationships/hyperlink" Target="http://www.legislation.act.gov.au/a/2000-16" TargetMode="External"/><Relationship Id="rId643" Type="http://schemas.openxmlformats.org/officeDocument/2006/relationships/hyperlink" Target="http://www.legislation.act.gov.au/a/2008-50" TargetMode="External"/><Relationship Id="rId850" Type="http://schemas.openxmlformats.org/officeDocument/2006/relationships/hyperlink" Target="http://www.legislation.act.gov.au/a/2000-53" TargetMode="External"/><Relationship Id="rId77" Type="http://schemas.openxmlformats.org/officeDocument/2006/relationships/header" Target="header9.xml"/><Relationship Id="rId282" Type="http://schemas.openxmlformats.org/officeDocument/2006/relationships/hyperlink" Target="http://www.legislation.act.gov.au/a/1999-57" TargetMode="External"/><Relationship Id="rId503" Type="http://schemas.openxmlformats.org/officeDocument/2006/relationships/hyperlink" Target="http://www.legislation.act.gov.au/a/2006-41" TargetMode="External"/><Relationship Id="rId587" Type="http://schemas.openxmlformats.org/officeDocument/2006/relationships/hyperlink" Target="http://www.legislation.act.gov.au/a/2008-36" TargetMode="External"/><Relationship Id="rId710" Type="http://schemas.openxmlformats.org/officeDocument/2006/relationships/hyperlink" Target="http://www.legislation.act.gov.au/a/2000-53" TargetMode="External"/><Relationship Id="rId808" Type="http://schemas.openxmlformats.org/officeDocument/2006/relationships/hyperlink" Target="http://www.legislation.act.gov.au/a/1999-57"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11-52" TargetMode="External"/><Relationship Id="rId447" Type="http://schemas.openxmlformats.org/officeDocument/2006/relationships/hyperlink" Target="http://www.legislation.act.gov.au/a/2000-16" TargetMode="External"/><Relationship Id="rId794" Type="http://schemas.openxmlformats.org/officeDocument/2006/relationships/hyperlink" Target="http://www.legislation.act.gov.au/a/2000-16" TargetMode="External"/><Relationship Id="rId654" Type="http://schemas.openxmlformats.org/officeDocument/2006/relationships/hyperlink" Target="http://www.legislation.act.gov.au/a/2000-53" TargetMode="External"/><Relationship Id="rId861" Type="http://schemas.openxmlformats.org/officeDocument/2006/relationships/hyperlink" Target="http://www.legislation.act.gov.au/a/2000-16" TargetMode="External"/><Relationship Id="rId293" Type="http://schemas.openxmlformats.org/officeDocument/2006/relationships/hyperlink" Target="http://www.legislation.act.gov.au/a/1936-10" TargetMode="External"/><Relationship Id="rId307" Type="http://schemas.openxmlformats.org/officeDocument/2006/relationships/hyperlink" Target="http://www.legislation.act.gov.au/a/1998-54" TargetMode="External"/><Relationship Id="rId514" Type="http://schemas.openxmlformats.org/officeDocument/2006/relationships/hyperlink" Target="http://www.legislation.act.gov.au/a/2011-1" TargetMode="External"/><Relationship Id="rId721" Type="http://schemas.openxmlformats.org/officeDocument/2006/relationships/hyperlink" Target="http://www.legislation.act.gov.au/a/1957-10" TargetMode="External"/><Relationship Id="rId88" Type="http://schemas.openxmlformats.org/officeDocument/2006/relationships/footer" Target="footer12.xml"/><Relationship Id="rId153" Type="http://schemas.openxmlformats.org/officeDocument/2006/relationships/hyperlink" Target="http://www.legislation.act.gov.au/a/2000-53" TargetMode="External"/><Relationship Id="rId360" Type="http://schemas.openxmlformats.org/officeDocument/2006/relationships/hyperlink" Target="http://www.legislation.act.gov.au/a/2008-50" TargetMode="External"/><Relationship Id="rId598" Type="http://schemas.openxmlformats.org/officeDocument/2006/relationships/hyperlink" Target="http://www.legislation.act.gov.au/a/2011-52" TargetMode="External"/><Relationship Id="rId819" Type="http://schemas.openxmlformats.org/officeDocument/2006/relationships/hyperlink" Target="http://www.legislation.act.gov.au/a/1999-57" TargetMode="External"/><Relationship Id="rId220" Type="http://schemas.openxmlformats.org/officeDocument/2006/relationships/hyperlink" Target="http://www.legislation.act.gov.au/a/1999-57" TargetMode="External"/><Relationship Id="rId458" Type="http://schemas.openxmlformats.org/officeDocument/2006/relationships/hyperlink" Target="http://www.legislation.act.gov.au/a/2000-16" TargetMode="External"/><Relationship Id="rId665" Type="http://schemas.openxmlformats.org/officeDocument/2006/relationships/hyperlink" Target="http://www.legislation.act.gov.au/a/2022-24/" TargetMode="External"/><Relationship Id="rId872" Type="http://schemas.openxmlformats.org/officeDocument/2006/relationships/hyperlink" Target="http://www.legislation.act.gov.au/a/2006-2"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1990-39" TargetMode="External"/><Relationship Id="rId525" Type="http://schemas.openxmlformats.org/officeDocument/2006/relationships/hyperlink" Target="http://www.legislation.act.gov.au/a/2000-16" TargetMode="External"/><Relationship Id="rId732" Type="http://schemas.openxmlformats.org/officeDocument/2006/relationships/hyperlink" Target="http://www.legislation.act.gov.au/a/1999-57" TargetMode="External"/><Relationship Id="rId99" Type="http://schemas.openxmlformats.org/officeDocument/2006/relationships/hyperlink" Target="http://www.legislation.act.gov.au/a/1937-27" TargetMode="External"/><Relationship Id="rId164" Type="http://schemas.openxmlformats.org/officeDocument/2006/relationships/hyperlink" Target="http://www.legislation.act.gov.au/a/2000-16" TargetMode="External"/><Relationship Id="rId371" Type="http://schemas.openxmlformats.org/officeDocument/2006/relationships/hyperlink" Target="http://www.legislation.act.gov.au/a/1998-54" TargetMode="External"/><Relationship Id="rId469" Type="http://schemas.openxmlformats.org/officeDocument/2006/relationships/hyperlink" Target="http://www.legislation.act.gov.au/a/2000-16" TargetMode="External"/><Relationship Id="rId676" Type="http://schemas.openxmlformats.org/officeDocument/2006/relationships/hyperlink" Target="http://www.legislation.act.gov.au/a/2000-53" TargetMode="External"/><Relationship Id="rId883" Type="http://schemas.openxmlformats.org/officeDocument/2006/relationships/hyperlink" Target="http://www.legislation.act.gov.au/a/2008-50" TargetMode="External"/><Relationship Id="rId26" Type="http://schemas.openxmlformats.org/officeDocument/2006/relationships/footer" Target="footer6.xml"/><Relationship Id="rId231" Type="http://schemas.openxmlformats.org/officeDocument/2006/relationships/hyperlink" Target="http://www.legislation.act.gov.au/a/1999-57" TargetMode="External"/><Relationship Id="rId329" Type="http://schemas.openxmlformats.org/officeDocument/2006/relationships/hyperlink" Target="http://www.legislation.act.gov.au/a/1990-39" TargetMode="External"/><Relationship Id="rId536" Type="http://schemas.openxmlformats.org/officeDocument/2006/relationships/hyperlink" Target="http://www.legislation.act.gov.au/a/2000-53" TargetMode="External"/><Relationship Id="rId175" Type="http://schemas.openxmlformats.org/officeDocument/2006/relationships/hyperlink" Target="http://www.legislation.act.gov.au/a/1957-10" TargetMode="External"/><Relationship Id="rId743" Type="http://schemas.openxmlformats.org/officeDocument/2006/relationships/hyperlink" Target="http://www.legislation.act.gov.au/a/2011-16" TargetMode="External"/><Relationship Id="rId382" Type="http://schemas.openxmlformats.org/officeDocument/2006/relationships/hyperlink" Target="http://www.legislation.act.gov.au/a/1990-39" TargetMode="External"/><Relationship Id="rId603" Type="http://schemas.openxmlformats.org/officeDocument/2006/relationships/hyperlink" Target="http://www.legislation.act.gov.au/a/2000-53" TargetMode="External"/><Relationship Id="rId687" Type="http://schemas.openxmlformats.org/officeDocument/2006/relationships/hyperlink" Target="http://www.legislation.act.gov.au/a/2001-44" TargetMode="External"/><Relationship Id="rId810" Type="http://schemas.openxmlformats.org/officeDocument/2006/relationships/hyperlink" Target="http://www.legislation.act.gov.au/a/2002-30" TargetMode="External"/><Relationship Id="rId908" Type="http://schemas.openxmlformats.org/officeDocument/2006/relationships/header" Target="header15.xml"/><Relationship Id="rId242" Type="http://schemas.openxmlformats.org/officeDocument/2006/relationships/hyperlink" Target="http://www.legislation.act.gov.au/a/2000-53" TargetMode="External"/><Relationship Id="rId894" Type="http://schemas.openxmlformats.org/officeDocument/2006/relationships/hyperlink" Target="http://www.legislation.act.gov.au/a/2016-20" TargetMode="External"/><Relationship Id="rId37" Type="http://schemas.openxmlformats.org/officeDocument/2006/relationships/hyperlink" Target="http://www.legislation.act.gov.au/a/2002-51" TargetMode="External"/><Relationship Id="rId102" Type="http://schemas.openxmlformats.org/officeDocument/2006/relationships/hyperlink" Target="http://www.legislation.act.gov.au/a/1990-39" TargetMode="External"/><Relationship Id="rId547" Type="http://schemas.openxmlformats.org/officeDocument/2006/relationships/hyperlink" Target="http://www.legislation.act.gov.au/a/2011-16" TargetMode="External"/><Relationship Id="rId754" Type="http://schemas.openxmlformats.org/officeDocument/2006/relationships/hyperlink" Target="http://www.legislation.act.gov.au/a/200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105</Pages>
  <Words>20945</Words>
  <Characters>98516</Characters>
  <Application>Microsoft Office Word</Application>
  <DocSecurity>0</DocSecurity>
  <Lines>2992</Lines>
  <Paragraphs>2191</Paragraphs>
  <ScaleCrop>false</ScaleCrop>
  <HeadingPairs>
    <vt:vector size="2" baseType="variant">
      <vt:variant>
        <vt:lpstr>Title</vt:lpstr>
      </vt:variant>
      <vt:variant>
        <vt:i4>1</vt:i4>
      </vt:variant>
    </vt:vector>
  </HeadingPairs>
  <TitlesOfParts>
    <vt:vector size="1" baseType="lpstr">
      <vt:lpstr>Tobacco and Other Smoking Products Act 1927</vt:lpstr>
    </vt:vector>
  </TitlesOfParts>
  <Manager>Section</Manager>
  <Company>Section</Company>
  <LinksUpToDate>false</LinksUpToDate>
  <CharactersWithSpaces>118483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and Other Smoking Products Act 1927</dc:title>
  <dc:creator>Peter &amp; Julie Thompson</dc:creator>
  <cp:keywords>R38</cp:keywords>
  <dc:description/>
  <cp:lastModifiedBy>PCODCS</cp:lastModifiedBy>
  <cp:revision>4</cp:revision>
  <cp:lastPrinted>2021-06-18T03:21:00Z</cp:lastPrinted>
  <dcterms:created xsi:type="dcterms:W3CDTF">2025-12-15T03:58:00Z</dcterms:created>
  <dcterms:modified xsi:type="dcterms:W3CDTF">2025-12-15T03:58:00Z</dcterms:modified>
  <cp:category>R38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vt:lpwstr>
  </property>
  <property fmtid="{D5CDD505-2E9C-101B-9397-08002B2CF9AE}" pid="5" name="RepubDt">
    <vt:lpwstr>18/04/25</vt:lpwstr>
  </property>
  <property fmtid="{D5CDD505-2E9C-101B-9397-08002B2CF9AE}" pid="6" name="Eff">
    <vt:lpwstr>Effective:  </vt:lpwstr>
  </property>
  <property fmtid="{D5CDD505-2E9C-101B-9397-08002B2CF9AE}" pid="7" name="StartDt">
    <vt:lpwstr>18/04/25</vt:lpwstr>
  </property>
  <property fmtid="{D5CDD505-2E9C-101B-9397-08002B2CF9AE}" pid="8" name="EndDt">
    <vt:lpwstr>-15/12/25</vt:lpwstr>
  </property>
  <property fmtid="{D5CDD505-2E9C-101B-9397-08002B2CF9AE}" pid="9" name="DMSID">
    <vt:lpwstr>14096663</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2025-04-11T04:38:49Z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a7829970-6033-4d36-b678-015d20cb75fc</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