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FE6" w:rsidRDefault="00783FE6" w:rsidP="001C0AFB">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83FE6" w:rsidRDefault="00783FE6" w:rsidP="001C0AFB">
      <w:pPr>
        <w:jc w:val="center"/>
        <w:rPr>
          <w:rFonts w:ascii="Arial" w:hAnsi="Arial"/>
        </w:rPr>
      </w:pPr>
      <w:r>
        <w:rPr>
          <w:rFonts w:ascii="Arial" w:hAnsi="Arial"/>
        </w:rPr>
        <w:t>Australian Capital Territory</w:t>
      </w:r>
    </w:p>
    <w:p w:rsidR="00783FE6" w:rsidRDefault="00831FA0" w:rsidP="001C0AFB">
      <w:pPr>
        <w:pStyle w:val="Billname1"/>
      </w:pPr>
      <w:r>
        <w:fldChar w:fldCharType="begin"/>
      </w:r>
      <w:r>
        <w:instrText xml:space="preserve"> REF Citation \*charformat </w:instrText>
      </w:r>
      <w:r>
        <w:fldChar w:fldCharType="separate"/>
      </w:r>
      <w:r w:rsidR="00744AF2">
        <w:t>Machinery Act 1949</w:t>
      </w:r>
      <w:r>
        <w:fldChar w:fldCharType="end"/>
      </w:r>
      <w:r w:rsidR="00783FE6">
        <w:t xml:space="preserve">    </w:t>
      </w:r>
    </w:p>
    <w:p w:rsidR="00783FE6" w:rsidRDefault="007C008C" w:rsidP="001C0AFB">
      <w:pPr>
        <w:pStyle w:val="ActNo"/>
      </w:pPr>
      <w:bookmarkStart w:id="1" w:name="LawNo"/>
      <w:r>
        <w:t>A1949-11</w:t>
      </w:r>
      <w:bookmarkEnd w:id="1"/>
    </w:p>
    <w:p w:rsidR="00783FE6" w:rsidRDefault="00783FE6" w:rsidP="001C0AFB">
      <w:pPr>
        <w:pStyle w:val="RepubNo"/>
      </w:pPr>
      <w:r>
        <w:t xml:space="preserve">Republication No </w:t>
      </w:r>
      <w:bookmarkStart w:id="2" w:name="RepubNo"/>
      <w:r w:rsidR="007C008C">
        <w:t>8</w:t>
      </w:r>
      <w:bookmarkEnd w:id="2"/>
    </w:p>
    <w:p w:rsidR="00783FE6" w:rsidRDefault="00783FE6" w:rsidP="001C0AFB">
      <w:pPr>
        <w:pStyle w:val="EffectiveDate"/>
      </w:pPr>
      <w:r>
        <w:t xml:space="preserve">Effective:  </w:t>
      </w:r>
      <w:bookmarkStart w:id="3" w:name="EffectiveDate"/>
      <w:r w:rsidR="007C008C">
        <w:t>1 July 2011</w:t>
      </w:r>
      <w:bookmarkEnd w:id="3"/>
      <w:r w:rsidR="007C008C">
        <w:t xml:space="preserve"> – </w:t>
      </w:r>
      <w:bookmarkStart w:id="4" w:name="EndEffDate"/>
      <w:r w:rsidR="007C008C">
        <w:t>29 April 2020</w:t>
      </w:r>
      <w:bookmarkEnd w:id="4"/>
    </w:p>
    <w:p w:rsidR="00783FE6" w:rsidRDefault="00783FE6" w:rsidP="001C0AFB">
      <w:pPr>
        <w:pStyle w:val="CoverInForce"/>
      </w:pPr>
      <w:r>
        <w:t xml:space="preserve">Republication date: </w:t>
      </w:r>
      <w:bookmarkStart w:id="5" w:name="InForceDate"/>
      <w:r w:rsidR="007C008C">
        <w:t>1 July 2011</w:t>
      </w:r>
      <w:bookmarkEnd w:id="5"/>
    </w:p>
    <w:p w:rsidR="00783FE6" w:rsidRDefault="00783FE6" w:rsidP="001C0AFB">
      <w:pPr>
        <w:pStyle w:val="CoverInForce"/>
      </w:pPr>
      <w:r>
        <w:t xml:space="preserve">Last amendment made by </w:t>
      </w:r>
      <w:bookmarkStart w:id="6" w:name="LastAmdt"/>
      <w:r w:rsidR="00563AD5" w:rsidRPr="00126FDD">
        <w:rPr>
          <w:rStyle w:val="charCitHyperlinkAbbrev"/>
        </w:rPr>
        <w:fldChar w:fldCharType="begin"/>
      </w:r>
      <w:r w:rsidR="007C008C">
        <w:rPr>
          <w:rStyle w:val="charCitHyperlinkAbbrev"/>
        </w:rPr>
        <w:instrText>HYPERLINK "http://www.legislation.act.gov.au/a/2011-22" \o "Administrative (One ACT Public Service Miscellaneous Amendments) Act 2011"</w:instrText>
      </w:r>
      <w:r w:rsidR="00563AD5" w:rsidRPr="00126FDD">
        <w:rPr>
          <w:rStyle w:val="charCitHyperlinkAbbrev"/>
        </w:rPr>
        <w:fldChar w:fldCharType="separate"/>
      </w:r>
      <w:r w:rsidR="007C008C">
        <w:rPr>
          <w:rStyle w:val="charCitHyperlinkAbbrev"/>
        </w:rPr>
        <w:t>A2011</w:t>
      </w:r>
      <w:r w:rsidR="007C008C">
        <w:rPr>
          <w:rStyle w:val="charCitHyperlinkAbbrev"/>
        </w:rPr>
        <w:noBreakHyphen/>
        <w:t>22</w:t>
      </w:r>
      <w:r w:rsidR="00563AD5" w:rsidRPr="00126FDD">
        <w:rPr>
          <w:rStyle w:val="charCitHyperlinkAbbrev"/>
        </w:rPr>
        <w:fldChar w:fldCharType="end"/>
      </w:r>
      <w:bookmarkEnd w:id="6"/>
    </w:p>
    <w:p w:rsidR="00783FE6" w:rsidRDefault="00783FE6" w:rsidP="001C0AFB"/>
    <w:p w:rsidR="00783FE6" w:rsidRDefault="00783FE6" w:rsidP="001C0AFB"/>
    <w:p w:rsidR="00783FE6" w:rsidRDefault="00783FE6" w:rsidP="001C0AFB"/>
    <w:p w:rsidR="00783FE6" w:rsidRDefault="00783FE6" w:rsidP="001C0AFB"/>
    <w:p w:rsidR="00783FE6" w:rsidRDefault="00783FE6" w:rsidP="001C0AFB"/>
    <w:p w:rsidR="00783FE6" w:rsidRDefault="00783FE6" w:rsidP="001C0AFB">
      <w:pPr>
        <w:rPr>
          <w:rFonts w:ascii="Arial" w:hAnsi="Arial"/>
        </w:rPr>
      </w:pPr>
    </w:p>
    <w:p w:rsidR="00783FE6" w:rsidRDefault="00783FE6" w:rsidP="001C0AFB">
      <w:pPr>
        <w:pStyle w:val="CoverHeading"/>
      </w:pPr>
      <w:r>
        <w:br w:type="page"/>
      </w:r>
      <w:r>
        <w:lastRenderedPageBreak/>
        <w:t>About this republication</w:t>
      </w:r>
    </w:p>
    <w:p w:rsidR="00783FE6" w:rsidRDefault="00783FE6" w:rsidP="001C0AFB">
      <w:pPr>
        <w:pStyle w:val="CoverSubHdg"/>
      </w:pPr>
      <w:r>
        <w:t>The republished law</w:t>
      </w:r>
    </w:p>
    <w:p w:rsidR="00783FE6" w:rsidRDefault="00783FE6" w:rsidP="001C0AFB">
      <w:pPr>
        <w:pStyle w:val="CoverText"/>
      </w:pPr>
      <w:r>
        <w:t xml:space="preserve">This is a republication of the </w:t>
      </w:r>
      <w:r w:rsidR="00831FA0" w:rsidRPr="007C008C">
        <w:rPr>
          <w:i/>
        </w:rPr>
        <w:fldChar w:fldCharType="begin"/>
      </w:r>
      <w:r w:rsidR="00831FA0" w:rsidRPr="007C008C">
        <w:rPr>
          <w:i/>
        </w:rPr>
        <w:instrText xml:space="preserve"> REF citation *\charformat  \* MERGEF</w:instrText>
      </w:r>
      <w:r w:rsidR="00831FA0" w:rsidRPr="007C008C">
        <w:rPr>
          <w:i/>
        </w:rPr>
        <w:instrText xml:space="preserve">ORMAT </w:instrText>
      </w:r>
      <w:r w:rsidR="00831FA0" w:rsidRPr="007C008C">
        <w:rPr>
          <w:i/>
        </w:rPr>
        <w:fldChar w:fldCharType="separate"/>
      </w:r>
      <w:r w:rsidR="00744AF2" w:rsidRPr="00744AF2">
        <w:rPr>
          <w:i/>
        </w:rPr>
        <w:t>Machinery Act 1949</w:t>
      </w:r>
      <w:r w:rsidR="00831FA0" w:rsidRPr="007C008C">
        <w:rPr>
          <w:i/>
        </w:rPr>
        <w:fldChar w:fldCharType="end"/>
      </w:r>
      <w:r>
        <w:t xml:space="preserve"> (including any amendment made under the </w:t>
      </w:r>
      <w:hyperlink r:id="rId8" w:tooltip="A2001-14" w:history="1">
        <w:r w:rsidR="00126FDD" w:rsidRPr="00126FDD">
          <w:rPr>
            <w:rStyle w:val="charCitHyperlinkItal"/>
          </w:rPr>
          <w:t>Legislation Act 2001</w:t>
        </w:r>
      </w:hyperlink>
      <w:r>
        <w:t>, part 11.3 (Editorial changes))</w:t>
      </w:r>
      <w:r w:rsidRPr="00126FDD">
        <w:t xml:space="preserve"> </w:t>
      </w:r>
      <w:r>
        <w:t xml:space="preserve">as in force on </w:t>
      </w:r>
      <w:r w:rsidR="00831FA0">
        <w:fldChar w:fldCharType="begin"/>
      </w:r>
      <w:r w:rsidR="00831FA0">
        <w:instrText xml:space="preserve"> REF InForceDate *\charformat </w:instrText>
      </w:r>
      <w:r w:rsidR="00831FA0">
        <w:fldChar w:fldCharType="separate"/>
      </w:r>
      <w:r w:rsidR="00744AF2">
        <w:t>1 July 2011</w:t>
      </w:r>
      <w:r w:rsidR="00831FA0">
        <w:fldChar w:fldCharType="end"/>
      </w:r>
      <w:r w:rsidRPr="00126FDD">
        <w:rPr>
          <w:rStyle w:val="charItals"/>
        </w:rPr>
        <w:t xml:space="preserve">.  </w:t>
      </w:r>
      <w:r>
        <w:t xml:space="preserve">It also includes any commencement, amendment, repeal or expiry affecting this republished law to </w:t>
      </w:r>
      <w:r w:rsidR="00831FA0">
        <w:fldChar w:fldCharType="begin"/>
      </w:r>
      <w:r w:rsidR="00831FA0">
        <w:instrText xml:space="preserve"> REF EffectiveDate *\charformat </w:instrText>
      </w:r>
      <w:r w:rsidR="00831FA0">
        <w:fldChar w:fldCharType="separate"/>
      </w:r>
      <w:r w:rsidR="00744AF2">
        <w:t>1 July 2011</w:t>
      </w:r>
      <w:r w:rsidR="00831FA0">
        <w:fldChar w:fldCharType="end"/>
      </w:r>
      <w:r>
        <w:t xml:space="preserve">.  </w:t>
      </w:r>
    </w:p>
    <w:p w:rsidR="00783FE6" w:rsidRDefault="00783FE6" w:rsidP="001C0AFB">
      <w:pPr>
        <w:pStyle w:val="CoverText"/>
      </w:pPr>
      <w:r>
        <w:t xml:space="preserve">The legislation history and amendment history of the republished law are set out in endnotes 3 and 4. </w:t>
      </w:r>
    </w:p>
    <w:p w:rsidR="00783FE6" w:rsidRDefault="00783FE6" w:rsidP="001C0AFB">
      <w:pPr>
        <w:pStyle w:val="CoverSubHdg"/>
      </w:pPr>
      <w:r>
        <w:t>Kinds of republications</w:t>
      </w:r>
    </w:p>
    <w:p w:rsidR="00783FE6" w:rsidRDefault="00783FE6" w:rsidP="001C0AFB">
      <w:pPr>
        <w:pStyle w:val="CoverText"/>
        <w:rPr>
          <w:color w:val="000000"/>
        </w:rPr>
      </w:pPr>
      <w:r>
        <w:rPr>
          <w:color w:val="000000"/>
        </w:rPr>
        <w:t xml:space="preserve">The Parliamentary Counsel’s Office prepares 2 kinds of republications of ACT laws (see the ACT legislation register at </w:t>
      </w:r>
      <w:hyperlink r:id="rId9" w:history="1">
        <w:r w:rsidR="00126FDD" w:rsidRPr="00126FDD">
          <w:rPr>
            <w:rStyle w:val="charCitHyperlinkAbbrev"/>
          </w:rPr>
          <w:t>www.legislation.act.gov.au</w:t>
        </w:r>
      </w:hyperlink>
      <w:r>
        <w:rPr>
          <w:color w:val="000000"/>
        </w:rPr>
        <w:t>):</w:t>
      </w:r>
    </w:p>
    <w:p w:rsidR="00783FE6" w:rsidRDefault="00783FE6" w:rsidP="008512BF">
      <w:pPr>
        <w:pStyle w:val="CoverTextBullet"/>
      </w:pPr>
      <w:r>
        <w:t xml:space="preserve">authorised republications to which the </w:t>
      </w:r>
      <w:hyperlink r:id="rId10" w:tooltip="A2001-14" w:history="1">
        <w:r w:rsidR="00126FDD" w:rsidRPr="00126FDD">
          <w:rPr>
            <w:rStyle w:val="charCitHyperlinkItal"/>
          </w:rPr>
          <w:t>Legislation Act 2001</w:t>
        </w:r>
      </w:hyperlink>
      <w:r>
        <w:t xml:space="preserve"> applies</w:t>
      </w:r>
    </w:p>
    <w:p w:rsidR="00783FE6" w:rsidRDefault="00783FE6" w:rsidP="008512BF">
      <w:pPr>
        <w:pStyle w:val="CoverTextBullet"/>
      </w:pPr>
      <w:r>
        <w:t>unauthorised republications.</w:t>
      </w:r>
    </w:p>
    <w:p w:rsidR="00783FE6" w:rsidRDefault="00783FE6" w:rsidP="001C0AFB">
      <w:pPr>
        <w:pStyle w:val="CoverText"/>
      </w:pPr>
      <w:r>
        <w:t>The status of this republication appears on the bottom of each page.</w:t>
      </w:r>
    </w:p>
    <w:p w:rsidR="00783FE6" w:rsidRDefault="00783FE6" w:rsidP="001C0AFB">
      <w:pPr>
        <w:pStyle w:val="CoverSubHdg"/>
      </w:pPr>
      <w:r>
        <w:t>Editorial changes</w:t>
      </w:r>
    </w:p>
    <w:p w:rsidR="00783FE6" w:rsidRDefault="00783FE6" w:rsidP="001C0AFB">
      <w:pPr>
        <w:pStyle w:val="CoverText"/>
      </w:pPr>
      <w:r>
        <w:t xml:space="preserve">The </w:t>
      </w:r>
      <w:hyperlink r:id="rId11" w:tooltip="A2001-14" w:history="1">
        <w:r w:rsidR="00126FDD" w:rsidRPr="00126FDD">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00126FDD" w:rsidRPr="00126FDD">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783FE6" w:rsidRPr="001C0AFB" w:rsidRDefault="00783FE6" w:rsidP="001C0AFB">
      <w:pPr>
        <w:pStyle w:val="CoverText"/>
      </w:pPr>
      <w:r w:rsidRPr="001C0AFB">
        <w:t>This republication does not include amendments made under part 11.3 (see endnote 1).</w:t>
      </w:r>
    </w:p>
    <w:p w:rsidR="00783FE6" w:rsidRDefault="00783FE6" w:rsidP="001C0AFB">
      <w:pPr>
        <w:pStyle w:val="CoverSubHdg"/>
      </w:pPr>
      <w:proofErr w:type="spellStart"/>
      <w:r>
        <w:t>Uncommenced</w:t>
      </w:r>
      <w:proofErr w:type="spellEnd"/>
      <w:r>
        <w:t xml:space="preserve"> provisions and amendments</w:t>
      </w:r>
    </w:p>
    <w:p w:rsidR="00783FE6" w:rsidRDefault="00783FE6" w:rsidP="001C0AF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00126FDD" w:rsidRPr="00126FDD">
          <w:rPr>
            <w:rStyle w:val="charCitHyperlinkAbbrev"/>
          </w:rPr>
          <w:t>www.legislation.act.gov.au</w:t>
        </w:r>
      </w:hyperlink>
      <w:r>
        <w:rPr>
          <w:color w:val="000000"/>
        </w:rPr>
        <w:t>). For more information, see the home page for this law on the register.</w:t>
      </w:r>
    </w:p>
    <w:p w:rsidR="00783FE6" w:rsidRDefault="00783FE6" w:rsidP="001C0AFB">
      <w:pPr>
        <w:pStyle w:val="CoverSubHdg"/>
      </w:pPr>
      <w:r>
        <w:t>Modifications</w:t>
      </w:r>
    </w:p>
    <w:p w:rsidR="00783FE6" w:rsidRDefault="00783FE6" w:rsidP="001C0AF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7C008C">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00126FDD" w:rsidRPr="00126FDD">
          <w:rPr>
            <w:rStyle w:val="charCitHyperlinkItal"/>
          </w:rPr>
          <w:t>Legislation Act 2001</w:t>
        </w:r>
      </w:hyperlink>
      <w:r>
        <w:rPr>
          <w:color w:val="000000"/>
        </w:rPr>
        <w:t>, section 95.</w:t>
      </w:r>
    </w:p>
    <w:p w:rsidR="00783FE6" w:rsidRDefault="00783FE6" w:rsidP="001C0AFB">
      <w:pPr>
        <w:pStyle w:val="CoverSubHdg"/>
      </w:pPr>
      <w:r>
        <w:t>Penalties</w:t>
      </w:r>
    </w:p>
    <w:p w:rsidR="00783FE6" w:rsidRPr="003765DF" w:rsidRDefault="00783FE6" w:rsidP="001C0AFB">
      <w:pPr>
        <w:pStyle w:val="CoverText"/>
        <w:rPr>
          <w:color w:val="000000"/>
        </w:rPr>
      </w:pPr>
      <w:r>
        <w:t xml:space="preserve">At the republication date, the value of a penalty unit for an offence against this law is $110 for an individual and $550 for a corporation (see </w:t>
      </w:r>
      <w:hyperlink r:id="rId15" w:tooltip="A2001-14" w:history="1">
        <w:r w:rsidR="00126FDD" w:rsidRPr="00126FDD">
          <w:rPr>
            <w:rStyle w:val="charCitHyperlinkItal"/>
          </w:rPr>
          <w:t>Legislation Act 2001</w:t>
        </w:r>
      </w:hyperlink>
      <w:r>
        <w:t>, s 133).</w:t>
      </w:r>
    </w:p>
    <w:p w:rsidR="00783FE6" w:rsidRDefault="00783FE6" w:rsidP="001C0AFB">
      <w:pPr>
        <w:pStyle w:val="00SigningPage"/>
        <w:sectPr w:rsidR="00783FE6" w:rsidSect="001C0A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783FE6" w:rsidRDefault="00783FE6" w:rsidP="001C0AFB">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83FE6" w:rsidRDefault="00783FE6" w:rsidP="001C0AFB">
      <w:pPr>
        <w:jc w:val="center"/>
        <w:rPr>
          <w:rFonts w:ascii="Arial" w:hAnsi="Arial"/>
        </w:rPr>
      </w:pPr>
      <w:r>
        <w:rPr>
          <w:rFonts w:ascii="Arial" w:hAnsi="Arial"/>
        </w:rPr>
        <w:t>Australian Capital Territory</w:t>
      </w:r>
    </w:p>
    <w:p w:rsidR="00783FE6" w:rsidRDefault="00831FA0" w:rsidP="001C0AFB">
      <w:pPr>
        <w:pStyle w:val="Billname"/>
      </w:pPr>
      <w:r>
        <w:fldChar w:fldCharType="begin"/>
      </w:r>
      <w:r>
        <w:instrText xml:space="preserve"> REF Citation \*charformat  \* MERGEFORMAT </w:instrText>
      </w:r>
      <w:r>
        <w:fldChar w:fldCharType="separate"/>
      </w:r>
      <w:r w:rsidR="00744AF2">
        <w:t>Machinery Act 1949</w:t>
      </w:r>
      <w:r>
        <w:fldChar w:fldCharType="end"/>
      </w:r>
    </w:p>
    <w:p w:rsidR="00783FE6" w:rsidRDefault="00783FE6" w:rsidP="001C0AFB">
      <w:pPr>
        <w:pStyle w:val="ActNo"/>
      </w:pPr>
    </w:p>
    <w:p w:rsidR="00783FE6" w:rsidRDefault="00783FE6" w:rsidP="001C0AFB">
      <w:pPr>
        <w:pStyle w:val="Placeholder"/>
      </w:pPr>
      <w:r>
        <w:rPr>
          <w:rStyle w:val="charContents"/>
          <w:sz w:val="16"/>
        </w:rPr>
        <w:t xml:space="preserve">  </w:t>
      </w:r>
      <w:r>
        <w:rPr>
          <w:rStyle w:val="charPage"/>
        </w:rPr>
        <w:t xml:space="preserve">  </w:t>
      </w:r>
    </w:p>
    <w:p w:rsidR="00783FE6" w:rsidRDefault="00783FE6" w:rsidP="001C0AFB">
      <w:pPr>
        <w:pStyle w:val="N-TOCheading"/>
      </w:pPr>
      <w:r>
        <w:rPr>
          <w:rStyle w:val="charContents"/>
        </w:rPr>
        <w:t>Contents</w:t>
      </w:r>
    </w:p>
    <w:p w:rsidR="00783FE6" w:rsidRDefault="00783FE6" w:rsidP="001C0AFB">
      <w:pPr>
        <w:pStyle w:val="N-9pt"/>
      </w:pPr>
      <w:r>
        <w:tab/>
      </w:r>
      <w:r>
        <w:rPr>
          <w:rStyle w:val="charPage"/>
        </w:rPr>
        <w:t>Page</w:t>
      </w:r>
    </w:p>
    <w:p w:rsidR="000011A5" w:rsidRDefault="000011A5">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8028139" w:history="1">
        <w:r w:rsidRPr="004B7A83">
          <w:t>1</w:t>
        </w:r>
        <w:r>
          <w:rPr>
            <w:rFonts w:asciiTheme="minorHAnsi" w:eastAsiaTheme="minorEastAsia" w:hAnsiTheme="minorHAnsi" w:cstheme="minorBidi"/>
            <w:sz w:val="22"/>
            <w:szCs w:val="22"/>
            <w:lang w:eastAsia="en-AU"/>
          </w:rPr>
          <w:tab/>
        </w:r>
        <w:r w:rsidRPr="004B7A83">
          <w:t>Name of Act</w:t>
        </w:r>
        <w:r>
          <w:tab/>
        </w:r>
        <w:r>
          <w:fldChar w:fldCharType="begin"/>
        </w:r>
        <w:r>
          <w:instrText xml:space="preserve"> PAGEREF _Toc38028139 \h </w:instrText>
        </w:r>
        <w:r>
          <w:fldChar w:fldCharType="separate"/>
        </w:r>
        <w:r w:rsidR="00744AF2">
          <w:t>2</w:t>
        </w:r>
        <w:r>
          <w:fldChar w:fldCharType="end"/>
        </w:r>
      </w:hyperlink>
    </w:p>
    <w:p w:rsidR="000011A5" w:rsidRDefault="000011A5">
      <w:pPr>
        <w:pStyle w:val="TOC5"/>
        <w:rPr>
          <w:rFonts w:asciiTheme="minorHAnsi" w:eastAsiaTheme="minorEastAsia" w:hAnsiTheme="minorHAnsi" w:cstheme="minorBidi"/>
          <w:sz w:val="22"/>
          <w:szCs w:val="22"/>
          <w:lang w:eastAsia="en-AU"/>
        </w:rPr>
      </w:pPr>
      <w:r>
        <w:tab/>
      </w:r>
      <w:hyperlink w:anchor="_Toc38028140" w:history="1">
        <w:r w:rsidRPr="004B7A83">
          <w:t>2</w:t>
        </w:r>
        <w:r>
          <w:rPr>
            <w:rFonts w:asciiTheme="minorHAnsi" w:eastAsiaTheme="minorEastAsia" w:hAnsiTheme="minorHAnsi" w:cstheme="minorBidi"/>
            <w:sz w:val="22"/>
            <w:szCs w:val="22"/>
            <w:lang w:eastAsia="en-AU"/>
          </w:rPr>
          <w:tab/>
        </w:r>
        <w:r w:rsidRPr="004B7A83">
          <w:t>Dictionary</w:t>
        </w:r>
        <w:r>
          <w:tab/>
        </w:r>
        <w:r>
          <w:fldChar w:fldCharType="begin"/>
        </w:r>
        <w:r>
          <w:instrText xml:space="preserve"> PAGEREF _Toc38028140 \h </w:instrText>
        </w:r>
        <w:r>
          <w:fldChar w:fldCharType="separate"/>
        </w:r>
        <w:r w:rsidR="00744AF2">
          <w:t>2</w:t>
        </w:r>
        <w:r>
          <w:fldChar w:fldCharType="end"/>
        </w:r>
      </w:hyperlink>
    </w:p>
    <w:p w:rsidR="000011A5" w:rsidRDefault="000011A5">
      <w:pPr>
        <w:pStyle w:val="TOC5"/>
        <w:rPr>
          <w:rFonts w:asciiTheme="minorHAnsi" w:eastAsiaTheme="minorEastAsia" w:hAnsiTheme="minorHAnsi" w:cstheme="minorBidi"/>
          <w:sz w:val="22"/>
          <w:szCs w:val="22"/>
          <w:lang w:eastAsia="en-AU"/>
        </w:rPr>
      </w:pPr>
      <w:r>
        <w:tab/>
      </w:r>
      <w:hyperlink w:anchor="_Toc38028141" w:history="1">
        <w:r w:rsidRPr="004B7A83">
          <w:t>2A</w:t>
        </w:r>
        <w:r>
          <w:rPr>
            <w:rFonts w:asciiTheme="minorHAnsi" w:eastAsiaTheme="minorEastAsia" w:hAnsiTheme="minorHAnsi" w:cstheme="minorBidi"/>
            <w:sz w:val="22"/>
            <w:szCs w:val="22"/>
            <w:lang w:eastAsia="en-AU"/>
          </w:rPr>
          <w:tab/>
        </w:r>
        <w:r w:rsidRPr="004B7A83">
          <w:t>Notes</w:t>
        </w:r>
        <w:r>
          <w:tab/>
        </w:r>
        <w:r>
          <w:fldChar w:fldCharType="begin"/>
        </w:r>
        <w:r>
          <w:instrText xml:space="preserve"> PAGEREF _Toc38028141 \h </w:instrText>
        </w:r>
        <w:r>
          <w:fldChar w:fldCharType="separate"/>
        </w:r>
        <w:r w:rsidR="00744AF2">
          <w:t>2</w:t>
        </w:r>
        <w:r>
          <w:fldChar w:fldCharType="end"/>
        </w:r>
      </w:hyperlink>
    </w:p>
    <w:p w:rsidR="000011A5" w:rsidRDefault="000011A5">
      <w:pPr>
        <w:pStyle w:val="TOC5"/>
        <w:rPr>
          <w:rFonts w:asciiTheme="minorHAnsi" w:eastAsiaTheme="minorEastAsia" w:hAnsiTheme="minorHAnsi" w:cstheme="minorBidi"/>
          <w:sz w:val="22"/>
          <w:szCs w:val="22"/>
          <w:lang w:eastAsia="en-AU"/>
        </w:rPr>
      </w:pPr>
      <w:r>
        <w:tab/>
      </w:r>
      <w:hyperlink w:anchor="_Toc38028142" w:history="1">
        <w:r w:rsidRPr="004B7A83">
          <w:t>3</w:t>
        </w:r>
        <w:r>
          <w:rPr>
            <w:rFonts w:asciiTheme="minorHAnsi" w:eastAsiaTheme="minorEastAsia" w:hAnsiTheme="minorHAnsi" w:cstheme="minorBidi"/>
            <w:sz w:val="22"/>
            <w:szCs w:val="22"/>
            <w:lang w:eastAsia="en-AU"/>
          </w:rPr>
          <w:tab/>
        </w:r>
        <w:r w:rsidRPr="004B7A83">
          <w:t>Chief Inspector of Machinery</w:t>
        </w:r>
        <w:r>
          <w:tab/>
        </w:r>
        <w:r>
          <w:fldChar w:fldCharType="begin"/>
        </w:r>
        <w:r>
          <w:instrText xml:space="preserve"> PAGEREF _Toc38028142 \h </w:instrText>
        </w:r>
        <w:r>
          <w:fldChar w:fldCharType="separate"/>
        </w:r>
        <w:r w:rsidR="00744AF2">
          <w:t>2</w:t>
        </w:r>
        <w:r>
          <w:fldChar w:fldCharType="end"/>
        </w:r>
      </w:hyperlink>
    </w:p>
    <w:p w:rsidR="000011A5" w:rsidRDefault="000011A5">
      <w:pPr>
        <w:pStyle w:val="TOC5"/>
        <w:rPr>
          <w:rFonts w:asciiTheme="minorHAnsi" w:eastAsiaTheme="minorEastAsia" w:hAnsiTheme="minorHAnsi" w:cstheme="minorBidi"/>
          <w:sz w:val="22"/>
          <w:szCs w:val="22"/>
          <w:lang w:eastAsia="en-AU"/>
        </w:rPr>
      </w:pPr>
      <w:r>
        <w:tab/>
      </w:r>
      <w:hyperlink w:anchor="_Toc38028143" w:history="1">
        <w:r w:rsidRPr="004B7A83">
          <w:t>4</w:t>
        </w:r>
        <w:r>
          <w:rPr>
            <w:rFonts w:asciiTheme="minorHAnsi" w:eastAsiaTheme="minorEastAsia" w:hAnsiTheme="minorHAnsi" w:cstheme="minorBidi"/>
            <w:sz w:val="22"/>
            <w:szCs w:val="22"/>
            <w:lang w:eastAsia="en-AU"/>
          </w:rPr>
          <w:tab/>
        </w:r>
        <w:r w:rsidRPr="004B7A83">
          <w:t>Inspectors of machinery</w:t>
        </w:r>
        <w:r>
          <w:tab/>
        </w:r>
        <w:r>
          <w:fldChar w:fldCharType="begin"/>
        </w:r>
        <w:r>
          <w:instrText xml:space="preserve"> PAGEREF _Toc38028143 \h </w:instrText>
        </w:r>
        <w:r>
          <w:fldChar w:fldCharType="separate"/>
        </w:r>
        <w:r w:rsidR="00744AF2">
          <w:t>2</w:t>
        </w:r>
        <w:r>
          <w:fldChar w:fldCharType="end"/>
        </w:r>
      </w:hyperlink>
    </w:p>
    <w:p w:rsidR="000011A5" w:rsidRDefault="000011A5">
      <w:pPr>
        <w:pStyle w:val="TOC5"/>
        <w:rPr>
          <w:rFonts w:asciiTheme="minorHAnsi" w:eastAsiaTheme="minorEastAsia" w:hAnsiTheme="minorHAnsi" w:cstheme="minorBidi"/>
          <w:sz w:val="22"/>
          <w:szCs w:val="22"/>
          <w:lang w:eastAsia="en-AU"/>
        </w:rPr>
      </w:pPr>
      <w:r>
        <w:tab/>
      </w:r>
      <w:hyperlink w:anchor="_Toc38028144" w:history="1">
        <w:r w:rsidRPr="004B7A83">
          <w:t>5</w:t>
        </w:r>
        <w:r>
          <w:rPr>
            <w:rFonts w:asciiTheme="minorHAnsi" w:eastAsiaTheme="minorEastAsia" w:hAnsiTheme="minorHAnsi" w:cstheme="minorBidi"/>
            <w:sz w:val="22"/>
            <w:szCs w:val="22"/>
            <w:lang w:eastAsia="en-AU"/>
          </w:rPr>
          <w:tab/>
        </w:r>
        <w:r w:rsidRPr="004B7A83">
          <w:t>Determination of fees</w:t>
        </w:r>
        <w:r>
          <w:tab/>
        </w:r>
        <w:r>
          <w:fldChar w:fldCharType="begin"/>
        </w:r>
        <w:r>
          <w:instrText xml:space="preserve"> PAGEREF _Toc38028144 \h </w:instrText>
        </w:r>
        <w:r>
          <w:fldChar w:fldCharType="separate"/>
        </w:r>
        <w:r w:rsidR="00744AF2">
          <w:t>3</w:t>
        </w:r>
        <w:r>
          <w:fldChar w:fldCharType="end"/>
        </w:r>
      </w:hyperlink>
    </w:p>
    <w:p w:rsidR="000011A5" w:rsidRDefault="000011A5">
      <w:pPr>
        <w:pStyle w:val="TOC5"/>
        <w:rPr>
          <w:rFonts w:asciiTheme="minorHAnsi" w:eastAsiaTheme="minorEastAsia" w:hAnsiTheme="minorHAnsi" w:cstheme="minorBidi"/>
          <w:sz w:val="22"/>
          <w:szCs w:val="22"/>
          <w:lang w:eastAsia="en-AU"/>
        </w:rPr>
      </w:pPr>
      <w:r>
        <w:tab/>
      </w:r>
      <w:hyperlink w:anchor="_Toc38028145" w:history="1">
        <w:r w:rsidRPr="004B7A83">
          <w:t>6</w:t>
        </w:r>
        <w:r>
          <w:rPr>
            <w:rFonts w:asciiTheme="minorHAnsi" w:eastAsiaTheme="minorEastAsia" w:hAnsiTheme="minorHAnsi" w:cstheme="minorBidi"/>
            <w:sz w:val="22"/>
            <w:szCs w:val="22"/>
            <w:lang w:eastAsia="en-AU"/>
          </w:rPr>
          <w:tab/>
        </w:r>
        <w:r w:rsidRPr="004B7A83">
          <w:t>Approved forms</w:t>
        </w:r>
        <w:r>
          <w:tab/>
        </w:r>
        <w:r>
          <w:fldChar w:fldCharType="begin"/>
        </w:r>
        <w:r>
          <w:instrText xml:space="preserve"> PAGEREF _Toc38028145 \h </w:instrText>
        </w:r>
        <w:r>
          <w:fldChar w:fldCharType="separate"/>
        </w:r>
        <w:r w:rsidR="00744AF2">
          <w:t>3</w:t>
        </w:r>
        <w:r>
          <w:fldChar w:fldCharType="end"/>
        </w:r>
      </w:hyperlink>
    </w:p>
    <w:p w:rsidR="000011A5" w:rsidRDefault="000011A5">
      <w:pPr>
        <w:pStyle w:val="TOC5"/>
        <w:rPr>
          <w:rFonts w:asciiTheme="minorHAnsi" w:eastAsiaTheme="minorEastAsia" w:hAnsiTheme="minorHAnsi" w:cstheme="minorBidi"/>
          <w:sz w:val="22"/>
          <w:szCs w:val="22"/>
          <w:lang w:eastAsia="en-AU"/>
        </w:rPr>
      </w:pPr>
      <w:r>
        <w:tab/>
      </w:r>
      <w:hyperlink w:anchor="_Toc38028146" w:history="1">
        <w:r w:rsidRPr="004B7A83">
          <w:t>7</w:t>
        </w:r>
        <w:r>
          <w:rPr>
            <w:rFonts w:asciiTheme="minorHAnsi" w:eastAsiaTheme="minorEastAsia" w:hAnsiTheme="minorHAnsi" w:cstheme="minorBidi"/>
            <w:sz w:val="22"/>
            <w:szCs w:val="22"/>
            <w:lang w:eastAsia="en-AU"/>
          </w:rPr>
          <w:tab/>
        </w:r>
        <w:r w:rsidRPr="004B7A83">
          <w:t>Regulation-making power</w:t>
        </w:r>
        <w:r>
          <w:tab/>
        </w:r>
        <w:r>
          <w:fldChar w:fldCharType="begin"/>
        </w:r>
        <w:r>
          <w:instrText xml:space="preserve"> PAGEREF _Toc38028146 \h </w:instrText>
        </w:r>
        <w:r>
          <w:fldChar w:fldCharType="separate"/>
        </w:r>
        <w:r w:rsidR="00744AF2">
          <w:t>3</w:t>
        </w:r>
        <w:r>
          <w:fldChar w:fldCharType="end"/>
        </w:r>
      </w:hyperlink>
    </w:p>
    <w:p w:rsidR="000011A5" w:rsidRDefault="00831FA0">
      <w:pPr>
        <w:pStyle w:val="TOC6"/>
        <w:rPr>
          <w:rFonts w:asciiTheme="minorHAnsi" w:eastAsiaTheme="minorEastAsia" w:hAnsiTheme="minorHAnsi" w:cstheme="minorBidi"/>
          <w:b w:val="0"/>
          <w:sz w:val="22"/>
          <w:szCs w:val="22"/>
          <w:lang w:eastAsia="en-AU"/>
        </w:rPr>
      </w:pPr>
      <w:hyperlink w:anchor="_Toc38028147" w:history="1">
        <w:r w:rsidR="000011A5" w:rsidRPr="004B7A83">
          <w:t>Dictionary</w:t>
        </w:r>
        <w:r w:rsidR="000011A5">
          <w:tab/>
        </w:r>
        <w:r w:rsidR="000011A5">
          <w:tab/>
        </w:r>
        <w:r w:rsidR="000011A5" w:rsidRPr="000011A5">
          <w:rPr>
            <w:b w:val="0"/>
            <w:sz w:val="20"/>
          </w:rPr>
          <w:fldChar w:fldCharType="begin"/>
        </w:r>
        <w:r w:rsidR="000011A5" w:rsidRPr="000011A5">
          <w:rPr>
            <w:b w:val="0"/>
            <w:sz w:val="20"/>
          </w:rPr>
          <w:instrText xml:space="preserve"> PAGEREF _Toc38028147 \h </w:instrText>
        </w:r>
        <w:r w:rsidR="000011A5" w:rsidRPr="000011A5">
          <w:rPr>
            <w:b w:val="0"/>
            <w:sz w:val="20"/>
          </w:rPr>
        </w:r>
        <w:r w:rsidR="000011A5" w:rsidRPr="000011A5">
          <w:rPr>
            <w:b w:val="0"/>
            <w:sz w:val="20"/>
          </w:rPr>
          <w:fldChar w:fldCharType="separate"/>
        </w:r>
        <w:r w:rsidR="00744AF2">
          <w:rPr>
            <w:b w:val="0"/>
            <w:sz w:val="20"/>
          </w:rPr>
          <w:t>5</w:t>
        </w:r>
        <w:r w:rsidR="000011A5" w:rsidRPr="000011A5">
          <w:rPr>
            <w:b w:val="0"/>
            <w:sz w:val="20"/>
          </w:rPr>
          <w:fldChar w:fldCharType="end"/>
        </w:r>
      </w:hyperlink>
    </w:p>
    <w:p w:rsidR="000011A5" w:rsidRDefault="00831FA0" w:rsidP="000011A5">
      <w:pPr>
        <w:pStyle w:val="TOC7"/>
        <w:spacing w:before="480"/>
        <w:rPr>
          <w:rFonts w:asciiTheme="minorHAnsi" w:eastAsiaTheme="minorEastAsia" w:hAnsiTheme="minorHAnsi" w:cstheme="minorBidi"/>
          <w:b w:val="0"/>
          <w:sz w:val="22"/>
          <w:szCs w:val="22"/>
          <w:lang w:eastAsia="en-AU"/>
        </w:rPr>
      </w:pPr>
      <w:hyperlink w:anchor="_Toc38028148" w:history="1">
        <w:r w:rsidR="000011A5">
          <w:t>Endnotes</w:t>
        </w:r>
        <w:r w:rsidR="000011A5" w:rsidRPr="000011A5">
          <w:rPr>
            <w:vanish/>
          </w:rPr>
          <w:tab/>
        </w:r>
        <w:r w:rsidR="000011A5">
          <w:rPr>
            <w:vanish/>
          </w:rPr>
          <w:tab/>
        </w:r>
        <w:r w:rsidR="000011A5" w:rsidRPr="000011A5">
          <w:rPr>
            <w:b w:val="0"/>
            <w:vanish/>
          </w:rPr>
          <w:fldChar w:fldCharType="begin"/>
        </w:r>
        <w:r w:rsidR="000011A5" w:rsidRPr="000011A5">
          <w:rPr>
            <w:b w:val="0"/>
            <w:vanish/>
          </w:rPr>
          <w:instrText xml:space="preserve"> PAGEREF _Toc38028148 \h </w:instrText>
        </w:r>
        <w:r w:rsidR="000011A5" w:rsidRPr="000011A5">
          <w:rPr>
            <w:b w:val="0"/>
            <w:vanish/>
          </w:rPr>
        </w:r>
        <w:r w:rsidR="000011A5" w:rsidRPr="000011A5">
          <w:rPr>
            <w:b w:val="0"/>
            <w:vanish/>
          </w:rPr>
          <w:fldChar w:fldCharType="separate"/>
        </w:r>
        <w:r w:rsidR="00744AF2">
          <w:rPr>
            <w:b w:val="0"/>
            <w:vanish/>
          </w:rPr>
          <w:t>6</w:t>
        </w:r>
        <w:r w:rsidR="000011A5" w:rsidRPr="000011A5">
          <w:rPr>
            <w:b w:val="0"/>
            <w:vanish/>
          </w:rPr>
          <w:fldChar w:fldCharType="end"/>
        </w:r>
      </w:hyperlink>
    </w:p>
    <w:p w:rsidR="000011A5" w:rsidRDefault="000011A5">
      <w:pPr>
        <w:pStyle w:val="TOC5"/>
        <w:rPr>
          <w:rFonts w:asciiTheme="minorHAnsi" w:eastAsiaTheme="minorEastAsia" w:hAnsiTheme="minorHAnsi" w:cstheme="minorBidi"/>
          <w:sz w:val="22"/>
          <w:szCs w:val="22"/>
          <w:lang w:eastAsia="en-AU"/>
        </w:rPr>
      </w:pPr>
      <w:r>
        <w:tab/>
      </w:r>
      <w:hyperlink w:anchor="_Toc38028149" w:history="1">
        <w:r w:rsidRPr="004B7A83">
          <w:t>1</w:t>
        </w:r>
        <w:r>
          <w:rPr>
            <w:rFonts w:asciiTheme="minorHAnsi" w:eastAsiaTheme="minorEastAsia" w:hAnsiTheme="minorHAnsi" w:cstheme="minorBidi"/>
            <w:sz w:val="22"/>
            <w:szCs w:val="22"/>
            <w:lang w:eastAsia="en-AU"/>
          </w:rPr>
          <w:tab/>
        </w:r>
        <w:r w:rsidRPr="004B7A83">
          <w:t>About the endnotes</w:t>
        </w:r>
        <w:r>
          <w:tab/>
        </w:r>
        <w:r>
          <w:fldChar w:fldCharType="begin"/>
        </w:r>
        <w:r>
          <w:instrText xml:space="preserve"> PAGEREF _Toc38028149 \h </w:instrText>
        </w:r>
        <w:r>
          <w:fldChar w:fldCharType="separate"/>
        </w:r>
        <w:r w:rsidR="00744AF2">
          <w:t>6</w:t>
        </w:r>
        <w:r>
          <w:fldChar w:fldCharType="end"/>
        </w:r>
      </w:hyperlink>
    </w:p>
    <w:p w:rsidR="000011A5" w:rsidRDefault="000011A5">
      <w:pPr>
        <w:pStyle w:val="TOC5"/>
        <w:rPr>
          <w:rFonts w:asciiTheme="minorHAnsi" w:eastAsiaTheme="minorEastAsia" w:hAnsiTheme="minorHAnsi" w:cstheme="minorBidi"/>
          <w:sz w:val="22"/>
          <w:szCs w:val="22"/>
          <w:lang w:eastAsia="en-AU"/>
        </w:rPr>
      </w:pPr>
      <w:r>
        <w:tab/>
      </w:r>
      <w:hyperlink w:anchor="_Toc38028150" w:history="1">
        <w:r w:rsidRPr="004B7A83">
          <w:t>2</w:t>
        </w:r>
        <w:r>
          <w:rPr>
            <w:rFonts w:asciiTheme="minorHAnsi" w:eastAsiaTheme="minorEastAsia" w:hAnsiTheme="minorHAnsi" w:cstheme="minorBidi"/>
            <w:sz w:val="22"/>
            <w:szCs w:val="22"/>
            <w:lang w:eastAsia="en-AU"/>
          </w:rPr>
          <w:tab/>
        </w:r>
        <w:r w:rsidRPr="004B7A83">
          <w:t>Abbreviation key</w:t>
        </w:r>
        <w:r>
          <w:tab/>
        </w:r>
        <w:r>
          <w:fldChar w:fldCharType="begin"/>
        </w:r>
        <w:r>
          <w:instrText xml:space="preserve"> PAGEREF _Toc38028150 \h </w:instrText>
        </w:r>
        <w:r>
          <w:fldChar w:fldCharType="separate"/>
        </w:r>
        <w:r w:rsidR="00744AF2">
          <w:t>6</w:t>
        </w:r>
        <w:r>
          <w:fldChar w:fldCharType="end"/>
        </w:r>
      </w:hyperlink>
    </w:p>
    <w:p w:rsidR="000011A5" w:rsidRDefault="000011A5">
      <w:pPr>
        <w:pStyle w:val="TOC5"/>
        <w:rPr>
          <w:rFonts w:asciiTheme="minorHAnsi" w:eastAsiaTheme="minorEastAsia" w:hAnsiTheme="minorHAnsi" w:cstheme="minorBidi"/>
          <w:sz w:val="22"/>
          <w:szCs w:val="22"/>
          <w:lang w:eastAsia="en-AU"/>
        </w:rPr>
      </w:pPr>
      <w:r>
        <w:lastRenderedPageBreak/>
        <w:tab/>
      </w:r>
      <w:hyperlink w:anchor="_Toc38028151" w:history="1">
        <w:r w:rsidRPr="004B7A83">
          <w:t>3</w:t>
        </w:r>
        <w:r>
          <w:rPr>
            <w:rFonts w:asciiTheme="minorHAnsi" w:eastAsiaTheme="minorEastAsia" w:hAnsiTheme="minorHAnsi" w:cstheme="minorBidi"/>
            <w:sz w:val="22"/>
            <w:szCs w:val="22"/>
            <w:lang w:eastAsia="en-AU"/>
          </w:rPr>
          <w:tab/>
        </w:r>
        <w:r w:rsidRPr="004B7A83">
          <w:t>Legislation history</w:t>
        </w:r>
        <w:r>
          <w:tab/>
        </w:r>
        <w:r>
          <w:fldChar w:fldCharType="begin"/>
        </w:r>
        <w:r>
          <w:instrText xml:space="preserve"> PAGEREF _Toc38028151 \h </w:instrText>
        </w:r>
        <w:r>
          <w:fldChar w:fldCharType="separate"/>
        </w:r>
        <w:r w:rsidR="00744AF2">
          <w:t>7</w:t>
        </w:r>
        <w:r>
          <w:fldChar w:fldCharType="end"/>
        </w:r>
      </w:hyperlink>
    </w:p>
    <w:p w:rsidR="000011A5" w:rsidRDefault="000011A5">
      <w:pPr>
        <w:pStyle w:val="TOC5"/>
        <w:rPr>
          <w:rFonts w:asciiTheme="minorHAnsi" w:eastAsiaTheme="minorEastAsia" w:hAnsiTheme="minorHAnsi" w:cstheme="minorBidi"/>
          <w:sz w:val="22"/>
          <w:szCs w:val="22"/>
          <w:lang w:eastAsia="en-AU"/>
        </w:rPr>
      </w:pPr>
      <w:r>
        <w:tab/>
      </w:r>
      <w:hyperlink w:anchor="_Toc38028152" w:history="1">
        <w:r w:rsidRPr="004B7A83">
          <w:t>4</w:t>
        </w:r>
        <w:r>
          <w:rPr>
            <w:rFonts w:asciiTheme="minorHAnsi" w:eastAsiaTheme="minorEastAsia" w:hAnsiTheme="minorHAnsi" w:cstheme="minorBidi"/>
            <w:sz w:val="22"/>
            <w:szCs w:val="22"/>
            <w:lang w:eastAsia="en-AU"/>
          </w:rPr>
          <w:tab/>
        </w:r>
        <w:r w:rsidRPr="004B7A83">
          <w:t>Amendment history</w:t>
        </w:r>
        <w:r>
          <w:tab/>
        </w:r>
        <w:r>
          <w:fldChar w:fldCharType="begin"/>
        </w:r>
        <w:r>
          <w:instrText xml:space="preserve"> PAGEREF _Toc38028152 \h </w:instrText>
        </w:r>
        <w:r>
          <w:fldChar w:fldCharType="separate"/>
        </w:r>
        <w:r w:rsidR="00744AF2">
          <w:t>10</w:t>
        </w:r>
        <w:r>
          <w:fldChar w:fldCharType="end"/>
        </w:r>
      </w:hyperlink>
    </w:p>
    <w:p w:rsidR="000011A5" w:rsidRDefault="000011A5">
      <w:pPr>
        <w:pStyle w:val="TOC5"/>
        <w:rPr>
          <w:rFonts w:asciiTheme="minorHAnsi" w:eastAsiaTheme="minorEastAsia" w:hAnsiTheme="minorHAnsi" w:cstheme="minorBidi"/>
          <w:sz w:val="22"/>
          <w:szCs w:val="22"/>
          <w:lang w:eastAsia="en-AU"/>
        </w:rPr>
      </w:pPr>
      <w:r>
        <w:tab/>
      </w:r>
      <w:hyperlink w:anchor="_Toc38028153" w:history="1">
        <w:r w:rsidRPr="004B7A83">
          <w:t>5</w:t>
        </w:r>
        <w:r>
          <w:rPr>
            <w:rFonts w:asciiTheme="minorHAnsi" w:eastAsiaTheme="minorEastAsia" w:hAnsiTheme="minorHAnsi" w:cstheme="minorBidi"/>
            <w:sz w:val="22"/>
            <w:szCs w:val="22"/>
            <w:lang w:eastAsia="en-AU"/>
          </w:rPr>
          <w:tab/>
        </w:r>
        <w:r w:rsidRPr="004B7A83">
          <w:t>Earlier republications</w:t>
        </w:r>
        <w:r>
          <w:tab/>
        </w:r>
        <w:r>
          <w:fldChar w:fldCharType="begin"/>
        </w:r>
        <w:r>
          <w:instrText xml:space="preserve"> PAGEREF _Toc38028153 \h </w:instrText>
        </w:r>
        <w:r>
          <w:fldChar w:fldCharType="separate"/>
        </w:r>
        <w:r w:rsidR="00744AF2">
          <w:t>11</w:t>
        </w:r>
        <w:r>
          <w:fldChar w:fldCharType="end"/>
        </w:r>
      </w:hyperlink>
    </w:p>
    <w:p w:rsidR="00783FE6" w:rsidRDefault="000011A5" w:rsidP="001C0AFB">
      <w:pPr>
        <w:pStyle w:val="BillBasic"/>
      </w:pPr>
      <w:r>
        <w:fldChar w:fldCharType="end"/>
      </w:r>
    </w:p>
    <w:p w:rsidR="00783FE6" w:rsidRDefault="00783FE6" w:rsidP="001C0AFB">
      <w:pPr>
        <w:pStyle w:val="01Contents"/>
        <w:sectPr w:rsidR="00783FE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783FE6" w:rsidRDefault="00783FE6" w:rsidP="001C0AFB">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83FE6" w:rsidRDefault="00783FE6" w:rsidP="001C0AFB">
      <w:pPr>
        <w:jc w:val="center"/>
        <w:rPr>
          <w:rFonts w:ascii="Arial" w:hAnsi="Arial"/>
        </w:rPr>
      </w:pPr>
      <w:r>
        <w:rPr>
          <w:rFonts w:ascii="Arial" w:hAnsi="Arial"/>
        </w:rPr>
        <w:t>Australian Capital Territory</w:t>
      </w:r>
    </w:p>
    <w:p w:rsidR="00783FE6" w:rsidRDefault="007C008C" w:rsidP="001C0AFB">
      <w:pPr>
        <w:pStyle w:val="Billname"/>
      </w:pPr>
      <w:bookmarkStart w:id="7" w:name="Citation"/>
      <w:r>
        <w:t>Machinery Act 1949</w:t>
      </w:r>
      <w:bookmarkEnd w:id="7"/>
    </w:p>
    <w:p w:rsidR="00783FE6" w:rsidRDefault="00783FE6" w:rsidP="001C0AFB">
      <w:pPr>
        <w:pStyle w:val="ActNo"/>
      </w:pPr>
    </w:p>
    <w:p w:rsidR="00783FE6" w:rsidRDefault="00783FE6" w:rsidP="001C0AFB">
      <w:pPr>
        <w:pStyle w:val="N-line3"/>
      </w:pPr>
    </w:p>
    <w:p w:rsidR="00783FE6" w:rsidRDefault="00783FE6" w:rsidP="001C0AFB">
      <w:pPr>
        <w:pStyle w:val="LongTitle"/>
      </w:pPr>
      <w:r>
        <w:t>An Act relating to the installation, use, inspection and operation of machinery</w:t>
      </w:r>
    </w:p>
    <w:p w:rsidR="00783FE6" w:rsidRDefault="00783FE6" w:rsidP="001C0AFB">
      <w:pPr>
        <w:pStyle w:val="N-line3"/>
      </w:pPr>
    </w:p>
    <w:p w:rsidR="00783FE6" w:rsidRDefault="00783FE6" w:rsidP="001C0AFB">
      <w:pPr>
        <w:pStyle w:val="Placeholder"/>
      </w:pPr>
      <w:r>
        <w:rPr>
          <w:rStyle w:val="charContents"/>
          <w:sz w:val="16"/>
        </w:rPr>
        <w:t xml:space="preserve">  </w:t>
      </w:r>
      <w:r>
        <w:rPr>
          <w:rStyle w:val="charPage"/>
        </w:rPr>
        <w:t xml:space="preserve">  </w:t>
      </w:r>
    </w:p>
    <w:p w:rsidR="00783FE6" w:rsidRDefault="00783FE6" w:rsidP="001C0AFB">
      <w:pPr>
        <w:pStyle w:val="Placeholder"/>
      </w:pPr>
      <w:r>
        <w:rPr>
          <w:rStyle w:val="CharChapNo"/>
        </w:rPr>
        <w:t xml:space="preserve">  </w:t>
      </w:r>
      <w:r>
        <w:rPr>
          <w:rStyle w:val="CharChapText"/>
        </w:rPr>
        <w:t xml:space="preserve">  </w:t>
      </w:r>
    </w:p>
    <w:p w:rsidR="00783FE6" w:rsidRDefault="00783FE6" w:rsidP="001C0AFB">
      <w:pPr>
        <w:pStyle w:val="Placeholder"/>
      </w:pPr>
      <w:r>
        <w:rPr>
          <w:rStyle w:val="CharPartNo"/>
        </w:rPr>
        <w:t xml:space="preserve">  </w:t>
      </w:r>
      <w:r>
        <w:rPr>
          <w:rStyle w:val="CharPartText"/>
        </w:rPr>
        <w:t xml:space="preserve">  </w:t>
      </w:r>
    </w:p>
    <w:p w:rsidR="00783FE6" w:rsidRDefault="00783FE6" w:rsidP="001C0AFB">
      <w:pPr>
        <w:pStyle w:val="Placeholder"/>
      </w:pPr>
      <w:r>
        <w:rPr>
          <w:rStyle w:val="CharDivNo"/>
        </w:rPr>
        <w:t xml:space="preserve">  </w:t>
      </w:r>
      <w:r>
        <w:rPr>
          <w:rStyle w:val="CharDivText"/>
        </w:rPr>
        <w:t xml:space="preserve">  </w:t>
      </w:r>
    </w:p>
    <w:p w:rsidR="00783FE6" w:rsidRPr="00CA74E4" w:rsidRDefault="00783FE6" w:rsidP="001C0AFB">
      <w:pPr>
        <w:pStyle w:val="PageBreak"/>
      </w:pPr>
      <w:r w:rsidRPr="00CA74E4">
        <w:br w:type="page"/>
      </w:r>
    </w:p>
    <w:p w:rsidR="00772049" w:rsidRDefault="00772049">
      <w:pPr>
        <w:pStyle w:val="AH5Sec"/>
      </w:pPr>
      <w:bookmarkStart w:id="8" w:name="_Toc38028139"/>
      <w:r w:rsidRPr="001C0AFB">
        <w:rPr>
          <w:rStyle w:val="CharSectNo"/>
        </w:rPr>
        <w:lastRenderedPageBreak/>
        <w:t>1</w:t>
      </w:r>
      <w:r>
        <w:rPr>
          <w:color w:val="000000"/>
        </w:rPr>
        <w:tab/>
        <w:t>Name of Act</w:t>
      </w:r>
      <w:bookmarkEnd w:id="8"/>
    </w:p>
    <w:p w:rsidR="00772049" w:rsidRPr="00126FDD" w:rsidRDefault="00772049">
      <w:pPr>
        <w:pStyle w:val="Amainreturn"/>
      </w:pPr>
      <w:r>
        <w:rPr>
          <w:color w:val="000000"/>
        </w:rPr>
        <w:t xml:space="preserve">This Act is the </w:t>
      </w:r>
      <w:r>
        <w:rPr>
          <w:rStyle w:val="charItals"/>
          <w:color w:val="000000"/>
        </w:rPr>
        <w:t>Machinery Act 1949</w:t>
      </w:r>
      <w:r w:rsidRPr="00126FDD">
        <w:t>.</w:t>
      </w:r>
    </w:p>
    <w:p w:rsidR="00772049" w:rsidRDefault="00772049">
      <w:pPr>
        <w:pStyle w:val="AH5Sec"/>
      </w:pPr>
      <w:bookmarkStart w:id="9" w:name="_Toc38028140"/>
      <w:r w:rsidRPr="001C0AFB">
        <w:rPr>
          <w:rStyle w:val="CharSectNo"/>
        </w:rPr>
        <w:t>2</w:t>
      </w:r>
      <w:r>
        <w:rPr>
          <w:color w:val="000000"/>
        </w:rPr>
        <w:tab/>
        <w:t>Dictionary</w:t>
      </w:r>
      <w:bookmarkEnd w:id="9"/>
    </w:p>
    <w:p w:rsidR="00772049" w:rsidRDefault="00772049">
      <w:pPr>
        <w:pStyle w:val="Amainreturn"/>
        <w:keepNext/>
        <w:rPr>
          <w:color w:val="000000"/>
        </w:rPr>
      </w:pPr>
      <w:r>
        <w:rPr>
          <w:color w:val="000000"/>
        </w:rPr>
        <w:t>The dictionary at the end of this Act is part of this Act.</w:t>
      </w:r>
    </w:p>
    <w:p w:rsidR="00772049" w:rsidRDefault="00772049">
      <w:pPr>
        <w:pStyle w:val="aNote"/>
        <w:keepNext/>
        <w:keepLines/>
        <w:rPr>
          <w:color w:val="000000"/>
        </w:rPr>
      </w:pPr>
      <w:r>
        <w:rPr>
          <w:rStyle w:val="charItals"/>
          <w:color w:val="000000"/>
        </w:rPr>
        <w:t>Note 1</w:t>
      </w:r>
      <w:r>
        <w:rPr>
          <w:color w:val="000000"/>
        </w:rPr>
        <w:tab/>
        <w:t>The dictionary at the end of this Act defines certain terms used in this Act.</w:t>
      </w:r>
    </w:p>
    <w:p w:rsidR="00772049" w:rsidRDefault="00772049">
      <w:pPr>
        <w:pStyle w:val="aNote"/>
        <w:keepLines/>
        <w:rPr>
          <w:color w:val="000000"/>
        </w:rPr>
      </w:pPr>
      <w:r>
        <w:rPr>
          <w:rStyle w:val="charItals"/>
          <w:color w:val="000000"/>
        </w:rPr>
        <w:t>Note 2</w:t>
      </w:r>
      <w:r>
        <w:rPr>
          <w:color w:val="000000"/>
        </w:rPr>
        <w:tab/>
        <w:t xml:space="preserve">A definition in the dictionary applies to the entire Act unless the definition, or another provision of the Act, provides otherwise or the contrary intention otherwise appears (see </w:t>
      </w:r>
      <w:hyperlink r:id="rId27" w:tooltip="A2001-14" w:history="1">
        <w:r w:rsidR="00126FDD" w:rsidRPr="00126FDD">
          <w:rPr>
            <w:rStyle w:val="charCitHyperlinkAbbrev"/>
          </w:rPr>
          <w:t>Legislation Act</w:t>
        </w:r>
      </w:hyperlink>
      <w:r>
        <w:rPr>
          <w:color w:val="000000"/>
        </w:rPr>
        <w:t>, s 155 and s 156 (1)).</w:t>
      </w:r>
    </w:p>
    <w:p w:rsidR="00772049" w:rsidRDefault="00772049">
      <w:pPr>
        <w:pStyle w:val="AH5Sec"/>
      </w:pPr>
      <w:bookmarkStart w:id="10" w:name="_Toc38028141"/>
      <w:r w:rsidRPr="001C0AFB">
        <w:rPr>
          <w:rStyle w:val="CharSectNo"/>
        </w:rPr>
        <w:t>2A</w:t>
      </w:r>
      <w:r>
        <w:rPr>
          <w:color w:val="000000"/>
        </w:rPr>
        <w:tab/>
        <w:t>Notes</w:t>
      </w:r>
      <w:bookmarkEnd w:id="10"/>
    </w:p>
    <w:p w:rsidR="00772049" w:rsidRDefault="00772049">
      <w:pPr>
        <w:pStyle w:val="Amainreturn"/>
        <w:keepNext/>
        <w:rPr>
          <w:color w:val="000000"/>
        </w:rPr>
      </w:pPr>
      <w:r>
        <w:rPr>
          <w:color w:val="000000"/>
        </w:rPr>
        <w:t>A note included in this Act is explanatory and is not part of this Act.</w:t>
      </w:r>
    </w:p>
    <w:p w:rsidR="00772049" w:rsidRDefault="00772049">
      <w:pPr>
        <w:pStyle w:val="aNote"/>
        <w:rPr>
          <w:color w:val="000000"/>
        </w:rPr>
      </w:pPr>
      <w:r w:rsidRPr="00126FDD">
        <w:rPr>
          <w:rStyle w:val="charItals"/>
        </w:rPr>
        <w:t>Note</w:t>
      </w:r>
      <w:r w:rsidRPr="00126FDD">
        <w:rPr>
          <w:rStyle w:val="charItals"/>
        </w:rPr>
        <w:tab/>
      </w:r>
      <w:r>
        <w:rPr>
          <w:color w:val="000000"/>
        </w:rPr>
        <w:t xml:space="preserve">See the </w:t>
      </w:r>
      <w:hyperlink r:id="rId28" w:tooltip="A2001-14" w:history="1">
        <w:r w:rsidR="00126FDD" w:rsidRPr="00126FDD">
          <w:rPr>
            <w:rStyle w:val="charCitHyperlinkAbbrev"/>
          </w:rPr>
          <w:t>Legislation Act</w:t>
        </w:r>
      </w:hyperlink>
      <w:r>
        <w:rPr>
          <w:color w:val="000000"/>
        </w:rPr>
        <w:t>, s 127 (1), (4) and (5) for the legal status of notes.</w:t>
      </w:r>
    </w:p>
    <w:p w:rsidR="00772049" w:rsidRDefault="00772049">
      <w:pPr>
        <w:pStyle w:val="AH5Sec"/>
      </w:pPr>
      <w:bookmarkStart w:id="11" w:name="_Toc38028142"/>
      <w:r w:rsidRPr="001C0AFB">
        <w:rPr>
          <w:rStyle w:val="CharSectNo"/>
        </w:rPr>
        <w:t>3</w:t>
      </w:r>
      <w:r>
        <w:rPr>
          <w:color w:val="000000"/>
        </w:rPr>
        <w:tab/>
        <w:t>Chief Inspector of Machinery</w:t>
      </w:r>
      <w:bookmarkEnd w:id="11"/>
    </w:p>
    <w:p w:rsidR="00772049" w:rsidRDefault="00772049">
      <w:pPr>
        <w:pStyle w:val="Amainreturn"/>
      </w:pPr>
      <w:r>
        <w:t xml:space="preserve">The </w:t>
      </w:r>
      <w:r w:rsidR="00A22AC7">
        <w:t>director</w:t>
      </w:r>
      <w:r w:rsidR="00A22AC7">
        <w:noBreakHyphen/>
        <w:t>general</w:t>
      </w:r>
      <w:r>
        <w:t xml:space="preserve"> must appoint a public servant as the Chief Inspector of Machinery.</w:t>
      </w:r>
    </w:p>
    <w:p w:rsidR="00772049" w:rsidRDefault="00772049">
      <w:pPr>
        <w:pStyle w:val="aNote"/>
        <w:keepNext/>
        <w:rPr>
          <w:color w:val="000000"/>
        </w:rPr>
      </w:pPr>
      <w:r w:rsidRPr="00126FDD">
        <w:rPr>
          <w:rStyle w:val="charItals"/>
        </w:rPr>
        <w:t>Note 1</w:t>
      </w:r>
      <w:r w:rsidRPr="00126FDD">
        <w:rPr>
          <w:rStyle w:val="charItals"/>
        </w:rPr>
        <w:tab/>
      </w:r>
      <w:r>
        <w:rPr>
          <w:color w:val="000000"/>
        </w:rPr>
        <w:t xml:space="preserve">For the making of appointments (including acting appointments), see the </w:t>
      </w:r>
      <w:hyperlink r:id="rId29" w:tooltip="A2001-14" w:history="1">
        <w:r w:rsidR="00126FDD" w:rsidRPr="00126FDD">
          <w:rPr>
            <w:rStyle w:val="charCitHyperlinkAbbrev"/>
          </w:rPr>
          <w:t>Legislation Act</w:t>
        </w:r>
      </w:hyperlink>
      <w:r>
        <w:rPr>
          <w:color w:val="000000"/>
        </w:rPr>
        <w:t xml:space="preserve">, </w:t>
      </w:r>
      <w:proofErr w:type="spellStart"/>
      <w:r>
        <w:rPr>
          <w:color w:val="000000"/>
        </w:rPr>
        <w:t>pt</w:t>
      </w:r>
      <w:proofErr w:type="spellEnd"/>
      <w:r>
        <w:rPr>
          <w:color w:val="000000"/>
        </w:rPr>
        <w:t xml:space="preserve"> 19.3. </w:t>
      </w:r>
    </w:p>
    <w:p w:rsidR="00772049" w:rsidRDefault="00772049">
      <w:pPr>
        <w:pStyle w:val="aNote"/>
        <w:rPr>
          <w:color w:val="000000"/>
        </w:rPr>
      </w:pPr>
      <w:r w:rsidRPr="00126FDD">
        <w:rPr>
          <w:rStyle w:val="charItals"/>
        </w:rPr>
        <w:t>Note 2</w:t>
      </w:r>
      <w:r w:rsidRPr="00126FDD">
        <w:rPr>
          <w:rStyle w:val="charItals"/>
        </w:rPr>
        <w:tab/>
      </w:r>
      <w:r>
        <w:rPr>
          <w:color w:val="000000"/>
        </w:rPr>
        <w:t xml:space="preserve">In particular, an appointment may be made by naming a person or nominating the occupant of a position (see </w:t>
      </w:r>
      <w:hyperlink r:id="rId30" w:tooltip="A2001-14" w:history="1">
        <w:r w:rsidR="00126FDD" w:rsidRPr="00126FDD">
          <w:rPr>
            <w:rStyle w:val="charCitHyperlinkAbbrev"/>
          </w:rPr>
          <w:t>Legislation Act</w:t>
        </w:r>
      </w:hyperlink>
      <w:r>
        <w:rPr>
          <w:color w:val="000000"/>
        </w:rPr>
        <w:t>, s 207).</w:t>
      </w:r>
    </w:p>
    <w:p w:rsidR="00772049" w:rsidRDefault="00772049">
      <w:pPr>
        <w:pStyle w:val="AH5Sec"/>
      </w:pPr>
      <w:bookmarkStart w:id="12" w:name="_Toc38028143"/>
      <w:r w:rsidRPr="001C0AFB">
        <w:rPr>
          <w:rStyle w:val="CharSectNo"/>
        </w:rPr>
        <w:t>4</w:t>
      </w:r>
      <w:r>
        <w:rPr>
          <w:color w:val="000000"/>
        </w:rPr>
        <w:tab/>
        <w:t>Inspectors of machinery</w:t>
      </w:r>
      <w:bookmarkEnd w:id="12"/>
    </w:p>
    <w:p w:rsidR="00513004" w:rsidRPr="00496449" w:rsidRDefault="00513004" w:rsidP="00425A10">
      <w:pPr>
        <w:pStyle w:val="Amain"/>
        <w:keepNext/>
      </w:pPr>
      <w:r w:rsidRPr="00496449">
        <w:tab/>
        <w:t>(1)</w:t>
      </w:r>
      <w:r w:rsidRPr="00496449">
        <w:tab/>
        <w:t xml:space="preserve">The </w:t>
      </w:r>
      <w:r w:rsidR="00A22AC7">
        <w:t>director</w:t>
      </w:r>
      <w:r w:rsidR="00A22AC7">
        <w:noBreakHyphen/>
        <w:t>general</w:t>
      </w:r>
      <w:r w:rsidRPr="00496449">
        <w:t xml:space="preserve"> may appoint a person to be an inspector for this Act.</w:t>
      </w:r>
    </w:p>
    <w:p w:rsidR="00772049" w:rsidRDefault="00772049">
      <w:pPr>
        <w:pStyle w:val="aNote"/>
        <w:keepNext/>
        <w:rPr>
          <w:color w:val="000000"/>
        </w:rPr>
      </w:pPr>
      <w:r w:rsidRPr="00126FDD">
        <w:rPr>
          <w:rStyle w:val="charItals"/>
        </w:rPr>
        <w:t>Note 1</w:t>
      </w:r>
      <w:r w:rsidRPr="00126FDD">
        <w:rPr>
          <w:rStyle w:val="charItals"/>
        </w:rPr>
        <w:tab/>
      </w:r>
      <w:r>
        <w:rPr>
          <w:color w:val="000000"/>
        </w:rPr>
        <w:t xml:space="preserve">For the making of appointments (including acting appointments), see the </w:t>
      </w:r>
      <w:hyperlink r:id="rId31" w:tooltip="A2001-14" w:history="1">
        <w:r w:rsidR="00126FDD" w:rsidRPr="00126FDD">
          <w:rPr>
            <w:rStyle w:val="charCitHyperlinkAbbrev"/>
          </w:rPr>
          <w:t>Legislation Act</w:t>
        </w:r>
      </w:hyperlink>
      <w:r>
        <w:rPr>
          <w:color w:val="000000"/>
        </w:rPr>
        <w:t xml:space="preserve">, </w:t>
      </w:r>
      <w:proofErr w:type="spellStart"/>
      <w:r>
        <w:rPr>
          <w:color w:val="000000"/>
        </w:rPr>
        <w:t>pt</w:t>
      </w:r>
      <w:proofErr w:type="spellEnd"/>
      <w:r>
        <w:rPr>
          <w:color w:val="000000"/>
        </w:rPr>
        <w:t xml:space="preserve"> 19.3. </w:t>
      </w:r>
    </w:p>
    <w:p w:rsidR="00772049" w:rsidRDefault="00772049">
      <w:pPr>
        <w:pStyle w:val="aNote"/>
        <w:keepNext/>
        <w:rPr>
          <w:color w:val="000000"/>
        </w:rPr>
      </w:pPr>
      <w:r w:rsidRPr="00126FDD">
        <w:rPr>
          <w:rStyle w:val="charItals"/>
        </w:rPr>
        <w:t>Note 2</w:t>
      </w:r>
      <w:r w:rsidRPr="00126FDD">
        <w:rPr>
          <w:rStyle w:val="charItals"/>
        </w:rPr>
        <w:tab/>
      </w:r>
      <w:r>
        <w:rPr>
          <w:color w:val="000000"/>
        </w:rPr>
        <w:t xml:space="preserve">In particular, an appointment may be made by naming a person or nominating the occupant of a position (see </w:t>
      </w:r>
      <w:hyperlink r:id="rId32" w:tooltip="A2001-14" w:history="1">
        <w:r w:rsidR="00126FDD" w:rsidRPr="00126FDD">
          <w:rPr>
            <w:rStyle w:val="charCitHyperlinkAbbrev"/>
          </w:rPr>
          <w:t>Legislation Act</w:t>
        </w:r>
      </w:hyperlink>
      <w:r>
        <w:rPr>
          <w:color w:val="000000"/>
        </w:rPr>
        <w:t>, s 207).</w:t>
      </w:r>
    </w:p>
    <w:p w:rsidR="00772049" w:rsidRDefault="00772049">
      <w:pPr>
        <w:pStyle w:val="Amain"/>
      </w:pPr>
      <w:r>
        <w:rPr>
          <w:color w:val="000000"/>
        </w:rPr>
        <w:tab/>
        <w:t>(2)</w:t>
      </w:r>
      <w:r>
        <w:rPr>
          <w:color w:val="000000"/>
        </w:rPr>
        <w:tab/>
        <w:t>The chief inspector is also an inspector.</w:t>
      </w:r>
    </w:p>
    <w:p w:rsidR="00772049" w:rsidRDefault="00772049">
      <w:pPr>
        <w:pStyle w:val="AH5Sec"/>
      </w:pPr>
      <w:bookmarkStart w:id="13" w:name="_Toc38028144"/>
      <w:r w:rsidRPr="001C0AFB">
        <w:rPr>
          <w:rStyle w:val="CharSectNo"/>
        </w:rPr>
        <w:lastRenderedPageBreak/>
        <w:t>5</w:t>
      </w:r>
      <w:r>
        <w:tab/>
        <w:t>Determination of fees</w:t>
      </w:r>
      <w:bookmarkEnd w:id="13"/>
    </w:p>
    <w:p w:rsidR="00772049" w:rsidRDefault="00772049">
      <w:pPr>
        <w:pStyle w:val="Amain"/>
        <w:keepNext/>
      </w:pPr>
      <w:r>
        <w:tab/>
        <w:t>(1)</w:t>
      </w:r>
      <w:r>
        <w:tab/>
        <w:t>The Minister may, in writing, determine fees for this Act.</w:t>
      </w:r>
    </w:p>
    <w:p w:rsidR="00772049" w:rsidRPr="00126FDD" w:rsidRDefault="00772049">
      <w:pPr>
        <w:pStyle w:val="aNote"/>
      </w:pPr>
      <w:r>
        <w:rPr>
          <w:rStyle w:val="charItals"/>
        </w:rPr>
        <w:t>Note</w:t>
      </w:r>
      <w:r>
        <w:rPr>
          <w:rStyle w:val="charItals"/>
        </w:rPr>
        <w:tab/>
      </w:r>
      <w:r>
        <w:t xml:space="preserve">The </w:t>
      </w:r>
      <w:hyperlink r:id="rId33" w:tooltip="A2001-14" w:history="1">
        <w:r w:rsidR="00126FDD" w:rsidRPr="00126FDD">
          <w:rPr>
            <w:rStyle w:val="charCitHyperlinkItal"/>
          </w:rPr>
          <w:t>Legislation Act 2001</w:t>
        </w:r>
      </w:hyperlink>
      <w:r>
        <w:rPr>
          <w:rStyle w:val="charItals"/>
        </w:rPr>
        <w:t xml:space="preserve"> </w:t>
      </w:r>
      <w:r>
        <w:t xml:space="preserve">contains provisions about the making of determinations and regulations relating to fees (see </w:t>
      </w:r>
      <w:proofErr w:type="spellStart"/>
      <w:r>
        <w:t>pt</w:t>
      </w:r>
      <w:proofErr w:type="spellEnd"/>
      <w:r>
        <w:t xml:space="preserve"> 6.3).</w:t>
      </w:r>
    </w:p>
    <w:p w:rsidR="00772049" w:rsidRDefault="00772049">
      <w:pPr>
        <w:pStyle w:val="Amain"/>
        <w:keepNext/>
      </w:pPr>
      <w:r>
        <w:tab/>
        <w:t>(2)</w:t>
      </w:r>
      <w:r>
        <w:tab/>
        <w:t>A determination is a disallowable instrument.</w:t>
      </w:r>
    </w:p>
    <w:p w:rsidR="00772049" w:rsidRDefault="00772049">
      <w:pPr>
        <w:pStyle w:val="aNote"/>
      </w:pPr>
      <w:r>
        <w:rPr>
          <w:rStyle w:val="charItals"/>
        </w:rPr>
        <w:t>Note</w:t>
      </w:r>
      <w:r>
        <w:rPr>
          <w:rStyle w:val="charItals"/>
        </w:rPr>
        <w:tab/>
      </w:r>
      <w:r>
        <w:t xml:space="preserve">A disallowable instrument must notified, and presented to the Legislative Assembly, under the </w:t>
      </w:r>
      <w:hyperlink r:id="rId34" w:tooltip="A2001-14" w:history="1">
        <w:r w:rsidR="00126FDD" w:rsidRPr="00126FDD">
          <w:rPr>
            <w:rStyle w:val="charCitHyperlinkItal"/>
          </w:rPr>
          <w:t>Legislation Act 2001</w:t>
        </w:r>
      </w:hyperlink>
      <w:r>
        <w:t>.</w:t>
      </w:r>
    </w:p>
    <w:p w:rsidR="00772049" w:rsidRDefault="00772049">
      <w:pPr>
        <w:pStyle w:val="AH5Sec"/>
      </w:pPr>
      <w:bookmarkStart w:id="14" w:name="_Toc38028145"/>
      <w:r w:rsidRPr="001C0AFB">
        <w:rPr>
          <w:rStyle w:val="CharSectNo"/>
        </w:rPr>
        <w:t>6</w:t>
      </w:r>
      <w:r>
        <w:tab/>
        <w:t>Approved forms</w:t>
      </w:r>
      <w:bookmarkEnd w:id="14"/>
    </w:p>
    <w:p w:rsidR="00772049" w:rsidRDefault="00772049">
      <w:pPr>
        <w:pStyle w:val="Amain"/>
      </w:pPr>
      <w:r>
        <w:tab/>
        <w:t>(1)</w:t>
      </w:r>
      <w:r>
        <w:tab/>
        <w:t>The Minister may, in writing, approve forms for this Act.</w:t>
      </w:r>
    </w:p>
    <w:p w:rsidR="00772049" w:rsidRDefault="00772049">
      <w:pPr>
        <w:pStyle w:val="Amain"/>
        <w:keepNext/>
      </w:pPr>
      <w:r>
        <w:tab/>
        <w:t>(2)</w:t>
      </w:r>
      <w:r>
        <w:tab/>
        <w:t>If the Minister approves a form for a particular purpose, the approved form must be used for that purpose.</w:t>
      </w:r>
    </w:p>
    <w:p w:rsidR="00772049" w:rsidRDefault="00772049">
      <w:pPr>
        <w:pStyle w:val="aNote"/>
        <w:rPr>
          <w:color w:val="000000"/>
        </w:rPr>
      </w:pPr>
      <w:r>
        <w:rPr>
          <w:rStyle w:val="charItals"/>
          <w:color w:val="000000"/>
        </w:rPr>
        <w:t>Note</w:t>
      </w:r>
      <w:r>
        <w:rPr>
          <w:rStyle w:val="charItals"/>
          <w:color w:val="000000"/>
        </w:rPr>
        <w:tab/>
      </w:r>
      <w:r>
        <w:rPr>
          <w:color w:val="000000"/>
        </w:rPr>
        <w:t xml:space="preserve">For other provisions about forms, see the </w:t>
      </w:r>
      <w:hyperlink r:id="rId35" w:tooltip="A2001-14" w:history="1">
        <w:r w:rsidR="00126FDD" w:rsidRPr="00126FDD">
          <w:rPr>
            <w:rStyle w:val="charCitHyperlinkAbbrev"/>
          </w:rPr>
          <w:t>Legislation Act</w:t>
        </w:r>
      </w:hyperlink>
      <w:r>
        <w:rPr>
          <w:color w:val="000000"/>
        </w:rPr>
        <w:t>, s 255.</w:t>
      </w:r>
    </w:p>
    <w:p w:rsidR="00772049" w:rsidRDefault="00772049">
      <w:pPr>
        <w:pStyle w:val="Amain"/>
        <w:keepNext/>
      </w:pPr>
      <w:r>
        <w:tab/>
        <w:t>(3)</w:t>
      </w:r>
      <w:r>
        <w:tab/>
        <w:t>An approved form is a notifiable instrument.</w:t>
      </w:r>
    </w:p>
    <w:p w:rsidR="00772049" w:rsidRDefault="00772049">
      <w:pPr>
        <w:pStyle w:val="aNote"/>
      </w:pPr>
      <w:r>
        <w:rPr>
          <w:rStyle w:val="charItals"/>
        </w:rPr>
        <w:t>Note</w:t>
      </w:r>
      <w:r>
        <w:rPr>
          <w:rStyle w:val="charItals"/>
        </w:rPr>
        <w:tab/>
      </w:r>
      <w:r>
        <w:t xml:space="preserve">A notifiable instrument must be notified under the </w:t>
      </w:r>
      <w:hyperlink r:id="rId36" w:tooltip="A2001-14" w:history="1">
        <w:r w:rsidR="00126FDD" w:rsidRPr="00126FDD">
          <w:rPr>
            <w:rStyle w:val="charCitHyperlinkItal"/>
          </w:rPr>
          <w:t>Legislation Act 2001</w:t>
        </w:r>
      </w:hyperlink>
      <w:r>
        <w:t>.</w:t>
      </w:r>
    </w:p>
    <w:p w:rsidR="00772049" w:rsidRDefault="00772049">
      <w:pPr>
        <w:pStyle w:val="AH5Sec"/>
      </w:pPr>
      <w:bookmarkStart w:id="15" w:name="_Toc38028146"/>
      <w:r w:rsidRPr="001C0AFB">
        <w:rPr>
          <w:rStyle w:val="CharSectNo"/>
        </w:rPr>
        <w:t>7</w:t>
      </w:r>
      <w:r>
        <w:tab/>
        <w:t>Regulation-making power</w:t>
      </w:r>
      <w:bookmarkEnd w:id="15"/>
    </w:p>
    <w:p w:rsidR="00772049" w:rsidRDefault="00772049">
      <w:pPr>
        <w:pStyle w:val="Amain"/>
        <w:keepNext/>
      </w:pPr>
      <w:r>
        <w:tab/>
        <w:t>(1)</w:t>
      </w:r>
      <w:r>
        <w:tab/>
        <w:t>The Executive may make regulations for this Act.</w:t>
      </w:r>
    </w:p>
    <w:p w:rsidR="00772049" w:rsidRDefault="00772049">
      <w:pPr>
        <w:pStyle w:val="aNote"/>
        <w:keepNext/>
      </w:pPr>
      <w:r>
        <w:rPr>
          <w:rStyle w:val="charItals"/>
        </w:rPr>
        <w:t>Note</w:t>
      </w:r>
      <w:r>
        <w:rPr>
          <w:rStyle w:val="charItals"/>
        </w:rPr>
        <w:tab/>
      </w:r>
      <w:r>
        <w:t xml:space="preserve">Regulations must be notified, and presented to the Legislative Assembly, under the </w:t>
      </w:r>
      <w:hyperlink r:id="rId37" w:tooltip="A2001-14" w:history="1">
        <w:r w:rsidR="00126FDD" w:rsidRPr="00126FDD">
          <w:rPr>
            <w:rStyle w:val="charCitHyperlinkItal"/>
          </w:rPr>
          <w:t>Legislation Act 2001</w:t>
        </w:r>
      </w:hyperlink>
      <w:r>
        <w:t>.</w:t>
      </w:r>
    </w:p>
    <w:p w:rsidR="00772049" w:rsidRDefault="00772049">
      <w:pPr>
        <w:pStyle w:val="Amain"/>
        <w:keepNext/>
      </w:pPr>
      <w:r>
        <w:tab/>
        <w:t>(2)</w:t>
      </w:r>
      <w:r>
        <w:tab/>
        <w:t>The regulations may make provision in relation to—</w:t>
      </w:r>
    </w:p>
    <w:p w:rsidR="00772049" w:rsidRDefault="00772049">
      <w:pPr>
        <w:pStyle w:val="Apara"/>
      </w:pPr>
      <w:r>
        <w:tab/>
        <w:t>(a)</w:t>
      </w:r>
      <w:r>
        <w:tab/>
        <w:t xml:space="preserve">regulating the installation, use and operation of machinery; and </w:t>
      </w:r>
    </w:p>
    <w:p w:rsidR="00772049" w:rsidRDefault="00772049">
      <w:pPr>
        <w:pStyle w:val="Apara"/>
      </w:pPr>
      <w:r>
        <w:tab/>
        <w:t>(b)</w:t>
      </w:r>
      <w:r>
        <w:tab/>
        <w:t>securing the safety of people and property from injury or damage arising out of the installation, use or operation of machinery; and</w:t>
      </w:r>
    </w:p>
    <w:p w:rsidR="00772049" w:rsidRDefault="00772049">
      <w:pPr>
        <w:pStyle w:val="Apara"/>
      </w:pPr>
      <w:r>
        <w:tab/>
        <w:t>(c)</w:t>
      </w:r>
      <w:r>
        <w:tab/>
        <w:t>the registration, inspection and testing of machinery; and</w:t>
      </w:r>
    </w:p>
    <w:p w:rsidR="00772049" w:rsidRDefault="00772049" w:rsidP="00233B1D">
      <w:pPr>
        <w:pStyle w:val="Apara"/>
        <w:keepLines/>
      </w:pPr>
      <w:r>
        <w:lastRenderedPageBreak/>
        <w:tab/>
        <w:t>(d)</w:t>
      </w:r>
      <w:r>
        <w:tab/>
        <w:t>requiring licences or certificates to be held for the installation, use, operation, inspection or testing of machinery, and the granting, suspension and cancellation of licences and certificates; and</w:t>
      </w:r>
    </w:p>
    <w:p w:rsidR="00772049" w:rsidRDefault="00772049">
      <w:pPr>
        <w:pStyle w:val="Apara"/>
      </w:pPr>
      <w:r>
        <w:tab/>
        <w:t>(e)</w:t>
      </w:r>
      <w:r>
        <w:tab/>
        <w:t>the precautions to be taken to secure the safety of people employed at or in relation to machinery; and</w:t>
      </w:r>
    </w:p>
    <w:p w:rsidR="00772049" w:rsidRDefault="00772049">
      <w:pPr>
        <w:pStyle w:val="Apara"/>
      </w:pPr>
      <w:r>
        <w:tab/>
        <w:t>(f)</w:t>
      </w:r>
      <w:r>
        <w:tab/>
        <w:t xml:space="preserve">the functions (including powers of entry) of the chief inspector and inspectors; and </w:t>
      </w:r>
    </w:p>
    <w:p w:rsidR="00772049" w:rsidRDefault="00772049">
      <w:pPr>
        <w:pStyle w:val="Apara"/>
      </w:pPr>
      <w:r>
        <w:tab/>
        <w:t>(g)</w:t>
      </w:r>
      <w:r>
        <w:tab/>
        <w:t>prohibiting the employment of anyone younger than the prescribed age in relation to any prescribed machinery.</w:t>
      </w:r>
    </w:p>
    <w:p w:rsidR="00772049" w:rsidRDefault="00772049">
      <w:pPr>
        <w:pStyle w:val="Amain"/>
      </w:pPr>
      <w:r>
        <w:tab/>
        <w:t>(3)</w:t>
      </w:r>
      <w:r>
        <w:tab/>
        <w:t>The regulations may also prescribe offences for contraventions of the regulations and prescribe maximum penalties of not more than 10 penalty units for offences against the regulations.</w:t>
      </w:r>
    </w:p>
    <w:p w:rsidR="00772049" w:rsidRDefault="00772049">
      <w:pPr>
        <w:pStyle w:val="02Text"/>
        <w:sectPr w:rsidR="00772049">
          <w:headerReference w:type="even" r:id="rId38"/>
          <w:headerReference w:type="default" r:id="rId39"/>
          <w:footerReference w:type="even" r:id="rId40"/>
          <w:footerReference w:type="default" r:id="rId41"/>
          <w:footerReference w:type="first" r:id="rId42"/>
          <w:pgSz w:w="11907" w:h="16839" w:code="9"/>
          <w:pgMar w:top="3880" w:right="1900" w:bottom="3100" w:left="2300" w:header="2280" w:footer="1760" w:gutter="0"/>
          <w:pgNumType w:start="1"/>
          <w:cols w:space="720"/>
          <w:titlePg/>
          <w:docGrid w:linePitch="254"/>
        </w:sectPr>
      </w:pPr>
    </w:p>
    <w:p w:rsidR="00772049" w:rsidRDefault="00772049">
      <w:pPr>
        <w:pStyle w:val="PageBreak"/>
      </w:pPr>
      <w:r>
        <w:br w:type="page"/>
      </w:r>
    </w:p>
    <w:p w:rsidR="00772049" w:rsidRDefault="00772049">
      <w:pPr>
        <w:pStyle w:val="Dict-Heading"/>
      </w:pPr>
      <w:bookmarkStart w:id="16" w:name="_Toc38028147"/>
      <w:r>
        <w:rPr>
          <w:color w:val="000000"/>
        </w:rPr>
        <w:lastRenderedPageBreak/>
        <w:t>Dictionary</w:t>
      </w:r>
      <w:bookmarkEnd w:id="16"/>
    </w:p>
    <w:p w:rsidR="00772049" w:rsidRDefault="00772049">
      <w:pPr>
        <w:pStyle w:val="ref"/>
        <w:keepNext/>
        <w:rPr>
          <w:color w:val="000000"/>
        </w:rPr>
      </w:pPr>
      <w:r>
        <w:rPr>
          <w:color w:val="000000"/>
        </w:rPr>
        <w:t>(see s 2)</w:t>
      </w:r>
    </w:p>
    <w:p w:rsidR="00772049" w:rsidRDefault="00772049">
      <w:pPr>
        <w:pStyle w:val="aNote"/>
        <w:rPr>
          <w:color w:val="000000"/>
        </w:rPr>
      </w:pPr>
      <w:r w:rsidRPr="00126FDD">
        <w:rPr>
          <w:rStyle w:val="charItals"/>
        </w:rPr>
        <w:t>Note 1</w:t>
      </w:r>
      <w:r w:rsidRPr="00126FDD">
        <w:rPr>
          <w:rStyle w:val="charItals"/>
        </w:rPr>
        <w:tab/>
      </w:r>
      <w:r>
        <w:rPr>
          <w:color w:val="000000"/>
        </w:rPr>
        <w:t xml:space="preserve">The </w:t>
      </w:r>
      <w:hyperlink r:id="rId43" w:tooltip="A2001-14" w:history="1">
        <w:r w:rsidR="00126FDD" w:rsidRPr="00126FDD">
          <w:rPr>
            <w:rStyle w:val="charCitHyperlinkAbbrev"/>
          </w:rPr>
          <w:t>Legislation Act</w:t>
        </w:r>
      </w:hyperlink>
      <w:r>
        <w:rPr>
          <w:color w:val="000000"/>
        </w:rPr>
        <w:t xml:space="preserve"> contains definitions and other provisions relevant to this Act.</w:t>
      </w:r>
    </w:p>
    <w:p w:rsidR="00772049" w:rsidRDefault="00772049">
      <w:pPr>
        <w:pStyle w:val="aNote"/>
        <w:keepNext/>
        <w:rPr>
          <w:color w:val="000000"/>
        </w:rPr>
      </w:pPr>
      <w:r w:rsidRPr="00126FDD">
        <w:rPr>
          <w:rStyle w:val="charItals"/>
        </w:rPr>
        <w:t>Note 2</w:t>
      </w:r>
      <w:r w:rsidRPr="00126FDD">
        <w:rPr>
          <w:rStyle w:val="charItals"/>
        </w:rPr>
        <w:tab/>
      </w:r>
      <w:r>
        <w:rPr>
          <w:color w:val="000000"/>
        </w:rPr>
        <w:t xml:space="preserve">For example, the </w:t>
      </w:r>
      <w:hyperlink r:id="rId44" w:tooltip="A2001-14" w:history="1">
        <w:r w:rsidR="00126FDD" w:rsidRPr="00126FDD">
          <w:rPr>
            <w:rStyle w:val="charCitHyperlinkAbbrev"/>
          </w:rPr>
          <w:t>Legislation Act</w:t>
        </w:r>
      </w:hyperlink>
      <w:r>
        <w:rPr>
          <w:color w:val="000000"/>
        </w:rPr>
        <w:t xml:space="preserve">, </w:t>
      </w:r>
      <w:proofErr w:type="spellStart"/>
      <w:r>
        <w:rPr>
          <w:color w:val="000000"/>
        </w:rPr>
        <w:t>dict</w:t>
      </w:r>
      <w:proofErr w:type="spellEnd"/>
      <w:r>
        <w:rPr>
          <w:color w:val="000000"/>
        </w:rPr>
        <w:t xml:space="preserve">, </w:t>
      </w:r>
      <w:proofErr w:type="spellStart"/>
      <w:r>
        <w:rPr>
          <w:color w:val="000000"/>
        </w:rPr>
        <w:t>pt</w:t>
      </w:r>
      <w:proofErr w:type="spellEnd"/>
      <w:r>
        <w:rPr>
          <w:color w:val="000000"/>
        </w:rPr>
        <w:t xml:space="preserve"> 1, defines the following terms:</w:t>
      </w:r>
    </w:p>
    <w:p w:rsidR="00A22AC7" w:rsidRPr="00D57A5C" w:rsidRDefault="00A22AC7" w:rsidP="00A22AC7">
      <w:pPr>
        <w:pStyle w:val="aNoteBulletss"/>
        <w:tabs>
          <w:tab w:val="left" w:pos="2300"/>
        </w:tabs>
      </w:pPr>
      <w:r>
        <w:rPr>
          <w:rFonts w:ascii="Symbol" w:hAnsi="Symbol"/>
          <w:color w:val="000000"/>
        </w:rPr>
        <w:t></w:t>
      </w:r>
      <w:r>
        <w:rPr>
          <w:rFonts w:ascii="Symbol" w:hAnsi="Symbol"/>
          <w:color w:val="000000"/>
        </w:rPr>
        <w:tab/>
      </w:r>
      <w:r>
        <w:t>director</w:t>
      </w:r>
      <w:r>
        <w:noBreakHyphen/>
        <w:t>general</w:t>
      </w:r>
      <w:r w:rsidRPr="00D57A5C">
        <w:t xml:space="preserve"> (see s 163)</w:t>
      </w:r>
    </w:p>
    <w:p w:rsidR="00772049" w:rsidRDefault="00772049">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Minister (see s 162).</w:t>
      </w:r>
    </w:p>
    <w:p w:rsidR="00772049" w:rsidRDefault="00772049">
      <w:pPr>
        <w:pStyle w:val="aDef"/>
        <w:rPr>
          <w:lang w:val="en-US"/>
        </w:rPr>
      </w:pPr>
      <w:r>
        <w:rPr>
          <w:rStyle w:val="charBoldItals"/>
        </w:rPr>
        <w:t>chief inspector</w:t>
      </w:r>
      <w:r>
        <w:rPr>
          <w:lang w:val="en-US"/>
        </w:rPr>
        <w:t xml:space="preserve"> means the Chief Inspector of Machinery under section</w:t>
      </w:r>
      <w:r w:rsidR="00233B1D">
        <w:rPr>
          <w:lang w:val="en-US"/>
        </w:rPr>
        <w:t> </w:t>
      </w:r>
      <w:r>
        <w:rPr>
          <w:lang w:val="en-US"/>
        </w:rPr>
        <w:t>3.</w:t>
      </w:r>
    </w:p>
    <w:p w:rsidR="00772049" w:rsidRDefault="00772049">
      <w:pPr>
        <w:pStyle w:val="aDef"/>
        <w:rPr>
          <w:lang w:val="en-US"/>
        </w:rPr>
      </w:pPr>
      <w:r>
        <w:rPr>
          <w:rStyle w:val="charBoldItals"/>
        </w:rPr>
        <w:t>inspector</w:t>
      </w:r>
      <w:r>
        <w:rPr>
          <w:lang w:val="en-US"/>
        </w:rPr>
        <w:t xml:space="preserve"> means an inspector under section 4.</w:t>
      </w:r>
    </w:p>
    <w:p w:rsidR="00772049" w:rsidRDefault="00772049">
      <w:pPr>
        <w:pStyle w:val="aDef"/>
        <w:keepNext/>
        <w:rPr>
          <w:lang w:val="en-US"/>
        </w:rPr>
      </w:pPr>
      <w:r>
        <w:rPr>
          <w:rStyle w:val="charBoldItals"/>
        </w:rPr>
        <w:t>machinery</w:t>
      </w:r>
      <w:r>
        <w:rPr>
          <w:lang w:val="en-US"/>
        </w:rPr>
        <w:t xml:space="preserve"> includes any machine, boiler, pressure vessel, engine, motor or source of motive power, and any shaft, belt, gearing, pulley, flywheel, lift, crane, contrivance or appliance operated by machinery.</w:t>
      </w:r>
    </w:p>
    <w:p w:rsidR="00772049" w:rsidRDefault="00772049">
      <w:pPr>
        <w:pStyle w:val="aNote"/>
        <w:keepNext/>
      </w:pPr>
      <w:r w:rsidRPr="00126FDD">
        <w:rPr>
          <w:rStyle w:val="charItals"/>
        </w:rPr>
        <w:t>Note 1</w:t>
      </w:r>
      <w:r w:rsidRPr="00126FDD">
        <w:rPr>
          <w:rStyle w:val="charItals"/>
        </w:rPr>
        <w:tab/>
      </w:r>
      <w:r>
        <w:t xml:space="preserve">A definition applies except so far as the contrary intention appears (see </w:t>
      </w:r>
      <w:hyperlink r:id="rId45" w:tooltip="A2001-14" w:history="1">
        <w:r w:rsidR="00126FDD" w:rsidRPr="00126FDD">
          <w:rPr>
            <w:rStyle w:val="charCitHyperlinkItal"/>
          </w:rPr>
          <w:t>Legislation Act 2001</w:t>
        </w:r>
      </w:hyperlink>
      <w:r>
        <w:t>, s 155).</w:t>
      </w:r>
    </w:p>
    <w:p w:rsidR="00772049" w:rsidRDefault="00772049">
      <w:pPr>
        <w:pStyle w:val="aNote"/>
      </w:pPr>
      <w:r>
        <w:rPr>
          <w:rStyle w:val="charItals"/>
        </w:rPr>
        <w:t>Note 2</w:t>
      </w:r>
      <w:r>
        <w:rPr>
          <w:rStyle w:val="charItals"/>
        </w:rPr>
        <w:tab/>
      </w:r>
      <w:r>
        <w:t>A reference to an Act includes a reference to the statutory instruments made or in force under the Act, including regulations (see</w:t>
      </w:r>
      <w:r>
        <w:rPr>
          <w:rStyle w:val="charItals"/>
        </w:rPr>
        <w:t xml:space="preserve"> </w:t>
      </w:r>
      <w:hyperlink r:id="rId46" w:tooltip="A2001-14" w:history="1">
        <w:r w:rsidR="00126FDD" w:rsidRPr="00126FDD">
          <w:rPr>
            <w:rStyle w:val="charCitHyperlinkItal"/>
          </w:rPr>
          <w:t>Legislation Act</w:t>
        </w:r>
        <w:r w:rsidR="00824ABC">
          <w:rPr>
            <w:rStyle w:val="charCitHyperlinkItal"/>
          </w:rPr>
          <w:t> </w:t>
        </w:r>
        <w:r w:rsidR="00126FDD" w:rsidRPr="00126FDD">
          <w:rPr>
            <w:rStyle w:val="charCitHyperlinkItal"/>
          </w:rPr>
          <w:t>2001</w:t>
        </w:r>
      </w:hyperlink>
      <w:r>
        <w:t>, s 104).</w:t>
      </w:r>
    </w:p>
    <w:p w:rsidR="00772049" w:rsidRDefault="00772049">
      <w:pPr>
        <w:pStyle w:val="04Dictionary"/>
        <w:sectPr w:rsidR="00772049">
          <w:headerReference w:type="even" r:id="rId47"/>
          <w:headerReference w:type="default" r:id="rId48"/>
          <w:footerReference w:type="even" r:id="rId49"/>
          <w:footerReference w:type="default" r:id="rId50"/>
          <w:type w:val="continuous"/>
          <w:pgSz w:w="11907" w:h="16839" w:code="9"/>
          <w:pgMar w:top="3000" w:right="1900" w:bottom="2500" w:left="2300" w:header="2480" w:footer="2100" w:gutter="0"/>
          <w:cols w:space="720"/>
          <w:docGrid w:linePitch="254"/>
        </w:sectPr>
      </w:pPr>
    </w:p>
    <w:p w:rsidR="00783FE6" w:rsidRDefault="00783FE6">
      <w:pPr>
        <w:pStyle w:val="Endnote1"/>
      </w:pPr>
      <w:bookmarkStart w:id="17" w:name="_Toc38028148"/>
      <w:r>
        <w:lastRenderedPageBreak/>
        <w:t>Endnotes</w:t>
      </w:r>
      <w:bookmarkEnd w:id="17"/>
    </w:p>
    <w:p w:rsidR="00783FE6" w:rsidRPr="001C0AFB" w:rsidRDefault="00783FE6">
      <w:pPr>
        <w:pStyle w:val="Endnote2"/>
      </w:pPr>
      <w:bookmarkStart w:id="18" w:name="_Toc38028149"/>
      <w:r w:rsidRPr="001C0AFB">
        <w:rPr>
          <w:rStyle w:val="charTableNo"/>
        </w:rPr>
        <w:t>1</w:t>
      </w:r>
      <w:r>
        <w:tab/>
      </w:r>
      <w:r w:rsidRPr="001C0AFB">
        <w:rPr>
          <w:rStyle w:val="charTableText"/>
        </w:rPr>
        <w:t>About the endnotes</w:t>
      </w:r>
      <w:bookmarkEnd w:id="18"/>
    </w:p>
    <w:p w:rsidR="00783FE6" w:rsidRDefault="00783FE6">
      <w:pPr>
        <w:pStyle w:val="EndNoteTextPub"/>
      </w:pPr>
      <w:r>
        <w:t>Amending and modifying laws are annotated in the legislation history and the amendment history.  Current modifications are not included in the republished law but are set out in the endnotes.</w:t>
      </w:r>
    </w:p>
    <w:p w:rsidR="00783FE6" w:rsidRDefault="00783FE6">
      <w:pPr>
        <w:pStyle w:val="EndNoteTextPub"/>
      </w:pPr>
      <w:r>
        <w:t xml:space="preserve">Not all editorial amendments made under the </w:t>
      </w:r>
      <w:hyperlink r:id="rId51" w:tooltip="A2001-14" w:history="1">
        <w:r w:rsidR="00126FDD" w:rsidRPr="00126FDD">
          <w:rPr>
            <w:rStyle w:val="charCitHyperlinkItal"/>
          </w:rPr>
          <w:t>Legislation Act 2001</w:t>
        </w:r>
      </w:hyperlink>
      <w:r>
        <w:t>, part 11.3 are annotated in the amendment history.  Full details of any amendments can be obtained from the Parliamentary Counsel’s Office.</w:t>
      </w:r>
    </w:p>
    <w:p w:rsidR="00783FE6" w:rsidRDefault="00783FE6">
      <w:pPr>
        <w:pStyle w:val="EndNoteTextPub"/>
      </w:pPr>
      <w:proofErr w:type="spellStart"/>
      <w:r>
        <w:t>Uncommenced</w:t>
      </w:r>
      <w:proofErr w:type="spellEnd"/>
      <w:r>
        <w:t xml:space="preserve"> amending laws and expiries are listed in the legislation history and the amendment history.  These details are underlined.  </w:t>
      </w:r>
      <w:proofErr w:type="spellStart"/>
      <w:r>
        <w:t>Uncommenced</w:t>
      </w:r>
      <w:proofErr w:type="spellEnd"/>
      <w:r>
        <w:t xml:space="preserve"> provisions and amendments are not included in the republished law but are set out in the last endnote.</w:t>
      </w:r>
    </w:p>
    <w:p w:rsidR="00783FE6" w:rsidRDefault="00783FE6">
      <w:pPr>
        <w:pStyle w:val="EndNoteTextPub"/>
      </w:pPr>
      <w:r>
        <w:t xml:space="preserve">If all the provisions of the law have been renumbered, a table of renumbered provisions gives details of previous and current numbering.  </w:t>
      </w:r>
    </w:p>
    <w:p w:rsidR="00783FE6" w:rsidRDefault="00783FE6">
      <w:pPr>
        <w:pStyle w:val="EndNoteTextPub"/>
      </w:pPr>
      <w:r>
        <w:t>The endnotes also include a table of earlier republications.</w:t>
      </w:r>
    </w:p>
    <w:p w:rsidR="00783FE6" w:rsidRPr="001C0AFB" w:rsidRDefault="00783FE6">
      <w:pPr>
        <w:pStyle w:val="Endnote2"/>
      </w:pPr>
      <w:bookmarkStart w:id="19" w:name="_Toc38028150"/>
      <w:r w:rsidRPr="001C0AFB">
        <w:rPr>
          <w:rStyle w:val="charTableNo"/>
        </w:rPr>
        <w:t>2</w:t>
      </w:r>
      <w:r>
        <w:tab/>
      </w:r>
      <w:r w:rsidRPr="001C0AFB">
        <w:rPr>
          <w:rStyle w:val="charTableText"/>
        </w:rPr>
        <w:t>Abbreviation key</w:t>
      </w:r>
      <w:bookmarkEnd w:id="19"/>
    </w:p>
    <w:p w:rsidR="00783FE6" w:rsidRDefault="00783FE6">
      <w:pPr>
        <w:rPr>
          <w:sz w:val="4"/>
        </w:rPr>
      </w:pPr>
    </w:p>
    <w:tbl>
      <w:tblPr>
        <w:tblW w:w="7372" w:type="dxa"/>
        <w:tblInd w:w="1100" w:type="dxa"/>
        <w:tblLayout w:type="fixed"/>
        <w:tblLook w:val="0000" w:firstRow="0" w:lastRow="0" w:firstColumn="0" w:lastColumn="0" w:noHBand="0" w:noVBand="0"/>
      </w:tblPr>
      <w:tblGrid>
        <w:gridCol w:w="3720"/>
        <w:gridCol w:w="3652"/>
      </w:tblGrid>
      <w:tr w:rsidR="00783FE6" w:rsidTr="001C0AFB">
        <w:tc>
          <w:tcPr>
            <w:tcW w:w="3720" w:type="dxa"/>
          </w:tcPr>
          <w:p w:rsidR="00783FE6" w:rsidRDefault="00783FE6">
            <w:pPr>
              <w:pStyle w:val="EndnotesAbbrev"/>
            </w:pPr>
            <w:r>
              <w:t>A = Act</w:t>
            </w:r>
          </w:p>
        </w:tc>
        <w:tc>
          <w:tcPr>
            <w:tcW w:w="3652" w:type="dxa"/>
          </w:tcPr>
          <w:p w:rsidR="00783FE6" w:rsidRDefault="00783FE6" w:rsidP="001C0AFB">
            <w:pPr>
              <w:pStyle w:val="EndnotesAbbrev"/>
            </w:pPr>
            <w:r>
              <w:t>NI = Notifiable instrument</w:t>
            </w:r>
          </w:p>
        </w:tc>
      </w:tr>
      <w:tr w:rsidR="00783FE6" w:rsidTr="001C0AFB">
        <w:tc>
          <w:tcPr>
            <w:tcW w:w="3720" w:type="dxa"/>
          </w:tcPr>
          <w:p w:rsidR="00783FE6" w:rsidRDefault="00783FE6" w:rsidP="001C0AFB">
            <w:pPr>
              <w:pStyle w:val="EndnotesAbbrev"/>
            </w:pPr>
            <w:r>
              <w:t>AF = Approved form</w:t>
            </w:r>
          </w:p>
        </w:tc>
        <w:tc>
          <w:tcPr>
            <w:tcW w:w="3652" w:type="dxa"/>
          </w:tcPr>
          <w:p w:rsidR="00783FE6" w:rsidRDefault="00783FE6" w:rsidP="001C0AFB">
            <w:pPr>
              <w:pStyle w:val="EndnotesAbbrev"/>
            </w:pPr>
            <w:r>
              <w:t>o = order</w:t>
            </w:r>
          </w:p>
        </w:tc>
      </w:tr>
      <w:tr w:rsidR="00783FE6" w:rsidTr="001C0AFB">
        <w:tc>
          <w:tcPr>
            <w:tcW w:w="3720" w:type="dxa"/>
          </w:tcPr>
          <w:p w:rsidR="00783FE6" w:rsidRDefault="00783FE6">
            <w:pPr>
              <w:pStyle w:val="EndnotesAbbrev"/>
            </w:pPr>
            <w:r>
              <w:t>am = amended</w:t>
            </w:r>
          </w:p>
        </w:tc>
        <w:tc>
          <w:tcPr>
            <w:tcW w:w="3652" w:type="dxa"/>
          </w:tcPr>
          <w:p w:rsidR="00783FE6" w:rsidRDefault="00783FE6" w:rsidP="001C0AFB">
            <w:pPr>
              <w:pStyle w:val="EndnotesAbbrev"/>
            </w:pPr>
            <w:r>
              <w:t>om = omitted/repealed</w:t>
            </w:r>
          </w:p>
        </w:tc>
      </w:tr>
      <w:tr w:rsidR="00783FE6" w:rsidTr="001C0AFB">
        <w:tc>
          <w:tcPr>
            <w:tcW w:w="3720" w:type="dxa"/>
          </w:tcPr>
          <w:p w:rsidR="00783FE6" w:rsidRDefault="00783FE6">
            <w:pPr>
              <w:pStyle w:val="EndnotesAbbrev"/>
            </w:pPr>
            <w:proofErr w:type="spellStart"/>
            <w:r>
              <w:t>amdt</w:t>
            </w:r>
            <w:proofErr w:type="spellEnd"/>
            <w:r>
              <w:t xml:space="preserve"> = amendment</w:t>
            </w:r>
          </w:p>
        </w:tc>
        <w:tc>
          <w:tcPr>
            <w:tcW w:w="3652" w:type="dxa"/>
          </w:tcPr>
          <w:p w:rsidR="00783FE6" w:rsidRDefault="00783FE6" w:rsidP="001C0AFB">
            <w:pPr>
              <w:pStyle w:val="EndnotesAbbrev"/>
            </w:pPr>
            <w:proofErr w:type="spellStart"/>
            <w:r>
              <w:t>ord</w:t>
            </w:r>
            <w:proofErr w:type="spellEnd"/>
            <w:r>
              <w:t xml:space="preserve"> = ordinance</w:t>
            </w:r>
          </w:p>
        </w:tc>
      </w:tr>
      <w:tr w:rsidR="00783FE6" w:rsidTr="001C0AFB">
        <w:tc>
          <w:tcPr>
            <w:tcW w:w="3720" w:type="dxa"/>
          </w:tcPr>
          <w:p w:rsidR="00783FE6" w:rsidRDefault="00783FE6">
            <w:pPr>
              <w:pStyle w:val="EndnotesAbbrev"/>
            </w:pPr>
            <w:r>
              <w:t>AR = Assembly resolution</w:t>
            </w:r>
          </w:p>
        </w:tc>
        <w:tc>
          <w:tcPr>
            <w:tcW w:w="3652" w:type="dxa"/>
          </w:tcPr>
          <w:p w:rsidR="00783FE6" w:rsidRDefault="00783FE6" w:rsidP="001C0AFB">
            <w:pPr>
              <w:pStyle w:val="EndnotesAbbrev"/>
            </w:pPr>
            <w:proofErr w:type="spellStart"/>
            <w:r>
              <w:t>orig</w:t>
            </w:r>
            <w:proofErr w:type="spellEnd"/>
            <w:r>
              <w:t xml:space="preserve"> = original</w:t>
            </w:r>
          </w:p>
        </w:tc>
      </w:tr>
      <w:tr w:rsidR="00783FE6" w:rsidTr="001C0AFB">
        <w:tc>
          <w:tcPr>
            <w:tcW w:w="3720" w:type="dxa"/>
          </w:tcPr>
          <w:p w:rsidR="00783FE6" w:rsidRDefault="00783FE6">
            <w:pPr>
              <w:pStyle w:val="EndnotesAbbrev"/>
            </w:pPr>
            <w:proofErr w:type="spellStart"/>
            <w:r>
              <w:t>ch</w:t>
            </w:r>
            <w:proofErr w:type="spellEnd"/>
            <w:r>
              <w:t xml:space="preserve"> = chapter</w:t>
            </w:r>
          </w:p>
        </w:tc>
        <w:tc>
          <w:tcPr>
            <w:tcW w:w="3652" w:type="dxa"/>
          </w:tcPr>
          <w:p w:rsidR="00783FE6" w:rsidRDefault="00783FE6" w:rsidP="001C0AFB">
            <w:pPr>
              <w:pStyle w:val="EndnotesAbbrev"/>
            </w:pPr>
            <w:r>
              <w:t>par = paragraph/subparagraph</w:t>
            </w:r>
          </w:p>
        </w:tc>
      </w:tr>
      <w:tr w:rsidR="00783FE6" w:rsidTr="001C0AFB">
        <w:tc>
          <w:tcPr>
            <w:tcW w:w="3720" w:type="dxa"/>
          </w:tcPr>
          <w:p w:rsidR="00783FE6" w:rsidRDefault="00783FE6">
            <w:pPr>
              <w:pStyle w:val="EndnotesAbbrev"/>
            </w:pPr>
            <w:r>
              <w:t>CN = Commencement notice</w:t>
            </w:r>
          </w:p>
        </w:tc>
        <w:tc>
          <w:tcPr>
            <w:tcW w:w="3652" w:type="dxa"/>
          </w:tcPr>
          <w:p w:rsidR="00783FE6" w:rsidRDefault="00783FE6" w:rsidP="001C0AFB">
            <w:pPr>
              <w:pStyle w:val="EndnotesAbbrev"/>
            </w:pPr>
            <w:proofErr w:type="spellStart"/>
            <w:r>
              <w:t>pres</w:t>
            </w:r>
            <w:proofErr w:type="spellEnd"/>
            <w:r>
              <w:t xml:space="preserve"> = present</w:t>
            </w:r>
          </w:p>
        </w:tc>
      </w:tr>
      <w:tr w:rsidR="00783FE6" w:rsidTr="001C0AFB">
        <w:tc>
          <w:tcPr>
            <w:tcW w:w="3720" w:type="dxa"/>
          </w:tcPr>
          <w:p w:rsidR="00783FE6" w:rsidRDefault="00783FE6">
            <w:pPr>
              <w:pStyle w:val="EndnotesAbbrev"/>
            </w:pPr>
            <w:r>
              <w:t>def = definition</w:t>
            </w:r>
          </w:p>
        </w:tc>
        <w:tc>
          <w:tcPr>
            <w:tcW w:w="3652" w:type="dxa"/>
          </w:tcPr>
          <w:p w:rsidR="00783FE6" w:rsidRDefault="00783FE6" w:rsidP="001C0AFB">
            <w:pPr>
              <w:pStyle w:val="EndnotesAbbrev"/>
            </w:pPr>
            <w:proofErr w:type="spellStart"/>
            <w:r>
              <w:t>prev</w:t>
            </w:r>
            <w:proofErr w:type="spellEnd"/>
            <w:r>
              <w:t xml:space="preserve"> = previous</w:t>
            </w:r>
          </w:p>
        </w:tc>
      </w:tr>
      <w:tr w:rsidR="00783FE6" w:rsidTr="001C0AFB">
        <w:tc>
          <w:tcPr>
            <w:tcW w:w="3720" w:type="dxa"/>
          </w:tcPr>
          <w:p w:rsidR="00783FE6" w:rsidRDefault="00783FE6">
            <w:pPr>
              <w:pStyle w:val="EndnotesAbbrev"/>
            </w:pPr>
            <w:r>
              <w:t>DI = Disallowable instrument</w:t>
            </w:r>
          </w:p>
        </w:tc>
        <w:tc>
          <w:tcPr>
            <w:tcW w:w="3652" w:type="dxa"/>
          </w:tcPr>
          <w:p w:rsidR="00783FE6" w:rsidRDefault="00783FE6" w:rsidP="001C0AFB">
            <w:pPr>
              <w:pStyle w:val="EndnotesAbbrev"/>
            </w:pPr>
            <w:r>
              <w:t>(prev...) = previously</w:t>
            </w:r>
          </w:p>
        </w:tc>
      </w:tr>
      <w:tr w:rsidR="00783FE6" w:rsidTr="001C0AFB">
        <w:tc>
          <w:tcPr>
            <w:tcW w:w="3720" w:type="dxa"/>
          </w:tcPr>
          <w:p w:rsidR="00783FE6" w:rsidRDefault="00783FE6">
            <w:pPr>
              <w:pStyle w:val="EndnotesAbbrev"/>
            </w:pPr>
            <w:proofErr w:type="spellStart"/>
            <w:r>
              <w:t>dict</w:t>
            </w:r>
            <w:proofErr w:type="spellEnd"/>
            <w:r>
              <w:t xml:space="preserve"> = dictionary</w:t>
            </w:r>
          </w:p>
        </w:tc>
        <w:tc>
          <w:tcPr>
            <w:tcW w:w="3652" w:type="dxa"/>
          </w:tcPr>
          <w:p w:rsidR="00783FE6" w:rsidRDefault="00783FE6" w:rsidP="001C0AFB">
            <w:pPr>
              <w:pStyle w:val="EndnotesAbbrev"/>
            </w:pPr>
            <w:proofErr w:type="spellStart"/>
            <w:r>
              <w:t>pt</w:t>
            </w:r>
            <w:proofErr w:type="spellEnd"/>
            <w:r>
              <w:t xml:space="preserve"> = part</w:t>
            </w:r>
          </w:p>
        </w:tc>
      </w:tr>
      <w:tr w:rsidR="00783FE6" w:rsidTr="001C0AFB">
        <w:tc>
          <w:tcPr>
            <w:tcW w:w="3720" w:type="dxa"/>
          </w:tcPr>
          <w:p w:rsidR="00783FE6" w:rsidRDefault="00783FE6">
            <w:pPr>
              <w:pStyle w:val="EndnotesAbbrev"/>
            </w:pPr>
            <w:r>
              <w:t xml:space="preserve">disallowed = disallowed by the Legislative </w:t>
            </w:r>
          </w:p>
        </w:tc>
        <w:tc>
          <w:tcPr>
            <w:tcW w:w="3652" w:type="dxa"/>
          </w:tcPr>
          <w:p w:rsidR="00783FE6" w:rsidRDefault="00783FE6" w:rsidP="001C0AFB">
            <w:pPr>
              <w:pStyle w:val="EndnotesAbbrev"/>
            </w:pPr>
            <w:r>
              <w:t>r = rule/</w:t>
            </w:r>
            <w:proofErr w:type="spellStart"/>
            <w:r>
              <w:t>subrule</w:t>
            </w:r>
            <w:proofErr w:type="spellEnd"/>
          </w:p>
        </w:tc>
      </w:tr>
      <w:tr w:rsidR="00783FE6" w:rsidTr="001C0AFB">
        <w:tc>
          <w:tcPr>
            <w:tcW w:w="3720" w:type="dxa"/>
          </w:tcPr>
          <w:p w:rsidR="00783FE6" w:rsidRDefault="00783FE6">
            <w:pPr>
              <w:pStyle w:val="EndnotesAbbrev"/>
              <w:ind w:left="972"/>
            </w:pPr>
            <w:r>
              <w:t>Assembly</w:t>
            </w:r>
          </w:p>
        </w:tc>
        <w:tc>
          <w:tcPr>
            <w:tcW w:w="3652" w:type="dxa"/>
          </w:tcPr>
          <w:p w:rsidR="00783FE6" w:rsidRDefault="00783FE6" w:rsidP="001C0AFB">
            <w:pPr>
              <w:pStyle w:val="EndnotesAbbrev"/>
            </w:pPr>
            <w:proofErr w:type="spellStart"/>
            <w:r>
              <w:t>reloc</w:t>
            </w:r>
            <w:proofErr w:type="spellEnd"/>
            <w:r>
              <w:t xml:space="preserve"> = relocated</w:t>
            </w:r>
          </w:p>
        </w:tc>
      </w:tr>
      <w:tr w:rsidR="00783FE6" w:rsidTr="001C0AFB">
        <w:tc>
          <w:tcPr>
            <w:tcW w:w="3720" w:type="dxa"/>
          </w:tcPr>
          <w:p w:rsidR="00783FE6" w:rsidRDefault="00783FE6">
            <w:pPr>
              <w:pStyle w:val="EndnotesAbbrev"/>
            </w:pPr>
            <w:r>
              <w:t>div = division</w:t>
            </w:r>
          </w:p>
        </w:tc>
        <w:tc>
          <w:tcPr>
            <w:tcW w:w="3652" w:type="dxa"/>
          </w:tcPr>
          <w:p w:rsidR="00783FE6" w:rsidRDefault="00783FE6" w:rsidP="001C0AFB">
            <w:pPr>
              <w:pStyle w:val="EndnotesAbbrev"/>
            </w:pPr>
            <w:proofErr w:type="spellStart"/>
            <w:r>
              <w:t>renum</w:t>
            </w:r>
            <w:proofErr w:type="spellEnd"/>
            <w:r>
              <w:t xml:space="preserve"> = renumbered</w:t>
            </w:r>
          </w:p>
        </w:tc>
      </w:tr>
      <w:tr w:rsidR="00783FE6" w:rsidTr="001C0AFB">
        <w:tc>
          <w:tcPr>
            <w:tcW w:w="3720" w:type="dxa"/>
          </w:tcPr>
          <w:p w:rsidR="00783FE6" w:rsidRDefault="00783FE6">
            <w:pPr>
              <w:pStyle w:val="EndnotesAbbrev"/>
            </w:pPr>
            <w:r>
              <w:t>exp = expires/expired</w:t>
            </w:r>
          </w:p>
        </w:tc>
        <w:tc>
          <w:tcPr>
            <w:tcW w:w="3652" w:type="dxa"/>
          </w:tcPr>
          <w:p w:rsidR="00783FE6" w:rsidRDefault="00783FE6" w:rsidP="001C0AFB">
            <w:pPr>
              <w:pStyle w:val="EndnotesAbbrev"/>
            </w:pPr>
            <w:r>
              <w:t>R[X] = Republication No</w:t>
            </w:r>
          </w:p>
        </w:tc>
      </w:tr>
      <w:tr w:rsidR="00783FE6" w:rsidTr="001C0AFB">
        <w:tc>
          <w:tcPr>
            <w:tcW w:w="3720" w:type="dxa"/>
          </w:tcPr>
          <w:p w:rsidR="00783FE6" w:rsidRDefault="00783FE6">
            <w:pPr>
              <w:pStyle w:val="EndnotesAbbrev"/>
            </w:pPr>
            <w:r>
              <w:t>Gaz = gazette</w:t>
            </w:r>
          </w:p>
        </w:tc>
        <w:tc>
          <w:tcPr>
            <w:tcW w:w="3652" w:type="dxa"/>
          </w:tcPr>
          <w:p w:rsidR="00783FE6" w:rsidRDefault="00783FE6" w:rsidP="001C0AFB">
            <w:pPr>
              <w:pStyle w:val="EndnotesAbbrev"/>
            </w:pPr>
            <w:r>
              <w:t>RI = reissue</w:t>
            </w:r>
          </w:p>
        </w:tc>
      </w:tr>
      <w:tr w:rsidR="00783FE6" w:rsidTr="001C0AFB">
        <w:tc>
          <w:tcPr>
            <w:tcW w:w="3720" w:type="dxa"/>
          </w:tcPr>
          <w:p w:rsidR="00783FE6" w:rsidRDefault="00783FE6">
            <w:pPr>
              <w:pStyle w:val="EndnotesAbbrev"/>
            </w:pPr>
            <w:proofErr w:type="spellStart"/>
            <w:r>
              <w:t>hdg</w:t>
            </w:r>
            <w:proofErr w:type="spellEnd"/>
            <w:r>
              <w:t xml:space="preserve"> = heading</w:t>
            </w:r>
          </w:p>
        </w:tc>
        <w:tc>
          <w:tcPr>
            <w:tcW w:w="3652" w:type="dxa"/>
          </w:tcPr>
          <w:p w:rsidR="00783FE6" w:rsidRDefault="00783FE6" w:rsidP="001C0AFB">
            <w:pPr>
              <w:pStyle w:val="EndnotesAbbrev"/>
            </w:pPr>
            <w:r>
              <w:t>s = section/subsection</w:t>
            </w:r>
          </w:p>
        </w:tc>
      </w:tr>
      <w:tr w:rsidR="00783FE6" w:rsidTr="001C0AFB">
        <w:tc>
          <w:tcPr>
            <w:tcW w:w="3720" w:type="dxa"/>
          </w:tcPr>
          <w:p w:rsidR="00783FE6" w:rsidRDefault="00783FE6">
            <w:pPr>
              <w:pStyle w:val="EndnotesAbbrev"/>
            </w:pPr>
            <w:r>
              <w:t>IA = Interpretation Act 1967</w:t>
            </w:r>
          </w:p>
        </w:tc>
        <w:tc>
          <w:tcPr>
            <w:tcW w:w="3652" w:type="dxa"/>
          </w:tcPr>
          <w:p w:rsidR="00783FE6" w:rsidRDefault="00783FE6" w:rsidP="001C0AFB">
            <w:pPr>
              <w:pStyle w:val="EndnotesAbbrev"/>
            </w:pPr>
            <w:r>
              <w:t>sch = schedule</w:t>
            </w:r>
          </w:p>
        </w:tc>
      </w:tr>
      <w:tr w:rsidR="00783FE6" w:rsidTr="001C0AFB">
        <w:tc>
          <w:tcPr>
            <w:tcW w:w="3720" w:type="dxa"/>
          </w:tcPr>
          <w:p w:rsidR="00783FE6" w:rsidRDefault="00783FE6">
            <w:pPr>
              <w:pStyle w:val="EndnotesAbbrev"/>
            </w:pPr>
            <w:r>
              <w:t>ins = inserted/added</w:t>
            </w:r>
          </w:p>
        </w:tc>
        <w:tc>
          <w:tcPr>
            <w:tcW w:w="3652" w:type="dxa"/>
          </w:tcPr>
          <w:p w:rsidR="00783FE6" w:rsidRDefault="00783FE6" w:rsidP="001C0AFB">
            <w:pPr>
              <w:pStyle w:val="EndnotesAbbrev"/>
            </w:pPr>
            <w:proofErr w:type="spellStart"/>
            <w:r>
              <w:t>sdiv</w:t>
            </w:r>
            <w:proofErr w:type="spellEnd"/>
            <w:r>
              <w:t xml:space="preserve"> = subdivision</w:t>
            </w:r>
          </w:p>
        </w:tc>
      </w:tr>
      <w:tr w:rsidR="00783FE6" w:rsidTr="001C0AFB">
        <w:tc>
          <w:tcPr>
            <w:tcW w:w="3720" w:type="dxa"/>
          </w:tcPr>
          <w:p w:rsidR="00783FE6" w:rsidRDefault="00783FE6">
            <w:pPr>
              <w:pStyle w:val="EndnotesAbbrev"/>
            </w:pPr>
            <w:r>
              <w:t>LA = Legislation Act 2001</w:t>
            </w:r>
          </w:p>
        </w:tc>
        <w:tc>
          <w:tcPr>
            <w:tcW w:w="3652" w:type="dxa"/>
          </w:tcPr>
          <w:p w:rsidR="00783FE6" w:rsidRDefault="00783FE6" w:rsidP="001C0AFB">
            <w:pPr>
              <w:pStyle w:val="EndnotesAbbrev"/>
            </w:pPr>
            <w:r>
              <w:t>SL = Subordinate law</w:t>
            </w:r>
          </w:p>
        </w:tc>
      </w:tr>
      <w:tr w:rsidR="00783FE6" w:rsidTr="001C0AFB">
        <w:tc>
          <w:tcPr>
            <w:tcW w:w="3720" w:type="dxa"/>
          </w:tcPr>
          <w:p w:rsidR="00783FE6" w:rsidRDefault="00783FE6">
            <w:pPr>
              <w:pStyle w:val="EndnotesAbbrev"/>
            </w:pPr>
            <w:r>
              <w:t>LR = legislation register</w:t>
            </w:r>
          </w:p>
        </w:tc>
        <w:tc>
          <w:tcPr>
            <w:tcW w:w="3652" w:type="dxa"/>
          </w:tcPr>
          <w:p w:rsidR="00783FE6" w:rsidRDefault="00783FE6" w:rsidP="001C0AFB">
            <w:pPr>
              <w:pStyle w:val="EndnotesAbbrev"/>
            </w:pPr>
            <w:r>
              <w:t>sub = substituted</w:t>
            </w:r>
          </w:p>
        </w:tc>
      </w:tr>
      <w:tr w:rsidR="00783FE6" w:rsidTr="001C0AFB">
        <w:tc>
          <w:tcPr>
            <w:tcW w:w="3720" w:type="dxa"/>
          </w:tcPr>
          <w:p w:rsidR="00783FE6" w:rsidRDefault="00783FE6">
            <w:pPr>
              <w:pStyle w:val="EndnotesAbbrev"/>
            </w:pPr>
            <w:r>
              <w:t>LRA = Legislation (Republication) Act 1996</w:t>
            </w:r>
          </w:p>
        </w:tc>
        <w:tc>
          <w:tcPr>
            <w:tcW w:w="3652" w:type="dxa"/>
          </w:tcPr>
          <w:p w:rsidR="00783FE6" w:rsidRDefault="00783FE6" w:rsidP="001C0AFB">
            <w:pPr>
              <w:pStyle w:val="EndnotesAbbrev"/>
            </w:pPr>
            <w:r w:rsidRPr="00126FDD">
              <w:rPr>
                <w:rStyle w:val="charUnderline"/>
              </w:rPr>
              <w:t>underlining</w:t>
            </w:r>
            <w:r>
              <w:t xml:space="preserve"> = whole or part not commenced</w:t>
            </w:r>
          </w:p>
        </w:tc>
      </w:tr>
      <w:tr w:rsidR="00783FE6" w:rsidTr="001C0AFB">
        <w:tc>
          <w:tcPr>
            <w:tcW w:w="3720" w:type="dxa"/>
          </w:tcPr>
          <w:p w:rsidR="00783FE6" w:rsidRDefault="00783FE6">
            <w:pPr>
              <w:pStyle w:val="EndnotesAbbrev"/>
            </w:pPr>
            <w:r>
              <w:t>mod = modified/modification</w:t>
            </w:r>
          </w:p>
        </w:tc>
        <w:tc>
          <w:tcPr>
            <w:tcW w:w="3652" w:type="dxa"/>
          </w:tcPr>
          <w:p w:rsidR="00783FE6" w:rsidRDefault="00783FE6" w:rsidP="001C0AFB">
            <w:pPr>
              <w:pStyle w:val="EndnotesAbbrev"/>
              <w:ind w:left="1073"/>
            </w:pPr>
            <w:r>
              <w:t>or to be expired</w:t>
            </w:r>
          </w:p>
        </w:tc>
      </w:tr>
    </w:tbl>
    <w:p w:rsidR="00772049" w:rsidRDefault="00772049">
      <w:pPr>
        <w:pStyle w:val="PageBreak"/>
      </w:pPr>
      <w:r>
        <w:br w:type="page"/>
      </w:r>
    </w:p>
    <w:p w:rsidR="00772049" w:rsidRPr="001C0AFB" w:rsidRDefault="00772049">
      <w:pPr>
        <w:pStyle w:val="Endnote2"/>
      </w:pPr>
      <w:bookmarkStart w:id="20" w:name="_Toc38028151"/>
      <w:r w:rsidRPr="001C0AFB">
        <w:rPr>
          <w:rStyle w:val="charTableNo"/>
        </w:rPr>
        <w:lastRenderedPageBreak/>
        <w:t>3</w:t>
      </w:r>
      <w:r>
        <w:tab/>
      </w:r>
      <w:r w:rsidRPr="001C0AFB">
        <w:rPr>
          <w:rStyle w:val="charTableText"/>
        </w:rPr>
        <w:t>Legislation history</w:t>
      </w:r>
      <w:bookmarkEnd w:id="20"/>
    </w:p>
    <w:p w:rsidR="00B7374C" w:rsidRDefault="00B7374C" w:rsidP="00B7374C">
      <w:pPr>
        <w:pStyle w:val="EndNoteTextEPS"/>
      </w:pPr>
      <w:r>
        <w:t xml:space="preserve">This Act was originally a Commonwealth ordinance—the </w:t>
      </w:r>
      <w:hyperlink r:id="rId52" w:tooltip="Ord1949-11" w:history="1">
        <w:r w:rsidR="00F71123" w:rsidRPr="00126FDD">
          <w:rPr>
            <w:rStyle w:val="charCitHyperlinkItal"/>
          </w:rPr>
          <w:t>Machinery Ordinance 1949</w:t>
        </w:r>
      </w:hyperlink>
      <w:r>
        <w:t xml:space="preserve"> No </w:t>
      </w:r>
      <w:r w:rsidR="00F71123">
        <w:t>1</w:t>
      </w:r>
      <w:r w:rsidRPr="00F71123">
        <w:t>1</w:t>
      </w:r>
      <w:r>
        <w:t xml:space="preserve"> (Cwlth).</w:t>
      </w:r>
    </w:p>
    <w:p w:rsidR="00B7374C" w:rsidRDefault="00B7374C" w:rsidP="00B7374C">
      <w:pPr>
        <w:pStyle w:val="EndNoteTextEPS"/>
      </w:pPr>
      <w:r>
        <w:rPr>
          <w:snapToGrid w:val="0"/>
        </w:rPr>
        <w:t xml:space="preserve">The </w:t>
      </w:r>
      <w:hyperlink r:id="rId53" w:tooltip="Act 1988 No 106 (Cwlth)" w:history="1">
        <w:r w:rsidR="00C057D7" w:rsidRPr="009F143E">
          <w:rPr>
            <w:rStyle w:val="charCitHyperlinkItal"/>
          </w:rPr>
          <w:t>Australian Capital Territory (Self-Government) Act 1988</w:t>
        </w:r>
      </w:hyperlink>
      <w:r w:rsidR="00C057D7">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rsidR="00C057D7" w:rsidRDefault="00C057D7" w:rsidP="00C057D7">
      <w:pPr>
        <w:pStyle w:val="EndNoteTextEPS"/>
      </w:pPr>
      <w:r>
        <w:t xml:space="preserve">As with most ordinances in force in the ACT, the name was changed from </w:t>
      </w:r>
      <w:r w:rsidRPr="00CB61FF">
        <w:rPr>
          <w:rStyle w:val="charItals"/>
        </w:rPr>
        <w:t>Ordinance</w:t>
      </w:r>
      <w:r>
        <w:t xml:space="preserve"> to </w:t>
      </w:r>
      <w:r w:rsidRPr="00CB61FF">
        <w:rPr>
          <w:rStyle w:val="charItals"/>
        </w:rPr>
        <w:t>Act</w:t>
      </w:r>
      <w:r>
        <w:t xml:space="preserve"> by the </w:t>
      </w:r>
      <w:hyperlink r:id="rId54" w:tooltip="A1989-21" w:history="1">
        <w:r w:rsidRPr="0002499E">
          <w:rPr>
            <w:rStyle w:val="charCitHyperlinkItal"/>
          </w:rPr>
          <w:t>Self-Government (Citation of Laws) Act 1989</w:t>
        </w:r>
      </w:hyperlink>
      <w:r w:rsidRPr="00CB61FF">
        <w:rPr>
          <w:rStyle w:val="charItals"/>
        </w:rPr>
        <w:t xml:space="preserve"> </w:t>
      </w:r>
      <w:r w:rsidRPr="0002499E">
        <w:t>A1989</w:t>
      </w:r>
      <w:r w:rsidRPr="0002499E">
        <w:noBreakHyphen/>
        <w:t>21</w:t>
      </w:r>
      <w:r>
        <w:t>, s 5 on 11 May 1989 (self-government day).</w:t>
      </w:r>
    </w:p>
    <w:p w:rsidR="00F71123" w:rsidRDefault="00F71123" w:rsidP="00F71123">
      <w:pPr>
        <w:pStyle w:val="EndNoteTextEPS"/>
      </w:pPr>
      <w:r>
        <w:t xml:space="preserve">Before 11 May 1989, ordinances commenced on their notification day unless otherwise stated (see </w:t>
      </w:r>
      <w:hyperlink r:id="rId55" w:tooltip="Act 1910 No 25 (Cwlth)" w:history="1">
        <w:r w:rsidRPr="00126FDD">
          <w:rPr>
            <w:rStyle w:val="charCitHyperlinkItal"/>
          </w:rPr>
          <w:t>Seat of Government (Administration) Act 1910</w:t>
        </w:r>
      </w:hyperlink>
      <w:r>
        <w:rPr>
          <w:rStyle w:val="charItals"/>
        </w:rPr>
        <w:t xml:space="preserve"> </w:t>
      </w:r>
      <w:r>
        <w:t>(Cwlth), s 12).</w:t>
      </w:r>
    </w:p>
    <w:p w:rsidR="00772049" w:rsidRDefault="00772049">
      <w:pPr>
        <w:pStyle w:val="Endnote3"/>
      </w:pPr>
      <w:r>
        <w:tab/>
        <w:t>Legislation before self-government</w:t>
      </w:r>
    </w:p>
    <w:p w:rsidR="00772049" w:rsidRDefault="00772049">
      <w:pPr>
        <w:pStyle w:val="NewAct"/>
      </w:pPr>
      <w:r>
        <w:t>Machinery Act 1949</w:t>
      </w:r>
      <w:r w:rsidR="00D7504B">
        <w:t xml:space="preserve"> A1949</w:t>
      </w:r>
      <w:r w:rsidR="00D7504B">
        <w:noBreakHyphen/>
        <w:t>11</w:t>
      </w:r>
    </w:p>
    <w:p w:rsidR="00772049" w:rsidRDefault="00772049">
      <w:pPr>
        <w:pStyle w:val="Actdetails"/>
        <w:keepNext/>
      </w:pPr>
      <w:r>
        <w:t>notified 13 October 1949</w:t>
      </w:r>
      <w:r w:rsidR="00D7504B">
        <w:t xml:space="preserve"> (Cwlth Gaz 1949 No 74)</w:t>
      </w:r>
    </w:p>
    <w:p w:rsidR="00772049" w:rsidRDefault="00772049">
      <w:pPr>
        <w:pStyle w:val="Actdetails"/>
      </w:pPr>
      <w:r>
        <w:t>commenced 13 October 1949</w:t>
      </w:r>
      <w:r w:rsidR="00D7504B">
        <w:t xml:space="preserve"> (see </w:t>
      </w:r>
      <w:r w:rsidR="00D7504B">
        <w:rPr>
          <w:rStyle w:val="charItals"/>
        </w:rPr>
        <w:t xml:space="preserve">Seat of Government (Administration) Act 1910 </w:t>
      </w:r>
      <w:r w:rsidR="00D7504B">
        <w:t>(Cwlth), s 12)</w:t>
      </w:r>
    </w:p>
    <w:p w:rsidR="00772049" w:rsidRDefault="00772049">
      <w:pPr>
        <w:pStyle w:val="Asamby"/>
      </w:pPr>
      <w:r>
        <w:t>as amended by</w:t>
      </w:r>
    </w:p>
    <w:p w:rsidR="00772049" w:rsidRPr="00126FDD" w:rsidRDefault="00831FA0">
      <w:pPr>
        <w:pStyle w:val="NewAct"/>
        <w:rPr>
          <w:rFonts w:cs="Arial"/>
        </w:rPr>
      </w:pPr>
      <w:hyperlink r:id="rId56" w:tooltip="Ord1966-19" w:history="1">
        <w:r w:rsidR="00126FDD" w:rsidRPr="00126FDD">
          <w:rPr>
            <w:rStyle w:val="charCitHyperlinkAbbrev"/>
          </w:rPr>
          <w:t>Ordinances Revision (Decimal Currency) Ordinance 1966</w:t>
        </w:r>
      </w:hyperlink>
      <w:r w:rsidR="00126FDD">
        <w:rPr>
          <w:rFonts w:cs="Arial"/>
        </w:rPr>
        <w:t xml:space="preserve"> Ord1966</w:t>
      </w:r>
      <w:r w:rsidR="00126FDD">
        <w:rPr>
          <w:rFonts w:cs="Arial"/>
        </w:rPr>
        <w:noBreakHyphen/>
        <w:t xml:space="preserve">19 </w:t>
      </w:r>
      <w:r w:rsidR="00772049" w:rsidRPr="00126FDD">
        <w:rPr>
          <w:rFonts w:cs="Arial"/>
        </w:rPr>
        <w:t>(as</w:t>
      </w:r>
      <w:r w:rsidR="0000579C" w:rsidRPr="00126FDD">
        <w:rPr>
          <w:rFonts w:cs="Arial"/>
        </w:rPr>
        <w:t> </w:t>
      </w:r>
      <w:r w:rsidR="00D7504B">
        <w:rPr>
          <w:rFonts w:cs="Arial"/>
        </w:rPr>
        <w:t xml:space="preserve">am by </w:t>
      </w:r>
      <w:hyperlink r:id="rId57" w:tooltip="Acts Revision (Decimal Currency) Act 1967" w:history="1">
        <w:r w:rsidR="00D7504B" w:rsidRPr="00D7504B">
          <w:rPr>
            <w:rStyle w:val="charCitHyperlinkAbbrev"/>
          </w:rPr>
          <w:t>Ord 1967-36</w:t>
        </w:r>
      </w:hyperlink>
      <w:r w:rsidR="00772049" w:rsidRPr="00126FDD">
        <w:rPr>
          <w:rFonts w:cs="Arial"/>
        </w:rPr>
        <w:t>)</w:t>
      </w:r>
    </w:p>
    <w:p w:rsidR="00772049" w:rsidRDefault="00772049">
      <w:pPr>
        <w:pStyle w:val="Actdetails"/>
        <w:keepNext/>
      </w:pPr>
      <w:r>
        <w:t>notified 23 December 1966</w:t>
      </w:r>
      <w:r w:rsidR="00D7504B">
        <w:t xml:space="preserve"> (Cwlth Gaz 1966 No 109)</w:t>
      </w:r>
    </w:p>
    <w:p w:rsidR="00772049" w:rsidRDefault="00772049">
      <w:pPr>
        <w:pStyle w:val="Actdetails"/>
      </w:pPr>
      <w:r>
        <w:t>commenced 23 December 1966</w:t>
      </w:r>
      <w:r w:rsidR="00251CD4">
        <w:t xml:space="preserve"> (see </w:t>
      </w:r>
      <w:r w:rsidR="00251CD4">
        <w:rPr>
          <w:rStyle w:val="charItals"/>
        </w:rPr>
        <w:t xml:space="preserve">Seat of Government (Administration) Act 1910 </w:t>
      </w:r>
      <w:r w:rsidR="00251CD4">
        <w:t>(Cwlth), s 12)</w:t>
      </w:r>
    </w:p>
    <w:p w:rsidR="00772049" w:rsidRPr="00126FDD" w:rsidRDefault="00831FA0">
      <w:pPr>
        <w:pStyle w:val="NewAct"/>
        <w:rPr>
          <w:rFonts w:cs="Arial"/>
        </w:rPr>
      </w:pPr>
      <w:hyperlink r:id="rId58" w:tooltip="Ord1983-29" w:history="1">
        <w:r w:rsidR="00126FDD" w:rsidRPr="00126FDD">
          <w:rPr>
            <w:rStyle w:val="charCitHyperlinkAbbrev"/>
          </w:rPr>
          <w:t>Machinery (Amendment) Ordinance 1983</w:t>
        </w:r>
      </w:hyperlink>
      <w:r w:rsidR="00126FDD">
        <w:rPr>
          <w:rFonts w:cs="Arial"/>
        </w:rPr>
        <w:t xml:space="preserve"> Ord1983</w:t>
      </w:r>
      <w:r w:rsidR="00126FDD">
        <w:rPr>
          <w:rFonts w:cs="Arial"/>
        </w:rPr>
        <w:noBreakHyphen/>
        <w:t xml:space="preserve">29 </w:t>
      </w:r>
    </w:p>
    <w:p w:rsidR="00772049" w:rsidRDefault="00772049">
      <w:pPr>
        <w:pStyle w:val="Actdetails"/>
        <w:keepNext/>
      </w:pPr>
      <w:r>
        <w:t>notified 29 September 1983</w:t>
      </w:r>
      <w:r w:rsidR="00251CD4">
        <w:t xml:space="preserve"> (Cwlth Gaz 1983 No S226)</w:t>
      </w:r>
    </w:p>
    <w:p w:rsidR="00772049" w:rsidRDefault="00772049">
      <w:pPr>
        <w:pStyle w:val="Actdetails"/>
        <w:rPr>
          <w:rFonts w:ascii="Helvetica" w:hAnsi="Helvetica"/>
          <w:color w:val="000000"/>
          <w:sz w:val="16"/>
        </w:rPr>
      </w:pPr>
      <w:r>
        <w:t>commenced 1 October 1983</w:t>
      </w:r>
      <w:r w:rsidR="00251CD4">
        <w:t xml:space="preserve"> (s 2)</w:t>
      </w:r>
    </w:p>
    <w:p w:rsidR="00772049" w:rsidRDefault="00831FA0">
      <w:pPr>
        <w:pStyle w:val="NewAct"/>
      </w:pPr>
      <w:hyperlink r:id="rId59" w:tooltip="Ord1989-38" w:history="1">
        <w:r w:rsidR="00126FDD" w:rsidRPr="00126FDD">
          <w:rPr>
            <w:rStyle w:val="charCitHyperlinkAbbrev"/>
          </w:rPr>
          <w:t>Self-Government (Consequential Amendments) Ordinance 1989</w:t>
        </w:r>
      </w:hyperlink>
      <w:r w:rsidR="00126FDD">
        <w:t xml:space="preserve"> Ord1989</w:t>
      </w:r>
      <w:r w:rsidR="00126FDD">
        <w:noBreakHyphen/>
        <w:t xml:space="preserve">38 </w:t>
      </w:r>
      <w:r w:rsidR="00772049">
        <w:t xml:space="preserve">sch 1 </w:t>
      </w:r>
    </w:p>
    <w:p w:rsidR="00772049" w:rsidRDefault="00772049">
      <w:pPr>
        <w:pStyle w:val="Actdetails"/>
        <w:keepNext/>
      </w:pPr>
      <w:r>
        <w:t>notified 10 May 1989 (Cwlth Gaz 1989 No S160)</w:t>
      </w:r>
    </w:p>
    <w:p w:rsidR="00772049" w:rsidRDefault="00772049">
      <w:pPr>
        <w:pStyle w:val="Actdetails"/>
        <w:keepNext/>
      </w:pPr>
      <w:r>
        <w:t>s 1, s 2 commenced 10 May 1989 (s 2 (1))</w:t>
      </w:r>
    </w:p>
    <w:p w:rsidR="00772049" w:rsidRDefault="00772049">
      <w:pPr>
        <w:pStyle w:val="Actdetails"/>
      </w:pPr>
      <w:r>
        <w:t xml:space="preserve">sch 1 commenced 11 May 1989 (s 2 (2) and see Cwlth </w:t>
      </w:r>
      <w:r w:rsidRPr="00126FDD">
        <w:rPr>
          <w:rFonts w:cs="Arial"/>
        </w:rPr>
        <w:t>Gaz</w:t>
      </w:r>
      <w:r>
        <w:t xml:space="preserve"> 1989 No S164)</w:t>
      </w:r>
    </w:p>
    <w:p w:rsidR="00772049" w:rsidRDefault="00772049">
      <w:pPr>
        <w:pStyle w:val="Endnote3"/>
      </w:pPr>
      <w:r>
        <w:lastRenderedPageBreak/>
        <w:tab/>
        <w:t>Legislation after self-government</w:t>
      </w:r>
    </w:p>
    <w:p w:rsidR="00772049" w:rsidRPr="00126FDD" w:rsidRDefault="00831FA0">
      <w:pPr>
        <w:pStyle w:val="NewAct"/>
        <w:rPr>
          <w:rFonts w:cs="Arial"/>
        </w:rPr>
      </w:pPr>
      <w:hyperlink r:id="rId60" w:tooltip="A1993-44" w:history="1">
        <w:r w:rsidR="00126FDD" w:rsidRPr="00126FDD">
          <w:rPr>
            <w:rStyle w:val="charCitHyperlinkAbbrev"/>
          </w:rPr>
          <w:t>Acts Revision (Position of Crown) Act 1993</w:t>
        </w:r>
      </w:hyperlink>
      <w:r w:rsidR="00126FDD">
        <w:rPr>
          <w:rFonts w:cs="Arial"/>
        </w:rPr>
        <w:t xml:space="preserve"> A1993</w:t>
      </w:r>
      <w:r w:rsidR="00126FDD">
        <w:rPr>
          <w:rFonts w:cs="Arial"/>
        </w:rPr>
        <w:noBreakHyphen/>
        <w:t xml:space="preserve">44 </w:t>
      </w:r>
      <w:r w:rsidR="00772049" w:rsidRPr="00126FDD">
        <w:rPr>
          <w:rFonts w:cs="Arial"/>
        </w:rPr>
        <w:t>sch 2</w:t>
      </w:r>
    </w:p>
    <w:p w:rsidR="00772049" w:rsidRDefault="00772049">
      <w:pPr>
        <w:pStyle w:val="Actdetails"/>
        <w:keepNext/>
      </w:pPr>
      <w:r>
        <w:t>notified 27 August 1993 (</w:t>
      </w:r>
      <w:hyperlink r:id="rId61" w:tooltip="GAZ1993-S165" w:history="1">
        <w:r w:rsidR="00126FDD" w:rsidRPr="00126FDD">
          <w:rPr>
            <w:rStyle w:val="charCitHyperlinkAbbrev"/>
          </w:rPr>
          <w:t>Gaz 1993 No S165</w:t>
        </w:r>
      </w:hyperlink>
      <w:r>
        <w:t>)</w:t>
      </w:r>
    </w:p>
    <w:p w:rsidR="00772049" w:rsidRDefault="00772049">
      <w:pPr>
        <w:pStyle w:val="Actdetails"/>
      </w:pPr>
      <w:r>
        <w:t>sch 2 commenced 27 August 1993 (s 2)</w:t>
      </w:r>
    </w:p>
    <w:p w:rsidR="00772049" w:rsidRDefault="00831FA0">
      <w:pPr>
        <w:pStyle w:val="NewAct"/>
      </w:pPr>
      <w:hyperlink r:id="rId62" w:tooltip="A1994-81" w:history="1">
        <w:r w:rsidR="00126FDD" w:rsidRPr="00126FDD">
          <w:rPr>
            <w:rStyle w:val="charCitHyperlinkAbbrev"/>
          </w:rPr>
          <w:t>Statute Law Revision (Penalties) Act 1994</w:t>
        </w:r>
      </w:hyperlink>
      <w:r w:rsidR="00126FDD">
        <w:t xml:space="preserve"> A1994</w:t>
      </w:r>
      <w:r w:rsidR="00126FDD">
        <w:noBreakHyphen/>
        <w:t xml:space="preserve">81 </w:t>
      </w:r>
      <w:r w:rsidR="00772049">
        <w:t>sch</w:t>
      </w:r>
    </w:p>
    <w:p w:rsidR="00772049" w:rsidRDefault="00772049">
      <w:pPr>
        <w:pStyle w:val="Actdetails"/>
        <w:keepNext/>
      </w:pPr>
      <w:r>
        <w:t>notified 29 November 1994 (</w:t>
      </w:r>
      <w:hyperlink r:id="rId63" w:tooltip="GAZ1994-S253" w:history="1">
        <w:r w:rsidR="00126FDD" w:rsidRPr="00126FDD">
          <w:rPr>
            <w:rStyle w:val="charCitHyperlinkAbbrev"/>
          </w:rPr>
          <w:t>Gaz 1994 No S253</w:t>
        </w:r>
      </w:hyperlink>
      <w:r>
        <w:t>)</w:t>
      </w:r>
    </w:p>
    <w:p w:rsidR="00772049" w:rsidRDefault="00772049">
      <w:pPr>
        <w:pStyle w:val="Actdetails"/>
        <w:keepNext/>
      </w:pPr>
      <w:r>
        <w:t>s 1, s 2 commenced 29 November 1994 (s 2 (1))</w:t>
      </w:r>
    </w:p>
    <w:p w:rsidR="00772049" w:rsidRDefault="00772049">
      <w:pPr>
        <w:pStyle w:val="Actdetails"/>
      </w:pPr>
      <w:r>
        <w:t xml:space="preserve">sch commenced 29 November 1994 (s 2 (2) and </w:t>
      </w:r>
      <w:hyperlink r:id="rId64" w:tooltip="GAZ1994-S269" w:history="1">
        <w:r w:rsidR="00126FDD" w:rsidRPr="00126FDD">
          <w:rPr>
            <w:rStyle w:val="charCitHyperlinkAbbrev"/>
          </w:rPr>
          <w:t>Gaz 1994 No S269</w:t>
        </w:r>
      </w:hyperlink>
      <w:r>
        <w:t>)</w:t>
      </w:r>
    </w:p>
    <w:p w:rsidR="00772049" w:rsidRDefault="00772049">
      <w:pPr>
        <w:pStyle w:val="PageBreak"/>
      </w:pPr>
    </w:p>
    <w:p w:rsidR="00772049" w:rsidRDefault="00831FA0">
      <w:pPr>
        <w:pStyle w:val="NewAct"/>
      </w:pPr>
      <w:hyperlink r:id="rId65" w:tooltip="A1994-97" w:history="1">
        <w:r w:rsidR="00126FDD" w:rsidRPr="00126FDD">
          <w:rPr>
            <w:rStyle w:val="charCitHyperlinkAbbrev"/>
          </w:rPr>
          <w:t>Statutory Offices (Miscellaneous Provisions) Act 1994</w:t>
        </w:r>
      </w:hyperlink>
      <w:r w:rsidR="00126FDD">
        <w:t xml:space="preserve"> A1994</w:t>
      </w:r>
      <w:r w:rsidR="00126FDD">
        <w:noBreakHyphen/>
        <w:t xml:space="preserve">97 </w:t>
      </w:r>
      <w:r w:rsidR="00772049">
        <w:t xml:space="preserve">sch </w:t>
      </w:r>
      <w:proofErr w:type="spellStart"/>
      <w:r w:rsidR="00772049">
        <w:t>pt</w:t>
      </w:r>
      <w:proofErr w:type="spellEnd"/>
      <w:r w:rsidR="00251CD4">
        <w:t> </w:t>
      </w:r>
      <w:r w:rsidR="00772049">
        <w:t>1</w:t>
      </w:r>
    </w:p>
    <w:p w:rsidR="00772049" w:rsidRDefault="00772049">
      <w:pPr>
        <w:pStyle w:val="Actdetails"/>
        <w:keepNext/>
      </w:pPr>
      <w:r>
        <w:t>notified 15 December 1994 (</w:t>
      </w:r>
      <w:hyperlink r:id="rId66" w:tooltip="GAZ1994-S280" w:history="1">
        <w:r w:rsidR="00126FDD" w:rsidRPr="00126FDD">
          <w:rPr>
            <w:rStyle w:val="charCitHyperlinkAbbrev"/>
          </w:rPr>
          <w:t>Gaz 1994 No S280</w:t>
        </w:r>
      </w:hyperlink>
      <w:r>
        <w:t>)</w:t>
      </w:r>
    </w:p>
    <w:p w:rsidR="00772049" w:rsidRDefault="00772049">
      <w:pPr>
        <w:pStyle w:val="Actdetails"/>
        <w:keepNext/>
      </w:pPr>
      <w:r>
        <w:t>s 1, s 2 commenced 15 December 1994 (s 2 (1))</w:t>
      </w:r>
    </w:p>
    <w:p w:rsidR="00772049" w:rsidRDefault="00772049">
      <w:pPr>
        <w:pStyle w:val="Actdetails"/>
        <w:keepNext/>
      </w:pPr>
      <w:r>
        <w:t xml:space="preserve">sch </w:t>
      </w:r>
      <w:proofErr w:type="spellStart"/>
      <w:r>
        <w:t>pt</w:t>
      </w:r>
      <w:proofErr w:type="spellEnd"/>
      <w:r>
        <w:t xml:space="preserve"> 1 commenced 15 December 1994 (s 2 (2) and </w:t>
      </w:r>
      <w:hyperlink r:id="rId67" w:tooltip="GAZ1994-S293" w:history="1">
        <w:r w:rsidR="00126FDD" w:rsidRPr="00126FDD">
          <w:rPr>
            <w:rStyle w:val="charCitHyperlinkAbbrev"/>
          </w:rPr>
          <w:t>Gaz 1994 No S293</w:t>
        </w:r>
      </w:hyperlink>
      <w:r>
        <w:t>)</w:t>
      </w:r>
    </w:p>
    <w:p w:rsidR="00772049" w:rsidRDefault="00831FA0">
      <w:pPr>
        <w:pStyle w:val="NewAct"/>
      </w:pPr>
      <w:hyperlink r:id="rId68" w:tooltip="A1995-46" w:history="1">
        <w:r w:rsidR="00126FDD" w:rsidRPr="00126FDD">
          <w:rPr>
            <w:rStyle w:val="charCitHyperlinkAbbrev"/>
          </w:rPr>
          <w:t>Statute Law Revision Act 1995</w:t>
        </w:r>
      </w:hyperlink>
      <w:r w:rsidR="00126FDD">
        <w:t xml:space="preserve"> A1995</w:t>
      </w:r>
      <w:r w:rsidR="00126FDD">
        <w:noBreakHyphen/>
        <w:t xml:space="preserve">46 </w:t>
      </w:r>
      <w:r w:rsidR="00772049">
        <w:t>sch</w:t>
      </w:r>
    </w:p>
    <w:p w:rsidR="00772049" w:rsidRDefault="00772049">
      <w:pPr>
        <w:pStyle w:val="Actdetails"/>
        <w:keepNext/>
      </w:pPr>
      <w:r>
        <w:t>notified 18 December 1995 (</w:t>
      </w:r>
      <w:hyperlink r:id="rId69" w:tooltip="GAZ1995-S306" w:history="1">
        <w:r w:rsidR="00126FDD" w:rsidRPr="00126FDD">
          <w:rPr>
            <w:rStyle w:val="charCitHyperlinkAbbrev"/>
          </w:rPr>
          <w:t>Gaz 1995 No S306</w:t>
        </w:r>
      </w:hyperlink>
      <w:r>
        <w:t>)</w:t>
      </w:r>
    </w:p>
    <w:p w:rsidR="00772049" w:rsidRDefault="00772049">
      <w:pPr>
        <w:pStyle w:val="Actdetails"/>
      </w:pPr>
      <w:r>
        <w:t>sch commenced 18 December 1995 (s 2)</w:t>
      </w:r>
    </w:p>
    <w:p w:rsidR="00772049" w:rsidRDefault="00831FA0">
      <w:pPr>
        <w:pStyle w:val="NewAct"/>
      </w:pPr>
      <w:hyperlink r:id="rId70" w:tooltip="A1997-44" w:history="1">
        <w:r w:rsidR="00126FDD" w:rsidRPr="00126FDD">
          <w:rPr>
            <w:rStyle w:val="charCitHyperlinkAbbrev"/>
          </w:rPr>
          <w:t>Occupational Health and Safety (Amendment) Act 1997</w:t>
        </w:r>
      </w:hyperlink>
      <w:r w:rsidR="00126FDD">
        <w:t xml:space="preserve"> A1997</w:t>
      </w:r>
      <w:r w:rsidR="00126FDD">
        <w:noBreakHyphen/>
        <w:t xml:space="preserve">44 </w:t>
      </w:r>
      <w:r w:rsidR="00772049">
        <w:t>s 10, sch</w:t>
      </w:r>
    </w:p>
    <w:p w:rsidR="00772049" w:rsidRDefault="00772049">
      <w:pPr>
        <w:pStyle w:val="eptember1997Gaz1997NoS264"/>
      </w:pPr>
      <w:r>
        <w:t>notified 19 September 1997 (</w:t>
      </w:r>
      <w:hyperlink r:id="rId71" w:tooltip="GAZ1997-S264" w:history="1">
        <w:r w:rsidR="00126FDD" w:rsidRPr="00126FDD">
          <w:rPr>
            <w:rStyle w:val="charCitHyperlinkAbbrev"/>
          </w:rPr>
          <w:t>Gaz 1997 No S264</w:t>
        </w:r>
      </w:hyperlink>
      <w:r>
        <w:t>)</w:t>
      </w:r>
    </w:p>
    <w:p w:rsidR="00772049" w:rsidRDefault="00772049">
      <w:pPr>
        <w:pStyle w:val="eptember1997Gaz1997NoS264"/>
      </w:pPr>
      <w:r>
        <w:t xml:space="preserve">s 10, sch never commenced and rep 2001 No 11 </w:t>
      </w:r>
      <w:proofErr w:type="spellStart"/>
      <w:r>
        <w:t>pt</w:t>
      </w:r>
      <w:proofErr w:type="spellEnd"/>
      <w:r>
        <w:t xml:space="preserve"> 4.3</w:t>
      </w:r>
    </w:p>
    <w:p w:rsidR="00772049" w:rsidRDefault="00831FA0">
      <w:pPr>
        <w:pStyle w:val="NewAct"/>
      </w:pPr>
      <w:hyperlink r:id="rId72" w:tooltip="A2001-44" w:history="1">
        <w:r w:rsidR="00126FDD" w:rsidRPr="00126FDD">
          <w:rPr>
            <w:rStyle w:val="charCitHyperlinkAbbrev"/>
          </w:rPr>
          <w:t>Legislation (Consequential Amendments) Act 2001</w:t>
        </w:r>
      </w:hyperlink>
      <w:r w:rsidR="00126FDD">
        <w:t xml:space="preserve"> A2001</w:t>
      </w:r>
      <w:r w:rsidR="00126FDD">
        <w:noBreakHyphen/>
        <w:t xml:space="preserve">44 </w:t>
      </w:r>
      <w:proofErr w:type="spellStart"/>
      <w:r w:rsidR="00772049">
        <w:t>pt</w:t>
      </w:r>
      <w:proofErr w:type="spellEnd"/>
      <w:r w:rsidR="00772049">
        <w:t xml:space="preserve"> 234</w:t>
      </w:r>
    </w:p>
    <w:p w:rsidR="00772049" w:rsidRDefault="00772049">
      <w:pPr>
        <w:pStyle w:val="Actdetails"/>
        <w:keepNext/>
      </w:pPr>
      <w:r>
        <w:t>notified 26 July 2001 (</w:t>
      </w:r>
      <w:hyperlink r:id="rId73" w:tooltip="GAZ2001-30" w:history="1">
        <w:r w:rsidR="00126FDD" w:rsidRPr="00126FDD">
          <w:rPr>
            <w:rStyle w:val="charCitHyperlinkAbbrev"/>
          </w:rPr>
          <w:t>Gaz 2001 No 30</w:t>
        </w:r>
      </w:hyperlink>
      <w:r>
        <w:t>)</w:t>
      </w:r>
    </w:p>
    <w:p w:rsidR="00772049" w:rsidRPr="00126FDD" w:rsidRDefault="00772049">
      <w:pPr>
        <w:pStyle w:val="Actdetails"/>
        <w:keepNext/>
      </w:pPr>
      <w:r>
        <w:t>s 1, s 2 commenced 26 July 2001 (IA s 10B)</w:t>
      </w:r>
    </w:p>
    <w:p w:rsidR="00772049" w:rsidRDefault="00772049">
      <w:pPr>
        <w:pStyle w:val="Actdetails"/>
      </w:pPr>
      <w:proofErr w:type="spellStart"/>
      <w:r>
        <w:t>pt</w:t>
      </w:r>
      <w:proofErr w:type="spellEnd"/>
      <w:r>
        <w:t xml:space="preserve"> 234 commenced 12 September 2001 (s 2 and see </w:t>
      </w:r>
      <w:hyperlink r:id="rId74" w:tooltip="GAZ2001-S65" w:history="1">
        <w:r w:rsidR="00126FDD" w:rsidRPr="00126FDD">
          <w:rPr>
            <w:rStyle w:val="charCitHyperlinkAbbrev"/>
          </w:rPr>
          <w:t>Gaz 2001 No S65</w:t>
        </w:r>
      </w:hyperlink>
      <w:r>
        <w:t>)</w:t>
      </w:r>
    </w:p>
    <w:p w:rsidR="00772049" w:rsidRDefault="00831FA0">
      <w:pPr>
        <w:pStyle w:val="NewAct"/>
      </w:pPr>
      <w:hyperlink r:id="rId75" w:tooltip="A2007-3" w:history="1">
        <w:r w:rsidR="00126FDD" w:rsidRPr="00126FDD">
          <w:rPr>
            <w:rStyle w:val="charCitHyperlinkAbbrev"/>
          </w:rPr>
          <w:t>Statute Law Amendment Act 2007</w:t>
        </w:r>
      </w:hyperlink>
      <w:r w:rsidR="00772049">
        <w:t xml:space="preserve"> A2007-3 sch 3 </w:t>
      </w:r>
      <w:proofErr w:type="spellStart"/>
      <w:r w:rsidR="00772049">
        <w:t>pt</w:t>
      </w:r>
      <w:proofErr w:type="spellEnd"/>
      <w:r w:rsidR="00772049">
        <w:t xml:space="preserve"> 3.64</w:t>
      </w:r>
    </w:p>
    <w:p w:rsidR="00772049" w:rsidRDefault="00772049">
      <w:pPr>
        <w:pStyle w:val="Actdetails"/>
        <w:keepNext/>
      </w:pPr>
      <w:r>
        <w:t>notified LR 22 March 2007</w:t>
      </w:r>
    </w:p>
    <w:p w:rsidR="00772049" w:rsidRDefault="00772049">
      <w:pPr>
        <w:pStyle w:val="Actdetails"/>
        <w:keepNext/>
      </w:pPr>
      <w:r>
        <w:t>s 1, s 2 taken to have commenced 1 July 2006 (LA s 75 (2))</w:t>
      </w:r>
    </w:p>
    <w:p w:rsidR="00772049" w:rsidRDefault="00772049">
      <w:pPr>
        <w:pStyle w:val="Actdetails"/>
      </w:pPr>
      <w:r>
        <w:t xml:space="preserve">sch 3 </w:t>
      </w:r>
      <w:proofErr w:type="spellStart"/>
      <w:r>
        <w:t>pt</w:t>
      </w:r>
      <w:proofErr w:type="spellEnd"/>
      <w:r>
        <w:t xml:space="preserve"> 3.64 commenced 12 April 2007 (s 2 (1))</w:t>
      </w:r>
    </w:p>
    <w:p w:rsidR="00646499" w:rsidRDefault="00831FA0" w:rsidP="00646499">
      <w:pPr>
        <w:pStyle w:val="NewAct"/>
      </w:pPr>
      <w:hyperlink r:id="rId76" w:tooltip="A2009-19" w:history="1">
        <w:r w:rsidR="00126FDD" w:rsidRPr="00126FDD">
          <w:rPr>
            <w:rStyle w:val="charCitHyperlinkAbbrev"/>
          </w:rPr>
          <w:t>Justice and Community Safety Legislation Amendment Act 2009 (No 2)</w:t>
        </w:r>
      </w:hyperlink>
      <w:r w:rsidR="00646499">
        <w:t xml:space="preserve"> A2009-19 </w:t>
      </w:r>
      <w:proofErr w:type="spellStart"/>
      <w:r w:rsidR="00646499">
        <w:t>pt</w:t>
      </w:r>
      <w:proofErr w:type="spellEnd"/>
      <w:r w:rsidR="00646499">
        <w:t xml:space="preserve"> 10</w:t>
      </w:r>
    </w:p>
    <w:p w:rsidR="00646499" w:rsidRDefault="00646499" w:rsidP="00646499">
      <w:pPr>
        <w:pStyle w:val="Actdetails"/>
        <w:keepNext/>
      </w:pPr>
      <w:r>
        <w:t>notified LR 1 September 2009</w:t>
      </w:r>
    </w:p>
    <w:p w:rsidR="00646499" w:rsidRDefault="00646499" w:rsidP="00646499">
      <w:pPr>
        <w:pStyle w:val="Actdetails"/>
        <w:keepNext/>
      </w:pPr>
      <w:r>
        <w:t>s 1, s 2 commenced 1 September 2009 (LA s 75 (1))</w:t>
      </w:r>
    </w:p>
    <w:p w:rsidR="00646499" w:rsidRDefault="00646499" w:rsidP="00646499">
      <w:pPr>
        <w:pStyle w:val="Actdetails"/>
      </w:pPr>
      <w:proofErr w:type="spellStart"/>
      <w:r>
        <w:t>pt</w:t>
      </w:r>
      <w:proofErr w:type="spellEnd"/>
      <w:r>
        <w:t xml:space="preserve"> 10 commenced 29 September 2009 (s 2)</w:t>
      </w:r>
    </w:p>
    <w:p w:rsidR="00B80AA9" w:rsidRDefault="00831FA0" w:rsidP="00B80AA9">
      <w:pPr>
        <w:pStyle w:val="NewAct"/>
      </w:pPr>
      <w:hyperlink r:id="rId77" w:tooltip="A2011-22" w:history="1">
        <w:r w:rsidR="00126FDD" w:rsidRPr="00126FDD">
          <w:rPr>
            <w:rStyle w:val="charCitHyperlinkAbbrev"/>
          </w:rPr>
          <w:t>Administrative (One ACT Public Service Miscellaneous Amendments) Act 2011</w:t>
        </w:r>
      </w:hyperlink>
      <w:r w:rsidR="00B80AA9">
        <w:t xml:space="preserve"> A2011-22 sch 1 </w:t>
      </w:r>
      <w:proofErr w:type="spellStart"/>
      <w:r w:rsidR="00B80AA9">
        <w:t>pt</w:t>
      </w:r>
      <w:proofErr w:type="spellEnd"/>
      <w:r w:rsidR="00B80AA9">
        <w:t xml:space="preserve"> 1.98</w:t>
      </w:r>
    </w:p>
    <w:p w:rsidR="00B80AA9" w:rsidRDefault="00B80AA9" w:rsidP="00B80AA9">
      <w:pPr>
        <w:pStyle w:val="Actdetails"/>
        <w:keepNext/>
      </w:pPr>
      <w:r>
        <w:t>notified LR 30 June 2011</w:t>
      </w:r>
    </w:p>
    <w:p w:rsidR="00B80AA9" w:rsidRDefault="00B80AA9" w:rsidP="00B80AA9">
      <w:pPr>
        <w:pStyle w:val="Actdetails"/>
        <w:keepNext/>
      </w:pPr>
      <w:r>
        <w:t>s 1, s 2 commenced 30 June 2011 (LA s 75 (1))</w:t>
      </w:r>
    </w:p>
    <w:p w:rsidR="00B80AA9" w:rsidRPr="00CB0D40" w:rsidRDefault="00B80AA9" w:rsidP="00B80AA9">
      <w:pPr>
        <w:pStyle w:val="Actdetails"/>
      </w:pPr>
      <w:r>
        <w:t xml:space="preserve">sch 1 </w:t>
      </w:r>
      <w:proofErr w:type="spellStart"/>
      <w:r>
        <w:t>pt</w:t>
      </w:r>
      <w:proofErr w:type="spellEnd"/>
      <w:r>
        <w:t xml:space="preserve"> 1.98</w:t>
      </w:r>
      <w:r w:rsidRPr="00CB0D40">
        <w:t xml:space="preserve"> commenced </w:t>
      </w:r>
      <w:r>
        <w:t>1 July 2011 (s 2 (1</w:t>
      </w:r>
      <w:r w:rsidRPr="00CB0D40">
        <w:t>)</w:t>
      </w:r>
      <w:r>
        <w:t>)</w:t>
      </w:r>
    </w:p>
    <w:p w:rsidR="00B80AA9" w:rsidRDefault="00B80AA9" w:rsidP="00B80AA9">
      <w:pPr>
        <w:pStyle w:val="PageBreak"/>
      </w:pPr>
      <w:r>
        <w:br w:type="page"/>
      </w:r>
    </w:p>
    <w:p w:rsidR="00772049" w:rsidRPr="001C0AFB" w:rsidRDefault="00772049" w:rsidP="00B80AA9">
      <w:pPr>
        <w:pStyle w:val="Endnote2"/>
      </w:pPr>
      <w:bookmarkStart w:id="21" w:name="_Toc38028152"/>
      <w:r w:rsidRPr="001C0AFB">
        <w:rPr>
          <w:rStyle w:val="charTableNo"/>
        </w:rPr>
        <w:lastRenderedPageBreak/>
        <w:t>4</w:t>
      </w:r>
      <w:r>
        <w:tab/>
      </w:r>
      <w:r w:rsidRPr="001C0AFB">
        <w:rPr>
          <w:rStyle w:val="charTableText"/>
        </w:rPr>
        <w:t>Amendment history</w:t>
      </w:r>
      <w:bookmarkEnd w:id="21"/>
    </w:p>
    <w:p w:rsidR="00772049" w:rsidRDefault="00772049">
      <w:pPr>
        <w:pStyle w:val="AmdtsEntryHd"/>
      </w:pPr>
      <w:r>
        <w:t>Name of Act</w:t>
      </w:r>
    </w:p>
    <w:p w:rsidR="00772049" w:rsidRDefault="00772049">
      <w:pPr>
        <w:pStyle w:val="AmdtsEntries"/>
      </w:pPr>
      <w:r>
        <w:t>s 1</w:t>
      </w:r>
      <w:r>
        <w:tab/>
        <w:t xml:space="preserve">sub </w:t>
      </w:r>
      <w:hyperlink r:id="rId78" w:tooltip="Statute Law Amendment Act 2007" w:history="1">
        <w:r w:rsidR="00126FDD" w:rsidRPr="00126FDD">
          <w:rPr>
            <w:rStyle w:val="charCitHyperlinkAbbrev"/>
          </w:rPr>
          <w:t>A2007</w:t>
        </w:r>
        <w:r w:rsidR="00126FDD" w:rsidRPr="00126FDD">
          <w:rPr>
            <w:rStyle w:val="charCitHyperlinkAbbrev"/>
          </w:rPr>
          <w:noBreakHyphen/>
          <w:t>3</w:t>
        </w:r>
      </w:hyperlink>
      <w:r>
        <w:t xml:space="preserve"> </w:t>
      </w:r>
      <w:proofErr w:type="spellStart"/>
      <w:r>
        <w:t>amdt</w:t>
      </w:r>
      <w:proofErr w:type="spellEnd"/>
      <w:r>
        <w:t xml:space="preserve"> 3.354</w:t>
      </w:r>
    </w:p>
    <w:p w:rsidR="00772049" w:rsidRDefault="00772049">
      <w:pPr>
        <w:pStyle w:val="AmdtsEntryHd"/>
      </w:pPr>
      <w:r>
        <w:t>Dictionary</w:t>
      </w:r>
    </w:p>
    <w:p w:rsidR="00772049" w:rsidRDefault="00772049">
      <w:pPr>
        <w:pStyle w:val="AmdtsEntries"/>
        <w:keepNext/>
      </w:pPr>
      <w:r>
        <w:t>s 2</w:t>
      </w:r>
      <w:r>
        <w:tab/>
        <w:t xml:space="preserve">am </w:t>
      </w:r>
      <w:hyperlink r:id="rId79" w:tooltip="Legislation (Consequential Amendments) Act 2001" w:history="1">
        <w:r w:rsidR="00126FDD" w:rsidRPr="00126FDD">
          <w:rPr>
            <w:rStyle w:val="charCitHyperlinkAbbrev"/>
          </w:rPr>
          <w:t>A2001</w:t>
        </w:r>
        <w:r w:rsidR="00126FDD" w:rsidRPr="00126FDD">
          <w:rPr>
            <w:rStyle w:val="charCitHyperlinkAbbrev"/>
          </w:rPr>
          <w:noBreakHyphen/>
          <w:t>44</w:t>
        </w:r>
      </w:hyperlink>
      <w:r>
        <w:t xml:space="preserve"> </w:t>
      </w:r>
      <w:proofErr w:type="spellStart"/>
      <w:r>
        <w:t>amdt</w:t>
      </w:r>
      <w:proofErr w:type="spellEnd"/>
      <w:r>
        <w:t xml:space="preserve"> 1.2738</w:t>
      </w:r>
    </w:p>
    <w:p w:rsidR="00772049" w:rsidRDefault="00772049">
      <w:pPr>
        <w:pStyle w:val="AmdtsEntries"/>
        <w:keepNext/>
      </w:pPr>
      <w:r>
        <w:tab/>
      </w:r>
      <w:proofErr w:type="spellStart"/>
      <w:r>
        <w:t>defs</w:t>
      </w:r>
      <w:proofErr w:type="spellEnd"/>
      <w:r>
        <w:t xml:space="preserve"> </w:t>
      </w:r>
      <w:proofErr w:type="spellStart"/>
      <w:r>
        <w:t>reloc</w:t>
      </w:r>
      <w:proofErr w:type="spellEnd"/>
      <w:r>
        <w:t xml:space="preserve"> to </w:t>
      </w:r>
      <w:proofErr w:type="spellStart"/>
      <w:r>
        <w:t>dict</w:t>
      </w:r>
      <w:proofErr w:type="spellEnd"/>
      <w:r>
        <w:t xml:space="preserve"> </w:t>
      </w:r>
      <w:hyperlink r:id="rId80" w:tooltip="Statute Law Amendment Act 2007" w:history="1">
        <w:r w:rsidR="00126FDD" w:rsidRPr="00126FDD">
          <w:rPr>
            <w:rStyle w:val="charCitHyperlinkAbbrev"/>
          </w:rPr>
          <w:t>A2007</w:t>
        </w:r>
        <w:r w:rsidR="00126FDD" w:rsidRPr="00126FDD">
          <w:rPr>
            <w:rStyle w:val="charCitHyperlinkAbbrev"/>
          </w:rPr>
          <w:noBreakHyphen/>
          <w:t>3</w:t>
        </w:r>
      </w:hyperlink>
      <w:r>
        <w:t xml:space="preserve"> </w:t>
      </w:r>
      <w:proofErr w:type="spellStart"/>
      <w:r>
        <w:t>amdt</w:t>
      </w:r>
      <w:proofErr w:type="spellEnd"/>
      <w:r>
        <w:t xml:space="preserve"> 3.355</w:t>
      </w:r>
    </w:p>
    <w:p w:rsidR="00772049" w:rsidRDefault="00772049">
      <w:pPr>
        <w:pStyle w:val="AmdtsEntries"/>
        <w:keepNext/>
      </w:pPr>
      <w:r>
        <w:tab/>
        <w:t xml:space="preserve">sub </w:t>
      </w:r>
      <w:hyperlink r:id="rId81" w:tooltip="Statute Law Amendment Act 2007" w:history="1">
        <w:r w:rsidR="00126FDD" w:rsidRPr="00126FDD">
          <w:rPr>
            <w:rStyle w:val="charCitHyperlinkAbbrev"/>
          </w:rPr>
          <w:t>A2007</w:t>
        </w:r>
        <w:r w:rsidR="00126FDD" w:rsidRPr="00126FDD">
          <w:rPr>
            <w:rStyle w:val="charCitHyperlinkAbbrev"/>
          </w:rPr>
          <w:noBreakHyphen/>
          <w:t>3</w:t>
        </w:r>
      </w:hyperlink>
      <w:r>
        <w:t xml:space="preserve"> </w:t>
      </w:r>
      <w:proofErr w:type="spellStart"/>
      <w:r>
        <w:t>amdt</w:t>
      </w:r>
      <w:proofErr w:type="spellEnd"/>
      <w:r>
        <w:t xml:space="preserve"> 3.356</w:t>
      </w:r>
    </w:p>
    <w:p w:rsidR="00772049" w:rsidRDefault="00772049">
      <w:pPr>
        <w:pStyle w:val="AmdtsEntries"/>
      </w:pPr>
      <w:r>
        <w:tab/>
        <w:t xml:space="preserve">def </w:t>
      </w:r>
      <w:r w:rsidRPr="00126FDD">
        <w:rPr>
          <w:rStyle w:val="charBoldItals"/>
        </w:rPr>
        <w:t>this Act</w:t>
      </w:r>
      <w:r>
        <w:t xml:space="preserve"> om </w:t>
      </w:r>
      <w:hyperlink r:id="rId82" w:tooltip="Legislation (Consequential Amendments) Act 2001" w:history="1">
        <w:r w:rsidR="00126FDD" w:rsidRPr="00126FDD">
          <w:rPr>
            <w:rStyle w:val="charCitHyperlinkAbbrev"/>
          </w:rPr>
          <w:t>A2001</w:t>
        </w:r>
        <w:r w:rsidR="00126FDD" w:rsidRPr="00126FDD">
          <w:rPr>
            <w:rStyle w:val="charCitHyperlinkAbbrev"/>
          </w:rPr>
          <w:noBreakHyphen/>
          <w:t>44</w:t>
        </w:r>
      </w:hyperlink>
      <w:r>
        <w:t xml:space="preserve"> </w:t>
      </w:r>
      <w:proofErr w:type="spellStart"/>
      <w:r>
        <w:t>amdt</w:t>
      </w:r>
      <w:proofErr w:type="spellEnd"/>
      <w:r>
        <w:t xml:space="preserve"> 1.2737</w:t>
      </w:r>
    </w:p>
    <w:p w:rsidR="00772049" w:rsidRDefault="00772049">
      <w:pPr>
        <w:pStyle w:val="AmdtsEntryHd"/>
      </w:pPr>
      <w:r>
        <w:t>Notes</w:t>
      </w:r>
    </w:p>
    <w:p w:rsidR="00772049" w:rsidRDefault="00772049">
      <w:pPr>
        <w:pStyle w:val="AmdtsEntries"/>
      </w:pPr>
      <w:r>
        <w:t>s 2A</w:t>
      </w:r>
      <w:r>
        <w:tab/>
        <w:t xml:space="preserve">ins </w:t>
      </w:r>
      <w:hyperlink r:id="rId83" w:tooltip="Statute Law Amendment Act 2007" w:history="1">
        <w:r w:rsidR="00126FDD" w:rsidRPr="00126FDD">
          <w:rPr>
            <w:rStyle w:val="charCitHyperlinkAbbrev"/>
          </w:rPr>
          <w:t>A2007</w:t>
        </w:r>
        <w:r w:rsidR="00126FDD" w:rsidRPr="00126FDD">
          <w:rPr>
            <w:rStyle w:val="charCitHyperlinkAbbrev"/>
          </w:rPr>
          <w:noBreakHyphen/>
          <w:t>3</w:t>
        </w:r>
      </w:hyperlink>
      <w:r>
        <w:t xml:space="preserve"> </w:t>
      </w:r>
      <w:proofErr w:type="spellStart"/>
      <w:r>
        <w:t>amdt</w:t>
      </w:r>
      <w:proofErr w:type="spellEnd"/>
      <w:r>
        <w:t xml:space="preserve"> 3.356</w:t>
      </w:r>
    </w:p>
    <w:p w:rsidR="00772049" w:rsidRDefault="00772049">
      <w:pPr>
        <w:pStyle w:val="AmdtsEntryHd"/>
      </w:pPr>
      <w:r>
        <w:t>Chief Inspector of Machinery</w:t>
      </w:r>
    </w:p>
    <w:p w:rsidR="00772049" w:rsidRDefault="00772049">
      <w:pPr>
        <w:pStyle w:val="AmdtsEntries"/>
        <w:keepNext/>
      </w:pPr>
      <w:r>
        <w:t>s 3</w:t>
      </w:r>
      <w:r>
        <w:tab/>
        <w:t>om 1993 Act No 44 sch 2</w:t>
      </w:r>
    </w:p>
    <w:p w:rsidR="00772049" w:rsidRDefault="00772049">
      <w:pPr>
        <w:pStyle w:val="AmdtsEntries"/>
        <w:keepNext/>
      </w:pPr>
      <w:r>
        <w:tab/>
        <w:t xml:space="preserve">ins </w:t>
      </w:r>
      <w:hyperlink r:id="rId84" w:tooltip="Statutory Offices (Miscellaneous Provisions) Act 1994" w:history="1">
        <w:r w:rsidR="00126FDD" w:rsidRPr="00126FDD">
          <w:rPr>
            <w:rStyle w:val="charCitHyperlinkAbbrev"/>
          </w:rPr>
          <w:t>A1994</w:t>
        </w:r>
        <w:r w:rsidR="00126FDD" w:rsidRPr="00126FDD">
          <w:rPr>
            <w:rStyle w:val="charCitHyperlinkAbbrev"/>
          </w:rPr>
          <w:noBreakHyphen/>
          <w:t>97</w:t>
        </w:r>
      </w:hyperlink>
      <w:r>
        <w:t xml:space="preserve"> sch 1</w:t>
      </w:r>
    </w:p>
    <w:p w:rsidR="00772049" w:rsidRDefault="00772049">
      <w:pPr>
        <w:pStyle w:val="AmdtsEntries"/>
        <w:keepNext/>
      </w:pPr>
      <w:r>
        <w:tab/>
        <w:t xml:space="preserve">sub </w:t>
      </w:r>
      <w:hyperlink r:id="rId85" w:tooltip="Statute Law Amendment Act 2007" w:history="1">
        <w:r w:rsidR="00126FDD" w:rsidRPr="00126FDD">
          <w:rPr>
            <w:rStyle w:val="charCitHyperlinkAbbrev"/>
          </w:rPr>
          <w:t>A2007</w:t>
        </w:r>
        <w:r w:rsidR="00126FDD" w:rsidRPr="00126FDD">
          <w:rPr>
            <w:rStyle w:val="charCitHyperlinkAbbrev"/>
          </w:rPr>
          <w:noBreakHyphen/>
          <w:t>3</w:t>
        </w:r>
      </w:hyperlink>
      <w:r>
        <w:t xml:space="preserve"> </w:t>
      </w:r>
      <w:proofErr w:type="spellStart"/>
      <w:r>
        <w:t>amdt</w:t>
      </w:r>
      <w:proofErr w:type="spellEnd"/>
      <w:r>
        <w:t xml:space="preserve"> 3.357</w:t>
      </w:r>
    </w:p>
    <w:p w:rsidR="00772049" w:rsidRPr="00126FDD" w:rsidRDefault="00772049">
      <w:pPr>
        <w:pStyle w:val="AmdtsEntries"/>
        <w:rPr>
          <w:rFonts w:cs="Arial"/>
        </w:rPr>
      </w:pPr>
      <w:r>
        <w:tab/>
      </w:r>
      <w:r w:rsidRPr="00126FDD">
        <w:rPr>
          <w:rFonts w:cs="Arial"/>
        </w:rPr>
        <w:t>(2)-(4) exp 12 April 2008 (s 3 (4) (LA s 88 declaration applies))</w:t>
      </w:r>
    </w:p>
    <w:p w:rsidR="00783FE6" w:rsidRPr="00126FDD" w:rsidRDefault="00783FE6">
      <w:pPr>
        <w:pStyle w:val="AmdtsEntries"/>
        <w:rPr>
          <w:rFonts w:cs="Arial"/>
        </w:rPr>
      </w:pPr>
      <w:r w:rsidRPr="00126FDD">
        <w:rPr>
          <w:rFonts w:cs="Arial"/>
        </w:rPr>
        <w:tab/>
        <w:t xml:space="preserve">am </w:t>
      </w:r>
      <w:hyperlink r:id="rId86" w:tooltip="Administrative (One ACT Public Service Miscellaneous Amendments) Act 2011" w:history="1">
        <w:r w:rsidR="00126FDD" w:rsidRPr="00126FDD">
          <w:rPr>
            <w:rStyle w:val="charCitHyperlinkAbbrev"/>
          </w:rPr>
          <w:t>A2011</w:t>
        </w:r>
        <w:r w:rsidR="00126FDD" w:rsidRPr="00126FDD">
          <w:rPr>
            <w:rStyle w:val="charCitHyperlinkAbbrev"/>
          </w:rPr>
          <w:noBreakHyphen/>
          <w:t>22</w:t>
        </w:r>
      </w:hyperlink>
      <w:r w:rsidRPr="00126FDD">
        <w:rPr>
          <w:rFonts w:cs="Arial"/>
        </w:rPr>
        <w:t xml:space="preserve"> </w:t>
      </w:r>
      <w:proofErr w:type="spellStart"/>
      <w:r w:rsidRPr="00126FDD">
        <w:rPr>
          <w:rFonts w:cs="Arial"/>
        </w:rPr>
        <w:t>amdt</w:t>
      </w:r>
      <w:proofErr w:type="spellEnd"/>
      <w:r w:rsidRPr="00126FDD">
        <w:rPr>
          <w:rFonts w:cs="Arial"/>
        </w:rPr>
        <w:t xml:space="preserve"> </w:t>
      </w:r>
      <w:r w:rsidR="00E4695A" w:rsidRPr="00126FDD">
        <w:rPr>
          <w:rFonts w:cs="Arial"/>
        </w:rPr>
        <w:t>1.302</w:t>
      </w:r>
    </w:p>
    <w:p w:rsidR="00772049" w:rsidRDefault="00772049">
      <w:pPr>
        <w:pStyle w:val="AmdtsEntryHd"/>
      </w:pPr>
      <w:r>
        <w:t>Inspectors of machinery</w:t>
      </w:r>
    </w:p>
    <w:p w:rsidR="00772049" w:rsidRDefault="00772049">
      <w:pPr>
        <w:pStyle w:val="AmdtsEntries"/>
        <w:keepNext/>
      </w:pPr>
      <w:r>
        <w:t>s 4</w:t>
      </w:r>
      <w:r>
        <w:tab/>
        <w:t xml:space="preserve">sub 1994 Act No 97 sch 1; </w:t>
      </w:r>
      <w:hyperlink r:id="rId87" w:tooltip="Statute Law Amendment Act 2007" w:history="1">
        <w:r w:rsidR="00126FDD" w:rsidRPr="00126FDD">
          <w:rPr>
            <w:rStyle w:val="charCitHyperlinkAbbrev"/>
          </w:rPr>
          <w:t>A2007</w:t>
        </w:r>
        <w:r w:rsidR="00126FDD" w:rsidRPr="00126FDD">
          <w:rPr>
            <w:rStyle w:val="charCitHyperlinkAbbrev"/>
          </w:rPr>
          <w:noBreakHyphen/>
          <w:t>3</w:t>
        </w:r>
      </w:hyperlink>
      <w:r>
        <w:t xml:space="preserve"> </w:t>
      </w:r>
      <w:proofErr w:type="spellStart"/>
      <w:r>
        <w:t>amdt</w:t>
      </w:r>
      <w:proofErr w:type="spellEnd"/>
      <w:r>
        <w:t xml:space="preserve"> 3.357</w:t>
      </w:r>
    </w:p>
    <w:p w:rsidR="00772049" w:rsidRPr="00126FDD" w:rsidRDefault="00772049">
      <w:pPr>
        <w:pStyle w:val="AmdtsEntries"/>
        <w:rPr>
          <w:rFonts w:cs="Arial"/>
        </w:rPr>
      </w:pPr>
      <w:r>
        <w:tab/>
      </w:r>
      <w:r w:rsidRPr="00126FDD">
        <w:rPr>
          <w:rFonts w:cs="Arial"/>
        </w:rPr>
        <w:t>(3)-(5) exp 12 April 2008 (s 4 (5) (LA s 88 declaration applies))</w:t>
      </w:r>
    </w:p>
    <w:p w:rsidR="00646499" w:rsidRPr="00126FDD" w:rsidRDefault="00646499">
      <w:pPr>
        <w:pStyle w:val="AmdtsEntries"/>
        <w:rPr>
          <w:rFonts w:cs="Arial"/>
        </w:rPr>
      </w:pPr>
      <w:r w:rsidRPr="00126FDD">
        <w:rPr>
          <w:rFonts w:cs="Arial"/>
        </w:rPr>
        <w:tab/>
        <w:t xml:space="preserve">am </w:t>
      </w:r>
      <w:hyperlink r:id="rId88" w:tooltip="Justice and Community Safety Legislation Amendment Act 2009 (No 2)" w:history="1">
        <w:r w:rsidR="00126FDD" w:rsidRPr="00126FDD">
          <w:rPr>
            <w:rStyle w:val="charCitHyperlinkAbbrev"/>
          </w:rPr>
          <w:t>A2009</w:t>
        </w:r>
        <w:r w:rsidR="00126FDD" w:rsidRPr="00126FDD">
          <w:rPr>
            <w:rStyle w:val="charCitHyperlinkAbbrev"/>
          </w:rPr>
          <w:noBreakHyphen/>
          <w:t>19</w:t>
        </w:r>
      </w:hyperlink>
      <w:r w:rsidRPr="00126FDD">
        <w:rPr>
          <w:rFonts w:cs="Arial"/>
        </w:rPr>
        <w:t xml:space="preserve"> s 55</w:t>
      </w:r>
      <w:r w:rsidR="00783FE6" w:rsidRPr="00126FDD">
        <w:rPr>
          <w:rFonts w:cs="Arial"/>
        </w:rPr>
        <w:t xml:space="preserve">; </w:t>
      </w:r>
      <w:hyperlink r:id="rId89" w:tooltip="Administrative (One ACT Public Service Miscellaneous Amendments) Act 2011" w:history="1">
        <w:r w:rsidR="00126FDD" w:rsidRPr="00126FDD">
          <w:rPr>
            <w:rStyle w:val="charCitHyperlinkAbbrev"/>
          </w:rPr>
          <w:t>A2011</w:t>
        </w:r>
        <w:r w:rsidR="00126FDD" w:rsidRPr="00126FDD">
          <w:rPr>
            <w:rStyle w:val="charCitHyperlinkAbbrev"/>
          </w:rPr>
          <w:noBreakHyphen/>
          <w:t>22</w:t>
        </w:r>
      </w:hyperlink>
      <w:r w:rsidR="00783FE6" w:rsidRPr="00126FDD">
        <w:rPr>
          <w:rFonts w:cs="Arial"/>
        </w:rPr>
        <w:t xml:space="preserve"> </w:t>
      </w:r>
      <w:proofErr w:type="spellStart"/>
      <w:r w:rsidR="00783FE6" w:rsidRPr="00126FDD">
        <w:rPr>
          <w:rFonts w:cs="Arial"/>
        </w:rPr>
        <w:t>amdt</w:t>
      </w:r>
      <w:proofErr w:type="spellEnd"/>
      <w:r w:rsidR="00783FE6" w:rsidRPr="00126FDD">
        <w:rPr>
          <w:rFonts w:cs="Arial"/>
        </w:rPr>
        <w:t xml:space="preserve"> </w:t>
      </w:r>
      <w:r w:rsidR="00E4695A" w:rsidRPr="00126FDD">
        <w:rPr>
          <w:rFonts w:cs="Arial"/>
        </w:rPr>
        <w:t>1.303</w:t>
      </w:r>
    </w:p>
    <w:p w:rsidR="00772049" w:rsidRDefault="00772049">
      <w:pPr>
        <w:pStyle w:val="AmdtsEntryHd"/>
      </w:pPr>
      <w:r>
        <w:t>Power of Minister to determine fees</w:t>
      </w:r>
    </w:p>
    <w:p w:rsidR="00772049" w:rsidRDefault="00772049">
      <w:pPr>
        <w:pStyle w:val="AmdtsEntries"/>
        <w:keepNext/>
      </w:pPr>
      <w:r>
        <w:t>s 4A</w:t>
      </w:r>
      <w:r>
        <w:tab/>
        <w:t xml:space="preserve">ins </w:t>
      </w:r>
      <w:hyperlink r:id="rId90" w:tooltip="Machinery (Amendment) Ordinance 1983" w:history="1">
        <w:r w:rsidR="00126FDD" w:rsidRPr="00126FDD">
          <w:rPr>
            <w:rStyle w:val="charCitHyperlinkAbbrev"/>
          </w:rPr>
          <w:t>Ord1983</w:t>
        </w:r>
        <w:r w:rsidR="00126FDD" w:rsidRPr="00126FDD">
          <w:rPr>
            <w:rStyle w:val="charCitHyperlinkAbbrev"/>
          </w:rPr>
          <w:noBreakHyphen/>
          <w:t>29</w:t>
        </w:r>
      </w:hyperlink>
    </w:p>
    <w:p w:rsidR="00772049" w:rsidRDefault="00772049">
      <w:pPr>
        <w:pStyle w:val="AmdtsEntries"/>
      </w:pPr>
      <w:r>
        <w:tab/>
        <w:t xml:space="preserve">om </w:t>
      </w:r>
      <w:hyperlink r:id="rId91" w:tooltip="Legislation (Consequential Amendments) Act 2001" w:history="1">
        <w:r w:rsidR="00126FDD" w:rsidRPr="00126FDD">
          <w:rPr>
            <w:rStyle w:val="charCitHyperlinkAbbrev"/>
          </w:rPr>
          <w:t>A2001</w:t>
        </w:r>
        <w:r w:rsidR="00126FDD" w:rsidRPr="00126FDD">
          <w:rPr>
            <w:rStyle w:val="charCitHyperlinkAbbrev"/>
          </w:rPr>
          <w:noBreakHyphen/>
          <w:t>44</w:t>
        </w:r>
      </w:hyperlink>
      <w:r>
        <w:t xml:space="preserve"> </w:t>
      </w:r>
      <w:proofErr w:type="spellStart"/>
      <w:r>
        <w:t>amdt</w:t>
      </w:r>
      <w:proofErr w:type="spellEnd"/>
      <w:r>
        <w:t xml:space="preserve"> 1.2739</w:t>
      </w:r>
    </w:p>
    <w:p w:rsidR="00772049" w:rsidRDefault="00772049">
      <w:pPr>
        <w:pStyle w:val="AmdtsEntryHd"/>
      </w:pPr>
      <w:r>
        <w:t>Fees payable</w:t>
      </w:r>
    </w:p>
    <w:p w:rsidR="00772049" w:rsidRDefault="00772049">
      <w:pPr>
        <w:pStyle w:val="AmdtsEntries"/>
        <w:keepNext/>
      </w:pPr>
      <w:r>
        <w:t>s 4B</w:t>
      </w:r>
      <w:r>
        <w:tab/>
        <w:t xml:space="preserve">ins </w:t>
      </w:r>
      <w:hyperlink r:id="rId92" w:tooltip="Machinery (Amendment) Ordinance 1983" w:history="1">
        <w:r w:rsidR="00126FDD" w:rsidRPr="00126FDD">
          <w:rPr>
            <w:rStyle w:val="charCitHyperlinkAbbrev"/>
          </w:rPr>
          <w:t>Ord1983</w:t>
        </w:r>
        <w:r w:rsidR="00126FDD" w:rsidRPr="00126FDD">
          <w:rPr>
            <w:rStyle w:val="charCitHyperlinkAbbrev"/>
          </w:rPr>
          <w:noBreakHyphen/>
          <w:t>29</w:t>
        </w:r>
      </w:hyperlink>
    </w:p>
    <w:p w:rsidR="00772049" w:rsidRDefault="00772049">
      <w:pPr>
        <w:pStyle w:val="AmdtsEntries"/>
        <w:keepNext/>
      </w:pPr>
      <w:r>
        <w:tab/>
        <w:t xml:space="preserve">am </w:t>
      </w:r>
      <w:hyperlink r:id="rId93" w:tooltip="Self-Government (Consequential Amendments) Ordinance 1989" w:history="1">
        <w:r w:rsidR="00126FDD" w:rsidRPr="00126FDD">
          <w:rPr>
            <w:rStyle w:val="charCitHyperlinkAbbrev"/>
          </w:rPr>
          <w:t>Ord1989</w:t>
        </w:r>
        <w:r w:rsidR="00126FDD" w:rsidRPr="00126FDD">
          <w:rPr>
            <w:rStyle w:val="charCitHyperlinkAbbrev"/>
          </w:rPr>
          <w:noBreakHyphen/>
          <w:t>38</w:t>
        </w:r>
      </w:hyperlink>
      <w:r>
        <w:t xml:space="preserve"> sch 1</w:t>
      </w:r>
    </w:p>
    <w:p w:rsidR="00772049" w:rsidRDefault="00772049">
      <w:pPr>
        <w:pStyle w:val="AmdtsEntries"/>
        <w:keepNext/>
      </w:pPr>
      <w:r>
        <w:tab/>
        <w:t xml:space="preserve">om </w:t>
      </w:r>
      <w:hyperlink r:id="rId94" w:tooltip="Legislation (Consequential Amendments) Act 2001" w:history="1">
        <w:r w:rsidR="00126FDD" w:rsidRPr="00126FDD">
          <w:rPr>
            <w:rStyle w:val="charCitHyperlinkAbbrev"/>
          </w:rPr>
          <w:t>A2001</w:t>
        </w:r>
        <w:r w:rsidR="00126FDD" w:rsidRPr="00126FDD">
          <w:rPr>
            <w:rStyle w:val="charCitHyperlinkAbbrev"/>
          </w:rPr>
          <w:noBreakHyphen/>
          <w:t>44</w:t>
        </w:r>
      </w:hyperlink>
      <w:r>
        <w:t xml:space="preserve"> </w:t>
      </w:r>
      <w:proofErr w:type="spellStart"/>
      <w:r>
        <w:t>amdt</w:t>
      </w:r>
      <w:proofErr w:type="spellEnd"/>
      <w:r>
        <w:t xml:space="preserve"> 1.2739 sch 1</w:t>
      </w:r>
    </w:p>
    <w:p w:rsidR="00772049" w:rsidRDefault="00772049">
      <w:pPr>
        <w:pStyle w:val="AmdtsEntryHd"/>
      </w:pPr>
      <w:r>
        <w:t>Determination of fees</w:t>
      </w:r>
    </w:p>
    <w:p w:rsidR="00772049" w:rsidRDefault="00772049">
      <w:pPr>
        <w:pStyle w:val="AmdtsEntries"/>
        <w:keepNext/>
      </w:pPr>
      <w:r>
        <w:t>s 5</w:t>
      </w:r>
      <w:r>
        <w:tab/>
        <w:t xml:space="preserve">am </w:t>
      </w:r>
      <w:hyperlink r:id="rId95" w:tooltip="Ordinances Revision (Decimal Currency) Ordinance 1966" w:history="1">
        <w:r w:rsidR="00126FDD" w:rsidRPr="00126FDD">
          <w:rPr>
            <w:rStyle w:val="charCitHyperlinkAbbrev"/>
          </w:rPr>
          <w:t>Ord1966</w:t>
        </w:r>
        <w:r w:rsidR="00126FDD" w:rsidRPr="00126FDD">
          <w:rPr>
            <w:rStyle w:val="charCitHyperlinkAbbrev"/>
          </w:rPr>
          <w:noBreakHyphen/>
          <w:t>19</w:t>
        </w:r>
      </w:hyperlink>
      <w:r>
        <w:t xml:space="preserve"> (as am </w:t>
      </w:r>
      <w:hyperlink r:id="rId96" w:tooltip="Ordinances Revision (Decimal Currency) Ordinance 1967" w:history="1">
        <w:r w:rsidR="00126FDD" w:rsidRPr="00126FDD">
          <w:rPr>
            <w:rStyle w:val="charCitHyperlinkAbbrev"/>
          </w:rPr>
          <w:t>Ord1967</w:t>
        </w:r>
        <w:r w:rsidR="00126FDD" w:rsidRPr="00126FDD">
          <w:rPr>
            <w:rStyle w:val="charCitHyperlinkAbbrev"/>
          </w:rPr>
          <w:noBreakHyphen/>
          <w:t>36</w:t>
        </w:r>
      </w:hyperlink>
      <w:r>
        <w:t xml:space="preserve">); </w:t>
      </w:r>
      <w:hyperlink r:id="rId97" w:tooltip="Machinery (Amendment) Ordinance 1983" w:history="1">
        <w:r w:rsidR="00126FDD" w:rsidRPr="00126FDD">
          <w:rPr>
            <w:rStyle w:val="charCitHyperlinkAbbrev"/>
          </w:rPr>
          <w:t>Ord1983</w:t>
        </w:r>
        <w:r w:rsidR="00126FDD" w:rsidRPr="00126FDD">
          <w:rPr>
            <w:rStyle w:val="charCitHyperlinkAbbrev"/>
          </w:rPr>
          <w:noBreakHyphen/>
          <w:t>29</w:t>
        </w:r>
      </w:hyperlink>
      <w:r>
        <w:t xml:space="preserve">; </w:t>
      </w:r>
      <w:hyperlink r:id="rId98" w:tooltip="Self-Government (Consequential Amendments) Ordinance 1989" w:history="1">
        <w:r w:rsidR="00126FDD" w:rsidRPr="00126FDD">
          <w:rPr>
            <w:rStyle w:val="charCitHyperlinkAbbrev"/>
          </w:rPr>
          <w:t>Ord1989</w:t>
        </w:r>
        <w:r w:rsidR="00126FDD" w:rsidRPr="00126FDD">
          <w:rPr>
            <w:rStyle w:val="charCitHyperlinkAbbrev"/>
          </w:rPr>
          <w:noBreakHyphen/>
          <w:t>38</w:t>
        </w:r>
      </w:hyperlink>
      <w:r>
        <w:t xml:space="preserve"> sch 1; </w:t>
      </w:r>
      <w:hyperlink r:id="rId99" w:tooltip="Statute Law Revision (Penalties) Act 1994" w:history="1">
        <w:r w:rsidR="00126FDD" w:rsidRPr="00126FDD">
          <w:rPr>
            <w:rStyle w:val="charCitHyperlinkAbbrev"/>
          </w:rPr>
          <w:t>A1994</w:t>
        </w:r>
        <w:r w:rsidR="00126FDD" w:rsidRPr="00126FDD">
          <w:rPr>
            <w:rStyle w:val="charCitHyperlinkAbbrev"/>
          </w:rPr>
          <w:noBreakHyphen/>
          <w:t>81</w:t>
        </w:r>
      </w:hyperlink>
      <w:r>
        <w:t xml:space="preserve"> sch; </w:t>
      </w:r>
      <w:hyperlink r:id="rId100" w:tooltip="Statutory Offices (Miscellaneous Provisions) Act 1994" w:history="1">
        <w:r w:rsidR="00126FDD" w:rsidRPr="00126FDD">
          <w:rPr>
            <w:rStyle w:val="charCitHyperlinkAbbrev"/>
          </w:rPr>
          <w:t>A1994</w:t>
        </w:r>
        <w:r w:rsidR="00126FDD" w:rsidRPr="00126FDD">
          <w:rPr>
            <w:rStyle w:val="charCitHyperlinkAbbrev"/>
          </w:rPr>
          <w:noBreakHyphen/>
          <w:t>97</w:t>
        </w:r>
      </w:hyperlink>
      <w:r>
        <w:t xml:space="preserve"> sch </w:t>
      </w:r>
      <w:proofErr w:type="spellStart"/>
      <w:r>
        <w:t>pt</w:t>
      </w:r>
      <w:proofErr w:type="spellEnd"/>
      <w:r>
        <w:t xml:space="preserve"> 1; </w:t>
      </w:r>
      <w:hyperlink r:id="rId101" w:tooltip="Statute Law Revision Act 1995" w:history="1">
        <w:r w:rsidR="00126FDD" w:rsidRPr="00126FDD">
          <w:rPr>
            <w:rStyle w:val="charCitHyperlinkAbbrev"/>
          </w:rPr>
          <w:t>A1995</w:t>
        </w:r>
        <w:r w:rsidR="00126FDD" w:rsidRPr="00126FDD">
          <w:rPr>
            <w:rStyle w:val="charCitHyperlinkAbbrev"/>
          </w:rPr>
          <w:noBreakHyphen/>
          <w:t>46</w:t>
        </w:r>
      </w:hyperlink>
      <w:r>
        <w:t xml:space="preserve"> sch</w:t>
      </w:r>
    </w:p>
    <w:p w:rsidR="00772049" w:rsidRDefault="00772049">
      <w:pPr>
        <w:pStyle w:val="AmdtsEntries"/>
      </w:pPr>
      <w:r>
        <w:tab/>
        <w:t xml:space="preserve">sub </w:t>
      </w:r>
      <w:hyperlink r:id="rId102" w:tooltip="Legislation (Consequential Amendments) Act 2001" w:history="1">
        <w:r w:rsidR="00126FDD" w:rsidRPr="00126FDD">
          <w:rPr>
            <w:rStyle w:val="charCitHyperlinkAbbrev"/>
          </w:rPr>
          <w:t>A2001</w:t>
        </w:r>
        <w:r w:rsidR="00126FDD" w:rsidRPr="00126FDD">
          <w:rPr>
            <w:rStyle w:val="charCitHyperlinkAbbrev"/>
          </w:rPr>
          <w:noBreakHyphen/>
          <w:t>44</w:t>
        </w:r>
      </w:hyperlink>
      <w:r>
        <w:t xml:space="preserve"> </w:t>
      </w:r>
      <w:proofErr w:type="spellStart"/>
      <w:r>
        <w:t>amdt</w:t>
      </w:r>
      <w:proofErr w:type="spellEnd"/>
      <w:r>
        <w:t xml:space="preserve"> 1.2739</w:t>
      </w:r>
    </w:p>
    <w:p w:rsidR="00772049" w:rsidRDefault="00772049">
      <w:pPr>
        <w:pStyle w:val="AmdtsEntryHd"/>
      </w:pPr>
      <w:r>
        <w:t>Approved forms</w:t>
      </w:r>
    </w:p>
    <w:p w:rsidR="00772049" w:rsidRDefault="00772049">
      <w:pPr>
        <w:pStyle w:val="AmdtsEntries"/>
        <w:keepNext/>
      </w:pPr>
      <w:r>
        <w:t>s 6</w:t>
      </w:r>
      <w:r>
        <w:tab/>
        <w:t xml:space="preserve">ins </w:t>
      </w:r>
      <w:hyperlink r:id="rId103" w:tooltip="Legislation (Consequential Amendments) Act 2001" w:history="1">
        <w:r w:rsidR="00126FDD" w:rsidRPr="00126FDD">
          <w:rPr>
            <w:rStyle w:val="charCitHyperlinkAbbrev"/>
          </w:rPr>
          <w:t>A2001</w:t>
        </w:r>
        <w:r w:rsidR="00126FDD" w:rsidRPr="00126FDD">
          <w:rPr>
            <w:rStyle w:val="charCitHyperlinkAbbrev"/>
          </w:rPr>
          <w:noBreakHyphen/>
          <w:t>44</w:t>
        </w:r>
      </w:hyperlink>
      <w:r>
        <w:t xml:space="preserve"> </w:t>
      </w:r>
      <w:proofErr w:type="spellStart"/>
      <w:r>
        <w:t>amdt</w:t>
      </w:r>
      <w:proofErr w:type="spellEnd"/>
      <w:r>
        <w:t xml:space="preserve"> 1.2739</w:t>
      </w:r>
    </w:p>
    <w:p w:rsidR="00772049" w:rsidRDefault="00772049">
      <w:pPr>
        <w:pStyle w:val="AmdtsEntries"/>
      </w:pPr>
      <w:r>
        <w:tab/>
        <w:t xml:space="preserve">am </w:t>
      </w:r>
      <w:hyperlink r:id="rId104" w:tooltip="Statute Law Amendment Act 2007" w:history="1">
        <w:r w:rsidR="00126FDD" w:rsidRPr="00126FDD">
          <w:rPr>
            <w:rStyle w:val="charCitHyperlinkAbbrev"/>
          </w:rPr>
          <w:t>A2007</w:t>
        </w:r>
        <w:r w:rsidR="00126FDD" w:rsidRPr="00126FDD">
          <w:rPr>
            <w:rStyle w:val="charCitHyperlinkAbbrev"/>
          </w:rPr>
          <w:noBreakHyphen/>
          <w:t>3</w:t>
        </w:r>
      </w:hyperlink>
      <w:r>
        <w:t xml:space="preserve"> </w:t>
      </w:r>
      <w:proofErr w:type="spellStart"/>
      <w:r>
        <w:t>amdt</w:t>
      </w:r>
      <w:proofErr w:type="spellEnd"/>
      <w:r>
        <w:t xml:space="preserve"> 3.358</w:t>
      </w:r>
    </w:p>
    <w:p w:rsidR="00772049" w:rsidRDefault="00772049">
      <w:pPr>
        <w:pStyle w:val="AmdtsEntryHd"/>
      </w:pPr>
      <w:r>
        <w:t>Regulation-making power</w:t>
      </w:r>
    </w:p>
    <w:p w:rsidR="00772049" w:rsidRDefault="00772049">
      <w:pPr>
        <w:pStyle w:val="AmdtsEntries"/>
      </w:pPr>
      <w:r>
        <w:t>s 7</w:t>
      </w:r>
      <w:r>
        <w:tab/>
        <w:t xml:space="preserve">ins </w:t>
      </w:r>
      <w:hyperlink r:id="rId105" w:tooltip="Legislation (Consequential Amendments) Act 2001" w:history="1">
        <w:r w:rsidR="00126FDD" w:rsidRPr="00126FDD">
          <w:rPr>
            <w:rStyle w:val="charCitHyperlinkAbbrev"/>
          </w:rPr>
          <w:t>A2001</w:t>
        </w:r>
        <w:r w:rsidR="00126FDD" w:rsidRPr="00126FDD">
          <w:rPr>
            <w:rStyle w:val="charCitHyperlinkAbbrev"/>
          </w:rPr>
          <w:noBreakHyphen/>
          <w:t>44</w:t>
        </w:r>
      </w:hyperlink>
      <w:r>
        <w:t xml:space="preserve"> </w:t>
      </w:r>
      <w:proofErr w:type="spellStart"/>
      <w:r>
        <w:t>amdt</w:t>
      </w:r>
      <w:proofErr w:type="spellEnd"/>
      <w:r>
        <w:t xml:space="preserve"> 1.2739</w:t>
      </w:r>
    </w:p>
    <w:p w:rsidR="00772049" w:rsidRDefault="00772049">
      <w:pPr>
        <w:pStyle w:val="AmdtsEntryHd"/>
      </w:pPr>
      <w:r>
        <w:lastRenderedPageBreak/>
        <w:t>Dictionary</w:t>
      </w:r>
    </w:p>
    <w:p w:rsidR="00772049" w:rsidRDefault="00772049">
      <w:pPr>
        <w:pStyle w:val="AmdtsEntries"/>
        <w:keepNext/>
      </w:pPr>
      <w:proofErr w:type="spellStart"/>
      <w:r>
        <w:t>dict</w:t>
      </w:r>
      <w:proofErr w:type="spellEnd"/>
      <w:r>
        <w:tab/>
        <w:t xml:space="preserve">ins </w:t>
      </w:r>
      <w:hyperlink r:id="rId106" w:tooltip="Statute Law Amendment Act 2007" w:history="1">
        <w:r w:rsidR="00126FDD" w:rsidRPr="00126FDD">
          <w:rPr>
            <w:rStyle w:val="charCitHyperlinkAbbrev"/>
          </w:rPr>
          <w:t>A2007</w:t>
        </w:r>
        <w:r w:rsidR="00126FDD" w:rsidRPr="00126FDD">
          <w:rPr>
            <w:rStyle w:val="charCitHyperlinkAbbrev"/>
          </w:rPr>
          <w:noBreakHyphen/>
          <w:t>3</w:t>
        </w:r>
      </w:hyperlink>
      <w:r>
        <w:t xml:space="preserve"> </w:t>
      </w:r>
      <w:proofErr w:type="spellStart"/>
      <w:r>
        <w:t>amdt</w:t>
      </w:r>
      <w:proofErr w:type="spellEnd"/>
      <w:r>
        <w:t xml:space="preserve"> 3.359</w:t>
      </w:r>
    </w:p>
    <w:p w:rsidR="00783FE6" w:rsidRDefault="00783FE6">
      <w:pPr>
        <w:pStyle w:val="AmdtsEntries"/>
        <w:keepNext/>
      </w:pPr>
      <w:r>
        <w:tab/>
        <w:t xml:space="preserve">am </w:t>
      </w:r>
      <w:hyperlink r:id="rId107" w:tooltip="Administrative (One ACT Public Service Miscellaneous Amendments) Act 2011" w:history="1">
        <w:r w:rsidR="00126FDD" w:rsidRPr="00126FDD">
          <w:rPr>
            <w:rStyle w:val="charCitHyperlinkAbbrev"/>
          </w:rPr>
          <w:t>A2011</w:t>
        </w:r>
        <w:r w:rsidR="00126FDD" w:rsidRPr="00126FDD">
          <w:rPr>
            <w:rStyle w:val="charCitHyperlinkAbbrev"/>
          </w:rPr>
          <w:noBreakHyphen/>
          <w:t>22</w:t>
        </w:r>
      </w:hyperlink>
      <w:r>
        <w:t xml:space="preserve"> </w:t>
      </w:r>
      <w:proofErr w:type="spellStart"/>
      <w:r>
        <w:t>amdt</w:t>
      </w:r>
      <w:proofErr w:type="spellEnd"/>
      <w:r>
        <w:t xml:space="preserve"> </w:t>
      </w:r>
      <w:r w:rsidR="00E4695A">
        <w:t>1.304</w:t>
      </w:r>
    </w:p>
    <w:p w:rsidR="00772049" w:rsidRDefault="00772049">
      <w:pPr>
        <w:pStyle w:val="AmdtsEntries"/>
        <w:keepNext/>
      </w:pPr>
      <w:r>
        <w:tab/>
        <w:t xml:space="preserve">def </w:t>
      </w:r>
      <w:r w:rsidRPr="00126FDD">
        <w:rPr>
          <w:rStyle w:val="charBoldItals"/>
        </w:rPr>
        <w:t>chief inspector</w:t>
      </w:r>
      <w:r>
        <w:t xml:space="preserve"> ins </w:t>
      </w:r>
      <w:hyperlink r:id="rId108" w:tooltip="Statutory Offices (Miscellaneous Provisions) Act 1994" w:history="1">
        <w:r w:rsidR="00126FDD" w:rsidRPr="00126FDD">
          <w:rPr>
            <w:rStyle w:val="charCitHyperlinkAbbrev"/>
          </w:rPr>
          <w:t>A1994</w:t>
        </w:r>
        <w:r w:rsidR="00126FDD" w:rsidRPr="00126FDD">
          <w:rPr>
            <w:rStyle w:val="charCitHyperlinkAbbrev"/>
          </w:rPr>
          <w:noBreakHyphen/>
          <w:t>97</w:t>
        </w:r>
      </w:hyperlink>
      <w:r>
        <w:t xml:space="preserve"> sch </w:t>
      </w:r>
      <w:proofErr w:type="spellStart"/>
      <w:r>
        <w:t>pt</w:t>
      </w:r>
      <w:proofErr w:type="spellEnd"/>
      <w:r>
        <w:t xml:space="preserve"> 1</w:t>
      </w:r>
    </w:p>
    <w:p w:rsidR="00772049" w:rsidRDefault="00772049">
      <w:pPr>
        <w:pStyle w:val="AmdtsEntriesDefL2"/>
      </w:pPr>
      <w:r>
        <w:tab/>
      </w:r>
      <w:proofErr w:type="spellStart"/>
      <w:r>
        <w:t>reloc</w:t>
      </w:r>
      <w:proofErr w:type="spellEnd"/>
      <w:r>
        <w:t xml:space="preserve"> from s 2 </w:t>
      </w:r>
      <w:hyperlink r:id="rId109" w:tooltip="Statute Law Amendment Act 2007" w:history="1">
        <w:r w:rsidR="00126FDD" w:rsidRPr="00126FDD">
          <w:rPr>
            <w:rStyle w:val="charCitHyperlinkAbbrev"/>
          </w:rPr>
          <w:t>A2007</w:t>
        </w:r>
        <w:r w:rsidR="00126FDD" w:rsidRPr="00126FDD">
          <w:rPr>
            <w:rStyle w:val="charCitHyperlinkAbbrev"/>
          </w:rPr>
          <w:noBreakHyphen/>
          <w:t>3</w:t>
        </w:r>
      </w:hyperlink>
      <w:r>
        <w:t xml:space="preserve"> </w:t>
      </w:r>
      <w:proofErr w:type="spellStart"/>
      <w:r>
        <w:t>amdt</w:t>
      </w:r>
      <w:proofErr w:type="spellEnd"/>
      <w:r>
        <w:t xml:space="preserve"> 3.355</w:t>
      </w:r>
    </w:p>
    <w:p w:rsidR="00772049" w:rsidRDefault="00772049">
      <w:pPr>
        <w:pStyle w:val="AmdtsEntries"/>
        <w:keepNext/>
      </w:pPr>
      <w:r>
        <w:tab/>
        <w:t xml:space="preserve">def </w:t>
      </w:r>
      <w:r w:rsidRPr="00126FDD">
        <w:rPr>
          <w:rStyle w:val="charBoldItals"/>
        </w:rPr>
        <w:t>inspector</w:t>
      </w:r>
      <w:r>
        <w:t xml:space="preserve"> ins </w:t>
      </w:r>
      <w:hyperlink r:id="rId110" w:tooltip="Statutory Offices (Miscellaneous Provisions) Act 1994" w:history="1">
        <w:r w:rsidR="00126FDD" w:rsidRPr="00126FDD">
          <w:rPr>
            <w:rStyle w:val="charCitHyperlinkAbbrev"/>
          </w:rPr>
          <w:t>A1994</w:t>
        </w:r>
        <w:r w:rsidR="00126FDD" w:rsidRPr="00126FDD">
          <w:rPr>
            <w:rStyle w:val="charCitHyperlinkAbbrev"/>
          </w:rPr>
          <w:noBreakHyphen/>
          <w:t>97</w:t>
        </w:r>
      </w:hyperlink>
      <w:r>
        <w:t xml:space="preserve"> sch </w:t>
      </w:r>
      <w:proofErr w:type="spellStart"/>
      <w:r>
        <w:t>pt</w:t>
      </w:r>
      <w:proofErr w:type="spellEnd"/>
      <w:r>
        <w:t xml:space="preserve"> 1</w:t>
      </w:r>
    </w:p>
    <w:p w:rsidR="00772049" w:rsidRDefault="00772049">
      <w:pPr>
        <w:pStyle w:val="AmdtsEntriesDefL2"/>
      </w:pPr>
      <w:r>
        <w:tab/>
      </w:r>
      <w:proofErr w:type="spellStart"/>
      <w:r>
        <w:t>reloc</w:t>
      </w:r>
      <w:proofErr w:type="spellEnd"/>
      <w:r>
        <w:t xml:space="preserve"> from s 2 </w:t>
      </w:r>
      <w:hyperlink r:id="rId111" w:tooltip="Statute Law Amendment Act 2007" w:history="1">
        <w:r w:rsidR="00126FDD" w:rsidRPr="00126FDD">
          <w:rPr>
            <w:rStyle w:val="charCitHyperlinkAbbrev"/>
          </w:rPr>
          <w:t>A2007</w:t>
        </w:r>
        <w:r w:rsidR="00126FDD" w:rsidRPr="00126FDD">
          <w:rPr>
            <w:rStyle w:val="charCitHyperlinkAbbrev"/>
          </w:rPr>
          <w:noBreakHyphen/>
          <w:t>3</w:t>
        </w:r>
      </w:hyperlink>
      <w:r>
        <w:t xml:space="preserve"> </w:t>
      </w:r>
      <w:proofErr w:type="spellStart"/>
      <w:r>
        <w:t>amdt</w:t>
      </w:r>
      <w:proofErr w:type="spellEnd"/>
      <w:r>
        <w:t xml:space="preserve"> 3.355</w:t>
      </w:r>
    </w:p>
    <w:p w:rsidR="00772049" w:rsidRDefault="00772049" w:rsidP="00B80AA9">
      <w:pPr>
        <w:pStyle w:val="AmdtsEntries"/>
      </w:pPr>
      <w:r>
        <w:tab/>
        <w:t xml:space="preserve">def </w:t>
      </w:r>
      <w:r>
        <w:rPr>
          <w:rStyle w:val="charBoldItals"/>
        </w:rPr>
        <w:t xml:space="preserve">machinery </w:t>
      </w:r>
      <w:proofErr w:type="spellStart"/>
      <w:r>
        <w:t>reloc</w:t>
      </w:r>
      <w:proofErr w:type="spellEnd"/>
      <w:r>
        <w:t xml:space="preserve"> from s 2 </w:t>
      </w:r>
      <w:hyperlink r:id="rId112" w:tooltip="Statute Law Amendment Act 2007" w:history="1">
        <w:r w:rsidR="00126FDD" w:rsidRPr="00126FDD">
          <w:rPr>
            <w:rStyle w:val="charCitHyperlinkAbbrev"/>
          </w:rPr>
          <w:t>A2007</w:t>
        </w:r>
        <w:r w:rsidR="00126FDD" w:rsidRPr="00126FDD">
          <w:rPr>
            <w:rStyle w:val="charCitHyperlinkAbbrev"/>
          </w:rPr>
          <w:noBreakHyphen/>
          <w:t>3</w:t>
        </w:r>
      </w:hyperlink>
      <w:r>
        <w:t xml:space="preserve"> </w:t>
      </w:r>
      <w:proofErr w:type="spellStart"/>
      <w:r>
        <w:t>amdt</w:t>
      </w:r>
      <w:proofErr w:type="spellEnd"/>
      <w:r>
        <w:t xml:space="preserve"> 3.355</w:t>
      </w:r>
    </w:p>
    <w:p w:rsidR="00772049" w:rsidRPr="001C0AFB" w:rsidRDefault="00772049">
      <w:pPr>
        <w:pStyle w:val="Endnote2"/>
      </w:pPr>
      <w:bookmarkStart w:id="22" w:name="_Toc38028153"/>
      <w:r w:rsidRPr="001C0AFB">
        <w:rPr>
          <w:rStyle w:val="charTableNo"/>
        </w:rPr>
        <w:t>5</w:t>
      </w:r>
      <w:r>
        <w:tab/>
      </w:r>
      <w:r w:rsidRPr="001C0AFB">
        <w:rPr>
          <w:rStyle w:val="charTableText"/>
        </w:rPr>
        <w:t>Earlier republications</w:t>
      </w:r>
      <w:bookmarkEnd w:id="22"/>
    </w:p>
    <w:p w:rsidR="00772049" w:rsidRDefault="00772049">
      <w:pPr>
        <w:pStyle w:val="EndNoteTextEPS"/>
        <w:keepNext/>
      </w:pPr>
      <w:r>
        <w:t xml:space="preserve">Some earlier republications were not numbered. The number in column 1 refers to the publication order.  </w:t>
      </w:r>
    </w:p>
    <w:p w:rsidR="00772049" w:rsidRDefault="00772049">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772049" w:rsidRDefault="00772049">
      <w:pPr>
        <w:pStyle w:val="EndNoteTextEPS"/>
        <w:keepNext/>
      </w:pPr>
    </w:p>
    <w:tbl>
      <w:tblPr>
        <w:tblW w:w="0" w:type="auto"/>
        <w:tblInd w:w="1100" w:type="dxa"/>
        <w:tblLayout w:type="fixed"/>
        <w:tblLook w:val="0000" w:firstRow="0" w:lastRow="0" w:firstColumn="0" w:lastColumn="0" w:noHBand="0" w:noVBand="0"/>
      </w:tblPr>
      <w:tblGrid>
        <w:gridCol w:w="1930"/>
        <w:gridCol w:w="2350"/>
        <w:gridCol w:w="2350"/>
      </w:tblGrid>
      <w:tr w:rsidR="00772049">
        <w:trPr>
          <w:tblHeader/>
        </w:trPr>
        <w:tc>
          <w:tcPr>
            <w:tcW w:w="1930" w:type="dxa"/>
          </w:tcPr>
          <w:p w:rsidR="00772049" w:rsidRDefault="00772049">
            <w:pPr>
              <w:pStyle w:val="EarlierRepubHdg"/>
            </w:pPr>
            <w:r>
              <w:t>Republication No</w:t>
            </w:r>
          </w:p>
        </w:tc>
        <w:tc>
          <w:tcPr>
            <w:tcW w:w="2350" w:type="dxa"/>
          </w:tcPr>
          <w:p w:rsidR="00772049" w:rsidRDefault="00772049">
            <w:pPr>
              <w:pStyle w:val="EarlierRepubHdg"/>
            </w:pPr>
            <w:r>
              <w:t>Amendments to</w:t>
            </w:r>
          </w:p>
        </w:tc>
        <w:tc>
          <w:tcPr>
            <w:tcW w:w="2350" w:type="dxa"/>
          </w:tcPr>
          <w:p w:rsidR="00772049" w:rsidRDefault="00772049">
            <w:pPr>
              <w:pStyle w:val="EarlierRepubHdg"/>
            </w:pPr>
            <w:r>
              <w:t>Republication date</w:t>
            </w:r>
          </w:p>
        </w:tc>
      </w:tr>
      <w:tr w:rsidR="00772049">
        <w:tc>
          <w:tcPr>
            <w:tcW w:w="1930" w:type="dxa"/>
          </w:tcPr>
          <w:p w:rsidR="00772049" w:rsidRDefault="00772049">
            <w:pPr>
              <w:pStyle w:val="EarlierRepubEntries"/>
            </w:pPr>
            <w:r>
              <w:t>1</w:t>
            </w:r>
          </w:p>
        </w:tc>
        <w:tc>
          <w:tcPr>
            <w:tcW w:w="2350" w:type="dxa"/>
          </w:tcPr>
          <w:p w:rsidR="00772049" w:rsidRDefault="00831FA0">
            <w:pPr>
              <w:pStyle w:val="EarlierRepubEntries"/>
            </w:pPr>
            <w:hyperlink r:id="rId113" w:tooltip="Self-Government (Consequential Amendments) Ordinance 1989" w:history="1">
              <w:r w:rsidR="00126FDD" w:rsidRPr="00126FDD">
                <w:rPr>
                  <w:rStyle w:val="charCitHyperlinkAbbrev"/>
                </w:rPr>
                <w:t>Ord1989</w:t>
              </w:r>
              <w:r w:rsidR="00126FDD" w:rsidRPr="00126FDD">
                <w:rPr>
                  <w:rStyle w:val="charCitHyperlinkAbbrev"/>
                </w:rPr>
                <w:noBreakHyphen/>
                <w:t>38</w:t>
              </w:r>
            </w:hyperlink>
          </w:p>
        </w:tc>
        <w:tc>
          <w:tcPr>
            <w:tcW w:w="2350" w:type="dxa"/>
          </w:tcPr>
          <w:p w:rsidR="00772049" w:rsidRDefault="00772049">
            <w:pPr>
              <w:pStyle w:val="EarlierRepubEntries"/>
            </w:pPr>
            <w:r>
              <w:t>30 June 1991</w:t>
            </w:r>
          </w:p>
        </w:tc>
      </w:tr>
      <w:tr w:rsidR="00772049">
        <w:tc>
          <w:tcPr>
            <w:tcW w:w="1930" w:type="dxa"/>
          </w:tcPr>
          <w:p w:rsidR="00772049" w:rsidRDefault="00772049">
            <w:pPr>
              <w:pStyle w:val="EarlierRepubEntries"/>
            </w:pPr>
            <w:r>
              <w:t>2</w:t>
            </w:r>
          </w:p>
        </w:tc>
        <w:tc>
          <w:tcPr>
            <w:tcW w:w="2350" w:type="dxa"/>
          </w:tcPr>
          <w:p w:rsidR="00772049" w:rsidRDefault="00831FA0">
            <w:pPr>
              <w:pStyle w:val="EarlierRepubEntries"/>
            </w:pPr>
            <w:hyperlink r:id="rId114" w:tooltip="Statutory Offices (Miscellaneous Provisions) Act 1994" w:history="1">
              <w:r w:rsidR="00126FDD" w:rsidRPr="00126FDD">
                <w:rPr>
                  <w:rStyle w:val="charCitHyperlinkAbbrev"/>
                </w:rPr>
                <w:t>A1994</w:t>
              </w:r>
              <w:r w:rsidR="00126FDD" w:rsidRPr="00126FDD">
                <w:rPr>
                  <w:rStyle w:val="charCitHyperlinkAbbrev"/>
                </w:rPr>
                <w:noBreakHyphen/>
                <w:t>97</w:t>
              </w:r>
            </w:hyperlink>
          </w:p>
        </w:tc>
        <w:tc>
          <w:tcPr>
            <w:tcW w:w="2350" w:type="dxa"/>
          </w:tcPr>
          <w:p w:rsidR="00772049" w:rsidRDefault="00772049">
            <w:pPr>
              <w:pStyle w:val="EarlierRepubEntries"/>
            </w:pPr>
            <w:r>
              <w:t>28 February 1995</w:t>
            </w:r>
          </w:p>
        </w:tc>
      </w:tr>
      <w:tr w:rsidR="00772049">
        <w:tc>
          <w:tcPr>
            <w:tcW w:w="1930" w:type="dxa"/>
          </w:tcPr>
          <w:p w:rsidR="00772049" w:rsidRDefault="00772049">
            <w:pPr>
              <w:pStyle w:val="EarlierRepubEntries"/>
            </w:pPr>
            <w:r>
              <w:t>3</w:t>
            </w:r>
          </w:p>
        </w:tc>
        <w:tc>
          <w:tcPr>
            <w:tcW w:w="2350" w:type="dxa"/>
          </w:tcPr>
          <w:p w:rsidR="00772049" w:rsidRDefault="00831FA0">
            <w:pPr>
              <w:pStyle w:val="EarlierRepubEntries"/>
            </w:pPr>
            <w:hyperlink r:id="rId115" w:tooltip="Statute Law Revision Act 1995" w:history="1">
              <w:r w:rsidR="00126FDD" w:rsidRPr="00126FDD">
                <w:rPr>
                  <w:rStyle w:val="charCitHyperlinkAbbrev"/>
                </w:rPr>
                <w:t>A1995</w:t>
              </w:r>
              <w:r w:rsidR="00126FDD" w:rsidRPr="00126FDD">
                <w:rPr>
                  <w:rStyle w:val="charCitHyperlinkAbbrev"/>
                </w:rPr>
                <w:noBreakHyphen/>
                <w:t>46</w:t>
              </w:r>
            </w:hyperlink>
          </w:p>
        </w:tc>
        <w:tc>
          <w:tcPr>
            <w:tcW w:w="2350" w:type="dxa"/>
          </w:tcPr>
          <w:p w:rsidR="00772049" w:rsidRDefault="00772049">
            <w:pPr>
              <w:pStyle w:val="EarlierRepubEntries"/>
            </w:pPr>
            <w:r>
              <w:t>30 November 1996</w:t>
            </w:r>
          </w:p>
        </w:tc>
      </w:tr>
      <w:tr w:rsidR="00772049">
        <w:tc>
          <w:tcPr>
            <w:tcW w:w="1930" w:type="dxa"/>
          </w:tcPr>
          <w:p w:rsidR="00772049" w:rsidRDefault="00772049">
            <w:pPr>
              <w:pStyle w:val="EarlierRepubEntries"/>
            </w:pPr>
            <w:r>
              <w:t>4</w:t>
            </w:r>
          </w:p>
        </w:tc>
        <w:tc>
          <w:tcPr>
            <w:tcW w:w="2350" w:type="dxa"/>
          </w:tcPr>
          <w:p w:rsidR="00772049" w:rsidRDefault="00831FA0">
            <w:pPr>
              <w:pStyle w:val="EarlierRepubEntries"/>
            </w:pPr>
            <w:hyperlink r:id="rId116" w:tooltip="Legislation (Consequential Amendments) Act 2001" w:history="1">
              <w:r w:rsidR="00126FDD" w:rsidRPr="00126FDD">
                <w:rPr>
                  <w:rStyle w:val="charCitHyperlinkAbbrev"/>
                </w:rPr>
                <w:t>A2001</w:t>
              </w:r>
              <w:r w:rsidR="00126FDD" w:rsidRPr="00126FDD">
                <w:rPr>
                  <w:rStyle w:val="charCitHyperlinkAbbrev"/>
                </w:rPr>
                <w:noBreakHyphen/>
                <w:t>44</w:t>
              </w:r>
            </w:hyperlink>
          </w:p>
        </w:tc>
        <w:tc>
          <w:tcPr>
            <w:tcW w:w="2350" w:type="dxa"/>
          </w:tcPr>
          <w:p w:rsidR="00772049" w:rsidRDefault="00772049">
            <w:pPr>
              <w:pStyle w:val="EarlierRepubEntries"/>
            </w:pPr>
            <w:r>
              <w:t>4 January 2002</w:t>
            </w:r>
          </w:p>
        </w:tc>
      </w:tr>
      <w:tr w:rsidR="00772049">
        <w:tc>
          <w:tcPr>
            <w:tcW w:w="1930" w:type="dxa"/>
          </w:tcPr>
          <w:p w:rsidR="00772049" w:rsidRDefault="00772049">
            <w:pPr>
              <w:pStyle w:val="EarlierRepubEntries"/>
            </w:pPr>
            <w:r>
              <w:t>5</w:t>
            </w:r>
          </w:p>
        </w:tc>
        <w:tc>
          <w:tcPr>
            <w:tcW w:w="2350" w:type="dxa"/>
          </w:tcPr>
          <w:p w:rsidR="00772049" w:rsidRDefault="00831FA0">
            <w:pPr>
              <w:pStyle w:val="EarlierRepubEntries"/>
            </w:pPr>
            <w:hyperlink r:id="rId117" w:tooltip="Statute Law Amendment Act 2007" w:history="1">
              <w:r w:rsidR="00126FDD" w:rsidRPr="00126FDD">
                <w:rPr>
                  <w:rStyle w:val="charCitHyperlinkAbbrev"/>
                </w:rPr>
                <w:t>A2007</w:t>
              </w:r>
              <w:r w:rsidR="00126FDD" w:rsidRPr="00126FDD">
                <w:rPr>
                  <w:rStyle w:val="charCitHyperlinkAbbrev"/>
                </w:rPr>
                <w:noBreakHyphen/>
                <w:t>3</w:t>
              </w:r>
            </w:hyperlink>
          </w:p>
        </w:tc>
        <w:tc>
          <w:tcPr>
            <w:tcW w:w="2350" w:type="dxa"/>
          </w:tcPr>
          <w:p w:rsidR="00772049" w:rsidRDefault="00772049">
            <w:pPr>
              <w:pStyle w:val="EarlierRepubEntries"/>
            </w:pPr>
            <w:r>
              <w:t>12 April 2007</w:t>
            </w:r>
          </w:p>
        </w:tc>
      </w:tr>
      <w:tr w:rsidR="00646499">
        <w:tc>
          <w:tcPr>
            <w:tcW w:w="1930" w:type="dxa"/>
          </w:tcPr>
          <w:p w:rsidR="00646499" w:rsidRDefault="00646499">
            <w:pPr>
              <w:pStyle w:val="EarlierRepubEntries"/>
            </w:pPr>
            <w:r>
              <w:t>6</w:t>
            </w:r>
          </w:p>
        </w:tc>
        <w:tc>
          <w:tcPr>
            <w:tcW w:w="2350" w:type="dxa"/>
          </w:tcPr>
          <w:p w:rsidR="00646499" w:rsidRDefault="00831FA0">
            <w:pPr>
              <w:pStyle w:val="EarlierRepubEntries"/>
            </w:pPr>
            <w:hyperlink r:id="rId118" w:tooltip="Statute Law Amendment Act 2007" w:history="1">
              <w:r w:rsidR="00126FDD" w:rsidRPr="00126FDD">
                <w:rPr>
                  <w:rStyle w:val="charCitHyperlinkAbbrev"/>
                </w:rPr>
                <w:t>A2007</w:t>
              </w:r>
              <w:r w:rsidR="00126FDD" w:rsidRPr="00126FDD">
                <w:rPr>
                  <w:rStyle w:val="charCitHyperlinkAbbrev"/>
                </w:rPr>
                <w:noBreakHyphen/>
                <w:t>3</w:t>
              </w:r>
            </w:hyperlink>
          </w:p>
        </w:tc>
        <w:tc>
          <w:tcPr>
            <w:tcW w:w="2350" w:type="dxa"/>
          </w:tcPr>
          <w:p w:rsidR="00646499" w:rsidRDefault="00646499">
            <w:pPr>
              <w:pStyle w:val="EarlierRepubEntries"/>
            </w:pPr>
            <w:r>
              <w:t>13 April 2008</w:t>
            </w:r>
          </w:p>
        </w:tc>
      </w:tr>
      <w:tr w:rsidR="00783FE6">
        <w:tc>
          <w:tcPr>
            <w:tcW w:w="1930" w:type="dxa"/>
          </w:tcPr>
          <w:p w:rsidR="00783FE6" w:rsidRDefault="00783FE6">
            <w:pPr>
              <w:pStyle w:val="EarlierRepubEntries"/>
            </w:pPr>
            <w:r>
              <w:t>7</w:t>
            </w:r>
          </w:p>
        </w:tc>
        <w:tc>
          <w:tcPr>
            <w:tcW w:w="2350" w:type="dxa"/>
          </w:tcPr>
          <w:p w:rsidR="00783FE6" w:rsidRDefault="00831FA0">
            <w:pPr>
              <w:pStyle w:val="EarlierRepubEntries"/>
            </w:pPr>
            <w:hyperlink r:id="rId119" w:tooltip="Justice and Community Safety Legislation Amendment Act 2009 (No 2)" w:history="1">
              <w:r w:rsidR="00126FDD" w:rsidRPr="00126FDD">
                <w:rPr>
                  <w:rStyle w:val="charCitHyperlinkAbbrev"/>
                </w:rPr>
                <w:t>A2009</w:t>
              </w:r>
              <w:r w:rsidR="00126FDD" w:rsidRPr="00126FDD">
                <w:rPr>
                  <w:rStyle w:val="charCitHyperlinkAbbrev"/>
                </w:rPr>
                <w:noBreakHyphen/>
                <w:t>19</w:t>
              </w:r>
            </w:hyperlink>
          </w:p>
        </w:tc>
        <w:tc>
          <w:tcPr>
            <w:tcW w:w="2350" w:type="dxa"/>
          </w:tcPr>
          <w:p w:rsidR="00783FE6" w:rsidRDefault="00783FE6">
            <w:pPr>
              <w:pStyle w:val="EarlierRepubEntries"/>
            </w:pPr>
            <w:r>
              <w:t>29 September 2009</w:t>
            </w:r>
          </w:p>
        </w:tc>
      </w:tr>
    </w:tbl>
    <w:p w:rsidR="00772049" w:rsidRDefault="00772049">
      <w:pPr>
        <w:pStyle w:val="05EndNote"/>
        <w:sectPr w:rsidR="00772049">
          <w:headerReference w:type="even" r:id="rId120"/>
          <w:headerReference w:type="default" r:id="rId121"/>
          <w:footerReference w:type="even" r:id="rId122"/>
          <w:footerReference w:type="default" r:id="rId123"/>
          <w:pgSz w:w="11907" w:h="16839" w:code="9"/>
          <w:pgMar w:top="3000" w:right="1900" w:bottom="2500" w:left="2300" w:header="2480" w:footer="2100" w:gutter="0"/>
          <w:cols w:space="720"/>
          <w:docGrid w:linePitch="254"/>
        </w:sectPr>
      </w:pPr>
    </w:p>
    <w:p w:rsidR="00772049" w:rsidRDefault="00772049"/>
    <w:p w:rsidR="00772049" w:rsidRDefault="00772049"/>
    <w:p w:rsidR="00772049" w:rsidRDefault="00772049"/>
    <w:p w:rsidR="00772049" w:rsidRDefault="00772049">
      <w:pPr>
        <w:rPr>
          <w:color w:val="000000"/>
          <w:sz w:val="22"/>
        </w:rPr>
      </w:pPr>
    </w:p>
    <w:p w:rsidR="00772049" w:rsidRDefault="00772049">
      <w:pPr>
        <w:rPr>
          <w:color w:val="000000"/>
          <w:sz w:val="22"/>
        </w:rPr>
      </w:pPr>
    </w:p>
    <w:p w:rsidR="00772049" w:rsidRDefault="00772049">
      <w:pPr>
        <w:rPr>
          <w:color w:val="000000"/>
          <w:sz w:val="22"/>
        </w:rPr>
      </w:pPr>
      <w:r>
        <w:rPr>
          <w:color w:val="000000"/>
          <w:sz w:val="22"/>
        </w:rPr>
        <w:t>©  A</w:t>
      </w:r>
      <w:r w:rsidR="00783FE6">
        <w:rPr>
          <w:color w:val="000000"/>
          <w:sz w:val="22"/>
        </w:rPr>
        <w:t>ustralian Capital Territory 2011</w:t>
      </w:r>
    </w:p>
    <w:p w:rsidR="00772049" w:rsidRDefault="00772049">
      <w:pPr>
        <w:rPr>
          <w:color w:val="000000"/>
          <w:sz w:val="22"/>
        </w:rPr>
      </w:pPr>
    </w:p>
    <w:p w:rsidR="00772049" w:rsidRDefault="00772049">
      <w:pPr>
        <w:pStyle w:val="06Copyright"/>
        <w:sectPr w:rsidR="00772049">
          <w:headerReference w:type="even" r:id="rId124"/>
          <w:headerReference w:type="default" r:id="rId125"/>
          <w:footerReference w:type="even" r:id="rId126"/>
          <w:footerReference w:type="default" r:id="rId127"/>
          <w:headerReference w:type="first" r:id="rId128"/>
          <w:footerReference w:type="first" r:id="rId129"/>
          <w:type w:val="continuous"/>
          <w:pgSz w:w="11907" w:h="16839" w:code="9"/>
          <w:pgMar w:top="3000" w:right="2300" w:bottom="2500" w:left="2300" w:header="2480" w:footer="2100" w:gutter="0"/>
          <w:pgNumType w:fmt="lowerRoman"/>
          <w:cols w:space="720"/>
          <w:titlePg/>
        </w:sectPr>
      </w:pPr>
    </w:p>
    <w:p w:rsidR="00772049" w:rsidRDefault="00772049"/>
    <w:sectPr w:rsidR="00772049" w:rsidSect="00367765">
      <w:headerReference w:type="even" r:id="rId130"/>
      <w:headerReference w:type="default" r:id="rId131"/>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04B" w:rsidRPr="00C66831" w:rsidRDefault="00D7504B">
      <w:pPr>
        <w:rPr>
          <w:rFonts w:ascii="Arial" w:hAnsi="Arial"/>
          <w:sz w:val="16"/>
        </w:rPr>
      </w:pPr>
      <w:r>
        <w:separator/>
      </w:r>
    </w:p>
  </w:endnote>
  <w:endnote w:type="continuationSeparator" w:id="0">
    <w:p w:rsidR="00D7504B" w:rsidRPr="00C66831" w:rsidRDefault="00D7504B">
      <w:pPr>
        <w:rPr>
          <w:rFonts w:ascii="Arial" w:hAnsi="Arial"/>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04B" w:rsidRPr="00831FA0" w:rsidRDefault="00D7504B" w:rsidP="00831FA0">
    <w:pPr>
      <w:pStyle w:val="Footer"/>
      <w:jc w:val="center"/>
      <w:rPr>
        <w:rFonts w:cs="Arial"/>
        <w:sz w:val="14"/>
      </w:rPr>
    </w:pPr>
    <w:r w:rsidRPr="00831FA0">
      <w:rPr>
        <w:rFonts w:cs="Arial"/>
        <w:sz w:val="14"/>
      </w:rPr>
      <w:fldChar w:fldCharType="begin"/>
    </w:r>
    <w:r w:rsidRPr="00831FA0">
      <w:rPr>
        <w:rFonts w:cs="Arial"/>
        <w:sz w:val="14"/>
      </w:rPr>
      <w:instrText xml:space="preserve"> DOCPROPERTY "Status" </w:instrText>
    </w:r>
    <w:r w:rsidRPr="00831FA0">
      <w:rPr>
        <w:rFonts w:cs="Arial"/>
        <w:sz w:val="14"/>
      </w:rPr>
      <w:fldChar w:fldCharType="separate"/>
    </w:r>
    <w:r w:rsidR="007C008C" w:rsidRPr="00831FA0">
      <w:rPr>
        <w:rFonts w:cs="Arial"/>
        <w:sz w:val="14"/>
      </w:rPr>
      <w:t xml:space="preserve"> </w:t>
    </w:r>
    <w:r w:rsidRPr="00831FA0">
      <w:rPr>
        <w:rFonts w:cs="Arial"/>
        <w:sz w:val="14"/>
      </w:rPr>
      <w:fldChar w:fldCharType="end"/>
    </w:r>
    <w:r w:rsidR="00831FA0" w:rsidRPr="00831FA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04B" w:rsidRDefault="00D7504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7504B">
      <w:tc>
        <w:tcPr>
          <w:tcW w:w="847" w:type="pct"/>
        </w:tcPr>
        <w:p w:rsidR="00D7504B" w:rsidRDefault="00D7504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3092" w:type="pct"/>
        </w:tcPr>
        <w:p w:rsidR="00D7504B" w:rsidRDefault="00831FA0">
          <w:pPr>
            <w:pStyle w:val="Footer"/>
            <w:jc w:val="center"/>
          </w:pPr>
          <w:r>
            <w:fldChar w:fldCharType="begin"/>
          </w:r>
          <w:r>
            <w:instrText xml:space="preserve"> REF Citation *\charformat </w:instrText>
          </w:r>
          <w:r>
            <w:fldChar w:fldCharType="separate"/>
          </w:r>
          <w:r w:rsidR="007C008C">
            <w:t>Machinery Act 1949</w:t>
          </w:r>
          <w:r>
            <w:fldChar w:fldCharType="end"/>
          </w:r>
        </w:p>
        <w:p w:rsidR="00D7504B" w:rsidRDefault="00831FA0">
          <w:pPr>
            <w:pStyle w:val="FooterInfoCentre"/>
          </w:pPr>
          <w:r>
            <w:fldChar w:fldCharType="begin"/>
          </w:r>
          <w:r>
            <w:instrText xml:space="preserve"> DOCPROPERTY "Eff"  *\charformat </w:instrText>
          </w:r>
          <w:r>
            <w:fldChar w:fldCharType="separate"/>
          </w:r>
          <w:r w:rsidR="007C008C">
            <w:t xml:space="preserve">Effective:  </w:t>
          </w:r>
          <w:r>
            <w:fldChar w:fldCharType="end"/>
          </w:r>
          <w:r>
            <w:fldChar w:fldCharType="begin"/>
          </w:r>
          <w:r>
            <w:instrText xml:space="preserve"> DOCPROPERTY "StartDt"  *\charformat </w:instrText>
          </w:r>
          <w:r>
            <w:fldChar w:fldCharType="separate"/>
          </w:r>
          <w:r w:rsidR="007C008C">
            <w:t>01/07/11</w:t>
          </w:r>
          <w:r>
            <w:fldChar w:fldCharType="end"/>
          </w:r>
          <w:r>
            <w:fldChar w:fldCharType="begin"/>
          </w:r>
          <w:r>
            <w:instrText xml:space="preserve"> DOCPROPERTY "EndDt"  *\charformat </w:instrText>
          </w:r>
          <w:r>
            <w:fldChar w:fldCharType="separate"/>
          </w:r>
          <w:r w:rsidR="007C008C">
            <w:t>-29/04/20</w:t>
          </w:r>
          <w:r>
            <w:fldChar w:fldCharType="end"/>
          </w:r>
        </w:p>
      </w:tc>
      <w:tc>
        <w:tcPr>
          <w:tcW w:w="1061" w:type="pct"/>
        </w:tcPr>
        <w:p w:rsidR="00D7504B" w:rsidRDefault="00831FA0">
          <w:pPr>
            <w:pStyle w:val="Footer"/>
            <w:jc w:val="right"/>
          </w:pPr>
          <w:r>
            <w:fldChar w:fldCharType="begin"/>
          </w:r>
          <w:r>
            <w:instrText xml:space="preserve"> DOCPROPERTY "Category"  *\charformat  </w:instrText>
          </w:r>
          <w:r>
            <w:fldChar w:fldCharType="separate"/>
          </w:r>
          <w:r w:rsidR="007C008C">
            <w:t>R8</w:t>
          </w:r>
          <w:r>
            <w:fldChar w:fldCharType="end"/>
          </w:r>
          <w:r w:rsidR="00D7504B">
            <w:br/>
          </w:r>
          <w:r>
            <w:fldChar w:fldCharType="begin"/>
          </w:r>
          <w:r>
            <w:instrText xml:space="preserve"> DOCPROPERTY "RepubDt"  *\charformat  </w:instrText>
          </w:r>
          <w:r>
            <w:fldChar w:fldCharType="separate"/>
          </w:r>
          <w:r w:rsidR="007C008C">
            <w:t>01/07/11</w:t>
          </w:r>
          <w:r>
            <w:fldChar w:fldCharType="end"/>
          </w:r>
        </w:p>
      </w:tc>
    </w:tr>
  </w:tbl>
  <w:p w:rsidR="00D7504B" w:rsidRPr="00831FA0" w:rsidRDefault="00831FA0" w:rsidP="00831FA0">
    <w:pPr>
      <w:pStyle w:val="Status"/>
      <w:rPr>
        <w:rFonts w:cs="Arial"/>
      </w:rPr>
    </w:pPr>
    <w:r w:rsidRPr="00831FA0">
      <w:rPr>
        <w:rFonts w:cs="Arial"/>
      </w:rPr>
      <w:fldChar w:fldCharType="begin"/>
    </w:r>
    <w:r w:rsidRPr="00831FA0">
      <w:rPr>
        <w:rFonts w:cs="Arial"/>
      </w:rPr>
      <w:instrText xml:space="preserve"> DOCPROPERTY "St</w:instrText>
    </w:r>
    <w:r w:rsidRPr="00831FA0">
      <w:rPr>
        <w:rFonts w:cs="Arial"/>
      </w:rPr>
      <w:instrText xml:space="preserve">atus" </w:instrText>
    </w:r>
    <w:r w:rsidRPr="00831FA0">
      <w:rPr>
        <w:rFonts w:cs="Arial"/>
      </w:rPr>
      <w:fldChar w:fldCharType="separate"/>
    </w:r>
    <w:r w:rsidR="007C008C" w:rsidRPr="00831FA0">
      <w:rPr>
        <w:rFonts w:cs="Arial"/>
      </w:rPr>
      <w:t xml:space="preserve"> </w:t>
    </w:r>
    <w:r w:rsidRPr="00831FA0">
      <w:rPr>
        <w:rFonts w:cs="Arial"/>
      </w:rPr>
      <w:fldChar w:fldCharType="end"/>
    </w:r>
    <w:r w:rsidRPr="00831FA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04B" w:rsidRDefault="00D7504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7504B">
      <w:tc>
        <w:tcPr>
          <w:tcW w:w="1061" w:type="pct"/>
        </w:tcPr>
        <w:p w:rsidR="00D7504B" w:rsidRDefault="00831FA0">
          <w:pPr>
            <w:pStyle w:val="Footer"/>
          </w:pPr>
          <w:r>
            <w:fldChar w:fldCharType="begin"/>
          </w:r>
          <w:r>
            <w:instrText xml:space="preserve"> DOCPROPERTY "Category"  *\charformat  </w:instrText>
          </w:r>
          <w:r>
            <w:fldChar w:fldCharType="separate"/>
          </w:r>
          <w:r w:rsidR="007C008C">
            <w:t>R8</w:t>
          </w:r>
          <w:r>
            <w:fldChar w:fldCharType="end"/>
          </w:r>
          <w:r w:rsidR="00D7504B">
            <w:br/>
          </w:r>
          <w:r>
            <w:fldChar w:fldCharType="begin"/>
          </w:r>
          <w:r>
            <w:instrText xml:space="preserve"> DOCPROPERTY "RepubDt"  *\charformat  </w:instrText>
          </w:r>
          <w:r>
            <w:fldChar w:fldCharType="separate"/>
          </w:r>
          <w:r w:rsidR="007C008C">
            <w:t>01/07/11</w:t>
          </w:r>
          <w:r>
            <w:fldChar w:fldCharType="end"/>
          </w:r>
        </w:p>
      </w:tc>
      <w:tc>
        <w:tcPr>
          <w:tcW w:w="3092" w:type="pct"/>
        </w:tcPr>
        <w:p w:rsidR="00D7504B" w:rsidRDefault="00831FA0">
          <w:pPr>
            <w:pStyle w:val="Footer"/>
            <w:jc w:val="center"/>
          </w:pPr>
          <w:r>
            <w:fldChar w:fldCharType="begin"/>
          </w:r>
          <w:r>
            <w:instrText xml:space="preserve"> REF Citation *\charformat </w:instrText>
          </w:r>
          <w:r>
            <w:fldChar w:fldCharType="separate"/>
          </w:r>
          <w:r w:rsidR="007C008C">
            <w:t>Machinery Act 1949</w:t>
          </w:r>
          <w:r>
            <w:fldChar w:fldCharType="end"/>
          </w:r>
        </w:p>
        <w:p w:rsidR="00D7504B" w:rsidRDefault="00831FA0">
          <w:pPr>
            <w:pStyle w:val="FooterInfoCentre"/>
          </w:pPr>
          <w:r>
            <w:fldChar w:fldCharType="begin"/>
          </w:r>
          <w:r>
            <w:instrText xml:space="preserve"> DOCPROPERTY "Eff"  *\charformat </w:instrText>
          </w:r>
          <w:r>
            <w:fldChar w:fldCharType="separate"/>
          </w:r>
          <w:r w:rsidR="007C008C">
            <w:t xml:space="preserve">Effective:  </w:t>
          </w:r>
          <w:r>
            <w:fldChar w:fldCharType="end"/>
          </w:r>
          <w:r>
            <w:fldChar w:fldCharType="begin"/>
          </w:r>
          <w:r>
            <w:instrText xml:space="preserve"> DOCPROPERTY "StartDt"  *\charformat </w:instrText>
          </w:r>
          <w:r>
            <w:fldChar w:fldCharType="separate"/>
          </w:r>
          <w:r w:rsidR="007C008C">
            <w:t>01/07/11</w:t>
          </w:r>
          <w:r>
            <w:fldChar w:fldCharType="end"/>
          </w:r>
          <w:r>
            <w:fldChar w:fldCharType="begin"/>
          </w:r>
          <w:r>
            <w:instrText xml:space="preserve"> DOCPROPERTY "EndDt"  *\charformat </w:instrText>
          </w:r>
          <w:r>
            <w:fldChar w:fldCharType="separate"/>
          </w:r>
          <w:r w:rsidR="007C008C">
            <w:t>-29/04/20</w:t>
          </w:r>
          <w:r>
            <w:fldChar w:fldCharType="end"/>
          </w:r>
        </w:p>
      </w:tc>
      <w:tc>
        <w:tcPr>
          <w:tcW w:w="847" w:type="pct"/>
        </w:tcPr>
        <w:p w:rsidR="00D7504B" w:rsidRDefault="00D7504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51CD4">
            <w:rPr>
              <w:rStyle w:val="PageNumber"/>
              <w:noProof/>
            </w:rPr>
            <w:t>5</w:t>
          </w:r>
          <w:r>
            <w:rPr>
              <w:rStyle w:val="PageNumber"/>
            </w:rPr>
            <w:fldChar w:fldCharType="end"/>
          </w:r>
        </w:p>
      </w:tc>
    </w:tr>
  </w:tbl>
  <w:p w:rsidR="00D7504B" w:rsidRPr="00831FA0" w:rsidRDefault="00831FA0" w:rsidP="00831FA0">
    <w:pPr>
      <w:pStyle w:val="Status"/>
      <w:rPr>
        <w:rFonts w:cs="Arial"/>
      </w:rPr>
    </w:pPr>
    <w:r w:rsidRPr="00831FA0">
      <w:rPr>
        <w:rFonts w:cs="Arial"/>
      </w:rPr>
      <w:fldChar w:fldCharType="begin"/>
    </w:r>
    <w:r w:rsidRPr="00831FA0">
      <w:rPr>
        <w:rFonts w:cs="Arial"/>
      </w:rPr>
      <w:instrText xml:space="preserve"> DOCPROPERTY "Status" </w:instrText>
    </w:r>
    <w:r w:rsidRPr="00831FA0">
      <w:rPr>
        <w:rFonts w:cs="Arial"/>
      </w:rPr>
      <w:fldChar w:fldCharType="separate"/>
    </w:r>
    <w:r w:rsidR="007C008C" w:rsidRPr="00831FA0">
      <w:rPr>
        <w:rFonts w:cs="Arial"/>
      </w:rPr>
      <w:t xml:space="preserve"> </w:t>
    </w:r>
    <w:r w:rsidRPr="00831FA0">
      <w:rPr>
        <w:rFonts w:cs="Arial"/>
      </w:rPr>
      <w:fldChar w:fldCharType="end"/>
    </w:r>
    <w:r w:rsidRPr="00831FA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04B" w:rsidRDefault="00D7504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7504B">
      <w:tc>
        <w:tcPr>
          <w:tcW w:w="847" w:type="pct"/>
        </w:tcPr>
        <w:p w:rsidR="00D7504B" w:rsidRDefault="00D7504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51CD4">
            <w:rPr>
              <w:rStyle w:val="PageNumber"/>
              <w:noProof/>
            </w:rPr>
            <w:t>10</w:t>
          </w:r>
          <w:r>
            <w:rPr>
              <w:rStyle w:val="PageNumber"/>
            </w:rPr>
            <w:fldChar w:fldCharType="end"/>
          </w:r>
        </w:p>
      </w:tc>
      <w:tc>
        <w:tcPr>
          <w:tcW w:w="3092" w:type="pct"/>
        </w:tcPr>
        <w:p w:rsidR="00D7504B" w:rsidRDefault="00831FA0">
          <w:pPr>
            <w:pStyle w:val="Footer"/>
            <w:jc w:val="center"/>
          </w:pPr>
          <w:r>
            <w:fldChar w:fldCharType="begin"/>
          </w:r>
          <w:r>
            <w:instrText xml:space="preserve"> REF Citation *\charformat </w:instrText>
          </w:r>
          <w:r>
            <w:fldChar w:fldCharType="separate"/>
          </w:r>
          <w:r w:rsidR="007C008C">
            <w:t>Machinery Act 1949</w:t>
          </w:r>
          <w:r>
            <w:fldChar w:fldCharType="end"/>
          </w:r>
        </w:p>
        <w:p w:rsidR="00D7504B" w:rsidRDefault="00831FA0">
          <w:pPr>
            <w:pStyle w:val="FooterInfoCentre"/>
          </w:pPr>
          <w:r>
            <w:fldChar w:fldCharType="begin"/>
          </w:r>
          <w:r>
            <w:instrText xml:space="preserve"> DOCPROPERTY "Eff"  *\charformat </w:instrText>
          </w:r>
          <w:r>
            <w:fldChar w:fldCharType="separate"/>
          </w:r>
          <w:r w:rsidR="007C008C">
            <w:t xml:space="preserve">Effective:  </w:t>
          </w:r>
          <w:r>
            <w:fldChar w:fldCharType="end"/>
          </w:r>
          <w:r>
            <w:fldChar w:fldCharType="begin"/>
          </w:r>
          <w:r>
            <w:instrText xml:space="preserve"> DOCPROPERTY "StartDt"  *\charformat </w:instrText>
          </w:r>
          <w:r>
            <w:fldChar w:fldCharType="separate"/>
          </w:r>
          <w:r w:rsidR="007C008C">
            <w:t>01/07/11</w:t>
          </w:r>
          <w:r>
            <w:fldChar w:fldCharType="end"/>
          </w:r>
          <w:r>
            <w:fldChar w:fldCharType="begin"/>
          </w:r>
          <w:r>
            <w:instrText xml:space="preserve"> DOCPROPERTY "EndDt"  *\charformat </w:instrText>
          </w:r>
          <w:r>
            <w:fldChar w:fldCharType="separate"/>
          </w:r>
          <w:r w:rsidR="007C008C">
            <w:t>-29/04/20</w:t>
          </w:r>
          <w:r>
            <w:fldChar w:fldCharType="end"/>
          </w:r>
        </w:p>
      </w:tc>
      <w:tc>
        <w:tcPr>
          <w:tcW w:w="1061" w:type="pct"/>
        </w:tcPr>
        <w:p w:rsidR="00D7504B" w:rsidRDefault="00831FA0">
          <w:pPr>
            <w:pStyle w:val="Footer"/>
            <w:jc w:val="right"/>
          </w:pPr>
          <w:r>
            <w:fldChar w:fldCharType="begin"/>
          </w:r>
          <w:r>
            <w:instrText xml:space="preserve"> DOCPROPERTY "Category"  *\charformat  </w:instrText>
          </w:r>
          <w:r>
            <w:fldChar w:fldCharType="separate"/>
          </w:r>
          <w:r w:rsidR="007C008C">
            <w:t>R8</w:t>
          </w:r>
          <w:r>
            <w:fldChar w:fldCharType="end"/>
          </w:r>
          <w:r w:rsidR="00D7504B">
            <w:br/>
          </w:r>
          <w:r>
            <w:fldChar w:fldCharType="begin"/>
          </w:r>
          <w:r>
            <w:instrText xml:space="preserve"> DOCPROPERTY "RepubDt"  *\charformat  </w:instrText>
          </w:r>
          <w:r>
            <w:fldChar w:fldCharType="separate"/>
          </w:r>
          <w:r w:rsidR="007C008C">
            <w:t>01/07/11</w:t>
          </w:r>
          <w:r>
            <w:fldChar w:fldCharType="end"/>
          </w:r>
        </w:p>
      </w:tc>
    </w:tr>
  </w:tbl>
  <w:p w:rsidR="00D7504B" w:rsidRPr="00831FA0" w:rsidRDefault="00831FA0" w:rsidP="00831FA0">
    <w:pPr>
      <w:pStyle w:val="Status"/>
      <w:rPr>
        <w:rFonts w:cs="Arial"/>
      </w:rPr>
    </w:pPr>
    <w:r w:rsidRPr="00831FA0">
      <w:rPr>
        <w:rFonts w:cs="Arial"/>
      </w:rPr>
      <w:fldChar w:fldCharType="begin"/>
    </w:r>
    <w:r w:rsidRPr="00831FA0">
      <w:rPr>
        <w:rFonts w:cs="Arial"/>
      </w:rPr>
      <w:instrText xml:space="preserve"> DOCPROPERTY "St</w:instrText>
    </w:r>
    <w:r w:rsidRPr="00831FA0">
      <w:rPr>
        <w:rFonts w:cs="Arial"/>
      </w:rPr>
      <w:instrText xml:space="preserve">atus" </w:instrText>
    </w:r>
    <w:r w:rsidRPr="00831FA0">
      <w:rPr>
        <w:rFonts w:cs="Arial"/>
      </w:rPr>
      <w:fldChar w:fldCharType="separate"/>
    </w:r>
    <w:r w:rsidR="007C008C" w:rsidRPr="00831FA0">
      <w:rPr>
        <w:rFonts w:cs="Arial"/>
      </w:rPr>
      <w:t xml:space="preserve"> </w:t>
    </w:r>
    <w:r w:rsidRPr="00831FA0">
      <w:rPr>
        <w:rFonts w:cs="Arial"/>
      </w:rPr>
      <w:fldChar w:fldCharType="end"/>
    </w:r>
    <w:r w:rsidRPr="00831FA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04B" w:rsidRDefault="00D7504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7504B">
      <w:tc>
        <w:tcPr>
          <w:tcW w:w="1061" w:type="pct"/>
        </w:tcPr>
        <w:p w:rsidR="00D7504B" w:rsidRDefault="00831FA0">
          <w:pPr>
            <w:pStyle w:val="Footer"/>
          </w:pPr>
          <w:r>
            <w:fldChar w:fldCharType="begin"/>
          </w:r>
          <w:r>
            <w:instrText xml:space="preserve"> DOCPROPERTY "Category"  *\charformat  </w:instrText>
          </w:r>
          <w:r>
            <w:fldChar w:fldCharType="separate"/>
          </w:r>
          <w:r w:rsidR="007C008C">
            <w:t>R8</w:t>
          </w:r>
          <w:r>
            <w:fldChar w:fldCharType="end"/>
          </w:r>
          <w:r w:rsidR="00D7504B">
            <w:br/>
          </w:r>
          <w:r>
            <w:fldChar w:fldCharType="begin"/>
          </w:r>
          <w:r>
            <w:instrText xml:space="preserve"> DOCPROPERTY "RepubDt"  *\charformat  </w:instrText>
          </w:r>
          <w:r>
            <w:fldChar w:fldCharType="separate"/>
          </w:r>
          <w:r w:rsidR="007C008C">
            <w:t>01/07/11</w:t>
          </w:r>
          <w:r>
            <w:fldChar w:fldCharType="end"/>
          </w:r>
        </w:p>
      </w:tc>
      <w:tc>
        <w:tcPr>
          <w:tcW w:w="3092" w:type="pct"/>
        </w:tcPr>
        <w:p w:rsidR="00D7504B" w:rsidRDefault="00831FA0">
          <w:pPr>
            <w:pStyle w:val="Footer"/>
            <w:jc w:val="center"/>
          </w:pPr>
          <w:r>
            <w:fldChar w:fldCharType="begin"/>
          </w:r>
          <w:r>
            <w:instrText xml:space="preserve"> REF Citation *\charformat </w:instrText>
          </w:r>
          <w:r>
            <w:fldChar w:fldCharType="separate"/>
          </w:r>
          <w:r w:rsidR="007C008C">
            <w:t>Machinery Act 1949</w:t>
          </w:r>
          <w:r>
            <w:fldChar w:fldCharType="end"/>
          </w:r>
        </w:p>
        <w:p w:rsidR="00D7504B" w:rsidRDefault="00831FA0">
          <w:pPr>
            <w:pStyle w:val="FooterInfoCentre"/>
          </w:pPr>
          <w:r>
            <w:fldChar w:fldCharType="begin"/>
          </w:r>
          <w:r>
            <w:instrText xml:space="preserve"> DOCPROPERTY "Eff"  *\charformat </w:instrText>
          </w:r>
          <w:r>
            <w:fldChar w:fldCharType="separate"/>
          </w:r>
          <w:r w:rsidR="007C008C">
            <w:t xml:space="preserve">Effective:  </w:t>
          </w:r>
          <w:r>
            <w:fldChar w:fldCharType="end"/>
          </w:r>
          <w:r>
            <w:fldChar w:fldCharType="begin"/>
          </w:r>
          <w:r>
            <w:instrText xml:space="preserve"> DOCPROPERTY "StartDt"  *\charformat </w:instrText>
          </w:r>
          <w:r>
            <w:fldChar w:fldCharType="separate"/>
          </w:r>
          <w:r w:rsidR="007C008C">
            <w:t>01/07/11</w:t>
          </w:r>
          <w:r>
            <w:fldChar w:fldCharType="end"/>
          </w:r>
          <w:r>
            <w:fldChar w:fldCharType="begin"/>
          </w:r>
          <w:r>
            <w:instrText xml:space="preserve"> DOCPROPERTY "EndDt"  *\charformat </w:instrText>
          </w:r>
          <w:r>
            <w:fldChar w:fldCharType="separate"/>
          </w:r>
          <w:r w:rsidR="007C008C">
            <w:t>-29/04/20</w:t>
          </w:r>
          <w:r>
            <w:fldChar w:fldCharType="end"/>
          </w:r>
        </w:p>
      </w:tc>
      <w:tc>
        <w:tcPr>
          <w:tcW w:w="847" w:type="pct"/>
        </w:tcPr>
        <w:p w:rsidR="00D7504B" w:rsidRDefault="00D7504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51CD4">
            <w:rPr>
              <w:rStyle w:val="PageNumber"/>
              <w:noProof/>
            </w:rPr>
            <w:t>11</w:t>
          </w:r>
          <w:r>
            <w:rPr>
              <w:rStyle w:val="PageNumber"/>
            </w:rPr>
            <w:fldChar w:fldCharType="end"/>
          </w:r>
        </w:p>
      </w:tc>
    </w:tr>
  </w:tbl>
  <w:p w:rsidR="00D7504B" w:rsidRPr="00831FA0" w:rsidRDefault="00831FA0" w:rsidP="00831FA0">
    <w:pPr>
      <w:pStyle w:val="Status"/>
      <w:rPr>
        <w:rFonts w:cs="Arial"/>
      </w:rPr>
    </w:pPr>
    <w:r w:rsidRPr="00831FA0">
      <w:rPr>
        <w:rFonts w:cs="Arial"/>
      </w:rPr>
      <w:fldChar w:fldCharType="begin"/>
    </w:r>
    <w:r w:rsidRPr="00831FA0">
      <w:rPr>
        <w:rFonts w:cs="Arial"/>
      </w:rPr>
      <w:instrText xml:space="preserve"> DOCPROPERTY "Status" </w:instrText>
    </w:r>
    <w:r w:rsidRPr="00831FA0">
      <w:rPr>
        <w:rFonts w:cs="Arial"/>
      </w:rPr>
      <w:fldChar w:fldCharType="separate"/>
    </w:r>
    <w:r w:rsidR="007C008C" w:rsidRPr="00831FA0">
      <w:rPr>
        <w:rFonts w:cs="Arial"/>
      </w:rPr>
      <w:t xml:space="preserve"> </w:t>
    </w:r>
    <w:r w:rsidRPr="00831FA0">
      <w:rPr>
        <w:rFonts w:cs="Arial"/>
      </w:rPr>
      <w:fldChar w:fldCharType="end"/>
    </w:r>
    <w:r w:rsidRPr="00831FA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04B" w:rsidRPr="00831FA0" w:rsidRDefault="00831FA0" w:rsidP="00831FA0">
    <w:pPr>
      <w:pStyle w:val="Footer"/>
      <w:jc w:val="center"/>
      <w:rPr>
        <w:rFonts w:cs="Arial"/>
        <w:sz w:val="14"/>
      </w:rPr>
    </w:pPr>
    <w:r w:rsidRPr="00831FA0">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04B" w:rsidRPr="00831FA0" w:rsidRDefault="00D7504B" w:rsidP="00831FA0">
    <w:pPr>
      <w:pStyle w:val="Footer"/>
      <w:jc w:val="center"/>
      <w:rPr>
        <w:rFonts w:cs="Arial"/>
        <w:sz w:val="14"/>
      </w:rPr>
    </w:pPr>
    <w:r w:rsidRPr="00831FA0">
      <w:rPr>
        <w:rFonts w:cs="Arial"/>
        <w:sz w:val="14"/>
      </w:rPr>
      <w:fldChar w:fldCharType="begin"/>
    </w:r>
    <w:r w:rsidRPr="00831FA0">
      <w:rPr>
        <w:rFonts w:cs="Arial"/>
        <w:sz w:val="14"/>
      </w:rPr>
      <w:instrText xml:space="preserve"> COMMENTS  \* MERGEFORMAT </w:instrText>
    </w:r>
    <w:r w:rsidRPr="00831FA0">
      <w:rPr>
        <w:rFonts w:cs="Arial"/>
        <w:sz w:val="14"/>
      </w:rPr>
      <w:fldChar w:fldCharType="end"/>
    </w:r>
    <w:r w:rsidR="00831FA0" w:rsidRPr="00831FA0">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04B" w:rsidRPr="00831FA0" w:rsidRDefault="00831FA0" w:rsidP="00831FA0">
    <w:pPr>
      <w:pStyle w:val="Footer"/>
      <w:jc w:val="center"/>
      <w:rPr>
        <w:rFonts w:cs="Arial"/>
        <w:sz w:val="14"/>
      </w:rPr>
    </w:pPr>
    <w:r w:rsidRPr="00831FA0">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04B" w:rsidRPr="00831FA0" w:rsidRDefault="00D7504B" w:rsidP="00831FA0">
    <w:pPr>
      <w:pStyle w:val="Footer"/>
      <w:jc w:val="center"/>
      <w:rPr>
        <w:rFonts w:cs="Arial"/>
        <w:sz w:val="14"/>
      </w:rPr>
    </w:pPr>
    <w:r w:rsidRPr="00831FA0">
      <w:rPr>
        <w:rFonts w:cs="Arial"/>
        <w:sz w:val="14"/>
      </w:rPr>
      <w:fldChar w:fldCharType="begin"/>
    </w:r>
    <w:r w:rsidRPr="00831FA0">
      <w:rPr>
        <w:rFonts w:cs="Arial"/>
        <w:sz w:val="14"/>
      </w:rPr>
      <w:instrText xml:space="preserve"> DOCPROPERTY "Status" </w:instrText>
    </w:r>
    <w:r w:rsidRPr="00831FA0">
      <w:rPr>
        <w:rFonts w:cs="Arial"/>
        <w:sz w:val="14"/>
      </w:rPr>
      <w:fldChar w:fldCharType="separate"/>
    </w:r>
    <w:r w:rsidR="007C008C" w:rsidRPr="00831FA0">
      <w:rPr>
        <w:rFonts w:cs="Arial"/>
        <w:sz w:val="14"/>
      </w:rPr>
      <w:t xml:space="preserve"> </w:t>
    </w:r>
    <w:r w:rsidRPr="00831FA0">
      <w:rPr>
        <w:rFonts w:cs="Arial"/>
        <w:sz w:val="14"/>
      </w:rPr>
      <w:fldChar w:fldCharType="end"/>
    </w:r>
    <w:r w:rsidRPr="00831FA0">
      <w:rPr>
        <w:rFonts w:cs="Arial"/>
        <w:sz w:val="14"/>
      </w:rPr>
      <w:fldChar w:fldCharType="begin"/>
    </w:r>
    <w:r w:rsidRPr="00831FA0">
      <w:rPr>
        <w:rFonts w:cs="Arial"/>
        <w:sz w:val="14"/>
      </w:rPr>
      <w:instrText xml:space="preserve"> COMMENTS  \* MERGEFORMAT </w:instrText>
    </w:r>
    <w:r w:rsidRPr="00831FA0">
      <w:rPr>
        <w:rFonts w:cs="Arial"/>
        <w:sz w:val="14"/>
      </w:rPr>
      <w:fldChar w:fldCharType="end"/>
    </w:r>
    <w:r w:rsidR="00831FA0" w:rsidRPr="00831FA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FA0" w:rsidRPr="00831FA0" w:rsidRDefault="00831FA0" w:rsidP="00831FA0">
    <w:pPr>
      <w:pStyle w:val="Footer"/>
      <w:jc w:val="center"/>
      <w:rPr>
        <w:rFonts w:cs="Arial"/>
        <w:sz w:val="14"/>
      </w:rPr>
    </w:pPr>
    <w:r w:rsidRPr="00831FA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04B" w:rsidRDefault="00D7504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7504B">
      <w:tc>
        <w:tcPr>
          <w:tcW w:w="846" w:type="pct"/>
        </w:tcPr>
        <w:p w:rsidR="00D7504B" w:rsidRDefault="00D7504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251CD4">
            <w:rPr>
              <w:rStyle w:val="PageNumber"/>
              <w:noProof/>
            </w:rPr>
            <w:t>2</w:t>
          </w:r>
          <w:r>
            <w:rPr>
              <w:rStyle w:val="PageNumber"/>
            </w:rPr>
            <w:fldChar w:fldCharType="end"/>
          </w:r>
        </w:p>
      </w:tc>
      <w:tc>
        <w:tcPr>
          <w:tcW w:w="3093" w:type="pct"/>
        </w:tcPr>
        <w:p w:rsidR="00D7504B" w:rsidRDefault="00831FA0">
          <w:pPr>
            <w:pStyle w:val="Footer"/>
            <w:jc w:val="center"/>
          </w:pPr>
          <w:r>
            <w:fldChar w:fldCharType="begin"/>
          </w:r>
          <w:r>
            <w:instrText xml:space="preserve"> REF Citation *\charformat </w:instrText>
          </w:r>
          <w:r>
            <w:fldChar w:fldCharType="separate"/>
          </w:r>
          <w:r w:rsidR="007C008C">
            <w:t>Machinery Act 1949</w:t>
          </w:r>
          <w:r>
            <w:fldChar w:fldCharType="end"/>
          </w:r>
        </w:p>
        <w:p w:rsidR="00D7504B" w:rsidRDefault="00831FA0">
          <w:pPr>
            <w:pStyle w:val="FooterInfoCentre"/>
          </w:pPr>
          <w:r>
            <w:fldChar w:fldCharType="begin"/>
          </w:r>
          <w:r>
            <w:instrText xml:space="preserve"> DOCPROPERTY "Eff"  </w:instrText>
          </w:r>
          <w:r>
            <w:fldChar w:fldCharType="separate"/>
          </w:r>
          <w:r w:rsidR="007C008C">
            <w:t xml:space="preserve">Effective:  </w:t>
          </w:r>
          <w:r>
            <w:fldChar w:fldCharType="end"/>
          </w:r>
          <w:r>
            <w:fldChar w:fldCharType="begin"/>
          </w:r>
          <w:r>
            <w:instrText xml:space="preserve"> DOCPROPERTY "StartDt"   </w:instrText>
          </w:r>
          <w:r>
            <w:fldChar w:fldCharType="separate"/>
          </w:r>
          <w:r w:rsidR="007C008C">
            <w:t>01/07/11</w:t>
          </w:r>
          <w:r>
            <w:fldChar w:fldCharType="end"/>
          </w:r>
          <w:r>
            <w:fldChar w:fldCharType="begin"/>
          </w:r>
          <w:r>
            <w:instrText xml:space="preserve"> DOCPROPERTY "EndDt"  </w:instrText>
          </w:r>
          <w:r>
            <w:fldChar w:fldCharType="separate"/>
          </w:r>
          <w:r w:rsidR="007C008C">
            <w:t>-29/04/20</w:t>
          </w:r>
          <w:r>
            <w:fldChar w:fldCharType="end"/>
          </w:r>
        </w:p>
      </w:tc>
      <w:tc>
        <w:tcPr>
          <w:tcW w:w="1061" w:type="pct"/>
        </w:tcPr>
        <w:p w:rsidR="00D7504B" w:rsidRDefault="00831FA0">
          <w:pPr>
            <w:pStyle w:val="Footer"/>
            <w:jc w:val="right"/>
          </w:pPr>
          <w:r>
            <w:fldChar w:fldCharType="begin"/>
          </w:r>
          <w:r>
            <w:instrText xml:space="preserve"> DOCPROPERTY "Category"  </w:instrText>
          </w:r>
          <w:r>
            <w:fldChar w:fldCharType="separate"/>
          </w:r>
          <w:r w:rsidR="007C008C">
            <w:t>R8</w:t>
          </w:r>
          <w:r>
            <w:fldChar w:fldCharType="end"/>
          </w:r>
          <w:r w:rsidR="00D7504B">
            <w:br/>
          </w:r>
          <w:r>
            <w:fldChar w:fldCharType="begin"/>
          </w:r>
          <w:r>
            <w:instrText xml:space="preserve"> DOCPROPERT</w:instrText>
          </w:r>
          <w:r>
            <w:instrText xml:space="preserve">Y "RepubDt"  </w:instrText>
          </w:r>
          <w:r>
            <w:fldChar w:fldCharType="separate"/>
          </w:r>
          <w:r w:rsidR="007C008C">
            <w:t>01/07/11</w:t>
          </w:r>
          <w:r>
            <w:fldChar w:fldCharType="end"/>
          </w:r>
        </w:p>
      </w:tc>
    </w:tr>
  </w:tbl>
  <w:p w:rsidR="00D7504B" w:rsidRPr="00831FA0" w:rsidRDefault="00831FA0" w:rsidP="00831FA0">
    <w:pPr>
      <w:pStyle w:val="Status"/>
      <w:rPr>
        <w:rFonts w:cs="Arial"/>
      </w:rPr>
    </w:pPr>
    <w:r w:rsidRPr="00831FA0">
      <w:rPr>
        <w:rFonts w:cs="Arial"/>
      </w:rPr>
      <w:fldChar w:fldCharType="begin"/>
    </w:r>
    <w:r w:rsidRPr="00831FA0">
      <w:rPr>
        <w:rFonts w:cs="Arial"/>
      </w:rPr>
      <w:instrText xml:space="preserve"> DOCPROPERTY "Status" </w:instrText>
    </w:r>
    <w:r w:rsidRPr="00831FA0">
      <w:rPr>
        <w:rFonts w:cs="Arial"/>
      </w:rPr>
      <w:fldChar w:fldCharType="separate"/>
    </w:r>
    <w:r w:rsidR="007C008C" w:rsidRPr="00831FA0">
      <w:rPr>
        <w:rFonts w:cs="Arial"/>
      </w:rPr>
      <w:t xml:space="preserve"> </w:t>
    </w:r>
    <w:r w:rsidRPr="00831FA0">
      <w:rPr>
        <w:rFonts w:cs="Arial"/>
      </w:rPr>
      <w:fldChar w:fldCharType="end"/>
    </w:r>
    <w:r w:rsidRPr="00831FA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04B" w:rsidRDefault="00D7504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7504B">
      <w:tc>
        <w:tcPr>
          <w:tcW w:w="1061" w:type="pct"/>
        </w:tcPr>
        <w:p w:rsidR="00D7504B" w:rsidRDefault="00831FA0">
          <w:pPr>
            <w:pStyle w:val="Footer"/>
          </w:pPr>
          <w:r>
            <w:fldChar w:fldCharType="begin"/>
          </w:r>
          <w:r>
            <w:instrText xml:space="preserve"> DOCPROPERTY "Category"  </w:instrText>
          </w:r>
          <w:r>
            <w:fldChar w:fldCharType="separate"/>
          </w:r>
          <w:r w:rsidR="007C008C">
            <w:t>R8</w:t>
          </w:r>
          <w:r>
            <w:fldChar w:fldCharType="end"/>
          </w:r>
          <w:r w:rsidR="00D7504B">
            <w:br/>
          </w:r>
          <w:r>
            <w:fldChar w:fldCharType="begin"/>
          </w:r>
          <w:r>
            <w:instrText xml:space="preserve"> DOCPROPERTY "RepubDt"  </w:instrText>
          </w:r>
          <w:r>
            <w:fldChar w:fldCharType="separate"/>
          </w:r>
          <w:r w:rsidR="007C008C">
            <w:t>01/07/11</w:t>
          </w:r>
          <w:r>
            <w:fldChar w:fldCharType="end"/>
          </w:r>
        </w:p>
      </w:tc>
      <w:tc>
        <w:tcPr>
          <w:tcW w:w="3093" w:type="pct"/>
        </w:tcPr>
        <w:p w:rsidR="00D7504B" w:rsidRDefault="00831FA0">
          <w:pPr>
            <w:pStyle w:val="Footer"/>
            <w:jc w:val="center"/>
          </w:pPr>
          <w:r>
            <w:fldChar w:fldCharType="begin"/>
          </w:r>
          <w:r>
            <w:instrText xml:space="preserve"> REF Citation *\charformat </w:instrText>
          </w:r>
          <w:r>
            <w:fldChar w:fldCharType="separate"/>
          </w:r>
          <w:r w:rsidR="007C008C">
            <w:t>Machinery Act 1949</w:t>
          </w:r>
          <w:r>
            <w:fldChar w:fldCharType="end"/>
          </w:r>
        </w:p>
        <w:p w:rsidR="00D7504B" w:rsidRDefault="00831FA0">
          <w:pPr>
            <w:pStyle w:val="FooterInfoCentre"/>
          </w:pPr>
          <w:r>
            <w:fldChar w:fldCharType="begin"/>
          </w:r>
          <w:r>
            <w:instrText xml:space="preserve"> DOCPROPERTY "Eff"  </w:instrText>
          </w:r>
          <w:r>
            <w:fldChar w:fldCharType="separate"/>
          </w:r>
          <w:r w:rsidR="007C008C">
            <w:t xml:space="preserve">Effective:  </w:t>
          </w:r>
          <w:r>
            <w:fldChar w:fldCharType="end"/>
          </w:r>
          <w:r>
            <w:fldChar w:fldCharType="begin"/>
          </w:r>
          <w:r>
            <w:instrText xml:space="preserve"> DOCPROPERTY "StartDt"  </w:instrText>
          </w:r>
          <w:r>
            <w:fldChar w:fldCharType="separate"/>
          </w:r>
          <w:r w:rsidR="007C008C">
            <w:t>01/07/11</w:t>
          </w:r>
          <w:r>
            <w:fldChar w:fldCharType="end"/>
          </w:r>
          <w:r>
            <w:fldChar w:fldCharType="begin"/>
          </w:r>
          <w:r>
            <w:instrText xml:space="preserve"> DOCPROPERTY "EndDt"  </w:instrText>
          </w:r>
          <w:r>
            <w:fldChar w:fldCharType="separate"/>
          </w:r>
          <w:r w:rsidR="007C008C">
            <w:t>-29/04/20</w:t>
          </w:r>
          <w:r>
            <w:fldChar w:fldCharType="end"/>
          </w:r>
        </w:p>
      </w:tc>
      <w:tc>
        <w:tcPr>
          <w:tcW w:w="846" w:type="pct"/>
        </w:tcPr>
        <w:p w:rsidR="00D7504B" w:rsidRDefault="00D7504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D7504B" w:rsidRPr="00831FA0" w:rsidRDefault="00831FA0" w:rsidP="00831FA0">
    <w:pPr>
      <w:pStyle w:val="Status"/>
      <w:rPr>
        <w:rFonts w:cs="Arial"/>
      </w:rPr>
    </w:pPr>
    <w:r w:rsidRPr="00831FA0">
      <w:rPr>
        <w:rFonts w:cs="Arial"/>
      </w:rPr>
      <w:fldChar w:fldCharType="begin"/>
    </w:r>
    <w:r w:rsidRPr="00831FA0">
      <w:rPr>
        <w:rFonts w:cs="Arial"/>
      </w:rPr>
      <w:instrText xml:space="preserve"> DOCPROPERTY "Status" </w:instrText>
    </w:r>
    <w:r w:rsidRPr="00831FA0">
      <w:rPr>
        <w:rFonts w:cs="Arial"/>
      </w:rPr>
      <w:fldChar w:fldCharType="separate"/>
    </w:r>
    <w:r w:rsidR="007C008C" w:rsidRPr="00831FA0">
      <w:rPr>
        <w:rFonts w:cs="Arial"/>
      </w:rPr>
      <w:t xml:space="preserve"> </w:t>
    </w:r>
    <w:r w:rsidRPr="00831FA0">
      <w:rPr>
        <w:rFonts w:cs="Arial"/>
      </w:rPr>
      <w:fldChar w:fldCharType="end"/>
    </w:r>
    <w:r w:rsidRPr="00831FA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04B" w:rsidRDefault="00D7504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7504B">
      <w:tc>
        <w:tcPr>
          <w:tcW w:w="1061" w:type="pct"/>
        </w:tcPr>
        <w:p w:rsidR="00D7504B" w:rsidRDefault="00831FA0">
          <w:pPr>
            <w:pStyle w:val="Footer"/>
          </w:pPr>
          <w:r>
            <w:fldChar w:fldCharType="begin"/>
          </w:r>
          <w:r>
            <w:instrText xml:space="preserve"> DOCPROPERTY "Category"  </w:instrText>
          </w:r>
          <w:r>
            <w:fldChar w:fldCharType="separate"/>
          </w:r>
          <w:r w:rsidR="007C008C">
            <w:t>R8</w:t>
          </w:r>
          <w:r>
            <w:fldChar w:fldCharType="end"/>
          </w:r>
          <w:r w:rsidR="00D7504B">
            <w:br/>
          </w:r>
          <w:r>
            <w:fldChar w:fldCharType="begin"/>
          </w:r>
          <w:r>
            <w:instrText xml:space="preserve"> DOCPROPERTY "RepubDt"  </w:instrText>
          </w:r>
          <w:r>
            <w:fldChar w:fldCharType="separate"/>
          </w:r>
          <w:r w:rsidR="007C008C">
            <w:t>01/07/11</w:t>
          </w:r>
          <w:r>
            <w:fldChar w:fldCharType="end"/>
          </w:r>
        </w:p>
      </w:tc>
      <w:tc>
        <w:tcPr>
          <w:tcW w:w="3093" w:type="pct"/>
        </w:tcPr>
        <w:p w:rsidR="00D7504B" w:rsidRDefault="00831FA0">
          <w:pPr>
            <w:pStyle w:val="Footer"/>
            <w:jc w:val="center"/>
          </w:pPr>
          <w:r>
            <w:fldChar w:fldCharType="begin"/>
          </w:r>
          <w:r>
            <w:instrText xml:space="preserve"> REF Citation *\charformat </w:instrText>
          </w:r>
          <w:r>
            <w:fldChar w:fldCharType="separate"/>
          </w:r>
          <w:r w:rsidR="007C008C">
            <w:t>Machinery Act 1949</w:t>
          </w:r>
          <w:r>
            <w:fldChar w:fldCharType="end"/>
          </w:r>
        </w:p>
        <w:p w:rsidR="00D7504B" w:rsidRDefault="00831FA0">
          <w:pPr>
            <w:pStyle w:val="FooterInfoCentre"/>
          </w:pPr>
          <w:r>
            <w:fldChar w:fldCharType="begin"/>
          </w:r>
          <w:r>
            <w:instrText xml:space="preserve"> DOCPROPERTY "Eff"  </w:instrText>
          </w:r>
          <w:r>
            <w:fldChar w:fldCharType="separate"/>
          </w:r>
          <w:r w:rsidR="007C008C">
            <w:t xml:space="preserve">Effective:  </w:t>
          </w:r>
          <w:r>
            <w:fldChar w:fldCharType="end"/>
          </w:r>
          <w:r>
            <w:fldChar w:fldCharType="begin"/>
          </w:r>
          <w:r>
            <w:instrText xml:space="preserve"> DOCPROPERTY "StartDt"   </w:instrText>
          </w:r>
          <w:r>
            <w:fldChar w:fldCharType="separate"/>
          </w:r>
          <w:r w:rsidR="007C008C">
            <w:t>01/07/11</w:t>
          </w:r>
          <w:r>
            <w:fldChar w:fldCharType="end"/>
          </w:r>
          <w:r>
            <w:fldChar w:fldCharType="begin"/>
          </w:r>
          <w:r>
            <w:instrText xml:space="preserve"> DOCPROPERTY "EndDt"  </w:instrText>
          </w:r>
          <w:r>
            <w:fldChar w:fldCharType="separate"/>
          </w:r>
          <w:r w:rsidR="007C008C">
            <w:t>-29/04/20</w:t>
          </w:r>
          <w:r>
            <w:fldChar w:fldCharType="end"/>
          </w:r>
        </w:p>
      </w:tc>
      <w:tc>
        <w:tcPr>
          <w:tcW w:w="846" w:type="pct"/>
        </w:tcPr>
        <w:p w:rsidR="00D7504B" w:rsidRDefault="00D7504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251CD4">
            <w:rPr>
              <w:rStyle w:val="PageNumber"/>
              <w:noProof/>
            </w:rPr>
            <w:t>1</w:t>
          </w:r>
          <w:r>
            <w:rPr>
              <w:rStyle w:val="PageNumber"/>
            </w:rPr>
            <w:fldChar w:fldCharType="end"/>
          </w:r>
        </w:p>
      </w:tc>
    </w:tr>
  </w:tbl>
  <w:p w:rsidR="00D7504B" w:rsidRPr="00831FA0" w:rsidRDefault="00831FA0" w:rsidP="00831FA0">
    <w:pPr>
      <w:pStyle w:val="Status"/>
      <w:rPr>
        <w:rFonts w:cs="Arial"/>
      </w:rPr>
    </w:pPr>
    <w:r w:rsidRPr="00831FA0">
      <w:rPr>
        <w:rFonts w:cs="Arial"/>
      </w:rPr>
      <w:fldChar w:fldCharType="begin"/>
    </w:r>
    <w:r w:rsidRPr="00831FA0">
      <w:rPr>
        <w:rFonts w:cs="Arial"/>
      </w:rPr>
      <w:instrText xml:space="preserve"> DOCPROPERTY "Status" </w:instrText>
    </w:r>
    <w:r w:rsidRPr="00831FA0">
      <w:rPr>
        <w:rFonts w:cs="Arial"/>
      </w:rPr>
      <w:fldChar w:fldCharType="separate"/>
    </w:r>
    <w:r w:rsidR="007C008C" w:rsidRPr="00831FA0">
      <w:rPr>
        <w:rFonts w:cs="Arial"/>
      </w:rPr>
      <w:t xml:space="preserve"> </w:t>
    </w:r>
    <w:r w:rsidRPr="00831FA0">
      <w:rPr>
        <w:rFonts w:cs="Arial"/>
      </w:rPr>
      <w:fldChar w:fldCharType="end"/>
    </w:r>
    <w:r w:rsidRPr="00831FA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04B" w:rsidRDefault="00D7504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7504B">
      <w:tc>
        <w:tcPr>
          <w:tcW w:w="847" w:type="pct"/>
        </w:tcPr>
        <w:p w:rsidR="00D7504B" w:rsidRDefault="00D7504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51CD4">
            <w:rPr>
              <w:rStyle w:val="PageNumber"/>
              <w:noProof/>
            </w:rPr>
            <w:t>4</w:t>
          </w:r>
          <w:r>
            <w:rPr>
              <w:rStyle w:val="PageNumber"/>
            </w:rPr>
            <w:fldChar w:fldCharType="end"/>
          </w:r>
        </w:p>
      </w:tc>
      <w:tc>
        <w:tcPr>
          <w:tcW w:w="3092" w:type="pct"/>
        </w:tcPr>
        <w:p w:rsidR="00D7504B" w:rsidRDefault="00831FA0">
          <w:pPr>
            <w:pStyle w:val="Footer"/>
            <w:jc w:val="center"/>
          </w:pPr>
          <w:r>
            <w:fldChar w:fldCharType="begin"/>
          </w:r>
          <w:r>
            <w:instrText xml:space="preserve"> REF Citation *\charformat </w:instrText>
          </w:r>
          <w:r>
            <w:fldChar w:fldCharType="separate"/>
          </w:r>
          <w:r w:rsidR="007C008C">
            <w:t>Machinery Act 1949</w:t>
          </w:r>
          <w:r>
            <w:fldChar w:fldCharType="end"/>
          </w:r>
        </w:p>
        <w:p w:rsidR="00D7504B" w:rsidRDefault="00831FA0">
          <w:pPr>
            <w:pStyle w:val="FooterInfoCentre"/>
          </w:pPr>
          <w:r>
            <w:fldChar w:fldCharType="begin"/>
          </w:r>
          <w:r>
            <w:instrText xml:space="preserve"> DOCPROPERTY "Eff"  *\charformat </w:instrText>
          </w:r>
          <w:r>
            <w:fldChar w:fldCharType="separate"/>
          </w:r>
          <w:r w:rsidR="007C008C">
            <w:t xml:space="preserve">Effective:  </w:t>
          </w:r>
          <w:r>
            <w:fldChar w:fldCharType="end"/>
          </w:r>
          <w:r>
            <w:fldChar w:fldCharType="begin"/>
          </w:r>
          <w:r>
            <w:instrText xml:space="preserve"> DOCPROPERTY "StartDt"  *\charformat </w:instrText>
          </w:r>
          <w:r>
            <w:fldChar w:fldCharType="separate"/>
          </w:r>
          <w:r w:rsidR="007C008C">
            <w:t>01/07/11</w:t>
          </w:r>
          <w:r>
            <w:fldChar w:fldCharType="end"/>
          </w:r>
          <w:r>
            <w:fldChar w:fldCharType="begin"/>
          </w:r>
          <w:r>
            <w:instrText xml:space="preserve"> DOCPROPERTY "EndDt"  *\charformat </w:instrText>
          </w:r>
          <w:r>
            <w:fldChar w:fldCharType="separate"/>
          </w:r>
          <w:r w:rsidR="007C008C">
            <w:t>-29/04/20</w:t>
          </w:r>
          <w:r>
            <w:fldChar w:fldCharType="end"/>
          </w:r>
        </w:p>
      </w:tc>
      <w:tc>
        <w:tcPr>
          <w:tcW w:w="1061" w:type="pct"/>
        </w:tcPr>
        <w:p w:rsidR="00D7504B" w:rsidRDefault="00831FA0">
          <w:pPr>
            <w:pStyle w:val="Footer"/>
            <w:jc w:val="right"/>
          </w:pPr>
          <w:r>
            <w:fldChar w:fldCharType="begin"/>
          </w:r>
          <w:r>
            <w:instrText xml:space="preserve"> DOCPROPERTY "Category"  *\charformat  </w:instrText>
          </w:r>
          <w:r>
            <w:fldChar w:fldCharType="separate"/>
          </w:r>
          <w:r w:rsidR="007C008C">
            <w:t>R8</w:t>
          </w:r>
          <w:r>
            <w:fldChar w:fldCharType="end"/>
          </w:r>
          <w:r w:rsidR="00D7504B">
            <w:br/>
          </w:r>
          <w:r>
            <w:fldChar w:fldCharType="begin"/>
          </w:r>
          <w:r>
            <w:instrText xml:space="preserve"> DOCPRO</w:instrText>
          </w:r>
          <w:r>
            <w:instrText xml:space="preserve">PERTY "RepubDt"  *\charformat  </w:instrText>
          </w:r>
          <w:r>
            <w:fldChar w:fldCharType="separate"/>
          </w:r>
          <w:r w:rsidR="007C008C">
            <w:t>01/07/11</w:t>
          </w:r>
          <w:r>
            <w:fldChar w:fldCharType="end"/>
          </w:r>
        </w:p>
      </w:tc>
    </w:tr>
  </w:tbl>
  <w:p w:rsidR="00D7504B" w:rsidRPr="00831FA0" w:rsidRDefault="00831FA0" w:rsidP="00831FA0">
    <w:pPr>
      <w:pStyle w:val="Status"/>
      <w:rPr>
        <w:rFonts w:cs="Arial"/>
      </w:rPr>
    </w:pPr>
    <w:r w:rsidRPr="00831FA0">
      <w:rPr>
        <w:rFonts w:cs="Arial"/>
      </w:rPr>
      <w:fldChar w:fldCharType="begin"/>
    </w:r>
    <w:r w:rsidRPr="00831FA0">
      <w:rPr>
        <w:rFonts w:cs="Arial"/>
      </w:rPr>
      <w:instrText xml:space="preserve"> DOCPROPERTY "Status" </w:instrText>
    </w:r>
    <w:r w:rsidRPr="00831FA0">
      <w:rPr>
        <w:rFonts w:cs="Arial"/>
      </w:rPr>
      <w:fldChar w:fldCharType="separate"/>
    </w:r>
    <w:r w:rsidR="007C008C" w:rsidRPr="00831FA0">
      <w:rPr>
        <w:rFonts w:cs="Arial"/>
      </w:rPr>
      <w:t xml:space="preserve"> </w:t>
    </w:r>
    <w:r w:rsidRPr="00831FA0">
      <w:rPr>
        <w:rFonts w:cs="Arial"/>
      </w:rPr>
      <w:fldChar w:fldCharType="end"/>
    </w:r>
    <w:r w:rsidRPr="00831FA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04B" w:rsidRDefault="00D7504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7504B">
      <w:tc>
        <w:tcPr>
          <w:tcW w:w="1061" w:type="pct"/>
        </w:tcPr>
        <w:p w:rsidR="00D7504B" w:rsidRDefault="00831FA0">
          <w:pPr>
            <w:pStyle w:val="Footer"/>
          </w:pPr>
          <w:r>
            <w:fldChar w:fldCharType="begin"/>
          </w:r>
          <w:r>
            <w:instrText xml:space="preserve"> DOCPROPERTY "Category"  *\charformat  </w:instrText>
          </w:r>
          <w:r>
            <w:fldChar w:fldCharType="separate"/>
          </w:r>
          <w:r w:rsidR="007C008C">
            <w:t>R8</w:t>
          </w:r>
          <w:r>
            <w:fldChar w:fldCharType="end"/>
          </w:r>
          <w:r w:rsidR="00D7504B">
            <w:br/>
          </w:r>
          <w:r>
            <w:fldChar w:fldCharType="begin"/>
          </w:r>
          <w:r>
            <w:instrText xml:space="preserve"> DOCPROPERTY "RepubDt"  *\charformat  </w:instrText>
          </w:r>
          <w:r>
            <w:fldChar w:fldCharType="separate"/>
          </w:r>
          <w:r w:rsidR="007C008C">
            <w:t>01/07/11</w:t>
          </w:r>
          <w:r>
            <w:fldChar w:fldCharType="end"/>
          </w:r>
        </w:p>
      </w:tc>
      <w:tc>
        <w:tcPr>
          <w:tcW w:w="3092" w:type="pct"/>
        </w:tcPr>
        <w:p w:rsidR="00D7504B" w:rsidRDefault="00831FA0">
          <w:pPr>
            <w:pStyle w:val="Footer"/>
            <w:jc w:val="center"/>
          </w:pPr>
          <w:r>
            <w:fldChar w:fldCharType="begin"/>
          </w:r>
          <w:r>
            <w:instrText xml:space="preserve"> REF Citation *\charformat </w:instrText>
          </w:r>
          <w:r>
            <w:fldChar w:fldCharType="separate"/>
          </w:r>
          <w:r w:rsidR="007C008C">
            <w:t>Machinery Act 1949</w:t>
          </w:r>
          <w:r>
            <w:fldChar w:fldCharType="end"/>
          </w:r>
        </w:p>
        <w:p w:rsidR="00D7504B" w:rsidRDefault="00831FA0">
          <w:pPr>
            <w:pStyle w:val="FooterInfoCentre"/>
          </w:pPr>
          <w:r>
            <w:fldChar w:fldCharType="begin"/>
          </w:r>
          <w:r>
            <w:instrText xml:space="preserve"> DOCPROPERTY "Eff"  *\charformat </w:instrText>
          </w:r>
          <w:r>
            <w:fldChar w:fldCharType="separate"/>
          </w:r>
          <w:r w:rsidR="007C008C">
            <w:t xml:space="preserve">Effective:  </w:t>
          </w:r>
          <w:r>
            <w:fldChar w:fldCharType="end"/>
          </w:r>
          <w:r>
            <w:fldChar w:fldCharType="begin"/>
          </w:r>
          <w:r>
            <w:instrText xml:space="preserve"> DOCPROPERTY "StartDt"  *\charformat </w:instrText>
          </w:r>
          <w:r>
            <w:fldChar w:fldCharType="separate"/>
          </w:r>
          <w:r w:rsidR="007C008C">
            <w:t>01/07/11</w:t>
          </w:r>
          <w:r>
            <w:fldChar w:fldCharType="end"/>
          </w:r>
          <w:r>
            <w:fldChar w:fldCharType="begin"/>
          </w:r>
          <w:r>
            <w:instrText xml:space="preserve"> DOCPROPERTY "EndDt"  *\charformat </w:instrText>
          </w:r>
          <w:r>
            <w:fldChar w:fldCharType="separate"/>
          </w:r>
          <w:r w:rsidR="007C008C">
            <w:t>-29/04/20</w:t>
          </w:r>
          <w:r>
            <w:fldChar w:fldCharType="end"/>
          </w:r>
        </w:p>
      </w:tc>
      <w:tc>
        <w:tcPr>
          <w:tcW w:w="847" w:type="pct"/>
        </w:tcPr>
        <w:p w:rsidR="00D7504B" w:rsidRDefault="00D7504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51CD4">
            <w:rPr>
              <w:rStyle w:val="PageNumber"/>
              <w:noProof/>
            </w:rPr>
            <w:t>3</w:t>
          </w:r>
          <w:r>
            <w:rPr>
              <w:rStyle w:val="PageNumber"/>
            </w:rPr>
            <w:fldChar w:fldCharType="end"/>
          </w:r>
        </w:p>
      </w:tc>
    </w:tr>
  </w:tbl>
  <w:p w:rsidR="00D7504B" w:rsidRPr="00831FA0" w:rsidRDefault="00831FA0" w:rsidP="00831FA0">
    <w:pPr>
      <w:pStyle w:val="Status"/>
      <w:rPr>
        <w:rFonts w:cs="Arial"/>
      </w:rPr>
    </w:pPr>
    <w:r w:rsidRPr="00831FA0">
      <w:rPr>
        <w:rFonts w:cs="Arial"/>
      </w:rPr>
      <w:fldChar w:fldCharType="begin"/>
    </w:r>
    <w:r w:rsidRPr="00831FA0">
      <w:rPr>
        <w:rFonts w:cs="Arial"/>
      </w:rPr>
      <w:instrText xml:space="preserve"> DOCPROPERTY "Status" </w:instrText>
    </w:r>
    <w:r w:rsidRPr="00831FA0">
      <w:rPr>
        <w:rFonts w:cs="Arial"/>
      </w:rPr>
      <w:fldChar w:fldCharType="separate"/>
    </w:r>
    <w:r w:rsidR="007C008C" w:rsidRPr="00831FA0">
      <w:rPr>
        <w:rFonts w:cs="Arial"/>
      </w:rPr>
      <w:t xml:space="preserve"> </w:t>
    </w:r>
    <w:r w:rsidRPr="00831FA0">
      <w:rPr>
        <w:rFonts w:cs="Arial"/>
      </w:rPr>
      <w:fldChar w:fldCharType="end"/>
    </w:r>
    <w:r w:rsidRPr="00831FA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04B" w:rsidRDefault="00D7504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7504B">
      <w:tc>
        <w:tcPr>
          <w:tcW w:w="1061" w:type="pct"/>
        </w:tcPr>
        <w:p w:rsidR="00D7504B" w:rsidRDefault="00831FA0">
          <w:pPr>
            <w:pStyle w:val="Footer"/>
          </w:pPr>
          <w:r>
            <w:fldChar w:fldCharType="begin"/>
          </w:r>
          <w:r>
            <w:instrText xml:space="preserve"> DOCPROPERTY "Category"  *\charformat  </w:instrText>
          </w:r>
          <w:r>
            <w:fldChar w:fldCharType="separate"/>
          </w:r>
          <w:r w:rsidR="007C008C">
            <w:t>R8</w:t>
          </w:r>
          <w:r>
            <w:fldChar w:fldCharType="end"/>
          </w:r>
          <w:r w:rsidR="00D7504B">
            <w:br/>
          </w:r>
          <w:r>
            <w:fldChar w:fldCharType="begin"/>
          </w:r>
          <w:r>
            <w:instrText xml:space="preserve"> DOCPROPERTY "RepubDt"  *\charformat  </w:instrText>
          </w:r>
          <w:r>
            <w:fldChar w:fldCharType="separate"/>
          </w:r>
          <w:r w:rsidR="007C008C">
            <w:t>01/07/11</w:t>
          </w:r>
          <w:r>
            <w:fldChar w:fldCharType="end"/>
          </w:r>
        </w:p>
      </w:tc>
      <w:tc>
        <w:tcPr>
          <w:tcW w:w="3092" w:type="pct"/>
        </w:tcPr>
        <w:p w:rsidR="00D7504B" w:rsidRDefault="00831FA0">
          <w:pPr>
            <w:pStyle w:val="Footer"/>
            <w:jc w:val="center"/>
          </w:pPr>
          <w:r>
            <w:fldChar w:fldCharType="begin"/>
          </w:r>
          <w:r>
            <w:instrText xml:space="preserve"> REF Citation *\charformat </w:instrText>
          </w:r>
          <w:r>
            <w:fldChar w:fldCharType="separate"/>
          </w:r>
          <w:r w:rsidR="007C008C">
            <w:t>Machinery Act 1949</w:t>
          </w:r>
          <w:r>
            <w:fldChar w:fldCharType="end"/>
          </w:r>
        </w:p>
        <w:p w:rsidR="00D7504B" w:rsidRDefault="00831FA0">
          <w:pPr>
            <w:pStyle w:val="FooterInfoCentre"/>
          </w:pPr>
          <w:r>
            <w:fldChar w:fldCharType="begin"/>
          </w:r>
          <w:r>
            <w:instrText xml:space="preserve"> DOCPROPERTY "Eff"  *\charformat </w:instrText>
          </w:r>
          <w:r>
            <w:fldChar w:fldCharType="separate"/>
          </w:r>
          <w:r w:rsidR="007C008C">
            <w:t xml:space="preserve">Effective:  </w:t>
          </w:r>
          <w:r>
            <w:fldChar w:fldCharType="end"/>
          </w:r>
          <w:r>
            <w:fldChar w:fldCharType="begin"/>
          </w:r>
          <w:r>
            <w:instrText xml:space="preserve"> DOCPROPERTY "StartDt"  *\charformat </w:instrText>
          </w:r>
          <w:r>
            <w:fldChar w:fldCharType="separate"/>
          </w:r>
          <w:r w:rsidR="007C008C">
            <w:t>01/07/11</w:t>
          </w:r>
          <w:r>
            <w:fldChar w:fldCharType="end"/>
          </w:r>
          <w:r>
            <w:fldChar w:fldCharType="begin"/>
          </w:r>
          <w:r>
            <w:instrText xml:space="preserve"> DOCPROPERTY "En</w:instrText>
          </w:r>
          <w:r>
            <w:instrText xml:space="preserve">dDt"  *\charformat </w:instrText>
          </w:r>
          <w:r>
            <w:fldChar w:fldCharType="separate"/>
          </w:r>
          <w:r w:rsidR="007C008C">
            <w:t>-29/04/20</w:t>
          </w:r>
          <w:r>
            <w:fldChar w:fldCharType="end"/>
          </w:r>
        </w:p>
      </w:tc>
      <w:tc>
        <w:tcPr>
          <w:tcW w:w="847" w:type="pct"/>
        </w:tcPr>
        <w:p w:rsidR="00D7504B" w:rsidRDefault="00D7504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51CD4">
            <w:rPr>
              <w:rStyle w:val="PageNumber"/>
              <w:noProof/>
            </w:rPr>
            <w:t>1</w:t>
          </w:r>
          <w:r>
            <w:rPr>
              <w:rStyle w:val="PageNumber"/>
            </w:rPr>
            <w:fldChar w:fldCharType="end"/>
          </w:r>
        </w:p>
      </w:tc>
    </w:tr>
  </w:tbl>
  <w:p w:rsidR="00D7504B" w:rsidRPr="00831FA0" w:rsidRDefault="00831FA0" w:rsidP="00831FA0">
    <w:pPr>
      <w:pStyle w:val="Status"/>
      <w:rPr>
        <w:rFonts w:cs="Arial"/>
      </w:rPr>
    </w:pPr>
    <w:r w:rsidRPr="00831FA0">
      <w:rPr>
        <w:rFonts w:cs="Arial"/>
      </w:rPr>
      <w:fldChar w:fldCharType="begin"/>
    </w:r>
    <w:r w:rsidRPr="00831FA0">
      <w:rPr>
        <w:rFonts w:cs="Arial"/>
      </w:rPr>
      <w:instrText xml:space="preserve"> DOCPROPERTY "Status" </w:instrText>
    </w:r>
    <w:r w:rsidRPr="00831FA0">
      <w:rPr>
        <w:rFonts w:cs="Arial"/>
      </w:rPr>
      <w:fldChar w:fldCharType="separate"/>
    </w:r>
    <w:r w:rsidR="007C008C" w:rsidRPr="00831FA0">
      <w:rPr>
        <w:rFonts w:cs="Arial"/>
      </w:rPr>
      <w:t xml:space="preserve"> </w:t>
    </w:r>
    <w:r w:rsidRPr="00831FA0">
      <w:rPr>
        <w:rFonts w:cs="Arial"/>
      </w:rPr>
      <w:fldChar w:fldCharType="end"/>
    </w:r>
    <w:r w:rsidRPr="00831FA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04B" w:rsidRPr="00C66831" w:rsidRDefault="00D7504B">
      <w:pPr>
        <w:rPr>
          <w:rFonts w:ascii="Arial" w:hAnsi="Arial"/>
          <w:sz w:val="16"/>
        </w:rPr>
      </w:pPr>
      <w:r>
        <w:separator/>
      </w:r>
    </w:p>
  </w:footnote>
  <w:footnote w:type="continuationSeparator" w:id="0">
    <w:p w:rsidR="00D7504B" w:rsidRPr="00C66831" w:rsidRDefault="00D7504B">
      <w:pPr>
        <w:rPr>
          <w:rFonts w:ascii="Arial" w:hAnsi="Arial"/>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FA0" w:rsidRDefault="00831FA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D7504B">
      <w:trPr>
        <w:jc w:val="center"/>
      </w:trPr>
      <w:tc>
        <w:tcPr>
          <w:tcW w:w="1234" w:type="dxa"/>
          <w:gridSpan w:val="2"/>
        </w:tcPr>
        <w:p w:rsidR="00D7504B" w:rsidRDefault="00D7504B">
          <w:pPr>
            <w:pStyle w:val="HeaderEven"/>
            <w:rPr>
              <w:b/>
            </w:rPr>
          </w:pPr>
          <w:r>
            <w:rPr>
              <w:b/>
            </w:rPr>
            <w:t>Endnotes</w:t>
          </w:r>
        </w:p>
      </w:tc>
      <w:tc>
        <w:tcPr>
          <w:tcW w:w="6062" w:type="dxa"/>
        </w:tcPr>
        <w:p w:rsidR="00D7504B" w:rsidRDefault="00D7504B">
          <w:pPr>
            <w:pStyle w:val="HeaderEven"/>
          </w:pPr>
        </w:p>
      </w:tc>
    </w:tr>
    <w:tr w:rsidR="00D7504B">
      <w:trPr>
        <w:cantSplit/>
        <w:jc w:val="center"/>
      </w:trPr>
      <w:tc>
        <w:tcPr>
          <w:tcW w:w="7296" w:type="dxa"/>
          <w:gridSpan w:val="3"/>
        </w:tcPr>
        <w:p w:rsidR="00D7504B" w:rsidRDefault="00D7504B">
          <w:pPr>
            <w:pStyle w:val="HeaderEven"/>
          </w:pPr>
        </w:p>
      </w:tc>
    </w:tr>
    <w:tr w:rsidR="00D7504B">
      <w:trPr>
        <w:cantSplit/>
        <w:jc w:val="center"/>
      </w:trPr>
      <w:tc>
        <w:tcPr>
          <w:tcW w:w="700" w:type="dxa"/>
          <w:tcBorders>
            <w:bottom w:val="single" w:sz="4" w:space="0" w:color="auto"/>
          </w:tcBorders>
        </w:tcPr>
        <w:p w:rsidR="00D7504B" w:rsidRDefault="00831FA0">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rsidR="00D7504B" w:rsidRDefault="00831FA0">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rsidR="00D7504B" w:rsidRDefault="00D7504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D7504B">
      <w:trPr>
        <w:jc w:val="center"/>
      </w:trPr>
      <w:tc>
        <w:tcPr>
          <w:tcW w:w="5741" w:type="dxa"/>
        </w:tcPr>
        <w:p w:rsidR="00D7504B" w:rsidRDefault="00D7504B">
          <w:pPr>
            <w:pStyle w:val="HeaderEven"/>
            <w:jc w:val="right"/>
          </w:pPr>
        </w:p>
      </w:tc>
      <w:tc>
        <w:tcPr>
          <w:tcW w:w="1560" w:type="dxa"/>
          <w:gridSpan w:val="2"/>
        </w:tcPr>
        <w:p w:rsidR="00D7504B" w:rsidRDefault="00D7504B">
          <w:pPr>
            <w:pStyle w:val="HeaderEven"/>
            <w:jc w:val="right"/>
            <w:rPr>
              <w:b/>
            </w:rPr>
          </w:pPr>
          <w:r>
            <w:rPr>
              <w:b/>
            </w:rPr>
            <w:t>Endnotes</w:t>
          </w:r>
        </w:p>
      </w:tc>
    </w:tr>
    <w:tr w:rsidR="00D7504B">
      <w:trPr>
        <w:jc w:val="center"/>
      </w:trPr>
      <w:tc>
        <w:tcPr>
          <w:tcW w:w="7301" w:type="dxa"/>
          <w:gridSpan w:val="3"/>
        </w:tcPr>
        <w:p w:rsidR="00D7504B" w:rsidRDefault="00D7504B">
          <w:pPr>
            <w:pStyle w:val="HeaderEven"/>
            <w:jc w:val="right"/>
            <w:rPr>
              <w:b/>
            </w:rPr>
          </w:pPr>
        </w:p>
      </w:tc>
    </w:tr>
    <w:tr w:rsidR="00D7504B">
      <w:trPr>
        <w:jc w:val="center"/>
      </w:trPr>
      <w:tc>
        <w:tcPr>
          <w:tcW w:w="6600" w:type="dxa"/>
          <w:gridSpan w:val="2"/>
          <w:tcBorders>
            <w:bottom w:val="single" w:sz="4" w:space="0" w:color="auto"/>
          </w:tcBorders>
        </w:tcPr>
        <w:p w:rsidR="00D7504B" w:rsidRDefault="00831FA0">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D7504B" w:rsidRDefault="00831FA0">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D7504B" w:rsidRDefault="00D7504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04B" w:rsidRDefault="00D7504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04B" w:rsidRDefault="00D7504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04B" w:rsidRDefault="00D7504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04B" w:rsidRDefault="00D7504B">
    <w:pPr>
      <w:widowControl w:val="0"/>
      <w:tabs>
        <w:tab w:val="left" w:pos="3180"/>
      </w:tabs>
      <w:rPr>
        <w:i/>
        <w:sz w:val="20"/>
      </w:rPr>
    </w:pPr>
    <w:r>
      <w:rPr>
        <w:sz w:val="20"/>
      </w:rPr>
      <w:pgNum/>
    </w:r>
    <w:r>
      <w:rPr>
        <w:sz w:val="20"/>
      </w:rPr>
      <w:tab/>
    </w:r>
    <w:r>
      <w:rPr>
        <w:i/>
        <w:sz w:val="20"/>
      </w:rPr>
      <w:t>Even Header</w:t>
    </w:r>
  </w:p>
  <w:p w:rsidR="00D7504B" w:rsidRDefault="00D7504B">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rsidR="00D7504B" w:rsidRDefault="00D7504B">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D7504B" w:rsidRDefault="00D7504B">
    <w:pPr>
      <w:widowControl w:val="0"/>
      <w:spacing w:before="20"/>
      <w:ind w:left="520" w:right="20"/>
      <w:rPr>
        <w:rFonts w:ascii="Helvetica" w:hAnsi="Helvetica"/>
        <w:b/>
        <w:sz w:val="16"/>
      </w:rPr>
    </w:pPr>
    <w:r>
      <w:rPr>
        <w:rFonts w:ascii="Helvetica" w:hAnsi="Helvetica"/>
        <w:sz w:val="16"/>
      </w:rPr>
      <w:t>ad. = added or inserted      am. = amended     rep. = repealed      rs. = repealed and substituted</w:t>
    </w:r>
  </w:p>
  <w:p w:rsidR="00D7504B" w:rsidRDefault="00D7504B">
    <w:pPr>
      <w:widowControl w:val="0"/>
      <w:pBdr>
        <w:top w:val="single" w:sz="6" w:space="0" w:color="auto"/>
      </w:pBdr>
      <w:tabs>
        <w:tab w:val="left" w:pos="2200"/>
      </w:tabs>
      <w:spacing w:before="20" w:after="20"/>
      <w:ind w:left="260"/>
      <w:rPr>
        <w:rFonts w:ascii="Helvetica" w:hAnsi="Helvetica"/>
        <w:sz w:val="8"/>
      </w:rPr>
    </w:pPr>
  </w:p>
  <w:p w:rsidR="00D7504B" w:rsidRDefault="00D7504B">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D7504B" w:rsidRDefault="00D7504B">
    <w:pPr>
      <w:widowControl w:val="0"/>
      <w:pBdr>
        <w:bottom w:val="single" w:sz="2" w:space="0" w:color="auto"/>
      </w:pBdr>
      <w:tabs>
        <w:tab w:val="left" w:pos="2200"/>
      </w:tabs>
      <w:spacing w:before="20" w:after="20"/>
      <w:ind w:left="260" w:right="20"/>
      <w:rPr>
        <w:rFonts w:ascii="Helvetica" w:hAnsi="Helvetica"/>
        <w:sz w:val="16"/>
      </w:rPr>
    </w:pPr>
  </w:p>
  <w:p w:rsidR="00D7504B" w:rsidRDefault="00D7504B">
    <w:pPr>
      <w:widowControl w:val="0"/>
      <w:tabs>
        <w:tab w:val="left" w:leader="dot" w:pos="2200"/>
      </w:tabs>
      <w:spacing w:before="20" w:after="20"/>
      <w:ind w:left="260" w:right="-820"/>
      <w:rPr>
        <w:rFonts w:ascii="Helvetica" w:hAnsi="Helvetica"/>
        <w:sz w:val="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04B" w:rsidRDefault="00D7504B">
    <w:pPr>
      <w:widowControl w:val="0"/>
      <w:tabs>
        <w:tab w:val="left" w:pos="2880"/>
        <w:tab w:val="right" w:pos="7180"/>
      </w:tabs>
      <w:rPr>
        <w:sz w:val="20"/>
      </w:rPr>
    </w:pPr>
    <w:r>
      <w:tab/>
    </w:r>
    <w:r>
      <w:rPr>
        <w:i/>
        <w:sz w:val="20"/>
      </w:rPr>
      <w:t>Machinery Act 1949</w:t>
    </w:r>
    <w:r>
      <w:rPr>
        <w:sz w:val="20"/>
      </w:rPr>
      <w:tab/>
    </w:r>
    <w:r>
      <w:rPr>
        <w:sz w:val="20"/>
      </w:rPr>
      <w:pgNum/>
    </w:r>
  </w:p>
  <w:p w:rsidR="00D7504B" w:rsidRDefault="00D7504B">
    <w:pPr>
      <w:widowControl w:val="0"/>
      <w:tabs>
        <w:tab w:val="left" w:pos="3580"/>
      </w:tabs>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rsidR="00D7504B" w:rsidRDefault="00D7504B">
    <w:pPr>
      <w:widowControl w:val="0"/>
      <w:tabs>
        <w:tab w:val="left" w:pos="3580"/>
      </w:tabs>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D7504B" w:rsidRDefault="00D7504B">
    <w:pPr>
      <w:widowControl w:val="0"/>
      <w:spacing w:before="20"/>
      <w:ind w:left="520" w:right="20"/>
      <w:rPr>
        <w:rFonts w:ascii="Helvetica" w:hAnsi="Helvetica"/>
        <w:b/>
        <w:sz w:val="16"/>
      </w:rPr>
    </w:pPr>
    <w:r>
      <w:rPr>
        <w:rFonts w:ascii="Helvetica" w:hAnsi="Helvetica"/>
        <w:sz w:val="16"/>
      </w:rPr>
      <w:t>ad. = added or inserted      am. = amended     rep. = repealed      rs. = repealed and substituted</w:t>
    </w:r>
  </w:p>
  <w:p w:rsidR="00D7504B" w:rsidRDefault="00D7504B">
    <w:pPr>
      <w:widowControl w:val="0"/>
      <w:pBdr>
        <w:top w:val="single" w:sz="6" w:space="0" w:color="auto"/>
      </w:pBdr>
      <w:tabs>
        <w:tab w:val="left" w:pos="2200"/>
        <w:tab w:val="left" w:pos="3580"/>
      </w:tabs>
      <w:spacing w:before="20" w:after="20"/>
      <w:ind w:left="260" w:right="20"/>
      <w:rPr>
        <w:rFonts w:ascii="Helvetica" w:hAnsi="Helvetica"/>
        <w:sz w:val="8"/>
      </w:rPr>
    </w:pPr>
  </w:p>
  <w:p w:rsidR="00D7504B" w:rsidRDefault="00D7504B">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D7504B" w:rsidRDefault="00D7504B">
    <w:pPr>
      <w:widowControl w:val="0"/>
      <w:pBdr>
        <w:bottom w:val="single" w:sz="2" w:space="0" w:color="auto"/>
      </w:pBdr>
      <w:tabs>
        <w:tab w:val="left" w:pos="2200"/>
        <w:tab w:val="left" w:pos="3580"/>
      </w:tabs>
      <w:spacing w:before="20" w:after="20"/>
      <w:ind w:left="260"/>
      <w:rPr>
        <w:rFonts w:ascii="Helvetica" w:hAnsi="Helvetica"/>
        <w:sz w:val="16"/>
      </w:rPr>
    </w:pPr>
  </w:p>
  <w:p w:rsidR="00D7504B" w:rsidRDefault="00D7504B">
    <w:pPr>
      <w:widowControl w:val="0"/>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FA0" w:rsidRDefault="00831F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FA0" w:rsidRDefault="00831F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7504B">
      <w:tc>
        <w:tcPr>
          <w:tcW w:w="900" w:type="pct"/>
        </w:tcPr>
        <w:p w:rsidR="00D7504B" w:rsidRDefault="00D7504B">
          <w:pPr>
            <w:pStyle w:val="HeaderEven"/>
          </w:pPr>
        </w:p>
      </w:tc>
      <w:tc>
        <w:tcPr>
          <w:tcW w:w="4100" w:type="pct"/>
        </w:tcPr>
        <w:p w:rsidR="00D7504B" w:rsidRDefault="00D7504B">
          <w:pPr>
            <w:pStyle w:val="HeaderEven"/>
          </w:pPr>
        </w:p>
      </w:tc>
    </w:tr>
    <w:tr w:rsidR="00D7504B">
      <w:tc>
        <w:tcPr>
          <w:tcW w:w="4100" w:type="pct"/>
          <w:gridSpan w:val="2"/>
          <w:tcBorders>
            <w:bottom w:val="single" w:sz="4" w:space="0" w:color="auto"/>
          </w:tcBorders>
        </w:tcPr>
        <w:p w:rsidR="00D7504B" w:rsidRDefault="00831FA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D7504B" w:rsidRDefault="00D7504B">
    <w:pPr>
      <w:pStyle w:val="N-9pt"/>
    </w:pPr>
    <w:r>
      <w:tab/>
    </w:r>
    <w:r w:rsidR="00831FA0">
      <w:fldChar w:fldCharType="begin"/>
    </w:r>
    <w:r w:rsidR="00831FA0">
      <w:instrText xml:space="preserve"> STYLEREF charPage \* MERGEFORMAT </w:instrText>
    </w:r>
    <w:r w:rsidR="00831FA0">
      <w:fldChar w:fldCharType="separate"/>
    </w:r>
    <w:r w:rsidR="00831FA0">
      <w:rPr>
        <w:noProof/>
      </w:rPr>
      <w:t>Page</w:t>
    </w:r>
    <w:r w:rsidR="00831FA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7504B">
      <w:tc>
        <w:tcPr>
          <w:tcW w:w="4100" w:type="pct"/>
        </w:tcPr>
        <w:p w:rsidR="00D7504B" w:rsidRDefault="00D7504B">
          <w:pPr>
            <w:pStyle w:val="HeaderOdd"/>
          </w:pPr>
        </w:p>
      </w:tc>
      <w:tc>
        <w:tcPr>
          <w:tcW w:w="900" w:type="pct"/>
        </w:tcPr>
        <w:p w:rsidR="00D7504B" w:rsidRDefault="00D7504B">
          <w:pPr>
            <w:pStyle w:val="HeaderOdd"/>
          </w:pPr>
        </w:p>
      </w:tc>
    </w:tr>
    <w:tr w:rsidR="00D7504B">
      <w:tc>
        <w:tcPr>
          <w:tcW w:w="900" w:type="pct"/>
          <w:gridSpan w:val="2"/>
          <w:tcBorders>
            <w:bottom w:val="single" w:sz="4" w:space="0" w:color="auto"/>
          </w:tcBorders>
        </w:tcPr>
        <w:p w:rsidR="00D7504B" w:rsidRDefault="00D7504B">
          <w:pPr>
            <w:pStyle w:val="HeaderOdd6"/>
          </w:pPr>
          <w:r>
            <w:fldChar w:fldCharType="begin"/>
          </w:r>
          <w:r>
            <w:instrText xml:space="preserve"> STYLEREF charContents \* MERGEFORMAT </w:instrText>
          </w:r>
          <w:r>
            <w:fldChar w:fldCharType="end"/>
          </w:r>
        </w:p>
      </w:tc>
    </w:tr>
  </w:tbl>
  <w:p w:rsidR="00D7504B" w:rsidRDefault="00D7504B">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7504B">
      <w:tc>
        <w:tcPr>
          <w:tcW w:w="900" w:type="pct"/>
        </w:tcPr>
        <w:p w:rsidR="00D7504B" w:rsidRDefault="00D7504B">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D7504B" w:rsidRDefault="00D7504B">
          <w:pPr>
            <w:pStyle w:val="HeaderEven"/>
          </w:pPr>
          <w:r>
            <w:fldChar w:fldCharType="begin"/>
          </w:r>
          <w:r>
            <w:instrText xml:space="preserve"> STYLEREF CharPartText \*charformat </w:instrText>
          </w:r>
          <w:r>
            <w:fldChar w:fldCharType="end"/>
          </w:r>
        </w:p>
      </w:tc>
    </w:tr>
    <w:tr w:rsidR="00D7504B">
      <w:tc>
        <w:tcPr>
          <w:tcW w:w="900" w:type="pct"/>
        </w:tcPr>
        <w:p w:rsidR="00D7504B" w:rsidRDefault="00D7504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D7504B" w:rsidRDefault="00D7504B">
          <w:pPr>
            <w:pStyle w:val="HeaderEven"/>
          </w:pPr>
          <w:r>
            <w:fldChar w:fldCharType="begin"/>
          </w:r>
          <w:r>
            <w:instrText xml:space="preserve"> STYLEREF CharDivText \*charformat </w:instrText>
          </w:r>
          <w:r>
            <w:fldChar w:fldCharType="end"/>
          </w:r>
        </w:p>
      </w:tc>
    </w:tr>
    <w:tr w:rsidR="00D7504B">
      <w:trPr>
        <w:cantSplit/>
      </w:trPr>
      <w:tc>
        <w:tcPr>
          <w:tcW w:w="4997" w:type="pct"/>
          <w:gridSpan w:val="2"/>
          <w:tcBorders>
            <w:bottom w:val="single" w:sz="4" w:space="0" w:color="auto"/>
          </w:tcBorders>
        </w:tcPr>
        <w:p w:rsidR="00D7504B" w:rsidRDefault="00831FA0">
          <w:pPr>
            <w:pStyle w:val="HeaderEven6"/>
          </w:pPr>
          <w:r>
            <w:fldChar w:fldCharType="begin"/>
          </w:r>
          <w:r>
            <w:instrText xml:space="preserve"> DOCPROPERTY "Company"  \* MERGEFORMAT </w:instrText>
          </w:r>
          <w:r>
            <w:fldChar w:fldCharType="separate"/>
          </w:r>
          <w:r w:rsidR="007C008C">
            <w:t>Section</w:t>
          </w:r>
          <w:r>
            <w:fldChar w:fldCharType="end"/>
          </w:r>
          <w:r w:rsidR="00D7504B">
            <w:t xml:space="preserve"> </w:t>
          </w:r>
          <w:r>
            <w:fldChar w:fldCharType="begin"/>
          </w:r>
          <w:r>
            <w:instrText xml:space="preserve"> STYLEREF CharSectNo \*charformat </w:instrText>
          </w:r>
          <w:r>
            <w:fldChar w:fldCharType="separate"/>
          </w:r>
          <w:r>
            <w:rPr>
              <w:noProof/>
            </w:rPr>
            <w:t>7</w:t>
          </w:r>
          <w:r>
            <w:rPr>
              <w:noProof/>
            </w:rPr>
            <w:fldChar w:fldCharType="end"/>
          </w:r>
        </w:p>
      </w:tc>
    </w:tr>
  </w:tbl>
  <w:p w:rsidR="00D7504B" w:rsidRDefault="00D750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7504B">
      <w:tc>
        <w:tcPr>
          <w:tcW w:w="4100" w:type="pct"/>
        </w:tcPr>
        <w:p w:rsidR="00D7504B" w:rsidRDefault="00D7504B">
          <w:pPr>
            <w:pStyle w:val="HeaderEven"/>
            <w:jc w:val="right"/>
          </w:pPr>
          <w:r>
            <w:fldChar w:fldCharType="begin"/>
          </w:r>
          <w:r>
            <w:instrText xml:space="preserve"> STYLEREF CharPartText \*charformat </w:instrText>
          </w:r>
          <w:r>
            <w:fldChar w:fldCharType="end"/>
          </w:r>
        </w:p>
      </w:tc>
      <w:tc>
        <w:tcPr>
          <w:tcW w:w="900" w:type="pct"/>
        </w:tcPr>
        <w:p w:rsidR="00D7504B" w:rsidRDefault="00D7504B">
          <w:pPr>
            <w:pStyle w:val="HeaderEven"/>
            <w:jc w:val="right"/>
            <w:rPr>
              <w:b/>
            </w:rPr>
          </w:pPr>
          <w:r>
            <w:rPr>
              <w:b/>
            </w:rPr>
            <w:fldChar w:fldCharType="begin"/>
          </w:r>
          <w:r>
            <w:rPr>
              <w:b/>
            </w:rPr>
            <w:instrText xml:space="preserve"> STYLEREF CharPartNo \*charformat </w:instrText>
          </w:r>
          <w:r>
            <w:rPr>
              <w:b/>
            </w:rPr>
            <w:fldChar w:fldCharType="end"/>
          </w:r>
        </w:p>
      </w:tc>
    </w:tr>
    <w:tr w:rsidR="00D7504B">
      <w:tc>
        <w:tcPr>
          <w:tcW w:w="4100" w:type="pct"/>
        </w:tcPr>
        <w:p w:rsidR="00D7504B" w:rsidRDefault="00D7504B">
          <w:pPr>
            <w:pStyle w:val="HeaderEven"/>
            <w:jc w:val="right"/>
          </w:pPr>
          <w:r>
            <w:fldChar w:fldCharType="begin"/>
          </w:r>
          <w:r>
            <w:instrText xml:space="preserve"> STYLEREF CharDivText \*charformat </w:instrText>
          </w:r>
          <w:r>
            <w:fldChar w:fldCharType="end"/>
          </w:r>
        </w:p>
      </w:tc>
      <w:tc>
        <w:tcPr>
          <w:tcW w:w="900" w:type="pct"/>
        </w:tcPr>
        <w:p w:rsidR="00D7504B" w:rsidRDefault="00D7504B">
          <w:pPr>
            <w:pStyle w:val="HeaderEven"/>
            <w:jc w:val="right"/>
            <w:rPr>
              <w:b/>
            </w:rPr>
          </w:pPr>
          <w:r>
            <w:rPr>
              <w:b/>
            </w:rPr>
            <w:fldChar w:fldCharType="begin"/>
          </w:r>
          <w:r>
            <w:rPr>
              <w:b/>
            </w:rPr>
            <w:instrText xml:space="preserve"> STYLEREF CharDivNo \*charformat </w:instrText>
          </w:r>
          <w:r>
            <w:rPr>
              <w:b/>
            </w:rPr>
            <w:fldChar w:fldCharType="end"/>
          </w:r>
        </w:p>
      </w:tc>
    </w:tr>
    <w:tr w:rsidR="00D7504B">
      <w:trPr>
        <w:cantSplit/>
      </w:trPr>
      <w:tc>
        <w:tcPr>
          <w:tcW w:w="5000" w:type="pct"/>
          <w:gridSpan w:val="2"/>
          <w:tcBorders>
            <w:bottom w:val="single" w:sz="4" w:space="0" w:color="auto"/>
          </w:tcBorders>
        </w:tcPr>
        <w:p w:rsidR="00D7504B" w:rsidRDefault="00831FA0">
          <w:pPr>
            <w:pStyle w:val="HeaderOdd6"/>
          </w:pPr>
          <w:r>
            <w:fldChar w:fldCharType="begin"/>
          </w:r>
          <w:r>
            <w:instrText xml:space="preserve"> DOCPROPERTY "Company"  \* MERGEFORMAT </w:instrText>
          </w:r>
          <w:r>
            <w:fldChar w:fldCharType="separate"/>
          </w:r>
          <w:r w:rsidR="007C008C">
            <w:t>Section</w:t>
          </w:r>
          <w:r>
            <w:fldChar w:fldCharType="end"/>
          </w:r>
          <w:r w:rsidR="00D7504B">
            <w:t xml:space="preserve"> </w:t>
          </w:r>
          <w:r>
            <w:fldChar w:fldCharType="begin"/>
          </w:r>
          <w:r>
            <w:instrText xml:space="preserve"> STYLEREF CharSectNo \*charformat </w:instrText>
          </w:r>
          <w:r>
            <w:fldChar w:fldCharType="separate"/>
          </w:r>
          <w:r>
            <w:rPr>
              <w:noProof/>
            </w:rPr>
            <w:t>5</w:t>
          </w:r>
          <w:r>
            <w:rPr>
              <w:noProof/>
            </w:rPr>
            <w:fldChar w:fldCharType="end"/>
          </w:r>
        </w:p>
      </w:tc>
    </w:tr>
  </w:tbl>
  <w:p w:rsidR="00D7504B" w:rsidRDefault="00D7504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D7504B">
      <w:trPr>
        <w:jc w:val="center"/>
      </w:trPr>
      <w:tc>
        <w:tcPr>
          <w:tcW w:w="1340" w:type="dxa"/>
        </w:tcPr>
        <w:p w:rsidR="00D7504B" w:rsidRDefault="00D7504B">
          <w:pPr>
            <w:pStyle w:val="HeaderEven"/>
          </w:pPr>
        </w:p>
      </w:tc>
      <w:tc>
        <w:tcPr>
          <w:tcW w:w="6583" w:type="dxa"/>
        </w:tcPr>
        <w:p w:rsidR="00D7504B" w:rsidRDefault="00D7504B">
          <w:pPr>
            <w:pStyle w:val="HeaderEven"/>
          </w:pPr>
        </w:p>
      </w:tc>
    </w:tr>
    <w:tr w:rsidR="00D7504B">
      <w:trPr>
        <w:jc w:val="center"/>
      </w:trPr>
      <w:tc>
        <w:tcPr>
          <w:tcW w:w="7923" w:type="dxa"/>
          <w:gridSpan w:val="2"/>
          <w:tcBorders>
            <w:bottom w:val="single" w:sz="4" w:space="0" w:color="auto"/>
          </w:tcBorders>
        </w:tcPr>
        <w:p w:rsidR="00D7504B" w:rsidRDefault="00D7504B">
          <w:pPr>
            <w:pStyle w:val="HeaderEven6"/>
          </w:pPr>
          <w:r>
            <w:t>Dictionary</w:t>
          </w:r>
        </w:p>
      </w:tc>
    </w:tr>
  </w:tbl>
  <w:p w:rsidR="00D7504B" w:rsidRDefault="00D7504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D7504B">
      <w:trPr>
        <w:jc w:val="center"/>
      </w:trPr>
      <w:tc>
        <w:tcPr>
          <w:tcW w:w="6583" w:type="dxa"/>
        </w:tcPr>
        <w:p w:rsidR="00D7504B" w:rsidRDefault="00D7504B">
          <w:pPr>
            <w:pStyle w:val="HeaderOdd"/>
          </w:pPr>
        </w:p>
      </w:tc>
      <w:tc>
        <w:tcPr>
          <w:tcW w:w="1340" w:type="dxa"/>
        </w:tcPr>
        <w:p w:rsidR="00D7504B" w:rsidRDefault="00D7504B">
          <w:pPr>
            <w:pStyle w:val="HeaderOdd"/>
          </w:pPr>
        </w:p>
      </w:tc>
    </w:tr>
    <w:tr w:rsidR="00D7504B">
      <w:trPr>
        <w:jc w:val="center"/>
      </w:trPr>
      <w:tc>
        <w:tcPr>
          <w:tcW w:w="7923" w:type="dxa"/>
          <w:gridSpan w:val="2"/>
          <w:tcBorders>
            <w:bottom w:val="single" w:sz="4" w:space="0" w:color="auto"/>
          </w:tcBorders>
        </w:tcPr>
        <w:p w:rsidR="00D7504B" w:rsidRDefault="00D7504B">
          <w:pPr>
            <w:pStyle w:val="HeaderOdd6"/>
          </w:pPr>
          <w:r>
            <w:t>Dictionary</w:t>
          </w:r>
        </w:p>
      </w:tc>
    </w:tr>
  </w:tbl>
  <w:p w:rsidR="00D7504B" w:rsidRDefault="00D75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6"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0"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5"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7"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8"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29"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0"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3"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4"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6"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1"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2"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4"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5"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0"/>
  </w:num>
  <w:num w:numId="3">
    <w:abstractNumId w:val="42"/>
  </w:num>
  <w:num w:numId="4">
    <w:abstractNumId w:val="35"/>
  </w:num>
  <w:num w:numId="5">
    <w:abstractNumId w:val="41"/>
  </w:num>
  <w:num w:numId="6">
    <w:abstractNumId w:val="29"/>
  </w:num>
  <w:num w:numId="7">
    <w:abstractNumId w:val="21"/>
  </w:num>
  <w:num w:numId="8">
    <w:abstractNumId w:val="16"/>
  </w:num>
  <w:num w:numId="9">
    <w:abstractNumId w:val="20"/>
  </w:num>
  <w:num w:numId="10">
    <w:abstractNumId w:val="12"/>
  </w:num>
  <w:num w:numId="11">
    <w:abstractNumId w:val="31"/>
  </w:num>
  <w:num w:numId="12">
    <w:abstractNumId w:val="17"/>
  </w:num>
  <w:num w:numId="13">
    <w:abstractNumId w:val="33"/>
  </w:num>
  <w:num w:numId="14">
    <w:abstractNumId w:val="22"/>
  </w:num>
  <w:num w:numId="15">
    <w:abstractNumId w:val="15"/>
  </w:num>
  <w:num w:numId="16">
    <w:abstractNumId w:val="23"/>
  </w:num>
  <w:num w:numId="17">
    <w:abstractNumId w:val="13"/>
  </w:num>
  <w:num w:numId="18">
    <w:abstractNumId w:val="14"/>
  </w:num>
  <w:num w:numId="19">
    <w:abstractNumId w:val="38"/>
  </w:num>
  <w:num w:numId="20">
    <w:abstractNumId w:val="27"/>
  </w:num>
  <w:num w:numId="21">
    <w:abstractNumId w:val="34"/>
  </w:num>
  <w:num w:numId="22">
    <w:abstractNumId w:val="36"/>
  </w:num>
  <w:num w:numId="23">
    <w:abstractNumId w:val="39"/>
  </w:num>
  <w:num w:numId="24">
    <w:abstractNumId w:val="28"/>
  </w:num>
  <w:num w:numId="25">
    <w:abstractNumId w:val="11"/>
  </w:num>
  <w:num w:numId="26">
    <w:abstractNumId w:val="24"/>
  </w:num>
  <w:num w:numId="27">
    <w:abstractNumId w:val="45"/>
  </w:num>
  <w:num w:numId="28">
    <w:abstractNumId w:val="44"/>
  </w:num>
  <w:num w:numId="29">
    <w:abstractNumId w:val="10"/>
  </w:num>
  <w:num w:numId="30">
    <w:abstractNumId w:val="32"/>
  </w:num>
  <w:num w:numId="31">
    <w:abstractNumId w:val="19"/>
  </w:num>
  <w:num w:numId="32">
    <w:abstractNumId w:val="25"/>
  </w:num>
  <w:num w:numId="33">
    <w:abstractNumId w:val="43"/>
  </w:num>
  <w:num w:numId="34">
    <w:abstractNumId w:val="26"/>
  </w:num>
  <w:num w:numId="35">
    <w:abstractNumId w:val="9"/>
  </w:num>
  <w:num w:numId="36">
    <w:abstractNumId w:val="7"/>
  </w:num>
  <w:num w:numId="37">
    <w:abstractNumId w:val="6"/>
  </w:num>
  <w:num w:numId="38">
    <w:abstractNumId w:val="4"/>
  </w:num>
  <w:num w:numId="39">
    <w:abstractNumId w:val="8"/>
  </w:num>
  <w:num w:numId="40">
    <w:abstractNumId w:val="3"/>
  </w:num>
  <w:num w:numId="41">
    <w:abstractNumId w:val="2"/>
  </w:num>
  <w:num w:numId="42">
    <w:abstractNumId w:val="1"/>
  </w:num>
  <w:num w:numId="43">
    <w:abstractNumId w:val="0"/>
  </w:num>
  <w:num w:numId="44">
    <w:abstractNumId w:val="18"/>
  </w:num>
  <w:num w:numId="45">
    <w:abstractNumId w:val="37"/>
  </w:num>
  <w:num w:numId="46">
    <w:abstractNumId w:val="46"/>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8" w:dllVersion="513" w:checkStyle="1"/>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49"/>
    <w:rsid w:val="000011A5"/>
    <w:rsid w:val="00001970"/>
    <w:rsid w:val="0000579C"/>
    <w:rsid w:val="00045AFC"/>
    <w:rsid w:val="000B6A12"/>
    <w:rsid w:val="000C65D1"/>
    <w:rsid w:val="00103B38"/>
    <w:rsid w:val="00126FDD"/>
    <w:rsid w:val="001C0AFB"/>
    <w:rsid w:val="001D5418"/>
    <w:rsid w:val="00233B1D"/>
    <w:rsid w:val="00251CD4"/>
    <w:rsid w:val="002705EF"/>
    <w:rsid w:val="002A795D"/>
    <w:rsid w:val="003267F9"/>
    <w:rsid w:val="003631D6"/>
    <w:rsid w:val="00367765"/>
    <w:rsid w:val="003B73EF"/>
    <w:rsid w:val="00425A10"/>
    <w:rsid w:val="004D0EC6"/>
    <w:rsid w:val="00513004"/>
    <w:rsid w:val="00563AD5"/>
    <w:rsid w:val="00590892"/>
    <w:rsid w:val="00620B60"/>
    <w:rsid w:val="00646499"/>
    <w:rsid w:val="00696815"/>
    <w:rsid w:val="00701B5D"/>
    <w:rsid w:val="00744AF2"/>
    <w:rsid w:val="00772049"/>
    <w:rsid w:val="00783FE6"/>
    <w:rsid w:val="007B0C17"/>
    <w:rsid w:val="007C008C"/>
    <w:rsid w:val="00804812"/>
    <w:rsid w:val="00824ABC"/>
    <w:rsid w:val="00831FA0"/>
    <w:rsid w:val="008512BF"/>
    <w:rsid w:val="008861BE"/>
    <w:rsid w:val="00887F4E"/>
    <w:rsid w:val="008A1E66"/>
    <w:rsid w:val="00903029"/>
    <w:rsid w:val="00933935"/>
    <w:rsid w:val="009D5112"/>
    <w:rsid w:val="009F62C8"/>
    <w:rsid w:val="00A22AC7"/>
    <w:rsid w:val="00AE0FD1"/>
    <w:rsid w:val="00B7374C"/>
    <w:rsid w:val="00B80AA9"/>
    <w:rsid w:val="00C057D7"/>
    <w:rsid w:val="00C61B5A"/>
    <w:rsid w:val="00D36966"/>
    <w:rsid w:val="00D7504B"/>
    <w:rsid w:val="00DB3A15"/>
    <w:rsid w:val="00DE029E"/>
    <w:rsid w:val="00DF233D"/>
    <w:rsid w:val="00E4695A"/>
    <w:rsid w:val="00F711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017E38-C215-4EF7-A01F-7BC48A81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FDD"/>
    <w:pPr>
      <w:tabs>
        <w:tab w:val="left" w:pos="0"/>
      </w:tabs>
    </w:pPr>
    <w:rPr>
      <w:rFonts w:ascii="Times New Roman" w:hAnsi="Times New Roman"/>
      <w:sz w:val="24"/>
      <w:lang w:eastAsia="en-US"/>
    </w:rPr>
  </w:style>
  <w:style w:type="paragraph" w:styleId="Heading1">
    <w:name w:val="heading 1"/>
    <w:basedOn w:val="Normal"/>
    <w:next w:val="Normal"/>
    <w:qFormat/>
    <w:rsid w:val="00126FD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26FD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26FDD"/>
    <w:pPr>
      <w:keepNext/>
      <w:spacing w:before="140"/>
      <w:outlineLvl w:val="2"/>
    </w:pPr>
    <w:rPr>
      <w:b/>
    </w:rPr>
  </w:style>
  <w:style w:type="paragraph" w:styleId="Heading4">
    <w:name w:val="heading 4"/>
    <w:basedOn w:val="Normal"/>
    <w:next w:val="Normal"/>
    <w:qFormat/>
    <w:rsid w:val="00126FDD"/>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rsid w:val="00367765"/>
    <w:pPr>
      <w:spacing w:before="80" w:after="80"/>
      <w:ind w:firstLine="400"/>
      <w:jc w:val="both"/>
    </w:pPr>
    <w:rPr>
      <w:rFonts w:ascii="Times" w:hAnsi="Times"/>
      <w:sz w:val="24"/>
      <w:lang w:val="en-US" w:eastAsia="en-US"/>
    </w:rPr>
  </w:style>
  <w:style w:type="paragraph" w:styleId="TOC3">
    <w:name w:val="toc 3"/>
    <w:basedOn w:val="Normal"/>
    <w:next w:val="Normal"/>
    <w:autoRedefine/>
    <w:rsid w:val="00126FDD"/>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rsid w:val="00126FDD"/>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126FDD"/>
    <w:pPr>
      <w:keepNext/>
      <w:tabs>
        <w:tab w:val="left" w:pos="2000"/>
        <w:tab w:val="right" w:pos="7672"/>
      </w:tabs>
      <w:spacing w:before="480"/>
      <w:ind w:left="2000" w:right="440" w:hanging="2000"/>
    </w:pPr>
    <w:rPr>
      <w:rFonts w:ascii="Arial" w:hAnsi="Arial"/>
      <w:b/>
      <w:noProof/>
    </w:rPr>
  </w:style>
  <w:style w:type="paragraph" w:styleId="Header">
    <w:name w:val="header"/>
    <w:basedOn w:val="Normal"/>
    <w:rsid w:val="00126FDD"/>
    <w:pPr>
      <w:tabs>
        <w:tab w:val="center" w:pos="4153"/>
        <w:tab w:val="right" w:pos="8306"/>
      </w:tabs>
    </w:pPr>
  </w:style>
  <w:style w:type="paragraph" w:customStyle="1" w:styleId="amendschedule">
    <w:name w:val="amend schedule"/>
    <w:next w:val="allsections"/>
    <w:rsid w:val="00367765"/>
    <w:pPr>
      <w:spacing w:before="140"/>
    </w:pPr>
    <w:rPr>
      <w:rFonts w:ascii="Times" w:hAnsi="Times"/>
      <w:b/>
      <w:sz w:val="24"/>
      <w:lang w:val="en-US" w:eastAsia="en-US"/>
    </w:rPr>
  </w:style>
  <w:style w:type="paragraph" w:customStyle="1" w:styleId="def">
    <w:name w:val="def"/>
    <w:rsid w:val="00367765"/>
    <w:pPr>
      <w:spacing w:before="80" w:after="80"/>
      <w:ind w:left="900" w:hanging="500"/>
      <w:jc w:val="both"/>
    </w:pPr>
    <w:rPr>
      <w:rFonts w:ascii="Times" w:hAnsi="Times"/>
      <w:sz w:val="24"/>
      <w:lang w:val="en-US" w:eastAsia="en-US"/>
    </w:rPr>
  </w:style>
  <w:style w:type="paragraph" w:customStyle="1" w:styleId="definpara">
    <w:name w:val="def in para"/>
    <w:rsid w:val="00367765"/>
    <w:pPr>
      <w:spacing w:before="80" w:after="80"/>
      <w:ind w:left="1720" w:hanging="380"/>
      <w:jc w:val="both"/>
    </w:pPr>
    <w:rPr>
      <w:rFonts w:ascii="Times" w:hAnsi="Times"/>
      <w:sz w:val="24"/>
      <w:lang w:val="en-US" w:eastAsia="en-US"/>
    </w:rPr>
  </w:style>
  <w:style w:type="paragraph" w:customStyle="1" w:styleId="aindent">
    <w:name w:val="a indent"/>
    <w:basedOn w:val="Normal"/>
    <w:rsid w:val="00367765"/>
    <w:pPr>
      <w:tabs>
        <w:tab w:val="right" w:pos="700"/>
      </w:tabs>
      <w:ind w:left="900" w:hanging="900"/>
    </w:pPr>
  </w:style>
  <w:style w:type="paragraph" w:customStyle="1" w:styleId="iindent">
    <w:name w:val="i indent"/>
    <w:rsid w:val="00367765"/>
    <w:pPr>
      <w:tabs>
        <w:tab w:val="right" w:pos="1340"/>
      </w:tabs>
      <w:spacing w:before="80" w:after="80"/>
      <w:ind w:left="1600" w:hanging="1600"/>
      <w:jc w:val="both"/>
    </w:pPr>
    <w:rPr>
      <w:rFonts w:ascii="Times" w:hAnsi="Times"/>
      <w:sz w:val="24"/>
      <w:lang w:val="en-US" w:eastAsia="en-US"/>
    </w:rPr>
  </w:style>
  <w:style w:type="paragraph" w:customStyle="1" w:styleId="Bindent">
    <w:name w:val="B indent"/>
    <w:rsid w:val="00367765"/>
    <w:pPr>
      <w:spacing w:before="80" w:after="80"/>
      <w:ind w:left="2260" w:hanging="500"/>
      <w:jc w:val="both"/>
    </w:pPr>
    <w:rPr>
      <w:rFonts w:ascii="Times" w:hAnsi="Times"/>
      <w:sz w:val="24"/>
      <w:lang w:val="en-US" w:eastAsia="en-US"/>
    </w:rPr>
  </w:style>
  <w:style w:type="paragraph" w:customStyle="1" w:styleId="defaindent">
    <w:name w:val="def a indent"/>
    <w:rsid w:val="00367765"/>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367765"/>
    <w:pPr>
      <w:tabs>
        <w:tab w:val="right" w:pos="2080"/>
      </w:tabs>
      <w:spacing w:before="80" w:after="80"/>
      <w:ind w:left="2260" w:hanging="2300"/>
      <w:jc w:val="both"/>
    </w:pPr>
    <w:rPr>
      <w:rFonts w:ascii="Times" w:hAnsi="Times"/>
      <w:sz w:val="24"/>
      <w:lang w:val="en-US" w:eastAsia="en-US"/>
    </w:rPr>
  </w:style>
  <w:style w:type="paragraph" w:customStyle="1" w:styleId="defBindent">
    <w:name w:val="def B indent"/>
    <w:rsid w:val="00367765"/>
    <w:pPr>
      <w:spacing w:before="80" w:after="80"/>
      <w:ind w:left="3060" w:hanging="500"/>
      <w:jc w:val="both"/>
    </w:pPr>
    <w:rPr>
      <w:rFonts w:ascii="Times" w:hAnsi="Times"/>
      <w:sz w:val="24"/>
      <w:lang w:val="en-US" w:eastAsia="en-US"/>
    </w:rPr>
  </w:style>
  <w:style w:type="paragraph" w:customStyle="1" w:styleId="fullout">
    <w:name w:val="full out"/>
    <w:rsid w:val="00367765"/>
    <w:pPr>
      <w:spacing w:before="80" w:after="80"/>
      <w:jc w:val="both"/>
    </w:pPr>
    <w:rPr>
      <w:rFonts w:ascii="Times" w:hAnsi="Times"/>
      <w:sz w:val="24"/>
      <w:lang w:val="en-US" w:eastAsia="en-US"/>
    </w:rPr>
  </w:style>
  <w:style w:type="paragraph" w:customStyle="1" w:styleId="defainpara">
    <w:name w:val="def a in para"/>
    <w:rsid w:val="00367765"/>
    <w:pPr>
      <w:tabs>
        <w:tab w:val="right" w:pos="2140"/>
      </w:tabs>
      <w:spacing w:before="80" w:after="80"/>
      <w:ind w:left="2400" w:hanging="2400"/>
      <w:jc w:val="both"/>
    </w:pPr>
    <w:rPr>
      <w:rFonts w:ascii="Times" w:hAnsi="Times"/>
      <w:sz w:val="24"/>
      <w:lang w:val="en-US" w:eastAsia="en-US"/>
    </w:rPr>
  </w:style>
  <w:style w:type="paragraph" w:customStyle="1" w:styleId="halfout">
    <w:name w:val="half out"/>
    <w:rsid w:val="00367765"/>
    <w:pPr>
      <w:spacing w:before="80" w:after="80"/>
      <w:ind w:left="900"/>
      <w:jc w:val="both"/>
    </w:pPr>
    <w:rPr>
      <w:rFonts w:ascii="Times" w:hAnsi="Times"/>
      <w:sz w:val="24"/>
      <w:lang w:val="en-US" w:eastAsia="en-US"/>
    </w:rPr>
  </w:style>
  <w:style w:type="paragraph" w:customStyle="1" w:styleId="defBinpara">
    <w:name w:val="def B in para"/>
    <w:rsid w:val="00367765"/>
    <w:pPr>
      <w:spacing w:before="80" w:after="80"/>
      <w:ind w:left="3880" w:hanging="480"/>
      <w:jc w:val="both"/>
    </w:pPr>
    <w:rPr>
      <w:rFonts w:ascii="Times" w:hAnsi="Times"/>
      <w:sz w:val="24"/>
      <w:lang w:val="en-US" w:eastAsia="en-US"/>
    </w:rPr>
  </w:style>
  <w:style w:type="paragraph" w:customStyle="1" w:styleId="defiinpara">
    <w:name w:val="def i in para"/>
    <w:rsid w:val="00367765"/>
    <w:pPr>
      <w:tabs>
        <w:tab w:val="right" w:pos="2940"/>
      </w:tabs>
      <w:spacing w:before="80" w:after="80"/>
      <w:ind w:left="3100" w:hanging="3100"/>
      <w:jc w:val="both"/>
    </w:pPr>
    <w:rPr>
      <w:rFonts w:ascii="Times" w:hAnsi="Times"/>
      <w:sz w:val="24"/>
      <w:lang w:val="en-US" w:eastAsia="en-US"/>
    </w:rPr>
  </w:style>
  <w:style w:type="paragraph" w:customStyle="1" w:styleId="tocamendsection">
    <w:name w:val="toc amend section"/>
    <w:rsid w:val="00367765"/>
    <w:pPr>
      <w:tabs>
        <w:tab w:val="right" w:pos="1900"/>
      </w:tabs>
      <w:spacing w:before="20" w:after="20"/>
      <w:ind w:left="2300" w:hanging="2300"/>
    </w:pPr>
    <w:rPr>
      <w:rFonts w:ascii="Times" w:hAnsi="Times"/>
      <w:lang w:val="en-US" w:eastAsia="en-US"/>
    </w:rPr>
  </w:style>
  <w:style w:type="paragraph" w:customStyle="1" w:styleId="tocamenddiv">
    <w:name w:val="toc amend div"/>
    <w:rsid w:val="00367765"/>
    <w:pPr>
      <w:spacing w:before="20" w:after="20"/>
      <w:ind w:left="1120" w:right="20"/>
      <w:jc w:val="center"/>
    </w:pPr>
    <w:rPr>
      <w:rFonts w:ascii="Times" w:hAnsi="Times"/>
      <w:i/>
      <w:lang w:val="en-US" w:eastAsia="en-US"/>
    </w:rPr>
  </w:style>
  <w:style w:type="paragraph" w:customStyle="1" w:styleId="tocamendpart">
    <w:name w:val="toc amend part"/>
    <w:rsid w:val="00367765"/>
    <w:pPr>
      <w:spacing w:before="20" w:after="20"/>
      <w:ind w:left="1120" w:right="20"/>
      <w:jc w:val="center"/>
    </w:pPr>
    <w:rPr>
      <w:rFonts w:ascii="Times" w:hAnsi="Times"/>
      <w:caps/>
      <w:lang w:val="en-US" w:eastAsia="en-US"/>
    </w:rPr>
  </w:style>
  <w:style w:type="paragraph" w:customStyle="1" w:styleId="secinpara">
    <w:name w:val="sec in para"/>
    <w:rsid w:val="00367765"/>
    <w:pPr>
      <w:spacing w:before="80" w:after="80"/>
      <w:ind w:left="900" w:firstLine="400"/>
      <w:jc w:val="both"/>
    </w:pPr>
    <w:rPr>
      <w:rFonts w:ascii="Times" w:hAnsi="Times"/>
      <w:sz w:val="24"/>
      <w:lang w:val="en-US" w:eastAsia="en-US"/>
    </w:rPr>
  </w:style>
  <w:style w:type="paragraph" w:customStyle="1" w:styleId="parainpara">
    <w:name w:val="para in para"/>
    <w:rsid w:val="00126FDD"/>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367765"/>
    <w:pPr>
      <w:tabs>
        <w:tab w:val="right" w:pos="2280"/>
      </w:tabs>
      <w:spacing w:before="80" w:after="80"/>
      <w:ind w:left="2480" w:hanging="2480"/>
      <w:jc w:val="both"/>
    </w:pPr>
    <w:rPr>
      <w:rFonts w:ascii="Times" w:hAnsi="Times"/>
      <w:sz w:val="24"/>
      <w:lang w:val="en-US" w:eastAsia="en-US"/>
    </w:rPr>
  </w:style>
  <w:style w:type="paragraph" w:customStyle="1" w:styleId="sub-subparainpara">
    <w:name w:val="sub-subpara in para"/>
    <w:rsid w:val="00367765"/>
    <w:pPr>
      <w:spacing w:before="80" w:after="80"/>
      <w:ind w:left="3160" w:hanging="460"/>
      <w:jc w:val="both"/>
    </w:pPr>
    <w:rPr>
      <w:rFonts w:ascii="Times" w:hAnsi="Times"/>
      <w:sz w:val="24"/>
      <w:lang w:val="en-US" w:eastAsia="en-US"/>
    </w:rPr>
  </w:style>
  <w:style w:type="paragraph" w:customStyle="1" w:styleId="subparainpara2">
    <w:name w:val="subpara in para /2"/>
    <w:rsid w:val="00367765"/>
    <w:pPr>
      <w:tabs>
        <w:tab w:val="right" w:pos="1400"/>
      </w:tabs>
      <w:spacing w:before="80" w:after="80"/>
      <w:ind w:left="1580" w:hanging="1580"/>
      <w:jc w:val="both"/>
    </w:pPr>
    <w:rPr>
      <w:rFonts w:ascii="Times" w:hAnsi="Times"/>
      <w:sz w:val="24"/>
      <w:lang w:val="en-US" w:eastAsia="en-US"/>
    </w:rPr>
  </w:style>
  <w:style w:type="paragraph" w:customStyle="1" w:styleId="orparainpara">
    <w:name w:val=". or para in para"/>
    <w:rsid w:val="00367765"/>
    <w:pPr>
      <w:tabs>
        <w:tab w:val="left" w:pos="1680"/>
      </w:tabs>
      <w:spacing w:before="80" w:after="80"/>
      <w:ind w:left="2100" w:hanging="1000"/>
      <w:jc w:val="both"/>
    </w:pPr>
    <w:rPr>
      <w:rFonts w:ascii="Times" w:hAnsi="Times"/>
      <w:sz w:val="24"/>
      <w:lang w:val="en-US" w:eastAsia="en-US"/>
    </w:rPr>
  </w:style>
  <w:style w:type="paragraph" w:customStyle="1" w:styleId="orpara">
    <w:name w:val=". or para"/>
    <w:rsid w:val="00367765"/>
    <w:pPr>
      <w:tabs>
        <w:tab w:val="left" w:pos="920"/>
      </w:tabs>
      <w:spacing w:before="80" w:after="80"/>
      <w:ind w:left="1380" w:hanging="980"/>
      <w:jc w:val="both"/>
    </w:pPr>
    <w:rPr>
      <w:rFonts w:ascii="Times" w:hAnsi="Times"/>
      <w:sz w:val="24"/>
      <w:lang w:val="en-US" w:eastAsia="en-US"/>
    </w:rPr>
  </w:style>
  <w:style w:type="paragraph" w:customStyle="1" w:styleId="orsubpara">
    <w:name w:val=". or subpara"/>
    <w:rsid w:val="00367765"/>
    <w:pPr>
      <w:tabs>
        <w:tab w:val="right" w:pos="1200"/>
      </w:tabs>
      <w:spacing w:before="80" w:after="80"/>
      <w:ind w:left="1380" w:hanging="980"/>
      <w:jc w:val="both"/>
    </w:pPr>
    <w:rPr>
      <w:rFonts w:ascii="Times" w:hAnsi="Times"/>
      <w:sz w:val="24"/>
      <w:lang w:val="en-US" w:eastAsia="en-US"/>
    </w:rPr>
  </w:style>
  <w:style w:type="paragraph" w:customStyle="1" w:styleId="orsubparainpara">
    <w:name w:val=". or subpara in para"/>
    <w:rsid w:val="00367765"/>
    <w:pPr>
      <w:tabs>
        <w:tab w:val="right" w:pos="1900"/>
      </w:tabs>
      <w:spacing w:before="80" w:after="80"/>
      <w:ind w:left="2100" w:hanging="1000"/>
      <w:jc w:val="both"/>
    </w:pPr>
    <w:rPr>
      <w:rFonts w:ascii="Times" w:hAnsi="Times"/>
      <w:sz w:val="24"/>
      <w:lang w:val="en-US" w:eastAsia="en-US"/>
    </w:rPr>
  </w:style>
  <w:style w:type="paragraph" w:customStyle="1" w:styleId="quarterout">
    <w:name w:val="quarter out"/>
    <w:rsid w:val="00367765"/>
    <w:pPr>
      <w:spacing w:before="80" w:after="80"/>
      <w:ind w:left="1600"/>
      <w:jc w:val="both"/>
    </w:pPr>
    <w:rPr>
      <w:rFonts w:ascii="Times" w:hAnsi="Times"/>
      <w:sz w:val="24"/>
      <w:lang w:val="en-US" w:eastAsia="en-US"/>
    </w:rPr>
  </w:style>
  <w:style w:type="paragraph" w:styleId="Footer">
    <w:name w:val="footer"/>
    <w:basedOn w:val="Normal"/>
    <w:link w:val="FooterChar"/>
    <w:rsid w:val="00126FDD"/>
    <w:pPr>
      <w:spacing w:before="120" w:line="240" w:lineRule="exact"/>
    </w:pPr>
    <w:rPr>
      <w:rFonts w:ascii="Arial" w:hAnsi="Arial"/>
      <w:sz w:val="18"/>
    </w:rPr>
  </w:style>
  <w:style w:type="character" w:styleId="PageNumber">
    <w:name w:val="page number"/>
    <w:basedOn w:val="DefaultParagraphFont"/>
    <w:rsid w:val="00126FDD"/>
  </w:style>
  <w:style w:type="paragraph" w:customStyle="1" w:styleId="Norm-5pt">
    <w:name w:val="Norm-5pt"/>
    <w:basedOn w:val="Normal"/>
    <w:rsid w:val="00126FD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26FDD"/>
  </w:style>
  <w:style w:type="paragraph" w:customStyle="1" w:styleId="00ClientCover">
    <w:name w:val="00ClientCover"/>
    <w:basedOn w:val="Normal"/>
    <w:rsid w:val="00126FDD"/>
  </w:style>
  <w:style w:type="paragraph" w:customStyle="1" w:styleId="02Text">
    <w:name w:val="02Text"/>
    <w:basedOn w:val="Normal"/>
    <w:rsid w:val="00126FDD"/>
  </w:style>
  <w:style w:type="paragraph" w:customStyle="1" w:styleId="BillBasic">
    <w:name w:val="BillBasic"/>
    <w:rsid w:val="00126FDD"/>
    <w:pPr>
      <w:spacing w:before="140"/>
      <w:jc w:val="both"/>
    </w:pPr>
    <w:rPr>
      <w:rFonts w:ascii="Times New Roman" w:hAnsi="Times New Roman"/>
      <w:sz w:val="24"/>
      <w:lang w:eastAsia="en-US"/>
    </w:rPr>
  </w:style>
  <w:style w:type="paragraph" w:customStyle="1" w:styleId="Billname">
    <w:name w:val="Billname"/>
    <w:basedOn w:val="Normal"/>
    <w:rsid w:val="00126FDD"/>
    <w:pPr>
      <w:spacing w:before="1220"/>
    </w:pPr>
    <w:rPr>
      <w:rFonts w:ascii="Arial" w:hAnsi="Arial"/>
      <w:b/>
      <w:sz w:val="40"/>
    </w:rPr>
  </w:style>
  <w:style w:type="paragraph" w:customStyle="1" w:styleId="BillBasicHeading">
    <w:name w:val="BillBasicHeading"/>
    <w:basedOn w:val="BillBasic"/>
    <w:rsid w:val="00126FDD"/>
    <w:pPr>
      <w:keepNext/>
      <w:tabs>
        <w:tab w:val="left" w:pos="2600"/>
      </w:tabs>
      <w:jc w:val="left"/>
    </w:pPr>
    <w:rPr>
      <w:rFonts w:ascii="Arial" w:hAnsi="Arial"/>
      <w:b/>
    </w:rPr>
  </w:style>
  <w:style w:type="paragraph" w:customStyle="1" w:styleId="draft">
    <w:name w:val="draft"/>
    <w:basedOn w:val="Normal"/>
    <w:rsid w:val="00126FD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126FDD"/>
    <w:pPr>
      <w:tabs>
        <w:tab w:val="center" w:pos="3160"/>
      </w:tabs>
      <w:spacing w:after="60"/>
    </w:pPr>
    <w:rPr>
      <w:sz w:val="216"/>
    </w:rPr>
  </w:style>
  <w:style w:type="paragraph" w:customStyle="1" w:styleId="Amain">
    <w:name w:val="A main"/>
    <w:basedOn w:val="BillBasic"/>
    <w:rsid w:val="00126FDD"/>
    <w:pPr>
      <w:tabs>
        <w:tab w:val="right" w:pos="900"/>
        <w:tab w:val="left" w:pos="1100"/>
      </w:tabs>
      <w:ind w:left="1100" w:hanging="1100"/>
      <w:outlineLvl w:val="5"/>
    </w:pPr>
  </w:style>
  <w:style w:type="paragraph" w:customStyle="1" w:styleId="Amainreturn">
    <w:name w:val="A main return"/>
    <w:basedOn w:val="BillBasic"/>
    <w:rsid w:val="00126FDD"/>
    <w:pPr>
      <w:ind w:left="1100"/>
    </w:pPr>
  </w:style>
  <w:style w:type="paragraph" w:customStyle="1" w:styleId="Apara">
    <w:name w:val="A para"/>
    <w:basedOn w:val="BillBasic"/>
    <w:rsid w:val="00126FDD"/>
    <w:pPr>
      <w:tabs>
        <w:tab w:val="right" w:pos="1400"/>
        <w:tab w:val="left" w:pos="1600"/>
      </w:tabs>
      <w:ind w:left="1600" w:hanging="1600"/>
      <w:outlineLvl w:val="6"/>
    </w:pPr>
  </w:style>
  <w:style w:type="paragraph" w:customStyle="1" w:styleId="Asubpara">
    <w:name w:val="A subpara"/>
    <w:basedOn w:val="BillBasic"/>
    <w:rsid w:val="00126FDD"/>
    <w:pPr>
      <w:tabs>
        <w:tab w:val="right" w:pos="1900"/>
        <w:tab w:val="left" w:pos="2100"/>
      </w:tabs>
      <w:ind w:left="2100" w:hanging="2100"/>
      <w:outlineLvl w:val="7"/>
    </w:pPr>
  </w:style>
  <w:style w:type="paragraph" w:customStyle="1" w:styleId="Asubsubpara">
    <w:name w:val="A subsubpara"/>
    <w:basedOn w:val="BillBasic"/>
    <w:rsid w:val="00126FDD"/>
    <w:pPr>
      <w:tabs>
        <w:tab w:val="right" w:pos="2400"/>
        <w:tab w:val="left" w:pos="2600"/>
      </w:tabs>
      <w:ind w:left="2600" w:hanging="2600"/>
      <w:outlineLvl w:val="8"/>
    </w:pPr>
  </w:style>
  <w:style w:type="paragraph" w:customStyle="1" w:styleId="aDef">
    <w:name w:val="aDef"/>
    <w:basedOn w:val="BillBasic"/>
    <w:rsid w:val="00126FDD"/>
    <w:pPr>
      <w:ind w:left="1100"/>
    </w:pPr>
  </w:style>
  <w:style w:type="paragraph" w:customStyle="1" w:styleId="aExamHead">
    <w:name w:val="aExam Head"/>
    <w:basedOn w:val="BillBasicHeading"/>
    <w:next w:val="aExam"/>
    <w:rsid w:val="00126FDD"/>
    <w:pPr>
      <w:tabs>
        <w:tab w:val="clear" w:pos="2600"/>
      </w:tabs>
      <w:ind w:left="1100"/>
    </w:pPr>
    <w:rPr>
      <w:sz w:val="18"/>
    </w:rPr>
  </w:style>
  <w:style w:type="paragraph" w:customStyle="1" w:styleId="aNote">
    <w:name w:val="aNote"/>
    <w:basedOn w:val="BillBasic"/>
    <w:rsid w:val="00126FDD"/>
    <w:pPr>
      <w:ind w:left="1900" w:hanging="800"/>
    </w:pPr>
    <w:rPr>
      <w:sz w:val="20"/>
    </w:rPr>
  </w:style>
  <w:style w:type="paragraph" w:customStyle="1" w:styleId="HeaderEven">
    <w:name w:val="HeaderEven"/>
    <w:basedOn w:val="Normal"/>
    <w:rsid w:val="00126FDD"/>
    <w:rPr>
      <w:rFonts w:ascii="Arial" w:hAnsi="Arial"/>
      <w:sz w:val="18"/>
    </w:rPr>
  </w:style>
  <w:style w:type="paragraph" w:customStyle="1" w:styleId="HeaderEven6">
    <w:name w:val="HeaderEven6"/>
    <w:basedOn w:val="HeaderEven"/>
    <w:rsid w:val="00126FDD"/>
    <w:pPr>
      <w:spacing w:before="120" w:after="60"/>
    </w:pPr>
  </w:style>
  <w:style w:type="paragraph" w:customStyle="1" w:styleId="HeaderOdd6">
    <w:name w:val="HeaderOdd6"/>
    <w:basedOn w:val="HeaderEven6"/>
    <w:rsid w:val="00126FDD"/>
    <w:pPr>
      <w:jc w:val="right"/>
    </w:pPr>
  </w:style>
  <w:style w:type="paragraph" w:customStyle="1" w:styleId="HeaderOdd">
    <w:name w:val="HeaderOdd"/>
    <w:basedOn w:val="HeaderEven"/>
    <w:rsid w:val="00126FDD"/>
    <w:pPr>
      <w:jc w:val="right"/>
    </w:pPr>
  </w:style>
  <w:style w:type="paragraph" w:customStyle="1" w:styleId="BillNo">
    <w:name w:val="BillNo"/>
    <w:basedOn w:val="BillBasicHeading"/>
    <w:rsid w:val="00126FDD"/>
    <w:pPr>
      <w:keepNext w:val="0"/>
      <w:spacing w:before="240"/>
      <w:jc w:val="both"/>
    </w:pPr>
  </w:style>
  <w:style w:type="paragraph" w:customStyle="1" w:styleId="N-TOCheading">
    <w:name w:val="N-TOCheading"/>
    <w:basedOn w:val="BillBasicHeading"/>
    <w:next w:val="N-9pt"/>
    <w:rsid w:val="00126FDD"/>
    <w:pPr>
      <w:pBdr>
        <w:bottom w:val="single" w:sz="4" w:space="1" w:color="auto"/>
      </w:pBdr>
      <w:spacing w:before="800"/>
    </w:pPr>
    <w:rPr>
      <w:sz w:val="32"/>
    </w:rPr>
  </w:style>
  <w:style w:type="paragraph" w:customStyle="1" w:styleId="N-9pt">
    <w:name w:val="N-9pt"/>
    <w:basedOn w:val="BillBasic"/>
    <w:next w:val="BillBasic"/>
    <w:rsid w:val="00126FDD"/>
    <w:pPr>
      <w:keepNext/>
      <w:tabs>
        <w:tab w:val="right" w:pos="7707"/>
      </w:tabs>
      <w:spacing w:before="120"/>
    </w:pPr>
    <w:rPr>
      <w:rFonts w:ascii="Arial" w:hAnsi="Arial"/>
      <w:sz w:val="18"/>
    </w:rPr>
  </w:style>
  <w:style w:type="paragraph" w:customStyle="1" w:styleId="N-14pt">
    <w:name w:val="N-14pt"/>
    <w:basedOn w:val="BillBasic"/>
    <w:rsid w:val="00126FDD"/>
    <w:pPr>
      <w:spacing w:before="0"/>
    </w:pPr>
    <w:rPr>
      <w:b/>
      <w:sz w:val="28"/>
    </w:rPr>
  </w:style>
  <w:style w:type="paragraph" w:customStyle="1" w:styleId="N-16pt">
    <w:name w:val="N-16pt"/>
    <w:basedOn w:val="BillBasic"/>
    <w:rsid w:val="00126FDD"/>
    <w:pPr>
      <w:spacing w:before="800"/>
    </w:pPr>
    <w:rPr>
      <w:b/>
      <w:sz w:val="32"/>
    </w:rPr>
  </w:style>
  <w:style w:type="paragraph" w:customStyle="1" w:styleId="N-line3">
    <w:name w:val="N-line3"/>
    <w:basedOn w:val="BillBasic"/>
    <w:next w:val="BillBasic"/>
    <w:rsid w:val="00126FDD"/>
    <w:pPr>
      <w:pBdr>
        <w:bottom w:val="single" w:sz="12" w:space="1" w:color="auto"/>
      </w:pBdr>
      <w:spacing w:before="60"/>
    </w:pPr>
  </w:style>
  <w:style w:type="paragraph" w:customStyle="1" w:styleId="EnactingWords">
    <w:name w:val="EnactingWords"/>
    <w:basedOn w:val="BillBasic"/>
    <w:rsid w:val="00126FDD"/>
    <w:pPr>
      <w:spacing w:before="120"/>
    </w:pPr>
  </w:style>
  <w:style w:type="paragraph" w:customStyle="1" w:styleId="Comment">
    <w:name w:val="Comment"/>
    <w:basedOn w:val="BillBasic"/>
    <w:rsid w:val="00126FDD"/>
    <w:pPr>
      <w:tabs>
        <w:tab w:val="left" w:pos="1800"/>
      </w:tabs>
      <w:ind w:left="1300"/>
      <w:jc w:val="left"/>
    </w:pPr>
    <w:rPr>
      <w:b/>
      <w:sz w:val="18"/>
    </w:rPr>
  </w:style>
  <w:style w:type="paragraph" w:customStyle="1" w:styleId="FooterInfo">
    <w:name w:val="FooterInfo"/>
    <w:basedOn w:val="Normal"/>
    <w:rsid w:val="00126FDD"/>
    <w:pPr>
      <w:tabs>
        <w:tab w:val="right" w:pos="7707"/>
      </w:tabs>
    </w:pPr>
    <w:rPr>
      <w:rFonts w:ascii="Arial" w:hAnsi="Arial"/>
      <w:sz w:val="18"/>
    </w:rPr>
  </w:style>
  <w:style w:type="paragraph" w:customStyle="1" w:styleId="AH1Chapter">
    <w:name w:val="A H1 Chapter"/>
    <w:basedOn w:val="BillBasicHeading"/>
    <w:next w:val="AH2Part"/>
    <w:rsid w:val="00126FDD"/>
    <w:pPr>
      <w:spacing w:before="320"/>
      <w:ind w:left="2600" w:hanging="2600"/>
      <w:outlineLvl w:val="0"/>
    </w:pPr>
    <w:rPr>
      <w:sz w:val="34"/>
    </w:rPr>
  </w:style>
  <w:style w:type="paragraph" w:customStyle="1" w:styleId="AH2Part">
    <w:name w:val="A H2 Part"/>
    <w:basedOn w:val="BillBasicHeading"/>
    <w:next w:val="AH3Div"/>
    <w:rsid w:val="00126FDD"/>
    <w:pPr>
      <w:spacing w:before="380"/>
      <w:ind w:left="2600" w:hanging="2600"/>
      <w:outlineLvl w:val="1"/>
    </w:pPr>
    <w:rPr>
      <w:sz w:val="32"/>
    </w:rPr>
  </w:style>
  <w:style w:type="paragraph" w:customStyle="1" w:styleId="AH3Div">
    <w:name w:val="A H3 Div"/>
    <w:basedOn w:val="BillBasicHeading"/>
    <w:next w:val="AH5Sec"/>
    <w:rsid w:val="00126FDD"/>
    <w:pPr>
      <w:spacing w:before="240"/>
      <w:ind w:left="2600" w:hanging="2600"/>
      <w:outlineLvl w:val="2"/>
    </w:pPr>
    <w:rPr>
      <w:sz w:val="28"/>
    </w:rPr>
  </w:style>
  <w:style w:type="paragraph" w:customStyle="1" w:styleId="AH4SubDiv">
    <w:name w:val="A H4 SubDiv"/>
    <w:basedOn w:val="BillBasicHeading"/>
    <w:next w:val="AH5Sec"/>
    <w:rsid w:val="00126FDD"/>
    <w:pPr>
      <w:spacing w:before="240"/>
      <w:ind w:left="2600" w:hanging="2600"/>
      <w:outlineLvl w:val="3"/>
    </w:pPr>
    <w:rPr>
      <w:sz w:val="26"/>
    </w:rPr>
  </w:style>
  <w:style w:type="paragraph" w:customStyle="1" w:styleId="AH5Sec">
    <w:name w:val="A H5 Sec"/>
    <w:basedOn w:val="BillBasicHeading"/>
    <w:next w:val="Amain"/>
    <w:rsid w:val="00126FDD"/>
    <w:pPr>
      <w:tabs>
        <w:tab w:val="clear" w:pos="2600"/>
        <w:tab w:val="left" w:pos="1100"/>
      </w:tabs>
      <w:spacing w:before="240"/>
      <w:ind w:left="1100" w:hanging="1100"/>
      <w:outlineLvl w:val="4"/>
    </w:pPr>
  </w:style>
  <w:style w:type="paragraph" w:customStyle="1" w:styleId="Sched-heading">
    <w:name w:val="Sched-heading"/>
    <w:basedOn w:val="BillBasicHeading"/>
    <w:next w:val="refSymb"/>
    <w:rsid w:val="00126FDD"/>
    <w:pPr>
      <w:spacing w:before="380"/>
      <w:ind w:left="2600" w:hanging="2600"/>
      <w:outlineLvl w:val="0"/>
    </w:pPr>
    <w:rPr>
      <w:sz w:val="34"/>
    </w:rPr>
  </w:style>
  <w:style w:type="paragraph" w:customStyle="1" w:styleId="ref">
    <w:name w:val="ref"/>
    <w:basedOn w:val="BillBasic"/>
    <w:next w:val="Normal"/>
    <w:rsid w:val="00126FDD"/>
    <w:pPr>
      <w:spacing w:before="60"/>
    </w:pPr>
    <w:rPr>
      <w:sz w:val="18"/>
    </w:rPr>
  </w:style>
  <w:style w:type="paragraph" w:customStyle="1" w:styleId="Sched-Part">
    <w:name w:val="Sched-Part"/>
    <w:basedOn w:val="BillBasicHeading"/>
    <w:next w:val="Sched-Form"/>
    <w:rsid w:val="00126FDD"/>
    <w:pPr>
      <w:spacing w:before="380"/>
      <w:ind w:left="2600" w:hanging="2600"/>
      <w:outlineLvl w:val="1"/>
    </w:pPr>
    <w:rPr>
      <w:sz w:val="32"/>
    </w:rPr>
  </w:style>
  <w:style w:type="paragraph" w:customStyle="1" w:styleId="Sched-Form">
    <w:name w:val="Sched-Form"/>
    <w:basedOn w:val="BillBasicHeading"/>
    <w:next w:val="Schclauseheading"/>
    <w:rsid w:val="00126FDD"/>
    <w:pPr>
      <w:tabs>
        <w:tab w:val="right" w:pos="7200"/>
      </w:tabs>
      <w:spacing w:before="240"/>
      <w:ind w:left="2600" w:hanging="2600"/>
      <w:outlineLvl w:val="2"/>
    </w:pPr>
    <w:rPr>
      <w:sz w:val="28"/>
    </w:rPr>
  </w:style>
  <w:style w:type="paragraph" w:customStyle="1" w:styleId="Dict-Heading">
    <w:name w:val="Dict-Heading"/>
    <w:basedOn w:val="BillBasicHeading"/>
    <w:next w:val="Normal"/>
    <w:rsid w:val="00126FDD"/>
    <w:pPr>
      <w:spacing w:before="320"/>
      <w:ind w:left="2600" w:hanging="2600"/>
      <w:jc w:val="both"/>
      <w:outlineLvl w:val="0"/>
    </w:pPr>
    <w:rPr>
      <w:sz w:val="34"/>
    </w:rPr>
  </w:style>
  <w:style w:type="paragraph" w:customStyle="1" w:styleId="Schclauseheading">
    <w:name w:val="Sch clause heading"/>
    <w:basedOn w:val="BillBasic"/>
    <w:next w:val="SchAmainSymb"/>
    <w:rsid w:val="00126FDD"/>
    <w:pPr>
      <w:keepNext/>
      <w:tabs>
        <w:tab w:val="left" w:pos="1100"/>
      </w:tabs>
      <w:spacing w:before="240"/>
      <w:ind w:left="1100" w:hanging="1100"/>
      <w:jc w:val="left"/>
      <w:outlineLvl w:val="4"/>
    </w:pPr>
    <w:rPr>
      <w:rFonts w:ascii="Arial" w:hAnsi="Arial"/>
      <w:b/>
    </w:rPr>
  </w:style>
  <w:style w:type="paragraph" w:customStyle="1" w:styleId="Sched-Form-18Space">
    <w:name w:val="Sched-Form-18Space"/>
    <w:basedOn w:val="Normal"/>
    <w:rsid w:val="00126FDD"/>
    <w:pPr>
      <w:spacing w:before="360" w:after="60"/>
    </w:pPr>
    <w:rPr>
      <w:sz w:val="22"/>
    </w:rPr>
  </w:style>
  <w:style w:type="paragraph" w:customStyle="1" w:styleId="Endnote1">
    <w:name w:val="Endnote1"/>
    <w:basedOn w:val="BillBasic"/>
    <w:next w:val="Normal"/>
    <w:rsid w:val="00126FDD"/>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126FDD"/>
    <w:pPr>
      <w:tabs>
        <w:tab w:val="clear" w:pos="2600"/>
        <w:tab w:val="left" w:pos="0"/>
      </w:tabs>
      <w:ind w:left="2480" w:hanging="2960"/>
    </w:pPr>
  </w:style>
  <w:style w:type="paragraph" w:customStyle="1" w:styleId="IH1Chap">
    <w:name w:val="I H1 Chap"/>
    <w:basedOn w:val="BillBasicHeading"/>
    <w:next w:val="Normal"/>
    <w:rsid w:val="00126FDD"/>
    <w:pPr>
      <w:spacing w:before="320"/>
      <w:ind w:left="2600" w:hanging="2600"/>
    </w:pPr>
    <w:rPr>
      <w:sz w:val="34"/>
    </w:rPr>
  </w:style>
  <w:style w:type="paragraph" w:customStyle="1" w:styleId="IH2Part">
    <w:name w:val="I H2 Part"/>
    <w:basedOn w:val="BillBasicHeading"/>
    <w:next w:val="Normal"/>
    <w:rsid w:val="00126FDD"/>
    <w:pPr>
      <w:spacing w:before="380"/>
      <w:ind w:left="2600" w:hanging="2600"/>
    </w:pPr>
    <w:rPr>
      <w:sz w:val="32"/>
    </w:rPr>
  </w:style>
  <w:style w:type="paragraph" w:customStyle="1" w:styleId="IH3Div">
    <w:name w:val="I H3 Div"/>
    <w:basedOn w:val="BillBasicHeading"/>
    <w:next w:val="Normal"/>
    <w:rsid w:val="00126FDD"/>
    <w:pPr>
      <w:spacing w:before="240"/>
      <w:ind w:left="2600" w:hanging="2600"/>
    </w:pPr>
    <w:rPr>
      <w:sz w:val="28"/>
    </w:rPr>
  </w:style>
  <w:style w:type="paragraph" w:customStyle="1" w:styleId="IH4SubDiv">
    <w:name w:val="I H4 SubDiv"/>
    <w:basedOn w:val="BillBasicHeading"/>
    <w:next w:val="Normal"/>
    <w:rsid w:val="00126FDD"/>
    <w:pPr>
      <w:spacing w:before="240"/>
      <w:ind w:left="2600" w:hanging="2600"/>
      <w:jc w:val="both"/>
    </w:pPr>
    <w:rPr>
      <w:sz w:val="26"/>
    </w:rPr>
  </w:style>
  <w:style w:type="paragraph" w:customStyle="1" w:styleId="IH5Sec">
    <w:name w:val="I H5 Sec"/>
    <w:basedOn w:val="BillBasicHeading"/>
    <w:next w:val="Normal"/>
    <w:rsid w:val="00126FDD"/>
    <w:pPr>
      <w:tabs>
        <w:tab w:val="clear" w:pos="2600"/>
        <w:tab w:val="left" w:pos="1100"/>
      </w:tabs>
      <w:spacing w:before="240"/>
      <w:ind w:left="1100" w:hanging="1100"/>
    </w:pPr>
  </w:style>
  <w:style w:type="character" w:styleId="LineNumber">
    <w:name w:val="line number"/>
    <w:basedOn w:val="DefaultParagraphFont"/>
    <w:rsid w:val="00126FDD"/>
    <w:rPr>
      <w:rFonts w:ascii="Arial" w:hAnsi="Arial"/>
      <w:sz w:val="16"/>
    </w:rPr>
  </w:style>
  <w:style w:type="paragraph" w:customStyle="1" w:styleId="PageBreak">
    <w:name w:val="PageBreak"/>
    <w:basedOn w:val="Normal"/>
    <w:rsid w:val="00126FDD"/>
    <w:rPr>
      <w:sz w:val="4"/>
    </w:rPr>
  </w:style>
  <w:style w:type="paragraph" w:customStyle="1" w:styleId="04Dictionary">
    <w:name w:val="04Dictionary"/>
    <w:basedOn w:val="Normal"/>
    <w:rsid w:val="00126FDD"/>
  </w:style>
  <w:style w:type="paragraph" w:customStyle="1" w:styleId="N-line1">
    <w:name w:val="N-line1"/>
    <w:basedOn w:val="BillBasic"/>
    <w:rsid w:val="00126FDD"/>
    <w:pPr>
      <w:pBdr>
        <w:bottom w:val="single" w:sz="4" w:space="0" w:color="auto"/>
      </w:pBdr>
      <w:spacing w:before="100"/>
      <w:ind w:left="2980" w:right="3020"/>
      <w:jc w:val="center"/>
    </w:pPr>
  </w:style>
  <w:style w:type="paragraph" w:customStyle="1" w:styleId="N-line2">
    <w:name w:val="N-line2"/>
    <w:basedOn w:val="Normal"/>
    <w:rsid w:val="00126FDD"/>
    <w:pPr>
      <w:pBdr>
        <w:bottom w:val="single" w:sz="8" w:space="0" w:color="auto"/>
      </w:pBdr>
    </w:pPr>
  </w:style>
  <w:style w:type="paragraph" w:customStyle="1" w:styleId="EndNote">
    <w:name w:val="EndNote"/>
    <w:basedOn w:val="BillBasicHeading"/>
    <w:rsid w:val="00126FDD"/>
    <w:pPr>
      <w:keepNext w:val="0"/>
      <w:tabs>
        <w:tab w:val="clear" w:pos="2600"/>
        <w:tab w:val="left" w:pos="1100"/>
      </w:tabs>
      <w:spacing w:before="160"/>
      <w:ind w:left="1100" w:hanging="1100"/>
      <w:jc w:val="both"/>
    </w:pPr>
  </w:style>
  <w:style w:type="paragraph" w:customStyle="1" w:styleId="EndnotesAbbrev">
    <w:name w:val="EndnotesAbbrev"/>
    <w:basedOn w:val="Normal"/>
    <w:rsid w:val="00126FDD"/>
    <w:pPr>
      <w:spacing w:before="20"/>
    </w:pPr>
    <w:rPr>
      <w:rFonts w:ascii="Arial" w:hAnsi="Arial"/>
      <w:color w:val="000000"/>
      <w:sz w:val="16"/>
    </w:rPr>
  </w:style>
  <w:style w:type="paragraph" w:customStyle="1" w:styleId="PenaltyHeading">
    <w:name w:val="PenaltyHeading"/>
    <w:basedOn w:val="Normal"/>
    <w:rsid w:val="00126FDD"/>
    <w:pPr>
      <w:tabs>
        <w:tab w:val="left" w:pos="1100"/>
      </w:tabs>
      <w:spacing w:before="120"/>
      <w:ind w:left="1100" w:hanging="1100"/>
    </w:pPr>
    <w:rPr>
      <w:rFonts w:ascii="Arial" w:hAnsi="Arial"/>
      <w:b/>
      <w:sz w:val="20"/>
    </w:rPr>
  </w:style>
  <w:style w:type="paragraph" w:customStyle="1" w:styleId="05EndNote">
    <w:name w:val="05EndNote"/>
    <w:basedOn w:val="Normal"/>
    <w:rsid w:val="00126FDD"/>
  </w:style>
  <w:style w:type="paragraph" w:customStyle="1" w:styleId="03Schedule">
    <w:name w:val="03Schedule"/>
    <w:basedOn w:val="Normal"/>
    <w:rsid w:val="00126FDD"/>
  </w:style>
  <w:style w:type="paragraph" w:customStyle="1" w:styleId="ISched-heading">
    <w:name w:val="I Sched-heading"/>
    <w:basedOn w:val="BillBasicHeading"/>
    <w:next w:val="Normal"/>
    <w:rsid w:val="00126FDD"/>
    <w:pPr>
      <w:spacing w:before="320"/>
      <w:ind w:left="2600" w:hanging="2600"/>
    </w:pPr>
    <w:rPr>
      <w:sz w:val="34"/>
    </w:rPr>
  </w:style>
  <w:style w:type="paragraph" w:customStyle="1" w:styleId="ISched-Part">
    <w:name w:val="I Sched-Part"/>
    <w:basedOn w:val="BillBasicHeading"/>
    <w:rsid w:val="00126FDD"/>
    <w:pPr>
      <w:spacing w:before="380"/>
      <w:ind w:left="2600" w:hanging="2600"/>
    </w:pPr>
    <w:rPr>
      <w:sz w:val="32"/>
    </w:rPr>
  </w:style>
  <w:style w:type="paragraph" w:customStyle="1" w:styleId="ISched-form">
    <w:name w:val="I Sched-form"/>
    <w:basedOn w:val="BillBasicHeading"/>
    <w:rsid w:val="00126FDD"/>
    <w:pPr>
      <w:tabs>
        <w:tab w:val="right" w:pos="7200"/>
      </w:tabs>
      <w:spacing w:before="240"/>
      <w:ind w:left="2600" w:hanging="2600"/>
    </w:pPr>
    <w:rPr>
      <w:sz w:val="28"/>
    </w:rPr>
  </w:style>
  <w:style w:type="paragraph" w:customStyle="1" w:styleId="ISchclauseheading">
    <w:name w:val="I Sch clause heading"/>
    <w:basedOn w:val="BillBasic"/>
    <w:rsid w:val="00126FDD"/>
    <w:pPr>
      <w:keepNext/>
      <w:tabs>
        <w:tab w:val="left" w:pos="1100"/>
      </w:tabs>
      <w:spacing w:before="240"/>
      <w:ind w:left="1100" w:hanging="1100"/>
      <w:jc w:val="left"/>
    </w:pPr>
    <w:rPr>
      <w:rFonts w:ascii="Arial" w:hAnsi="Arial"/>
      <w:b/>
    </w:rPr>
  </w:style>
  <w:style w:type="paragraph" w:customStyle="1" w:styleId="IMain">
    <w:name w:val="I Main"/>
    <w:basedOn w:val="Amain"/>
    <w:rsid w:val="00126FDD"/>
  </w:style>
  <w:style w:type="paragraph" w:customStyle="1" w:styleId="Ipara">
    <w:name w:val="I para"/>
    <w:basedOn w:val="Apara"/>
    <w:rsid w:val="00126FDD"/>
    <w:pPr>
      <w:outlineLvl w:val="9"/>
    </w:pPr>
  </w:style>
  <w:style w:type="paragraph" w:customStyle="1" w:styleId="Isubpara">
    <w:name w:val="I subpara"/>
    <w:basedOn w:val="Asubpara"/>
    <w:rsid w:val="00126FD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26FDD"/>
    <w:pPr>
      <w:tabs>
        <w:tab w:val="clear" w:pos="2400"/>
        <w:tab w:val="clear" w:pos="2600"/>
        <w:tab w:val="right" w:pos="2460"/>
        <w:tab w:val="left" w:pos="2660"/>
      </w:tabs>
      <w:ind w:left="2660" w:hanging="2660"/>
    </w:pPr>
  </w:style>
  <w:style w:type="character" w:customStyle="1" w:styleId="CharSectNo">
    <w:name w:val="CharSectNo"/>
    <w:basedOn w:val="DefaultParagraphFont"/>
    <w:rsid w:val="00126FDD"/>
  </w:style>
  <w:style w:type="character" w:customStyle="1" w:styleId="CharDivNo">
    <w:name w:val="CharDivNo"/>
    <w:basedOn w:val="DefaultParagraphFont"/>
    <w:rsid w:val="00126FDD"/>
  </w:style>
  <w:style w:type="character" w:customStyle="1" w:styleId="CharDivText">
    <w:name w:val="CharDivText"/>
    <w:basedOn w:val="DefaultParagraphFont"/>
    <w:rsid w:val="00126FDD"/>
  </w:style>
  <w:style w:type="character" w:customStyle="1" w:styleId="CharPartNo">
    <w:name w:val="CharPartNo"/>
    <w:basedOn w:val="DefaultParagraphFont"/>
    <w:rsid w:val="00126FDD"/>
  </w:style>
  <w:style w:type="paragraph" w:customStyle="1" w:styleId="Placeholder">
    <w:name w:val="Placeholder"/>
    <w:basedOn w:val="Normal"/>
    <w:rsid w:val="00126FDD"/>
    <w:rPr>
      <w:sz w:val="10"/>
    </w:rPr>
  </w:style>
  <w:style w:type="paragraph" w:styleId="PlainText">
    <w:name w:val="Plain Text"/>
    <w:basedOn w:val="Normal"/>
    <w:rsid w:val="00126FDD"/>
    <w:rPr>
      <w:rFonts w:ascii="Courier New" w:hAnsi="Courier New"/>
      <w:sz w:val="20"/>
    </w:rPr>
  </w:style>
  <w:style w:type="character" w:customStyle="1" w:styleId="CharChapNo">
    <w:name w:val="CharChapNo"/>
    <w:basedOn w:val="DefaultParagraphFont"/>
    <w:rsid w:val="00126FDD"/>
  </w:style>
  <w:style w:type="character" w:customStyle="1" w:styleId="CharChapText">
    <w:name w:val="CharChapText"/>
    <w:basedOn w:val="DefaultParagraphFont"/>
    <w:rsid w:val="00126FDD"/>
  </w:style>
  <w:style w:type="character" w:customStyle="1" w:styleId="CharPartText">
    <w:name w:val="CharPartText"/>
    <w:basedOn w:val="DefaultParagraphFont"/>
    <w:rsid w:val="00126FDD"/>
  </w:style>
  <w:style w:type="paragraph" w:styleId="TOC4">
    <w:name w:val="toc 4"/>
    <w:basedOn w:val="Normal"/>
    <w:next w:val="Normal"/>
    <w:autoRedefine/>
    <w:rsid w:val="00126FD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D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DD"/>
  </w:style>
  <w:style w:type="paragraph" w:customStyle="1" w:styleId="RepubNo">
    <w:name w:val="RepubNo"/>
    <w:basedOn w:val="BillBasicHeading"/>
    <w:rsid w:val="00126FDD"/>
    <w:pPr>
      <w:keepNext w:val="0"/>
      <w:spacing w:before="600"/>
      <w:jc w:val="both"/>
    </w:pPr>
    <w:rPr>
      <w:sz w:val="26"/>
    </w:rPr>
  </w:style>
  <w:style w:type="paragraph" w:styleId="Signature">
    <w:name w:val="Signature"/>
    <w:basedOn w:val="Normal"/>
    <w:rsid w:val="00126FDD"/>
    <w:pPr>
      <w:ind w:left="4252"/>
    </w:pPr>
  </w:style>
  <w:style w:type="paragraph" w:customStyle="1" w:styleId="direction">
    <w:name w:val="direction"/>
    <w:basedOn w:val="BillBasic"/>
    <w:next w:val="AmainreturnSymb"/>
    <w:rsid w:val="00126FDD"/>
    <w:pPr>
      <w:ind w:left="1100"/>
    </w:pPr>
    <w:rPr>
      <w:i/>
    </w:rPr>
  </w:style>
  <w:style w:type="paragraph" w:customStyle="1" w:styleId="aExam">
    <w:name w:val="aExam"/>
    <w:basedOn w:val="aNoteSymb"/>
    <w:rsid w:val="00126FDD"/>
    <w:pPr>
      <w:spacing w:before="60"/>
      <w:ind w:left="1100" w:firstLine="0"/>
    </w:pPr>
  </w:style>
  <w:style w:type="paragraph" w:customStyle="1" w:styleId="ActNo">
    <w:name w:val="ActNo"/>
    <w:basedOn w:val="BillBasicHeading"/>
    <w:rsid w:val="00126FDD"/>
    <w:pPr>
      <w:keepNext w:val="0"/>
      <w:tabs>
        <w:tab w:val="clear" w:pos="2600"/>
      </w:tabs>
      <w:spacing w:before="220"/>
    </w:pPr>
  </w:style>
  <w:style w:type="paragraph" w:customStyle="1" w:styleId="aParaNote">
    <w:name w:val="aParaNote"/>
    <w:basedOn w:val="BillBasic"/>
    <w:rsid w:val="00126FDD"/>
    <w:pPr>
      <w:ind w:left="2840" w:hanging="1240"/>
    </w:pPr>
    <w:rPr>
      <w:sz w:val="20"/>
    </w:rPr>
  </w:style>
  <w:style w:type="paragraph" w:customStyle="1" w:styleId="aExamNum">
    <w:name w:val="aExamNum"/>
    <w:basedOn w:val="aExam"/>
    <w:rsid w:val="00126FDD"/>
    <w:pPr>
      <w:ind w:left="1500" w:hanging="400"/>
    </w:pPr>
  </w:style>
  <w:style w:type="paragraph" w:customStyle="1" w:styleId="ShadedSchClause">
    <w:name w:val="Shaded Sch Clause"/>
    <w:basedOn w:val="Schclauseheading"/>
    <w:next w:val="direction"/>
    <w:rsid w:val="00126FDD"/>
    <w:pPr>
      <w:shd w:val="pct25" w:color="auto" w:fill="auto"/>
      <w:outlineLvl w:val="3"/>
    </w:pPr>
  </w:style>
  <w:style w:type="paragraph" w:styleId="TOC7">
    <w:name w:val="toc 7"/>
    <w:basedOn w:val="TOC2"/>
    <w:next w:val="Normal"/>
    <w:autoRedefine/>
    <w:uiPriority w:val="39"/>
    <w:rsid w:val="00126FDD"/>
    <w:pPr>
      <w:keepNext w:val="0"/>
      <w:spacing w:before="120"/>
    </w:pPr>
    <w:rPr>
      <w:sz w:val="20"/>
    </w:rPr>
  </w:style>
  <w:style w:type="paragraph" w:customStyle="1" w:styleId="Minister">
    <w:name w:val="Minister"/>
    <w:basedOn w:val="BillBasic"/>
    <w:rsid w:val="00126FDD"/>
    <w:pPr>
      <w:spacing w:before="640"/>
      <w:jc w:val="right"/>
    </w:pPr>
    <w:rPr>
      <w:caps/>
    </w:rPr>
  </w:style>
  <w:style w:type="paragraph" w:customStyle="1" w:styleId="DateLine">
    <w:name w:val="DateLine"/>
    <w:basedOn w:val="BillBasic"/>
    <w:rsid w:val="00126FDD"/>
    <w:pPr>
      <w:tabs>
        <w:tab w:val="left" w:pos="4320"/>
      </w:tabs>
    </w:pPr>
  </w:style>
  <w:style w:type="paragraph" w:customStyle="1" w:styleId="madeunder">
    <w:name w:val="made under"/>
    <w:basedOn w:val="BillBasic"/>
    <w:rsid w:val="00126FDD"/>
    <w:pPr>
      <w:spacing w:before="240"/>
    </w:pPr>
  </w:style>
  <w:style w:type="paragraph" w:customStyle="1" w:styleId="NewAct">
    <w:name w:val="New Act"/>
    <w:basedOn w:val="Normal"/>
    <w:next w:val="Actdetails"/>
    <w:rsid w:val="00126FDD"/>
    <w:pPr>
      <w:keepNext/>
      <w:spacing w:before="180"/>
      <w:ind w:left="1100"/>
    </w:pPr>
    <w:rPr>
      <w:rFonts w:ascii="Arial" w:hAnsi="Arial"/>
      <w:b/>
      <w:sz w:val="20"/>
    </w:rPr>
  </w:style>
  <w:style w:type="paragraph" w:customStyle="1" w:styleId="EndNoteText">
    <w:name w:val="EndNoteText"/>
    <w:basedOn w:val="BillBasic"/>
    <w:rsid w:val="00126FDD"/>
    <w:pPr>
      <w:tabs>
        <w:tab w:val="left" w:pos="700"/>
        <w:tab w:val="right" w:pos="6160"/>
      </w:tabs>
      <w:spacing w:before="80"/>
      <w:ind w:left="700" w:hanging="700"/>
    </w:pPr>
    <w:rPr>
      <w:sz w:val="20"/>
    </w:rPr>
  </w:style>
  <w:style w:type="paragraph" w:customStyle="1" w:styleId="BillBasicItalics">
    <w:name w:val="BillBasicItalics"/>
    <w:basedOn w:val="BillBasic"/>
    <w:rsid w:val="00126FDD"/>
    <w:rPr>
      <w:i/>
    </w:rPr>
  </w:style>
  <w:style w:type="paragraph" w:customStyle="1" w:styleId="00SigningPage">
    <w:name w:val="00SigningPage"/>
    <w:basedOn w:val="Normal"/>
    <w:rsid w:val="00126FDD"/>
  </w:style>
  <w:style w:type="paragraph" w:customStyle="1" w:styleId="Aparareturn">
    <w:name w:val="A para return"/>
    <w:basedOn w:val="BillBasic"/>
    <w:rsid w:val="00126FDD"/>
    <w:pPr>
      <w:ind w:left="1600"/>
    </w:pPr>
  </w:style>
  <w:style w:type="paragraph" w:customStyle="1" w:styleId="Asubparareturn">
    <w:name w:val="A subpara return"/>
    <w:basedOn w:val="BillBasic"/>
    <w:rsid w:val="00126FDD"/>
    <w:pPr>
      <w:ind w:left="2100"/>
    </w:pPr>
  </w:style>
  <w:style w:type="paragraph" w:customStyle="1" w:styleId="CommentNum">
    <w:name w:val="CommentNum"/>
    <w:basedOn w:val="Comment"/>
    <w:rsid w:val="00126FDD"/>
    <w:pPr>
      <w:ind w:left="1800" w:hanging="1800"/>
    </w:pPr>
  </w:style>
  <w:style w:type="paragraph" w:styleId="TOC8">
    <w:name w:val="toc 8"/>
    <w:basedOn w:val="TOC3"/>
    <w:next w:val="Normal"/>
    <w:autoRedefine/>
    <w:rsid w:val="00126FDD"/>
    <w:pPr>
      <w:keepNext w:val="0"/>
      <w:spacing w:before="120"/>
    </w:pPr>
  </w:style>
  <w:style w:type="paragraph" w:customStyle="1" w:styleId="Amainbullet">
    <w:name w:val="A main bullet"/>
    <w:basedOn w:val="BillBasic"/>
    <w:rsid w:val="00126FDD"/>
    <w:pPr>
      <w:spacing w:before="60"/>
      <w:ind w:left="1500" w:hanging="400"/>
    </w:pPr>
  </w:style>
  <w:style w:type="paragraph" w:customStyle="1" w:styleId="Aparabullet">
    <w:name w:val="A para bullet"/>
    <w:basedOn w:val="BillBasic"/>
    <w:rsid w:val="00126FDD"/>
    <w:pPr>
      <w:spacing w:before="60"/>
      <w:ind w:left="2000" w:hanging="400"/>
    </w:pPr>
  </w:style>
  <w:style w:type="paragraph" w:customStyle="1" w:styleId="Asubparabullet">
    <w:name w:val="A subpara bullet"/>
    <w:basedOn w:val="BillBasic"/>
    <w:rsid w:val="00126FDD"/>
    <w:pPr>
      <w:spacing w:before="60"/>
      <w:ind w:left="2540" w:hanging="400"/>
    </w:pPr>
  </w:style>
  <w:style w:type="paragraph" w:customStyle="1" w:styleId="aDefpara">
    <w:name w:val="aDef para"/>
    <w:basedOn w:val="Apara"/>
    <w:rsid w:val="00126FDD"/>
  </w:style>
  <w:style w:type="paragraph" w:customStyle="1" w:styleId="aDefsubpara">
    <w:name w:val="aDef subpara"/>
    <w:basedOn w:val="Asubpara"/>
    <w:rsid w:val="00126FDD"/>
  </w:style>
  <w:style w:type="paragraph" w:customStyle="1" w:styleId="BillFor">
    <w:name w:val="BillFor"/>
    <w:basedOn w:val="BillBasicHeading"/>
    <w:rsid w:val="00126FDD"/>
    <w:pPr>
      <w:keepNext w:val="0"/>
      <w:spacing w:before="320"/>
      <w:jc w:val="both"/>
    </w:pPr>
    <w:rPr>
      <w:sz w:val="28"/>
    </w:rPr>
  </w:style>
  <w:style w:type="paragraph" w:customStyle="1" w:styleId="EnactingWordsRules">
    <w:name w:val="EnactingWordsRules"/>
    <w:basedOn w:val="EnactingWords"/>
    <w:rsid w:val="00126FDD"/>
    <w:pPr>
      <w:spacing w:before="240"/>
    </w:pPr>
  </w:style>
  <w:style w:type="paragraph" w:customStyle="1" w:styleId="Formula">
    <w:name w:val="Formula"/>
    <w:basedOn w:val="BillBasic"/>
    <w:rsid w:val="00126FDD"/>
    <w:pPr>
      <w:spacing w:line="260" w:lineRule="atLeast"/>
      <w:jc w:val="center"/>
    </w:pPr>
  </w:style>
  <w:style w:type="paragraph" w:customStyle="1" w:styleId="Idefpara">
    <w:name w:val="I def para"/>
    <w:basedOn w:val="Ipara"/>
    <w:rsid w:val="00126FDD"/>
  </w:style>
  <w:style w:type="paragraph" w:customStyle="1" w:styleId="Idefsubpara">
    <w:name w:val="I def subpara"/>
    <w:basedOn w:val="Isubpara"/>
    <w:rsid w:val="00126FDD"/>
  </w:style>
  <w:style w:type="paragraph" w:customStyle="1" w:styleId="Judges">
    <w:name w:val="Judges"/>
    <w:basedOn w:val="Minister"/>
    <w:rsid w:val="00126FDD"/>
    <w:pPr>
      <w:spacing w:before="180"/>
    </w:pPr>
  </w:style>
  <w:style w:type="paragraph" w:customStyle="1" w:styleId="CoverInForce">
    <w:name w:val="CoverInForce"/>
    <w:basedOn w:val="BillBasicHeading"/>
    <w:rsid w:val="00126FDD"/>
    <w:pPr>
      <w:keepNext w:val="0"/>
      <w:spacing w:before="400"/>
    </w:pPr>
    <w:rPr>
      <w:b w:val="0"/>
    </w:rPr>
  </w:style>
  <w:style w:type="paragraph" w:customStyle="1" w:styleId="LongTitle">
    <w:name w:val="LongTitle"/>
    <w:basedOn w:val="BillBasic"/>
    <w:rsid w:val="00126FDD"/>
    <w:pPr>
      <w:spacing w:before="300"/>
    </w:pPr>
  </w:style>
  <w:style w:type="paragraph" w:styleId="Subtitle">
    <w:name w:val="Subtitle"/>
    <w:basedOn w:val="Normal"/>
    <w:qFormat/>
    <w:rsid w:val="00126FDD"/>
    <w:pPr>
      <w:spacing w:after="60"/>
      <w:jc w:val="center"/>
      <w:outlineLvl w:val="1"/>
    </w:pPr>
    <w:rPr>
      <w:rFonts w:ascii="Arial" w:hAnsi="Arial"/>
    </w:rPr>
  </w:style>
  <w:style w:type="paragraph" w:customStyle="1" w:styleId="CoverActName">
    <w:name w:val="CoverActName"/>
    <w:basedOn w:val="BillBasicHeading"/>
    <w:rsid w:val="00126FDD"/>
    <w:pPr>
      <w:keepNext w:val="0"/>
      <w:spacing w:before="260"/>
    </w:pPr>
  </w:style>
  <w:style w:type="paragraph" w:customStyle="1" w:styleId="FormRule">
    <w:name w:val="FormRule"/>
    <w:basedOn w:val="Normal"/>
    <w:rsid w:val="00126FDD"/>
    <w:pPr>
      <w:pBdr>
        <w:top w:val="single" w:sz="4" w:space="1" w:color="auto"/>
      </w:pBdr>
      <w:spacing w:before="160" w:after="40"/>
      <w:ind w:left="3220" w:right="3260"/>
    </w:pPr>
    <w:rPr>
      <w:sz w:val="8"/>
    </w:rPr>
  </w:style>
  <w:style w:type="paragraph" w:customStyle="1" w:styleId="Notified">
    <w:name w:val="Notified"/>
    <w:basedOn w:val="BillBasic"/>
    <w:rsid w:val="00126FDD"/>
    <w:pPr>
      <w:spacing w:before="360"/>
      <w:jc w:val="right"/>
    </w:pPr>
    <w:rPr>
      <w:i/>
    </w:rPr>
  </w:style>
  <w:style w:type="paragraph" w:customStyle="1" w:styleId="IDict-Heading">
    <w:name w:val="I Dict-Heading"/>
    <w:basedOn w:val="BillBasicHeading"/>
    <w:rsid w:val="00126FDD"/>
    <w:pPr>
      <w:spacing w:before="320"/>
      <w:ind w:left="2600" w:hanging="2600"/>
      <w:jc w:val="both"/>
    </w:pPr>
    <w:rPr>
      <w:sz w:val="34"/>
    </w:rPr>
  </w:style>
  <w:style w:type="paragraph" w:customStyle="1" w:styleId="03ScheduleLandscape">
    <w:name w:val="03ScheduleLandscape"/>
    <w:basedOn w:val="Normal"/>
    <w:rsid w:val="00126FDD"/>
  </w:style>
  <w:style w:type="paragraph" w:customStyle="1" w:styleId="aNoteBullet">
    <w:name w:val="aNoteBullet"/>
    <w:basedOn w:val="aNoteSymb"/>
    <w:rsid w:val="00126FDD"/>
    <w:pPr>
      <w:tabs>
        <w:tab w:val="left" w:pos="2200"/>
      </w:tabs>
      <w:spacing w:before="60"/>
      <w:ind w:left="2600" w:hanging="700"/>
    </w:pPr>
  </w:style>
  <w:style w:type="paragraph" w:customStyle="1" w:styleId="aParaNoteBullet">
    <w:name w:val="aParaNoteBullet"/>
    <w:basedOn w:val="aParaNote"/>
    <w:rsid w:val="00126FDD"/>
    <w:pPr>
      <w:tabs>
        <w:tab w:val="left" w:pos="2700"/>
      </w:tabs>
      <w:spacing w:before="60"/>
      <w:ind w:left="3100" w:hanging="700"/>
    </w:pPr>
  </w:style>
  <w:style w:type="paragraph" w:customStyle="1" w:styleId="SchSubClause">
    <w:name w:val="Sch SubClause"/>
    <w:basedOn w:val="Schclauseheading"/>
    <w:rsid w:val="00126FDD"/>
    <w:rPr>
      <w:b w:val="0"/>
    </w:rPr>
  </w:style>
  <w:style w:type="paragraph" w:customStyle="1" w:styleId="Endnote2">
    <w:name w:val="Endnote2"/>
    <w:basedOn w:val="Normal"/>
    <w:rsid w:val="00126FDD"/>
    <w:pPr>
      <w:keepNext/>
      <w:tabs>
        <w:tab w:val="left" w:pos="1100"/>
      </w:tabs>
      <w:spacing w:before="360"/>
    </w:pPr>
    <w:rPr>
      <w:rFonts w:ascii="Arial" w:hAnsi="Arial"/>
      <w:b/>
    </w:rPr>
  </w:style>
  <w:style w:type="paragraph" w:customStyle="1" w:styleId="Actdetails">
    <w:name w:val="Act details"/>
    <w:basedOn w:val="Normal"/>
    <w:rsid w:val="00126FDD"/>
    <w:pPr>
      <w:spacing w:before="20"/>
      <w:ind w:left="1400"/>
    </w:pPr>
    <w:rPr>
      <w:rFonts w:ascii="Arial" w:hAnsi="Arial"/>
      <w:sz w:val="20"/>
    </w:rPr>
  </w:style>
  <w:style w:type="paragraph" w:customStyle="1" w:styleId="Asamby">
    <w:name w:val="As am by"/>
    <w:basedOn w:val="Normal"/>
    <w:next w:val="Normal"/>
    <w:rsid w:val="00126FDD"/>
    <w:pPr>
      <w:spacing w:before="240"/>
      <w:ind w:left="1100"/>
    </w:pPr>
    <w:rPr>
      <w:rFonts w:ascii="Arial" w:hAnsi="Arial"/>
      <w:sz w:val="20"/>
    </w:rPr>
  </w:style>
  <w:style w:type="paragraph" w:customStyle="1" w:styleId="AmdtsEntries">
    <w:name w:val="AmdtsEntries"/>
    <w:basedOn w:val="BillBasicHeading"/>
    <w:rsid w:val="00126FD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26FDD"/>
    <w:pPr>
      <w:tabs>
        <w:tab w:val="clear" w:pos="2600"/>
        <w:tab w:val="left" w:pos="0"/>
      </w:tabs>
      <w:ind w:left="2480" w:hanging="2960"/>
    </w:pPr>
  </w:style>
  <w:style w:type="character" w:customStyle="1" w:styleId="charBold">
    <w:name w:val="charBold"/>
    <w:basedOn w:val="DefaultParagraphFont"/>
    <w:rsid w:val="00126FDD"/>
    <w:rPr>
      <w:b/>
    </w:rPr>
  </w:style>
  <w:style w:type="paragraph" w:customStyle="1" w:styleId="AmdtsEntryHd">
    <w:name w:val="AmdtsEntryHd"/>
    <w:basedOn w:val="BillBasicHeading"/>
    <w:next w:val="AmdtsEntries"/>
    <w:rsid w:val="00126FDD"/>
    <w:pPr>
      <w:tabs>
        <w:tab w:val="clear" w:pos="2600"/>
      </w:tabs>
      <w:spacing w:before="120"/>
      <w:ind w:left="1100"/>
    </w:pPr>
    <w:rPr>
      <w:sz w:val="18"/>
    </w:rPr>
  </w:style>
  <w:style w:type="paragraph" w:customStyle="1" w:styleId="EndNoteParas">
    <w:name w:val="EndNoteParas"/>
    <w:basedOn w:val="EndNoteTextEPS"/>
    <w:rsid w:val="00126FDD"/>
    <w:pPr>
      <w:tabs>
        <w:tab w:val="right" w:pos="1432"/>
      </w:tabs>
      <w:ind w:left="1840" w:hanging="1840"/>
    </w:pPr>
  </w:style>
  <w:style w:type="paragraph" w:customStyle="1" w:styleId="NewReg">
    <w:name w:val="New Reg"/>
    <w:basedOn w:val="NewAct"/>
    <w:next w:val="Actdetails"/>
    <w:rsid w:val="00126FDD"/>
  </w:style>
  <w:style w:type="paragraph" w:customStyle="1" w:styleId="aExamPara">
    <w:name w:val="aExamPara"/>
    <w:basedOn w:val="aExam"/>
    <w:rsid w:val="00126FDD"/>
    <w:pPr>
      <w:tabs>
        <w:tab w:val="right" w:pos="1720"/>
        <w:tab w:val="left" w:pos="2000"/>
        <w:tab w:val="left" w:pos="2300"/>
      </w:tabs>
      <w:ind w:left="2400" w:hanging="1300"/>
    </w:pPr>
  </w:style>
  <w:style w:type="paragraph" w:customStyle="1" w:styleId="Endnote3">
    <w:name w:val="Endnote3"/>
    <w:basedOn w:val="Normal"/>
    <w:rsid w:val="00126FD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26FDD"/>
  </w:style>
  <w:style w:type="character" w:customStyle="1" w:styleId="charTableText">
    <w:name w:val="charTableText"/>
    <w:basedOn w:val="DefaultParagraphFont"/>
    <w:rsid w:val="00126FDD"/>
  </w:style>
  <w:style w:type="paragraph" w:customStyle="1" w:styleId="EndNoteTextEPS">
    <w:name w:val="EndNoteTextEPS"/>
    <w:basedOn w:val="Normal"/>
    <w:rsid w:val="00126FDD"/>
    <w:pPr>
      <w:spacing w:before="60"/>
      <w:ind w:left="1100"/>
      <w:jc w:val="both"/>
    </w:pPr>
    <w:rPr>
      <w:sz w:val="20"/>
    </w:rPr>
  </w:style>
  <w:style w:type="paragraph" w:customStyle="1" w:styleId="TLegEntries">
    <w:name w:val="TLegEntries"/>
    <w:basedOn w:val="Normal"/>
    <w:rsid w:val="00126FD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26FDD"/>
    <w:pPr>
      <w:tabs>
        <w:tab w:val="clear" w:pos="2600"/>
        <w:tab w:val="left" w:leader="dot" w:pos="2700"/>
      </w:tabs>
      <w:ind w:left="2700" w:hanging="2000"/>
    </w:pPr>
    <w:rPr>
      <w:sz w:val="18"/>
    </w:rPr>
  </w:style>
  <w:style w:type="character" w:customStyle="1" w:styleId="charItals">
    <w:name w:val="charItals"/>
    <w:basedOn w:val="DefaultParagraphFont"/>
    <w:rsid w:val="00126FDD"/>
    <w:rPr>
      <w:i/>
    </w:rPr>
  </w:style>
  <w:style w:type="character" w:customStyle="1" w:styleId="charBoldItals">
    <w:name w:val="charBoldItals"/>
    <w:basedOn w:val="DefaultParagraphFont"/>
    <w:rsid w:val="00126FDD"/>
    <w:rPr>
      <w:b/>
      <w:i/>
    </w:rPr>
  </w:style>
  <w:style w:type="character" w:customStyle="1" w:styleId="charUnderline">
    <w:name w:val="charUnderline"/>
    <w:basedOn w:val="DefaultParagraphFont"/>
    <w:rsid w:val="00126FDD"/>
    <w:rPr>
      <w:u w:val="single"/>
    </w:rPr>
  </w:style>
  <w:style w:type="paragraph" w:customStyle="1" w:styleId="CoverText">
    <w:name w:val="CoverText"/>
    <w:basedOn w:val="Normal"/>
    <w:uiPriority w:val="99"/>
    <w:rsid w:val="00126FDD"/>
    <w:pPr>
      <w:spacing w:before="100"/>
      <w:jc w:val="both"/>
    </w:pPr>
    <w:rPr>
      <w:sz w:val="20"/>
    </w:rPr>
  </w:style>
  <w:style w:type="paragraph" w:customStyle="1" w:styleId="CoverHeading">
    <w:name w:val="CoverHeading"/>
    <w:basedOn w:val="Normal"/>
    <w:rsid w:val="00126FDD"/>
    <w:rPr>
      <w:rFonts w:ascii="Arial" w:hAnsi="Arial"/>
      <w:b/>
    </w:rPr>
  </w:style>
  <w:style w:type="paragraph" w:customStyle="1" w:styleId="TableHd">
    <w:name w:val="TableHd"/>
    <w:basedOn w:val="Normal"/>
    <w:rsid w:val="00126FDD"/>
    <w:pPr>
      <w:keepNext/>
      <w:spacing w:before="300"/>
      <w:ind w:left="1200" w:hanging="1200"/>
    </w:pPr>
    <w:rPr>
      <w:rFonts w:ascii="Arial" w:hAnsi="Arial"/>
      <w:b/>
      <w:sz w:val="20"/>
    </w:rPr>
  </w:style>
  <w:style w:type="paragraph" w:customStyle="1" w:styleId="OldAmdt2ndLine">
    <w:name w:val="OldAmdt2ndLine"/>
    <w:basedOn w:val="OldAmdtsEntries"/>
    <w:rsid w:val="00126FDD"/>
    <w:pPr>
      <w:tabs>
        <w:tab w:val="left" w:pos="2700"/>
      </w:tabs>
      <w:spacing w:before="0"/>
    </w:pPr>
  </w:style>
  <w:style w:type="paragraph" w:customStyle="1" w:styleId="EarlierRepubEntries">
    <w:name w:val="EarlierRepubEntries"/>
    <w:basedOn w:val="Normal"/>
    <w:rsid w:val="00126FDD"/>
    <w:pPr>
      <w:spacing w:before="60" w:after="60"/>
    </w:pPr>
    <w:rPr>
      <w:rFonts w:ascii="Arial" w:hAnsi="Arial"/>
      <w:sz w:val="18"/>
    </w:rPr>
  </w:style>
  <w:style w:type="paragraph" w:customStyle="1" w:styleId="RenumProvEntries">
    <w:name w:val="RenumProvEntries"/>
    <w:basedOn w:val="Normal"/>
    <w:rsid w:val="00126FDD"/>
    <w:pPr>
      <w:spacing w:before="60"/>
    </w:pPr>
    <w:rPr>
      <w:rFonts w:ascii="Arial" w:hAnsi="Arial"/>
      <w:sz w:val="20"/>
    </w:rPr>
  </w:style>
  <w:style w:type="paragraph" w:customStyle="1" w:styleId="aExamNumText">
    <w:name w:val="aExamNumText"/>
    <w:basedOn w:val="aExam"/>
    <w:rsid w:val="00126FDD"/>
    <w:pPr>
      <w:ind w:left="1500"/>
    </w:pPr>
  </w:style>
  <w:style w:type="paragraph" w:customStyle="1" w:styleId="aNotePara">
    <w:name w:val="aNotePara"/>
    <w:basedOn w:val="aNote"/>
    <w:rsid w:val="00126FDD"/>
    <w:pPr>
      <w:tabs>
        <w:tab w:val="right" w:pos="2140"/>
        <w:tab w:val="left" w:pos="2400"/>
      </w:tabs>
      <w:spacing w:before="60"/>
      <w:ind w:left="2400" w:hanging="1300"/>
    </w:pPr>
  </w:style>
  <w:style w:type="paragraph" w:customStyle="1" w:styleId="aParaNotePara">
    <w:name w:val="aParaNotePara"/>
    <w:basedOn w:val="aNoteParaSymb"/>
    <w:rsid w:val="00126FDD"/>
    <w:pPr>
      <w:tabs>
        <w:tab w:val="clear" w:pos="2140"/>
        <w:tab w:val="clear" w:pos="2400"/>
        <w:tab w:val="right" w:pos="2644"/>
      </w:tabs>
      <w:ind w:left="3320" w:hanging="1720"/>
    </w:pPr>
  </w:style>
  <w:style w:type="paragraph" w:customStyle="1" w:styleId="aExamBullet">
    <w:name w:val="aExamBullet"/>
    <w:basedOn w:val="aExam"/>
    <w:rsid w:val="00126FDD"/>
    <w:pPr>
      <w:tabs>
        <w:tab w:val="left" w:pos="1500"/>
        <w:tab w:val="left" w:pos="2300"/>
      </w:tabs>
      <w:ind w:left="1900" w:hanging="800"/>
    </w:pPr>
  </w:style>
  <w:style w:type="paragraph" w:customStyle="1" w:styleId="CoverSubHdg">
    <w:name w:val="CoverSubHdg"/>
    <w:basedOn w:val="CoverHeading"/>
    <w:rsid w:val="00126FDD"/>
    <w:pPr>
      <w:spacing w:before="120"/>
    </w:pPr>
    <w:rPr>
      <w:sz w:val="20"/>
    </w:rPr>
  </w:style>
  <w:style w:type="paragraph" w:customStyle="1" w:styleId="CoverTextPara">
    <w:name w:val="CoverTextPara"/>
    <w:basedOn w:val="CoverText"/>
    <w:rsid w:val="00126FDD"/>
    <w:pPr>
      <w:tabs>
        <w:tab w:val="right" w:pos="600"/>
        <w:tab w:val="left" w:pos="840"/>
      </w:tabs>
      <w:ind w:left="840" w:hanging="840"/>
    </w:pPr>
  </w:style>
  <w:style w:type="paragraph" w:customStyle="1" w:styleId="AH5SecSymb">
    <w:name w:val="A H5 Sec Symb"/>
    <w:basedOn w:val="AH5Sec"/>
    <w:next w:val="Amain"/>
    <w:rsid w:val="00126FDD"/>
    <w:pPr>
      <w:tabs>
        <w:tab w:val="clear" w:pos="1100"/>
        <w:tab w:val="left" w:pos="0"/>
      </w:tabs>
      <w:ind w:hanging="1580"/>
    </w:pPr>
  </w:style>
  <w:style w:type="character" w:customStyle="1" w:styleId="charSymb">
    <w:name w:val="charSymb"/>
    <w:basedOn w:val="DefaultParagraphFont"/>
    <w:rsid w:val="00126FDD"/>
    <w:rPr>
      <w:rFonts w:ascii="Arial" w:hAnsi="Arial"/>
      <w:sz w:val="24"/>
      <w:bdr w:val="single" w:sz="4" w:space="0" w:color="auto"/>
    </w:rPr>
  </w:style>
  <w:style w:type="paragraph" w:customStyle="1" w:styleId="AH3DivSymb">
    <w:name w:val="A H3 Div Symb"/>
    <w:basedOn w:val="AH3Div"/>
    <w:next w:val="AH5Sec"/>
    <w:rsid w:val="00126FDD"/>
    <w:pPr>
      <w:tabs>
        <w:tab w:val="clear" w:pos="2600"/>
        <w:tab w:val="left" w:pos="0"/>
      </w:tabs>
      <w:ind w:left="2480" w:hanging="2960"/>
    </w:pPr>
  </w:style>
  <w:style w:type="paragraph" w:customStyle="1" w:styleId="AH4SubDivSymb">
    <w:name w:val="A H4 SubDiv Symb"/>
    <w:basedOn w:val="AH4SubDiv"/>
    <w:next w:val="AH5Sec"/>
    <w:rsid w:val="00126FDD"/>
    <w:pPr>
      <w:tabs>
        <w:tab w:val="clear" w:pos="2600"/>
        <w:tab w:val="left" w:pos="0"/>
      </w:tabs>
      <w:ind w:left="2480" w:hanging="2960"/>
    </w:pPr>
  </w:style>
  <w:style w:type="paragraph" w:customStyle="1" w:styleId="Dict-HeadingSymb">
    <w:name w:val="Dict-Heading Symb"/>
    <w:basedOn w:val="Dict-Heading"/>
    <w:rsid w:val="00126FDD"/>
    <w:pPr>
      <w:tabs>
        <w:tab w:val="left" w:pos="0"/>
      </w:tabs>
      <w:ind w:left="2480" w:hanging="2960"/>
    </w:pPr>
  </w:style>
  <w:style w:type="paragraph" w:customStyle="1" w:styleId="Sched-headingSymb">
    <w:name w:val="Sched-heading Symb"/>
    <w:basedOn w:val="Sched-heading"/>
    <w:rsid w:val="00126FDD"/>
    <w:pPr>
      <w:tabs>
        <w:tab w:val="left" w:pos="0"/>
      </w:tabs>
      <w:ind w:left="2480" w:hanging="2960"/>
    </w:pPr>
  </w:style>
  <w:style w:type="paragraph" w:customStyle="1" w:styleId="Sched-PartSymb">
    <w:name w:val="Sched-Part Symb"/>
    <w:basedOn w:val="Sched-Part"/>
    <w:rsid w:val="00126FDD"/>
    <w:pPr>
      <w:tabs>
        <w:tab w:val="left" w:pos="0"/>
      </w:tabs>
      <w:ind w:left="2480" w:hanging="2960"/>
    </w:pPr>
  </w:style>
  <w:style w:type="paragraph" w:customStyle="1" w:styleId="Sched-FormSymb">
    <w:name w:val="Sched-Form Symb"/>
    <w:basedOn w:val="Sched-Form"/>
    <w:rsid w:val="00126FDD"/>
    <w:pPr>
      <w:tabs>
        <w:tab w:val="left" w:pos="0"/>
      </w:tabs>
      <w:ind w:left="2480" w:hanging="2960"/>
    </w:pPr>
  </w:style>
  <w:style w:type="paragraph" w:customStyle="1" w:styleId="SchclauseheadingSymb">
    <w:name w:val="Sch clause heading Symb"/>
    <w:basedOn w:val="Schclauseheading"/>
    <w:rsid w:val="00126FDD"/>
    <w:pPr>
      <w:tabs>
        <w:tab w:val="left" w:pos="0"/>
      </w:tabs>
      <w:ind w:left="980" w:hanging="1460"/>
    </w:pPr>
  </w:style>
  <w:style w:type="paragraph" w:customStyle="1" w:styleId="TLegAsAmBy">
    <w:name w:val="TLegAsAmBy"/>
    <w:basedOn w:val="TLegEntries"/>
    <w:rsid w:val="00126FDD"/>
    <w:pPr>
      <w:ind w:firstLine="0"/>
    </w:pPr>
    <w:rPr>
      <w:b/>
    </w:rPr>
  </w:style>
  <w:style w:type="paragraph" w:customStyle="1" w:styleId="MinisterWord">
    <w:name w:val="MinisterWord"/>
    <w:basedOn w:val="Normal"/>
    <w:rsid w:val="00126FDD"/>
    <w:pPr>
      <w:spacing w:before="60"/>
      <w:jc w:val="right"/>
    </w:pPr>
  </w:style>
  <w:style w:type="paragraph" w:customStyle="1" w:styleId="TableColHd">
    <w:name w:val="TableColHd"/>
    <w:basedOn w:val="Normal"/>
    <w:rsid w:val="00126FDD"/>
    <w:pPr>
      <w:keepNext/>
      <w:spacing w:after="60"/>
    </w:pPr>
    <w:rPr>
      <w:rFonts w:ascii="Arial" w:hAnsi="Arial"/>
      <w:b/>
      <w:sz w:val="18"/>
    </w:rPr>
  </w:style>
  <w:style w:type="paragraph" w:customStyle="1" w:styleId="00Spine">
    <w:name w:val="00Spine"/>
    <w:basedOn w:val="Normal"/>
    <w:rsid w:val="00126FDD"/>
  </w:style>
  <w:style w:type="paragraph" w:customStyle="1" w:styleId="AuthorisedBlock">
    <w:name w:val="AuthorisedBlock"/>
    <w:basedOn w:val="Normal"/>
    <w:rsid w:val="00126FDD"/>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126FDD"/>
    <w:pPr>
      <w:ind w:left="1920" w:right="600"/>
    </w:pPr>
  </w:style>
  <w:style w:type="paragraph" w:customStyle="1" w:styleId="AmdtsEntriesDefL2">
    <w:name w:val="AmdtsEntriesDefL2"/>
    <w:basedOn w:val="Normal"/>
    <w:rsid w:val="00126FDD"/>
    <w:pPr>
      <w:tabs>
        <w:tab w:val="left" w:pos="3000"/>
      </w:tabs>
      <w:ind w:left="3100" w:hanging="2000"/>
    </w:pPr>
    <w:rPr>
      <w:rFonts w:ascii="Arial" w:hAnsi="Arial"/>
      <w:sz w:val="18"/>
    </w:rPr>
  </w:style>
  <w:style w:type="paragraph" w:customStyle="1" w:styleId="PenaltyPara">
    <w:name w:val="PenaltyPara"/>
    <w:basedOn w:val="Normal"/>
    <w:rsid w:val="00126FDD"/>
    <w:pPr>
      <w:tabs>
        <w:tab w:val="right" w:pos="1360"/>
      </w:tabs>
      <w:spacing w:before="60"/>
      <w:ind w:left="1600" w:hanging="1600"/>
      <w:jc w:val="both"/>
    </w:pPr>
  </w:style>
  <w:style w:type="paragraph" w:customStyle="1" w:styleId="06Copyright">
    <w:name w:val="06Copyright"/>
    <w:basedOn w:val="Normal"/>
    <w:rsid w:val="00126FDD"/>
  </w:style>
  <w:style w:type="paragraph" w:customStyle="1" w:styleId="AFHdg">
    <w:name w:val="AFHdg"/>
    <w:basedOn w:val="BillBasicHeading"/>
    <w:rsid w:val="00126FDD"/>
    <w:rPr>
      <w:b w:val="0"/>
      <w:sz w:val="32"/>
    </w:rPr>
  </w:style>
  <w:style w:type="paragraph" w:customStyle="1" w:styleId="LegHistNote">
    <w:name w:val="LegHistNote"/>
    <w:basedOn w:val="Actdetails"/>
    <w:rsid w:val="00126FDD"/>
    <w:pPr>
      <w:spacing w:before="60"/>
      <w:ind w:left="2700" w:right="-60" w:hanging="1300"/>
    </w:pPr>
    <w:rPr>
      <w:sz w:val="18"/>
    </w:rPr>
  </w:style>
  <w:style w:type="paragraph" w:customStyle="1" w:styleId="MH1Chapter">
    <w:name w:val="M H1 Chapter"/>
    <w:basedOn w:val="AH1Chapter"/>
    <w:rsid w:val="00126FDD"/>
    <w:pPr>
      <w:tabs>
        <w:tab w:val="clear" w:pos="2600"/>
        <w:tab w:val="left" w:pos="2720"/>
      </w:tabs>
      <w:ind w:left="4000" w:hanging="3300"/>
    </w:pPr>
  </w:style>
  <w:style w:type="paragraph" w:customStyle="1" w:styleId="ModH1Chapter">
    <w:name w:val="Mod H1 Chapter"/>
    <w:basedOn w:val="IH1ChapSymb"/>
    <w:rsid w:val="00126FDD"/>
    <w:pPr>
      <w:tabs>
        <w:tab w:val="clear" w:pos="2600"/>
        <w:tab w:val="left" w:pos="3300"/>
      </w:tabs>
      <w:ind w:left="3300"/>
    </w:pPr>
  </w:style>
  <w:style w:type="paragraph" w:customStyle="1" w:styleId="ModH2Part">
    <w:name w:val="Mod H2 Part"/>
    <w:basedOn w:val="IH2PartSymb"/>
    <w:rsid w:val="00126FDD"/>
    <w:pPr>
      <w:tabs>
        <w:tab w:val="clear" w:pos="2600"/>
        <w:tab w:val="left" w:pos="3300"/>
      </w:tabs>
      <w:ind w:left="3300"/>
    </w:pPr>
  </w:style>
  <w:style w:type="paragraph" w:customStyle="1" w:styleId="ModH3Div">
    <w:name w:val="Mod H3 Div"/>
    <w:basedOn w:val="IH3DivSymb"/>
    <w:rsid w:val="00126FDD"/>
    <w:pPr>
      <w:tabs>
        <w:tab w:val="clear" w:pos="2600"/>
        <w:tab w:val="left" w:pos="3300"/>
      </w:tabs>
      <w:ind w:left="3300"/>
    </w:pPr>
  </w:style>
  <w:style w:type="paragraph" w:customStyle="1" w:styleId="ModH4SubDiv">
    <w:name w:val="Mod H4 SubDiv"/>
    <w:basedOn w:val="IH4SubDivSymb"/>
    <w:rsid w:val="00126FDD"/>
    <w:pPr>
      <w:tabs>
        <w:tab w:val="clear" w:pos="2600"/>
        <w:tab w:val="left" w:pos="3300"/>
      </w:tabs>
      <w:ind w:left="3300"/>
    </w:pPr>
  </w:style>
  <w:style w:type="paragraph" w:customStyle="1" w:styleId="ModH5Sec">
    <w:name w:val="Mod H5 Sec"/>
    <w:basedOn w:val="IH5SecSymb"/>
    <w:rsid w:val="00126FDD"/>
    <w:pPr>
      <w:tabs>
        <w:tab w:val="clear" w:pos="1100"/>
        <w:tab w:val="left" w:pos="1800"/>
      </w:tabs>
      <w:ind w:left="2200"/>
    </w:pPr>
  </w:style>
  <w:style w:type="paragraph" w:customStyle="1" w:styleId="Modmain">
    <w:name w:val="Mod main"/>
    <w:basedOn w:val="Amain"/>
    <w:rsid w:val="00126FDD"/>
    <w:pPr>
      <w:tabs>
        <w:tab w:val="clear" w:pos="900"/>
        <w:tab w:val="clear" w:pos="1100"/>
        <w:tab w:val="right" w:pos="1600"/>
        <w:tab w:val="left" w:pos="1800"/>
      </w:tabs>
      <w:ind w:left="2200"/>
    </w:pPr>
  </w:style>
  <w:style w:type="paragraph" w:customStyle="1" w:styleId="Modpara">
    <w:name w:val="Mod para"/>
    <w:basedOn w:val="BillBasic"/>
    <w:rsid w:val="00126FDD"/>
    <w:pPr>
      <w:tabs>
        <w:tab w:val="right" w:pos="2100"/>
        <w:tab w:val="left" w:pos="2300"/>
      </w:tabs>
      <w:ind w:left="2700" w:hanging="1600"/>
      <w:outlineLvl w:val="6"/>
    </w:pPr>
  </w:style>
  <w:style w:type="paragraph" w:customStyle="1" w:styleId="Modsubpara">
    <w:name w:val="Mod subpara"/>
    <w:basedOn w:val="Asubpara"/>
    <w:rsid w:val="00126FDD"/>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DD"/>
    <w:pPr>
      <w:tabs>
        <w:tab w:val="clear" w:pos="2400"/>
        <w:tab w:val="clear" w:pos="2600"/>
        <w:tab w:val="right" w:pos="3160"/>
        <w:tab w:val="left" w:pos="3360"/>
      </w:tabs>
      <w:ind w:left="3760" w:hanging="2660"/>
    </w:pPr>
  </w:style>
  <w:style w:type="paragraph" w:customStyle="1" w:styleId="Modmainreturn">
    <w:name w:val="Mod main return"/>
    <w:basedOn w:val="AmainreturnSymb"/>
    <w:rsid w:val="00126FDD"/>
    <w:pPr>
      <w:ind w:left="1800"/>
    </w:pPr>
  </w:style>
  <w:style w:type="paragraph" w:customStyle="1" w:styleId="Modparareturn">
    <w:name w:val="Mod para return"/>
    <w:basedOn w:val="AparareturnSymb"/>
    <w:rsid w:val="00126FDD"/>
    <w:pPr>
      <w:ind w:left="2300"/>
    </w:pPr>
  </w:style>
  <w:style w:type="paragraph" w:customStyle="1" w:styleId="Modsubparareturn">
    <w:name w:val="Mod subpara return"/>
    <w:basedOn w:val="AsubparareturnSymb"/>
    <w:rsid w:val="00126FDD"/>
    <w:pPr>
      <w:ind w:left="3040"/>
    </w:pPr>
  </w:style>
  <w:style w:type="paragraph" w:customStyle="1" w:styleId="Modref">
    <w:name w:val="Mod ref"/>
    <w:basedOn w:val="refSymb"/>
    <w:rsid w:val="00126FDD"/>
    <w:pPr>
      <w:ind w:left="1100"/>
    </w:pPr>
  </w:style>
  <w:style w:type="paragraph" w:customStyle="1" w:styleId="ModaNote">
    <w:name w:val="Mod aNote"/>
    <w:basedOn w:val="aNoteSymb"/>
    <w:rsid w:val="00126FDD"/>
    <w:pPr>
      <w:tabs>
        <w:tab w:val="left" w:pos="2600"/>
      </w:tabs>
      <w:ind w:left="2600"/>
    </w:pPr>
  </w:style>
  <w:style w:type="paragraph" w:customStyle="1" w:styleId="ModNote">
    <w:name w:val="Mod Note"/>
    <w:basedOn w:val="aNoteSymb"/>
    <w:rsid w:val="00126FDD"/>
    <w:pPr>
      <w:tabs>
        <w:tab w:val="left" w:pos="2600"/>
      </w:tabs>
      <w:ind w:left="2600"/>
    </w:pPr>
  </w:style>
  <w:style w:type="paragraph" w:customStyle="1" w:styleId="ApprFormHd">
    <w:name w:val="ApprFormHd"/>
    <w:basedOn w:val="Sched-heading"/>
    <w:rsid w:val="00126FDD"/>
    <w:pPr>
      <w:ind w:left="0" w:firstLine="0"/>
    </w:pPr>
  </w:style>
  <w:style w:type="paragraph" w:customStyle="1" w:styleId="Status">
    <w:name w:val="Status"/>
    <w:basedOn w:val="Normal"/>
    <w:rsid w:val="00126FDD"/>
    <w:pPr>
      <w:spacing w:before="280"/>
      <w:jc w:val="center"/>
    </w:pPr>
    <w:rPr>
      <w:rFonts w:ascii="Arial" w:hAnsi="Arial"/>
      <w:sz w:val="14"/>
    </w:rPr>
  </w:style>
  <w:style w:type="paragraph" w:customStyle="1" w:styleId="EarlierRepubHdg">
    <w:name w:val="EarlierRepubHdg"/>
    <w:basedOn w:val="Normal"/>
    <w:rsid w:val="00126FDD"/>
    <w:pPr>
      <w:keepNext/>
    </w:pPr>
    <w:rPr>
      <w:rFonts w:ascii="Arial" w:hAnsi="Arial"/>
      <w:b/>
      <w:sz w:val="20"/>
    </w:rPr>
  </w:style>
  <w:style w:type="paragraph" w:customStyle="1" w:styleId="RenumProvHdg">
    <w:name w:val="RenumProvHdg"/>
    <w:basedOn w:val="Normal"/>
    <w:rsid w:val="00126FDD"/>
    <w:rPr>
      <w:rFonts w:ascii="Arial" w:hAnsi="Arial"/>
      <w:b/>
      <w:sz w:val="22"/>
    </w:rPr>
  </w:style>
  <w:style w:type="paragraph" w:customStyle="1" w:styleId="RenumProvHeader">
    <w:name w:val="RenumProvHeader"/>
    <w:basedOn w:val="Normal"/>
    <w:rsid w:val="00126FDD"/>
    <w:rPr>
      <w:rFonts w:ascii="Arial" w:hAnsi="Arial"/>
      <w:b/>
      <w:sz w:val="22"/>
    </w:rPr>
  </w:style>
  <w:style w:type="paragraph" w:customStyle="1" w:styleId="RenumTableHdg">
    <w:name w:val="RenumTableHdg"/>
    <w:basedOn w:val="Normal"/>
    <w:rsid w:val="00126FDD"/>
    <w:pPr>
      <w:spacing w:before="120"/>
    </w:pPr>
    <w:rPr>
      <w:rFonts w:ascii="Arial" w:hAnsi="Arial"/>
      <w:b/>
      <w:sz w:val="20"/>
    </w:rPr>
  </w:style>
  <w:style w:type="paragraph" w:customStyle="1" w:styleId="EPSCoverTop">
    <w:name w:val="EPSCoverTop"/>
    <w:basedOn w:val="Normal"/>
    <w:rsid w:val="00126FDD"/>
    <w:pPr>
      <w:jc w:val="right"/>
    </w:pPr>
    <w:rPr>
      <w:rFonts w:ascii="Arial" w:hAnsi="Arial"/>
      <w:sz w:val="20"/>
    </w:rPr>
  </w:style>
  <w:style w:type="paragraph" w:customStyle="1" w:styleId="AmainSymb">
    <w:name w:val="A main Symb"/>
    <w:basedOn w:val="Amain"/>
    <w:rsid w:val="00126FDD"/>
    <w:pPr>
      <w:tabs>
        <w:tab w:val="left" w:pos="0"/>
      </w:tabs>
      <w:ind w:left="1120" w:hanging="1600"/>
    </w:pPr>
  </w:style>
  <w:style w:type="paragraph" w:customStyle="1" w:styleId="AparaSymb">
    <w:name w:val="A para Symb"/>
    <w:basedOn w:val="Apara"/>
    <w:rsid w:val="00126FDD"/>
    <w:pPr>
      <w:tabs>
        <w:tab w:val="right" w:pos="0"/>
      </w:tabs>
      <w:ind w:hanging="2080"/>
    </w:pPr>
  </w:style>
  <w:style w:type="paragraph" w:customStyle="1" w:styleId="AsubparaSymb">
    <w:name w:val="A subpara Symb"/>
    <w:basedOn w:val="Asubpara"/>
    <w:rsid w:val="00126FDD"/>
    <w:pPr>
      <w:tabs>
        <w:tab w:val="left" w:pos="0"/>
      </w:tabs>
      <w:ind w:left="2098" w:hanging="2580"/>
    </w:pPr>
  </w:style>
  <w:style w:type="paragraph" w:customStyle="1" w:styleId="TableText">
    <w:name w:val="TableText"/>
    <w:basedOn w:val="Normal"/>
    <w:rsid w:val="00126FDD"/>
    <w:pPr>
      <w:spacing w:before="60" w:after="60"/>
    </w:pPr>
  </w:style>
  <w:style w:type="paragraph" w:customStyle="1" w:styleId="tablepara">
    <w:name w:val="table para"/>
    <w:basedOn w:val="Normal"/>
    <w:rsid w:val="00126FDD"/>
    <w:pPr>
      <w:tabs>
        <w:tab w:val="right" w:pos="800"/>
        <w:tab w:val="left" w:pos="1100"/>
      </w:tabs>
      <w:spacing w:before="80" w:after="60"/>
      <w:ind w:left="1100" w:hanging="1100"/>
    </w:pPr>
  </w:style>
  <w:style w:type="paragraph" w:customStyle="1" w:styleId="tablesubpara">
    <w:name w:val="table subpara"/>
    <w:basedOn w:val="Normal"/>
    <w:rsid w:val="00126FDD"/>
    <w:pPr>
      <w:tabs>
        <w:tab w:val="right" w:pos="1500"/>
        <w:tab w:val="left" w:pos="1800"/>
      </w:tabs>
      <w:spacing w:before="80" w:after="60"/>
      <w:ind w:left="1800" w:hanging="1800"/>
    </w:pPr>
  </w:style>
  <w:style w:type="paragraph" w:customStyle="1" w:styleId="Billcrest0">
    <w:name w:val="Billcrest"/>
    <w:basedOn w:val="Normal"/>
    <w:rsid w:val="00126FDD"/>
    <w:pPr>
      <w:spacing w:after="60"/>
      <w:ind w:left="2800"/>
    </w:pPr>
    <w:rPr>
      <w:rFonts w:ascii="ACTCrest" w:hAnsi="ACTCrest"/>
      <w:sz w:val="216"/>
    </w:rPr>
  </w:style>
  <w:style w:type="paragraph" w:styleId="Index6">
    <w:name w:val="index 6"/>
    <w:basedOn w:val="Normal"/>
    <w:next w:val="Normal"/>
    <w:autoRedefine/>
    <w:semiHidden/>
    <w:rsid w:val="00367765"/>
    <w:pPr>
      <w:tabs>
        <w:tab w:val="left" w:pos="2880"/>
      </w:tabs>
      <w:spacing w:before="80" w:after="60"/>
      <w:ind w:left="1440" w:hanging="240"/>
      <w:jc w:val="both"/>
    </w:pPr>
  </w:style>
  <w:style w:type="paragraph" w:customStyle="1" w:styleId="eptember1997Gaz1997NoS264">
    <w:name w:val="eptember 1997 (Gaz 1997 No S264)"/>
    <w:basedOn w:val="Actdetails"/>
    <w:rsid w:val="00367765"/>
  </w:style>
  <w:style w:type="paragraph" w:customStyle="1" w:styleId="RenumProvSubsectEntries">
    <w:name w:val="RenumProvSubsectEntries"/>
    <w:basedOn w:val="RenumProvEntries"/>
    <w:rsid w:val="00126FDD"/>
    <w:pPr>
      <w:ind w:left="252"/>
    </w:pPr>
  </w:style>
  <w:style w:type="paragraph" w:customStyle="1" w:styleId="IshadedSchClause">
    <w:name w:val="I shaded Sch Clause"/>
    <w:basedOn w:val="IshadedH5Sec"/>
    <w:rsid w:val="00126FDD"/>
  </w:style>
  <w:style w:type="paragraph" w:customStyle="1" w:styleId="IshadedH5Sec">
    <w:name w:val="I shaded H5 Sec"/>
    <w:basedOn w:val="AH5Sec"/>
    <w:rsid w:val="00126FDD"/>
    <w:pPr>
      <w:shd w:val="pct25" w:color="auto" w:fill="auto"/>
      <w:outlineLvl w:val="9"/>
    </w:pPr>
  </w:style>
  <w:style w:type="paragraph" w:customStyle="1" w:styleId="Endnote4">
    <w:name w:val="Endnote4"/>
    <w:basedOn w:val="Endnote2"/>
    <w:rsid w:val="00126FDD"/>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26FDD"/>
    <w:pPr>
      <w:keepNext/>
      <w:tabs>
        <w:tab w:val="clear" w:pos="900"/>
        <w:tab w:val="clear" w:pos="1100"/>
      </w:tabs>
      <w:spacing w:before="300"/>
      <w:ind w:left="0" w:firstLine="0"/>
      <w:outlineLvl w:val="9"/>
    </w:pPr>
    <w:rPr>
      <w:i/>
    </w:rPr>
  </w:style>
  <w:style w:type="paragraph" w:customStyle="1" w:styleId="Penalty">
    <w:name w:val="Penalty"/>
    <w:basedOn w:val="Amainreturn"/>
    <w:rsid w:val="00126FDD"/>
  </w:style>
  <w:style w:type="paragraph" w:customStyle="1" w:styleId="LongTitleSymb">
    <w:name w:val="LongTitleSymb"/>
    <w:basedOn w:val="LongTitle"/>
    <w:rsid w:val="00126FDD"/>
    <w:pPr>
      <w:ind w:hanging="480"/>
    </w:pPr>
  </w:style>
  <w:style w:type="paragraph" w:customStyle="1" w:styleId="EffectiveDate">
    <w:name w:val="EffectiveDate"/>
    <w:basedOn w:val="Normal"/>
    <w:rsid w:val="00126FDD"/>
    <w:pPr>
      <w:spacing w:before="120"/>
    </w:pPr>
    <w:rPr>
      <w:rFonts w:ascii="Arial" w:hAnsi="Arial"/>
      <w:b/>
      <w:sz w:val="26"/>
    </w:rPr>
  </w:style>
  <w:style w:type="paragraph" w:customStyle="1" w:styleId="aNoteText">
    <w:name w:val="aNoteText"/>
    <w:basedOn w:val="aNoteSymb"/>
    <w:rsid w:val="00126FDD"/>
    <w:pPr>
      <w:spacing w:before="60"/>
      <w:ind w:firstLine="0"/>
    </w:pPr>
  </w:style>
  <w:style w:type="paragraph" w:customStyle="1" w:styleId="02TextLandscape">
    <w:name w:val="02TextLandscape"/>
    <w:basedOn w:val="Normal"/>
    <w:rsid w:val="00126FDD"/>
  </w:style>
  <w:style w:type="paragraph" w:customStyle="1" w:styleId="05Endnote0">
    <w:name w:val="05Endnote"/>
    <w:basedOn w:val="Normal"/>
    <w:rsid w:val="00126FDD"/>
  </w:style>
  <w:style w:type="paragraph" w:customStyle="1" w:styleId="AmdtEntries">
    <w:name w:val="AmdtEntries"/>
    <w:basedOn w:val="BillBasicHeading"/>
    <w:rsid w:val="00126FDD"/>
    <w:pPr>
      <w:keepNext w:val="0"/>
      <w:tabs>
        <w:tab w:val="clear" w:pos="2600"/>
      </w:tabs>
      <w:spacing w:before="0"/>
      <w:ind w:left="3200" w:hanging="2100"/>
    </w:pPr>
    <w:rPr>
      <w:sz w:val="18"/>
    </w:rPr>
  </w:style>
  <w:style w:type="paragraph" w:customStyle="1" w:styleId="AmdtEntriesDefL2">
    <w:name w:val="AmdtEntriesDefL2"/>
    <w:basedOn w:val="AmdtEntries"/>
    <w:rsid w:val="00126FDD"/>
    <w:pPr>
      <w:tabs>
        <w:tab w:val="left" w:pos="3000"/>
      </w:tabs>
      <w:ind w:left="3600" w:hanging="2500"/>
    </w:pPr>
  </w:style>
  <w:style w:type="character" w:customStyle="1" w:styleId="charContents">
    <w:name w:val="charContents"/>
    <w:basedOn w:val="DefaultParagraphFont"/>
    <w:rsid w:val="00126FDD"/>
  </w:style>
  <w:style w:type="character" w:customStyle="1" w:styleId="charPage">
    <w:name w:val="charPage"/>
    <w:basedOn w:val="DefaultParagraphFont"/>
    <w:rsid w:val="00126FDD"/>
  </w:style>
  <w:style w:type="paragraph" w:customStyle="1" w:styleId="FooterInfoCentre">
    <w:name w:val="FooterInfoCentre"/>
    <w:basedOn w:val="FooterInfo"/>
    <w:rsid w:val="00126FDD"/>
    <w:pPr>
      <w:spacing w:before="60"/>
      <w:jc w:val="center"/>
    </w:pPr>
  </w:style>
  <w:style w:type="paragraph" w:styleId="MacroText">
    <w:name w:val="macro"/>
    <w:semiHidden/>
    <w:rsid w:val="00126FD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126FDD"/>
    <w:pPr>
      <w:spacing w:before="60"/>
      <w:ind w:left="1100"/>
      <w:jc w:val="both"/>
    </w:pPr>
    <w:rPr>
      <w:sz w:val="20"/>
    </w:rPr>
  </w:style>
  <w:style w:type="paragraph" w:customStyle="1" w:styleId="aExamHdgss">
    <w:name w:val="aExamHdgss"/>
    <w:basedOn w:val="BillBasicHeading"/>
    <w:next w:val="Normal"/>
    <w:rsid w:val="00126FDD"/>
    <w:pPr>
      <w:tabs>
        <w:tab w:val="clear" w:pos="2600"/>
      </w:tabs>
      <w:ind w:left="1100"/>
    </w:pPr>
    <w:rPr>
      <w:sz w:val="18"/>
    </w:rPr>
  </w:style>
  <w:style w:type="paragraph" w:customStyle="1" w:styleId="aExamss">
    <w:name w:val="aExamss"/>
    <w:basedOn w:val="aNoteSymb"/>
    <w:rsid w:val="00126FDD"/>
    <w:pPr>
      <w:spacing w:before="60"/>
      <w:ind w:left="1100" w:firstLine="0"/>
    </w:pPr>
  </w:style>
  <w:style w:type="paragraph" w:customStyle="1" w:styleId="aExamINumss">
    <w:name w:val="aExamINumss"/>
    <w:basedOn w:val="aExamss"/>
    <w:rsid w:val="00126FDD"/>
    <w:pPr>
      <w:tabs>
        <w:tab w:val="left" w:pos="1500"/>
      </w:tabs>
      <w:ind w:left="1500" w:hanging="400"/>
    </w:pPr>
  </w:style>
  <w:style w:type="paragraph" w:customStyle="1" w:styleId="aExamNumTextss">
    <w:name w:val="aExamNumTextss"/>
    <w:basedOn w:val="aExamss"/>
    <w:rsid w:val="00126FDD"/>
    <w:pPr>
      <w:ind w:left="1500"/>
    </w:pPr>
  </w:style>
  <w:style w:type="paragraph" w:customStyle="1" w:styleId="AExamIPara">
    <w:name w:val="AExamIPara"/>
    <w:basedOn w:val="aExam"/>
    <w:rsid w:val="00126FDD"/>
    <w:pPr>
      <w:tabs>
        <w:tab w:val="right" w:pos="1720"/>
        <w:tab w:val="left" w:pos="2000"/>
      </w:tabs>
      <w:ind w:left="2000" w:hanging="900"/>
    </w:pPr>
  </w:style>
  <w:style w:type="paragraph" w:customStyle="1" w:styleId="aNoteTextss">
    <w:name w:val="aNoteTextss"/>
    <w:basedOn w:val="Normal"/>
    <w:rsid w:val="00126FDD"/>
    <w:pPr>
      <w:spacing w:before="60"/>
      <w:ind w:left="1900"/>
      <w:jc w:val="both"/>
    </w:pPr>
    <w:rPr>
      <w:sz w:val="20"/>
    </w:rPr>
  </w:style>
  <w:style w:type="paragraph" w:customStyle="1" w:styleId="aNoteParass">
    <w:name w:val="aNoteParass"/>
    <w:basedOn w:val="Normal"/>
    <w:rsid w:val="00126FD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DD"/>
    <w:pPr>
      <w:ind w:left="1600"/>
    </w:pPr>
  </w:style>
  <w:style w:type="paragraph" w:customStyle="1" w:styleId="aExampar">
    <w:name w:val="aExampar"/>
    <w:basedOn w:val="aExamss"/>
    <w:rsid w:val="00126FDD"/>
    <w:pPr>
      <w:ind w:left="1600"/>
    </w:pPr>
  </w:style>
  <w:style w:type="paragraph" w:customStyle="1" w:styleId="aNotepar">
    <w:name w:val="aNotepar"/>
    <w:basedOn w:val="BillBasic"/>
    <w:next w:val="Normal"/>
    <w:rsid w:val="00126FDD"/>
    <w:pPr>
      <w:ind w:left="2400" w:hanging="800"/>
    </w:pPr>
    <w:rPr>
      <w:sz w:val="20"/>
    </w:rPr>
  </w:style>
  <w:style w:type="paragraph" w:customStyle="1" w:styleId="aNoteTextpar">
    <w:name w:val="aNoteTextpar"/>
    <w:basedOn w:val="aNotepar"/>
    <w:rsid w:val="00126FDD"/>
    <w:pPr>
      <w:spacing w:before="60"/>
      <w:ind w:firstLine="0"/>
    </w:pPr>
  </w:style>
  <w:style w:type="paragraph" w:customStyle="1" w:styleId="aNoteParapar">
    <w:name w:val="aNoteParapar"/>
    <w:basedOn w:val="aNotepar"/>
    <w:rsid w:val="00126FDD"/>
    <w:pPr>
      <w:tabs>
        <w:tab w:val="right" w:pos="2640"/>
      </w:tabs>
      <w:spacing w:before="60"/>
      <w:ind w:left="2920" w:hanging="1320"/>
    </w:pPr>
  </w:style>
  <w:style w:type="paragraph" w:customStyle="1" w:styleId="aExamHdgsubpar">
    <w:name w:val="aExamHdgsubpar"/>
    <w:basedOn w:val="aExamHdgss"/>
    <w:next w:val="Normal"/>
    <w:rsid w:val="00126FDD"/>
    <w:pPr>
      <w:ind w:left="2140"/>
    </w:pPr>
  </w:style>
  <w:style w:type="paragraph" w:customStyle="1" w:styleId="aExamsubpar">
    <w:name w:val="aExamsubpar"/>
    <w:basedOn w:val="aExamss"/>
    <w:rsid w:val="00126FDD"/>
    <w:pPr>
      <w:ind w:left="2140"/>
    </w:pPr>
  </w:style>
  <w:style w:type="paragraph" w:customStyle="1" w:styleId="aNotesubpar">
    <w:name w:val="aNotesubpar"/>
    <w:basedOn w:val="BillBasic"/>
    <w:next w:val="Normal"/>
    <w:rsid w:val="00126FDD"/>
    <w:pPr>
      <w:ind w:left="2940" w:hanging="800"/>
    </w:pPr>
    <w:rPr>
      <w:sz w:val="20"/>
    </w:rPr>
  </w:style>
  <w:style w:type="paragraph" w:customStyle="1" w:styleId="aNoteTextsubpar">
    <w:name w:val="aNoteTextsubpar"/>
    <w:basedOn w:val="aNotesubpar"/>
    <w:rsid w:val="00126FDD"/>
    <w:pPr>
      <w:spacing w:before="60"/>
      <w:ind w:firstLine="0"/>
    </w:pPr>
  </w:style>
  <w:style w:type="paragraph" w:customStyle="1" w:styleId="aExamBulletss">
    <w:name w:val="aExamBulletss"/>
    <w:basedOn w:val="aExamss"/>
    <w:rsid w:val="00126FDD"/>
    <w:pPr>
      <w:ind w:left="1500" w:hanging="400"/>
    </w:pPr>
  </w:style>
  <w:style w:type="paragraph" w:customStyle="1" w:styleId="aNoteBulletss">
    <w:name w:val="aNoteBulletss"/>
    <w:basedOn w:val="Normal"/>
    <w:rsid w:val="00126FDD"/>
    <w:pPr>
      <w:spacing w:before="60"/>
      <w:ind w:left="2300" w:hanging="400"/>
      <w:jc w:val="both"/>
    </w:pPr>
    <w:rPr>
      <w:sz w:val="20"/>
    </w:rPr>
  </w:style>
  <w:style w:type="paragraph" w:customStyle="1" w:styleId="aExamBulletpar">
    <w:name w:val="aExamBulletpar"/>
    <w:basedOn w:val="aExampar"/>
    <w:rsid w:val="00126FDD"/>
    <w:pPr>
      <w:ind w:left="2000" w:hanging="400"/>
    </w:pPr>
  </w:style>
  <w:style w:type="paragraph" w:customStyle="1" w:styleId="aNoteBulletpar">
    <w:name w:val="aNoteBulletpar"/>
    <w:basedOn w:val="aNotepar"/>
    <w:rsid w:val="00126FDD"/>
    <w:pPr>
      <w:spacing w:before="60"/>
      <w:ind w:left="2800" w:hanging="400"/>
    </w:pPr>
  </w:style>
  <w:style w:type="paragraph" w:customStyle="1" w:styleId="aExplanHeading">
    <w:name w:val="aExplanHeading"/>
    <w:basedOn w:val="BillBasicHeading"/>
    <w:next w:val="Normal"/>
    <w:rsid w:val="00126FDD"/>
    <w:rPr>
      <w:rFonts w:ascii="Arial (W1)" w:hAnsi="Arial (W1)"/>
      <w:sz w:val="18"/>
    </w:rPr>
  </w:style>
  <w:style w:type="paragraph" w:customStyle="1" w:styleId="EndNoteHeading">
    <w:name w:val="EndNoteHeading"/>
    <w:basedOn w:val="BillBasicHeading"/>
    <w:rsid w:val="00126FDD"/>
    <w:pPr>
      <w:tabs>
        <w:tab w:val="left" w:pos="700"/>
      </w:tabs>
      <w:spacing w:before="160"/>
      <w:ind w:left="700" w:hanging="700"/>
    </w:pPr>
    <w:rPr>
      <w:rFonts w:ascii="Arial (W1)" w:hAnsi="Arial (W1)"/>
    </w:rPr>
  </w:style>
  <w:style w:type="paragraph" w:customStyle="1" w:styleId="aExplanBullet">
    <w:name w:val="aExplanBullet"/>
    <w:basedOn w:val="Normal"/>
    <w:rsid w:val="00126FDD"/>
    <w:pPr>
      <w:spacing w:before="140"/>
      <w:ind w:left="400" w:hanging="400"/>
      <w:jc w:val="both"/>
    </w:pPr>
    <w:rPr>
      <w:snapToGrid w:val="0"/>
      <w:sz w:val="20"/>
    </w:rPr>
  </w:style>
  <w:style w:type="paragraph" w:customStyle="1" w:styleId="SchAmain">
    <w:name w:val="Sch A main"/>
    <w:basedOn w:val="Amain"/>
    <w:rsid w:val="00126FDD"/>
  </w:style>
  <w:style w:type="paragraph" w:customStyle="1" w:styleId="SchApara">
    <w:name w:val="Sch A para"/>
    <w:basedOn w:val="Apara"/>
    <w:rsid w:val="00126FDD"/>
  </w:style>
  <w:style w:type="paragraph" w:customStyle="1" w:styleId="SchAsubpara">
    <w:name w:val="Sch A subpara"/>
    <w:basedOn w:val="Asubpara"/>
    <w:rsid w:val="00126FDD"/>
  </w:style>
  <w:style w:type="paragraph" w:customStyle="1" w:styleId="SchAsubsubpara">
    <w:name w:val="Sch A subsubpara"/>
    <w:basedOn w:val="Asubsubpara"/>
    <w:rsid w:val="00126FDD"/>
  </w:style>
  <w:style w:type="paragraph" w:customStyle="1" w:styleId="TOCOL1">
    <w:name w:val="TOCOL 1"/>
    <w:basedOn w:val="TOC1"/>
    <w:rsid w:val="00126FDD"/>
  </w:style>
  <w:style w:type="paragraph" w:customStyle="1" w:styleId="TOCOL2">
    <w:name w:val="TOCOL 2"/>
    <w:basedOn w:val="TOC2"/>
    <w:rsid w:val="00126FDD"/>
    <w:pPr>
      <w:keepNext w:val="0"/>
    </w:pPr>
  </w:style>
  <w:style w:type="paragraph" w:customStyle="1" w:styleId="TOCOL3">
    <w:name w:val="TOCOL 3"/>
    <w:basedOn w:val="TOC3"/>
    <w:rsid w:val="00126FDD"/>
    <w:pPr>
      <w:keepNext w:val="0"/>
    </w:pPr>
  </w:style>
  <w:style w:type="paragraph" w:customStyle="1" w:styleId="TOCOL4">
    <w:name w:val="TOCOL 4"/>
    <w:basedOn w:val="TOC4"/>
    <w:rsid w:val="00126FDD"/>
    <w:pPr>
      <w:keepNext w:val="0"/>
    </w:pPr>
  </w:style>
  <w:style w:type="paragraph" w:customStyle="1" w:styleId="TOCOL5">
    <w:name w:val="TOCOL 5"/>
    <w:basedOn w:val="TOC5"/>
    <w:rsid w:val="00126FDD"/>
    <w:pPr>
      <w:tabs>
        <w:tab w:val="left" w:pos="400"/>
      </w:tabs>
    </w:pPr>
  </w:style>
  <w:style w:type="paragraph" w:customStyle="1" w:styleId="TOCOL6">
    <w:name w:val="TOCOL 6"/>
    <w:basedOn w:val="TOC6"/>
    <w:rsid w:val="00126FDD"/>
    <w:pPr>
      <w:keepNext w:val="0"/>
    </w:pPr>
  </w:style>
  <w:style w:type="paragraph" w:customStyle="1" w:styleId="TOCOL7">
    <w:name w:val="TOCOL 7"/>
    <w:basedOn w:val="TOC7"/>
    <w:rsid w:val="00126FDD"/>
  </w:style>
  <w:style w:type="paragraph" w:customStyle="1" w:styleId="TOCOL8">
    <w:name w:val="TOCOL 8"/>
    <w:basedOn w:val="TOC8"/>
    <w:rsid w:val="00126FDD"/>
  </w:style>
  <w:style w:type="paragraph" w:customStyle="1" w:styleId="TOCOL9">
    <w:name w:val="TOCOL 9"/>
    <w:basedOn w:val="TOC9"/>
    <w:rsid w:val="00126FDD"/>
    <w:pPr>
      <w:ind w:right="0"/>
    </w:pPr>
  </w:style>
  <w:style w:type="paragraph" w:customStyle="1" w:styleId="TOC10">
    <w:name w:val="TOC 10"/>
    <w:basedOn w:val="TOC5"/>
    <w:rsid w:val="00126FDD"/>
    <w:rPr>
      <w:szCs w:val="24"/>
    </w:rPr>
  </w:style>
  <w:style w:type="character" w:customStyle="1" w:styleId="charNotBold">
    <w:name w:val="charNotBold"/>
    <w:basedOn w:val="DefaultParagraphFont"/>
    <w:rsid w:val="00126FDD"/>
    <w:rPr>
      <w:rFonts w:ascii="Arial" w:hAnsi="Arial"/>
      <w:sz w:val="20"/>
    </w:rPr>
  </w:style>
  <w:style w:type="paragraph" w:customStyle="1" w:styleId="Billname1">
    <w:name w:val="Billname1"/>
    <w:basedOn w:val="Normal"/>
    <w:rsid w:val="00126FDD"/>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126FDD"/>
    <w:rPr>
      <w:rFonts w:ascii="Tahoma" w:hAnsi="Tahoma" w:cs="Tahoma"/>
      <w:sz w:val="16"/>
      <w:szCs w:val="16"/>
    </w:rPr>
  </w:style>
  <w:style w:type="character" w:customStyle="1" w:styleId="BalloonTextChar">
    <w:name w:val="Balloon Text Char"/>
    <w:basedOn w:val="DefaultParagraphFont"/>
    <w:link w:val="BalloonText"/>
    <w:uiPriority w:val="99"/>
    <w:rsid w:val="00126FDD"/>
    <w:rPr>
      <w:rFonts w:ascii="Tahoma" w:hAnsi="Tahoma" w:cs="Tahoma"/>
      <w:sz w:val="16"/>
      <w:szCs w:val="16"/>
      <w:lang w:eastAsia="en-US"/>
    </w:rPr>
  </w:style>
  <w:style w:type="character" w:customStyle="1" w:styleId="FooterChar">
    <w:name w:val="Footer Char"/>
    <w:basedOn w:val="DefaultParagraphFont"/>
    <w:link w:val="Footer"/>
    <w:rsid w:val="00126FDD"/>
    <w:rPr>
      <w:rFonts w:ascii="Arial" w:hAnsi="Arial"/>
      <w:sz w:val="18"/>
      <w:lang w:eastAsia="en-US"/>
    </w:rPr>
  </w:style>
  <w:style w:type="paragraph" w:customStyle="1" w:styleId="TablePara10">
    <w:name w:val="TablePara10"/>
    <w:basedOn w:val="tablepara"/>
    <w:rsid w:val="00126FD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D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DD"/>
    <w:rPr>
      <w:sz w:val="20"/>
    </w:rPr>
  </w:style>
  <w:style w:type="paragraph" w:customStyle="1" w:styleId="aExamINumpar">
    <w:name w:val="aExamINumpar"/>
    <w:basedOn w:val="aExampar"/>
    <w:rsid w:val="00126FDD"/>
    <w:pPr>
      <w:tabs>
        <w:tab w:val="left" w:pos="2000"/>
      </w:tabs>
      <w:ind w:left="2000" w:hanging="400"/>
    </w:pPr>
  </w:style>
  <w:style w:type="paragraph" w:customStyle="1" w:styleId="ShadedSchClauseSymb">
    <w:name w:val="Shaded Sch Clause Symb"/>
    <w:basedOn w:val="ShadedSchClause"/>
    <w:rsid w:val="00126FDD"/>
    <w:pPr>
      <w:tabs>
        <w:tab w:val="left" w:pos="0"/>
      </w:tabs>
      <w:ind w:left="975" w:hanging="1457"/>
    </w:pPr>
  </w:style>
  <w:style w:type="paragraph" w:customStyle="1" w:styleId="CoverTextBullet">
    <w:name w:val="CoverTextBullet"/>
    <w:basedOn w:val="CoverText"/>
    <w:qFormat/>
    <w:rsid w:val="00126FDD"/>
    <w:pPr>
      <w:numPr>
        <w:numId w:val="34"/>
      </w:numPr>
    </w:pPr>
    <w:rPr>
      <w:color w:val="000000"/>
    </w:rPr>
  </w:style>
  <w:style w:type="paragraph" w:customStyle="1" w:styleId="01aPreamble">
    <w:name w:val="01aPreamble"/>
    <w:basedOn w:val="Normal"/>
    <w:qFormat/>
    <w:rsid w:val="00126FDD"/>
  </w:style>
  <w:style w:type="paragraph" w:customStyle="1" w:styleId="TableBullet">
    <w:name w:val="TableBullet"/>
    <w:basedOn w:val="TableText10"/>
    <w:qFormat/>
    <w:rsid w:val="00126FDD"/>
    <w:pPr>
      <w:numPr>
        <w:numId w:val="45"/>
      </w:numPr>
    </w:pPr>
  </w:style>
  <w:style w:type="paragraph" w:customStyle="1" w:styleId="TableNumbered">
    <w:name w:val="TableNumbered"/>
    <w:basedOn w:val="TableText10"/>
    <w:qFormat/>
    <w:rsid w:val="00126FDD"/>
    <w:pPr>
      <w:numPr>
        <w:numId w:val="46"/>
      </w:numPr>
    </w:pPr>
  </w:style>
  <w:style w:type="character" w:customStyle="1" w:styleId="charCitHyperlinkItal">
    <w:name w:val="charCitHyperlinkItal"/>
    <w:basedOn w:val="Hyperlink"/>
    <w:uiPriority w:val="1"/>
    <w:rsid w:val="00126FDD"/>
    <w:rPr>
      <w:i/>
      <w:color w:val="0000FF" w:themeColor="hyperlink"/>
      <w:u w:val="none"/>
    </w:rPr>
  </w:style>
  <w:style w:type="character" w:styleId="Hyperlink">
    <w:name w:val="Hyperlink"/>
    <w:basedOn w:val="DefaultParagraphFont"/>
    <w:uiPriority w:val="99"/>
    <w:unhideWhenUsed/>
    <w:rsid w:val="00126FDD"/>
    <w:rPr>
      <w:color w:val="0000FF" w:themeColor="hyperlink"/>
      <w:u w:val="single"/>
    </w:rPr>
  </w:style>
  <w:style w:type="character" w:customStyle="1" w:styleId="charCitHyperlinkAbbrev">
    <w:name w:val="charCitHyperlinkAbbrev"/>
    <w:basedOn w:val="Hyperlink"/>
    <w:uiPriority w:val="1"/>
    <w:rsid w:val="00126FDD"/>
    <w:rPr>
      <w:color w:val="0000FF" w:themeColor="hyperlink"/>
      <w:u w:val="none"/>
    </w:rPr>
  </w:style>
  <w:style w:type="character" w:customStyle="1" w:styleId="Heading3Char">
    <w:name w:val="Heading 3 Char"/>
    <w:aliases w:val="h3 Char,sec Char"/>
    <w:basedOn w:val="DefaultParagraphFont"/>
    <w:link w:val="Heading3"/>
    <w:rsid w:val="00126FDD"/>
    <w:rPr>
      <w:rFonts w:ascii="Times New Roman" w:hAnsi="Times New Roman"/>
      <w:b/>
      <w:sz w:val="24"/>
      <w:lang w:eastAsia="en-US"/>
    </w:rPr>
  </w:style>
  <w:style w:type="paragraph" w:customStyle="1" w:styleId="Actbullet">
    <w:name w:val="Act bullet"/>
    <w:basedOn w:val="Normal"/>
    <w:uiPriority w:val="99"/>
    <w:rsid w:val="00126FDD"/>
    <w:pPr>
      <w:numPr>
        <w:numId w:val="47"/>
      </w:numPr>
      <w:tabs>
        <w:tab w:val="left" w:pos="900"/>
      </w:tabs>
      <w:spacing w:before="20"/>
      <w:ind w:right="-60"/>
    </w:pPr>
    <w:rPr>
      <w:rFonts w:ascii="Arial" w:hAnsi="Arial"/>
      <w:sz w:val="18"/>
    </w:rPr>
  </w:style>
  <w:style w:type="paragraph" w:customStyle="1" w:styleId="aExplanText">
    <w:name w:val="aExplanText"/>
    <w:basedOn w:val="BillBasic"/>
    <w:rsid w:val="00126FDD"/>
    <w:rPr>
      <w:sz w:val="20"/>
    </w:rPr>
  </w:style>
  <w:style w:type="paragraph" w:customStyle="1" w:styleId="Actdetailsnote">
    <w:name w:val="Act details note"/>
    <w:basedOn w:val="Actdetails"/>
    <w:uiPriority w:val="99"/>
    <w:rsid w:val="00126FDD"/>
    <w:pPr>
      <w:ind w:left="1620" w:right="-60" w:hanging="720"/>
    </w:pPr>
    <w:rPr>
      <w:sz w:val="18"/>
    </w:rPr>
  </w:style>
  <w:style w:type="paragraph" w:customStyle="1" w:styleId="DetailsNo">
    <w:name w:val="Details No"/>
    <w:basedOn w:val="Actdetails"/>
    <w:uiPriority w:val="99"/>
    <w:rsid w:val="00126FDD"/>
    <w:pPr>
      <w:ind w:left="0"/>
    </w:pPr>
    <w:rPr>
      <w:sz w:val="18"/>
    </w:rPr>
  </w:style>
  <w:style w:type="paragraph" w:customStyle="1" w:styleId="ISchMain">
    <w:name w:val="I Sch Main"/>
    <w:basedOn w:val="BillBasic"/>
    <w:rsid w:val="00126FDD"/>
    <w:pPr>
      <w:tabs>
        <w:tab w:val="right" w:pos="900"/>
        <w:tab w:val="left" w:pos="1100"/>
      </w:tabs>
      <w:ind w:left="1100" w:hanging="1100"/>
    </w:pPr>
  </w:style>
  <w:style w:type="paragraph" w:customStyle="1" w:styleId="ISchpara">
    <w:name w:val="I Sch para"/>
    <w:basedOn w:val="BillBasic"/>
    <w:rsid w:val="00126FDD"/>
    <w:pPr>
      <w:tabs>
        <w:tab w:val="right" w:pos="1400"/>
        <w:tab w:val="left" w:pos="1600"/>
      </w:tabs>
      <w:ind w:left="1600" w:hanging="1600"/>
    </w:pPr>
  </w:style>
  <w:style w:type="paragraph" w:customStyle="1" w:styleId="ISchsubpara">
    <w:name w:val="I Sch subpara"/>
    <w:basedOn w:val="BillBasic"/>
    <w:rsid w:val="00126FDD"/>
    <w:pPr>
      <w:tabs>
        <w:tab w:val="right" w:pos="1940"/>
        <w:tab w:val="left" w:pos="2140"/>
      </w:tabs>
      <w:ind w:left="2140" w:hanging="2140"/>
    </w:pPr>
  </w:style>
  <w:style w:type="paragraph" w:customStyle="1" w:styleId="ISchsubsubpara">
    <w:name w:val="I Sch subsubpara"/>
    <w:basedOn w:val="BillBasic"/>
    <w:rsid w:val="00126FDD"/>
    <w:pPr>
      <w:tabs>
        <w:tab w:val="right" w:pos="2460"/>
        <w:tab w:val="left" w:pos="2660"/>
      </w:tabs>
      <w:ind w:left="2660" w:hanging="2660"/>
    </w:pPr>
  </w:style>
  <w:style w:type="paragraph" w:customStyle="1" w:styleId="AssectheadingSymb">
    <w:name w:val="A ssect heading Symb"/>
    <w:basedOn w:val="Amain"/>
    <w:rsid w:val="00126FD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26FDD"/>
    <w:pPr>
      <w:tabs>
        <w:tab w:val="left" w:pos="0"/>
        <w:tab w:val="right" w:pos="2400"/>
        <w:tab w:val="left" w:pos="2600"/>
      </w:tabs>
      <w:ind w:left="2602" w:hanging="3084"/>
      <w:outlineLvl w:val="8"/>
    </w:pPr>
  </w:style>
  <w:style w:type="paragraph" w:customStyle="1" w:styleId="AmainreturnSymb">
    <w:name w:val="A main return Symb"/>
    <w:basedOn w:val="BillBasic"/>
    <w:rsid w:val="00126FDD"/>
    <w:pPr>
      <w:tabs>
        <w:tab w:val="left" w:pos="1582"/>
      </w:tabs>
      <w:ind w:left="1100" w:hanging="1582"/>
    </w:pPr>
  </w:style>
  <w:style w:type="paragraph" w:customStyle="1" w:styleId="AparareturnSymb">
    <w:name w:val="A para return Symb"/>
    <w:basedOn w:val="BillBasic"/>
    <w:rsid w:val="00126FDD"/>
    <w:pPr>
      <w:tabs>
        <w:tab w:val="left" w:pos="2081"/>
      </w:tabs>
      <w:ind w:left="1599" w:hanging="2081"/>
    </w:pPr>
  </w:style>
  <w:style w:type="paragraph" w:customStyle="1" w:styleId="AsubparareturnSymb">
    <w:name w:val="A subpara return Symb"/>
    <w:basedOn w:val="BillBasic"/>
    <w:rsid w:val="00126FDD"/>
    <w:pPr>
      <w:tabs>
        <w:tab w:val="left" w:pos="2580"/>
      </w:tabs>
      <w:ind w:left="2098" w:hanging="2580"/>
    </w:pPr>
  </w:style>
  <w:style w:type="paragraph" w:customStyle="1" w:styleId="aDefSymb">
    <w:name w:val="aDef Symb"/>
    <w:basedOn w:val="BillBasic"/>
    <w:rsid w:val="00126FDD"/>
    <w:pPr>
      <w:tabs>
        <w:tab w:val="left" w:pos="1582"/>
      </w:tabs>
      <w:ind w:left="1100" w:hanging="1582"/>
    </w:pPr>
  </w:style>
  <w:style w:type="paragraph" w:customStyle="1" w:styleId="aDefparaSymb">
    <w:name w:val="aDef para Symb"/>
    <w:basedOn w:val="Apara"/>
    <w:rsid w:val="00126FDD"/>
    <w:pPr>
      <w:tabs>
        <w:tab w:val="clear" w:pos="1600"/>
        <w:tab w:val="left" w:pos="0"/>
        <w:tab w:val="left" w:pos="1599"/>
      </w:tabs>
      <w:ind w:left="1599" w:hanging="2081"/>
    </w:pPr>
  </w:style>
  <w:style w:type="paragraph" w:customStyle="1" w:styleId="aDefsubparaSymb">
    <w:name w:val="aDef subpara Symb"/>
    <w:basedOn w:val="Asubpara"/>
    <w:rsid w:val="00126FDD"/>
    <w:pPr>
      <w:tabs>
        <w:tab w:val="left" w:pos="0"/>
      </w:tabs>
      <w:ind w:left="2098" w:hanging="2580"/>
    </w:pPr>
  </w:style>
  <w:style w:type="paragraph" w:customStyle="1" w:styleId="SchAmainSymb">
    <w:name w:val="Sch A main Symb"/>
    <w:basedOn w:val="Amain"/>
    <w:rsid w:val="00126FDD"/>
    <w:pPr>
      <w:tabs>
        <w:tab w:val="left" w:pos="0"/>
      </w:tabs>
      <w:ind w:hanging="1580"/>
    </w:pPr>
  </w:style>
  <w:style w:type="paragraph" w:customStyle="1" w:styleId="SchAparaSymb">
    <w:name w:val="Sch A para Symb"/>
    <w:basedOn w:val="Apara"/>
    <w:rsid w:val="00126FDD"/>
    <w:pPr>
      <w:tabs>
        <w:tab w:val="left" w:pos="0"/>
      </w:tabs>
      <w:ind w:hanging="2080"/>
    </w:pPr>
  </w:style>
  <w:style w:type="paragraph" w:customStyle="1" w:styleId="SchAsubparaSymb">
    <w:name w:val="Sch A subpara Symb"/>
    <w:basedOn w:val="Asubpara"/>
    <w:rsid w:val="00126FDD"/>
    <w:pPr>
      <w:tabs>
        <w:tab w:val="left" w:pos="0"/>
      </w:tabs>
      <w:ind w:hanging="2580"/>
    </w:pPr>
  </w:style>
  <w:style w:type="paragraph" w:customStyle="1" w:styleId="SchAsubsubparaSymb">
    <w:name w:val="Sch A subsubpara Symb"/>
    <w:basedOn w:val="AsubsubparaSymb"/>
    <w:rsid w:val="00126FDD"/>
  </w:style>
  <w:style w:type="paragraph" w:customStyle="1" w:styleId="refSymb">
    <w:name w:val="ref Symb"/>
    <w:basedOn w:val="BillBasic"/>
    <w:next w:val="Normal"/>
    <w:rsid w:val="00126FDD"/>
    <w:pPr>
      <w:tabs>
        <w:tab w:val="left" w:pos="-480"/>
      </w:tabs>
      <w:spacing w:before="60"/>
      <w:ind w:hanging="480"/>
    </w:pPr>
    <w:rPr>
      <w:sz w:val="18"/>
    </w:rPr>
  </w:style>
  <w:style w:type="paragraph" w:customStyle="1" w:styleId="IshadedH5SecSymb">
    <w:name w:val="I shaded H5 Sec Symb"/>
    <w:basedOn w:val="AH5Sec"/>
    <w:rsid w:val="00126FD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26FDD"/>
    <w:pPr>
      <w:tabs>
        <w:tab w:val="clear" w:pos="-1580"/>
      </w:tabs>
      <w:ind w:left="975" w:hanging="1457"/>
    </w:pPr>
  </w:style>
  <w:style w:type="paragraph" w:customStyle="1" w:styleId="IH1ChapSymb">
    <w:name w:val="I H1 Chap Symb"/>
    <w:basedOn w:val="BillBasicHeading"/>
    <w:next w:val="Normal"/>
    <w:rsid w:val="00126FD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26FD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26FD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26FD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26FDD"/>
    <w:pPr>
      <w:tabs>
        <w:tab w:val="clear" w:pos="2600"/>
        <w:tab w:val="left" w:pos="-1580"/>
        <w:tab w:val="left" w:pos="0"/>
        <w:tab w:val="left" w:pos="1100"/>
      </w:tabs>
      <w:spacing w:before="240"/>
      <w:ind w:left="1100" w:hanging="1580"/>
    </w:pPr>
  </w:style>
  <w:style w:type="paragraph" w:customStyle="1" w:styleId="IMainSymb">
    <w:name w:val="I Main Symb"/>
    <w:basedOn w:val="Amain"/>
    <w:rsid w:val="00126FDD"/>
    <w:pPr>
      <w:tabs>
        <w:tab w:val="left" w:pos="0"/>
      </w:tabs>
      <w:ind w:hanging="1580"/>
    </w:pPr>
  </w:style>
  <w:style w:type="paragraph" w:customStyle="1" w:styleId="IparaSymb">
    <w:name w:val="I para Symb"/>
    <w:basedOn w:val="Apara"/>
    <w:rsid w:val="00126FDD"/>
    <w:pPr>
      <w:tabs>
        <w:tab w:val="left" w:pos="0"/>
      </w:tabs>
      <w:ind w:hanging="2080"/>
      <w:outlineLvl w:val="9"/>
    </w:pPr>
  </w:style>
  <w:style w:type="paragraph" w:customStyle="1" w:styleId="IsubparaSymb">
    <w:name w:val="I subpara Symb"/>
    <w:basedOn w:val="Asubpara"/>
    <w:rsid w:val="00126FD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DD"/>
    <w:pPr>
      <w:tabs>
        <w:tab w:val="clear" w:pos="2400"/>
        <w:tab w:val="clear" w:pos="2600"/>
        <w:tab w:val="right" w:pos="2460"/>
        <w:tab w:val="left" w:pos="2660"/>
      </w:tabs>
      <w:ind w:left="2660" w:hanging="3140"/>
    </w:pPr>
  </w:style>
  <w:style w:type="paragraph" w:customStyle="1" w:styleId="IdefparaSymb">
    <w:name w:val="I def para Symb"/>
    <w:basedOn w:val="IparaSymb"/>
    <w:rsid w:val="00126FDD"/>
    <w:pPr>
      <w:ind w:left="1599" w:hanging="2081"/>
    </w:pPr>
  </w:style>
  <w:style w:type="paragraph" w:customStyle="1" w:styleId="IdefsubparaSymb">
    <w:name w:val="I def subpara Symb"/>
    <w:basedOn w:val="IsubparaSymb"/>
    <w:rsid w:val="00126FDD"/>
    <w:pPr>
      <w:ind w:left="2138"/>
    </w:pPr>
  </w:style>
  <w:style w:type="paragraph" w:customStyle="1" w:styleId="ISched-headingSymb">
    <w:name w:val="I Sched-heading Symb"/>
    <w:basedOn w:val="BillBasicHeading"/>
    <w:next w:val="Normal"/>
    <w:rsid w:val="00126FDD"/>
    <w:pPr>
      <w:tabs>
        <w:tab w:val="left" w:pos="-3080"/>
        <w:tab w:val="left" w:pos="0"/>
      </w:tabs>
      <w:spacing w:before="320"/>
      <w:ind w:left="2600" w:hanging="3080"/>
    </w:pPr>
    <w:rPr>
      <w:sz w:val="34"/>
    </w:rPr>
  </w:style>
  <w:style w:type="paragraph" w:customStyle="1" w:styleId="ISched-PartSymb">
    <w:name w:val="I Sched-Part Symb"/>
    <w:basedOn w:val="BillBasicHeading"/>
    <w:rsid w:val="00126FDD"/>
    <w:pPr>
      <w:tabs>
        <w:tab w:val="left" w:pos="-3080"/>
        <w:tab w:val="left" w:pos="0"/>
      </w:tabs>
      <w:spacing w:before="380"/>
      <w:ind w:left="2600" w:hanging="3080"/>
    </w:pPr>
    <w:rPr>
      <w:sz w:val="32"/>
    </w:rPr>
  </w:style>
  <w:style w:type="paragraph" w:customStyle="1" w:styleId="ISched-formSymb">
    <w:name w:val="I Sched-form Symb"/>
    <w:basedOn w:val="BillBasicHeading"/>
    <w:rsid w:val="00126FD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26FD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26FD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26FDD"/>
    <w:pPr>
      <w:tabs>
        <w:tab w:val="left" w:pos="1100"/>
      </w:tabs>
      <w:spacing w:before="60"/>
      <w:ind w:left="1500" w:hanging="1986"/>
    </w:pPr>
  </w:style>
  <w:style w:type="paragraph" w:customStyle="1" w:styleId="aExamHdgssSymb">
    <w:name w:val="aExamHdgss Symb"/>
    <w:basedOn w:val="BillBasicHeading"/>
    <w:next w:val="Normal"/>
    <w:rsid w:val="00126FDD"/>
    <w:pPr>
      <w:tabs>
        <w:tab w:val="clear" w:pos="2600"/>
        <w:tab w:val="left" w:pos="1582"/>
      </w:tabs>
      <w:ind w:left="1100" w:hanging="1582"/>
    </w:pPr>
    <w:rPr>
      <w:sz w:val="18"/>
    </w:rPr>
  </w:style>
  <w:style w:type="paragraph" w:customStyle="1" w:styleId="aExamssSymb">
    <w:name w:val="aExamss Symb"/>
    <w:basedOn w:val="aNote"/>
    <w:rsid w:val="00126FDD"/>
    <w:pPr>
      <w:tabs>
        <w:tab w:val="left" w:pos="1582"/>
      </w:tabs>
      <w:spacing w:before="60"/>
      <w:ind w:left="1100" w:hanging="1582"/>
    </w:pPr>
  </w:style>
  <w:style w:type="paragraph" w:customStyle="1" w:styleId="aExamINumssSymb">
    <w:name w:val="aExamINumss Symb"/>
    <w:basedOn w:val="aExamssSymb"/>
    <w:rsid w:val="00126FDD"/>
    <w:pPr>
      <w:tabs>
        <w:tab w:val="left" w:pos="1100"/>
      </w:tabs>
      <w:ind w:left="1500" w:hanging="1986"/>
    </w:pPr>
  </w:style>
  <w:style w:type="paragraph" w:customStyle="1" w:styleId="aExamNumTextssSymb">
    <w:name w:val="aExamNumTextss Symb"/>
    <w:basedOn w:val="aExamssSymb"/>
    <w:rsid w:val="00126FDD"/>
    <w:pPr>
      <w:tabs>
        <w:tab w:val="clear" w:pos="1582"/>
        <w:tab w:val="left" w:pos="1985"/>
      </w:tabs>
      <w:ind w:left="1503" w:hanging="1985"/>
    </w:pPr>
  </w:style>
  <w:style w:type="paragraph" w:customStyle="1" w:styleId="AExamIParaSymb">
    <w:name w:val="AExamIPara Symb"/>
    <w:basedOn w:val="aExam"/>
    <w:rsid w:val="00126FDD"/>
    <w:pPr>
      <w:tabs>
        <w:tab w:val="right" w:pos="1718"/>
      </w:tabs>
      <w:ind w:left="1984" w:hanging="2466"/>
    </w:pPr>
  </w:style>
  <w:style w:type="paragraph" w:customStyle="1" w:styleId="aExamBulletssSymb">
    <w:name w:val="aExamBulletss Symb"/>
    <w:basedOn w:val="aExamssSymb"/>
    <w:rsid w:val="00126FDD"/>
    <w:pPr>
      <w:tabs>
        <w:tab w:val="left" w:pos="1100"/>
      </w:tabs>
      <w:ind w:left="1500" w:hanging="1986"/>
    </w:pPr>
  </w:style>
  <w:style w:type="paragraph" w:customStyle="1" w:styleId="aNoteSymb">
    <w:name w:val="aNote Symb"/>
    <w:basedOn w:val="BillBasic"/>
    <w:rsid w:val="00126FDD"/>
    <w:pPr>
      <w:tabs>
        <w:tab w:val="left" w:pos="1100"/>
        <w:tab w:val="left" w:pos="2381"/>
      </w:tabs>
      <w:ind w:left="1899" w:hanging="2381"/>
    </w:pPr>
    <w:rPr>
      <w:sz w:val="20"/>
    </w:rPr>
  </w:style>
  <w:style w:type="paragraph" w:customStyle="1" w:styleId="aNoteTextssSymb">
    <w:name w:val="aNoteTextss Symb"/>
    <w:basedOn w:val="Normal"/>
    <w:rsid w:val="00126FDD"/>
    <w:pPr>
      <w:tabs>
        <w:tab w:val="clear" w:pos="0"/>
        <w:tab w:val="left" w:pos="1418"/>
      </w:tabs>
      <w:spacing w:before="60"/>
      <w:ind w:left="1417" w:hanging="1899"/>
      <w:jc w:val="both"/>
    </w:pPr>
    <w:rPr>
      <w:sz w:val="20"/>
    </w:rPr>
  </w:style>
  <w:style w:type="paragraph" w:customStyle="1" w:styleId="aNoteParaSymb">
    <w:name w:val="aNotePara Symb"/>
    <w:basedOn w:val="aNoteSymb"/>
    <w:rsid w:val="00126FD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26FD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26FDD"/>
    <w:pPr>
      <w:tabs>
        <w:tab w:val="left" w:pos="1616"/>
        <w:tab w:val="left" w:pos="2495"/>
      </w:tabs>
      <w:spacing w:before="60"/>
      <w:ind w:left="2013" w:hanging="2495"/>
    </w:pPr>
  </w:style>
  <w:style w:type="paragraph" w:customStyle="1" w:styleId="aExamHdgparSymb">
    <w:name w:val="aExamHdgpar Symb"/>
    <w:basedOn w:val="aExamHdgssSymb"/>
    <w:next w:val="Normal"/>
    <w:rsid w:val="00126FDD"/>
    <w:pPr>
      <w:tabs>
        <w:tab w:val="clear" w:pos="1582"/>
        <w:tab w:val="left" w:pos="1599"/>
      </w:tabs>
      <w:ind w:left="1599" w:hanging="2081"/>
    </w:pPr>
  </w:style>
  <w:style w:type="paragraph" w:customStyle="1" w:styleId="aExamparSymb">
    <w:name w:val="aExampar Symb"/>
    <w:basedOn w:val="aExamssSymb"/>
    <w:rsid w:val="00126FDD"/>
    <w:pPr>
      <w:tabs>
        <w:tab w:val="clear" w:pos="1582"/>
        <w:tab w:val="left" w:pos="1599"/>
      </w:tabs>
      <w:ind w:left="1599" w:hanging="2081"/>
    </w:pPr>
  </w:style>
  <w:style w:type="paragraph" w:customStyle="1" w:styleId="aExamINumparSymb">
    <w:name w:val="aExamINumpar Symb"/>
    <w:basedOn w:val="aExamparSymb"/>
    <w:rsid w:val="00126FDD"/>
    <w:pPr>
      <w:tabs>
        <w:tab w:val="left" w:pos="2000"/>
      </w:tabs>
      <w:ind w:left="2041" w:hanging="2495"/>
    </w:pPr>
  </w:style>
  <w:style w:type="paragraph" w:customStyle="1" w:styleId="aExamBulletparSymb">
    <w:name w:val="aExamBulletpar Symb"/>
    <w:basedOn w:val="aExamparSymb"/>
    <w:rsid w:val="00126FDD"/>
    <w:pPr>
      <w:tabs>
        <w:tab w:val="clear" w:pos="1599"/>
        <w:tab w:val="left" w:pos="1616"/>
        <w:tab w:val="left" w:pos="2495"/>
      </w:tabs>
      <w:ind w:left="2013" w:hanging="2495"/>
    </w:pPr>
  </w:style>
  <w:style w:type="paragraph" w:customStyle="1" w:styleId="aNoteparSymb">
    <w:name w:val="aNotepar Symb"/>
    <w:basedOn w:val="BillBasic"/>
    <w:next w:val="Normal"/>
    <w:rsid w:val="00126FDD"/>
    <w:pPr>
      <w:tabs>
        <w:tab w:val="left" w:pos="1599"/>
        <w:tab w:val="left" w:pos="2398"/>
      </w:tabs>
      <w:ind w:left="2410" w:hanging="2892"/>
    </w:pPr>
    <w:rPr>
      <w:sz w:val="20"/>
    </w:rPr>
  </w:style>
  <w:style w:type="paragraph" w:customStyle="1" w:styleId="aNoteTextparSymb">
    <w:name w:val="aNoteTextpar Symb"/>
    <w:basedOn w:val="aNoteparSymb"/>
    <w:rsid w:val="00126FDD"/>
    <w:pPr>
      <w:tabs>
        <w:tab w:val="clear" w:pos="1599"/>
        <w:tab w:val="clear" w:pos="2398"/>
        <w:tab w:val="left" w:pos="2880"/>
      </w:tabs>
      <w:spacing w:before="60"/>
      <w:ind w:left="2398" w:hanging="2880"/>
    </w:pPr>
  </w:style>
  <w:style w:type="paragraph" w:customStyle="1" w:styleId="aNoteParaparSymb">
    <w:name w:val="aNoteParapar Symb"/>
    <w:basedOn w:val="aNoteparSymb"/>
    <w:rsid w:val="00126FDD"/>
    <w:pPr>
      <w:tabs>
        <w:tab w:val="right" w:pos="2640"/>
      </w:tabs>
      <w:spacing w:before="60"/>
      <w:ind w:left="2920" w:hanging="3402"/>
    </w:pPr>
  </w:style>
  <w:style w:type="paragraph" w:customStyle="1" w:styleId="aNoteBulletparSymb">
    <w:name w:val="aNoteBulletpar Symb"/>
    <w:basedOn w:val="aNoteparSymb"/>
    <w:rsid w:val="00126FDD"/>
    <w:pPr>
      <w:tabs>
        <w:tab w:val="clear" w:pos="1599"/>
        <w:tab w:val="left" w:pos="3289"/>
      </w:tabs>
      <w:spacing w:before="60"/>
      <w:ind w:left="2807" w:hanging="3289"/>
    </w:pPr>
  </w:style>
  <w:style w:type="paragraph" w:customStyle="1" w:styleId="AsubparabulletSymb">
    <w:name w:val="A subpara bullet Symb"/>
    <w:basedOn w:val="BillBasic"/>
    <w:rsid w:val="00126FDD"/>
    <w:pPr>
      <w:tabs>
        <w:tab w:val="left" w:pos="2138"/>
        <w:tab w:val="left" w:pos="3005"/>
      </w:tabs>
      <w:spacing w:before="60"/>
      <w:ind w:left="2523" w:hanging="3005"/>
    </w:pPr>
  </w:style>
  <w:style w:type="paragraph" w:customStyle="1" w:styleId="aExamHdgsubparSymb">
    <w:name w:val="aExamHdgsubpar Symb"/>
    <w:basedOn w:val="aExamHdgssSymb"/>
    <w:next w:val="Normal"/>
    <w:rsid w:val="00126FDD"/>
    <w:pPr>
      <w:tabs>
        <w:tab w:val="clear" w:pos="1582"/>
        <w:tab w:val="left" w:pos="2620"/>
      </w:tabs>
      <w:ind w:left="2138" w:hanging="2620"/>
    </w:pPr>
  </w:style>
  <w:style w:type="paragraph" w:customStyle="1" w:styleId="aExamsubparSymb">
    <w:name w:val="aExamsubpar Symb"/>
    <w:basedOn w:val="aExamssSymb"/>
    <w:rsid w:val="00126FDD"/>
    <w:pPr>
      <w:tabs>
        <w:tab w:val="clear" w:pos="1582"/>
        <w:tab w:val="left" w:pos="2620"/>
      </w:tabs>
      <w:ind w:left="2138" w:hanging="2620"/>
    </w:pPr>
  </w:style>
  <w:style w:type="paragraph" w:customStyle="1" w:styleId="aNotesubparSymb">
    <w:name w:val="aNotesubpar Symb"/>
    <w:basedOn w:val="BillBasic"/>
    <w:next w:val="Normal"/>
    <w:rsid w:val="00126FDD"/>
    <w:pPr>
      <w:tabs>
        <w:tab w:val="left" w:pos="2138"/>
        <w:tab w:val="left" w:pos="2937"/>
      </w:tabs>
      <w:ind w:left="2455" w:hanging="2937"/>
    </w:pPr>
    <w:rPr>
      <w:sz w:val="20"/>
    </w:rPr>
  </w:style>
  <w:style w:type="paragraph" w:customStyle="1" w:styleId="aNoteTextsubparSymb">
    <w:name w:val="aNoteTextsubpar Symb"/>
    <w:basedOn w:val="aNotesubparSymb"/>
    <w:rsid w:val="00126FDD"/>
    <w:pPr>
      <w:tabs>
        <w:tab w:val="clear" w:pos="2138"/>
        <w:tab w:val="clear" w:pos="2937"/>
        <w:tab w:val="left" w:pos="2943"/>
      </w:tabs>
      <w:spacing w:before="60"/>
      <w:ind w:left="2943" w:hanging="3425"/>
    </w:pPr>
  </w:style>
  <w:style w:type="paragraph" w:customStyle="1" w:styleId="PenaltySymb">
    <w:name w:val="Penalty Symb"/>
    <w:basedOn w:val="AmainreturnSymb"/>
    <w:rsid w:val="00126FDD"/>
  </w:style>
  <w:style w:type="paragraph" w:customStyle="1" w:styleId="PenaltyParaSymb">
    <w:name w:val="PenaltyPara Symb"/>
    <w:basedOn w:val="Normal"/>
    <w:rsid w:val="00126FDD"/>
    <w:pPr>
      <w:tabs>
        <w:tab w:val="right" w:pos="1360"/>
      </w:tabs>
      <w:spacing w:before="60"/>
      <w:ind w:left="1599" w:hanging="2081"/>
      <w:jc w:val="both"/>
    </w:pPr>
  </w:style>
  <w:style w:type="paragraph" w:customStyle="1" w:styleId="FormulaSymb">
    <w:name w:val="Formula Symb"/>
    <w:basedOn w:val="BillBasic"/>
    <w:rsid w:val="00126FDD"/>
    <w:pPr>
      <w:tabs>
        <w:tab w:val="left" w:pos="-480"/>
      </w:tabs>
      <w:spacing w:line="260" w:lineRule="atLeast"/>
      <w:ind w:hanging="480"/>
      <w:jc w:val="center"/>
    </w:pPr>
  </w:style>
  <w:style w:type="paragraph" w:customStyle="1" w:styleId="NormalSymb">
    <w:name w:val="Normal Symb"/>
    <w:basedOn w:val="Normal"/>
    <w:qFormat/>
    <w:rsid w:val="00126FDD"/>
    <w:pPr>
      <w:ind w:hanging="482"/>
    </w:pPr>
  </w:style>
  <w:style w:type="character" w:styleId="PlaceholderText">
    <w:name w:val="Placeholder Text"/>
    <w:basedOn w:val="DefaultParagraphFont"/>
    <w:uiPriority w:val="99"/>
    <w:semiHidden/>
    <w:rsid w:val="00126F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yperlink" Target="http://www.legislation.act.gov.au/a/2007-3" TargetMode="External"/><Relationship Id="rId21" Type="http://schemas.openxmlformats.org/officeDocument/2006/relationships/footer" Target="footer3.xml"/><Relationship Id="rId42" Type="http://schemas.openxmlformats.org/officeDocument/2006/relationships/footer" Target="footer9.xml"/><Relationship Id="rId47" Type="http://schemas.openxmlformats.org/officeDocument/2006/relationships/header" Target="header8.xml"/><Relationship Id="rId63" Type="http://schemas.openxmlformats.org/officeDocument/2006/relationships/hyperlink" Target="http://www.legislation.act.gov.au/gaz/1994-S253/default.asp" TargetMode="External"/><Relationship Id="rId68" Type="http://schemas.openxmlformats.org/officeDocument/2006/relationships/hyperlink" Target="http://www.legislation.act.gov.au/a/1995-46" TargetMode="External"/><Relationship Id="rId84" Type="http://schemas.openxmlformats.org/officeDocument/2006/relationships/hyperlink" Target="http://www.legislation.act.gov.au/a/1994-97" TargetMode="External"/><Relationship Id="rId89" Type="http://schemas.openxmlformats.org/officeDocument/2006/relationships/hyperlink" Target="http://www.legislation.act.gov.au/a/2011-22" TargetMode="External"/><Relationship Id="rId112" Type="http://schemas.openxmlformats.org/officeDocument/2006/relationships/hyperlink" Target="http://www.legislation.act.gov.au/a/2007-3" TargetMode="External"/><Relationship Id="rId133" Type="http://schemas.openxmlformats.org/officeDocument/2006/relationships/theme" Target="theme/theme1.xml"/><Relationship Id="rId16" Type="http://schemas.openxmlformats.org/officeDocument/2006/relationships/header" Target="header1.xml"/><Relationship Id="rId107" Type="http://schemas.openxmlformats.org/officeDocument/2006/relationships/hyperlink" Target="http://www.legislation.act.gov.au/a/2011-22"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53" Type="http://schemas.openxmlformats.org/officeDocument/2006/relationships/hyperlink" Target="http://www.comlaw.gov.au/Current/C2004A03699" TargetMode="External"/><Relationship Id="rId58" Type="http://schemas.openxmlformats.org/officeDocument/2006/relationships/hyperlink" Target="http://www.legislation.act.gov.au/a/1983-29" TargetMode="External"/><Relationship Id="rId74" Type="http://schemas.openxmlformats.org/officeDocument/2006/relationships/hyperlink" Target="http://www.legislation.act.gov.au/gaz/2001-S65/default.asp" TargetMode="External"/><Relationship Id="rId79" Type="http://schemas.openxmlformats.org/officeDocument/2006/relationships/hyperlink" Target="http://www.legislation.act.gov.au/a/2001-44" TargetMode="External"/><Relationship Id="rId102" Type="http://schemas.openxmlformats.org/officeDocument/2006/relationships/hyperlink" Target="http://www.legislation.act.gov.au/a/2001-44" TargetMode="External"/><Relationship Id="rId123" Type="http://schemas.openxmlformats.org/officeDocument/2006/relationships/footer" Target="footer13.xml"/><Relationship Id="rId128" Type="http://schemas.openxmlformats.org/officeDocument/2006/relationships/header" Target="header14.xml"/><Relationship Id="rId5" Type="http://schemas.openxmlformats.org/officeDocument/2006/relationships/footnotes" Target="footnotes.xml"/><Relationship Id="rId90" Type="http://schemas.openxmlformats.org/officeDocument/2006/relationships/hyperlink" Target="http://www.legislation.act.gov.au/a/1983-29" TargetMode="External"/><Relationship Id="rId95" Type="http://schemas.openxmlformats.org/officeDocument/2006/relationships/hyperlink" Target="http://www.legislation.act.gov.au/a/1966-19" TargetMode="Externa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43" Type="http://schemas.openxmlformats.org/officeDocument/2006/relationships/hyperlink" Target="http://www.legislation.act.gov.au/a/2001-14" TargetMode="External"/><Relationship Id="rId48" Type="http://schemas.openxmlformats.org/officeDocument/2006/relationships/header" Target="header9.xml"/><Relationship Id="rId56" Type="http://schemas.openxmlformats.org/officeDocument/2006/relationships/hyperlink" Target="http://www.legislation.act.gov.au/a/1966-19" TargetMode="External"/><Relationship Id="rId64" Type="http://schemas.openxmlformats.org/officeDocument/2006/relationships/hyperlink" Target="http://www.legislation.act.gov.au/gaz/1994-S269/default.asp" TargetMode="External"/><Relationship Id="rId69" Type="http://schemas.openxmlformats.org/officeDocument/2006/relationships/hyperlink" Target="http://www.legislation.act.gov.au/gaz/1995-S306/default.asp" TargetMode="External"/><Relationship Id="rId77" Type="http://schemas.openxmlformats.org/officeDocument/2006/relationships/hyperlink" Target="http://www.legislation.act.gov.au/a/2011-22" TargetMode="External"/><Relationship Id="rId100" Type="http://schemas.openxmlformats.org/officeDocument/2006/relationships/hyperlink" Target="http://www.legislation.act.gov.au/a/1994-97" TargetMode="External"/><Relationship Id="rId105" Type="http://schemas.openxmlformats.org/officeDocument/2006/relationships/hyperlink" Target="http://www.legislation.act.gov.au/a/2001-44" TargetMode="External"/><Relationship Id="rId113" Type="http://schemas.openxmlformats.org/officeDocument/2006/relationships/hyperlink" Target="http://www.legislation.act.gov.au/a/1989-38" TargetMode="External"/><Relationship Id="rId118" Type="http://schemas.openxmlformats.org/officeDocument/2006/relationships/hyperlink" Target="http://www.legislation.act.gov.au/a/2007-3" TargetMode="External"/><Relationship Id="rId126" Type="http://schemas.openxmlformats.org/officeDocument/2006/relationships/footer" Target="footer14.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44" TargetMode="External"/><Relationship Id="rId80" Type="http://schemas.openxmlformats.org/officeDocument/2006/relationships/hyperlink" Target="http://www.legislation.act.gov.au/a/2007-3" TargetMode="External"/><Relationship Id="rId85" Type="http://schemas.openxmlformats.org/officeDocument/2006/relationships/hyperlink" Target="http://www.legislation.act.gov.au/a/2007-3" TargetMode="External"/><Relationship Id="rId93" Type="http://schemas.openxmlformats.org/officeDocument/2006/relationships/hyperlink" Target="http://www.legislation.act.gov.au/a/1989-38" TargetMode="External"/><Relationship Id="rId98" Type="http://schemas.openxmlformats.org/officeDocument/2006/relationships/hyperlink" Target="http://www.legislation.act.gov.au/a/1989-38" TargetMode="External"/><Relationship Id="rId121" Type="http://schemas.openxmlformats.org/officeDocument/2006/relationships/header" Target="header11.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2001-14" TargetMode="External"/><Relationship Id="rId38" Type="http://schemas.openxmlformats.org/officeDocument/2006/relationships/header" Target="header6.xml"/><Relationship Id="rId46" Type="http://schemas.openxmlformats.org/officeDocument/2006/relationships/hyperlink" Target="http://www.legislation.act.gov.au/a/2001-14" TargetMode="External"/><Relationship Id="rId59" Type="http://schemas.openxmlformats.org/officeDocument/2006/relationships/hyperlink" Target="http://www.legislation.act.gov.au/a/1989-38" TargetMode="External"/><Relationship Id="rId67" Type="http://schemas.openxmlformats.org/officeDocument/2006/relationships/hyperlink" Target="http://www.legislation.act.gov.au/gaz/1994-S293/default.asp" TargetMode="External"/><Relationship Id="rId103" Type="http://schemas.openxmlformats.org/officeDocument/2006/relationships/hyperlink" Target="http://www.legislation.act.gov.au/a/2001-44" TargetMode="External"/><Relationship Id="rId108" Type="http://schemas.openxmlformats.org/officeDocument/2006/relationships/hyperlink" Target="http://www.legislation.act.gov.au/a/1994-97" TargetMode="External"/><Relationship Id="rId116" Type="http://schemas.openxmlformats.org/officeDocument/2006/relationships/hyperlink" Target="http://www.legislation.act.gov.au/a/2001-44" TargetMode="External"/><Relationship Id="rId124" Type="http://schemas.openxmlformats.org/officeDocument/2006/relationships/header" Target="header12.xml"/><Relationship Id="rId129" Type="http://schemas.openxmlformats.org/officeDocument/2006/relationships/footer" Target="footer16.xml"/><Relationship Id="rId20" Type="http://schemas.openxmlformats.org/officeDocument/2006/relationships/header" Target="header3.xml"/><Relationship Id="rId41" Type="http://schemas.openxmlformats.org/officeDocument/2006/relationships/footer" Target="footer8.xml"/><Relationship Id="rId54" Type="http://schemas.openxmlformats.org/officeDocument/2006/relationships/hyperlink" Target="http://www.legislation.act.gov.au/a/alt_ord1989-21/default.asp" TargetMode="External"/><Relationship Id="rId62" Type="http://schemas.openxmlformats.org/officeDocument/2006/relationships/hyperlink" Target="http://www.legislation.act.gov.au/a/1994-81" TargetMode="External"/><Relationship Id="rId70" Type="http://schemas.openxmlformats.org/officeDocument/2006/relationships/hyperlink" Target="http://www.legislation.act.gov.au/a/1997-44" TargetMode="External"/><Relationship Id="rId75" Type="http://schemas.openxmlformats.org/officeDocument/2006/relationships/hyperlink" Target="http://www.legislation.act.gov.au/a/2007-3" TargetMode="External"/><Relationship Id="rId83" Type="http://schemas.openxmlformats.org/officeDocument/2006/relationships/hyperlink" Target="http://www.legislation.act.gov.au/a/2007-3" TargetMode="External"/><Relationship Id="rId88" Type="http://schemas.openxmlformats.org/officeDocument/2006/relationships/hyperlink" Target="http://www.legislation.act.gov.au/a/2009-19" TargetMode="External"/><Relationship Id="rId91" Type="http://schemas.openxmlformats.org/officeDocument/2006/relationships/hyperlink" Target="http://www.legislation.act.gov.au/a/2001-44" TargetMode="External"/><Relationship Id="rId96" Type="http://schemas.openxmlformats.org/officeDocument/2006/relationships/hyperlink" Target="http://www.legislation.act.gov.au/a/1967-36" TargetMode="External"/><Relationship Id="rId111" Type="http://schemas.openxmlformats.org/officeDocument/2006/relationships/hyperlink" Target="http://www.legislation.act.gov.au/a/2007-3"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footer" Target="footer10.xml"/><Relationship Id="rId57" Type="http://schemas.openxmlformats.org/officeDocument/2006/relationships/hyperlink" Target="http://www.legislation.act.gov.au/a/1967-36/default.asp" TargetMode="External"/><Relationship Id="rId106" Type="http://schemas.openxmlformats.org/officeDocument/2006/relationships/hyperlink" Target="http://www.legislation.act.gov.au/a/2007-3" TargetMode="External"/><Relationship Id="rId114" Type="http://schemas.openxmlformats.org/officeDocument/2006/relationships/hyperlink" Target="http://www.legislation.act.gov.au/a/1994-97" TargetMode="External"/><Relationship Id="rId119" Type="http://schemas.openxmlformats.org/officeDocument/2006/relationships/hyperlink" Target="http://www.legislation.act.gov.au/a/2009-19" TargetMode="External"/><Relationship Id="rId127" Type="http://schemas.openxmlformats.org/officeDocument/2006/relationships/footer" Target="footer15.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1949-11" TargetMode="External"/><Relationship Id="rId60" Type="http://schemas.openxmlformats.org/officeDocument/2006/relationships/hyperlink" Target="http://www.legislation.act.gov.au/a/1993-44" TargetMode="External"/><Relationship Id="rId65" Type="http://schemas.openxmlformats.org/officeDocument/2006/relationships/hyperlink" Target="http://www.legislation.act.gov.au/a/1994-97" TargetMode="External"/><Relationship Id="rId73" Type="http://schemas.openxmlformats.org/officeDocument/2006/relationships/hyperlink" Target="http://www.legislation.act.gov.au/gaz/2001-30/default.asp" TargetMode="External"/><Relationship Id="rId78" Type="http://schemas.openxmlformats.org/officeDocument/2006/relationships/hyperlink" Target="http://www.legislation.act.gov.au/a/2007-3" TargetMode="External"/><Relationship Id="rId81" Type="http://schemas.openxmlformats.org/officeDocument/2006/relationships/hyperlink" Target="http://www.legislation.act.gov.au/a/2007-3" TargetMode="External"/><Relationship Id="rId86" Type="http://schemas.openxmlformats.org/officeDocument/2006/relationships/hyperlink" Target="http://www.legislation.act.gov.au/a/2011-22" TargetMode="External"/><Relationship Id="rId94" Type="http://schemas.openxmlformats.org/officeDocument/2006/relationships/hyperlink" Target="http://www.legislation.act.gov.au/a/2001-44" TargetMode="External"/><Relationship Id="rId99" Type="http://schemas.openxmlformats.org/officeDocument/2006/relationships/hyperlink" Target="http://www.legislation.act.gov.au/a/1994-81" TargetMode="External"/><Relationship Id="rId101" Type="http://schemas.openxmlformats.org/officeDocument/2006/relationships/hyperlink" Target="http://www.legislation.act.gov.au/a/1995-46" TargetMode="External"/><Relationship Id="rId122" Type="http://schemas.openxmlformats.org/officeDocument/2006/relationships/footer" Target="footer12.xml"/><Relationship Id="rId130"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eader" Target="header7.xml"/><Relationship Id="rId109" Type="http://schemas.openxmlformats.org/officeDocument/2006/relationships/hyperlink" Target="http://www.legislation.act.gov.au/a/2007-3" TargetMode="External"/><Relationship Id="rId34" Type="http://schemas.openxmlformats.org/officeDocument/2006/relationships/hyperlink" Target="http://www.legislation.act.gov.au/a/2001-14" TargetMode="External"/><Relationship Id="rId50" Type="http://schemas.openxmlformats.org/officeDocument/2006/relationships/footer" Target="footer11.xml"/><Relationship Id="rId55" Type="http://schemas.openxmlformats.org/officeDocument/2006/relationships/hyperlink" Target="http://www.comlaw.gov.au/Series/C1910A00025" TargetMode="External"/><Relationship Id="rId76" Type="http://schemas.openxmlformats.org/officeDocument/2006/relationships/hyperlink" Target="http://www.legislation.act.gov.au/a/2009-19" TargetMode="External"/><Relationship Id="rId97" Type="http://schemas.openxmlformats.org/officeDocument/2006/relationships/hyperlink" Target="http://www.legislation.act.gov.au/a/1983-29" TargetMode="External"/><Relationship Id="rId104" Type="http://schemas.openxmlformats.org/officeDocument/2006/relationships/hyperlink" Target="http://www.legislation.act.gov.au/a/2007-3" TargetMode="External"/><Relationship Id="rId120" Type="http://schemas.openxmlformats.org/officeDocument/2006/relationships/header" Target="header10.xml"/><Relationship Id="rId125" Type="http://schemas.openxmlformats.org/officeDocument/2006/relationships/header" Target="header13.xml"/><Relationship Id="rId7" Type="http://schemas.openxmlformats.org/officeDocument/2006/relationships/image" Target="media/image1.png"/><Relationship Id="rId71" Type="http://schemas.openxmlformats.org/officeDocument/2006/relationships/hyperlink" Target="http://www.legislation.act.gov.au/gaz/1997-S264/default.asp" TargetMode="External"/><Relationship Id="rId92" Type="http://schemas.openxmlformats.org/officeDocument/2006/relationships/hyperlink" Target="http://www.legislation.act.gov.au/a/1983-29"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footer" Target="footer7.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gaz/1994-S280/default.asp" TargetMode="External"/><Relationship Id="rId87" Type="http://schemas.openxmlformats.org/officeDocument/2006/relationships/hyperlink" Target="http://www.legislation.act.gov.au/a/2007-3" TargetMode="External"/><Relationship Id="rId110" Type="http://schemas.openxmlformats.org/officeDocument/2006/relationships/hyperlink" Target="http://www.legislation.act.gov.au/a/1994-97" TargetMode="External"/><Relationship Id="rId115" Type="http://schemas.openxmlformats.org/officeDocument/2006/relationships/hyperlink" Target="http://www.legislation.act.gov.au/a/1995-46" TargetMode="External"/><Relationship Id="rId131" Type="http://schemas.openxmlformats.org/officeDocument/2006/relationships/header" Target="header16.xml"/><Relationship Id="rId61" Type="http://schemas.openxmlformats.org/officeDocument/2006/relationships/hyperlink" Target="http://www.legislation.act.gov.au/gaz/1993-S165/default.asp" TargetMode="External"/><Relationship Id="rId82" Type="http://schemas.openxmlformats.org/officeDocument/2006/relationships/hyperlink" Target="http://www.legislation.act.gov.au/a/2001-44" TargetMode="External"/><Relationship Id="rId1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2385</Words>
  <Characters>11923</Characters>
  <Application>Microsoft Office Word</Application>
  <DocSecurity>0</DocSecurity>
  <Lines>396</Lines>
  <Paragraphs>276</Paragraphs>
  <ScaleCrop>false</ScaleCrop>
  <HeadingPairs>
    <vt:vector size="2" baseType="variant">
      <vt:variant>
        <vt:lpstr>Title</vt:lpstr>
      </vt:variant>
      <vt:variant>
        <vt:i4>1</vt:i4>
      </vt:variant>
    </vt:vector>
  </HeadingPairs>
  <TitlesOfParts>
    <vt:vector size="1" baseType="lpstr">
      <vt:lpstr>Machinery Act 1949</vt:lpstr>
    </vt:vector>
  </TitlesOfParts>
  <Company>Section</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Machinery Act 1949</dc:title>
  <dc:creator>Julie Thompson</dc:creator>
  <cp:keywords>R08</cp:keywords>
  <dc:description/>
  <cp:lastModifiedBy>Moxon, KarenL</cp:lastModifiedBy>
  <cp:revision>4</cp:revision>
  <cp:lastPrinted>2013-07-23T01:55:00Z</cp:lastPrinted>
  <dcterms:created xsi:type="dcterms:W3CDTF">2020-04-29T05:01:00Z</dcterms:created>
  <dcterms:modified xsi:type="dcterms:W3CDTF">2020-04-29T05:01:00Z</dcterms:modified>
  <cp:category>R8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01/07/11</vt:lpwstr>
  </property>
  <property fmtid="{D5CDD505-2E9C-101B-9397-08002B2CF9AE}" pid="5" name="Eff">
    <vt:lpwstr>Effective:  </vt:lpwstr>
  </property>
  <property fmtid="{D5CDD505-2E9C-101B-9397-08002B2CF9AE}" pid="6" name="StartDt">
    <vt:lpwstr>01/07/11</vt:lpwstr>
  </property>
  <property fmtid="{D5CDD505-2E9C-101B-9397-08002B2CF9AE}" pid="7" name="EndDt">
    <vt:lpwstr>-29/04/20</vt:lpwstr>
  </property>
  <property fmtid="{D5CDD505-2E9C-101B-9397-08002B2CF9AE}" pid="8" name="DMSID">
    <vt:lpwstr>1175560</vt:lpwstr>
  </property>
  <property fmtid="{D5CDD505-2E9C-101B-9397-08002B2CF9AE}" pid="9" name="CHECKEDOUTFROMJMS">
    <vt:lpwstr/>
  </property>
  <property fmtid="{D5CDD505-2E9C-101B-9397-08002B2CF9AE}" pid="10" name="JMSREQUIREDCHECKIN">
    <vt:lpwstr/>
  </property>
</Properties>
</file>