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4F33" w14:textId="77777777" w:rsidR="00161096" w:rsidRDefault="00161096" w:rsidP="00DC1FC0">
      <w:pPr>
        <w:jc w:val="center"/>
      </w:pPr>
      <w:bookmarkStart w:id="0" w:name="_Hlk16255615"/>
      <w:r>
        <w:rPr>
          <w:noProof/>
          <w:lang w:eastAsia="en-AU"/>
        </w:rPr>
        <w:drawing>
          <wp:inline distT="0" distB="0" distL="0" distR="0" wp14:anchorId="15F20727" wp14:editId="01092E0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0411D3" w14:textId="77777777" w:rsidR="00161096" w:rsidRDefault="00161096" w:rsidP="00DC1FC0">
      <w:pPr>
        <w:jc w:val="center"/>
        <w:rPr>
          <w:rFonts w:ascii="Arial" w:hAnsi="Arial"/>
        </w:rPr>
      </w:pPr>
      <w:r>
        <w:rPr>
          <w:rFonts w:ascii="Arial" w:hAnsi="Arial"/>
        </w:rPr>
        <w:t>Australian Capital Territory</w:t>
      </w:r>
    </w:p>
    <w:p w14:paraId="7A2C8B43" w14:textId="29549AA2" w:rsidR="00161096" w:rsidRDefault="005669F4" w:rsidP="00DC1FC0">
      <w:pPr>
        <w:pStyle w:val="Billname1"/>
      </w:pPr>
      <w:r>
        <w:fldChar w:fldCharType="begin"/>
      </w:r>
      <w:r>
        <w:instrText xml:space="preserve"> REF Citation \*charformat </w:instrText>
      </w:r>
      <w:r>
        <w:fldChar w:fldCharType="separate"/>
      </w:r>
      <w:r w:rsidR="004E7674">
        <w:t>Road Transport (Alcohol and Drugs) Act 1977</w:t>
      </w:r>
      <w:r>
        <w:fldChar w:fldCharType="end"/>
      </w:r>
      <w:r w:rsidR="00161096">
        <w:t xml:space="preserve">    </w:t>
      </w:r>
    </w:p>
    <w:p w14:paraId="19E791B6" w14:textId="4FEC22DE" w:rsidR="00161096" w:rsidRDefault="008E3083" w:rsidP="00DC1FC0">
      <w:pPr>
        <w:pStyle w:val="ActNo"/>
      </w:pPr>
      <w:bookmarkStart w:id="1" w:name="LawNo"/>
      <w:r>
        <w:t>A1977-17</w:t>
      </w:r>
      <w:bookmarkEnd w:id="1"/>
    </w:p>
    <w:p w14:paraId="63CDBD12" w14:textId="1BC0FAE8" w:rsidR="00161096" w:rsidRDefault="00161096" w:rsidP="00DC1FC0">
      <w:pPr>
        <w:pStyle w:val="RepubNo"/>
      </w:pPr>
      <w:r>
        <w:t xml:space="preserve">Republication No </w:t>
      </w:r>
      <w:bookmarkStart w:id="2" w:name="RepubNo"/>
      <w:r w:rsidR="008E3083">
        <w:t>51</w:t>
      </w:r>
      <w:bookmarkEnd w:id="2"/>
    </w:p>
    <w:p w14:paraId="66DB4017" w14:textId="0CDC73BA" w:rsidR="00161096" w:rsidRDefault="00161096" w:rsidP="00DC1FC0">
      <w:pPr>
        <w:pStyle w:val="EffectiveDate"/>
      </w:pPr>
      <w:r>
        <w:t xml:space="preserve">Effective:  </w:t>
      </w:r>
      <w:bookmarkStart w:id="3" w:name="EffectiveDate"/>
      <w:r w:rsidR="008E3083">
        <w:t>25 May 2024</w:t>
      </w:r>
      <w:bookmarkEnd w:id="3"/>
    </w:p>
    <w:p w14:paraId="0436A96C" w14:textId="46E0A491" w:rsidR="00161096" w:rsidRDefault="00161096" w:rsidP="00DC1FC0">
      <w:pPr>
        <w:pStyle w:val="CoverInForce"/>
      </w:pPr>
      <w:r>
        <w:t xml:space="preserve">Republication date: </w:t>
      </w:r>
      <w:bookmarkStart w:id="4" w:name="InForceDate"/>
      <w:r w:rsidR="008E3083">
        <w:t>25 May 2024</w:t>
      </w:r>
      <w:bookmarkEnd w:id="4"/>
    </w:p>
    <w:p w14:paraId="400E3966" w14:textId="49B69FA5" w:rsidR="00161096" w:rsidRPr="00EA0FEF" w:rsidRDefault="00161096" w:rsidP="00DC1FC0">
      <w:pPr>
        <w:pStyle w:val="CoverInForce"/>
      </w:pPr>
      <w:r>
        <w:t xml:space="preserve">Last amendment made by </w:t>
      </w:r>
      <w:bookmarkStart w:id="5" w:name="LastAmdt"/>
      <w:r w:rsidRPr="00161096">
        <w:rPr>
          <w:rStyle w:val="charCitHyperlinkAbbrev"/>
        </w:rPr>
        <w:fldChar w:fldCharType="begin"/>
      </w:r>
      <w:r w:rsidR="008E3083">
        <w:rPr>
          <w:rStyle w:val="charCitHyperlinkAbbrev"/>
        </w:rPr>
        <w:instrText>HYPERLINK "http://www.legislation.act.gov.au/a/2024-20/" \o "Road Safety Legislation Amendment Act 2024"</w:instrText>
      </w:r>
      <w:r w:rsidRPr="00161096">
        <w:rPr>
          <w:rStyle w:val="charCitHyperlinkAbbrev"/>
        </w:rPr>
      </w:r>
      <w:r w:rsidRPr="00161096">
        <w:rPr>
          <w:rStyle w:val="charCitHyperlinkAbbrev"/>
        </w:rPr>
        <w:fldChar w:fldCharType="separate"/>
      </w:r>
      <w:r w:rsidR="008E3083">
        <w:rPr>
          <w:rStyle w:val="charCitHyperlinkAbbrev"/>
        </w:rPr>
        <w:t>A2024</w:t>
      </w:r>
      <w:r w:rsidR="008E3083">
        <w:rPr>
          <w:rStyle w:val="charCitHyperlinkAbbrev"/>
        </w:rPr>
        <w:noBreakHyphen/>
        <w:t>20</w:t>
      </w:r>
      <w:r w:rsidRPr="00161096">
        <w:rPr>
          <w:rStyle w:val="charCitHyperlinkAbbrev"/>
        </w:rPr>
        <w:fldChar w:fldCharType="end"/>
      </w:r>
      <w:bookmarkEnd w:id="5"/>
    </w:p>
    <w:p w14:paraId="7335C917" w14:textId="77777777" w:rsidR="00161096" w:rsidRDefault="00161096" w:rsidP="00DC1FC0"/>
    <w:p w14:paraId="717075AF" w14:textId="77777777" w:rsidR="00161096" w:rsidRDefault="00161096" w:rsidP="00DC1FC0">
      <w:pPr>
        <w:spacing w:after="240"/>
        <w:rPr>
          <w:rFonts w:ascii="Arial" w:hAnsi="Arial"/>
        </w:rPr>
      </w:pPr>
    </w:p>
    <w:p w14:paraId="025F9E02" w14:textId="77777777" w:rsidR="00161096" w:rsidRPr="00101B4C" w:rsidRDefault="00161096" w:rsidP="00DC1FC0">
      <w:pPr>
        <w:pStyle w:val="PageBreak"/>
      </w:pPr>
      <w:r w:rsidRPr="00101B4C">
        <w:br w:type="page"/>
      </w:r>
    </w:p>
    <w:bookmarkEnd w:id="0"/>
    <w:p w14:paraId="293D67B4" w14:textId="77777777" w:rsidR="00161096" w:rsidRDefault="00161096" w:rsidP="00DC1FC0">
      <w:pPr>
        <w:pStyle w:val="CoverHeading"/>
      </w:pPr>
      <w:r>
        <w:lastRenderedPageBreak/>
        <w:t>About this republication</w:t>
      </w:r>
    </w:p>
    <w:p w14:paraId="33C027FB" w14:textId="77777777" w:rsidR="00161096" w:rsidRDefault="00161096" w:rsidP="00DC1FC0">
      <w:pPr>
        <w:pStyle w:val="CoverSubHdg"/>
      </w:pPr>
      <w:r>
        <w:t>The republished law</w:t>
      </w:r>
    </w:p>
    <w:p w14:paraId="6DCA8C84" w14:textId="46C604B8" w:rsidR="00161096" w:rsidRDefault="00161096" w:rsidP="00DC1FC0">
      <w:pPr>
        <w:pStyle w:val="CoverText"/>
      </w:pPr>
      <w:r>
        <w:t xml:space="preserve">This is a republication of the </w:t>
      </w:r>
      <w:r w:rsidRPr="008E3083">
        <w:rPr>
          <w:i/>
        </w:rPr>
        <w:fldChar w:fldCharType="begin"/>
      </w:r>
      <w:r w:rsidRPr="008E3083">
        <w:rPr>
          <w:i/>
        </w:rPr>
        <w:instrText xml:space="preserve"> REF citation *\charformat  \* MERGEFORMAT </w:instrText>
      </w:r>
      <w:r w:rsidRPr="008E3083">
        <w:rPr>
          <w:i/>
        </w:rPr>
        <w:fldChar w:fldCharType="separate"/>
      </w:r>
      <w:r w:rsidR="004E7674" w:rsidRPr="004E7674">
        <w:rPr>
          <w:i/>
        </w:rPr>
        <w:t>Road Transport (Alcohol and Drugs) Act 1977</w:t>
      </w:r>
      <w:r w:rsidRPr="008E3083">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4E7674">
        <w:t>25 May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4E7674">
        <w:t>25 May 2024</w:t>
      </w:r>
      <w:r>
        <w:fldChar w:fldCharType="end"/>
      </w:r>
      <w:r>
        <w:t>.</w:t>
      </w:r>
    </w:p>
    <w:p w14:paraId="0E7D96F9" w14:textId="77777777" w:rsidR="00161096" w:rsidRDefault="00161096" w:rsidP="00DC1FC0">
      <w:pPr>
        <w:pStyle w:val="CoverText"/>
      </w:pPr>
      <w:r>
        <w:t xml:space="preserve">The legislation history and amendment history of the republished law are set out in endnotes 3 and 4. </w:t>
      </w:r>
    </w:p>
    <w:p w14:paraId="03157B0B" w14:textId="77777777" w:rsidR="00161096" w:rsidRDefault="00161096" w:rsidP="00DC1FC0">
      <w:pPr>
        <w:pStyle w:val="CoverSubHdg"/>
      </w:pPr>
      <w:r>
        <w:t>Kinds of republications</w:t>
      </w:r>
    </w:p>
    <w:p w14:paraId="6A1E0B64" w14:textId="3648B6E3" w:rsidR="00161096" w:rsidRDefault="00161096" w:rsidP="00DC1FC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1DA7F697" w14:textId="058E24C6" w:rsidR="00161096" w:rsidRDefault="00161096" w:rsidP="00DC1FC0">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4FABC19E" w14:textId="77777777" w:rsidR="00161096" w:rsidRDefault="00161096" w:rsidP="00DC1FC0">
      <w:pPr>
        <w:pStyle w:val="CoverTextBullet"/>
        <w:ind w:left="357" w:hanging="357"/>
      </w:pPr>
      <w:r>
        <w:t>unauthorised republications.</w:t>
      </w:r>
    </w:p>
    <w:p w14:paraId="0B2F9E2C" w14:textId="77777777" w:rsidR="00161096" w:rsidRDefault="00161096" w:rsidP="00DC1FC0">
      <w:pPr>
        <w:pStyle w:val="CoverText"/>
      </w:pPr>
      <w:r>
        <w:t>The status of this republication appears on the bottom of each page.</w:t>
      </w:r>
    </w:p>
    <w:p w14:paraId="3CD3B44F" w14:textId="77777777" w:rsidR="00161096" w:rsidRDefault="00161096" w:rsidP="00DC1FC0">
      <w:pPr>
        <w:pStyle w:val="CoverSubHdg"/>
      </w:pPr>
      <w:r>
        <w:t>Editorial changes</w:t>
      </w:r>
    </w:p>
    <w:p w14:paraId="20B908A0" w14:textId="02B0D1C3" w:rsidR="00161096" w:rsidRDefault="00161096" w:rsidP="00DC1FC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58CB85D" w14:textId="0FBC45C9" w:rsidR="00161096" w:rsidRPr="00161096" w:rsidRDefault="00161096" w:rsidP="00DC1FC0">
      <w:pPr>
        <w:pStyle w:val="CoverText"/>
      </w:pPr>
      <w:r w:rsidRPr="004E1C1E">
        <w:t>This republicatio</w:t>
      </w:r>
      <w:r w:rsidRPr="00102742">
        <w:t>n</w:t>
      </w:r>
      <w:r w:rsidR="0094618B" w:rsidRPr="00102742">
        <w:t xml:space="preserve"> </w:t>
      </w:r>
      <w:r w:rsidRPr="00102742">
        <w:t>include</w:t>
      </w:r>
      <w:r w:rsidR="00FE720C">
        <w:t>s</w:t>
      </w:r>
      <w:r w:rsidRPr="00102742">
        <w:t xml:space="preserve"> a</w:t>
      </w:r>
      <w:r w:rsidRPr="004E1C1E">
        <w:t>mendments made under part 11.3 (see endnote 1).</w:t>
      </w:r>
    </w:p>
    <w:p w14:paraId="3289CA9C" w14:textId="77777777" w:rsidR="00161096" w:rsidRDefault="00161096" w:rsidP="00DC1FC0">
      <w:pPr>
        <w:pStyle w:val="CoverSubHdg"/>
      </w:pPr>
      <w:r>
        <w:t>Uncommenced provisions and amendments</w:t>
      </w:r>
    </w:p>
    <w:p w14:paraId="6B2EA234" w14:textId="472C793B" w:rsidR="00161096" w:rsidRDefault="00161096" w:rsidP="00DC1FC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7711956E" w14:textId="77777777" w:rsidR="00161096" w:rsidRDefault="00161096" w:rsidP="00DC1FC0">
      <w:pPr>
        <w:pStyle w:val="CoverSubHdg"/>
      </w:pPr>
      <w:r>
        <w:t>Modifications</w:t>
      </w:r>
    </w:p>
    <w:p w14:paraId="789E9691" w14:textId="296492C2" w:rsidR="00161096" w:rsidRDefault="00161096" w:rsidP="00DC1FC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77033162" w14:textId="77777777" w:rsidR="00161096" w:rsidRDefault="00161096" w:rsidP="00DC1FC0">
      <w:pPr>
        <w:pStyle w:val="CoverSubHdg"/>
      </w:pPr>
      <w:r>
        <w:t>Penalties</w:t>
      </w:r>
    </w:p>
    <w:p w14:paraId="508A6E6B" w14:textId="5CA13B30" w:rsidR="00161096" w:rsidRPr="003765DF" w:rsidRDefault="00161096" w:rsidP="00DC1FC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69BAD569" w14:textId="77777777" w:rsidR="00161096" w:rsidRDefault="00161096" w:rsidP="00DC1FC0">
      <w:pPr>
        <w:pStyle w:val="00SigningPage"/>
        <w:sectPr w:rsidR="00161096" w:rsidSect="00DA2F33">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3F9A157B" w14:textId="77777777" w:rsidR="00161096" w:rsidRDefault="00161096" w:rsidP="00DC1FC0">
      <w:pPr>
        <w:jc w:val="center"/>
      </w:pPr>
      <w:r>
        <w:rPr>
          <w:noProof/>
          <w:lang w:eastAsia="en-AU"/>
        </w:rPr>
        <w:lastRenderedPageBreak/>
        <w:drawing>
          <wp:inline distT="0" distB="0" distL="0" distR="0" wp14:anchorId="58376143" wp14:editId="5F9B335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36DE96" w14:textId="77777777" w:rsidR="00161096" w:rsidRDefault="00161096" w:rsidP="00DC1FC0">
      <w:pPr>
        <w:jc w:val="center"/>
        <w:rPr>
          <w:rFonts w:ascii="Arial" w:hAnsi="Arial"/>
        </w:rPr>
      </w:pPr>
      <w:r>
        <w:rPr>
          <w:rFonts w:ascii="Arial" w:hAnsi="Arial"/>
        </w:rPr>
        <w:t>Australian Capital Territory</w:t>
      </w:r>
    </w:p>
    <w:p w14:paraId="7505DE3B" w14:textId="182F3647" w:rsidR="00161096" w:rsidRDefault="005669F4" w:rsidP="00DC1FC0">
      <w:pPr>
        <w:pStyle w:val="Billname"/>
      </w:pPr>
      <w:r>
        <w:fldChar w:fldCharType="begin"/>
      </w:r>
      <w:r>
        <w:instrText xml:space="preserve"> REF Citation \*charformat  \* MERGEFORMAT </w:instrText>
      </w:r>
      <w:r>
        <w:fldChar w:fldCharType="separate"/>
      </w:r>
      <w:r w:rsidR="004E7674">
        <w:t>Road Transport (Alcohol and Drugs) Act 1977</w:t>
      </w:r>
      <w:r>
        <w:fldChar w:fldCharType="end"/>
      </w:r>
    </w:p>
    <w:p w14:paraId="7D2B710B" w14:textId="77777777" w:rsidR="00161096" w:rsidRDefault="00161096" w:rsidP="00DC1FC0">
      <w:pPr>
        <w:pStyle w:val="ActNo"/>
      </w:pPr>
    </w:p>
    <w:p w14:paraId="069CBDB1" w14:textId="77777777" w:rsidR="00161096" w:rsidRDefault="00161096" w:rsidP="00DC1FC0">
      <w:pPr>
        <w:pStyle w:val="Placeholder"/>
      </w:pPr>
      <w:r>
        <w:rPr>
          <w:rStyle w:val="charContents"/>
          <w:sz w:val="16"/>
        </w:rPr>
        <w:t xml:space="preserve">  </w:t>
      </w:r>
      <w:r>
        <w:rPr>
          <w:rStyle w:val="charPage"/>
        </w:rPr>
        <w:t xml:space="preserve">  </w:t>
      </w:r>
    </w:p>
    <w:p w14:paraId="4625EB2B" w14:textId="77777777" w:rsidR="00161096" w:rsidRDefault="00161096" w:rsidP="00DC1FC0">
      <w:pPr>
        <w:pStyle w:val="N-TOCheading"/>
      </w:pPr>
      <w:r>
        <w:rPr>
          <w:rStyle w:val="charContents"/>
        </w:rPr>
        <w:t>Contents</w:t>
      </w:r>
    </w:p>
    <w:p w14:paraId="37BBAF7B" w14:textId="77777777" w:rsidR="00161096" w:rsidRDefault="00161096" w:rsidP="00DC1FC0">
      <w:pPr>
        <w:pStyle w:val="N-9pt"/>
      </w:pPr>
      <w:r>
        <w:tab/>
      </w:r>
      <w:r>
        <w:rPr>
          <w:rStyle w:val="charPage"/>
        </w:rPr>
        <w:t>Page</w:t>
      </w:r>
    </w:p>
    <w:p w14:paraId="7553E3DE" w14:textId="3B9BBD5C" w:rsidR="00A2662A" w:rsidRDefault="00A2662A">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6852871" w:history="1">
        <w:r w:rsidRPr="0022521A">
          <w:t>Part 1</w:t>
        </w:r>
        <w:r>
          <w:rPr>
            <w:rFonts w:asciiTheme="minorHAnsi" w:eastAsiaTheme="minorEastAsia" w:hAnsiTheme="minorHAnsi" w:cstheme="minorBidi"/>
            <w:b w:val="0"/>
            <w:kern w:val="2"/>
            <w:sz w:val="22"/>
            <w:szCs w:val="22"/>
            <w:lang w:eastAsia="en-AU"/>
            <w14:ligatures w14:val="standardContextual"/>
          </w:rPr>
          <w:tab/>
        </w:r>
        <w:r w:rsidRPr="0022521A">
          <w:t>Preliminary</w:t>
        </w:r>
        <w:r w:rsidRPr="00A2662A">
          <w:rPr>
            <w:vanish/>
          </w:rPr>
          <w:tab/>
        </w:r>
        <w:r w:rsidRPr="00A2662A">
          <w:rPr>
            <w:vanish/>
          </w:rPr>
          <w:fldChar w:fldCharType="begin"/>
        </w:r>
        <w:r w:rsidRPr="00A2662A">
          <w:rPr>
            <w:vanish/>
          </w:rPr>
          <w:instrText xml:space="preserve"> PAGEREF _Toc166852871 \h </w:instrText>
        </w:r>
        <w:r w:rsidRPr="00A2662A">
          <w:rPr>
            <w:vanish/>
          </w:rPr>
        </w:r>
        <w:r w:rsidRPr="00A2662A">
          <w:rPr>
            <w:vanish/>
          </w:rPr>
          <w:fldChar w:fldCharType="separate"/>
        </w:r>
        <w:r w:rsidR="004E7674">
          <w:rPr>
            <w:vanish/>
          </w:rPr>
          <w:t>2</w:t>
        </w:r>
        <w:r w:rsidRPr="00A2662A">
          <w:rPr>
            <w:vanish/>
          </w:rPr>
          <w:fldChar w:fldCharType="end"/>
        </w:r>
      </w:hyperlink>
    </w:p>
    <w:p w14:paraId="2E59B555" w14:textId="1030ED3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2" w:history="1">
        <w:r w:rsidRPr="0022521A">
          <w:t>1</w:t>
        </w:r>
        <w:r>
          <w:rPr>
            <w:rFonts w:asciiTheme="minorHAnsi" w:eastAsiaTheme="minorEastAsia" w:hAnsiTheme="minorHAnsi" w:cstheme="minorBidi"/>
            <w:kern w:val="2"/>
            <w:sz w:val="22"/>
            <w:szCs w:val="22"/>
            <w:lang w:eastAsia="en-AU"/>
            <w14:ligatures w14:val="standardContextual"/>
          </w:rPr>
          <w:tab/>
        </w:r>
        <w:r w:rsidRPr="0022521A">
          <w:t>Name of Act</w:t>
        </w:r>
        <w:r>
          <w:tab/>
        </w:r>
        <w:r>
          <w:fldChar w:fldCharType="begin"/>
        </w:r>
        <w:r>
          <w:instrText xml:space="preserve"> PAGEREF _Toc166852872 \h </w:instrText>
        </w:r>
        <w:r>
          <w:fldChar w:fldCharType="separate"/>
        </w:r>
        <w:r w:rsidR="004E7674">
          <w:t>2</w:t>
        </w:r>
        <w:r>
          <w:fldChar w:fldCharType="end"/>
        </w:r>
      </w:hyperlink>
    </w:p>
    <w:p w14:paraId="428E571E" w14:textId="26A4397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3" w:history="1">
        <w:r w:rsidRPr="0022521A">
          <w:t>2</w:t>
        </w:r>
        <w:r>
          <w:rPr>
            <w:rFonts w:asciiTheme="minorHAnsi" w:eastAsiaTheme="minorEastAsia" w:hAnsiTheme="minorHAnsi" w:cstheme="minorBidi"/>
            <w:kern w:val="2"/>
            <w:sz w:val="22"/>
            <w:szCs w:val="22"/>
            <w:lang w:eastAsia="en-AU"/>
            <w14:ligatures w14:val="standardContextual"/>
          </w:rPr>
          <w:tab/>
        </w:r>
        <w:r w:rsidRPr="0022521A">
          <w:t>Dictionary</w:t>
        </w:r>
        <w:r>
          <w:tab/>
        </w:r>
        <w:r>
          <w:fldChar w:fldCharType="begin"/>
        </w:r>
        <w:r>
          <w:instrText xml:space="preserve"> PAGEREF _Toc166852873 \h </w:instrText>
        </w:r>
        <w:r>
          <w:fldChar w:fldCharType="separate"/>
        </w:r>
        <w:r w:rsidR="004E7674">
          <w:t>2</w:t>
        </w:r>
        <w:r>
          <w:fldChar w:fldCharType="end"/>
        </w:r>
      </w:hyperlink>
    </w:p>
    <w:p w14:paraId="69B1008C" w14:textId="2F11388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4" w:history="1">
        <w:r w:rsidRPr="0022521A">
          <w:t>3</w:t>
        </w:r>
        <w:r>
          <w:rPr>
            <w:rFonts w:asciiTheme="minorHAnsi" w:eastAsiaTheme="minorEastAsia" w:hAnsiTheme="minorHAnsi" w:cstheme="minorBidi"/>
            <w:kern w:val="2"/>
            <w:sz w:val="22"/>
            <w:szCs w:val="22"/>
            <w:lang w:eastAsia="en-AU"/>
            <w14:ligatures w14:val="standardContextual"/>
          </w:rPr>
          <w:tab/>
        </w:r>
        <w:r w:rsidRPr="0022521A">
          <w:t>Notes</w:t>
        </w:r>
        <w:r>
          <w:tab/>
        </w:r>
        <w:r>
          <w:fldChar w:fldCharType="begin"/>
        </w:r>
        <w:r>
          <w:instrText xml:space="preserve"> PAGEREF _Toc166852874 \h </w:instrText>
        </w:r>
        <w:r>
          <w:fldChar w:fldCharType="separate"/>
        </w:r>
        <w:r w:rsidR="004E7674">
          <w:t>3</w:t>
        </w:r>
        <w:r>
          <w:fldChar w:fldCharType="end"/>
        </w:r>
      </w:hyperlink>
    </w:p>
    <w:p w14:paraId="466EF538" w14:textId="394DB73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5" w:history="1">
        <w:r w:rsidRPr="0022521A">
          <w:t>4</w:t>
        </w:r>
        <w:r>
          <w:rPr>
            <w:rFonts w:asciiTheme="minorHAnsi" w:eastAsiaTheme="minorEastAsia" w:hAnsiTheme="minorHAnsi" w:cstheme="minorBidi"/>
            <w:kern w:val="2"/>
            <w:sz w:val="22"/>
            <w:szCs w:val="22"/>
            <w:lang w:eastAsia="en-AU"/>
            <w14:ligatures w14:val="standardContextual"/>
          </w:rPr>
          <w:tab/>
        </w:r>
        <w:r w:rsidRPr="0022521A">
          <w:t>Offences against Act—application of Criminal Code etc</w:t>
        </w:r>
        <w:r>
          <w:tab/>
        </w:r>
        <w:r>
          <w:fldChar w:fldCharType="begin"/>
        </w:r>
        <w:r>
          <w:instrText xml:space="preserve"> PAGEREF _Toc166852875 \h </w:instrText>
        </w:r>
        <w:r>
          <w:fldChar w:fldCharType="separate"/>
        </w:r>
        <w:r w:rsidR="004E7674">
          <w:t>3</w:t>
        </w:r>
        <w:r>
          <w:fldChar w:fldCharType="end"/>
        </w:r>
      </w:hyperlink>
    </w:p>
    <w:p w14:paraId="29C23093" w14:textId="0A48CD6F" w:rsidR="00A2662A" w:rsidRDefault="005669F4">
      <w:pPr>
        <w:pStyle w:val="TOC2"/>
        <w:rPr>
          <w:rFonts w:asciiTheme="minorHAnsi" w:eastAsiaTheme="minorEastAsia" w:hAnsiTheme="minorHAnsi" w:cstheme="minorBidi"/>
          <w:b w:val="0"/>
          <w:kern w:val="2"/>
          <w:sz w:val="22"/>
          <w:szCs w:val="22"/>
          <w:lang w:eastAsia="en-AU"/>
          <w14:ligatures w14:val="standardContextual"/>
        </w:rPr>
      </w:pPr>
      <w:hyperlink w:anchor="_Toc166852876" w:history="1">
        <w:r w:rsidR="00A2662A" w:rsidRPr="0022521A">
          <w:t>Part 1A</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Important concepts</w:t>
        </w:r>
        <w:r w:rsidR="00A2662A" w:rsidRPr="00A2662A">
          <w:rPr>
            <w:vanish/>
          </w:rPr>
          <w:tab/>
        </w:r>
        <w:r w:rsidR="00A2662A" w:rsidRPr="00A2662A">
          <w:rPr>
            <w:vanish/>
          </w:rPr>
          <w:fldChar w:fldCharType="begin"/>
        </w:r>
        <w:r w:rsidR="00A2662A" w:rsidRPr="00A2662A">
          <w:rPr>
            <w:vanish/>
          </w:rPr>
          <w:instrText xml:space="preserve"> PAGEREF _Toc166852876 \h </w:instrText>
        </w:r>
        <w:r w:rsidR="00A2662A" w:rsidRPr="00A2662A">
          <w:rPr>
            <w:vanish/>
          </w:rPr>
        </w:r>
        <w:r w:rsidR="00A2662A" w:rsidRPr="00A2662A">
          <w:rPr>
            <w:vanish/>
          </w:rPr>
          <w:fldChar w:fldCharType="separate"/>
        </w:r>
        <w:r w:rsidR="004E7674">
          <w:rPr>
            <w:vanish/>
          </w:rPr>
          <w:t>4</w:t>
        </w:r>
        <w:r w:rsidR="00A2662A" w:rsidRPr="00A2662A">
          <w:rPr>
            <w:vanish/>
          </w:rPr>
          <w:fldChar w:fldCharType="end"/>
        </w:r>
      </w:hyperlink>
    </w:p>
    <w:p w14:paraId="19CE38F8" w14:textId="395012D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7" w:history="1">
        <w:r w:rsidRPr="0022521A">
          <w:t>4B</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special driver</w:t>
        </w:r>
        <w:r>
          <w:tab/>
        </w:r>
        <w:r>
          <w:fldChar w:fldCharType="begin"/>
        </w:r>
        <w:r>
          <w:instrText xml:space="preserve"> PAGEREF _Toc166852877 \h </w:instrText>
        </w:r>
        <w:r>
          <w:fldChar w:fldCharType="separate"/>
        </w:r>
        <w:r w:rsidR="004E7674">
          <w:t>4</w:t>
        </w:r>
        <w:r>
          <w:fldChar w:fldCharType="end"/>
        </w:r>
      </w:hyperlink>
    </w:p>
    <w:p w14:paraId="176C331A" w14:textId="51FE3D5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8" w:history="1">
        <w:r w:rsidRPr="0022521A">
          <w:t>4BA</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driver trainer</w:t>
        </w:r>
        <w:r>
          <w:tab/>
        </w:r>
        <w:r>
          <w:fldChar w:fldCharType="begin"/>
        </w:r>
        <w:r>
          <w:instrText xml:space="preserve"> PAGEREF _Toc166852878 \h </w:instrText>
        </w:r>
        <w:r>
          <w:fldChar w:fldCharType="separate"/>
        </w:r>
        <w:r w:rsidR="004E7674">
          <w:t>7</w:t>
        </w:r>
        <w:r>
          <w:fldChar w:fldCharType="end"/>
        </w:r>
      </w:hyperlink>
    </w:p>
    <w:p w14:paraId="2CF117FB" w14:textId="0CE1301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9" w:history="1">
        <w:r w:rsidRPr="0022521A">
          <w:t>4C</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prescribed concentration</w:t>
        </w:r>
        <w:r w:rsidRPr="0022521A">
          <w:t xml:space="preserve"> of alcohol</w:t>
        </w:r>
        <w:r>
          <w:tab/>
        </w:r>
        <w:r>
          <w:fldChar w:fldCharType="begin"/>
        </w:r>
        <w:r>
          <w:instrText xml:space="preserve"> PAGEREF _Toc166852879 \h </w:instrText>
        </w:r>
        <w:r>
          <w:fldChar w:fldCharType="separate"/>
        </w:r>
        <w:r w:rsidR="004E7674">
          <w:t>7</w:t>
        </w:r>
        <w:r>
          <w:fldChar w:fldCharType="end"/>
        </w:r>
      </w:hyperlink>
    </w:p>
    <w:p w14:paraId="3831C01E" w14:textId="476B8AB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0" w:history="1">
        <w:r w:rsidRPr="0022521A">
          <w:t>4D</w:t>
        </w:r>
        <w:r>
          <w:rPr>
            <w:rFonts w:asciiTheme="minorHAnsi" w:eastAsiaTheme="minorEastAsia" w:hAnsiTheme="minorHAnsi" w:cstheme="minorBidi"/>
            <w:kern w:val="2"/>
            <w:sz w:val="22"/>
            <w:szCs w:val="22"/>
            <w:lang w:eastAsia="en-AU"/>
            <w14:ligatures w14:val="standardContextual"/>
          </w:rPr>
          <w:tab/>
        </w:r>
        <w:r w:rsidRPr="0022521A">
          <w:t>How alcohol concentration may be expressed</w:t>
        </w:r>
        <w:r>
          <w:tab/>
        </w:r>
        <w:r>
          <w:fldChar w:fldCharType="begin"/>
        </w:r>
        <w:r>
          <w:instrText xml:space="preserve"> PAGEREF _Toc166852880 \h </w:instrText>
        </w:r>
        <w:r>
          <w:fldChar w:fldCharType="separate"/>
        </w:r>
        <w:r w:rsidR="004E7674">
          <w:t>7</w:t>
        </w:r>
        <w:r>
          <w:fldChar w:fldCharType="end"/>
        </w:r>
      </w:hyperlink>
    </w:p>
    <w:p w14:paraId="67A400C2" w14:textId="69B24B8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1" w:history="1">
        <w:r w:rsidRPr="0022521A">
          <w:t>4E</w:t>
        </w:r>
        <w:r>
          <w:rPr>
            <w:rFonts w:asciiTheme="minorHAnsi" w:eastAsiaTheme="minorEastAsia" w:hAnsiTheme="minorHAnsi" w:cstheme="minorBidi"/>
            <w:kern w:val="2"/>
            <w:sz w:val="22"/>
            <w:szCs w:val="22"/>
            <w:lang w:eastAsia="en-AU"/>
            <w14:ligatures w14:val="standardContextual"/>
          </w:rPr>
          <w:tab/>
        </w:r>
        <w:r w:rsidRPr="0022521A">
          <w:t xml:space="preserve">Reference to </w:t>
        </w:r>
        <w:r w:rsidRPr="0022521A">
          <w:rPr>
            <w:i/>
          </w:rPr>
          <w:t>level</w:t>
        </w:r>
        <w:r w:rsidRPr="0022521A">
          <w:t xml:space="preserve"> of alcohol concentration</w:t>
        </w:r>
        <w:r>
          <w:tab/>
        </w:r>
        <w:r>
          <w:fldChar w:fldCharType="begin"/>
        </w:r>
        <w:r>
          <w:instrText xml:space="preserve"> PAGEREF _Toc166852881 \h </w:instrText>
        </w:r>
        <w:r>
          <w:fldChar w:fldCharType="separate"/>
        </w:r>
        <w:r w:rsidR="004E7674">
          <w:t>8</w:t>
        </w:r>
        <w:r>
          <w:fldChar w:fldCharType="end"/>
        </w:r>
      </w:hyperlink>
    </w:p>
    <w:p w14:paraId="19BE05B8" w14:textId="0271D14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2" w:history="1">
        <w:r w:rsidRPr="0022521A">
          <w:t>4F</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first offender</w:t>
        </w:r>
        <w:r w:rsidRPr="0022521A">
          <w:t xml:space="preserve"> and </w:t>
        </w:r>
        <w:r w:rsidRPr="0022521A">
          <w:rPr>
            <w:i/>
          </w:rPr>
          <w:t>repeat offender</w:t>
        </w:r>
        <w:r>
          <w:tab/>
        </w:r>
        <w:r>
          <w:fldChar w:fldCharType="begin"/>
        </w:r>
        <w:r>
          <w:instrText xml:space="preserve"> PAGEREF _Toc166852882 \h </w:instrText>
        </w:r>
        <w:r>
          <w:fldChar w:fldCharType="separate"/>
        </w:r>
        <w:r w:rsidR="004E7674">
          <w:t>8</w:t>
        </w:r>
        <w:r>
          <w:fldChar w:fldCharType="end"/>
        </w:r>
      </w:hyperlink>
    </w:p>
    <w:p w14:paraId="29EE2542" w14:textId="2A22FC57" w:rsidR="00A2662A" w:rsidRDefault="00A2662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2883" w:history="1">
        <w:r w:rsidRPr="0022521A">
          <w:t>5</w:t>
        </w:r>
        <w:r>
          <w:rPr>
            <w:rFonts w:asciiTheme="minorHAnsi" w:eastAsiaTheme="minorEastAsia" w:hAnsiTheme="minorHAnsi" w:cstheme="minorBidi"/>
            <w:kern w:val="2"/>
            <w:sz w:val="22"/>
            <w:szCs w:val="22"/>
            <w:lang w:eastAsia="en-AU"/>
            <w14:ligatures w14:val="standardContextual"/>
          </w:rPr>
          <w:tab/>
        </w:r>
        <w:r w:rsidRPr="0022521A">
          <w:t>Authorisation of operators</w:t>
        </w:r>
        <w:r>
          <w:tab/>
        </w:r>
        <w:r>
          <w:fldChar w:fldCharType="begin"/>
        </w:r>
        <w:r>
          <w:instrText xml:space="preserve"> PAGEREF _Toc166852883 \h </w:instrText>
        </w:r>
        <w:r>
          <w:fldChar w:fldCharType="separate"/>
        </w:r>
        <w:r w:rsidR="004E7674">
          <w:t>9</w:t>
        </w:r>
        <w:r>
          <w:fldChar w:fldCharType="end"/>
        </w:r>
      </w:hyperlink>
    </w:p>
    <w:p w14:paraId="30181E68" w14:textId="258C0D1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4" w:history="1">
        <w:r w:rsidRPr="0022521A">
          <w:rPr>
            <w:rFonts w:eastAsia="TimesNewRoman"/>
          </w:rPr>
          <w:t>5A</w:t>
        </w:r>
        <w:r>
          <w:rPr>
            <w:rFonts w:asciiTheme="minorHAnsi" w:eastAsiaTheme="minorEastAsia" w:hAnsiTheme="minorHAnsi" w:cstheme="minorBidi"/>
            <w:kern w:val="2"/>
            <w:sz w:val="22"/>
            <w:szCs w:val="22"/>
            <w:lang w:eastAsia="en-AU"/>
            <w14:ligatures w14:val="standardContextual"/>
          </w:rPr>
          <w:tab/>
        </w:r>
        <w:r w:rsidRPr="0022521A">
          <w:rPr>
            <w:lang w:eastAsia="en-AU"/>
          </w:rPr>
          <w:t>Register of authorised operators</w:t>
        </w:r>
        <w:r>
          <w:tab/>
        </w:r>
        <w:r>
          <w:fldChar w:fldCharType="begin"/>
        </w:r>
        <w:r>
          <w:instrText xml:space="preserve"> PAGEREF _Toc166852884 \h </w:instrText>
        </w:r>
        <w:r>
          <w:fldChar w:fldCharType="separate"/>
        </w:r>
        <w:r w:rsidR="004E7674">
          <w:t>10</w:t>
        </w:r>
        <w:r>
          <w:fldChar w:fldCharType="end"/>
        </w:r>
      </w:hyperlink>
    </w:p>
    <w:p w14:paraId="285355EC" w14:textId="5429AF2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5" w:history="1">
        <w:r w:rsidRPr="0022521A">
          <w:rPr>
            <w:rFonts w:eastAsia="TimesNewRoman"/>
          </w:rPr>
          <w:t>5B</w:t>
        </w:r>
        <w:r>
          <w:rPr>
            <w:rFonts w:asciiTheme="minorHAnsi" w:eastAsiaTheme="minorEastAsia" w:hAnsiTheme="minorHAnsi" w:cstheme="minorBidi"/>
            <w:kern w:val="2"/>
            <w:sz w:val="22"/>
            <w:szCs w:val="22"/>
            <w:lang w:eastAsia="en-AU"/>
            <w14:ligatures w14:val="standardContextual"/>
          </w:rPr>
          <w:tab/>
        </w:r>
        <w:r w:rsidRPr="0022521A">
          <w:rPr>
            <w:rFonts w:eastAsia="TimesNewRoman"/>
            <w:lang w:eastAsia="en-AU"/>
          </w:rPr>
          <w:t>Appointment of analysts</w:t>
        </w:r>
        <w:r>
          <w:tab/>
        </w:r>
        <w:r>
          <w:fldChar w:fldCharType="begin"/>
        </w:r>
        <w:r>
          <w:instrText xml:space="preserve"> PAGEREF _Toc166852885 \h </w:instrText>
        </w:r>
        <w:r>
          <w:fldChar w:fldCharType="separate"/>
        </w:r>
        <w:r w:rsidR="004E7674">
          <w:t>10</w:t>
        </w:r>
        <w:r>
          <w:fldChar w:fldCharType="end"/>
        </w:r>
      </w:hyperlink>
    </w:p>
    <w:p w14:paraId="201405EB" w14:textId="1C3D307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6" w:history="1">
        <w:r w:rsidRPr="0022521A">
          <w:rPr>
            <w:rFonts w:eastAsia="TimesNewRoman"/>
          </w:rPr>
          <w:t>6</w:t>
        </w:r>
        <w:r>
          <w:rPr>
            <w:rFonts w:asciiTheme="minorHAnsi" w:eastAsiaTheme="minorEastAsia" w:hAnsiTheme="minorHAnsi" w:cstheme="minorBidi"/>
            <w:kern w:val="2"/>
            <w:sz w:val="22"/>
            <w:szCs w:val="22"/>
            <w:lang w:eastAsia="en-AU"/>
            <w14:ligatures w14:val="standardContextual"/>
          </w:rPr>
          <w:tab/>
        </w:r>
        <w:r w:rsidRPr="0022521A">
          <w:rPr>
            <w:rFonts w:eastAsia="TimesNewRoman"/>
            <w:lang w:eastAsia="en-AU"/>
          </w:rPr>
          <w:t>Approval of laboratories</w:t>
        </w:r>
        <w:r>
          <w:tab/>
        </w:r>
        <w:r>
          <w:fldChar w:fldCharType="begin"/>
        </w:r>
        <w:r>
          <w:instrText xml:space="preserve"> PAGEREF _Toc166852886 \h </w:instrText>
        </w:r>
        <w:r>
          <w:fldChar w:fldCharType="separate"/>
        </w:r>
        <w:r w:rsidR="004E7674">
          <w:t>11</w:t>
        </w:r>
        <w:r>
          <w:fldChar w:fldCharType="end"/>
        </w:r>
      </w:hyperlink>
    </w:p>
    <w:p w14:paraId="3B33D147" w14:textId="6BB9B019" w:rsidR="00A2662A" w:rsidRDefault="005669F4">
      <w:pPr>
        <w:pStyle w:val="TOC2"/>
        <w:rPr>
          <w:rFonts w:asciiTheme="minorHAnsi" w:eastAsiaTheme="minorEastAsia" w:hAnsiTheme="minorHAnsi" w:cstheme="minorBidi"/>
          <w:b w:val="0"/>
          <w:kern w:val="2"/>
          <w:sz w:val="22"/>
          <w:szCs w:val="22"/>
          <w:lang w:eastAsia="en-AU"/>
          <w14:ligatures w14:val="standardContextual"/>
        </w:rPr>
      </w:pPr>
      <w:hyperlink w:anchor="_Toc166852887" w:history="1">
        <w:r w:rsidR="00A2662A" w:rsidRPr="0022521A">
          <w:t>Part 2</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Examination of people for alcohol or drugs</w:t>
        </w:r>
        <w:r w:rsidR="00A2662A" w:rsidRPr="00A2662A">
          <w:rPr>
            <w:vanish/>
          </w:rPr>
          <w:tab/>
        </w:r>
        <w:r w:rsidR="00A2662A" w:rsidRPr="00A2662A">
          <w:rPr>
            <w:vanish/>
          </w:rPr>
          <w:fldChar w:fldCharType="begin"/>
        </w:r>
        <w:r w:rsidR="00A2662A" w:rsidRPr="00A2662A">
          <w:rPr>
            <w:vanish/>
          </w:rPr>
          <w:instrText xml:space="preserve"> PAGEREF _Toc166852887 \h </w:instrText>
        </w:r>
        <w:r w:rsidR="00A2662A" w:rsidRPr="00A2662A">
          <w:rPr>
            <w:vanish/>
          </w:rPr>
        </w:r>
        <w:r w:rsidR="00A2662A" w:rsidRPr="00A2662A">
          <w:rPr>
            <w:vanish/>
          </w:rPr>
          <w:fldChar w:fldCharType="separate"/>
        </w:r>
        <w:r w:rsidR="004E7674">
          <w:rPr>
            <w:vanish/>
          </w:rPr>
          <w:t>12</w:t>
        </w:r>
        <w:r w:rsidR="00A2662A" w:rsidRPr="00A2662A">
          <w:rPr>
            <w:vanish/>
          </w:rPr>
          <w:fldChar w:fldCharType="end"/>
        </w:r>
      </w:hyperlink>
    </w:p>
    <w:p w14:paraId="4DF06084" w14:textId="4AA2D5C9"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888" w:history="1">
        <w:r w:rsidR="00A2662A" w:rsidRPr="0022521A">
          <w:t>Division 2.1</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Important concepts—alcohol and drug tests</w:t>
        </w:r>
        <w:r w:rsidR="00A2662A" w:rsidRPr="00A2662A">
          <w:rPr>
            <w:vanish/>
          </w:rPr>
          <w:tab/>
        </w:r>
        <w:r w:rsidR="00A2662A" w:rsidRPr="00A2662A">
          <w:rPr>
            <w:vanish/>
          </w:rPr>
          <w:fldChar w:fldCharType="begin"/>
        </w:r>
        <w:r w:rsidR="00A2662A" w:rsidRPr="00A2662A">
          <w:rPr>
            <w:vanish/>
          </w:rPr>
          <w:instrText xml:space="preserve"> PAGEREF _Toc166852888 \h </w:instrText>
        </w:r>
        <w:r w:rsidR="00A2662A" w:rsidRPr="00A2662A">
          <w:rPr>
            <w:vanish/>
          </w:rPr>
        </w:r>
        <w:r w:rsidR="00A2662A" w:rsidRPr="00A2662A">
          <w:rPr>
            <w:vanish/>
          </w:rPr>
          <w:fldChar w:fldCharType="separate"/>
        </w:r>
        <w:r w:rsidR="004E7674">
          <w:rPr>
            <w:vanish/>
          </w:rPr>
          <w:t>12</w:t>
        </w:r>
        <w:r w:rsidR="00A2662A" w:rsidRPr="00A2662A">
          <w:rPr>
            <w:vanish/>
          </w:rPr>
          <w:fldChar w:fldCharType="end"/>
        </w:r>
      </w:hyperlink>
    </w:p>
    <w:p w14:paraId="19B38BFC" w14:textId="25A0DF6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9" w:history="1">
        <w:r w:rsidRPr="0022521A">
          <w:t>7</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alcohol screening device</w:t>
        </w:r>
        <w:r>
          <w:tab/>
        </w:r>
        <w:r>
          <w:fldChar w:fldCharType="begin"/>
        </w:r>
        <w:r>
          <w:instrText xml:space="preserve"> PAGEREF _Toc166852889 \h </w:instrText>
        </w:r>
        <w:r>
          <w:fldChar w:fldCharType="separate"/>
        </w:r>
        <w:r w:rsidR="004E7674">
          <w:t>12</w:t>
        </w:r>
        <w:r>
          <w:fldChar w:fldCharType="end"/>
        </w:r>
      </w:hyperlink>
    </w:p>
    <w:p w14:paraId="180E08D5" w14:textId="64A1A24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0" w:history="1">
        <w:r w:rsidRPr="0022521A">
          <w:t>7A</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breath analysis instrument</w:t>
        </w:r>
        <w:r>
          <w:tab/>
        </w:r>
        <w:r>
          <w:fldChar w:fldCharType="begin"/>
        </w:r>
        <w:r>
          <w:instrText xml:space="preserve"> PAGEREF _Toc166852890 \h </w:instrText>
        </w:r>
        <w:r>
          <w:fldChar w:fldCharType="separate"/>
        </w:r>
        <w:r w:rsidR="004E7674">
          <w:t>12</w:t>
        </w:r>
        <w:r>
          <w:fldChar w:fldCharType="end"/>
        </w:r>
      </w:hyperlink>
    </w:p>
    <w:p w14:paraId="6D759563" w14:textId="3C0C0C5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1" w:history="1">
        <w:r w:rsidRPr="0022521A">
          <w:t>7B</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drug screening device</w:t>
        </w:r>
        <w:r>
          <w:tab/>
        </w:r>
        <w:r>
          <w:fldChar w:fldCharType="begin"/>
        </w:r>
        <w:r>
          <w:instrText xml:space="preserve"> PAGEREF _Toc166852891 \h </w:instrText>
        </w:r>
        <w:r>
          <w:fldChar w:fldCharType="separate"/>
        </w:r>
        <w:r w:rsidR="004E7674">
          <w:t>13</w:t>
        </w:r>
        <w:r>
          <w:fldChar w:fldCharType="end"/>
        </w:r>
      </w:hyperlink>
    </w:p>
    <w:p w14:paraId="52F0F824" w14:textId="296E7A9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2" w:history="1">
        <w:r w:rsidRPr="0022521A">
          <w:t>7C</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oral fluid analysis instrument</w:t>
        </w:r>
        <w:r>
          <w:tab/>
        </w:r>
        <w:r>
          <w:fldChar w:fldCharType="begin"/>
        </w:r>
        <w:r>
          <w:instrText xml:space="preserve"> PAGEREF _Toc166852892 \h </w:instrText>
        </w:r>
        <w:r>
          <w:fldChar w:fldCharType="separate"/>
        </w:r>
        <w:r w:rsidR="004E7674">
          <w:t>13</w:t>
        </w:r>
        <w:r>
          <w:fldChar w:fldCharType="end"/>
        </w:r>
      </w:hyperlink>
    </w:p>
    <w:p w14:paraId="016C5C9E" w14:textId="799D75F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3" w:history="1">
        <w:r w:rsidRPr="0022521A">
          <w:t>7D</w:t>
        </w:r>
        <w:r>
          <w:rPr>
            <w:rFonts w:asciiTheme="minorHAnsi" w:eastAsiaTheme="minorEastAsia" w:hAnsiTheme="minorHAnsi" w:cstheme="minorBidi"/>
            <w:kern w:val="2"/>
            <w:sz w:val="22"/>
            <w:szCs w:val="22"/>
            <w:lang w:eastAsia="en-AU"/>
            <w14:ligatures w14:val="standardContextual"/>
          </w:rPr>
          <w:tab/>
        </w:r>
        <w:r w:rsidRPr="0022521A">
          <w:t>Testing and maintenance of instruments etc</w:t>
        </w:r>
        <w:r>
          <w:tab/>
        </w:r>
        <w:r>
          <w:fldChar w:fldCharType="begin"/>
        </w:r>
        <w:r>
          <w:instrText xml:space="preserve"> PAGEREF _Toc166852893 \h </w:instrText>
        </w:r>
        <w:r>
          <w:fldChar w:fldCharType="separate"/>
        </w:r>
        <w:r w:rsidR="004E7674">
          <w:t>13</w:t>
        </w:r>
        <w:r>
          <w:fldChar w:fldCharType="end"/>
        </w:r>
      </w:hyperlink>
    </w:p>
    <w:p w14:paraId="3529BD37" w14:textId="28C31108"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894" w:history="1">
        <w:r w:rsidR="00A2662A" w:rsidRPr="0022521A">
          <w:t>Division 2.2</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Alcohol—screening tests</w:t>
        </w:r>
        <w:r w:rsidR="00A2662A" w:rsidRPr="00A2662A">
          <w:rPr>
            <w:vanish/>
          </w:rPr>
          <w:tab/>
        </w:r>
        <w:r w:rsidR="00A2662A" w:rsidRPr="00A2662A">
          <w:rPr>
            <w:vanish/>
          </w:rPr>
          <w:fldChar w:fldCharType="begin"/>
        </w:r>
        <w:r w:rsidR="00A2662A" w:rsidRPr="00A2662A">
          <w:rPr>
            <w:vanish/>
          </w:rPr>
          <w:instrText xml:space="preserve"> PAGEREF _Toc166852894 \h </w:instrText>
        </w:r>
        <w:r w:rsidR="00A2662A" w:rsidRPr="00A2662A">
          <w:rPr>
            <w:vanish/>
          </w:rPr>
        </w:r>
        <w:r w:rsidR="00A2662A" w:rsidRPr="00A2662A">
          <w:rPr>
            <w:vanish/>
          </w:rPr>
          <w:fldChar w:fldCharType="separate"/>
        </w:r>
        <w:r w:rsidR="004E7674">
          <w:rPr>
            <w:vanish/>
          </w:rPr>
          <w:t>14</w:t>
        </w:r>
        <w:r w:rsidR="00A2662A" w:rsidRPr="00A2662A">
          <w:rPr>
            <w:vanish/>
          </w:rPr>
          <w:fldChar w:fldCharType="end"/>
        </w:r>
      </w:hyperlink>
    </w:p>
    <w:p w14:paraId="1D4CBA14" w14:textId="6F62F8C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5" w:history="1">
        <w:r w:rsidRPr="0022521A">
          <w:t>8</w:t>
        </w:r>
        <w:r>
          <w:rPr>
            <w:rFonts w:asciiTheme="minorHAnsi" w:eastAsiaTheme="minorEastAsia" w:hAnsiTheme="minorHAnsi" w:cstheme="minorBidi"/>
            <w:kern w:val="2"/>
            <w:sz w:val="22"/>
            <w:szCs w:val="22"/>
            <w:lang w:eastAsia="en-AU"/>
            <w14:ligatures w14:val="standardContextual"/>
          </w:rPr>
          <w:tab/>
        </w:r>
        <w:r w:rsidRPr="0022521A">
          <w:t>Power to require alcohol screening test if vehicle not involved in accident––driver and driver trainer</w:t>
        </w:r>
        <w:r>
          <w:tab/>
        </w:r>
        <w:r>
          <w:fldChar w:fldCharType="begin"/>
        </w:r>
        <w:r>
          <w:instrText xml:space="preserve"> PAGEREF _Toc166852895 \h </w:instrText>
        </w:r>
        <w:r>
          <w:fldChar w:fldCharType="separate"/>
        </w:r>
        <w:r w:rsidR="004E7674">
          <w:t>14</w:t>
        </w:r>
        <w:r>
          <w:fldChar w:fldCharType="end"/>
        </w:r>
      </w:hyperlink>
    </w:p>
    <w:p w14:paraId="238B611B" w14:textId="0E7E676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6" w:history="1">
        <w:r w:rsidRPr="0022521A">
          <w:t>9</w:t>
        </w:r>
        <w:r>
          <w:rPr>
            <w:rFonts w:asciiTheme="minorHAnsi" w:eastAsiaTheme="minorEastAsia" w:hAnsiTheme="minorHAnsi" w:cstheme="minorBidi"/>
            <w:kern w:val="2"/>
            <w:sz w:val="22"/>
            <w:szCs w:val="22"/>
            <w:lang w:eastAsia="en-AU"/>
            <w14:ligatures w14:val="standardContextual"/>
          </w:rPr>
          <w:tab/>
        </w:r>
        <w:r w:rsidRPr="0022521A">
          <w:t>Power to require alcohol screening test if vehicle involved in accident––driver</w:t>
        </w:r>
        <w:r>
          <w:tab/>
        </w:r>
        <w:r>
          <w:fldChar w:fldCharType="begin"/>
        </w:r>
        <w:r>
          <w:instrText xml:space="preserve"> PAGEREF _Toc166852896 \h </w:instrText>
        </w:r>
        <w:r>
          <w:fldChar w:fldCharType="separate"/>
        </w:r>
        <w:r w:rsidR="004E7674">
          <w:t>15</w:t>
        </w:r>
        <w:r>
          <w:fldChar w:fldCharType="end"/>
        </w:r>
      </w:hyperlink>
    </w:p>
    <w:p w14:paraId="3518FDBF" w14:textId="5FB2F5F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7" w:history="1">
        <w:r w:rsidRPr="0022521A">
          <w:t>9A</w:t>
        </w:r>
        <w:r>
          <w:rPr>
            <w:rFonts w:asciiTheme="minorHAnsi" w:eastAsiaTheme="minorEastAsia" w:hAnsiTheme="minorHAnsi" w:cstheme="minorBidi"/>
            <w:kern w:val="2"/>
            <w:sz w:val="22"/>
            <w:szCs w:val="22"/>
            <w:lang w:eastAsia="en-AU"/>
            <w14:ligatures w14:val="standardContextual"/>
          </w:rPr>
          <w:tab/>
        </w:r>
        <w:r w:rsidRPr="0022521A">
          <w:t>Power to require alcohol screening test if vehicle involved in accident––driver trainer</w:t>
        </w:r>
        <w:r>
          <w:tab/>
        </w:r>
        <w:r>
          <w:fldChar w:fldCharType="begin"/>
        </w:r>
        <w:r>
          <w:instrText xml:space="preserve"> PAGEREF _Toc166852897 \h </w:instrText>
        </w:r>
        <w:r>
          <w:fldChar w:fldCharType="separate"/>
        </w:r>
        <w:r w:rsidR="004E7674">
          <w:t>16</w:t>
        </w:r>
        <w:r>
          <w:fldChar w:fldCharType="end"/>
        </w:r>
      </w:hyperlink>
    </w:p>
    <w:p w14:paraId="1ACB5BAC" w14:textId="6C420B9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8" w:history="1">
        <w:r w:rsidRPr="0022521A">
          <w:t>10</w:t>
        </w:r>
        <w:r>
          <w:rPr>
            <w:rFonts w:asciiTheme="minorHAnsi" w:eastAsiaTheme="minorEastAsia" w:hAnsiTheme="minorHAnsi" w:cstheme="minorBidi"/>
            <w:kern w:val="2"/>
            <w:sz w:val="22"/>
            <w:szCs w:val="22"/>
            <w:lang w:eastAsia="en-AU"/>
            <w14:ligatures w14:val="standardContextual"/>
          </w:rPr>
          <w:tab/>
        </w:r>
        <w:r w:rsidRPr="0022521A">
          <w:t>Power to require alcohol screening test for culpable driving––driver and driver trainer</w:t>
        </w:r>
        <w:r>
          <w:tab/>
        </w:r>
        <w:r>
          <w:fldChar w:fldCharType="begin"/>
        </w:r>
        <w:r>
          <w:instrText xml:space="preserve"> PAGEREF _Toc166852898 \h </w:instrText>
        </w:r>
        <w:r>
          <w:fldChar w:fldCharType="separate"/>
        </w:r>
        <w:r w:rsidR="004E7674">
          <w:t>17</w:t>
        </w:r>
        <w:r>
          <w:fldChar w:fldCharType="end"/>
        </w:r>
      </w:hyperlink>
    </w:p>
    <w:p w14:paraId="06889810" w14:textId="6743EC0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9" w:history="1">
        <w:r w:rsidRPr="0022521A">
          <w:t>10A</w:t>
        </w:r>
        <w:r>
          <w:rPr>
            <w:rFonts w:asciiTheme="minorHAnsi" w:eastAsiaTheme="minorEastAsia" w:hAnsiTheme="minorHAnsi" w:cstheme="minorBidi"/>
            <w:kern w:val="2"/>
            <w:sz w:val="22"/>
            <w:szCs w:val="22"/>
            <w:lang w:eastAsia="en-AU"/>
            <w14:ligatures w14:val="standardContextual"/>
          </w:rPr>
          <w:tab/>
        </w:r>
        <w:r w:rsidRPr="0022521A">
          <w:t>Power to enter premises for alcohol screening test</w:t>
        </w:r>
        <w:r>
          <w:tab/>
        </w:r>
        <w:r>
          <w:fldChar w:fldCharType="begin"/>
        </w:r>
        <w:r>
          <w:instrText xml:space="preserve"> PAGEREF _Toc166852899 \h </w:instrText>
        </w:r>
        <w:r>
          <w:fldChar w:fldCharType="separate"/>
        </w:r>
        <w:r w:rsidR="004E7674">
          <w:t>18</w:t>
        </w:r>
        <w:r>
          <w:fldChar w:fldCharType="end"/>
        </w:r>
      </w:hyperlink>
    </w:p>
    <w:p w14:paraId="413E4CFB" w14:textId="3D801E23"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00" w:history="1">
        <w:r w:rsidR="00A2662A" w:rsidRPr="0022521A">
          <w:t>Division 2.3</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Alcohol—confirmatory tests</w:t>
        </w:r>
        <w:r w:rsidR="00A2662A" w:rsidRPr="00A2662A">
          <w:rPr>
            <w:vanish/>
          </w:rPr>
          <w:tab/>
        </w:r>
        <w:r w:rsidR="00A2662A" w:rsidRPr="00A2662A">
          <w:rPr>
            <w:vanish/>
          </w:rPr>
          <w:fldChar w:fldCharType="begin"/>
        </w:r>
        <w:r w:rsidR="00A2662A" w:rsidRPr="00A2662A">
          <w:rPr>
            <w:vanish/>
          </w:rPr>
          <w:instrText xml:space="preserve"> PAGEREF _Toc166852900 \h </w:instrText>
        </w:r>
        <w:r w:rsidR="00A2662A" w:rsidRPr="00A2662A">
          <w:rPr>
            <w:vanish/>
          </w:rPr>
        </w:r>
        <w:r w:rsidR="00A2662A" w:rsidRPr="00A2662A">
          <w:rPr>
            <w:vanish/>
          </w:rPr>
          <w:fldChar w:fldCharType="separate"/>
        </w:r>
        <w:r w:rsidR="004E7674">
          <w:rPr>
            <w:vanish/>
          </w:rPr>
          <w:t>19</w:t>
        </w:r>
        <w:r w:rsidR="00A2662A" w:rsidRPr="00A2662A">
          <w:rPr>
            <w:vanish/>
          </w:rPr>
          <w:fldChar w:fldCharType="end"/>
        </w:r>
      </w:hyperlink>
    </w:p>
    <w:p w14:paraId="0E1C0CFF" w14:textId="152567D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1" w:history="1">
        <w:r w:rsidRPr="0022521A">
          <w:t>11</w:t>
        </w:r>
        <w:r>
          <w:rPr>
            <w:rFonts w:asciiTheme="minorHAnsi" w:eastAsiaTheme="minorEastAsia" w:hAnsiTheme="minorHAnsi" w:cstheme="minorBidi"/>
            <w:kern w:val="2"/>
            <w:sz w:val="22"/>
            <w:szCs w:val="22"/>
            <w:lang w:eastAsia="en-AU"/>
            <w14:ligatures w14:val="standardContextual"/>
          </w:rPr>
          <w:tab/>
        </w:r>
        <w:r w:rsidRPr="0022521A">
          <w:t>Detention for breath analysis</w:t>
        </w:r>
        <w:r>
          <w:tab/>
        </w:r>
        <w:r>
          <w:fldChar w:fldCharType="begin"/>
        </w:r>
        <w:r>
          <w:instrText xml:space="preserve"> PAGEREF _Toc166852901 \h </w:instrText>
        </w:r>
        <w:r>
          <w:fldChar w:fldCharType="separate"/>
        </w:r>
        <w:r w:rsidR="004E7674">
          <w:t>19</w:t>
        </w:r>
        <w:r>
          <w:fldChar w:fldCharType="end"/>
        </w:r>
      </w:hyperlink>
    </w:p>
    <w:p w14:paraId="652B394C" w14:textId="73E035C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2" w:history="1">
        <w:r w:rsidRPr="0022521A">
          <w:t>12</w:t>
        </w:r>
        <w:r>
          <w:rPr>
            <w:rFonts w:asciiTheme="minorHAnsi" w:eastAsiaTheme="minorEastAsia" w:hAnsiTheme="minorHAnsi" w:cstheme="minorBidi"/>
            <w:kern w:val="2"/>
            <w:sz w:val="22"/>
            <w:szCs w:val="22"/>
            <w:lang w:eastAsia="en-AU"/>
            <w14:ligatures w14:val="standardContextual"/>
          </w:rPr>
          <w:tab/>
        </w:r>
        <w:r w:rsidRPr="0022521A">
          <w:t>Breath analysis</w:t>
        </w:r>
        <w:r>
          <w:tab/>
        </w:r>
        <w:r>
          <w:fldChar w:fldCharType="begin"/>
        </w:r>
        <w:r>
          <w:instrText xml:space="preserve"> PAGEREF _Toc166852902 \h </w:instrText>
        </w:r>
        <w:r>
          <w:fldChar w:fldCharType="separate"/>
        </w:r>
        <w:r w:rsidR="004E7674">
          <w:t>20</w:t>
        </w:r>
        <w:r>
          <w:fldChar w:fldCharType="end"/>
        </w:r>
      </w:hyperlink>
    </w:p>
    <w:p w14:paraId="46420E52" w14:textId="1B410DB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3" w:history="1">
        <w:r w:rsidRPr="0022521A">
          <w:t>13</w:t>
        </w:r>
        <w:r>
          <w:rPr>
            <w:rFonts w:asciiTheme="minorHAnsi" w:eastAsiaTheme="minorEastAsia" w:hAnsiTheme="minorHAnsi" w:cstheme="minorBidi"/>
            <w:kern w:val="2"/>
            <w:sz w:val="22"/>
            <w:szCs w:val="22"/>
            <w:lang w:eastAsia="en-AU"/>
            <w14:ligatures w14:val="standardContextual"/>
          </w:rPr>
          <w:tab/>
        </w:r>
        <w:r w:rsidRPr="0022521A">
          <w:t>Precautions for privacy—breath analysis</w:t>
        </w:r>
        <w:r>
          <w:tab/>
        </w:r>
        <w:r>
          <w:fldChar w:fldCharType="begin"/>
        </w:r>
        <w:r>
          <w:instrText xml:space="preserve"> PAGEREF _Toc166852903 \h </w:instrText>
        </w:r>
        <w:r>
          <w:fldChar w:fldCharType="separate"/>
        </w:r>
        <w:r w:rsidR="004E7674">
          <w:t>21</w:t>
        </w:r>
        <w:r>
          <w:fldChar w:fldCharType="end"/>
        </w:r>
      </w:hyperlink>
    </w:p>
    <w:p w14:paraId="6F2C4756" w14:textId="66D2B87A"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04" w:history="1">
        <w:r w:rsidR="00A2662A" w:rsidRPr="0022521A">
          <w:t>Division 2.4</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Prescribed drugs—screening tests</w:t>
        </w:r>
        <w:r w:rsidR="00A2662A" w:rsidRPr="00A2662A">
          <w:rPr>
            <w:vanish/>
          </w:rPr>
          <w:tab/>
        </w:r>
        <w:r w:rsidR="00A2662A" w:rsidRPr="00A2662A">
          <w:rPr>
            <w:vanish/>
          </w:rPr>
          <w:fldChar w:fldCharType="begin"/>
        </w:r>
        <w:r w:rsidR="00A2662A" w:rsidRPr="00A2662A">
          <w:rPr>
            <w:vanish/>
          </w:rPr>
          <w:instrText xml:space="preserve"> PAGEREF _Toc166852904 \h </w:instrText>
        </w:r>
        <w:r w:rsidR="00A2662A" w:rsidRPr="00A2662A">
          <w:rPr>
            <w:vanish/>
          </w:rPr>
        </w:r>
        <w:r w:rsidR="00A2662A" w:rsidRPr="00A2662A">
          <w:rPr>
            <w:vanish/>
          </w:rPr>
          <w:fldChar w:fldCharType="separate"/>
        </w:r>
        <w:r w:rsidR="004E7674">
          <w:rPr>
            <w:vanish/>
          </w:rPr>
          <w:t>21</w:t>
        </w:r>
        <w:r w:rsidR="00A2662A" w:rsidRPr="00A2662A">
          <w:rPr>
            <w:vanish/>
          </w:rPr>
          <w:fldChar w:fldCharType="end"/>
        </w:r>
      </w:hyperlink>
    </w:p>
    <w:p w14:paraId="10B9AF7F" w14:textId="3D73198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5" w:history="1">
        <w:r w:rsidRPr="0022521A">
          <w:t>13A</w:t>
        </w:r>
        <w:r>
          <w:rPr>
            <w:rFonts w:asciiTheme="minorHAnsi" w:eastAsiaTheme="minorEastAsia" w:hAnsiTheme="minorHAnsi" w:cstheme="minorBidi"/>
            <w:kern w:val="2"/>
            <w:sz w:val="22"/>
            <w:szCs w:val="22"/>
            <w:lang w:eastAsia="en-AU"/>
            <w14:ligatures w14:val="standardContextual"/>
          </w:rPr>
          <w:tab/>
        </w:r>
        <w:r w:rsidRPr="0022521A">
          <w:t>Power to require drug screening test if vehicle not involved in accident––driver and driver trainer</w:t>
        </w:r>
        <w:r>
          <w:tab/>
        </w:r>
        <w:r>
          <w:fldChar w:fldCharType="begin"/>
        </w:r>
        <w:r>
          <w:instrText xml:space="preserve"> PAGEREF _Toc166852905 \h </w:instrText>
        </w:r>
        <w:r>
          <w:fldChar w:fldCharType="separate"/>
        </w:r>
        <w:r w:rsidR="004E7674">
          <w:t>21</w:t>
        </w:r>
        <w:r>
          <w:fldChar w:fldCharType="end"/>
        </w:r>
      </w:hyperlink>
    </w:p>
    <w:p w14:paraId="3E8E5B5A" w14:textId="25BC926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6" w:history="1">
        <w:r w:rsidRPr="0022521A">
          <w:t>13B</w:t>
        </w:r>
        <w:r>
          <w:rPr>
            <w:rFonts w:asciiTheme="minorHAnsi" w:eastAsiaTheme="minorEastAsia" w:hAnsiTheme="minorHAnsi" w:cstheme="minorBidi"/>
            <w:kern w:val="2"/>
            <w:sz w:val="22"/>
            <w:szCs w:val="22"/>
            <w:lang w:eastAsia="en-AU"/>
            <w14:ligatures w14:val="standardContextual"/>
          </w:rPr>
          <w:tab/>
        </w:r>
        <w:r w:rsidRPr="0022521A">
          <w:t>Power to require drug screening test if vehicle involved in accident––driver</w:t>
        </w:r>
        <w:r>
          <w:tab/>
        </w:r>
        <w:r>
          <w:fldChar w:fldCharType="begin"/>
        </w:r>
        <w:r>
          <w:instrText xml:space="preserve"> PAGEREF _Toc166852906 \h </w:instrText>
        </w:r>
        <w:r>
          <w:fldChar w:fldCharType="separate"/>
        </w:r>
        <w:r w:rsidR="004E7674">
          <w:t>22</w:t>
        </w:r>
        <w:r>
          <w:fldChar w:fldCharType="end"/>
        </w:r>
      </w:hyperlink>
    </w:p>
    <w:p w14:paraId="765358B8" w14:textId="7471823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7" w:history="1">
        <w:r w:rsidRPr="0022521A">
          <w:t>13BA</w:t>
        </w:r>
        <w:r>
          <w:rPr>
            <w:rFonts w:asciiTheme="minorHAnsi" w:eastAsiaTheme="minorEastAsia" w:hAnsiTheme="minorHAnsi" w:cstheme="minorBidi"/>
            <w:kern w:val="2"/>
            <w:sz w:val="22"/>
            <w:szCs w:val="22"/>
            <w:lang w:eastAsia="en-AU"/>
            <w14:ligatures w14:val="standardContextual"/>
          </w:rPr>
          <w:tab/>
        </w:r>
        <w:r w:rsidRPr="0022521A">
          <w:t>Power to require drug screening test if vehicle involved in accident––driver trainer</w:t>
        </w:r>
        <w:r>
          <w:tab/>
        </w:r>
        <w:r>
          <w:fldChar w:fldCharType="begin"/>
        </w:r>
        <w:r>
          <w:instrText xml:space="preserve"> PAGEREF _Toc166852907 \h </w:instrText>
        </w:r>
        <w:r>
          <w:fldChar w:fldCharType="separate"/>
        </w:r>
        <w:r w:rsidR="004E7674">
          <w:t>23</w:t>
        </w:r>
        <w:r>
          <w:fldChar w:fldCharType="end"/>
        </w:r>
      </w:hyperlink>
    </w:p>
    <w:p w14:paraId="767F808E" w14:textId="1A082E9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8" w:history="1">
        <w:r w:rsidRPr="0022521A">
          <w:t>13C</w:t>
        </w:r>
        <w:r>
          <w:rPr>
            <w:rFonts w:asciiTheme="minorHAnsi" w:eastAsiaTheme="minorEastAsia" w:hAnsiTheme="minorHAnsi" w:cstheme="minorBidi"/>
            <w:kern w:val="2"/>
            <w:sz w:val="22"/>
            <w:szCs w:val="22"/>
            <w:lang w:eastAsia="en-AU"/>
            <w14:ligatures w14:val="standardContextual"/>
          </w:rPr>
          <w:tab/>
        </w:r>
        <w:r w:rsidRPr="0022521A">
          <w:t>Power to require drug screening test for culpable driving—driver and driver trainer</w:t>
        </w:r>
        <w:r>
          <w:tab/>
        </w:r>
        <w:r>
          <w:fldChar w:fldCharType="begin"/>
        </w:r>
        <w:r>
          <w:instrText xml:space="preserve"> PAGEREF _Toc166852908 \h </w:instrText>
        </w:r>
        <w:r>
          <w:fldChar w:fldCharType="separate"/>
        </w:r>
        <w:r w:rsidR="004E7674">
          <w:t>24</w:t>
        </w:r>
        <w:r>
          <w:fldChar w:fldCharType="end"/>
        </w:r>
      </w:hyperlink>
    </w:p>
    <w:p w14:paraId="1473AF37" w14:textId="53C5647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9" w:history="1">
        <w:r w:rsidRPr="0022521A">
          <w:t>13CA</w:t>
        </w:r>
        <w:r>
          <w:rPr>
            <w:rFonts w:asciiTheme="minorHAnsi" w:eastAsiaTheme="minorEastAsia" w:hAnsiTheme="minorHAnsi" w:cstheme="minorBidi"/>
            <w:kern w:val="2"/>
            <w:sz w:val="22"/>
            <w:szCs w:val="22"/>
            <w:lang w:eastAsia="en-AU"/>
            <w14:ligatures w14:val="standardContextual"/>
          </w:rPr>
          <w:tab/>
        </w:r>
        <w:r w:rsidRPr="0022521A">
          <w:t>Power to enter premises for drug screening test</w:t>
        </w:r>
        <w:r>
          <w:tab/>
        </w:r>
        <w:r>
          <w:fldChar w:fldCharType="begin"/>
        </w:r>
        <w:r>
          <w:instrText xml:space="preserve"> PAGEREF _Toc166852909 \h </w:instrText>
        </w:r>
        <w:r>
          <w:fldChar w:fldCharType="separate"/>
        </w:r>
        <w:r w:rsidR="004E7674">
          <w:t>25</w:t>
        </w:r>
        <w:r>
          <w:fldChar w:fldCharType="end"/>
        </w:r>
      </w:hyperlink>
    </w:p>
    <w:p w14:paraId="35158C8D" w14:textId="13F5916A"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10" w:history="1">
        <w:r w:rsidR="00A2662A" w:rsidRPr="0022521A">
          <w:t>Division 2.5</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Prescribed drugs—confirmatory tests</w:t>
        </w:r>
        <w:r w:rsidR="00A2662A" w:rsidRPr="00A2662A">
          <w:rPr>
            <w:vanish/>
          </w:rPr>
          <w:tab/>
        </w:r>
        <w:r w:rsidR="00A2662A" w:rsidRPr="00A2662A">
          <w:rPr>
            <w:vanish/>
          </w:rPr>
          <w:fldChar w:fldCharType="begin"/>
        </w:r>
        <w:r w:rsidR="00A2662A" w:rsidRPr="00A2662A">
          <w:rPr>
            <w:vanish/>
          </w:rPr>
          <w:instrText xml:space="preserve"> PAGEREF _Toc166852910 \h </w:instrText>
        </w:r>
        <w:r w:rsidR="00A2662A" w:rsidRPr="00A2662A">
          <w:rPr>
            <w:vanish/>
          </w:rPr>
        </w:r>
        <w:r w:rsidR="00A2662A" w:rsidRPr="00A2662A">
          <w:rPr>
            <w:vanish/>
          </w:rPr>
          <w:fldChar w:fldCharType="separate"/>
        </w:r>
        <w:r w:rsidR="004E7674">
          <w:rPr>
            <w:vanish/>
          </w:rPr>
          <w:t>26</w:t>
        </w:r>
        <w:r w:rsidR="00A2662A" w:rsidRPr="00A2662A">
          <w:rPr>
            <w:vanish/>
          </w:rPr>
          <w:fldChar w:fldCharType="end"/>
        </w:r>
      </w:hyperlink>
    </w:p>
    <w:p w14:paraId="16BDC036" w14:textId="0A0775D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1" w:history="1">
        <w:r w:rsidRPr="0022521A">
          <w:t>13D</w:t>
        </w:r>
        <w:r>
          <w:rPr>
            <w:rFonts w:asciiTheme="minorHAnsi" w:eastAsiaTheme="minorEastAsia" w:hAnsiTheme="minorHAnsi" w:cstheme="minorBidi"/>
            <w:kern w:val="2"/>
            <w:sz w:val="22"/>
            <w:szCs w:val="22"/>
            <w:lang w:eastAsia="en-AU"/>
            <w14:ligatures w14:val="standardContextual"/>
          </w:rPr>
          <w:tab/>
        </w:r>
        <w:r w:rsidRPr="0022521A">
          <w:t>Detention for oral fluid analysis</w:t>
        </w:r>
        <w:r>
          <w:tab/>
        </w:r>
        <w:r>
          <w:fldChar w:fldCharType="begin"/>
        </w:r>
        <w:r>
          <w:instrText xml:space="preserve"> PAGEREF _Toc166852911 \h </w:instrText>
        </w:r>
        <w:r>
          <w:fldChar w:fldCharType="separate"/>
        </w:r>
        <w:r w:rsidR="004E7674">
          <w:t>26</w:t>
        </w:r>
        <w:r>
          <w:fldChar w:fldCharType="end"/>
        </w:r>
      </w:hyperlink>
    </w:p>
    <w:p w14:paraId="088399EF" w14:textId="001A89E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2" w:history="1">
        <w:r w:rsidRPr="0022521A">
          <w:t>13E</w:t>
        </w:r>
        <w:r>
          <w:rPr>
            <w:rFonts w:asciiTheme="minorHAnsi" w:eastAsiaTheme="minorEastAsia" w:hAnsiTheme="minorHAnsi" w:cstheme="minorBidi"/>
            <w:kern w:val="2"/>
            <w:sz w:val="22"/>
            <w:szCs w:val="22"/>
            <w:lang w:eastAsia="en-AU"/>
            <w14:ligatures w14:val="standardContextual"/>
          </w:rPr>
          <w:tab/>
        </w:r>
        <w:r w:rsidRPr="0022521A">
          <w:t>Oral fluid—preliminary analysis</w:t>
        </w:r>
        <w:r>
          <w:tab/>
        </w:r>
        <w:r>
          <w:fldChar w:fldCharType="begin"/>
        </w:r>
        <w:r>
          <w:instrText xml:space="preserve"> PAGEREF _Toc166852912 \h </w:instrText>
        </w:r>
        <w:r>
          <w:fldChar w:fldCharType="separate"/>
        </w:r>
        <w:r w:rsidR="004E7674">
          <w:t>26</w:t>
        </w:r>
        <w:r>
          <w:fldChar w:fldCharType="end"/>
        </w:r>
      </w:hyperlink>
    </w:p>
    <w:p w14:paraId="3BB50FC9" w14:textId="6A9CBE9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3" w:history="1">
        <w:r w:rsidRPr="0022521A">
          <w:t>13F</w:t>
        </w:r>
        <w:r>
          <w:rPr>
            <w:rFonts w:asciiTheme="minorHAnsi" w:eastAsiaTheme="minorEastAsia" w:hAnsiTheme="minorHAnsi" w:cstheme="minorBidi"/>
            <w:kern w:val="2"/>
            <w:sz w:val="22"/>
            <w:szCs w:val="22"/>
            <w:lang w:eastAsia="en-AU"/>
            <w14:ligatures w14:val="standardContextual"/>
          </w:rPr>
          <w:tab/>
        </w:r>
        <w:r w:rsidRPr="0022521A">
          <w:t>Precautions for privacy—oral fluid analysis</w:t>
        </w:r>
        <w:r>
          <w:tab/>
        </w:r>
        <w:r>
          <w:fldChar w:fldCharType="begin"/>
        </w:r>
        <w:r>
          <w:instrText xml:space="preserve"> PAGEREF _Toc166852913 \h </w:instrText>
        </w:r>
        <w:r>
          <w:fldChar w:fldCharType="separate"/>
        </w:r>
        <w:r w:rsidR="004E7674">
          <w:t>28</w:t>
        </w:r>
        <w:r>
          <w:fldChar w:fldCharType="end"/>
        </w:r>
      </w:hyperlink>
    </w:p>
    <w:p w14:paraId="2C2B6112" w14:textId="6B7D750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4" w:history="1">
        <w:r w:rsidRPr="0022521A">
          <w:t>13G</w:t>
        </w:r>
        <w:r>
          <w:rPr>
            <w:rFonts w:asciiTheme="minorHAnsi" w:eastAsiaTheme="minorEastAsia" w:hAnsiTheme="minorHAnsi" w:cstheme="minorBidi"/>
            <w:kern w:val="2"/>
            <w:sz w:val="22"/>
            <w:szCs w:val="22"/>
            <w:lang w:eastAsia="en-AU"/>
            <w14:ligatures w14:val="standardContextual"/>
          </w:rPr>
          <w:tab/>
        </w:r>
        <w:r w:rsidRPr="0022521A">
          <w:t>Oral fluid—confirmatory analysis</w:t>
        </w:r>
        <w:r>
          <w:tab/>
        </w:r>
        <w:r>
          <w:fldChar w:fldCharType="begin"/>
        </w:r>
        <w:r>
          <w:instrText xml:space="preserve"> PAGEREF _Toc166852914 \h </w:instrText>
        </w:r>
        <w:r>
          <w:fldChar w:fldCharType="separate"/>
        </w:r>
        <w:r w:rsidR="004E7674">
          <w:t>28</w:t>
        </w:r>
        <w:r>
          <w:fldChar w:fldCharType="end"/>
        </w:r>
      </w:hyperlink>
    </w:p>
    <w:p w14:paraId="1737BB38" w14:textId="00496F3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5" w:history="1">
        <w:r w:rsidRPr="0022521A">
          <w:t>13H</w:t>
        </w:r>
        <w:r>
          <w:rPr>
            <w:rFonts w:asciiTheme="minorHAnsi" w:eastAsiaTheme="minorEastAsia" w:hAnsiTheme="minorHAnsi" w:cstheme="minorBidi"/>
            <w:kern w:val="2"/>
            <w:sz w:val="22"/>
            <w:szCs w:val="22"/>
            <w:lang w:eastAsia="en-AU"/>
            <w14:ligatures w14:val="standardContextual"/>
          </w:rPr>
          <w:tab/>
        </w:r>
        <w:r w:rsidRPr="0022521A">
          <w:t>Oral fluid analysis statement</w:t>
        </w:r>
        <w:r>
          <w:tab/>
        </w:r>
        <w:r>
          <w:fldChar w:fldCharType="begin"/>
        </w:r>
        <w:r>
          <w:instrText xml:space="preserve"> PAGEREF _Toc166852915 \h </w:instrText>
        </w:r>
        <w:r>
          <w:fldChar w:fldCharType="separate"/>
        </w:r>
        <w:r w:rsidR="004E7674">
          <w:t>29</w:t>
        </w:r>
        <w:r>
          <w:fldChar w:fldCharType="end"/>
        </w:r>
      </w:hyperlink>
    </w:p>
    <w:p w14:paraId="5016185A" w14:textId="0474ADD5"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16" w:history="1">
        <w:r w:rsidR="00A2662A" w:rsidRPr="0022521A">
          <w:t>Division 2.6</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Restrictions on alcohol and drug tests</w:t>
        </w:r>
        <w:r w:rsidR="00A2662A" w:rsidRPr="00A2662A">
          <w:rPr>
            <w:vanish/>
          </w:rPr>
          <w:tab/>
        </w:r>
        <w:r w:rsidR="00A2662A" w:rsidRPr="00A2662A">
          <w:rPr>
            <w:vanish/>
          </w:rPr>
          <w:fldChar w:fldCharType="begin"/>
        </w:r>
        <w:r w:rsidR="00A2662A" w:rsidRPr="00A2662A">
          <w:rPr>
            <w:vanish/>
          </w:rPr>
          <w:instrText xml:space="preserve"> PAGEREF _Toc166852916 \h </w:instrText>
        </w:r>
        <w:r w:rsidR="00A2662A" w:rsidRPr="00A2662A">
          <w:rPr>
            <w:vanish/>
          </w:rPr>
        </w:r>
        <w:r w:rsidR="00A2662A" w:rsidRPr="00A2662A">
          <w:rPr>
            <w:vanish/>
          </w:rPr>
          <w:fldChar w:fldCharType="separate"/>
        </w:r>
        <w:r w:rsidR="004E7674">
          <w:rPr>
            <w:vanish/>
          </w:rPr>
          <w:t>30</w:t>
        </w:r>
        <w:r w:rsidR="00A2662A" w:rsidRPr="00A2662A">
          <w:rPr>
            <w:vanish/>
          </w:rPr>
          <w:fldChar w:fldCharType="end"/>
        </w:r>
      </w:hyperlink>
    </w:p>
    <w:p w14:paraId="7AB119B2" w14:textId="7FE950F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7" w:history="1">
        <w:r w:rsidRPr="0022521A">
          <w:t>14</w:t>
        </w:r>
        <w:r>
          <w:rPr>
            <w:rFonts w:asciiTheme="minorHAnsi" w:eastAsiaTheme="minorEastAsia" w:hAnsiTheme="minorHAnsi" w:cstheme="minorBidi"/>
            <w:kern w:val="2"/>
            <w:sz w:val="22"/>
            <w:szCs w:val="22"/>
            <w:lang w:eastAsia="en-AU"/>
            <w14:ligatures w14:val="standardContextual"/>
          </w:rPr>
          <w:tab/>
        </w:r>
        <w:r w:rsidRPr="0022521A">
          <w:t>Restrictions on tests etc under this part</w:t>
        </w:r>
        <w:r>
          <w:tab/>
        </w:r>
        <w:r>
          <w:fldChar w:fldCharType="begin"/>
        </w:r>
        <w:r>
          <w:instrText xml:space="preserve"> PAGEREF _Toc166852917 \h </w:instrText>
        </w:r>
        <w:r>
          <w:fldChar w:fldCharType="separate"/>
        </w:r>
        <w:r w:rsidR="004E7674">
          <w:t>30</w:t>
        </w:r>
        <w:r>
          <w:fldChar w:fldCharType="end"/>
        </w:r>
      </w:hyperlink>
    </w:p>
    <w:p w14:paraId="7733BC2B" w14:textId="3D0451EC"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18" w:history="1">
        <w:r w:rsidR="00A2662A" w:rsidRPr="0022521A">
          <w:t>Division 2.7</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Analysis of blood—alcohol and drugs</w:t>
        </w:r>
        <w:r w:rsidR="00A2662A" w:rsidRPr="00A2662A">
          <w:rPr>
            <w:vanish/>
          </w:rPr>
          <w:tab/>
        </w:r>
        <w:r w:rsidR="00A2662A" w:rsidRPr="00A2662A">
          <w:rPr>
            <w:vanish/>
          </w:rPr>
          <w:fldChar w:fldCharType="begin"/>
        </w:r>
        <w:r w:rsidR="00A2662A" w:rsidRPr="00A2662A">
          <w:rPr>
            <w:vanish/>
          </w:rPr>
          <w:instrText xml:space="preserve"> PAGEREF _Toc166852918 \h </w:instrText>
        </w:r>
        <w:r w:rsidR="00A2662A" w:rsidRPr="00A2662A">
          <w:rPr>
            <w:vanish/>
          </w:rPr>
        </w:r>
        <w:r w:rsidR="00A2662A" w:rsidRPr="00A2662A">
          <w:rPr>
            <w:vanish/>
          </w:rPr>
          <w:fldChar w:fldCharType="separate"/>
        </w:r>
        <w:r w:rsidR="004E7674">
          <w:rPr>
            <w:vanish/>
          </w:rPr>
          <w:t>32</w:t>
        </w:r>
        <w:r w:rsidR="00A2662A" w:rsidRPr="00A2662A">
          <w:rPr>
            <w:vanish/>
          </w:rPr>
          <w:fldChar w:fldCharType="end"/>
        </w:r>
      </w:hyperlink>
    </w:p>
    <w:p w14:paraId="16C6BD3A" w14:textId="2317B6F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9" w:history="1">
        <w:r w:rsidRPr="0022521A">
          <w:t>15</w:t>
        </w:r>
        <w:r>
          <w:rPr>
            <w:rFonts w:asciiTheme="minorHAnsi" w:eastAsiaTheme="minorEastAsia" w:hAnsiTheme="minorHAnsi" w:cstheme="minorBidi"/>
            <w:kern w:val="2"/>
            <w:sz w:val="22"/>
            <w:szCs w:val="22"/>
            <w:lang w:eastAsia="en-AU"/>
            <w14:ligatures w14:val="standardContextual"/>
          </w:rPr>
          <w:tab/>
        </w:r>
        <w:r w:rsidRPr="0022521A">
          <w:t>Taking blood samples from people in custody</w:t>
        </w:r>
        <w:r>
          <w:tab/>
        </w:r>
        <w:r>
          <w:fldChar w:fldCharType="begin"/>
        </w:r>
        <w:r>
          <w:instrText xml:space="preserve"> PAGEREF _Toc166852919 \h </w:instrText>
        </w:r>
        <w:r>
          <w:fldChar w:fldCharType="separate"/>
        </w:r>
        <w:r w:rsidR="004E7674">
          <w:t>32</w:t>
        </w:r>
        <w:r>
          <w:fldChar w:fldCharType="end"/>
        </w:r>
      </w:hyperlink>
    </w:p>
    <w:p w14:paraId="61561A6F" w14:textId="7E0C77F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0" w:history="1">
        <w:r w:rsidRPr="0022521A">
          <w:t>15AA</w:t>
        </w:r>
        <w:r>
          <w:rPr>
            <w:rFonts w:asciiTheme="minorHAnsi" w:eastAsiaTheme="minorEastAsia" w:hAnsiTheme="minorHAnsi" w:cstheme="minorBidi"/>
            <w:kern w:val="2"/>
            <w:sz w:val="22"/>
            <w:szCs w:val="22"/>
            <w:lang w:eastAsia="en-AU"/>
            <w14:ligatures w14:val="standardContextual"/>
          </w:rPr>
          <w:tab/>
        </w:r>
        <w:r w:rsidRPr="0022521A">
          <w:t>Taking blood samples from people in hospital</w:t>
        </w:r>
        <w:r>
          <w:tab/>
        </w:r>
        <w:r>
          <w:fldChar w:fldCharType="begin"/>
        </w:r>
        <w:r>
          <w:instrText xml:space="preserve"> PAGEREF _Toc166852920 \h </w:instrText>
        </w:r>
        <w:r>
          <w:fldChar w:fldCharType="separate"/>
        </w:r>
        <w:r w:rsidR="004E7674">
          <w:t>34</w:t>
        </w:r>
        <w:r>
          <w:fldChar w:fldCharType="end"/>
        </w:r>
      </w:hyperlink>
    </w:p>
    <w:p w14:paraId="3F40EF4A" w14:textId="6AE990E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1" w:history="1">
        <w:r w:rsidRPr="0022521A">
          <w:t>15A</w:t>
        </w:r>
        <w:r>
          <w:rPr>
            <w:rFonts w:asciiTheme="minorHAnsi" w:eastAsiaTheme="minorEastAsia" w:hAnsiTheme="minorHAnsi" w:cstheme="minorBidi"/>
            <w:kern w:val="2"/>
            <w:sz w:val="22"/>
            <w:szCs w:val="22"/>
            <w:lang w:eastAsia="en-AU"/>
            <w14:ligatures w14:val="standardContextual"/>
          </w:rPr>
          <w:tab/>
        </w:r>
        <w:r w:rsidRPr="0022521A">
          <w:t>Analysis of blood samples</w:t>
        </w:r>
        <w:r>
          <w:tab/>
        </w:r>
        <w:r>
          <w:fldChar w:fldCharType="begin"/>
        </w:r>
        <w:r>
          <w:instrText xml:space="preserve"> PAGEREF _Toc166852921 \h </w:instrText>
        </w:r>
        <w:r>
          <w:fldChar w:fldCharType="separate"/>
        </w:r>
        <w:r w:rsidR="004E7674">
          <w:t>36</w:t>
        </w:r>
        <w:r>
          <w:fldChar w:fldCharType="end"/>
        </w:r>
      </w:hyperlink>
    </w:p>
    <w:p w14:paraId="3928B0FE" w14:textId="0DB3599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2" w:history="1">
        <w:r w:rsidRPr="0022521A">
          <w:t>15B</w:t>
        </w:r>
        <w:r>
          <w:rPr>
            <w:rFonts w:asciiTheme="minorHAnsi" w:eastAsiaTheme="minorEastAsia" w:hAnsiTheme="minorHAnsi" w:cstheme="minorBidi"/>
            <w:kern w:val="2"/>
            <w:sz w:val="22"/>
            <w:szCs w:val="22"/>
            <w:lang w:eastAsia="en-AU"/>
            <w14:ligatures w14:val="standardContextual"/>
          </w:rPr>
          <w:tab/>
        </w:r>
        <w:r w:rsidRPr="0022521A">
          <w:t>Blood analysis statement</w:t>
        </w:r>
        <w:r>
          <w:tab/>
        </w:r>
        <w:r>
          <w:fldChar w:fldCharType="begin"/>
        </w:r>
        <w:r>
          <w:instrText xml:space="preserve"> PAGEREF _Toc166852922 \h </w:instrText>
        </w:r>
        <w:r>
          <w:fldChar w:fldCharType="separate"/>
        </w:r>
        <w:r w:rsidR="004E7674">
          <w:t>37</w:t>
        </w:r>
        <w:r>
          <w:fldChar w:fldCharType="end"/>
        </w:r>
      </w:hyperlink>
    </w:p>
    <w:p w14:paraId="691AC235" w14:textId="2AB4B07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3" w:history="1">
        <w:r w:rsidRPr="0022521A">
          <w:t>16</w:t>
        </w:r>
        <w:r>
          <w:rPr>
            <w:rFonts w:asciiTheme="minorHAnsi" w:eastAsiaTheme="minorEastAsia" w:hAnsiTheme="minorHAnsi" w:cstheme="minorBidi"/>
            <w:kern w:val="2"/>
            <w:sz w:val="22"/>
            <w:szCs w:val="22"/>
            <w:lang w:eastAsia="en-AU"/>
            <w14:ligatures w14:val="standardContextual"/>
          </w:rPr>
          <w:tab/>
        </w:r>
        <w:r w:rsidRPr="0022521A">
          <w:t>Medical examination—offence against s 24 or culpable driving</w:t>
        </w:r>
        <w:r>
          <w:tab/>
        </w:r>
        <w:r>
          <w:fldChar w:fldCharType="begin"/>
        </w:r>
        <w:r>
          <w:instrText xml:space="preserve"> PAGEREF _Toc166852923 \h </w:instrText>
        </w:r>
        <w:r>
          <w:fldChar w:fldCharType="separate"/>
        </w:r>
        <w:r w:rsidR="004E7674">
          <w:t>38</w:t>
        </w:r>
        <w:r>
          <w:fldChar w:fldCharType="end"/>
        </w:r>
      </w:hyperlink>
    </w:p>
    <w:p w14:paraId="42996576" w14:textId="533B808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4" w:history="1">
        <w:r w:rsidRPr="0022521A">
          <w:t>16A</w:t>
        </w:r>
        <w:r>
          <w:rPr>
            <w:rFonts w:asciiTheme="minorHAnsi" w:eastAsiaTheme="minorEastAsia" w:hAnsiTheme="minorHAnsi" w:cstheme="minorBidi"/>
            <w:kern w:val="2"/>
            <w:sz w:val="22"/>
            <w:szCs w:val="22"/>
            <w:lang w:eastAsia="en-AU"/>
            <w14:ligatures w14:val="standardContextual"/>
          </w:rPr>
          <w:tab/>
        </w:r>
        <w:r w:rsidRPr="0022521A">
          <w:t>Analysis of body samples</w:t>
        </w:r>
        <w:r>
          <w:tab/>
        </w:r>
        <w:r>
          <w:fldChar w:fldCharType="begin"/>
        </w:r>
        <w:r>
          <w:instrText xml:space="preserve"> PAGEREF _Toc166852924 \h </w:instrText>
        </w:r>
        <w:r>
          <w:fldChar w:fldCharType="separate"/>
        </w:r>
        <w:r w:rsidR="004E7674">
          <w:t>41</w:t>
        </w:r>
        <w:r>
          <w:fldChar w:fldCharType="end"/>
        </w:r>
      </w:hyperlink>
    </w:p>
    <w:p w14:paraId="11D64386" w14:textId="29446B6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5" w:history="1">
        <w:r w:rsidRPr="0022521A">
          <w:t>16B</w:t>
        </w:r>
        <w:r>
          <w:rPr>
            <w:rFonts w:asciiTheme="minorHAnsi" w:eastAsiaTheme="minorEastAsia" w:hAnsiTheme="minorHAnsi" w:cstheme="minorBidi"/>
            <w:kern w:val="2"/>
            <w:sz w:val="22"/>
            <w:szCs w:val="22"/>
            <w:lang w:eastAsia="en-AU"/>
            <w14:ligatures w14:val="standardContextual"/>
          </w:rPr>
          <w:tab/>
        </w:r>
        <w:r w:rsidRPr="0022521A">
          <w:t>Body sample statement</w:t>
        </w:r>
        <w:r>
          <w:tab/>
        </w:r>
        <w:r>
          <w:fldChar w:fldCharType="begin"/>
        </w:r>
        <w:r>
          <w:instrText xml:space="preserve"> PAGEREF _Toc166852925 \h </w:instrText>
        </w:r>
        <w:r>
          <w:fldChar w:fldCharType="separate"/>
        </w:r>
        <w:r w:rsidR="004E7674">
          <w:t>42</w:t>
        </w:r>
        <w:r>
          <w:fldChar w:fldCharType="end"/>
        </w:r>
      </w:hyperlink>
    </w:p>
    <w:p w14:paraId="63E9357B" w14:textId="02E4F1F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6" w:history="1">
        <w:r w:rsidRPr="0022521A">
          <w:t>16C</w:t>
        </w:r>
        <w:r>
          <w:rPr>
            <w:rFonts w:asciiTheme="minorHAnsi" w:eastAsiaTheme="minorEastAsia" w:hAnsiTheme="minorHAnsi" w:cstheme="minorBidi"/>
            <w:kern w:val="2"/>
            <w:sz w:val="22"/>
            <w:szCs w:val="22"/>
            <w:lang w:eastAsia="en-AU"/>
            <w14:ligatures w14:val="standardContextual"/>
          </w:rPr>
          <w:tab/>
        </w:r>
        <w:r w:rsidRPr="0022521A">
          <w:t>Keeping of samples—request by DPP</w:t>
        </w:r>
        <w:r>
          <w:tab/>
        </w:r>
        <w:r>
          <w:fldChar w:fldCharType="begin"/>
        </w:r>
        <w:r>
          <w:instrText xml:space="preserve"> PAGEREF _Toc166852926 \h </w:instrText>
        </w:r>
        <w:r>
          <w:fldChar w:fldCharType="separate"/>
        </w:r>
        <w:r w:rsidR="004E7674">
          <w:t>43</w:t>
        </w:r>
        <w:r>
          <w:fldChar w:fldCharType="end"/>
        </w:r>
      </w:hyperlink>
    </w:p>
    <w:p w14:paraId="04B5ACAB" w14:textId="2803AD8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7" w:history="1">
        <w:r w:rsidRPr="0022521A">
          <w:t>16D</w:t>
        </w:r>
        <w:r>
          <w:rPr>
            <w:rFonts w:asciiTheme="minorHAnsi" w:eastAsiaTheme="minorEastAsia" w:hAnsiTheme="minorHAnsi" w:cstheme="minorBidi"/>
            <w:kern w:val="2"/>
            <w:sz w:val="22"/>
            <w:szCs w:val="22"/>
            <w:lang w:eastAsia="en-AU"/>
            <w14:ligatures w14:val="standardContextual"/>
          </w:rPr>
          <w:tab/>
        </w:r>
        <w:r w:rsidRPr="0022521A">
          <w:t>Destruction of samples</w:t>
        </w:r>
        <w:r>
          <w:tab/>
        </w:r>
        <w:r>
          <w:fldChar w:fldCharType="begin"/>
        </w:r>
        <w:r>
          <w:instrText xml:space="preserve"> PAGEREF _Toc166852927 \h </w:instrText>
        </w:r>
        <w:r>
          <w:fldChar w:fldCharType="separate"/>
        </w:r>
        <w:r w:rsidR="004E7674">
          <w:t>44</w:t>
        </w:r>
        <w:r>
          <w:fldChar w:fldCharType="end"/>
        </w:r>
      </w:hyperlink>
    </w:p>
    <w:p w14:paraId="48ADCEB3" w14:textId="4E42322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8" w:history="1">
        <w:r w:rsidRPr="0022521A">
          <w:t>17</w:t>
        </w:r>
        <w:r>
          <w:rPr>
            <w:rFonts w:asciiTheme="minorHAnsi" w:eastAsiaTheme="minorEastAsia" w:hAnsiTheme="minorHAnsi" w:cstheme="minorBidi"/>
            <w:kern w:val="2"/>
            <w:sz w:val="22"/>
            <w:szCs w:val="22"/>
            <w:lang w:eastAsia="en-AU"/>
            <w14:ligatures w14:val="standardContextual"/>
          </w:rPr>
          <w:tab/>
        </w:r>
        <w:r w:rsidRPr="0022521A">
          <w:t>Exemptions from requirements to take blood samples or carry out examinations</w:t>
        </w:r>
        <w:r>
          <w:tab/>
        </w:r>
        <w:r>
          <w:fldChar w:fldCharType="begin"/>
        </w:r>
        <w:r>
          <w:instrText xml:space="preserve"> PAGEREF _Toc166852928 \h </w:instrText>
        </w:r>
        <w:r>
          <w:fldChar w:fldCharType="separate"/>
        </w:r>
        <w:r w:rsidR="004E7674">
          <w:t>44</w:t>
        </w:r>
        <w:r>
          <w:fldChar w:fldCharType="end"/>
        </w:r>
      </w:hyperlink>
    </w:p>
    <w:p w14:paraId="4EDF73CE" w14:textId="567D8A8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9" w:history="1">
        <w:r w:rsidRPr="0022521A">
          <w:t>18</w:t>
        </w:r>
        <w:r>
          <w:rPr>
            <w:rFonts w:asciiTheme="minorHAnsi" w:eastAsiaTheme="minorEastAsia" w:hAnsiTheme="minorHAnsi" w:cstheme="minorBidi"/>
            <w:kern w:val="2"/>
            <w:sz w:val="22"/>
            <w:szCs w:val="22"/>
            <w:lang w:eastAsia="en-AU"/>
            <w14:ligatures w14:val="standardContextual"/>
          </w:rPr>
          <w:tab/>
        </w:r>
        <w:r w:rsidRPr="0022521A">
          <w:t>Protection of police officers and medical staff</w:t>
        </w:r>
        <w:r>
          <w:tab/>
        </w:r>
        <w:r>
          <w:fldChar w:fldCharType="begin"/>
        </w:r>
        <w:r>
          <w:instrText xml:space="preserve"> PAGEREF _Toc166852929 \h </w:instrText>
        </w:r>
        <w:r>
          <w:fldChar w:fldCharType="separate"/>
        </w:r>
        <w:r w:rsidR="004E7674">
          <w:t>46</w:t>
        </w:r>
        <w:r>
          <w:fldChar w:fldCharType="end"/>
        </w:r>
      </w:hyperlink>
    </w:p>
    <w:p w14:paraId="6D6A8A50" w14:textId="3A0A570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0" w:history="1">
        <w:r w:rsidRPr="0022521A">
          <w:t>18B</w:t>
        </w:r>
        <w:r>
          <w:rPr>
            <w:rFonts w:asciiTheme="minorHAnsi" w:eastAsiaTheme="minorEastAsia" w:hAnsiTheme="minorHAnsi" w:cstheme="minorBidi"/>
            <w:kern w:val="2"/>
            <w:sz w:val="22"/>
            <w:szCs w:val="22"/>
            <w:lang w:eastAsia="en-AU"/>
            <w14:ligatures w14:val="standardContextual"/>
          </w:rPr>
          <w:tab/>
        </w:r>
        <w:r w:rsidRPr="0022521A">
          <w:t>Permitted use of samples</w:t>
        </w:r>
        <w:r>
          <w:tab/>
        </w:r>
        <w:r>
          <w:fldChar w:fldCharType="begin"/>
        </w:r>
        <w:r>
          <w:instrText xml:space="preserve"> PAGEREF _Toc166852930 \h </w:instrText>
        </w:r>
        <w:r>
          <w:fldChar w:fldCharType="separate"/>
        </w:r>
        <w:r w:rsidR="004E7674">
          <w:t>47</w:t>
        </w:r>
        <w:r>
          <w:fldChar w:fldCharType="end"/>
        </w:r>
      </w:hyperlink>
    </w:p>
    <w:p w14:paraId="2B490F28" w14:textId="70844670"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31" w:history="1">
        <w:r w:rsidR="00A2662A" w:rsidRPr="0022521A">
          <w:t>Division 2.8</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Search and seizure</w:t>
        </w:r>
        <w:r w:rsidR="00A2662A" w:rsidRPr="00A2662A">
          <w:rPr>
            <w:vanish/>
          </w:rPr>
          <w:tab/>
        </w:r>
        <w:r w:rsidR="00A2662A" w:rsidRPr="00A2662A">
          <w:rPr>
            <w:vanish/>
          </w:rPr>
          <w:fldChar w:fldCharType="begin"/>
        </w:r>
        <w:r w:rsidR="00A2662A" w:rsidRPr="00A2662A">
          <w:rPr>
            <w:vanish/>
          </w:rPr>
          <w:instrText xml:space="preserve"> PAGEREF _Toc166852931 \h </w:instrText>
        </w:r>
        <w:r w:rsidR="00A2662A" w:rsidRPr="00A2662A">
          <w:rPr>
            <w:vanish/>
          </w:rPr>
        </w:r>
        <w:r w:rsidR="00A2662A" w:rsidRPr="00A2662A">
          <w:rPr>
            <w:vanish/>
          </w:rPr>
          <w:fldChar w:fldCharType="separate"/>
        </w:r>
        <w:r w:rsidR="004E7674">
          <w:rPr>
            <w:vanish/>
          </w:rPr>
          <w:t>47</w:t>
        </w:r>
        <w:r w:rsidR="00A2662A" w:rsidRPr="00A2662A">
          <w:rPr>
            <w:vanish/>
          </w:rPr>
          <w:fldChar w:fldCharType="end"/>
        </w:r>
      </w:hyperlink>
    </w:p>
    <w:p w14:paraId="2CD7412E" w14:textId="4E25257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2" w:history="1">
        <w:r w:rsidRPr="0022521A">
          <w:t>18C</w:t>
        </w:r>
        <w:r>
          <w:rPr>
            <w:rFonts w:asciiTheme="minorHAnsi" w:eastAsiaTheme="minorEastAsia" w:hAnsiTheme="minorHAnsi" w:cstheme="minorBidi"/>
            <w:kern w:val="2"/>
            <w:sz w:val="22"/>
            <w:szCs w:val="22"/>
            <w:lang w:eastAsia="en-AU"/>
            <w14:ligatures w14:val="standardContextual"/>
          </w:rPr>
          <w:tab/>
        </w:r>
        <w:r w:rsidRPr="0022521A">
          <w:t>Power to search person in custody</w:t>
        </w:r>
        <w:r>
          <w:tab/>
        </w:r>
        <w:r>
          <w:fldChar w:fldCharType="begin"/>
        </w:r>
        <w:r>
          <w:instrText xml:space="preserve"> PAGEREF _Toc166852932 \h </w:instrText>
        </w:r>
        <w:r>
          <w:fldChar w:fldCharType="separate"/>
        </w:r>
        <w:r w:rsidR="004E7674">
          <w:t>47</w:t>
        </w:r>
        <w:r>
          <w:fldChar w:fldCharType="end"/>
        </w:r>
      </w:hyperlink>
    </w:p>
    <w:p w14:paraId="58EC5EC5" w14:textId="020D6D1E" w:rsidR="00A2662A" w:rsidRDefault="005669F4">
      <w:pPr>
        <w:pStyle w:val="TOC2"/>
        <w:rPr>
          <w:rFonts w:asciiTheme="minorHAnsi" w:eastAsiaTheme="minorEastAsia" w:hAnsiTheme="minorHAnsi" w:cstheme="minorBidi"/>
          <w:b w:val="0"/>
          <w:kern w:val="2"/>
          <w:sz w:val="22"/>
          <w:szCs w:val="22"/>
          <w:lang w:eastAsia="en-AU"/>
          <w14:ligatures w14:val="standardContextual"/>
        </w:rPr>
      </w:pPr>
      <w:hyperlink w:anchor="_Toc166852933" w:history="1">
        <w:r w:rsidR="00A2662A" w:rsidRPr="0022521A">
          <w:t>Part 3</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Offences</w:t>
        </w:r>
        <w:r w:rsidR="00A2662A" w:rsidRPr="00A2662A">
          <w:rPr>
            <w:vanish/>
          </w:rPr>
          <w:tab/>
        </w:r>
        <w:r w:rsidR="00A2662A" w:rsidRPr="00A2662A">
          <w:rPr>
            <w:vanish/>
          </w:rPr>
          <w:fldChar w:fldCharType="begin"/>
        </w:r>
        <w:r w:rsidR="00A2662A" w:rsidRPr="00A2662A">
          <w:rPr>
            <w:vanish/>
          </w:rPr>
          <w:instrText xml:space="preserve"> PAGEREF _Toc166852933 \h </w:instrText>
        </w:r>
        <w:r w:rsidR="00A2662A" w:rsidRPr="00A2662A">
          <w:rPr>
            <w:vanish/>
          </w:rPr>
        </w:r>
        <w:r w:rsidR="00A2662A" w:rsidRPr="00A2662A">
          <w:rPr>
            <w:vanish/>
          </w:rPr>
          <w:fldChar w:fldCharType="separate"/>
        </w:r>
        <w:r w:rsidR="004E7674">
          <w:rPr>
            <w:vanish/>
          </w:rPr>
          <w:t>49</w:t>
        </w:r>
        <w:r w:rsidR="00A2662A" w:rsidRPr="00A2662A">
          <w:rPr>
            <w:vanish/>
          </w:rPr>
          <w:fldChar w:fldCharType="end"/>
        </w:r>
      </w:hyperlink>
    </w:p>
    <w:p w14:paraId="7EFC9C54" w14:textId="194A3E8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4" w:history="1">
        <w:r w:rsidRPr="0022521A">
          <w:t>19</w:t>
        </w:r>
        <w:r>
          <w:rPr>
            <w:rFonts w:asciiTheme="minorHAnsi" w:eastAsiaTheme="minorEastAsia" w:hAnsiTheme="minorHAnsi" w:cstheme="minorBidi"/>
            <w:kern w:val="2"/>
            <w:sz w:val="22"/>
            <w:szCs w:val="22"/>
            <w:lang w:eastAsia="en-AU"/>
            <w14:ligatures w14:val="standardContextual"/>
          </w:rPr>
          <w:tab/>
        </w:r>
        <w:r w:rsidRPr="0022521A">
          <w:t>Prescribed concentration of alcohol in blood or breath</w:t>
        </w:r>
        <w:r>
          <w:tab/>
        </w:r>
        <w:r>
          <w:fldChar w:fldCharType="begin"/>
        </w:r>
        <w:r>
          <w:instrText xml:space="preserve"> PAGEREF _Toc166852934 \h </w:instrText>
        </w:r>
        <w:r>
          <w:fldChar w:fldCharType="separate"/>
        </w:r>
        <w:r w:rsidR="004E7674">
          <w:t>49</w:t>
        </w:r>
        <w:r>
          <w:fldChar w:fldCharType="end"/>
        </w:r>
      </w:hyperlink>
    </w:p>
    <w:p w14:paraId="3C0650E1" w14:textId="6CFAB61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5" w:history="1">
        <w:r w:rsidRPr="0022521A">
          <w:t>19A</w:t>
        </w:r>
        <w:r>
          <w:rPr>
            <w:rFonts w:asciiTheme="minorHAnsi" w:eastAsiaTheme="minorEastAsia" w:hAnsiTheme="minorHAnsi" w:cstheme="minorBidi"/>
            <w:kern w:val="2"/>
            <w:sz w:val="22"/>
            <w:szCs w:val="22"/>
            <w:lang w:eastAsia="en-AU"/>
            <w14:ligatures w14:val="standardContextual"/>
          </w:rPr>
          <w:tab/>
        </w:r>
        <w:r w:rsidRPr="0022521A">
          <w:t>Defence if person did not intend to drive motor vehicle—s 19</w:t>
        </w:r>
        <w:r>
          <w:tab/>
        </w:r>
        <w:r>
          <w:fldChar w:fldCharType="begin"/>
        </w:r>
        <w:r>
          <w:instrText xml:space="preserve"> PAGEREF _Toc166852935 \h </w:instrText>
        </w:r>
        <w:r>
          <w:fldChar w:fldCharType="separate"/>
        </w:r>
        <w:r w:rsidR="004E7674">
          <w:t>51</w:t>
        </w:r>
        <w:r>
          <w:fldChar w:fldCharType="end"/>
        </w:r>
      </w:hyperlink>
    </w:p>
    <w:p w14:paraId="5959A612" w14:textId="6C02F59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6" w:history="1">
        <w:r w:rsidRPr="0022521A">
          <w:t>19B</w:t>
        </w:r>
        <w:r>
          <w:rPr>
            <w:rFonts w:asciiTheme="minorHAnsi" w:eastAsiaTheme="minorEastAsia" w:hAnsiTheme="minorHAnsi" w:cstheme="minorBidi"/>
            <w:kern w:val="2"/>
            <w:sz w:val="22"/>
            <w:szCs w:val="22"/>
            <w:lang w:eastAsia="en-AU"/>
            <w14:ligatures w14:val="standardContextual"/>
          </w:rPr>
          <w:tab/>
        </w:r>
        <w:r w:rsidRPr="0022521A">
          <w:t>Defence if special driver with lower concentration of alcohol from allowable source—s 19</w:t>
        </w:r>
        <w:r>
          <w:tab/>
        </w:r>
        <w:r>
          <w:fldChar w:fldCharType="begin"/>
        </w:r>
        <w:r>
          <w:instrText xml:space="preserve"> PAGEREF _Toc166852936 \h </w:instrText>
        </w:r>
        <w:r>
          <w:fldChar w:fldCharType="separate"/>
        </w:r>
        <w:r w:rsidR="004E7674">
          <w:t>51</w:t>
        </w:r>
        <w:r>
          <w:fldChar w:fldCharType="end"/>
        </w:r>
      </w:hyperlink>
    </w:p>
    <w:p w14:paraId="5F44F4AD" w14:textId="5F00FD8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7" w:history="1">
        <w:r w:rsidRPr="0022521A">
          <w:t>20</w:t>
        </w:r>
        <w:r>
          <w:rPr>
            <w:rFonts w:asciiTheme="minorHAnsi" w:eastAsiaTheme="minorEastAsia" w:hAnsiTheme="minorHAnsi" w:cstheme="minorBidi"/>
            <w:kern w:val="2"/>
            <w:sz w:val="22"/>
            <w:szCs w:val="22"/>
            <w:lang w:eastAsia="en-AU"/>
            <w14:ligatures w14:val="standardContextual"/>
          </w:rPr>
          <w:tab/>
        </w:r>
        <w:r w:rsidRPr="0022521A">
          <w:t>Prescribed drug in oral fluid or blood––driver or driver trainer</w:t>
        </w:r>
        <w:r>
          <w:tab/>
        </w:r>
        <w:r>
          <w:fldChar w:fldCharType="begin"/>
        </w:r>
        <w:r>
          <w:instrText xml:space="preserve"> PAGEREF _Toc166852937 \h </w:instrText>
        </w:r>
        <w:r>
          <w:fldChar w:fldCharType="separate"/>
        </w:r>
        <w:r w:rsidR="004E7674">
          <w:t>52</w:t>
        </w:r>
        <w:r>
          <w:fldChar w:fldCharType="end"/>
        </w:r>
      </w:hyperlink>
    </w:p>
    <w:p w14:paraId="736B7F84" w14:textId="32F461B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8" w:history="1">
        <w:r w:rsidRPr="0022521A">
          <w:t>21</w:t>
        </w:r>
        <w:r>
          <w:rPr>
            <w:rFonts w:asciiTheme="minorHAnsi" w:eastAsiaTheme="minorEastAsia" w:hAnsiTheme="minorHAnsi" w:cstheme="minorBidi"/>
            <w:kern w:val="2"/>
            <w:sz w:val="22"/>
            <w:szCs w:val="22"/>
            <w:lang w:eastAsia="en-AU"/>
            <w14:ligatures w14:val="standardContextual"/>
          </w:rPr>
          <w:tab/>
        </w:r>
        <w:r w:rsidRPr="0022521A">
          <w:t>Prescribed concentration of alcohol and prescribed drug in bodily fluid</w:t>
        </w:r>
        <w:r>
          <w:tab/>
        </w:r>
        <w:r>
          <w:fldChar w:fldCharType="begin"/>
        </w:r>
        <w:r>
          <w:instrText xml:space="preserve"> PAGEREF _Toc166852938 \h </w:instrText>
        </w:r>
        <w:r>
          <w:fldChar w:fldCharType="separate"/>
        </w:r>
        <w:r w:rsidR="004E7674">
          <w:t>54</w:t>
        </w:r>
        <w:r>
          <w:fldChar w:fldCharType="end"/>
        </w:r>
      </w:hyperlink>
    </w:p>
    <w:p w14:paraId="7E07CFA7" w14:textId="523E4FB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9" w:history="1">
        <w:r w:rsidRPr="0022521A">
          <w:t>21A</w:t>
        </w:r>
        <w:r>
          <w:rPr>
            <w:rFonts w:asciiTheme="minorHAnsi" w:eastAsiaTheme="minorEastAsia" w:hAnsiTheme="minorHAnsi" w:cstheme="minorBidi"/>
            <w:kern w:val="2"/>
            <w:sz w:val="22"/>
            <w:szCs w:val="22"/>
            <w:lang w:eastAsia="en-AU"/>
            <w14:ligatures w14:val="standardContextual"/>
          </w:rPr>
          <w:tab/>
        </w:r>
        <w:r w:rsidRPr="0022521A">
          <w:t>Defence if person did not intend to drive motor vehicle—s 21</w:t>
        </w:r>
        <w:r>
          <w:tab/>
        </w:r>
        <w:r>
          <w:fldChar w:fldCharType="begin"/>
        </w:r>
        <w:r>
          <w:instrText xml:space="preserve"> PAGEREF _Toc166852939 \h </w:instrText>
        </w:r>
        <w:r>
          <w:fldChar w:fldCharType="separate"/>
        </w:r>
        <w:r w:rsidR="004E7674">
          <w:t>57</w:t>
        </w:r>
        <w:r>
          <w:fldChar w:fldCharType="end"/>
        </w:r>
      </w:hyperlink>
    </w:p>
    <w:p w14:paraId="0CB63EAB" w14:textId="3F54762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0" w:history="1">
        <w:r w:rsidRPr="0022521A">
          <w:t>21B</w:t>
        </w:r>
        <w:r>
          <w:rPr>
            <w:rFonts w:asciiTheme="minorHAnsi" w:eastAsiaTheme="minorEastAsia" w:hAnsiTheme="minorHAnsi" w:cstheme="minorBidi"/>
            <w:kern w:val="2"/>
            <w:sz w:val="22"/>
            <w:szCs w:val="22"/>
            <w:lang w:eastAsia="en-AU"/>
            <w14:ligatures w14:val="standardContextual"/>
          </w:rPr>
          <w:tab/>
        </w:r>
        <w:r w:rsidRPr="0022521A">
          <w:t>Defence if special driver with lower concentration of alcohol from allowable source—s 21</w:t>
        </w:r>
        <w:r>
          <w:tab/>
        </w:r>
        <w:r>
          <w:fldChar w:fldCharType="begin"/>
        </w:r>
        <w:r>
          <w:instrText xml:space="preserve"> PAGEREF _Toc166852940 \h </w:instrText>
        </w:r>
        <w:r>
          <w:fldChar w:fldCharType="separate"/>
        </w:r>
        <w:r w:rsidR="004E7674">
          <w:t>58</w:t>
        </w:r>
        <w:r>
          <w:fldChar w:fldCharType="end"/>
        </w:r>
      </w:hyperlink>
    </w:p>
    <w:p w14:paraId="468EE97B" w14:textId="645D38F0" w:rsidR="00A2662A" w:rsidRDefault="00A2662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2941" w:history="1">
        <w:r w:rsidRPr="0022521A">
          <w:t>21C</w:t>
        </w:r>
        <w:r>
          <w:rPr>
            <w:rFonts w:asciiTheme="minorHAnsi" w:eastAsiaTheme="minorEastAsia" w:hAnsiTheme="minorHAnsi" w:cstheme="minorBidi"/>
            <w:kern w:val="2"/>
            <w:sz w:val="22"/>
            <w:szCs w:val="22"/>
            <w:lang w:eastAsia="en-AU"/>
            <w14:ligatures w14:val="standardContextual"/>
          </w:rPr>
          <w:tab/>
        </w:r>
        <w:r w:rsidRPr="0022521A">
          <w:t>Alternative verdicts—prescribed concentration of alcohol and prescribed drug in bodily fluid</w:t>
        </w:r>
        <w:r>
          <w:tab/>
        </w:r>
        <w:r>
          <w:fldChar w:fldCharType="begin"/>
        </w:r>
        <w:r>
          <w:instrText xml:space="preserve"> PAGEREF _Toc166852941 \h </w:instrText>
        </w:r>
        <w:r>
          <w:fldChar w:fldCharType="separate"/>
        </w:r>
        <w:r w:rsidR="004E7674">
          <w:t>58</w:t>
        </w:r>
        <w:r>
          <w:fldChar w:fldCharType="end"/>
        </w:r>
      </w:hyperlink>
    </w:p>
    <w:p w14:paraId="739FF8D5" w14:textId="4E522B8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2" w:history="1">
        <w:r w:rsidRPr="0022521A">
          <w:t>22</w:t>
        </w:r>
        <w:r>
          <w:rPr>
            <w:rFonts w:asciiTheme="minorHAnsi" w:eastAsiaTheme="minorEastAsia" w:hAnsiTheme="minorHAnsi" w:cstheme="minorBidi"/>
            <w:kern w:val="2"/>
            <w:sz w:val="22"/>
            <w:szCs w:val="22"/>
            <w:lang w:eastAsia="en-AU"/>
            <w14:ligatures w14:val="standardContextual"/>
          </w:rPr>
          <w:tab/>
        </w:r>
        <w:r w:rsidRPr="0022521A">
          <w:t>Refusing to provide breath sample</w:t>
        </w:r>
        <w:r>
          <w:tab/>
        </w:r>
        <w:r>
          <w:fldChar w:fldCharType="begin"/>
        </w:r>
        <w:r>
          <w:instrText xml:space="preserve"> PAGEREF _Toc166852942 \h </w:instrText>
        </w:r>
        <w:r>
          <w:fldChar w:fldCharType="separate"/>
        </w:r>
        <w:r w:rsidR="004E7674">
          <w:t>59</w:t>
        </w:r>
        <w:r>
          <w:fldChar w:fldCharType="end"/>
        </w:r>
      </w:hyperlink>
    </w:p>
    <w:p w14:paraId="5B1A0BD2" w14:textId="1927FDC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3" w:history="1">
        <w:r w:rsidRPr="0022521A">
          <w:t>22A</w:t>
        </w:r>
        <w:r>
          <w:rPr>
            <w:rFonts w:asciiTheme="minorHAnsi" w:eastAsiaTheme="minorEastAsia" w:hAnsiTheme="minorHAnsi" w:cstheme="minorBidi"/>
            <w:kern w:val="2"/>
            <w:sz w:val="22"/>
            <w:szCs w:val="22"/>
            <w:lang w:eastAsia="en-AU"/>
            <w14:ligatures w14:val="standardContextual"/>
          </w:rPr>
          <w:tab/>
        </w:r>
        <w:r w:rsidRPr="0022521A">
          <w:t>Refusing to provide oral fluid sample</w:t>
        </w:r>
        <w:r>
          <w:tab/>
        </w:r>
        <w:r>
          <w:fldChar w:fldCharType="begin"/>
        </w:r>
        <w:r>
          <w:instrText xml:space="preserve"> PAGEREF _Toc166852943 \h </w:instrText>
        </w:r>
        <w:r>
          <w:fldChar w:fldCharType="separate"/>
        </w:r>
        <w:r w:rsidR="004E7674">
          <w:t>60</w:t>
        </w:r>
        <w:r>
          <w:fldChar w:fldCharType="end"/>
        </w:r>
      </w:hyperlink>
    </w:p>
    <w:p w14:paraId="11446EA7" w14:textId="5DDC944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4" w:history="1">
        <w:r w:rsidRPr="0022521A">
          <w:t>22B</w:t>
        </w:r>
        <w:r>
          <w:rPr>
            <w:rFonts w:asciiTheme="minorHAnsi" w:eastAsiaTheme="minorEastAsia" w:hAnsiTheme="minorHAnsi" w:cstheme="minorBidi"/>
            <w:kern w:val="2"/>
            <w:sz w:val="22"/>
            <w:szCs w:val="22"/>
            <w:lang w:eastAsia="en-AU"/>
            <w14:ligatures w14:val="standardContextual"/>
          </w:rPr>
          <w:tab/>
        </w:r>
        <w:r w:rsidRPr="0022521A">
          <w:t>Failing to stay for screening test</w:t>
        </w:r>
        <w:r>
          <w:tab/>
        </w:r>
        <w:r>
          <w:fldChar w:fldCharType="begin"/>
        </w:r>
        <w:r>
          <w:instrText xml:space="preserve"> PAGEREF _Toc166852944 \h </w:instrText>
        </w:r>
        <w:r>
          <w:fldChar w:fldCharType="separate"/>
        </w:r>
        <w:r w:rsidR="004E7674">
          <w:t>61</w:t>
        </w:r>
        <w:r>
          <w:fldChar w:fldCharType="end"/>
        </w:r>
      </w:hyperlink>
    </w:p>
    <w:p w14:paraId="0955BDB6" w14:textId="49F4695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5" w:history="1">
        <w:r w:rsidRPr="0022521A">
          <w:t>22C</w:t>
        </w:r>
        <w:r>
          <w:rPr>
            <w:rFonts w:asciiTheme="minorHAnsi" w:eastAsiaTheme="minorEastAsia" w:hAnsiTheme="minorHAnsi" w:cstheme="minorBidi"/>
            <w:kern w:val="2"/>
            <w:sz w:val="22"/>
            <w:szCs w:val="22"/>
            <w:lang w:eastAsia="en-AU"/>
            <w14:ligatures w14:val="standardContextual"/>
          </w:rPr>
          <w:tab/>
        </w:r>
        <w:r w:rsidRPr="0022521A">
          <w:t>Refusing to undergo screening test</w:t>
        </w:r>
        <w:r>
          <w:tab/>
        </w:r>
        <w:r>
          <w:fldChar w:fldCharType="begin"/>
        </w:r>
        <w:r>
          <w:instrText xml:space="preserve"> PAGEREF _Toc166852945 \h </w:instrText>
        </w:r>
        <w:r>
          <w:fldChar w:fldCharType="separate"/>
        </w:r>
        <w:r w:rsidR="004E7674">
          <w:t>62</w:t>
        </w:r>
        <w:r>
          <w:fldChar w:fldCharType="end"/>
        </w:r>
      </w:hyperlink>
    </w:p>
    <w:p w14:paraId="395B95B5" w14:textId="4D7D78E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6" w:history="1">
        <w:r w:rsidRPr="0022521A">
          <w:t>23</w:t>
        </w:r>
        <w:r>
          <w:rPr>
            <w:rFonts w:asciiTheme="minorHAnsi" w:eastAsiaTheme="minorEastAsia" w:hAnsiTheme="minorHAnsi" w:cstheme="minorBidi"/>
            <w:kern w:val="2"/>
            <w:sz w:val="22"/>
            <w:szCs w:val="22"/>
            <w:lang w:eastAsia="en-AU"/>
            <w14:ligatures w14:val="standardContextual"/>
          </w:rPr>
          <w:tab/>
        </w:r>
        <w:r w:rsidRPr="0022521A">
          <w:t>Refusing blood test etc</w:t>
        </w:r>
        <w:r>
          <w:tab/>
        </w:r>
        <w:r>
          <w:fldChar w:fldCharType="begin"/>
        </w:r>
        <w:r>
          <w:instrText xml:space="preserve"> PAGEREF _Toc166852946 \h </w:instrText>
        </w:r>
        <w:r>
          <w:fldChar w:fldCharType="separate"/>
        </w:r>
        <w:r w:rsidR="004E7674">
          <w:t>63</w:t>
        </w:r>
        <w:r>
          <w:fldChar w:fldCharType="end"/>
        </w:r>
      </w:hyperlink>
    </w:p>
    <w:p w14:paraId="098B0923" w14:textId="29D5F42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7" w:history="1">
        <w:r w:rsidRPr="0022521A">
          <w:t>24</w:t>
        </w:r>
        <w:r>
          <w:rPr>
            <w:rFonts w:asciiTheme="minorHAnsi" w:eastAsiaTheme="minorEastAsia" w:hAnsiTheme="minorHAnsi" w:cstheme="minorBidi"/>
            <w:kern w:val="2"/>
            <w:sz w:val="22"/>
            <w:szCs w:val="22"/>
            <w:lang w:eastAsia="en-AU"/>
            <w14:ligatures w14:val="standardContextual"/>
          </w:rPr>
          <w:tab/>
        </w:r>
        <w:r w:rsidRPr="0022521A">
          <w:t>Driving under the influence of intoxicating liquor or a drug</w:t>
        </w:r>
        <w:r>
          <w:tab/>
        </w:r>
        <w:r>
          <w:fldChar w:fldCharType="begin"/>
        </w:r>
        <w:r>
          <w:instrText xml:space="preserve"> PAGEREF _Toc166852947 \h </w:instrText>
        </w:r>
        <w:r>
          <w:fldChar w:fldCharType="separate"/>
        </w:r>
        <w:r w:rsidR="004E7674">
          <w:t>65</w:t>
        </w:r>
        <w:r>
          <w:fldChar w:fldCharType="end"/>
        </w:r>
      </w:hyperlink>
    </w:p>
    <w:p w14:paraId="35EA4906" w14:textId="1555B66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8" w:history="1">
        <w:r w:rsidRPr="0022521A">
          <w:t>24A</w:t>
        </w:r>
        <w:r>
          <w:rPr>
            <w:rFonts w:asciiTheme="minorHAnsi" w:eastAsiaTheme="minorEastAsia" w:hAnsiTheme="minorHAnsi" w:cstheme="minorBidi"/>
            <w:kern w:val="2"/>
            <w:sz w:val="22"/>
            <w:szCs w:val="22"/>
            <w:lang w:eastAsia="en-AU"/>
            <w14:ligatures w14:val="standardContextual"/>
          </w:rPr>
          <w:tab/>
        </w:r>
        <w:r w:rsidRPr="0022521A">
          <w:t>Use vehicle or animal on road or road related area under influence of alcohol or drug</w:t>
        </w:r>
        <w:r>
          <w:tab/>
        </w:r>
        <w:r>
          <w:fldChar w:fldCharType="begin"/>
        </w:r>
        <w:r>
          <w:instrText xml:space="preserve"> PAGEREF _Toc166852948 \h </w:instrText>
        </w:r>
        <w:r>
          <w:fldChar w:fldCharType="separate"/>
        </w:r>
        <w:r w:rsidR="004E7674">
          <w:t>66</w:t>
        </w:r>
        <w:r>
          <w:fldChar w:fldCharType="end"/>
        </w:r>
      </w:hyperlink>
    </w:p>
    <w:p w14:paraId="780045B1" w14:textId="1E41C5C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9" w:history="1">
        <w:r w:rsidRPr="0022521A">
          <w:t>25</w:t>
        </w:r>
        <w:r>
          <w:rPr>
            <w:rFonts w:asciiTheme="minorHAnsi" w:eastAsiaTheme="minorEastAsia" w:hAnsiTheme="minorHAnsi" w:cstheme="minorBidi"/>
            <w:kern w:val="2"/>
            <w:sz w:val="22"/>
            <w:szCs w:val="22"/>
            <w:lang w:eastAsia="en-AU"/>
            <w14:ligatures w14:val="standardContextual"/>
          </w:rPr>
          <w:tab/>
        </w:r>
        <w:r w:rsidRPr="0022521A">
          <w:t>Consuming alcohol—driver or driver trainer</w:t>
        </w:r>
        <w:r>
          <w:tab/>
        </w:r>
        <w:r>
          <w:fldChar w:fldCharType="begin"/>
        </w:r>
        <w:r>
          <w:instrText xml:space="preserve"> PAGEREF _Toc166852949 \h </w:instrText>
        </w:r>
        <w:r>
          <w:fldChar w:fldCharType="separate"/>
        </w:r>
        <w:r w:rsidR="004E7674">
          <w:t>69</w:t>
        </w:r>
        <w:r>
          <w:fldChar w:fldCharType="end"/>
        </w:r>
      </w:hyperlink>
    </w:p>
    <w:p w14:paraId="3D7E8153" w14:textId="2BA55502" w:rsidR="00A2662A" w:rsidRDefault="005669F4">
      <w:pPr>
        <w:pStyle w:val="TOC2"/>
        <w:rPr>
          <w:rFonts w:asciiTheme="minorHAnsi" w:eastAsiaTheme="minorEastAsia" w:hAnsiTheme="minorHAnsi" w:cstheme="minorBidi"/>
          <w:b w:val="0"/>
          <w:kern w:val="2"/>
          <w:sz w:val="22"/>
          <w:szCs w:val="22"/>
          <w:lang w:eastAsia="en-AU"/>
          <w14:ligatures w14:val="standardContextual"/>
        </w:rPr>
      </w:pPr>
      <w:hyperlink w:anchor="_Toc166852950" w:history="1">
        <w:r w:rsidR="00A2662A" w:rsidRPr="0022521A">
          <w:t>Part 4</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Automatic driver licence disqualification</w:t>
        </w:r>
        <w:r w:rsidR="00A2662A" w:rsidRPr="00A2662A">
          <w:rPr>
            <w:vanish/>
          </w:rPr>
          <w:tab/>
        </w:r>
        <w:r w:rsidR="00A2662A" w:rsidRPr="00A2662A">
          <w:rPr>
            <w:vanish/>
          </w:rPr>
          <w:fldChar w:fldCharType="begin"/>
        </w:r>
        <w:r w:rsidR="00A2662A" w:rsidRPr="00A2662A">
          <w:rPr>
            <w:vanish/>
          </w:rPr>
          <w:instrText xml:space="preserve"> PAGEREF _Toc166852950 \h </w:instrText>
        </w:r>
        <w:r w:rsidR="00A2662A" w:rsidRPr="00A2662A">
          <w:rPr>
            <w:vanish/>
          </w:rPr>
        </w:r>
        <w:r w:rsidR="00A2662A" w:rsidRPr="00A2662A">
          <w:rPr>
            <w:vanish/>
          </w:rPr>
          <w:fldChar w:fldCharType="separate"/>
        </w:r>
        <w:r w:rsidR="004E7674">
          <w:rPr>
            <w:vanish/>
          </w:rPr>
          <w:t>70</w:t>
        </w:r>
        <w:r w:rsidR="00A2662A" w:rsidRPr="00A2662A">
          <w:rPr>
            <w:vanish/>
          </w:rPr>
          <w:fldChar w:fldCharType="end"/>
        </w:r>
      </w:hyperlink>
    </w:p>
    <w:p w14:paraId="393427E4" w14:textId="3E4A70E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1" w:history="1">
        <w:r w:rsidRPr="0022521A">
          <w:t>26</w:t>
        </w:r>
        <w:r>
          <w:rPr>
            <w:rFonts w:asciiTheme="minorHAnsi" w:eastAsiaTheme="minorEastAsia" w:hAnsiTheme="minorHAnsi" w:cstheme="minorBidi"/>
            <w:kern w:val="2"/>
            <w:sz w:val="22"/>
            <w:szCs w:val="22"/>
            <w:lang w:eastAsia="en-AU"/>
            <w14:ligatures w14:val="standardContextual"/>
          </w:rPr>
          <w:tab/>
        </w:r>
        <w:r w:rsidRPr="0022521A">
          <w:t>Automatic disqualification taken to be court order</w:t>
        </w:r>
        <w:r>
          <w:tab/>
        </w:r>
        <w:r>
          <w:fldChar w:fldCharType="begin"/>
        </w:r>
        <w:r>
          <w:instrText xml:space="preserve"> PAGEREF _Toc166852951 \h </w:instrText>
        </w:r>
        <w:r>
          <w:fldChar w:fldCharType="separate"/>
        </w:r>
        <w:r w:rsidR="004E7674">
          <w:t>70</w:t>
        </w:r>
        <w:r>
          <w:fldChar w:fldCharType="end"/>
        </w:r>
      </w:hyperlink>
    </w:p>
    <w:p w14:paraId="20EB2E65" w14:textId="7CAF03E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2" w:history="1">
        <w:r w:rsidRPr="0022521A">
          <w:t>27</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disqualification—first offenders, s 19</w:t>
        </w:r>
        <w:r>
          <w:tab/>
        </w:r>
        <w:r>
          <w:fldChar w:fldCharType="begin"/>
        </w:r>
        <w:r>
          <w:instrText xml:space="preserve"> PAGEREF _Toc166852952 \h </w:instrText>
        </w:r>
        <w:r>
          <w:fldChar w:fldCharType="separate"/>
        </w:r>
        <w:r w:rsidR="004E7674">
          <w:t>70</w:t>
        </w:r>
        <w:r>
          <w:fldChar w:fldCharType="end"/>
        </w:r>
      </w:hyperlink>
    </w:p>
    <w:p w14:paraId="795FA6FD" w14:textId="25D50B4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3" w:history="1">
        <w:r w:rsidRPr="0022521A">
          <w:t>28</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disqualification—repeat offenders, s 19</w:t>
        </w:r>
        <w:r>
          <w:tab/>
        </w:r>
        <w:r>
          <w:fldChar w:fldCharType="begin"/>
        </w:r>
        <w:r>
          <w:instrText xml:space="preserve"> PAGEREF _Toc166852953 \h </w:instrText>
        </w:r>
        <w:r>
          <w:fldChar w:fldCharType="separate"/>
        </w:r>
        <w:r w:rsidR="004E7674">
          <w:t>71</w:t>
        </w:r>
        <w:r>
          <w:fldChar w:fldCharType="end"/>
        </w:r>
      </w:hyperlink>
    </w:p>
    <w:p w14:paraId="659630FE" w14:textId="2B15B49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4" w:history="1">
        <w:r w:rsidRPr="0022521A">
          <w:t>29</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disqualification—first offenders, s 20</w:t>
        </w:r>
        <w:r>
          <w:tab/>
        </w:r>
        <w:r>
          <w:fldChar w:fldCharType="begin"/>
        </w:r>
        <w:r>
          <w:instrText xml:space="preserve"> PAGEREF _Toc166852954 \h </w:instrText>
        </w:r>
        <w:r>
          <w:fldChar w:fldCharType="separate"/>
        </w:r>
        <w:r w:rsidR="004E7674">
          <w:t>71</w:t>
        </w:r>
        <w:r>
          <w:fldChar w:fldCharType="end"/>
        </w:r>
      </w:hyperlink>
    </w:p>
    <w:p w14:paraId="4DE26E7E" w14:textId="794CEF6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5" w:history="1">
        <w:r w:rsidRPr="0022521A">
          <w:t>30</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disqualification—repeat offenders, s 20</w:t>
        </w:r>
        <w:r>
          <w:tab/>
        </w:r>
        <w:r>
          <w:fldChar w:fldCharType="begin"/>
        </w:r>
        <w:r>
          <w:instrText xml:space="preserve"> PAGEREF _Toc166852955 \h </w:instrText>
        </w:r>
        <w:r>
          <w:fldChar w:fldCharType="separate"/>
        </w:r>
        <w:r w:rsidR="004E7674">
          <w:t>72</w:t>
        </w:r>
        <w:r>
          <w:fldChar w:fldCharType="end"/>
        </w:r>
      </w:hyperlink>
    </w:p>
    <w:p w14:paraId="02B5B909" w14:textId="45D73EC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6" w:history="1">
        <w:r w:rsidRPr="0022521A">
          <w:t>31</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disqualification—first offenders, s 21</w:t>
        </w:r>
        <w:r>
          <w:tab/>
        </w:r>
        <w:r>
          <w:fldChar w:fldCharType="begin"/>
        </w:r>
        <w:r>
          <w:instrText xml:space="preserve"> PAGEREF _Toc166852956 \h </w:instrText>
        </w:r>
        <w:r>
          <w:fldChar w:fldCharType="separate"/>
        </w:r>
        <w:r w:rsidR="004E7674">
          <w:t>72</w:t>
        </w:r>
        <w:r>
          <w:fldChar w:fldCharType="end"/>
        </w:r>
      </w:hyperlink>
    </w:p>
    <w:p w14:paraId="108838E8" w14:textId="14B8B32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7" w:history="1">
        <w:r w:rsidRPr="0022521A">
          <w:t>32</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disqualification—repeat offenders, s 21</w:t>
        </w:r>
        <w:r>
          <w:tab/>
        </w:r>
        <w:r>
          <w:fldChar w:fldCharType="begin"/>
        </w:r>
        <w:r>
          <w:instrText xml:space="preserve"> PAGEREF _Toc166852957 \h </w:instrText>
        </w:r>
        <w:r>
          <w:fldChar w:fldCharType="separate"/>
        </w:r>
        <w:r w:rsidR="004E7674">
          <w:t>73</w:t>
        </w:r>
        <w:r>
          <w:fldChar w:fldCharType="end"/>
        </w:r>
      </w:hyperlink>
    </w:p>
    <w:p w14:paraId="54FBDD52" w14:textId="46F205A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8" w:history="1">
        <w:r w:rsidRPr="0022521A">
          <w:t>33</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disqualification—first offenders, s 24</w:t>
        </w:r>
        <w:r>
          <w:tab/>
        </w:r>
        <w:r>
          <w:fldChar w:fldCharType="begin"/>
        </w:r>
        <w:r>
          <w:instrText xml:space="preserve"> PAGEREF _Toc166852958 \h </w:instrText>
        </w:r>
        <w:r>
          <w:fldChar w:fldCharType="separate"/>
        </w:r>
        <w:r w:rsidR="004E7674">
          <w:t>73</w:t>
        </w:r>
        <w:r>
          <w:fldChar w:fldCharType="end"/>
        </w:r>
      </w:hyperlink>
    </w:p>
    <w:p w14:paraId="5D6676BE" w14:textId="35CC845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9" w:history="1">
        <w:r w:rsidRPr="0022521A">
          <w:t>34</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disqualification—repeat offenders, s 24</w:t>
        </w:r>
        <w:r>
          <w:tab/>
        </w:r>
        <w:r>
          <w:fldChar w:fldCharType="begin"/>
        </w:r>
        <w:r>
          <w:instrText xml:space="preserve"> PAGEREF _Toc166852959 \h </w:instrText>
        </w:r>
        <w:r>
          <w:fldChar w:fldCharType="separate"/>
        </w:r>
        <w:r w:rsidR="004E7674">
          <w:t>74</w:t>
        </w:r>
        <w:r>
          <w:fldChar w:fldCharType="end"/>
        </w:r>
      </w:hyperlink>
    </w:p>
    <w:p w14:paraId="3EE63CB4" w14:textId="0048506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0" w:history="1">
        <w:r w:rsidRPr="0022521A">
          <w:t>34A</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disqualification—other disqualifying offences</w:t>
        </w:r>
        <w:r>
          <w:tab/>
        </w:r>
        <w:r>
          <w:fldChar w:fldCharType="begin"/>
        </w:r>
        <w:r>
          <w:instrText xml:space="preserve"> PAGEREF _Toc166852960 \h </w:instrText>
        </w:r>
        <w:r>
          <w:fldChar w:fldCharType="separate"/>
        </w:r>
        <w:r w:rsidR="004E7674">
          <w:t>74</w:t>
        </w:r>
        <w:r>
          <w:fldChar w:fldCharType="end"/>
        </w:r>
      </w:hyperlink>
    </w:p>
    <w:p w14:paraId="21B38B87" w14:textId="6C64DC7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1" w:history="1">
        <w:r w:rsidRPr="0022521A">
          <w:t>35</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disqualification—immediate suspension period</w:t>
        </w:r>
        <w:r>
          <w:tab/>
        </w:r>
        <w:r>
          <w:fldChar w:fldCharType="begin"/>
        </w:r>
        <w:r>
          <w:instrText xml:space="preserve"> PAGEREF _Toc166852961 \h </w:instrText>
        </w:r>
        <w:r>
          <w:fldChar w:fldCharType="separate"/>
        </w:r>
        <w:r w:rsidR="004E7674">
          <w:t>75</w:t>
        </w:r>
        <w:r>
          <w:fldChar w:fldCharType="end"/>
        </w:r>
      </w:hyperlink>
    </w:p>
    <w:p w14:paraId="7FFC6E1D" w14:textId="64976B87" w:rsidR="00A2662A" w:rsidRDefault="005669F4">
      <w:pPr>
        <w:pStyle w:val="TOC2"/>
        <w:rPr>
          <w:rFonts w:asciiTheme="minorHAnsi" w:eastAsiaTheme="minorEastAsia" w:hAnsiTheme="minorHAnsi" w:cstheme="minorBidi"/>
          <w:b w:val="0"/>
          <w:kern w:val="2"/>
          <w:sz w:val="22"/>
          <w:szCs w:val="22"/>
          <w:lang w:eastAsia="en-AU"/>
          <w14:ligatures w14:val="standardContextual"/>
        </w:rPr>
      </w:pPr>
      <w:hyperlink w:anchor="_Toc166852962" w:history="1">
        <w:r w:rsidR="00A2662A" w:rsidRPr="0022521A">
          <w:t>Part 7</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Evidence</w:t>
        </w:r>
        <w:r w:rsidR="00A2662A" w:rsidRPr="00A2662A">
          <w:rPr>
            <w:vanish/>
          </w:rPr>
          <w:tab/>
        </w:r>
        <w:r w:rsidR="00A2662A" w:rsidRPr="00A2662A">
          <w:rPr>
            <w:vanish/>
          </w:rPr>
          <w:fldChar w:fldCharType="begin"/>
        </w:r>
        <w:r w:rsidR="00A2662A" w:rsidRPr="00A2662A">
          <w:rPr>
            <w:vanish/>
          </w:rPr>
          <w:instrText xml:space="preserve"> PAGEREF _Toc166852962 \h </w:instrText>
        </w:r>
        <w:r w:rsidR="00A2662A" w:rsidRPr="00A2662A">
          <w:rPr>
            <w:vanish/>
          </w:rPr>
        </w:r>
        <w:r w:rsidR="00A2662A" w:rsidRPr="00A2662A">
          <w:rPr>
            <w:vanish/>
          </w:rPr>
          <w:fldChar w:fldCharType="separate"/>
        </w:r>
        <w:r w:rsidR="004E7674">
          <w:rPr>
            <w:vanish/>
          </w:rPr>
          <w:t>76</w:t>
        </w:r>
        <w:r w:rsidR="00A2662A" w:rsidRPr="00A2662A">
          <w:rPr>
            <w:vanish/>
          </w:rPr>
          <w:fldChar w:fldCharType="end"/>
        </w:r>
      </w:hyperlink>
    </w:p>
    <w:p w14:paraId="121957F5" w14:textId="08E02F93"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63" w:history="1">
        <w:r w:rsidR="00A2662A" w:rsidRPr="0022521A">
          <w:t>Division 7.1</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Evidence—alcohol-related tests</w:t>
        </w:r>
        <w:r w:rsidR="00A2662A" w:rsidRPr="00A2662A">
          <w:rPr>
            <w:vanish/>
          </w:rPr>
          <w:tab/>
        </w:r>
        <w:r w:rsidR="00A2662A" w:rsidRPr="00A2662A">
          <w:rPr>
            <w:vanish/>
          </w:rPr>
          <w:fldChar w:fldCharType="begin"/>
        </w:r>
        <w:r w:rsidR="00A2662A" w:rsidRPr="00A2662A">
          <w:rPr>
            <w:vanish/>
          </w:rPr>
          <w:instrText xml:space="preserve"> PAGEREF _Toc166852963 \h </w:instrText>
        </w:r>
        <w:r w:rsidR="00A2662A" w:rsidRPr="00A2662A">
          <w:rPr>
            <w:vanish/>
          </w:rPr>
        </w:r>
        <w:r w:rsidR="00A2662A" w:rsidRPr="00A2662A">
          <w:rPr>
            <w:vanish/>
          </w:rPr>
          <w:fldChar w:fldCharType="separate"/>
        </w:r>
        <w:r w:rsidR="004E7674">
          <w:rPr>
            <w:vanish/>
          </w:rPr>
          <w:t>76</w:t>
        </w:r>
        <w:r w:rsidR="00A2662A" w:rsidRPr="00A2662A">
          <w:rPr>
            <w:vanish/>
          </w:rPr>
          <w:fldChar w:fldCharType="end"/>
        </w:r>
      </w:hyperlink>
    </w:p>
    <w:p w14:paraId="71500A92" w14:textId="6C00E21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4" w:history="1">
        <w:r w:rsidRPr="0022521A">
          <w:t>41</w:t>
        </w:r>
        <w:r>
          <w:rPr>
            <w:rFonts w:asciiTheme="minorHAnsi" w:eastAsiaTheme="minorEastAsia" w:hAnsiTheme="minorHAnsi" w:cstheme="minorBidi"/>
            <w:kern w:val="2"/>
            <w:sz w:val="22"/>
            <w:szCs w:val="22"/>
            <w:lang w:eastAsia="en-AU"/>
            <w14:ligatures w14:val="standardContextual"/>
          </w:rPr>
          <w:tab/>
        </w:r>
        <w:r w:rsidRPr="0022521A">
          <w:t>Evidentiary certificate—alcohol-related tests</w:t>
        </w:r>
        <w:r>
          <w:tab/>
        </w:r>
        <w:r>
          <w:fldChar w:fldCharType="begin"/>
        </w:r>
        <w:r>
          <w:instrText xml:space="preserve"> PAGEREF _Toc166852964 \h </w:instrText>
        </w:r>
        <w:r>
          <w:fldChar w:fldCharType="separate"/>
        </w:r>
        <w:r w:rsidR="004E7674">
          <w:t>76</w:t>
        </w:r>
        <w:r>
          <w:fldChar w:fldCharType="end"/>
        </w:r>
      </w:hyperlink>
    </w:p>
    <w:p w14:paraId="26B28890" w14:textId="7B221863"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65" w:history="1">
        <w:r w:rsidR="00A2662A" w:rsidRPr="0022521A">
          <w:t>Division 7.2</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Evidence—drug-related tests</w:t>
        </w:r>
        <w:r w:rsidR="00A2662A" w:rsidRPr="00A2662A">
          <w:rPr>
            <w:vanish/>
          </w:rPr>
          <w:tab/>
        </w:r>
        <w:r w:rsidR="00A2662A" w:rsidRPr="00A2662A">
          <w:rPr>
            <w:vanish/>
          </w:rPr>
          <w:fldChar w:fldCharType="begin"/>
        </w:r>
        <w:r w:rsidR="00A2662A" w:rsidRPr="00A2662A">
          <w:rPr>
            <w:vanish/>
          </w:rPr>
          <w:instrText xml:space="preserve"> PAGEREF _Toc166852965 \h </w:instrText>
        </w:r>
        <w:r w:rsidR="00A2662A" w:rsidRPr="00A2662A">
          <w:rPr>
            <w:vanish/>
          </w:rPr>
        </w:r>
        <w:r w:rsidR="00A2662A" w:rsidRPr="00A2662A">
          <w:rPr>
            <w:vanish/>
          </w:rPr>
          <w:fldChar w:fldCharType="separate"/>
        </w:r>
        <w:r w:rsidR="004E7674">
          <w:rPr>
            <w:vanish/>
          </w:rPr>
          <w:t>81</w:t>
        </w:r>
        <w:r w:rsidR="00A2662A" w:rsidRPr="00A2662A">
          <w:rPr>
            <w:vanish/>
          </w:rPr>
          <w:fldChar w:fldCharType="end"/>
        </w:r>
      </w:hyperlink>
    </w:p>
    <w:p w14:paraId="2A2DCA2A" w14:textId="7C69A7E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6" w:history="1">
        <w:r w:rsidRPr="0022521A">
          <w:t>41AA</w:t>
        </w:r>
        <w:r>
          <w:rPr>
            <w:rFonts w:asciiTheme="minorHAnsi" w:eastAsiaTheme="minorEastAsia" w:hAnsiTheme="minorHAnsi" w:cstheme="minorBidi"/>
            <w:kern w:val="2"/>
            <w:sz w:val="22"/>
            <w:szCs w:val="22"/>
            <w:lang w:eastAsia="en-AU"/>
            <w14:ligatures w14:val="standardContextual"/>
          </w:rPr>
          <w:tab/>
        </w:r>
        <w:r w:rsidRPr="0022521A">
          <w:t>Evidentiary certificates—drug-related tests</w:t>
        </w:r>
        <w:r>
          <w:tab/>
        </w:r>
        <w:r>
          <w:fldChar w:fldCharType="begin"/>
        </w:r>
        <w:r>
          <w:instrText xml:space="preserve"> PAGEREF _Toc166852966 \h </w:instrText>
        </w:r>
        <w:r>
          <w:fldChar w:fldCharType="separate"/>
        </w:r>
        <w:r w:rsidR="004E7674">
          <w:t>81</w:t>
        </w:r>
        <w:r>
          <w:fldChar w:fldCharType="end"/>
        </w:r>
      </w:hyperlink>
    </w:p>
    <w:p w14:paraId="39B17C88" w14:textId="26E644A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7" w:history="1">
        <w:r w:rsidRPr="0022521A">
          <w:t>41AB</w:t>
        </w:r>
        <w:r>
          <w:rPr>
            <w:rFonts w:asciiTheme="minorHAnsi" w:eastAsiaTheme="minorEastAsia" w:hAnsiTheme="minorHAnsi" w:cstheme="minorBidi"/>
            <w:kern w:val="2"/>
            <w:sz w:val="22"/>
            <w:szCs w:val="22"/>
            <w:lang w:eastAsia="en-AU"/>
            <w14:ligatures w14:val="standardContextual"/>
          </w:rPr>
          <w:tab/>
        </w:r>
        <w:r w:rsidRPr="0022521A">
          <w:t>Evidentiary certificate—analysis of oral fluid sample</w:t>
        </w:r>
        <w:r>
          <w:tab/>
        </w:r>
        <w:r>
          <w:fldChar w:fldCharType="begin"/>
        </w:r>
        <w:r>
          <w:instrText xml:space="preserve"> PAGEREF _Toc166852967 \h </w:instrText>
        </w:r>
        <w:r>
          <w:fldChar w:fldCharType="separate"/>
        </w:r>
        <w:r w:rsidR="004E7674">
          <w:t>84</w:t>
        </w:r>
        <w:r>
          <w:fldChar w:fldCharType="end"/>
        </w:r>
      </w:hyperlink>
    </w:p>
    <w:p w14:paraId="69034DFD" w14:textId="32FDD43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8" w:history="1">
        <w:r w:rsidRPr="0022521A">
          <w:t>41AC</w:t>
        </w:r>
        <w:r>
          <w:rPr>
            <w:rFonts w:asciiTheme="minorHAnsi" w:eastAsiaTheme="minorEastAsia" w:hAnsiTheme="minorHAnsi" w:cstheme="minorBidi"/>
            <w:kern w:val="2"/>
            <w:sz w:val="22"/>
            <w:szCs w:val="22"/>
            <w:lang w:eastAsia="en-AU"/>
            <w14:ligatures w14:val="standardContextual"/>
          </w:rPr>
          <w:tab/>
        </w:r>
        <w:r w:rsidRPr="0022521A">
          <w:t>Evidentiary certificate—blood sample not taken</w:t>
        </w:r>
        <w:r>
          <w:tab/>
        </w:r>
        <w:r>
          <w:fldChar w:fldCharType="begin"/>
        </w:r>
        <w:r>
          <w:instrText xml:space="preserve"> PAGEREF _Toc166852968 \h </w:instrText>
        </w:r>
        <w:r>
          <w:fldChar w:fldCharType="separate"/>
        </w:r>
        <w:r w:rsidR="004E7674">
          <w:t>85</w:t>
        </w:r>
        <w:r>
          <w:fldChar w:fldCharType="end"/>
        </w:r>
      </w:hyperlink>
    </w:p>
    <w:p w14:paraId="3ED3C1EB" w14:textId="517AAF0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9" w:history="1">
        <w:r w:rsidRPr="0022521A">
          <w:t>41AD</w:t>
        </w:r>
        <w:r>
          <w:rPr>
            <w:rFonts w:asciiTheme="minorHAnsi" w:eastAsiaTheme="minorEastAsia" w:hAnsiTheme="minorHAnsi" w:cstheme="minorBidi"/>
            <w:kern w:val="2"/>
            <w:sz w:val="22"/>
            <w:szCs w:val="22"/>
            <w:lang w:eastAsia="en-AU"/>
            <w14:ligatures w14:val="standardContextual"/>
          </w:rPr>
          <w:tab/>
        </w:r>
        <w:r w:rsidRPr="0022521A">
          <w:t>Evidentiary certificate—analysis of sample for prescribed drug etc</w:t>
        </w:r>
        <w:r>
          <w:tab/>
        </w:r>
        <w:r>
          <w:fldChar w:fldCharType="begin"/>
        </w:r>
        <w:r>
          <w:instrText xml:space="preserve"> PAGEREF _Toc166852969 \h </w:instrText>
        </w:r>
        <w:r>
          <w:fldChar w:fldCharType="separate"/>
        </w:r>
        <w:r w:rsidR="004E7674">
          <w:t>86</w:t>
        </w:r>
        <w:r>
          <w:fldChar w:fldCharType="end"/>
        </w:r>
      </w:hyperlink>
    </w:p>
    <w:p w14:paraId="5CC33A7F" w14:textId="70CCDDA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0" w:history="1">
        <w:r w:rsidRPr="0022521A">
          <w:t>41AE</w:t>
        </w:r>
        <w:r>
          <w:rPr>
            <w:rFonts w:asciiTheme="minorHAnsi" w:eastAsiaTheme="minorEastAsia" w:hAnsiTheme="minorHAnsi" w:cstheme="minorBidi"/>
            <w:kern w:val="2"/>
            <w:sz w:val="22"/>
            <w:szCs w:val="22"/>
            <w:lang w:eastAsia="en-AU"/>
            <w14:ligatures w14:val="standardContextual"/>
          </w:rPr>
          <w:tab/>
        </w:r>
        <w:r w:rsidRPr="0022521A">
          <w:t>NSW evidentiary certificates—drug-related tests</w:t>
        </w:r>
        <w:r>
          <w:tab/>
        </w:r>
        <w:r>
          <w:fldChar w:fldCharType="begin"/>
        </w:r>
        <w:r>
          <w:instrText xml:space="preserve"> PAGEREF _Toc166852970 \h </w:instrText>
        </w:r>
        <w:r>
          <w:fldChar w:fldCharType="separate"/>
        </w:r>
        <w:r w:rsidR="004E7674">
          <w:t>87</w:t>
        </w:r>
        <w:r>
          <w:fldChar w:fldCharType="end"/>
        </w:r>
      </w:hyperlink>
    </w:p>
    <w:p w14:paraId="48A80A14" w14:textId="46552539" w:rsidR="00A2662A" w:rsidRDefault="005669F4">
      <w:pPr>
        <w:pStyle w:val="TOC3"/>
        <w:rPr>
          <w:rFonts w:asciiTheme="minorHAnsi" w:eastAsiaTheme="minorEastAsia" w:hAnsiTheme="minorHAnsi" w:cstheme="minorBidi"/>
          <w:b w:val="0"/>
          <w:kern w:val="2"/>
          <w:sz w:val="22"/>
          <w:szCs w:val="22"/>
          <w:lang w:eastAsia="en-AU"/>
          <w14:ligatures w14:val="standardContextual"/>
        </w:rPr>
      </w:pPr>
      <w:hyperlink w:anchor="_Toc166852971" w:history="1">
        <w:r w:rsidR="00A2662A" w:rsidRPr="0022521A">
          <w:t>Division 7.3</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Other provisions about evidence</w:t>
        </w:r>
        <w:r w:rsidR="00A2662A" w:rsidRPr="00A2662A">
          <w:rPr>
            <w:vanish/>
          </w:rPr>
          <w:tab/>
        </w:r>
        <w:r w:rsidR="00A2662A" w:rsidRPr="00A2662A">
          <w:rPr>
            <w:vanish/>
          </w:rPr>
          <w:fldChar w:fldCharType="begin"/>
        </w:r>
        <w:r w:rsidR="00A2662A" w:rsidRPr="00A2662A">
          <w:rPr>
            <w:vanish/>
          </w:rPr>
          <w:instrText xml:space="preserve"> PAGEREF _Toc166852971 \h </w:instrText>
        </w:r>
        <w:r w:rsidR="00A2662A" w:rsidRPr="00A2662A">
          <w:rPr>
            <w:vanish/>
          </w:rPr>
        </w:r>
        <w:r w:rsidR="00A2662A" w:rsidRPr="00A2662A">
          <w:rPr>
            <w:vanish/>
          </w:rPr>
          <w:fldChar w:fldCharType="separate"/>
        </w:r>
        <w:r w:rsidR="004E7674">
          <w:rPr>
            <w:vanish/>
          </w:rPr>
          <w:t>87</w:t>
        </w:r>
        <w:r w:rsidR="00A2662A" w:rsidRPr="00A2662A">
          <w:rPr>
            <w:vanish/>
          </w:rPr>
          <w:fldChar w:fldCharType="end"/>
        </w:r>
      </w:hyperlink>
    </w:p>
    <w:p w14:paraId="71978957" w14:textId="197EABC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2" w:history="1">
        <w:r w:rsidRPr="0022521A">
          <w:t>41A</w:t>
        </w:r>
        <w:r>
          <w:rPr>
            <w:rFonts w:asciiTheme="minorHAnsi" w:eastAsiaTheme="minorEastAsia" w:hAnsiTheme="minorHAnsi" w:cstheme="minorBidi"/>
            <w:kern w:val="2"/>
            <w:sz w:val="22"/>
            <w:szCs w:val="22"/>
            <w:lang w:eastAsia="en-AU"/>
            <w14:ligatures w14:val="standardContextual"/>
          </w:rPr>
          <w:tab/>
        </w:r>
        <w:r w:rsidRPr="0022521A">
          <w:t>Evidence for insurance purposes</w:t>
        </w:r>
        <w:r>
          <w:tab/>
        </w:r>
        <w:r>
          <w:fldChar w:fldCharType="begin"/>
        </w:r>
        <w:r>
          <w:instrText xml:space="preserve"> PAGEREF _Toc166852972 \h </w:instrText>
        </w:r>
        <w:r>
          <w:fldChar w:fldCharType="separate"/>
        </w:r>
        <w:r w:rsidR="004E7674">
          <w:t>87</w:t>
        </w:r>
        <w:r>
          <w:fldChar w:fldCharType="end"/>
        </w:r>
      </w:hyperlink>
    </w:p>
    <w:p w14:paraId="5D7CB3E8" w14:textId="0046BEA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3" w:history="1">
        <w:r w:rsidRPr="0022521A">
          <w:t>42</w:t>
        </w:r>
        <w:r>
          <w:rPr>
            <w:rFonts w:asciiTheme="minorHAnsi" w:eastAsiaTheme="minorEastAsia" w:hAnsiTheme="minorHAnsi" w:cstheme="minorBidi"/>
            <w:kern w:val="2"/>
            <w:sz w:val="22"/>
            <w:szCs w:val="22"/>
            <w:lang w:eastAsia="en-AU"/>
            <w14:ligatures w14:val="standardContextual"/>
          </w:rPr>
          <w:tab/>
        </w:r>
        <w:r w:rsidRPr="0022521A">
          <w:t>Effect of noncompliance—analysis of breath or blood</w:t>
        </w:r>
        <w:r>
          <w:tab/>
        </w:r>
        <w:r>
          <w:fldChar w:fldCharType="begin"/>
        </w:r>
        <w:r>
          <w:instrText xml:space="preserve"> PAGEREF _Toc166852973 \h </w:instrText>
        </w:r>
        <w:r>
          <w:fldChar w:fldCharType="separate"/>
        </w:r>
        <w:r w:rsidR="004E7674">
          <w:t>90</w:t>
        </w:r>
        <w:r>
          <w:fldChar w:fldCharType="end"/>
        </w:r>
      </w:hyperlink>
    </w:p>
    <w:p w14:paraId="140EBB4D" w14:textId="492C282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4" w:history="1">
        <w:r w:rsidRPr="0022521A">
          <w:t>42AA</w:t>
        </w:r>
        <w:r>
          <w:rPr>
            <w:rFonts w:asciiTheme="minorHAnsi" w:eastAsiaTheme="minorEastAsia" w:hAnsiTheme="minorHAnsi" w:cstheme="minorBidi"/>
            <w:kern w:val="2"/>
            <w:sz w:val="22"/>
            <w:szCs w:val="22"/>
            <w:lang w:eastAsia="en-AU"/>
            <w14:ligatures w14:val="standardContextual"/>
          </w:rPr>
          <w:tab/>
        </w:r>
        <w:r w:rsidRPr="0022521A">
          <w:t>Effect of noncompliance—analysis of oral fluid</w:t>
        </w:r>
        <w:r>
          <w:tab/>
        </w:r>
        <w:r>
          <w:fldChar w:fldCharType="begin"/>
        </w:r>
        <w:r>
          <w:instrText xml:space="preserve"> PAGEREF _Toc166852974 \h </w:instrText>
        </w:r>
        <w:r>
          <w:fldChar w:fldCharType="separate"/>
        </w:r>
        <w:r w:rsidR="004E7674">
          <w:t>90</w:t>
        </w:r>
        <w:r>
          <w:fldChar w:fldCharType="end"/>
        </w:r>
      </w:hyperlink>
    </w:p>
    <w:p w14:paraId="143441A8" w14:textId="6B02479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5" w:history="1">
        <w:r w:rsidRPr="0022521A">
          <w:t>42A</w:t>
        </w:r>
        <w:r>
          <w:rPr>
            <w:rFonts w:asciiTheme="minorHAnsi" w:eastAsiaTheme="minorEastAsia" w:hAnsiTheme="minorHAnsi" w:cstheme="minorBidi"/>
            <w:kern w:val="2"/>
            <w:sz w:val="22"/>
            <w:szCs w:val="22"/>
            <w:lang w:eastAsia="en-AU"/>
            <w14:ligatures w14:val="standardContextual"/>
          </w:rPr>
          <w:tab/>
        </w:r>
        <w:r w:rsidRPr="0022521A">
          <w:t>Effect of noncompliance—analysis of body sample</w:t>
        </w:r>
        <w:r>
          <w:tab/>
        </w:r>
        <w:r>
          <w:fldChar w:fldCharType="begin"/>
        </w:r>
        <w:r>
          <w:instrText xml:space="preserve"> PAGEREF _Toc166852975 \h </w:instrText>
        </w:r>
        <w:r>
          <w:fldChar w:fldCharType="separate"/>
        </w:r>
        <w:r w:rsidR="004E7674">
          <w:t>91</w:t>
        </w:r>
        <w:r>
          <w:fldChar w:fldCharType="end"/>
        </w:r>
      </w:hyperlink>
    </w:p>
    <w:p w14:paraId="33C784DA" w14:textId="36ECA6C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6" w:history="1">
        <w:r w:rsidRPr="0022521A">
          <w:t>42B</w:t>
        </w:r>
        <w:r>
          <w:rPr>
            <w:rFonts w:asciiTheme="minorHAnsi" w:eastAsiaTheme="minorEastAsia" w:hAnsiTheme="minorHAnsi" w:cstheme="minorBidi"/>
            <w:kern w:val="2"/>
            <w:sz w:val="22"/>
            <w:szCs w:val="22"/>
            <w:lang w:eastAsia="en-AU"/>
            <w14:ligatures w14:val="standardContextual"/>
          </w:rPr>
          <w:tab/>
        </w:r>
        <w:r w:rsidRPr="0022521A">
          <w:t>Effect of noncompliance—refusal to give sample of breath</w:t>
        </w:r>
        <w:r>
          <w:tab/>
        </w:r>
        <w:r>
          <w:fldChar w:fldCharType="begin"/>
        </w:r>
        <w:r>
          <w:instrText xml:space="preserve"> PAGEREF _Toc166852976 \h </w:instrText>
        </w:r>
        <w:r>
          <w:fldChar w:fldCharType="separate"/>
        </w:r>
        <w:r w:rsidR="004E7674">
          <w:t>91</w:t>
        </w:r>
        <w:r>
          <w:fldChar w:fldCharType="end"/>
        </w:r>
      </w:hyperlink>
    </w:p>
    <w:p w14:paraId="0840693A" w14:textId="06DF0C3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7" w:history="1">
        <w:r w:rsidRPr="0022521A">
          <w:t>42C</w:t>
        </w:r>
        <w:r>
          <w:rPr>
            <w:rFonts w:asciiTheme="minorHAnsi" w:eastAsiaTheme="minorEastAsia" w:hAnsiTheme="minorHAnsi" w:cstheme="minorBidi"/>
            <w:kern w:val="2"/>
            <w:sz w:val="22"/>
            <w:szCs w:val="22"/>
            <w:lang w:eastAsia="en-AU"/>
            <w14:ligatures w14:val="standardContextual"/>
          </w:rPr>
          <w:tab/>
        </w:r>
        <w:r w:rsidRPr="0022521A">
          <w:t>Effect of noncompliance—refusal to give sample of oral fluid</w:t>
        </w:r>
        <w:r>
          <w:tab/>
        </w:r>
        <w:r>
          <w:fldChar w:fldCharType="begin"/>
        </w:r>
        <w:r>
          <w:instrText xml:space="preserve"> PAGEREF _Toc166852977 \h </w:instrText>
        </w:r>
        <w:r>
          <w:fldChar w:fldCharType="separate"/>
        </w:r>
        <w:r w:rsidR="004E7674">
          <w:t>92</w:t>
        </w:r>
        <w:r>
          <w:fldChar w:fldCharType="end"/>
        </w:r>
      </w:hyperlink>
    </w:p>
    <w:p w14:paraId="2A119B3B" w14:textId="47EC9D5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8" w:history="1">
        <w:r w:rsidRPr="0022521A">
          <w:t>43</w:t>
        </w:r>
        <w:r>
          <w:rPr>
            <w:rFonts w:asciiTheme="minorHAnsi" w:eastAsiaTheme="minorEastAsia" w:hAnsiTheme="minorHAnsi" w:cstheme="minorBidi"/>
            <w:kern w:val="2"/>
            <w:sz w:val="22"/>
            <w:szCs w:val="22"/>
            <w:lang w:eastAsia="en-AU"/>
            <w14:ligatures w14:val="standardContextual"/>
          </w:rPr>
          <w:tab/>
        </w:r>
        <w:r w:rsidRPr="0022521A">
          <w:t>Oral evidence about part 7 certificate</w:t>
        </w:r>
        <w:r>
          <w:tab/>
        </w:r>
        <w:r>
          <w:fldChar w:fldCharType="begin"/>
        </w:r>
        <w:r>
          <w:instrText xml:space="preserve"> PAGEREF _Toc166852978 \h </w:instrText>
        </w:r>
        <w:r>
          <w:fldChar w:fldCharType="separate"/>
        </w:r>
        <w:r w:rsidR="004E7674">
          <w:t>92</w:t>
        </w:r>
        <w:r>
          <w:fldChar w:fldCharType="end"/>
        </w:r>
      </w:hyperlink>
    </w:p>
    <w:p w14:paraId="007CF304" w14:textId="244CB732" w:rsidR="00A2662A" w:rsidRDefault="005669F4">
      <w:pPr>
        <w:pStyle w:val="TOC2"/>
        <w:rPr>
          <w:rFonts w:asciiTheme="minorHAnsi" w:eastAsiaTheme="minorEastAsia" w:hAnsiTheme="minorHAnsi" w:cstheme="minorBidi"/>
          <w:b w:val="0"/>
          <w:kern w:val="2"/>
          <w:sz w:val="22"/>
          <w:szCs w:val="22"/>
          <w:lang w:eastAsia="en-AU"/>
          <w14:ligatures w14:val="standardContextual"/>
        </w:rPr>
      </w:pPr>
      <w:hyperlink w:anchor="_Toc166852979" w:history="1">
        <w:r w:rsidR="00A2662A" w:rsidRPr="0022521A">
          <w:t>Part 9</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Miscellaneous</w:t>
        </w:r>
        <w:r w:rsidR="00A2662A" w:rsidRPr="00A2662A">
          <w:rPr>
            <w:vanish/>
          </w:rPr>
          <w:tab/>
        </w:r>
        <w:r w:rsidR="00A2662A" w:rsidRPr="00A2662A">
          <w:rPr>
            <w:vanish/>
          </w:rPr>
          <w:fldChar w:fldCharType="begin"/>
        </w:r>
        <w:r w:rsidR="00A2662A" w:rsidRPr="00A2662A">
          <w:rPr>
            <w:vanish/>
          </w:rPr>
          <w:instrText xml:space="preserve"> PAGEREF _Toc166852979 \h </w:instrText>
        </w:r>
        <w:r w:rsidR="00A2662A" w:rsidRPr="00A2662A">
          <w:rPr>
            <w:vanish/>
          </w:rPr>
        </w:r>
        <w:r w:rsidR="00A2662A" w:rsidRPr="00A2662A">
          <w:rPr>
            <w:vanish/>
          </w:rPr>
          <w:fldChar w:fldCharType="separate"/>
        </w:r>
        <w:r w:rsidR="004E7674">
          <w:rPr>
            <w:vanish/>
          </w:rPr>
          <w:t>94</w:t>
        </w:r>
        <w:r w:rsidR="00A2662A" w:rsidRPr="00A2662A">
          <w:rPr>
            <w:vanish/>
          </w:rPr>
          <w:fldChar w:fldCharType="end"/>
        </w:r>
      </w:hyperlink>
    </w:p>
    <w:p w14:paraId="548385FE" w14:textId="717897B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0" w:history="1">
        <w:r w:rsidRPr="0022521A">
          <w:t>45</w:t>
        </w:r>
        <w:r>
          <w:rPr>
            <w:rFonts w:asciiTheme="minorHAnsi" w:eastAsiaTheme="minorEastAsia" w:hAnsiTheme="minorHAnsi" w:cstheme="minorBidi"/>
            <w:kern w:val="2"/>
            <w:sz w:val="22"/>
            <w:szCs w:val="22"/>
            <w:lang w:eastAsia="en-AU"/>
            <w14:ligatures w14:val="standardContextual"/>
          </w:rPr>
          <w:tab/>
        </w:r>
        <w:r w:rsidRPr="0022521A">
          <w:t>Requirement for screening test before arrest</w:t>
        </w:r>
        <w:r>
          <w:tab/>
        </w:r>
        <w:r>
          <w:fldChar w:fldCharType="begin"/>
        </w:r>
        <w:r>
          <w:instrText xml:space="preserve"> PAGEREF _Toc166852980 \h </w:instrText>
        </w:r>
        <w:r>
          <w:fldChar w:fldCharType="separate"/>
        </w:r>
        <w:r w:rsidR="004E7674">
          <w:t>94</w:t>
        </w:r>
        <w:r>
          <w:fldChar w:fldCharType="end"/>
        </w:r>
      </w:hyperlink>
    </w:p>
    <w:p w14:paraId="54B83B30" w14:textId="2D5C3CC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1" w:history="1">
        <w:r w:rsidRPr="0022521A">
          <w:t>47</w:t>
        </w:r>
        <w:r>
          <w:rPr>
            <w:rFonts w:asciiTheme="minorHAnsi" w:eastAsiaTheme="minorEastAsia" w:hAnsiTheme="minorHAnsi" w:cstheme="minorBidi"/>
            <w:kern w:val="2"/>
            <w:sz w:val="22"/>
            <w:szCs w:val="22"/>
            <w:lang w:eastAsia="en-AU"/>
            <w14:ligatures w14:val="standardContextual"/>
          </w:rPr>
          <w:tab/>
        </w:r>
        <w:r w:rsidRPr="0022521A">
          <w:t>Right of arrested person to medical examination</w:t>
        </w:r>
        <w:r>
          <w:tab/>
        </w:r>
        <w:r>
          <w:fldChar w:fldCharType="begin"/>
        </w:r>
        <w:r>
          <w:instrText xml:space="preserve"> PAGEREF _Toc166852981 \h </w:instrText>
        </w:r>
        <w:r>
          <w:fldChar w:fldCharType="separate"/>
        </w:r>
        <w:r w:rsidR="004E7674">
          <w:t>94</w:t>
        </w:r>
        <w:r>
          <w:fldChar w:fldCharType="end"/>
        </w:r>
      </w:hyperlink>
    </w:p>
    <w:p w14:paraId="3AC3848B" w14:textId="1230DAE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2" w:history="1">
        <w:r w:rsidRPr="0022521A">
          <w:t>47A</w:t>
        </w:r>
        <w:r>
          <w:rPr>
            <w:rFonts w:asciiTheme="minorHAnsi" w:eastAsiaTheme="minorEastAsia" w:hAnsiTheme="minorHAnsi" w:cstheme="minorBidi"/>
            <w:kern w:val="2"/>
            <w:sz w:val="22"/>
            <w:szCs w:val="22"/>
            <w:lang w:eastAsia="en-AU"/>
            <w14:ligatures w14:val="standardContextual"/>
          </w:rPr>
          <w:tab/>
        </w:r>
        <w:r w:rsidRPr="0022521A">
          <w:t>Stopping, search and detaining—Crimes Act, s 207 and s 209</w:t>
        </w:r>
        <w:r>
          <w:tab/>
        </w:r>
        <w:r>
          <w:fldChar w:fldCharType="begin"/>
        </w:r>
        <w:r>
          <w:instrText xml:space="preserve"> PAGEREF _Toc166852982 \h </w:instrText>
        </w:r>
        <w:r>
          <w:fldChar w:fldCharType="separate"/>
        </w:r>
        <w:r w:rsidR="004E7674">
          <w:t>95</w:t>
        </w:r>
        <w:r>
          <w:fldChar w:fldCharType="end"/>
        </w:r>
      </w:hyperlink>
    </w:p>
    <w:p w14:paraId="79C095BE" w14:textId="53D8992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3" w:history="1">
        <w:r w:rsidRPr="0022521A">
          <w:t>47B</w:t>
        </w:r>
        <w:r>
          <w:rPr>
            <w:rFonts w:asciiTheme="minorHAnsi" w:eastAsiaTheme="minorEastAsia" w:hAnsiTheme="minorHAnsi" w:cstheme="minorBidi"/>
            <w:kern w:val="2"/>
            <w:sz w:val="22"/>
            <w:szCs w:val="22"/>
            <w:lang w:eastAsia="en-AU"/>
            <w14:ligatures w14:val="standardContextual"/>
          </w:rPr>
          <w:tab/>
        </w:r>
        <w:r w:rsidRPr="0022521A">
          <w:t>Police may direct person not to drive</w:t>
        </w:r>
        <w:r>
          <w:tab/>
        </w:r>
        <w:r>
          <w:fldChar w:fldCharType="begin"/>
        </w:r>
        <w:r>
          <w:instrText xml:space="preserve"> PAGEREF _Toc166852983 \h </w:instrText>
        </w:r>
        <w:r>
          <w:fldChar w:fldCharType="separate"/>
        </w:r>
        <w:r w:rsidR="004E7674">
          <w:t>95</w:t>
        </w:r>
        <w:r>
          <w:fldChar w:fldCharType="end"/>
        </w:r>
      </w:hyperlink>
    </w:p>
    <w:p w14:paraId="6C3DA4A3" w14:textId="32B4534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4" w:history="1">
        <w:r w:rsidRPr="0022521A">
          <w:t>47C</w:t>
        </w:r>
        <w:r>
          <w:rPr>
            <w:rFonts w:asciiTheme="minorHAnsi" w:eastAsiaTheme="minorEastAsia" w:hAnsiTheme="minorHAnsi" w:cstheme="minorBidi"/>
            <w:kern w:val="2"/>
            <w:sz w:val="22"/>
            <w:szCs w:val="22"/>
            <w:lang w:eastAsia="en-AU"/>
            <w14:ligatures w14:val="standardContextual"/>
          </w:rPr>
          <w:tab/>
        </w:r>
        <w:r w:rsidRPr="0022521A">
          <w:t>Conducting alcohol-related tests and drug-related tests at same time</w:t>
        </w:r>
        <w:r>
          <w:tab/>
        </w:r>
        <w:r>
          <w:fldChar w:fldCharType="begin"/>
        </w:r>
        <w:r>
          <w:instrText xml:space="preserve"> PAGEREF _Toc166852984 \h </w:instrText>
        </w:r>
        <w:r>
          <w:fldChar w:fldCharType="separate"/>
        </w:r>
        <w:r w:rsidR="004E7674">
          <w:t>96</w:t>
        </w:r>
        <w:r>
          <w:fldChar w:fldCharType="end"/>
        </w:r>
      </w:hyperlink>
    </w:p>
    <w:p w14:paraId="13E202EB" w14:textId="7209612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5" w:history="1">
        <w:r w:rsidRPr="0022521A">
          <w:t>48</w:t>
        </w:r>
        <w:r>
          <w:rPr>
            <w:rFonts w:asciiTheme="minorHAnsi" w:eastAsiaTheme="minorEastAsia" w:hAnsiTheme="minorHAnsi" w:cstheme="minorBidi"/>
            <w:kern w:val="2"/>
            <w:sz w:val="22"/>
            <w:szCs w:val="22"/>
            <w:lang w:eastAsia="en-AU"/>
            <w14:ligatures w14:val="standardContextual"/>
          </w:rPr>
          <w:tab/>
        </w:r>
        <w:r w:rsidRPr="0022521A">
          <w:t>When police officer may move person’s motor vehicle</w:t>
        </w:r>
        <w:r>
          <w:tab/>
        </w:r>
        <w:r>
          <w:fldChar w:fldCharType="begin"/>
        </w:r>
        <w:r>
          <w:instrText xml:space="preserve"> PAGEREF _Toc166852985 \h </w:instrText>
        </w:r>
        <w:r>
          <w:fldChar w:fldCharType="separate"/>
        </w:r>
        <w:r w:rsidR="004E7674">
          <w:t>97</w:t>
        </w:r>
        <w:r>
          <w:fldChar w:fldCharType="end"/>
        </w:r>
      </w:hyperlink>
    </w:p>
    <w:p w14:paraId="6096B508" w14:textId="122B319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6" w:history="1">
        <w:r w:rsidRPr="0022521A">
          <w:t>49</w:t>
        </w:r>
        <w:r>
          <w:rPr>
            <w:rFonts w:asciiTheme="minorHAnsi" w:eastAsiaTheme="minorEastAsia" w:hAnsiTheme="minorHAnsi" w:cstheme="minorBidi"/>
            <w:kern w:val="2"/>
            <w:sz w:val="22"/>
            <w:szCs w:val="22"/>
            <w:lang w:eastAsia="en-AU"/>
            <w14:ligatures w14:val="standardContextual"/>
          </w:rPr>
          <w:tab/>
        </w:r>
        <w:r w:rsidRPr="0022521A">
          <w:t>Default term of imprisonment</w:t>
        </w:r>
        <w:r>
          <w:tab/>
        </w:r>
        <w:r>
          <w:fldChar w:fldCharType="begin"/>
        </w:r>
        <w:r>
          <w:instrText xml:space="preserve"> PAGEREF _Toc166852986 \h </w:instrText>
        </w:r>
        <w:r>
          <w:fldChar w:fldCharType="separate"/>
        </w:r>
        <w:r w:rsidR="004E7674">
          <w:t>98</w:t>
        </w:r>
        <w:r>
          <w:fldChar w:fldCharType="end"/>
        </w:r>
      </w:hyperlink>
    </w:p>
    <w:p w14:paraId="10ABCE93" w14:textId="2EC75B1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7" w:history="1">
        <w:r w:rsidRPr="0022521A">
          <w:t>50</w:t>
        </w:r>
        <w:r>
          <w:rPr>
            <w:rFonts w:asciiTheme="minorHAnsi" w:eastAsiaTheme="minorEastAsia" w:hAnsiTheme="minorHAnsi" w:cstheme="minorBidi"/>
            <w:kern w:val="2"/>
            <w:sz w:val="22"/>
            <w:szCs w:val="22"/>
            <w:lang w:eastAsia="en-AU"/>
            <w14:ligatures w14:val="standardContextual"/>
          </w:rPr>
          <w:tab/>
        </w:r>
        <w:r w:rsidRPr="0022521A">
          <w:t>References to Motor Traffic (Alcohol and Drugs) Act etc</w:t>
        </w:r>
        <w:r>
          <w:tab/>
        </w:r>
        <w:r>
          <w:fldChar w:fldCharType="begin"/>
        </w:r>
        <w:r>
          <w:instrText xml:space="preserve"> PAGEREF _Toc166852987 \h </w:instrText>
        </w:r>
        <w:r>
          <w:fldChar w:fldCharType="separate"/>
        </w:r>
        <w:r w:rsidR="004E7674">
          <w:t>99</w:t>
        </w:r>
        <w:r>
          <w:fldChar w:fldCharType="end"/>
        </w:r>
      </w:hyperlink>
    </w:p>
    <w:p w14:paraId="2A2088A3" w14:textId="7ECCE3B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8" w:history="1">
        <w:r w:rsidRPr="0022521A">
          <w:t>51</w:t>
        </w:r>
        <w:r>
          <w:rPr>
            <w:rFonts w:asciiTheme="minorHAnsi" w:eastAsiaTheme="minorEastAsia" w:hAnsiTheme="minorHAnsi" w:cstheme="minorBidi"/>
            <w:kern w:val="2"/>
            <w:sz w:val="22"/>
            <w:szCs w:val="22"/>
            <w:lang w:eastAsia="en-AU"/>
            <w14:ligatures w14:val="standardContextual"/>
          </w:rPr>
          <w:tab/>
        </w:r>
        <w:r w:rsidRPr="0022521A">
          <w:t>Regulation-making power</w:t>
        </w:r>
        <w:r>
          <w:tab/>
        </w:r>
        <w:r>
          <w:fldChar w:fldCharType="begin"/>
        </w:r>
        <w:r>
          <w:instrText xml:space="preserve"> PAGEREF _Toc166852988 \h </w:instrText>
        </w:r>
        <w:r>
          <w:fldChar w:fldCharType="separate"/>
        </w:r>
        <w:r w:rsidR="004E7674">
          <w:t>99</w:t>
        </w:r>
        <w:r>
          <w:fldChar w:fldCharType="end"/>
        </w:r>
      </w:hyperlink>
    </w:p>
    <w:p w14:paraId="3D26A7A3" w14:textId="60E7C3AC" w:rsidR="00A2662A" w:rsidRDefault="005669F4">
      <w:pPr>
        <w:pStyle w:val="TOC6"/>
        <w:rPr>
          <w:rFonts w:asciiTheme="minorHAnsi" w:eastAsiaTheme="minorEastAsia" w:hAnsiTheme="minorHAnsi" w:cstheme="minorBidi"/>
          <w:b w:val="0"/>
          <w:kern w:val="2"/>
          <w:sz w:val="22"/>
          <w:szCs w:val="22"/>
          <w:lang w:eastAsia="en-AU"/>
          <w14:ligatures w14:val="standardContextual"/>
        </w:rPr>
      </w:pPr>
      <w:hyperlink w:anchor="_Toc166852989" w:history="1">
        <w:r w:rsidR="00A2662A" w:rsidRPr="0022521A">
          <w:t>Schedule 1</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Drugs</w:t>
        </w:r>
        <w:r w:rsidR="00A2662A">
          <w:tab/>
        </w:r>
        <w:r w:rsidR="00A2662A" w:rsidRPr="00A2662A">
          <w:rPr>
            <w:b w:val="0"/>
            <w:sz w:val="20"/>
          </w:rPr>
          <w:fldChar w:fldCharType="begin"/>
        </w:r>
        <w:r w:rsidR="00A2662A" w:rsidRPr="00A2662A">
          <w:rPr>
            <w:b w:val="0"/>
            <w:sz w:val="20"/>
          </w:rPr>
          <w:instrText xml:space="preserve"> PAGEREF _Toc166852989 \h </w:instrText>
        </w:r>
        <w:r w:rsidR="00A2662A" w:rsidRPr="00A2662A">
          <w:rPr>
            <w:b w:val="0"/>
            <w:sz w:val="20"/>
          </w:rPr>
        </w:r>
        <w:r w:rsidR="00A2662A" w:rsidRPr="00A2662A">
          <w:rPr>
            <w:b w:val="0"/>
            <w:sz w:val="20"/>
          </w:rPr>
          <w:fldChar w:fldCharType="separate"/>
        </w:r>
        <w:r w:rsidR="004E7674">
          <w:rPr>
            <w:b w:val="0"/>
            <w:sz w:val="20"/>
          </w:rPr>
          <w:t>100</w:t>
        </w:r>
        <w:r w:rsidR="00A2662A" w:rsidRPr="00A2662A">
          <w:rPr>
            <w:b w:val="0"/>
            <w:sz w:val="20"/>
          </w:rPr>
          <w:fldChar w:fldCharType="end"/>
        </w:r>
      </w:hyperlink>
    </w:p>
    <w:p w14:paraId="0EF9EA90" w14:textId="3655E5D8" w:rsidR="00A2662A" w:rsidRDefault="005669F4">
      <w:pPr>
        <w:pStyle w:val="TOC6"/>
        <w:rPr>
          <w:rFonts w:asciiTheme="minorHAnsi" w:eastAsiaTheme="minorEastAsia" w:hAnsiTheme="minorHAnsi" w:cstheme="minorBidi"/>
          <w:b w:val="0"/>
          <w:kern w:val="2"/>
          <w:sz w:val="22"/>
          <w:szCs w:val="22"/>
          <w:lang w:eastAsia="en-AU"/>
          <w14:ligatures w14:val="standardContextual"/>
        </w:rPr>
      </w:pPr>
      <w:hyperlink w:anchor="_Toc166852990" w:history="1">
        <w:r w:rsidR="00A2662A" w:rsidRPr="0022521A">
          <w:t>Dictionary</w:t>
        </w:r>
        <w:r w:rsidR="00A2662A">
          <w:tab/>
        </w:r>
        <w:r w:rsidR="00A2662A">
          <w:tab/>
        </w:r>
        <w:r w:rsidR="00A2662A" w:rsidRPr="00A2662A">
          <w:rPr>
            <w:b w:val="0"/>
            <w:sz w:val="20"/>
          </w:rPr>
          <w:fldChar w:fldCharType="begin"/>
        </w:r>
        <w:r w:rsidR="00A2662A" w:rsidRPr="00A2662A">
          <w:rPr>
            <w:b w:val="0"/>
            <w:sz w:val="20"/>
          </w:rPr>
          <w:instrText xml:space="preserve"> PAGEREF _Toc166852990 \h </w:instrText>
        </w:r>
        <w:r w:rsidR="00A2662A" w:rsidRPr="00A2662A">
          <w:rPr>
            <w:b w:val="0"/>
            <w:sz w:val="20"/>
          </w:rPr>
        </w:r>
        <w:r w:rsidR="00A2662A" w:rsidRPr="00A2662A">
          <w:rPr>
            <w:b w:val="0"/>
            <w:sz w:val="20"/>
          </w:rPr>
          <w:fldChar w:fldCharType="separate"/>
        </w:r>
        <w:r w:rsidR="004E7674">
          <w:rPr>
            <w:b w:val="0"/>
            <w:sz w:val="20"/>
          </w:rPr>
          <w:t>101</w:t>
        </w:r>
        <w:r w:rsidR="00A2662A" w:rsidRPr="00A2662A">
          <w:rPr>
            <w:b w:val="0"/>
            <w:sz w:val="20"/>
          </w:rPr>
          <w:fldChar w:fldCharType="end"/>
        </w:r>
      </w:hyperlink>
    </w:p>
    <w:p w14:paraId="24A861B1" w14:textId="74968C58" w:rsidR="00A2662A" w:rsidRDefault="005669F4" w:rsidP="00A2662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6852991" w:history="1">
        <w:r w:rsidR="00A2662A">
          <w:t>Endnotes</w:t>
        </w:r>
        <w:r w:rsidR="00A2662A" w:rsidRPr="00A2662A">
          <w:rPr>
            <w:vanish/>
          </w:rPr>
          <w:tab/>
        </w:r>
        <w:r w:rsidR="00A2662A">
          <w:rPr>
            <w:vanish/>
          </w:rPr>
          <w:tab/>
        </w:r>
        <w:r w:rsidR="00A2662A" w:rsidRPr="00A2662A">
          <w:rPr>
            <w:b w:val="0"/>
            <w:vanish/>
          </w:rPr>
          <w:fldChar w:fldCharType="begin"/>
        </w:r>
        <w:r w:rsidR="00A2662A" w:rsidRPr="00A2662A">
          <w:rPr>
            <w:b w:val="0"/>
            <w:vanish/>
          </w:rPr>
          <w:instrText xml:space="preserve"> PAGEREF _Toc166852991 \h </w:instrText>
        </w:r>
        <w:r w:rsidR="00A2662A" w:rsidRPr="00A2662A">
          <w:rPr>
            <w:b w:val="0"/>
            <w:vanish/>
          </w:rPr>
        </w:r>
        <w:r w:rsidR="00A2662A" w:rsidRPr="00A2662A">
          <w:rPr>
            <w:b w:val="0"/>
            <w:vanish/>
          </w:rPr>
          <w:fldChar w:fldCharType="separate"/>
        </w:r>
        <w:r w:rsidR="004E7674">
          <w:rPr>
            <w:b w:val="0"/>
            <w:vanish/>
          </w:rPr>
          <w:t>107</w:t>
        </w:r>
        <w:r w:rsidR="00A2662A" w:rsidRPr="00A2662A">
          <w:rPr>
            <w:b w:val="0"/>
            <w:vanish/>
          </w:rPr>
          <w:fldChar w:fldCharType="end"/>
        </w:r>
      </w:hyperlink>
    </w:p>
    <w:p w14:paraId="6AB892CC" w14:textId="683F9D3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2" w:history="1">
        <w:r w:rsidRPr="0022521A">
          <w:t>1</w:t>
        </w:r>
        <w:r>
          <w:rPr>
            <w:rFonts w:asciiTheme="minorHAnsi" w:eastAsiaTheme="minorEastAsia" w:hAnsiTheme="minorHAnsi" w:cstheme="minorBidi"/>
            <w:kern w:val="2"/>
            <w:sz w:val="22"/>
            <w:szCs w:val="22"/>
            <w:lang w:eastAsia="en-AU"/>
            <w14:ligatures w14:val="standardContextual"/>
          </w:rPr>
          <w:tab/>
        </w:r>
        <w:r w:rsidRPr="0022521A">
          <w:t>About the endnotes</w:t>
        </w:r>
        <w:r>
          <w:tab/>
        </w:r>
        <w:r>
          <w:fldChar w:fldCharType="begin"/>
        </w:r>
        <w:r>
          <w:instrText xml:space="preserve"> PAGEREF _Toc166852992 \h </w:instrText>
        </w:r>
        <w:r>
          <w:fldChar w:fldCharType="separate"/>
        </w:r>
        <w:r w:rsidR="004E7674">
          <w:t>107</w:t>
        </w:r>
        <w:r>
          <w:fldChar w:fldCharType="end"/>
        </w:r>
      </w:hyperlink>
    </w:p>
    <w:p w14:paraId="45E49199" w14:textId="63D6C5E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3" w:history="1">
        <w:r w:rsidRPr="0022521A">
          <w:t>2</w:t>
        </w:r>
        <w:r>
          <w:rPr>
            <w:rFonts w:asciiTheme="minorHAnsi" w:eastAsiaTheme="minorEastAsia" w:hAnsiTheme="minorHAnsi" w:cstheme="minorBidi"/>
            <w:kern w:val="2"/>
            <w:sz w:val="22"/>
            <w:szCs w:val="22"/>
            <w:lang w:eastAsia="en-AU"/>
            <w14:ligatures w14:val="standardContextual"/>
          </w:rPr>
          <w:tab/>
        </w:r>
        <w:r w:rsidRPr="0022521A">
          <w:t>Abbreviation key</w:t>
        </w:r>
        <w:r>
          <w:tab/>
        </w:r>
        <w:r>
          <w:fldChar w:fldCharType="begin"/>
        </w:r>
        <w:r>
          <w:instrText xml:space="preserve"> PAGEREF _Toc166852993 \h </w:instrText>
        </w:r>
        <w:r>
          <w:fldChar w:fldCharType="separate"/>
        </w:r>
        <w:r w:rsidR="004E7674">
          <w:t>107</w:t>
        </w:r>
        <w:r>
          <w:fldChar w:fldCharType="end"/>
        </w:r>
      </w:hyperlink>
    </w:p>
    <w:p w14:paraId="6CB26D3A" w14:textId="738B0ED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4" w:history="1">
        <w:r w:rsidRPr="0022521A">
          <w:t>3</w:t>
        </w:r>
        <w:r>
          <w:rPr>
            <w:rFonts w:asciiTheme="minorHAnsi" w:eastAsiaTheme="minorEastAsia" w:hAnsiTheme="minorHAnsi" w:cstheme="minorBidi"/>
            <w:kern w:val="2"/>
            <w:sz w:val="22"/>
            <w:szCs w:val="22"/>
            <w:lang w:eastAsia="en-AU"/>
            <w14:ligatures w14:val="standardContextual"/>
          </w:rPr>
          <w:tab/>
        </w:r>
        <w:r w:rsidRPr="0022521A">
          <w:t>Legislation history</w:t>
        </w:r>
        <w:r>
          <w:tab/>
        </w:r>
        <w:r>
          <w:fldChar w:fldCharType="begin"/>
        </w:r>
        <w:r>
          <w:instrText xml:space="preserve"> PAGEREF _Toc166852994 \h </w:instrText>
        </w:r>
        <w:r>
          <w:fldChar w:fldCharType="separate"/>
        </w:r>
        <w:r w:rsidR="004E7674">
          <w:t>108</w:t>
        </w:r>
        <w:r>
          <w:fldChar w:fldCharType="end"/>
        </w:r>
      </w:hyperlink>
    </w:p>
    <w:p w14:paraId="14153153" w14:textId="79B4599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5" w:history="1">
        <w:r w:rsidRPr="0022521A">
          <w:t>4</w:t>
        </w:r>
        <w:r>
          <w:rPr>
            <w:rFonts w:asciiTheme="minorHAnsi" w:eastAsiaTheme="minorEastAsia" w:hAnsiTheme="minorHAnsi" w:cstheme="minorBidi"/>
            <w:kern w:val="2"/>
            <w:sz w:val="22"/>
            <w:szCs w:val="22"/>
            <w:lang w:eastAsia="en-AU"/>
            <w14:ligatures w14:val="standardContextual"/>
          </w:rPr>
          <w:tab/>
        </w:r>
        <w:r w:rsidRPr="0022521A">
          <w:t>Amendment history</w:t>
        </w:r>
        <w:r>
          <w:tab/>
        </w:r>
        <w:r>
          <w:fldChar w:fldCharType="begin"/>
        </w:r>
        <w:r>
          <w:instrText xml:space="preserve"> PAGEREF _Toc166852995 \h </w:instrText>
        </w:r>
        <w:r>
          <w:fldChar w:fldCharType="separate"/>
        </w:r>
        <w:r w:rsidR="004E7674">
          <w:t>119</w:t>
        </w:r>
        <w:r>
          <w:fldChar w:fldCharType="end"/>
        </w:r>
      </w:hyperlink>
    </w:p>
    <w:p w14:paraId="0C11FC52" w14:textId="15539AB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6" w:history="1">
        <w:r w:rsidRPr="0022521A">
          <w:t>5</w:t>
        </w:r>
        <w:r>
          <w:rPr>
            <w:rFonts w:asciiTheme="minorHAnsi" w:eastAsiaTheme="minorEastAsia" w:hAnsiTheme="minorHAnsi" w:cstheme="minorBidi"/>
            <w:kern w:val="2"/>
            <w:sz w:val="22"/>
            <w:szCs w:val="22"/>
            <w:lang w:eastAsia="en-AU"/>
            <w14:ligatures w14:val="standardContextual"/>
          </w:rPr>
          <w:tab/>
        </w:r>
        <w:r w:rsidRPr="0022521A">
          <w:t>Earlier republications</w:t>
        </w:r>
        <w:r>
          <w:tab/>
        </w:r>
        <w:r>
          <w:fldChar w:fldCharType="begin"/>
        </w:r>
        <w:r>
          <w:instrText xml:space="preserve"> PAGEREF _Toc166852996 \h </w:instrText>
        </w:r>
        <w:r>
          <w:fldChar w:fldCharType="separate"/>
        </w:r>
        <w:r w:rsidR="004E7674">
          <w:t>138</w:t>
        </w:r>
        <w:r>
          <w:fldChar w:fldCharType="end"/>
        </w:r>
      </w:hyperlink>
    </w:p>
    <w:p w14:paraId="29098DFD" w14:textId="7F17A0B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7" w:history="1">
        <w:r w:rsidRPr="0022521A">
          <w:t>6</w:t>
        </w:r>
        <w:r>
          <w:rPr>
            <w:rFonts w:asciiTheme="minorHAnsi" w:eastAsiaTheme="minorEastAsia" w:hAnsiTheme="minorHAnsi" w:cstheme="minorBidi"/>
            <w:kern w:val="2"/>
            <w:sz w:val="22"/>
            <w:szCs w:val="22"/>
            <w:lang w:eastAsia="en-AU"/>
            <w14:ligatures w14:val="standardContextual"/>
          </w:rPr>
          <w:tab/>
        </w:r>
        <w:r w:rsidRPr="0022521A">
          <w:t>Expired transitional or validating provisions</w:t>
        </w:r>
        <w:r>
          <w:tab/>
        </w:r>
        <w:r>
          <w:fldChar w:fldCharType="begin"/>
        </w:r>
        <w:r>
          <w:instrText xml:space="preserve"> PAGEREF _Toc166852997 \h </w:instrText>
        </w:r>
        <w:r>
          <w:fldChar w:fldCharType="separate"/>
        </w:r>
        <w:r w:rsidR="004E7674">
          <w:t>142</w:t>
        </w:r>
        <w:r>
          <w:fldChar w:fldCharType="end"/>
        </w:r>
      </w:hyperlink>
    </w:p>
    <w:p w14:paraId="34067BE2" w14:textId="6E98DF3A" w:rsidR="00161096" w:rsidRDefault="00A2662A" w:rsidP="00DC1FC0">
      <w:pPr>
        <w:pStyle w:val="BillBasic"/>
      </w:pPr>
      <w:r>
        <w:fldChar w:fldCharType="end"/>
      </w:r>
    </w:p>
    <w:p w14:paraId="77CB6E6E" w14:textId="77777777" w:rsidR="00161096" w:rsidRDefault="00161096" w:rsidP="00DC1FC0">
      <w:pPr>
        <w:pStyle w:val="01Contents"/>
        <w:sectPr w:rsidR="00161096" w:rsidSect="00DA2F33">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5258704A" w14:textId="77777777" w:rsidR="00161096" w:rsidRDefault="00161096" w:rsidP="00DC1FC0">
      <w:pPr>
        <w:jc w:val="center"/>
      </w:pPr>
      <w:r>
        <w:rPr>
          <w:noProof/>
          <w:lang w:eastAsia="en-AU"/>
        </w:rPr>
        <w:lastRenderedPageBreak/>
        <w:drawing>
          <wp:inline distT="0" distB="0" distL="0" distR="0" wp14:anchorId="600C5F8C" wp14:editId="55BA75B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D8AA51" w14:textId="77777777" w:rsidR="00161096" w:rsidRDefault="00161096" w:rsidP="00DC1FC0">
      <w:pPr>
        <w:jc w:val="center"/>
        <w:rPr>
          <w:rFonts w:ascii="Arial" w:hAnsi="Arial"/>
        </w:rPr>
      </w:pPr>
      <w:r>
        <w:rPr>
          <w:rFonts w:ascii="Arial" w:hAnsi="Arial"/>
        </w:rPr>
        <w:t>Australian Capital Territory</w:t>
      </w:r>
    </w:p>
    <w:p w14:paraId="040A9A54" w14:textId="64008132" w:rsidR="00161096" w:rsidRDefault="008E3083" w:rsidP="00DC1FC0">
      <w:pPr>
        <w:pStyle w:val="Billname"/>
      </w:pPr>
      <w:bookmarkStart w:id="6" w:name="Citation"/>
      <w:r>
        <w:t>Road Transport (Alcohol and Drugs) Act 1977</w:t>
      </w:r>
      <w:bookmarkEnd w:id="6"/>
    </w:p>
    <w:p w14:paraId="25CF4522" w14:textId="77777777" w:rsidR="00161096" w:rsidRDefault="00161096" w:rsidP="00DC1FC0">
      <w:pPr>
        <w:pStyle w:val="ActNo"/>
      </w:pPr>
    </w:p>
    <w:p w14:paraId="1B9C012C" w14:textId="77777777" w:rsidR="00161096" w:rsidRDefault="00161096" w:rsidP="00DC1FC0">
      <w:pPr>
        <w:pStyle w:val="N-line3"/>
      </w:pPr>
    </w:p>
    <w:p w14:paraId="4AE5A3F7" w14:textId="77777777" w:rsidR="00161096" w:rsidRDefault="00161096" w:rsidP="00DC1FC0">
      <w:pPr>
        <w:pStyle w:val="LongTitle"/>
      </w:pPr>
      <w:r>
        <w:t>An Act to provide for the detection of people who drive motor vehicles after consuming alcohol or drugs, for offences by those people, and to provide measures for the treatment and rehabilitation of those people</w:t>
      </w:r>
    </w:p>
    <w:p w14:paraId="66D0104C" w14:textId="77777777" w:rsidR="00161096" w:rsidRDefault="00161096" w:rsidP="00DC1FC0">
      <w:pPr>
        <w:pStyle w:val="N-line3"/>
      </w:pPr>
    </w:p>
    <w:p w14:paraId="570E1E15" w14:textId="77777777" w:rsidR="00161096" w:rsidRDefault="00161096" w:rsidP="00DC1FC0">
      <w:pPr>
        <w:pStyle w:val="Placeholder"/>
      </w:pPr>
      <w:r>
        <w:rPr>
          <w:rStyle w:val="charContents"/>
          <w:sz w:val="16"/>
        </w:rPr>
        <w:t xml:space="preserve">  </w:t>
      </w:r>
      <w:r>
        <w:rPr>
          <w:rStyle w:val="charPage"/>
        </w:rPr>
        <w:t xml:space="preserve">  </w:t>
      </w:r>
    </w:p>
    <w:p w14:paraId="53A4E9BD" w14:textId="77777777" w:rsidR="00161096" w:rsidRDefault="00161096" w:rsidP="00DC1FC0">
      <w:pPr>
        <w:pStyle w:val="Placeholder"/>
      </w:pPr>
      <w:r>
        <w:rPr>
          <w:rStyle w:val="CharChapNo"/>
        </w:rPr>
        <w:t xml:space="preserve">  </w:t>
      </w:r>
      <w:r>
        <w:rPr>
          <w:rStyle w:val="CharChapText"/>
        </w:rPr>
        <w:t xml:space="preserve">  </w:t>
      </w:r>
    </w:p>
    <w:p w14:paraId="78A7D6E4" w14:textId="77777777" w:rsidR="00161096" w:rsidRDefault="00161096" w:rsidP="00DC1FC0">
      <w:pPr>
        <w:pStyle w:val="Placeholder"/>
      </w:pPr>
      <w:r>
        <w:rPr>
          <w:rStyle w:val="CharPartNo"/>
        </w:rPr>
        <w:t xml:space="preserve">  </w:t>
      </w:r>
      <w:r>
        <w:rPr>
          <w:rStyle w:val="CharPartText"/>
        </w:rPr>
        <w:t xml:space="preserve">  </w:t>
      </w:r>
    </w:p>
    <w:p w14:paraId="59EBE3DC" w14:textId="77777777" w:rsidR="00161096" w:rsidRDefault="00161096" w:rsidP="00DC1FC0">
      <w:pPr>
        <w:pStyle w:val="Placeholder"/>
      </w:pPr>
      <w:r>
        <w:rPr>
          <w:rStyle w:val="CharDivNo"/>
        </w:rPr>
        <w:t xml:space="preserve">  </w:t>
      </w:r>
      <w:r>
        <w:rPr>
          <w:rStyle w:val="CharDivText"/>
        </w:rPr>
        <w:t xml:space="preserve">  </w:t>
      </w:r>
    </w:p>
    <w:p w14:paraId="499152A7" w14:textId="77777777" w:rsidR="00161096" w:rsidRPr="00CA74E4" w:rsidRDefault="00161096" w:rsidP="00DC1FC0">
      <w:pPr>
        <w:pStyle w:val="PageBreak"/>
      </w:pPr>
      <w:r w:rsidRPr="00CA74E4">
        <w:br w:type="page"/>
      </w:r>
    </w:p>
    <w:p w14:paraId="671CA170" w14:textId="77777777" w:rsidR="00F07209" w:rsidRPr="00A2662A" w:rsidRDefault="00F07209" w:rsidP="00F07209">
      <w:pPr>
        <w:pStyle w:val="AH2Part"/>
      </w:pPr>
      <w:bookmarkStart w:id="7" w:name="_Toc166852871"/>
      <w:r w:rsidRPr="00A2662A">
        <w:rPr>
          <w:rStyle w:val="CharPartNo"/>
        </w:rPr>
        <w:lastRenderedPageBreak/>
        <w:t>Part 1</w:t>
      </w:r>
      <w:r>
        <w:tab/>
      </w:r>
      <w:r w:rsidRPr="00A2662A">
        <w:rPr>
          <w:rStyle w:val="CharPartText"/>
        </w:rPr>
        <w:t>Preliminary</w:t>
      </w:r>
      <w:bookmarkEnd w:id="7"/>
    </w:p>
    <w:p w14:paraId="506A3E8C" w14:textId="77777777" w:rsidR="00F07209" w:rsidRDefault="00F07209" w:rsidP="00F07209">
      <w:pPr>
        <w:pStyle w:val="AH5Sec"/>
      </w:pPr>
      <w:bookmarkStart w:id="8" w:name="_Toc166852872"/>
      <w:r w:rsidRPr="00A2662A">
        <w:rPr>
          <w:rStyle w:val="CharSectNo"/>
        </w:rPr>
        <w:t>1</w:t>
      </w:r>
      <w:r>
        <w:tab/>
        <w:t>Name of Act</w:t>
      </w:r>
      <w:bookmarkEnd w:id="8"/>
    </w:p>
    <w:p w14:paraId="16EE5A2D" w14:textId="77777777" w:rsidR="00F07209" w:rsidRDefault="00F07209" w:rsidP="00737377">
      <w:pPr>
        <w:pStyle w:val="Amainreturn"/>
      </w:pPr>
      <w:r>
        <w:t xml:space="preserve">This Act is the </w:t>
      </w:r>
      <w:r>
        <w:rPr>
          <w:rStyle w:val="charItals"/>
        </w:rPr>
        <w:t>Road Transport (Alcohol and Drugs) Act 1977</w:t>
      </w:r>
      <w:r>
        <w:t>.</w:t>
      </w:r>
    </w:p>
    <w:p w14:paraId="5106379B" w14:textId="1C6CA11A" w:rsidR="00F07209" w:rsidRDefault="00F07209" w:rsidP="00737377">
      <w:pPr>
        <w:pStyle w:val="aNote"/>
        <w:ind w:left="1899" w:hanging="799"/>
      </w:pPr>
      <w:r>
        <w:rPr>
          <w:rStyle w:val="charItals"/>
        </w:rPr>
        <w:t>Note 1</w:t>
      </w:r>
      <w:r>
        <w:rPr>
          <w:b/>
          <w:bCs/>
        </w:rPr>
        <w:tab/>
      </w:r>
      <w:r>
        <w:t xml:space="preserve">This Act is part of the road transport legislation.  See the </w:t>
      </w:r>
      <w:hyperlink r:id="rId29" w:tooltip="A1999-77" w:history="1">
        <w:r w:rsidR="00A45738" w:rsidRPr="00A45738">
          <w:rPr>
            <w:rStyle w:val="charCitHyperlinkItal"/>
          </w:rPr>
          <w:t>Road Transport (General) Act 1999</w:t>
        </w:r>
      </w:hyperlink>
      <w:r>
        <w:rPr>
          <w:rStyle w:val="charItals"/>
        </w:rPr>
        <w:t xml:space="preserve"> </w:t>
      </w:r>
      <w:r>
        <w:t xml:space="preserve">for various provisions about the administration and enforcement of the road transport legislation generally. </w:t>
      </w:r>
    </w:p>
    <w:p w14:paraId="7690052E" w14:textId="77777777" w:rsidR="00F07209" w:rsidRPr="00CC41D0" w:rsidRDefault="00F07209" w:rsidP="00737377">
      <w:pPr>
        <w:pStyle w:val="aNote"/>
      </w:pPr>
      <w:r w:rsidRPr="0064288E">
        <w:rPr>
          <w:rStyle w:val="charItals"/>
        </w:rPr>
        <w:t>Note 2</w:t>
      </w:r>
      <w:r w:rsidRPr="00CC41D0">
        <w:rPr>
          <w:b/>
          <w:bCs/>
        </w:rPr>
        <w:tab/>
      </w:r>
      <w:r w:rsidRPr="00CC41D0">
        <w:t xml:space="preserve">Other road transport legislation includes the following: </w:t>
      </w:r>
    </w:p>
    <w:p w14:paraId="0E23A7AE" w14:textId="0C1F5731" w:rsidR="009C23FA" w:rsidRDefault="009C23FA" w:rsidP="00F07209">
      <w:pPr>
        <w:pStyle w:val="aNoteBulletss"/>
        <w:rPr>
          <w:rFonts w:ascii="Symbol" w:hAnsi="Symbol"/>
        </w:rPr>
      </w:pPr>
      <w:r w:rsidRPr="005E5772">
        <w:rPr>
          <w:rFonts w:ascii="Symbol" w:hAnsi="Symbol"/>
        </w:rPr>
        <w:t></w:t>
      </w:r>
      <w:r w:rsidRPr="005E5772">
        <w:rPr>
          <w:rFonts w:ascii="Symbol" w:hAnsi="Symbol"/>
        </w:rPr>
        <w:tab/>
      </w:r>
      <w:hyperlink r:id="rId30" w:tooltip="A2019-12" w:history="1">
        <w:r w:rsidRPr="009C23FA">
          <w:rPr>
            <w:rStyle w:val="charCitHyperlinkItal"/>
          </w:rPr>
          <w:t>Motor Accident Injuries Act 2019</w:t>
        </w:r>
      </w:hyperlink>
    </w:p>
    <w:p w14:paraId="08E47C55" w14:textId="7C1420BF"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1" w:tooltip="A1999-78" w:history="1">
        <w:r w:rsidR="00A45738" w:rsidRPr="00A45738">
          <w:rPr>
            <w:rStyle w:val="charCitHyperlinkItal"/>
          </w:rPr>
          <w:t>Road Transport (Driver Licensing) Act 1999</w:t>
        </w:r>
      </w:hyperlink>
    </w:p>
    <w:p w14:paraId="40826C3F" w14:textId="4CBF8765"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2" w:tooltip="A1999-77" w:history="1">
        <w:r w:rsidR="00A45738" w:rsidRPr="00A45738">
          <w:rPr>
            <w:rStyle w:val="charCitHyperlinkItal"/>
          </w:rPr>
          <w:t>Road Transport (General) Act 1999</w:t>
        </w:r>
      </w:hyperlink>
    </w:p>
    <w:p w14:paraId="667F7C89" w14:textId="7E24598C" w:rsidR="00F07209" w:rsidRPr="00CC41D0" w:rsidRDefault="00F07209" w:rsidP="00F07209">
      <w:pPr>
        <w:pStyle w:val="aNoteBulletss"/>
      </w:pPr>
      <w:r w:rsidRPr="00CC41D0">
        <w:rPr>
          <w:rFonts w:ascii="Symbol" w:hAnsi="Symbol"/>
        </w:rPr>
        <w:t></w:t>
      </w:r>
      <w:r w:rsidRPr="00CC41D0">
        <w:rPr>
          <w:rFonts w:ascii="Symbol" w:hAnsi="Symbol"/>
        </w:rPr>
        <w:tab/>
      </w:r>
      <w:hyperlink r:id="rId33" w:tooltip="A2001-62" w:history="1">
        <w:r w:rsidR="00A45738" w:rsidRPr="00A45738">
          <w:rPr>
            <w:rStyle w:val="charCitHyperlinkItal"/>
          </w:rPr>
          <w:t>Road Transport (Public Passenger Services) Act 2001</w:t>
        </w:r>
      </w:hyperlink>
    </w:p>
    <w:p w14:paraId="43D970D5" w14:textId="4A38985A" w:rsidR="00F07209" w:rsidRPr="00C46E32" w:rsidRDefault="0065740E" w:rsidP="00F07209">
      <w:pPr>
        <w:pStyle w:val="aNoteBulletss"/>
      </w:pPr>
      <w:r w:rsidRPr="00CC41D0">
        <w:rPr>
          <w:rFonts w:ascii="Symbol" w:hAnsi="Symbol"/>
        </w:rPr>
        <w:t></w:t>
      </w:r>
      <w:r w:rsidR="00F07209" w:rsidRPr="00CC41D0">
        <w:rPr>
          <w:rStyle w:val="charItals"/>
          <w:rFonts w:ascii="Symbol" w:hAnsi="Symbol"/>
          <w:iCs/>
        </w:rPr>
        <w:tab/>
      </w:r>
      <w:hyperlink r:id="rId34" w:tooltip="A1999-80" w:history="1">
        <w:r w:rsidR="00A45738" w:rsidRPr="00A45738">
          <w:rPr>
            <w:rStyle w:val="charCitHyperlinkItal"/>
          </w:rPr>
          <w:t>Road Transport (Safety and Traffic Management) Act 1999</w:t>
        </w:r>
      </w:hyperlink>
    </w:p>
    <w:p w14:paraId="07CA65C9" w14:textId="5587F3A3" w:rsidR="00F07209" w:rsidRPr="00CC41D0" w:rsidRDefault="00F07209" w:rsidP="00737377">
      <w:pPr>
        <w:pStyle w:val="aNoteBulletss"/>
      </w:pPr>
      <w:r w:rsidRPr="00CC41D0">
        <w:rPr>
          <w:rFonts w:ascii="Symbol" w:hAnsi="Symbol"/>
        </w:rPr>
        <w:t></w:t>
      </w:r>
      <w:r w:rsidRPr="00CC41D0">
        <w:rPr>
          <w:rFonts w:ascii="Symbol" w:hAnsi="Symbol"/>
        </w:rPr>
        <w:tab/>
      </w:r>
      <w:hyperlink r:id="rId35" w:tooltip="A1999-81" w:history="1">
        <w:r w:rsidR="00A45738" w:rsidRPr="00A45738">
          <w:rPr>
            <w:rStyle w:val="charCitHyperlinkItal"/>
          </w:rPr>
          <w:t>Road Transport (Vehicle Registration) Act 1999</w:t>
        </w:r>
      </w:hyperlink>
      <w:r w:rsidRPr="00CC41D0">
        <w:rPr>
          <w:rStyle w:val="charItals"/>
          <w:iCs/>
        </w:rPr>
        <w:t>.</w:t>
      </w:r>
    </w:p>
    <w:p w14:paraId="7AAF91A7" w14:textId="6A9E06EC" w:rsidR="00A40467" w:rsidRPr="00DD70B9" w:rsidRDefault="00A40467" w:rsidP="00737377">
      <w:pPr>
        <w:pStyle w:val="aNote"/>
      </w:pPr>
      <w:r w:rsidRPr="00DD70B9">
        <w:rPr>
          <w:rStyle w:val="charItals"/>
        </w:rPr>
        <w:t>Note 3</w:t>
      </w:r>
      <w:r w:rsidRPr="00DD70B9">
        <w:rPr>
          <w:rStyle w:val="charItals"/>
        </w:rPr>
        <w:tab/>
      </w:r>
      <w:r w:rsidRPr="00DD70B9">
        <w:t xml:space="preserve">Other laws dealing with road transport include the </w:t>
      </w:r>
      <w:hyperlink r:id="rId36" w:tooltip="A2009-34" w:history="1">
        <w:r w:rsidRPr="00DD70B9">
          <w:rPr>
            <w:rStyle w:val="charCitHyperlinkItal"/>
          </w:rPr>
          <w:t>Dangerous Goods (Road Transport) Act 2009</w:t>
        </w:r>
      </w:hyperlink>
      <w:r w:rsidRPr="00DD70B9">
        <w:t xml:space="preserve"> and the </w:t>
      </w:r>
      <w:hyperlink r:id="rId37" w:tooltip="Heavy Vehicle National Law (ACT)" w:history="1">
        <w:r w:rsidR="00986EF6" w:rsidRPr="00311C2B">
          <w:rPr>
            <w:rStyle w:val="charCitHyperlinkItal"/>
          </w:rPr>
          <w:t>Heavy Vehicle National Law (ACT)</w:t>
        </w:r>
      </w:hyperlink>
      <w:r w:rsidRPr="00DD70B9">
        <w:t>.</w:t>
      </w:r>
    </w:p>
    <w:p w14:paraId="3C73B85E" w14:textId="01B5A306" w:rsidR="00A40467" w:rsidRPr="00DD70B9" w:rsidRDefault="00A40467" w:rsidP="00A40467">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8" w:tooltip="A2001-14" w:history="1">
        <w:r w:rsidRPr="00DD70B9">
          <w:rPr>
            <w:rStyle w:val="charCitHyperlinkAbbrev"/>
          </w:rPr>
          <w:t>Legislation Act</w:t>
        </w:r>
      </w:hyperlink>
      <w:r w:rsidRPr="00DD70B9">
        <w:t>, s 104).</w:t>
      </w:r>
    </w:p>
    <w:p w14:paraId="3E74BC00" w14:textId="77777777" w:rsidR="00F07209" w:rsidRDefault="00F07209" w:rsidP="00CB62AF">
      <w:pPr>
        <w:pStyle w:val="AH5Sec"/>
        <w:keepLines/>
      </w:pPr>
      <w:bookmarkStart w:id="9" w:name="_Toc166852873"/>
      <w:r w:rsidRPr="00A2662A">
        <w:rPr>
          <w:rStyle w:val="CharSectNo"/>
        </w:rPr>
        <w:t>2</w:t>
      </w:r>
      <w:r>
        <w:tab/>
        <w:t>Dictionary</w:t>
      </w:r>
      <w:bookmarkEnd w:id="9"/>
    </w:p>
    <w:p w14:paraId="1F5D1B47" w14:textId="77777777" w:rsidR="00F07209" w:rsidRDefault="00F07209" w:rsidP="00737377">
      <w:pPr>
        <w:pStyle w:val="Amainreturn"/>
      </w:pPr>
      <w:r>
        <w:t>The dictionary at the end of this Act is part of this Act.</w:t>
      </w:r>
    </w:p>
    <w:p w14:paraId="51EC2D03" w14:textId="77777777" w:rsidR="00F07209" w:rsidRDefault="00F07209" w:rsidP="00737377">
      <w:pPr>
        <w:pStyle w:val="aNote"/>
        <w:ind w:left="1899" w:hanging="799"/>
      </w:pPr>
      <w:r>
        <w:rPr>
          <w:rStyle w:val="charItals"/>
        </w:rPr>
        <w:t>Note 1</w:t>
      </w:r>
      <w:r>
        <w:rPr>
          <w:rStyle w:val="charItals"/>
        </w:rPr>
        <w:tab/>
      </w:r>
      <w:r>
        <w:t>The dictionary defines certain terms, and includes references (</w:t>
      </w:r>
      <w:r w:rsidRPr="00C46E32">
        <w:rPr>
          <w:rStyle w:val="charBoldItals"/>
        </w:rPr>
        <w:t>signpost definitions</w:t>
      </w:r>
      <w:r>
        <w:t>) to other terms defined elsewhere in this Act or elsewhere in the road transport legislation.</w:t>
      </w:r>
    </w:p>
    <w:p w14:paraId="6C87AB19" w14:textId="7F25ACB5" w:rsidR="00F07209" w:rsidRDefault="00F07209" w:rsidP="00737377">
      <w:pPr>
        <w:pStyle w:val="aNote"/>
        <w:ind w:left="1899" w:firstLine="23"/>
      </w:pPr>
      <w:r>
        <w:t>For example, the signpost definition ‘</w:t>
      </w:r>
      <w:r w:rsidRPr="00C46E32">
        <w:rPr>
          <w:rStyle w:val="charBoldItals"/>
        </w:rPr>
        <w:t>driver licence</w:t>
      </w:r>
      <w:r>
        <w:t xml:space="preserve">—see the </w:t>
      </w:r>
      <w:hyperlink r:id="rId39" w:tooltip="A1999-78" w:history="1">
        <w:r w:rsidR="00A45738" w:rsidRPr="00A45738">
          <w:rPr>
            <w:rStyle w:val="charCitHyperlinkItal"/>
          </w:rPr>
          <w:t>Road Transport (Driver Licensing) Act 1999</w:t>
        </w:r>
      </w:hyperlink>
      <w:r>
        <w:t>, dictionary.’ means the term ‘driver licence’ is defined in that dictionary and the definition applies to this Act.</w:t>
      </w:r>
    </w:p>
    <w:p w14:paraId="2BBBC436" w14:textId="631D5822" w:rsidR="00F07209" w:rsidRDefault="00F07209" w:rsidP="00737377">
      <w:pPr>
        <w:pStyle w:val="aNote"/>
        <w:rPr>
          <w:b/>
        </w:rPr>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40" w:tooltip="A2001-14" w:history="1">
        <w:r w:rsidR="00A45738" w:rsidRPr="00A45738">
          <w:rPr>
            <w:rStyle w:val="charCitHyperlinkAbbrev"/>
          </w:rPr>
          <w:t>Legislation Act</w:t>
        </w:r>
      </w:hyperlink>
      <w:r w:rsidRPr="0056654D">
        <w:t>, s 155 and s 156 (1)).</w:t>
      </w:r>
    </w:p>
    <w:p w14:paraId="5D631545" w14:textId="77777777" w:rsidR="00F07209" w:rsidRDefault="00F07209" w:rsidP="00F07209">
      <w:pPr>
        <w:pStyle w:val="AH5Sec"/>
      </w:pPr>
      <w:bookmarkStart w:id="10" w:name="_Toc166852874"/>
      <w:r w:rsidRPr="00A2662A">
        <w:rPr>
          <w:rStyle w:val="CharSectNo"/>
        </w:rPr>
        <w:lastRenderedPageBreak/>
        <w:t>3</w:t>
      </w:r>
      <w:r>
        <w:tab/>
        <w:t>Notes</w:t>
      </w:r>
      <w:bookmarkEnd w:id="10"/>
    </w:p>
    <w:p w14:paraId="3D33E71C" w14:textId="77777777" w:rsidR="00F07209" w:rsidRDefault="00F07209" w:rsidP="00737377">
      <w:pPr>
        <w:pStyle w:val="Amainreturn"/>
      </w:pPr>
      <w:r>
        <w:t>A note in this Act is explanatory and is not part of this Act.</w:t>
      </w:r>
    </w:p>
    <w:p w14:paraId="0B35FE5B" w14:textId="43FF0C7E" w:rsidR="00F07209" w:rsidRDefault="00F07209" w:rsidP="00F07209">
      <w:pPr>
        <w:pStyle w:val="aNote"/>
      </w:pPr>
      <w:r w:rsidRPr="00C46E32">
        <w:rPr>
          <w:rStyle w:val="charItals"/>
        </w:rPr>
        <w:t>Note</w:t>
      </w:r>
      <w:r w:rsidRPr="00C46E32">
        <w:rPr>
          <w:rStyle w:val="charItals"/>
        </w:rPr>
        <w:tab/>
      </w:r>
      <w:r>
        <w:t xml:space="preserve">See the </w:t>
      </w:r>
      <w:hyperlink r:id="rId41" w:tooltip="A2001-14" w:history="1">
        <w:r w:rsidR="00A45738" w:rsidRPr="00A45738">
          <w:rPr>
            <w:rStyle w:val="charCitHyperlinkAbbrev"/>
          </w:rPr>
          <w:t>Legislation Act</w:t>
        </w:r>
      </w:hyperlink>
      <w:r>
        <w:t>, s 127 (1), (4) and (5) for the legal status of notes.</w:t>
      </w:r>
    </w:p>
    <w:p w14:paraId="316BB317" w14:textId="77777777" w:rsidR="00F07209" w:rsidRDefault="00F07209" w:rsidP="00F07209">
      <w:pPr>
        <w:pStyle w:val="AH5Sec"/>
      </w:pPr>
      <w:bookmarkStart w:id="11" w:name="_Toc166852875"/>
      <w:r w:rsidRPr="00A2662A">
        <w:rPr>
          <w:rStyle w:val="CharSectNo"/>
        </w:rPr>
        <w:t>4</w:t>
      </w:r>
      <w:r>
        <w:tab/>
        <w:t>Offences against Act—application of Criminal Code etc</w:t>
      </w:r>
      <w:bookmarkEnd w:id="11"/>
    </w:p>
    <w:p w14:paraId="0BC23E85" w14:textId="77777777" w:rsidR="00F07209" w:rsidRDefault="00F07209" w:rsidP="00737377">
      <w:pPr>
        <w:pStyle w:val="Amainreturn"/>
      </w:pPr>
      <w:r>
        <w:t>Other legislation applies in relation to offences against this Act.</w:t>
      </w:r>
    </w:p>
    <w:p w14:paraId="35E51A88" w14:textId="77777777" w:rsidR="00F07209" w:rsidRPr="00660542" w:rsidRDefault="00F07209" w:rsidP="00737377">
      <w:pPr>
        <w:pStyle w:val="aNote"/>
      </w:pPr>
      <w:r w:rsidRPr="005B7EFF">
        <w:rPr>
          <w:rStyle w:val="charItals"/>
        </w:rPr>
        <w:t>Note 1</w:t>
      </w:r>
      <w:r w:rsidRPr="00660542">
        <w:tab/>
      </w:r>
      <w:r w:rsidRPr="005B7EFF">
        <w:rPr>
          <w:rStyle w:val="charItals"/>
        </w:rPr>
        <w:t>Criminal Code</w:t>
      </w:r>
    </w:p>
    <w:p w14:paraId="31379F4F" w14:textId="4CAC892D" w:rsidR="00F07209" w:rsidRPr="00660542" w:rsidRDefault="00F07209" w:rsidP="00737377">
      <w:pPr>
        <w:pStyle w:val="aNoteTextss"/>
      </w:pPr>
      <w:r w:rsidRPr="00660542">
        <w:t xml:space="preserve">The </w:t>
      </w:r>
      <w:hyperlink r:id="rId42" w:tooltip="A2002-51" w:history="1">
        <w:r w:rsidR="00A45738" w:rsidRPr="00A45738">
          <w:rPr>
            <w:rStyle w:val="charCitHyperlinkAbbrev"/>
          </w:rPr>
          <w:t>Criminal Code</w:t>
        </w:r>
      </w:hyperlink>
      <w:r w:rsidRPr="00660542">
        <w:t>, ch 2 applies to the following offences against this Act (see Code, pt 2.1):</w:t>
      </w:r>
    </w:p>
    <w:p w14:paraId="3DE7739D" w14:textId="77777777" w:rsidR="00F07209" w:rsidRPr="00660542" w:rsidRDefault="00F07209" w:rsidP="00737377">
      <w:pPr>
        <w:pStyle w:val="aNoteBulletss"/>
        <w:tabs>
          <w:tab w:val="left" w:pos="2300"/>
        </w:tabs>
      </w:pPr>
      <w:r w:rsidRPr="00660542">
        <w:rPr>
          <w:rFonts w:ascii="Symbol" w:hAnsi="Symbol"/>
        </w:rPr>
        <w:t></w:t>
      </w:r>
      <w:r w:rsidRPr="00660542">
        <w:rPr>
          <w:rFonts w:ascii="Symbol" w:hAnsi="Symbol"/>
        </w:rPr>
        <w:tab/>
      </w:r>
      <w:r w:rsidRPr="00660542">
        <w:t>s 19 (Prescribed concentration of alcohol in blood or breath)</w:t>
      </w:r>
    </w:p>
    <w:p w14:paraId="734B26AC" w14:textId="77777777" w:rsidR="00F07209" w:rsidRPr="00660542" w:rsidRDefault="00F07209" w:rsidP="00737377">
      <w:pPr>
        <w:pStyle w:val="aNoteBulletss"/>
        <w:tabs>
          <w:tab w:val="left" w:pos="2300"/>
        </w:tabs>
      </w:pPr>
      <w:r w:rsidRPr="00660542">
        <w:rPr>
          <w:rFonts w:ascii="Symbol" w:hAnsi="Symbol"/>
        </w:rPr>
        <w:t></w:t>
      </w:r>
      <w:r w:rsidRPr="00660542">
        <w:rPr>
          <w:rFonts w:ascii="Symbol" w:hAnsi="Symbol"/>
        </w:rPr>
        <w:tab/>
      </w:r>
      <w:r>
        <w:t>s 20 (P</w:t>
      </w:r>
      <w:r w:rsidRPr="00660542">
        <w:t>rescribed drug in oral fluid or blood</w:t>
      </w:r>
      <w:r w:rsidRPr="00D950C2">
        <w:t>––</w:t>
      </w:r>
      <w:r>
        <w:t>driver or driver trainer</w:t>
      </w:r>
      <w:r w:rsidRPr="00660542">
        <w:t>)</w:t>
      </w:r>
    </w:p>
    <w:p w14:paraId="40A4038E" w14:textId="77777777" w:rsidR="00FE720C" w:rsidRPr="00764CB2" w:rsidRDefault="00FE720C" w:rsidP="00737377">
      <w:pPr>
        <w:pStyle w:val="aNoteBulletss"/>
        <w:tabs>
          <w:tab w:val="left" w:pos="2300"/>
        </w:tabs>
      </w:pPr>
      <w:r w:rsidRPr="00764CB2">
        <w:rPr>
          <w:rFonts w:ascii="Symbol" w:hAnsi="Symbol"/>
        </w:rPr>
        <w:t></w:t>
      </w:r>
      <w:r w:rsidRPr="00764CB2">
        <w:rPr>
          <w:rFonts w:ascii="Symbol" w:hAnsi="Symbol"/>
        </w:rPr>
        <w:tab/>
      </w:r>
      <w:r w:rsidRPr="00764CB2">
        <w:t>s 21 (Prescribed concentration of alcohol and prescribed drug in bodily fluid)</w:t>
      </w:r>
    </w:p>
    <w:p w14:paraId="2517901E" w14:textId="77777777" w:rsidR="00F07209" w:rsidRPr="00660542" w:rsidRDefault="00F07209" w:rsidP="00737377">
      <w:pPr>
        <w:pStyle w:val="aNoteBulletss"/>
        <w:tabs>
          <w:tab w:val="left" w:pos="2300"/>
        </w:tabs>
      </w:pPr>
      <w:r w:rsidRPr="00660542">
        <w:rPr>
          <w:rFonts w:ascii="Symbol" w:hAnsi="Symbol"/>
        </w:rPr>
        <w:t></w:t>
      </w:r>
      <w:r w:rsidRPr="00660542">
        <w:rPr>
          <w:rFonts w:ascii="Symbol" w:hAnsi="Symbol"/>
        </w:rPr>
        <w:tab/>
      </w:r>
      <w:r w:rsidRPr="00660542">
        <w:t>s 22A (Refusing to provide oral fluid sample)</w:t>
      </w:r>
    </w:p>
    <w:p w14:paraId="14009DA7" w14:textId="77777777" w:rsidR="00AF0AF8" w:rsidRPr="00F91C6E" w:rsidRDefault="00AF0AF8" w:rsidP="00737377">
      <w:pPr>
        <w:pStyle w:val="aNoteBulletss"/>
        <w:tabs>
          <w:tab w:val="left" w:pos="2300"/>
        </w:tabs>
      </w:pPr>
      <w:r w:rsidRPr="00F91C6E">
        <w:rPr>
          <w:rFonts w:ascii="Symbol" w:hAnsi="Symbol"/>
        </w:rPr>
        <w:t></w:t>
      </w:r>
      <w:r w:rsidRPr="00F91C6E">
        <w:rPr>
          <w:rFonts w:ascii="Symbol" w:hAnsi="Symbol"/>
        </w:rPr>
        <w:tab/>
      </w:r>
      <w:r w:rsidRPr="00F91C6E">
        <w:t>s 22B (Failing to stay for screening test)</w:t>
      </w:r>
    </w:p>
    <w:p w14:paraId="76ACBF78" w14:textId="77777777" w:rsidR="00AF0AF8" w:rsidRDefault="00AF0AF8" w:rsidP="00737377">
      <w:pPr>
        <w:pStyle w:val="aNoteBulletss"/>
        <w:tabs>
          <w:tab w:val="left" w:pos="2300"/>
        </w:tabs>
      </w:pPr>
      <w:r w:rsidRPr="00F91C6E">
        <w:rPr>
          <w:rFonts w:ascii="Symbol" w:hAnsi="Symbol"/>
        </w:rPr>
        <w:t></w:t>
      </w:r>
      <w:r w:rsidRPr="00F91C6E">
        <w:rPr>
          <w:rFonts w:ascii="Symbol" w:hAnsi="Symbol"/>
        </w:rPr>
        <w:tab/>
      </w:r>
      <w:r w:rsidRPr="00F91C6E">
        <w:t>s 22C (Refusing to undergo screening test)</w:t>
      </w:r>
    </w:p>
    <w:p w14:paraId="5C3A5A73" w14:textId="5DB3F752" w:rsidR="00B5555E" w:rsidRDefault="00B5555E" w:rsidP="00737377">
      <w:pPr>
        <w:pStyle w:val="aNoteBulletss"/>
        <w:tabs>
          <w:tab w:val="left" w:pos="2300"/>
        </w:tabs>
      </w:pPr>
      <w:r w:rsidRPr="00562D6E">
        <w:rPr>
          <w:rFonts w:ascii="Symbol" w:hAnsi="Symbol"/>
        </w:rPr>
        <w:t></w:t>
      </w:r>
      <w:r w:rsidRPr="00562D6E">
        <w:rPr>
          <w:rFonts w:ascii="Symbol" w:hAnsi="Symbol"/>
        </w:rPr>
        <w:tab/>
      </w:r>
      <w:r w:rsidRPr="00562D6E">
        <w:t>s 23 (1) (Refusing blood test etc)</w:t>
      </w:r>
    </w:p>
    <w:p w14:paraId="5C23E346" w14:textId="2A65F3BF" w:rsidR="00640DB6" w:rsidRDefault="00640DB6" w:rsidP="00737377">
      <w:pPr>
        <w:pStyle w:val="aNoteBulletss"/>
        <w:tabs>
          <w:tab w:val="left" w:pos="2300"/>
        </w:tabs>
      </w:pPr>
      <w:r w:rsidRPr="00ED58DF">
        <w:rPr>
          <w:rFonts w:ascii="Symbol" w:hAnsi="Symbol"/>
        </w:rPr>
        <w:t></w:t>
      </w:r>
      <w:r w:rsidRPr="00ED58DF">
        <w:rPr>
          <w:rFonts w:ascii="Symbol" w:hAnsi="Symbol"/>
        </w:rPr>
        <w:tab/>
      </w:r>
      <w:r w:rsidRPr="00266ABD">
        <w:t>s 24A (Use vehicle or animal on road or road related area under influence of alcohol or drug)</w:t>
      </w:r>
    </w:p>
    <w:p w14:paraId="45ACD15B" w14:textId="77777777" w:rsidR="00DF4394" w:rsidRPr="00634FFA" w:rsidRDefault="00DF4394" w:rsidP="00737377">
      <w:pPr>
        <w:pStyle w:val="aNoteBulletss"/>
        <w:tabs>
          <w:tab w:val="left" w:pos="2300"/>
        </w:tabs>
      </w:pPr>
      <w:r w:rsidRPr="00634FFA">
        <w:rPr>
          <w:rFonts w:ascii="Symbol" w:hAnsi="Symbol"/>
        </w:rPr>
        <w:t></w:t>
      </w:r>
      <w:r w:rsidRPr="00634FFA">
        <w:rPr>
          <w:rFonts w:ascii="Symbol" w:hAnsi="Symbol"/>
        </w:rPr>
        <w:tab/>
      </w:r>
      <w:r w:rsidRPr="00634FFA">
        <w:t>s 25 (Consuming alcohol—driver or driver trainer)</w:t>
      </w:r>
    </w:p>
    <w:p w14:paraId="11E87943" w14:textId="77777777" w:rsidR="00F07209" w:rsidRPr="00660542" w:rsidRDefault="00F07209" w:rsidP="00737377">
      <w:pPr>
        <w:pStyle w:val="aNoteBulletss"/>
        <w:tabs>
          <w:tab w:val="left" w:pos="2300"/>
        </w:tabs>
      </w:pPr>
      <w:r w:rsidRPr="00660542">
        <w:rPr>
          <w:rFonts w:ascii="Symbol" w:hAnsi="Symbol"/>
        </w:rPr>
        <w:t></w:t>
      </w:r>
      <w:r w:rsidRPr="00660542">
        <w:rPr>
          <w:rFonts w:ascii="Symbol" w:hAnsi="Symbol"/>
        </w:rPr>
        <w:tab/>
      </w:r>
      <w:r w:rsidRPr="00660542">
        <w:t>s 47B (Police may direct person not to drive).</w:t>
      </w:r>
    </w:p>
    <w:p w14:paraId="1E80B3B8" w14:textId="77777777" w:rsidR="00F07209" w:rsidRPr="00660542" w:rsidRDefault="00F07209" w:rsidP="00737377">
      <w:pPr>
        <w:pStyle w:val="aNoteTextss"/>
      </w:pPr>
      <w:r w:rsidRPr="00660542">
        <w:t>The chapter sets out the general principles of criminal responsibility (including burdens of proof and general defences), and defines terms used for offences to which the Code applies (eg </w:t>
      </w:r>
      <w:r w:rsidRPr="00C46E32">
        <w:rPr>
          <w:rStyle w:val="charBoldItals"/>
        </w:rPr>
        <w:t>conduct</w:t>
      </w:r>
      <w:r w:rsidRPr="00660542">
        <w:t xml:space="preserve">, </w:t>
      </w:r>
      <w:r w:rsidRPr="00C46E32">
        <w:rPr>
          <w:rStyle w:val="charBoldItals"/>
        </w:rPr>
        <w:t>intention</w:t>
      </w:r>
      <w:r w:rsidRPr="00660542">
        <w:t xml:space="preserve">, </w:t>
      </w:r>
      <w:r w:rsidRPr="00C46E32">
        <w:rPr>
          <w:rStyle w:val="charBoldItals"/>
        </w:rPr>
        <w:t>recklessness</w:t>
      </w:r>
      <w:r w:rsidRPr="00660542">
        <w:t xml:space="preserve"> and </w:t>
      </w:r>
      <w:r w:rsidRPr="00C46E32">
        <w:rPr>
          <w:rStyle w:val="charBoldItals"/>
        </w:rPr>
        <w:t>strict liability</w:t>
      </w:r>
      <w:r w:rsidRPr="00660542">
        <w:t>).</w:t>
      </w:r>
    </w:p>
    <w:p w14:paraId="4A7B4C0C" w14:textId="77777777" w:rsidR="00F07209" w:rsidRDefault="00F07209" w:rsidP="006F5B86">
      <w:pPr>
        <w:pStyle w:val="aNote"/>
        <w:rPr>
          <w:rStyle w:val="charItals"/>
        </w:rPr>
      </w:pPr>
      <w:r>
        <w:rPr>
          <w:rStyle w:val="charItals"/>
        </w:rPr>
        <w:t>Note 2</w:t>
      </w:r>
      <w:r>
        <w:rPr>
          <w:rStyle w:val="charItals"/>
        </w:rPr>
        <w:tab/>
        <w:t>Penalty units</w:t>
      </w:r>
    </w:p>
    <w:p w14:paraId="772136A8" w14:textId="24565802" w:rsidR="00F07209" w:rsidRDefault="00F07209" w:rsidP="00F07209">
      <w:pPr>
        <w:pStyle w:val="aNoteText"/>
      </w:pPr>
      <w:r>
        <w:t xml:space="preserve">The </w:t>
      </w:r>
      <w:hyperlink r:id="rId43" w:tooltip="A2001-14" w:history="1">
        <w:r w:rsidR="00A45738" w:rsidRPr="00A45738">
          <w:rPr>
            <w:rStyle w:val="charCitHyperlinkAbbrev"/>
          </w:rPr>
          <w:t>Legislation Act</w:t>
        </w:r>
      </w:hyperlink>
      <w:r>
        <w:t>, s 133 deals with the meaning of offence penalties that are expressed in penalty units.</w:t>
      </w:r>
    </w:p>
    <w:p w14:paraId="503AC41D" w14:textId="77777777" w:rsidR="00F07209" w:rsidRDefault="00F07209" w:rsidP="00F07209">
      <w:pPr>
        <w:pStyle w:val="PageBreak"/>
      </w:pPr>
      <w:r>
        <w:br w:type="page"/>
      </w:r>
    </w:p>
    <w:p w14:paraId="79827AC0" w14:textId="77777777" w:rsidR="00F07209" w:rsidRPr="00A2662A" w:rsidRDefault="00F07209" w:rsidP="00F07209">
      <w:pPr>
        <w:pStyle w:val="AH2Part"/>
      </w:pPr>
      <w:bookmarkStart w:id="12" w:name="_Toc166852876"/>
      <w:r w:rsidRPr="00A2662A">
        <w:rPr>
          <w:rStyle w:val="CharPartNo"/>
        </w:rPr>
        <w:lastRenderedPageBreak/>
        <w:t>Part 1A</w:t>
      </w:r>
      <w:r w:rsidRPr="00660542">
        <w:tab/>
      </w:r>
      <w:r w:rsidRPr="00A2662A">
        <w:rPr>
          <w:rStyle w:val="CharPartText"/>
        </w:rPr>
        <w:t>Important concepts</w:t>
      </w:r>
      <w:bookmarkEnd w:id="12"/>
    </w:p>
    <w:p w14:paraId="1DAC1F5F" w14:textId="77777777" w:rsidR="00F07209" w:rsidRDefault="00F07209" w:rsidP="00F07209">
      <w:pPr>
        <w:pStyle w:val="AH5Sec"/>
      </w:pPr>
      <w:bookmarkStart w:id="13" w:name="_Toc166852877"/>
      <w:r w:rsidRPr="00A2662A">
        <w:rPr>
          <w:rStyle w:val="CharSectNo"/>
        </w:rPr>
        <w:t>4B</w:t>
      </w:r>
      <w:r>
        <w:tab/>
        <w:t xml:space="preserve">Meaning of </w:t>
      </w:r>
      <w:r>
        <w:rPr>
          <w:rStyle w:val="charItals"/>
        </w:rPr>
        <w:t>special driver</w:t>
      </w:r>
      <w:bookmarkEnd w:id="13"/>
    </w:p>
    <w:p w14:paraId="6F3C50A8" w14:textId="77777777" w:rsidR="00F07209" w:rsidRDefault="00F07209" w:rsidP="00F07209">
      <w:pPr>
        <w:pStyle w:val="Amain"/>
      </w:pPr>
      <w:r>
        <w:tab/>
        <w:t>(1)</w:t>
      </w:r>
      <w:r>
        <w:tab/>
        <w:t xml:space="preserve">For this Act, a person is a </w:t>
      </w:r>
      <w:r w:rsidRPr="00C46E32">
        <w:rPr>
          <w:rStyle w:val="charBoldItals"/>
        </w:rPr>
        <w:t>special driver</w:t>
      </w:r>
      <w:r>
        <w:t xml:space="preserve"> if—</w:t>
      </w:r>
    </w:p>
    <w:p w14:paraId="77EF325E" w14:textId="77777777" w:rsidR="00F07209" w:rsidRPr="00D950C2" w:rsidRDefault="00F07209" w:rsidP="00F07209">
      <w:pPr>
        <w:pStyle w:val="Apara"/>
      </w:pPr>
      <w:r w:rsidRPr="00D950C2">
        <w:tab/>
        <w:t>(a)</w:t>
      </w:r>
      <w:r w:rsidRPr="00D950C2">
        <w:tab/>
        <w:t>the person is not the holder of an Australian driver licence, an external territory driver licence or a foreign driver licence from a recognised country; or</w:t>
      </w:r>
    </w:p>
    <w:p w14:paraId="2E6C2B5F" w14:textId="77777777" w:rsidR="00F07209" w:rsidRPr="00D950C2" w:rsidRDefault="00F07209" w:rsidP="00F07209">
      <w:pPr>
        <w:pStyle w:val="Apara"/>
      </w:pPr>
      <w:r>
        <w:tab/>
        <w:t>(b</w:t>
      </w:r>
      <w:r w:rsidRPr="00D950C2">
        <w:t>)</w:t>
      </w:r>
      <w:r w:rsidRPr="00D950C2">
        <w:tab/>
        <w:t>the person holds a foreign driver licence that––</w:t>
      </w:r>
    </w:p>
    <w:p w14:paraId="06C8B2A8" w14:textId="77777777" w:rsidR="00F07209" w:rsidRPr="00D950C2" w:rsidRDefault="00F07209" w:rsidP="00F07209">
      <w:pPr>
        <w:pStyle w:val="Asubpara"/>
      </w:pPr>
      <w:r w:rsidRPr="00D950C2">
        <w:tab/>
        <w:t>(i)</w:t>
      </w:r>
      <w:r w:rsidRPr="00D950C2">
        <w:tab/>
        <w:t>is not issued under the law of a recognised country; or</w:t>
      </w:r>
    </w:p>
    <w:p w14:paraId="5C7A9405" w14:textId="77777777" w:rsidR="00F07209" w:rsidRPr="00D950C2" w:rsidRDefault="00F07209" w:rsidP="00F07209">
      <w:pPr>
        <w:pStyle w:val="Asubpara"/>
      </w:pPr>
      <w:r w:rsidRPr="00D950C2">
        <w:tab/>
        <w:t>(ii)</w:t>
      </w:r>
      <w:r w:rsidRPr="00D950C2">
        <w:tab/>
        <w:t>if the licence is issued under the law of a recognised country––is a licence that corresponds to a licen</w:t>
      </w:r>
      <w:r>
        <w:t>ce mentioned in paragraph (e</w:t>
      </w:r>
      <w:r w:rsidRPr="00D950C2">
        <w:t>); or</w:t>
      </w:r>
    </w:p>
    <w:p w14:paraId="658D7E79" w14:textId="77777777" w:rsidR="00F07209" w:rsidRDefault="00F07209" w:rsidP="00F07209">
      <w:pPr>
        <w:pStyle w:val="Apara"/>
      </w:pPr>
      <w:r>
        <w:tab/>
        <w:t>(c)</w:t>
      </w:r>
      <w:r>
        <w:tab/>
        <w:t>the person’s Australian driver licence or external driver licence is suspended; or</w:t>
      </w:r>
    </w:p>
    <w:p w14:paraId="0039CF10" w14:textId="77777777" w:rsidR="00F07209" w:rsidRDefault="00F07209" w:rsidP="00F07209">
      <w:pPr>
        <w:pStyle w:val="Apara"/>
      </w:pPr>
      <w:r>
        <w:tab/>
        <w:t>(d)</w:t>
      </w:r>
      <w:r>
        <w:tab/>
        <w:t>the person is disqualified from holding or obtaining an Australian driver licence by a court in Australia or under the law of any jurisdiction; or</w:t>
      </w:r>
    </w:p>
    <w:p w14:paraId="44C949E4" w14:textId="5092BAE2" w:rsidR="00F07209" w:rsidRDefault="00F07209" w:rsidP="00F07209">
      <w:pPr>
        <w:pStyle w:val="Apara"/>
      </w:pPr>
      <w:r>
        <w:tab/>
        <w:t>(e)</w:t>
      </w:r>
      <w:r>
        <w:tab/>
        <w:t xml:space="preserve">the person holds a learner licence, provisional licence, probationary licence or restricted licence within the meaning given by the </w:t>
      </w:r>
      <w:hyperlink r:id="rId44" w:tooltip="A1999-78" w:history="1">
        <w:r w:rsidR="00A45738" w:rsidRPr="00A45738">
          <w:rPr>
            <w:rStyle w:val="charCitHyperlinkItal"/>
          </w:rPr>
          <w:t>Road Transport (Driver Licensing) Act</w:t>
        </w:r>
        <w:r w:rsidR="00F4178E">
          <w:t> </w:t>
        </w:r>
        <w:r w:rsidR="00A45738" w:rsidRPr="00A45738">
          <w:rPr>
            <w:rStyle w:val="charCitHyperlinkItal"/>
          </w:rPr>
          <w:t>1999</w:t>
        </w:r>
      </w:hyperlink>
      <w:r>
        <w:t>, dictionary; or</w:t>
      </w:r>
    </w:p>
    <w:p w14:paraId="792488B1" w14:textId="77777777" w:rsidR="007F3730" w:rsidRPr="00A70132" w:rsidRDefault="0011631B" w:rsidP="007F3730">
      <w:pPr>
        <w:pStyle w:val="Apara"/>
      </w:pPr>
      <w:r>
        <w:tab/>
        <w:t>(f</w:t>
      </w:r>
      <w:r w:rsidR="007F3730" w:rsidRPr="00A70132">
        <w:t>)</w:t>
      </w:r>
      <w:r w:rsidR="007F3730" w:rsidRPr="00A70132">
        <w:tab/>
        <w:t>the person is the holder of an Australian driver licence with an interlock condition or an equivalent condition under a corresponding law; or</w:t>
      </w:r>
    </w:p>
    <w:p w14:paraId="099CE6DD" w14:textId="77777777" w:rsidR="00F07209" w:rsidRDefault="0011631B" w:rsidP="00F07209">
      <w:pPr>
        <w:pStyle w:val="Apara"/>
      </w:pPr>
      <w:r>
        <w:tab/>
        <w:t>(g</w:t>
      </w:r>
      <w:r w:rsidR="00F07209">
        <w:t>)</w:t>
      </w:r>
      <w:r w:rsidR="00F07209">
        <w:tab/>
        <w:t>the person is the holder of an Australian driver licence and is driving a motor vehicle of a kind that the person is not authorised to drive by the licence; or</w:t>
      </w:r>
    </w:p>
    <w:p w14:paraId="635169CD" w14:textId="77777777" w:rsidR="00F07209" w:rsidRPr="00660542" w:rsidRDefault="0011631B" w:rsidP="00F07209">
      <w:pPr>
        <w:pStyle w:val="Apara"/>
        <w:keepNext/>
      </w:pPr>
      <w:r>
        <w:lastRenderedPageBreak/>
        <w:tab/>
        <w:t>(h</w:t>
      </w:r>
      <w:r w:rsidR="00F07209" w:rsidRPr="00660542">
        <w:t>)</w:t>
      </w:r>
      <w:r w:rsidR="00F07209" w:rsidRPr="00660542">
        <w:tab/>
        <w:t>the person is the driver of—</w:t>
      </w:r>
    </w:p>
    <w:p w14:paraId="4554BC2F" w14:textId="77777777" w:rsidR="00B90B1F" w:rsidRPr="0086578D" w:rsidRDefault="00B90B1F" w:rsidP="00B90B1F">
      <w:pPr>
        <w:pStyle w:val="Asubpara"/>
      </w:pPr>
      <w:r w:rsidRPr="0086578D">
        <w:tab/>
        <w:t>(i)</w:t>
      </w:r>
      <w:r w:rsidRPr="0086578D">
        <w:tab/>
        <w:t>a vehicle on which a sign, marking or placard is required to be displayed under the—</w:t>
      </w:r>
    </w:p>
    <w:p w14:paraId="5EC42154" w14:textId="474C6F0D" w:rsidR="00B90B1F" w:rsidRPr="0086578D" w:rsidRDefault="00B90B1F" w:rsidP="00B90B1F">
      <w:pPr>
        <w:pStyle w:val="Asubsubpara"/>
      </w:pPr>
      <w:r w:rsidRPr="0086578D">
        <w:tab/>
        <w:t>(A)</w:t>
      </w:r>
      <w:r w:rsidRPr="0086578D">
        <w:tab/>
      </w:r>
      <w:hyperlink r:id="rId45" w:tooltip="A2009-34" w:history="1">
        <w:r w:rsidRPr="0086578D">
          <w:rPr>
            <w:rStyle w:val="charCitHyperlinkItal"/>
          </w:rPr>
          <w:t>Dangerous Goods (Road Transport) Act 2009</w:t>
        </w:r>
      </w:hyperlink>
      <w:r w:rsidRPr="0086578D">
        <w:t>; or</w:t>
      </w:r>
    </w:p>
    <w:p w14:paraId="253F6D95" w14:textId="59FA7D6B" w:rsidR="00B90B1F" w:rsidRPr="0086578D" w:rsidRDefault="00B90B1F" w:rsidP="00B90B1F">
      <w:pPr>
        <w:pStyle w:val="Asubsubpara"/>
      </w:pPr>
      <w:r w:rsidRPr="0086578D">
        <w:tab/>
        <w:t>(B)</w:t>
      </w:r>
      <w:r w:rsidRPr="0086578D">
        <w:tab/>
      </w:r>
      <w:hyperlink r:id="rId46" w:tooltip="A2004-7" w:history="1">
        <w:r w:rsidRPr="0086578D">
          <w:rPr>
            <w:rStyle w:val="charCitHyperlinkItal"/>
          </w:rPr>
          <w:t>Dangerous Substances Act 2004</w:t>
        </w:r>
      </w:hyperlink>
      <w:r w:rsidRPr="0086578D">
        <w:t>; or</w:t>
      </w:r>
    </w:p>
    <w:p w14:paraId="0D5BAD59" w14:textId="14EDD961" w:rsidR="00B90B1F" w:rsidRPr="0086578D" w:rsidRDefault="00B90B1F" w:rsidP="00B90B1F">
      <w:pPr>
        <w:pStyle w:val="Asubsubpara"/>
      </w:pPr>
      <w:r w:rsidRPr="0086578D">
        <w:tab/>
        <w:t>(C)</w:t>
      </w:r>
      <w:r w:rsidRPr="0086578D">
        <w:tab/>
      </w:r>
      <w:hyperlink r:id="rId47" w:tooltip="A2011-35" w:history="1">
        <w:r w:rsidRPr="0086578D">
          <w:rPr>
            <w:rStyle w:val="charCitHyperlinkItal"/>
          </w:rPr>
          <w:t>Work Health and Safety Act 2011</w:t>
        </w:r>
      </w:hyperlink>
      <w:r w:rsidRPr="0086578D">
        <w:t>; or</w:t>
      </w:r>
    </w:p>
    <w:p w14:paraId="1115D600" w14:textId="6EB861D7" w:rsidR="00B90B1F" w:rsidRPr="0086578D" w:rsidRDefault="00B90B1F" w:rsidP="00B90B1F">
      <w:pPr>
        <w:pStyle w:val="aNotesubpar"/>
      </w:pPr>
      <w:r w:rsidRPr="0086578D">
        <w:rPr>
          <w:rStyle w:val="charItals"/>
        </w:rPr>
        <w:t>Note</w:t>
      </w:r>
      <w:r w:rsidRPr="0086578D">
        <w:rPr>
          <w:rStyle w:val="charItals"/>
        </w:rPr>
        <w:tab/>
      </w:r>
      <w:r w:rsidRPr="0086578D">
        <w:rPr>
          <w:snapToGrid w:val="0"/>
        </w:rPr>
        <w:t>A reference to an Act includes a reference to the statutory instruments made or in force under the Act, including any regulation (</w:t>
      </w:r>
      <w:r w:rsidRPr="0086578D">
        <w:t xml:space="preserve">see </w:t>
      </w:r>
      <w:hyperlink r:id="rId48" w:tooltip="A2001-14" w:history="1">
        <w:r w:rsidRPr="0086578D">
          <w:rPr>
            <w:rStyle w:val="charCitHyperlinkAbbrev"/>
          </w:rPr>
          <w:t>Legislation Act</w:t>
        </w:r>
      </w:hyperlink>
      <w:r w:rsidRPr="0086578D">
        <w:t>, s 104).</w:t>
      </w:r>
    </w:p>
    <w:p w14:paraId="0DBF66FD" w14:textId="77777777" w:rsidR="00F07209" w:rsidRPr="00464C51" w:rsidRDefault="00F07209" w:rsidP="00F07209">
      <w:pPr>
        <w:pStyle w:val="Asubpara"/>
      </w:pPr>
      <w:r w:rsidRPr="00464C51">
        <w:tab/>
        <w:t>(ii)</w:t>
      </w:r>
      <w:r w:rsidRPr="00464C51">
        <w:tab/>
        <w:t>a motor vehicle with a GVM of more than 15t; or</w:t>
      </w:r>
    </w:p>
    <w:p w14:paraId="02DEB91A" w14:textId="77777777" w:rsidR="00F07209" w:rsidRPr="00464C51" w:rsidRDefault="00F07209" w:rsidP="00F07209">
      <w:pPr>
        <w:pStyle w:val="Asubpara"/>
      </w:pPr>
      <w:r w:rsidRPr="00464C51">
        <w:tab/>
        <w:t>(iii)</w:t>
      </w:r>
      <w:r w:rsidRPr="00464C51">
        <w:tab/>
        <w:t>a combination with a GCM of more than 15t; or</w:t>
      </w:r>
    </w:p>
    <w:p w14:paraId="356FCEF9" w14:textId="77777777" w:rsidR="00F07209" w:rsidRDefault="00F07209" w:rsidP="00F07209">
      <w:pPr>
        <w:pStyle w:val="Asubpara"/>
        <w:rPr>
          <w:lang w:eastAsia="en-AU"/>
        </w:rPr>
      </w:pPr>
      <w:r w:rsidRPr="00660542">
        <w:rPr>
          <w:lang w:eastAsia="en-AU"/>
        </w:rPr>
        <w:tab/>
        <w:t>(iv)</w:t>
      </w:r>
      <w:r w:rsidRPr="00660542">
        <w:rPr>
          <w:lang w:eastAsia="en-AU"/>
        </w:rPr>
        <w:tab/>
        <w:t>a public passenger vehicle; or</w:t>
      </w:r>
    </w:p>
    <w:p w14:paraId="1D63E69A" w14:textId="77777777" w:rsidR="009B222B" w:rsidRPr="009B222B" w:rsidRDefault="009B222B" w:rsidP="009B222B">
      <w:pPr>
        <w:pStyle w:val="Asubpara"/>
      </w:pPr>
      <w:r w:rsidRPr="00BD2991">
        <w:tab/>
        <w:t>(v)</w:t>
      </w:r>
      <w:r w:rsidRPr="00BD2991">
        <w:tab/>
        <w:t>a light rail vehicle; or</w:t>
      </w:r>
    </w:p>
    <w:p w14:paraId="1C9258A5" w14:textId="77777777" w:rsidR="00F07209" w:rsidRPr="00660542" w:rsidRDefault="0011631B" w:rsidP="00F07209">
      <w:pPr>
        <w:pStyle w:val="Apara"/>
      </w:pPr>
      <w:r>
        <w:tab/>
        <w:t>(i</w:t>
      </w:r>
      <w:r w:rsidR="00F07209" w:rsidRPr="00660542">
        <w:t>)</w:t>
      </w:r>
      <w:r w:rsidR="00F07209" w:rsidRPr="00660542">
        <w:tab/>
        <w:t>the person is learning to drive a heavy vehicle; or</w:t>
      </w:r>
    </w:p>
    <w:p w14:paraId="355F7C59" w14:textId="77777777" w:rsidR="00F07209" w:rsidRPr="00660542" w:rsidRDefault="0011631B" w:rsidP="00F07209">
      <w:pPr>
        <w:pStyle w:val="Apara"/>
      </w:pPr>
      <w:r>
        <w:tab/>
        <w:t>(j</w:t>
      </w:r>
      <w:r w:rsidR="00F07209" w:rsidRPr="00660542">
        <w:t>)</w:t>
      </w:r>
      <w:r w:rsidR="00F07209" w:rsidRPr="00660542">
        <w:tab/>
        <w:t>the person is a driving instructor who is with a driver for the purposes of—</w:t>
      </w:r>
    </w:p>
    <w:p w14:paraId="2B3223F9" w14:textId="77777777" w:rsidR="00F07209" w:rsidRPr="00660542" w:rsidRDefault="00F07209" w:rsidP="00F07209">
      <w:pPr>
        <w:pStyle w:val="Asubpara"/>
      </w:pPr>
      <w:r w:rsidRPr="00660542">
        <w:tab/>
        <w:t>(i)</w:t>
      </w:r>
      <w:r w:rsidRPr="00660542">
        <w:tab/>
        <w:t>driver instruction; or</w:t>
      </w:r>
    </w:p>
    <w:p w14:paraId="3D9ABF6E" w14:textId="77777777" w:rsidR="00F07209" w:rsidRPr="00660542" w:rsidRDefault="00F07209" w:rsidP="00F07209">
      <w:pPr>
        <w:pStyle w:val="Asubpara"/>
      </w:pPr>
      <w:r w:rsidRPr="00660542">
        <w:tab/>
        <w:t>(ii)</w:t>
      </w:r>
      <w:r w:rsidRPr="00660542">
        <w:tab/>
        <w:t>driver assessment; or</w:t>
      </w:r>
    </w:p>
    <w:p w14:paraId="74AEACBC" w14:textId="77777777" w:rsidR="00F07209" w:rsidRPr="00660542" w:rsidRDefault="0011631B" w:rsidP="00F07209">
      <w:pPr>
        <w:pStyle w:val="Apara"/>
      </w:pPr>
      <w:r>
        <w:tab/>
        <w:t>(k</w:t>
      </w:r>
      <w:r w:rsidR="00F07209" w:rsidRPr="00660542">
        <w:t>)</w:t>
      </w:r>
      <w:r w:rsidR="00F07209" w:rsidRPr="00660542">
        <w:tab/>
        <w:t>the person is a heavy vehicle driver assessor who is with a driver for the purposes of driver assessment; or</w:t>
      </w:r>
    </w:p>
    <w:p w14:paraId="6C2596F7" w14:textId="77777777" w:rsidR="00F07209" w:rsidRDefault="0011631B" w:rsidP="00F07209">
      <w:pPr>
        <w:pStyle w:val="Apara"/>
      </w:pPr>
      <w:r>
        <w:tab/>
        <w:t>(l</w:t>
      </w:r>
      <w:r w:rsidR="00F07209" w:rsidRPr="00660542">
        <w:t>)</w:t>
      </w:r>
      <w:r w:rsidR="00F07209" w:rsidRPr="00660542">
        <w:tab/>
        <w:t xml:space="preserve">the person is a driving supervisor who is with a person who holds a learner licence (a </w:t>
      </w:r>
      <w:r w:rsidR="00F07209" w:rsidRPr="00C46E32">
        <w:rPr>
          <w:rStyle w:val="charBoldItals"/>
        </w:rPr>
        <w:t>learner driver</w:t>
      </w:r>
      <w:r w:rsidR="00F07209" w:rsidRPr="00660542">
        <w:t>) while the learner driver drives a motor vehicle that displays, or ought to display, L</w:t>
      </w:r>
      <w:r w:rsidR="00F07209" w:rsidRPr="00660542">
        <w:noBreakHyphen/>
        <w:t>plates</w:t>
      </w:r>
      <w:r w:rsidR="009B222B">
        <w:t xml:space="preserve"> on a road or road related area; or</w:t>
      </w:r>
    </w:p>
    <w:p w14:paraId="791D6682" w14:textId="77777777" w:rsidR="009B222B" w:rsidRPr="00BD2991" w:rsidRDefault="009B222B" w:rsidP="009B222B">
      <w:pPr>
        <w:pStyle w:val="Apara"/>
      </w:pPr>
      <w:r w:rsidRPr="00BD2991">
        <w:tab/>
        <w:t>(m)</w:t>
      </w:r>
      <w:r w:rsidRPr="00BD2991">
        <w:tab/>
        <w:t>the person is with a driver of a light rail vehicle and is—</w:t>
      </w:r>
    </w:p>
    <w:p w14:paraId="77F26EE7" w14:textId="77777777" w:rsidR="009B222B" w:rsidRPr="00BD2991" w:rsidRDefault="009B222B" w:rsidP="009B222B">
      <w:pPr>
        <w:pStyle w:val="Asubpara"/>
      </w:pPr>
      <w:r w:rsidRPr="00BD2991">
        <w:tab/>
        <w:t>(i)</w:t>
      </w:r>
      <w:r w:rsidRPr="00BD2991">
        <w:tab/>
        <w:t>instructing the driver how to drive a light rail vehicle; or</w:t>
      </w:r>
    </w:p>
    <w:p w14:paraId="2A95807E" w14:textId="77777777" w:rsidR="009B222B" w:rsidRPr="00660542" w:rsidRDefault="009B222B" w:rsidP="009B222B">
      <w:pPr>
        <w:pStyle w:val="Asubpara"/>
      </w:pPr>
      <w:r w:rsidRPr="00BD2991">
        <w:tab/>
        <w:t>(ii)</w:t>
      </w:r>
      <w:r w:rsidRPr="00BD2991">
        <w:tab/>
        <w:t>assessing the driver’s suitability to drive a light rail vehicle.</w:t>
      </w:r>
    </w:p>
    <w:p w14:paraId="446F1CE4" w14:textId="19ED1ADA" w:rsidR="00F07209" w:rsidRDefault="00F07209" w:rsidP="007F3730">
      <w:pPr>
        <w:pStyle w:val="Amain"/>
      </w:pPr>
      <w:r>
        <w:lastRenderedPageBreak/>
        <w:tab/>
        <w:t>(2)</w:t>
      </w:r>
      <w:r>
        <w:tab/>
        <w:t xml:space="preserve">However, subsection (1) (a) does not apply to a person who is exempted from holding a driver licence under the </w:t>
      </w:r>
      <w:hyperlink r:id="rId49" w:tooltip="A1999-78" w:history="1">
        <w:r w:rsidR="00A45738" w:rsidRPr="00A45738">
          <w:rPr>
            <w:rStyle w:val="charCitHyperlinkItal"/>
          </w:rPr>
          <w:t>Road Transport (Driver Licensing) Act 1999</w:t>
        </w:r>
      </w:hyperlink>
      <w:r>
        <w:t>.</w:t>
      </w:r>
    </w:p>
    <w:p w14:paraId="75B43CBA" w14:textId="77777777" w:rsidR="00F07209" w:rsidRPr="00660542" w:rsidRDefault="00F07209" w:rsidP="00737377">
      <w:pPr>
        <w:pStyle w:val="Amain"/>
      </w:pPr>
      <w:r w:rsidRPr="00660542">
        <w:tab/>
        <w:t>(3)</w:t>
      </w:r>
      <w:r w:rsidRPr="00660542">
        <w:tab/>
        <w:t>In this section:</w:t>
      </w:r>
    </w:p>
    <w:p w14:paraId="1E8AACF9" w14:textId="051EFA95" w:rsidR="00F07209" w:rsidRPr="00D950C2" w:rsidRDefault="00F07209" w:rsidP="00737377">
      <w:pPr>
        <w:pStyle w:val="aDef"/>
      </w:pPr>
      <w:r w:rsidRPr="00C46E32">
        <w:rPr>
          <w:rStyle w:val="charBoldItals"/>
        </w:rPr>
        <w:t>Austroads</w:t>
      </w:r>
      <w:r w:rsidRPr="00D950C2">
        <w:t xml:space="preserve">––see the </w:t>
      </w:r>
      <w:hyperlink r:id="rId50" w:tooltip="SL2000-14" w:history="1">
        <w:r w:rsidR="00A45738" w:rsidRPr="00A45738">
          <w:rPr>
            <w:rStyle w:val="charCitHyperlinkItal"/>
          </w:rPr>
          <w:t>Road Transport (Driver Licensing) Regulation 2000</w:t>
        </w:r>
      </w:hyperlink>
      <w:r w:rsidRPr="00D950C2">
        <w:t>, dictionary.</w:t>
      </w:r>
    </w:p>
    <w:p w14:paraId="491A9A9B" w14:textId="121F9441" w:rsidR="007F3730" w:rsidRPr="00A70132" w:rsidRDefault="007F3730" w:rsidP="007F3730">
      <w:pPr>
        <w:pStyle w:val="aDef"/>
      </w:pPr>
      <w:r w:rsidRPr="007B039A">
        <w:rPr>
          <w:rStyle w:val="charBoldItals"/>
        </w:rPr>
        <w:t>corresponding law</w:t>
      </w:r>
      <w:r w:rsidRPr="00A70132">
        <w:t xml:space="preserve">––see the </w:t>
      </w:r>
      <w:hyperlink r:id="rId51" w:tooltip="A1999-78" w:history="1">
        <w:r w:rsidRPr="007B039A">
          <w:rPr>
            <w:rStyle w:val="charCitHyperlinkItal"/>
          </w:rPr>
          <w:t>Road Transport (Driver Licensing) Act 1999</w:t>
        </w:r>
      </w:hyperlink>
      <w:r w:rsidRPr="00A70132">
        <w:t>, dictionary.</w:t>
      </w:r>
    </w:p>
    <w:p w14:paraId="1CAA1775" w14:textId="3E03E56A" w:rsidR="00F07209" w:rsidRPr="00660542" w:rsidRDefault="00F07209" w:rsidP="00F07209">
      <w:pPr>
        <w:pStyle w:val="aDef"/>
      </w:pPr>
      <w:r w:rsidRPr="00C46E32">
        <w:rPr>
          <w:rStyle w:val="charBoldItals"/>
        </w:rPr>
        <w:t>driver assessment—</w:t>
      </w:r>
      <w:r w:rsidRPr="00660542">
        <w:t xml:space="preserve">see the </w:t>
      </w:r>
      <w:hyperlink r:id="rId52" w:tooltip="SL2000-14" w:history="1">
        <w:r w:rsidR="00A45738" w:rsidRPr="00A45738">
          <w:rPr>
            <w:rStyle w:val="charCitHyperlinkItal"/>
          </w:rPr>
          <w:t>Road Transport (Driver Licensing) Regulation 2000</w:t>
        </w:r>
      </w:hyperlink>
      <w:r w:rsidRPr="00660542">
        <w:t>, dictionary.</w:t>
      </w:r>
    </w:p>
    <w:p w14:paraId="4452B39A" w14:textId="265B4C71" w:rsidR="00F07209" w:rsidRPr="00660542" w:rsidRDefault="00F07209" w:rsidP="00F07209">
      <w:pPr>
        <w:pStyle w:val="aDef"/>
      </w:pPr>
      <w:r w:rsidRPr="00C46E32">
        <w:rPr>
          <w:rStyle w:val="charBoldItals"/>
        </w:rPr>
        <w:t>driver instruction—</w:t>
      </w:r>
      <w:r w:rsidRPr="00660542">
        <w:t xml:space="preserve">see the </w:t>
      </w:r>
      <w:hyperlink r:id="rId53" w:tooltip="SL2000-14" w:history="1">
        <w:r w:rsidR="00A45738" w:rsidRPr="00A45738">
          <w:rPr>
            <w:rStyle w:val="charCitHyperlinkItal"/>
          </w:rPr>
          <w:t>Road Transport (Driver Licensing) Regulation 2000</w:t>
        </w:r>
      </w:hyperlink>
      <w:r w:rsidRPr="00660542">
        <w:t>, dictionary.</w:t>
      </w:r>
    </w:p>
    <w:p w14:paraId="33C0FB74" w14:textId="18F43695" w:rsidR="00F07209" w:rsidRPr="00660542" w:rsidRDefault="00F07209" w:rsidP="00F07209">
      <w:pPr>
        <w:pStyle w:val="aDef"/>
      </w:pPr>
      <w:r w:rsidRPr="00C46E32">
        <w:rPr>
          <w:rStyle w:val="charBoldItals"/>
        </w:rPr>
        <w:t>driving instructor</w:t>
      </w:r>
      <w:r w:rsidRPr="00660542">
        <w:t xml:space="preserve">—see the </w:t>
      </w:r>
      <w:hyperlink r:id="rId54" w:tooltip="SL2000-14" w:history="1">
        <w:r w:rsidR="00A45738" w:rsidRPr="00A45738">
          <w:rPr>
            <w:rStyle w:val="charCitHyperlinkItal"/>
          </w:rPr>
          <w:t>Road Transport (Driver Licensing) Regulation 2000</w:t>
        </w:r>
      </w:hyperlink>
      <w:r w:rsidRPr="00660542">
        <w:t>, dictionary.</w:t>
      </w:r>
    </w:p>
    <w:p w14:paraId="0D7B692F" w14:textId="57BA9A86" w:rsidR="00F07209" w:rsidRPr="00660542" w:rsidRDefault="00F07209" w:rsidP="00F07209">
      <w:pPr>
        <w:pStyle w:val="aDef"/>
      </w:pPr>
      <w:r w:rsidRPr="00C46E32">
        <w:rPr>
          <w:rStyle w:val="charBoldItals"/>
        </w:rPr>
        <w:t>driving supervisor</w:t>
      </w:r>
      <w:r w:rsidRPr="00660542">
        <w:t xml:space="preserve">—see the </w:t>
      </w:r>
      <w:hyperlink r:id="rId55" w:tooltip="SL2000-14" w:history="1">
        <w:r w:rsidR="00A45738" w:rsidRPr="00A45738">
          <w:rPr>
            <w:rStyle w:val="charCitHyperlinkItal"/>
          </w:rPr>
          <w:t>Road Transport (Driver Licensing) Regulation 2000</w:t>
        </w:r>
      </w:hyperlink>
      <w:r w:rsidRPr="00660542">
        <w:t>, section 21</w:t>
      </w:r>
      <w:r w:rsidR="00737377">
        <w:t xml:space="preserve"> </w:t>
      </w:r>
      <w:r w:rsidRPr="00660542">
        <w:t>(1).</w:t>
      </w:r>
    </w:p>
    <w:p w14:paraId="527EF3F5" w14:textId="64556359" w:rsidR="00F07209" w:rsidRPr="00660542" w:rsidRDefault="00A40467" w:rsidP="00F07209">
      <w:pPr>
        <w:pStyle w:val="aDef"/>
      </w:pPr>
      <w:r w:rsidRPr="00DD70B9">
        <w:rPr>
          <w:rStyle w:val="charBoldItals"/>
        </w:rPr>
        <w:t>heavy vehicle</w:t>
      </w:r>
      <w:r w:rsidRPr="00DD70B9">
        <w:t xml:space="preserve">—see the </w:t>
      </w:r>
      <w:hyperlink r:id="rId56" w:tooltip="Heavy Vehicle National Law (ACT)" w:history="1">
        <w:r w:rsidR="00986EF6" w:rsidRPr="00311C2B">
          <w:rPr>
            <w:rStyle w:val="charCitHyperlinkItal"/>
          </w:rPr>
          <w:t>Heavy Vehicle National Law (ACT)</w:t>
        </w:r>
      </w:hyperlink>
      <w:r w:rsidRPr="00DD70B9">
        <w:t>, section 5.</w:t>
      </w:r>
    </w:p>
    <w:p w14:paraId="6B61ED92" w14:textId="095660EE" w:rsidR="00F07209" w:rsidRPr="00660542" w:rsidRDefault="00F07209" w:rsidP="00F07209">
      <w:pPr>
        <w:pStyle w:val="aDef"/>
      </w:pPr>
      <w:r w:rsidRPr="00C46E32">
        <w:rPr>
          <w:rStyle w:val="charBoldItals"/>
        </w:rPr>
        <w:t>heavy vehicle driver assessor</w:t>
      </w:r>
      <w:r w:rsidRPr="00660542">
        <w:t xml:space="preserve">—see the </w:t>
      </w:r>
      <w:hyperlink r:id="rId57" w:tooltip="SL2000-14" w:history="1">
        <w:r w:rsidR="00A45738" w:rsidRPr="00A45738">
          <w:rPr>
            <w:rStyle w:val="charCitHyperlinkItal"/>
          </w:rPr>
          <w:t>Road Transport (Driver Licensing) Regulation 2000</w:t>
        </w:r>
      </w:hyperlink>
      <w:r w:rsidRPr="00660542">
        <w:t>, dictionary.</w:t>
      </w:r>
    </w:p>
    <w:p w14:paraId="26E3E5A3" w14:textId="635EB090" w:rsidR="007F3730" w:rsidRPr="00A70132" w:rsidRDefault="007F3730" w:rsidP="007F3730">
      <w:pPr>
        <w:pStyle w:val="aDef"/>
      </w:pPr>
      <w:r w:rsidRPr="007B039A">
        <w:rPr>
          <w:rStyle w:val="charBoldItals"/>
        </w:rPr>
        <w:t>interlock condition</w:t>
      </w:r>
      <w:r w:rsidRPr="00A70132">
        <w:t xml:space="preserve">––see the </w:t>
      </w:r>
      <w:hyperlink r:id="rId58" w:tooltip="SL2000-14" w:history="1">
        <w:r w:rsidRPr="007B039A">
          <w:rPr>
            <w:rStyle w:val="charCitHyperlinkItal"/>
          </w:rPr>
          <w:t>Road Transport (Driver Licensing) Regulation 2000</w:t>
        </w:r>
      </w:hyperlink>
      <w:r w:rsidRPr="00A70132">
        <w:t>, section 73W.</w:t>
      </w:r>
    </w:p>
    <w:p w14:paraId="0FED71C3" w14:textId="55721350" w:rsidR="00F07209" w:rsidRPr="00660542" w:rsidRDefault="00F07209" w:rsidP="00F07209">
      <w:pPr>
        <w:pStyle w:val="aDef"/>
      </w:pPr>
      <w:r w:rsidRPr="00C46E32">
        <w:rPr>
          <w:rStyle w:val="charBoldItals"/>
        </w:rPr>
        <w:t>public passenger vehicle</w:t>
      </w:r>
      <w:r w:rsidRPr="00660542">
        <w:t xml:space="preserve">—see </w:t>
      </w:r>
      <w:r w:rsidRPr="00660542">
        <w:rPr>
          <w:lang w:eastAsia="en-AU"/>
        </w:rPr>
        <w:t xml:space="preserve">the </w:t>
      </w:r>
      <w:hyperlink r:id="rId59" w:tooltip="A2001-62" w:history="1">
        <w:r w:rsidR="00A45738" w:rsidRPr="00A45738">
          <w:rPr>
            <w:rStyle w:val="charCitHyperlinkItal"/>
          </w:rPr>
          <w:t>Road Transport (Public Passenger Services) Act 2001</w:t>
        </w:r>
      </w:hyperlink>
      <w:r w:rsidRPr="00660542">
        <w:rPr>
          <w:szCs w:val="24"/>
          <w:lang w:eastAsia="en-AU"/>
        </w:rPr>
        <w:t>, dictionary.</w:t>
      </w:r>
    </w:p>
    <w:p w14:paraId="23320DA0" w14:textId="22AD2942" w:rsidR="00F07209" w:rsidRPr="00D950C2" w:rsidRDefault="00F07209" w:rsidP="00F07209">
      <w:pPr>
        <w:pStyle w:val="aDef"/>
      </w:pPr>
      <w:r w:rsidRPr="00C46E32">
        <w:rPr>
          <w:rStyle w:val="charBoldItals"/>
        </w:rPr>
        <w:t>recognised country</w:t>
      </w:r>
      <w:r w:rsidRPr="00D950C2">
        <w:rPr>
          <w:b/>
        </w:rPr>
        <w:t>––</w:t>
      </w:r>
      <w:r w:rsidRPr="00D950C2">
        <w:t xml:space="preserve">see the </w:t>
      </w:r>
      <w:hyperlink r:id="rId60" w:tooltip="SL2000-14" w:history="1">
        <w:r w:rsidR="00A45738" w:rsidRPr="00A45738">
          <w:rPr>
            <w:rStyle w:val="charCitHyperlinkItal"/>
          </w:rPr>
          <w:t>Road Transport (Driver Licensing) Regulation 2000</w:t>
        </w:r>
      </w:hyperlink>
      <w:r w:rsidRPr="00D950C2">
        <w:t>, section 141.</w:t>
      </w:r>
    </w:p>
    <w:p w14:paraId="5241670D" w14:textId="77777777" w:rsidR="00F07209" w:rsidRPr="000E0E14" w:rsidRDefault="00F07209" w:rsidP="00F07209">
      <w:pPr>
        <w:pStyle w:val="AH5Sec"/>
        <w:rPr>
          <w:rStyle w:val="charItals"/>
        </w:rPr>
      </w:pPr>
      <w:bookmarkStart w:id="14" w:name="_Toc166852878"/>
      <w:r w:rsidRPr="00A2662A">
        <w:rPr>
          <w:rStyle w:val="CharSectNo"/>
        </w:rPr>
        <w:lastRenderedPageBreak/>
        <w:t>4BA</w:t>
      </w:r>
      <w:r w:rsidRPr="00D950C2">
        <w:tab/>
        <w:t xml:space="preserve">Meaning of </w:t>
      </w:r>
      <w:r w:rsidRPr="000E0E14">
        <w:rPr>
          <w:rStyle w:val="charItals"/>
        </w:rPr>
        <w:t>driver trainer</w:t>
      </w:r>
      <w:bookmarkEnd w:id="14"/>
    </w:p>
    <w:p w14:paraId="321B32D8" w14:textId="77777777" w:rsidR="00F07209" w:rsidRPr="00D950C2" w:rsidRDefault="00F07209" w:rsidP="004F514E">
      <w:pPr>
        <w:pStyle w:val="Amainreturn"/>
      </w:pPr>
      <w:r w:rsidRPr="00D950C2">
        <w:t xml:space="preserve">For this Act, </w:t>
      </w:r>
      <w:r w:rsidRPr="00C46E32">
        <w:rPr>
          <w:rStyle w:val="charBoldItals"/>
        </w:rPr>
        <w:t>driver trainer</w:t>
      </w:r>
      <w:r w:rsidRPr="00D950C2">
        <w:t xml:space="preserve"> means a person mentioned </w:t>
      </w:r>
      <w:r w:rsidR="003F6533">
        <w:t xml:space="preserve">in </w:t>
      </w:r>
      <w:r w:rsidR="004F514E" w:rsidRPr="00BD2991">
        <w:t>section 4B (1) (j) to (m)</w:t>
      </w:r>
      <w:r w:rsidRPr="00D950C2">
        <w:t xml:space="preserve">. </w:t>
      </w:r>
    </w:p>
    <w:p w14:paraId="587A4921" w14:textId="77777777" w:rsidR="00F07209" w:rsidRPr="00660542" w:rsidRDefault="00F07209" w:rsidP="00F07209">
      <w:pPr>
        <w:pStyle w:val="AH5Sec"/>
      </w:pPr>
      <w:bookmarkStart w:id="15" w:name="_Toc166852879"/>
      <w:r w:rsidRPr="00A2662A">
        <w:rPr>
          <w:rStyle w:val="CharSectNo"/>
        </w:rPr>
        <w:t>4C</w:t>
      </w:r>
      <w:r w:rsidRPr="00660542">
        <w:tab/>
        <w:t xml:space="preserve">Meaning of </w:t>
      </w:r>
      <w:r w:rsidRPr="005B7EFF">
        <w:rPr>
          <w:rStyle w:val="charItals"/>
        </w:rPr>
        <w:t>prescribed concentration</w:t>
      </w:r>
      <w:r w:rsidRPr="00660542">
        <w:t xml:space="preserve"> of alcohol</w:t>
      </w:r>
      <w:bookmarkEnd w:id="15"/>
    </w:p>
    <w:p w14:paraId="66546DD3" w14:textId="77777777" w:rsidR="00F07209" w:rsidRPr="00660542" w:rsidRDefault="00F07209" w:rsidP="00F07209">
      <w:pPr>
        <w:pStyle w:val="Amainreturn"/>
      </w:pPr>
      <w:r w:rsidRPr="00660542">
        <w:t xml:space="preserve">For this Act, the </w:t>
      </w:r>
      <w:r w:rsidRPr="00C46E32">
        <w:rPr>
          <w:rStyle w:val="charBoldItals"/>
        </w:rPr>
        <w:t>prescribed concentration</w:t>
      </w:r>
      <w:r w:rsidRPr="00660542">
        <w:t xml:space="preserve"> of alcohol in a person’s blood or breath is—</w:t>
      </w:r>
    </w:p>
    <w:p w14:paraId="500614A3" w14:textId="77777777" w:rsidR="00F07209" w:rsidRPr="00660542" w:rsidRDefault="00F07209" w:rsidP="00F07209">
      <w:pPr>
        <w:pStyle w:val="Apara"/>
      </w:pPr>
      <w:r w:rsidRPr="00660542">
        <w:tab/>
        <w:t>(a)</w:t>
      </w:r>
      <w:r w:rsidRPr="00660542">
        <w:tab/>
        <w:t>for a special driver—more than 0g of alcohol in 100mL of blood or 210L of breath; or</w:t>
      </w:r>
    </w:p>
    <w:p w14:paraId="14529B04" w14:textId="77777777" w:rsidR="00F07209" w:rsidRPr="00660542" w:rsidRDefault="00F07209" w:rsidP="00F07209">
      <w:pPr>
        <w:pStyle w:val="Apara"/>
      </w:pPr>
      <w:r w:rsidRPr="00660542">
        <w:tab/>
        <w:t>(b)</w:t>
      </w:r>
      <w:r w:rsidRPr="00660542">
        <w:tab/>
        <w:t>for any other person—0.05g or more of alcohol in 100mL of blood or 210L of breath.</w:t>
      </w:r>
    </w:p>
    <w:p w14:paraId="4011AE36" w14:textId="77777777" w:rsidR="00F07209" w:rsidRPr="00660542" w:rsidRDefault="00F07209" w:rsidP="00F07209">
      <w:pPr>
        <w:pStyle w:val="AH5Sec"/>
      </w:pPr>
      <w:bookmarkStart w:id="16" w:name="_Toc166852880"/>
      <w:r w:rsidRPr="00A2662A">
        <w:rPr>
          <w:rStyle w:val="CharSectNo"/>
        </w:rPr>
        <w:t>4D</w:t>
      </w:r>
      <w:r w:rsidRPr="00660542">
        <w:tab/>
        <w:t>How alcohol concentration may be expressed</w:t>
      </w:r>
      <w:bookmarkEnd w:id="16"/>
    </w:p>
    <w:p w14:paraId="01552B95" w14:textId="77777777" w:rsidR="00F07209" w:rsidRPr="00660542" w:rsidRDefault="00F07209" w:rsidP="00F07209">
      <w:pPr>
        <w:pStyle w:val="Amain"/>
      </w:pPr>
      <w:r w:rsidRPr="00660542">
        <w:tab/>
        <w:t>(1)</w:t>
      </w:r>
      <w:r w:rsidRPr="00660542">
        <w:tab/>
        <w:t>For this Act, an analysis of a concentration of alcohol in a person’s blood or breath may be expressed as follows:</w:t>
      </w:r>
    </w:p>
    <w:p w14:paraId="3B759E10" w14:textId="77777777" w:rsidR="00F07209" w:rsidRPr="00660542" w:rsidRDefault="00F07209" w:rsidP="00F07209">
      <w:pPr>
        <w:pStyle w:val="Apara"/>
      </w:pPr>
      <w:r w:rsidRPr="00660542">
        <w:tab/>
        <w:t>(a)</w:t>
      </w:r>
      <w:r w:rsidRPr="00660542">
        <w:tab/>
        <w:t>the amount of alcohol, in grams, in 100mL of blood if the analysis is based on—</w:t>
      </w:r>
    </w:p>
    <w:p w14:paraId="2A3DA8BA" w14:textId="77777777" w:rsidR="00F07209" w:rsidRPr="00660542" w:rsidRDefault="00F07209" w:rsidP="00F07209">
      <w:pPr>
        <w:pStyle w:val="Asubpara"/>
      </w:pPr>
      <w:r w:rsidRPr="00660542">
        <w:tab/>
        <w:t>(i)</w:t>
      </w:r>
      <w:r w:rsidRPr="00660542">
        <w:tab/>
        <w:t>a sample of blood; or</w:t>
      </w:r>
    </w:p>
    <w:p w14:paraId="1A7EAF81" w14:textId="77777777" w:rsidR="00F07209" w:rsidRPr="00660542" w:rsidRDefault="00F07209" w:rsidP="00F07209">
      <w:pPr>
        <w:pStyle w:val="Asubpara"/>
      </w:pPr>
      <w:r w:rsidRPr="00660542">
        <w:tab/>
        <w:t>(ii)</w:t>
      </w:r>
      <w:r w:rsidRPr="00660542">
        <w:tab/>
        <w:t>a sample of breath measured by a breath analysis instrument;</w:t>
      </w:r>
    </w:p>
    <w:p w14:paraId="091FA9BB" w14:textId="77777777" w:rsidR="00F07209" w:rsidRPr="00660542" w:rsidRDefault="00F07209" w:rsidP="00F07209">
      <w:pPr>
        <w:pStyle w:val="Apara"/>
      </w:pPr>
      <w:r w:rsidRPr="00660542">
        <w:tab/>
        <w:t>(b)</w:t>
      </w:r>
      <w:r w:rsidRPr="00660542">
        <w:tab/>
        <w:t>the amount of alcohol, in grams, in 210L of breath if the analysis is based on a sample of breath measured by a breath analysis instrument.</w:t>
      </w:r>
    </w:p>
    <w:p w14:paraId="1EBF1173" w14:textId="77777777" w:rsidR="00F07209" w:rsidRPr="00660542" w:rsidRDefault="00F07209" w:rsidP="00F07209">
      <w:pPr>
        <w:pStyle w:val="Amain"/>
      </w:pPr>
      <w:r w:rsidRPr="00660542">
        <w:tab/>
        <w:t>(2)</w:t>
      </w:r>
      <w:r w:rsidRPr="00660542">
        <w:tab/>
        <w:t>For this Act, an amount of alcohol measured in grams as part of 210L of breath is equivalent to the same amount of alcohol in grams as part of 100mL of blood.</w:t>
      </w:r>
    </w:p>
    <w:p w14:paraId="230D2A31" w14:textId="77777777" w:rsidR="00F07209" w:rsidRPr="00660542" w:rsidRDefault="00F07209" w:rsidP="00F07209">
      <w:pPr>
        <w:pStyle w:val="AH5Sec"/>
      </w:pPr>
      <w:bookmarkStart w:id="17" w:name="_Toc166852881"/>
      <w:r w:rsidRPr="00A2662A">
        <w:rPr>
          <w:rStyle w:val="CharSectNo"/>
        </w:rPr>
        <w:lastRenderedPageBreak/>
        <w:t>4E</w:t>
      </w:r>
      <w:r w:rsidRPr="00660542">
        <w:tab/>
        <w:t xml:space="preserve">Reference to </w:t>
      </w:r>
      <w:r w:rsidRPr="00C46E32">
        <w:rPr>
          <w:rStyle w:val="charItals"/>
        </w:rPr>
        <w:t>level</w:t>
      </w:r>
      <w:r w:rsidRPr="00660542">
        <w:t xml:space="preserve"> of alcohol concentration</w:t>
      </w:r>
      <w:bookmarkEnd w:id="17"/>
    </w:p>
    <w:p w14:paraId="4B18633B" w14:textId="77777777" w:rsidR="00F07209" w:rsidRPr="00660542" w:rsidRDefault="00F07209" w:rsidP="007A7CD5">
      <w:pPr>
        <w:pStyle w:val="Amainreturn"/>
        <w:keepNext/>
        <w:keepLines/>
      </w:pPr>
      <w:r w:rsidRPr="00660542">
        <w:t xml:space="preserve">For this Act, a reference to a concentration of alcohol at a </w:t>
      </w:r>
      <w:r w:rsidRPr="00C46E32">
        <w:rPr>
          <w:rStyle w:val="charBoldItals"/>
        </w:rPr>
        <w:t>level</w:t>
      </w:r>
      <w:r w:rsidRPr="00660542">
        <w:t xml:space="preserve"> mentioned in an item in table 4E, column 2, is a reference to the concentration of alcohol mentioned in the item, column 3, in 100mL of blood or 210L of breath.</w:t>
      </w:r>
    </w:p>
    <w:p w14:paraId="01A3A894" w14:textId="77777777" w:rsidR="00F07209" w:rsidRPr="00660542" w:rsidRDefault="00F07209" w:rsidP="009A4066">
      <w:pPr>
        <w:pStyle w:val="TableHd"/>
        <w:spacing w:after="120"/>
        <w:ind w:left="1080" w:hanging="16"/>
      </w:pPr>
      <w:r w:rsidRPr="00660542">
        <w:t>Table 4E</w:t>
      </w:r>
    </w:p>
    <w:tbl>
      <w:tblPr>
        <w:tblW w:w="6461" w:type="dxa"/>
        <w:tblInd w:w="1084"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1078"/>
        <w:gridCol w:w="1078"/>
        <w:gridCol w:w="4305"/>
      </w:tblGrid>
      <w:tr w:rsidR="00F07209" w:rsidRPr="00660542" w14:paraId="05EBAF0A" w14:textId="77777777" w:rsidTr="009A4066">
        <w:trPr>
          <w:tblHeader/>
        </w:trPr>
        <w:tc>
          <w:tcPr>
            <w:tcW w:w="0" w:type="auto"/>
            <w:tcBorders>
              <w:bottom w:val="single" w:sz="6" w:space="0" w:color="auto"/>
            </w:tcBorders>
          </w:tcPr>
          <w:p w14:paraId="7E86D695" w14:textId="77777777" w:rsidR="00F76BE4" w:rsidRDefault="00F07209" w:rsidP="00F76BE4">
            <w:pPr>
              <w:pStyle w:val="TableColHd"/>
              <w:spacing w:before="80"/>
              <w:ind w:hanging="16"/>
            </w:pPr>
            <w:r w:rsidRPr="00660542">
              <w:t>column 1</w:t>
            </w:r>
          </w:p>
          <w:p w14:paraId="15E30167" w14:textId="77777777" w:rsidR="00F07209" w:rsidRPr="00660542" w:rsidRDefault="00F07209" w:rsidP="00F76BE4">
            <w:pPr>
              <w:pStyle w:val="TableColHd"/>
              <w:spacing w:before="80"/>
              <w:ind w:hanging="16"/>
            </w:pPr>
            <w:r w:rsidRPr="00660542">
              <w:t>item</w:t>
            </w:r>
          </w:p>
        </w:tc>
        <w:tc>
          <w:tcPr>
            <w:tcW w:w="0" w:type="auto"/>
            <w:tcBorders>
              <w:bottom w:val="single" w:sz="6" w:space="0" w:color="auto"/>
            </w:tcBorders>
          </w:tcPr>
          <w:p w14:paraId="40B98164" w14:textId="77777777" w:rsidR="00F76BE4" w:rsidRDefault="00F07209" w:rsidP="00F76BE4">
            <w:pPr>
              <w:pStyle w:val="TableColHd"/>
              <w:spacing w:before="80"/>
              <w:ind w:hanging="16"/>
            </w:pPr>
            <w:r w:rsidRPr="00660542">
              <w:t>column 2</w:t>
            </w:r>
          </w:p>
          <w:p w14:paraId="27A5C347" w14:textId="77777777" w:rsidR="00F07209" w:rsidRPr="00660542" w:rsidRDefault="00F07209" w:rsidP="00F76BE4">
            <w:pPr>
              <w:pStyle w:val="TableColHd"/>
              <w:spacing w:before="80"/>
              <w:ind w:hanging="16"/>
            </w:pPr>
            <w:r w:rsidRPr="00660542">
              <w:t>level</w:t>
            </w:r>
          </w:p>
        </w:tc>
        <w:tc>
          <w:tcPr>
            <w:tcW w:w="4305" w:type="dxa"/>
            <w:tcBorders>
              <w:bottom w:val="single" w:sz="6" w:space="0" w:color="auto"/>
            </w:tcBorders>
          </w:tcPr>
          <w:p w14:paraId="1D414E7E" w14:textId="77777777" w:rsidR="00F76BE4" w:rsidRDefault="00F07209" w:rsidP="00F76BE4">
            <w:pPr>
              <w:pStyle w:val="TableColHd"/>
              <w:spacing w:before="80"/>
              <w:ind w:hanging="16"/>
            </w:pPr>
            <w:r w:rsidRPr="00660542">
              <w:t>column 3</w:t>
            </w:r>
          </w:p>
          <w:p w14:paraId="6D6CE720" w14:textId="77777777" w:rsidR="00F07209" w:rsidRPr="00660542" w:rsidRDefault="00F07209" w:rsidP="00F76BE4">
            <w:pPr>
              <w:pStyle w:val="TableColHd"/>
              <w:spacing w:before="80"/>
              <w:ind w:hanging="16"/>
            </w:pPr>
            <w:r w:rsidRPr="00660542">
              <w:t>alcohol concentration range</w:t>
            </w:r>
          </w:p>
        </w:tc>
      </w:tr>
      <w:tr w:rsidR="00F07209" w:rsidRPr="00660542" w14:paraId="42C8AF9A" w14:textId="77777777" w:rsidTr="009A4066">
        <w:tc>
          <w:tcPr>
            <w:tcW w:w="0" w:type="auto"/>
            <w:tcBorders>
              <w:top w:val="single" w:sz="6" w:space="0" w:color="auto"/>
            </w:tcBorders>
          </w:tcPr>
          <w:p w14:paraId="3DA6C236" w14:textId="77777777" w:rsidR="00F07209" w:rsidRPr="00660542" w:rsidRDefault="00F07209" w:rsidP="00F76BE4">
            <w:pPr>
              <w:pStyle w:val="TableText10"/>
            </w:pPr>
            <w:r w:rsidRPr="00660542">
              <w:t>1</w:t>
            </w:r>
          </w:p>
        </w:tc>
        <w:tc>
          <w:tcPr>
            <w:tcW w:w="0" w:type="auto"/>
            <w:tcBorders>
              <w:top w:val="single" w:sz="6" w:space="0" w:color="auto"/>
            </w:tcBorders>
          </w:tcPr>
          <w:p w14:paraId="41757892" w14:textId="77777777" w:rsidR="00F07209" w:rsidRPr="00660542" w:rsidRDefault="00F07209" w:rsidP="00F76BE4">
            <w:pPr>
              <w:pStyle w:val="TableText10"/>
            </w:pPr>
            <w:r w:rsidRPr="00660542">
              <w:t>level 1</w:t>
            </w:r>
          </w:p>
        </w:tc>
        <w:tc>
          <w:tcPr>
            <w:tcW w:w="4305" w:type="dxa"/>
            <w:tcBorders>
              <w:top w:val="single" w:sz="6" w:space="0" w:color="auto"/>
            </w:tcBorders>
          </w:tcPr>
          <w:p w14:paraId="529F428B" w14:textId="77777777" w:rsidR="00F07209" w:rsidRPr="00660542" w:rsidRDefault="00F07209" w:rsidP="00F76BE4">
            <w:pPr>
              <w:pStyle w:val="TableText10"/>
            </w:pPr>
            <w:r w:rsidRPr="00660542">
              <w:t>less than 0.05g</w:t>
            </w:r>
          </w:p>
        </w:tc>
      </w:tr>
      <w:tr w:rsidR="00F07209" w:rsidRPr="00660542" w14:paraId="2A91F1C7" w14:textId="77777777" w:rsidTr="009A4066">
        <w:tc>
          <w:tcPr>
            <w:tcW w:w="0" w:type="auto"/>
          </w:tcPr>
          <w:p w14:paraId="2805905F" w14:textId="77777777" w:rsidR="00F07209" w:rsidRPr="00660542" w:rsidRDefault="00F07209" w:rsidP="00F76BE4">
            <w:pPr>
              <w:pStyle w:val="TableText10"/>
            </w:pPr>
            <w:r w:rsidRPr="00660542">
              <w:t>2</w:t>
            </w:r>
          </w:p>
        </w:tc>
        <w:tc>
          <w:tcPr>
            <w:tcW w:w="0" w:type="auto"/>
          </w:tcPr>
          <w:p w14:paraId="788055CA" w14:textId="77777777" w:rsidR="00F07209" w:rsidRPr="00660542" w:rsidRDefault="00F07209" w:rsidP="00F76BE4">
            <w:pPr>
              <w:pStyle w:val="TableText10"/>
            </w:pPr>
            <w:r w:rsidRPr="00660542">
              <w:t>level 2</w:t>
            </w:r>
          </w:p>
        </w:tc>
        <w:tc>
          <w:tcPr>
            <w:tcW w:w="4305" w:type="dxa"/>
          </w:tcPr>
          <w:p w14:paraId="6E6818F2" w14:textId="77777777" w:rsidR="00F07209" w:rsidRPr="00660542" w:rsidRDefault="00F07209" w:rsidP="00F76BE4">
            <w:pPr>
              <w:pStyle w:val="TableText10"/>
            </w:pPr>
            <w:r w:rsidRPr="00660542">
              <w:t>0.05g or more but less than 0.08g</w:t>
            </w:r>
          </w:p>
        </w:tc>
      </w:tr>
      <w:tr w:rsidR="00F07209" w:rsidRPr="00660542" w14:paraId="714B6C78" w14:textId="77777777" w:rsidTr="009A4066">
        <w:tc>
          <w:tcPr>
            <w:tcW w:w="0" w:type="auto"/>
          </w:tcPr>
          <w:p w14:paraId="3BF52E7E" w14:textId="77777777" w:rsidR="00F07209" w:rsidRPr="00660542" w:rsidRDefault="00F07209" w:rsidP="00F76BE4">
            <w:pPr>
              <w:pStyle w:val="TableText10"/>
            </w:pPr>
            <w:r w:rsidRPr="00660542">
              <w:t>3</w:t>
            </w:r>
          </w:p>
        </w:tc>
        <w:tc>
          <w:tcPr>
            <w:tcW w:w="0" w:type="auto"/>
          </w:tcPr>
          <w:p w14:paraId="48057163" w14:textId="77777777" w:rsidR="00F07209" w:rsidRPr="00660542" w:rsidRDefault="00F07209" w:rsidP="00F76BE4">
            <w:pPr>
              <w:pStyle w:val="TableText10"/>
            </w:pPr>
            <w:r w:rsidRPr="00660542">
              <w:t>level 3</w:t>
            </w:r>
          </w:p>
        </w:tc>
        <w:tc>
          <w:tcPr>
            <w:tcW w:w="4305" w:type="dxa"/>
          </w:tcPr>
          <w:p w14:paraId="13DBC619" w14:textId="77777777" w:rsidR="00F07209" w:rsidRPr="00660542" w:rsidRDefault="00F07209" w:rsidP="00F76BE4">
            <w:pPr>
              <w:pStyle w:val="TableText10"/>
            </w:pPr>
            <w:r w:rsidRPr="00660542">
              <w:t>0.08g or more but less than 0.15g</w:t>
            </w:r>
          </w:p>
        </w:tc>
      </w:tr>
      <w:tr w:rsidR="00F07209" w:rsidRPr="00660542" w14:paraId="4046B9E0" w14:textId="77777777" w:rsidTr="009A4066">
        <w:tc>
          <w:tcPr>
            <w:tcW w:w="0" w:type="auto"/>
          </w:tcPr>
          <w:p w14:paraId="758D2B0E" w14:textId="77777777" w:rsidR="00F07209" w:rsidRPr="00660542" w:rsidRDefault="00F07209" w:rsidP="00F76BE4">
            <w:pPr>
              <w:pStyle w:val="TableText10"/>
            </w:pPr>
            <w:r w:rsidRPr="00660542">
              <w:t>4</w:t>
            </w:r>
          </w:p>
        </w:tc>
        <w:tc>
          <w:tcPr>
            <w:tcW w:w="0" w:type="auto"/>
          </w:tcPr>
          <w:p w14:paraId="43B9B4D7" w14:textId="77777777" w:rsidR="00F07209" w:rsidRPr="00660542" w:rsidRDefault="00F07209" w:rsidP="00F76BE4">
            <w:pPr>
              <w:pStyle w:val="TableText10"/>
            </w:pPr>
            <w:r w:rsidRPr="00660542">
              <w:t>level 4</w:t>
            </w:r>
          </w:p>
        </w:tc>
        <w:tc>
          <w:tcPr>
            <w:tcW w:w="4305" w:type="dxa"/>
          </w:tcPr>
          <w:p w14:paraId="465B8694" w14:textId="77777777" w:rsidR="00F07209" w:rsidRPr="00660542" w:rsidRDefault="00F07209" w:rsidP="00F76BE4">
            <w:pPr>
              <w:pStyle w:val="TableText10"/>
            </w:pPr>
            <w:r w:rsidRPr="00660542">
              <w:t>0.15g or more</w:t>
            </w:r>
          </w:p>
        </w:tc>
      </w:tr>
    </w:tbl>
    <w:p w14:paraId="7455A59B" w14:textId="77777777" w:rsidR="00F07209" w:rsidRPr="00660542" w:rsidRDefault="00F07209" w:rsidP="00F07209">
      <w:pPr>
        <w:pStyle w:val="AH5Sec"/>
      </w:pPr>
      <w:bookmarkStart w:id="18" w:name="_Toc166852882"/>
      <w:r w:rsidRPr="00A2662A">
        <w:rPr>
          <w:rStyle w:val="CharSectNo"/>
        </w:rPr>
        <w:t>4F</w:t>
      </w:r>
      <w:r w:rsidRPr="00660542">
        <w:tab/>
        <w:t xml:space="preserve">Meaning of </w:t>
      </w:r>
      <w:r w:rsidRPr="00660542">
        <w:rPr>
          <w:rStyle w:val="charItals"/>
        </w:rPr>
        <w:t>first offender</w:t>
      </w:r>
      <w:r w:rsidRPr="00660542">
        <w:t xml:space="preserve"> and </w:t>
      </w:r>
      <w:r w:rsidRPr="00660542">
        <w:rPr>
          <w:rStyle w:val="charItals"/>
        </w:rPr>
        <w:t>repeat offender</w:t>
      </w:r>
      <w:bookmarkEnd w:id="18"/>
    </w:p>
    <w:p w14:paraId="14BF2658" w14:textId="77777777" w:rsidR="00F07209" w:rsidRPr="00660542" w:rsidRDefault="00F07209" w:rsidP="00F07209">
      <w:pPr>
        <w:pStyle w:val="Amain"/>
      </w:pPr>
      <w:r w:rsidRPr="00660542">
        <w:tab/>
        <w:t>(1)</w:t>
      </w:r>
      <w:r w:rsidRPr="00660542">
        <w:tab/>
        <w:t xml:space="preserve">A person who is convicted or found guilty of a disqualifying offence is a </w:t>
      </w:r>
      <w:r w:rsidRPr="00C46E32">
        <w:rPr>
          <w:rStyle w:val="charBoldItals"/>
        </w:rPr>
        <w:t>first offender</w:t>
      </w:r>
      <w:r w:rsidRPr="00660542">
        <w:t xml:space="preserve"> in relation to the offence if the person is not a repeat offender in relation to the offence.</w:t>
      </w:r>
    </w:p>
    <w:p w14:paraId="042EBB57" w14:textId="77777777" w:rsidR="00F07209" w:rsidRPr="00660542" w:rsidRDefault="00F07209" w:rsidP="00F07209">
      <w:pPr>
        <w:pStyle w:val="Amain"/>
      </w:pPr>
      <w:r w:rsidRPr="00660542">
        <w:tab/>
        <w:t>(2)</w:t>
      </w:r>
      <w:r w:rsidRPr="00660542">
        <w:tab/>
        <w:t xml:space="preserve">A person who is convicted or found guilty of a disqualifying offence is a </w:t>
      </w:r>
      <w:r w:rsidRPr="00C46E32">
        <w:rPr>
          <w:rStyle w:val="charBoldItals"/>
        </w:rPr>
        <w:t>repeat offender</w:t>
      </w:r>
      <w:r w:rsidRPr="00660542">
        <w:t xml:space="preserve"> in relation to the offence if—</w:t>
      </w:r>
    </w:p>
    <w:p w14:paraId="0FD5A305" w14:textId="77777777" w:rsidR="00F07209" w:rsidRPr="00660542" w:rsidRDefault="00F07209" w:rsidP="00F07209">
      <w:pPr>
        <w:pStyle w:val="Apara"/>
      </w:pPr>
      <w:r w:rsidRPr="00660542">
        <w:tab/>
        <w:t>(a)</w:t>
      </w:r>
      <w:r w:rsidRPr="00660542">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14:paraId="11DBA2F4" w14:textId="77777777" w:rsidR="00F07209" w:rsidRPr="00660542" w:rsidRDefault="00F07209" w:rsidP="00F07209">
      <w:pPr>
        <w:pStyle w:val="Apara"/>
      </w:pPr>
      <w:r w:rsidRPr="00660542">
        <w:tab/>
        <w:t>(b)</w:t>
      </w:r>
      <w:r w:rsidRPr="00660542">
        <w:tab/>
        <w:t>the person is convicted or found guilty of 1 or more relevant offences concurrently with being convicted or found guilty of the disqualifying offence, and 1 or more of the relevant offences were committed before the disqualifying offence</w:t>
      </w:r>
      <w:r w:rsidR="00C67E4A">
        <w:t>; or</w:t>
      </w:r>
    </w:p>
    <w:p w14:paraId="32071D98" w14:textId="77777777" w:rsidR="00BE18AF" w:rsidRDefault="00BE18AF" w:rsidP="00163718">
      <w:pPr>
        <w:pStyle w:val="Apara"/>
        <w:keepNext/>
      </w:pPr>
      <w:r>
        <w:lastRenderedPageBreak/>
        <w:tab/>
        <w:t>(c)</w:t>
      </w:r>
      <w:r>
        <w:tab/>
        <w:t>in the 5 years immediately before the disqualifying offence was committed, the person has—</w:t>
      </w:r>
    </w:p>
    <w:p w14:paraId="56071779" w14:textId="77777777" w:rsidR="00BE18AF" w:rsidRDefault="00BE18AF" w:rsidP="00BE18AF">
      <w:pPr>
        <w:pStyle w:val="Asubpara"/>
      </w:pPr>
      <w:r>
        <w:tab/>
        <w:t>(i)</w:t>
      </w:r>
      <w:r>
        <w:tab/>
        <w:t xml:space="preserve">been issued with an infringement notice (however described) in relation to a corresponding offence; and </w:t>
      </w:r>
    </w:p>
    <w:p w14:paraId="691C7331" w14:textId="77777777" w:rsidR="00BE18AF" w:rsidRDefault="00BE18AF" w:rsidP="00BE18AF">
      <w:pPr>
        <w:pStyle w:val="Asubpara"/>
      </w:pPr>
      <w:r>
        <w:tab/>
        <w:t>(ii)</w:t>
      </w:r>
      <w:r>
        <w:tab/>
        <w:t>not disputed the infringement notice within the time allowed for the person to dispute the notice under the law of the jurisdiction where the notice was issued.</w:t>
      </w:r>
    </w:p>
    <w:p w14:paraId="037C10C5" w14:textId="77777777" w:rsidR="00F07209" w:rsidRPr="00660542" w:rsidRDefault="00F07209" w:rsidP="00737377">
      <w:pPr>
        <w:pStyle w:val="Amain"/>
      </w:pPr>
      <w:r w:rsidRPr="00660542">
        <w:tab/>
        <w:t>(</w:t>
      </w:r>
      <w:r w:rsidR="00B17B95">
        <w:t>3</w:t>
      </w:r>
      <w:r w:rsidRPr="00660542">
        <w:t>)</w:t>
      </w:r>
      <w:r w:rsidRPr="00660542">
        <w:tab/>
        <w:t>In this section:</w:t>
      </w:r>
    </w:p>
    <w:p w14:paraId="499C139B" w14:textId="77777777" w:rsidR="00F07209" w:rsidRPr="00660542" w:rsidRDefault="00F07209" w:rsidP="00737377">
      <w:pPr>
        <w:pStyle w:val="aDef"/>
      </w:pPr>
      <w:r w:rsidRPr="00C46E32">
        <w:rPr>
          <w:rStyle w:val="charBoldItals"/>
        </w:rPr>
        <w:t xml:space="preserve">relevant offence </w:t>
      </w:r>
      <w:r w:rsidRPr="00660542">
        <w:t>means—</w:t>
      </w:r>
    </w:p>
    <w:p w14:paraId="03A90A70" w14:textId="77777777" w:rsidR="00F07209" w:rsidRPr="00660542" w:rsidRDefault="00F07209" w:rsidP="00F07209">
      <w:pPr>
        <w:pStyle w:val="aDefpara"/>
      </w:pPr>
      <w:r w:rsidRPr="00660542">
        <w:tab/>
        <w:t>(a)</w:t>
      </w:r>
      <w:r w:rsidRPr="00660542">
        <w:tab/>
        <w:t>a disqualifying offence; or</w:t>
      </w:r>
    </w:p>
    <w:p w14:paraId="07021819" w14:textId="77777777" w:rsidR="00F07209" w:rsidRPr="00660542" w:rsidRDefault="00F07209" w:rsidP="00F07209">
      <w:pPr>
        <w:pStyle w:val="aDefpara"/>
      </w:pPr>
      <w:r w:rsidRPr="00660542">
        <w:tab/>
        <w:t>(b)</w:t>
      </w:r>
      <w:r w:rsidRPr="00660542">
        <w:tab/>
        <w:t>a corresponding offence; or</w:t>
      </w:r>
    </w:p>
    <w:p w14:paraId="76632D67" w14:textId="78D41352" w:rsidR="00F07209" w:rsidRPr="00660542" w:rsidRDefault="00F07209" w:rsidP="00F07209">
      <w:pPr>
        <w:pStyle w:val="aDefpara"/>
      </w:pPr>
      <w:r w:rsidRPr="00660542">
        <w:tab/>
        <w:t>(c)</w:t>
      </w:r>
      <w:r w:rsidRPr="00660542">
        <w:tab/>
        <w:t xml:space="preserve">an offence against the </w:t>
      </w:r>
      <w:hyperlink r:id="rId61" w:tooltip="A1900-40" w:history="1">
        <w:r w:rsidR="00A45738" w:rsidRPr="00A45738">
          <w:rPr>
            <w:rStyle w:val="charCitHyperlinkItal"/>
          </w:rPr>
          <w:t>Crimes Act 1900</w:t>
        </w:r>
      </w:hyperlink>
      <w:r w:rsidRPr="00660542">
        <w:t xml:space="preserve">, section 29 (Culpable driving of motor vehicle), in which the person who committed the offence </w:t>
      </w:r>
      <w:r w:rsidRPr="00660542">
        <w:rPr>
          <w:lang w:eastAsia="en-AU"/>
        </w:rPr>
        <w:t>was incapable of having proper control of a vehicle involved in the offence</w:t>
      </w:r>
      <w:r w:rsidRPr="00660542">
        <w:t xml:space="preserve"> </w:t>
      </w:r>
      <w:r w:rsidRPr="00660542">
        <w:rPr>
          <w:lang w:eastAsia="en-AU"/>
        </w:rPr>
        <w:t>because of the influence of alcohol or a drug on the person</w:t>
      </w:r>
      <w:r w:rsidRPr="00660542">
        <w:t>.</w:t>
      </w:r>
    </w:p>
    <w:p w14:paraId="55D1BCB5" w14:textId="06438DFA" w:rsidR="00F07209" w:rsidRPr="00660542" w:rsidRDefault="00F07209" w:rsidP="00F07209">
      <w:pPr>
        <w:pStyle w:val="aNote"/>
      </w:pPr>
      <w:r w:rsidRPr="00C46E32">
        <w:rPr>
          <w:rStyle w:val="charItals"/>
        </w:rPr>
        <w:t>Note</w:t>
      </w:r>
      <w:r w:rsidRPr="00C46E32">
        <w:rPr>
          <w:rStyle w:val="charItals"/>
        </w:rPr>
        <w:tab/>
      </w:r>
      <w:r w:rsidRPr="00C46E32">
        <w:rPr>
          <w:rStyle w:val="charBoldItals"/>
        </w:rPr>
        <w:t>Found guilty</w:t>
      </w:r>
      <w:r w:rsidRPr="00660542">
        <w:t xml:space="preserve">, of an offence, includes having the offence taken into account under the </w:t>
      </w:r>
      <w:hyperlink r:id="rId62" w:tooltip="A2005-58" w:history="1">
        <w:r w:rsidR="00A45738" w:rsidRPr="00A45738">
          <w:rPr>
            <w:rStyle w:val="charCitHyperlinkItal"/>
          </w:rPr>
          <w:t>Crimes (Sentencing) Act 2005</w:t>
        </w:r>
      </w:hyperlink>
      <w:r w:rsidRPr="00660542">
        <w:t xml:space="preserve">, s 57 (Outstanding additional offences taken into account in sentencing), (see </w:t>
      </w:r>
      <w:hyperlink r:id="rId63" w:tooltip="A2001-14" w:history="1">
        <w:r w:rsidR="00A45738" w:rsidRPr="00A45738">
          <w:rPr>
            <w:rStyle w:val="charCitHyperlinkAbbrev"/>
          </w:rPr>
          <w:t>Legislation Act</w:t>
        </w:r>
      </w:hyperlink>
      <w:r w:rsidRPr="00660542">
        <w:t>, dict, pt 1).</w:t>
      </w:r>
    </w:p>
    <w:p w14:paraId="6A4141FE" w14:textId="77777777" w:rsidR="00F07209" w:rsidRPr="00660542" w:rsidRDefault="00F07209" w:rsidP="00F07209">
      <w:pPr>
        <w:pStyle w:val="AH5Sec"/>
      </w:pPr>
      <w:bookmarkStart w:id="19" w:name="_Toc166852883"/>
      <w:r w:rsidRPr="00A2662A">
        <w:rPr>
          <w:rStyle w:val="CharSectNo"/>
        </w:rPr>
        <w:t>5</w:t>
      </w:r>
      <w:r w:rsidRPr="00660542">
        <w:tab/>
        <w:t>Authorisation of operators</w:t>
      </w:r>
      <w:bookmarkEnd w:id="19"/>
    </w:p>
    <w:p w14:paraId="648DB019" w14:textId="77777777" w:rsidR="00F07209" w:rsidRPr="00660542" w:rsidRDefault="00F07209" w:rsidP="00737377">
      <w:pPr>
        <w:pStyle w:val="Amain"/>
        <w:rPr>
          <w:rFonts w:eastAsia="TimesNewRoman"/>
          <w:lang w:eastAsia="en-AU"/>
        </w:rPr>
      </w:pPr>
      <w:r w:rsidRPr="00660542">
        <w:rPr>
          <w:rFonts w:eastAsia="TimesNewRoman"/>
          <w:lang w:eastAsia="en-AU"/>
        </w:rPr>
        <w:tab/>
        <w:t>(1)</w:t>
      </w:r>
      <w:r w:rsidRPr="00660542">
        <w:rPr>
          <w:rFonts w:eastAsia="TimesNewRoman"/>
          <w:lang w:eastAsia="en-AU"/>
        </w:rPr>
        <w:tab/>
        <w:t>The chief police officer may authorise a police officer to carry out either or both of the following for this Act:</w:t>
      </w:r>
    </w:p>
    <w:p w14:paraId="2AA98E78" w14:textId="77777777"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breath analysis;</w:t>
      </w:r>
    </w:p>
    <w:p w14:paraId="45CB4DD6" w14:textId="77777777"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oral fluid analysis.</w:t>
      </w:r>
    </w:p>
    <w:p w14:paraId="2375E615" w14:textId="77777777" w:rsidR="00F07209" w:rsidRPr="00660542" w:rsidRDefault="00F07209" w:rsidP="00F07209">
      <w:pPr>
        <w:pStyle w:val="Amain"/>
      </w:pPr>
      <w:r w:rsidRPr="00660542">
        <w:rPr>
          <w:rFonts w:eastAsia="TimesNewRoman"/>
          <w:lang w:eastAsia="en-AU"/>
        </w:rPr>
        <w:tab/>
        <w:t>(2)</w:t>
      </w:r>
      <w:r w:rsidRPr="00660542">
        <w:rPr>
          <w:rFonts w:eastAsia="TimesNewRoman"/>
          <w:lang w:eastAsia="en-AU"/>
        </w:rPr>
        <w:tab/>
        <w:t>However, t</w:t>
      </w:r>
      <w:r w:rsidRPr="00660542">
        <w:rPr>
          <w:szCs w:val="24"/>
        </w:rPr>
        <w:t>he chief police officer may authorise a police officer to carry out analysis mentioned in subsection (1) only if the chief police officer considers that the police officer is suitably qualified to carry out the analysis for which he or she is to be authorised.</w:t>
      </w:r>
    </w:p>
    <w:p w14:paraId="7D087736" w14:textId="77777777" w:rsidR="00F07209" w:rsidRPr="00660542" w:rsidRDefault="00F07209" w:rsidP="00F07209">
      <w:pPr>
        <w:pStyle w:val="AH5Sec"/>
        <w:rPr>
          <w:lang w:eastAsia="en-AU"/>
        </w:rPr>
      </w:pPr>
      <w:bookmarkStart w:id="20" w:name="_Toc166852884"/>
      <w:r w:rsidRPr="00A2662A">
        <w:rPr>
          <w:rStyle w:val="CharSectNo"/>
          <w:rFonts w:eastAsia="TimesNewRoman"/>
        </w:rPr>
        <w:lastRenderedPageBreak/>
        <w:t>5A</w:t>
      </w:r>
      <w:r w:rsidRPr="00660542">
        <w:rPr>
          <w:rFonts w:eastAsia="TimesNewRoman"/>
          <w:lang w:eastAsia="en-AU"/>
        </w:rPr>
        <w:tab/>
      </w:r>
      <w:r w:rsidRPr="00660542">
        <w:rPr>
          <w:lang w:eastAsia="en-AU"/>
        </w:rPr>
        <w:t>Register of authorised operators</w:t>
      </w:r>
      <w:bookmarkEnd w:id="20"/>
    </w:p>
    <w:p w14:paraId="48D24CAD" w14:textId="77777777" w:rsidR="00F07209" w:rsidRPr="00660542" w:rsidRDefault="00F07209" w:rsidP="00F07209">
      <w:pPr>
        <w:pStyle w:val="Amain"/>
        <w:rPr>
          <w:rFonts w:eastAsia="TimesNewRoman"/>
          <w:lang w:eastAsia="en-AU"/>
        </w:rPr>
      </w:pPr>
      <w:r w:rsidRPr="00660542">
        <w:rPr>
          <w:lang w:eastAsia="en-AU"/>
        </w:rPr>
        <w:tab/>
        <w:t>(1)</w:t>
      </w:r>
      <w:r w:rsidRPr="00660542">
        <w:rPr>
          <w:lang w:eastAsia="en-AU"/>
        </w:rPr>
        <w:tab/>
      </w:r>
      <w:r w:rsidRPr="00660542">
        <w:rPr>
          <w:rFonts w:eastAsia="TimesNewRoman"/>
          <w:lang w:eastAsia="en-AU"/>
        </w:rPr>
        <w:t>The chief police officer must keep a register of police officers authorised under section 5.</w:t>
      </w:r>
    </w:p>
    <w:p w14:paraId="46D45EA4" w14:textId="77777777" w:rsidR="00F07209" w:rsidRPr="00660542" w:rsidRDefault="00F07209" w:rsidP="00F07209">
      <w:pPr>
        <w:pStyle w:val="Amain"/>
        <w:rPr>
          <w:rFonts w:eastAsia="TimesNewRoman"/>
          <w:lang w:eastAsia="en-AU"/>
        </w:rPr>
      </w:pPr>
      <w:r w:rsidRPr="00660542">
        <w:rPr>
          <w:rFonts w:eastAsia="TimesNewRoman"/>
          <w:lang w:eastAsia="en-AU"/>
        </w:rPr>
        <w:tab/>
        <w:t>(2)</w:t>
      </w:r>
      <w:r w:rsidRPr="00660542">
        <w:rPr>
          <w:rFonts w:eastAsia="TimesNewRoman"/>
          <w:lang w:eastAsia="en-AU"/>
        </w:rPr>
        <w:tab/>
        <w:t>The register</w:t>
      </w:r>
      <w:r w:rsidRPr="00660542">
        <w:rPr>
          <w:rFonts w:eastAsia="TimesNewRoman" w:hint="eastAsia"/>
          <w:lang w:eastAsia="en-AU"/>
        </w:rPr>
        <w:t>—</w:t>
      </w:r>
    </w:p>
    <w:p w14:paraId="5C3F9297" w14:textId="77777777"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must state whether a police officer is authorised to carry out breath analysis, oral fluid analysis or both; and</w:t>
      </w:r>
    </w:p>
    <w:p w14:paraId="0DE7A2F8" w14:textId="77777777"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must include the service number of each police officer authorised under section 5; and</w:t>
      </w:r>
    </w:p>
    <w:p w14:paraId="0A63BE18" w14:textId="77777777" w:rsidR="00F07209" w:rsidRPr="00660542" w:rsidRDefault="00F07209" w:rsidP="00F07209">
      <w:pPr>
        <w:pStyle w:val="Apara"/>
        <w:rPr>
          <w:rFonts w:eastAsia="TimesNewRoman"/>
          <w:lang w:eastAsia="en-AU"/>
        </w:rPr>
      </w:pPr>
      <w:r w:rsidRPr="00660542">
        <w:rPr>
          <w:rFonts w:eastAsia="TimesNewRoman"/>
          <w:lang w:eastAsia="en-AU"/>
        </w:rPr>
        <w:tab/>
        <w:t>(c)</w:t>
      </w:r>
      <w:r w:rsidRPr="00660542">
        <w:rPr>
          <w:rFonts w:eastAsia="TimesNewRoman"/>
          <w:lang w:eastAsia="en-AU"/>
        </w:rPr>
        <w:tab/>
        <w:t>may include any other information the chief police officer considers appropriate.</w:t>
      </w:r>
    </w:p>
    <w:p w14:paraId="2F804276" w14:textId="77777777" w:rsidR="00F07209" w:rsidRPr="00660542" w:rsidRDefault="00F07209" w:rsidP="00F07209">
      <w:pPr>
        <w:pStyle w:val="Amain"/>
        <w:rPr>
          <w:rFonts w:eastAsia="TimesNewRoman"/>
          <w:lang w:eastAsia="en-AU"/>
        </w:rPr>
      </w:pPr>
      <w:r w:rsidRPr="00660542">
        <w:rPr>
          <w:rFonts w:eastAsia="TimesNewRoman"/>
          <w:lang w:eastAsia="en-AU"/>
        </w:rPr>
        <w:tab/>
        <w:t>(3)</w:t>
      </w:r>
      <w:r w:rsidRPr="00660542">
        <w:rPr>
          <w:rFonts w:eastAsia="TimesNewRoman"/>
          <w:lang w:eastAsia="en-AU"/>
        </w:rPr>
        <w:tab/>
        <w:t>The register may be kept in any form, including electronically, that the chief police officer decides.</w:t>
      </w:r>
    </w:p>
    <w:p w14:paraId="668274FE" w14:textId="77777777" w:rsidR="00F07209" w:rsidRPr="00660542" w:rsidRDefault="00F07209" w:rsidP="00F07209">
      <w:pPr>
        <w:pStyle w:val="Amain"/>
        <w:rPr>
          <w:rFonts w:eastAsia="TimesNewRoman"/>
          <w:lang w:eastAsia="en-AU"/>
        </w:rPr>
      </w:pPr>
      <w:r w:rsidRPr="00660542">
        <w:rPr>
          <w:rFonts w:eastAsia="TimesNewRoman"/>
          <w:lang w:eastAsia="en-AU"/>
        </w:rPr>
        <w:tab/>
        <w:t>(4)</w:t>
      </w:r>
      <w:r w:rsidRPr="00660542">
        <w:rPr>
          <w:rFonts w:eastAsia="TimesNewRoman"/>
          <w:lang w:eastAsia="en-AU"/>
        </w:rPr>
        <w:tab/>
        <w:t>The chief police officer may correct any mistake, error or omission in the register subject to any requirements prescribed by regulation.</w:t>
      </w:r>
    </w:p>
    <w:p w14:paraId="35CF2318" w14:textId="77777777" w:rsidR="00F07209" w:rsidRPr="00660542" w:rsidRDefault="00F07209" w:rsidP="00F07209">
      <w:pPr>
        <w:pStyle w:val="Amain"/>
        <w:rPr>
          <w:rFonts w:eastAsia="TimesNewRoman"/>
          <w:lang w:eastAsia="en-AU"/>
        </w:rPr>
      </w:pPr>
      <w:r w:rsidRPr="00660542">
        <w:rPr>
          <w:rFonts w:eastAsia="TimesNewRoman"/>
          <w:lang w:eastAsia="en-AU"/>
        </w:rPr>
        <w:tab/>
        <w:t>(5)</w:t>
      </w:r>
      <w:r w:rsidRPr="00660542">
        <w:rPr>
          <w:rFonts w:eastAsia="TimesNewRoman"/>
          <w:lang w:eastAsia="en-AU"/>
        </w:rPr>
        <w:tab/>
        <w:t>The chief police officer may change a detail included in the register to keep the register up-to-date.</w:t>
      </w:r>
    </w:p>
    <w:p w14:paraId="66821BFE" w14:textId="77777777" w:rsidR="00F07209" w:rsidRPr="00660542" w:rsidRDefault="00F07209" w:rsidP="00F07209">
      <w:pPr>
        <w:pStyle w:val="Amain"/>
        <w:rPr>
          <w:rFonts w:eastAsia="TimesNewRoman"/>
          <w:lang w:eastAsia="en-AU"/>
        </w:rPr>
      </w:pPr>
      <w:r w:rsidRPr="00660542">
        <w:rPr>
          <w:rFonts w:eastAsia="TimesNewRoman"/>
          <w:lang w:eastAsia="en-AU"/>
        </w:rPr>
        <w:tab/>
        <w:t>(6)</w:t>
      </w:r>
      <w:r w:rsidRPr="00660542">
        <w:rPr>
          <w:rFonts w:eastAsia="TimesNewRoman"/>
          <w:lang w:eastAsia="en-AU"/>
        </w:rPr>
        <w:tab/>
        <w:t>The register must be available for public inspection, free of charge, during normal business hours on any business day.</w:t>
      </w:r>
    </w:p>
    <w:p w14:paraId="2878DC08" w14:textId="77777777" w:rsidR="00F07209" w:rsidRPr="00660542" w:rsidRDefault="00F07209" w:rsidP="00F07209">
      <w:pPr>
        <w:pStyle w:val="AH5Sec"/>
        <w:rPr>
          <w:rFonts w:eastAsia="TimesNewRoman"/>
          <w:lang w:eastAsia="en-AU"/>
        </w:rPr>
      </w:pPr>
      <w:bookmarkStart w:id="21" w:name="_Toc166852885"/>
      <w:r w:rsidRPr="00A2662A">
        <w:rPr>
          <w:rStyle w:val="CharSectNo"/>
          <w:rFonts w:eastAsia="TimesNewRoman"/>
        </w:rPr>
        <w:t>5B</w:t>
      </w:r>
      <w:r w:rsidRPr="00660542">
        <w:rPr>
          <w:rFonts w:eastAsia="TimesNewRoman"/>
          <w:lang w:eastAsia="en-AU"/>
        </w:rPr>
        <w:tab/>
        <w:t>Appointment of analysts</w:t>
      </w:r>
      <w:bookmarkEnd w:id="21"/>
    </w:p>
    <w:p w14:paraId="3F9DE2F1" w14:textId="77777777" w:rsidR="00F07209" w:rsidRPr="00660542" w:rsidRDefault="00F07209" w:rsidP="00737377">
      <w:pPr>
        <w:pStyle w:val="Amainreturn"/>
      </w:pPr>
      <w:r w:rsidRPr="00660542">
        <w:t>The road transport authority may appoint a person as an analyst for this Act.</w:t>
      </w:r>
    </w:p>
    <w:p w14:paraId="27180EB2" w14:textId="6B03B40A" w:rsidR="00F07209" w:rsidRPr="00660542" w:rsidRDefault="00F07209" w:rsidP="00F07209">
      <w:pPr>
        <w:pStyle w:val="aNote"/>
      </w:pPr>
      <w:r w:rsidRPr="00C46E32">
        <w:rPr>
          <w:rStyle w:val="charItals"/>
        </w:rPr>
        <w:t>Note 1</w:t>
      </w:r>
      <w:r w:rsidRPr="00660542">
        <w:tab/>
        <w:t xml:space="preserve">For the making of appointments (including acting appointments), see the </w:t>
      </w:r>
      <w:hyperlink r:id="rId64" w:tooltip="A2001-14" w:history="1">
        <w:r w:rsidR="00A45738" w:rsidRPr="00A45738">
          <w:rPr>
            <w:rStyle w:val="charCitHyperlinkAbbrev"/>
          </w:rPr>
          <w:t>Legislation Act</w:t>
        </w:r>
      </w:hyperlink>
      <w:r w:rsidRPr="00660542">
        <w:t>, pt</w:t>
      </w:r>
      <w:r w:rsidR="00737377">
        <w:t xml:space="preserve"> </w:t>
      </w:r>
      <w:r w:rsidRPr="00660542">
        <w:t>19.3.</w:t>
      </w:r>
    </w:p>
    <w:p w14:paraId="60F87FA7" w14:textId="23FC6DDF" w:rsidR="00F07209" w:rsidRPr="00660542" w:rsidRDefault="00F07209" w:rsidP="00F07209">
      <w:pPr>
        <w:pStyle w:val="aNote"/>
      </w:pPr>
      <w:r w:rsidRPr="00C46E32">
        <w:rPr>
          <w:rStyle w:val="charItals"/>
        </w:rPr>
        <w:t>Note 2</w:t>
      </w:r>
      <w:r w:rsidRPr="00660542">
        <w:tab/>
        <w:t xml:space="preserve">In particular, a person may be appointed for a particular provision of a law (see </w:t>
      </w:r>
      <w:hyperlink r:id="rId65" w:tooltip="A2001-14" w:history="1">
        <w:r w:rsidR="00A45738" w:rsidRPr="00A45738">
          <w:rPr>
            <w:rStyle w:val="charCitHyperlinkAbbrev"/>
          </w:rPr>
          <w:t>Legislation Act</w:t>
        </w:r>
      </w:hyperlink>
      <w:r w:rsidRPr="00660542">
        <w:t>, s</w:t>
      </w:r>
      <w:r w:rsidR="00737377">
        <w:t xml:space="preserve"> </w:t>
      </w:r>
      <w:r w:rsidRPr="00660542">
        <w:t>7</w:t>
      </w:r>
      <w:r w:rsidR="00737377">
        <w:t xml:space="preserve"> </w:t>
      </w:r>
      <w:r w:rsidRPr="00660542">
        <w:t xml:space="preserve">(3)) and an appointment may be made by naming a person or nominating the occupant of a position (see </w:t>
      </w:r>
      <w:hyperlink r:id="rId66" w:tooltip="A2001-14" w:history="1">
        <w:r w:rsidR="00A45738" w:rsidRPr="00A45738">
          <w:rPr>
            <w:rStyle w:val="charCitHyperlinkAbbrev"/>
          </w:rPr>
          <w:t>Legislation Act</w:t>
        </w:r>
      </w:hyperlink>
      <w:r w:rsidRPr="00660542">
        <w:t>, s</w:t>
      </w:r>
      <w:r w:rsidR="00737377">
        <w:t xml:space="preserve"> </w:t>
      </w:r>
      <w:r w:rsidRPr="00660542">
        <w:t>207).</w:t>
      </w:r>
    </w:p>
    <w:p w14:paraId="38462454" w14:textId="77777777" w:rsidR="00F07209" w:rsidRPr="00660542" w:rsidRDefault="00F07209" w:rsidP="00F07209">
      <w:pPr>
        <w:pStyle w:val="AH5Sec"/>
        <w:rPr>
          <w:rFonts w:eastAsia="TimesNewRoman"/>
          <w:lang w:eastAsia="en-AU"/>
        </w:rPr>
      </w:pPr>
      <w:bookmarkStart w:id="22" w:name="_Toc166852886"/>
      <w:r w:rsidRPr="00A2662A">
        <w:rPr>
          <w:rStyle w:val="CharSectNo"/>
          <w:rFonts w:eastAsia="TimesNewRoman"/>
        </w:rPr>
        <w:lastRenderedPageBreak/>
        <w:t>6</w:t>
      </w:r>
      <w:r w:rsidRPr="00660542">
        <w:rPr>
          <w:rFonts w:eastAsia="TimesNewRoman"/>
          <w:lang w:eastAsia="en-AU"/>
        </w:rPr>
        <w:tab/>
        <w:t>Approval of laboratories</w:t>
      </w:r>
      <w:bookmarkEnd w:id="22"/>
    </w:p>
    <w:p w14:paraId="75EC6B40" w14:textId="77777777" w:rsidR="00F07209" w:rsidRPr="00660542" w:rsidRDefault="00F07209" w:rsidP="00F07209">
      <w:pPr>
        <w:pStyle w:val="Amainreturn"/>
      </w:pPr>
      <w:r w:rsidRPr="00660542">
        <w:t>The road transport authority may, in writing, approve a laboratory or other entity as an approved laboratory for this Act.</w:t>
      </w:r>
    </w:p>
    <w:p w14:paraId="09DB740F" w14:textId="77777777" w:rsidR="00F07209" w:rsidRDefault="00F07209" w:rsidP="00F07209">
      <w:pPr>
        <w:pStyle w:val="PageBreak"/>
      </w:pPr>
      <w:r>
        <w:br w:type="page"/>
      </w:r>
    </w:p>
    <w:p w14:paraId="43001607" w14:textId="77777777" w:rsidR="00F07209" w:rsidRPr="00A2662A" w:rsidRDefault="00F07209" w:rsidP="00F07209">
      <w:pPr>
        <w:pStyle w:val="AH2Part"/>
      </w:pPr>
      <w:bookmarkStart w:id="23" w:name="_Toc166852887"/>
      <w:r w:rsidRPr="00A2662A">
        <w:rPr>
          <w:rStyle w:val="CharPartNo"/>
        </w:rPr>
        <w:lastRenderedPageBreak/>
        <w:t>Part 2</w:t>
      </w:r>
      <w:r>
        <w:tab/>
      </w:r>
      <w:r w:rsidRPr="00A2662A">
        <w:rPr>
          <w:rStyle w:val="CharPartText"/>
        </w:rPr>
        <w:t>Examination of people for alcohol or drugs</w:t>
      </w:r>
      <w:bookmarkEnd w:id="23"/>
    </w:p>
    <w:p w14:paraId="7559D552" w14:textId="77777777" w:rsidR="00F07209" w:rsidRPr="00A2662A" w:rsidRDefault="00F07209" w:rsidP="00F07209">
      <w:pPr>
        <w:pStyle w:val="AH3Div"/>
      </w:pPr>
      <w:bookmarkStart w:id="24" w:name="_Toc166852888"/>
      <w:r w:rsidRPr="00A2662A">
        <w:rPr>
          <w:rStyle w:val="CharDivNo"/>
        </w:rPr>
        <w:t>Division 2.1</w:t>
      </w:r>
      <w:r w:rsidRPr="00660542">
        <w:tab/>
      </w:r>
      <w:r w:rsidRPr="00A2662A">
        <w:rPr>
          <w:rStyle w:val="CharDivText"/>
        </w:rPr>
        <w:t>Important concepts—alcohol and drug tests</w:t>
      </w:r>
      <w:bookmarkEnd w:id="24"/>
    </w:p>
    <w:p w14:paraId="12598F45" w14:textId="77777777" w:rsidR="00F07209" w:rsidRPr="00660542" w:rsidRDefault="00F07209" w:rsidP="00F07209">
      <w:pPr>
        <w:pStyle w:val="AH5Sec"/>
      </w:pPr>
      <w:bookmarkStart w:id="25" w:name="_Toc166852889"/>
      <w:r w:rsidRPr="00A2662A">
        <w:rPr>
          <w:rStyle w:val="CharSectNo"/>
        </w:rPr>
        <w:t>7</w:t>
      </w:r>
      <w:r w:rsidRPr="00660542">
        <w:tab/>
        <w:t xml:space="preserve">Meaning of </w:t>
      </w:r>
      <w:r w:rsidRPr="00C46E32">
        <w:rPr>
          <w:rStyle w:val="charItals"/>
        </w:rPr>
        <w:t>alcohol screening device</w:t>
      </w:r>
      <w:bookmarkEnd w:id="25"/>
    </w:p>
    <w:p w14:paraId="10DA13E0" w14:textId="77777777" w:rsidR="00F07209" w:rsidRPr="00660542" w:rsidRDefault="00F07209" w:rsidP="00737377">
      <w:pPr>
        <w:pStyle w:val="Amainreturn"/>
      </w:pPr>
      <w:r w:rsidRPr="00660542">
        <w:t>In this Act:</w:t>
      </w:r>
    </w:p>
    <w:p w14:paraId="193928A2" w14:textId="77777777" w:rsidR="00F07209" w:rsidRPr="00660542" w:rsidRDefault="00F07209" w:rsidP="00737377">
      <w:pPr>
        <w:pStyle w:val="aDef"/>
      </w:pPr>
      <w:r w:rsidRPr="00C46E32">
        <w:rPr>
          <w:rStyle w:val="charBoldItals"/>
        </w:rPr>
        <w:t>alcohol screening device</w:t>
      </w:r>
      <w:r w:rsidRPr="00660542">
        <w:t xml:space="preserve"> means a device prescribed by regulation that is designed to analyse a sample of a person’s breath to indicate if the person’s blood or breath contains the presence of alcohol. </w:t>
      </w:r>
    </w:p>
    <w:p w14:paraId="40D8816E" w14:textId="77777777" w:rsidR="00F07209" w:rsidRPr="00660542" w:rsidRDefault="00F07209" w:rsidP="00F07209">
      <w:pPr>
        <w:pStyle w:val="aNote"/>
      </w:pPr>
      <w:r w:rsidRPr="00C46E32">
        <w:rPr>
          <w:rStyle w:val="charItals"/>
        </w:rPr>
        <w:t>Note</w:t>
      </w:r>
      <w:r w:rsidRPr="00C46E32">
        <w:rPr>
          <w:rStyle w:val="charItals"/>
        </w:rPr>
        <w:tab/>
      </w:r>
      <w:r w:rsidRPr="00660542">
        <w:t>An alcohol screening device is used to carry out an alcohol screening test.</w:t>
      </w:r>
    </w:p>
    <w:p w14:paraId="4CEA23BD" w14:textId="77777777" w:rsidR="00F07209" w:rsidRPr="00660542" w:rsidRDefault="00F07209" w:rsidP="00F07209">
      <w:pPr>
        <w:pStyle w:val="AH5Sec"/>
      </w:pPr>
      <w:bookmarkStart w:id="26" w:name="_Toc166852890"/>
      <w:r w:rsidRPr="00A2662A">
        <w:rPr>
          <w:rStyle w:val="CharSectNo"/>
        </w:rPr>
        <w:t>7A</w:t>
      </w:r>
      <w:r w:rsidRPr="00660542">
        <w:tab/>
        <w:t xml:space="preserve">Meaning of </w:t>
      </w:r>
      <w:r w:rsidRPr="00C46E32">
        <w:rPr>
          <w:rStyle w:val="charItals"/>
        </w:rPr>
        <w:t>breath analysis instrument</w:t>
      </w:r>
      <w:bookmarkEnd w:id="26"/>
    </w:p>
    <w:p w14:paraId="4D69EE23" w14:textId="77777777" w:rsidR="00F07209" w:rsidRPr="00660542" w:rsidRDefault="00F07209" w:rsidP="00737377">
      <w:pPr>
        <w:pStyle w:val="Amainreturn"/>
      </w:pPr>
      <w:r w:rsidRPr="00660542">
        <w:t>In this Act:</w:t>
      </w:r>
    </w:p>
    <w:p w14:paraId="73E1A4CE" w14:textId="77777777" w:rsidR="00F07209" w:rsidRPr="00660542" w:rsidRDefault="00F07209" w:rsidP="00737377">
      <w:pPr>
        <w:pStyle w:val="aDef"/>
      </w:pPr>
      <w:r w:rsidRPr="00C46E32">
        <w:rPr>
          <w:rStyle w:val="charBoldItals"/>
        </w:rPr>
        <w:t>breath analysis instrument</w:t>
      </w:r>
      <w:r w:rsidRPr="00660542">
        <w:t xml:space="preserve"> means an instrument prescribed by regulation that is designed to analyse a sample of a person’s breath to record the concentration of alcohol in the person’s breath in either or both of the following:</w:t>
      </w:r>
    </w:p>
    <w:p w14:paraId="327C68D9" w14:textId="77777777" w:rsidR="00F07209" w:rsidRPr="00660542" w:rsidRDefault="00F07209" w:rsidP="00F07209">
      <w:pPr>
        <w:pStyle w:val="aDefpara"/>
      </w:pPr>
      <w:r w:rsidRPr="00660542">
        <w:tab/>
        <w:t>(a)</w:t>
      </w:r>
      <w:r w:rsidRPr="00660542">
        <w:tab/>
        <w:t>in grams per 100mL of blood;</w:t>
      </w:r>
    </w:p>
    <w:p w14:paraId="69CF29F7" w14:textId="77777777" w:rsidR="00F07209" w:rsidRPr="00660542" w:rsidRDefault="00F07209" w:rsidP="00F07209">
      <w:pPr>
        <w:pStyle w:val="aDefpara"/>
      </w:pPr>
      <w:r w:rsidRPr="00660542">
        <w:tab/>
        <w:t>(b)</w:t>
      </w:r>
      <w:r w:rsidRPr="00660542">
        <w:tab/>
        <w:t>in grams per 210L of breath.</w:t>
      </w:r>
    </w:p>
    <w:p w14:paraId="4B89E077" w14:textId="77777777" w:rsidR="00F07209" w:rsidRPr="00660542" w:rsidRDefault="00F07209" w:rsidP="00F07209">
      <w:pPr>
        <w:pStyle w:val="aNote"/>
      </w:pPr>
      <w:r w:rsidRPr="00C46E32">
        <w:rPr>
          <w:rStyle w:val="charItals"/>
        </w:rPr>
        <w:t>Note</w:t>
      </w:r>
      <w:r w:rsidRPr="00C46E32">
        <w:rPr>
          <w:rStyle w:val="charItals"/>
        </w:rPr>
        <w:tab/>
      </w:r>
      <w:r w:rsidRPr="00660542">
        <w:t>A breath analysis instrument is used to carry out breath analysis.</w:t>
      </w:r>
    </w:p>
    <w:p w14:paraId="0375191D" w14:textId="77777777" w:rsidR="00F07209" w:rsidRPr="00660542" w:rsidRDefault="00F07209" w:rsidP="00F07209">
      <w:pPr>
        <w:pStyle w:val="AH5Sec"/>
      </w:pPr>
      <w:bookmarkStart w:id="27" w:name="_Toc166852891"/>
      <w:r w:rsidRPr="00A2662A">
        <w:rPr>
          <w:rStyle w:val="CharSectNo"/>
        </w:rPr>
        <w:lastRenderedPageBreak/>
        <w:t>7B</w:t>
      </w:r>
      <w:r w:rsidRPr="00660542">
        <w:tab/>
        <w:t xml:space="preserve">Meaning of </w:t>
      </w:r>
      <w:r w:rsidRPr="00C46E32">
        <w:rPr>
          <w:rStyle w:val="charItals"/>
        </w:rPr>
        <w:t>drug screening device</w:t>
      </w:r>
      <w:bookmarkEnd w:id="27"/>
    </w:p>
    <w:p w14:paraId="3E5125E2" w14:textId="77777777" w:rsidR="00F07209" w:rsidRPr="00660542" w:rsidRDefault="00F07209" w:rsidP="00F07209">
      <w:pPr>
        <w:pStyle w:val="Amainreturn"/>
        <w:keepNext/>
      </w:pPr>
      <w:r w:rsidRPr="00660542">
        <w:t>In this Act:</w:t>
      </w:r>
    </w:p>
    <w:p w14:paraId="4A27195B" w14:textId="77777777" w:rsidR="00F07209" w:rsidRPr="0038015F" w:rsidRDefault="00F07209" w:rsidP="00F07209">
      <w:pPr>
        <w:pStyle w:val="aDef"/>
        <w:keepNext/>
        <w:keepLines/>
      </w:pPr>
      <w:r w:rsidRPr="00C46E32">
        <w:rPr>
          <w:rStyle w:val="charBoldItals"/>
        </w:rPr>
        <w:t>drug screening device</w:t>
      </w:r>
      <w:r w:rsidRPr="0038015F">
        <w:t xml:space="preserve"> means a device prescribed by regulation that is designed and made to indicate whether a prescribed drug is present in a person’s oral fluid when a sample of the person’s oral fluid is applied to the device.</w:t>
      </w:r>
    </w:p>
    <w:p w14:paraId="5904921F" w14:textId="77777777" w:rsidR="00F07209" w:rsidRPr="00660542" w:rsidRDefault="00F07209" w:rsidP="00F07209">
      <w:pPr>
        <w:pStyle w:val="AH5Sec"/>
      </w:pPr>
      <w:bookmarkStart w:id="28" w:name="_Toc166852892"/>
      <w:r w:rsidRPr="00A2662A">
        <w:rPr>
          <w:rStyle w:val="CharSectNo"/>
        </w:rPr>
        <w:t>7C</w:t>
      </w:r>
      <w:r w:rsidRPr="00660542">
        <w:tab/>
        <w:t xml:space="preserve">Meaning of </w:t>
      </w:r>
      <w:r w:rsidRPr="00C46E32">
        <w:rPr>
          <w:rStyle w:val="charItals"/>
        </w:rPr>
        <w:t>oral fluid analysis instrument</w:t>
      </w:r>
      <w:bookmarkEnd w:id="28"/>
    </w:p>
    <w:p w14:paraId="1F6695D7" w14:textId="77777777" w:rsidR="00F07209" w:rsidRPr="00660542" w:rsidRDefault="00F07209" w:rsidP="00737377">
      <w:pPr>
        <w:pStyle w:val="Amainreturn"/>
      </w:pPr>
      <w:r w:rsidRPr="00660542">
        <w:t>In this Act:</w:t>
      </w:r>
    </w:p>
    <w:p w14:paraId="3D8F2622" w14:textId="77777777" w:rsidR="00F07209" w:rsidRPr="0038015F" w:rsidRDefault="00F07209" w:rsidP="00F07209">
      <w:pPr>
        <w:pStyle w:val="aDef"/>
      </w:pPr>
      <w:r w:rsidRPr="00C46E32">
        <w:rPr>
          <w:rStyle w:val="charBoldItals"/>
        </w:rPr>
        <w:t>oral fluid analysis instrument</w:t>
      </w:r>
      <w:r w:rsidRPr="0038015F">
        <w:t xml:space="preserve"> means an instrument prescribed by regulation that is designed and made to indicate the presence of a prescribed drug in a sample of a person’s oral fluid.</w:t>
      </w:r>
    </w:p>
    <w:p w14:paraId="37B6B5B4" w14:textId="77777777" w:rsidR="00F07209" w:rsidRPr="00660542" w:rsidRDefault="00F07209" w:rsidP="00F07209">
      <w:pPr>
        <w:pStyle w:val="AH5Sec"/>
      </w:pPr>
      <w:bookmarkStart w:id="29" w:name="_Toc166852893"/>
      <w:r w:rsidRPr="00A2662A">
        <w:rPr>
          <w:rStyle w:val="CharSectNo"/>
        </w:rPr>
        <w:t>7D</w:t>
      </w:r>
      <w:r w:rsidRPr="00660542">
        <w:tab/>
        <w:t>Testing and maintenance of instruments etc</w:t>
      </w:r>
      <w:bookmarkEnd w:id="29"/>
    </w:p>
    <w:p w14:paraId="77657B93" w14:textId="77777777" w:rsidR="00F07209" w:rsidRPr="00660542" w:rsidRDefault="00F07209" w:rsidP="00F07209">
      <w:pPr>
        <w:pStyle w:val="Amain"/>
        <w:rPr>
          <w:lang w:eastAsia="en-AU"/>
        </w:rPr>
      </w:pPr>
      <w:r w:rsidRPr="00660542">
        <w:rPr>
          <w:lang w:eastAsia="en-AU"/>
        </w:rPr>
        <w:tab/>
        <w:t>(1)</w:t>
      </w:r>
      <w:r w:rsidRPr="00660542">
        <w:rPr>
          <w:lang w:eastAsia="en-AU"/>
        </w:rPr>
        <w:tab/>
        <w:t>A regulation may make provision in relation to the testing and maintenance of the following:</w:t>
      </w:r>
    </w:p>
    <w:p w14:paraId="0B42B7A8" w14:textId="77777777" w:rsidR="00F07209" w:rsidRPr="00660542" w:rsidRDefault="00F07209" w:rsidP="00F07209">
      <w:pPr>
        <w:pStyle w:val="Apara"/>
      </w:pPr>
      <w:r w:rsidRPr="00660542">
        <w:tab/>
        <w:t>(a)</w:t>
      </w:r>
      <w:r w:rsidRPr="00660542">
        <w:tab/>
        <w:t>alcohol screening devices;</w:t>
      </w:r>
    </w:p>
    <w:p w14:paraId="198C683F" w14:textId="77777777" w:rsidR="00F07209" w:rsidRPr="00660542" w:rsidRDefault="00F07209" w:rsidP="00F07209">
      <w:pPr>
        <w:pStyle w:val="Apara"/>
      </w:pPr>
      <w:r w:rsidRPr="00660542">
        <w:tab/>
        <w:t>(b)</w:t>
      </w:r>
      <w:r w:rsidRPr="00660542">
        <w:tab/>
        <w:t>breath analysis instruments;</w:t>
      </w:r>
    </w:p>
    <w:p w14:paraId="3A8805EA" w14:textId="77777777" w:rsidR="00F07209" w:rsidRPr="00660542" w:rsidRDefault="00F07209" w:rsidP="00F07209">
      <w:pPr>
        <w:pStyle w:val="Apara"/>
      </w:pPr>
      <w:r w:rsidRPr="00660542">
        <w:tab/>
        <w:t>(c)</w:t>
      </w:r>
      <w:r w:rsidRPr="00660542">
        <w:tab/>
        <w:t>oral fluid analysis instruments.</w:t>
      </w:r>
    </w:p>
    <w:p w14:paraId="0F57B15C" w14:textId="77777777" w:rsidR="00F07209" w:rsidRPr="00660542" w:rsidRDefault="00F07209" w:rsidP="00F07209">
      <w:pPr>
        <w:pStyle w:val="Amain"/>
        <w:rPr>
          <w:lang w:eastAsia="en-AU"/>
        </w:rPr>
      </w:pPr>
      <w:r w:rsidRPr="00660542">
        <w:tab/>
        <w:t>(2)</w:t>
      </w:r>
      <w:r w:rsidRPr="00660542">
        <w:tab/>
      </w:r>
      <w:r w:rsidRPr="00660542">
        <w:rPr>
          <w:lang w:eastAsia="en-AU"/>
        </w:rPr>
        <w:t>Without limiting subsection (1), a regulation may make provision for approval by the chief police officer of people to test and maintain devices and instruments mentioned in that subsection.</w:t>
      </w:r>
    </w:p>
    <w:p w14:paraId="323BD79C" w14:textId="77777777" w:rsidR="00F07209" w:rsidRPr="00A2662A" w:rsidRDefault="00F07209" w:rsidP="00F07209">
      <w:pPr>
        <w:pStyle w:val="AH3Div"/>
      </w:pPr>
      <w:bookmarkStart w:id="30" w:name="_Toc166852894"/>
      <w:r w:rsidRPr="00A2662A">
        <w:rPr>
          <w:rStyle w:val="CharDivNo"/>
        </w:rPr>
        <w:lastRenderedPageBreak/>
        <w:t>Division 2.2</w:t>
      </w:r>
      <w:r w:rsidRPr="00660542">
        <w:tab/>
      </w:r>
      <w:r w:rsidRPr="00A2662A">
        <w:rPr>
          <w:rStyle w:val="CharDivText"/>
        </w:rPr>
        <w:t>Alcohol—screening tests</w:t>
      </w:r>
      <w:bookmarkEnd w:id="30"/>
    </w:p>
    <w:p w14:paraId="3CCB568F" w14:textId="77777777" w:rsidR="00F07209" w:rsidRPr="00D950C2" w:rsidRDefault="00F07209" w:rsidP="00F07209">
      <w:pPr>
        <w:pStyle w:val="AH5Sec"/>
      </w:pPr>
      <w:bookmarkStart w:id="31" w:name="_Toc166852895"/>
      <w:r w:rsidRPr="00A2662A">
        <w:rPr>
          <w:rStyle w:val="CharSectNo"/>
        </w:rPr>
        <w:t>8</w:t>
      </w:r>
      <w:r w:rsidRPr="00D950C2">
        <w:tab/>
        <w:t>Power to require alcohol screening test if vehicle not involved in accident––driver and driver trainer</w:t>
      </w:r>
      <w:bookmarkEnd w:id="31"/>
    </w:p>
    <w:p w14:paraId="5FC49273" w14:textId="77777777" w:rsidR="00F07209" w:rsidRPr="00D950C2" w:rsidRDefault="00F07209" w:rsidP="00F07209">
      <w:pPr>
        <w:pStyle w:val="Amain"/>
        <w:keepNext/>
      </w:pPr>
      <w:r w:rsidRPr="00D950C2">
        <w:tab/>
        <w:t>(1)</w:t>
      </w:r>
      <w:r w:rsidRPr="00D950C2">
        <w:tab/>
        <w:t xml:space="preserve">A police officer may require a person to undergo </w:t>
      </w:r>
      <w:r w:rsidR="00AB4637" w:rsidRPr="00E45186">
        <w:t>1 or more alcohol screening tests</w:t>
      </w:r>
      <w:r w:rsidRPr="00D950C2">
        <w:t xml:space="preserve"> in accordance with the directions of that officer if—</w:t>
      </w:r>
    </w:p>
    <w:p w14:paraId="13333234" w14:textId="77777777" w:rsidR="00F07209" w:rsidRPr="00D950C2" w:rsidRDefault="00F07209" w:rsidP="00F07209">
      <w:pPr>
        <w:pStyle w:val="Apara"/>
        <w:keepNext/>
      </w:pPr>
      <w:r w:rsidRPr="00D950C2">
        <w:tab/>
        <w:t>(a)</w:t>
      </w:r>
      <w:r w:rsidRPr="00D950C2">
        <w:tab/>
        <w:t>the person is––</w:t>
      </w:r>
    </w:p>
    <w:p w14:paraId="2E19A200" w14:textId="77777777" w:rsidR="00F07209" w:rsidRPr="00D950C2" w:rsidRDefault="00F07209" w:rsidP="00F07209">
      <w:pPr>
        <w:pStyle w:val="Asubpara"/>
      </w:pPr>
      <w:r w:rsidRPr="00D950C2">
        <w:tab/>
        <w:t>(i)</w:t>
      </w:r>
      <w:r w:rsidRPr="00D950C2">
        <w:tab/>
        <w:t>the driver of a motor vehicle on a road or road related area; or</w:t>
      </w:r>
    </w:p>
    <w:p w14:paraId="28689AD1" w14:textId="77777777" w:rsidR="00F07209" w:rsidRPr="00D950C2" w:rsidRDefault="00F07209" w:rsidP="00F07209">
      <w:pPr>
        <w:pStyle w:val="Asubpara"/>
      </w:pPr>
      <w:r w:rsidRPr="00D950C2">
        <w:tab/>
        <w:t>(ii)</w:t>
      </w:r>
      <w:r w:rsidRPr="00D950C2">
        <w:tab/>
        <w:t>the driver trainer in a motor vehicle on a road or road related area; or</w:t>
      </w:r>
    </w:p>
    <w:p w14:paraId="5007FBF9" w14:textId="77777777" w:rsidR="00F07209" w:rsidRPr="00D950C2" w:rsidRDefault="00F07209" w:rsidP="00F07209">
      <w:pPr>
        <w:pStyle w:val="Apara"/>
      </w:pPr>
      <w:r w:rsidRPr="00D950C2">
        <w:tab/>
        <w:t>(b)</w:t>
      </w:r>
      <w:r w:rsidRPr="00D950C2">
        <w:tab/>
        <w:t>the police officer has reasonable cause to suspect that, shortly before the requirement is made, the person was––</w:t>
      </w:r>
    </w:p>
    <w:p w14:paraId="5D5A5433" w14:textId="77777777" w:rsidR="00F07209" w:rsidRPr="00D950C2" w:rsidRDefault="00F07209" w:rsidP="00F07209">
      <w:pPr>
        <w:pStyle w:val="Asubpara"/>
      </w:pPr>
      <w:r w:rsidRPr="00D950C2">
        <w:tab/>
        <w:t>(i)</w:t>
      </w:r>
      <w:r w:rsidRPr="00D950C2">
        <w:tab/>
        <w:t>the driver of a motor vehicle on a road or road related area; or</w:t>
      </w:r>
    </w:p>
    <w:p w14:paraId="6D5D1313" w14:textId="77777777" w:rsidR="00F07209" w:rsidRDefault="00F07209" w:rsidP="00F07209">
      <w:pPr>
        <w:pStyle w:val="Asubpara"/>
      </w:pPr>
      <w:r w:rsidRPr="00D950C2">
        <w:tab/>
        <w:t>(ii)</w:t>
      </w:r>
      <w:r w:rsidRPr="00D950C2">
        <w:tab/>
        <w:t>the driver trainer in a motor vehicle on a road or road related area.</w:t>
      </w:r>
    </w:p>
    <w:p w14:paraId="26B1A4FC" w14:textId="77777777" w:rsidR="00AF0AF8" w:rsidRPr="00F046B5" w:rsidRDefault="00AF0AF8" w:rsidP="00AF0AF8">
      <w:pPr>
        <w:pStyle w:val="Amain"/>
      </w:pPr>
      <w:r>
        <w:tab/>
        <w:t>(2</w:t>
      </w:r>
      <w:r w:rsidRPr="00F046B5">
        <w:t>)</w:t>
      </w:r>
      <w:r w:rsidRPr="00F046B5">
        <w:tab/>
        <w:t>The person must remain at the place where the alcohol screening test is being carried out until the test is completed in accordance with the police officer’s directions.</w:t>
      </w:r>
    </w:p>
    <w:p w14:paraId="08130C60" w14:textId="77777777" w:rsidR="00AF0AF8" w:rsidRDefault="00AF0AF8" w:rsidP="00CB62AF">
      <w:pPr>
        <w:pStyle w:val="Amain"/>
        <w:keepNext/>
        <w:keepLines/>
      </w:pPr>
      <w:r>
        <w:lastRenderedPageBreak/>
        <w:tab/>
        <w:t>(3</w:t>
      </w:r>
      <w:r w:rsidRPr="00F046B5">
        <w:t>)</w:t>
      </w:r>
      <w:r w:rsidRPr="00F046B5">
        <w:tab/>
        <w:t>In addition, if an alcohol screening device is not immediately</w:t>
      </w:r>
      <w:r>
        <w:t xml:space="preserve"> available </w:t>
      </w:r>
      <w:r w:rsidRPr="00F046B5">
        <w:t>and the police officer has reasonable cause to suspect that the person has alcohol in the person’s body, the police officer may direct the person to remain at the place where the alcohol screening test is to be carried out for the time (not exceeding 30 minutes) reasonably necessary for an alcohol screening device to be made available and the test to be completed.</w:t>
      </w:r>
    </w:p>
    <w:p w14:paraId="5DCE7486" w14:textId="77777777" w:rsidR="00AF0AF8" w:rsidRPr="00D9618E" w:rsidRDefault="00AF0AF8" w:rsidP="00AF0AF8">
      <w:pPr>
        <w:pStyle w:val="aExamHdgss"/>
      </w:pPr>
      <w:r w:rsidRPr="00D9618E">
        <w:t>Example—screening device not immediately available</w:t>
      </w:r>
    </w:p>
    <w:p w14:paraId="5459149E" w14:textId="77777777" w:rsidR="00AF0AF8" w:rsidRPr="00D9618E" w:rsidRDefault="00AF0AF8" w:rsidP="00AF0AF8">
      <w:pPr>
        <w:pStyle w:val="aExamINumss"/>
        <w:keepNext/>
      </w:pPr>
      <w:r w:rsidRPr="00D9618E">
        <w:t>there is no working screening device at the place where the test is to be carried out</w:t>
      </w:r>
    </w:p>
    <w:p w14:paraId="7878C65D" w14:textId="77777777" w:rsidR="00AF0AF8" w:rsidRPr="00D9618E" w:rsidRDefault="00AF0AF8" w:rsidP="00AF0AF8">
      <w:pPr>
        <w:pStyle w:val="aNote"/>
        <w:keepNext/>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14:paraId="4C5EDD3D" w14:textId="77777777" w:rsidR="00F07209" w:rsidRPr="00D950C2" w:rsidRDefault="00F07209" w:rsidP="00F07209">
      <w:pPr>
        <w:pStyle w:val="Amain"/>
      </w:pPr>
      <w:r w:rsidRPr="00D950C2">
        <w:tab/>
        <w:t>(</w:t>
      </w:r>
      <w:r w:rsidR="00AF0AF8">
        <w:t>4</w:t>
      </w:r>
      <w:r w:rsidRPr="00D950C2">
        <w:t>)</w:t>
      </w:r>
      <w:r w:rsidRPr="00D950C2">
        <w:tab/>
        <w:t xml:space="preserve">Nothing in this section prevents a police officer from requiring both the driver and driver trainer to undergo </w:t>
      </w:r>
      <w:r w:rsidR="00AB4637" w:rsidRPr="00E45186">
        <w:t>1 or more alcohol screening tests</w:t>
      </w:r>
      <w:r w:rsidRPr="00D950C2">
        <w:t>.</w:t>
      </w:r>
    </w:p>
    <w:p w14:paraId="6E5A45F3" w14:textId="77777777" w:rsidR="00F07209" w:rsidRDefault="00F07209" w:rsidP="00F07209">
      <w:pPr>
        <w:pStyle w:val="AH5Sec"/>
      </w:pPr>
      <w:bookmarkStart w:id="32" w:name="_Toc166852896"/>
      <w:r w:rsidRPr="00A2662A">
        <w:rPr>
          <w:rStyle w:val="CharSectNo"/>
        </w:rPr>
        <w:t>9</w:t>
      </w:r>
      <w:r>
        <w:tab/>
      </w:r>
      <w:r w:rsidRPr="00D950C2">
        <w:t>Power to require alcohol screening test if vehicle involved in accident––driver</w:t>
      </w:r>
      <w:bookmarkEnd w:id="32"/>
    </w:p>
    <w:p w14:paraId="183A5E7C" w14:textId="77777777" w:rsidR="00F07209" w:rsidRDefault="0084274D" w:rsidP="0084274D">
      <w:pPr>
        <w:pStyle w:val="Amain"/>
      </w:pPr>
      <w:r>
        <w:tab/>
        <w:t>(1)</w:t>
      </w:r>
      <w:r>
        <w:tab/>
      </w:r>
      <w:r w:rsidR="00F07209">
        <w:t xml:space="preserve">If a motor vehicle is involved in an accident on a road or road related area, a police officer may require a person to undergo </w:t>
      </w:r>
      <w:r w:rsidR="00AB4637" w:rsidRPr="00E45186">
        <w:t>1 or more alcohol screening tests</w:t>
      </w:r>
      <w:r w:rsidR="00F07209">
        <w:t xml:space="preserve"> in accordance with the directions of that officer—</w:t>
      </w:r>
    </w:p>
    <w:p w14:paraId="12478168" w14:textId="77777777" w:rsidR="00F07209" w:rsidRDefault="00F07209" w:rsidP="00F07209">
      <w:pPr>
        <w:pStyle w:val="Apara"/>
      </w:pPr>
      <w:r>
        <w:tab/>
        <w:t>(a)</w:t>
      </w:r>
      <w:r>
        <w:tab/>
        <w:t>if the police officer has reasonable cause to suspect that the person was the driver of the motor vehicle at the time of the accident; or</w:t>
      </w:r>
    </w:p>
    <w:p w14:paraId="5C3C3BC3" w14:textId="77777777" w:rsidR="00F07209" w:rsidRDefault="00F07209" w:rsidP="00737377">
      <w:pPr>
        <w:pStyle w:val="Apara"/>
      </w:pPr>
      <w:r>
        <w:tab/>
        <w:t>(b)</w:t>
      </w:r>
      <w:r>
        <w:tab/>
        <w:t>if—</w:t>
      </w:r>
    </w:p>
    <w:p w14:paraId="0DCD7E89" w14:textId="77777777" w:rsidR="00F07209" w:rsidRDefault="00F07209" w:rsidP="00737377">
      <w:pPr>
        <w:pStyle w:val="Asubpara"/>
      </w:pPr>
      <w:r>
        <w:tab/>
        <w:t>(i)</w:t>
      </w:r>
      <w:r>
        <w:tab/>
        <w:t>the police officer does not know or has doubt as to who was the driver of the motor vehicle at the time of the accident; and</w:t>
      </w:r>
    </w:p>
    <w:p w14:paraId="1F7C0751" w14:textId="77777777" w:rsidR="00F07209" w:rsidRDefault="00F07209" w:rsidP="00F07209">
      <w:pPr>
        <w:pStyle w:val="Asubpara"/>
      </w:pPr>
      <w:r>
        <w:tab/>
        <w:t>(ii)</w:t>
      </w:r>
      <w:r>
        <w:tab/>
        <w:t>the police officer has reasonable cause to suspect that the person was in the vehicle at the time of the accident.</w:t>
      </w:r>
    </w:p>
    <w:p w14:paraId="74317515" w14:textId="77777777" w:rsidR="0084274D" w:rsidRPr="00F91C6E" w:rsidRDefault="0084274D" w:rsidP="0084274D">
      <w:pPr>
        <w:pStyle w:val="Amain"/>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28658B7C" w14:textId="77777777" w:rsidR="0084274D" w:rsidRPr="00F91C6E" w:rsidRDefault="0084274D" w:rsidP="0084274D">
      <w:pPr>
        <w:pStyle w:val="aExamHdgss"/>
      </w:pPr>
      <w:r w:rsidRPr="00F91C6E">
        <w:t>Example—time reasonably necessary</w:t>
      </w:r>
    </w:p>
    <w:p w14:paraId="5AA4DA67" w14:textId="77777777" w:rsidR="0084274D" w:rsidRPr="00F91C6E" w:rsidRDefault="0084274D" w:rsidP="00737377">
      <w:pPr>
        <w:pStyle w:val="aExamss"/>
      </w:pPr>
      <w:r w:rsidRPr="00F91C6E">
        <w:t>a screening device is not immediately available and the police officer directs the person to remain at the place while a device is made available</w:t>
      </w:r>
    </w:p>
    <w:p w14:paraId="015B90C4" w14:textId="77777777" w:rsidR="00D319B7" w:rsidRDefault="0084274D" w:rsidP="00737377">
      <w:pPr>
        <w:pStyle w:val="aNote"/>
      </w:pPr>
      <w:r w:rsidRPr="00F91C6E">
        <w:rPr>
          <w:rStyle w:val="charItals"/>
        </w:rPr>
        <w:t>Note</w:t>
      </w:r>
      <w:r w:rsidRPr="00F91C6E">
        <w:rPr>
          <w:rStyle w:val="charItals"/>
        </w:rPr>
        <w:tab/>
      </w:r>
      <w:r w:rsidRPr="00F91C6E">
        <w:t xml:space="preserve">A person commits an offence if a person fails to comply with the direction of a police officer under this section—see s 22B (Failing to stay for </w:t>
      </w:r>
      <w:r w:rsidR="00D319B7">
        <w:t>screening test).</w:t>
      </w:r>
    </w:p>
    <w:p w14:paraId="30CD5F88" w14:textId="77777777" w:rsidR="00F07209" w:rsidRPr="00D950C2" w:rsidRDefault="00F07209" w:rsidP="00D319B7">
      <w:pPr>
        <w:pStyle w:val="AH5Sec"/>
      </w:pPr>
      <w:bookmarkStart w:id="33" w:name="_Toc166852897"/>
      <w:r w:rsidRPr="00A2662A">
        <w:rPr>
          <w:rStyle w:val="CharSectNo"/>
        </w:rPr>
        <w:t>9A</w:t>
      </w:r>
      <w:r w:rsidRPr="00D950C2">
        <w:tab/>
        <w:t>Power to require alcohol screening test if vehicle involved in accident––driver trainer</w:t>
      </w:r>
      <w:bookmarkEnd w:id="33"/>
    </w:p>
    <w:p w14:paraId="51D6C451" w14:textId="77777777" w:rsidR="00F07209" w:rsidRPr="00D950C2" w:rsidRDefault="0084274D" w:rsidP="0084274D">
      <w:pPr>
        <w:pStyle w:val="Amain"/>
      </w:pPr>
      <w:r>
        <w:tab/>
        <w:t>(1)</w:t>
      </w:r>
      <w:r>
        <w:tab/>
      </w:r>
      <w:r w:rsidR="00F07209" w:rsidRPr="00D950C2">
        <w:t xml:space="preserve">If a motor vehicle is involved in an accident on a road or road related area, a police officer may require a person to undergo </w:t>
      </w:r>
      <w:r w:rsidR="00E342D3" w:rsidRPr="00E45186">
        <w:t>1 or more alcohol screening tests</w:t>
      </w:r>
      <w:r w:rsidR="00F07209" w:rsidRPr="00D950C2">
        <w:t xml:space="preserve"> in accordance with the directions of that officer—</w:t>
      </w:r>
    </w:p>
    <w:p w14:paraId="37362996" w14:textId="77777777"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14:paraId="33E62CAB" w14:textId="77777777" w:rsidR="00F07209" w:rsidRPr="00D950C2" w:rsidRDefault="00F07209" w:rsidP="00737377">
      <w:pPr>
        <w:pStyle w:val="Apara"/>
      </w:pPr>
      <w:r w:rsidRPr="00D950C2">
        <w:tab/>
        <w:t>(b)</w:t>
      </w:r>
      <w:r w:rsidRPr="00D950C2">
        <w:tab/>
        <w:t>if—</w:t>
      </w:r>
    </w:p>
    <w:p w14:paraId="204C7969" w14:textId="77777777"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14:paraId="30DA6A17" w14:textId="77777777" w:rsidR="00F07209" w:rsidRDefault="00F07209" w:rsidP="00F07209">
      <w:pPr>
        <w:pStyle w:val="Asubpara"/>
      </w:pPr>
      <w:r w:rsidRPr="00D950C2">
        <w:tab/>
        <w:t>(ii)</w:t>
      </w:r>
      <w:r w:rsidRPr="00D950C2">
        <w:tab/>
        <w:t>the police officer has reasonable cause to suspect that the person was in the vehicle at the time of the accident.</w:t>
      </w:r>
    </w:p>
    <w:p w14:paraId="4624CFFE" w14:textId="77777777" w:rsidR="0084274D" w:rsidRPr="00F91C6E" w:rsidRDefault="0084274D" w:rsidP="00E05E0F">
      <w:pPr>
        <w:pStyle w:val="Amain"/>
        <w:keepNext/>
        <w:keepLines/>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0D4C22BC" w14:textId="77777777" w:rsidR="0084274D" w:rsidRPr="00F91C6E" w:rsidRDefault="0084274D" w:rsidP="0084274D">
      <w:pPr>
        <w:pStyle w:val="aExamHdgss"/>
      </w:pPr>
      <w:r w:rsidRPr="00F91C6E">
        <w:t>Example—time reasonably necessary</w:t>
      </w:r>
    </w:p>
    <w:p w14:paraId="3CDD4982" w14:textId="77777777"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14:paraId="1059D772" w14:textId="77777777" w:rsidR="0084274D" w:rsidRPr="00F91C6E" w:rsidRDefault="0084274D" w:rsidP="0084274D">
      <w:pPr>
        <w:pStyle w:val="aNote"/>
        <w:keepNext/>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61AAF45F" w14:textId="77777777" w:rsidR="00F07209" w:rsidRDefault="00F07209" w:rsidP="00F07209">
      <w:pPr>
        <w:pStyle w:val="AH5Sec"/>
      </w:pPr>
      <w:bookmarkStart w:id="34" w:name="_Toc166852898"/>
      <w:r w:rsidRPr="00A2662A">
        <w:rPr>
          <w:rStyle w:val="CharSectNo"/>
        </w:rPr>
        <w:t>10</w:t>
      </w:r>
      <w:r>
        <w:tab/>
      </w:r>
      <w:r w:rsidRPr="00D950C2">
        <w:t>Power to require alcohol screening test for culpable driving––driver and driver trainer</w:t>
      </w:r>
      <w:bookmarkEnd w:id="34"/>
    </w:p>
    <w:p w14:paraId="766DD70C" w14:textId="77777777" w:rsidR="00F07209" w:rsidRDefault="00F07209" w:rsidP="00F07209">
      <w:pPr>
        <w:pStyle w:val="Amain"/>
      </w:pPr>
      <w:r>
        <w:tab/>
        <w:t>(1)</w:t>
      </w:r>
      <w:r>
        <w:tab/>
        <w:t xml:space="preserve">A police officer who has reasonable cause to suspect that a person has committed an offence of culpable driving may require the person to undergo </w:t>
      </w:r>
      <w:r w:rsidR="00E342D3" w:rsidRPr="00E45186">
        <w:t>1 or more alcohol screening tests</w:t>
      </w:r>
      <w:r>
        <w:t xml:space="preserve"> in accordance with the directions of that officer.</w:t>
      </w:r>
    </w:p>
    <w:p w14:paraId="6EDFCED5" w14:textId="77777777" w:rsidR="00F07209" w:rsidRDefault="00F07209" w:rsidP="00737377">
      <w:pPr>
        <w:pStyle w:val="Amain"/>
      </w:pPr>
      <w:r w:rsidRPr="00D950C2">
        <w:tab/>
        <w:t>(2)</w:t>
      </w:r>
      <w:r w:rsidRPr="00D950C2">
        <w:tab/>
        <w:t xml:space="preserve">A police officer who has reasonable cause to suspect that a person was the driver trainer in a motor vehicle involved in an offence of culpable driving may require the person to undergo </w:t>
      </w:r>
      <w:r w:rsidR="009627B7" w:rsidRPr="00E45186">
        <w:t>1 or more alcohol screening tests</w:t>
      </w:r>
      <w:r w:rsidRPr="00D950C2">
        <w:t xml:space="preserve"> in accordance with the directions of that officer.</w:t>
      </w:r>
    </w:p>
    <w:p w14:paraId="1B0EBBBD" w14:textId="77777777" w:rsidR="0084274D" w:rsidRPr="00F91C6E" w:rsidRDefault="0084274D" w:rsidP="00737377">
      <w:pPr>
        <w:pStyle w:val="Amain"/>
      </w:pPr>
      <w:r w:rsidRPr="00F91C6E">
        <w:tab/>
        <w:t>(3)</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1F450CF7" w14:textId="77777777" w:rsidR="0084274D" w:rsidRPr="00F91C6E" w:rsidRDefault="0084274D" w:rsidP="0084274D">
      <w:pPr>
        <w:pStyle w:val="aExamHdgss"/>
      </w:pPr>
      <w:r w:rsidRPr="00F91C6E">
        <w:t>Example—time reasonably necessary</w:t>
      </w:r>
    </w:p>
    <w:p w14:paraId="370F2843" w14:textId="77777777" w:rsidR="0084274D" w:rsidRPr="00F91C6E" w:rsidRDefault="0084274D" w:rsidP="00737377">
      <w:pPr>
        <w:pStyle w:val="aExamss"/>
      </w:pPr>
      <w:r w:rsidRPr="00F91C6E">
        <w:t>a screening device is not immediately available and the police officer directs the person to remain at the place while a device is made available</w:t>
      </w:r>
    </w:p>
    <w:p w14:paraId="5B886595" w14:textId="77777777" w:rsidR="0084274D" w:rsidRPr="00F91C6E" w:rsidRDefault="0084274D" w:rsidP="0084274D">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1AADFDC4" w14:textId="77777777" w:rsidR="00331B46" w:rsidRPr="00377427" w:rsidRDefault="00331B46" w:rsidP="00331B46">
      <w:pPr>
        <w:pStyle w:val="AH5Sec"/>
      </w:pPr>
      <w:bookmarkStart w:id="35" w:name="_Toc166852899"/>
      <w:r w:rsidRPr="00A2662A">
        <w:rPr>
          <w:rStyle w:val="CharSectNo"/>
        </w:rPr>
        <w:lastRenderedPageBreak/>
        <w:t>10A</w:t>
      </w:r>
      <w:r w:rsidRPr="00377427">
        <w:tab/>
        <w:t>Power to enter premises for alcohol screening test</w:t>
      </w:r>
      <w:bookmarkEnd w:id="35"/>
    </w:p>
    <w:p w14:paraId="1FED0C9D" w14:textId="77777777" w:rsidR="00331B46" w:rsidRPr="00377427" w:rsidRDefault="00331B46" w:rsidP="00331B46">
      <w:pPr>
        <w:pStyle w:val="Amain"/>
      </w:pPr>
      <w:r w:rsidRPr="00377427">
        <w:tab/>
        <w:t>(1)</w:t>
      </w:r>
      <w:r w:rsidRPr="00377427">
        <w:tab/>
        <w:t>This section applies if a police officer—</w:t>
      </w:r>
    </w:p>
    <w:p w14:paraId="6409B6A7" w14:textId="77777777" w:rsidR="00331B46" w:rsidRPr="00377427" w:rsidRDefault="00331B46" w:rsidP="00331B46">
      <w:pPr>
        <w:pStyle w:val="Apara"/>
      </w:pPr>
      <w:r w:rsidRPr="00377427">
        <w:tab/>
        <w:t>(a)</w:t>
      </w:r>
      <w:r w:rsidRPr="00377427">
        <w:tab/>
        <w:t>suspects on reasonable grounds that a person—</w:t>
      </w:r>
    </w:p>
    <w:p w14:paraId="63B119C7" w14:textId="77777777" w:rsidR="00331B46" w:rsidRPr="00377427" w:rsidRDefault="00331B46" w:rsidP="00331B46">
      <w:pPr>
        <w:pStyle w:val="Asubpara"/>
      </w:pPr>
      <w:r w:rsidRPr="00377427">
        <w:tab/>
        <w:t>(i)</w:t>
      </w:r>
      <w:r w:rsidRPr="00377427">
        <w:tab/>
        <w:t>was the driver of a vehicle that was involved in an accident on a road or road related area; or</w:t>
      </w:r>
    </w:p>
    <w:p w14:paraId="1C36E3D4" w14:textId="77777777" w:rsidR="00331B46" w:rsidRPr="00377427" w:rsidRDefault="00331B46" w:rsidP="00331B46">
      <w:pPr>
        <w:pStyle w:val="Asubpara"/>
      </w:pPr>
      <w:r w:rsidRPr="00377427">
        <w:tab/>
        <w:t>(ii)</w:t>
      </w:r>
      <w:r w:rsidRPr="00377427">
        <w:tab/>
        <w:t>failed to comply with a police officer’s request or signal to stop a vehicle the person was driving on a road or road related area; and</w:t>
      </w:r>
    </w:p>
    <w:p w14:paraId="58EFD11E" w14:textId="77777777" w:rsidR="00FE720C" w:rsidRPr="00764CB2" w:rsidRDefault="00FE720C" w:rsidP="00FE720C">
      <w:pPr>
        <w:pStyle w:val="Apara"/>
      </w:pPr>
      <w:r w:rsidRPr="00764CB2">
        <w:tab/>
        <w:t>(b)</w:t>
      </w:r>
      <w:r w:rsidRPr="00764CB2">
        <w:tab/>
        <w:t>suspects on reasonable grounds that the person has committed an offence against one of the following provisions:</w:t>
      </w:r>
    </w:p>
    <w:p w14:paraId="03366420" w14:textId="77777777" w:rsidR="00FE720C" w:rsidRPr="00764CB2" w:rsidRDefault="00FE720C" w:rsidP="00FE720C">
      <w:pPr>
        <w:pStyle w:val="Asubpara"/>
      </w:pPr>
      <w:r w:rsidRPr="00764CB2">
        <w:tab/>
        <w:t>(i)</w:t>
      </w:r>
      <w:r w:rsidRPr="00764CB2">
        <w:tab/>
        <w:t>section 19 (Prescribed concentration of alcohol in blood or breath);</w:t>
      </w:r>
    </w:p>
    <w:p w14:paraId="58ABD0ED" w14:textId="77777777" w:rsidR="00FE720C" w:rsidRPr="00764CB2" w:rsidRDefault="00FE720C" w:rsidP="00FE720C">
      <w:pPr>
        <w:pStyle w:val="Asubpara"/>
      </w:pPr>
      <w:r w:rsidRPr="00764CB2">
        <w:tab/>
        <w:t>(ii)</w:t>
      </w:r>
      <w:r w:rsidRPr="00764CB2">
        <w:tab/>
        <w:t>section 20 (Prescribed drug in oral fluid or blood—driver or driver trainer);</w:t>
      </w:r>
    </w:p>
    <w:p w14:paraId="527B01DF" w14:textId="77777777" w:rsidR="00FE720C" w:rsidRPr="00764CB2" w:rsidRDefault="00FE720C" w:rsidP="00FE720C">
      <w:pPr>
        <w:pStyle w:val="Asubpara"/>
      </w:pPr>
      <w:r w:rsidRPr="00764CB2">
        <w:tab/>
        <w:t>(iii)</w:t>
      </w:r>
      <w:r w:rsidRPr="00764CB2">
        <w:tab/>
        <w:t>section 21 (Prescribed concentration of alcohol and prescribed drug in bodily fluid);</w:t>
      </w:r>
    </w:p>
    <w:p w14:paraId="54039676" w14:textId="77777777" w:rsidR="00FE720C" w:rsidRPr="00764CB2" w:rsidRDefault="00FE720C" w:rsidP="00FE720C">
      <w:pPr>
        <w:pStyle w:val="Asubpara"/>
      </w:pPr>
      <w:r w:rsidRPr="00764CB2">
        <w:tab/>
        <w:t>(iv)</w:t>
      </w:r>
      <w:r w:rsidRPr="00764CB2">
        <w:tab/>
        <w:t>section 24 (Driving under the influence of intoxicating liquor or a drug); and</w:t>
      </w:r>
    </w:p>
    <w:p w14:paraId="1D1FCDF3" w14:textId="77777777" w:rsidR="00331B46" w:rsidRPr="00377427" w:rsidRDefault="00331B46" w:rsidP="00331B46">
      <w:pPr>
        <w:pStyle w:val="Apara"/>
      </w:pPr>
      <w:r w:rsidRPr="00377427">
        <w:tab/>
        <w:t>(c)</w:t>
      </w:r>
      <w:r w:rsidRPr="00377427">
        <w:tab/>
        <w:t>requires the person to undergo 1 or more alcohol screening tests under this division; and</w:t>
      </w:r>
    </w:p>
    <w:p w14:paraId="682C9F25" w14:textId="77777777" w:rsidR="00331B46" w:rsidRPr="00377427" w:rsidRDefault="00331B46" w:rsidP="00331B46">
      <w:pPr>
        <w:pStyle w:val="Apara"/>
      </w:pPr>
      <w:r w:rsidRPr="00377427">
        <w:tab/>
        <w:t>(d)</w:t>
      </w:r>
      <w:r w:rsidRPr="00377427">
        <w:tab/>
        <w:t>believes on reasonable grounds that the person is on any premises.</w:t>
      </w:r>
    </w:p>
    <w:p w14:paraId="12E238CE" w14:textId="77777777" w:rsidR="00331B46" w:rsidRPr="00377427" w:rsidRDefault="00331B46" w:rsidP="00331B46">
      <w:pPr>
        <w:pStyle w:val="Amain"/>
      </w:pPr>
      <w:r w:rsidRPr="00377427">
        <w:tab/>
        <w:t>(2)</w:t>
      </w:r>
      <w:r w:rsidRPr="00377427">
        <w:tab/>
        <w:t>The police officer may enter the premises, using the force that is necessary and reasonable in the circumstances, for the purpose of requiring the person to undergo 1 or more alcohol screening tests.</w:t>
      </w:r>
    </w:p>
    <w:p w14:paraId="0BA9F747" w14:textId="77777777" w:rsidR="00331B46" w:rsidRPr="00F91C6E" w:rsidRDefault="00331B46" w:rsidP="00331B46">
      <w:pPr>
        <w:pStyle w:val="Amain"/>
      </w:pPr>
      <w:r w:rsidRPr="00377427">
        <w:tab/>
        <w:t>(3)</w:t>
      </w:r>
      <w:r w:rsidRPr="00377427">
        <w:tab/>
        <w:t>A police officer who enters premises under this section must not remain at the premises for longer than is necessary to conduct the required screening tests.</w:t>
      </w:r>
    </w:p>
    <w:p w14:paraId="12801A5D" w14:textId="77777777" w:rsidR="00F07209" w:rsidRPr="00A2662A" w:rsidRDefault="00F07209" w:rsidP="00E05E0F">
      <w:pPr>
        <w:pStyle w:val="AH3Div"/>
        <w:keepLines/>
      </w:pPr>
      <w:bookmarkStart w:id="36" w:name="_Toc166852900"/>
      <w:r w:rsidRPr="00A2662A">
        <w:rPr>
          <w:rStyle w:val="CharDivNo"/>
        </w:rPr>
        <w:lastRenderedPageBreak/>
        <w:t>Division 2.3</w:t>
      </w:r>
      <w:r w:rsidRPr="00660542">
        <w:tab/>
      </w:r>
      <w:r w:rsidRPr="00A2662A">
        <w:rPr>
          <w:rStyle w:val="CharDivText"/>
        </w:rPr>
        <w:t>Alcohol—confirmatory tests</w:t>
      </w:r>
      <w:bookmarkEnd w:id="36"/>
    </w:p>
    <w:p w14:paraId="578024C5" w14:textId="77777777" w:rsidR="00F07209" w:rsidRPr="00660542" w:rsidRDefault="00F07209" w:rsidP="00E05E0F">
      <w:pPr>
        <w:pStyle w:val="AH5Sec"/>
        <w:keepLines/>
      </w:pPr>
      <w:bookmarkStart w:id="37" w:name="_Toc166852901"/>
      <w:r w:rsidRPr="00A2662A">
        <w:rPr>
          <w:rStyle w:val="CharSectNo"/>
        </w:rPr>
        <w:t>11</w:t>
      </w:r>
      <w:r w:rsidRPr="00660542">
        <w:tab/>
        <w:t>Detention for breath analysis</w:t>
      </w:r>
      <w:bookmarkEnd w:id="37"/>
    </w:p>
    <w:p w14:paraId="6A0F823D" w14:textId="77777777" w:rsidR="00F07209" w:rsidRPr="00660542" w:rsidRDefault="00F07209" w:rsidP="00737377">
      <w:pPr>
        <w:pStyle w:val="Amain"/>
        <w:rPr>
          <w:lang w:eastAsia="en-AU"/>
        </w:rPr>
      </w:pPr>
      <w:r w:rsidRPr="00660542">
        <w:rPr>
          <w:lang w:eastAsia="en-AU"/>
        </w:rPr>
        <w:tab/>
        <w:t>(1)</w:t>
      </w:r>
      <w:r w:rsidRPr="00660542">
        <w:rPr>
          <w:lang w:eastAsia="en-AU"/>
        </w:rPr>
        <w:tab/>
        <w:t>This section applies if—</w:t>
      </w:r>
    </w:p>
    <w:p w14:paraId="700454D8" w14:textId="35D16352" w:rsidR="00F07209" w:rsidRPr="00660542" w:rsidRDefault="00F07209" w:rsidP="00737377">
      <w:pPr>
        <w:pStyle w:val="Apara"/>
        <w:rPr>
          <w:lang w:eastAsia="en-AU"/>
        </w:rPr>
      </w:pPr>
      <w:r w:rsidRPr="00660542">
        <w:rPr>
          <w:lang w:eastAsia="en-AU"/>
        </w:rPr>
        <w:tab/>
        <w:t>(a)</w:t>
      </w:r>
      <w:r w:rsidRPr="00660542">
        <w:rPr>
          <w:lang w:eastAsia="en-AU"/>
        </w:rPr>
        <w:tab/>
        <w:t>a person undergoes an alcohol screening test under a requirement made by a police officer under section 8, section</w:t>
      </w:r>
      <w:r w:rsidR="00737377">
        <w:rPr>
          <w:lang w:eastAsia="en-AU"/>
        </w:rPr>
        <w:t xml:space="preserve"> </w:t>
      </w:r>
      <w:r w:rsidRPr="00660542">
        <w:rPr>
          <w:lang w:eastAsia="en-AU"/>
        </w:rPr>
        <w:t>9</w:t>
      </w:r>
      <w:r w:rsidRPr="00D950C2">
        <w:t>, section</w:t>
      </w:r>
      <w:r w:rsidR="00737377">
        <w:t> </w:t>
      </w:r>
      <w:r w:rsidRPr="00D950C2">
        <w:t>9A</w:t>
      </w:r>
      <w:r w:rsidRPr="00660542">
        <w:rPr>
          <w:lang w:eastAsia="en-AU"/>
        </w:rPr>
        <w:t xml:space="preserve"> or section 10 and the alcohol screening device used for the test indicates that the concentration of alcohol in the person’s blood or breath is the prescribed concentration; or</w:t>
      </w:r>
    </w:p>
    <w:p w14:paraId="7137D7E1" w14:textId="77777777" w:rsidR="00F07209" w:rsidRPr="00660542" w:rsidRDefault="00F07209" w:rsidP="00F07209">
      <w:pPr>
        <w:pStyle w:val="Apara"/>
        <w:rPr>
          <w:lang w:eastAsia="en-AU"/>
        </w:rPr>
      </w:pPr>
      <w:r w:rsidRPr="00660542">
        <w:rPr>
          <w:lang w:eastAsia="en-AU"/>
        </w:rPr>
        <w:tab/>
        <w:t>(b)</w:t>
      </w:r>
      <w:r w:rsidRPr="00660542">
        <w:rPr>
          <w:lang w:eastAsia="en-AU"/>
        </w:rPr>
        <w:tab/>
        <w:t>a person required by a police officer to undergo an alcohol screening test under section 8, section 9</w:t>
      </w:r>
      <w:r w:rsidRPr="00D950C2">
        <w:t>, section 9A</w:t>
      </w:r>
      <w:r w:rsidRPr="00660542">
        <w:rPr>
          <w:lang w:eastAsia="en-AU"/>
        </w:rPr>
        <w:t xml:space="preserve"> or section</w:t>
      </w:r>
      <w:r>
        <w:rPr>
          <w:lang w:eastAsia="en-AU"/>
        </w:rPr>
        <w:t> </w:t>
      </w:r>
      <w:r w:rsidRPr="00660542">
        <w:rPr>
          <w:lang w:eastAsia="en-AU"/>
        </w:rPr>
        <w:t>10 fails to undergo the test in accordance with the directions of the police officer.</w:t>
      </w:r>
    </w:p>
    <w:p w14:paraId="0661C4DC" w14:textId="4583169F" w:rsidR="00F07209" w:rsidRPr="00660542" w:rsidRDefault="00F07209" w:rsidP="00510F2F">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7" w:tooltip="A2001-14" w:history="1">
        <w:r w:rsidR="00A45738" w:rsidRPr="00A45738">
          <w:rPr>
            <w:rStyle w:val="charCitHyperlinkAbbrev"/>
          </w:rPr>
          <w:t>Legislation Act</w:t>
        </w:r>
      </w:hyperlink>
      <w:r w:rsidRPr="00660542">
        <w:t>, dict, pt 1.</w:t>
      </w:r>
    </w:p>
    <w:p w14:paraId="6FC9D19C" w14:textId="77777777" w:rsidR="00F07209" w:rsidRPr="00660542" w:rsidRDefault="00F07209" w:rsidP="00F07209">
      <w:pPr>
        <w:pStyle w:val="Amain"/>
      </w:pPr>
      <w:r w:rsidRPr="00660542">
        <w:tab/>
        <w:t>(2)</w:t>
      </w:r>
      <w:r w:rsidRPr="00660542">
        <w:tab/>
        <w:t>The police officer may take the person into custody.</w:t>
      </w:r>
    </w:p>
    <w:p w14:paraId="2C7B3586" w14:textId="77777777" w:rsidR="00F07209" w:rsidRPr="00660542" w:rsidRDefault="00F07209" w:rsidP="00737377">
      <w:pPr>
        <w:pStyle w:val="Amain"/>
      </w:pPr>
      <w:r w:rsidRPr="00660542">
        <w:tab/>
        <w:t>(3)</w:t>
      </w:r>
      <w:r w:rsidRPr="00660542">
        <w:tab/>
        <w:t>For subsection (1) (a), if the police officer has reasonable cause to suspect that the person is a special driver, the prescribed concentration for the person is the prescribed concentration for a special driver.</w:t>
      </w:r>
    </w:p>
    <w:p w14:paraId="0DC1263B" w14:textId="77777777" w:rsidR="00F07209" w:rsidRPr="00660542" w:rsidRDefault="00F07209" w:rsidP="00737377">
      <w:pPr>
        <w:pStyle w:val="Amain"/>
      </w:pPr>
      <w:r w:rsidRPr="00660542">
        <w:tab/>
        <w:t>(4)</w:t>
      </w:r>
      <w:r w:rsidRPr="00660542">
        <w:tab/>
        <w:t>If a person is taken into custody under this section, a police officer must take the person, as soon as practicable, to a police station or other convenient place (for example, a police vehicle) for the person to undergo breath analysis.</w:t>
      </w:r>
    </w:p>
    <w:p w14:paraId="45E46306" w14:textId="77777777" w:rsidR="00F07209" w:rsidRPr="00660542" w:rsidRDefault="00F07209" w:rsidP="00E05E0F">
      <w:pPr>
        <w:pStyle w:val="aExamHdgss"/>
        <w:keepNext w:val="0"/>
      </w:pPr>
      <w:r w:rsidRPr="00660542">
        <w:t>Example—s (4)</w:t>
      </w:r>
    </w:p>
    <w:p w14:paraId="65B7C2DB" w14:textId="77777777" w:rsidR="00F07209" w:rsidRPr="00660542" w:rsidRDefault="00F07209" w:rsidP="00E05E0F">
      <w:pPr>
        <w:pStyle w:val="aExamss"/>
      </w:pPr>
      <w:r w:rsidRPr="00660542">
        <w:t>A person who is injured and is taken by a police officer to hospital for first aid and then to a police station for breath analysis has been taken to a police station as soon as practicable.</w:t>
      </w:r>
    </w:p>
    <w:p w14:paraId="55BB380E" w14:textId="77777777" w:rsidR="00F07209" w:rsidRPr="00660542" w:rsidRDefault="00F07209" w:rsidP="00E05E0F">
      <w:pPr>
        <w:pStyle w:val="AH5Sec"/>
        <w:keepLines/>
      </w:pPr>
      <w:bookmarkStart w:id="38" w:name="_Toc166852902"/>
      <w:r w:rsidRPr="00A2662A">
        <w:rPr>
          <w:rStyle w:val="CharSectNo"/>
        </w:rPr>
        <w:lastRenderedPageBreak/>
        <w:t>12</w:t>
      </w:r>
      <w:r w:rsidRPr="00660542">
        <w:tab/>
        <w:t>Breath analysis</w:t>
      </w:r>
      <w:bookmarkEnd w:id="38"/>
    </w:p>
    <w:p w14:paraId="0A624B87" w14:textId="149E2AD2" w:rsidR="00F07209" w:rsidRPr="00660542" w:rsidRDefault="00F07209" w:rsidP="00E05E0F">
      <w:pPr>
        <w:pStyle w:val="Amain"/>
        <w:keepNext/>
        <w:keepLines/>
      </w:pPr>
      <w:r w:rsidRPr="00660542">
        <w:tab/>
        <w:t>(1)</w:t>
      </w:r>
      <w:r w:rsidRPr="00660542">
        <w:tab/>
        <w:t>A person who has been taken into custody under section 11 must give, in accordance with the reasonable directions of a police officer (the</w:t>
      </w:r>
      <w:r w:rsidR="00737377">
        <w:t> </w:t>
      </w:r>
      <w:r w:rsidRPr="00C46E32">
        <w:rPr>
          <w:rStyle w:val="charBoldItals"/>
        </w:rPr>
        <w:t>requesting police officer</w:t>
      </w:r>
      <w:r w:rsidRPr="00660542">
        <w:t>), a sample of the person’s breath for breath analysis.</w:t>
      </w:r>
    </w:p>
    <w:p w14:paraId="77F836BB" w14:textId="77777777" w:rsidR="00F07209" w:rsidRPr="00660542" w:rsidRDefault="00F07209" w:rsidP="00F07209">
      <w:pPr>
        <w:pStyle w:val="Amain"/>
      </w:pPr>
      <w:r w:rsidRPr="00660542">
        <w:tab/>
        <w:t>(2)</w:t>
      </w:r>
      <w:r w:rsidRPr="00660542">
        <w:tab/>
        <w:t>A breath analysis must be carried out by an authorised operator.</w:t>
      </w:r>
    </w:p>
    <w:p w14:paraId="0858A916" w14:textId="77777777" w:rsidR="00F07209" w:rsidRPr="00660542" w:rsidRDefault="00F07209" w:rsidP="00F07209">
      <w:pPr>
        <w:pStyle w:val="Amain"/>
      </w:pPr>
      <w:r w:rsidRPr="00660542">
        <w:tab/>
        <w:t>(3)</w:t>
      </w:r>
      <w:r w:rsidRPr="00660542">
        <w:tab/>
        <w:t xml:space="preserve">A regulation may make provision in relation </w:t>
      </w:r>
      <w:r>
        <w:t xml:space="preserve">to </w:t>
      </w:r>
      <w:r w:rsidRPr="00660542">
        <w:t>the following:</w:t>
      </w:r>
    </w:p>
    <w:p w14:paraId="4C5B5BED" w14:textId="77777777" w:rsidR="00F07209" w:rsidRPr="00660542" w:rsidRDefault="00F07209" w:rsidP="00F07209">
      <w:pPr>
        <w:pStyle w:val="Apara"/>
      </w:pPr>
      <w:r w:rsidRPr="00660542">
        <w:tab/>
        <w:t>(a)</w:t>
      </w:r>
      <w:r w:rsidRPr="00660542">
        <w:tab/>
        <w:t>the conditions for carrying out breath analysis;</w:t>
      </w:r>
    </w:p>
    <w:p w14:paraId="67E27002" w14:textId="77777777" w:rsidR="00F07209" w:rsidRPr="00660542" w:rsidRDefault="00F07209" w:rsidP="00F07209">
      <w:pPr>
        <w:pStyle w:val="Apara"/>
      </w:pPr>
      <w:r w:rsidRPr="00660542">
        <w:tab/>
        <w:t>(b)</w:t>
      </w:r>
      <w:r w:rsidRPr="00660542">
        <w:tab/>
        <w:t>the procedures to be followed in relation to carrying out breath analysis;</w:t>
      </w:r>
    </w:p>
    <w:p w14:paraId="74EFDF8E" w14:textId="77777777" w:rsidR="00F07209" w:rsidRPr="00660542" w:rsidRDefault="00F07209" w:rsidP="00F07209">
      <w:pPr>
        <w:pStyle w:val="Apara"/>
      </w:pPr>
      <w:r w:rsidRPr="00660542">
        <w:tab/>
        <w:t>(c)</w:t>
      </w:r>
      <w:r w:rsidRPr="00660542">
        <w:tab/>
        <w:t>the circumstances in which the result of a breath analysis must be disregarded for this Act.</w:t>
      </w:r>
    </w:p>
    <w:p w14:paraId="31603AD4" w14:textId="04369F2A" w:rsidR="00F07209" w:rsidRPr="00660542" w:rsidRDefault="00F07209" w:rsidP="00737377">
      <w:pPr>
        <w:pStyle w:val="Amain"/>
      </w:pPr>
      <w:r w:rsidRPr="00660542">
        <w:tab/>
        <w:t>(4)</w:t>
      </w:r>
      <w:r w:rsidRPr="00660542">
        <w:tab/>
        <w:t>If, because of a regulation made for subsection (3) (c), the result of a breath analysis must be disregarded for this Act, the requesting police officer may, if another breath analysis instrument is available at the police station or other place where the requirement under subsection</w:t>
      </w:r>
      <w:r w:rsidR="00737377">
        <w:t> </w:t>
      </w:r>
      <w:r w:rsidRPr="00660542">
        <w:t>(1) is made, require the person to give, in accordance with the officer’s reasonable directions, a sample of the person’s breath for breath analysis using another breath analysis instrument.</w:t>
      </w:r>
    </w:p>
    <w:p w14:paraId="53BDB4C0" w14:textId="77777777" w:rsidR="00F07209" w:rsidRPr="00660542" w:rsidRDefault="00F07209" w:rsidP="00F07209">
      <w:pPr>
        <w:pStyle w:val="Amain"/>
      </w:pPr>
      <w:r w:rsidRPr="00660542">
        <w:tab/>
        <w:t>(5)</w:t>
      </w:r>
      <w:r w:rsidRPr="00660542">
        <w:tab/>
        <w:t>As soon as practicable after the breath analysis has been carried out, the authorised operator who carried out the analysis must give the person a written statement, signed by the operator, containing the particulars required by regulation to be included in the statement.</w:t>
      </w:r>
    </w:p>
    <w:p w14:paraId="2FCC0C82" w14:textId="77777777" w:rsidR="00F07209" w:rsidRPr="00D950C2" w:rsidRDefault="00F07209" w:rsidP="00E05E0F">
      <w:pPr>
        <w:pStyle w:val="aExamHdgss"/>
        <w:keepNext w:val="0"/>
      </w:pPr>
      <w:r w:rsidRPr="00D950C2">
        <w:t>Example––written statement</w:t>
      </w:r>
    </w:p>
    <w:p w14:paraId="42089A23" w14:textId="77777777" w:rsidR="00F07209" w:rsidRPr="00D950C2" w:rsidRDefault="00F07209" w:rsidP="00E05E0F">
      <w:pPr>
        <w:pStyle w:val="aExamss"/>
      </w:pPr>
      <w:r w:rsidRPr="00D950C2">
        <w:t>a</w:t>
      </w:r>
      <w:r>
        <w:t xml:space="preserve"> print-</w:t>
      </w:r>
      <w:r w:rsidRPr="00D950C2">
        <w:t>out from the breath analysis instrument</w:t>
      </w:r>
    </w:p>
    <w:p w14:paraId="5F0E126B" w14:textId="77777777" w:rsidR="00F07209" w:rsidRDefault="00F07209" w:rsidP="00E05E0F">
      <w:pPr>
        <w:pStyle w:val="AH5Sec"/>
      </w:pPr>
      <w:bookmarkStart w:id="39" w:name="_Toc166852903"/>
      <w:r w:rsidRPr="00A2662A">
        <w:rPr>
          <w:rStyle w:val="CharSectNo"/>
        </w:rPr>
        <w:lastRenderedPageBreak/>
        <w:t>13</w:t>
      </w:r>
      <w:r>
        <w:tab/>
      </w:r>
      <w:r w:rsidRPr="00660542">
        <w:t>Precautions for privacy—breath analysis</w:t>
      </w:r>
      <w:bookmarkEnd w:id="39"/>
    </w:p>
    <w:p w14:paraId="39E58DAE" w14:textId="77777777" w:rsidR="00F07209" w:rsidRPr="00753D37" w:rsidRDefault="00F07209" w:rsidP="00E05E0F">
      <w:pPr>
        <w:pStyle w:val="Amain"/>
        <w:keepNext/>
      </w:pPr>
      <w:r w:rsidRPr="00753D37">
        <w:tab/>
        <w:t>(1)</w:t>
      </w:r>
      <w:r w:rsidRPr="00753D37">
        <w:tab/>
        <w:t xml:space="preserve">The </w:t>
      </w:r>
      <w:r>
        <w:t>authorised</w:t>
      </w:r>
      <w:r w:rsidRPr="00753D37">
        <w:t xml:space="preserve"> operator car</w:t>
      </w:r>
      <w:r>
        <w:t>rying out a breath</w:t>
      </w:r>
      <w:r w:rsidRPr="00753D37">
        <w:t xml:space="preserve"> analysis </w:t>
      </w:r>
      <w:r w:rsidR="00DE7149" w:rsidRPr="007B6AE8">
        <w:t>must take all steps that are practicable</w:t>
      </w:r>
      <w:r w:rsidRPr="00753D37">
        <w:t xml:space="preserve"> to ensure that it is not readily apparent to members of the publ</w:t>
      </w:r>
      <w:r>
        <w:t>ic that the breath</w:t>
      </w:r>
      <w:r w:rsidRPr="00753D37">
        <w:t xml:space="preserve"> analysis is being carried out.</w:t>
      </w:r>
    </w:p>
    <w:p w14:paraId="36791AE3" w14:textId="77777777" w:rsidR="00F07209" w:rsidRPr="00753D37" w:rsidRDefault="00F07209" w:rsidP="00F07209">
      <w:pPr>
        <w:pStyle w:val="Amain"/>
      </w:pPr>
      <w:r w:rsidRPr="00753D37">
        <w:tab/>
        <w:t>(2)</w:t>
      </w:r>
      <w:r w:rsidRPr="00753D37">
        <w:tab/>
        <w:t>Subsection (1) does not a</w:t>
      </w:r>
      <w:r>
        <w:t>pply if the breath</w:t>
      </w:r>
      <w:r w:rsidRPr="00753D37">
        <w:t xml:space="preserve"> analysis is carried out at a police station.</w:t>
      </w:r>
    </w:p>
    <w:p w14:paraId="5F0945AA" w14:textId="77777777" w:rsidR="00F07209" w:rsidRPr="00A2662A" w:rsidRDefault="00F07209" w:rsidP="00F07209">
      <w:pPr>
        <w:pStyle w:val="AH3Div"/>
      </w:pPr>
      <w:bookmarkStart w:id="40" w:name="_Toc166852904"/>
      <w:r w:rsidRPr="00A2662A">
        <w:rPr>
          <w:rStyle w:val="CharDivNo"/>
        </w:rPr>
        <w:t>Division 2.4</w:t>
      </w:r>
      <w:r w:rsidRPr="00660542">
        <w:tab/>
      </w:r>
      <w:r w:rsidRPr="00A2662A">
        <w:rPr>
          <w:rStyle w:val="CharDivText"/>
        </w:rPr>
        <w:t>Prescribed drugs—screening tests</w:t>
      </w:r>
      <w:bookmarkEnd w:id="40"/>
    </w:p>
    <w:p w14:paraId="01C26460" w14:textId="77777777" w:rsidR="00F07209" w:rsidRPr="00D950C2" w:rsidRDefault="00F07209" w:rsidP="00F07209">
      <w:pPr>
        <w:pStyle w:val="AH5Sec"/>
      </w:pPr>
      <w:bookmarkStart w:id="41" w:name="_Toc166852905"/>
      <w:r w:rsidRPr="00A2662A">
        <w:rPr>
          <w:rStyle w:val="CharSectNo"/>
        </w:rPr>
        <w:t>13A</w:t>
      </w:r>
      <w:r w:rsidRPr="00D950C2">
        <w:tab/>
        <w:t>Power to require drug screening test if vehicle not involved in accident––driver and driver trainer</w:t>
      </w:r>
      <w:bookmarkEnd w:id="41"/>
    </w:p>
    <w:p w14:paraId="199173A5" w14:textId="77777777" w:rsidR="00F07209" w:rsidRPr="00D950C2" w:rsidRDefault="00F07209" w:rsidP="00F07209">
      <w:pPr>
        <w:pStyle w:val="Amain"/>
      </w:pPr>
      <w:r w:rsidRPr="00D950C2">
        <w:tab/>
        <w:t>(1)</w:t>
      </w:r>
      <w:r w:rsidRPr="00D950C2">
        <w:tab/>
        <w:t>A police officer may require a person to undergo 1 or more drug screening tests in accordance with the directions of the officer if—</w:t>
      </w:r>
    </w:p>
    <w:p w14:paraId="7C0E4054" w14:textId="77777777" w:rsidR="00F07209" w:rsidRPr="00D950C2" w:rsidRDefault="00F07209" w:rsidP="00737377">
      <w:pPr>
        <w:pStyle w:val="Apara"/>
      </w:pPr>
      <w:r w:rsidRPr="00D950C2">
        <w:tab/>
        <w:t>(a)</w:t>
      </w:r>
      <w:r w:rsidRPr="00D950C2">
        <w:tab/>
        <w:t>the person is––</w:t>
      </w:r>
    </w:p>
    <w:p w14:paraId="49C6E0FC" w14:textId="77777777" w:rsidR="00F07209" w:rsidRPr="00D950C2" w:rsidRDefault="00F07209" w:rsidP="00F07209">
      <w:pPr>
        <w:pStyle w:val="Asubpara"/>
      </w:pPr>
      <w:r w:rsidRPr="00D950C2">
        <w:tab/>
        <w:t>(i)</w:t>
      </w:r>
      <w:r w:rsidRPr="00D950C2">
        <w:tab/>
        <w:t>the driver of a motor vehicle on a road or road related area; or</w:t>
      </w:r>
    </w:p>
    <w:p w14:paraId="6DB1F0CC" w14:textId="77777777" w:rsidR="00F07209" w:rsidRPr="00D950C2" w:rsidRDefault="00F07209" w:rsidP="00F07209">
      <w:pPr>
        <w:pStyle w:val="Asubpara"/>
      </w:pPr>
      <w:r w:rsidRPr="00D950C2">
        <w:tab/>
        <w:t>(ii)</w:t>
      </w:r>
      <w:r w:rsidRPr="00D950C2">
        <w:tab/>
        <w:t>the driver trainer in a motor vehicle on a road or road related area; or</w:t>
      </w:r>
    </w:p>
    <w:p w14:paraId="5E6FA65D" w14:textId="77777777" w:rsidR="00F07209" w:rsidRPr="00D950C2" w:rsidRDefault="00F07209" w:rsidP="00737377">
      <w:pPr>
        <w:pStyle w:val="Apara"/>
      </w:pPr>
      <w:r w:rsidRPr="00D950C2">
        <w:tab/>
        <w:t>(b)</w:t>
      </w:r>
      <w:r w:rsidRPr="00D950C2">
        <w:tab/>
        <w:t>the police officer has reasonable cause to suspect that, shortly before the requirement is made, the person was––</w:t>
      </w:r>
    </w:p>
    <w:p w14:paraId="7C4E191F" w14:textId="77777777" w:rsidR="00F07209" w:rsidRPr="00D950C2" w:rsidRDefault="00F07209" w:rsidP="00F07209">
      <w:pPr>
        <w:pStyle w:val="Asubpara"/>
      </w:pPr>
      <w:r w:rsidRPr="00D950C2">
        <w:tab/>
        <w:t>(i)</w:t>
      </w:r>
      <w:r w:rsidRPr="00D950C2">
        <w:tab/>
        <w:t>the driver of a motor vehicle on a road or road related area; or</w:t>
      </w:r>
    </w:p>
    <w:p w14:paraId="5B26A436" w14:textId="77777777" w:rsidR="00F07209" w:rsidRPr="00D950C2" w:rsidRDefault="00F07209" w:rsidP="00F07209">
      <w:pPr>
        <w:pStyle w:val="Asubpara"/>
      </w:pPr>
      <w:r w:rsidRPr="00D950C2">
        <w:tab/>
        <w:t>(ii)</w:t>
      </w:r>
      <w:r w:rsidRPr="00D950C2">
        <w:tab/>
        <w:t>the driver trainer in a motor vehicle on a road or road related area.</w:t>
      </w:r>
    </w:p>
    <w:p w14:paraId="74767F76" w14:textId="77777777" w:rsidR="00F07209" w:rsidRDefault="00F07209" w:rsidP="00F07209">
      <w:pPr>
        <w:pStyle w:val="Amain"/>
      </w:pPr>
      <w:r w:rsidRPr="00D950C2">
        <w:tab/>
        <w:t>(2)</w:t>
      </w:r>
      <w:r w:rsidRPr="00D950C2">
        <w:tab/>
        <w:t>The person must remain at the place where the drug screening test is being carried out until the test is completed in accordance with the police officer’s directions.</w:t>
      </w:r>
    </w:p>
    <w:p w14:paraId="0104B587" w14:textId="77777777" w:rsidR="0084274D" w:rsidRPr="00F046B5" w:rsidRDefault="0084274D" w:rsidP="0084274D">
      <w:pPr>
        <w:pStyle w:val="Amain"/>
        <w:keepLines/>
      </w:pPr>
      <w:r>
        <w:lastRenderedPageBreak/>
        <w:tab/>
        <w:t>(3</w:t>
      </w:r>
      <w:r w:rsidRPr="00F046B5">
        <w:t>)</w:t>
      </w:r>
      <w:r w:rsidRPr="00F046B5">
        <w:tab/>
        <w:t>In addition, if a drug screening device is not immediately available and the police officer has reasonable cause to suspect that the person has a drug in the person’s body, the police officer may direct the person to remain at the place where the drug screening test is to be carried out for the time (not exceeding 30 minutes) reasonably necessary for a drug screening device to be made available and the test to be completed.</w:t>
      </w:r>
    </w:p>
    <w:p w14:paraId="2CB49FA3" w14:textId="77777777" w:rsidR="0084274D" w:rsidRPr="00D9618E" w:rsidRDefault="0084274D" w:rsidP="0084274D">
      <w:pPr>
        <w:pStyle w:val="aExamHdgss"/>
      </w:pPr>
      <w:r w:rsidRPr="00D9618E">
        <w:t>Example—screening device not immediately available</w:t>
      </w:r>
    </w:p>
    <w:p w14:paraId="285CEE69" w14:textId="77777777" w:rsidR="0084274D" w:rsidRPr="00D9618E" w:rsidRDefault="0084274D" w:rsidP="0084274D">
      <w:pPr>
        <w:pStyle w:val="aExamINumss"/>
      </w:pPr>
      <w:r w:rsidRPr="00D9618E">
        <w:t>there is no working screening device at the place where the test is to be carried out</w:t>
      </w:r>
    </w:p>
    <w:p w14:paraId="1032E7FC" w14:textId="77777777" w:rsidR="0084274D" w:rsidRPr="00D9618E" w:rsidRDefault="0084274D" w:rsidP="00737377">
      <w:pPr>
        <w:pStyle w:val="aNote"/>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14:paraId="0BFA625D" w14:textId="77777777" w:rsidR="00F07209" w:rsidRPr="00D950C2" w:rsidRDefault="00F07209" w:rsidP="00F07209">
      <w:pPr>
        <w:pStyle w:val="Amain"/>
      </w:pPr>
      <w:r w:rsidRPr="00D950C2">
        <w:tab/>
        <w:t>(</w:t>
      </w:r>
      <w:r w:rsidR="0084274D">
        <w:t>4</w:t>
      </w:r>
      <w:r w:rsidRPr="00D950C2">
        <w:t>)</w:t>
      </w:r>
      <w:r w:rsidRPr="00D950C2">
        <w:tab/>
        <w:t>Nothing in this section prevents a police officer from requiring both the driver and driver trainer to undergo a drug screening test.</w:t>
      </w:r>
    </w:p>
    <w:p w14:paraId="1F9C4146" w14:textId="77777777" w:rsidR="00F07209" w:rsidRPr="00660542" w:rsidRDefault="00F07209" w:rsidP="00F07209">
      <w:pPr>
        <w:pStyle w:val="AH5Sec"/>
        <w:keepLines/>
      </w:pPr>
      <w:bookmarkStart w:id="42" w:name="_Toc166852906"/>
      <w:r w:rsidRPr="00A2662A">
        <w:rPr>
          <w:rStyle w:val="CharSectNo"/>
        </w:rPr>
        <w:t>13B</w:t>
      </w:r>
      <w:r w:rsidRPr="00660542">
        <w:tab/>
      </w:r>
      <w:r w:rsidRPr="00D950C2">
        <w:t>Power to require drug screening test if vehicle involved in accident––driver</w:t>
      </w:r>
      <w:bookmarkEnd w:id="42"/>
    </w:p>
    <w:p w14:paraId="4880CE18" w14:textId="77777777" w:rsidR="00F07209" w:rsidRPr="00660542" w:rsidRDefault="00F07209" w:rsidP="00737377">
      <w:pPr>
        <w:pStyle w:val="Amain"/>
      </w:pPr>
      <w:r w:rsidRPr="00660542">
        <w:tab/>
        <w:t>(1)</w:t>
      </w:r>
      <w:r w:rsidRPr="00660542">
        <w:tab/>
        <w:t xml:space="preserve">If a motor vehicle is involved in an accident on a </w:t>
      </w:r>
      <w:r>
        <w:t>road or road related area</w:t>
      </w:r>
      <w:r w:rsidRPr="00660542">
        <w:t>, a police officer may require a person to undergo 1 or more drug screening tests in accordance with the directions of the officer—</w:t>
      </w:r>
    </w:p>
    <w:p w14:paraId="106F3EA2" w14:textId="77777777" w:rsidR="00F07209" w:rsidRPr="00660542" w:rsidRDefault="00F07209" w:rsidP="00F07209">
      <w:pPr>
        <w:pStyle w:val="Apara"/>
      </w:pPr>
      <w:r w:rsidRPr="00660542">
        <w:tab/>
        <w:t>(a)</w:t>
      </w:r>
      <w:r w:rsidRPr="00660542">
        <w:tab/>
        <w:t>if the police officer has reasonable cause to suspect that the person was the driver of the motor vehicle at the time of the accident; or</w:t>
      </w:r>
    </w:p>
    <w:p w14:paraId="16C288CC" w14:textId="77777777" w:rsidR="00F07209" w:rsidRPr="00660542" w:rsidRDefault="00F07209" w:rsidP="00F07209">
      <w:pPr>
        <w:pStyle w:val="Apara"/>
      </w:pPr>
      <w:r w:rsidRPr="00660542">
        <w:tab/>
        <w:t>(b)</w:t>
      </w:r>
      <w:r w:rsidRPr="00660542">
        <w:tab/>
        <w:t>if—</w:t>
      </w:r>
    </w:p>
    <w:p w14:paraId="4006B993" w14:textId="77777777" w:rsidR="00F07209" w:rsidRPr="00660542" w:rsidRDefault="00F07209" w:rsidP="00F07209">
      <w:pPr>
        <w:pStyle w:val="Asubpara"/>
      </w:pPr>
      <w:r w:rsidRPr="00660542">
        <w:tab/>
        <w:t>(i)</w:t>
      </w:r>
      <w:r w:rsidRPr="00660542">
        <w:tab/>
        <w:t>the police officer does not know or has doubt as to who was the driver of the motor vehicle at the time of the accident; and</w:t>
      </w:r>
    </w:p>
    <w:p w14:paraId="5D0A1078" w14:textId="77777777" w:rsidR="00F07209" w:rsidRPr="00660542" w:rsidRDefault="00F07209" w:rsidP="00F07209">
      <w:pPr>
        <w:pStyle w:val="Asubpara"/>
      </w:pPr>
      <w:r w:rsidRPr="00660542">
        <w:tab/>
        <w:t>(ii)</w:t>
      </w:r>
      <w:r w:rsidRPr="00660542">
        <w:tab/>
        <w:t>the police officer has reasonable cause to suspect that the person was in the vehicle at the time of the accident.</w:t>
      </w:r>
    </w:p>
    <w:p w14:paraId="6626C427" w14:textId="77777777"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14:paraId="783FEFF8" w14:textId="77777777" w:rsidR="008431DE" w:rsidRPr="00F91C6E" w:rsidRDefault="008431DE" w:rsidP="008431DE">
      <w:pPr>
        <w:pStyle w:val="aExamHdgss"/>
      </w:pPr>
      <w:r w:rsidRPr="00F91C6E">
        <w:t>Example—time reasonably necessary</w:t>
      </w:r>
    </w:p>
    <w:p w14:paraId="47E5FB33" w14:textId="77777777" w:rsidR="008431DE" w:rsidRPr="00F91C6E" w:rsidRDefault="008431DE" w:rsidP="00737377">
      <w:pPr>
        <w:pStyle w:val="aExamss"/>
      </w:pPr>
      <w:r w:rsidRPr="00F91C6E">
        <w:t>a screening device is not immediately available and the police officer directs the person to remain at the place while a device is made available</w:t>
      </w:r>
    </w:p>
    <w:p w14:paraId="5CE2A1FA" w14:textId="77777777"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7D6CD479" w14:textId="77777777" w:rsidR="00F07209" w:rsidRPr="00D950C2" w:rsidRDefault="00F07209" w:rsidP="00F07209">
      <w:pPr>
        <w:pStyle w:val="AH5Sec"/>
      </w:pPr>
      <w:bookmarkStart w:id="43" w:name="_Toc166852907"/>
      <w:r w:rsidRPr="00A2662A">
        <w:rPr>
          <w:rStyle w:val="CharSectNo"/>
        </w:rPr>
        <w:t>13BA</w:t>
      </w:r>
      <w:r w:rsidRPr="00D950C2">
        <w:tab/>
        <w:t>Power to require drug screening test if vehicle involved in accident––driver trainer</w:t>
      </w:r>
      <w:bookmarkEnd w:id="43"/>
    </w:p>
    <w:p w14:paraId="5320324C" w14:textId="77777777" w:rsidR="00F07209" w:rsidRPr="00D950C2" w:rsidRDefault="00F07209" w:rsidP="00F07209">
      <w:pPr>
        <w:pStyle w:val="Amain"/>
      </w:pPr>
      <w:r w:rsidRPr="00D950C2">
        <w:tab/>
        <w:t>(1)</w:t>
      </w:r>
      <w:r w:rsidRPr="00D950C2">
        <w:tab/>
        <w:t>If a motor vehicle is involved in an accident on a road or road related area, a police officer may require a person to undergo 1 or more drug screening tests in accordance with the directions of the officer—</w:t>
      </w:r>
    </w:p>
    <w:p w14:paraId="15366FB2" w14:textId="77777777"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14:paraId="6467AA39" w14:textId="77777777" w:rsidR="00F07209" w:rsidRPr="00D950C2" w:rsidRDefault="00F07209" w:rsidP="00F07209">
      <w:pPr>
        <w:pStyle w:val="Apara"/>
      </w:pPr>
      <w:r w:rsidRPr="00D950C2">
        <w:tab/>
        <w:t>(b)</w:t>
      </w:r>
      <w:r w:rsidRPr="00D950C2">
        <w:tab/>
        <w:t>if—</w:t>
      </w:r>
    </w:p>
    <w:p w14:paraId="77FA2D23" w14:textId="77777777"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14:paraId="53A28F26" w14:textId="77777777" w:rsidR="00F07209" w:rsidRPr="00D950C2" w:rsidRDefault="00F07209" w:rsidP="00F07209">
      <w:pPr>
        <w:pStyle w:val="Asubpara"/>
      </w:pPr>
      <w:r w:rsidRPr="00D950C2">
        <w:tab/>
        <w:t>(ii)</w:t>
      </w:r>
      <w:r w:rsidRPr="00D950C2">
        <w:tab/>
        <w:t>the police officer has reasonable cause to suspect that the person was in the vehicle at the time of the accident.</w:t>
      </w:r>
    </w:p>
    <w:p w14:paraId="1E5A9354" w14:textId="77777777"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14:paraId="13D2ADEC" w14:textId="77777777" w:rsidR="008431DE" w:rsidRPr="00F91C6E" w:rsidRDefault="008431DE" w:rsidP="008431DE">
      <w:pPr>
        <w:pStyle w:val="aExamHdgss"/>
      </w:pPr>
      <w:r w:rsidRPr="00F91C6E">
        <w:t>Example—time reasonably necessary</w:t>
      </w:r>
    </w:p>
    <w:p w14:paraId="1466F740" w14:textId="77777777" w:rsidR="008431DE" w:rsidRPr="00F91C6E" w:rsidRDefault="008431DE" w:rsidP="008431DE">
      <w:pPr>
        <w:pStyle w:val="aExamss"/>
        <w:keepNext/>
      </w:pPr>
      <w:r w:rsidRPr="00F91C6E">
        <w:t>a screening device is not immediately available and the police officer directs the person to remain at the place while a device is made available</w:t>
      </w:r>
    </w:p>
    <w:p w14:paraId="4D2814C9" w14:textId="77777777"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15B24840" w14:textId="77777777" w:rsidR="00F07209" w:rsidRPr="00660542" w:rsidRDefault="00F07209" w:rsidP="00CB62AF">
      <w:pPr>
        <w:pStyle w:val="AH5Sec"/>
        <w:keepLines/>
      </w:pPr>
      <w:bookmarkStart w:id="44" w:name="_Toc166852908"/>
      <w:r w:rsidRPr="00A2662A">
        <w:rPr>
          <w:rStyle w:val="CharSectNo"/>
        </w:rPr>
        <w:t>13C</w:t>
      </w:r>
      <w:r w:rsidRPr="00660542">
        <w:tab/>
      </w:r>
      <w:r w:rsidRPr="00D950C2">
        <w:t>Power to require drug screening test for culpable driving—driver and driver trainer</w:t>
      </w:r>
      <w:bookmarkEnd w:id="44"/>
    </w:p>
    <w:p w14:paraId="738A81EF" w14:textId="77777777" w:rsidR="00F07209" w:rsidRPr="00660542" w:rsidRDefault="00F07209" w:rsidP="00737377">
      <w:pPr>
        <w:pStyle w:val="Amain"/>
      </w:pPr>
      <w:r w:rsidRPr="00660542">
        <w:tab/>
        <w:t>(1)</w:t>
      </w:r>
      <w:r w:rsidRPr="00660542">
        <w:tab/>
        <w:t>A police officer who has reasonable cause to suspect that a person has committed an offence of culpable driving may require the person to undergo 1 or more drug screening tests in accordance with the directions of the officer.</w:t>
      </w:r>
    </w:p>
    <w:p w14:paraId="23A7A0FE" w14:textId="77777777" w:rsidR="00F07209" w:rsidRPr="00D950C2" w:rsidRDefault="00F07209" w:rsidP="00F07209">
      <w:pPr>
        <w:pStyle w:val="Amain"/>
      </w:pPr>
      <w:r>
        <w:tab/>
        <w:t>(2</w:t>
      </w:r>
      <w:r w:rsidRPr="00D950C2">
        <w:t>)</w:t>
      </w:r>
      <w:r w:rsidRPr="00D950C2">
        <w:tab/>
        <w:t>A police officer who has reasonable cause to suspect that a person was the driver trainer in a motor vehicle involved in an offence of culpable driving may require the person to undergo 1 or more drug screening tests in accordance with the directions of that officer.</w:t>
      </w:r>
    </w:p>
    <w:p w14:paraId="70D7EACA" w14:textId="77777777" w:rsidR="008431DE" w:rsidRPr="00F91C6E" w:rsidRDefault="008431DE" w:rsidP="008431DE">
      <w:pPr>
        <w:pStyle w:val="Amain"/>
      </w:pPr>
      <w:r w:rsidRPr="00F91C6E">
        <w:tab/>
        <w:t>(3)</w:t>
      </w:r>
      <w:r w:rsidRPr="00F91C6E">
        <w:tab/>
        <w:t>The person must remain at the place where the drug screening test is being carried out for the time (not exceeding 30 minutes) reasonably necessary for the test to be completed in accordance with the police officer’s directions.</w:t>
      </w:r>
    </w:p>
    <w:p w14:paraId="26574244" w14:textId="77777777" w:rsidR="008431DE" w:rsidRPr="00F91C6E" w:rsidRDefault="008431DE" w:rsidP="00E05E0F">
      <w:pPr>
        <w:pStyle w:val="aExamHdgss"/>
        <w:keepNext w:val="0"/>
      </w:pPr>
      <w:r w:rsidRPr="00F91C6E">
        <w:t>Example—time reasonably necessary</w:t>
      </w:r>
    </w:p>
    <w:p w14:paraId="7C960058" w14:textId="77777777" w:rsidR="008431DE" w:rsidRPr="00F91C6E" w:rsidRDefault="008431DE" w:rsidP="00E05E0F">
      <w:pPr>
        <w:pStyle w:val="aExamss"/>
      </w:pPr>
      <w:r w:rsidRPr="00F91C6E">
        <w:t>a screening device is not immediately available and the police officer directs the person to remain at the place while a device is made available</w:t>
      </w:r>
    </w:p>
    <w:p w14:paraId="2198216A" w14:textId="77777777" w:rsidR="008431DE" w:rsidRPr="00F91C6E" w:rsidRDefault="008431DE" w:rsidP="00E05E0F">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64469348" w14:textId="77777777" w:rsidR="00CD447D" w:rsidRPr="00377427" w:rsidRDefault="00CD447D" w:rsidP="00CD447D">
      <w:pPr>
        <w:pStyle w:val="AH5Sec"/>
      </w:pPr>
      <w:bookmarkStart w:id="45" w:name="_Toc166852909"/>
      <w:r w:rsidRPr="00A2662A">
        <w:rPr>
          <w:rStyle w:val="CharSectNo"/>
        </w:rPr>
        <w:lastRenderedPageBreak/>
        <w:t>13CA</w:t>
      </w:r>
      <w:r w:rsidRPr="00377427">
        <w:tab/>
        <w:t>Power to enter premises for drug screening test</w:t>
      </w:r>
      <w:bookmarkEnd w:id="45"/>
    </w:p>
    <w:p w14:paraId="028D1EB5" w14:textId="77777777" w:rsidR="00CD447D" w:rsidRPr="00377427" w:rsidRDefault="00CD447D" w:rsidP="00CD447D">
      <w:pPr>
        <w:pStyle w:val="Amain"/>
      </w:pPr>
      <w:r w:rsidRPr="00377427">
        <w:tab/>
        <w:t>(1)</w:t>
      </w:r>
      <w:r w:rsidRPr="00377427">
        <w:tab/>
        <w:t>This section applies if a police officer—</w:t>
      </w:r>
    </w:p>
    <w:p w14:paraId="7ADFA84B" w14:textId="77777777" w:rsidR="00CD447D" w:rsidRPr="00377427" w:rsidRDefault="00CD447D" w:rsidP="00CD447D">
      <w:pPr>
        <w:pStyle w:val="Apara"/>
      </w:pPr>
      <w:r w:rsidRPr="00377427">
        <w:tab/>
        <w:t>(a)</w:t>
      </w:r>
      <w:r w:rsidRPr="00377427">
        <w:tab/>
        <w:t>suspects on reasonable grounds that a person—</w:t>
      </w:r>
    </w:p>
    <w:p w14:paraId="71483B55" w14:textId="77777777" w:rsidR="00CD447D" w:rsidRPr="00377427" w:rsidRDefault="00CD447D" w:rsidP="00CD447D">
      <w:pPr>
        <w:pStyle w:val="Asubpara"/>
      </w:pPr>
      <w:r w:rsidRPr="00377427">
        <w:tab/>
        <w:t>(i)</w:t>
      </w:r>
      <w:r w:rsidRPr="00377427">
        <w:tab/>
        <w:t>was the driver of a vehicle that was involved in an accident on a road or road related area; or</w:t>
      </w:r>
    </w:p>
    <w:p w14:paraId="7B1926FC" w14:textId="77777777" w:rsidR="00CD447D" w:rsidRPr="00377427" w:rsidRDefault="00CD447D" w:rsidP="00CD447D">
      <w:pPr>
        <w:pStyle w:val="Asubpara"/>
      </w:pPr>
      <w:r w:rsidRPr="00377427">
        <w:tab/>
        <w:t>(ii)</w:t>
      </w:r>
      <w:r w:rsidRPr="00377427">
        <w:tab/>
        <w:t>failed to comply with a police officer’s request or signal to stop a vehicle the person was driving on a road or road related area; and</w:t>
      </w:r>
    </w:p>
    <w:p w14:paraId="662198FB" w14:textId="77777777" w:rsidR="004B4262" w:rsidRPr="00764CB2" w:rsidRDefault="004B4262" w:rsidP="004B4262">
      <w:pPr>
        <w:pStyle w:val="Apara"/>
      </w:pPr>
      <w:r w:rsidRPr="00764CB2">
        <w:tab/>
        <w:t>(b)</w:t>
      </w:r>
      <w:r w:rsidRPr="00764CB2">
        <w:tab/>
        <w:t>suspects on reasonable grounds that the person has committed an offence against one of the following provisions:</w:t>
      </w:r>
    </w:p>
    <w:p w14:paraId="31F6BA90" w14:textId="77777777" w:rsidR="004B4262" w:rsidRPr="00764CB2" w:rsidRDefault="004B4262" w:rsidP="004B4262">
      <w:pPr>
        <w:pStyle w:val="Asubpara"/>
      </w:pPr>
      <w:r w:rsidRPr="00764CB2">
        <w:tab/>
        <w:t>(i)</w:t>
      </w:r>
      <w:r w:rsidRPr="00764CB2">
        <w:tab/>
        <w:t>section 19 (Prescribed concentration of alcohol in blood or breath);</w:t>
      </w:r>
    </w:p>
    <w:p w14:paraId="615FF6EF" w14:textId="77777777" w:rsidR="004B4262" w:rsidRPr="00764CB2" w:rsidRDefault="004B4262" w:rsidP="004B4262">
      <w:pPr>
        <w:pStyle w:val="Asubpara"/>
      </w:pPr>
      <w:r w:rsidRPr="00764CB2">
        <w:tab/>
        <w:t>(ii)</w:t>
      </w:r>
      <w:r w:rsidRPr="00764CB2">
        <w:tab/>
        <w:t>section 20 (Prescribed drug in oral fluid or blood—driver or driver trainer);</w:t>
      </w:r>
    </w:p>
    <w:p w14:paraId="399119BF" w14:textId="77777777" w:rsidR="004B4262" w:rsidRPr="00764CB2" w:rsidRDefault="004B4262" w:rsidP="004B4262">
      <w:pPr>
        <w:pStyle w:val="Asubpara"/>
      </w:pPr>
      <w:r w:rsidRPr="00764CB2">
        <w:tab/>
        <w:t>(iii)</w:t>
      </w:r>
      <w:r w:rsidRPr="00764CB2">
        <w:tab/>
        <w:t>section 21 (Prescribed concentration of alcohol and prescribed drug in bodily fluid);</w:t>
      </w:r>
    </w:p>
    <w:p w14:paraId="0E9595F2" w14:textId="77777777" w:rsidR="004B4262" w:rsidRPr="00764CB2" w:rsidRDefault="004B4262" w:rsidP="004B4262">
      <w:pPr>
        <w:pStyle w:val="Asubpara"/>
      </w:pPr>
      <w:r w:rsidRPr="00764CB2">
        <w:tab/>
        <w:t>(iv)</w:t>
      </w:r>
      <w:r w:rsidRPr="00764CB2">
        <w:tab/>
        <w:t>section 24 (Driving under the influence of intoxicating liquor or a drug); and</w:t>
      </w:r>
    </w:p>
    <w:p w14:paraId="141D69BF" w14:textId="77777777" w:rsidR="00CD447D" w:rsidRPr="00377427" w:rsidRDefault="00CD447D" w:rsidP="00CD447D">
      <w:pPr>
        <w:pStyle w:val="Apara"/>
      </w:pPr>
      <w:r w:rsidRPr="00377427">
        <w:tab/>
        <w:t>(c)</w:t>
      </w:r>
      <w:r w:rsidRPr="00377427">
        <w:tab/>
        <w:t>requires the person to undergo 1 or more drug screening tests under this division; and</w:t>
      </w:r>
    </w:p>
    <w:p w14:paraId="476E7BFC" w14:textId="77777777" w:rsidR="00CD447D" w:rsidRPr="00377427" w:rsidRDefault="00CD447D" w:rsidP="00CD447D">
      <w:pPr>
        <w:pStyle w:val="Apara"/>
      </w:pPr>
      <w:r w:rsidRPr="00377427">
        <w:tab/>
        <w:t>(d)</w:t>
      </w:r>
      <w:r w:rsidRPr="00377427">
        <w:tab/>
        <w:t>believes on reasonable grounds that the person is on any premises.</w:t>
      </w:r>
    </w:p>
    <w:p w14:paraId="749743D7" w14:textId="77777777" w:rsidR="00CD447D" w:rsidRPr="00377427" w:rsidRDefault="00CD447D" w:rsidP="00CD447D">
      <w:pPr>
        <w:pStyle w:val="Amain"/>
      </w:pPr>
      <w:r w:rsidRPr="00377427">
        <w:tab/>
        <w:t>(2)</w:t>
      </w:r>
      <w:r w:rsidRPr="00377427">
        <w:tab/>
        <w:t>The police officer may enter the premises, using the force that is necessary and reasonable in the circumstances, for the purpose of requiring the person to undergo 1 or more drug screening tests.</w:t>
      </w:r>
    </w:p>
    <w:p w14:paraId="6A129261" w14:textId="77777777" w:rsidR="00CD447D" w:rsidRPr="00F91C6E" w:rsidRDefault="00CD447D" w:rsidP="00CD447D">
      <w:pPr>
        <w:pStyle w:val="Amain"/>
      </w:pPr>
      <w:r w:rsidRPr="00377427">
        <w:tab/>
        <w:t>(3)</w:t>
      </w:r>
      <w:r w:rsidRPr="00377427">
        <w:tab/>
        <w:t>A police officer who enters premises under this section must not remain at the premises for longer than is necessary to conduct the required screening tests.</w:t>
      </w:r>
    </w:p>
    <w:p w14:paraId="65867611" w14:textId="77777777" w:rsidR="00F07209" w:rsidRPr="00A2662A" w:rsidRDefault="00F07209" w:rsidP="00E05E0F">
      <w:pPr>
        <w:pStyle w:val="AH3Div"/>
        <w:keepLines/>
      </w:pPr>
      <w:bookmarkStart w:id="46" w:name="_Toc166852910"/>
      <w:r w:rsidRPr="00A2662A">
        <w:rPr>
          <w:rStyle w:val="CharDivNo"/>
        </w:rPr>
        <w:lastRenderedPageBreak/>
        <w:t>Division 2.5</w:t>
      </w:r>
      <w:r w:rsidRPr="00660542">
        <w:tab/>
      </w:r>
      <w:r w:rsidRPr="00A2662A">
        <w:rPr>
          <w:rStyle w:val="CharDivText"/>
        </w:rPr>
        <w:t>Prescribed drugs—confirmatory tests</w:t>
      </w:r>
      <w:bookmarkEnd w:id="46"/>
    </w:p>
    <w:p w14:paraId="726C5A6A" w14:textId="77777777" w:rsidR="00F07209" w:rsidRPr="00660542" w:rsidRDefault="00F07209" w:rsidP="00E05E0F">
      <w:pPr>
        <w:pStyle w:val="AH5Sec"/>
        <w:keepLines/>
      </w:pPr>
      <w:bookmarkStart w:id="47" w:name="_Toc166852911"/>
      <w:r w:rsidRPr="00A2662A">
        <w:rPr>
          <w:rStyle w:val="CharSectNo"/>
        </w:rPr>
        <w:t>13D</w:t>
      </w:r>
      <w:r w:rsidRPr="00660542">
        <w:tab/>
        <w:t>Detention for oral fluid analysis</w:t>
      </w:r>
      <w:bookmarkEnd w:id="47"/>
    </w:p>
    <w:p w14:paraId="41D59875" w14:textId="77777777" w:rsidR="00F07209" w:rsidRPr="00660542" w:rsidRDefault="00F07209" w:rsidP="00737377">
      <w:pPr>
        <w:pStyle w:val="Amain"/>
      </w:pPr>
      <w:r w:rsidRPr="00660542">
        <w:tab/>
        <w:t>(1)</w:t>
      </w:r>
      <w:r w:rsidRPr="00660542">
        <w:tab/>
        <w:t>This section applies if—</w:t>
      </w:r>
    </w:p>
    <w:p w14:paraId="3A469566" w14:textId="768BE75B" w:rsidR="00F07209" w:rsidRPr="00660542" w:rsidRDefault="00F07209" w:rsidP="00737377">
      <w:pPr>
        <w:pStyle w:val="Apara"/>
      </w:pPr>
      <w:r w:rsidRPr="00660542">
        <w:tab/>
        <w:t>(a)</w:t>
      </w:r>
      <w:r w:rsidRPr="00660542">
        <w:tab/>
        <w:t>a person undergoes a drug screening test under a requirement made by a police officer under section 13A, section 13B</w:t>
      </w:r>
      <w:r w:rsidRPr="00D950C2">
        <w:t>, section</w:t>
      </w:r>
      <w:r w:rsidR="00737377">
        <w:t> </w:t>
      </w:r>
      <w:r w:rsidRPr="00D950C2">
        <w:t>13BA</w:t>
      </w:r>
      <w:r w:rsidRPr="00660542">
        <w:t xml:space="preserve"> or section 13C and a drug screening device indicates to the police officer that a prescribed drug is present in the person’s oral fluid; or</w:t>
      </w:r>
    </w:p>
    <w:p w14:paraId="40DE3C2D" w14:textId="2ADE5F13" w:rsidR="00F07209" w:rsidRPr="00660542" w:rsidRDefault="00F07209" w:rsidP="00F07209">
      <w:pPr>
        <w:pStyle w:val="Apara"/>
      </w:pPr>
      <w:r w:rsidRPr="00660542">
        <w:tab/>
        <w:t>(b)</w:t>
      </w:r>
      <w:r w:rsidRPr="00660542">
        <w:tab/>
        <w:t>a person who has been required by a police officer under section</w:t>
      </w:r>
      <w:r w:rsidR="00737377">
        <w:t> </w:t>
      </w:r>
      <w:r w:rsidRPr="00660542">
        <w:t>13A, section 13B</w:t>
      </w:r>
      <w:r w:rsidRPr="00D950C2">
        <w:t>, section 13BA</w:t>
      </w:r>
      <w:r w:rsidRPr="00660542">
        <w:t xml:space="preserve"> or section 13C to undergo a drug screening test fails to undergo the screening test in accordance with the direction of the police officer.</w:t>
      </w:r>
    </w:p>
    <w:p w14:paraId="28B76730" w14:textId="311AC46B" w:rsidR="00F07209" w:rsidRPr="00660542" w:rsidRDefault="00F07209" w:rsidP="00F07209">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8" w:tooltip="A2001-14" w:history="1">
        <w:r w:rsidR="00A45738" w:rsidRPr="00A45738">
          <w:rPr>
            <w:rStyle w:val="charCitHyperlinkAbbrev"/>
          </w:rPr>
          <w:t>Legislation Act</w:t>
        </w:r>
      </w:hyperlink>
      <w:r w:rsidRPr="00660542">
        <w:t>, dict, pt 1.</w:t>
      </w:r>
    </w:p>
    <w:p w14:paraId="1EFE51F0" w14:textId="77777777" w:rsidR="00F07209" w:rsidRPr="00660542" w:rsidRDefault="00F07209" w:rsidP="00F07209">
      <w:pPr>
        <w:pStyle w:val="Amain"/>
      </w:pPr>
      <w:r w:rsidRPr="00660542">
        <w:tab/>
        <w:t>(2)</w:t>
      </w:r>
      <w:r w:rsidRPr="00660542">
        <w:tab/>
        <w:t>The police officer may take the person into custody.</w:t>
      </w:r>
    </w:p>
    <w:p w14:paraId="1D9A3231" w14:textId="77777777" w:rsidR="00F07209" w:rsidRPr="00660542" w:rsidRDefault="00F07209" w:rsidP="00F07209">
      <w:pPr>
        <w:pStyle w:val="Amain"/>
      </w:pPr>
      <w:r w:rsidRPr="00660542">
        <w:tab/>
        <w:t>(3)</w:t>
      </w:r>
      <w:r w:rsidRPr="00660542">
        <w:tab/>
        <w:t xml:space="preserve">If the person is taken into custody, a police officer must take the person, as soon as practicable, to a police station or another convenient place (for example, a police vehicle) to carry out an oral fluid analysis for the person. </w:t>
      </w:r>
    </w:p>
    <w:p w14:paraId="3F8438A6" w14:textId="77777777" w:rsidR="00F07209" w:rsidRPr="00660542" w:rsidRDefault="00F07209" w:rsidP="00F07209">
      <w:pPr>
        <w:pStyle w:val="AH5Sec"/>
      </w:pPr>
      <w:bookmarkStart w:id="48" w:name="_Toc166852912"/>
      <w:r w:rsidRPr="00A2662A">
        <w:rPr>
          <w:rStyle w:val="CharSectNo"/>
        </w:rPr>
        <w:t>13E</w:t>
      </w:r>
      <w:r w:rsidRPr="00660542">
        <w:tab/>
        <w:t>Oral fluid—preliminary analysis</w:t>
      </w:r>
      <w:bookmarkEnd w:id="48"/>
    </w:p>
    <w:p w14:paraId="4E7E10A5" w14:textId="77777777" w:rsidR="00F07209" w:rsidRPr="00660542" w:rsidRDefault="00F07209" w:rsidP="00F07209">
      <w:pPr>
        <w:pStyle w:val="Amain"/>
      </w:pPr>
      <w:r w:rsidRPr="00660542">
        <w:tab/>
        <w:t>(1)</w:t>
      </w:r>
      <w:r w:rsidRPr="00660542">
        <w:tab/>
        <w:t xml:space="preserve">A person who has been taken into custody under section 13D must give, in accordance with the reasonable directions of a police officer, a sufficient sample of the person’s oral fluid (the </w:t>
      </w:r>
      <w:r w:rsidRPr="00C46E32">
        <w:rPr>
          <w:rStyle w:val="charBoldItals"/>
        </w:rPr>
        <w:t>sample</w:t>
      </w:r>
      <w:r w:rsidRPr="00660542">
        <w:t>) for oral fluid analysis.</w:t>
      </w:r>
    </w:p>
    <w:p w14:paraId="555169B3" w14:textId="77777777" w:rsidR="00F07209" w:rsidRPr="00660542" w:rsidRDefault="00F07209" w:rsidP="00F07209">
      <w:pPr>
        <w:pStyle w:val="Amain"/>
      </w:pPr>
      <w:r w:rsidRPr="00660542">
        <w:tab/>
        <w:t>(2)</w:t>
      </w:r>
      <w:r w:rsidRPr="00660542">
        <w:tab/>
        <w:t>An authorised operator must carry out an oral fluid analysis on a part of the sample.</w:t>
      </w:r>
    </w:p>
    <w:p w14:paraId="2F50D71D" w14:textId="77777777" w:rsidR="00F07209" w:rsidRPr="00660542" w:rsidRDefault="00F07209" w:rsidP="00737377">
      <w:pPr>
        <w:pStyle w:val="Amain"/>
      </w:pPr>
      <w:r w:rsidRPr="00660542">
        <w:tab/>
        <w:t>(3)</w:t>
      </w:r>
      <w:r w:rsidRPr="00660542">
        <w:tab/>
        <w:t>A regulation may make provision in relation the following:</w:t>
      </w:r>
    </w:p>
    <w:p w14:paraId="4B593A44" w14:textId="77777777" w:rsidR="00F07209" w:rsidRPr="00660542" w:rsidRDefault="00F07209" w:rsidP="00F07209">
      <w:pPr>
        <w:pStyle w:val="Apara"/>
      </w:pPr>
      <w:r w:rsidRPr="00660542">
        <w:tab/>
        <w:t>(a)</w:t>
      </w:r>
      <w:r w:rsidRPr="00660542">
        <w:tab/>
        <w:t>the conditions for carrying out an oral fluid analysis;</w:t>
      </w:r>
    </w:p>
    <w:p w14:paraId="391D2E87" w14:textId="77777777" w:rsidR="00F07209" w:rsidRPr="00660542" w:rsidRDefault="00F07209" w:rsidP="00F07209">
      <w:pPr>
        <w:pStyle w:val="Apara"/>
      </w:pPr>
      <w:r w:rsidRPr="00660542">
        <w:lastRenderedPageBreak/>
        <w:tab/>
        <w:t>(b)</w:t>
      </w:r>
      <w:r w:rsidRPr="00660542">
        <w:tab/>
        <w:t>the procedures to be followed in relation to carrying out an oral fluid analysis;</w:t>
      </w:r>
    </w:p>
    <w:p w14:paraId="2F8EB322" w14:textId="77777777" w:rsidR="00F07209" w:rsidRPr="00660542" w:rsidRDefault="00F07209" w:rsidP="00F07209">
      <w:pPr>
        <w:pStyle w:val="Apara"/>
      </w:pPr>
      <w:r w:rsidRPr="00660542">
        <w:tab/>
        <w:t>(c)</w:t>
      </w:r>
      <w:r w:rsidRPr="00660542">
        <w:tab/>
        <w:t>the circumstances in which the result of an oral fluid analysis must be disregarded for this Act.</w:t>
      </w:r>
    </w:p>
    <w:p w14:paraId="107ADAC6" w14:textId="77777777" w:rsidR="00F07209" w:rsidRPr="00660542" w:rsidRDefault="00F07209" w:rsidP="00737377">
      <w:pPr>
        <w:pStyle w:val="Amain"/>
      </w:pPr>
      <w:r w:rsidRPr="00660542">
        <w:tab/>
        <w:t>(4)</w:t>
      </w:r>
      <w:r w:rsidRPr="00660542">
        <w:tab/>
        <w:t xml:space="preserve">If, because of a regulation made for subsection (3) (c), the result of an oral fluid analysis must be disregarded, the requesting police officer may, if another oral fluid analysis instrument is available at the police station or other place where the requirement under subsection (1) is made, require the person to give, in accordance with the officer’s reasonable directions, another sufficient sample of the person’s oral fluid for oral fluid analysis using another oral fluid analysis instrument. </w:t>
      </w:r>
    </w:p>
    <w:p w14:paraId="542792FA" w14:textId="77777777" w:rsidR="00F07209" w:rsidRPr="00660542" w:rsidRDefault="00F07209" w:rsidP="00737377">
      <w:pPr>
        <w:pStyle w:val="Amain"/>
      </w:pPr>
      <w:r w:rsidRPr="00660542">
        <w:tab/>
        <w:t>(5)</w:t>
      </w:r>
      <w:r w:rsidRPr="00660542">
        <w:tab/>
        <w:t>If an oral fluid analysis is not to be disregarded for this Act, the authorised operator who carried out the analysis must—</w:t>
      </w:r>
    </w:p>
    <w:p w14:paraId="0D3E71BE" w14:textId="77777777" w:rsidR="00F07209" w:rsidRPr="00660542" w:rsidRDefault="00F07209" w:rsidP="00F07209">
      <w:pPr>
        <w:pStyle w:val="Apara"/>
      </w:pPr>
      <w:r w:rsidRPr="00660542">
        <w:tab/>
        <w:t>(a)</w:t>
      </w:r>
      <w:r w:rsidRPr="00660542">
        <w:tab/>
        <w:t xml:space="preserve">place the part of the sample not analysed under this section into a container; and </w:t>
      </w:r>
    </w:p>
    <w:p w14:paraId="2F9E2F3C" w14:textId="77777777" w:rsidR="00F07209" w:rsidRPr="00660542" w:rsidRDefault="00F07209" w:rsidP="00F07209">
      <w:pPr>
        <w:pStyle w:val="Apara"/>
      </w:pPr>
      <w:r w:rsidRPr="00660542">
        <w:tab/>
        <w:t>(b)</w:t>
      </w:r>
      <w:r w:rsidRPr="00660542">
        <w:tab/>
        <w:t>attach a label to the container that includes the following information:</w:t>
      </w:r>
    </w:p>
    <w:p w14:paraId="6286E6E3" w14:textId="77777777" w:rsidR="00F07209" w:rsidRPr="00660542" w:rsidRDefault="00F07209" w:rsidP="00F07209">
      <w:pPr>
        <w:pStyle w:val="Asubpara"/>
      </w:pPr>
      <w:r w:rsidRPr="00660542">
        <w:tab/>
        <w:t>(i)</w:t>
      </w:r>
      <w:r w:rsidRPr="00660542">
        <w:tab/>
        <w:t xml:space="preserve">the authorised operator’s name; </w:t>
      </w:r>
    </w:p>
    <w:p w14:paraId="6C54875A" w14:textId="77777777" w:rsidR="00F07209" w:rsidRPr="00660542" w:rsidRDefault="00F07209" w:rsidP="00F07209">
      <w:pPr>
        <w:pStyle w:val="Asubpara"/>
      </w:pPr>
      <w:r w:rsidRPr="00660542">
        <w:tab/>
        <w:t>(ii)</w:t>
      </w:r>
      <w:r w:rsidRPr="00660542">
        <w:tab/>
        <w:t xml:space="preserve">the name of the person who gave the sample; </w:t>
      </w:r>
    </w:p>
    <w:p w14:paraId="01D96F53" w14:textId="77777777" w:rsidR="00F07209" w:rsidRPr="00660542" w:rsidRDefault="00F07209" w:rsidP="00F07209">
      <w:pPr>
        <w:pStyle w:val="Asubpara"/>
      </w:pPr>
      <w:r w:rsidRPr="00660542">
        <w:tab/>
        <w:t>(iii)</w:t>
      </w:r>
      <w:r w:rsidRPr="00660542">
        <w:tab/>
        <w:t>the date and time the sample was given; and</w:t>
      </w:r>
    </w:p>
    <w:p w14:paraId="0D907EB9"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w:t>
      </w:r>
    </w:p>
    <w:p w14:paraId="7B5A4231" w14:textId="77777777" w:rsidR="00F07209" w:rsidRPr="00660542" w:rsidRDefault="00F07209" w:rsidP="00737377">
      <w:pPr>
        <w:pStyle w:val="Amain"/>
      </w:pPr>
      <w:r w:rsidRPr="00660542">
        <w:tab/>
        <w:t>(6)</w:t>
      </w:r>
      <w:r w:rsidRPr="00660542">
        <w:tab/>
        <w:t>As soon as practicable after the oral fluid analysis has been carried out, the authorised operator who carried out the analysis must give the person a written statement, signed by the operator, containing the particulars required by regulation to be included in the statement.</w:t>
      </w:r>
    </w:p>
    <w:p w14:paraId="50AA517A" w14:textId="77777777" w:rsidR="00F07209" w:rsidRPr="00D950C2" w:rsidRDefault="00F07209" w:rsidP="00E05E0F">
      <w:pPr>
        <w:pStyle w:val="aExamHdgss"/>
        <w:keepNext w:val="0"/>
      </w:pPr>
      <w:r w:rsidRPr="00D950C2">
        <w:t>Example––written statement</w:t>
      </w:r>
    </w:p>
    <w:p w14:paraId="3104A2F1" w14:textId="77777777" w:rsidR="00F07209" w:rsidRPr="00D950C2" w:rsidRDefault="00F07209" w:rsidP="00E05E0F">
      <w:pPr>
        <w:pStyle w:val="aExamss"/>
      </w:pPr>
      <w:r w:rsidRPr="00D950C2">
        <w:t>a</w:t>
      </w:r>
      <w:r>
        <w:t xml:space="preserve"> print-</w:t>
      </w:r>
      <w:r w:rsidRPr="00D950C2">
        <w:t>out from the oral fluid analysis instrument</w:t>
      </w:r>
    </w:p>
    <w:p w14:paraId="19EBC76D" w14:textId="77777777" w:rsidR="00F07209" w:rsidRPr="00660542" w:rsidRDefault="00F07209" w:rsidP="00F07209">
      <w:pPr>
        <w:pStyle w:val="AH5Sec"/>
      </w:pPr>
      <w:bookmarkStart w:id="49" w:name="_Toc166852913"/>
      <w:r w:rsidRPr="00A2662A">
        <w:rPr>
          <w:rStyle w:val="CharSectNo"/>
        </w:rPr>
        <w:lastRenderedPageBreak/>
        <w:t>13F</w:t>
      </w:r>
      <w:r w:rsidRPr="00660542">
        <w:tab/>
        <w:t>Precautions for privacy—oral fluid analysis</w:t>
      </w:r>
      <w:bookmarkEnd w:id="49"/>
    </w:p>
    <w:p w14:paraId="054E6C34" w14:textId="77777777" w:rsidR="00F07209" w:rsidRPr="00660542" w:rsidRDefault="00F07209" w:rsidP="00F07209">
      <w:pPr>
        <w:pStyle w:val="Amain"/>
      </w:pPr>
      <w:r w:rsidRPr="00660542">
        <w:tab/>
        <w:t>(1)</w:t>
      </w:r>
      <w:r w:rsidRPr="00660542">
        <w:tab/>
        <w:t>The authorised operator carrying out an oral fluid analysis must take all steps that are practicable to ensure that it is not readily apparent to members of the public that the oral fluid analysis is being carried out.</w:t>
      </w:r>
    </w:p>
    <w:p w14:paraId="2C99C4EF" w14:textId="77777777" w:rsidR="00F07209" w:rsidRPr="00660542" w:rsidRDefault="00F07209" w:rsidP="00F07209">
      <w:pPr>
        <w:pStyle w:val="Amain"/>
      </w:pPr>
      <w:r w:rsidRPr="00660542">
        <w:tab/>
        <w:t>(2)</w:t>
      </w:r>
      <w:r w:rsidRPr="00660542">
        <w:tab/>
        <w:t>Subsection (1) does not apply if the oral fluid analysis is carried out at a police station.</w:t>
      </w:r>
    </w:p>
    <w:p w14:paraId="2224C796" w14:textId="77777777" w:rsidR="00F07209" w:rsidRPr="00660542" w:rsidRDefault="00F07209" w:rsidP="00F07209">
      <w:pPr>
        <w:pStyle w:val="AH5Sec"/>
      </w:pPr>
      <w:bookmarkStart w:id="50" w:name="_Toc166852914"/>
      <w:r w:rsidRPr="00A2662A">
        <w:rPr>
          <w:rStyle w:val="CharSectNo"/>
        </w:rPr>
        <w:t>13G</w:t>
      </w:r>
      <w:r w:rsidRPr="00660542">
        <w:tab/>
        <w:t>Oral fluid—confirmatory analysis</w:t>
      </w:r>
      <w:bookmarkEnd w:id="50"/>
      <w:r w:rsidRPr="00660542">
        <w:t xml:space="preserve"> </w:t>
      </w:r>
    </w:p>
    <w:p w14:paraId="78099942" w14:textId="77777777" w:rsidR="00F07209" w:rsidRPr="00660542" w:rsidRDefault="00F07209" w:rsidP="00F07209">
      <w:pPr>
        <w:pStyle w:val="Amain"/>
      </w:pPr>
      <w:r w:rsidRPr="00660542">
        <w:tab/>
        <w:t>(1)</w:t>
      </w:r>
      <w:r w:rsidRPr="00660542">
        <w:tab/>
        <w:t xml:space="preserve">This section applies to the part of a sample of a person’s oral fluid stored and sealed in a container under section 13E (5) (the </w:t>
      </w:r>
      <w:r w:rsidRPr="00C46E32">
        <w:rPr>
          <w:rStyle w:val="charBoldItals"/>
        </w:rPr>
        <w:t>sample</w:t>
      </w:r>
      <w:r w:rsidRPr="00660542">
        <w:t xml:space="preserve">). </w:t>
      </w:r>
    </w:p>
    <w:p w14:paraId="23497C07" w14:textId="77777777" w:rsidR="00F07209" w:rsidRPr="00660542" w:rsidRDefault="00F07209" w:rsidP="00F07209">
      <w:pPr>
        <w:pStyle w:val="Amain"/>
      </w:pPr>
      <w:r w:rsidRPr="00660542">
        <w:tab/>
        <w:t>(2)</w:t>
      </w:r>
      <w:r w:rsidRPr="00660542">
        <w:tab/>
        <w:t>The chief police officer must ensure that the sample is taken to an approved laboratory as soon as practicable after it is stored and sealed under section 13E (5).</w:t>
      </w:r>
    </w:p>
    <w:p w14:paraId="5527E68B" w14:textId="77777777" w:rsidR="00F07209" w:rsidRPr="00D950C2" w:rsidRDefault="00F07209" w:rsidP="00F07209">
      <w:pPr>
        <w:pStyle w:val="Amain"/>
      </w:pPr>
      <w:r w:rsidRPr="00D950C2">
        <w:tab/>
        <w:t>(3)</w:t>
      </w:r>
      <w:r w:rsidRPr="00D950C2">
        <w:tab/>
        <w:t>An analyst at the approved laboratory to which the sample is taken under subsection (2) must, as soon as practicable, arrange for the analysis of the sample at the laboratory or another approved laboratory to work out whether a prescribed drug is present in the sample.</w:t>
      </w:r>
    </w:p>
    <w:p w14:paraId="76C43FB4" w14:textId="0C3A88F7" w:rsidR="00F07209" w:rsidRPr="00660542" w:rsidRDefault="00F07209" w:rsidP="00737377">
      <w:pPr>
        <w:pStyle w:val="Amain"/>
      </w:pPr>
      <w:r w:rsidRPr="00660542">
        <w:tab/>
        <w:t>(4)</w:t>
      </w:r>
      <w:r w:rsidRPr="00660542">
        <w:tab/>
      </w:r>
      <w:r w:rsidRPr="00D950C2">
        <w:t>An analyst responsible for testing the sample</w:t>
      </w:r>
      <w:r w:rsidRPr="00660542">
        <w:t xml:space="preserve"> must take reasonable care to ensure that a part of the sample (the </w:t>
      </w:r>
      <w:r w:rsidRPr="00C46E32">
        <w:rPr>
          <w:rStyle w:val="charBoldItals"/>
        </w:rPr>
        <w:t>preserved part</w:t>
      </w:r>
      <w:r w:rsidRPr="00660542">
        <w:t>) sufficient for analysis to be carried out for the person who gave the sample (the</w:t>
      </w:r>
      <w:r w:rsidR="00737377">
        <w:t> </w:t>
      </w:r>
      <w:r w:rsidRPr="00C46E32">
        <w:rPr>
          <w:rStyle w:val="charBoldItals"/>
        </w:rPr>
        <w:t>tested person</w:t>
      </w:r>
      <w:r w:rsidRPr="00660542">
        <w:t>) is protected and preserved until—</w:t>
      </w:r>
    </w:p>
    <w:p w14:paraId="61CCDB18" w14:textId="77777777" w:rsidR="00F07209" w:rsidRPr="00660542" w:rsidRDefault="00F07209" w:rsidP="00F07209">
      <w:pPr>
        <w:pStyle w:val="Apara"/>
      </w:pPr>
      <w:r w:rsidRPr="00660542">
        <w:tab/>
        <w:t>(a)</w:t>
      </w:r>
      <w:r w:rsidRPr="00660542">
        <w:tab/>
        <w:t>if a request is made under subsection (6)—the preserved part is sent to the laboratory nominated by the tested person; or</w:t>
      </w:r>
    </w:p>
    <w:p w14:paraId="0AFE078E" w14:textId="77777777" w:rsidR="00F07209" w:rsidRPr="00660542" w:rsidRDefault="00F07209" w:rsidP="00F07209">
      <w:pPr>
        <w:pStyle w:val="Apara"/>
      </w:pPr>
      <w:r w:rsidRPr="00660542">
        <w:tab/>
        <w:t>(b)</w:t>
      </w:r>
      <w:r w:rsidRPr="00660542">
        <w:tab/>
        <w:t>in any other case—</w:t>
      </w:r>
    </w:p>
    <w:p w14:paraId="4E749246" w14:textId="77777777" w:rsidR="00F07209" w:rsidRPr="00660542" w:rsidRDefault="00F07209" w:rsidP="00F07209">
      <w:pPr>
        <w:pStyle w:val="Asubpara"/>
      </w:pPr>
      <w:r w:rsidRPr="00660542">
        <w:tab/>
        <w:t>(i)</w:t>
      </w:r>
      <w:r w:rsidRPr="00660542">
        <w:tab/>
        <w:t>1 year has passed since the sample was taken from the tested person; or</w:t>
      </w:r>
    </w:p>
    <w:p w14:paraId="691C7067" w14:textId="0F173039" w:rsidR="00F07209" w:rsidRPr="00660542" w:rsidRDefault="00F07209" w:rsidP="00F07209">
      <w:pPr>
        <w:pStyle w:val="Asubpara"/>
      </w:pPr>
      <w:r w:rsidRPr="00660542">
        <w:tab/>
        <w:t>(ii)</w:t>
      </w:r>
      <w:r w:rsidRPr="00660542">
        <w:tab/>
        <w:t>if a request is made by the DPP under section</w:t>
      </w:r>
      <w:r w:rsidR="00CD3CF3">
        <w:t> </w:t>
      </w:r>
      <w:r w:rsidRPr="00660542">
        <w:t>16C (Keeping of samples—request by DPP)—the end of the proceeding to which the sample relates.</w:t>
      </w:r>
    </w:p>
    <w:p w14:paraId="03110B9E" w14:textId="77777777" w:rsidR="00F07209" w:rsidRPr="00660542" w:rsidRDefault="00F07209" w:rsidP="00F07209">
      <w:pPr>
        <w:pStyle w:val="Amain"/>
      </w:pPr>
      <w:r w:rsidRPr="00660542">
        <w:lastRenderedPageBreak/>
        <w:tab/>
        <w:t>(5)</w:t>
      </w:r>
      <w:r w:rsidRPr="00660542">
        <w:tab/>
        <w:t>However, subsection (4) does not apply if the amount of sample remaining after analysis under subsection (3) is insufficient for further analysis.</w:t>
      </w:r>
    </w:p>
    <w:p w14:paraId="3FF76AF7" w14:textId="77777777" w:rsidR="00F07209" w:rsidRPr="00660542" w:rsidRDefault="00F07209" w:rsidP="00F07209">
      <w:pPr>
        <w:pStyle w:val="Amain"/>
      </w:pPr>
      <w:r w:rsidRPr="00660542">
        <w:tab/>
        <w:t>(6)</w:t>
      </w:r>
      <w:r w:rsidRPr="00660542">
        <w:tab/>
        <w:t>Before the end of the period mentioned in subsection (4) (b), the tested person may ask that the preserved part of the sample be sent, at the tested person’s expense, to a laboratory nominated by the person.</w:t>
      </w:r>
    </w:p>
    <w:p w14:paraId="11CF52E9" w14:textId="77777777" w:rsidR="00F07209" w:rsidRPr="00660542" w:rsidRDefault="00F07209" w:rsidP="00F07209">
      <w:pPr>
        <w:pStyle w:val="Amain"/>
      </w:pPr>
      <w:r w:rsidRPr="00660542">
        <w:tab/>
        <w:t>(7)</w:t>
      </w:r>
      <w:r w:rsidRPr="00660542">
        <w:tab/>
        <w:t>If a request is made under subsection (6), the analyst must ensure that the preserved part of the sample is sent to the nominated laboratory as soon as practicable.</w:t>
      </w:r>
    </w:p>
    <w:p w14:paraId="59AC8292" w14:textId="77777777" w:rsidR="00F07209" w:rsidRPr="00D950C2" w:rsidRDefault="00F07209" w:rsidP="00F07209">
      <w:pPr>
        <w:pStyle w:val="AH5Sec"/>
      </w:pPr>
      <w:bookmarkStart w:id="51" w:name="_Toc166852915"/>
      <w:r w:rsidRPr="00A2662A">
        <w:rPr>
          <w:rStyle w:val="CharSectNo"/>
        </w:rPr>
        <w:t>13H</w:t>
      </w:r>
      <w:r w:rsidRPr="00D950C2">
        <w:tab/>
        <w:t>Oral fluid analysis statement</w:t>
      </w:r>
      <w:bookmarkEnd w:id="51"/>
    </w:p>
    <w:p w14:paraId="4A19F148" w14:textId="77777777" w:rsidR="00F07209" w:rsidRPr="00D950C2" w:rsidRDefault="00F07209" w:rsidP="00F07209">
      <w:pPr>
        <w:pStyle w:val="Amain"/>
      </w:pPr>
      <w:r w:rsidRPr="00D950C2">
        <w:tab/>
        <w:t>(1)</w:t>
      </w:r>
      <w:r w:rsidRPr="00D950C2">
        <w:tab/>
        <w:t>As soon as practicable after an analysis of a sample of a person’s oral fluid is carried out under section 13G, the chief police officer must ensure the person is given a written statement that includes the following information:</w:t>
      </w:r>
    </w:p>
    <w:p w14:paraId="604A339E" w14:textId="77777777" w:rsidR="00F07209" w:rsidRPr="00D950C2" w:rsidRDefault="00F07209" w:rsidP="00F07209">
      <w:pPr>
        <w:pStyle w:val="Apara"/>
      </w:pPr>
      <w:r w:rsidRPr="00D950C2">
        <w:tab/>
        <w:t>(a)</w:t>
      </w:r>
      <w:r w:rsidRPr="00D950C2">
        <w:tab/>
        <w:t>the date and the time the oral fluid sample was taken;</w:t>
      </w:r>
    </w:p>
    <w:p w14:paraId="19AB13C9" w14:textId="77777777" w:rsidR="00F07209" w:rsidRPr="00D950C2" w:rsidRDefault="00F07209" w:rsidP="00F07209">
      <w:pPr>
        <w:pStyle w:val="Apara"/>
      </w:pPr>
      <w:r w:rsidRPr="00D950C2">
        <w:tab/>
        <w:t>(b)</w:t>
      </w:r>
      <w:r w:rsidRPr="00D950C2">
        <w:tab/>
        <w:t>the unique identifying number on the tamper-evident seal;</w:t>
      </w:r>
    </w:p>
    <w:p w14:paraId="5322C243" w14:textId="77777777" w:rsidR="00F07209" w:rsidRPr="00D950C2" w:rsidRDefault="00F07209" w:rsidP="00F07209">
      <w:pPr>
        <w:pStyle w:val="Apara"/>
      </w:pPr>
      <w:r w:rsidRPr="00D950C2">
        <w:tab/>
        <w:t>(c)</w:t>
      </w:r>
      <w:r w:rsidRPr="00D950C2">
        <w:tab/>
        <w:t>the result of the analysis;</w:t>
      </w:r>
    </w:p>
    <w:p w14:paraId="77835FAD" w14:textId="77777777" w:rsidR="00F07209" w:rsidRPr="00D950C2" w:rsidRDefault="00F07209" w:rsidP="00F07209">
      <w:pPr>
        <w:pStyle w:val="Apara"/>
      </w:pPr>
      <w:r w:rsidRPr="00D950C2">
        <w:tab/>
        <w:t>(d)</w:t>
      </w:r>
      <w:r w:rsidRPr="00D950C2">
        <w:tab/>
        <w:t>the address where the preserved part of the oral fluid sample is being held;</w:t>
      </w:r>
    </w:p>
    <w:p w14:paraId="05FA59CD" w14:textId="77777777" w:rsidR="00F07209" w:rsidRPr="00D950C2" w:rsidRDefault="00F07209" w:rsidP="00F07209">
      <w:pPr>
        <w:pStyle w:val="Apara"/>
      </w:pPr>
      <w:r w:rsidRPr="00D950C2">
        <w:tab/>
        <w:t>(e)</w:t>
      </w:r>
      <w:r w:rsidRPr="00D950C2">
        <w:tab/>
        <w:t>that the person will be notified, in writing, of a request (if any) by the DPP under section 16C (Keeping of samples—request by DPP);</w:t>
      </w:r>
    </w:p>
    <w:p w14:paraId="7053BAF4" w14:textId="77777777" w:rsidR="00F07209" w:rsidRPr="00D950C2" w:rsidRDefault="00F07209" w:rsidP="00737377">
      <w:pPr>
        <w:pStyle w:val="Apara"/>
      </w:pPr>
      <w:r w:rsidRPr="00D950C2">
        <w:tab/>
        <w:t>(f)</w:t>
      </w:r>
      <w:r w:rsidRPr="00D950C2">
        <w:tab/>
        <w:t>that the person may, before the end of the period mentioned in section 13G (4) (b), ask the analyst to send the preserved part of the oral fluid sample to a laboratory nominated by the person, at the person’s expense.</w:t>
      </w:r>
    </w:p>
    <w:p w14:paraId="5738064B" w14:textId="77777777" w:rsidR="00F07209" w:rsidRPr="00D950C2" w:rsidRDefault="00F07209" w:rsidP="00F07209">
      <w:pPr>
        <w:pStyle w:val="Amain"/>
      </w:pPr>
      <w:r w:rsidRPr="00D950C2">
        <w:tab/>
        <w:t>(2)</w:t>
      </w:r>
      <w:r w:rsidRPr="00D950C2">
        <w:tab/>
        <w:t>In this section:</w:t>
      </w:r>
    </w:p>
    <w:p w14:paraId="1B565B91" w14:textId="3BB86F86" w:rsidR="00F07209" w:rsidRPr="00D950C2" w:rsidRDefault="00F07209" w:rsidP="00F07209">
      <w:pPr>
        <w:pStyle w:val="aDef"/>
      </w:pPr>
      <w:r w:rsidRPr="00C46E32">
        <w:rPr>
          <w:rStyle w:val="charBoldItals"/>
        </w:rPr>
        <w:t>preserved part</w:t>
      </w:r>
      <w:r w:rsidRPr="00D950C2">
        <w:t>—see section 13G</w:t>
      </w:r>
      <w:r w:rsidR="00737377">
        <w:t xml:space="preserve"> </w:t>
      </w:r>
      <w:r w:rsidRPr="00D950C2">
        <w:t>(4).</w:t>
      </w:r>
    </w:p>
    <w:p w14:paraId="5B0387DD" w14:textId="77777777" w:rsidR="00F07209" w:rsidRPr="00A2662A" w:rsidRDefault="00F07209" w:rsidP="00F07209">
      <w:pPr>
        <w:pStyle w:val="AH3Div"/>
      </w:pPr>
      <w:bookmarkStart w:id="52" w:name="_Toc166852916"/>
      <w:r w:rsidRPr="00A2662A">
        <w:rPr>
          <w:rStyle w:val="CharDivNo"/>
        </w:rPr>
        <w:lastRenderedPageBreak/>
        <w:t>Division 2.6</w:t>
      </w:r>
      <w:r w:rsidRPr="00660542">
        <w:tab/>
      </w:r>
      <w:r w:rsidRPr="00A2662A">
        <w:rPr>
          <w:rStyle w:val="CharDivText"/>
        </w:rPr>
        <w:t>Restrictions on alcohol and drug tests</w:t>
      </w:r>
      <w:bookmarkEnd w:id="52"/>
    </w:p>
    <w:p w14:paraId="31802059" w14:textId="77777777" w:rsidR="00F07209" w:rsidRPr="00753D37" w:rsidRDefault="00F07209" w:rsidP="00F07209">
      <w:pPr>
        <w:pStyle w:val="AH5Sec"/>
      </w:pPr>
      <w:bookmarkStart w:id="53" w:name="_Toc166852917"/>
      <w:r w:rsidRPr="00A2662A">
        <w:rPr>
          <w:rStyle w:val="CharSectNo"/>
        </w:rPr>
        <w:t>14</w:t>
      </w:r>
      <w:r w:rsidRPr="00753D37">
        <w:tab/>
      </w:r>
      <w:r w:rsidRPr="00660542">
        <w:t>Restrictions on tests etc under this part</w:t>
      </w:r>
      <w:bookmarkEnd w:id="53"/>
    </w:p>
    <w:p w14:paraId="1B65C1DD" w14:textId="77777777" w:rsidR="00F07209" w:rsidRPr="00660542" w:rsidRDefault="00F07209" w:rsidP="00737377">
      <w:pPr>
        <w:pStyle w:val="Amain"/>
      </w:pPr>
      <w:r w:rsidRPr="00660542">
        <w:tab/>
        <w:t>(1)</w:t>
      </w:r>
      <w:r w:rsidRPr="00660542">
        <w:tab/>
        <w:t>A police officer must not require a person to undergo a screening test, or provide a sample of the person’s breath or oral fluid for analysis under section 12 (Breath analysis) or section 13E (O</w:t>
      </w:r>
      <w:r>
        <w:t>ral fluid—preliminary analysis)</w:t>
      </w:r>
      <w:r w:rsidRPr="00660542">
        <w:t>—</w:t>
      </w:r>
    </w:p>
    <w:p w14:paraId="29CAF25C" w14:textId="77777777" w:rsidR="00F07209" w:rsidRDefault="00F07209" w:rsidP="00F07209">
      <w:pPr>
        <w:pStyle w:val="Apara"/>
      </w:pPr>
      <w:r>
        <w:tab/>
        <w:t>(a)</w:t>
      </w:r>
      <w:r>
        <w:tab/>
        <w:t>for an accident—</w:t>
      </w:r>
    </w:p>
    <w:p w14:paraId="69C07A4D" w14:textId="77777777" w:rsidR="00F07209" w:rsidRDefault="00F07209" w:rsidP="00F07209">
      <w:pPr>
        <w:pStyle w:val="Asubpara"/>
      </w:pPr>
      <w:r>
        <w:tab/>
        <w:t>(i)</w:t>
      </w:r>
      <w:r>
        <w:tab/>
        <w:t>if the person is taken to hospital—if more than 2 hours have elapsed since his or her arrival at the hospital; or</w:t>
      </w:r>
    </w:p>
    <w:p w14:paraId="1820D5BC" w14:textId="77777777" w:rsidR="00F07209" w:rsidRDefault="00F07209" w:rsidP="00F07209">
      <w:pPr>
        <w:pStyle w:val="Asubpara"/>
      </w:pPr>
      <w:r>
        <w:tab/>
        <w:t>(ii)</w:t>
      </w:r>
      <w:r>
        <w:tab/>
        <w:t>in any other case—if more than 2 hours have elapsed since the accident occurred; or</w:t>
      </w:r>
    </w:p>
    <w:p w14:paraId="3EB44724" w14:textId="77777777" w:rsidR="00F07209" w:rsidRDefault="00F07209" w:rsidP="00F07209">
      <w:pPr>
        <w:pStyle w:val="Apara"/>
      </w:pPr>
      <w:r>
        <w:tab/>
        <w:t>(b)</w:t>
      </w:r>
      <w:r>
        <w:tab/>
        <w:t xml:space="preserve">in any other case—if more than 2 hours have elapsed since the person ceased to be the driver of the motor vehicle </w:t>
      </w:r>
      <w:r w:rsidRPr="00D950C2">
        <w:t>or the driver trainer in the motor vehicle</w:t>
      </w:r>
      <w:r>
        <w:t>.</w:t>
      </w:r>
    </w:p>
    <w:p w14:paraId="251A129C" w14:textId="77777777" w:rsidR="00F07209" w:rsidRDefault="00F07209" w:rsidP="00737377">
      <w:pPr>
        <w:pStyle w:val="Amain"/>
      </w:pPr>
      <w:r>
        <w:tab/>
        <w:t>(2)</w:t>
      </w:r>
      <w:r>
        <w:tab/>
        <w:t>If subsection (1) (a) (ii) applies and—</w:t>
      </w:r>
    </w:p>
    <w:p w14:paraId="7448BF0A" w14:textId="77777777" w:rsidR="00F07209" w:rsidRDefault="00F07209" w:rsidP="00F07209">
      <w:pPr>
        <w:pStyle w:val="Apara"/>
      </w:pPr>
      <w:r>
        <w:tab/>
        <w:t>(a)</w:t>
      </w:r>
      <w:r>
        <w:tab/>
        <w:t>a police officer attending the scene of the accident has doubt as to the time when the accident occurred; and</w:t>
      </w:r>
    </w:p>
    <w:p w14:paraId="25D5D0B4" w14:textId="77777777" w:rsidR="00F07209" w:rsidRDefault="00F07209" w:rsidP="00F07209">
      <w:pPr>
        <w:pStyle w:val="Apara"/>
      </w:pPr>
      <w:r>
        <w:tab/>
        <w:t>(b)</w:t>
      </w:r>
      <w:r>
        <w:tab/>
        <w:t>the relevant person is found at or near the scene of the accident; and</w:t>
      </w:r>
    </w:p>
    <w:p w14:paraId="16B45CCA" w14:textId="77777777" w:rsidR="00F07209" w:rsidRDefault="00F07209" w:rsidP="00737377">
      <w:pPr>
        <w:pStyle w:val="Apara"/>
      </w:pPr>
      <w:r>
        <w:tab/>
        <w:t>(c)</w:t>
      </w:r>
      <w:r>
        <w:tab/>
        <w:t xml:space="preserve">the police officer has reasonable cause to suspect that the person was in the vehicle at the time of the accident; </w:t>
      </w:r>
    </w:p>
    <w:p w14:paraId="20586B3B" w14:textId="77777777" w:rsidR="00F07209" w:rsidRDefault="00F07209" w:rsidP="00F07209">
      <w:pPr>
        <w:pStyle w:val="Amainreturn"/>
      </w:pPr>
      <w:r>
        <w:t>subsection (1) applies in relation to that person if more than 2 hours have elapsed since the person was found.</w:t>
      </w:r>
    </w:p>
    <w:p w14:paraId="7B167299" w14:textId="77777777" w:rsidR="00F07209" w:rsidRPr="00660542" w:rsidRDefault="00F07209" w:rsidP="007A7CD5">
      <w:pPr>
        <w:pStyle w:val="Amain"/>
        <w:keepNext/>
      </w:pPr>
      <w:r w:rsidRPr="00660542">
        <w:lastRenderedPageBreak/>
        <w:tab/>
        <w:t>(3)</w:t>
      </w:r>
      <w:r w:rsidRPr="00660542">
        <w:tab/>
        <w:t>A police officer must not require a person to undergo a screening test, or provide a sample of the person’s breath or oral fluid for analysis under section 12 or section 13E—</w:t>
      </w:r>
    </w:p>
    <w:p w14:paraId="27375251" w14:textId="77777777" w:rsidR="00F07209" w:rsidRPr="00753D37" w:rsidRDefault="00F07209" w:rsidP="007A7CD5">
      <w:pPr>
        <w:pStyle w:val="Apara"/>
        <w:keepLines/>
      </w:pPr>
      <w:r w:rsidRPr="00753D37">
        <w:tab/>
        <w:t>(a)</w:t>
      </w:r>
      <w:r w:rsidRPr="00753D37">
        <w:tab/>
        <w:t xml:space="preserve">if it appears to the police officer that it may, because of injury suffered by the person or otherwise, be dangerous or not practicable for the person to undergo the screening test or to provide the sample; or </w:t>
      </w:r>
    </w:p>
    <w:p w14:paraId="105DB549" w14:textId="77777777" w:rsidR="00F07209" w:rsidRDefault="00F07209" w:rsidP="00F07209">
      <w:pPr>
        <w:pStyle w:val="Apara"/>
      </w:pPr>
      <w:r>
        <w:tab/>
        <w:t>(b)</w:t>
      </w:r>
      <w:r>
        <w:tab/>
        <w:t>if the person is in hospit</w:t>
      </w:r>
      <w:r w:rsidR="00DC1FC0">
        <w:t xml:space="preserve">al and the doctor or </w:t>
      </w:r>
      <w:r>
        <w:t xml:space="preserve">nurse practitioner attending the person certifies in writing that, in his or her opinion, complying with the requirement would be </w:t>
      </w:r>
      <w:r w:rsidR="006C09C0" w:rsidRPr="00562D6E">
        <w:t>prejudicial to the proper care and treatment of the person or dangerous to the person’s health</w:t>
      </w:r>
      <w:r>
        <w:t>; or</w:t>
      </w:r>
    </w:p>
    <w:p w14:paraId="76006C69" w14:textId="77777777" w:rsidR="00F07209" w:rsidRDefault="00F07209" w:rsidP="00737377">
      <w:pPr>
        <w:pStyle w:val="Apara"/>
      </w:pPr>
      <w:r>
        <w:tab/>
        <w:t>(c)</w:t>
      </w:r>
      <w:r>
        <w:tab/>
        <w:t>for a person who is at the place where the person usually lives—</w:t>
      </w:r>
    </w:p>
    <w:p w14:paraId="094BEF82" w14:textId="77777777" w:rsidR="00F07209" w:rsidRPr="00D950C2" w:rsidRDefault="00F07209" w:rsidP="00F07209">
      <w:pPr>
        <w:pStyle w:val="Asubpara"/>
      </w:pPr>
      <w:r w:rsidRPr="00D950C2">
        <w:tab/>
        <w:t>(i)</w:t>
      </w:r>
      <w:r w:rsidRPr="00D950C2">
        <w:tab/>
        <w:t>unless the person was, or the officer has reasonable cause to suspect that the person was, the driver of or driver trainer in a motor vehicle when it was involved in an accident on a road or road related area; or</w:t>
      </w:r>
    </w:p>
    <w:p w14:paraId="41300F57" w14:textId="77777777" w:rsidR="00F07209" w:rsidRPr="00D950C2" w:rsidRDefault="00F07209" w:rsidP="00F07209">
      <w:pPr>
        <w:pStyle w:val="Asubpara"/>
      </w:pPr>
      <w:r w:rsidRPr="00D950C2">
        <w:tab/>
        <w:t>(ii)</w:t>
      </w:r>
      <w:r w:rsidRPr="00D950C2">
        <w:tab/>
        <w:t>unless the officer has reasonable cause to suspect that the person has committed, or was the driver trainer during the commission of, an offence of culpable driving; or</w:t>
      </w:r>
    </w:p>
    <w:p w14:paraId="6BC95086" w14:textId="77777777" w:rsidR="00F07209" w:rsidRPr="00D950C2" w:rsidRDefault="00F07209" w:rsidP="00F07209">
      <w:pPr>
        <w:pStyle w:val="Asubpara"/>
      </w:pPr>
      <w:r w:rsidRPr="00D950C2">
        <w:tab/>
        <w:t>(iii)</w:t>
      </w:r>
      <w:r w:rsidRPr="00D950C2">
        <w:tab/>
        <w:t>unless the requirement is made immediately after a motor vehicle driven by the person, or in which the person was a driver trainer, has stopped at or near the place where the person usually lives and the officer making the requirement has followed the motor vehicle while it was being driven on the road.</w:t>
      </w:r>
    </w:p>
    <w:p w14:paraId="25230F4E" w14:textId="77777777" w:rsidR="00F07209" w:rsidRDefault="00F07209" w:rsidP="00F07209">
      <w:pPr>
        <w:pStyle w:val="Amain"/>
      </w:pPr>
      <w:r>
        <w:tab/>
        <w:t>(4)</w:t>
      </w:r>
      <w:r>
        <w:tab/>
        <w:t>If the person is in hospital, the police officer must, before making the requirement</w:t>
      </w:r>
      <w:r w:rsidR="00DC1FC0">
        <w:t xml:space="preserve">, tell the doctor or </w:t>
      </w:r>
      <w:r>
        <w:t>nurse practitioner attending the person of the officer’s intention to make the requirement.</w:t>
      </w:r>
    </w:p>
    <w:p w14:paraId="4D0EE918" w14:textId="77777777" w:rsidR="00F07209" w:rsidRPr="00660542" w:rsidRDefault="00F07209" w:rsidP="00737377">
      <w:pPr>
        <w:pStyle w:val="Amain"/>
      </w:pPr>
      <w:r w:rsidRPr="00660542">
        <w:tab/>
        <w:t>(5)</w:t>
      </w:r>
      <w:r w:rsidRPr="00660542">
        <w:tab/>
        <w:t>In this section:</w:t>
      </w:r>
    </w:p>
    <w:p w14:paraId="50111BAE" w14:textId="77777777" w:rsidR="00F07209" w:rsidRPr="00660542" w:rsidRDefault="00F07209" w:rsidP="00F07209">
      <w:pPr>
        <w:pStyle w:val="aDef"/>
      </w:pPr>
      <w:r w:rsidRPr="00C46E32">
        <w:rPr>
          <w:rStyle w:val="charBoldItals"/>
        </w:rPr>
        <w:t>screening test</w:t>
      </w:r>
      <w:r w:rsidRPr="00660542">
        <w:t xml:space="preserve"> means an alcohol screening test or drug screening test.</w:t>
      </w:r>
    </w:p>
    <w:p w14:paraId="3B5FB382" w14:textId="77777777" w:rsidR="00F07209" w:rsidRPr="00A2662A" w:rsidRDefault="00F07209" w:rsidP="00F07209">
      <w:pPr>
        <w:pStyle w:val="AH3Div"/>
      </w:pPr>
      <w:bookmarkStart w:id="54" w:name="_Toc166852918"/>
      <w:r w:rsidRPr="00A2662A">
        <w:rPr>
          <w:rStyle w:val="CharDivNo"/>
        </w:rPr>
        <w:lastRenderedPageBreak/>
        <w:t>Division 2.7</w:t>
      </w:r>
      <w:r w:rsidRPr="00660542">
        <w:tab/>
      </w:r>
      <w:r w:rsidRPr="00A2662A">
        <w:rPr>
          <w:rStyle w:val="CharDivText"/>
        </w:rPr>
        <w:t>Analysis of blood—alcohol and drugs</w:t>
      </w:r>
      <w:bookmarkEnd w:id="54"/>
    </w:p>
    <w:p w14:paraId="61765F23" w14:textId="77777777" w:rsidR="00F07209" w:rsidRDefault="00F07209" w:rsidP="00F07209">
      <w:pPr>
        <w:pStyle w:val="AH5Sec"/>
      </w:pPr>
      <w:bookmarkStart w:id="55" w:name="_Toc166852919"/>
      <w:r w:rsidRPr="00A2662A">
        <w:rPr>
          <w:rStyle w:val="CharSectNo"/>
        </w:rPr>
        <w:t>15</w:t>
      </w:r>
      <w:r>
        <w:tab/>
        <w:t>Taking blood samples from people in custody</w:t>
      </w:r>
      <w:bookmarkEnd w:id="55"/>
    </w:p>
    <w:p w14:paraId="152CA48C" w14:textId="77777777" w:rsidR="00F07209" w:rsidRDefault="00F07209" w:rsidP="00F07209">
      <w:pPr>
        <w:pStyle w:val="Amain"/>
      </w:pPr>
      <w:r>
        <w:tab/>
        <w:t>(1)</w:t>
      </w:r>
      <w:r>
        <w:tab/>
        <w:t>If—</w:t>
      </w:r>
    </w:p>
    <w:p w14:paraId="6CB158BC" w14:textId="77777777" w:rsidR="00F07209" w:rsidRPr="00753D37" w:rsidRDefault="00F07209" w:rsidP="00F07209">
      <w:pPr>
        <w:pStyle w:val="Apara"/>
      </w:pPr>
      <w:r w:rsidRPr="00753D37">
        <w:tab/>
        <w:t>(a)</w:t>
      </w:r>
      <w:r w:rsidRPr="00753D37">
        <w:tab/>
        <w:t>a police officer does not, because of section 14 (3) (a) or (b) require a person to undergo a screening test or to provide a sample of breath or oral fluid for analysis; or</w:t>
      </w:r>
    </w:p>
    <w:p w14:paraId="6AA6283E" w14:textId="77777777" w:rsidR="00F07209" w:rsidRPr="00660542" w:rsidRDefault="00F07209" w:rsidP="00F07209">
      <w:pPr>
        <w:pStyle w:val="Apara"/>
      </w:pPr>
      <w:r w:rsidRPr="00660542">
        <w:tab/>
        <w:t>(b)</w:t>
      </w:r>
      <w:r w:rsidRPr="00660542">
        <w:tab/>
        <w:t>it is not practicable to carry out a breath or oral fluid analysis because—</w:t>
      </w:r>
    </w:p>
    <w:p w14:paraId="0362CDC9" w14:textId="77777777" w:rsidR="00F07209" w:rsidRPr="00660542" w:rsidRDefault="00F07209" w:rsidP="00F07209">
      <w:pPr>
        <w:pStyle w:val="Asubpara"/>
      </w:pPr>
      <w:r w:rsidRPr="00660542">
        <w:tab/>
        <w:t>(i)</w:t>
      </w:r>
      <w:r w:rsidRPr="00660542">
        <w:tab/>
        <w:t>for a breath analysis, a breath analysis instrument is not available or an available breath analysis instrument is not in working order; or</w:t>
      </w:r>
    </w:p>
    <w:p w14:paraId="007D43C8" w14:textId="77777777" w:rsidR="00F07209" w:rsidRPr="00660542" w:rsidRDefault="00F07209" w:rsidP="00F07209">
      <w:pPr>
        <w:pStyle w:val="Asubpara"/>
      </w:pPr>
      <w:r w:rsidRPr="00660542">
        <w:tab/>
        <w:t>(ii)</w:t>
      </w:r>
      <w:r w:rsidRPr="00660542">
        <w:tab/>
        <w:t>for oral fluid analysis, an oral fluid analysis instrument is not available or an available oral fluid analysis instrument is not in working order; or</w:t>
      </w:r>
    </w:p>
    <w:p w14:paraId="609E0621" w14:textId="77777777" w:rsidR="00F07209" w:rsidRPr="00660542" w:rsidRDefault="00F07209" w:rsidP="00737377">
      <w:pPr>
        <w:pStyle w:val="Apara"/>
      </w:pPr>
      <w:r w:rsidRPr="00660542">
        <w:tab/>
        <w:t>(c)</w:t>
      </w:r>
      <w:r w:rsidRPr="00660542">
        <w:tab/>
        <w:t>a person is unable to provide a sufficient sample of oral fluid for analysis;</w:t>
      </w:r>
    </w:p>
    <w:p w14:paraId="295DFBDA" w14:textId="77777777" w:rsidR="00F07209" w:rsidRDefault="00F07209" w:rsidP="00737377">
      <w:pPr>
        <w:pStyle w:val="Amainreturn"/>
      </w:pPr>
      <w:r>
        <w:t xml:space="preserve">the police officer may require the person to permit a sample of his or her blood to be taken by a doctor or a nurse for analysis and, if the person is not in hospital, may take the person into custody and take the person, or place the person in the custody of another police officer who </w:t>
      </w:r>
      <w:r w:rsidR="00FA0D0C">
        <w:t>must</w:t>
      </w:r>
      <w:r>
        <w:t xml:space="preserve"> take the person, as soon as practicable</w:t>
      </w:r>
      <w:r w:rsidR="00B316D4">
        <w:t>,</w:t>
      </w:r>
      <w:r>
        <w:t xml:space="preserve"> to a hospital </w:t>
      </w:r>
      <w:r w:rsidRPr="00D950C2">
        <w:t>or sampling facility</w:t>
      </w:r>
      <w:r>
        <w:t xml:space="preserve"> for that purpose. </w:t>
      </w:r>
    </w:p>
    <w:p w14:paraId="1593B3AA" w14:textId="77777777" w:rsidR="00F07209" w:rsidRDefault="00F07209" w:rsidP="00F07209">
      <w:pPr>
        <w:pStyle w:val="Amain"/>
      </w:pPr>
      <w:r>
        <w:tab/>
        <w:t>(2)</w:t>
      </w:r>
      <w:r>
        <w:tab/>
        <w:t xml:space="preserve">A requirement </w:t>
      </w:r>
      <w:r w:rsidR="00FA0D0C">
        <w:t>must</w:t>
      </w:r>
      <w:r>
        <w:t xml:space="preserve"> not be made under subsection (1) after the end of whichever of the periods specified in section 14 (1) or (2) applies in relation to the person.</w:t>
      </w:r>
    </w:p>
    <w:p w14:paraId="5E602F96" w14:textId="77777777" w:rsidR="00F07209" w:rsidRPr="00660542" w:rsidRDefault="00F07209" w:rsidP="00F07209">
      <w:pPr>
        <w:pStyle w:val="Amain"/>
      </w:pPr>
      <w:r w:rsidRPr="00660542">
        <w:tab/>
        <w:t>(3)</w:t>
      </w:r>
      <w:r w:rsidRPr="00660542">
        <w:tab/>
        <w:t>In this section—</w:t>
      </w:r>
    </w:p>
    <w:p w14:paraId="2B0E7B7D" w14:textId="77777777" w:rsidR="00F07209" w:rsidRPr="00660542" w:rsidRDefault="00F07209" w:rsidP="00F07209">
      <w:pPr>
        <w:pStyle w:val="Apara"/>
      </w:pPr>
      <w:r w:rsidRPr="00660542">
        <w:tab/>
        <w:t>(a)</w:t>
      </w:r>
      <w:r w:rsidRPr="00660542">
        <w:tab/>
        <w:t>a reference to the taking of a blood sample is a reference to the taking of a blood sample under a requirement under subsection (1); and</w:t>
      </w:r>
    </w:p>
    <w:p w14:paraId="65A436C3" w14:textId="77777777" w:rsidR="00F07209" w:rsidRPr="00660542" w:rsidRDefault="00F07209" w:rsidP="00F07209">
      <w:pPr>
        <w:pStyle w:val="Apara"/>
      </w:pPr>
      <w:r w:rsidRPr="00660542">
        <w:lastRenderedPageBreak/>
        <w:tab/>
        <w:t>(b)</w:t>
      </w:r>
      <w:r w:rsidRPr="00660542">
        <w:tab/>
        <w:t>a reference to an analysis of a blood sample is a reference to an analysis of the sample to detect alcohol, or a prescribed drug, or both.</w:t>
      </w:r>
    </w:p>
    <w:p w14:paraId="67D5B433" w14:textId="77777777" w:rsidR="00F07209" w:rsidRDefault="00F07209" w:rsidP="00F07209">
      <w:pPr>
        <w:pStyle w:val="Amain"/>
      </w:pPr>
      <w:r>
        <w:tab/>
        <w:t>(4)</w:t>
      </w:r>
      <w:r>
        <w:tab/>
        <w:t xml:space="preserve">A sample of a person’s blood </w:t>
      </w:r>
      <w:r w:rsidR="00FA0D0C">
        <w:t>must</w:t>
      </w:r>
      <w:r>
        <w:t xml:space="preserve"> be taken as soon as practicable after the arrival of the person at hospital </w:t>
      </w:r>
      <w:r w:rsidRPr="00D950C2">
        <w:t xml:space="preserve">or </w:t>
      </w:r>
      <w:r>
        <w:t xml:space="preserve">at the </w:t>
      </w:r>
      <w:r w:rsidRPr="00D950C2">
        <w:t>sampling facility</w:t>
      </w:r>
      <w:r>
        <w:t xml:space="preserve"> and </w:t>
      </w:r>
      <w:r w:rsidR="00FA0D0C">
        <w:t>must</w:t>
      </w:r>
      <w:r>
        <w:t xml:space="preserve"> not be taken more than 2 hours after the arrival of the person at hospital or at the facility.</w:t>
      </w:r>
    </w:p>
    <w:p w14:paraId="0C6EEECF" w14:textId="77777777" w:rsidR="00F07209" w:rsidRDefault="00F07209" w:rsidP="00F07209">
      <w:pPr>
        <w:pStyle w:val="Amain"/>
      </w:pPr>
      <w:r>
        <w:tab/>
        <w:t>(5)</w:t>
      </w:r>
      <w:r>
        <w:tab/>
        <w:t xml:space="preserve">A doctor or nurse </w:t>
      </w:r>
      <w:r w:rsidR="00FA0D0C">
        <w:t>must</w:t>
      </w:r>
      <w:r>
        <w:t xml:space="preserve"> not refuse to take a sample of a person’s blood for analysis—</w:t>
      </w:r>
    </w:p>
    <w:p w14:paraId="16CC2C5B" w14:textId="77777777" w:rsidR="00F07209" w:rsidRDefault="00F07209" w:rsidP="00F07209">
      <w:pPr>
        <w:pStyle w:val="Apara"/>
      </w:pPr>
      <w:r>
        <w:tab/>
        <w:t>(a)</w:t>
      </w:r>
      <w:r>
        <w:tab/>
        <w:t>if permitted to do so by the person under subsection (1); or</w:t>
      </w:r>
    </w:p>
    <w:p w14:paraId="31CE5888" w14:textId="77777777" w:rsidR="00F07209" w:rsidRDefault="008E7176" w:rsidP="00737377">
      <w:pPr>
        <w:pStyle w:val="Apara"/>
      </w:pPr>
      <w:r w:rsidRPr="00562D6E">
        <w:tab/>
        <w:t>(b)</w:t>
      </w:r>
      <w:r w:rsidRPr="00562D6E">
        <w:tab/>
        <w:t>if the person is unconscious or the doctor or nurse is of the opinion that the person is, because of their medical condition, incapable of giving or refusing permission to take such a sample—if requested to do so by a police officer under this section.</w:t>
      </w:r>
    </w:p>
    <w:p w14:paraId="54271918" w14:textId="77777777" w:rsidR="00F07209" w:rsidRDefault="00F07209" w:rsidP="00F07209">
      <w:pPr>
        <w:pStyle w:val="Penalty"/>
      </w:pPr>
      <w:r>
        <w:t>Maximum penalty:  10 penalty units.</w:t>
      </w:r>
    </w:p>
    <w:p w14:paraId="7AFA96B1" w14:textId="77777777" w:rsidR="00F07209" w:rsidRDefault="00F07209" w:rsidP="00F07209">
      <w:pPr>
        <w:pStyle w:val="Amain"/>
      </w:pPr>
      <w:r>
        <w:tab/>
        <w:t>(6)</w:t>
      </w:r>
      <w:r>
        <w:tab/>
        <w:t xml:space="preserve">A police officer </w:t>
      </w:r>
      <w:r w:rsidR="00FA0D0C">
        <w:t>must</w:t>
      </w:r>
      <w:r>
        <w:t xml:space="preserve"> not make a request under subsection (5) after the end of whichever of the periods specified in section 14 (1) or (2) applies in relation to the person.</w:t>
      </w:r>
    </w:p>
    <w:p w14:paraId="7A73F07E" w14:textId="77777777" w:rsidR="00F07209" w:rsidRPr="00660542" w:rsidRDefault="00F07209" w:rsidP="00737377">
      <w:pPr>
        <w:pStyle w:val="Amain"/>
      </w:pPr>
      <w:r w:rsidRPr="00660542">
        <w:tab/>
        <w:t>(7)</w:t>
      </w:r>
      <w:r w:rsidRPr="00660542">
        <w:tab/>
        <w:t xml:space="preserve">The doctor or nurse (the </w:t>
      </w:r>
      <w:r w:rsidRPr="00C46E32">
        <w:rPr>
          <w:rStyle w:val="charBoldItals"/>
        </w:rPr>
        <w:t>sample taker</w:t>
      </w:r>
      <w:r w:rsidRPr="00660542">
        <w:t xml:space="preserve">) taking a sample of blood from a person (the </w:t>
      </w:r>
      <w:r w:rsidRPr="00C46E32">
        <w:rPr>
          <w:rStyle w:val="charBoldItals"/>
        </w:rPr>
        <w:t>tested person</w:t>
      </w:r>
      <w:r w:rsidRPr="00660542">
        <w:t>) must—</w:t>
      </w:r>
    </w:p>
    <w:p w14:paraId="4CDE1D11" w14:textId="77777777" w:rsidR="00F07209" w:rsidRPr="00660542" w:rsidRDefault="00F07209" w:rsidP="00F07209">
      <w:pPr>
        <w:pStyle w:val="Apara"/>
      </w:pPr>
      <w:r w:rsidRPr="00660542">
        <w:tab/>
        <w:t>(a)</w:t>
      </w:r>
      <w:r w:rsidRPr="00660542">
        <w:tab/>
        <w:t>take the sample in the presence of a police officer; and</w:t>
      </w:r>
    </w:p>
    <w:p w14:paraId="000DE26E" w14:textId="77777777" w:rsidR="00F07209" w:rsidRPr="00660542" w:rsidRDefault="00F07209" w:rsidP="00F07209">
      <w:pPr>
        <w:pStyle w:val="Apara"/>
      </w:pPr>
      <w:r w:rsidRPr="00660542">
        <w:tab/>
        <w:t>(b)</w:t>
      </w:r>
      <w:r w:rsidRPr="00660542">
        <w:tab/>
        <w:t xml:space="preserve">place the sample into a container; and </w:t>
      </w:r>
    </w:p>
    <w:p w14:paraId="2FB453DA" w14:textId="77777777" w:rsidR="00F07209" w:rsidRPr="00660542" w:rsidRDefault="00F07209" w:rsidP="00F07209">
      <w:pPr>
        <w:pStyle w:val="Apara"/>
      </w:pPr>
      <w:r w:rsidRPr="00660542">
        <w:tab/>
        <w:t>(c)</w:t>
      </w:r>
      <w:r w:rsidRPr="00660542">
        <w:tab/>
        <w:t>attach a label to the container that includes the following information:</w:t>
      </w:r>
    </w:p>
    <w:p w14:paraId="3401AD63" w14:textId="77777777" w:rsidR="00F07209" w:rsidRPr="00660542" w:rsidRDefault="00F07209" w:rsidP="00F07209">
      <w:pPr>
        <w:pStyle w:val="Asubpara"/>
      </w:pPr>
      <w:r w:rsidRPr="00660542">
        <w:tab/>
        <w:t>(i)</w:t>
      </w:r>
      <w:r w:rsidRPr="00660542">
        <w:tab/>
        <w:t xml:space="preserve">the sample taker’s name; </w:t>
      </w:r>
    </w:p>
    <w:p w14:paraId="3F657240" w14:textId="77777777" w:rsidR="00F07209" w:rsidRPr="00660542" w:rsidRDefault="00F07209" w:rsidP="00F07209">
      <w:pPr>
        <w:pStyle w:val="Asubpara"/>
      </w:pPr>
      <w:r w:rsidRPr="00660542">
        <w:tab/>
        <w:t>(ii)</w:t>
      </w:r>
      <w:r w:rsidRPr="00660542">
        <w:tab/>
        <w:t xml:space="preserve">the tested person’s name; </w:t>
      </w:r>
    </w:p>
    <w:p w14:paraId="31DCDF70" w14:textId="77777777" w:rsidR="00F07209" w:rsidRPr="00660542" w:rsidRDefault="00F07209" w:rsidP="00F07209">
      <w:pPr>
        <w:pStyle w:val="Asubpara"/>
      </w:pPr>
      <w:r w:rsidRPr="00660542">
        <w:tab/>
        <w:t>(iii)</w:t>
      </w:r>
      <w:r w:rsidRPr="00660542">
        <w:tab/>
        <w:t>the date and time the sample was taken; and</w:t>
      </w:r>
    </w:p>
    <w:p w14:paraId="01748B88" w14:textId="77777777" w:rsidR="00F07209" w:rsidRPr="00660542" w:rsidRDefault="00F07209" w:rsidP="00F07209">
      <w:pPr>
        <w:pStyle w:val="Apara"/>
      </w:pPr>
      <w:r w:rsidRPr="00660542">
        <w:lastRenderedPageBreak/>
        <w:tab/>
        <w:t>(d)</w:t>
      </w:r>
      <w:r w:rsidRPr="00660542">
        <w:tab/>
        <w:t>ensure that the container is sealed with a tamper-evident seal that has a unique identifying number marked on it; and</w:t>
      </w:r>
    </w:p>
    <w:p w14:paraId="6F198A97" w14:textId="77777777" w:rsidR="00F07209" w:rsidRPr="00660542" w:rsidRDefault="00F07209" w:rsidP="00F07209">
      <w:pPr>
        <w:pStyle w:val="Apara"/>
      </w:pPr>
      <w:r w:rsidRPr="00660542">
        <w:tab/>
        <w:t>(e)</w:t>
      </w:r>
      <w:r w:rsidRPr="00660542">
        <w:tab/>
        <w:t>put the sealed container into a one-way box.</w:t>
      </w:r>
    </w:p>
    <w:p w14:paraId="41E6A6D0" w14:textId="77777777"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14:paraId="489A446A" w14:textId="77777777" w:rsidR="00F07209" w:rsidRDefault="00F07209" w:rsidP="00625AB6">
      <w:pPr>
        <w:pStyle w:val="AH5Sec"/>
      </w:pPr>
      <w:bookmarkStart w:id="56" w:name="_Toc166852920"/>
      <w:r w:rsidRPr="00A2662A">
        <w:rPr>
          <w:rStyle w:val="CharSectNo"/>
        </w:rPr>
        <w:t>15AA</w:t>
      </w:r>
      <w:r>
        <w:tab/>
        <w:t>Taking blood samples from people in hospital</w:t>
      </w:r>
      <w:bookmarkEnd w:id="56"/>
    </w:p>
    <w:p w14:paraId="613F81F4" w14:textId="77777777" w:rsidR="00E161E8" w:rsidRPr="0000385D" w:rsidRDefault="00E161E8" w:rsidP="0000385D">
      <w:pPr>
        <w:pStyle w:val="Amain"/>
      </w:pPr>
      <w:r w:rsidRPr="00562D6E">
        <w:tab/>
      </w:r>
      <w:r w:rsidRPr="0000385D">
        <w:t>(1)</w:t>
      </w:r>
      <w:r w:rsidRPr="0000385D">
        <w:tab/>
        <w:t>This section applies if a doctor or nurse attending to a person in a hospital believes on reasonable grounds that—</w:t>
      </w:r>
    </w:p>
    <w:p w14:paraId="5C69599C" w14:textId="77777777" w:rsidR="00E161E8" w:rsidRPr="0000385D" w:rsidRDefault="00E161E8" w:rsidP="0000385D">
      <w:pPr>
        <w:pStyle w:val="Apara"/>
      </w:pPr>
      <w:r w:rsidRPr="0000385D">
        <w:tab/>
        <w:t>(a)</w:t>
      </w:r>
      <w:r w:rsidRPr="0000385D">
        <w:tab/>
        <w:t>the person—</w:t>
      </w:r>
    </w:p>
    <w:p w14:paraId="509FAC0F" w14:textId="77777777" w:rsidR="00E161E8" w:rsidRPr="0000385D" w:rsidRDefault="00E161E8" w:rsidP="0000385D">
      <w:pPr>
        <w:pStyle w:val="Asubpara"/>
      </w:pPr>
      <w:r w:rsidRPr="0000385D">
        <w:tab/>
        <w:t>(i)</w:t>
      </w:r>
      <w:r w:rsidRPr="0000385D">
        <w:tab/>
        <w:t>was involved in an accident; and</w:t>
      </w:r>
    </w:p>
    <w:p w14:paraId="189894FE" w14:textId="77777777" w:rsidR="00E161E8" w:rsidRPr="0000385D" w:rsidRDefault="00E161E8" w:rsidP="0000385D">
      <w:pPr>
        <w:pStyle w:val="Asubpara"/>
      </w:pPr>
      <w:r w:rsidRPr="0000385D">
        <w:tab/>
        <w:t>(ii)</w:t>
      </w:r>
      <w:r w:rsidRPr="0000385D">
        <w:tab/>
        <w:t>is at least 15 years old; and</w:t>
      </w:r>
    </w:p>
    <w:p w14:paraId="30988A13" w14:textId="77777777" w:rsidR="00E161E8" w:rsidRPr="0000385D" w:rsidRDefault="00E161E8" w:rsidP="0000385D">
      <w:pPr>
        <w:pStyle w:val="Asubpara"/>
      </w:pPr>
      <w:r w:rsidRPr="0000385D">
        <w:tab/>
        <w:t>(iii)</w:t>
      </w:r>
      <w:r w:rsidRPr="0000385D">
        <w:tab/>
        <w:t>was admitted to the hospital for examination or treatment because of the accident; and</w:t>
      </w:r>
    </w:p>
    <w:p w14:paraId="66F5BE69" w14:textId="77777777" w:rsidR="00E161E8" w:rsidRPr="0000385D" w:rsidRDefault="00E161E8" w:rsidP="0000385D">
      <w:pPr>
        <w:pStyle w:val="Apara"/>
      </w:pPr>
      <w:r w:rsidRPr="0000385D">
        <w:tab/>
        <w:t>(b)</w:t>
      </w:r>
      <w:r w:rsidRPr="0000385D">
        <w:tab/>
        <w:t>the accident happened not more than 6 hours before the person arrived at the hospital.</w:t>
      </w:r>
    </w:p>
    <w:p w14:paraId="7C96B53B" w14:textId="77777777" w:rsidR="00E161E8" w:rsidRPr="0000385D" w:rsidRDefault="00E161E8" w:rsidP="0000385D">
      <w:pPr>
        <w:pStyle w:val="Amain"/>
      </w:pPr>
      <w:r w:rsidRPr="0000385D">
        <w:tab/>
        <w:t>(</w:t>
      </w:r>
      <w:r w:rsidR="00880635" w:rsidRPr="0000385D">
        <w:t>2</w:t>
      </w:r>
      <w:r w:rsidRPr="0000385D">
        <w:t>)</w:t>
      </w:r>
      <w:r w:rsidRPr="0000385D">
        <w:tab/>
        <w:t xml:space="preserve">The doctor or nurse must, as soon as practicable but not more than 2 hours after the person arrives at the hospital, take a sample of the person’s blood for analysis. </w:t>
      </w:r>
    </w:p>
    <w:p w14:paraId="3CB398A3" w14:textId="77777777" w:rsidR="00E161E8" w:rsidRPr="0000385D" w:rsidRDefault="00E161E8" w:rsidP="0000385D">
      <w:pPr>
        <w:pStyle w:val="Amain"/>
      </w:pPr>
      <w:r w:rsidRPr="0000385D">
        <w:tab/>
        <w:t>(</w:t>
      </w:r>
      <w:r w:rsidR="00880635" w:rsidRPr="0000385D">
        <w:t>3</w:t>
      </w:r>
      <w:r w:rsidRPr="0000385D">
        <w:t>)</w:t>
      </w:r>
      <w:r w:rsidRPr="0000385D">
        <w:tab/>
        <w:t>A doctor or nurse must not fail to take a sample of blood under subsection (</w:t>
      </w:r>
      <w:r w:rsidR="00880635" w:rsidRPr="0000385D">
        <w:t>2</w:t>
      </w:r>
      <w:r w:rsidRPr="0000385D">
        <w:t>) only because—</w:t>
      </w:r>
    </w:p>
    <w:p w14:paraId="50F376F6" w14:textId="77777777" w:rsidR="00E161E8" w:rsidRPr="0000385D" w:rsidRDefault="00E161E8" w:rsidP="0000385D">
      <w:pPr>
        <w:pStyle w:val="Apara"/>
      </w:pPr>
      <w:r w:rsidRPr="0000385D">
        <w:tab/>
        <w:t>(a)</w:t>
      </w:r>
      <w:r w:rsidRPr="0000385D">
        <w:tab/>
        <w:t>the person is unconscious; or</w:t>
      </w:r>
    </w:p>
    <w:p w14:paraId="27279BBA" w14:textId="77777777" w:rsidR="00E161E8" w:rsidRPr="00562D6E" w:rsidRDefault="00E161E8" w:rsidP="0000385D">
      <w:pPr>
        <w:pStyle w:val="Apara"/>
      </w:pPr>
      <w:r w:rsidRPr="0000385D">
        <w:tab/>
        <w:t>(b)</w:t>
      </w:r>
      <w:r w:rsidRPr="0000385D">
        <w:tab/>
        <w:t>the doctor or nurse is of the opinion that the person is, because of their medical condition, incapable of giving or refusing permission to take such a sample.</w:t>
      </w:r>
    </w:p>
    <w:p w14:paraId="358DF8AD" w14:textId="13D746A5" w:rsidR="00E161E8" w:rsidRPr="00562D6E" w:rsidRDefault="00E161E8" w:rsidP="00E161E8">
      <w:pPr>
        <w:pStyle w:val="aNote"/>
      </w:pPr>
      <w:r w:rsidRPr="00562D6E">
        <w:rPr>
          <w:rStyle w:val="charItals"/>
        </w:rPr>
        <w:t>Note</w:t>
      </w:r>
      <w:r w:rsidRPr="00562D6E">
        <w:rPr>
          <w:rStyle w:val="charItals"/>
        </w:rPr>
        <w:tab/>
      </w:r>
      <w:r w:rsidRPr="00562D6E">
        <w:t>See s 17</w:t>
      </w:r>
      <w:r w:rsidR="00737377">
        <w:t xml:space="preserve"> </w:t>
      </w:r>
      <w:r w:rsidRPr="00562D6E">
        <w:t>(2) for circumstances when a doctor or nurse is not required to take a sample of blood.</w:t>
      </w:r>
    </w:p>
    <w:p w14:paraId="2289D0FA" w14:textId="77777777" w:rsidR="00F07209" w:rsidRPr="00660542" w:rsidRDefault="00F07209" w:rsidP="00880635">
      <w:pPr>
        <w:pStyle w:val="Amain"/>
        <w:keepNext/>
      </w:pPr>
      <w:r w:rsidRPr="00660542">
        <w:lastRenderedPageBreak/>
        <w:tab/>
        <w:t>(</w:t>
      </w:r>
      <w:r w:rsidR="00880635">
        <w:t>4</w:t>
      </w:r>
      <w:r w:rsidRPr="00660542">
        <w:t>)</w:t>
      </w:r>
      <w:r w:rsidRPr="00660542">
        <w:tab/>
        <w:t xml:space="preserve">The person (the </w:t>
      </w:r>
      <w:r w:rsidRPr="00C46E32">
        <w:rPr>
          <w:rStyle w:val="charBoldItals"/>
        </w:rPr>
        <w:t>sample taker</w:t>
      </w:r>
      <w:r w:rsidRPr="00660542">
        <w:t>) taking a sample of blood from a patient must—</w:t>
      </w:r>
    </w:p>
    <w:p w14:paraId="1C22CF47" w14:textId="77777777" w:rsidR="00F07209" w:rsidRPr="00660542" w:rsidRDefault="00F07209" w:rsidP="00F07209">
      <w:pPr>
        <w:pStyle w:val="Apara"/>
      </w:pPr>
      <w:r w:rsidRPr="00660542">
        <w:tab/>
        <w:t>(a)</w:t>
      </w:r>
      <w:r w:rsidRPr="00660542">
        <w:tab/>
        <w:t xml:space="preserve">place the sample into a container; and </w:t>
      </w:r>
    </w:p>
    <w:p w14:paraId="7E76A311" w14:textId="77777777" w:rsidR="00F07209" w:rsidRPr="00660542" w:rsidRDefault="00F07209" w:rsidP="00737377">
      <w:pPr>
        <w:pStyle w:val="Apara"/>
      </w:pPr>
      <w:r w:rsidRPr="00660542">
        <w:tab/>
        <w:t>(b)</w:t>
      </w:r>
      <w:r w:rsidRPr="00660542">
        <w:tab/>
        <w:t>attach a label to the container that includes the following information:</w:t>
      </w:r>
    </w:p>
    <w:p w14:paraId="285ABFEF" w14:textId="77777777" w:rsidR="00F07209" w:rsidRPr="00660542" w:rsidRDefault="00F07209" w:rsidP="00F07209">
      <w:pPr>
        <w:pStyle w:val="Asubpara"/>
      </w:pPr>
      <w:r w:rsidRPr="00660542">
        <w:tab/>
        <w:t>(i)</w:t>
      </w:r>
      <w:r w:rsidRPr="00660542">
        <w:tab/>
        <w:t xml:space="preserve">the sample taker’s name; </w:t>
      </w:r>
    </w:p>
    <w:p w14:paraId="3C81F7EF" w14:textId="77777777" w:rsidR="00F07209" w:rsidRPr="00660542" w:rsidRDefault="00F07209" w:rsidP="00F07209">
      <w:pPr>
        <w:pStyle w:val="Asubpara"/>
      </w:pPr>
      <w:r w:rsidRPr="00660542">
        <w:tab/>
        <w:t>(ii)</w:t>
      </w:r>
      <w:r w:rsidRPr="00660542">
        <w:tab/>
        <w:t xml:space="preserve">the patient’s name; </w:t>
      </w:r>
    </w:p>
    <w:p w14:paraId="611169EF" w14:textId="77777777" w:rsidR="00F07209" w:rsidRPr="00660542" w:rsidRDefault="00F07209" w:rsidP="00F07209">
      <w:pPr>
        <w:pStyle w:val="Asubpara"/>
      </w:pPr>
      <w:r w:rsidRPr="00660542">
        <w:tab/>
        <w:t>(iii)</w:t>
      </w:r>
      <w:r w:rsidRPr="00660542">
        <w:tab/>
        <w:t>the date and time the sample was taken; and</w:t>
      </w:r>
    </w:p>
    <w:p w14:paraId="7419D50E"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14:paraId="1E0F751F" w14:textId="77777777" w:rsidR="00F07209" w:rsidRPr="00660542" w:rsidRDefault="00F07209" w:rsidP="00F07209">
      <w:pPr>
        <w:pStyle w:val="Apara"/>
      </w:pPr>
      <w:r w:rsidRPr="00660542">
        <w:tab/>
        <w:t>(d)</w:t>
      </w:r>
      <w:r w:rsidRPr="00660542">
        <w:tab/>
        <w:t>put the sealed container into a one-way box.</w:t>
      </w:r>
    </w:p>
    <w:p w14:paraId="520CE3A1" w14:textId="77777777" w:rsidR="00F07209" w:rsidRDefault="00F07209" w:rsidP="00F07209">
      <w:pPr>
        <w:pStyle w:val="Amain"/>
      </w:pPr>
      <w:r w:rsidRPr="00660542">
        <w:tab/>
        <w:t>(</w:t>
      </w:r>
      <w:r w:rsidR="00880635">
        <w:t>5</w:t>
      </w:r>
      <w:r w:rsidRPr="00660542">
        <w:t>)</w:t>
      </w:r>
      <w:r w:rsidRPr="00660542">
        <w:tab/>
        <w:t>The chief police officer must, as soon as practicable, arrange for the container to be collected from the one-way box by an analyst.</w:t>
      </w:r>
    </w:p>
    <w:p w14:paraId="53856843" w14:textId="77777777" w:rsidR="00FE2450" w:rsidRPr="00562D6E" w:rsidRDefault="00FE2450" w:rsidP="0000385D">
      <w:pPr>
        <w:pStyle w:val="Amain"/>
      </w:pPr>
      <w:r w:rsidRPr="00562D6E">
        <w:tab/>
      </w:r>
      <w:r w:rsidRPr="0000385D">
        <w:t>(</w:t>
      </w:r>
      <w:r w:rsidR="0097303B" w:rsidRPr="0000385D">
        <w:t>6</w:t>
      </w:r>
      <w:r w:rsidRPr="0000385D">
        <w:t>)</w:t>
      </w:r>
      <w:r w:rsidRPr="0000385D">
        <w:tab/>
        <w:t>In this section:</w:t>
      </w:r>
    </w:p>
    <w:p w14:paraId="3FFDA4D6" w14:textId="77777777" w:rsidR="00FE2450" w:rsidRPr="00562D6E" w:rsidRDefault="00FE2450" w:rsidP="00FE2450">
      <w:pPr>
        <w:pStyle w:val="aDef"/>
      </w:pPr>
      <w:r w:rsidRPr="00562D6E">
        <w:rPr>
          <w:rStyle w:val="charBoldItals"/>
        </w:rPr>
        <w:t>accident</w:t>
      </w:r>
      <w:r w:rsidRPr="00562D6E">
        <w:t xml:space="preserve"> means an accident on a road or road related area, whether within or outside the ACT and whether or not it involves a motor vehicle.</w:t>
      </w:r>
    </w:p>
    <w:p w14:paraId="00A97F10" w14:textId="2CC3B7D7" w:rsidR="00FE2450" w:rsidRDefault="00FE2450" w:rsidP="00FE2450">
      <w:pPr>
        <w:pStyle w:val="aDef"/>
      </w:pPr>
      <w:r w:rsidRPr="00562D6E">
        <w:rPr>
          <w:rStyle w:val="charBoldItals"/>
        </w:rPr>
        <w:t>animal</w:t>
      </w:r>
      <w:r w:rsidRPr="000D2CAB">
        <w:rPr>
          <w:rStyle w:val="charBoldItals"/>
          <w:b w:val="0"/>
        </w:rPr>
        <w:t xml:space="preserve"> </w:t>
      </w:r>
      <w:r w:rsidRPr="00562D6E">
        <w:t>means a horse, cattle or sheep.</w:t>
      </w:r>
    </w:p>
    <w:p w14:paraId="6B708F0A" w14:textId="20C22858" w:rsidR="00B93E6D" w:rsidRPr="00562D6E" w:rsidRDefault="00B93E6D" w:rsidP="00B93E6D">
      <w:pPr>
        <w:pStyle w:val="aDef"/>
      </w:pPr>
      <w:r w:rsidRPr="00415E36">
        <w:rPr>
          <w:rStyle w:val="charBoldItals"/>
        </w:rPr>
        <w:t>drive</w:t>
      </w:r>
      <w:r w:rsidRPr="00415E36">
        <w:t>, a vehicle—see section</w:t>
      </w:r>
      <w:r w:rsidR="00737377">
        <w:t xml:space="preserve"> </w:t>
      </w:r>
      <w:r w:rsidRPr="00415E36">
        <w:t>24A</w:t>
      </w:r>
      <w:r w:rsidR="00737377">
        <w:t xml:space="preserve"> </w:t>
      </w:r>
      <w:r w:rsidRPr="00415E36">
        <w:t>(5).</w:t>
      </w:r>
    </w:p>
    <w:p w14:paraId="017C29B6" w14:textId="77777777" w:rsidR="00FE2450" w:rsidRPr="00562D6E" w:rsidRDefault="00FE2450" w:rsidP="00737377">
      <w:pPr>
        <w:pStyle w:val="aDef"/>
      </w:pPr>
      <w:r w:rsidRPr="00562D6E">
        <w:rPr>
          <w:rStyle w:val="charBoldItals"/>
        </w:rPr>
        <w:t>involved in an accident</w:t>
      </w:r>
      <w:r w:rsidRPr="00562D6E">
        <w:t xml:space="preserve">—a person was </w:t>
      </w:r>
      <w:r w:rsidRPr="00562D6E">
        <w:rPr>
          <w:rStyle w:val="charBoldItals"/>
        </w:rPr>
        <w:t xml:space="preserve">involved in an accident </w:t>
      </w:r>
      <w:r w:rsidRPr="00562D6E">
        <w:t>if the person—</w:t>
      </w:r>
    </w:p>
    <w:p w14:paraId="1358D4A2" w14:textId="77777777" w:rsidR="00FE2450" w:rsidRPr="00B93E6D" w:rsidRDefault="00FE2450" w:rsidP="0000385D">
      <w:pPr>
        <w:pStyle w:val="aDefpara"/>
        <w:rPr>
          <w:highlight w:val="yellow"/>
        </w:rPr>
      </w:pPr>
      <w:r w:rsidRPr="00562D6E">
        <w:tab/>
      </w:r>
      <w:r w:rsidRPr="0000385D">
        <w:t>(a)</w:t>
      </w:r>
      <w:r w:rsidRPr="0000385D">
        <w:tab/>
        <w:t>was a driver or driver trainer of a motor vehicle involved in an accident; or</w:t>
      </w:r>
    </w:p>
    <w:p w14:paraId="1AB0D5FA" w14:textId="77777777" w:rsidR="002267F0" w:rsidRPr="00E678D1" w:rsidRDefault="002267F0" w:rsidP="00E678D1">
      <w:pPr>
        <w:pStyle w:val="aDefpara"/>
        <w:rPr>
          <w:highlight w:val="yellow"/>
        </w:rPr>
      </w:pPr>
      <w:r w:rsidRPr="00ED58DF">
        <w:tab/>
      </w:r>
      <w:r w:rsidRPr="00415E36">
        <w:t>(b)</w:t>
      </w:r>
      <w:r w:rsidRPr="00415E36">
        <w:tab/>
        <w:t>was driving, or attempting to drive, a vehicle involved in an accident; or</w:t>
      </w:r>
    </w:p>
    <w:p w14:paraId="0D0D8874" w14:textId="77777777" w:rsidR="002267F0" w:rsidRPr="00E678D1" w:rsidRDefault="002267F0" w:rsidP="00E678D1">
      <w:pPr>
        <w:pStyle w:val="aDefpara"/>
        <w:rPr>
          <w:highlight w:val="yellow"/>
        </w:rPr>
      </w:pPr>
      <w:r w:rsidRPr="00415E36">
        <w:tab/>
        <w:t>(c)</w:t>
      </w:r>
      <w:r w:rsidRPr="00415E36">
        <w:tab/>
        <w:t>was riding, or attempting to ride, an animal involved in an accident; or</w:t>
      </w:r>
    </w:p>
    <w:p w14:paraId="2EA9410A" w14:textId="4B820E1E" w:rsidR="002267F0" w:rsidRPr="00E678D1" w:rsidRDefault="002267F0" w:rsidP="00E678D1">
      <w:pPr>
        <w:pStyle w:val="aDefpara"/>
        <w:rPr>
          <w:highlight w:val="yellow"/>
        </w:rPr>
      </w:pPr>
      <w:r w:rsidRPr="00415E36">
        <w:lastRenderedPageBreak/>
        <w:tab/>
        <w:t>(d)</w:t>
      </w:r>
      <w:r w:rsidRPr="00415E36">
        <w:tab/>
        <w:t>was a pedestrian involved in an accident that involved a vehicle or motor vehicle.</w:t>
      </w:r>
    </w:p>
    <w:p w14:paraId="0F3371CC" w14:textId="115E554C" w:rsidR="0069245C" w:rsidRPr="00660542" w:rsidRDefault="0069245C" w:rsidP="0069245C">
      <w:pPr>
        <w:pStyle w:val="aDef"/>
      </w:pPr>
      <w:r w:rsidRPr="004B2649">
        <w:rPr>
          <w:rStyle w:val="charBoldItals"/>
        </w:rPr>
        <w:t>vehicle</w:t>
      </w:r>
      <w:r w:rsidRPr="004B2649">
        <w:rPr>
          <w:bCs/>
          <w:iCs/>
        </w:rPr>
        <w:t>—see section</w:t>
      </w:r>
      <w:r w:rsidR="00737377">
        <w:rPr>
          <w:bCs/>
          <w:iCs/>
        </w:rPr>
        <w:t xml:space="preserve"> </w:t>
      </w:r>
      <w:r w:rsidRPr="004B2649">
        <w:rPr>
          <w:bCs/>
          <w:iCs/>
        </w:rPr>
        <w:t>24A</w:t>
      </w:r>
      <w:r w:rsidR="00737377">
        <w:rPr>
          <w:bCs/>
          <w:iCs/>
        </w:rPr>
        <w:t xml:space="preserve"> </w:t>
      </w:r>
      <w:r w:rsidRPr="004B2649">
        <w:rPr>
          <w:bCs/>
          <w:iCs/>
        </w:rPr>
        <w:t>(5).</w:t>
      </w:r>
    </w:p>
    <w:p w14:paraId="038A80A4" w14:textId="77777777" w:rsidR="00F07209" w:rsidRPr="00660542" w:rsidRDefault="00F07209" w:rsidP="00F07209">
      <w:pPr>
        <w:pStyle w:val="AH5Sec"/>
      </w:pPr>
      <w:bookmarkStart w:id="57" w:name="_Toc166852921"/>
      <w:r w:rsidRPr="00A2662A">
        <w:rPr>
          <w:rStyle w:val="CharSectNo"/>
        </w:rPr>
        <w:t>15A</w:t>
      </w:r>
      <w:r w:rsidRPr="00660542">
        <w:tab/>
        <w:t>Analysis of blood samples</w:t>
      </w:r>
      <w:bookmarkEnd w:id="57"/>
    </w:p>
    <w:p w14:paraId="7375D463" w14:textId="77777777" w:rsidR="00F07209" w:rsidRPr="00660542" w:rsidRDefault="00F07209" w:rsidP="00F07209">
      <w:pPr>
        <w:pStyle w:val="Amain"/>
      </w:pPr>
      <w:r w:rsidRPr="00660542">
        <w:tab/>
        <w:t>(1)</w:t>
      </w:r>
      <w:r w:rsidRPr="00660542">
        <w:tab/>
        <w:t>This section applies if, under section 15 or section 15AA—</w:t>
      </w:r>
    </w:p>
    <w:p w14:paraId="0A61DEBE" w14:textId="77777777" w:rsidR="00F07209" w:rsidRPr="00660542" w:rsidRDefault="00F07209" w:rsidP="00F07209">
      <w:pPr>
        <w:pStyle w:val="Apara"/>
      </w:pPr>
      <w:r w:rsidRPr="00660542">
        <w:tab/>
        <w:t>(a)</w:t>
      </w:r>
      <w:r w:rsidRPr="00660542">
        <w:tab/>
        <w:t xml:space="preserve">a sample of blood is taken from a person (the </w:t>
      </w:r>
      <w:r w:rsidRPr="00C46E32">
        <w:rPr>
          <w:rStyle w:val="charBoldItals"/>
        </w:rPr>
        <w:t>tested person</w:t>
      </w:r>
      <w:r w:rsidRPr="00660542">
        <w:t>) for analysis; and</w:t>
      </w:r>
    </w:p>
    <w:p w14:paraId="67AACD67" w14:textId="77777777" w:rsidR="00F07209" w:rsidRPr="00660542" w:rsidRDefault="00F07209" w:rsidP="00F07209">
      <w:pPr>
        <w:pStyle w:val="Apara"/>
      </w:pPr>
      <w:r w:rsidRPr="00660542">
        <w:tab/>
        <w:t>(b)</w:t>
      </w:r>
      <w:r w:rsidRPr="00660542">
        <w:tab/>
        <w:t>an analyst has collected the sealed container containing the sample from a one-way box.</w:t>
      </w:r>
    </w:p>
    <w:p w14:paraId="1E96D2F8" w14:textId="77777777" w:rsidR="00F07209" w:rsidRPr="00660542" w:rsidRDefault="00F07209" w:rsidP="00F07209">
      <w:pPr>
        <w:pStyle w:val="Amain"/>
      </w:pPr>
      <w:r w:rsidRPr="00660542">
        <w:tab/>
        <w:t>(2)</w:t>
      </w:r>
      <w:r w:rsidRPr="00660542">
        <w:tab/>
        <w:t>The analyst must, as soon as practicable, arrange for the analysis of the sample of blood at an approved laboratory to work out, in accordance with a request made by a police officer—</w:t>
      </w:r>
    </w:p>
    <w:p w14:paraId="1B2832D0" w14:textId="77777777" w:rsidR="00F07209" w:rsidRPr="00660542" w:rsidRDefault="00F07209" w:rsidP="00F07209">
      <w:pPr>
        <w:pStyle w:val="Apara"/>
      </w:pPr>
      <w:r w:rsidRPr="00660542">
        <w:tab/>
        <w:t>(a)</w:t>
      </w:r>
      <w:r w:rsidRPr="00660542">
        <w:tab/>
        <w:t>the concentration of alcohol in the blood; or</w:t>
      </w:r>
    </w:p>
    <w:p w14:paraId="70320A4F" w14:textId="77777777" w:rsidR="00F07209" w:rsidRPr="00660542" w:rsidRDefault="00F07209" w:rsidP="00F07209">
      <w:pPr>
        <w:pStyle w:val="Apara"/>
      </w:pPr>
      <w:r w:rsidRPr="00660542">
        <w:tab/>
        <w:t>(b)</w:t>
      </w:r>
      <w:r w:rsidRPr="00660542">
        <w:tab/>
        <w:t>whether a prescribed drug is present in the blood.</w:t>
      </w:r>
    </w:p>
    <w:p w14:paraId="4AC2741B" w14:textId="77777777" w:rsidR="00F07209" w:rsidRPr="00660542" w:rsidRDefault="00F07209" w:rsidP="00737377">
      <w:pPr>
        <w:pStyle w:val="Amain"/>
      </w:pPr>
      <w:r w:rsidRPr="00660542">
        <w:tab/>
        <w:t>(3)</w:t>
      </w:r>
      <w:r w:rsidRPr="00660542">
        <w:tab/>
        <w:t>If a police officer has reasonable cause to suspect that the tested person has a drug other than a prescribed drug or alcohol in the person’s body, or that the tested person’s behaviour may be affected by the presence of a drug other than a prescribed drug or alcohol in the person’s body, the police officer may ask the analyst to work out the following:</w:t>
      </w:r>
    </w:p>
    <w:p w14:paraId="20ED0FF2" w14:textId="77777777" w:rsidR="00F07209" w:rsidRPr="00660542" w:rsidRDefault="00F07209" w:rsidP="00F07209">
      <w:pPr>
        <w:pStyle w:val="Apara"/>
      </w:pPr>
      <w:r w:rsidRPr="00660542">
        <w:tab/>
        <w:t>(a)</w:t>
      </w:r>
      <w:r w:rsidRPr="00660542">
        <w:tab/>
        <w:t xml:space="preserve">whether 1 or more drugs other than a prescribed drug or alcohol are present in the sample; </w:t>
      </w:r>
    </w:p>
    <w:p w14:paraId="41896C1D" w14:textId="77777777" w:rsidR="00F07209" w:rsidRPr="00660542" w:rsidRDefault="00F07209" w:rsidP="00F07209">
      <w:pPr>
        <w:pStyle w:val="Apara"/>
      </w:pPr>
      <w:r w:rsidRPr="00660542">
        <w:tab/>
        <w:t>(b)</w:t>
      </w:r>
      <w:r w:rsidRPr="00660542">
        <w:tab/>
        <w:t>if a drug other than a prescribed drug or alcohol is present in the sample—the concentration, quantity or other measurement of the drug.</w:t>
      </w:r>
    </w:p>
    <w:p w14:paraId="50056D06" w14:textId="77777777" w:rsidR="00F07209" w:rsidRPr="00660542" w:rsidRDefault="00F07209" w:rsidP="00F07209">
      <w:pPr>
        <w:pStyle w:val="Amain"/>
      </w:pPr>
      <w:r w:rsidRPr="00660542">
        <w:tab/>
        <w:t>(4)</w:t>
      </w:r>
      <w:r w:rsidRPr="00660542">
        <w:tab/>
        <w:t>The analyst must, as far as practicable, comply with the police officer’s request.</w:t>
      </w:r>
    </w:p>
    <w:p w14:paraId="7B346CDF" w14:textId="77777777" w:rsidR="00F07209" w:rsidRPr="00660542" w:rsidRDefault="00F07209" w:rsidP="00F07209">
      <w:pPr>
        <w:pStyle w:val="Amain"/>
      </w:pPr>
      <w:r w:rsidRPr="00660542">
        <w:lastRenderedPageBreak/>
        <w:tab/>
        <w:t>(5)</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14:paraId="2541A438" w14:textId="77777777" w:rsidR="00F07209" w:rsidRPr="00660542" w:rsidRDefault="00F07209" w:rsidP="00F07209">
      <w:pPr>
        <w:pStyle w:val="Apara"/>
      </w:pPr>
      <w:r w:rsidRPr="00660542">
        <w:tab/>
        <w:t>(a)</w:t>
      </w:r>
      <w:r w:rsidRPr="00660542">
        <w:tab/>
        <w:t>if a request is made under subsection (7)—the preserved part is sent to the laboratory nominated by the tested person; or</w:t>
      </w:r>
    </w:p>
    <w:p w14:paraId="6245BFE6" w14:textId="77777777" w:rsidR="00F07209" w:rsidRPr="00660542" w:rsidRDefault="00F07209" w:rsidP="00F07209">
      <w:pPr>
        <w:pStyle w:val="Apara"/>
      </w:pPr>
      <w:r w:rsidRPr="00660542">
        <w:tab/>
        <w:t>(b)</w:t>
      </w:r>
      <w:r w:rsidRPr="00660542">
        <w:tab/>
        <w:t>in any other case—</w:t>
      </w:r>
    </w:p>
    <w:p w14:paraId="28DFC64E" w14:textId="77777777" w:rsidR="00F07209" w:rsidRPr="00660542" w:rsidRDefault="00F07209" w:rsidP="00F07209">
      <w:pPr>
        <w:pStyle w:val="Asubpara"/>
      </w:pPr>
      <w:r w:rsidRPr="00660542">
        <w:tab/>
        <w:t>(i)</w:t>
      </w:r>
      <w:r w:rsidRPr="00660542">
        <w:tab/>
        <w:t>1 year has passed since the sample was taken from the tested person; or</w:t>
      </w:r>
    </w:p>
    <w:p w14:paraId="2BC75975" w14:textId="56EE89B1" w:rsidR="00F07209" w:rsidRPr="00660542" w:rsidRDefault="00F07209" w:rsidP="00F07209">
      <w:pPr>
        <w:pStyle w:val="Asubpara"/>
      </w:pPr>
      <w:r w:rsidRPr="00660542">
        <w:tab/>
        <w:t>(ii)</w:t>
      </w:r>
      <w:r w:rsidRPr="00660542">
        <w:tab/>
        <w:t>if a request is made by the DPP under section</w:t>
      </w:r>
      <w:r w:rsidR="00105C4F">
        <w:t> </w:t>
      </w:r>
      <w:r w:rsidRPr="00660542">
        <w:t>16C (Keeping of samples—request by DPP)—the end of the proceeding to which the sample relates.</w:t>
      </w:r>
    </w:p>
    <w:p w14:paraId="19BF9D0C" w14:textId="77777777" w:rsidR="00F07209" w:rsidRPr="00660542" w:rsidRDefault="00F07209" w:rsidP="00F07209">
      <w:pPr>
        <w:pStyle w:val="Amain"/>
      </w:pPr>
      <w:r w:rsidRPr="00660542">
        <w:tab/>
        <w:t>(6)</w:t>
      </w:r>
      <w:r w:rsidRPr="00660542">
        <w:tab/>
        <w:t>However, subsection (5) does not apply if the amount of sample remaining after analysis under subsection (2) is insufficient for further analysis.</w:t>
      </w:r>
    </w:p>
    <w:p w14:paraId="66F88A08" w14:textId="77777777" w:rsidR="00F07209" w:rsidRPr="00660542" w:rsidRDefault="00F07209" w:rsidP="00737377">
      <w:pPr>
        <w:pStyle w:val="Amain"/>
      </w:pPr>
      <w:r w:rsidRPr="00660542">
        <w:tab/>
        <w:t>(7)</w:t>
      </w:r>
      <w:r w:rsidRPr="00660542">
        <w:tab/>
        <w:t>Before the end of the period mentioned in subsection (5) (b), the tested person may ask that the preserved part of the sample be sent, at the tested person’s expense, to a laboratory nominated by the person.</w:t>
      </w:r>
    </w:p>
    <w:p w14:paraId="67D44958" w14:textId="77777777" w:rsidR="00F07209" w:rsidRPr="00660542" w:rsidRDefault="00F07209" w:rsidP="00F07209">
      <w:pPr>
        <w:pStyle w:val="Amain"/>
      </w:pPr>
      <w:r w:rsidRPr="00660542">
        <w:tab/>
        <w:t>(8)</w:t>
      </w:r>
      <w:r w:rsidRPr="00660542">
        <w:tab/>
        <w:t>If a request is made under subsection (7), the analyst must ensure that the preserved part of the sample is sent to the nominated laboratory as soon as practicable.</w:t>
      </w:r>
    </w:p>
    <w:p w14:paraId="560E9926" w14:textId="77777777" w:rsidR="00F07209" w:rsidRPr="00660542" w:rsidRDefault="00F07209" w:rsidP="00F07209">
      <w:pPr>
        <w:pStyle w:val="AH5Sec"/>
      </w:pPr>
      <w:bookmarkStart w:id="58" w:name="_Toc166852922"/>
      <w:r w:rsidRPr="00A2662A">
        <w:rPr>
          <w:rStyle w:val="CharSectNo"/>
        </w:rPr>
        <w:t>15B</w:t>
      </w:r>
      <w:r w:rsidRPr="00660542">
        <w:tab/>
        <w:t>Blood analysis statement</w:t>
      </w:r>
      <w:bookmarkEnd w:id="58"/>
    </w:p>
    <w:p w14:paraId="09161B07" w14:textId="77777777" w:rsidR="00F07209" w:rsidRPr="00660542" w:rsidRDefault="00F07209" w:rsidP="00F07209">
      <w:pPr>
        <w:pStyle w:val="Amain"/>
      </w:pPr>
      <w:r w:rsidRPr="00660542">
        <w:tab/>
        <w:t>(1)</w:t>
      </w:r>
      <w:r w:rsidRPr="00660542">
        <w:tab/>
        <w:t>As soon as practicable after an analysis of a sample of a person’s blood is carried out under section 15A, the chief police officer must ensure the person is given a written statement that includes the following information:</w:t>
      </w:r>
    </w:p>
    <w:p w14:paraId="30179550" w14:textId="77777777" w:rsidR="00F07209" w:rsidRPr="00660542" w:rsidRDefault="00F07209" w:rsidP="00F07209">
      <w:pPr>
        <w:pStyle w:val="Apara"/>
      </w:pPr>
      <w:r w:rsidRPr="00660542">
        <w:tab/>
        <w:t>(a)</w:t>
      </w:r>
      <w:r w:rsidRPr="00660542">
        <w:tab/>
        <w:t>the date and the time the blood sample was taken;</w:t>
      </w:r>
    </w:p>
    <w:p w14:paraId="13C7F9A1" w14:textId="77777777" w:rsidR="00F07209" w:rsidRPr="00660542" w:rsidRDefault="00F07209" w:rsidP="00F07209">
      <w:pPr>
        <w:pStyle w:val="Apara"/>
      </w:pPr>
      <w:r w:rsidRPr="00660542">
        <w:tab/>
        <w:t>(b)</w:t>
      </w:r>
      <w:r w:rsidRPr="00660542">
        <w:tab/>
        <w:t>the unique identifying number on the tamper-evident seal;</w:t>
      </w:r>
    </w:p>
    <w:p w14:paraId="79C0479D" w14:textId="77777777" w:rsidR="00F07209" w:rsidRPr="00660542" w:rsidRDefault="00F07209" w:rsidP="00F07209">
      <w:pPr>
        <w:pStyle w:val="Apara"/>
      </w:pPr>
      <w:r w:rsidRPr="00660542">
        <w:tab/>
        <w:t>(c)</w:t>
      </w:r>
      <w:r w:rsidRPr="00660542">
        <w:tab/>
        <w:t>the place where the blood sample was taken;</w:t>
      </w:r>
    </w:p>
    <w:p w14:paraId="60883FBA" w14:textId="77777777" w:rsidR="00F07209" w:rsidRPr="00660542" w:rsidRDefault="00F07209" w:rsidP="00F07209">
      <w:pPr>
        <w:pStyle w:val="Apara"/>
      </w:pPr>
      <w:r w:rsidRPr="00660542">
        <w:lastRenderedPageBreak/>
        <w:tab/>
        <w:t>(d)</w:t>
      </w:r>
      <w:r w:rsidRPr="00660542">
        <w:tab/>
        <w:t>the result of the analysis;</w:t>
      </w:r>
    </w:p>
    <w:p w14:paraId="6601BFC6" w14:textId="77777777" w:rsidR="00F07209" w:rsidRPr="00660542" w:rsidRDefault="00F07209" w:rsidP="00F07209">
      <w:pPr>
        <w:pStyle w:val="Apara"/>
      </w:pPr>
      <w:r w:rsidRPr="00660542">
        <w:tab/>
        <w:t>(e)</w:t>
      </w:r>
      <w:r w:rsidRPr="00660542">
        <w:tab/>
        <w:t>the address where the preserved part of the blood sample is being held;</w:t>
      </w:r>
    </w:p>
    <w:p w14:paraId="6C26FCC6" w14:textId="77777777"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14:paraId="2EBC1CB6" w14:textId="77777777" w:rsidR="00F07209" w:rsidRPr="00660542" w:rsidRDefault="00F07209" w:rsidP="00F07209">
      <w:pPr>
        <w:pStyle w:val="Apara"/>
      </w:pPr>
      <w:r w:rsidRPr="00660542">
        <w:tab/>
        <w:t>(g)</w:t>
      </w:r>
      <w:r w:rsidRPr="00660542">
        <w:tab/>
        <w:t>that the person may, before the end of the period mentioned in section 15A (5) (b), ask the analyst to send the preserved part of the blood sample to a laboratory nominated by the person, at the person’s expense.</w:t>
      </w:r>
    </w:p>
    <w:p w14:paraId="01A63170" w14:textId="77777777" w:rsidR="00F07209" w:rsidRPr="00660542" w:rsidRDefault="00F07209" w:rsidP="00737377">
      <w:pPr>
        <w:pStyle w:val="Amain"/>
      </w:pPr>
      <w:r w:rsidRPr="00660542">
        <w:tab/>
        <w:t>(2)</w:t>
      </w:r>
      <w:r w:rsidRPr="00660542">
        <w:tab/>
        <w:t>In this section:</w:t>
      </w:r>
    </w:p>
    <w:p w14:paraId="5FC33575" w14:textId="4FF11914" w:rsidR="00F07209" w:rsidRPr="00660542" w:rsidRDefault="00F07209" w:rsidP="00F07209">
      <w:pPr>
        <w:pStyle w:val="aDef"/>
      </w:pPr>
      <w:r w:rsidRPr="00C46E32">
        <w:rPr>
          <w:rStyle w:val="charBoldItals"/>
        </w:rPr>
        <w:t>preserved part</w:t>
      </w:r>
      <w:r w:rsidRPr="00660542">
        <w:t>—see section 15A</w:t>
      </w:r>
      <w:r w:rsidR="00737377">
        <w:t xml:space="preserve"> </w:t>
      </w:r>
      <w:r w:rsidRPr="00660542">
        <w:t>(5).</w:t>
      </w:r>
    </w:p>
    <w:p w14:paraId="5EE6A3F1" w14:textId="77777777" w:rsidR="00F07209" w:rsidRDefault="00F07209" w:rsidP="00E05E0F">
      <w:pPr>
        <w:pStyle w:val="AH5Sec"/>
        <w:keepNext w:val="0"/>
      </w:pPr>
      <w:bookmarkStart w:id="59" w:name="_Toc166852923"/>
      <w:r w:rsidRPr="00A2662A">
        <w:rPr>
          <w:rStyle w:val="CharSectNo"/>
        </w:rPr>
        <w:t>16</w:t>
      </w:r>
      <w:r>
        <w:tab/>
      </w:r>
      <w:r w:rsidRPr="00660542">
        <w:t>Medical examination—offence against s 24 or culpable driving</w:t>
      </w:r>
      <w:bookmarkEnd w:id="59"/>
    </w:p>
    <w:p w14:paraId="512C4312" w14:textId="77777777" w:rsidR="00F07209" w:rsidRPr="00D950C2" w:rsidRDefault="00F07209" w:rsidP="00E05E0F">
      <w:pPr>
        <w:pStyle w:val="Amain"/>
      </w:pPr>
      <w:r w:rsidRPr="00D950C2">
        <w:tab/>
        <w:t>(1)</w:t>
      </w:r>
      <w:r w:rsidRPr="00D950C2">
        <w:tab/>
        <w:t>This section applies to a person who has been––</w:t>
      </w:r>
    </w:p>
    <w:p w14:paraId="2A15E04F" w14:textId="77777777" w:rsidR="00F07209" w:rsidRPr="00D950C2" w:rsidRDefault="00F07209" w:rsidP="00E05E0F">
      <w:pPr>
        <w:pStyle w:val="Apara"/>
      </w:pPr>
      <w:r w:rsidRPr="00D950C2">
        <w:tab/>
        <w:t>(a)</w:t>
      </w:r>
      <w:r w:rsidRPr="00D950C2">
        <w:tab/>
        <w:t>required to undergo––</w:t>
      </w:r>
    </w:p>
    <w:p w14:paraId="244AF737" w14:textId="77777777" w:rsidR="00F07209" w:rsidRPr="00D950C2" w:rsidRDefault="00F07209" w:rsidP="00E05E0F">
      <w:pPr>
        <w:pStyle w:val="Asubpara"/>
      </w:pPr>
      <w:r w:rsidRPr="00D950C2">
        <w:tab/>
        <w:t>(i)</w:t>
      </w:r>
      <w:r w:rsidRPr="00D950C2">
        <w:tab/>
        <w:t>an alcohol screening test, or to provide a sample of the person’s breath for analysis under section 12 (Breath analysis); or</w:t>
      </w:r>
    </w:p>
    <w:p w14:paraId="6AFABB84" w14:textId="77777777" w:rsidR="00F07209" w:rsidRPr="00D950C2" w:rsidRDefault="00F07209" w:rsidP="00E05E0F">
      <w:pPr>
        <w:pStyle w:val="Asubpara"/>
      </w:pPr>
      <w:r w:rsidRPr="00D950C2">
        <w:tab/>
        <w:t>(ii)</w:t>
      </w:r>
      <w:r w:rsidRPr="00D950C2">
        <w:tab/>
        <w:t>if it is practicable to do so––a drug screening test, or to provide a sample of the person’s oral fluid for analysis under section 13E (Oral fluid––preliminary analysis); and</w:t>
      </w:r>
    </w:p>
    <w:p w14:paraId="2FF89C2F" w14:textId="77777777" w:rsidR="00F07209" w:rsidRPr="00D950C2" w:rsidRDefault="00F07209" w:rsidP="00737377">
      <w:pPr>
        <w:pStyle w:val="aExamHdgsubpar"/>
      </w:pPr>
      <w:r w:rsidRPr="00D950C2">
        <w:t>Examples––impracticability</w:t>
      </w:r>
    </w:p>
    <w:p w14:paraId="6F8C79D5" w14:textId="77777777" w:rsidR="00F07209" w:rsidRPr="00D950C2" w:rsidRDefault="00F07209" w:rsidP="00E05E0F">
      <w:pPr>
        <w:pStyle w:val="aExamsubpar"/>
        <w:tabs>
          <w:tab w:val="left" w:pos="2552"/>
        </w:tabs>
      </w:pPr>
      <w:r w:rsidRPr="00D950C2">
        <w:t>1</w:t>
      </w:r>
      <w:r w:rsidRPr="00D950C2">
        <w:tab/>
        <w:t>drug screening device not readily available</w:t>
      </w:r>
    </w:p>
    <w:p w14:paraId="7B2ADA82" w14:textId="77777777" w:rsidR="00F07209" w:rsidRPr="00D950C2" w:rsidRDefault="00F07209" w:rsidP="00E05E0F">
      <w:pPr>
        <w:pStyle w:val="aExamsubpar"/>
        <w:tabs>
          <w:tab w:val="left" w:pos="2552"/>
        </w:tabs>
        <w:ind w:left="2552" w:hanging="412"/>
      </w:pPr>
      <w:r w:rsidRPr="00D950C2">
        <w:t>2</w:t>
      </w:r>
      <w:r w:rsidRPr="00D950C2">
        <w:tab/>
        <w:t>drug screening test or oral fluid analysis cannot be conducted before time limits for testing the person expire</w:t>
      </w:r>
    </w:p>
    <w:p w14:paraId="360DB06D" w14:textId="77777777" w:rsidR="00F07209" w:rsidRPr="00D950C2" w:rsidRDefault="00F07209" w:rsidP="00A86217">
      <w:pPr>
        <w:pStyle w:val="Apara"/>
        <w:keepNext/>
        <w:keepLines/>
      </w:pPr>
      <w:r w:rsidRPr="00D950C2">
        <w:lastRenderedPageBreak/>
        <w:tab/>
        <w:t>(b)</w:t>
      </w:r>
      <w:r w:rsidRPr="00D950C2">
        <w:tab/>
        <w:t>arrested on reasonable suspicion of having committed an offence against section 24 (Driving under the influence of intoxicating liquor or a drug) or an offence of culpable driving.</w:t>
      </w:r>
    </w:p>
    <w:p w14:paraId="46362189" w14:textId="77777777" w:rsidR="00F07209" w:rsidRPr="00D950C2" w:rsidRDefault="00F07209" w:rsidP="00A86217">
      <w:pPr>
        <w:pStyle w:val="aExamHdgpar"/>
        <w:keepLines/>
      </w:pPr>
      <w:r w:rsidRPr="00D950C2">
        <w:t>Examples––reasonable suspicion</w:t>
      </w:r>
    </w:p>
    <w:p w14:paraId="25B159BD" w14:textId="77777777" w:rsidR="00F07209" w:rsidRPr="00D950C2" w:rsidRDefault="00F07209" w:rsidP="00737377">
      <w:pPr>
        <w:pStyle w:val="aExamINumpar"/>
        <w:ind w:left="2002" w:hanging="403"/>
      </w:pPr>
      <w:r w:rsidRPr="00D950C2">
        <w:t>1</w:t>
      </w:r>
      <w:r w:rsidRPr="00D950C2">
        <w:tab/>
        <w:t>the way the person was driving</w:t>
      </w:r>
    </w:p>
    <w:p w14:paraId="1FCC80C1" w14:textId="77777777" w:rsidR="00F07209" w:rsidRPr="00D950C2" w:rsidRDefault="00F07209" w:rsidP="00737377">
      <w:pPr>
        <w:pStyle w:val="aExamINumpar"/>
        <w:ind w:left="2002" w:hanging="403"/>
      </w:pPr>
      <w:r w:rsidRPr="00D950C2">
        <w:t>2</w:t>
      </w:r>
      <w:r w:rsidRPr="00D950C2">
        <w:tab/>
        <w:t>the way the person is behaving</w:t>
      </w:r>
    </w:p>
    <w:p w14:paraId="03741E78" w14:textId="77777777" w:rsidR="00F07209" w:rsidRPr="00D950C2" w:rsidRDefault="00F07209" w:rsidP="00737377">
      <w:pPr>
        <w:pStyle w:val="aExamINumpar"/>
        <w:ind w:left="2002" w:hanging="403"/>
      </w:pPr>
      <w:r w:rsidRPr="00D950C2">
        <w:t>3</w:t>
      </w:r>
      <w:r w:rsidRPr="00D950C2">
        <w:tab/>
        <w:t>a breath analysis the person was required to undergo indicates that a prescribed concentration of alcohol is present in the person’s breath</w:t>
      </w:r>
    </w:p>
    <w:p w14:paraId="18C19778" w14:textId="77777777" w:rsidR="00F07209" w:rsidRDefault="00F07209" w:rsidP="00F07209">
      <w:pPr>
        <w:pStyle w:val="Amain"/>
      </w:pPr>
      <w:r>
        <w:tab/>
        <w:t>(2)</w:t>
      </w:r>
      <w:r>
        <w:tab/>
        <w:t>If a police officer has reasonable cause to suspect—</w:t>
      </w:r>
    </w:p>
    <w:p w14:paraId="55DCA112" w14:textId="77777777" w:rsidR="00F07209" w:rsidRDefault="00F07209" w:rsidP="00F07209">
      <w:pPr>
        <w:pStyle w:val="Apara"/>
      </w:pPr>
      <w:r>
        <w:tab/>
        <w:t>(a)</w:t>
      </w:r>
      <w:r>
        <w:tab/>
        <w:t xml:space="preserve">that </w:t>
      </w:r>
      <w:r w:rsidR="008F2340">
        <w:t>the person</w:t>
      </w:r>
      <w:r>
        <w:t xml:space="preserve"> has in his or her body a </w:t>
      </w:r>
      <w:r w:rsidRPr="00660542">
        <w:t>drug</w:t>
      </w:r>
      <w:r w:rsidRPr="00D950C2">
        <w:t>, including a prescribed drug</w:t>
      </w:r>
      <w:r>
        <w:t xml:space="preserve"> </w:t>
      </w:r>
      <w:r w:rsidRPr="00660542">
        <w:t>or alcohol</w:t>
      </w:r>
      <w:r>
        <w:t>; or</w:t>
      </w:r>
    </w:p>
    <w:p w14:paraId="0C1C1E83" w14:textId="77777777" w:rsidR="00F07209" w:rsidRDefault="00F07209" w:rsidP="00737377">
      <w:pPr>
        <w:pStyle w:val="Apara"/>
      </w:pPr>
      <w:r>
        <w:tab/>
        <w:t>(b)</w:t>
      </w:r>
      <w:r>
        <w:tab/>
        <w:t xml:space="preserve">that the behaviour of the person does not arise, or does not wholly arise, from the presence of alcohol in his or her body; </w:t>
      </w:r>
    </w:p>
    <w:p w14:paraId="2DCB3B71" w14:textId="77777777" w:rsidR="00F07209" w:rsidRDefault="00F07209" w:rsidP="00F07209">
      <w:pPr>
        <w:pStyle w:val="Amainreturn"/>
      </w:pPr>
      <w:r>
        <w:t xml:space="preserve">the police officer may require </w:t>
      </w:r>
      <w:r w:rsidR="008F2340">
        <w:t>the</w:t>
      </w:r>
      <w:r>
        <w:t xml:space="preserve"> person to submit to a medical examination and to give, or permit the taking of, body samples in accordance with this section for the purpose of ascertaining whether the condition of the person is caused, or contributed to, by the presence in his or her body of a </w:t>
      </w:r>
      <w:r w:rsidRPr="00660542">
        <w:t>drug</w:t>
      </w:r>
      <w:r w:rsidRPr="00D950C2">
        <w:t>, including a prescribed drug</w:t>
      </w:r>
      <w:r>
        <w:t xml:space="preserve"> </w:t>
      </w:r>
      <w:r w:rsidRPr="00660542">
        <w:t>or alcohol</w:t>
      </w:r>
      <w:r>
        <w:t>.</w:t>
      </w:r>
    </w:p>
    <w:p w14:paraId="68B42C33" w14:textId="77777777" w:rsidR="00F07209" w:rsidRDefault="00F07209" w:rsidP="00737377">
      <w:pPr>
        <w:pStyle w:val="Amain"/>
      </w:pPr>
      <w:r>
        <w:tab/>
        <w:t>(3)</w:t>
      </w:r>
      <w:r>
        <w:tab/>
      </w:r>
      <w:r w:rsidR="008F2340" w:rsidRPr="007B6AE8">
        <w:t>If the person is not in hospital and is not other</w:t>
      </w:r>
      <w:r w:rsidR="008F2340">
        <w:t>wise in custody under this Act,</w:t>
      </w:r>
      <w:r>
        <w:t xml:space="preserve"> the police officer may take the person into custody and take the person, or place the person in the custody of another police officer who </w:t>
      </w:r>
      <w:r w:rsidR="00FA0D0C">
        <w:t>must</w:t>
      </w:r>
      <w:r>
        <w:t xml:space="preserve"> take the person, as soon as practicable to a hospital or sampling facility for the purposes of the medical examination.</w:t>
      </w:r>
    </w:p>
    <w:p w14:paraId="63108BAC" w14:textId="2ED70ED6" w:rsidR="00F07209" w:rsidRDefault="00F07209" w:rsidP="00737377">
      <w:pPr>
        <w:pStyle w:val="Amain"/>
      </w:pPr>
      <w:r>
        <w:tab/>
        <w:t>(</w:t>
      </w:r>
      <w:r w:rsidR="00DC1FC0">
        <w:t>4)</w:t>
      </w:r>
      <w:r w:rsidR="00DC1FC0">
        <w:tab/>
        <w:t xml:space="preserve">A doctor or </w:t>
      </w:r>
      <w:r>
        <w:t xml:space="preserve">nurse practitioner requested by a police officer to carry out a medical examination of </w:t>
      </w:r>
      <w:r w:rsidR="008F2340">
        <w:t>the person</w:t>
      </w:r>
      <w:r>
        <w:t xml:space="preserve"> for the purpose mentioned in subsection (2) </w:t>
      </w:r>
      <w:r w:rsidR="00FA0D0C">
        <w:t>must</w:t>
      </w:r>
      <w:r>
        <w:t xml:space="preserve"> carry out the medical examination within 2</w:t>
      </w:r>
      <w:r w:rsidR="00737377">
        <w:t> </w:t>
      </w:r>
      <w:r>
        <w:t xml:space="preserve">hours of the person’s arrival at hospital </w:t>
      </w:r>
      <w:r w:rsidRPr="00D950C2">
        <w:t>or the sampling facility</w:t>
      </w:r>
      <w:r>
        <w:t>.</w:t>
      </w:r>
    </w:p>
    <w:p w14:paraId="0CCB3BF3" w14:textId="77777777" w:rsidR="00F07209" w:rsidRDefault="00F07209" w:rsidP="00F07209">
      <w:pPr>
        <w:pStyle w:val="Penalty"/>
      </w:pPr>
      <w:r>
        <w:t>Maximum penalty:  10 penalty units.</w:t>
      </w:r>
    </w:p>
    <w:p w14:paraId="6BC7936B" w14:textId="77777777" w:rsidR="00F07209" w:rsidRDefault="00DC1FC0" w:rsidP="00737377">
      <w:pPr>
        <w:pStyle w:val="Amain"/>
        <w:keepLines/>
      </w:pPr>
      <w:r>
        <w:lastRenderedPageBreak/>
        <w:tab/>
        <w:t>(5)</w:t>
      </w:r>
      <w:r>
        <w:tab/>
        <w:t xml:space="preserve">A doctor or </w:t>
      </w:r>
      <w:r w:rsidR="00F07209">
        <w:t xml:space="preserve">nurse practitioner requested by a police officer to take a sample from the body of a person to whom this section applies for the purpose mentioned in subsection (2) </w:t>
      </w:r>
      <w:r w:rsidR="00FA0D0C">
        <w:t>must</w:t>
      </w:r>
      <w:r w:rsidR="00F07209">
        <w:t xml:space="preserve">, within 2 hours of the person’s arrival at hospital </w:t>
      </w:r>
      <w:r w:rsidR="00F07209" w:rsidRPr="00D950C2">
        <w:t>or the sampling facility</w:t>
      </w:r>
      <w:r w:rsidR="00F07209">
        <w:t>—</w:t>
      </w:r>
    </w:p>
    <w:p w14:paraId="626F6E46" w14:textId="77777777" w:rsidR="00F07209" w:rsidRDefault="00F07209" w:rsidP="00F07209">
      <w:pPr>
        <w:pStyle w:val="Apara"/>
      </w:pPr>
      <w:r>
        <w:tab/>
        <w:t>(a)</w:t>
      </w:r>
      <w:r>
        <w:tab/>
        <w:t>take the sample; or</w:t>
      </w:r>
    </w:p>
    <w:p w14:paraId="67E65DC0" w14:textId="77777777" w:rsidR="00F07209" w:rsidRDefault="00F07209" w:rsidP="00737377">
      <w:pPr>
        <w:pStyle w:val="Apara"/>
      </w:pPr>
      <w:r>
        <w:tab/>
        <w:t>(b)</w:t>
      </w:r>
      <w:r>
        <w:tab/>
        <w:t>request a nurse to take the sample.</w:t>
      </w:r>
    </w:p>
    <w:p w14:paraId="0BA7854A" w14:textId="77777777" w:rsidR="00F07209" w:rsidRDefault="00F07209" w:rsidP="00F07209">
      <w:pPr>
        <w:pStyle w:val="Penalty"/>
      </w:pPr>
      <w:r>
        <w:t xml:space="preserve">Maximum penalty:  10 penalty units. </w:t>
      </w:r>
    </w:p>
    <w:p w14:paraId="34B128FF" w14:textId="77777777" w:rsidR="00F07209" w:rsidRDefault="00F07209" w:rsidP="00737377">
      <w:pPr>
        <w:pStyle w:val="Amain"/>
      </w:pPr>
      <w:r>
        <w:tab/>
        <w:t>(6)</w:t>
      </w:r>
      <w:r>
        <w:tab/>
        <w:t>A nurse re</w:t>
      </w:r>
      <w:r w:rsidR="00DC1FC0">
        <w:t xml:space="preserve">quested by a doctor, </w:t>
      </w:r>
      <w:r>
        <w:t xml:space="preserve">nurse practitioner or police officer to take a sample from the body of a person to whom this section applies </w:t>
      </w:r>
      <w:r w:rsidR="00FA0D0C">
        <w:t>must</w:t>
      </w:r>
      <w:r>
        <w:t xml:space="preserve"> take the sample within 2 hours of the person’s arrival at hospital </w:t>
      </w:r>
      <w:r w:rsidRPr="00D950C2">
        <w:t>or the sampling facility</w:t>
      </w:r>
      <w:r>
        <w:t>.</w:t>
      </w:r>
    </w:p>
    <w:p w14:paraId="0B7E928F" w14:textId="77777777" w:rsidR="00F07209" w:rsidRDefault="00F07209" w:rsidP="00F07209">
      <w:pPr>
        <w:pStyle w:val="Penalty"/>
      </w:pPr>
      <w:r>
        <w:t>Maximum penalty:  10 penalty units.</w:t>
      </w:r>
    </w:p>
    <w:p w14:paraId="11C93C36" w14:textId="77777777" w:rsidR="00F07209" w:rsidRPr="00660542" w:rsidRDefault="00F07209" w:rsidP="00F07209">
      <w:pPr>
        <w:pStyle w:val="Amain"/>
      </w:pPr>
      <w:r w:rsidRPr="00660542">
        <w:tab/>
        <w:t>(7)</w:t>
      </w:r>
      <w:r w:rsidRPr="00660542">
        <w:tab/>
        <w:t xml:space="preserve">The person (the </w:t>
      </w:r>
      <w:r w:rsidRPr="00C46E32">
        <w:rPr>
          <w:rStyle w:val="charBoldItals"/>
        </w:rPr>
        <w:t>sample taker</w:t>
      </w:r>
      <w:r w:rsidRPr="00660542">
        <w:t>) taking a sample from a person (the </w:t>
      </w:r>
      <w:r w:rsidRPr="00C46E32">
        <w:rPr>
          <w:rStyle w:val="charBoldItals"/>
        </w:rPr>
        <w:t>tested person</w:t>
      </w:r>
      <w:r w:rsidRPr="00660542">
        <w:t>) under this section must—</w:t>
      </w:r>
    </w:p>
    <w:p w14:paraId="7017A94C" w14:textId="77777777" w:rsidR="00F07209" w:rsidRPr="00660542" w:rsidRDefault="00F07209" w:rsidP="00F07209">
      <w:pPr>
        <w:pStyle w:val="Apara"/>
      </w:pPr>
      <w:r w:rsidRPr="00660542">
        <w:tab/>
        <w:t>(a)</w:t>
      </w:r>
      <w:r w:rsidRPr="00660542">
        <w:tab/>
        <w:t xml:space="preserve">place the sample into a container; and </w:t>
      </w:r>
    </w:p>
    <w:p w14:paraId="56C6C5F7" w14:textId="77777777" w:rsidR="00F07209" w:rsidRPr="00660542" w:rsidRDefault="00F07209" w:rsidP="00F07209">
      <w:pPr>
        <w:pStyle w:val="Apara"/>
      </w:pPr>
      <w:r w:rsidRPr="00660542">
        <w:tab/>
        <w:t>(b)</w:t>
      </w:r>
      <w:r w:rsidRPr="00660542">
        <w:tab/>
        <w:t>attach a label to the container that includes the following information:</w:t>
      </w:r>
    </w:p>
    <w:p w14:paraId="22A56A3A" w14:textId="77777777" w:rsidR="00F07209" w:rsidRPr="00660542" w:rsidRDefault="00F07209" w:rsidP="00F07209">
      <w:pPr>
        <w:pStyle w:val="Asubpara"/>
      </w:pPr>
      <w:r w:rsidRPr="00660542">
        <w:tab/>
        <w:t>(i)</w:t>
      </w:r>
      <w:r w:rsidRPr="00660542">
        <w:tab/>
        <w:t xml:space="preserve">the sample taker’s name; </w:t>
      </w:r>
    </w:p>
    <w:p w14:paraId="3EE8F036" w14:textId="77777777" w:rsidR="00F07209" w:rsidRPr="00660542" w:rsidRDefault="00F07209" w:rsidP="00F07209">
      <w:pPr>
        <w:pStyle w:val="Asubpara"/>
      </w:pPr>
      <w:r w:rsidRPr="00660542">
        <w:tab/>
        <w:t>(ii)</w:t>
      </w:r>
      <w:r w:rsidRPr="00660542">
        <w:tab/>
        <w:t xml:space="preserve">the tested person’s name; </w:t>
      </w:r>
    </w:p>
    <w:p w14:paraId="095429DA" w14:textId="77777777" w:rsidR="00F07209" w:rsidRPr="00660542" w:rsidRDefault="00F07209" w:rsidP="00F07209">
      <w:pPr>
        <w:pStyle w:val="Asubpara"/>
      </w:pPr>
      <w:r w:rsidRPr="00660542">
        <w:tab/>
        <w:t>(iii)</w:t>
      </w:r>
      <w:r w:rsidRPr="00660542">
        <w:tab/>
        <w:t>the date and time the sample was taken; and</w:t>
      </w:r>
    </w:p>
    <w:p w14:paraId="7CD648B0"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14:paraId="43AF867E" w14:textId="77777777" w:rsidR="00F07209" w:rsidRPr="00660542" w:rsidRDefault="00F07209" w:rsidP="00F07209">
      <w:pPr>
        <w:pStyle w:val="Apara"/>
      </w:pPr>
      <w:r w:rsidRPr="00660542">
        <w:tab/>
        <w:t>(d)</w:t>
      </w:r>
      <w:r w:rsidRPr="00660542">
        <w:tab/>
        <w:t>put the sealed container into a one-way box.</w:t>
      </w:r>
    </w:p>
    <w:p w14:paraId="3FC761AC" w14:textId="77777777"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14:paraId="5EFACB6A" w14:textId="77777777" w:rsidR="00F07209" w:rsidRPr="00660542" w:rsidRDefault="00F07209" w:rsidP="00B43CDA">
      <w:pPr>
        <w:pStyle w:val="AH5Sec"/>
      </w:pPr>
      <w:bookmarkStart w:id="60" w:name="_Toc166852924"/>
      <w:r w:rsidRPr="00A2662A">
        <w:rPr>
          <w:rStyle w:val="CharSectNo"/>
        </w:rPr>
        <w:lastRenderedPageBreak/>
        <w:t>16A</w:t>
      </w:r>
      <w:r w:rsidRPr="00660542">
        <w:tab/>
        <w:t>Analysis of body samples</w:t>
      </w:r>
      <w:bookmarkEnd w:id="60"/>
    </w:p>
    <w:p w14:paraId="565A89BB" w14:textId="77777777" w:rsidR="00F07209" w:rsidRPr="00660542" w:rsidRDefault="00F07209" w:rsidP="00B43CDA">
      <w:pPr>
        <w:pStyle w:val="Amain"/>
        <w:keepNext/>
      </w:pPr>
      <w:r w:rsidRPr="00660542">
        <w:tab/>
        <w:t>(1)</w:t>
      </w:r>
      <w:r w:rsidRPr="00660542">
        <w:tab/>
        <w:t>This section applies if, under section 16—</w:t>
      </w:r>
    </w:p>
    <w:p w14:paraId="6A62BE2C" w14:textId="77777777" w:rsidR="00F07209" w:rsidRPr="00660542" w:rsidRDefault="00F07209" w:rsidP="00F07209">
      <w:pPr>
        <w:pStyle w:val="Apara"/>
      </w:pPr>
      <w:r w:rsidRPr="00660542">
        <w:tab/>
        <w:t>(a)</w:t>
      </w:r>
      <w:r w:rsidRPr="00660542">
        <w:tab/>
        <w:t xml:space="preserve">a body sample is taken from a person (the </w:t>
      </w:r>
      <w:r w:rsidRPr="00C46E32">
        <w:rPr>
          <w:rStyle w:val="charBoldItals"/>
        </w:rPr>
        <w:t>tested person</w:t>
      </w:r>
      <w:r w:rsidRPr="00660542">
        <w:t>) for analysis; and</w:t>
      </w:r>
    </w:p>
    <w:p w14:paraId="692685C2" w14:textId="77777777" w:rsidR="00F07209" w:rsidRPr="00660542" w:rsidRDefault="00F07209" w:rsidP="00F07209">
      <w:pPr>
        <w:pStyle w:val="Apara"/>
      </w:pPr>
      <w:r w:rsidRPr="00660542">
        <w:tab/>
        <w:t>(b)</w:t>
      </w:r>
      <w:r w:rsidRPr="00660542">
        <w:tab/>
        <w:t>an analyst has collected the sealed container containing the sample from a one-way box.</w:t>
      </w:r>
    </w:p>
    <w:p w14:paraId="05E65346" w14:textId="77777777" w:rsidR="00F07209" w:rsidRPr="00660542" w:rsidRDefault="00F07209" w:rsidP="00737377">
      <w:pPr>
        <w:pStyle w:val="Amain"/>
      </w:pPr>
      <w:r w:rsidRPr="00660542">
        <w:tab/>
        <w:t>(2)</w:t>
      </w:r>
      <w:r w:rsidRPr="00660542">
        <w:tab/>
        <w:t>The analyst must, as soon as practicable, arrange for the analysis of the sample at an approved laboratory to work out, as far as practicable—</w:t>
      </w:r>
    </w:p>
    <w:p w14:paraId="70155834" w14:textId="77777777" w:rsidR="00F07209" w:rsidRPr="00660542" w:rsidRDefault="00F07209" w:rsidP="00F07209">
      <w:pPr>
        <w:pStyle w:val="Apara"/>
      </w:pPr>
      <w:r>
        <w:tab/>
        <w:t>(a)</w:t>
      </w:r>
      <w:r>
        <w:tab/>
        <w:t>whether any drug</w:t>
      </w:r>
      <w:r w:rsidRPr="00D950C2">
        <w:t>, including a prescribed drug</w:t>
      </w:r>
      <w:r w:rsidRPr="00660542">
        <w:t xml:space="preserve"> or alcohol was present in the tested person’s body when the sample was taken; and</w:t>
      </w:r>
    </w:p>
    <w:p w14:paraId="7DE5B06F" w14:textId="77777777" w:rsidR="00F07209" w:rsidRPr="00660542" w:rsidRDefault="00F07209" w:rsidP="00F07209">
      <w:pPr>
        <w:pStyle w:val="Apara"/>
      </w:pPr>
      <w:r w:rsidRPr="00660542">
        <w:tab/>
        <w:t>(b)</w:t>
      </w:r>
      <w:r w:rsidRPr="00660542">
        <w:tab/>
        <w:t>if the sample is of the tested person’s blood—the concentration, quantity or other measurement of a drug</w:t>
      </w:r>
      <w:r w:rsidRPr="00D950C2">
        <w:t>, including a prescribed drug</w:t>
      </w:r>
      <w:r w:rsidRPr="00660542">
        <w:t xml:space="preserve"> or alcohol, in the sample.</w:t>
      </w:r>
    </w:p>
    <w:p w14:paraId="6FAE81BD" w14:textId="77777777" w:rsidR="00F07209" w:rsidRPr="00660542" w:rsidRDefault="00F07209" w:rsidP="00F07209">
      <w:pPr>
        <w:pStyle w:val="Amain"/>
      </w:pPr>
      <w:r w:rsidRPr="00660542">
        <w:tab/>
        <w:t>(3)</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14:paraId="14B433C3" w14:textId="77777777" w:rsidR="00F07209" w:rsidRPr="00660542" w:rsidRDefault="00F07209" w:rsidP="00F07209">
      <w:pPr>
        <w:pStyle w:val="Apara"/>
      </w:pPr>
      <w:r w:rsidRPr="00660542">
        <w:tab/>
        <w:t>(a)</w:t>
      </w:r>
      <w:r w:rsidRPr="00660542">
        <w:tab/>
        <w:t>if a request is made under subsection (5)—the preserved part is sent to the laboratory nominated by the tested person; or</w:t>
      </w:r>
    </w:p>
    <w:p w14:paraId="60327C4E" w14:textId="77777777" w:rsidR="00F07209" w:rsidRPr="00660542" w:rsidRDefault="00F07209" w:rsidP="00737377">
      <w:pPr>
        <w:pStyle w:val="Apara"/>
      </w:pPr>
      <w:r w:rsidRPr="00660542">
        <w:tab/>
        <w:t>(b)</w:t>
      </w:r>
      <w:r w:rsidRPr="00660542">
        <w:tab/>
        <w:t>in any other case—</w:t>
      </w:r>
    </w:p>
    <w:p w14:paraId="0BD7AC95" w14:textId="77777777" w:rsidR="00F07209" w:rsidRPr="00660542" w:rsidRDefault="00F07209" w:rsidP="00F07209">
      <w:pPr>
        <w:pStyle w:val="Asubpara"/>
      </w:pPr>
      <w:r w:rsidRPr="00660542">
        <w:tab/>
        <w:t>(i)</w:t>
      </w:r>
      <w:r w:rsidRPr="00660542">
        <w:tab/>
        <w:t>1 year has passed since the sample was taken from the tested person; or</w:t>
      </w:r>
    </w:p>
    <w:p w14:paraId="6C048759" w14:textId="6DC9C024" w:rsidR="00F07209" w:rsidRPr="00660542" w:rsidRDefault="00F07209" w:rsidP="00F07209">
      <w:pPr>
        <w:pStyle w:val="Asubpara"/>
      </w:pPr>
      <w:r w:rsidRPr="00660542">
        <w:tab/>
        <w:t>(ii)</w:t>
      </w:r>
      <w:r w:rsidRPr="00660542">
        <w:tab/>
        <w:t>if a request is made by the DPP under section</w:t>
      </w:r>
      <w:r w:rsidR="00915102">
        <w:t> </w:t>
      </w:r>
      <w:r w:rsidRPr="00660542">
        <w:t>16C (Keeping of samples—request by DPP)—the end of the proceeding to which the sample relates.</w:t>
      </w:r>
    </w:p>
    <w:p w14:paraId="04C95C85" w14:textId="77777777" w:rsidR="00F07209" w:rsidRPr="00660542" w:rsidRDefault="00F07209" w:rsidP="00F07209">
      <w:pPr>
        <w:pStyle w:val="Amain"/>
      </w:pPr>
      <w:r w:rsidRPr="00660542">
        <w:tab/>
        <w:t>(4)</w:t>
      </w:r>
      <w:r w:rsidRPr="00660542">
        <w:tab/>
        <w:t>However, subsection (3) does not apply if the amount of sample remaining after analysis under subsection (2) is insufficient for further analysis.</w:t>
      </w:r>
    </w:p>
    <w:p w14:paraId="3BEEFF1B" w14:textId="77777777" w:rsidR="00F07209" w:rsidRPr="00660542" w:rsidRDefault="00F07209" w:rsidP="00F07209">
      <w:pPr>
        <w:pStyle w:val="Amain"/>
      </w:pPr>
      <w:r w:rsidRPr="00660542">
        <w:lastRenderedPageBreak/>
        <w:tab/>
        <w:t>(5)</w:t>
      </w:r>
      <w:r w:rsidRPr="00660542">
        <w:tab/>
        <w:t>Before the end of the period mentioned in subsection (3) (b), the tested person may ask that the preserved part of the sample be sent, at the tested person’s expense, to a laboratory nominated by the person.</w:t>
      </w:r>
    </w:p>
    <w:p w14:paraId="5ABD8FC4" w14:textId="77777777" w:rsidR="00F07209" w:rsidRPr="00660542" w:rsidRDefault="00F07209" w:rsidP="00F07209">
      <w:pPr>
        <w:pStyle w:val="Amain"/>
      </w:pPr>
      <w:r w:rsidRPr="00660542">
        <w:tab/>
        <w:t>(6)</w:t>
      </w:r>
      <w:r w:rsidRPr="00660542">
        <w:tab/>
        <w:t>If a request is made under subsection (5), the analyst must ensure that the preserved part of the sample is sent to the nominated laboratory as soon as practicable.</w:t>
      </w:r>
    </w:p>
    <w:p w14:paraId="35412DB1" w14:textId="77777777" w:rsidR="00F07209" w:rsidRPr="00660542" w:rsidRDefault="00F07209" w:rsidP="00F07209">
      <w:pPr>
        <w:pStyle w:val="AH5Sec"/>
      </w:pPr>
      <w:bookmarkStart w:id="61" w:name="_Toc166852925"/>
      <w:r w:rsidRPr="00A2662A">
        <w:rPr>
          <w:rStyle w:val="CharSectNo"/>
        </w:rPr>
        <w:t>16B</w:t>
      </w:r>
      <w:r w:rsidRPr="00660542">
        <w:tab/>
        <w:t>Body sample statement</w:t>
      </w:r>
      <w:bookmarkEnd w:id="61"/>
    </w:p>
    <w:p w14:paraId="2082B0D3" w14:textId="77777777" w:rsidR="00F07209" w:rsidRPr="00660542" w:rsidRDefault="00F07209" w:rsidP="00F07209">
      <w:pPr>
        <w:pStyle w:val="Amain"/>
      </w:pPr>
      <w:r w:rsidRPr="00660542">
        <w:tab/>
        <w:t>(1)</w:t>
      </w:r>
      <w:r w:rsidRPr="00660542">
        <w:tab/>
        <w:t>As soon as practicable after an analysis of a person’s body sample is carried out under section 16A, the chief police officer must ensure the person is given a written statement that includes the following information:</w:t>
      </w:r>
    </w:p>
    <w:p w14:paraId="50C65A1B" w14:textId="77777777" w:rsidR="00F07209" w:rsidRPr="00660542" w:rsidRDefault="00F07209" w:rsidP="00F07209">
      <w:pPr>
        <w:pStyle w:val="Apara"/>
      </w:pPr>
      <w:r w:rsidRPr="00660542">
        <w:tab/>
        <w:t>(a)</w:t>
      </w:r>
      <w:r w:rsidRPr="00660542">
        <w:tab/>
        <w:t>the date and the time the body sample was taken;</w:t>
      </w:r>
    </w:p>
    <w:p w14:paraId="647B9446" w14:textId="77777777" w:rsidR="00F07209" w:rsidRPr="00660542" w:rsidRDefault="00F07209" w:rsidP="00F07209">
      <w:pPr>
        <w:pStyle w:val="Apara"/>
      </w:pPr>
      <w:r w:rsidRPr="00660542">
        <w:tab/>
        <w:t>(b)</w:t>
      </w:r>
      <w:r w:rsidRPr="00660542">
        <w:tab/>
        <w:t>the unique identifying number on the tamper-evident seal;</w:t>
      </w:r>
    </w:p>
    <w:p w14:paraId="73F432CB" w14:textId="77777777" w:rsidR="00F07209" w:rsidRPr="00660542" w:rsidRDefault="00F07209" w:rsidP="00F07209">
      <w:pPr>
        <w:pStyle w:val="Apara"/>
      </w:pPr>
      <w:r w:rsidRPr="00660542">
        <w:tab/>
        <w:t>(c)</w:t>
      </w:r>
      <w:r w:rsidRPr="00660542">
        <w:tab/>
        <w:t>the place where the body sample was taken;</w:t>
      </w:r>
    </w:p>
    <w:p w14:paraId="7A4D8F20" w14:textId="77777777" w:rsidR="00F07209" w:rsidRPr="00660542" w:rsidRDefault="00F07209" w:rsidP="00F07209">
      <w:pPr>
        <w:pStyle w:val="Apara"/>
      </w:pPr>
      <w:r w:rsidRPr="00660542">
        <w:tab/>
        <w:t>(d)</w:t>
      </w:r>
      <w:r w:rsidRPr="00660542">
        <w:tab/>
        <w:t>the result of the analysis;</w:t>
      </w:r>
    </w:p>
    <w:p w14:paraId="0C78C8B9" w14:textId="77777777" w:rsidR="00F07209" w:rsidRPr="00660542" w:rsidRDefault="00F07209" w:rsidP="00F07209">
      <w:pPr>
        <w:pStyle w:val="Apara"/>
      </w:pPr>
      <w:r w:rsidRPr="00660542">
        <w:tab/>
        <w:t>(e)</w:t>
      </w:r>
      <w:r w:rsidRPr="00660542">
        <w:tab/>
        <w:t>the address where the preserved part of the body sample is being held;</w:t>
      </w:r>
    </w:p>
    <w:p w14:paraId="10B90BB2" w14:textId="77777777"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14:paraId="26025EC4" w14:textId="77777777" w:rsidR="00F07209" w:rsidRPr="00660542" w:rsidRDefault="00F07209" w:rsidP="00737377">
      <w:pPr>
        <w:pStyle w:val="Apara"/>
        <w:ind w:left="1599" w:hanging="1599"/>
      </w:pPr>
      <w:r w:rsidRPr="00660542">
        <w:tab/>
        <w:t>(g)</w:t>
      </w:r>
      <w:r w:rsidRPr="00660542">
        <w:tab/>
        <w:t>that the person may, before the end of the period mentioned in section 16A (3) (b), ask the analyst to send the preserved part of the body sample to a laboratory nominated by the person, at the person’s expense.</w:t>
      </w:r>
    </w:p>
    <w:p w14:paraId="43FA5A66" w14:textId="77777777" w:rsidR="00F07209" w:rsidRPr="00660542" w:rsidRDefault="00F07209" w:rsidP="00F07209">
      <w:pPr>
        <w:pStyle w:val="Amain"/>
      </w:pPr>
      <w:r w:rsidRPr="00660542">
        <w:tab/>
        <w:t>(2)</w:t>
      </w:r>
      <w:r w:rsidRPr="00660542">
        <w:tab/>
        <w:t>In this section:</w:t>
      </w:r>
    </w:p>
    <w:p w14:paraId="766AC2AF" w14:textId="13419F0C" w:rsidR="00F07209" w:rsidRPr="00660542" w:rsidRDefault="00F07209" w:rsidP="00F07209">
      <w:pPr>
        <w:pStyle w:val="aDef"/>
      </w:pPr>
      <w:r w:rsidRPr="00C46E32">
        <w:rPr>
          <w:rStyle w:val="charBoldItals"/>
        </w:rPr>
        <w:t>preserved part</w:t>
      </w:r>
      <w:r w:rsidRPr="00660542">
        <w:t>—see section 16A</w:t>
      </w:r>
      <w:r w:rsidR="00737377">
        <w:t xml:space="preserve"> </w:t>
      </w:r>
      <w:r w:rsidRPr="00660542">
        <w:t>(3).</w:t>
      </w:r>
    </w:p>
    <w:p w14:paraId="78BBA649" w14:textId="77777777" w:rsidR="00F07209" w:rsidRPr="00660542" w:rsidRDefault="00F07209" w:rsidP="00F07209">
      <w:pPr>
        <w:pStyle w:val="AH5Sec"/>
      </w:pPr>
      <w:bookmarkStart w:id="62" w:name="_Toc166852926"/>
      <w:r w:rsidRPr="00A2662A">
        <w:rPr>
          <w:rStyle w:val="CharSectNo"/>
        </w:rPr>
        <w:lastRenderedPageBreak/>
        <w:t>16C</w:t>
      </w:r>
      <w:r w:rsidRPr="00660542">
        <w:tab/>
        <w:t>Keeping of samples—request by DPP</w:t>
      </w:r>
      <w:bookmarkEnd w:id="62"/>
    </w:p>
    <w:p w14:paraId="51E74251" w14:textId="77777777" w:rsidR="00F07209" w:rsidRPr="00660542" w:rsidRDefault="00F07209" w:rsidP="00F07209">
      <w:pPr>
        <w:pStyle w:val="Amain"/>
      </w:pPr>
      <w:r w:rsidRPr="00660542">
        <w:tab/>
        <w:t>(1)</w:t>
      </w:r>
      <w:r w:rsidRPr="00660542">
        <w:tab/>
        <w:t>This section applies if—</w:t>
      </w:r>
    </w:p>
    <w:p w14:paraId="2FE80ABF" w14:textId="77777777" w:rsidR="00F07209" w:rsidRPr="00660542" w:rsidRDefault="00F07209" w:rsidP="00F07209">
      <w:pPr>
        <w:pStyle w:val="Apara"/>
      </w:pPr>
      <w:r w:rsidRPr="00660542">
        <w:tab/>
        <w:t>(a)</w:t>
      </w:r>
      <w:r w:rsidRPr="00660542">
        <w:tab/>
      </w:r>
      <w:r w:rsidRPr="00D950C2">
        <w:t>a blood, an oral fluid or other body sample</w:t>
      </w:r>
      <w:r>
        <w:t xml:space="preserve"> </w:t>
      </w:r>
      <w:r w:rsidRPr="00660542">
        <w:t xml:space="preserve">was taken from a person (the </w:t>
      </w:r>
      <w:r w:rsidRPr="00C46E32">
        <w:rPr>
          <w:rStyle w:val="charBoldItals"/>
        </w:rPr>
        <w:t>tested person</w:t>
      </w:r>
      <w:r w:rsidRPr="00660542">
        <w:t>) under this part for analysis; and</w:t>
      </w:r>
    </w:p>
    <w:p w14:paraId="73F11BBF" w14:textId="77777777" w:rsidR="00F07209" w:rsidRPr="00660542" w:rsidRDefault="00F07209" w:rsidP="00F07209">
      <w:pPr>
        <w:pStyle w:val="Apara"/>
      </w:pPr>
      <w:r w:rsidRPr="00660542">
        <w:tab/>
        <w:t>(b)</w:t>
      </w:r>
      <w:r w:rsidRPr="00660542">
        <w:tab/>
        <w:t>the preserved part of the sample—</w:t>
      </w:r>
    </w:p>
    <w:p w14:paraId="03C270D7" w14:textId="77777777" w:rsidR="00F07209" w:rsidRPr="00660542" w:rsidRDefault="00F07209" w:rsidP="00F07209">
      <w:pPr>
        <w:pStyle w:val="Asubpara"/>
      </w:pPr>
      <w:r w:rsidRPr="00660542">
        <w:tab/>
        <w:t>(i)</w:t>
      </w:r>
      <w:r w:rsidRPr="00660542">
        <w:tab/>
        <w:t>is being kept at the approved laboratory where the analysis was carried out; and</w:t>
      </w:r>
    </w:p>
    <w:p w14:paraId="556FA4B9" w14:textId="77777777" w:rsidR="00F07209" w:rsidRPr="00660542" w:rsidRDefault="00F07209" w:rsidP="00F07209">
      <w:pPr>
        <w:pStyle w:val="Asubpara"/>
      </w:pPr>
      <w:r w:rsidRPr="00660542">
        <w:tab/>
        <w:t>(ii)</w:t>
      </w:r>
      <w:r w:rsidRPr="00660542">
        <w:tab/>
        <w:t>has not been sent to a nominated laboratory under</w:t>
      </w:r>
      <w:r>
        <w:t xml:space="preserve"> </w:t>
      </w:r>
      <w:r w:rsidRPr="00D950C2">
        <w:t>section</w:t>
      </w:r>
      <w:r>
        <w:t> </w:t>
      </w:r>
      <w:r w:rsidRPr="00D950C2">
        <w:t>13G (6) (Oral fluid––confirmatory analysis),</w:t>
      </w:r>
      <w:r w:rsidRPr="00660542">
        <w:t xml:space="preserve"> section 15A (7) (Analysis of blood samples) or section 16A (5) (Analysis of body samples); and</w:t>
      </w:r>
    </w:p>
    <w:p w14:paraId="370F2506" w14:textId="77777777" w:rsidR="00F07209" w:rsidRPr="00660542" w:rsidRDefault="00F07209" w:rsidP="00F07209">
      <w:pPr>
        <w:pStyle w:val="Apara"/>
      </w:pPr>
      <w:r w:rsidRPr="00660542">
        <w:tab/>
        <w:t>(c)</w:t>
      </w:r>
      <w:r w:rsidRPr="00660542">
        <w:tab/>
        <w:t>a proceeding against the tested person—</w:t>
      </w:r>
    </w:p>
    <w:p w14:paraId="5B0C2C86" w14:textId="77777777" w:rsidR="00F07209" w:rsidRPr="00660542" w:rsidRDefault="00F07209" w:rsidP="00F07209">
      <w:pPr>
        <w:pStyle w:val="Asubpara"/>
      </w:pPr>
      <w:r w:rsidRPr="00660542">
        <w:tab/>
        <w:t>(i)</w:t>
      </w:r>
      <w:r w:rsidRPr="00660542">
        <w:tab/>
        <w:t>has not yet begun; or</w:t>
      </w:r>
    </w:p>
    <w:p w14:paraId="7D14E63F" w14:textId="77777777" w:rsidR="00F07209" w:rsidRPr="00660542" w:rsidRDefault="00F07209" w:rsidP="00F07209">
      <w:pPr>
        <w:pStyle w:val="Asubpara"/>
      </w:pPr>
      <w:r w:rsidRPr="00660542">
        <w:tab/>
        <w:t>(ii)</w:t>
      </w:r>
      <w:r w:rsidRPr="00660542">
        <w:tab/>
        <w:t xml:space="preserve">has begun and not yet been finally decided (including any appeals). </w:t>
      </w:r>
    </w:p>
    <w:p w14:paraId="25D1E95D" w14:textId="77777777" w:rsidR="00F07209" w:rsidRPr="00660542" w:rsidRDefault="00F07209" w:rsidP="00F07209">
      <w:pPr>
        <w:pStyle w:val="Amain"/>
      </w:pPr>
      <w:r w:rsidRPr="00660542">
        <w:tab/>
        <w:t>(2)</w:t>
      </w:r>
      <w:r w:rsidRPr="00660542">
        <w:tab/>
        <w:t>The DPP may ask the approved laboratory to keep the preserved part of the sample until the end of the proceeding (including any appeals).</w:t>
      </w:r>
    </w:p>
    <w:p w14:paraId="00F24C9C" w14:textId="77777777" w:rsidR="00F07209" w:rsidRPr="00660542" w:rsidRDefault="00F07209" w:rsidP="00F07209">
      <w:pPr>
        <w:pStyle w:val="Amain"/>
      </w:pPr>
      <w:r w:rsidRPr="00660542">
        <w:tab/>
        <w:t>(3)</w:t>
      </w:r>
      <w:r w:rsidRPr="00660542">
        <w:tab/>
        <w:t>If the DPP makes a request under subsection (2), the DPP must tell the tested person about the request as soon as practicable.</w:t>
      </w:r>
    </w:p>
    <w:p w14:paraId="6A71BC82" w14:textId="77777777" w:rsidR="00F07209" w:rsidRPr="00660542" w:rsidRDefault="00F07209" w:rsidP="00737377">
      <w:pPr>
        <w:pStyle w:val="Amain"/>
      </w:pPr>
      <w:r w:rsidRPr="00660542">
        <w:tab/>
        <w:t>(4)</w:t>
      </w:r>
      <w:r w:rsidRPr="00660542">
        <w:tab/>
        <w:t>In this section:</w:t>
      </w:r>
    </w:p>
    <w:p w14:paraId="2859BE24" w14:textId="77777777" w:rsidR="00F07209" w:rsidRPr="00660542" w:rsidRDefault="00F07209" w:rsidP="00737377">
      <w:pPr>
        <w:pStyle w:val="aDef"/>
      </w:pPr>
      <w:r w:rsidRPr="00C46E32">
        <w:rPr>
          <w:rStyle w:val="charBoldItals"/>
        </w:rPr>
        <w:t>preserved part</w:t>
      </w:r>
      <w:r w:rsidRPr="00660542">
        <w:t>—</w:t>
      </w:r>
    </w:p>
    <w:p w14:paraId="15E03423" w14:textId="77777777" w:rsidR="00F07209" w:rsidRPr="00D950C2" w:rsidRDefault="00F07209" w:rsidP="00F07209">
      <w:pPr>
        <w:pStyle w:val="Apara"/>
      </w:pPr>
      <w:r>
        <w:tab/>
        <w:t>(a</w:t>
      </w:r>
      <w:r w:rsidRPr="00D950C2">
        <w:t>)</w:t>
      </w:r>
      <w:r w:rsidRPr="00D950C2">
        <w:tab/>
        <w:t>in relation to an oral fluid sample–– see section 13G (4); or</w:t>
      </w:r>
    </w:p>
    <w:p w14:paraId="553CDA03" w14:textId="222830E5" w:rsidR="00F07209" w:rsidRPr="00660542" w:rsidRDefault="00F07209" w:rsidP="00F07209">
      <w:pPr>
        <w:pStyle w:val="aDefpara"/>
      </w:pPr>
      <w:r>
        <w:tab/>
        <w:t>(b</w:t>
      </w:r>
      <w:r w:rsidRPr="00660542">
        <w:t>)</w:t>
      </w:r>
      <w:r w:rsidRPr="00660542">
        <w:tab/>
        <w:t>in relation to a blood sample—see section 15A</w:t>
      </w:r>
      <w:r w:rsidR="00737377">
        <w:t xml:space="preserve"> </w:t>
      </w:r>
      <w:r w:rsidRPr="00660542">
        <w:t>(5); or</w:t>
      </w:r>
    </w:p>
    <w:p w14:paraId="1A8480E1" w14:textId="6887608C" w:rsidR="00F07209" w:rsidRPr="00D950C2" w:rsidRDefault="00F07209" w:rsidP="00F07209">
      <w:pPr>
        <w:pStyle w:val="Apara"/>
      </w:pPr>
      <w:r>
        <w:tab/>
        <w:t>(c</w:t>
      </w:r>
      <w:r w:rsidRPr="00D950C2">
        <w:t>)</w:t>
      </w:r>
      <w:r w:rsidRPr="00D950C2">
        <w:tab/>
        <w:t>in relation to a body sample (other than an oral fluid sample)—see section 16A</w:t>
      </w:r>
      <w:r w:rsidR="00737377">
        <w:t xml:space="preserve"> </w:t>
      </w:r>
      <w:r w:rsidRPr="00D950C2">
        <w:t>(3).</w:t>
      </w:r>
    </w:p>
    <w:p w14:paraId="6850FEC5" w14:textId="77777777" w:rsidR="00F07209" w:rsidRPr="00660542" w:rsidRDefault="00F07209" w:rsidP="00F07209">
      <w:pPr>
        <w:pStyle w:val="AH5Sec"/>
      </w:pPr>
      <w:bookmarkStart w:id="63" w:name="_Toc166852927"/>
      <w:r w:rsidRPr="00A2662A">
        <w:rPr>
          <w:rStyle w:val="CharSectNo"/>
        </w:rPr>
        <w:lastRenderedPageBreak/>
        <w:t>16D</w:t>
      </w:r>
      <w:r w:rsidRPr="00660542">
        <w:tab/>
        <w:t>Destruction of samples</w:t>
      </w:r>
      <w:bookmarkEnd w:id="63"/>
    </w:p>
    <w:p w14:paraId="064AACE7" w14:textId="2C467274" w:rsidR="00F07209" w:rsidRPr="00660542" w:rsidRDefault="00F07209" w:rsidP="00F07209">
      <w:pPr>
        <w:pStyle w:val="Amain"/>
      </w:pPr>
      <w:r w:rsidRPr="00660542">
        <w:tab/>
        <w:t>(1)</w:t>
      </w:r>
      <w:r w:rsidRPr="00660542">
        <w:tab/>
        <w:t>This section applies to the part of a sample preserved under</w:t>
      </w:r>
      <w:r>
        <w:t xml:space="preserve"> </w:t>
      </w:r>
      <w:r w:rsidRPr="00D950C2">
        <w:t>section</w:t>
      </w:r>
      <w:r>
        <w:t> </w:t>
      </w:r>
      <w:r w:rsidRPr="00D950C2">
        <w:t>13G (4) (Oral fluid––confirmatory analysis),</w:t>
      </w:r>
      <w:r w:rsidRPr="00660542">
        <w:t xml:space="preserve"> section</w:t>
      </w:r>
      <w:r w:rsidR="00737377">
        <w:t xml:space="preserve"> </w:t>
      </w:r>
      <w:r w:rsidRPr="00660542">
        <w:t>15A</w:t>
      </w:r>
      <w:r w:rsidR="00737377">
        <w:t xml:space="preserve"> </w:t>
      </w:r>
      <w:r w:rsidRPr="00660542">
        <w:t>(5) (Analysis of blood samples) or section</w:t>
      </w:r>
      <w:r w:rsidR="00737377">
        <w:t xml:space="preserve"> </w:t>
      </w:r>
      <w:r w:rsidRPr="00660542">
        <w:t>16A</w:t>
      </w:r>
      <w:r w:rsidR="00737377">
        <w:t xml:space="preserve"> </w:t>
      </w:r>
      <w:r w:rsidRPr="00660542">
        <w:t>(3) (Analysis of body samples).</w:t>
      </w:r>
    </w:p>
    <w:p w14:paraId="79D7CB84" w14:textId="732CA70B" w:rsidR="00F07209" w:rsidRPr="00660542" w:rsidRDefault="00F07209" w:rsidP="00F07209">
      <w:pPr>
        <w:pStyle w:val="Amain"/>
      </w:pPr>
      <w:r w:rsidRPr="00660542">
        <w:tab/>
        <w:t>(2)</w:t>
      </w:r>
      <w:r w:rsidRPr="00660542">
        <w:tab/>
        <w:t>An analyst must arrange for the preserved part to be destroyed after the end of the period for which the preserved part must be kept under</w:t>
      </w:r>
      <w:r>
        <w:t xml:space="preserve"> </w:t>
      </w:r>
      <w:r w:rsidRPr="00D950C2">
        <w:t>section</w:t>
      </w:r>
      <w:r w:rsidR="00737377">
        <w:t> </w:t>
      </w:r>
      <w:r w:rsidRPr="00D950C2">
        <w:t>13G (4) (b),</w:t>
      </w:r>
      <w:r w:rsidRPr="00660542">
        <w:t xml:space="preserve"> section</w:t>
      </w:r>
      <w:r w:rsidR="00737377">
        <w:t xml:space="preserve"> </w:t>
      </w:r>
      <w:r w:rsidRPr="00660542">
        <w:t>15A</w:t>
      </w:r>
      <w:r w:rsidR="00737377">
        <w:t xml:space="preserve"> </w:t>
      </w:r>
      <w:r w:rsidRPr="00660542">
        <w:t>(5)</w:t>
      </w:r>
      <w:r w:rsidR="00737377">
        <w:t xml:space="preserve"> </w:t>
      </w:r>
      <w:r w:rsidRPr="00660542">
        <w:t>(b) or section 16A</w:t>
      </w:r>
      <w:r w:rsidR="00737377">
        <w:t xml:space="preserve"> </w:t>
      </w:r>
      <w:r w:rsidRPr="00660542">
        <w:t>(3)</w:t>
      </w:r>
      <w:r w:rsidR="00737377">
        <w:t xml:space="preserve"> </w:t>
      </w:r>
      <w:r w:rsidRPr="00660542">
        <w:t>(b).</w:t>
      </w:r>
    </w:p>
    <w:p w14:paraId="66A79098" w14:textId="77777777" w:rsidR="00F07209" w:rsidRDefault="00F07209" w:rsidP="00F07209">
      <w:pPr>
        <w:pStyle w:val="AH5Sec"/>
      </w:pPr>
      <w:bookmarkStart w:id="64" w:name="_Toc166852928"/>
      <w:r w:rsidRPr="00A2662A">
        <w:rPr>
          <w:rStyle w:val="CharSectNo"/>
        </w:rPr>
        <w:t>17</w:t>
      </w:r>
      <w:r>
        <w:tab/>
        <w:t>Exemptions from requirements to take blood samples or carry out examinations</w:t>
      </w:r>
      <w:bookmarkEnd w:id="64"/>
    </w:p>
    <w:p w14:paraId="45630AFC" w14:textId="77777777" w:rsidR="00F07209" w:rsidRDefault="00F07209" w:rsidP="00737377">
      <w:pPr>
        <w:pStyle w:val="Amain"/>
      </w:pPr>
      <w:r>
        <w:tab/>
        <w:t>(1)</w:t>
      </w:r>
      <w:r>
        <w:tab/>
        <w:t>In this section:</w:t>
      </w:r>
    </w:p>
    <w:p w14:paraId="03A93161" w14:textId="77777777" w:rsidR="00F07209" w:rsidRDefault="00F07209" w:rsidP="00737377">
      <w:pPr>
        <w:pStyle w:val="aDef"/>
      </w:pPr>
      <w:r w:rsidRPr="00C46E32">
        <w:rPr>
          <w:rStyle w:val="charBoldItals"/>
        </w:rPr>
        <w:t>specified procedure</w:t>
      </w:r>
      <w:r>
        <w:t xml:space="preserve"> means—</w:t>
      </w:r>
    </w:p>
    <w:p w14:paraId="0CD802D3" w14:textId="77777777" w:rsidR="00F07209" w:rsidRDefault="00F07209" w:rsidP="00F07209">
      <w:pPr>
        <w:pStyle w:val="aDefpara"/>
      </w:pPr>
      <w:r>
        <w:tab/>
        <w:t>(a)</w:t>
      </w:r>
      <w:r>
        <w:tab/>
        <w:t>the taking of a sample—</w:t>
      </w:r>
    </w:p>
    <w:p w14:paraId="55F10F0D" w14:textId="77777777" w:rsidR="00F07209" w:rsidRDefault="00F07209" w:rsidP="00F07209">
      <w:pPr>
        <w:pStyle w:val="aDefsubpara"/>
      </w:pPr>
      <w:r>
        <w:tab/>
        <w:t>(i)</w:t>
      </w:r>
      <w:r>
        <w:tab/>
        <w:t>of a person’s blood under this Act; or</w:t>
      </w:r>
    </w:p>
    <w:p w14:paraId="1BDB3A9E" w14:textId="77777777" w:rsidR="00F07209" w:rsidRDefault="00F07209" w:rsidP="00737377">
      <w:pPr>
        <w:pStyle w:val="aDefsubpara"/>
      </w:pPr>
      <w:r>
        <w:tab/>
        <w:t>(ii)</w:t>
      </w:r>
      <w:r>
        <w:tab/>
        <w:t>from the body of a person under section 16; or</w:t>
      </w:r>
    </w:p>
    <w:p w14:paraId="44649185" w14:textId="5B3BE8C3" w:rsidR="00F07209" w:rsidRDefault="00F07209" w:rsidP="00F07209">
      <w:pPr>
        <w:pStyle w:val="aDefpara"/>
      </w:pPr>
      <w:r>
        <w:tab/>
        <w:t>(b)</w:t>
      </w:r>
      <w:r>
        <w:tab/>
        <w:t>the carrying out of a medical examination under section</w:t>
      </w:r>
      <w:r w:rsidR="00737377">
        <w:t xml:space="preserve"> </w:t>
      </w:r>
      <w:r>
        <w:t>16.</w:t>
      </w:r>
    </w:p>
    <w:p w14:paraId="612F7827" w14:textId="77777777" w:rsidR="00F07209" w:rsidRDefault="00F07209" w:rsidP="00F07209">
      <w:pPr>
        <w:pStyle w:val="Amain"/>
      </w:pPr>
      <w:r>
        <w:tab/>
        <w:t>(2)</w:t>
      </w:r>
      <w:r>
        <w:tab/>
        <w:t>A doctor or nurse is not required to carry out a specified procedure on a person—</w:t>
      </w:r>
    </w:p>
    <w:p w14:paraId="75214C07" w14:textId="77777777" w:rsidR="001C38E1" w:rsidRPr="00562D6E" w:rsidRDefault="001C38E1" w:rsidP="003B014A">
      <w:pPr>
        <w:pStyle w:val="Apara"/>
      </w:pPr>
      <w:r w:rsidRPr="00562D6E">
        <w:tab/>
        <w:t>(a)</w:t>
      </w:r>
      <w:r w:rsidRPr="00562D6E">
        <w:tab/>
      </w:r>
      <w:r w:rsidR="00BA0047">
        <w:t xml:space="preserve">if </w:t>
      </w:r>
      <w:r w:rsidRPr="00562D6E">
        <w:t>the doctor or nurse is of the opinion that to do so would be prejudicial to the proper care and treatment of the person or dangerous to the person’s health; or</w:t>
      </w:r>
    </w:p>
    <w:p w14:paraId="196E9CE9" w14:textId="56C4956B" w:rsidR="00F07209" w:rsidRDefault="00F07209" w:rsidP="00B43CDA">
      <w:pPr>
        <w:pStyle w:val="Apara"/>
        <w:keepNext/>
        <w:keepLines/>
      </w:pPr>
      <w:r>
        <w:lastRenderedPageBreak/>
        <w:tab/>
        <w:t>(b)</w:t>
      </w:r>
      <w:r>
        <w:tab/>
        <w:t>for a procedure under section 15 (Taking blood samples from persons in custody), section 15AA (Taking blood samples</w:t>
      </w:r>
      <w:r w:rsidR="00737377">
        <w:t xml:space="preserve"> </w:t>
      </w:r>
      <w:r>
        <w:t>from</w:t>
      </w:r>
      <w:r w:rsidR="00737377">
        <w:t xml:space="preserve"> </w:t>
      </w:r>
      <w:r>
        <w:t xml:space="preserve">people in hospital) or </w:t>
      </w:r>
      <w:r w:rsidRPr="00660542">
        <w:t>section 16 (Medical examination—offence against s 24 or culpable driving)</w:t>
      </w:r>
      <w:r>
        <w:t>—if the person objects to the carrying out of the procedure and persists in so objecting after a doctor, nurse or police officer has informed the person that, unless the objection is based on religious or other conscientious grounds or on medical grounds, the refusal may constitute an offence punishable as provided by this Act; or</w:t>
      </w:r>
    </w:p>
    <w:p w14:paraId="43864D91" w14:textId="77777777" w:rsidR="00FB0855" w:rsidRPr="00562D6E" w:rsidRDefault="00FB0855" w:rsidP="00FB0855">
      <w:pPr>
        <w:pStyle w:val="Apara"/>
      </w:pPr>
      <w:r w:rsidRPr="00562D6E">
        <w:tab/>
        <w:t>(c)</w:t>
      </w:r>
      <w:r w:rsidRPr="00562D6E">
        <w:tab/>
        <w:t>for a procedure under section 15AA, if—</w:t>
      </w:r>
    </w:p>
    <w:p w14:paraId="125A92FD" w14:textId="77777777" w:rsidR="00FB0855" w:rsidRPr="00562D6E" w:rsidRDefault="00FB0855" w:rsidP="00FB0855">
      <w:pPr>
        <w:pStyle w:val="Asubpara"/>
      </w:pPr>
      <w:r w:rsidRPr="00562D6E">
        <w:tab/>
        <w:t>(i)</w:t>
      </w:r>
      <w:r w:rsidRPr="00562D6E">
        <w:tab/>
        <w:t>the doctor or nurse believes on reasonable grounds that a sample of the person’s blood—</w:t>
      </w:r>
    </w:p>
    <w:p w14:paraId="37C5A92F" w14:textId="77777777" w:rsidR="00FB0855" w:rsidRPr="00562D6E" w:rsidRDefault="00FB0855" w:rsidP="00FB0855">
      <w:pPr>
        <w:pStyle w:val="Asubsubpara"/>
      </w:pPr>
      <w:r w:rsidRPr="00562D6E">
        <w:tab/>
        <w:t>(A)</w:t>
      </w:r>
      <w:r w:rsidRPr="00562D6E">
        <w:tab/>
        <w:t>has already been taken under this Act; or</w:t>
      </w:r>
    </w:p>
    <w:p w14:paraId="34F84F89" w14:textId="77777777" w:rsidR="00FB0855" w:rsidRPr="00562D6E" w:rsidRDefault="00FB0855" w:rsidP="00FB0855">
      <w:pPr>
        <w:pStyle w:val="Asubsubpara"/>
      </w:pPr>
      <w:r w:rsidRPr="00562D6E">
        <w:tab/>
        <w:t>(B)</w:t>
      </w:r>
      <w:r w:rsidRPr="00562D6E">
        <w:tab/>
        <w:t>will be taken under section 15; or</w:t>
      </w:r>
    </w:p>
    <w:p w14:paraId="350FFDFB" w14:textId="77777777" w:rsidR="00FB0855" w:rsidRPr="00562D6E" w:rsidRDefault="00FB0855" w:rsidP="00FB0855">
      <w:pPr>
        <w:pStyle w:val="Asubpara"/>
      </w:pPr>
      <w:r w:rsidRPr="00562D6E">
        <w:tab/>
        <w:t>(ii)</w:t>
      </w:r>
      <w:r w:rsidRPr="00562D6E">
        <w:tab/>
        <w:t>the behaviour of the person or another circumstance prevents the doctor or nurse from carrying out the procedure.</w:t>
      </w:r>
    </w:p>
    <w:p w14:paraId="418F5D66" w14:textId="54DD56B7" w:rsidR="00F07209" w:rsidRDefault="00F07209" w:rsidP="00F07209">
      <w:pPr>
        <w:pStyle w:val="Amain"/>
      </w:pPr>
      <w:r>
        <w:tab/>
        <w:t>(3)</w:t>
      </w:r>
      <w:r>
        <w:tab/>
        <w:t>It is a defence to a prosecution for a breach of section 15 (5) or section</w:t>
      </w:r>
      <w:r w:rsidR="00F54C79">
        <w:t> </w:t>
      </w:r>
      <w:r>
        <w:t>16 (4), (5) or (6) if the defendant satisfies the court that—</w:t>
      </w:r>
    </w:p>
    <w:p w14:paraId="33FEFC61" w14:textId="77777777" w:rsidR="00F07209" w:rsidRDefault="00F07209" w:rsidP="00F07209">
      <w:pPr>
        <w:pStyle w:val="Apara"/>
      </w:pPr>
      <w:r>
        <w:tab/>
        <w:t>(a)</w:t>
      </w:r>
      <w:r>
        <w:tab/>
        <w:t>because of the behaviour of the person in relation to whom the relevant specified procedure was to be carried out, the defendant was unable to comply with the subsection; or</w:t>
      </w:r>
    </w:p>
    <w:p w14:paraId="5824E569" w14:textId="77777777" w:rsidR="00F07209" w:rsidRDefault="00F07209" w:rsidP="00F07209">
      <w:pPr>
        <w:pStyle w:val="Apara"/>
      </w:pPr>
      <w:r>
        <w:tab/>
        <w:t>(b)</w:t>
      </w:r>
      <w:r>
        <w:tab/>
        <w:t>there was other reasonable cause for the failure to comply with the subsection.</w:t>
      </w:r>
    </w:p>
    <w:p w14:paraId="1A81D4A0" w14:textId="77777777" w:rsidR="00F07209" w:rsidRDefault="00F07209" w:rsidP="004B2F57">
      <w:pPr>
        <w:pStyle w:val="AH5Sec"/>
        <w:keepLines/>
      </w:pPr>
      <w:bookmarkStart w:id="65" w:name="_Toc166852929"/>
      <w:r w:rsidRPr="00A2662A">
        <w:rPr>
          <w:rStyle w:val="CharSectNo"/>
        </w:rPr>
        <w:lastRenderedPageBreak/>
        <w:t>18</w:t>
      </w:r>
      <w:r>
        <w:tab/>
        <w:t>Protection of police officers and medical staff</w:t>
      </w:r>
      <w:bookmarkEnd w:id="65"/>
    </w:p>
    <w:p w14:paraId="01C6ABAF" w14:textId="77777777" w:rsidR="00F07209" w:rsidRDefault="00F07209" w:rsidP="004B2F57">
      <w:pPr>
        <w:pStyle w:val="Amain"/>
        <w:keepNext/>
        <w:keepLines/>
      </w:pPr>
      <w:r>
        <w:tab/>
        <w:t>(1)</w:t>
      </w:r>
      <w:r>
        <w:tab/>
        <w:t>A police officer to whom this section applies who, in the exercise or intended exercise of a power given by this Act, takes a person into custody and takes the person to a place for the purpose of this Act, is not liable, only because of the taking into custody of the person and the holding of the person in custody, in an action arising out of the taking into custody of the person and holding of the person in custody.</w:t>
      </w:r>
    </w:p>
    <w:p w14:paraId="3DB51CD6" w14:textId="77777777" w:rsidR="00F07209" w:rsidRDefault="00F07209" w:rsidP="00737377">
      <w:pPr>
        <w:pStyle w:val="Amain"/>
      </w:pPr>
      <w:r>
        <w:tab/>
        <w:t>(2)</w:t>
      </w:r>
      <w:r>
        <w:tab/>
        <w:t>Subsection (1) applies to—</w:t>
      </w:r>
    </w:p>
    <w:p w14:paraId="6820036D" w14:textId="77777777" w:rsidR="00F07209" w:rsidRDefault="00F07209" w:rsidP="00F07209">
      <w:pPr>
        <w:pStyle w:val="Apara"/>
      </w:pPr>
      <w:r>
        <w:tab/>
        <w:t>(a)</w:t>
      </w:r>
      <w:r>
        <w:tab/>
        <w:t>a police officer who believes on reasonable grounds that a person who has been taken into custody is liable to be taken into custody; and</w:t>
      </w:r>
    </w:p>
    <w:p w14:paraId="2F305A98" w14:textId="77777777" w:rsidR="00F07209" w:rsidRDefault="00F07209" w:rsidP="00F07209">
      <w:pPr>
        <w:pStyle w:val="Apara"/>
      </w:pPr>
      <w:r>
        <w:tab/>
        <w:t>(b)</w:t>
      </w:r>
      <w:r>
        <w:tab/>
        <w:t>if such a police officer has taken a person into custody and has placed the person in the custody of another police officer—that other police officer.</w:t>
      </w:r>
    </w:p>
    <w:p w14:paraId="6D104591" w14:textId="77777777" w:rsidR="00F07209" w:rsidRDefault="00F07209" w:rsidP="00F07209">
      <w:pPr>
        <w:pStyle w:val="Amain"/>
      </w:pPr>
      <w:r>
        <w:tab/>
        <w:t>(3)</w:t>
      </w:r>
      <w:r>
        <w:tab/>
        <w:t xml:space="preserve">A person who is taken into custody in relation to an offence against this Act </w:t>
      </w:r>
      <w:r w:rsidR="001755AB">
        <w:t>must</w:t>
      </w:r>
      <w:r>
        <w:t xml:space="preserve"> not be held in custody after—</w:t>
      </w:r>
    </w:p>
    <w:p w14:paraId="2449CF67" w14:textId="77777777" w:rsidR="00F07209" w:rsidRPr="00753D37" w:rsidRDefault="00F07209" w:rsidP="00F07209">
      <w:pPr>
        <w:pStyle w:val="Apara"/>
      </w:pPr>
      <w:r w:rsidRPr="00753D37">
        <w:tab/>
        <w:t>(a)</w:t>
      </w:r>
      <w:r w:rsidRPr="00753D37">
        <w:tab/>
        <w:t xml:space="preserve">if the sample of the person’s breath or oral fluid has been analysed—the time when the </w:t>
      </w:r>
      <w:r>
        <w:t>authorised</w:t>
      </w:r>
      <w:r w:rsidRPr="00753D37">
        <w:t xml:space="preserve"> operator gives the person the written statement mentioned in </w:t>
      </w:r>
      <w:r w:rsidRPr="00660542">
        <w:t>section 12 (5) or section 13E (6)</w:t>
      </w:r>
      <w:r w:rsidRPr="00753D37">
        <w:t>; or</w:t>
      </w:r>
    </w:p>
    <w:p w14:paraId="3EA6627B" w14:textId="77777777" w:rsidR="00F07209" w:rsidRDefault="00F07209" w:rsidP="00F07209">
      <w:pPr>
        <w:pStyle w:val="Apara"/>
      </w:pPr>
      <w:r>
        <w:tab/>
        <w:t>(b)</w:t>
      </w:r>
      <w:r>
        <w:tab/>
        <w:t>if the person is required to permit the taking of a sample of his or her blood or to submit to a medical examination—the sample of the blood of the person has been taken or the medical examination is completed; or</w:t>
      </w:r>
    </w:p>
    <w:p w14:paraId="101CEE24" w14:textId="20163FA9" w:rsidR="00F07209" w:rsidRDefault="00F07209" w:rsidP="00F07209">
      <w:pPr>
        <w:pStyle w:val="Apara"/>
      </w:pPr>
      <w:r>
        <w:tab/>
        <w:t>(c)</w:t>
      </w:r>
      <w:r>
        <w:tab/>
        <w:t>the end of whichever of the periods mentioned in section</w:t>
      </w:r>
      <w:r w:rsidR="00737377">
        <w:t xml:space="preserve"> </w:t>
      </w:r>
      <w:r>
        <w:t>14</w:t>
      </w:r>
      <w:r w:rsidR="00737377">
        <w:t xml:space="preserve"> </w:t>
      </w:r>
      <w:r>
        <w:t>(1) applies in relation to the person.</w:t>
      </w:r>
    </w:p>
    <w:p w14:paraId="40E88C4E" w14:textId="77777777" w:rsidR="00F07209" w:rsidRDefault="00F07209" w:rsidP="00737377">
      <w:pPr>
        <w:pStyle w:val="Amain"/>
      </w:pPr>
      <w:r>
        <w:tab/>
        <w:t>(4)</w:t>
      </w:r>
      <w:r>
        <w:tab/>
        <w:t xml:space="preserve">The Territory </w:t>
      </w:r>
      <w:r w:rsidR="001755AB">
        <w:t>must</w:t>
      </w:r>
      <w:r>
        <w:t xml:space="preserve"> indemnify and keep indemnified a doctor or nurse who carries out a specified procedure when required to do so by this Act in relation to any damages that the doctor or nurse becomes liable to pay as a result of carrying out the procedure.</w:t>
      </w:r>
    </w:p>
    <w:p w14:paraId="345B7323" w14:textId="77777777" w:rsidR="00F07209" w:rsidRDefault="00F07209" w:rsidP="00F07209">
      <w:pPr>
        <w:pStyle w:val="Amain"/>
      </w:pPr>
      <w:r>
        <w:lastRenderedPageBreak/>
        <w:tab/>
        <w:t>(5)</w:t>
      </w:r>
      <w:r>
        <w:tab/>
        <w:t>In subsection (4):</w:t>
      </w:r>
    </w:p>
    <w:p w14:paraId="335CE7A6" w14:textId="77777777" w:rsidR="00F07209" w:rsidRDefault="00F07209" w:rsidP="00F07209">
      <w:pPr>
        <w:pStyle w:val="aDef"/>
      </w:pPr>
      <w:r w:rsidRPr="00C46E32">
        <w:rPr>
          <w:rStyle w:val="charBoldItals"/>
        </w:rPr>
        <w:t>specified procedure</w:t>
      </w:r>
      <w:r>
        <w:t>—see section 17.</w:t>
      </w:r>
    </w:p>
    <w:p w14:paraId="0E2F8E4B" w14:textId="77777777" w:rsidR="00F07209" w:rsidRDefault="00F07209" w:rsidP="00737377">
      <w:pPr>
        <w:pStyle w:val="Amain"/>
      </w:pPr>
      <w:r>
        <w:tab/>
        <w:t>(6)</w:t>
      </w:r>
      <w:r>
        <w:tab/>
        <w:t>Subsection (4) applies whether the person was or was not capable, because of the person’s mental condition, of giving or refusing consent to the taking of a sample of blood or to the medical examination.</w:t>
      </w:r>
    </w:p>
    <w:p w14:paraId="5172958F" w14:textId="77777777" w:rsidR="00F07209" w:rsidRPr="00660542" w:rsidRDefault="00F07209" w:rsidP="00F07209">
      <w:pPr>
        <w:pStyle w:val="AH5Sec"/>
      </w:pPr>
      <w:bookmarkStart w:id="66" w:name="_Toc166852930"/>
      <w:r w:rsidRPr="00A2662A">
        <w:rPr>
          <w:rStyle w:val="CharSectNo"/>
        </w:rPr>
        <w:t>18B</w:t>
      </w:r>
      <w:r w:rsidRPr="00660542">
        <w:tab/>
        <w:t>Permitted use of samples</w:t>
      </w:r>
      <w:bookmarkEnd w:id="66"/>
    </w:p>
    <w:p w14:paraId="33E05F46" w14:textId="77777777" w:rsidR="00F07209" w:rsidRPr="00660542" w:rsidRDefault="00F07209" w:rsidP="00737377">
      <w:pPr>
        <w:pStyle w:val="Amainreturn"/>
      </w:pPr>
      <w:r w:rsidRPr="00660542">
        <w:t>A sample of oral fluid, blood or any other body sample given or taken under this Act may only be used for the following purposes:</w:t>
      </w:r>
    </w:p>
    <w:p w14:paraId="41B3CF7B" w14:textId="77777777" w:rsidR="00F07209" w:rsidRPr="00660542" w:rsidRDefault="00F07209" w:rsidP="00F07209">
      <w:pPr>
        <w:pStyle w:val="Apara"/>
      </w:pPr>
      <w:r w:rsidRPr="00660542">
        <w:tab/>
        <w:t>(a)</w:t>
      </w:r>
      <w:r w:rsidRPr="00660542">
        <w:tab/>
        <w:t>analysis of the sample in accordance with this Act;</w:t>
      </w:r>
    </w:p>
    <w:p w14:paraId="2A2B6D5D" w14:textId="77777777" w:rsidR="00F07209" w:rsidRPr="00660542" w:rsidRDefault="00F07209" w:rsidP="00F07209">
      <w:pPr>
        <w:pStyle w:val="Apara"/>
      </w:pPr>
      <w:r w:rsidRPr="00660542">
        <w:tab/>
        <w:t>(b)</w:t>
      </w:r>
      <w:r w:rsidRPr="00660542">
        <w:tab/>
        <w:t>research relating to drivers of motor vehicles affected by drugs, but only if identifying information about the person who provided the sample cannot be ascertained from it;</w:t>
      </w:r>
    </w:p>
    <w:p w14:paraId="5F0F4DCB" w14:textId="77777777" w:rsidR="00F07209" w:rsidRDefault="00F07209" w:rsidP="00F07209">
      <w:pPr>
        <w:pStyle w:val="Apara"/>
      </w:pPr>
      <w:r w:rsidRPr="00660542">
        <w:tab/>
        <w:t>(c)</w:t>
      </w:r>
      <w:r w:rsidRPr="00660542">
        <w:tab/>
        <w:t>a proceeding for</w:t>
      </w:r>
      <w:r w:rsidR="00A05245">
        <w:t xml:space="preserve"> an offence of culpable driving;</w:t>
      </w:r>
    </w:p>
    <w:p w14:paraId="692849BF" w14:textId="468BE819" w:rsidR="00A05245" w:rsidRDefault="00A05245" w:rsidP="00A05245">
      <w:pPr>
        <w:pStyle w:val="Apara"/>
      </w:pPr>
      <w:r w:rsidRPr="00E13B40">
        <w:tab/>
        <w:t>(d)</w:t>
      </w:r>
      <w:r w:rsidRPr="00E13B40">
        <w:tab/>
        <w:t xml:space="preserve">a proceeding for an offence against the </w:t>
      </w:r>
      <w:hyperlink r:id="rId69" w:tooltip="A1999-80" w:history="1">
        <w:r w:rsidRPr="00E13B40">
          <w:rPr>
            <w:rStyle w:val="charCitHyperlinkItal"/>
          </w:rPr>
          <w:t>Road Transport (Safety and Traffic Management) Act 1999</w:t>
        </w:r>
      </w:hyperlink>
      <w:r w:rsidRPr="00E13B40">
        <w:t xml:space="preserve">, </w:t>
      </w:r>
      <w:r w:rsidR="00EE4E7B" w:rsidRPr="00A20805">
        <w:t xml:space="preserve">section 5A (Races, attempts on speed records, speed trials etc) or </w:t>
      </w:r>
      <w:r w:rsidRPr="00A20805">
        <w:t>se</w:t>
      </w:r>
      <w:r w:rsidRPr="00E13B40">
        <w:t>ction</w:t>
      </w:r>
      <w:r w:rsidR="00EE4E7B">
        <w:t> </w:t>
      </w:r>
      <w:r w:rsidRPr="00E13B40">
        <w:t>7 (Furious, reckless or dangerous driving).</w:t>
      </w:r>
    </w:p>
    <w:p w14:paraId="49A21EE5" w14:textId="77777777" w:rsidR="00F07209" w:rsidRPr="00A2662A" w:rsidRDefault="00F07209" w:rsidP="00F07209">
      <w:pPr>
        <w:pStyle w:val="AH3Div"/>
      </w:pPr>
      <w:bookmarkStart w:id="67" w:name="_Toc166852931"/>
      <w:r w:rsidRPr="00A2662A">
        <w:rPr>
          <w:rStyle w:val="CharDivNo"/>
        </w:rPr>
        <w:t>Division 2.8</w:t>
      </w:r>
      <w:r w:rsidRPr="00D950C2">
        <w:tab/>
      </w:r>
      <w:r w:rsidRPr="00A2662A">
        <w:rPr>
          <w:rStyle w:val="CharDivText"/>
        </w:rPr>
        <w:t>Search and seizure</w:t>
      </w:r>
      <w:bookmarkEnd w:id="67"/>
    </w:p>
    <w:p w14:paraId="6B88105B" w14:textId="77777777" w:rsidR="00F07209" w:rsidRPr="00D950C2" w:rsidRDefault="00F07209" w:rsidP="00F07209">
      <w:pPr>
        <w:pStyle w:val="AH5Sec"/>
      </w:pPr>
      <w:bookmarkStart w:id="68" w:name="_Toc166852932"/>
      <w:r w:rsidRPr="00A2662A">
        <w:rPr>
          <w:rStyle w:val="CharSectNo"/>
        </w:rPr>
        <w:t>18C</w:t>
      </w:r>
      <w:r w:rsidRPr="00D950C2">
        <w:tab/>
        <w:t>Power to search person in custody</w:t>
      </w:r>
      <w:bookmarkEnd w:id="68"/>
    </w:p>
    <w:p w14:paraId="5DE852BE" w14:textId="77777777" w:rsidR="00F07209" w:rsidRPr="00D950C2" w:rsidRDefault="00F07209" w:rsidP="00F07209">
      <w:pPr>
        <w:pStyle w:val="Amain"/>
      </w:pPr>
      <w:r w:rsidRPr="00D950C2">
        <w:tab/>
        <w:t>(1)</w:t>
      </w:r>
      <w:r w:rsidRPr="00D950C2">
        <w:tab/>
        <w:t>A police officer may search a person who is taken into custody under the following sections and may take possession of anything found in the person’s possession:</w:t>
      </w:r>
    </w:p>
    <w:p w14:paraId="34BB1B37" w14:textId="77777777" w:rsidR="00F07209" w:rsidRPr="00D950C2" w:rsidRDefault="00F07209" w:rsidP="00F07209">
      <w:pPr>
        <w:pStyle w:val="Apara"/>
      </w:pPr>
      <w:r w:rsidRPr="00D950C2">
        <w:tab/>
        <w:t>(a)</w:t>
      </w:r>
      <w:r w:rsidRPr="00D950C2">
        <w:tab/>
        <w:t>section 11 (Detention for breath analysis);</w:t>
      </w:r>
    </w:p>
    <w:p w14:paraId="090FDECE" w14:textId="77777777" w:rsidR="00F07209" w:rsidRPr="00D950C2" w:rsidRDefault="00F07209" w:rsidP="00737377">
      <w:pPr>
        <w:pStyle w:val="Apara"/>
      </w:pPr>
      <w:r w:rsidRPr="00D950C2">
        <w:tab/>
        <w:t>(b)</w:t>
      </w:r>
      <w:r w:rsidRPr="00D950C2">
        <w:tab/>
        <w:t>section 13D (Detention for oral fluid analysis);</w:t>
      </w:r>
    </w:p>
    <w:p w14:paraId="40E345CD" w14:textId="77777777" w:rsidR="00F07209" w:rsidRPr="00D950C2" w:rsidRDefault="00F07209" w:rsidP="00F07209">
      <w:pPr>
        <w:pStyle w:val="Apara"/>
      </w:pPr>
      <w:r w:rsidRPr="00D950C2">
        <w:tab/>
        <w:t>(c)</w:t>
      </w:r>
      <w:r w:rsidRPr="00D950C2">
        <w:tab/>
        <w:t>section 15 (Taking blood samples from people in custody).</w:t>
      </w:r>
    </w:p>
    <w:p w14:paraId="69F98F74" w14:textId="77777777" w:rsidR="00F07209" w:rsidRPr="00D950C2" w:rsidRDefault="00F07209" w:rsidP="00F07209">
      <w:pPr>
        <w:pStyle w:val="Amain"/>
      </w:pPr>
      <w:r w:rsidRPr="00D950C2">
        <w:lastRenderedPageBreak/>
        <w:tab/>
        <w:t>(2)</w:t>
      </w:r>
      <w:r w:rsidRPr="00D950C2">
        <w:tab/>
        <w:t>For the purposes of the search, the officer may request the assistance of another police officer of the same sex as the person being searched.</w:t>
      </w:r>
    </w:p>
    <w:p w14:paraId="26014802" w14:textId="77777777" w:rsidR="00F07209" w:rsidRPr="00D950C2" w:rsidRDefault="00F07209" w:rsidP="00F07209">
      <w:pPr>
        <w:pStyle w:val="Amain"/>
      </w:pPr>
      <w:r w:rsidRPr="00D950C2">
        <w:tab/>
        <w:t>(3)</w:t>
      </w:r>
      <w:r w:rsidRPr="00D950C2">
        <w:tab/>
        <w:t>A person is entitled to the return of anything taken from the person under subsection (1) when the person ceases to be in custody, other than––</w:t>
      </w:r>
    </w:p>
    <w:p w14:paraId="1A3439AA" w14:textId="77777777" w:rsidR="00F07209" w:rsidRPr="00D950C2" w:rsidRDefault="00F07209" w:rsidP="00F07209">
      <w:pPr>
        <w:pStyle w:val="Apara"/>
      </w:pPr>
      <w:r w:rsidRPr="00D950C2">
        <w:tab/>
        <w:t>(a)</w:t>
      </w:r>
      <w:r w:rsidRPr="00D950C2">
        <w:tab/>
        <w:t xml:space="preserve">a seizable item; or </w:t>
      </w:r>
    </w:p>
    <w:p w14:paraId="6094E66E" w14:textId="77777777" w:rsidR="00F07209" w:rsidRPr="00D950C2" w:rsidRDefault="00F07209" w:rsidP="00F07209">
      <w:pPr>
        <w:pStyle w:val="Apara"/>
      </w:pPr>
      <w:r w:rsidRPr="00D950C2">
        <w:tab/>
        <w:t>(b)</w:t>
      </w:r>
      <w:r w:rsidRPr="00D950C2">
        <w:tab/>
        <w:t>an item that may otherwise be seized or retained under another territory law.</w:t>
      </w:r>
    </w:p>
    <w:p w14:paraId="4B58E23A" w14:textId="77777777" w:rsidR="00F07209" w:rsidRPr="00D950C2" w:rsidRDefault="00F07209" w:rsidP="00F07209">
      <w:pPr>
        <w:pStyle w:val="Amain"/>
      </w:pPr>
      <w:r w:rsidRPr="00D950C2">
        <w:tab/>
        <w:t>(4)</w:t>
      </w:r>
      <w:r w:rsidRPr="00D950C2">
        <w:tab/>
        <w:t>In this section:</w:t>
      </w:r>
    </w:p>
    <w:p w14:paraId="2BEBA3DD" w14:textId="77777777" w:rsidR="00F07209" w:rsidRPr="00D950C2" w:rsidRDefault="00F07209" w:rsidP="00737377">
      <w:pPr>
        <w:pStyle w:val="aDef"/>
      </w:pPr>
      <w:r w:rsidRPr="00C46E32">
        <w:rPr>
          <w:rStyle w:val="charBoldItals"/>
        </w:rPr>
        <w:t>search</w:t>
      </w:r>
      <w:r w:rsidRPr="00D950C2">
        <w:t xml:space="preserve"> means a search of a person or of anything in the person’s possession, and may include––</w:t>
      </w:r>
    </w:p>
    <w:p w14:paraId="09FA1221" w14:textId="77777777" w:rsidR="00F07209" w:rsidRPr="00D950C2" w:rsidRDefault="00F07209" w:rsidP="00F07209">
      <w:pPr>
        <w:pStyle w:val="aDefpara"/>
      </w:pPr>
      <w:r w:rsidRPr="00D950C2">
        <w:tab/>
        <w:t>(a)</w:t>
      </w:r>
      <w:r w:rsidRPr="00D950C2">
        <w:tab/>
        <w:t xml:space="preserve">requiring the person to remove only the person’s overcoat, coat, jacket or a similar article of clothing and any footwear, gloves or headwear; and </w:t>
      </w:r>
    </w:p>
    <w:p w14:paraId="59964258" w14:textId="77777777" w:rsidR="00F07209" w:rsidRPr="00D950C2" w:rsidRDefault="00F07209" w:rsidP="00F07209">
      <w:pPr>
        <w:pStyle w:val="aDefpara"/>
      </w:pPr>
      <w:r w:rsidRPr="00D950C2">
        <w:tab/>
        <w:t>(b)</w:t>
      </w:r>
      <w:r w:rsidRPr="00D950C2">
        <w:tab/>
        <w:t>an examination of them.</w:t>
      </w:r>
    </w:p>
    <w:p w14:paraId="747C194F" w14:textId="2BA0DE27" w:rsidR="00F07209" w:rsidRPr="00D950C2" w:rsidRDefault="00F07209" w:rsidP="00737377">
      <w:pPr>
        <w:pStyle w:val="aDef"/>
      </w:pPr>
      <w:r w:rsidRPr="00C46E32">
        <w:rPr>
          <w:rStyle w:val="charBoldItals"/>
        </w:rPr>
        <w:t>seizable item</w:t>
      </w:r>
      <w:r w:rsidRPr="00D950C2">
        <w:t xml:space="preserve"> means a seizable item under the </w:t>
      </w:r>
      <w:hyperlink r:id="rId70" w:tooltip="A1900-40" w:history="1">
        <w:r w:rsidR="00A45738" w:rsidRPr="00A45738">
          <w:rPr>
            <w:rStyle w:val="charCitHyperlinkItal"/>
          </w:rPr>
          <w:t>Crimes Act</w:t>
        </w:r>
        <w:r w:rsidR="00737377">
          <w:rPr>
            <w:rStyle w:val="charCitHyperlinkItal"/>
          </w:rPr>
          <w:t xml:space="preserve"> </w:t>
        </w:r>
        <w:r w:rsidR="00A45738" w:rsidRPr="00A45738">
          <w:rPr>
            <w:rStyle w:val="charCitHyperlinkItal"/>
          </w:rPr>
          <w:t>1900</w:t>
        </w:r>
      </w:hyperlink>
      <w:r w:rsidRPr="00D950C2">
        <w:t>, part 10.</w:t>
      </w:r>
    </w:p>
    <w:p w14:paraId="57E3E8C1" w14:textId="5A11577B" w:rsidR="00F07209" w:rsidRPr="00D950C2" w:rsidRDefault="00F07209" w:rsidP="00F07209">
      <w:pPr>
        <w:pStyle w:val="aNote"/>
      </w:pPr>
      <w:r w:rsidRPr="00C46E32">
        <w:rPr>
          <w:rStyle w:val="charItals"/>
        </w:rPr>
        <w:t>Note</w:t>
      </w:r>
      <w:r w:rsidRPr="00C46E32">
        <w:rPr>
          <w:rStyle w:val="charItals"/>
        </w:rPr>
        <w:tab/>
      </w:r>
      <w:r w:rsidRPr="00D950C2">
        <w:t xml:space="preserve">A </w:t>
      </w:r>
      <w:r w:rsidRPr="00C46E32">
        <w:rPr>
          <w:rStyle w:val="charBoldItals"/>
        </w:rPr>
        <w:t>seizable item</w:t>
      </w:r>
      <w:r w:rsidRPr="00D950C2">
        <w:t xml:space="preserve"> means anything that would present a danger to a person or that could be used to assist a person to escape from lawful custody (see </w:t>
      </w:r>
      <w:hyperlink r:id="rId71" w:tooltip="A1900-40" w:history="1">
        <w:r w:rsidR="00A45738" w:rsidRPr="00A45738">
          <w:rPr>
            <w:rStyle w:val="charCitHyperlinkItal"/>
          </w:rPr>
          <w:t>Crimes Act 1900</w:t>
        </w:r>
      </w:hyperlink>
      <w:r w:rsidRPr="00D950C2">
        <w:t>, pt 10).</w:t>
      </w:r>
    </w:p>
    <w:p w14:paraId="5D651418" w14:textId="77777777" w:rsidR="00F07209" w:rsidRDefault="00F07209" w:rsidP="00F07209">
      <w:pPr>
        <w:pStyle w:val="PageBreak"/>
      </w:pPr>
      <w:r>
        <w:br w:type="page"/>
      </w:r>
    </w:p>
    <w:p w14:paraId="09C0D0B6" w14:textId="77777777" w:rsidR="00F07209" w:rsidRPr="00A2662A" w:rsidRDefault="00F07209" w:rsidP="00F07209">
      <w:pPr>
        <w:pStyle w:val="AH2Part"/>
      </w:pPr>
      <w:bookmarkStart w:id="69" w:name="_Toc166852933"/>
      <w:r w:rsidRPr="00A2662A">
        <w:rPr>
          <w:rStyle w:val="CharPartNo"/>
        </w:rPr>
        <w:lastRenderedPageBreak/>
        <w:t>Part 3</w:t>
      </w:r>
      <w:r>
        <w:tab/>
      </w:r>
      <w:r w:rsidRPr="00A2662A">
        <w:rPr>
          <w:rStyle w:val="CharPartText"/>
        </w:rPr>
        <w:t>Offences</w:t>
      </w:r>
      <w:bookmarkEnd w:id="69"/>
    </w:p>
    <w:p w14:paraId="4513907D" w14:textId="77777777" w:rsidR="00F07209" w:rsidRDefault="00F07209" w:rsidP="00F07209">
      <w:pPr>
        <w:pStyle w:val="Placeholder"/>
        <w:suppressLineNumbers/>
      </w:pPr>
      <w:r>
        <w:rPr>
          <w:rStyle w:val="CharDivNo"/>
        </w:rPr>
        <w:t xml:space="preserve">  </w:t>
      </w:r>
      <w:r>
        <w:rPr>
          <w:rStyle w:val="CharDivText"/>
        </w:rPr>
        <w:t xml:space="preserve">  </w:t>
      </w:r>
    </w:p>
    <w:p w14:paraId="1A9AD1FF" w14:textId="77777777" w:rsidR="00F07209" w:rsidRPr="00660542" w:rsidRDefault="00F07209" w:rsidP="00F07209">
      <w:pPr>
        <w:pStyle w:val="AH5Sec"/>
      </w:pPr>
      <w:bookmarkStart w:id="70" w:name="_Toc166852934"/>
      <w:r w:rsidRPr="00A2662A">
        <w:rPr>
          <w:rStyle w:val="CharSectNo"/>
        </w:rPr>
        <w:t>19</w:t>
      </w:r>
      <w:r w:rsidRPr="00660542">
        <w:tab/>
        <w:t>Prescribed concentration of alcohol in blood or breath</w:t>
      </w:r>
      <w:bookmarkEnd w:id="70"/>
    </w:p>
    <w:p w14:paraId="4076DB29" w14:textId="77777777" w:rsidR="00F07209" w:rsidRPr="00660542" w:rsidRDefault="00F07209" w:rsidP="00F07209">
      <w:pPr>
        <w:pStyle w:val="Amain"/>
      </w:pPr>
      <w:r w:rsidRPr="00660542">
        <w:tab/>
        <w:t>(1)</w:t>
      </w:r>
      <w:r w:rsidRPr="00660542">
        <w:tab/>
        <w:t>A person commits an offence if the person—</w:t>
      </w:r>
    </w:p>
    <w:p w14:paraId="2AC27E3A" w14:textId="77777777" w:rsidR="00F07209" w:rsidRPr="00D950C2" w:rsidRDefault="00F07209" w:rsidP="00F07209">
      <w:pPr>
        <w:pStyle w:val="Apara"/>
      </w:pPr>
      <w:r w:rsidRPr="00D950C2">
        <w:tab/>
        <w:t>(a)</w:t>
      </w:r>
      <w:r w:rsidRPr="00D950C2">
        <w:tab/>
        <w:t>has been––</w:t>
      </w:r>
    </w:p>
    <w:p w14:paraId="027131BE" w14:textId="77777777" w:rsidR="00F07209" w:rsidRPr="00D950C2" w:rsidRDefault="00F07209" w:rsidP="00F07209">
      <w:pPr>
        <w:pStyle w:val="Asubpara"/>
      </w:pPr>
      <w:r w:rsidRPr="00D950C2">
        <w:tab/>
        <w:t>(i)</w:t>
      </w:r>
      <w:r w:rsidRPr="00D950C2">
        <w:tab/>
        <w:t>the driver of a motor vehicle on a road or road related area; or</w:t>
      </w:r>
    </w:p>
    <w:p w14:paraId="4B8E021E" w14:textId="77777777" w:rsidR="00F07209" w:rsidRPr="00D950C2" w:rsidRDefault="00F07209" w:rsidP="00F07209">
      <w:pPr>
        <w:pStyle w:val="Asubpara"/>
      </w:pPr>
      <w:r w:rsidRPr="00D950C2">
        <w:tab/>
        <w:t>(ii)</w:t>
      </w:r>
      <w:r w:rsidRPr="00D950C2">
        <w:tab/>
        <w:t>the driver trainer in a motor vehicle on a road or road related area; and</w:t>
      </w:r>
    </w:p>
    <w:p w14:paraId="21F4064E" w14:textId="77777777" w:rsidR="00F07209" w:rsidRPr="00660542" w:rsidRDefault="00F07209" w:rsidP="00F07209">
      <w:pPr>
        <w:pStyle w:val="Apara"/>
      </w:pPr>
      <w:r w:rsidRPr="00660542">
        <w:tab/>
        <w:t>(b)</w:t>
      </w:r>
      <w:r w:rsidRPr="00660542">
        <w:tab/>
        <w:t>has, within the relevant period, the prescribed concentration of alcohol in the person’s blood or breath.</w:t>
      </w:r>
    </w:p>
    <w:p w14:paraId="7B3C5FBB" w14:textId="77777777" w:rsidR="004B4262" w:rsidRPr="00764CB2" w:rsidRDefault="004B4262" w:rsidP="004B4262">
      <w:pPr>
        <w:pStyle w:val="Penalty"/>
      </w:pPr>
      <w:r w:rsidRPr="00764CB2">
        <w:t>Maximum penalty:</w:t>
      </w:r>
    </w:p>
    <w:p w14:paraId="56317248" w14:textId="55ACB888" w:rsidR="004B4262" w:rsidRPr="00764CB2" w:rsidRDefault="004B4262" w:rsidP="004B4262">
      <w:pPr>
        <w:pStyle w:val="PenaltyPara"/>
      </w:pPr>
      <w:r w:rsidRPr="00764CB2">
        <w:tab/>
        <w:t>(a)</w:t>
      </w:r>
      <w:r w:rsidRPr="00764CB2">
        <w:tab/>
        <w:t>for a first offender—the penalty mentioned in table</w:t>
      </w:r>
      <w:r w:rsidR="00737377">
        <w:t xml:space="preserve"> </w:t>
      </w:r>
      <w:r w:rsidRPr="00764CB2">
        <w:t>19, column</w:t>
      </w:r>
      <w:r w:rsidR="00737377">
        <w:t> </w:t>
      </w:r>
      <w:r w:rsidRPr="00764CB2">
        <w:t>3 for the concentration of alcohol at a level specified in column</w:t>
      </w:r>
      <w:r w:rsidR="00737377">
        <w:t> </w:t>
      </w:r>
      <w:r w:rsidRPr="00764CB2">
        <w:t>2; or</w:t>
      </w:r>
    </w:p>
    <w:p w14:paraId="41FA1CFB" w14:textId="0C7F5739" w:rsidR="004B4262" w:rsidRPr="00764CB2" w:rsidRDefault="004B4262" w:rsidP="004B4262">
      <w:pPr>
        <w:pStyle w:val="PenaltyPara"/>
      </w:pPr>
      <w:r w:rsidRPr="00764CB2">
        <w:tab/>
        <w:t>(b)</w:t>
      </w:r>
      <w:r w:rsidRPr="00764CB2">
        <w:tab/>
        <w:t>for a repeat offender—the penalty mentioned in table</w:t>
      </w:r>
      <w:r w:rsidR="00737377">
        <w:t> </w:t>
      </w:r>
      <w:r w:rsidRPr="00764CB2">
        <w:t>19, column 4 for the concentration of alcohol at a level specified in column</w:t>
      </w:r>
      <w:r w:rsidR="00737377">
        <w:t> </w:t>
      </w:r>
      <w:r w:rsidRPr="00764CB2">
        <w:t>2.</w:t>
      </w:r>
    </w:p>
    <w:p w14:paraId="3336A772" w14:textId="4198EF17" w:rsidR="004B4262" w:rsidRPr="00764CB2" w:rsidRDefault="004B4262" w:rsidP="004B4262">
      <w:pPr>
        <w:pStyle w:val="aNote"/>
      </w:pPr>
      <w:r w:rsidRPr="0005787F">
        <w:rPr>
          <w:rStyle w:val="charItals"/>
        </w:rPr>
        <w:t>Note</w:t>
      </w:r>
      <w:r w:rsidRPr="0005787F">
        <w:rPr>
          <w:rStyle w:val="charItals"/>
        </w:rPr>
        <w:tab/>
      </w:r>
      <w:r w:rsidRPr="00764CB2">
        <w:t>A person other than a special driver does not commit an offence against s (1) if the concentration of alcohol in the person’s blood or breath is at level 1 (see s</w:t>
      </w:r>
      <w:r w:rsidR="00737377">
        <w:t xml:space="preserve"> </w:t>
      </w:r>
      <w:r w:rsidRPr="00764CB2">
        <w:t>4C and s</w:t>
      </w:r>
      <w:r w:rsidR="00737377">
        <w:t xml:space="preserve"> </w:t>
      </w:r>
      <w:r w:rsidRPr="00764CB2">
        <w:t>4E).</w:t>
      </w:r>
    </w:p>
    <w:p w14:paraId="29A29ACE" w14:textId="77777777" w:rsidR="00F07209" w:rsidRPr="00660542" w:rsidRDefault="00F07209" w:rsidP="00F07209">
      <w:pPr>
        <w:pStyle w:val="Amain"/>
      </w:pPr>
      <w:r w:rsidRPr="00660542">
        <w:tab/>
        <w:t>(2)</w:t>
      </w:r>
      <w:r w:rsidRPr="00660542">
        <w:tab/>
        <w:t>Strict liability applies to subsection (1).</w:t>
      </w:r>
    </w:p>
    <w:p w14:paraId="24505C36" w14:textId="6293F5A7" w:rsidR="004B4262" w:rsidRPr="00764CB2" w:rsidRDefault="004B4262" w:rsidP="004B4262">
      <w:pPr>
        <w:pStyle w:val="Amain"/>
      </w:pPr>
      <w:r w:rsidRPr="00764CB2">
        <w:tab/>
        <w:t>(3)</w:t>
      </w:r>
      <w:r w:rsidRPr="00764CB2">
        <w:tab/>
        <w:t>A driver trainer convicted of an offence against subsection</w:t>
      </w:r>
      <w:r w:rsidR="00737377">
        <w:t xml:space="preserve"> </w:t>
      </w:r>
      <w:r w:rsidRPr="00764CB2">
        <w:t>(1) is not punishable by imprisonment.</w:t>
      </w:r>
    </w:p>
    <w:p w14:paraId="17513C12" w14:textId="77777777" w:rsidR="00F07209" w:rsidRPr="00660542" w:rsidRDefault="00F07209" w:rsidP="00A2662A">
      <w:pPr>
        <w:pStyle w:val="Amain"/>
        <w:keepNext/>
      </w:pPr>
      <w:r w:rsidRPr="00660542">
        <w:lastRenderedPageBreak/>
        <w:tab/>
        <w:t>(4)</w:t>
      </w:r>
      <w:r w:rsidRPr="00660542">
        <w:tab/>
        <w:t>In a proceeding for an offence against subsection (1), evidence may be given of the concentration of alcohol in the person’s blood or breath based on—</w:t>
      </w:r>
    </w:p>
    <w:p w14:paraId="227A2CFF" w14:textId="77777777" w:rsidR="00F07209" w:rsidRPr="00660542" w:rsidRDefault="00F07209" w:rsidP="00F07209">
      <w:pPr>
        <w:pStyle w:val="Apara"/>
      </w:pPr>
      <w:r w:rsidRPr="00660542">
        <w:tab/>
        <w:t>(a)</w:t>
      </w:r>
      <w:r w:rsidRPr="00660542">
        <w:tab/>
        <w:t>for proof of the concentration of alcohol in the person’s blood or breath—an analysis of a sample of the person’s breath carried out in accordance with this Act; or</w:t>
      </w:r>
    </w:p>
    <w:p w14:paraId="441CFDCA" w14:textId="77777777" w:rsidR="00F07209" w:rsidRPr="00660542" w:rsidRDefault="00F07209" w:rsidP="00F07209">
      <w:pPr>
        <w:pStyle w:val="Apara"/>
      </w:pPr>
      <w:r w:rsidRPr="00660542">
        <w:tab/>
        <w:t>(b)</w:t>
      </w:r>
      <w:r w:rsidRPr="00660542">
        <w:tab/>
        <w:t>for proof of the concentration of alcohol in the person’s blood—an analysis of a sample of the person’s blood carried out at an approved laboratory and certified accurate by an analyst.</w:t>
      </w:r>
    </w:p>
    <w:p w14:paraId="27410F58" w14:textId="77777777" w:rsidR="00F07209" w:rsidRPr="00660542" w:rsidRDefault="00F07209" w:rsidP="00737377">
      <w:pPr>
        <w:pStyle w:val="Amain"/>
      </w:pPr>
      <w:r w:rsidRPr="00660542">
        <w:tab/>
        <w:t>(5)</w:t>
      </w:r>
      <w:r w:rsidRPr="00660542">
        <w:tab/>
        <w:t>In this section:</w:t>
      </w:r>
    </w:p>
    <w:p w14:paraId="05F65819" w14:textId="77777777" w:rsidR="00F07209" w:rsidRPr="00660542" w:rsidRDefault="00F07209" w:rsidP="00737377">
      <w:pPr>
        <w:pStyle w:val="aDef"/>
      </w:pPr>
      <w:r w:rsidRPr="00C46E32">
        <w:rPr>
          <w:rStyle w:val="charBoldItals"/>
        </w:rPr>
        <w:t>relevant period</w:t>
      </w:r>
      <w:r w:rsidRPr="00660542">
        <w:t xml:space="preserve"> means the period beginning when the person ceased to be the driver of the vehicle</w:t>
      </w:r>
      <w:r>
        <w:t xml:space="preserve"> </w:t>
      </w:r>
      <w:r w:rsidRPr="00D950C2">
        <w:t>or the driver trainer in the vehicle</w:t>
      </w:r>
      <w:r w:rsidRPr="00660542">
        <w:t xml:space="preserve"> and ending at the latest time when—</w:t>
      </w:r>
    </w:p>
    <w:p w14:paraId="569E623D" w14:textId="77777777" w:rsidR="00F07209" w:rsidRPr="00660542" w:rsidRDefault="00F07209" w:rsidP="00F07209">
      <w:pPr>
        <w:pStyle w:val="aDefpara"/>
      </w:pPr>
      <w:r w:rsidRPr="00660542">
        <w:tab/>
        <w:t>(a)</w:t>
      </w:r>
      <w:r w:rsidRPr="00660542">
        <w:tab/>
        <w:t>a breath analysis of the person could be carried out under this Act; or</w:t>
      </w:r>
    </w:p>
    <w:p w14:paraId="152BAFFB" w14:textId="2F6E9DED" w:rsidR="00F07209" w:rsidRPr="00660542" w:rsidRDefault="00F07209" w:rsidP="00F07209">
      <w:pPr>
        <w:pStyle w:val="aDefpara"/>
      </w:pPr>
      <w:r w:rsidRPr="00660542">
        <w:tab/>
        <w:t>(b)</w:t>
      </w:r>
      <w:r w:rsidRPr="00660542">
        <w:tab/>
        <w:t>if a sample of the person’s blood was taken under section</w:t>
      </w:r>
      <w:r w:rsidR="0099018C">
        <w:t> </w:t>
      </w:r>
      <w:r w:rsidRPr="00660542">
        <w:t>15 (Taking blood samples from people in custody) or section</w:t>
      </w:r>
      <w:r w:rsidR="00737377">
        <w:t xml:space="preserve"> </w:t>
      </w:r>
      <w:r w:rsidRPr="00660542">
        <w:t>15AA (Taking blood samples from people in hospital)—a sample of the person’s blood could be taken under the section.</w:t>
      </w:r>
    </w:p>
    <w:p w14:paraId="10BAA64E" w14:textId="77777777" w:rsidR="004B4262" w:rsidRPr="00764CB2" w:rsidRDefault="004B4262" w:rsidP="004B4262">
      <w:pPr>
        <w:pStyle w:val="TableHd"/>
        <w:spacing w:after="120"/>
      </w:pPr>
      <w:r w:rsidRPr="00764CB2">
        <w:t>Table 19</w:t>
      </w:r>
    </w:p>
    <w:tbl>
      <w:tblPr>
        <w:tblW w:w="77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14"/>
        <w:gridCol w:w="2107"/>
        <w:gridCol w:w="2487"/>
      </w:tblGrid>
      <w:tr w:rsidR="004B4262" w:rsidRPr="00764CB2" w14:paraId="5EE52C83" w14:textId="77777777" w:rsidTr="00B81FA9">
        <w:trPr>
          <w:cantSplit/>
          <w:tblHeader/>
        </w:trPr>
        <w:tc>
          <w:tcPr>
            <w:tcW w:w="1200" w:type="dxa"/>
            <w:tcBorders>
              <w:bottom w:val="single" w:sz="4" w:space="0" w:color="auto"/>
            </w:tcBorders>
          </w:tcPr>
          <w:p w14:paraId="638AB1A9" w14:textId="77777777" w:rsidR="004B4262" w:rsidRPr="00764CB2" w:rsidRDefault="004B4262" w:rsidP="00B81FA9">
            <w:pPr>
              <w:pStyle w:val="TableColHd"/>
            </w:pPr>
            <w:r w:rsidRPr="00764CB2">
              <w:t>column 1</w:t>
            </w:r>
          </w:p>
          <w:p w14:paraId="5ACE8A7E" w14:textId="77777777" w:rsidR="004B4262" w:rsidRPr="00764CB2" w:rsidRDefault="004B4262" w:rsidP="00B81FA9">
            <w:pPr>
              <w:pStyle w:val="TableColHd"/>
            </w:pPr>
            <w:r w:rsidRPr="00764CB2">
              <w:t>item</w:t>
            </w:r>
          </w:p>
        </w:tc>
        <w:tc>
          <w:tcPr>
            <w:tcW w:w="1914" w:type="dxa"/>
            <w:tcBorders>
              <w:bottom w:val="single" w:sz="4" w:space="0" w:color="auto"/>
            </w:tcBorders>
          </w:tcPr>
          <w:p w14:paraId="40A3E568" w14:textId="77777777" w:rsidR="004B4262" w:rsidRPr="00764CB2" w:rsidRDefault="004B4262" w:rsidP="00B81FA9">
            <w:pPr>
              <w:pStyle w:val="TableColHd"/>
            </w:pPr>
            <w:r w:rsidRPr="00764CB2">
              <w:t>column 2</w:t>
            </w:r>
          </w:p>
          <w:p w14:paraId="6AA49441" w14:textId="77777777" w:rsidR="004B4262" w:rsidRPr="00764CB2" w:rsidRDefault="004B4262" w:rsidP="00B81FA9">
            <w:pPr>
              <w:pStyle w:val="TableColHd"/>
            </w:pPr>
            <w:r w:rsidRPr="00764CB2">
              <w:t>alcohol concentration level</w:t>
            </w:r>
          </w:p>
        </w:tc>
        <w:tc>
          <w:tcPr>
            <w:tcW w:w="2107" w:type="dxa"/>
            <w:tcBorders>
              <w:bottom w:val="single" w:sz="4" w:space="0" w:color="auto"/>
            </w:tcBorders>
          </w:tcPr>
          <w:p w14:paraId="46D87AC6" w14:textId="77777777" w:rsidR="004B4262" w:rsidRPr="00764CB2" w:rsidRDefault="004B4262" w:rsidP="00B81FA9">
            <w:pPr>
              <w:pStyle w:val="TableColHd"/>
            </w:pPr>
            <w:r w:rsidRPr="00764CB2">
              <w:t>column 3</w:t>
            </w:r>
          </w:p>
          <w:p w14:paraId="79EACCC0" w14:textId="77777777" w:rsidR="004B4262" w:rsidRPr="00764CB2" w:rsidRDefault="004B4262" w:rsidP="00B81FA9">
            <w:pPr>
              <w:pStyle w:val="TableColHd"/>
            </w:pPr>
            <w:r w:rsidRPr="00764CB2">
              <w:t>maximum penalty—first offender</w:t>
            </w:r>
          </w:p>
        </w:tc>
        <w:tc>
          <w:tcPr>
            <w:tcW w:w="2487" w:type="dxa"/>
            <w:tcBorders>
              <w:bottom w:val="single" w:sz="4" w:space="0" w:color="auto"/>
            </w:tcBorders>
          </w:tcPr>
          <w:p w14:paraId="3FBDE540" w14:textId="77777777" w:rsidR="004B4262" w:rsidRPr="00764CB2" w:rsidRDefault="004B4262" w:rsidP="00B81FA9">
            <w:pPr>
              <w:pStyle w:val="TableColHd"/>
            </w:pPr>
            <w:r w:rsidRPr="00764CB2">
              <w:t>column 4</w:t>
            </w:r>
          </w:p>
          <w:p w14:paraId="731099B2" w14:textId="77777777" w:rsidR="004B4262" w:rsidRPr="00764CB2" w:rsidRDefault="004B4262" w:rsidP="00B81FA9">
            <w:pPr>
              <w:pStyle w:val="TableColHd"/>
            </w:pPr>
            <w:r w:rsidRPr="00764CB2">
              <w:t>maximum penalty—repeat offender</w:t>
            </w:r>
          </w:p>
        </w:tc>
      </w:tr>
      <w:tr w:rsidR="004B4262" w:rsidRPr="00764CB2" w14:paraId="2A4629EF" w14:textId="77777777" w:rsidTr="00B81FA9">
        <w:trPr>
          <w:cantSplit/>
        </w:trPr>
        <w:tc>
          <w:tcPr>
            <w:tcW w:w="1200" w:type="dxa"/>
            <w:tcBorders>
              <w:top w:val="single" w:sz="4" w:space="0" w:color="auto"/>
            </w:tcBorders>
          </w:tcPr>
          <w:p w14:paraId="18E97855" w14:textId="57F2EFBE" w:rsidR="004B4262" w:rsidRPr="00764CB2" w:rsidRDefault="004B4262" w:rsidP="00737377">
            <w:pPr>
              <w:pStyle w:val="TableText10"/>
            </w:pPr>
            <w:r w:rsidRPr="00764CB2">
              <w:t>1</w:t>
            </w:r>
          </w:p>
        </w:tc>
        <w:tc>
          <w:tcPr>
            <w:tcW w:w="1914" w:type="dxa"/>
            <w:tcBorders>
              <w:top w:val="single" w:sz="4" w:space="0" w:color="auto"/>
            </w:tcBorders>
          </w:tcPr>
          <w:p w14:paraId="4FBA0715" w14:textId="77777777" w:rsidR="004B4262" w:rsidRPr="00764CB2" w:rsidRDefault="004B4262" w:rsidP="00B81FA9">
            <w:pPr>
              <w:pStyle w:val="TableText10"/>
            </w:pPr>
            <w:r w:rsidRPr="00764CB2">
              <w:t>level 1</w:t>
            </w:r>
          </w:p>
        </w:tc>
        <w:tc>
          <w:tcPr>
            <w:tcW w:w="2107" w:type="dxa"/>
            <w:tcBorders>
              <w:top w:val="single" w:sz="4" w:space="0" w:color="auto"/>
            </w:tcBorders>
          </w:tcPr>
          <w:p w14:paraId="2EAE7EEE" w14:textId="77777777" w:rsidR="004B4262" w:rsidRPr="00764CB2" w:rsidRDefault="004B4262" w:rsidP="00B81FA9">
            <w:pPr>
              <w:pStyle w:val="TableText10"/>
            </w:pPr>
            <w:r w:rsidRPr="00764CB2">
              <w:t>25 penalty units</w:t>
            </w:r>
          </w:p>
        </w:tc>
        <w:tc>
          <w:tcPr>
            <w:tcW w:w="2487" w:type="dxa"/>
            <w:tcBorders>
              <w:top w:val="single" w:sz="4" w:space="0" w:color="auto"/>
            </w:tcBorders>
          </w:tcPr>
          <w:p w14:paraId="7748432E" w14:textId="77777777" w:rsidR="004B4262" w:rsidRPr="00764CB2" w:rsidRDefault="004B4262" w:rsidP="00B81FA9">
            <w:pPr>
              <w:pStyle w:val="TableText10"/>
            </w:pPr>
            <w:r w:rsidRPr="00764CB2">
              <w:t>50 penalty units, imprisonment for 6 months or both</w:t>
            </w:r>
          </w:p>
        </w:tc>
      </w:tr>
      <w:tr w:rsidR="004B4262" w:rsidRPr="00764CB2" w14:paraId="5E2F6276" w14:textId="77777777" w:rsidTr="00B81FA9">
        <w:trPr>
          <w:cantSplit/>
        </w:trPr>
        <w:tc>
          <w:tcPr>
            <w:tcW w:w="1200" w:type="dxa"/>
          </w:tcPr>
          <w:p w14:paraId="60C370CB" w14:textId="6882CBF8" w:rsidR="004B4262" w:rsidRPr="00764CB2" w:rsidRDefault="004B4262" w:rsidP="00737377">
            <w:pPr>
              <w:pStyle w:val="TableText10"/>
            </w:pPr>
            <w:r w:rsidRPr="00764CB2">
              <w:t>2</w:t>
            </w:r>
          </w:p>
        </w:tc>
        <w:tc>
          <w:tcPr>
            <w:tcW w:w="1914" w:type="dxa"/>
          </w:tcPr>
          <w:p w14:paraId="44CAF3B6" w14:textId="77777777" w:rsidR="004B4262" w:rsidRPr="00764CB2" w:rsidRDefault="004B4262" w:rsidP="00B81FA9">
            <w:pPr>
              <w:pStyle w:val="TableText10"/>
            </w:pPr>
            <w:r w:rsidRPr="00764CB2">
              <w:t>level 2</w:t>
            </w:r>
          </w:p>
        </w:tc>
        <w:tc>
          <w:tcPr>
            <w:tcW w:w="2107" w:type="dxa"/>
          </w:tcPr>
          <w:p w14:paraId="38F47066" w14:textId="77777777" w:rsidR="004B4262" w:rsidRPr="00764CB2" w:rsidRDefault="004B4262" w:rsidP="00B81FA9">
            <w:pPr>
              <w:pStyle w:val="TableText10"/>
            </w:pPr>
            <w:r w:rsidRPr="00764CB2">
              <w:t>25 penalty units</w:t>
            </w:r>
          </w:p>
        </w:tc>
        <w:tc>
          <w:tcPr>
            <w:tcW w:w="2487" w:type="dxa"/>
          </w:tcPr>
          <w:p w14:paraId="1488C662" w14:textId="77777777" w:rsidR="004B4262" w:rsidRPr="00764CB2" w:rsidRDefault="004B4262" w:rsidP="00B81FA9">
            <w:pPr>
              <w:pStyle w:val="TableText10"/>
            </w:pPr>
            <w:r w:rsidRPr="00764CB2">
              <w:t>50 penalty units, imprisonment for 6 months or both</w:t>
            </w:r>
          </w:p>
        </w:tc>
      </w:tr>
      <w:tr w:rsidR="004B4262" w:rsidRPr="00764CB2" w14:paraId="1AF956D1" w14:textId="77777777" w:rsidTr="00B81FA9">
        <w:trPr>
          <w:cantSplit/>
        </w:trPr>
        <w:tc>
          <w:tcPr>
            <w:tcW w:w="1200" w:type="dxa"/>
          </w:tcPr>
          <w:p w14:paraId="5AE11FEF" w14:textId="293BA7C1" w:rsidR="004B4262" w:rsidRPr="00764CB2" w:rsidRDefault="004B4262" w:rsidP="00737377">
            <w:pPr>
              <w:pStyle w:val="TableText10"/>
            </w:pPr>
            <w:r w:rsidRPr="00764CB2">
              <w:lastRenderedPageBreak/>
              <w:t>3</w:t>
            </w:r>
          </w:p>
        </w:tc>
        <w:tc>
          <w:tcPr>
            <w:tcW w:w="1914" w:type="dxa"/>
          </w:tcPr>
          <w:p w14:paraId="0992F037" w14:textId="77777777" w:rsidR="004B4262" w:rsidRPr="00764CB2" w:rsidRDefault="004B4262" w:rsidP="00B81FA9">
            <w:pPr>
              <w:pStyle w:val="TableText10"/>
            </w:pPr>
            <w:r w:rsidRPr="00764CB2">
              <w:t>level 3</w:t>
            </w:r>
          </w:p>
        </w:tc>
        <w:tc>
          <w:tcPr>
            <w:tcW w:w="2107" w:type="dxa"/>
          </w:tcPr>
          <w:p w14:paraId="65162008" w14:textId="3BE4249E" w:rsidR="004B4262" w:rsidRPr="00764CB2" w:rsidRDefault="004B4262" w:rsidP="00B81FA9">
            <w:pPr>
              <w:pStyle w:val="TableText10"/>
            </w:pPr>
            <w:r w:rsidRPr="00764CB2">
              <w:t>50 penalty units, imprisonment for 6</w:t>
            </w:r>
            <w:r w:rsidR="00737377">
              <w:t> </w:t>
            </w:r>
            <w:r w:rsidRPr="00764CB2">
              <w:t>months or both</w:t>
            </w:r>
          </w:p>
        </w:tc>
        <w:tc>
          <w:tcPr>
            <w:tcW w:w="2487" w:type="dxa"/>
          </w:tcPr>
          <w:p w14:paraId="1CD7B9A3" w14:textId="602F8FAC" w:rsidR="004B4262" w:rsidRPr="00764CB2" w:rsidRDefault="004B4262" w:rsidP="00B81FA9">
            <w:pPr>
              <w:pStyle w:val="TableText10"/>
            </w:pPr>
            <w:r w:rsidRPr="00764CB2">
              <w:t>100 penalty units, imprisonment for 12</w:t>
            </w:r>
            <w:r w:rsidR="00737377">
              <w:t> </w:t>
            </w:r>
            <w:r w:rsidRPr="00764CB2">
              <w:t>months or both</w:t>
            </w:r>
          </w:p>
        </w:tc>
      </w:tr>
      <w:tr w:rsidR="004B4262" w:rsidRPr="00764CB2" w14:paraId="5E6D1155" w14:textId="77777777" w:rsidTr="00B81FA9">
        <w:trPr>
          <w:cantSplit/>
        </w:trPr>
        <w:tc>
          <w:tcPr>
            <w:tcW w:w="1200" w:type="dxa"/>
          </w:tcPr>
          <w:p w14:paraId="6A845708" w14:textId="041A2396" w:rsidR="004B4262" w:rsidRPr="00764CB2" w:rsidRDefault="004B4262" w:rsidP="00737377">
            <w:pPr>
              <w:pStyle w:val="TableText10"/>
            </w:pPr>
            <w:r w:rsidRPr="00764CB2">
              <w:t>4</w:t>
            </w:r>
          </w:p>
        </w:tc>
        <w:tc>
          <w:tcPr>
            <w:tcW w:w="1914" w:type="dxa"/>
          </w:tcPr>
          <w:p w14:paraId="720BB634" w14:textId="77777777" w:rsidR="004B4262" w:rsidRPr="00764CB2" w:rsidRDefault="004B4262" w:rsidP="00B81FA9">
            <w:pPr>
              <w:pStyle w:val="TableText10"/>
            </w:pPr>
            <w:r w:rsidRPr="00764CB2">
              <w:t>level 4</w:t>
            </w:r>
          </w:p>
        </w:tc>
        <w:tc>
          <w:tcPr>
            <w:tcW w:w="2107" w:type="dxa"/>
          </w:tcPr>
          <w:p w14:paraId="4659E319" w14:textId="34B83446" w:rsidR="004B4262" w:rsidRPr="00764CB2" w:rsidRDefault="004B4262" w:rsidP="00B81FA9">
            <w:pPr>
              <w:pStyle w:val="TableText10"/>
            </w:pPr>
            <w:r w:rsidRPr="00764CB2">
              <w:t>75 penalty units, imprisonment for 9</w:t>
            </w:r>
            <w:r w:rsidR="00737377">
              <w:t> </w:t>
            </w:r>
            <w:r w:rsidRPr="00764CB2">
              <w:t>months or both</w:t>
            </w:r>
          </w:p>
        </w:tc>
        <w:tc>
          <w:tcPr>
            <w:tcW w:w="2487" w:type="dxa"/>
          </w:tcPr>
          <w:p w14:paraId="016A19D1" w14:textId="41465D1C" w:rsidR="004B4262" w:rsidRPr="00764CB2" w:rsidRDefault="004B4262" w:rsidP="00B81FA9">
            <w:pPr>
              <w:pStyle w:val="TableText10"/>
            </w:pPr>
            <w:r w:rsidRPr="00764CB2">
              <w:t>150 penalty units, imprisonment for 18</w:t>
            </w:r>
            <w:r w:rsidR="00737377">
              <w:t> </w:t>
            </w:r>
            <w:r w:rsidRPr="00764CB2">
              <w:t>months or both</w:t>
            </w:r>
          </w:p>
        </w:tc>
      </w:tr>
    </w:tbl>
    <w:p w14:paraId="5FC63DA5" w14:textId="77777777" w:rsidR="009D3FB2" w:rsidRPr="00764CB2" w:rsidRDefault="009D3FB2" w:rsidP="009D3FB2">
      <w:pPr>
        <w:pStyle w:val="AH5Sec"/>
      </w:pPr>
      <w:bookmarkStart w:id="71" w:name="_Toc166852935"/>
      <w:r w:rsidRPr="00A2662A">
        <w:rPr>
          <w:rStyle w:val="CharSectNo"/>
        </w:rPr>
        <w:t>19A</w:t>
      </w:r>
      <w:r w:rsidRPr="00764CB2">
        <w:tab/>
        <w:t>Defence if person did not intend to drive motor vehicle—s 19</w:t>
      </w:r>
      <w:bookmarkEnd w:id="71"/>
    </w:p>
    <w:p w14:paraId="644B41E2" w14:textId="3B8FE058" w:rsidR="00F07209" w:rsidRDefault="00F07209" w:rsidP="00737377">
      <w:pPr>
        <w:pStyle w:val="Amainreturn"/>
      </w:pPr>
      <w:r>
        <w:t xml:space="preserve">If a person charged with an offence against section 19 was the driver of the motor vehicle only for the reason that the person was in, and in charge of, a motor vehicle on a </w:t>
      </w:r>
      <w:r w:rsidRPr="00D950C2">
        <w:t>road or road related area</w:t>
      </w:r>
      <w:r>
        <w:t xml:space="preserve">, it is a defence if the person charged </w:t>
      </w:r>
      <w:r w:rsidR="009D3FB2" w:rsidRPr="00764CB2">
        <w:t>proves</w:t>
      </w:r>
      <w:r w:rsidR="009D3FB2">
        <w:t xml:space="preserve"> </w:t>
      </w:r>
      <w:r>
        <w:t>that—</w:t>
      </w:r>
    </w:p>
    <w:p w14:paraId="362B747C" w14:textId="77777777" w:rsidR="00F07209" w:rsidRDefault="00F07209" w:rsidP="00F07209">
      <w:pPr>
        <w:pStyle w:val="Apara"/>
      </w:pPr>
      <w:r>
        <w:tab/>
        <w:t>(a)</w:t>
      </w:r>
      <w:r>
        <w:tab/>
        <w:t>the person had not started, or attempted to start, the motor vehicle and had not put, or attempted to put, the motor vehicle in motion; and</w:t>
      </w:r>
    </w:p>
    <w:p w14:paraId="3C209CC7" w14:textId="77777777" w:rsidR="00F07209" w:rsidRPr="00660542" w:rsidRDefault="00F07209" w:rsidP="00F07209">
      <w:pPr>
        <w:pStyle w:val="Apara"/>
      </w:pPr>
      <w:r w:rsidRPr="00660542">
        <w:tab/>
        <w:t>(b)</w:t>
      </w:r>
      <w:r w:rsidRPr="00660542">
        <w:tab/>
        <w:t>the person did not intend to drive the motor vehicle until a time when the concentration of alcohol in the person’s blood or breath was no longer the prescribed concentration for the person.</w:t>
      </w:r>
    </w:p>
    <w:p w14:paraId="31F29B64" w14:textId="07DE1F2A" w:rsidR="009D3FB2" w:rsidRPr="00764CB2" w:rsidRDefault="009D3FB2" w:rsidP="009D3FB2">
      <w:pPr>
        <w:pStyle w:val="aNote"/>
      </w:pPr>
      <w:r w:rsidRPr="00764CB2">
        <w:rPr>
          <w:rStyle w:val="charItals"/>
        </w:rPr>
        <w:t>Note</w:t>
      </w:r>
      <w:r w:rsidRPr="00764CB2">
        <w:rPr>
          <w:rStyle w:val="charItals"/>
        </w:rPr>
        <w:tab/>
      </w:r>
      <w:r w:rsidRPr="00764CB2">
        <w:t xml:space="preserve">The defendant has a legal burden in relation to the matters mentioned in this section (see </w:t>
      </w:r>
      <w:hyperlink r:id="rId72" w:tooltip="A2002-51" w:history="1">
        <w:r w:rsidRPr="0005787F">
          <w:rPr>
            <w:rStyle w:val="charCitHyperlinkAbbrev"/>
          </w:rPr>
          <w:t>Criminal Code</w:t>
        </w:r>
      </w:hyperlink>
      <w:r w:rsidRPr="00764CB2">
        <w:t>, s 59).</w:t>
      </w:r>
    </w:p>
    <w:p w14:paraId="6320B185" w14:textId="77777777" w:rsidR="00471294" w:rsidRPr="00764CB2" w:rsidRDefault="00471294" w:rsidP="00471294">
      <w:pPr>
        <w:pStyle w:val="AH5Sec"/>
      </w:pPr>
      <w:bookmarkStart w:id="72" w:name="_Toc166852936"/>
      <w:r w:rsidRPr="00A2662A">
        <w:rPr>
          <w:rStyle w:val="CharSectNo"/>
        </w:rPr>
        <w:t>19B</w:t>
      </w:r>
      <w:r w:rsidRPr="00764CB2">
        <w:tab/>
        <w:t>Defence if special driver with lower concentration of alcohol from allowable source—s 19</w:t>
      </w:r>
      <w:bookmarkEnd w:id="72"/>
    </w:p>
    <w:p w14:paraId="7A8511AB" w14:textId="77777777" w:rsidR="00F07209" w:rsidRPr="00660542" w:rsidRDefault="00F07209" w:rsidP="00F07209">
      <w:pPr>
        <w:pStyle w:val="Amain"/>
      </w:pPr>
      <w:r w:rsidRPr="00660542">
        <w:tab/>
        <w:t>(1)</w:t>
      </w:r>
      <w:r w:rsidRPr="00660542">
        <w:tab/>
        <w:t>This section applies if—</w:t>
      </w:r>
    </w:p>
    <w:p w14:paraId="5E03CCCC" w14:textId="77777777" w:rsidR="00F07209" w:rsidRPr="00660542" w:rsidRDefault="00F07209" w:rsidP="00F07209">
      <w:pPr>
        <w:pStyle w:val="Apara"/>
      </w:pPr>
      <w:r w:rsidRPr="00660542">
        <w:tab/>
        <w:t>(a)</w:t>
      </w:r>
      <w:r w:rsidRPr="00660542">
        <w:tab/>
        <w:t>a person is a special driver charged with an offence against section 19; and</w:t>
      </w:r>
    </w:p>
    <w:p w14:paraId="52D49BBB" w14:textId="77777777" w:rsidR="00F07209" w:rsidRPr="00660542" w:rsidRDefault="00F07209" w:rsidP="00F07209">
      <w:pPr>
        <w:pStyle w:val="Apara"/>
      </w:pPr>
      <w:r w:rsidRPr="00660542">
        <w:tab/>
        <w:t>(b)</w:t>
      </w:r>
      <w:r w:rsidRPr="00660542">
        <w:tab/>
        <w:t xml:space="preserve">the concentration of alcohol in the person’s blood or breath within </w:t>
      </w:r>
      <w:r>
        <w:t>the relevant period was less</w:t>
      </w:r>
      <w:r w:rsidRPr="00660542">
        <w:t xml:space="preserve"> than 0.02g in 100mL of the person’s blood or 210L of the person’s breath.</w:t>
      </w:r>
    </w:p>
    <w:p w14:paraId="416724CF" w14:textId="77777777" w:rsidR="00F07209" w:rsidRPr="00660542" w:rsidRDefault="00F07209" w:rsidP="00737377">
      <w:pPr>
        <w:pStyle w:val="Amain"/>
      </w:pPr>
      <w:r w:rsidRPr="00660542">
        <w:lastRenderedPageBreak/>
        <w:tab/>
        <w:t>(2)</w:t>
      </w:r>
      <w:r w:rsidRPr="00660542">
        <w:tab/>
        <w:t>It is a defence to a prosecution for the offence if the defendant proves that the concentration of alcohol in the defendant’s blood or breath was caused by—</w:t>
      </w:r>
    </w:p>
    <w:p w14:paraId="2CFBE4CE" w14:textId="77777777" w:rsidR="00F07209" w:rsidRPr="00660542" w:rsidRDefault="00F07209" w:rsidP="00F07209">
      <w:pPr>
        <w:pStyle w:val="Apara"/>
      </w:pPr>
      <w:r w:rsidRPr="00660542">
        <w:tab/>
        <w:t>(a)</w:t>
      </w:r>
      <w:r w:rsidRPr="00660542">
        <w:tab/>
        <w:t>the consumption of an alcoholic beverage that formed part of a religious observance; or</w:t>
      </w:r>
    </w:p>
    <w:p w14:paraId="568570E0" w14:textId="77777777" w:rsidR="00F07209" w:rsidRPr="00660542" w:rsidRDefault="00F07209" w:rsidP="00F07209">
      <w:pPr>
        <w:pStyle w:val="Apara"/>
      </w:pPr>
      <w:r w:rsidRPr="00660542">
        <w:tab/>
        <w:t>(b)</w:t>
      </w:r>
      <w:r w:rsidRPr="00660542">
        <w:tab/>
        <w:t>the consumption or use of a substance that was not, entirely or partly, consumed or used for its alcohol content.</w:t>
      </w:r>
    </w:p>
    <w:p w14:paraId="58482A80" w14:textId="77777777" w:rsidR="00F07209" w:rsidRPr="00660542" w:rsidRDefault="00F07209" w:rsidP="00F07209">
      <w:pPr>
        <w:pStyle w:val="aExamHdgpar"/>
      </w:pPr>
      <w:r w:rsidRPr="00660542">
        <w:t>Example—substance</w:t>
      </w:r>
    </w:p>
    <w:p w14:paraId="63934445" w14:textId="77777777" w:rsidR="00F07209" w:rsidRPr="00660542" w:rsidRDefault="00F07209" w:rsidP="00F07209">
      <w:pPr>
        <w:pStyle w:val="aExampar"/>
      </w:pPr>
      <w:r w:rsidRPr="00660542">
        <w:t>food or medicine that contains alcohol</w:t>
      </w:r>
    </w:p>
    <w:p w14:paraId="23AEE7C1" w14:textId="10E0FA62" w:rsidR="00F07209" w:rsidRPr="00660542" w:rsidRDefault="00F07209" w:rsidP="00F07209">
      <w:pPr>
        <w:pStyle w:val="aNotepar"/>
      </w:pPr>
      <w:r w:rsidRPr="00C46E32">
        <w:rPr>
          <w:rStyle w:val="charItals"/>
        </w:rPr>
        <w:t>Note</w:t>
      </w:r>
      <w:r w:rsidRPr="00C46E32">
        <w:rPr>
          <w:rStyle w:val="charItals"/>
        </w:rPr>
        <w:tab/>
      </w:r>
      <w:r w:rsidRPr="00660542">
        <w:t xml:space="preserve">A defendant has a legal burden in relation to the matters mentioned in s (2) (see </w:t>
      </w:r>
      <w:hyperlink r:id="rId73" w:tooltip="A2002-51" w:history="1">
        <w:r w:rsidR="00A45738" w:rsidRPr="00A45738">
          <w:rPr>
            <w:rStyle w:val="charCitHyperlinkAbbrev"/>
          </w:rPr>
          <w:t>Criminal Code</w:t>
        </w:r>
      </w:hyperlink>
      <w:r w:rsidRPr="00660542">
        <w:t>, s 59).</w:t>
      </w:r>
    </w:p>
    <w:p w14:paraId="07FDA50B" w14:textId="77777777" w:rsidR="00F07209" w:rsidRPr="00753D37" w:rsidRDefault="00F07209" w:rsidP="00F07209">
      <w:pPr>
        <w:pStyle w:val="AH5Sec"/>
      </w:pPr>
      <w:bookmarkStart w:id="73" w:name="_Toc166852937"/>
      <w:r w:rsidRPr="00A2662A">
        <w:rPr>
          <w:rStyle w:val="CharSectNo"/>
        </w:rPr>
        <w:t>20</w:t>
      </w:r>
      <w:r w:rsidRPr="00753D37">
        <w:tab/>
      </w:r>
      <w:r w:rsidRPr="00D950C2">
        <w:t>Prescribed drug in oral fluid or blood––driver or driver trainer</w:t>
      </w:r>
      <w:bookmarkEnd w:id="73"/>
    </w:p>
    <w:p w14:paraId="28B146E1" w14:textId="77777777" w:rsidR="00F07209" w:rsidRPr="00D950C2" w:rsidRDefault="00F07209" w:rsidP="00F07209">
      <w:pPr>
        <w:pStyle w:val="Amain"/>
      </w:pPr>
      <w:r w:rsidRPr="00D950C2">
        <w:tab/>
        <w:t>(1)</w:t>
      </w:r>
      <w:r w:rsidRPr="00D950C2">
        <w:tab/>
        <w:t>A person commits an offence if the person—</w:t>
      </w:r>
    </w:p>
    <w:p w14:paraId="33F8DBD6" w14:textId="77777777" w:rsidR="00F07209" w:rsidRPr="00D950C2" w:rsidRDefault="00F07209" w:rsidP="00F07209">
      <w:pPr>
        <w:pStyle w:val="Apara"/>
      </w:pPr>
      <w:r w:rsidRPr="00D950C2">
        <w:tab/>
        <w:t>(a)</w:t>
      </w:r>
      <w:r w:rsidRPr="00D950C2">
        <w:tab/>
        <w:t>has been––</w:t>
      </w:r>
    </w:p>
    <w:p w14:paraId="6D168020" w14:textId="77777777" w:rsidR="00F07209" w:rsidRPr="00D950C2" w:rsidRDefault="00F07209" w:rsidP="00F07209">
      <w:pPr>
        <w:pStyle w:val="Asubpara"/>
      </w:pPr>
      <w:r w:rsidRPr="00D950C2">
        <w:tab/>
        <w:t>(i)</w:t>
      </w:r>
      <w:r w:rsidRPr="00D950C2">
        <w:tab/>
        <w:t>the driver of a motor vehicle on a road or road related area; or</w:t>
      </w:r>
    </w:p>
    <w:p w14:paraId="133E2E3C" w14:textId="77777777" w:rsidR="00F07209" w:rsidRPr="00D950C2" w:rsidRDefault="00F07209" w:rsidP="00F07209">
      <w:pPr>
        <w:pStyle w:val="Asubpara"/>
      </w:pPr>
      <w:r w:rsidRPr="00D950C2">
        <w:tab/>
        <w:t>(ii)</w:t>
      </w:r>
      <w:r w:rsidRPr="00D950C2">
        <w:tab/>
        <w:t>the driver trainer in a motor vehicle on a road or road related area; and</w:t>
      </w:r>
    </w:p>
    <w:p w14:paraId="538068C5" w14:textId="77777777" w:rsidR="00F07209" w:rsidRPr="00D950C2" w:rsidRDefault="00F07209" w:rsidP="00737377">
      <w:pPr>
        <w:pStyle w:val="Apara"/>
      </w:pPr>
      <w:r w:rsidRPr="00D950C2">
        <w:tab/>
        <w:t>(b)</w:t>
      </w:r>
      <w:r w:rsidRPr="00D950C2">
        <w:tab/>
        <w:t>has, within the relevant period, a prescribed drug in the person’s oral fluid or blood.</w:t>
      </w:r>
    </w:p>
    <w:p w14:paraId="65481818" w14:textId="77777777" w:rsidR="001159CA" w:rsidRPr="00764CB2" w:rsidRDefault="001159CA" w:rsidP="001159CA">
      <w:pPr>
        <w:pStyle w:val="Penalty"/>
      </w:pPr>
      <w:r w:rsidRPr="00764CB2">
        <w:t>Maximum penalty:</w:t>
      </w:r>
    </w:p>
    <w:p w14:paraId="19D12A7C" w14:textId="77777777" w:rsidR="001159CA" w:rsidRPr="00764CB2" w:rsidRDefault="001159CA" w:rsidP="001159CA">
      <w:pPr>
        <w:pStyle w:val="PenaltyPara"/>
      </w:pPr>
      <w:r w:rsidRPr="00764CB2">
        <w:tab/>
        <w:t>(a)</w:t>
      </w:r>
      <w:r w:rsidRPr="00764CB2">
        <w:tab/>
        <w:t>for a first offender—25 penalty units; or</w:t>
      </w:r>
    </w:p>
    <w:p w14:paraId="0857A1C1" w14:textId="77777777" w:rsidR="001159CA" w:rsidRPr="00764CB2" w:rsidRDefault="001159CA" w:rsidP="001159CA">
      <w:pPr>
        <w:pStyle w:val="PenaltyPara"/>
      </w:pPr>
      <w:r w:rsidRPr="00764CB2">
        <w:tab/>
        <w:t>(b)</w:t>
      </w:r>
      <w:r w:rsidRPr="00764CB2">
        <w:tab/>
        <w:t>for a repeat offender—</w:t>
      </w:r>
    </w:p>
    <w:p w14:paraId="24E52043" w14:textId="77777777" w:rsidR="001159CA" w:rsidRPr="00764CB2" w:rsidRDefault="001159CA" w:rsidP="001159CA">
      <w:pPr>
        <w:pStyle w:val="Asubpara"/>
      </w:pPr>
      <w:r w:rsidRPr="00764CB2">
        <w:tab/>
        <w:t>(i)</w:t>
      </w:r>
      <w:r w:rsidRPr="00764CB2">
        <w:tab/>
        <w:t>if the offender is the driver—50 penalty units, imprisonment for 6 months or both; and</w:t>
      </w:r>
    </w:p>
    <w:p w14:paraId="05137832" w14:textId="77777777" w:rsidR="001159CA" w:rsidRPr="00764CB2" w:rsidRDefault="001159CA" w:rsidP="001159CA">
      <w:pPr>
        <w:pStyle w:val="Asubpara"/>
      </w:pPr>
      <w:r w:rsidRPr="00764CB2">
        <w:tab/>
        <w:t>(ii)</w:t>
      </w:r>
      <w:r w:rsidRPr="00764CB2">
        <w:tab/>
        <w:t>if the offender is the driver trainer—50 penalty units.</w:t>
      </w:r>
    </w:p>
    <w:p w14:paraId="69154C0C" w14:textId="77777777" w:rsidR="00F07209" w:rsidRDefault="00F07209" w:rsidP="00F07209">
      <w:pPr>
        <w:pStyle w:val="Amain"/>
      </w:pPr>
      <w:r>
        <w:tab/>
        <w:t>(2</w:t>
      </w:r>
      <w:r w:rsidRPr="00660542">
        <w:t>)</w:t>
      </w:r>
      <w:r w:rsidRPr="00660542">
        <w:tab/>
        <w:t>Strict liability applies to subsection (1).</w:t>
      </w:r>
    </w:p>
    <w:p w14:paraId="7113536E" w14:textId="6378171C" w:rsidR="008431DE" w:rsidRPr="00F91C6E" w:rsidRDefault="008431DE" w:rsidP="008431DE">
      <w:pPr>
        <w:pStyle w:val="Amain"/>
      </w:pPr>
      <w:r>
        <w:lastRenderedPageBreak/>
        <w:tab/>
        <w:t>(3</w:t>
      </w:r>
      <w:r w:rsidRPr="00F91C6E">
        <w:t>)</w:t>
      </w:r>
      <w:r w:rsidRPr="00F91C6E">
        <w:tab/>
        <w:t xml:space="preserve">A defendant in a prosecution for an offence against this section cannot rely on the </w:t>
      </w:r>
      <w:hyperlink r:id="rId74" w:tooltip="A2002-51" w:history="1">
        <w:r w:rsidRPr="00F91C6E">
          <w:rPr>
            <w:rStyle w:val="charCitHyperlinkAbbrev"/>
          </w:rPr>
          <w:t>Criminal Code</w:t>
        </w:r>
      </w:hyperlink>
      <w:r w:rsidRPr="00F91C6E">
        <w:t>, section</w:t>
      </w:r>
      <w:r w:rsidR="00737377">
        <w:t xml:space="preserve"> </w:t>
      </w:r>
      <w:r w:rsidRPr="00F91C6E">
        <w:t>36 (Mistake of fact—strict liability) in relation to the identity of the prescribed drug if the defendant claims to have—</w:t>
      </w:r>
    </w:p>
    <w:p w14:paraId="0D749275" w14:textId="77777777" w:rsidR="008431DE" w:rsidRPr="00F91C6E" w:rsidRDefault="008431DE" w:rsidP="008431DE">
      <w:pPr>
        <w:pStyle w:val="Apara"/>
      </w:pPr>
      <w:r w:rsidRPr="00F91C6E">
        <w:tab/>
        <w:t>(a)</w:t>
      </w:r>
      <w:r w:rsidRPr="00F91C6E">
        <w:tab/>
        <w:t>considered, and been under a mistaken belief about, the identity of the prescribed drug; and</w:t>
      </w:r>
    </w:p>
    <w:p w14:paraId="4C2350C5" w14:textId="77777777" w:rsidR="008431DE" w:rsidRDefault="008431DE" w:rsidP="008431DE">
      <w:pPr>
        <w:pStyle w:val="Apara"/>
      </w:pPr>
      <w:r w:rsidRPr="00F91C6E">
        <w:tab/>
        <w:t>(b)</w:t>
      </w:r>
      <w:r w:rsidRPr="00F91C6E">
        <w:tab/>
        <w:t>believed that the prescribed drug was a controlled drug.</w:t>
      </w:r>
    </w:p>
    <w:p w14:paraId="01DE6D3D" w14:textId="64EF5CE1" w:rsidR="00FF3C40" w:rsidRPr="00F91C6E" w:rsidRDefault="00FF3C40" w:rsidP="00FF3C40">
      <w:pPr>
        <w:pStyle w:val="Amain"/>
      </w:pPr>
      <w:r w:rsidRPr="008C3A9E">
        <w:tab/>
        <w:t>(</w:t>
      </w:r>
      <w:r>
        <w:t>4</w:t>
      </w:r>
      <w:r w:rsidRPr="008C3A9E">
        <w:t>)</w:t>
      </w:r>
      <w:r w:rsidRPr="008C3A9E">
        <w:tab/>
      </w:r>
      <w:r w:rsidRPr="00FD2C93">
        <w:t>A defendant in a prosecution for an offence against this section cannot rely on the</w:t>
      </w:r>
      <w:r w:rsidRPr="00834E36">
        <w:rPr>
          <w:rStyle w:val="charCitHyperlinkAbbrev"/>
        </w:rPr>
        <w:t xml:space="preserve"> </w:t>
      </w:r>
      <w:hyperlink r:id="rId75" w:tooltip="A2002-51" w:history="1">
        <w:r w:rsidRPr="00834E36">
          <w:rPr>
            <w:rStyle w:val="charCitHyperlinkAbbrev"/>
          </w:rPr>
          <w:t>Criminal Code</w:t>
        </w:r>
      </w:hyperlink>
      <w:r w:rsidRPr="00FD2C93">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14:paraId="4D115E34" w14:textId="77777777" w:rsidR="00F07209" w:rsidRPr="004A68CF" w:rsidRDefault="008431DE" w:rsidP="00737377">
      <w:pPr>
        <w:pStyle w:val="Amain"/>
      </w:pPr>
      <w:r>
        <w:tab/>
        <w:t>(</w:t>
      </w:r>
      <w:r w:rsidR="00FF3C40">
        <w:t>5</w:t>
      </w:r>
      <w:r w:rsidR="00F07209" w:rsidRPr="004A68CF">
        <w:t>)</w:t>
      </w:r>
      <w:r w:rsidR="00F07209" w:rsidRPr="004A68CF">
        <w:tab/>
        <w:t>In a proceeding for an offence against subsection (1), evidence may be given that a person has a prescribed drug in the person’s oral fluid or blood based on—</w:t>
      </w:r>
    </w:p>
    <w:p w14:paraId="2E57CEB4" w14:textId="77777777" w:rsidR="00F07209" w:rsidRPr="00E14BE9" w:rsidRDefault="00F07209" w:rsidP="00F07209">
      <w:pPr>
        <w:pStyle w:val="Apara"/>
      </w:pPr>
      <w:r w:rsidRPr="004A68CF">
        <w:tab/>
        <w:t>(a)</w:t>
      </w:r>
      <w:r w:rsidRPr="004A68CF">
        <w:tab/>
        <w:t>for proof of the presence of a prescribed drug in the person’s oral fluid—an analysis of a part of a sample of the person’s oral fluid under section 13G (Oral fluid—</w:t>
      </w:r>
      <w:r w:rsidRPr="00E14BE9">
        <w:t>confirmatory analysis) that indicates that a prescribed drug is present in the sample; or</w:t>
      </w:r>
    </w:p>
    <w:p w14:paraId="79A1A9C0" w14:textId="77777777" w:rsidR="00F07209" w:rsidRPr="004A68CF" w:rsidRDefault="00F07209" w:rsidP="00F07209">
      <w:pPr>
        <w:pStyle w:val="Apara"/>
      </w:pPr>
      <w:r w:rsidRPr="00E14BE9">
        <w:tab/>
        <w:t>(b)</w:t>
      </w:r>
      <w:r w:rsidRPr="00E14BE9">
        <w:tab/>
        <w:t>for proof of the presence of a prescribed drug in the person’s blood—an analysis of a part of a sample of the person’s blood under section 15A (Analysis of blood samples) that indicates that a prescribed drug is present in</w:t>
      </w:r>
      <w:r w:rsidRPr="004A68CF">
        <w:t xml:space="preserve"> the sample.</w:t>
      </w:r>
    </w:p>
    <w:p w14:paraId="49FA2D33" w14:textId="77777777" w:rsidR="00F07209" w:rsidRDefault="00F07209" w:rsidP="00737377">
      <w:pPr>
        <w:pStyle w:val="Amain"/>
      </w:pPr>
      <w:r>
        <w:tab/>
        <w:t>(</w:t>
      </w:r>
      <w:r w:rsidR="00FF3C40">
        <w:t>6</w:t>
      </w:r>
      <w:r w:rsidRPr="00753D37">
        <w:t>)</w:t>
      </w:r>
      <w:r w:rsidRPr="00753D37">
        <w:tab/>
        <w:t>In this section:</w:t>
      </w:r>
    </w:p>
    <w:p w14:paraId="1DA4E083" w14:textId="012F5444" w:rsidR="000454C6" w:rsidRPr="000454C6" w:rsidRDefault="000454C6" w:rsidP="000454C6">
      <w:pPr>
        <w:pStyle w:val="aDef"/>
        <w:rPr>
          <w:rStyle w:val="charBoldItals"/>
          <w:b w:val="0"/>
          <w:i w:val="0"/>
        </w:rPr>
      </w:pPr>
      <w:r w:rsidRPr="008C3A9E">
        <w:rPr>
          <w:rStyle w:val="charBoldItals"/>
        </w:rPr>
        <w:t>cannabis food product</w:t>
      </w:r>
      <w:r w:rsidRPr="008C3A9E">
        <w:t xml:space="preserve">—see the </w:t>
      </w:r>
      <w:hyperlink r:id="rId76" w:tooltip="A1989-11" w:history="1">
        <w:r w:rsidRPr="008C3A9E">
          <w:rPr>
            <w:rStyle w:val="charCitHyperlinkItal"/>
          </w:rPr>
          <w:t>Drugs of Dependence Act</w:t>
        </w:r>
        <w:r w:rsidR="00737377">
          <w:rPr>
            <w:rStyle w:val="charCitHyperlinkItal"/>
          </w:rPr>
          <w:t xml:space="preserve"> </w:t>
        </w:r>
        <w:r w:rsidRPr="008C3A9E">
          <w:rPr>
            <w:rStyle w:val="charCitHyperlinkItal"/>
          </w:rPr>
          <w:t>1989</w:t>
        </w:r>
      </w:hyperlink>
      <w:r w:rsidRPr="008C3A9E">
        <w:t>, section 6.</w:t>
      </w:r>
    </w:p>
    <w:p w14:paraId="5945B30B" w14:textId="64BCAF1F" w:rsidR="008431DE" w:rsidRPr="00F91C6E" w:rsidRDefault="008431DE" w:rsidP="008431DE">
      <w:pPr>
        <w:pStyle w:val="aDef"/>
      </w:pPr>
      <w:r w:rsidRPr="00F91C6E">
        <w:rPr>
          <w:rStyle w:val="charBoldItals"/>
        </w:rPr>
        <w:t>controlled drug</w:t>
      </w:r>
      <w:r w:rsidRPr="00F91C6E">
        <w:t xml:space="preserve">—see the </w:t>
      </w:r>
      <w:hyperlink r:id="rId77" w:tooltip="A2002-51" w:history="1">
        <w:r w:rsidRPr="00F91C6E">
          <w:rPr>
            <w:rStyle w:val="charCitHyperlinkAbbrev"/>
          </w:rPr>
          <w:t>Criminal Code</w:t>
        </w:r>
      </w:hyperlink>
      <w:r w:rsidRPr="00F91C6E">
        <w:t>, section</w:t>
      </w:r>
      <w:r w:rsidR="00737377">
        <w:t xml:space="preserve"> </w:t>
      </w:r>
      <w:r w:rsidRPr="00F91C6E">
        <w:t>600.</w:t>
      </w:r>
    </w:p>
    <w:p w14:paraId="61F28256" w14:textId="77777777" w:rsidR="00F07209" w:rsidRPr="00753D37" w:rsidRDefault="00F07209" w:rsidP="00F07209">
      <w:pPr>
        <w:pStyle w:val="aDef"/>
        <w:keepNext/>
      </w:pPr>
      <w:r w:rsidRPr="00C46E32">
        <w:rPr>
          <w:rStyle w:val="charBoldItals"/>
        </w:rPr>
        <w:lastRenderedPageBreak/>
        <w:t xml:space="preserve">relevant period </w:t>
      </w:r>
      <w:r w:rsidRPr="00753D37">
        <w:t>means the period beginning when the person stopped being the driver of the vehicle</w:t>
      </w:r>
      <w:r>
        <w:t xml:space="preserve"> </w:t>
      </w:r>
      <w:r w:rsidRPr="00D950C2">
        <w:t>or the driver trainer in the vehicle</w:t>
      </w:r>
      <w:r w:rsidRPr="00753D37">
        <w:t xml:space="preserve"> and ending at the latest time when—</w:t>
      </w:r>
    </w:p>
    <w:p w14:paraId="2F7F192D" w14:textId="55FA9A9E" w:rsidR="00F07209" w:rsidRPr="00753D37" w:rsidRDefault="00F07209" w:rsidP="00F07209">
      <w:pPr>
        <w:pStyle w:val="aDefpara"/>
      </w:pPr>
      <w:r w:rsidRPr="00753D37">
        <w:tab/>
        <w:t>(a)</w:t>
      </w:r>
      <w:r w:rsidRPr="00753D37">
        <w:tab/>
        <w:t xml:space="preserve">a breath or oral fluid analysis of the person </w:t>
      </w:r>
      <w:r w:rsidR="001159CA" w:rsidRPr="00764CB2">
        <w:t>could</w:t>
      </w:r>
      <w:r w:rsidR="001159CA">
        <w:t xml:space="preserve"> </w:t>
      </w:r>
      <w:r w:rsidRPr="00753D37">
        <w:t>be carried out under this Act; or</w:t>
      </w:r>
    </w:p>
    <w:p w14:paraId="39F59775" w14:textId="3D45544A" w:rsidR="00F07209" w:rsidRPr="00753D37" w:rsidRDefault="00F07209" w:rsidP="00737377">
      <w:pPr>
        <w:pStyle w:val="aDefpara"/>
        <w:ind w:left="1599" w:hanging="1599"/>
      </w:pPr>
      <w:r w:rsidRPr="00753D37">
        <w:tab/>
        <w:t>(b)</w:t>
      </w:r>
      <w:r w:rsidRPr="00753D37">
        <w:tab/>
        <w:t>if section 15 (Taking blood samples from people in custody) or section</w:t>
      </w:r>
      <w:r w:rsidR="00737377">
        <w:t> </w:t>
      </w:r>
      <w:r w:rsidRPr="00753D37">
        <w:t xml:space="preserve">15AA (Taking blood samples from people in hospital) applies—a sample of the person’s blood </w:t>
      </w:r>
      <w:r w:rsidR="001159CA" w:rsidRPr="00764CB2">
        <w:t>could</w:t>
      </w:r>
      <w:r w:rsidR="001159CA">
        <w:t xml:space="preserve"> </w:t>
      </w:r>
      <w:r w:rsidRPr="00753D37">
        <w:t xml:space="preserve">be taken under that section. </w:t>
      </w:r>
    </w:p>
    <w:p w14:paraId="7804A666" w14:textId="77777777" w:rsidR="00401385" w:rsidRPr="00764CB2" w:rsidRDefault="00401385" w:rsidP="00401385">
      <w:pPr>
        <w:pStyle w:val="AH5Sec"/>
      </w:pPr>
      <w:bookmarkStart w:id="74" w:name="_Toc166852938"/>
      <w:r w:rsidRPr="00A2662A">
        <w:rPr>
          <w:rStyle w:val="CharSectNo"/>
        </w:rPr>
        <w:t>21</w:t>
      </w:r>
      <w:r w:rsidRPr="00764CB2">
        <w:tab/>
        <w:t>Prescribed concentration of alcohol and prescribed drug in bodily fluid</w:t>
      </w:r>
      <w:bookmarkEnd w:id="74"/>
    </w:p>
    <w:p w14:paraId="65708E6A" w14:textId="77777777" w:rsidR="00401385" w:rsidRPr="00764CB2" w:rsidRDefault="00401385" w:rsidP="00401385">
      <w:pPr>
        <w:pStyle w:val="Amain"/>
      </w:pPr>
      <w:r w:rsidRPr="00764CB2">
        <w:tab/>
        <w:t>(1)</w:t>
      </w:r>
      <w:r w:rsidRPr="00764CB2">
        <w:tab/>
        <w:t>A person commits an offence if the person—</w:t>
      </w:r>
    </w:p>
    <w:p w14:paraId="2A145FFC" w14:textId="77777777" w:rsidR="00401385" w:rsidRPr="00764CB2" w:rsidRDefault="00401385" w:rsidP="00401385">
      <w:pPr>
        <w:pStyle w:val="Apara"/>
      </w:pPr>
      <w:r w:rsidRPr="00764CB2">
        <w:tab/>
        <w:t>(a)</w:t>
      </w:r>
      <w:r w:rsidRPr="00764CB2">
        <w:tab/>
        <w:t>has been—</w:t>
      </w:r>
    </w:p>
    <w:p w14:paraId="6AB31A77" w14:textId="77777777" w:rsidR="00401385" w:rsidRPr="00764CB2" w:rsidRDefault="00401385" w:rsidP="00401385">
      <w:pPr>
        <w:pStyle w:val="Asubpara"/>
      </w:pPr>
      <w:r w:rsidRPr="00764CB2">
        <w:tab/>
        <w:t>(i)</w:t>
      </w:r>
      <w:r w:rsidRPr="00764CB2">
        <w:tab/>
        <w:t>the driver of a motor vehicle on a road or road related area; or</w:t>
      </w:r>
    </w:p>
    <w:p w14:paraId="740B31DA" w14:textId="77777777" w:rsidR="00401385" w:rsidRPr="00764CB2" w:rsidRDefault="00401385" w:rsidP="00401385">
      <w:pPr>
        <w:pStyle w:val="Asubpara"/>
      </w:pPr>
      <w:r w:rsidRPr="00764CB2">
        <w:tab/>
        <w:t>(ii)</w:t>
      </w:r>
      <w:r w:rsidRPr="00764CB2">
        <w:tab/>
        <w:t>the driver trainer in a motor vehicle on a road or road related area; and</w:t>
      </w:r>
    </w:p>
    <w:p w14:paraId="6C84643D" w14:textId="77777777" w:rsidR="00401385" w:rsidRPr="00764CB2" w:rsidRDefault="00401385" w:rsidP="00401385">
      <w:pPr>
        <w:pStyle w:val="Apara"/>
      </w:pPr>
      <w:r w:rsidRPr="00764CB2">
        <w:tab/>
        <w:t>(b)</w:t>
      </w:r>
      <w:r w:rsidRPr="00764CB2">
        <w:tab/>
        <w:t>has, within the relevant period, the prescribed concentration of alcohol in the person’s blood or breath; and</w:t>
      </w:r>
    </w:p>
    <w:p w14:paraId="2E0675AB" w14:textId="77777777" w:rsidR="00401385" w:rsidRPr="00764CB2" w:rsidRDefault="00401385" w:rsidP="00401385">
      <w:pPr>
        <w:pStyle w:val="Apara"/>
      </w:pPr>
      <w:r w:rsidRPr="00764CB2">
        <w:tab/>
        <w:t>(c)</w:t>
      </w:r>
      <w:r w:rsidRPr="00764CB2">
        <w:tab/>
        <w:t>has, within the relevant period, a prescribed drug in the person’s oral fluid or blood.</w:t>
      </w:r>
    </w:p>
    <w:p w14:paraId="48DCDE30" w14:textId="77777777" w:rsidR="00401385" w:rsidRPr="00764CB2" w:rsidRDefault="00401385" w:rsidP="00401385">
      <w:pPr>
        <w:pStyle w:val="Penalty"/>
      </w:pPr>
      <w:r w:rsidRPr="00764CB2">
        <w:t>Maximum penalty:</w:t>
      </w:r>
    </w:p>
    <w:p w14:paraId="5C44B2B3" w14:textId="505CDAA1" w:rsidR="00401385" w:rsidRPr="00764CB2" w:rsidRDefault="00401385" w:rsidP="00401385">
      <w:pPr>
        <w:pStyle w:val="PenaltyPara"/>
      </w:pPr>
      <w:r w:rsidRPr="00764CB2">
        <w:tab/>
        <w:t>(a)</w:t>
      </w:r>
      <w:r w:rsidRPr="00764CB2">
        <w:tab/>
        <w:t>for a first offender—the penalty mentioned in table</w:t>
      </w:r>
      <w:r w:rsidR="00737377">
        <w:t xml:space="preserve"> </w:t>
      </w:r>
      <w:r w:rsidRPr="00764CB2">
        <w:t>21, column 3 for the concentration of alcohol at a level specified in column 2; or</w:t>
      </w:r>
    </w:p>
    <w:p w14:paraId="52886002" w14:textId="34993C19" w:rsidR="00401385" w:rsidRPr="00764CB2" w:rsidRDefault="00401385" w:rsidP="00401385">
      <w:pPr>
        <w:pStyle w:val="PenaltyPara"/>
        <w:keepNext/>
      </w:pPr>
      <w:r w:rsidRPr="00764CB2">
        <w:lastRenderedPageBreak/>
        <w:tab/>
        <w:t>(b)</w:t>
      </w:r>
      <w:r w:rsidRPr="00764CB2">
        <w:tab/>
        <w:t>for a repeat offender—the penalty mentioned in table</w:t>
      </w:r>
      <w:r w:rsidR="00737377">
        <w:t> </w:t>
      </w:r>
      <w:r w:rsidRPr="00764CB2">
        <w:t>21, column 4 for the concentration of alcohol at a level specified in column 2.</w:t>
      </w:r>
    </w:p>
    <w:p w14:paraId="54D8048B" w14:textId="77777777" w:rsidR="00401385" w:rsidRPr="00764CB2" w:rsidRDefault="00401385" w:rsidP="00401385">
      <w:pPr>
        <w:pStyle w:val="aNote"/>
      </w:pPr>
      <w:r w:rsidRPr="0005787F">
        <w:rPr>
          <w:rStyle w:val="charItals"/>
        </w:rPr>
        <w:t>Note</w:t>
      </w:r>
      <w:r w:rsidRPr="0005787F">
        <w:rPr>
          <w:rStyle w:val="charItals"/>
        </w:rPr>
        <w:tab/>
      </w:r>
      <w:r w:rsidRPr="00764CB2">
        <w:t>A person other than a special driver does not commit an offence against s (1) if the concentration of alcohol in the person’s blood or breath is at level 1 (see s 4C and s 4E).</w:t>
      </w:r>
    </w:p>
    <w:p w14:paraId="7E331DD6" w14:textId="77777777" w:rsidR="00401385" w:rsidRPr="00764CB2" w:rsidRDefault="00401385" w:rsidP="00401385">
      <w:pPr>
        <w:pStyle w:val="Amain"/>
      </w:pPr>
      <w:r w:rsidRPr="00764CB2">
        <w:tab/>
        <w:t>(2)</w:t>
      </w:r>
      <w:r w:rsidRPr="00764CB2">
        <w:tab/>
        <w:t>Strict liability applies to subsection (1).</w:t>
      </w:r>
    </w:p>
    <w:p w14:paraId="0A0C96AD" w14:textId="77777777" w:rsidR="00401385" w:rsidRPr="00764CB2" w:rsidRDefault="00401385" w:rsidP="00401385">
      <w:pPr>
        <w:pStyle w:val="Amain"/>
      </w:pPr>
      <w:r w:rsidRPr="00764CB2">
        <w:tab/>
        <w:t>(3)</w:t>
      </w:r>
      <w:r w:rsidRPr="00764CB2">
        <w:tab/>
        <w:t>A driver trainer convicted of an offence against subsection (1) is not punishable by imprisonment.</w:t>
      </w:r>
    </w:p>
    <w:p w14:paraId="1FFD2F1C" w14:textId="0323689D" w:rsidR="00401385" w:rsidRPr="00764CB2" w:rsidRDefault="00401385" w:rsidP="00401385">
      <w:pPr>
        <w:pStyle w:val="Amain"/>
      </w:pPr>
      <w:r w:rsidRPr="00764CB2">
        <w:tab/>
        <w:t>(4)</w:t>
      </w:r>
      <w:r w:rsidRPr="00764CB2">
        <w:tab/>
        <w:t xml:space="preserve">A defendant in a prosecution for an offence against this section cannot rely on the </w:t>
      </w:r>
      <w:hyperlink r:id="rId78" w:tooltip="A2002-51" w:history="1">
        <w:r w:rsidRPr="0005787F">
          <w:rPr>
            <w:rStyle w:val="charCitHyperlinkAbbrev"/>
          </w:rPr>
          <w:t>Criminal Code</w:t>
        </w:r>
      </w:hyperlink>
      <w:r w:rsidRPr="00764CB2">
        <w:t>, section 36 (Mistake of fact—strict liability) in relation to the identity of the prescribed drug if the defendant claims to have—</w:t>
      </w:r>
    </w:p>
    <w:p w14:paraId="4F050ADB" w14:textId="77777777" w:rsidR="00401385" w:rsidRPr="00764CB2" w:rsidRDefault="00401385" w:rsidP="00401385">
      <w:pPr>
        <w:pStyle w:val="Apara"/>
      </w:pPr>
      <w:r w:rsidRPr="00764CB2">
        <w:tab/>
        <w:t>(a)</w:t>
      </w:r>
      <w:r w:rsidRPr="00764CB2">
        <w:tab/>
        <w:t>considered, and been under a mistaken belief about, the identity of the prescribed drug; and</w:t>
      </w:r>
    </w:p>
    <w:p w14:paraId="0F7E4A8E" w14:textId="77777777" w:rsidR="00401385" w:rsidRPr="00764CB2" w:rsidRDefault="00401385" w:rsidP="00401385">
      <w:pPr>
        <w:pStyle w:val="Apara"/>
      </w:pPr>
      <w:r w:rsidRPr="00764CB2">
        <w:tab/>
        <w:t>(b)</w:t>
      </w:r>
      <w:r w:rsidRPr="00764CB2">
        <w:tab/>
        <w:t>believed that the prescribed drug was a controlled drug.</w:t>
      </w:r>
    </w:p>
    <w:p w14:paraId="7AFED8A3" w14:textId="0CCA52A0" w:rsidR="00401385" w:rsidRPr="00764CB2" w:rsidRDefault="00401385" w:rsidP="00401385">
      <w:pPr>
        <w:pStyle w:val="Amain"/>
      </w:pPr>
      <w:r w:rsidRPr="00764CB2">
        <w:tab/>
        <w:t>(5)</w:t>
      </w:r>
      <w:r w:rsidRPr="00764CB2">
        <w:tab/>
        <w:t xml:space="preserve">A defendant in a prosecution for an offence against this section cannot rely on the </w:t>
      </w:r>
      <w:hyperlink r:id="rId79" w:tooltip="A2002-51" w:history="1">
        <w:r w:rsidRPr="0005787F">
          <w:rPr>
            <w:rStyle w:val="charCitHyperlinkAbbrev"/>
          </w:rPr>
          <w:t>Criminal Code</w:t>
        </w:r>
      </w:hyperlink>
      <w:r w:rsidRPr="00764CB2">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14:paraId="1DC9E81E" w14:textId="77777777" w:rsidR="00401385" w:rsidRPr="00764CB2" w:rsidRDefault="00401385" w:rsidP="00401385">
      <w:pPr>
        <w:pStyle w:val="Amain"/>
      </w:pPr>
      <w:r w:rsidRPr="00764CB2">
        <w:tab/>
        <w:t>(6)</w:t>
      </w:r>
      <w:r w:rsidRPr="00764CB2">
        <w:tab/>
        <w:t>In a proceeding for an offence against subsection (1), evidence may be given of the concentration of alcohol in the person’s blood or breath based on—</w:t>
      </w:r>
    </w:p>
    <w:p w14:paraId="65DA86F6" w14:textId="77777777" w:rsidR="00401385" w:rsidRPr="00764CB2" w:rsidRDefault="00401385" w:rsidP="00401385">
      <w:pPr>
        <w:pStyle w:val="Apara"/>
      </w:pPr>
      <w:r w:rsidRPr="00764CB2">
        <w:tab/>
        <w:t>(a)</w:t>
      </w:r>
      <w:r w:rsidRPr="00764CB2">
        <w:tab/>
        <w:t>for proof of the concentration of alcohol in the person’s blood or breath—an analysis of a sample of the person’s breath carried out in accordance with this Act; or</w:t>
      </w:r>
    </w:p>
    <w:p w14:paraId="0B7870D3" w14:textId="77777777" w:rsidR="00401385" w:rsidRPr="00764CB2" w:rsidRDefault="00401385" w:rsidP="00401385">
      <w:pPr>
        <w:pStyle w:val="Apara"/>
      </w:pPr>
      <w:r w:rsidRPr="00764CB2">
        <w:tab/>
        <w:t>(b)</w:t>
      </w:r>
      <w:r w:rsidRPr="00764CB2">
        <w:tab/>
        <w:t>for proof of the concentration of alcohol in the person’s blood—an analysis of a sample of the person’s blood carried out at an approved laboratory and certified accurate by an analyst.</w:t>
      </w:r>
    </w:p>
    <w:p w14:paraId="268CFFE2" w14:textId="77777777" w:rsidR="00401385" w:rsidRPr="00764CB2" w:rsidRDefault="00401385" w:rsidP="00401385">
      <w:pPr>
        <w:pStyle w:val="Amain"/>
      </w:pPr>
      <w:r w:rsidRPr="00764CB2">
        <w:lastRenderedPageBreak/>
        <w:tab/>
        <w:t>(7)</w:t>
      </w:r>
      <w:r w:rsidRPr="00764CB2">
        <w:tab/>
        <w:t>In a proceeding for an offence against subsection (1), evidence may be given that a person has a prescribed drug in the person’s oral fluid or blood based on—</w:t>
      </w:r>
    </w:p>
    <w:p w14:paraId="0A41418B" w14:textId="77777777" w:rsidR="00401385" w:rsidRPr="00764CB2" w:rsidRDefault="00401385" w:rsidP="00401385">
      <w:pPr>
        <w:pStyle w:val="Apara"/>
      </w:pPr>
      <w:r w:rsidRPr="00764CB2">
        <w:tab/>
        <w:t>(a)</w:t>
      </w:r>
      <w:r w:rsidRPr="00764CB2">
        <w:tab/>
        <w:t>for proof of the presence of a prescribed drug in the person’s oral fluid—an analysis of a part of a sample of the person’s oral fluid under section 13G (Oral fluid—confirmatory analysis) that indicates that a prescribed drug is present in the sample; or</w:t>
      </w:r>
    </w:p>
    <w:p w14:paraId="047C2D11" w14:textId="77777777" w:rsidR="00401385" w:rsidRPr="00764CB2" w:rsidRDefault="00401385" w:rsidP="00401385">
      <w:pPr>
        <w:pStyle w:val="Apara"/>
      </w:pPr>
      <w:r w:rsidRPr="00764CB2">
        <w:tab/>
        <w:t>(b)</w:t>
      </w:r>
      <w:r w:rsidRPr="00764CB2">
        <w:tab/>
        <w:t>for proof of the presence of a prescribed drug in the person’s blood—an analysis of a part of a sample of the person’s blood under section 15A (Analysis of blood samples) that indicates that a prescribed drug is present in the sample.</w:t>
      </w:r>
    </w:p>
    <w:p w14:paraId="2AD9A82A" w14:textId="77777777" w:rsidR="00401385" w:rsidRPr="00764CB2" w:rsidRDefault="00401385" w:rsidP="00401385">
      <w:pPr>
        <w:pStyle w:val="Amain"/>
      </w:pPr>
      <w:r w:rsidRPr="00764CB2">
        <w:tab/>
        <w:t>(8)</w:t>
      </w:r>
      <w:r w:rsidRPr="00764CB2">
        <w:tab/>
        <w:t>In this section:</w:t>
      </w:r>
    </w:p>
    <w:p w14:paraId="7B151591" w14:textId="032C68BE" w:rsidR="00401385" w:rsidRPr="00764CB2" w:rsidRDefault="00401385" w:rsidP="00401385">
      <w:pPr>
        <w:pStyle w:val="aDef"/>
      </w:pPr>
      <w:r w:rsidRPr="0005787F">
        <w:rPr>
          <w:rStyle w:val="charBoldItals"/>
        </w:rPr>
        <w:t>cannabis food product</w:t>
      </w:r>
      <w:r w:rsidRPr="00764CB2">
        <w:t xml:space="preserve">—see the </w:t>
      </w:r>
      <w:hyperlink r:id="rId80" w:tooltip="A1989-11" w:history="1">
        <w:r w:rsidRPr="0005787F">
          <w:rPr>
            <w:rStyle w:val="charCitHyperlinkItal"/>
          </w:rPr>
          <w:t>Drugs of Dependence Act</w:t>
        </w:r>
        <w:r w:rsidR="00737377">
          <w:rPr>
            <w:rStyle w:val="charCitHyperlinkItal"/>
          </w:rPr>
          <w:t xml:space="preserve"> </w:t>
        </w:r>
        <w:r w:rsidRPr="0005787F">
          <w:rPr>
            <w:rStyle w:val="charCitHyperlinkItal"/>
          </w:rPr>
          <w:t>1989</w:t>
        </w:r>
      </w:hyperlink>
      <w:r w:rsidRPr="00764CB2">
        <w:t>, section</w:t>
      </w:r>
      <w:r w:rsidR="00737377">
        <w:t> </w:t>
      </w:r>
      <w:r w:rsidRPr="00764CB2">
        <w:t>6.</w:t>
      </w:r>
    </w:p>
    <w:p w14:paraId="72E9525C" w14:textId="72235C9D" w:rsidR="00401385" w:rsidRPr="00764CB2" w:rsidRDefault="00401385" w:rsidP="00401385">
      <w:pPr>
        <w:pStyle w:val="aDef"/>
      </w:pPr>
      <w:r w:rsidRPr="0005787F">
        <w:rPr>
          <w:rStyle w:val="charBoldItals"/>
        </w:rPr>
        <w:t>controlled drug</w:t>
      </w:r>
      <w:r w:rsidRPr="00764CB2">
        <w:t xml:space="preserve">—see the </w:t>
      </w:r>
      <w:hyperlink r:id="rId81" w:tooltip="A2002-51" w:history="1">
        <w:r w:rsidRPr="0005787F">
          <w:rPr>
            <w:rStyle w:val="charCitHyperlinkAbbrev"/>
          </w:rPr>
          <w:t>Criminal Code</w:t>
        </w:r>
      </w:hyperlink>
      <w:r w:rsidRPr="00764CB2">
        <w:t>, section 600.</w:t>
      </w:r>
    </w:p>
    <w:p w14:paraId="7C0988D5" w14:textId="77777777" w:rsidR="00401385" w:rsidRPr="00764CB2" w:rsidRDefault="00401385" w:rsidP="00401385">
      <w:pPr>
        <w:pStyle w:val="aDef"/>
      </w:pPr>
      <w:r w:rsidRPr="0005787F">
        <w:rPr>
          <w:rStyle w:val="charBoldItals"/>
        </w:rPr>
        <w:t>relevant period</w:t>
      </w:r>
      <w:r w:rsidRPr="00764CB2">
        <w:t xml:space="preserve"> means the period beginning when the person stopped being the driver of the vehicle or the driver trainer in the vehicle and ending at the latest time when—</w:t>
      </w:r>
    </w:p>
    <w:p w14:paraId="14D3457F" w14:textId="77777777" w:rsidR="00401385" w:rsidRPr="00764CB2" w:rsidRDefault="00401385" w:rsidP="00401385">
      <w:pPr>
        <w:pStyle w:val="aDefpara"/>
      </w:pPr>
      <w:r w:rsidRPr="00764CB2">
        <w:tab/>
        <w:t>(a)</w:t>
      </w:r>
      <w:r w:rsidRPr="00764CB2">
        <w:tab/>
        <w:t>both of the following could be carried out under this Act:</w:t>
      </w:r>
    </w:p>
    <w:p w14:paraId="081DE531" w14:textId="77777777" w:rsidR="00401385" w:rsidRPr="00764CB2" w:rsidRDefault="00401385" w:rsidP="00401385">
      <w:pPr>
        <w:pStyle w:val="aDefsubpara"/>
      </w:pPr>
      <w:r w:rsidRPr="00764CB2">
        <w:tab/>
        <w:t>(i)</w:t>
      </w:r>
      <w:r w:rsidRPr="00764CB2">
        <w:tab/>
        <w:t>a breath analysis of the person;</w:t>
      </w:r>
    </w:p>
    <w:p w14:paraId="7DEE4A49" w14:textId="77777777" w:rsidR="00401385" w:rsidRPr="00764CB2" w:rsidRDefault="00401385" w:rsidP="00401385">
      <w:pPr>
        <w:pStyle w:val="aDefsubpara"/>
      </w:pPr>
      <w:r w:rsidRPr="00764CB2">
        <w:tab/>
        <w:t>(ii)</w:t>
      </w:r>
      <w:r w:rsidRPr="00764CB2">
        <w:tab/>
        <w:t>an oral fluid analysis of the person; or</w:t>
      </w:r>
    </w:p>
    <w:p w14:paraId="39A4C948" w14:textId="77FB53C3" w:rsidR="00401385" w:rsidRPr="00764CB2" w:rsidRDefault="00401385" w:rsidP="00401385">
      <w:pPr>
        <w:pStyle w:val="aDefpara"/>
      </w:pPr>
      <w:r w:rsidRPr="00764CB2">
        <w:tab/>
        <w:t>(b)</w:t>
      </w:r>
      <w:r w:rsidRPr="00764CB2">
        <w:tab/>
        <w:t>if a sample of the person’s blood was taken under section</w:t>
      </w:r>
      <w:r w:rsidR="00737377">
        <w:t xml:space="preserve"> </w:t>
      </w:r>
      <w:r w:rsidRPr="00764CB2">
        <w:t>15 (Taking blood samples from people in custody) or section</w:t>
      </w:r>
      <w:r w:rsidR="00737377">
        <w:t xml:space="preserve"> </w:t>
      </w:r>
      <w:r w:rsidRPr="00764CB2">
        <w:t>15AA (Taking blood samples from people in hospital)—a sample of the person’s blood could be taken under the section.</w:t>
      </w:r>
    </w:p>
    <w:p w14:paraId="01CAA541" w14:textId="77777777" w:rsidR="00401385" w:rsidRPr="00764CB2" w:rsidRDefault="00401385" w:rsidP="00401385">
      <w:pPr>
        <w:pStyle w:val="TableHd"/>
        <w:spacing w:after="120"/>
      </w:pPr>
      <w:r w:rsidRPr="00764CB2">
        <w:lastRenderedPageBreak/>
        <w:t>Table 21</w:t>
      </w:r>
    </w:p>
    <w:tbl>
      <w:tblPr>
        <w:tblW w:w="77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14"/>
        <w:gridCol w:w="2107"/>
        <w:gridCol w:w="2534"/>
      </w:tblGrid>
      <w:tr w:rsidR="00401385" w:rsidRPr="00764CB2" w14:paraId="4496A0B5" w14:textId="77777777" w:rsidTr="00B81FA9">
        <w:trPr>
          <w:cantSplit/>
          <w:tblHeader/>
        </w:trPr>
        <w:tc>
          <w:tcPr>
            <w:tcW w:w="1200" w:type="dxa"/>
            <w:tcBorders>
              <w:bottom w:val="single" w:sz="4" w:space="0" w:color="auto"/>
            </w:tcBorders>
          </w:tcPr>
          <w:p w14:paraId="563256C6" w14:textId="77777777" w:rsidR="00401385" w:rsidRPr="00764CB2" w:rsidRDefault="00401385" w:rsidP="00B81FA9">
            <w:pPr>
              <w:pStyle w:val="TableColHd"/>
            </w:pPr>
            <w:r w:rsidRPr="00764CB2">
              <w:t>column 1</w:t>
            </w:r>
          </w:p>
          <w:p w14:paraId="6437D18E" w14:textId="77777777" w:rsidR="00401385" w:rsidRPr="00764CB2" w:rsidRDefault="00401385" w:rsidP="00B81FA9">
            <w:pPr>
              <w:pStyle w:val="TableColHd"/>
            </w:pPr>
            <w:r w:rsidRPr="00764CB2">
              <w:t>item</w:t>
            </w:r>
          </w:p>
        </w:tc>
        <w:tc>
          <w:tcPr>
            <w:tcW w:w="1914" w:type="dxa"/>
            <w:tcBorders>
              <w:bottom w:val="single" w:sz="4" w:space="0" w:color="auto"/>
            </w:tcBorders>
          </w:tcPr>
          <w:p w14:paraId="4C6F2D72" w14:textId="77777777" w:rsidR="00401385" w:rsidRPr="00764CB2" w:rsidRDefault="00401385" w:rsidP="00B81FA9">
            <w:pPr>
              <w:pStyle w:val="TableColHd"/>
            </w:pPr>
            <w:r w:rsidRPr="00764CB2">
              <w:t>column 2</w:t>
            </w:r>
          </w:p>
          <w:p w14:paraId="602F47BA" w14:textId="77777777" w:rsidR="00401385" w:rsidRPr="00764CB2" w:rsidRDefault="00401385" w:rsidP="00B81FA9">
            <w:pPr>
              <w:pStyle w:val="TableColHd"/>
            </w:pPr>
            <w:r w:rsidRPr="00764CB2">
              <w:t>alcohol concentration level</w:t>
            </w:r>
          </w:p>
        </w:tc>
        <w:tc>
          <w:tcPr>
            <w:tcW w:w="2107" w:type="dxa"/>
            <w:tcBorders>
              <w:bottom w:val="single" w:sz="4" w:space="0" w:color="auto"/>
            </w:tcBorders>
          </w:tcPr>
          <w:p w14:paraId="10DF9832" w14:textId="77777777" w:rsidR="00401385" w:rsidRPr="00764CB2" w:rsidRDefault="00401385" w:rsidP="00B81FA9">
            <w:pPr>
              <w:pStyle w:val="TableColHd"/>
            </w:pPr>
            <w:r w:rsidRPr="00764CB2">
              <w:t>column 3</w:t>
            </w:r>
          </w:p>
          <w:p w14:paraId="6CDE5FAC" w14:textId="77777777" w:rsidR="00401385" w:rsidRPr="00764CB2" w:rsidRDefault="00401385" w:rsidP="00B81FA9">
            <w:pPr>
              <w:pStyle w:val="TableColHd"/>
            </w:pPr>
            <w:r w:rsidRPr="00764CB2">
              <w:t>maximum penalty—first offender</w:t>
            </w:r>
          </w:p>
        </w:tc>
        <w:tc>
          <w:tcPr>
            <w:tcW w:w="2534" w:type="dxa"/>
            <w:tcBorders>
              <w:bottom w:val="single" w:sz="4" w:space="0" w:color="auto"/>
            </w:tcBorders>
          </w:tcPr>
          <w:p w14:paraId="2A093B74" w14:textId="77777777" w:rsidR="00401385" w:rsidRPr="00764CB2" w:rsidRDefault="00401385" w:rsidP="00B81FA9">
            <w:pPr>
              <w:pStyle w:val="TableColHd"/>
            </w:pPr>
            <w:r w:rsidRPr="00764CB2">
              <w:t>column 4</w:t>
            </w:r>
          </w:p>
          <w:p w14:paraId="3F3A8F42" w14:textId="77777777" w:rsidR="00401385" w:rsidRPr="00764CB2" w:rsidRDefault="00401385" w:rsidP="00B81FA9">
            <w:pPr>
              <w:pStyle w:val="TableColHd"/>
            </w:pPr>
            <w:r w:rsidRPr="00764CB2">
              <w:t>maximum penalty—repeat offender</w:t>
            </w:r>
          </w:p>
        </w:tc>
      </w:tr>
      <w:tr w:rsidR="00401385" w:rsidRPr="00764CB2" w14:paraId="77E2F19B" w14:textId="77777777" w:rsidTr="00B81FA9">
        <w:trPr>
          <w:cantSplit/>
        </w:trPr>
        <w:tc>
          <w:tcPr>
            <w:tcW w:w="1200" w:type="dxa"/>
            <w:tcBorders>
              <w:top w:val="single" w:sz="4" w:space="0" w:color="auto"/>
            </w:tcBorders>
          </w:tcPr>
          <w:p w14:paraId="61A00F67" w14:textId="20EF1EFC" w:rsidR="00401385" w:rsidRPr="00764CB2" w:rsidRDefault="00401385" w:rsidP="00737377">
            <w:pPr>
              <w:pStyle w:val="TableText10"/>
            </w:pPr>
            <w:r w:rsidRPr="00764CB2">
              <w:t>1</w:t>
            </w:r>
          </w:p>
        </w:tc>
        <w:tc>
          <w:tcPr>
            <w:tcW w:w="1914" w:type="dxa"/>
            <w:tcBorders>
              <w:top w:val="single" w:sz="4" w:space="0" w:color="auto"/>
            </w:tcBorders>
          </w:tcPr>
          <w:p w14:paraId="547BBF7A" w14:textId="77777777" w:rsidR="00401385" w:rsidRPr="00764CB2" w:rsidRDefault="00401385" w:rsidP="00B81FA9">
            <w:pPr>
              <w:pStyle w:val="TableText10"/>
            </w:pPr>
            <w:r w:rsidRPr="00764CB2">
              <w:t>level 1</w:t>
            </w:r>
          </w:p>
        </w:tc>
        <w:tc>
          <w:tcPr>
            <w:tcW w:w="2107" w:type="dxa"/>
            <w:tcBorders>
              <w:top w:val="single" w:sz="4" w:space="0" w:color="auto"/>
            </w:tcBorders>
          </w:tcPr>
          <w:p w14:paraId="2A6D9C17" w14:textId="77777777" w:rsidR="00401385" w:rsidRPr="00764CB2" w:rsidRDefault="00401385" w:rsidP="00B81FA9">
            <w:pPr>
              <w:pStyle w:val="TableText10"/>
            </w:pPr>
            <w:r w:rsidRPr="00764CB2">
              <w:t>50 penalty units</w:t>
            </w:r>
          </w:p>
        </w:tc>
        <w:tc>
          <w:tcPr>
            <w:tcW w:w="2534" w:type="dxa"/>
            <w:tcBorders>
              <w:top w:val="single" w:sz="4" w:space="0" w:color="auto"/>
            </w:tcBorders>
          </w:tcPr>
          <w:p w14:paraId="4A09DFFE" w14:textId="77777777" w:rsidR="00401385" w:rsidRPr="00764CB2" w:rsidRDefault="00401385" w:rsidP="00B81FA9">
            <w:pPr>
              <w:pStyle w:val="TableText10"/>
            </w:pPr>
            <w:r w:rsidRPr="00764CB2">
              <w:t>100 penalty units, imprisonment for 12 months or both</w:t>
            </w:r>
          </w:p>
        </w:tc>
      </w:tr>
      <w:tr w:rsidR="00401385" w:rsidRPr="00764CB2" w14:paraId="05D913A6" w14:textId="77777777" w:rsidTr="00B81FA9">
        <w:trPr>
          <w:cantSplit/>
        </w:trPr>
        <w:tc>
          <w:tcPr>
            <w:tcW w:w="1200" w:type="dxa"/>
          </w:tcPr>
          <w:p w14:paraId="585BBB72" w14:textId="3DBF6726" w:rsidR="00401385" w:rsidRPr="00764CB2" w:rsidRDefault="00401385" w:rsidP="00737377">
            <w:pPr>
              <w:pStyle w:val="TableText10"/>
            </w:pPr>
            <w:r w:rsidRPr="00764CB2">
              <w:t>2</w:t>
            </w:r>
          </w:p>
        </w:tc>
        <w:tc>
          <w:tcPr>
            <w:tcW w:w="1914" w:type="dxa"/>
          </w:tcPr>
          <w:p w14:paraId="5232F33B" w14:textId="77777777" w:rsidR="00401385" w:rsidRPr="00764CB2" w:rsidRDefault="00401385" w:rsidP="00B81FA9">
            <w:pPr>
              <w:pStyle w:val="TableText10"/>
            </w:pPr>
            <w:r w:rsidRPr="00764CB2">
              <w:t>level 2</w:t>
            </w:r>
          </w:p>
        </w:tc>
        <w:tc>
          <w:tcPr>
            <w:tcW w:w="2107" w:type="dxa"/>
          </w:tcPr>
          <w:p w14:paraId="07AA1114" w14:textId="77777777" w:rsidR="00401385" w:rsidRPr="00764CB2" w:rsidRDefault="00401385" w:rsidP="00B81FA9">
            <w:pPr>
              <w:pStyle w:val="TableText10"/>
            </w:pPr>
            <w:r w:rsidRPr="00764CB2">
              <w:t>50 penalty units</w:t>
            </w:r>
          </w:p>
        </w:tc>
        <w:tc>
          <w:tcPr>
            <w:tcW w:w="2534" w:type="dxa"/>
          </w:tcPr>
          <w:p w14:paraId="225DDC4C" w14:textId="77777777" w:rsidR="00401385" w:rsidRPr="00764CB2" w:rsidRDefault="00401385" w:rsidP="00B81FA9">
            <w:pPr>
              <w:pStyle w:val="TableText10"/>
            </w:pPr>
            <w:r w:rsidRPr="00764CB2">
              <w:t>100 penalty units, imprisonment for 12 months or both</w:t>
            </w:r>
          </w:p>
        </w:tc>
      </w:tr>
      <w:tr w:rsidR="00401385" w:rsidRPr="00764CB2" w14:paraId="31508E7A" w14:textId="77777777" w:rsidTr="00B81FA9">
        <w:trPr>
          <w:cantSplit/>
        </w:trPr>
        <w:tc>
          <w:tcPr>
            <w:tcW w:w="1200" w:type="dxa"/>
          </w:tcPr>
          <w:p w14:paraId="73D37815" w14:textId="07CE5D39" w:rsidR="00401385" w:rsidRPr="00764CB2" w:rsidRDefault="00401385" w:rsidP="00737377">
            <w:pPr>
              <w:pStyle w:val="TableText10"/>
            </w:pPr>
            <w:r w:rsidRPr="00764CB2">
              <w:t>3</w:t>
            </w:r>
          </w:p>
        </w:tc>
        <w:tc>
          <w:tcPr>
            <w:tcW w:w="1914" w:type="dxa"/>
          </w:tcPr>
          <w:p w14:paraId="12B2A0FD" w14:textId="77777777" w:rsidR="00401385" w:rsidRPr="00764CB2" w:rsidRDefault="00401385" w:rsidP="00B81FA9">
            <w:pPr>
              <w:pStyle w:val="TableText10"/>
            </w:pPr>
            <w:r w:rsidRPr="00764CB2">
              <w:t>level 3</w:t>
            </w:r>
          </w:p>
        </w:tc>
        <w:tc>
          <w:tcPr>
            <w:tcW w:w="2107" w:type="dxa"/>
          </w:tcPr>
          <w:p w14:paraId="69D6B7FD" w14:textId="38D73BB5" w:rsidR="00401385" w:rsidRPr="00764CB2" w:rsidRDefault="00401385" w:rsidP="00B81FA9">
            <w:pPr>
              <w:pStyle w:val="TableText10"/>
            </w:pPr>
            <w:r w:rsidRPr="00764CB2">
              <w:t>75 penalty units, imprisonment for 9</w:t>
            </w:r>
            <w:r w:rsidR="00737377">
              <w:t> </w:t>
            </w:r>
            <w:r w:rsidRPr="00764CB2">
              <w:t>months or both</w:t>
            </w:r>
          </w:p>
        </w:tc>
        <w:tc>
          <w:tcPr>
            <w:tcW w:w="2534" w:type="dxa"/>
          </w:tcPr>
          <w:p w14:paraId="6D5D59F2" w14:textId="77777777" w:rsidR="00401385" w:rsidRPr="00764CB2" w:rsidRDefault="00401385" w:rsidP="00B81FA9">
            <w:pPr>
              <w:pStyle w:val="TableText10"/>
            </w:pPr>
            <w:r w:rsidRPr="00764CB2">
              <w:t>150 penalty units, imprisonment for 18 months or both</w:t>
            </w:r>
          </w:p>
        </w:tc>
      </w:tr>
      <w:tr w:rsidR="00401385" w:rsidRPr="00764CB2" w14:paraId="43B77895" w14:textId="77777777" w:rsidTr="00B81FA9">
        <w:trPr>
          <w:cantSplit/>
        </w:trPr>
        <w:tc>
          <w:tcPr>
            <w:tcW w:w="1200" w:type="dxa"/>
          </w:tcPr>
          <w:p w14:paraId="7A76B802" w14:textId="2C454FCF" w:rsidR="00401385" w:rsidRPr="00764CB2" w:rsidRDefault="00401385" w:rsidP="00737377">
            <w:pPr>
              <w:pStyle w:val="TableText10"/>
            </w:pPr>
            <w:r w:rsidRPr="00764CB2">
              <w:t>4</w:t>
            </w:r>
          </w:p>
        </w:tc>
        <w:tc>
          <w:tcPr>
            <w:tcW w:w="1914" w:type="dxa"/>
          </w:tcPr>
          <w:p w14:paraId="377E0ED3" w14:textId="77777777" w:rsidR="00401385" w:rsidRPr="00764CB2" w:rsidRDefault="00401385" w:rsidP="00B81FA9">
            <w:pPr>
              <w:pStyle w:val="TableText10"/>
            </w:pPr>
            <w:r w:rsidRPr="00764CB2">
              <w:t>level 4</w:t>
            </w:r>
          </w:p>
        </w:tc>
        <w:tc>
          <w:tcPr>
            <w:tcW w:w="2107" w:type="dxa"/>
          </w:tcPr>
          <w:p w14:paraId="7A0B9648" w14:textId="5A2B3D7D" w:rsidR="00401385" w:rsidRPr="00764CB2" w:rsidRDefault="00401385" w:rsidP="00B81FA9">
            <w:pPr>
              <w:pStyle w:val="TableText10"/>
            </w:pPr>
            <w:r w:rsidRPr="00764CB2">
              <w:t>100 penalty units, imprisonment for 12</w:t>
            </w:r>
            <w:r w:rsidR="00737377">
              <w:t> </w:t>
            </w:r>
            <w:r w:rsidRPr="00764CB2">
              <w:t>months or both</w:t>
            </w:r>
          </w:p>
        </w:tc>
        <w:tc>
          <w:tcPr>
            <w:tcW w:w="2534" w:type="dxa"/>
          </w:tcPr>
          <w:p w14:paraId="29913BFF" w14:textId="77777777" w:rsidR="00401385" w:rsidRPr="00764CB2" w:rsidRDefault="00401385" w:rsidP="00B81FA9">
            <w:pPr>
              <w:pStyle w:val="TableText10"/>
            </w:pPr>
            <w:r w:rsidRPr="00764CB2">
              <w:t>200 penalty units, imprisonment for 2 years or both</w:t>
            </w:r>
          </w:p>
        </w:tc>
      </w:tr>
    </w:tbl>
    <w:p w14:paraId="7099C8E3" w14:textId="77777777" w:rsidR="00401385" w:rsidRPr="00764CB2" w:rsidRDefault="00401385" w:rsidP="00401385">
      <w:pPr>
        <w:pStyle w:val="AH5Sec"/>
      </w:pPr>
      <w:bookmarkStart w:id="75" w:name="_Toc166852939"/>
      <w:r w:rsidRPr="00A2662A">
        <w:rPr>
          <w:rStyle w:val="CharSectNo"/>
        </w:rPr>
        <w:t>21A</w:t>
      </w:r>
      <w:r w:rsidRPr="00764CB2">
        <w:tab/>
        <w:t>Defence if person did not intend to drive motor vehicle—s 21</w:t>
      </w:r>
      <w:bookmarkEnd w:id="75"/>
    </w:p>
    <w:p w14:paraId="56BCA7B9" w14:textId="77777777" w:rsidR="00401385" w:rsidRPr="00764CB2" w:rsidRDefault="00401385" w:rsidP="00401385">
      <w:pPr>
        <w:pStyle w:val="Amainreturn"/>
      </w:pPr>
      <w:r w:rsidRPr="00764CB2">
        <w:t>If a person charged with an offence against section 21 was the driver of a motor vehicle only for the reason that the person was in, and in charge of, a motor vehicle on a road or road related area, it is a defence if the person charged proves that—</w:t>
      </w:r>
    </w:p>
    <w:p w14:paraId="1E7B3668" w14:textId="77777777" w:rsidR="00401385" w:rsidRPr="00764CB2" w:rsidRDefault="00401385" w:rsidP="00401385">
      <w:pPr>
        <w:pStyle w:val="Apara"/>
      </w:pPr>
      <w:r w:rsidRPr="00764CB2">
        <w:tab/>
        <w:t>(a)</w:t>
      </w:r>
      <w:r w:rsidRPr="00764CB2">
        <w:tab/>
        <w:t>the person had not started, or attempted to start, the motor vehicle and had not put, or attempted to put, the motor vehicle in motion; and</w:t>
      </w:r>
    </w:p>
    <w:p w14:paraId="77E2F138" w14:textId="77777777" w:rsidR="00401385" w:rsidRPr="00764CB2" w:rsidRDefault="00401385" w:rsidP="00401385">
      <w:pPr>
        <w:pStyle w:val="Apara"/>
      </w:pPr>
      <w:r w:rsidRPr="00764CB2">
        <w:tab/>
        <w:t>(b)</w:t>
      </w:r>
      <w:r w:rsidRPr="00764CB2">
        <w:tab/>
        <w:t>the person did not intend to drive the motor vehicle until a time when the concentration of alcohol in the person’s blood or breath was no longer the prescribed concentration for the person.</w:t>
      </w:r>
    </w:p>
    <w:p w14:paraId="584CEF72" w14:textId="3F734426" w:rsidR="00401385" w:rsidRPr="00764CB2" w:rsidRDefault="00401385" w:rsidP="00401385">
      <w:pPr>
        <w:pStyle w:val="aNote"/>
      </w:pPr>
      <w:r w:rsidRPr="00764CB2">
        <w:rPr>
          <w:rStyle w:val="charItals"/>
        </w:rPr>
        <w:t>Note</w:t>
      </w:r>
      <w:r w:rsidRPr="00764CB2">
        <w:rPr>
          <w:rStyle w:val="charItals"/>
        </w:rPr>
        <w:tab/>
      </w:r>
      <w:r w:rsidRPr="00764CB2">
        <w:t xml:space="preserve">The defendant has a legal burden in relation to the matters mentioned in this section (see </w:t>
      </w:r>
      <w:hyperlink r:id="rId82" w:tooltip="A2002-51" w:history="1">
        <w:r w:rsidRPr="0005787F">
          <w:rPr>
            <w:rStyle w:val="charCitHyperlinkAbbrev"/>
          </w:rPr>
          <w:t>Criminal Code</w:t>
        </w:r>
      </w:hyperlink>
      <w:r w:rsidRPr="00764CB2">
        <w:t>, s</w:t>
      </w:r>
      <w:r w:rsidR="00737377">
        <w:t xml:space="preserve"> </w:t>
      </w:r>
      <w:r w:rsidRPr="00764CB2">
        <w:t>59).</w:t>
      </w:r>
    </w:p>
    <w:p w14:paraId="1A8ADD3B" w14:textId="77777777" w:rsidR="00401385" w:rsidRPr="00764CB2" w:rsidRDefault="00401385" w:rsidP="00401385">
      <w:pPr>
        <w:pStyle w:val="AH5Sec"/>
      </w:pPr>
      <w:bookmarkStart w:id="76" w:name="_Toc166852940"/>
      <w:r w:rsidRPr="00A2662A">
        <w:rPr>
          <w:rStyle w:val="CharSectNo"/>
        </w:rPr>
        <w:lastRenderedPageBreak/>
        <w:t>21B</w:t>
      </w:r>
      <w:r w:rsidRPr="00764CB2">
        <w:tab/>
        <w:t>Defence if special driver with lower concentration of alcohol from allowable source—s 21</w:t>
      </w:r>
      <w:bookmarkEnd w:id="76"/>
    </w:p>
    <w:p w14:paraId="5C55DABA" w14:textId="77777777" w:rsidR="00401385" w:rsidRPr="00764CB2" w:rsidRDefault="00401385" w:rsidP="00401385">
      <w:pPr>
        <w:pStyle w:val="Amain"/>
      </w:pPr>
      <w:r w:rsidRPr="00764CB2">
        <w:tab/>
        <w:t>(1)</w:t>
      </w:r>
      <w:r w:rsidRPr="00764CB2">
        <w:tab/>
        <w:t>This section applies if—</w:t>
      </w:r>
    </w:p>
    <w:p w14:paraId="64B4F78C" w14:textId="77777777" w:rsidR="00401385" w:rsidRPr="00764CB2" w:rsidRDefault="00401385" w:rsidP="00401385">
      <w:pPr>
        <w:pStyle w:val="Apara"/>
      </w:pPr>
      <w:r w:rsidRPr="00764CB2">
        <w:tab/>
        <w:t>(a)</w:t>
      </w:r>
      <w:r w:rsidRPr="00764CB2">
        <w:tab/>
        <w:t>a person is a special driver charged with an offence against section 21; and</w:t>
      </w:r>
    </w:p>
    <w:p w14:paraId="0D8997DE" w14:textId="77777777" w:rsidR="00401385" w:rsidRPr="00764CB2" w:rsidRDefault="00401385" w:rsidP="00401385">
      <w:pPr>
        <w:pStyle w:val="Apara"/>
      </w:pPr>
      <w:r w:rsidRPr="00764CB2">
        <w:tab/>
        <w:t>(b)</w:t>
      </w:r>
      <w:r w:rsidRPr="00764CB2">
        <w:tab/>
        <w:t>the concentration of alcohol in the person’s blood or breath within the relevant period was less than 0.02g in 100mL of the person’s blood or 210L of the person’s breath.</w:t>
      </w:r>
    </w:p>
    <w:p w14:paraId="7293E99A" w14:textId="77777777" w:rsidR="00401385" w:rsidRPr="00764CB2" w:rsidRDefault="00401385" w:rsidP="00401385">
      <w:pPr>
        <w:pStyle w:val="Amain"/>
        <w:rPr>
          <w:lang w:eastAsia="en-AU"/>
        </w:rPr>
      </w:pPr>
      <w:r w:rsidRPr="00764CB2">
        <w:tab/>
        <w:t>(2)</w:t>
      </w:r>
      <w:r w:rsidRPr="00764CB2">
        <w:tab/>
        <w:t>It is a defence to a prosecution for the offence if the defendant proves that the concentration of alcohol in the defendant’s blood or breath was caused by—</w:t>
      </w:r>
    </w:p>
    <w:p w14:paraId="2F759D80" w14:textId="77777777" w:rsidR="00401385" w:rsidRPr="00764CB2" w:rsidRDefault="00401385" w:rsidP="00401385">
      <w:pPr>
        <w:pStyle w:val="Apara"/>
      </w:pPr>
      <w:r w:rsidRPr="00764CB2">
        <w:tab/>
        <w:t>(a)</w:t>
      </w:r>
      <w:r w:rsidRPr="00764CB2">
        <w:tab/>
        <w:t>the consumption of an alcoholic beverage that formed part of a religious observance; or</w:t>
      </w:r>
    </w:p>
    <w:p w14:paraId="4E280859" w14:textId="77777777" w:rsidR="00401385" w:rsidRPr="00764CB2" w:rsidRDefault="00401385" w:rsidP="00401385">
      <w:pPr>
        <w:pStyle w:val="Apara"/>
      </w:pPr>
      <w:r w:rsidRPr="00764CB2">
        <w:tab/>
        <w:t>(b)</w:t>
      </w:r>
      <w:r w:rsidRPr="00764CB2">
        <w:tab/>
        <w:t>the consumption or use of a substance that was not, entirely or partly, consumed or used for its alcohol content.</w:t>
      </w:r>
    </w:p>
    <w:p w14:paraId="70D517CB" w14:textId="77777777" w:rsidR="00401385" w:rsidRPr="00764CB2" w:rsidRDefault="00401385" w:rsidP="00401385">
      <w:pPr>
        <w:pStyle w:val="aExamHdgpar"/>
      </w:pPr>
      <w:r w:rsidRPr="00764CB2">
        <w:t>Example—substance</w:t>
      </w:r>
    </w:p>
    <w:p w14:paraId="39FEC24E" w14:textId="77777777" w:rsidR="00401385" w:rsidRPr="00764CB2" w:rsidRDefault="00401385" w:rsidP="00401385">
      <w:pPr>
        <w:pStyle w:val="aExampar"/>
      </w:pPr>
      <w:r w:rsidRPr="00764CB2">
        <w:t>food or medicine that contains alcohol</w:t>
      </w:r>
    </w:p>
    <w:p w14:paraId="7D70F20A" w14:textId="59498253" w:rsidR="00401385" w:rsidRPr="00764CB2" w:rsidRDefault="00401385" w:rsidP="00401385">
      <w:pPr>
        <w:pStyle w:val="aNote"/>
      </w:pPr>
      <w:r w:rsidRPr="0005787F">
        <w:rPr>
          <w:rStyle w:val="charItals"/>
        </w:rPr>
        <w:t>Note</w:t>
      </w:r>
      <w:r w:rsidRPr="0005787F">
        <w:rPr>
          <w:rStyle w:val="charItals"/>
        </w:rPr>
        <w:tab/>
      </w:r>
      <w:r w:rsidRPr="00764CB2">
        <w:t xml:space="preserve">A defendant has a legal burden in relation to the matters mentioned in s (2) (see </w:t>
      </w:r>
      <w:hyperlink r:id="rId83" w:tooltip="A2002-51" w:history="1">
        <w:r w:rsidRPr="0005787F">
          <w:rPr>
            <w:rStyle w:val="charCitHyperlinkAbbrev"/>
          </w:rPr>
          <w:t>Criminal Code</w:t>
        </w:r>
      </w:hyperlink>
      <w:r w:rsidRPr="00764CB2">
        <w:t>, s</w:t>
      </w:r>
      <w:r w:rsidR="00737377">
        <w:t xml:space="preserve"> </w:t>
      </w:r>
      <w:r w:rsidRPr="00764CB2">
        <w:t>59).</w:t>
      </w:r>
    </w:p>
    <w:p w14:paraId="71026350" w14:textId="77777777" w:rsidR="00401385" w:rsidRPr="00764CB2" w:rsidRDefault="00401385" w:rsidP="00401385">
      <w:pPr>
        <w:pStyle w:val="AH5Sec"/>
      </w:pPr>
      <w:bookmarkStart w:id="77" w:name="_Toc166852941"/>
      <w:r w:rsidRPr="00A2662A">
        <w:rPr>
          <w:rStyle w:val="CharSectNo"/>
        </w:rPr>
        <w:t>21C</w:t>
      </w:r>
      <w:r w:rsidRPr="00764CB2">
        <w:tab/>
        <w:t>Alternative verdicts—prescribed concentration of alcohol and prescribed drug in bodily fluid</w:t>
      </w:r>
      <w:bookmarkEnd w:id="77"/>
    </w:p>
    <w:p w14:paraId="03A8F3AB" w14:textId="77777777" w:rsidR="00401385" w:rsidRPr="00764CB2" w:rsidRDefault="00401385" w:rsidP="00401385">
      <w:pPr>
        <w:pStyle w:val="Amain"/>
      </w:pPr>
      <w:r w:rsidRPr="00764CB2">
        <w:tab/>
        <w:t>(1)</w:t>
      </w:r>
      <w:r w:rsidRPr="00764CB2">
        <w:tab/>
        <w:t>This section applies if, in a prosecution for an offence against section 21, the trier of fact—</w:t>
      </w:r>
    </w:p>
    <w:p w14:paraId="0398A77D" w14:textId="77777777" w:rsidR="00401385" w:rsidRPr="00764CB2" w:rsidRDefault="00401385" w:rsidP="00401385">
      <w:pPr>
        <w:pStyle w:val="Apara"/>
      </w:pPr>
      <w:r w:rsidRPr="00764CB2">
        <w:tab/>
        <w:t>(a)</w:t>
      </w:r>
      <w:r w:rsidRPr="00764CB2">
        <w:tab/>
        <w:t>is satisfied beyond reasonable doubt that the defendant committed an offence against—</w:t>
      </w:r>
    </w:p>
    <w:p w14:paraId="125E1B03" w14:textId="77777777" w:rsidR="00401385" w:rsidRPr="00764CB2" w:rsidRDefault="00401385" w:rsidP="00401385">
      <w:pPr>
        <w:pStyle w:val="Asubpara"/>
      </w:pPr>
      <w:r w:rsidRPr="00764CB2">
        <w:tab/>
        <w:t>(i)</w:t>
      </w:r>
      <w:r w:rsidRPr="00764CB2">
        <w:tab/>
        <w:t>section 19; or</w:t>
      </w:r>
    </w:p>
    <w:p w14:paraId="3F3F0932" w14:textId="77777777" w:rsidR="00401385" w:rsidRPr="00764CB2" w:rsidRDefault="00401385" w:rsidP="00401385">
      <w:pPr>
        <w:pStyle w:val="Asubpara"/>
      </w:pPr>
      <w:r w:rsidRPr="00764CB2">
        <w:tab/>
        <w:t>(ii)</w:t>
      </w:r>
      <w:r w:rsidRPr="00764CB2">
        <w:tab/>
        <w:t>section 20; but</w:t>
      </w:r>
    </w:p>
    <w:p w14:paraId="7050AB76" w14:textId="77777777" w:rsidR="00401385" w:rsidRPr="00764CB2" w:rsidRDefault="00401385" w:rsidP="00401385">
      <w:pPr>
        <w:pStyle w:val="Apara"/>
      </w:pPr>
      <w:r w:rsidRPr="00764CB2">
        <w:lastRenderedPageBreak/>
        <w:tab/>
        <w:t>(b)</w:t>
      </w:r>
      <w:r w:rsidRPr="00764CB2">
        <w:tab/>
        <w:t>is not satisfied that the defendant committed an offence against section 21.</w:t>
      </w:r>
    </w:p>
    <w:p w14:paraId="61CEC813" w14:textId="69BF7544" w:rsidR="00401385" w:rsidRPr="00764CB2" w:rsidRDefault="00401385" w:rsidP="00737377">
      <w:pPr>
        <w:pStyle w:val="Amain"/>
      </w:pPr>
      <w:r w:rsidRPr="00764CB2">
        <w:tab/>
        <w:t>(2)</w:t>
      </w:r>
      <w:r w:rsidRPr="00764CB2">
        <w:tab/>
        <w:t>The trier of fact may find the defendant guilty of an offence against section</w:t>
      </w:r>
      <w:r w:rsidR="00737377">
        <w:t> </w:t>
      </w:r>
      <w:r w:rsidRPr="00764CB2">
        <w:t>19 or section 20 but not guilty of an offence against section</w:t>
      </w:r>
      <w:r w:rsidR="00737377">
        <w:t> </w:t>
      </w:r>
      <w:r w:rsidRPr="00764CB2">
        <w:t>21, but only if the defendant has been given procedural fairness in relation to that finding of guilt.</w:t>
      </w:r>
    </w:p>
    <w:p w14:paraId="1DC0419E" w14:textId="77777777" w:rsidR="00F07209" w:rsidRDefault="00F07209" w:rsidP="00F07209">
      <w:pPr>
        <w:pStyle w:val="AH5Sec"/>
      </w:pPr>
      <w:bookmarkStart w:id="78" w:name="_Toc166852942"/>
      <w:r w:rsidRPr="00A2662A">
        <w:rPr>
          <w:rStyle w:val="CharSectNo"/>
        </w:rPr>
        <w:t>22</w:t>
      </w:r>
      <w:r>
        <w:tab/>
        <w:t>Refusing to provide breath sample</w:t>
      </w:r>
      <w:bookmarkEnd w:id="78"/>
    </w:p>
    <w:p w14:paraId="73A20344" w14:textId="4242ACDE" w:rsidR="00F07209" w:rsidRDefault="00401385" w:rsidP="00401385">
      <w:pPr>
        <w:pStyle w:val="Amain"/>
      </w:pPr>
      <w:r>
        <w:tab/>
        <w:t>(1)</w:t>
      </w:r>
      <w:r>
        <w:tab/>
      </w:r>
      <w:r w:rsidR="00F07209">
        <w:t>A person who—</w:t>
      </w:r>
    </w:p>
    <w:p w14:paraId="296442BD" w14:textId="77777777" w:rsidR="00F07209" w:rsidRPr="00D950C2" w:rsidRDefault="00F07209" w:rsidP="00F07209">
      <w:pPr>
        <w:pStyle w:val="Apara"/>
      </w:pPr>
      <w:r w:rsidRPr="00D950C2">
        <w:tab/>
        <w:t>(a)</w:t>
      </w:r>
      <w:r w:rsidRPr="00D950C2">
        <w:tab/>
        <w:t>has been––</w:t>
      </w:r>
    </w:p>
    <w:p w14:paraId="06610A08" w14:textId="77777777" w:rsidR="00F07209" w:rsidRPr="00D950C2" w:rsidRDefault="00F07209" w:rsidP="00F07209">
      <w:pPr>
        <w:pStyle w:val="Asubpara"/>
      </w:pPr>
      <w:r w:rsidRPr="00D950C2">
        <w:tab/>
        <w:t>(i)</w:t>
      </w:r>
      <w:r w:rsidRPr="00D950C2">
        <w:tab/>
        <w:t>the driver of a motor vehicle on a road or road related area; or</w:t>
      </w:r>
    </w:p>
    <w:p w14:paraId="53CA7F51" w14:textId="77777777" w:rsidR="00F07209" w:rsidRPr="00D950C2" w:rsidRDefault="00F07209" w:rsidP="00F07209">
      <w:pPr>
        <w:pStyle w:val="Asubpara"/>
      </w:pPr>
      <w:r w:rsidRPr="00D950C2">
        <w:tab/>
        <w:t>(ii)</w:t>
      </w:r>
      <w:r w:rsidRPr="00D950C2">
        <w:tab/>
        <w:t>the driver trainer in a motor vehicle on a road or road related area; and</w:t>
      </w:r>
    </w:p>
    <w:p w14:paraId="1A8318ED" w14:textId="77777777" w:rsidR="00F07209" w:rsidRDefault="00F07209" w:rsidP="00F07209">
      <w:pPr>
        <w:pStyle w:val="Apara"/>
      </w:pPr>
      <w:r>
        <w:tab/>
        <w:t>(b)</w:t>
      </w:r>
      <w:r>
        <w:tab/>
        <w:t xml:space="preserve">has, in accordance with the provisions specified in this Act, been required to provide a sample of breath for breath analysis; </w:t>
      </w:r>
    </w:p>
    <w:p w14:paraId="325FEF0D" w14:textId="3B078B80" w:rsidR="00F07209" w:rsidRDefault="00F07209" w:rsidP="00F07209">
      <w:pPr>
        <w:pStyle w:val="Amainreturn"/>
      </w:pPr>
      <w:r>
        <w:t>commits an offence if—</w:t>
      </w:r>
    </w:p>
    <w:p w14:paraId="25628CFB" w14:textId="77777777" w:rsidR="00F07209" w:rsidRDefault="00F07209" w:rsidP="00F07209">
      <w:pPr>
        <w:pStyle w:val="Apara"/>
      </w:pPr>
      <w:r>
        <w:tab/>
        <w:t>(c)</w:t>
      </w:r>
      <w:r>
        <w:tab/>
        <w:t>the person refuses to provide a sample of breath for analysis; or</w:t>
      </w:r>
    </w:p>
    <w:p w14:paraId="50C7490E" w14:textId="77777777" w:rsidR="00F07209" w:rsidRDefault="00F07209" w:rsidP="00F07209">
      <w:pPr>
        <w:pStyle w:val="Apara"/>
      </w:pPr>
      <w:r>
        <w:tab/>
        <w:t>(d)</w:t>
      </w:r>
      <w:r>
        <w:tab/>
        <w:t xml:space="preserve">the person fails or refuses to provide a sample of breath in accordance with the reasonable directions of the police officer who made the requirement. </w:t>
      </w:r>
    </w:p>
    <w:p w14:paraId="7CF6F774" w14:textId="77777777" w:rsidR="00401385" w:rsidRPr="00764CB2" w:rsidRDefault="00401385" w:rsidP="00401385">
      <w:pPr>
        <w:pStyle w:val="Penalty"/>
      </w:pPr>
      <w:r w:rsidRPr="00764CB2">
        <w:t>Maximum penalty:</w:t>
      </w:r>
    </w:p>
    <w:p w14:paraId="29801CE5" w14:textId="77777777" w:rsidR="00401385" w:rsidRPr="00764CB2" w:rsidRDefault="00401385" w:rsidP="00401385">
      <w:pPr>
        <w:pStyle w:val="PenaltyPara"/>
      </w:pPr>
      <w:r w:rsidRPr="00764CB2">
        <w:tab/>
        <w:t>(a)</w:t>
      </w:r>
      <w:r w:rsidRPr="00764CB2">
        <w:tab/>
        <w:t>for a first offender—100 penalty units, imprisonment for 12 months or both; or</w:t>
      </w:r>
    </w:p>
    <w:p w14:paraId="32E14B7E" w14:textId="77777777" w:rsidR="00401385" w:rsidRPr="00764CB2" w:rsidRDefault="00401385" w:rsidP="00401385">
      <w:pPr>
        <w:pStyle w:val="PenaltyPara"/>
      </w:pPr>
      <w:r w:rsidRPr="00764CB2">
        <w:tab/>
        <w:t>(b)</w:t>
      </w:r>
      <w:r w:rsidRPr="00764CB2">
        <w:tab/>
        <w:t>for a repeat offender—200 penalty units, imprisonment for 2 years or both.</w:t>
      </w:r>
    </w:p>
    <w:p w14:paraId="3DA2B12B" w14:textId="77777777" w:rsidR="00401385" w:rsidRPr="00764CB2" w:rsidRDefault="00401385" w:rsidP="00401385">
      <w:pPr>
        <w:pStyle w:val="Amain"/>
      </w:pPr>
      <w:r w:rsidRPr="00764CB2">
        <w:tab/>
        <w:t>(2)</w:t>
      </w:r>
      <w:r w:rsidRPr="00764CB2">
        <w:tab/>
        <w:t>It is a defence to a prosecution for an offence against subsection (1) (d) if the defendant proves that the failure or refusal was based on medical grounds or on another reasonable excuse.</w:t>
      </w:r>
    </w:p>
    <w:p w14:paraId="084A900E" w14:textId="77777777" w:rsidR="00F07209" w:rsidRPr="00FC0665" w:rsidRDefault="00F07209" w:rsidP="00B43CDA">
      <w:pPr>
        <w:pStyle w:val="AH5Sec"/>
      </w:pPr>
      <w:bookmarkStart w:id="79" w:name="_Toc166852943"/>
      <w:r w:rsidRPr="00A2662A">
        <w:rPr>
          <w:rStyle w:val="CharSectNo"/>
        </w:rPr>
        <w:lastRenderedPageBreak/>
        <w:t>22A</w:t>
      </w:r>
      <w:r w:rsidRPr="00FC0665">
        <w:tab/>
        <w:t>Refusing to provide oral fluid sample</w:t>
      </w:r>
      <w:bookmarkEnd w:id="79"/>
    </w:p>
    <w:p w14:paraId="2F852721" w14:textId="77777777" w:rsidR="00F07209" w:rsidRPr="00FC0665" w:rsidRDefault="00F07209" w:rsidP="00737377">
      <w:pPr>
        <w:pStyle w:val="Amain"/>
      </w:pPr>
      <w:r w:rsidRPr="00FC0665">
        <w:tab/>
        <w:t>(1)</w:t>
      </w:r>
      <w:r w:rsidRPr="00FC0665">
        <w:tab/>
        <w:t>This section applies to a person who—</w:t>
      </w:r>
    </w:p>
    <w:p w14:paraId="223ADFC0" w14:textId="77777777" w:rsidR="00F07209" w:rsidRPr="00D950C2" w:rsidRDefault="00F07209" w:rsidP="00737377">
      <w:pPr>
        <w:pStyle w:val="Apara"/>
      </w:pPr>
      <w:r w:rsidRPr="00D950C2">
        <w:tab/>
        <w:t>(a)</w:t>
      </w:r>
      <w:r w:rsidRPr="00D950C2">
        <w:tab/>
        <w:t>has been––</w:t>
      </w:r>
    </w:p>
    <w:p w14:paraId="47A69C85" w14:textId="77777777" w:rsidR="00F07209" w:rsidRPr="00D950C2" w:rsidRDefault="00F07209" w:rsidP="00F07209">
      <w:pPr>
        <w:pStyle w:val="Asubpara"/>
      </w:pPr>
      <w:r w:rsidRPr="00D950C2">
        <w:tab/>
        <w:t>(i)</w:t>
      </w:r>
      <w:r w:rsidRPr="00D950C2">
        <w:tab/>
        <w:t>the driver of a motor vehicle on a road or road related area; or</w:t>
      </w:r>
    </w:p>
    <w:p w14:paraId="5DCF7700" w14:textId="77777777" w:rsidR="00F07209" w:rsidRPr="00D950C2" w:rsidRDefault="00F07209" w:rsidP="00F07209">
      <w:pPr>
        <w:pStyle w:val="Asubpara"/>
      </w:pPr>
      <w:r w:rsidRPr="00D950C2">
        <w:tab/>
        <w:t>(ii)</w:t>
      </w:r>
      <w:r w:rsidRPr="00D950C2">
        <w:tab/>
        <w:t>the driver trainer in a motor vehicle on a road or road related area; and</w:t>
      </w:r>
    </w:p>
    <w:p w14:paraId="7B152F49" w14:textId="77777777" w:rsidR="00F07209" w:rsidRPr="00FC0665" w:rsidRDefault="00F07209" w:rsidP="00F07209">
      <w:pPr>
        <w:pStyle w:val="Apara"/>
      </w:pPr>
      <w:r w:rsidRPr="00FC0665">
        <w:tab/>
        <w:t>(b)</w:t>
      </w:r>
      <w:r w:rsidRPr="00FC0665">
        <w:tab/>
        <w:t>has, in accordance with this Act, been required to provide a sample of oral fluid for analysis.</w:t>
      </w:r>
    </w:p>
    <w:p w14:paraId="76C4001F" w14:textId="77777777" w:rsidR="00F07209" w:rsidRPr="00FC0665" w:rsidRDefault="00F07209" w:rsidP="00F07209">
      <w:pPr>
        <w:pStyle w:val="Amain"/>
      </w:pPr>
      <w:r w:rsidRPr="00FC0665">
        <w:tab/>
        <w:t>(2)</w:t>
      </w:r>
      <w:r w:rsidRPr="00FC0665">
        <w:tab/>
        <w:t>The person commits an offence if—</w:t>
      </w:r>
    </w:p>
    <w:p w14:paraId="5845A829" w14:textId="77777777" w:rsidR="00F07209" w:rsidRPr="00FC0665" w:rsidRDefault="00F07209" w:rsidP="00F07209">
      <w:pPr>
        <w:pStyle w:val="Apara"/>
      </w:pPr>
      <w:r w:rsidRPr="00FC0665">
        <w:tab/>
        <w:t>(a)</w:t>
      </w:r>
      <w:r w:rsidRPr="00FC0665">
        <w:tab/>
        <w:t>the person refuses to provide a sample of oral fluid for analysis; or</w:t>
      </w:r>
    </w:p>
    <w:p w14:paraId="03511353" w14:textId="77777777" w:rsidR="00F07209" w:rsidRPr="00FC0665" w:rsidRDefault="00F07209" w:rsidP="00737377">
      <w:pPr>
        <w:pStyle w:val="Apara"/>
      </w:pPr>
      <w:r w:rsidRPr="00FC0665">
        <w:tab/>
        <w:t>(b)</w:t>
      </w:r>
      <w:r w:rsidRPr="00FC0665">
        <w:tab/>
        <w:t>the person fails to provide a sample of oral fluid in accordance with reasonable directions of a police officer.</w:t>
      </w:r>
    </w:p>
    <w:p w14:paraId="36344375" w14:textId="77777777" w:rsidR="00BE2959" w:rsidRPr="00764CB2" w:rsidRDefault="00BE2959" w:rsidP="00737377">
      <w:pPr>
        <w:pStyle w:val="Penalty"/>
      </w:pPr>
      <w:r w:rsidRPr="00764CB2">
        <w:t>Maximum penalty:</w:t>
      </w:r>
    </w:p>
    <w:p w14:paraId="0E0CA2B8" w14:textId="77777777" w:rsidR="00BE2959" w:rsidRPr="00764CB2" w:rsidRDefault="00BE2959" w:rsidP="00BE2959">
      <w:pPr>
        <w:pStyle w:val="PenaltyPara"/>
      </w:pPr>
      <w:r w:rsidRPr="00764CB2">
        <w:tab/>
        <w:t>(a)</w:t>
      </w:r>
      <w:r w:rsidRPr="00764CB2">
        <w:tab/>
        <w:t>for a first offender—100 penalty units, imprisonment for 12 months or both; or</w:t>
      </w:r>
    </w:p>
    <w:p w14:paraId="15CB1DB3" w14:textId="77777777" w:rsidR="00BE2959" w:rsidRPr="00764CB2" w:rsidRDefault="00BE2959" w:rsidP="00BE2959">
      <w:pPr>
        <w:pStyle w:val="PenaltyPara"/>
      </w:pPr>
      <w:r w:rsidRPr="00764CB2">
        <w:tab/>
        <w:t>(b)</w:t>
      </w:r>
      <w:r w:rsidRPr="00764CB2">
        <w:tab/>
        <w:t>for a repeat offender—200 penalty units, imprisonment for 2 years or both.</w:t>
      </w:r>
    </w:p>
    <w:p w14:paraId="52E5201E" w14:textId="77777777" w:rsidR="00F07209" w:rsidRPr="00660542" w:rsidRDefault="00F07209" w:rsidP="00F07209">
      <w:pPr>
        <w:pStyle w:val="Amain"/>
        <w:rPr>
          <w:lang w:eastAsia="en-AU"/>
        </w:rPr>
      </w:pPr>
      <w:r w:rsidRPr="00660542">
        <w:tab/>
        <w:t>(3)</w:t>
      </w:r>
      <w:r w:rsidRPr="00660542">
        <w:tab/>
      </w:r>
      <w:r w:rsidRPr="00660542">
        <w:rPr>
          <w:szCs w:val="24"/>
          <w:lang w:eastAsia="en-AU"/>
        </w:rPr>
        <w:t>An offence against this section is a strict liability offence.</w:t>
      </w:r>
    </w:p>
    <w:p w14:paraId="14055F0F" w14:textId="77777777" w:rsidR="00BE2959" w:rsidRPr="00764CB2" w:rsidRDefault="00BE2959" w:rsidP="00BE2959">
      <w:pPr>
        <w:pStyle w:val="Amain"/>
      </w:pPr>
      <w:r w:rsidRPr="00764CB2">
        <w:tab/>
        <w:t>(4)</w:t>
      </w:r>
      <w:r w:rsidRPr="00764CB2">
        <w:tab/>
        <w:t>It is a defence to a prosecution for an offence against subsection (2) (b) if the defendant proves that the failure was based on medical grounds or on another reasonable excuse.</w:t>
      </w:r>
    </w:p>
    <w:p w14:paraId="21B04079" w14:textId="166A2517" w:rsidR="00F07209" w:rsidRPr="00660542" w:rsidRDefault="00F07209" w:rsidP="00F07209">
      <w:pPr>
        <w:pStyle w:val="aNote"/>
      </w:pPr>
      <w:r w:rsidRPr="00660542">
        <w:rPr>
          <w:rStyle w:val="charItals"/>
        </w:rPr>
        <w:t>Note</w:t>
      </w:r>
      <w:r w:rsidRPr="00660542">
        <w:rPr>
          <w:rStyle w:val="charItals"/>
        </w:rPr>
        <w:tab/>
      </w:r>
      <w:r w:rsidRPr="00660542">
        <w:t xml:space="preserve">The defendant has a legal burden in relation to the matters mentioned in s (4) (see </w:t>
      </w:r>
      <w:hyperlink r:id="rId84" w:tooltip="A2002-51" w:history="1">
        <w:r w:rsidR="00A45738" w:rsidRPr="00A45738">
          <w:rPr>
            <w:rStyle w:val="charCitHyperlinkAbbrev"/>
          </w:rPr>
          <w:t>Criminal Code</w:t>
        </w:r>
      </w:hyperlink>
      <w:r w:rsidRPr="00660542">
        <w:t>, s</w:t>
      </w:r>
      <w:r w:rsidR="00737377">
        <w:t xml:space="preserve"> </w:t>
      </w:r>
      <w:r w:rsidRPr="00660542">
        <w:t>59).</w:t>
      </w:r>
    </w:p>
    <w:p w14:paraId="01A625C5" w14:textId="77777777" w:rsidR="00BC16F5" w:rsidRPr="00F91C6E" w:rsidRDefault="00BC16F5" w:rsidP="00BC16F5">
      <w:pPr>
        <w:pStyle w:val="AH5Sec"/>
      </w:pPr>
      <w:bookmarkStart w:id="80" w:name="_Toc166852944"/>
      <w:r w:rsidRPr="00A2662A">
        <w:rPr>
          <w:rStyle w:val="CharSectNo"/>
        </w:rPr>
        <w:lastRenderedPageBreak/>
        <w:t>22B</w:t>
      </w:r>
      <w:r w:rsidRPr="00F91C6E">
        <w:tab/>
        <w:t>Failing to stay for screening test</w:t>
      </w:r>
      <w:bookmarkEnd w:id="80"/>
    </w:p>
    <w:p w14:paraId="5E03B8CD" w14:textId="77777777" w:rsidR="00BC16F5" w:rsidRPr="00F91C6E" w:rsidRDefault="00BC16F5" w:rsidP="007A7CD5">
      <w:pPr>
        <w:pStyle w:val="Amain"/>
        <w:keepNext/>
      </w:pPr>
      <w:r w:rsidRPr="00F91C6E">
        <w:tab/>
        <w:t>(1)</w:t>
      </w:r>
      <w:r w:rsidRPr="00F91C6E">
        <w:tab/>
        <w:t>A person commits an offence if—</w:t>
      </w:r>
    </w:p>
    <w:p w14:paraId="4FD58031" w14:textId="77777777" w:rsidR="00BC16F5" w:rsidRPr="00F91C6E" w:rsidRDefault="00BC16F5" w:rsidP="007A7CD5">
      <w:pPr>
        <w:pStyle w:val="Apara"/>
        <w:keepNext/>
      </w:pPr>
      <w:r w:rsidRPr="00F91C6E">
        <w:tab/>
        <w:t>(a)</w:t>
      </w:r>
      <w:r w:rsidRPr="00F91C6E">
        <w:tab/>
        <w:t>a police officer requires the person to undergo—</w:t>
      </w:r>
    </w:p>
    <w:p w14:paraId="4CA3B66F" w14:textId="77777777" w:rsidR="00BC16F5" w:rsidRPr="00F91C6E" w:rsidRDefault="00BC16F5" w:rsidP="007A7CD5">
      <w:pPr>
        <w:pStyle w:val="Asubpara"/>
        <w:keepNext/>
      </w:pPr>
      <w:r w:rsidRPr="00F91C6E">
        <w:tab/>
        <w:t>(i)</w:t>
      </w:r>
      <w:r w:rsidRPr="00F91C6E">
        <w:tab/>
        <w:t>an alcohol screening test under—</w:t>
      </w:r>
    </w:p>
    <w:p w14:paraId="3F9AA9F9" w14:textId="6AE9BD57" w:rsidR="00BC16F5" w:rsidRPr="00F91C6E" w:rsidRDefault="00BC16F5" w:rsidP="00BC16F5">
      <w:pPr>
        <w:pStyle w:val="Asubsubpara"/>
      </w:pPr>
      <w:r w:rsidRPr="00F91C6E">
        <w:tab/>
        <w:t>(A)</w:t>
      </w:r>
      <w:r w:rsidRPr="00F91C6E">
        <w:tab/>
        <w:t>section</w:t>
      </w:r>
      <w:r w:rsidR="00737377">
        <w:t xml:space="preserve"> </w:t>
      </w:r>
      <w:r w:rsidRPr="00F91C6E">
        <w:t>8 (Power to require alcohol screening test if vehicle not involved in accident––driver and driver trainer); or</w:t>
      </w:r>
    </w:p>
    <w:p w14:paraId="2B7793A5" w14:textId="7F333B5F" w:rsidR="00BC16F5" w:rsidRPr="00F91C6E" w:rsidRDefault="00BC16F5" w:rsidP="00BC16F5">
      <w:pPr>
        <w:pStyle w:val="Asubsubpara"/>
      </w:pPr>
      <w:r w:rsidRPr="00F91C6E">
        <w:tab/>
        <w:t>(B)</w:t>
      </w:r>
      <w:r w:rsidRPr="00F91C6E">
        <w:tab/>
        <w:t>section</w:t>
      </w:r>
      <w:r w:rsidR="00737377">
        <w:t xml:space="preserve"> </w:t>
      </w:r>
      <w:r w:rsidRPr="00F91C6E">
        <w:t>9 (Power to require alcohol screening test if vehicle involved in accident––driver); or</w:t>
      </w:r>
    </w:p>
    <w:p w14:paraId="2567E0C8" w14:textId="16E12320" w:rsidR="00BC16F5" w:rsidRPr="00F91C6E" w:rsidRDefault="00BC16F5" w:rsidP="00BC16F5">
      <w:pPr>
        <w:pStyle w:val="Asubsubpara"/>
      </w:pPr>
      <w:r w:rsidRPr="00F91C6E">
        <w:tab/>
        <w:t>(C)</w:t>
      </w:r>
      <w:r w:rsidRPr="00F91C6E">
        <w:tab/>
        <w:t>section</w:t>
      </w:r>
      <w:r w:rsidR="00737377">
        <w:t xml:space="preserve"> </w:t>
      </w:r>
      <w:r w:rsidRPr="00F91C6E">
        <w:t>9A (Power to require alcohol screening test if vehicle involved in accident––driver trainer); or</w:t>
      </w:r>
    </w:p>
    <w:p w14:paraId="1D272935" w14:textId="7638223B" w:rsidR="00BC16F5" w:rsidRPr="00F91C6E" w:rsidRDefault="00BC16F5" w:rsidP="00BC16F5">
      <w:pPr>
        <w:pStyle w:val="Asubsubpara"/>
      </w:pPr>
      <w:r w:rsidRPr="00F91C6E">
        <w:tab/>
        <w:t>(D)</w:t>
      </w:r>
      <w:r w:rsidRPr="00F91C6E">
        <w:tab/>
        <w:t>section</w:t>
      </w:r>
      <w:r w:rsidR="00737377">
        <w:t xml:space="preserve"> </w:t>
      </w:r>
      <w:r w:rsidRPr="00F91C6E">
        <w:t>10 (Power to require alcohol screening test for culpable driving––driver and driver trainer); or</w:t>
      </w:r>
    </w:p>
    <w:p w14:paraId="026493D9" w14:textId="77777777" w:rsidR="00BC16F5" w:rsidRPr="00F91C6E" w:rsidRDefault="00BC16F5" w:rsidP="00BC16F5">
      <w:pPr>
        <w:pStyle w:val="Asubpara"/>
      </w:pPr>
      <w:r w:rsidRPr="00F91C6E">
        <w:tab/>
        <w:t>(ii)</w:t>
      </w:r>
      <w:r w:rsidRPr="00F91C6E">
        <w:tab/>
        <w:t>a drug screening test under—</w:t>
      </w:r>
    </w:p>
    <w:p w14:paraId="6788AB25" w14:textId="6787A395" w:rsidR="00BC16F5" w:rsidRPr="00F91C6E" w:rsidRDefault="00BC16F5" w:rsidP="00BC16F5">
      <w:pPr>
        <w:pStyle w:val="Asubsubpara"/>
      </w:pPr>
      <w:r w:rsidRPr="00F91C6E">
        <w:tab/>
        <w:t>(A)</w:t>
      </w:r>
      <w:r w:rsidRPr="00F91C6E">
        <w:tab/>
        <w:t>section</w:t>
      </w:r>
      <w:r w:rsidR="00737377">
        <w:t xml:space="preserve"> </w:t>
      </w:r>
      <w:r w:rsidRPr="00F91C6E">
        <w:t>13A (Power to require drug screening test if vehicle not involved in accident––driver and driver trainer); or</w:t>
      </w:r>
    </w:p>
    <w:p w14:paraId="011A96F2" w14:textId="4E0DAE12" w:rsidR="00BC16F5" w:rsidRPr="00F91C6E" w:rsidRDefault="00BC16F5" w:rsidP="00BC16F5">
      <w:pPr>
        <w:pStyle w:val="Asubsubpara"/>
      </w:pPr>
      <w:r w:rsidRPr="00F91C6E">
        <w:tab/>
        <w:t>(B)</w:t>
      </w:r>
      <w:r w:rsidRPr="00F91C6E">
        <w:tab/>
        <w:t>section</w:t>
      </w:r>
      <w:r w:rsidR="00737377">
        <w:t xml:space="preserve"> </w:t>
      </w:r>
      <w:r w:rsidRPr="00F91C6E">
        <w:t>13B (Power to require drug screening test if vehicle involved in accident––driver); or</w:t>
      </w:r>
    </w:p>
    <w:p w14:paraId="741D66A0" w14:textId="529B0804" w:rsidR="00BC16F5" w:rsidRPr="00F91C6E" w:rsidRDefault="00BC16F5" w:rsidP="00BC16F5">
      <w:pPr>
        <w:pStyle w:val="Asubsubpara"/>
      </w:pPr>
      <w:r w:rsidRPr="00F91C6E">
        <w:tab/>
        <w:t>(C)</w:t>
      </w:r>
      <w:r w:rsidRPr="00F91C6E">
        <w:tab/>
        <w:t>section</w:t>
      </w:r>
      <w:r w:rsidR="00737377">
        <w:t xml:space="preserve"> </w:t>
      </w:r>
      <w:r w:rsidRPr="00F91C6E">
        <w:t>13BA (Power to require drug screening test if vehicle involved in accident––driver trainer); or</w:t>
      </w:r>
    </w:p>
    <w:p w14:paraId="26F7087B" w14:textId="5588480D" w:rsidR="00BC16F5" w:rsidRPr="00F91C6E" w:rsidRDefault="00BC16F5" w:rsidP="00BC16F5">
      <w:pPr>
        <w:pStyle w:val="Asubsubpara"/>
      </w:pPr>
      <w:r w:rsidRPr="00F91C6E">
        <w:tab/>
        <w:t>(D)</w:t>
      </w:r>
      <w:r w:rsidRPr="00F91C6E">
        <w:tab/>
        <w:t>section</w:t>
      </w:r>
      <w:r w:rsidR="00737377">
        <w:t xml:space="preserve"> </w:t>
      </w:r>
      <w:r w:rsidRPr="00F91C6E">
        <w:t>13C (Power to require drug screening test for culpable driving––driver and driver trainer); and</w:t>
      </w:r>
    </w:p>
    <w:p w14:paraId="6E0D1B8A" w14:textId="77777777" w:rsidR="00BC16F5" w:rsidRPr="00F046B5" w:rsidRDefault="00BC16F5" w:rsidP="00B43CDA">
      <w:pPr>
        <w:pStyle w:val="Apara"/>
        <w:keepNext/>
      </w:pPr>
      <w:r w:rsidRPr="00F046B5">
        <w:lastRenderedPageBreak/>
        <w:tab/>
        <w:t>(b)</w:t>
      </w:r>
      <w:r w:rsidRPr="00F046B5">
        <w:tab/>
        <w:t>the person fails to remain at the place where the screening test is to be, or is being, carried out until the test is completed in accordance with the police officer’s directions.</w:t>
      </w:r>
    </w:p>
    <w:p w14:paraId="532845C4" w14:textId="77777777" w:rsidR="00BE2959" w:rsidRPr="00764CB2" w:rsidRDefault="00BE2959" w:rsidP="00A2662A">
      <w:pPr>
        <w:pStyle w:val="Penalty"/>
        <w:keepNext/>
      </w:pPr>
      <w:r w:rsidRPr="00764CB2">
        <w:t>Maximum penalty:  100 penalty units.</w:t>
      </w:r>
    </w:p>
    <w:p w14:paraId="2FF8C2DA" w14:textId="66B1C0BD" w:rsidR="00BC16F5" w:rsidRPr="00F91C6E" w:rsidRDefault="00BC16F5" w:rsidP="00B43CDA">
      <w:pPr>
        <w:pStyle w:val="aNote"/>
        <w:keepNext/>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85" w:tooltip="A2001-14" w:history="1">
        <w:r w:rsidRPr="00F91C6E">
          <w:rPr>
            <w:rStyle w:val="charCitHyperlinkAbbrev"/>
          </w:rPr>
          <w:t>Legislation Act</w:t>
        </w:r>
      </w:hyperlink>
      <w:r w:rsidRPr="00F91C6E">
        <w:t>, dict, pt</w:t>
      </w:r>
      <w:r w:rsidR="00737377">
        <w:t xml:space="preserve"> </w:t>
      </w:r>
      <w:r w:rsidRPr="00F91C6E">
        <w:t>1).</w:t>
      </w:r>
    </w:p>
    <w:p w14:paraId="7557E52E" w14:textId="77777777" w:rsidR="00BC16F5" w:rsidRPr="00F91C6E" w:rsidRDefault="00BC16F5" w:rsidP="00BC16F5">
      <w:pPr>
        <w:pStyle w:val="Amain"/>
      </w:pPr>
      <w:r w:rsidRPr="00F91C6E">
        <w:tab/>
        <w:t>(2)</w:t>
      </w:r>
      <w:r w:rsidRPr="00F91C6E">
        <w:tab/>
        <w:t>An offence against this section is a strict liability offence.</w:t>
      </w:r>
    </w:p>
    <w:p w14:paraId="48001A8F" w14:textId="77777777" w:rsidR="00BC16F5" w:rsidRPr="00F91C6E" w:rsidRDefault="00BC16F5" w:rsidP="00BC16F5">
      <w:pPr>
        <w:pStyle w:val="AH5Sec"/>
      </w:pPr>
      <w:bookmarkStart w:id="81" w:name="_Toc166852945"/>
      <w:r w:rsidRPr="00A2662A">
        <w:rPr>
          <w:rStyle w:val="CharSectNo"/>
        </w:rPr>
        <w:t>22C</w:t>
      </w:r>
      <w:r w:rsidRPr="00F91C6E">
        <w:tab/>
        <w:t>Refusing to undergo screening test</w:t>
      </w:r>
      <w:bookmarkEnd w:id="81"/>
    </w:p>
    <w:p w14:paraId="4707BBBC" w14:textId="77777777" w:rsidR="00BC16F5" w:rsidRPr="00F91C6E" w:rsidRDefault="00BC16F5" w:rsidP="00737377">
      <w:pPr>
        <w:pStyle w:val="Amain"/>
      </w:pPr>
      <w:r w:rsidRPr="00F91C6E">
        <w:tab/>
        <w:t>(1)</w:t>
      </w:r>
      <w:r w:rsidRPr="00F91C6E">
        <w:tab/>
        <w:t>A person commits an offence if—</w:t>
      </w:r>
    </w:p>
    <w:p w14:paraId="0EBA08B2" w14:textId="77777777" w:rsidR="00BC16F5" w:rsidRPr="00F91C6E" w:rsidRDefault="00BC16F5" w:rsidP="00BC16F5">
      <w:pPr>
        <w:pStyle w:val="Apara"/>
      </w:pPr>
      <w:r w:rsidRPr="00F91C6E">
        <w:tab/>
        <w:t>(a)</w:t>
      </w:r>
      <w:r w:rsidRPr="00F91C6E">
        <w:tab/>
        <w:t>a police officer requires the person to undergo—</w:t>
      </w:r>
    </w:p>
    <w:p w14:paraId="11EC4FA3" w14:textId="77777777" w:rsidR="00BC16F5" w:rsidRPr="00F91C6E" w:rsidRDefault="00BC16F5" w:rsidP="00BC16F5">
      <w:pPr>
        <w:pStyle w:val="Asubpara"/>
      </w:pPr>
      <w:r w:rsidRPr="00F91C6E">
        <w:tab/>
        <w:t>(i)</w:t>
      </w:r>
      <w:r w:rsidRPr="00F91C6E">
        <w:tab/>
        <w:t>an alcohol screening test under—</w:t>
      </w:r>
    </w:p>
    <w:p w14:paraId="31B7D1D2" w14:textId="2C47685E" w:rsidR="00BC16F5" w:rsidRPr="00F91C6E" w:rsidRDefault="00BC16F5" w:rsidP="00BC16F5">
      <w:pPr>
        <w:pStyle w:val="Asubsubpara"/>
      </w:pPr>
      <w:r w:rsidRPr="00F91C6E">
        <w:tab/>
        <w:t>(A)</w:t>
      </w:r>
      <w:r w:rsidRPr="00F91C6E">
        <w:tab/>
        <w:t>section</w:t>
      </w:r>
      <w:r w:rsidR="00737377">
        <w:t xml:space="preserve"> </w:t>
      </w:r>
      <w:r w:rsidRPr="00F91C6E">
        <w:t>8 (Power to require alcohol screening test if vehicle not involved in accident––driver and driver trainer); or</w:t>
      </w:r>
    </w:p>
    <w:p w14:paraId="73F92234" w14:textId="3FA9F7E2" w:rsidR="00BC16F5" w:rsidRPr="00F91C6E" w:rsidRDefault="00BC16F5" w:rsidP="00BC16F5">
      <w:pPr>
        <w:pStyle w:val="Asubsubpara"/>
      </w:pPr>
      <w:r w:rsidRPr="00F91C6E">
        <w:tab/>
        <w:t>(B)</w:t>
      </w:r>
      <w:r w:rsidRPr="00F91C6E">
        <w:tab/>
        <w:t>section</w:t>
      </w:r>
      <w:r w:rsidR="00737377">
        <w:t xml:space="preserve"> </w:t>
      </w:r>
      <w:r w:rsidRPr="00F91C6E">
        <w:t>9 (Power to require alcohol screening test if vehicle involved in accident––driver); or</w:t>
      </w:r>
    </w:p>
    <w:p w14:paraId="37A21895" w14:textId="7D142267" w:rsidR="00BC16F5" w:rsidRPr="00F91C6E" w:rsidRDefault="00BC16F5" w:rsidP="00BC16F5">
      <w:pPr>
        <w:pStyle w:val="Asubsubpara"/>
      </w:pPr>
      <w:r w:rsidRPr="00F91C6E">
        <w:tab/>
        <w:t>(C)</w:t>
      </w:r>
      <w:r w:rsidRPr="00F91C6E">
        <w:tab/>
        <w:t>section</w:t>
      </w:r>
      <w:r w:rsidR="00737377">
        <w:t xml:space="preserve"> </w:t>
      </w:r>
      <w:r w:rsidRPr="00F91C6E">
        <w:t xml:space="preserve">9A (Power to require alcohol screening test if vehicle involved in accident––driver trainer); or </w:t>
      </w:r>
    </w:p>
    <w:p w14:paraId="6095D0FD" w14:textId="37ED1975" w:rsidR="00BC16F5" w:rsidRPr="00F91C6E" w:rsidRDefault="00BC16F5" w:rsidP="00BC16F5">
      <w:pPr>
        <w:pStyle w:val="Asubsubpara"/>
      </w:pPr>
      <w:r w:rsidRPr="00F91C6E">
        <w:tab/>
        <w:t>(D)</w:t>
      </w:r>
      <w:r w:rsidRPr="00F91C6E">
        <w:tab/>
        <w:t>section</w:t>
      </w:r>
      <w:r w:rsidR="00737377">
        <w:t xml:space="preserve"> </w:t>
      </w:r>
      <w:r w:rsidRPr="00F91C6E">
        <w:t>10 (Power to require alcohol screening test for culpable driving––driver and driver trainer); or</w:t>
      </w:r>
    </w:p>
    <w:p w14:paraId="6E7F50F9" w14:textId="77777777" w:rsidR="00BC16F5" w:rsidRPr="00F91C6E" w:rsidRDefault="00BC16F5" w:rsidP="00BC16F5">
      <w:pPr>
        <w:pStyle w:val="Asubpara"/>
      </w:pPr>
      <w:r w:rsidRPr="00F91C6E">
        <w:tab/>
        <w:t>(ii)</w:t>
      </w:r>
      <w:r w:rsidRPr="00F91C6E">
        <w:tab/>
        <w:t>a drug screening test under—</w:t>
      </w:r>
    </w:p>
    <w:p w14:paraId="25526335" w14:textId="2E2A40D7" w:rsidR="00BC16F5" w:rsidRPr="00F91C6E" w:rsidRDefault="00BC16F5" w:rsidP="00BC16F5">
      <w:pPr>
        <w:pStyle w:val="Asubsubpara"/>
      </w:pPr>
      <w:r w:rsidRPr="00F91C6E">
        <w:tab/>
        <w:t>(A)</w:t>
      </w:r>
      <w:r w:rsidRPr="00F91C6E">
        <w:tab/>
        <w:t>section</w:t>
      </w:r>
      <w:r w:rsidR="00737377">
        <w:t xml:space="preserve"> </w:t>
      </w:r>
      <w:r w:rsidRPr="00F91C6E">
        <w:t>13A (Power to require drug screening test if vehicle not involved in accident––driver and driver trainer); or</w:t>
      </w:r>
    </w:p>
    <w:p w14:paraId="64B4C0BE" w14:textId="11B4C116" w:rsidR="00BC16F5" w:rsidRPr="00F91C6E" w:rsidRDefault="00BC16F5" w:rsidP="00BC16F5">
      <w:pPr>
        <w:pStyle w:val="Asubsubpara"/>
      </w:pPr>
      <w:r w:rsidRPr="00F91C6E">
        <w:tab/>
        <w:t>(B)</w:t>
      </w:r>
      <w:r w:rsidRPr="00F91C6E">
        <w:tab/>
        <w:t>section</w:t>
      </w:r>
      <w:r w:rsidR="00737377">
        <w:t xml:space="preserve"> </w:t>
      </w:r>
      <w:r w:rsidRPr="00F91C6E">
        <w:t>13B (Power to require drug screening test if vehicle involved in accident––driver); or</w:t>
      </w:r>
    </w:p>
    <w:p w14:paraId="055326B9" w14:textId="72A54DBE" w:rsidR="00BC16F5" w:rsidRPr="00F91C6E" w:rsidRDefault="00BC16F5" w:rsidP="00BC16F5">
      <w:pPr>
        <w:pStyle w:val="Asubsubpara"/>
      </w:pPr>
      <w:r w:rsidRPr="00F91C6E">
        <w:tab/>
        <w:t>(C)</w:t>
      </w:r>
      <w:r w:rsidRPr="00F91C6E">
        <w:tab/>
        <w:t>section</w:t>
      </w:r>
      <w:r w:rsidR="00737377">
        <w:t xml:space="preserve"> </w:t>
      </w:r>
      <w:r w:rsidRPr="00F91C6E">
        <w:t>13BA (Power to require drug screening test if vehicle involved in accident––driver trainer); or</w:t>
      </w:r>
    </w:p>
    <w:p w14:paraId="620137AF" w14:textId="5DA839BF" w:rsidR="00BC16F5" w:rsidRPr="00F91C6E" w:rsidRDefault="00BC16F5" w:rsidP="00BC16F5">
      <w:pPr>
        <w:pStyle w:val="Asubsubpara"/>
      </w:pPr>
      <w:r w:rsidRPr="00F91C6E">
        <w:lastRenderedPageBreak/>
        <w:tab/>
        <w:t>(D)</w:t>
      </w:r>
      <w:r w:rsidRPr="00F91C6E">
        <w:tab/>
        <w:t>section</w:t>
      </w:r>
      <w:r w:rsidR="00737377">
        <w:t xml:space="preserve"> </w:t>
      </w:r>
      <w:r w:rsidRPr="00F91C6E">
        <w:t>13C (Power to require drug screening test for culpable driving—driver and driver trainer); and</w:t>
      </w:r>
    </w:p>
    <w:p w14:paraId="63C2226B" w14:textId="77777777" w:rsidR="00BC16F5" w:rsidRPr="00F91C6E" w:rsidRDefault="00BC16F5" w:rsidP="00737377">
      <w:pPr>
        <w:pStyle w:val="Apara"/>
      </w:pPr>
      <w:r w:rsidRPr="00F91C6E">
        <w:tab/>
        <w:t>(b)</w:t>
      </w:r>
      <w:r w:rsidRPr="00F91C6E">
        <w:tab/>
        <w:t>the person fails to undergo the screening test in accordance with the reasonable directions of a police officer.</w:t>
      </w:r>
    </w:p>
    <w:p w14:paraId="682A3A99" w14:textId="77777777" w:rsidR="00BE2959" w:rsidRPr="00764CB2" w:rsidRDefault="00BE2959" w:rsidP="00BE2959">
      <w:pPr>
        <w:pStyle w:val="Penalty"/>
      </w:pPr>
      <w:r w:rsidRPr="00764CB2">
        <w:t>Maximum penalty:</w:t>
      </w:r>
    </w:p>
    <w:p w14:paraId="3716EB08" w14:textId="77777777" w:rsidR="00BE2959" w:rsidRPr="00764CB2" w:rsidRDefault="00BE2959" w:rsidP="00BE2959">
      <w:pPr>
        <w:pStyle w:val="PenaltyPara"/>
      </w:pPr>
      <w:r w:rsidRPr="00764CB2">
        <w:tab/>
        <w:t>(a)</w:t>
      </w:r>
      <w:r w:rsidRPr="00764CB2">
        <w:tab/>
        <w:t>for a first offender—100 penalty units, imprisonment for 12 months or both; or</w:t>
      </w:r>
    </w:p>
    <w:p w14:paraId="05435785" w14:textId="77777777" w:rsidR="00BE2959" w:rsidRPr="00764CB2" w:rsidRDefault="00BE2959" w:rsidP="00BE2959">
      <w:pPr>
        <w:pStyle w:val="PenaltyPara"/>
      </w:pPr>
      <w:r w:rsidRPr="00764CB2">
        <w:tab/>
        <w:t>(b)</w:t>
      </w:r>
      <w:r w:rsidRPr="00764CB2">
        <w:tab/>
        <w:t>for a repeat offender—200 penalty units, imprisonment for 2 years or both.</w:t>
      </w:r>
    </w:p>
    <w:p w14:paraId="445C90E8" w14:textId="3608D84E" w:rsidR="00BC16F5" w:rsidRPr="00F91C6E" w:rsidRDefault="00BC16F5" w:rsidP="00BC16F5">
      <w:pPr>
        <w:pStyle w:val="aNote"/>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86" w:tooltip="A2001-14" w:history="1">
        <w:r w:rsidRPr="00F91C6E">
          <w:rPr>
            <w:rStyle w:val="charCitHyperlinkAbbrev"/>
          </w:rPr>
          <w:t>Legislation Act</w:t>
        </w:r>
      </w:hyperlink>
      <w:r w:rsidRPr="00F91C6E">
        <w:t>, dict, pt</w:t>
      </w:r>
      <w:r w:rsidR="00737377">
        <w:t xml:space="preserve"> </w:t>
      </w:r>
      <w:r w:rsidRPr="00F91C6E">
        <w:t>1).</w:t>
      </w:r>
    </w:p>
    <w:p w14:paraId="2E2FF9CF" w14:textId="77777777" w:rsidR="00BC16F5" w:rsidRPr="00F91C6E" w:rsidRDefault="00BC16F5" w:rsidP="00BC16F5">
      <w:pPr>
        <w:pStyle w:val="Amain"/>
      </w:pPr>
      <w:r w:rsidRPr="00F91C6E">
        <w:tab/>
        <w:t>(2)</w:t>
      </w:r>
      <w:r w:rsidRPr="00F91C6E">
        <w:tab/>
        <w:t>An offence against this section is a strict liability offence.</w:t>
      </w:r>
    </w:p>
    <w:p w14:paraId="26C8C794" w14:textId="77777777" w:rsidR="00BE2959" w:rsidRPr="00764CB2" w:rsidRDefault="00BE2959" w:rsidP="00BE2959">
      <w:pPr>
        <w:pStyle w:val="Amain"/>
      </w:pPr>
      <w:r w:rsidRPr="00764CB2">
        <w:tab/>
        <w:t>(3)</w:t>
      </w:r>
      <w:r w:rsidRPr="00764CB2">
        <w:tab/>
        <w:t>It is a defence to a prosecution for an offence against this section if the defendant proves that the failure was based on medical grounds or on another reasonable excuse.</w:t>
      </w:r>
    </w:p>
    <w:p w14:paraId="734CED28" w14:textId="30CCCD96" w:rsidR="00BC16F5" w:rsidRPr="00F91C6E" w:rsidRDefault="00BC16F5" w:rsidP="00BC16F5">
      <w:pPr>
        <w:pStyle w:val="aNote"/>
      </w:pPr>
      <w:r w:rsidRPr="00F91C6E">
        <w:rPr>
          <w:rStyle w:val="charItals"/>
        </w:rPr>
        <w:t>Note</w:t>
      </w:r>
      <w:r w:rsidRPr="00F91C6E">
        <w:rPr>
          <w:rStyle w:val="charItals"/>
        </w:rPr>
        <w:tab/>
      </w:r>
      <w:r w:rsidRPr="00F91C6E">
        <w:t xml:space="preserve">The defendant has a legal burden in relation to the matters mentioned in s (3) (see </w:t>
      </w:r>
      <w:hyperlink r:id="rId87" w:tooltip="A2002-51" w:history="1">
        <w:r w:rsidRPr="00F91C6E">
          <w:rPr>
            <w:rStyle w:val="charCitHyperlinkAbbrev"/>
          </w:rPr>
          <w:t>Criminal Code</w:t>
        </w:r>
      </w:hyperlink>
      <w:r w:rsidRPr="00F91C6E">
        <w:t>, s</w:t>
      </w:r>
      <w:r w:rsidR="00737377">
        <w:t xml:space="preserve"> </w:t>
      </w:r>
      <w:r w:rsidRPr="00F91C6E">
        <w:t>59).</w:t>
      </w:r>
    </w:p>
    <w:p w14:paraId="6932F9D6" w14:textId="77777777" w:rsidR="00F07209" w:rsidRDefault="00F07209" w:rsidP="00F07209">
      <w:pPr>
        <w:pStyle w:val="AH5Sec"/>
      </w:pPr>
      <w:bookmarkStart w:id="82" w:name="_Toc166852946"/>
      <w:r w:rsidRPr="00A2662A">
        <w:rPr>
          <w:rStyle w:val="CharSectNo"/>
        </w:rPr>
        <w:t>23</w:t>
      </w:r>
      <w:r>
        <w:tab/>
        <w:t>Refusing blood test etc</w:t>
      </w:r>
      <w:bookmarkEnd w:id="82"/>
    </w:p>
    <w:p w14:paraId="63A7781B" w14:textId="77777777" w:rsidR="00F81341" w:rsidRPr="00562D6E" w:rsidRDefault="00F81341" w:rsidP="00E30613">
      <w:pPr>
        <w:pStyle w:val="Amain"/>
      </w:pPr>
      <w:r w:rsidRPr="00562D6E">
        <w:tab/>
        <w:t>(1)</w:t>
      </w:r>
      <w:r w:rsidRPr="00562D6E">
        <w:tab/>
        <w:t>A person commits an offence if—</w:t>
      </w:r>
    </w:p>
    <w:p w14:paraId="2AB79D32" w14:textId="77777777" w:rsidR="00F81341" w:rsidRPr="00562D6E" w:rsidRDefault="00F81341" w:rsidP="00E30613">
      <w:pPr>
        <w:pStyle w:val="Apara"/>
      </w:pPr>
      <w:r w:rsidRPr="00562D6E">
        <w:tab/>
        <w:t>(a)</w:t>
      </w:r>
      <w:r w:rsidRPr="00562D6E">
        <w:tab/>
        <w:t>the person is—</w:t>
      </w:r>
    </w:p>
    <w:p w14:paraId="61164487" w14:textId="35EE84D9" w:rsidR="00F81341" w:rsidRPr="00562D6E" w:rsidRDefault="00F81341" w:rsidP="00E30613">
      <w:pPr>
        <w:pStyle w:val="Asubpara"/>
      </w:pPr>
      <w:r w:rsidRPr="00562D6E">
        <w:tab/>
        <w:t>(i)</w:t>
      </w:r>
      <w:r w:rsidRPr="00562D6E">
        <w:tab/>
        <w:t>required by a police officer to permit a sample of blood to be taken under section</w:t>
      </w:r>
      <w:r w:rsidR="00737377">
        <w:t xml:space="preserve"> </w:t>
      </w:r>
      <w:r w:rsidRPr="00562D6E">
        <w:t xml:space="preserve">15; or </w:t>
      </w:r>
    </w:p>
    <w:p w14:paraId="2E4FE62E" w14:textId="77777777" w:rsidR="00F81341" w:rsidRPr="00562D6E" w:rsidRDefault="00F81341" w:rsidP="00E30613">
      <w:pPr>
        <w:pStyle w:val="Asubpara"/>
      </w:pPr>
      <w:r w:rsidRPr="00562D6E">
        <w:tab/>
        <w:t>(ii)</w:t>
      </w:r>
      <w:r w:rsidRPr="00562D6E">
        <w:tab/>
        <w:t>a person, other than a pedestrian, from whom a doctor or nurse is required to take a sample of blood under section 15AA; and</w:t>
      </w:r>
    </w:p>
    <w:p w14:paraId="4A3E4535" w14:textId="77777777" w:rsidR="00F81341" w:rsidRPr="00562D6E" w:rsidRDefault="00F81341" w:rsidP="00A2662A">
      <w:pPr>
        <w:pStyle w:val="Apara"/>
        <w:keepNext/>
      </w:pPr>
      <w:r w:rsidRPr="00562D6E">
        <w:lastRenderedPageBreak/>
        <w:tab/>
        <w:t>(b)</w:t>
      </w:r>
      <w:r w:rsidRPr="00562D6E">
        <w:tab/>
        <w:t>the person fails or refuses to permit the sample to be taken.</w:t>
      </w:r>
    </w:p>
    <w:p w14:paraId="51F1DB91" w14:textId="77777777" w:rsidR="00F81341" w:rsidRPr="00562D6E" w:rsidRDefault="00F81341" w:rsidP="00A2662A">
      <w:pPr>
        <w:pStyle w:val="aExamHdgpar"/>
      </w:pPr>
      <w:r w:rsidRPr="00562D6E">
        <w:t>Example—par (b)</w:t>
      </w:r>
    </w:p>
    <w:p w14:paraId="4681374C" w14:textId="77777777" w:rsidR="00F81341" w:rsidRPr="00562D6E" w:rsidRDefault="00F81341" w:rsidP="00A2662A">
      <w:pPr>
        <w:pStyle w:val="aExampar"/>
        <w:keepNext/>
        <w:ind w:right="-231"/>
      </w:pPr>
      <w:r w:rsidRPr="00562D6E">
        <w:t>the person waving their arm about so the nurse cannot place a tourniquet on it</w:t>
      </w:r>
    </w:p>
    <w:p w14:paraId="01F84D21" w14:textId="77777777" w:rsidR="0041354B" w:rsidRPr="00764CB2" w:rsidRDefault="0041354B" w:rsidP="00A2662A">
      <w:pPr>
        <w:pStyle w:val="Penalty"/>
        <w:keepNext/>
      </w:pPr>
      <w:r w:rsidRPr="00764CB2">
        <w:t>Maximum penalty:</w:t>
      </w:r>
    </w:p>
    <w:p w14:paraId="2DB392ED" w14:textId="77777777" w:rsidR="0041354B" w:rsidRPr="00764CB2" w:rsidRDefault="0041354B" w:rsidP="0041354B">
      <w:pPr>
        <w:pStyle w:val="PenaltyPara"/>
      </w:pPr>
      <w:r w:rsidRPr="00764CB2">
        <w:tab/>
        <w:t>(a)</w:t>
      </w:r>
      <w:r w:rsidRPr="00764CB2">
        <w:tab/>
        <w:t>for a first offender—100 penalty units, imprisonment for 12 months or both; or</w:t>
      </w:r>
    </w:p>
    <w:p w14:paraId="5D1860D2" w14:textId="77777777" w:rsidR="0041354B" w:rsidRPr="00764CB2" w:rsidRDefault="0041354B" w:rsidP="0041354B">
      <w:pPr>
        <w:pStyle w:val="PenaltyPara"/>
      </w:pPr>
      <w:r w:rsidRPr="00764CB2">
        <w:tab/>
        <w:t>(b)</w:t>
      </w:r>
      <w:r w:rsidRPr="00764CB2">
        <w:tab/>
        <w:t>for a repeat offender—200 penalty units, imprisonment for 2 years or both.</w:t>
      </w:r>
    </w:p>
    <w:p w14:paraId="7CDA5D4A" w14:textId="4DC6A916" w:rsidR="0041354B" w:rsidRPr="00764CB2" w:rsidRDefault="0041354B" w:rsidP="0041354B">
      <w:pPr>
        <w:pStyle w:val="Amain"/>
      </w:pPr>
      <w:r w:rsidRPr="00764CB2">
        <w:tab/>
        <w:t>(</w:t>
      </w:r>
      <w:r w:rsidR="00882EFA">
        <w:t>2</w:t>
      </w:r>
      <w:r w:rsidRPr="00764CB2">
        <w:t>)</w:t>
      </w:r>
      <w:r w:rsidRPr="00764CB2">
        <w:tab/>
        <w:t>It is a defence to a prosecution for an offence against subsection (1) if the defendant proves that the failure or refusal was based on religious or other conscientious grounds, on medical grounds or on another reasonable excuse.</w:t>
      </w:r>
    </w:p>
    <w:p w14:paraId="6039DAEA" w14:textId="29D846B8" w:rsidR="0041354B" w:rsidRPr="00764CB2" w:rsidRDefault="0041354B" w:rsidP="0041354B">
      <w:pPr>
        <w:pStyle w:val="aNote"/>
      </w:pPr>
      <w:r w:rsidRPr="00764CB2">
        <w:rPr>
          <w:rStyle w:val="charItals"/>
        </w:rPr>
        <w:t>Note</w:t>
      </w:r>
      <w:r w:rsidRPr="00764CB2">
        <w:rPr>
          <w:rStyle w:val="charItals"/>
        </w:rPr>
        <w:tab/>
      </w:r>
      <w:r w:rsidRPr="00764CB2">
        <w:t>The defendant has a legal burden in relation to the matters mentioned in s (</w:t>
      </w:r>
      <w:r w:rsidR="00882EFA">
        <w:t>2</w:t>
      </w:r>
      <w:r w:rsidRPr="00764CB2">
        <w:t xml:space="preserve">) (see </w:t>
      </w:r>
      <w:hyperlink r:id="rId88" w:tooltip="A2002-51" w:history="1">
        <w:r w:rsidRPr="0005787F">
          <w:rPr>
            <w:rStyle w:val="charCitHyperlinkAbbrev"/>
          </w:rPr>
          <w:t>Criminal Code</w:t>
        </w:r>
      </w:hyperlink>
      <w:r w:rsidRPr="00764CB2">
        <w:t>, s</w:t>
      </w:r>
      <w:r w:rsidR="00737377">
        <w:t xml:space="preserve"> </w:t>
      </w:r>
      <w:r w:rsidRPr="00764CB2">
        <w:t>59).</w:t>
      </w:r>
    </w:p>
    <w:p w14:paraId="548B16A6" w14:textId="47ABFFCB" w:rsidR="00F07209" w:rsidRDefault="00F07209" w:rsidP="00737377">
      <w:pPr>
        <w:pStyle w:val="Amain"/>
      </w:pPr>
      <w:r>
        <w:tab/>
        <w:t>(</w:t>
      </w:r>
      <w:r w:rsidR="00882EFA">
        <w:t>3</w:t>
      </w:r>
      <w:r>
        <w:t>)</w:t>
      </w:r>
      <w:r>
        <w:tab/>
        <w:t>A person who is required under section 16 to undergo a medical examination commits an offence if—</w:t>
      </w:r>
    </w:p>
    <w:p w14:paraId="76F0C2B5" w14:textId="77777777" w:rsidR="00F07209" w:rsidRDefault="00F07209" w:rsidP="00F07209">
      <w:pPr>
        <w:pStyle w:val="Apara"/>
      </w:pPr>
      <w:r>
        <w:tab/>
        <w:t>(a)</w:t>
      </w:r>
      <w:r>
        <w:tab/>
        <w:t>the person fails or refuses to submit to the medical examination; or</w:t>
      </w:r>
    </w:p>
    <w:p w14:paraId="0D6A82E2" w14:textId="77777777" w:rsidR="00F07209" w:rsidRDefault="00F07209" w:rsidP="00F07209">
      <w:pPr>
        <w:pStyle w:val="Apara"/>
      </w:pPr>
      <w:r>
        <w:tab/>
        <w:t>(b)</w:t>
      </w:r>
      <w:r>
        <w:tab/>
        <w:t>the person fails or refuses, when requi</w:t>
      </w:r>
      <w:r w:rsidR="00DC1FC0">
        <w:t xml:space="preserve">red by the doctor or </w:t>
      </w:r>
      <w:r>
        <w:t>nurse practitioner conducting the examination, to give or permit the taking of a sample from his or her body for analysis.</w:t>
      </w:r>
    </w:p>
    <w:p w14:paraId="255DFE4D" w14:textId="77777777" w:rsidR="0041354B" w:rsidRPr="00764CB2" w:rsidRDefault="0041354B" w:rsidP="0041354B">
      <w:pPr>
        <w:pStyle w:val="Penalty"/>
      </w:pPr>
      <w:r w:rsidRPr="00764CB2">
        <w:t>Maximum penalty:</w:t>
      </w:r>
    </w:p>
    <w:p w14:paraId="21F19E20" w14:textId="77777777" w:rsidR="0041354B" w:rsidRPr="00764CB2" w:rsidRDefault="0041354B" w:rsidP="0041354B">
      <w:pPr>
        <w:pStyle w:val="PenaltyPara"/>
      </w:pPr>
      <w:r w:rsidRPr="00764CB2">
        <w:tab/>
        <w:t>(a)</w:t>
      </w:r>
      <w:r w:rsidRPr="00764CB2">
        <w:tab/>
        <w:t>for a first offender—100 penalty units, imprisonment for 12 months or both; or</w:t>
      </w:r>
    </w:p>
    <w:p w14:paraId="4D4BF669" w14:textId="77777777" w:rsidR="0041354B" w:rsidRPr="00764CB2" w:rsidRDefault="0041354B" w:rsidP="0041354B">
      <w:pPr>
        <w:pStyle w:val="PenaltyPara"/>
      </w:pPr>
      <w:r w:rsidRPr="00764CB2">
        <w:tab/>
        <w:t>(b)</w:t>
      </w:r>
      <w:r w:rsidRPr="00764CB2">
        <w:tab/>
        <w:t>for a repeat offender—200 penalty units, imprisonment for 2 years or both.</w:t>
      </w:r>
    </w:p>
    <w:p w14:paraId="4A2BC595" w14:textId="52E2FFAC" w:rsidR="00F07209" w:rsidRDefault="00F07209" w:rsidP="00F07209">
      <w:pPr>
        <w:pStyle w:val="Amain"/>
        <w:keepNext/>
        <w:keepLines/>
      </w:pPr>
      <w:r>
        <w:lastRenderedPageBreak/>
        <w:tab/>
        <w:t>(</w:t>
      </w:r>
      <w:r w:rsidR="00882EFA">
        <w:t>4</w:t>
      </w:r>
      <w:r>
        <w:t>)</w:t>
      </w:r>
      <w:r>
        <w:tab/>
        <w:t xml:space="preserve">It is a defence to a prosecution for an offence against </w:t>
      </w:r>
      <w:r w:rsidR="0041354B" w:rsidRPr="00764CB2">
        <w:t>subsection (</w:t>
      </w:r>
      <w:r w:rsidR="00882EFA">
        <w:t>3</w:t>
      </w:r>
      <w:r w:rsidR="0041354B" w:rsidRPr="00764CB2">
        <w:t>)</w:t>
      </w:r>
      <w:r>
        <w:t xml:space="preserve"> if the person charged establishes that the failure, refusal or behaviour (as the case requires) was based on religious or other conscientious grounds</w:t>
      </w:r>
      <w:r w:rsidR="0041354B" w:rsidRPr="00764CB2">
        <w:t>, on medical grounds or on another reasonable excuse</w:t>
      </w:r>
      <w:r>
        <w:t>.</w:t>
      </w:r>
    </w:p>
    <w:p w14:paraId="0C47C8C9" w14:textId="77777777" w:rsidR="00F07209" w:rsidRDefault="00F07209" w:rsidP="00F07209">
      <w:pPr>
        <w:pStyle w:val="AH5Sec"/>
      </w:pPr>
      <w:bookmarkStart w:id="83" w:name="_Toc166852947"/>
      <w:r w:rsidRPr="00A2662A">
        <w:rPr>
          <w:rStyle w:val="CharSectNo"/>
        </w:rPr>
        <w:t>24</w:t>
      </w:r>
      <w:r>
        <w:tab/>
        <w:t>Driving under the influence of intoxicating liquor or a drug</w:t>
      </w:r>
      <w:bookmarkEnd w:id="83"/>
    </w:p>
    <w:p w14:paraId="38EE90D3" w14:textId="77777777" w:rsidR="00F07209" w:rsidRDefault="00F07209" w:rsidP="00737377">
      <w:pPr>
        <w:pStyle w:val="Amain"/>
      </w:pPr>
      <w:r>
        <w:tab/>
        <w:t>(1)</w:t>
      </w:r>
      <w:r>
        <w:tab/>
        <w:t>A person who drives a motor vehicle on a road or road related area while under the influence of intoxicating liquor or of a drug to such an extent as to be incapable of having proper control of the motor vehicle commits an offence.</w:t>
      </w:r>
    </w:p>
    <w:p w14:paraId="1DD81269" w14:textId="77777777" w:rsidR="00882EFA" w:rsidRPr="00764CB2" w:rsidRDefault="00882EFA" w:rsidP="00882EFA">
      <w:pPr>
        <w:pStyle w:val="Penalty"/>
      </w:pPr>
      <w:r w:rsidRPr="00764CB2">
        <w:t>Maximum penalty:</w:t>
      </w:r>
    </w:p>
    <w:p w14:paraId="054707EF" w14:textId="77777777" w:rsidR="00882EFA" w:rsidRPr="00764CB2" w:rsidRDefault="00882EFA" w:rsidP="00882EFA">
      <w:pPr>
        <w:pStyle w:val="PenaltyPara"/>
      </w:pPr>
      <w:r w:rsidRPr="00764CB2">
        <w:tab/>
        <w:t>(a)</w:t>
      </w:r>
      <w:r w:rsidRPr="00764CB2">
        <w:tab/>
        <w:t>for a first offender—100 penalty units, imprisonment for 12 months or both; or</w:t>
      </w:r>
    </w:p>
    <w:p w14:paraId="110821BC" w14:textId="77777777" w:rsidR="00882EFA" w:rsidRPr="00764CB2" w:rsidRDefault="00882EFA" w:rsidP="00882EFA">
      <w:pPr>
        <w:pStyle w:val="PenaltyPara"/>
      </w:pPr>
      <w:r w:rsidRPr="00764CB2">
        <w:tab/>
        <w:t>(b)</w:t>
      </w:r>
      <w:r w:rsidRPr="00764CB2">
        <w:tab/>
        <w:t>for a repeat offender—200 penalty units, imprisonment for 2 years or both.</w:t>
      </w:r>
    </w:p>
    <w:p w14:paraId="573AC101" w14:textId="77777777" w:rsidR="00F07209" w:rsidRDefault="00F07209" w:rsidP="00F07209">
      <w:pPr>
        <w:pStyle w:val="Amain"/>
      </w:pPr>
      <w:r>
        <w:tab/>
        <w:t>(2)</w:t>
      </w:r>
      <w:r>
        <w:tab/>
        <w:t>A charge for an offence against subsection (1) is not open to objection on the ground only that it alleges that the person charged was under the influence of intoxicating liquor or of a drug and on the hearing of such a charge—</w:t>
      </w:r>
    </w:p>
    <w:p w14:paraId="040B3482" w14:textId="77777777" w:rsidR="00F07209" w:rsidRDefault="00F07209" w:rsidP="00F07209">
      <w:pPr>
        <w:pStyle w:val="Apara"/>
      </w:pPr>
      <w:r>
        <w:tab/>
        <w:t>(a)</w:t>
      </w:r>
      <w:r>
        <w:tab/>
        <w:t>evidence that the person was under the influence of intoxicating liquor or of a drug or of intoxicating liquor and a drug is admissible; and</w:t>
      </w:r>
    </w:p>
    <w:p w14:paraId="3CEA1D58" w14:textId="77777777" w:rsidR="00F07209" w:rsidRDefault="00F07209" w:rsidP="00737377">
      <w:pPr>
        <w:pStyle w:val="Apara"/>
      </w:pPr>
      <w:r>
        <w:tab/>
        <w:t>(b)</w:t>
      </w:r>
      <w:r>
        <w:tab/>
        <w:t>if the evidence establishes that the person was under the influence either of intoxicating liquor, of a drug or both intoxicating liquor and a drug, the person may be convicted of the offence.</w:t>
      </w:r>
    </w:p>
    <w:p w14:paraId="7C7482B2" w14:textId="77777777" w:rsidR="00F07209" w:rsidRDefault="00F07209" w:rsidP="00737377">
      <w:pPr>
        <w:pStyle w:val="Amain"/>
        <w:keepNext/>
      </w:pPr>
      <w:r>
        <w:lastRenderedPageBreak/>
        <w:tab/>
        <w:t>(3)</w:t>
      </w:r>
      <w:r>
        <w:tab/>
        <w:t>If—</w:t>
      </w:r>
    </w:p>
    <w:p w14:paraId="1CC6DCAE" w14:textId="77777777" w:rsidR="00F07209" w:rsidRDefault="00F07209" w:rsidP="00737377">
      <w:pPr>
        <w:pStyle w:val="Apara"/>
        <w:keepNext/>
      </w:pPr>
      <w:r>
        <w:tab/>
        <w:t>(a)</w:t>
      </w:r>
      <w:r>
        <w:tab/>
        <w:t>a person is charged with an offence against subsection (1); and</w:t>
      </w:r>
    </w:p>
    <w:p w14:paraId="140CB5FD" w14:textId="77777777" w:rsidR="00F07209" w:rsidRDefault="00F07209" w:rsidP="00737377">
      <w:pPr>
        <w:pStyle w:val="Apara"/>
        <w:keepNext/>
      </w:pPr>
      <w:r>
        <w:tab/>
        <w:t>(b)</w:t>
      </w:r>
      <w:r>
        <w:tab/>
        <w:t xml:space="preserve">the charge is made only for the reason that the person was in, and in charge of, the motor vehicle on a road or road related area; </w:t>
      </w:r>
    </w:p>
    <w:p w14:paraId="46AE55EB" w14:textId="77777777" w:rsidR="00F07209" w:rsidRDefault="00F07209" w:rsidP="00737377">
      <w:pPr>
        <w:pStyle w:val="Amainreturn"/>
      </w:pPr>
      <w:r>
        <w:t>it is a defence if the person charged establishes that—</w:t>
      </w:r>
    </w:p>
    <w:p w14:paraId="2922FC41" w14:textId="77777777" w:rsidR="00F07209" w:rsidRDefault="00F07209" w:rsidP="00F07209">
      <w:pPr>
        <w:pStyle w:val="Apara"/>
      </w:pPr>
      <w:r>
        <w:tab/>
        <w:t>(c)</w:t>
      </w:r>
      <w:r>
        <w:tab/>
        <w:t>the person had not started, or attempted to start, the engine of the motor vehicle and had not put, or attempted to put, the motor vehicle in motion; and</w:t>
      </w:r>
    </w:p>
    <w:p w14:paraId="3E3401F6" w14:textId="77777777" w:rsidR="00F07209" w:rsidRDefault="00F07209" w:rsidP="00F07209">
      <w:pPr>
        <w:pStyle w:val="Apara"/>
      </w:pPr>
      <w:r>
        <w:tab/>
        <w:t>(d)</w:t>
      </w:r>
      <w:r>
        <w:tab/>
        <w:t>the person did not intend to drive the motor vehicle while under the influence of intoxicating liquor, of the drug or both.</w:t>
      </w:r>
    </w:p>
    <w:p w14:paraId="353E1CBB" w14:textId="77777777" w:rsidR="00F858CE" w:rsidRPr="00C8143A" w:rsidRDefault="00F858CE" w:rsidP="0015746F">
      <w:pPr>
        <w:pStyle w:val="AH5Sec"/>
      </w:pPr>
      <w:bookmarkStart w:id="84" w:name="_Toc166852948"/>
      <w:r w:rsidRPr="00A2662A">
        <w:rPr>
          <w:rStyle w:val="CharSectNo"/>
        </w:rPr>
        <w:t>24A</w:t>
      </w:r>
      <w:r w:rsidRPr="00C8143A">
        <w:tab/>
        <w:t>Use vehicle or animal on road or road related area under influence of alcohol or drug</w:t>
      </w:r>
      <w:bookmarkEnd w:id="84"/>
    </w:p>
    <w:p w14:paraId="2AE10F39" w14:textId="77777777" w:rsidR="00F858CE" w:rsidRPr="00C8143A" w:rsidRDefault="00F858CE" w:rsidP="0015746F">
      <w:pPr>
        <w:pStyle w:val="Amain"/>
      </w:pPr>
      <w:r w:rsidRPr="00C8143A">
        <w:tab/>
        <w:t>(1)</w:t>
      </w:r>
      <w:r w:rsidRPr="00C8143A">
        <w:tab/>
        <w:t>A person commits an offence if—</w:t>
      </w:r>
    </w:p>
    <w:p w14:paraId="1711B6A8" w14:textId="77777777" w:rsidR="00F858CE" w:rsidRPr="00C8143A" w:rsidRDefault="00F858CE" w:rsidP="0015746F">
      <w:pPr>
        <w:pStyle w:val="Apara"/>
      </w:pPr>
      <w:r w:rsidRPr="00C8143A">
        <w:tab/>
        <w:t>(a)</w:t>
      </w:r>
      <w:r w:rsidRPr="00C8143A">
        <w:tab/>
        <w:t>the person—</w:t>
      </w:r>
    </w:p>
    <w:p w14:paraId="1D99004F" w14:textId="77777777" w:rsidR="00F858CE" w:rsidRPr="00C8143A" w:rsidRDefault="00F858CE" w:rsidP="0015746F">
      <w:pPr>
        <w:pStyle w:val="Asubpara"/>
      </w:pPr>
      <w:r w:rsidRPr="00C8143A">
        <w:tab/>
        <w:t>(i)</w:t>
      </w:r>
      <w:r w:rsidRPr="00C8143A">
        <w:tab/>
        <w:t>drives a vehicle on a road; or</w:t>
      </w:r>
    </w:p>
    <w:p w14:paraId="11AD8FCC" w14:textId="77777777" w:rsidR="00F858CE" w:rsidRPr="00C8143A" w:rsidRDefault="00F858CE" w:rsidP="0015746F">
      <w:pPr>
        <w:pStyle w:val="Asubpara"/>
      </w:pPr>
      <w:r w:rsidRPr="00C8143A">
        <w:tab/>
        <w:t>(ii)</w:t>
      </w:r>
      <w:r w:rsidRPr="00C8143A">
        <w:tab/>
        <w:t>rides an animal on a road; or</w:t>
      </w:r>
    </w:p>
    <w:p w14:paraId="4A724852" w14:textId="77777777" w:rsidR="00F858CE" w:rsidRPr="00C8143A" w:rsidRDefault="00F858CE" w:rsidP="0015746F">
      <w:pPr>
        <w:pStyle w:val="Asubpara"/>
      </w:pPr>
      <w:r w:rsidRPr="00C8143A">
        <w:tab/>
        <w:t>(iii)</w:t>
      </w:r>
      <w:r w:rsidRPr="00C8143A">
        <w:tab/>
        <w:t>is in charge of an animal, including an animal being used for an animal</w:t>
      </w:r>
      <w:r w:rsidRPr="00C8143A">
        <w:noBreakHyphen/>
        <w:t>drawn vehicle, on a road; and</w:t>
      </w:r>
    </w:p>
    <w:p w14:paraId="1D4D4902" w14:textId="77777777" w:rsidR="00F858CE" w:rsidRPr="00C8143A" w:rsidRDefault="00F858CE" w:rsidP="0015746F">
      <w:pPr>
        <w:pStyle w:val="Apara"/>
      </w:pPr>
      <w:r w:rsidRPr="00C8143A">
        <w:tab/>
        <w:t>(b)</w:t>
      </w:r>
      <w:r w:rsidRPr="00C8143A">
        <w:tab/>
        <w:t>the person is under the influence of alcohol or a drug to such an extent that the person is incapable of having proper control of the vehicle or animal.</w:t>
      </w:r>
    </w:p>
    <w:p w14:paraId="38F695B0" w14:textId="77777777" w:rsidR="00F858CE" w:rsidRPr="00C8143A" w:rsidRDefault="00F858CE" w:rsidP="00F858CE">
      <w:pPr>
        <w:pStyle w:val="Penalty"/>
      </w:pPr>
      <w:r w:rsidRPr="00C8143A">
        <w:t>Maximum penalty:</w:t>
      </w:r>
    </w:p>
    <w:p w14:paraId="66D9511C" w14:textId="77777777" w:rsidR="00F858CE" w:rsidRPr="00C8143A" w:rsidRDefault="00F858CE" w:rsidP="00F858CE">
      <w:pPr>
        <w:pStyle w:val="PenaltyPara"/>
      </w:pPr>
      <w:r w:rsidRPr="00C8143A">
        <w:tab/>
        <w:t>(a)</w:t>
      </w:r>
      <w:r w:rsidRPr="00C8143A">
        <w:tab/>
        <w:t>for a first offender—30 penalty units, imprisonment for 6 months or both; or</w:t>
      </w:r>
    </w:p>
    <w:p w14:paraId="3A0986A6" w14:textId="77777777" w:rsidR="00F858CE" w:rsidRPr="00C8143A" w:rsidRDefault="00F858CE" w:rsidP="00F858CE">
      <w:pPr>
        <w:pStyle w:val="PenaltyPara"/>
      </w:pPr>
      <w:r w:rsidRPr="00C8143A">
        <w:tab/>
        <w:t>(b)</w:t>
      </w:r>
      <w:r w:rsidRPr="00C8143A">
        <w:tab/>
        <w:t>for a repeat offender—30 penalty units, imprisonment for 12 months or both.</w:t>
      </w:r>
    </w:p>
    <w:p w14:paraId="1A7F623A" w14:textId="77777777" w:rsidR="00F858CE" w:rsidRPr="00C8143A" w:rsidRDefault="00F858CE" w:rsidP="008F344E">
      <w:pPr>
        <w:pStyle w:val="Amain"/>
        <w:keepNext/>
        <w:keepLines/>
      </w:pPr>
      <w:r w:rsidRPr="00C8143A">
        <w:lastRenderedPageBreak/>
        <w:tab/>
        <w:t>(2)</w:t>
      </w:r>
      <w:r w:rsidRPr="00C8143A">
        <w:tab/>
        <w:t>A person commits an offence if—</w:t>
      </w:r>
    </w:p>
    <w:p w14:paraId="23E80F55" w14:textId="77777777" w:rsidR="00F858CE" w:rsidRPr="00C8143A" w:rsidRDefault="00F858CE" w:rsidP="00737377">
      <w:pPr>
        <w:pStyle w:val="Apara"/>
        <w:ind w:left="1599" w:hanging="1599"/>
      </w:pPr>
      <w:r w:rsidRPr="00C8143A">
        <w:tab/>
        <w:t>(a)</w:t>
      </w:r>
      <w:r w:rsidRPr="00C8143A">
        <w:tab/>
        <w:t>the person—</w:t>
      </w:r>
    </w:p>
    <w:p w14:paraId="18A0F591" w14:textId="77777777" w:rsidR="00F858CE" w:rsidRPr="00C8143A" w:rsidRDefault="00F858CE" w:rsidP="0015746F">
      <w:pPr>
        <w:pStyle w:val="Asubpara"/>
      </w:pPr>
      <w:r w:rsidRPr="00C8143A">
        <w:tab/>
        <w:t>(i)</w:t>
      </w:r>
      <w:r w:rsidRPr="00C8143A">
        <w:tab/>
        <w:t>drives a vehicle on a road related area; or</w:t>
      </w:r>
    </w:p>
    <w:p w14:paraId="71F96C4D" w14:textId="77777777" w:rsidR="00F858CE" w:rsidRPr="00C8143A" w:rsidRDefault="00F858CE" w:rsidP="0015746F">
      <w:pPr>
        <w:pStyle w:val="Asubpara"/>
      </w:pPr>
      <w:r w:rsidRPr="00C8143A">
        <w:tab/>
        <w:t>(ii)</w:t>
      </w:r>
      <w:r w:rsidRPr="00C8143A">
        <w:tab/>
        <w:t>rides an animal on a road related area; or</w:t>
      </w:r>
    </w:p>
    <w:p w14:paraId="08BCC1C2" w14:textId="77777777" w:rsidR="00F858CE" w:rsidRPr="00C8143A" w:rsidRDefault="00F858CE" w:rsidP="0015746F">
      <w:pPr>
        <w:pStyle w:val="Asubpara"/>
      </w:pPr>
      <w:r w:rsidRPr="00C8143A">
        <w:tab/>
        <w:t>(iii)</w:t>
      </w:r>
      <w:r w:rsidRPr="00C8143A">
        <w:tab/>
        <w:t>is in charge of an animal, including an animal being used for an animal</w:t>
      </w:r>
      <w:r w:rsidRPr="00C8143A">
        <w:noBreakHyphen/>
        <w:t>drawn vehicle, on a road related area; and</w:t>
      </w:r>
    </w:p>
    <w:p w14:paraId="4C61E5A6" w14:textId="77777777" w:rsidR="00F858CE" w:rsidRPr="00C8143A" w:rsidRDefault="00F858CE" w:rsidP="0015746F">
      <w:pPr>
        <w:pStyle w:val="Apara"/>
      </w:pPr>
      <w:r w:rsidRPr="00C8143A">
        <w:tab/>
        <w:t>(b)</w:t>
      </w:r>
      <w:r w:rsidRPr="00C8143A">
        <w:tab/>
        <w:t>the person is under the influence of alcohol or a drug to such an extent that the person is incapable of having proper control of the vehicle or animal.</w:t>
      </w:r>
    </w:p>
    <w:p w14:paraId="62B3F7A8" w14:textId="77777777" w:rsidR="00F858CE" w:rsidRPr="00C8143A" w:rsidRDefault="00F858CE" w:rsidP="00F858CE">
      <w:pPr>
        <w:pStyle w:val="Penalty"/>
      </w:pPr>
      <w:r w:rsidRPr="00C8143A">
        <w:t>Maximum penalty:  20 penalty units.</w:t>
      </w:r>
    </w:p>
    <w:p w14:paraId="2D30C684" w14:textId="77777777" w:rsidR="00F858CE" w:rsidRPr="00C8143A" w:rsidRDefault="00F858CE" w:rsidP="0015746F">
      <w:pPr>
        <w:pStyle w:val="Amain"/>
      </w:pPr>
      <w:r w:rsidRPr="00C8143A">
        <w:tab/>
        <w:t>(3)</w:t>
      </w:r>
      <w:r w:rsidRPr="00C8143A">
        <w:tab/>
        <w:t>An offence against this section is a strict liability offence.</w:t>
      </w:r>
    </w:p>
    <w:p w14:paraId="433C91AA" w14:textId="77777777" w:rsidR="00F858CE" w:rsidRPr="00C8143A" w:rsidRDefault="00F858CE" w:rsidP="0015746F">
      <w:pPr>
        <w:pStyle w:val="Amain"/>
      </w:pPr>
      <w:r w:rsidRPr="00C8143A">
        <w:tab/>
        <w:t>(4)</w:t>
      </w:r>
      <w:r w:rsidRPr="00C8143A">
        <w:tab/>
        <w:t>If a charge for an offence against this section states that the person was under the influence of ‘alcohol or a drug’, in a proceeding for the offence—</w:t>
      </w:r>
    </w:p>
    <w:p w14:paraId="05AD0D30" w14:textId="77777777" w:rsidR="00F858CE" w:rsidRPr="00C8143A" w:rsidRDefault="00F858CE" w:rsidP="0015746F">
      <w:pPr>
        <w:pStyle w:val="Apara"/>
      </w:pPr>
      <w:r w:rsidRPr="00C8143A">
        <w:tab/>
        <w:t>(a)</w:t>
      </w:r>
      <w:r w:rsidRPr="00C8143A">
        <w:tab/>
        <w:t>evidence that the person was under the influence of alcohol, or a drug, or both, is admissible; and</w:t>
      </w:r>
    </w:p>
    <w:p w14:paraId="5ADFA987" w14:textId="77777777" w:rsidR="00F858CE" w:rsidRPr="00C8143A" w:rsidRDefault="00F858CE" w:rsidP="0015746F">
      <w:pPr>
        <w:pStyle w:val="Apara"/>
      </w:pPr>
      <w:r w:rsidRPr="00C8143A">
        <w:tab/>
        <w:t>(b)</w:t>
      </w:r>
      <w:r w:rsidRPr="00C8143A">
        <w:tab/>
        <w:t>if the evidence establishes that the person was under the influence of alcohol, or a drug, or both, the person may be convicted of the offence.</w:t>
      </w:r>
    </w:p>
    <w:p w14:paraId="517777A2" w14:textId="77777777" w:rsidR="00F858CE" w:rsidRPr="00C8143A" w:rsidRDefault="00F858CE" w:rsidP="0015746F">
      <w:pPr>
        <w:pStyle w:val="Amain"/>
      </w:pPr>
      <w:r w:rsidRPr="00C8143A">
        <w:tab/>
        <w:t>(5)</w:t>
      </w:r>
      <w:r w:rsidRPr="00C8143A">
        <w:tab/>
        <w:t>In this section:</w:t>
      </w:r>
    </w:p>
    <w:p w14:paraId="6F3568A7" w14:textId="77777777" w:rsidR="00F858CE" w:rsidRPr="00C8143A" w:rsidRDefault="00F858CE" w:rsidP="00F858CE">
      <w:pPr>
        <w:pStyle w:val="aDef"/>
      </w:pPr>
      <w:r w:rsidRPr="00C8143A">
        <w:rPr>
          <w:rStyle w:val="charBoldItals"/>
        </w:rPr>
        <w:t>animal</w:t>
      </w:r>
      <w:r w:rsidRPr="00C8143A">
        <w:rPr>
          <w:b/>
          <w:iCs/>
        </w:rPr>
        <w:t xml:space="preserve"> </w:t>
      </w:r>
      <w:r w:rsidRPr="00C8143A">
        <w:rPr>
          <w:bCs/>
          <w:iCs/>
        </w:rPr>
        <w:t>means a horse, cattle or sheep.</w:t>
      </w:r>
    </w:p>
    <w:p w14:paraId="6EFCB099" w14:textId="77777777" w:rsidR="00F858CE" w:rsidRPr="00C8143A" w:rsidRDefault="00F858CE" w:rsidP="00F858CE">
      <w:pPr>
        <w:pStyle w:val="aDef"/>
      </w:pPr>
      <w:r w:rsidRPr="00C8143A">
        <w:rPr>
          <w:rStyle w:val="charBoldItals"/>
        </w:rPr>
        <w:t>drive</w:t>
      </w:r>
      <w:r w:rsidRPr="00C8143A">
        <w:rPr>
          <w:rStyle w:val="charbolditals0"/>
          <w:color w:val="000000"/>
        </w:rPr>
        <w:t>, a vehicle—</w:t>
      </w:r>
    </w:p>
    <w:p w14:paraId="6F0FC701" w14:textId="77777777" w:rsidR="00F858CE" w:rsidRPr="00C8143A" w:rsidRDefault="00F858CE" w:rsidP="0015746F">
      <w:pPr>
        <w:pStyle w:val="aDefpara"/>
      </w:pPr>
      <w:r w:rsidRPr="00C8143A">
        <w:tab/>
        <w:t>(a)</w:t>
      </w:r>
      <w:r w:rsidRPr="00C8143A">
        <w:tab/>
        <w:t>includes</w:t>
      </w:r>
      <w:r w:rsidRPr="00C8143A">
        <w:rPr>
          <w:color w:val="000000"/>
        </w:rPr>
        <w:t>—</w:t>
      </w:r>
    </w:p>
    <w:p w14:paraId="4B526115" w14:textId="77777777" w:rsidR="00F858CE" w:rsidRPr="00C8143A" w:rsidRDefault="00F858CE" w:rsidP="0015746F">
      <w:pPr>
        <w:pStyle w:val="aDefsubpara"/>
      </w:pPr>
      <w:r w:rsidRPr="00C8143A">
        <w:tab/>
        <w:t>(i)</w:t>
      </w:r>
      <w:r w:rsidRPr="00C8143A">
        <w:tab/>
        <w:t>be in control of the steering, movement or propulsion of the vehicle; and</w:t>
      </w:r>
    </w:p>
    <w:p w14:paraId="326335E0" w14:textId="77777777" w:rsidR="00F858CE" w:rsidRPr="00C8143A" w:rsidRDefault="00F858CE" w:rsidP="0015746F">
      <w:pPr>
        <w:pStyle w:val="aDefsubpara"/>
      </w:pPr>
      <w:r w:rsidRPr="00C8143A">
        <w:tab/>
        <w:t>(ii)</w:t>
      </w:r>
      <w:r w:rsidRPr="00C8143A">
        <w:tab/>
        <w:t>if the vehicle can be ridden—ride the vehicle; but</w:t>
      </w:r>
    </w:p>
    <w:p w14:paraId="2316A4A6" w14:textId="77777777" w:rsidR="00F858CE" w:rsidRPr="00C8143A" w:rsidRDefault="00F858CE" w:rsidP="0015746F">
      <w:pPr>
        <w:pStyle w:val="aDefpara"/>
      </w:pPr>
      <w:r w:rsidRPr="00C8143A">
        <w:rPr>
          <w:color w:val="000000"/>
        </w:rPr>
        <w:lastRenderedPageBreak/>
        <w:tab/>
        <w:t>(b)</w:t>
      </w:r>
      <w:r w:rsidRPr="00C8143A">
        <w:rPr>
          <w:color w:val="000000"/>
        </w:rPr>
        <w:tab/>
        <w:t xml:space="preserve">does not include </w:t>
      </w:r>
      <w:r w:rsidRPr="00C8143A">
        <w:t>pushing, carrying or otherwise controlling the vehicle while dismounted.</w:t>
      </w:r>
    </w:p>
    <w:p w14:paraId="36B738B7" w14:textId="11DB4BCA" w:rsidR="00F858CE" w:rsidRPr="00C8143A" w:rsidRDefault="00F858CE" w:rsidP="00F858CE">
      <w:pPr>
        <w:pStyle w:val="aDef"/>
      </w:pPr>
      <w:r w:rsidRPr="00C8143A">
        <w:rPr>
          <w:rStyle w:val="charBoldItals"/>
        </w:rPr>
        <w:t>first offender</w:t>
      </w:r>
      <w:r w:rsidRPr="00C8143A">
        <w:rPr>
          <w:bCs/>
          <w:iCs/>
        </w:rPr>
        <w:t>, in relation to an offence against subsection</w:t>
      </w:r>
      <w:r w:rsidR="00737377">
        <w:rPr>
          <w:bCs/>
          <w:iCs/>
        </w:rPr>
        <w:t xml:space="preserve"> </w:t>
      </w:r>
      <w:r w:rsidRPr="00C8143A">
        <w:rPr>
          <w:bCs/>
          <w:iCs/>
        </w:rPr>
        <w:t>(1), means a person who—</w:t>
      </w:r>
    </w:p>
    <w:p w14:paraId="2E07981A" w14:textId="2B58601C" w:rsidR="00F858CE" w:rsidRPr="00C8143A" w:rsidRDefault="00F858CE" w:rsidP="0015746F">
      <w:pPr>
        <w:pStyle w:val="aDefpara"/>
      </w:pPr>
      <w:r w:rsidRPr="00C8143A">
        <w:tab/>
        <w:t>(a)</w:t>
      </w:r>
      <w:r w:rsidRPr="00C8143A">
        <w:tab/>
        <w:t>is convicted or found guilty of an offence against subsection</w:t>
      </w:r>
      <w:r w:rsidR="00737377">
        <w:t xml:space="preserve"> </w:t>
      </w:r>
      <w:r w:rsidRPr="00C8143A">
        <w:t>(1); and</w:t>
      </w:r>
    </w:p>
    <w:p w14:paraId="7462EC31" w14:textId="77777777" w:rsidR="00F858CE" w:rsidRPr="00C8143A" w:rsidRDefault="00F858CE" w:rsidP="0015746F">
      <w:pPr>
        <w:pStyle w:val="aDefpara"/>
      </w:pPr>
      <w:r w:rsidRPr="00C8143A">
        <w:tab/>
        <w:t>(b)</w:t>
      </w:r>
      <w:r w:rsidRPr="00C8143A">
        <w:tab/>
        <w:t>is not a repeat offender in relation to the offence.</w:t>
      </w:r>
    </w:p>
    <w:p w14:paraId="120C1056" w14:textId="6C6B08CF" w:rsidR="00F858CE" w:rsidRPr="00C8143A" w:rsidRDefault="00F858CE" w:rsidP="00F858CE">
      <w:pPr>
        <w:pStyle w:val="aDef"/>
      </w:pPr>
      <w:r w:rsidRPr="00C8143A">
        <w:rPr>
          <w:rStyle w:val="charBoldItals"/>
        </w:rPr>
        <w:t>repeat offender</w:t>
      </w:r>
      <w:r w:rsidRPr="00C8143A">
        <w:rPr>
          <w:bCs/>
          <w:iCs/>
        </w:rPr>
        <w:t>, in relation to an offence against subsection</w:t>
      </w:r>
      <w:r w:rsidR="00737377">
        <w:rPr>
          <w:bCs/>
          <w:iCs/>
        </w:rPr>
        <w:t xml:space="preserve"> </w:t>
      </w:r>
      <w:r w:rsidRPr="00C8143A">
        <w:rPr>
          <w:bCs/>
          <w:iCs/>
        </w:rPr>
        <w:t>(1), means a person who—</w:t>
      </w:r>
    </w:p>
    <w:p w14:paraId="73DB6285" w14:textId="594A9F27" w:rsidR="00F858CE" w:rsidRPr="00C8143A" w:rsidRDefault="00F858CE" w:rsidP="0015746F">
      <w:pPr>
        <w:pStyle w:val="aDefpara"/>
      </w:pPr>
      <w:r w:rsidRPr="00C8143A">
        <w:tab/>
        <w:t>(a)</w:t>
      </w:r>
      <w:r w:rsidRPr="00C8143A">
        <w:tab/>
        <w:t>is convicted or found guilty of an offence against subsection</w:t>
      </w:r>
      <w:r w:rsidR="00737377">
        <w:t xml:space="preserve"> </w:t>
      </w:r>
      <w:r w:rsidRPr="00C8143A">
        <w:t xml:space="preserve">(1) (the </w:t>
      </w:r>
      <w:r w:rsidRPr="00C8143A">
        <w:rPr>
          <w:rStyle w:val="charBoldItals"/>
        </w:rPr>
        <w:t>current offence</w:t>
      </w:r>
      <w:r w:rsidRPr="00C8143A">
        <w:t>); and</w:t>
      </w:r>
    </w:p>
    <w:p w14:paraId="425F79C2" w14:textId="638533A3" w:rsidR="00F858CE" w:rsidRPr="00C8143A" w:rsidRDefault="00F858CE" w:rsidP="0015746F">
      <w:pPr>
        <w:pStyle w:val="aDefpara"/>
      </w:pPr>
      <w:r w:rsidRPr="00C8143A">
        <w:tab/>
        <w:t>(b)</w:t>
      </w:r>
      <w:r w:rsidRPr="00C8143A">
        <w:tab/>
        <w:t>has been convicted or found guilty of another offence against subsection (1) committed within 5</w:t>
      </w:r>
      <w:r w:rsidR="00737377">
        <w:t xml:space="preserve"> </w:t>
      </w:r>
      <w:r w:rsidRPr="00C8143A">
        <w:t>years before the current offence regardless of whether the person—</w:t>
      </w:r>
    </w:p>
    <w:p w14:paraId="63CEE19D" w14:textId="77777777" w:rsidR="00F858CE" w:rsidRPr="00C8143A" w:rsidRDefault="00F858CE" w:rsidP="0015746F">
      <w:pPr>
        <w:pStyle w:val="Asubpara"/>
      </w:pPr>
      <w:r w:rsidRPr="00C8143A">
        <w:tab/>
        <w:t>(i)</w:t>
      </w:r>
      <w:r w:rsidRPr="00C8143A">
        <w:tab/>
        <w:t>has been convicted or found guilty of the earlier offence before the person committed the current offence; or</w:t>
      </w:r>
    </w:p>
    <w:p w14:paraId="12B23195" w14:textId="77777777" w:rsidR="00F858CE" w:rsidRPr="00C8143A" w:rsidRDefault="00F858CE" w:rsidP="0015746F">
      <w:pPr>
        <w:pStyle w:val="Asubpara"/>
        <w:rPr>
          <w:shd w:val="clear" w:color="auto" w:fill="FFFFFF"/>
        </w:rPr>
      </w:pPr>
      <w:r w:rsidRPr="00C8143A">
        <w:rPr>
          <w:shd w:val="clear" w:color="auto" w:fill="FFFFFF"/>
        </w:rPr>
        <w:tab/>
        <w:t>(ii)</w:t>
      </w:r>
      <w:r w:rsidRPr="00C8143A">
        <w:rPr>
          <w:shd w:val="clear" w:color="auto" w:fill="FFFFFF"/>
        </w:rPr>
        <w:tab/>
        <w:t>is convicted or found guilty concurrently with the current offence.</w:t>
      </w:r>
    </w:p>
    <w:p w14:paraId="5924EA08" w14:textId="77777777" w:rsidR="00F858CE" w:rsidRPr="00C8143A" w:rsidRDefault="00F858CE" w:rsidP="00F858CE">
      <w:pPr>
        <w:pStyle w:val="aDef"/>
        <w:keepNext/>
      </w:pPr>
      <w:r w:rsidRPr="00C8143A">
        <w:rPr>
          <w:rStyle w:val="charBoldItals"/>
        </w:rPr>
        <w:t>vehicle</w:t>
      </w:r>
      <w:r w:rsidRPr="00C8143A">
        <w:rPr>
          <w:bCs/>
          <w:iCs/>
        </w:rPr>
        <w:t xml:space="preserve"> means—</w:t>
      </w:r>
    </w:p>
    <w:p w14:paraId="78332AFD" w14:textId="77777777" w:rsidR="00F858CE" w:rsidRPr="00C8143A" w:rsidRDefault="00F858CE" w:rsidP="0015746F">
      <w:pPr>
        <w:pStyle w:val="aDefpara"/>
      </w:pPr>
      <w:r w:rsidRPr="00C8143A">
        <w:tab/>
        <w:t>(a)</w:t>
      </w:r>
      <w:r w:rsidRPr="00C8143A">
        <w:tab/>
        <w:t>a bicycle; or</w:t>
      </w:r>
    </w:p>
    <w:p w14:paraId="5E05364D" w14:textId="77777777" w:rsidR="00F858CE" w:rsidRPr="00C8143A" w:rsidRDefault="00F858CE" w:rsidP="0015746F">
      <w:pPr>
        <w:pStyle w:val="aDefpara"/>
      </w:pPr>
      <w:r w:rsidRPr="00C8143A">
        <w:tab/>
        <w:t>(b)</w:t>
      </w:r>
      <w:r w:rsidRPr="00C8143A">
        <w:tab/>
        <w:t>a personal mobility device; or</w:t>
      </w:r>
    </w:p>
    <w:p w14:paraId="18DCE3A9" w14:textId="4D39DFCF" w:rsidR="00F858CE" w:rsidRPr="00C02F3B" w:rsidRDefault="00F858CE" w:rsidP="0015746F">
      <w:pPr>
        <w:pStyle w:val="aDefpara"/>
      </w:pPr>
      <w:r w:rsidRPr="00C8143A">
        <w:tab/>
        <w:t>(c)</w:t>
      </w:r>
      <w:r w:rsidRPr="00C8143A">
        <w:tab/>
        <w:t>an animal-drawn vehicle.</w:t>
      </w:r>
    </w:p>
    <w:p w14:paraId="7A03E196" w14:textId="77777777" w:rsidR="008C5767" w:rsidRPr="00634FFA" w:rsidRDefault="008C5767" w:rsidP="008C5767">
      <w:pPr>
        <w:pStyle w:val="AH5Sec"/>
      </w:pPr>
      <w:bookmarkStart w:id="85" w:name="_Toc166852949"/>
      <w:r w:rsidRPr="00A2662A">
        <w:rPr>
          <w:rStyle w:val="CharSectNo"/>
        </w:rPr>
        <w:lastRenderedPageBreak/>
        <w:t>25</w:t>
      </w:r>
      <w:r w:rsidRPr="00634FFA">
        <w:tab/>
        <w:t>Consuming alcohol—driver or driver trainer</w:t>
      </w:r>
      <w:bookmarkEnd w:id="85"/>
    </w:p>
    <w:p w14:paraId="01F23DC5" w14:textId="77777777" w:rsidR="008C5767" w:rsidRPr="00634FFA" w:rsidRDefault="008C5767" w:rsidP="002134D8">
      <w:pPr>
        <w:pStyle w:val="Amain"/>
        <w:keepNext/>
      </w:pPr>
      <w:r w:rsidRPr="00634FFA">
        <w:tab/>
        <w:t>(1)</w:t>
      </w:r>
      <w:r w:rsidRPr="00634FFA">
        <w:tab/>
        <w:t>A person commits an offence if the person—</w:t>
      </w:r>
    </w:p>
    <w:p w14:paraId="45384EDC" w14:textId="77777777" w:rsidR="008C5767" w:rsidRPr="00634FFA" w:rsidRDefault="008C5767" w:rsidP="002134D8">
      <w:pPr>
        <w:pStyle w:val="Apara"/>
        <w:keepNext/>
      </w:pPr>
      <w:r w:rsidRPr="00634FFA">
        <w:tab/>
        <w:t>(a)</w:t>
      </w:r>
      <w:r w:rsidRPr="00634FFA">
        <w:tab/>
        <w:t xml:space="preserve">drives or rides a </w:t>
      </w:r>
      <w:r w:rsidRPr="00634FFA">
        <w:rPr>
          <w:szCs w:val="24"/>
          <w:lang w:eastAsia="en-AU"/>
        </w:rPr>
        <w:t>vehicle</w:t>
      </w:r>
      <w:r w:rsidRPr="00634FFA">
        <w:t xml:space="preserve"> on a road or road related area; and</w:t>
      </w:r>
    </w:p>
    <w:p w14:paraId="1C3632C8" w14:textId="77777777" w:rsidR="008C5767" w:rsidRPr="00634FFA" w:rsidRDefault="008C5767" w:rsidP="002134D8">
      <w:pPr>
        <w:pStyle w:val="Apara"/>
        <w:keepNext/>
      </w:pPr>
      <w:r w:rsidRPr="00634FFA">
        <w:tab/>
        <w:t>(b)</w:t>
      </w:r>
      <w:r w:rsidRPr="00634FFA">
        <w:tab/>
        <w:t>consumes alcohol while driving or riding the vehicle.</w:t>
      </w:r>
    </w:p>
    <w:p w14:paraId="6646D980" w14:textId="77777777" w:rsidR="008C5767" w:rsidRPr="00634FFA" w:rsidRDefault="008C5767" w:rsidP="008C5767">
      <w:pPr>
        <w:pStyle w:val="Penalty"/>
      </w:pPr>
      <w:r w:rsidRPr="00634FFA">
        <w:t>Maximum penalty: 20 penalty units.</w:t>
      </w:r>
    </w:p>
    <w:p w14:paraId="47130234" w14:textId="77777777" w:rsidR="008C5767" w:rsidRPr="00634FFA" w:rsidRDefault="008C5767" w:rsidP="008C5767">
      <w:pPr>
        <w:pStyle w:val="Amain"/>
        <w:rPr>
          <w:lang w:eastAsia="en-AU"/>
        </w:rPr>
      </w:pPr>
      <w:r w:rsidRPr="00634FFA">
        <w:rPr>
          <w:lang w:eastAsia="en-AU"/>
        </w:rPr>
        <w:tab/>
        <w:t>(2)</w:t>
      </w:r>
      <w:r w:rsidRPr="00634FFA">
        <w:rPr>
          <w:lang w:eastAsia="en-AU"/>
        </w:rPr>
        <w:tab/>
        <w:t>A person commits an offence if the person—</w:t>
      </w:r>
    </w:p>
    <w:p w14:paraId="3F4864A6" w14:textId="77777777" w:rsidR="008C5767" w:rsidRPr="00634FFA" w:rsidRDefault="008C5767" w:rsidP="008C5767">
      <w:pPr>
        <w:pStyle w:val="Apara"/>
        <w:rPr>
          <w:lang w:eastAsia="en-AU"/>
        </w:rPr>
      </w:pPr>
      <w:r w:rsidRPr="00634FFA">
        <w:rPr>
          <w:lang w:eastAsia="en-AU"/>
        </w:rPr>
        <w:tab/>
        <w:t>(a)</w:t>
      </w:r>
      <w:r w:rsidRPr="00634FFA">
        <w:rPr>
          <w:lang w:eastAsia="en-AU"/>
        </w:rPr>
        <w:tab/>
        <w:t>is a driver trainer in a motor vehicle on a road or road related area; and</w:t>
      </w:r>
    </w:p>
    <w:p w14:paraId="574A1363" w14:textId="77777777" w:rsidR="008C5767" w:rsidRPr="00634FFA" w:rsidRDefault="008C5767" w:rsidP="008C5767">
      <w:pPr>
        <w:pStyle w:val="Apara"/>
        <w:rPr>
          <w:lang w:eastAsia="en-AU"/>
        </w:rPr>
      </w:pPr>
      <w:r w:rsidRPr="00634FFA">
        <w:rPr>
          <w:lang w:eastAsia="en-AU"/>
        </w:rPr>
        <w:tab/>
        <w:t>(b)</w:t>
      </w:r>
      <w:r w:rsidRPr="00634FFA">
        <w:rPr>
          <w:lang w:eastAsia="en-AU"/>
        </w:rPr>
        <w:tab/>
        <w:t xml:space="preserve">consumes alcohol while in the </w:t>
      </w:r>
      <w:r w:rsidR="007A7CD5" w:rsidRPr="00BD2991">
        <w:t>motor</w:t>
      </w:r>
      <w:r w:rsidR="007A7CD5" w:rsidRPr="00634FFA">
        <w:rPr>
          <w:lang w:eastAsia="en-AU"/>
        </w:rPr>
        <w:t xml:space="preserve"> </w:t>
      </w:r>
      <w:r w:rsidRPr="00634FFA">
        <w:rPr>
          <w:lang w:eastAsia="en-AU"/>
        </w:rPr>
        <w:t>vehicle.</w:t>
      </w:r>
    </w:p>
    <w:p w14:paraId="4FD6AA0F" w14:textId="77777777" w:rsidR="008C5767" w:rsidRPr="00634FFA" w:rsidRDefault="008C5767" w:rsidP="008C5767">
      <w:pPr>
        <w:pStyle w:val="Penalty"/>
        <w:rPr>
          <w:lang w:eastAsia="en-AU"/>
        </w:rPr>
      </w:pPr>
      <w:r w:rsidRPr="00634FFA">
        <w:rPr>
          <w:lang w:eastAsia="en-AU"/>
        </w:rPr>
        <w:t>Maximum penalty: 20 penalty units.</w:t>
      </w:r>
    </w:p>
    <w:p w14:paraId="7946ED45" w14:textId="77777777" w:rsidR="008C5767" w:rsidRPr="00634FFA" w:rsidRDefault="008C5767" w:rsidP="008C5767">
      <w:pPr>
        <w:pStyle w:val="Amain"/>
        <w:rPr>
          <w:lang w:eastAsia="en-AU"/>
        </w:rPr>
      </w:pPr>
      <w:r w:rsidRPr="00634FFA">
        <w:rPr>
          <w:lang w:eastAsia="en-AU"/>
        </w:rPr>
        <w:tab/>
        <w:t>(3)</w:t>
      </w:r>
      <w:r w:rsidRPr="00634FFA">
        <w:rPr>
          <w:lang w:eastAsia="en-AU"/>
        </w:rPr>
        <w:tab/>
        <w:t>An offence against this section is a strict liability offence.</w:t>
      </w:r>
    </w:p>
    <w:p w14:paraId="31095885" w14:textId="77777777" w:rsidR="008C5767" w:rsidRPr="00634FFA" w:rsidRDefault="008C5767" w:rsidP="008C5767">
      <w:pPr>
        <w:pStyle w:val="Amain"/>
        <w:rPr>
          <w:lang w:eastAsia="en-AU"/>
        </w:rPr>
      </w:pPr>
      <w:r w:rsidRPr="00634FFA">
        <w:rPr>
          <w:lang w:eastAsia="en-AU"/>
        </w:rPr>
        <w:tab/>
        <w:t>(4)</w:t>
      </w:r>
      <w:r w:rsidRPr="00634FFA">
        <w:rPr>
          <w:lang w:eastAsia="en-AU"/>
        </w:rPr>
        <w:tab/>
        <w:t xml:space="preserve">In a prosecution for an offence against this section, a substance is presumed to be </w:t>
      </w:r>
      <w:r w:rsidRPr="00634FFA">
        <w:t>alcohol</w:t>
      </w:r>
      <w:r w:rsidRPr="00634FFA">
        <w:rPr>
          <w:lang w:eastAsia="en-AU"/>
        </w:rPr>
        <w:t xml:space="preserve"> if—</w:t>
      </w:r>
    </w:p>
    <w:p w14:paraId="4E95A1E2" w14:textId="77777777" w:rsidR="008C5767" w:rsidRPr="00634FFA" w:rsidRDefault="008C5767" w:rsidP="008C5767">
      <w:pPr>
        <w:pStyle w:val="Apara"/>
        <w:rPr>
          <w:lang w:eastAsia="en-AU"/>
        </w:rPr>
      </w:pPr>
      <w:r w:rsidRPr="00634FFA">
        <w:rPr>
          <w:lang w:eastAsia="en-AU"/>
        </w:rPr>
        <w:tab/>
        <w:t>(a)</w:t>
      </w:r>
      <w:r w:rsidRPr="00634FFA">
        <w:rPr>
          <w:lang w:eastAsia="en-AU"/>
        </w:rPr>
        <w:tab/>
        <w:t>the substance is in a container; and</w:t>
      </w:r>
    </w:p>
    <w:p w14:paraId="5D704473" w14:textId="77777777" w:rsidR="008C5767" w:rsidRPr="00634FFA" w:rsidRDefault="008C5767" w:rsidP="008C5767">
      <w:pPr>
        <w:pStyle w:val="Apara"/>
        <w:rPr>
          <w:lang w:eastAsia="en-AU"/>
        </w:rPr>
      </w:pPr>
      <w:r w:rsidRPr="00634FFA">
        <w:rPr>
          <w:lang w:eastAsia="en-AU"/>
        </w:rPr>
        <w:tab/>
        <w:t>(b)</w:t>
      </w:r>
      <w:r w:rsidRPr="00634FFA">
        <w:rPr>
          <w:lang w:eastAsia="en-AU"/>
        </w:rPr>
        <w:tab/>
        <w:t xml:space="preserve">a label or other mark on the container describes the contents as </w:t>
      </w:r>
      <w:r w:rsidRPr="00634FFA">
        <w:t>alcohol or containing alcohol</w:t>
      </w:r>
      <w:r w:rsidRPr="00634FFA">
        <w:rPr>
          <w:lang w:eastAsia="en-AU"/>
        </w:rPr>
        <w:t>.</w:t>
      </w:r>
    </w:p>
    <w:p w14:paraId="36FED874" w14:textId="77777777" w:rsidR="008C5767" w:rsidRPr="00634FFA" w:rsidRDefault="008C5767" w:rsidP="008C5767">
      <w:pPr>
        <w:pStyle w:val="aExamHdgpar"/>
      </w:pPr>
      <w:r w:rsidRPr="00634FFA">
        <w:t>Examples—par (b)</w:t>
      </w:r>
    </w:p>
    <w:p w14:paraId="69C2AA76" w14:textId="77777777"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‘2.6% Alc/Vol’ printed on a can</w:t>
      </w:r>
    </w:p>
    <w:p w14:paraId="6C126647" w14:textId="77777777"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‘14% Alc/Vol’ printed on the label of a bottle</w:t>
      </w:r>
    </w:p>
    <w:p w14:paraId="18EAA3D6" w14:textId="38A62565" w:rsidR="008C5767" w:rsidRPr="00634FFA" w:rsidRDefault="008C5767" w:rsidP="0050267B">
      <w:pPr>
        <w:pStyle w:val="aNote"/>
      </w:pPr>
      <w:r w:rsidRPr="00634FFA">
        <w:rPr>
          <w:rStyle w:val="charItals"/>
        </w:rPr>
        <w:t>Note</w:t>
      </w:r>
      <w:r w:rsidRPr="00634FFA">
        <w:rPr>
          <w:rStyle w:val="charItals"/>
        </w:rPr>
        <w:tab/>
      </w:r>
      <w:r w:rsidRPr="00634FFA">
        <w:t>The defendant has an evidential burden in relation to the matters mentioned in s</w:t>
      </w:r>
      <w:r w:rsidR="00737377">
        <w:t xml:space="preserve"> </w:t>
      </w:r>
      <w:r w:rsidRPr="00634FFA">
        <w:t xml:space="preserve">(4) (see </w:t>
      </w:r>
      <w:hyperlink r:id="rId89" w:tooltip="A2002-51" w:history="1">
        <w:r w:rsidRPr="00634FFA">
          <w:rPr>
            <w:rStyle w:val="charCitHyperlinkAbbrev"/>
          </w:rPr>
          <w:t>Criminal Code</w:t>
        </w:r>
      </w:hyperlink>
      <w:r w:rsidRPr="00634FFA">
        <w:t>, s</w:t>
      </w:r>
      <w:r w:rsidR="00737377">
        <w:t xml:space="preserve"> </w:t>
      </w:r>
      <w:r w:rsidRPr="00634FFA">
        <w:t>58).</w:t>
      </w:r>
    </w:p>
    <w:p w14:paraId="7C9C0DE6" w14:textId="77777777" w:rsidR="008C5767" w:rsidRPr="00634FFA" w:rsidRDefault="008C5767" w:rsidP="00737377">
      <w:pPr>
        <w:pStyle w:val="Amain"/>
      </w:pPr>
      <w:r w:rsidRPr="00634FFA">
        <w:tab/>
        <w:t>(5)</w:t>
      </w:r>
      <w:r w:rsidRPr="00634FFA">
        <w:tab/>
        <w:t>In this section:</w:t>
      </w:r>
    </w:p>
    <w:p w14:paraId="09CE2380" w14:textId="77777777" w:rsidR="007A7CD5" w:rsidRPr="00BD2991" w:rsidRDefault="007A7CD5" w:rsidP="00737377">
      <w:pPr>
        <w:pStyle w:val="aDef"/>
      </w:pPr>
      <w:r w:rsidRPr="00BD2991">
        <w:rPr>
          <w:rStyle w:val="charBoldItals"/>
        </w:rPr>
        <w:t>vehicle</w:t>
      </w:r>
      <w:r w:rsidRPr="00BD2991">
        <w:t xml:space="preserve"> means—</w:t>
      </w:r>
    </w:p>
    <w:p w14:paraId="44348B30" w14:textId="77777777" w:rsidR="007A7CD5" w:rsidRPr="00BD2991" w:rsidRDefault="007A7CD5" w:rsidP="00737377">
      <w:pPr>
        <w:pStyle w:val="aDefpara"/>
      </w:pPr>
      <w:r w:rsidRPr="00BD2991">
        <w:tab/>
        <w:t>(a)</w:t>
      </w:r>
      <w:r w:rsidRPr="00BD2991">
        <w:tab/>
        <w:t>a motor vehicle; or</w:t>
      </w:r>
    </w:p>
    <w:p w14:paraId="2ECC984A" w14:textId="77777777" w:rsidR="007A7CD5" w:rsidRPr="00BD2991" w:rsidRDefault="007A7CD5" w:rsidP="007A7CD5">
      <w:pPr>
        <w:pStyle w:val="aDefpara"/>
      </w:pPr>
      <w:r w:rsidRPr="00BD2991">
        <w:tab/>
        <w:t>(b)</w:t>
      </w:r>
      <w:r w:rsidRPr="00BD2991">
        <w:tab/>
        <w:t>a bicycle; or</w:t>
      </w:r>
    </w:p>
    <w:p w14:paraId="79FB1F47" w14:textId="77777777" w:rsidR="007A7CD5" w:rsidRPr="00FD2232" w:rsidRDefault="007A7CD5" w:rsidP="007A7CD5">
      <w:pPr>
        <w:pStyle w:val="aDefpara"/>
      </w:pPr>
      <w:r w:rsidRPr="00FD2232">
        <w:tab/>
        <w:t>(c)</w:t>
      </w:r>
      <w:r w:rsidRPr="00FD2232">
        <w:tab/>
        <w:t>a personal mobility device.</w:t>
      </w:r>
    </w:p>
    <w:p w14:paraId="31EBE32D" w14:textId="77777777" w:rsidR="00F07209" w:rsidRDefault="00F07209" w:rsidP="00F07209">
      <w:pPr>
        <w:pStyle w:val="PageBreak"/>
      </w:pPr>
      <w:r>
        <w:br w:type="page"/>
      </w:r>
    </w:p>
    <w:p w14:paraId="5BB6A081" w14:textId="77777777" w:rsidR="00882EFA" w:rsidRPr="00A2662A" w:rsidRDefault="00882EFA" w:rsidP="00882EFA">
      <w:pPr>
        <w:pStyle w:val="AH2Part"/>
      </w:pPr>
      <w:bookmarkStart w:id="86" w:name="_Toc166852950"/>
      <w:r w:rsidRPr="00A2662A">
        <w:rPr>
          <w:rStyle w:val="CharPartNo"/>
        </w:rPr>
        <w:lastRenderedPageBreak/>
        <w:t>Part 4</w:t>
      </w:r>
      <w:r w:rsidRPr="00764CB2">
        <w:tab/>
      </w:r>
      <w:r w:rsidRPr="00A2662A">
        <w:rPr>
          <w:rStyle w:val="CharPartText"/>
        </w:rPr>
        <w:t>Automatic driver licence disqualification</w:t>
      </w:r>
      <w:bookmarkEnd w:id="86"/>
    </w:p>
    <w:p w14:paraId="08386C4D" w14:textId="59107C3E" w:rsidR="00882EFA" w:rsidRPr="00764CB2" w:rsidRDefault="00882EFA" w:rsidP="00882EFA">
      <w:pPr>
        <w:pStyle w:val="aNote"/>
      </w:pPr>
      <w:r w:rsidRPr="0005787F">
        <w:rPr>
          <w:rStyle w:val="charItals"/>
        </w:rPr>
        <w:t>Note</w:t>
      </w:r>
      <w:r w:rsidRPr="0005787F">
        <w:rPr>
          <w:rStyle w:val="charItals"/>
        </w:rPr>
        <w:tab/>
      </w:r>
      <w:r w:rsidRPr="00764CB2">
        <w:t xml:space="preserve">The effect of disqualification is set out in the </w:t>
      </w:r>
      <w:hyperlink r:id="rId90" w:tooltip="A1999-77" w:history="1">
        <w:r w:rsidRPr="0005787F">
          <w:rPr>
            <w:rStyle w:val="charCitHyperlinkItal"/>
          </w:rPr>
          <w:t>Road Transport (General) Act 1999</w:t>
        </w:r>
      </w:hyperlink>
      <w:r w:rsidRPr="00764CB2">
        <w:t>, s 66.</w:t>
      </w:r>
    </w:p>
    <w:p w14:paraId="0E62B1D1" w14:textId="77777777" w:rsidR="00882EFA" w:rsidRPr="00764CB2" w:rsidRDefault="00882EFA" w:rsidP="00882EFA">
      <w:pPr>
        <w:pStyle w:val="AH5Sec"/>
      </w:pPr>
      <w:bookmarkStart w:id="87" w:name="_Toc166852951"/>
      <w:r w:rsidRPr="00A2662A">
        <w:rPr>
          <w:rStyle w:val="CharSectNo"/>
        </w:rPr>
        <w:t>26</w:t>
      </w:r>
      <w:r w:rsidRPr="00764CB2">
        <w:tab/>
        <w:t>Automatic disqualification taken to be court order</w:t>
      </w:r>
      <w:bookmarkEnd w:id="87"/>
    </w:p>
    <w:p w14:paraId="7B4C6116" w14:textId="5B5F75E9" w:rsidR="00882EFA" w:rsidRPr="00764CB2" w:rsidRDefault="00882EFA" w:rsidP="00882EFA">
      <w:pPr>
        <w:pStyle w:val="Amainreturn"/>
      </w:pPr>
      <w:r w:rsidRPr="00764CB2">
        <w:t xml:space="preserve">For the </w:t>
      </w:r>
      <w:hyperlink r:id="rId91" w:tooltip="A1930-21" w:history="1">
        <w:r w:rsidRPr="0005787F">
          <w:rPr>
            <w:rStyle w:val="charCitHyperlinkItal"/>
          </w:rPr>
          <w:t>Magistrates Court Act 1930</w:t>
        </w:r>
      </w:hyperlink>
      <w:r w:rsidRPr="00764CB2">
        <w:t>, section</w:t>
      </w:r>
      <w:r w:rsidR="00737377">
        <w:t xml:space="preserve"> </w:t>
      </w:r>
      <w:r w:rsidRPr="00764CB2">
        <w:t>208</w:t>
      </w:r>
      <w:r w:rsidR="00737377">
        <w:t xml:space="preserve"> </w:t>
      </w:r>
      <w:r w:rsidRPr="00764CB2">
        <w:t>(1)</w:t>
      </w:r>
      <w:r w:rsidR="00737377">
        <w:t xml:space="preserve"> </w:t>
      </w:r>
      <w:r w:rsidRPr="00764CB2">
        <w:t>(g) an automatic disqualification from holding or obtaining a driver licence under this part is taken to be an order of the court to disqualify a person from holding or obtaining a driver licence.</w:t>
      </w:r>
    </w:p>
    <w:p w14:paraId="3C3571BE" w14:textId="77777777" w:rsidR="00882EFA" w:rsidRPr="00764CB2" w:rsidRDefault="00882EFA" w:rsidP="00882EFA">
      <w:pPr>
        <w:pStyle w:val="AH5Sec"/>
      </w:pPr>
      <w:bookmarkStart w:id="88" w:name="_Toc166852952"/>
      <w:r w:rsidRPr="00A2662A">
        <w:rPr>
          <w:rStyle w:val="CharSectNo"/>
        </w:rPr>
        <w:t>27</w:t>
      </w:r>
      <w:r w:rsidRPr="00764CB2">
        <w:tab/>
        <w:t>Automatic driver licence disqualification—first offenders, s 19</w:t>
      </w:r>
      <w:bookmarkEnd w:id="88"/>
    </w:p>
    <w:p w14:paraId="69595D76" w14:textId="77777777" w:rsidR="00882EFA" w:rsidRPr="00764CB2" w:rsidRDefault="00882EFA" w:rsidP="00882EFA">
      <w:pPr>
        <w:pStyle w:val="Amain"/>
      </w:pPr>
      <w:r w:rsidRPr="00764CB2">
        <w:tab/>
        <w:t>(1)</w:t>
      </w:r>
      <w:r w:rsidRPr="00764CB2">
        <w:tab/>
        <w:t>This section applies to a person who is convicted of an offence against section 19 (1) and is a first offender in relation to the offence.</w:t>
      </w:r>
    </w:p>
    <w:p w14:paraId="24637719"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16DCBDE5" w14:textId="68BED325" w:rsidR="00882EFA" w:rsidRPr="00764CB2" w:rsidRDefault="00882EFA" w:rsidP="00882EFA">
      <w:pPr>
        <w:pStyle w:val="Apara"/>
      </w:pPr>
      <w:r w:rsidRPr="00764CB2">
        <w:tab/>
        <w:t>(a)</w:t>
      </w:r>
      <w:r w:rsidRPr="00764CB2">
        <w:tab/>
        <w:t>the period mentioned in table 27, column 4 for the concentration of alcohol at a level specified in column</w:t>
      </w:r>
      <w:r w:rsidR="00737377">
        <w:t xml:space="preserve"> </w:t>
      </w:r>
      <w:r w:rsidRPr="00764CB2">
        <w:t>2; or</w:t>
      </w:r>
    </w:p>
    <w:p w14:paraId="2D6DBC6E" w14:textId="77777777" w:rsidR="00882EFA" w:rsidRPr="00764CB2" w:rsidRDefault="00882EFA" w:rsidP="00882EFA">
      <w:pPr>
        <w:pStyle w:val="Apara"/>
      </w:pPr>
      <w:r w:rsidRPr="00764CB2">
        <w:tab/>
        <w:t>(b)</w:t>
      </w:r>
      <w:r w:rsidRPr="00764CB2">
        <w:tab/>
        <w:t>if the convicting court orders a shorter period of disqualification that is not less than the period mentioned in column 3 for that level—the shorter period.</w:t>
      </w:r>
    </w:p>
    <w:p w14:paraId="65E29150" w14:textId="77777777" w:rsidR="00882EFA" w:rsidRPr="00764CB2" w:rsidRDefault="00882EFA" w:rsidP="00882EFA">
      <w:pPr>
        <w:pStyle w:val="TableHd"/>
        <w:spacing w:after="120"/>
        <w:ind w:left="0" w:hanging="68"/>
      </w:pPr>
      <w:r w:rsidRPr="00764CB2">
        <w:t>Table 27</w:t>
      </w:r>
    </w:p>
    <w:tbl>
      <w:tblPr>
        <w:tblW w:w="7711"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2040"/>
      </w:tblGrid>
      <w:tr w:rsidR="00882EFA" w:rsidRPr="00764CB2" w14:paraId="0DCABF14" w14:textId="77777777" w:rsidTr="00B81FA9">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3FEDA399" w14:textId="2DA4D7C6" w:rsidR="00882EFA" w:rsidRPr="00764CB2" w:rsidRDefault="00882EFA" w:rsidP="00B81FA9">
            <w:pPr>
              <w:pStyle w:val="TableColHd"/>
            </w:pPr>
            <w:r w:rsidRPr="00764CB2">
              <w:t>column</w:t>
            </w:r>
            <w:r w:rsidR="00737377">
              <w:t xml:space="preserve"> </w:t>
            </w:r>
            <w:r w:rsidRPr="00764CB2">
              <w:t>1</w:t>
            </w:r>
          </w:p>
          <w:p w14:paraId="1AA9EFE3" w14:textId="77777777" w:rsidR="00882EFA" w:rsidRPr="00764CB2" w:rsidRDefault="00882EFA" w:rsidP="00B81FA9">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0464A000" w14:textId="77777777" w:rsidR="00882EFA" w:rsidRPr="00764CB2" w:rsidRDefault="00882EFA" w:rsidP="00B81FA9">
            <w:pPr>
              <w:pStyle w:val="TableColHd"/>
            </w:pPr>
            <w:r w:rsidRPr="00764CB2">
              <w:t>column 2</w:t>
            </w:r>
          </w:p>
          <w:p w14:paraId="235ACCE2" w14:textId="77777777" w:rsidR="00882EFA" w:rsidRPr="00764CB2" w:rsidRDefault="00882EFA" w:rsidP="00B81FA9">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6D72CC5F" w14:textId="77777777" w:rsidR="00882EFA" w:rsidRPr="00764CB2" w:rsidRDefault="00882EFA" w:rsidP="00B81FA9">
            <w:pPr>
              <w:pStyle w:val="TableColHd"/>
            </w:pPr>
            <w:r w:rsidRPr="00764CB2">
              <w:t>column 3</w:t>
            </w:r>
          </w:p>
          <w:p w14:paraId="68174348" w14:textId="77777777" w:rsidR="00882EFA" w:rsidRPr="00764CB2" w:rsidRDefault="00882EFA" w:rsidP="00B81FA9">
            <w:pPr>
              <w:pStyle w:val="TableColHd"/>
            </w:pPr>
            <w:r w:rsidRPr="00764CB2">
              <w:t>minimum disqualification</w:t>
            </w:r>
          </w:p>
        </w:tc>
        <w:tc>
          <w:tcPr>
            <w:tcW w:w="204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F7D1B36" w14:textId="77777777" w:rsidR="00882EFA" w:rsidRPr="00764CB2" w:rsidRDefault="00882EFA" w:rsidP="00B81FA9">
            <w:pPr>
              <w:pStyle w:val="TableColHd"/>
            </w:pPr>
            <w:r w:rsidRPr="00764CB2">
              <w:t>column 4</w:t>
            </w:r>
          </w:p>
          <w:p w14:paraId="5D89E2B2" w14:textId="77777777" w:rsidR="00882EFA" w:rsidRPr="00764CB2" w:rsidRDefault="00882EFA" w:rsidP="00B81FA9">
            <w:pPr>
              <w:pStyle w:val="TableColHd"/>
            </w:pPr>
            <w:r w:rsidRPr="00764CB2">
              <w:t>default disqualification</w:t>
            </w:r>
          </w:p>
        </w:tc>
      </w:tr>
      <w:tr w:rsidR="00882EFA" w:rsidRPr="00764CB2" w14:paraId="2B79EA43" w14:textId="77777777" w:rsidTr="00B81FA9">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61111C5" w14:textId="77777777" w:rsidR="00882EFA" w:rsidRPr="00764CB2" w:rsidRDefault="00882EFA" w:rsidP="00B81FA9">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47E3928D" w14:textId="77777777" w:rsidR="00882EFA" w:rsidRPr="00764CB2" w:rsidRDefault="00882EFA" w:rsidP="00B81FA9">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0079F8DA" w14:textId="77777777" w:rsidR="00882EFA" w:rsidRPr="00764CB2" w:rsidRDefault="00882EFA" w:rsidP="00B81FA9">
            <w:pPr>
              <w:pStyle w:val="TableText10"/>
            </w:pPr>
            <w:r w:rsidRPr="00764CB2">
              <w:t>3 months</w:t>
            </w:r>
          </w:p>
        </w:tc>
        <w:tc>
          <w:tcPr>
            <w:tcW w:w="204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24C7D90" w14:textId="77777777" w:rsidR="00882EFA" w:rsidRPr="00764CB2" w:rsidRDefault="00882EFA" w:rsidP="00B81FA9">
            <w:pPr>
              <w:pStyle w:val="TableText10"/>
            </w:pPr>
            <w:r w:rsidRPr="00764CB2">
              <w:t>6 months</w:t>
            </w:r>
          </w:p>
        </w:tc>
      </w:tr>
      <w:tr w:rsidR="00882EFA" w:rsidRPr="00764CB2" w14:paraId="3CEE8E9A"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1CCF52" w14:textId="77777777" w:rsidR="00882EFA" w:rsidRPr="00764CB2" w:rsidRDefault="00882EFA" w:rsidP="00B81FA9">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F4A8BD5" w14:textId="77777777" w:rsidR="00882EFA" w:rsidRPr="00764CB2" w:rsidRDefault="00882EFA" w:rsidP="00B81FA9">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9E3146A" w14:textId="77777777" w:rsidR="00882EFA" w:rsidRPr="00764CB2" w:rsidRDefault="00882EFA" w:rsidP="00B81FA9">
            <w:pPr>
              <w:pStyle w:val="TableText10"/>
            </w:pPr>
            <w:r w:rsidRPr="00764CB2">
              <w:t>3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792FC86" w14:textId="77777777" w:rsidR="00882EFA" w:rsidRPr="00764CB2" w:rsidRDefault="00882EFA" w:rsidP="00B81FA9">
            <w:pPr>
              <w:pStyle w:val="TableText10"/>
            </w:pPr>
            <w:r w:rsidRPr="00764CB2">
              <w:t>6 months</w:t>
            </w:r>
          </w:p>
        </w:tc>
      </w:tr>
      <w:tr w:rsidR="00882EFA" w:rsidRPr="00764CB2" w14:paraId="3E911910"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E16F55" w14:textId="77777777" w:rsidR="00882EFA" w:rsidRPr="00764CB2" w:rsidRDefault="00882EFA" w:rsidP="00B81FA9">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178CB00" w14:textId="77777777" w:rsidR="00882EFA" w:rsidRPr="00764CB2" w:rsidRDefault="00882EFA" w:rsidP="00B81FA9">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2107E8B" w14:textId="77777777" w:rsidR="00882EFA" w:rsidRPr="00764CB2" w:rsidRDefault="00882EFA" w:rsidP="00B81FA9">
            <w:pPr>
              <w:pStyle w:val="TableText10"/>
            </w:pPr>
            <w:r w:rsidRPr="00764CB2">
              <w:t>6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D34F2C" w14:textId="77777777" w:rsidR="00882EFA" w:rsidRPr="00764CB2" w:rsidRDefault="00882EFA" w:rsidP="00B81FA9">
            <w:pPr>
              <w:pStyle w:val="TableText10"/>
            </w:pPr>
            <w:r w:rsidRPr="00764CB2">
              <w:t>12 months</w:t>
            </w:r>
          </w:p>
        </w:tc>
      </w:tr>
      <w:tr w:rsidR="00882EFA" w:rsidRPr="00764CB2" w14:paraId="075B3E52"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7B4FA1" w14:textId="77777777" w:rsidR="00882EFA" w:rsidRPr="00764CB2" w:rsidRDefault="00882EFA" w:rsidP="00B81FA9">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8AAC502" w14:textId="77777777" w:rsidR="00882EFA" w:rsidRPr="00764CB2" w:rsidRDefault="00882EFA" w:rsidP="00B81FA9">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549851" w14:textId="77777777" w:rsidR="00882EFA" w:rsidRPr="00764CB2" w:rsidRDefault="00882EFA" w:rsidP="00B81FA9">
            <w:pPr>
              <w:pStyle w:val="TableText10"/>
            </w:pPr>
            <w:r w:rsidRPr="00764CB2">
              <w:t>9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645D47" w14:textId="77777777" w:rsidR="00882EFA" w:rsidRPr="00764CB2" w:rsidRDefault="00882EFA" w:rsidP="00B81FA9">
            <w:pPr>
              <w:pStyle w:val="TableText10"/>
            </w:pPr>
            <w:r w:rsidRPr="00764CB2">
              <w:t>18 months</w:t>
            </w:r>
          </w:p>
        </w:tc>
      </w:tr>
    </w:tbl>
    <w:p w14:paraId="527274E1" w14:textId="6F96E262" w:rsidR="00882EFA" w:rsidRPr="00764CB2" w:rsidRDefault="00882EFA" w:rsidP="00882EFA">
      <w:pPr>
        <w:pStyle w:val="AH5Sec"/>
      </w:pPr>
      <w:bookmarkStart w:id="89" w:name="_Toc166852953"/>
      <w:r w:rsidRPr="00A2662A">
        <w:rPr>
          <w:rStyle w:val="CharSectNo"/>
        </w:rPr>
        <w:lastRenderedPageBreak/>
        <w:t>28</w:t>
      </w:r>
      <w:r w:rsidRPr="00764CB2">
        <w:tab/>
        <w:t>Automatic driver licence disqualification—repeat offenders, s</w:t>
      </w:r>
      <w:r w:rsidR="00737377">
        <w:t xml:space="preserve"> </w:t>
      </w:r>
      <w:r w:rsidRPr="00764CB2">
        <w:t>19</w:t>
      </w:r>
      <w:bookmarkEnd w:id="89"/>
    </w:p>
    <w:p w14:paraId="0BFAB236" w14:textId="77777777" w:rsidR="00882EFA" w:rsidRPr="00764CB2" w:rsidRDefault="00882EFA" w:rsidP="00882EFA">
      <w:pPr>
        <w:pStyle w:val="Amain"/>
      </w:pPr>
      <w:r w:rsidRPr="00764CB2">
        <w:tab/>
        <w:t>(1)</w:t>
      </w:r>
      <w:r w:rsidRPr="00764CB2">
        <w:tab/>
        <w:t>This section applies to a person who is convicted of an offence against section 19 (1) and is a repeat offender in relation to the offence.</w:t>
      </w:r>
    </w:p>
    <w:p w14:paraId="2B936642"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50C6C4FF" w14:textId="07CE92CF" w:rsidR="00882EFA" w:rsidRPr="00764CB2" w:rsidRDefault="00882EFA" w:rsidP="00882EFA">
      <w:pPr>
        <w:pStyle w:val="Apara"/>
      </w:pPr>
      <w:r w:rsidRPr="00764CB2">
        <w:tab/>
        <w:t>(a)</w:t>
      </w:r>
      <w:r w:rsidRPr="00764CB2">
        <w:tab/>
        <w:t>the period mentioned in table 28, column 4 for the concentration of alcohol at a level specified in column</w:t>
      </w:r>
      <w:r w:rsidR="00737377">
        <w:t xml:space="preserve"> </w:t>
      </w:r>
      <w:r w:rsidRPr="00764CB2">
        <w:t>2; or</w:t>
      </w:r>
    </w:p>
    <w:p w14:paraId="74804E5D" w14:textId="77777777" w:rsidR="00882EFA" w:rsidRPr="00764CB2" w:rsidRDefault="00882EFA" w:rsidP="00882EFA">
      <w:pPr>
        <w:pStyle w:val="Apara"/>
      </w:pPr>
      <w:r w:rsidRPr="00764CB2">
        <w:tab/>
        <w:t>(b)</w:t>
      </w:r>
      <w:r w:rsidRPr="00764CB2">
        <w:tab/>
        <w:t>if the convicting court orders a shorter period of disqualification that is not less than the period mentioned in column 3 for that level—the shorter period.</w:t>
      </w:r>
    </w:p>
    <w:p w14:paraId="794B3CEB" w14:textId="77777777" w:rsidR="00882EFA" w:rsidRPr="00764CB2" w:rsidRDefault="00882EFA" w:rsidP="00882EFA">
      <w:pPr>
        <w:pStyle w:val="TableHd"/>
        <w:spacing w:after="120"/>
        <w:ind w:left="0" w:hanging="68"/>
      </w:pPr>
      <w:r w:rsidRPr="00764CB2">
        <w:t>Table 28</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882EFA" w:rsidRPr="00764CB2" w14:paraId="76F28C34" w14:textId="77777777" w:rsidTr="00B81FA9">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66CFC61" w14:textId="4B23C69F" w:rsidR="00882EFA" w:rsidRPr="00764CB2" w:rsidRDefault="00882EFA" w:rsidP="00B81FA9">
            <w:pPr>
              <w:pStyle w:val="TableColHd"/>
            </w:pPr>
            <w:r w:rsidRPr="00764CB2">
              <w:t>column</w:t>
            </w:r>
            <w:r w:rsidR="00737377">
              <w:t xml:space="preserve"> </w:t>
            </w:r>
            <w:r w:rsidRPr="00764CB2">
              <w:t>1</w:t>
            </w:r>
          </w:p>
          <w:p w14:paraId="2E1AFC91" w14:textId="77777777" w:rsidR="00882EFA" w:rsidRPr="00764CB2" w:rsidRDefault="00882EFA" w:rsidP="00B81FA9">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C580CA8" w14:textId="77777777" w:rsidR="00882EFA" w:rsidRPr="00764CB2" w:rsidRDefault="00882EFA" w:rsidP="00B81FA9">
            <w:pPr>
              <w:pStyle w:val="TableColHd"/>
            </w:pPr>
            <w:r w:rsidRPr="00764CB2">
              <w:t>column 2</w:t>
            </w:r>
          </w:p>
          <w:p w14:paraId="38EA7BE6" w14:textId="77777777" w:rsidR="00882EFA" w:rsidRPr="00764CB2" w:rsidRDefault="00882EFA" w:rsidP="00B81FA9">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169FEB7E" w14:textId="77777777" w:rsidR="00882EFA" w:rsidRPr="00764CB2" w:rsidRDefault="00882EFA" w:rsidP="00B81FA9">
            <w:pPr>
              <w:pStyle w:val="TableColHd"/>
            </w:pPr>
            <w:r w:rsidRPr="00764CB2">
              <w:t>column 3</w:t>
            </w:r>
          </w:p>
          <w:p w14:paraId="1019F873" w14:textId="77777777" w:rsidR="00882EFA" w:rsidRPr="00764CB2" w:rsidRDefault="00882EFA" w:rsidP="00B81FA9">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4F5D05AE" w14:textId="77777777" w:rsidR="00882EFA" w:rsidRPr="00764CB2" w:rsidRDefault="00882EFA" w:rsidP="00B81FA9">
            <w:pPr>
              <w:pStyle w:val="TableColHd"/>
            </w:pPr>
            <w:r w:rsidRPr="00764CB2">
              <w:t>column 4</w:t>
            </w:r>
          </w:p>
          <w:p w14:paraId="3EAFBD00" w14:textId="77777777" w:rsidR="00882EFA" w:rsidRPr="00764CB2" w:rsidRDefault="00882EFA" w:rsidP="00B81FA9">
            <w:pPr>
              <w:pStyle w:val="TableColHd"/>
            </w:pPr>
            <w:r w:rsidRPr="00764CB2">
              <w:t>default disqualification</w:t>
            </w:r>
          </w:p>
        </w:tc>
      </w:tr>
      <w:tr w:rsidR="00882EFA" w:rsidRPr="00764CB2" w14:paraId="7657B54B" w14:textId="77777777" w:rsidTr="00B81FA9">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1F9939C" w14:textId="77777777" w:rsidR="00882EFA" w:rsidRPr="00764CB2" w:rsidRDefault="00882EFA" w:rsidP="00B81FA9">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EA0B716" w14:textId="77777777" w:rsidR="00882EFA" w:rsidRPr="00764CB2" w:rsidRDefault="00882EFA" w:rsidP="00B81FA9">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269CCB05" w14:textId="77777777" w:rsidR="00882EFA" w:rsidRPr="00764CB2" w:rsidRDefault="00882EFA" w:rsidP="00B81FA9">
            <w:pPr>
              <w:pStyle w:val="TableText10"/>
            </w:pPr>
            <w:r w:rsidRPr="00764CB2">
              <w:t>6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8253463" w14:textId="77777777" w:rsidR="00882EFA" w:rsidRPr="00764CB2" w:rsidRDefault="00882EFA" w:rsidP="00B81FA9">
            <w:pPr>
              <w:pStyle w:val="TableText10"/>
            </w:pPr>
            <w:r w:rsidRPr="00764CB2">
              <w:t>12 months</w:t>
            </w:r>
          </w:p>
        </w:tc>
      </w:tr>
      <w:tr w:rsidR="00882EFA" w:rsidRPr="00764CB2" w14:paraId="6EDA3618"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DD2FDB4" w14:textId="77777777" w:rsidR="00882EFA" w:rsidRPr="00764CB2" w:rsidRDefault="00882EFA" w:rsidP="00B81FA9">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25B94D1" w14:textId="77777777" w:rsidR="00882EFA" w:rsidRPr="00764CB2" w:rsidRDefault="00882EFA" w:rsidP="00B81FA9">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E68F921" w14:textId="77777777" w:rsidR="00882EFA" w:rsidRPr="00764CB2" w:rsidRDefault="00882EFA" w:rsidP="00B81FA9">
            <w:pPr>
              <w:pStyle w:val="TableText10"/>
            </w:pPr>
            <w:r w:rsidRPr="00764CB2">
              <w:t>6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2A53B6" w14:textId="77777777" w:rsidR="00882EFA" w:rsidRPr="00764CB2" w:rsidRDefault="00882EFA" w:rsidP="00B81FA9">
            <w:pPr>
              <w:pStyle w:val="TableText10"/>
            </w:pPr>
            <w:r w:rsidRPr="00764CB2">
              <w:t>12 months</w:t>
            </w:r>
          </w:p>
        </w:tc>
      </w:tr>
      <w:tr w:rsidR="00882EFA" w:rsidRPr="00764CB2" w14:paraId="1A7D1414"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5A33C6" w14:textId="77777777" w:rsidR="00882EFA" w:rsidRPr="00764CB2" w:rsidRDefault="00882EFA" w:rsidP="00B81FA9">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38112E9" w14:textId="77777777" w:rsidR="00882EFA" w:rsidRPr="00764CB2" w:rsidRDefault="00882EFA" w:rsidP="00B81FA9">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BF68A3" w14:textId="77777777" w:rsidR="00882EFA" w:rsidRPr="00764CB2" w:rsidRDefault="00882EFA" w:rsidP="00B81FA9">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1DEF95" w14:textId="77777777" w:rsidR="00882EFA" w:rsidRPr="00764CB2" w:rsidRDefault="00882EFA" w:rsidP="00B81FA9">
            <w:pPr>
              <w:pStyle w:val="TableText10"/>
            </w:pPr>
            <w:r w:rsidRPr="00764CB2">
              <w:t>2 years</w:t>
            </w:r>
          </w:p>
        </w:tc>
      </w:tr>
      <w:tr w:rsidR="00882EFA" w:rsidRPr="00764CB2" w14:paraId="6E389FBD"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77FACA" w14:textId="77777777" w:rsidR="00882EFA" w:rsidRPr="00764CB2" w:rsidRDefault="00882EFA" w:rsidP="00B81FA9">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DCE1B6" w14:textId="77777777" w:rsidR="00882EFA" w:rsidRPr="00764CB2" w:rsidRDefault="00882EFA" w:rsidP="00B81FA9">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8CBE426" w14:textId="77777777" w:rsidR="00882EFA" w:rsidRPr="00764CB2" w:rsidRDefault="00882EFA" w:rsidP="00B81FA9">
            <w:pPr>
              <w:pStyle w:val="TableText10"/>
            </w:pPr>
            <w:r w:rsidRPr="00764CB2">
              <w:t>18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FC6844" w14:textId="77777777" w:rsidR="00882EFA" w:rsidRPr="00764CB2" w:rsidRDefault="00882EFA" w:rsidP="00B81FA9">
            <w:pPr>
              <w:pStyle w:val="TableText10"/>
            </w:pPr>
            <w:r w:rsidRPr="00764CB2">
              <w:t>3 years</w:t>
            </w:r>
          </w:p>
        </w:tc>
      </w:tr>
    </w:tbl>
    <w:p w14:paraId="0D5507DB" w14:textId="77777777" w:rsidR="00882EFA" w:rsidRPr="00764CB2" w:rsidRDefault="00882EFA" w:rsidP="00882EFA">
      <w:pPr>
        <w:pStyle w:val="AH5Sec"/>
      </w:pPr>
      <w:bookmarkStart w:id="90" w:name="_Toc166852954"/>
      <w:r w:rsidRPr="00A2662A">
        <w:rPr>
          <w:rStyle w:val="CharSectNo"/>
        </w:rPr>
        <w:t>29</w:t>
      </w:r>
      <w:r w:rsidRPr="00764CB2">
        <w:tab/>
        <w:t>Automatic driver licence disqualification—first offenders, s 20</w:t>
      </w:r>
      <w:bookmarkEnd w:id="90"/>
    </w:p>
    <w:p w14:paraId="121B14AF" w14:textId="77777777" w:rsidR="00882EFA" w:rsidRPr="00764CB2" w:rsidRDefault="00882EFA" w:rsidP="00882EFA">
      <w:pPr>
        <w:pStyle w:val="Amain"/>
      </w:pPr>
      <w:r w:rsidRPr="00764CB2">
        <w:tab/>
        <w:t>(1)</w:t>
      </w:r>
      <w:r w:rsidRPr="00764CB2">
        <w:tab/>
        <w:t>This section applies to a person who is convicted of an offence against section 20 (1) and is a first offender in relation to the offence.</w:t>
      </w:r>
    </w:p>
    <w:p w14:paraId="33F532ED"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60AF6E29" w14:textId="77777777" w:rsidR="00882EFA" w:rsidRPr="00764CB2" w:rsidRDefault="00882EFA" w:rsidP="00882EFA">
      <w:pPr>
        <w:pStyle w:val="Apara"/>
      </w:pPr>
      <w:r w:rsidRPr="00764CB2">
        <w:tab/>
        <w:t>(a)</w:t>
      </w:r>
      <w:r w:rsidRPr="00764CB2">
        <w:tab/>
        <w:t>6 months; or</w:t>
      </w:r>
    </w:p>
    <w:p w14:paraId="45220059" w14:textId="77777777" w:rsidR="00882EFA" w:rsidRPr="00764CB2" w:rsidRDefault="00882EFA" w:rsidP="00882EFA">
      <w:pPr>
        <w:pStyle w:val="Apara"/>
      </w:pPr>
      <w:r w:rsidRPr="00764CB2">
        <w:tab/>
        <w:t>(b)</w:t>
      </w:r>
      <w:r w:rsidRPr="00764CB2">
        <w:tab/>
        <w:t>if the convicting court orders a shorter period of disqualification that is not less than 3 months—the shorter period.</w:t>
      </w:r>
    </w:p>
    <w:p w14:paraId="44742DEC" w14:textId="4C229D63" w:rsidR="00882EFA" w:rsidRPr="00764CB2" w:rsidRDefault="00882EFA" w:rsidP="00882EFA">
      <w:pPr>
        <w:pStyle w:val="AH5Sec"/>
      </w:pPr>
      <w:bookmarkStart w:id="91" w:name="_Toc166852955"/>
      <w:r w:rsidRPr="00A2662A">
        <w:rPr>
          <w:rStyle w:val="CharSectNo"/>
        </w:rPr>
        <w:lastRenderedPageBreak/>
        <w:t>30</w:t>
      </w:r>
      <w:r w:rsidRPr="00764CB2">
        <w:tab/>
        <w:t>Automatic driver licence disqualification—repeat offenders, s</w:t>
      </w:r>
      <w:r w:rsidR="00737377">
        <w:t xml:space="preserve"> </w:t>
      </w:r>
      <w:r w:rsidRPr="00764CB2">
        <w:t>20</w:t>
      </w:r>
      <w:bookmarkEnd w:id="91"/>
    </w:p>
    <w:p w14:paraId="38129D89" w14:textId="77777777" w:rsidR="00882EFA" w:rsidRPr="00764CB2" w:rsidRDefault="00882EFA" w:rsidP="00882EFA">
      <w:pPr>
        <w:pStyle w:val="Amain"/>
      </w:pPr>
      <w:r w:rsidRPr="00764CB2">
        <w:tab/>
        <w:t>(1)</w:t>
      </w:r>
      <w:r w:rsidRPr="00764CB2">
        <w:tab/>
        <w:t>This section applies to a person who is convicted of an offence against section 20 (1) and is a repeat offender in relation to the offence.</w:t>
      </w:r>
    </w:p>
    <w:p w14:paraId="3D3272B4"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53672660" w14:textId="77777777" w:rsidR="00882EFA" w:rsidRPr="00764CB2" w:rsidRDefault="00882EFA" w:rsidP="00882EFA">
      <w:pPr>
        <w:pStyle w:val="Apara"/>
      </w:pPr>
      <w:r w:rsidRPr="00764CB2">
        <w:tab/>
        <w:t>(a)</w:t>
      </w:r>
      <w:r w:rsidRPr="00764CB2">
        <w:tab/>
        <w:t>12 months; or</w:t>
      </w:r>
    </w:p>
    <w:p w14:paraId="3738198D" w14:textId="77777777" w:rsidR="00882EFA" w:rsidRPr="00764CB2" w:rsidRDefault="00882EFA" w:rsidP="00882EFA">
      <w:pPr>
        <w:pStyle w:val="Apara"/>
      </w:pPr>
      <w:r w:rsidRPr="00764CB2">
        <w:tab/>
        <w:t>(b)</w:t>
      </w:r>
      <w:r w:rsidRPr="00764CB2">
        <w:tab/>
        <w:t>if the convicting court orders a shorter period of disqualification that is not less than 6 months—the shorter period.</w:t>
      </w:r>
    </w:p>
    <w:p w14:paraId="7E39068B" w14:textId="77777777" w:rsidR="00882EFA" w:rsidRPr="00764CB2" w:rsidRDefault="00882EFA" w:rsidP="00882EFA">
      <w:pPr>
        <w:pStyle w:val="AH5Sec"/>
      </w:pPr>
      <w:bookmarkStart w:id="92" w:name="_Toc166852956"/>
      <w:r w:rsidRPr="00A2662A">
        <w:rPr>
          <w:rStyle w:val="CharSectNo"/>
        </w:rPr>
        <w:t>31</w:t>
      </w:r>
      <w:r w:rsidRPr="00764CB2">
        <w:tab/>
        <w:t>Automatic driver licence disqualification—first offenders, s 21</w:t>
      </w:r>
      <w:bookmarkEnd w:id="92"/>
    </w:p>
    <w:p w14:paraId="6CBCF7E8" w14:textId="77777777" w:rsidR="00882EFA" w:rsidRPr="00764CB2" w:rsidRDefault="00882EFA" w:rsidP="00882EFA">
      <w:pPr>
        <w:pStyle w:val="Amain"/>
      </w:pPr>
      <w:r w:rsidRPr="00764CB2">
        <w:tab/>
        <w:t>(1)</w:t>
      </w:r>
      <w:r w:rsidRPr="00764CB2">
        <w:tab/>
        <w:t>This section applies to a person who is convicted of an offence against section 21 (1) and is a first offender in relation to the offence.</w:t>
      </w:r>
    </w:p>
    <w:p w14:paraId="287F7166"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3C2E221C" w14:textId="148055D1" w:rsidR="00882EFA" w:rsidRPr="00764CB2" w:rsidRDefault="00882EFA" w:rsidP="00882EFA">
      <w:pPr>
        <w:pStyle w:val="Apara"/>
      </w:pPr>
      <w:r w:rsidRPr="00764CB2">
        <w:tab/>
        <w:t>(a)</w:t>
      </w:r>
      <w:r w:rsidRPr="00764CB2">
        <w:tab/>
        <w:t>the period mentioned in table 31, column 4 for the concentration of alcohol at a level specified in column</w:t>
      </w:r>
      <w:r w:rsidR="00737377">
        <w:t xml:space="preserve"> </w:t>
      </w:r>
      <w:r w:rsidRPr="00764CB2">
        <w:t>2; or</w:t>
      </w:r>
    </w:p>
    <w:p w14:paraId="50DF4DA9" w14:textId="77777777" w:rsidR="00882EFA" w:rsidRPr="00764CB2" w:rsidRDefault="00882EFA" w:rsidP="00882EFA">
      <w:pPr>
        <w:pStyle w:val="Apara"/>
      </w:pPr>
      <w:r w:rsidRPr="00764CB2">
        <w:tab/>
        <w:t>(b)</w:t>
      </w:r>
      <w:r w:rsidRPr="00764CB2">
        <w:tab/>
        <w:t>if the convicting court orders a shorter period of disqualification that is not less than the period mentioned in column 3 for that level—the shorter period.</w:t>
      </w:r>
    </w:p>
    <w:p w14:paraId="21B31CCB" w14:textId="77777777" w:rsidR="00882EFA" w:rsidRPr="00764CB2" w:rsidRDefault="00882EFA" w:rsidP="00882EFA">
      <w:pPr>
        <w:pStyle w:val="TableHd"/>
        <w:spacing w:after="120"/>
        <w:ind w:left="0" w:hanging="68"/>
      </w:pPr>
      <w:r w:rsidRPr="00764CB2">
        <w:t>Table 31</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882EFA" w:rsidRPr="00764CB2" w14:paraId="52C49F89" w14:textId="77777777" w:rsidTr="00B81FA9">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6F646DC3" w14:textId="08011367" w:rsidR="00882EFA" w:rsidRPr="00764CB2" w:rsidRDefault="00882EFA" w:rsidP="00B81FA9">
            <w:pPr>
              <w:pStyle w:val="TableColHd"/>
            </w:pPr>
            <w:r w:rsidRPr="00764CB2">
              <w:t>column</w:t>
            </w:r>
            <w:r w:rsidR="00737377">
              <w:t xml:space="preserve"> </w:t>
            </w:r>
            <w:r w:rsidRPr="00764CB2">
              <w:t>1</w:t>
            </w:r>
          </w:p>
          <w:p w14:paraId="7AD3BFC2" w14:textId="77777777" w:rsidR="00882EFA" w:rsidRPr="00764CB2" w:rsidRDefault="00882EFA" w:rsidP="00B81FA9">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870614D" w14:textId="77777777" w:rsidR="00882EFA" w:rsidRPr="00764CB2" w:rsidRDefault="00882EFA" w:rsidP="00B81FA9">
            <w:pPr>
              <w:pStyle w:val="TableColHd"/>
            </w:pPr>
            <w:r w:rsidRPr="00764CB2">
              <w:t>column 2</w:t>
            </w:r>
          </w:p>
          <w:p w14:paraId="7A518922" w14:textId="77777777" w:rsidR="00882EFA" w:rsidRPr="00764CB2" w:rsidRDefault="00882EFA" w:rsidP="00B81FA9">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506C61A" w14:textId="77777777" w:rsidR="00882EFA" w:rsidRPr="00764CB2" w:rsidRDefault="00882EFA" w:rsidP="00B81FA9">
            <w:pPr>
              <w:pStyle w:val="TableColHd"/>
            </w:pPr>
            <w:r w:rsidRPr="00764CB2">
              <w:t>column 3</w:t>
            </w:r>
          </w:p>
          <w:p w14:paraId="0FEAAAE4" w14:textId="77777777" w:rsidR="00882EFA" w:rsidRPr="00764CB2" w:rsidRDefault="00882EFA" w:rsidP="00B81FA9">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38AA9F55" w14:textId="77777777" w:rsidR="00882EFA" w:rsidRPr="00764CB2" w:rsidRDefault="00882EFA" w:rsidP="00B81FA9">
            <w:pPr>
              <w:pStyle w:val="TableColHd"/>
            </w:pPr>
            <w:r w:rsidRPr="00764CB2">
              <w:t>column 4</w:t>
            </w:r>
          </w:p>
          <w:p w14:paraId="04AF43B1" w14:textId="77777777" w:rsidR="00882EFA" w:rsidRPr="00764CB2" w:rsidRDefault="00882EFA" w:rsidP="00B81FA9">
            <w:pPr>
              <w:pStyle w:val="TableColHd"/>
            </w:pPr>
            <w:r w:rsidRPr="00764CB2">
              <w:t>default disqualification</w:t>
            </w:r>
          </w:p>
        </w:tc>
      </w:tr>
      <w:tr w:rsidR="00882EFA" w:rsidRPr="00764CB2" w14:paraId="7C9B9DCD" w14:textId="77777777" w:rsidTr="00B81FA9">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C293A7C" w14:textId="77777777" w:rsidR="00882EFA" w:rsidRPr="00764CB2" w:rsidRDefault="00882EFA" w:rsidP="00B81FA9">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4B5A095" w14:textId="77777777" w:rsidR="00882EFA" w:rsidRPr="00764CB2" w:rsidRDefault="00882EFA" w:rsidP="00B81FA9">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6DE3F6F" w14:textId="77777777" w:rsidR="00882EFA" w:rsidRPr="00764CB2" w:rsidRDefault="00882EFA" w:rsidP="00B81FA9">
            <w:pPr>
              <w:pStyle w:val="TableText10"/>
            </w:pPr>
            <w:r w:rsidRPr="00764CB2">
              <w:t>6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07344DDC" w14:textId="77777777" w:rsidR="00882EFA" w:rsidRPr="00764CB2" w:rsidRDefault="00882EFA" w:rsidP="00B81FA9">
            <w:pPr>
              <w:pStyle w:val="TableText10"/>
            </w:pPr>
            <w:r w:rsidRPr="00764CB2">
              <w:t>12 months</w:t>
            </w:r>
          </w:p>
        </w:tc>
      </w:tr>
      <w:tr w:rsidR="00882EFA" w:rsidRPr="00764CB2" w14:paraId="3B3A19F7"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901BA1B" w14:textId="77777777" w:rsidR="00882EFA" w:rsidRPr="00764CB2" w:rsidRDefault="00882EFA" w:rsidP="00B81FA9">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4D88BB" w14:textId="77777777" w:rsidR="00882EFA" w:rsidRPr="00764CB2" w:rsidRDefault="00882EFA" w:rsidP="00B81FA9">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3834F92" w14:textId="77777777" w:rsidR="00882EFA" w:rsidRPr="00764CB2" w:rsidRDefault="00882EFA" w:rsidP="00B81FA9">
            <w:pPr>
              <w:pStyle w:val="TableText10"/>
            </w:pPr>
            <w:r w:rsidRPr="00764CB2">
              <w:t>6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903B26" w14:textId="77777777" w:rsidR="00882EFA" w:rsidRPr="00764CB2" w:rsidRDefault="00882EFA" w:rsidP="00B81FA9">
            <w:pPr>
              <w:pStyle w:val="TableText10"/>
            </w:pPr>
            <w:r w:rsidRPr="00764CB2">
              <w:t>12 months</w:t>
            </w:r>
          </w:p>
        </w:tc>
      </w:tr>
      <w:tr w:rsidR="00882EFA" w:rsidRPr="00764CB2" w14:paraId="3E3F2A78"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F02E78E" w14:textId="77777777" w:rsidR="00882EFA" w:rsidRPr="00764CB2" w:rsidRDefault="00882EFA" w:rsidP="00B81FA9">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7A0FB8" w14:textId="77777777" w:rsidR="00882EFA" w:rsidRPr="00764CB2" w:rsidRDefault="00882EFA" w:rsidP="00B81FA9">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B9FD93" w14:textId="77777777" w:rsidR="00882EFA" w:rsidRPr="00764CB2" w:rsidRDefault="00882EFA" w:rsidP="00B81FA9">
            <w:pPr>
              <w:pStyle w:val="TableText10"/>
            </w:pPr>
            <w:r w:rsidRPr="00764CB2">
              <w:t>9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041FACC" w14:textId="77777777" w:rsidR="00882EFA" w:rsidRPr="00764CB2" w:rsidRDefault="00882EFA" w:rsidP="00B81FA9">
            <w:pPr>
              <w:pStyle w:val="TableText10"/>
            </w:pPr>
            <w:r w:rsidRPr="00764CB2">
              <w:t>18 months</w:t>
            </w:r>
          </w:p>
        </w:tc>
      </w:tr>
      <w:tr w:rsidR="00882EFA" w:rsidRPr="00764CB2" w14:paraId="35B4CF4C"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84D0694" w14:textId="77777777" w:rsidR="00882EFA" w:rsidRPr="00764CB2" w:rsidRDefault="00882EFA" w:rsidP="00B81FA9">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E020C18" w14:textId="77777777" w:rsidR="00882EFA" w:rsidRPr="00764CB2" w:rsidRDefault="00882EFA" w:rsidP="00B81FA9">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F96D4A1" w14:textId="77777777" w:rsidR="00882EFA" w:rsidRPr="00764CB2" w:rsidRDefault="00882EFA" w:rsidP="00B81FA9">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67EB26" w14:textId="77777777" w:rsidR="00882EFA" w:rsidRPr="00764CB2" w:rsidRDefault="00882EFA" w:rsidP="00B81FA9">
            <w:pPr>
              <w:pStyle w:val="TableText10"/>
            </w:pPr>
            <w:r w:rsidRPr="00764CB2">
              <w:t>2 years</w:t>
            </w:r>
          </w:p>
        </w:tc>
      </w:tr>
    </w:tbl>
    <w:p w14:paraId="74815CD0" w14:textId="45DFA8AA" w:rsidR="00882EFA" w:rsidRPr="00764CB2" w:rsidRDefault="00882EFA" w:rsidP="00882EFA">
      <w:pPr>
        <w:pStyle w:val="AH5Sec"/>
      </w:pPr>
      <w:bookmarkStart w:id="93" w:name="_Toc166852957"/>
      <w:r w:rsidRPr="00A2662A">
        <w:rPr>
          <w:rStyle w:val="CharSectNo"/>
        </w:rPr>
        <w:lastRenderedPageBreak/>
        <w:t>32</w:t>
      </w:r>
      <w:r w:rsidRPr="00764CB2">
        <w:tab/>
        <w:t>Automatic driver licence disqualification—repeat offenders, s</w:t>
      </w:r>
      <w:r w:rsidR="00737377">
        <w:t xml:space="preserve"> </w:t>
      </w:r>
      <w:r w:rsidRPr="00764CB2">
        <w:t>21</w:t>
      </w:r>
      <w:bookmarkEnd w:id="93"/>
    </w:p>
    <w:p w14:paraId="21D29F56" w14:textId="77777777" w:rsidR="00882EFA" w:rsidRPr="00764CB2" w:rsidRDefault="00882EFA" w:rsidP="00882EFA">
      <w:pPr>
        <w:pStyle w:val="Amain"/>
      </w:pPr>
      <w:r w:rsidRPr="00764CB2">
        <w:tab/>
        <w:t>(1)</w:t>
      </w:r>
      <w:r w:rsidRPr="00764CB2">
        <w:tab/>
        <w:t>This section applies to a person who is convicted of an offence against section 21 (1) and is a repeat offender in relation to the offence.</w:t>
      </w:r>
    </w:p>
    <w:p w14:paraId="28375ED1"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6F3D30B8" w14:textId="1AC2AE70" w:rsidR="00882EFA" w:rsidRPr="00764CB2" w:rsidRDefault="00882EFA" w:rsidP="00882EFA">
      <w:pPr>
        <w:pStyle w:val="Apara"/>
      </w:pPr>
      <w:r w:rsidRPr="00764CB2">
        <w:tab/>
        <w:t>(a)</w:t>
      </w:r>
      <w:r w:rsidRPr="00764CB2">
        <w:tab/>
        <w:t>the period mentioned in table 32, column 4 for the concentration of alcohol at a level specified in column</w:t>
      </w:r>
      <w:r w:rsidR="00737377">
        <w:t xml:space="preserve"> </w:t>
      </w:r>
      <w:r w:rsidRPr="00764CB2">
        <w:t>2; or</w:t>
      </w:r>
    </w:p>
    <w:p w14:paraId="1982F6E9" w14:textId="77777777" w:rsidR="00882EFA" w:rsidRPr="00764CB2" w:rsidRDefault="00882EFA" w:rsidP="00882EFA">
      <w:pPr>
        <w:pStyle w:val="Apara"/>
      </w:pPr>
      <w:r w:rsidRPr="00764CB2">
        <w:tab/>
        <w:t>(b)</w:t>
      </w:r>
      <w:r w:rsidRPr="00764CB2">
        <w:tab/>
        <w:t>if the convicting court orders a shorter period of disqualification that is not less than the period mentioned in column 3 for that level—the shorter period.</w:t>
      </w:r>
    </w:p>
    <w:p w14:paraId="50470A0E" w14:textId="77777777" w:rsidR="00882EFA" w:rsidRPr="00764CB2" w:rsidRDefault="00882EFA" w:rsidP="00882EFA">
      <w:pPr>
        <w:pStyle w:val="TableHd"/>
        <w:spacing w:after="120"/>
        <w:ind w:left="0" w:hanging="68"/>
      </w:pPr>
      <w:r w:rsidRPr="00764CB2">
        <w:t>Table 32</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882EFA" w:rsidRPr="00764CB2" w14:paraId="67C1683D" w14:textId="77777777" w:rsidTr="00B81FA9">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059AAE1" w14:textId="6BDC86CF" w:rsidR="00882EFA" w:rsidRPr="00764CB2" w:rsidRDefault="00882EFA" w:rsidP="00B81FA9">
            <w:pPr>
              <w:pStyle w:val="TableColHd"/>
            </w:pPr>
            <w:r w:rsidRPr="00764CB2">
              <w:t>column</w:t>
            </w:r>
            <w:r w:rsidR="00737377">
              <w:t xml:space="preserve"> </w:t>
            </w:r>
            <w:r w:rsidRPr="00764CB2">
              <w:t>1</w:t>
            </w:r>
          </w:p>
          <w:p w14:paraId="1AFD53E1" w14:textId="77777777" w:rsidR="00882EFA" w:rsidRPr="00764CB2" w:rsidRDefault="00882EFA" w:rsidP="00B81FA9">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0387A5ED" w14:textId="77777777" w:rsidR="00882EFA" w:rsidRPr="00764CB2" w:rsidRDefault="00882EFA" w:rsidP="00B81FA9">
            <w:pPr>
              <w:pStyle w:val="TableColHd"/>
            </w:pPr>
            <w:r w:rsidRPr="00764CB2">
              <w:t>column 2</w:t>
            </w:r>
          </w:p>
          <w:p w14:paraId="05F517A5" w14:textId="77777777" w:rsidR="00882EFA" w:rsidRPr="00764CB2" w:rsidRDefault="00882EFA" w:rsidP="00B81FA9">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698BE4E" w14:textId="77777777" w:rsidR="00882EFA" w:rsidRPr="00764CB2" w:rsidRDefault="00882EFA" w:rsidP="00B81FA9">
            <w:pPr>
              <w:pStyle w:val="TableColHd"/>
            </w:pPr>
            <w:r w:rsidRPr="00764CB2">
              <w:t>column 3</w:t>
            </w:r>
          </w:p>
          <w:p w14:paraId="4CC97400" w14:textId="77777777" w:rsidR="00882EFA" w:rsidRPr="00764CB2" w:rsidRDefault="00882EFA" w:rsidP="00B81FA9">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677410A5" w14:textId="77777777" w:rsidR="00882EFA" w:rsidRPr="00764CB2" w:rsidRDefault="00882EFA" w:rsidP="00B81FA9">
            <w:pPr>
              <w:pStyle w:val="TableColHd"/>
            </w:pPr>
            <w:r w:rsidRPr="00764CB2">
              <w:t>column 4</w:t>
            </w:r>
          </w:p>
          <w:p w14:paraId="6AAF7250" w14:textId="77777777" w:rsidR="00882EFA" w:rsidRPr="00764CB2" w:rsidRDefault="00882EFA" w:rsidP="00B81FA9">
            <w:pPr>
              <w:pStyle w:val="TableColHd"/>
            </w:pPr>
            <w:r w:rsidRPr="00764CB2">
              <w:t>default disqualification</w:t>
            </w:r>
          </w:p>
        </w:tc>
      </w:tr>
      <w:tr w:rsidR="00882EFA" w:rsidRPr="00764CB2" w14:paraId="181A5D1E" w14:textId="77777777" w:rsidTr="00B81FA9">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01C8CBB3" w14:textId="77777777" w:rsidR="00882EFA" w:rsidRPr="00764CB2" w:rsidRDefault="00882EFA" w:rsidP="00B81FA9">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0F3B35D9" w14:textId="77777777" w:rsidR="00882EFA" w:rsidRPr="00764CB2" w:rsidRDefault="00882EFA" w:rsidP="00B81FA9">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D8D7290" w14:textId="77777777" w:rsidR="00882EFA" w:rsidRPr="00764CB2" w:rsidRDefault="00882EFA" w:rsidP="00B81FA9">
            <w:pPr>
              <w:pStyle w:val="TableText10"/>
            </w:pPr>
            <w:r w:rsidRPr="00764CB2">
              <w:t>12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6710003" w14:textId="77777777" w:rsidR="00882EFA" w:rsidRPr="00764CB2" w:rsidRDefault="00882EFA" w:rsidP="00B81FA9">
            <w:pPr>
              <w:pStyle w:val="TableText10"/>
            </w:pPr>
            <w:r w:rsidRPr="00764CB2">
              <w:t>2 years</w:t>
            </w:r>
          </w:p>
        </w:tc>
      </w:tr>
      <w:tr w:rsidR="00882EFA" w:rsidRPr="00764CB2" w14:paraId="4C406922"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672FC33" w14:textId="77777777" w:rsidR="00882EFA" w:rsidRPr="00764CB2" w:rsidRDefault="00882EFA" w:rsidP="00B81FA9">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420220" w14:textId="77777777" w:rsidR="00882EFA" w:rsidRPr="00764CB2" w:rsidRDefault="00882EFA" w:rsidP="00B81FA9">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58580C" w14:textId="77777777" w:rsidR="00882EFA" w:rsidRPr="00764CB2" w:rsidRDefault="00882EFA" w:rsidP="00B81FA9">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3696B4" w14:textId="77777777" w:rsidR="00882EFA" w:rsidRPr="00764CB2" w:rsidRDefault="00882EFA" w:rsidP="00B81FA9">
            <w:pPr>
              <w:pStyle w:val="TableText10"/>
            </w:pPr>
            <w:r w:rsidRPr="00764CB2">
              <w:t>2 years</w:t>
            </w:r>
          </w:p>
        </w:tc>
      </w:tr>
      <w:tr w:rsidR="00882EFA" w:rsidRPr="00764CB2" w14:paraId="1915DBC8"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E0E0CD9" w14:textId="77777777" w:rsidR="00882EFA" w:rsidRPr="00764CB2" w:rsidRDefault="00882EFA" w:rsidP="00B81FA9">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C0FD651" w14:textId="77777777" w:rsidR="00882EFA" w:rsidRPr="00764CB2" w:rsidRDefault="00882EFA" w:rsidP="00B81FA9">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9DDA6F" w14:textId="77777777" w:rsidR="00882EFA" w:rsidRPr="00764CB2" w:rsidRDefault="00882EFA" w:rsidP="00B81FA9">
            <w:pPr>
              <w:pStyle w:val="TableText10"/>
            </w:pPr>
            <w:r w:rsidRPr="00764CB2">
              <w:t>18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D1BB93" w14:textId="77777777" w:rsidR="00882EFA" w:rsidRPr="00764CB2" w:rsidRDefault="00882EFA" w:rsidP="00B81FA9">
            <w:pPr>
              <w:pStyle w:val="TableText10"/>
            </w:pPr>
            <w:r w:rsidRPr="00764CB2">
              <w:t>3 years</w:t>
            </w:r>
          </w:p>
        </w:tc>
      </w:tr>
      <w:tr w:rsidR="00882EFA" w:rsidRPr="00764CB2" w14:paraId="5F69EFE2"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9D5847" w14:textId="77777777" w:rsidR="00882EFA" w:rsidRPr="00764CB2" w:rsidRDefault="00882EFA" w:rsidP="00B81FA9">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D5086B8" w14:textId="77777777" w:rsidR="00882EFA" w:rsidRPr="00764CB2" w:rsidRDefault="00882EFA" w:rsidP="00B81FA9">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4CFC1C" w14:textId="77777777" w:rsidR="00882EFA" w:rsidRPr="00764CB2" w:rsidRDefault="00882EFA" w:rsidP="00B81FA9">
            <w:pPr>
              <w:pStyle w:val="TableText10"/>
            </w:pPr>
            <w:r w:rsidRPr="00764CB2">
              <w:t>2 years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570B203" w14:textId="77777777" w:rsidR="00882EFA" w:rsidRPr="00764CB2" w:rsidRDefault="00882EFA" w:rsidP="00B81FA9">
            <w:pPr>
              <w:pStyle w:val="TableText10"/>
            </w:pPr>
            <w:r w:rsidRPr="00764CB2">
              <w:t>4 years</w:t>
            </w:r>
          </w:p>
        </w:tc>
      </w:tr>
    </w:tbl>
    <w:p w14:paraId="7E24A649" w14:textId="77777777" w:rsidR="00882EFA" w:rsidRPr="00764CB2" w:rsidRDefault="00882EFA" w:rsidP="00882EFA">
      <w:pPr>
        <w:pStyle w:val="AH5Sec"/>
      </w:pPr>
      <w:bookmarkStart w:id="94" w:name="_Toc166852958"/>
      <w:r w:rsidRPr="00A2662A">
        <w:rPr>
          <w:rStyle w:val="CharSectNo"/>
        </w:rPr>
        <w:t>33</w:t>
      </w:r>
      <w:r w:rsidRPr="00764CB2">
        <w:tab/>
        <w:t>Automatic driver licence disqualification—first offenders, s 24</w:t>
      </w:r>
      <w:bookmarkEnd w:id="94"/>
    </w:p>
    <w:p w14:paraId="5F0C4204" w14:textId="77777777" w:rsidR="00882EFA" w:rsidRPr="00764CB2" w:rsidRDefault="00882EFA" w:rsidP="00882EFA">
      <w:pPr>
        <w:pStyle w:val="Amain"/>
      </w:pPr>
      <w:r w:rsidRPr="00764CB2">
        <w:tab/>
        <w:t>(1)</w:t>
      </w:r>
      <w:r w:rsidRPr="00764CB2">
        <w:tab/>
        <w:t>This section applies to a person who is convicted of an offence against section 24 (1) and is a first offender in relation to the offence.</w:t>
      </w:r>
    </w:p>
    <w:p w14:paraId="744D8B43"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5DE47430" w14:textId="77777777" w:rsidR="00882EFA" w:rsidRPr="00764CB2" w:rsidRDefault="00882EFA" w:rsidP="00882EFA">
      <w:pPr>
        <w:pStyle w:val="Apara"/>
      </w:pPr>
      <w:r w:rsidRPr="00764CB2">
        <w:tab/>
        <w:t>(a)</w:t>
      </w:r>
      <w:r w:rsidRPr="00764CB2">
        <w:tab/>
        <w:t>2 years; or</w:t>
      </w:r>
    </w:p>
    <w:p w14:paraId="204A302E" w14:textId="77777777" w:rsidR="00882EFA" w:rsidRPr="00764CB2" w:rsidRDefault="00882EFA" w:rsidP="00882EFA">
      <w:pPr>
        <w:pStyle w:val="Apara"/>
      </w:pPr>
      <w:r w:rsidRPr="00764CB2">
        <w:tab/>
        <w:t>(b)</w:t>
      </w:r>
      <w:r w:rsidRPr="00764CB2">
        <w:tab/>
        <w:t>if the convicting court orders a shorter period of disqualification that is not less than 12 months—the shorter period.</w:t>
      </w:r>
    </w:p>
    <w:p w14:paraId="592706E9" w14:textId="44039DA4" w:rsidR="00882EFA" w:rsidRPr="00764CB2" w:rsidRDefault="00882EFA" w:rsidP="00882EFA">
      <w:pPr>
        <w:pStyle w:val="AH5Sec"/>
      </w:pPr>
      <w:bookmarkStart w:id="95" w:name="_Toc166852959"/>
      <w:r w:rsidRPr="00A2662A">
        <w:rPr>
          <w:rStyle w:val="CharSectNo"/>
        </w:rPr>
        <w:lastRenderedPageBreak/>
        <w:t>34</w:t>
      </w:r>
      <w:r w:rsidRPr="00764CB2">
        <w:tab/>
        <w:t>Automatic driver licence disqualification—repeat offenders, s</w:t>
      </w:r>
      <w:r w:rsidR="00737377">
        <w:t xml:space="preserve"> </w:t>
      </w:r>
      <w:r w:rsidRPr="00764CB2">
        <w:t>24</w:t>
      </w:r>
      <w:bookmarkEnd w:id="95"/>
    </w:p>
    <w:p w14:paraId="49410D4F" w14:textId="77777777" w:rsidR="00882EFA" w:rsidRPr="00764CB2" w:rsidRDefault="00882EFA" w:rsidP="00882EFA">
      <w:pPr>
        <w:pStyle w:val="Amain"/>
      </w:pPr>
      <w:r w:rsidRPr="00764CB2">
        <w:tab/>
        <w:t>(1)</w:t>
      </w:r>
      <w:r w:rsidRPr="00764CB2">
        <w:tab/>
        <w:t>This section applies to a person who is convicted of an offence against section 24 (1) and is a repeat offender in relation to the offence.</w:t>
      </w:r>
    </w:p>
    <w:p w14:paraId="5FA8626B"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59D49117" w14:textId="77777777" w:rsidR="00882EFA" w:rsidRPr="00764CB2" w:rsidRDefault="00882EFA" w:rsidP="00882EFA">
      <w:pPr>
        <w:pStyle w:val="Apara"/>
      </w:pPr>
      <w:r w:rsidRPr="00764CB2">
        <w:tab/>
        <w:t>(a)</w:t>
      </w:r>
      <w:r w:rsidRPr="00764CB2">
        <w:tab/>
        <w:t>4 years; or</w:t>
      </w:r>
    </w:p>
    <w:p w14:paraId="4ACF009D" w14:textId="77777777" w:rsidR="00882EFA" w:rsidRPr="00764CB2" w:rsidRDefault="00882EFA" w:rsidP="00882EFA">
      <w:pPr>
        <w:pStyle w:val="Apara"/>
      </w:pPr>
      <w:r w:rsidRPr="00764CB2">
        <w:tab/>
        <w:t>(b)</w:t>
      </w:r>
      <w:r w:rsidRPr="00764CB2">
        <w:tab/>
        <w:t>if the convicting court orders a shorter period of disqualification that is not less than 2 years—the shorter period.</w:t>
      </w:r>
    </w:p>
    <w:p w14:paraId="02575809" w14:textId="77777777" w:rsidR="00882EFA" w:rsidRPr="00764CB2" w:rsidRDefault="00882EFA" w:rsidP="00882EFA">
      <w:pPr>
        <w:pStyle w:val="AH5Sec"/>
      </w:pPr>
      <w:bookmarkStart w:id="96" w:name="_Toc166852960"/>
      <w:r w:rsidRPr="00A2662A">
        <w:rPr>
          <w:rStyle w:val="CharSectNo"/>
        </w:rPr>
        <w:t>34A</w:t>
      </w:r>
      <w:r w:rsidRPr="00764CB2">
        <w:tab/>
        <w:t>Automatic driver licence disqualification—other disqualifying offences</w:t>
      </w:r>
      <w:bookmarkEnd w:id="96"/>
    </w:p>
    <w:p w14:paraId="6BD9124E" w14:textId="092A58C0" w:rsidR="00882EFA" w:rsidRPr="00764CB2" w:rsidRDefault="00882EFA" w:rsidP="00882EFA">
      <w:pPr>
        <w:pStyle w:val="Amain"/>
      </w:pPr>
      <w:r w:rsidRPr="00764CB2">
        <w:tab/>
        <w:t>(1)</w:t>
      </w:r>
      <w:r w:rsidRPr="00764CB2">
        <w:tab/>
        <w:t>This section applies to a person who is convicted of an offence against section 22, section</w:t>
      </w:r>
      <w:r w:rsidR="00737377">
        <w:t xml:space="preserve"> </w:t>
      </w:r>
      <w:r w:rsidRPr="00764CB2">
        <w:t>22A, section</w:t>
      </w:r>
      <w:r w:rsidR="00737377">
        <w:t xml:space="preserve"> </w:t>
      </w:r>
      <w:r w:rsidRPr="00764CB2">
        <w:t>22C or section</w:t>
      </w:r>
      <w:r w:rsidR="00737377">
        <w:t xml:space="preserve"> </w:t>
      </w:r>
      <w:r w:rsidRPr="00764CB2">
        <w:t>23.</w:t>
      </w:r>
    </w:p>
    <w:p w14:paraId="01A02DA8" w14:textId="77777777" w:rsidR="00882EFA" w:rsidRPr="00764CB2" w:rsidRDefault="00882EFA" w:rsidP="00882EFA">
      <w:pPr>
        <w:pStyle w:val="Amain"/>
      </w:pPr>
      <w:r w:rsidRPr="00764CB2">
        <w:tab/>
        <w:t>(2)</w:t>
      </w:r>
      <w:r w:rsidRPr="00764CB2">
        <w:tab/>
        <w:t>If the person is a first offender in relation to the offence mentioned in subsection (1), the person is automatically disqualified from holding or obtaining a driver licence for—</w:t>
      </w:r>
    </w:p>
    <w:p w14:paraId="79043F0C" w14:textId="77777777" w:rsidR="00882EFA" w:rsidRPr="00764CB2" w:rsidRDefault="00882EFA" w:rsidP="00882EFA">
      <w:pPr>
        <w:pStyle w:val="Apara"/>
      </w:pPr>
      <w:r w:rsidRPr="00764CB2">
        <w:tab/>
        <w:t>(a)</w:t>
      </w:r>
      <w:r w:rsidRPr="00764CB2">
        <w:tab/>
        <w:t>2 years; or</w:t>
      </w:r>
    </w:p>
    <w:p w14:paraId="32F3B855" w14:textId="77777777" w:rsidR="00882EFA" w:rsidRPr="00764CB2" w:rsidRDefault="00882EFA" w:rsidP="00882EFA">
      <w:pPr>
        <w:pStyle w:val="Apara"/>
      </w:pPr>
      <w:r w:rsidRPr="00764CB2">
        <w:tab/>
        <w:t>(b)</w:t>
      </w:r>
      <w:r w:rsidRPr="00764CB2">
        <w:tab/>
        <w:t>if the court orders a shorter period of disqualification that is not less than 6 months—the shorter period.</w:t>
      </w:r>
    </w:p>
    <w:p w14:paraId="4AF35564" w14:textId="77777777" w:rsidR="00882EFA" w:rsidRPr="00764CB2" w:rsidRDefault="00882EFA" w:rsidP="00882EFA">
      <w:pPr>
        <w:pStyle w:val="Amain"/>
      </w:pPr>
      <w:r w:rsidRPr="00764CB2">
        <w:tab/>
        <w:t>(3)</w:t>
      </w:r>
      <w:r w:rsidRPr="00764CB2">
        <w:tab/>
        <w:t>If the person is a repeat offender in relation to the offence mentioned in subsection (1), the person is automatically disqualified from holding or obtaining a driver licence for—</w:t>
      </w:r>
    </w:p>
    <w:p w14:paraId="741FC63A" w14:textId="77777777" w:rsidR="00882EFA" w:rsidRPr="00764CB2" w:rsidRDefault="00882EFA" w:rsidP="00882EFA">
      <w:pPr>
        <w:pStyle w:val="Apara"/>
      </w:pPr>
      <w:r w:rsidRPr="00764CB2">
        <w:tab/>
        <w:t>(a)</w:t>
      </w:r>
      <w:r w:rsidRPr="00764CB2">
        <w:tab/>
        <w:t>4 years; or</w:t>
      </w:r>
    </w:p>
    <w:p w14:paraId="0204844D" w14:textId="77777777" w:rsidR="00882EFA" w:rsidRPr="00764CB2" w:rsidRDefault="00882EFA" w:rsidP="00882EFA">
      <w:pPr>
        <w:pStyle w:val="Apara"/>
      </w:pPr>
      <w:r w:rsidRPr="00764CB2">
        <w:tab/>
        <w:t>(b)</w:t>
      </w:r>
      <w:r w:rsidRPr="00764CB2">
        <w:tab/>
        <w:t>if the court orders a shorter period of disqualification that is not less than 12 months—the shorter period.</w:t>
      </w:r>
    </w:p>
    <w:p w14:paraId="6DA7DCDB" w14:textId="77777777" w:rsidR="00F07209" w:rsidRPr="00660542" w:rsidRDefault="00F07209" w:rsidP="00F07209">
      <w:pPr>
        <w:pStyle w:val="AH5Sec"/>
      </w:pPr>
      <w:bookmarkStart w:id="97" w:name="_Toc166852961"/>
      <w:r w:rsidRPr="00A2662A">
        <w:rPr>
          <w:rStyle w:val="CharSectNo"/>
        </w:rPr>
        <w:lastRenderedPageBreak/>
        <w:t>35</w:t>
      </w:r>
      <w:r w:rsidRPr="00660542">
        <w:tab/>
        <w:t>Automatic driver licence disqualification—immediate suspension period</w:t>
      </w:r>
      <w:bookmarkEnd w:id="97"/>
    </w:p>
    <w:p w14:paraId="5BD0A376" w14:textId="77777777" w:rsidR="00F07209" w:rsidRPr="00660542" w:rsidRDefault="00F07209" w:rsidP="00F07209">
      <w:pPr>
        <w:pStyle w:val="Amain"/>
      </w:pPr>
      <w:r w:rsidRPr="00660542">
        <w:tab/>
        <w:t>(1)</w:t>
      </w:r>
      <w:r w:rsidRPr="00660542">
        <w:tab/>
        <w:t>This section applies to a person if the person—</w:t>
      </w:r>
    </w:p>
    <w:p w14:paraId="6E1BC0E7" w14:textId="77777777" w:rsidR="00F07209" w:rsidRPr="00660542" w:rsidRDefault="00F07209" w:rsidP="00F07209">
      <w:pPr>
        <w:pStyle w:val="Apara"/>
      </w:pPr>
      <w:r w:rsidRPr="00660542">
        <w:tab/>
        <w:t>(a)</w:t>
      </w:r>
      <w:r w:rsidRPr="00660542">
        <w:tab/>
        <w:t>is given an immediate suspension notice; and</w:t>
      </w:r>
    </w:p>
    <w:p w14:paraId="39C4525B" w14:textId="77777777" w:rsidR="00F07209" w:rsidRPr="00660542" w:rsidRDefault="00F07209" w:rsidP="00F07209">
      <w:pPr>
        <w:pStyle w:val="Apara"/>
      </w:pPr>
      <w:r w:rsidRPr="00660542">
        <w:tab/>
        <w:t>(b)</w:t>
      </w:r>
      <w:r w:rsidRPr="00660542">
        <w:tab/>
        <w:t>is convicted or found guilty of the immediate suspension offence to which the notice relates; and</w:t>
      </w:r>
    </w:p>
    <w:p w14:paraId="3B985163" w14:textId="77777777" w:rsidR="00F07209" w:rsidRPr="00660542" w:rsidRDefault="00F07209" w:rsidP="00F07209">
      <w:pPr>
        <w:pStyle w:val="Apara"/>
      </w:pPr>
      <w:r w:rsidRPr="00660542">
        <w:tab/>
        <w:t>(c)</w:t>
      </w:r>
      <w:r w:rsidRPr="00660542">
        <w:tab/>
        <w:t>is disqualified under this part from holding or obtaining a driver licence.</w:t>
      </w:r>
    </w:p>
    <w:p w14:paraId="5D77251F" w14:textId="745DE222" w:rsidR="00F11AFD" w:rsidRPr="00377427" w:rsidRDefault="00F11AFD" w:rsidP="00F11AFD">
      <w:pPr>
        <w:pStyle w:val="Amain"/>
      </w:pPr>
      <w:r w:rsidRPr="00377427">
        <w:tab/>
        <w:t>(2)</w:t>
      </w:r>
      <w:r w:rsidRPr="00377427">
        <w:tab/>
        <w:t>The period for which the person is disqualified under this part from holding or obtaining a driver licence is reduced by the period that—</w:t>
      </w:r>
    </w:p>
    <w:p w14:paraId="3ED7EE27" w14:textId="1583909C" w:rsidR="00F11AFD" w:rsidRPr="00377427" w:rsidRDefault="00F11AFD" w:rsidP="00F11AFD">
      <w:pPr>
        <w:pStyle w:val="Apara"/>
      </w:pPr>
      <w:r w:rsidRPr="00377427">
        <w:tab/>
        <w:t>(a)</w:t>
      </w:r>
      <w:r w:rsidRPr="00377427">
        <w:tab/>
        <w:t xml:space="preserve">if the person is the holder of a driver licence—the person’s driver licence was suspended under the </w:t>
      </w:r>
      <w:hyperlink r:id="rId92" w:tooltip="A1999-77" w:history="1">
        <w:r w:rsidRPr="00377427">
          <w:rPr>
            <w:rStyle w:val="charCitHyperlinkItal"/>
          </w:rPr>
          <w:t>Road Transport (General) Act 1999</w:t>
        </w:r>
      </w:hyperlink>
      <w:r w:rsidRPr="00377427">
        <w:t>, section 61B; or</w:t>
      </w:r>
    </w:p>
    <w:p w14:paraId="7CD82A7A" w14:textId="483A920B" w:rsidR="00F11AFD" w:rsidRPr="00377427" w:rsidRDefault="00F11AFD" w:rsidP="00F11AFD">
      <w:pPr>
        <w:pStyle w:val="Apara"/>
      </w:pPr>
      <w:r w:rsidRPr="00377427">
        <w:tab/>
        <w:t>(b)</w:t>
      </w:r>
      <w:r w:rsidRPr="00377427">
        <w:tab/>
        <w:t xml:space="preserve">if the person is the holder of an interstate driver licence or an external driver licence—the person’s right to drive in the ACT was suspended under the </w:t>
      </w:r>
      <w:hyperlink r:id="rId93" w:tooltip="A1999-77" w:history="1">
        <w:r w:rsidRPr="00377427">
          <w:rPr>
            <w:rStyle w:val="charCitHyperlinkItal"/>
          </w:rPr>
          <w:t>Road Transport (General) Act</w:t>
        </w:r>
        <w:r w:rsidR="005D148E">
          <w:rPr>
            <w:rStyle w:val="charCitHyperlinkItal"/>
          </w:rPr>
          <w:t> </w:t>
        </w:r>
        <w:r w:rsidRPr="00377427">
          <w:rPr>
            <w:rStyle w:val="charCitHyperlinkItal"/>
          </w:rPr>
          <w:t>1999</w:t>
        </w:r>
      </w:hyperlink>
      <w:r w:rsidRPr="00377427">
        <w:t>, section</w:t>
      </w:r>
      <w:r w:rsidR="00737377">
        <w:t> </w:t>
      </w:r>
      <w:r w:rsidRPr="00377427">
        <w:t>61B.</w:t>
      </w:r>
    </w:p>
    <w:p w14:paraId="0BE28222" w14:textId="77777777" w:rsidR="00F07209" w:rsidRPr="00660542" w:rsidRDefault="00F07209" w:rsidP="00F07209">
      <w:pPr>
        <w:pStyle w:val="Amain"/>
      </w:pPr>
      <w:r w:rsidRPr="00660542">
        <w:tab/>
        <w:t>(3)</w:t>
      </w:r>
      <w:r w:rsidRPr="00660542">
        <w:tab/>
        <w:t xml:space="preserve">However, subsection (2) does not apply if, on hearing the charge for the immediate suspension offence, a court is satisfied that the person did not comply with the immediate suspension notice. </w:t>
      </w:r>
    </w:p>
    <w:p w14:paraId="0BA716EA" w14:textId="77777777" w:rsidR="00F07209" w:rsidRPr="00660542" w:rsidRDefault="00F07209" w:rsidP="00737377">
      <w:pPr>
        <w:pStyle w:val="Amain"/>
      </w:pPr>
      <w:r w:rsidRPr="00660542">
        <w:tab/>
        <w:t>(4)</w:t>
      </w:r>
      <w:r w:rsidRPr="00660542">
        <w:tab/>
        <w:t>In this section:</w:t>
      </w:r>
    </w:p>
    <w:p w14:paraId="2426CA34" w14:textId="7ACF08DB" w:rsidR="00F07209" w:rsidRPr="00C46E32" w:rsidRDefault="00F07209" w:rsidP="00737377">
      <w:pPr>
        <w:pStyle w:val="aDef"/>
      </w:pPr>
      <w:r w:rsidRPr="00C46E32">
        <w:rPr>
          <w:rStyle w:val="charBoldItals"/>
        </w:rPr>
        <w:t>immediate suspension notice</w:t>
      </w:r>
      <w:r w:rsidRPr="00660542">
        <w:t xml:space="preserve">—see the </w:t>
      </w:r>
      <w:hyperlink r:id="rId94" w:tooltip="A1999-77" w:history="1">
        <w:r w:rsidR="00A45738" w:rsidRPr="00A45738">
          <w:rPr>
            <w:rStyle w:val="charCitHyperlinkItal"/>
          </w:rPr>
          <w:t>Road Transport (General) Act</w:t>
        </w:r>
        <w:r w:rsidR="008A73EB">
          <w:rPr>
            <w:rStyle w:val="charCitHyperlinkItal"/>
          </w:rPr>
          <w:t> </w:t>
        </w:r>
        <w:r w:rsidR="00A45738" w:rsidRPr="00A45738">
          <w:rPr>
            <w:rStyle w:val="charCitHyperlinkItal"/>
          </w:rPr>
          <w:t>1999</w:t>
        </w:r>
      </w:hyperlink>
      <w:r w:rsidRPr="00660542">
        <w:t>, dictionary.</w:t>
      </w:r>
    </w:p>
    <w:p w14:paraId="7F27F365" w14:textId="04028E55" w:rsidR="00F07209" w:rsidRPr="00C46E32" w:rsidRDefault="00F07209" w:rsidP="00F07209">
      <w:pPr>
        <w:pStyle w:val="aDef"/>
      </w:pPr>
      <w:r w:rsidRPr="00C46E32">
        <w:rPr>
          <w:rStyle w:val="charBoldItals"/>
        </w:rPr>
        <w:t>immediate suspension offence</w:t>
      </w:r>
      <w:r w:rsidRPr="00660542">
        <w:t xml:space="preserve">—see the </w:t>
      </w:r>
      <w:hyperlink r:id="rId95" w:tooltip="A1999-77" w:history="1">
        <w:r w:rsidR="00A45738" w:rsidRPr="00A45738">
          <w:rPr>
            <w:rStyle w:val="charCitHyperlinkItal"/>
          </w:rPr>
          <w:t>Road Transport (General) Act</w:t>
        </w:r>
        <w:r w:rsidR="008A73EB">
          <w:rPr>
            <w:rStyle w:val="charCitHyperlinkItal"/>
          </w:rPr>
          <w:t> </w:t>
        </w:r>
        <w:r w:rsidR="00A45738" w:rsidRPr="00A45738">
          <w:rPr>
            <w:rStyle w:val="charCitHyperlinkItal"/>
          </w:rPr>
          <w:t>1999</w:t>
        </w:r>
      </w:hyperlink>
      <w:r w:rsidRPr="00660542">
        <w:t>, dictionary.</w:t>
      </w:r>
    </w:p>
    <w:p w14:paraId="3AB166F9" w14:textId="77777777" w:rsidR="00F07209" w:rsidRDefault="00F07209" w:rsidP="00F07209">
      <w:pPr>
        <w:pStyle w:val="PageBreak"/>
      </w:pPr>
      <w:r>
        <w:br w:type="page"/>
      </w:r>
    </w:p>
    <w:p w14:paraId="42C82CE8" w14:textId="77777777" w:rsidR="00F07209" w:rsidRPr="00A2662A" w:rsidRDefault="00F07209" w:rsidP="00F07209">
      <w:pPr>
        <w:pStyle w:val="AH2Part"/>
      </w:pPr>
      <w:bookmarkStart w:id="98" w:name="_Toc166852962"/>
      <w:r w:rsidRPr="00A2662A">
        <w:rPr>
          <w:rStyle w:val="CharPartNo"/>
        </w:rPr>
        <w:lastRenderedPageBreak/>
        <w:t>Part 7</w:t>
      </w:r>
      <w:r>
        <w:tab/>
      </w:r>
      <w:r w:rsidRPr="00A2662A">
        <w:rPr>
          <w:rStyle w:val="CharPartText"/>
        </w:rPr>
        <w:t>Evidence</w:t>
      </w:r>
      <w:bookmarkEnd w:id="98"/>
    </w:p>
    <w:p w14:paraId="146FA0F1" w14:textId="77777777" w:rsidR="00F07209" w:rsidRPr="00A2662A" w:rsidRDefault="00F07209" w:rsidP="00F07209">
      <w:pPr>
        <w:pStyle w:val="AH3Div"/>
      </w:pPr>
      <w:bookmarkStart w:id="99" w:name="_Toc166852963"/>
      <w:r w:rsidRPr="00A2662A">
        <w:rPr>
          <w:rStyle w:val="CharDivNo"/>
        </w:rPr>
        <w:t>Division 7.1</w:t>
      </w:r>
      <w:r w:rsidRPr="00660542">
        <w:tab/>
      </w:r>
      <w:r w:rsidRPr="00A2662A">
        <w:rPr>
          <w:rStyle w:val="CharDivText"/>
        </w:rPr>
        <w:t>Evidence—alcohol-related tests</w:t>
      </w:r>
      <w:bookmarkEnd w:id="99"/>
    </w:p>
    <w:p w14:paraId="197DFD2B" w14:textId="77777777" w:rsidR="00F07209" w:rsidRDefault="00F07209" w:rsidP="00F07209">
      <w:pPr>
        <w:pStyle w:val="AH5Sec"/>
      </w:pPr>
      <w:bookmarkStart w:id="100" w:name="_Toc166852964"/>
      <w:r w:rsidRPr="00A2662A">
        <w:rPr>
          <w:rStyle w:val="CharSectNo"/>
        </w:rPr>
        <w:t>41</w:t>
      </w:r>
      <w:r>
        <w:tab/>
      </w:r>
      <w:r w:rsidRPr="00660542">
        <w:t>Evidentiary certificate—alcohol-related tests</w:t>
      </w:r>
      <w:bookmarkEnd w:id="100"/>
    </w:p>
    <w:p w14:paraId="11661644" w14:textId="77777777" w:rsidR="00F07209" w:rsidRDefault="00F07209" w:rsidP="00F07209">
      <w:pPr>
        <w:pStyle w:val="Amain"/>
      </w:pPr>
      <w:r>
        <w:tab/>
        <w:t>(1)</w:t>
      </w:r>
      <w:r>
        <w:tab/>
        <w:t>In any proceedings in a court—</w:t>
      </w:r>
    </w:p>
    <w:p w14:paraId="1470F8A9" w14:textId="77777777" w:rsidR="00F07209" w:rsidRDefault="00F07209" w:rsidP="00F07209">
      <w:pPr>
        <w:pStyle w:val="Apara"/>
      </w:pPr>
      <w:r>
        <w:tab/>
        <w:t>(a)</w:t>
      </w:r>
      <w:r>
        <w:tab/>
        <w:t>a certificate purporting to be signed by a police officer and stating—</w:t>
      </w:r>
    </w:p>
    <w:p w14:paraId="4D002996" w14:textId="77777777" w:rsidR="00F07209" w:rsidRDefault="00F07209" w:rsidP="00F07209">
      <w:pPr>
        <w:pStyle w:val="Asubpara"/>
      </w:pPr>
      <w:r>
        <w:tab/>
        <w:t>(i)</w:t>
      </w:r>
      <w:r>
        <w:tab/>
        <w:t>that he or she was on a specified date an authorised operator; and</w:t>
      </w:r>
    </w:p>
    <w:p w14:paraId="1A483031" w14:textId="77777777" w:rsidR="00F07209" w:rsidRDefault="00F07209" w:rsidP="00F07209">
      <w:pPr>
        <w:pStyle w:val="Asubpara"/>
      </w:pPr>
      <w:r>
        <w:tab/>
        <w:t>(ii)</w:t>
      </w:r>
      <w:r>
        <w:tab/>
        <w:t xml:space="preserve">that, at a place and at a time and on a date specified in the certificate a person named in the certificate was required by a specified officer to provide a sample of his or her breath for breath analysis by </w:t>
      </w:r>
      <w:r w:rsidRPr="00660542">
        <w:t>a breath analysis instrument</w:t>
      </w:r>
      <w:r>
        <w:t>; and</w:t>
      </w:r>
    </w:p>
    <w:p w14:paraId="5E6D9354" w14:textId="77777777" w:rsidR="00F07209" w:rsidRDefault="00F07209" w:rsidP="00F07209">
      <w:pPr>
        <w:pStyle w:val="Asubpara"/>
      </w:pPr>
      <w:r>
        <w:tab/>
        <w:t>(iii)</w:t>
      </w:r>
      <w:r>
        <w:tab/>
        <w:t>the instrument used in the analysis, by reference to its model number, patent number and serial number; and</w:t>
      </w:r>
    </w:p>
    <w:p w14:paraId="2CB9DAF4" w14:textId="77777777" w:rsidR="00F07209" w:rsidRDefault="00F07209" w:rsidP="00F07209">
      <w:pPr>
        <w:pStyle w:val="Asubpara"/>
      </w:pPr>
      <w:r>
        <w:tab/>
        <w:t>(iv)</w:t>
      </w:r>
      <w:r>
        <w:tab/>
        <w:t xml:space="preserve">that the </w:t>
      </w:r>
      <w:r w:rsidRPr="00660542">
        <w:t>breath analysis instrument</w:t>
      </w:r>
      <w:r>
        <w:t xml:space="preserve"> was in proper working order; and</w:t>
      </w:r>
    </w:p>
    <w:p w14:paraId="71118985" w14:textId="77777777" w:rsidR="00F07209" w:rsidRDefault="00F07209" w:rsidP="00F07209">
      <w:pPr>
        <w:pStyle w:val="Asubpara"/>
      </w:pPr>
      <w:r>
        <w:tab/>
        <w:t>(v)</w:t>
      </w:r>
      <w:r>
        <w:tab/>
        <w:t>the procedures followed and precautions taken immediately before the breath analysis, during the breath analysis and immediately after the completion of the breath analysis; and</w:t>
      </w:r>
    </w:p>
    <w:p w14:paraId="48D5AD13" w14:textId="77777777" w:rsidR="00F07209" w:rsidRDefault="00F07209" w:rsidP="00F07209">
      <w:pPr>
        <w:pStyle w:val="Asubpara"/>
      </w:pPr>
      <w:r>
        <w:tab/>
        <w:t>(vi)</w:t>
      </w:r>
      <w:r>
        <w:tab/>
        <w:t>that the person named in the certificate provided a sample of his or her breath for analysis in accordance with the directions of the police officer who made the requirement; and</w:t>
      </w:r>
    </w:p>
    <w:p w14:paraId="485D922F" w14:textId="77777777" w:rsidR="00F07209" w:rsidRDefault="00F07209" w:rsidP="00F07209">
      <w:pPr>
        <w:pStyle w:val="Asubpara"/>
      </w:pPr>
      <w:r>
        <w:tab/>
        <w:t>(vii)</w:t>
      </w:r>
      <w:r>
        <w:tab/>
        <w:t>the steps that were taken to ensure that it was not readily apparent to members of the public that the breath analysis was being carried out; and</w:t>
      </w:r>
    </w:p>
    <w:p w14:paraId="48BDFE93" w14:textId="77777777" w:rsidR="00F07209" w:rsidRDefault="00F07209" w:rsidP="00737377">
      <w:pPr>
        <w:pStyle w:val="Asubpara"/>
      </w:pPr>
      <w:r>
        <w:lastRenderedPageBreak/>
        <w:tab/>
        <w:t>(viii)</w:t>
      </w:r>
      <w:r>
        <w:tab/>
        <w:t>that, in following such of those procedures in relation to which the regulations make provision that specified results are to be obtained, the results specified in the certificate were obtained; and</w:t>
      </w:r>
    </w:p>
    <w:p w14:paraId="3BDC1DA7" w14:textId="77777777" w:rsidR="00F07209" w:rsidRDefault="00F07209" w:rsidP="00F07209">
      <w:pPr>
        <w:pStyle w:val="Asubpara"/>
      </w:pPr>
      <w:r>
        <w:tab/>
        <w:t>(ix)</w:t>
      </w:r>
      <w:r>
        <w:tab/>
        <w:t xml:space="preserve">that the figure recorded or shown by the </w:t>
      </w:r>
      <w:r w:rsidRPr="00660542">
        <w:t>breath analysis instrument</w:t>
      </w:r>
      <w:r>
        <w:t xml:space="preserve"> as the result of the analysis was a specified figure or was not less than a specified figure and not more than another specified figure, as the case requires; and</w:t>
      </w:r>
    </w:p>
    <w:p w14:paraId="066A57C1" w14:textId="02647E39" w:rsidR="00F07209" w:rsidRDefault="00F07209" w:rsidP="00F07209">
      <w:pPr>
        <w:pStyle w:val="Asubpara"/>
      </w:pPr>
      <w:r>
        <w:tab/>
        <w:t>(x)</w:t>
      </w:r>
      <w:r>
        <w:tab/>
        <w:t>that, as soon as practicable after the breath analysis was carried out, he or she signed and gave to the person referred to in paragraph (a) (ii) a statement as required by section</w:t>
      </w:r>
      <w:r w:rsidR="00737377">
        <w:t> </w:t>
      </w:r>
      <w:r>
        <w:t>12</w:t>
      </w:r>
      <w:r w:rsidR="00737377">
        <w:t> </w:t>
      </w:r>
      <w:r>
        <w:t xml:space="preserve">(5); </w:t>
      </w:r>
    </w:p>
    <w:p w14:paraId="38B5308D" w14:textId="77777777" w:rsidR="00F07209" w:rsidRDefault="00F07209" w:rsidP="00F07209">
      <w:pPr>
        <w:pStyle w:val="Aparareturn"/>
      </w:pPr>
      <w:r>
        <w:t>is evidence of the matters stated in the certificate; and</w:t>
      </w:r>
    </w:p>
    <w:p w14:paraId="1A1455DC" w14:textId="77777777" w:rsidR="00F07209" w:rsidRDefault="00F07209" w:rsidP="00737377">
      <w:pPr>
        <w:pStyle w:val="Apara"/>
      </w:pPr>
      <w:r>
        <w:tab/>
        <w:t>(b)</w:t>
      </w:r>
      <w:r>
        <w:tab/>
        <w:t>a certificate purporting to be signed by a police officer and stating—</w:t>
      </w:r>
    </w:p>
    <w:p w14:paraId="192E9B16" w14:textId="77777777" w:rsidR="00F07209" w:rsidRDefault="00F07209" w:rsidP="00F07209">
      <w:pPr>
        <w:pStyle w:val="Asubpara"/>
      </w:pPr>
      <w:r>
        <w:tab/>
        <w:t>(i)</w:t>
      </w:r>
      <w:r>
        <w:tab/>
        <w:t>that he or she was on a specified date an authorised operator; and</w:t>
      </w:r>
    </w:p>
    <w:p w14:paraId="2C005D61" w14:textId="77777777" w:rsidR="00F07209" w:rsidRDefault="00F07209" w:rsidP="00F07209">
      <w:pPr>
        <w:pStyle w:val="Asubpara"/>
      </w:pPr>
      <w:r>
        <w:tab/>
        <w:t>(ii)</w:t>
      </w:r>
      <w:r>
        <w:tab/>
        <w:t xml:space="preserve">that, at a place and time and on a date specified in the certificate, a person named in the certificate was required by a specified police officer to provide a sample of his or her breath for breath analysis by </w:t>
      </w:r>
      <w:r w:rsidRPr="00660542">
        <w:t>a breath analysis instrument</w:t>
      </w:r>
      <w:r>
        <w:t>; and</w:t>
      </w:r>
    </w:p>
    <w:p w14:paraId="250B2988" w14:textId="77777777" w:rsidR="00F07209" w:rsidRDefault="00F07209" w:rsidP="00F07209">
      <w:pPr>
        <w:pStyle w:val="Asubpara"/>
      </w:pPr>
      <w:r>
        <w:tab/>
        <w:t>(iii)</w:t>
      </w:r>
      <w:r>
        <w:tab/>
        <w:t>the instrument available for the purpose of the analysis, by reference to its model number, patent number and serial number; and</w:t>
      </w:r>
    </w:p>
    <w:p w14:paraId="38451156" w14:textId="77777777" w:rsidR="00F07209" w:rsidRDefault="00F07209" w:rsidP="00F07209">
      <w:pPr>
        <w:pStyle w:val="Asubpara"/>
      </w:pPr>
      <w:r>
        <w:tab/>
        <w:t>(iv)</w:t>
      </w:r>
      <w:r>
        <w:tab/>
        <w:t xml:space="preserve">that the </w:t>
      </w:r>
      <w:r w:rsidRPr="00660542">
        <w:t>breath analysis instrument</w:t>
      </w:r>
      <w:r>
        <w:t xml:space="preserve"> was in proper working order; and</w:t>
      </w:r>
    </w:p>
    <w:p w14:paraId="4CB6DC4B" w14:textId="77777777" w:rsidR="00F07209" w:rsidRDefault="00F07209" w:rsidP="00F07209">
      <w:pPr>
        <w:pStyle w:val="Asubpara"/>
      </w:pPr>
      <w:r>
        <w:tab/>
        <w:t>(v)</w:t>
      </w:r>
      <w:r>
        <w:tab/>
        <w:t>the procedures followed immediately before the person was required to provide a sample of his or her breath for the breath analysis and the results obtained in following those procedures; and</w:t>
      </w:r>
    </w:p>
    <w:p w14:paraId="1E2E1119" w14:textId="77777777" w:rsidR="00F07209" w:rsidRDefault="00F07209" w:rsidP="00F07209">
      <w:pPr>
        <w:pStyle w:val="Asubpara"/>
      </w:pPr>
      <w:r>
        <w:lastRenderedPageBreak/>
        <w:tab/>
        <w:t>(vi)</w:t>
      </w:r>
      <w:r>
        <w:tab/>
        <w:t>that the person referred to refused or failed to provide a sample of his or her breath for analysis;</w:t>
      </w:r>
    </w:p>
    <w:p w14:paraId="6852BC7A" w14:textId="77777777" w:rsidR="00F07209" w:rsidRDefault="00F07209" w:rsidP="00F07209">
      <w:pPr>
        <w:pStyle w:val="Aparareturn"/>
      </w:pPr>
      <w:r>
        <w:t>is evidence of the matters stated in the certificate; and</w:t>
      </w:r>
    </w:p>
    <w:p w14:paraId="491590B3" w14:textId="77777777" w:rsidR="00F07209" w:rsidRPr="00660542" w:rsidRDefault="00F07209" w:rsidP="00F07209">
      <w:pPr>
        <w:pStyle w:val="Apara"/>
      </w:pPr>
      <w:r w:rsidRPr="00660542">
        <w:tab/>
        <w:t>(c)</w:t>
      </w:r>
      <w:r w:rsidRPr="00660542">
        <w:tab/>
        <w:t>a written statement mentioned in section 12 (5) that is a print</w:t>
      </w:r>
      <w:r w:rsidRPr="00660542">
        <w:noBreakHyphen/>
        <w:t>out from a breath analysis instrument is evidence of the matters stated in the statement; and</w:t>
      </w:r>
    </w:p>
    <w:p w14:paraId="5B5D10F2" w14:textId="77777777" w:rsidR="00F07209" w:rsidRPr="00660542" w:rsidRDefault="00F07209" w:rsidP="00F07209">
      <w:pPr>
        <w:pStyle w:val="Apara"/>
      </w:pPr>
      <w:r w:rsidRPr="00660542">
        <w:tab/>
        <w:t>(d)</w:t>
      </w:r>
      <w:r w:rsidRPr="00660542">
        <w:tab/>
        <w:t>a certificate that appears to be signed by a person who is a doctor or nurse and states the following is evidence of the matter:</w:t>
      </w:r>
    </w:p>
    <w:p w14:paraId="1C5FFFAA" w14:textId="77777777" w:rsidR="00F07209" w:rsidRPr="00660542" w:rsidRDefault="00F07209" w:rsidP="00F07209">
      <w:pPr>
        <w:pStyle w:val="Asubpara"/>
      </w:pPr>
      <w:r w:rsidRPr="00660542">
        <w:tab/>
        <w:t>(i)</w:t>
      </w:r>
      <w:r w:rsidRPr="00660542">
        <w:tab/>
        <w:t xml:space="preserve">that the person is a doctor or nurse; </w:t>
      </w:r>
    </w:p>
    <w:p w14:paraId="29DFD7E1" w14:textId="2E42370C" w:rsidR="00F07209" w:rsidRPr="00660542" w:rsidRDefault="00F07209" w:rsidP="00F07209">
      <w:pPr>
        <w:pStyle w:val="Asubpara"/>
      </w:pPr>
      <w:r w:rsidRPr="00660542">
        <w:tab/>
        <w:t>(ii)</w:t>
      </w:r>
      <w:r w:rsidRPr="00660542">
        <w:tab/>
        <w:t>that the person took a sample of blood or other body sample from a person mentioned in the certificate (the</w:t>
      </w:r>
      <w:r w:rsidR="00737377">
        <w:t xml:space="preserve"> </w:t>
      </w:r>
      <w:r w:rsidRPr="00C46E32">
        <w:rPr>
          <w:rStyle w:val="charBoldItals"/>
        </w:rPr>
        <w:t>relevant person</w:t>
      </w:r>
      <w:r w:rsidRPr="00660542">
        <w:t xml:space="preserve">) on a stated day, at a stated time, in a stated place; </w:t>
      </w:r>
    </w:p>
    <w:p w14:paraId="0B699248" w14:textId="77777777" w:rsidR="00F07209" w:rsidRPr="00660542" w:rsidRDefault="00F07209" w:rsidP="00F07209">
      <w:pPr>
        <w:pStyle w:val="Asubpara"/>
      </w:pPr>
      <w:r w:rsidRPr="00660542">
        <w:tab/>
        <w:t>(iii)</w:t>
      </w:r>
      <w:r w:rsidRPr="00660542">
        <w:tab/>
        <w:t>that the person placed the sample of blood or other body sample into a container;</w:t>
      </w:r>
    </w:p>
    <w:p w14:paraId="6C1D88D4" w14:textId="77777777" w:rsidR="00F07209" w:rsidRPr="00660542" w:rsidRDefault="00F07209" w:rsidP="00F07209">
      <w:pPr>
        <w:pStyle w:val="Asubpara"/>
      </w:pPr>
      <w:r w:rsidRPr="00660542">
        <w:tab/>
        <w:t>(iv)</w:t>
      </w:r>
      <w:r w:rsidRPr="00660542">
        <w:tab/>
        <w:t>that the person attached a label to the container that contained the following information:</w:t>
      </w:r>
    </w:p>
    <w:p w14:paraId="44172174" w14:textId="77777777" w:rsidR="00F07209" w:rsidRPr="00660542" w:rsidRDefault="00F07209" w:rsidP="00F07209">
      <w:pPr>
        <w:pStyle w:val="Asubsubpara"/>
      </w:pPr>
      <w:r w:rsidRPr="00660542">
        <w:tab/>
        <w:t>(A)</w:t>
      </w:r>
      <w:r w:rsidRPr="00660542">
        <w:tab/>
        <w:t xml:space="preserve">the person’s name; </w:t>
      </w:r>
    </w:p>
    <w:p w14:paraId="466B4378" w14:textId="77777777" w:rsidR="00F07209" w:rsidRPr="00660542" w:rsidRDefault="00F07209" w:rsidP="00F07209">
      <w:pPr>
        <w:pStyle w:val="Asubsubpara"/>
      </w:pPr>
      <w:r w:rsidRPr="00660542">
        <w:tab/>
        <w:t>(B)</w:t>
      </w:r>
      <w:r w:rsidRPr="00660542">
        <w:tab/>
        <w:t xml:space="preserve">the relevant person’s name; </w:t>
      </w:r>
    </w:p>
    <w:p w14:paraId="1C0834C1" w14:textId="77777777" w:rsidR="00F07209" w:rsidRPr="00660542" w:rsidRDefault="00F07209" w:rsidP="00F07209">
      <w:pPr>
        <w:pStyle w:val="Asubsubpara"/>
      </w:pPr>
      <w:r w:rsidRPr="00660542">
        <w:tab/>
        <w:t>(C)</w:t>
      </w:r>
      <w:r w:rsidRPr="00660542">
        <w:tab/>
        <w:t xml:space="preserve">the date and time the sample was taken; </w:t>
      </w:r>
    </w:p>
    <w:p w14:paraId="01DC81A5" w14:textId="77777777" w:rsidR="00F07209" w:rsidRPr="00660542" w:rsidRDefault="00F07209" w:rsidP="00F07209">
      <w:pPr>
        <w:pStyle w:val="Asubpara"/>
      </w:pPr>
      <w:r w:rsidRPr="00660542">
        <w:tab/>
        <w:t>(v)</w:t>
      </w:r>
      <w:r w:rsidRPr="00660542">
        <w:tab/>
        <w:t>that the person sealed the container with a tamper-evident seal that had a stated unique identifying number marked on it;</w:t>
      </w:r>
    </w:p>
    <w:p w14:paraId="03664CE5" w14:textId="77777777" w:rsidR="00F07209" w:rsidRPr="00660542" w:rsidRDefault="00F07209" w:rsidP="00F07209">
      <w:pPr>
        <w:pStyle w:val="Asubpara"/>
      </w:pPr>
      <w:r w:rsidRPr="00660542">
        <w:tab/>
        <w:t>(vi)</w:t>
      </w:r>
      <w:r w:rsidRPr="00660542">
        <w:tab/>
        <w:t>that the person placed the sealed container into a one-way box;</w:t>
      </w:r>
    </w:p>
    <w:p w14:paraId="06A09848" w14:textId="77777777" w:rsidR="00F07209" w:rsidRPr="00660542" w:rsidRDefault="00A62360" w:rsidP="00737377">
      <w:pPr>
        <w:pStyle w:val="Asubpara"/>
      </w:pPr>
      <w:r w:rsidRPr="00562D6E">
        <w:tab/>
        <w:t>(vii)</w:t>
      </w:r>
      <w:r w:rsidRPr="00562D6E">
        <w:tab/>
        <w:t>if the sample was taken under section 15 or section 15AA—that, when the sample was taken, the relevant person was unconscious or the person was of the opinion that the relevant person was incapable of giving or refusing permission to take a sample of blood; and</w:t>
      </w:r>
    </w:p>
    <w:p w14:paraId="59FEB745" w14:textId="77777777" w:rsidR="00F07209" w:rsidRDefault="00F07209" w:rsidP="00F07209">
      <w:pPr>
        <w:pStyle w:val="Apara"/>
      </w:pPr>
      <w:r>
        <w:lastRenderedPageBreak/>
        <w:tab/>
        <w:t>(e)</w:t>
      </w:r>
      <w:r>
        <w:tab/>
        <w:t>a certificate purporting to be s</w:t>
      </w:r>
      <w:r w:rsidR="00DC1FC0">
        <w:t xml:space="preserve">igned by a doctor or </w:t>
      </w:r>
      <w:r>
        <w:t>nurse practitioner stating all of the following is evidence of the matters stated in the certificate:</w:t>
      </w:r>
    </w:p>
    <w:p w14:paraId="1BC9BAB2" w14:textId="77777777" w:rsidR="00F07209" w:rsidRDefault="00F07209" w:rsidP="00F07209">
      <w:pPr>
        <w:pStyle w:val="Asubpara"/>
      </w:pPr>
      <w:r>
        <w:tab/>
        <w:t>(i)</w:t>
      </w:r>
      <w:r>
        <w:tab/>
        <w:t>that he o</w:t>
      </w:r>
      <w:r w:rsidR="00DC1FC0">
        <w:t xml:space="preserve">r she is a doctor or </w:t>
      </w:r>
      <w:r>
        <w:t>nurse practitioner;</w:t>
      </w:r>
    </w:p>
    <w:p w14:paraId="250C0F70" w14:textId="77777777" w:rsidR="00F07209" w:rsidRDefault="00F07209" w:rsidP="00F07209">
      <w:pPr>
        <w:pStyle w:val="Asubpara"/>
      </w:pPr>
      <w:r>
        <w:tab/>
        <w:t>(ii)</w:t>
      </w:r>
      <w:r>
        <w:tab/>
        <w:t>that at a stated hospital, on a stated date and at a stated time, he or she was attending the person named in the certificate;</w:t>
      </w:r>
    </w:p>
    <w:p w14:paraId="5AB90E2F" w14:textId="77777777" w:rsidR="00F07209" w:rsidRPr="00660542" w:rsidRDefault="00F07209" w:rsidP="00F07209">
      <w:pPr>
        <w:pStyle w:val="Asubpara"/>
      </w:pPr>
      <w:r w:rsidRPr="00660542">
        <w:tab/>
        <w:t>(iii</w:t>
      </w:r>
      <w:r w:rsidR="00DC1FC0">
        <w:t>)</w:t>
      </w:r>
      <w:r w:rsidR="00DC1FC0">
        <w:tab/>
        <w:t xml:space="preserve">that the doctor or </w:t>
      </w:r>
      <w:r w:rsidRPr="00660542">
        <w:t>nurse practitioner was told by a police officer that the police officer intended to require a person to—</w:t>
      </w:r>
    </w:p>
    <w:p w14:paraId="0861FA64" w14:textId="37AEEF49" w:rsidR="00F07209" w:rsidRPr="00660542" w:rsidRDefault="00F07209" w:rsidP="00F07209">
      <w:pPr>
        <w:pStyle w:val="Asubsubpara"/>
      </w:pPr>
      <w:r w:rsidRPr="00660542">
        <w:tab/>
        <w:t>(A)</w:t>
      </w:r>
      <w:r w:rsidRPr="00660542">
        <w:tab/>
        <w:t>undergo an alcohol screening test under division</w:t>
      </w:r>
      <w:r w:rsidR="00737377">
        <w:t xml:space="preserve"> </w:t>
      </w:r>
      <w:r w:rsidRPr="00660542">
        <w:t xml:space="preserve">2.2 (Alcohol—screening tests); or </w:t>
      </w:r>
    </w:p>
    <w:p w14:paraId="31CF9596" w14:textId="77777777" w:rsidR="00F07209" w:rsidRPr="00660542" w:rsidRDefault="00F07209" w:rsidP="00F07209">
      <w:pPr>
        <w:pStyle w:val="Asubsubpara"/>
      </w:pPr>
      <w:r w:rsidRPr="00660542">
        <w:tab/>
        <w:t>(B)</w:t>
      </w:r>
      <w:r w:rsidRPr="00660542">
        <w:tab/>
        <w:t xml:space="preserve">provide a sample of the person’s breath for analysis under section 12 (Breath analysis); </w:t>
      </w:r>
    </w:p>
    <w:p w14:paraId="03AA6B5F" w14:textId="77777777" w:rsidR="00983192" w:rsidRPr="00562D6E" w:rsidRDefault="00983192" w:rsidP="00983192">
      <w:pPr>
        <w:pStyle w:val="Asubpara"/>
      </w:pPr>
      <w:r w:rsidRPr="00562D6E">
        <w:tab/>
        <w:t>(iv)</w:t>
      </w:r>
      <w:r w:rsidRPr="00562D6E">
        <w:tab/>
        <w:t>when told, the doctor or nurse was of the opinion that—</w:t>
      </w:r>
    </w:p>
    <w:p w14:paraId="3BE5C0C0" w14:textId="77777777" w:rsidR="00983192" w:rsidRPr="00562D6E" w:rsidRDefault="00983192" w:rsidP="00983192">
      <w:pPr>
        <w:pStyle w:val="Asubsubpara"/>
      </w:pPr>
      <w:r w:rsidRPr="00562D6E">
        <w:tab/>
        <w:t>(A)</w:t>
      </w:r>
      <w:r w:rsidRPr="00562D6E">
        <w:tab/>
        <w:t>complying with the requirement would be prejudicial to the proper care and treatment of the person or dangerous to the person’s health; or</w:t>
      </w:r>
    </w:p>
    <w:p w14:paraId="78206A27" w14:textId="77777777" w:rsidR="00983192" w:rsidRPr="00562D6E" w:rsidRDefault="00983192" w:rsidP="00983192">
      <w:pPr>
        <w:pStyle w:val="Asubsubpara"/>
      </w:pPr>
      <w:r w:rsidRPr="00562D6E">
        <w:tab/>
        <w:t>(B)</w:t>
      </w:r>
      <w:r w:rsidRPr="00562D6E">
        <w:tab/>
        <w:t>complying with the requirement would not be prejudicial to the proper care and treatment of the person or dangerous to the person’s health; and</w:t>
      </w:r>
    </w:p>
    <w:p w14:paraId="0E95434C" w14:textId="3736C70E" w:rsidR="00F07209" w:rsidRDefault="00F07209" w:rsidP="00737377">
      <w:pPr>
        <w:pStyle w:val="Apara"/>
      </w:pPr>
      <w:r>
        <w:tab/>
        <w:t>(f)</w:t>
      </w:r>
      <w:r>
        <w:tab/>
        <w:t xml:space="preserve">a certificate that appears to be a certificate mentioned in the </w:t>
      </w:r>
      <w:hyperlink r:id="rId96" w:tooltip="Act 2013 No 18 (NSW)" w:history="1">
        <w:r w:rsidR="00524DE8" w:rsidRPr="00383099">
          <w:rPr>
            <w:rStyle w:val="charCitHyperlinkItal"/>
          </w:rPr>
          <w:t>Road Transport Act 2013</w:t>
        </w:r>
      </w:hyperlink>
      <w:r w:rsidR="00524DE8" w:rsidRPr="00383099">
        <w:t xml:space="preserve"> (NSW), schedule 3, clause 36</w:t>
      </w:r>
      <w:r>
        <w:t xml:space="preserve"> is evidence of the matters stated in the certificate; and</w:t>
      </w:r>
    </w:p>
    <w:p w14:paraId="0F436818" w14:textId="77777777" w:rsidR="00F07209" w:rsidRPr="00660542" w:rsidRDefault="00F07209" w:rsidP="00737377">
      <w:pPr>
        <w:pStyle w:val="Apara"/>
      </w:pPr>
      <w:r>
        <w:tab/>
        <w:t>(g</w:t>
      </w:r>
      <w:r w:rsidRPr="00660542">
        <w:t>)</w:t>
      </w:r>
      <w:r w:rsidRPr="00660542">
        <w:tab/>
        <w:t>a certificate that appears to be signed by a person who is an analyst and states the following is evidence of the matter:</w:t>
      </w:r>
    </w:p>
    <w:p w14:paraId="27FD1E03" w14:textId="77777777" w:rsidR="00F07209" w:rsidRPr="00660542" w:rsidRDefault="00F07209" w:rsidP="00F07209">
      <w:pPr>
        <w:pStyle w:val="Asubpara"/>
      </w:pPr>
      <w:r w:rsidRPr="00660542">
        <w:tab/>
        <w:t>(i)</w:t>
      </w:r>
      <w:r w:rsidRPr="00660542">
        <w:tab/>
        <w:t>that the person is an analyst;</w:t>
      </w:r>
    </w:p>
    <w:p w14:paraId="347522E5" w14:textId="77777777" w:rsidR="00F07209" w:rsidRPr="00660542" w:rsidRDefault="00F07209" w:rsidP="00F07209">
      <w:pPr>
        <w:pStyle w:val="Asubpara"/>
      </w:pPr>
      <w:r w:rsidRPr="00660542">
        <w:tab/>
        <w:t>(ii)</w:t>
      </w:r>
      <w:r w:rsidRPr="00660542">
        <w:tab/>
        <w:t xml:space="preserve">that a blood sample or other body sample (the </w:t>
      </w:r>
      <w:r w:rsidRPr="00C46E32">
        <w:rPr>
          <w:rStyle w:val="charBoldItals"/>
        </w:rPr>
        <w:t>analysed sample</w:t>
      </w:r>
      <w:r w:rsidRPr="00660542">
        <w:t>) was analysed at an approved laboratory;</w:t>
      </w:r>
    </w:p>
    <w:p w14:paraId="0CC881D0" w14:textId="77777777" w:rsidR="00F07209" w:rsidRPr="00660542" w:rsidRDefault="00F07209" w:rsidP="002A1375">
      <w:pPr>
        <w:pStyle w:val="Asubpara"/>
        <w:keepNext/>
      </w:pPr>
      <w:r w:rsidRPr="00660542">
        <w:lastRenderedPageBreak/>
        <w:tab/>
        <w:t>(iii)</w:t>
      </w:r>
      <w:r w:rsidRPr="00660542">
        <w:tab/>
        <w:t>that the analysed sample was in a container—</w:t>
      </w:r>
    </w:p>
    <w:p w14:paraId="0328BB25" w14:textId="337FB202" w:rsidR="00F07209" w:rsidRPr="00660542" w:rsidRDefault="00F07209" w:rsidP="00F07209">
      <w:pPr>
        <w:pStyle w:val="Asubsubpara"/>
      </w:pPr>
      <w:r w:rsidRPr="00660542">
        <w:tab/>
        <w:t>(A)</w:t>
      </w:r>
      <w:r w:rsidRPr="00660542">
        <w:tab/>
        <w:t>labelled in accordance with section</w:t>
      </w:r>
      <w:r w:rsidR="00737377">
        <w:t xml:space="preserve"> </w:t>
      </w:r>
      <w:r w:rsidRPr="00660542">
        <w:t>15</w:t>
      </w:r>
      <w:r w:rsidR="00737377">
        <w:t xml:space="preserve"> </w:t>
      </w:r>
      <w:r w:rsidRPr="00660542">
        <w:t>(7) (Taking blood samples from people in custody), section 15AA (</w:t>
      </w:r>
      <w:r w:rsidR="000E3D8F">
        <w:t>4</w:t>
      </w:r>
      <w:r w:rsidRPr="00660542">
        <w:t>) (Taking blood samples from people in hospital) or section</w:t>
      </w:r>
      <w:r w:rsidR="00737377">
        <w:t xml:space="preserve"> </w:t>
      </w:r>
      <w:r w:rsidRPr="00660542">
        <w:t>16</w:t>
      </w:r>
      <w:r w:rsidR="00737377">
        <w:t xml:space="preserve"> </w:t>
      </w:r>
      <w:r w:rsidRPr="00660542">
        <w:t>(7) (Medical examination—offence against s</w:t>
      </w:r>
      <w:r w:rsidR="00737377">
        <w:t xml:space="preserve"> </w:t>
      </w:r>
      <w:r w:rsidRPr="00660542">
        <w:t>24 or culpable driving); and</w:t>
      </w:r>
    </w:p>
    <w:p w14:paraId="4CA01EDB" w14:textId="77777777" w:rsidR="00F07209" w:rsidRPr="00660542" w:rsidRDefault="00F07209" w:rsidP="00F07209">
      <w:pPr>
        <w:pStyle w:val="Asubsubpara"/>
      </w:pPr>
      <w:r w:rsidRPr="00660542">
        <w:tab/>
        <w:t>(B)</w:t>
      </w:r>
      <w:r w:rsidRPr="00660542">
        <w:tab/>
        <w:t xml:space="preserve">sealed with a tamper-evident seal marked with a stated unique identifying number; </w:t>
      </w:r>
    </w:p>
    <w:p w14:paraId="35CC9C0A" w14:textId="77777777" w:rsidR="00F07209" w:rsidRPr="00660542" w:rsidRDefault="00F07209" w:rsidP="00F07209">
      <w:pPr>
        <w:pStyle w:val="Asubpara"/>
      </w:pPr>
      <w:r w:rsidRPr="00660542">
        <w:tab/>
        <w:t>(iv)</w:t>
      </w:r>
      <w:r w:rsidRPr="00660542">
        <w:tab/>
        <w:t xml:space="preserve">that the tamper-evident seal did not appear to have been interfered with; </w:t>
      </w:r>
    </w:p>
    <w:p w14:paraId="058B0C5E" w14:textId="77777777" w:rsidR="00F07209" w:rsidRPr="00660542" w:rsidRDefault="00F07209" w:rsidP="00F07209">
      <w:pPr>
        <w:pStyle w:val="Asubpara"/>
      </w:pPr>
      <w:r w:rsidRPr="00660542">
        <w:tab/>
        <w:t>(v)</w:t>
      </w:r>
      <w:r w:rsidRPr="00660542">
        <w:tab/>
        <w:t>the analysis to which the analysed sample was subjected;</w:t>
      </w:r>
    </w:p>
    <w:p w14:paraId="426638BB" w14:textId="77777777" w:rsidR="00F07209" w:rsidRPr="00660542" w:rsidRDefault="00F07209" w:rsidP="00F07209">
      <w:pPr>
        <w:pStyle w:val="Asubpara"/>
      </w:pPr>
      <w:r w:rsidRPr="00660542">
        <w:tab/>
        <w:t>(vi)</w:t>
      </w:r>
      <w:r w:rsidRPr="00660542">
        <w:tab/>
        <w:t xml:space="preserve">the result of the analysis; </w:t>
      </w:r>
    </w:p>
    <w:p w14:paraId="669B3BD1" w14:textId="77777777" w:rsidR="00F07209" w:rsidRPr="00660542" w:rsidRDefault="00F07209" w:rsidP="00F07209">
      <w:pPr>
        <w:pStyle w:val="Asubpara"/>
      </w:pPr>
      <w:r w:rsidRPr="00660542">
        <w:tab/>
        <w:t>(vii)</w:t>
      </w:r>
      <w:r w:rsidRPr="00660542">
        <w:tab/>
        <w:t>that the analysis was accurate; and</w:t>
      </w:r>
    </w:p>
    <w:p w14:paraId="6C52B19E" w14:textId="77777777" w:rsidR="00F07209" w:rsidRDefault="00F07209" w:rsidP="00737377">
      <w:pPr>
        <w:pStyle w:val="Apara"/>
      </w:pPr>
      <w:r>
        <w:tab/>
        <w:t>(h)</w:t>
      </w:r>
      <w:r>
        <w:tab/>
        <w:t>a certificate expressed to be given for this paragraph, purporting to be signed by a person specified or described in the regulations and containing statements in relation to matters permitted by the regulations to be stated in such a certificate is evidence of matters stated in the certificate.</w:t>
      </w:r>
    </w:p>
    <w:p w14:paraId="3B74DB6E" w14:textId="77777777" w:rsidR="00F07209" w:rsidRDefault="00F07209" w:rsidP="00F07209">
      <w:pPr>
        <w:pStyle w:val="Amain"/>
      </w:pPr>
      <w:r>
        <w:tab/>
        <w:t>(2)</w:t>
      </w:r>
      <w:r>
        <w:tab/>
        <w:t>A certificate expressed to be given for a paragraph of this section is not inadmissible only because of the fact that the certificate relates to 1, or some only, of the matters mentioned in that paragraph.</w:t>
      </w:r>
    </w:p>
    <w:p w14:paraId="0D12ED7F" w14:textId="77777777" w:rsidR="00F07209" w:rsidRPr="00A2662A" w:rsidRDefault="00F07209" w:rsidP="00B43CDA">
      <w:pPr>
        <w:pStyle w:val="AH3Div"/>
      </w:pPr>
      <w:bookmarkStart w:id="101" w:name="_Toc166852965"/>
      <w:r w:rsidRPr="00A2662A">
        <w:rPr>
          <w:rStyle w:val="CharDivNo"/>
        </w:rPr>
        <w:lastRenderedPageBreak/>
        <w:t>Division 7.2</w:t>
      </w:r>
      <w:r w:rsidRPr="00660542">
        <w:tab/>
      </w:r>
      <w:r w:rsidRPr="00A2662A">
        <w:rPr>
          <w:rStyle w:val="CharDivText"/>
        </w:rPr>
        <w:t>Evidence—drug-related tests</w:t>
      </w:r>
      <w:bookmarkEnd w:id="101"/>
    </w:p>
    <w:p w14:paraId="2A2DCF25" w14:textId="77777777" w:rsidR="00F07209" w:rsidRPr="00660542" w:rsidRDefault="00F07209" w:rsidP="00B43CDA">
      <w:pPr>
        <w:pStyle w:val="AH5Sec"/>
      </w:pPr>
      <w:bookmarkStart w:id="102" w:name="_Toc166852966"/>
      <w:r w:rsidRPr="00A2662A">
        <w:rPr>
          <w:rStyle w:val="CharSectNo"/>
        </w:rPr>
        <w:t>41AA</w:t>
      </w:r>
      <w:r w:rsidRPr="00660542">
        <w:tab/>
        <w:t>Evidentiary certificates—drug-related tests</w:t>
      </w:r>
      <w:bookmarkEnd w:id="102"/>
    </w:p>
    <w:p w14:paraId="3A708626" w14:textId="77777777" w:rsidR="00F07209" w:rsidRPr="00660542" w:rsidRDefault="00F07209" w:rsidP="00B43CDA">
      <w:pPr>
        <w:pStyle w:val="Amain"/>
        <w:keepNext/>
      </w:pPr>
      <w:r w:rsidRPr="00660542">
        <w:tab/>
        <w:t>(1)</w:t>
      </w:r>
      <w:r w:rsidRPr="00660542">
        <w:tab/>
        <w:t>A certificate that appears to be signed by a police officer and states a matter relevant to any of the following is evidence of the matter:</w:t>
      </w:r>
    </w:p>
    <w:p w14:paraId="09D73321" w14:textId="77777777" w:rsidR="00F07209" w:rsidRPr="00660542" w:rsidRDefault="00F07209" w:rsidP="00B43CDA">
      <w:pPr>
        <w:pStyle w:val="Apara"/>
        <w:keepNext/>
      </w:pPr>
      <w:r w:rsidRPr="00660542">
        <w:tab/>
        <w:t>(a)</w:t>
      </w:r>
      <w:r w:rsidRPr="00660542">
        <w:tab/>
        <w:t xml:space="preserve">that the police officer was on a stated date an authorised operator; </w:t>
      </w:r>
    </w:p>
    <w:p w14:paraId="1FD12BDE" w14:textId="77777777" w:rsidR="00F07209" w:rsidRPr="00660542" w:rsidRDefault="00F07209" w:rsidP="00F07209">
      <w:pPr>
        <w:pStyle w:val="Apara"/>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14:paraId="368CA3F0" w14:textId="77777777" w:rsidR="00F07209" w:rsidRPr="00660542" w:rsidRDefault="00F07209" w:rsidP="00F07209">
      <w:pPr>
        <w:pStyle w:val="Apara"/>
      </w:pPr>
      <w:r w:rsidRPr="00660542">
        <w:tab/>
        <w:t>(c)</w:t>
      </w:r>
      <w:r w:rsidRPr="00660542">
        <w:tab/>
        <w:t xml:space="preserve">the instrument used in the analysis, by reference to its model number, patent number and serial number; </w:t>
      </w:r>
    </w:p>
    <w:p w14:paraId="4C7A022F" w14:textId="77777777" w:rsidR="00F07209" w:rsidRPr="00660542" w:rsidRDefault="00F07209" w:rsidP="00F07209">
      <w:pPr>
        <w:pStyle w:val="Apara"/>
      </w:pPr>
      <w:r w:rsidRPr="00660542">
        <w:tab/>
        <w:t>(d)</w:t>
      </w:r>
      <w:r w:rsidRPr="00660542">
        <w:tab/>
        <w:t xml:space="preserve">that the oral fluid analysis instrument was in proper working order; </w:t>
      </w:r>
    </w:p>
    <w:p w14:paraId="7FB2904C" w14:textId="77777777" w:rsidR="00F07209" w:rsidRPr="00660542" w:rsidRDefault="00F07209" w:rsidP="00F07209">
      <w:pPr>
        <w:pStyle w:val="Apara"/>
      </w:pPr>
      <w:r w:rsidRPr="00660542">
        <w:tab/>
        <w:t>(e)</w:t>
      </w:r>
      <w:r w:rsidRPr="00660542">
        <w:tab/>
        <w:t xml:space="preserve">the procedures followed and precautions taken immediately before the oral fluid analysis, during the oral fluid analysis and immediately after the completion of the oral fluid analysis; </w:t>
      </w:r>
    </w:p>
    <w:p w14:paraId="0056C1E7" w14:textId="77777777" w:rsidR="00F07209" w:rsidRPr="00660542" w:rsidRDefault="00F07209" w:rsidP="00F07209">
      <w:pPr>
        <w:pStyle w:val="Apara"/>
      </w:pPr>
      <w:r w:rsidRPr="00660542">
        <w:tab/>
        <w:t>(f)</w:t>
      </w:r>
      <w:r w:rsidRPr="00660542">
        <w:tab/>
        <w:t xml:space="preserve">that the person named in the certificate provided a sample of the person’s oral fluid for analysis in accordance with the directions of the police officer who made the requirement; </w:t>
      </w:r>
    </w:p>
    <w:p w14:paraId="1B596C00" w14:textId="77777777" w:rsidR="00F07209" w:rsidRPr="00660542" w:rsidRDefault="00F07209" w:rsidP="00F07209">
      <w:pPr>
        <w:pStyle w:val="Apara"/>
      </w:pPr>
      <w:r w:rsidRPr="00660542">
        <w:tab/>
        <w:t>(g)</w:t>
      </w:r>
      <w:r w:rsidRPr="00660542">
        <w:tab/>
        <w:t xml:space="preserve">the steps that were taken to ensure that it was not readily apparent to members of the public that the oral fluid analysis was being carried out; </w:t>
      </w:r>
    </w:p>
    <w:p w14:paraId="5090EE81" w14:textId="77777777" w:rsidR="00F07209" w:rsidRPr="00660542" w:rsidRDefault="00F07209" w:rsidP="00F07209">
      <w:pPr>
        <w:pStyle w:val="Apara"/>
      </w:pPr>
      <w:r w:rsidRPr="00660542">
        <w:tab/>
        <w:t>(h)</w:t>
      </w:r>
      <w:r w:rsidRPr="00660542">
        <w:tab/>
        <w:t xml:space="preserve">that, in following the procedures for which a regulation makes provision that stated results are to be obtained, the results stated in the certificate were obtained; </w:t>
      </w:r>
    </w:p>
    <w:p w14:paraId="631A9D0F" w14:textId="77777777" w:rsidR="00F07209" w:rsidRPr="00660542" w:rsidRDefault="00F07209" w:rsidP="00B43CDA">
      <w:pPr>
        <w:pStyle w:val="Apara"/>
        <w:keepLines/>
      </w:pPr>
      <w:r w:rsidRPr="00660542">
        <w:lastRenderedPageBreak/>
        <w:tab/>
        <w:t>(i)</w:t>
      </w:r>
      <w:r w:rsidRPr="00660542">
        <w:tab/>
        <w:t>that, as soon as practicable after the oral fluid analysis was carried out, the police officer signed and gave to the person mentioned in paragraph (b) the statement required by section 13E (6).</w:t>
      </w:r>
    </w:p>
    <w:p w14:paraId="0F082C42" w14:textId="77777777" w:rsidR="00F07209" w:rsidRPr="00660542" w:rsidRDefault="00F07209" w:rsidP="00F07209">
      <w:pPr>
        <w:pStyle w:val="Amain"/>
      </w:pPr>
      <w:r w:rsidRPr="00660542">
        <w:tab/>
        <w:t>(2)</w:t>
      </w:r>
      <w:r w:rsidRPr="00660542">
        <w:tab/>
        <w:t>A certificate that appears to be signed by a police officer and states a matter relevant to any of the following is evidence of the matter:</w:t>
      </w:r>
    </w:p>
    <w:p w14:paraId="4796915B" w14:textId="77777777" w:rsidR="00F07209" w:rsidRPr="00660542" w:rsidRDefault="00F07209" w:rsidP="00F07209">
      <w:pPr>
        <w:pStyle w:val="Apara"/>
      </w:pPr>
      <w:r w:rsidRPr="00660542">
        <w:tab/>
        <w:t>(a)</w:t>
      </w:r>
      <w:r w:rsidRPr="00660542">
        <w:tab/>
        <w:t xml:space="preserve">that the police officer was on a stated date an authorised operator; </w:t>
      </w:r>
    </w:p>
    <w:p w14:paraId="76531E6E" w14:textId="77777777" w:rsidR="00F07209" w:rsidRPr="00660542" w:rsidRDefault="00F07209" w:rsidP="00737377">
      <w:pPr>
        <w:pStyle w:val="Apara"/>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14:paraId="6DC36203" w14:textId="77777777" w:rsidR="00F07209" w:rsidRPr="00660542" w:rsidRDefault="00F07209" w:rsidP="00F07209">
      <w:pPr>
        <w:pStyle w:val="Apara"/>
      </w:pPr>
      <w:r w:rsidRPr="00660542">
        <w:tab/>
        <w:t>(c)</w:t>
      </w:r>
      <w:r w:rsidRPr="00660542">
        <w:tab/>
        <w:t>the instrument available to be used in the analysis, by reference to its model number, patent number and serial number;</w:t>
      </w:r>
    </w:p>
    <w:p w14:paraId="7B93F743" w14:textId="77777777" w:rsidR="00F07209" w:rsidRPr="00660542" w:rsidRDefault="00F07209" w:rsidP="00F07209">
      <w:pPr>
        <w:pStyle w:val="Apara"/>
      </w:pPr>
      <w:r w:rsidRPr="00660542">
        <w:tab/>
        <w:t>(d)</w:t>
      </w:r>
      <w:r w:rsidRPr="00660542">
        <w:tab/>
        <w:t xml:space="preserve">that the oral fluid analysis instrument was in proper working order; </w:t>
      </w:r>
    </w:p>
    <w:p w14:paraId="7681AE03" w14:textId="77777777" w:rsidR="00F07209" w:rsidRPr="00660542" w:rsidRDefault="00F07209" w:rsidP="00F07209">
      <w:pPr>
        <w:pStyle w:val="Apara"/>
      </w:pPr>
      <w:r w:rsidRPr="00660542">
        <w:tab/>
        <w:t>(e)</w:t>
      </w:r>
      <w:r w:rsidRPr="00660542">
        <w:tab/>
        <w:t>the procedures followed immediately before the person was required to provide a sample of the person’s oral fluid for analysis and the results obtained in following those procedures;</w:t>
      </w:r>
    </w:p>
    <w:p w14:paraId="67FD9FD9" w14:textId="77777777" w:rsidR="00447B1C" w:rsidRPr="00552242" w:rsidRDefault="00447B1C" w:rsidP="00447B1C">
      <w:pPr>
        <w:pStyle w:val="Apara"/>
      </w:pPr>
      <w:r w:rsidRPr="00552242">
        <w:tab/>
        <w:t>(f)</w:t>
      </w:r>
      <w:r w:rsidRPr="00552242">
        <w:tab/>
        <w:t>that the person—</w:t>
      </w:r>
    </w:p>
    <w:p w14:paraId="07EA444B" w14:textId="77777777" w:rsidR="00447B1C" w:rsidRPr="00552242" w:rsidRDefault="00447B1C" w:rsidP="00447B1C">
      <w:pPr>
        <w:pStyle w:val="Asubpara"/>
      </w:pPr>
      <w:r w:rsidRPr="00552242">
        <w:tab/>
        <w:t>(i)</w:t>
      </w:r>
      <w:r w:rsidRPr="00552242">
        <w:tab/>
        <w:t>was unable to provide a sufficient sample of the person’s oral fluid for analysis; or</w:t>
      </w:r>
    </w:p>
    <w:p w14:paraId="414A9968" w14:textId="77777777" w:rsidR="00447B1C" w:rsidRPr="00552242" w:rsidRDefault="00447B1C" w:rsidP="00447B1C">
      <w:pPr>
        <w:pStyle w:val="Asubpara"/>
      </w:pPr>
      <w:r w:rsidRPr="00552242">
        <w:tab/>
        <w:t>(ii)</w:t>
      </w:r>
      <w:r w:rsidRPr="00552242">
        <w:tab/>
        <w:t>failed to provide a sample of the person’s oral fluid for analysis.</w:t>
      </w:r>
    </w:p>
    <w:p w14:paraId="65EC1268" w14:textId="6B777EC4" w:rsidR="00447B1C" w:rsidRPr="00552242" w:rsidRDefault="00447B1C" w:rsidP="00447B1C">
      <w:pPr>
        <w:pStyle w:val="aNotesubpar"/>
      </w:pPr>
      <w:r w:rsidRPr="001F78F4">
        <w:rPr>
          <w:rStyle w:val="charItals"/>
        </w:rPr>
        <w:t>Note</w:t>
      </w:r>
      <w:r w:rsidRPr="001F78F4">
        <w:rPr>
          <w:rStyle w:val="charItals"/>
        </w:rPr>
        <w:tab/>
      </w:r>
      <w:r w:rsidRPr="001F78F4">
        <w:rPr>
          <w:rStyle w:val="charBoldItals"/>
        </w:rPr>
        <w:t>Fail</w:t>
      </w:r>
      <w:r w:rsidRPr="00552242">
        <w:t xml:space="preserve"> includes refuse (see </w:t>
      </w:r>
      <w:hyperlink r:id="rId97" w:tooltip="A2001-14" w:history="1">
        <w:r w:rsidR="00A45738" w:rsidRPr="00A45738">
          <w:rPr>
            <w:rStyle w:val="charCitHyperlinkAbbrev"/>
          </w:rPr>
          <w:t>Legislation Act</w:t>
        </w:r>
      </w:hyperlink>
      <w:r w:rsidRPr="00552242">
        <w:t>, dict, pt 1).</w:t>
      </w:r>
    </w:p>
    <w:p w14:paraId="2C8B01A4" w14:textId="77777777" w:rsidR="00F07209" w:rsidRPr="00660542" w:rsidRDefault="00F07209" w:rsidP="00F07209">
      <w:pPr>
        <w:pStyle w:val="Amain"/>
      </w:pPr>
      <w:r w:rsidRPr="00660542">
        <w:tab/>
        <w:t>(3)</w:t>
      </w:r>
      <w:r w:rsidRPr="00660542">
        <w:tab/>
        <w:t>A written statement mentioned in section 13E (6) that is a print-out from an oral fluid analysis instrument is evidence of the matters stated in the print-out.</w:t>
      </w:r>
    </w:p>
    <w:p w14:paraId="6BCAAC98" w14:textId="77777777" w:rsidR="00F07209" w:rsidRPr="00660542" w:rsidRDefault="00F07209" w:rsidP="00F07209">
      <w:pPr>
        <w:pStyle w:val="Amain"/>
      </w:pPr>
      <w:r w:rsidRPr="00660542">
        <w:lastRenderedPageBreak/>
        <w:tab/>
        <w:t>(4)</w:t>
      </w:r>
      <w:r w:rsidRPr="00660542">
        <w:tab/>
        <w:t>A certificate that appears to be signed by a perso</w:t>
      </w:r>
      <w:r w:rsidR="00DC1FC0">
        <w:t xml:space="preserve">n who is a doctor or </w:t>
      </w:r>
      <w:r w:rsidRPr="00660542">
        <w:t>nurse practitioner and states any of the following is evidence of the matter:</w:t>
      </w:r>
    </w:p>
    <w:p w14:paraId="594C3003" w14:textId="77777777" w:rsidR="00F07209" w:rsidRPr="00660542" w:rsidRDefault="00F07209" w:rsidP="00F07209">
      <w:pPr>
        <w:pStyle w:val="Apara"/>
      </w:pPr>
      <w:r w:rsidRPr="00660542">
        <w:tab/>
        <w:t>(a)</w:t>
      </w:r>
      <w:r w:rsidRPr="00660542">
        <w:tab/>
        <w:t>that the person is a doctor or nurse</w:t>
      </w:r>
      <w:r>
        <w:t xml:space="preserve"> </w:t>
      </w:r>
      <w:r w:rsidRPr="00D950C2">
        <w:t>practitioner</w:t>
      </w:r>
      <w:r w:rsidRPr="00660542">
        <w:t xml:space="preserve">; </w:t>
      </w:r>
    </w:p>
    <w:p w14:paraId="5ADAD966" w14:textId="6F64F1A1" w:rsidR="00F07209" w:rsidRPr="00660542" w:rsidRDefault="00F07209" w:rsidP="00F07209">
      <w:pPr>
        <w:pStyle w:val="Apara"/>
      </w:pPr>
      <w:r w:rsidRPr="00660542">
        <w:tab/>
        <w:t>(b)</w:t>
      </w:r>
      <w:r w:rsidRPr="00660542">
        <w:tab/>
        <w:t>that, at a stated hospital, on a stated date and at a stated time, the person was attending the person named in the certificate (the</w:t>
      </w:r>
      <w:r w:rsidR="00737377">
        <w:t> </w:t>
      </w:r>
      <w:r w:rsidRPr="00C46E32">
        <w:rPr>
          <w:rStyle w:val="charBoldItals"/>
        </w:rPr>
        <w:t>relevant person</w:t>
      </w:r>
      <w:r w:rsidRPr="00660542">
        <w:t>);</w:t>
      </w:r>
    </w:p>
    <w:p w14:paraId="18D316FE" w14:textId="77777777" w:rsidR="00F07209" w:rsidRPr="00660542" w:rsidRDefault="00F07209" w:rsidP="00737377">
      <w:pPr>
        <w:pStyle w:val="Apara"/>
      </w:pPr>
      <w:r w:rsidRPr="00660542">
        <w:tab/>
        <w:t>(c)</w:t>
      </w:r>
      <w:r w:rsidRPr="00660542">
        <w:tab/>
        <w:t>that the person was told by a police officer of the officer’s intention to require the relevant person to—</w:t>
      </w:r>
    </w:p>
    <w:p w14:paraId="7525C831" w14:textId="75C6D8C4" w:rsidR="00F07209" w:rsidRPr="00660542" w:rsidRDefault="00F07209" w:rsidP="00F07209">
      <w:pPr>
        <w:pStyle w:val="Asubpara"/>
      </w:pPr>
      <w:r w:rsidRPr="00660542">
        <w:tab/>
        <w:t>(i)</w:t>
      </w:r>
      <w:r w:rsidRPr="00660542">
        <w:tab/>
        <w:t>undergo a drug screening test under division</w:t>
      </w:r>
      <w:r w:rsidR="00971FF6">
        <w:t> </w:t>
      </w:r>
      <w:r w:rsidRPr="00660542">
        <w:t>2.4 (Prescribed drugs—screening tests); or</w:t>
      </w:r>
    </w:p>
    <w:p w14:paraId="457DE94D" w14:textId="77777777" w:rsidR="00F07209" w:rsidRPr="00660542" w:rsidRDefault="00F07209" w:rsidP="00F07209">
      <w:pPr>
        <w:pStyle w:val="Asubpara"/>
      </w:pPr>
      <w:r w:rsidRPr="00660542">
        <w:tab/>
        <w:t>(ii)</w:t>
      </w:r>
      <w:r w:rsidRPr="00660542">
        <w:tab/>
        <w:t xml:space="preserve">provide a sample of the person’s oral fluid for analysis under section 13E (Oral fluid—preliminary analysis); </w:t>
      </w:r>
    </w:p>
    <w:p w14:paraId="0A6BFF39" w14:textId="77777777" w:rsidR="00F07209" w:rsidRPr="00660542" w:rsidRDefault="00F07209" w:rsidP="00737377">
      <w:pPr>
        <w:pStyle w:val="Apara"/>
      </w:pPr>
      <w:r w:rsidRPr="00660542">
        <w:tab/>
        <w:t>(d)</w:t>
      </w:r>
      <w:r w:rsidRPr="00660542">
        <w:tab/>
        <w:t xml:space="preserve">whether the person was of the opinion, at the time the person was told, that complying with the requirement would, or would not, be </w:t>
      </w:r>
      <w:r w:rsidR="00983192" w:rsidRPr="00562D6E">
        <w:t>prejudicial to the proper care and treatment of the relevant person or dangerous to the relevant person’s health</w:t>
      </w:r>
      <w:r w:rsidR="00983192">
        <w:t>.</w:t>
      </w:r>
    </w:p>
    <w:p w14:paraId="6C2AF5C9" w14:textId="77777777" w:rsidR="00447B1C" w:rsidRPr="00552242" w:rsidRDefault="00447B1C" w:rsidP="00447B1C">
      <w:pPr>
        <w:pStyle w:val="Amain"/>
      </w:pPr>
      <w:r w:rsidRPr="00552242">
        <w:tab/>
        <w:t>(5)</w:t>
      </w:r>
      <w:r w:rsidRPr="00552242">
        <w:tab/>
        <w:t xml:space="preserve">A certificate that appears to be signed by a person who is a doctor or nurse (a </w:t>
      </w:r>
      <w:r w:rsidRPr="001F78F4">
        <w:rPr>
          <w:rStyle w:val="charBoldItals"/>
        </w:rPr>
        <w:t>sample taker</w:t>
      </w:r>
      <w:r w:rsidRPr="00552242">
        <w:t>) and states a matter relevant to any of the following is evidence of the matter:</w:t>
      </w:r>
    </w:p>
    <w:p w14:paraId="4724162E" w14:textId="77777777" w:rsidR="00447B1C" w:rsidRPr="00552242" w:rsidRDefault="00447B1C" w:rsidP="00447B1C">
      <w:pPr>
        <w:pStyle w:val="Apara"/>
      </w:pPr>
      <w:r w:rsidRPr="00552242">
        <w:tab/>
        <w:t>(a)</w:t>
      </w:r>
      <w:r w:rsidRPr="00552242">
        <w:tab/>
        <w:t>that the person is a doctor or nurse;</w:t>
      </w:r>
    </w:p>
    <w:p w14:paraId="4E73CDC8" w14:textId="77777777" w:rsidR="00447B1C" w:rsidRPr="00552242" w:rsidRDefault="00447B1C" w:rsidP="00447B1C">
      <w:pPr>
        <w:pStyle w:val="Apara"/>
      </w:pPr>
      <w:r w:rsidRPr="00552242">
        <w:tab/>
        <w:t>(b)</w:t>
      </w:r>
      <w:r w:rsidRPr="00552242">
        <w:tab/>
        <w:t xml:space="preserve">that the sample taker attended a person mentioned in the certificate (the </w:t>
      </w:r>
      <w:r w:rsidRPr="001F78F4">
        <w:rPr>
          <w:rStyle w:val="charBoldItals"/>
        </w:rPr>
        <w:t>relevant person</w:t>
      </w:r>
      <w:r w:rsidRPr="00552242">
        <w:t xml:space="preserve">) on a stated day, at a stated time, in a stated hospital or sampling facility; </w:t>
      </w:r>
    </w:p>
    <w:p w14:paraId="4BAA6126" w14:textId="16A95168" w:rsidR="00447B1C" w:rsidRPr="00552242" w:rsidRDefault="00447B1C" w:rsidP="00447B1C">
      <w:pPr>
        <w:pStyle w:val="Apara"/>
      </w:pPr>
      <w:r w:rsidRPr="00552242">
        <w:tab/>
        <w:t>(c)</w:t>
      </w:r>
      <w:r w:rsidRPr="00552242">
        <w:tab/>
        <w:t>if the relevant person is a person mentioned in section</w:t>
      </w:r>
      <w:r w:rsidR="00737377">
        <w:t xml:space="preserve"> </w:t>
      </w:r>
      <w:r w:rsidRPr="00552242">
        <w:t>15</w:t>
      </w:r>
      <w:r w:rsidR="00737377">
        <w:t xml:space="preserve"> </w:t>
      </w:r>
      <w:r w:rsidRPr="00552242">
        <w:t xml:space="preserve">(1) (Taking blood samples from people in custody)—that a police officer has asked the sample taker to take a sample of the person’s blood; </w:t>
      </w:r>
    </w:p>
    <w:p w14:paraId="625DD36E" w14:textId="77777777" w:rsidR="00447B1C" w:rsidRPr="00552242" w:rsidRDefault="00447B1C" w:rsidP="00447B1C">
      <w:pPr>
        <w:pStyle w:val="Apara"/>
      </w:pPr>
      <w:r w:rsidRPr="00552242">
        <w:tab/>
        <w:t>(d)</w:t>
      </w:r>
      <w:r w:rsidRPr="00552242">
        <w:tab/>
        <w:t>that the sample taker took a sample of blood from the relevant person;</w:t>
      </w:r>
    </w:p>
    <w:p w14:paraId="448520FE" w14:textId="77777777" w:rsidR="00447B1C" w:rsidRPr="00552242" w:rsidRDefault="00447B1C" w:rsidP="00447B1C">
      <w:pPr>
        <w:pStyle w:val="Apara"/>
      </w:pPr>
      <w:r w:rsidRPr="00552242">
        <w:lastRenderedPageBreak/>
        <w:tab/>
        <w:t>(e)</w:t>
      </w:r>
      <w:r w:rsidRPr="00552242">
        <w:tab/>
        <w:t>that the sample taker placed the blood sample into a container;</w:t>
      </w:r>
    </w:p>
    <w:p w14:paraId="424F77AE" w14:textId="77777777" w:rsidR="00447B1C" w:rsidRPr="00552242" w:rsidRDefault="00447B1C" w:rsidP="00447B1C">
      <w:pPr>
        <w:pStyle w:val="Apara"/>
      </w:pPr>
      <w:r w:rsidRPr="00552242">
        <w:tab/>
        <w:t>(f)</w:t>
      </w:r>
      <w:r w:rsidRPr="00552242">
        <w:tab/>
        <w:t>that the sample taker attached a label to the container that contained the following information:</w:t>
      </w:r>
    </w:p>
    <w:p w14:paraId="7DAF2C05" w14:textId="77777777" w:rsidR="00447B1C" w:rsidRPr="00552242" w:rsidRDefault="00447B1C" w:rsidP="00447B1C">
      <w:pPr>
        <w:pStyle w:val="Asubpara"/>
      </w:pPr>
      <w:r w:rsidRPr="00552242">
        <w:tab/>
        <w:t>(i)</w:t>
      </w:r>
      <w:r w:rsidRPr="00552242">
        <w:tab/>
        <w:t xml:space="preserve">the sample taker’s name; </w:t>
      </w:r>
    </w:p>
    <w:p w14:paraId="4438A58A" w14:textId="77777777" w:rsidR="00447B1C" w:rsidRPr="00552242" w:rsidRDefault="00447B1C" w:rsidP="00447B1C">
      <w:pPr>
        <w:pStyle w:val="Asubpara"/>
      </w:pPr>
      <w:r w:rsidRPr="00552242">
        <w:tab/>
        <w:t>(ii)</w:t>
      </w:r>
      <w:r w:rsidRPr="00552242">
        <w:tab/>
        <w:t>the relevant person’s name;</w:t>
      </w:r>
    </w:p>
    <w:p w14:paraId="4C33845C" w14:textId="77777777" w:rsidR="00447B1C" w:rsidRPr="00552242" w:rsidRDefault="00447B1C" w:rsidP="00447B1C">
      <w:pPr>
        <w:pStyle w:val="Asubpara"/>
      </w:pPr>
      <w:r w:rsidRPr="00552242">
        <w:tab/>
        <w:t>(iii)</w:t>
      </w:r>
      <w:r w:rsidRPr="00552242">
        <w:tab/>
        <w:t>the date and time the blood sample was taken;</w:t>
      </w:r>
    </w:p>
    <w:p w14:paraId="6F69A678" w14:textId="77777777" w:rsidR="00447B1C" w:rsidRPr="00552242" w:rsidRDefault="00447B1C" w:rsidP="00447B1C">
      <w:pPr>
        <w:pStyle w:val="Apara"/>
      </w:pPr>
      <w:r w:rsidRPr="00552242">
        <w:tab/>
        <w:t>(g)</w:t>
      </w:r>
      <w:r w:rsidRPr="00552242">
        <w:tab/>
        <w:t>that the sample taker sealed the container with a tamper</w:t>
      </w:r>
      <w:r w:rsidRPr="00552242">
        <w:noBreakHyphen/>
        <w:t>evident seal that had a stated unique identifying number marked on it;</w:t>
      </w:r>
    </w:p>
    <w:p w14:paraId="43243CC2" w14:textId="77777777" w:rsidR="00447B1C" w:rsidRPr="00552242" w:rsidRDefault="00447B1C" w:rsidP="00447B1C">
      <w:pPr>
        <w:pStyle w:val="Apara"/>
      </w:pPr>
      <w:r w:rsidRPr="00552242">
        <w:tab/>
        <w:t>(h)</w:t>
      </w:r>
      <w:r w:rsidRPr="00552242">
        <w:tab/>
        <w:t>that the sample taker placed the sealed container into a one</w:t>
      </w:r>
      <w:r w:rsidRPr="00552242">
        <w:noBreakHyphen/>
        <w:t>way box;</w:t>
      </w:r>
    </w:p>
    <w:p w14:paraId="603BBF5B" w14:textId="77777777" w:rsidR="00931082" w:rsidRPr="00562D6E" w:rsidRDefault="00931082" w:rsidP="00931082">
      <w:pPr>
        <w:pStyle w:val="Apara"/>
      </w:pPr>
      <w:r w:rsidRPr="00562D6E">
        <w:tab/>
        <w:t>(i)</w:t>
      </w:r>
      <w:r w:rsidRPr="00562D6E">
        <w:tab/>
        <w:t>if the sample was taken under section 15—that, when the sample was taken, the relevant person was unconscious or the sample taker was of the opinion that the relevant person was incapable of giving or refusing permission to take a sample of blood.</w:t>
      </w:r>
    </w:p>
    <w:p w14:paraId="6F2900F0" w14:textId="77777777" w:rsidR="00F07209" w:rsidRPr="00660542" w:rsidRDefault="00F07209" w:rsidP="00F07209">
      <w:pPr>
        <w:pStyle w:val="AH5Sec"/>
      </w:pPr>
      <w:bookmarkStart w:id="103" w:name="_Toc166852967"/>
      <w:r w:rsidRPr="00A2662A">
        <w:rPr>
          <w:rStyle w:val="CharSectNo"/>
        </w:rPr>
        <w:t>41AB</w:t>
      </w:r>
      <w:r w:rsidRPr="00660542">
        <w:tab/>
        <w:t>Evidentiary certificate—analysis of oral fluid sample</w:t>
      </w:r>
      <w:bookmarkEnd w:id="103"/>
    </w:p>
    <w:p w14:paraId="1315F332" w14:textId="77777777" w:rsidR="00F07209" w:rsidRPr="00660542" w:rsidRDefault="00F07209" w:rsidP="00737377">
      <w:pPr>
        <w:pStyle w:val="Amainreturn"/>
      </w:pPr>
      <w:r w:rsidRPr="00660542">
        <w:t>A certificate that appears to be signed by a person who is an analyst and states a matter relevant to any of the following is evidence of the matter:</w:t>
      </w:r>
    </w:p>
    <w:p w14:paraId="4C1F9051" w14:textId="77777777" w:rsidR="00F07209" w:rsidRPr="00660542" w:rsidRDefault="00F07209" w:rsidP="00F07209">
      <w:pPr>
        <w:pStyle w:val="Apara"/>
      </w:pPr>
      <w:r w:rsidRPr="00660542">
        <w:tab/>
        <w:t>(a)</w:t>
      </w:r>
      <w:r w:rsidRPr="00660542">
        <w:tab/>
        <w:t>that the person is an analyst;</w:t>
      </w:r>
    </w:p>
    <w:p w14:paraId="71F05461" w14:textId="180307E4" w:rsidR="00F07209" w:rsidRPr="00660542" w:rsidRDefault="00F07209" w:rsidP="00F07209">
      <w:pPr>
        <w:pStyle w:val="Apara"/>
      </w:pPr>
      <w:r w:rsidRPr="00660542">
        <w:tab/>
        <w:t>(b)</w:t>
      </w:r>
      <w:r w:rsidRPr="00660542">
        <w:tab/>
        <w:t>that the person arranged for a sample of oral fluid (the</w:t>
      </w:r>
      <w:r w:rsidR="00737377">
        <w:t xml:space="preserve"> </w:t>
      </w:r>
      <w:r w:rsidRPr="00C46E32">
        <w:rPr>
          <w:rStyle w:val="charBoldItals"/>
        </w:rPr>
        <w:t>analysed sample</w:t>
      </w:r>
      <w:r w:rsidRPr="00660542">
        <w:t>) to be analysed at an approved laboratory;</w:t>
      </w:r>
    </w:p>
    <w:p w14:paraId="2BE20F17" w14:textId="77777777" w:rsidR="00F07209" w:rsidRPr="00660542" w:rsidRDefault="00F07209" w:rsidP="00737377">
      <w:pPr>
        <w:pStyle w:val="Apara"/>
      </w:pPr>
      <w:r w:rsidRPr="00660542">
        <w:tab/>
        <w:t>(c)</w:t>
      </w:r>
      <w:r w:rsidRPr="00660542">
        <w:tab/>
        <w:t>that the analysed sample was—</w:t>
      </w:r>
    </w:p>
    <w:p w14:paraId="1A69B6F4" w14:textId="0D0F2087" w:rsidR="00F07209" w:rsidRPr="00660542" w:rsidRDefault="00F07209" w:rsidP="00737377">
      <w:pPr>
        <w:pStyle w:val="Asubpara"/>
      </w:pPr>
      <w:r w:rsidRPr="00660542">
        <w:tab/>
        <w:t>(i)</w:t>
      </w:r>
      <w:r w:rsidRPr="00660542">
        <w:tab/>
        <w:t>labelled in accordance section 13E</w:t>
      </w:r>
      <w:r w:rsidR="00737377">
        <w:t xml:space="preserve"> </w:t>
      </w:r>
      <w:r w:rsidRPr="00660542">
        <w:t>(5) (b) (Oral fluid—preliminary analysis); and</w:t>
      </w:r>
    </w:p>
    <w:p w14:paraId="649C810F" w14:textId="77777777" w:rsidR="00F07209" w:rsidRPr="00660542" w:rsidRDefault="00F07209" w:rsidP="00F07209">
      <w:pPr>
        <w:pStyle w:val="Asubpara"/>
      </w:pPr>
      <w:r w:rsidRPr="00660542">
        <w:tab/>
        <w:t>(ii)</w:t>
      </w:r>
      <w:r w:rsidRPr="00660542">
        <w:tab/>
        <w:t xml:space="preserve">sealed with a tamper-evident seal marked with a stated unique identifying number; </w:t>
      </w:r>
    </w:p>
    <w:p w14:paraId="63101528" w14:textId="77777777" w:rsidR="00F07209" w:rsidRPr="00660542" w:rsidRDefault="00F07209" w:rsidP="00F07209">
      <w:pPr>
        <w:pStyle w:val="Apara"/>
      </w:pPr>
      <w:r w:rsidRPr="00660542">
        <w:lastRenderedPageBreak/>
        <w:tab/>
        <w:t>(d)</w:t>
      </w:r>
      <w:r w:rsidRPr="00660542">
        <w:tab/>
        <w:t>that the tamper-evident seal did not appear to have been interfered with;</w:t>
      </w:r>
    </w:p>
    <w:p w14:paraId="7B089145" w14:textId="77777777" w:rsidR="00F07209" w:rsidRPr="00660542" w:rsidRDefault="00F07209" w:rsidP="00F07209">
      <w:pPr>
        <w:pStyle w:val="Apara"/>
      </w:pPr>
      <w:r w:rsidRPr="00660542">
        <w:tab/>
        <w:t>(e)</w:t>
      </w:r>
      <w:r w:rsidRPr="00660542">
        <w:tab/>
        <w:t>the analysis to which the analysed sample was subjected;</w:t>
      </w:r>
    </w:p>
    <w:p w14:paraId="12B9F9EF" w14:textId="77777777" w:rsidR="00F07209" w:rsidRPr="00660542" w:rsidRDefault="00F07209" w:rsidP="00F07209">
      <w:pPr>
        <w:pStyle w:val="Apara"/>
      </w:pPr>
      <w:r w:rsidRPr="00660542">
        <w:tab/>
        <w:t>(f)</w:t>
      </w:r>
      <w:r w:rsidRPr="00660542">
        <w:tab/>
        <w:t>the result of the analysis;</w:t>
      </w:r>
    </w:p>
    <w:p w14:paraId="03B5EEAA" w14:textId="77777777" w:rsidR="00F07209" w:rsidRPr="00660542" w:rsidRDefault="00F07209" w:rsidP="00F07209">
      <w:pPr>
        <w:pStyle w:val="Apara"/>
      </w:pPr>
      <w:r w:rsidRPr="00660542">
        <w:tab/>
        <w:t>(g)</w:t>
      </w:r>
      <w:r w:rsidRPr="00660542">
        <w:tab/>
        <w:t>that the analysis was accurate.</w:t>
      </w:r>
    </w:p>
    <w:p w14:paraId="7591A301" w14:textId="77777777" w:rsidR="00F07209" w:rsidRPr="00660542" w:rsidRDefault="00F07209" w:rsidP="00F07209">
      <w:pPr>
        <w:pStyle w:val="AH5Sec"/>
      </w:pPr>
      <w:bookmarkStart w:id="104" w:name="_Toc166852968"/>
      <w:r w:rsidRPr="00A2662A">
        <w:rPr>
          <w:rStyle w:val="CharSectNo"/>
        </w:rPr>
        <w:t>41AC</w:t>
      </w:r>
      <w:r w:rsidRPr="00660542">
        <w:tab/>
        <w:t>Evidentiary certificate—blood sample not taken</w:t>
      </w:r>
      <w:bookmarkEnd w:id="104"/>
    </w:p>
    <w:p w14:paraId="6F2766DB" w14:textId="77777777" w:rsidR="00F07209" w:rsidRPr="00660542" w:rsidRDefault="00F07209" w:rsidP="00F07209">
      <w:pPr>
        <w:pStyle w:val="Amainreturn"/>
        <w:keepNext/>
      </w:pPr>
      <w:r w:rsidRPr="00660542">
        <w:t>A certificate that appears to be signed by a person who is a doctor or nurse (a</w:t>
      </w:r>
      <w:r w:rsidRPr="00737377">
        <w:rPr>
          <w:rStyle w:val="charBoldItals"/>
          <w:b w:val="0"/>
          <w:bCs/>
          <w:i w:val="0"/>
          <w:iCs/>
        </w:rPr>
        <w:t xml:space="preserve"> </w:t>
      </w:r>
      <w:r w:rsidRPr="00C46E32">
        <w:rPr>
          <w:rStyle w:val="charBoldItals"/>
        </w:rPr>
        <w:t>sample taker</w:t>
      </w:r>
      <w:r w:rsidRPr="00660542">
        <w:t>) and states a matter relevant to any of the following is evidence of the matter:</w:t>
      </w:r>
    </w:p>
    <w:p w14:paraId="55A1C563" w14:textId="77777777" w:rsidR="00F07209" w:rsidRPr="00660542" w:rsidRDefault="00F07209" w:rsidP="00F07209">
      <w:pPr>
        <w:pStyle w:val="Apara"/>
      </w:pPr>
      <w:r w:rsidRPr="00660542">
        <w:tab/>
        <w:t>(a)</w:t>
      </w:r>
      <w:r w:rsidRPr="00660542">
        <w:tab/>
        <w:t>that the person is a doctor or nurse;</w:t>
      </w:r>
    </w:p>
    <w:p w14:paraId="3A1E3B1C" w14:textId="77777777" w:rsidR="00F07209" w:rsidRPr="00660542" w:rsidRDefault="00F07209" w:rsidP="00F07209">
      <w:pPr>
        <w:pStyle w:val="Apara"/>
      </w:pPr>
      <w:r w:rsidRPr="00660542">
        <w:tab/>
        <w:t>(b)</w:t>
      </w:r>
      <w:r w:rsidRPr="00660542">
        <w:tab/>
        <w:t xml:space="preserve">that the sample taker attended a person mentioned in the certificate (the </w:t>
      </w:r>
      <w:r w:rsidRPr="00C46E32">
        <w:rPr>
          <w:rStyle w:val="charBoldItals"/>
        </w:rPr>
        <w:t>relevant person</w:t>
      </w:r>
      <w:r w:rsidRPr="00660542">
        <w:t>) on a stated day, at a stated time, in a stated hospital</w:t>
      </w:r>
      <w:r>
        <w:t xml:space="preserve"> or sampling facility</w:t>
      </w:r>
      <w:r w:rsidRPr="00660542">
        <w:t>;</w:t>
      </w:r>
    </w:p>
    <w:p w14:paraId="34CE7A56" w14:textId="37569C79" w:rsidR="00F07209" w:rsidRPr="00660542" w:rsidRDefault="00F07209" w:rsidP="00F07209">
      <w:pPr>
        <w:pStyle w:val="Apara"/>
      </w:pPr>
      <w:r w:rsidRPr="00660542">
        <w:tab/>
        <w:t>(c)</w:t>
      </w:r>
      <w:r w:rsidRPr="00660542">
        <w:tab/>
        <w:t>if the relevant person is a person mentioned in section</w:t>
      </w:r>
      <w:r w:rsidR="00737377">
        <w:t xml:space="preserve"> </w:t>
      </w:r>
      <w:r w:rsidRPr="00660542">
        <w:t xml:space="preserve">15 (Taking blood samples from people in custody)—that a police officer had asked the sample taker to take a sample of the person’s blood; </w:t>
      </w:r>
    </w:p>
    <w:p w14:paraId="703814EC" w14:textId="0224D1E4" w:rsidR="00F07209" w:rsidRPr="00660542" w:rsidRDefault="00F07209" w:rsidP="00F07209">
      <w:pPr>
        <w:pStyle w:val="Apara"/>
      </w:pPr>
      <w:r w:rsidRPr="00660542">
        <w:tab/>
        <w:t>(d)</w:t>
      </w:r>
      <w:r w:rsidRPr="00660542">
        <w:tab/>
        <w:t>if the relevant person is a person mentioned in section</w:t>
      </w:r>
      <w:r w:rsidR="00737377">
        <w:t xml:space="preserve"> </w:t>
      </w:r>
      <w:r w:rsidRPr="00660542">
        <w:t>15AA (Taking blood samples from people in hospital)—that the sample taker believed that the relevant person—</w:t>
      </w:r>
    </w:p>
    <w:p w14:paraId="3287A037" w14:textId="77777777" w:rsidR="00F07209" w:rsidRPr="00660542" w:rsidRDefault="00F07209" w:rsidP="00F07209">
      <w:pPr>
        <w:pStyle w:val="Asubpara"/>
      </w:pPr>
      <w:r w:rsidRPr="00660542">
        <w:tab/>
        <w:t>(i)</w:t>
      </w:r>
      <w:r w:rsidRPr="00660542">
        <w:tab/>
        <w:t xml:space="preserve">was involved in an accident and had attended the hospital for examination or treatment because of the accident; and </w:t>
      </w:r>
    </w:p>
    <w:p w14:paraId="181A28D6" w14:textId="77777777" w:rsidR="00F07209" w:rsidRPr="00660542" w:rsidRDefault="00F07209" w:rsidP="00F07209">
      <w:pPr>
        <w:pStyle w:val="Asubpara"/>
      </w:pPr>
      <w:r w:rsidRPr="00660542">
        <w:tab/>
        <w:t>(ii)</w:t>
      </w:r>
      <w:r w:rsidRPr="00660542">
        <w:tab/>
        <w:t>the accident had happened not longer than 6 hours before the relevant person arrived at the hospital;</w:t>
      </w:r>
    </w:p>
    <w:p w14:paraId="3E9D5ED4" w14:textId="77777777" w:rsidR="00F07209" w:rsidRPr="00660542" w:rsidRDefault="00F07209" w:rsidP="00B43CDA">
      <w:pPr>
        <w:pStyle w:val="Apara"/>
        <w:keepNext/>
      </w:pPr>
      <w:r w:rsidRPr="00660542">
        <w:lastRenderedPageBreak/>
        <w:tab/>
        <w:t>(e)</w:t>
      </w:r>
      <w:r w:rsidRPr="00660542">
        <w:tab/>
        <w:t>whether the sample taker was of the opinion that—</w:t>
      </w:r>
    </w:p>
    <w:p w14:paraId="364BB0A0" w14:textId="77777777" w:rsidR="00F07209" w:rsidRPr="00660542" w:rsidRDefault="00F07209" w:rsidP="00B43CDA">
      <w:pPr>
        <w:pStyle w:val="Asubpara"/>
        <w:keepNext/>
      </w:pPr>
      <w:r w:rsidRPr="00660542">
        <w:tab/>
        <w:t>(i)</w:t>
      </w:r>
      <w:r w:rsidRPr="00660542">
        <w:tab/>
        <w:t xml:space="preserve">taking the sample would, or would not, be </w:t>
      </w:r>
      <w:r w:rsidR="00931082" w:rsidRPr="00562D6E">
        <w:t>prejudicial to the proper care and treatment of the relevant person or dangerous to the relevant person’s health</w:t>
      </w:r>
      <w:r w:rsidRPr="00660542">
        <w:t>; or</w:t>
      </w:r>
    </w:p>
    <w:p w14:paraId="10C3BA27" w14:textId="47948423" w:rsidR="00F07209" w:rsidRPr="00660542" w:rsidRDefault="00F07209" w:rsidP="00F07209">
      <w:pPr>
        <w:pStyle w:val="Asubpara"/>
      </w:pPr>
      <w:r w:rsidRPr="00660542">
        <w:tab/>
        <w:t>(ii)</w:t>
      </w:r>
      <w:r w:rsidRPr="00660542">
        <w:tab/>
        <w:t>a sample of blood had, or had not, been taken from the relevant person since the accident mentioned in section</w:t>
      </w:r>
      <w:r w:rsidR="00737377">
        <w:t xml:space="preserve"> </w:t>
      </w:r>
      <w:r w:rsidRPr="00660542">
        <w:t>15 or section 15AA.</w:t>
      </w:r>
    </w:p>
    <w:p w14:paraId="3FC91D58" w14:textId="77777777" w:rsidR="00F07209" w:rsidRPr="00660542" w:rsidRDefault="00F07209" w:rsidP="00F07209">
      <w:pPr>
        <w:pStyle w:val="AH5Sec"/>
      </w:pPr>
      <w:bookmarkStart w:id="105" w:name="_Toc166852969"/>
      <w:r w:rsidRPr="00A2662A">
        <w:rPr>
          <w:rStyle w:val="CharSectNo"/>
        </w:rPr>
        <w:t>41AD</w:t>
      </w:r>
      <w:r w:rsidRPr="00660542">
        <w:tab/>
        <w:t>Evidentiary certificate—analysis of sample for prescribed drug etc</w:t>
      </w:r>
      <w:bookmarkEnd w:id="105"/>
    </w:p>
    <w:p w14:paraId="21779522" w14:textId="77777777" w:rsidR="00F07209" w:rsidRPr="00660542" w:rsidRDefault="00F07209" w:rsidP="00737377">
      <w:pPr>
        <w:pStyle w:val="Amainreturn"/>
      </w:pPr>
      <w:r w:rsidRPr="00660542">
        <w:t>A certificate that appears to be signed by a person who is an analyst and states a matter relevant to any of the following is evidence of the matter:</w:t>
      </w:r>
    </w:p>
    <w:p w14:paraId="03A0FCDE" w14:textId="77777777" w:rsidR="00F07209" w:rsidRPr="00660542" w:rsidRDefault="00F07209" w:rsidP="00F07209">
      <w:pPr>
        <w:pStyle w:val="Apara"/>
      </w:pPr>
      <w:r w:rsidRPr="00660542">
        <w:tab/>
        <w:t>(a)</w:t>
      </w:r>
      <w:r w:rsidRPr="00660542">
        <w:tab/>
        <w:t>that the person is an analyst;</w:t>
      </w:r>
    </w:p>
    <w:p w14:paraId="52117703" w14:textId="07C48273" w:rsidR="00F07209" w:rsidRPr="00660542" w:rsidRDefault="00F07209" w:rsidP="00F07209">
      <w:pPr>
        <w:pStyle w:val="Apara"/>
      </w:pPr>
      <w:r w:rsidRPr="00660542">
        <w:tab/>
        <w:t>(b)</w:t>
      </w:r>
      <w:r w:rsidRPr="00660542">
        <w:tab/>
        <w:t>that the analyst arranged for a blood sample or body sample (the</w:t>
      </w:r>
      <w:r w:rsidR="00737377">
        <w:t> </w:t>
      </w:r>
      <w:r w:rsidRPr="00C46E32">
        <w:rPr>
          <w:rStyle w:val="charBoldItals"/>
        </w:rPr>
        <w:t>analysed sample</w:t>
      </w:r>
      <w:r w:rsidRPr="00660542">
        <w:t>) to be analysed at an approved laboratory to work out whether a prescribed drug, or a drug other than a prescribed drug, or alcohol was present in the sample, in accordance with a request made by a police officer;</w:t>
      </w:r>
    </w:p>
    <w:p w14:paraId="030F87EF" w14:textId="77777777" w:rsidR="00F07209" w:rsidRPr="00660542" w:rsidRDefault="00F07209" w:rsidP="00F07209">
      <w:pPr>
        <w:pStyle w:val="Apara"/>
      </w:pPr>
      <w:r w:rsidRPr="00660542">
        <w:tab/>
        <w:t>(c)</w:t>
      </w:r>
      <w:r w:rsidRPr="00660542">
        <w:tab/>
        <w:t>that the analysed sample was in a container—</w:t>
      </w:r>
    </w:p>
    <w:p w14:paraId="05DE8723" w14:textId="38791727" w:rsidR="00F07209" w:rsidRPr="00660542" w:rsidRDefault="00F07209" w:rsidP="00F07209">
      <w:pPr>
        <w:pStyle w:val="Asubpara"/>
      </w:pPr>
      <w:r w:rsidRPr="00660542">
        <w:tab/>
        <w:t>(i)</w:t>
      </w:r>
      <w:r w:rsidRPr="00660542">
        <w:tab/>
        <w:t>labelled in accordance with section</w:t>
      </w:r>
      <w:r w:rsidR="00737377">
        <w:t xml:space="preserve"> </w:t>
      </w:r>
      <w:r w:rsidRPr="00660542">
        <w:t>15</w:t>
      </w:r>
      <w:r w:rsidR="00737377">
        <w:t xml:space="preserve"> </w:t>
      </w:r>
      <w:r w:rsidRPr="00660542">
        <w:t>(7) (Taking blood samples from people in custody), section</w:t>
      </w:r>
      <w:r w:rsidR="00737377">
        <w:t xml:space="preserve"> </w:t>
      </w:r>
      <w:r w:rsidRPr="00660542">
        <w:t>15AA</w:t>
      </w:r>
      <w:r w:rsidR="00737377">
        <w:t xml:space="preserve"> </w:t>
      </w:r>
      <w:r w:rsidRPr="00660542">
        <w:t>(</w:t>
      </w:r>
      <w:r w:rsidR="00147587">
        <w:t>4</w:t>
      </w:r>
      <w:r w:rsidRPr="00660542">
        <w:t>) (Taking blood samples from people in hospital) or section 16</w:t>
      </w:r>
      <w:r w:rsidR="00737377">
        <w:t xml:space="preserve"> </w:t>
      </w:r>
      <w:r w:rsidRPr="00660542">
        <w:t>(7) (Medical examination—offence against s</w:t>
      </w:r>
      <w:r w:rsidR="00737377">
        <w:t xml:space="preserve"> </w:t>
      </w:r>
      <w:r w:rsidRPr="00660542">
        <w:t>24 or culpable driving); and</w:t>
      </w:r>
    </w:p>
    <w:p w14:paraId="44F2FCBE" w14:textId="77777777" w:rsidR="00F07209" w:rsidRPr="00660542" w:rsidRDefault="00F07209" w:rsidP="00F07209">
      <w:pPr>
        <w:pStyle w:val="Asubpara"/>
      </w:pPr>
      <w:r w:rsidRPr="00660542">
        <w:tab/>
        <w:t>(ii)</w:t>
      </w:r>
      <w:r w:rsidRPr="00660542">
        <w:tab/>
        <w:t xml:space="preserve">sealed with a tamper-evident seal marked with a stated unique identifying number; </w:t>
      </w:r>
    </w:p>
    <w:p w14:paraId="38D6EA3E" w14:textId="77777777" w:rsidR="00F07209" w:rsidRPr="00660542" w:rsidRDefault="00F07209" w:rsidP="00737377">
      <w:pPr>
        <w:pStyle w:val="Apara"/>
      </w:pPr>
      <w:r w:rsidRPr="00660542">
        <w:tab/>
        <w:t>(d)</w:t>
      </w:r>
      <w:r w:rsidRPr="00660542">
        <w:tab/>
        <w:t>that the tamper-evident seal did not appear to have been interfered with;</w:t>
      </w:r>
    </w:p>
    <w:p w14:paraId="27E5264A" w14:textId="77777777" w:rsidR="00F07209" w:rsidRPr="00660542" w:rsidRDefault="00F07209" w:rsidP="00737377">
      <w:pPr>
        <w:pStyle w:val="Apara"/>
      </w:pPr>
      <w:r w:rsidRPr="00660542">
        <w:tab/>
        <w:t>(e)</w:t>
      </w:r>
      <w:r w:rsidRPr="00660542">
        <w:tab/>
        <w:t xml:space="preserve">the analysis to which the analysed sample was subjected; </w:t>
      </w:r>
    </w:p>
    <w:p w14:paraId="1CFAAF97" w14:textId="77777777" w:rsidR="00F07209" w:rsidRPr="00660542" w:rsidRDefault="00F07209" w:rsidP="00737377">
      <w:pPr>
        <w:pStyle w:val="Apara"/>
      </w:pPr>
      <w:r w:rsidRPr="00660542">
        <w:lastRenderedPageBreak/>
        <w:tab/>
        <w:t>(f)</w:t>
      </w:r>
      <w:r w:rsidRPr="00660542">
        <w:tab/>
        <w:t>the result of the analysis;</w:t>
      </w:r>
    </w:p>
    <w:p w14:paraId="582EEB00" w14:textId="77777777" w:rsidR="00F07209" w:rsidRPr="00660542" w:rsidRDefault="00F07209" w:rsidP="00F07209">
      <w:pPr>
        <w:pStyle w:val="Apara"/>
      </w:pPr>
      <w:r w:rsidRPr="00660542">
        <w:tab/>
        <w:t>(g)</w:t>
      </w:r>
      <w:r w:rsidRPr="00660542">
        <w:tab/>
        <w:t>that the analysis was accurate.</w:t>
      </w:r>
    </w:p>
    <w:p w14:paraId="1AFA5337" w14:textId="77777777" w:rsidR="00F07209" w:rsidRPr="00660542" w:rsidRDefault="00F07209" w:rsidP="00F07209">
      <w:pPr>
        <w:pStyle w:val="AH5Sec"/>
      </w:pPr>
      <w:bookmarkStart w:id="106" w:name="_Toc166852970"/>
      <w:r w:rsidRPr="00A2662A">
        <w:rPr>
          <w:rStyle w:val="CharSectNo"/>
        </w:rPr>
        <w:t>41AE</w:t>
      </w:r>
      <w:r w:rsidRPr="00660542">
        <w:tab/>
        <w:t>NSW evidentiary certificates—drug-related tests</w:t>
      </w:r>
      <w:bookmarkEnd w:id="106"/>
    </w:p>
    <w:p w14:paraId="10573442" w14:textId="5E61994D" w:rsidR="00F07209" w:rsidRPr="00660542" w:rsidRDefault="00F07209" w:rsidP="00737377">
      <w:pPr>
        <w:pStyle w:val="Amainreturn"/>
      </w:pPr>
      <w:r w:rsidRPr="00660542">
        <w:t xml:space="preserve">A certificate that appears to be a certificate mentioned in the </w:t>
      </w:r>
      <w:hyperlink r:id="rId98" w:tooltip="Act 2013 No 18 (NSW)" w:history="1">
        <w:r w:rsidR="00524DE8" w:rsidRPr="00383099">
          <w:rPr>
            <w:rStyle w:val="charCitHyperlinkItal"/>
          </w:rPr>
          <w:t>Road Transport Act 2013</w:t>
        </w:r>
      </w:hyperlink>
      <w:r w:rsidR="00524DE8" w:rsidRPr="00383099">
        <w:t xml:space="preserve"> (NSW), schedule 3, clause 36</w:t>
      </w:r>
      <w:r w:rsidRPr="00660542">
        <w:t xml:space="preserve"> is evidence of the matters stated in the certificate.</w:t>
      </w:r>
    </w:p>
    <w:p w14:paraId="7C7C8231" w14:textId="77777777" w:rsidR="00F07209" w:rsidRPr="00A2662A" w:rsidRDefault="00F07209" w:rsidP="00F07209">
      <w:pPr>
        <w:pStyle w:val="AH3Div"/>
      </w:pPr>
      <w:bookmarkStart w:id="107" w:name="_Toc166852971"/>
      <w:r w:rsidRPr="00A2662A">
        <w:rPr>
          <w:rStyle w:val="CharDivNo"/>
        </w:rPr>
        <w:t>Division 7.3</w:t>
      </w:r>
      <w:r w:rsidRPr="00660542">
        <w:tab/>
      </w:r>
      <w:r w:rsidRPr="00A2662A">
        <w:rPr>
          <w:rStyle w:val="CharDivText"/>
        </w:rPr>
        <w:t>Other provisions about evidence</w:t>
      </w:r>
      <w:bookmarkEnd w:id="107"/>
    </w:p>
    <w:p w14:paraId="4F9B972C" w14:textId="77777777" w:rsidR="00F07209" w:rsidRPr="00660542" w:rsidRDefault="00F07209" w:rsidP="00F07209">
      <w:pPr>
        <w:pStyle w:val="AH5Sec"/>
      </w:pPr>
      <w:bookmarkStart w:id="108" w:name="_Toc166852972"/>
      <w:r w:rsidRPr="00A2662A">
        <w:rPr>
          <w:rStyle w:val="CharSectNo"/>
        </w:rPr>
        <w:t>41A</w:t>
      </w:r>
      <w:r w:rsidRPr="00660542">
        <w:tab/>
        <w:t>Evidence for insurance purposes</w:t>
      </w:r>
      <w:bookmarkEnd w:id="108"/>
    </w:p>
    <w:p w14:paraId="1F03591D" w14:textId="77777777" w:rsidR="00F07209" w:rsidRPr="00660542" w:rsidRDefault="00F07209" w:rsidP="00F07209">
      <w:pPr>
        <w:pStyle w:val="Amain"/>
      </w:pPr>
      <w:r w:rsidRPr="00660542">
        <w:tab/>
        <w:t>(1)</w:t>
      </w:r>
      <w:r w:rsidRPr="00660542">
        <w:tab/>
        <w:t>For a proceeding in relation to an insurance contract, evidence of any of the following is not admissible as evidence that a person was at any time under the influence of or in any way affected by alcohol or a prescribed drug, or a drug other than alcohol or a prescribed drug, or was incapable of driving or of exercising effective control over a motor vehicle:</w:t>
      </w:r>
    </w:p>
    <w:p w14:paraId="5E7E771D" w14:textId="77777777" w:rsidR="00F07209" w:rsidRPr="00660542" w:rsidRDefault="00F07209" w:rsidP="00F07209">
      <w:pPr>
        <w:pStyle w:val="Apara"/>
      </w:pPr>
      <w:r w:rsidRPr="00660542">
        <w:tab/>
        <w:t>(a)</w:t>
      </w:r>
      <w:r w:rsidRPr="00660542">
        <w:tab/>
        <w:t>evidence that the person has undergone an alcohol or drug screening test;</w:t>
      </w:r>
    </w:p>
    <w:p w14:paraId="34AC7B9D" w14:textId="77777777" w:rsidR="00F07209" w:rsidRPr="00660542" w:rsidRDefault="00F07209" w:rsidP="00F07209">
      <w:pPr>
        <w:pStyle w:val="Apara"/>
      </w:pPr>
      <w:r w:rsidRPr="00660542">
        <w:tab/>
        <w:t>(b)</w:t>
      </w:r>
      <w:r w:rsidRPr="00660542">
        <w:tab/>
        <w:t>evidence of the result of an alcohol or drug screening test under part 2 (Examination of people for alcohol or drugs);</w:t>
      </w:r>
    </w:p>
    <w:p w14:paraId="580EF4F9" w14:textId="77777777" w:rsidR="00F07209" w:rsidRPr="00660542" w:rsidRDefault="00F07209" w:rsidP="00F07209">
      <w:pPr>
        <w:pStyle w:val="Apara"/>
      </w:pPr>
      <w:r w:rsidRPr="00660542">
        <w:tab/>
        <w:t>(c)</w:t>
      </w:r>
      <w:r w:rsidRPr="00660542">
        <w:tab/>
        <w:t xml:space="preserve">evidence that the person has provided a sample for a breath analysis under section 12 (Breath analysis); </w:t>
      </w:r>
    </w:p>
    <w:p w14:paraId="50D8E479" w14:textId="77777777" w:rsidR="00F07209" w:rsidRPr="00660542" w:rsidRDefault="00F07209" w:rsidP="00F07209">
      <w:pPr>
        <w:pStyle w:val="Apara"/>
      </w:pPr>
      <w:r w:rsidRPr="00660542">
        <w:tab/>
        <w:t>(d)</w:t>
      </w:r>
      <w:r w:rsidRPr="00660542">
        <w:tab/>
        <w:t>evidence of the result of a breath analysis;</w:t>
      </w:r>
    </w:p>
    <w:p w14:paraId="2BC1E501" w14:textId="77777777" w:rsidR="00F07209" w:rsidRPr="00660542" w:rsidRDefault="00F07209" w:rsidP="00F07209">
      <w:pPr>
        <w:pStyle w:val="Apara"/>
      </w:pPr>
      <w:r w:rsidRPr="00660542">
        <w:tab/>
        <w:t>(e)</w:t>
      </w:r>
      <w:r w:rsidRPr="00660542">
        <w:tab/>
        <w:t>evidence that the person has provided a sample of oral fluid for analysis under section 13E (Oral fluid—preliminary analysis);</w:t>
      </w:r>
    </w:p>
    <w:p w14:paraId="487B122F" w14:textId="77777777" w:rsidR="00F07209" w:rsidRPr="00660542" w:rsidRDefault="00F07209" w:rsidP="00F07209">
      <w:pPr>
        <w:pStyle w:val="Apara"/>
      </w:pPr>
      <w:r w:rsidRPr="00660542">
        <w:tab/>
        <w:t>(f)</w:t>
      </w:r>
      <w:r w:rsidRPr="00660542">
        <w:tab/>
        <w:t>evidence of the result of an oral fluid analysis;</w:t>
      </w:r>
    </w:p>
    <w:p w14:paraId="34755F1B" w14:textId="0482A641" w:rsidR="00F07209" w:rsidRPr="00660542" w:rsidRDefault="00F07209" w:rsidP="007C39F2">
      <w:pPr>
        <w:pStyle w:val="Apara"/>
        <w:keepLines/>
      </w:pPr>
      <w:r w:rsidRPr="00660542">
        <w:lastRenderedPageBreak/>
        <w:tab/>
        <w:t>(g)</w:t>
      </w:r>
      <w:r w:rsidRPr="00660542">
        <w:tab/>
        <w:t>evidence that a sample of blood or other body sample was taken from the person under section 15 (5) (Taking blood samples from people in custody), section 15AA (</w:t>
      </w:r>
      <w:r w:rsidR="005A048F">
        <w:t>2</w:t>
      </w:r>
      <w:r w:rsidRPr="00660542">
        <w:t>) (Taking blood samples from people in hospital) or section 16</w:t>
      </w:r>
      <w:r w:rsidR="00737377">
        <w:t xml:space="preserve"> </w:t>
      </w:r>
      <w:r w:rsidRPr="00660542">
        <w:t>(2) (Medical examination—offence against s</w:t>
      </w:r>
      <w:r w:rsidR="00737377">
        <w:t xml:space="preserve"> </w:t>
      </w:r>
      <w:r w:rsidRPr="00660542">
        <w:t>24 or culpable driving);</w:t>
      </w:r>
    </w:p>
    <w:p w14:paraId="15CE53F8" w14:textId="6E08068F" w:rsidR="00F07209" w:rsidRPr="00372903" w:rsidRDefault="00F07209" w:rsidP="00F07209">
      <w:pPr>
        <w:pStyle w:val="Apara"/>
      </w:pPr>
      <w:r w:rsidRPr="00660542">
        <w:tab/>
        <w:t>(h)</w:t>
      </w:r>
      <w:r w:rsidRPr="00660542">
        <w:tab/>
        <w:t>evidence that a doctor or nurse dealt with a container holding a</w:t>
      </w:r>
      <w:r w:rsidR="00737377">
        <w:t xml:space="preserve"> </w:t>
      </w:r>
      <w:r w:rsidRPr="00660542">
        <w:t>blood sample in accordance with section 15</w:t>
      </w:r>
      <w:r w:rsidR="00737377">
        <w:t xml:space="preserve"> </w:t>
      </w:r>
      <w:r w:rsidRPr="00660542">
        <w:t>(7) or section </w:t>
      </w:r>
      <w:r w:rsidRPr="00372903">
        <w:t>15AA</w:t>
      </w:r>
      <w:r w:rsidR="00506A47" w:rsidRPr="00372903">
        <w:t> </w:t>
      </w:r>
      <w:r w:rsidRPr="00372903">
        <w:t>(</w:t>
      </w:r>
      <w:r w:rsidR="00CB571B" w:rsidRPr="00372903">
        <w:t>4</w:t>
      </w:r>
      <w:r w:rsidRPr="00372903">
        <w:t>);</w:t>
      </w:r>
    </w:p>
    <w:p w14:paraId="27781DAC" w14:textId="0FDEFDF5" w:rsidR="00F07209" w:rsidRPr="00372903" w:rsidRDefault="00F07209" w:rsidP="00F07209">
      <w:pPr>
        <w:pStyle w:val="Apara"/>
      </w:pPr>
      <w:r w:rsidRPr="00372903">
        <w:tab/>
        <w:t>(i)</w:t>
      </w:r>
      <w:r w:rsidRPr="00372903">
        <w:tab/>
        <w:t>evidence that a statement was given to the person under section</w:t>
      </w:r>
      <w:r w:rsidR="00737377">
        <w:t> </w:t>
      </w:r>
      <w:r w:rsidRPr="00372903">
        <w:t>13H (Oral fluid analysis statement), section</w:t>
      </w:r>
      <w:r w:rsidR="00737377">
        <w:t xml:space="preserve"> </w:t>
      </w:r>
      <w:r w:rsidRPr="00372903">
        <w:t>15B (Blood analysis statement) or section 16B (Body sample statement);</w:t>
      </w:r>
    </w:p>
    <w:p w14:paraId="46171B63" w14:textId="2BFC4D05" w:rsidR="00F07209" w:rsidRPr="00372903" w:rsidRDefault="00F07209" w:rsidP="00F07209">
      <w:pPr>
        <w:pStyle w:val="Apara"/>
      </w:pPr>
      <w:r w:rsidRPr="00372903">
        <w:tab/>
        <w:t>(j)</w:t>
      </w:r>
      <w:r w:rsidRPr="00372903">
        <w:tab/>
        <w:t>evidence of the contents of a statement given under section</w:t>
      </w:r>
      <w:r w:rsidR="00737377">
        <w:t xml:space="preserve"> </w:t>
      </w:r>
      <w:r w:rsidRPr="00372903">
        <w:t>13H, section 15B, or section 16B;</w:t>
      </w:r>
    </w:p>
    <w:p w14:paraId="7F827EE0" w14:textId="77777777" w:rsidR="00F07209" w:rsidRPr="00372903" w:rsidRDefault="00F07209" w:rsidP="00F07209">
      <w:pPr>
        <w:pStyle w:val="Apara"/>
      </w:pPr>
      <w:r w:rsidRPr="00372903">
        <w:tab/>
        <w:t>(k)</w:t>
      </w:r>
      <w:r w:rsidRPr="00372903">
        <w:tab/>
        <w:t>evidence that the person was found guilty of a relevant offence;</w:t>
      </w:r>
    </w:p>
    <w:p w14:paraId="4C4A5661" w14:textId="77777777" w:rsidR="00F07209" w:rsidRPr="00372903" w:rsidRDefault="00F07209" w:rsidP="00F07209">
      <w:pPr>
        <w:pStyle w:val="Apara"/>
      </w:pPr>
      <w:r w:rsidRPr="00372903">
        <w:tab/>
        <w:t>(l)</w:t>
      </w:r>
      <w:r w:rsidRPr="00372903">
        <w:tab/>
        <w:t>evidence that, as a result of the person’s being found guilty or being convicted of a relevant offence, an order was made in relation to the person;</w:t>
      </w:r>
    </w:p>
    <w:p w14:paraId="5AE09C95" w14:textId="65FEBF4E" w:rsidR="00F07209" w:rsidRPr="00372903" w:rsidRDefault="00F07209" w:rsidP="00F07209">
      <w:pPr>
        <w:pStyle w:val="Apara"/>
      </w:pPr>
      <w:r w:rsidRPr="00372903">
        <w:tab/>
        <w:t>(m)</w:t>
      </w:r>
      <w:r w:rsidRPr="00372903">
        <w:tab/>
        <w:t xml:space="preserve">evidence that a non-conviction order was made under the </w:t>
      </w:r>
      <w:hyperlink r:id="rId99" w:tooltip="A2005-58" w:history="1">
        <w:r w:rsidR="00A45738" w:rsidRPr="00372903">
          <w:rPr>
            <w:rStyle w:val="charCitHyperlinkItal"/>
          </w:rPr>
          <w:t>Crimes (Sentencing) Act 2005</w:t>
        </w:r>
      </w:hyperlink>
      <w:r w:rsidRPr="00372903">
        <w:t>, section 17</w:t>
      </w:r>
      <w:r w:rsidR="00737377">
        <w:t xml:space="preserve"> </w:t>
      </w:r>
      <w:r w:rsidRPr="00372903">
        <w:t>(2)</w:t>
      </w:r>
      <w:r w:rsidR="00737377">
        <w:t xml:space="preserve"> </w:t>
      </w:r>
      <w:r w:rsidRPr="00372903">
        <w:t>(a) (Non</w:t>
      </w:r>
      <w:r w:rsidRPr="00372903">
        <w:noBreakHyphen/>
        <w:t xml:space="preserve">conviction orders—general); </w:t>
      </w:r>
    </w:p>
    <w:p w14:paraId="75E3D5B2" w14:textId="419D3C37" w:rsidR="00F07209" w:rsidRPr="00372903" w:rsidRDefault="00F07209" w:rsidP="00F07209">
      <w:pPr>
        <w:pStyle w:val="Apara"/>
      </w:pPr>
      <w:r w:rsidRPr="00372903">
        <w:tab/>
        <w:t>(n)</w:t>
      </w:r>
      <w:r w:rsidRPr="00372903">
        <w:tab/>
        <w:t xml:space="preserve">evidence that an offence was taken into account by a court under the </w:t>
      </w:r>
      <w:hyperlink r:id="rId100" w:tooltip="A2005-58" w:history="1">
        <w:r w:rsidR="00A45738" w:rsidRPr="00372903">
          <w:rPr>
            <w:rStyle w:val="charCitHyperlinkItal"/>
          </w:rPr>
          <w:t>Crimes (Sentencing) Act 2005</w:t>
        </w:r>
      </w:hyperlink>
      <w:r w:rsidRPr="00372903">
        <w:t>, part 4.4 (Taking additional offences into account).</w:t>
      </w:r>
    </w:p>
    <w:p w14:paraId="4089F823" w14:textId="6E4C48FC" w:rsidR="00F07209" w:rsidRPr="00660542" w:rsidRDefault="00F07209" w:rsidP="00F07209">
      <w:pPr>
        <w:pStyle w:val="Amain"/>
      </w:pPr>
      <w:r w:rsidRPr="00372903">
        <w:tab/>
        <w:t>(2)</w:t>
      </w:r>
      <w:r w:rsidRPr="00372903">
        <w:tab/>
        <w:t>For a proceeding in relation to an insurance contract, a statement given to a person under section 13H, section 15B or section 16B is not admissible as evidence of the fact that the person was at any time under the influence of or in any way affected by alcohol or a prescribed drug, or a drug other than alcohol or a prescribed drug, or was incapable of driving or of exercising effective control over</w:t>
      </w:r>
      <w:r w:rsidRPr="00660542">
        <w:t xml:space="preserve"> a motor vehicle.</w:t>
      </w:r>
    </w:p>
    <w:p w14:paraId="080134E7" w14:textId="77777777" w:rsidR="00F07209" w:rsidRPr="00660542" w:rsidRDefault="00F07209" w:rsidP="007C39F2">
      <w:pPr>
        <w:pStyle w:val="Amain"/>
        <w:keepNext/>
      </w:pPr>
      <w:r w:rsidRPr="00660542">
        <w:lastRenderedPageBreak/>
        <w:tab/>
        <w:t>(3)</w:t>
      </w:r>
      <w:r w:rsidRPr="00660542">
        <w:tab/>
        <w:t>A covenant, term, condition or provision of an insurance contract is void—</w:t>
      </w:r>
    </w:p>
    <w:p w14:paraId="315741C2" w14:textId="77777777" w:rsidR="00F07209" w:rsidRPr="00660542" w:rsidRDefault="00F07209" w:rsidP="00F07209">
      <w:pPr>
        <w:pStyle w:val="Apara"/>
      </w:pPr>
      <w:r w:rsidRPr="00660542">
        <w:tab/>
        <w:t>(a)</w:t>
      </w:r>
      <w:r w:rsidRPr="00660542">
        <w:tab/>
        <w:t>to the extent that the operation of this section is excluded, limited, modified or restricted; or</w:t>
      </w:r>
    </w:p>
    <w:p w14:paraId="7B828005" w14:textId="77777777" w:rsidR="00F07209" w:rsidRPr="00660542" w:rsidRDefault="00F07209" w:rsidP="00F07209">
      <w:pPr>
        <w:pStyle w:val="Apara"/>
      </w:pPr>
      <w:r w:rsidRPr="00660542">
        <w:tab/>
        <w:t>(b)</w:t>
      </w:r>
      <w:r w:rsidRPr="00660542">
        <w:tab/>
        <w:t xml:space="preserve">to the extent that it purports to exclude, limit, modify or restrict the insurer’s liability if an owner, registered operator or driver of a motor vehicle is convicted or found guilty of an offence against this Act. </w:t>
      </w:r>
    </w:p>
    <w:p w14:paraId="58764A22" w14:textId="77777777" w:rsidR="00F07209" w:rsidRPr="00660542" w:rsidRDefault="00F07209" w:rsidP="00F07209">
      <w:pPr>
        <w:pStyle w:val="Amain"/>
      </w:pPr>
      <w:r w:rsidRPr="00660542">
        <w:tab/>
        <w:t>(4)</w:t>
      </w:r>
      <w:r w:rsidRPr="00660542">
        <w:tab/>
        <w:t>However, nothing in subsection (3) precludes the inclusion in an insurance contract of any other covenant, term, condition or provision under which the insurer’s liability is excluded or limited.</w:t>
      </w:r>
    </w:p>
    <w:p w14:paraId="4D06E02E" w14:textId="77777777" w:rsidR="00F07209" w:rsidRPr="00660542" w:rsidRDefault="00F07209" w:rsidP="00F07209">
      <w:pPr>
        <w:pStyle w:val="Amain"/>
      </w:pPr>
      <w:r w:rsidRPr="00660542">
        <w:tab/>
        <w:t>(5)</w:t>
      </w:r>
      <w:r w:rsidRPr="00660542">
        <w:tab/>
        <w:t>In this section:</w:t>
      </w:r>
    </w:p>
    <w:p w14:paraId="1BD318C8" w14:textId="77777777" w:rsidR="00F07209" w:rsidRPr="00660542" w:rsidRDefault="00F07209" w:rsidP="00737377">
      <w:pPr>
        <w:pStyle w:val="aDef"/>
      </w:pPr>
      <w:r w:rsidRPr="00C46E32">
        <w:rPr>
          <w:rStyle w:val="charBoldItals"/>
        </w:rPr>
        <w:t>relevant offence</w:t>
      </w:r>
      <w:r w:rsidRPr="00660542">
        <w:t xml:space="preserve"> means any of the following:</w:t>
      </w:r>
    </w:p>
    <w:p w14:paraId="06CC692D" w14:textId="77777777" w:rsidR="00AC15CD" w:rsidRPr="00764CB2" w:rsidRDefault="00AC15CD" w:rsidP="00AC15CD">
      <w:pPr>
        <w:pStyle w:val="aDefpara"/>
      </w:pPr>
      <w:r w:rsidRPr="00764CB2">
        <w:tab/>
        <w:t>(a)</w:t>
      </w:r>
      <w:r w:rsidRPr="00764CB2">
        <w:tab/>
        <w:t>an offence against section 19 (Prescribed concentration of alcohol in blood or breath);</w:t>
      </w:r>
    </w:p>
    <w:p w14:paraId="6D2AC8FF" w14:textId="77777777" w:rsidR="00F07209" w:rsidRPr="00660542" w:rsidRDefault="00F07209" w:rsidP="00F07209">
      <w:pPr>
        <w:pStyle w:val="aDefpara"/>
      </w:pPr>
      <w:r w:rsidRPr="00660542">
        <w:tab/>
        <w:t>(b)</w:t>
      </w:r>
      <w:r w:rsidRPr="00660542">
        <w:tab/>
        <w:t>an offence against section 20 (</w:t>
      </w:r>
      <w:r w:rsidRPr="00D950C2">
        <w:t>Prescribed drug in oral fluid or blood––driver or driver trainer</w:t>
      </w:r>
      <w:r w:rsidRPr="00660542">
        <w:t xml:space="preserve">); </w:t>
      </w:r>
    </w:p>
    <w:p w14:paraId="4351275D" w14:textId="35500EF1" w:rsidR="00832081" w:rsidRPr="00764CB2" w:rsidRDefault="00832081" w:rsidP="00832081">
      <w:pPr>
        <w:pStyle w:val="aDefpara"/>
      </w:pPr>
      <w:r w:rsidRPr="00764CB2">
        <w:tab/>
        <w:t>(</w:t>
      </w:r>
      <w:r>
        <w:t>c</w:t>
      </w:r>
      <w:r w:rsidRPr="00764CB2">
        <w:t>)</w:t>
      </w:r>
      <w:r w:rsidRPr="00764CB2">
        <w:tab/>
        <w:t>an offence against section 21 (Prescribed concentration of alcohol and prescribed drug in bodily fluid);</w:t>
      </w:r>
    </w:p>
    <w:p w14:paraId="1D6DDCBE" w14:textId="6E4C83C9" w:rsidR="00F07209" w:rsidRPr="00660542" w:rsidRDefault="00F07209" w:rsidP="00F07209">
      <w:pPr>
        <w:pStyle w:val="aDefpara"/>
      </w:pPr>
      <w:r w:rsidRPr="00660542">
        <w:tab/>
        <w:t>(</w:t>
      </w:r>
      <w:r w:rsidR="00832081">
        <w:t>d</w:t>
      </w:r>
      <w:r w:rsidRPr="00660542">
        <w:t>)</w:t>
      </w:r>
      <w:r w:rsidRPr="00660542">
        <w:tab/>
        <w:t xml:space="preserve">an offence against section 22A (Refusing to provide oral fluid sample); </w:t>
      </w:r>
    </w:p>
    <w:p w14:paraId="1ABA337A" w14:textId="3950EDE3" w:rsidR="00F07209" w:rsidRPr="00660542" w:rsidRDefault="00F07209" w:rsidP="00F07209">
      <w:pPr>
        <w:pStyle w:val="aDefpara"/>
      </w:pPr>
      <w:r w:rsidRPr="00660542">
        <w:tab/>
        <w:t>(</w:t>
      </w:r>
      <w:r w:rsidR="00832081">
        <w:t>e</w:t>
      </w:r>
      <w:r w:rsidRPr="00660542">
        <w:t>)</w:t>
      </w:r>
      <w:r w:rsidRPr="00660542">
        <w:tab/>
        <w:t>an offence against section 23 (Refusing blood test etc);</w:t>
      </w:r>
    </w:p>
    <w:p w14:paraId="7455899D" w14:textId="66092AD1" w:rsidR="00F07209" w:rsidRPr="00660542" w:rsidRDefault="00F07209" w:rsidP="00F07209">
      <w:pPr>
        <w:pStyle w:val="aDefpara"/>
      </w:pPr>
      <w:r w:rsidRPr="00660542">
        <w:tab/>
        <w:t>(</w:t>
      </w:r>
      <w:r w:rsidR="00832081">
        <w:t>f</w:t>
      </w:r>
      <w:r w:rsidRPr="00660542">
        <w:t>)</w:t>
      </w:r>
      <w:r w:rsidRPr="00660542">
        <w:tab/>
        <w:t xml:space="preserve">an offence against another provision of this Act prescribed by regulation; </w:t>
      </w:r>
    </w:p>
    <w:p w14:paraId="108D3204" w14:textId="2755A52A" w:rsidR="00F07209" w:rsidRPr="00660542" w:rsidRDefault="00F07209" w:rsidP="00F07209">
      <w:pPr>
        <w:pStyle w:val="aDefpara"/>
      </w:pPr>
      <w:r w:rsidRPr="00660542">
        <w:tab/>
        <w:t>(</w:t>
      </w:r>
      <w:r w:rsidR="00832081">
        <w:t>g</w:t>
      </w:r>
      <w:r w:rsidRPr="00660542">
        <w:t>)</w:t>
      </w:r>
      <w:r w:rsidRPr="00660542">
        <w:tab/>
        <w:t>an offence of culpable driving.</w:t>
      </w:r>
    </w:p>
    <w:p w14:paraId="13C47F2D" w14:textId="77777777" w:rsidR="00F07209" w:rsidRDefault="00F07209" w:rsidP="00F07209">
      <w:pPr>
        <w:pStyle w:val="AH5Sec"/>
      </w:pPr>
      <w:bookmarkStart w:id="109" w:name="_Toc166852973"/>
      <w:r w:rsidRPr="00A2662A">
        <w:rPr>
          <w:rStyle w:val="CharSectNo"/>
        </w:rPr>
        <w:lastRenderedPageBreak/>
        <w:t>42</w:t>
      </w:r>
      <w:r>
        <w:tab/>
        <w:t>Effect of noncompliance—analysis of breath or blood</w:t>
      </w:r>
      <w:bookmarkEnd w:id="109"/>
    </w:p>
    <w:p w14:paraId="744F8BE7" w14:textId="6B67062F" w:rsidR="00F07209" w:rsidRDefault="00F07209" w:rsidP="007C39F2">
      <w:pPr>
        <w:pStyle w:val="Amain"/>
        <w:keepNext/>
        <w:keepLines/>
      </w:pPr>
      <w:r>
        <w:tab/>
        <w:t>(1)</w:t>
      </w:r>
      <w:r>
        <w:tab/>
        <w:t xml:space="preserve">This section applies if the court hearing a charge for an offence against this Act arising out of the carrying out of a breath analysis or the taking and analysis of a sample of the blood of a person is not satisfied that there has been compliance with every provision </w:t>
      </w:r>
      <w:r w:rsidRPr="00660542">
        <w:t>(a</w:t>
      </w:r>
      <w:r w:rsidR="00672F30">
        <w:t> </w:t>
      </w:r>
      <w:r w:rsidRPr="00C46E32">
        <w:rPr>
          <w:rStyle w:val="charBoldItals"/>
        </w:rPr>
        <w:t>testing provision</w:t>
      </w:r>
      <w:r w:rsidRPr="00660542">
        <w:t>)</w:t>
      </w:r>
      <w:r>
        <w:t xml:space="preserve"> of this Act relating to the carrying out of the breath analysis or the taking and analysis of the sample of blood.</w:t>
      </w:r>
    </w:p>
    <w:p w14:paraId="2AB723B7" w14:textId="730AE96C"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1" w:tooltip="A2001-14" w:history="1">
        <w:r w:rsidR="00A45738" w:rsidRPr="00A45738">
          <w:rPr>
            <w:rStyle w:val="charCitHyperlinkAbbrev"/>
          </w:rPr>
          <w:t>Legislation Act</w:t>
        </w:r>
      </w:hyperlink>
      <w:r>
        <w:t>, s 104).</w:t>
      </w:r>
    </w:p>
    <w:p w14:paraId="4EE1F4A1"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breath analysis, or the blood sample analysis, would have been the prescribed concentration for the person.</w:t>
      </w:r>
    </w:p>
    <w:p w14:paraId="4D729376" w14:textId="77777777" w:rsidR="00F07209" w:rsidRPr="0099342B" w:rsidRDefault="00F07209" w:rsidP="00F07209">
      <w:pPr>
        <w:pStyle w:val="AH5Sec"/>
      </w:pPr>
      <w:bookmarkStart w:id="110" w:name="_Toc166852974"/>
      <w:r w:rsidRPr="00A2662A">
        <w:rPr>
          <w:rStyle w:val="CharSectNo"/>
        </w:rPr>
        <w:t>42AA</w:t>
      </w:r>
      <w:r w:rsidRPr="0099342B">
        <w:tab/>
        <w:t>Effect of noncompliance—analysis of oral fluid</w:t>
      </w:r>
      <w:bookmarkEnd w:id="110"/>
      <w:r w:rsidRPr="0099342B">
        <w:t xml:space="preserve"> </w:t>
      </w:r>
    </w:p>
    <w:p w14:paraId="3F9000F1" w14:textId="11A826DC" w:rsidR="00F07209" w:rsidRPr="0099342B" w:rsidRDefault="00F07209" w:rsidP="00737377">
      <w:pPr>
        <w:pStyle w:val="Amain"/>
      </w:pPr>
      <w:r w:rsidRPr="0099342B">
        <w:tab/>
        <w:t>(1)</w:t>
      </w:r>
      <w:r w:rsidRPr="0099342B">
        <w:tab/>
        <w:t xml:space="preserve">This section applies if the court hearing a charge for an offence against this Act arising out of the carrying out of an oral fluid analysis is not satisfied that there has been compliance with every provision </w:t>
      </w:r>
      <w:r w:rsidRPr="00660542">
        <w:t>(a</w:t>
      </w:r>
      <w:r w:rsidR="00737377">
        <w:t> </w:t>
      </w:r>
      <w:r w:rsidRPr="00C46E32">
        <w:rPr>
          <w:rStyle w:val="charBoldItals"/>
        </w:rPr>
        <w:t>testing provision</w:t>
      </w:r>
      <w:r w:rsidRPr="00660542">
        <w:t>)</w:t>
      </w:r>
      <w:r>
        <w:t xml:space="preserve"> </w:t>
      </w:r>
      <w:r w:rsidRPr="0099342B">
        <w:t>of this Act relating to the carrying out of the analysis.</w:t>
      </w:r>
    </w:p>
    <w:p w14:paraId="1280E6AF" w14:textId="7F0BC3AD" w:rsidR="00F07209" w:rsidRPr="0099342B" w:rsidRDefault="00F07209" w:rsidP="00F07209">
      <w:pPr>
        <w:pStyle w:val="aNote"/>
      </w:pPr>
      <w:r w:rsidRPr="0099342B">
        <w:rPr>
          <w:rStyle w:val="charItals"/>
        </w:rPr>
        <w:t>Note</w:t>
      </w:r>
      <w:r w:rsidRPr="0099342B">
        <w:rPr>
          <w:rStyle w:val="charItals"/>
        </w:rPr>
        <w:tab/>
      </w:r>
      <w:r w:rsidRPr="0099342B">
        <w:t>A reference to an Act includes a reference to the statutory instruments made or in force under the Act, including regulations (see</w:t>
      </w:r>
      <w:r w:rsidRPr="00C46E32">
        <w:t xml:space="preserve"> </w:t>
      </w:r>
      <w:hyperlink r:id="rId102" w:tooltip="A2001-14" w:history="1">
        <w:r w:rsidR="00A45738" w:rsidRPr="00A45738">
          <w:rPr>
            <w:rStyle w:val="charCitHyperlinkAbbrev"/>
          </w:rPr>
          <w:t>Legislation Act</w:t>
        </w:r>
      </w:hyperlink>
      <w:r w:rsidRPr="0099342B">
        <w:t>, s 104).</w:t>
      </w:r>
    </w:p>
    <w:p w14:paraId="761E85D6"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oral fluid analysis would have indicated the presence of a prescribed drug.</w:t>
      </w:r>
    </w:p>
    <w:p w14:paraId="0C0160C6" w14:textId="77777777" w:rsidR="00F07209" w:rsidRDefault="00F07209" w:rsidP="00F07209">
      <w:pPr>
        <w:pStyle w:val="AH5Sec"/>
      </w:pPr>
      <w:bookmarkStart w:id="111" w:name="_Toc166852975"/>
      <w:r w:rsidRPr="00A2662A">
        <w:rPr>
          <w:rStyle w:val="CharSectNo"/>
        </w:rPr>
        <w:lastRenderedPageBreak/>
        <w:t>42A</w:t>
      </w:r>
      <w:r>
        <w:tab/>
        <w:t>Effect of noncompliance—analysis of body sample</w:t>
      </w:r>
      <w:bookmarkEnd w:id="111"/>
    </w:p>
    <w:p w14:paraId="2BEA537D" w14:textId="77777777" w:rsidR="00F07209" w:rsidRDefault="00F07209" w:rsidP="007C39F2">
      <w:pPr>
        <w:pStyle w:val="Amain"/>
        <w:keepNext/>
        <w:keepLines/>
      </w:pPr>
      <w:r>
        <w:tab/>
        <w:t>(1)</w:t>
      </w:r>
      <w:r>
        <w:tab/>
        <w:t xml:space="preserve">This section applies if the court hearing a charge for an offence against this Act arising out of the giving or taking, and the analysis, of a sample from the body of a person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the giving or taking, and the analysis, of the sample from the body of a person.</w:t>
      </w:r>
    </w:p>
    <w:p w14:paraId="5791A7CB" w14:textId="2C32116F"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3" w:tooltip="A2001-14" w:history="1">
        <w:r w:rsidR="00A45738" w:rsidRPr="00A45738">
          <w:rPr>
            <w:rStyle w:val="charCitHyperlinkAbbrev"/>
          </w:rPr>
          <w:t>Legislation Act</w:t>
        </w:r>
      </w:hyperlink>
      <w:r>
        <w:t>, s 104).</w:t>
      </w:r>
    </w:p>
    <w:p w14:paraId="09DEF83B" w14:textId="77777777" w:rsidR="00F07209" w:rsidRDefault="00F07209" w:rsidP="00F07209">
      <w:pPr>
        <w:pStyle w:val="Amain"/>
      </w:pPr>
      <w:r>
        <w:tab/>
        <w:t>(2)</w:t>
      </w:r>
      <w:r>
        <w:tab/>
        <w:t xml:space="preserve">Unless the court is satisfied that the failure to comply with </w:t>
      </w:r>
      <w:r w:rsidRPr="00660542">
        <w:t>the testing provision</w:t>
      </w:r>
      <w:r>
        <w:t xml:space="preserve"> would not have affected the result obtained in the analysis, the court </w:t>
      </w:r>
      <w:r w:rsidR="001755AB">
        <w:t>must</w:t>
      </w:r>
      <w:r>
        <w:t xml:space="preserve"> dismiss the charge.</w:t>
      </w:r>
    </w:p>
    <w:p w14:paraId="49E5AEF9" w14:textId="77777777" w:rsidR="00F07209" w:rsidRDefault="00F07209" w:rsidP="00F07209">
      <w:pPr>
        <w:pStyle w:val="AH5Sec"/>
      </w:pPr>
      <w:bookmarkStart w:id="112" w:name="_Toc166852976"/>
      <w:r w:rsidRPr="00A2662A">
        <w:rPr>
          <w:rStyle w:val="CharSectNo"/>
        </w:rPr>
        <w:t>42B</w:t>
      </w:r>
      <w:r>
        <w:tab/>
        <w:t>Effect of noncompliance—refusal to give sample of breath</w:t>
      </w:r>
      <w:bookmarkEnd w:id="112"/>
    </w:p>
    <w:p w14:paraId="0B766180" w14:textId="77777777" w:rsidR="00F07209" w:rsidRDefault="00F07209" w:rsidP="00737377">
      <w:pPr>
        <w:pStyle w:val="Amain"/>
      </w:pPr>
      <w:r>
        <w:tab/>
        <w:t>(1)</w:t>
      </w:r>
      <w:r>
        <w:tab/>
        <w:t xml:space="preserve">This section applies if the court hearing a charge for an offence against section 22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that part of the carrying out of a breath analysis that is required to be carried out before the sample of breath is supplied.</w:t>
      </w:r>
    </w:p>
    <w:p w14:paraId="57871336" w14:textId="2ADA524A"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4" w:tooltip="A2001-14" w:history="1">
        <w:r w:rsidR="00A45738" w:rsidRPr="00A45738">
          <w:rPr>
            <w:rStyle w:val="charCitHyperlinkAbbrev"/>
          </w:rPr>
          <w:t>Legislation Act</w:t>
        </w:r>
      </w:hyperlink>
      <w:r>
        <w:t>, s 104).</w:t>
      </w:r>
    </w:p>
    <w:p w14:paraId="73F8E2CB"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 breath analysis, if it had taken place, would have been the prescribed concentration for the person.</w:t>
      </w:r>
    </w:p>
    <w:p w14:paraId="2E218055" w14:textId="77777777" w:rsidR="00F07209" w:rsidRPr="0099342B" w:rsidRDefault="00F07209" w:rsidP="00F07209">
      <w:pPr>
        <w:pStyle w:val="AH5Sec"/>
      </w:pPr>
      <w:bookmarkStart w:id="113" w:name="_Toc166852977"/>
      <w:r w:rsidRPr="00A2662A">
        <w:rPr>
          <w:rStyle w:val="CharSectNo"/>
        </w:rPr>
        <w:lastRenderedPageBreak/>
        <w:t>42C</w:t>
      </w:r>
      <w:r w:rsidRPr="0099342B">
        <w:tab/>
        <w:t>Effect of noncompliance—refusal to give sample of oral fluid</w:t>
      </w:r>
      <w:bookmarkEnd w:id="113"/>
    </w:p>
    <w:p w14:paraId="5644F6A6" w14:textId="77777777" w:rsidR="00F07209" w:rsidRPr="0099342B" w:rsidRDefault="00F07209" w:rsidP="007C39F2">
      <w:pPr>
        <w:pStyle w:val="Amain"/>
        <w:keepNext/>
        <w:keepLines/>
      </w:pPr>
      <w:r w:rsidRPr="0099342B">
        <w:tab/>
        <w:t>(1)</w:t>
      </w:r>
      <w:r w:rsidRPr="0099342B">
        <w:tab/>
        <w:t xml:space="preserve">This section applies if the court hearing a charge for an offence against section 22A is not satisfied that there has been compliance with every provision </w:t>
      </w:r>
      <w:r w:rsidRPr="00660542">
        <w:t xml:space="preserve">(a </w:t>
      </w:r>
      <w:r w:rsidRPr="00C46E32">
        <w:rPr>
          <w:rStyle w:val="charBoldItals"/>
        </w:rPr>
        <w:t>testing provision</w:t>
      </w:r>
      <w:r w:rsidRPr="00660542">
        <w:t>)</w:t>
      </w:r>
      <w:r>
        <w:t xml:space="preserve"> </w:t>
      </w:r>
      <w:r w:rsidRPr="0099342B">
        <w:t>of this Act relating to that part of the carrying out of an oral fluid analysis that is required to be carried out before the sample of oral fluid is supplied.</w:t>
      </w:r>
    </w:p>
    <w:p w14:paraId="2EB719DE" w14:textId="02598DDA" w:rsidR="00F07209" w:rsidRPr="0099342B" w:rsidRDefault="00F07209" w:rsidP="00F07209">
      <w:pPr>
        <w:pStyle w:val="aNote"/>
      </w:pPr>
      <w:r w:rsidRPr="0099342B">
        <w:rPr>
          <w:rStyle w:val="charItals"/>
        </w:rPr>
        <w:t>Note</w:t>
      </w:r>
      <w:r w:rsidRPr="0099342B">
        <w:rPr>
          <w:rStyle w:val="charItals"/>
        </w:rPr>
        <w:tab/>
      </w:r>
      <w:r w:rsidRPr="0099342B">
        <w:t xml:space="preserve">A reference to an Act includes a reference to the statutory instruments made or in force under the Act, including regulations (see </w:t>
      </w:r>
      <w:hyperlink r:id="rId105" w:tooltip="A2001-14" w:history="1">
        <w:r w:rsidR="00A45738" w:rsidRPr="00A45738">
          <w:rPr>
            <w:rStyle w:val="charCitHyperlinkAbbrev"/>
          </w:rPr>
          <w:t>Legislation Act</w:t>
        </w:r>
      </w:hyperlink>
      <w:r w:rsidRPr="0099342B">
        <w:t>, s 104).</w:t>
      </w:r>
    </w:p>
    <w:p w14:paraId="41683224"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an oral fluid analysis, if it had taken place, would have indicated the presence of a prescribed drug.</w:t>
      </w:r>
    </w:p>
    <w:p w14:paraId="55585669" w14:textId="77777777" w:rsidR="00F07209" w:rsidRDefault="00F07209" w:rsidP="00F07209">
      <w:pPr>
        <w:pStyle w:val="AH5Sec"/>
      </w:pPr>
      <w:bookmarkStart w:id="114" w:name="_Toc166852978"/>
      <w:r w:rsidRPr="00A2662A">
        <w:rPr>
          <w:rStyle w:val="CharSectNo"/>
        </w:rPr>
        <w:t>43</w:t>
      </w:r>
      <w:r>
        <w:tab/>
      </w:r>
      <w:r w:rsidRPr="00660542">
        <w:t>Oral evidence about part 7 certificate</w:t>
      </w:r>
      <w:bookmarkEnd w:id="114"/>
    </w:p>
    <w:p w14:paraId="38F7D0FD" w14:textId="77777777" w:rsidR="00F07209" w:rsidRDefault="00F07209" w:rsidP="00737377">
      <w:pPr>
        <w:pStyle w:val="Amain"/>
      </w:pPr>
      <w:r>
        <w:tab/>
        <w:t>(1)</w:t>
      </w:r>
      <w:r>
        <w:tab/>
        <w:t xml:space="preserve">A person who has been charged with an offence against this Act may give written notice to the chief police officer that the person will require the attendance, for the purpose of giving evidence orally, at court on the hearing of the charge of each or any person by whom a certificate mentioned in </w:t>
      </w:r>
      <w:r w:rsidR="004D2319">
        <w:t>division 7.1 (Evidence––alcohol</w:t>
      </w:r>
      <w:r w:rsidR="004D2319">
        <w:noBreakHyphen/>
      </w:r>
      <w:r w:rsidR="004D2319" w:rsidRPr="00D97824">
        <w:t xml:space="preserve">related tests) </w:t>
      </w:r>
      <w:r w:rsidR="004D2319">
        <w:t>or division 7.2 (Evidence––drug-</w:t>
      </w:r>
      <w:r w:rsidR="004D2319" w:rsidRPr="00D97824">
        <w:t>related tests)</w:t>
      </w:r>
      <w:r>
        <w:t xml:space="preserve"> is given.</w:t>
      </w:r>
    </w:p>
    <w:p w14:paraId="16194165" w14:textId="77777777" w:rsidR="00F07209" w:rsidRPr="00660542" w:rsidRDefault="00F07209" w:rsidP="00F07209">
      <w:pPr>
        <w:pStyle w:val="Amain"/>
      </w:pPr>
      <w:r w:rsidRPr="00660542">
        <w:tab/>
        <w:t>(2)</w:t>
      </w:r>
      <w:r w:rsidRPr="00660542">
        <w:tab/>
        <w:t>The notice may be given by posting it to the chief police officer, or leaving it for the chief police officer, at the chief police officer’s office—</w:t>
      </w:r>
    </w:p>
    <w:p w14:paraId="61EE7E1B" w14:textId="77777777" w:rsidR="00F07209" w:rsidRPr="00660542" w:rsidRDefault="00F07209" w:rsidP="00F07209">
      <w:pPr>
        <w:pStyle w:val="Apara"/>
      </w:pPr>
      <w:r w:rsidRPr="00660542">
        <w:tab/>
        <w:t>(a)</w:t>
      </w:r>
      <w:r w:rsidRPr="00660542">
        <w:tab/>
        <w:t>for a certificate mentioned in</w:t>
      </w:r>
      <w:r w:rsidR="004D2319">
        <w:t xml:space="preserve"> division 7.1 (Evidence—alcohol</w:t>
      </w:r>
      <w:r w:rsidR="004D2319">
        <w:noBreakHyphen/>
      </w:r>
      <w:r w:rsidRPr="00660542">
        <w:t>related tests)—not less than 7 days before the date fixed for the hearing of the charge; or</w:t>
      </w:r>
    </w:p>
    <w:p w14:paraId="1568B76A" w14:textId="77777777" w:rsidR="00F07209" w:rsidRPr="00660542" w:rsidRDefault="00F07209" w:rsidP="00F07209">
      <w:pPr>
        <w:pStyle w:val="Apara"/>
      </w:pPr>
      <w:r w:rsidRPr="00660542">
        <w:tab/>
        <w:t>(b)</w:t>
      </w:r>
      <w:r w:rsidRPr="00660542">
        <w:tab/>
        <w:t>for a certificate mentioned in division 7.2</w:t>
      </w:r>
      <w:r w:rsidR="004D2319">
        <w:t xml:space="preserve"> (Evidence—drug</w:t>
      </w:r>
      <w:r w:rsidR="004D2319">
        <w:noBreakHyphen/>
      </w:r>
      <w:r w:rsidRPr="00660542">
        <w:t>related tests)—not less than 21 days before the date fixed for the hearing of the charge; or</w:t>
      </w:r>
    </w:p>
    <w:p w14:paraId="6D511CAC" w14:textId="77777777" w:rsidR="00F07209" w:rsidRPr="00660542" w:rsidRDefault="00F07209" w:rsidP="00F07209">
      <w:pPr>
        <w:pStyle w:val="Apara"/>
      </w:pPr>
      <w:r w:rsidRPr="00660542">
        <w:lastRenderedPageBreak/>
        <w:tab/>
        <w:t>(c)</w:t>
      </w:r>
      <w:r w:rsidRPr="00660542">
        <w:tab/>
        <w:t>if the court orders a shorter period for service—not less than the shorter period.</w:t>
      </w:r>
    </w:p>
    <w:p w14:paraId="5BC5D10B" w14:textId="77777777" w:rsidR="008866AC" w:rsidRPr="007B6AE8" w:rsidRDefault="008866AC" w:rsidP="008866AC">
      <w:pPr>
        <w:pStyle w:val="Amain"/>
      </w:pPr>
      <w:r w:rsidRPr="007B6AE8">
        <w:tab/>
        <w:t>(3)</w:t>
      </w:r>
      <w:r w:rsidRPr="007B6AE8">
        <w:tab/>
        <w:t>Even if a notice has been given under subsection (2) and the people mentioned in the notice give evidence relating to the matters stated in the certificates, the certificates—</w:t>
      </w:r>
    </w:p>
    <w:p w14:paraId="4EF175D3" w14:textId="77777777" w:rsidR="008866AC" w:rsidRPr="007B6AE8" w:rsidRDefault="008866AC" w:rsidP="008866AC">
      <w:pPr>
        <w:pStyle w:val="Apara"/>
      </w:pPr>
      <w:r w:rsidRPr="007B6AE8">
        <w:tab/>
        <w:t>(a)</w:t>
      </w:r>
      <w:r w:rsidRPr="007B6AE8">
        <w:tab/>
        <w:t>are admissible in evidence; and</w:t>
      </w:r>
    </w:p>
    <w:p w14:paraId="20420FE6" w14:textId="77777777" w:rsidR="008866AC" w:rsidRPr="007B6AE8" w:rsidRDefault="008866AC" w:rsidP="008866AC">
      <w:pPr>
        <w:pStyle w:val="Apara"/>
      </w:pPr>
      <w:r w:rsidRPr="007B6AE8">
        <w:tab/>
        <w:t>(b)</w:t>
      </w:r>
      <w:r w:rsidRPr="007B6AE8">
        <w:tab/>
        <w:t>are evidence of the matters stated in the certificates and of the facts on which they are based; and</w:t>
      </w:r>
    </w:p>
    <w:p w14:paraId="2168A1C7" w14:textId="77777777" w:rsidR="008866AC" w:rsidRPr="007B6AE8" w:rsidRDefault="008866AC" w:rsidP="008866AC">
      <w:pPr>
        <w:pStyle w:val="Apara"/>
      </w:pPr>
      <w:r w:rsidRPr="007B6AE8">
        <w:tab/>
        <w:t>(c)</w:t>
      </w:r>
      <w:r w:rsidRPr="007B6AE8">
        <w:tab/>
        <w:t>have the probative value that the court determines consistently with the other evidence before the court.</w:t>
      </w:r>
    </w:p>
    <w:p w14:paraId="4613241D" w14:textId="77777777" w:rsidR="00F07209" w:rsidRDefault="00F07209" w:rsidP="00F07209">
      <w:pPr>
        <w:pStyle w:val="PageBreak"/>
      </w:pPr>
      <w:r>
        <w:br w:type="page"/>
      </w:r>
    </w:p>
    <w:p w14:paraId="675D37B0" w14:textId="77777777" w:rsidR="00F07209" w:rsidRPr="00A2662A" w:rsidRDefault="00F07209" w:rsidP="00F07209">
      <w:pPr>
        <w:pStyle w:val="AH2Part"/>
      </w:pPr>
      <w:bookmarkStart w:id="115" w:name="_Toc166852979"/>
      <w:r w:rsidRPr="00A2662A">
        <w:rPr>
          <w:rStyle w:val="CharPartNo"/>
        </w:rPr>
        <w:lastRenderedPageBreak/>
        <w:t>Part 9</w:t>
      </w:r>
      <w:r>
        <w:tab/>
      </w:r>
      <w:r w:rsidRPr="00A2662A">
        <w:rPr>
          <w:rStyle w:val="CharPartText"/>
        </w:rPr>
        <w:t>Miscellaneous</w:t>
      </w:r>
      <w:bookmarkEnd w:id="115"/>
    </w:p>
    <w:p w14:paraId="7E2E3BE4" w14:textId="77777777" w:rsidR="00F07209" w:rsidRDefault="00F07209" w:rsidP="00F07209">
      <w:pPr>
        <w:pStyle w:val="Placeholder"/>
        <w:suppressLineNumbers/>
      </w:pPr>
      <w:r>
        <w:rPr>
          <w:rStyle w:val="CharDivNo"/>
        </w:rPr>
        <w:t xml:space="preserve">  </w:t>
      </w:r>
      <w:r>
        <w:rPr>
          <w:rStyle w:val="CharDivText"/>
        </w:rPr>
        <w:t xml:space="preserve">  </w:t>
      </w:r>
    </w:p>
    <w:p w14:paraId="4EBC9BAE" w14:textId="77777777" w:rsidR="00F07209" w:rsidRDefault="00F07209" w:rsidP="00F07209">
      <w:pPr>
        <w:pStyle w:val="AH5Sec"/>
      </w:pPr>
      <w:bookmarkStart w:id="116" w:name="_Toc166852980"/>
      <w:r w:rsidRPr="00A2662A">
        <w:rPr>
          <w:rStyle w:val="CharSectNo"/>
        </w:rPr>
        <w:t>45</w:t>
      </w:r>
      <w:r>
        <w:tab/>
      </w:r>
      <w:r w:rsidR="006E50ED" w:rsidRPr="007B6AE8">
        <w:t>Requirement for screening test before arrest</w:t>
      </w:r>
      <w:bookmarkEnd w:id="116"/>
    </w:p>
    <w:p w14:paraId="34AD33CF" w14:textId="77777777" w:rsidR="00F07209" w:rsidRDefault="00F07209" w:rsidP="00F07209">
      <w:pPr>
        <w:pStyle w:val="Amain"/>
      </w:pPr>
      <w:r>
        <w:tab/>
        <w:t>(1)</w:t>
      </w:r>
      <w:r>
        <w:tab/>
        <w:t xml:space="preserve">A police officer who has </w:t>
      </w:r>
      <w:r w:rsidRPr="00660542">
        <w:t>a screening device</w:t>
      </w:r>
      <w:r>
        <w:t xml:space="preserve"> immediately available for use is not entitled to arrest without a warrant a person whom the officer suspects is guilty of an offence against section 24 (1) unless and until the officer has required that person to undergo a screening test and the person has undergone, or refused to undergo, the screening test.</w:t>
      </w:r>
    </w:p>
    <w:p w14:paraId="73A95E9E" w14:textId="77777777" w:rsidR="00F07209" w:rsidRPr="00660542" w:rsidRDefault="00F07209" w:rsidP="00F07209">
      <w:pPr>
        <w:pStyle w:val="Amain"/>
      </w:pPr>
      <w:r w:rsidRPr="00660542">
        <w:tab/>
        <w:t>(2)</w:t>
      </w:r>
      <w:r w:rsidRPr="00660542">
        <w:tab/>
        <w:t>In this section:</w:t>
      </w:r>
    </w:p>
    <w:p w14:paraId="439FCC1C" w14:textId="77777777" w:rsidR="00F07209" w:rsidRPr="00660542" w:rsidRDefault="00F07209" w:rsidP="00737377">
      <w:pPr>
        <w:pStyle w:val="aDef"/>
      </w:pPr>
      <w:r w:rsidRPr="00C46E32">
        <w:rPr>
          <w:rStyle w:val="charBoldItals"/>
        </w:rPr>
        <w:t>screening device</w:t>
      </w:r>
      <w:r w:rsidRPr="00660542">
        <w:t xml:space="preserve"> means the following:</w:t>
      </w:r>
    </w:p>
    <w:p w14:paraId="6466199F" w14:textId="77777777" w:rsidR="00F07209" w:rsidRPr="00660542" w:rsidRDefault="00F07209" w:rsidP="00F07209">
      <w:pPr>
        <w:pStyle w:val="aDefpara"/>
      </w:pPr>
      <w:r w:rsidRPr="00660542">
        <w:tab/>
        <w:t>(a)</w:t>
      </w:r>
      <w:r w:rsidRPr="00660542">
        <w:tab/>
        <w:t>for alcohol—an alcohol screening device;</w:t>
      </w:r>
    </w:p>
    <w:p w14:paraId="3BF1E598" w14:textId="77777777" w:rsidR="00F07209" w:rsidRPr="00660542" w:rsidRDefault="00F07209" w:rsidP="00F07209">
      <w:pPr>
        <w:pStyle w:val="aDefpara"/>
      </w:pPr>
      <w:r w:rsidRPr="00660542">
        <w:tab/>
        <w:t>(b)</w:t>
      </w:r>
      <w:r w:rsidRPr="00660542">
        <w:tab/>
        <w:t>for a prescribed drug—a drug screening device.</w:t>
      </w:r>
    </w:p>
    <w:p w14:paraId="4A01C339" w14:textId="77777777" w:rsidR="00F07209" w:rsidRPr="00660542" w:rsidRDefault="00F07209" w:rsidP="00737377">
      <w:pPr>
        <w:pStyle w:val="aDef"/>
      </w:pPr>
      <w:r w:rsidRPr="00C46E32">
        <w:rPr>
          <w:rStyle w:val="charBoldItals"/>
        </w:rPr>
        <w:t>screening test</w:t>
      </w:r>
      <w:r w:rsidRPr="00660542">
        <w:t xml:space="preserve"> means the following:</w:t>
      </w:r>
    </w:p>
    <w:p w14:paraId="40AB34BA" w14:textId="77777777" w:rsidR="00F07209" w:rsidRPr="00660542" w:rsidRDefault="00F07209" w:rsidP="00F07209">
      <w:pPr>
        <w:pStyle w:val="aDefpara"/>
      </w:pPr>
      <w:r w:rsidRPr="00660542">
        <w:tab/>
        <w:t>(a)</w:t>
      </w:r>
      <w:r w:rsidRPr="00660542">
        <w:tab/>
        <w:t>for alcohol—an alcohol screening test;</w:t>
      </w:r>
    </w:p>
    <w:p w14:paraId="0312A74E" w14:textId="77777777" w:rsidR="00F07209" w:rsidRPr="00660542" w:rsidRDefault="00F07209" w:rsidP="00F07209">
      <w:pPr>
        <w:pStyle w:val="aDefpara"/>
      </w:pPr>
      <w:r w:rsidRPr="00660542">
        <w:tab/>
        <w:t>(b)</w:t>
      </w:r>
      <w:r w:rsidRPr="00660542">
        <w:tab/>
        <w:t>for a prescribed drug—a drug screening test.</w:t>
      </w:r>
    </w:p>
    <w:p w14:paraId="7DA905BE" w14:textId="77777777" w:rsidR="00CF6024" w:rsidRPr="00F91C6E" w:rsidRDefault="00CF6024" w:rsidP="00CF6024">
      <w:pPr>
        <w:pStyle w:val="AH5Sec"/>
      </w:pPr>
      <w:bookmarkStart w:id="117" w:name="_Toc166852981"/>
      <w:r w:rsidRPr="00A2662A">
        <w:rPr>
          <w:rStyle w:val="CharSectNo"/>
        </w:rPr>
        <w:t>47</w:t>
      </w:r>
      <w:r w:rsidRPr="00F91C6E">
        <w:tab/>
        <w:t>Right of arrested person to medical examination</w:t>
      </w:r>
      <w:bookmarkEnd w:id="117"/>
    </w:p>
    <w:p w14:paraId="584E42E2" w14:textId="77777777" w:rsidR="00CF6024" w:rsidRPr="00F91C6E" w:rsidRDefault="00CF6024" w:rsidP="00CF6024">
      <w:pPr>
        <w:pStyle w:val="Amain"/>
      </w:pPr>
      <w:r w:rsidRPr="00F91C6E">
        <w:tab/>
        <w:t>(1)</w:t>
      </w:r>
      <w:r w:rsidRPr="00F91C6E">
        <w:tab/>
        <w:t>A police officer who arrests a person for an offence against this Act must tell the person that the person may ask for a medical examin</w:t>
      </w:r>
      <w:r w:rsidR="00E07E09">
        <w:t xml:space="preserve">ation by a doctor or </w:t>
      </w:r>
      <w:r w:rsidRPr="00F91C6E">
        <w:t>nurse practitioner.</w:t>
      </w:r>
    </w:p>
    <w:p w14:paraId="4D68C86B" w14:textId="77777777" w:rsidR="00CF6024" w:rsidRPr="00F91C6E" w:rsidRDefault="00CF6024" w:rsidP="00CF6024">
      <w:pPr>
        <w:pStyle w:val="Amain"/>
      </w:pPr>
      <w:r w:rsidRPr="00F91C6E">
        <w:tab/>
        <w:t>(2)</w:t>
      </w:r>
      <w:r w:rsidRPr="00F91C6E">
        <w:tab/>
        <w:t>If the person asks for a medical examination, the police officer must—</w:t>
      </w:r>
    </w:p>
    <w:p w14:paraId="47DD956D" w14:textId="77777777" w:rsidR="00CF6024" w:rsidRPr="00F91C6E" w:rsidRDefault="00CF6024" w:rsidP="00CF6024">
      <w:pPr>
        <w:pStyle w:val="Apara"/>
      </w:pPr>
      <w:r w:rsidRPr="00F91C6E">
        <w:tab/>
        <w:t>(a)</w:t>
      </w:r>
      <w:r w:rsidRPr="00F91C6E">
        <w:tab/>
        <w:t>if the person requests examination by a particular doctor or nurse practitioner—give the person reasonable assistance to arrange for medical examination by the doctor or nurse practitioner; and</w:t>
      </w:r>
    </w:p>
    <w:p w14:paraId="1ABA474C" w14:textId="77777777" w:rsidR="00CF6024" w:rsidRPr="00F91C6E" w:rsidRDefault="00CF6024" w:rsidP="00D67BCA">
      <w:pPr>
        <w:pStyle w:val="Apara"/>
        <w:keepLines/>
      </w:pPr>
      <w:r w:rsidRPr="00F91C6E">
        <w:lastRenderedPageBreak/>
        <w:tab/>
        <w:t>(b)</w:t>
      </w:r>
      <w:r w:rsidRPr="00F91C6E">
        <w:tab/>
        <w:t>if the person does not request examination by a particular doctor or nurse practitioner, or if it is not reasonably practicable for the examination to be undertaken as requested—arrange for medical examination of the person by a doctor, or nurse practitioner, employed by the chief police officer to provide forensic medical services.</w:t>
      </w:r>
    </w:p>
    <w:p w14:paraId="774DFA22" w14:textId="77777777" w:rsidR="00CF6024" w:rsidRPr="00F91C6E" w:rsidRDefault="00CF6024" w:rsidP="00CF6024">
      <w:pPr>
        <w:pStyle w:val="aExamHdgss"/>
      </w:pPr>
      <w:r w:rsidRPr="00F91C6E">
        <w:t>Example—reasonable assistance</w:t>
      </w:r>
    </w:p>
    <w:p w14:paraId="0581EE28" w14:textId="77777777" w:rsidR="00CF6024" w:rsidRPr="00F91C6E" w:rsidRDefault="00CF6024" w:rsidP="00737377">
      <w:pPr>
        <w:pStyle w:val="aExamss"/>
      </w:pPr>
      <w:r w:rsidRPr="00F91C6E">
        <w:t>give person access to a telephone to call his or her own doctor</w:t>
      </w:r>
    </w:p>
    <w:p w14:paraId="649A1520" w14:textId="77777777" w:rsidR="00CF6024" w:rsidRPr="00F91C6E" w:rsidRDefault="00CF6024" w:rsidP="00CF6024">
      <w:pPr>
        <w:pStyle w:val="Amain"/>
      </w:pPr>
      <w:r w:rsidRPr="00F91C6E">
        <w:tab/>
        <w:t>(3)</w:t>
      </w:r>
      <w:r w:rsidRPr="00F91C6E">
        <w:tab/>
        <w:t>The arrested person is liable for the costs of any medical examination under this section.</w:t>
      </w:r>
    </w:p>
    <w:p w14:paraId="062946FE" w14:textId="77777777" w:rsidR="00F07209" w:rsidRPr="00153D78" w:rsidRDefault="00F07209" w:rsidP="00F07209">
      <w:pPr>
        <w:pStyle w:val="AH5Sec"/>
      </w:pPr>
      <w:bookmarkStart w:id="118" w:name="_Toc166852982"/>
      <w:r w:rsidRPr="00A2662A">
        <w:rPr>
          <w:rStyle w:val="CharSectNo"/>
        </w:rPr>
        <w:t>47A</w:t>
      </w:r>
      <w:r w:rsidRPr="00153D78">
        <w:tab/>
        <w:t>Stopping, search and detaining—Crimes Act, s 207 and s 209</w:t>
      </w:r>
      <w:bookmarkEnd w:id="118"/>
    </w:p>
    <w:p w14:paraId="789533FE" w14:textId="60AF0FB1" w:rsidR="00F07209" w:rsidRPr="00153D78" w:rsidRDefault="00F07209" w:rsidP="00737377">
      <w:pPr>
        <w:pStyle w:val="Amainreturn"/>
      </w:pPr>
      <w:r w:rsidRPr="00153D78">
        <w:t xml:space="preserve">For the </w:t>
      </w:r>
      <w:hyperlink r:id="rId106" w:tooltip="A1900-40" w:history="1">
        <w:r w:rsidR="00A45738" w:rsidRPr="00A45738">
          <w:rPr>
            <w:rStyle w:val="charCitHyperlinkItal"/>
          </w:rPr>
          <w:t>Crimes Act 1900</w:t>
        </w:r>
      </w:hyperlink>
      <w:r w:rsidRPr="00153D78">
        <w:t xml:space="preserve">, section 207 (1) (Stopping, searching and detaining people) or section 209 (1) (Stopping, searching and detaining conveyances), it is not reasonable grounds for suspicion in relation to a person, thing or circumstance if the suspicion is formed on the basis of the result of a </w:t>
      </w:r>
      <w:r>
        <w:t xml:space="preserve">drug </w:t>
      </w:r>
      <w:r w:rsidRPr="00153D78">
        <w:t>screening test under this Act only.</w:t>
      </w:r>
    </w:p>
    <w:p w14:paraId="0EF8A08C" w14:textId="77777777" w:rsidR="00F07209" w:rsidRPr="00660542" w:rsidRDefault="00F07209" w:rsidP="00F07209">
      <w:pPr>
        <w:pStyle w:val="AH5Sec"/>
      </w:pPr>
      <w:bookmarkStart w:id="119" w:name="_Toc166852983"/>
      <w:r w:rsidRPr="00A2662A">
        <w:rPr>
          <w:rStyle w:val="CharSectNo"/>
        </w:rPr>
        <w:t>47B</w:t>
      </w:r>
      <w:r w:rsidRPr="00660542">
        <w:tab/>
        <w:t>Police may direct person not to drive</w:t>
      </w:r>
      <w:bookmarkEnd w:id="119"/>
    </w:p>
    <w:p w14:paraId="7333C557" w14:textId="77777777" w:rsidR="00F07209" w:rsidRPr="00660542" w:rsidRDefault="00F07209" w:rsidP="00F07209">
      <w:pPr>
        <w:pStyle w:val="Amain"/>
      </w:pPr>
      <w:r w:rsidRPr="00660542">
        <w:tab/>
        <w:t>(1)</w:t>
      </w:r>
      <w:r w:rsidRPr="00660542">
        <w:tab/>
        <w:t>This section applies if—</w:t>
      </w:r>
    </w:p>
    <w:p w14:paraId="24269A6F" w14:textId="77777777" w:rsidR="00F07209" w:rsidRPr="00660542" w:rsidRDefault="00F07209" w:rsidP="00F07209">
      <w:pPr>
        <w:pStyle w:val="Apara"/>
      </w:pPr>
      <w:r w:rsidRPr="00660542">
        <w:tab/>
        <w:t>(a)</w:t>
      </w:r>
      <w:r w:rsidRPr="00660542">
        <w:tab/>
        <w:t>a person has been required under part 2 (Examination of people for alcohol or drugs) to undergo a drug screening test or to give a sample of oral fluid or blood for analysis; and</w:t>
      </w:r>
    </w:p>
    <w:p w14:paraId="77FF69AA" w14:textId="77777777" w:rsidR="00F07209" w:rsidRPr="00660542" w:rsidRDefault="00F07209" w:rsidP="00737377">
      <w:pPr>
        <w:pStyle w:val="Apara"/>
      </w:pPr>
      <w:r w:rsidRPr="00660542">
        <w:tab/>
        <w:t>(b)</w:t>
      </w:r>
      <w:r w:rsidRPr="00660542">
        <w:tab/>
        <w:t xml:space="preserve">a police officer has reasonable cause to suspect that the person’s ability to drive a motor vehicle safely is impaired by a prescribed drug. </w:t>
      </w:r>
    </w:p>
    <w:p w14:paraId="1C859AB1" w14:textId="77777777" w:rsidR="00F07209" w:rsidRPr="00660542" w:rsidRDefault="00F07209" w:rsidP="00F07209">
      <w:pPr>
        <w:pStyle w:val="aExamHdgpar"/>
      </w:pPr>
      <w:r w:rsidRPr="00660542">
        <w:t>Examples—reasonable cause</w:t>
      </w:r>
    </w:p>
    <w:p w14:paraId="4C8C3C8F" w14:textId="77777777" w:rsidR="00F07209" w:rsidRPr="00660542" w:rsidRDefault="00F07209" w:rsidP="00737377">
      <w:pPr>
        <w:pStyle w:val="aExamBulletpar"/>
        <w:tabs>
          <w:tab w:val="left" w:pos="2000"/>
        </w:tabs>
      </w:pPr>
      <w:r w:rsidRPr="00660542">
        <w:rPr>
          <w:rFonts w:ascii="Symbol" w:hAnsi="Symbol"/>
        </w:rPr>
        <w:t></w:t>
      </w:r>
      <w:r w:rsidRPr="00660542">
        <w:rPr>
          <w:rFonts w:ascii="Symbol" w:hAnsi="Symbol"/>
        </w:rPr>
        <w:tab/>
      </w:r>
      <w:r w:rsidRPr="00660542">
        <w:t>the way the person is driving</w:t>
      </w:r>
    </w:p>
    <w:p w14:paraId="3AFC25FF" w14:textId="77777777"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the way the person is behaving</w:t>
      </w:r>
    </w:p>
    <w:p w14:paraId="764A7EA0" w14:textId="77777777"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an oral fluid analysis the person was required to undergo indicates that a prescribed drug is present in the person’s oral fluid</w:t>
      </w:r>
    </w:p>
    <w:p w14:paraId="22E8BBE9" w14:textId="77777777" w:rsidR="00F07209" w:rsidRPr="00660542" w:rsidRDefault="00F07209" w:rsidP="00F07209">
      <w:pPr>
        <w:pStyle w:val="Amain"/>
      </w:pPr>
      <w:r w:rsidRPr="00660542">
        <w:lastRenderedPageBreak/>
        <w:tab/>
        <w:t>(2)</w:t>
      </w:r>
      <w:r w:rsidRPr="00660542">
        <w:tab/>
        <w:t>The police officer may direct the person not to drive a motor vehicle.</w:t>
      </w:r>
    </w:p>
    <w:p w14:paraId="557D8FD1" w14:textId="77777777" w:rsidR="00F07209" w:rsidRPr="00660542" w:rsidRDefault="00F07209" w:rsidP="00F07209">
      <w:pPr>
        <w:pStyle w:val="Amain"/>
      </w:pPr>
      <w:r w:rsidRPr="00660542">
        <w:tab/>
        <w:t>(3)</w:t>
      </w:r>
      <w:r w:rsidRPr="00660542">
        <w:tab/>
        <w:t>The direction must—</w:t>
      </w:r>
    </w:p>
    <w:p w14:paraId="4D032B47" w14:textId="77777777" w:rsidR="00F07209" w:rsidRPr="00660542" w:rsidRDefault="00F07209" w:rsidP="00F07209">
      <w:pPr>
        <w:pStyle w:val="Apara"/>
      </w:pPr>
      <w:r w:rsidRPr="00660542">
        <w:tab/>
        <w:t>(a)</w:t>
      </w:r>
      <w:r w:rsidRPr="00660542">
        <w:tab/>
        <w:t xml:space="preserve">be in writing; and </w:t>
      </w:r>
    </w:p>
    <w:p w14:paraId="0DA02148" w14:textId="77777777" w:rsidR="00F07209" w:rsidRPr="00660542" w:rsidRDefault="00F07209" w:rsidP="00F07209">
      <w:pPr>
        <w:pStyle w:val="Apara"/>
      </w:pPr>
      <w:r w:rsidRPr="00660542">
        <w:tab/>
        <w:t>(b)</w:t>
      </w:r>
      <w:r w:rsidRPr="00660542">
        <w:tab/>
        <w:t>state the period, not longer than 12 hours, for which the person must not drive a motor vehicle; and</w:t>
      </w:r>
    </w:p>
    <w:p w14:paraId="53297C81" w14:textId="77777777" w:rsidR="00F07209" w:rsidRPr="00660542" w:rsidRDefault="00F07209" w:rsidP="00F07209">
      <w:pPr>
        <w:pStyle w:val="Apara"/>
      </w:pPr>
      <w:r w:rsidRPr="00660542">
        <w:tab/>
        <w:t>(c)</w:t>
      </w:r>
      <w:r w:rsidRPr="00660542">
        <w:tab/>
        <w:t>be signed by the police officer.</w:t>
      </w:r>
    </w:p>
    <w:p w14:paraId="799A4749" w14:textId="77777777" w:rsidR="00F07209" w:rsidRPr="00660542" w:rsidRDefault="00F07209" w:rsidP="00F07209">
      <w:pPr>
        <w:pStyle w:val="Amain"/>
      </w:pPr>
      <w:r w:rsidRPr="00660542">
        <w:tab/>
        <w:t>(4)</w:t>
      </w:r>
      <w:r w:rsidRPr="00660542">
        <w:tab/>
        <w:t>The person commits an offence if the person fails to comply with the direction.</w:t>
      </w:r>
    </w:p>
    <w:p w14:paraId="2EADC756" w14:textId="77777777" w:rsidR="00F07209" w:rsidRPr="00660542" w:rsidRDefault="00F07209" w:rsidP="00737377">
      <w:pPr>
        <w:pStyle w:val="Penalty"/>
      </w:pPr>
      <w:r w:rsidRPr="00660542">
        <w:t>Maximum penalty:  10 penalty units.</w:t>
      </w:r>
    </w:p>
    <w:p w14:paraId="5BC505FB" w14:textId="2E6FC0D7" w:rsidR="00F07209" w:rsidRPr="00660542" w:rsidRDefault="00F07209" w:rsidP="00737377">
      <w:pPr>
        <w:pStyle w:val="aNote"/>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107" w:tooltip="A2001-14" w:history="1">
        <w:r w:rsidR="00A45738" w:rsidRPr="00A45738">
          <w:rPr>
            <w:rStyle w:val="charCitHyperlinkAbbrev"/>
          </w:rPr>
          <w:t>Legislation Act</w:t>
        </w:r>
      </w:hyperlink>
      <w:r w:rsidRPr="00660542">
        <w:t>, dict, pt 1.</w:t>
      </w:r>
    </w:p>
    <w:p w14:paraId="308362EC" w14:textId="77777777" w:rsidR="00F07209" w:rsidRPr="00660542" w:rsidRDefault="00F07209" w:rsidP="00F07209">
      <w:pPr>
        <w:pStyle w:val="Amain"/>
      </w:pPr>
      <w:r w:rsidRPr="00660542">
        <w:tab/>
        <w:t>(5)</w:t>
      </w:r>
      <w:r w:rsidRPr="00660542">
        <w:tab/>
        <w:t>An offence against subsection (4) is a strict liability offence.</w:t>
      </w:r>
    </w:p>
    <w:p w14:paraId="3B76D16D" w14:textId="77777777" w:rsidR="00F07209" w:rsidRPr="00660542" w:rsidRDefault="00F07209" w:rsidP="00F07209">
      <w:pPr>
        <w:pStyle w:val="Amain"/>
      </w:pPr>
      <w:r w:rsidRPr="00660542">
        <w:tab/>
        <w:t>(6)</w:t>
      </w:r>
      <w:r w:rsidRPr="00660542">
        <w:tab/>
        <w:t>On request by the person, the chief police officer may revoke the direction if satisfied on reasonable grounds that the person’s ability to drive a motor vehicle safely is no longer impaired by a prescribed drug.</w:t>
      </w:r>
    </w:p>
    <w:p w14:paraId="584D0655" w14:textId="77777777" w:rsidR="00F07209" w:rsidRPr="00660542" w:rsidRDefault="00F07209" w:rsidP="00F07209">
      <w:pPr>
        <w:pStyle w:val="AH5Sec"/>
      </w:pPr>
      <w:bookmarkStart w:id="120" w:name="_Toc166852984"/>
      <w:r w:rsidRPr="00A2662A">
        <w:rPr>
          <w:rStyle w:val="CharSectNo"/>
        </w:rPr>
        <w:t>47C</w:t>
      </w:r>
      <w:r w:rsidRPr="00660542">
        <w:tab/>
        <w:t>Conducting alcohol-related tests and drug-related tests at same time</w:t>
      </w:r>
      <w:bookmarkEnd w:id="120"/>
      <w:r w:rsidRPr="00660542">
        <w:t xml:space="preserve"> </w:t>
      </w:r>
    </w:p>
    <w:p w14:paraId="1DF8CC83" w14:textId="77777777" w:rsidR="00F07209" w:rsidRPr="00660542" w:rsidRDefault="00F07209" w:rsidP="00F07209">
      <w:pPr>
        <w:pStyle w:val="Amain"/>
      </w:pPr>
      <w:r w:rsidRPr="00660542">
        <w:tab/>
        <w:t>(1)</w:t>
      </w:r>
      <w:r w:rsidRPr="00660542">
        <w:tab/>
        <w:t>Nothing in this Act prevents a police officer requiring a person to undergo an alcohol-related test and a drug-related test at the same time.</w:t>
      </w:r>
    </w:p>
    <w:p w14:paraId="6CCA8B10" w14:textId="77777777" w:rsidR="00F07209" w:rsidRPr="00660542" w:rsidRDefault="00F07209" w:rsidP="00F07209">
      <w:pPr>
        <w:pStyle w:val="Amain"/>
      </w:pPr>
      <w:r w:rsidRPr="00660542">
        <w:tab/>
        <w:t>(2)</w:t>
      </w:r>
      <w:r w:rsidRPr="00660542">
        <w:tab/>
        <w:t>In this section:</w:t>
      </w:r>
    </w:p>
    <w:p w14:paraId="3145DDF9" w14:textId="77777777" w:rsidR="00F07209" w:rsidRPr="00660542" w:rsidRDefault="00F07209" w:rsidP="00737377">
      <w:pPr>
        <w:pStyle w:val="aDef"/>
      </w:pPr>
      <w:r w:rsidRPr="00C46E32">
        <w:rPr>
          <w:rStyle w:val="charBoldItals"/>
        </w:rPr>
        <w:t>alcohol-related test</w:t>
      </w:r>
      <w:r w:rsidRPr="00660542">
        <w:t xml:space="preserve"> means—</w:t>
      </w:r>
    </w:p>
    <w:p w14:paraId="6061685B" w14:textId="77777777" w:rsidR="00F07209" w:rsidRPr="00660542" w:rsidRDefault="00F07209" w:rsidP="00F07209">
      <w:pPr>
        <w:pStyle w:val="aDefpara"/>
      </w:pPr>
      <w:r w:rsidRPr="00660542">
        <w:tab/>
        <w:t>(a)</w:t>
      </w:r>
      <w:r w:rsidRPr="00660542">
        <w:tab/>
        <w:t>an alcohol screening test under division 2.2 (Alcohol—screening tests); or</w:t>
      </w:r>
    </w:p>
    <w:p w14:paraId="13ED4F2A" w14:textId="77777777" w:rsidR="00F07209" w:rsidRPr="00660542" w:rsidRDefault="00F07209" w:rsidP="00F07209">
      <w:pPr>
        <w:pStyle w:val="aDefpara"/>
      </w:pPr>
      <w:r w:rsidRPr="00660542">
        <w:tab/>
        <w:t>(b)</w:t>
      </w:r>
      <w:r w:rsidRPr="00660542">
        <w:tab/>
        <w:t>a breath analysis under division 2.3 (Alcohol—confirmatory tests); or</w:t>
      </w:r>
    </w:p>
    <w:p w14:paraId="1202CB83" w14:textId="77777777" w:rsidR="00F07209" w:rsidRPr="00660542" w:rsidRDefault="00F07209" w:rsidP="00F07209">
      <w:pPr>
        <w:pStyle w:val="aDefpara"/>
      </w:pPr>
      <w:r w:rsidRPr="00660542">
        <w:lastRenderedPageBreak/>
        <w:tab/>
        <w:t>(c)</w:t>
      </w:r>
      <w:r w:rsidRPr="00660542">
        <w:tab/>
        <w:t>an analysis of blood for alcohol under 2.7 (Analysis of person’s blood—alcohol and drugs).</w:t>
      </w:r>
    </w:p>
    <w:p w14:paraId="10461E7C" w14:textId="77777777" w:rsidR="00F07209" w:rsidRPr="00660542" w:rsidRDefault="00F07209" w:rsidP="00737377">
      <w:pPr>
        <w:pStyle w:val="aDef"/>
      </w:pPr>
      <w:r w:rsidRPr="00C46E32">
        <w:rPr>
          <w:rStyle w:val="charBoldItals"/>
        </w:rPr>
        <w:t>drug-related test</w:t>
      </w:r>
      <w:r w:rsidRPr="00660542">
        <w:t xml:space="preserve"> means—</w:t>
      </w:r>
    </w:p>
    <w:p w14:paraId="6D0C2FDE" w14:textId="77777777" w:rsidR="00F07209" w:rsidRPr="00660542" w:rsidRDefault="00F07209" w:rsidP="00F07209">
      <w:pPr>
        <w:pStyle w:val="aDefpara"/>
      </w:pPr>
      <w:r w:rsidRPr="00660542">
        <w:tab/>
        <w:t>(a)</w:t>
      </w:r>
      <w:r w:rsidRPr="00660542">
        <w:tab/>
        <w:t>a drug screening test under division 2.4 (Prescribed drugs—screening tests); or</w:t>
      </w:r>
    </w:p>
    <w:p w14:paraId="07955A07" w14:textId="77777777" w:rsidR="00F07209" w:rsidRPr="00660542" w:rsidRDefault="00F07209" w:rsidP="00F07209">
      <w:pPr>
        <w:pStyle w:val="aDefpara"/>
      </w:pPr>
      <w:r w:rsidRPr="00660542">
        <w:tab/>
        <w:t>(b)</w:t>
      </w:r>
      <w:r w:rsidRPr="00660542">
        <w:tab/>
        <w:t xml:space="preserve">an oral fluid analysis under division 2.5 (Prescribed drugs—confirmatory tests); or </w:t>
      </w:r>
    </w:p>
    <w:p w14:paraId="07AB741F" w14:textId="77777777" w:rsidR="00F07209" w:rsidRPr="00660542" w:rsidRDefault="00F07209" w:rsidP="00F07209">
      <w:pPr>
        <w:pStyle w:val="aDefpara"/>
      </w:pPr>
      <w:r w:rsidRPr="00660542">
        <w:tab/>
        <w:t>(c)</w:t>
      </w:r>
      <w:r w:rsidRPr="00660542">
        <w:tab/>
        <w:t>an analysis of blood for a prescribed drug under 2.7 (Analysis of person’s blood—alcohol and drugs).</w:t>
      </w:r>
    </w:p>
    <w:p w14:paraId="579277DE" w14:textId="77777777" w:rsidR="00F07209" w:rsidRDefault="00F07209" w:rsidP="00F07209">
      <w:pPr>
        <w:pStyle w:val="AH5Sec"/>
      </w:pPr>
      <w:bookmarkStart w:id="121" w:name="_Toc166852985"/>
      <w:r w:rsidRPr="00A2662A">
        <w:rPr>
          <w:rStyle w:val="CharSectNo"/>
        </w:rPr>
        <w:t>48</w:t>
      </w:r>
      <w:r>
        <w:tab/>
        <w:t>When police officer may move person’s motor vehicle</w:t>
      </w:r>
      <w:bookmarkEnd w:id="121"/>
    </w:p>
    <w:p w14:paraId="290D58BD" w14:textId="77777777" w:rsidR="00F07209" w:rsidRDefault="00F07209" w:rsidP="00F07209">
      <w:pPr>
        <w:pStyle w:val="Amain"/>
      </w:pPr>
      <w:r>
        <w:tab/>
        <w:t>(1)</w:t>
      </w:r>
      <w:r>
        <w:tab/>
        <w:t>This section applies to a motor vehicle driven by a person—</w:t>
      </w:r>
    </w:p>
    <w:p w14:paraId="00122361" w14:textId="77777777" w:rsidR="00F07209" w:rsidRDefault="00F07209" w:rsidP="00F07209">
      <w:pPr>
        <w:pStyle w:val="Apara"/>
      </w:pPr>
      <w:r>
        <w:tab/>
        <w:t>(a)</w:t>
      </w:r>
      <w:r>
        <w:tab/>
        <w:t>arrested for an offence against this Act; or</w:t>
      </w:r>
    </w:p>
    <w:p w14:paraId="52E3F61C" w14:textId="77777777" w:rsidR="00F07209" w:rsidRDefault="00F07209" w:rsidP="00F07209">
      <w:pPr>
        <w:pStyle w:val="Apara"/>
      </w:pPr>
      <w:r>
        <w:tab/>
        <w:t>(b)</w:t>
      </w:r>
      <w:r>
        <w:tab/>
        <w:t>taken into custody under section 11, section 13D, section 15 or section 16.</w:t>
      </w:r>
    </w:p>
    <w:p w14:paraId="0E658105" w14:textId="77777777" w:rsidR="00F07209" w:rsidRDefault="00F07209" w:rsidP="00F07209">
      <w:pPr>
        <w:pStyle w:val="Amain"/>
      </w:pPr>
      <w:r>
        <w:tab/>
        <w:t>(2)</w:t>
      </w:r>
      <w:r>
        <w:tab/>
        <w:t>A police officer may take charge of, enter and drive the vehicle to a retention area.</w:t>
      </w:r>
    </w:p>
    <w:p w14:paraId="67134CB2" w14:textId="77777777" w:rsidR="00F07209" w:rsidRDefault="00F07209" w:rsidP="00F07209">
      <w:pPr>
        <w:pStyle w:val="Amain"/>
      </w:pPr>
      <w:r>
        <w:tab/>
        <w:t>(3)</w:t>
      </w:r>
      <w:r>
        <w:tab/>
        <w:t>As soon as practicable after moving the vehicle to a retention area, the police officer must report the action to the police officer in charge of the closest police station and ask that the responsible person for the vehicle (or someone else entitled to possession of the vehicle), and the person who was driving the vehicle before being arrested or taken into custody, be told where it has been moved to.</w:t>
      </w:r>
    </w:p>
    <w:p w14:paraId="6A722520" w14:textId="5E160ACE" w:rsidR="00F07209" w:rsidRDefault="00F07209" w:rsidP="00F07209">
      <w:pPr>
        <w:pStyle w:val="Amain"/>
      </w:pPr>
      <w:r>
        <w:tab/>
        <w:t>(4)</w:t>
      </w:r>
      <w:r>
        <w:tab/>
        <w:t xml:space="preserve">A vehicle moved to a retention area is taken to be uncollected goods under the </w:t>
      </w:r>
      <w:hyperlink r:id="rId108" w:tooltip="A1996-86" w:history="1">
        <w:r w:rsidR="00A45738" w:rsidRPr="00A45738">
          <w:rPr>
            <w:rStyle w:val="charCitHyperlinkItal"/>
          </w:rPr>
          <w:t>Uncollected Goods Act 1996</w:t>
        </w:r>
      </w:hyperlink>
      <w:r>
        <w:t xml:space="preserve"> and—</w:t>
      </w:r>
    </w:p>
    <w:p w14:paraId="38071C02" w14:textId="77777777" w:rsidR="00F07209" w:rsidRDefault="00F07209" w:rsidP="00F07209">
      <w:pPr>
        <w:pStyle w:val="Apara"/>
      </w:pPr>
      <w:r>
        <w:tab/>
        <w:t>(</w:t>
      </w:r>
      <w:r>
        <w:rPr>
          <w:noProof/>
        </w:rPr>
        <w:t>a</w:t>
      </w:r>
      <w:r>
        <w:t>)</w:t>
      </w:r>
      <w:r>
        <w:tab/>
        <w:t>the road transport authority is taken to be the possessor of the vehicle under that Act; and</w:t>
      </w:r>
    </w:p>
    <w:p w14:paraId="03CA5B56" w14:textId="77777777" w:rsidR="00F07209" w:rsidRDefault="00F07209" w:rsidP="00F07209">
      <w:pPr>
        <w:pStyle w:val="Apara"/>
      </w:pPr>
      <w:r>
        <w:tab/>
        <w:t>(</w:t>
      </w:r>
      <w:r>
        <w:rPr>
          <w:noProof/>
        </w:rPr>
        <w:t>b</w:t>
      </w:r>
      <w:r>
        <w:t>)</w:t>
      </w:r>
      <w:r>
        <w:tab/>
        <w:t>the responsible person for the vehicle is taken to be the owner of the vehicle; and</w:t>
      </w:r>
    </w:p>
    <w:p w14:paraId="051EA738" w14:textId="77777777" w:rsidR="00F07209" w:rsidRDefault="00F07209" w:rsidP="00737377">
      <w:pPr>
        <w:pStyle w:val="Apara"/>
      </w:pPr>
      <w:r>
        <w:lastRenderedPageBreak/>
        <w:tab/>
        <w:t>(</w:t>
      </w:r>
      <w:r>
        <w:rPr>
          <w:noProof/>
        </w:rPr>
        <w:t>c</w:t>
      </w:r>
      <w:r>
        <w:t>)</w:t>
      </w:r>
      <w:r>
        <w:tab/>
        <w:t>the road transport authority may dispose of the vehicle in accordance with that Act, part 3; and</w:t>
      </w:r>
    </w:p>
    <w:p w14:paraId="0401D2EF" w14:textId="77777777" w:rsidR="00F07209" w:rsidRDefault="00F07209" w:rsidP="00F07209">
      <w:pPr>
        <w:pStyle w:val="Apara"/>
      </w:pPr>
      <w:r>
        <w:tab/>
        <w:t>(d)</w:t>
      </w:r>
      <w:r>
        <w:tab/>
        <w:t>reasonable costs of the possessor in complying with that Act are taken to include the cost of moving the vehicle to the retention area.</w:t>
      </w:r>
    </w:p>
    <w:p w14:paraId="5505C828" w14:textId="144FF645" w:rsidR="00F07209" w:rsidRDefault="00F07209" w:rsidP="00F07209">
      <w:pPr>
        <w:pStyle w:val="Amain"/>
      </w:pPr>
      <w:r>
        <w:tab/>
        <w:t>(5)</w:t>
      </w:r>
      <w:r>
        <w:tab/>
        <w:t xml:space="preserve">The possessor is not required to release the vehicle from the retention area in accordance with the </w:t>
      </w:r>
      <w:hyperlink r:id="rId109" w:tooltip="A1996-86" w:history="1">
        <w:r w:rsidR="00A45738" w:rsidRPr="00A45738">
          <w:rPr>
            <w:rStyle w:val="charCitHyperlinkItal"/>
          </w:rPr>
          <w:t>Uncollected Goods Act 1996</w:t>
        </w:r>
      </w:hyperlink>
      <w:r>
        <w:t>—</w:t>
      </w:r>
    </w:p>
    <w:p w14:paraId="59DC7C3F" w14:textId="77777777" w:rsidR="00F07209" w:rsidRDefault="00F07209" w:rsidP="00F07209">
      <w:pPr>
        <w:pStyle w:val="Apara"/>
      </w:pPr>
      <w:r>
        <w:tab/>
        <w:t>(a)</w:t>
      </w:r>
      <w:r>
        <w:tab/>
        <w:t>to the person who has been arrested or taken into custody, unless satisfied, on reasonable grounds, that the person can drive the vehicle without committing an offence against this Act; or</w:t>
      </w:r>
    </w:p>
    <w:p w14:paraId="7A97754B" w14:textId="77777777" w:rsidR="00F07209" w:rsidRDefault="00F07209" w:rsidP="00F07209">
      <w:pPr>
        <w:pStyle w:val="Apara"/>
      </w:pPr>
      <w:r>
        <w:tab/>
        <w:t>(b)</w:t>
      </w:r>
      <w:r>
        <w:tab/>
        <w:t>to a person who appears to be authorised for the purpose by the responsible person or the person arrested or in custody, unless satisfied, on reasonable grounds, that the person appears to understand the nature of the authority.</w:t>
      </w:r>
    </w:p>
    <w:p w14:paraId="1F7BBA7B" w14:textId="646DC224" w:rsidR="00F07209" w:rsidRDefault="00F07209" w:rsidP="00737377">
      <w:pPr>
        <w:pStyle w:val="Amain"/>
      </w:pPr>
      <w:r>
        <w:tab/>
        <w:t>(6)</w:t>
      </w:r>
      <w:r>
        <w:tab/>
        <w:t xml:space="preserve">However, the responsible person for the vehicle is not required to pay costs under the </w:t>
      </w:r>
      <w:hyperlink r:id="rId110" w:tooltip="A1996-86" w:history="1">
        <w:r w:rsidR="00A45738" w:rsidRPr="00A45738">
          <w:rPr>
            <w:rStyle w:val="charCitHyperlinkItal"/>
          </w:rPr>
          <w:t>Uncollected Goods Act 1996</w:t>
        </w:r>
      </w:hyperlink>
      <w:r>
        <w:rPr>
          <w:rStyle w:val="charItals"/>
        </w:rPr>
        <w:t xml:space="preserve">, </w:t>
      </w:r>
      <w:r>
        <w:t>section 26</w:t>
      </w:r>
      <w:r w:rsidR="00737377">
        <w:t xml:space="preserve"> </w:t>
      </w:r>
      <w:r>
        <w:t>(2)</w:t>
      </w:r>
      <w:r w:rsidR="00737377">
        <w:t xml:space="preserve"> </w:t>
      </w:r>
      <w:r>
        <w:t>(a) or (b) if the responsible person satisfies the road transport authority that the vehicle was stolen or illegally taken or used at the relevant time.</w:t>
      </w:r>
    </w:p>
    <w:p w14:paraId="68ADBA73" w14:textId="4669012C" w:rsidR="00F07209" w:rsidRDefault="00F07209" w:rsidP="00F07209">
      <w:pPr>
        <w:pStyle w:val="aNote"/>
      </w:pPr>
      <w:r>
        <w:rPr>
          <w:rStyle w:val="charItals"/>
        </w:rPr>
        <w:t>Note</w:t>
      </w:r>
      <w:r>
        <w:rPr>
          <w:rStyle w:val="charItals"/>
        </w:rPr>
        <w:tab/>
      </w:r>
      <w:r w:rsidRPr="005D71DC">
        <w:t xml:space="preserve">The </w:t>
      </w:r>
      <w:hyperlink r:id="rId111" w:tooltip="A1996-86" w:history="1">
        <w:r w:rsidR="005D71DC" w:rsidRPr="00A45738">
          <w:rPr>
            <w:rStyle w:val="charCitHyperlinkItal"/>
          </w:rPr>
          <w:t>Uncollected Goods Act 1996</w:t>
        </w:r>
      </w:hyperlink>
      <w:r w:rsidRPr="005D71DC">
        <w:rPr>
          <w:rStyle w:val="charCitHyperlinkAbbrev"/>
        </w:rPr>
        <w:t>,</w:t>
      </w:r>
      <w:r>
        <w:rPr>
          <w:rStyle w:val="charItals"/>
        </w:rPr>
        <w:t xml:space="preserve"> </w:t>
      </w:r>
      <w:r>
        <w:t>s 26</w:t>
      </w:r>
      <w:r w:rsidR="00737377">
        <w:t xml:space="preserve"> </w:t>
      </w:r>
      <w:r>
        <w:t>(2)</w:t>
      </w:r>
      <w:r w:rsidR="00737377">
        <w:t xml:space="preserve"> </w:t>
      </w:r>
      <w:r>
        <w:t>(a) and (b) require the owner to pay the reasonable costs incurred by the possessor in complying with that Act and the possessor’s reasonable costs in storing and maintaining the goods before they are collected.</w:t>
      </w:r>
    </w:p>
    <w:p w14:paraId="6BD6CFB3" w14:textId="77777777" w:rsidR="00F07209" w:rsidRDefault="00F07209" w:rsidP="00F07209">
      <w:pPr>
        <w:pStyle w:val="AH5Sec"/>
      </w:pPr>
      <w:bookmarkStart w:id="122" w:name="_Toc166852986"/>
      <w:r w:rsidRPr="00A2662A">
        <w:rPr>
          <w:rStyle w:val="CharSectNo"/>
        </w:rPr>
        <w:t>49</w:t>
      </w:r>
      <w:r>
        <w:tab/>
        <w:t>Default term of imprisonment</w:t>
      </w:r>
      <w:bookmarkEnd w:id="122"/>
    </w:p>
    <w:p w14:paraId="2AEB04E2" w14:textId="77777777" w:rsidR="00F07209" w:rsidRDefault="00F07209" w:rsidP="00737377">
      <w:pPr>
        <w:pStyle w:val="Amainreturn"/>
      </w:pPr>
      <w:r>
        <w:t xml:space="preserve">If the court orders a pecuniary penalty to be paid by a person convicted of an offence against this Act, the court </w:t>
      </w:r>
      <w:r w:rsidR="001755AB">
        <w:t>must</w:t>
      </w:r>
      <w:r>
        <w:t xml:space="preserve"> specify in the order the period of imprisonment to be served by the person convicted in default of payment of the penalty, being a period not exceeding the period of imprisonment for which the person may be sentenced by the court for the offence of which the person is convicted.</w:t>
      </w:r>
    </w:p>
    <w:p w14:paraId="15271983" w14:textId="77777777" w:rsidR="00F07209" w:rsidRDefault="00F07209" w:rsidP="00F07209">
      <w:pPr>
        <w:pStyle w:val="AH5Sec"/>
      </w:pPr>
      <w:bookmarkStart w:id="123" w:name="_Toc166852987"/>
      <w:r w:rsidRPr="00A2662A">
        <w:rPr>
          <w:rStyle w:val="CharSectNo"/>
        </w:rPr>
        <w:lastRenderedPageBreak/>
        <w:t>50</w:t>
      </w:r>
      <w:r>
        <w:tab/>
        <w:t>References to Motor Traffic (Alcohol and Drugs) Act etc</w:t>
      </w:r>
      <w:bookmarkEnd w:id="123"/>
    </w:p>
    <w:p w14:paraId="180A6E0A" w14:textId="77777777" w:rsidR="00F07209" w:rsidRDefault="00F07209" w:rsidP="00737377">
      <w:pPr>
        <w:pStyle w:val="Amainreturn"/>
      </w:pPr>
      <w:r>
        <w:t>In any Act or document—</w:t>
      </w:r>
    </w:p>
    <w:p w14:paraId="632C38FE" w14:textId="715B1D42" w:rsidR="00F07209" w:rsidRDefault="00F07209" w:rsidP="00F07209">
      <w:pPr>
        <w:pStyle w:val="Apara"/>
      </w:pPr>
      <w:r>
        <w:tab/>
        <w:t>(a)</w:t>
      </w:r>
      <w:r>
        <w:tab/>
        <w:t xml:space="preserve">a reference to the </w:t>
      </w:r>
      <w:r w:rsidRPr="005D71DC">
        <w:rPr>
          <w:rStyle w:val="charItals"/>
        </w:rPr>
        <w:t>Motor Traffic (Alcohol and Drugs) Act</w:t>
      </w:r>
      <w:r w:rsidR="00623DC7">
        <w:rPr>
          <w:rStyle w:val="charItals"/>
        </w:rPr>
        <w:t> </w:t>
      </w:r>
      <w:r w:rsidRPr="005D71DC">
        <w:rPr>
          <w:rStyle w:val="charItals"/>
        </w:rPr>
        <w:t>1977</w:t>
      </w:r>
      <w:r w:rsidRPr="005D71DC">
        <w:t xml:space="preserve"> </w:t>
      </w:r>
      <w:r>
        <w:t>is, in relation to anything to which this Act applies after the commencement of this section, a reference to this Act; and</w:t>
      </w:r>
    </w:p>
    <w:p w14:paraId="32934D6E" w14:textId="61BE1FFC" w:rsidR="00F07209" w:rsidRDefault="00F07209" w:rsidP="00737377">
      <w:pPr>
        <w:pStyle w:val="Apara"/>
      </w:pPr>
      <w:r>
        <w:tab/>
        <w:t>(b)</w:t>
      </w:r>
      <w:r>
        <w:tab/>
        <w:t xml:space="preserve">a reference to the </w:t>
      </w:r>
      <w:r>
        <w:rPr>
          <w:rStyle w:val="charItals"/>
        </w:rPr>
        <w:t xml:space="preserve">Motor Traffic (Alcohol and Drugs) Regulations </w:t>
      </w:r>
      <w:r>
        <w:t xml:space="preserve">is a reference to the </w:t>
      </w:r>
      <w:hyperlink r:id="rId112" w:tooltip="SL2000-8" w:history="1">
        <w:r w:rsidR="00FB0BAD" w:rsidRPr="00FB0BAD">
          <w:rPr>
            <w:rStyle w:val="charCitHyperlinkItal"/>
          </w:rPr>
          <w:t>Road Transport (Alcohol and Drugs) Regulation 2000</w:t>
        </w:r>
      </w:hyperlink>
      <w:r>
        <w:t>.</w:t>
      </w:r>
    </w:p>
    <w:p w14:paraId="580E30AD" w14:textId="402077A8"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regulations (see </w:t>
      </w:r>
      <w:hyperlink r:id="rId113" w:tooltip="A2001-14" w:history="1">
        <w:r w:rsidR="00A45738" w:rsidRPr="00A45738">
          <w:rPr>
            <w:rStyle w:val="charCitHyperlinkAbbrev"/>
          </w:rPr>
          <w:t>Legislation Act</w:t>
        </w:r>
      </w:hyperlink>
      <w:r>
        <w:t>, s 104).</w:t>
      </w:r>
    </w:p>
    <w:p w14:paraId="336E5422" w14:textId="77777777" w:rsidR="00F07209" w:rsidRDefault="00F07209" w:rsidP="00F07209">
      <w:pPr>
        <w:pStyle w:val="AH5Sec"/>
      </w:pPr>
      <w:bookmarkStart w:id="124" w:name="_Toc166852988"/>
      <w:r w:rsidRPr="00A2662A">
        <w:rPr>
          <w:rStyle w:val="CharSectNo"/>
        </w:rPr>
        <w:t>51</w:t>
      </w:r>
      <w:r>
        <w:tab/>
        <w:t>Regulation-making power</w:t>
      </w:r>
      <w:bookmarkEnd w:id="124"/>
    </w:p>
    <w:p w14:paraId="2A9E7CC9" w14:textId="77777777" w:rsidR="00F07209" w:rsidRDefault="00F07209" w:rsidP="00737377">
      <w:pPr>
        <w:pStyle w:val="Amainreturn"/>
      </w:pPr>
      <w:r>
        <w:t>The Executive may make regulations for this Act.</w:t>
      </w:r>
    </w:p>
    <w:p w14:paraId="1D25FC18" w14:textId="380130C3" w:rsidR="00F07209" w:rsidRDefault="00F07209" w:rsidP="00F07209">
      <w:pPr>
        <w:pStyle w:val="aNote"/>
      </w:pPr>
      <w:r w:rsidRPr="00C46E32">
        <w:rPr>
          <w:rStyle w:val="charItals"/>
        </w:rPr>
        <w:t>Note</w:t>
      </w:r>
      <w:r w:rsidRPr="00C46E32">
        <w:rPr>
          <w:rStyle w:val="charItals"/>
        </w:rPr>
        <w:tab/>
      </w:r>
      <w:r>
        <w:t xml:space="preserve">A regulation must be notified, and presented to the Legislative Assembly, under the </w:t>
      </w:r>
      <w:hyperlink r:id="rId114" w:tooltip="A2001-14" w:history="1">
        <w:r w:rsidR="00A45738" w:rsidRPr="00A45738">
          <w:rPr>
            <w:rStyle w:val="charCitHyperlinkAbbrev"/>
          </w:rPr>
          <w:t>Legislation Act</w:t>
        </w:r>
      </w:hyperlink>
      <w:r>
        <w:t>.</w:t>
      </w:r>
    </w:p>
    <w:p w14:paraId="5544ECB9" w14:textId="77777777" w:rsidR="00403447" w:rsidRDefault="00403447">
      <w:pPr>
        <w:pStyle w:val="02Text"/>
        <w:sectPr w:rsidR="00403447" w:rsidSect="00DA2F33">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03A6466" w14:textId="77777777" w:rsidR="00F07209" w:rsidRDefault="00F07209" w:rsidP="00F07209">
      <w:pPr>
        <w:pStyle w:val="PageBreak"/>
      </w:pPr>
      <w:r>
        <w:br w:type="page"/>
      </w:r>
    </w:p>
    <w:p w14:paraId="6B2A8C2C" w14:textId="77777777" w:rsidR="00F07209" w:rsidRPr="00A2662A" w:rsidRDefault="00F07209" w:rsidP="00B75C78">
      <w:pPr>
        <w:pStyle w:val="Sched-heading"/>
        <w:spacing w:before="120"/>
      </w:pPr>
      <w:bookmarkStart w:id="125" w:name="_Toc166852989"/>
      <w:r w:rsidRPr="00A2662A">
        <w:rPr>
          <w:rStyle w:val="CharChapNo"/>
        </w:rPr>
        <w:lastRenderedPageBreak/>
        <w:t>Schedule 1</w:t>
      </w:r>
      <w:r>
        <w:tab/>
      </w:r>
      <w:r w:rsidRPr="00A2662A">
        <w:rPr>
          <w:rStyle w:val="CharChapText"/>
        </w:rPr>
        <w:t>Drugs</w:t>
      </w:r>
      <w:bookmarkEnd w:id="125"/>
    </w:p>
    <w:p w14:paraId="5A505C22" w14:textId="77777777" w:rsidR="00F07209" w:rsidRDefault="00F07209" w:rsidP="00F07209">
      <w:pPr>
        <w:pStyle w:val="ref"/>
      </w:pPr>
      <w:r>
        <w:t xml:space="preserve">(see dict, def of </w:t>
      </w:r>
      <w:r w:rsidRPr="00C46E32">
        <w:rPr>
          <w:rStyle w:val="charBoldItals"/>
        </w:rPr>
        <w:t>drug</w:t>
      </w:r>
      <w:r>
        <w:t>)</w:t>
      </w:r>
    </w:p>
    <w:p w14:paraId="57EB70C6" w14:textId="77777777" w:rsidR="00F07209" w:rsidRDefault="00F07209" w:rsidP="00F07209">
      <w:pPr>
        <w:pStyle w:val="Placeholder"/>
      </w:pPr>
      <w:r>
        <w:rPr>
          <w:rStyle w:val="CharPartNo"/>
        </w:rPr>
        <w:t xml:space="preserve">  </w:t>
      </w:r>
      <w:r>
        <w:rPr>
          <w:rStyle w:val="CharPartText"/>
        </w:rPr>
        <w:t xml:space="preserve">  </w:t>
      </w:r>
    </w:p>
    <w:p w14:paraId="7E522F65" w14:textId="77777777" w:rsidR="00F07209" w:rsidRDefault="00F07209" w:rsidP="00B75C78">
      <w:pPr>
        <w:pStyle w:val="Amain"/>
      </w:pPr>
      <w:r>
        <w:tab/>
        <w:t>1</w:t>
      </w:r>
      <w:r>
        <w:tab/>
        <w:t>Amitriptyline and other tricyclic antidepressants</w:t>
      </w:r>
    </w:p>
    <w:p w14:paraId="31F1433B" w14:textId="77777777" w:rsidR="00F07209" w:rsidRDefault="00F07209" w:rsidP="00B75C78">
      <w:pPr>
        <w:pStyle w:val="Amain"/>
      </w:pPr>
      <w:r>
        <w:tab/>
        <w:t>2</w:t>
      </w:r>
      <w:r>
        <w:tab/>
        <w:t>Antihistamines, and all tertiary nitrogenous organic bases that possess pharmacological properties characteristic of antihistamine substances</w:t>
      </w:r>
    </w:p>
    <w:p w14:paraId="0FAD0CEC" w14:textId="77777777" w:rsidR="00F07209" w:rsidRDefault="00F07209" w:rsidP="00B75C78">
      <w:pPr>
        <w:pStyle w:val="Amain"/>
      </w:pPr>
      <w:r>
        <w:tab/>
        <w:t>3</w:t>
      </w:r>
      <w:r>
        <w:tab/>
        <w:t>Barbituric acid and its derivatives</w:t>
      </w:r>
    </w:p>
    <w:p w14:paraId="7CD56F14" w14:textId="77777777" w:rsidR="00F07209" w:rsidRDefault="00F07209" w:rsidP="00B75C78">
      <w:pPr>
        <w:pStyle w:val="Amain"/>
      </w:pPr>
      <w:r>
        <w:tab/>
        <w:t>4</w:t>
      </w:r>
      <w:r>
        <w:tab/>
        <w:t>Carbromal</w:t>
      </w:r>
    </w:p>
    <w:p w14:paraId="23135F0F" w14:textId="77777777" w:rsidR="00F07209" w:rsidRDefault="00F07209" w:rsidP="00B75C78">
      <w:pPr>
        <w:pStyle w:val="Amain"/>
      </w:pPr>
      <w:r>
        <w:tab/>
        <w:t>5</w:t>
      </w:r>
      <w:r>
        <w:tab/>
        <w:t>Chloral hydrate and its derivatives</w:t>
      </w:r>
    </w:p>
    <w:p w14:paraId="3932819D" w14:textId="77777777" w:rsidR="00F07209" w:rsidRDefault="00F07209" w:rsidP="00B75C78">
      <w:pPr>
        <w:pStyle w:val="Amain"/>
      </w:pPr>
      <w:r>
        <w:tab/>
        <w:t>6</w:t>
      </w:r>
      <w:r>
        <w:tab/>
        <w:t>Chloradiazepoxide and other substances structurally derived from benzodiazepine with ataractic properties</w:t>
      </w:r>
    </w:p>
    <w:p w14:paraId="61A34298" w14:textId="77777777" w:rsidR="00F07209" w:rsidRDefault="00F07209" w:rsidP="00B75C78">
      <w:pPr>
        <w:pStyle w:val="Amain"/>
      </w:pPr>
      <w:r>
        <w:tab/>
        <w:t>7</w:t>
      </w:r>
      <w:r>
        <w:tab/>
        <w:t>Chlormezanone</w:t>
      </w:r>
    </w:p>
    <w:p w14:paraId="4F3EA3E6" w14:textId="77777777" w:rsidR="00F07209" w:rsidRDefault="00F07209" w:rsidP="00B75C78">
      <w:pPr>
        <w:pStyle w:val="Amain"/>
      </w:pPr>
      <w:r>
        <w:tab/>
        <w:t>8</w:t>
      </w:r>
      <w:r>
        <w:tab/>
        <w:t>Chlorpromazine and other substances structurally derived from phenothiazine with ataractic properties</w:t>
      </w:r>
    </w:p>
    <w:p w14:paraId="312290DD" w14:textId="77777777" w:rsidR="00F07209" w:rsidRDefault="00F07209" w:rsidP="00B75C78">
      <w:pPr>
        <w:pStyle w:val="Amain"/>
      </w:pPr>
      <w:r>
        <w:tab/>
        <w:t>9</w:t>
      </w:r>
      <w:r>
        <w:tab/>
        <w:t>Chlorprotixene and other thioxanthines</w:t>
      </w:r>
    </w:p>
    <w:p w14:paraId="161C2DC1" w14:textId="77777777" w:rsidR="00F07209" w:rsidRDefault="00F07209" w:rsidP="00B75C78">
      <w:pPr>
        <w:pStyle w:val="Amain"/>
      </w:pPr>
      <w:r>
        <w:tab/>
        <w:t>10</w:t>
      </w:r>
      <w:r>
        <w:tab/>
        <w:t>Ethchlorvynol</w:t>
      </w:r>
    </w:p>
    <w:p w14:paraId="5213F2D2" w14:textId="77777777" w:rsidR="00F07209" w:rsidRDefault="00F07209" w:rsidP="00B75C78">
      <w:pPr>
        <w:pStyle w:val="Amain"/>
      </w:pPr>
      <w:r>
        <w:tab/>
        <w:t>11</w:t>
      </w:r>
      <w:r>
        <w:tab/>
        <w:t>Ethinamate</w:t>
      </w:r>
    </w:p>
    <w:p w14:paraId="6257347C" w14:textId="77777777" w:rsidR="00F07209" w:rsidRDefault="00F07209" w:rsidP="00B75C78">
      <w:pPr>
        <w:pStyle w:val="Amain"/>
      </w:pPr>
      <w:r>
        <w:tab/>
        <w:t>12</w:t>
      </w:r>
      <w:r>
        <w:tab/>
        <w:t>Glutehimide</w:t>
      </w:r>
    </w:p>
    <w:p w14:paraId="46855CDA" w14:textId="77777777" w:rsidR="00F07209" w:rsidRDefault="00F07209" w:rsidP="00B75C78">
      <w:pPr>
        <w:pStyle w:val="Amain"/>
      </w:pPr>
      <w:r>
        <w:tab/>
        <w:t>13</w:t>
      </w:r>
      <w:r>
        <w:tab/>
        <w:t>Haloperidol and other substances structurally derived from butyrophenone with ataractic properties</w:t>
      </w:r>
    </w:p>
    <w:p w14:paraId="0547EEF1" w14:textId="77777777" w:rsidR="00F07209" w:rsidRDefault="00F07209" w:rsidP="00B75C78">
      <w:pPr>
        <w:pStyle w:val="Amain"/>
      </w:pPr>
      <w:r>
        <w:tab/>
        <w:t>14</w:t>
      </w:r>
      <w:r>
        <w:tab/>
        <w:t>Meprobamate</w:t>
      </w:r>
    </w:p>
    <w:p w14:paraId="33A63B90" w14:textId="77777777" w:rsidR="00F07209" w:rsidRDefault="00F07209" w:rsidP="00B75C78">
      <w:pPr>
        <w:pStyle w:val="Amain"/>
      </w:pPr>
      <w:r>
        <w:tab/>
        <w:t>15</w:t>
      </w:r>
      <w:r>
        <w:tab/>
        <w:t>Mianserin and other tetracyclic antidepressants</w:t>
      </w:r>
    </w:p>
    <w:p w14:paraId="0B47DD01" w14:textId="77777777" w:rsidR="00F07209" w:rsidRDefault="00F07209" w:rsidP="00B75C78">
      <w:pPr>
        <w:pStyle w:val="Amain"/>
      </w:pPr>
      <w:r>
        <w:tab/>
        <w:t>16</w:t>
      </w:r>
      <w:r>
        <w:tab/>
        <w:t>Paraldehyde</w:t>
      </w:r>
    </w:p>
    <w:p w14:paraId="5EF63319" w14:textId="77777777" w:rsidR="00F07209" w:rsidRDefault="00F07209" w:rsidP="00B75C78">
      <w:pPr>
        <w:pStyle w:val="Amain"/>
      </w:pPr>
      <w:r>
        <w:tab/>
        <w:t>17</w:t>
      </w:r>
      <w:r>
        <w:tab/>
        <w:t>Phenelzine and other monoamine oxidase inhibitors with ataractic properties.</w:t>
      </w:r>
    </w:p>
    <w:p w14:paraId="261327B7" w14:textId="77777777" w:rsidR="004147FC" w:rsidRDefault="004147FC">
      <w:pPr>
        <w:pStyle w:val="03Schedule"/>
        <w:sectPr w:rsidR="004147FC" w:rsidSect="00DA2F33">
          <w:headerReference w:type="even" r:id="rId120"/>
          <w:headerReference w:type="default" r:id="rId121"/>
          <w:footerReference w:type="even" r:id="rId122"/>
          <w:footerReference w:type="default" r:id="rId123"/>
          <w:type w:val="continuous"/>
          <w:pgSz w:w="11907" w:h="16839" w:code="9"/>
          <w:pgMar w:top="3880" w:right="1900" w:bottom="3100" w:left="2300" w:header="2280" w:footer="1760" w:gutter="0"/>
          <w:cols w:space="720"/>
        </w:sectPr>
      </w:pPr>
    </w:p>
    <w:p w14:paraId="47E764F5" w14:textId="77777777" w:rsidR="00F07209" w:rsidRDefault="00F07209" w:rsidP="00F07209">
      <w:pPr>
        <w:pStyle w:val="PageBreak"/>
      </w:pPr>
      <w:r>
        <w:br w:type="page"/>
      </w:r>
    </w:p>
    <w:p w14:paraId="1318DDCE" w14:textId="77777777" w:rsidR="00F07209" w:rsidRDefault="00F07209" w:rsidP="00F07209">
      <w:pPr>
        <w:pStyle w:val="Dict-Heading"/>
      </w:pPr>
      <w:bookmarkStart w:id="126" w:name="_Toc166852990"/>
      <w:r>
        <w:lastRenderedPageBreak/>
        <w:t>Dictionary</w:t>
      </w:r>
      <w:bookmarkEnd w:id="126"/>
    </w:p>
    <w:p w14:paraId="3C01D04C" w14:textId="77777777" w:rsidR="00F07209" w:rsidRDefault="00F07209" w:rsidP="00F07209">
      <w:pPr>
        <w:pStyle w:val="ref"/>
        <w:keepNext/>
      </w:pPr>
      <w:r>
        <w:t>(see s 3)</w:t>
      </w:r>
    </w:p>
    <w:p w14:paraId="2CA0D0BF" w14:textId="5F0A5AF2" w:rsidR="00F07209" w:rsidRDefault="00F07209" w:rsidP="00737377">
      <w:pPr>
        <w:pStyle w:val="aNote"/>
      </w:pPr>
      <w:r>
        <w:rPr>
          <w:rStyle w:val="charItals"/>
        </w:rPr>
        <w:t>Note 1</w:t>
      </w:r>
      <w:r>
        <w:rPr>
          <w:rStyle w:val="charItals"/>
        </w:rPr>
        <w:tab/>
      </w:r>
      <w:r>
        <w:t xml:space="preserve">The </w:t>
      </w:r>
      <w:hyperlink r:id="rId124" w:tooltip="A2001-14" w:history="1">
        <w:r w:rsidR="00A45738" w:rsidRPr="00A45738">
          <w:rPr>
            <w:rStyle w:val="charCitHyperlinkAbbrev"/>
          </w:rPr>
          <w:t>Legislation Act</w:t>
        </w:r>
      </w:hyperlink>
      <w:r>
        <w:rPr>
          <w:rStyle w:val="charItals"/>
          <w:iCs/>
        </w:rPr>
        <w:t xml:space="preserve"> </w:t>
      </w:r>
      <w:r>
        <w:t>contains definitions and other provisions relevant to this Act.</w:t>
      </w:r>
    </w:p>
    <w:p w14:paraId="307500C3" w14:textId="3199BD00" w:rsidR="00F07209" w:rsidRDefault="00F07209" w:rsidP="00737377">
      <w:pPr>
        <w:pStyle w:val="aNote"/>
      </w:pPr>
      <w:r>
        <w:rPr>
          <w:rStyle w:val="charItals"/>
        </w:rPr>
        <w:t>Note 2</w:t>
      </w:r>
      <w:r>
        <w:rPr>
          <w:rStyle w:val="charItals"/>
        </w:rPr>
        <w:tab/>
      </w:r>
      <w:r>
        <w:t xml:space="preserve">For example, the </w:t>
      </w:r>
      <w:hyperlink r:id="rId125" w:tooltip="A2001-14" w:history="1">
        <w:r w:rsidR="00A45738" w:rsidRPr="00A45738">
          <w:rPr>
            <w:rStyle w:val="charCitHyperlinkAbbrev"/>
          </w:rPr>
          <w:t>Legislation Act</w:t>
        </w:r>
      </w:hyperlink>
      <w:r>
        <w:t>, dict, pt 1, defines the following terms:</w:t>
      </w:r>
    </w:p>
    <w:p w14:paraId="13AAF65C" w14:textId="77777777" w:rsidR="00F07209" w:rsidRDefault="00F07209" w:rsidP="00737377">
      <w:pPr>
        <w:pStyle w:val="aNoteBullet"/>
      </w:pPr>
      <w:r>
        <w:rPr>
          <w:rFonts w:ascii="Symbol" w:hAnsi="Symbol"/>
        </w:rPr>
        <w:t></w:t>
      </w:r>
      <w:r>
        <w:rPr>
          <w:rFonts w:ascii="Symbol" w:hAnsi="Symbol"/>
        </w:rPr>
        <w:tab/>
      </w:r>
      <w:r>
        <w:t>doctor</w:t>
      </w:r>
    </w:p>
    <w:p w14:paraId="20B9DFC5" w14:textId="77777777" w:rsidR="00F07209" w:rsidRDefault="00F07209" w:rsidP="00737377">
      <w:pPr>
        <w:pStyle w:val="aNoteBullet"/>
      </w:pPr>
      <w:r>
        <w:rPr>
          <w:rFonts w:ascii="Symbol" w:hAnsi="Symbol"/>
        </w:rPr>
        <w:t></w:t>
      </w:r>
      <w:r>
        <w:rPr>
          <w:rFonts w:ascii="Symbol" w:hAnsi="Symbol"/>
        </w:rPr>
        <w:tab/>
      </w:r>
      <w:r>
        <w:t>exercise</w:t>
      </w:r>
    </w:p>
    <w:p w14:paraId="15CA52D3" w14:textId="77777777" w:rsidR="00F07209" w:rsidRDefault="00F07209" w:rsidP="00737377">
      <w:pPr>
        <w:pStyle w:val="aNoteBullet"/>
      </w:pPr>
      <w:r>
        <w:rPr>
          <w:rFonts w:ascii="Symbol" w:hAnsi="Symbol"/>
        </w:rPr>
        <w:t></w:t>
      </w:r>
      <w:r>
        <w:rPr>
          <w:rFonts w:ascii="Symbol" w:hAnsi="Symbol"/>
        </w:rPr>
        <w:tab/>
      </w:r>
      <w:r>
        <w:t>fail</w:t>
      </w:r>
    </w:p>
    <w:p w14:paraId="0DD81C5B" w14:textId="77777777" w:rsidR="004D2319" w:rsidRDefault="004D2319" w:rsidP="00737377">
      <w:pPr>
        <w:pStyle w:val="aNoteBullet"/>
      </w:pPr>
      <w:r>
        <w:rPr>
          <w:rFonts w:ascii="Symbol" w:hAnsi="Symbol"/>
        </w:rPr>
        <w:t></w:t>
      </w:r>
      <w:r>
        <w:rPr>
          <w:rFonts w:ascii="Symbol" w:hAnsi="Symbol"/>
        </w:rPr>
        <w:tab/>
      </w:r>
      <w:r w:rsidRPr="00D97824">
        <w:t>found guilty (of an offence)</w:t>
      </w:r>
    </w:p>
    <w:p w14:paraId="36C48F46" w14:textId="77777777" w:rsidR="00F07209" w:rsidRDefault="00F07209" w:rsidP="00737377">
      <w:pPr>
        <w:pStyle w:val="aNoteBullet"/>
      </w:pPr>
      <w:r>
        <w:rPr>
          <w:rFonts w:ascii="Symbol" w:hAnsi="Symbol"/>
        </w:rPr>
        <w:t></w:t>
      </w:r>
      <w:r>
        <w:rPr>
          <w:rFonts w:ascii="Symbol" w:hAnsi="Symbol"/>
        </w:rPr>
        <w:tab/>
      </w:r>
      <w:r>
        <w:t>function</w:t>
      </w:r>
    </w:p>
    <w:p w14:paraId="2DB93D75" w14:textId="77777777" w:rsidR="00F07209" w:rsidRDefault="00F07209" w:rsidP="00737377">
      <w:pPr>
        <w:pStyle w:val="aNoteBullet"/>
      </w:pPr>
      <w:r>
        <w:rPr>
          <w:rFonts w:ascii="Symbol" w:hAnsi="Symbol"/>
        </w:rPr>
        <w:t></w:t>
      </w:r>
      <w:r>
        <w:rPr>
          <w:rFonts w:ascii="Symbol" w:hAnsi="Symbol"/>
        </w:rPr>
        <w:tab/>
      </w:r>
      <w:r>
        <w:t>nurse</w:t>
      </w:r>
    </w:p>
    <w:p w14:paraId="367780DB" w14:textId="77777777" w:rsidR="00F07209" w:rsidRDefault="00F07209" w:rsidP="00737377">
      <w:pPr>
        <w:pStyle w:val="aNoteBullet"/>
      </w:pPr>
      <w:r>
        <w:rPr>
          <w:rFonts w:ascii="Symbol" w:hAnsi="Symbol"/>
        </w:rPr>
        <w:t></w:t>
      </w:r>
      <w:r>
        <w:rPr>
          <w:rFonts w:ascii="Symbol" w:hAnsi="Symbol"/>
        </w:rPr>
        <w:tab/>
      </w:r>
      <w:r>
        <w:t>nurse practitioner.</w:t>
      </w:r>
    </w:p>
    <w:p w14:paraId="219712C0" w14:textId="0E1FE33D" w:rsidR="00F07209" w:rsidRPr="00A15792" w:rsidRDefault="00F07209" w:rsidP="00737377">
      <w:pPr>
        <w:pStyle w:val="aNote"/>
        <w:rPr>
          <w:lang w:eastAsia="en-AU"/>
        </w:rPr>
      </w:pPr>
      <w:r w:rsidRPr="0041265C">
        <w:rPr>
          <w:rStyle w:val="charItals"/>
        </w:rPr>
        <w:t>Note 3</w:t>
      </w:r>
      <w:r w:rsidRPr="0041265C">
        <w:rPr>
          <w:rStyle w:val="charItals"/>
        </w:rPr>
        <w:tab/>
      </w:r>
      <w:r w:rsidRPr="00A15792">
        <w:rPr>
          <w:lang w:eastAsia="en-AU"/>
        </w:rPr>
        <w:t xml:space="preserve">The </w:t>
      </w:r>
      <w:hyperlink r:id="rId126" w:tooltip="A1999-77" w:history="1">
        <w:r w:rsidR="00A45738" w:rsidRPr="00A45738">
          <w:rPr>
            <w:rStyle w:val="charCitHyperlinkItal"/>
          </w:rPr>
          <w:t>Road Transport (General) Act 1999</w:t>
        </w:r>
      </w:hyperlink>
      <w:r w:rsidRPr="00A15792">
        <w:rPr>
          <w:lang w:eastAsia="en-AU"/>
        </w:rPr>
        <w:t xml:space="preserve"> contains definitions relevant to this Act. For example, the following terms are defined in the </w:t>
      </w:r>
      <w:hyperlink r:id="rId127" w:tooltip="A1999-77" w:history="1">
        <w:r w:rsidR="00A45738" w:rsidRPr="00A45738">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3BB70446"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772BD7EE"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6807B1E1"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0A3FFEA6"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14:paraId="5418EE16" w14:textId="77777777"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5B729C48" w14:textId="77777777" w:rsidR="005B2D29" w:rsidRPr="00A15792" w:rsidRDefault="005B2D29" w:rsidP="005B2D29">
      <w:pPr>
        <w:pStyle w:val="aNoteBulletss"/>
        <w:tabs>
          <w:tab w:val="left" w:pos="2300"/>
        </w:tabs>
        <w:rPr>
          <w:lang w:eastAsia="en-AU"/>
        </w:rPr>
      </w:pPr>
      <w:r w:rsidRPr="00BD2991">
        <w:rPr>
          <w:rFonts w:ascii="Symbol" w:hAnsi="Symbol"/>
          <w:lang w:eastAsia="en-AU"/>
        </w:rPr>
        <w:t></w:t>
      </w:r>
      <w:r w:rsidRPr="00BD2991">
        <w:rPr>
          <w:rFonts w:ascii="Symbol" w:hAnsi="Symbol"/>
          <w:lang w:eastAsia="en-AU"/>
        </w:rPr>
        <w:tab/>
      </w:r>
      <w:r w:rsidRPr="00BD2991">
        <w:rPr>
          <w:lang w:eastAsia="en-AU"/>
        </w:rPr>
        <w:t>light rail vehicle</w:t>
      </w:r>
    </w:p>
    <w:p w14:paraId="56E24B46" w14:textId="77777777"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426EA375"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29818FFB" w14:textId="77777777"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w:t>
      </w:r>
    </w:p>
    <w:p w14:paraId="6A7D46CE" w14:textId="77777777"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 related area</w:t>
      </w:r>
    </w:p>
    <w:p w14:paraId="631236A2"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4CC6D0F9" w14:textId="77777777" w:rsidR="00F07209" w:rsidRDefault="00F07209" w:rsidP="0073737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legislation (see s 6)</w:t>
      </w:r>
    </w:p>
    <w:p w14:paraId="024BBE6C" w14:textId="77777777" w:rsidR="006E50ED" w:rsidRPr="007B6AE8" w:rsidRDefault="006E50ED" w:rsidP="006E50ED">
      <w:pPr>
        <w:pStyle w:val="aNoteBulletss"/>
        <w:tabs>
          <w:tab w:val="left" w:pos="2300"/>
        </w:tabs>
      </w:pPr>
      <w:r w:rsidRPr="007B6AE8">
        <w:rPr>
          <w:rFonts w:ascii="Symbol" w:hAnsi="Symbol"/>
        </w:rPr>
        <w:t></w:t>
      </w:r>
      <w:r w:rsidRPr="007B6AE8">
        <w:rPr>
          <w:rFonts w:ascii="Symbol" w:hAnsi="Symbol"/>
        </w:rPr>
        <w:tab/>
      </w:r>
      <w:r w:rsidRPr="007B6AE8">
        <w:t>vehicle</w:t>
      </w:r>
      <w:r>
        <w:t>.</w:t>
      </w:r>
    </w:p>
    <w:p w14:paraId="2ED4E02B" w14:textId="31C370AD" w:rsidR="00F07209" w:rsidRPr="00A15792" w:rsidRDefault="00F07209" w:rsidP="00737377">
      <w:pPr>
        <w:pStyle w:val="aNote"/>
      </w:pPr>
      <w:r w:rsidRPr="0041265C">
        <w:rPr>
          <w:rStyle w:val="charItals"/>
        </w:rPr>
        <w:t>Note 4</w:t>
      </w:r>
      <w:r w:rsidRPr="0041265C">
        <w:rPr>
          <w:rStyle w:val="charItals"/>
        </w:rPr>
        <w:tab/>
      </w:r>
      <w:r w:rsidRPr="00A1579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128" w:tooltip="A1999-77" w:history="1">
        <w:r w:rsidR="00A45738" w:rsidRPr="00A45738">
          <w:rPr>
            <w:rStyle w:val="charCitHyperlinkItal"/>
          </w:rPr>
          <w:t>Road Transport (General) Act 1999</w:t>
        </w:r>
      </w:hyperlink>
      <w:r w:rsidRPr="00A15792">
        <w:t>, s</w:t>
      </w:r>
      <w:r w:rsidR="00737377">
        <w:t xml:space="preserve"> </w:t>
      </w:r>
      <w:r w:rsidRPr="00A15792">
        <w:t>8).</w:t>
      </w:r>
    </w:p>
    <w:p w14:paraId="37A8AE89" w14:textId="77777777" w:rsidR="00F07209" w:rsidRDefault="00F07209" w:rsidP="00F07209">
      <w:pPr>
        <w:pStyle w:val="aDef"/>
      </w:pPr>
      <w:r w:rsidRPr="00C46E32">
        <w:rPr>
          <w:rStyle w:val="charBoldItals"/>
        </w:rPr>
        <w:lastRenderedPageBreak/>
        <w:t xml:space="preserve">accident </w:t>
      </w:r>
      <w:r>
        <w:t>means an accident on a road or road related area, whether within or outside the ACT, that involves a motor vehicle.</w:t>
      </w:r>
    </w:p>
    <w:p w14:paraId="5D3C913D" w14:textId="77777777" w:rsidR="00F07209" w:rsidRPr="00660542" w:rsidRDefault="00F07209" w:rsidP="00F07209">
      <w:pPr>
        <w:pStyle w:val="aDef"/>
      </w:pPr>
      <w:r w:rsidRPr="00C46E32">
        <w:rPr>
          <w:rStyle w:val="charBoldItals"/>
        </w:rPr>
        <w:t>alcohol screening device</w:t>
      </w:r>
      <w:r w:rsidRPr="00660542">
        <w:t>—see section 7.</w:t>
      </w:r>
    </w:p>
    <w:p w14:paraId="779CB855" w14:textId="77777777" w:rsidR="00F07209" w:rsidRPr="00660542" w:rsidRDefault="00F07209" w:rsidP="00F07209">
      <w:pPr>
        <w:pStyle w:val="aDef"/>
      </w:pPr>
      <w:r w:rsidRPr="00C46E32">
        <w:rPr>
          <w:rStyle w:val="charBoldItals"/>
        </w:rPr>
        <w:t>alcohol screening test</w:t>
      </w:r>
      <w:r w:rsidRPr="00660542">
        <w:t>, for a person, means a test of a sample of the person’s breath using an alcohol screening device.</w:t>
      </w:r>
    </w:p>
    <w:p w14:paraId="525899A7" w14:textId="77777777" w:rsidR="00F07209" w:rsidRPr="00660542" w:rsidRDefault="00F07209" w:rsidP="00F07209">
      <w:pPr>
        <w:pStyle w:val="aDef"/>
      </w:pPr>
      <w:r w:rsidRPr="00C46E32">
        <w:rPr>
          <w:rStyle w:val="charBoldItals"/>
        </w:rPr>
        <w:t>analyst</w:t>
      </w:r>
      <w:r w:rsidRPr="00660542">
        <w:t xml:space="preserve"> means a person appointed by the road transport authority under section 5B.</w:t>
      </w:r>
    </w:p>
    <w:p w14:paraId="2C0B706A" w14:textId="77777777" w:rsidR="00F07209" w:rsidRPr="00B95011" w:rsidRDefault="00F07209" w:rsidP="00F07209">
      <w:pPr>
        <w:pStyle w:val="aDef"/>
      </w:pPr>
      <w:r w:rsidRPr="00C46E32">
        <w:rPr>
          <w:rStyle w:val="charBoldItals"/>
        </w:rPr>
        <w:t>another jurisdiction</w:t>
      </w:r>
      <w:r>
        <w:t xml:space="preserve"> means a jurisdiction other than the ACT.</w:t>
      </w:r>
    </w:p>
    <w:p w14:paraId="4DE456B1" w14:textId="77777777" w:rsidR="00F07209" w:rsidRPr="00660542" w:rsidRDefault="00F07209" w:rsidP="00F07209">
      <w:pPr>
        <w:pStyle w:val="aDef"/>
      </w:pPr>
      <w:r w:rsidRPr="00C46E32">
        <w:rPr>
          <w:rStyle w:val="charBoldItals"/>
        </w:rPr>
        <w:t>approved laboratory</w:t>
      </w:r>
      <w:r w:rsidRPr="00660542">
        <w:t xml:space="preserve"> means a laboratory or other entity approved by the road transport authority under section 6.</w:t>
      </w:r>
    </w:p>
    <w:p w14:paraId="4BDEA961" w14:textId="2545954D" w:rsidR="00F07209" w:rsidRDefault="00F07209" w:rsidP="00F07209">
      <w:pPr>
        <w:pStyle w:val="aDef"/>
      </w:pPr>
      <w:r w:rsidRPr="00C46E32">
        <w:rPr>
          <w:rStyle w:val="charBoldItals"/>
        </w:rPr>
        <w:t>Australian driver licence</w:t>
      </w:r>
      <w:r>
        <w:t xml:space="preserve">—see the </w:t>
      </w:r>
      <w:hyperlink r:id="rId129" w:tooltip="A1999-78" w:history="1">
        <w:r w:rsidR="00A45738" w:rsidRPr="00A45738">
          <w:rPr>
            <w:rStyle w:val="charCitHyperlinkItal"/>
          </w:rPr>
          <w:t>Road Transport (Driver Licensing) Act 1999</w:t>
        </w:r>
      </w:hyperlink>
      <w:r>
        <w:t xml:space="preserve">, dictionary. </w:t>
      </w:r>
    </w:p>
    <w:p w14:paraId="3814C95A" w14:textId="77777777" w:rsidR="00F07209" w:rsidRPr="00660542" w:rsidRDefault="00F07209" w:rsidP="004125EC">
      <w:pPr>
        <w:pStyle w:val="aDef"/>
      </w:pPr>
      <w:r w:rsidRPr="00C46E32">
        <w:rPr>
          <w:rStyle w:val="charBoldItals"/>
        </w:rPr>
        <w:t>authorised operator</w:t>
      </w:r>
      <w:r w:rsidRPr="00660542">
        <w:t xml:space="preserve"> means the following:</w:t>
      </w:r>
    </w:p>
    <w:p w14:paraId="107D56BE" w14:textId="77777777" w:rsidR="00F07209" w:rsidRPr="00660542" w:rsidRDefault="00F07209" w:rsidP="00F07209">
      <w:pPr>
        <w:pStyle w:val="Idefpara"/>
      </w:pPr>
      <w:r w:rsidRPr="00660542">
        <w:tab/>
        <w:t>(a)</w:t>
      </w:r>
      <w:r w:rsidRPr="00660542">
        <w:tab/>
        <w:t>for breath analysis—a police officer who has been authorised under section 5 to carry out breath analysis for this Act;</w:t>
      </w:r>
    </w:p>
    <w:p w14:paraId="337570B8" w14:textId="77777777" w:rsidR="00F07209" w:rsidRPr="00660542" w:rsidRDefault="00F07209" w:rsidP="00F07209">
      <w:pPr>
        <w:pStyle w:val="Idefpara"/>
      </w:pPr>
      <w:r w:rsidRPr="00660542">
        <w:tab/>
        <w:t>(b)</w:t>
      </w:r>
      <w:r w:rsidRPr="00660542">
        <w:tab/>
        <w:t>for oral fluid analysis—a police officer who has been authorised under section 5 to carry out oral fluid analysis for this Act</w:t>
      </w:r>
      <w:r w:rsidRPr="00660542">
        <w:rPr>
          <w:rFonts w:eastAsia="TimesNewRoman"/>
          <w:lang w:eastAsia="en-AU"/>
        </w:rPr>
        <w:t>.</w:t>
      </w:r>
    </w:p>
    <w:p w14:paraId="3B721770" w14:textId="77777777" w:rsidR="00F07209" w:rsidRDefault="00F07209" w:rsidP="00F07209">
      <w:pPr>
        <w:pStyle w:val="aDef"/>
      </w:pPr>
      <w:r w:rsidRPr="00C46E32">
        <w:rPr>
          <w:rStyle w:val="charBoldItals"/>
        </w:rPr>
        <w:t>breath analysis</w:t>
      </w:r>
      <w:r>
        <w:t xml:space="preserve">, in relation to a person, means an analysis of a sample of the person’s breath carried out for this Act by </w:t>
      </w:r>
      <w:r w:rsidRPr="00660542">
        <w:rPr>
          <w:lang w:eastAsia="en-AU"/>
        </w:rPr>
        <w:t>a breath analysis instrument</w:t>
      </w:r>
      <w:r>
        <w:t>.</w:t>
      </w:r>
    </w:p>
    <w:p w14:paraId="22FA004D" w14:textId="77777777" w:rsidR="00F07209" w:rsidRPr="00660542" w:rsidRDefault="00F07209" w:rsidP="00F07209">
      <w:pPr>
        <w:pStyle w:val="aDef"/>
      </w:pPr>
      <w:r w:rsidRPr="00C46E32">
        <w:rPr>
          <w:rStyle w:val="charBoldItals"/>
        </w:rPr>
        <w:t>breath analysis instrument</w:t>
      </w:r>
      <w:r w:rsidRPr="00660542">
        <w:t>—see section 7A.</w:t>
      </w:r>
    </w:p>
    <w:p w14:paraId="6BEA50ED" w14:textId="77777777" w:rsidR="00F07209" w:rsidRDefault="00F07209" w:rsidP="004125EC">
      <w:pPr>
        <w:pStyle w:val="aDef"/>
      </w:pPr>
      <w:r w:rsidRPr="00C46E32">
        <w:rPr>
          <w:rStyle w:val="charBoldItals"/>
        </w:rPr>
        <w:t>corresponding offence</w:t>
      </w:r>
      <w:r>
        <w:t xml:space="preserve"> means an offence against a law of another jurisdiction that corresponds to a disqualifying offence, and includes any offence against the law of another jurisdiction arising out of the driving of a motor vehicle by a person who is or may be affected by alcohol, a drug or both.</w:t>
      </w:r>
    </w:p>
    <w:p w14:paraId="172F94D4" w14:textId="77777777" w:rsidR="00F07209" w:rsidRDefault="00F07209" w:rsidP="00F07209">
      <w:pPr>
        <w:pStyle w:val="aDef"/>
        <w:keepNext/>
      </w:pPr>
      <w:r w:rsidRPr="00C46E32">
        <w:rPr>
          <w:rStyle w:val="charBoldItals"/>
        </w:rPr>
        <w:lastRenderedPageBreak/>
        <w:t>court</w:t>
      </w:r>
      <w:r>
        <w:t xml:space="preserve"> means—</w:t>
      </w:r>
    </w:p>
    <w:p w14:paraId="176D3EE4" w14:textId="77777777" w:rsidR="00F07209" w:rsidRDefault="00F07209" w:rsidP="00F07209">
      <w:pPr>
        <w:pStyle w:val="aDefpara"/>
      </w:pPr>
      <w:r>
        <w:tab/>
        <w:t>(a)</w:t>
      </w:r>
      <w:r>
        <w:tab/>
        <w:t>in relation to proceedings in or a matter before, or in relation to proceedings or matters that may be brought in or before, the Supreme Court—the Supreme Court; and</w:t>
      </w:r>
    </w:p>
    <w:p w14:paraId="55127B4E" w14:textId="77777777" w:rsidR="00F07209" w:rsidRDefault="00F07209" w:rsidP="00F07209">
      <w:pPr>
        <w:pStyle w:val="aDefpara"/>
      </w:pPr>
      <w:r>
        <w:tab/>
        <w:t>(b)</w:t>
      </w:r>
      <w:r>
        <w:tab/>
        <w:t>in relation to proceedings in or a matter before, or in relation to proceedings or matters that may be brought in or before, the Magistrates Court—the Magistrates Court.</w:t>
      </w:r>
    </w:p>
    <w:p w14:paraId="41114E4E" w14:textId="77777777" w:rsidR="00F07209" w:rsidRPr="00153D78" w:rsidRDefault="00F07209" w:rsidP="00F07209">
      <w:pPr>
        <w:pStyle w:val="aDef"/>
      </w:pPr>
      <w:r w:rsidRPr="00C46E32">
        <w:rPr>
          <w:rStyle w:val="charBoldItals"/>
        </w:rPr>
        <w:t>disqualifying offence</w:t>
      </w:r>
      <w:r w:rsidRPr="00153D78">
        <w:t xml:space="preserve"> means an offence against—</w:t>
      </w:r>
    </w:p>
    <w:p w14:paraId="4FF5E08D" w14:textId="77777777" w:rsidR="00F07209" w:rsidRPr="00660542" w:rsidRDefault="00F07209" w:rsidP="00F07209">
      <w:pPr>
        <w:pStyle w:val="aDefpara"/>
      </w:pPr>
      <w:r w:rsidRPr="00660542">
        <w:tab/>
        <w:t>(a)</w:t>
      </w:r>
      <w:r w:rsidRPr="00660542">
        <w:tab/>
        <w:t>section 19 (Prescribed concentration of alcohol in blood or breath); or</w:t>
      </w:r>
    </w:p>
    <w:p w14:paraId="26B44F60" w14:textId="77777777" w:rsidR="00F07209" w:rsidRPr="00153D78" w:rsidRDefault="00F07209" w:rsidP="00F07209">
      <w:pPr>
        <w:pStyle w:val="aDefpara"/>
      </w:pPr>
      <w:r w:rsidRPr="00153D78">
        <w:tab/>
        <w:t>(b)</w:t>
      </w:r>
      <w:r w:rsidRPr="00153D78">
        <w:tab/>
        <w:t>section 20 (</w:t>
      </w:r>
      <w:r w:rsidRPr="00D950C2">
        <w:t>Prescribed drug in oral fluid or blood––driver or driver trainer</w:t>
      </w:r>
      <w:r w:rsidRPr="00153D78">
        <w:t>); or</w:t>
      </w:r>
    </w:p>
    <w:p w14:paraId="25396087" w14:textId="37F33BA2" w:rsidR="00832081" w:rsidRPr="00764CB2" w:rsidRDefault="00832081" w:rsidP="00832081">
      <w:pPr>
        <w:pStyle w:val="aDefpara"/>
      </w:pPr>
      <w:r w:rsidRPr="00764CB2">
        <w:tab/>
        <w:t>(</w:t>
      </w:r>
      <w:r>
        <w:t>c</w:t>
      </w:r>
      <w:r w:rsidRPr="00764CB2">
        <w:t>)</w:t>
      </w:r>
      <w:r w:rsidRPr="00764CB2">
        <w:tab/>
        <w:t>section 21 (Prescribed concentration of alcohol and prescribed drug in bodily fluid); or</w:t>
      </w:r>
    </w:p>
    <w:p w14:paraId="6E55DAA8" w14:textId="7FC12CE9" w:rsidR="00F07209" w:rsidRPr="00153D78" w:rsidRDefault="00F07209" w:rsidP="00F07209">
      <w:pPr>
        <w:pStyle w:val="aDefpara"/>
      </w:pPr>
      <w:r w:rsidRPr="00153D78">
        <w:tab/>
        <w:t>(</w:t>
      </w:r>
      <w:r w:rsidR="00832081">
        <w:t>d</w:t>
      </w:r>
      <w:r w:rsidRPr="00153D78">
        <w:t>)</w:t>
      </w:r>
      <w:r w:rsidRPr="00153D78">
        <w:tab/>
        <w:t>section 22 (Refusing to provide breath sample); or</w:t>
      </w:r>
    </w:p>
    <w:p w14:paraId="6EB2557E" w14:textId="562B9F2A" w:rsidR="00F07209" w:rsidRDefault="00F07209" w:rsidP="00F07209">
      <w:pPr>
        <w:pStyle w:val="aDefpara"/>
      </w:pPr>
      <w:r w:rsidRPr="00153D78">
        <w:tab/>
        <w:t>(</w:t>
      </w:r>
      <w:r w:rsidR="00832081">
        <w:t>e</w:t>
      </w:r>
      <w:r w:rsidRPr="00153D78">
        <w:t>)</w:t>
      </w:r>
      <w:r w:rsidRPr="00153D78">
        <w:tab/>
        <w:t>section 22A (Refusing to provide oral fluid sample); or</w:t>
      </w:r>
    </w:p>
    <w:p w14:paraId="4A86A35B" w14:textId="484AE00D" w:rsidR="00DF7CB8" w:rsidRPr="00F91C6E" w:rsidRDefault="00DF7CB8" w:rsidP="00DF7CB8">
      <w:pPr>
        <w:pStyle w:val="aDefpara"/>
      </w:pPr>
      <w:r>
        <w:tab/>
        <w:t>(</w:t>
      </w:r>
      <w:r w:rsidR="00832081">
        <w:t>f</w:t>
      </w:r>
      <w:r w:rsidRPr="00F91C6E">
        <w:t>)</w:t>
      </w:r>
      <w:r w:rsidRPr="00F91C6E">
        <w:tab/>
        <w:t>section 22C (Refusing to undergo screening test); or</w:t>
      </w:r>
    </w:p>
    <w:p w14:paraId="2A35B925" w14:textId="4EA922D1" w:rsidR="00F07209" w:rsidRPr="00153D78" w:rsidRDefault="00DF7CB8" w:rsidP="00F07209">
      <w:pPr>
        <w:pStyle w:val="aDefpara"/>
      </w:pPr>
      <w:r>
        <w:tab/>
        <w:t>(</w:t>
      </w:r>
      <w:r w:rsidR="00832081">
        <w:t>g</w:t>
      </w:r>
      <w:r w:rsidR="00F07209" w:rsidRPr="00153D78">
        <w:t>)</w:t>
      </w:r>
      <w:r w:rsidR="00F07209" w:rsidRPr="00153D78">
        <w:tab/>
        <w:t>section 23 (Refusing blood test etc); or</w:t>
      </w:r>
    </w:p>
    <w:p w14:paraId="6A0C872C" w14:textId="0812FB27" w:rsidR="00F07209" w:rsidRPr="00153D78" w:rsidRDefault="00DF7CB8" w:rsidP="00F07209">
      <w:pPr>
        <w:pStyle w:val="aDefpara"/>
      </w:pPr>
      <w:r>
        <w:tab/>
        <w:t>(</w:t>
      </w:r>
      <w:r w:rsidR="00832081">
        <w:t>h</w:t>
      </w:r>
      <w:r w:rsidR="00F07209" w:rsidRPr="00153D78">
        <w:t>)</w:t>
      </w:r>
      <w:r w:rsidR="00F07209" w:rsidRPr="00153D78">
        <w:tab/>
        <w:t>section 24 (Driving under the influence of intoxicating liquor or a drug); or</w:t>
      </w:r>
    </w:p>
    <w:p w14:paraId="7DAA8ECE" w14:textId="530A42F9" w:rsidR="00F07209" w:rsidRPr="00153D78" w:rsidRDefault="00DF7CB8" w:rsidP="00F07209">
      <w:pPr>
        <w:pStyle w:val="aDefpara"/>
      </w:pPr>
      <w:r>
        <w:tab/>
        <w:t>(</w:t>
      </w:r>
      <w:r w:rsidR="00832081">
        <w:t>i</w:t>
      </w:r>
      <w:r w:rsidR="00F07209" w:rsidRPr="00153D78">
        <w:t>)</w:t>
      </w:r>
      <w:r w:rsidR="00F07209" w:rsidRPr="00153D78">
        <w:tab/>
        <w:t>another provision of this Act prescribed by regulation.</w:t>
      </w:r>
    </w:p>
    <w:p w14:paraId="13355D4A" w14:textId="77777777" w:rsidR="00F07209" w:rsidRDefault="00F07209" w:rsidP="004125EC">
      <w:pPr>
        <w:pStyle w:val="aDef"/>
      </w:pPr>
      <w:r w:rsidRPr="00C46E32">
        <w:rPr>
          <w:rStyle w:val="charBoldItals"/>
        </w:rPr>
        <w:t>drive</w:t>
      </w:r>
      <w:r>
        <w:t xml:space="preserve"> a motor vehicle includes—</w:t>
      </w:r>
    </w:p>
    <w:p w14:paraId="01489B74" w14:textId="77777777" w:rsidR="00F07209" w:rsidRDefault="00F07209" w:rsidP="00F07209">
      <w:pPr>
        <w:pStyle w:val="aDefpara"/>
      </w:pPr>
      <w:r>
        <w:tab/>
        <w:t>(</w:t>
      </w:r>
      <w:r>
        <w:rPr>
          <w:noProof/>
        </w:rPr>
        <w:t>a</w:t>
      </w:r>
      <w:r>
        <w:t>)</w:t>
      </w:r>
      <w:r>
        <w:tab/>
        <w:t>start or attempt to start the engine of the vehicle; and</w:t>
      </w:r>
    </w:p>
    <w:p w14:paraId="59807420" w14:textId="77777777" w:rsidR="00F07209" w:rsidRDefault="00F07209" w:rsidP="00F07209">
      <w:pPr>
        <w:pStyle w:val="aDefpara"/>
      </w:pPr>
      <w:r>
        <w:tab/>
        <w:t>(</w:t>
      </w:r>
      <w:r>
        <w:rPr>
          <w:noProof/>
        </w:rPr>
        <w:t>b</w:t>
      </w:r>
      <w:r>
        <w:t>)</w:t>
      </w:r>
      <w:r>
        <w:tab/>
        <w:t>put or attempt to put the vehicle in motion; and</w:t>
      </w:r>
    </w:p>
    <w:p w14:paraId="2FF3D84D" w14:textId="77777777" w:rsidR="00F07209" w:rsidRDefault="00F07209" w:rsidP="00F07209">
      <w:pPr>
        <w:pStyle w:val="aDefpara"/>
      </w:pPr>
      <w:r>
        <w:tab/>
        <w:t>(</w:t>
      </w:r>
      <w:r>
        <w:rPr>
          <w:noProof/>
        </w:rPr>
        <w:t>c</w:t>
      </w:r>
      <w:r>
        <w:t>)</w:t>
      </w:r>
      <w:r>
        <w:tab/>
        <w:t>be in, and in charge of, the vehicle; and</w:t>
      </w:r>
    </w:p>
    <w:p w14:paraId="38BDDDC3" w14:textId="77777777" w:rsidR="00F07209" w:rsidRDefault="00F07209" w:rsidP="00F07209">
      <w:pPr>
        <w:pStyle w:val="aDefpara"/>
      </w:pPr>
      <w:r>
        <w:tab/>
        <w:t>(</w:t>
      </w:r>
      <w:r>
        <w:rPr>
          <w:noProof/>
        </w:rPr>
        <w:t>d</w:t>
      </w:r>
      <w:r>
        <w:t>)</w:t>
      </w:r>
      <w:r>
        <w:tab/>
        <w:t>be in control of the steering, movement or propulsion of the vehicle; and</w:t>
      </w:r>
    </w:p>
    <w:p w14:paraId="66F148DF" w14:textId="77777777" w:rsidR="00F07209" w:rsidRDefault="00F07209" w:rsidP="00F07209">
      <w:pPr>
        <w:pStyle w:val="aDefpara"/>
      </w:pPr>
      <w:r>
        <w:lastRenderedPageBreak/>
        <w:tab/>
        <w:t>(</w:t>
      </w:r>
      <w:r>
        <w:rPr>
          <w:noProof/>
        </w:rPr>
        <w:t>e</w:t>
      </w:r>
      <w:r>
        <w:t>)</w:t>
      </w:r>
      <w:r>
        <w:tab/>
        <w:t>if the vehicle can be ridden—ride the vehicle.</w:t>
      </w:r>
    </w:p>
    <w:p w14:paraId="51857458" w14:textId="5DB9441D" w:rsidR="00F07209" w:rsidRDefault="00F07209" w:rsidP="00F07209">
      <w:pPr>
        <w:pStyle w:val="aDef"/>
      </w:pPr>
      <w:r w:rsidRPr="00C46E32">
        <w:rPr>
          <w:rStyle w:val="charBoldItals"/>
        </w:rPr>
        <w:t>driver licence</w:t>
      </w:r>
      <w:r>
        <w:t xml:space="preserve">—see the </w:t>
      </w:r>
      <w:hyperlink r:id="rId130" w:tooltip="A1999-78" w:history="1">
        <w:r w:rsidR="00A45738" w:rsidRPr="00A45738">
          <w:rPr>
            <w:rStyle w:val="charCitHyperlinkItal"/>
          </w:rPr>
          <w:t>Road Transport (Driver Licensing) Act</w:t>
        </w:r>
        <w:r w:rsidR="004125EC">
          <w:rPr>
            <w:rStyle w:val="charCitHyperlinkItal"/>
          </w:rPr>
          <w:t xml:space="preserve"> </w:t>
        </w:r>
        <w:r w:rsidR="00A45738" w:rsidRPr="00A45738">
          <w:rPr>
            <w:rStyle w:val="charCitHyperlinkItal"/>
          </w:rPr>
          <w:t>1999</w:t>
        </w:r>
      </w:hyperlink>
      <w:r>
        <w:t>, dictionary.</w:t>
      </w:r>
    </w:p>
    <w:p w14:paraId="07CD2BF0" w14:textId="77777777" w:rsidR="00F07209" w:rsidRPr="00D950C2" w:rsidRDefault="00F07209" w:rsidP="00F07209">
      <w:pPr>
        <w:pStyle w:val="aDef"/>
      </w:pPr>
      <w:r w:rsidRPr="00C46E32">
        <w:rPr>
          <w:rStyle w:val="charBoldItals"/>
        </w:rPr>
        <w:t>driver trainer</w:t>
      </w:r>
      <w:r w:rsidRPr="00D950C2">
        <w:t>––see section 4BA.</w:t>
      </w:r>
    </w:p>
    <w:p w14:paraId="651B531A" w14:textId="77777777" w:rsidR="00F07209" w:rsidRDefault="00F07209" w:rsidP="004125EC">
      <w:pPr>
        <w:pStyle w:val="aDef"/>
      </w:pPr>
      <w:r w:rsidRPr="00C46E32">
        <w:rPr>
          <w:rStyle w:val="charBoldItals"/>
        </w:rPr>
        <w:t>drug</w:t>
      </w:r>
      <w:r>
        <w:t xml:space="preserve"> means—</w:t>
      </w:r>
    </w:p>
    <w:p w14:paraId="64500022" w14:textId="77777777" w:rsidR="00F07209" w:rsidRDefault="00F07209" w:rsidP="00F07209">
      <w:pPr>
        <w:pStyle w:val="aDefpara"/>
      </w:pPr>
      <w:r>
        <w:tab/>
        <w:t>(a)</w:t>
      </w:r>
      <w:r>
        <w:tab/>
        <w:t>a substance specified in schedule 1; or</w:t>
      </w:r>
    </w:p>
    <w:p w14:paraId="6C220392" w14:textId="1B4D9610" w:rsidR="00F07209" w:rsidRDefault="00F07209" w:rsidP="00F07209">
      <w:pPr>
        <w:pStyle w:val="aDefpara"/>
      </w:pPr>
      <w:r>
        <w:tab/>
        <w:t>(b)</w:t>
      </w:r>
      <w:r>
        <w:tab/>
        <w:t xml:space="preserve">a controlled drug within the meaning of the </w:t>
      </w:r>
      <w:hyperlink r:id="rId131" w:tooltip="A2002-51" w:history="1">
        <w:r w:rsidR="00A45738" w:rsidRPr="00A45738">
          <w:rPr>
            <w:rStyle w:val="charCitHyperlinkAbbrev"/>
          </w:rPr>
          <w:t>Criminal Code</w:t>
        </w:r>
      </w:hyperlink>
      <w:r>
        <w:t>, chapter 6 (Serious drug offences); or</w:t>
      </w:r>
    </w:p>
    <w:p w14:paraId="6FEFF577" w14:textId="77777777" w:rsidR="00F07209" w:rsidRDefault="00F07209" w:rsidP="00F07209">
      <w:pPr>
        <w:pStyle w:val="aDefpara"/>
      </w:pPr>
      <w:r>
        <w:tab/>
        <w:t>(c)</w:t>
      </w:r>
      <w:r>
        <w:tab/>
        <w:t>any other substance that, on its own or in combination with alcohol, may influence the driving of the person who has taken the drug.</w:t>
      </w:r>
    </w:p>
    <w:p w14:paraId="63A8D921" w14:textId="77777777" w:rsidR="00F07209" w:rsidRPr="00660542" w:rsidRDefault="00F07209" w:rsidP="00F07209">
      <w:pPr>
        <w:pStyle w:val="aDef"/>
      </w:pPr>
      <w:r w:rsidRPr="00C46E32">
        <w:rPr>
          <w:rStyle w:val="charBoldItals"/>
        </w:rPr>
        <w:t>drug screening device</w:t>
      </w:r>
      <w:r w:rsidRPr="00660542">
        <w:t>—see section 7B.</w:t>
      </w:r>
    </w:p>
    <w:p w14:paraId="5F9EAD6A" w14:textId="77777777" w:rsidR="00F07209" w:rsidRPr="00660542" w:rsidRDefault="00F07209" w:rsidP="00F07209">
      <w:pPr>
        <w:pStyle w:val="aDef"/>
      </w:pPr>
      <w:r w:rsidRPr="00C46E32">
        <w:rPr>
          <w:rStyle w:val="charBoldItals"/>
        </w:rPr>
        <w:t>drug screening test</w:t>
      </w:r>
      <w:r w:rsidRPr="00660542">
        <w:t>, for a person, means a test of a sample of the person’s oral fluid using a drug screening device.</w:t>
      </w:r>
    </w:p>
    <w:p w14:paraId="656FA0F5" w14:textId="4F26813A" w:rsidR="00F07209" w:rsidRDefault="00F07209" w:rsidP="004125EC">
      <w:pPr>
        <w:pStyle w:val="aDef"/>
      </w:pPr>
      <w:r w:rsidRPr="00C46E32">
        <w:rPr>
          <w:rStyle w:val="charBoldItals"/>
        </w:rPr>
        <w:t>external driver licence</w:t>
      </w:r>
      <w:r>
        <w:t xml:space="preserve">—see the </w:t>
      </w:r>
      <w:hyperlink r:id="rId132" w:tooltip="A1999-78" w:history="1">
        <w:r w:rsidR="00A45738" w:rsidRPr="00A45738">
          <w:rPr>
            <w:rStyle w:val="charCitHyperlinkItal"/>
          </w:rPr>
          <w:t>Road Transport (Driver Licensing) Act</w:t>
        </w:r>
        <w:r w:rsidR="00623DC7">
          <w:rPr>
            <w:rStyle w:val="charCitHyperlinkItal"/>
          </w:rPr>
          <w:t> </w:t>
        </w:r>
        <w:r w:rsidR="00A45738" w:rsidRPr="00A45738">
          <w:rPr>
            <w:rStyle w:val="charCitHyperlinkItal"/>
          </w:rPr>
          <w:t>1999</w:t>
        </w:r>
      </w:hyperlink>
      <w:r>
        <w:t>, dictionary.</w:t>
      </w:r>
    </w:p>
    <w:p w14:paraId="067ED4F6" w14:textId="77777777" w:rsidR="00F07209" w:rsidRDefault="00F07209" w:rsidP="00F07209">
      <w:pPr>
        <w:pStyle w:val="aNote"/>
      </w:pPr>
      <w:r>
        <w:rPr>
          <w:rStyle w:val="charItals"/>
        </w:rPr>
        <w:t>Note</w:t>
      </w:r>
      <w:r>
        <w:rPr>
          <w:rStyle w:val="charItals"/>
        </w:rPr>
        <w:tab/>
      </w:r>
      <w:r>
        <w:t>An external driver licence is a foreign driver licence or an external territory driver licence.</w:t>
      </w:r>
    </w:p>
    <w:p w14:paraId="4ABCA1CE" w14:textId="7647A3B1" w:rsidR="00F07209" w:rsidRPr="00D950C2" w:rsidRDefault="00F07209" w:rsidP="00F07209">
      <w:pPr>
        <w:pStyle w:val="aDef"/>
      </w:pPr>
      <w:r w:rsidRPr="00C46E32">
        <w:rPr>
          <w:rStyle w:val="charBoldItals"/>
        </w:rPr>
        <w:t>external territory driver licence</w:t>
      </w:r>
      <w:r w:rsidRPr="00D950C2">
        <w:t xml:space="preserve">––see the </w:t>
      </w:r>
      <w:hyperlink r:id="rId133" w:tooltip="A1999-78" w:history="1">
        <w:r w:rsidR="00A45738" w:rsidRPr="00A45738">
          <w:rPr>
            <w:rStyle w:val="charCitHyperlinkItal"/>
          </w:rPr>
          <w:t>Road Transport (Driver Licensing) Act 1999</w:t>
        </w:r>
      </w:hyperlink>
      <w:r w:rsidRPr="00D950C2">
        <w:t>, dictionary.</w:t>
      </w:r>
    </w:p>
    <w:p w14:paraId="41983DC4" w14:textId="77777777" w:rsidR="00F07209" w:rsidRDefault="00F07209" w:rsidP="00F07209">
      <w:pPr>
        <w:pStyle w:val="aDef"/>
      </w:pPr>
      <w:r w:rsidRPr="00C46E32">
        <w:rPr>
          <w:rStyle w:val="charBoldItals"/>
        </w:rPr>
        <w:t>first offender</w:t>
      </w:r>
      <w:r>
        <w:t>—see section 4F.</w:t>
      </w:r>
    </w:p>
    <w:p w14:paraId="0886718E" w14:textId="34D910E8" w:rsidR="00F07209" w:rsidRDefault="00F07209" w:rsidP="00F07209">
      <w:pPr>
        <w:pStyle w:val="aDef"/>
      </w:pPr>
      <w:r w:rsidRPr="00C46E32">
        <w:rPr>
          <w:rStyle w:val="charBoldItals"/>
        </w:rPr>
        <w:t>GCM</w:t>
      </w:r>
      <w:r>
        <w:t xml:space="preserve">—see the </w:t>
      </w:r>
      <w:hyperlink r:id="rId134" w:tooltip="A1999-81" w:history="1">
        <w:r w:rsidR="00A45738" w:rsidRPr="00A45738">
          <w:rPr>
            <w:rStyle w:val="charCitHyperlinkItal"/>
          </w:rPr>
          <w:t>Road Transport (Vehicle Registration) Act</w:t>
        </w:r>
        <w:r w:rsidR="00623DC7">
          <w:rPr>
            <w:rStyle w:val="charCitHyperlinkItal"/>
          </w:rPr>
          <w:t> </w:t>
        </w:r>
        <w:r w:rsidR="00A45738" w:rsidRPr="00A45738">
          <w:rPr>
            <w:rStyle w:val="charCitHyperlinkItal"/>
          </w:rPr>
          <w:t>1999</w:t>
        </w:r>
      </w:hyperlink>
      <w:r>
        <w:t>, dictionary.</w:t>
      </w:r>
    </w:p>
    <w:p w14:paraId="28BF16E6" w14:textId="37B6FEFC" w:rsidR="00F07209" w:rsidRDefault="00F07209" w:rsidP="00F07209">
      <w:pPr>
        <w:pStyle w:val="aDef"/>
      </w:pPr>
      <w:r w:rsidRPr="00C46E32">
        <w:rPr>
          <w:rStyle w:val="charBoldItals"/>
        </w:rPr>
        <w:t>GVM</w:t>
      </w:r>
      <w:r>
        <w:t xml:space="preserve">—see the </w:t>
      </w:r>
      <w:hyperlink r:id="rId135" w:tooltip="A1999-81" w:history="1">
        <w:r w:rsidR="00A45738" w:rsidRPr="00A45738">
          <w:rPr>
            <w:rStyle w:val="charCitHyperlinkItal"/>
          </w:rPr>
          <w:t>Road Transport (Vehicle Registration) Act</w:t>
        </w:r>
        <w:r w:rsidR="00623DC7">
          <w:rPr>
            <w:rStyle w:val="charCitHyperlinkItal"/>
          </w:rPr>
          <w:t> </w:t>
        </w:r>
        <w:r w:rsidR="00A45738" w:rsidRPr="00A45738">
          <w:rPr>
            <w:rStyle w:val="charCitHyperlinkItal"/>
          </w:rPr>
          <w:t>1999</w:t>
        </w:r>
      </w:hyperlink>
      <w:r>
        <w:t>, dictionary.</w:t>
      </w:r>
    </w:p>
    <w:p w14:paraId="45DE45E1" w14:textId="77777777" w:rsidR="00F07209" w:rsidRPr="00660542" w:rsidRDefault="00F07209" w:rsidP="00F07209">
      <w:pPr>
        <w:pStyle w:val="aDef"/>
      </w:pPr>
      <w:r w:rsidRPr="00C46E32">
        <w:rPr>
          <w:rStyle w:val="charBoldItals"/>
        </w:rPr>
        <w:t>level</w:t>
      </w:r>
      <w:r w:rsidRPr="00660542">
        <w:t>, for a concentration of alcohol in blood or breath—see section 4E.</w:t>
      </w:r>
    </w:p>
    <w:p w14:paraId="7B2B97C9" w14:textId="77777777" w:rsidR="00F07209" w:rsidRDefault="00F07209" w:rsidP="004125EC">
      <w:pPr>
        <w:pStyle w:val="aDef"/>
      </w:pPr>
      <w:r w:rsidRPr="00C46E32">
        <w:rPr>
          <w:rStyle w:val="charBoldItals"/>
        </w:rPr>
        <w:lastRenderedPageBreak/>
        <w:t>medical examination</w:t>
      </w:r>
      <w:r>
        <w:t xml:space="preserve"> means an examin</w:t>
      </w:r>
      <w:r w:rsidR="00DC1FC0">
        <w:t xml:space="preserve">ation by a doctor or </w:t>
      </w:r>
      <w:r>
        <w:t>nurse practitioner.</w:t>
      </w:r>
    </w:p>
    <w:p w14:paraId="526AEC0F" w14:textId="77777777" w:rsidR="00F07209" w:rsidRDefault="00F07209" w:rsidP="004125EC">
      <w:pPr>
        <w:pStyle w:val="aDef"/>
      </w:pPr>
      <w:r w:rsidRPr="00C46E32">
        <w:rPr>
          <w:rStyle w:val="charBoldItals"/>
        </w:rPr>
        <w:t>offence of culpable driving</w:t>
      </w:r>
      <w:r>
        <w:t>, for a person, means—</w:t>
      </w:r>
    </w:p>
    <w:p w14:paraId="6AEEE6F8" w14:textId="57795BBC" w:rsidR="00F07209" w:rsidRDefault="00F07209" w:rsidP="00F07209">
      <w:pPr>
        <w:pStyle w:val="aDefpara"/>
      </w:pPr>
      <w:r>
        <w:tab/>
        <w:t>(</w:t>
      </w:r>
      <w:r>
        <w:rPr>
          <w:noProof/>
        </w:rPr>
        <w:t>a</w:t>
      </w:r>
      <w:r>
        <w:t>)</w:t>
      </w:r>
      <w:r>
        <w:tab/>
        <w:t xml:space="preserve">an offence against the </w:t>
      </w:r>
      <w:hyperlink r:id="rId136" w:tooltip="A1900-40" w:history="1">
        <w:r w:rsidR="00A45738" w:rsidRPr="00A45738">
          <w:rPr>
            <w:rStyle w:val="charCitHyperlinkItal"/>
          </w:rPr>
          <w:t>Crimes Act 1900</w:t>
        </w:r>
      </w:hyperlink>
      <w:r>
        <w:t xml:space="preserve">, section 29 </w:t>
      </w:r>
      <w:r w:rsidR="005803F9" w:rsidRPr="007B6AE8">
        <w:t>(Culpable driving of motor vehicle)</w:t>
      </w:r>
      <w:r>
        <w:t>; or</w:t>
      </w:r>
    </w:p>
    <w:p w14:paraId="6A1FAB08" w14:textId="3C3D9DEA" w:rsidR="00F07209" w:rsidRDefault="00F07209" w:rsidP="00F07209">
      <w:pPr>
        <w:pStyle w:val="aDefpara"/>
      </w:pPr>
      <w:r>
        <w:tab/>
        <w:t>(</w:t>
      </w:r>
      <w:r>
        <w:rPr>
          <w:noProof/>
        </w:rPr>
        <w:t>b</w:t>
      </w:r>
      <w:r>
        <w:t>)</w:t>
      </w:r>
      <w:r>
        <w:tab/>
        <w:t xml:space="preserve">any other offence against the </w:t>
      </w:r>
      <w:hyperlink r:id="rId137" w:tooltip="A1900-40" w:history="1">
        <w:r w:rsidR="00A45738" w:rsidRPr="00A45738">
          <w:rPr>
            <w:rStyle w:val="charCitHyperlinkItal"/>
          </w:rPr>
          <w:t>Crimes Act 1900</w:t>
        </w:r>
      </w:hyperlink>
      <w:r>
        <w:t xml:space="preserve"> if a necessary fact to constitute the offence is that someone dies or is injured because of, or as a result of, the way a person drove a motor vehicle.</w:t>
      </w:r>
    </w:p>
    <w:p w14:paraId="5BF14452" w14:textId="77777777" w:rsidR="00F07209" w:rsidRDefault="00F07209" w:rsidP="00F07209">
      <w:pPr>
        <w:pStyle w:val="aDef"/>
      </w:pPr>
      <w:r w:rsidRPr="00C46E32">
        <w:rPr>
          <w:rStyle w:val="charBoldItals"/>
        </w:rPr>
        <w:t>one-way box</w:t>
      </w:r>
      <w:r>
        <w:t xml:space="preserve"> means a locked box, with a hole capable of receiving containers of blood samples, from which the containers cannot be removed unless the box is unlocked with a key kept by an approved analyst.</w:t>
      </w:r>
    </w:p>
    <w:p w14:paraId="51D6E5A4" w14:textId="77777777" w:rsidR="00F07209" w:rsidRPr="00153D78" w:rsidRDefault="00F07209" w:rsidP="00F07209">
      <w:pPr>
        <w:pStyle w:val="aDef"/>
      </w:pPr>
      <w:r w:rsidRPr="00C46E32">
        <w:rPr>
          <w:rStyle w:val="charBoldItals"/>
        </w:rPr>
        <w:t>oral fluid analysis</w:t>
      </w:r>
      <w:r w:rsidRPr="00153D78">
        <w:t xml:space="preserve">, in relation to a person, means an analysis of a sample of the person’s oral fluid carried out for this Act using an oral fluid analysis instrument. </w:t>
      </w:r>
    </w:p>
    <w:p w14:paraId="3C3494FA" w14:textId="77777777" w:rsidR="00F07209" w:rsidRPr="00660542" w:rsidRDefault="00F07209" w:rsidP="00F07209">
      <w:pPr>
        <w:pStyle w:val="aDef"/>
        <w:rPr>
          <w:strike/>
        </w:rPr>
      </w:pPr>
      <w:r w:rsidRPr="00C46E32">
        <w:rPr>
          <w:rStyle w:val="charBoldItals"/>
        </w:rPr>
        <w:t>oral fluid analysis instrument</w:t>
      </w:r>
      <w:r w:rsidRPr="00660542">
        <w:t>—see section 7C.</w:t>
      </w:r>
    </w:p>
    <w:p w14:paraId="484410D6" w14:textId="04E55A25" w:rsidR="00323817" w:rsidRDefault="00323817" w:rsidP="00323817">
      <w:pPr>
        <w:pStyle w:val="aDef"/>
      </w:pPr>
      <w:r>
        <w:rPr>
          <w:rStyle w:val="charBoldItals"/>
        </w:rPr>
        <w:t>personal mobility device</w:t>
      </w:r>
      <w:r>
        <w:t xml:space="preserve">—see the </w:t>
      </w:r>
      <w:hyperlink r:id="rId138" w:tooltip="SL2017-43" w:history="1">
        <w:r>
          <w:rPr>
            <w:rStyle w:val="charCitHyperlinkItal"/>
          </w:rPr>
          <w:t>Road Transport (Road Rules) Regulation</w:t>
        </w:r>
        <w:r w:rsidR="00623DC7">
          <w:rPr>
            <w:rStyle w:val="charCitHyperlinkItal"/>
          </w:rPr>
          <w:t> </w:t>
        </w:r>
        <w:r>
          <w:rPr>
            <w:rStyle w:val="charCitHyperlinkItal"/>
          </w:rPr>
          <w:t>2017</w:t>
        </w:r>
      </w:hyperlink>
      <w:r>
        <w:t xml:space="preserve">, section 18A. </w:t>
      </w:r>
    </w:p>
    <w:p w14:paraId="7646CFA9" w14:textId="77777777" w:rsidR="00F07209" w:rsidRPr="00660542" w:rsidRDefault="00F07209" w:rsidP="004125EC">
      <w:pPr>
        <w:pStyle w:val="aDef"/>
      </w:pPr>
      <w:r w:rsidRPr="00C46E32">
        <w:rPr>
          <w:rStyle w:val="charBoldItals"/>
        </w:rPr>
        <w:t>prescribed concentration</w:t>
      </w:r>
      <w:r w:rsidRPr="00E1782B">
        <w:t>—</w:t>
      </w:r>
    </w:p>
    <w:p w14:paraId="15997225" w14:textId="6364B831" w:rsidR="00F07209" w:rsidRPr="00660542" w:rsidRDefault="00F07209" w:rsidP="00F07209">
      <w:pPr>
        <w:pStyle w:val="aDefpara"/>
      </w:pPr>
      <w:r w:rsidRPr="00660542">
        <w:tab/>
        <w:t>(a)</w:t>
      </w:r>
      <w:r w:rsidRPr="00660542">
        <w:tab/>
        <w:t>for a special driver—see section 4C</w:t>
      </w:r>
      <w:r w:rsidR="004125EC">
        <w:t xml:space="preserve"> </w:t>
      </w:r>
      <w:r w:rsidRPr="00660542">
        <w:t>(a); and</w:t>
      </w:r>
    </w:p>
    <w:p w14:paraId="3ABCB0B6" w14:textId="7B8B608F" w:rsidR="00F07209" w:rsidRPr="00660542" w:rsidRDefault="00F07209" w:rsidP="00F07209">
      <w:pPr>
        <w:pStyle w:val="aDefpara"/>
      </w:pPr>
      <w:r w:rsidRPr="00660542">
        <w:tab/>
        <w:t>(b)</w:t>
      </w:r>
      <w:r w:rsidRPr="00660542">
        <w:tab/>
        <w:t>for any other person—see section 4C</w:t>
      </w:r>
      <w:r w:rsidR="004125EC">
        <w:t xml:space="preserve"> </w:t>
      </w:r>
      <w:r w:rsidRPr="00660542">
        <w:t>(b).</w:t>
      </w:r>
    </w:p>
    <w:p w14:paraId="2CB9C5B6" w14:textId="77777777" w:rsidR="009B0A31" w:rsidRPr="00764CB2" w:rsidRDefault="009B0A31" w:rsidP="009B0A31">
      <w:pPr>
        <w:pStyle w:val="aDef"/>
      </w:pPr>
      <w:r w:rsidRPr="0005787F">
        <w:rPr>
          <w:rStyle w:val="charBoldItals"/>
        </w:rPr>
        <w:t>prescribed drug</w:t>
      </w:r>
      <w:r w:rsidRPr="00764CB2">
        <w:t xml:space="preserve"> means a drug prescribed by regulation.</w:t>
      </w:r>
    </w:p>
    <w:p w14:paraId="3B4FD776" w14:textId="78A9AC1B" w:rsidR="00F07209" w:rsidRDefault="00F07209" w:rsidP="00F07209">
      <w:pPr>
        <w:pStyle w:val="aDef"/>
      </w:pPr>
      <w:r w:rsidRPr="00C46E32">
        <w:rPr>
          <w:rStyle w:val="charBoldItals"/>
        </w:rPr>
        <w:t>registered operator</w:t>
      </w:r>
      <w:r>
        <w:t xml:space="preserve">—see the </w:t>
      </w:r>
      <w:hyperlink r:id="rId139" w:tooltip="A1999-81" w:history="1">
        <w:r w:rsidR="00A45738" w:rsidRPr="00A45738">
          <w:rPr>
            <w:rStyle w:val="charCitHyperlinkItal"/>
          </w:rPr>
          <w:t>Road Transport (Vehicle Registration) Act</w:t>
        </w:r>
        <w:r w:rsidR="002E7CEC">
          <w:rPr>
            <w:rStyle w:val="charCitHyperlinkItal"/>
          </w:rPr>
          <w:t> </w:t>
        </w:r>
        <w:r w:rsidR="00A45738" w:rsidRPr="00A45738">
          <w:rPr>
            <w:rStyle w:val="charCitHyperlinkItal"/>
          </w:rPr>
          <w:t>1999</w:t>
        </w:r>
      </w:hyperlink>
      <w:r>
        <w:t>, dictionary.</w:t>
      </w:r>
    </w:p>
    <w:p w14:paraId="0109A50F" w14:textId="77777777" w:rsidR="00F07209" w:rsidRDefault="00F07209" w:rsidP="00F07209">
      <w:pPr>
        <w:pStyle w:val="aDef"/>
      </w:pPr>
      <w:r w:rsidRPr="00C46E32">
        <w:rPr>
          <w:rStyle w:val="charBoldItals"/>
        </w:rPr>
        <w:t>repeat offender</w:t>
      </w:r>
      <w:r>
        <w:t>—see section 4F.</w:t>
      </w:r>
    </w:p>
    <w:p w14:paraId="6A0DE618" w14:textId="4EAA9C48" w:rsidR="00F07209" w:rsidRDefault="00F07209" w:rsidP="00F07209">
      <w:pPr>
        <w:pStyle w:val="aDef"/>
      </w:pPr>
      <w:r w:rsidRPr="00C46E32">
        <w:rPr>
          <w:rStyle w:val="charBoldItals"/>
        </w:rPr>
        <w:t>responsible person</w:t>
      </w:r>
      <w:r>
        <w:t xml:space="preserve">, for a vehicle—see the </w:t>
      </w:r>
      <w:hyperlink r:id="rId140" w:tooltip="A1999-77" w:history="1">
        <w:r w:rsidR="00A45738" w:rsidRPr="00A45738">
          <w:rPr>
            <w:rStyle w:val="charCitHyperlinkItal"/>
          </w:rPr>
          <w:t>Road Transport (General) Act</w:t>
        </w:r>
        <w:r w:rsidR="002E7CEC">
          <w:rPr>
            <w:rStyle w:val="charCitHyperlinkItal"/>
          </w:rPr>
          <w:t> </w:t>
        </w:r>
        <w:r w:rsidR="00A45738" w:rsidRPr="00A45738">
          <w:rPr>
            <w:rStyle w:val="charCitHyperlinkItal"/>
          </w:rPr>
          <w:t>1999</w:t>
        </w:r>
      </w:hyperlink>
      <w:r>
        <w:t>, section</w:t>
      </w:r>
      <w:r w:rsidR="004125EC">
        <w:t xml:space="preserve"> </w:t>
      </w:r>
      <w:r>
        <w:t>10.</w:t>
      </w:r>
    </w:p>
    <w:p w14:paraId="32412905" w14:textId="1485BF82" w:rsidR="00F07209" w:rsidRDefault="00F07209" w:rsidP="00F07209">
      <w:pPr>
        <w:pStyle w:val="aDef"/>
      </w:pPr>
      <w:r w:rsidRPr="00C46E32">
        <w:rPr>
          <w:rStyle w:val="charBoldItals"/>
        </w:rPr>
        <w:lastRenderedPageBreak/>
        <w:t>restricted licence</w:t>
      </w:r>
      <w:r>
        <w:t xml:space="preserve">—see the </w:t>
      </w:r>
      <w:hyperlink r:id="rId141" w:tooltip="A1999-78" w:history="1">
        <w:r w:rsidR="00A45738" w:rsidRPr="00A45738">
          <w:rPr>
            <w:rStyle w:val="charCitHyperlinkItal"/>
          </w:rPr>
          <w:t>Road Transport (Driver Licensing) Act</w:t>
        </w:r>
        <w:r w:rsidR="002E7CEC">
          <w:rPr>
            <w:rStyle w:val="charCitHyperlinkItal"/>
          </w:rPr>
          <w:t> </w:t>
        </w:r>
        <w:r w:rsidR="00A45738" w:rsidRPr="00A45738">
          <w:rPr>
            <w:rStyle w:val="charCitHyperlinkItal"/>
          </w:rPr>
          <w:t>1999</w:t>
        </w:r>
      </w:hyperlink>
      <w:r>
        <w:t>, dictionary.</w:t>
      </w:r>
    </w:p>
    <w:p w14:paraId="08CF8541" w14:textId="77777777" w:rsidR="005803F9" w:rsidRPr="007B6AE8" w:rsidRDefault="005803F9" w:rsidP="005803F9">
      <w:pPr>
        <w:pStyle w:val="aDef"/>
        <w:autoSpaceDE w:val="0"/>
        <w:autoSpaceDN w:val="0"/>
        <w:adjustRightInd w:val="0"/>
        <w:rPr>
          <w:rFonts w:ascii="Arial" w:hAnsi="Arial" w:cs="Arial"/>
          <w:b/>
          <w:bCs/>
          <w:sz w:val="18"/>
          <w:szCs w:val="18"/>
          <w:lang w:eastAsia="en-AU"/>
        </w:rPr>
      </w:pPr>
      <w:r w:rsidRPr="00E31226">
        <w:rPr>
          <w:rStyle w:val="charBoldItals"/>
        </w:rPr>
        <w:t>sampling facility</w:t>
      </w:r>
      <w:r w:rsidRPr="007B6AE8">
        <w:t xml:space="preserve"> means </w:t>
      </w:r>
      <w:r w:rsidRPr="007B6AE8">
        <w:rPr>
          <w:lang w:eastAsia="en-AU"/>
        </w:rPr>
        <w:t xml:space="preserve">a facility prescribed by regulation to which </w:t>
      </w:r>
      <w:r w:rsidRPr="007B6AE8">
        <w:rPr>
          <w:szCs w:val="24"/>
          <w:lang w:eastAsia="en-AU"/>
        </w:rPr>
        <w:t>a person may be taken for the purpose of having—</w:t>
      </w:r>
    </w:p>
    <w:p w14:paraId="1C37B953" w14:textId="388EA99C" w:rsidR="005803F9" w:rsidRPr="007B6AE8" w:rsidRDefault="005803F9" w:rsidP="005803F9">
      <w:pPr>
        <w:pStyle w:val="aDefpara"/>
        <w:rPr>
          <w:lang w:eastAsia="en-AU"/>
        </w:rPr>
      </w:pPr>
      <w:r w:rsidRPr="007B6AE8">
        <w:rPr>
          <w:lang w:eastAsia="en-AU"/>
        </w:rPr>
        <w:tab/>
        <w:t>(a)</w:t>
      </w:r>
      <w:r w:rsidRPr="007B6AE8">
        <w:rPr>
          <w:lang w:eastAsia="en-AU"/>
        </w:rPr>
        <w:tab/>
        <w:t>a blood sample taken by a doctor or nurse for analysis under part</w:t>
      </w:r>
      <w:r w:rsidR="004125EC">
        <w:rPr>
          <w:lang w:eastAsia="en-AU"/>
        </w:rPr>
        <w:t> </w:t>
      </w:r>
      <w:r w:rsidRPr="007B6AE8">
        <w:rPr>
          <w:lang w:eastAsia="en-AU"/>
        </w:rPr>
        <w:t>2 (Examination of people for alcohol or drugs); or</w:t>
      </w:r>
    </w:p>
    <w:p w14:paraId="20CD6D29" w14:textId="77777777" w:rsidR="005803F9" w:rsidRPr="007B6AE8" w:rsidRDefault="005803F9" w:rsidP="005803F9">
      <w:pPr>
        <w:pStyle w:val="aDefpara"/>
        <w:rPr>
          <w:lang w:eastAsia="en-AU"/>
        </w:rPr>
      </w:pPr>
      <w:r w:rsidRPr="007B6AE8">
        <w:rPr>
          <w:lang w:eastAsia="en-AU"/>
        </w:rPr>
        <w:tab/>
        <w:t>(b)</w:t>
      </w:r>
      <w:r w:rsidRPr="007B6AE8">
        <w:rPr>
          <w:lang w:eastAsia="en-AU"/>
        </w:rPr>
        <w:tab/>
        <w:t>a medical examination under part 2.</w:t>
      </w:r>
    </w:p>
    <w:p w14:paraId="03E186BB" w14:textId="77777777" w:rsidR="00F07209" w:rsidRPr="00D950C2" w:rsidRDefault="00F07209" w:rsidP="00F07209">
      <w:pPr>
        <w:pStyle w:val="aExamHdgss"/>
      </w:pPr>
      <w:r w:rsidRPr="00D950C2">
        <w:t>Examples––sampling facility</w:t>
      </w:r>
    </w:p>
    <w:p w14:paraId="7DFA5652" w14:textId="77777777" w:rsidR="00F07209" w:rsidRPr="00D950C2" w:rsidRDefault="00F07209" w:rsidP="00F07209">
      <w:pPr>
        <w:pStyle w:val="aExamINumss"/>
      </w:pPr>
      <w:r w:rsidRPr="00D950C2">
        <w:t>1</w:t>
      </w:r>
      <w:r w:rsidRPr="00D950C2">
        <w:tab/>
        <w:t>a police station</w:t>
      </w:r>
    </w:p>
    <w:p w14:paraId="07CE964E" w14:textId="77777777" w:rsidR="00F07209" w:rsidRPr="00D950C2" w:rsidRDefault="00F07209" w:rsidP="004125EC">
      <w:pPr>
        <w:pStyle w:val="aExamINumss"/>
      </w:pPr>
      <w:r w:rsidRPr="00D950C2">
        <w:t>2</w:t>
      </w:r>
      <w:r w:rsidRPr="00D950C2">
        <w:tab/>
        <w:t>a police vehicle equipped for the purpose of taking blood samples</w:t>
      </w:r>
    </w:p>
    <w:p w14:paraId="1B68F465" w14:textId="77777777" w:rsidR="00F07209" w:rsidRDefault="00F07209" w:rsidP="00F07209">
      <w:pPr>
        <w:pStyle w:val="aDef"/>
      </w:pPr>
      <w:r w:rsidRPr="00C46E32">
        <w:rPr>
          <w:rStyle w:val="charBoldItals"/>
        </w:rPr>
        <w:t>special driver</w:t>
      </w:r>
      <w:r>
        <w:t>—see section 4B.</w:t>
      </w:r>
    </w:p>
    <w:p w14:paraId="24749A2A" w14:textId="77777777" w:rsidR="004147FC" w:rsidRDefault="004147FC">
      <w:pPr>
        <w:pStyle w:val="04Dictionary"/>
        <w:sectPr w:rsidR="004147FC" w:rsidSect="00DA2F33">
          <w:headerReference w:type="even" r:id="rId142"/>
          <w:headerReference w:type="default" r:id="rId143"/>
          <w:footerReference w:type="even" r:id="rId144"/>
          <w:footerReference w:type="default" r:id="rId145"/>
          <w:type w:val="continuous"/>
          <w:pgSz w:w="11907" w:h="16839" w:code="9"/>
          <w:pgMar w:top="3000" w:right="1900" w:bottom="2500" w:left="2300" w:header="2480" w:footer="2100" w:gutter="0"/>
          <w:cols w:space="720"/>
          <w:docGrid w:linePitch="254"/>
        </w:sectPr>
      </w:pPr>
    </w:p>
    <w:p w14:paraId="284AFE13" w14:textId="77777777" w:rsidR="00CB284C" w:rsidRDefault="00CB284C">
      <w:pPr>
        <w:pStyle w:val="Endnote1"/>
      </w:pPr>
      <w:bookmarkStart w:id="127" w:name="_Toc166852991"/>
      <w:r>
        <w:lastRenderedPageBreak/>
        <w:t>Endnotes</w:t>
      </w:r>
      <w:bookmarkEnd w:id="127"/>
    </w:p>
    <w:p w14:paraId="6001D6F2" w14:textId="77777777" w:rsidR="00CB284C" w:rsidRPr="00A2662A" w:rsidRDefault="00CB284C">
      <w:pPr>
        <w:pStyle w:val="Endnote2"/>
      </w:pPr>
      <w:bookmarkStart w:id="128" w:name="_Toc166852992"/>
      <w:r w:rsidRPr="00A2662A">
        <w:rPr>
          <w:rStyle w:val="charTableNo"/>
        </w:rPr>
        <w:t>1</w:t>
      </w:r>
      <w:r>
        <w:tab/>
      </w:r>
      <w:r w:rsidRPr="00A2662A">
        <w:rPr>
          <w:rStyle w:val="charTableText"/>
        </w:rPr>
        <w:t>About the endnotes</w:t>
      </w:r>
      <w:bookmarkEnd w:id="128"/>
    </w:p>
    <w:p w14:paraId="419FFD05" w14:textId="77777777" w:rsidR="00CB284C" w:rsidRDefault="00CB284C">
      <w:pPr>
        <w:pStyle w:val="EndNoteTextPub"/>
      </w:pPr>
      <w:r>
        <w:t>Amending and modifying laws are annotated in the legislation history and the amendment history.  Current modifications are not included in the republished law but are set out in the endnotes.</w:t>
      </w:r>
    </w:p>
    <w:p w14:paraId="31BA935E" w14:textId="1814762E" w:rsidR="00CB284C" w:rsidRDefault="00CB284C">
      <w:pPr>
        <w:pStyle w:val="EndNoteTextPub"/>
      </w:pPr>
      <w:r>
        <w:t xml:space="preserve">Not all editorial amendments made under the </w:t>
      </w:r>
      <w:hyperlink r:id="rId146" w:tooltip="A2001-14" w:history="1">
        <w:r w:rsidR="00A45738" w:rsidRPr="00A45738">
          <w:rPr>
            <w:rStyle w:val="charCitHyperlinkItal"/>
          </w:rPr>
          <w:t>Legislation Act 2001</w:t>
        </w:r>
      </w:hyperlink>
      <w:r>
        <w:t>, part 11.3 are annotated in the amendment history.  Full details of any amendments can be obtained from the Parliamentary Counsel’s Office.</w:t>
      </w:r>
    </w:p>
    <w:p w14:paraId="5DB43BDD" w14:textId="77777777" w:rsidR="00CB284C" w:rsidRDefault="00CB284C" w:rsidP="00CB284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696865" w14:textId="77777777" w:rsidR="00CB284C" w:rsidRDefault="00CB284C">
      <w:pPr>
        <w:pStyle w:val="EndNoteTextPub"/>
      </w:pPr>
      <w:r>
        <w:t xml:space="preserve">If all the provisions of the law have been renumbered, a table of renumbered provisions gives details of previous and current numbering.  </w:t>
      </w:r>
    </w:p>
    <w:p w14:paraId="74D6E618" w14:textId="77777777" w:rsidR="00CB284C" w:rsidRDefault="00CB284C">
      <w:pPr>
        <w:pStyle w:val="EndNoteTextPub"/>
      </w:pPr>
      <w:r>
        <w:t>The endnotes also include a table of earlier republications.</w:t>
      </w:r>
    </w:p>
    <w:p w14:paraId="73462D23" w14:textId="77777777" w:rsidR="00CB284C" w:rsidRPr="00A2662A" w:rsidRDefault="00CB284C">
      <w:pPr>
        <w:pStyle w:val="Endnote2"/>
      </w:pPr>
      <w:bookmarkStart w:id="129" w:name="_Toc166852993"/>
      <w:r w:rsidRPr="00A2662A">
        <w:rPr>
          <w:rStyle w:val="charTableNo"/>
        </w:rPr>
        <w:t>2</w:t>
      </w:r>
      <w:r>
        <w:tab/>
      </w:r>
      <w:r w:rsidRPr="00A2662A">
        <w:rPr>
          <w:rStyle w:val="charTableText"/>
        </w:rPr>
        <w:t>Abbreviation key</w:t>
      </w:r>
      <w:bookmarkEnd w:id="129"/>
    </w:p>
    <w:p w14:paraId="663E92D2" w14:textId="77777777" w:rsidR="00CB284C" w:rsidRDefault="00CB284C">
      <w:pPr>
        <w:rPr>
          <w:sz w:val="4"/>
        </w:rPr>
      </w:pPr>
    </w:p>
    <w:tbl>
      <w:tblPr>
        <w:tblW w:w="7372" w:type="dxa"/>
        <w:tblInd w:w="1100" w:type="dxa"/>
        <w:tblLayout w:type="fixed"/>
        <w:tblLook w:val="0000" w:firstRow="0" w:lastRow="0" w:firstColumn="0" w:lastColumn="0" w:noHBand="0" w:noVBand="0"/>
      </w:tblPr>
      <w:tblGrid>
        <w:gridCol w:w="3720"/>
        <w:gridCol w:w="3652"/>
      </w:tblGrid>
      <w:tr w:rsidR="00CB284C" w14:paraId="04C7E74C" w14:textId="77777777" w:rsidTr="00CB284C">
        <w:tc>
          <w:tcPr>
            <w:tcW w:w="3720" w:type="dxa"/>
          </w:tcPr>
          <w:p w14:paraId="09936CEA" w14:textId="77777777" w:rsidR="00CB284C" w:rsidRDefault="00CB284C">
            <w:pPr>
              <w:pStyle w:val="EndnotesAbbrev"/>
            </w:pPr>
            <w:r>
              <w:t>A = Act</w:t>
            </w:r>
          </w:p>
        </w:tc>
        <w:tc>
          <w:tcPr>
            <w:tcW w:w="3652" w:type="dxa"/>
          </w:tcPr>
          <w:p w14:paraId="77C612B0" w14:textId="77777777" w:rsidR="00CB284C" w:rsidRDefault="00CB284C" w:rsidP="00CB284C">
            <w:pPr>
              <w:pStyle w:val="EndnotesAbbrev"/>
            </w:pPr>
            <w:r>
              <w:t>NI = Notifiable instrument</w:t>
            </w:r>
          </w:p>
        </w:tc>
      </w:tr>
      <w:tr w:rsidR="00CB284C" w14:paraId="399F707D" w14:textId="77777777" w:rsidTr="00CB284C">
        <w:tc>
          <w:tcPr>
            <w:tcW w:w="3720" w:type="dxa"/>
          </w:tcPr>
          <w:p w14:paraId="0400FDBE" w14:textId="77777777" w:rsidR="00CB284C" w:rsidRDefault="00CB284C" w:rsidP="00CB284C">
            <w:pPr>
              <w:pStyle w:val="EndnotesAbbrev"/>
            </w:pPr>
            <w:r>
              <w:t>AF = Approved form</w:t>
            </w:r>
          </w:p>
        </w:tc>
        <w:tc>
          <w:tcPr>
            <w:tcW w:w="3652" w:type="dxa"/>
          </w:tcPr>
          <w:p w14:paraId="35131F2A" w14:textId="77777777" w:rsidR="00CB284C" w:rsidRDefault="00CB284C" w:rsidP="00CB284C">
            <w:pPr>
              <w:pStyle w:val="EndnotesAbbrev"/>
            </w:pPr>
            <w:r>
              <w:t>o = order</w:t>
            </w:r>
          </w:p>
        </w:tc>
      </w:tr>
      <w:tr w:rsidR="00CB284C" w14:paraId="699BE2CC" w14:textId="77777777" w:rsidTr="00CB284C">
        <w:tc>
          <w:tcPr>
            <w:tcW w:w="3720" w:type="dxa"/>
          </w:tcPr>
          <w:p w14:paraId="34AB4A45" w14:textId="77777777" w:rsidR="00CB284C" w:rsidRDefault="00CB284C">
            <w:pPr>
              <w:pStyle w:val="EndnotesAbbrev"/>
            </w:pPr>
            <w:r>
              <w:t>am = amended</w:t>
            </w:r>
          </w:p>
        </w:tc>
        <w:tc>
          <w:tcPr>
            <w:tcW w:w="3652" w:type="dxa"/>
          </w:tcPr>
          <w:p w14:paraId="2A4D1142" w14:textId="77777777" w:rsidR="00CB284C" w:rsidRDefault="00CB284C" w:rsidP="00CB284C">
            <w:pPr>
              <w:pStyle w:val="EndnotesAbbrev"/>
            </w:pPr>
            <w:r>
              <w:t>om = omitted/repealed</w:t>
            </w:r>
          </w:p>
        </w:tc>
      </w:tr>
      <w:tr w:rsidR="00CB284C" w14:paraId="2B0993FD" w14:textId="77777777" w:rsidTr="00CB284C">
        <w:tc>
          <w:tcPr>
            <w:tcW w:w="3720" w:type="dxa"/>
          </w:tcPr>
          <w:p w14:paraId="1C589370" w14:textId="77777777" w:rsidR="00CB284C" w:rsidRDefault="00CB284C">
            <w:pPr>
              <w:pStyle w:val="EndnotesAbbrev"/>
            </w:pPr>
            <w:r>
              <w:t>amdt = amendment</w:t>
            </w:r>
          </w:p>
        </w:tc>
        <w:tc>
          <w:tcPr>
            <w:tcW w:w="3652" w:type="dxa"/>
          </w:tcPr>
          <w:p w14:paraId="0D1CF5AD" w14:textId="77777777" w:rsidR="00CB284C" w:rsidRDefault="00CB284C" w:rsidP="00CB284C">
            <w:pPr>
              <w:pStyle w:val="EndnotesAbbrev"/>
            </w:pPr>
            <w:r>
              <w:t>ord = ordinance</w:t>
            </w:r>
          </w:p>
        </w:tc>
      </w:tr>
      <w:tr w:rsidR="00CB284C" w14:paraId="43BF7621" w14:textId="77777777" w:rsidTr="00CB284C">
        <w:tc>
          <w:tcPr>
            <w:tcW w:w="3720" w:type="dxa"/>
          </w:tcPr>
          <w:p w14:paraId="297F15D9" w14:textId="77777777" w:rsidR="00CB284C" w:rsidRDefault="00CB284C">
            <w:pPr>
              <w:pStyle w:val="EndnotesAbbrev"/>
            </w:pPr>
            <w:r>
              <w:t>AR = Assembly resolution</w:t>
            </w:r>
          </w:p>
        </w:tc>
        <w:tc>
          <w:tcPr>
            <w:tcW w:w="3652" w:type="dxa"/>
          </w:tcPr>
          <w:p w14:paraId="0B75DD82" w14:textId="77777777" w:rsidR="00CB284C" w:rsidRDefault="00CB284C" w:rsidP="00CB284C">
            <w:pPr>
              <w:pStyle w:val="EndnotesAbbrev"/>
            </w:pPr>
            <w:r>
              <w:t>orig = original</w:t>
            </w:r>
          </w:p>
        </w:tc>
      </w:tr>
      <w:tr w:rsidR="00CB284C" w14:paraId="12889DDC" w14:textId="77777777" w:rsidTr="00CB284C">
        <w:tc>
          <w:tcPr>
            <w:tcW w:w="3720" w:type="dxa"/>
          </w:tcPr>
          <w:p w14:paraId="2323A8C8" w14:textId="77777777" w:rsidR="00CB284C" w:rsidRDefault="00CB284C">
            <w:pPr>
              <w:pStyle w:val="EndnotesAbbrev"/>
            </w:pPr>
            <w:r>
              <w:t>ch = chapter</w:t>
            </w:r>
          </w:p>
        </w:tc>
        <w:tc>
          <w:tcPr>
            <w:tcW w:w="3652" w:type="dxa"/>
          </w:tcPr>
          <w:p w14:paraId="2A0EBD80" w14:textId="77777777" w:rsidR="00CB284C" w:rsidRDefault="00CB284C" w:rsidP="00CB284C">
            <w:pPr>
              <w:pStyle w:val="EndnotesAbbrev"/>
            </w:pPr>
            <w:r>
              <w:t>par = paragraph/subparagraph</w:t>
            </w:r>
          </w:p>
        </w:tc>
      </w:tr>
      <w:tr w:rsidR="00CB284C" w14:paraId="62983594" w14:textId="77777777" w:rsidTr="00CB284C">
        <w:tc>
          <w:tcPr>
            <w:tcW w:w="3720" w:type="dxa"/>
          </w:tcPr>
          <w:p w14:paraId="1E1CC9E8" w14:textId="77777777" w:rsidR="00CB284C" w:rsidRDefault="00CB284C">
            <w:pPr>
              <w:pStyle w:val="EndnotesAbbrev"/>
            </w:pPr>
            <w:r>
              <w:t>CN = Commencement notice</w:t>
            </w:r>
          </w:p>
        </w:tc>
        <w:tc>
          <w:tcPr>
            <w:tcW w:w="3652" w:type="dxa"/>
          </w:tcPr>
          <w:p w14:paraId="517A799C" w14:textId="77777777" w:rsidR="00CB284C" w:rsidRDefault="00CB284C" w:rsidP="00CB284C">
            <w:pPr>
              <w:pStyle w:val="EndnotesAbbrev"/>
            </w:pPr>
            <w:r>
              <w:t>pres = present</w:t>
            </w:r>
          </w:p>
        </w:tc>
      </w:tr>
      <w:tr w:rsidR="00CB284C" w14:paraId="0062E196" w14:textId="77777777" w:rsidTr="00CB284C">
        <w:tc>
          <w:tcPr>
            <w:tcW w:w="3720" w:type="dxa"/>
          </w:tcPr>
          <w:p w14:paraId="044C5BCA" w14:textId="77777777" w:rsidR="00CB284C" w:rsidRDefault="00CB284C">
            <w:pPr>
              <w:pStyle w:val="EndnotesAbbrev"/>
            </w:pPr>
            <w:r>
              <w:t>def = definition</w:t>
            </w:r>
          </w:p>
        </w:tc>
        <w:tc>
          <w:tcPr>
            <w:tcW w:w="3652" w:type="dxa"/>
          </w:tcPr>
          <w:p w14:paraId="006A12E1" w14:textId="77777777" w:rsidR="00CB284C" w:rsidRDefault="00CB284C" w:rsidP="00CB284C">
            <w:pPr>
              <w:pStyle w:val="EndnotesAbbrev"/>
            </w:pPr>
            <w:r>
              <w:t>prev = previous</w:t>
            </w:r>
          </w:p>
        </w:tc>
      </w:tr>
      <w:tr w:rsidR="00CB284C" w14:paraId="79A31094" w14:textId="77777777" w:rsidTr="00CB284C">
        <w:tc>
          <w:tcPr>
            <w:tcW w:w="3720" w:type="dxa"/>
          </w:tcPr>
          <w:p w14:paraId="6C74F289" w14:textId="77777777" w:rsidR="00CB284C" w:rsidRDefault="00CB284C">
            <w:pPr>
              <w:pStyle w:val="EndnotesAbbrev"/>
            </w:pPr>
            <w:r>
              <w:t>DI = Disallowable instrument</w:t>
            </w:r>
          </w:p>
        </w:tc>
        <w:tc>
          <w:tcPr>
            <w:tcW w:w="3652" w:type="dxa"/>
          </w:tcPr>
          <w:p w14:paraId="5D895C34" w14:textId="77777777" w:rsidR="00CB284C" w:rsidRDefault="00CB284C" w:rsidP="00CB284C">
            <w:pPr>
              <w:pStyle w:val="EndnotesAbbrev"/>
            </w:pPr>
            <w:r>
              <w:t>(prev...) = previously</w:t>
            </w:r>
          </w:p>
        </w:tc>
      </w:tr>
      <w:tr w:rsidR="00CB284C" w14:paraId="22F706ED" w14:textId="77777777" w:rsidTr="00CB284C">
        <w:tc>
          <w:tcPr>
            <w:tcW w:w="3720" w:type="dxa"/>
          </w:tcPr>
          <w:p w14:paraId="7FBFE7DC" w14:textId="77777777" w:rsidR="00CB284C" w:rsidRDefault="00CB284C">
            <w:pPr>
              <w:pStyle w:val="EndnotesAbbrev"/>
            </w:pPr>
            <w:r>
              <w:t>dict = dictionary</w:t>
            </w:r>
          </w:p>
        </w:tc>
        <w:tc>
          <w:tcPr>
            <w:tcW w:w="3652" w:type="dxa"/>
          </w:tcPr>
          <w:p w14:paraId="002EEAEC" w14:textId="77777777" w:rsidR="00CB284C" w:rsidRDefault="00CB284C" w:rsidP="00CB284C">
            <w:pPr>
              <w:pStyle w:val="EndnotesAbbrev"/>
            </w:pPr>
            <w:r>
              <w:t>pt = part</w:t>
            </w:r>
          </w:p>
        </w:tc>
      </w:tr>
      <w:tr w:rsidR="00CB284C" w14:paraId="4EC951A5" w14:textId="77777777" w:rsidTr="00CB284C">
        <w:tc>
          <w:tcPr>
            <w:tcW w:w="3720" w:type="dxa"/>
          </w:tcPr>
          <w:p w14:paraId="79D1657F" w14:textId="77777777" w:rsidR="00CB284C" w:rsidRDefault="00CB284C">
            <w:pPr>
              <w:pStyle w:val="EndnotesAbbrev"/>
            </w:pPr>
            <w:r>
              <w:t xml:space="preserve">disallowed = disallowed by the Legislative </w:t>
            </w:r>
          </w:p>
        </w:tc>
        <w:tc>
          <w:tcPr>
            <w:tcW w:w="3652" w:type="dxa"/>
          </w:tcPr>
          <w:p w14:paraId="712FB896" w14:textId="77777777" w:rsidR="00CB284C" w:rsidRDefault="00CB284C" w:rsidP="00CB284C">
            <w:pPr>
              <w:pStyle w:val="EndnotesAbbrev"/>
            </w:pPr>
            <w:r>
              <w:t>r = rule/subrule</w:t>
            </w:r>
          </w:p>
        </w:tc>
      </w:tr>
      <w:tr w:rsidR="00CB284C" w14:paraId="6986F020" w14:textId="77777777" w:rsidTr="00CB284C">
        <w:tc>
          <w:tcPr>
            <w:tcW w:w="3720" w:type="dxa"/>
          </w:tcPr>
          <w:p w14:paraId="1C4E0A39" w14:textId="77777777" w:rsidR="00CB284C" w:rsidRDefault="00CB284C">
            <w:pPr>
              <w:pStyle w:val="EndnotesAbbrev"/>
              <w:ind w:left="972"/>
            </w:pPr>
            <w:r>
              <w:t>Assembly</w:t>
            </w:r>
          </w:p>
        </w:tc>
        <w:tc>
          <w:tcPr>
            <w:tcW w:w="3652" w:type="dxa"/>
          </w:tcPr>
          <w:p w14:paraId="78EAFA08" w14:textId="77777777" w:rsidR="00CB284C" w:rsidRDefault="00CB284C" w:rsidP="00CB284C">
            <w:pPr>
              <w:pStyle w:val="EndnotesAbbrev"/>
            </w:pPr>
            <w:r>
              <w:t>reloc = relocated</w:t>
            </w:r>
          </w:p>
        </w:tc>
      </w:tr>
      <w:tr w:rsidR="00CB284C" w14:paraId="3AB0E66A" w14:textId="77777777" w:rsidTr="00CB284C">
        <w:tc>
          <w:tcPr>
            <w:tcW w:w="3720" w:type="dxa"/>
          </w:tcPr>
          <w:p w14:paraId="78B6F920" w14:textId="77777777" w:rsidR="00CB284C" w:rsidRDefault="00CB284C">
            <w:pPr>
              <w:pStyle w:val="EndnotesAbbrev"/>
            </w:pPr>
            <w:r>
              <w:t>div = division</w:t>
            </w:r>
          </w:p>
        </w:tc>
        <w:tc>
          <w:tcPr>
            <w:tcW w:w="3652" w:type="dxa"/>
          </w:tcPr>
          <w:p w14:paraId="1E804A58" w14:textId="77777777" w:rsidR="00CB284C" w:rsidRDefault="00CB284C" w:rsidP="00CB284C">
            <w:pPr>
              <w:pStyle w:val="EndnotesAbbrev"/>
            </w:pPr>
            <w:r>
              <w:t>renum = renumbered</w:t>
            </w:r>
          </w:p>
        </w:tc>
      </w:tr>
      <w:tr w:rsidR="00CB284C" w14:paraId="5602000B" w14:textId="77777777" w:rsidTr="00CB284C">
        <w:tc>
          <w:tcPr>
            <w:tcW w:w="3720" w:type="dxa"/>
          </w:tcPr>
          <w:p w14:paraId="2F843F2F" w14:textId="77777777" w:rsidR="00CB284C" w:rsidRDefault="00CB284C">
            <w:pPr>
              <w:pStyle w:val="EndnotesAbbrev"/>
            </w:pPr>
            <w:r>
              <w:t>exp = expires/expired</w:t>
            </w:r>
          </w:p>
        </w:tc>
        <w:tc>
          <w:tcPr>
            <w:tcW w:w="3652" w:type="dxa"/>
          </w:tcPr>
          <w:p w14:paraId="7F78BD45" w14:textId="77777777" w:rsidR="00CB284C" w:rsidRDefault="00CB284C" w:rsidP="00CB284C">
            <w:pPr>
              <w:pStyle w:val="EndnotesAbbrev"/>
            </w:pPr>
            <w:r>
              <w:t>R[X] = Republication No</w:t>
            </w:r>
          </w:p>
        </w:tc>
      </w:tr>
      <w:tr w:rsidR="00CB284C" w14:paraId="7F673456" w14:textId="77777777" w:rsidTr="00CB284C">
        <w:tc>
          <w:tcPr>
            <w:tcW w:w="3720" w:type="dxa"/>
          </w:tcPr>
          <w:p w14:paraId="25C88921" w14:textId="77777777" w:rsidR="00CB284C" w:rsidRDefault="00CB284C">
            <w:pPr>
              <w:pStyle w:val="EndnotesAbbrev"/>
            </w:pPr>
            <w:r>
              <w:t>Gaz = gazette</w:t>
            </w:r>
          </w:p>
        </w:tc>
        <w:tc>
          <w:tcPr>
            <w:tcW w:w="3652" w:type="dxa"/>
          </w:tcPr>
          <w:p w14:paraId="19417661" w14:textId="77777777" w:rsidR="00CB284C" w:rsidRDefault="00CB284C" w:rsidP="00CB284C">
            <w:pPr>
              <w:pStyle w:val="EndnotesAbbrev"/>
            </w:pPr>
            <w:r>
              <w:t>RI = reissue</w:t>
            </w:r>
          </w:p>
        </w:tc>
      </w:tr>
      <w:tr w:rsidR="00CB284C" w14:paraId="60D7DE85" w14:textId="77777777" w:rsidTr="00CB284C">
        <w:tc>
          <w:tcPr>
            <w:tcW w:w="3720" w:type="dxa"/>
          </w:tcPr>
          <w:p w14:paraId="354FC3ED" w14:textId="77777777" w:rsidR="00CB284C" w:rsidRDefault="00CB284C">
            <w:pPr>
              <w:pStyle w:val="EndnotesAbbrev"/>
            </w:pPr>
            <w:r>
              <w:t>hdg = heading</w:t>
            </w:r>
          </w:p>
        </w:tc>
        <w:tc>
          <w:tcPr>
            <w:tcW w:w="3652" w:type="dxa"/>
          </w:tcPr>
          <w:p w14:paraId="501C182A" w14:textId="77777777" w:rsidR="00CB284C" w:rsidRDefault="00CB284C" w:rsidP="00CB284C">
            <w:pPr>
              <w:pStyle w:val="EndnotesAbbrev"/>
            </w:pPr>
            <w:r>
              <w:t>s = section/subsection</w:t>
            </w:r>
          </w:p>
        </w:tc>
      </w:tr>
      <w:tr w:rsidR="00CB284C" w14:paraId="056508F2" w14:textId="77777777" w:rsidTr="00CB284C">
        <w:tc>
          <w:tcPr>
            <w:tcW w:w="3720" w:type="dxa"/>
          </w:tcPr>
          <w:p w14:paraId="5480774C" w14:textId="77777777" w:rsidR="00CB284C" w:rsidRDefault="00CB284C">
            <w:pPr>
              <w:pStyle w:val="EndnotesAbbrev"/>
            </w:pPr>
            <w:r>
              <w:t>IA = Interpretation Act 1967</w:t>
            </w:r>
          </w:p>
        </w:tc>
        <w:tc>
          <w:tcPr>
            <w:tcW w:w="3652" w:type="dxa"/>
          </w:tcPr>
          <w:p w14:paraId="5F6D766C" w14:textId="77777777" w:rsidR="00CB284C" w:rsidRDefault="00CB284C" w:rsidP="00CB284C">
            <w:pPr>
              <w:pStyle w:val="EndnotesAbbrev"/>
            </w:pPr>
            <w:r>
              <w:t>sch = schedule</w:t>
            </w:r>
          </w:p>
        </w:tc>
      </w:tr>
      <w:tr w:rsidR="00CB284C" w14:paraId="7113329E" w14:textId="77777777" w:rsidTr="00CB284C">
        <w:tc>
          <w:tcPr>
            <w:tcW w:w="3720" w:type="dxa"/>
          </w:tcPr>
          <w:p w14:paraId="1014DB1F" w14:textId="77777777" w:rsidR="00CB284C" w:rsidRDefault="00CB284C">
            <w:pPr>
              <w:pStyle w:val="EndnotesAbbrev"/>
            </w:pPr>
            <w:r>
              <w:t>ins = inserted/added</w:t>
            </w:r>
          </w:p>
        </w:tc>
        <w:tc>
          <w:tcPr>
            <w:tcW w:w="3652" w:type="dxa"/>
          </w:tcPr>
          <w:p w14:paraId="0B26F860" w14:textId="77777777" w:rsidR="00CB284C" w:rsidRDefault="00CB284C" w:rsidP="00CB284C">
            <w:pPr>
              <w:pStyle w:val="EndnotesAbbrev"/>
            </w:pPr>
            <w:r>
              <w:t>sdiv = subdivision</w:t>
            </w:r>
          </w:p>
        </w:tc>
      </w:tr>
      <w:tr w:rsidR="00CB284C" w14:paraId="2FF22ECA" w14:textId="77777777" w:rsidTr="00CB284C">
        <w:tc>
          <w:tcPr>
            <w:tcW w:w="3720" w:type="dxa"/>
          </w:tcPr>
          <w:p w14:paraId="0889DD00" w14:textId="77777777" w:rsidR="00CB284C" w:rsidRDefault="00CB284C">
            <w:pPr>
              <w:pStyle w:val="EndnotesAbbrev"/>
            </w:pPr>
            <w:r>
              <w:t>LA = Legislation Act 2001</w:t>
            </w:r>
          </w:p>
        </w:tc>
        <w:tc>
          <w:tcPr>
            <w:tcW w:w="3652" w:type="dxa"/>
          </w:tcPr>
          <w:p w14:paraId="2BEFF762" w14:textId="77777777" w:rsidR="00CB284C" w:rsidRDefault="00CB284C" w:rsidP="00CB284C">
            <w:pPr>
              <w:pStyle w:val="EndnotesAbbrev"/>
            </w:pPr>
            <w:r>
              <w:t>SL = Subordinate law</w:t>
            </w:r>
          </w:p>
        </w:tc>
      </w:tr>
      <w:tr w:rsidR="00CB284C" w14:paraId="075D4F36" w14:textId="77777777" w:rsidTr="00CB284C">
        <w:tc>
          <w:tcPr>
            <w:tcW w:w="3720" w:type="dxa"/>
          </w:tcPr>
          <w:p w14:paraId="78F9BA18" w14:textId="77777777" w:rsidR="00CB284C" w:rsidRDefault="00CB284C">
            <w:pPr>
              <w:pStyle w:val="EndnotesAbbrev"/>
            </w:pPr>
            <w:r>
              <w:t>LR = legislation register</w:t>
            </w:r>
          </w:p>
        </w:tc>
        <w:tc>
          <w:tcPr>
            <w:tcW w:w="3652" w:type="dxa"/>
          </w:tcPr>
          <w:p w14:paraId="1F652C32" w14:textId="77777777" w:rsidR="00CB284C" w:rsidRDefault="00CB284C" w:rsidP="00CB284C">
            <w:pPr>
              <w:pStyle w:val="EndnotesAbbrev"/>
            </w:pPr>
            <w:r>
              <w:t>sub = substituted</w:t>
            </w:r>
          </w:p>
        </w:tc>
      </w:tr>
      <w:tr w:rsidR="00CB284C" w14:paraId="5A5F9AA4" w14:textId="77777777" w:rsidTr="00CB284C">
        <w:tc>
          <w:tcPr>
            <w:tcW w:w="3720" w:type="dxa"/>
          </w:tcPr>
          <w:p w14:paraId="21B48450" w14:textId="77777777" w:rsidR="00CB284C" w:rsidRDefault="00CB284C">
            <w:pPr>
              <w:pStyle w:val="EndnotesAbbrev"/>
            </w:pPr>
            <w:r>
              <w:t>LRA = Legislation (Republication) Act 1996</w:t>
            </w:r>
          </w:p>
        </w:tc>
        <w:tc>
          <w:tcPr>
            <w:tcW w:w="3652" w:type="dxa"/>
          </w:tcPr>
          <w:p w14:paraId="2544C5A9" w14:textId="77777777" w:rsidR="00CB284C" w:rsidRDefault="00CB284C" w:rsidP="00CB284C">
            <w:pPr>
              <w:pStyle w:val="EndnotesAbbrev"/>
            </w:pPr>
            <w:r w:rsidRPr="00C46E32">
              <w:rPr>
                <w:rStyle w:val="charUnderline"/>
              </w:rPr>
              <w:t>underlining</w:t>
            </w:r>
            <w:r>
              <w:t xml:space="preserve"> = whole or part not commenced</w:t>
            </w:r>
          </w:p>
        </w:tc>
      </w:tr>
      <w:tr w:rsidR="00CB284C" w14:paraId="63860275" w14:textId="77777777" w:rsidTr="00CB284C">
        <w:tc>
          <w:tcPr>
            <w:tcW w:w="3720" w:type="dxa"/>
          </w:tcPr>
          <w:p w14:paraId="20BC72E7" w14:textId="77777777" w:rsidR="00CB284C" w:rsidRDefault="00CB284C">
            <w:pPr>
              <w:pStyle w:val="EndnotesAbbrev"/>
            </w:pPr>
            <w:r>
              <w:t>mod = modified/modification</w:t>
            </w:r>
          </w:p>
        </w:tc>
        <w:tc>
          <w:tcPr>
            <w:tcW w:w="3652" w:type="dxa"/>
          </w:tcPr>
          <w:p w14:paraId="7890BBEA" w14:textId="77777777" w:rsidR="00CB284C" w:rsidRDefault="00CB284C" w:rsidP="00CB284C">
            <w:pPr>
              <w:pStyle w:val="EndnotesAbbrev"/>
              <w:ind w:left="1073"/>
            </w:pPr>
            <w:r>
              <w:t>or to be expired</w:t>
            </w:r>
          </w:p>
        </w:tc>
      </w:tr>
    </w:tbl>
    <w:p w14:paraId="2719257C" w14:textId="77777777" w:rsidR="00F07209" w:rsidRDefault="00F07209" w:rsidP="00F07209">
      <w:pPr>
        <w:pStyle w:val="PageBreak"/>
      </w:pPr>
      <w:r>
        <w:br w:type="page"/>
      </w:r>
    </w:p>
    <w:p w14:paraId="0ABFDDDE" w14:textId="77777777" w:rsidR="00F07209" w:rsidRPr="00A2662A" w:rsidRDefault="00F07209" w:rsidP="00F07209">
      <w:pPr>
        <w:pStyle w:val="Endnote2"/>
      </w:pPr>
      <w:bookmarkStart w:id="130" w:name="_Toc166852994"/>
      <w:r w:rsidRPr="00A2662A">
        <w:rPr>
          <w:rStyle w:val="charTableNo"/>
        </w:rPr>
        <w:lastRenderedPageBreak/>
        <w:t>3</w:t>
      </w:r>
      <w:r>
        <w:tab/>
      </w:r>
      <w:r w:rsidRPr="00A2662A">
        <w:rPr>
          <w:rStyle w:val="charTableText"/>
        </w:rPr>
        <w:t>Legislation history</w:t>
      </w:r>
      <w:bookmarkEnd w:id="130"/>
    </w:p>
    <w:p w14:paraId="7DAF3CA0" w14:textId="6ABC7565" w:rsidR="00F07209" w:rsidRDefault="00F07209" w:rsidP="00F07209">
      <w:pPr>
        <w:pStyle w:val="EndNoteTextEPS"/>
      </w:pPr>
      <w:r>
        <w:t xml:space="preserve">This Act was originally a Commonwealth ordinance—the </w:t>
      </w:r>
      <w:hyperlink r:id="rId147" w:tooltip="A1977-17" w:history="1">
        <w:r w:rsidR="00464191" w:rsidRPr="00464191">
          <w:rPr>
            <w:rStyle w:val="charCitHyperlinkItal"/>
          </w:rPr>
          <w:t>Motor Traffic (Alcohol and Drugs) Ordinance 1977</w:t>
        </w:r>
      </w:hyperlink>
      <w:r w:rsidRPr="00C46E32">
        <w:rPr>
          <w:rStyle w:val="charItals"/>
        </w:rPr>
        <w:t xml:space="preserve"> </w:t>
      </w:r>
      <w:r w:rsidR="00464191">
        <w:t xml:space="preserve">A1977-17 </w:t>
      </w:r>
      <w:r>
        <w:t>(Cwlth).</w:t>
      </w:r>
    </w:p>
    <w:p w14:paraId="46B5C20E" w14:textId="5AF4EF12" w:rsidR="00F07209" w:rsidRDefault="00F07209" w:rsidP="00F07209">
      <w:pPr>
        <w:pStyle w:val="EndNoteTextEPS"/>
      </w:pPr>
      <w:r>
        <w:rPr>
          <w:snapToGrid w:val="0"/>
        </w:rPr>
        <w:t xml:space="preserve">The </w:t>
      </w:r>
      <w:hyperlink r:id="rId148" w:tooltip="Act 1988 No 106 (Cwlth)" w:history="1">
        <w:r w:rsidR="00A45738" w:rsidRPr="00A45738">
          <w:rPr>
            <w:rStyle w:val="charCitHyperlinkItal"/>
          </w:rPr>
          <w:t>Australian Capital Territory (Self-Government) Act 1988</w:t>
        </w:r>
      </w:hyperlink>
      <w:r w:rsidRPr="00C46E3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45E27DB5" w14:textId="51C6F5D1" w:rsidR="00F07209" w:rsidRDefault="00F07209" w:rsidP="00F07209">
      <w:pPr>
        <w:pStyle w:val="EndNoteTextEPS"/>
      </w:pPr>
      <w:r>
        <w:t xml:space="preserve">As with most ordinances in force in the ACT, the name was changed from </w:t>
      </w:r>
      <w:r w:rsidRPr="00C46E32">
        <w:rPr>
          <w:rStyle w:val="charItals"/>
        </w:rPr>
        <w:t>Ordinance</w:t>
      </w:r>
      <w:r>
        <w:t xml:space="preserve"> to </w:t>
      </w:r>
      <w:r w:rsidRPr="00C46E32">
        <w:rPr>
          <w:rStyle w:val="charItals"/>
        </w:rPr>
        <w:t>Act</w:t>
      </w:r>
      <w:r>
        <w:t xml:space="preserve"> by the </w:t>
      </w:r>
      <w:hyperlink r:id="rId149" w:tooltip="A1989-21" w:history="1">
        <w:r w:rsidR="00523ED2" w:rsidRPr="00523ED2">
          <w:rPr>
            <w:rStyle w:val="charCitHyperlinkItal"/>
          </w:rPr>
          <w:t>Self-Government (Citation of Laws) Act 1989</w:t>
        </w:r>
      </w:hyperlink>
      <w:r w:rsidRPr="00523ED2">
        <w:t xml:space="preserve"> </w:t>
      </w:r>
      <w:r w:rsidR="00A45738" w:rsidRPr="00523ED2">
        <w:t>A1989</w:t>
      </w:r>
      <w:r w:rsidR="00A45738" w:rsidRPr="00523ED2">
        <w:noBreakHyphen/>
        <w:t>21</w:t>
      </w:r>
      <w:r>
        <w:t>, s 5 on 11 May 1989 (self-government day).</w:t>
      </w:r>
    </w:p>
    <w:p w14:paraId="1CFD74CE" w14:textId="03CBCC3A" w:rsidR="00F07209" w:rsidRDefault="00F07209" w:rsidP="00F07209">
      <w:pPr>
        <w:pStyle w:val="EndNoteTextEPS"/>
      </w:pPr>
      <w:r>
        <w:t xml:space="preserve">It was renamed as the </w:t>
      </w:r>
      <w:hyperlink r:id="rId150" w:tooltip="A1977-17" w:history="1">
        <w:r w:rsidR="00464191" w:rsidRPr="00464191">
          <w:rPr>
            <w:rStyle w:val="charCitHyperlinkItal"/>
          </w:rPr>
          <w:t>Road Transport (Alcohol and Drugs) Act 1977</w:t>
        </w:r>
      </w:hyperlink>
      <w:r w:rsidRPr="00C46E32">
        <w:rPr>
          <w:rStyle w:val="charItals"/>
        </w:rPr>
        <w:t xml:space="preserve"> </w:t>
      </w:r>
      <w:r>
        <w:t xml:space="preserve">by the </w:t>
      </w:r>
      <w:hyperlink r:id="rId151" w:tooltip="A1999-79" w:history="1">
        <w:r w:rsidR="00A45738" w:rsidRPr="00A45738">
          <w:rPr>
            <w:rStyle w:val="charCitHyperlinkItal"/>
          </w:rPr>
          <w:t>Road Transport Legislation Amendment Act 1999</w:t>
        </w:r>
      </w:hyperlink>
      <w:r>
        <w:rPr>
          <w:rFonts w:ascii="Helvetica" w:hAnsi="Helvetica"/>
          <w:sz w:val="18"/>
        </w:rPr>
        <w:t xml:space="preserve"> </w:t>
      </w:r>
      <w:r>
        <w:t>(see sch 3).</w:t>
      </w:r>
    </w:p>
    <w:p w14:paraId="4276B377" w14:textId="4463E0C3" w:rsidR="00F07209" w:rsidRDefault="00F07209" w:rsidP="00F07209">
      <w:pPr>
        <w:pStyle w:val="EndNoteTextEPS"/>
      </w:pPr>
      <w:r>
        <w:t xml:space="preserve">Before 11 May 1989, ordinances commenced on notification day unless otherwise stated (see </w:t>
      </w:r>
      <w:hyperlink r:id="rId152" w:tooltip="Act 1910 No 25 (Cwlth)" w:history="1">
        <w:r w:rsidR="00A45738" w:rsidRPr="00A45738">
          <w:rPr>
            <w:rStyle w:val="charCitHyperlinkItal"/>
          </w:rPr>
          <w:t>Seat of Government (Administration) Act 1910</w:t>
        </w:r>
      </w:hyperlink>
      <w:r>
        <w:t xml:space="preserve"> (Cwlth), s</w:t>
      </w:r>
      <w:r w:rsidR="00850D51">
        <w:t> </w:t>
      </w:r>
      <w:r>
        <w:t>12).</w:t>
      </w:r>
    </w:p>
    <w:p w14:paraId="5ECFB1A6" w14:textId="481FA0C9" w:rsidR="00F07209" w:rsidRDefault="00F07209" w:rsidP="00F07209">
      <w:pPr>
        <w:pStyle w:val="EndNoteTextEPS"/>
      </w:pPr>
      <w:r>
        <w:t xml:space="preserve">After 11 May 1989 and before 10 November 1999, Acts commenced on notification day unless otherwise stated (see </w:t>
      </w:r>
      <w:hyperlink r:id="rId153" w:tooltip="Act 1988 No 106 (Cwlth)" w:history="1">
        <w:r w:rsidR="00A45738" w:rsidRPr="00A45738">
          <w:rPr>
            <w:rStyle w:val="charCitHyperlinkItal"/>
          </w:rPr>
          <w:t>Australian Capital Territory (Self-Government) Act 1988</w:t>
        </w:r>
      </w:hyperlink>
      <w:r>
        <w:t xml:space="preserve"> (Cwlth), s 25).</w:t>
      </w:r>
    </w:p>
    <w:p w14:paraId="60DF09D7" w14:textId="77777777" w:rsidR="00F07209" w:rsidRDefault="00F07209" w:rsidP="00F07209">
      <w:pPr>
        <w:pStyle w:val="Endnote3"/>
      </w:pPr>
      <w:r>
        <w:tab/>
        <w:t>Legislation before becoming Territory enactment</w:t>
      </w:r>
    </w:p>
    <w:p w14:paraId="67896375" w14:textId="77777777" w:rsidR="00F07209" w:rsidRDefault="00F07209" w:rsidP="00F07209">
      <w:pPr>
        <w:pStyle w:val="NewAct"/>
      </w:pPr>
      <w:r>
        <w:t>Road Transport (Alcohol and Drugs) Act 1977</w:t>
      </w:r>
      <w:r w:rsidR="00CC34F0">
        <w:t xml:space="preserve"> A1977</w:t>
      </w:r>
      <w:r w:rsidR="00CC34F0">
        <w:noBreakHyphen/>
        <w:t>17</w:t>
      </w:r>
    </w:p>
    <w:p w14:paraId="1CB95DFE" w14:textId="77777777" w:rsidR="00F07209" w:rsidRDefault="00F07209" w:rsidP="004125EC">
      <w:pPr>
        <w:pStyle w:val="Actdetails"/>
      </w:pPr>
      <w:r>
        <w:t>notified 21 June 1977 (Cwlth Gaz 1977 No S111)</w:t>
      </w:r>
    </w:p>
    <w:p w14:paraId="0E578EA0" w14:textId="77777777" w:rsidR="00F07209" w:rsidRDefault="00F07209" w:rsidP="00F07209">
      <w:pPr>
        <w:pStyle w:val="Actdetails"/>
        <w:rPr>
          <w:rFonts w:ascii="Helvetica" w:hAnsi="Helvetica"/>
        </w:rPr>
      </w:pPr>
      <w:r>
        <w:t>commenced 1 December 1977 (s 2 and Cwlth Gaz</w:t>
      </w:r>
      <w:r w:rsidRPr="00C46E32">
        <w:t xml:space="preserve"> </w:t>
      </w:r>
      <w:r>
        <w:t>1977 No S242)</w:t>
      </w:r>
    </w:p>
    <w:p w14:paraId="50075030" w14:textId="77777777" w:rsidR="00F07209" w:rsidRDefault="00F07209" w:rsidP="00F07209">
      <w:pPr>
        <w:pStyle w:val="Asamby"/>
      </w:pPr>
      <w:r>
        <w:t>as amended by</w:t>
      </w:r>
    </w:p>
    <w:p w14:paraId="439C26E4" w14:textId="36298F1A" w:rsidR="00F07209" w:rsidRDefault="005669F4" w:rsidP="00F07209">
      <w:pPr>
        <w:pStyle w:val="NewAct"/>
      </w:pPr>
      <w:hyperlink r:id="rId154" w:tooltip="Ord1977-52" w:history="1">
        <w:r w:rsidR="00CC34F0" w:rsidRPr="00CC34F0">
          <w:rPr>
            <w:rStyle w:val="charCitHyperlinkAbbrev"/>
          </w:rPr>
          <w:t>Motor Traffic (Alcohol and Drugs) (Amendment) Ordinance 1977</w:t>
        </w:r>
      </w:hyperlink>
      <w:r w:rsidR="004125EC">
        <w:t xml:space="preserve"> </w:t>
      </w:r>
      <w:r w:rsidR="00F07209">
        <w:t>Ord1977-52</w:t>
      </w:r>
    </w:p>
    <w:p w14:paraId="588CD06B" w14:textId="77777777" w:rsidR="00F07209" w:rsidRDefault="00F07209" w:rsidP="004125EC">
      <w:pPr>
        <w:pStyle w:val="Actdetails"/>
      </w:pPr>
      <w:r>
        <w:t>notified 27 September 1977 (Cwlth Gaz 1977 No S206)</w:t>
      </w:r>
    </w:p>
    <w:p w14:paraId="2D247FAD" w14:textId="77777777" w:rsidR="00F07209" w:rsidRDefault="00F07209" w:rsidP="00F07209">
      <w:pPr>
        <w:pStyle w:val="Actdetails"/>
      </w:pPr>
      <w:r>
        <w:t>commenced 27 September 1977</w:t>
      </w:r>
    </w:p>
    <w:p w14:paraId="6C42CB6A" w14:textId="50967347" w:rsidR="00F07209" w:rsidRDefault="005669F4" w:rsidP="00F07209">
      <w:pPr>
        <w:pStyle w:val="NewAct"/>
      </w:pPr>
      <w:hyperlink r:id="rId155" w:tooltip="Ord1978-46" w:history="1">
        <w:r w:rsidR="00A45738" w:rsidRPr="00A45738">
          <w:rPr>
            <w:rStyle w:val="charCitHyperlinkAbbrev"/>
          </w:rPr>
          <w:t>Ordinances Revision Ordinance 1978</w:t>
        </w:r>
      </w:hyperlink>
      <w:r w:rsidR="00F07209">
        <w:t xml:space="preserve"> Ord1978-46</w:t>
      </w:r>
    </w:p>
    <w:p w14:paraId="59828ADB" w14:textId="77777777" w:rsidR="00F07209" w:rsidRDefault="00F07209" w:rsidP="004125EC">
      <w:pPr>
        <w:pStyle w:val="Actdetails"/>
      </w:pPr>
      <w:r>
        <w:t>notified 28 December 1978 (Cwlth Gaz 1978 No S292)</w:t>
      </w:r>
    </w:p>
    <w:p w14:paraId="0015DC63" w14:textId="77777777" w:rsidR="00F07209" w:rsidRDefault="00F07209" w:rsidP="00F07209">
      <w:pPr>
        <w:pStyle w:val="Actdetails"/>
      </w:pPr>
      <w:r>
        <w:t>commenced 28 December 1978</w:t>
      </w:r>
    </w:p>
    <w:p w14:paraId="61B479DC" w14:textId="1776332E" w:rsidR="00F07209" w:rsidRDefault="005669F4" w:rsidP="00F07209">
      <w:pPr>
        <w:pStyle w:val="NewAct"/>
      </w:pPr>
      <w:hyperlink r:id="rId156" w:tooltip="Ord1980-37" w:history="1">
        <w:r w:rsidR="00A45738" w:rsidRPr="00A45738">
          <w:rPr>
            <w:rStyle w:val="charCitHyperlinkAbbrev"/>
          </w:rPr>
          <w:t>Motor Traffic (Alcohol and Drugs) (Amendment) Ordinance 1980</w:t>
        </w:r>
      </w:hyperlink>
      <w:r w:rsidR="004125EC">
        <w:t xml:space="preserve"> </w:t>
      </w:r>
      <w:r w:rsidR="00F07209">
        <w:t>Ord1980-37</w:t>
      </w:r>
    </w:p>
    <w:p w14:paraId="63B3DA18" w14:textId="77777777" w:rsidR="00F07209" w:rsidRDefault="00F07209" w:rsidP="004125EC">
      <w:pPr>
        <w:pStyle w:val="Actdetails"/>
      </w:pPr>
      <w:r>
        <w:t>notified 14 October 1980 (Cwlth Gaz 1980 No S231)</w:t>
      </w:r>
    </w:p>
    <w:p w14:paraId="05C2A4C9" w14:textId="77777777" w:rsidR="00F07209" w:rsidRDefault="00F07209" w:rsidP="00F07209">
      <w:pPr>
        <w:pStyle w:val="Actdetails"/>
      </w:pPr>
      <w:r>
        <w:t>commenced 14 October 1980</w:t>
      </w:r>
    </w:p>
    <w:p w14:paraId="1738733C" w14:textId="15D58A82" w:rsidR="00F07209" w:rsidRDefault="005669F4" w:rsidP="00F07209">
      <w:pPr>
        <w:pStyle w:val="NewAct"/>
      </w:pPr>
      <w:hyperlink r:id="rId157" w:tooltip="Ord1981-16" w:history="1">
        <w:r w:rsidR="00A45738" w:rsidRPr="00A45738">
          <w:rPr>
            <w:rStyle w:val="charCitHyperlinkAbbrev"/>
          </w:rPr>
          <w:t>Motor Traffic (Alcohol and Drugs) (Amendment) Ordinance 1981</w:t>
        </w:r>
      </w:hyperlink>
      <w:r w:rsidR="004125EC">
        <w:t xml:space="preserve"> </w:t>
      </w:r>
      <w:r w:rsidR="00F07209">
        <w:t>Ord1981-16</w:t>
      </w:r>
    </w:p>
    <w:p w14:paraId="6BA991D2" w14:textId="77777777" w:rsidR="00F07209" w:rsidRDefault="00F07209" w:rsidP="00F07209">
      <w:pPr>
        <w:pStyle w:val="Actdetails"/>
        <w:keepNext/>
      </w:pPr>
      <w:r>
        <w:t>notified 30 June 1981 (Cwlth Gaz 1981 No S128)</w:t>
      </w:r>
    </w:p>
    <w:p w14:paraId="634C1B00" w14:textId="77777777" w:rsidR="00F07209" w:rsidRDefault="00F07209" w:rsidP="00F07209">
      <w:pPr>
        <w:pStyle w:val="Actdetails"/>
      </w:pPr>
      <w:r>
        <w:t>commenced 30 June 1981</w:t>
      </w:r>
    </w:p>
    <w:p w14:paraId="79B4B69F" w14:textId="01E6B0A6" w:rsidR="00F07209" w:rsidRDefault="005669F4" w:rsidP="00F07209">
      <w:pPr>
        <w:pStyle w:val="NewAct"/>
      </w:pPr>
      <w:hyperlink r:id="rId158" w:tooltip="Ord1981-29" w:history="1">
        <w:r w:rsidR="00A45738" w:rsidRPr="00A45738">
          <w:rPr>
            <w:rStyle w:val="charCitHyperlinkAbbrev"/>
          </w:rPr>
          <w:t>Motor Traffic (Alcohol and Drugs) (Amendment) Ordinance (No 2) 1981</w:t>
        </w:r>
      </w:hyperlink>
      <w:r w:rsidR="00F07209">
        <w:t xml:space="preserve"> Ord1981-29</w:t>
      </w:r>
    </w:p>
    <w:p w14:paraId="24CEF9FC" w14:textId="77777777" w:rsidR="00F07209" w:rsidRDefault="00F07209" w:rsidP="00F07209">
      <w:pPr>
        <w:pStyle w:val="Actdetails"/>
        <w:keepNext/>
      </w:pPr>
      <w:r>
        <w:t xml:space="preserve">notified 24 September 1981 (Cwlth Gaz 1981 No S200) </w:t>
      </w:r>
    </w:p>
    <w:p w14:paraId="3358F4B7" w14:textId="77777777" w:rsidR="00F07209" w:rsidRDefault="00F07209" w:rsidP="00F07209">
      <w:pPr>
        <w:pStyle w:val="Actdetails"/>
      </w:pPr>
      <w:r>
        <w:t>commenced 24 September 1981</w:t>
      </w:r>
    </w:p>
    <w:p w14:paraId="76B0E4D9" w14:textId="284931A1" w:rsidR="00F07209" w:rsidRDefault="005669F4" w:rsidP="00F07209">
      <w:pPr>
        <w:pStyle w:val="NewAct"/>
      </w:pPr>
      <w:hyperlink r:id="rId159" w:tooltip="Ord1982-94" w:history="1">
        <w:r w:rsidR="00A45738" w:rsidRPr="00A45738">
          <w:rPr>
            <w:rStyle w:val="charCitHyperlinkAbbrev"/>
          </w:rPr>
          <w:t>Motor Traffic (Alcohol and Drugs) (Amendment) Ordinance 1982</w:t>
        </w:r>
      </w:hyperlink>
      <w:r w:rsidR="004125EC">
        <w:t xml:space="preserve"> </w:t>
      </w:r>
      <w:r w:rsidR="00F07209">
        <w:t>Ord1982-94</w:t>
      </w:r>
    </w:p>
    <w:p w14:paraId="7B4846E6" w14:textId="77777777" w:rsidR="00F07209" w:rsidRDefault="00F07209" w:rsidP="00F07209">
      <w:pPr>
        <w:pStyle w:val="Actdetails"/>
        <w:keepNext/>
      </w:pPr>
      <w:r>
        <w:t>notified 17 December 1982 (Cwlth Gaz 1982 No S263)</w:t>
      </w:r>
    </w:p>
    <w:p w14:paraId="1ED4DF51" w14:textId="77777777" w:rsidR="00F07209" w:rsidRDefault="00F07209" w:rsidP="00F07209">
      <w:pPr>
        <w:pStyle w:val="Actdetails"/>
      </w:pPr>
      <w:r>
        <w:t>commenced 17 December 1982 (s 2)</w:t>
      </w:r>
    </w:p>
    <w:p w14:paraId="6787E058" w14:textId="293DB148" w:rsidR="00F07209" w:rsidRDefault="005669F4" w:rsidP="00F07209">
      <w:pPr>
        <w:pStyle w:val="NewAct"/>
      </w:pPr>
      <w:hyperlink r:id="rId160" w:tooltip="Ord1984-63" w:history="1">
        <w:r w:rsidR="00A45738" w:rsidRPr="00A45738">
          <w:rPr>
            <w:rStyle w:val="charCitHyperlinkAbbrev"/>
          </w:rPr>
          <w:t>Motor Traffic (Alcohol and Drugs) (Amendment) Ordinance 1984</w:t>
        </w:r>
      </w:hyperlink>
      <w:r w:rsidR="004125EC">
        <w:t xml:space="preserve"> </w:t>
      </w:r>
      <w:r w:rsidR="00F07209">
        <w:t>Ord1984-63</w:t>
      </w:r>
    </w:p>
    <w:p w14:paraId="62B67977" w14:textId="77777777" w:rsidR="00F07209" w:rsidRDefault="00F07209" w:rsidP="00F07209">
      <w:pPr>
        <w:pStyle w:val="Actdetails"/>
        <w:keepNext/>
      </w:pPr>
      <w:r>
        <w:t>notified 2 November 1984 (Cwlth Gaz 1984 No S464)</w:t>
      </w:r>
    </w:p>
    <w:p w14:paraId="0D5EC0D8" w14:textId="77777777" w:rsidR="00F07209" w:rsidRDefault="00F07209" w:rsidP="00F07209">
      <w:pPr>
        <w:pStyle w:val="Actdetails"/>
      </w:pPr>
      <w:r>
        <w:t>commenced 2 November 1984</w:t>
      </w:r>
    </w:p>
    <w:p w14:paraId="0718E68E" w14:textId="6FB25868" w:rsidR="00F07209" w:rsidRDefault="005669F4" w:rsidP="00F07209">
      <w:pPr>
        <w:pStyle w:val="NewAct"/>
      </w:pPr>
      <w:hyperlink r:id="rId161" w:tooltip="Ord1985-51" w:history="1">
        <w:r w:rsidR="00A45738" w:rsidRPr="00A45738">
          <w:rPr>
            <w:rStyle w:val="charCitHyperlinkAbbrev"/>
          </w:rPr>
          <w:t>Motor Traffic (Alcohol and Drugs) (Amendment) Ordinance 1985</w:t>
        </w:r>
      </w:hyperlink>
      <w:r w:rsidR="004125EC">
        <w:t xml:space="preserve"> </w:t>
      </w:r>
      <w:r w:rsidR="00F07209">
        <w:t>Ord1985-51</w:t>
      </w:r>
    </w:p>
    <w:p w14:paraId="61517F05" w14:textId="77777777" w:rsidR="00F07209" w:rsidRDefault="00F07209" w:rsidP="00F07209">
      <w:pPr>
        <w:pStyle w:val="Actdetails"/>
        <w:keepNext/>
      </w:pPr>
      <w:r>
        <w:t>notified 19 September 1985 (Cwlth Gaz 1985 No S380)</w:t>
      </w:r>
    </w:p>
    <w:p w14:paraId="0E82CDD1" w14:textId="77777777" w:rsidR="00F07209" w:rsidRDefault="00F07209" w:rsidP="00F07209">
      <w:pPr>
        <w:pStyle w:val="Actdetails"/>
      </w:pPr>
      <w:r>
        <w:t>commenced 19 September 1985</w:t>
      </w:r>
    </w:p>
    <w:p w14:paraId="4B1E8D16" w14:textId="37E5B767" w:rsidR="00F07209" w:rsidRDefault="005669F4" w:rsidP="00F07209">
      <w:pPr>
        <w:pStyle w:val="NewAct"/>
      </w:pPr>
      <w:hyperlink r:id="rId162" w:tooltip="Ord1985-67" w:history="1">
        <w:r w:rsidR="00A45738" w:rsidRPr="00A45738">
          <w:rPr>
            <w:rStyle w:val="charCitHyperlinkAbbrev"/>
          </w:rPr>
          <w:t>Magistrates Court Ordinance 1985</w:t>
        </w:r>
      </w:hyperlink>
      <w:r w:rsidR="00F07209">
        <w:t xml:space="preserve"> Ord1985-67 sch pt 1</w:t>
      </w:r>
    </w:p>
    <w:p w14:paraId="6E176DBD" w14:textId="77777777" w:rsidR="00F07209" w:rsidRDefault="00F07209" w:rsidP="004125EC">
      <w:pPr>
        <w:pStyle w:val="Actdetails"/>
      </w:pPr>
      <w:r>
        <w:t>notified 19 December 1985 (Cwlth Gaz 1985 No S542)</w:t>
      </w:r>
    </w:p>
    <w:p w14:paraId="13D9E951" w14:textId="77777777" w:rsidR="00F07209" w:rsidRDefault="00F07209" w:rsidP="00F07209">
      <w:pPr>
        <w:pStyle w:val="Actdetails"/>
      </w:pPr>
      <w:r>
        <w:t>commenced 1 February 1986 (s 2 and Cwlth Gaz 1986 No G3)</w:t>
      </w:r>
    </w:p>
    <w:p w14:paraId="29D8936E" w14:textId="2974A321" w:rsidR="00F07209" w:rsidRDefault="005669F4" w:rsidP="00F07209">
      <w:pPr>
        <w:pStyle w:val="NewAct"/>
      </w:pPr>
      <w:hyperlink r:id="rId163" w:tooltip="Ord1987-9" w:history="1">
        <w:r w:rsidR="00A45738" w:rsidRPr="00A45738">
          <w:rPr>
            <w:rStyle w:val="charCitHyperlinkAbbrev"/>
          </w:rPr>
          <w:t>Motor Traffic (Alcohol and Drugs) (Amendment) Ordinance 1987</w:t>
        </w:r>
      </w:hyperlink>
      <w:r w:rsidR="004125EC">
        <w:t xml:space="preserve"> </w:t>
      </w:r>
      <w:r w:rsidR="00F07209">
        <w:t>Ord1987-9</w:t>
      </w:r>
    </w:p>
    <w:p w14:paraId="749CB5FB" w14:textId="77777777" w:rsidR="00F07209" w:rsidRDefault="00F07209" w:rsidP="00F07209">
      <w:pPr>
        <w:pStyle w:val="Actdetails"/>
        <w:keepNext/>
      </w:pPr>
      <w:r>
        <w:t>notified 2 April 1987 (Cwlth Gaz 1987 No S59)</w:t>
      </w:r>
    </w:p>
    <w:p w14:paraId="3AFE41EA" w14:textId="77777777" w:rsidR="00F07209" w:rsidRDefault="00F07209" w:rsidP="00F07209">
      <w:pPr>
        <w:pStyle w:val="Actdetails"/>
      </w:pPr>
      <w:r>
        <w:t>commenced 2 April 1987</w:t>
      </w:r>
    </w:p>
    <w:p w14:paraId="47337EDB" w14:textId="55CDFFF2" w:rsidR="00F07209" w:rsidRDefault="005669F4" w:rsidP="00F07209">
      <w:pPr>
        <w:pStyle w:val="NewAct"/>
      </w:pPr>
      <w:hyperlink r:id="rId164" w:tooltip="Ord1989-14" w:history="1">
        <w:r w:rsidR="00A45738" w:rsidRPr="00A45738">
          <w:rPr>
            <w:rStyle w:val="charCitHyperlinkAbbrev"/>
          </w:rPr>
          <w:t>Drug Laws (Consequential Amendments) Ordinance 1989</w:t>
        </w:r>
      </w:hyperlink>
      <w:r w:rsidR="004125EC">
        <w:t xml:space="preserve"> </w:t>
      </w:r>
      <w:r w:rsidR="00F07209">
        <w:t>Ord1989-14 s 4</w:t>
      </w:r>
    </w:p>
    <w:p w14:paraId="1D967107" w14:textId="77777777" w:rsidR="00F07209" w:rsidRDefault="00F07209" w:rsidP="00F07209">
      <w:pPr>
        <w:pStyle w:val="Actdetails"/>
        <w:keepNext/>
      </w:pPr>
      <w:r>
        <w:t>notified 15 March 1989 (Cwlth Gaz 1989 No S109)</w:t>
      </w:r>
    </w:p>
    <w:p w14:paraId="2F7AC860" w14:textId="77777777" w:rsidR="00F07209" w:rsidRDefault="00F07209" w:rsidP="00F07209">
      <w:pPr>
        <w:pStyle w:val="Actdetails"/>
      </w:pPr>
      <w:r>
        <w:t>commenced 1 April 1989 (s 2 and Cwlth Gaz 1989 No S109)</w:t>
      </w:r>
    </w:p>
    <w:p w14:paraId="1465D282" w14:textId="7E185DB5" w:rsidR="00F07209" w:rsidRDefault="005669F4" w:rsidP="00F07209">
      <w:pPr>
        <w:pStyle w:val="NewAct"/>
      </w:pPr>
      <w:hyperlink r:id="rId165" w:tooltip="Ord1989-38" w:history="1">
        <w:r w:rsidR="00A45738" w:rsidRPr="00A45738">
          <w:rPr>
            <w:rStyle w:val="charCitHyperlinkAbbrev"/>
          </w:rPr>
          <w:t>Self-Government (Consequential Amendments) Ordinance 1989</w:t>
        </w:r>
      </w:hyperlink>
      <w:r w:rsidR="004125EC">
        <w:t xml:space="preserve"> </w:t>
      </w:r>
      <w:r w:rsidR="00F07209">
        <w:t>Ord1989-38 sch 1</w:t>
      </w:r>
    </w:p>
    <w:p w14:paraId="21499195" w14:textId="77777777" w:rsidR="00F07209" w:rsidRDefault="00F07209" w:rsidP="00F07209">
      <w:pPr>
        <w:pStyle w:val="Actdetails"/>
        <w:keepNext/>
      </w:pPr>
      <w:r>
        <w:t>notified 10 May 1989 (Cwlth Gaz 1989 No S160)</w:t>
      </w:r>
    </w:p>
    <w:p w14:paraId="1E62B821" w14:textId="77777777" w:rsidR="00F07209" w:rsidRDefault="00F07209" w:rsidP="00F07209">
      <w:pPr>
        <w:pStyle w:val="Actdetails"/>
        <w:keepNext/>
      </w:pPr>
      <w:r>
        <w:t>s 1, s 2 commenced 10 May 1989 (s 2 (1))</w:t>
      </w:r>
    </w:p>
    <w:p w14:paraId="4C3E89E7" w14:textId="77777777" w:rsidR="00F07209" w:rsidRDefault="00F07209" w:rsidP="00F07209">
      <w:pPr>
        <w:pStyle w:val="Actdetails"/>
      </w:pPr>
      <w:r>
        <w:t>sch 1 commenced 11 May 1989 (s 2 and see Cwlth Gaz 1989 No S164)</w:t>
      </w:r>
    </w:p>
    <w:p w14:paraId="163D3A70" w14:textId="77777777" w:rsidR="00F07209" w:rsidRDefault="00F07209" w:rsidP="00F07209">
      <w:pPr>
        <w:pStyle w:val="Endnote3"/>
      </w:pPr>
      <w:r>
        <w:tab/>
        <w:t>Legislation after becoming Territory enactment</w:t>
      </w:r>
    </w:p>
    <w:p w14:paraId="45F79428" w14:textId="502879BB" w:rsidR="00F07209" w:rsidRDefault="005669F4" w:rsidP="00F07209">
      <w:pPr>
        <w:pStyle w:val="NewAct"/>
      </w:pPr>
      <w:hyperlink r:id="rId166" w:tooltip="A1989-23" w:history="1">
        <w:r w:rsidR="00A45738" w:rsidRPr="00A45738">
          <w:rPr>
            <w:rStyle w:val="charCitHyperlinkAbbrev"/>
          </w:rPr>
          <w:t>Acts Revision (Arrest Without Warrant) Act 1989</w:t>
        </w:r>
      </w:hyperlink>
      <w:r w:rsidR="004125EC">
        <w:t xml:space="preserve"> </w:t>
      </w:r>
      <w:r w:rsidR="00F07209">
        <w:t>A1989-23 s 10</w:t>
      </w:r>
    </w:p>
    <w:p w14:paraId="45FBA895" w14:textId="77777777" w:rsidR="00F07209" w:rsidRDefault="00F07209" w:rsidP="004125EC">
      <w:pPr>
        <w:pStyle w:val="Actdetails"/>
      </w:pPr>
      <w:r>
        <w:t>notified 1 December 1989 (</w:t>
      </w:r>
      <w:r w:rsidR="00A45738" w:rsidRPr="00627C11">
        <w:t>Gaz 1989 No S38</w:t>
      </w:r>
      <w:r>
        <w:t>)</w:t>
      </w:r>
    </w:p>
    <w:p w14:paraId="627F451A" w14:textId="77777777" w:rsidR="00F07209" w:rsidRDefault="00F07209" w:rsidP="00F07209">
      <w:pPr>
        <w:pStyle w:val="Actdetails"/>
      </w:pPr>
      <w:r>
        <w:t>commenced 1 December 1989</w:t>
      </w:r>
    </w:p>
    <w:p w14:paraId="478AE2A4" w14:textId="22815E5F" w:rsidR="00F07209" w:rsidRDefault="005669F4" w:rsidP="00F07209">
      <w:pPr>
        <w:pStyle w:val="NewAct"/>
      </w:pPr>
      <w:hyperlink r:id="rId167" w:tooltip="A1989-24" w:history="1">
        <w:r w:rsidR="00A45738" w:rsidRPr="00A45738">
          <w:rPr>
            <w:rStyle w:val="charCitHyperlinkAbbrev"/>
          </w:rPr>
          <w:t>Motor Traffic (Alcohol and Drugs) (Amendment) Act 1989</w:t>
        </w:r>
      </w:hyperlink>
      <w:r w:rsidR="004125EC">
        <w:t xml:space="preserve"> </w:t>
      </w:r>
      <w:r w:rsidR="00F07209">
        <w:t>A1989-24</w:t>
      </w:r>
    </w:p>
    <w:p w14:paraId="36259282" w14:textId="77777777" w:rsidR="00F07209" w:rsidRDefault="00F07209" w:rsidP="004125EC">
      <w:pPr>
        <w:pStyle w:val="Actdetails"/>
      </w:pPr>
      <w:r>
        <w:t>notified 7 December 1989 (</w:t>
      </w:r>
      <w:r w:rsidR="00A45738" w:rsidRPr="00627C11">
        <w:t>Gaz 1989 No S40</w:t>
      </w:r>
      <w:r>
        <w:t>)</w:t>
      </w:r>
    </w:p>
    <w:p w14:paraId="5A725267" w14:textId="77777777" w:rsidR="00F07209" w:rsidRDefault="00F07209" w:rsidP="00F07209">
      <w:pPr>
        <w:pStyle w:val="Actdetails"/>
      </w:pPr>
      <w:r>
        <w:t>commenced 7 December 1989</w:t>
      </w:r>
    </w:p>
    <w:p w14:paraId="6ED016B3" w14:textId="312BE88A" w:rsidR="00F07209" w:rsidRDefault="005669F4" w:rsidP="00F07209">
      <w:pPr>
        <w:pStyle w:val="NewAct"/>
      </w:pPr>
      <w:hyperlink r:id="rId168" w:tooltip="A1990-64" w:history="1">
        <w:r w:rsidR="00A45738" w:rsidRPr="00A45738">
          <w:rPr>
            <w:rStyle w:val="charCitHyperlinkAbbrev"/>
          </w:rPr>
          <w:t>Motor Traffic (Alcohol and Drugs) (Amendment) Act 1990</w:t>
        </w:r>
      </w:hyperlink>
      <w:r w:rsidR="004125EC">
        <w:rPr>
          <w:rStyle w:val="charCitHyperlinkAbbrev"/>
        </w:rPr>
        <w:t xml:space="preserve"> </w:t>
      </w:r>
      <w:r w:rsidR="00F07209">
        <w:t>A1990-64</w:t>
      </w:r>
    </w:p>
    <w:p w14:paraId="4003D6B3" w14:textId="77777777" w:rsidR="00F07209" w:rsidRDefault="00F07209" w:rsidP="004125EC">
      <w:pPr>
        <w:pStyle w:val="Actdetails"/>
      </w:pPr>
      <w:r>
        <w:t>notified 24 December 1990 (</w:t>
      </w:r>
      <w:r w:rsidR="00A45738" w:rsidRPr="00627C11">
        <w:t>Gaz 1990 No S98</w:t>
      </w:r>
      <w:r>
        <w:t>)</w:t>
      </w:r>
    </w:p>
    <w:p w14:paraId="6E506CAA" w14:textId="77777777" w:rsidR="00F07209" w:rsidRDefault="00F07209" w:rsidP="00F07209">
      <w:pPr>
        <w:pStyle w:val="Actdetails"/>
      </w:pPr>
      <w:r>
        <w:t>commenced 1 January 1991 (s 2)</w:t>
      </w:r>
    </w:p>
    <w:p w14:paraId="1E659538" w14:textId="0A5CE0F9" w:rsidR="00F07209" w:rsidRDefault="005669F4" w:rsidP="00F07209">
      <w:pPr>
        <w:pStyle w:val="NewAct"/>
      </w:pPr>
      <w:hyperlink r:id="rId169" w:tooltip="A1991-44" w:history="1">
        <w:r w:rsidR="00A45738" w:rsidRPr="00A45738">
          <w:rPr>
            <w:rStyle w:val="charCitHyperlinkAbbrev"/>
          </w:rPr>
          <w:t>Magistrates and Coroner’s Courts (Registrar) Act 1991</w:t>
        </w:r>
      </w:hyperlink>
      <w:r w:rsidR="004125EC">
        <w:t xml:space="preserve"> </w:t>
      </w:r>
      <w:r w:rsidR="00F07209">
        <w:t>A1991-44 s 7</w:t>
      </w:r>
    </w:p>
    <w:p w14:paraId="3A1A48B4" w14:textId="77777777" w:rsidR="00F07209" w:rsidRDefault="00F07209" w:rsidP="004125EC">
      <w:pPr>
        <w:pStyle w:val="Actdetails"/>
      </w:pPr>
      <w:r>
        <w:t>notified 20 September 1991 (</w:t>
      </w:r>
      <w:r w:rsidR="00A45738" w:rsidRPr="00627C11">
        <w:t>Gaz 1990 No S95</w:t>
      </w:r>
      <w:r>
        <w:t>)</w:t>
      </w:r>
    </w:p>
    <w:p w14:paraId="1D64068C" w14:textId="77777777" w:rsidR="00F07209" w:rsidRDefault="00F07209" w:rsidP="004125EC">
      <w:pPr>
        <w:pStyle w:val="Actdetails"/>
      </w:pPr>
      <w:r>
        <w:t>s 1, s 2 commenced 20 September 1991 (s 2 (1))</w:t>
      </w:r>
    </w:p>
    <w:p w14:paraId="215BE494" w14:textId="77777777" w:rsidR="00F07209" w:rsidRDefault="00F07209" w:rsidP="00F07209">
      <w:pPr>
        <w:pStyle w:val="Actdetails"/>
      </w:pPr>
      <w:r>
        <w:t xml:space="preserve">s 7 commenced 25 September 1991 (s 2 (2) and </w:t>
      </w:r>
      <w:r w:rsidR="00A45738" w:rsidRPr="00627C11">
        <w:t>Gaz 1991 No S103</w:t>
      </w:r>
      <w:r>
        <w:t>)</w:t>
      </w:r>
    </w:p>
    <w:p w14:paraId="5D5CD2B0" w14:textId="3F6F7E99" w:rsidR="00F07209" w:rsidRDefault="005669F4" w:rsidP="00F07209">
      <w:pPr>
        <w:pStyle w:val="NewAct"/>
      </w:pPr>
      <w:hyperlink r:id="rId170" w:tooltip="A1992-63" w:history="1">
        <w:r w:rsidR="00A45738" w:rsidRPr="00A45738">
          <w:rPr>
            <w:rStyle w:val="charCitHyperlinkAbbrev"/>
          </w:rPr>
          <w:t>Motor Traffic (Alcohol and Drugs) (Amendment) Act 1992</w:t>
        </w:r>
      </w:hyperlink>
      <w:r w:rsidR="004125EC">
        <w:t xml:space="preserve"> </w:t>
      </w:r>
      <w:r w:rsidR="00F07209">
        <w:t>A1992-63</w:t>
      </w:r>
    </w:p>
    <w:p w14:paraId="4D0B8A5F" w14:textId="77777777" w:rsidR="00F07209" w:rsidRDefault="00F07209" w:rsidP="004125EC">
      <w:pPr>
        <w:pStyle w:val="Actdetails"/>
      </w:pPr>
      <w:r>
        <w:t>notified 30 October 1992 (</w:t>
      </w:r>
      <w:r w:rsidR="00A45738" w:rsidRPr="00627C11">
        <w:t>Gaz 1992 No S183</w:t>
      </w:r>
      <w:r>
        <w:t>)</w:t>
      </w:r>
    </w:p>
    <w:p w14:paraId="4EC82F95" w14:textId="77777777" w:rsidR="00F07209" w:rsidRDefault="00F07209" w:rsidP="00F07209">
      <w:pPr>
        <w:pStyle w:val="Actdetails"/>
      </w:pPr>
      <w:r>
        <w:t>commenced 30 October 1992</w:t>
      </w:r>
    </w:p>
    <w:p w14:paraId="70D6557F" w14:textId="652B1171" w:rsidR="00F07209" w:rsidRDefault="005669F4" w:rsidP="00F07209">
      <w:pPr>
        <w:pStyle w:val="NewAct"/>
      </w:pPr>
      <w:hyperlink r:id="rId171" w:tooltip="A1993-22" w:history="1">
        <w:r w:rsidR="00A45738" w:rsidRPr="00A45738">
          <w:rPr>
            <w:rStyle w:val="charCitHyperlinkAbbrev"/>
          </w:rPr>
          <w:t>Motor Traffic (Alcohol and Drugs) (Amendment) Act 1993</w:t>
        </w:r>
      </w:hyperlink>
      <w:r w:rsidR="004125EC">
        <w:t xml:space="preserve"> </w:t>
      </w:r>
      <w:r w:rsidR="00F07209">
        <w:t>A1993-22</w:t>
      </w:r>
    </w:p>
    <w:p w14:paraId="699AD854" w14:textId="77777777" w:rsidR="00F07209" w:rsidRDefault="00F07209" w:rsidP="004125EC">
      <w:pPr>
        <w:pStyle w:val="Actdetails"/>
      </w:pPr>
      <w:r>
        <w:t>notified 5 April 1993 (</w:t>
      </w:r>
      <w:r w:rsidR="00A45738" w:rsidRPr="00627C11">
        <w:t>Gaz 1993 No S47</w:t>
      </w:r>
      <w:r>
        <w:t>)</w:t>
      </w:r>
    </w:p>
    <w:p w14:paraId="7469FDA2" w14:textId="77777777" w:rsidR="00F07209" w:rsidRDefault="00F07209" w:rsidP="00F07209">
      <w:pPr>
        <w:pStyle w:val="Actdetails"/>
      </w:pPr>
      <w:r>
        <w:t>commenced 5 April 1993</w:t>
      </w:r>
    </w:p>
    <w:p w14:paraId="21341801" w14:textId="4D2759CE" w:rsidR="00F07209" w:rsidRDefault="005669F4" w:rsidP="00F07209">
      <w:pPr>
        <w:pStyle w:val="NewAct"/>
      </w:pPr>
      <w:hyperlink r:id="rId172" w:tooltip="A1993-50" w:history="1">
        <w:r w:rsidR="00A45738" w:rsidRPr="00A45738">
          <w:rPr>
            <w:rStyle w:val="charCitHyperlinkAbbrev"/>
          </w:rPr>
          <w:t>Motor Traffic (Alcohol and Drugs) (Amendment) Act (No 2) 1993</w:t>
        </w:r>
      </w:hyperlink>
      <w:r w:rsidR="004125EC">
        <w:t xml:space="preserve"> </w:t>
      </w:r>
      <w:r w:rsidR="00F07209">
        <w:t>A1993</w:t>
      </w:r>
      <w:r w:rsidR="00F07209">
        <w:noBreakHyphen/>
        <w:t>50</w:t>
      </w:r>
    </w:p>
    <w:p w14:paraId="6689A46B" w14:textId="77777777" w:rsidR="00F07209" w:rsidRDefault="00F07209" w:rsidP="004125EC">
      <w:pPr>
        <w:pStyle w:val="Actdetails"/>
      </w:pPr>
      <w:r>
        <w:t>notified 27 August 1993 (</w:t>
      </w:r>
      <w:r w:rsidR="00A45738" w:rsidRPr="00627C11">
        <w:t>Gaz 1993 No S165</w:t>
      </w:r>
      <w:r>
        <w:t>)</w:t>
      </w:r>
    </w:p>
    <w:p w14:paraId="497596B4" w14:textId="77777777" w:rsidR="00F07209" w:rsidRDefault="00F07209" w:rsidP="004125EC">
      <w:pPr>
        <w:pStyle w:val="Actdetails"/>
      </w:pPr>
      <w:r>
        <w:t>ss 1-3 commenced 27 August 1993 (s 2 (1))</w:t>
      </w:r>
    </w:p>
    <w:p w14:paraId="3F235E91" w14:textId="77777777" w:rsidR="00F07209" w:rsidRDefault="00F07209" w:rsidP="00F07209">
      <w:pPr>
        <w:pStyle w:val="Actdetails"/>
      </w:pPr>
      <w:r>
        <w:t xml:space="preserve">remainder commenced 1 September 1993 (s 2 (2) and </w:t>
      </w:r>
      <w:r w:rsidR="00A45738" w:rsidRPr="00627C11">
        <w:t>Gaz 1993 No S177</w:t>
      </w:r>
      <w:r>
        <w:t>)</w:t>
      </w:r>
    </w:p>
    <w:p w14:paraId="4AEFBF16" w14:textId="00E6A105" w:rsidR="00F07209" w:rsidRDefault="005669F4" w:rsidP="00F07209">
      <w:pPr>
        <w:pStyle w:val="NewAct"/>
      </w:pPr>
      <w:hyperlink r:id="rId173" w:tooltip="A1993-58" w:history="1">
        <w:r w:rsidR="00A45738" w:rsidRPr="00A45738">
          <w:rPr>
            <w:rStyle w:val="charCitHyperlinkAbbrev"/>
          </w:rPr>
          <w:t>Motor Traffic (Alcohol and Drugs) (Amendment) Act (No 3) 1993</w:t>
        </w:r>
      </w:hyperlink>
      <w:r w:rsidR="004125EC">
        <w:t xml:space="preserve"> </w:t>
      </w:r>
      <w:r w:rsidR="00F07209">
        <w:t>A1993</w:t>
      </w:r>
      <w:r w:rsidR="00F07209">
        <w:noBreakHyphen/>
        <w:t>58</w:t>
      </w:r>
    </w:p>
    <w:p w14:paraId="6A8283BC" w14:textId="77777777" w:rsidR="00F07209" w:rsidRDefault="00F07209" w:rsidP="004125EC">
      <w:pPr>
        <w:pStyle w:val="Actdetails"/>
      </w:pPr>
      <w:r>
        <w:t>notified 6 September 1993 (</w:t>
      </w:r>
      <w:r w:rsidR="00A45738" w:rsidRPr="00627C11">
        <w:t>Gaz 1993 No S172</w:t>
      </w:r>
      <w:r>
        <w:t>)</w:t>
      </w:r>
    </w:p>
    <w:p w14:paraId="2C04ADD9" w14:textId="77777777" w:rsidR="00F07209" w:rsidRDefault="00F07209" w:rsidP="004125EC">
      <w:pPr>
        <w:pStyle w:val="Actdetails"/>
      </w:pPr>
      <w:r>
        <w:t>s 1, s 2 commenced 6 September 1993 (s 2 (1))</w:t>
      </w:r>
    </w:p>
    <w:p w14:paraId="4A8E1C8C" w14:textId="665A3FB1" w:rsidR="00F07209" w:rsidRDefault="00F07209" w:rsidP="00F07209">
      <w:pPr>
        <w:pStyle w:val="Actdetails"/>
      </w:pPr>
      <w:r>
        <w:t xml:space="preserve">remainder commenced 27 September 1993 (s 2 (2) and </w:t>
      </w:r>
      <w:r w:rsidR="00A45738" w:rsidRPr="00627C11">
        <w:t>Gaz</w:t>
      </w:r>
      <w:r w:rsidR="004125EC">
        <w:t xml:space="preserve"> </w:t>
      </w:r>
      <w:r w:rsidR="00A45738" w:rsidRPr="00627C11">
        <w:t>1993 No S201</w:t>
      </w:r>
      <w:r>
        <w:t>)</w:t>
      </w:r>
    </w:p>
    <w:p w14:paraId="48EA01F9" w14:textId="08B32B44" w:rsidR="00F07209" w:rsidRDefault="005669F4" w:rsidP="00F07209">
      <w:pPr>
        <w:pStyle w:val="NewAct"/>
      </w:pPr>
      <w:hyperlink r:id="rId174" w:tooltip="A1994-26" w:history="1">
        <w:r w:rsidR="00A45738" w:rsidRPr="00A45738">
          <w:rPr>
            <w:rStyle w:val="charCitHyperlinkAbbrev"/>
          </w:rPr>
          <w:t>Statute Law Revision Act 1994</w:t>
        </w:r>
      </w:hyperlink>
      <w:r w:rsidR="004125EC">
        <w:t xml:space="preserve"> </w:t>
      </w:r>
      <w:r w:rsidR="00F07209">
        <w:t>A1994-26 sch</w:t>
      </w:r>
    </w:p>
    <w:p w14:paraId="545A8280" w14:textId="77777777" w:rsidR="00F07209" w:rsidRDefault="00F07209" w:rsidP="004125EC">
      <w:pPr>
        <w:pStyle w:val="Actdetails"/>
      </w:pPr>
      <w:r>
        <w:t>notified 31 May 1994 (</w:t>
      </w:r>
      <w:r w:rsidR="00A45738" w:rsidRPr="00627C11">
        <w:t>Gaz 1994 No S93</w:t>
      </w:r>
      <w:r>
        <w:t>)</w:t>
      </w:r>
    </w:p>
    <w:p w14:paraId="2F4D488F" w14:textId="77777777" w:rsidR="00F07209" w:rsidRDefault="00F07209" w:rsidP="00F07209">
      <w:pPr>
        <w:pStyle w:val="Actdetails"/>
      </w:pPr>
      <w:r>
        <w:t>commenced 31 May 1994 (s 2)</w:t>
      </w:r>
    </w:p>
    <w:p w14:paraId="42E56A8B" w14:textId="086D600A" w:rsidR="00F07209" w:rsidRDefault="005669F4" w:rsidP="00F07209">
      <w:pPr>
        <w:pStyle w:val="NewAct"/>
      </w:pPr>
      <w:hyperlink r:id="rId175" w:tooltip="A1994-81" w:history="1">
        <w:r w:rsidR="00A45738" w:rsidRPr="00A45738">
          <w:rPr>
            <w:rStyle w:val="charCitHyperlinkAbbrev"/>
          </w:rPr>
          <w:t>Statute Law Revision (Penalties) Act 1994</w:t>
        </w:r>
      </w:hyperlink>
      <w:r w:rsidR="004125EC">
        <w:t xml:space="preserve"> </w:t>
      </w:r>
      <w:r w:rsidR="00F07209">
        <w:t>A1994-81 sch</w:t>
      </w:r>
    </w:p>
    <w:p w14:paraId="7635331B" w14:textId="77777777" w:rsidR="00F07209" w:rsidRDefault="00F07209" w:rsidP="004125EC">
      <w:pPr>
        <w:pStyle w:val="Actdetails"/>
      </w:pPr>
      <w:r>
        <w:t>notified 29 November 1994 (</w:t>
      </w:r>
      <w:r w:rsidR="00A45738" w:rsidRPr="00627C11">
        <w:t>Gaz 1994 No S269</w:t>
      </w:r>
      <w:r>
        <w:t>)</w:t>
      </w:r>
    </w:p>
    <w:p w14:paraId="71F68020" w14:textId="77777777" w:rsidR="00F07209" w:rsidRDefault="00F07209" w:rsidP="004125EC">
      <w:pPr>
        <w:pStyle w:val="Actdetails"/>
      </w:pPr>
      <w:r>
        <w:t>s 1, s 2 commenced 29 November 1994 (s 2 (1))</w:t>
      </w:r>
    </w:p>
    <w:p w14:paraId="189E4C6E" w14:textId="77777777" w:rsidR="00F07209" w:rsidRDefault="00F07209" w:rsidP="00F07209">
      <w:pPr>
        <w:pStyle w:val="Actdetails"/>
      </w:pPr>
      <w:r>
        <w:t xml:space="preserve">sch commenced 29 November 1994 (s 2 and </w:t>
      </w:r>
      <w:r w:rsidR="00A45738" w:rsidRPr="00627C11">
        <w:t>Gaz 1994 No S269</w:t>
      </w:r>
      <w:r>
        <w:t>)</w:t>
      </w:r>
    </w:p>
    <w:p w14:paraId="0BE6D4BB" w14:textId="06C2DF69" w:rsidR="00F07209" w:rsidRDefault="005669F4" w:rsidP="00F07209">
      <w:pPr>
        <w:pStyle w:val="NewAct"/>
      </w:pPr>
      <w:hyperlink r:id="rId176" w:tooltip="A1996-7" w:history="1">
        <w:r w:rsidR="00A45738" w:rsidRPr="00A45738">
          <w:rPr>
            <w:rStyle w:val="charCitHyperlinkAbbrev"/>
          </w:rPr>
          <w:t>Motor Traffic (Consequential Provisions) Act 1996</w:t>
        </w:r>
      </w:hyperlink>
      <w:r w:rsidR="004125EC">
        <w:t xml:space="preserve"> </w:t>
      </w:r>
      <w:r w:rsidR="00F07209">
        <w:t>A1996-7 s 10</w:t>
      </w:r>
    </w:p>
    <w:p w14:paraId="317BC953" w14:textId="77777777" w:rsidR="00F07209" w:rsidRDefault="00F07209" w:rsidP="004125EC">
      <w:pPr>
        <w:pStyle w:val="Actdetails"/>
      </w:pPr>
      <w:r>
        <w:t>notified 10 April 1996 (</w:t>
      </w:r>
      <w:r w:rsidR="00A45738" w:rsidRPr="00627C11">
        <w:t>Gaz 1996 No S59</w:t>
      </w:r>
      <w:r>
        <w:t>)</w:t>
      </w:r>
    </w:p>
    <w:p w14:paraId="74E74240" w14:textId="77777777" w:rsidR="00F07209" w:rsidRDefault="00F07209" w:rsidP="004125EC">
      <w:pPr>
        <w:pStyle w:val="Actdetails"/>
      </w:pPr>
      <w:r>
        <w:t>ss 1-3 commenced 10 April 1996 (s 2 (1))</w:t>
      </w:r>
    </w:p>
    <w:p w14:paraId="66E58DEE" w14:textId="77777777" w:rsidR="00F07209" w:rsidRDefault="00F07209" w:rsidP="00F07209">
      <w:pPr>
        <w:pStyle w:val="Actdetails"/>
      </w:pPr>
      <w:r>
        <w:t>s 10 commenced 12 September 1996 (s 2 (2))</w:t>
      </w:r>
    </w:p>
    <w:p w14:paraId="0F82C6E5" w14:textId="3BFBAAE8" w:rsidR="00F07209" w:rsidRDefault="005669F4" w:rsidP="00F07209">
      <w:pPr>
        <w:pStyle w:val="NewAct"/>
      </w:pPr>
      <w:hyperlink r:id="rId177" w:tooltip="A1996-48" w:history="1">
        <w:r w:rsidR="00A45738" w:rsidRPr="00A45738">
          <w:rPr>
            <w:rStyle w:val="charCitHyperlinkAbbrev"/>
          </w:rPr>
          <w:t>Motor Traffic (Alcohol and Drugs) (Amendment) Act 1996</w:t>
        </w:r>
      </w:hyperlink>
      <w:r w:rsidR="004125EC">
        <w:t xml:space="preserve"> </w:t>
      </w:r>
      <w:r w:rsidR="00F07209">
        <w:t>A1996-48</w:t>
      </w:r>
    </w:p>
    <w:p w14:paraId="2714F418" w14:textId="77777777" w:rsidR="00F07209" w:rsidRDefault="00F07209" w:rsidP="004125EC">
      <w:pPr>
        <w:pStyle w:val="Actdetails"/>
      </w:pPr>
      <w:r>
        <w:t>notified 19 September 1996 (</w:t>
      </w:r>
      <w:r w:rsidR="00A45738" w:rsidRPr="00627C11">
        <w:t>Gaz 1996 No S234</w:t>
      </w:r>
      <w:r>
        <w:t>)</w:t>
      </w:r>
    </w:p>
    <w:p w14:paraId="69E4F955" w14:textId="77777777" w:rsidR="00F07209" w:rsidRDefault="00F07209" w:rsidP="00F07209">
      <w:pPr>
        <w:pStyle w:val="Actdetails"/>
      </w:pPr>
      <w:r>
        <w:t>commenced 19 September 1996 (s 2)</w:t>
      </w:r>
    </w:p>
    <w:p w14:paraId="103E3010" w14:textId="493F87AC" w:rsidR="00F07209" w:rsidRDefault="005669F4" w:rsidP="00F07209">
      <w:pPr>
        <w:pStyle w:val="NewAct"/>
      </w:pPr>
      <w:hyperlink r:id="rId178" w:tooltip="A1997-51" w:history="1">
        <w:r w:rsidR="00A45738" w:rsidRPr="00A45738">
          <w:rPr>
            <w:rStyle w:val="charCitHyperlinkAbbrev"/>
          </w:rPr>
          <w:t>Motor Traffic (Alcohol and Drugs) (Amendment) Act 1997</w:t>
        </w:r>
      </w:hyperlink>
      <w:r w:rsidR="004125EC">
        <w:rPr>
          <w:rStyle w:val="charCitHyperlinkAbbrev"/>
        </w:rPr>
        <w:t xml:space="preserve"> </w:t>
      </w:r>
      <w:r w:rsidR="00F07209">
        <w:t>A1997-51</w:t>
      </w:r>
    </w:p>
    <w:p w14:paraId="3CC684CB" w14:textId="77777777" w:rsidR="00F07209" w:rsidRDefault="00F07209" w:rsidP="004125EC">
      <w:pPr>
        <w:pStyle w:val="Actdetails"/>
      </w:pPr>
      <w:r>
        <w:t>notified 19 September 1997 (</w:t>
      </w:r>
      <w:r w:rsidR="00A45738" w:rsidRPr="00627C11">
        <w:t>Gaz 1997 No S264</w:t>
      </w:r>
      <w:r>
        <w:t>)</w:t>
      </w:r>
    </w:p>
    <w:p w14:paraId="26E13551" w14:textId="77777777" w:rsidR="00F07209" w:rsidRDefault="00F07209" w:rsidP="004125EC">
      <w:pPr>
        <w:pStyle w:val="Actdetails"/>
      </w:pPr>
      <w:r>
        <w:t>ss 1-3 commenced 19 September 1997 (s 2 (1))</w:t>
      </w:r>
    </w:p>
    <w:p w14:paraId="28C7288A" w14:textId="77777777" w:rsidR="00F07209" w:rsidRDefault="00F07209" w:rsidP="00F07209">
      <w:pPr>
        <w:pStyle w:val="Actdetails"/>
      </w:pPr>
      <w:r>
        <w:t xml:space="preserve">remainder commenced 2 March 1998 (s 2 (2) and </w:t>
      </w:r>
      <w:r w:rsidR="00A45738" w:rsidRPr="00627C11">
        <w:t>Gaz 1997 No S427</w:t>
      </w:r>
      <w:r>
        <w:t>)</w:t>
      </w:r>
    </w:p>
    <w:p w14:paraId="7B6AEDE0" w14:textId="58394C22" w:rsidR="00F07209" w:rsidRDefault="005669F4" w:rsidP="00F07209">
      <w:pPr>
        <w:pStyle w:val="NewAct"/>
      </w:pPr>
      <w:hyperlink r:id="rId179" w:tooltip="A1997-53" w:history="1">
        <w:r w:rsidR="00A45738" w:rsidRPr="00A45738">
          <w:rPr>
            <w:rStyle w:val="charCitHyperlinkAbbrev"/>
          </w:rPr>
          <w:t>Motor Traffic (Alcohol and Drugs) (Amendment) Act (No 2) 1997</w:t>
        </w:r>
      </w:hyperlink>
      <w:r w:rsidR="004125EC">
        <w:t xml:space="preserve"> </w:t>
      </w:r>
      <w:r w:rsidR="00F07209">
        <w:t>A1997</w:t>
      </w:r>
      <w:r w:rsidR="00F07209">
        <w:noBreakHyphen/>
        <w:t>53</w:t>
      </w:r>
    </w:p>
    <w:p w14:paraId="5034AFF9" w14:textId="77777777" w:rsidR="00F07209" w:rsidRDefault="00F07209" w:rsidP="004125EC">
      <w:pPr>
        <w:pStyle w:val="Actdetails"/>
      </w:pPr>
      <w:r>
        <w:t>notified 19 September 1997 (</w:t>
      </w:r>
      <w:r w:rsidR="00A45738" w:rsidRPr="00627C11">
        <w:t>Gaz 1997 No S264</w:t>
      </w:r>
      <w:r>
        <w:t>)</w:t>
      </w:r>
    </w:p>
    <w:p w14:paraId="104FB834" w14:textId="77777777" w:rsidR="00F07209" w:rsidRDefault="00F07209" w:rsidP="004125EC">
      <w:pPr>
        <w:pStyle w:val="Actdetails"/>
      </w:pPr>
      <w:r>
        <w:t>ss 1-3 commenced 19 September 1997 (s 2 (1))</w:t>
      </w:r>
    </w:p>
    <w:p w14:paraId="5D5A6713" w14:textId="77777777" w:rsidR="00F07209" w:rsidRDefault="00F07209" w:rsidP="00F07209">
      <w:pPr>
        <w:pStyle w:val="Actdetails"/>
      </w:pPr>
      <w:r>
        <w:t xml:space="preserve">remainder commenced 2 March 1998 (s 2 (2) and </w:t>
      </w:r>
      <w:r w:rsidR="00A45738" w:rsidRPr="00627C11">
        <w:t>Gaz 1997 No S428</w:t>
      </w:r>
      <w:r>
        <w:t>)</w:t>
      </w:r>
    </w:p>
    <w:p w14:paraId="703128FA" w14:textId="5F788CAA" w:rsidR="00F07209" w:rsidRDefault="005669F4" w:rsidP="00F07209">
      <w:pPr>
        <w:pStyle w:val="NewAct"/>
      </w:pPr>
      <w:hyperlink r:id="rId180" w:tooltip="A1999-11" w:history="1">
        <w:r w:rsidR="00A45738" w:rsidRPr="00A45738">
          <w:rPr>
            <w:rStyle w:val="charCitHyperlinkAbbrev"/>
          </w:rPr>
          <w:t>Motor Traffic (Alcohol and Drugs) (Amendment) Act 1999</w:t>
        </w:r>
      </w:hyperlink>
      <w:r w:rsidR="004125EC">
        <w:t xml:space="preserve"> </w:t>
      </w:r>
      <w:r w:rsidR="00F07209">
        <w:t>A1999-11</w:t>
      </w:r>
    </w:p>
    <w:p w14:paraId="28FE004C" w14:textId="77777777" w:rsidR="00F07209" w:rsidRDefault="00F07209" w:rsidP="004125EC">
      <w:pPr>
        <w:pStyle w:val="Actdetails"/>
      </w:pPr>
      <w:r>
        <w:t>notified 23 March 1999 (</w:t>
      </w:r>
      <w:r w:rsidR="00A45738" w:rsidRPr="00627C11">
        <w:t>Gaz 1999 No S14</w:t>
      </w:r>
      <w:r>
        <w:t>)</w:t>
      </w:r>
    </w:p>
    <w:p w14:paraId="335E38A7" w14:textId="77777777" w:rsidR="00F07209" w:rsidRDefault="00F07209" w:rsidP="00F07209">
      <w:pPr>
        <w:pStyle w:val="Actdetails"/>
      </w:pPr>
      <w:r>
        <w:t>commenced 23 March 1999 (s 2)</w:t>
      </w:r>
    </w:p>
    <w:p w14:paraId="40B03EBA" w14:textId="111355E1" w:rsidR="00F07209" w:rsidRDefault="005669F4" w:rsidP="00F07209">
      <w:pPr>
        <w:pStyle w:val="NewAct"/>
      </w:pPr>
      <w:hyperlink r:id="rId181" w:tooltip="A1999-18" w:history="1">
        <w:r w:rsidR="00A45738" w:rsidRPr="00A45738">
          <w:rPr>
            <w:rStyle w:val="charCitHyperlinkAbbrev"/>
          </w:rPr>
          <w:t>Motor Traffic (Alcohol and Drugs) (Amendment) Act (No 2) 1999</w:t>
        </w:r>
      </w:hyperlink>
      <w:r w:rsidR="004125EC">
        <w:t xml:space="preserve"> </w:t>
      </w:r>
      <w:r w:rsidR="00F07209">
        <w:t>A1999</w:t>
      </w:r>
      <w:r w:rsidR="00F07209">
        <w:noBreakHyphen/>
        <w:t>18</w:t>
      </w:r>
    </w:p>
    <w:p w14:paraId="44633A2A" w14:textId="77777777" w:rsidR="00F07209" w:rsidRDefault="00F07209" w:rsidP="00F07209">
      <w:pPr>
        <w:pStyle w:val="Actdetails"/>
        <w:keepNext/>
      </w:pPr>
      <w:r>
        <w:t>notified 14 April 1999 (</w:t>
      </w:r>
      <w:r w:rsidR="00A45738" w:rsidRPr="00627C11">
        <w:t>Gaz 1999 No S16</w:t>
      </w:r>
      <w:r>
        <w:t>)</w:t>
      </w:r>
    </w:p>
    <w:p w14:paraId="2DBB39DF" w14:textId="77777777" w:rsidR="00F07209" w:rsidRDefault="00F07209" w:rsidP="00F07209">
      <w:pPr>
        <w:pStyle w:val="Actdetails"/>
      </w:pPr>
      <w:r>
        <w:t>commenced 14 April 1999 (s 2)</w:t>
      </w:r>
    </w:p>
    <w:p w14:paraId="02A7E6F9" w14:textId="77BCEBE8" w:rsidR="00F07209" w:rsidRDefault="005669F4" w:rsidP="00F07209">
      <w:pPr>
        <w:pStyle w:val="NewAct"/>
      </w:pPr>
      <w:hyperlink r:id="rId182" w:tooltip="A1999-79" w:history="1">
        <w:r w:rsidR="00A45738" w:rsidRPr="00A45738">
          <w:rPr>
            <w:rStyle w:val="charCitHyperlinkAbbrev"/>
          </w:rPr>
          <w:t>Road Transport Legislation Amendment Act 1999</w:t>
        </w:r>
      </w:hyperlink>
      <w:r w:rsidR="004125EC">
        <w:t xml:space="preserve"> </w:t>
      </w:r>
      <w:r w:rsidR="00F07209">
        <w:t>A1999-79 sch 3</w:t>
      </w:r>
    </w:p>
    <w:p w14:paraId="7E549274" w14:textId="77777777" w:rsidR="00F07209" w:rsidRDefault="00F07209" w:rsidP="004125EC">
      <w:pPr>
        <w:pStyle w:val="Actdetails"/>
      </w:pPr>
      <w:r>
        <w:t>notified 23 December 1999 (</w:t>
      </w:r>
      <w:r w:rsidR="00A45738" w:rsidRPr="00627C11">
        <w:t>Gaz 1999 No S65</w:t>
      </w:r>
      <w:r>
        <w:t>)</w:t>
      </w:r>
    </w:p>
    <w:p w14:paraId="0D836E99" w14:textId="77777777" w:rsidR="00F07209" w:rsidRDefault="00F07209" w:rsidP="00F07209">
      <w:pPr>
        <w:pStyle w:val="Actdetails"/>
      </w:pPr>
      <w:r>
        <w:t xml:space="preserve">commenced 1 March 2000 (s 2 and see </w:t>
      </w:r>
      <w:r w:rsidR="00A45738" w:rsidRPr="00627C11">
        <w:t>Gaz 2000 No S5</w:t>
      </w:r>
      <w:r>
        <w:t>)</w:t>
      </w:r>
    </w:p>
    <w:p w14:paraId="063690C5" w14:textId="65901057" w:rsidR="00F07209" w:rsidRDefault="005669F4" w:rsidP="00F07209">
      <w:pPr>
        <w:pStyle w:val="NewAct"/>
      </w:pPr>
      <w:hyperlink r:id="rId183" w:tooltip="A2001-27" w:history="1">
        <w:r w:rsidR="00A45738" w:rsidRPr="00A45738">
          <w:rPr>
            <w:rStyle w:val="charCitHyperlinkAbbrev"/>
          </w:rPr>
          <w:t>Road Transport Legislation Amendment Act 2001</w:t>
        </w:r>
      </w:hyperlink>
      <w:r w:rsidR="004125EC">
        <w:t xml:space="preserve"> </w:t>
      </w:r>
      <w:r w:rsidR="00F07209">
        <w:t>A2001-27 sch 3</w:t>
      </w:r>
    </w:p>
    <w:p w14:paraId="765C76FB" w14:textId="77777777" w:rsidR="00F07209" w:rsidRDefault="00F07209" w:rsidP="004125EC">
      <w:pPr>
        <w:pStyle w:val="Actdetails"/>
      </w:pPr>
      <w:r>
        <w:t>notified 24 May 2001 (</w:t>
      </w:r>
      <w:r w:rsidR="00A45738" w:rsidRPr="00627C11">
        <w:t>Gaz 2001 No 21</w:t>
      </w:r>
      <w:r>
        <w:t>)</w:t>
      </w:r>
    </w:p>
    <w:p w14:paraId="544D7BD6" w14:textId="77777777" w:rsidR="00F07209" w:rsidRDefault="00F07209" w:rsidP="004125EC">
      <w:pPr>
        <w:pStyle w:val="Actdetails"/>
      </w:pPr>
      <w:r>
        <w:t>s 1, s 2 commenced 24 May 2001 (IA s 10B)</w:t>
      </w:r>
    </w:p>
    <w:p w14:paraId="3B9495F0" w14:textId="77777777" w:rsidR="00F07209" w:rsidRDefault="00F07209" w:rsidP="00F07209">
      <w:pPr>
        <w:pStyle w:val="Actdetails"/>
      </w:pPr>
      <w:r>
        <w:t>sch 3 commenced 24 May 2001 (s 2)</w:t>
      </w:r>
    </w:p>
    <w:p w14:paraId="4E48DFD2" w14:textId="5AE0CC00" w:rsidR="00F07209" w:rsidRDefault="005669F4" w:rsidP="00F07209">
      <w:pPr>
        <w:pStyle w:val="NewAct"/>
      </w:pPr>
      <w:hyperlink r:id="rId184" w:tooltip="A2001-44" w:history="1">
        <w:r w:rsidR="00A45738" w:rsidRPr="00A45738">
          <w:rPr>
            <w:rStyle w:val="charCitHyperlinkAbbrev"/>
          </w:rPr>
          <w:t>Legislation (Consequential Amendments) Act 2001</w:t>
        </w:r>
      </w:hyperlink>
      <w:r w:rsidR="00F07209">
        <w:t xml:space="preserve"> A2001-44 pt 334</w:t>
      </w:r>
    </w:p>
    <w:p w14:paraId="5CBF47A4" w14:textId="77777777" w:rsidR="00F07209" w:rsidRDefault="00F07209" w:rsidP="004125EC">
      <w:pPr>
        <w:pStyle w:val="Actdetails"/>
      </w:pPr>
      <w:r>
        <w:t>notified 26 July 2001 (</w:t>
      </w:r>
      <w:r w:rsidR="00A45738" w:rsidRPr="00627C11">
        <w:t>Gaz 2001 No 30</w:t>
      </w:r>
      <w:r>
        <w:t>)</w:t>
      </w:r>
    </w:p>
    <w:p w14:paraId="312C3BF1" w14:textId="77777777" w:rsidR="00F07209" w:rsidRPr="003748ED" w:rsidRDefault="00F07209" w:rsidP="004125EC">
      <w:pPr>
        <w:pStyle w:val="Actdetails"/>
      </w:pPr>
      <w:r>
        <w:t>s 1, s 2 commenced 26 July 2001 (IA s 10B)</w:t>
      </w:r>
    </w:p>
    <w:p w14:paraId="09044C78" w14:textId="77777777" w:rsidR="00F07209" w:rsidRDefault="00F07209" w:rsidP="00F07209">
      <w:pPr>
        <w:pStyle w:val="Actdetails"/>
      </w:pPr>
      <w:r>
        <w:t xml:space="preserve">pt 334 commenced 12 September 2001 (s 2 and see </w:t>
      </w:r>
      <w:r w:rsidR="00A45738" w:rsidRPr="00627C11">
        <w:t>Gaz 2001 No S65</w:t>
      </w:r>
      <w:r>
        <w:t>)</w:t>
      </w:r>
    </w:p>
    <w:p w14:paraId="04F648C0" w14:textId="5CB6E470" w:rsidR="00F07209" w:rsidRDefault="005669F4" w:rsidP="00F07209">
      <w:pPr>
        <w:pStyle w:val="NewAct"/>
      </w:pPr>
      <w:hyperlink r:id="rId185" w:tooltip="A2001-56" w:history="1">
        <w:r w:rsidR="00A45738" w:rsidRPr="00A45738">
          <w:rPr>
            <w:rStyle w:val="charCitHyperlinkAbbrev"/>
          </w:rPr>
          <w:t>Statute Law Amendment Act 2001 (No 2)</w:t>
        </w:r>
      </w:hyperlink>
      <w:r w:rsidR="00F07209">
        <w:t xml:space="preserve"> 2001 </w:t>
      </w:r>
      <w:r w:rsidR="00A45738" w:rsidRPr="00212018">
        <w:t>A2001</w:t>
      </w:r>
      <w:r w:rsidR="00A45738" w:rsidRPr="00212018">
        <w:noBreakHyphen/>
        <w:t>56</w:t>
      </w:r>
      <w:r w:rsidR="00F07209">
        <w:t xml:space="preserve"> pt 3.45</w:t>
      </w:r>
    </w:p>
    <w:p w14:paraId="7751A738" w14:textId="77777777" w:rsidR="00F07209" w:rsidRDefault="00F07209" w:rsidP="004125EC">
      <w:pPr>
        <w:pStyle w:val="Actdetails"/>
      </w:pPr>
      <w:r>
        <w:t>notified 5 September 2001 (</w:t>
      </w:r>
      <w:r w:rsidR="00A45738" w:rsidRPr="00627C11">
        <w:t>Gaz 2001 No S65</w:t>
      </w:r>
      <w:r>
        <w:t>)</w:t>
      </w:r>
    </w:p>
    <w:p w14:paraId="1288F566" w14:textId="77777777" w:rsidR="00F07209" w:rsidRDefault="00F07209" w:rsidP="004125EC">
      <w:pPr>
        <w:pStyle w:val="Actdetails"/>
      </w:pPr>
      <w:r>
        <w:t>s 1, s 2 commenced 5 September 2001 (LA s 75)</w:t>
      </w:r>
    </w:p>
    <w:p w14:paraId="2B3B0CD1" w14:textId="77777777" w:rsidR="00F07209" w:rsidRDefault="00F07209" w:rsidP="00F07209">
      <w:pPr>
        <w:pStyle w:val="Actdetails"/>
      </w:pPr>
      <w:r>
        <w:t>pt 3.45 commenced 12 September 2001 (amdt 3.474)</w:t>
      </w:r>
    </w:p>
    <w:p w14:paraId="136781B3" w14:textId="4D0B3A9B" w:rsidR="00F07209" w:rsidRDefault="005669F4" w:rsidP="00F07209">
      <w:pPr>
        <w:pStyle w:val="NewAct"/>
      </w:pPr>
      <w:hyperlink r:id="rId186" w:tooltip="A2001-62" w:history="1">
        <w:r w:rsidR="00A45738" w:rsidRPr="00A45738">
          <w:rPr>
            <w:rStyle w:val="charCitHyperlinkAbbrev"/>
          </w:rPr>
          <w:t>Road Transport (Public Passenger Services) Act 2001</w:t>
        </w:r>
      </w:hyperlink>
      <w:r w:rsidR="00F07209">
        <w:t xml:space="preserve"> A2001-62 pt 1.2</w:t>
      </w:r>
    </w:p>
    <w:p w14:paraId="04E7665B" w14:textId="77777777" w:rsidR="00F07209" w:rsidRDefault="00F07209" w:rsidP="004125EC">
      <w:pPr>
        <w:pStyle w:val="Actdetails"/>
      </w:pPr>
      <w:r>
        <w:t>notified 10 September 2001 (</w:t>
      </w:r>
      <w:r w:rsidR="00A45738" w:rsidRPr="00627C11">
        <w:t>Gaz 2001 No S66</w:t>
      </w:r>
      <w:r>
        <w:t>)</w:t>
      </w:r>
    </w:p>
    <w:p w14:paraId="3C4E589F" w14:textId="77777777" w:rsidR="00F07209" w:rsidRDefault="00F07209" w:rsidP="004125EC">
      <w:pPr>
        <w:pStyle w:val="Actdetails"/>
      </w:pPr>
      <w:r>
        <w:t>s 1, s 2 commenced 10 September 2001 (IA s 10B)</w:t>
      </w:r>
    </w:p>
    <w:p w14:paraId="24AAA202" w14:textId="77777777" w:rsidR="00F07209" w:rsidRPr="00B95011" w:rsidRDefault="00F07209" w:rsidP="00F07209">
      <w:pPr>
        <w:pStyle w:val="Actdetails"/>
      </w:pPr>
      <w:r w:rsidRPr="00B95011">
        <w:t>pt 1.2 commenced 1 December 2001 (s 2 and CN2001 No 2)</w:t>
      </w:r>
    </w:p>
    <w:p w14:paraId="4115DCD3" w14:textId="5FF64F68" w:rsidR="00F07209" w:rsidRDefault="005669F4" w:rsidP="00F07209">
      <w:pPr>
        <w:pStyle w:val="NewAct"/>
      </w:pPr>
      <w:hyperlink r:id="rId187" w:tooltip="A2002-30" w:history="1">
        <w:r w:rsidR="00A45738" w:rsidRPr="00A45738">
          <w:rPr>
            <w:rStyle w:val="charCitHyperlinkAbbrev"/>
          </w:rPr>
          <w:t>Statute Law Amendment Act 2002</w:t>
        </w:r>
      </w:hyperlink>
      <w:r w:rsidR="00F07209">
        <w:t xml:space="preserve"> A2002-30 pt 3.63</w:t>
      </w:r>
    </w:p>
    <w:p w14:paraId="7EC56A08" w14:textId="77777777" w:rsidR="00F07209" w:rsidRDefault="00F07209" w:rsidP="004125EC">
      <w:pPr>
        <w:pStyle w:val="Actdetails"/>
      </w:pPr>
      <w:r>
        <w:t>notified LR 16 September 2002</w:t>
      </w:r>
    </w:p>
    <w:p w14:paraId="7681BDDF" w14:textId="77777777" w:rsidR="00F07209" w:rsidRDefault="00F07209" w:rsidP="004125EC">
      <w:pPr>
        <w:pStyle w:val="Actdetails"/>
      </w:pPr>
      <w:r>
        <w:t>s 1, s 2 taken to have commenced 19 May 1997 (LA s 75 (2))</w:t>
      </w:r>
    </w:p>
    <w:p w14:paraId="6A5E15B6" w14:textId="77777777" w:rsidR="00F07209" w:rsidRDefault="00F07209" w:rsidP="00F07209">
      <w:pPr>
        <w:pStyle w:val="Actdetails"/>
      </w:pPr>
      <w:r>
        <w:t>pt 3.63 commenced 17 September 2002 (s 2 (1))</w:t>
      </w:r>
    </w:p>
    <w:p w14:paraId="3673D124" w14:textId="5036AD96" w:rsidR="00F07209" w:rsidRDefault="005669F4" w:rsidP="00F07209">
      <w:pPr>
        <w:pStyle w:val="NewAct"/>
      </w:pPr>
      <w:hyperlink r:id="rId188" w:tooltip="A2002-49" w:history="1">
        <w:r w:rsidR="00A45738" w:rsidRPr="00A45738">
          <w:rPr>
            <w:rStyle w:val="charCitHyperlinkAbbrev"/>
          </w:rPr>
          <w:t>Statute Law Amendment Act 2002 (No 2)</w:t>
        </w:r>
      </w:hyperlink>
      <w:r w:rsidR="00F07209">
        <w:t xml:space="preserve"> A2002-49 pt 3.20</w:t>
      </w:r>
    </w:p>
    <w:p w14:paraId="142B2CBF" w14:textId="77777777" w:rsidR="00F07209" w:rsidRDefault="00F07209" w:rsidP="004125EC">
      <w:pPr>
        <w:pStyle w:val="Actdetails"/>
      </w:pPr>
      <w:r>
        <w:t>notified LR 20 December 2002</w:t>
      </w:r>
    </w:p>
    <w:p w14:paraId="5760469F" w14:textId="77777777" w:rsidR="00F07209" w:rsidRDefault="00F07209" w:rsidP="004125EC">
      <w:pPr>
        <w:pStyle w:val="Actdetails"/>
      </w:pPr>
      <w:r>
        <w:t>s 1, s 2 taken to have commenced 7 October 1994 (LA s 75 (2))</w:t>
      </w:r>
    </w:p>
    <w:p w14:paraId="2382142F" w14:textId="77777777" w:rsidR="00F07209" w:rsidRPr="00B95011" w:rsidRDefault="00F07209" w:rsidP="00F07209">
      <w:pPr>
        <w:pStyle w:val="Actdetails"/>
      </w:pPr>
      <w:r>
        <w:t xml:space="preserve">pt 3.20 </w:t>
      </w:r>
      <w:r w:rsidRPr="00B95011">
        <w:t>commenced 17 January 2003 (s 2 (1))</w:t>
      </w:r>
    </w:p>
    <w:p w14:paraId="504D216B" w14:textId="21FF5CB1" w:rsidR="00F07209" w:rsidRDefault="005669F4" w:rsidP="00F07209">
      <w:pPr>
        <w:pStyle w:val="NewAct"/>
      </w:pPr>
      <w:hyperlink r:id="rId189" w:anchor="history" w:tooltip="A2004-7" w:history="1">
        <w:r w:rsidR="00A45738" w:rsidRPr="00A45738">
          <w:rPr>
            <w:rStyle w:val="charCitHyperlinkAbbrev"/>
          </w:rPr>
          <w:t>Dangerous Substances Act 2004</w:t>
        </w:r>
      </w:hyperlink>
      <w:r w:rsidR="00F07209">
        <w:t xml:space="preserve"> A2004-7 sch 1 pt 1.7</w:t>
      </w:r>
    </w:p>
    <w:p w14:paraId="3A07F79D" w14:textId="77777777" w:rsidR="00486726" w:rsidRDefault="00F07209" w:rsidP="004125EC">
      <w:pPr>
        <w:pStyle w:val="Actdetails"/>
      </w:pPr>
      <w:r>
        <w:t>notified LR 19 March 2004</w:t>
      </w:r>
    </w:p>
    <w:p w14:paraId="5EB31188" w14:textId="77777777" w:rsidR="00486726" w:rsidRDefault="00F07209" w:rsidP="004125EC">
      <w:pPr>
        <w:pStyle w:val="Actdetails"/>
      </w:pPr>
      <w:r>
        <w:t>s 1, s 2 commenced 19 March 2004 (LA s 75 (1))</w:t>
      </w:r>
    </w:p>
    <w:p w14:paraId="16B483E6" w14:textId="2717D74B" w:rsidR="00F07209" w:rsidRDefault="00F07209" w:rsidP="004125EC">
      <w:pPr>
        <w:pStyle w:val="Actdetails"/>
      </w:pPr>
      <w:r>
        <w:t>sch 1 pt 1.7 commenced 5 April 2004 (s 2 and</w:t>
      </w:r>
      <w:r w:rsidRPr="00212018">
        <w:t xml:space="preserve"> </w:t>
      </w:r>
      <w:hyperlink r:id="rId190" w:tooltip="Dangerous Substances Commencement Notice 2004 " w:history="1">
        <w:r w:rsidR="00212018" w:rsidRPr="00212018">
          <w:rPr>
            <w:rStyle w:val="charCitHyperlinkAbbrev"/>
          </w:rPr>
          <w:t>CN2004-6</w:t>
        </w:r>
      </w:hyperlink>
      <w:r>
        <w:t>)</w:t>
      </w:r>
    </w:p>
    <w:p w14:paraId="2634BAD7" w14:textId="3A3A4CD6" w:rsidR="00F07209" w:rsidRDefault="005669F4" w:rsidP="00F07209">
      <w:pPr>
        <w:pStyle w:val="NewAct"/>
      </w:pPr>
      <w:hyperlink r:id="rId191" w:tooltip="A2004-10" w:history="1">
        <w:r w:rsidR="00A45738" w:rsidRPr="00A45738">
          <w:rPr>
            <w:rStyle w:val="charCitHyperlinkAbbrev"/>
          </w:rPr>
          <w:t>Nurse Practitioners Legislation Amendment Act 2004</w:t>
        </w:r>
      </w:hyperlink>
      <w:r w:rsidR="00F07209">
        <w:t xml:space="preserve"> A2004-10 pt 11</w:t>
      </w:r>
    </w:p>
    <w:p w14:paraId="4FF08AFE" w14:textId="77777777" w:rsidR="00F07209" w:rsidRDefault="00F07209" w:rsidP="004125EC">
      <w:pPr>
        <w:pStyle w:val="Actdetails"/>
      </w:pPr>
      <w:r>
        <w:t>notified LR 19 March 2004</w:t>
      </w:r>
    </w:p>
    <w:p w14:paraId="5A1117A6" w14:textId="77777777" w:rsidR="00F07209" w:rsidRDefault="00F07209" w:rsidP="004125EC">
      <w:pPr>
        <w:pStyle w:val="Actdetails"/>
      </w:pPr>
      <w:r>
        <w:t>s 1, s 2 commenced 19 March 2004 (LA s 75 (1))</w:t>
      </w:r>
    </w:p>
    <w:p w14:paraId="5CC5324A" w14:textId="1CDBDDEC" w:rsidR="00F07209" w:rsidRPr="00C46E32" w:rsidRDefault="00F07209" w:rsidP="00F07209">
      <w:pPr>
        <w:pStyle w:val="Actdetails"/>
      </w:pPr>
      <w:r>
        <w:t>pt 11 commenced 27 May 2004 (s 2 and</w:t>
      </w:r>
      <w:hyperlink r:id="rId192" w:tooltip="Nurse Practitioners Legislation Amendment Commencement Notice 2004" w:history="1">
        <w:r w:rsidR="00BF1281" w:rsidRPr="00BF1281">
          <w:rPr>
            <w:rStyle w:val="charCitHyperlinkAbbrev"/>
          </w:rPr>
          <w:t xml:space="preserve"> CN2004-9</w:t>
        </w:r>
      </w:hyperlink>
      <w:r w:rsidRPr="00BF1281">
        <w:t>)</w:t>
      </w:r>
    </w:p>
    <w:p w14:paraId="14272BCF" w14:textId="7D9B071C" w:rsidR="00F07209" w:rsidRDefault="005669F4" w:rsidP="00F07209">
      <w:pPr>
        <w:pStyle w:val="NewAct"/>
      </w:pPr>
      <w:hyperlink r:id="rId193" w:tooltip="A2005-5" w:history="1">
        <w:r w:rsidR="00A45738" w:rsidRPr="00A45738">
          <w:rPr>
            <w:rStyle w:val="charCitHyperlinkAbbrev"/>
          </w:rPr>
          <w:t>Justice and Community Safety Legislation Amendment Act 2005</w:t>
        </w:r>
      </w:hyperlink>
      <w:r w:rsidR="00F07209">
        <w:t xml:space="preserve"> A2005-5 pt 10</w:t>
      </w:r>
    </w:p>
    <w:p w14:paraId="3DC85F65" w14:textId="4AFD0E5C" w:rsidR="00F07209" w:rsidRDefault="00F07209" w:rsidP="00F07209">
      <w:pPr>
        <w:pStyle w:val="Actdetails"/>
      </w:pPr>
      <w:r>
        <w:t>notified LR 23 February 2005</w:t>
      </w:r>
      <w:r>
        <w:br/>
        <w:t>s 1, s 2 commenced 23 February 2005 (LA s 75 (1))</w:t>
      </w:r>
      <w:r>
        <w:br/>
        <w:t xml:space="preserve">pt 10 commenced 6 March 2005 (s 2 (1) and see </w:t>
      </w:r>
      <w:hyperlink r:id="rId194" w:tooltip="A2004-56" w:history="1">
        <w:r w:rsidR="00A45738" w:rsidRPr="00A45738">
          <w:rPr>
            <w:rStyle w:val="charCitHyperlinkAbbrev"/>
          </w:rPr>
          <w:t>Criminal Code (Serious Drug Offences) Amendment Act 2004</w:t>
        </w:r>
      </w:hyperlink>
      <w:r>
        <w:t xml:space="preserve"> A2004-56, s 2 and LA s 79)</w:t>
      </w:r>
    </w:p>
    <w:p w14:paraId="4B006C33" w14:textId="10D3504C" w:rsidR="00F07209" w:rsidRDefault="005669F4" w:rsidP="00F07209">
      <w:pPr>
        <w:pStyle w:val="NewAct"/>
      </w:pPr>
      <w:hyperlink r:id="rId195" w:tooltip="A2005-20" w:history="1">
        <w:r w:rsidR="00A45738" w:rsidRPr="00A45738">
          <w:rPr>
            <w:rStyle w:val="charCitHyperlinkAbbrev"/>
          </w:rPr>
          <w:t>Statute Law Amendment Act 2005</w:t>
        </w:r>
      </w:hyperlink>
      <w:r w:rsidR="00F07209">
        <w:t xml:space="preserve"> A2005-20 sch 3 pt 3.53</w:t>
      </w:r>
    </w:p>
    <w:p w14:paraId="6A43B771" w14:textId="77777777" w:rsidR="00F07209" w:rsidRDefault="00F07209" w:rsidP="004125EC">
      <w:pPr>
        <w:pStyle w:val="Actdetails"/>
      </w:pPr>
      <w:r>
        <w:t>notified LR 12 May 2005</w:t>
      </w:r>
    </w:p>
    <w:p w14:paraId="42E15EDD" w14:textId="77777777" w:rsidR="00F07209" w:rsidRDefault="00F07209" w:rsidP="00F07209">
      <w:pPr>
        <w:pStyle w:val="Actdetails"/>
      </w:pPr>
      <w:r>
        <w:t>s 1, s 2 taken to have commenced 8 March 2005 (LA s 75 (2))</w:t>
      </w:r>
    </w:p>
    <w:p w14:paraId="5B0124F1" w14:textId="77777777" w:rsidR="00F07209" w:rsidRDefault="00F07209" w:rsidP="00F07209">
      <w:pPr>
        <w:pStyle w:val="Actdetails"/>
      </w:pPr>
      <w:r>
        <w:t>sch 3 pt 3.53 commenced 2 June 2005 (s 2 (1))</w:t>
      </w:r>
    </w:p>
    <w:p w14:paraId="55F31787" w14:textId="6D1D7535" w:rsidR="00F07209" w:rsidRDefault="005669F4" w:rsidP="00F07209">
      <w:pPr>
        <w:pStyle w:val="NewAct"/>
      </w:pPr>
      <w:hyperlink r:id="rId196" w:tooltip="A2006-12" w:history="1">
        <w:r w:rsidR="00A45738" w:rsidRPr="00A45738">
          <w:rPr>
            <w:rStyle w:val="charCitHyperlinkAbbrev"/>
          </w:rPr>
          <w:t>Road Transport (Alcohol and Drugs) Amendment Act 2006</w:t>
        </w:r>
      </w:hyperlink>
      <w:r w:rsidR="00F07209">
        <w:t xml:space="preserve"> A2006-12</w:t>
      </w:r>
    </w:p>
    <w:p w14:paraId="69DA780C" w14:textId="77777777" w:rsidR="00F07209" w:rsidRDefault="00F07209" w:rsidP="004125EC">
      <w:pPr>
        <w:pStyle w:val="Actdetails"/>
      </w:pPr>
      <w:r>
        <w:t>notified LR 5 April 2006</w:t>
      </w:r>
    </w:p>
    <w:p w14:paraId="7D3C54AC" w14:textId="77777777" w:rsidR="00F07209" w:rsidRDefault="00F07209" w:rsidP="004125EC">
      <w:pPr>
        <w:pStyle w:val="Actdetails"/>
      </w:pPr>
      <w:r>
        <w:t>s 1, s 2 commenced 5 April 2006 (LA s 75 (1))</w:t>
      </w:r>
    </w:p>
    <w:p w14:paraId="0E895568" w14:textId="77777777" w:rsidR="00F07209" w:rsidRDefault="00F07209" w:rsidP="00F07209">
      <w:pPr>
        <w:pStyle w:val="Actdetails"/>
      </w:pPr>
      <w:r>
        <w:t>remainder commenced 6 April 2006 (s 2)</w:t>
      </w:r>
    </w:p>
    <w:p w14:paraId="459E2144" w14:textId="409ACB5D" w:rsidR="00F07209" w:rsidRDefault="005669F4" w:rsidP="00F07209">
      <w:pPr>
        <w:pStyle w:val="NewAct"/>
      </w:pPr>
      <w:hyperlink r:id="rId197" w:tooltip="A2006-23" w:history="1">
        <w:r w:rsidR="00A45738" w:rsidRPr="00A45738">
          <w:rPr>
            <w:rStyle w:val="charCitHyperlinkAbbrev"/>
          </w:rPr>
          <w:t>Sentencing Legislation Amendment Act 2006</w:t>
        </w:r>
      </w:hyperlink>
      <w:r w:rsidR="00F07209">
        <w:t xml:space="preserve"> A2006-23 sch 1 pt 1.30</w:t>
      </w:r>
    </w:p>
    <w:p w14:paraId="5E6F072A" w14:textId="77777777" w:rsidR="00F07209" w:rsidRDefault="00F07209" w:rsidP="004125EC">
      <w:pPr>
        <w:pStyle w:val="Actdetails"/>
      </w:pPr>
      <w:r>
        <w:t>notified LR 18 May 2006</w:t>
      </w:r>
    </w:p>
    <w:p w14:paraId="6472D1D0" w14:textId="77777777" w:rsidR="00F07209" w:rsidRDefault="00F07209" w:rsidP="004125EC">
      <w:pPr>
        <w:pStyle w:val="Actdetails"/>
      </w:pPr>
      <w:r>
        <w:t>s 1, s 2 commenced 18 May 2006 (LA s 75 (1))</w:t>
      </w:r>
    </w:p>
    <w:p w14:paraId="23E8068F" w14:textId="77777777" w:rsidR="00F07209" w:rsidRDefault="00F07209" w:rsidP="004125EC">
      <w:pPr>
        <w:pStyle w:val="Actdetails"/>
      </w:pPr>
      <w:r>
        <w:t>amdt 1.276 commenced 2 June 2007 (s 2 (2))</w:t>
      </w:r>
    </w:p>
    <w:p w14:paraId="1750684E" w14:textId="527EA6AB" w:rsidR="00F07209" w:rsidRDefault="00F07209" w:rsidP="00F07209">
      <w:pPr>
        <w:pStyle w:val="Actdetails"/>
      </w:pPr>
      <w:r>
        <w:t xml:space="preserve">sch 1 pt 1.30 remainder commenced 2 June 2006 (s 2 (1) and see </w:t>
      </w:r>
      <w:hyperlink r:id="rId198" w:tooltip="A2005-59" w:history="1">
        <w:r w:rsidR="00A45738" w:rsidRPr="00A45738">
          <w:rPr>
            <w:rStyle w:val="charCitHyperlinkAbbrev"/>
          </w:rPr>
          <w:t>Crimes (Sentence Administration) Act 2005</w:t>
        </w:r>
      </w:hyperlink>
      <w:r>
        <w:t xml:space="preserve"> A2005-59 s 2, </w:t>
      </w:r>
      <w:hyperlink r:id="rId199" w:tooltip="A2005-58" w:history="1">
        <w:r w:rsidR="00A45738" w:rsidRPr="00A45738">
          <w:rPr>
            <w:rStyle w:val="charCitHyperlinkAbbrev"/>
          </w:rPr>
          <w:t>Crimes (Sentencing) Act 2005</w:t>
        </w:r>
      </w:hyperlink>
      <w:r>
        <w:t xml:space="preserve"> A2005-58, s 2 and LA s 79)</w:t>
      </w:r>
    </w:p>
    <w:p w14:paraId="02BE2F56" w14:textId="505C004D" w:rsidR="00F07209" w:rsidRDefault="005669F4" w:rsidP="00F07209">
      <w:pPr>
        <w:pStyle w:val="NewAct"/>
      </w:pPr>
      <w:hyperlink r:id="rId200" w:tooltip="A2006-27" w:history="1">
        <w:r w:rsidR="00A45738" w:rsidRPr="00A45738">
          <w:rPr>
            <w:rStyle w:val="charCitHyperlinkAbbrev"/>
          </w:rPr>
          <w:t>Health Legislation Amendment Act 2006</w:t>
        </w:r>
      </w:hyperlink>
      <w:r w:rsidR="00F07209">
        <w:t xml:space="preserve"> A2006-27 sch 2 pt 2.8</w:t>
      </w:r>
    </w:p>
    <w:p w14:paraId="552AB628" w14:textId="77777777" w:rsidR="00F07209" w:rsidRDefault="00F07209" w:rsidP="004125EC">
      <w:pPr>
        <w:pStyle w:val="Actdetails"/>
      </w:pPr>
      <w:r>
        <w:t>notified LR 14 June 2006</w:t>
      </w:r>
    </w:p>
    <w:p w14:paraId="629AF40C" w14:textId="77777777" w:rsidR="00F07209" w:rsidRDefault="00F07209" w:rsidP="004125EC">
      <w:pPr>
        <w:pStyle w:val="Actdetails"/>
      </w:pPr>
      <w:r>
        <w:t>s 1, s 2 commenced 14 June 2006 (LA s 75 (1))</w:t>
      </w:r>
    </w:p>
    <w:p w14:paraId="6D916731" w14:textId="77777777" w:rsidR="00F07209" w:rsidRDefault="00F07209" w:rsidP="00F07209">
      <w:pPr>
        <w:pStyle w:val="Actdetails"/>
      </w:pPr>
      <w:r>
        <w:t>sch 2 pt 2.8 commenced 14 December 2006 (s 2 and LA s 79)</w:t>
      </w:r>
    </w:p>
    <w:p w14:paraId="7E30C626" w14:textId="177E9E01" w:rsidR="00F07209" w:rsidRDefault="005669F4" w:rsidP="00F07209">
      <w:pPr>
        <w:pStyle w:val="NewAct"/>
      </w:pPr>
      <w:hyperlink r:id="rId201" w:tooltip="A2008-1" w:history="1">
        <w:r w:rsidR="00A45738" w:rsidRPr="00A45738">
          <w:rPr>
            <w:rStyle w:val="charCitHyperlinkAbbrev"/>
          </w:rPr>
          <w:t>Road Transport (Third-Party Insurance) Act 2008</w:t>
        </w:r>
      </w:hyperlink>
      <w:r w:rsidR="00F07209">
        <w:t xml:space="preserve"> A2008-1 sch</w:t>
      </w:r>
      <w:r w:rsidR="004125EC">
        <w:t xml:space="preserve"> </w:t>
      </w:r>
      <w:r w:rsidR="00F07209">
        <w:t>1</w:t>
      </w:r>
      <w:r w:rsidR="004125EC">
        <w:t xml:space="preserve"> </w:t>
      </w:r>
      <w:r w:rsidR="00F07209">
        <w:t xml:space="preserve">pt 1.3 (as am by </w:t>
      </w:r>
      <w:hyperlink r:id="rId202"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rsidR="00F07209">
        <w:t xml:space="preserve"> s 4)</w:t>
      </w:r>
    </w:p>
    <w:p w14:paraId="302E89AE" w14:textId="77777777" w:rsidR="00F07209" w:rsidRDefault="00F07209" w:rsidP="004125EC">
      <w:pPr>
        <w:pStyle w:val="Actdetails"/>
      </w:pPr>
      <w:r>
        <w:t>notified LR 26 February 2008</w:t>
      </w:r>
    </w:p>
    <w:p w14:paraId="0464A504" w14:textId="77777777" w:rsidR="00F07209" w:rsidRDefault="00F07209" w:rsidP="004125EC">
      <w:pPr>
        <w:pStyle w:val="Actdetails"/>
      </w:pPr>
      <w:r>
        <w:t>s 1, s 2 commenced 26 February 2008 (LA s 75 (1))</w:t>
      </w:r>
    </w:p>
    <w:p w14:paraId="241B44E6" w14:textId="24F2FA3B" w:rsidR="00F07209" w:rsidRDefault="00F07209" w:rsidP="00F07209">
      <w:pPr>
        <w:pStyle w:val="Actdetails"/>
      </w:pPr>
      <w:r>
        <w:t xml:space="preserve">sch 1 pt 1.3 commenced 1 October 2008 (s 2 as am by </w:t>
      </w:r>
      <w:hyperlink r:id="rId203"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t xml:space="preserve"> s 4)</w:t>
      </w:r>
    </w:p>
    <w:p w14:paraId="452EF91B" w14:textId="10C89D75" w:rsidR="00F07209" w:rsidRDefault="005669F4" w:rsidP="00F07209">
      <w:pPr>
        <w:pStyle w:val="NewAct"/>
      </w:pPr>
      <w:hyperlink r:id="rId204" w:tooltip="A2008-39" w:history="1">
        <w:r w:rsidR="00A45738" w:rsidRPr="00A45738">
          <w:rPr>
            <w:rStyle w:val="charCitHyperlinkAbbrev"/>
          </w:rPr>
          <w:t>Road Transport (Third-Party Insurance) Amendment Act 2008</w:t>
        </w:r>
      </w:hyperlink>
      <w:r w:rsidR="00F07209">
        <w:t xml:space="preserve"> A2008</w:t>
      </w:r>
      <w:r w:rsidR="00F07209">
        <w:noBreakHyphen/>
        <w:t>39</w:t>
      </w:r>
    </w:p>
    <w:p w14:paraId="36175A93" w14:textId="77777777" w:rsidR="00F07209" w:rsidRDefault="00F07209" w:rsidP="004125EC">
      <w:pPr>
        <w:pStyle w:val="Actdetails"/>
      </w:pPr>
      <w:r>
        <w:t>notified LR 22 August 2008</w:t>
      </w:r>
    </w:p>
    <w:p w14:paraId="38FA841B" w14:textId="77777777" w:rsidR="00F07209" w:rsidRDefault="00F07209" w:rsidP="004125EC">
      <w:pPr>
        <w:pStyle w:val="Actdetails"/>
      </w:pPr>
      <w:r>
        <w:t>s 1, s 2 commenced 22 August 2008 (LA s 75 (1))</w:t>
      </w:r>
    </w:p>
    <w:p w14:paraId="7DAADD51" w14:textId="77777777" w:rsidR="00F07209" w:rsidRDefault="00F07209" w:rsidP="004125EC">
      <w:pPr>
        <w:pStyle w:val="Actdetails"/>
      </w:pPr>
      <w:r>
        <w:t>remainder commenced 23 August 2008 (s 2)</w:t>
      </w:r>
    </w:p>
    <w:p w14:paraId="1EF960A4" w14:textId="5E28652F" w:rsidR="00F07209" w:rsidRDefault="00F07209" w:rsidP="00F07209">
      <w:pPr>
        <w:pStyle w:val="LegHistNote"/>
      </w:pPr>
      <w:r>
        <w:rPr>
          <w:rStyle w:val="charItals"/>
        </w:rPr>
        <w:t>Note</w:t>
      </w:r>
      <w:r>
        <w:tab/>
        <w:t xml:space="preserve">This Act only amends the </w:t>
      </w:r>
      <w:hyperlink r:id="rId205" w:tooltip="A2008-1" w:history="1">
        <w:r w:rsidR="00A45738" w:rsidRPr="00A45738">
          <w:rPr>
            <w:rStyle w:val="charCitHyperlinkAbbrev"/>
          </w:rPr>
          <w:t>Road Transport (Third-Party Insurance) Act 2008</w:t>
        </w:r>
      </w:hyperlink>
      <w:r>
        <w:t xml:space="preserve"> A2008-1.</w:t>
      </w:r>
    </w:p>
    <w:p w14:paraId="5FFD42ED" w14:textId="001708DB" w:rsidR="00F07209" w:rsidRDefault="005669F4" w:rsidP="00F07209">
      <w:pPr>
        <w:pStyle w:val="NewAct"/>
      </w:pPr>
      <w:hyperlink r:id="rId206" w:tooltip="A2009-22" w:history="1">
        <w:r w:rsidR="001D4D26" w:rsidRPr="001D4D26">
          <w:rPr>
            <w:rStyle w:val="charCitHyperlinkAbbrev"/>
          </w:rPr>
          <w:t>Road Transport (Mass, Dimensions and Loading) Act 2009</w:t>
        </w:r>
      </w:hyperlink>
      <w:r w:rsidR="00F07209">
        <w:t xml:space="preserve"> A2009-22 sch 1 pt 1.2</w:t>
      </w:r>
    </w:p>
    <w:p w14:paraId="11FD65A7" w14:textId="77777777" w:rsidR="00F07209" w:rsidRDefault="00F07209" w:rsidP="00F07209">
      <w:pPr>
        <w:pStyle w:val="Actdetails"/>
        <w:spacing w:before="0"/>
      </w:pPr>
      <w:r>
        <w:t>notified LR 3 September 2009</w:t>
      </w:r>
    </w:p>
    <w:p w14:paraId="41316C31" w14:textId="77777777" w:rsidR="00F07209" w:rsidRDefault="00F07209" w:rsidP="00F07209">
      <w:pPr>
        <w:pStyle w:val="Actdetails"/>
        <w:spacing w:before="0"/>
      </w:pPr>
      <w:r>
        <w:t>s 1, s 2 commenced 3 September 2009 (LA s 75 (1))</w:t>
      </w:r>
    </w:p>
    <w:p w14:paraId="20107A4E" w14:textId="77777777" w:rsidR="00F07209" w:rsidRPr="003F4AE6" w:rsidRDefault="00F07209" w:rsidP="00F07209">
      <w:pPr>
        <w:pStyle w:val="Actdetails"/>
        <w:spacing w:before="0"/>
      </w:pPr>
      <w:r w:rsidRPr="003F4AE6">
        <w:t>sch 1 pt 1.2 commenced 3 March 2010 (s 2</w:t>
      </w:r>
      <w:r>
        <w:t xml:space="preserve"> and LA s 79</w:t>
      </w:r>
      <w:r w:rsidRPr="003F4AE6">
        <w:t>)</w:t>
      </w:r>
    </w:p>
    <w:p w14:paraId="3330C865" w14:textId="48F67110" w:rsidR="00F07209" w:rsidRPr="00574BD0" w:rsidRDefault="005669F4" w:rsidP="00F07209">
      <w:pPr>
        <w:pStyle w:val="NewAct"/>
      </w:pPr>
      <w:hyperlink r:id="rId207" w:tooltip="A2010-18" w:history="1">
        <w:r w:rsidR="00A45738" w:rsidRPr="00A45738">
          <w:rPr>
            <w:rStyle w:val="charCitHyperlinkAbbrev"/>
          </w:rPr>
          <w:t>Statute Law Amendment Act 2010</w:t>
        </w:r>
      </w:hyperlink>
      <w:r w:rsidR="00F07209">
        <w:t xml:space="preserve"> A2010-18 sch 3 pt 3.11</w:t>
      </w:r>
    </w:p>
    <w:p w14:paraId="71849E29" w14:textId="77777777" w:rsidR="00F07209" w:rsidRPr="00DB3D5E" w:rsidRDefault="00F07209" w:rsidP="004125EC">
      <w:pPr>
        <w:pStyle w:val="Actdetails"/>
      </w:pPr>
      <w:r>
        <w:t>notified LR 13</w:t>
      </w:r>
      <w:r w:rsidRPr="00DB3D5E">
        <w:t xml:space="preserve"> </w:t>
      </w:r>
      <w:r>
        <w:t>May 2010</w:t>
      </w:r>
    </w:p>
    <w:p w14:paraId="07B47213" w14:textId="77777777" w:rsidR="00F07209" w:rsidRDefault="00F07209" w:rsidP="004125EC">
      <w:pPr>
        <w:pStyle w:val="Actdetails"/>
      </w:pPr>
      <w:r>
        <w:t>s 1, s 2 commenced 13 May 2010 (LA s 75 (1))</w:t>
      </w:r>
    </w:p>
    <w:p w14:paraId="3088FB06" w14:textId="77777777" w:rsidR="00F07209" w:rsidRPr="00BF40E8" w:rsidRDefault="00F07209" w:rsidP="00F07209">
      <w:pPr>
        <w:pStyle w:val="Actdetails"/>
      </w:pPr>
      <w:r>
        <w:t>sch 3 pt 3.11 commenced 3</w:t>
      </w:r>
      <w:r w:rsidRPr="00BF40E8">
        <w:t xml:space="preserve"> </w:t>
      </w:r>
      <w:r>
        <w:t>June 2010 (s 2)</w:t>
      </w:r>
    </w:p>
    <w:p w14:paraId="1212F0E5" w14:textId="3B0202CB" w:rsidR="00F07209" w:rsidRPr="006B6767" w:rsidRDefault="005669F4" w:rsidP="00F07209">
      <w:pPr>
        <w:pStyle w:val="NewAct"/>
      </w:pPr>
      <w:hyperlink r:id="rId208" w:tooltip="A2010-27" w:history="1">
        <w:r w:rsidR="00A45738" w:rsidRPr="00A45738">
          <w:rPr>
            <w:rStyle w:val="charCitHyperlinkAbbrev"/>
          </w:rPr>
          <w:t>Road Transport (Alcohol and Drugs) (Random Drug Testing) Amendment Act 2010</w:t>
        </w:r>
      </w:hyperlink>
      <w:r w:rsidR="00F07209" w:rsidRPr="006B6767">
        <w:t xml:space="preserve"> A2010-27</w:t>
      </w:r>
    </w:p>
    <w:p w14:paraId="7BB04140" w14:textId="77777777" w:rsidR="00F07209" w:rsidRPr="006B6767" w:rsidRDefault="00F07209" w:rsidP="004125EC">
      <w:pPr>
        <w:pStyle w:val="Actdetails"/>
      </w:pPr>
      <w:r w:rsidRPr="006B6767">
        <w:t>notified LR 13 July 2010</w:t>
      </w:r>
    </w:p>
    <w:p w14:paraId="33C44011" w14:textId="77777777" w:rsidR="00F07209" w:rsidRPr="006B6767" w:rsidRDefault="00F07209" w:rsidP="004125EC">
      <w:pPr>
        <w:pStyle w:val="Actdetails"/>
      </w:pPr>
      <w:r w:rsidRPr="006B6767">
        <w:t>s 1, s 2 commenced 13 July 2010 (LA s 75 (1))</w:t>
      </w:r>
    </w:p>
    <w:p w14:paraId="0ADAA3EC" w14:textId="31E52929" w:rsidR="00F07209" w:rsidRPr="006B6767" w:rsidRDefault="00F07209" w:rsidP="00F07209">
      <w:pPr>
        <w:pStyle w:val="Actdetails"/>
      </w:pPr>
      <w:r w:rsidRPr="006B6767">
        <w:t>remainder com</w:t>
      </w:r>
      <w:r>
        <w:t>menced 1 December 2010</w:t>
      </w:r>
      <w:r w:rsidRPr="006B6767">
        <w:t xml:space="preserve"> (s 2</w:t>
      </w:r>
      <w:r>
        <w:t xml:space="preserve"> and </w:t>
      </w:r>
      <w:hyperlink r:id="rId209" w:tooltip="Road Transport (Alcohol and Drugs) (Random Drug Testing) Amendment Commencement Notice 2010" w:history="1">
        <w:r w:rsidR="004F6D06" w:rsidRPr="004F6D06">
          <w:rPr>
            <w:rStyle w:val="charCitHyperlinkAbbrev"/>
          </w:rPr>
          <w:t>CN2010-15</w:t>
        </w:r>
      </w:hyperlink>
      <w:r w:rsidRPr="006B6767">
        <w:t>)</w:t>
      </w:r>
    </w:p>
    <w:p w14:paraId="00CF3CC0" w14:textId="338B70C6" w:rsidR="00F07209" w:rsidRPr="00875D8C" w:rsidRDefault="005669F4" w:rsidP="00F07209">
      <w:pPr>
        <w:pStyle w:val="NewAct"/>
      </w:pPr>
      <w:hyperlink r:id="rId210" w:tooltip="A2010-43" w:history="1">
        <w:r w:rsidR="00A45738" w:rsidRPr="00A45738">
          <w:rPr>
            <w:rStyle w:val="charCitHyperlinkAbbrev"/>
          </w:rPr>
          <w:t>Liquor (Consequential Amendments) Act 2010</w:t>
        </w:r>
      </w:hyperlink>
      <w:r w:rsidR="00F07209">
        <w:t xml:space="preserve"> A2010-43 sch 1 pt 1.16</w:t>
      </w:r>
    </w:p>
    <w:p w14:paraId="295A4514" w14:textId="77777777" w:rsidR="00F07209" w:rsidRDefault="00F07209" w:rsidP="004125EC">
      <w:pPr>
        <w:pStyle w:val="Actdetails"/>
      </w:pPr>
      <w:r>
        <w:t>notified LR 8 November 2010</w:t>
      </w:r>
    </w:p>
    <w:p w14:paraId="0718D401" w14:textId="77777777" w:rsidR="00F07209" w:rsidRDefault="00F07209" w:rsidP="004125EC">
      <w:pPr>
        <w:pStyle w:val="Actdetails"/>
      </w:pPr>
      <w:r>
        <w:t>s 1, s 2 commenced 8 November 2010 (LA s 75 (1))</w:t>
      </w:r>
    </w:p>
    <w:p w14:paraId="5E89F122" w14:textId="5BAA853B" w:rsidR="00F07209" w:rsidRDefault="00F07209" w:rsidP="00F07209">
      <w:pPr>
        <w:pStyle w:val="Actdetails"/>
      </w:pPr>
      <w:r>
        <w:t xml:space="preserve">sch 1 pt 1.16 commenced 1 December 2010 (s 2 (4) and see </w:t>
      </w:r>
      <w:hyperlink r:id="rId211" w:tooltip="A2010-35" w:history="1">
        <w:r w:rsidR="00A45738" w:rsidRPr="00A45738">
          <w:rPr>
            <w:rStyle w:val="charCitHyperlinkAbbrev"/>
          </w:rPr>
          <w:t>Liquor Act 2010</w:t>
        </w:r>
      </w:hyperlink>
      <w:r>
        <w:t xml:space="preserve"> A2010-35, s 2 (3) (</w:t>
      </w:r>
      <w:r w:rsidRPr="00F924BB">
        <w:t xml:space="preserve">as am by </w:t>
      </w:r>
      <w:hyperlink r:id="rId212" w:tooltip="Liquor (Consequential Amendments) Act 2010" w:history="1">
        <w:r w:rsidR="00A45738" w:rsidRPr="00A45738">
          <w:rPr>
            <w:rStyle w:val="charCitHyperlinkAbbrev"/>
          </w:rPr>
          <w:t>A2010</w:t>
        </w:r>
        <w:r w:rsidR="00A45738" w:rsidRPr="00A45738">
          <w:rPr>
            <w:rStyle w:val="charCitHyperlinkAbbrev"/>
          </w:rPr>
          <w:noBreakHyphen/>
          <w:t>43</w:t>
        </w:r>
      </w:hyperlink>
      <w:r w:rsidRPr="00F924BB">
        <w:t xml:space="preserve"> amdt</w:t>
      </w:r>
      <w:r w:rsidR="004125EC">
        <w:t xml:space="preserve"> </w:t>
      </w:r>
      <w:r w:rsidRPr="00F924BB">
        <w:t>1.19</w:t>
      </w:r>
      <w:r>
        <w:t xml:space="preserve">) and </w:t>
      </w:r>
      <w:hyperlink r:id="rId213" w:tooltip="Liquor Commencement Notice 2010" w:history="1">
        <w:r w:rsidR="004F6D06" w:rsidRPr="004F6D06">
          <w:rPr>
            <w:rStyle w:val="charCitHyperlinkAbbrev"/>
          </w:rPr>
          <w:t>CN2010-14</w:t>
        </w:r>
      </w:hyperlink>
      <w:r>
        <w:t>)</w:t>
      </w:r>
    </w:p>
    <w:p w14:paraId="6CF48179" w14:textId="4354BD76" w:rsidR="00F07209" w:rsidRDefault="005669F4" w:rsidP="00F07209">
      <w:pPr>
        <w:pStyle w:val="NewAct"/>
      </w:pPr>
      <w:hyperlink r:id="rId214" w:tooltip="A2010-47" w:history="1">
        <w:r w:rsidR="00A45738" w:rsidRPr="00A45738">
          <w:rPr>
            <w:rStyle w:val="charCitHyperlinkAbbrev"/>
          </w:rPr>
          <w:t>Road Transport (Alcohol and Drugs) Legislation Amendment Act 2010</w:t>
        </w:r>
      </w:hyperlink>
      <w:r w:rsidR="00F07209">
        <w:t xml:space="preserve"> A2010-47 pt 2</w:t>
      </w:r>
    </w:p>
    <w:p w14:paraId="7B17F87D" w14:textId="77777777" w:rsidR="00F07209" w:rsidRDefault="00F07209" w:rsidP="00F07209">
      <w:pPr>
        <w:pStyle w:val="Actdetails"/>
        <w:keepNext/>
      </w:pPr>
      <w:r>
        <w:t>notified LR 25 November 2010</w:t>
      </w:r>
    </w:p>
    <w:p w14:paraId="61A4C539" w14:textId="77777777" w:rsidR="00F07209" w:rsidRDefault="00F07209" w:rsidP="00F07209">
      <w:pPr>
        <w:pStyle w:val="Actdetails"/>
        <w:keepNext/>
      </w:pPr>
      <w:r>
        <w:t>s 1, s 2 commenced 25 November 2010 (LA s 75 (1))</w:t>
      </w:r>
    </w:p>
    <w:p w14:paraId="092F189E" w14:textId="2EDEFD77" w:rsidR="00F07209" w:rsidRPr="00CB0D40" w:rsidRDefault="00F07209" w:rsidP="004125EC">
      <w:pPr>
        <w:pStyle w:val="Actdetails"/>
      </w:pPr>
      <w:r>
        <w:t>pt 2</w:t>
      </w:r>
      <w:r w:rsidRPr="00CB0D40">
        <w:t xml:space="preserve"> commenced 1 December 2010 (s 2 (2) and see </w:t>
      </w:r>
      <w:hyperlink r:id="rId215" w:tooltip="A2010-27" w:history="1">
        <w:r w:rsidR="00A45738" w:rsidRPr="00A45738">
          <w:rPr>
            <w:rStyle w:val="charCitHyperlinkAbbrev"/>
          </w:rPr>
          <w:t>Road Transport (Alcohol and Drugs) (Random Drug Testing) Amendment Act</w:t>
        </w:r>
        <w:r w:rsidR="004125EC">
          <w:rPr>
            <w:rStyle w:val="charCitHyperlinkAbbrev"/>
          </w:rPr>
          <w:t xml:space="preserve"> </w:t>
        </w:r>
        <w:r w:rsidR="00A45738" w:rsidRPr="00A45738">
          <w:rPr>
            <w:rStyle w:val="charCitHyperlinkAbbrev"/>
          </w:rPr>
          <w:t>2010</w:t>
        </w:r>
      </w:hyperlink>
      <w:r>
        <w:t xml:space="preserve"> A2010-27, s 2 and </w:t>
      </w:r>
      <w:hyperlink r:id="rId216" w:tooltip="Road Transport (Alcohol and Drugs) (Random Drug Testing) Amendment Commencement Notice 2010" w:history="1">
        <w:r w:rsidR="004F6D06" w:rsidRPr="004F6D06">
          <w:rPr>
            <w:rStyle w:val="charCitHyperlinkAbbrev"/>
          </w:rPr>
          <w:t>CN2010-15</w:t>
        </w:r>
      </w:hyperlink>
      <w:r w:rsidRPr="00CB0D40">
        <w:t>)</w:t>
      </w:r>
    </w:p>
    <w:p w14:paraId="6ED01101" w14:textId="32AB2C1E" w:rsidR="00F07209" w:rsidRDefault="005669F4" w:rsidP="00F07209">
      <w:pPr>
        <w:pStyle w:val="NewAct"/>
      </w:pPr>
      <w:hyperlink r:id="rId217" w:tooltip="A2011-15" w:history="1">
        <w:r w:rsidR="00A45738" w:rsidRPr="00A45738">
          <w:rPr>
            <w:rStyle w:val="charCitHyperlinkAbbrev"/>
          </w:rPr>
          <w:t>Road Transport (Alcohol and Drugs) Legislation Amendment Act 2011</w:t>
        </w:r>
      </w:hyperlink>
      <w:r w:rsidR="00F07209">
        <w:t xml:space="preserve"> A2011-15 pt 3</w:t>
      </w:r>
    </w:p>
    <w:p w14:paraId="3F2948A0" w14:textId="77777777" w:rsidR="00F07209" w:rsidRDefault="00F07209" w:rsidP="00F07209">
      <w:pPr>
        <w:pStyle w:val="Actdetails"/>
        <w:keepNext/>
      </w:pPr>
      <w:r>
        <w:t>notified LR 12 May 2011</w:t>
      </w:r>
    </w:p>
    <w:p w14:paraId="2DD4064E" w14:textId="77777777" w:rsidR="00F07209" w:rsidRDefault="00F07209" w:rsidP="004125EC">
      <w:pPr>
        <w:pStyle w:val="Actdetails"/>
      </w:pPr>
      <w:r>
        <w:t>s 1, s 2 commenced 12 May 2011 (LA s 75 (1))</w:t>
      </w:r>
    </w:p>
    <w:p w14:paraId="3A02B28E" w14:textId="77777777" w:rsidR="00F07209" w:rsidRPr="00CB0D40" w:rsidRDefault="00F07209" w:rsidP="004125EC">
      <w:pPr>
        <w:pStyle w:val="Actdetails"/>
      </w:pPr>
      <w:r>
        <w:t>pt 3 commenced 13 May 2011</w:t>
      </w:r>
      <w:r w:rsidRPr="00CB0D40">
        <w:t xml:space="preserve"> (s 2)</w:t>
      </w:r>
    </w:p>
    <w:p w14:paraId="1488D1B9" w14:textId="008FBB04" w:rsidR="00CB284C" w:rsidRDefault="005669F4" w:rsidP="00CB284C">
      <w:pPr>
        <w:pStyle w:val="NewAct"/>
      </w:pPr>
      <w:hyperlink r:id="rId218" w:tooltip="A2011-28" w:history="1">
        <w:r w:rsidR="00A45738" w:rsidRPr="00A45738">
          <w:rPr>
            <w:rStyle w:val="charCitHyperlinkAbbrev"/>
          </w:rPr>
          <w:t>Statute Law Amendment Act 2011 (No 2)</w:t>
        </w:r>
      </w:hyperlink>
      <w:r w:rsidR="00CB284C">
        <w:t xml:space="preserve"> A2011-28 sch 1 pt 1.1</w:t>
      </w:r>
    </w:p>
    <w:p w14:paraId="5FE25B68" w14:textId="77777777" w:rsidR="00CB284C" w:rsidRDefault="00CB284C" w:rsidP="004125EC">
      <w:pPr>
        <w:pStyle w:val="Actdetails"/>
      </w:pPr>
      <w:r>
        <w:t>notified LR 31 August 2011</w:t>
      </w:r>
    </w:p>
    <w:p w14:paraId="09D97D46" w14:textId="77777777" w:rsidR="00CB284C" w:rsidRDefault="00CB284C" w:rsidP="004125EC">
      <w:pPr>
        <w:pStyle w:val="Actdetails"/>
      </w:pPr>
      <w:r>
        <w:t>s 1, s 2 commenced 31 August 2011 (LA s 75 (1))</w:t>
      </w:r>
    </w:p>
    <w:p w14:paraId="77A7ADC2" w14:textId="77777777" w:rsidR="00CB284C" w:rsidRDefault="00CB284C" w:rsidP="004125EC">
      <w:pPr>
        <w:pStyle w:val="Actdetails"/>
      </w:pPr>
      <w:r>
        <w:t>amdt 1.2 commenced 21 September 2011 (s 2 (2))</w:t>
      </w:r>
    </w:p>
    <w:p w14:paraId="76C1E8AE" w14:textId="77777777" w:rsidR="00CB284C" w:rsidRDefault="00CB284C" w:rsidP="00CB284C">
      <w:pPr>
        <w:pStyle w:val="Actdetails"/>
      </w:pPr>
      <w:r>
        <w:t>sch 1 pt 1.1</w:t>
      </w:r>
      <w:r w:rsidRPr="00CB0D40">
        <w:t xml:space="preserve"> </w:t>
      </w:r>
      <w:r>
        <w:t xml:space="preserve">remainder </w:t>
      </w:r>
      <w:r w:rsidRPr="00CB0D40">
        <w:t xml:space="preserve">commenced </w:t>
      </w:r>
      <w:r>
        <w:t>21 September 2011 (s 2 (1</w:t>
      </w:r>
      <w:r w:rsidRPr="00CB0D40">
        <w:t>)</w:t>
      </w:r>
      <w:r>
        <w:t>)</w:t>
      </w:r>
    </w:p>
    <w:p w14:paraId="08084922" w14:textId="7AC8B00C" w:rsidR="000051A0" w:rsidRDefault="005669F4" w:rsidP="000051A0">
      <w:pPr>
        <w:pStyle w:val="NewAct"/>
      </w:pPr>
      <w:hyperlink r:id="rId219" w:tooltip="A2012-21" w:history="1">
        <w:r w:rsidR="00A45738" w:rsidRPr="00A45738">
          <w:rPr>
            <w:rStyle w:val="charCitHyperlinkAbbrev"/>
          </w:rPr>
          <w:t>Statute Law Amendment Act 2012</w:t>
        </w:r>
      </w:hyperlink>
      <w:r w:rsidR="000051A0">
        <w:t xml:space="preserve"> A2012-21 sch 3 pt 3.36</w:t>
      </w:r>
    </w:p>
    <w:p w14:paraId="40EA62CF" w14:textId="77777777" w:rsidR="000051A0" w:rsidRDefault="000051A0" w:rsidP="004125EC">
      <w:pPr>
        <w:pStyle w:val="Actdetails"/>
      </w:pPr>
      <w:r>
        <w:t>notified LR 22 May 2012</w:t>
      </w:r>
    </w:p>
    <w:p w14:paraId="7ADD87A5" w14:textId="77777777" w:rsidR="000051A0" w:rsidRDefault="000051A0" w:rsidP="004125EC">
      <w:pPr>
        <w:pStyle w:val="Actdetails"/>
      </w:pPr>
      <w:r>
        <w:t>s 1, s 2 commenced 22 May 2012 (LA s 75 (1))</w:t>
      </w:r>
    </w:p>
    <w:p w14:paraId="1FA9CD17" w14:textId="77777777" w:rsidR="000051A0" w:rsidRDefault="000051A0" w:rsidP="000051A0">
      <w:pPr>
        <w:pStyle w:val="Actdetails"/>
      </w:pPr>
      <w:r>
        <w:t>sch 3 pt 3.36 commenced 5 June 2012 (s 2 (1))</w:t>
      </w:r>
    </w:p>
    <w:p w14:paraId="502DA07B" w14:textId="7FADABCD" w:rsidR="001173FD" w:rsidRDefault="005669F4" w:rsidP="001173FD">
      <w:pPr>
        <w:pStyle w:val="NewAct"/>
      </w:pPr>
      <w:hyperlink r:id="rId220" w:tooltip="A2013-16" w:history="1">
        <w:r w:rsidR="001173FD">
          <w:rPr>
            <w:rStyle w:val="charCitHyperlinkAbbrev"/>
          </w:rPr>
          <w:t>Road Transport (General) Amendment Act 2013</w:t>
        </w:r>
      </w:hyperlink>
      <w:r w:rsidR="00C30BA2">
        <w:t xml:space="preserve"> A2013-16 sch 1 pt 1.1</w:t>
      </w:r>
    </w:p>
    <w:p w14:paraId="01726036" w14:textId="77777777" w:rsidR="001173FD" w:rsidRDefault="00C30BA2" w:rsidP="004125EC">
      <w:pPr>
        <w:pStyle w:val="Actdetails"/>
      </w:pPr>
      <w:r>
        <w:t>notified LR 22 May 2013</w:t>
      </w:r>
    </w:p>
    <w:p w14:paraId="1BE19CB6" w14:textId="77777777" w:rsidR="001173FD" w:rsidRDefault="00C30BA2" w:rsidP="004125EC">
      <w:pPr>
        <w:pStyle w:val="Actdetails"/>
      </w:pPr>
      <w:r>
        <w:t>s 1, s 2 commenced 22 May 2013</w:t>
      </w:r>
      <w:r w:rsidR="001173FD">
        <w:t xml:space="preserve"> (LA s 75 (1))</w:t>
      </w:r>
    </w:p>
    <w:p w14:paraId="3945A239" w14:textId="77777777" w:rsidR="001173FD" w:rsidRDefault="001173FD" w:rsidP="001173FD">
      <w:pPr>
        <w:pStyle w:val="Actdetails"/>
      </w:pPr>
      <w:r>
        <w:t>sc</w:t>
      </w:r>
      <w:r w:rsidR="00464191">
        <w:t>h 1 pt 1.1</w:t>
      </w:r>
      <w:r w:rsidR="00C30BA2">
        <w:t xml:space="preserve"> commenced 23</w:t>
      </w:r>
      <w:r>
        <w:t xml:space="preserve"> </w:t>
      </w:r>
      <w:r w:rsidR="00C30BA2">
        <w:t>May</w:t>
      </w:r>
      <w:r>
        <w:t xml:space="preserve"> 201</w:t>
      </w:r>
      <w:r w:rsidR="00C30BA2">
        <w:t>3</w:t>
      </w:r>
      <w:r w:rsidR="000609D0">
        <w:t xml:space="preserve"> (s 2</w:t>
      </w:r>
      <w:r>
        <w:t>)</w:t>
      </w:r>
    </w:p>
    <w:p w14:paraId="3F6D3B36" w14:textId="02660DA6" w:rsidR="0035365F" w:rsidRDefault="005669F4" w:rsidP="0035365F">
      <w:pPr>
        <w:pStyle w:val="NewAct"/>
      </w:pPr>
      <w:hyperlink r:id="rId221" w:tooltip="A2013-19" w:history="1">
        <w:r w:rsidR="0035365F">
          <w:rPr>
            <w:rStyle w:val="charCitHyperlinkAbbrev"/>
          </w:rPr>
          <w:t>Statute Law Amendment Act 2013</w:t>
        </w:r>
      </w:hyperlink>
      <w:r w:rsidR="006A40BF">
        <w:t xml:space="preserve"> A2013-19 sch 3 pt 3.35</w:t>
      </w:r>
    </w:p>
    <w:p w14:paraId="5C856852" w14:textId="77777777" w:rsidR="0035365F" w:rsidRDefault="0035365F" w:rsidP="004125EC">
      <w:pPr>
        <w:pStyle w:val="Actdetails"/>
      </w:pPr>
      <w:r>
        <w:t>notified LR 24 May 2013</w:t>
      </w:r>
    </w:p>
    <w:p w14:paraId="05000C9A" w14:textId="77777777" w:rsidR="0035365F" w:rsidRDefault="0035365F" w:rsidP="004125EC">
      <w:pPr>
        <w:pStyle w:val="Actdetails"/>
      </w:pPr>
      <w:r>
        <w:t>s 1, s 2 commenced 24 May 2013 (LA s 75 (1))</w:t>
      </w:r>
    </w:p>
    <w:p w14:paraId="6DF01841" w14:textId="77777777" w:rsidR="0035365F" w:rsidRDefault="006A40BF" w:rsidP="0035365F">
      <w:pPr>
        <w:pStyle w:val="Actdetails"/>
      </w:pPr>
      <w:r>
        <w:t>sch 3 pt 3.35</w:t>
      </w:r>
      <w:r w:rsidR="0035365F" w:rsidRPr="002D2CC3">
        <w:t xml:space="preserve"> </w:t>
      </w:r>
      <w:r w:rsidR="0035365F" w:rsidRPr="009A7FDA">
        <w:t xml:space="preserve">commenced </w:t>
      </w:r>
      <w:r w:rsidR="0035365F">
        <w:t>14 June</w:t>
      </w:r>
      <w:r w:rsidR="0035365F" w:rsidRPr="009A7FDA">
        <w:t xml:space="preserve"> 201</w:t>
      </w:r>
      <w:r w:rsidR="0035365F">
        <w:t>3</w:t>
      </w:r>
      <w:r w:rsidR="0035365F" w:rsidRPr="009A7FDA">
        <w:t xml:space="preserve"> (s 2)</w:t>
      </w:r>
    </w:p>
    <w:p w14:paraId="2EDF6B2D" w14:textId="767C5BED" w:rsidR="000316C9" w:rsidRDefault="005669F4" w:rsidP="000316C9">
      <w:pPr>
        <w:pStyle w:val="NewAct"/>
      </w:pPr>
      <w:hyperlink r:id="rId222" w:tooltip="A2013-20" w:history="1">
        <w:r w:rsidR="00AD0131">
          <w:rPr>
            <w:rStyle w:val="charCitHyperlinkAbbrev"/>
          </w:rPr>
          <w:t>Justice and Community Safety Legislation Amendment Act 2013 (No 3)</w:t>
        </w:r>
      </w:hyperlink>
      <w:r w:rsidR="000316C9">
        <w:t xml:space="preserve"> A2</w:t>
      </w:r>
      <w:r w:rsidR="00366D82">
        <w:t>013-20</w:t>
      </w:r>
      <w:r w:rsidR="000316C9">
        <w:t xml:space="preserve"> sch 1 pt 1.3</w:t>
      </w:r>
    </w:p>
    <w:p w14:paraId="4C1F7709" w14:textId="77777777" w:rsidR="000316C9" w:rsidRDefault="00FC3033" w:rsidP="004125EC">
      <w:pPr>
        <w:pStyle w:val="Actdetails"/>
      </w:pPr>
      <w:r>
        <w:t>notified LR 13</w:t>
      </w:r>
      <w:r w:rsidR="000316C9">
        <w:t xml:space="preserve"> </w:t>
      </w:r>
      <w:r>
        <w:t>June</w:t>
      </w:r>
      <w:r w:rsidR="000316C9">
        <w:t xml:space="preserve"> 2013</w:t>
      </w:r>
    </w:p>
    <w:p w14:paraId="6E267E5E" w14:textId="77777777" w:rsidR="000316C9" w:rsidRDefault="00FC3033" w:rsidP="004125EC">
      <w:pPr>
        <w:pStyle w:val="Actdetails"/>
      </w:pPr>
      <w:r>
        <w:t>s 1, s 2 commenced 13</w:t>
      </w:r>
      <w:r w:rsidR="000316C9">
        <w:t xml:space="preserve"> </w:t>
      </w:r>
      <w:r>
        <w:t>June</w:t>
      </w:r>
      <w:r w:rsidR="000316C9">
        <w:t xml:space="preserve"> 2013 (LA s 75 (1))</w:t>
      </w:r>
    </w:p>
    <w:p w14:paraId="55CABDC7" w14:textId="77777777" w:rsidR="000316C9" w:rsidRDefault="000316C9" w:rsidP="000316C9">
      <w:pPr>
        <w:pStyle w:val="Actdetails"/>
      </w:pPr>
      <w:r>
        <w:t>sch 1 pt 1.3</w:t>
      </w:r>
      <w:r w:rsidRPr="002D2CC3">
        <w:t xml:space="preserve"> </w:t>
      </w:r>
      <w:r w:rsidRPr="009A7FDA">
        <w:t xml:space="preserve">commenced </w:t>
      </w:r>
      <w:r>
        <w:t>14 June</w:t>
      </w:r>
      <w:r w:rsidRPr="009A7FDA">
        <w:t xml:space="preserve"> 201</w:t>
      </w:r>
      <w:r>
        <w:t>3</w:t>
      </w:r>
      <w:r w:rsidRPr="009A7FDA">
        <w:t xml:space="preserve"> (s 2</w:t>
      </w:r>
      <w:r w:rsidR="00FC3033">
        <w:t xml:space="preserve"> (1)</w:t>
      </w:r>
      <w:r w:rsidRPr="009A7FDA">
        <w:t>)</w:t>
      </w:r>
    </w:p>
    <w:p w14:paraId="5DDF6F35" w14:textId="686B2204" w:rsidR="00FD6EF1" w:rsidRDefault="005669F4" w:rsidP="00FD6EF1">
      <w:pPr>
        <w:pStyle w:val="NewAct"/>
      </w:pPr>
      <w:hyperlink r:id="rId223" w:tooltip="A2013-24" w:history="1">
        <w:r w:rsidR="00FD6EF1" w:rsidRPr="00FD6EF1">
          <w:rPr>
            <w:rStyle w:val="charCitHyperlinkAbbrev"/>
          </w:rPr>
          <w:t>Road Transport Legislation Amendment Act 2013 (No 2)</w:t>
        </w:r>
      </w:hyperlink>
      <w:r w:rsidR="00FD6EF1">
        <w:t xml:space="preserve"> A2013</w:t>
      </w:r>
      <w:r w:rsidR="00FD6EF1">
        <w:noBreakHyphen/>
        <w:t>24 pt 2</w:t>
      </w:r>
    </w:p>
    <w:p w14:paraId="5FBA1E04" w14:textId="77777777" w:rsidR="00FD6EF1" w:rsidRDefault="00FD6EF1" w:rsidP="0078539C">
      <w:pPr>
        <w:pStyle w:val="Actdetails"/>
      </w:pPr>
      <w:r>
        <w:t>notified LR 17 June 2013</w:t>
      </w:r>
    </w:p>
    <w:p w14:paraId="021E7086" w14:textId="77777777" w:rsidR="00FD6EF1" w:rsidRDefault="00FD6EF1" w:rsidP="0078539C">
      <w:pPr>
        <w:pStyle w:val="Actdetails"/>
      </w:pPr>
      <w:r>
        <w:t>s 1, s 2 commenced 17 June 2013 (LA s 75 (1))</w:t>
      </w:r>
    </w:p>
    <w:p w14:paraId="64CF7BD3" w14:textId="77777777" w:rsidR="004502F8" w:rsidRPr="00E67524" w:rsidRDefault="004502F8" w:rsidP="004502F8">
      <w:pPr>
        <w:pStyle w:val="Actdetails"/>
      </w:pPr>
      <w:r w:rsidRPr="00E67524">
        <w:t xml:space="preserve">pt </w:t>
      </w:r>
      <w:r>
        <w:t>2</w:t>
      </w:r>
      <w:r w:rsidRPr="00E67524">
        <w:t xml:space="preserve"> </w:t>
      </w:r>
      <w:r>
        <w:t>commenced 17 June 2014</w:t>
      </w:r>
      <w:r w:rsidRPr="00E67524">
        <w:t xml:space="preserve"> (s 2)</w:t>
      </w:r>
    </w:p>
    <w:p w14:paraId="06CE41DF" w14:textId="6138DCEC" w:rsidR="002423D2" w:rsidRDefault="005669F4" w:rsidP="002423D2">
      <w:pPr>
        <w:pStyle w:val="NewAct"/>
      </w:pPr>
      <w:hyperlink r:id="rId224" w:tooltip="A2013-44" w:history="1">
        <w:r w:rsidR="002423D2">
          <w:rPr>
            <w:rStyle w:val="charCitHyperlinkAbbrev"/>
          </w:rPr>
          <w:t>Statute Law Amendment Act 2013 (No</w:t>
        </w:r>
        <w:r w:rsidR="004125EC">
          <w:rPr>
            <w:rStyle w:val="charCitHyperlinkAbbrev"/>
          </w:rPr>
          <w:t xml:space="preserve"> </w:t>
        </w:r>
        <w:r w:rsidR="002423D2">
          <w:rPr>
            <w:rStyle w:val="charCitHyperlinkAbbrev"/>
          </w:rPr>
          <w:t>2)</w:t>
        </w:r>
      </w:hyperlink>
      <w:r w:rsidR="002423D2">
        <w:t xml:space="preserve"> A2013-44 sch 3 pt 3.19</w:t>
      </w:r>
    </w:p>
    <w:p w14:paraId="31C1C7ED" w14:textId="77777777" w:rsidR="002423D2" w:rsidRDefault="002423D2" w:rsidP="004125EC">
      <w:pPr>
        <w:pStyle w:val="Actdetails"/>
      </w:pPr>
      <w:r>
        <w:t>notified LR 11 November 2013</w:t>
      </w:r>
    </w:p>
    <w:p w14:paraId="721FA69C" w14:textId="77777777" w:rsidR="002423D2" w:rsidRDefault="002423D2" w:rsidP="004125EC">
      <w:pPr>
        <w:pStyle w:val="Actdetails"/>
      </w:pPr>
      <w:r>
        <w:t>s 1, s 2 commenced 11 November 2013 (LA s 75 (1))</w:t>
      </w:r>
    </w:p>
    <w:p w14:paraId="4347B4DE" w14:textId="77777777" w:rsidR="002423D2" w:rsidRDefault="002423D2" w:rsidP="002423D2">
      <w:pPr>
        <w:pStyle w:val="Actdetails"/>
      </w:pPr>
      <w:r>
        <w:t>sch 3 pt 3.19</w:t>
      </w:r>
      <w:r w:rsidRPr="00D6142D">
        <w:t xml:space="preserve"> </w:t>
      </w:r>
      <w:r>
        <w:t>commenced 25 November 2013</w:t>
      </w:r>
      <w:r w:rsidRPr="00D6142D">
        <w:t xml:space="preserve"> (s 2)</w:t>
      </w:r>
    </w:p>
    <w:p w14:paraId="30F28EC7" w14:textId="1CD2572C" w:rsidR="00AE05A8" w:rsidRDefault="005669F4" w:rsidP="00AE05A8">
      <w:pPr>
        <w:pStyle w:val="NewAct"/>
      </w:pPr>
      <w:hyperlink r:id="rId225" w:tooltip="A2013-52" w:history="1">
        <w:r w:rsidR="00AE05A8">
          <w:rPr>
            <w:rStyle w:val="charCitHyperlinkAbbrev"/>
          </w:rPr>
          <w:t>Heavy Vehicle National Law (Consequential Amendments) Act 2013</w:t>
        </w:r>
      </w:hyperlink>
      <w:r w:rsidR="00AE05A8">
        <w:t xml:space="preserve"> A2013-52 pt 5</w:t>
      </w:r>
    </w:p>
    <w:p w14:paraId="645C31DF" w14:textId="77777777" w:rsidR="00AE05A8" w:rsidRDefault="00AE05A8" w:rsidP="004125EC">
      <w:pPr>
        <w:pStyle w:val="Actdetails"/>
      </w:pPr>
      <w:r>
        <w:t>notified LR 9 December 2013</w:t>
      </w:r>
    </w:p>
    <w:p w14:paraId="3FF22016" w14:textId="77777777" w:rsidR="00AE05A8" w:rsidRDefault="00AE05A8" w:rsidP="004125EC">
      <w:pPr>
        <w:pStyle w:val="Actdetails"/>
      </w:pPr>
      <w:r>
        <w:t>s 1, s 2 commenced 9 December 2013 (LA s 75 (1))</w:t>
      </w:r>
    </w:p>
    <w:p w14:paraId="46C5D14C" w14:textId="77C9D6ED" w:rsidR="00AE05A8" w:rsidRDefault="00AE05A8" w:rsidP="00AE05A8">
      <w:pPr>
        <w:pStyle w:val="Actdetails"/>
      </w:pPr>
      <w:r>
        <w:t xml:space="preserve">pt 5 commenced 10 February 2014 (s 2 and see </w:t>
      </w:r>
      <w:hyperlink r:id="rId226" w:tooltip="A2013-51" w:history="1">
        <w:r w:rsidRPr="00DB4DDB">
          <w:rPr>
            <w:rStyle w:val="charCitHyperlinkAbbrev"/>
          </w:rPr>
          <w:t>Heavy Vehicle National Law (ACT) Act 2013</w:t>
        </w:r>
      </w:hyperlink>
      <w:r>
        <w:t xml:space="preserve"> A2013-51, s 2 (1) and </w:t>
      </w:r>
      <w:hyperlink r:id="rId227" w:tooltip="CN2014-2" w:history="1">
        <w:r>
          <w:rPr>
            <w:rStyle w:val="charCitHyperlinkAbbrev"/>
          </w:rPr>
          <w:t>CN2014-2</w:t>
        </w:r>
      </w:hyperlink>
      <w:r>
        <w:t>)</w:t>
      </w:r>
    </w:p>
    <w:p w14:paraId="2DFB1A44" w14:textId="67E46B72" w:rsidR="00DF7CB8" w:rsidRDefault="005669F4" w:rsidP="00DF7CB8">
      <w:pPr>
        <w:pStyle w:val="NewAct"/>
      </w:pPr>
      <w:hyperlink r:id="rId228" w:tooltip="A2014-21" w:history="1">
        <w:r w:rsidR="00DF7CB8">
          <w:rPr>
            <w:rStyle w:val="charCitHyperlinkAbbrev"/>
          </w:rPr>
          <w:t>Road Transport (Alcohol and Drugs) Amendment Act 2014</w:t>
        </w:r>
      </w:hyperlink>
      <w:r w:rsidR="00DF7CB8">
        <w:t xml:space="preserve"> A2014-21</w:t>
      </w:r>
    </w:p>
    <w:p w14:paraId="152B6B63" w14:textId="77777777" w:rsidR="00DF7CB8" w:rsidRDefault="00DF7CB8" w:rsidP="004125EC">
      <w:pPr>
        <w:pStyle w:val="Actdetails"/>
      </w:pPr>
      <w:r>
        <w:t>notified LR 22 May 2014</w:t>
      </w:r>
    </w:p>
    <w:p w14:paraId="3DC36FC9" w14:textId="77777777" w:rsidR="00DF7CB8" w:rsidRDefault="00DF7CB8" w:rsidP="004125EC">
      <w:pPr>
        <w:pStyle w:val="Actdetails"/>
      </w:pPr>
      <w:r>
        <w:t>s 1, s 2 commenced 22 May 2014 (LA s 75 (1))</w:t>
      </w:r>
    </w:p>
    <w:p w14:paraId="0DA43C0D" w14:textId="77777777" w:rsidR="00DF7CB8" w:rsidRDefault="00DF7CB8" w:rsidP="00DF7CB8">
      <w:pPr>
        <w:pStyle w:val="Actdetails"/>
      </w:pPr>
      <w:r>
        <w:t>remainder</w:t>
      </w:r>
      <w:r w:rsidRPr="00D6142D">
        <w:t xml:space="preserve"> </w:t>
      </w:r>
      <w:r>
        <w:t>commenced 23 May 2014</w:t>
      </w:r>
      <w:r w:rsidRPr="00D6142D">
        <w:t xml:space="preserve"> (s 2)</w:t>
      </w:r>
    </w:p>
    <w:p w14:paraId="70A083E1" w14:textId="720676ED" w:rsidR="007739F1" w:rsidRDefault="005669F4" w:rsidP="007739F1">
      <w:pPr>
        <w:pStyle w:val="NewAct"/>
      </w:pPr>
      <w:hyperlink r:id="rId229" w:tooltip="A2014-25" w:history="1">
        <w:r w:rsidR="007739F1">
          <w:rPr>
            <w:rStyle w:val="charCitHyperlinkAbbrev"/>
          </w:rPr>
          <w:t>Road Transport Legislation Amendment Act 2014</w:t>
        </w:r>
      </w:hyperlink>
      <w:r w:rsidR="007739F1">
        <w:t xml:space="preserve"> A2014-25 pt 2</w:t>
      </w:r>
    </w:p>
    <w:p w14:paraId="58F041AD" w14:textId="77777777" w:rsidR="007739F1" w:rsidRDefault="007739F1" w:rsidP="004125EC">
      <w:pPr>
        <w:pStyle w:val="Actdetails"/>
      </w:pPr>
      <w:r>
        <w:t>notified LR 12 June 2014</w:t>
      </w:r>
    </w:p>
    <w:p w14:paraId="14147C44" w14:textId="77777777" w:rsidR="007739F1" w:rsidRDefault="007739F1" w:rsidP="004125EC">
      <w:pPr>
        <w:pStyle w:val="Actdetails"/>
      </w:pPr>
      <w:r>
        <w:t>s 1, s 2 commenced 12 June 2014 (LA s 75 (1))</w:t>
      </w:r>
    </w:p>
    <w:p w14:paraId="70EFFE30" w14:textId="77777777" w:rsidR="007739F1" w:rsidRDefault="007739F1" w:rsidP="007739F1">
      <w:pPr>
        <w:pStyle w:val="Actdetails"/>
      </w:pPr>
      <w:r>
        <w:t>pt 2</w:t>
      </w:r>
      <w:r w:rsidRPr="00D6142D">
        <w:t xml:space="preserve"> </w:t>
      </w:r>
      <w:r>
        <w:t>commenced 13 June 2014</w:t>
      </w:r>
      <w:r w:rsidRPr="00D6142D">
        <w:t xml:space="preserve"> (s 2)</w:t>
      </w:r>
    </w:p>
    <w:p w14:paraId="41F76E33" w14:textId="05DFD161" w:rsidR="00A31761" w:rsidRDefault="005669F4" w:rsidP="00A31761">
      <w:pPr>
        <w:pStyle w:val="NewAct"/>
      </w:pPr>
      <w:hyperlink r:id="rId230" w:tooltip="A2015-30" w:history="1">
        <w:r w:rsidR="00A31761">
          <w:rPr>
            <w:rStyle w:val="charCitHyperlinkAbbrev"/>
          </w:rPr>
          <w:t>Road Transport Legislation Amendment Act 2015</w:t>
        </w:r>
      </w:hyperlink>
      <w:r w:rsidR="00A31761">
        <w:t xml:space="preserve"> A2015-30 pt 3</w:t>
      </w:r>
    </w:p>
    <w:p w14:paraId="4C4B709F" w14:textId="77777777" w:rsidR="00A31761" w:rsidRDefault="00A31761" w:rsidP="00A31761">
      <w:pPr>
        <w:pStyle w:val="Actdetails"/>
      </w:pPr>
      <w:r>
        <w:t>notified LR 21 August 2015</w:t>
      </w:r>
    </w:p>
    <w:p w14:paraId="052C524A" w14:textId="77777777" w:rsidR="00A31761" w:rsidRDefault="00A31761" w:rsidP="00A31761">
      <w:pPr>
        <w:pStyle w:val="Actdetails"/>
      </w:pPr>
      <w:r>
        <w:t>s 1, s 2 commenced 21 August 2015 (LA s 75 (1))</w:t>
      </w:r>
    </w:p>
    <w:p w14:paraId="105DA226" w14:textId="77777777" w:rsidR="00A31761" w:rsidRDefault="00A31761" w:rsidP="00A31761">
      <w:pPr>
        <w:pStyle w:val="Actdetails"/>
      </w:pPr>
      <w:r>
        <w:t>pt 3 commenced 22 August 2015 (s 2)</w:t>
      </w:r>
    </w:p>
    <w:p w14:paraId="7322474C" w14:textId="4A8C85AA" w:rsidR="00E769CF" w:rsidRPr="00E769CF" w:rsidRDefault="005669F4" w:rsidP="00E769CF">
      <w:pPr>
        <w:keepNext/>
        <w:tabs>
          <w:tab w:val="left" w:pos="0"/>
        </w:tabs>
        <w:spacing w:before="180"/>
        <w:ind w:left="1100"/>
        <w:rPr>
          <w:rFonts w:ascii="Arial" w:hAnsi="Arial"/>
          <w:b/>
          <w:sz w:val="20"/>
        </w:rPr>
      </w:pPr>
      <w:hyperlink r:id="rId231" w:tooltip="A2016-3" w:history="1">
        <w:r w:rsidR="00E769CF" w:rsidRPr="00E769CF">
          <w:rPr>
            <w:rFonts w:ascii="Arial" w:hAnsi="Arial"/>
            <w:b/>
            <w:color w:val="0000FF" w:themeColor="hyperlink"/>
            <w:sz w:val="20"/>
          </w:rPr>
          <w:t>Road Transport Legislation Amendment Act 2016</w:t>
        </w:r>
      </w:hyperlink>
      <w:r w:rsidR="00E769CF" w:rsidRPr="00E769CF">
        <w:rPr>
          <w:rFonts w:ascii="Arial" w:hAnsi="Arial"/>
          <w:b/>
          <w:sz w:val="20"/>
        </w:rPr>
        <w:t xml:space="preserve"> A2016</w:t>
      </w:r>
      <w:r w:rsidR="00E769CF" w:rsidRPr="00E769CF">
        <w:rPr>
          <w:rFonts w:ascii="Arial" w:hAnsi="Arial"/>
          <w:b/>
          <w:sz w:val="20"/>
        </w:rPr>
        <w:noBreakHyphen/>
        <w:t xml:space="preserve">3 pt </w:t>
      </w:r>
      <w:r w:rsidR="00E769CF">
        <w:rPr>
          <w:rFonts w:ascii="Arial" w:hAnsi="Arial"/>
          <w:b/>
          <w:sz w:val="20"/>
        </w:rPr>
        <w:t>3</w:t>
      </w:r>
    </w:p>
    <w:p w14:paraId="051610FF" w14:textId="77777777" w:rsidR="00E769CF" w:rsidRPr="00E769CF" w:rsidRDefault="00E769CF" w:rsidP="004125EC">
      <w:pPr>
        <w:pStyle w:val="Actdetails"/>
      </w:pPr>
      <w:r w:rsidRPr="00E769CF">
        <w:t>notified LR 24 February 2016</w:t>
      </w:r>
    </w:p>
    <w:p w14:paraId="3A96A6C8" w14:textId="77777777" w:rsidR="00E769CF" w:rsidRPr="00E769CF" w:rsidRDefault="00E769CF" w:rsidP="004125EC">
      <w:pPr>
        <w:pStyle w:val="Actdetails"/>
      </w:pPr>
      <w:r w:rsidRPr="00E769CF">
        <w:t>s 1, s 2 commenced 24 February 2016 (LA s 75 (1))</w:t>
      </w:r>
    </w:p>
    <w:p w14:paraId="40891D93" w14:textId="77777777" w:rsidR="00E769CF" w:rsidRDefault="00E769CF" w:rsidP="00E769CF">
      <w:pPr>
        <w:tabs>
          <w:tab w:val="left" w:pos="0"/>
        </w:tabs>
        <w:spacing w:before="20"/>
        <w:ind w:left="1400"/>
        <w:rPr>
          <w:rFonts w:ascii="Arial" w:hAnsi="Arial"/>
          <w:sz w:val="20"/>
        </w:rPr>
      </w:pPr>
      <w:r w:rsidRPr="00E769CF">
        <w:rPr>
          <w:rFonts w:ascii="Arial" w:hAnsi="Arial"/>
          <w:sz w:val="20"/>
        </w:rPr>
        <w:t xml:space="preserve">pt </w:t>
      </w:r>
      <w:r>
        <w:rPr>
          <w:rFonts w:ascii="Arial" w:hAnsi="Arial"/>
          <w:sz w:val="20"/>
        </w:rPr>
        <w:t>3</w:t>
      </w:r>
      <w:r w:rsidRPr="00E769CF">
        <w:rPr>
          <w:rFonts w:ascii="Arial" w:hAnsi="Arial"/>
          <w:sz w:val="20"/>
        </w:rPr>
        <w:t xml:space="preserve"> commenced 25 February 2016 (s 2)</w:t>
      </w:r>
    </w:p>
    <w:p w14:paraId="67405EDA" w14:textId="2CC73226" w:rsidR="008B59B8" w:rsidRDefault="005669F4" w:rsidP="008B59B8">
      <w:pPr>
        <w:pStyle w:val="NewAct"/>
      </w:pPr>
      <w:hyperlink r:id="rId232" w:tooltip="A2017-21" w:history="1">
        <w:r w:rsidR="008B59B8" w:rsidRPr="005B6681">
          <w:rPr>
            <w:rStyle w:val="charCitHyperlinkAbbrev"/>
          </w:rPr>
          <w:t>Road Transport Reform (Light Rail) Legislation Amendment Act 2017</w:t>
        </w:r>
      </w:hyperlink>
      <w:r w:rsidR="008B59B8">
        <w:t xml:space="preserve"> A2017-21 pt 2</w:t>
      </w:r>
    </w:p>
    <w:p w14:paraId="2B83B1DB" w14:textId="77777777" w:rsidR="008B59B8" w:rsidRDefault="008B59B8" w:rsidP="008B59B8">
      <w:pPr>
        <w:pStyle w:val="Actdetails"/>
        <w:keepNext/>
      </w:pPr>
      <w:r>
        <w:t>notified LR 8 August 2017</w:t>
      </w:r>
    </w:p>
    <w:p w14:paraId="764ADE2B" w14:textId="77777777" w:rsidR="008B59B8" w:rsidRDefault="008B59B8" w:rsidP="008B59B8">
      <w:pPr>
        <w:pStyle w:val="Actdetails"/>
        <w:keepNext/>
      </w:pPr>
      <w:r>
        <w:t>s 1, s 2 commenced 8 August 2017 (LA s 75 (1))</w:t>
      </w:r>
    </w:p>
    <w:p w14:paraId="313A1FFE" w14:textId="77777777" w:rsidR="008B59B8" w:rsidRPr="00E769CF" w:rsidRDefault="008B59B8" w:rsidP="008B59B8">
      <w:pPr>
        <w:pStyle w:val="Actdetails"/>
      </w:pPr>
      <w:r>
        <w:t>pt 2 commenced 15 August 2017 (s 2)</w:t>
      </w:r>
    </w:p>
    <w:p w14:paraId="1DEA1D3B" w14:textId="34E32E7F" w:rsidR="000B6530" w:rsidRDefault="005669F4" w:rsidP="000B6530">
      <w:pPr>
        <w:pStyle w:val="NewAct"/>
      </w:pPr>
      <w:hyperlink r:id="rId233" w:tooltip="A2018-8" w:history="1">
        <w:r w:rsidR="000B6530">
          <w:rPr>
            <w:rStyle w:val="charCitHyperlinkAbbrev"/>
          </w:rPr>
          <w:t>Work Health and Safety Legislation Amendment Act 2018</w:t>
        </w:r>
      </w:hyperlink>
      <w:r w:rsidR="000B6530">
        <w:t xml:space="preserve"> A2018-8 sch 1 pt 1.8</w:t>
      </w:r>
    </w:p>
    <w:p w14:paraId="39701EA0" w14:textId="77777777" w:rsidR="000B6530" w:rsidRDefault="000B6530" w:rsidP="000B6530">
      <w:pPr>
        <w:pStyle w:val="Actdetails"/>
      </w:pPr>
      <w:r>
        <w:t>notified LR 5 March 2018</w:t>
      </w:r>
    </w:p>
    <w:p w14:paraId="1D53B0D3" w14:textId="77777777" w:rsidR="000B6530" w:rsidRDefault="000B6530" w:rsidP="000B6530">
      <w:pPr>
        <w:pStyle w:val="Actdetails"/>
      </w:pPr>
      <w:r>
        <w:t>s 1, s 2 commenced 5 March 2018 (LA s 75 (1))</w:t>
      </w:r>
    </w:p>
    <w:p w14:paraId="2EB35A2E" w14:textId="77777777" w:rsidR="000B6530" w:rsidRDefault="000B6530" w:rsidP="000B6530">
      <w:pPr>
        <w:pStyle w:val="Actdetails"/>
      </w:pPr>
      <w:r>
        <w:t>sch 1 pt 1.8 commenced 29 March 2018 (s 2)</w:t>
      </w:r>
    </w:p>
    <w:p w14:paraId="31977426" w14:textId="43459AB3" w:rsidR="00CC5E5A" w:rsidRPr="00935D4E" w:rsidRDefault="005669F4" w:rsidP="00CC5E5A">
      <w:pPr>
        <w:pStyle w:val="NewAct"/>
      </w:pPr>
      <w:hyperlink r:id="rId234" w:tooltip="A2018-42" w:history="1">
        <w:r w:rsidR="00CC5E5A">
          <w:rPr>
            <w:rStyle w:val="charCitHyperlinkAbbrev"/>
          </w:rPr>
          <w:t>Statute Law Amendment Act 2018</w:t>
        </w:r>
      </w:hyperlink>
      <w:r w:rsidR="00CC5E5A">
        <w:t xml:space="preserve"> A2018-42 sch 1 pt 1.8</w:t>
      </w:r>
    </w:p>
    <w:p w14:paraId="1A4F9CB1" w14:textId="77777777" w:rsidR="00CC5E5A" w:rsidRDefault="00CC5E5A" w:rsidP="00CC5E5A">
      <w:pPr>
        <w:pStyle w:val="Actdetails"/>
      </w:pPr>
      <w:r>
        <w:t>notified LR 8 November 2018</w:t>
      </w:r>
    </w:p>
    <w:p w14:paraId="7B3ADF54" w14:textId="77777777" w:rsidR="00CC5E5A" w:rsidRDefault="00CC5E5A" w:rsidP="00CC5E5A">
      <w:pPr>
        <w:pStyle w:val="Actdetails"/>
      </w:pPr>
      <w:r>
        <w:t>s 1, s 2 taken to have commenced 1 July 2018 (LA s 75 (2))</w:t>
      </w:r>
    </w:p>
    <w:p w14:paraId="1C96A017" w14:textId="77777777" w:rsidR="00CC5E5A" w:rsidRDefault="00CC5E5A" w:rsidP="00CC5E5A">
      <w:pPr>
        <w:pStyle w:val="Actdetails"/>
      </w:pPr>
      <w:r>
        <w:t>sch 1 pt 1.8 commenced</w:t>
      </w:r>
      <w:r w:rsidRPr="006F3A6F">
        <w:t xml:space="preserve"> </w:t>
      </w:r>
      <w:r>
        <w:t>22 November 2018 (s 2 (1))</w:t>
      </w:r>
    </w:p>
    <w:p w14:paraId="59884E86" w14:textId="74A5D145" w:rsidR="00662C6E" w:rsidRPr="00935D4E" w:rsidRDefault="005669F4" w:rsidP="00662C6E">
      <w:pPr>
        <w:pStyle w:val="NewAct"/>
      </w:pPr>
      <w:hyperlink r:id="rId235" w:anchor="history" w:tooltip="A2019-12" w:history="1">
        <w:r w:rsidR="00662C6E">
          <w:rPr>
            <w:rStyle w:val="charCitHyperlinkAbbrev"/>
          </w:rPr>
          <w:t>Motor Accident Injuries Act 2019</w:t>
        </w:r>
      </w:hyperlink>
      <w:r w:rsidR="00662C6E">
        <w:t xml:space="preserve"> A2019-12 sch 3 pt 3.7</w:t>
      </w:r>
    </w:p>
    <w:p w14:paraId="5D393F0C" w14:textId="77777777" w:rsidR="00662C6E" w:rsidRDefault="00662C6E" w:rsidP="00662C6E">
      <w:pPr>
        <w:pStyle w:val="Actdetails"/>
      </w:pPr>
      <w:r>
        <w:t>notified LR 31 May 2019</w:t>
      </w:r>
    </w:p>
    <w:p w14:paraId="78349D6D" w14:textId="77777777" w:rsidR="00662C6E" w:rsidRDefault="00662C6E" w:rsidP="00662C6E">
      <w:pPr>
        <w:pStyle w:val="Actdetails"/>
      </w:pPr>
      <w:r>
        <w:t>s 1, s 2 commenced 31 May 2019 (LA s 75 (1))</w:t>
      </w:r>
    </w:p>
    <w:p w14:paraId="15885849" w14:textId="56790529" w:rsidR="00662C6E" w:rsidRDefault="00662C6E" w:rsidP="00662C6E">
      <w:pPr>
        <w:pStyle w:val="Actdetails"/>
      </w:pPr>
      <w:r>
        <w:t>sch 3 pt 3.7 commenced</w:t>
      </w:r>
      <w:r w:rsidRPr="006F3A6F">
        <w:t xml:space="preserve"> </w:t>
      </w:r>
      <w:r>
        <w:t xml:space="preserve">1 February 2020 (s 2 (1) and </w:t>
      </w:r>
      <w:hyperlink r:id="rId236" w:tooltip="CN2019-13" w:history="1">
        <w:r w:rsidRPr="00890E8A">
          <w:rPr>
            <w:rStyle w:val="charCitHyperlinkAbbrev"/>
          </w:rPr>
          <w:t>CN2019-13</w:t>
        </w:r>
      </w:hyperlink>
      <w:r>
        <w:t>)</w:t>
      </w:r>
    </w:p>
    <w:p w14:paraId="2AAF9B66" w14:textId="3F6A2393" w:rsidR="004E5B09" w:rsidRPr="00935D4E" w:rsidRDefault="005669F4" w:rsidP="004E5B09">
      <w:pPr>
        <w:pStyle w:val="NewAct"/>
      </w:pPr>
      <w:hyperlink r:id="rId237" w:tooltip="A2019-21" w:history="1">
        <w:r w:rsidR="004E5B09">
          <w:rPr>
            <w:rStyle w:val="charCitHyperlinkAbbrev"/>
          </w:rPr>
          <w:t>Road Transport Legislation Amendment Act 2019</w:t>
        </w:r>
      </w:hyperlink>
      <w:r w:rsidR="004E5B09">
        <w:t xml:space="preserve"> A2019-21 pt 4</w:t>
      </w:r>
    </w:p>
    <w:p w14:paraId="2DE95858" w14:textId="77777777" w:rsidR="004E5B09" w:rsidRDefault="004E5B09" w:rsidP="004E5B09">
      <w:pPr>
        <w:pStyle w:val="Actdetails"/>
      </w:pPr>
      <w:r>
        <w:t>notified LR 8 August 2019</w:t>
      </w:r>
    </w:p>
    <w:p w14:paraId="6BEEFBF6" w14:textId="77777777" w:rsidR="004E5B09" w:rsidRDefault="004E5B09" w:rsidP="004E5B09">
      <w:pPr>
        <w:pStyle w:val="Actdetails"/>
      </w:pPr>
      <w:r>
        <w:t>s 1, s 2 commenced 8 August 2019 (LA s 75 (1))</w:t>
      </w:r>
    </w:p>
    <w:p w14:paraId="4A44FDF5" w14:textId="77777777" w:rsidR="004E5B09" w:rsidRDefault="004E5B09" w:rsidP="004E5B09">
      <w:pPr>
        <w:pStyle w:val="Actdetails"/>
      </w:pPr>
      <w:r>
        <w:t>s 8, s 25, s 27, s 28 commenced 22 August 2019 (s 2 (4))</w:t>
      </w:r>
    </w:p>
    <w:p w14:paraId="53CF87EE" w14:textId="77777777" w:rsidR="004E5B09" w:rsidRPr="00A6133B" w:rsidRDefault="004E5B09" w:rsidP="004E5B09">
      <w:pPr>
        <w:pStyle w:val="Actdetails"/>
      </w:pPr>
      <w:r w:rsidRPr="00A6133B">
        <w:t>pt 4 remainder commence</w:t>
      </w:r>
      <w:r w:rsidR="00A6133B" w:rsidRPr="00A6133B">
        <w:t>d 19 September 2019 (s 2 (1))</w:t>
      </w:r>
    </w:p>
    <w:p w14:paraId="5B9E8CD3" w14:textId="68F80150" w:rsidR="00481833" w:rsidRPr="00935D4E" w:rsidRDefault="005669F4" w:rsidP="00481833">
      <w:pPr>
        <w:pStyle w:val="NewAct"/>
      </w:pPr>
      <w:hyperlink r:id="rId238" w:tooltip="A2019-23" w:history="1">
        <w:r w:rsidR="00481833">
          <w:rPr>
            <w:rStyle w:val="charCitHyperlinkAbbrev"/>
          </w:rPr>
          <w:t>Crimes Legislation Amendment Act 2019</w:t>
        </w:r>
      </w:hyperlink>
      <w:r w:rsidR="00481833">
        <w:t xml:space="preserve"> A2019-23 pt 1</w:t>
      </w:r>
      <w:r w:rsidR="00913410">
        <w:t>3</w:t>
      </w:r>
    </w:p>
    <w:p w14:paraId="6C8D72E9" w14:textId="77777777" w:rsidR="00481833" w:rsidRDefault="00481833" w:rsidP="00481833">
      <w:pPr>
        <w:pStyle w:val="Actdetails"/>
      </w:pPr>
      <w:r>
        <w:t>notified LR 8 August 2019</w:t>
      </w:r>
    </w:p>
    <w:p w14:paraId="097E42F1" w14:textId="77777777" w:rsidR="00481833" w:rsidRDefault="00481833" w:rsidP="00481833">
      <w:pPr>
        <w:pStyle w:val="Actdetails"/>
      </w:pPr>
      <w:r>
        <w:t>s 1, s 2 commenced 8 August 2019 (LA s 75 (2))</w:t>
      </w:r>
    </w:p>
    <w:p w14:paraId="4BDAD96A" w14:textId="77777777" w:rsidR="00481833" w:rsidRDefault="00481833" w:rsidP="00481833">
      <w:pPr>
        <w:pStyle w:val="Actdetails"/>
      </w:pPr>
      <w:r>
        <w:t>pt 1</w:t>
      </w:r>
      <w:r w:rsidR="00EE53DA">
        <w:t>3</w:t>
      </w:r>
      <w:r>
        <w:t xml:space="preserve"> commenced</w:t>
      </w:r>
      <w:r w:rsidRPr="006F3A6F">
        <w:t xml:space="preserve"> </w:t>
      </w:r>
      <w:r>
        <w:t>15 August 2019 (s 2 (1))</w:t>
      </w:r>
    </w:p>
    <w:p w14:paraId="25D38463" w14:textId="672F626A" w:rsidR="000B2E5D" w:rsidRPr="00935D4E" w:rsidRDefault="005669F4" w:rsidP="000B2E5D">
      <w:pPr>
        <w:pStyle w:val="NewAct"/>
      </w:pPr>
      <w:hyperlink r:id="rId239" w:tooltip="A2020-42" w:history="1">
        <w:r w:rsidR="000B2E5D">
          <w:rPr>
            <w:rStyle w:val="charCitHyperlinkAbbrev"/>
          </w:rPr>
          <w:t>Justice Legislation Amendment Act 2020</w:t>
        </w:r>
      </w:hyperlink>
      <w:r w:rsidR="000B2E5D">
        <w:t xml:space="preserve"> A20</w:t>
      </w:r>
      <w:r w:rsidR="008C6134">
        <w:t>20</w:t>
      </w:r>
      <w:r w:rsidR="000B2E5D">
        <w:t>-</w:t>
      </w:r>
      <w:r w:rsidR="008C6134">
        <w:t>42</w:t>
      </w:r>
      <w:r w:rsidR="000B2E5D">
        <w:t xml:space="preserve"> pt </w:t>
      </w:r>
      <w:r w:rsidR="008C6134">
        <w:t>26</w:t>
      </w:r>
    </w:p>
    <w:p w14:paraId="3E8A8B61" w14:textId="77777777" w:rsidR="000B2E5D" w:rsidRDefault="000B2E5D" w:rsidP="000B2E5D">
      <w:pPr>
        <w:pStyle w:val="Actdetails"/>
      </w:pPr>
      <w:r>
        <w:t xml:space="preserve">notified LR </w:t>
      </w:r>
      <w:r w:rsidR="008C6134">
        <w:t>27</w:t>
      </w:r>
      <w:r>
        <w:t xml:space="preserve"> August 20</w:t>
      </w:r>
      <w:r w:rsidR="008C6134">
        <w:t>20</w:t>
      </w:r>
    </w:p>
    <w:p w14:paraId="6411D1AB" w14:textId="77777777" w:rsidR="000B2E5D" w:rsidRDefault="000B2E5D" w:rsidP="000B2E5D">
      <w:pPr>
        <w:pStyle w:val="Actdetails"/>
      </w:pPr>
      <w:r>
        <w:t xml:space="preserve">s 1, s 2 commenced </w:t>
      </w:r>
      <w:r w:rsidR="008C6134">
        <w:t xml:space="preserve">27 </w:t>
      </w:r>
      <w:r>
        <w:t>August 20</w:t>
      </w:r>
      <w:r w:rsidR="008C6134">
        <w:t>20</w:t>
      </w:r>
      <w:r>
        <w:t xml:space="preserve"> (LA s 75 (2))</w:t>
      </w:r>
    </w:p>
    <w:p w14:paraId="27A3D1E1" w14:textId="415D60BA" w:rsidR="00F64797" w:rsidRDefault="000B2E5D" w:rsidP="00F64797">
      <w:pPr>
        <w:pStyle w:val="Actdetails"/>
      </w:pPr>
      <w:r>
        <w:t xml:space="preserve">pt </w:t>
      </w:r>
      <w:r w:rsidR="008C6134">
        <w:t>26</w:t>
      </w:r>
      <w:r>
        <w:t xml:space="preserve"> commenced</w:t>
      </w:r>
      <w:r w:rsidRPr="006F3A6F">
        <w:t xml:space="preserve"> </w:t>
      </w:r>
      <w:r w:rsidR="008C6134">
        <w:t>28</w:t>
      </w:r>
      <w:r>
        <w:t xml:space="preserve"> August 20</w:t>
      </w:r>
      <w:r w:rsidR="008C6134">
        <w:t>20</w:t>
      </w:r>
      <w:r>
        <w:t xml:space="preserve"> (s 2 (</w:t>
      </w:r>
      <w:r w:rsidR="008C6134">
        <w:t>9</w:t>
      </w:r>
      <w:r>
        <w:t>))</w:t>
      </w:r>
    </w:p>
    <w:p w14:paraId="7394C2E1" w14:textId="575396BE" w:rsidR="00F64797" w:rsidRPr="002D236B" w:rsidRDefault="005669F4" w:rsidP="00F64797">
      <w:pPr>
        <w:pStyle w:val="NewAct"/>
      </w:pPr>
      <w:hyperlink r:id="rId240" w:tooltip="A2022-5" w:history="1">
        <w:r w:rsidR="00F64797">
          <w:rPr>
            <w:rStyle w:val="charCitHyperlinkAbbrev"/>
          </w:rPr>
          <w:t>Road Transport Legislation Amendment Act 2022 (No 2)</w:t>
        </w:r>
      </w:hyperlink>
      <w:r w:rsidR="00F64797" w:rsidRPr="004E1A6C">
        <w:t xml:space="preserve"> A202</w:t>
      </w:r>
      <w:r w:rsidR="00F64797">
        <w:t>2</w:t>
      </w:r>
      <w:r w:rsidR="00F64797" w:rsidRPr="004E1A6C">
        <w:t>-</w:t>
      </w:r>
      <w:r w:rsidR="00F64797" w:rsidRPr="002D236B">
        <w:t>5 pt</w:t>
      </w:r>
      <w:r w:rsidR="004125EC">
        <w:t xml:space="preserve"> </w:t>
      </w:r>
      <w:r w:rsidR="00F64797" w:rsidRPr="002D236B">
        <w:t>3</w:t>
      </w:r>
    </w:p>
    <w:p w14:paraId="2D052069" w14:textId="77777777" w:rsidR="00F64797" w:rsidRPr="002D236B" w:rsidRDefault="00F64797" w:rsidP="00F64797">
      <w:pPr>
        <w:pStyle w:val="Actdetails"/>
      </w:pPr>
      <w:r w:rsidRPr="002D236B">
        <w:t>notified LR 13 April 2022</w:t>
      </w:r>
    </w:p>
    <w:p w14:paraId="38B91A90" w14:textId="77777777" w:rsidR="00F64797" w:rsidRPr="002D236B" w:rsidRDefault="00F64797" w:rsidP="00F64797">
      <w:pPr>
        <w:pStyle w:val="Actdetails"/>
      </w:pPr>
      <w:r w:rsidRPr="002D236B">
        <w:t>s 1, s 2 commenced 13 April 2022 (LA s 75 (1))</w:t>
      </w:r>
    </w:p>
    <w:p w14:paraId="1A8F5637" w14:textId="5A52618D" w:rsidR="00F64797" w:rsidRDefault="00F64797" w:rsidP="00F64797">
      <w:pPr>
        <w:pStyle w:val="Actdetails"/>
      </w:pPr>
      <w:r w:rsidRPr="002D236B">
        <w:t>pt 3 commenced 11 May 2022 (s 2 (2))</w:t>
      </w:r>
    </w:p>
    <w:p w14:paraId="464DE1B5" w14:textId="4D876B44" w:rsidR="00F37D26" w:rsidRPr="002E6416" w:rsidRDefault="005669F4" w:rsidP="00F37D26">
      <w:pPr>
        <w:pStyle w:val="NewAct"/>
      </w:pPr>
      <w:hyperlink r:id="rId241" w:tooltip="A2023-19" w:history="1">
        <w:r w:rsidR="00707F42" w:rsidRPr="002E6416">
          <w:rPr>
            <w:rStyle w:val="charCitHyperlinkAbbrev"/>
          </w:rPr>
          <w:t>Road Safety Legislation Amendment Act 2023</w:t>
        </w:r>
      </w:hyperlink>
      <w:r w:rsidR="00F37D26" w:rsidRPr="002E6416">
        <w:t xml:space="preserve"> A202</w:t>
      </w:r>
      <w:r w:rsidR="00707F42" w:rsidRPr="002E6416">
        <w:t>3</w:t>
      </w:r>
      <w:r w:rsidR="00F37D26" w:rsidRPr="002E6416">
        <w:t>-</w:t>
      </w:r>
      <w:r w:rsidR="00707F42" w:rsidRPr="002E6416">
        <w:t>19</w:t>
      </w:r>
      <w:r w:rsidR="00F37D26" w:rsidRPr="002E6416">
        <w:t xml:space="preserve"> pt</w:t>
      </w:r>
      <w:r w:rsidR="004125EC">
        <w:t xml:space="preserve"> </w:t>
      </w:r>
      <w:r w:rsidR="00707F42" w:rsidRPr="002E6416">
        <w:t>2</w:t>
      </w:r>
    </w:p>
    <w:p w14:paraId="34D8B5D8" w14:textId="5F3D05EE" w:rsidR="00F37D26" w:rsidRPr="002E6416" w:rsidRDefault="00F37D26" w:rsidP="00F37D26">
      <w:pPr>
        <w:pStyle w:val="Actdetails"/>
      </w:pPr>
      <w:r w:rsidRPr="002E6416">
        <w:t xml:space="preserve">notified LR </w:t>
      </w:r>
      <w:r w:rsidR="00ED6450" w:rsidRPr="002E6416">
        <w:t>21 June</w:t>
      </w:r>
      <w:r w:rsidRPr="002E6416">
        <w:t xml:space="preserve"> 202</w:t>
      </w:r>
      <w:r w:rsidR="00ED6450" w:rsidRPr="002E6416">
        <w:t>3</w:t>
      </w:r>
    </w:p>
    <w:p w14:paraId="78C4F82E" w14:textId="28B7E8EF" w:rsidR="00F37D26" w:rsidRPr="002E6416" w:rsidRDefault="00F37D26" w:rsidP="00F37D26">
      <w:pPr>
        <w:pStyle w:val="Actdetails"/>
      </w:pPr>
      <w:r w:rsidRPr="002E6416">
        <w:t xml:space="preserve">s 1, s 2 commenced </w:t>
      </w:r>
      <w:r w:rsidR="00ED6450" w:rsidRPr="002E6416">
        <w:t>21 June 2023</w:t>
      </w:r>
      <w:r w:rsidRPr="002E6416">
        <w:t xml:space="preserve"> (LA s 75 (1))</w:t>
      </w:r>
    </w:p>
    <w:p w14:paraId="1CA27116" w14:textId="615463A8" w:rsidR="00707F42" w:rsidRDefault="00F37D26" w:rsidP="00F37D26">
      <w:pPr>
        <w:pStyle w:val="Actdetails"/>
      </w:pPr>
      <w:r w:rsidRPr="002E6416">
        <w:t xml:space="preserve">pt </w:t>
      </w:r>
      <w:r w:rsidR="00ED6450" w:rsidRPr="002E6416">
        <w:t>2</w:t>
      </w:r>
      <w:r w:rsidRPr="002E6416">
        <w:t xml:space="preserve"> commenced </w:t>
      </w:r>
      <w:r w:rsidR="00ED6450" w:rsidRPr="002E6416">
        <w:t>22 June 2023</w:t>
      </w:r>
      <w:r w:rsidRPr="002E6416">
        <w:t xml:space="preserve"> (s 2 (</w:t>
      </w:r>
      <w:r w:rsidR="00A539E6" w:rsidRPr="002E6416">
        <w:t>1</w:t>
      </w:r>
      <w:r w:rsidRPr="002E6416">
        <w:t>))</w:t>
      </w:r>
    </w:p>
    <w:p w14:paraId="166D34BE" w14:textId="0B29185D" w:rsidR="00B53FFF" w:rsidRPr="002E6416" w:rsidRDefault="005669F4" w:rsidP="00B53FFF">
      <w:pPr>
        <w:pStyle w:val="NewAct"/>
      </w:pPr>
      <w:hyperlink r:id="rId242" w:tooltip="A2024-20" w:history="1">
        <w:r w:rsidR="00B53FFF">
          <w:rPr>
            <w:rStyle w:val="charCitHyperlinkAbbrev"/>
          </w:rPr>
          <w:t>Road Safety Legislation Amendment Act 2024</w:t>
        </w:r>
      </w:hyperlink>
      <w:r w:rsidR="00B53FFF" w:rsidRPr="002E6416">
        <w:t xml:space="preserve"> A202</w:t>
      </w:r>
      <w:r w:rsidR="00B53FFF">
        <w:t>4-20</w:t>
      </w:r>
      <w:r w:rsidR="00B53FFF" w:rsidRPr="002E6416">
        <w:t xml:space="preserve"> pt</w:t>
      </w:r>
      <w:r w:rsidR="004125EC">
        <w:t xml:space="preserve"> </w:t>
      </w:r>
      <w:r w:rsidR="00B53FFF" w:rsidRPr="002E6416">
        <w:t>2</w:t>
      </w:r>
    </w:p>
    <w:p w14:paraId="768D09FA" w14:textId="245592B0" w:rsidR="00B53FFF" w:rsidRPr="002E6416" w:rsidRDefault="00B53FFF" w:rsidP="00B53FFF">
      <w:pPr>
        <w:pStyle w:val="Actdetails"/>
      </w:pPr>
      <w:r w:rsidRPr="002E6416">
        <w:t xml:space="preserve">notified LR </w:t>
      </w:r>
      <w:r>
        <w:t>24 May 2024</w:t>
      </w:r>
    </w:p>
    <w:p w14:paraId="1BC4BB6D" w14:textId="585B3652" w:rsidR="00B53FFF" w:rsidRPr="002E6416" w:rsidRDefault="00B53FFF" w:rsidP="00B53FFF">
      <w:pPr>
        <w:pStyle w:val="Actdetails"/>
      </w:pPr>
      <w:r w:rsidRPr="002E6416">
        <w:t xml:space="preserve">s 1, s 2 commenced </w:t>
      </w:r>
      <w:r>
        <w:t>24 May 2024</w:t>
      </w:r>
      <w:r w:rsidRPr="002E6416">
        <w:t xml:space="preserve"> (LA s 75 (1))</w:t>
      </w:r>
    </w:p>
    <w:p w14:paraId="2539EF88" w14:textId="63AAA43A" w:rsidR="00B53FFF" w:rsidRPr="00A2662A" w:rsidRDefault="00B53FFF" w:rsidP="00B53FFF">
      <w:pPr>
        <w:pStyle w:val="Actdetails"/>
        <w:rPr>
          <w:rStyle w:val="charUnderline"/>
        </w:rPr>
      </w:pPr>
      <w:r w:rsidRPr="00A2662A">
        <w:rPr>
          <w:rStyle w:val="charUnderline"/>
        </w:rPr>
        <w:t>s 5 awaiting commencement</w:t>
      </w:r>
    </w:p>
    <w:p w14:paraId="655704F6" w14:textId="44995BE8" w:rsidR="00B53FFF" w:rsidRDefault="00B53FFF" w:rsidP="00B53FFF">
      <w:pPr>
        <w:pStyle w:val="Actdetails"/>
      </w:pPr>
      <w:r w:rsidRPr="002E6416">
        <w:t xml:space="preserve">pt 2 </w:t>
      </w:r>
      <w:r>
        <w:t xml:space="preserve">remainder </w:t>
      </w:r>
      <w:r w:rsidRPr="002E6416">
        <w:t xml:space="preserve">commenced </w:t>
      </w:r>
      <w:r>
        <w:t xml:space="preserve">25 May </w:t>
      </w:r>
      <w:r w:rsidR="00F5085A">
        <w:t>2024</w:t>
      </w:r>
      <w:r w:rsidRPr="002E6416">
        <w:t xml:space="preserve"> (s 2 (1))</w:t>
      </w:r>
    </w:p>
    <w:p w14:paraId="56773C85" w14:textId="77777777" w:rsidR="00472797" w:rsidRPr="00472797" w:rsidRDefault="00472797" w:rsidP="00472797">
      <w:pPr>
        <w:pStyle w:val="PageBreak"/>
      </w:pPr>
      <w:r w:rsidRPr="00472797">
        <w:br w:type="page"/>
      </w:r>
    </w:p>
    <w:p w14:paraId="3759A996" w14:textId="77777777" w:rsidR="00F07209" w:rsidRPr="00A2662A" w:rsidRDefault="00F07209" w:rsidP="00F07209">
      <w:pPr>
        <w:pStyle w:val="Endnote2"/>
      </w:pPr>
      <w:bookmarkStart w:id="131" w:name="_Toc166852995"/>
      <w:r w:rsidRPr="00A2662A">
        <w:rPr>
          <w:rStyle w:val="charTableNo"/>
        </w:rPr>
        <w:lastRenderedPageBreak/>
        <w:t>4</w:t>
      </w:r>
      <w:r>
        <w:tab/>
      </w:r>
      <w:r w:rsidRPr="00A2662A">
        <w:rPr>
          <w:rStyle w:val="charTableText"/>
        </w:rPr>
        <w:t>Amendment history</w:t>
      </w:r>
      <w:bookmarkEnd w:id="131"/>
    </w:p>
    <w:p w14:paraId="05CBAF38" w14:textId="77777777" w:rsidR="00F07209" w:rsidRDefault="00F07209" w:rsidP="00F07209">
      <w:pPr>
        <w:pStyle w:val="AmdtsEntryHd"/>
      </w:pPr>
      <w:r>
        <w:t>Preliminary</w:t>
      </w:r>
    </w:p>
    <w:p w14:paraId="720DB502" w14:textId="2A53963C" w:rsidR="00F07209" w:rsidRDefault="00F07209" w:rsidP="004125EC">
      <w:pPr>
        <w:pStyle w:val="AmdtsEntries"/>
      </w:pPr>
      <w:r>
        <w:t>pt 1 hdg note</w:t>
      </w:r>
      <w:r>
        <w:tab/>
        <w:t xml:space="preserve">am </w:t>
      </w:r>
      <w:hyperlink r:id="rId24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1.3669; </w:t>
      </w:r>
      <w:hyperlink r:id="rId244"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1.4</w:t>
      </w:r>
    </w:p>
    <w:p w14:paraId="12E5FA60" w14:textId="06C854A8" w:rsidR="00F07209" w:rsidRDefault="00F07209" w:rsidP="00F07209">
      <w:pPr>
        <w:pStyle w:val="AmdtsEntries"/>
      </w:pPr>
      <w:r>
        <w:tab/>
        <w:t xml:space="preserve">om </w:t>
      </w:r>
      <w:hyperlink r:id="rId245"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3.343</w:t>
      </w:r>
    </w:p>
    <w:p w14:paraId="1BC2F70A" w14:textId="77777777" w:rsidR="00F07209" w:rsidRDefault="00F07209" w:rsidP="00F07209">
      <w:pPr>
        <w:pStyle w:val="AmdtsEntryHd"/>
      </w:pPr>
      <w:r>
        <w:t>Name of Act</w:t>
      </w:r>
    </w:p>
    <w:p w14:paraId="218BFD05" w14:textId="7B626D0D" w:rsidR="00F07209" w:rsidRDefault="00F07209" w:rsidP="004125EC">
      <w:pPr>
        <w:pStyle w:val="AmdtsEntries"/>
      </w:pPr>
      <w:r>
        <w:t>s 1</w:t>
      </w:r>
      <w:r>
        <w:tab/>
        <w:t xml:space="preserve">sub </w:t>
      </w:r>
      <w:hyperlink r:id="rId24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276801C" w14:textId="2E9349FD" w:rsidR="00E14AE5" w:rsidRPr="0068080F" w:rsidRDefault="00F07209" w:rsidP="00F07209">
      <w:pPr>
        <w:pStyle w:val="AmdtsEntries"/>
      </w:pPr>
      <w:r>
        <w:tab/>
        <w:t xml:space="preserve">am </w:t>
      </w:r>
      <w:hyperlink r:id="rId247"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3.344; </w:t>
      </w:r>
      <w:hyperlink r:id="rId248"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amdt 1.12; </w:t>
      </w:r>
      <w:hyperlink r:id="rId249"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r>
        <w:t xml:space="preserve"> amdt 1.2</w:t>
      </w:r>
      <w:r w:rsidR="003A6A14">
        <w:t xml:space="preserve">; </w:t>
      </w:r>
      <w:r w:rsidR="00A9664E">
        <w:t xml:space="preserve">am </w:t>
      </w:r>
      <w:hyperlink r:id="rId250" w:tooltip="Heavy Vehicle National Law (Consequential Amendments) Act 2013" w:history="1">
        <w:r w:rsidR="00A9664E">
          <w:rPr>
            <w:rStyle w:val="charCitHyperlinkAbbrev"/>
          </w:rPr>
          <w:t>A2013</w:t>
        </w:r>
        <w:r w:rsidR="00A9664E">
          <w:rPr>
            <w:rStyle w:val="charCitHyperlinkAbbrev"/>
          </w:rPr>
          <w:noBreakHyphen/>
          <w:t>52</w:t>
        </w:r>
      </w:hyperlink>
      <w:r w:rsidR="004E3943">
        <w:t xml:space="preserve"> s 9</w:t>
      </w:r>
      <w:r w:rsidR="003A6A14">
        <w:t>, s 10</w:t>
      </w:r>
      <w:r w:rsidR="0068080F">
        <w:t xml:space="preserve">; </w:t>
      </w:r>
      <w:hyperlink r:id="rId251" w:anchor="history" w:tooltip="Motor Accident Injuries Act 2019" w:history="1">
        <w:r w:rsidR="0068080F" w:rsidRPr="007928C9">
          <w:rPr>
            <w:rStyle w:val="Hyperlink"/>
            <w:u w:val="none"/>
          </w:rPr>
          <w:t>A2019</w:t>
        </w:r>
        <w:r w:rsidR="0068080F" w:rsidRPr="007928C9">
          <w:rPr>
            <w:rStyle w:val="Hyperlink"/>
            <w:u w:val="none"/>
          </w:rPr>
          <w:noBreakHyphen/>
          <w:t>12</w:t>
        </w:r>
      </w:hyperlink>
      <w:r w:rsidR="0068080F">
        <w:t xml:space="preserve"> amdt 3.73, amdt 3.74</w:t>
      </w:r>
    </w:p>
    <w:p w14:paraId="671D7D19" w14:textId="77777777" w:rsidR="00F07209" w:rsidRDefault="00F07209" w:rsidP="00F07209">
      <w:pPr>
        <w:pStyle w:val="AmdtsEntryHd"/>
      </w:pPr>
      <w:r>
        <w:t>Dictionary</w:t>
      </w:r>
    </w:p>
    <w:p w14:paraId="71551A7F" w14:textId="464776C6" w:rsidR="00F07209" w:rsidRDefault="00F07209" w:rsidP="004125EC">
      <w:pPr>
        <w:pStyle w:val="AmdtsEntries"/>
      </w:pPr>
      <w:r>
        <w:t>s 2 hdg</w:t>
      </w:r>
      <w:r>
        <w:tab/>
        <w:t xml:space="preserve">(prev s 3 hdg) sub </w:t>
      </w:r>
      <w:hyperlink r:id="rId252"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3.345</w:t>
      </w:r>
    </w:p>
    <w:p w14:paraId="68E661FC" w14:textId="43609091" w:rsidR="00F07209" w:rsidRDefault="00F07209" w:rsidP="004125EC">
      <w:pPr>
        <w:pStyle w:val="AmdtsEntries"/>
      </w:pPr>
      <w:r>
        <w:t>s 2</w:t>
      </w:r>
      <w:r>
        <w:tab/>
        <w:t xml:space="preserve">orig s 2 om </w:t>
      </w:r>
      <w:hyperlink r:id="rId25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3.2</w:t>
      </w:r>
    </w:p>
    <w:p w14:paraId="6949F775" w14:textId="395672CC" w:rsidR="00F07209" w:rsidRDefault="00F07209" w:rsidP="00850930">
      <w:pPr>
        <w:pStyle w:val="AmdtsEntries"/>
        <w:keepNext/>
      </w:pPr>
      <w:r>
        <w:tab/>
        <w:t xml:space="preserve">(prev s 3) sub </w:t>
      </w:r>
      <w:hyperlink r:id="rId2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5A72775" w14:textId="52864A11" w:rsidR="00F07209" w:rsidRDefault="00F07209" w:rsidP="00F07209">
      <w:pPr>
        <w:pStyle w:val="AmdtsEntries"/>
      </w:pPr>
      <w:r>
        <w:tab/>
        <w:t xml:space="preserve">renum as s 2 </w:t>
      </w:r>
      <w:hyperlink r:id="rId25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4</w:t>
      </w:r>
    </w:p>
    <w:p w14:paraId="08A1992F" w14:textId="77777777" w:rsidR="00F07209" w:rsidRDefault="00F07209" w:rsidP="00F07209">
      <w:pPr>
        <w:pStyle w:val="AmdtsEntryHd"/>
      </w:pPr>
      <w:r>
        <w:t>Notes</w:t>
      </w:r>
    </w:p>
    <w:p w14:paraId="3A7E6635" w14:textId="77777777" w:rsidR="00F07209" w:rsidRDefault="00F07209" w:rsidP="004125EC">
      <w:pPr>
        <w:pStyle w:val="AmdtsEntries"/>
      </w:pPr>
      <w:r>
        <w:t>s 3</w:t>
      </w:r>
      <w:r>
        <w:tab/>
        <w:t>orig s 3 renum as s 2</w:t>
      </w:r>
    </w:p>
    <w:p w14:paraId="1E23D9B2" w14:textId="609BFEF3" w:rsidR="00F07209" w:rsidRDefault="00F07209" w:rsidP="004125EC">
      <w:pPr>
        <w:pStyle w:val="AmdtsEntries"/>
      </w:pPr>
      <w:r>
        <w:tab/>
        <w:t xml:space="preserve">(prev s 4) am </w:t>
      </w:r>
      <w:hyperlink r:id="rId256" w:tooltip="Motor Traffic (Alcohol and Drugs) (Amendment) Act 1997" w:history="1">
        <w:r w:rsidR="00A45738" w:rsidRPr="004125EC">
          <w:t>A1997</w:t>
        </w:r>
        <w:r w:rsidR="00A45738" w:rsidRPr="004125EC">
          <w:noBreakHyphen/>
          <w:t>51</w:t>
        </w:r>
      </w:hyperlink>
      <w:r>
        <w:t xml:space="preserve"> s 4 (d)</w:t>
      </w:r>
    </w:p>
    <w:p w14:paraId="60633E5B" w14:textId="5462A34F" w:rsidR="00F07209" w:rsidRDefault="00F07209" w:rsidP="004125EC">
      <w:pPr>
        <w:pStyle w:val="AmdtsEntries"/>
      </w:pPr>
      <w:r>
        <w:tab/>
        <w:t xml:space="preserve">defs reloc (in pt) to dict </w:t>
      </w:r>
      <w:hyperlink r:id="rId257" w:tooltip="Road Transport Legislation Amendment Act 1999" w:history="1">
        <w:r w:rsidR="00A45738" w:rsidRPr="004125EC">
          <w:t>A1999</w:t>
        </w:r>
        <w:r w:rsidR="00A45738" w:rsidRPr="004125EC">
          <w:noBreakHyphen/>
          <w:t>79</w:t>
        </w:r>
      </w:hyperlink>
      <w:r>
        <w:t xml:space="preserve"> sch 3</w:t>
      </w:r>
    </w:p>
    <w:p w14:paraId="5A5C07D7" w14:textId="4FCE561D" w:rsidR="00F07209" w:rsidRDefault="00F07209" w:rsidP="004125EC">
      <w:pPr>
        <w:pStyle w:val="AmdtsEntries"/>
      </w:pPr>
      <w:r>
        <w:tab/>
        <w:t xml:space="preserve">om (in pt) </w:t>
      </w:r>
      <w:hyperlink r:id="rId258" w:tooltip="Road Transport Legislation Amendment Act 1999" w:history="1">
        <w:r w:rsidR="00A45738" w:rsidRPr="004125EC">
          <w:t>A1999</w:t>
        </w:r>
        <w:r w:rsidR="00A45738" w:rsidRPr="004125EC">
          <w:noBreakHyphen/>
          <w:t>79</w:t>
        </w:r>
      </w:hyperlink>
      <w:r>
        <w:t xml:space="preserve"> sch 3</w:t>
      </w:r>
    </w:p>
    <w:p w14:paraId="17A5BAB2" w14:textId="2520B1BD" w:rsidR="00F07209" w:rsidRDefault="00F07209" w:rsidP="004125EC">
      <w:pPr>
        <w:pStyle w:val="AmdtsEntries"/>
      </w:pPr>
      <w:r>
        <w:tab/>
        <w:t xml:space="preserve">sub </w:t>
      </w:r>
      <w:hyperlink r:id="rId259" w:tooltip="Road Transport Legislation Amendment Act 1999" w:history="1">
        <w:r w:rsidR="00A45738" w:rsidRPr="004125EC">
          <w:t>A1999</w:t>
        </w:r>
        <w:r w:rsidR="00A45738" w:rsidRPr="004125EC">
          <w:noBreakHyphen/>
          <w:t>79</w:t>
        </w:r>
      </w:hyperlink>
      <w:r>
        <w:t xml:space="preserve"> sch 3</w:t>
      </w:r>
    </w:p>
    <w:p w14:paraId="4BF7EE3E" w14:textId="6DA478CA" w:rsidR="00F07209" w:rsidRDefault="00F07209" w:rsidP="004125EC">
      <w:pPr>
        <w:pStyle w:val="AmdtsEntries"/>
      </w:pPr>
      <w:r>
        <w:tab/>
        <w:t xml:space="preserve">renum as s 3 </w:t>
      </w:r>
      <w:hyperlink r:id="rId260" w:tooltip="Road Transport (Alcohol and Drugs) Amendment Act 2006" w:history="1">
        <w:r w:rsidR="00A45738" w:rsidRPr="004125EC">
          <w:t>A2006</w:t>
        </w:r>
        <w:r w:rsidR="00A45738" w:rsidRPr="004125EC">
          <w:noBreakHyphen/>
          <w:t>12</w:t>
        </w:r>
      </w:hyperlink>
      <w:r>
        <w:t xml:space="preserve"> s 4</w:t>
      </w:r>
    </w:p>
    <w:p w14:paraId="017BA77B" w14:textId="70D3953C" w:rsidR="00F07209" w:rsidRDefault="00F07209" w:rsidP="004125EC">
      <w:pPr>
        <w:pStyle w:val="AmdtsEntries"/>
      </w:pPr>
      <w:r>
        <w:tab/>
        <w:t xml:space="preserve">def </w:t>
      </w:r>
      <w:r w:rsidRPr="004125EC">
        <w:rPr>
          <w:b/>
          <w:i/>
        </w:rPr>
        <w:t xml:space="preserve">approved analyst </w:t>
      </w:r>
      <w:r>
        <w:t xml:space="preserve">om </w:t>
      </w:r>
      <w:hyperlink r:id="rId261" w:tooltip="Road Transport Legislation Amendment Act 1999" w:history="1">
        <w:r w:rsidR="00A45738" w:rsidRPr="004125EC">
          <w:t>A1999</w:t>
        </w:r>
        <w:r w:rsidR="00A45738" w:rsidRPr="004125EC">
          <w:noBreakHyphen/>
          <w:t>79</w:t>
        </w:r>
      </w:hyperlink>
      <w:r>
        <w:t xml:space="preserve"> sch 3</w:t>
      </w:r>
    </w:p>
    <w:p w14:paraId="7FD4BCD2" w14:textId="2CD92992" w:rsidR="00F07209" w:rsidRDefault="00F07209" w:rsidP="004125EC">
      <w:pPr>
        <w:pStyle w:val="AmdtsEntries"/>
      </w:pPr>
      <w:r>
        <w:tab/>
        <w:t xml:space="preserve">def </w:t>
      </w:r>
      <w:r w:rsidRPr="004125EC">
        <w:rPr>
          <w:b/>
          <w:i/>
        </w:rPr>
        <w:t xml:space="preserve">approved breath analysing instrument </w:t>
      </w:r>
      <w:r>
        <w:t xml:space="preserve">am </w:t>
      </w:r>
      <w:hyperlink r:id="rId262" w:tooltip="Motor Traffic (Alcohol and Drugs) (Amendment) Ordinance 1980" w:history="1">
        <w:r w:rsidR="00A45738" w:rsidRPr="004125EC">
          <w:t>Ord1980</w:t>
        </w:r>
        <w:r w:rsidR="00A45738" w:rsidRPr="004125EC">
          <w:noBreakHyphen/>
          <w:t>37</w:t>
        </w:r>
      </w:hyperlink>
      <w:r>
        <w:t xml:space="preserve"> s</w:t>
      </w:r>
      <w:r w:rsidR="00CC34F0">
        <w:t> </w:t>
      </w:r>
      <w:r>
        <w:t>3</w:t>
      </w:r>
    </w:p>
    <w:p w14:paraId="1F5CCBC3" w14:textId="3F36F9A9" w:rsidR="00F07209" w:rsidRDefault="00F07209" w:rsidP="00F07209">
      <w:pPr>
        <w:pStyle w:val="AmdtsEntriesDefL2"/>
      </w:pPr>
      <w:r>
        <w:tab/>
        <w:t xml:space="preserve">om </w:t>
      </w:r>
      <w:hyperlink r:id="rId26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4601C671" w14:textId="200B5BB5" w:rsidR="00F07209" w:rsidRDefault="00F07209" w:rsidP="00F07209">
      <w:pPr>
        <w:pStyle w:val="AmdtsEntries"/>
        <w:keepNext/>
      </w:pPr>
      <w:r>
        <w:tab/>
        <w:t xml:space="preserve">def </w:t>
      </w:r>
      <w:r w:rsidRPr="00C46E32">
        <w:rPr>
          <w:rStyle w:val="charBoldItals"/>
        </w:rPr>
        <w:t xml:space="preserve">approved breath analysis instrument </w:t>
      </w:r>
      <w:r>
        <w:t xml:space="preserve">ins </w:t>
      </w:r>
      <w:hyperlink r:id="rId26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4D26A548" w14:textId="52BF1A2E" w:rsidR="00F07209" w:rsidRDefault="00F07209" w:rsidP="00F07209">
      <w:pPr>
        <w:pStyle w:val="AmdtsEntriesDefL2"/>
      </w:pPr>
      <w:r>
        <w:tab/>
        <w:t xml:space="preserve">om </w:t>
      </w:r>
      <w:hyperlink r:id="rId26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5E9F98E4" w14:textId="57123C9D" w:rsidR="00F07209" w:rsidRDefault="00F07209" w:rsidP="00F07209">
      <w:pPr>
        <w:pStyle w:val="AmdtsEntries"/>
        <w:keepNext/>
      </w:pPr>
      <w:r>
        <w:tab/>
        <w:t xml:space="preserve">def </w:t>
      </w:r>
      <w:r w:rsidRPr="00C46E32">
        <w:rPr>
          <w:rStyle w:val="charBoldItals"/>
        </w:rPr>
        <w:t xml:space="preserve">approved operator </w:t>
      </w:r>
      <w:r>
        <w:t xml:space="preserve">am </w:t>
      </w:r>
      <w:hyperlink r:id="rId26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w:t>
      </w:r>
    </w:p>
    <w:p w14:paraId="2BB94596" w14:textId="765C125F" w:rsidR="00F07209" w:rsidRDefault="00F07209" w:rsidP="00F07209">
      <w:pPr>
        <w:pStyle w:val="AmdtsEntriesDefL2"/>
      </w:pPr>
      <w:r>
        <w:tab/>
        <w:t xml:space="preserve">om </w:t>
      </w:r>
      <w:hyperlink r:id="rId26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DAF4E66" w14:textId="516FCFEC" w:rsidR="00F07209" w:rsidRDefault="00F07209" w:rsidP="00F07209">
      <w:pPr>
        <w:pStyle w:val="AmdtsEntries"/>
        <w:keepNext/>
      </w:pPr>
      <w:r>
        <w:tab/>
        <w:t xml:space="preserve">def </w:t>
      </w:r>
      <w:r w:rsidRPr="00C46E32">
        <w:rPr>
          <w:rStyle w:val="charBoldItals"/>
        </w:rPr>
        <w:t xml:space="preserve">approved rehabilitation program </w:t>
      </w:r>
      <w:r>
        <w:t xml:space="preserve">ins </w:t>
      </w:r>
      <w:hyperlink r:id="rId26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495FA720" w14:textId="1062071B" w:rsidR="00F07209" w:rsidRDefault="00F07209" w:rsidP="00F07209">
      <w:pPr>
        <w:pStyle w:val="AmdtsEntriesDefL2"/>
      </w:pPr>
      <w:r>
        <w:tab/>
        <w:t xml:space="preserve">om </w:t>
      </w:r>
      <w:hyperlink r:id="rId26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759B4B11" w14:textId="618A059D" w:rsidR="00F07209" w:rsidRDefault="00F07209" w:rsidP="00850930">
      <w:pPr>
        <w:pStyle w:val="AmdtsEntries"/>
      </w:pPr>
      <w:r>
        <w:tab/>
        <w:t xml:space="preserve">def </w:t>
      </w:r>
      <w:r w:rsidRPr="00C46E32">
        <w:rPr>
          <w:rStyle w:val="charBoldItals"/>
        </w:rPr>
        <w:t xml:space="preserve">approved screening device </w:t>
      </w:r>
      <w:r>
        <w:t xml:space="preserve">om </w:t>
      </w:r>
      <w:hyperlink r:id="rId27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19BC036" w14:textId="14AE44CC" w:rsidR="00F07209" w:rsidRDefault="00F07209" w:rsidP="00F07209">
      <w:pPr>
        <w:pStyle w:val="AmdtsEntries"/>
        <w:keepNext/>
      </w:pPr>
      <w:r>
        <w:tab/>
      </w:r>
      <w:smartTag w:uri="urn:schemas-microsoft-com:office:smarttags" w:element="PlaceName">
        <w:r>
          <w:t>def</w:t>
        </w:r>
      </w:smartTag>
      <w:r>
        <w:t xml:space="preserve"> </w:t>
      </w:r>
      <w:r w:rsidRPr="00C46E32">
        <w:rPr>
          <w:rStyle w:val="charBoldItals"/>
        </w:rPr>
        <w:t xml:space="preserve">Commonwealth vehicle </w:t>
      </w:r>
      <w:r>
        <w:t xml:space="preserve">ins </w:t>
      </w:r>
      <w:hyperlink r:id="rId27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(c)</w:t>
      </w:r>
    </w:p>
    <w:p w14:paraId="2F29CD55" w14:textId="0AD2769F" w:rsidR="00F07209" w:rsidRDefault="00F07209" w:rsidP="004125EC">
      <w:pPr>
        <w:pStyle w:val="AmdtsEntriesDefL2"/>
      </w:pPr>
      <w:r>
        <w:tab/>
        <w:t xml:space="preserve">sub </w:t>
      </w:r>
      <w:hyperlink r:id="rId272"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r>
        <w:t xml:space="preserve"> s 4</w:t>
      </w:r>
    </w:p>
    <w:p w14:paraId="71B6F710" w14:textId="4BBC3E1C" w:rsidR="00F07209" w:rsidRDefault="00F07209" w:rsidP="00F07209">
      <w:pPr>
        <w:pStyle w:val="AmdtsEntriesDefL2"/>
      </w:pPr>
      <w:r>
        <w:tab/>
        <w:t xml:space="preserve">om </w:t>
      </w:r>
      <w:hyperlink r:id="rId27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13312211" w14:textId="2C76794C" w:rsidR="00F07209" w:rsidRDefault="00F07209" w:rsidP="00F07209">
      <w:pPr>
        <w:pStyle w:val="AmdtsEntries"/>
        <w:keepNext/>
      </w:pPr>
      <w:r>
        <w:tab/>
        <w:t xml:space="preserve">def </w:t>
      </w:r>
      <w:r w:rsidRPr="00C46E32">
        <w:rPr>
          <w:rStyle w:val="charBoldItals"/>
        </w:rPr>
        <w:t xml:space="preserve">dangerous goods vehicle </w:t>
      </w:r>
      <w:r>
        <w:t xml:space="preserve">ins </w:t>
      </w:r>
      <w:hyperlink r:id="rId27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5EF4A663" w14:textId="2E7A6F52" w:rsidR="00F07209" w:rsidRDefault="00F07209" w:rsidP="00F07209">
      <w:pPr>
        <w:pStyle w:val="AmdtsEntriesDefL2"/>
      </w:pPr>
      <w:r>
        <w:tab/>
        <w:t xml:space="preserve">om </w:t>
      </w:r>
      <w:hyperlink r:id="rId27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6AA0175A" w14:textId="5E11B840" w:rsidR="00F07209" w:rsidRDefault="00F07209" w:rsidP="00850930">
      <w:pPr>
        <w:pStyle w:val="AmdtsEntries"/>
      </w:pPr>
      <w:r>
        <w:tab/>
        <w:t xml:space="preserve">def </w:t>
      </w:r>
      <w:r w:rsidRPr="00C46E32">
        <w:rPr>
          <w:rStyle w:val="charBoldItals"/>
        </w:rPr>
        <w:t xml:space="preserve">drive a motor vehicle </w:t>
      </w:r>
      <w:r>
        <w:t xml:space="preserve">om </w:t>
      </w:r>
      <w:hyperlink r:id="rId2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AACCD69" w14:textId="016835E4" w:rsidR="00F07209" w:rsidRDefault="00F07209" w:rsidP="00F07209">
      <w:pPr>
        <w:pStyle w:val="AmdtsEntries"/>
        <w:keepNext/>
      </w:pPr>
      <w:r>
        <w:tab/>
        <w:t xml:space="preserve">def </w:t>
      </w:r>
      <w:r w:rsidRPr="00C46E32">
        <w:rPr>
          <w:rStyle w:val="charBoldItals"/>
        </w:rPr>
        <w:t xml:space="preserve">experienced driver </w:t>
      </w:r>
      <w:r>
        <w:t xml:space="preserve">ins </w:t>
      </w:r>
      <w:hyperlink r:id="rId27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7250F654" w14:textId="0589FF10" w:rsidR="00F07209" w:rsidRDefault="00F07209" w:rsidP="004125EC">
      <w:pPr>
        <w:pStyle w:val="AmdtsEntriesDefL2"/>
      </w:pPr>
      <w:r>
        <w:tab/>
        <w:t xml:space="preserve">am </w:t>
      </w:r>
      <w:hyperlink r:id="rId278"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(a)</w:t>
      </w:r>
    </w:p>
    <w:p w14:paraId="2706F5C5" w14:textId="2AE46D9A" w:rsidR="00F07209" w:rsidRDefault="00F07209" w:rsidP="00F07209">
      <w:pPr>
        <w:pStyle w:val="AmdtsEntriesDefL2"/>
      </w:pPr>
      <w:r>
        <w:tab/>
        <w:t xml:space="preserve">om </w:t>
      </w:r>
      <w:hyperlink r:id="rId27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510F46C7" w14:textId="6DE45509" w:rsidR="00F07209" w:rsidRDefault="00F07209" w:rsidP="00F07209">
      <w:pPr>
        <w:pStyle w:val="AmdtsEntries"/>
        <w:keepNext/>
      </w:pPr>
      <w:r>
        <w:tab/>
        <w:t xml:space="preserve">def </w:t>
      </w:r>
      <w:r w:rsidRPr="00C46E32">
        <w:rPr>
          <w:rStyle w:val="charBoldItals"/>
        </w:rPr>
        <w:t xml:space="preserve">heavy motor vehicle </w:t>
      </w:r>
      <w:r>
        <w:t xml:space="preserve">ins </w:t>
      </w:r>
      <w:hyperlink r:id="rId280"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521B33AF" w14:textId="52C60184" w:rsidR="00F07209" w:rsidRDefault="00F07209" w:rsidP="004125EC">
      <w:pPr>
        <w:pStyle w:val="AmdtsEntriesDefL2"/>
      </w:pPr>
      <w:r>
        <w:tab/>
        <w:t xml:space="preserve">am </w:t>
      </w:r>
      <w:hyperlink r:id="rId281" w:tooltip="Motor Traffic (Consequential Provisions) Act 1996" w:history="1">
        <w:r w:rsidR="00A45738" w:rsidRPr="00A45738">
          <w:rPr>
            <w:rStyle w:val="charCitHyperlinkAbbrev"/>
          </w:rPr>
          <w:t>A1996</w:t>
        </w:r>
        <w:r w:rsidR="00A45738" w:rsidRPr="00A45738">
          <w:rPr>
            <w:rStyle w:val="charCitHyperlinkAbbrev"/>
          </w:rPr>
          <w:noBreakHyphen/>
          <w:t>7</w:t>
        </w:r>
      </w:hyperlink>
      <w:r>
        <w:t xml:space="preserve"> s 10</w:t>
      </w:r>
    </w:p>
    <w:p w14:paraId="789A8FEC" w14:textId="3CB75A09" w:rsidR="00F07209" w:rsidRDefault="00F07209" w:rsidP="00F07209">
      <w:pPr>
        <w:pStyle w:val="AmdtsEntriesDefL2"/>
      </w:pPr>
      <w:r>
        <w:tab/>
        <w:t xml:space="preserve">om </w:t>
      </w:r>
      <w:hyperlink r:id="rId28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5C903849" w14:textId="37FA0E73" w:rsidR="00F07209" w:rsidRDefault="00F07209" w:rsidP="00F07209">
      <w:pPr>
        <w:pStyle w:val="AmdtsEntries"/>
        <w:keepNext/>
      </w:pPr>
      <w:r>
        <w:lastRenderedPageBreak/>
        <w:tab/>
        <w:t xml:space="preserve">def </w:t>
      </w:r>
      <w:r w:rsidRPr="00C46E32">
        <w:rPr>
          <w:rStyle w:val="charBoldItals"/>
        </w:rPr>
        <w:t xml:space="preserve">level </w:t>
      </w:r>
      <w:r>
        <w:t xml:space="preserve">ins </w:t>
      </w:r>
      <w:hyperlink r:id="rId28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23CC238F" w14:textId="6F568CFF" w:rsidR="00F07209" w:rsidRDefault="00F07209" w:rsidP="00F07209">
      <w:pPr>
        <w:pStyle w:val="AmdtsEntriesDefL2"/>
      </w:pPr>
      <w:r>
        <w:tab/>
        <w:t xml:space="preserve">om </w:t>
      </w:r>
      <w:hyperlink r:id="rId28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697CF306" w14:textId="5A01E086" w:rsidR="00F07209" w:rsidRDefault="00F07209" w:rsidP="00F07209">
      <w:pPr>
        <w:pStyle w:val="AmdtsEntries"/>
        <w:keepNext/>
      </w:pPr>
      <w:r>
        <w:tab/>
        <w:t xml:space="preserve">def </w:t>
      </w:r>
      <w:r w:rsidRPr="00C46E32">
        <w:rPr>
          <w:rStyle w:val="charBoldItals"/>
        </w:rPr>
        <w:t xml:space="preserve">medical practitioner </w:t>
      </w:r>
      <w:r>
        <w:t xml:space="preserve">am </w:t>
      </w:r>
      <w:hyperlink r:id="rId28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(a)</w:t>
      </w:r>
    </w:p>
    <w:p w14:paraId="7984115B" w14:textId="0B4647D3" w:rsidR="00F07209" w:rsidRDefault="00F07209" w:rsidP="00F07209">
      <w:pPr>
        <w:pStyle w:val="AmdtsEntriesDefL2"/>
      </w:pPr>
      <w:r>
        <w:tab/>
        <w:t xml:space="preserve">om </w:t>
      </w:r>
      <w:hyperlink r:id="rId28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A9ACAA4" w14:textId="34329FBC" w:rsidR="00F07209" w:rsidRDefault="00F07209" w:rsidP="00F07209">
      <w:pPr>
        <w:pStyle w:val="AmdtsEntries"/>
        <w:keepNext/>
      </w:pPr>
      <w:r>
        <w:tab/>
        <w:t xml:space="preserve">def </w:t>
      </w:r>
      <w:r w:rsidRPr="00C46E32">
        <w:rPr>
          <w:rStyle w:val="charBoldItals"/>
        </w:rPr>
        <w:t>offence involving alcohol or drugs</w:t>
      </w:r>
      <w:r>
        <w:t xml:space="preserve"> am </w:t>
      </w:r>
      <w:hyperlink r:id="rId287" w:tooltip="Motor Traffic (Alcohol and Drugs) (Amendment) Ordinance (No 2) 1981" w:history="1">
        <w:r w:rsidR="00A45738" w:rsidRPr="00A45738">
          <w:rPr>
            <w:rStyle w:val="charCitHyperlinkAbbrev"/>
          </w:rPr>
          <w:t>Ord1981</w:t>
        </w:r>
        <w:r w:rsidR="00A45738" w:rsidRPr="00A45738">
          <w:rPr>
            <w:rStyle w:val="charCitHyperlinkAbbrev"/>
          </w:rPr>
          <w:noBreakHyphen/>
          <w:t>29</w:t>
        </w:r>
      </w:hyperlink>
      <w:r>
        <w:t xml:space="preserve"> s 2; </w:t>
      </w:r>
      <w:hyperlink r:id="rId28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7F5CD5B5" w14:textId="09C8CEDE" w:rsidR="00F07209" w:rsidRDefault="00F07209" w:rsidP="00F07209">
      <w:pPr>
        <w:pStyle w:val="AmdtsEntriesDefL2"/>
      </w:pPr>
      <w:r>
        <w:tab/>
        <w:t xml:space="preserve">om </w:t>
      </w:r>
      <w:hyperlink r:id="rId28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(b)</w:t>
      </w:r>
    </w:p>
    <w:p w14:paraId="277F82AE" w14:textId="6F31C956" w:rsidR="00F07209" w:rsidRDefault="00F07209" w:rsidP="00850930">
      <w:pPr>
        <w:pStyle w:val="AmdtsEntries"/>
      </w:pPr>
      <w:r>
        <w:tab/>
        <w:t xml:space="preserve">def </w:t>
      </w:r>
      <w:r w:rsidRPr="00C46E32">
        <w:rPr>
          <w:rStyle w:val="charBoldItals"/>
        </w:rPr>
        <w:t xml:space="preserve">public place </w:t>
      </w:r>
      <w:r>
        <w:t xml:space="preserve">om </w:t>
      </w:r>
      <w:hyperlink r:id="rId29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1C525D9" w14:textId="501541C8" w:rsidR="00F07209" w:rsidRDefault="00F07209" w:rsidP="00F07209">
      <w:pPr>
        <w:pStyle w:val="AmdtsEntries"/>
        <w:keepNext/>
      </w:pPr>
      <w:r>
        <w:tab/>
        <w:t xml:space="preserve">def </w:t>
      </w:r>
      <w:r w:rsidRPr="00C46E32">
        <w:rPr>
          <w:rStyle w:val="charBoldItals"/>
        </w:rPr>
        <w:t xml:space="preserve">special driver </w:t>
      </w:r>
      <w:r>
        <w:t xml:space="preserve">ins </w:t>
      </w:r>
      <w:hyperlink r:id="rId29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6349F176" w14:textId="69332284" w:rsidR="00F07209" w:rsidRDefault="00F07209" w:rsidP="00F07209">
      <w:pPr>
        <w:pStyle w:val="AmdtsEntriesDefL2"/>
      </w:pPr>
      <w:r>
        <w:tab/>
        <w:t xml:space="preserve">om </w:t>
      </w:r>
      <w:hyperlink r:id="rId29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6C130D5" w14:textId="77777777" w:rsidR="00F07209" w:rsidRDefault="00F07209" w:rsidP="00F07209">
      <w:pPr>
        <w:pStyle w:val="AmdtsEntryHd"/>
      </w:pPr>
      <w:r>
        <w:t>Offences against Act—application of Criminal Code etc</w:t>
      </w:r>
    </w:p>
    <w:p w14:paraId="5C7B239C" w14:textId="77777777" w:rsidR="00F07209" w:rsidRDefault="00F07209" w:rsidP="004125EC">
      <w:pPr>
        <w:pStyle w:val="AmdtsEntries"/>
      </w:pPr>
      <w:r>
        <w:t>s 4</w:t>
      </w:r>
      <w:r>
        <w:tab/>
        <w:t>orig s 4 renum as s 3</w:t>
      </w:r>
    </w:p>
    <w:p w14:paraId="7B11F567" w14:textId="0A1F1364" w:rsidR="00F07209" w:rsidRDefault="00F07209" w:rsidP="004125EC">
      <w:pPr>
        <w:pStyle w:val="AmdtsEntries"/>
      </w:pPr>
      <w:r>
        <w:tab/>
        <w:t xml:space="preserve">ins </w:t>
      </w:r>
      <w:hyperlink r:id="rId29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5</w:t>
      </w:r>
    </w:p>
    <w:p w14:paraId="7B007989" w14:textId="0FFF85E5" w:rsidR="00F07209" w:rsidRPr="00CE024D" w:rsidRDefault="00F07209" w:rsidP="00F07209">
      <w:pPr>
        <w:pStyle w:val="AmdtsEntries"/>
      </w:pPr>
      <w:r w:rsidRPr="007F1FFA">
        <w:tab/>
        <w:t xml:space="preserve">am </w:t>
      </w:r>
      <w:hyperlink r:id="rId29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4</w:t>
      </w:r>
      <w:r>
        <w:t xml:space="preserve">; </w:t>
      </w:r>
      <w:hyperlink r:id="rId29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w:t>
      </w:r>
      <w:r w:rsidR="00DF3A7B">
        <w:t xml:space="preserve">; </w:t>
      </w:r>
      <w:hyperlink r:id="rId296" w:tooltip="Road Transport (Alcohol and Drugs) Amendment Act 2014" w:history="1">
        <w:r w:rsidR="00DF3A7B">
          <w:rPr>
            <w:rStyle w:val="charCitHyperlinkAbbrev"/>
          </w:rPr>
          <w:t>A2014-21</w:t>
        </w:r>
      </w:hyperlink>
      <w:r w:rsidR="00DF3A7B">
        <w:t xml:space="preserve"> s 4</w:t>
      </w:r>
      <w:r w:rsidR="00DF4394">
        <w:t xml:space="preserve">; </w:t>
      </w:r>
      <w:hyperlink r:id="rId297" w:tooltip="Road Transport Legislation Amendment Act 2015" w:history="1">
        <w:r w:rsidR="00DF4394" w:rsidRPr="00A31761">
          <w:rPr>
            <w:rStyle w:val="charCitHyperlinkAbbrev"/>
          </w:rPr>
          <w:t>A2015</w:t>
        </w:r>
        <w:r w:rsidR="00DF4394" w:rsidRPr="00A31761">
          <w:rPr>
            <w:rStyle w:val="charCitHyperlinkAbbrev"/>
          </w:rPr>
          <w:noBreakHyphen/>
          <w:t>30</w:t>
        </w:r>
      </w:hyperlink>
      <w:r w:rsidR="00DF4394">
        <w:t xml:space="preserve"> s 6</w:t>
      </w:r>
      <w:r w:rsidR="00CE024D">
        <w:t xml:space="preserve">, </w:t>
      </w:r>
      <w:hyperlink r:id="rId298" w:tooltip="Road Transport Legislation Amendment Act 2019" w:history="1">
        <w:r w:rsidR="00CE024D" w:rsidRPr="00EA0FEF">
          <w:rPr>
            <w:rStyle w:val="charCitHyperlinkAbbrev"/>
          </w:rPr>
          <w:t>A2019-21</w:t>
        </w:r>
      </w:hyperlink>
      <w:r w:rsidR="00CE024D">
        <w:t xml:space="preserve"> s </w:t>
      </w:r>
      <w:r w:rsidR="00CE024D" w:rsidRPr="00F3681C">
        <w:t>7</w:t>
      </w:r>
      <w:r w:rsidR="0095524F" w:rsidRPr="00F3681C">
        <w:t xml:space="preserve">; </w:t>
      </w:r>
      <w:hyperlink r:id="rId299" w:tooltip="Road Transport Legislation Amendment Act 2022 (No 2)" w:history="1">
        <w:r w:rsidR="0095524F" w:rsidRPr="00F3681C">
          <w:rPr>
            <w:rStyle w:val="charCitHyperlinkAbbrev"/>
          </w:rPr>
          <w:t>A2022</w:t>
        </w:r>
        <w:r w:rsidR="0095524F" w:rsidRPr="00F3681C">
          <w:rPr>
            <w:rStyle w:val="charCitHyperlinkAbbrev"/>
          </w:rPr>
          <w:noBreakHyphen/>
          <w:t>5</w:t>
        </w:r>
      </w:hyperlink>
      <w:r w:rsidR="0095524F" w:rsidRPr="00F3681C">
        <w:t xml:space="preserve"> s 5</w:t>
      </w:r>
      <w:r w:rsidR="00F5085A">
        <w:t xml:space="preserve">; </w:t>
      </w:r>
      <w:hyperlink r:id="rId300" w:tooltip="Road Safety Legislation Amendment Act 2024" w:history="1">
        <w:r w:rsidR="00F5085A">
          <w:rPr>
            <w:rStyle w:val="charCitHyperlinkAbbrev"/>
          </w:rPr>
          <w:t>A2024</w:t>
        </w:r>
        <w:r w:rsidR="00F5085A">
          <w:rPr>
            <w:rStyle w:val="charCitHyperlinkAbbrev"/>
          </w:rPr>
          <w:noBreakHyphen/>
          <w:t>20</w:t>
        </w:r>
      </w:hyperlink>
      <w:r w:rsidR="00F5085A">
        <w:t xml:space="preserve"> s 4</w:t>
      </w:r>
    </w:p>
    <w:p w14:paraId="5C436631" w14:textId="77777777" w:rsidR="00F07209" w:rsidRDefault="00F07209" w:rsidP="00F07209">
      <w:pPr>
        <w:pStyle w:val="AmdtsEntryHd"/>
      </w:pPr>
      <w:r w:rsidRPr="00660542">
        <w:t>Important concepts</w:t>
      </w:r>
    </w:p>
    <w:p w14:paraId="20B45585" w14:textId="63EB8694" w:rsidR="00F07209" w:rsidRPr="00C07717" w:rsidRDefault="00F07209" w:rsidP="004125EC">
      <w:pPr>
        <w:pStyle w:val="AmdtsEntries"/>
      </w:pPr>
      <w:r>
        <w:t>pt 1A hdg</w:t>
      </w:r>
      <w:r>
        <w:tab/>
        <w:t xml:space="preserve">ins </w:t>
      </w:r>
      <w:hyperlink r:id="rId30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w:t>
      </w:r>
    </w:p>
    <w:p w14:paraId="4141A27D" w14:textId="77777777" w:rsidR="00F07209" w:rsidRPr="00C46E32" w:rsidRDefault="00F07209" w:rsidP="00F07209">
      <w:pPr>
        <w:pStyle w:val="AmdtsEntryHd"/>
        <w:rPr>
          <w:rStyle w:val="charItals"/>
        </w:rPr>
      </w:pPr>
      <w:r>
        <w:t xml:space="preserve">Meaning of </w:t>
      </w:r>
      <w:r w:rsidRPr="00C46E32">
        <w:rPr>
          <w:rStyle w:val="charItals"/>
        </w:rPr>
        <w:t>public place</w:t>
      </w:r>
    </w:p>
    <w:p w14:paraId="0E0360B7" w14:textId="7C3190EA" w:rsidR="00F07209" w:rsidRDefault="00F07209" w:rsidP="004125EC">
      <w:pPr>
        <w:pStyle w:val="AmdtsEntries"/>
      </w:pPr>
      <w:r>
        <w:t>s 4A</w:t>
      </w:r>
      <w:r>
        <w:tab/>
        <w:t xml:space="preserve">ins </w:t>
      </w:r>
      <w:hyperlink r:id="rId30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2A21503" w14:textId="34D573FB" w:rsidR="00F07209" w:rsidRDefault="00F07209" w:rsidP="004125EC">
      <w:pPr>
        <w:pStyle w:val="AmdtsEntries"/>
      </w:pPr>
      <w:r>
        <w:tab/>
        <w:t xml:space="preserve">am </w:t>
      </w:r>
      <w:hyperlink r:id="rId303" w:tooltip="Statute Law Amendment Act 2002 (No 2)" w:history="1">
        <w:r w:rsidR="00A45738" w:rsidRPr="00A45738">
          <w:rPr>
            <w:rStyle w:val="charCitHyperlinkAbbrev"/>
          </w:rPr>
          <w:t>A2002</w:t>
        </w:r>
        <w:r w:rsidR="00A45738" w:rsidRPr="00A45738">
          <w:rPr>
            <w:rStyle w:val="charCitHyperlinkAbbrev"/>
          </w:rPr>
          <w:noBreakHyphen/>
          <w:t>49</w:t>
        </w:r>
      </w:hyperlink>
      <w:r>
        <w:t xml:space="preserve"> amdt 3.223; </w:t>
      </w:r>
      <w:hyperlink r:id="rId304"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amdts 1.59-1.61</w:t>
      </w:r>
    </w:p>
    <w:p w14:paraId="0F0CE757" w14:textId="57632B2C" w:rsidR="00F07209" w:rsidRDefault="00F07209" w:rsidP="00F07209">
      <w:pPr>
        <w:pStyle w:val="AmdtsEntries"/>
      </w:pPr>
      <w:r>
        <w:tab/>
        <w:t xml:space="preserve">om </w:t>
      </w:r>
      <w:hyperlink r:id="rId30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w:t>
      </w:r>
    </w:p>
    <w:p w14:paraId="7D13A083" w14:textId="77777777" w:rsidR="00F07209" w:rsidRDefault="00F07209" w:rsidP="00850930">
      <w:pPr>
        <w:pStyle w:val="AmdtsEntryHd"/>
        <w:rPr>
          <w:b w:val="0"/>
        </w:rPr>
      </w:pPr>
      <w:r>
        <w:t xml:space="preserve">Meaning of </w:t>
      </w:r>
      <w:r w:rsidRPr="00C46E32">
        <w:rPr>
          <w:rStyle w:val="charItals"/>
        </w:rPr>
        <w:t>special driver</w:t>
      </w:r>
    </w:p>
    <w:p w14:paraId="7501AC5C" w14:textId="3CEEBCB4" w:rsidR="00F07209" w:rsidRDefault="00F07209" w:rsidP="004125EC">
      <w:pPr>
        <w:pStyle w:val="AmdtsEntries"/>
      </w:pPr>
      <w:r>
        <w:t>s 4B</w:t>
      </w:r>
      <w:r>
        <w:tab/>
        <w:t xml:space="preserve">ins </w:t>
      </w:r>
      <w:hyperlink r:id="rId3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C3E3F7B" w14:textId="5F130028" w:rsidR="00F07209" w:rsidRDefault="00F07209" w:rsidP="00F07209">
      <w:pPr>
        <w:pStyle w:val="AmdtsEntries"/>
      </w:pPr>
      <w:r>
        <w:tab/>
        <w:t xml:space="preserve">am </w:t>
      </w:r>
      <w:hyperlink r:id="rId307"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.3670-1.</w:t>
      </w:r>
      <w:r>
        <w:t xml:space="preserve">3672; </w:t>
      </w:r>
      <w:hyperlink r:id="rId308"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1.5; </w:t>
      </w:r>
      <w:hyperlink r:id="rId309" w:anchor="history" w:tooltip="Dangerous Substances Act 2004" w:history="1">
        <w:r w:rsidR="00A45738" w:rsidRPr="00A45738">
          <w:rPr>
            <w:rStyle w:val="charCitHyperlinkAbbrev"/>
          </w:rPr>
          <w:t>A2004</w:t>
        </w:r>
        <w:r w:rsidR="00A45738" w:rsidRPr="00A45738">
          <w:rPr>
            <w:rStyle w:val="charCitHyperlinkAbbrev"/>
          </w:rPr>
          <w:noBreakHyphen/>
          <w:t>7</w:t>
        </w:r>
      </w:hyperlink>
      <w:r>
        <w:t xml:space="preserve"> amdt 1.12, amdt 1.13; </w:t>
      </w:r>
      <w:hyperlink r:id="rId310"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3.12; </w:t>
      </w:r>
      <w:hyperlink r:id="rId3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6, s 7; </w:t>
      </w:r>
      <w:hyperlink r:id="rId31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 s 7; pars renum R25 LA</w:t>
      </w:r>
      <w:r w:rsidR="004E3943">
        <w:t xml:space="preserve">; </w:t>
      </w:r>
      <w:hyperlink r:id="rId313" w:tooltip="Heavy Vehicle National Law (Consequential Amendments) Act 2013" w:history="1">
        <w:r w:rsidR="004E3943">
          <w:rPr>
            <w:rStyle w:val="charCitHyperlinkAbbrev"/>
          </w:rPr>
          <w:t>A2013</w:t>
        </w:r>
        <w:r w:rsidR="004E3943">
          <w:rPr>
            <w:rStyle w:val="charCitHyperlinkAbbrev"/>
          </w:rPr>
          <w:noBreakHyphen/>
          <w:t>52</w:t>
        </w:r>
      </w:hyperlink>
      <w:r w:rsidR="004E3943">
        <w:t xml:space="preserve"> s 11</w:t>
      </w:r>
      <w:r w:rsidR="004502F8">
        <w:t xml:space="preserve">; </w:t>
      </w:r>
      <w:hyperlink r:id="rId314" w:tooltip="Road Transport Legislation Amendment Act 2013 (No 2)" w:history="1">
        <w:r w:rsidR="004502F8">
          <w:rPr>
            <w:rStyle w:val="charCitHyperlinkAbbrev"/>
          </w:rPr>
          <w:t>A2013</w:t>
        </w:r>
        <w:r w:rsidR="004502F8">
          <w:rPr>
            <w:rStyle w:val="charCitHyperlinkAbbrev"/>
          </w:rPr>
          <w:noBreakHyphen/>
          <w:t>24</w:t>
        </w:r>
      </w:hyperlink>
      <w:r w:rsidR="004502F8">
        <w:t xml:space="preserve"> s 4</w:t>
      </w:r>
      <w:r w:rsidR="001F1A5F">
        <w:t>, s 5</w:t>
      </w:r>
      <w:r w:rsidR="004502F8">
        <w:t>; pars renum R36 LA</w:t>
      </w:r>
      <w:r w:rsidR="00090986">
        <w:t xml:space="preserve">; </w:t>
      </w:r>
      <w:hyperlink r:id="rId315"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rsidR="00090986">
        <w:t xml:space="preserve"> s 4, s 5</w:t>
      </w:r>
      <w:r w:rsidR="000B6530">
        <w:t xml:space="preserve">; </w:t>
      </w:r>
      <w:hyperlink r:id="rId316" w:tooltip="Work Health and Safety Legislation Amendment Act 2018" w:history="1">
        <w:r w:rsidR="000B6530">
          <w:rPr>
            <w:rStyle w:val="charCitHyperlinkAbbrev"/>
          </w:rPr>
          <w:t>A2018</w:t>
        </w:r>
        <w:r w:rsidR="000B6530">
          <w:rPr>
            <w:rStyle w:val="charCitHyperlinkAbbrev"/>
          </w:rPr>
          <w:noBreakHyphen/>
          <w:t>8</w:t>
        </w:r>
      </w:hyperlink>
      <w:r w:rsidR="000B6530">
        <w:t xml:space="preserve"> amdt 1.40</w:t>
      </w:r>
    </w:p>
    <w:p w14:paraId="5B16277A" w14:textId="77777777" w:rsidR="00F07209" w:rsidRDefault="00F07209" w:rsidP="00F07209">
      <w:pPr>
        <w:pStyle w:val="AmdtsEntryHd"/>
      </w:pPr>
      <w:r w:rsidRPr="00D950C2">
        <w:t xml:space="preserve">Meaning of </w:t>
      </w:r>
      <w:r w:rsidRPr="000E0E14">
        <w:rPr>
          <w:rStyle w:val="charItals"/>
        </w:rPr>
        <w:t>driver trainer</w:t>
      </w:r>
    </w:p>
    <w:p w14:paraId="7BF54C55" w14:textId="6DA5FB60" w:rsidR="00F07209" w:rsidRDefault="00F07209" w:rsidP="00F07209">
      <w:pPr>
        <w:pStyle w:val="AmdtsEntries"/>
      </w:pPr>
      <w:r>
        <w:t>s 4BA</w:t>
      </w:r>
      <w:r>
        <w:tab/>
        <w:t xml:space="preserve">ins </w:t>
      </w:r>
      <w:hyperlink r:id="rId31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8</w:t>
      </w:r>
    </w:p>
    <w:p w14:paraId="0C7E50FE" w14:textId="68144084" w:rsidR="00090986" w:rsidRPr="00F874D7" w:rsidRDefault="00090986" w:rsidP="00F07209">
      <w:pPr>
        <w:pStyle w:val="AmdtsEntries"/>
      </w:pPr>
      <w:r>
        <w:tab/>
        <w:t xml:space="preserve">am </w:t>
      </w:r>
      <w:hyperlink r:id="rId318"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t xml:space="preserve"> s 6</w:t>
      </w:r>
    </w:p>
    <w:p w14:paraId="64F5DA57" w14:textId="77777777" w:rsidR="00F07209" w:rsidRDefault="00F07209" w:rsidP="00F07209">
      <w:pPr>
        <w:pStyle w:val="AmdtsEntryHd"/>
      </w:pPr>
      <w:r w:rsidRPr="00660542">
        <w:t xml:space="preserve">Meaning of </w:t>
      </w:r>
      <w:r w:rsidRPr="005B7EFF">
        <w:rPr>
          <w:rStyle w:val="charItals"/>
        </w:rPr>
        <w:t>prescribed concentration</w:t>
      </w:r>
      <w:r w:rsidRPr="00660542">
        <w:t xml:space="preserve"> of alcohol</w:t>
      </w:r>
    </w:p>
    <w:p w14:paraId="46C6330B" w14:textId="3AEC4514" w:rsidR="00F07209" w:rsidRDefault="00F07209" w:rsidP="004125EC">
      <w:pPr>
        <w:pStyle w:val="AmdtsEntries"/>
      </w:pPr>
      <w:r>
        <w:t>s 4C</w:t>
      </w:r>
      <w:r>
        <w:tab/>
        <w:t xml:space="preserve">ins </w:t>
      </w:r>
      <w:hyperlink r:id="rId31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CA0F501" w14:textId="77777777" w:rsidR="00F07209" w:rsidRDefault="00F07209" w:rsidP="004125EC">
      <w:pPr>
        <w:pStyle w:val="AmdtsEntries"/>
      </w:pPr>
      <w:r>
        <w:tab/>
        <w:t>table renum R12 LA</w:t>
      </w:r>
    </w:p>
    <w:p w14:paraId="05E3F033" w14:textId="7902CDE4" w:rsidR="00F07209" w:rsidRDefault="00F07209" w:rsidP="00F07209">
      <w:pPr>
        <w:pStyle w:val="AmdtsEntries"/>
      </w:pPr>
      <w:r>
        <w:tab/>
        <w:t xml:space="preserve">sub </w:t>
      </w:r>
      <w:hyperlink r:id="rId3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148276EC" w14:textId="77777777" w:rsidR="00F07209" w:rsidRPr="00B95011" w:rsidRDefault="00F07209" w:rsidP="00F07209">
      <w:pPr>
        <w:pStyle w:val="AmdtsEntryHd"/>
      </w:pPr>
      <w:r w:rsidRPr="00660542">
        <w:t>How alcohol concentration may be expressed</w:t>
      </w:r>
    </w:p>
    <w:p w14:paraId="6C18FD85" w14:textId="7F8C81C6" w:rsidR="00F07209" w:rsidRPr="00B95011" w:rsidRDefault="00F07209" w:rsidP="004125EC">
      <w:pPr>
        <w:pStyle w:val="AmdtsEntries"/>
      </w:pPr>
      <w:r>
        <w:t>s 4D</w:t>
      </w:r>
      <w:r>
        <w:tab/>
        <w:t xml:space="preserve">ins </w:t>
      </w:r>
      <w:hyperlink r:id="rId32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5C2C397" w14:textId="7091591C" w:rsidR="00F07209" w:rsidRDefault="00F07209" w:rsidP="004125EC">
      <w:pPr>
        <w:pStyle w:val="AmdtsEntries"/>
      </w:pPr>
      <w:r>
        <w:tab/>
        <w:t xml:space="preserve">am </w:t>
      </w:r>
      <w:hyperlink r:id="rId322"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3.3, amdt 3.4</w:t>
      </w:r>
    </w:p>
    <w:p w14:paraId="6BD63D76" w14:textId="151325A1" w:rsidR="00F07209" w:rsidRDefault="00F07209" w:rsidP="004125EC">
      <w:pPr>
        <w:pStyle w:val="AmdtsEntries"/>
      </w:pPr>
      <w:r>
        <w:tab/>
        <w:t xml:space="preserve">def </w:t>
      </w:r>
      <w:r w:rsidRPr="00C46E32">
        <w:rPr>
          <w:rStyle w:val="charBoldItals"/>
        </w:rPr>
        <w:t xml:space="preserve">relevant offence </w:t>
      </w:r>
      <w:r>
        <w:t xml:space="preserve">am </w:t>
      </w:r>
      <w:hyperlink r:id="rId32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3.5</w:t>
      </w:r>
    </w:p>
    <w:p w14:paraId="1500CE42" w14:textId="77777777" w:rsidR="00F07209" w:rsidRDefault="00F07209" w:rsidP="00F07209">
      <w:pPr>
        <w:pStyle w:val="AmdtsEntriesDefL2"/>
      </w:pPr>
      <w:r>
        <w:tab/>
        <w:t>par (g) exp 1 March 2005 (s 52)</w:t>
      </w:r>
    </w:p>
    <w:p w14:paraId="5AF56D27" w14:textId="387426F2" w:rsidR="00F07209" w:rsidRDefault="00F07209" w:rsidP="00F07209">
      <w:pPr>
        <w:pStyle w:val="AmdtsEntries"/>
      </w:pPr>
      <w:r>
        <w:tab/>
        <w:t xml:space="preserve">sub </w:t>
      </w:r>
      <w:hyperlink r:id="rId32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14694D55" w14:textId="77777777" w:rsidR="00F07209" w:rsidRDefault="00F07209" w:rsidP="00F07209">
      <w:pPr>
        <w:pStyle w:val="AmdtsEntryHd"/>
      </w:pPr>
      <w:r w:rsidRPr="00660542">
        <w:t xml:space="preserve">Reference to </w:t>
      </w:r>
      <w:r w:rsidRPr="00C46E32">
        <w:rPr>
          <w:rStyle w:val="charItals"/>
        </w:rPr>
        <w:t>level</w:t>
      </w:r>
      <w:r w:rsidRPr="00660542">
        <w:t xml:space="preserve"> of alcohol concentration</w:t>
      </w:r>
    </w:p>
    <w:p w14:paraId="26C87964" w14:textId="33418047" w:rsidR="00F07209" w:rsidRDefault="00F07209" w:rsidP="00DB011D">
      <w:pPr>
        <w:pStyle w:val="AmdtsEntries"/>
      </w:pPr>
      <w:r>
        <w:t>s 4E</w:t>
      </w:r>
      <w:r>
        <w:tab/>
        <w:t xml:space="preserve">ins </w:t>
      </w:r>
      <w:hyperlink r:id="rId3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73E5BE0D" w14:textId="77777777" w:rsidR="00F07209" w:rsidRDefault="00F07209" w:rsidP="00F07209">
      <w:pPr>
        <w:pStyle w:val="AmdtsEntryHd"/>
      </w:pPr>
      <w:r w:rsidRPr="00660542">
        <w:lastRenderedPageBreak/>
        <w:t xml:space="preserve">Meaning of </w:t>
      </w:r>
      <w:r w:rsidRPr="00660542">
        <w:rPr>
          <w:rStyle w:val="charItals"/>
        </w:rPr>
        <w:t>first offender</w:t>
      </w:r>
      <w:r w:rsidRPr="00660542">
        <w:t xml:space="preserve"> and </w:t>
      </w:r>
      <w:r w:rsidRPr="00660542">
        <w:rPr>
          <w:rStyle w:val="charItals"/>
        </w:rPr>
        <w:t>repeat offender</w:t>
      </w:r>
    </w:p>
    <w:p w14:paraId="4FB8F8ED" w14:textId="088528E6" w:rsidR="00F07209" w:rsidRDefault="00F07209" w:rsidP="004125EC">
      <w:pPr>
        <w:pStyle w:val="AmdtsEntries"/>
      </w:pPr>
      <w:r>
        <w:t>s 4F</w:t>
      </w:r>
      <w:r>
        <w:tab/>
        <w:t xml:space="preserve">ins </w:t>
      </w:r>
      <w:hyperlink r:id="rId3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06326DD9" w14:textId="77777777" w:rsidR="00F07209" w:rsidRDefault="00F07209" w:rsidP="00DB011D">
      <w:pPr>
        <w:pStyle w:val="AmdtsEntries"/>
      </w:pPr>
      <w:r>
        <w:tab/>
      </w:r>
      <w:r w:rsidRPr="00B17B95">
        <w:t>(3), (4) exp 1 December 2015 (s 4F (4))</w:t>
      </w:r>
    </w:p>
    <w:p w14:paraId="57ACD7D3" w14:textId="77777777" w:rsidR="00B17B95" w:rsidRDefault="00117E5E" w:rsidP="00DB011D">
      <w:pPr>
        <w:pStyle w:val="AmdtsEntries"/>
      </w:pPr>
      <w:r>
        <w:tab/>
        <w:t>ss renum R38</w:t>
      </w:r>
      <w:r w:rsidR="00B17B95">
        <w:t xml:space="preserve"> LA</w:t>
      </w:r>
    </w:p>
    <w:p w14:paraId="1CE0AA1F" w14:textId="534DC414" w:rsidR="00F254FF" w:rsidRPr="00B17B95" w:rsidRDefault="00F254FF" w:rsidP="00DB011D">
      <w:pPr>
        <w:pStyle w:val="AmdtsEntries"/>
      </w:pPr>
      <w:r>
        <w:tab/>
        <w:t xml:space="preserve">am </w:t>
      </w:r>
      <w:hyperlink r:id="rId327" w:tooltip="Road Transport Legislation Amendment Act 2019" w:history="1">
        <w:r w:rsidRPr="00F254FF">
          <w:rPr>
            <w:rStyle w:val="charCitHyperlinkAbbrev"/>
          </w:rPr>
          <w:t>A2019</w:t>
        </w:r>
        <w:r w:rsidRPr="00F254FF">
          <w:rPr>
            <w:rStyle w:val="charCitHyperlinkAbbrev"/>
          </w:rPr>
          <w:noBreakHyphen/>
          <w:t>21</w:t>
        </w:r>
      </w:hyperlink>
      <w:r>
        <w:t xml:space="preserve"> s 8</w:t>
      </w:r>
    </w:p>
    <w:p w14:paraId="71EB3363" w14:textId="77777777" w:rsidR="00F07209" w:rsidRPr="007F1FFA" w:rsidRDefault="00F07209" w:rsidP="00F07209">
      <w:pPr>
        <w:pStyle w:val="AmdtsEntryHd"/>
      </w:pPr>
      <w:r w:rsidRPr="00660542">
        <w:t>Authorisation of operators</w:t>
      </w:r>
    </w:p>
    <w:p w14:paraId="671F4BC8" w14:textId="76A6B7E8" w:rsidR="00F07209" w:rsidRDefault="00F07209" w:rsidP="004125EC">
      <w:pPr>
        <w:pStyle w:val="AmdtsEntries"/>
      </w:pPr>
      <w:r>
        <w:t>s 5</w:t>
      </w:r>
      <w:r>
        <w:tab/>
        <w:t xml:space="preserve">am </w:t>
      </w:r>
      <w:hyperlink r:id="rId328"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4; </w:t>
      </w:r>
      <w:hyperlink r:id="rId32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4; </w:t>
      </w:r>
      <w:hyperlink r:id="rId33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4, s 8 (2); </w:t>
      </w:r>
      <w:hyperlink r:id="rId3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3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1.3673, amdt 1.3674</w:t>
      </w:r>
    </w:p>
    <w:p w14:paraId="36AB2A5F" w14:textId="62DA5694" w:rsidR="00F07209" w:rsidRPr="007F1FFA" w:rsidRDefault="00F07209" w:rsidP="00F07209">
      <w:pPr>
        <w:pStyle w:val="AmdtsEntries"/>
      </w:pPr>
      <w:r w:rsidRPr="007F1FFA">
        <w:tab/>
        <w:t xml:space="preserve">sub </w:t>
      </w:r>
      <w:hyperlink r:id="rId33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r>
        <w:t xml:space="preserve">; </w:t>
      </w:r>
      <w:hyperlink r:id="rId3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5F855BDF" w14:textId="77777777" w:rsidR="00F07209" w:rsidRPr="007F1FFA" w:rsidRDefault="00F07209" w:rsidP="00F07209">
      <w:pPr>
        <w:pStyle w:val="AmdtsEntryHd"/>
      </w:pPr>
      <w:r w:rsidRPr="00660542">
        <w:rPr>
          <w:lang w:eastAsia="en-AU"/>
        </w:rPr>
        <w:t>Register of authorised operators</w:t>
      </w:r>
    </w:p>
    <w:p w14:paraId="1A22604B" w14:textId="25F7F8C5" w:rsidR="00F07209" w:rsidRPr="007F1FFA" w:rsidRDefault="00F07209" w:rsidP="004125EC">
      <w:pPr>
        <w:pStyle w:val="AmdtsEntries"/>
      </w:pPr>
      <w:r w:rsidRPr="007F1FFA">
        <w:t>s 5A</w:t>
      </w:r>
      <w:r w:rsidRPr="007F1FFA">
        <w:tab/>
        <w:t xml:space="preserve">ins </w:t>
      </w:r>
      <w:hyperlink r:id="rId33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p>
    <w:p w14:paraId="33D4CE66" w14:textId="2CE62825" w:rsidR="00F07209" w:rsidRDefault="00F07209" w:rsidP="00F07209">
      <w:pPr>
        <w:pStyle w:val="AmdtsEntries"/>
      </w:pPr>
      <w:r>
        <w:tab/>
        <w:t xml:space="preserve">sub </w:t>
      </w:r>
      <w:hyperlink r:id="rId3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05FEFEE4" w14:textId="77777777" w:rsidR="00F07209" w:rsidRDefault="00F07209" w:rsidP="00F07209">
      <w:pPr>
        <w:pStyle w:val="AmdtsEntryHd"/>
      </w:pPr>
      <w:r w:rsidRPr="00660542">
        <w:rPr>
          <w:rFonts w:eastAsia="TimesNewRoman"/>
          <w:lang w:eastAsia="en-AU"/>
        </w:rPr>
        <w:t>Appointment of analysts</w:t>
      </w:r>
    </w:p>
    <w:p w14:paraId="22853085" w14:textId="2E5E07B6" w:rsidR="00F07209" w:rsidRDefault="00F07209" w:rsidP="00850930">
      <w:pPr>
        <w:pStyle w:val="AmdtsEntries"/>
      </w:pPr>
      <w:r>
        <w:t>s 5B</w:t>
      </w:r>
      <w:r>
        <w:tab/>
        <w:t xml:space="preserve">ins </w:t>
      </w:r>
      <w:hyperlink r:id="rId33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6AA320ED" w14:textId="77777777" w:rsidR="00F07209" w:rsidRDefault="00F07209" w:rsidP="00F07209">
      <w:pPr>
        <w:pStyle w:val="AmdtsEntryHd"/>
      </w:pPr>
      <w:r w:rsidRPr="00660542">
        <w:rPr>
          <w:rFonts w:eastAsia="TimesNewRoman"/>
          <w:lang w:eastAsia="en-AU"/>
        </w:rPr>
        <w:t>Approval of laboratories</w:t>
      </w:r>
    </w:p>
    <w:p w14:paraId="0F33104C" w14:textId="0802D698" w:rsidR="00F07209" w:rsidRDefault="00F07209" w:rsidP="004125EC">
      <w:pPr>
        <w:pStyle w:val="AmdtsEntries"/>
      </w:pPr>
      <w:r>
        <w:t>s 6</w:t>
      </w:r>
      <w:r>
        <w:tab/>
        <w:t xml:space="preserve">am </w:t>
      </w:r>
      <w:hyperlink r:id="rId33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5, sch; </w:t>
      </w:r>
      <w:hyperlink r:id="rId339"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4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34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4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1.3675, amdt 1.3676</w:t>
      </w:r>
    </w:p>
    <w:p w14:paraId="3504F22D" w14:textId="47E8D021" w:rsidR="00F07209" w:rsidRDefault="00F07209" w:rsidP="004125EC">
      <w:pPr>
        <w:pStyle w:val="AmdtsEntries"/>
      </w:pPr>
      <w:r>
        <w:tab/>
        <w:t xml:space="preserve">sub </w:t>
      </w:r>
      <w:hyperlink r:id="rId34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6</w:t>
      </w:r>
    </w:p>
    <w:p w14:paraId="19CB7587" w14:textId="1B2F308E" w:rsidR="00F07209" w:rsidRPr="007F1FFA" w:rsidRDefault="00F07209" w:rsidP="004125EC">
      <w:pPr>
        <w:pStyle w:val="AmdtsEntries"/>
      </w:pPr>
      <w:r w:rsidRPr="007F1FFA">
        <w:tab/>
        <w:t xml:space="preserve">am </w:t>
      </w:r>
      <w:hyperlink r:id="rId34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6</w:t>
      </w:r>
    </w:p>
    <w:p w14:paraId="2D6872F8" w14:textId="003755B6" w:rsidR="00F07209" w:rsidRDefault="00F07209" w:rsidP="00F07209">
      <w:pPr>
        <w:pStyle w:val="AmdtsEntries"/>
      </w:pPr>
      <w:r>
        <w:tab/>
        <w:t xml:space="preserve">sub </w:t>
      </w:r>
      <w:hyperlink r:id="rId3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1B0F4D0B" w14:textId="77777777" w:rsidR="00F07209" w:rsidRDefault="00F07209" w:rsidP="00F07209">
      <w:pPr>
        <w:pStyle w:val="AmdtsEntryHd"/>
      </w:pPr>
      <w:r w:rsidRPr="00660542">
        <w:t>Important concepts—alcohol and drug tests</w:t>
      </w:r>
    </w:p>
    <w:p w14:paraId="350B5445" w14:textId="59CBB421" w:rsidR="00F07209" w:rsidRPr="00E629B2" w:rsidRDefault="00F07209" w:rsidP="00F07209">
      <w:pPr>
        <w:pStyle w:val="AmdtsEntries"/>
      </w:pPr>
      <w:r>
        <w:t>div 2.1 hdg</w:t>
      </w:r>
      <w:r>
        <w:tab/>
        <w:t xml:space="preserve">ins </w:t>
      </w:r>
      <w:hyperlink r:id="rId3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0EACBA87" w14:textId="77777777" w:rsidR="00F07209" w:rsidRDefault="00F07209" w:rsidP="00F07209">
      <w:pPr>
        <w:pStyle w:val="AmdtsEntryHd"/>
      </w:pPr>
      <w:r w:rsidRPr="00660542">
        <w:t xml:space="preserve">Meaning of </w:t>
      </w:r>
      <w:r w:rsidRPr="00C46E32">
        <w:rPr>
          <w:rStyle w:val="charItals"/>
        </w:rPr>
        <w:t>alcohol screening device</w:t>
      </w:r>
    </w:p>
    <w:p w14:paraId="137C9042" w14:textId="7CFB1A2F" w:rsidR="00F07209" w:rsidRDefault="00F07209" w:rsidP="004125EC">
      <w:pPr>
        <w:pStyle w:val="AmdtsEntries"/>
      </w:pPr>
      <w:r>
        <w:t>s 7</w:t>
      </w:r>
      <w:r>
        <w:tab/>
        <w:t xml:space="preserve">am </w:t>
      </w:r>
      <w:hyperlink r:id="rId347" w:tooltip="Ordinances Revision Ordinance 1978" w:history="1">
        <w:r w:rsidR="00A45738" w:rsidRPr="00A45738">
          <w:rPr>
            <w:rStyle w:val="charCitHyperlinkAbbrev"/>
          </w:rPr>
          <w:t>Ord1978</w:t>
        </w:r>
        <w:r w:rsidR="00A45738" w:rsidRPr="00A45738">
          <w:rPr>
            <w:rStyle w:val="charCitHyperlinkAbbrev"/>
          </w:rPr>
          <w:noBreakHyphen/>
          <w:t>46</w:t>
        </w:r>
      </w:hyperlink>
      <w:r>
        <w:t xml:space="preserve">; </w:t>
      </w:r>
      <w:hyperlink r:id="rId348" w:tooltip="Motor Traffic (Alcohol and Drugs) (Amendment) Ordinance 1981" w:history="1">
        <w:r w:rsidR="00A45738" w:rsidRPr="00A45738">
          <w:rPr>
            <w:rStyle w:val="charCitHyperlinkAbbrev"/>
          </w:rPr>
          <w:t>Ord1981</w:t>
        </w:r>
        <w:r w:rsidR="00A45738" w:rsidRPr="00A45738">
          <w:rPr>
            <w:rStyle w:val="charCitHyperlinkAbbrev"/>
          </w:rPr>
          <w:noBreakHyphen/>
          <w:t>16</w:t>
        </w:r>
      </w:hyperlink>
      <w:r>
        <w:t xml:space="preserve"> </w:t>
      </w:r>
    </w:p>
    <w:p w14:paraId="2CB6E4D5" w14:textId="5540D431" w:rsidR="00F07209" w:rsidRDefault="00F07209" w:rsidP="004125EC">
      <w:pPr>
        <w:pStyle w:val="AmdtsEntries"/>
      </w:pPr>
      <w:r>
        <w:tab/>
        <w:t xml:space="preserve">sub </w:t>
      </w:r>
      <w:hyperlink r:id="rId3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F758356" w14:textId="6C7BA019" w:rsidR="00F07209" w:rsidRDefault="00F07209" w:rsidP="004125EC">
      <w:pPr>
        <w:pStyle w:val="AmdtsEntries"/>
      </w:pPr>
      <w:r>
        <w:tab/>
        <w:t xml:space="preserve">om </w:t>
      </w:r>
      <w:hyperlink r:id="rId350"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1.3677</w:t>
      </w:r>
    </w:p>
    <w:p w14:paraId="5A3C70C7" w14:textId="3AAFD39F" w:rsidR="00F07209" w:rsidRDefault="00F07209" w:rsidP="00F07209">
      <w:pPr>
        <w:pStyle w:val="AmdtsEntries"/>
      </w:pPr>
      <w:r>
        <w:tab/>
        <w:t xml:space="preserve">ins </w:t>
      </w:r>
      <w:hyperlink r:id="rId35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5BBF69EB" w14:textId="77777777" w:rsidR="00F07209" w:rsidRDefault="00F07209" w:rsidP="00F07209">
      <w:pPr>
        <w:pStyle w:val="AmdtsEntryHd"/>
      </w:pPr>
      <w:r w:rsidRPr="00660542">
        <w:t xml:space="preserve">Meaning of </w:t>
      </w:r>
      <w:r w:rsidRPr="00C46E32">
        <w:rPr>
          <w:rStyle w:val="charItals"/>
        </w:rPr>
        <w:t>breath analysis instrument</w:t>
      </w:r>
    </w:p>
    <w:p w14:paraId="594F3E3A" w14:textId="3666273C" w:rsidR="00F07209" w:rsidRDefault="00F07209" w:rsidP="00850930">
      <w:pPr>
        <w:pStyle w:val="AmdtsEntries"/>
      </w:pPr>
      <w:r>
        <w:t>s 7A</w:t>
      </w:r>
      <w:r>
        <w:tab/>
        <w:t xml:space="preserve">ins </w:t>
      </w:r>
      <w:hyperlink r:id="rId35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50131973" w14:textId="77777777" w:rsidR="00F07209" w:rsidRDefault="00F07209" w:rsidP="00F07209">
      <w:pPr>
        <w:pStyle w:val="AmdtsEntryHd"/>
      </w:pPr>
      <w:r w:rsidRPr="00660542">
        <w:t xml:space="preserve">Meaning of </w:t>
      </w:r>
      <w:r w:rsidRPr="00C46E32">
        <w:rPr>
          <w:rStyle w:val="charItals"/>
        </w:rPr>
        <w:t>drug screening device</w:t>
      </w:r>
    </w:p>
    <w:p w14:paraId="07C43D94" w14:textId="679F742C" w:rsidR="00F07209" w:rsidRDefault="00F07209" w:rsidP="00850930">
      <w:pPr>
        <w:pStyle w:val="AmdtsEntries"/>
      </w:pPr>
      <w:r>
        <w:t>s 7B</w:t>
      </w:r>
      <w:r>
        <w:tab/>
        <w:t xml:space="preserve">ins </w:t>
      </w:r>
      <w:hyperlink r:id="rId35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0E7B005B" w14:textId="77777777" w:rsidR="00F07209" w:rsidRDefault="00F07209" w:rsidP="00F07209">
      <w:pPr>
        <w:pStyle w:val="AmdtsEntryHd"/>
      </w:pPr>
      <w:r w:rsidRPr="00660542">
        <w:t xml:space="preserve">Meaning of </w:t>
      </w:r>
      <w:r w:rsidRPr="00C46E32">
        <w:rPr>
          <w:rStyle w:val="charItals"/>
        </w:rPr>
        <w:t>oral fluid analysis instrument</w:t>
      </w:r>
    </w:p>
    <w:p w14:paraId="1FC94F45" w14:textId="789B85FF" w:rsidR="00F07209" w:rsidRDefault="00F07209" w:rsidP="00850930">
      <w:pPr>
        <w:pStyle w:val="AmdtsEntries"/>
      </w:pPr>
      <w:r>
        <w:t>s 7C</w:t>
      </w:r>
      <w:r>
        <w:tab/>
        <w:t xml:space="preserve">ins </w:t>
      </w:r>
      <w:hyperlink r:id="rId35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08F2C3FD" w14:textId="77777777" w:rsidR="00F07209" w:rsidRDefault="00F07209" w:rsidP="00F07209">
      <w:pPr>
        <w:pStyle w:val="AmdtsEntryHd"/>
      </w:pPr>
      <w:r w:rsidRPr="00660542">
        <w:t>Testing and maintenance of instruments etc</w:t>
      </w:r>
    </w:p>
    <w:p w14:paraId="6455840B" w14:textId="551DD498" w:rsidR="00F07209" w:rsidRDefault="00F07209" w:rsidP="00850930">
      <w:pPr>
        <w:pStyle w:val="AmdtsEntries"/>
      </w:pPr>
      <w:r>
        <w:t>s 7D</w:t>
      </w:r>
      <w:r>
        <w:tab/>
        <w:t xml:space="preserve">ins </w:t>
      </w:r>
      <w:hyperlink r:id="rId35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3FB7909C" w14:textId="77777777" w:rsidR="00F07209" w:rsidRDefault="00F07209" w:rsidP="00F07209">
      <w:pPr>
        <w:pStyle w:val="AmdtsEntryHd"/>
      </w:pPr>
      <w:r w:rsidRPr="00660542">
        <w:t>Alcohol—screening tests</w:t>
      </w:r>
    </w:p>
    <w:p w14:paraId="003378C2" w14:textId="4693F08F" w:rsidR="00F07209" w:rsidRPr="00E629B2" w:rsidRDefault="00F07209" w:rsidP="00F07209">
      <w:pPr>
        <w:pStyle w:val="AmdtsEntries"/>
      </w:pPr>
      <w:r>
        <w:t>div 2.2 hdg</w:t>
      </w:r>
      <w:r>
        <w:tab/>
        <w:t xml:space="preserve">ins </w:t>
      </w:r>
      <w:hyperlink r:id="rId3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51AC53E9" w14:textId="77777777" w:rsidR="00F07209" w:rsidRDefault="00F07209" w:rsidP="00F07209">
      <w:pPr>
        <w:pStyle w:val="AmdtsEntryHd"/>
      </w:pPr>
      <w:r w:rsidRPr="00D950C2">
        <w:lastRenderedPageBreak/>
        <w:t>Power to require alcohol screening test if vehicle not involved in accident––driver and driver trainer</w:t>
      </w:r>
    </w:p>
    <w:p w14:paraId="5B1BFCA4" w14:textId="40F04180" w:rsidR="00F07209" w:rsidRPr="008A03E1" w:rsidRDefault="00F07209" w:rsidP="00F07209">
      <w:pPr>
        <w:pStyle w:val="AmdtsEntries"/>
        <w:keepNext/>
      </w:pPr>
      <w:r>
        <w:t>s 8 hdg</w:t>
      </w:r>
      <w:r>
        <w:tab/>
        <w:t xml:space="preserve">sub </w:t>
      </w:r>
      <w:hyperlink r:id="rId3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w:t>
      </w:r>
    </w:p>
    <w:p w14:paraId="5BB8167D" w14:textId="4CB02A3B" w:rsidR="00F07209" w:rsidRDefault="00F07209" w:rsidP="004125EC">
      <w:pPr>
        <w:pStyle w:val="AmdtsEntries"/>
      </w:pPr>
      <w:r>
        <w:t>s 8</w:t>
      </w:r>
      <w:r>
        <w:tab/>
        <w:t xml:space="preserve">am </w:t>
      </w:r>
      <w:hyperlink r:id="rId358"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35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6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6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6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11</w:t>
      </w:r>
    </w:p>
    <w:p w14:paraId="40439D5D" w14:textId="46C24865" w:rsidR="00F07209" w:rsidRDefault="00F07209" w:rsidP="00FC3033">
      <w:pPr>
        <w:pStyle w:val="AmdtsEntries"/>
        <w:keepNext/>
      </w:pPr>
      <w:r>
        <w:tab/>
        <w:t xml:space="preserve">sub </w:t>
      </w:r>
      <w:hyperlink r:id="rId36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9</w:t>
      </w:r>
    </w:p>
    <w:p w14:paraId="7CF8DE76" w14:textId="0DE048E5" w:rsidR="00FC3033" w:rsidRDefault="00FC3033" w:rsidP="00F07209">
      <w:pPr>
        <w:pStyle w:val="AmdtsEntries"/>
      </w:pPr>
      <w:r>
        <w:tab/>
        <w:t xml:space="preserve">am </w:t>
      </w:r>
      <w:hyperlink r:id="rId364"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65" w:tooltip="Road Transport (Alcohol and Drugs) Amendment Act 2014" w:history="1">
        <w:r w:rsidR="00DF3A7B">
          <w:rPr>
            <w:rStyle w:val="charCitHyperlinkAbbrev"/>
          </w:rPr>
          <w:t>A2014-21</w:t>
        </w:r>
      </w:hyperlink>
      <w:r w:rsidR="00DF3A7B">
        <w:t xml:space="preserve"> s 5</w:t>
      </w:r>
      <w:r w:rsidR="005B425F">
        <w:t>;</w:t>
      </w:r>
      <w:r w:rsidR="00DF3A7B">
        <w:t xml:space="preserve"> ss renum R34 LA</w:t>
      </w:r>
    </w:p>
    <w:p w14:paraId="727B415C" w14:textId="77777777" w:rsidR="00F07209" w:rsidRDefault="00F07209" w:rsidP="00F07209">
      <w:pPr>
        <w:pStyle w:val="AmdtsEntryHd"/>
      </w:pPr>
      <w:r w:rsidRPr="00D950C2">
        <w:t>Power to require alcohol screening test if vehicle involved in accident––driver</w:t>
      </w:r>
    </w:p>
    <w:p w14:paraId="7D876738" w14:textId="66A117FD" w:rsidR="00F07209" w:rsidRPr="008A03E1" w:rsidRDefault="00F07209" w:rsidP="00850930">
      <w:pPr>
        <w:pStyle w:val="AmdtsEntries"/>
        <w:keepNext/>
      </w:pPr>
      <w:r>
        <w:t>s 9 hdg</w:t>
      </w:r>
      <w:r>
        <w:tab/>
        <w:t xml:space="preserve">sub </w:t>
      </w:r>
      <w:hyperlink r:id="rId36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12; </w:t>
      </w:r>
      <w:hyperlink r:id="rId36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10</w:t>
      </w:r>
    </w:p>
    <w:p w14:paraId="4E8FD8D6" w14:textId="4D3B32A7" w:rsidR="00F07209" w:rsidRDefault="00F07209" w:rsidP="00F07209">
      <w:pPr>
        <w:pStyle w:val="AmdtsEntries"/>
      </w:pPr>
      <w:r>
        <w:t>s 9</w:t>
      </w:r>
      <w:r>
        <w:tab/>
        <w:t xml:space="preserve">am </w:t>
      </w:r>
      <w:hyperlink r:id="rId36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69"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7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13; </w:t>
      </w:r>
      <w:hyperlink r:id="rId37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C3033">
        <w:t xml:space="preserve">; </w:t>
      </w:r>
      <w:hyperlink r:id="rId372" w:tooltip="Justice and Community Safety Legislation Amendment Act 2013 (No 3)" w:history="1">
        <w:r w:rsidR="00FC3033">
          <w:rPr>
            <w:rStyle w:val="charCitHyperlinkAbbrev"/>
          </w:rPr>
          <w:t>A2013</w:t>
        </w:r>
        <w:r w:rsidR="00FC3033">
          <w:rPr>
            <w:rStyle w:val="charCitHyperlinkAbbrev"/>
          </w:rPr>
          <w:noBreakHyphen/>
          <w:t>20</w:t>
        </w:r>
      </w:hyperlink>
      <w:r w:rsidR="00FC3033">
        <w:t xml:space="preserve"> amdt 1.3</w:t>
      </w:r>
      <w:r w:rsidR="00DF3A7B">
        <w:t xml:space="preserve">; </w:t>
      </w:r>
      <w:hyperlink r:id="rId373" w:tooltip="Road Transport (Alcohol and Drugs) Amendment Act 2014" w:history="1">
        <w:r w:rsidR="00DF3A7B">
          <w:rPr>
            <w:rStyle w:val="charCitHyperlinkAbbrev"/>
          </w:rPr>
          <w:t>A2014-21</w:t>
        </w:r>
      </w:hyperlink>
      <w:r w:rsidR="00DF3A7B">
        <w:t xml:space="preserve"> s 6</w:t>
      </w:r>
    </w:p>
    <w:p w14:paraId="7F7E6F91" w14:textId="77777777" w:rsidR="00F07209" w:rsidRDefault="00F07209" w:rsidP="00F07209">
      <w:pPr>
        <w:pStyle w:val="AmdtsEntryHd"/>
      </w:pPr>
      <w:r w:rsidRPr="00D950C2">
        <w:t>Power to require alcohol screening test if vehicle involved in accident––driver trainer</w:t>
      </w:r>
    </w:p>
    <w:p w14:paraId="308B081C" w14:textId="3EABF633" w:rsidR="00F07209" w:rsidRPr="00F874D7" w:rsidRDefault="00F07209" w:rsidP="00850930">
      <w:pPr>
        <w:pStyle w:val="AmdtsEntries"/>
        <w:keepNext/>
      </w:pPr>
      <w:r>
        <w:t>s 9A</w:t>
      </w:r>
      <w:r>
        <w:tab/>
        <w:t xml:space="preserve">ins </w:t>
      </w:r>
      <w:hyperlink r:id="rId37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11</w:t>
      </w:r>
    </w:p>
    <w:p w14:paraId="60C2EC84" w14:textId="0FA862B1" w:rsidR="00AB4637" w:rsidRDefault="00AB4637" w:rsidP="00AB4637">
      <w:pPr>
        <w:pStyle w:val="AmdtsEntries"/>
      </w:pPr>
      <w:r>
        <w:tab/>
        <w:t xml:space="preserve">am </w:t>
      </w:r>
      <w:hyperlink r:id="rId375"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76" w:tooltip="Road Transport (Alcohol and Drugs) Amendment Act 2014" w:history="1">
        <w:r w:rsidR="00DF3A7B">
          <w:rPr>
            <w:rStyle w:val="charCitHyperlinkAbbrev"/>
          </w:rPr>
          <w:t>A2014-21</w:t>
        </w:r>
      </w:hyperlink>
      <w:r w:rsidR="00DF3A7B">
        <w:t xml:space="preserve"> s 7</w:t>
      </w:r>
    </w:p>
    <w:p w14:paraId="30F875B2" w14:textId="77777777" w:rsidR="00F07209" w:rsidRDefault="00F07209" w:rsidP="00F07209">
      <w:pPr>
        <w:pStyle w:val="AmdtsEntryHd"/>
      </w:pPr>
      <w:r w:rsidRPr="00660542">
        <w:t>Power to require alcohol screening test for culpable driving</w:t>
      </w:r>
      <w:r w:rsidRPr="00D950C2">
        <w:t>––</w:t>
      </w:r>
      <w:r>
        <w:t>driver and driver trainer</w:t>
      </w:r>
    </w:p>
    <w:p w14:paraId="46C7FD2A" w14:textId="7FCAE1E0" w:rsidR="00F07209" w:rsidRPr="008A03E1" w:rsidRDefault="00F07209" w:rsidP="00850930">
      <w:pPr>
        <w:pStyle w:val="AmdtsEntries"/>
        <w:keepNext/>
      </w:pPr>
      <w:r>
        <w:t>s 10 hdg</w:t>
      </w:r>
      <w:r>
        <w:tab/>
        <w:t xml:space="preserve">sub </w:t>
      </w:r>
      <w:hyperlink r:id="rId37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14; </w:t>
      </w:r>
      <w:hyperlink r:id="rId37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12</w:t>
      </w:r>
    </w:p>
    <w:p w14:paraId="01480363" w14:textId="0A7EFE7B" w:rsidR="00F07209" w:rsidRDefault="00F07209" w:rsidP="00F07209">
      <w:pPr>
        <w:pStyle w:val="AmdtsEntries"/>
      </w:pPr>
      <w:r>
        <w:t>s 10</w:t>
      </w:r>
      <w:r>
        <w:tab/>
        <w:t xml:space="preserve">am </w:t>
      </w:r>
      <w:hyperlink r:id="rId37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8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8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15; </w:t>
      </w:r>
      <w:hyperlink r:id="rId38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13</w:t>
      </w:r>
      <w:r w:rsidR="00AB4637">
        <w:t xml:space="preserve">; </w:t>
      </w:r>
      <w:hyperlink r:id="rId383" w:tooltip="Justice and Community Safety Legislation Amendment Act 2013 (No 3)" w:history="1">
        <w:r w:rsidR="00AB4637">
          <w:rPr>
            <w:rStyle w:val="charCitHyperlinkAbbrev"/>
          </w:rPr>
          <w:t>A2013</w:t>
        </w:r>
        <w:r w:rsidR="00AB4637">
          <w:rPr>
            <w:rStyle w:val="charCitHyperlinkAbbrev"/>
          </w:rPr>
          <w:noBreakHyphen/>
          <w:t>20</w:t>
        </w:r>
      </w:hyperlink>
      <w:r w:rsidR="00AB4637">
        <w:t xml:space="preserve"> amdt 1.3</w:t>
      </w:r>
      <w:r w:rsidR="00DF3A7B">
        <w:t xml:space="preserve">; </w:t>
      </w:r>
      <w:hyperlink r:id="rId384" w:tooltip="Road Transport (Alcohol and Drugs) Amendment Act 2014" w:history="1">
        <w:r w:rsidR="00DF3A7B">
          <w:rPr>
            <w:rStyle w:val="charCitHyperlinkAbbrev"/>
          </w:rPr>
          <w:t>A2014-21</w:t>
        </w:r>
      </w:hyperlink>
      <w:r w:rsidR="00DF3A7B">
        <w:t xml:space="preserve"> s </w:t>
      </w:r>
      <w:r w:rsidR="005B3F9E">
        <w:t>8</w:t>
      </w:r>
    </w:p>
    <w:p w14:paraId="42B6993F" w14:textId="77777777" w:rsidR="00F07209" w:rsidRDefault="00674946" w:rsidP="00F07209">
      <w:pPr>
        <w:pStyle w:val="AmdtsEntryHd"/>
      </w:pPr>
      <w:r w:rsidRPr="00377427">
        <w:t>Power to enter premises for alcohol screening test</w:t>
      </w:r>
    </w:p>
    <w:p w14:paraId="7221ED23" w14:textId="1852FFEB" w:rsidR="00F07209" w:rsidRDefault="00F07209" w:rsidP="004125EC">
      <w:pPr>
        <w:pStyle w:val="AmdtsEntries"/>
      </w:pPr>
      <w:r>
        <w:t>s 10A</w:t>
      </w:r>
      <w:r>
        <w:tab/>
        <w:t xml:space="preserve">ins </w:t>
      </w:r>
      <w:hyperlink r:id="rId385"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p>
    <w:p w14:paraId="1A93488F" w14:textId="6039768B" w:rsidR="00F07209" w:rsidRDefault="00F07209" w:rsidP="004125EC">
      <w:pPr>
        <w:pStyle w:val="AmdtsEntries"/>
      </w:pPr>
      <w:r>
        <w:tab/>
        <w:t xml:space="preserve">am </w:t>
      </w:r>
      <w:hyperlink r:id="rId38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87"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8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5</w:t>
      </w:r>
    </w:p>
    <w:p w14:paraId="1F535EB5" w14:textId="7BC9D55D" w:rsidR="00F07209" w:rsidRDefault="00F07209" w:rsidP="00F07209">
      <w:pPr>
        <w:pStyle w:val="AmdtsEntries"/>
      </w:pPr>
      <w:r>
        <w:tab/>
        <w:t xml:space="preserve">om </w:t>
      </w:r>
      <w:hyperlink r:id="rId389"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r>
        <w:t xml:space="preserve"> s 4</w:t>
      </w:r>
    </w:p>
    <w:p w14:paraId="5C65078A" w14:textId="12CCE49F" w:rsidR="0025790E" w:rsidRDefault="0025790E" w:rsidP="00F07209">
      <w:pPr>
        <w:pStyle w:val="AmdtsEntries"/>
      </w:pPr>
      <w:r>
        <w:tab/>
        <w:t xml:space="preserve">ins </w:t>
      </w:r>
      <w:hyperlink r:id="rId390" w:tooltip="Road Transport Legislation Amendment Act 2016" w:history="1">
        <w:r>
          <w:rPr>
            <w:rStyle w:val="charCitHyperlinkAbbrev"/>
          </w:rPr>
          <w:t>A2016</w:t>
        </w:r>
        <w:r>
          <w:rPr>
            <w:rStyle w:val="charCitHyperlinkAbbrev"/>
          </w:rPr>
          <w:noBreakHyphen/>
          <w:t>3</w:t>
        </w:r>
      </w:hyperlink>
      <w:r>
        <w:t xml:space="preserve"> s 5</w:t>
      </w:r>
    </w:p>
    <w:p w14:paraId="107AC8B9" w14:textId="0924877B" w:rsidR="00710801" w:rsidRDefault="00710801" w:rsidP="00F07209">
      <w:pPr>
        <w:pStyle w:val="AmdtsEntries"/>
      </w:pPr>
      <w:r>
        <w:tab/>
        <w:t xml:space="preserve">am </w:t>
      </w:r>
      <w:hyperlink r:id="rId391" w:tooltip="Road Safety Legislation Amendment Act 2024" w:history="1">
        <w:r>
          <w:rPr>
            <w:rStyle w:val="charCitHyperlinkAbbrev"/>
          </w:rPr>
          <w:t>A2024</w:t>
        </w:r>
        <w:r>
          <w:rPr>
            <w:rStyle w:val="charCitHyperlinkAbbrev"/>
          </w:rPr>
          <w:noBreakHyphen/>
          <w:t>20</w:t>
        </w:r>
      </w:hyperlink>
      <w:r>
        <w:t xml:space="preserve"> s 6</w:t>
      </w:r>
    </w:p>
    <w:p w14:paraId="2ADF2568" w14:textId="77777777" w:rsidR="00F07209" w:rsidRDefault="00F07209" w:rsidP="00F07209">
      <w:pPr>
        <w:pStyle w:val="AmdtsEntryHd"/>
      </w:pPr>
      <w:r w:rsidRPr="00660542">
        <w:t>Alcohol—confirmatory tests</w:t>
      </w:r>
    </w:p>
    <w:p w14:paraId="4DAACC50" w14:textId="707FC9D1" w:rsidR="00F07209" w:rsidRPr="00E629B2" w:rsidRDefault="00F07209" w:rsidP="00F07209">
      <w:pPr>
        <w:pStyle w:val="AmdtsEntries"/>
      </w:pPr>
      <w:r>
        <w:t>div 2.3 hdg</w:t>
      </w:r>
      <w:r>
        <w:tab/>
        <w:t xml:space="preserve">ins </w:t>
      </w:r>
      <w:hyperlink r:id="rId39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2C6D087B" w14:textId="77777777" w:rsidR="00F07209" w:rsidRPr="007F1FFA" w:rsidRDefault="00F07209" w:rsidP="00F07209">
      <w:pPr>
        <w:pStyle w:val="AmdtsEntryHd"/>
      </w:pPr>
      <w:r w:rsidRPr="00660542">
        <w:t>Detention for breath analysis</w:t>
      </w:r>
    </w:p>
    <w:p w14:paraId="6DEB3457" w14:textId="4B881264" w:rsidR="00F07209" w:rsidRDefault="00F07209" w:rsidP="004125EC">
      <w:pPr>
        <w:pStyle w:val="AmdtsEntries"/>
      </w:pPr>
      <w:r>
        <w:t>s 11</w:t>
      </w:r>
      <w:r>
        <w:tab/>
        <w:t xml:space="preserve">am </w:t>
      </w:r>
      <w:hyperlink r:id="rId393"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w:t>
      </w:r>
      <w:hyperlink r:id="rId39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95"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6; </w:t>
      </w:r>
      <w:hyperlink r:id="rId39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5; </w:t>
      </w:r>
      <w:hyperlink r:id="rId39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5</w:t>
      </w:r>
    </w:p>
    <w:p w14:paraId="7343EFC1" w14:textId="513B5CEB" w:rsidR="00F07209" w:rsidRDefault="00F07209" w:rsidP="00850930">
      <w:pPr>
        <w:pStyle w:val="AmdtsEntries"/>
        <w:keepNext/>
      </w:pPr>
      <w:r w:rsidRPr="007F1FFA">
        <w:tab/>
        <w:t xml:space="preserve">sub </w:t>
      </w:r>
      <w:hyperlink r:id="rId39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3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1051AC96" w14:textId="5E363FAA" w:rsidR="00E769CF" w:rsidRPr="007F1FFA" w:rsidRDefault="00F07209" w:rsidP="00F07209">
      <w:pPr>
        <w:pStyle w:val="AmdtsEntries"/>
      </w:pPr>
      <w:r>
        <w:tab/>
        <w:t xml:space="preserve">am </w:t>
      </w:r>
      <w:hyperlink r:id="rId40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14</w:t>
      </w:r>
    </w:p>
    <w:p w14:paraId="2856B881" w14:textId="77777777" w:rsidR="00F07209" w:rsidRPr="007F1FFA" w:rsidRDefault="00F07209" w:rsidP="00F07209">
      <w:pPr>
        <w:pStyle w:val="AmdtsEntryHd"/>
      </w:pPr>
      <w:r w:rsidRPr="00660542">
        <w:t>Breath analysis</w:t>
      </w:r>
    </w:p>
    <w:p w14:paraId="21F107AE" w14:textId="2456503E" w:rsidR="00F07209" w:rsidRDefault="00F07209" w:rsidP="004125EC">
      <w:pPr>
        <w:pStyle w:val="AmdtsEntries"/>
      </w:pPr>
      <w:r>
        <w:t>s 12</w:t>
      </w:r>
      <w:r>
        <w:tab/>
        <w:t xml:space="preserve">am </w:t>
      </w:r>
      <w:hyperlink r:id="rId401"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40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6, sch; </w:t>
      </w:r>
      <w:hyperlink r:id="rId40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w:t>
      </w:r>
      <w:hyperlink r:id="rId40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ss renum R9 LA</w:t>
      </w:r>
    </w:p>
    <w:p w14:paraId="36C05762" w14:textId="703A63A5" w:rsidR="00F07209" w:rsidRPr="007F1FFA" w:rsidRDefault="00F07209" w:rsidP="00850930">
      <w:pPr>
        <w:pStyle w:val="AmdtsEntries"/>
        <w:keepNext/>
      </w:pPr>
      <w:r w:rsidRPr="007F1FFA">
        <w:tab/>
        <w:t xml:space="preserve">sub </w:t>
      </w:r>
      <w:hyperlink r:id="rId40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40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0BE514C9" w14:textId="243B2DAE" w:rsidR="00F07209" w:rsidRPr="007F1FFA" w:rsidRDefault="00F07209" w:rsidP="00F07209">
      <w:pPr>
        <w:pStyle w:val="AmdtsEntries"/>
      </w:pPr>
      <w:r>
        <w:tab/>
        <w:t xml:space="preserve">am </w:t>
      </w:r>
      <w:hyperlink r:id="rId40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15</w:t>
      </w:r>
    </w:p>
    <w:p w14:paraId="6E5B0FC0" w14:textId="77777777" w:rsidR="00F07209" w:rsidRPr="007F1FFA" w:rsidRDefault="00F07209" w:rsidP="00F07209">
      <w:pPr>
        <w:pStyle w:val="AmdtsEntryHd"/>
      </w:pPr>
      <w:r w:rsidRPr="007F1FFA">
        <w:t>Analysis of oral fluid at approved laboratory</w:t>
      </w:r>
    </w:p>
    <w:p w14:paraId="36782373" w14:textId="725B718F" w:rsidR="00F07209" w:rsidRDefault="00F07209" w:rsidP="004125EC">
      <w:pPr>
        <w:pStyle w:val="AmdtsEntries"/>
      </w:pPr>
      <w:r w:rsidRPr="007F1FFA">
        <w:t>s 12AA</w:t>
      </w:r>
      <w:r w:rsidRPr="007F1FFA">
        <w:tab/>
        <w:t xml:space="preserve">ins </w:t>
      </w:r>
      <w:hyperlink r:id="rId40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8</w:t>
      </w:r>
    </w:p>
    <w:p w14:paraId="39F4BF6E" w14:textId="2D6C40FD" w:rsidR="00F07209" w:rsidRPr="007F1FFA" w:rsidRDefault="00F07209" w:rsidP="00F07209">
      <w:pPr>
        <w:pStyle w:val="AmdtsEntries"/>
      </w:pPr>
      <w:r>
        <w:tab/>
        <w:t xml:space="preserve">om </w:t>
      </w:r>
      <w:hyperlink r:id="rId40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7D60B1D4" w14:textId="77777777" w:rsidR="00F07209" w:rsidRDefault="00F07209" w:rsidP="00F07209">
      <w:pPr>
        <w:pStyle w:val="AmdtsEntryHd"/>
      </w:pPr>
      <w:r w:rsidRPr="00660542">
        <w:lastRenderedPageBreak/>
        <w:t>Precautions for privacy—breath analysis</w:t>
      </w:r>
    </w:p>
    <w:p w14:paraId="01930E2D" w14:textId="59635E96" w:rsidR="00F07209" w:rsidRPr="008A03E1" w:rsidRDefault="00F07209" w:rsidP="004125EC">
      <w:pPr>
        <w:pStyle w:val="AmdtsEntries"/>
      </w:pPr>
      <w:r>
        <w:t>s 13 hdg</w:t>
      </w:r>
      <w:r>
        <w:tab/>
        <w:t xml:space="preserve">sub </w:t>
      </w:r>
      <w:hyperlink r:id="rId4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17</w:t>
      </w:r>
    </w:p>
    <w:p w14:paraId="01938714" w14:textId="733551FF" w:rsidR="00F07209" w:rsidRPr="007F1FFA" w:rsidRDefault="00F07209" w:rsidP="00F07209">
      <w:pPr>
        <w:pStyle w:val="AmdtsEntries"/>
      </w:pPr>
      <w:r w:rsidRPr="007F1FFA">
        <w:t>s 13</w:t>
      </w:r>
      <w:r w:rsidRPr="007F1FFA">
        <w:tab/>
        <w:t xml:space="preserve">am </w:t>
      </w:r>
      <w:hyperlink r:id="rId41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rsidRPr="007F1FFA">
        <w:t xml:space="preserve"> s 6; </w:t>
      </w:r>
      <w:hyperlink r:id="rId41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9</w:t>
      </w:r>
      <w:r>
        <w:t xml:space="preserve">; </w:t>
      </w:r>
      <w:hyperlink r:id="rId4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18, s 19</w:t>
      </w:r>
      <w:r w:rsidR="006A40BF">
        <w:t xml:space="preserve">; </w:t>
      </w:r>
      <w:hyperlink r:id="rId414" w:tooltip="Statute Law Amendment Act 2013" w:history="1">
        <w:r w:rsidR="006A40BF">
          <w:rPr>
            <w:rStyle w:val="charCitHyperlinkAbbrev"/>
          </w:rPr>
          <w:t>A2013</w:t>
        </w:r>
        <w:r w:rsidR="006A40BF">
          <w:rPr>
            <w:rStyle w:val="charCitHyperlinkAbbrev"/>
          </w:rPr>
          <w:noBreakHyphen/>
          <w:t>19</w:t>
        </w:r>
      </w:hyperlink>
      <w:r w:rsidR="006A40BF">
        <w:t xml:space="preserve"> amdt 3.389</w:t>
      </w:r>
    </w:p>
    <w:p w14:paraId="13B1BC9F" w14:textId="77777777" w:rsidR="00F07209" w:rsidRDefault="00F07209" w:rsidP="00F07209">
      <w:pPr>
        <w:pStyle w:val="AmdtsEntryHd"/>
      </w:pPr>
      <w:r w:rsidRPr="00660542">
        <w:t>Prescribed drugs—screening tests</w:t>
      </w:r>
    </w:p>
    <w:p w14:paraId="249DE123" w14:textId="56B78963" w:rsidR="00F07209" w:rsidRPr="00E629B2" w:rsidRDefault="00F07209" w:rsidP="00F07209">
      <w:pPr>
        <w:pStyle w:val="AmdtsEntries"/>
      </w:pPr>
      <w:r>
        <w:t>div 2.4 hdg</w:t>
      </w:r>
      <w:r>
        <w:tab/>
        <w:t xml:space="preserve">ins </w:t>
      </w:r>
      <w:hyperlink r:id="rId4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57D2BDD7" w14:textId="77777777" w:rsidR="00F07209" w:rsidRDefault="00F07209" w:rsidP="00F07209">
      <w:pPr>
        <w:pStyle w:val="AmdtsEntryHd"/>
      </w:pPr>
      <w:r w:rsidRPr="00D950C2">
        <w:t>Power to require drug screening test if vehicle not involved in accident––driver and driver trainer</w:t>
      </w:r>
    </w:p>
    <w:p w14:paraId="4AC9B330" w14:textId="5EF2234E" w:rsidR="00F07209" w:rsidRDefault="00F07209" w:rsidP="004125EC">
      <w:pPr>
        <w:pStyle w:val="AmdtsEntries"/>
      </w:pPr>
      <w:r>
        <w:t>s 13A</w:t>
      </w:r>
      <w:r>
        <w:tab/>
        <w:t xml:space="preserve">ins </w:t>
      </w:r>
      <w:hyperlink r:id="rId41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36EC24EF" w14:textId="08761E98" w:rsidR="00F07209" w:rsidRDefault="00F07209" w:rsidP="004125EC">
      <w:pPr>
        <w:pStyle w:val="AmdtsEntries"/>
      </w:pPr>
      <w:r>
        <w:tab/>
        <w:t xml:space="preserve">sub </w:t>
      </w:r>
      <w:hyperlink r:id="rId41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16</w:t>
      </w:r>
    </w:p>
    <w:p w14:paraId="1C51BF44" w14:textId="787A2245" w:rsidR="005B425F" w:rsidRDefault="005B425F" w:rsidP="004125EC">
      <w:pPr>
        <w:pStyle w:val="AmdtsEntries"/>
      </w:pPr>
      <w:r>
        <w:tab/>
        <w:t xml:space="preserve">am </w:t>
      </w:r>
      <w:hyperlink r:id="rId418" w:tooltip="Road Transport (Alcohol and Drugs) Amendment Act 2014" w:history="1">
        <w:r>
          <w:rPr>
            <w:rStyle w:val="charCitHyperlinkAbbrev"/>
          </w:rPr>
          <w:t>A2014-21</w:t>
        </w:r>
      </w:hyperlink>
      <w:r>
        <w:t xml:space="preserve"> s 9; ss renum R34 LA</w:t>
      </w:r>
    </w:p>
    <w:p w14:paraId="07235066" w14:textId="77777777" w:rsidR="00F07209" w:rsidRDefault="00F07209" w:rsidP="00F07209">
      <w:pPr>
        <w:pStyle w:val="AmdtsEntryHd"/>
      </w:pPr>
      <w:r w:rsidRPr="00D950C2">
        <w:t>Power to require drug screening test if vehicle involved in accident––driver</w:t>
      </w:r>
    </w:p>
    <w:p w14:paraId="70D01179" w14:textId="08A02B3B" w:rsidR="00F07209" w:rsidRPr="007C088D" w:rsidRDefault="00F07209" w:rsidP="004125EC">
      <w:pPr>
        <w:pStyle w:val="AmdtsEntries"/>
      </w:pPr>
      <w:r>
        <w:t>s 13B hdg</w:t>
      </w:r>
      <w:r>
        <w:tab/>
        <w:t xml:space="preserve">sub </w:t>
      </w:r>
      <w:hyperlink r:id="rId4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17</w:t>
      </w:r>
    </w:p>
    <w:p w14:paraId="793B468A" w14:textId="3F6FC7C6" w:rsidR="00F07209" w:rsidRDefault="00F07209" w:rsidP="004125EC">
      <w:pPr>
        <w:pStyle w:val="AmdtsEntries"/>
      </w:pPr>
      <w:r>
        <w:t>s 13B</w:t>
      </w:r>
      <w:r>
        <w:tab/>
        <w:t xml:space="preserve">ins </w:t>
      </w:r>
      <w:hyperlink r:id="rId4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720E1870" w14:textId="7124FD41" w:rsidR="00F07209" w:rsidRDefault="00F07209" w:rsidP="00850930">
      <w:pPr>
        <w:pStyle w:val="AmdtsEntries"/>
      </w:pPr>
      <w:r>
        <w:tab/>
        <w:t xml:space="preserve">am </w:t>
      </w:r>
      <w:hyperlink r:id="rId42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5B425F">
        <w:t xml:space="preserve">; </w:t>
      </w:r>
      <w:hyperlink r:id="rId422" w:tooltip="Road Transport (Alcohol and Drugs) Amendment Act 2014" w:history="1">
        <w:r w:rsidR="005B425F">
          <w:rPr>
            <w:rStyle w:val="charCitHyperlinkAbbrev"/>
          </w:rPr>
          <w:t>A2014-21</w:t>
        </w:r>
      </w:hyperlink>
      <w:r w:rsidR="005B425F">
        <w:t xml:space="preserve"> s </w:t>
      </w:r>
      <w:r w:rsidR="00935D5A">
        <w:t>10</w:t>
      </w:r>
    </w:p>
    <w:p w14:paraId="21CC67B7" w14:textId="77777777" w:rsidR="00F07209" w:rsidRDefault="00F07209" w:rsidP="00F07209">
      <w:pPr>
        <w:pStyle w:val="AmdtsEntryHd"/>
      </w:pPr>
      <w:r w:rsidRPr="00D950C2">
        <w:t>Power to require drug screening test if vehicle involved in accident––driver trainer</w:t>
      </w:r>
    </w:p>
    <w:p w14:paraId="39B3A807" w14:textId="3B19A89F" w:rsidR="00F07209" w:rsidRDefault="00F07209" w:rsidP="00F07209">
      <w:pPr>
        <w:pStyle w:val="AmdtsEntries"/>
      </w:pPr>
      <w:r>
        <w:t>s 13BA</w:t>
      </w:r>
      <w:r>
        <w:tab/>
        <w:t xml:space="preserve">ins </w:t>
      </w:r>
      <w:hyperlink r:id="rId42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18</w:t>
      </w:r>
    </w:p>
    <w:p w14:paraId="3C41F87F" w14:textId="174F1DC5" w:rsidR="00935D5A" w:rsidRPr="00F874D7" w:rsidRDefault="00935D5A" w:rsidP="00F07209">
      <w:pPr>
        <w:pStyle w:val="AmdtsEntries"/>
      </w:pPr>
      <w:r>
        <w:tab/>
        <w:t xml:space="preserve">am </w:t>
      </w:r>
      <w:hyperlink r:id="rId424" w:tooltip="Road Transport (Alcohol and Drugs) Amendment Act 2014" w:history="1">
        <w:r>
          <w:rPr>
            <w:rStyle w:val="charCitHyperlinkAbbrev"/>
          </w:rPr>
          <w:t>A2014-21</w:t>
        </w:r>
      </w:hyperlink>
      <w:r>
        <w:t xml:space="preserve"> s 11</w:t>
      </w:r>
    </w:p>
    <w:p w14:paraId="49E705D0" w14:textId="77777777" w:rsidR="00F07209" w:rsidRDefault="00F07209" w:rsidP="00F07209">
      <w:pPr>
        <w:pStyle w:val="AmdtsEntryHd"/>
      </w:pPr>
      <w:r w:rsidRPr="00D950C2">
        <w:t>Power to require drug screening test for culpable driving—driver and driver trainer</w:t>
      </w:r>
    </w:p>
    <w:p w14:paraId="3ED6E90F" w14:textId="17A10351" w:rsidR="00F07209" w:rsidRPr="007C088D" w:rsidRDefault="00F07209" w:rsidP="004125EC">
      <w:pPr>
        <w:pStyle w:val="AmdtsEntries"/>
      </w:pPr>
      <w:r>
        <w:t>s 13C hdg</w:t>
      </w:r>
      <w:r>
        <w:tab/>
        <w:t xml:space="preserve">sub </w:t>
      </w:r>
      <w:hyperlink r:id="rId42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19</w:t>
      </w:r>
    </w:p>
    <w:p w14:paraId="55B7BEE3" w14:textId="4CFA6452" w:rsidR="00F07209" w:rsidRDefault="00F07209" w:rsidP="004125EC">
      <w:pPr>
        <w:pStyle w:val="AmdtsEntries"/>
      </w:pPr>
      <w:r>
        <w:t>s 13C</w:t>
      </w:r>
      <w:r>
        <w:tab/>
        <w:t xml:space="preserve">ins </w:t>
      </w:r>
      <w:hyperlink r:id="rId4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0522ED86" w14:textId="6E8677C5" w:rsidR="00F07209" w:rsidRDefault="00F07209" w:rsidP="00F27EFF">
      <w:pPr>
        <w:pStyle w:val="AmdtsEntries"/>
      </w:pPr>
      <w:r>
        <w:tab/>
        <w:t xml:space="preserve">am </w:t>
      </w:r>
      <w:hyperlink r:id="rId42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20; ss renum R25 LA</w:t>
      </w:r>
      <w:r w:rsidR="00935D5A">
        <w:t xml:space="preserve">; </w:t>
      </w:r>
      <w:hyperlink r:id="rId428" w:tooltip="Road Transport (Alcohol and Drugs) Amendment Act 2014" w:history="1">
        <w:r w:rsidR="00935D5A">
          <w:rPr>
            <w:rStyle w:val="charCitHyperlinkAbbrev"/>
          </w:rPr>
          <w:t>A2014-21</w:t>
        </w:r>
      </w:hyperlink>
      <w:r w:rsidR="00935D5A">
        <w:t xml:space="preserve"> s 12</w:t>
      </w:r>
    </w:p>
    <w:p w14:paraId="27FEE61A" w14:textId="77777777" w:rsidR="00674946" w:rsidRDefault="00674946" w:rsidP="00674946">
      <w:pPr>
        <w:pStyle w:val="AmdtsEntryHd"/>
      </w:pPr>
      <w:r w:rsidRPr="00377427">
        <w:t>Power to enter premises for drug screening test</w:t>
      </w:r>
    </w:p>
    <w:p w14:paraId="78CE44AA" w14:textId="1E9B44F8" w:rsidR="00674946" w:rsidRDefault="00674946" w:rsidP="00F27EFF">
      <w:pPr>
        <w:pStyle w:val="AmdtsEntries"/>
      </w:pPr>
      <w:r>
        <w:t>s 13CA</w:t>
      </w:r>
      <w:r>
        <w:tab/>
        <w:t xml:space="preserve">ins </w:t>
      </w:r>
      <w:hyperlink r:id="rId429" w:tooltip="Road Transport Legislation Amendment Act 2016" w:history="1">
        <w:r>
          <w:rPr>
            <w:rStyle w:val="charCitHyperlinkAbbrev"/>
          </w:rPr>
          <w:t>A2016</w:t>
        </w:r>
        <w:r>
          <w:rPr>
            <w:rStyle w:val="charCitHyperlinkAbbrev"/>
          </w:rPr>
          <w:noBreakHyphen/>
          <w:t>3</w:t>
        </w:r>
      </w:hyperlink>
      <w:r>
        <w:t xml:space="preserve"> s 6</w:t>
      </w:r>
    </w:p>
    <w:p w14:paraId="6CF5CE59" w14:textId="4BCAD5F0" w:rsidR="00710801" w:rsidRDefault="00710801" w:rsidP="00F27EFF">
      <w:pPr>
        <w:pStyle w:val="AmdtsEntries"/>
      </w:pPr>
      <w:r>
        <w:tab/>
        <w:t xml:space="preserve">am </w:t>
      </w:r>
      <w:hyperlink r:id="rId430" w:tooltip="Road Safety Legislation Amendment Act 2024" w:history="1">
        <w:r>
          <w:rPr>
            <w:rStyle w:val="charCitHyperlinkAbbrev"/>
          </w:rPr>
          <w:t>A2024</w:t>
        </w:r>
        <w:r>
          <w:rPr>
            <w:rStyle w:val="charCitHyperlinkAbbrev"/>
          </w:rPr>
          <w:noBreakHyphen/>
          <w:t>20</w:t>
        </w:r>
      </w:hyperlink>
      <w:r>
        <w:t xml:space="preserve"> s 7</w:t>
      </w:r>
    </w:p>
    <w:p w14:paraId="1C2D2A11" w14:textId="77777777" w:rsidR="00F07209" w:rsidRDefault="00F07209" w:rsidP="00F07209">
      <w:pPr>
        <w:pStyle w:val="AmdtsEntryHd"/>
      </w:pPr>
      <w:r w:rsidRPr="00660542">
        <w:t>Prescribed drugs—confirmatory tests</w:t>
      </w:r>
    </w:p>
    <w:p w14:paraId="0BB38ED8" w14:textId="68FE54F1" w:rsidR="00F07209" w:rsidRPr="00E629B2" w:rsidRDefault="00F07209" w:rsidP="00F07209">
      <w:pPr>
        <w:pStyle w:val="AmdtsEntries"/>
      </w:pPr>
      <w:r>
        <w:t>div 2.5 hdg</w:t>
      </w:r>
      <w:r>
        <w:tab/>
        <w:t xml:space="preserve">ins </w:t>
      </w:r>
      <w:hyperlink r:id="rId43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027B9E95" w14:textId="77777777" w:rsidR="00F07209" w:rsidRDefault="00F07209" w:rsidP="00F07209">
      <w:pPr>
        <w:pStyle w:val="AmdtsEntryHd"/>
      </w:pPr>
      <w:r w:rsidRPr="00660542">
        <w:t>Detention for oral fluid analysis</w:t>
      </w:r>
    </w:p>
    <w:p w14:paraId="5B7F70C0" w14:textId="25E95BF3" w:rsidR="00F07209" w:rsidRDefault="00F07209" w:rsidP="004125EC">
      <w:pPr>
        <w:pStyle w:val="AmdtsEntries"/>
      </w:pPr>
      <w:r>
        <w:t>s 13D</w:t>
      </w:r>
      <w:r>
        <w:tab/>
        <w:t xml:space="preserve">ins </w:t>
      </w:r>
      <w:hyperlink r:id="rId4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43155F8D" w14:textId="3D34682F" w:rsidR="00F07209" w:rsidRDefault="00F07209" w:rsidP="00F07209">
      <w:pPr>
        <w:pStyle w:val="AmdtsEntries"/>
      </w:pPr>
      <w:r>
        <w:tab/>
        <w:t xml:space="preserve">am </w:t>
      </w:r>
      <w:hyperlink r:id="rId43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21</w:t>
      </w:r>
    </w:p>
    <w:p w14:paraId="25FF80FC" w14:textId="77777777" w:rsidR="00F07209" w:rsidRDefault="00F07209" w:rsidP="00F07209">
      <w:pPr>
        <w:pStyle w:val="AmdtsEntryHd"/>
      </w:pPr>
      <w:r w:rsidRPr="00660542">
        <w:t>Oral fluid—preliminary analysis</w:t>
      </w:r>
    </w:p>
    <w:p w14:paraId="56041871" w14:textId="39695EA0" w:rsidR="00F07209" w:rsidRDefault="00F07209" w:rsidP="004125EC">
      <w:pPr>
        <w:pStyle w:val="AmdtsEntries"/>
      </w:pPr>
      <w:r>
        <w:t>s 13E</w:t>
      </w:r>
      <w:r>
        <w:tab/>
        <w:t xml:space="preserve">ins </w:t>
      </w:r>
      <w:hyperlink r:id="rId4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762A792B" w14:textId="6C450A16" w:rsidR="00F07209" w:rsidRDefault="00F07209" w:rsidP="00F07209">
      <w:pPr>
        <w:pStyle w:val="AmdtsEntries"/>
      </w:pPr>
      <w:r>
        <w:tab/>
        <w:t xml:space="preserve">am </w:t>
      </w:r>
      <w:hyperlink r:id="rId43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22</w:t>
      </w:r>
    </w:p>
    <w:p w14:paraId="567769D2" w14:textId="77777777" w:rsidR="00F07209" w:rsidRDefault="00F07209" w:rsidP="00F07209">
      <w:pPr>
        <w:pStyle w:val="AmdtsEntryHd"/>
      </w:pPr>
      <w:r w:rsidRPr="00660542">
        <w:t>Precautions for privacy—oral fluid analysis</w:t>
      </w:r>
    </w:p>
    <w:p w14:paraId="3E23793A" w14:textId="47E253BF" w:rsidR="00F07209" w:rsidRDefault="00F07209" w:rsidP="004125EC">
      <w:pPr>
        <w:pStyle w:val="AmdtsEntries"/>
      </w:pPr>
      <w:r>
        <w:t>s 13F</w:t>
      </w:r>
      <w:r>
        <w:tab/>
        <w:t xml:space="preserve">ins </w:t>
      </w:r>
      <w:hyperlink r:id="rId4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71EE7B09" w14:textId="16CBBA99" w:rsidR="006A40BF" w:rsidRDefault="006A40BF" w:rsidP="00F07209">
      <w:pPr>
        <w:pStyle w:val="AmdtsEntries"/>
      </w:pPr>
      <w:r>
        <w:tab/>
        <w:t xml:space="preserve">am </w:t>
      </w:r>
      <w:hyperlink r:id="rId437" w:tooltip="Statute Law Amendment Act 2013" w:history="1">
        <w:r>
          <w:rPr>
            <w:rStyle w:val="charCitHyperlinkAbbrev"/>
          </w:rPr>
          <w:t>A2013</w:t>
        </w:r>
        <w:r>
          <w:rPr>
            <w:rStyle w:val="charCitHyperlinkAbbrev"/>
          </w:rPr>
          <w:noBreakHyphen/>
          <w:t>19</w:t>
        </w:r>
      </w:hyperlink>
      <w:r>
        <w:t xml:space="preserve"> amdt 3.390</w:t>
      </w:r>
    </w:p>
    <w:p w14:paraId="64F307B8" w14:textId="77777777" w:rsidR="00F07209" w:rsidRDefault="00F07209" w:rsidP="00F07209">
      <w:pPr>
        <w:pStyle w:val="AmdtsEntryHd"/>
      </w:pPr>
      <w:r w:rsidRPr="00660542">
        <w:t>Oral fluid—confirmatory analysis</w:t>
      </w:r>
    </w:p>
    <w:p w14:paraId="5A7C1CFF" w14:textId="56726982" w:rsidR="00F07209" w:rsidRDefault="00F07209" w:rsidP="004125EC">
      <w:pPr>
        <w:pStyle w:val="AmdtsEntries"/>
      </w:pPr>
      <w:r>
        <w:t>s 13G</w:t>
      </w:r>
      <w:r>
        <w:tab/>
        <w:t xml:space="preserve">ins </w:t>
      </w:r>
      <w:hyperlink r:id="rId43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667145D7" w14:textId="6FE859CE" w:rsidR="00F07209" w:rsidRDefault="00F07209" w:rsidP="00F07209">
      <w:pPr>
        <w:pStyle w:val="AmdtsEntries"/>
      </w:pPr>
      <w:r>
        <w:tab/>
        <w:t xml:space="preserve">am </w:t>
      </w:r>
      <w:hyperlink r:id="rId43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23, s 24</w:t>
      </w:r>
    </w:p>
    <w:p w14:paraId="229135D4" w14:textId="77777777" w:rsidR="00F07209" w:rsidRDefault="00F07209" w:rsidP="00F07209">
      <w:pPr>
        <w:pStyle w:val="AmdtsEntryHd"/>
      </w:pPr>
      <w:r w:rsidRPr="00D950C2">
        <w:lastRenderedPageBreak/>
        <w:t>Oral fluid analysis statement</w:t>
      </w:r>
    </w:p>
    <w:p w14:paraId="37CACEFF" w14:textId="46FCA644" w:rsidR="00F07209" w:rsidRDefault="00F07209" w:rsidP="00F07209">
      <w:pPr>
        <w:pStyle w:val="AmdtsEntries"/>
      </w:pPr>
      <w:r>
        <w:t>s 13H</w:t>
      </w:r>
      <w:r>
        <w:tab/>
        <w:t xml:space="preserve">ins </w:t>
      </w:r>
      <w:hyperlink r:id="rId44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25</w:t>
      </w:r>
    </w:p>
    <w:p w14:paraId="7A73E353" w14:textId="77777777" w:rsidR="00F07209" w:rsidRDefault="00F07209" w:rsidP="00F07209">
      <w:pPr>
        <w:pStyle w:val="AmdtsEntryHd"/>
      </w:pPr>
      <w:r w:rsidRPr="00660542">
        <w:t>Restrictions on alcohol and drug tests</w:t>
      </w:r>
    </w:p>
    <w:p w14:paraId="4AE4ED6C" w14:textId="799E0D0A" w:rsidR="00F07209" w:rsidRPr="00E629B2" w:rsidRDefault="00F07209" w:rsidP="00F07209">
      <w:pPr>
        <w:pStyle w:val="AmdtsEntries"/>
      </w:pPr>
      <w:r>
        <w:t>div 2.6 hdg</w:t>
      </w:r>
      <w:r>
        <w:tab/>
        <w:t xml:space="preserve">ins </w:t>
      </w:r>
      <w:hyperlink r:id="rId4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4B753541" w14:textId="77777777" w:rsidR="00F07209" w:rsidRPr="007F1FFA" w:rsidRDefault="00F07209" w:rsidP="00F07209">
      <w:pPr>
        <w:pStyle w:val="AmdtsEntryHd"/>
      </w:pPr>
      <w:r w:rsidRPr="00660542">
        <w:t>Restrictions on tests etc under this part</w:t>
      </w:r>
    </w:p>
    <w:p w14:paraId="6A88E377" w14:textId="1D11C762" w:rsidR="00F07209" w:rsidRPr="007F1FFA" w:rsidRDefault="00F07209" w:rsidP="004125EC">
      <w:pPr>
        <w:pStyle w:val="AmdtsEntries"/>
      </w:pPr>
      <w:r w:rsidRPr="007F1FFA">
        <w:t>s 14 hdg</w:t>
      </w:r>
      <w:r w:rsidRPr="007F1FFA">
        <w:tab/>
        <w:t xml:space="preserve">sub </w:t>
      </w:r>
      <w:hyperlink r:id="rId44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10</w:t>
      </w:r>
      <w:r>
        <w:t xml:space="preserve">; </w:t>
      </w:r>
      <w:hyperlink r:id="rId4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21</w:t>
      </w:r>
    </w:p>
    <w:p w14:paraId="208B38CE" w14:textId="13B4F670" w:rsidR="00F07209" w:rsidRPr="007F1FFA" w:rsidRDefault="00F07209" w:rsidP="00AE2707">
      <w:pPr>
        <w:pStyle w:val="AmdtsEntries"/>
      </w:pPr>
      <w:r>
        <w:t>s 14</w:t>
      </w:r>
      <w:r>
        <w:tab/>
        <w:t xml:space="preserve">am </w:t>
      </w:r>
      <w:hyperlink r:id="rId444"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s 6; </w:t>
      </w:r>
      <w:hyperlink r:id="rId44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46"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4; </w:t>
      </w:r>
      <w:hyperlink r:id="rId44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 </w:t>
      </w:r>
      <w:hyperlink r:id="rId44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40, s 41; pars renum </w:t>
      </w:r>
      <w:r w:rsidRPr="007F1FFA">
        <w:t xml:space="preserve">R23 LA; </w:t>
      </w:r>
      <w:hyperlink r:id="rId44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ss 11-13</w:t>
      </w:r>
      <w:r>
        <w:t xml:space="preserve">; </w:t>
      </w:r>
      <w:hyperlink r:id="rId45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22-24; </w:t>
      </w:r>
      <w:hyperlink r:id="rId45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w:t>
      </w:r>
      <w:r w:rsidR="00F27EFF">
        <w:t> </w:t>
      </w:r>
      <w:r>
        <w:t>26</w:t>
      </w:r>
      <w:r w:rsidR="00F27EFF">
        <w:noBreakHyphen/>
      </w:r>
      <w:r>
        <w:t>28</w:t>
      </w:r>
      <w:r w:rsidR="005609C5">
        <w:t xml:space="preserve">; </w:t>
      </w:r>
      <w:hyperlink r:id="rId452"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AE2707">
        <w:t xml:space="preserve">; </w:t>
      </w:r>
      <w:hyperlink r:id="rId453" w:tooltip="Road Transport Legislation Amendment Act 2019" w:history="1">
        <w:r w:rsidR="00AE2707" w:rsidRPr="00EA0FEF">
          <w:rPr>
            <w:rStyle w:val="charCitHyperlinkAbbrev"/>
          </w:rPr>
          <w:t>A2019-21</w:t>
        </w:r>
      </w:hyperlink>
      <w:r w:rsidR="00AE2707">
        <w:t xml:space="preserve"> s 9</w:t>
      </w:r>
    </w:p>
    <w:p w14:paraId="180EF1E2" w14:textId="77777777" w:rsidR="00F07209" w:rsidRDefault="00F07209" w:rsidP="00F07209">
      <w:pPr>
        <w:pStyle w:val="AmdtsEntryHd"/>
      </w:pPr>
      <w:r w:rsidRPr="00660542">
        <w:t>Analysis of blood—alcohol and drugs</w:t>
      </w:r>
    </w:p>
    <w:p w14:paraId="106223AD" w14:textId="727CA813" w:rsidR="00F07209" w:rsidRPr="00E629B2" w:rsidRDefault="00F07209" w:rsidP="00F07209">
      <w:pPr>
        <w:pStyle w:val="AmdtsEntries"/>
      </w:pPr>
      <w:r>
        <w:t>div 2.7 hdg</w:t>
      </w:r>
      <w:r>
        <w:tab/>
        <w:t xml:space="preserve">ins </w:t>
      </w:r>
      <w:hyperlink r:id="rId45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25</w:t>
      </w:r>
    </w:p>
    <w:p w14:paraId="1FFF5CA5" w14:textId="77777777" w:rsidR="00F07209" w:rsidRDefault="00F07209" w:rsidP="00F07209">
      <w:pPr>
        <w:pStyle w:val="AmdtsEntryHd"/>
      </w:pPr>
      <w:r>
        <w:t>Taking blood samples from people in custody</w:t>
      </w:r>
    </w:p>
    <w:p w14:paraId="2291F3A5" w14:textId="58739B67" w:rsidR="00F07209" w:rsidRPr="007F1FFA" w:rsidRDefault="00F07209" w:rsidP="00C9765C">
      <w:pPr>
        <w:pStyle w:val="AmdtsEntries"/>
      </w:pPr>
      <w:r>
        <w:t>s 15</w:t>
      </w:r>
      <w:r>
        <w:tab/>
        <w:t xml:space="preserve">am </w:t>
      </w:r>
      <w:hyperlink r:id="rId45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w:t>
      </w:r>
      <w:hyperlink r:id="rId456"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5; </w:t>
      </w:r>
      <w:hyperlink r:id="rId45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w:t>
      </w:r>
      <w:hyperlink r:id="rId45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w:t>
      </w:r>
      <w:r w:rsidRPr="007F1FFA">
        <w:t xml:space="preserve">s 5; </w:t>
      </w:r>
      <w:hyperlink r:id="rId459"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ss renum R9 LA; </w:t>
      </w:r>
      <w:hyperlink r:id="rId46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14</w:t>
      </w:r>
      <w:r>
        <w:t xml:space="preserve">; </w:t>
      </w:r>
      <w:hyperlink r:id="rId46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26-28; </w:t>
      </w:r>
      <w:hyperlink r:id="rId46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29-31</w:t>
      </w:r>
      <w:r w:rsidR="00DC33D9">
        <w:t xml:space="preserve">; </w:t>
      </w:r>
      <w:hyperlink r:id="rId463" w:tooltip="Statute Law Amendment Act 2013" w:history="1">
        <w:r w:rsidR="00DC33D9">
          <w:rPr>
            <w:rStyle w:val="charCitHyperlinkAbbrev"/>
          </w:rPr>
          <w:t>A2013</w:t>
        </w:r>
        <w:r w:rsidR="00DC33D9">
          <w:rPr>
            <w:rStyle w:val="charCitHyperlinkAbbrev"/>
          </w:rPr>
          <w:noBreakHyphen/>
          <w:t>19</w:t>
        </w:r>
      </w:hyperlink>
      <w:r w:rsidR="00DC33D9">
        <w:t xml:space="preserve"> amdt 3.400</w:t>
      </w:r>
      <w:r w:rsidR="00C9765C">
        <w:t xml:space="preserve">; </w:t>
      </w:r>
      <w:hyperlink r:id="rId464" w:tooltip="Road Transport Legislation Amendment Act 2019" w:history="1">
        <w:r w:rsidR="00C9765C" w:rsidRPr="00EA0FEF">
          <w:rPr>
            <w:rStyle w:val="charCitHyperlinkAbbrev"/>
          </w:rPr>
          <w:t>A2019-21</w:t>
        </w:r>
      </w:hyperlink>
      <w:r w:rsidR="00C9765C">
        <w:t xml:space="preserve"> s 10</w:t>
      </w:r>
    </w:p>
    <w:p w14:paraId="543CC247" w14:textId="77777777" w:rsidR="00F07209" w:rsidRDefault="00F07209" w:rsidP="00F07209">
      <w:pPr>
        <w:pStyle w:val="AmdtsEntryHd"/>
      </w:pPr>
      <w:r>
        <w:t>Taking blood samples from people in hospital</w:t>
      </w:r>
    </w:p>
    <w:p w14:paraId="39F6069E" w14:textId="17E59379" w:rsidR="00F07209" w:rsidRDefault="00F07209" w:rsidP="004125EC">
      <w:pPr>
        <w:pStyle w:val="AmdtsEntries"/>
      </w:pPr>
      <w:r>
        <w:t>s 15AA hdg</w:t>
      </w:r>
      <w:r>
        <w:tab/>
        <w:t xml:space="preserve">sub </w:t>
      </w:r>
      <w:hyperlink r:id="rId46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7</w:t>
      </w:r>
    </w:p>
    <w:p w14:paraId="2E68B9A9" w14:textId="75B0ABC3" w:rsidR="00F07209" w:rsidRDefault="00F07209" w:rsidP="004125EC">
      <w:pPr>
        <w:pStyle w:val="AmdtsEntries"/>
      </w:pPr>
      <w:r>
        <w:t>s 15AA</w:t>
      </w:r>
      <w:r>
        <w:tab/>
        <w:t xml:space="preserve">ins </w:t>
      </w:r>
      <w:hyperlink r:id="rId466"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6</w:t>
      </w:r>
    </w:p>
    <w:p w14:paraId="02A74F35" w14:textId="55C4B0B6" w:rsidR="00F07209" w:rsidRDefault="00F07209" w:rsidP="00766404">
      <w:pPr>
        <w:pStyle w:val="AmdtsEntries"/>
      </w:pPr>
      <w:r>
        <w:tab/>
        <w:t xml:space="preserve">am </w:t>
      </w:r>
      <w:hyperlink r:id="rId46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46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8; </w:t>
      </w:r>
      <w:hyperlink r:id="rId46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29; </w:t>
      </w:r>
      <w:hyperlink r:id="rId47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32</w:t>
      </w:r>
      <w:r w:rsidR="00766404">
        <w:t xml:space="preserve">; </w:t>
      </w:r>
      <w:hyperlink r:id="rId471" w:tooltip="Road Transport Legislation Amendment Act 2019" w:history="1">
        <w:r w:rsidR="00766404" w:rsidRPr="00EA0FEF">
          <w:rPr>
            <w:rStyle w:val="charCitHyperlinkAbbrev"/>
          </w:rPr>
          <w:t>A2019-21</w:t>
        </w:r>
      </w:hyperlink>
      <w:r w:rsidR="00766404">
        <w:t xml:space="preserve"> s 11, s 12; ss renum R46 LA</w:t>
      </w:r>
      <w:r w:rsidR="004C6615">
        <w:t xml:space="preserve">; </w:t>
      </w:r>
      <w:hyperlink r:id="rId472" w:tooltip="Road Transport Legislation Amendment Act 2022 (No 2)" w:history="1">
        <w:r w:rsidR="004C6615" w:rsidRPr="00D07649">
          <w:rPr>
            <w:rStyle w:val="charCitHyperlinkAbbrev"/>
          </w:rPr>
          <w:t>A2022</w:t>
        </w:r>
        <w:r w:rsidR="004C6615" w:rsidRPr="00D07649">
          <w:rPr>
            <w:rStyle w:val="charCitHyperlinkAbbrev"/>
          </w:rPr>
          <w:noBreakHyphen/>
          <w:t>5</w:t>
        </w:r>
      </w:hyperlink>
      <w:r w:rsidR="004C6615" w:rsidRPr="00D07649">
        <w:t xml:space="preserve"> ss 6-8</w:t>
      </w:r>
    </w:p>
    <w:p w14:paraId="67964A51" w14:textId="77777777" w:rsidR="00F07209" w:rsidRDefault="00F07209" w:rsidP="00F07209">
      <w:pPr>
        <w:pStyle w:val="AmdtsEntryHd"/>
      </w:pPr>
      <w:r w:rsidRPr="00660542">
        <w:t>Analysis of blood samples</w:t>
      </w:r>
    </w:p>
    <w:p w14:paraId="0BADE9C3" w14:textId="4E0CF586" w:rsidR="00F07209" w:rsidRDefault="00F07209" w:rsidP="004125EC">
      <w:pPr>
        <w:pStyle w:val="AmdtsEntries"/>
      </w:pPr>
      <w:r>
        <w:t>s 15A</w:t>
      </w:r>
      <w:r>
        <w:tab/>
        <w:t xml:space="preserve">ins </w:t>
      </w:r>
      <w:hyperlink r:id="rId47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6</w:t>
      </w:r>
    </w:p>
    <w:p w14:paraId="29ED8A46" w14:textId="7889E88F" w:rsidR="00F07209" w:rsidRDefault="00F07209" w:rsidP="004125EC">
      <w:pPr>
        <w:pStyle w:val="AmdtsEntries"/>
      </w:pPr>
      <w:r w:rsidRPr="007F1FFA">
        <w:tab/>
        <w:t xml:space="preserve">am </w:t>
      </w:r>
      <w:hyperlink r:id="rId474"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rsidRPr="007F1FFA">
        <w:t xml:space="preserve"> s 7; </w:t>
      </w:r>
      <w:hyperlink r:id="rId47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rsidRPr="007F1FFA">
        <w:t xml:space="preserve"> ss 9-11; </w:t>
      </w:r>
      <w:hyperlink r:id="rId47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15, s 16</w:t>
      </w:r>
    </w:p>
    <w:p w14:paraId="18DE6E42" w14:textId="1E3E7617" w:rsidR="00F07209" w:rsidRPr="007F1FFA" w:rsidRDefault="00F07209" w:rsidP="00F07209">
      <w:pPr>
        <w:pStyle w:val="AmdtsEntries"/>
      </w:pPr>
      <w:r>
        <w:tab/>
        <w:t xml:space="preserve">sub </w:t>
      </w:r>
      <w:hyperlink r:id="rId47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14:paraId="283890C0" w14:textId="77777777" w:rsidR="00F07209" w:rsidRDefault="00F07209" w:rsidP="00F07209">
      <w:pPr>
        <w:pStyle w:val="AmdtsEntryHd"/>
      </w:pPr>
      <w:r w:rsidRPr="00660542">
        <w:t>Blood analysis statement</w:t>
      </w:r>
    </w:p>
    <w:p w14:paraId="1D15E720" w14:textId="3C09F00B" w:rsidR="00F07209" w:rsidRDefault="00F07209" w:rsidP="004125EC">
      <w:pPr>
        <w:pStyle w:val="AmdtsEntries"/>
      </w:pPr>
      <w:r>
        <w:t>s 15B</w:t>
      </w:r>
      <w:r>
        <w:tab/>
        <w:t xml:space="preserve">ins </w:t>
      </w:r>
      <w:hyperlink r:id="rId47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8</w:t>
      </w:r>
    </w:p>
    <w:p w14:paraId="6C507424" w14:textId="1E516D0C" w:rsidR="00F07209" w:rsidRPr="007F1FFA" w:rsidRDefault="00F07209" w:rsidP="00F07209">
      <w:pPr>
        <w:pStyle w:val="AmdtsEntries"/>
      </w:pPr>
      <w:r>
        <w:tab/>
        <w:t xml:space="preserve">sub </w:t>
      </w:r>
      <w:hyperlink r:id="rId47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14:paraId="658467C9" w14:textId="77777777" w:rsidR="00F07209" w:rsidRDefault="00F07209" w:rsidP="00F07209">
      <w:pPr>
        <w:pStyle w:val="AmdtsEntryHd"/>
      </w:pPr>
      <w:r w:rsidRPr="00660542">
        <w:t>Medical examination—offence against s 24 or culpable driving</w:t>
      </w:r>
    </w:p>
    <w:p w14:paraId="238E7AA4" w14:textId="5939074B" w:rsidR="00F07209" w:rsidRPr="008A03E1" w:rsidRDefault="00F07209" w:rsidP="004125EC">
      <w:pPr>
        <w:pStyle w:val="AmdtsEntries"/>
      </w:pPr>
      <w:r>
        <w:t>s 16 hdg</w:t>
      </w:r>
      <w:r>
        <w:tab/>
        <w:t xml:space="preserve">sub </w:t>
      </w:r>
      <w:hyperlink r:id="rId48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31</w:t>
      </w:r>
    </w:p>
    <w:p w14:paraId="2C039948" w14:textId="3460B06D" w:rsidR="00F07209" w:rsidRPr="007F1FFA" w:rsidRDefault="00F07209" w:rsidP="00F07209">
      <w:pPr>
        <w:pStyle w:val="AmdtsEntries"/>
      </w:pPr>
      <w:r>
        <w:t>s 16</w:t>
      </w:r>
      <w:r>
        <w:tab/>
        <w:t xml:space="preserve">am </w:t>
      </w:r>
      <w:hyperlink r:id="rId48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8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(4); </w:t>
      </w:r>
      <w:hyperlink r:id="rId48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9; </w:t>
      </w:r>
      <w:hyperlink r:id="rId484"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485"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rsidRPr="007F1FFA">
        <w:t xml:space="preserve"> s 42, s 43; </w:t>
      </w:r>
      <w:hyperlink r:id="rId48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17</w:t>
      </w:r>
      <w:r>
        <w:t xml:space="preserve">; </w:t>
      </w:r>
      <w:hyperlink r:id="rId48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32-34; </w:t>
      </w:r>
      <w:hyperlink r:id="rId48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33-36</w:t>
      </w:r>
      <w:r w:rsidR="006A40BF">
        <w:t xml:space="preserve">; </w:t>
      </w:r>
      <w:hyperlink r:id="rId489" w:tooltip="Statute Law Amendment Act 2013" w:history="1">
        <w:r w:rsidR="006A40BF">
          <w:rPr>
            <w:rStyle w:val="charCitHyperlinkAbbrev"/>
          </w:rPr>
          <w:t>A2013</w:t>
        </w:r>
        <w:r w:rsidR="006A40BF">
          <w:rPr>
            <w:rStyle w:val="charCitHyperlinkAbbrev"/>
          </w:rPr>
          <w:noBreakHyphen/>
          <w:t>19</w:t>
        </w:r>
      </w:hyperlink>
      <w:r w:rsidR="006A40BF">
        <w:t xml:space="preserve"> amdts 3.391-3.393</w:t>
      </w:r>
      <w:r w:rsidR="00133124">
        <w:t xml:space="preserve">; </w:t>
      </w:r>
      <w:hyperlink r:id="rId490"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491"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14:paraId="211C1F5F" w14:textId="77777777" w:rsidR="00F07209" w:rsidRDefault="00F07209" w:rsidP="00F07209">
      <w:pPr>
        <w:pStyle w:val="AmdtsEntryHd"/>
      </w:pPr>
      <w:r w:rsidRPr="00660542">
        <w:t>Analysis of body samples</w:t>
      </w:r>
    </w:p>
    <w:p w14:paraId="4EEC4C8A" w14:textId="18B49E15" w:rsidR="00F07209" w:rsidRDefault="00F07209" w:rsidP="004125EC">
      <w:pPr>
        <w:pStyle w:val="AmdtsEntries"/>
      </w:pPr>
      <w:r>
        <w:t>s 16A</w:t>
      </w:r>
      <w:r>
        <w:tab/>
        <w:t xml:space="preserve">ins </w:t>
      </w:r>
      <w:hyperlink r:id="rId49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14:paraId="5A41197B" w14:textId="6B75F55B" w:rsidR="00F07209" w:rsidRDefault="00F07209" w:rsidP="004125EC">
      <w:pPr>
        <w:pStyle w:val="AmdtsEntries"/>
      </w:pPr>
      <w:r>
        <w:tab/>
        <w:t xml:space="preserve">am </w:t>
      </w:r>
      <w:hyperlink r:id="rId49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12, s 13</w:t>
      </w:r>
    </w:p>
    <w:p w14:paraId="0E7B6B3D" w14:textId="270480A4" w:rsidR="00F07209" w:rsidRDefault="00F07209" w:rsidP="004125EC">
      <w:pPr>
        <w:pStyle w:val="AmdtsEntries"/>
      </w:pPr>
      <w:r>
        <w:tab/>
        <w:t xml:space="preserve">sub </w:t>
      </w:r>
      <w:hyperlink r:id="rId4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2FCDB7B0" w14:textId="7A7618D8" w:rsidR="00F07209" w:rsidRDefault="00F07209" w:rsidP="00F07209">
      <w:pPr>
        <w:pStyle w:val="AmdtsEntries"/>
      </w:pPr>
      <w:r>
        <w:tab/>
        <w:t xml:space="preserve">am </w:t>
      </w:r>
      <w:hyperlink r:id="rId49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37</w:t>
      </w:r>
    </w:p>
    <w:p w14:paraId="020C9B15" w14:textId="77777777" w:rsidR="00F07209" w:rsidRDefault="00F07209" w:rsidP="00F07209">
      <w:pPr>
        <w:pStyle w:val="AmdtsEntryHd"/>
      </w:pPr>
      <w:r w:rsidRPr="00660542">
        <w:lastRenderedPageBreak/>
        <w:t>Body sample statement</w:t>
      </w:r>
    </w:p>
    <w:p w14:paraId="38A61453" w14:textId="718B7E52" w:rsidR="00F07209" w:rsidRDefault="00F07209" w:rsidP="00F54FAF">
      <w:pPr>
        <w:pStyle w:val="AmdtsEntries"/>
      </w:pPr>
      <w:r>
        <w:t>s 16B</w:t>
      </w:r>
      <w:r>
        <w:tab/>
        <w:t xml:space="preserve">ins </w:t>
      </w:r>
      <w:hyperlink r:id="rId49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566687A0" w14:textId="77777777" w:rsidR="00F07209" w:rsidRDefault="00F07209" w:rsidP="00F07209">
      <w:pPr>
        <w:pStyle w:val="AmdtsEntryHd"/>
      </w:pPr>
      <w:r w:rsidRPr="00660542">
        <w:t>Keeping of samples—request by DPP</w:t>
      </w:r>
    </w:p>
    <w:p w14:paraId="366DDCF1" w14:textId="55B957FE" w:rsidR="00F07209" w:rsidRDefault="00F07209" w:rsidP="004125EC">
      <w:pPr>
        <w:pStyle w:val="AmdtsEntries"/>
      </w:pPr>
      <w:r>
        <w:t>s 16C</w:t>
      </w:r>
      <w:r>
        <w:tab/>
        <w:t xml:space="preserve">ins </w:t>
      </w:r>
      <w:hyperlink r:id="rId4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2FC1DEE5" w14:textId="189F149D" w:rsidR="00F07209" w:rsidRDefault="00F07209" w:rsidP="00F07209">
      <w:pPr>
        <w:pStyle w:val="AmdtsEntries"/>
      </w:pPr>
      <w:r>
        <w:tab/>
        <w:t xml:space="preserve">am </w:t>
      </w:r>
      <w:hyperlink r:id="rId49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38-41; pars renum R25 LA</w:t>
      </w:r>
    </w:p>
    <w:p w14:paraId="3B90CCC3" w14:textId="77777777" w:rsidR="00F07209" w:rsidRDefault="00F07209" w:rsidP="00F07209">
      <w:pPr>
        <w:pStyle w:val="AmdtsEntryHd"/>
      </w:pPr>
      <w:r w:rsidRPr="00660542">
        <w:t>Destruction of samples</w:t>
      </w:r>
    </w:p>
    <w:p w14:paraId="3D0C18F3" w14:textId="0D7E7783" w:rsidR="00F07209" w:rsidRDefault="00F07209" w:rsidP="004125EC">
      <w:pPr>
        <w:pStyle w:val="AmdtsEntries"/>
      </w:pPr>
      <w:r>
        <w:t>s 16D</w:t>
      </w:r>
      <w:r>
        <w:tab/>
        <w:t xml:space="preserve">ins </w:t>
      </w:r>
      <w:hyperlink r:id="rId4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14260064" w14:textId="014AD116" w:rsidR="00F07209" w:rsidRDefault="00F07209" w:rsidP="00F07209">
      <w:pPr>
        <w:pStyle w:val="AmdtsEntries"/>
      </w:pPr>
      <w:r>
        <w:tab/>
        <w:t xml:space="preserve">am </w:t>
      </w:r>
      <w:hyperlink r:id="rId50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42, s 43</w:t>
      </w:r>
    </w:p>
    <w:p w14:paraId="10E9B534" w14:textId="77777777" w:rsidR="00F07209" w:rsidRDefault="00F07209" w:rsidP="00F07209">
      <w:pPr>
        <w:pStyle w:val="AmdtsEntryHd"/>
      </w:pPr>
      <w:r>
        <w:t>Exemptions from requirements to take blood samples or carry out examinations</w:t>
      </w:r>
    </w:p>
    <w:p w14:paraId="70D93A32" w14:textId="30178445" w:rsidR="00F07209" w:rsidRDefault="00F07209" w:rsidP="004125EC">
      <w:pPr>
        <w:pStyle w:val="AmdtsEntries"/>
      </w:pPr>
      <w:r>
        <w:t>s 17</w:t>
      </w:r>
      <w:r>
        <w:tab/>
        <w:t xml:space="preserve">am </w:t>
      </w:r>
      <w:hyperlink r:id="rId50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0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589A73BE" w14:textId="7C25A6CA" w:rsidR="00F07209" w:rsidRDefault="00F07209" w:rsidP="004125EC">
      <w:pPr>
        <w:pStyle w:val="AmdtsEntries"/>
      </w:pPr>
      <w:r>
        <w:tab/>
        <w:t xml:space="preserve">sub </w:t>
      </w:r>
      <w:hyperlink r:id="rId50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14:paraId="3857294C" w14:textId="43195C32" w:rsidR="00F07209" w:rsidRDefault="00F07209" w:rsidP="009C1BFC">
      <w:pPr>
        <w:pStyle w:val="AmdtsEntries"/>
      </w:pPr>
      <w:r>
        <w:tab/>
        <w:t xml:space="preserve">am </w:t>
      </w:r>
      <w:hyperlink r:id="rId50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50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14; </w:t>
      </w:r>
      <w:hyperlink r:id="rId50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36</w:t>
      </w:r>
      <w:r w:rsidR="009C1BFC">
        <w:t xml:space="preserve">; </w:t>
      </w:r>
      <w:hyperlink r:id="rId507" w:tooltip="Road Transport Legislation Amendment Act 2019" w:history="1">
        <w:r w:rsidR="009C1BFC" w:rsidRPr="00EA0FEF">
          <w:rPr>
            <w:rStyle w:val="charCitHyperlinkAbbrev"/>
          </w:rPr>
          <w:t>A2019-21</w:t>
        </w:r>
      </w:hyperlink>
      <w:r w:rsidR="009C1BFC" w:rsidRPr="009C1BFC">
        <w:t xml:space="preserve"> </w:t>
      </w:r>
      <w:r w:rsidR="009C1BFC">
        <w:t>ss 13-15</w:t>
      </w:r>
    </w:p>
    <w:p w14:paraId="02D82A52" w14:textId="77777777" w:rsidR="00F07209" w:rsidRDefault="00F07209" w:rsidP="00F07209">
      <w:pPr>
        <w:pStyle w:val="AmdtsEntryHd"/>
      </w:pPr>
      <w:r>
        <w:t>Protection of police officers and medical staff</w:t>
      </w:r>
    </w:p>
    <w:p w14:paraId="39DC39DF" w14:textId="03A779FF" w:rsidR="00F07209" w:rsidRPr="007F1FFA" w:rsidRDefault="00F07209" w:rsidP="00F07209">
      <w:pPr>
        <w:pStyle w:val="AmdtsEntries"/>
      </w:pPr>
      <w:r>
        <w:t>s 18</w:t>
      </w:r>
      <w:r>
        <w:tab/>
        <w:t xml:space="preserve">am </w:t>
      </w:r>
      <w:hyperlink r:id="rId50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09"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510"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(1); </w:t>
      </w:r>
      <w:hyperlink r:id="rId51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51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11; </w:t>
      </w:r>
      <w:hyperlink r:id="rId51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r w:rsidRPr="007F1FFA">
        <w:t xml:space="preserve">ss renum R9 LA; </w:t>
      </w:r>
      <w:hyperlink r:id="rId51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18</w:t>
      </w:r>
      <w:r>
        <w:t xml:space="preserve">; </w:t>
      </w:r>
      <w:hyperlink r:id="rId5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37, s 38</w:t>
      </w:r>
      <w:r w:rsidR="00133124">
        <w:t xml:space="preserve">; </w:t>
      </w:r>
      <w:hyperlink r:id="rId516"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50A4EEB0" w14:textId="77777777" w:rsidR="00F07209" w:rsidRDefault="00F07209" w:rsidP="00F07209">
      <w:pPr>
        <w:pStyle w:val="AmdtsEntryHd"/>
      </w:pPr>
      <w:r>
        <w:t>Taking blood samples from people involved in accidents</w:t>
      </w:r>
    </w:p>
    <w:p w14:paraId="6265BC23" w14:textId="53955EEC" w:rsidR="00F07209" w:rsidRDefault="00F07209" w:rsidP="00F07209">
      <w:pPr>
        <w:pStyle w:val="AmdtsEntries"/>
      </w:pPr>
      <w:r>
        <w:t>s 18A</w:t>
      </w:r>
      <w:r>
        <w:tab/>
        <w:t xml:space="preserve">ins </w:t>
      </w:r>
      <w:hyperlink r:id="rId51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3EF81A0" w14:textId="781300AB" w:rsidR="00F07209" w:rsidRDefault="00F07209" w:rsidP="00F54FAF">
      <w:pPr>
        <w:pStyle w:val="AmdtsEntries"/>
      </w:pPr>
      <w:r>
        <w:tab/>
        <w:t xml:space="preserve">am </w:t>
      </w:r>
      <w:hyperlink r:id="rId51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17745">
        <w:t xml:space="preserve">; </w:t>
      </w:r>
      <w:hyperlink r:id="rId519" w:tooltip="Road Transport (General) Amendment Act 2013" w:history="1">
        <w:r w:rsidR="00F17745">
          <w:rPr>
            <w:rStyle w:val="charCitHyperlinkAbbrev"/>
          </w:rPr>
          <w:t>A2013</w:t>
        </w:r>
        <w:r w:rsidR="00F17745">
          <w:rPr>
            <w:rStyle w:val="charCitHyperlinkAbbrev"/>
          </w:rPr>
          <w:noBreakHyphen/>
          <w:t>16</w:t>
        </w:r>
      </w:hyperlink>
      <w:r w:rsidR="00F17745">
        <w:t xml:space="preserve"> amdt 1.1</w:t>
      </w:r>
    </w:p>
    <w:p w14:paraId="464CBB14" w14:textId="7EE6C343" w:rsidR="00487E16" w:rsidRDefault="00487E16" w:rsidP="00487E16">
      <w:pPr>
        <w:pStyle w:val="AmdtsEntries"/>
      </w:pPr>
      <w:r>
        <w:tab/>
        <w:t xml:space="preserve">om </w:t>
      </w:r>
      <w:hyperlink r:id="rId520" w:tooltip="Road Transport Legislation Amendment Act 2019" w:history="1">
        <w:r w:rsidRPr="00EA0FEF">
          <w:rPr>
            <w:rStyle w:val="charCitHyperlinkAbbrev"/>
          </w:rPr>
          <w:t>A2019-21</w:t>
        </w:r>
      </w:hyperlink>
      <w:r>
        <w:t xml:space="preserve"> s 16</w:t>
      </w:r>
    </w:p>
    <w:p w14:paraId="08B1D419" w14:textId="77777777" w:rsidR="00F07209" w:rsidRPr="007F1FFA" w:rsidRDefault="00F07209" w:rsidP="00F07209">
      <w:pPr>
        <w:pStyle w:val="AmdtsEntryHd"/>
      </w:pPr>
      <w:r w:rsidRPr="00660542">
        <w:t>Permitted use of samples</w:t>
      </w:r>
    </w:p>
    <w:p w14:paraId="292270CA" w14:textId="5B78CACC" w:rsidR="00F07209" w:rsidRPr="004A4717" w:rsidRDefault="00F07209" w:rsidP="004125EC">
      <w:pPr>
        <w:pStyle w:val="AmdtsEntries"/>
      </w:pPr>
      <w:r w:rsidRPr="004A4717">
        <w:t>s 18B</w:t>
      </w:r>
      <w:r w:rsidRPr="004A4717">
        <w:tab/>
        <w:t xml:space="preserve">ins </w:t>
      </w:r>
      <w:hyperlink r:id="rId521" w:tooltip="Road Transport (Alcohol and Drugs) (Random Drug Testing) Amendment Act 2010" w:history="1">
        <w:r w:rsidR="00A45738" w:rsidRPr="004A4717">
          <w:rPr>
            <w:rStyle w:val="charCitHyperlinkAbbrev"/>
          </w:rPr>
          <w:t>A2010</w:t>
        </w:r>
        <w:r w:rsidR="00A45738" w:rsidRPr="004A4717">
          <w:rPr>
            <w:rStyle w:val="charCitHyperlinkAbbrev"/>
          </w:rPr>
          <w:noBreakHyphen/>
          <w:t>27</w:t>
        </w:r>
      </w:hyperlink>
      <w:r w:rsidRPr="004A4717">
        <w:t xml:space="preserve"> s 19</w:t>
      </w:r>
    </w:p>
    <w:p w14:paraId="294DC795" w14:textId="22B49F39" w:rsidR="00F07209" w:rsidRPr="004A4717" w:rsidRDefault="00F07209" w:rsidP="004125EC">
      <w:pPr>
        <w:pStyle w:val="AmdtsEntries"/>
      </w:pPr>
      <w:r w:rsidRPr="004A4717">
        <w:tab/>
        <w:t xml:space="preserve">sub </w:t>
      </w:r>
      <w:hyperlink r:id="rId522" w:tooltip="Road Transport (Alcohol and Drugs) Legislation Amendment Act 2010" w:history="1">
        <w:r w:rsidR="00A45738" w:rsidRPr="004A4717">
          <w:rPr>
            <w:rStyle w:val="charCitHyperlinkAbbrev"/>
          </w:rPr>
          <w:t>A2010</w:t>
        </w:r>
        <w:r w:rsidR="00A45738" w:rsidRPr="004A4717">
          <w:rPr>
            <w:rStyle w:val="charCitHyperlinkAbbrev"/>
          </w:rPr>
          <w:noBreakHyphen/>
          <w:t>47</w:t>
        </w:r>
      </w:hyperlink>
      <w:r w:rsidRPr="004A4717">
        <w:t xml:space="preserve"> s 39</w:t>
      </w:r>
    </w:p>
    <w:p w14:paraId="27EE5C92" w14:textId="0206FB41" w:rsidR="00A05245" w:rsidRDefault="00A05245" w:rsidP="00F07209">
      <w:pPr>
        <w:pStyle w:val="AmdtsEntries"/>
      </w:pPr>
      <w:r w:rsidRPr="004A4717">
        <w:tab/>
        <w:t xml:space="preserve">am </w:t>
      </w:r>
      <w:hyperlink r:id="rId523" w:tooltip="Road Transport Legislation Amendment Act 2014" w:history="1">
        <w:r w:rsidRPr="004A4717">
          <w:rPr>
            <w:rStyle w:val="charCitHyperlinkAbbrev"/>
          </w:rPr>
          <w:t>A2014-25</w:t>
        </w:r>
      </w:hyperlink>
      <w:r w:rsidRPr="004A4717">
        <w:t xml:space="preserve"> s 4</w:t>
      </w:r>
      <w:r w:rsidR="00C1181E" w:rsidRPr="004A4717">
        <w:t xml:space="preserve">; </w:t>
      </w:r>
      <w:hyperlink r:id="rId524" w:tooltip="Road Safety Legislation Amendment Act 2023" w:history="1">
        <w:r w:rsidR="0080227E" w:rsidRPr="004A4717">
          <w:rPr>
            <w:rStyle w:val="charCitHyperlinkAbbrev"/>
          </w:rPr>
          <w:t>A2023</w:t>
        </w:r>
        <w:r w:rsidR="0080227E" w:rsidRPr="004A4717">
          <w:rPr>
            <w:rStyle w:val="charCitHyperlinkAbbrev"/>
          </w:rPr>
          <w:noBreakHyphen/>
          <w:t>19</w:t>
        </w:r>
      </w:hyperlink>
      <w:r w:rsidR="00C1181E" w:rsidRPr="004A4717">
        <w:t xml:space="preserve"> s 4</w:t>
      </w:r>
    </w:p>
    <w:p w14:paraId="7E6224C7" w14:textId="77777777" w:rsidR="00F07209" w:rsidRDefault="00F07209" w:rsidP="00F07209">
      <w:pPr>
        <w:pStyle w:val="AmdtsEntryHd"/>
      </w:pPr>
      <w:r w:rsidRPr="00D950C2">
        <w:t>Search and seizure</w:t>
      </w:r>
    </w:p>
    <w:p w14:paraId="1629DB09" w14:textId="4D008A6C" w:rsidR="00F07209" w:rsidRPr="00C34E38" w:rsidRDefault="00F07209" w:rsidP="00F07209">
      <w:pPr>
        <w:pStyle w:val="AmdtsEntries"/>
      </w:pPr>
      <w:r>
        <w:t>div 2.8 hdg</w:t>
      </w:r>
      <w:r>
        <w:tab/>
        <w:t xml:space="preserve">ins </w:t>
      </w:r>
      <w:hyperlink r:id="rId52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14:paraId="5EC49BBE" w14:textId="77777777" w:rsidR="00F07209" w:rsidRDefault="00F07209" w:rsidP="00F07209">
      <w:pPr>
        <w:pStyle w:val="AmdtsEntryHd"/>
      </w:pPr>
      <w:r w:rsidRPr="00D950C2">
        <w:t>Power to search person in custody</w:t>
      </w:r>
    </w:p>
    <w:p w14:paraId="3797C00F" w14:textId="1714D47F" w:rsidR="00F07209" w:rsidRPr="00C34E38" w:rsidRDefault="00F07209" w:rsidP="00F07209">
      <w:pPr>
        <w:pStyle w:val="AmdtsEntries"/>
      </w:pPr>
      <w:r>
        <w:t>s 18C</w:t>
      </w:r>
      <w:r>
        <w:tab/>
        <w:t xml:space="preserve">ins </w:t>
      </w:r>
      <w:hyperlink r:id="rId52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14:paraId="53AFD8D6" w14:textId="77777777" w:rsidR="00F07209" w:rsidRDefault="00F07209" w:rsidP="00F07209">
      <w:pPr>
        <w:pStyle w:val="AmdtsEntryHd"/>
      </w:pPr>
      <w:r w:rsidRPr="00660542">
        <w:t>Prescribed concentration of alcohol in blood or breath</w:t>
      </w:r>
    </w:p>
    <w:p w14:paraId="1C1E7E55" w14:textId="081B6359" w:rsidR="00F07209" w:rsidRDefault="00F07209" w:rsidP="004125EC">
      <w:pPr>
        <w:pStyle w:val="AmdtsEntries"/>
      </w:pPr>
      <w:r>
        <w:t>s 19</w:t>
      </w:r>
      <w:r>
        <w:tab/>
        <w:t xml:space="preserve">am </w:t>
      </w:r>
      <w:hyperlink r:id="rId52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7; </w:t>
      </w:r>
      <w:hyperlink r:id="rId52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(3)</w:t>
      </w:r>
    </w:p>
    <w:p w14:paraId="58E14EA1" w14:textId="4460AD6E" w:rsidR="00F07209" w:rsidRDefault="00F07209" w:rsidP="004125EC">
      <w:pPr>
        <w:pStyle w:val="AmdtsEntries"/>
      </w:pPr>
      <w:r>
        <w:tab/>
        <w:t xml:space="preserve">sub </w:t>
      </w:r>
      <w:hyperlink r:id="rId52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3</w:t>
      </w:r>
    </w:p>
    <w:p w14:paraId="569268D4" w14:textId="6E3BC43C" w:rsidR="00F07209" w:rsidRDefault="00F07209" w:rsidP="004125EC">
      <w:pPr>
        <w:pStyle w:val="AmdtsEntries"/>
      </w:pPr>
      <w:r>
        <w:tab/>
        <w:t xml:space="preserve">am </w:t>
      </w:r>
      <w:hyperlink r:id="rId530"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3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6; </w:t>
      </w:r>
      <w:hyperlink r:id="rId53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12; </w:t>
      </w:r>
      <w:hyperlink r:id="rId53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15</w:t>
      </w:r>
    </w:p>
    <w:p w14:paraId="49CC6DE6" w14:textId="1B767D2B" w:rsidR="00F07209" w:rsidRDefault="00F07209" w:rsidP="004125EC">
      <w:pPr>
        <w:pStyle w:val="AmdtsEntries"/>
      </w:pPr>
      <w:r>
        <w:tab/>
        <w:t xml:space="preserve">sub </w:t>
      </w:r>
      <w:hyperlink r:id="rId5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40</w:t>
      </w:r>
    </w:p>
    <w:p w14:paraId="42A0E513" w14:textId="22E08E3D" w:rsidR="00F07209" w:rsidRDefault="00F07209" w:rsidP="00F07209">
      <w:pPr>
        <w:pStyle w:val="AmdtsEntries"/>
      </w:pPr>
      <w:r>
        <w:tab/>
        <w:t xml:space="preserve">am </w:t>
      </w:r>
      <w:hyperlink r:id="rId53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45, s 46</w:t>
      </w:r>
      <w:r w:rsidR="00710801">
        <w:t xml:space="preserve">; </w:t>
      </w:r>
      <w:hyperlink r:id="rId536" w:tooltip="Road Safety Legislation Amendment Act 2024" w:history="1">
        <w:r w:rsidR="00710801">
          <w:rPr>
            <w:rStyle w:val="charCitHyperlinkAbbrev"/>
          </w:rPr>
          <w:t>A2024</w:t>
        </w:r>
        <w:r w:rsidR="00710801">
          <w:rPr>
            <w:rStyle w:val="charCitHyperlinkAbbrev"/>
          </w:rPr>
          <w:noBreakHyphen/>
          <w:t>20</w:t>
        </w:r>
      </w:hyperlink>
      <w:r w:rsidR="00710801">
        <w:t xml:space="preserve"> ss 8-10</w:t>
      </w:r>
    </w:p>
    <w:p w14:paraId="3180DF8C" w14:textId="0BC69FBC" w:rsidR="00F07209" w:rsidRDefault="00E165DF" w:rsidP="00F07209">
      <w:pPr>
        <w:pStyle w:val="AmdtsEntryHd"/>
      </w:pPr>
      <w:r w:rsidRPr="00764CB2">
        <w:lastRenderedPageBreak/>
        <w:t>Defence if person did not intend to drive motor vehicle—s 19</w:t>
      </w:r>
    </w:p>
    <w:p w14:paraId="2E697406" w14:textId="503A5452" w:rsidR="00E165DF" w:rsidRDefault="00E165DF" w:rsidP="00F54FAF">
      <w:pPr>
        <w:pStyle w:val="AmdtsEntries"/>
        <w:keepNext/>
      </w:pPr>
      <w:r>
        <w:t>s 19A hdg</w:t>
      </w:r>
      <w:r>
        <w:tab/>
        <w:t xml:space="preserve">sub </w:t>
      </w:r>
      <w:hyperlink r:id="rId537" w:tooltip="Road Safety Legislation Amendment Act 2024" w:history="1">
        <w:r>
          <w:rPr>
            <w:rStyle w:val="charCitHyperlinkAbbrev"/>
          </w:rPr>
          <w:t>A2024</w:t>
        </w:r>
        <w:r>
          <w:rPr>
            <w:rStyle w:val="charCitHyperlinkAbbrev"/>
          </w:rPr>
          <w:noBreakHyphen/>
          <w:t>20</w:t>
        </w:r>
      </w:hyperlink>
      <w:r>
        <w:t xml:space="preserve"> s 11</w:t>
      </w:r>
    </w:p>
    <w:p w14:paraId="380CC8F0" w14:textId="00330E6A" w:rsidR="00F07209" w:rsidRDefault="00F07209" w:rsidP="00F54FAF">
      <w:pPr>
        <w:pStyle w:val="AmdtsEntries"/>
        <w:keepNext/>
      </w:pPr>
      <w:r>
        <w:t>s 19A</w:t>
      </w:r>
      <w:r>
        <w:tab/>
        <w:t xml:space="preserve">(prev s 21) am </w:t>
      </w:r>
      <w:hyperlink r:id="rId53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(3); </w:t>
      </w:r>
      <w:hyperlink r:id="rId53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5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43</w:t>
      </w:r>
    </w:p>
    <w:p w14:paraId="5D85792D" w14:textId="0054FABF" w:rsidR="00F07209" w:rsidRPr="00247DBD" w:rsidRDefault="00F07209" w:rsidP="00F54FAF">
      <w:pPr>
        <w:pStyle w:val="AmdtsEntries"/>
        <w:keepNext/>
      </w:pPr>
      <w:r>
        <w:tab/>
        <w:t xml:space="preserve">reloc as s 19A </w:t>
      </w:r>
      <w:hyperlink r:id="rId5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44</w:t>
      </w:r>
    </w:p>
    <w:p w14:paraId="648692F4" w14:textId="5AB1C7F8" w:rsidR="00F07209" w:rsidRDefault="00F07209" w:rsidP="00F07209">
      <w:pPr>
        <w:pStyle w:val="AmdtsEntries"/>
      </w:pPr>
      <w:r>
        <w:tab/>
        <w:t xml:space="preserve">am </w:t>
      </w:r>
      <w:hyperlink r:id="rId54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47</w:t>
      </w:r>
      <w:r w:rsidR="00E165DF">
        <w:t xml:space="preserve">; </w:t>
      </w:r>
      <w:hyperlink r:id="rId543" w:tooltip="Road Safety Legislation Amendment Act 2024" w:history="1">
        <w:r w:rsidR="001E154B">
          <w:rPr>
            <w:rStyle w:val="charCitHyperlinkAbbrev"/>
          </w:rPr>
          <w:t>A2024</w:t>
        </w:r>
        <w:r w:rsidR="001E154B">
          <w:rPr>
            <w:rStyle w:val="charCitHyperlinkAbbrev"/>
          </w:rPr>
          <w:noBreakHyphen/>
          <w:t>20</w:t>
        </w:r>
      </w:hyperlink>
      <w:r w:rsidR="00E165DF">
        <w:t xml:space="preserve"> s 12, s 13</w:t>
      </w:r>
    </w:p>
    <w:p w14:paraId="19C09227" w14:textId="7905D18A" w:rsidR="00F07209" w:rsidRDefault="00E165DF" w:rsidP="00F07209">
      <w:pPr>
        <w:pStyle w:val="AmdtsEntryHd"/>
      </w:pPr>
      <w:r w:rsidRPr="00764CB2">
        <w:t>Defence if special driver with lower concentration of alcohol from allowable source—s 19</w:t>
      </w:r>
    </w:p>
    <w:p w14:paraId="6543D07F" w14:textId="5A7B73E5" w:rsidR="00E165DF" w:rsidRDefault="00E165DF" w:rsidP="004125EC">
      <w:pPr>
        <w:pStyle w:val="AmdtsEntries"/>
      </w:pPr>
      <w:r>
        <w:t>s 19B hdg</w:t>
      </w:r>
      <w:r>
        <w:tab/>
        <w:t xml:space="preserve">sub </w:t>
      </w:r>
      <w:hyperlink r:id="rId544" w:tooltip="Road Safety Legislation Amendment Act 2024" w:history="1">
        <w:r>
          <w:rPr>
            <w:rStyle w:val="charCitHyperlinkAbbrev"/>
          </w:rPr>
          <w:t>A2024</w:t>
        </w:r>
        <w:r>
          <w:rPr>
            <w:rStyle w:val="charCitHyperlinkAbbrev"/>
          </w:rPr>
          <w:noBreakHyphen/>
          <w:t>20</w:t>
        </w:r>
      </w:hyperlink>
      <w:r>
        <w:t xml:space="preserve"> s 14</w:t>
      </w:r>
    </w:p>
    <w:p w14:paraId="0BB3B125" w14:textId="7ACB0785" w:rsidR="00F07209" w:rsidRDefault="00F07209" w:rsidP="004125EC">
      <w:pPr>
        <w:pStyle w:val="AmdtsEntries"/>
      </w:pPr>
      <w:r>
        <w:t>s 19B</w:t>
      </w:r>
      <w:r>
        <w:tab/>
        <w:t xml:space="preserve">ins </w:t>
      </w:r>
      <w:hyperlink r:id="rId5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41</w:t>
      </w:r>
    </w:p>
    <w:p w14:paraId="079F9D28" w14:textId="5D63D311" w:rsidR="00F07209" w:rsidRDefault="00F07209" w:rsidP="00F07209">
      <w:pPr>
        <w:pStyle w:val="AmdtsEntries"/>
      </w:pPr>
      <w:r>
        <w:tab/>
        <w:t xml:space="preserve">am </w:t>
      </w:r>
      <w:hyperlink r:id="rId54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48</w:t>
      </w:r>
    </w:p>
    <w:p w14:paraId="115CAA4D" w14:textId="77777777" w:rsidR="00F07209" w:rsidRDefault="00F07209" w:rsidP="00F07209">
      <w:pPr>
        <w:pStyle w:val="AmdtsEntryHd"/>
      </w:pPr>
      <w:r w:rsidRPr="00D950C2">
        <w:t>Prescribed drug in oral fluid or blood––driver or driver trainer</w:t>
      </w:r>
    </w:p>
    <w:p w14:paraId="2AFE0A3D" w14:textId="2C783E0C" w:rsidR="00F07209" w:rsidRPr="00B35926" w:rsidRDefault="00F07209" w:rsidP="004125EC">
      <w:pPr>
        <w:pStyle w:val="AmdtsEntries"/>
      </w:pPr>
      <w:r>
        <w:t>s 20 hdg</w:t>
      </w:r>
      <w:r>
        <w:tab/>
        <w:t xml:space="preserve">sub </w:t>
      </w:r>
      <w:hyperlink r:id="rId54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49</w:t>
      </w:r>
    </w:p>
    <w:p w14:paraId="6EDB9DD3" w14:textId="0DE05636" w:rsidR="00F07209" w:rsidRPr="007F1FFA" w:rsidRDefault="00F07209" w:rsidP="004125EC">
      <w:pPr>
        <w:pStyle w:val="AmdtsEntries"/>
      </w:pPr>
      <w:r w:rsidRPr="007F1FFA">
        <w:t>s 20</w:t>
      </w:r>
      <w:r w:rsidRPr="007F1FFA">
        <w:tab/>
        <w:t xml:space="preserve">am </w:t>
      </w:r>
      <w:hyperlink r:id="rId548"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rsidRPr="007F1FFA">
        <w:t xml:space="preserve"> s 7</w:t>
      </w:r>
    </w:p>
    <w:p w14:paraId="7A42956B" w14:textId="38363A50" w:rsidR="00F07209" w:rsidRPr="007F1FFA" w:rsidRDefault="00F07209" w:rsidP="004125EC">
      <w:pPr>
        <w:pStyle w:val="AmdtsEntries"/>
      </w:pPr>
      <w:r w:rsidRPr="007F1FFA">
        <w:tab/>
        <w:t xml:space="preserve">om </w:t>
      </w:r>
      <w:hyperlink r:id="rId54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rsidRPr="007F1FFA">
        <w:t xml:space="preserve"> s 3</w:t>
      </w:r>
    </w:p>
    <w:p w14:paraId="676B2E1E" w14:textId="116219FE" w:rsidR="00F07209" w:rsidRDefault="00F07209" w:rsidP="004125EC">
      <w:pPr>
        <w:pStyle w:val="AmdtsEntries"/>
      </w:pPr>
      <w:r w:rsidRPr="007F1FFA">
        <w:tab/>
        <w:t xml:space="preserve">ins </w:t>
      </w:r>
      <w:hyperlink r:id="rId55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20</w:t>
      </w:r>
    </w:p>
    <w:p w14:paraId="15D525AB" w14:textId="0607D6F5" w:rsidR="00F07209" w:rsidRPr="00335428" w:rsidRDefault="00F07209" w:rsidP="00F07209">
      <w:pPr>
        <w:pStyle w:val="AmdtsEntries"/>
      </w:pPr>
      <w:r>
        <w:tab/>
        <w:t xml:space="preserve">am </w:t>
      </w:r>
      <w:hyperlink r:id="rId55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42; ss renum R24 LA; </w:t>
      </w:r>
      <w:hyperlink r:id="rId55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50, s 51</w:t>
      </w:r>
      <w:r w:rsidR="00935D5A">
        <w:t xml:space="preserve">; </w:t>
      </w:r>
      <w:hyperlink r:id="rId553" w:tooltip="Road Transport (Alcohol and Drugs) Amendment Act 2014" w:history="1">
        <w:r w:rsidR="00935D5A">
          <w:rPr>
            <w:rStyle w:val="charCitHyperlinkAbbrev"/>
          </w:rPr>
          <w:t>A2014-21</w:t>
        </w:r>
      </w:hyperlink>
      <w:r w:rsidR="00935D5A">
        <w:t xml:space="preserve"> s 13</w:t>
      </w:r>
      <w:r w:rsidR="00922521">
        <w:t>, s 14</w:t>
      </w:r>
      <w:r w:rsidR="00935D5A">
        <w:t>; ss renum R34 LA</w:t>
      </w:r>
      <w:r w:rsidR="00991687">
        <w:t xml:space="preserve">; </w:t>
      </w:r>
      <w:hyperlink r:id="rId554" w:tooltip="Crimes Legislation Amendment Act 2019" w:history="1">
        <w:r w:rsidR="00991687">
          <w:rPr>
            <w:rStyle w:val="charCitHyperlinkAbbrev"/>
          </w:rPr>
          <w:t>A2019</w:t>
        </w:r>
        <w:r w:rsidR="00991687">
          <w:rPr>
            <w:rStyle w:val="charCitHyperlinkAbbrev"/>
          </w:rPr>
          <w:noBreakHyphen/>
          <w:t>23</w:t>
        </w:r>
      </w:hyperlink>
      <w:r w:rsidR="00335428">
        <w:t xml:space="preserve"> s 55, s 56; ss remun R44</w:t>
      </w:r>
      <w:r w:rsidR="00EE53DA">
        <w:t xml:space="preserve"> LA</w:t>
      </w:r>
      <w:r w:rsidR="00E165DF">
        <w:t xml:space="preserve">; </w:t>
      </w:r>
      <w:hyperlink r:id="rId555" w:tooltip="Road Safety Legislation Amendment Act 2024" w:history="1">
        <w:r w:rsidR="002B341B">
          <w:rPr>
            <w:rStyle w:val="charCitHyperlinkAbbrev"/>
          </w:rPr>
          <w:t>A2024</w:t>
        </w:r>
        <w:r w:rsidR="002B341B">
          <w:rPr>
            <w:rStyle w:val="charCitHyperlinkAbbrev"/>
          </w:rPr>
          <w:noBreakHyphen/>
          <w:t>20</w:t>
        </w:r>
      </w:hyperlink>
      <w:r w:rsidR="00E165DF">
        <w:t xml:space="preserve"> s 15, s 16</w:t>
      </w:r>
    </w:p>
    <w:p w14:paraId="2D12D2C2" w14:textId="715A69AE" w:rsidR="00F07209" w:rsidRDefault="002B341B" w:rsidP="00F07209">
      <w:pPr>
        <w:pStyle w:val="AmdtsEntryHd"/>
      </w:pPr>
      <w:r w:rsidRPr="00764CB2">
        <w:t>Prescribed concentration of alcohol and prescribed drug in bodily fluid</w:t>
      </w:r>
    </w:p>
    <w:p w14:paraId="462C3AD0" w14:textId="77777777" w:rsidR="00F07209" w:rsidRDefault="00F07209" w:rsidP="00F07209">
      <w:pPr>
        <w:pStyle w:val="AmdtsEntries"/>
      </w:pPr>
      <w:r>
        <w:t>s 21</w:t>
      </w:r>
      <w:r>
        <w:tab/>
        <w:t>reloc as s 19A</w:t>
      </w:r>
    </w:p>
    <w:p w14:paraId="57DAFBA6" w14:textId="7EA3A2FE" w:rsidR="002B341B" w:rsidRDefault="002B341B" w:rsidP="00F07209">
      <w:pPr>
        <w:pStyle w:val="AmdtsEntries"/>
      </w:pPr>
      <w:r>
        <w:tab/>
        <w:t xml:space="preserve">ins </w:t>
      </w:r>
      <w:hyperlink r:id="rId556" w:tooltip="Road Safety Legislation Amendment Act 2024" w:history="1">
        <w:r>
          <w:rPr>
            <w:rStyle w:val="charCitHyperlinkAbbrev"/>
          </w:rPr>
          <w:t>A2024</w:t>
        </w:r>
        <w:r>
          <w:rPr>
            <w:rStyle w:val="charCitHyperlinkAbbrev"/>
          </w:rPr>
          <w:noBreakHyphen/>
          <w:t>20</w:t>
        </w:r>
      </w:hyperlink>
      <w:r>
        <w:t xml:space="preserve"> s 17</w:t>
      </w:r>
    </w:p>
    <w:p w14:paraId="698A7306" w14:textId="74AB69AD" w:rsidR="002B341B" w:rsidRDefault="002B341B" w:rsidP="00F07209">
      <w:pPr>
        <w:pStyle w:val="AmdtsEntryHd"/>
      </w:pPr>
      <w:r w:rsidRPr="00764CB2">
        <w:t>Defence if person did not intend to drive motor vehicle—s 21</w:t>
      </w:r>
    </w:p>
    <w:p w14:paraId="7936A74D" w14:textId="2CCC944F" w:rsidR="002B341B" w:rsidRPr="002B341B" w:rsidRDefault="002B341B" w:rsidP="002B341B">
      <w:pPr>
        <w:pStyle w:val="AmdtsEntries"/>
      </w:pPr>
      <w:r>
        <w:t>s 21A</w:t>
      </w:r>
      <w:r>
        <w:tab/>
        <w:t xml:space="preserve">ins </w:t>
      </w:r>
      <w:hyperlink r:id="rId557" w:tooltip="Road Safety Legislation Amendment Act 2024" w:history="1">
        <w:r>
          <w:rPr>
            <w:rStyle w:val="charCitHyperlinkAbbrev"/>
          </w:rPr>
          <w:t>A2024</w:t>
        </w:r>
        <w:r>
          <w:rPr>
            <w:rStyle w:val="charCitHyperlinkAbbrev"/>
          </w:rPr>
          <w:noBreakHyphen/>
          <w:t>20</w:t>
        </w:r>
      </w:hyperlink>
      <w:r>
        <w:t xml:space="preserve"> s 17</w:t>
      </w:r>
    </w:p>
    <w:p w14:paraId="34A148CA" w14:textId="7A3CFC32" w:rsidR="002B341B" w:rsidRDefault="002B341B" w:rsidP="002B341B">
      <w:pPr>
        <w:pStyle w:val="AmdtsEntryHd"/>
      </w:pPr>
      <w:r w:rsidRPr="00764CB2">
        <w:t>Defence if special driver with lower concentration of alcohol from allowable source—s 21</w:t>
      </w:r>
    </w:p>
    <w:p w14:paraId="2A724533" w14:textId="3D88560A" w:rsidR="002B341B" w:rsidRPr="002B341B" w:rsidRDefault="002B341B" w:rsidP="002B341B">
      <w:pPr>
        <w:pStyle w:val="AmdtsEntries"/>
      </w:pPr>
      <w:r>
        <w:t>s 21B</w:t>
      </w:r>
      <w:r>
        <w:tab/>
        <w:t xml:space="preserve">ins </w:t>
      </w:r>
      <w:hyperlink r:id="rId558" w:tooltip="Road Safety Legislation Amendment Act 2024" w:history="1">
        <w:r>
          <w:rPr>
            <w:rStyle w:val="charCitHyperlinkAbbrev"/>
          </w:rPr>
          <w:t>A2024</w:t>
        </w:r>
        <w:r>
          <w:rPr>
            <w:rStyle w:val="charCitHyperlinkAbbrev"/>
          </w:rPr>
          <w:noBreakHyphen/>
          <w:t>20</w:t>
        </w:r>
      </w:hyperlink>
      <w:r>
        <w:t xml:space="preserve"> s 17</w:t>
      </w:r>
    </w:p>
    <w:p w14:paraId="44595C28" w14:textId="09173554" w:rsidR="002B341B" w:rsidRDefault="002B341B" w:rsidP="002B341B">
      <w:pPr>
        <w:pStyle w:val="AmdtsEntryHd"/>
      </w:pPr>
      <w:r w:rsidRPr="00764CB2">
        <w:t>Alternative verdicts—prescribed concentration of alcohol and prescribed drug in bodily fluid</w:t>
      </w:r>
    </w:p>
    <w:p w14:paraId="333145B8" w14:textId="32DB25B5" w:rsidR="002B341B" w:rsidRPr="002B341B" w:rsidRDefault="002B341B" w:rsidP="002B341B">
      <w:pPr>
        <w:pStyle w:val="AmdtsEntries"/>
      </w:pPr>
      <w:r>
        <w:t>s 21C</w:t>
      </w:r>
      <w:r>
        <w:tab/>
        <w:t xml:space="preserve">ins </w:t>
      </w:r>
      <w:hyperlink r:id="rId559" w:tooltip="Road Safety Legislation Amendment Act 2024" w:history="1">
        <w:r>
          <w:rPr>
            <w:rStyle w:val="charCitHyperlinkAbbrev"/>
          </w:rPr>
          <w:t>A2024</w:t>
        </w:r>
        <w:r>
          <w:rPr>
            <w:rStyle w:val="charCitHyperlinkAbbrev"/>
          </w:rPr>
          <w:noBreakHyphen/>
          <w:t>20</w:t>
        </w:r>
      </w:hyperlink>
      <w:r>
        <w:t xml:space="preserve"> s 17</w:t>
      </w:r>
    </w:p>
    <w:p w14:paraId="29D90B57" w14:textId="6481FB16" w:rsidR="00F07209" w:rsidRDefault="00F07209" w:rsidP="00F07209">
      <w:pPr>
        <w:pStyle w:val="AmdtsEntryHd"/>
      </w:pPr>
      <w:r>
        <w:t>Refusing to provide breath sample</w:t>
      </w:r>
    </w:p>
    <w:p w14:paraId="0694D0EA" w14:textId="389056F5" w:rsidR="00F07209" w:rsidRDefault="00F07209" w:rsidP="004125EC">
      <w:pPr>
        <w:pStyle w:val="AmdtsEntries"/>
      </w:pPr>
      <w:r>
        <w:t>s 22 hdg</w:t>
      </w:r>
      <w:r>
        <w:tab/>
        <w:t xml:space="preserve">sub </w:t>
      </w:r>
      <w:hyperlink r:id="rId56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14:paraId="161F5F5A" w14:textId="559F0485" w:rsidR="00F07209" w:rsidRDefault="00F07209" w:rsidP="00F07209">
      <w:pPr>
        <w:pStyle w:val="AmdtsEntries"/>
      </w:pPr>
      <w:r>
        <w:t>s 22</w:t>
      </w:r>
      <w:r>
        <w:tab/>
        <w:t xml:space="preserve">am </w:t>
      </w:r>
      <w:hyperlink r:id="rId56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6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63"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6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52</w:t>
      </w:r>
      <w:r w:rsidR="00903B57">
        <w:t xml:space="preserve">; </w:t>
      </w:r>
      <w:hyperlink r:id="rId565" w:tooltip="Road Safety Legislation Amendment Act 2024" w:history="1">
        <w:r w:rsidR="00903B57">
          <w:rPr>
            <w:rStyle w:val="charCitHyperlinkAbbrev"/>
          </w:rPr>
          <w:t>A2024</w:t>
        </w:r>
        <w:r w:rsidR="00903B57">
          <w:rPr>
            <w:rStyle w:val="charCitHyperlinkAbbrev"/>
          </w:rPr>
          <w:noBreakHyphen/>
          <w:t>20</w:t>
        </w:r>
      </w:hyperlink>
      <w:r w:rsidR="00903B57">
        <w:t xml:space="preserve"> ss 18-20</w:t>
      </w:r>
    </w:p>
    <w:p w14:paraId="4C99B7F7" w14:textId="77777777" w:rsidR="00F07209" w:rsidRPr="007F1FFA" w:rsidRDefault="00F07209" w:rsidP="00F07209">
      <w:pPr>
        <w:pStyle w:val="AmdtsEntryHd"/>
      </w:pPr>
      <w:r w:rsidRPr="007F1FFA">
        <w:t>Refusing to provide oral fluid sample</w:t>
      </w:r>
    </w:p>
    <w:p w14:paraId="40336861" w14:textId="6ED5C392" w:rsidR="00F07209" w:rsidRDefault="00F07209" w:rsidP="004125EC">
      <w:pPr>
        <w:pStyle w:val="AmdtsEntries"/>
      </w:pPr>
      <w:r w:rsidRPr="007F1FFA">
        <w:t>s 22A</w:t>
      </w:r>
      <w:r w:rsidRPr="007F1FFA">
        <w:tab/>
        <w:t xml:space="preserve">ins </w:t>
      </w:r>
      <w:hyperlink r:id="rId56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21</w:t>
      </w:r>
    </w:p>
    <w:p w14:paraId="0F382F6D" w14:textId="3BD5C7DA" w:rsidR="00F07209" w:rsidRPr="007F1FFA" w:rsidRDefault="00F07209" w:rsidP="00F07209">
      <w:pPr>
        <w:pStyle w:val="AmdtsEntries"/>
      </w:pPr>
      <w:r>
        <w:tab/>
        <w:t xml:space="preserve">am </w:t>
      </w:r>
      <w:hyperlink r:id="rId56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45; </w:t>
      </w:r>
      <w:hyperlink r:id="rId56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53</w:t>
      </w:r>
      <w:r w:rsidR="00903B57">
        <w:t xml:space="preserve">; </w:t>
      </w:r>
      <w:hyperlink r:id="rId569" w:tooltip="Road Safety Legislation Amendment Act 2024" w:history="1">
        <w:r w:rsidR="00903B57">
          <w:rPr>
            <w:rStyle w:val="charCitHyperlinkAbbrev"/>
          </w:rPr>
          <w:t>A2024</w:t>
        </w:r>
        <w:r w:rsidR="00903B57">
          <w:rPr>
            <w:rStyle w:val="charCitHyperlinkAbbrev"/>
          </w:rPr>
          <w:noBreakHyphen/>
          <w:t>20</w:t>
        </w:r>
      </w:hyperlink>
      <w:r w:rsidR="00903B57">
        <w:t xml:space="preserve"> s 21, s 22</w:t>
      </w:r>
    </w:p>
    <w:p w14:paraId="7980286F" w14:textId="77777777" w:rsidR="00F07209" w:rsidRDefault="00F07209" w:rsidP="00F07209">
      <w:pPr>
        <w:pStyle w:val="AmdtsEntryHd"/>
      </w:pPr>
      <w:r w:rsidRPr="00660542">
        <w:t>Failing to stay for screening test</w:t>
      </w:r>
    </w:p>
    <w:p w14:paraId="449C213C" w14:textId="0405B2DB" w:rsidR="00F07209" w:rsidRDefault="00F07209" w:rsidP="004125EC">
      <w:pPr>
        <w:pStyle w:val="AmdtsEntries"/>
      </w:pPr>
      <w:r>
        <w:t>s 22B</w:t>
      </w:r>
      <w:r>
        <w:tab/>
        <w:t xml:space="preserve">ins </w:t>
      </w:r>
      <w:hyperlink r:id="rId57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46</w:t>
      </w:r>
    </w:p>
    <w:p w14:paraId="34B3DED4" w14:textId="645E1ECA" w:rsidR="002574E5" w:rsidRDefault="00F07209" w:rsidP="00F07209">
      <w:pPr>
        <w:pStyle w:val="AmdtsEntries"/>
      </w:pPr>
      <w:r>
        <w:tab/>
        <w:t xml:space="preserve">am </w:t>
      </w:r>
      <w:hyperlink r:id="rId57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54</w:t>
      </w:r>
    </w:p>
    <w:p w14:paraId="7378314C" w14:textId="0DF79B47" w:rsidR="00F07209" w:rsidRDefault="002574E5" w:rsidP="00F07209">
      <w:pPr>
        <w:pStyle w:val="AmdtsEntries"/>
      </w:pPr>
      <w:r>
        <w:tab/>
        <w:t xml:space="preserve">sub </w:t>
      </w:r>
      <w:hyperlink r:id="rId572" w:tooltip="Road Transport (Alcohol and Drugs) Amendment Act 2014" w:history="1">
        <w:r w:rsidR="001C24C5">
          <w:rPr>
            <w:rStyle w:val="charCitHyperlinkAbbrev"/>
          </w:rPr>
          <w:t>A2014-21</w:t>
        </w:r>
      </w:hyperlink>
      <w:r>
        <w:t xml:space="preserve"> </w:t>
      </w:r>
      <w:r w:rsidR="001C24C5">
        <w:t>s 15</w:t>
      </w:r>
    </w:p>
    <w:p w14:paraId="7AA98801" w14:textId="5308BA1A" w:rsidR="00735BD9" w:rsidRDefault="00735BD9" w:rsidP="00F07209">
      <w:pPr>
        <w:pStyle w:val="AmdtsEntries"/>
      </w:pPr>
      <w:r>
        <w:tab/>
        <w:t xml:space="preserve">am </w:t>
      </w:r>
      <w:hyperlink r:id="rId573" w:tooltip="Road Safety Legislation Amendment Act 2024" w:history="1">
        <w:r>
          <w:rPr>
            <w:rStyle w:val="charCitHyperlinkAbbrev"/>
          </w:rPr>
          <w:t>A2024</w:t>
        </w:r>
        <w:r>
          <w:rPr>
            <w:rStyle w:val="charCitHyperlinkAbbrev"/>
          </w:rPr>
          <w:noBreakHyphen/>
          <w:t>20</w:t>
        </w:r>
      </w:hyperlink>
      <w:r>
        <w:t xml:space="preserve"> s 23</w:t>
      </w:r>
    </w:p>
    <w:p w14:paraId="650818FC" w14:textId="77777777" w:rsidR="001C24C5" w:rsidRDefault="001C24C5" w:rsidP="001C24C5">
      <w:pPr>
        <w:pStyle w:val="AmdtsEntryHd"/>
      </w:pPr>
      <w:r w:rsidRPr="00F91C6E">
        <w:lastRenderedPageBreak/>
        <w:t>Refusing to undergo screening test</w:t>
      </w:r>
    </w:p>
    <w:p w14:paraId="02B35670" w14:textId="54713DAD" w:rsidR="001C24C5" w:rsidRDefault="001C24C5" w:rsidP="004125EC">
      <w:pPr>
        <w:pStyle w:val="AmdtsEntries"/>
      </w:pPr>
      <w:r>
        <w:t>s 22C</w:t>
      </w:r>
      <w:r>
        <w:tab/>
        <w:t xml:space="preserve">ins </w:t>
      </w:r>
      <w:hyperlink r:id="rId574" w:tooltip="Road Transport (Alcohol and Drugs) Amendment Act 2014" w:history="1">
        <w:r>
          <w:rPr>
            <w:rStyle w:val="charCitHyperlinkAbbrev"/>
          </w:rPr>
          <w:t>A2014-21</w:t>
        </w:r>
      </w:hyperlink>
      <w:r>
        <w:t xml:space="preserve"> s 15</w:t>
      </w:r>
    </w:p>
    <w:p w14:paraId="756D19B5" w14:textId="23AFC351" w:rsidR="00735BD9" w:rsidRDefault="00735BD9" w:rsidP="004125EC">
      <w:pPr>
        <w:pStyle w:val="AmdtsEntries"/>
      </w:pPr>
      <w:r>
        <w:tab/>
        <w:t xml:space="preserve">am </w:t>
      </w:r>
      <w:hyperlink r:id="rId575" w:tooltip="Road Safety Legislation Amendment Act 2024" w:history="1">
        <w:r>
          <w:rPr>
            <w:rStyle w:val="charCitHyperlinkAbbrev"/>
          </w:rPr>
          <w:t>A2024</w:t>
        </w:r>
        <w:r>
          <w:rPr>
            <w:rStyle w:val="charCitHyperlinkAbbrev"/>
          </w:rPr>
          <w:noBreakHyphen/>
          <w:t>20</w:t>
        </w:r>
      </w:hyperlink>
      <w:r>
        <w:t xml:space="preserve"> s 24, s 25</w:t>
      </w:r>
    </w:p>
    <w:p w14:paraId="3507C6D4" w14:textId="77777777" w:rsidR="00F07209" w:rsidRDefault="00F07209" w:rsidP="00F07209">
      <w:pPr>
        <w:pStyle w:val="AmdtsEntryHd"/>
      </w:pPr>
      <w:r>
        <w:t>Refusing blood test etc</w:t>
      </w:r>
    </w:p>
    <w:p w14:paraId="06637914" w14:textId="6D318C10" w:rsidR="00F07209" w:rsidRDefault="00F07209" w:rsidP="004125EC">
      <w:pPr>
        <w:pStyle w:val="AmdtsEntries"/>
      </w:pPr>
      <w:r>
        <w:t>s 23 hdg</w:t>
      </w:r>
      <w:r>
        <w:tab/>
        <w:t xml:space="preserve">sub </w:t>
      </w:r>
      <w:hyperlink r:id="rId57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14:paraId="3128B860" w14:textId="2DB88A5E" w:rsidR="00F07209" w:rsidRDefault="00F07209" w:rsidP="009D487B">
      <w:pPr>
        <w:pStyle w:val="AmdtsEntries"/>
      </w:pPr>
      <w:r>
        <w:t>s 23</w:t>
      </w:r>
      <w:r>
        <w:tab/>
        <w:t xml:space="preserve">am </w:t>
      </w:r>
      <w:hyperlink r:id="rId57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78"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79"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13; </w:t>
      </w:r>
      <w:hyperlink r:id="rId58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581"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44; ss renum R12 LA (see </w:t>
      </w:r>
      <w:hyperlink r:id="rId582"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45); </w:t>
      </w:r>
      <w:hyperlink r:id="rId58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55</w:t>
      </w:r>
      <w:r w:rsidR="00133124">
        <w:t xml:space="preserve">; </w:t>
      </w:r>
      <w:hyperlink r:id="rId584"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585" w:tooltip="Statute Law Amendment Act 2018" w:history="1">
        <w:r w:rsidR="005609C5" w:rsidRPr="005609C5">
          <w:rPr>
            <w:rStyle w:val="charCitHyperlinkAbbrev"/>
          </w:rPr>
          <w:t>A2018</w:t>
        </w:r>
        <w:r w:rsidR="005609C5" w:rsidRPr="005609C5">
          <w:rPr>
            <w:rStyle w:val="charCitHyperlinkAbbrev"/>
          </w:rPr>
          <w:noBreakHyphen/>
          <w:t>42</w:t>
        </w:r>
      </w:hyperlink>
      <w:r w:rsidR="00B80AC4">
        <w:t xml:space="preserve"> amdt </w:t>
      </w:r>
      <w:r w:rsidR="005609C5">
        <w:t>1.35</w:t>
      </w:r>
      <w:r w:rsidR="00555CEC">
        <w:t xml:space="preserve">; </w:t>
      </w:r>
      <w:hyperlink r:id="rId586" w:tooltip="Road Transport Legislation Amendment Act 2019" w:history="1">
        <w:r w:rsidR="00555CEC" w:rsidRPr="00EA0FEF">
          <w:rPr>
            <w:rStyle w:val="charCitHyperlinkAbbrev"/>
          </w:rPr>
          <w:t>A2019-21</w:t>
        </w:r>
      </w:hyperlink>
      <w:r w:rsidR="00555CEC">
        <w:t xml:space="preserve"> s </w:t>
      </w:r>
      <w:r w:rsidR="009D487B">
        <w:t>17, s 18; ss renum R46 LA</w:t>
      </w:r>
      <w:r w:rsidR="00735BD9">
        <w:t xml:space="preserve">; </w:t>
      </w:r>
      <w:hyperlink r:id="rId587" w:tooltip="Road Safety Legislation Amendment Act 2024" w:history="1">
        <w:r w:rsidR="00735BD9">
          <w:rPr>
            <w:rStyle w:val="charCitHyperlinkAbbrev"/>
          </w:rPr>
          <w:t>A2024</w:t>
        </w:r>
        <w:r w:rsidR="00735BD9">
          <w:rPr>
            <w:rStyle w:val="charCitHyperlinkAbbrev"/>
          </w:rPr>
          <w:noBreakHyphen/>
          <w:t>20</w:t>
        </w:r>
      </w:hyperlink>
      <w:r w:rsidR="00735BD9">
        <w:t xml:space="preserve"> ss 26-31; ss renum R51 LA</w:t>
      </w:r>
    </w:p>
    <w:p w14:paraId="023618FD" w14:textId="77777777" w:rsidR="00F07209" w:rsidRDefault="00F07209" w:rsidP="00F07209">
      <w:pPr>
        <w:pStyle w:val="AmdtsEntryHd"/>
      </w:pPr>
      <w:r>
        <w:t>Driving under the influence of intoxicating liquor or a drug</w:t>
      </w:r>
    </w:p>
    <w:p w14:paraId="70695AC7" w14:textId="6AC5F453" w:rsidR="00F07209" w:rsidRDefault="00F07209" w:rsidP="00F07209">
      <w:pPr>
        <w:pStyle w:val="AmdtsEntries"/>
      </w:pPr>
      <w:r>
        <w:t>s 24</w:t>
      </w:r>
      <w:r>
        <w:tab/>
        <w:t xml:space="preserve">am </w:t>
      </w:r>
      <w:hyperlink r:id="rId58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589"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9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735BD9">
        <w:t xml:space="preserve">; </w:t>
      </w:r>
      <w:hyperlink r:id="rId591" w:tooltip="Road Safety Legislation Amendment Act 2024" w:history="1">
        <w:r w:rsidR="00735BD9">
          <w:rPr>
            <w:rStyle w:val="charCitHyperlinkAbbrev"/>
          </w:rPr>
          <w:t>A2024</w:t>
        </w:r>
        <w:r w:rsidR="00735BD9">
          <w:rPr>
            <w:rStyle w:val="charCitHyperlinkAbbrev"/>
          </w:rPr>
          <w:noBreakHyphen/>
          <w:t>20</w:t>
        </w:r>
      </w:hyperlink>
      <w:r w:rsidR="00735BD9">
        <w:t xml:space="preserve"> s 32</w:t>
      </w:r>
    </w:p>
    <w:p w14:paraId="14CC7F55" w14:textId="4284EFDC" w:rsidR="00F07209" w:rsidRPr="00D15F4B" w:rsidRDefault="00B67BC6" w:rsidP="00F07209">
      <w:pPr>
        <w:pStyle w:val="AmdtsEntryHd"/>
      </w:pPr>
      <w:r w:rsidRPr="00D15F4B">
        <w:t>Use vehicle or animal on road or road related area under influence of alcohol or drug</w:t>
      </w:r>
    </w:p>
    <w:p w14:paraId="043D8DD0" w14:textId="3FDF205C" w:rsidR="008C6134" w:rsidRPr="00D15F4B" w:rsidRDefault="00F07209" w:rsidP="004125EC">
      <w:pPr>
        <w:pStyle w:val="AmdtsEntries"/>
      </w:pPr>
      <w:r w:rsidRPr="00D15F4B">
        <w:t>s 24A</w:t>
      </w:r>
      <w:r w:rsidR="008C6134" w:rsidRPr="00D15F4B">
        <w:t xml:space="preserve"> hdg</w:t>
      </w:r>
      <w:r w:rsidRPr="00D15F4B">
        <w:tab/>
      </w:r>
      <w:r w:rsidR="008C6134" w:rsidRPr="00D15F4B">
        <w:t xml:space="preserve">sub </w:t>
      </w:r>
      <w:hyperlink r:id="rId592" w:tooltip="Justice Legislation Amendment Act 2020" w:history="1">
        <w:r w:rsidR="008C6134" w:rsidRPr="00D15F4B">
          <w:rPr>
            <w:rStyle w:val="charCitHyperlinkAbbrev"/>
          </w:rPr>
          <w:t>A2020</w:t>
        </w:r>
        <w:r w:rsidR="008C6134" w:rsidRPr="00D15F4B">
          <w:rPr>
            <w:rStyle w:val="charCitHyperlinkAbbrev"/>
          </w:rPr>
          <w:noBreakHyphen/>
          <w:t>42</w:t>
        </w:r>
      </w:hyperlink>
      <w:r w:rsidR="008C6134" w:rsidRPr="00D15F4B">
        <w:t xml:space="preserve"> s 137</w:t>
      </w:r>
    </w:p>
    <w:p w14:paraId="4876254D" w14:textId="2AA63D6A" w:rsidR="00F07209" w:rsidRPr="00D15F4B" w:rsidRDefault="008C6134" w:rsidP="004125EC">
      <w:pPr>
        <w:pStyle w:val="AmdtsEntries"/>
      </w:pPr>
      <w:r w:rsidRPr="00D15F4B">
        <w:t>s 24A</w:t>
      </w:r>
      <w:r w:rsidRPr="00D15F4B">
        <w:tab/>
      </w:r>
      <w:r w:rsidR="00F07209" w:rsidRPr="00D15F4B">
        <w:t xml:space="preserve">ins </w:t>
      </w:r>
      <w:hyperlink r:id="rId593" w:tooltip="Road Transport Legislation Amendment Act 1999" w:history="1">
        <w:r w:rsidR="00A45738" w:rsidRPr="00D15F4B">
          <w:rPr>
            <w:rStyle w:val="charCitHyperlinkAbbrev"/>
          </w:rPr>
          <w:t>A1999</w:t>
        </w:r>
        <w:r w:rsidR="00A45738" w:rsidRPr="00D15F4B">
          <w:rPr>
            <w:rStyle w:val="charCitHyperlinkAbbrev"/>
          </w:rPr>
          <w:noBreakHyphen/>
          <w:t>79</w:t>
        </w:r>
      </w:hyperlink>
      <w:r w:rsidR="00F07209" w:rsidRPr="00D15F4B">
        <w:t xml:space="preserve"> sch 3</w:t>
      </w:r>
    </w:p>
    <w:p w14:paraId="7781D269" w14:textId="5391AC43" w:rsidR="00F07209" w:rsidRPr="00D15F4B" w:rsidRDefault="00F07209" w:rsidP="00F07209">
      <w:pPr>
        <w:pStyle w:val="AmdtsEntries"/>
      </w:pPr>
      <w:r w:rsidRPr="00D15F4B">
        <w:tab/>
        <w:t xml:space="preserve">am </w:t>
      </w:r>
      <w:hyperlink r:id="rId594" w:tooltip="Nurse Practitioners Legislation Amendment Act 2004" w:history="1">
        <w:r w:rsidR="00A45738" w:rsidRPr="00D15F4B">
          <w:rPr>
            <w:rStyle w:val="charCitHyperlinkAbbrev"/>
          </w:rPr>
          <w:t>A2004</w:t>
        </w:r>
        <w:r w:rsidR="00A45738" w:rsidRPr="00D15F4B">
          <w:rPr>
            <w:rStyle w:val="charCitHyperlinkAbbrev"/>
          </w:rPr>
          <w:noBreakHyphen/>
          <w:t>10</w:t>
        </w:r>
      </w:hyperlink>
      <w:r w:rsidRPr="00D15F4B">
        <w:t xml:space="preserve"> s 46; </w:t>
      </w:r>
      <w:hyperlink r:id="rId595" w:tooltip="Road Transport (Alcohol and Drugs) Legislation Amendment Act 2011" w:history="1">
        <w:r w:rsidR="00A45738" w:rsidRPr="00D15F4B">
          <w:rPr>
            <w:rStyle w:val="charCitHyperlinkAbbrev"/>
          </w:rPr>
          <w:t>A2011</w:t>
        </w:r>
        <w:r w:rsidR="00A45738" w:rsidRPr="00D15F4B">
          <w:rPr>
            <w:rStyle w:val="charCitHyperlinkAbbrev"/>
          </w:rPr>
          <w:noBreakHyphen/>
          <w:t>15</w:t>
        </w:r>
      </w:hyperlink>
      <w:r w:rsidRPr="00D15F4B">
        <w:t xml:space="preserve"> s 56</w:t>
      </w:r>
      <w:r w:rsidR="00F17745" w:rsidRPr="00D15F4B">
        <w:t xml:space="preserve">; </w:t>
      </w:r>
      <w:hyperlink r:id="rId596" w:tooltip="Road Transport (General) Amendment Act 2013" w:history="1">
        <w:r w:rsidR="00F17745" w:rsidRPr="00D15F4B">
          <w:rPr>
            <w:rStyle w:val="charCitHyperlinkAbbrev"/>
          </w:rPr>
          <w:t>A2013</w:t>
        </w:r>
        <w:r w:rsidR="00F17745" w:rsidRPr="00D15F4B">
          <w:rPr>
            <w:rStyle w:val="charCitHyperlinkAbbrev"/>
          </w:rPr>
          <w:noBreakHyphen/>
          <w:t>16</w:t>
        </w:r>
      </w:hyperlink>
      <w:r w:rsidR="00F17745" w:rsidRPr="00D15F4B">
        <w:t xml:space="preserve"> amdt 1.2</w:t>
      </w:r>
      <w:r w:rsidR="001C24C5" w:rsidRPr="00D15F4B">
        <w:t xml:space="preserve">; </w:t>
      </w:r>
      <w:hyperlink r:id="rId597" w:tooltip="Road Transport (Alcohol and Drugs) Amendment Act 2014" w:history="1">
        <w:r w:rsidR="001C24C5" w:rsidRPr="00D15F4B">
          <w:rPr>
            <w:rStyle w:val="charCitHyperlinkAbbrev"/>
          </w:rPr>
          <w:t>A2014-21</w:t>
        </w:r>
      </w:hyperlink>
      <w:r w:rsidR="001C24C5" w:rsidRPr="00D15F4B">
        <w:t xml:space="preserve"> s 16; ss renum R34 LA</w:t>
      </w:r>
      <w:r w:rsidR="00090986" w:rsidRPr="00D15F4B">
        <w:t xml:space="preserve">; </w:t>
      </w:r>
      <w:hyperlink r:id="rId598" w:tooltip="Road Transport Reform (Light Rail) Legislation Amendment Act 2017" w:history="1">
        <w:r w:rsidR="00F95F90" w:rsidRPr="00D15F4B">
          <w:rPr>
            <w:rStyle w:val="charCitHyperlinkAbbrev"/>
          </w:rPr>
          <w:t>A2017</w:t>
        </w:r>
        <w:r w:rsidR="00F95F90" w:rsidRPr="00D15F4B">
          <w:rPr>
            <w:rStyle w:val="charCitHyperlinkAbbrev"/>
          </w:rPr>
          <w:noBreakHyphen/>
          <w:t>21</w:t>
        </w:r>
      </w:hyperlink>
      <w:r w:rsidR="00090986" w:rsidRPr="00D15F4B">
        <w:t xml:space="preserve"> s 7; pars renum R40 LA</w:t>
      </w:r>
      <w:r w:rsidR="008C6134" w:rsidRPr="00D15F4B">
        <w:t xml:space="preserve">; </w:t>
      </w:r>
      <w:hyperlink r:id="rId599" w:tooltip="Justice Legislation Amendment Act 2020" w:history="1">
        <w:r w:rsidR="008C6134" w:rsidRPr="00D15F4B">
          <w:rPr>
            <w:rStyle w:val="charCitHyperlinkAbbrev"/>
          </w:rPr>
          <w:t>A2020</w:t>
        </w:r>
        <w:r w:rsidR="008C6134" w:rsidRPr="00D15F4B">
          <w:rPr>
            <w:rStyle w:val="charCitHyperlinkAbbrev"/>
          </w:rPr>
          <w:noBreakHyphen/>
          <w:t>42</w:t>
        </w:r>
      </w:hyperlink>
      <w:r w:rsidR="008C6134" w:rsidRPr="00D15F4B">
        <w:t xml:space="preserve"> s 138</w:t>
      </w:r>
    </w:p>
    <w:p w14:paraId="6735437D" w14:textId="54315D8D" w:rsidR="003B0347" w:rsidRDefault="003B0347" w:rsidP="00F07209">
      <w:pPr>
        <w:pStyle w:val="AmdtsEntries"/>
      </w:pPr>
      <w:r w:rsidRPr="00D15F4B">
        <w:tab/>
        <w:t xml:space="preserve">sub </w:t>
      </w:r>
      <w:hyperlink r:id="rId600" w:tooltip="Road Transport Legislation Amendment Act 2022 (No 2)" w:history="1">
        <w:r w:rsidRPr="00D15F4B">
          <w:rPr>
            <w:rStyle w:val="charCitHyperlinkAbbrev"/>
          </w:rPr>
          <w:t>A2022</w:t>
        </w:r>
        <w:r w:rsidRPr="00D15F4B">
          <w:rPr>
            <w:rStyle w:val="charCitHyperlinkAbbrev"/>
          </w:rPr>
          <w:noBreakHyphen/>
          <w:t>5</w:t>
        </w:r>
      </w:hyperlink>
      <w:r w:rsidRPr="00D15F4B">
        <w:t xml:space="preserve"> s 9</w:t>
      </w:r>
    </w:p>
    <w:p w14:paraId="4A72055F" w14:textId="77777777" w:rsidR="00F07209" w:rsidRDefault="00DF4394" w:rsidP="00F07209">
      <w:pPr>
        <w:pStyle w:val="AmdtsEntryHd"/>
      </w:pPr>
      <w:r w:rsidRPr="00634FFA">
        <w:t>Consuming alcohol—driver or driver trainer</w:t>
      </w:r>
    </w:p>
    <w:p w14:paraId="1344F7D7" w14:textId="1922162F" w:rsidR="00F07209" w:rsidRDefault="00F07209" w:rsidP="004125EC">
      <w:pPr>
        <w:pStyle w:val="AmdtsEntries"/>
      </w:pPr>
      <w:r>
        <w:t>s 25</w:t>
      </w:r>
      <w:r>
        <w:tab/>
        <w:t xml:space="preserve">am </w:t>
      </w:r>
      <w:hyperlink r:id="rId601"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s 4; </w:t>
      </w:r>
      <w:hyperlink r:id="rId602"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60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60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(d)</w:t>
      </w:r>
    </w:p>
    <w:p w14:paraId="57E49CEA" w14:textId="334ED32F" w:rsidR="00F07209" w:rsidRDefault="00F07209" w:rsidP="004125EC">
      <w:pPr>
        <w:pStyle w:val="AmdtsEntries"/>
      </w:pPr>
      <w:r>
        <w:tab/>
        <w:t xml:space="preserve">om </w:t>
      </w:r>
      <w:hyperlink r:id="rId60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864A47B" w14:textId="4B14F6E4" w:rsidR="003D0446" w:rsidRDefault="003D0446" w:rsidP="003D0446">
      <w:pPr>
        <w:pStyle w:val="AmdtsEntries"/>
      </w:pPr>
      <w:r>
        <w:tab/>
        <w:t xml:space="preserve">ins </w:t>
      </w:r>
      <w:hyperlink r:id="rId606" w:tooltip="Road Transport Legislation Amendment Act 2015" w:history="1">
        <w:r w:rsidRPr="00A31761">
          <w:rPr>
            <w:rStyle w:val="charCitHyperlinkAbbrev"/>
          </w:rPr>
          <w:t>A2015</w:t>
        </w:r>
        <w:r w:rsidRPr="00A31761">
          <w:rPr>
            <w:rStyle w:val="charCitHyperlinkAbbrev"/>
          </w:rPr>
          <w:noBreakHyphen/>
          <w:t>30</w:t>
        </w:r>
      </w:hyperlink>
      <w:r>
        <w:t xml:space="preserve"> s 7</w:t>
      </w:r>
    </w:p>
    <w:p w14:paraId="4806FCF7" w14:textId="6AA725A8" w:rsidR="00090986" w:rsidRPr="00DF4394" w:rsidRDefault="00090986" w:rsidP="003D0446">
      <w:pPr>
        <w:pStyle w:val="AmdtsEntries"/>
      </w:pPr>
      <w:r>
        <w:tab/>
        <w:t xml:space="preserve">am </w:t>
      </w:r>
      <w:hyperlink r:id="rId607" w:tooltip="Road Transport Reform (Light Rail) Legislation Amendment Act 2017" w:history="1">
        <w:r w:rsidR="00970665" w:rsidRPr="005B6681">
          <w:rPr>
            <w:rStyle w:val="charCitHyperlinkAbbrev"/>
          </w:rPr>
          <w:t>A2017</w:t>
        </w:r>
        <w:r w:rsidR="00970665" w:rsidRPr="005B6681">
          <w:rPr>
            <w:rStyle w:val="charCitHyperlinkAbbrev"/>
          </w:rPr>
          <w:noBreakHyphen/>
          <w:t>21</w:t>
        </w:r>
      </w:hyperlink>
      <w:r>
        <w:t xml:space="preserve"> s 8, s 9</w:t>
      </w:r>
    </w:p>
    <w:p w14:paraId="4F237A5A" w14:textId="5E2CD820" w:rsidR="00F07209" w:rsidRDefault="00F07209" w:rsidP="004125EC">
      <w:pPr>
        <w:pStyle w:val="AmdtsEntries"/>
      </w:pPr>
      <w:r>
        <w:tab/>
        <w:t xml:space="preserve">def </w:t>
      </w:r>
      <w:r w:rsidRPr="00C46E32">
        <w:rPr>
          <w:rStyle w:val="charBoldItals"/>
        </w:rPr>
        <w:t xml:space="preserve">disqualifying offence </w:t>
      </w:r>
      <w:r>
        <w:t xml:space="preserve">ins </w:t>
      </w:r>
      <w:hyperlink r:id="rId60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1F19BABF" w14:textId="482B3C6E" w:rsidR="003D0446" w:rsidRDefault="003D0446" w:rsidP="003D0446">
      <w:pPr>
        <w:pStyle w:val="AmdtsEntriesDefL2"/>
      </w:pPr>
      <w:r>
        <w:tab/>
        <w:t xml:space="preserve">om </w:t>
      </w:r>
      <w:hyperlink r:id="rId609"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391DE204" w14:textId="2A0877A1" w:rsidR="00F07209" w:rsidRDefault="00F07209" w:rsidP="004125EC">
      <w:pPr>
        <w:pStyle w:val="AmdtsEntries"/>
      </w:pPr>
      <w:r>
        <w:tab/>
        <w:t xml:space="preserve">def </w:t>
      </w:r>
      <w:r w:rsidRPr="00C46E32">
        <w:rPr>
          <w:rStyle w:val="charBoldItals"/>
        </w:rPr>
        <w:t xml:space="preserve">driving licence </w:t>
      </w:r>
      <w:r>
        <w:t xml:space="preserve">ins </w:t>
      </w:r>
      <w:hyperlink r:id="rId61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4A7488DF" w14:textId="78F4A4EF" w:rsidR="003D0446" w:rsidRDefault="003D0446" w:rsidP="004125EC">
      <w:pPr>
        <w:pStyle w:val="AmdtsEntriesDefL2"/>
      </w:pPr>
      <w:r>
        <w:tab/>
        <w:t xml:space="preserve">om </w:t>
      </w:r>
      <w:hyperlink r:id="rId611"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73B3AF8C" w14:textId="29C528A4" w:rsidR="00F07209" w:rsidRDefault="00F07209" w:rsidP="004125EC">
      <w:pPr>
        <w:pStyle w:val="AmdtsEntries"/>
      </w:pPr>
      <w:r>
        <w:tab/>
        <w:t xml:space="preserve">def </w:t>
      </w:r>
      <w:r w:rsidRPr="00C46E32">
        <w:rPr>
          <w:rStyle w:val="charBoldItals"/>
        </w:rPr>
        <w:t xml:space="preserve">first offender </w:t>
      </w:r>
      <w:r>
        <w:t xml:space="preserve">sub </w:t>
      </w:r>
      <w:hyperlink r:id="rId61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(a)</w:t>
      </w:r>
    </w:p>
    <w:p w14:paraId="4F627436" w14:textId="33C2AEE3" w:rsidR="003D0446" w:rsidRDefault="003D0446" w:rsidP="003D0446">
      <w:pPr>
        <w:pStyle w:val="AmdtsEntriesDefL2"/>
      </w:pPr>
      <w:r>
        <w:tab/>
        <w:t xml:space="preserve">om </w:t>
      </w:r>
      <w:hyperlink r:id="rId613"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0F111A41" w14:textId="1E4A3E32" w:rsidR="00F07209" w:rsidRDefault="00F07209" w:rsidP="004125EC">
      <w:pPr>
        <w:pStyle w:val="AmdtsEntries"/>
      </w:pPr>
      <w:r>
        <w:tab/>
        <w:t xml:space="preserve">def </w:t>
      </w:r>
      <w:r w:rsidRPr="00C46E32">
        <w:rPr>
          <w:rStyle w:val="charBoldItals"/>
        </w:rPr>
        <w:t xml:space="preserve">previous offender </w:t>
      </w:r>
      <w:r>
        <w:t xml:space="preserve">om </w:t>
      </w:r>
      <w:hyperlink r:id="rId61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14:paraId="1E28F2E7" w14:textId="4B41FB35" w:rsidR="00F07209" w:rsidRDefault="00F07209" w:rsidP="004125EC">
      <w:pPr>
        <w:pStyle w:val="AmdtsEntries"/>
      </w:pPr>
      <w:r>
        <w:tab/>
        <w:t xml:space="preserve">def </w:t>
      </w:r>
      <w:r w:rsidRPr="00C46E32">
        <w:rPr>
          <w:rStyle w:val="charBoldItals"/>
        </w:rPr>
        <w:t xml:space="preserve">repeat offender </w:t>
      </w:r>
      <w:r>
        <w:t xml:space="preserve">ins </w:t>
      </w:r>
      <w:hyperlink r:id="rId61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23FB3FBE" w14:textId="18B529B7" w:rsidR="003D0446" w:rsidRDefault="003D0446" w:rsidP="004125EC">
      <w:pPr>
        <w:pStyle w:val="AmdtsEntriesDefL2"/>
      </w:pPr>
      <w:r>
        <w:tab/>
        <w:t xml:space="preserve">om </w:t>
      </w:r>
      <w:hyperlink r:id="rId616"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78C91BDC" w14:textId="2A2E9930" w:rsidR="00F07209" w:rsidRDefault="00F07209" w:rsidP="004125EC">
      <w:pPr>
        <w:pStyle w:val="AmdtsEntries"/>
      </w:pPr>
      <w:r>
        <w:tab/>
        <w:t xml:space="preserve">def </w:t>
      </w:r>
      <w:r w:rsidRPr="00C46E32">
        <w:rPr>
          <w:rStyle w:val="charBoldItals"/>
        </w:rPr>
        <w:t xml:space="preserve">traffic infringer </w:t>
      </w:r>
      <w:r>
        <w:t xml:space="preserve">ins </w:t>
      </w:r>
      <w:hyperlink r:id="rId61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8</w:t>
      </w:r>
    </w:p>
    <w:p w14:paraId="563EBDD5" w14:textId="125111BC" w:rsidR="00F07209" w:rsidRDefault="00F07209" w:rsidP="004125EC">
      <w:pPr>
        <w:pStyle w:val="AmdtsEntriesDefL2"/>
      </w:pPr>
      <w:r w:rsidRPr="00C46E32">
        <w:tab/>
      </w:r>
      <w:r>
        <w:t xml:space="preserve">am </w:t>
      </w:r>
      <w:hyperlink r:id="rId618"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14:paraId="40057869" w14:textId="7495D67F" w:rsidR="00DF4394" w:rsidRDefault="00F07209" w:rsidP="00F07209">
      <w:pPr>
        <w:pStyle w:val="AmdtsEntriesDefL2"/>
      </w:pPr>
      <w:r w:rsidRPr="00C46E32">
        <w:tab/>
      </w:r>
      <w:r>
        <w:t xml:space="preserve">om </w:t>
      </w:r>
      <w:hyperlink r:id="rId61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14:paraId="4534222E" w14:textId="612EC630" w:rsidR="00EB6F6A" w:rsidRDefault="00EB6F6A" w:rsidP="00F07209">
      <w:pPr>
        <w:pStyle w:val="AmdtsEntryHd"/>
      </w:pPr>
      <w:r w:rsidRPr="00764CB2">
        <w:t>Automatic driver licence disqualification</w:t>
      </w:r>
    </w:p>
    <w:p w14:paraId="2388BA2C" w14:textId="062BB06A" w:rsidR="00EB6F6A" w:rsidRPr="00EB6F6A" w:rsidRDefault="00EB6F6A" w:rsidP="00EB6F6A">
      <w:pPr>
        <w:pStyle w:val="AmdtsEntries"/>
      </w:pPr>
      <w:r>
        <w:t>pt 4 hdg</w:t>
      </w:r>
      <w:r>
        <w:tab/>
        <w:t xml:space="preserve">sub </w:t>
      </w:r>
      <w:hyperlink r:id="rId620" w:tooltip="Road Safety Legislation Amendment Act 2024" w:history="1">
        <w:r>
          <w:rPr>
            <w:rStyle w:val="charCitHyperlinkAbbrev"/>
          </w:rPr>
          <w:t>A2024</w:t>
        </w:r>
        <w:r>
          <w:rPr>
            <w:rStyle w:val="charCitHyperlinkAbbrev"/>
          </w:rPr>
          <w:noBreakHyphen/>
          <w:t>20</w:t>
        </w:r>
      </w:hyperlink>
      <w:r>
        <w:t xml:space="preserve"> s 33</w:t>
      </w:r>
    </w:p>
    <w:p w14:paraId="2CE91A6E" w14:textId="2D6BCA66" w:rsidR="00F07209" w:rsidRDefault="00EB6F6A" w:rsidP="00F07209">
      <w:pPr>
        <w:pStyle w:val="AmdtsEntryHd"/>
      </w:pPr>
      <w:r w:rsidRPr="00764CB2">
        <w:lastRenderedPageBreak/>
        <w:t>Automatic disqualification taken to be court order</w:t>
      </w:r>
    </w:p>
    <w:p w14:paraId="05A7AFFA" w14:textId="19B3DFF5" w:rsidR="00F07209" w:rsidRDefault="00F07209" w:rsidP="00F07209">
      <w:pPr>
        <w:pStyle w:val="AmdtsEntries"/>
        <w:keepNext/>
      </w:pPr>
      <w:r>
        <w:t>s 26</w:t>
      </w:r>
      <w:r>
        <w:tab/>
        <w:t xml:space="preserve">am </w:t>
      </w:r>
      <w:hyperlink r:id="rId62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14:paraId="0D16BE46" w14:textId="2EC5612C" w:rsidR="00F07209" w:rsidRDefault="00F07209" w:rsidP="004125EC">
      <w:pPr>
        <w:pStyle w:val="AmdtsEntries"/>
        <w:keepNext/>
      </w:pPr>
      <w:r>
        <w:tab/>
        <w:t xml:space="preserve">om </w:t>
      </w:r>
      <w:hyperlink r:id="rId622" w:tooltip="Statute Law Revision (Penalties) Act 1994" w:history="1">
        <w:r w:rsidR="00A45738" w:rsidRPr="004125EC">
          <w:t>A1994</w:t>
        </w:r>
        <w:r w:rsidR="00A45738" w:rsidRPr="004125EC">
          <w:noBreakHyphen/>
          <w:t>81</w:t>
        </w:r>
      </w:hyperlink>
      <w:r>
        <w:t xml:space="preserve"> sch</w:t>
      </w:r>
    </w:p>
    <w:p w14:paraId="3C8E3C9A" w14:textId="24060CEC" w:rsidR="00F07209" w:rsidRDefault="00F07209" w:rsidP="004125EC">
      <w:pPr>
        <w:pStyle w:val="AmdtsEntries"/>
      </w:pPr>
      <w:r>
        <w:tab/>
        <w:t xml:space="preserve">ins </w:t>
      </w:r>
      <w:hyperlink r:id="rId623" w:tooltip="Motor Traffic (Alcohol and Drugs) (Amendment) Act 1997" w:history="1">
        <w:r w:rsidR="00A45738" w:rsidRPr="004125EC">
          <w:t>A1997</w:t>
        </w:r>
        <w:r w:rsidR="00A45738" w:rsidRPr="004125EC">
          <w:noBreakHyphen/>
          <w:t>51</w:t>
        </w:r>
      </w:hyperlink>
      <w:r>
        <w:t xml:space="preserve"> s 8</w:t>
      </w:r>
    </w:p>
    <w:p w14:paraId="37B7AA20" w14:textId="77777777" w:rsidR="00F07209" w:rsidRDefault="00F07209" w:rsidP="004125EC">
      <w:pPr>
        <w:pStyle w:val="AmdtsEntries"/>
      </w:pPr>
      <w:r>
        <w:tab/>
        <w:t>table renum R12 LA</w:t>
      </w:r>
    </w:p>
    <w:p w14:paraId="1C0660B9" w14:textId="545B8361" w:rsidR="00F07209" w:rsidRDefault="00F07209" w:rsidP="004125EC">
      <w:pPr>
        <w:pStyle w:val="AmdtsEntries"/>
      </w:pPr>
      <w:r>
        <w:tab/>
        <w:t xml:space="preserve">am </w:t>
      </w:r>
      <w:hyperlink r:id="rId624" w:tooltip="Road Transport (Alcohol and Drugs) Legislation Amendment Act 2010" w:history="1">
        <w:r w:rsidR="00A45738" w:rsidRPr="004125EC">
          <w:t>A2010</w:t>
        </w:r>
        <w:r w:rsidR="00A45738" w:rsidRPr="004125EC">
          <w:noBreakHyphen/>
          <w:t>47</w:t>
        </w:r>
      </w:hyperlink>
      <w:r>
        <w:t xml:space="preserve"> s 47</w:t>
      </w:r>
    </w:p>
    <w:p w14:paraId="3BB95D8B" w14:textId="0F146E1F" w:rsidR="00F07209" w:rsidRDefault="00F07209" w:rsidP="004125EC">
      <w:pPr>
        <w:pStyle w:val="AmdtsEntries"/>
      </w:pPr>
      <w:r>
        <w:tab/>
        <w:t xml:space="preserve">table am </w:t>
      </w:r>
      <w:hyperlink r:id="rId625" w:tooltip="Road Transport (Alcohol and Drugs) Legislation Amendment Act 2010" w:history="1">
        <w:r w:rsidR="00A45738" w:rsidRPr="004125EC">
          <w:t>A2010</w:t>
        </w:r>
        <w:r w:rsidR="00A45738" w:rsidRPr="004125EC">
          <w:noBreakHyphen/>
          <w:t>47</w:t>
        </w:r>
      </w:hyperlink>
      <w:r>
        <w:t xml:space="preserve"> s 48</w:t>
      </w:r>
    </w:p>
    <w:p w14:paraId="51466A26" w14:textId="00032EA4" w:rsidR="00F07209" w:rsidRDefault="00F07209" w:rsidP="00F07209">
      <w:pPr>
        <w:pStyle w:val="AmdtsEntries"/>
      </w:pPr>
      <w:r>
        <w:tab/>
        <w:t xml:space="preserve">am </w:t>
      </w:r>
      <w:hyperlink r:id="rId62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57</w:t>
      </w:r>
    </w:p>
    <w:p w14:paraId="2B9637F0" w14:textId="2CC13D76" w:rsidR="00EB6F6A" w:rsidRDefault="00EB6F6A" w:rsidP="00F07209">
      <w:pPr>
        <w:pStyle w:val="AmdtsEntries"/>
      </w:pPr>
      <w:r>
        <w:tab/>
        <w:t xml:space="preserve">sub </w:t>
      </w:r>
      <w:hyperlink r:id="rId627" w:tooltip="Road Safety Legislation Amendment Act 2024" w:history="1">
        <w:r>
          <w:rPr>
            <w:rStyle w:val="charCitHyperlinkAbbrev"/>
          </w:rPr>
          <w:t>A2024</w:t>
        </w:r>
        <w:r>
          <w:rPr>
            <w:rStyle w:val="charCitHyperlinkAbbrev"/>
          </w:rPr>
          <w:noBreakHyphen/>
          <w:t>20</w:t>
        </w:r>
      </w:hyperlink>
      <w:r>
        <w:t xml:space="preserve"> s 34</w:t>
      </w:r>
    </w:p>
    <w:p w14:paraId="156306AE" w14:textId="77777777" w:rsidR="00F07209" w:rsidRDefault="00F07209" w:rsidP="00F07209">
      <w:pPr>
        <w:pStyle w:val="AmdtsEntryHd"/>
      </w:pPr>
      <w:r>
        <w:t>First offenders—traffic infringement notice</w:t>
      </w:r>
    </w:p>
    <w:p w14:paraId="1303F0A5" w14:textId="4AC5F5CE" w:rsidR="00F07209" w:rsidRDefault="00F07209" w:rsidP="004125EC">
      <w:pPr>
        <w:pStyle w:val="AmdtsEntries"/>
      </w:pPr>
      <w:r>
        <w:t>s 26A</w:t>
      </w:r>
      <w:r>
        <w:tab/>
        <w:t xml:space="preserve">ins </w:t>
      </w:r>
      <w:hyperlink r:id="rId62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9</w:t>
      </w:r>
    </w:p>
    <w:p w14:paraId="19339C98" w14:textId="384BD8EE" w:rsidR="00F07209" w:rsidRDefault="00F07209" w:rsidP="004125EC">
      <w:pPr>
        <w:pStyle w:val="AmdtsEntries"/>
      </w:pPr>
      <w:r>
        <w:tab/>
        <w:t xml:space="preserve">am </w:t>
      </w:r>
      <w:hyperlink r:id="rId62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630"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r>
        <w:t xml:space="preserve"> s 4; </w:t>
      </w:r>
      <w:hyperlink r:id="rId63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5</w:t>
      </w:r>
    </w:p>
    <w:p w14:paraId="6C0B44F7" w14:textId="06C2A544" w:rsidR="00F07209" w:rsidRDefault="00F07209" w:rsidP="00F07209">
      <w:pPr>
        <w:pStyle w:val="AmdtsEntries"/>
      </w:pPr>
      <w:r>
        <w:tab/>
        <w:t xml:space="preserve">om </w:t>
      </w:r>
      <w:hyperlink r:id="rId63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14:paraId="07619818" w14:textId="332AE4C8" w:rsidR="00F07209" w:rsidRPr="007F1FFA" w:rsidRDefault="00EB6F6A" w:rsidP="00F07209">
      <w:pPr>
        <w:pStyle w:val="AmdtsEntryHd"/>
      </w:pPr>
      <w:r w:rsidRPr="00764CB2">
        <w:t>Automatic driver licence disqualification—first offenders, s 19</w:t>
      </w:r>
    </w:p>
    <w:p w14:paraId="4614749C" w14:textId="37361AA9" w:rsidR="00F07209" w:rsidRPr="007F1FFA" w:rsidRDefault="00F07209" w:rsidP="004125EC">
      <w:pPr>
        <w:pStyle w:val="AmdtsEntries"/>
      </w:pPr>
      <w:r w:rsidRPr="007F1FFA">
        <w:t>s 27 hdg</w:t>
      </w:r>
      <w:r w:rsidRPr="007F1FFA">
        <w:tab/>
        <w:t xml:space="preserve">sub </w:t>
      </w:r>
      <w:hyperlink r:id="rId63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22</w:t>
      </w:r>
      <w:r w:rsidR="002E79EE">
        <w:t xml:space="preserve">; </w:t>
      </w:r>
      <w:hyperlink r:id="rId634" w:tooltip="Road Transport (Alcohol and Drugs) Amendment Act 2014" w:history="1">
        <w:r w:rsidR="002E79EE">
          <w:rPr>
            <w:rStyle w:val="charCitHyperlinkAbbrev"/>
          </w:rPr>
          <w:t>A2014-21</w:t>
        </w:r>
      </w:hyperlink>
      <w:r w:rsidR="002E79EE">
        <w:t xml:space="preserve"> s 17</w:t>
      </w:r>
    </w:p>
    <w:p w14:paraId="19CA5EBD" w14:textId="53C18D4B" w:rsidR="00F07209" w:rsidRDefault="00F07209" w:rsidP="004125EC">
      <w:pPr>
        <w:pStyle w:val="AmdtsEntries"/>
      </w:pPr>
      <w:r>
        <w:t>s 27</w:t>
      </w:r>
      <w:r>
        <w:tab/>
        <w:t xml:space="preserve">am </w:t>
      </w:r>
      <w:hyperlink r:id="rId635"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14:paraId="03A138E1" w14:textId="6544BFE1" w:rsidR="00F07209" w:rsidRDefault="00F07209" w:rsidP="004125EC">
      <w:pPr>
        <w:pStyle w:val="AmdtsEntries"/>
      </w:pPr>
      <w:r>
        <w:tab/>
        <w:t xml:space="preserve">om </w:t>
      </w:r>
      <w:hyperlink r:id="rId636"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5B0FB666" w14:textId="2F16E3CF" w:rsidR="00F07209" w:rsidRDefault="00F07209" w:rsidP="004125EC">
      <w:pPr>
        <w:pStyle w:val="AmdtsEntries"/>
      </w:pPr>
      <w:r>
        <w:tab/>
        <w:t xml:space="preserve">ins </w:t>
      </w:r>
      <w:hyperlink r:id="rId637"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r>
        <w:t xml:space="preserve"> s 4</w:t>
      </w:r>
    </w:p>
    <w:p w14:paraId="04D55CC5" w14:textId="4C333FB6" w:rsidR="00F07209" w:rsidRPr="007F1FFA" w:rsidRDefault="00F07209" w:rsidP="00F07209">
      <w:pPr>
        <w:pStyle w:val="AmdtsEntries"/>
      </w:pPr>
      <w:r w:rsidRPr="007F1FFA">
        <w:tab/>
        <w:t xml:space="preserve">am </w:t>
      </w:r>
      <w:hyperlink r:id="rId638"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63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23</w:t>
      </w:r>
      <w:r w:rsidR="001C24C5">
        <w:t xml:space="preserve">; </w:t>
      </w:r>
      <w:hyperlink r:id="rId640" w:tooltip="Road Transport (Alcohol and Drugs) Amendment Act 2014" w:history="1">
        <w:r w:rsidR="001C24C5">
          <w:rPr>
            <w:rStyle w:val="charCitHyperlinkAbbrev"/>
          </w:rPr>
          <w:t>A2014-21</w:t>
        </w:r>
      </w:hyperlink>
      <w:r w:rsidR="001C24C5">
        <w:t xml:space="preserve"> s 1</w:t>
      </w:r>
      <w:r w:rsidR="002E79EE">
        <w:t>8</w:t>
      </w:r>
    </w:p>
    <w:p w14:paraId="63564573" w14:textId="1B939AD9" w:rsidR="00EB6F6A" w:rsidRDefault="00EB6F6A" w:rsidP="00EB6F6A">
      <w:pPr>
        <w:pStyle w:val="AmdtsEntries"/>
      </w:pPr>
      <w:r>
        <w:tab/>
        <w:t xml:space="preserve">sub </w:t>
      </w:r>
      <w:hyperlink r:id="rId641" w:tooltip="Road Safety Legislation Amendment Act 2024" w:history="1">
        <w:r>
          <w:rPr>
            <w:rStyle w:val="charCitHyperlinkAbbrev"/>
          </w:rPr>
          <w:t>A2024</w:t>
        </w:r>
        <w:r>
          <w:rPr>
            <w:rStyle w:val="charCitHyperlinkAbbrev"/>
          </w:rPr>
          <w:noBreakHyphen/>
          <w:t>20</w:t>
        </w:r>
      </w:hyperlink>
      <w:r>
        <w:t xml:space="preserve"> s 34</w:t>
      </w:r>
    </w:p>
    <w:p w14:paraId="0854B2C2" w14:textId="305AB7B1" w:rsidR="00F07209" w:rsidRDefault="00EB6F6A" w:rsidP="00F07209">
      <w:pPr>
        <w:pStyle w:val="AmdtsEntryHd"/>
      </w:pPr>
      <w:r w:rsidRPr="00764CB2">
        <w:t>Automatic driver licence disqualification—repeat offenders, s 19</w:t>
      </w:r>
    </w:p>
    <w:p w14:paraId="345A7101" w14:textId="0CD612D3" w:rsidR="00F07209" w:rsidRDefault="00F07209" w:rsidP="004125EC">
      <w:pPr>
        <w:pStyle w:val="AmdtsEntries"/>
      </w:pPr>
      <w:r>
        <w:t>s 28</w:t>
      </w:r>
      <w:r>
        <w:tab/>
        <w:t xml:space="preserve">am </w:t>
      </w:r>
      <w:hyperlink r:id="rId642"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10; </w:t>
      </w:r>
      <w:hyperlink r:id="rId64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644"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w:t>
      </w:r>
    </w:p>
    <w:p w14:paraId="0CADF381" w14:textId="1A3A40BC" w:rsidR="00F07209" w:rsidRDefault="00F07209" w:rsidP="00F07209">
      <w:pPr>
        <w:pStyle w:val="AmdtsEntries"/>
      </w:pPr>
      <w:r>
        <w:tab/>
        <w:t xml:space="preserve">om </w:t>
      </w:r>
      <w:hyperlink r:id="rId64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14:paraId="6894718C" w14:textId="6410F57A" w:rsidR="00EB6F6A" w:rsidRDefault="00EB6F6A" w:rsidP="00EB6F6A">
      <w:pPr>
        <w:pStyle w:val="AmdtsEntries"/>
      </w:pPr>
      <w:r>
        <w:tab/>
        <w:t xml:space="preserve">ins </w:t>
      </w:r>
      <w:hyperlink r:id="rId646" w:tooltip="Road Safety Legislation Amendment Act 2024" w:history="1">
        <w:r>
          <w:rPr>
            <w:rStyle w:val="charCitHyperlinkAbbrev"/>
          </w:rPr>
          <w:t>A2024</w:t>
        </w:r>
        <w:r>
          <w:rPr>
            <w:rStyle w:val="charCitHyperlinkAbbrev"/>
          </w:rPr>
          <w:noBreakHyphen/>
          <w:t>20</w:t>
        </w:r>
      </w:hyperlink>
      <w:r>
        <w:t xml:space="preserve"> s 34</w:t>
      </w:r>
    </w:p>
    <w:p w14:paraId="086361ED" w14:textId="6CAFFFE2" w:rsidR="00F07209" w:rsidRDefault="003D5DE2" w:rsidP="00F07209">
      <w:pPr>
        <w:pStyle w:val="AmdtsEntryHd"/>
      </w:pPr>
      <w:r w:rsidRPr="00764CB2">
        <w:t>Automatic driver licence disqualification—first offenders, s 20</w:t>
      </w:r>
    </w:p>
    <w:p w14:paraId="67B06E34" w14:textId="352DF2AC" w:rsidR="00F07209" w:rsidRDefault="00F07209" w:rsidP="004125EC">
      <w:pPr>
        <w:pStyle w:val="AmdtsEntries"/>
      </w:pPr>
      <w:r>
        <w:t>s 29</w:t>
      </w:r>
      <w:r>
        <w:tab/>
        <w:t xml:space="preserve">am </w:t>
      </w:r>
      <w:hyperlink r:id="rId647" w:tooltip="Motor Traffic (Alcohol and Drugs) (Amendment) Ordinance 1984" w:history="1">
        <w:r w:rsidR="00A45738" w:rsidRPr="00A45738">
          <w:rPr>
            <w:rStyle w:val="charCitHyperlinkAbbrev"/>
          </w:rPr>
          <w:t>Ord1984</w:t>
        </w:r>
        <w:r w:rsidR="00A45738" w:rsidRPr="00A45738">
          <w:rPr>
            <w:rStyle w:val="charCitHyperlinkAbbrev"/>
          </w:rPr>
          <w:noBreakHyphen/>
          <w:t>63</w:t>
        </w:r>
      </w:hyperlink>
      <w:r>
        <w:t xml:space="preserve">; </w:t>
      </w:r>
      <w:hyperlink r:id="rId648"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649"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r>
        <w:t xml:space="preserve"> sch 1;</w:t>
      </w:r>
      <w:r w:rsidR="002F72BA">
        <w:t xml:space="preserve"> </w:t>
      </w:r>
      <w:hyperlink r:id="rId65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sch; </w:t>
      </w:r>
      <w:hyperlink r:id="rId65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9; </w:t>
      </w:r>
      <w:hyperlink r:id="rId65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w:t>
      </w:r>
    </w:p>
    <w:p w14:paraId="7680A810" w14:textId="6BC164CD" w:rsidR="00F07209" w:rsidRDefault="00F07209" w:rsidP="00F54FAF">
      <w:pPr>
        <w:pStyle w:val="AmdtsEntries"/>
        <w:keepNext/>
      </w:pPr>
      <w:r>
        <w:tab/>
        <w:t xml:space="preserve">sub </w:t>
      </w:r>
      <w:hyperlink r:id="rId653"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1.276</w:t>
      </w:r>
    </w:p>
    <w:p w14:paraId="40BC7296" w14:textId="7174E3AA" w:rsidR="00F07209" w:rsidRDefault="00F07209" w:rsidP="00F07209">
      <w:pPr>
        <w:pStyle w:val="AmdtsEntries"/>
      </w:pPr>
      <w:r>
        <w:tab/>
        <w:t xml:space="preserve">om </w:t>
      </w:r>
      <w:hyperlink r:id="rId65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14:paraId="4B5AC785" w14:textId="6815066D" w:rsidR="003D5DE2" w:rsidRDefault="003D5DE2" w:rsidP="003D5DE2">
      <w:pPr>
        <w:pStyle w:val="AmdtsEntries"/>
      </w:pPr>
      <w:r>
        <w:tab/>
        <w:t xml:space="preserve">ins </w:t>
      </w:r>
      <w:hyperlink r:id="rId655" w:tooltip="Road Safety Legislation Amendment Act 2024" w:history="1">
        <w:r>
          <w:rPr>
            <w:rStyle w:val="charCitHyperlinkAbbrev"/>
          </w:rPr>
          <w:t>A2024</w:t>
        </w:r>
        <w:r>
          <w:rPr>
            <w:rStyle w:val="charCitHyperlinkAbbrev"/>
          </w:rPr>
          <w:noBreakHyphen/>
          <w:t>20</w:t>
        </w:r>
      </w:hyperlink>
      <w:r>
        <w:t xml:space="preserve"> s 34</w:t>
      </w:r>
    </w:p>
    <w:p w14:paraId="1884B93D" w14:textId="7FBBEB89" w:rsidR="00F07209" w:rsidRDefault="003D5DE2" w:rsidP="00F07209">
      <w:pPr>
        <w:pStyle w:val="AmdtsEntryHd"/>
      </w:pPr>
      <w:r w:rsidRPr="00764CB2">
        <w:t>Automatic driver licence disqualification—repeat offenders, s 20</w:t>
      </w:r>
    </w:p>
    <w:p w14:paraId="36C31D59" w14:textId="06614CA9" w:rsidR="00F07209" w:rsidRDefault="00F07209" w:rsidP="00F07209">
      <w:pPr>
        <w:pStyle w:val="AmdtsEntries"/>
      </w:pPr>
      <w:r>
        <w:t>s 30</w:t>
      </w:r>
      <w:r>
        <w:tab/>
        <w:t xml:space="preserve">om </w:t>
      </w:r>
      <w:hyperlink r:id="rId6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14:paraId="4746A6AF" w14:textId="25CB148F" w:rsidR="003D5DE2" w:rsidRDefault="003D5DE2" w:rsidP="003D5DE2">
      <w:pPr>
        <w:pStyle w:val="AmdtsEntries"/>
      </w:pPr>
      <w:r>
        <w:tab/>
        <w:t xml:space="preserve">ins </w:t>
      </w:r>
      <w:hyperlink r:id="rId657" w:tooltip="Road Safety Legislation Amendment Act 2024" w:history="1">
        <w:r>
          <w:rPr>
            <w:rStyle w:val="charCitHyperlinkAbbrev"/>
          </w:rPr>
          <w:t>A2024</w:t>
        </w:r>
        <w:r>
          <w:rPr>
            <w:rStyle w:val="charCitHyperlinkAbbrev"/>
          </w:rPr>
          <w:noBreakHyphen/>
          <w:t>20</w:t>
        </w:r>
      </w:hyperlink>
      <w:r>
        <w:t xml:space="preserve"> s 34</w:t>
      </w:r>
    </w:p>
    <w:p w14:paraId="76499E0B" w14:textId="10DEE0E5" w:rsidR="00F07209" w:rsidRDefault="003D5DE2" w:rsidP="00F07209">
      <w:pPr>
        <w:pStyle w:val="AmdtsEntryHd"/>
      </w:pPr>
      <w:r w:rsidRPr="00764CB2">
        <w:t>Automatic driver licence disqualification—first offenders, s 21</w:t>
      </w:r>
    </w:p>
    <w:p w14:paraId="01410D7A" w14:textId="4625A1AA" w:rsidR="00F07209" w:rsidRDefault="00F07209" w:rsidP="004125EC">
      <w:pPr>
        <w:pStyle w:val="AmdtsEntries"/>
      </w:pPr>
      <w:r>
        <w:t>s 31</w:t>
      </w:r>
      <w:r>
        <w:tab/>
        <w:t xml:space="preserve">am </w:t>
      </w:r>
      <w:hyperlink r:id="rId65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11; </w:t>
      </w:r>
      <w:hyperlink r:id="rId65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w:t>
      </w:r>
      <w:hyperlink r:id="rId660"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14:paraId="37AEB000" w14:textId="23B604A7" w:rsidR="00F07209" w:rsidRDefault="00F07209" w:rsidP="004125EC">
      <w:pPr>
        <w:pStyle w:val="AmdtsEntries"/>
      </w:pPr>
      <w:r>
        <w:tab/>
        <w:t xml:space="preserve">sub </w:t>
      </w:r>
      <w:hyperlink r:id="rId66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43A2D00F" w14:textId="79488736" w:rsidR="00F07209" w:rsidRDefault="00F07209" w:rsidP="00F07209">
      <w:pPr>
        <w:pStyle w:val="AmdtsEntries"/>
      </w:pPr>
      <w:r>
        <w:tab/>
        <w:t xml:space="preserve">om </w:t>
      </w:r>
      <w:hyperlink r:id="rId66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E4769C1" w14:textId="1277DD0E" w:rsidR="003D5DE2" w:rsidRDefault="003D5DE2" w:rsidP="003D5DE2">
      <w:pPr>
        <w:pStyle w:val="AmdtsEntries"/>
      </w:pPr>
      <w:r>
        <w:tab/>
        <w:t xml:space="preserve">ins </w:t>
      </w:r>
      <w:hyperlink r:id="rId663" w:tooltip="Road Safety Legislation Amendment Act 2024" w:history="1">
        <w:r>
          <w:rPr>
            <w:rStyle w:val="charCitHyperlinkAbbrev"/>
          </w:rPr>
          <w:t>A2024</w:t>
        </w:r>
        <w:r>
          <w:rPr>
            <w:rStyle w:val="charCitHyperlinkAbbrev"/>
          </w:rPr>
          <w:noBreakHyphen/>
          <w:t>20</w:t>
        </w:r>
      </w:hyperlink>
      <w:r>
        <w:t xml:space="preserve"> s 34</w:t>
      </w:r>
    </w:p>
    <w:p w14:paraId="5814AF82" w14:textId="6BC64AA0" w:rsidR="00F07209" w:rsidRDefault="003D5DE2" w:rsidP="00F07209">
      <w:pPr>
        <w:pStyle w:val="AmdtsEntryHd"/>
      </w:pPr>
      <w:r w:rsidRPr="00764CB2">
        <w:lastRenderedPageBreak/>
        <w:t>Automatic driver licence disqualification—repeat offenders, s 21</w:t>
      </w:r>
    </w:p>
    <w:p w14:paraId="2C9DE2D2" w14:textId="33DCA421" w:rsidR="00F07209" w:rsidRDefault="00F07209" w:rsidP="00F07209">
      <w:pPr>
        <w:pStyle w:val="AmdtsEntries"/>
        <w:keepNext/>
      </w:pPr>
      <w:r>
        <w:t>s 32</w:t>
      </w:r>
      <w:r>
        <w:tab/>
        <w:t xml:space="preserve">am </w:t>
      </w:r>
      <w:hyperlink r:id="rId664"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665"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12; </w:t>
      </w:r>
      <w:hyperlink r:id="rId66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(4); </w:t>
      </w:r>
      <w:hyperlink r:id="rId667"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668"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6</w:t>
      </w:r>
    </w:p>
    <w:p w14:paraId="40136EE7" w14:textId="41C061A3" w:rsidR="00F07209" w:rsidRDefault="00F07209" w:rsidP="004125EC">
      <w:pPr>
        <w:pStyle w:val="AmdtsEntries"/>
        <w:keepNext/>
      </w:pPr>
      <w:r>
        <w:tab/>
        <w:t xml:space="preserve">sub </w:t>
      </w:r>
      <w:hyperlink r:id="rId66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7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4925AE0" w14:textId="03FE3F18" w:rsidR="00F07209" w:rsidRDefault="00F07209" w:rsidP="004125EC">
      <w:pPr>
        <w:pStyle w:val="AmdtsEntries"/>
      </w:pPr>
      <w:r>
        <w:tab/>
        <w:t xml:space="preserve">am </w:t>
      </w:r>
      <w:hyperlink r:id="rId671" w:tooltip="Road Transport Legislation Amendment Act 2001" w:history="1">
        <w:r w:rsidR="00A45738" w:rsidRPr="004125EC">
          <w:t>A2001</w:t>
        </w:r>
        <w:r w:rsidR="00A45738" w:rsidRPr="004125EC">
          <w:noBreakHyphen/>
          <w:t>27</w:t>
        </w:r>
      </w:hyperlink>
      <w:r>
        <w:t xml:space="preserve"> amdt 3.6, amdt 3.7</w:t>
      </w:r>
    </w:p>
    <w:p w14:paraId="3DB51DBD" w14:textId="77777777" w:rsidR="00F07209" w:rsidRDefault="00F07209" w:rsidP="004125EC">
      <w:pPr>
        <w:pStyle w:val="AmdtsEntries"/>
      </w:pPr>
      <w:r>
        <w:tab/>
        <w:t>table renum R12 LA</w:t>
      </w:r>
    </w:p>
    <w:p w14:paraId="6842B7BF" w14:textId="32846D2F" w:rsidR="00F07209" w:rsidRDefault="00F07209" w:rsidP="004125EC">
      <w:pPr>
        <w:pStyle w:val="AmdtsEntries"/>
      </w:pPr>
      <w:r>
        <w:tab/>
        <w:t xml:space="preserve">am </w:t>
      </w:r>
      <w:hyperlink r:id="rId672" w:tooltip="Road Transport (Alcohol and Drugs) Legislation Amendment Act 2010" w:history="1">
        <w:r w:rsidR="00A45738" w:rsidRPr="004125EC">
          <w:t>A2010</w:t>
        </w:r>
        <w:r w:rsidR="00A45738" w:rsidRPr="004125EC">
          <w:noBreakHyphen/>
          <w:t>47</w:t>
        </w:r>
      </w:hyperlink>
      <w:r>
        <w:t xml:space="preserve"> s 50</w:t>
      </w:r>
    </w:p>
    <w:p w14:paraId="628FFD4A" w14:textId="244D275B" w:rsidR="00F07209" w:rsidRDefault="00F07209" w:rsidP="004125EC">
      <w:pPr>
        <w:pStyle w:val="AmdtsEntries"/>
      </w:pPr>
      <w:r>
        <w:tab/>
        <w:t xml:space="preserve">table am </w:t>
      </w:r>
      <w:hyperlink r:id="rId673" w:tooltip="Road Transport (Alcohol and Drugs) Legislation Amendment Act 2010" w:history="1">
        <w:r w:rsidR="00A45738" w:rsidRPr="004125EC">
          <w:t>A2010</w:t>
        </w:r>
        <w:r w:rsidR="00A45738" w:rsidRPr="004125EC">
          <w:noBreakHyphen/>
          <w:t>47</w:t>
        </w:r>
      </w:hyperlink>
      <w:r>
        <w:t xml:space="preserve"> s 51</w:t>
      </w:r>
    </w:p>
    <w:p w14:paraId="48F4F718" w14:textId="2EF170BC" w:rsidR="00F07209" w:rsidRDefault="00F07209" w:rsidP="00F07209">
      <w:pPr>
        <w:pStyle w:val="AmdtsEntries"/>
      </w:pPr>
      <w:r>
        <w:tab/>
        <w:t xml:space="preserve">am </w:t>
      </w:r>
      <w:hyperlink r:id="rId67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58</w:t>
      </w:r>
      <w:r w:rsidR="001069A1">
        <w:t xml:space="preserve">; </w:t>
      </w:r>
      <w:hyperlink r:id="rId675" w:tooltip="Road Transport Legislation Amendment Act 2016" w:history="1">
        <w:r w:rsidR="001069A1">
          <w:rPr>
            <w:rStyle w:val="charCitHyperlinkAbbrev"/>
          </w:rPr>
          <w:t>A2016</w:t>
        </w:r>
        <w:r w:rsidR="001069A1">
          <w:rPr>
            <w:rStyle w:val="charCitHyperlinkAbbrev"/>
          </w:rPr>
          <w:noBreakHyphen/>
          <w:t>3</w:t>
        </w:r>
      </w:hyperlink>
      <w:r w:rsidR="001069A1">
        <w:t xml:space="preserve"> s 7</w:t>
      </w:r>
    </w:p>
    <w:p w14:paraId="1F179FC1" w14:textId="3AA293F3" w:rsidR="003D5DE2" w:rsidRDefault="003D5DE2" w:rsidP="003D5DE2">
      <w:pPr>
        <w:pStyle w:val="AmdtsEntries"/>
      </w:pPr>
      <w:r>
        <w:tab/>
        <w:t xml:space="preserve">sub </w:t>
      </w:r>
      <w:hyperlink r:id="rId676" w:tooltip="Road Safety Legislation Amendment Act 2024" w:history="1">
        <w:r>
          <w:rPr>
            <w:rStyle w:val="charCitHyperlinkAbbrev"/>
          </w:rPr>
          <w:t>A2024</w:t>
        </w:r>
        <w:r>
          <w:rPr>
            <w:rStyle w:val="charCitHyperlinkAbbrev"/>
          </w:rPr>
          <w:noBreakHyphen/>
          <w:t>20</w:t>
        </w:r>
      </w:hyperlink>
      <w:r>
        <w:t xml:space="preserve"> s 34</w:t>
      </w:r>
    </w:p>
    <w:p w14:paraId="78B82D2E" w14:textId="674C96EA" w:rsidR="00F07209" w:rsidRDefault="003D5DE2" w:rsidP="00F07209">
      <w:pPr>
        <w:pStyle w:val="AmdtsEntryHd"/>
      </w:pPr>
      <w:r w:rsidRPr="00764CB2">
        <w:t>Automatic driver licence disqualification—first offenders, s 24</w:t>
      </w:r>
    </w:p>
    <w:p w14:paraId="4CAA3944" w14:textId="7C555AA1" w:rsidR="00F07209" w:rsidRDefault="00F07209" w:rsidP="004125EC">
      <w:pPr>
        <w:pStyle w:val="AmdtsEntries"/>
      </w:pPr>
      <w:r>
        <w:t>s 33</w:t>
      </w:r>
      <w:r>
        <w:tab/>
        <w:t xml:space="preserve">sub </w:t>
      </w:r>
      <w:hyperlink r:id="rId677" w:tooltip="Motor Traffic (Alcohol and Drugs) (Amendment) Act 1997" w:history="1">
        <w:r w:rsidR="00A45738" w:rsidRPr="004125EC">
          <w:t>A1997</w:t>
        </w:r>
        <w:r w:rsidR="00A45738" w:rsidRPr="004125EC">
          <w:noBreakHyphen/>
          <w:t>51</w:t>
        </w:r>
      </w:hyperlink>
      <w:r>
        <w:t xml:space="preserve"> s 10; </w:t>
      </w:r>
      <w:hyperlink r:id="rId678" w:tooltip="Road Transport Legislation Amendment Act 1999" w:history="1">
        <w:r w:rsidR="00A45738" w:rsidRPr="004125EC">
          <w:t>A1999</w:t>
        </w:r>
        <w:r w:rsidR="00A45738" w:rsidRPr="004125EC">
          <w:noBreakHyphen/>
          <w:t>79</w:t>
        </w:r>
      </w:hyperlink>
      <w:r>
        <w:t xml:space="preserve"> sch 3</w:t>
      </w:r>
    </w:p>
    <w:p w14:paraId="3963D3C6" w14:textId="42CE2291" w:rsidR="00F07209" w:rsidRDefault="00F07209" w:rsidP="004125EC">
      <w:pPr>
        <w:pStyle w:val="AmdtsEntries"/>
      </w:pPr>
      <w:r>
        <w:tab/>
        <w:t xml:space="preserve">am </w:t>
      </w:r>
      <w:hyperlink r:id="rId679" w:tooltip="Road Transport Legislation Amendment Act 2001" w:history="1">
        <w:r w:rsidR="00A45738" w:rsidRPr="004125EC">
          <w:t>A2001</w:t>
        </w:r>
        <w:r w:rsidR="00A45738" w:rsidRPr="004125EC">
          <w:noBreakHyphen/>
          <w:t>27</w:t>
        </w:r>
      </w:hyperlink>
      <w:r>
        <w:t xml:space="preserve"> amdt 3.8, amdt 3.9</w:t>
      </w:r>
    </w:p>
    <w:p w14:paraId="45C02640" w14:textId="77777777" w:rsidR="00F07209" w:rsidRDefault="00F07209" w:rsidP="004125EC">
      <w:pPr>
        <w:pStyle w:val="AmdtsEntries"/>
      </w:pPr>
      <w:r>
        <w:tab/>
        <w:t>table renum R12 LA</w:t>
      </w:r>
    </w:p>
    <w:p w14:paraId="77883E7D" w14:textId="1750AA03" w:rsidR="00F07209" w:rsidRDefault="00F07209" w:rsidP="004125EC">
      <w:pPr>
        <w:pStyle w:val="AmdtsEntries"/>
      </w:pPr>
      <w:r>
        <w:tab/>
        <w:t xml:space="preserve">am </w:t>
      </w:r>
      <w:hyperlink r:id="rId680" w:tooltip="Road Transport (Alcohol and Drugs) Legislation Amendment Act 2010" w:history="1">
        <w:r w:rsidR="00A45738" w:rsidRPr="004125EC">
          <w:t>A2010</w:t>
        </w:r>
        <w:r w:rsidR="00A45738" w:rsidRPr="004125EC">
          <w:noBreakHyphen/>
          <w:t>47</w:t>
        </w:r>
      </w:hyperlink>
      <w:r>
        <w:t xml:space="preserve"> s 52</w:t>
      </w:r>
    </w:p>
    <w:p w14:paraId="40D22810" w14:textId="13DADA8F" w:rsidR="00F07209" w:rsidRDefault="00F07209" w:rsidP="004125EC">
      <w:pPr>
        <w:pStyle w:val="AmdtsEntries"/>
      </w:pPr>
      <w:r>
        <w:tab/>
        <w:t xml:space="preserve">table am </w:t>
      </w:r>
      <w:hyperlink r:id="rId681" w:tooltip="Road Transport (Alcohol and Drugs) Legislation Amendment Act 2010" w:history="1">
        <w:r w:rsidR="00A45738" w:rsidRPr="004125EC">
          <w:t>A2010</w:t>
        </w:r>
        <w:r w:rsidR="00A45738" w:rsidRPr="004125EC">
          <w:noBreakHyphen/>
          <w:t>47</w:t>
        </w:r>
      </w:hyperlink>
      <w:r>
        <w:t xml:space="preserve"> s 53</w:t>
      </w:r>
    </w:p>
    <w:p w14:paraId="5957C1F5" w14:textId="283D33BC" w:rsidR="00F07209" w:rsidRDefault="00F07209" w:rsidP="00F07209">
      <w:pPr>
        <w:pStyle w:val="AmdtsEntries"/>
      </w:pPr>
      <w:r>
        <w:tab/>
        <w:t xml:space="preserve">am </w:t>
      </w:r>
      <w:hyperlink r:id="rId68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59</w:t>
      </w:r>
      <w:r w:rsidR="001069A1">
        <w:t xml:space="preserve">; </w:t>
      </w:r>
      <w:hyperlink r:id="rId683" w:tooltip="Road Transport Legislation Amendment Act 2016" w:history="1">
        <w:r w:rsidR="001069A1">
          <w:rPr>
            <w:rStyle w:val="charCitHyperlinkAbbrev"/>
          </w:rPr>
          <w:t>A2016</w:t>
        </w:r>
        <w:r w:rsidR="001069A1">
          <w:rPr>
            <w:rStyle w:val="charCitHyperlinkAbbrev"/>
          </w:rPr>
          <w:noBreakHyphen/>
          <w:t>3</w:t>
        </w:r>
      </w:hyperlink>
      <w:r w:rsidR="001069A1">
        <w:t xml:space="preserve"> s 8</w:t>
      </w:r>
    </w:p>
    <w:p w14:paraId="28203A2A" w14:textId="62A593FD" w:rsidR="003D5DE2" w:rsidRDefault="003D5DE2" w:rsidP="003D5DE2">
      <w:pPr>
        <w:pStyle w:val="AmdtsEntries"/>
      </w:pPr>
      <w:r>
        <w:tab/>
        <w:t xml:space="preserve">sub </w:t>
      </w:r>
      <w:hyperlink r:id="rId684" w:tooltip="Road Safety Legislation Amendment Act 2024" w:history="1">
        <w:r>
          <w:rPr>
            <w:rStyle w:val="charCitHyperlinkAbbrev"/>
          </w:rPr>
          <w:t>A2024</w:t>
        </w:r>
        <w:r>
          <w:rPr>
            <w:rStyle w:val="charCitHyperlinkAbbrev"/>
          </w:rPr>
          <w:noBreakHyphen/>
          <w:t>20</w:t>
        </w:r>
      </w:hyperlink>
      <w:r>
        <w:t xml:space="preserve"> s 34</w:t>
      </w:r>
    </w:p>
    <w:p w14:paraId="16B8AD2C" w14:textId="4D4EDAE0" w:rsidR="00F07209" w:rsidRDefault="00BD5B21" w:rsidP="00F07209">
      <w:pPr>
        <w:pStyle w:val="AmdtsEntryHd"/>
      </w:pPr>
      <w:r w:rsidRPr="00764CB2">
        <w:t>Automatic driver licence disqualification—repeat offenders, s 24</w:t>
      </w:r>
    </w:p>
    <w:p w14:paraId="45D82A4E" w14:textId="274AE415" w:rsidR="00F07209" w:rsidRDefault="00F07209" w:rsidP="004125EC">
      <w:pPr>
        <w:pStyle w:val="AmdtsEntries"/>
      </w:pPr>
      <w:r>
        <w:t>s 34</w:t>
      </w:r>
      <w:r>
        <w:tab/>
        <w:t xml:space="preserve">am </w:t>
      </w:r>
      <w:hyperlink r:id="rId685" w:tooltip="Motor Traffic (Alcohol and Drugs) (Amendment) Act 1992" w:history="1">
        <w:r w:rsidR="00A45738" w:rsidRPr="004125EC">
          <w:t>A1992</w:t>
        </w:r>
        <w:r w:rsidR="00A45738" w:rsidRPr="004125EC">
          <w:noBreakHyphen/>
          <w:t>63</w:t>
        </w:r>
      </w:hyperlink>
      <w:r>
        <w:t xml:space="preserve"> sch; </w:t>
      </w:r>
      <w:hyperlink r:id="rId686" w:tooltip="Statute Law Revision (Penalties) Act 1994" w:history="1">
        <w:r w:rsidR="00A45738" w:rsidRPr="004125EC">
          <w:t>A1994</w:t>
        </w:r>
        <w:r w:rsidR="00A45738" w:rsidRPr="004125EC">
          <w:noBreakHyphen/>
          <w:t>81</w:t>
        </w:r>
      </w:hyperlink>
      <w:r>
        <w:t xml:space="preserve"> sch</w:t>
      </w:r>
    </w:p>
    <w:p w14:paraId="10DBCA74" w14:textId="59AD4786" w:rsidR="00F07209" w:rsidRDefault="00F07209" w:rsidP="004125EC">
      <w:pPr>
        <w:pStyle w:val="AmdtsEntries"/>
      </w:pPr>
      <w:r>
        <w:tab/>
        <w:t xml:space="preserve">sub </w:t>
      </w:r>
      <w:hyperlink r:id="rId68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8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AF28EFE" w14:textId="066CB872" w:rsidR="00F07209" w:rsidRDefault="00F07209" w:rsidP="00F07209">
      <w:pPr>
        <w:pStyle w:val="AmdtsEntries"/>
      </w:pPr>
      <w:r>
        <w:tab/>
        <w:t xml:space="preserve">am </w:t>
      </w:r>
      <w:hyperlink r:id="rId689"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3.10, amdt 3.11; </w:t>
      </w:r>
      <w:hyperlink r:id="rId69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60</w:t>
      </w:r>
      <w:r w:rsidR="001069A1">
        <w:t xml:space="preserve">; </w:t>
      </w:r>
      <w:hyperlink r:id="rId691" w:tooltip="Road Transport Legislation Amendment Act 2016" w:history="1">
        <w:r w:rsidR="001069A1">
          <w:rPr>
            <w:rStyle w:val="charCitHyperlinkAbbrev"/>
          </w:rPr>
          <w:t>A2016</w:t>
        </w:r>
        <w:r w:rsidR="001069A1">
          <w:rPr>
            <w:rStyle w:val="charCitHyperlinkAbbrev"/>
          </w:rPr>
          <w:noBreakHyphen/>
          <w:t>3</w:t>
        </w:r>
      </w:hyperlink>
      <w:r w:rsidR="001069A1">
        <w:t> s 9</w:t>
      </w:r>
    </w:p>
    <w:p w14:paraId="7C3E9F43" w14:textId="7AC4FB64" w:rsidR="00BD5B21" w:rsidRDefault="00BD5B21" w:rsidP="00BD5B21">
      <w:pPr>
        <w:pStyle w:val="AmdtsEntries"/>
      </w:pPr>
      <w:r>
        <w:tab/>
        <w:t xml:space="preserve">sub </w:t>
      </w:r>
      <w:hyperlink r:id="rId692" w:tooltip="Road Safety Legislation Amendment Act 2024" w:history="1">
        <w:r>
          <w:rPr>
            <w:rStyle w:val="charCitHyperlinkAbbrev"/>
          </w:rPr>
          <w:t>A2024</w:t>
        </w:r>
        <w:r>
          <w:rPr>
            <w:rStyle w:val="charCitHyperlinkAbbrev"/>
          </w:rPr>
          <w:noBreakHyphen/>
          <w:t>20</w:t>
        </w:r>
      </w:hyperlink>
      <w:r>
        <w:t xml:space="preserve"> s 34</w:t>
      </w:r>
    </w:p>
    <w:p w14:paraId="094BAF45" w14:textId="06FD298F" w:rsidR="00BD5B21" w:rsidRDefault="00BD5B21" w:rsidP="00F07209">
      <w:pPr>
        <w:pStyle w:val="AmdtsEntryHd"/>
      </w:pPr>
      <w:r w:rsidRPr="00764CB2">
        <w:t>Automatic driver licence disqualification—other disqualifying offences</w:t>
      </w:r>
    </w:p>
    <w:p w14:paraId="478F9B7B" w14:textId="2FBAB40A" w:rsidR="00BD5B21" w:rsidRPr="00BD5B21" w:rsidRDefault="00BD5B21" w:rsidP="00BD5B21">
      <w:pPr>
        <w:pStyle w:val="AmdtsEntries"/>
      </w:pPr>
      <w:r>
        <w:t>s 34A</w:t>
      </w:r>
      <w:r>
        <w:tab/>
        <w:t xml:space="preserve">ins </w:t>
      </w:r>
      <w:hyperlink r:id="rId693" w:tooltip="Road Safety Legislation Amendment Act 2024" w:history="1">
        <w:r>
          <w:rPr>
            <w:rStyle w:val="charCitHyperlinkAbbrev"/>
          </w:rPr>
          <w:t>A2024</w:t>
        </w:r>
        <w:r>
          <w:rPr>
            <w:rStyle w:val="charCitHyperlinkAbbrev"/>
          </w:rPr>
          <w:noBreakHyphen/>
          <w:t>20</w:t>
        </w:r>
      </w:hyperlink>
      <w:r>
        <w:t xml:space="preserve"> s 34</w:t>
      </w:r>
    </w:p>
    <w:p w14:paraId="266491B9" w14:textId="0D2CC344" w:rsidR="00F07209" w:rsidRDefault="00F07209" w:rsidP="00F07209">
      <w:pPr>
        <w:pStyle w:val="AmdtsEntryHd"/>
      </w:pPr>
      <w:r w:rsidRPr="00660542">
        <w:t>Automatic driver licence disqualification—immediate suspension period</w:t>
      </w:r>
    </w:p>
    <w:p w14:paraId="7B372BD0" w14:textId="291889E5" w:rsidR="00F07209" w:rsidRDefault="00F07209" w:rsidP="004125EC">
      <w:pPr>
        <w:pStyle w:val="AmdtsEntries"/>
      </w:pPr>
      <w:r>
        <w:t>s 35</w:t>
      </w:r>
      <w:r>
        <w:tab/>
        <w:t xml:space="preserve">am </w:t>
      </w:r>
      <w:hyperlink r:id="rId694"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7</w:t>
      </w:r>
    </w:p>
    <w:p w14:paraId="0E98C0F4" w14:textId="1199D000" w:rsidR="00F07209" w:rsidRDefault="00F07209" w:rsidP="004125EC">
      <w:pPr>
        <w:pStyle w:val="AmdtsEntries"/>
      </w:pPr>
      <w:r>
        <w:tab/>
        <w:t xml:space="preserve">sub </w:t>
      </w:r>
      <w:hyperlink r:id="rId69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152F03D2" w14:textId="6043C0C5" w:rsidR="00F07209" w:rsidRDefault="00F07209" w:rsidP="004125EC">
      <w:pPr>
        <w:pStyle w:val="AmdtsEntries"/>
      </w:pPr>
      <w:r>
        <w:tab/>
        <w:t xml:space="preserve">om </w:t>
      </w:r>
      <w:hyperlink r:id="rId69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7B24516" w14:textId="1E16A43F" w:rsidR="00F07209" w:rsidRDefault="00F07209" w:rsidP="00F07209">
      <w:pPr>
        <w:pStyle w:val="AmdtsEntries"/>
      </w:pPr>
      <w:r>
        <w:tab/>
        <w:t xml:space="preserve">ins </w:t>
      </w:r>
      <w:hyperlink r:id="rId6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54</w:t>
      </w:r>
    </w:p>
    <w:p w14:paraId="1D1146DE" w14:textId="2820F3DF" w:rsidR="007D58E1" w:rsidRDefault="007D58E1" w:rsidP="00F07209">
      <w:pPr>
        <w:pStyle w:val="AmdtsEntries"/>
      </w:pPr>
      <w:r>
        <w:tab/>
        <w:t xml:space="preserve">am </w:t>
      </w:r>
      <w:hyperlink r:id="rId698" w:tooltip="Road Transport Legislation Amendment Act 2016" w:history="1">
        <w:r>
          <w:rPr>
            <w:rStyle w:val="charCitHyperlinkAbbrev"/>
          </w:rPr>
          <w:t>A2016</w:t>
        </w:r>
        <w:r>
          <w:rPr>
            <w:rStyle w:val="charCitHyperlinkAbbrev"/>
          </w:rPr>
          <w:noBreakHyphen/>
          <w:t>3</w:t>
        </w:r>
      </w:hyperlink>
      <w:r>
        <w:t xml:space="preserve"> s 10</w:t>
      </w:r>
      <w:r w:rsidR="007B7F65">
        <w:t xml:space="preserve">; </w:t>
      </w:r>
      <w:hyperlink r:id="rId699" w:tooltip="Road Safety Legislation Amendment Act 2024" w:history="1">
        <w:r w:rsidR="007B7F65">
          <w:rPr>
            <w:rStyle w:val="charCitHyperlinkAbbrev"/>
          </w:rPr>
          <w:t>A2024</w:t>
        </w:r>
        <w:r w:rsidR="007B7F65">
          <w:rPr>
            <w:rStyle w:val="charCitHyperlinkAbbrev"/>
          </w:rPr>
          <w:noBreakHyphen/>
          <w:t>20</w:t>
        </w:r>
      </w:hyperlink>
      <w:r w:rsidR="007B7F65">
        <w:t xml:space="preserve"> s 35</w:t>
      </w:r>
    </w:p>
    <w:p w14:paraId="3AD87F60" w14:textId="77777777" w:rsidR="00F07209" w:rsidRDefault="00F07209" w:rsidP="00F07209">
      <w:pPr>
        <w:pStyle w:val="AmdtsEntryHd"/>
      </w:pPr>
      <w:r>
        <w:t>Special licences to drive motor vehicles</w:t>
      </w:r>
    </w:p>
    <w:p w14:paraId="1E9B5FB7" w14:textId="79ADAF22" w:rsidR="00F07209" w:rsidRDefault="00F07209" w:rsidP="00F07209">
      <w:pPr>
        <w:pStyle w:val="AmdtsEntries"/>
      </w:pPr>
      <w:r>
        <w:t>pt 5 hdg</w:t>
      </w:r>
      <w:r>
        <w:tab/>
        <w:t xml:space="preserve">om </w:t>
      </w:r>
      <w:hyperlink r:id="rId70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w:t>
      </w:r>
    </w:p>
    <w:p w14:paraId="49B3C127" w14:textId="77777777" w:rsidR="00F07209" w:rsidRDefault="00F07209" w:rsidP="00F07209">
      <w:pPr>
        <w:pStyle w:val="AmdtsEntryHd"/>
      </w:pPr>
      <w:r>
        <w:t>Disqualification subject to grant of special licence</w:t>
      </w:r>
    </w:p>
    <w:p w14:paraId="1005CE90" w14:textId="74CD98A5" w:rsidR="00F07209" w:rsidRDefault="00F07209" w:rsidP="004125EC">
      <w:pPr>
        <w:pStyle w:val="AmdtsEntries"/>
      </w:pPr>
      <w:r>
        <w:t>s 36</w:t>
      </w:r>
      <w:r>
        <w:tab/>
        <w:t xml:space="preserve">am </w:t>
      </w:r>
      <w:hyperlink r:id="rId70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w:t>
      </w:r>
    </w:p>
    <w:p w14:paraId="49D2122D" w14:textId="741094EA" w:rsidR="00F07209" w:rsidRDefault="00F07209" w:rsidP="004125EC">
      <w:pPr>
        <w:pStyle w:val="AmdtsEntries"/>
      </w:pPr>
      <w:r>
        <w:tab/>
        <w:t xml:space="preserve">sub </w:t>
      </w:r>
      <w:hyperlink r:id="rId70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1B10141A" w14:textId="64291AAD" w:rsidR="00F07209" w:rsidRDefault="00F07209" w:rsidP="00F07209">
      <w:pPr>
        <w:pStyle w:val="AmdtsEntries"/>
      </w:pPr>
      <w:r>
        <w:tab/>
        <w:t xml:space="preserve">om </w:t>
      </w:r>
      <w:hyperlink r:id="rId70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2DFF56C" w14:textId="77777777" w:rsidR="00F07209" w:rsidRDefault="00F07209" w:rsidP="00F07209">
      <w:pPr>
        <w:pStyle w:val="AmdtsEntryHd"/>
      </w:pPr>
      <w:r>
        <w:t>Disqualification etc—further special licence</w:t>
      </w:r>
    </w:p>
    <w:p w14:paraId="74D7111D" w14:textId="1E828DCF" w:rsidR="00F07209" w:rsidRDefault="00F07209" w:rsidP="004125EC">
      <w:pPr>
        <w:pStyle w:val="AmdtsEntries"/>
      </w:pPr>
      <w:r>
        <w:t>s 37</w:t>
      </w:r>
      <w:r>
        <w:tab/>
        <w:t xml:space="preserve">am </w:t>
      </w:r>
      <w:hyperlink r:id="rId70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79B8806A" w14:textId="005432A3" w:rsidR="00F07209" w:rsidRDefault="00F07209" w:rsidP="004125EC">
      <w:pPr>
        <w:pStyle w:val="AmdtsEntries"/>
      </w:pPr>
      <w:r>
        <w:tab/>
        <w:t xml:space="preserve">sub </w:t>
      </w:r>
      <w:hyperlink r:id="rId70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36235E84" w14:textId="32D0E0D4" w:rsidR="00F07209" w:rsidRDefault="00F07209" w:rsidP="00F07209">
      <w:pPr>
        <w:pStyle w:val="AmdtsEntries"/>
      </w:pPr>
      <w:r>
        <w:tab/>
        <w:t xml:space="preserve">om </w:t>
      </w:r>
      <w:hyperlink r:id="rId7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5EDB91C" w14:textId="77777777" w:rsidR="00F07209" w:rsidRDefault="00F07209" w:rsidP="00F07209">
      <w:pPr>
        <w:pStyle w:val="AmdtsEntryHd"/>
      </w:pPr>
      <w:r>
        <w:lastRenderedPageBreak/>
        <w:t>Additional powers of court</w:t>
      </w:r>
    </w:p>
    <w:p w14:paraId="0BE321C5" w14:textId="52F463C2" w:rsidR="00F07209" w:rsidRDefault="00F07209" w:rsidP="004125EC">
      <w:pPr>
        <w:pStyle w:val="AmdtsEntries"/>
      </w:pPr>
      <w:r>
        <w:t>s 38</w:t>
      </w:r>
      <w:r>
        <w:tab/>
        <w:t xml:space="preserve">am </w:t>
      </w:r>
      <w:hyperlink r:id="rId70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708"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239337B1" w14:textId="1E294E0A" w:rsidR="00F07209" w:rsidRDefault="00F07209" w:rsidP="004125EC">
      <w:pPr>
        <w:pStyle w:val="AmdtsEntries"/>
      </w:pPr>
      <w:r>
        <w:tab/>
        <w:t xml:space="preserve">sub </w:t>
      </w:r>
      <w:hyperlink r:id="rId70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61CC52D2" w14:textId="6D424123" w:rsidR="00F07209" w:rsidRDefault="00F07209" w:rsidP="00F07209">
      <w:pPr>
        <w:pStyle w:val="AmdtsEntries"/>
      </w:pPr>
      <w:r>
        <w:tab/>
        <w:t xml:space="preserve">am </w:t>
      </w:r>
      <w:hyperlink r:id="rId7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55</w:t>
      </w:r>
    </w:p>
    <w:p w14:paraId="7692341A" w14:textId="77777777" w:rsidR="00F07209" w:rsidRDefault="00F07209" w:rsidP="00F07209">
      <w:pPr>
        <w:pStyle w:val="AmdtsEntryHd"/>
      </w:pPr>
      <w:r>
        <w:t>Notice to registrar</w:t>
      </w:r>
    </w:p>
    <w:p w14:paraId="61E5C646" w14:textId="5814F765" w:rsidR="00F07209" w:rsidRDefault="00F07209" w:rsidP="004125EC">
      <w:pPr>
        <w:pStyle w:val="AmdtsEntries"/>
      </w:pPr>
      <w:r>
        <w:t>s 39</w:t>
      </w:r>
      <w:r>
        <w:tab/>
        <w:t xml:space="preserve">am </w:t>
      </w:r>
      <w:hyperlink r:id="rId711"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14:paraId="46F45CF2" w14:textId="0A1CB035" w:rsidR="00F07209" w:rsidRDefault="00F07209" w:rsidP="004125EC">
      <w:pPr>
        <w:pStyle w:val="AmdtsEntries"/>
      </w:pPr>
      <w:r>
        <w:tab/>
        <w:t xml:space="preserve">sub </w:t>
      </w:r>
      <w:hyperlink r:id="rId71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279E90E0" w14:textId="71767018" w:rsidR="00F07209" w:rsidRDefault="00F07209" w:rsidP="00F07209">
      <w:pPr>
        <w:pStyle w:val="AmdtsEntries"/>
      </w:pPr>
      <w:r>
        <w:tab/>
        <w:t xml:space="preserve">om </w:t>
      </w:r>
      <w:hyperlink r:id="rId71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9289681" w14:textId="77777777" w:rsidR="00F07209" w:rsidRDefault="00F07209" w:rsidP="00F07209">
      <w:pPr>
        <w:pStyle w:val="AmdtsEntryHd"/>
      </w:pPr>
      <w:r>
        <w:t>Restoration of cancelled driving licences</w:t>
      </w:r>
    </w:p>
    <w:p w14:paraId="75227E05" w14:textId="7A2B1D72" w:rsidR="00F07209" w:rsidRDefault="00F07209" w:rsidP="00F07209">
      <w:pPr>
        <w:pStyle w:val="AmdtsEntries"/>
      </w:pPr>
      <w:r>
        <w:t>pt 6 hdg</w:t>
      </w:r>
      <w:r>
        <w:tab/>
        <w:t xml:space="preserve">om </w:t>
      </w:r>
      <w:hyperlink r:id="rId71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14:paraId="474977A2" w14:textId="77777777" w:rsidR="00F07209" w:rsidRDefault="00F07209" w:rsidP="00F07209">
      <w:pPr>
        <w:pStyle w:val="AmdtsEntryHd"/>
      </w:pPr>
      <w:r>
        <w:t>Restoration of cancelled licences</w:t>
      </w:r>
    </w:p>
    <w:p w14:paraId="687F5864" w14:textId="47F44158" w:rsidR="00F07209" w:rsidRDefault="00F07209" w:rsidP="004125EC">
      <w:pPr>
        <w:pStyle w:val="AmdtsEntries"/>
      </w:pPr>
      <w:r>
        <w:t>s 40</w:t>
      </w:r>
      <w:r>
        <w:tab/>
        <w:t xml:space="preserve">am </w:t>
      </w:r>
      <w:hyperlink r:id="rId71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716"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8; </w:t>
      </w:r>
      <w:hyperlink r:id="rId717"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786EECA9" w14:textId="215F5486" w:rsidR="00F07209" w:rsidRDefault="00F07209" w:rsidP="00F07209">
      <w:pPr>
        <w:pStyle w:val="AmdtsEntries"/>
      </w:pPr>
      <w:r>
        <w:tab/>
        <w:t xml:space="preserve">om </w:t>
      </w:r>
      <w:hyperlink r:id="rId71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14:paraId="527A04A8" w14:textId="77777777" w:rsidR="00F07209" w:rsidRDefault="00F07209" w:rsidP="00F07209">
      <w:pPr>
        <w:pStyle w:val="AmdtsEntryHd"/>
      </w:pPr>
      <w:r w:rsidRPr="00660542">
        <w:t>Evidence—alcohol-related tests</w:t>
      </w:r>
    </w:p>
    <w:p w14:paraId="2E118536" w14:textId="1474589D" w:rsidR="00F07209" w:rsidRPr="009A1B72" w:rsidRDefault="00F07209" w:rsidP="00F07209">
      <w:pPr>
        <w:pStyle w:val="AmdtsEntries"/>
      </w:pPr>
      <w:r>
        <w:t>div 7.1 hdg</w:t>
      </w:r>
      <w:r>
        <w:tab/>
        <w:t xml:space="preserve">ins </w:t>
      </w:r>
      <w:hyperlink r:id="rId71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14:paraId="71303CD5" w14:textId="77777777" w:rsidR="00F07209" w:rsidRDefault="00F07209" w:rsidP="00F07209">
      <w:pPr>
        <w:pStyle w:val="AmdtsEntryHd"/>
      </w:pPr>
      <w:r w:rsidRPr="00660542">
        <w:t>Evidentiary certificate—alcohol-related tests</w:t>
      </w:r>
    </w:p>
    <w:p w14:paraId="629ABDE0" w14:textId="74EBB51C" w:rsidR="00F07209" w:rsidRPr="009A1B72" w:rsidRDefault="00F07209" w:rsidP="004125EC">
      <w:pPr>
        <w:pStyle w:val="AmdtsEntries"/>
      </w:pPr>
      <w:r>
        <w:t>s 41 hdg</w:t>
      </w:r>
      <w:r>
        <w:tab/>
        <w:t xml:space="preserve">sub </w:t>
      </w:r>
      <w:hyperlink r:id="rId7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14:paraId="65731603" w14:textId="7D1C6FDF" w:rsidR="00F07209" w:rsidRPr="009A1B72" w:rsidRDefault="00F07209" w:rsidP="00506B98">
      <w:pPr>
        <w:pStyle w:val="AmdtsEntries"/>
      </w:pPr>
      <w:r>
        <w:t>s 41</w:t>
      </w:r>
      <w:r>
        <w:tab/>
        <w:t xml:space="preserve">am </w:t>
      </w:r>
      <w:hyperlink r:id="rId721"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5; </w:t>
      </w:r>
      <w:hyperlink r:id="rId72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7, sch; </w:t>
      </w:r>
      <w:hyperlink r:id="rId72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8; </w:t>
      </w:r>
      <w:hyperlink r:id="rId72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7, s 8 (1); </w:t>
      </w:r>
      <w:hyperlink r:id="rId72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11; </w:t>
      </w:r>
      <w:hyperlink r:id="rId726"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w:t>
      </w:r>
      <w:r>
        <w:br/>
      </w:r>
      <w:hyperlink r:id="rId72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pars renum R9 LA; </w:t>
      </w:r>
      <w:hyperlink r:id="rId72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47; pars renum R12 LA (see </w:t>
      </w:r>
      <w:hyperlink r:id="rId729"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48); </w:t>
      </w:r>
      <w:hyperlink r:id="rId730"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16, s 17; </w:t>
      </w:r>
      <w:hyperlink r:id="rId73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9A1B72">
        <w:t xml:space="preserve"> ss 24-27</w:t>
      </w:r>
      <w:r>
        <w:t xml:space="preserve">; </w:t>
      </w:r>
      <w:hyperlink r:id="rId7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57-69; pars renum R24 LA</w:t>
      </w:r>
      <w:r w:rsidR="00F512F0">
        <w:t xml:space="preserve">; </w:t>
      </w:r>
      <w:hyperlink r:id="rId733" w:tooltip="Statute Law Amendment Act 2013 (No 2)" w:history="1">
        <w:r w:rsidR="00F512F0">
          <w:rPr>
            <w:rStyle w:val="charCitHyperlinkAbbrev"/>
          </w:rPr>
          <w:t>A2013</w:t>
        </w:r>
        <w:r w:rsidR="00F512F0">
          <w:rPr>
            <w:rStyle w:val="charCitHyperlinkAbbrev"/>
          </w:rPr>
          <w:noBreakHyphen/>
          <w:t>44</w:t>
        </w:r>
      </w:hyperlink>
      <w:r w:rsidR="00F512F0">
        <w:t xml:space="preserve"> amdt 3.173</w:t>
      </w:r>
      <w:r w:rsidR="005609C5">
        <w:t xml:space="preserve">; </w:t>
      </w:r>
      <w:hyperlink r:id="rId734"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506B98">
        <w:t xml:space="preserve">; </w:t>
      </w:r>
      <w:hyperlink r:id="rId735" w:tooltip="Road Transport Legislation Amendment Act 2019" w:history="1">
        <w:r w:rsidR="00506B98" w:rsidRPr="00EA0FEF">
          <w:rPr>
            <w:rStyle w:val="charCitHyperlinkAbbrev"/>
          </w:rPr>
          <w:t>A2019-21</w:t>
        </w:r>
      </w:hyperlink>
      <w:r w:rsidR="00506B98">
        <w:t xml:space="preserve"> s 19, s 20</w:t>
      </w:r>
    </w:p>
    <w:p w14:paraId="0B20508D" w14:textId="77777777" w:rsidR="00F07209" w:rsidRDefault="00F07209" w:rsidP="00F07209">
      <w:pPr>
        <w:pStyle w:val="AmdtsEntryHd"/>
      </w:pPr>
      <w:r w:rsidRPr="00660542">
        <w:t>Evidence—drug-related tests</w:t>
      </w:r>
    </w:p>
    <w:p w14:paraId="71BEF46E" w14:textId="65C17C44" w:rsidR="00F07209" w:rsidRPr="009A1B72" w:rsidRDefault="00F07209" w:rsidP="00F07209">
      <w:pPr>
        <w:pStyle w:val="AmdtsEntries"/>
      </w:pPr>
      <w:r>
        <w:t>div 7.2 hdg</w:t>
      </w:r>
      <w:r>
        <w:tab/>
        <w:t xml:space="preserve">ins </w:t>
      </w:r>
      <w:hyperlink r:id="rId7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45B41D8A" w14:textId="77777777" w:rsidR="00F07209" w:rsidRDefault="00F07209" w:rsidP="00F07209">
      <w:pPr>
        <w:pStyle w:val="AmdtsEntryHd"/>
      </w:pPr>
      <w:r w:rsidRPr="00660542">
        <w:t>Evidentiary certificates—drug-related tests</w:t>
      </w:r>
    </w:p>
    <w:p w14:paraId="29DE2175" w14:textId="207DF825" w:rsidR="00F07209" w:rsidRDefault="00F07209" w:rsidP="004125EC">
      <w:pPr>
        <w:pStyle w:val="AmdtsEntries"/>
      </w:pPr>
      <w:r>
        <w:t>s 41AA</w:t>
      </w:r>
      <w:r>
        <w:tab/>
        <w:t xml:space="preserve">ins </w:t>
      </w:r>
      <w:hyperlink r:id="rId73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49B655AD" w14:textId="71C326C2" w:rsidR="00F07209" w:rsidRPr="009A1B72" w:rsidRDefault="00F07209" w:rsidP="00506B98">
      <w:pPr>
        <w:pStyle w:val="AmdtsEntries"/>
      </w:pPr>
      <w:r>
        <w:tab/>
        <w:t xml:space="preserve">am </w:t>
      </w:r>
      <w:hyperlink r:id="rId73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61</w:t>
      </w:r>
      <w:r w:rsidR="00306AE2">
        <w:t xml:space="preserve">; </w:t>
      </w:r>
      <w:hyperlink r:id="rId739" w:tooltip="Statute Law Amendment Act 2011 (No 2)" w:history="1">
        <w:r w:rsidR="00A45738" w:rsidRPr="00A45738">
          <w:rPr>
            <w:rStyle w:val="charCitHyperlinkAbbrev"/>
          </w:rPr>
          <w:t>A2011</w:t>
        </w:r>
        <w:r w:rsidR="00A45738" w:rsidRPr="00A45738">
          <w:rPr>
            <w:rStyle w:val="charCitHyperlinkAbbrev"/>
          </w:rPr>
          <w:noBreakHyphen/>
          <w:t>28</w:t>
        </w:r>
      </w:hyperlink>
      <w:r w:rsidR="00306AE2">
        <w:t xml:space="preserve"> amdt 1.1, amdt 1.2</w:t>
      </w:r>
      <w:r w:rsidR="005609C5">
        <w:t xml:space="preserve">; </w:t>
      </w:r>
      <w:hyperlink r:id="rId740"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506B98">
        <w:t xml:space="preserve">; </w:t>
      </w:r>
      <w:hyperlink r:id="rId741" w:tooltip="Road Transport Legislation Amendment Act 2019" w:history="1">
        <w:r w:rsidR="00506B98" w:rsidRPr="00EA0FEF">
          <w:rPr>
            <w:rStyle w:val="charCitHyperlinkAbbrev"/>
          </w:rPr>
          <w:t>A2019-21</w:t>
        </w:r>
      </w:hyperlink>
      <w:r w:rsidR="00506B98">
        <w:t xml:space="preserve"> s 21, s</w:t>
      </w:r>
      <w:r w:rsidR="00B01DEE">
        <w:t xml:space="preserve"> </w:t>
      </w:r>
      <w:r w:rsidR="00506B98">
        <w:t>22</w:t>
      </w:r>
    </w:p>
    <w:p w14:paraId="7301B552" w14:textId="77777777" w:rsidR="00F07209" w:rsidRDefault="00F07209" w:rsidP="00F07209">
      <w:pPr>
        <w:pStyle w:val="AmdtsEntryHd"/>
      </w:pPr>
      <w:r w:rsidRPr="00660542">
        <w:t>Evidentiary certificate—analysis of oral fluid sample</w:t>
      </w:r>
    </w:p>
    <w:p w14:paraId="23960513" w14:textId="74F28118" w:rsidR="00F07209" w:rsidRPr="009A1B72" w:rsidRDefault="00F07209" w:rsidP="00F07209">
      <w:pPr>
        <w:pStyle w:val="AmdtsEntries"/>
      </w:pPr>
      <w:r>
        <w:t>s 41AB</w:t>
      </w:r>
      <w:r>
        <w:tab/>
        <w:t xml:space="preserve">ins </w:t>
      </w:r>
      <w:hyperlink r:id="rId7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4D4D6E29" w14:textId="77777777" w:rsidR="00F07209" w:rsidRDefault="00F07209" w:rsidP="00F07209">
      <w:pPr>
        <w:pStyle w:val="AmdtsEntryHd"/>
      </w:pPr>
      <w:r w:rsidRPr="00660542">
        <w:t>Evidentiary certificate—blood sample not taken</w:t>
      </w:r>
    </w:p>
    <w:p w14:paraId="2E8806F1" w14:textId="7F7A66ED" w:rsidR="00F07209" w:rsidRPr="009A1B72" w:rsidRDefault="00F07209" w:rsidP="004125EC">
      <w:pPr>
        <w:pStyle w:val="AmdtsEntries"/>
      </w:pPr>
      <w:r>
        <w:t>s 41AC</w:t>
      </w:r>
      <w:r>
        <w:tab/>
        <w:t xml:space="preserve">ins </w:t>
      </w:r>
      <w:hyperlink r:id="rId7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337F228B" w14:textId="6EA0BC31" w:rsidR="00F07209" w:rsidRPr="009A1B72" w:rsidRDefault="00F07209" w:rsidP="005639DD">
      <w:pPr>
        <w:pStyle w:val="AmdtsEntries"/>
      </w:pPr>
      <w:r>
        <w:tab/>
        <w:t xml:space="preserve">am </w:t>
      </w:r>
      <w:hyperlink r:id="rId74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62</w:t>
      </w:r>
      <w:r w:rsidR="005639DD">
        <w:t xml:space="preserve">; </w:t>
      </w:r>
      <w:hyperlink r:id="rId745" w:tooltip="Road Transport Legislation Amendment Act 2019" w:history="1">
        <w:r w:rsidR="005639DD" w:rsidRPr="00EA0FEF">
          <w:rPr>
            <w:rStyle w:val="charCitHyperlinkAbbrev"/>
          </w:rPr>
          <w:t>A2019-21</w:t>
        </w:r>
      </w:hyperlink>
      <w:r w:rsidR="005639DD">
        <w:t xml:space="preserve"> s 23</w:t>
      </w:r>
    </w:p>
    <w:p w14:paraId="2F5D03EA" w14:textId="77777777" w:rsidR="00F07209" w:rsidRDefault="00F07209" w:rsidP="00F07209">
      <w:pPr>
        <w:pStyle w:val="AmdtsEntryHd"/>
      </w:pPr>
      <w:r w:rsidRPr="00660542">
        <w:t>Evidentiary certificate—analysis of sample for prescribed drug etc</w:t>
      </w:r>
    </w:p>
    <w:p w14:paraId="1E6C048C" w14:textId="3FAC011E" w:rsidR="00F07209" w:rsidRPr="009A1B72" w:rsidRDefault="00F07209" w:rsidP="00F07209">
      <w:pPr>
        <w:pStyle w:val="AmdtsEntries"/>
      </w:pPr>
      <w:r>
        <w:t>s 41AD</w:t>
      </w:r>
      <w:r>
        <w:tab/>
        <w:t xml:space="preserve">ins </w:t>
      </w:r>
      <w:hyperlink r:id="rId7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30F72ED9" w14:textId="77777777" w:rsidR="00F07209" w:rsidRDefault="00F07209" w:rsidP="00F07209">
      <w:pPr>
        <w:pStyle w:val="AmdtsEntryHd"/>
      </w:pPr>
      <w:r w:rsidRPr="00660542">
        <w:t>NSW evidentiary certificates—drug-related tests</w:t>
      </w:r>
    </w:p>
    <w:p w14:paraId="15CD1952" w14:textId="3A6D2692" w:rsidR="00F07209" w:rsidRDefault="00F07209" w:rsidP="00F07209">
      <w:pPr>
        <w:pStyle w:val="AmdtsEntries"/>
      </w:pPr>
      <w:r>
        <w:t>s 41AE</w:t>
      </w:r>
      <w:r>
        <w:tab/>
        <w:t xml:space="preserve">ins </w:t>
      </w:r>
      <w:hyperlink r:id="rId74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78511423" w14:textId="6AD5EC2E" w:rsidR="00F512F0" w:rsidRPr="009A1B72" w:rsidRDefault="00F512F0" w:rsidP="00F07209">
      <w:pPr>
        <w:pStyle w:val="AmdtsEntries"/>
      </w:pPr>
      <w:r>
        <w:tab/>
        <w:t xml:space="preserve">am </w:t>
      </w:r>
      <w:hyperlink r:id="rId748" w:tooltip="Statute Law Amendment Act 2013 (No 2)" w:history="1">
        <w:r>
          <w:rPr>
            <w:rStyle w:val="charCitHyperlinkAbbrev"/>
          </w:rPr>
          <w:t>A2013</w:t>
        </w:r>
        <w:r>
          <w:rPr>
            <w:rStyle w:val="charCitHyperlinkAbbrev"/>
          </w:rPr>
          <w:noBreakHyphen/>
          <w:t>44</w:t>
        </w:r>
      </w:hyperlink>
      <w:r>
        <w:t xml:space="preserve"> amdt 3.174</w:t>
      </w:r>
    </w:p>
    <w:p w14:paraId="597E6924" w14:textId="77777777" w:rsidR="00F07209" w:rsidRDefault="00F07209" w:rsidP="00F07209">
      <w:pPr>
        <w:pStyle w:val="AmdtsEntryHd"/>
      </w:pPr>
      <w:r w:rsidRPr="00660542">
        <w:lastRenderedPageBreak/>
        <w:t>Other provisions about evidence</w:t>
      </w:r>
    </w:p>
    <w:p w14:paraId="61946F9B" w14:textId="45FED62C" w:rsidR="00F07209" w:rsidRPr="009A1B72" w:rsidRDefault="00F07209" w:rsidP="00F07209">
      <w:pPr>
        <w:pStyle w:val="AmdtsEntries"/>
      </w:pPr>
      <w:r>
        <w:t>div 7.3 hdg</w:t>
      </w:r>
      <w:r>
        <w:tab/>
        <w:t xml:space="preserve">ins </w:t>
      </w:r>
      <w:hyperlink r:id="rId74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14:paraId="168A6BDF" w14:textId="77777777" w:rsidR="00F07209" w:rsidRDefault="00F07209" w:rsidP="00F07209">
      <w:pPr>
        <w:pStyle w:val="AmdtsEntryHd"/>
      </w:pPr>
      <w:r w:rsidRPr="00660542">
        <w:t>Evidence for insurance purposes</w:t>
      </w:r>
    </w:p>
    <w:p w14:paraId="57590654" w14:textId="1713A375" w:rsidR="00F07209" w:rsidRDefault="00F07209" w:rsidP="004125EC">
      <w:pPr>
        <w:pStyle w:val="AmdtsEntries"/>
      </w:pPr>
      <w:r>
        <w:t>s 41A</w:t>
      </w:r>
      <w:r>
        <w:tab/>
        <w:t xml:space="preserve">ins </w:t>
      </w:r>
      <w:hyperlink r:id="rId75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9</w:t>
      </w:r>
    </w:p>
    <w:p w14:paraId="0D54A6D3" w14:textId="6EED784F" w:rsidR="00F07209" w:rsidRDefault="00F07209" w:rsidP="004125EC">
      <w:pPr>
        <w:pStyle w:val="AmdtsEntries"/>
      </w:pPr>
      <w:r>
        <w:tab/>
        <w:t xml:space="preserve">am </w:t>
      </w:r>
      <w:hyperlink r:id="rId75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4; </w:t>
      </w:r>
      <w:hyperlink r:id="rId75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 </w:t>
      </w:r>
      <w:hyperlink r:id="rId75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54"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3.346; </w:t>
      </w:r>
      <w:hyperlink r:id="rId755"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1.277</w:t>
      </w:r>
    </w:p>
    <w:p w14:paraId="0390AC1F" w14:textId="128EE1EA" w:rsidR="00F07209" w:rsidRDefault="00F07209" w:rsidP="004125EC">
      <w:pPr>
        <w:pStyle w:val="AmdtsEntries"/>
      </w:pPr>
      <w:r>
        <w:tab/>
        <w:t xml:space="preserve">sub </w:t>
      </w:r>
      <w:hyperlink r:id="rId7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14:paraId="6027CEF7" w14:textId="556D197E" w:rsidR="00F07209" w:rsidRPr="009A1B72" w:rsidRDefault="00F07209" w:rsidP="005639DD">
      <w:pPr>
        <w:pStyle w:val="AmdtsEntries"/>
      </w:pPr>
      <w:r>
        <w:tab/>
        <w:t xml:space="preserve">am </w:t>
      </w:r>
      <w:hyperlink r:id="rId75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63-66</w:t>
      </w:r>
      <w:r w:rsidR="005639DD">
        <w:t xml:space="preserve">; </w:t>
      </w:r>
      <w:hyperlink r:id="rId758" w:tooltip="Road Transport Legislation Amendment Act 2019" w:history="1">
        <w:r w:rsidR="005639DD" w:rsidRPr="00EA0FEF">
          <w:rPr>
            <w:rStyle w:val="charCitHyperlinkAbbrev"/>
          </w:rPr>
          <w:t>A2019-21</w:t>
        </w:r>
      </w:hyperlink>
      <w:r w:rsidR="005639DD">
        <w:t xml:space="preserve"> s 24</w:t>
      </w:r>
      <w:r w:rsidR="007B7F65">
        <w:t xml:space="preserve">; </w:t>
      </w:r>
      <w:hyperlink r:id="rId759" w:tooltip="Road Safety Legislation Amendment Act 2024" w:history="1">
        <w:r w:rsidR="007B7F65">
          <w:rPr>
            <w:rStyle w:val="charCitHyperlinkAbbrev"/>
          </w:rPr>
          <w:t>A2024</w:t>
        </w:r>
        <w:r w:rsidR="007B7F65">
          <w:rPr>
            <w:rStyle w:val="charCitHyperlinkAbbrev"/>
          </w:rPr>
          <w:noBreakHyphen/>
          <w:t>20</w:t>
        </w:r>
      </w:hyperlink>
      <w:r w:rsidR="007B7F65">
        <w:t xml:space="preserve"> s 36</w:t>
      </w:r>
      <w:r w:rsidR="00275F95">
        <w:t>, s 37; pars renum R51 LA</w:t>
      </w:r>
    </w:p>
    <w:p w14:paraId="723BD24A" w14:textId="77777777" w:rsidR="00F07209" w:rsidRDefault="00F07209" w:rsidP="00F07209">
      <w:pPr>
        <w:pStyle w:val="AmdtsEntryHd"/>
      </w:pPr>
      <w:r>
        <w:t>Effect of noncompliance—analysis of breath or blood</w:t>
      </w:r>
    </w:p>
    <w:p w14:paraId="7BFF44AF" w14:textId="70CFE59A" w:rsidR="00F07209" w:rsidRDefault="00F07209" w:rsidP="004125EC">
      <w:pPr>
        <w:pStyle w:val="AmdtsEntries"/>
      </w:pPr>
      <w:r>
        <w:t>s 42</w:t>
      </w:r>
      <w:r>
        <w:tab/>
        <w:t xml:space="preserve">sub </w:t>
      </w:r>
      <w:hyperlink r:id="rId76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0AFAEBAF" w14:textId="5D0A1B02" w:rsidR="00F07209" w:rsidRDefault="00F07209" w:rsidP="00F07209">
      <w:pPr>
        <w:pStyle w:val="AmdtsEntries"/>
      </w:pPr>
      <w:r>
        <w:tab/>
        <w:t xml:space="preserve">am </w:t>
      </w:r>
      <w:hyperlink r:id="rId761"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13; </w:t>
      </w:r>
      <w:hyperlink r:id="rId76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1.3678, amdt 1.3679; </w:t>
      </w:r>
      <w:hyperlink r:id="rId76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72, s 73</w:t>
      </w:r>
    </w:p>
    <w:p w14:paraId="573040A9" w14:textId="77777777" w:rsidR="00F07209" w:rsidRPr="007F1FFA" w:rsidRDefault="00F07209" w:rsidP="00F07209">
      <w:pPr>
        <w:pStyle w:val="AmdtsEntryHd"/>
      </w:pPr>
      <w:r w:rsidRPr="007F1FFA">
        <w:t>Effect of noncompliance—analysis of oral fluid</w:t>
      </w:r>
    </w:p>
    <w:p w14:paraId="712D740D" w14:textId="0F1197CF" w:rsidR="00F07209" w:rsidRDefault="00F07209" w:rsidP="004125EC">
      <w:pPr>
        <w:pStyle w:val="AmdtsEntries"/>
      </w:pPr>
      <w:r w:rsidRPr="007F1FFA">
        <w:t>s 42AA</w:t>
      </w:r>
      <w:r w:rsidRPr="007F1FFA">
        <w:tab/>
        <w:t xml:space="preserve">ins </w:t>
      </w:r>
      <w:hyperlink r:id="rId76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28</w:t>
      </w:r>
    </w:p>
    <w:p w14:paraId="77C9FCB2" w14:textId="749A0360" w:rsidR="00F07209" w:rsidRPr="007F1FFA" w:rsidRDefault="00F07209" w:rsidP="00F07209">
      <w:pPr>
        <w:pStyle w:val="AmdtsEntries"/>
      </w:pPr>
      <w:r>
        <w:tab/>
        <w:t xml:space="preserve">am </w:t>
      </w:r>
      <w:hyperlink r:id="rId76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74, s 75</w:t>
      </w:r>
    </w:p>
    <w:p w14:paraId="1AF0411C" w14:textId="77777777" w:rsidR="00F07209" w:rsidRDefault="00F07209" w:rsidP="00F07209">
      <w:pPr>
        <w:pStyle w:val="AmdtsEntryHd"/>
      </w:pPr>
      <w:r>
        <w:t>Effect of noncompliance—analysis of body sample</w:t>
      </w:r>
    </w:p>
    <w:p w14:paraId="0DFEA02C" w14:textId="00B5FB97" w:rsidR="00F07209" w:rsidRDefault="00F07209" w:rsidP="004125EC">
      <w:pPr>
        <w:pStyle w:val="AmdtsEntries"/>
      </w:pPr>
      <w:r>
        <w:t>s 42A</w:t>
      </w:r>
      <w:r>
        <w:tab/>
        <w:t xml:space="preserve">ins </w:t>
      </w:r>
      <w:hyperlink r:id="rId76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7C537905" w14:textId="5534B4D5" w:rsidR="00F07209" w:rsidRDefault="00F07209" w:rsidP="00F07209">
      <w:pPr>
        <w:pStyle w:val="AmdtsEntries"/>
      </w:pPr>
      <w:r>
        <w:tab/>
        <w:t xml:space="preserve">am </w:t>
      </w:r>
      <w:hyperlink r:id="rId767"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1.3680, amdt 1.3681; </w:t>
      </w:r>
      <w:hyperlink r:id="rId76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76, s 77</w:t>
      </w:r>
      <w:r w:rsidR="00133124">
        <w:t xml:space="preserve">; </w:t>
      </w:r>
      <w:hyperlink r:id="rId769"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2956A822" w14:textId="77777777" w:rsidR="00F07209" w:rsidRDefault="00F07209" w:rsidP="00F07209">
      <w:pPr>
        <w:pStyle w:val="AmdtsEntryHd"/>
      </w:pPr>
      <w:r>
        <w:t>Effect of noncompliance—refusal to give sample of breath</w:t>
      </w:r>
    </w:p>
    <w:p w14:paraId="7C7CE8CE" w14:textId="3E8AF099" w:rsidR="00F07209" w:rsidRDefault="00F07209" w:rsidP="004125EC">
      <w:pPr>
        <w:pStyle w:val="AmdtsEntries"/>
      </w:pPr>
      <w:r>
        <w:t>s 42B</w:t>
      </w:r>
      <w:r>
        <w:tab/>
        <w:t xml:space="preserve">ins </w:t>
      </w:r>
      <w:hyperlink r:id="rId77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5EFC197A" w14:textId="479365C7" w:rsidR="00F07209" w:rsidRDefault="00F07209" w:rsidP="00F07209">
      <w:pPr>
        <w:pStyle w:val="AmdtsEntries"/>
      </w:pPr>
      <w:r>
        <w:tab/>
        <w:t xml:space="preserve">am </w:t>
      </w:r>
      <w:hyperlink r:id="rId771"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14; </w:t>
      </w:r>
      <w:hyperlink r:id="rId77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.3682-1.</w:t>
      </w:r>
      <w:r>
        <w:t xml:space="preserve">3684; </w:t>
      </w:r>
      <w:hyperlink r:id="rId77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78, s 79</w:t>
      </w:r>
    </w:p>
    <w:p w14:paraId="086A33DE" w14:textId="77777777" w:rsidR="00F07209" w:rsidRPr="007F1FFA" w:rsidRDefault="00F07209" w:rsidP="00F07209">
      <w:pPr>
        <w:pStyle w:val="AmdtsEntryHd"/>
      </w:pPr>
      <w:r w:rsidRPr="007F1FFA">
        <w:t>Effect of noncompliance—refusal to give sample of oral fluid</w:t>
      </w:r>
    </w:p>
    <w:p w14:paraId="6D547741" w14:textId="2E93B0F5" w:rsidR="00F07209" w:rsidRDefault="00F07209" w:rsidP="004125EC">
      <w:pPr>
        <w:pStyle w:val="AmdtsEntries"/>
      </w:pPr>
      <w:r w:rsidRPr="007F1FFA">
        <w:t>s 42C</w:t>
      </w:r>
      <w:r w:rsidRPr="007F1FFA">
        <w:tab/>
        <w:t xml:space="preserve">ins </w:t>
      </w:r>
      <w:hyperlink r:id="rId77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29</w:t>
      </w:r>
    </w:p>
    <w:p w14:paraId="5C6FEDE0" w14:textId="3E466040" w:rsidR="00F07209" w:rsidRPr="007F1FFA" w:rsidRDefault="00F07209" w:rsidP="00F07209">
      <w:pPr>
        <w:pStyle w:val="AmdtsEntries"/>
      </w:pPr>
      <w:r>
        <w:tab/>
        <w:t xml:space="preserve">am </w:t>
      </w:r>
      <w:hyperlink r:id="rId77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80, s 81</w:t>
      </w:r>
    </w:p>
    <w:p w14:paraId="4D058E8E" w14:textId="77777777" w:rsidR="00F07209" w:rsidRDefault="00F07209" w:rsidP="00F07209">
      <w:pPr>
        <w:pStyle w:val="AmdtsEntryHd"/>
      </w:pPr>
      <w:r w:rsidRPr="00660542">
        <w:t>Oral evidence about part 7 certificate</w:t>
      </w:r>
    </w:p>
    <w:p w14:paraId="693AB1CE" w14:textId="40D9B422" w:rsidR="00F07209" w:rsidRPr="00DD5EFC" w:rsidRDefault="00F07209" w:rsidP="004125EC">
      <w:pPr>
        <w:pStyle w:val="AmdtsEntries"/>
      </w:pPr>
      <w:r>
        <w:t>s 43 hdg</w:t>
      </w:r>
      <w:r>
        <w:tab/>
        <w:t xml:space="preserve">sub </w:t>
      </w:r>
      <w:hyperlink r:id="rId77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82</w:t>
      </w:r>
    </w:p>
    <w:p w14:paraId="0BC40BF9" w14:textId="009943F4" w:rsidR="00F07209" w:rsidRDefault="00F07209" w:rsidP="00F07209">
      <w:pPr>
        <w:pStyle w:val="AmdtsEntries"/>
      </w:pPr>
      <w:r>
        <w:t>s 43</w:t>
      </w:r>
      <w:r>
        <w:tab/>
        <w:t xml:space="preserve">am </w:t>
      </w:r>
      <w:hyperlink r:id="rId77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w:t>
      </w:r>
      <w:hyperlink r:id="rId77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12; </w:t>
      </w:r>
      <w:hyperlink r:id="rId77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8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83, s 84</w:t>
      </w:r>
      <w:r w:rsidR="000051A0">
        <w:t xml:space="preserve">; </w:t>
      </w:r>
      <w:hyperlink r:id="rId781"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3.137</w:t>
      </w:r>
      <w:r w:rsidR="000857FF">
        <w:t xml:space="preserve">; </w:t>
      </w:r>
      <w:hyperlink r:id="rId782" w:tooltip="Statute Law Amendment Act 2013" w:history="1">
        <w:r w:rsidR="000857FF">
          <w:rPr>
            <w:rStyle w:val="charCitHyperlinkAbbrev"/>
          </w:rPr>
          <w:t>A2013</w:t>
        </w:r>
        <w:r w:rsidR="000857FF">
          <w:rPr>
            <w:rStyle w:val="charCitHyperlinkAbbrev"/>
          </w:rPr>
          <w:noBreakHyphen/>
          <w:t>19</w:t>
        </w:r>
      </w:hyperlink>
      <w:r w:rsidR="000857FF">
        <w:t xml:space="preserve"> amdt 3.394</w:t>
      </w:r>
    </w:p>
    <w:p w14:paraId="7B0C04A7" w14:textId="77777777" w:rsidR="00F07209" w:rsidRDefault="00F07209" w:rsidP="00F07209">
      <w:pPr>
        <w:pStyle w:val="AmdtsEntryHd"/>
      </w:pPr>
      <w:r>
        <w:t>Rehabilitation programs</w:t>
      </w:r>
    </w:p>
    <w:p w14:paraId="171B7986" w14:textId="6A06669C" w:rsidR="00F07209" w:rsidRDefault="00F07209" w:rsidP="004125EC">
      <w:pPr>
        <w:pStyle w:val="AmdtsEntries"/>
      </w:pPr>
      <w:r>
        <w:t>pt 8 hdg</w:t>
      </w:r>
      <w:r>
        <w:tab/>
        <w:t xml:space="preserve">sub </w:t>
      </w:r>
      <w:hyperlink r:id="rId78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1411D117" w14:textId="6D6B666E" w:rsidR="00F07209" w:rsidRDefault="00F07209" w:rsidP="00F07209">
      <w:pPr>
        <w:pStyle w:val="AmdtsEntries"/>
      </w:pPr>
      <w:r>
        <w:tab/>
        <w:t xml:space="preserve">om </w:t>
      </w:r>
      <w:hyperlink r:id="rId78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14:paraId="0A8F16CE" w14:textId="77777777" w:rsidR="00F07209" w:rsidRDefault="00F07209" w:rsidP="00F07209">
      <w:pPr>
        <w:pStyle w:val="AmdtsEntryHd"/>
      </w:pPr>
      <w:r>
        <w:t>Approval of programs</w:t>
      </w:r>
    </w:p>
    <w:p w14:paraId="2E6AA033" w14:textId="1F00EAFA" w:rsidR="00F07209" w:rsidRDefault="00F07209" w:rsidP="004125EC">
      <w:pPr>
        <w:pStyle w:val="AmdtsEntries"/>
      </w:pPr>
      <w:r>
        <w:t>s 44</w:t>
      </w:r>
      <w:r>
        <w:tab/>
        <w:t xml:space="preserve">am </w:t>
      </w:r>
      <w:hyperlink r:id="rId785"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4B908351" w14:textId="0D03A360" w:rsidR="00F07209" w:rsidRDefault="00F07209" w:rsidP="004125EC">
      <w:pPr>
        <w:pStyle w:val="AmdtsEntries"/>
      </w:pPr>
      <w:r>
        <w:tab/>
        <w:t xml:space="preserve">sub </w:t>
      </w:r>
      <w:hyperlink r:id="rId78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020A9C83" w14:textId="49C47D74" w:rsidR="00F07209" w:rsidRDefault="00F07209" w:rsidP="004125EC">
      <w:pPr>
        <w:pStyle w:val="AmdtsEntries"/>
      </w:pPr>
      <w:r>
        <w:tab/>
        <w:t xml:space="preserve">am </w:t>
      </w:r>
      <w:hyperlink r:id="rId78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88"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1.3685, amdt 1.3686</w:t>
      </w:r>
    </w:p>
    <w:p w14:paraId="6C22F826" w14:textId="2F7F2E5E" w:rsidR="00F07209" w:rsidRDefault="00F07209" w:rsidP="00F07209">
      <w:pPr>
        <w:pStyle w:val="AmdtsEntries"/>
      </w:pPr>
      <w:r>
        <w:tab/>
        <w:t xml:space="preserve">om </w:t>
      </w:r>
      <w:hyperlink r:id="rId78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14:paraId="1496AA3E" w14:textId="77777777" w:rsidR="00F07209" w:rsidRDefault="00F07209" w:rsidP="00F07209">
      <w:pPr>
        <w:pStyle w:val="AmdtsEntryHd"/>
      </w:pPr>
      <w:r>
        <w:t>Conditions</w:t>
      </w:r>
    </w:p>
    <w:p w14:paraId="730DCE3C" w14:textId="72AEAA74" w:rsidR="00F07209" w:rsidRDefault="00F07209" w:rsidP="004125EC">
      <w:pPr>
        <w:pStyle w:val="AmdtsEntries"/>
      </w:pPr>
      <w:r>
        <w:t>s 44A</w:t>
      </w:r>
      <w:r>
        <w:tab/>
        <w:t xml:space="preserve">ins </w:t>
      </w:r>
      <w:hyperlink r:id="rId79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73ADB919" w14:textId="4B32C2DA" w:rsidR="00F07209" w:rsidRDefault="00F07209" w:rsidP="00F07209">
      <w:pPr>
        <w:pStyle w:val="AmdtsEntries"/>
      </w:pPr>
      <w:r>
        <w:tab/>
        <w:t xml:space="preserve">om </w:t>
      </w:r>
      <w:hyperlink r:id="rId791"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1.3687</w:t>
      </w:r>
    </w:p>
    <w:p w14:paraId="6AA2E419" w14:textId="77777777" w:rsidR="00F07209" w:rsidRDefault="00F07209" w:rsidP="00F07209">
      <w:pPr>
        <w:pStyle w:val="AmdtsEntryHd"/>
      </w:pPr>
      <w:r>
        <w:lastRenderedPageBreak/>
        <w:t>Review of administrative appeals tribunal</w:t>
      </w:r>
    </w:p>
    <w:p w14:paraId="06158234" w14:textId="7F91E09E" w:rsidR="00F07209" w:rsidRDefault="00F07209" w:rsidP="004125EC">
      <w:pPr>
        <w:pStyle w:val="AmdtsEntries"/>
      </w:pPr>
      <w:r>
        <w:t>s 44B</w:t>
      </w:r>
      <w:r>
        <w:tab/>
        <w:t xml:space="preserve">ins </w:t>
      </w:r>
      <w:hyperlink r:id="rId79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0230C6AF" w14:textId="64A0639B" w:rsidR="00F07209" w:rsidRDefault="00F07209" w:rsidP="00F07209">
      <w:pPr>
        <w:pStyle w:val="AmdtsEntries"/>
      </w:pPr>
      <w:r>
        <w:tab/>
        <w:t xml:space="preserve">om </w:t>
      </w:r>
      <w:hyperlink r:id="rId79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442C71F" w14:textId="77777777" w:rsidR="00F07209" w:rsidRDefault="000857FF" w:rsidP="00F07209">
      <w:pPr>
        <w:pStyle w:val="AmdtsEntryHd"/>
      </w:pPr>
      <w:r w:rsidRPr="007B6AE8">
        <w:t>Requirement for screening test before arrest</w:t>
      </w:r>
    </w:p>
    <w:p w14:paraId="30DDB5CC" w14:textId="1B9D51CC" w:rsidR="000857FF" w:rsidRPr="000857FF" w:rsidRDefault="000857FF" w:rsidP="004125EC">
      <w:pPr>
        <w:pStyle w:val="AmdtsEntries"/>
      </w:pPr>
      <w:r>
        <w:t>s 45 hdg</w:t>
      </w:r>
      <w:r>
        <w:tab/>
        <w:t xml:space="preserve">sub </w:t>
      </w:r>
      <w:hyperlink r:id="rId794" w:tooltip="Statute Law Amendment Act 2013" w:history="1">
        <w:r>
          <w:rPr>
            <w:rStyle w:val="charCitHyperlinkAbbrev"/>
          </w:rPr>
          <w:t>A2013</w:t>
        </w:r>
        <w:r>
          <w:rPr>
            <w:rStyle w:val="charCitHyperlinkAbbrev"/>
          </w:rPr>
          <w:noBreakHyphen/>
          <w:t>19</w:t>
        </w:r>
      </w:hyperlink>
      <w:r>
        <w:t xml:space="preserve"> amdt 3.395</w:t>
      </w:r>
    </w:p>
    <w:p w14:paraId="4494332B" w14:textId="2439C7E8" w:rsidR="00F07209" w:rsidRDefault="00F07209" w:rsidP="00F07209">
      <w:pPr>
        <w:pStyle w:val="AmdtsEntries"/>
      </w:pPr>
      <w:r>
        <w:t>s 45</w:t>
      </w:r>
      <w:r>
        <w:tab/>
        <w:t xml:space="preserve">am </w:t>
      </w:r>
      <w:hyperlink r:id="rId79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96"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(2); </w:t>
      </w:r>
      <w:hyperlink r:id="rId79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798"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1.278; </w:t>
      </w:r>
      <w:hyperlink r:id="rId7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86, s 87</w:t>
      </w:r>
    </w:p>
    <w:p w14:paraId="047BCD38" w14:textId="77777777" w:rsidR="00F07209" w:rsidRDefault="00F07209" w:rsidP="00F07209">
      <w:pPr>
        <w:pStyle w:val="AmdtsEntryHd"/>
      </w:pPr>
      <w:r>
        <w:t>Penalty for escaping from custody</w:t>
      </w:r>
    </w:p>
    <w:p w14:paraId="1C7C9398" w14:textId="5573AE1F" w:rsidR="00F07209" w:rsidRDefault="00F07209" w:rsidP="004125EC">
      <w:pPr>
        <w:pStyle w:val="AmdtsEntries"/>
      </w:pPr>
      <w:r>
        <w:t>s 46</w:t>
      </w:r>
      <w:r>
        <w:tab/>
        <w:t xml:space="preserve">am </w:t>
      </w:r>
      <w:hyperlink r:id="rId80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80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802"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7236F52C" w14:textId="5C9D8073" w:rsidR="00F07209" w:rsidRDefault="00F07209" w:rsidP="00F07209">
      <w:pPr>
        <w:pStyle w:val="AmdtsEntries"/>
      </w:pPr>
      <w:r>
        <w:tab/>
        <w:t xml:space="preserve">om </w:t>
      </w:r>
      <w:hyperlink r:id="rId80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88</w:t>
      </w:r>
    </w:p>
    <w:p w14:paraId="416899B6" w14:textId="77777777" w:rsidR="00F07209" w:rsidRDefault="00F07209" w:rsidP="00F07209">
      <w:pPr>
        <w:pStyle w:val="AmdtsEntryHd"/>
      </w:pPr>
      <w:r>
        <w:t>Right of arrested person to medical examination</w:t>
      </w:r>
    </w:p>
    <w:p w14:paraId="64DDB75A" w14:textId="0F813FBF" w:rsidR="00F07209" w:rsidRDefault="00F07209" w:rsidP="00F07209">
      <w:pPr>
        <w:pStyle w:val="AmdtsEntries"/>
      </w:pPr>
      <w:r>
        <w:t>s 47</w:t>
      </w:r>
      <w:r>
        <w:tab/>
        <w:t xml:space="preserve">am </w:t>
      </w:r>
      <w:hyperlink r:id="rId80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805" w:tooltip="Motor Traffic (Alcohol and Drugs) (Amendment) Ordinance 1987" w:history="1">
        <w:r w:rsidR="00A45738" w:rsidRPr="00A45738">
          <w:rPr>
            <w:rStyle w:val="charCitHyperlinkAbbrev"/>
          </w:rPr>
          <w:t>Ord1987</w:t>
        </w:r>
        <w:r w:rsidR="00A45738" w:rsidRPr="00A45738">
          <w:rPr>
            <w:rStyle w:val="charCitHyperlinkAbbrev"/>
          </w:rPr>
          <w:noBreakHyphen/>
          <w:t>9</w:t>
        </w:r>
      </w:hyperlink>
      <w:r>
        <w:t xml:space="preserve">; </w:t>
      </w:r>
      <w:hyperlink r:id="rId80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80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w:t>
      </w:r>
      <w:r w:rsidR="007506A1">
        <w:t> </w:t>
      </w:r>
      <w:r>
        <w:t xml:space="preserve">14; </w:t>
      </w:r>
      <w:hyperlink r:id="rId80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809"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49</w:t>
      </w:r>
      <w:r w:rsidR="002E79EE">
        <w:t xml:space="preserve">; </w:t>
      </w:r>
      <w:hyperlink r:id="rId810" w:tooltip="Road Transport (Alcohol and Drugs) Amendment Act 2014" w:history="1">
        <w:r w:rsidR="002E79EE">
          <w:rPr>
            <w:rStyle w:val="charCitHyperlinkAbbrev"/>
          </w:rPr>
          <w:t>A2014-21</w:t>
        </w:r>
      </w:hyperlink>
      <w:r w:rsidR="002E79EE">
        <w:t xml:space="preserve"> s 19</w:t>
      </w:r>
      <w:r w:rsidR="005609C5">
        <w:t xml:space="preserve">; </w:t>
      </w:r>
      <w:hyperlink r:id="rId811"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14:paraId="28CFE88A" w14:textId="77777777" w:rsidR="00F07209" w:rsidRPr="00E43E27" w:rsidRDefault="00F07209" w:rsidP="00F07209">
      <w:pPr>
        <w:pStyle w:val="AmdtsEntryHd"/>
      </w:pPr>
      <w:r w:rsidRPr="00E43E27">
        <w:t>Stopping, search and detaining—Crimes Act, s 207 and s 209</w:t>
      </w:r>
    </w:p>
    <w:p w14:paraId="4B18BEBD" w14:textId="344EB17A" w:rsidR="00F07209" w:rsidRPr="00E43E27" w:rsidRDefault="00F07209" w:rsidP="004125EC">
      <w:pPr>
        <w:pStyle w:val="AmdtsEntries"/>
      </w:pPr>
      <w:r w:rsidRPr="00E43E27">
        <w:t>s 47A</w:t>
      </w:r>
      <w:r w:rsidRPr="00E43E27">
        <w:tab/>
        <w:t xml:space="preserve">ins </w:t>
      </w:r>
      <w:hyperlink r:id="rId81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E43E27">
        <w:t xml:space="preserve"> s 30</w:t>
      </w:r>
    </w:p>
    <w:p w14:paraId="0F5A32E1" w14:textId="4A916FD9" w:rsidR="00F07209" w:rsidRDefault="00F07209" w:rsidP="00F07209">
      <w:pPr>
        <w:pStyle w:val="AmdtsEntries"/>
      </w:pPr>
      <w:r w:rsidRPr="00E43E27">
        <w:tab/>
        <w:t xml:space="preserve">am </w:t>
      </w:r>
      <w:hyperlink r:id="rId8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rsidRPr="00E43E27">
        <w:t xml:space="preserve"> s 89</w:t>
      </w:r>
    </w:p>
    <w:p w14:paraId="125E8987" w14:textId="77777777" w:rsidR="00F07209" w:rsidRDefault="00F07209" w:rsidP="00F07209">
      <w:pPr>
        <w:pStyle w:val="AmdtsEntryHd"/>
      </w:pPr>
      <w:r w:rsidRPr="00660542">
        <w:t>Police may direct person not to drive</w:t>
      </w:r>
    </w:p>
    <w:p w14:paraId="4FCEC4D4" w14:textId="717CB361" w:rsidR="00F07209" w:rsidRPr="00E43E27" w:rsidRDefault="00F07209" w:rsidP="00F07209">
      <w:pPr>
        <w:pStyle w:val="AmdtsEntries"/>
      </w:pPr>
      <w:r>
        <w:t>s 47B</w:t>
      </w:r>
      <w:r>
        <w:tab/>
        <w:t xml:space="preserve">ins </w:t>
      </w:r>
      <w:hyperlink r:id="rId81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14:paraId="4A61C91D" w14:textId="77777777" w:rsidR="00F07209" w:rsidRDefault="00F07209" w:rsidP="00F07209">
      <w:pPr>
        <w:pStyle w:val="AmdtsEntryHd"/>
      </w:pPr>
      <w:r w:rsidRPr="00660542">
        <w:t xml:space="preserve">Conducting alcohol-related tests and drug-related tests at same time </w:t>
      </w:r>
    </w:p>
    <w:p w14:paraId="246D3E0B" w14:textId="41649DBB" w:rsidR="00F07209" w:rsidRPr="00E43E27" w:rsidRDefault="00F07209" w:rsidP="00F07209">
      <w:pPr>
        <w:pStyle w:val="AmdtsEntries"/>
      </w:pPr>
      <w:r>
        <w:t>s 47C</w:t>
      </w:r>
      <w:r>
        <w:tab/>
        <w:t xml:space="preserve">ins </w:t>
      </w:r>
      <w:hyperlink r:id="rId8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14:paraId="0DF2040A" w14:textId="77777777" w:rsidR="00F07209" w:rsidRPr="00E43E27" w:rsidRDefault="00F07209" w:rsidP="00F07209">
      <w:pPr>
        <w:pStyle w:val="AmdtsEntryHd"/>
      </w:pPr>
      <w:r w:rsidRPr="00E43E27">
        <w:t>When police officer may move person’s motor vehicle</w:t>
      </w:r>
    </w:p>
    <w:p w14:paraId="1891B785" w14:textId="4C846B6C" w:rsidR="00F07209" w:rsidRDefault="00F07209" w:rsidP="004125EC">
      <w:pPr>
        <w:pStyle w:val="AmdtsEntries"/>
      </w:pPr>
      <w:r>
        <w:t>s 48</w:t>
      </w:r>
      <w:r>
        <w:tab/>
        <w:t xml:space="preserve">am </w:t>
      </w:r>
      <w:hyperlink r:id="rId81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w:t>
      </w:r>
    </w:p>
    <w:p w14:paraId="293A3286" w14:textId="6EE35E57" w:rsidR="00F07209" w:rsidRDefault="00F07209" w:rsidP="004125EC">
      <w:pPr>
        <w:pStyle w:val="AmdtsEntries"/>
      </w:pPr>
      <w:r>
        <w:tab/>
        <w:t xml:space="preserve">om </w:t>
      </w:r>
      <w:hyperlink r:id="rId81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15</w:t>
      </w:r>
    </w:p>
    <w:p w14:paraId="38B103EA" w14:textId="5E8619AB" w:rsidR="00F07209" w:rsidRDefault="00F07209" w:rsidP="004125EC">
      <w:pPr>
        <w:pStyle w:val="AmdtsEntries"/>
      </w:pPr>
      <w:r>
        <w:tab/>
        <w:t xml:space="preserve">ins </w:t>
      </w:r>
      <w:hyperlink r:id="rId81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9EFFB8D" w14:textId="0EE2CDE5" w:rsidR="00F07209" w:rsidRPr="009A1B72" w:rsidRDefault="00F07209" w:rsidP="00F07209">
      <w:pPr>
        <w:pStyle w:val="AmdtsEntries"/>
      </w:pPr>
      <w:r>
        <w:tab/>
        <w:t xml:space="preserve">am </w:t>
      </w:r>
      <w:hyperlink r:id="rId8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67</w:t>
      </w:r>
    </w:p>
    <w:p w14:paraId="06923E5F" w14:textId="77777777" w:rsidR="00F07209" w:rsidRDefault="00F07209" w:rsidP="00F07209">
      <w:pPr>
        <w:pStyle w:val="AmdtsEntryHd"/>
      </w:pPr>
      <w:r>
        <w:t>Default term of imprisonment</w:t>
      </w:r>
    </w:p>
    <w:p w14:paraId="336F7697" w14:textId="68A8BEFF" w:rsidR="00F07209" w:rsidRDefault="00F07209" w:rsidP="00F07209">
      <w:pPr>
        <w:pStyle w:val="AmdtsEntries"/>
      </w:pPr>
      <w:r>
        <w:t>s 49</w:t>
      </w:r>
      <w:r>
        <w:tab/>
        <w:t xml:space="preserve">am </w:t>
      </w:r>
      <w:hyperlink r:id="rId82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r w:rsidR="00133124">
        <w:t xml:space="preserve">; </w:t>
      </w:r>
      <w:hyperlink r:id="rId821"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56253B8C" w14:textId="77777777" w:rsidR="00F07209" w:rsidRDefault="00F07209" w:rsidP="00F07209">
      <w:pPr>
        <w:pStyle w:val="AmdtsEntryHd"/>
      </w:pPr>
      <w:r>
        <w:t>References to Motor Traffic (Alcohol and Drugs) Act etc</w:t>
      </w:r>
    </w:p>
    <w:p w14:paraId="6D6A48A4" w14:textId="191EBAD3" w:rsidR="00F07209" w:rsidRDefault="001173FD" w:rsidP="004125EC">
      <w:pPr>
        <w:pStyle w:val="AmdtsEntries"/>
      </w:pPr>
      <w:r>
        <w:t>s 50</w:t>
      </w:r>
      <w:r w:rsidR="00F07209">
        <w:tab/>
        <w:t xml:space="preserve">sub </w:t>
      </w:r>
      <w:hyperlink r:id="rId822"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00F07209">
        <w:t xml:space="preserve"> sch 3</w:t>
      </w:r>
    </w:p>
    <w:p w14:paraId="2171B32A" w14:textId="3DCF2BE4" w:rsidR="00F07209" w:rsidRDefault="00F07209" w:rsidP="00F07209">
      <w:pPr>
        <w:pStyle w:val="AmdtsEntries"/>
      </w:pPr>
      <w:r>
        <w:tab/>
        <w:t xml:space="preserve">am </w:t>
      </w:r>
      <w:hyperlink r:id="rId82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1.3688, amdt 1.3689</w:t>
      </w:r>
    </w:p>
    <w:p w14:paraId="21F32834" w14:textId="77777777" w:rsidR="00F07209" w:rsidRDefault="00F07209" w:rsidP="00F07209">
      <w:pPr>
        <w:pStyle w:val="AmdtsEntryHd"/>
      </w:pPr>
      <w:r>
        <w:t>Regulation-making power</w:t>
      </w:r>
    </w:p>
    <w:p w14:paraId="085A137C" w14:textId="0673FAB3" w:rsidR="00F07209" w:rsidRDefault="00F07209" w:rsidP="004125EC">
      <w:pPr>
        <w:pStyle w:val="AmdtsEntries"/>
      </w:pPr>
      <w:r>
        <w:t>s 51</w:t>
      </w:r>
      <w:r>
        <w:tab/>
        <w:t xml:space="preserve">sub </w:t>
      </w:r>
      <w:hyperlink r:id="rId82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2AA1F31" w14:textId="63FB000D" w:rsidR="00F07209" w:rsidRDefault="00F07209" w:rsidP="00F07209">
      <w:pPr>
        <w:pStyle w:val="AmdtsEntries"/>
      </w:pPr>
      <w:r>
        <w:tab/>
        <w:t xml:space="preserve">am </w:t>
      </w:r>
      <w:hyperlink r:id="rId82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1.3690; </w:t>
      </w:r>
      <w:hyperlink r:id="rId82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68</w:t>
      </w:r>
      <w:r w:rsidR="00F512F0">
        <w:t xml:space="preserve">; </w:t>
      </w:r>
      <w:hyperlink r:id="rId827" w:tooltip="Statute Law Amendment Act 2013 (No 2)" w:history="1">
        <w:r w:rsidR="00F512F0">
          <w:rPr>
            <w:rStyle w:val="charCitHyperlinkAbbrev"/>
          </w:rPr>
          <w:t>A2013</w:t>
        </w:r>
        <w:r w:rsidR="00F512F0">
          <w:rPr>
            <w:rStyle w:val="charCitHyperlinkAbbrev"/>
          </w:rPr>
          <w:noBreakHyphen/>
          <w:t>44</w:t>
        </w:r>
      </w:hyperlink>
      <w:r w:rsidR="00F512F0">
        <w:t xml:space="preserve"> amdt 3.175</w:t>
      </w:r>
    </w:p>
    <w:p w14:paraId="537B558B" w14:textId="77777777" w:rsidR="00F07209" w:rsidRDefault="00F07209" w:rsidP="00F07209">
      <w:pPr>
        <w:pStyle w:val="AmdtsEntryHd"/>
      </w:pPr>
      <w:r>
        <w:t>Transitional</w:t>
      </w:r>
    </w:p>
    <w:p w14:paraId="3D8D9EEC" w14:textId="71D1D6FD" w:rsidR="00F07209" w:rsidRDefault="00F07209" w:rsidP="004125EC">
      <w:pPr>
        <w:pStyle w:val="AmdtsEntries"/>
      </w:pPr>
      <w:r>
        <w:t>pt 10 hdg</w:t>
      </w:r>
      <w:r>
        <w:tab/>
        <w:t xml:space="preserve">ins </w:t>
      </w:r>
      <w:hyperlink r:id="rId82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D16A404" w14:textId="77777777" w:rsidR="00F07209" w:rsidRDefault="00F07209" w:rsidP="00F07209">
      <w:pPr>
        <w:pStyle w:val="AmdtsEntries"/>
      </w:pPr>
      <w:r>
        <w:tab/>
        <w:t>om R13 LA</w:t>
      </w:r>
    </w:p>
    <w:p w14:paraId="689F16F3" w14:textId="77777777" w:rsidR="00F07209" w:rsidRPr="00B95011" w:rsidRDefault="00F07209" w:rsidP="00F07209">
      <w:pPr>
        <w:pStyle w:val="AmdtsEntryHd"/>
      </w:pPr>
      <w:r>
        <w:lastRenderedPageBreak/>
        <w:t xml:space="preserve">Expiry of s 4D (3), def </w:t>
      </w:r>
      <w:r>
        <w:rPr>
          <w:rStyle w:val="charItals"/>
        </w:rPr>
        <w:t>relevant offence</w:t>
      </w:r>
      <w:r>
        <w:t>,</w:t>
      </w:r>
      <w:r>
        <w:rPr>
          <w:rStyle w:val="charItals"/>
        </w:rPr>
        <w:t xml:space="preserve"> </w:t>
      </w:r>
      <w:r>
        <w:t>par (g)</w:t>
      </w:r>
    </w:p>
    <w:p w14:paraId="3A405EE4" w14:textId="7D395BCB" w:rsidR="00F07209" w:rsidRDefault="00F07209" w:rsidP="00F07209">
      <w:pPr>
        <w:pStyle w:val="AmdtsEntries"/>
        <w:keepNext/>
      </w:pPr>
      <w:r>
        <w:t>s 52</w:t>
      </w:r>
      <w:r>
        <w:tab/>
        <w:t xml:space="preserve">am </w:t>
      </w:r>
      <w:hyperlink r:id="rId829"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528518E9" w14:textId="7C2D214B" w:rsidR="00F07209" w:rsidRDefault="00F07209" w:rsidP="00F07209">
      <w:pPr>
        <w:pStyle w:val="AmdtsEntries"/>
        <w:keepNext/>
      </w:pPr>
      <w:r>
        <w:tab/>
        <w:t xml:space="preserve">sub </w:t>
      </w:r>
      <w:hyperlink r:id="rId83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7197271" w14:textId="7A255259" w:rsidR="00F07209" w:rsidRDefault="00F07209" w:rsidP="004125EC">
      <w:pPr>
        <w:pStyle w:val="AmdtsEntries"/>
      </w:pPr>
      <w:r>
        <w:tab/>
        <w:t xml:space="preserve">am </w:t>
      </w:r>
      <w:hyperlink r:id="rId83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3.12</w:t>
      </w:r>
    </w:p>
    <w:p w14:paraId="0648440D" w14:textId="77777777" w:rsidR="00F07209" w:rsidRDefault="00F07209" w:rsidP="00F07209">
      <w:pPr>
        <w:pStyle w:val="AmdtsEntries"/>
      </w:pPr>
      <w:r>
        <w:tab/>
        <w:t>exp 1 March 2005 (s 52)</w:t>
      </w:r>
    </w:p>
    <w:p w14:paraId="1D6768E3" w14:textId="77777777" w:rsidR="00F07209" w:rsidRDefault="00F07209" w:rsidP="00F07209">
      <w:pPr>
        <w:pStyle w:val="AmdtsEntryHd"/>
      </w:pPr>
      <w:r>
        <w:t>Approved operator</w:t>
      </w:r>
    </w:p>
    <w:p w14:paraId="232F8EDA" w14:textId="7EE39E5F" w:rsidR="00F07209" w:rsidRDefault="00F07209" w:rsidP="004125EC">
      <w:pPr>
        <w:pStyle w:val="AmdtsEntries"/>
      </w:pPr>
      <w:r>
        <w:t>s 53</w:t>
      </w:r>
      <w:r>
        <w:tab/>
        <w:t xml:space="preserve">ins </w:t>
      </w:r>
      <w:hyperlink r:id="rId83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288187C" w14:textId="0F3222B5" w:rsidR="00F07209" w:rsidRDefault="00F07209" w:rsidP="004125EC">
      <w:pPr>
        <w:pStyle w:val="AmdtsEntries"/>
      </w:pPr>
      <w:r>
        <w:tab/>
        <w:t xml:space="preserve">am </w:t>
      </w:r>
      <w:hyperlink r:id="rId83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3.13</w:t>
      </w:r>
    </w:p>
    <w:p w14:paraId="6A203E56" w14:textId="77777777" w:rsidR="00F07209" w:rsidRPr="003748ED" w:rsidRDefault="00F07209" w:rsidP="00F07209">
      <w:pPr>
        <w:pStyle w:val="AmdtsEntries"/>
      </w:pPr>
      <w:r>
        <w:tab/>
      </w:r>
      <w:r w:rsidRPr="003748ED">
        <w:t>exp 1 March 2002 (s 53 (2))</w:t>
      </w:r>
    </w:p>
    <w:p w14:paraId="72045BA8" w14:textId="77777777" w:rsidR="00F07209" w:rsidRDefault="00F07209" w:rsidP="00F07209">
      <w:pPr>
        <w:pStyle w:val="AmdtsEntryHd"/>
      </w:pPr>
      <w:r>
        <w:t>Transitional—Road Transport (Alcohol and Drugs) Amendment Act 2006</w:t>
      </w:r>
    </w:p>
    <w:p w14:paraId="2C3D23E2" w14:textId="33B766B0" w:rsidR="00F07209" w:rsidRDefault="00F07209" w:rsidP="004125EC">
      <w:pPr>
        <w:pStyle w:val="AmdtsEntries"/>
      </w:pPr>
      <w:r>
        <w:t>pt 20 hdg</w:t>
      </w:r>
      <w:r>
        <w:tab/>
        <w:t xml:space="preserve">ins </w:t>
      </w:r>
      <w:hyperlink r:id="rId83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409665A6" w14:textId="77777777" w:rsidR="00F07209" w:rsidRPr="00A666B2" w:rsidRDefault="00F07209" w:rsidP="00F07209">
      <w:pPr>
        <w:pStyle w:val="AmdtsEntries"/>
      </w:pPr>
      <w:r w:rsidRPr="00A666B2">
        <w:tab/>
        <w:t>exp 6 April 2009 (s 103)</w:t>
      </w:r>
    </w:p>
    <w:p w14:paraId="64C67542" w14:textId="77777777" w:rsidR="00F07209" w:rsidRDefault="00F07209" w:rsidP="00F07209">
      <w:pPr>
        <w:pStyle w:val="AmdtsEntryHd"/>
      </w:pPr>
      <w:r>
        <w:t xml:space="preserve">Meaning of </w:t>
      </w:r>
      <w:r>
        <w:rPr>
          <w:rStyle w:val="charItals"/>
        </w:rPr>
        <w:t xml:space="preserve">relevant commencement </w:t>
      </w:r>
      <w:r>
        <w:t>for pt 20</w:t>
      </w:r>
    </w:p>
    <w:p w14:paraId="2C8D4AA8" w14:textId="6769A0BD" w:rsidR="00F07209" w:rsidRDefault="00F07209" w:rsidP="004125EC">
      <w:pPr>
        <w:pStyle w:val="AmdtsEntries"/>
      </w:pPr>
      <w:r>
        <w:t>s 100</w:t>
      </w:r>
      <w:r>
        <w:tab/>
        <w:t xml:space="preserve">ins </w:t>
      </w:r>
      <w:hyperlink r:id="rId83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4375D52A" w14:textId="77777777" w:rsidR="00F07209" w:rsidRPr="00A666B2" w:rsidRDefault="00F07209" w:rsidP="00F07209">
      <w:pPr>
        <w:pStyle w:val="AmdtsEntries"/>
      </w:pPr>
      <w:r w:rsidRPr="00A666B2">
        <w:tab/>
        <w:t>exp 6 April 2009 (s 103)</w:t>
      </w:r>
    </w:p>
    <w:p w14:paraId="1A7F86B3" w14:textId="77777777" w:rsidR="00F07209" w:rsidRDefault="00F07209" w:rsidP="00F07209">
      <w:pPr>
        <w:pStyle w:val="AmdtsEntryHd"/>
      </w:pPr>
      <w:r>
        <w:t>Transitional—sample taken before relevant commencement</w:t>
      </w:r>
    </w:p>
    <w:p w14:paraId="295F3DB9" w14:textId="23A890CB" w:rsidR="00F07209" w:rsidRDefault="00F07209" w:rsidP="00F07209">
      <w:pPr>
        <w:pStyle w:val="AmdtsEntries"/>
      </w:pPr>
      <w:r>
        <w:t>s 101</w:t>
      </w:r>
      <w:r>
        <w:tab/>
        <w:t xml:space="preserve">ins </w:t>
      </w:r>
      <w:hyperlink r:id="rId83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45CF9AA1" w14:textId="77777777" w:rsidR="00F07209" w:rsidRPr="00A666B2" w:rsidRDefault="00F07209" w:rsidP="00F07209">
      <w:pPr>
        <w:pStyle w:val="AmdtsEntries"/>
      </w:pPr>
      <w:r w:rsidRPr="00A666B2">
        <w:tab/>
        <w:t>exp 6 April 2009 (s 103 (LA s 88 declaration applies))</w:t>
      </w:r>
    </w:p>
    <w:p w14:paraId="486BE3B6" w14:textId="77777777" w:rsidR="00F07209" w:rsidRDefault="00F07209" w:rsidP="00F07209">
      <w:pPr>
        <w:pStyle w:val="AmdtsEntryHd"/>
      </w:pPr>
      <w:r>
        <w:t>Transitional—analyst certificates</w:t>
      </w:r>
    </w:p>
    <w:p w14:paraId="6E0B930F" w14:textId="45164BF2" w:rsidR="00F07209" w:rsidRDefault="00F07209" w:rsidP="004125EC">
      <w:pPr>
        <w:pStyle w:val="AmdtsEntries"/>
      </w:pPr>
      <w:r>
        <w:t>s 102</w:t>
      </w:r>
      <w:r>
        <w:tab/>
        <w:t xml:space="preserve">ins </w:t>
      </w:r>
      <w:hyperlink r:id="rId837"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4D158D66" w14:textId="77777777" w:rsidR="00F07209" w:rsidRPr="00A666B2" w:rsidRDefault="00F07209" w:rsidP="00F07209">
      <w:pPr>
        <w:pStyle w:val="AmdtsEntries"/>
      </w:pPr>
      <w:r w:rsidRPr="00A666B2">
        <w:tab/>
        <w:t>exp 6 April 2009 (s 103 (LA s 88 declaration applies))</w:t>
      </w:r>
    </w:p>
    <w:p w14:paraId="4EDE7212" w14:textId="77777777" w:rsidR="00F07209" w:rsidRDefault="00F07209" w:rsidP="00F07209">
      <w:pPr>
        <w:pStyle w:val="AmdtsEntryHd"/>
      </w:pPr>
      <w:r>
        <w:t>Expiry—pt 20</w:t>
      </w:r>
    </w:p>
    <w:p w14:paraId="46CB0B95" w14:textId="6C9FC745" w:rsidR="00F07209" w:rsidRDefault="00F07209" w:rsidP="004125EC">
      <w:pPr>
        <w:pStyle w:val="AmdtsEntries"/>
      </w:pPr>
      <w:r>
        <w:t>s 103</w:t>
      </w:r>
      <w:r>
        <w:tab/>
        <w:t xml:space="preserve">ins </w:t>
      </w:r>
      <w:hyperlink r:id="rId83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7688344F" w14:textId="77777777" w:rsidR="00F07209" w:rsidRDefault="00F07209" w:rsidP="00F07209">
      <w:pPr>
        <w:pStyle w:val="AmdtsEntries"/>
      </w:pPr>
      <w:r w:rsidRPr="00A666B2">
        <w:tab/>
        <w:t>exp 6 April 2009 (s 103)</w:t>
      </w:r>
    </w:p>
    <w:p w14:paraId="624BAB17" w14:textId="77777777" w:rsidR="00F07209" w:rsidRDefault="00F07209" w:rsidP="00F07209">
      <w:pPr>
        <w:pStyle w:val="AmdtsEntryHd"/>
      </w:pPr>
      <w:r w:rsidRPr="00660542">
        <w:t>Transitional—Road Transport (Alcohol and Drugs) Legislation Amendment Act 2010</w:t>
      </w:r>
    </w:p>
    <w:p w14:paraId="0BEF7CE2" w14:textId="1EDD6537" w:rsidR="00F07209" w:rsidRPr="00780D02" w:rsidRDefault="00F07209" w:rsidP="000051A0">
      <w:pPr>
        <w:pStyle w:val="AmdtsEntries"/>
        <w:keepNext/>
      </w:pPr>
      <w:r>
        <w:t>pt 21 hdg</w:t>
      </w:r>
      <w:r>
        <w:tab/>
        <w:t xml:space="preserve">ins </w:t>
      </w:r>
      <w:hyperlink r:id="rId83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7D969050" w14:textId="77777777" w:rsidR="00F07209" w:rsidRPr="00ED7D00" w:rsidRDefault="00F07209" w:rsidP="00F07209">
      <w:pPr>
        <w:pStyle w:val="AmdtsEntries"/>
      </w:pPr>
      <w:r w:rsidRPr="00ED7D00">
        <w:tab/>
        <w:t>exp 1 December 2012 (s 110 (1) (LA s 88 declaration applies))</w:t>
      </w:r>
    </w:p>
    <w:p w14:paraId="142B3F55" w14:textId="77777777" w:rsidR="00F07209" w:rsidRDefault="00F07209" w:rsidP="00F07209">
      <w:pPr>
        <w:pStyle w:val="AmdtsEntryHd"/>
      </w:pPr>
      <w:r w:rsidRPr="00660542">
        <w:t xml:space="preserve">Meaning of </w:t>
      </w:r>
      <w:r w:rsidRPr="00C46E32">
        <w:rPr>
          <w:rStyle w:val="charItals"/>
        </w:rPr>
        <w:t>commencement day</w:t>
      </w:r>
      <w:r w:rsidRPr="00660542">
        <w:t>—pt 21</w:t>
      </w:r>
    </w:p>
    <w:p w14:paraId="5A295381" w14:textId="1C2C62E8" w:rsidR="00F07209" w:rsidRPr="00780D02" w:rsidRDefault="00F07209" w:rsidP="004125EC">
      <w:pPr>
        <w:pStyle w:val="AmdtsEntries"/>
      </w:pPr>
      <w:r>
        <w:t>s 105</w:t>
      </w:r>
      <w:r>
        <w:tab/>
        <w:t xml:space="preserve">ins </w:t>
      </w:r>
      <w:hyperlink r:id="rId8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7E755B78" w14:textId="77777777" w:rsidR="00F07209" w:rsidRPr="003A6CA8" w:rsidRDefault="00F07209" w:rsidP="00F07209">
      <w:pPr>
        <w:pStyle w:val="AmdtsEntries"/>
      </w:pPr>
      <w:r w:rsidRPr="003A6CA8">
        <w:tab/>
        <w:t>exp 1 June 2011 (s 105 (2) (LA s 88 declaration applies))</w:t>
      </w:r>
    </w:p>
    <w:p w14:paraId="7743021A" w14:textId="77777777" w:rsidR="00F07209" w:rsidRDefault="00F07209" w:rsidP="00F07209">
      <w:pPr>
        <w:pStyle w:val="AmdtsEntryHd"/>
      </w:pPr>
      <w:r w:rsidRPr="00660542">
        <w:t>Approved operator—authorisation in force before commencement day</w:t>
      </w:r>
    </w:p>
    <w:p w14:paraId="60B494DB" w14:textId="089E2D25" w:rsidR="00F07209" w:rsidRPr="00780D02" w:rsidRDefault="00F07209" w:rsidP="004125EC">
      <w:pPr>
        <w:pStyle w:val="AmdtsEntries"/>
      </w:pPr>
      <w:r>
        <w:t>s 106</w:t>
      </w:r>
      <w:r>
        <w:tab/>
        <w:t xml:space="preserve">ins </w:t>
      </w:r>
      <w:hyperlink r:id="rId8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0ABF87AE" w14:textId="77777777" w:rsidR="00F07209" w:rsidRPr="003A6CA8" w:rsidRDefault="00F07209" w:rsidP="00F07209">
      <w:pPr>
        <w:pStyle w:val="AmdtsEntries"/>
      </w:pPr>
      <w:r w:rsidRPr="003A6CA8">
        <w:tab/>
        <w:t>exp 1 June 2011 (s 106 (3) (LA s 88 declaration applies))</w:t>
      </w:r>
    </w:p>
    <w:p w14:paraId="70C4C3D3" w14:textId="77777777" w:rsidR="00F07209" w:rsidRDefault="00F07209" w:rsidP="00F07209">
      <w:pPr>
        <w:pStyle w:val="AmdtsEntryHd"/>
      </w:pPr>
      <w:r w:rsidRPr="00660542">
        <w:t>Approved analyst—appointment in force before commencement day</w:t>
      </w:r>
    </w:p>
    <w:p w14:paraId="47995689" w14:textId="427ABA8C" w:rsidR="00F07209" w:rsidRPr="00780D02" w:rsidRDefault="00F07209" w:rsidP="004125EC">
      <w:pPr>
        <w:pStyle w:val="AmdtsEntries"/>
      </w:pPr>
      <w:r>
        <w:t>s 107</w:t>
      </w:r>
      <w:r>
        <w:tab/>
        <w:t xml:space="preserve">ins </w:t>
      </w:r>
      <w:hyperlink r:id="rId8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60999A5D" w14:textId="77777777" w:rsidR="00F07209" w:rsidRPr="003A6CA8" w:rsidRDefault="00F07209" w:rsidP="00883937">
      <w:pPr>
        <w:pStyle w:val="AmdtsEntries"/>
      </w:pPr>
      <w:r w:rsidRPr="003A6CA8">
        <w:tab/>
        <w:t>exp 1 June 2011 (s 107 (3) (LA s 88 declaration applies))</w:t>
      </w:r>
    </w:p>
    <w:p w14:paraId="7FC3BE65" w14:textId="77777777" w:rsidR="00F07209" w:rsidRDefault="00F07209" w:rsidP="00F07209">
      <w:pPr>
        <w:pStyle w:val="AmdtsEntryHd"/>
      </w:pPr>
      <w:r w:rsidRPr="00660542">
        <w:t>Approved laboratory—approval in force before commencement day</w:t>
      </w:r>
    </w:p>
    <w:p w14:paraId="136C1604" w14:textId="0DC047E9" w:rsidR="00F07209" w:rsidRPr="00780D02" w:rsidRDefault="00F07209" w:rsidP="004125EC">
      <w:pPr>
        <w:pStyle w:val="AmdtsEntries"/>
      </w:pPr>
      <w:r>
        <w:t>s 108</w:t>
      </w:r>
      <w:r>
        <w:tab/>
        <w:t xml:space="preserve">ins </w:t>
      </w:r>
      <w:hyperlink r:id="rId8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34954B88" w14:textId="77777777" w:rsidR="00F07209" w:rsidRPr="003A6CA8" w:rsidRDefault="00F07209" w:rsidP="00883937">
      <w:pPr>
        <w:pStyle w:val="AmdtsEntries"/>
      </w:pPr>
      <w:r w:rsidRPr="003A6CA8">
        <w:tab/>
        <w:t>exp 1 June 2011 (s 108 (3) (LA s 88 declaration applies))</w:t>
      </w:r>
    </w:p>
    <w:p w14:paraId="5E7F5D19" w14:textId="77777777" w:rsidR="00F07209" w:rsidRDefault="00F07209" w:rsidP="00F07209">
      <w:pPr>
        <w:pStyle w:val="AmdtsEntryHd"/>
      </w:pPr>
      <w:r w:rsidRPr="00660542">
        <w:lastRenderedPageBreak/>
        <w:t>Transitional regulations</w:t>
      </w:r>
    </w:p>
    <w:p w14:paraId="572366DD" w14:textId="49B57395" w:rsidR="00F07209" w:rsidRPr="00780D02" w:rsidRDefault="00F07209" w:rsidP="00F07209">
      <w:pPr>
        <w:pStyle w:val="AmdtsEntries"/>
      </w:pPr>
      <w:r>
        <w:t>s 109</w:t>
      </w:r>
      <w:r>
        <w:tab/>
        <w:t xml:space="preserve">ins </w:t>
      </w:r>
      <w:hyperlink r:id="rId8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042E23E0" w14:textId="77777777" w:rsidR="00F07209" w:rsidRPr="00ED7D00" w:rsidRDefault="00F07209" w:rsidP="00681669">
      <w:pPr>
        <w:pStyle w:val="AmdtsEntries"/>
      </w:pPr>
      <w:r w:rsidRPr="00ED7D00">
        <w:tab/>
        <w:t>exp 1 December 2012 (s 110 (1) (LA s 88 declaration applies))</w:t>
      </w:r>
    </w:p>
    <w:p w14:paraId="7922F7F4" w14:textId="77777777" w:rsidR="00F07209" w:rsidRDefault="00F07209" w:rsidP="00F07209">
      <w:pPr>
        <w:pStyle w:val="AmdtsEntryHd"/>
      </w:pPr>
      <w:r w:rsidRPr="00660542">
        <w:t>Expiry—pt 21</w:t>
      </w:r>
    </w:p>
    <w:p w14:paraId="4D8F3297" w14:textId="54BD4078" w:rsidR="00F07209" w:rsidRPr="00780D02" w:rsidRDefault="00F07209" w:rsidP="004125EC">
      <w:pPr>
        <w:pStyle w:val="AmdtsEntries"/>
      </w:pPr>
      <w:r>
        <w:t>s 110</w:t>
      </w:r>
      <w:r>
        <w:tab/>
        <w:t xml:space="preserve">ins </w:t>
      </w:r>
      <w:hyperlink r:id="rId8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0994BAE0" w14:textId="77777777" w:rsidR="00F07209" w:rsidRDefault="00F07209" w:rsidP="004125EC">
      <w:pPr>
        <w:pStyle w:val="AmdtsEntries"/>
      </w:pPr>
      <w:r w:rsidRPr="00ED7D00">
        <w:tab/>
        <w:t>exp 1 December 2012 (s 110 (1) (LA s 88 declaration applies))</w:t>
      </w:r>
    </w:p>
    <w:p w14:paraId="29D1EC0F" w14:textId="77777777" w:rsidR="007D58E1" w:rsidRDefault="007D58E1" w:rsidP="007D58E1">
      <w:pPr>
        <w:pStyle w:val="AmdtsEntryHd"/>
      </w:pPr>
      <w:r w:rsidRPr="00377427">
        <w:t>Transitional—Road Transport Legis</w:t>
      </w:r>
      <w:r>
        <w:t>lation Amendment Act 2016</w:t>
      </w:r>
    </w:p>
    <w:p w14:paraId="7559B644" w14:textId="09BA9584" w:rsidR="007D58E1" w:rsidRDefault="007D58E1" w:rsidP="007D58E1">
      <w:pPr>
        <w:pStyle w:val="AmdtsEntries"/>
      </w:pPr>
      <w:r>
        <w:t>pt 22 hdg</w:t>
      </w:r>
      <w:r>
        <w:tab/>
        <w:t xml:space="preserve">ins </w:t>
      </w:r>
      <w:hyperlink r:id="rId846" w:tooltip="Road Transport Legislation Amendment Act 2016" w:history="1">
        <w:r>
          <w:rPr>
            <w:rStyle w:val="charCitHyperlinkAbbrev"/>
          </w:rPr>
          <w:t>A2016</w:t>
        </w:r>
        <w:r>
          <w:rPr>
            <w:rStyle w:val="charCitHyperlinkAbbrev"/>
          </w:rPr>
          <w:noBreakHyphen/>
          <w:t>3</w:t>
        </w:r>
      </w:hyperlink>
      <w:r>
        <w:t xml:space="preserve"> s 11</w:t>
      </w:r>
    </w:p>
    <w:p w14:paraId="0DB23F19" w14:textId="77777777" w:rsidR="007D58E1" w:rsidRPr="004831AD" w:rsidRDefault="007D58E1" w:rsidP="004125EC">
      <w:pPr>
        <w:pStyle w:val="AmdtsEntries"/>
      </w:pPr>
      <w:r>
        <w:tab/>
      </w:r>
      <w:r w:rsidRPr="004831AD">
        <w:t xml:space="preserve">exp </w:t>
      </w:r>
      <w:r w:rsidR="00731C48" w:rsidRPr="004831AD">
        <w:t>25 February 2018 (s 113)</w:t>
      </w:r>
    </w:p>
    <w:p w14:paraId="0A2B673F" w14:textId="77777777" w:rsidR="00731C48" w:rsidRDefault="00731C48" w:rsidP="00731C48">
      <w:pPr>
        <w:pStyle w:val="AmdtsEntryHd"/>
      </w:pPr>
      <w:r w:rsidRPr="00377427">
        <w:t xml:space="preserve">Meaning of </w:t>
      </w:r>
      <w:r w:rsidRPr="00377427">
        <w:rPr>
          <w:rStyle w:val="charItals"/>
        </w:rPr>
        <w:t>commencement day</w:t>
      </w:r>
      <w:r w:rsidRPr="00377427">
        <w:t>—pt 22</w:t>
      </w:r>
    </w:p>
    <w:p w14:paraId="3E24821A" w14:textId="5918DDB2" w:rsidR="00731C48" w:rsidRDefault="00731C48" w:rsidP="00731C48">
      <w:pPr>
        <w:pStyle w:val="AmdtsEntries"/>
      </w:pPr>
      <w:r>
        <w:t>s 111</w:t>
      </w:r>
      <w:r>
        <w:tab/>
        <w:t xml:space="preserve">ins </w:t>
      </w:r>
      <w:hyperlink r:id="rId847" w:tooltip="Road Transport Legislation Amendment Act 2016" w:history="1">
        <w:r>
          <w:rPr>
            <w:rStyle w:val="charCitHyperlinkAbbrev"/>
          </w:rPr>
          <w:t>A2016</w:t>
        </w:r>
        <w:r>
          <w:rPr>
            <w:rStyle w:val="charCitHyperlinkAbbrev"/>
          </w:rPr>
          <w:noBreakHyphen/>
          <w:t>3</w:t>
        </w:r>
      </w:hyperlink>
      <w:r>
        <w:t xml:space="preserve"> s </w:t>
      </w:r>
      <w:r w:rsidR="00AC02E6">
        <w:t>11</w:t>
      </w:r>
    </w:p>
    <w:p w14:paraId="199FEB5A" w14:textId="77777777" w:rsidR="00AC02E6" w:rsidRPr="004831AD" w:rsidRDefault="00AC02E6" w:rsidP="00731C48">
      <w:pPr>
        <w:pStyle w:val="AmdtsEntries"/>
      </w:pPr>
      <w:r>
        <w:tab/>
      </w:r>
      <w:r w:rsidRPr="004831AD">
        <w:t>exp 25 February 2018 (s 113)</w:t>
      </w:r>
    </w:p>
    <w:p w14:paraId="27148F3F" w14:textId="77777777" w:rsidR="00AC02E6" w:rsidRDefault="00AC02E6" w:rsidP="00AC02E6">
      <w:pPr>
        <w:pStyle w:val="AmdtsEntryHd"/>
      </w:pPr>
      <w:r w:rsidRPr="00377427">
        <w:t>Existing automatic driver licence disqualification</w:t>
      </w:r>
    </w:p>
    <w:p w14:paraId="5AC83C87" w14:textId="0D91E58D" w:rsidR="00AC02E6" w:rsidRDefault="00AC02E6" w:rsidP="00AC02E6">
      <w:pPr>
        <w:pStyle w:val="AmdtsEntries"/>
      </w:pPr>
      <w:r>
        <w:t>s 112</w:t>
      </w:r>
      <w:r>
        <w:tab/>
        <w:t xml:space="preserve">ins </w:t>
      </w:r>
      <w:hyperlink r:id="rId848" w:tooltip="Road Transport Legislation Amendment Act 2016" w:history="1">
        <w:r>
          <w:rPr>
            <w:rStyle w:val="charCitHyperlinkAbbrev"/>
          </w:rPr>
          <w:t>A2016</w:t>
        </w:r>
        <w:r>
          <w:rPr>
            <w:rStyle w:val="charCitHyperlinkAbbrev"/>
          </w:rPr>
          <w:noBreakHyphen/>
          <w:t>3</w:t>
        </w:r>
      </w:hyperlink>
      <w:r>
        <w:t xml:space="preserve"> s 11</w:t>
      </w:r>
    </w:p>
    <w:p w14:paraId="4EC6DC50" w14:textId="77777777" w:rsidR="00AC02E6" w:rsidRPr="004831AD" w:rsidRDefault="00AC02E6" w:rsidP="00AC02E6">
      <w:pPr>
        <w:pStyle w:val="AmdtsEntries"/>
      </w:pPr>
      <w:r>
        <w:tab/>
      </w:r>
      <w:r w:rsidRPr="004831AD">
        <w:t>exp 25 February 2018 (s 113)</w:t>
      </w:r>
    </w:p>
    <w:p w14:paraId="3DFEB7AA" w14:textId="77777777" w:rsidR="00AC02E6" w:rsidRDefault="00AC02E6" w:rsidP="00AC02E6">
      <w:pPr>
        <w:pStyle w:val="AmdtsEntryHd"/>
      </w:pPr>
      <w:r w:rsidRPr="00377427">
        <w:t>Expiry—pt 22</w:t>
      </w:r>
    </w:p>
    <w:p w14:paraId="6FD8BCFC" w14:textId="336802A2" w:rsidR="00AC02E6" w:rsidRDefault="00AC02E6" w:rsidP="00AC02E6">
      <w:pPr>
        <w:pStyle w:val="AmdtsEntries"/>
      </w:pPr>
      <w:r>
        <w:t>s 113</w:t>
      </w:r>
      <w:r>
        <w:tab/>
        <w:t xml:space="preserve">ins </w:t>
      </w:r>
      <w:hyperlink r:id="rId849" w:tooltip="Road Transport Legislation Amendment Act 2016" w:history="1">
        <w:r>
          <w:rPr>
            <w:rStyle w:val="charCitHyperlinkAbbrev"/>
          </w:rPr>
          <w:t>A2016</w:t>
        </w:r>
        <w:r>
          <w:rPr>
            <w:rStyle w:val="charCitHyperlinkAbbrev"/>
          </w:rPr>
          <w:noBreakHyphen/>
          <w:t>3</w:t>
        </w:r>
      </w:hyperlink>
      <w:r>
        <w:t xml:space="preserve"> s 11</w:t>
      </w:r>
    </w:p>
    <w:p w14:paraId="68D713A5" w14:textId="77777777" w:rsidR="00AC02E6" w:rsidRPr="004831AD" w:rsidRDefault="00AC02E6" w:rsidP="00AC02E6">
      <w:pPr>
        <w:pStyle w:val="AmdtsEntries"/>
      </w:pPr>
      <w:r>
        <w:tab/>
      </w:r>
      <w:r w:rsidRPr="004831AD">
        <w:t>exp 25 February 2018 (s 113)</w:t>
      </w:r>
    </w:p>
    <w:p w14:paraId="1E1983C6" w14:textId="77777777" w:rsidR="00F07209" w:rsidRDefault="00F07209" w:rsidP="00F07209">
      <w:pPr>
        <w:pStyle w:val="AmdtsEntryHd"/>
      </w:pPr>
      <w:r>
        <w:t>Drugs</w:t>
      </w:r>
    </w:p>
    <w:p w14:paraId="53E10CCF" w14:textId="1CFADBD2" w:rsidR="00F07209" w:rsidRDefault="00F07209" w:rsidP="004125EC">
      <w:pPr>
        <w:pStyle w:val="AmdtsEntries"/>
      </w:pPr>
      <w:r>
        <w:t>sch 1</w:t>
      </w:r>
      <w:r>
        <w:tab/>
        <w:t xml:space="preserve">ins </w:t>
      </w:r>
      <w:hyperlink r:id="rId85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9</w:t>
      </w:r>
    </w:p>
    <w:p w14:paraId="7BB53EC8" w14:textId="77777777" w:rsidR="00F07209" w:rsidRDefault="00F07209" w:rsidP="004125EC">
      <w:pPr>
        <w:pStyle w:val="AmdtsEntries"/>
      </w:pPr>
      <w:r>
        <w:tab/>
        <w:t>renum as sch R5 LRA</w:t>
      </w:r>
    </w:p>
    <w:p w14:paraId="733679D6" w14:textId="66E88D13" w:rsidR="00F07209" w:rsidRDefault="00F07209" w:rsidP="00F07209">
      <w:pPr>
        <w:pStyle w:val="AmdtsEntries"/>
      </w:pPr>
      <w:r>
        <w:tab/>
        <w:t xml:space="preserve">renum as sch 1 </w:t>
      </w:r>
      <w:hyperlink r:id="rId85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3.14</w:t>
      </w:r>
    </w:p>
    <w:p w14:paraId="0BECF843" w14:textId="77777777" w:rsidR="00F07209" w:rsidRDefault="00F07209" w:rsidP="00F07209">
      <w:pPr>
        <w:pStyle w:val="AmdtsEntryHd"/>
      </w:pPr>
      <w:r>
        <w:t>Schedule 2</w:t>
      </w:r>
    </w:p>
    <w:p w14:paraId="1CFCDD03" w14:textId="75B355C7" w:rsidR="00F07209" w:rsidRDefault="00F07209" w:rsidP="004125EC">
      <w:pPr>
        <w:pStyle w:val="AmdtsEntries"/>
      </w:pPr>
      <w:r>
        <w:t>sch 2 hdg</w:t>
      </w:r>
      <w:r>
        <w:tab/>
        <w:t xml:space="preserve">(prev sch hdg) sub </w:t>
      </w:r>
      <w:hyperlink r:id="rId85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10</w:t>
      </w:r>
    </w:p>
    <w:p w14:paraId="2BB7782F" w14:textId="0C389C8B" w:rsidR="00F07209" w:rsidRDefault="00F07209" w:rsidP="004125EC">
      <w:pPr>
        <w:pStyle w:val="AmdtsEntries"/>
      </w:pPr>
      <w:r>
        <w:t>sch 2</w:t>
      </w:r>
      <w:r>
        <w:tab/>
        <w:t xml:space="preserve">(prev sch) ins </w:t>
      </w:r>
      <w:hyperlink r:id="rId853"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6</w:t>
      </w:r>
    </w:p>
    <w:p w14:paraId="388A707A" w14:textId="3989D7CD" w:rsidR="00F07209" w:rsidRDefault="00F07209" w:rsidP="004125EC">
      <w:pPr>
        <w:pStyle w:val="AmdtsEntries"/>
      </w:pPr>
      <w:r>
        <w:tab/>
        <w:t xml:space="preserve">am </w:t>
      </w:r>
      <w:hyperlink r:id="rId854"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3209C426" w14:textId="4937C2A2" w:rsidR="00F07209" w:rsidRDefault="00F07209" w:rsidP="00F07209">
      <w:pPr>
        <w:pStyle w:val="AmdtsEntries"/>
      </w:pPr>
      <w:r>
        <w:tab/>
        <w:t xml:space="preserve">om </w:t>
      </w:r>
      <w:hyperlink r:id="rId85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9</w:t>
      </w:r>
    </w:p>
    <w:p w14:paraId="3BB6B8C0" w14:textId="77777777" w:rsidR="00F07209" w:rsidRDefault="00F07209" w:rsidP="00F07209">
      <w:pPr>
        <w:pStyle w:val="AmdtsEntryHd"/>
      </w:pPr>
      <w:r>
        <w:t>Dictionary</w:t>
      </w:r>
    </w:p>
    <w:p w14:paraId="6BDA7A82" w14:textId="6153B3BA" w:rsidR="00F07209" w:rsidRDefault="00F07209" w:rsidP="004125EC">
      <w:pPr>
        <w:pStyle w:val="AmdtsEntries"/>
      </w:pPr>
      <w:r>
        <w:t>dict</w:t>
      </w:r>
      <w:r>
        <w:tab/>
        <w:t xml:space="preserve">ins </w:t>
      </w:r>
      <w:hyperlink r:id="rId85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79AC87C" w14:textId="1EE47463" w:rsidR="00F07209" w:rsidRDefault="00F07209" w:rsidP="004125EC">
      <w:pPr>
        <w:pStyle w:val="AmdtsEntries"/>
      </w:pPr>
      <w:r>
        <w:tab/>
        <w:t xml:space="preserve">am </w:t>
      </w:r>
      <w:hyperlink r:id="rId85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858"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859"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3.692; </w:t>
      </w:r>
      <w:hyperlink r:id="rId860"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50; </w:t>
      </w:r>
      <w:hyperlink r:id="rId861"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3.13; </w:t>
      </w:r>
      <w:hyperlink r:id="rId86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7506A1">
        <w:t> </w:t>
      </w:r>
      <w:r>
        <w:t>69</w:t>
      </w:r>
      <w:r w:rsidR="000051A0">
        <w:t xml:space="preserve">; </w:t>
      </w:r>
      <w:hyperlink r:id="rId863"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3.138</w:t>
      </w:r>
      <w:r w:rsidR="00F273FB">
        <w:t xml:space="preserve">; </w:t>
      </w:r>
      <w:hyperlink r:id="rId864" w:tooltip="Statute Law Amendment Act 2013" w:history="1">
        <w:r w:rsidR="00F273FB">
          <w:rPr>
            <w:rStyle w:val="charCitHyperlinkAbbrev"/>
          </w:rPr>
          <w:t>A2013</w:t>
        </w:r>
        <w:r w:rsidR="00F273FB">
          <w:rPr>
            <w:rStyle w:val="charCitHyperlinkAbbrev"/>
          </w:rPr>
          <w:noBreakHyphen/>
          <w:t>19</w:t>
        </w:r>
      </w:hyperlink>
      <w:r w:rsidR="00F273FB">
        <w:t xml:space="preserve"> amdt 3.396</w:t>
      </w:r>
      <w:r w:rsidR="00A337BA">
        <w:t xml:space="preserve">; </w:t>
      </w:r>
      <w:hyperlink r:id="rId865" w:tooltip="Road Transport Reform (Light Rail) Legislation Amendment Act 2017" w:history="1">
        <w:r w:rsidR="00A337BA" w:rsidRPr="005B6681">
          <w:rPr>
            <w:rStyle w:val="charCitHyperlinkAbbrev"/>
          </w:rPr>
          <w:t>A2017</w:t>
        </w:r>
        <w:r w:rsidR="00A337BA" w:rsidRPr="005B6681">
          <w:rPr>
            <w:rStyle w:val="charCitHyperlinkAbbrev"/>
          </w:rPr>
          <w:noBreakHyphen/>
          <w:t>21</w:t>
        </w:r>
      </w:hyperlink>
      <w:r w:rsidR="00A337BA">
        <w:t xml:space="preserve"> s 10</w:t>
      </w:r>
      <w:r w:rsidR="00F254FF">
        <w:t xml:space="preserve">; </w:t>
      </w:r>
      <w:hyperlink r:id="rId866" w:tooltip="Road Transport Legislation Amendment Act 2019" w:history="1">
        <w:r w:rsidR="00F254FF" w:rsidRPr="00F254FF">
          <w:rPr>
            <w:rStyle w:val="charCitHyperlinkAbbrev"/>
          </w:rPr>
          <w:t>A2019</w:t>
        </w:r>
        <w:r w:rsidR="00F254FF" w:rsidRPr="00F254FF">
          <w:rPr>
            <w:rStyle w:val="charCitHyperlinkAbbrev"/>
          </w:rPr>
          <w:noBreakHyphen/>
          <w:t>21</w:t>
        </w:r>
      </w:hyperlink>
      <w:r w:rsidR="00F254FF">
        <w:t xml:space="preserve"> s 25</w:t>
      </w:r>
    </w:p>
    <w:p w14:paraId="480A0F3E" w14:textId="00E7E031" w:rsidR="00F07209" w:rsidRDefault="00F07209" w:rsidP="004125EC">
      <w:pPr>
        <w:pStyle w:val="AmdtsEntries"/>
      </w:pPr>
      <w:r>
        <w:tab/>
        <w:t xml:space="preserve">def </w:t>
      </w:r>
      <w:r w:rsidRPr="00C46E32">
        <w:rPr>
          <w:rStyle w:val="charBoldItals"/>
        </w:rPr>
        <w:t xml:space="preserve">accident </w:t>
      </w:r>
      <w:r>
        <w:t xml:space="preserve">ins </w:t>
      </w:r>
      <w:hyperlink r:id="rId867"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44F7A154" w14:textId="73813CAB" w:rsidR="00F07209" w:rsidRDefault="00F07209" w:rsidP="004125EC">
      <w:pPr>
        <w:pStyle w:val="AmdtsEntriesDefL2"/>
      </w:pPr>
      <w:r>
        <w:tab/>
        <w:t xml:space="preserve">reloc from s 4 </w:t>
      </w:r>
      <w:hyperlink r:id="rId86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AF4EB41" w14:textId="0EE53DAA" w:rsidR="00F07209" w:rsidRDefault="00F07209" w:rsidP="00F07209">
      <w:pPr>
        <w:pStyle w:val="AmdtsEntriesDefL2"/>
      </w:pPr>
      <w:r>
        <w:tab/>
        <w:t xml:space="preserve">am </w:t>
      </w:r>
      <w:hyperlink r:id="rId86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p>
    <w:p w14:paraId="50F2115A" w14:textId="13C24354" w:rsidR="00F07209" w:rsidRPr="00C438D7" w:rsidRDefault="00F07209" w:rsidP="00F07209">
      <w:pPr>
        <w:pStyle w:val="AmdtsEntries"/>
      </w:pPr>
      <w:r>
        <w:tab/>
        <w:t xml:space="preserve">def </w:t>
      </w:r>
      <w:r w:rsidRPr="00C46E32">
        <w:rPr>
          <w:rStyle w:val="charBoldItals"/>
        </w:rPr>
        <w:t xml:space="preserve">alcohol screening device </w:t>
      </w:r>
      <w:r>
        <w:t xml:space="preserve">ins </w:t>
      </w:r>
      <w:hyperlink r:id="rId87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14:paraId="71908388" w14:textId="2107D882" w:rsidR="00F07209" w:rsidRPr="00C438D7" w:rsidRDefault="00F07209" w:rsidP="00F07209">
      <w:pPr>
        <w:pStyle w:val="AmdtsEntries"/>
      </w:pPr>
      <w:r>
        <w:tab/>
        <w:t xml:space="preserve">def </w:t>
      </w:r>
      <w:r w:rsidRPr="00C46E32">
        <w:rPr>
          <w:rStyle w:val="charBoldItals"/>
        </w:rPr>
        <w:t xml:space="preserve">alcohol screening test </w:t>
      </w:r>
      <w:r>
        <w:t xml:space="preserve">ins </w:t>
      </w:r>
      <w:hyperlink r:id="rId87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14:paraId="5012F071" w14:textId="1F24AF5E" w:rsidR="00F07209" w:rsidRPr="00C438D7" w:rsidRDefault="00F07209" w:rsidP="00F07209">
      <w:pPr>
        <w:pStyle w:val="AmdtsEntries"/>
      </w:pPr>
      <w:r>
        <w:tab/>
        <w:t xml:space="preserve">def </w:t>
      </w:r>
      <w:r w:rsidRPr="00C46E32">
        <w:rPr>
          <w:rStyle w:val="charBoldItals"/>
        </w:rPr>
        <w:t xml:space="preserve">analyst </w:t>
      </w:r>
      <w:r>
        <w:t xml:space="preserve">ins </w:t>
      </w:r>
      <w:hyperlink r:id="rId87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93</w:t>
      </w:r>
    </w:p>
    <w:p w14:paraId="019EF898" w14:textId="07519C54" w:rsidR="00F07209" w:rsidRDefault="00F07209" w:rsidP="00F07209">
      <w:pPr>
        <w:pStyle w:val="AmdtsEntries"/>
      </w:pPr>
      <w:r>
        <w:tab/>
        <w:t xml:space="preserve">def </w:t>
      </w:r>
      <w:r w:rsidRPr="00C46E32">
        <w:rPr>
          <w:rStyle w:val="charBoldItals"/>
        </w:rPr>
        <w:t xml:space="preserve">another jurisdiction </w:t>
      </w:r>
      <w:r>
        <w:t xml:space="preserve">ins </w:t>
      </w:r>
      <w:hyperlink r:id="rId8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AB39504" w14:textId="160513A2" w:rsidR="00F07209" w:rsidRDefault="00F07209" w:rsidP="004125EC">
      <w:pPr>
        <w:pStyle w:val="AmdtsEntries"/>
      </w:pPr>
      <w:r w:rsidRPr="007F1FFA">
        <w:tab/>
        <w:t xml:space="preserve">def </w:t>
      </w:r>
      <w:r w:rsidRPr="00C46E32">
        <w:rPr>
          <w:rStyle w:val="charBoldItals"/>
        </w:rPr>
        <w:t xml:space="preserve">approved alcohol screening device </w:t>
      </w:r>
      <w:r w:rsidRPr="007F1FFA">
        <w:t xml:space="preserve">ins </w:t>
      </w:r>
      <w:hyperlink r:id="rId87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31</w:t>
      </w:r>
    </w:p>
    <w:p w14:paraId="6668A453" w14:textId="29C40F68" w:rsidR="00F07209" w:rsidRPr="007F1FFA" w:rsidRDefault="00F07209" w:rsidP="00F07209">
      <w:pPr>
        <w:pStyle w:val="AmdtsEntriesDefL2"/>
      </w:pPr>
      <w:r>
        <w:tab/>
        <w:t xml:space="preserve">om </w:t>
      </w:r>
      <w:hyperlink r:id="rId87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577502B5" w14:textId="64F08238" w:rsidR="00F07209" w:rsidRPr="0027308B" w:rsidRDefault="00F07209" w:rsidP="000051A0">
      <w:pPr>
        <w:pStyle w:val="AmdtsEntries"/>
        <w:keepNext/>
      </w:pPr>
      <w:r w:rsidRPr="0027308B">
        <w:lastRenderedPageBreak/>
        <w:tab/>
        <w:t xml:space="preserve">def </w:t>
      </w:r>
      <w:r w:rsidRPr="00C46E32">
        <w:rPr>
          <w:rStyle w:val="charBoldItals"/>
        </w:rPr>
        <w:t xml:space="preserve">approved analysis instrument </w:t>
      </w:r>
      <w:r w:rsidRPr="0027308B">
        <w:t xml:space="preserve">ins </w:t>
      </w:r>
      <w:hyperlink r:id="rId87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31</w:t>
      </w:r>
    </w:p>
    <w:p w14:paraId="3EF5AB93" w14:textId="6CE59A29" w:rsidR="00F07209" w:rsidRPr="007F1FFA" w:rsidRDefault="00F07209" w:rsidP="00F07209">
      <w:pPr>
        <w:pStyle w:val="AmdtsEntriesDefL2"/>
      </w:pPr>
      <w:r>
        <w:tab/>
        <w:t xml:space="preserve">om </w:t>
      </w:r>
      <w:hyperlink r:id="rId87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71C40DBA" w14:textId="2D9E1851" w:rsidR="00F07209" w:rsidRDefault="00F07209" w:rsidP="004125EC">
      <w:pPr>
        <w:pStyle w:val="AmdtsEntries"/>
      </w:pPr>
      <w:r>
        <w:tab/>
        <w:t xml:space="preserve">def </w:t>
      </w:r>
      <w:r w:rsidRPr="00C46E32">
        <w:rPr>
          <w:rStyle w:val="charBoldItals"/>
        </w:rPr>
        <w:t xml:space="preserve">approved analyst </w:t>
      </w:r>
      <w:r>
        <w:t xml:space="preserve">ins </w:t>
      </w:r>
      <w:hyperlink r:id="rId87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94F84EC" w14:textId="1A46DB3B" w:rsidR="00F07209" w:rsidRPr="0027308B" w:rsidRDefault="00F07209" w:rsidP="004125EC">
      <w:pPr>
        <w:pStyle w:val="AmdtsEntriesDefL2"/>
      </w:pPr>
      <w:r w:rsidRPr="0027308B">
        <w:tab/>
        <w:t xml:space="preserve">sub </w:t>
      </w:r>
      <w:hyperlink r:id="rId87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14:paraId="4AAAF806" w14:textId="7C14A2B3" w:rsidR="00F07209" w:rsidRPr="007F1FFA" w:rsidRDefault="00F07209" w:rsidP="004125EC">
      <w:pPr>
        <w:pStyle w:val="AmdtsEntriesDefL2"/>
      </w:pPr>
      <w:r>
        <w:tab/>
        <w:t xml:space="preserve">om </w:t>
      </w:r>
      <w:hyperlink r:id="rId88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1BF9D10E" w14:textId="66CF2C36" w:rsidR="00F07209" w:rsidRDefault="00F07209" w:rsidP="004125EC">
      <w:pPr>
        <w:pStyle w:val="AmdtsEntries"/>
      </w:pPr>
      <w:r>
        <w:tab/>
        <w:t xml:space="preserve">def </w:t>
      </w:r>
      <w:r w:rsidRPr="00C46E32">
        <w:rPr>
          <w:rStyle w:val="charBoldItals"/>
        </w:rPr>
        <w:t xml:space="preserve">approved breath analysis instrument </w:t>
      </w:r>
      <w:r>
        <w:t xml:space="preserve">ins </w:t>
      </w:r>
      <w:hyperlink r:id="rId88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9D5B584" w14:textId="113A69ED" w:rsidR="00F07209" w:rsidRPr="0027308B" w:rsidRDefault="00F07209" w:rsidP="004125EC">
      <w:pPr>
        <w:pStyle w:val="AmdtsEntriesDefL2"/>
      </w:pPr>
      <w:r w:rsidRPr="0027308B">
        <w:tab/>
        <w:t xml:space="preserve">sub </w:t>
      </w:r>
      <w:hyperlink r:id="rId88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14:paraId="76A161F7" w14:textId="1F973792" w:rsidR="00F07209" w:rsidRPr="007F1FFA" w:rsidRDefault="00F07209" w:rsidP="004125EC">
      <w:pPr>
        <w:pStyle w:val="AmdtsEntriesDefL2"/>
      </w:pPr>
      <w:r>
        <w:tab/>
        <w:t xml:space="preserve">om </w:t>
      </w:r>
      <w:hyperlink r:id="rId88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283838D8" w14:textId="1500157B" w:rsidR="00F07209" w:rsidRPr="0027308B" w:rsidRDefault="00F07209" w:rsidP="004125EC">
      <w:pPr>
        <w:pStyle w:val="AmdtsEntries"/>
      </w:pPr>
      <w:r w:rsidRPr="0027308B">
        <w:tab/>
        <w:t xml:space="preserve">def </w:t>
      </w:r>
      <w:r w:rsidRPr="00C46E32">
        <w:rPr>
          <w:rStyle w:val="charBoldItals"/>
        </w:rPr>
        <w:t xml:space="preserve">approved drug screening device </w:t>
      </w:r>
      <w:r w:rsidRPr="0027308B">
        <w:t xml:space="preserve">ins </w:t>
      </w:r>
      <w:hyperlink r:id="rId88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33</w:t>
      </w:r>
    </w:p>
    <w:p w14:paraId="0FE9708B" w14:textId="4A9E3D79" w:rsidR="00F07209" w:rsidRPr="007F1FFA" w:rsidRDefault="00F07209" w:rsidP="004125EC">
      <w:pPr>
        <w:pStyle w:val="AmdtsEntriesDefL2"/>
      </w:pPr>
      <w:r>
        <w:tab/>
        <w:t xml:space="preserve">om </w:t>
      </w:r>
      <w:hyperlink r:id="rId88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098F2F35" w14:textId="7C1D8A75" w:rsidR="00F07209" w:rsidRDefault="00F07209" w:rsidP="004125EC">
      <w:pPr>
        <w:pStyle w:val="AmdtsEntries"/>
      </w:pPr>
      <w:r>
        <w:tab/>
        <w:t xml:space="preserve">def </w:t>
      </w:r>
      <w:r w:rsidRPr="00C46E32">
        <w:rPr>
          <w:rStyle w:val="charBoldItals"/>
        </w:rPr>
        <w:t xml:space="preserve">approved laboratory </w:t>
      </w:r>
      <w:r>
        <w:t xml:space="preserve">ins </w:t>
      </w:r>
      <w:hyperlink r:id="rId88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19</w:t>
      </w:r>
    </w:p>
    <w:p w14:paraId="5512CC42" w14:textId="35129878" w:rsidR="00F07209" w:rsidRDefault="00F07209" w:rsidP="004125EC">
      <w:pPr>
        <w:pStyle w:val="AmdtsEntriesDefL2"/>
      </w:pPr>
      <w:r>
        <w:tab/>
        <w:t xml:space="preserve">sub </w:t>
      </w:r>
      <w:hyperlink r:id="rId88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95</w:t>
      </w:r>
    </w:p>
    <w:p w14:paraId="4D32EF2B" w14:textId="57C5C13A" w:rsidR="00F07209" w:rsidRDefault="00F07209" w:rsidP="004125EC">
      <w:pPr>
        <w:pStyle w:val="AmdtsEntries"/>
      </w:pPr>
      <w:r>
        <w:tab/>
        <w:t xml:space="preserve">def </w:t>
      </w:r>
      <w:r w:rsidRPr="00C46E32">
        <w:rPr>
          <w:rStyle w:val="charBoldItals"/>
        </w:rPr>
        <w:t xml:space="preserve">approved operator </w:t>
      </w:r>
      <w:r>
        <w:t xml:space="preserve">ins </w:t>
      </w:r>
      <w:hyperlink r:id="rId88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60E33BE" w14:textId="0E79B939" w:rsidR="00F07209" w:rsidRPr="0027308B" w:rsidRDefault="00F07209" w:rsidP="004125EC">
      <w:pPr>
        <w:pStyle w:val="AmdtsEntriesDefL2"/>
      </w:pPr>
      <w:r w:rsidRPr="0027308B">
        <w:tab/>
        <w:t xml:space="preserve">sub </w:t>
      </w:r>
      <w:hyperlink r:id="rId88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34</w:t>
      </w:r>
    </w:p>
    <w:p w14:paraId="59E3C1CF" w14:textId="5CC1B140" w:rsidR="00F07209" w:rsidRPr="007F1FFA" w:rsidRDefault="00F07209" w:rsidP="004125EC">
      <w:pPr>
        <w:pStyle w:val="AmdtsEntriesDefL2"/>
      </w:pPr>
      <w:r>
        <w:tab/>
        <w:t xml:space="preserve">om </w:t>
      </w:r>
      <w:hyperlink r:id="rId89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14:paraId="118F0E79" w14:textId="2D5BE063" w:rsidR="00F07209" w:rsidRPr="0027308B" w:rsidRDefault="00F07209" w:rsidP="004125EC">
      <w:pPr>
        <w:pStyle w:val="AmdtsEntries"/>
      </w:pPr>
      <w:r w:rsidRPr="0027308B">
        <w:tab/>
        <w:t xml:space="preserve">def </w:t>
      </w:r>
      <w:r w:rsidRPr="00C46E32">
        <w:rPr>
          <w:rStyle w:val="charBoldItals"/>
        </w:rPr>
        <w:t xml:space="preserve">approved oral fluid analysis instrument </w:t>
      </w:r>
      <w:r w:rsidRPr="0027308B">
        <w:t xml:space="preserve">ins </w:t>
      </w:r>
      <w:hyperlink r:id="rId89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35</w:t>
      </w:r>
    </w:p>
    <w:p w14:paraId="382AFD7E" w14:textId="1E41CB58" w:rsidR="00F07209" w:rsidRPr="007F1FFA" w:rsidRDefault="00F07209" w:rsidP="004125EC">
      <w:pPr>
        <w:pStyle w:val="AmdtsEntriesDefL2"/>
      </w:pPr>
      <w:r>
        <w:tab/>
        <w:t xml:space="preserve">om </w:t>
      </w:r>
      <w:hyperlink r:id="rId89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14:paraId="644B93D4" w14:textId="152BFC2D" w:rsidR="00F07209" w:rsidRDefault="00F07209" w:rsidP="004125EC">
      <w:pPr>
        <w:pStyle w:val="AmdtsEntries"/>
      </w:pPr>
      <w:r>
        <w:tab/>
        <w:t xml:space="preserve">def </w:t>
      </w:r>
      <w:r w:rsidRPr="00C46E32">
        <w:rPr>
          <w:rStyle w:val="charBoldItals"/>
        </w:rPr>
        <w:t xml:space="preserve">approved screening device </w:t>
      </w:r>
      <w:r>
        <w:t xml:space="preserve">ins </w:t>
      </w:r>
      <w:hyperlink r:id="rId89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27309AD" w14:textId="700D5F87" w:rsidR="00F07209" w:rsidRPr="0027308B" w:rsidRDefault="00F07209" w:rsidP="004125EC">
      <w:pPr>
        <w:pStyle w:val="AmdtsEntriesDefL2"/>
      </w:pPr>
      <w:r w:rsidRPr="0027308B">
        <w:tab/>
        <w:t xml:space="preserve">om </w:t>
      </w:r>
      <w:hyperlink r:id="rId89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36</w:t>
      </w:r>
    </w:p>
    <w:p w14:paraId="52470DA2" w14:textId="2061FF11" w:rsidR="00F07209" w:rsidRDefault="00F07209" w:rsidP="004125EC">
      <w:pPr>
        <w:pStyle w:val="AmdtsEntries"/>
      </w:pPr>
      <w:r>
        <w:tab/>
        <w:t xml:space="preserve">def </w:t>
      </w:r>
      <w:r w:rsidRPr="00C46E32">
        <w:rPr>
          <w:rStyle w:val="charBoldItals"/>
        </w:rPr>
        <w:t xml:space="preserve">Australian driver licence </w:t>
      </w:r>
      <w:r>
        <w:t xml:space="preserve">ins </w:t>
      </w:r>
      <w:hyperlink r:id="rId89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AE2ED40" w14:textId="3B82C3BA" w:rsidR="00F07209" w:rsidRDefault="00F07209" w:rsidP="004125EC">
      <w:pPr>
        <w:pStyle w:val="AmdtsEntries"/>
      </w:pPr>
      <w:r>
        <w:tab/>
        <w:t xml:space="preserve">def </w:t>
      </w:r>
      <w:r w:rsidRPr="00C46E32">
        <w:rPr>
          <w:rStyle w:val="charBoldItals"/>
        </w:rPr>
        <w:t xml:space="preserve">authorised nurse practitioner </w:t>
      </w:r>
      <w:r>
        <w:t xml:space="preserve">ins </w:t>
      </w:r>
      <w:hyperlink r:id="rId89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3EB46B38" w14:textId="442287C6" w:rsidR="00C80FD2" w:rsidRDefault="00C80FD2" w:rsidP="004125EC">
      <w:pPr>
        <w:pStyle w:val="AmdtsEntriesDefL2"/>
      </w:pPr>
      <w:r>
        <w:tab/>
        <w:t xml:space="preserve">om </w:t>
      </w:r>
      <w:hyperlink r:id="rId897" w:tooltip="Statute Law Amendment Act 2018" w:history="1">
        <w:r w:rsidRPr="00C80FD2">
          <w:rPr>
            <w:rStyle w:val="charCitHyperlinkAbbrev"/>
          </w:rPr>
          <w:t>A2018</w:t>
        </w:r>
        <w:r w:rsidRPr="00C80FD2">
          <w:rPr>
            <w:rStyle w:val="charCitHyperlinkAbbrev"/>
          </w:rPr>
          <w:noBreakHyphen/>
          <w:t>42</w:t>
        </w:r>
      </w:hyperlink>
      <w:r>
        <w:t xml:space="preserve"> amdt 1.32</w:t>
      </w:r>
    </w:p>
    <w:p w14:paraId="2A821B50" w14:textId="009FF60B" w:rsidR="00F07209" w:rsidRPr="00C438D7" w:rsidRDefault="00F07209" w:rsidP="004125EC">
      <w:pPr>
        <w:pStyle w:val="AmdtsEntries"/>
      </w:pPr>
      <w:r>
        <w:tab/>
        <w:t xml:space="preserve">def </w:t>
      </w:r>
      <w:r w:rsidRPr="00C46E32">
        <w:rPr>
          <w:rStyle w:val="charBoldItals"/>
        </w:rPr>
        <w:t xml:space="preserve">authorised operator </w:t>
      </w:r>
      <w:r>
        <w:t xml:space="preserve">ins </w:t>
      </w:r>
      <w:hyperlink r:id="rId89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97</w:t>
      </w:r>
    </w:p>
    <w:p w14:paraId="5C5E88FA" w14:textId="2F0C824A" w:rsidR="00F07209" w:rsidRDefault="00F07209" w:rsidP="004125EC">
      <w:pPr>
        <w:pStyle w:val="AmdtsEntries"/>
      </w:pPr>
      <w:r>
        <w:tab/>
        <w:t xml:space="preserve">def </w:t>
      </w:r>
      <w:r w:rsidRPr="00C46E32">
        <w:rPr>
          <w:rStyle w:val="charBoldItals"/>
        </w:rPr>
        <w:t xml:space="preserve">breath analysis </w:t>
      </w:r>
      <w:r>
        <w:t xml:space="preserve">am </w:t>
      </w:r>
      <w:hyperlink r:id="rId89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w:t>
      </w:r>
    </w:p>
    <w:p w14:paraId="31B9D283" w14:textId="2911F64B" w:rsidR="00F07209" w:rsidRDefault="00F07209" w:rsidP="004125EC">
      <w:pPr>
        <w:pStyle w:val="AmdtsEntriesDefL2"/>
      </w:pPr>
      <w:r>
        <w:tab/>
        <w:t xml:space="preserve">reloc from s 4 </w:t>
      </w:r>
      <w:hyperlink r:id="rId90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0CDB073" w14:textId="0FA10960" w:rsidR="00F07209" w:rsidRDefault="00F07209" w:rsidP="004125EC">
      <w:pPr>
        <w:pStyle w:val="AmdtsEntriesDefL2"/>
      </w:pPr>
      <w:r>
        <w:tab/>
        <w:t xml:space="preserve">am </w:t>
      </w:r>
      <w:hyperlink r:id="rId90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98</w:t>
      </w:r>
    </w:p>
    <w:p w14:paraId="2DF702D8" w14:textId="57660328" w:rsidR="00F07209" w:rsidRPr="00C438D7" w:rsidRDefault="00F07209" w:rsidP="004125EC">
      <w:pPr>
        <w:pStyle w:val="AmdtsEntries"/>
      </w:pPr>
      <w:r>
        <w:tab/>
        <w:t xml:space="preserve">def </w:t>
      </w:r>
      <w:r w:rsidRPr="00C46E32">
        <w:rPr>
          <w:rStyle w:val="charBoldItals"/>
        </w:rPr>
        <w:t xml:space="preserve">breath analysis instrument </w:t>
      </w:r>
      <w:r>
        <w:t xml:space="preserve">ins </w:t>
      </w:r>
      <w:hyperlink r:id="rId90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99</w:t>
      </w:r>
    </w:p>
    <w:p w14:paraId="7834F4DA" w14:textId="6CB58A3A" w:rsidR="00F07209" w:rsidRDefault="00F07209" w:rsidP="004125EC">
      <w:pPr>
        <w:pStyle w:val="AmdtsEntries"/>
      </w:pPr>
      <w:r>
        <w:tab/>
        <w:t xml:space="preserve">def </w:t>
      </w:r>
      <w:r w:rsidRPr="00C46E32">
        <w:rPr>
          <w:rStyle w:val="charBoldItals"/>
        </w:rPr>
        <w:t xml:space="preserve">corresponding offence </w:t>
      </w:r>
      <w:r>
        <w:t xml:space="preserve">ins </w:t>
      </w:r>
      <w:hyperlink r:id="rId90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2A24DFA" w14:textId="7FE98A59" w:rsidR="00F07209" w:rsidRDefault="00F07209" w:rsidP="004125EC">
      <w:pPr>
        <w:pStyle w:val="AmdtsEntries"/>
      </w:pPr>
      <w:r>
        <w:tab/>
        <w:t xml:space="preserve">def </w:t>
      </w:r>
      <w:r w:rsidRPr="00C46E32">
        <w:rPr>
          <w:rStyle w:val="charBoldItals"/>
        </w:rPr>
        <w:t xml:space="preserve">court </w:t>
      </w:r>
      <w:r>
        <w:t xml:space="preserve">am </w:t>
      </w:r>
      <w:hyperlink r:id="rId904"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14:paraId="4796302F" w14:textId="2B4B9661" w:rsidR="00F07209" w:rsidRDefault="00F07209" w:rsidP="004125EC">
      <w:pPr>
        <w:pStyle w:val="AmdtsEntriesDefL2"/>
      </w:pPr>
      <w:r>
        <w:tab/>
        <w:t xml:space="preserve">reloc from s 4 </w:t>
      </w:r>
      <w:hyperlink r:id="rId90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7C35609" w14:textId="36EBDA8E" w:rsidR="00F07209" w:rsidRDefault="00F07209" w:rsidP="004125EC">
      <w:pPr>
        <w:pStyle w:val="AmdtsEntries"/>
      </w:pPr>
      <w:r>
        <w:tab/>
        <w:t xml:space="preserve">def </w:t>
      </w:r>
      <w:r w:rsidRPr="00C46E32">
        <w:rPr>
          <w:rStyle w:val="charBoldItals"/>
        </w:rPr>
        <w:t xml:space="preserve">disqualifying offence </w:t>
      </w:r>
      <w:r>
        <w:t xml:space="preserve">ins </w:t>
      </w:r>
      <w:hyperlink r:id="rId9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BC884BD" w14:textId="6CD12B09" w:rsidR="00F07209" w:rsidRDefault="00F07209" w:rsidP="004125EC">
      <w:pPr>
        <w:pStyle w:val="AmdtsEntriesDefL2"/>
      </w:pPr>
      <w:r w:rsidRPr="0027308B">
        <w:tab/>
        <w:t xml:space="preserve">sub </w:t>
      </w:r>
      <w:hyperlink r:id="rId90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37</w:t>
      </w:r>
    </w:p>
    <w:p w14:paraId="66992EF5" w14:textId="55E94008" w:rsidR="00F07209" w:rsidRPr="0027308B" w:rsidRDefault="00F07209" w:rsidP="004125EC">
      <w:pPr>
        <w:pStyle w:val="AmdtsEntriesDefL2"/>
      </w:pPr>
      <w:r>
        <w:tab/>
        <w:t xml:space="preserve">am </w:t>
      </w:r>
      <w:hyperlink r:id="rId90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100; </w:t>
      </w:r>
      <w:hyperlink r:id="rId90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70</w:t>
      </w:r>
      <w:r w:rsidR="002E79EE">
        <w:t xml:space="preserve">; </w:t>
      </w:r>
      <w:hyperlink r:id="rId910" w:tooltip="Road Transport (Alcohol and Drugs) Amendment Act 2014" w:history="1">
        <w:r w:rsidR="002E79EE">
          <w:rPr>
            <w:rStyle w:val="charCitHyperlinkAbbrev"/>
          </w:rPr>
          <w:t>A2014-21</w:t>
        </w:r>
      </w:hyperlink>
      <w:r w:rsidR="002E79EE">
        <w:t xml:space="preserve"> s 20; pars renum R34 LA</w:t>
      </w:r>
      <w:r w:rsidR="00275F95">
        <w:t xml:space="preserve">; </w:t>
      </w:r>
      <w:hyperlink r:id="rId911" w:tooltip="Road Safety Legislation Amendment Act 2024" w:history="1">
        <w:r w:rsidR="00275F95">
          <w:rPr>
            <w:rStyle w:val="charCitHyperlinkAbbrev"/>
          </w:rPr>
          <w:t>A2024</w:t>
        </w:r>
        <w:r w:rsidR="00275F95">
          <w:rPr>
            <w:rStyle w:val="charCitHyperlinkAbbrev"/>
          </w:rPr>
          <w:noBreakHyphen/>
          <w:t>20</w:t>
        </w:r>
      </w:hyperlink>
      <w:r w:rsidR="00275F95">
        <w:t xml:space="preserve"> s 38; pars renum R51 LA</w:t>
      </w:r>
    </w:p>
    <w:p w14:paraId="1DAB6737" w14:textId="7093E8D8" w:rsidR="00F07209" w:rsidRDefault="00F07209" w:rsidP="004125EC">
      <w:pPr>
        <w:pStyle w:val="AmdtsEntries"/>
      </w:pPr>
      <w:r>
        <w:tab/>
        <w:t xml:space="preserve">def </w:t>
      </w:r>
      <w:r w:rsidRPr="00C46E32">
        <w:rPr>
          <w:rStyle w:val="charBoldItals"/>
        </w:rPr>
        <w:t xml:space="preserve">doctor </w:t>
      </w:r>
      <w:r>
        <w:t xml:space="preserve">ins </w:t>
      </w:r>
      <w:hyperlink r:id="rId91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3A36645" w14:textId="64806BEB" w:rsidR="00F07209" w:rsidRDefault="00F07209" w:rsidP="004125EC">
      <w:pPr>
        <w:pStyle w:val="AmdtsEntriesDefL2"/>
      </w:pPr>
      <w:r>
        <w:tab/>
        <w:t xml:space="preserve">sub </w:t>
      </w:r>
      <w:hyperlink r:id="rId913" w:tooltip="Statute Law Amendment Act 2001 (No 2)" w:history="1">
        <w:r w:rsidR="00A45738" w:rsidRPr="00A45738">
          <w:rPr>
            <w:rStyle w:val="charCitHyperlinkAbbrev"/>
          </w:rPr>
          <w:t>A2001</w:t>
        </w:r>
        <w:r w:rsidR="00A45738" w:rsidRPr="00A45738">
          <w:rPr>
            <w:rStyle w:val="charCitHyperlinkAbbrev"/>
          </w:rPr>
          <w:noBreakHyphen/>
          <w:t>56</w:t>
        </w:r>
      </w:hyperlink>
      <w:r>
        <w:t xml:space="preserve"> amdt 3.474</w:t>
      </w:r>
    </w:p>
    <w:p w14:paraId="3E97553C" w14:textId="300E5DCD" w:rsidR="00F07209" w:rsidRDefault="00F07209" w:rsidP="004125EC">
      <w:pPr>
        <w:pStyle w:val="AmdtsEntriesDefL2"/>
      </w:pPr>
      <w:r>
        <w:tab/>
        <w:t xml:space="preserve">om </w:t>
      </w:r>
      <w:hyperlink r:id="rId914"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14:paraId="4EADB56A" w14:textId="281639EE" w:rsidR="00F07209" w:rsidRDefault="00F07209" w:rsidP="004125EC">
      <w:pPr>
        <w:pStyle w:val="AmdtsEntries"/>
      </w:pPr>
      <w:r>
        <w:tab/>
        <w:t xml:space="preserve">def </w:t>
      </w:r>
      <w:r w:rsidRPr="00C46E32">
        <w:rPr>
          <w:rStyle w:val="charBoldItals"/>
        </w:rPr>
        <w:t xml:space="preserve">drive </w:t>
      </w:r>
      <w:r>
        <w:t xml:space="preserve">ins </w:t>
      </w:r>
      <w:hyperlink r:id="rId91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9157C72" w14:textId="146E37F6" w:rsidR="00F07209" w:rsidRDefault="00F07209" w:rsidP="004125EC">
      <w:pPr>
        <w:pStyle w:val="AmdtsEntries"/>
      </w:pPr>
      <w:r>
        <w:tab/>
        <w:t xml:space="preserve">def </w:t>
      </w:r>
      <w:r w:rsidRPr="00C46E32">
        <w:rPr>
          <w:rStyle w:val="charBoldItals"/>
        </w:rPr>
        <w:t xml:space="preserve">driver </w:t>
      </w:r>
      <w:r>
        <w:t xml:space="preserve">ins </w:t>
      </w:r>
      <w:hyperlink r:id="rId91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854128E" w14:textId="4D6D0434" w:rsidR="00F07209" w:rsidRDefault="00F07209" w:rsidP="004125EC">
      <w:pPr>
        <w:pStyle w:val="AmdtsEntriesDefL2"/>
      </w:pPr>
      <w:r>
        <w:tab/>
        <w:t xml:space="preserve">om </w:t>
      </w:r>
      <w:hyperlink r:id="rId917"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5C58B637" w14:textId="4669BA23" w:rsidR="00825C05" w:rsidRDefault="00F07209" w:rsidP="004125EC">
      <w:pPr>
        <w:pStyle w:val="AmdtsEntries"/>
      </w:pPr>
      <w:r>
        <w:tab/>
        <w:t xml:space="preserve">def </w:t>
      </w:r>
      <w:r w:rsidRPr="00C46E32">
        <w:rPr>
          <w:rStyle w:val="charBoldItals"/>
        </w:rPr>
        <w:t xml:space="preserve">driver involved in an accident </w:t>
      </w:r>
      <w:r>
        <w:t xml:space="preserve">ins </w:t>
      </w:r>
      <w:hyperlink r:id="rId91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525333A5" w14:textId="3E7FD0EA" w:rsidR="00F07209" w:rsidRDefault="00F07209" w:rsidP="004125EC">
      <w:pPr>
        <w:pStyle w:val="AmdtsEntriesDefL2"/>
      </w:pPr>
      <w:r>
        <w:tab/>
        <w:t xml:space="preserve">reloc from s 4 </w:t>
      </w:r>
      <w:hyperlink r:id="rId91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CF12EB6" w14:textId="33C09099" w:rsidR="00825C05" w:rsidRDefault="00825C05" w:rsidP="00825C05">
      <w:pPr>
        <w:pStyle w:val="AmdtsEntriesDefL2"/>
      </w:pPr>
      <w:r>
        <w:tab/>
        <w:t xml:space="preserve">om </w:t>
      </w:r>
      <w:hyperlink r:id="rId920" w:tooltip="Road Transport Legislation Amendment Act 2019" w:history="1">
        <w:r w:rsidRPr="00EA0FEF">
          <w:rPr>
            <w:rStyle w:val="charCitHyperlinkAbbrev"/>
          </w:rPr>
          <w:t>A2019-21</w:t>
        </w:r>
      </w:hyperlink>
      <w:r>
        <w:t xml:space="preserve"> s 26</w:t>
      </w:r>
    </w:p>
    <w:p w14:paraId="2B99D9EE" w14:textId="7F110AFA" w:rsidR="00F07209" w:rsidRDefault="00F07209" w:rsidP="00F07209">
      <w:pPr>
        <w:pStyle w:val="AmdtsEntries"/>
      </w:pPr>
      <w:r>
        <w:tab/>
        <w:t xml:space="preserve">def </w:t>
      </w:r>
      <w:r w:rsidRPr="00C46E32">
        <w:rPr>
          <w:rStyle w:val="charBoldItals"/>
        </w:rPr>
        <w:t xml:space="preserve">driver licence </w:t>
      </w:r>
      <w:r>
        <w:t xml:space="preserve">ins </w:t>
      </w:r>
      <w:hyperlink r:id="rId92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84A42D2" w14:textId="4959C6B8" w:rsidR="00F07209" w:rsidRPr="00C66F28" w:rsidRDefault="00F07209" w:rsidP="00F07209">
      <w:pPr>
        <w:pStyle w:val="AmdtsEntries"/>
      </w:pPr>
      <w:r>
        <w:tab/>
        <w:t xml:space="preserve">def </w:t>
      </w:r>
      <w:r w:rsidRPr="00C46E32">
        <w:rPr>
          <w:rStyle w:val="charBoldItals"/>
        </w:rPr>
        <w:t xml:space="preserve">driver trainer </w:t>
      </w:r>
      <w:r>
        <w:t xml:space="preserve">ins </w:t>
      </w:r>
      <w:hyperlink r:id="rId92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14:paraId="63F25771" w14:textId="119CDC58" w:rsidR="00F07209" w:rsidRDefault="00F07209" w:rsidP="004125EC">
      <w:pPr>
        <w:pStyle w:val="AmdtsEntries"/>
      </w:pPr>
      <w:r>
        <w:lastRenderedPageBreak/>
        <w:tab/>
        <w:t xml:space="preserve">def </w:t>
      </w:r>
      <w:r w:rsidRPr="00C46E32">
        <w:rPr>
          <w:rStyle w:val="charBoldItals"/>
        </w:rPr>
        <w:t>drug</w:t>
      </w:r>
      <w:r>
        <w:rPr>
          <w:b/>
        </w:rPr>
        <w:t xml:space="preserve"> </w:t>
      </w:r>
      <w:r>
        <w:t xml:space="preserve">ins </w:t>
      </w:r>
      <w:hyperlink r:id="rId92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3</w:t>
      </w:r>
    </w:p>
    <w:p w14:paraId="63116C21" w14:textId="6081D58B" w:rsidR="00F07209" w:rsidRDefault="00F07209" w:rsidP="004125EC">
      <w:pPr>
        <w:pStyle w:val="AmdtsEntriesDefL2"/>
      </w:pPr>
      <w:r>
        <w:tab/>
        <w:t xml:space="preserve">am </w:t>
      </w:r>
      <w:hyperlink r:id="rId924" w:tooltip="Drug Laws (Consequential Amendments) Ordinance 1989" w:history="1">
        <w:r w:rsidR="00A45738" w:rsidRPr="00A45738">
          <w:rPr>
            <w:rStyle w:val="charCitHyperlinkAbbrev"/>
          </w:rPr>
          <w:t>Ord1989</w:t>
        </w:r>
        <w:r w:rsidR="00A45738" w:rsidRPr="00A45738">
          <w:rPr>
            <w:rStyle w:val="charCitHyperlinkAbbrev"/>
          </w:rPr>
          <w:noBreakHyphen/>
          <w:t>14</w:t>
        </w:r>
      </w:hyperlink>
      <w:r>
        <w:t xml:space="preserve"> s 4; </w:t>
      </w:r>
      <w:hyperlink r:id="rId925" w:tooltip="Statute Law Revision Act 1994" w:history="1">
        <w:r w:rsidR="00A45738" w:rsidRPr="00A45738">
          <w:rPr>
            <w:rStyle w:val="charCitHyperlinkAbbrev"/>
          </w:rPr>
          <w:t>A1994</w:t>
        </w:r>
        <w:r w:rsidR="00A45738" w:rsidRPr="00A45738">
          <w:rPr>
            <w:rStyle w:val="charCitHyperlinkAbbrev"/>
          </w:rPr>
          <w:noBreakHyphen/>
          <w:t>26</w:t>
        </w:r>
      </w:hyperlink>
      <w:r>
        <w:t xml:space="preserve"> sch; am </w:t>
      </w:r>
      <w:hyperlink r:id="rId926"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927"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r>
        <w:t xml:space="preserve"> s 38</w:t>
      </w:r>
    </w:p>
    <w:p w14:paraId="2E6E2547" w14:textId="06490F25" w:rsidR="00F07209" w:rsidRDefault="00F07209" w:rsidP="004125EC">
      <w:pPr>
        <w:pStyle w:val="AmdtsEntriesDefL2"/>
      </w:pPr>
      <w:r>
        <w:tab/>
        <w:t xml:space="preserve">reloc from s 4 </w:t>
      </w:r>
      <w:hyperlink r:id="rId92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298CEDD" w14:textId="357D212A" w:rsidR="00F07209" w:rsidRPr="00C438D7" w:rsidRDefault="00F07209" w:rsidP="004125EC">
      <w:pPr>
        <w:pStyle w:val="AmdtsEntries"/>
      </w:pPr>
      <w:r>
        <w:tab/>
        <w:t xml:space="preserve">def </w:t>
      </w:r>
      <w:r w:rsidRPr="00C46E32">
        <w:rPr>
          <w:rStyle w:val="charBoldItals"/>
        </w:rPr>
        <w:t xml:space="preserve">drug screening device </w:t>
      </w:r>
      <w:r>
        <w:t xml:space="preserve">ins </w:t>
      </w:r>
      <w:hyperlink r:id="rId92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14:paraId="4B44C55B" w14:textId="496C5BC0" w:rsidR="00F07209" w:rsidRPr="00C438D7" w:rsidRDefault="00F07209" w:rsidP="004125EC">
      <w:pPr>
        <w:pStyle w:val="AmdtsEntries"/>
      </w:pPr>
      <w:r>
        <w:tab/>
        <w:t xml:space="preserve">def </w:t>
      </w:r>
      <w:r w:rsidRPr="00C46E32">
        <w:rPr>
          <w:rStyle w:val="charBoldItals"/>
        </w:rPr>
        <w:t xml:space="preserve">drug screening test </w:t>
      </w:r>
      <w:r>
        <w:t xml:space="preserve">ins </w:t>
      </w:r>
      <w:hyperlink r:id="rId9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14:paraId="2854226E" w14:textId="3426C59C" w:rsidR="00F07209" w:rsidRDefault="00F07209" w:rsidP="004125EC">
      <w:pPr>
        <w:pStyle w:val="AmdtsEntries"/>
      </w:pPr>
      <w:r>
        <w:tab/>
        <w:t xml:space="preserve">def </w:t>
      </w:r>
      <w:r w:rsidRPr="00C46E32">
        <w:rPr>
          <w:rStyle w:val="charBoldItals"/>
        </w:rPr>
        <w:t>external</w:t>
      </w:r>
      <w:r>
        <w:t xml:space="preserve"> </w:t>
      </w:r>
      <w:r w:rsidRPr="00C46E32">
        <w:rPr>
          <w:rStyle w:val="charBoldItals"/>
        </w:rPr>
        <w:t xml:space="preserve">driver licence </w:t>
      </w:r>
      <w:r>
        <w:t xml:space="preserve">ins </w:t>
      </w:r>
      <w:hyperlink r:id="rId9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EB99ECB" w14:textId="64B0334B" w:rsidR="00F07209" w:rsidRPr="00C66F28" w:rsidRDefault="00F07209" w:rsidP="004125EC">
      <w:pPr>
        <w:pStyle w:val="AmdtsEntries"/>
      </w:pPr>
      <w:r>
        <w:tab/>
        <w:t xml:space="preserve">def </w:t>
      </w:r>
      <w:r w:rsidRPr="00C46E32">
        <w:rPr>
          <w:rStyle w:val="charBoldItals"/>
        </w:rPr>
        <w:t xml:space="preserve">external territory driver licence </w:t>
      </w:r>
      <w:r>
        <w:t xml:space="preserve">ins </w:t>
      </w:r>
      <w:hyperlink r:id="rId93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14:paraId="720D9A80" w14:textId="3C190B8A" w:rsidR="00F07209" w:rsidRDefault="00F07209" w:rsidP="004125EC">
      <w:pPr>
        <w:pStyle w:val="AmdtsEntries"/>
      </w:pPr>
      <w:r>
        <w:tab/>
        <w:t xml:space="preserve">def </w:t>
      </w:r>
      <w:r w:rsidRPr="00C46E32">
        <w:rPr>
          <w:rStyle w:val="charBoldItals"/>
        </w:rPr>
        <w:t xml:space="preserve">first offender </w:t>
      </w:r>
      <w:r>
        <w:t xml:space="preserve">ins </w:t>
      </w:r>
      <w:hyperlink r:id="rId93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EED08A7" w14:textId="4E8F7A08" w:rsidR="00F07209" w:rsidRDefault="00F07209" w:rsidP="004125EC">
      <w:pPr>
        <w:pStyle w:val="AmdtsEntriesDefL2"/>
      </w:pPr>
      <w:r>
        <w:tab/>
        <w:t xml:space="preserve">am </w:t>
      </w:r>
      <w:hyperlink r:id="rId9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102</w:t>
      </w:r>
    </w:p>
    <w:p w14:paraId="3671B4BA" w14:textId="2593E4C5" w:rsidR="00F07209" w:rsidRDefault="00F07209" w:rsidP="004125EC">
      <w:pPr>
        <w:pStyle w:val="AmdtsEntries"/>
      </w:pPr>
      <w:r>
        <w:tab/>
        <w:t xml:space="preserve">def </w:t>
      </w:r>
      <w:r w:rsidRPr="00C46E32">
        <w:rPr>
          <w:rStyle w:val="charBoldItals"/>
        </w:rPr>
        <w:t xml:space="preserve">GCM </w:t>
      </w:r>
      <w:r>
        <w:t xml:space="preserve">ins </w:t>
      </w:r>
      <w:hyperlink r:id="rId93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32F170A" w14:textId="0C7517D7" w:rsidR="00F07209" w:rsidRDefault="00F07209" w:rsidP="004125EC">
      <w:pPr>
        <w:pStyle w:val="AmdtsEntries"/>
      </w:pPr>
      <w:r>
        <w:tab/>
        <w:t xml:space="preserve">def </w:t>
      </w:r>
      <w:r w:rsidRPr="00C46E32">
        <w:rPr>
          <w:rStyle w:val="charBoldItals"/>
        </w:rPr>
        <w:t xml:space="preserve">GVM </w:t>
      </w:r>
      <w:r>
        <w:t xml:space="preserve">ins </w:t>
      </w:r>
      <w:hyperlink r:id="rId93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093C1D0" w14:textId="0A573BC0" w:rsidR="00F07209" w:rsidRDefault="00F07209" w:rsidP="004125EC">
      <w:pPr>
        <w:pStyle w:val="AmdtsEntries"/>
      </w:pPr>
      <w:r>
        <w:tab/>
        <w:t xml:space="preserve">def </w:t>
      </w:r>
      <w:r w:rsidRPr="00C46E32">
        <w:rPr>
          <w:rStyle w:val="charBoldItals"/>
        </w:rPr>
        <w:t xml:space="preserve">jurisdiction </w:t>
      </w:r>
      <w:r>
        <w:t xml:space="preserve">ins </w:t>
      </w:r>
      <w:hyperlink r:id="rId93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F7F009C" w14:textId="2B346138" w:rsidR="00F07209" w:rsidRDefault="00F07209" w:rsidP="004125EC">
      <w:pPr>
        <w:pStyle w:val="AmdtsEntriesDefL2"/>
      </w:pPr>
      <w:r>
        <w:tab/>
        <w:t xml:space="preserve">om </w:t>
      </w:r>
      <w:hyperlink r:id="rId938"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0647356C" w14:textId="0F4C70CB" w:rsidR="00F07209" w:rsidRDefault="00F07209" w:rsidP="004125EC">
      <w:pPr>
        <w:pStyle w:val="AmdtsEntries"/>
      </w:pPr>
      <w:r>
        <w:tab/>
        <w:t xml:space="preserve">def </w:t>
      </w:r>
      <w:r w:rsidRPr="00C46E32">
        <w:rPr>
          <w:rStyle w:val="charBoldItals"/>
        </w:rPr>
        <w:t xml:space="preserve">level </w:t>
      </w:r>
      <w:r>
        <w:t xml:space="preserve">ins </w:t>
      </w:r>
      <w:hyperlink r:id="rId93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4D91984" w14:textId="6313239C" w:rsidR="00F07209" w:rsidRDefault="00F07209" w:rsidP="004125EC">
      <w:pPr>
        <w:pStyle w:val="AmdtsEntriesDefL2"/>
      </w:pPr>
      <w:r>
        <w:tab/>
        <w:t xml:space="preserve">sub </w:t>
      </w:r>
      <w:hyperlink r:id="rId9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103</w:t>
      </w:r>
    </w:p>
    <w:p w14:paraId="47B4E061" w14:textId="60FC692B" w:rsidR="00F07209" w:rsidRDefault="00F07209" w:rsidP="004125EC">
      <w:pPr>
        <w:pStyle w:val="AmdtsEntries"/>
      </w:pPr>
      <w:r>
        <w:tab/>
        <w:t xml:space="preserve">def </w:t>
      </w:r>
      <w:r w:rsidRPr="00C46E32">
        <w:rPr>
          <w:rStyle w:val="charBoldItals"/>
        </w:rPr>
        <w:t xml:space="preserve">medical examination </w:t>
      </w:r>
      <w:r>
        <w:t xml:space="preserve">ins </w:t>
      </w:r>
      <w:hyperlink r:id="rId941"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0110B3CC" w14:textId="253B2D70" w:rsidR="00C80FD2" w:rsidRDefault="00C80FD2" w:rsidP="004125EC">
      <w:pPr>
        <w:pStyle w:val="AmdtsEntriesDefL2"/>
      </w:pPr>
      <w:r>
        <w:tab/>
        <w:t xml:space="preserve">am </w:t>
      </w:r>
      <w:hyperlink r:id="rId942" w:tooltip="Statute Law Amendment Act 2018" w:history="1">
        <w:r w:rsidRPr="00C80FD2">
          <w:rPr>
            <w:rStyle w:val="charCitHyperlinkAbbrev"/>
          </w:rPr>
          <w:t>A2018</w:t>
        </w:r>
        <w:r w:rsidRPr="00C80FD2">
          <w:rPr>
            <w:rStyle w:val="charCitHyperlinkAbbrev"/>
          </w:rPr>
          <w:noBreakHyphen/>
          <w:t>42</w:t>
        </w:r>
      </w:hyperlink>
      <w:r>
        <w:t xml:space="preserve"> amdt 1.33</w:t>
      </w:r>
    </w:p>
    <w:p w14:paraId="78CE4251" w14:textId="563C22C5" w:rsidR="00F07209" w:rsidRDefault="00F07209" w:rsidP="004125EC">
      <w:pPr>
        <w:pStyle w:val="AmdtsEntries"/>
      </w:pPr>
      <w:r>
        <w:tab/>
        <w:t xml:space="preserve">def </w:t>
      </w:r>
      <w:r w:rsidRPr="00C46E32">
        <w:rPr>
          <w:rStyle w:val="charBoldItals"/>
        </w:rPr>
        <w:t xml:space="preserve">motor vehicle </w:t>
      </w:r>
      <w:r>
        <w:t xml:space="preserve">ins </w:t>
      </w:r>
      <w:hyperlink r:id="rId94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BD319E3" w14:textId="3E640000" w:rsidR="00F07209" w:rsidRDefault="00F07209" w:rsidP="004125EC">
      <w:pPr>
        <w:pStyle w:val="AmdtsEntriesDefL2"/>
      </w:pPr>
      <w:r>
        <w:tab/>
        <w:t xml:space="preserve">om </w:t>
      </w:r>
      <w:hyperlink r:id="rId944"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0C94CD3E" w14:textId="299D073E" w:rsidR="00F07209" w:rsidRDefault="00F07209" w:rsidP="004125EC">
      <w:pPr>
        <w:pStyle w:val="AmdtsEntries"/>
      </w:pPr>
      <w:r>
        <w:tab/>
        <w:t xml:space="preserve">def </w:t>
      </w:r>
      <w:r w:rsidRPr="00C46E32">
        <w:rPr>
          <w:rStyle w:val="charBoldItals"/>
        </w:rPr>
        <w:t>nurse</w:t>
      </w:r>
      <w:r>
        <w:t xml:space="preserve"> ins </w:t>
      </w:r>
      <w:hyperlink r:id="rId94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43928AB5" w14:textId="0BB779B5" w:rsidR="00F07209" w:rsidRDefault="00F07209" w:rsidP="004125EC">
      <w:pPr>
        <w:pStyle w:val="AmdtsEntriesDefL2"/>
      </w:pPr>
      <w:r>
        <w:tab/>
        <w:t xml:space="preserve">reloc from s 4 </w:t>
      </w:r>
      <w:hyperlink r:id="rId94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7E00AA8" w14:textId="4FD51605" w:rsidR="00F07209" w:rsidRDefault="00F07209" w:rsidP="004125EC">
      <w:pPr>
        <w:pStyle w:val="AmdtsEntriesDefL2"/>
      </w:pPr>
      <w:r>
        <w:tab/>
        <w:t xml:space="preserve">om </w:t>
      </w:r>
      <w:hyperlink r:id="rId947"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14:paraId="1905C51F" w14:textId="5DC0550C" w:rsidR="00F07209" w:rsidRDefault="00F07209" w:rsidP="004125EC">
      <w:pPr>
        <w:pStyle w:val="AmdtsEntries"/>
      </w:pPr>
      <w:r>
        <w:tab/>
        <w:t xml:space="preserve">def </w:t>
      </w:r>
      <w:r w:rsidRPr="00C46E32">
        <w:rPr>
          <w:rStyle w:val="charBoldItals"/>
        </w:rPr>
        <w:t xml:space="preserve">nurse practitioner position </w:t>
      </w:r>
      <w:r>
        <w:t xml:space="preserve">ins </w:t>
      </w:r>
      <w:hyperlink r:id="rId94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0D67F3EE" w14:textId="2280B92F" w:rsidR="00F07209" w:rsidRDefault="00F07209" w:rsidP="004125EC">
      <w:pPr>
        <w:pStyle w:val="AmdtsEntriesDefL2"/>
      </w:pPr>
      <w:r>
        <w:tab/>
        <w:t xml:space="preserve">sub </w:t>
      </w:r>
      <w:hyperlink r:id="rId949"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2.12</w:t>
      </w:r>
    </w:p>
    <w:p w14:paraId="6805B7BE" w14:textId="080B242C" w:rsidR="005609C5" w:rsidRDefault="005609C5" w:rsidP="004125EC">
      <w:pPr>
        <w:pStyle w:val="AmdtsEntriesDefL2"/>
      </w:pPr>
      <w:r>
        <w:tab/>
        <w:t xml:space="preserve">om </w:t>
      </w:r>
      <w:hyperlink r:id="rId950" w:tooltip="Statute Law Amendment Act 2018" w:history="1">
        <w:r w:rsidRPr="005609C5">
          <w:rPr>
            <w:rStyle w:val="charCitHyperlinkAbbrev"/>
          </w:rPr>
          <w:t>A2018</w:t>
        </w:r>
        <w:r w:rsidRPr="005609C5">
          <w:rPr>
            <w:rStyle w:val="charCitHyperlinkAbbrev"/>
          </w:rPr>
          <w:noBreakHyphen/>
          <w:t>42</w:t>
        </w:r>
      </w:hyperlink>
      <w:r>
        <w:t xml:space="preserve"> amdt 1.34</w:t>
      </w:r>
    </w:p>
    <w:p w14:paraId="3E66DC66" w14:textId="343FC76B" w:rsidR="00F07209" w:rsidRDefault="00F07209" w:rsidP="004125EC">
      <w:pPr>
        <w:pStyle w:val="AmdtsEntries"/>
      </w:pPr>
      <w:r>
        <w:tab/>
        <w:t xml:space="preserve">def </w:t>
      </w:r>
      <w:r w:rsidRPr="00C46E32">
        <w:rPr>
          <w:rStyle w:val="charBoldItals"/>
        </w:rPr>
        <w:t xml:space="preserve">offence of culpable driving </w:t>
      </w:r>
      <w:r>
        <w:t xml:space="preserve">ins </w:t>
      </w:r>
      <w:hyperlink r:id="rId9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B220FDF" w14:textId="5466E2D2" w:rsidR="00F273FB" w:rsidRDefault="00F273FB" w:rsidP="004125EC">
      <w:pPr>
        <w:pStyle w:val="AmdtsEntriesDefL2"/>
      </w:pPr>
      <w:r>
        <w:tab/>
        <w:t xml:space="preserve">am </w:t>
      </w:r>
      <w:hyperlink r:id="rId952" w:tooltip="Statute Law Amendment Act 2013" w:history="1">
        <w:r>
          <w:rPr>
            <w:rStyle w:val="charCitHyperlinkAbbrev"/>
          </w:rPr>
          <w:t>A2013</w:t>
        </w:r>
        <w:r>
          <w:rPr>
            <w:rStyle w:val="charCitHyperlinkAbbrev"/>
          </w:rPr>
          <w:noBreakHyphen/>
          <w:t>19</w:t>
        </w:r>
      </w:hyperlink>
      <w:r>
        <w:t xml:space="preserve"> amdt 3.397</w:t>
      </w:r>
    </w:p>
    <w:p w14:paraId="34C7972F" w14:textId="6832260D" w:rsidR="00F07209" w:rsidRDefault="00F07209" w:rsidP="004125EC">
      <w:pPr>
        <w:pStyle w:val="AmdtsEntries"/>
      </w:pPr>
      <w:r>
        <w:tab/>
        <w:t xml:space="preserve">def </w:t>
      </w:r>
      <w:r w:rsidRPr="00C46E32">
        <w:rPr>
          <w:rStyle w:val="charBoldItals"/>
        </w:rPr>
        <w:t xml:space="preserve">one-way box </w:t>
      </w:r>
      <w:r>
        <w:t xml:space="preserve">ins </w:t>
      </w:r>
      <w:hyperlink r:id="rId95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(b)</w:t>
      </w:r>
    </w:p>
    <w:p w14:paraId="67FFB040" w14:textId="555A2864" w:rsidR="00F07209" w:rsidRDefault="00F07209" w:rsidP="004125EC">
      <w:pPr>
        <w:pStyle w:val="AmdtsEntriesDefL2"/>
      </w:pPr>
      <w:r>
        <w:tab/>
        <w:t xml:space="preserve">reloc from s 4 </w:t>
      </w:r>
      <w:hyperlink r:id="rId9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71980B5" w14:textId="03E60B09" w:rsidR="00F07209" w:rsidRPr="0027308B" w:rsidRDefault="00F07209" w:rsidP="004125EC">
      <w:pPr>
        <w:pStyle w:val="AmdtsEntries"/>
      </w:pPr>
      <w:r w:rsidRPr="0027308B">
        <w:tab/>
        <w:t xml:space="preserve">def </w:t>
      </w:r>
      <w:r w:rsidRPr="00C46E32">
        <w:rPr>
          <w:rStyle w:val="charBoldItals"/>
        </w:rPr>
        <w:t xml:space="preserve">oral fluid analysis </w:t>
      </w:r>
      <w:r w:rsidRPr="0027308B">
        <w:t xml:space="preserve">ins </w:t>
      </w:r>
      <w:hyperlink r:id="rId95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38</w:t>
      </w:r>
    </w:p>
    <w:p w14:paraId="086B8A75" w14:textId="1EEEF9E4" w:rsidR="00F07209" w:rsidRDefault="00F07209" w:rsidP="004125EC">
      <w:pPr>
        <w:pStyle w:val="AmdtsEntriesDefL2"/>
      </w:pPr>
      <w:r>
        <w:tab/>
        <w:t xml:space="preserve">am </w:t>
      </w:r>
      <w:hyperlink r:id="rId9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104</w:t>
      </w:r>
    </w:p>
    <w:p w14:paraId="20AB50CB" w14:textId="6F69DEEB" w:rsidR="00F07209" w:rsidRDefault="00F07209" w:rsidP="004125EC">
      <w:pPr>
        <w:pStyle w:val="AmdtsEntries"/>
      </w:pPr>
      <w:r>
        <w:tab/>
        <w:t xml:space="preserve">def </w:t>
      </w:r>
      <w:r w:rsidRPr="00C46E32">
        <w:rPr>
          <w:rStyle w:val="charBoldItals"/>
        </w:rPr>
        <w:t xml:space="preserve">oral fluid analysis instrument </w:t>
      </w:r>
      <w:r>
        <w:t xml:space="preserve">ins </w:t>
      </w:r>
      <w:hyperlink r:id="rId9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105</w:t>
      </w:r>
    </w:p>
    <w:p w14:paraId="67474E9D" w14:textId="66973C03" w:rsidR="00EE77CA" w:rsidRPr="00C438D7" w:rsidRDefault="00EE77CA" w:rsidP="004125EC">
      <w:pPr>
        <w:pStyle w:val="AmdtsEntries"/>
      </w:pPr>
      <w:r>
        <w:tab/>
        <w:t xml:space="preserve">def </w:t>
      </w:r>
      <w:r w:rsidRPr="00EE77CA">
        <w:rPr>
          <w:rStyle w:val="charBoldItals"/>
        </w:rPr>
        <w:t>personal mobility device</w:t>
      </w:r>
      <w:r>
        <w:t xml:space="preserve"> ins </w:t>
      </w:r>
      <w:hyperlink r:id="rId958" w:tooltip="Road Transport Legislation Amendment Act 2019" w:history="1">
        <w:r w:rsidRPr="00EE77CA">
          <w:rPr>
            <w:rStyle w:val="charCitHyperlinkAbbrev"/>
          </w:rPr>
          <w:t>A2019</w:t>
        </w:r>
        <w:r w:rsidRPr="00EE77CA">
          <w:rPr>
            <w:rStyle w:val="charCitHyperlinkAbbrev"/>
          </w:rPr>
          <w:noBreakHyphen/>
          <w:t>21</w:t>
        </w:r>
      </w:hyperlink>
      <w:r>
        <w:t xml:space="preserve"> s 27</w:t>
      </w:r>
    </w:p>
    <w:p w14:paraId="359FD931" w14:textId="641A28CF" w:rsidR="00F07209" w:rsidRDefault="00F07209" w:rsidP="004125EC">
      <w:pPr>
        <w:pStyle w:val="AmdtsEntries"/>
      </w:pPr>
      <w:r>
        <w:tab/>
        <w:t xml:space="preserve">def </w:t>
      </w:r>
      <w:r w:rsidRPr="00C46E32">
        <w:rPr>
          <w:rStyle w:val="charBoldItals"/>
        </w:rPr>
        <w:t xml:space="preserve">prescribed concentration </w:t>
      </w:r>
      <w:r>
        <w:t xml:space="preserve">sub </w:t>
      </w:r>
      <w:hyperlink r:id="rId959"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(a)</w:t>
      </w:r>
    </w:p>
    <w:p w14:paraId="505C05D1" w14:textId="3D2C9C2D" w:rsidR="00F07209" w:rsidRDefault="00F07209" w:rsidP="004125EC">
      <w:pPr>
        <w:pStyle w:val="AmdtsEntriesDefL2"/>
      </w:pPr>
      <w:r>
        <w:tab/>
        <w:t xml:space="preserve">am </w:t>
      </w:r>
      <w:hyperlink r:id="rId960"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(b)</w:t>
      </w:r>
    </w:p>
    <w:p w14:paraId="7557F4AB" w14:textId="34455F00" w:rsidR="00F07209" w:rsidRDefault="00F07209" w:rsidP="004125EC">
      <w:pPr>
        <w:pStyle w:val="AmdtsEntriesDefL2"/>
      </w:pPr>
      <w:r>
        <w:tab/>
        <w:t xml:space="preserve">sub </w:t>
      </w:r>
      <w:hyperlink r:id="rId96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(a)</w:t>
      </w:r>
    </w:p>
    <w:p w14:paraId="4A524AD8" w14:textId="7707D409" w:rsidR="00F07209" w:rsidRDefault="00F07209" w:rsidP="004125EC">
      <w:pPr>
        <w:pStyle w:val="AmdtsEntriesDefL2"/>
      </w:pPr>
      <w:r>
        <w:tab/>
        <w:t xml:space="preserve">reloc from s 4 </w:t>
      </w:r>
      <w:hyperlink r:id="rId96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20E0AB9" w14:textId="79ECB46C" w:rsidR="00F07209" w:rsidRDefault="00F07209" w:rsidP="004125EC">
      <w:pPr>
        <w:pStyle w:val="AmdtsEntriesDefL2"/>
      </w:pPr>
      <w:r>
        <w:tab/>
        <w:t xml:space="preserve">sub </w:t>
      </w:r>
      <w:hyperlink r:id="rId96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106</w:t>
      </w:r>
    </w:p>
    <w:p w14:paraId="7FBE3544" w14:textId="132124E9" w:rsidR="00F273FB" w:rsidRDefault="00F273FB" w:rsidP="004125EC">
      <w:pPr>
        <w:pStyle w:val="AmdtsEntriesDefL2"/>
      </w:pPr>
      <w:r>
        <w:tab/>
        <w:t xml:space="preserve">am </w:t>
      </w:r>
      <w:hyperlink r:id="rId964" w:tooltip="Statute Law Amendment Act 2013" w:history="1">
        <w:r>
          <w:rPr>
            <w:rStyle w:val="charCitHyperlinkAbbrev"/>
          </w:rPr>
          <w:t>A2013</w:t>
        </w:r>
        <w:r>
          <w:rPr>
            <w:rStyle w:val="charCitHyperlinkAbbrev"/>
          </w:rPr>
          <w:noBreakHyphen/>
          <w:t>19</w:t>
        </w:r>
      </w:hyperlink>
      <w:r>
        <w:t xml:space="preserve"> amdt 3.398</w:t>
      </w:r>
    </w:p>
    <w:p w14:paraId="3F0E7EA5" w14:textId="698451BA" w:rsidR="00F07209" w:rsidRPr="0027308B" w:rsidRDefault="00F07209" w:rsidP="004125EC">
      <w:pPr>
        <w:pStyle w:val="AmdtsEntries"/>
      </w:pPr>
      <w:r w:rsidRPr="0027308B">
        <w:tab/>
        <w:t xml:space="preserve">def </w:t>
      </w:r>
      <w:r w:rsidRPr="00C46E32">
        <w:rPr>
          <w:rStyle w:val="charBoldItals"/>
        </w:rPr>
        <w:t xml:space="preserve">prescribed drug </w:t>
      </w:r>
      <w:r w:rsidRPr="0027308B">
        <w:t xml:space="preserve">ins </w:t>
      </w:r>
      <w:hyperlink r:id="rId96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39</w:t>
      </w:r>
    </w:p>
    <w:p w14:paraId="2A1D4D0B" w14:textId="153854C3" w:rsidR="00F07209" w:rsidRDefault="00F07209" w:rsidP="004125EC">
      <w:pPr>
        <w:pStyle w:val="AmdtsEntriesDefL2"/>
      </w:pPr>
      <w:r>
        <w:tab/>
        <w:t xml:space="preserve">sub </w:t>
      </w:r>
      <w:hyperlink r:id="rId96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107</w:t>
      </w:r>
      <w:r w:rsidR="00275F95">
        <w:t xml:space="preserve">; </w:t>
      </w:r>
      <w:hyperlink r:id="rId967" w:tooltip="Road Safety Legislation Amendment Act 2024" w:history="1">
        <w:r w:rsidR="00275F95">
          <w:rPr>
            <w:rStyle w:val="charCitHyperlinkAbbrev"/>
          </w:rPr>
          <w:t>A2024</w:t>
        </w:r>
        <w:r w:rsidR="00275F95">
          <w:rPr>
            <w:rStyle w:val="charCitHyperlinkAbbrev"/>
          </w:rPr>
          <w:noBreakHyphen/>
          <w:t>20</w:t>
        </w:r>
      </w:hyperlink>
      <w:r w:rsidR="00275F95">
        <w:t xml:space="preserve"> s 39</w:t>
      </w:r>
    </w:p>
    <w:p w14:paraId="41217550" w14:textId="1ED466F0" w:rsidR="00F07209" w:rsidRDefault="00F07209" w:rsidP="004125EC">
      <w:pPr>
        <w:pStyle w:val="AmdtsEntries"/>
      </w:pPr>
      <w:r>
        <w:tab/>
        <w:t xml:space="preserve">def </w:t>
      </w:r>
      <w:r w:rsidRPr="00C46E32">
        <w:rPr>
          <w:rStyle w:val="charBoldItals"/>
        </w:rPr>
        <w:t xml:space="preserve">public place </w:t>
      </w:r>
      <w:r>
        <w:t xml:space="preserve">ins </w:t>
      </w:r>
      <w:hyperlink r:id="rId96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B9E617E" w14:textId="574E0362" w:rsidR="00F07209" w:rsidRDefault="00F07209" w:rsidP="004125EC">
      <w:pPr>
        <w:pStyle w:val="AmdtsEntriesDefL2"/>
      </w:pPr>
      <w:r>
        <w:tab/>
        <w:t xml:space="preserve">om </w:t>
      </w:r>
      <w:hyperlink r:id="rId96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14:paraId="460EFA09" w14:textId="6F419A4F" w:rsidR="00F07209" w:rsidRDefault="00F07209" w:rsidP="004125EC">
      <w:pPr>
        <w:pStyle w:val="AmdtsEntries"/>
      </w:pPr>
      <w:r>
        <w:tab/>
        <w:t xml:space="preserve">def </w:t>
      </w:r>
      <w:r w:rsidRPr="00C46E32">
        <w:rPr>
          <w:rStyle w:val="charBoldItals"/>
        </w:rPr>
        <w:t xml:space="preserve">public street </w:t>
      </w:r>
      <w:r>
        <w:t xml:space="preserve">reloc from s 4 </w:t>
      </w:r>
      <w:hyperlink r:id="rId97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79B0E40" w14:textId="52A8B22E" w:rsidR="00F07209" w:rsidRDefault="00F07209" w:rsidP="004125EC">
      <w:pPr>
        <w:pStyle w:val="AmdtsEntriesDefL2"/>
      </w:pPr>
      <w:r>
        <w:tab/>
        <w:t xml:space="preserve">om </w:t>
      </w:r>
      <w:hyperlink r:id="rId97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14:paraId="227E8511" w14:textId="1DD5EC9D" w:rsidR="00F07209" w:rsidRDefault="00F07209" w:rsidP="00F07209">
      <w:pPr>
        <w:pStyle w:val="AmdtsEntries"/>
      </w:pPr>
      <w:r>
        <w:tab/>
        <w:t xml:space="preserve">def </w:t>
      </w:r>
      <w:r w:rsidRPr="00C46E32">
        <w:rPr>
          <w:rStyle w:val="charBoldItals"/>
        </w:rPr>
        <w:t xml:space="preserve">registered operator </w:t>
      </w:r>
      <w:r>
        <w:t xml:space="preserve">ins </w:t>
      </w:r>
      <w:hyperlink r:id="rId97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AC3B284" w14:textId="4C258293" w:rsidR="00F07209" w:rsidRDefault="00F07209" w:rsidP="004125EC">
      <w:pPr>
        <w:pStyle w:val="AmdtsEntries"/>
      </w:pPr>
      <w:r>
        <w:lastRenderedPageBreak/>
        <w:tab/>
        <w:t xml:space="preserve">def </w:t>
      </w:r>
      <w:r w:rsidRPr="00C46E32">
        <w:rPr>
          <w:rStyle w:val="charBoldItals"/>
        </w:rPr>
        <w:t xml:space="preserve">repeat offender </w:t>
      </w:r>
      <w:r>
        <w:t xml:space="preserve">ins </w:t>
      </w:r>
      <w:hyperlink r:id="rId9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0A46DE2" w14:textId="1DC87D5C" w:rsidR="00F07209" w:rsidRDefault="00F07209" w:rsidP="004125EC">
      <w:pPr>
        <w:pStyle w:val="AmdtsEntriesDefL2"/>
      </w:pPr>
      <w:r>
        <w:tab/>
        <w:t xml:space="preserve">am </w:t>
      </w:r>
      <w:hyperlink r:id="rId97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108</w:t>
      </w:r>
    </w:p>
    <w:p w14:paraId="6F186192" w14:textId="0EC0B983" w:rsidR="00F07209" w:rsidRDefault="00F07209" w:rsidP="004125EC">
      <w:pPr>
        <w:pStyle w:val="AmdtsEntries"/>
      </w:pPr>
      <w:r>
        <w:tab/>
        <w:t xml:space="preserve">def </w:t>
      </w:r>
      <w:r w:rsidRPr="00C46E32">
        <w:rPr>
          <w:rStyle w:val="charBoldItals"/>
        </w:rPr>
        <w:t xml:space="preserve">responsible person </w:t>
      </w:r>
      <w:r>
        <w:t xml:space="preserve">ins </w:t>
      </w:r>
      <w:hyperlink r:id="rId97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5642297" w14:textId="263BAC65" w:rsidR="00F07209" w:rsidRDefault="00F07209" w:rsidP="004125EC">
      <w:pPr>
        <w:pStyle w:val="AmdtsEntries"/>
      </w:pPr>
      <w:r>
        <w:tab/>
        <w:t xml:space="preserve">def </w:t>
      </w:r>
      <w:r w:rsidRPr="00C46E32">
        <w:rPr>
          <w:rStyle w:val="charBoldItals"/>
        </w:rPr>
        <w:t xml:space="preserve">restricted licence </w:t>
      </w:r>
      <w:r>
        <w:t xml:space="preserve">ins </w:t>
      </w:r>
      <w:hyperlink r:id="rId9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D8FBAC5" w14:textId="7F22D243" w:rsidR="002C3D2E" w:rsidRDefault="002C3D2E" w:rsidP="004125EC">
      <w:pPr>
        <w:pStyle w:val="AmdtsEntries"/>
      </w:pPr>
      <w:r>
        <w:tab/>
        <w:t xml:space="preserve">def </w:t>
      </w:r>
      <w:r>
        <w:rPr>
          <w:rStyle w:val="charBoldItals"/>
        </w:rPr>
        <w:t xml:space="preserve">road related area </w:t>
      </w:r>
      <w:r>
        <w:t xml:space="preserve">ins </w:t>
      </w:r>
      <w:hyperlink r:id="rId977" w:tooltip="Statute Law Amendment Act 2013 (No 2)" w:history="1">
        <w:r>
          <w:rPr>
            <w:rStyle w:val="charCitHyperlinkAbbrev"/>
          </w:rPr>
          <w:t>A2013</w:t>
        </w:r>
        <w:r>
          <w:rPr>
            <w:rStyle w:val="charCitHyperlinkAbbrev"/>
          </w:rPr>
          <w:noBreakHyphen/>
          <w:t>44</w:t>
        </w:r>
      </w:hyperlink>
      <w:r>
        <w:t xml:space="preserve"> amdt 3.176</w:t>
      </w:r>
    </w:p>
    <w:p w14:paraId="4DFCEF15" w14:textId="10B3E8F9" w:rsidR="00EE77CA" w:rsidRPr="002C3D2E" w:rsidRDefault="00EE77CA" w:rsidP="004125EC">
      <w:pPr>
        <w:pStyle w:val="AmdtsEntriesDefL2"/>
      </w:pPr>
      <w:r>
        <w:tab/>
        <w:t xml:space="preserve">om </w:t>
      </w:r>
      <w:hyperlink r:id="rId978" w:tooltip="Road Transport Legislation Amendment Act 2019" w:history="1">
        <w:r w:rsidRPr="00EE77CA">
          <w:rPr>
            <w:rStyle w:val="charCitHyperlinkAbbrev"/>
          </w:rPr>
          <w:t>A2019</w:t>
        </w:r>
        <w:r w:rsidRPr="00EE77CA">
          <w:rPr>
            <w:rStyle w:val="charCitHyperlinkAbbrev"/>
          </w:rPr>
          <w:noBreakHyphen/>
          <w:t>21</w:t>
        </w:r>
      </w:hyperlink>
      <w:r>
        <w:t xml:space="preserve"> s 28</w:t>
      </w:r>
    </w:p>
    <w:p w14:paraId="7B6CD875" w14:textId="6F42EDE9" w:rsidR="00F07209" w:rsidRDefault="00F07209" w:rsidP="004125EC">
      <w:pPr>
        <w:pStyle w:val="AmdtsEntries"/>
      </w:pPr>
      <w:r>
        <w:tab/>
        <w:t xml:space="preserve">def </w:t>
      </w:r>
      <w:r w:rsidRPr="00C46E32">
        <w:rPr>
          <w:rStyle w:val="charBoldItals"/>
        </w:rPr>
        <w:t xml:space="preserve">road transport authority </w:t>
      </w:r>
      <w:r>
        <w:t xml:space="preserve">ins </w:t>
      </w:r>
      <w:hyperlink r:id="rId97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9B90CEC" w14:textId="2BD15BE1" w:rsidR="00F07209" w:rsidRDefault="00F07209" w:rsidP="004125EC">
      <w:pPr>
        <w:pStyle w:val="AmdtsEntriesDefL2"/>
      </w:pPr>
      <w:r>
        <w:tab/>
        <w:t xml:space="preserve">om </w:t>
      </w:r>
      <w:hyperlink r:id="rId980"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6B317C7E" w14:textId="3F00F802" w:rsidR="00F07209" w:rsidRDefault="00F07209" w:rsidP="004125EC">
      <w:pPr>
        <w:pStyle w:val="AmdtsEntries"/>
      </w:pPr>
      <w:r>
        <w:tab/>
        <w:t xml:space="preserve">def </w:t>
      </w:r>
      <w:r w:rsidRPr="00C46E32">
        <w:rPr>
          <w:rStyle w:val="charBoldItals"/>
        </w:rPr>
        <w:t xml:space="preserve">road transport legislation </w:t>
      </w:r>
      <w:r>
        <w:t xml:space="preserve">ins </w:t>
      </w:r>
      <w:hyperlink r:id="rId98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481E7E8" w14:textId="1BB277F8" w:rsidR="00F07209" w:rsidRDefault="00F07209" w:rsidP="004125EC">
      <w:pPr>
        <w:pStyle w:val="AmdtsEntriesDefL2"/>
      </w:pPr>
      <w:r>
        <w:tab/>
        <w:t xml:space="preserve">om </w:t>
      </w:r>
      <w:hyperlink r:id="rId982"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66AA8C1E" w14:textId="2D75A5CC" w:rsidR="00F07209" w:rsidRPr="00C66F28" w:rsidRDefault="00F07209" w:rsidP="004125EC">
      <w:pPr>
        <w:pStyle w:val="AmdtsEntries"/>
      </w:pPr>
      <w:r>
        <w:tab/>
        <w:t xml:space="preserve">def </w:t>
      </w:r>
      <w:r w:rsidRPr="00C46E32">
        <w:rPr>
          <w:rStyle w:val="charBoldItals"/>
        </w:rPr>
        <w:t xml:space="preserve">sampling facility </w:t>
      </w:r>
      <w:r>
        <w:t xml:space="preserve">ins </w:t>
      </w:r>
      <w:hyperlink r:id="rId98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73</w:t>
      </w:r>
    </w:p>
    <w:p w14:paraId="37CE36C3" w14:textId="127EAE29" w:rsidR="00F273FB" w:rsidRDefault="00F273FB" w:rsidP="004125EC">
      <w:pPr>
        <w:pStyle w:val="AmdtsEntriesDefL2"/>
      </w:pPr>
      <w:r>
        <w:tab/>
        <w:t xml:space="preserve">sub </w:t>
      </w:r>
      <w:hyperlink r:id="rId984" w:tooltip="Statute Law Amendment Act 2013" w:history="1">
        <w:r>
          <w:rPr>
            <w:rStyle w:val="charCitHyperlinkAbbrev"/>
          </w:rPr>
          <w:t>A2013</w:t>
        </w:r>
        <w:r>
          <w:rPr>
            <w:rStyle w:val="charCitHyperlinkAbbrev"/>
          </w:rPr>
          <w:noBreakHyphen/>
          <w:t>19</w:t>
        </w:r>
      </w:hyperlink>
      <w:r w:rsidR="006112BE">
        <w:t xml:space="preserve"> amdt 3.399</w:t>
      </w:r>
    </w:p>
    <w:p w14:paraId="7D17A4D6" w14:textId="1BC4DA9E" w:rsidR="00F07209" w:rsidRDefault="00F07209" w:rsidP="004125EC">
      <w:pPr>
        <w:pStyle w:val="AmdtsEntries"/>
      </w:pPr>
      <w:r>
        <w:tab/>
        <w:t xml:space="preserve">def </w:t>
      </w:r>
      <w:r w:rsidRPr="00C46E32">
        <w:rPr>
          <w:rStyle w:val="charBoldItals"/>
        </w:rPr>
        <w:t xml:space="preserve">scope of practice </w:t>
      </w:r>
      <w:r>
        <w:t xml:space="preserve">ins </w:t>
      </w:r>
      <w:hyperlink r:id="rId985" w:anchor="history" w:tooltip="Dangerous Substances Act 2004" w:history="1">
        <w:r w:rsidR="00DF5802" w:rsidRPr="00A45738">
          <w:rPr>
            <w:rStyle w:val="charCitHyperlinkAbbrev"/>
          </w:rPr>
          <w:t>A2004</w:t>
        </w:r>
        <w:r w:rsidR="00DF5802" w:rsidRPr="00A45738">
          <w:rPr>
            <w:rStyle w:val="charCitHyperlinkAbbrev"/>
          </w:rPr>
          <w:noBreakHyphen/>
          <w:t>7</w:t>
        </w:r>
      </w:hyperlink>
      <w:r>
        <w:t xml:space="preserve"> s 53</w:t>
      </w:r>
    </w:p>
    <w:p w14:paraId="0F1BA952" w14:textId="265FEA76" w:rsidR="00F07209" w:rsidRDefault="00F07209" w:rsidP="004125EC">
      <w:pPr>
        <w:pStyle w:val="AmdtsEntriesDefL2"/>
      </w:pPr>
      <w:r>
        <w:tab/>
        <w:t xml:space="preserve">sub </w:t>
      </w:r>
      <w:hyperlink r:id="rId986"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2.13</w:t>
      </w:r>
    </w:p>
    <w:p w14:paraId="333B60C4" w14:textId="03945E09" w:rsidR="005609C5" w:rsidRDefault="005609C5" w:rsidP="004125EC">
      <w:pPr>
        <w:pStyle w:val="AmdtsEntriesDefL2"/>
      </w:pPr>
      <w:r>
        <w:tab/>
        <w:t xml:space="preserve">om </w:t>
      </w:r>
      <w:hyperlink r:id="rId987" w:tooltip="Statute Law Amendment Act 2018" w:history="1">
        <w:r w:rsidRPr="005609C5">
          <w:rPr>
            <w:rStyle w:val="charCitHyperlinkAbbrev"/>
          </w:rPr>
          <w:t>A2018</w:t>
        </w:r>
        <w:r w:rsidRPr="005609C5">
          <w:rPr>
            <w:rStyle w:val="charCitHyperlinkAbbrev"/>
          </w:rPr>
          <w:noBreakHyphen/>
          <w:t>42</w:t>
        </w:r>
      </w:hyperlink>
      <w:r>
        <w:t xml:space="preserve"> amdt 1.34</w:t>
      </w:r>
    </w:p>
    <w:p w14:paraId="07FC1EF7" w14:textId="7EC4A881" w:rsidR="00F07209" w:rsidRDefault="00F07209" w:rsidP="004125EC">
      <w:pPr>
        <w:pStyle w:val="AmdtsEntries"/>
      </w:pPr>
      <w:r>
        <w:tab/>
        <w:t xml:space="preserve">def </w:t>
      </w:r>
      <w:r w:rsidRPr="00C46E32">
        <w:rPr>
          <w:rStyle w:val="charBoldItals"/>
        </w:rPr>
        <w:t xml:space="preserve">screening test </w:t>
      </w:r>
      <w:r>
        <w:t xml:space="preserve">ins </w:t>
      </w:r>
      <w:hyperlink r:id="rId98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6E3CA273" w14:textId="53CD9C0F" w:rsidR="00F07209" w:rsidRPr="0027308B" w:rsidRDefault="00F07209" w:rsidP="004125EC">
      <w:pPr>
        <w:pStyle w:val="AmdtsEntriesDefL2"/>
      </w:pPr>
      <w:r w:rsidRPr="0027308B">
        <w:tab/>
        <w:t xml:space="preserve">sub </w:t>
      </w:r>
      <w:hyperlink r:id="rId98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40</w:t>
      </w:r>
    </w:p>
    <w:p w14:paraId="273102E0" w14:textId="2ABD0FDB" w:rsidR="00F07209" w:rsidRDefault="00F07209" w:rsidP="00F07209">
      <w:pPr>
        <w:pStyle w:val="AmdtsEntriesDefL2"/>
      </w:pPr>
      <w:r>
        <w:tab/>
        <w:t xml:space="preserve">om </w:t>
      </w:r>
      <w:hyperlink r:id="rId99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109</w:t>
      </w:r>
    </w:p>
    <w:p w14:paraId="1E4810D6" w14:textId="15346542" w:rsidR="00F07209" w:rsidRDefault="00F07209" w:rsidP="00F07209">
      <w:pPr>
        <w:pStyle w:val="AmdtsEntries"/>
      </w:pPr>
      <w:r>
        <w:tab/>
        <w:t xml:space="preserve">def </w:t>
      </w:r>
      <w:r w:rsidRPr="00C46E32">
        <w:rPr>
          <w:rStyle w:val="charBoldItals"/>
        </w:rPr>
        <w:t xml:space="preserve">special driver </w:t>
      </w:r>
      <w:r>
        <w:t xml:space="preserve">ins </w:t>
      </w:r>
      <w:hyperlink r:id="rId99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DBAA3D4" w14:textId="77777777" w:rsidR="00F07209" w:rsidRDefault="00F07209" w:rsidP="00F07209">
      <w:pPr>
        <w:pStyle w:val="PageBreak"/>
      </w:pPr>
      <w:r>
        <w:br w:type="page"/>
      </w:r>
    </w:p>
    <w:p w14:paraId="0C2BDDCD" w14:textId="77777777" w:rsidR="00F07209" w:rsidRPr="00A2662A" w:rsidRDefault="00F07209" w:rsidP="00F07209">
      <w:pPr>
        <w:pStyle w:val="Endnote2"/>
      </w:pPr>
      <w:bookmarkStart w:id="132" w:name="_Toc166852996"/>
      <w:r w:rsidRPr="00A2662A">
        <w:rPr>
          <w:rStyle w:val="charTableNo"/>
        </w:rPr>
        <w:lastRenderedPageBreak/>
        <w:t>5</w:t>
      </w:r>
      <w:r>
        <w:tab/>
      </w:r>
      <w:r w:rsidRPr="00A2662A">
        <w:rPr>
          <w:rStyle w:val="charTableText"/>
        </w:rPr>
        <w:t>Earlier republications</w:t>
      </w:r>
      <w:bookmarkEnd w:id="132"/>
    </w:p>
    <w:p w14:paraId="09E8B687" w14:textId="77777777" w:rsidR="00F07209" w:rsidRDefault="00F07209" w:rsidP="00F07209">
      <w:pPr>
        <w:pStyle w:val="EndNoteTextPub"/>
      </w:pPr>
      <w:r>
        <w:t xml:space="preserve">Some earlier republications were not numbered. The number in column 1 refers to the publication order.  </w:t>
      </w:r>
    </w:p>
    <w:p w14:paraId="3FAEFD3C" w14:textId="77777777" w:rsidR="00F07209" w:rsidRDefault="00F07209" w:rsidP="00F0720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735B65F" w14:textId="77777777" w:rsidR="00F07209" w:rsidRDefault="00F07209" w:rsidP="004125EC">
      <w:pPr>
        <w:pStyle w:val="EndNoteTextEPS"/>
      </w:pPr>
    </w:p>
    <w:tbl>
      <w:tblPr>
        <w:tblW w:w="6823" w:type="dxa"/>
        <w:tblInd w:w="1100" w:type="dxa"/>
        <w:tblLayout w:type="fixed"/>
        <w:tblLook w:val="0000" w:firstRow="0" w:lastRow="0" w:firstColumn="0" w:lastColumn="0" w:noHBand="0" w:noVBand="0"/>
      </w:tblPr>
      <w:tblGrid>
        <w:gridCol w:w="1576"/>
        <w:gridCol w:w="1681"/>
        <w:gridCol w:w="1783"/>
        <w:gridCol w:w="1783"/>
      </w:tblGrid>
      <w:tr w:rsidR="00F07209" w14:paraId="06A731BA" w14:textId="77777777" w:rsidTr="002A55CA">
        <w:trPr>
          <w:cantSplit/>
          <w:tblHeader/>
        </w:trPr>
        <w:tc>
          <w:tcPr>
            <w:tcW w:w="1576" w:type="dxa"/>
            <w:tcBorders>
              <w:bottom w:val="single" w:sz="4" w:space="0" w:color="auto"/>
            </w:tcBorders>
          </w:tcPr>
          <w:p w14:paraId="22A2309B" w14:textId="77777777" w:rsidR="00F07209" w:rsidRDefault="00F07209" w:rsidP="00F07209">
            <w:pPr>
              <w:pStyle w:val="EarlierRepubHdg"/>
            </w:pPr>
            <w:r>
              <w:t>Republication No and date</w:t>
            </w:r>
          </w:p>
        </w:tc>
        <w:tc>
          <w:tcPr>
            <w:tcW w:w="1681" w:type="dxa"/>
            <w:tcBorders>
              <w:bottom w:val="single" w:sz="4" w:space="0" w:color="auto"/>
            </w:tcBorders>
          </w:tcPr>
          <w:p w14:paraId="432F78D5" w14:textId="77777777" w:rsidR="00F07209" w:rsidRDefault="00F07209" w:rsidP="00F07209">
            <w:pPr>
              <w:pStyle w:val="EarlierRepubHdg"/>
            </w:pPr>
            <w:r>
              <w:t>Effective</w:t>
            </w:r>
          </w:p>
        </w:tc>
        <w:tc>
          <w:tcPr>
            <w:tcW w:w="1783" w:type="dxa"/>
            <w:tcBorders>
              <w:bottom w:val="single" w:sz="4" w:space="0" w:color="auto"/>
            </w:tcBorders>
          </w:tcPr>
          <w:p w14:paraId="0F3B6B02" w14:textId="77777777" w:rsidR="00F07209" w:rsidRDefault="00F07209" w:rsidP="00F07209">
            <w:pPr>
              <w:pStyle w:val="EarlierRepubHdg"/>
            </w:pPr>
            <w:r>
              <w:t>Last amendment made by</w:t>
            </w:r>
          </w:p>
        </w:tc>
        <w:tc>
          <w:tcPr>
            <w:tcW w:w="1783" w:type="dxa"/>
            <w:tcBorders>
              <w:bottom w:val="single" w:sz="4" w:space="0" w:color="auto"/>
            </w:tcBorders>
          </w:tcPr>
          <w:p w14:paraId="7584E737" w14:textId="77777777" w:rsidR="00F07209" w:rsidRDefault="00F07209" w:rsidP="00F07209">
            <w:pPr>
              <w:pStyle w:val="EarlierRepubHdg"/>
            </w:pPr>
            <w:r>
              <w:t>Republication for</w:t>
            </w:r>
          </w:p>
        </w:tc>
      </w:tr>
      <w:tr w:rsidR="00F07209" w14:paraId="79783C37" w14:textId="77777777" w:rsidTr="002A55CA">
        <w:trPr>
          <w:cantSplit/>
        </w:trPr>
        <w:tc>
          <w:tcPr>
            <w:tcW w:w="1576" w:type="dxa"/>
            <w:tcBorders>
              <w:top w:val="single" w:sz="4" w:space="0" w:color="auto"/>
              <w:bottom w:val="single" w:sz="4" w:space="0" w:color="auto"/>
            </w:tcBorders>
          </w:tcPr>
          <w:p w14:paraId="572B7314" w14:textId="77777777" w:rsidR="00F07209" w:rsidRDefault="00F07209" w:rsidP="00F07209">
            <w:pPr>
              <w:pStyle w:val="EarlierRepubEntries"/>
            </w:pPr>
            <w:r>
              <w:t>R1</w:t>
            </w:r>
            <w:r>
              <w:br/>
              <w:t>30 Sept 1991</w:t>
            </w:r>
          </w:p>
        </w:tc>
        <w:tc>
          <w:tcPr>
            <w:tcW w:w="1681" w:type="dxa"/>
            <w:tcBorders>
              <w:top w:val="single" w:sz="4" w:space="0" w:color="auto"/>
              <w:bottom w:val="single" w:sz="4" w:space="0" w:color="auto"/>
            </w:tcBorders>
          </w:tcPr>
          <w:p w14:paraId="38EA9D2F" w14:textId="77777777"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14:paraId="1B9CE287" w14:textId="7AFE8C7E" w:rsidR="00F07209" w:rsidRDefault="005669F4" w:rsidP="00F07209">
            <w:pPr>
              <w:pStyle w:val="EarlierRepubEntries"/>
            </w:pPr>
            <w:hyperlink r:id="rId992"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14:paraId="6CAB0F56" w14:textId="77777777" w:rsidR="00F07209" w:rsidRDefault="00F07209" w:rsidP="00F07209">
            <w:pPr>
              <w:pStyle w:val="EarlierRepubEntries"/>
            </w:pPr>
            <w:r>
              <w:t>initial republication since self-government</w:t>
            </w:r>
          </w:p>
        </w:tc>
      </w:tr>
      <w:tr w:rsidR="00F07209" w14:paraId="72D979DD" w14:textId="77777777" w:rsidTr="002A55CA">
        <w:trPr>
          <w:cantSplit/>
        </w:trPr>
        <w:tc>
          <w:tcPr>
            <w:tcW w:w="1576" w:type="dxa"/>
            <w:tcBorders>
              <w:top w:val="single" w:sz="4" w:space="0" w:color="auto"/>
              <w:bottom w:val="single" w:sz="4" w:space="0" w:color="auto"/>
            </w:tcBorders>
          </w:tcPr>
          <w:p w14:paraId="14AB126E" w14:textId="77777777" w:rsidR="00F07209" w:rsidRDefault="00F07209" w:rsidP="00F07209">
            <w:pPr>
              <w:pStyle w:val="EarlierRepubEntries"/>
            </w:pPr>
            <w:r>
              <w:t>R1 (RI)</w:t>
            </w:r>
            <w:r>
              <w:br/>
              <w:t>30 Jan 2008</w:t>
            </w:r>
          </w:p>
        </w:tc>
        <w:tc>
          <w:tcPr>
            <w:tcW w:w="1681" w:type="dxa"/>
            <w:tcBorders>
              <w:top w:val="single" w:sz="4" w:space="0" w:color="auto"/>
              <w:bottom w:val="single" w:sz="4" w:space="0" w:color="auto"/>
            </w:tcBorders>
          </w:tcPr>
          <w:p w14:paraId="01EEB099" w14:textId="77777777"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14:paraId="3CF99E9F" w14:textId="2381DBB6" w:rsidR="00F07209" w:rsidRDefault="005669F4" w:rsidP="00F07209">
            <w:pPr>
              <w:pStyle w:val="EarlierRepubEntries"/>
            </w:pPr>
            <w:hyperlink r:id="rId993"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14:paraId="4F4706B7" w14:textId="77777777" w:rsidR="00F07209" w:rsidRDefault="00F07209" w:rsidP="00F07209">
            <w:pPr>
              <w:pStyle w:val="EarlierRepubEntries"/>
            </w:pPr>
            <w:r>
              <w:t>reissue of printed version</w:t>
            </w:r>
          </w:p>
        </w:tc>
      </w:tr>
      <w:tr w:rsidR="00F07209" w14:paraId="316433FF" w14:textId="77777777" w:rsidTr="002A55CA">
        <w:trPr>
          <w:cantSplit/>
        </w:trPr>
        <w:tc>
          <w:tcPr>
            <w:tcW w:w="1576" w:type="dxa"/>
            <w:tcBorders>
              <w:top w:val="single" w:sz="4" w:space="0" w:color="auto"/>
              <w:bottom w:val="single" w:sz="4" w:space="0" w:color="auto"/>
            </w:tcBorders>
          </w:tcPr>
          <w:p w14:paraId="1C24F5E5" w14:textId="77777777" w:rsidR="00F07209" w:rsidRDefault="00F07209" w:rsidP="00F07209">
            <w:pPr>
              <w:pStyle w:val="EarlierRepubEntries"/>
            </w:pPr>
            <w:r>
              <w:t>R1A</w:t>
            </w:r>
            <w:r>
              <w:br/>
              <w:t>30 Jan 2008</w:t>
            </w:r>
          </w:p>
        </w:tc>
        <w:tc>
          <w:tcPr>
            <w:tcW w:w="1681" w:type="dxa"/>
            <w:tcBorders>
              <w:top w:val="single" w:sz="4" w:space="0" w:color="auto"/>
              <w:bottom w:val="single" w:sz="4" w:space="0" w:color="auto"/>
            </w:tcBorders>
          </w:tcPr>
          <w:p w14:paraId="50FA072A" w14:textId="77777777" w:rsidR="00F07209" w:rsidRDefault="00F07209" w:rsidP="00F07209">
            <w:pPr>
              <w:pStyle w:val="EarlierRepubEntries"/>
            </w:pPr>
            <w:r>
              <w:t>30 Oct 1992–</w:t>
            </w:r>
            <w:r>
              <w:br/>
              <w:t>4 Apr 1993</w:t>
            </w:r>
          </w:p>
        </w:tc>
        <w:tc>
          <w:tcPr>
            <w:tcW w:w="1783" w:type="dxa"/>
            <w:tcBorders>
              <w:top w:val="single" w:sz="4" w:space="0" w:color="auto"/>
              <w:bottom w:val="single" w:sz="4" w:space="0" w:color="auto"/>
            </w:tcBorders>
          </w:tcPr>
          <w:p w14:paraId="22F1C035" w14:textId="0EFD8178" w:rsidR="00F07209" w:rsidRDefault="005669F4" w:rsidP="00F07209">
            <w:pPr>
              <w:pStyle w:val="EarlierRepubEntries"/>
            </w:pPr>
            <w:hyperlink r:id="rId99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c>
          <w:tcPr>
            <w:tcW w:w="1783" w:type="dxa"/>
            <w:tcBorders>
              <w:top w:val="single" w:sz="4" w:space="0" w:color="auto"/>
              <w:bottom w:val="single" w:sz="4" w:space="0" w:color="auto"/>
            </w:tcBorders>
          </w:tcPr>
          <w:p w14:paraId="2F6784F3" w14:textId="2ECCC7D8" w:rsidR="00F07209" w:rsidRDefault="00F07209" w:rsidP="00F07209">
            <w:pPr>
              <w:pStyle w:val="EarlierRepubEntries"/>
            </w:pPr>
            <w:r>
              <w:t xml:space="preserve">amendments by </w:t>
            </w:r>
            <w:hyperlink r:id="rId99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r>
      <w:tr w:rsidR="00F07209" w14:paraId="415264B5" w14:textId="77777777" w:rsidTr="002A55CA">
        <w:trPr>
          <w:cantSplit/>
        </w:trPr>
        <w:tc>
          <w:tcPr>
            <w:tcW w:w="1576" w:type="dxa"/>
            <w:tcBorders>
              <w:top w:val="single" w:sz="4" w:space="0" w:color="auto"/>
              <w:bottom w:val="single" w:sz="4" w:space="0" w:color="auto"/>
            </w:tcBorders>
          </w:tcPr>
          <w:p w14:paraId="6C2B8FAE" w14:textId="77777777" w:rsidR="00F07209" w:rsidRDefault="00F07209" w:rsidP="00F07209">
            <w:pPr>
              <w:pStyle w:val="EarlierRepubEntries"/>
            </w:pPr>
            <w:r>
              <w:t>R1B</w:t>
            </w:r>
            <w:r>
              <w:br/>
              <w:t>30 Jan 2008</w:t>
            </w:r>
          </w:p>
        </w:tc>
        <w:tc>
          <w:tcPr>
            <w:tcW w:w="1681" w:type="dxa"/>
            <w:tcBorders>
              <w:top w:val="single" w:sz="4" w:space="0" w:color="auto"/>
              <w:bottom w:val="single" w:sz="4" w:space="0" w:color="auto"/>
            </w:tcBorders>
          </w:tcPr>
          <w:p w14:paraId="5E340271" w14:textId="77777777" w:rsidR="00F07209" w:rsidRDefault="00F07209" w:rsidP="00F07209">
            <w:pPr>
              <w:pStyle w:val="EarlierRepubEntries"/>
            </w:pPr>
            <w:r>
              <w:t>5 Apr 1993–</w:t>
            </w:r>
            <w:r>
              <w:br/>
              <w:t>31 Aug 1993</w:t>
            </w:r>
          </w:p>
        </w:tc>
        <w:tc>
          <w:tcPr>
            <w:tcW w:w="1783" w:type="dxa"/>
            <w:tcBorders>
              <w:top w:val="single" w:sz="4" w:space="0" w:color="auto"/>
              <w:bottom w:val="single" w:sz="4" w:space="0" w:color="auto"/>
            </w:tcBorders>
          </w:tcPr>
          <w:p w14:paraId="0C4E8930" w14:textId="13A98BFE" w:rsidR="00F07209" w:rsidRDefault="005669F4" w:rsidP="00F07209">
            <w:pPr>
              <w:pStyle w:val="EarlierRepubEntries"/>
            </w:pPr>
            <w:hyperlink r:id="rId996"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c>
          <w:tcPr>
            <w:tcW w:w="1783" w:type="dxa"/>
            <w:tcBorders>
              <w:top w:val="single" w:sz="4" w:space="0" w:color="auto"/>
              <w:bottom w:val="single" w:sz="4" w:space="0" w:color="auto"/>
            </w:tcBorders>
          </w:tcPr>
          <w:p w14:paraId="3BF1ABA3" w14:textId="569179B0" w:rsidR="00F07209" w:rsidRDefault="00F07209" w:rsidP="00F07209">
            <w:pPr>
              <w:pStyle w:val="EarlierRepubEntries"/>
            </w:pPr>
            <w:r>
              <w:t xml:space="preserve">amendments by </w:t>
            </w:r>
            <w:hyperlink r:id="rId997"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r>
      <w:tr w:rsidR="00F07209" w14:paraId="2DEA03A7" w14:textId="77777777" w:rsidTr="002A55CA">
        <w:trPr>
          <w:cantSplit/>
        </w:trPr>
        <w:tc>
          <w:tcPr>
            <w:tcW w:w="1576" w:type="dxa"/>
            <w:tcBorders>
              <w:top w:val="single" w:sz="4" w:space="0" w:color="auto"/>
              <w:bottom w:val="single" w:sz="4" w:space="0" w:color="auto"/>
            </w:tcBorders>
          </w:tcPr>
          <w:p w14:paraId="10EE3B17" w14:textId="77777777" w:rsidR="00F07209" w:rsidRDefault="00F07209" w:rsidP="00F07209">
            <w:pPr>
              <w:pStyle w:val="EarlierRepubEntries"/>
            </w:pPr>
            <w:r>
              <w:t>R1C</w:t>
            </w:r>
            <w:r>
              <w:br/>
              <w:t>30 Jan 2008</w:t>
            </w:r>
          </w:p>
        </w:tc>
        <w:tc>
          <w:tcPr>
            <w:tcW w:w="1681" w:type="dxa"/>
            <w:tcBorders>
              <w:top w:val="single" w:sz="4" w:space="0" w:color="auto"/>
              <w:bottom w:val="single" w:sz="4" w:space="0" w:color="auto"/>
            </w:tcBorders>
          </w:tcPr>
          <w:p w14:paraId="1E5D91D6" w14:textId="77777777" w:rsidR="00F07209" w:rsidRDefault="00F07209" w:rsidP="00F07209">
            <w:pPr>
              <w:pStyle w:val="EarlierRepubEntries"/>
            </w:pPr>
            <w:r>
              <w:t>1 Sept 1993–</w:t>
            </w:r>
            <w:r>
              <w:br/>
              <w:t>26 Sept 1993</w:t>
            </w:r>
          </w:p>
        </w:tc>
        <w:tc>
          <w:tcPr>
            <w:tcW w:w="1783" w:type="dxa"/>
            <w:tcBorders>
              <w:top w:val="single" w:sz="4" w:space="0" w:color="auto"/>
              <w:bottom w:val="single" w:sz="4" w:space="0" w:color="auto"/>
            </w:tcBorders>
          </w:tcPr>
          <w:p w14:paraId="06B0863A" w14:textId="745E4C92" w:rsidR="00F07209" w:rsidRDefault="005669F4" w:rsidP="00F07209">
            <w:pPr>
              <w:pStyle w:val="EarlierRepubEntries"/>
            </w:pPr>
            <w:hyperlink r:id="rId998"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c>
          <w:tcPr>
            <w:tcW w:w="1783" w:type="dxa"/>
            <w:tcBorders>
              <w:top w:val="single" w:sz="4" w:space="0" w:color="auto"/>
              <w:bottom w:val="single" w:sz="4" w:space="0" w:color="auto"/>
            </w:tcBorders>
          </w:tcPr>
          <w:p w14:paraId="3D1A1D7C" w14:textId="502E94A8" w:rsidR="00F07209" w:rsidRDefault="00F07209" w:rsidP="00F07209">
            <w:pPr>
              <w:pStyle w:val="EarlierRepubEntries"/>
            </w:pPr>
            <w:r>
              <w:t xml:space="preserve">amendments by </w:t>
            </w:r>
            <w:hyperlink r:id="rId999"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r>
      <w:tr w:rsidR="00F07209" w14:paraId="37022E78" w14:textId="77777777" w:rsidTr="002A55CA">
        <w:trPr>
          <w:cantSplit/>
        </w:trPr>
        <w:tc>
          <w:tcPr>
            <w:tcW w:w="1576" w:type="dxa"/>
            <w:tcBorders>
              <w:top w:val="single" w:sz="4" w:space="0" w:color="auto"/>
              <w:bottom w:val="single" w:sz="4" w:space="0" w:color="auto"/>
            </w:tcBorders>
          </w:tcPr>
          <w:p w14:paraId="059ADCD6" w14:textId="77777777" w:rsidR="00F07209" w:rsidRDefault="00F07209" w:rsidP="00F07209">
            <w:pPr>
              <w:pStyle w:val="EarlierRepubEntries"/>
            </w:pPr>
            <w:r>
              <w:t>R2</w:t>
            </w:r>
            <w:r>
              <w:br/>
              <w:t>30 Sept 1993</w:t>
            </w:r>
          </w:p>
        </w:tc>
        <w:tc>
          <w:tcPr>
            <w:tcW w:w="1681" w:type="dxa"/>
            <w:tcBorders>
              <w:top w:val="single" w:sz="4" w:space="0" w:color="auto"/>
              <w:bottom w:val="single" w:sz="4" w:space="0" w:color="auto"/>
            </w:tcBorders>
          </w:tcPr>
          <w:p w14:paraId="2116B5F1" w14:textId="77777777"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14:paraId="7F4E9ADD" w14:textId="63172365" w:rsidR="00F07209" w:rsidRDefault="005669F4" w:rsidP="00F07209">
            <w:pPr>
              <w:pStyle w:val="EarlierRepubEntries"/>
            </w:pPr>
            <w:hyperlink r:id="rId1000"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14:paraId="059818F5" w14:textId="1C8F84BE" w:rsidR="00F07209" w:rsidRDefault="00F07209" w:rsidP="00F07209">
            <w:pPr>
              <w:pStyle w:val="EarlierRepubEntries"/>
            </w:pPr>
            <w:r>
              <w:t xml:space="preserve">amendments by </w:t>
            </w:r>
            <w:hyperlink r:id="rId100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r>
      <w:tr w:rsidR="00F07209" w14:paraId="462C05E8" w14:textId="77777777" w:rsidTr="002A55CA">
        <w:trPr>
          <w:cantSplit/>
        </w:trPr>
        <w:tc>
          <w:tcPr>
            <w:tcW w:w="1576" w:type="dxa"/>
            <w:tcBorders>
              <w:top w:val="single" w:sz="4" w:space="0" w:color="auto"/>
              <w:bottom w:val="single" w:sz="4" w:space="0" w:color="auto"/>
            </w:tcBorders>
          </w:tcPr>
          <w:p w14:paraId="69BD85A9" w14:textId="77777777" w:rsidR="00F07209" w:rsidRDefault="00F07209" w:rsidP="00F07209">
            <w:pPr>
              <w:pStyle w:val="EarlierRepubEntries"/>
            </w:pPr>
            <w:r>
              <w:t>R2 (RI)</w:t>
            </w:r>
            <w:r>
              <w:br/>
              <w:t>30 Jan 2008</w:t>
            </w:r>
          </w:p>
        </w:tc>
        <w:tc>
          <w:tcPr>
            <w:tcW w:w="1681" w:type="dxa"/>
            <w:tcBorders>
              <w:top w:val="single" w:sz="4" w:space="0" w:color="auto"/>
              <w:bottom w:val="single" w:sz="4" w:space="0" w:color="auto"/>
            </w:tcBorders>
          </w:tcPr>
          <w:p w14:paraId="26BD9CF5" w14:textId="77777777"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14:paraId="533B2072" w14:textId="7443AEB6" w:rsidR="00F07209" w:rsidRDefault="005669F4" w:rsidP="00F07209">
            <w:pPr>
              <w:pStyle w:val="EarlierRepubEntries"/>
            </w:pPr>
            <w:hyperlink r:id="rId1002"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14:paraId="1E588D28" w14:textId="77777777" w:rsidR="00F07209" w:rsidRDefault="00F07209" w:rsidP="00F07209">
            <w:pPr>
              <w:pStyle w:val="EarlierRepubEntries"/>
            </w:pPr>
            <w:r>
              <w:t>reissue of printed version</w:t>
            </w:r>
          </w:p>
        </w:tc>
      </w:tr>
      <w:tr w:rsidR="00F07209" w14:paraId="595DD16B" w14:textId="77777777" w:rsidTr="002A55CA">
        <w:trPr>
          <w:cantSplit/>
        </w:trPr>
        <w:tc>
          <w:tcPr>
            <w:tcW w:w="1576" w:type="dxa"/>
            <w:tcBorders>
              <w:top w:val="single" w:sz="4" w:space="0" w:color="auto"/>
              <w:bottom w:val="single" w:sz="4" w:space="0" w:color="auto"/>
            </w:tcBorders>
          </w:tcPr>
          <w:p w14:paraId="21EB6EF9" w14:textId="77777777" w:rsidR="00F07209" w:rsidRDefault="00F07209" w:rsidP="00F07209">
            <w:pPr>
              <w:pStyle w:val="EarlierRepubEntries"/>
            </w:pPr>
            <w:r>
              <w:t>R2A</w:t>
            </w:r>
            <w:r>
              <w:br/>
              <w:t>30 Jan 2008</w:t>
            </w:r>
          </w:p>
        </w:tc>
        <w:tc>
          <w:tcPr>
            <w:tcW w:w="1681" w:type="dxa"/>
            <w:tcBorders>
              <w:top w:val="single" w:sz="4" w:space="0" w:color="auto"/>
              <w:bottom w:val="single" w:sz="4" w:space="0" w:color="auto"/>
            </w:tcBorders>
          </w:tcPr>
          <w:p w14:paraId="600D0A31" w14:textId="77777777" w:rsidR="00F07209" w:rsidRDefault="00F07209" w:rsidP="00F07209">
            <w:pPr>
              <w:pStyle w:val="EarlierRepubEntries"/>
            </w:pPr>
            <w:r>
              <w:t>31 May 1994–</w:t>
            </w:r>
            <w:r>
              <w:br/>
              <w:t>28 Nov 1994</w:t>
            </w:r>
          </w:p>
        </w:tc>
        <w:tc>
          <w:tcPr>
            <w:tcW w:w="1783" w:type="dxa"/>
            <w:tcBorders>
              <w:top w:val="single" w:sz="4" w:space="0" w:color="auto"/>
              <w:bottom w:val="single" w:sz="4" w:space="0" w:color="auto"/>
            </w:tcBorders>
          </w:tcPr>
          <w:p w14:paraId="6F4CDB6E" w14:textId="02C4297A" w:rsidR="00F07209" w:rsidRDefault="005669F4" w:rsidP="00F07209">
            <w:pPr>
              <w:pStyle w:val="EarlierRepubEntries"/>
            </w:pPr>
            <w:hyperlink r:id="rId1003" w:tooltip="Statute Law Revision Act 1994" w:history="1">
              <w:r w:rsidR="00A45738" w:rsidRPr="00A45738">
                <w:rPr>
                  <w:rStyle w:val="charCitHyperlinkAbbrev"/>
                </w:rPr>
                <w:t>A1994</w:t>
              </w:r>
              <w:r w:rsidR="00A45738" w:rsidRPr="00A45738">
                <w:rPr>
                  <w:rStyle w:val="charCitHyperlinkAbbrev"/>
                </w:rPr>
                <w:noBreakHyphen/>
                <w:t>26</w:t>
              </w:r>
            </w:hyperlink>
          </w:p>
        </w:tc>
        <w:tc>
          <w:tcPr>
            <w:tcW w:w="1783" w:type="dxa"/>
            <w:tcBorders>
              <w:top w:val="single" w:sz="4" w:space="0" w:color="auto"/>
              <w:bottom w:val="single" w:sz="4" w:space="0" w:color="auto"/>
            </w:tcBorders>
          </w:tcPr>
          <w:p w14:paraId="728AFECC" w14:textId="255953E1" w:rsidR="00F07209" w:rsidRDefault="00F07209" w:rsidP="00F07209">
            <w:pPr>
              <w:pStyle w:val="EarlierRepubEntries"/>
            </w:pPr>
            <w:r>
              <w:t xml:space="preserve">amendments by </w:t>
            </w:r>
            <w:hyperlink r:id="rId1004" w:tooltip="Statute Law Revision Act 1994" w:history="1">
              <w:r w:rsidR="00A45738" w:rsidRPr="00A45738">
                <w:rPr>
                  <w:rStyle w:val="charCitHyperlinkAbbrev"/>
                </w:rPr>
                <w:t>A1994</w:t>
              </w:r>
              <w:r w:rsidR="00A45738" w:rsidRPr="00A45738">
                <w:rPr>
                  <w:rStyle w:val="charCitHyperlinkAbbrev"/>
                </w:rPr>
                <w:noBreakHyphen/>
                <w:t>26</w:t>
              </w:r>
            </w:hyperlink>
          </w:p>
        </w:tc>
      </w:tr>
      <w:tr w:rsidR="00F07209" w14:paraId="38E596D3" w14:textId="77777777" w:rsidTr="002A55CA">
        <w:trPr>
          <w:cantSplit/>
        </w:trPr>
        <w:tc>
          <w:tcPr>
            <w:tcW w:w="1576" w:type="dxa"/>
            <w:tcBorders>
              <w:top w:val="single" w:sz="4" w:space="0" w:color="auto"/>
              <w:bottom w:val="single" w:sz="4" w:space="0" w:color="auto"/>
            </w:tcBorders>
          </w:tcPr>
          <w:p w14:paraId="7F37D2B4" w14:textId="77777777" w:rsidR="00F07209" w:rsidRDefault="00F07209" w:rsidP="00F07209">
            <w:pPr>
              <w:pStyle w:val="EarlierRepubEntries"/>
            </w:pPr>
            <w:r>
              <w:t>R3</w:t>
            </w:r>
            <w:r>
              <w:br/>
              <w:t>28 Feb 1995</w:t>
            </w:r>
          </w:p>
        </w:tc>
        <w:tc>
          <w:tcPr>
            <w:tcW w:w="1681" w:type="dxa"/>
            <w:tcBorders>
              <w:top w:val="single" w:sz="4" w:space="0" w:color="auto"/>
              <w:bottom w:val="single" w:sz="4" w:space="0" w:color="auto"/>
            </w:tcBorders>
          </w:tcPr>
          <w:p w14:paraId="1B9B459E" w14:textId="77777777"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14:paraId="2ECA8C8D" w14:textId="136500D3" w:rsidR="00F07209" w:rsidRDefault="005669F4" w:rsidP="00F07209">
            <w:pPr>
              <w:pStyle w:val="EarlierRepubEntries"/>
            </w:pPr>
            <w:hyperlink r:id="rId1005"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14:paraId="2B7EC202" w14:textId="5BC0F558" w:rsidR="00F07209" w:rsidRDefault="00F07209" w:rsidP="00F07209">
            <w:pPr>
              <w:pStyle w:val="EarlierRepubEntries"/>
            </w:pPr>
            <w:r>
              <w:t xml:space="preserve">amendments by </w:t>
            </w:r>
            <w:hyperlink r:id="rId1006" w:tooltip="Statute Law Revision (Penalties) Act 1994" w:history="1">
              <w:r w:rsidR="00A45738" w:rsidRPr="00A45738">
                <w:rPr>
                  <w:rStyle w:val="charCitHyperlinkAbbrev"/>
                </w:rPr>
                <w:t>A1994</w:t>
              </w:r>
              <w:r w:rsidR="00A45738" w:rsidRPr="00A45738">
                <w:rPr>
                  <w:rStyle w:val="charCitHyperlinkAbbrev"/>
                </w:rPr>
                <w:noBreakHyphen/>
                <w:t>81</w:t>
              </w:r>
            </w:hyperlink>
          </w:p>
        </w:tc>
      </w:tr>
      <w:tr w:rsidR="00F07209" w14:paraId="5B7C1D67" w14:textId="77777777" w:rsidTr="002A55CA">
        <w:trPr>
          <w:cantSplit/>
        </w:trPr>
        <w:tc>
          <w:tcPr>
            <w:tcW w:w="1576" w:type="dxa"/>
            <w:tcBorders>
              <w:top w:val="single" w:sz="4" w:space="0" w:color="auto"/>
              <w:bottom w:val="single" w:sz="4" w:space="0" w:color="auto"/>
            </w:tcBorders>
          </w:tcPr>
          <w:p w14:paraId="5AD7FD29" w14:textId="77777777" w:rsidR="00F07209" w:rsidRDefault="00F07209" w:rsidP="00F07209">
            <w:pPr>
              <w:pStyle w:val="EarlierRepubEntries"/>
            </w:pPr>
            <w:r>
              <w:t>R3 (RI)</w:t>
            </w:r>
            <w:r>
              <w:br/>
              <w:t>30 Jan 2008</w:t>
            </w:r>
          </w:p>
        </w:tc>
        <w:tc>
          <w:tcPr>
            <w:tcW w:w="1681" w:type="dxa"/>
            <w:tcBorders>
              <w:top w:val="single" w:sz="4" w:space="0" w:color="auto"/>
              <w:bottom w:val="single" w:sz="4" w:space="0" w:color="auto"/>
            </w:tcBorders>
          </w:tcPr>
          <w:p w14:paraId="2B17E5F0" w14:textId="77777777"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14:paraId="4EDCEC12" w14:textId="1FE7845E" w:rsidR="00F07209" w:rsidRDefault="005669F4" w:rsidP="00F07209">
            <w:pPr>
              <w:pStyle w:val="EarlierRepubEntries"/>
            </w:pPr>
            <w:hyperlink r:id="rId1007"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14:paraId="0C595E1C" w14:textId="77777777" w:rsidR="00F07209" w:rsidRDefault="00F07209" w:rsidP="00F07209">
            <w:pPr>
              <w:pStyle w:val="EarlierRepubEntries"/>
            </w:pPr>
            <w:r>
              <w:t>reissue of printed version</w:t>
            </w:r>
          </w:p>
        </w:tc>
      </w:tr>
      <w:tr w:rsidR="00F07209" w14:paraId="3F409683" w14:textId="77777777" w:rsidTr="002A55CA">
        <w:trPr>
          <w:cantSplit/>
        </w:trPr>
        <w:tc>
          <w:tcPr>
            <w:tcW w:w="1576" w:type="dxa"/>
            <w:tcBorders>
              <w:top w:val="single" w:sz="4" w:space="0" w:color="auto"/>
              <w:bottom w:val="single" w:sz="4" w:space="0" w:color="auto"/>
            </w:tcBorders>
          </w:tcPr>
          <w:p w14:paraId="4380F254" w14:textId="77777777" w:rsidR="00F07209" w:rsidRDefault="00F07209" w:rsidP="00F07209">
            <w:pPr>
              <w:pStyle w:val="EarlierRepubEntries"/>
            </w:pPr>
            <w:r>
              <w:t>R3A</w:t>
            </w:r>
            <w:r>
              <w:br/>
              <w:t>30 Jan 2008</w:t>
            </w:r>
          </w:p>
        </w:tc>
        <w:tc>
          <w:tcPr>
            <w:tcW w:w="1681" w:type="dxa"/>
            <w:tcBorders>
              <w:top w:val="single" w:sz="4" w:space="0" w:color="auto"/>
              <w:bottom w:val="single" w:sz="4" w:space="0" w:color="auto"/>
            </w:tcBorders>
          </w:tcPr>
          <w:p w14:paraId="44DD484C" w14:textId="77777777" w:rsidR="00F07209" w:rsidRDefault="00F07209" w:rsidP="00F07209">
            <w:pPr>
              <w:pStyle w:val="EarlierRepubEntries"/>
            </w:pPr>
            <w:r>
              <w:t>12 Sept 1996–</w:t>
            </w:r>
            <w:r>
              <w:br/>
              <w:t>18 Sept 1996</w:t>
            </w:r>
          </w:p>
        </w:tc>
        <w:tc>
          <w:tcPr>
            <w:tcW w:w="1783" w:type="dxa"/>
            <w:tcBorders>
              <w:top w:val="single" w:sz="4" w:space="0" w:color="auto"/>
              <w:bottom w:val="single" w:sz="4" w:space="0" w:color="auto"/>
            </w:tcBorders>
          </w:tcPr>
          <w:p w14:paraId="782B65E5" w14:textId="65185BF7" w:rsidR="00F07209" w:rsidRDefault="005669F4" w:rsidP="00F07209">
            <w:pPr>
              <w:pStyle w:val="EarlierRepubEntries"/>
            </w:pPr>
            <w:hyperlink r:id="rId1008"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c>
          <w:tcPr>
            <w:tcW w:w="1783" w:type="dxa"/>
            <w:tcBorders>
              <w:top w:val="single" w:sz="4" w:space="0" w:color="auto"/>
              <w:bottom w:val="single" w:sz="4" w:space="0" w:color="auto"/>
            </w:tcBorders>
          </w:tcPr>
          <w:p w14:paraId="33F0FDAD" w14:textId="257316A9" w:rsidR="00F07209" w:rsidRDefault="00F07209" w:rsidP="00F07209">
            <w:pPr>
              <w:pStyle w:val="EarlierRepubEntries"/>
            </w:pPr>
            <w:r>
              <w:t xml:space="preserve">amendments by </w:t>
            </w:r>
            <w:hyperlink r:id="rId1009"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r>
      <w:tr w:rsidR="00F07209" w14:paraId="00AC0A62" w14:textId="77777777" w:rsidTr="002A55CA">
        <w:trPr>
          <w:cantSplit/>
        </w:trPr>
        <w:tc>
          <w:tcPr>
            <w:tcW w:w="1576" w:type="dxa"/>
            <w:tcBorders>
              <w:top w:val="single" w:sz="4" w:space="0" w:color="auto"/>
              <w:bottom w:val="single" w:sz="4" w:space="0" w:color="auto"/>
            </w:tcBorders>
          </w:tcPr>
          <w:p w14:paraId="2BDAF010" w14:textId="77777777" w:rsidR="00F07209" w:rsidRDefault="00F07209" w:rsidP="00F07209">
            <w:pPr>
              <w:pStyle w:val="EarlierRepubEntries"/>
            </w:pPr>
            <w:r>
              <w:t>R3B</w:t>
            </w:r>
            <w:r>
              <w:br/>
              <w:t>30 Jan 2008</w:t>
            </w:r>
          </w:p>
        </w:tc>
        <w:tc>
          <w:tcPr>
            <w:tcW w:w="1681" w:type="dxa"/>
            <w:tcBorders>
              <w:top w:val="single" w:sz="4" w:space="0" w:color="auto"/>
              <w:bottom w:val="single" w:sz="4" w:space="0" w:color="auto"/>
            </w:tcBorders>
          </w:tcPr>
          <w:p w14:paraId="093872CD" w14:textId="77777777" w:rsidR="00F07209" w:rsidRDefault="00F07209" w:rsidP="00F07209">
            <w:pPr>
              <w:pStyle w:val="EarlierRepubEntries"/>
            </w:pPr>
            <w:r>
              <w:t>19 Sept 1996–</w:t>
            </w:r>
            <w:r>
              <w:br/>
              <w:t>1 Mar 1998</w:t>
            </w:r>
          </w:p>
        </w:tc>
        <w:tc>
          <w:tcPr>
            <w:tcW w:w="1783" w:type="dxa"/>
            <w:tcBorders>
              <w:top w:val="single" w:sz="4" w:space="0" w:color="auto"/>
              <w:bottom w:val="single" w:sz="4" w:space="0" w:color="auto"/>
            </w:tcBorders>
          </w:tcPr>
          <w:p w14:paraId="5598E5E8" w14:textId="6588302A" w:rsidR="00F07209" w:rsidRDefault="005669F4" w:rsidP="00F07209">
            <w:pPr>
              <w:pStyle w:val="EarlierRepubEntries"/>
            </w:pPr>
            <w:hyperlink r:id="rId1010"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c>
          <w:tcPr>
            <w:tcW w:w="1783" w:type="dxa"/>
            <w:tcBorders>
              <w:top w:val="single" w:sz="4" w:space="0" w:color="auto"/>
              <w:bottom w:val="single" w:sz="4" w:space="0" w:color="auto"/>
            </w:tcBorders>
          </w:tcPr>
          <w:p w14:paraId="65B8E167" w14:textId="5F16CCC4" w:rsidR="00F07209" w:rsidRDefault="00F07209" w:rsidP="00F07209">
            <w:pPr>
              <w:pStyle w:val="EarlierRepubEntries"/>
            </w:pPr>
            <w:r>
              <w:t xml:space="preserve">amendments by </w:t>
            </w:r>
            <w:hyperlink r:id="rId1011"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r>
      <w:tr w:rsidR="00F07209" w14:paraId="4A1FE13B" w14:textId="77777777" w:rsidTr="002A55CA">
        <w:trPr>
          <w:cantSplit/>
        </w:trPr>
        <w:tc>
          <w:tcPr>
            <w:tcW w:w="1576" w:type="dxa"/>
            <w:tcBorders>
              <w:top w:val="single" w:sz="4" w:space="0" w:color="auto"/>
              <w:bottom w:val="single" w:sz="4" w:space="0" w:color="auto"/>
            </w:tcBorders>
          </w:tcPr>
          <w:p w14:paraId="6316FC89" w14:textId="77777777" w:rsidR="00F07209" w:rsidRDefault="00F07209" w:rsidP="00F07209">
            <w:pPr>
              <w:pStyle w:val="EarlierRepubEntries"/>
            </w:pPr>
            <w:r>
              <w:lastRenderedPageBreak/>
              <w:t>R4</w:t>
            </w:r>
            <w:r>
              <w:br/>
              <w:t>2 Mar 1998</w:t>
            </w:r>
          </w:p>
        </w:tc>
        <w:tc>
          <w:tcPr>
            <w:tcW w:w="1681" w:type="dxa"/>
            <w:tcBorders>
              <w:top w:val="single" w:sz="4" w:space="0" w:color="auto"/>
              <w:bottom w:val="single" w:sz="4" w:space="0" w:color="auto"/>
            </w:tcBorders>
          </w:tcPr>
          <w:p w14:paraId="03E2F0B0" w14:textId="77777777"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14:paraId="34383182" w14:textId="70E44714" w:rsidR="00F07209" w:rsidRDefault="005669F4" w:rsidP="00F07209">
            <w:pPr>
              <w:pStyle w:val="EarlierRepubEntries"/>
            </w:pPr>
            <w:hyperlink r:id="rId101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14:paraId="6AD00A16" w14:textId="4564C4E5" w:rsidR="00F07209" w:rsidRDefault="00F07209" w:rsidP="00F07209">
            <w:pPr>
              <w:pStyle w:val="EarlierRepubEntries"/>
            </w:pPr>
            <w:r>
              <w:t xml:space="preserve">amendments by </w:t>
            </w:r>
            <w:hyperlink r:id="rId101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and </w:t>
            </w:r>
            <w:hyperlink r:id="rId1014"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r>
      <w:tr w:rsidR="00F07209" w14:paraId="27FAA938" w14:textId="77777777" w:rsidTr="002A55CA">
        <w:trPr>
          <w:cantSplit/>
        </w:trPr>
        <w:tc>
          <w:tcPr>
            <w:tcW w:w="1576" w:type="dxa"/>
            <w:tcBorders>
              <w:top w:val="single" w:sz="4" w:space="0" w:color="auto"/>
              <w:bottom w:val="single" w:sz="4" w:space="0" w:color="auto"/>
            </w:tcBorders>
          </w:tcPr>
          <w:p w14:paraId="44107C5C" w14:textId="77777777" w:rsidR="00F07209" w:rsidRDefault="00F07209" w:rsidP="00F07209">
            <w:pPr>
              <w:pStyle w:val="EarlierRepubEntries"/>
            </w:pPr>
            <w:r>
              <w:t>R4 (RI)</w:t>
            </w:r>
            <w:r>
              <w:br/>
              <w:t>6 Feb 2008</w:t>
            </w:r>
          </w:p>
        </w:tc>
        <w:tc>
          <w:tcPr>
            <w:tcW w:w="1681" w:type="dxa"/>
            <w:tcBorders>
              <w:top w:val="single" w:sz="4" w:space="0" w:color="auto"/>
              <w:bottom w:val="single" w:sz="4" w:space="0" w:color="auto"/>
            </w:tcBorders>
          </w:tcPr>
          <w:p w14:paraId="477FACCA" w14:textId="77777777"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14:paraId="08149348" w14:textId="174AD441" w:rsidR="00F07209" w:rsidRDefault="005669F4" w:rsidP="00F07209">
            <w:pPr>
              <w:pStyle w:val="EarlierRepubEntries"/>
            </w:pPr>
            <w:hyperlink r:id="rId101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14:paraId="1862F917" w14:textId="77777777" w:rsidR="00F07209" w:rsidRDefault="00F07209" w:rsidP="00F07209">
            <w:pPr>
              <w:pStyle w:val="EarlierRepubEntries"/>
            </w:pPr>
            <w:r>
              <w:t>reissue of printed version</w:t>
            </w:r>
          </w:p>
        </w:tc>
      </w:tr>
      <w:tr w:rsidR="00F07209" w14:paraId="0889E650" w14:textId="77777777" w:rsidTr="002A55CA">
        <w:trPr>
          <w:cantSplit/>
        </w:trPr>
        <w:tc>
          <w:tcPr>
            <w:tcW w:w="1576" w:type="dxa"/>
            <w:tcBorders>
              <w:top w:val="single" w:sz="4" w:space="0" w:color="auto"/>
              <w:bottom w:val="single" w:sz="4" w:space="0" w:color="auto"/>
            </w:tcBorders>
          </w:tcPr>
          <w:p w14:paraId="563A9638" w14:textId="77777777" w:rsidR="00F07209" w:rsidRDefault="00F07209" w:rsidP="00F07209">
            <w:pPr>
              <w:pStyle w:val="EarlierRepubEntries"/>
            </w:pPr>
            <w:r>
              <w:t>R4A</w:t>
            </w:r>
            <w:r>
              <w:br/>
              <w:t>30 Jan 2008</w:t>
            </w:r>
          </w:p>
        </w:tc>
        <w:tc>
          <w:tcPr>
            <w:tcW w:w="1681" w:type="dxa"/>
            <w:tcBorders>
              <w:top w:val="single" w:sz="4" w:space="0" w:color="auto"/>
              <w:bottom w:val="single" w:sz="4" w:space="0" w:color="auto"/>
            </w:tcBorders>
          </w:tcPr>
          <w:p w14:paraId="20A1CA1F" w14:textId="77777777" w:rsidR="00F07209" w:rsidRDefault="00F07209" w:rsidP="00F07209">
            <w:pPr>
              <w:pStyle w:val="EarlierRepubEntries"/>
            </w:pPr>
            <w:r>
              <w:t>23 Mar 1999–</w:t>
            </w:r>
            <w:r>
              <w:br/>
              <w:t>13 Apr 1999</w:t>
            </w:r>
          </w:p>
        </w:tc>
        <w:tc>
          <w:tcPr>
            <w:tcW w:w="1783" w:type="dxa"/>
            <w:tcBorders>
              <w:top w:val="single" w:sz="4" w:space="0" w:color="auto"/>
              <w:bottom w:val="single" w:sz="4" w:space="0" w:color="auto"/>
            </w:tcBorders>
          </w:tcPr>
          <w:p w14:paraId="79D3D0B0" w14:textId="7E38A2E2" w:rsidR="00F07209" w:rsidRDefault="005669F4" w:rsidP="00F07209">
            <w:pPr>
              <w:pStyle w:val="EarlierRepubEntries"/>
            </w:pPr>
            <w:hyperlink r:id="rId1016"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c>
          <w:tcPr>
            <w:tcW w:w="1783" w:type="dxa"/>
            <w:tcBorders>
              <w:top w:val="single" w:sz="4" w:space="0" w:color="auto"/>
              <w:bottom w:val="single" w:sz="4" w:space="0" w:color="auto"/>
            </w:tcBorders>
          </w:tcPr>
          <w:p w14:paraId="4DF9F070" w14:textId="360232A8" w:rsidR="00F07209" w:rsidRDefault="00F07209" w:rsidP="00F07209">
            <w:pPr>
              <w:pStyle w:val="EarlierRepubEntries"/>
            </w:pPr>
            <w:r>
              <w:t xml:space="preserve">amendments by </w:t>
            </w:r>
            <w:hyperlink r:id="rId1017"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r>
      <w:tr w:rsidR="00F07209" w14:paraId="03C5FF5D" w14:textId="77777777" w:rsidTr="002A55CA">
        <w:trPr>
          <w:cantSplit/>
        </w:trPr>
        <w:tc>
          <w:tcPr>
            <w:tcW w:w="1576" w:type="dxa"/>
            <w:tcBorders>
              <w:top w:val="single" w:sz="4" w:space="0" w:color="auto"/>
              <w:bottom w:val="single" w:sz="4" w:space="0" w:color="auto"/>
            </w:tcBorders>
          </w:tcPr>
          <w:p w14:paraId="2D553493" w14:textId="77777777" w:rsidR="00F07209" w:rsidRDefault="00F07209" w:rsidP="00F07209">
            <w:pPr>
              <w:pStyle w:val="EarlierRepubEntries"/>
            </w:pPr>
            <w:r>
              <w:t>R4B</w:t>
            </w:r>
            <w:r>
              <w:br/>
              <w:t>30 Jan 2008</w:t>
            </w:r>
          </w:p>
        </w:tc>
        <w:tc>
          <w:tcPr>
            <w:tcW w:w="1681" w:type="dxa"/>
            <w:tcBorders>
              <w:top w:val="single" w:sz="4" w:space="0" w:color="auto"/>
              <w:bottom w:val="single" w:sz="4" w:space="0" w:color="auto"/>
            </w:tcBorders>
          </w:tcPr>
          <w:p w14:paraId="38CEB701" w14:textId="77777777" w:rsidR="00F07209" w:rsidRDefault="00F07209" w:rsidP="00F07209">
            <w:pPr>
              <w:pStyle w:val="EarlierRepubEntries"/>
            </w:pPr>
            <w:r>
              <w:t>14 Apr 1999–</w:t>
            </w:r>
            <w:r>
              <w:br/>
              <w:t>29 Feb 2000</w:t>
            </w:r>
          </w:p>
        </w:tc>
        <w:tc>
          <w:tcPr>
            <w:tcW w:w="1783" w:type="dxa"/>
            <w:tcBorders>
              <w:top w:val="single" w:sz="4" w:space="0" w:color="auto"/>
              <w:bottom w:val="single" w:sz="4" w:space="0" w:color="auto"/>
            </w:tcBorders>
          </w:tcPr>
          <w:p w14:paraId="6D4F85C4" w14:textId="6F1BA87C" w:rsidR="00F07209" w:rsidRDefault="005669F4" w:rsidP="00F07209">
            <w:pPr>
              <w:pStyle w:val="EarlierRepubEntries"/>
            </w:pPr>
            <w:hyperlink r:id="rId1018"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c>
          <w:tcPr>
            <w:tcW w:w="1783" w:type="dxa"/>
            <w:tcBorders>
              <w:top w:val="single" w:sz="4" w:space="0" w:color="auto"/>
              <w:bottom w:val="single" w:sz="4" w:space="0" w:color="auto"/>
            </w:tcBorders>
          </w:tcPr>
          <w:p w14:paraId="1ECB9954" w14:textId="25E80C83" w:rsidR="00F07209" w:rsidRDefault="00F07209" w:rsidP="00F07209">
            <w:pPr>
              <w:pStyle w:val="EarlierRepubEntries"/>
            </w:pPr>
            <w:r>
              <w:t xml:space="preserve">amendments by </w:t>
            </w:r>
            <w:hyperlink r:id="rId1019"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r>
      <w:tr w:rsidR="00F07209" w14:paraId="6682D5BC" w14:textId="77777777" w:rsidTr="002A55CA">
        <w:trPr>
          <w:cantSplit/>
        </w:trPr>
        <w:tc>
          <w:tcPr>
            <w:tcW w:w="1576" w:type="dxa"/>
            <w:tcBorders>
              <w:top w:val="single" w:sz="4" w:space="0" w:color="auto"/>
              <w:bottom w:val="single" w:sz="4" w:space="0" w:color="auto"/>
            </w:tcBorders>
          </w:tcPr>
          <w:p w14:paraId="5DE25013" w14:textId="77777777" w:rsidR="00F07209" w:rsidRDefault="00F07209" w:rsidP="00F07209">
            <w:pPr>
              <w:pStyle w:val="EarlierRepubEntries"/>
            </w:pPr>
            <w:r>
              <w:t>R5</w:t>
            </w:r>
            <w:r>
              <w:br/>
              <w:t>1 Mar 2000</w:t>
            </w:r>
          </w:p>
        </w:tc>
        <w:tc>
          <w:tcPr>
            <w:tcW w:w="1681" w:type="dxa"/>
            <w:tcBorders>
              <w:top w:val="single" w:sz="4" w:space="0" w:color="auto"/>
              <w:bottom w:val="single" w:sz="4" w:space="0" w:color="auto"/>
            </w:tcBorders>
          </w:tcPr>
          <w:p w14:paraId="4E26D912" w14:textId="77777777"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14:paraId="43625E28" w14:textId="4EAF9A5A" w:rsidR="00F07209" w:rsidRDefault="005669F4" w:rsidP="00F07209">
            <w:pPr>
              <w:pStyle w:val="EarlierRepubEntries"/>
            </w:pPr>
            <w:hyperlink r:id="rId1020"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14:paraId="2FC2FD79" w14:textId="2D5674F9" w:rsidR="00F07209" w:rsidRDefault="00F07209" w:rsidP="00F07209">
            <w:pPr>
              <w:pStyle w:val="EarlierRepubEntries"/>
            </w:pPr>
            <w:r>
              <w:t xml:space="preserve">renaming and other amendments by </w:t>
            </w:r>
            <w:hyperlink r:id="rId1021"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r>
      <w:tr w:rsidR="00F07209" w14:paraId="5AED0DAB" w14:textId="77777777" w:rsidTr="002A55CA">
        <w:trPr>
          <w:cantSplit/>
        </w:trPr>
        <w:tc>
          <w:tcPr>
            <w:tcW w:w="1576" w:type="dxa"/>
            <w:tcBorders>
              <w:top w:val="single" w:sz="4" w:space="0" w:color="auto"/>
              <w:bottom w:val="single" w:sz="4" w:space="0" w:color="auto"/>
            </w:tcBorders>
          </w:tcPr>
          <w:p w14:paraId="444E71C7" w14:textId="77777777" w:rsidR="00F07209" w:rsidRDefault="00F07209" w:rsidP="00F07209">
            <w:pPr>
              <w:pStyle w:val="EarlierRepubEntries"/>
            </w:pPr>
            <w:r>
              <w:t>R5 (RI)</w:t>
            </w:r>
            <w:r>
              <w:br/>
              <w:t>30 Jan 2008</w:t>
            </w:r>
          </w:p>
        </w:tc>
        <w:tc>
          <w:tcPr>
            <w:tcW w:w="1681" w:type="dxa"/>
            <w:tcBorders>
              <w:top w:val="single" w:sz="4" w:space="0" w:color="auto"/>
              <w:bottom w:val="single" w:sz="4" w:space="0" w:color="auto"/>
            </w:tcBorders>
          </w:tcPr>
          <w:p w14:paraId="106FA907" w14:textId="77777777"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14:paraId="26B41AD5" w14:textId="62865FA8" w:rsidR="00F07209" w:rsidRDefault="005669F4" w:rsidP="00F07209">
            <w:pPr>
              <w:pStyle w:val="EarlierRepubEntries"/>
            </w:pPr>
            <w:hyperlink r:id="rId1022"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14:paraId="66761413" w14:textId="77777777" w:rsidR="00F07209" w:rsidRDefault="00F07209" w:rsidP="00F07209">
            <w:pPr>
              <w:pStyle w:val="EarlierRepubEntries"/>
            </w:pPr>
            <w:r>
              <w:t>reissue of printed version</w:t>
            </w:r>
          </w:p>
        </w:tc>
      </w:tr>
      <w:tr w:rsidR="00F07209" w14:paraId="0D4FE45A" w14:textId="77777777" w:rsidTr="002A55CA">
        <w:trPr>
          <w:cantSplit/>
        </w:trPr>
        <w:tc>
          <w:tcPr>
            <w:tcW w:w="1576" w:type="dxa"/>
            <w:tcBorders>
              <w:top w:val="single" w:sz="4" w:space="0" w:color="auto"/>
              <w:bottom w:val="single" w:sz="4" w:space="0" w:color="auto"/>
            </w:tcBorders>
          </w:tcPr>
          <w:p w14:paraId="5332411F" w14:textId="77777777" w:rsidR="00F07209" w:rsidRDefault="00F07209" w:rsidP="00F07209">
            <w:pPr>
              <w:pStyle w:val="EarlierRepubEntries"/>
            </w:pPr>
            <w:r>
              <w:t>R6</w:t>
            </w:r>
            <w:r>
              <w:br/>
              <w:t>12 Sept 2001</w:t>
            </w:r>
          </w:p>
        </w:tc>
        <w:tc>
          <w:tcPr>
            <w:tcW w:w="1681" w:type="dxa"/>
            <w:tcBorders>
              <w:top w:val="single" w:sz="4" w:space="0" w:color="auto"/>
              <w:bottom w:val="single" w:sz="4" w:space="0" w:color="auto"/>
            </w:tcBorders>
          </w:tcPr>
          <w:p w14:paraId="49F92099" w14:textId="77777777" w:rsidR="00F07209" w:rsidRDefault="00F07209" w:rsidP="00F07209">
            <w:pPr>
              <w:pStyle w:val="EarlierRepubEntries"/>
            </w:pPr>
            <w:r>
              <w:t>24 May 2001–</w:t>
            </w:r>
            <w:r>
              <w:br/>
              <w:t>30 Nov 2001</w:t>
            </w:r>
          </w:p>
        </w:tc>
        <w:tc>
          <w:tcPr>
            <w:tcW w:w="1783" w:type="dxa"/>
            <w:tcBorders>
              <w:top w:val="single" w:sz="4" w:space="0" w:color="auto"/>
              <w:bottom w:val="single" w:sz="4" w:space="0" w:color="auto"/>
            </w:tcBorders>
          </w:tcPr>
          <w:p w14:paraId="75645B5B" w14:textId="105D40F8" w:rsidR="00F07209" w:rsidRDefault="005669F4" w:rsidP="00F07209">
            <w:pPr>
              <w:pStyle w:val="EarlierRepubEntries"/>
            </w:pPr>
            <w:hyperlink r:id="rId1023" w:tooltip="Statute Law Amendment Act 2001 (No 2)" w:history="1">
              <w:r w:rsidR="00A45738" w:rsidRPr="00A45738">
                <w:rPr>
                  <w:rStyle w:val="charCitHyperlinkAbbrev"/>
                </w:rPr>
                <w:t>A2001</w:t>
              </w:r>
              <w:r w:rsidR="00A45738" w:rsidRPr="00A45738">
                <w:rPr>
                  <w:rStyle w:val="charCitHyperlinkAbbrev"/>
                </w:rPr>
                <w:noBreakHyphen/>
                <w:t>56</w:t>
              </w:r>
            </w:hyperlink>
          </w:p>
        </w:tc>
        <w:tc>
          <w:tcPr>
            <w:tcW w:w="1783" w:type="dxa"/>
            <w:tcBorders>
              <w:top w:val="single" w:sz="4" w:space="0" w:color="auto"/>
              <w:bottom w:val="single" w:sz="4" w:space="0" w:color="auto"/>
            </w:tcBorders>
          </w:tcPr>
          <w:p w14:paraId="2611A0BB" w14:textId="02D53366" w:rsidR="00F07209" w:rsidRDefault="00F07209" w:rsidP="00F07209">
            <w:pPr>
              <w:pStyle w:val="EarlierRepubEntries"/>
            </w:pPr>
            <w:r>
              <w:t xml:space="preserve">amendments by </w:t>
            </w:r>
            <w:hyperlink r:id="rId102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w:t>
            </w:r>
            <w:hyperlink r:id="rId102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and </w:t>
            </w:r>
            <w:hyperlink r:id="rId1026" w:tooltip="Statute Law Amendment Act 2001 (No 2)" w:history="1">
              <w:r w:rsidR="00A45738" w:rsidRPr="00A45738">
                <w:rPr>
                  <w:rStyle w:val="charCitHyperlinkAbbrev"/>
                </w:rPr>
                <w:t>A2001</w:t>
              </w:r>
              <w:r w:rsidR="00A45738" w:rsidRPr="00A45738">
                <w:rPr>
                  <w:rStyle w:val="charCitHyperlinkAbbrev"/>
                </w:rPr>
                <w:noBreakHyphen/>
                <w:t>56</w:t>
              </w:r>
            </w:hyperlink>
          </w:p>
        </w:tc>
      </w:tr>
      <w:tr w:rsidR="00F07209" w14:paraId="0CA17FA1" w14:textId="77777777" w:rsidTr="002A55CA">
        <w:trPr>
          <w:cantSplit/>
        </w:trPr>
        <w:tc>
          <w:tcPr>
            <w:tcW w:w="1576" w:type="dxa"/>
            <w:tcBorders>
              <w:top w:val="single" w:sz="4" w:space="0" w:color="auto"/>
              <w:bottom w:val="single" w:sz="4" w:space="0" w:color="auto"/>
            </w:tcBorders>
          </w:tcPr>
          <w:p w14:paraId="4CF80FEF" w14:textId="77777777" w:rsidR="00F07209" w:rsidRDefault="00F07209" w:rsidP="00F07209">
            <w:pPr>
              <w:pStyle w:val="EarlierRepubEntries"/>
            </w:pPr>
            <w:r>
              <w:t>R7</w:t>
            </w:r>
            <w:r>
              <w:br/>
              <w:t>3 Dec 2001</w:t>
            </w:r>
          </w:p>
        </w:tc>
        <w:tc>
          <w:tcPr>
            <w:tcW w:w="1681" w:type="dxa"/>
            <w:tcBorders>
              <w:top w:val="single" w:sz="4" w:space="0" w:color="auto"/>
              <w:bottom w:val="single" w:sz="4" w:space="0" w:color="auto"/>
            </w:tcBorders>
          </w:tcPr>
          <w:p w14:paraId="6388295A" w14:textId="77777777" w:rsidR="00F07209" w:rsidRDefault="00F07209" w:rsidP="00F07209">
            <w:pPr>
              <w:pStyle w:val="EarlierRepubEntries"/>
            </w:pPr>
            <w:r>
              <w:t>1 Dec 2001–</w:t>
            </w:r>
            <w:r>
              <w:br/>
              <w:t>1 Mar 2002</w:t>
            </w:r>
          </w:p>
        </w:tc>
        <w:tc>
          <w:tcPr>
            <w:tcW w:w="1783" w:type="dxa"/>
            <w:tcBorders>
              <w:top w:val="single" w:sz="4" w:space="0" w:color="auto"/>
              <w:bottom w:val="single" w:sz="4" w:space="0" w:color="auto"/>
            </w:tcBorders>
          </w:tcPr>
          <w:p w14:paraId="79A74040" w14:textId="47A8F6A0" w:rsidR="00F07209" w:rsidRDefault="005669F4" w:rsidP="00F07209">
            <w:pPr>
              <w:pStyle w:val="EarlierRepubEntries"/>
            </w:pPr>
            <w:hyperlink r:id="rId1027"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14:paraId="2058E04C" w14:textId="7A3721E2" w:rsidR="00F07209" w:rsidRDefault="00F07209" w:rsidP="00F07209">
            <w:pPr>
              <w:pStyle w:val="EarlierRepubEntries"/>
            </w:pPr>
            <w:r>
              <w:t xml:space="preserve">amendments by </w:t>
            </w:r>
            <w:hyperlink r:id="rId1028"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r>
      <w:tr w:rsidR="00F07209" w14:paraId="66C927B4" w14:textId="77777777" w:rsidTr="002A55CA">
        <w:trPr>
          <w:cantSplit/>
        </w:trPr>
        <w:tc>
          <w:tcPr>
            <w:tcW w:w="1576" w:type="dxa"/>
            <w:tcBorders>
              <w:top w:val="single" w:sz="4" w:space="0" w:color="auto"/>
              <w:bottom w:val="single" w:sz="4" w:space="0" w:color="auto"/>
            </w:tcBorders>
          </w:tcPr>
          <w:p w14:paraId="2AAA09EC" w14:textId="77777777" w:rsidR="00F07209" w:rsidRDefault="00F07209" w:rsidP="00F07209">
            <w:pPr>
              <w:pStyle w:val="EarlierRepubEntries"/>
            </w:pPr>
            <w:r>
              <w:t>R8</w:t>
            </w:r>
            <w:r>
              <w:br/>
              <w:t>6 June 2002</w:t>
            </w:r>
          </w:p>
        </w:tc>
        <w:tc>
          <w:tcPr>
            <w:tcW w:w="1681" w:type="dxa"/>
            <w:tcBorders>
              <w:top w:val="single" w:sz="4" w:space="0" w:color="auto"/>
              <w:bottom w:val="single" w:sz="4" w:space="0" w:color="auto"/>
            </w:tcBorders>
          </w:tcPr>
          <w:p w14:paraId="584B72AF" w14:textId="77777777" w:rsidR="00F07209" w:rsidRDefault="00F07209" w:rsidP="00F07209">
            <w:pPr>
              <w:pStyle w:val="EarlierRepubEntries"/>
            </w:pPr>
            <w:r>
              <w:t>2 Mar 2002–</w:t>
            </w:r>
            <w:r>
              <w:br/>
              <w:t>16 Sept 2002</w:t>
            </w:r>
          </w:p>
        </w:tc>
        <w:tc>
          <w:tcPr>
            <w:tcW w:w="1783" w:type="dxa"/>
            <w:tcBorders>
              <w:top w:val="single" w:sz="4" w:space="0" w:color="auto"/>
              <w:bottom w:val="single" w:sz="4" w:space="0" w:color="auto"/>
            </w:tcBorders>
          </w:tcPr>
          <w:p w14:paraId="617B7625" w14:textId="352F6E50" w:rsidR="00F07209" w:rsidRDefault="005669F4" w:rsidP="00F07209">
            <w:pPr>
              <w:pStyle w:val="EarlierRepubEntries"/>
            </w:pPr>
            <w:hyperlink r:id="rId1029"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14:paraId="587049B9" w14:textId="77777777" w:rsidR="00F07209" w:rsidRDefault="00F07209" w:rsidP="00F07209">
            <w:pPr>
              <w:pStyle w:val="EarlierRepubEntries"/>
            </w:pPr>
            <w:r>
              <w:t>commenced expiry</w:t>
            </w:r>
          </w:p>
        </w:tc>
      </w:tr>
      <w:tr w:rsidR="00F07209" w14:paraId="32D4A790" w14:textId="77777777" w:rsidTr="002A55CA">
        <w:trPr>
          <w:cantSplit/>
        </w:trPr>
        <w:tc>
          <w:tcPr>
            <w:tcW w:w="1576" w:type="dxa"/>
            <w:tcBorders>
              <w:top w:val="single" w:sz="4" w:space="0" w:color="auto"/>
              <w:bottom w:val="single" w:sz="4" w:space="0" w:color="auto"/>
            </w:tcBorders>
          </w:tcPr>
          <w:p w14:paraId="4E051B00" w14:textId="77777777" w:rsidR="00F07209" w:rsidRDefault="00F07209" w:rsidP="00F07209">
            <w:pPr>
              <w:pStyle w:val="EarlierRepubEntries"/>
            </w:pPr>
            <w:r>
              <w:t>R9</w:t>
            </w:r>
            <w:r>
              <w:br/>
              <w:t>25 Sept 2002</w:t>
            </w:r>
          </w:p>
        </w:tc>
        <w:tc>
          <w:tcPr>
            <w:tcW w:w="1681" w:type="dxa"/>
            <w:tcBorders>
              <w:top w:val="single" w:sz="4" w:space="0" w:color="auto"/>
              <w:bottom w:val="single" w:sz="4" w:space="0" w:color="auto"/>
            </w:tcBorders>
          </w:tcPr>
          <w:p w14:paraId="34E9BD72" w14:textId="77777777" w:rsidR="00F07209" w:rsidRDefault="00F07209" w:rsidP="00F07209">
            <w:pPr>
              <w:pStyle w:val="EarlierRepubEntries"/>
            </w:pPr>
            <w:r>
              <w:t>17 Sept 2002–</w:t>
            </w:r>
            <w:r>
              <w:br/>
              <w:t>16 Jan 2003</w:t>
            </w:r>
          </w:p>
        </w:tc>
        <w:tc>
          <w:tcPr>
            <w:tcW w:w="1783" w:type="dxa"/>
            <w:tcBorders>
              <w:top w:val="single" w:sz="4" w:space="0" w:color="auto"/>
              <w:bottom w:val="single" w:sz="4" w:space="0" w:color="auto"/>
            </w:tcBorders>
          </w:tcPr>
          <w:p w14:paraId="06158E37" w14:textId="783F1030" w:rsidR="00F07209" w:rsidRDefault="005669F4" w:rsidP="00F07209">
            <w:pPr>
              <w:pStyle w:val="EarlierRepubEntries"/>
            </w:pPr>
            <w:hyperlink r:id="rId1030" w:tooltip="Statute Law Amendment Act 2002" w:history="1">
              <w:r w:rsidR="00A45738" w:rsidRPr="00A45738">
                <w:rPr>
                  <w:rStyle w:val="charCitHyperlinkAbbrev"/>
                </w:rPr>
                <w:t>A2002</w:t>
              </w:r>
              <w:r w:rsidR="00A45738" w:rsidRPr="00A45738">
                <w:rPr>
                  <w:rStyle w:val="charCitHyperlinkAbbrev"/>
                </w:rPr>
                <w:noBreakHyphen/>
                <w:t>30</w:t>
              </w:r>
            </w:hyperlink>
          </w:p>
        </w:tc>
        <w:tc>
          <w:tcPr>
            <w:tcW w:w="1783" w:type="dxa"/>
            <w:tcBorders>
              <w:top w:val="single" w:sz="4" w:space="0" w:color="auto"/>
              <w:bottom w:val="single" w:sz="4" w:space="0" w:color="auto"/>
            </w:tcBorders>
          </w:tcPr>
          <w:p w14:paraId="03FD989E" w14:textId="5593EAAC" w:rsidR="00F07209" w:rsidRDefault="00F07209" w:rsidP="00F07209">
            <w:pPr>
              <w:pStyle w:val="EarlierRepubEntries"/>
            </w:pPr>
            <w:r>
              <w:t xml:space="preserve">amendments by </w:t>
            </w:r>
            <w:hyperlink r:id="rId1031" w:tooltip="Statute Law Amendment Act 2002" w:history="1">
              <w:r w:rsidR="00A45738" w:rsidRPr="00A45738">
                <w:rPr>
                  <w:rStyle w:val="charCitHyperlinkAbbrev"/>
                </w:rPr>
                <w:t>A2002</w:t>
              </w:r>
              <w:r w:rsidR="00A45738" w:rsidRPr="00A45738">
                <w:rPr>
                  <w:rStyle w:val="charCitHyperlinkAbbrev"/>
                </w:rPr>
                <w:noBreakHyphen/>
                <w:t>30</w:t>
              </w:r>
            </w:hyperlink>
          </w:p>
        </w:tc>
      </w:tr>
      <w:tr w:rsidR="00F07209" w14:paraId="42FD361E" w14:textId="77777777" w:rsidTr="002A55CA">
        <w:trPr>
          <w:cantSplit/>
        </w:trPr>
        <w:tc>
          <w:tcPr>
            <w:tcW w:w="1576" w:type="dxa"/>
            <w:tcBorders>
              <w:top w:val="single" w:sz="4" w:space="0" w:color="auto"/>
              <w:bottom w:val="single" w:sz="4" w:space="0" w:color="auto"/>
            </w:tcBorders>
          </w:tcPr>
          <w:p w14:paraId="232D01B3" w14:textId="77777777" w:rsidR="00F07209" w:rsidRDefault="00F07209" w:rsidP="00F07209">
            <w:pPr>
              <w:pStyle w:val="EarlierRepubEntries"/>
            </w:pPr>
            <w:r>
              <w:t>R10</w:t>
            </w:r>
            <w:r>
              <w:br/>
              <w:t>17 Jan 2003</w:t>
            </w:r>
          </w:p>
        </w:tc>
        <w:tc>
          <w:tcPr>
            <w:tcW w:w="1681" w:type="dxa"/>
            <w:tcBorders>
              <w:top w:val="single" w:sz="4" w:space="0" w:color="auto"/>
              <w:bottom w:val="single" w:sz="4" w:space="0" w:color="auto"/>
            </w:tcBorders>
          </w:tcPr>
          <w:p w14:paraId="10A70752" w14:textId="77777777" w:rsidR="00F07209" w:rsidRDefault="00F07209" w:rsidP="00F07209">
            <w:pPr>
              <w:pStyle w:val="EarlierRepubEntries"/>
            </w:pPr>
            <w:r>
              <w:t>17 Jan 2003–</w:t>
            </w:r>
            <w:r>
              <w:br/>
              <w:t>4 Apr 2004</w:t>
            </w:r>
          </w:p>
        </w:tc>
        <w:tc>
          <w:tcPr>
            <w:tcW w:w="1783" w:type="dxa"/>
            <w:tcBorders>
              <w:top w:val="single" w:sz="4" w:space="0" w:color="auto"/>
              <w:bottom w:val="single" w:sz="4" w:space="0" w:color="auto"/>
            </w:tcBorders>
          </w:tcPr>
          <w:p w14:paraId="72D09FB7" w14:textId="32B70E6F" w:rsidR="00F07209" w:rsidRDefault="005669F4" w:rsidP="00F07209">
            <w:pPr>
              <w:pStyle w:val="EarlierRepubEntries"/>
            </w:pPr>
            <w:hyperlink r:id="rId1032" w:tooltip="Statute Law Amendment Act 2002 (No 2)" w:history="1">
              <w:r w:rsidR="00A45738" w:rsidRPr="00A45738">
                <w:rPr>
                  <w:rStyle w:val="charCitHyperlinkAbbrev"/>
                </w:rPr>
                <w:t>A2002</w:t>
              </w:r>
              <w:r w:rsidR="00A45738" w:rsidRPr="00A45738">
                <w:rPr>
                  <w:rStyle w:val="charCitHyperlinkAbbrev"/>
                </w:rPr>
                <w:noBreakHyphen/>
                <w:t>49</w:t>
              </w:r>
            </w:hyperlink>
          </w:p>
        </w:tc>
        <w:tc>
          <w:tcPr>
            <w:tcW w:w="1783" w:type="dxa"/>
            <w:tcBorders>
              <w:top w:val="single" w:sz="4" w:space="0" w:color="auto"/>
              <w:bottom w:val="single" w:sz="4" w:space="0" w:color="auto"/>
            </w:tcBorders>
          </w:tcPr>
          <w:p w14:paraId="488C21E5" w14:textId="3A223665" w:rsidR="00F07209" w:rsidRDefault="00F07209" w:rsidP="00F07209">
            <w:pPr>
              <w:pStyle w:val="EarlierRepubEntries"/>
            </w:pPr>
            <w:r>
              <w:t xml:space="preserve">amendments by </w:t>
            </w:r>
            <w:hyperlink r:id="rId1033" w:tooltip="Statute Law Amendment Act 2002 (No 2)" w:history="1">
              <w:r w:rsidR="00A45738" w:rsidRPr="00A45738">
                <w:rPr>
                  <w:rStyle w:val="charCitHyperlinkAbbrev"/>
                </w:rPr>
                <w:t>A2002</w:t>
              </w:r>
              <w:r w:rsidR="00A45738" w:rsidRPr="00A45738">
                <w:rPr>
                  <w:rStyle w:val="charCitHyperlinkAbbrev"/>
                </w:rPr>
                <w:noBreakHyphen/>
                <w:t>49</w:t>
              </w:r>
            </w:hyperlink>
          </w:p>
        </w:tc>
      </w:tr>
      <w:tr w:rsidR="00F07209" w14:paraId="33A906D3" w14:textId="77777777" w:rsidTr="002A55CA">
        <w:trPr>
          <w:cantSplit/>
        </w:trPr>
        <w:tc>
          <w:tcPr>
            <w:tcW w:w="1576" w:type="dxa"/>
            <w:tcBorders>
              <w:top w:val="single" w:sz="4" w:space="0" w:color="auto"/>
              <w:bottom w:val="single" w:sz="4" w:space="0" w:color="auto"/>
            </w:tcBorders>
          </w:tcPr>
          <w:p w14:paraId="0711F445" w14:textId="77777777" w:rsidR="00F07209" w:rsidRDefault="00F07209" w:rsidP="00F07209">
            <w:pPr>
              <w:pStyle w:val="EarlierRepubEntries"/>
            </w:pPr>
            <w:r>
              <w:t>R11</w:t>
            </w:r>
            <w:r>
              <w:br/>
              <w:t>5 Apr 2004</w:t>
            </w:r>
          </w:p>
        </w:tc>
        <w:tc>
          <w:tcPr>
            <w:tcW w:w="1681" w:type="dxa"/>
            <w:tcBorders>
              <w:top w:val="single" w:sz="4" w:space="0" w:color="auto"/>
              <w:bottom w:val="single" w:sz="4" w:space="0" w:color="auto"/>
            </w:tcBorders>
          </w:tcPr>
          <w:p w14:paraId="56D4A699" w14:textId="77777777" w:rsidR="00F07209" w:rsidRDefault="00F07209" w:rsidP="00F07209">
            <w:pPr>
              <w:pStyle w:val="EarlierRepubEntries"/>
            </w:pPr>
            <w:r>
              <w:t>5 Apr 2004–</w:t>
            </w:r>
            <w:r>
              <w:br/>
              <w:t>26 May 2004</w:t>
            </w:r>
          </w:p>
        </w:tc>
        <w:tc>
          <w:tcPr>
            <w:tcW w:w="1783" w:type="dxa"/>
            <w:tcBorders>
              <w:top w:val="single" w:sz="4" w:space="0" w:color="auto"/>
              <w:bottom w:val="single" w:sz="4" w:space="0" w:color="auto"/>
            </w:tcBorders>
          </w:tcPr>
          <w:p w14:paraId="370829E1" w14:textId="490CEC01" w:rsidR="00F07209" w:rsidRDefault="005669F4" w:rsidP="00F07209">
            <w:pPr>
              <w:pStyle w:val="EarlierRepubEntries"/>
            </w:pPr>
            <w:hyperlink r:id="rId1034" w:anchor="history" w:tooltip="Dangerous Substances Act 2004" w:history="1">
              <w:r w:rsidR="00DF5802" w:rsidRPr="00A45738">
                <w:rPr>
                  <w:rStyle w:val="charCitHyperlinkAbbrev"/>
                </w:rPr>
                <w:t>A2004</w:t>
              </w:r>
              <w:r w:rsidR="00DF5802" w:rsidRPr="00A45738">
                <w:rPr>
                  <w:rStyle w:val="charCitHyperlinkAbbrev"/>
                </w:rPr>
                <w:noBreakHyphen/>
                <w:t>7</w:t>
              </w:r>
            </w:hyperlink>
          </w:p>
        </w:tc>
        <w:tc>
          <w:tcPr>
            <w:tcW w:w="1783" w:type="dxa"/>
            <w:tcBorders>
              <w:top w:val="single" w:sz="4" w:space="0" w:color="auto"/>
              <w:bottom w:val="single" w:sz="4" w:space="0" w:color="auto"/>
            </w:tcBorders>
          </w:tcPr>
          <w:p w14:paraId="4F3B5E9A" w14:textId="58093339" w:rsidR="00F07209" w:rsidRDefault="00F07209" w:rsidP="00F07209">
            <w:pPr>
              <w:pStyle w:val="EarlierRepubEntries"/>
            </w:pPr>
            <w:r>
              <w:t xml:space="preserve">amendments by </w:t>
            </w:r>
            <w:hyperlink r:id="rId1035" w:anchor="history" w:tooltip="Dangerous Substances Act 2004" w:history="1">
              <w:r w:rsidR="00DF5802" w:rsidRPr="00A45738">
                <w:rPr>
                  <w:rStyle w:val="charCitHyperlinkAbbrev"/>
                </w:rPr>
                <w:t>A2004</w:t>
              </w:r>
              <w:r w:rsidR="00DF5802" w:rsidRPr="00A45738">
                <w:rPr>
                  <w:rStyle w:val="charCitHyperlinkAbbrev"/>
                </w:rPr>
                <w:noBreakHyphen/>
                <w:t>7</w:t>
              </w:r>
            </w:hyperlink>
          </w:p>
        </w:tc>
      </w:tr>
      <w:tr w:rsidR="00F07209" w14:paraId="69EDAB6C" w14:textId="77777777" w:rsidTr="002A55CA">
        <w:trPr>
          <w:cantSplit/>
        </w:trPr>
        <w:tc>
          <w:tcPr>
            <w:tcW w:w="1576" w:type="dxa"/>
            <w:tcBorders>
              <w:top w:val="single" w:sz="4" w:space="0" w:color="auto"/>
              <w:bottom w:val="single" w:sz="4" w:space="0" w:color="auto"/>
            </w:tcBorders>
          </w:tcPr>
          <w:p w14:paraId="76778E10" w14:textId="77777777" w:rsidR="00F07209" w:rsidRDefault="00F07209" w:rsidP="00F07209">
            <w:pPr>
              <w:pStyle w:val="EarlierRepubEntries"/>
            </w:pPr>
            <w:r>
              <w:t>R12</w:t>
            </w:r>
            <w:r>
              <w:br/>
              <w:t>27 May 2004</w:t>
            </w:r>
          </w:p>
        </w:tc>
        <w:tc>
          <w:tcPr>
            <w:tcW w:w="1681" w:type="dxa"/>
            <w:tcBorders>
              <w:top w:val="single" w:sz="4" w:space="0" w:color="auto"/>
              <w:bottom w:val="single" w:sz="4" w:space="0" w:color="auto"/>
            </w:tcBorders>
          </w:tcPr>
          <w:p w14:paraId="6391EB9B" w14:textId="77777777" w:rsidR="00F07209" w:rsidRDefault="00F07209" w:rsidP="00F07209">
            <w:pPr>
              <w:pStyle w:val="EarlierRepubEntries"/>
            </w:pPr>
            <w:r>
              <w:t>27 May 2004–</w:t>
            </w:r>
            <w:r>
              <w:br/>
              <w:t>1 Mar 2005</w:t>
            </w:r>
          </w:p>
        </w:tc>
        <w:tc>
          <w:tcPr>
            <w:tcW w:w="1783" w:type="dxa"/>
            <w:tcBorders>
              <w:top w:val="single" w:sz="4" w:space="0" w:color="auto"/>
              <w:bottom w:val="single" w:sz="4" w:space="0" w:color="auto"/>
            </w:tcBorders>
          </w:tcPr>
          <w:p w14:paraId="70087372" w14:textId="17233A13" w:rsidR="00F07209" w:rsidRDefault="005669F4" w:rsidP="00F07209">
            <w:pPr>
              <w:pStyle w:val="EarlierRepubEntries"/>
            </w:pPr>
            <w:hyperlink r:id="rId103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14:paraId="0F41C9F6" w14:textId="33D26094" w:rsidR="00F07209" w:rsidRDefault="00F07209" w:rsidP="00F07209">
            <w:pPr>
              <w:pStyle w:val="EarlierRepubEntries"/>
            </w:pPr>
            <w:r>
              <w:t xml:space="preserve">amendments by </w:t>
            </w:r>
            <w:hyperlink r:id="rId103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r>
      <w:tr w:rsidR="00F07209" w14:paraId="0C359308" w14:textId="77777777" w:rsidTr="002A55CA">
        <w:trPr>
          <w:cantSplit/>
        </w:trPr>
        <w:tc>
          <w:tcPr>
            <w:tcW w:w="1576" w:type="dxa"/>
            <w:tcBorders>
              <w:top w:val="single" w:sz="4" w:space="0" w:color="auto"/>
              <w:bottom w:val="single" w:sz="4" w:space="0" w:color="auto"/>
            </w:tcBorders>
          </w:tcPr>
          <w:p w14:paraId="5DD62BE5" w14:textId="77777777" w:rsidR="00F07209" w:rsidRDefault="00F07209" w:rsidP="00F07209">
            <w:pPr>
              <w:pStyle w:val="EarlierRepubEntries"/>
            </w:pPr>
            <w:r>
              <w:t>R13</w:t>
            </w:r>
            <w:r>
              <w:br/>
              <w:t>2 Mar 2005</w:t>
            </w:r>
          </w:p>
        </w:tc>
        <w:tc>
          <w:tcPr>
            <w:tcW w:w="1681" w:type="dxa"/>
            <w:tcBorders>
              <w:top w:val="single" w:sz="4" w:space="0" w:color="auto"/>
              <w:bottom w:val="single" w:sz="4" w:space="0" w:color="auto"/>
            </w:tcBorders>
          </w:tcPr>
          <w:p w14:paraId="7C5ECBFA" w14:textId="77777777" w:rsidR="00F07209" w:rsidRDefault="00F07209" w:rsidP="00F07209">
            <w:pPr>
              <w:pStyle w:val="EarlierRepubEntries"/>
            </w:pPr>
            <w:r>
              <w:t>2 Mar 2005–</w:t>
            </w:r>
            <w:r>
              <w:br/>
              <w:t>5 Mar 2005</w:t>
            </w:r>
          </w:p>
        </w:tc>
        <w:tc>
          <w:tcPr>
            <w:tcW w:w="1783" w:type="dxa"/>
            <w:tcBorders>
              <w:top w:val="single" w:sz="4" w:space="0" w:color="auto"/>
              <w:bottom w:val="single" w:sz="4" w:space="0" w:color="auto"/>
            </w:tcBorders>
          </w:tcPr>
          <w:p w14:paraId="5BC42337" w14:textId="4BB86E30" w:rsidR="00F07209" w:rsidRDefault="005669F4" w:rsidP="00F07209">
            <w:pPr>
              <w:pStyle w:val="EarlierRepubEntries"/>
            </w:pPr>
            <w:hyperlink r:id="rId103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14:paraId="0E87D651" w14:textId="77777777" w:rsidR="00F07209" w:rsidRDefault="00F07209" w:rsidP="00F07209">
            <w:pPr>
              <w:pStyle w:val="EarlierRepubEntries"/>
            </w:pPr>
            <w:r>
              <w:t>commenced expiry</w:t>
            </w:r>
          </w:p>
        </w:tc>
      </w:tr>
      <w:tr w:rsidR="00F07209" w14:paraId="4E55EA33" w14:textId="77777777" w:rsidTr="002A55CA">
        <w:trPr>
          <w:cantSplit/>
        </w:trPr>
        <w:tc>
          <w:tcPr>
            <w:tcW w:w="1576" w:type="dxa"/>
            <w:tcBorders>
              <w:top w:val="single" w:sz="4" w:space="0" w:color="auto"/>
              <w:bottom w:val="single" w:sz="4" w:space="0" w:color="auto"/>
            </w:tcBorders>
          </w:tcPr>
          <w:p w14:paraId="7E5656D2" w14:textId="77777777" w:rsidR="00F07209" w:rsidRDefault="00F07209" w:rsidP="00F07209">
            <w:pPr>
              <w:pStyle w:val="EarlierRepubEntries"/>
            </w:pPr>
            <w:r>
              <w:t>R14</w:t>
            </w:r>
            <w:r>
              <w:br/>
              <w:t>6 Mar 2005</w:t>
            </w:r>
          </w:p>
        </w:tc>
        <w:tc>
          <w:tcPr>
            <w:tcW w:w="1681" w:type="dxa"/>
            <w:tcBorders>
              <w:top w:val="single" w:sz="4" w:space="0" w:color="auto"/>
              <w:bottom w:val="single" w:sz="4" w:space="0" w:color="auto"/>
            </w:tcBorders>
          </w:tcPr>
          <w:p w14:paraId="514DA9FA" w14:textId="77777777" w:rsidR="00F07209" w:rsidRDefault="00F07209" w:rsidP="00F07209">
            <w:pPr>
              <w:pStyle w:val="EarlierRepubEntries"/>
            </w:pPr>
            <w:r>
              <w:t>6 Mar 2005–</w:t>
            </w:r>
            <w:r>
              <w:br/>
              <w:t>1 June 2005</w:t>
            </w:r>
          </w:p>
        </w:tc>
        <w:tc>
          <w:tcPr>
            <w:tcW w:w="1783" w:type="dxa"/>
            <w:tcBorders>
              <w:top w:val="single" w:sz="4" w:space="0" w:color="auto"/>
              <w:bottom w:val="single" w:sz="4" w:space="0" w:color="auto"/>
            </w:tcBorders>
          </w:tcPr>
          <w:p w14:paraId="2B7EC70B" w14:textId="1834276B" w:rsidR="00F07209" w:rsidRDefault="005669F4" w:rsidP="00F07209">
            <w:pPr>
              <w:pStyle w:val="EarlierRepubEntries"/>
            </w:pPr>
            <w:hyperlink r:id="rId1039"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c>
          <w:tcPr>
            <w:tcW w:w="1783" w:type="dxa"/>
            <w:tcBorders>
              <w:top w:val="single" w:sz="4" w:space="0" w:color="auto"/>
              <w:bottom w:val="single" w:sz="4" w:space="0" w:color="auto"/>
            </w:tcBorders>
          </w:tcPr>
          <w:p w14:paraId="39A6C810" w14:textId="556EF923" w:rsidR="00F07209" w:rsidRDefault="00F07209" w:rsidP="00F07209">
            <w:pPr>
              <w:pStyle w:val="EarlierRepubEntries"/>
            </w:pPr>
            <w:r>
              <w:t xml:space="preserve">amendments by </w:t>
            </w:r>
            <w:hyperlink r:id="rId1040"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r>
      <w:tr w:rsidR="00F07209" w14:paraId="7118FCEE" w14:textId="77777777" w:rsidTr="002A55CA">
        <w:trPr>
          <w:cantSplit/>
        </w:trPr>
        <w:tc>
          <w:tcPr>
            <w:tcW w:w="1576" w:type="dxa"/>
            <w:tcBorders>
              <w:top w:val="single" w:sz="4" w:space="0" w:color="auto"/>
              <w:bottom w:val="single" w:sz="4" w:space="0" w:color="auto"/>
            </w:tcBorders>
          </w:tcPr>
          <w:p w14:paraId="51067EF1" w14:textId="77777777" w:rsidR="00F07209" w:rsidRDefault="00F07209" w:rsidP="00F07209">
            <w:pPr>
              <w:pStyle w:val="EarlierRepubEntries"/>
            </w:pPr>
            <w:r>
              <w:lastRenderedPageBreak/>
              <w:t>R15</w:t>
            </w:r>
            <w:r>
              <w:br/>
              <w:t>2 June 2005</w:t>
            </w:r>
          </w:p>
        </w:tc>
        <w:tc>
          <w:tcPr>
            <w:tcW w:w="1681" w:type="dxa"/>
            <w:tcBorders>
              <w:top w:val="single" w:sz="4" w:space="0" w:color="auto"/>
              <w:bottom w:val="single" w:sz="4" w:space="0" w:color="auto"/>
            </w:tcBorders>
          </w:tcPr>
          <w:p w14:paraId="0140CA48" w14:textId="77777777" w:rsidR="00F07209" w:rsidRDefault="00F07209" w:rsidP="00F07209">
            <w:pPr>
              <w:pStyle w:val="EarlierRepubEntries"/>
            </w:pPr>
            <w:r>
              <w:t>2 June 2005–</w:t>
            </w:r>
            <w:r>
              <w:br/>
              <w:t>5 Apr 2006</w:t>
            </w:r>
          </w:p>
        </w:tc>
        <w:tc>
          <w:tcPr>
            <w:tcW w:w="1783" w:type="dxa"/>
            <w:tcBorders>
              <w:top w:val="single" w:sz="4" w:space="0" w:color="auto"/>
              <w:bottom w:val="single" w:sz="4" w:space="0" w:color="auto"/>
            </w:tcBorders>
          </w:tcPr>
          <w:p w14:paraId="2D9CE0C2" w14:textId="6C20F0E4" w:rsidR="00F07209" w:rsidRDefault="005669F4" w:rsidP="00F07209">
            <w:pPr>
              <w:pStyle w:val="EarlierRepubEntries"/>
            </w:pPr>
            <w:hyperlink r:id="rId1041" w:tooltip="Statute Law Amendment Act 2005" w:history="1">
              <w:r w:rsidR="00A45738" w:rsidRPr="00A45738">
                <w:rPr>
                  <w:rStyle w:val="charCitHyperlinkAbbrev"/>
                </w:rPr>
                <w:t>A2005</w:t>
              </w:r>
              <w:r w:rsidR="00A45738" w:rsidRPr="00A45738">
                <w:rPr>
                  <w:rStyle w:val="charCitHyperlinkAbbrev"/>
                </w:rPr>
                <w:noBreakHyphen/>
                <w:t>20</w:t>
              </w:r>
            </w:hyperlink>
          </w:p>
        </w:tc>
        <w:tc>
          <w:tcPr>
            <w:tcW w:w="1783" w:type="dxa"/>
            <w:tcBorders>
              <w:top w:val="single" w:sz="4" w:space="0" w:color="auto"/>
              <w:bottom w:val="single" w:sz="4" w:space="0" w:color="auto"/>
            </w:tcBorders>
          </w:tcPr>
          <w:p w14:paraId="76673995" w14:textId="3E71C3C3" w:rsidR="00F07209" w:rsidRDefault="00F07209" w:rsidP="00F07209">
            <w:pPr>
              <w:pStyle w:val="EarlierRepubEntries"/>
            </w:pPr>
            <w:r>
              <w:t xml:space="preserve">amendments by </w:t>
            </w:r>
            <w:hyperlink r:id="rId1042" w:tooltip="Statute Law Amendment Act 2005" w:history="1">
              <w:r w:rsidR="00A45738" w:rsidRPr="00A45738">
                <w:rPr>
                  <w:rStyle w:val="charCitHyperlinkAbbrev"/>
                </w:rPr>
                <w:t>A2005</w:t>
              </w:r>
              <w:r w:rsidR="00A45738" w:rsidRPr="00A45738">
                <w:rPr>
                  <w:rStyle w:val="charCitHyperlinkAbbrev"/>
                </w:rPr>
                <w:noBreakHyphen/>
                <w:t>20</w:t>
              </w:r>
            </w:hyperlink>
          </w:p>
        </w:tc>
      </w:tr>
      <w:tr w:rsidR="00F07209" w14:paraId="19B03F50" w14:textId="77777777" w:rsidTr="002A55CA">
        <w:trPr>
          <w:cantSplit/>
        </w:trPr>
        <w:tc>
          <w:tcPr>
            <w:tcW w:w="1576" w:type="dxa"/>
            <w:tcBorders>
              <w:top w:val="single" w:sz="4" w:space="0" w:color="auto"/>
              <w:bottom w:val="single" w:sz="4" w:space="0" w:color="auto"/>
            </w:tcBorders>
          </w:tcPr>
          <w:p w14:paraId="66AC18FD" w14:textId="77777777" w:rsidR="00F07209" w:rsidRDefault="00F07209" w:rsidP="00F07209">
            <w:pPr>
              <w:pStyle w:val="EarlierRepubEntries"/>
            </w:pPr>
            <w:r>
              <w:t>R16*</w:t>
            </w:r>
            <w:r>
              <w:br/>
              <w:t>6 Apr 2006</w:t>
            </w:r>
          </w:p>
        </w:tc>
        <w:tc>
          <w:tcPr>
            <w:tcW w:w="1681" w:type="dxa"/>
            <w:tcBorders>
              <w:top w:val="single" w:sz="4" w:space="0" w:color="auto"/>
              <w:bottom w:val="single" w:sz="4" w:space="0" w:color="auto"/>
            </w:tcBorders>
          </w:tcPr>
          <w:p w14:paraId="73479CB7" w14:textId="77777777" w:rsidR="00F07209" w:rsidRDefault="00F07209" w:rsidP="00F07209">
            <w:pPr>
              <w:pStyle w:val="EarlierRepubEntries"/>
            </w:pPr>
            <w:r>
              <w:t>6 Apr 2006–</w:t>
            </w:r>
            <w:r>
              <w:br/>
              <w:t>1 June 2006</w:t>
            </w:r>
          </w:p>
        </w:tc>
        <w:tc>
          <w:tcPr>
            <w:tcW w:w="1783" w:type="dxa"/>
            <w:tcBorders>
              <w:top w:val="single" w:sz="4" w:space="0" w:color="auto"/>
              <w:bottom w:val="single" w:sz="4" w:space="0" w:color="auto"/>
            </w:tcBorders>
          </w:tcPr>
          <w:p w14:paraId="1D540D85" w14:textId="3A252138" w:rsidR="00F07209" w:rsidRDefault="005669F4" w:rsidP="00F07209">
            <w:pPr>
              <w:pStyle w:val="EarlierRepubEntries"/>
            </w:pPr>
            <w:hyperlink r:id="rId104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c>
          <w:tcPr>
            <w:tcW w:w="1783" w:type="dxa"/>
            <w:tcBorders>
              <w:top w:val="single" w:sz="4" w:space="0" w:color="auto"/>
              <w:bottom w:val="single" w:sz="4" w:space="0" w:color="auto"/>
            </w:tcBorders>
          </w:tcPr>
          <w:p w14:paraId="3C9776AA" w14:textId="474FB995" w:rsidR="00F07209" w:rsidRDefault="00F07209" w:rsidP="00F07209">
            <w:pPr>
              <w:pStyle w:val="EarlierRepubEntries"/>
            </w:pPr>
            <w:r>
              <w:t xml:space="preserve">amendments by </w:t>
            </w:r>
            <w:hyperlink r:id="rId104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r>
      <w:tr w:rsidR="00F07209" w14:paraId="59FE0F87" w14:textId="77777777" w:rsidTr="002A55CA">
        <w:trPr>
          <w:cantSplit/>
        </w:trPr>
        <w:tc>
          <w:tcPr>
            <w:tcW w:w="1576" w:type="dxa"/>
            <w:tcBorders>
              <w:top w:val="single" w:sz="4" w:space="0" w:color="auto"/>
              <w:bottom w:val="single" w:sz="4" w:space="0" w:color="auto"/>
            </w:tcBorders>
          </w:tcPr>
          <w:p w14:paraId="19799497" w14:textId="77777777" w:rsidR="00F07209" w:rsidRDefault="00F07209" w:rsidP="00F07209">
            <w:pPr>
              <w:pStyle w:val="EarlierRepubEntries"/>
            </w:pPr>
            <w:r>
              <w:t>R17</w:t>
            </w:r>
            <w:r>
              <w:br/>
              <w:t>2 June 2006</w:t>
            </w:r>
          </w:p>
        </w:tc>
        <w:tc>
          <w:tcPr>
            <w:tcW w:w="1681" w:type="dxa"/>
            <w:tcBorders>
              <w:top w:val="single" w:sz="4" w:space="0" w:color="auto"/>
              <w:bottom w:val="single" w:sz="4" w:space="0" w:color="auto"/>
            </w:tcBorders>
          </w:tcPr>
          <w:p w14:paraId="684624FE" w14:textId="77777777" w:rsidR="00F07209" w:rsidRDefault="00F07209" w:rsidP="00F07209">
            <w:pPr>
              <w:pStyle w:val="EarlierRepubEntries"/>
            </w:pPr>
            <w:r>
              <w:t>2 June 2006–</w:t>
            </w:r>
            <w:r>
              <w:br/>
              <w:t>13 Dec 2006</w:t>
            </w:r>
          </w:p>
        </w:tc>
        <w:tc>
          <w:tcPr>
            <w:tcW w:w="1783" w:type="dxa"/>
            <w:tcBorders>
              <w:top w:val="single" w:sz="4" w:space="0" w:color="auto"/>
              <w:bottom w:val="single" w:sz="4" w:space="0" w:color="auto"/>
            </w:tcBorders>
          </w:tcPr>
          <w:p w14:paraId="660610B1" w14:textId="129A95D3" w:rsidR="00F07209" w:rsidRDefault="005669F4" w:rsidP="00F07209">
            <w:pPr>
              <w:pStyle w:val="EarlierRepubEntries"/>
            </w:pPr>
            <w:hyperlink r:id="rId1045" w:tooltip="Sentencing Legislation Amendment Act 2006" w:history="1">
              <w:r w:rsidR="00A45738" w:rsidRPr="00A45738">
                <w:rPr>
                  <w:rStyle w:val="charCitHyperlinkAbbrev"/>
                </w:rPr>
                <w:t>A2006</w:t>
              </w:r>
              <w:r w:rsidR="00A45738" w:rsidRPr="00A45738">
                <w:rPr>
                  <w:rStyle w:val="charCitHyperlinkAbbrev"/>
                </w:rPr>
                <w:noBreakHyphen/>
                <w:t>23</w:t>
              </w:r>
            </w:hyperlink>
          </w:p>
        </w:tc>
        <w:tc>
          <w:tcPr>
            <w:tcW w:w="1783" w:type="dxa"/>
            <w:tcBorders>
              <w:top w:val="single" w:sz="4" w:space="0" w:color="auto"/>
              <w:bottom w:val="single" w:sz="4" w:space="0" w:color="auto"/>
            </w:tcBorders>
          </w:tcPr>
          <w:p w14:paraId="11BB5023" w14:textId="77554C86" w:rsidR="00F07209" w:rsidRDefault="00F07209" w:rsidP="00F07209">
            <w:pPr>
              <w:pStyle w:val="EarlierRepubEntries"/>
            </w:pPr>
            <w:r>
              <w:t xml:space="preserve">amendments by </w:t>
            </w:r>
            <w:hyperlink r:id="rId1046"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14:paraId="7FFAF602" w14:textId="77777777" w:rsidTr="002A55CA">
        <w:trPr>
          <w:cantSplit/>
        </w:trPr>
        <w:tc>
          <w:tcPr>
            <w:tcW w:w="1576" w:type="dxa"/>
            <w:tcBorders>
              <w:top w:val="single" w:sz="4" w:space="0" w:color="auto"/>
              <w:bottom w:val="single" w:sz="4" w:space="0" w:color="auto"/>
            </w:tcBorders>
          </w:tcPr>
          <w:p w14:paraId="02A68C75" w14:textId="77777777" w:rsidR="00F07209" w:rsidRDefault="00F07209" w:rsidP="00F07209">
            <w:pPr>
              <w:pStyle w:val="EarlierRepubEntries"/>
            </w:pPr>
            <w:r>
              <w:t>R18</w:t>
            </w:r>
            <w:r>
              <w:br/>
              <w:t>14 Dec 2006</w:t>
            </w:r>
          </w:p>
        </w:tc>
        <w:tc>
          <w:tcPr>
            <w:tcW w:w="1681" w:type="dxa"/>
            <w:tcBorders>
              <w:top w:val="single" w:sz="4" w:space="0" w:color="auto"/>
              <w:bottom w:val="single" w:sz="4" w:space="0" w:color="auto"/>
            </w:tcBorders>
          </w:tcPr>
          <w:p w14:paraId="4A6712E2" w14:textId="77777777" w:rsidR="00F07209" w:rsidRDefault="00F07209" w:rsidP="00F07209">
            <w:pPr>
              <w:pStyle w:val="EarlierRepubEntries"/>
            </w:pPr>
            <w:r>
              <w:t>14 Dec 2006–</w:t>
            </w:r>
            <w:r>
              <w:br/>
              <w:t>1 June 2007</w:t>
            </w:r>
          </w:p>
        </w:tc>
        <w:tc>
          <w:tcPr>
            <w:tcW w:w="1783" w:type="dxa"/>
            <w:tcBorders>
              <w:top w:val="single" w:sz="4" w:space="0" w:color="auto"/>
              <w:bottom w:val="single" w:sz="4" w:space="0" w:color="auto"/>
            </w:tcBorders>
          </w:tcPr>
          <w:p w14:paraId="6F4C52A6" w14:textId="3E0342A4" w:rsidR="00F07209" w:rsidRDefault="005669F4" w:rsidP="00F07209">
            <w:pPr>
              <w:pStyle w:val="EarlierRepubEntries"/>
            </w:pPr>
            <w:hyperlink r:id="rId1047"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14:paraId="5E0BA662" w14:textId="59EA7F89" w:rsidR="00F07209" w:rsidRDefault="00F07209" w:rsidP="00F07209">
            <w:pPr>
              <w:pStyle w:val="EarlierRepubEntries"/>
            </w:pPr>
            <w:r>
              <w:t xml:space="preserve">amendments by </w:t>
            </w:r>
            <w:hyperlink r:id="rId1048" w:tooltip="Health Legislation Amendment Act 2006" w:history="1">
              <w:r w:rsidR="00A45738" w:rsidRPr="00A45738">
                <w:rPr>
                  <w:rStyle w:val="charCitHyperlinkAbbrev"/>
                </w:rPr>
                <w:t>A2006</w:t>
              </w:r>
              <w:r w:rsidR="00A45738" w:rsidRPr="00A45738">
                <w:rPr>
                  <w:rStyle w:val="charCitHyperlinkAbbrev"/>
                </w:rPr>
                <w:noBreakHyphen/>
                <w:t>27</w:t>
              </w:r>
            </w:hyperlink>
          </w:p>
        </w:tc>
      </w:tr>
      <w:tr w:rsidR="00F07209" w14:paraId="182DA6EE" w14:textId="77777777" w:rsidTr="002A55CA">
        <w:trPr>
          <w:cantSplit/>
        </w:trPr>
        <w:tc>
          <w:tcPr>
            <w:tcW w:w="1576" w:type="dxa"/>
            <w:tcBorders>
              <w:top w:val="single" w:sz="4" w:space="0" w:color="auto"/>
              <w:bottom w:val="single" w:sz="4" w:space="0" w:color="auto"/>
            </w:tcBorders>
          </w:tcPr>
          <w:p w14:paraId="59BCA6F5" w14:textId="77777777" w:rsidR="00F07209" w:rsidRDefault="00F07209" w:rsidP="00F07209">
            <w:pPr>
              <w:pStyle w:val="EarlierRepubEntries"/>
            </w:pPr>
            <w:r>
              <w:t>R19</w:t>
            </w:r>
            <w:r>
              <w:br/>
              <w:t>2 June 2007</w:t>
            </w:r>
          </w:p>
        </w:tc>
        <w:tc>
          <w:tcPr>
            <w:tcW w:w="1681" w:type="dxa"/>
            <w:tcBorders>
              <w:top w:val="single" w:sz="4" w:space="0" w:color="auto"/>
              <w:bottom w:val="single" w:sz="4" w:space="0" w:color="auto"/>
            </w:tcBorders>
          </w:tcPr>
          <w:p w14:paraId="355DE523" w14:textId="77777777" w:rsidR="00F07209" w:rsidRDefault="00F07209" w:rsidP="00F07209">
            <w:pPr>
              <w:pStyle w:val="EarlierRepubEntries"/>
            </w:pPr>
            <w:r>
              <w:t>2 June 2007–</w:t>
            </w:r>
            <w:r>
              <w:br/>
              <w:t>30 Sept 2008</w:t>
            </w:r>
          </w:p>
        </w:tc>
        <w:tc>
          <w:tcPr>
            <w:tcW w:w="1783" w:type="dxa"/>
            <w:tcBorders>
              <w:top w:val="single" w:sz="4" w:space="0" w:color="auto"/>
              <w:bottom w:val="single" w:sz="4" w:space="0" w:color="auto"/>
            </w:tcBorders>
          </w:tcPr>
          <w:p w14:paraId="6E2C4B46" w14:textId="67E0DFEF" w:rsidR="00F07209" w:rsidRDefault="005669F4" w:rsidP="00F07209">
            <w:pPr>
              <w:pStyle w:val="EarlierRepubEntries"/>
            </w:pPr>
            <w:hyperlink r:id="rId1049"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14:paraId="3450BB49" w14:textId="2ABDBEDF" w:rsidR="00F07209" w:rsidRDefault="00F07209" w:rsidP="00F07209">
            <w:pPr>
              <w:pStyle w:val="EarlierRepubEntries"/>
            </w:pPr>
            <w:r>
              <w:t xml:space="preserve">amendments by </w:t>
            </w:r>
            <w:hyperlink r:id="rId1050"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14:paraId="1A13D445" w14:textId="77777777" w:rsidTr="002A55CA">
        <w:trPr>
          <w:cantSplit/>
        </w:trPr>
        <w:tc>
          <w:tcPr>
            <w:tcW w:w="1576" w:type="dxa"/>
            <w:tcBorders>
              <w:top w:val="single" w:sz="4" w:space="0" w:color="auto"/>
              <w:bottom w:val="single" w:sz="4" w:space="0" w:color="auto"/>
            </w:tcBorders>
          </w:tcPr>
          <w:p w14:paraId="2A69AFE9" w14:textId="77777777" w:rsidR="00F07209" w:rsidRDefault="00F07209" w:rsidP="00F07209">
            <w:pPr>
              <w:pStyle w:val="EarlierRepubEntries"/>
            </w:pPr>
            <w:r>
              <w:t>R20*</w:t>
            </w:r>
            <w:r>
              <w:br/>
              <w:t>1 Oct 2008</w:t>
            </w:r>
          </w:p>
        </w:tc>
        <w:tc>
          <w:tcPr>
            <w:tcW w:w="1681" w:type="dxa"/>
            <w:tcBorders>
              <w:top w:val="single" w:sz="4" w:space="0" w:color="auto"/>
              <w:bottom w:val="single" w:sz="4" w:space="0" w:color="auto"/>
            </w:tcBorders>
          </w:tcPr>
          <w:p w14:paraId="338E4102" w14:textId="77777777" w:rsidR="00F07209" w:rsidRDefault="00F07209" w:rsidP="00F07209">
            <w:pPr>
              <w:pStyle w:val="EarlierRepubEntries"/>
            </w:pPr>
            <w:r>
              <w:t>1 Oct 2008–</w:t>
            </w:r>
            <w:r>
              <w:br/>
              <w:t>6 Apr 2009</w:t>
            </w:r>
          </w:p>
        </w:tc>
        <w:tc>
          <w:tcPr>
            <w:tcW w:w="1783" w:type="dxa"/>
            <w:tcBorders>
              <w:top w:val="single" w:sz="4" w:space="0" w:color="auto"/>
              <w:bottom w:val="single" w:sz="4" w:space="0" w:color="auto"/>
            </w:tcBorders>
          </w:tcPr>
          <w:p w14:paraId="7360A883" w14:textId="3BB3E8A4" w:rsidR="00F07209" w:rsidRDefault="005669F4" w:rsidP="00F07209">
            <w:pPr>
              <w:pStyle w:val="EarlierRepubEntries"/>
            </w:pPr>
            <w:hyperlink r:id="rId1051"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14:paraId="5E2DB208" w14:textId="5BD1CDEA" w:rsidR="00F07209" w:rsidRDefault="00F07209" w:rsidP="00F07209">
            <w:pPr>
              <w:pStyle w:val="EarlierRepubEntries"/>
            </w:pPr>
            <w:r>
              <w:t xml:space="preserve">amendments by </w:t>
            </w:r>
            <w:hyperlink r:id="rId1052"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as amended by </w:t>
            </w:r>
            <w:hyperlink r:id="rId1053"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r>
      <w:tr w:rsidR="00F07209" w14:paraId="1E0560F8" w14:textId="77777777" w:rsidTr="002A55CA">
        <w:trPr>
          <w:cantSplit/>
        </w:trPr>
        <w:tc>
          <w:tcPr>
            <w:tcW w:w="1576" w:type="dxa"/>
            <w:tcBorders>
              <w:top w:val="single" w:sz="4" w:space="0" w:color="auto"/>
              <w:bottom w:val="single" w:sz="4" w:space="0" w:color="auto"/>
            </w:tcBorders>
          </w:tcPr>
          <w:p w14:paraId="05C31C1C" w14:textId="77777777" w:rsidR="00F07209" w:rsidRDefault="00F07209" w:rsidP="00F07209">
            <w:pPr>
              <w:pStyle w:val="EarlierRepubEntries"/>
            </w:pPr>
            <w:r>
              <w:t>R21</w:t>
            </w:r>
            <w:r>
              <w:br/>
              <w:t>7 Apr 2009</w:t>
            </w:r>
          </w:p>
        </w:tc>
        <w:tc>
          <w:tcPr>
            <w:tcW w:w="1681" w:type="dxa"/>
            <w:tcBorders>
              <w:top w:val="single" w:sz="4" w:space="0" w:color="auto"/>
              <w:bottom w:val="single" w:sz="4" w:space="0" w:color="auto"/>
            </w:tcBorders>
          </w:tcPr>
          <w:p w14:paraId="291A04C3" w14:textId="77777777" w:rsidR="00F07209" w:rsidRDefault="00F07209" w:rsidP="00F07209">
            <w:pPr>
              <w:pStyle w:val="EarlierRepubEntries"/>
            </w:pPr>
            <w:r>
              <w:t>7 Apr 2009–</w:t>
            </w:r>
            <w:r>
              <w:br/>
              <w:t>2 Mar 2010</w:t>
            </w:r>
          </w:p>
        </w:tc>
        <w:tc>
          <w:tcPr>
            <w:tcW w:w="1783" w:type="dxa"/>
            <w:tcBorders>
              <w:top w:val="single" w:sz="4" w:space="0" w:color="auto"/>
              <w:bottom w:val="single" w:sz="4" w:space="0" w:color="auto"/>
            </w:tcBorders>
          </w:tcPr>
          <w:p w14:paraId="66357538" w14:textId="0924B955" w:rsidR="00F07209" w:rsidRDefault="005669F4" w:rsidP="00F07209">
            <w:pPr>
              <w:pStyle w:val="EarlierRepubEntries"/>
            </w:pPr>
            <w:hyperlink r:id="rId1054"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14:paraId="2BDED104" w14:textId="77777777" w:rsidR="00F07209" w:rsidRDefault="00F07209" w:rsidP="00F07209">
            <w:pPr>
              <w:pStyle w:val="EarlierRepubEntries"/>
            </w:pPr>
            <w:r>
              <w:t>commenced expiry</w:t>
            </w:r>
          </w:p>
        </w:tc>
      </w:tr>
      <w:tr w:rsidR="00F07209" w14:paraId="249F8899" w14:textId="77777777" w:rsidTr="002A55CA">
        <w:trPr>
          <w:cantSplit/>
        </w:trPr>
        <w:tc>
          <w:tcPr>
            <w:tcW w:w="1576" w:type="dxa"/>
            <w:tcBorders>
              <w:top w:val="single" w:sz="4" w:space="0" w:color="auto"/>
              <w:bottom w:val="single" w:sz="4" w:space="0" w:color="auto"/>
            </w:tcBorders>
          </w:tcPr>
          <w:p w14:paraId="4F65CDC1" w14:textId="77777777" w:rsidR="00F07209" w:rsidRDefault="00F07209" w:rsidP="00F07209">
            <w:pPr>
              <w:pStyle w:val="EarlierRepubEntries"/>
            </w:pPr>
            <w:r>
              <w:t>R22</w:t>
            </w:r>
            <w:r>
              <w:br/>
              <w:t>3 Mar 2010</w:t>
            </w:r>
          </w:p>
        </w:tc>
        <w:tc>
          <w:tcPr>
            <w:tcW w:w="1681" w:type="dxa"/>
            <w:tcBorders>
              <w:top w:val="single" w:sz="4" w:space="0" w:color="auto"/>
              <w:bottom w:val="single" w:sz="4" w:space="0" w:color="auto"/>
            </w:tcBorders>
          </w:tcPr>
          <w:p w14:paraId="0F933FC8" w14:textId="77777777" w:rsidR="00F07209" w:rsidRDefault="00F07209" w:rsidP="00F07209">
            <w:pPr>
              <w:pStyle w:val="EarlierRepubEntries"/>
            </w:pPr>
            <w:r>
              <w:t>3 Mar 2010–</w:t>
            </w:r>
            <w:r>
              <w:br/>
              <w:t>2 June 2010</w:t>
            </w:r>
          </w:p>
        </w:tc>
        <w:tc>
          <w:tcPr>
            <w:tcW w:w="1783" w:type="dxa"/>
            <w:tcBorders>
              <w:top w:val="single" w:sz="4" w:space="0" w:color="auto"/>
              <w:bottom w:val="single" w:sz="4" w:space="0" w:color="auto"/>
            </w:tcBorders>
          </w:tcPr>
          <w:p w14:paraId="1F0286E4" w14:textId="0CB59679" w:rsidR="00F07209" w:rsidRDefault="005669F4" w:rsidP="00F07209">
            <w:pPr>
              <w:pStyle w:val="EarlierRepubEntries"/>
            </w:pPr>
            <w:hyperlink r:id="rId1055"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c>
          <w:tcPr>
            <w:tcW w:w="1783" w:type="dxa"/>
            <w:tcBorders>
              <w:top w:val="single" w:sz="4" w:space="0" w:color="auto"/>
              <w:bottom w:val="single" w:sz="4" w:space="0" w:color="auto"/>
            </w:tcBorders>
          </w:tcPr>
          <w:p w14:paraId="3EFDAB40" w14:textId="7F0B864D" w:rsidR="00F07209" w:rsidRDefault="00F07209" w:rsidP="00F07209">
            <w:pPr>
              <w:pStyle w:val="EarlierRepubEntries"/>
            </w:pPr>
            <w:r>
              <w:t xml:space="preserve">amendments by </w:t>
            </w:r>
            <w:hyperlink r:id="rId1056"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r>
      <w:tr w:rsidR="00F07209" w14:paraId="71951BA7" w14:textId="77777777" w:rsidTr="002A55CA">
        <w:trPr>
          <w:cantSplit/>
        </w:trPr>
        <w:tc>
          <w:tcPr>
            <w:tcW w:w="1576" w:type="dxa"/>
            <w:tcBorders>
              <w:top w:val="single" w:sz="4" w:space="0" w:color="auto"/>
              <w:bottom w:val="single" w:sz="4" w:space="0" w:color="auto"/>
            </w:tcBorders>
          </w:tcPr>
          <w:p w14:paraId="174820F6" w14:textId="77777777" w:rsidR="00F07209" w:rsidRDefault="00F07209" w:rsidP="00F07209">
            <w:pPr>
              <w:pStyle w:val="EarlierRepubEntries"/>
            </w:pPr>
            <w:r>
              <w:t>R23</w:t>
            </w:r>
            <w:r>
              <w:br/>
              <w:t>3 June 2010</w:t>
            </w:r>
          </w:p>
        </w:tc>
        <w:tc>
          <w:tcPr>
            <w:tcW w:w="1681" w:type="dxa"/>
            <w:tcBorders>
              <w:top w:val="single" w:sz="4" w:space="0" w:color="auto"/>
              <w:bottom w:val="single" w:sz="4" w:space="0" w:color="auto"/>
            </w:tcBorders>
          </w:tcPr>
          <w:p w14:paraId="45254CDE" w14:textId="77777777" w:rsidR="00F07209" w:rsidRDefault="00F07209" w:rsidP="00F07209">
            <w:pPr>
              <w:pStyle w:val="EarlierRepubEntries"/>
            </w:pPr>
            <w:r>
              <w:t>3 June 2010–</w:t>
            </w:r>
            <w:r>
              <w:br/>
              <w:t>30 Nov 2010</w:t>
            </w:r>
          </w:p>
        </w:tc>
        <w:tc>
          <w:tcPr>
            <w:tcW w:w="1783" w:type="dxa"/>
            <w:tcBorders>
              <w:top w:val="single" w:sz="4" w:space="0" w:color="auto"/>
              <w:bottom w:val="single" w:sz="4" w:space="0" w:color="auto"/>
            </w:tcBorders>
          </w:tcPr>
          <w:p w14:paraId="4302AFC6" w14:textId="524EB549" w:rsidR="00F07209" w:rsidRDefault="005669F4" w:rsidP="00F07209">
            <w:pPr>
              <w:pStyle w:val="EarlierRepubEntries"/>
            </w:pPr>
            <w:hyperlink r:id="rId1057" w:tooltip="Statute Law Amendment Act 2010" w:history="1">
              <w:r w:rsidR="00A45738" w:rsidRPr="00A45738">
                <w:rPr>
                  <w:rStyle w:val="charCitHyperlinkAbbrev"/>
                </w:rPr>
                <w:t>A2010</w:t>
              </w:r>
              <w:r w:rsidR="00A45738" w:rsidRPr="00A45738">
                <w:rPr>
                  <w:rStyle w:val="charCitHyperlinkAbbrev"/>
                </w:rPr>
                <w:noBreakHyphen/>
                <w:t>18</w:t>
              </w:r>
            </w:hyperlink>
          </w:p>
        </w:tc>
        <w:tc>
          <w:tcPr>
            <w:tcW w:w="1783" w:type="dxa"/>
            <w:tcBorders>
              <w:top w:val="single" w:sz="4" w:space="0" w:color="auto"/>
              <w:bottom w:val="single" w:sz="4" w:space="0" w:color="auto"/>
            </w:tcBorders>
          </w:tcPr>
          <w:p w14:paraId="591E1193" w14:textId="41E5D18F" w:rsidR="00F07209" w:rsidRDefault="00F07209" w:rsidP="00F07209">
            <w:pPr>
              <w:pStyle w:val="EarlierRepubEntries"/>
            </w:pPr>
            <w:r>
              <w:t xml:space="preserve">amendments by </w:t>
            </w:r>
            <w:hyperlink r:id="rId1058" w:tooltip="Statute Law Amendment Act 2010" w:history="1">
              <w:r w:rsidR="00A45738" w:rsidRPr="00A45738">
                <w:rPr>
                  <w:rStyle w:val="charCitHyperlinkAbbrev"/>
                </w:rPr>
                <w:t>A2010</w:t>
              </w:r>
              <w:r w:rsidR="00A45738" w:rsidRPr="00A45738">
                <w:rPr>
                  <w:rStyle w:val="charCitHyperlinkAbbrev"/>
                </w:rPr>
                <w:noBreakHyphen/>
                <w:t>18</w:t>
              </w:r>
            </w:hyperlink>
          </w:p>
        </w:tc>
      </w:tr>
      <w:tr w:rsidR="00F07209" w14:paraId="0BE82DA1" w14:textId="77777777" w:rsidTr="002A55CA">
        <w:trPr>
          <w:cantSplit/>
        </w:trPr>
        <w:tc>
          <w:tcPr>
            <w:tcW w:w="1576" w:type="dxa"/>
            <w:tcBorders>
              <w:top w:val="single" w:sz="4" w:space="0" w:color="auto"/>
              <w:bottom w:val="single" w:sz="4" w:space="0" w:color="auto"/>
            </w:tcBorders>
          </w:tcPr>
          <w:p w14:paraId="0052BB0D" w14:textId="77777777" w:rsidR="00F07209" w:rsidRDefault="00F07209" w:rsidP="00F07209">
            <w:pPr>
              <w:pStyle w:val="EarlierRepubEntries"/>
            </w:pPr>
            <w:r>
              <w:t>R24*</w:t>
            </w:r>
            <w:r>
              <w:br/>
              <w:t>1 Dec 2010</w:t>
            </w:r>
          </w:p>
        </w:tc>
        <w:tc>
          <w:tcPr>
            <w:tcW w:w="1681" w:type="dxa"/>
            <w:tcBorders>
              <w:top w:val="single" w:sz="4" w:space="0" w:color="auto"/>
              <w:bottom w:val="single" w:sz="4" w:space="0" w:color="auto"/>
            </w:tcBorders>
          </w:tcPr>
          <w:p w14:paraId="00DE8C10" w14:textId="77777777" w:rsidR="00F07209" w:rsidRDefault="00F07209" w:rsidP="00F07209">
            <w:pPr>
              <w:pStyle w:val="EarlierRepubEntries"/>
            </w:pPr>
            <w:r>
              <w:t>1 Dec 2010–</w:t>
            </w:r>
            <w:r>
              <w:br/>
              <w:t>12 May 2011</w:t>
            </w:r>
          </w:p>
        </w:tc>
        <w:tc>
          <w:tcPr>
            <w:tcW w:w="1783" w:type="dxa"/>
            <w:tcBorders>
              <w:top w:val="single" w:sz="4" w:space="0" w:color="auto"/>
              <w:bottom w:val="single" w:sz="4" w:space="0" w:color="auto"/>
            </w:tcBorders>
          </w:tcPr>
          <w:p w14:paraId="74AFE6FA" w14:textId="645181C7" w:rsidR="00F07209" w:rsidRDefault="005669F4" w:rsidP="00F07209">
            <w:pPr>
              <w:pStyle w:val="EarlierRepubEntries"/>
            </w:pPr>
            <w:hyperlink r:id="rId105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c>
          <w:tcPr>
            <w:tcW w:w="1783" w:type="dxa"/>
            <w:tcBorders>
              <w:top w:val="single" w:sz="4" w:space="0" w:color="auto"/>
              <w:bottom w:val="single" w:sz="4" w:space="0" w:color="auto"/>
            </w:tcBorders>
          </w:tcPr>
          <w:p w14:paraId="1B3CF0A2" w14:textId="2C508430" w:rsidR="00F07209" w:rsidRDefault="00F07209" w:rsidP="00F07209">
            <w:pPr>
              <w:pStyle w:val="EarlierRepubEntries"/>
            </w:pPr>
            <w:r>
              <w:t xml:space="preserve">amendments by </w:t>
            </w:r>
            <w:hyperlink r:id="rId106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t xml:space="preserve">, </w:t>
            </w:r>
            <w:hyperlink r:id="rId1061"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and </w:t>
            </w:r>
            <w:hyperlink r:id="rId106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r>
      <w:tr w:rsidR="00F54074" w14:paraId="6D0C54A7" w14:textId="77777777" w:rsidTr="002A55CA">
        <w:trPr>
          <w:cantSplit/>
        </w:trPr>
        <w:tc>
          <w:tcPr>
            <w:tcW w:w="1576" w:type="dxa"/>
            <w:tcBorders>
              <w:top w:val="single" w:sz="4" w:space="0" w:color="auto"/>
              <w:bottom w:val="single" w:sz="4" w:space="0" w:color="auto"/>
            </w:tcBorders>
          </w:tcPr>
          <w:p w14:paraId="652B247F" w14:textId="77777777" w:rsidR="00F54074" w:rsidRDefault="00F54074" w:rsidP="00F07209">
            <w:pPr>
              <w:pStyle w:val="EarlierRepubEntries"/>
            </w:pPr>
            <w:r>
              <w:t>R25</w:t>
            </w:r>
            <w:r>
              <w:br/>
              <w:t>13 May 2011</w:t>
            </w:r>
          </w:p>
        </w:tc>
        <w:tc>
          <w:tcPr>
            <w:tcW w:w="1681" w:type="dxa"/>
            <w:tcBorders>
              <w:top w:val="single" w:sz="4" w:space="0" w:color="auto"/>
              <w:bottom w:val="single" w:sz="4" w:space="0" w:color="auto"/>
            </w:tcBorders>
          </w:tcPr>
          <w:p w14:paraId="43240004" w14:textId="77777777" w:rsidR="00F54074" w:rsidRDefault="00F54074" w:rsidP="00F07209">
            <w:pPr>
              <w:pStyle w:val="EarlierRepubEntries"/>
            </w:pPr>
            <w:r>
              <w:t>13 May 2011–</w:t>
            </w:r>
            <w:r>
              <w:br/>
              <w:t>1 June 2011</w:t>
            </w:r>
          </w:p>
        </w:tc>
        <w:tc>
          <w:tcPr>
            <w:tcW w:w="1783" w:type="dxa"/>
            <w:tcBorders>
              <w:top w:val="single" w:sz="4" w:space="0" w:color="auto"/>
              <w:bottom w:val="single" w:sz="4" w:space="0" w:color="auto"/>
            </w:tcBorders>
          </w:tcPr>
          <w:p w14:paraId="57217829" w14:textId="2445719D" w:rsidR="00F54074" w:rsidRDefault="005669F4" w:rsidP="00F07209">
            <w:pPr>
              <w:pStyle w:val="EarlierRepubEntries"/>
            </w:pPr>
            <w:hyperlink r:id="rId106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14:paraId="3A0BAD83" w14:textId="678A4ABB" w:rsidR="00F54074" w:rsidRDefault="00BE1106" w:rsidP="00F07209">
            <w:pPr>
              <w:pStyle w:val="EarlierRepubEntries"/>
            </w:pPr>
            <w:r>
              <w:t xml:space="preserve">amendments by </w:t>
            </w:r>
            <w:hyperlink r:id="rId106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r>
      <w:tr w:rsidR="00306AE2" w14:paraId="0D09FFC4" w14:textId="77777777" w:rsidTr="002A55CA">
        <w:trPr>
          <w:cantSplit/>
        </w:trPr>
        <w:tc>
          <w:tcPr>
            <w:tcW w:w="1576" w:type="dxa"/>
            <w:tcBorders>
              <w:top w:val="single" w:sz="4" w:space="0" w:color="auto"/>
              <w:bottom w:val="single" w:sz="4" w:space="0" w:color="auto"/>
            </w:tcBorders>
          </w:tcPr>
          <w:p w14:paraId="0D187140" w14:textId="77777777" w:rsidR="00306AE2" w:rsidRDefault="00306AE2" w:rsidP="00F07209">
            <w:pPr>
              <w:pStyle w:val="EarlierRepubEntries"/>
            </w:pPr>
            <w:r>
              <w:t>R26</w:t>
            </w:r>
            <w:r>
              <w:br/>
              <w:t>2 June 2011</w:t>
            </w:r>
          </w:p>
        </w:tc>
        <w:tc>
          <w:tcPr>
            <w:tcW w:w="1681" w:type="dxa"/>
            <w:tcBorders>
              <w:top w:val="single" w:sz="4" w:space="0" w:color="auto"/>
              <w:bottom w:val="single" w:sz="4" w:space="0" w:color="auto"/>
            </w:tcBorders>
          </w:tcPr>
          <w:p w14:paraId="7DBD4AFC" w14:textId="77777777" w:rsidR="00306AE2" w:rsidRDefault="00306AE2" w:rsidP="00F07209">
            <w:pPr>
              <w:pStyle w:val="EarlierRepubEntries"/>
            </w:pPr>
            <w:r>
              <w:t>2 June 2011–</w:t>
            </w:r>
            <w:r>
              <w:br/>
              <w:t>20 Sept 2011</w:t>
            </w:r>
          </w:p>
        </w:tc>
        <w:tc>
          <w:tcPr>
            <w:tcW w:w="1783" w:type="dxa"/>
            <w:tcBorders>
              <w:top w:val="single" w:sz="4" w:space="0" w:color="auto"/>
              <w:bottom w:val="single" w:sz="4" w:space="0" w:color="auto"/>
            </w:tcBorders>
          </w:tcPr>
          <w:p w14:paraId="61F2A23A" w14:textId="28BD47C7" w:rsidR="00306AE2" w:rsidRDefault="005669F4" w:rsidP="00F07209">
            <w:pPr>
              <w:pStyle w:val="EarlierRepubEntries"/>
            </w:pPr>
            <w:hyperlink r:id="rId106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14:paraId="34466E80" w14:textId="77777777" w:rsidR="00306AE2" w:rsidRDefault="00306AE2" w:rsidP="00F07209">
            <w:pPr>
              <w:pStyle w:val="EarlierRepubEntries"/>
            </w:pPr>
            <w:r>
              <w:t>expiry of transitional provisions (ss 105-108)</w:t>
            </w:r>
          </w:p>
        </w:tc>
      </w:tr>
      <w:tr w:rsidR="00CB73AA" w14:paraId="1C1D46C6" w14:textId="77777777" w:rsidTr="002A55CA">
        <w:trPr>
          <w:cantSplit/>
        </w:trPr>
        <w:tc>
          <w:tcPr>
            <w:tcW w:w="1576" w:type="dxa"/>
            <w:tcBorders>
              <w:top w:val="single" w:sz="4" w:space="0" w:color="auto"/>
              <w:bottom w:val="single" w:sz="4" w:space="0" w:color="auto"/>
            </w:tcBorders>
          </w:tcPr>
          <w:p w14:paraId="53A5BED2" w14:textId="77777777" w:rsidR="00CB73AA" w:rsidRDefault="00CB73AA" w:rsidP="00F07209">
            <w:pPr>
              <w:pStyle w:val="EarlierRepubEntries"/>
            </w:pPr>
            <w:r>
              <w:t>R27</w:t>
            </w:r>
            <w:r>
              <w:br/>
              <w:t>21 Sept 2011</w:t>
            </w:r>
          </w:p>
        </w:tc>
        <w:tc>
          <w:tcPr>
            <w:tcW w:w="1681" w:type="dxa"/>
            <w:tcBorders>
              <w:top w:val="single" w:sz="4" w:space="0" w:color="auto"/>
              <w:bottom w:val="single" w:sz="4" w:space="0" w:color="auto"/>
            </w:tcBorders>
          </w:tcPr>
          <w:p w14:paraId="1896561C" w14:textId="77777777" w:rsidR="00CB73AA" w:rsidRDefault="00CB73AA" w:rsidP="00F07209">
            <w:pPr>
              <w:pStyle w:val="EarlierRepubEntries"/>
            </w:pPr>
            <w:r>
              <w:t>21 Sept 2011–</w:t>
            </w:r>
            <w:r>
              <w:br/>
              <w:t>4 June 2012</w:t>
            </w:r>
          </w:p>
        </w:tc>
        <w:tc>
          <w:tcPr>
            <w:tcW w:w="1783" w:type="dxa"/>
            <w:tcBorders>
              <w:top w:val="single" w:sz="4" w:space="0" w:color="auto"/>
              <w:bottom w:val="single" w:sz="4" w:space="0" w:color="auto"/>
            </w:tcBorders>
          </w:tcPr>
          <w:p w14:paraId="5A721F27" w14:textId="00D1D429" w:rsidR="00CB73AA" w:rsidRDefault="005669F4" w:rsidP="00F07209">
            <w:pPr>
              <w:pStyle w:val="EarlierRepubEntries"/>
            </w:pPr>
            <w:hyperlink r:id="rId1066" w:tooltip="Statute Law Amendment Act 2011 (No 2)" w:history="1">
              <w:r w:rsidR="00A45738" w:rsidRPr="00A45738">
                <w:rPr>
                  <w:rStyle w:val="charCitHyperlinkAbbrev"/>
                </w:rPr>
                <w:t>A2011</w:t>
              </w:r>
              <w:r w:rsidR="00A45738" w:rsidRPr="00A45738">
                <w:rPr>
                  <w:rStyle w:val="charCitHyperlinkAbbrev"/>
                </w:rPr>
                <w:noBreakHyphen/>
                <w:t>28</w:t>
              </w:r>
            </w:hyperlink>
          </w:p>
        </w:tc>
        <w:tc>
          <w:tcPr>
            <w:tcW w:w="1783" w:type="dxa"/>
            <w:tcBorders>
              <w:top w:val="single" w:sz="4" w:space="0" w:color="auto"/>
              <w:bottom w:val="single" w:sz="4" w:space="0" w:color="auto"/>
            </w:tcBorders>
          </w:tcPr>
          <w:p w14:paraId="6721F0BC" w14:textId="74BA8309" w:rsidR="00CB73AA" w:rsidRDefault="00CB73AA" w:rsidP="00F07209">
            <w:pPr>
              <w:pStyle w:val="EarlierRepubEntries"/>
            </w:pPr>
            <w:r>
              <w:t xml:space="preserve">amendments by </w:t>
            </w:r>
            <w:hyperlink r:id="rId1067" w:tooltip="Statute Law Amendment Act 2011 (No 2)" w:history="1">
              <w:r w:rsidR="00A45738" w:rsidRPr="00A45738">
                <w:rPr>
                  <w:rStyle w:val="charCitHyperlinkAbbrev"/>
                </w:rPr>
                <w:t>A2011</w:t>
              </w:r>
              <w:r w:rsidR="00A45738" w:rsidRPr="00A45738">
                <w:rPr>
                  <w:rStyle w:val="charCitHyperlinkAbbrev"/>
                </w:rPr>
                <w:noBreakHyphen/>
                <w:t>28</w:t>
              </w:r>
            </w:hyperlink>
          </w:p>
        </w:tc>
      </w:tr>
      <w:tr w:rsidR="00D62DE7" w14:paraId="4FA0CCA3" w14:textId="77777777" w:rsidTr="002A55CA">
        <w:trPr>
          <w:cantSplit/>
        </w:trPr>
        <w:tc>
          <w:tcPr>
            <w:tcW w:w="1576" w:type="dxa"/>
            <w:tcBorders>
              <w:top w:val="single" w:sz="4" w:space="0" w:color="auto"/>
              <w:bottom w:val="single" w:sz="4" w:space="0" w:color="auto"/>
            </w:tcBorders>
          </w:tcPr>
          <w:p w14:paraId="2A30D1AE" w14:textId="77777777" w:rsidR="00D62DE7" w:rsidRDefault="00D62DE7" w:rsidP="00F07209">
            <w:pPr>
              <w:pStyle w:val="EarlierRepubEntries"/>
            </w:pPr>
            <w:r>
              <w:t>R28</w:t>
            </w:r>
            <w:r>
              <w:br/>
              <w:t>5 June 2012</w:t>
            </w:r>
          </w:p>
        </w:tc>
        <w:tc>
          <w:tcPr>
            <w:tcW w:w="1681" w:type="dxa"/>
            <w:tcBorders>
              <w:top w:val="single" w:sz="4" w:space="0" w:color="auto"/>
              <w:bottom w:val="single" w:sz="4" w:space="0" w:color="auto"/>
            </w:tcBorders>
          </w:tcPr>
          <w:p w14:paraId="2DE8B915" w14:textId="77777777" w:rsidR="00D62DE7" w:rsidRDefault="00D62DE7" w:rsidP="00F07209">
            <w:pPr>
              <w:pStyle w:val="EarlierRepubEntries"/>
            </w:pPr>
            <w:r>
              <w:t>5 June 2012–</w:t>
            </w:r>
            <w:r>
              <w:br/>
              <w:t>1 Dec 2012</w:t>
            </w:r>
          </w:p>
        </w:tc>
        <w:tc>
          <w:tcPr>
            <w:tcW w:w="1783" w:type="dxa"/>
            <w:tcBorders>
              <w:top w:val="single" w:sz="4" w:space="0" w:color="auto"/>
              <w:bottom w:val="single" w:sz="4" w:space="0" w:color="auto"/>
            </w:tcBorders>
          </w:tcPr>
          <w:p w14:paraId="54112F4C" w14:textId="27980579" w:rsidR="00D62DE7" w:rsidRDefault="005669F4" w:rsidP="00F07209">
            <w:pPr>
              <w:pStyle w:val="EarlierRepubEntries"/>
            </w:pPr>
            <w:hyperlink r:id="rId1068" w:tooltip="Statute Law Amendment Act 2012" w:history="1">
              <w:r w:rsidR="00A45738" w:rsidRPr="00A45738">
                <w:rPr>
                  <w:rStyle w:val="charCitHyperlinkAbbrev"/>
                </w:rPr>
                <w:t>A2012</w:t>
              </w:r>
              <w:r w:rsidR="00A45738" w:rsidRPr="00A45738">
                <w:rPr>
                  <w:rStyle w:val="charCitHyperlinkAbbrev"/>
                </w:rPr>
                <w:noBreakHyphen/>
                <w:t>21</w:t>
              </w:r>
            </w:hyperlink>
          </w:p>
        </w:tc>
        <w:tc>
          <w:tcPr>
            <w:tcW w:w="1783" w:type="dxa"/>
            <w:tcBorders>
              <w:top w:val="single" w:sz="4" w:space="0" w:color="auto"/>
              <w:bottom w:val="single" w:sz="4" w:space="0" w:color="auto"/>
            </w:tcBorders>
          </w:tcPr>
          <w:p w14:paraId="32505A31" w14:textId="1A70EEA8" w:rsidR="00D62DE7" w:rsidRDefault="00D62DE7" w:rsidP="00F07209">
            <w:pPr>
              <w:pStyle w:val="EarlierRepubEntries"/>
            </w:pPr>
            <w:r>
              <w:t xml:space="preserve">amendments by </w:t>
            </w:r>
            <w:hyperlink r:id="rId1069" w:tooltip="Statute Law Amendment Act 2012" w:history="1">
              <w:r w:rsidR="00A45738" w:rsidRPr="00A45738">
                <w:rPr>
                  <w:rStyle w:val="charCitHyperlinkAbbrev"/>
                </w:rPr>
                <w:t>A2012</w:t>
              </w:r>
              <w:r w:rsidR="00A45738" w:rsidRPr="00A45738">
                <w:rPr>
                  <w:rStyle w:val="charCitHyperlinkAbbrev"/>
                </w:rPr>
                <w:noBreakHyphen/>
                <w:t>21</w:t>
              </w:r>
            </w:hyperlink>
          </w:p>
        </w:tc>
      </w:tr>
      <w:tr w:rsidR="001173FD" w14:paraId="4753C780" w14:textId="77777777" w:rsidTr="002A55CA">
        <w:trPr>
          <w:cantSplit/>
        </w:trPr>
        <w:tc>
          <w:tcPr>
            <w:tcW w:w="1576" w:type="dxa"/>
            <w:tcBorders>
              <w:top w:val="single" w:sz="4" w:space="0" w:color="auto"/>
              <w:bottom w:val="single" w:sz="4" w:space="0" w:color="auto"/>
            </w:tcBorders>
          </w:tcPr>
          <w:p w14:paraId="66D763F3" w14:textId="77777777" w:rsidR="001173FD" w:rsidRDefault="001173FD" w:rsidP="00F07209">
            <w:pPr>
              <w:pStyle w:val="EarlierRepubEntries"/>
            </w:pPr>
            <w:r>
              <w:lastRenderedPageBreak/>
              <w:t>R29</w:t>
            </w:r>
            <w:r>
              <w:br/>
              <w:t>2 Dec 2012</w:t>
            </w:r>
          </w:p>
        </w:tc>
        <w:tc>
          <w:tcPr>
            <w:tcW w:w="1681" w:type="dxa"/>
            <w:tcBorders>
              <w:top w:val="single" w:sz="4" w:space="0" w:color="auto"/>
              <w:bottom w:val="single" w:sz="4" w:space="0" w:color="auto"/>
            </w:tcBorders>
          </w:tcPr>
          <w:p w14:paraId="70226034" w14:textId="77777777" w:rsidR="001173FD" w:rsidRDefault="001173FD" w:rsidP="00F07209">
            <w:pPr>
              <w:pStyle w:val="EarlierRepubEntries"/>
            </w:pPr>
            <w:r>
              <w:t>2 Dec 2012–</w:t>
            </w:r>
            <w:r>
              <w:br/>
              <w:t>22 May 2013</w:t>
            </w:r>
          </w:p>
        </w:tc>
        <w:tc>
          <w:tcPr>
            <w:tcW w:w="1783" w:type="dxa"/>
            <w:tcBorders>
              <w:top w:val="single" w:sz="4" w:space="0" w:color="auto"/>
              <w:bottom w:val="single" w:sz="4" w:space="0" w:color="auto"/>
            </w:tcBorders>
          </w:tcPr>
          <w:p w14:paraId="71D19F8D" w14:textId="4D7A9444" w:rsidR="001173FD" w:rsidRDefault="005669F4" w:rsidP="00F07209">
            <w:pPr>
              <w:pStyle w:val="EarlierRepubEntries"/>
            </w:pPr>
            <w:hyperlink r:id="rId1070" w:tooltip="Statute Law Amendment Act 2012" w:history="1">
              <w:r w:rsidR="001173FD" w:rsidRPr="00A45738">
                <w:rPr>
                  <w:rStyle w:val="charCitHyperlinkAbbrev"/>
                </w:rPr>
                <w:t>A2012</w:t>
              </w:r>
              <w:r w:rsidR="001173FD" w:rsidRPr="00A45738">
                <w:rPr>
                  <w:rStyle w:val="charCitHyperlinkAbbrev"/>
                </w:rPr>
                <w:noBreakHyphen/>
                <w:t>21</w:t>
              </w:r>
            </w:hyperlink>
          </w:p>
        </w:tc>
        <w:tc>
          <w:tcPr>
            <w:tcW w:w="1783" w:type="dxa"/>
            <w:tcBorders>
              <w:top w:val="single" w:sz="4" w:space="0" w:color="auto"/>
              <w:bottom w:val="single" w:sz="4" w:space="0" w:color="auto"/>
            </w:tcBorders>
          </w:tcPr>
          <w:p w14:paraId="11E2DD63" w14:textId="77777777" w:rsidR="001173FD" w:rsidRDefault="001173FD" w:rsidP="00F07209">
            <w:pPr>
              <w:pStyle w:val="EarlierRepubEntries"/>
            </w:pPr>
            <w:r>
              <w:t>expiry of transitional provisions (pt 21)</w:t>
            </w:r>
          </w:p>
        </w:tc>
      </w:tr>
      <w:tr w:rsidR="0035365F" w14:paraId="5243052B" w14:textId="77777777" w:rsidTr="002A55CA">
        <w:trPr>
          <w:cantSplit/>
        </w:trPr>
        <w:tc>
          <w:tcPr>
            <w:tcW w:w="1576" w:type="dxa"/>
            <w:tcBorders>
              <w:top w:val="single" w:sz="4" w:space="0" w:color="auto"/>
              <w:bottom w:val="single" w:sz="4" w:space="0" w:color="auto"/>
            </w:tcBorders>
          </w:tcPr>
          <w:p w14:paraId="74195D9A" w14:textId="77777777" w:rsidR="0035365F" w:rsidRDefault="0035365F" w:rsidP="00F07209">
            <w:pPr>
              <w:pStyle w:val="EarlierRepubEntries"/>
            </w:pPr>
            <w:r>
              <w:t>R30</w:t>
            </w:r>
            <w:r>
              <w:br/>
              <w:t>23 May 2013</w:t>
            </w:r>
          </w:p>
        </w:tc>
        <w:tc>
          <w:tcPr>
            <w:tcW w:w="1681" w:type="dxa"/>
            <w:tcBorders>
              <w:top w:val="single" w:sz="4" w:space="0" w:color="auto"/>
              <w:bottom w:val="single" w:sz="4" w:space="0" w:color="auto"/>
            </w:tcBorders>
          </w:tcPr>
          <w:p w14:paraId="0C28D090" w14:textId="77777777" w:rsidR="0035365F" w:rsidRDefault="0035365F" w:rsidP="00F07209">
            <w:pPr>
              <w:pStyle w:val="EarlierRepubEntries"/>
            </w:pPr>
            <w:r>
              <w:t>23 May 2013–</w:t>
            </w:r>
            <w:r>
              <w:br/>
              <w:t>13 June 2013</w:t>
            </w:r>
          </w:p>
        </w:tc>
        <w:tc>
          <w:tcPr>
            <w:tcW w:w="1783" w:type="dxa"/>
            <w:tcBorders>
              <w:top w:val="single" w:sz="4" w:space="0" w:color="auto"/>
              <w:bottom w:val="single" w:sz="4" w:space="0" w:color="auto"/>
            </w:tcBorders>
          </w:tcPr>
          <w:p w14:paraId="14D5E248" w14:textId="1F982F7F" w:rsidR="0035365F" w:rsidRDefault="005669F4" w:rsidP="00F07209">
            <w:pPr>
              <w:pStyle w:val="EarlierRepubEntries"/>
            </w:pPr>
            <w:hyperlink r:id="rId1071" w:tooltip="Road Transport (General) Amendment Act 2013" w:history="1">
              <w:r w:rsidR="0035365F">
                <w:rPr>
                  <w:rStyle w:val="charCitHyperlinkAbbrev"/>
                </w:rPr>
                <w:t>A2013</w:t>
              </w:r>
              <w:r w:rsidR="0035365F">
                <w:rPr>
                  <w:rStyle w:val="charCitHyperlinkAbbrev"/>
                </w:rPr>
                <w:noBreakHyphen/>
                <w:t>16</w:t>
              </w:r>
            </w:hyperlink>
          </w:p>
        </w:tc>
        <w:tc>
          <w:tcPr>
            <w:tcW w:w="1783" w:type="dxa"/>
            <w:tcBorders>
              <w:top w:val="single" w:sz="4" w:space="0" w:color="auto"/>
              <w:bottom w:val="single" w:sz="4" w:space="0" w:color="auto"/>
            </w:tcBorders>
          </w:tcPr>
          <w:p w14:paraId="6C569FF2" w14:textId="6843902F" w:rsidR="0035365F" w:rsidRDefault="0035365F" w:rsidP="00F07209">
            <w:pPr>
              <w:pStyle w:val="EarlierRepubEntries"/>
            </w:pPr>
            <w:r>
              <w:t xml:space="preserve">amendments by </w:t>
            </w:r>
            <w:hyperlink r:id="rId1072" w:tooltip="Road Transport (General) Amendment Act 2013" w:history="1">
              <w:r>
                <w:rPr>
                  <w:rStyle w:val="charCitHyperlinkAbbrev"/>
                </w:rPr>
                <w:t>A2013</w:t>
              </w:r>
              <w:r>
                <w:rPr>
                  <w:rStyle w:val="charCitHyperlinkAbbrev"/>
                </w:rPr>
                <w:noBreakHyphen/>
                <w:t>16</w:t>
              </w:r>
            </w:hyperlink>
          </w:p>
        </w:tc>
      </w:tr>
      <w:tr w:rsidR="00911911" w14:paraId="5F459F94" w14:textId="77777777" w:rsidTr="002A55CA">
        <w:trPr>
          <w:cantSplit/>
        </w:trPr>
        <w:tc>
          <w:tcPr>
            <w:tcW w:w="1576" w:type="dxa"/>
            <w:tcBorders>
              <w:top w:val="single" w:sz="4" w:space="0" w:color="auto"/>
              <w:bottom w:val="single" w:sz="4" w:space="0" w:color="auto"/>
            </w:tcBorders>
          </w:tcPr>
          <w:p w14:paraId="702A1F01" w14:textId="77777777" w:rsidR="00911911" w:rsidRDefault="00911911" w:rsidP="00F07209">
            <w:pPr>
              <w:pStyle w:val="EarlierRepubEntries"/>
            </w:pPr>
            <w:r>
              <w:t>R31</w:t>
            </w:r>
            <w:r>
              <w:br/>
              <w:t>14 June 2013</w:t>
            </w:r>
          </w:p>
        </w:tc>
        <w:tc>
          <w:tcPr>
            <w:tcW w:w="1681" w:type="dxa"/>
            <w:tcBorders>
              <w:top w:val="single" w:sz="4" w:space="0" w:color="auto"/>
              <w:bottom w:val="single" w:sz="4" w:space="0" w:color="auto"/>
            </w:tcBorders>
          </w:tcPr>
          <w:p w14:paraId="1AF46825" w14:textId="77777777" w:rsidR="00911911" w:rsidRDefault="00911911" w:rsidP="00F07209">
            <w:pPr>
              <w:pStyle w:val="EarlierRepubEntries"/>
            </w:pPr>
            <w:r>
              <w:t>14 June 2013–</w:t>
            </w:r>
            <w:r>
              <w:br/>
              <w:t>24 Nov 2013</w:t>
            </w:r>
          </w:p>
        </w:tc>
        <w:tc>
          <w:tcPr>
            <w:tcW w:w="1783" w:type="dxa"/>
            <w:tcBorders>
              <w:top w:val="single" w:sz="4" w:space="0" w:color="auto"/>
              <w:bottom w:val="single" w:sz="4" w:space="0" w:color="auto"/>
            </w:tcBorders>
          </w:tcPr>
          <w:p w14:paraId="2D4C13CE" w14:textId="1746DC86" w:rsidR="00911911" w:rsidRDefault="005669F4" w:rsidP="00F07209">
            <w:pPr>
              <w:pStyle w:val="EarlierRepubEntries"/>
            </w:pPr>
            <w:hyperlink r:id="rId1073" w:tooltip="Justice and Community Safety Legislation Amendment Act 2013 (No 3)" w:history="1">
              <w:r w:rsidR="00911911">
                <w:rPr>
                  <w:rStyle w:val="charCitHyperlinkAbbrev"/>
                </w:rPr>
                <w:t>A2013</w:t>
              </w:r>
              <w:r w:rsidR="00911911">
                <w:rPr>
                  <w:rStyle w:val="charCitHyperlinkAbbrev"/>
                </w:rPr>
                <w:noBreakHyphen/>
                <w:t>20</w:t>
              </w:r>
            </w:hyperlink>
          </w:p>
        </w:tc>
        <w:tc>
          <w:tcPr>
            <w:tcW w:w="1783" w:type="dxa"/>
            <w:tcBorders>
              <w:top w:val="single" w:sz="4" w:space="0" w:color="auto"/>
              <w:bottom w:val="single" w:sz="4" w:space="0" w:color="auto"/>
            </w:tcBorders>
          </w:tcPr>
          <w:p w14:paraId="5AA0A0CC" w14:textId="6031F992" w:rsidR="00911911" w:rsidRDefault="00911911" w:rsidP="00F07209">
            <w:pPr>
              <w:pStyle w:val="EarlierRepubEntries"/>
            </w:pPr>
            <w:r>
              <w:t xml:space="preserve">amendments by </w:t>
            </w:r>
            <w:hyperlink r:id="rId1074" w:tooltip="Statute Law Amendment Act 2013" w:history="1">
              <w:r>
                <w:rPr>
                  <w:rStyle w:val="charCitHyperlinkAbbrev"/>
                </w:rPr>
                <w:t>A2013</w:t>
              </w:r>
              <w:r>
                <w:rPr>
                  <w:rStyle w:val="charCitHyperlinkAbbrev"/>
                </w:rPr>
                <w:noBreakHyphen/>
                <w:t>19</w:t>
              </w:r>
            </w:hyperlink>
            <w:r>
              <w:t xml:space="preserve"> and </w:t>
            </w:r>
            <w:hyperlink r:id="rId1075" w:tooltip="Justice and Community Safety Legislation Amendment Act 2013 (No 3)" w:history="1">
              <w:r>
                <w:rPr>
                  <w:rStyle w:val="charCitHyperlinkAbbrev"/>
                </w:rPr>
                <w:t>A2013</w:t>
              </w:r>
              <w:r>
                <w:rPr>
                  <w:rStyle w:val="charCitHyperlinkAbbrev"/>
                </w:rPr>
                <w:noBreakHyphen/>
                <w:t>20</w:t>
              </w:r>
            </w:hyperlink>
          </w:p>
        </w:tc>
      </w:tr>
      <w:tr w:rsidR="0007271F" w14:paraId="0E577DF6" w14:textId="77777777" w:rsidTr="002A55CA">
        <w:trPr>
          <w:cantSplit/>
        </w:trPr>
        <w:tc>
          <w:tcPr>
            <w:tcW w:w="1576" w:type="dxa"/>
            <w:tcBorders>
              <w:top w:val="single" w:sz="4" w:space="0" w:color="auto"/>
              <w:bottom w:val="single" w:sz="4" w:space="0" w:color="auto"/>
            </w:tcBorders>
          </w:tcPr>
          <w:p w14:paraId="0D07D912" w14:textId="77777777" w:rsidR="0007271F" w:rsidRDefault="0007271F" w:rsidP="00F07209">
            <w:pPr>
              <w:pStyle w:val="EarlierRepubEntries"/>
            </w:pPr>
            <w:r>
              <w:t>R32</w:t>
            </w:r>
            <w:r>
              <w:br/>
              <w:t>25 Nov 2013</w:t>
            </w:r>
          </w:p>
        </w:tc>
        <w:tc>
          <w:tcPr>
            <w:tcW w:w="1681" w:type="dxa"/>
            <w:tcBorders>
              <w:top w:val="single" w:sz="4" w:space="0" w:color="auto"/>
              <w:bottom w:val="single" w:sz="4" w:space="0" w:color="auto"/>
            </w:tcBorders>
          </w:tcPr>
          <w:p w14:paraId="011F3506" w14:textId="77777777" w:rsidR="0007271F" w:rsidRDefault="003A6A14" w:rsidP="00F07209">
            <w:pPr>
              <w:pStyle w:val="EarlierRepubEntries"/>
            </w:pPr>
            <w:r>
              <w:t>25 Nov 2013–</w:t>
            </w:r>
            <w:r>
              <w:br/>
              <w:t>9 Feb</w:t>
            </w:r>
            <w:r w:rsidR="0007271F">
              <w:t xml:space="preserve"> 2014</w:t>
            </w:r>
          </w:p>
        </w:tc>
        <w:tc>
          <w:tcPr>
            <w:tcW w:w="1783" w:type="dxa"/>
            <w:tcBorders>
              <w:top w:val="single" w:sz="4" w:space="0" w:color="auto"/>
              <w:bottom w:val="single" w:sz="4" w:space="0" w:color="auto"/>
            </w:tcBorders>
          </w:tcPr>
          <w:p w14:paraId="2541E479" w14:textId="520C35D0" w:rsidR="0007271F" w:rsidRDefault="005669F4" w:rsidP="00F07209">
            <w:pPr>
              <w:pStyle w:val="EarlierRepubEntries"/>
            </w:pPr>
            <w:hyperlink r:id="rId1076" w:tooltip="Statute Law Amendment Act 2013 (No 2)" w:history="1">
              <w:r w:rsidR="008E65B4">
                <w:rPr>
                  <w:rStyle w:val="charCitHyperlinkAbbrev"/>
                </w:rPr>
                <w:t>A2013-44</w:t>
              </w:r>
            </w:hyperlink>
          </w:p>
        </w:tc>
        <w:tc>
          <w:tcPr>
            <w:tcW w:w="1783" w:type="dxa"/>
            <w:tcBorders>
              <w:top w:val="single" w:sz="4" w:space="0" w:color="auto"/>
              <w:bottom w:val="single" w:sz="4" w:space="0" w:color="auto"/>
            </w:tcBorders>
          </w:tcPr>
          <w:p w14:paraId="6BE6BFC3" w14:textId="7F7FCD34" w:rsidR="0007271F" w:rsidRDefault="008E65B4" w:rsidP="00F07209">
            <w:pPr>
              <w:pStyle w:val="EarlierRepubEntries"/>
            </w:pPr>
            <w:r>
              <w:t xml:space="preserve">amendments by </w:t>
            </w:r>
            <w:hyperlink r:id="rId1077" w:tooltip="Statute Law Amendment Act 2013 (No 2)" w:history="1">
              <w:r>
                <w:rPr>
                  <w:rStyle w:val="charCitHyperlinkAbbrev"/>
                </w:rPr>
                <w:t>A2013-44</w:t>
              </w:r>
            </w:hyperlink>
          </w:p>
        </w:tc>
      </w:tr>
      <w:tr w:rsidR="000C0AD2" w14:paraId="4C7ADBE2" w14:textId="77777777" w:rsidTr="002A55CA">
        <w:trPr>
          <w:cantSplit/>
        </w:trPr>
        <w:tc>
          <w:tcPr>
            <w:tcW w:w="1576" w:type="dxa"/>
            <w:tcBorders>
              <w:top w:val="single" w:sz="4" w:space="0" w:color="auto"/>
              <w:bottom w:val="single" w:sz="4" w:space="0" w:color="auto"/>
            </w:tcBorders>
          </w:tcPr>
          <w:p w14:paraId="4D8807A1" w14:textId="77777777" w:rsidR="000C0AD2" w:rsidRDefault="000C0AD2" w:rsidP="00F07209">
            <w:pPr>
              <w:pStyle w:val="EarlierRepubEntries"/>
            </w:pPr>
            <w:r>
              <w:t>R33</w:t>
            </w:r>
            <w:r>
              <w:br/>
              <w:t>10 Feb 2014</w:t>
            </w:r>
          </w:p>
        </w:tc>
        <w:tc>
          <w:tcPr>
            <w:tcW w:w="1681" w:type="dxa"/>
            <w:tcBorders>
              <w:top w:val="single" w:sz="4" w:space="0" w:color="auto"/>
              <w:bottom w:val="single" w:sz="4" w:space="0" w:color="auto"/>
            </w:tcBorders>
          </w:tcPr>
          <w:p w14:paraId="76998D57" w14:textId="77777777" w:rsidR="000C0AD2" w:rsidRDefault="000C0AD2" w:rsidP="000C0AD2">
            <w:pPr>
              <w:pStyle w:val="EarlierRepubEntries"/>
            </w:pPr>
            <w:r>
              <w:t>10 Feb 2014–</w:t>
            </w:r>
            <w:r>
              <w:br/>
              <w:t>22 May 2014</w:t>
            </w:r>
          </w:p>
        </w:tc>
        <w:tc>
          <w:tcPr>
            <w:tcW w:w="1783" w:type="dxa"/>
            <w:tcBorders>
              <w:top w:val="single" w:sz="4" w:space="0" w:color="auto"/>
              <w:bottom w:val="single" w:sz="4" w:space="0" w:color="auto"/>
            </w:tcBorders>
          </w:tcPr>
          <w:p w14:paraId="7BD04B59" w14:textId="6F8B28CF" w:rsidR="000C0AD2" w:rsidRDefault="005669F4" w:rsidP="00F07209">
            <w:pPr>
              <w:pStyle w:val="EarlierRepubEntries"/>
            </w:pPr>
            <w:hyperlink r:id="rId1078" w:tooltip="Heavy Vehicle National Law (Consequential Amendments) Act 2013" w:history="1">
              <w:r w:rsidR="000C0AD2">
                <w:rPr>
                  <w:rStyle w:val="charCitHyperlinkAbbrev"/>
                </w:rPr>
                <w:t>A2013</w:t>
              </w:r>
              <w:r w:rsidR="000C0AD2">
                <w:rPr>
                  <w:rStyle w:val="charCitHyperlinkAbbrev"/>
                </w:rPr>
                <w:noBreakHyphen/>
                <w:t>52</w:t>
              </w:r>
            </w:hyperlink>
          </w:p>
        </w:tc>
        <w:tc>
          <w:tcPr>
            <w:tcW w:w="1783" w:type="dxa"/>
            <w:tcBorders>
              <w:top w:val="single" w:sz="4" w:space="0" w:color="auto"/>
              <w:bottom w:val="single" w:sz="4" w:space="0" w:color="auto"/>
            </w:tcBorders>
          </w:tcPr>
          <w:p w14:paraId="00E78235" w14:textId="2A46A9E4" w:rsidR="000C0AD2" w:rsidRDefault="000C0AD2" w:rsidP="00F07209">
            <w:pPr>
              <w:pStyle w:val="EarlierRepubEntries"/>
            </w:pPr>
            <w:r>
              <w:t xml:space="preserve">amendments by </w:t>
            </w:r>
            <w:hyperlink r:id="rId1079" w:tooltip="Heavy Vehicle National Law (Consequential Amendments) Act 2013" w:history="1">
              <w:r>
                <w:rPr>
                  <w:rStyle w:val="charCitHyperlinkAbbrev"/>
                </w:rPr>
                <w:t>A2013</w:t>
              </w:r>
              <w:r>
                <w:rPr>
                  <w:rStyle w:val="charCitHyperlinkAbbrev"/>
                </w:rPr>
                <w:noBreakHyphen/>
                <w:t>52</w:t>
              </w:r>
            </w:hyperlink>
          </w:p>
        </w:tc>
      </w:tr>
      <w:tr w:rsidR="007739F1" w14:paraId="7E357CB3" w14:textId="77777777" w:rsidTr="002A55CA">
        <w:trPr>
          <w:cantSplit/>
        </w:trPr>
        <w:tc>
          <w:tcPr>
            <w:tcW w:w="1576" w:type="dxa"/>
            <w:tcBorders>
              <w:top w:val="single" w:sz="4" w:space="0" w:color="auto"/>
              <w:bottom w:val="single" w:sz="4" w:space="0" w:color="auto"/>
            </w:tcBorders>
          </w:tcPr>
          <w:p w14:paraId="20524286" w14:textId="77777777" w:rsidR="007739F1" w:rsidRDefault="007739F1" w:rsidP="00F07209">
            <w:pPr>
              <w:pStyle w:val="EarlierRepubEntries"/>
            </w:pPr>
            <w:r>
              <w:t>R34</w:t>
            </w:r>
            <w:r>
              <w:br/>
              <w:t>23 May 2014</w:t>
            </w:r>
          </w:p>
        </w:tc>
        <w:tc>
          <w:tcPr>
            <w:tcW w:w="1681" w:type="dxa"/>
            <w:tcBorders>
              <w:top w:val="single" w:sz="4" w:space="0" w:color="auto"/>
              <w:bottom w:val="single" w:sz="4" w:space="0" w:color="auto"/>
            </w:tcBorders>
          </w:tcPr>
          <w:p w14:paraId="0ECED052" w14:textId="77777777" w:rsidR="007739F1" w:rsidRDefault="007739F1" w:rsidP="000C0AD2">
            <w:pPr>
              <w:pStyle w:val="EarlierRepubEntries"/>
            </w:pPr>
            <w:r>
              <w:t>23 May 2014–</w:t>
            </w:r>
            <w:r>
              <w:br/>
              <w:t>12 June 2014</w:t>
            </w:r>
          </w:p>
        </w:tc>
        <w:tc>
          <w:tcPr>
            <w:tcW w:w="1783" w:type="dxa"/>
            <w:tcBorders>
              <w:top w:val="single" w:sz="4" w:space="0" w:color="auto"/>
              <w:bottom w:val="single" w:sz="4" w:space="0" w:color="auto"/>
            </w:tcBorders>
          </w:tcPr>
          <w:p w14:paraId="2F1A91C3" w14:textId="655561DB" w:rsidR="007739F1" w:rsidRDefault="005669F4" w:rsidP="00F07209">
            <w:pPr>
              <w:pStyle w:val="EarlierRepubEntries"/>
            </w:pPr>
            <w:hyperlink r:id="rId1080" w:tooltip="Road Transport (Alcohol and Drugs) Amendment Act 2014" w:history="1">
              <w:r w:rsidR="007739F1">
                <w:rPr>
                  <w:rStyle w:val="charCitHyperlinkAbbrev"/>
                </w:rPr>
                <w:t>A2014-21</w:t>
              </w:r>
            </w:hyperlink>
          </w:p>
        </w:tc>
        <w:tc>
          <w:tcPr>
            <w:tcW w:w="1783" w:type="dxa"/>
            <w:tcBorders>
              <w:top w:val="single" w:sz="4" w:space="0" w:color="auto"/>
              <w:bottom w:val="single" w:sz="4" w:space="0" w:color="auto"/>
            </w:tcBorders>
          </w:tcPr>
          <w:p w14:paraId="2956B39E" w14:textId="3E1C704A" w:rsidR="007739F1" w:rsidRDefault="007739F1" w:rsidP="00F07209">
            <w:pPr>
              <w:pStyle w:val="EarlierRepubEntries"/>
            </w:pPr>
            <w:r>
              <w:t xml:space="preserve">amendments by </w:t>
            </w:r>
            <w:hyperlink r:id="rId1081" w:tooltip="Road Transport (Alcohol and Drugs) Amendment Act 2014" w:history="1">
              <w:r>
                <w:rPr>
                  <w:rStyle w:val="charCitHyperlinkAbbrev"/>
                </w:rPr>
                <w:t>A2014-21</w:t>
              </w:r>
            </w:hyperlink>
          </w:p>
        </w:tc>
      </w:tr>
      <w:tr w:rsidR="004502F8" w14:paraId="0668071E" w14:textId="77777777" w:rsidTr="002A55CA">
        <w:trPr>
          <w:cantSplit/>
        </w:trPr>
        <w:tc>
          <w:tcPr>
            <w:tcW w:w="1576" w:type="dxa"/>
            <w:tcBorders>
              <w:top w:val="single" w:sz="4" w:space="0" w:color="auto"/>
              <w:bottom w:val="single" w:sz="4" w:space="0" w:color="auto"/>
            </w:tcBorders>
          </w:tcPr>
          <w:p w14:paraId="64FDEA18" w14:textId="77777777" w:rsidR="004502F8" w:rsidRDefault="004502F8" w:rsidP="00F07209">
            <w:pPr>
              <w:pStyle w:val="EarlierRepubEntries"/>
            </w:pPr>
            <w:r>
              <w:t>R35</w:t>
            </w:r>
            <w:r>
              <w:br/>
              <w:t>13 June 2014</w:t>
            </w:r>
          </w:p>
        </w:tc>
        <w:tc>
          <w:tcPr>
            <w:tcW w:w="1681" w:type="dxa"/>
            <w:tcBorders>
              <w:top w:val="single" w:sz="4" w:space="0" w:color="auto"/>
              <w:bottom w:val="single" w:sz="4" w:space="0" w:color="auto"/>
            </w:tcBorders>
          </w:tcPr>
          <w:p w14:paraId="7C0A795A" w14:textId="77777777" w:rsidR="004502F8" w:rsidRDefault="004502F8" w:rsidP="000C0AD2">
            <w:pPr>
              <w:pStyle w:val="EarlierRepubEntries"/>
            </w:pPr>
            <w:r>
              <w:t>13 June 2014–</w:t>
            </w:r>
            <w:r>
              <w:br/>
              <w:t>16 June 2014</w:t>
            </w:r>
          </w:p>
        </w:tc>
        <w:tc>
          <w:tcPr>
            <w:tcW w:w="1783" w:type="dxa"/>
            <w:tcBorders>
              <w:top w:val="single" w:sz="4" w:space="0" w:color="auto"/>
              <w:bottom w:val="single" w:sz="4" w:space="0" w:color="auto"/>
            </w:tcBorders>
          </w:tcPr>
          <w:p w14:paraId="38DE5B58" w14:textId="5408A4AC" w:rsidR="004502F8" w:rsidRDefault="005669F4" w:rsidP="00F07209">
            <w:pPr>
              <w:pStyle w:val="EarlierRepubEntries"/>
            </w:pPr>
            <w:hyperlink r:id="rId1082" w:tooltip="Road Transport Legislation Amendment Act 2014" w:history="1">
              <w:r w:rsidR="004502F8">
                <w:rPr>
                  <w:rStyle w:val="charCitHyperlinkAbbrev"/>
                </w:rPr>
                <w:t>A2014-25</w:t>
              </w:r>
            </w:hyperlink>
          </w:p>
        </w:tc>
        <w:tc>
          <w:tcPr>
            <w:tcW w:w="1783" w:type="dxa"/>
            <w:tcBorders>
              <w:top w:val="single" w:sz="4" w:space="0" w:color="auto"/>
              <w:bottom w:val="single" w:sz="4" w:space="0" w:color="auto"/>
            </w:tcBorders>
          </w:tcPr>
          <w:p w14:paraId="45631D4E" w14:textId="6AC6F0F2" w:rsidR="004502F8" w:rsidRDefault="004502F8" w:rsidP="00F07209">
            <w:pPr>
              <w:pStyle w:val="EarlierRepubEntries"/>
            </w:pPr>
            <w:r>
              <w:t xml:space="preserve">amendments by </w:t>
            </w:r>
            <w:hyperlink r:id="rId1083" w:tooltip="Road Transport Legislation Amendment Act 2014" w:history="1">
              <w:r>
                <w:rPr>
                  <w:rStyle w:val="charCitHyperlinkAbbrev"/>
                </w:rPr>
                <w:t>A2014-25</w:t>
              </w:r>
            </w:hyperlink>
          </w:p>
        </w:tc>
      </w:tr>
      <w:tr w:rsidR="00A31761" w14:paraId="2710ADBB" w14:textId="77777777" w:rsidTr="002A55CA">
        <w:trPr>
          <w:cantSplit/>
        </w:trPr>
        <w:tc>
          <w:tcPr>
            <w:tcW w:w="1576" w:type="dxa"/>
            <w:tcBorders>
              <w:top w:val="single" w:sz="4" w:space="0" w:color="auto"/>
              <w:bottom w:val="single" w:sz="4" w:space="0" w:color="auto"/>
            </w:tcBorders>
          </w:tcPr>
          <w:p w14:paraId="5FE5ABD7" w14:textId="77777777" w:rsidR="00A31761" w:rsidRDefault="00A31761" w:rsidP="00F07209">
            <w:pPr>
              <w:pStyle w:val="EarlierRepubEntries"/>
            </w:pPr>
            <w:r>
              <w:t>R36</w:t>
            </w:r>
            <w:r>
              <w:br/>
              <w:t>17 June 2014</w:t>
            </w:r>
          </w:p>
        </w:tc>
        <w:tc>
          <w:tcPr>
            <w:tcW w:w="1681" w:type="dxa"/>
            <w:tcBorders>
              <w:top w:val="single" w:sz="4" w:space="0" w:color="auto"/>
              <w:bottom w:val="single" w:sz="4" w:space="0" w:color="auto"/>
            </w:tcBorders>
          </w:tcPr>
          <w:p w14:paraId="08FE3BD0" w14:textId="77777777" w:rsidR="00A31761" w:rsidRDefault="00A31761" w:rsidP="000C0AD2">
            <w:pPr>
              <w:pStyle w:val="EarlierRepubEntries"/>
            </w:pPr>
            <w:r>
              <w:t>17 June 2014–</w:t>
            </w:r>
            <w:r>
              <w:br/>
              <w:t>21 Aug 2015</w:t>
            </w:r>
          </w:p>
        </w:tc>
        <w:tc>
          <w:tcPr>
            <w:tcW w:w="1783" w:type="dxa"/>
            <w:tcBorders>
              <w:top w:val="single" w:sz="4" w:space="0" w:color="auto"/>
              <w:bottom w:val="single" w:sz="4" w:space="0" w:color="auto"/>
            </w:tcBorders>
          </w:tcPr>
          <w:p w14:paraId="1C4952D6" w14:textId="0CFF27DD" w:rsidR="00A31761" w:rsidRDefault="005669F4" w:rsidP="00F07209">
            <w:pPr>
              <w:pStyle w:val="EarlierRepubEntries"/>
            </w:pPr>
            <w:hyperlink r:id="rId1084" w:tooltip="Road Transport Legislation Amendment Act 2014" w:history="1">
              <w:r w:rsidR="00A31761">
                <w:rPr>
                  <w:rStyle w:val="charCitHyperlinkAbbrev"/>
                </w:rPr>
                <w:t>A2014</w:t>
              </w:r>
              <w:r w:rsidR="00A31761">
                <w:rPr>
                  <w:rStyle w:val="charCitHyperlinkAbbrev"/>
                </w:rPr>
                <w:noBreakHyphen/>
                <w:t>25</w:t>
              </w:r>
            </w:hyperlink>
          </w:p>
        </w:tc>
        <w:tc>
          <w:tcPr>
            <w:tcW w:w="1783" w:type="dxa"/>
            <w:tcBorders>
              <w:top w:val="single" w:sz="4" w:space="0" w:color="auto"/>
              <w:bottom w:val="single" w:sz="4" w:space="0" w:color="auto"/>
            </w:tcBorders>
          </w:tcPr>
          <w:p w14:paraId="43FB9F07" w14:textId="734C29A6" w:rsidR="00A31761" w:rsidRPr="00A31761" w:rsidRDefault="00A31761" w:rsidP="00F07209">
            <w:pPr>
              <w:pStyle w:val="EarlierRepubEntries"/>
            </w:pPr>
            <w:r>
              <w:t xml:space="preserve">amendments by </w:t>
            </w:r>
            <w:hyperlink r:id="rId1085" w:tooltip="Road Transport Legislation Amendment Act 2013 (No 2)" w:history="1">
              <w:r>
                <w:rPr>
                  <w:rStyle w:val="charCitHyperlinkAbbrev"/>
                </w:rPr>
                <w:t>A2013-24</w:t>
              </w:r>
            </w:hyperlink>
          </w:p>
        </w:tc>
      </w:tr>
      <w:tr w:rsidR="00B17B95" w14:paraId="2DF3E54E" w14:textId="77777777" w:rsidTr="002A55CA">
        <w:trPr>
          <w:cantSplit/>
        </w:trPr>
        <w:tc>
          <w:tcPr>
            <w:tcW w:w="1576" w:type="dxa"/>
            <w:tcBorders>
              <w:top w:val="single" w:sz="4" w:space="0" w:color="auto"/>
              <w:bottom w:val="single" w:sz="4" w:space="0" w:color="auto"/>
            </w:tcBorders>
          </w:tcPr>
          <w:p w14:paraId="45E59EC6" w14:textId="77777777" w:rsidR="00B17B95" w:rsidRDefault="00B17B95" w:rsidP="00F07209">
            <w:pPr>
              <w:pStyle w:val="EarlierRepubEntries"/>
            </w:pPr>
            <w:r>
              <w:t>R37</w:t>
            </w:r>
            <w:r>
              <w:br/>
              <w:t>22 Aug 2015</w:t>
            </w:r>
          </w:p>
        </w:tc>
        <w:tc>
          <w:tcPr>
            <w:tcW w:w="1681" w:type="dxa"/>
            <w:tcBorders>
              <w:top w:val="single" w:sz="4" w:space="0" w:color="auto"/>
              <w:bottom w:val="single" w:sz="4" w:space="0" w:color="auto"/>
            </w:tcBorders>
          </w:tcPr>
          <w:p w14:paraId="1508E27B" w14:textId="77777777" w:rsidR="00B17B95" w:rsidRDefault="00B17B95" w:rsidP="000C0AD2">
            <w:pPr>
              <w:pStyle w:val="EarlierRepubEntries"/>
            </w:pPr>
            <w:r>
              <w:t>22 Aug 2015–</w:t>
            </w:r>
            <w:r>
              <w:br/>
              <w:t>1 Dec 2015</w:t>
            </w:r>
          </w:p>
        </w:tc>
        <w:tc>
          <w:tcPr>
            <w:tcW w:w="1783" w:type="dxa"/>
            <w:tcBorders>
              <w:top w:val="single" w:sz="4" w:space="0" w:color="auto"/>
              <w:bottom w:val="single" w:sz="4" w:space="0" w:color="auto"/>
            </w:tcBorders>
          </w:tcPr>
          <w:p w14:paraId="10E54647" w14:textId="6E8D2579" w:rsidR="00B17B95" w:rsidRDefault="005669F4" w:rsidP="00F07209">
            <w:pPr>
              <w:pStyle w:val="EarlierRepubEntries"/>
            </w:pPr>
            <w:hyperlink r:id="rId1086" w:tooltip="Road Transport Legislation Amendment Act 2015 " w:history="1">
              <w:r w:rsidR="00B17B95" w:rsidRPr="00B17B95">
                <w:rPr>
                  <w:rStyle w:val="charCitHyperlinkAbbrev"/>
                </w:rPr>
                <w:t>A2015-30</w:t>
              </w:r>
            </w:hyperlink>
          </w:p>
        </w:tc>
        <w:tc>
          <w:tcPr>
            <w:tcW w:w="1783" w:type="dxa"/>
            <w:tcBorders>
              <w:top w:val="single" w:sz="4" w:space="0" w:color="auto"/>
              <w:bottom w:val="single" w:sz="4" w:space="0" w:color="auto"/>
            </w:tcBorders>
          </w:tcPr>
          <w:p w14:paraId="46C5D11B" w14:textId="2D1EE545" w:rsidR="00B17B95" w:rsidRDefault="00B17B95" w:rsidP="00F07209">
            <w:pPr>
              <w:pStyle w:val="EarlierRepubEntries"/>
            </w:pPr>
            <w:r>
              <w:t xml:space="preserve">amendments by </w:t>
            </w:r>
            <w:hyperlink r:id="rId1087" w:tooltip="Road Transport Legislation Amendment Act 2015 " w:history="1">
              <w:r w:rsidR="0005338B" w:rsidRPr="00B17B95">
                <w:rPr>
                  <w:rStyle w:val="charCitHyperlinkAbbrev"/>
                </w:rPr>
                <w:t>A2015-30</w:t>
              </w:r>
            </w:hyperlink>
          </w:p>
        </w:tc>
      </w:tr>
      <w:tr w:rsidR="005B5887" w14:paraId="36CC3080" w14:textId="77777777" w:rsidTr="002A55CA">
        <w:trPr>
          <w:cantSplit/>
        </w:trPr>
        <w:tc>
          <w:tcPr>
            <w:tcW w:w="1576" w:type="dxa"/>
            <w:tcBorders>
              <w:top w:val="single" w:sz="4" w:space="0" w:color="auto"/>
              <w:bottom w:val="single" w:sz="4" w:space="0" w:color="auto"/>
            </w:tcBorders>
          </w:tcPr>
          <w:p w14:paraId="00B0BBC7" w14:textId="77777777" w:rsidR="005B5887" w:rsidRDefault="005B5887" w:rsidP="00F07209">
            <w:pPr>
              <w:pStyle w:val="EarlierRepubEntries"/>
            </w:pPr>
            <w:r>
              <w:t>R38</w:t>
            </w:r>
            <w:r>
              <w:br/>
              <w:t>2 Dec 2015</w:t>
            </w:r>
          </w:p>
        </w:tc>
        <w:tc>
          <w:tcPr>
            <w:tcW w:w="1681" w:type="dxa"/>
            <w:tcBorders>
              <w:top w:val="single" w:sz="4" w:space="0" w:color="auto"/>
              <w:bottom w:val="single" w:sz="4" w:space="0" w:color="auto"/>
            </w:tcBorders>
          </w:tcPr>
          <w:p w14:paraId="17207DFD" w14:textId="77777777" w:rsidR="005B5887" w:rsidRDefault="005B5887" w:rsidP="000C0AD2">
            <w:pPr>
              <w:pStyle w:val="EarlierRepubEntries"/>
            </w:pPr>
            <w:r>
              <w:t>2 Dec 2015–</w:t>
            </w:r>
            <w:r>
              <w:br/>
              <w:t>24 Feb 2016</w:t>
            </w:r>
          </w:p>
        </w:tc>
        <w:tc>
          <w:tcPr>
            <w:tcW w:w="1783" w:type="dxa"/>
            <w:tcBorders>
              <w:top w:val="single" w:sz="4" w:space="0" w:color="auto"/>
              <w:bottom w:val="single" w:sz="4" w:space="0" w:color="auto"/>
            </w:tcBorders>
          </w:tcPr>
          <w:p w14:paraId="548E0B55" w14:textId="7ADDF526" w:rsidR="005B5887" w:rsidRDefault="005669F4" w:rsidP="00F07209">
            <w:pPr>
              <w:pStyle w:val="EarlierRepubEntries"/>
            </w:pPr>
            <w:hyperlink r:id="rId1088" w:tooltip="Road Transport Legislation Amendment Act 2015 " w:history="1">
              <w:r w:rsidR="005B5887" w:rsidRPr="00B17B95">
                <w:rPr>
                  <w:rStyle w:val="charCitHyperlinkAbbrev"/>
                </w:rPr>
                <w:t>A2015-30</w:t>
              </w:r>
            </w:hyperlink>
          </w:p>
        </w:tc>
        <w:tc>
          <w:tcPr>
            <w:tcW w:w="1783" w:type="dxa"/>
            <w:tcBorders>
              <w:top w:val="single" w:sz="4" w:space="0" w:color="auto"/>
              <w:bottom w:val="single" w:sz="4" w:space="0" w:color="auto"/>
            </w:tcBorders>
          </w:tcPr>
          <w:p w14:paraId="6855989A" w14:textId="77777777" w:rsidR="005B5887" w:rsidRDefault="00C31CDE" w:rsidP="00F07209">
            <w:pPr>
              <w:pStyle w:val="EarlierRepubEntries"/>
            </w:pPr>
            <w:r>
              <w:t>expiry of provision</w:t>
            </w:r>
            <w:r w:rsidR="005B5887">
              <w:t xml:space="preserve"> </w:t>
            </w:r>
            <w:r w:rsidR="00650F6D">
              <w:rPr>
                <w:rFonts w:cs="Arial"/>
                <w:szCs w:val="24"/>
                <w:lang w:eastAsia="en-AU"/>
              </w:rPr>
              <w:t>(</w:t>
            </w:r>
            <w:r w:rsidR="005B5887">
              <w:rPr>
                <w:rFonts w:cs="Arial"/>
                <w:szCs w:val="24"/>
                <w:lang w:eastAsia="en-AU"/>
              </w:rPr>
              <w:t>s 4F (3), (4)</w:t>
            </w:r>
            <w:r w:rsidR="00650F6D">
              <w:rPr>
                <w:rFonts w:cs="Arial"/>
                <w:szCs w:val="24"/>
                <w:lang w:eastAsia="en-AU"/>
              </w:rPr>
              <w:t>)</w:t>
            </w:r>
          </w:p>
        </w:tc>
      </w:tr>
      <w:tr w:rsidR="00B40E1C" w14:paraId="2CD7EBB6" w14:textId="77777777" w:rsidTr="002A55CA">
        <w:trPr>
          <w:cantSplit/>
        </w:trPr>
        <w:tc>
          <w:tcPr>
            <w:tcW w:w="1576" w:type="dxa"/>
            <w:tcBorders>
              <w:top w:val="single" w:sz="4" w:space="0" w:color="auto"/>
              <w:bottom w:val="single" w:sz="4" w:space="0" w:color="auto"/>
            </w:tcBorders>
          </w:tcPr>
          <w:p w14:paraId="526D6F32" w14:textId="77777777" w:rsidR="00B40E1C" w:rsidRDefault="00B40E1C" w:rsidP="00F07209">
            <w:pPr>
              <w:pStyle w:val="EarlierRepubEntries"/>
            </w:pPr>
            <w:r>
              <w:t>R39</w:t>
            </w:r>
            <w:r w:rsidR="0015606D">
              <w:br/>
            </w:r>
            <w:r>
              <w:t>25 Feb 2016</w:t>
            </w:r>
          </w:p>
        </w:tc>
        <w:tc>
          <w:tcPr>
            <w:tcW w:w="1681" w:type="dxa"/>
            <w:tcBorders>
              <w:top w:val="single" w:sz="4" w:space="0" w:color="auto"/>
              <w:bottom w:val="single" w:sz="4" w:space="0" w:color="auto"/>
            </w:tcBorders>
          </w:tcPr>
          <w:p w14:paraId="4B4FC30E" w14:textId="77777777" w:rsidR="00B40E1C" w:rsidRDefault="00B40E1C" w:rsidP="000C0AD2">
            <w:pPr>
              <w:pStyle w:val="EarlierRepubEntries"/>
            </w:pPr>
            <w:r>
              <w:t>25 Feb 2016–</w:t>
            </w:r>
            <w:r>
              <w:br/>
              <w:t>14 Aug 2017</w:t>
            </w:r>
          </w:p>
        </w:tc>
        <w:tc>
          <w:tcPr>
            <w:tcW w:w="1783" w:type="dxa"/>
            <w:tcBorders>
              <w:top w:val="single" w:sz="4" w:space="0" w:color="auto"/>
              <w:bottom w:val="single" w:sz="4" w:space="0" w:color="auto"/>
            </w:tcBorders>
          </w:tcPr>
          <w:p w14:paraId="4DFACD85" w14:textId="575911AF" w:rsidR="00B40E1C" w:rsidRDefault="005669F4" w:rsidP="00F07209">
            <w:pPr>
              <w:pStyle w:val="EarlierRepubEntries"/>
            </w:pPr>
            <w:hyperlink r:id="rId1089" w:tooltip="Road Transport Legislation Amendment Act 2016" w:history="1">
              <w:r w:rsidR="00B40E1C">
                <w:rPr>
                  <w:rStyle w:val="charCitHyperlinkAbbrev"/>
                </w:rPr>
                <w:t>A2016</w:t>
              </w:r>
              <w:r w:rsidR="00B40E1C">
                <w:rPr>
                  <w:rStyle w:val="charCitHyperlinkAbbrev"/>
                </w:rPr>
                <w:noBreakHyphen/>
                <w:t>3</w:t>
              </w:r>
            </w:hyperlink>
          </w:p>
        </w:tc>
        <w:tc>
          <w:tcPr>
            <w:tcW w:w="1783" w:type="dxa"/>
            <w:tcBorders>
              <w:top w:val="single" w:sz="4" w:space="0" w:color="auto"/>
              <w:bottom w:val="single" w:sz="4" w:space="0" w:color="auto"/>
            </w:tcBorders>
          </w:tcPr>
          <w:p w14:paraId="29AB5490" w14:textId="4BB88760" w:rsidR="00B40E1C" w:rsidRDefault="00B40E1C" w:rsidP="00F07209">
            <w:pPr>
              <w:pStyle w:val="EarlierRepubEntries"/>
            </w:pPr>
            <w:r>
              <w:t xml:space="preserve">amendments by </w:t>
            </w:r>
            <w:hyperlink r:id="rId1090" w:tooltip="Road Transport Legislation Amendment Act 2016" w:history="1">
              <w:r>
                <w:rPr>
                  <w:rStyle w:val="charCitHyperlinkAbbrev"/>
                </w:rPr>
                <w:t>A2016</w:t>
              </w:r>
              <w:r>
                <w:rPr>
                  <w:rStyle w:val="charCitHyperlinkAbbrev"/>
                </w:rPr>
                <w:noBreakHyphen/>
                <w:t>3</w:t>
              </w:r>
            </w:hyperlink>
          </w:p>
        </w:tc>
      </w:tr>
      <w:tr w:rsidR="004831AD" w14:paraId="1089B70D" w14:textId="77777777" w:rsidTr="002A55CA">
        <w:trPr>
          <w:cantSplit/>
        </w:trPr>
        <w:tc>
          <w:tcPr>
            <w:tcW w:w="1576" w:type="dxa"/>
            <w:tcBorders>
              <w:top w:val="single" w:sz="4" w:space="0" w:color="auto"/>
              <w:bottom w:val="single" w:sz="4" w:space="0" w:color="auto"/>
            </w:tcBorders>
          </w:tcPr>
          <w:p w14:paraId="727A5EF6" w14:textId="77777777" w:rsidR="004831AD" w:rsidRDefault="004831AD" w:rsidP="00F07209">
            <w:pPr>
              <w:pStyle w:val="EarlierRepubEntries"/>
            </w:pPr>
            <w:r>
              <w:t>R40</w:t>
            </w:r>
            <w:r>
              <w:br/>
              <w:t>15 Aug 2017</w:t>
            </w:r>
          </w:p>
        </w:tc>
        <w:tc>
          <w:tcPr>
            <w:tcW w:w="1681" w:type="dxa"/>
            <w:tcBorders>
              <w:top w:val="single" w:sz="4" w:space="0" w:color="auto"/>
              <w:bottom w:val="single" w:sz="4" w:space="0" w:color="auto"/>
            </w:tcBorders>
          </w:tcPr>
          <w:p w14:paraId="5B99E5E6" w14:textId="77777777" w:rsidR="004831AD" w:rsidRDefault="004831AD" w:rsidP="000C0AD2">
            <w:pPr>
              <w:pStyle w:val="EarlierRepubEntries"/>
            </w:pPr>
            <w:r>
              <w:t>15 Aug 2017–</w:t>
            </w:r>
            <w:r>
              <w:br/>
              <w:t>25 Feb 2018</w:t>
            </w:r>
          </w:p>
        </w:tc>
        <w:tc>
          <w:tcPr>
            <w:tcW w:w="1783" w:type="dxa"/>
            <w:tcBorders>
              <w:top w:val="single" w:sz="4" w:space="0" w:color="auto"/>
              <w:bottom w:val="single" w:sz="4" w:space="0" w:color="auto"/>
            </w:tcBorders>
          </w:tcPr>
          <w:p w14:paraId="3A157D00" w14:textId="698A51BE" w:rsidR="004831AD" w:rsidRDefault="005669F4" w:rsidP="00F07209">
            <w:pPr>
              <w:pStyle w:val="EarlierRepubEntries"/>
            </w:pPr>
            <w:hyperlink r:id="rId1091" w:tooltip="Road Transport Reform (Light Rail) Legislation Amendment Act 2017 " w:history="1">
              <w:r w:rsidR="004831AD" w:rsidRPr="004831AD">
                <w:rPr>
                  <w:rStyle w:val="charCitHyperlinkAbbrev"/>
                </w:rPr>
                <w:t>A2017-21</w:t>
              </w:r>
            </w:hyperlink>
          </w:p>
        </w:tc>
        <w:tc>
          <w:tcPr>
            <w:tcW w:w="1783" w:type="dxa"/>
            <w:tcBorders>
              <w:top w:val="single" w:sz="4" w:space="0" w:color="auto"/>
              <w:bottom w:val="single" w:sz="4" w:space="0" w:color="auto"/>
            </w:tcBorders>
          </w:tcPr>
          <w:p w14:paraId="656937AC" w14:textId="08E55A58" w:rsidR="004831AD" w:rsidRDefault="004831AD" w:rsidP="00F07209">
            <w:pPr>
              <w:pStyle w:val="EarlierRepubEntries"/>
            </w:pPr>
            <w:r>
              <w:t xml:space="preserve">amendments by </w:t>
            </w:r>
            <w:hyperlink r:id="rId1092" w:tooltip="Road Transport Reform (Light Rail) Legislation Amendment Act 2017 " w:history="1">
              <w:r w:rsidRPr="004831AD">
                <w:rPr>
                  <w:rStyle w:val="charCitHyperlinkAbbrev"/>
                </w:rPr>
                <w:t>A2017-21</w:t>
              </w:r>
            </w:hyperlink>
          </w:p>
        </w:tc>
      </w:tr>
      <w:tr w:rsidR="000B6530" w14:paraId="0408683B" w14:textId="77777777" w:rsidTr="002A55CA">
        <w:trPr>
          <w:cantSplit/>
        </w:trPr>
        <w:tc>
          <w:tcPr>
            <w:tcW w:w="1576" w:type="dxa"/>
            <w:tcBorders>
              <w:top w:val="single" w:sz="4" w:space="0" w:color="auto"/>
              <w:bottom w:val="single" w:sz="4" w:space="0" w:color="auto"/>
            </w:tcBorders>
          </w:tcPr>
          <w:p w14:paraId="0E4020FA" w14:textId="77777777" w:rsidR="000B6530" w:rsidRDefault="000B6530" w:rsidP="00F07209">
            <w:pPr>
              <w:pStyle w:val="EarlierRepubEntries"/>
            </w:pPr>
            <w:r>
              <w:t>R41</w:t>
            </w:r>
            <w:r>
              <w:br/>
            </w:r>
            <w:r w:rsidR="006A72CA">
              <w:t>26 Feb 2018</w:t>
            </w:r>
          </w:p>
        </w:tc>
        <w:tc>
          <w:tcPr>
            <w:tcW w:w="1681" w:type="dxa"/>
            <w:tcBorders>
              <w:top w:val="single" w:sz="4" w:space="0" w:color="auto"/>
              <w:bottom w:val="single" w:sz="4" w:space="0" w:color="auto"/>
            </w:tcBorders>
          </w:tcPr>
          <w:p w14:paraId="4D3DD396" w14:textId="77777777" w:rsidR="000B6530" w:rsidRDefault="006A72CA" w:rsidP="000C0AD2">
            <w:pPr>
              <w:pStyle w:val="EarlierRepubEntries"/>
            </w:pPr>
            <w:r>
              <w:t>26 Feb 2018–</w:t>
            </w:r>
            <w:r>
              <w:br/>
              <w:t>28 Mar 2018</w:t>
            </w:r>
          </w:p>
        </w:tc>
        <w:tc>
          <w:tcPr>
            <w:tcW w:w="1783" w:type="dxa"/>
            <w:tcBorders>
              <w:top w:val="single" w:sz="4" w:space="0" w:color="auto"/>
              <w:bottom w:val="single" w:sz="4" w:space="0" w:color="auto"/>
            </w:tcBorders>
          </w:tcPr>
          <w:p w14:paraId="57EB073E" w14:textId="3FA91480" w:rsidR="000B6530" w:rsidRDefault="005669F4" w:rsidP="00F07209">
            <w:pPr>
              <w:pStyle w:val="EarlierRepubEntries"/>
            </w:pPr>
            <w:hyperlink r:id="rId1093" w:tooltip="Road Transport Reform (Light Rail) Legislation Amendment Act 2017 " w:history="1">
              <w:r w:rsidR="006A72CA" w:rsidRPr="004831AD">
                <w:rPr>
                  <w:rStyle w:val="charCitHyperlinkAbbrev"/>
                </w:rPr>
                <w:t>A2017-21</w:t>
              </w:r>
            </w:hyperlink>
          </w:p>
        </w:tc>
        <w:tc>
          <w:tcPr>
            <w:tcW w:w="1783" w:type="dxa"/>
            <w:tcBorders>
              <w:top w:val="single" w:sz="4" w:space="0" w:color="auto"/>
              <w:bottom w:val="single" w:sz="4" w:space="0" w:color="auto"/>
            </w:tcBorders>
          </w:tcPr>
          <w:p w14:paraId="6E81C8FC" w14:textId="77777777" w:rsidR="000B6530" w:rsidRDefault="006A72CA" w:rsidP="00F07209">
            <w:pPr>
              <w:pStyle w:val="EarlierRepubEntries"/>
            </w:pPr>
            <w:r>
              <w:t>expiry of transitional provisions (pt 22)</w:t>
            </w:r>
          </w:p>
        </w:tc>
      </w:tr>
      <w:tr w:rsidR="005609C5" w14:paraId="7A026D26" w14:textId="77777777" w:rsidTr="002A55CA">
        <w:trPr>
          <w:cantSplit/>
        </w:trPr>
        <w:tc>
          <w:tcPr>
            <w:tcW w:w="1576" w:type="dxa"/>
            <w:tcBorders>
              <w:top w:val="single" w:sz="4" w:space="0" w:color="auto"/>
              <w:bottom w:val="single" w:sz="4" w:space="0" w:color="auto"/>
            </w:tcBorders>
          </w:tcPr>
          <w:p w14:paraId="51935C80" w14:textId="77777777" w:rsidR="005609C5" w:rsidRDefault="005609C5" w:rsidP="00F07209">
            <w:pPr>
              <w:pStyle w:val="EarlierRepubEntries"/>
            </w:pPr>
            <w:r>
              <w:t>R42</w:t>
            </w:r>
            <w:r>
              <w:br/>
              <w:t>29 Mar 2018</w:t>
            </w:r>
          </w:p>
        </w:tc>
        <w:tc>
          <w:tcPr>
            <w:tcW w:w="1681" w:type="dxa"/>
            <w:tcBorders>
              <w:top w:val="single" w:sz="4" w:space="0" w:color="auto"/>
              <w:bottom w:val="single" w:sz="4" w:space="0" w:color="auto"/>
            </w:tcBorders>
          </w:tcPr>
          <w:p w14:paraId="1D5075C4" w14:textId="77777777" w:rsidR="005609C5" w:rsidRDefault="005609C5" w:rsidP="00660343">
            <w:pPr>
              <w:pStyle w:val="EarlierRepubEntries"/>
            </w:pPr>
            <w:r>
              <w:t>29 Mar 2018–</w:t>
            </w:r>
            <w:r>
              <w:br/>
            </w:r>
            <w:r w:rsidR="00660343">
              <w:t>21 Nov 2018</w:t>
            </w:r>
          </w:p>
        </w:tc>
        <w:tc>
          <w:tcPr>
            <w:tcW w:w="1783" w:type="dxa"/>
            <w:tcBorders>
              <w:top w:val="single" w:sz="4" w:space="0" w:color="auto"/>
              <w:bottom w:val="single" w:sz="4" w:space="0" w:color="auto"/>
            </w:tcBorders>
          </w:tcPr>
          <w:p w14:paraId="32C29CD2" w14:textId="742C235C" w:rsidR="005609C5" w:rsidRDefault="005669F4" w:rsidP="00F07209">
            <w:pPr>
              <w:pStyle w:val="EarlierRepubEntries"/>
              <w:rPr>
                <w:rStyle w:val="charCitHyperlinkAbbrev"/>
              </w:rPr>
            </w:pPr>
            <w:hyperlink r:id="rId1094" w:tooltip="Work Health and Safety Legislation Amendment Act 2018" w:history="1">
              <w:r w:rsidR="00660343">
                <w:rPr>
                  <w:rStyle w:val="charCitHyperlinkAbbrev"/>
                </w:rPr>
                <w:t>A2018-8</w:t>
              </w:r>
            </w:hyperlink>
          </w:p>
        </w:tc>
        <w:tc>
          <w:tcPr>
            <w:tcW w:w="1783" w:type="dxa"/>
            <w:tcBorders>
              <w:top w:val="single" w:sz="4" w:space="0" w:color="auto"/>
              <w:bottom w:val="single" w:sz="4" w:space="0" w:color="auto"/>
            </w:tcBorders>
          </w:tcPr>
          <w:p w14:paraId="6F06FC1A" w14:textId="5403F099" w:rsidR="005609C5" w:rsidRDefault="00660343" w:rsidP="00660343">
            <w:pPr>
              <w:pStyle w:val="EarlierRepubEntries"/>
            </w:pPr>
            <w:r>
              <w:t xml:space="preserve">amendments by </w:t>
            </w:r>
            <w:hyperlink r:id="rId1095" w:tooltip="Work Health and Safety Legislation Amendment Act 2018" w:history="1">
              <w:r>
                <w:rPr>
                  <w:rStyle w:val="charCitHyperlinkAbbrev"/>
                </w:rPr>
                <w:t>A2018-8</w:t>
              </w:r>
            </w:hyperlink>
          </w:p>
        </w:tc>
      </w:tr>
      <w:tr w:rsidR="00F7228C" w14:paraId="13DE8CDF" w14:textId="77777777" w:rsidTr="002A55CA">
        <w:trPr>
          <w:cantSplit/>
        </w:trPr>
        <w:tc>
          <w:tcPr>
            <w:tcW w:w="1576" w:type="dxa"/>
            <w:tcBorders>
              <w:top w:val="single" w:sz="4" w:space="0" w:color="auto"/>
              <w:bottom w:val="single" w:sz="4" w:space="0" w:color="auto"/>
            </w:tcBorders>
          </w:tcPr>
          <w:p w14:paraId="4A2246D0" w14:textId="77777777" w:rsidR="00F7228C" w:rsidRDefault="00F7228C" w:rsidP="004125EC">
            <w:pPr>
              <w:pStyle w:val="EarlierRepubEntries"/>
            </w:pPr>
            <w:r>
              <w:t>R43</w:t>
            </w:r>
            <w:r>
              <w:br/>
              <w:t>22 Nov 2018</w:t>
            </w:r>
          </w:p>
        </w:tc>
        <w:tc>
          <w:tcPr>
            <w:tcW w:w="1681" w:type="dxa"/>
            <w:tcBorders>
              <w:top w:val="single" w:sz="4" w:space="0" w:color="auto"/>
              <w:bottom w:val="single" w:sz="4" w:space="0" w:color="auto"/>
            </w:tcBorders>
          </w:tcPr>
          <w:p w14:paraId="200364B8" w14:textId="77777777" w:rsidR="00F7228C" w:rsidRDefault="00F7228C" w:rsidP="00660343">
            <w:pPr>
              <w:pStyle w:val="EarlierRepubEntries"/>
            </w:pPr>
            <w:r>
              <w:t>22 Nov 2018–</w:t>
            </w:r>
            <w:r w:rsidR="007400AA">
              <w:br/>
              <w:t>14 Aug</w:t>
            </w:r>
            <w:r w:rsidR="00EE53DA">
              <w:t xml:space="preserve"> </w:t>
            </w:r>
            <w:r w:rsidR="007400AA">
              <w:t>2019</w:t>
            </w:r>
          </w:p>
        </w:tc>
        <w:tc>
          <w:tcPr>
            <w:tcW w:w="1783" w:type="dxa"/>
            <w:tcBorders>
              <w:top w:val="single" w:sz="4" w:space="0" w:color="auto"/>
              <w:bottom w:val="single" w:sz="4" w:space="0" w:color="auto"/>
            </w:tcBorders>
          </w:tcPr>
          <w:p w14:paraId="3D3BA170" w14:textId="39D32F08" w:rsidR="00F7228C" w:rsidRDefault="005669F4" w:rsidP="00F07209">
            <w:pPr>
              <w:pStyle w:val="EarlierRepubEntries"/>
            </w:pPr>
            <w:hyperlink r:id="rId1096" w:tooltip="Statute Law Amendment Act 2018" w:history="1">
              <w:r w:rsidR="007400AA">
                <w:rPr>
                  <w:rStyle w:val="charCitHyperlinkAbbrev"/>
                </w:rPr>
                <w:t>A2018</w:t>
              </w:r>
              <w:r w:rsidR="007400AA">
                <w:rPr>
                  <w:rStyle w:val="charCitHyperlinkAbbrev"/>
                </w:rPr>
                <w:noBreakHyphen/>
                <w:t>42</w:t>
              </w:r>
            </w:hyperlink>
          </w:p>
        </w:tc>
        <w:tc>
          <w:tcPr>
            <w:tcW w:w="1783" w:type="dxa"/>
            <w:tcBorders>
              <w:top w:val="single" w:sz="4" w:space="0" w:color="auto"/>
              <w:bottom w:val="single" w:sz="4" w:space="0" w:color="auto"/>
            </w:tcBorders>
          </w:tcPr>
          <w:p w14:paraId="33AD212D" w14:textId="64E82711" w:rsidR="00F7228C" w:rsidRDefault="007400AA" w:rsidP="00660343">
            <w:pPr>
              <w:pStyle w:val="EarlierRepubEntries"/>
            </w:pPr>
            <w:r>
              <w:t xml:space="preserve">amendments by </w:t>
            </w:r>
            <w:hyperlink r:id="rId1097" w:tooltip="Statute Law Amendment Act 2018" w:history="1">
              <w:r>
                <w:rPr>
                  <w:rStyle w:val="charCitHyperlinkAbbrev"/>
                </w:rPr>
                <w:t>A2018</w:t>
              </w:r>
              <w:r>
                <w:rPr>
                  <w:rStyle w:val="charCitHyperlinkAbbrev"/>
                </w:rPr>
                <w:noBreakHyphen/>
                <w:t>42</w:t>
              </w:r>
            </w:hyperlink>
          </w:p>
        </w:tc>
      </w:tr>
      <w:tr w:rsidR="00EE77CA" w14:paraId="6A444FD3" w14:textId="77777777" w:rsidTr="002A55CA">
        <w:trPr>
          <w:cantSplit/>
        </w:trPr>
        <w:tc>
          <w:tcPr>
            <w:tcW w:w="1576" w:type="dxa"/>
            <w:tcBorders>
              <w:top w:val="single" w:sz="4" w:space="0" w:color="auto"/>
              <w:bottom w:val="single" w:sz="4" w:space="0" w:color="auto"/>
            </w:tcBorders>
          </w:tcPr>
          <w:p w14:paraId="5BCF1277" w14:textId="77777777" w:rsidR="00EE77CA" w:rsidRDefault="00EE77CA" w:rsidP="00F07209">
            <w:pPr>
              <w:pStyle w:val="EarlierRepubEntries"/>
            </w:pPr>
            <w:r>
              <w:lastRenderedPageBreak/>
              <w:t>R44</w:t>
            </w:r>
            <w:r>
              <w:br/>
              <w:t>15 Aug 2019</w:t>
            </w:r>
          </w:p>
        </w:tc>
        <w:tc>
          <w:tcPr>
            <w:tcW w:w="1681" w:type="dxa"/>
            <w:tcBorders>
              <w:top w:val="single" w:sz="4" w:space="0" w:color="auto"/>
              <w:bottom w:val="single" w:sz="4" w:space="0" w:color="auto"/>
            </w:tcBorders>
          </w:tcPr>
          <w:p w14:paraId="320435B3" w14:textId="77777777" w:rsidR="00EE77CA" w:rsidRDefault="00EE77CA" w:rsidP="00660343">
            <w:pPr>
              <w:pStyle w:val="EarlierRepubEntries"/>
            </w:pPr>
            <w:r>
              <w:t>15 Aug 2019–</w:t>
            </w:r>
            <w:r>
              <w:br/>
              <w:t>21 Aug 2019</w:t>
            </w:r>
          </w:p>
        </w:tc>
        <w:tc>
          <w:tcPr>
            <w:tcW w:w="1783" w:type="dxa"/>
            <w:tcBorders>
              <w:top w:val="single" w:sz="4" w:space="0" w:color="auto"/>
              <w:bottom w:val="single" w:sz="4" w:space="0" w:color="auto"/>
            </w:tcBorders>
          </w:tcPr>
          <w:p w14:paraId="668CDF07" w14:textId="7558E464" w:rsidR="00EE77CA" w:rsidRDefault="005669F4" w:rsidP="00F07209">
            <w:pPr>
              <w:pStyle w:val="EarlierRepubEntries"/>
            </w:pPr>
            <w:hyperlink r:id="rId1098" w:tooltip="Crimes Legislation Amendment Act 2019" w:history="1">
              <w:r w:rsidR="00EE77CA" w:rsidRPr="00EE77CA">
                <w:rPr>
                  <w:rStyle w:val="charCitHyperlinkAbbrev"/>
                </w:rPr>
                <w:t>A2019-23</w:t>
              </w:r>
            </w:hyperlink>
          </w:p>
        </w:tc>
        <w:tc>
          <w:tcPr>
            <w:tcW w:w="1783" w:type="dxa"/>
            <w:tcBorders>
              <w:top w:val="single" w:sz="4" w:space="0" w:color="auto"/>
              <w:bottom w:val="single" w:sz="4" w:space="0" w:color="auto"/>
            </w:tcBorders>
          </w:tcPr>
          <w:p w14:paraId="455508ED" w14:textId="7AEF81DB" w:rsidR="00EE77CA" w:rsidRDefault="00EE77CA" w:rsidP="00660343">
            <w:pPr>
              <w:pStyle w:val="EarlierRepubEntries"/>
            </w:pPr>
            <w:r>
              <w:t xml:space="preserve">amendments by </w:t>
            </w:r>
            <w:hyperlink r:id="rId1099" w:tooltip="Crimes Legislation Amendment Act 2019" w:history="1">
              <w:r w:rsidRPr="00EE77CA">
                <w:rPr>
                  <w:rStyle w:val="charCitHyperlinkAbbrev"/>
                </w:rPr>
                <w:t>A2019-23</w:t>
              </w:r>
            </w:hyperlink>
          </w:p>
        </w:tc>
      </w:tr>
      <w:tr w:rsidR="00825C05" w14:paraId="2FC773D8" w14:textId="77777777" w:rsidTr="002A55CA">
        <w:trPr>
          <w:cantSplit/>
        </w:trPr>
        <w:tc>
          <w:tcPr>
            <w:tcW w:w="1576" w:type="dxa"/>
            <w:tcBorders>
              <w:top w:val="single" w:sz="4" w:space="0" w:color="auto"/>
              <w:bottom w:val="single" w:sz="4" w:space="0" w:color="auto"/>
            </w:tcBorders>
          </w:tcPr>
          <w:p w14:paraId="59B748C9" w14:textId="77777777" w:rsidR="00825C05" w:rsidRDefault="00825C05" w:rsidP="00F07209">
            <w:pPr>
              <w:pStyle w:val="EarlierRepubEntries"/>
            </w:pPr>
            <w:r>
              <w:t>R45</w:t>
            </w:r>
            <w:r>
              <w:br/>
              <w:t>22 Aug 2019</w:t>
            </w:r>
          </w:p>
        </w:tc>
        <w:tc>
          <w:tcPr>
            <w:tcW w:w="1681" w:type="dxa"/>
            <w:tcBorders>
              <w:top w:val="single" w:sz="4" w:space="0" w:color="auto"/>
              <w:bottom w:val="single" w:sz="4" w:space="0" w:color="auto"/>
            </w:tcBorders>
          </w:tcPr>
          <w:p w14:paraId="67703FE0" w14:textId="77777777" w:rsidR="00825C05" w:rsidRDefault="00825C05" w:rsidP="00B70B20">
            <w:pPr>
              <w:pStyle w:val="EarlierRepubEntries"/>
            </w:pPr>
            <w:r>
              <w:t>22 Aug 2019–</w:t>
            </w:r>
            <w:r w:rsidR="00B70B20">
              <w:br/>
            </w:r>
            <w:r>
              <w:t>18 Sep</w:t>
            </w:r>
            <w:r w:rsidR="00B54C7C">
              <w:t>t</w:t>
            </w:r>
            <w:r>
              <w:t xml:space="preserve"> 2019</w:t>
            </w:r>
          </w:p>
        </w:tc>
        <w:tc>
          <w:tcPr>
            <w:tcW w:w="1783" w:type="dxa"/>
            <w:tcBorders>
              <w:top w:val="single" w:sz="4" w:space="0" w:color="auto"/>
              <w:bottom w:val="single" w:sz="4" w:space="0" w:color="auto"/>
            </w:tcBorders>
          </w:tcPr>
          <w:p w14:paraId="584F740D" w14:textId="5FADFA1E" w:rsidR="00825C05" w:rsidRDefault="005669F4" w:rsidP="00F07209">
            <w:pPr>
              <w:pStyle w:val="EarlierRepubEntries"/>
            </w:pPr>
            <w:hyperlink r:id="rId1100" w:tooltip="Crimes Legislation Amendment Act 2019" w:history="1">
              <w:r w:rsidR="00825C05">
                <w:rPr>
                  <w:rStyle w:val="charCitHyperlinkAbbrev"/>
                </w:rPr>
                <w:t>A2019</w:t>
              </w:r>
              <w:r w:rsidR="00825C05">
                <w:rPr>
                  <w:rStyle w:val="charCitHyperlinkAbbrev"/>
                </w:rPr>
                <w:noBreakHyphen/>
                <w:t>23</w:t>
              </w:r>
            </w:hyperlink>
          </w:p>
        </w:tc>
        <w:tc>
          <w:tcPr>
            <w:tcW w:w="1783" w:type="dxa"/>
            <w:tcBorders>
              <w:top w:val="single" w:sz="4" w:space="0" w:color="auto"/>
              <w:bottom w:val="single" w:sz="4" w:space="0" w:color="auto"/>
            </w:tcBorders>
          </w:tcPr>
          <w:p w14:paraId="7B240457" w14:textId="1F491171" w:rsidR="00825C05" w:rsidRDefault="00825C05" w:rsidP="00660343">
            <w:pPr>
              <w:pStyle w:val="EarlierRepubEntries"/>
            </w:pPr>
            <w:r>
              <w:t xml:space="preserve">amendments by </w:t>
            </w:r>
            <w:hyperlink r:id="rId1101" w:tooltip="Road Transport Legislation Amendment Act 2019" w:history="1">
              <w:r w:rsidRPr="00CD47FD">
                <w:rPr>
                  <w:rStyle w:val="charCitHyperlinkAbbrev"/>
                </w:rPr>
                <w:t>A2019-21</w:t>
              </w:r>
            </w:hyperlink>
          </w:p>
        </w:tc>
      </w:tr>
      <w:tr w:rsidR="00B54C7C" w14:paraId="1B425DD3" w14:textId="77777777" w:rsidTr="002A55CA">
        <w:trPr>
          <w:cantSplit/>
        </w:trPr>
        <w:tc>
          <w:tcPr>
            <w:tcW w:w="1576" w:type="dxa"/>
            <w:tcBorders>
              <w:top w:val="single" w:sz="4" w:space="0" w:color="auto"/>
              <w:bottom w:val="single" w:sz="4" w:space="0" w:color="auto"/>
            </w:tcBorders>
          </w:tcPr>
          <w:p w14:paraId="11B3F139" w14:textId="77777777" w:rsidR="00B54C7C" w:rsidRDefault="00B54C7C" w:rsidP="00F07209">
            <w:pPr>
              <w:pStyle w:val="EarlierRepubEntries"/>
            </w:pPr>
            <w:r>
              <w:t>R46</w:t>
            </w:r>
            <w:r>
              <w:br/>
              <w:t>19 Sept 2019</w:t>
            </w:r>
          </w:p>
        </w:tc>
        <w:tc>
          <w:tcPr>
            <w:tcW w:w="1681" w:type="dxa"/>
            <w:tcBorders>
              <w:top w:val="single" w:sz="4" w:space="0" w:color="auto"/>
              <w:bottom w:val="single" w:sz="4" w:space="0" w:color="auto"/>
            </w:tcBorders>
          </w:tcPr>
          <w:p w14:paraId="3F39E3AF" w14:textId="77777777" w:rsidR="00B54C7C" w:rsidRDefault="00B54C7C" w:rsidP="00CD47FD">
            <w:pPr>
              <w:pStyle w:val="EarlierRepubEntries"/>
            </w:pPr>
            <w:r>
              <w:t>19 Sept 2019–</w:t>
            </w:r>
            <w:r w:rsidR="00CD47FD">
              <w:br/>
            </w:r>
            <w:r>
              <w:t>31 Jan 2020</w:t>
            </w:r>
          </w:p>
        </w:tc>
        <w:tc>
          <w:tcPr>
            <w:tcW w:w="1783" w:type="dxa"/>
            <w:tcBorders>
              <w:top w:val="single" w:sz="4" w:space="0" w:color="auto"/>
              <w:bottom w:val="single" w:sz="4" w:space="0" w:color="auto"/>
            </w:tcBorders>
          </w:tcPr>
          <w:p w14:paraId="2AE09175" w14:textId="0C29DC3A" w:rsidR="00B54C7C" w:rsidRDefault="005669F4" w:rsidP="00F07209">
            <w:pPr>
              <w:pStyle w:val="EarlierRepubEntries"/>
            </w:pPr>
            <w:hyperlink r:id="rId1102" w:tooltip="Crimes Legislation Amendment Act 2019" w:history="1">
              <w:r w:rsidR="00B54C7C">
                <w:rPr>
                  <w:rStyle w:val="charCitHyperlinkAbbrev"/>
                </w:rPr>
                <w:t>A2019</w:t>
              </w:r>
              <w:r w:rsidR="00B54C7C">
                <w:rPr>
                  <w:rStyle w:val="charCitHyperlinkAbbrev"/>
                </w:rPr>
                <w:noBreakHyphen/>
                <w:t>23</w:t>
              </w:r>
            </w:hyperlink>
          </w:p>
        </w:tc>
        <w:tc>
          <w:tcPr>
            <w:tcW w:w="1783" w:type="dxa"/>
            <w:tcBorders>
              <w:top w:val="single" w:sz="4" w:space="0" w:color="auto"/>
              <w:bottom w:val="single" w:sz="4" w:space="0" w:color="auto"/>
            </w:tcBorders>
          </w:tcPr>
          <w:p w14:paraId="04390A07" w14:textId="378A36B6" w:rsidR="00B54C7C" w:rsidRDefault="00B54C7C" w:rsidP="00660343">
            <w:pPr>
              <w:pStyle w:val="EarlierRepubEntries"/>
            </w:pPr>
            <w:r>
              <w:t xml:space="preserve">amendments by </w:t>
            </w:r>
            <w:hyperlink r:id="rId1103" w:tooltip="Road Transport Legislation Amendment Act 2019" w:history="1">
              <w:r w:rsidRPr="00EA0FEF">
                <w:rPr>
                  <w:rStyle w:val="charCitHyperlinkAbbrev"/>
                </w:rPr>
                <w:t>A2019-21</w:t>
              </w:r>
            </w:hyperlink>
          </w:p>
        </w:tc>
      </w:tr>
      <w:tr w:rsidR="003449B5" w14:paraId="67D3BCDF" w14:textId="77777777" w:rsidTr="002A55CA">
        <w:trPr>
          <w:cantSplit/>
        </w:trPr>
        <w:tc>
          <w:tcPr>
            <w:tcW w:w="1576" w:type="dxa"/>
            <w:tcBorders>
              <w:top w:val="single" w:sz="4" w:space="0" w:color="auto"/>
              <w:bottom w:val="single" w:sz="4" w:space="0" w:color="auto"/>
            </w:tcBorders>
          </w:tcPr>
          <w:p w14:paraId="5C1632BB" w14:textId="77777777" w:rsidR="003449B5" w:rsidRDefault="003449B5" w:rsidP="00F07209">
            <w:pPr>
              <w:pStyle w:val="EarlierRepubEntries"/>
            </w:pPr>
            <w:r>
              <w:t>R47</w:t>
            </w:r>
            <w:r>
              <w:br/>
              <w:t>1 Feb 2020</w:t>
            </w:r>
          </w:p>
        </w:tc>
        <w:tc>
          <w:tcPr>
            <w:tcW w:w="1681" w:type="dxa"/>
            <w:tcBorders>
              <w:top w:val="single" w:sz="4" w:space="0" w:color="auto"/>
              <w:bottom w:val="single" w:sz="4" w:space="0" w:color="auto"/>
            </w:tcBorders>
          </w:tcPr>
          <w:p w14:paraId="5AA509EC" w14:textId="77777777" w:rsidR="003449B5" w:rsidRDefault="003449B5" w:rsidP="00CD47FD">
            <w:pPr>
              <w:pStyle w:val="EarlierRepubEntries"/>
            </w:pPr>
            <w:r>
              <w:t>1 Feb 2020–</w:t>
            </w:r>
            <w:r>
              <w:br/>
              <w:t>27 Aug 2020</w:t>
            </w:r>
          </w:p>
        </w:tc>
        <w:tc>
          <w:tcPr>
            <w:tcW w:w="1783" w:type="dxa"/>
            <w:tcBorders>
              <w:top w:val="single" w:sz="4" w:space="0" w:color="auto"/>
              <w:bottom w:val="single" w:sz="4" w:space="0" w:color="auto"/>
            </w:tcBorders>
          </w:tcPr>
          <w:p w14:paraId="087A8259" w14:textId="5DA44775" w:rsidR="003449B5" w:rsidRDefault="005669F4" w:rsidP="00F07209">
            <w:pPr>
              <w:pStyle w:val="EarlierRepubEntries"/>
            </w:pPr>
            <w:hyperlink r:id="rId1104" w:tooltip="Crimes Legislation Amendment Act 2019" w:history="1">
              <w:r w:rsidR="003449B5">
                <w:rPr>
                  <w:rStyle w:val="charCitHyperlinkAbbrev"/>
                </w:rPr>
                <w:t>A2019</w:t>
              </w:r>
              <w:r w:rsidR="003449B5">
                <w:rPr>
                  <w:rStyle w:val="charCitHyperlinkAbbrev"/>
                </w:rPr>
                <w:noBreakHyphen/>
                <w:t>23</w:t>
              </w:r>
            </w:hyperlink>
          </w:p>
        </w:tc>
        <w:tc>
          <w:tcPr>
            <w:tcW w:w="1783" w:type="dxa"/>
            <w:tcBorders>
              <w:top w:val="single" w:sz="4" w:space="0" w:color="auto"/>
              <w:bottom w:val="single" w:sz="4" w:space="0" w:color="auto"/>
            </w:tcBorders>
          </w:tcPr>
          <w:p w14:paraId="5EE73B1D" w14:textId="41F91967" w:rsidR="003449B5" w:rsidRDefault="003449B5" w:rsidP="00660343">
            <w:pPr>
              <w:pStyle w:val="EarlierRepubEntries"/>
            </w:pPr>
            <w:r>
              <w:t xml:space="preserve">amendments by </w:t>
            </w:r>
            <w:hyperlink r:id="rId1105" w:anchor="history" w:tooltip="Motor Accident Injuries Act 2019" w:history="1">
              <w:r w:rsidRPr="007928C9">
                <w:rPr>
                  <w:rStyle w:val="Hyperlink"/>
                  <w:u w:val="none"/>
                </w:rPr>
                <w:t>A2019</w:t>
              </w:r>
              <w:r w:rsidRPr="007928C9">
                <w:rPr>
                  <w:rStyle w:val="Hyperlink"/>
                  <w:u w:val="none"/>
                </w:rPr>
                <w:noBreakHyphen/>
                <w:t>12</w:t>
              </w:r>
            </w:hyperlink>
          </w:p>
        </w:tc>
      </w:tr>
      <w:tr w:rsidR="00197019" w14:paraId="2637BF2E" w14:textId="77777777" w:rsidTr="002A55CA">
        <w:trPr>
          <w:cantSplit/>
        </w:trPr>
        <w:tc>
          <w:tcPr>
            <w:tcW w:w="1576" w:type="dxa"/>
            <w:tcBorders>
              <w:top w:val="single" w:sz="4" w:space="0" w:color="auto"/>
              <w:bottom w:val="single" w:sz="4" w:space="0" w:color="auto"/>
            </w:tcBorders>
          </w:tcPr>
          <w:p w14:paraId="00262ADA" w14:textId="380AC7EC" w:rsidR="00197019" w:rsidRPr="009C6C0C" w:rsidRDefault="00027669" w:rsidP="00F07209">
            <w:pPr>
              <w:pStyle w:val="EarlierRepubEntries"/>
            </w:pPr>
            <w:r w:rsidRPr="009C6C0C">
              <w:t>R48</w:t>
            </w:r>
            <w:r w:rsidRPr="009C6C0C">
              <w:br/>
              <w:t>28 Aug 2020</w:t>
            </w:r>
          </w:p>
        </w:tc>
        <w:tc>
          <w:tcPr>
            <w:tcW w:w="1681" w:type="dxa"/>
            <w:tcBorders>
              <w:top w:val="single" w:sz="4" w:space="0" w:color="auto"/>
              <w:bottom w:val="single" w:sz="4" w:space="0" w:color="auto"/>
            </w:tcBorders>
          </w:tcPr>
          <w:p w14:paraId="53468C5D" w14:textId="497DFDBC" w:rsidR="00197019" w:rsidRPr="009C6C0C" w:rsidRDefault="00027669" w:rsidP="00CD47FD">
            <w:pPr>
              <w:pStyle w:val="EarlierRepubEntries"/>
            </w:pPr>
            <w:r w:rsidRPr="009C6C0C">
              <w:t>28 Aug 2020–</w:t>
            </w:r>
            <w:r w:rsidRPr="009C6C0C">
              <w:br/>
              <w:t>10 May 2022</w:t>
            </w:r>
          </w:p>
        </w:tc>
        <w:tc>
          <w:tcPr>
            <w:tcW w:w="1783" w:type="dxa"/>
            <w:tcBorders>
              <w:top w:val="single" w:sz="4" w:space="0" w:color="auto"/>
              <w:bottom w:val="single" w:sz="4" w:space="0" w:color="auto"/>
            </w:tcBorders>
          </w:tcPr>
          <w:p w14:paraId="5483BB34" w14:textId="046D7970" w:rsidR="00197019" w:rsidRPr="001235F5" w:rsidRDefault="005669F4" w:rsidP="00F07209">
            <w:pPr>
              <w:pStyle w:val="EarlierRepubEntries"/>
            </w:pPr>
            <w:hyperlink r:id="rId1106" w:tooltip="Justice Legislation Amendment Act 2020" w:history="1">
              <w:r w:rsidR="00197019" w:rsidRPr="001235F5">
                <w:rPr>
                  <w:rStyle w:val="charCitHyperlinkAbbrev"/>
                </w:rPr>
                <w:t>A2020</w:t>
              </w:r>
              <w:r w:rsidR="00197019" w:rsidRPr="001235F5">
                <w:rPr>
                  <w:rStyle w:val="charCitHyperlinkAbbrev"/>
                </w:rPr>
                <w:noBreakHyphen/>
                <w:t>42</w:t>
              </w:r>
            </w:hyperlink>
          </w:p>
        </w:tc>
        <w:tc>
          <w:tcPr>
            <w:tcW w:w="1783" w:type="dxa"/>
            <w:tcBorders>
              <w:top w:val="single" w:sz="4" w:space="0" w:color="auto"/>
              <w:bottom w:val="single" w:sz="4" w:space="0" w:color="auto"/>
            </w:tcBorders>
          </w:tcPr>
          <w:p w14:paraId="5CB1A5F0" w14:textId="675AB6DC" w:rsidR="00197019" w:rsidRPr="001235F5" w:rsidRDefault="00197019" w:rsidP="00660343">
            <w:pPr>
              <w:pStyle w:val="EarlierRepubEntries"/>
            </w:pPr>
            <w:r w:rsidRPr="001235F5">
              <w:t xml:space="preserve">amendments by </w:t>
            </w:r>
            <w:hyperlink r:id="rId1107" w:tooltip="Justice Legislation Amendment Act 2020" w:history="1">
              <w:r w:rsidRPr="001235F5">
                <w:rPr>
                  <w:rStyle w:val="charCitHyperlinkAbbrev"/>
                </w:rPr>
                <w:t>A2020</w:t>
              </w:r>
              <w:r w:rsidRPr="001235F5">
                <w:rPr>
                  <w:rStyle w:val="charCitHyperlinkAbbrev"/>
                </w:rPr>
                <w:noBreakHyphen/>
                <w:t>42</w:t>
              </w:r>
            </w:hyperlink>
          </w:p>
        </w:tc>
      </w:tr>
      <w:tr w:rsidR="002A55CA" w14:paraId="1E6F04F9" w14:textId="77777777" w:rsidTr="002A55CA">
        <w:trPr>
          <w:cantSplit/>
        </w:trPr>
        <w:tc>
          <w:tcPr>
            <w:tcW w:w="1576" w:type="dxa"/>
            <w:tcBorders>
              <w:top w:val="single" w:sz="4" w:space="0" w:color="auto"/>
              <w:bottom w:val="single" w:sz="4" w:space="0" w:color="auto"/>
            </w:tcBorders>
          </w:tcPr>
          <w:p w14:paraId="36EAB2DC" w14:textId="78170B68" w:rsidR="002A55CA" w:rsidRPr="004A4717" w:rsidRDefault="002A55CA" w:rsidP="002A55CA">
            <w:pPr>
              <w:pStyle w:val="EarlierRepubEntries"/>
            </w:pPr>
            <w:r w:rsidRPr="004A4717">
              <w:t>R4</w:t>
            </w:r>
            <w:r w:rsidR="003A5AAD" w:rsidRPr="004A4717">
              <w:t>9</w:t>
            </w:r>
            <w:r w:rsidRPr="004A4717">
              <w:br/>
            </w:r>
            <w:r w:rsidR="003A5AAD" w:rsidRPr="004A4717">
              <w:t>11 May 2022</w:t>
            </w:r>
          </w:p>
        </w:tc>
        <w:tc>
          <w:tcPr>
            <w:tcW w:w="1681" w:type="dxa"/>
            <w:tcBorders>
              <w:top w:val="single" w:sz="4" w:space="0" w:color="auto"/>
              <w:bottom w:val="single" w:sz="4" w:space="0" w:color="auto"/>
            </w:tcBorders>
          </w:tcPr>
          <w:p w14:paraId="64DC7E28" w14:textId="77149242" w:rsidR="002A55CA" w:rsidRPr="004A4717" w:rsidRDefault="003A5AAD" w:rsidP="002A55CA">
            <w:pPr>
              <w:pStyle w:val="EarlierRepubEntries"/>
            </w:pPr>
            <w:r w:rsidRPr="004A4717">
              <w:t>11 May 2022</w:t>
            </w:r>
            <w:r w:rsidR="002A55CA" w:rsidRPr="004A4717">
              <w:t>–</w:t>
            </w:r>
            <w:r w:rsidR="002A55CA" w:rsidRPr="004A4717">
              <w:br/>
            </w:r>
            <w:r w:rsidRPr="004A4717">
              <w:t>21</w:t>
            </w:r>
            <w:r w:rsidR="002A55CA" w:rsidRPr="004A4717">
              <w:t xml:space="preserve"> </w:t>
            </w:r>
            <w:r w:rsidRPr="004A4717">
              <w:t>June</w:t>
            </w:r>
            <w:r w:rsidR="002A55CA" w:rsidRPr="004A4717">
              <w:t xml:space="preserve"> 202</w:t>
            </w:r>
            <w:r w:rsidRPr="004A4717">
              <w:t>3</w:t>
            </w:r>
          </w:p>
        </w:tc>
        <w:tc>
          <w:tcPr>
            <w:tcW w:w="1783" w:type="dxa"/>
            <w:tcBorders>
              <w:top w:val="single" w:sz="4" w:space="0" w:color="auto"/>
              <w:bottom w:val="single" w:sz="4" w:space="0" w:color="auto"/>
            </w:tcBorders>
          </w:tcPr>
          <w:p w14:paraId="79E0B55F" w14:textId="34A4ACE3" w:rsidR="002A55CA" w:rsidRPr="004A4717" w:rsidRDefault="005669F4" w:rsidP="002A55CA">
            <w:pPr>
              <w:pStyle w:val="EarlierRepubEntries"/>
            </w:pPr>
            <w:hyperlink r:id="rId1108" w:tooltip="Road Transport Legislation Amendment Act 2022 (No 2)" w:history="1">
              <w:r w:rsidR="008E7958" w:rsidRPr="004A4717">
                <w:rPr>
                  <w:rStyle w:val="charCitHyperlinkAbbrev"/>
                </w:rPr>
                <w:t>A2022</w:t>
              </w:r>
              <w:r w:rsidR="008E7958" w:rsidRPr="004A4717">
                <w:rPr>
                  <w:rStyle w:val="charCitHyperlinkAbbrev"/>
                </w:rPr>
                <w:noBreakHyphen/>
                <w:t>5</w:t>
              </w:r>
            </w:hyperlink>
          </w:p>
        </w:tc>
        <w:tc>
          <w:tcPr>
            <w:tcW w:w="1783" w:type="dxa"/>
            <w:tcBorders>
              <w:top w:val="single" w:sz="4" w:space="0" w:color="auto"/>
              <w:bottom w:val="single" w:sz="4" w:space="0" w:color="auto"/>
            </w:tcBorders>
          </w:tcPr>
          <w:p w14:paraId="3C9AEC7B" w14:textId="2A0A0EA7" w:rsidR="002A55CA" w:rsidRPr="004A4717" w:rsidRDefault="002A55CA" w:rsidP="002A55CA">
            <w:pPr>
              <w:pStyle w:val="EarlierRepubEntries"/>
            </w:pPr>
            <w:r w:rsidRPr="004A4717">
              <w:t xml:space="preserve">amendments by </w:t>
            </w:r>
            <w:hyperlink r:id="rId1109" w:tooltip="Road Transport Legislation Amendment Act 2022 (No 2)" w:history="1">
              <w:r w:rsidR="008E7958" w:rsidRPr="004A4717">
                <w:rPr>
                  <w:rStyle w:val="charCitHyperlinkAbbrev"/>
                </w:rPr>
                <w:t>A2022</w:t>
              </w:r>
              <w:r w:rsidR="008E7958" w:rsidRPr="004A4717">
                <w:rPr>
                  <w:rStyle w:val="charCitHyperlinkAbbrev"/>
                </w:rPr>
                <w:noBreakHyphen/>
                <w:t>5</w:t>
              </w:r>
            </w:hyperlink>
          </w:p>
        </w:tc>
      </w:tr>
      <w:tr w:rsidR="00275F95" w14:paraId="7CF24951" w14:textId="77777777" w:rsidTr="002A55CA">
        <w:trPr>
          <w:cantSplit/>
        </w:trPr>
        <w:tc>
          <w:tcPr>
            <w:tcW w:w="1576" w:type="dxa"/>
            <w:tcBorders>
              <w:top w:val="single" w:sz="4" w:space="0" w:color="auto"/>
              <w:bottom w:val="single" w:sz="4" w:space="0" w:color="auto"/>
            </w:tcBorders>
          </w:tcPr>
          <w:p w14:paraId="18901E60" w14:textId="3FECB9B7" w:rsidR="00275F95" w:rsidRPr="004A4717" w:rsidRDefault="00275F95" w:rsidP="002A55CA">
            <w:pPr>
              <w:pStyle w:val="EarlierRepubEntries"/>
            </w:pPr>
            <w:r>
              <w:t>R50</w:t>
            </w:r>
            <w:r>
              <w:br/>
              <w:t>22 June 2023</w:t>
            </w:r>
          </w:p>
        </w:tc>
        <w:tc>
          <w:tcPr>
            <w:tcW w:w="1681" w:type="dxa"/>
            <w:tcBorders>
              <w:top w:val="single" w:sz="4" w:space="0" w:color="auto"/>
              <w:bottom w:val="single" w:sz="4" w:space="0" w:color="auto"/>
            </w:tcBorders>
          </w:tcPr>
          <w:p w14:paraId="6BEA0258" w14:textId="3143D3F2" w:rsidR="00275F95" w:rsidRPr="004A4717" w:rsidRDefault="00275F95" w:rsidP="002A55CA">
            <w:pPr>
              <w:pStyle w:val="EarlierRepubEntries"/>
            </w:pPr>
            <w:r>
              <w:t>22 June 2023–</w:t>
            </w:r>
            <w:r>
              <w:br/>
              <w:t>24 May 2024</w:t>
            </w:r>
          </w:p>
        </w:tc>
        <w:tc>
          <w:tcPr>
            <w:tcW w:w="1783" w:type="dxa"/>
            <w:tcBorders>
              <w:top w:val="single" w:sz="4" w:space="0" w:color="auto"/>
              <w:bottom w:val="single" w:sz="4" w:space="0" w:color="auto"/>
            </w:tcBorders>
          </w:tcPr>
          <w:p w14:paraId="0B68D006" w14:textId="724A655A" w:rsidR="00275F95" w:rsidRDefault="005669F4" w:rsidP="002A55CA">
            <w:pPr>
              <w:pStyle w:val="EarlierRepubEntries"/>
            </w:pPr>
            <w:hyperlink r:id="rId1110" w:tooltip="Road Safety Legislation Amendment Act 2023" w:history="1">
              <w:r w:rsidR="001312A0">
                <w:rPr>
                  <w:rStyle w:val="charCitHyperlinkAbbrev"/>
                </w:rPr>
                <w:t>A2023</w:t>
              </w:r>
              <w:r w:rsidR="001312A0">
                <w:rPr>
                  <w:rStyle w:val="charCitHyperlinkAbbrev"/>
                </w:rPr>
                <w:noBreakHyphen/>
                <w:t>19</w:t>
              </w:r>
            </w:hyperlink>
          </w:p>
        </w:tc>
        <w:tc>
          <w:tcPr>
            <w:tcW w:w="1783" w:type="dxa"/>
            <w:tcBorders>
              <w:top w:val="single" w:sz="4" w:space="0" w:color="auto"/>
              <w:bottom w:val="single" w:sz="4" w:space="0" w:color="auto"/>
            </w:tcBorders>
          </w:tcPr>
          <w:p w14:paraId="4F0138F1" w14:textId="63900090" w:rsidR="00275F95" w:rsidRPr="004A4717" w:rsidRDefault="00275F95" w:rsidP="002A55CA">
            <w:pPr>
              <w:pStyle w:val="EarlierRepubEntries"/>
            </w:pPr>
            <w:r>
              <w:t xml:space="preserve">Amendments by </w:t>
            </w:r>
            <w:hyperlink r:id="rId1111" w:tooltip="Road Safety Legislation Amendment Act 2023" w:history="1">
              <w:r w:rsidR="001312A0">
                <w:rPr>
                  <w:rStyle w:val="charCitHyperlinkAbbrev"/>
                </w:rPr>
                <w:t>A2023</w:t>
              </w:r>
              <w:r w:rsidR="001312A0">
                <w:rPr>
                  <w:rStyle w:val="charCitHyperlinkAbbrev"/>
                </w:rPr>
                <w:noBreakHyphen/>
                <w:t>19</w:t>
              </w:r>
            </w:hyperlink>
          </w:p>
        </w:tc>
      </w:tr>
    </w:tbl>
    <w:p w14:paraId="76B3EF1F" w14:textId="77777777" w:rsidR="00F62ACB" w:rsidRPr="00A2662A" w:rsidRDefault="00F62ACB" w:rsidP="001173FD">
      <w:pPr>
        <w:pStyle w:val="Endnote2"/>
      </w:pPr>
      <w:bookmarkStart w:id="133" w:name="_Toc166852997"/>
      <w:r w:rsidRPr="00A2662A">
        <w:rPr>
          <w:rStyle w:val="charTableNo"/>
        </w:rPr>
        <w:t>6</w:t>
      </w:r>
      <w:r w:rsidRPr="00217CE1">
        <w:tab/>
      </w:r>
      <w:r w:rsidRPr="00A2662A">
        <w:rPr>
          <w:rStyle w:val="charTableText"/>
        </w:rPr>
        <w:t>Expired transitional or validating provisions</w:t>
      </w:r>
      <w:bookmarkEnd w:id="133"/>
    </w:p>
    <w:p w14:paraId="6FE95CE3" w14:textId="10BBEB8A" w:rsidR="00F62ACB" w:rsidRDefault="00F62ACB" w:rsidP="001173FD">
      <w:pPr>
        <w:pStyle w:val="EndNoteTextPub"/>
      </w:pPr>
      <w:r w:rsidRPr="00600F19">
        <w:t>This Act may be affected by transitional or validating provisions that have expired.  The expiry does not affect any continuing operation of the provisions (s</w:t>
      </w:r>
      <w:r>
        <w:t xml:space="preserve">ee </w:t>
      </w:r>
      <w:hyperlink r:id="rId1112" w:tooltip="A2001-14" w:history="1">
        <w:r w:rsidR="00970665" w:rsidRPr="00970665">
          <w:rPr>
            <w:rStyle w:val="charCitHyperlinkItal"/>
          </w:rPr>
          <w:t>Legislation Act 2001</w:t>
        </w:r>
      </w:hyperlink>
      <w:r>
        <w:t>, s 88 (1)).</w:t>
      </w:r>
    </w:p>
    <w:p w14:paraId="669D6E91" w14:textId="77777777" w:rsidR="00F62ACB" w:rsidRDefault="00F62ACB" w:rsidP="001173FD">
      <w:pPr>
        <w:pStyle w:val="EndNoteTextPub"/>
        <w:spacing w:before="120"/>
      </w:pPr>
      <w:r>
        <w:t>Expired provisions are removed from the republished law when the expiry takes effect and are listed in the amendment history using the abbreviation ‘exp’ followed by the date of the expiry.</w:t>
      </w:r>
    </w:p>
    <w:p w14:paraId="40A7A57D" w14:textId="77777777" w:rsidR="00F62ACB" w:rsidRDefault="00F62ACB" w:rsidP="001173F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A848D10" w14:textId="77777777" w:rsidR="004147FC" w:rsidRDefault="004147FC">
      <w:pPr>
        <w:pStyle w:val="05EndNote0"/>
        <w:sectPr w:rsidR="004147FC" w:rsidSect="00DA2F33">
          <w:headerReference w:type="even" r:id="rId1113"/>
          <w:headerReference w:type="default" r:id="rId1114"/>
          <w:footerReference w:type="even" r:id="rId1115"/>
          <w:footerReference w:type="default" r:id="rId1116"/>
          <w:pgSz w:w="11907" w:h="16839" w:code="9"/>
          <w:pgMar w:top="3000" w:right="1900" w:bottom="2500" w:left="2300" w:header="2480" w:footer="2100" w:gutter="0"/>
          <w:cols w:space="720"/>
          <w:docGrid w:linePitch="326"/>
        </w:sectPr>
      </w:pPr>
    </w:p>
    <w:p w14:paraId="4A24AB27" w14:textId="77777777" w:rsidR="00505317" w:rsidRDefault="00505317" w:rsidP="00F07209">
      <w:pPr>
        <w:rPr>
          <w:color w:val="000000"/>
          <w:sz w:val="22"/>
        </w:rPr>
      </w:pPr>
    </w:p>
    <w:p w14:paraId="22994B16" w14:textId="77777777" w:rsidR="005B5887" w:rsidRDefault="005B5887" w:rsidP="00F07209">
      <w:pPr>
        <w:rPr>
          <w:color w:val="000000"/>
          <w:sz w:val="22"/>
        </w:rPr>
      </w:pPr>
    </w:p>
    <w:p w14:paraId="3AD3F304" w14:textId="77777777" w:rsidR="004125EC" w:rsidRDefault="004125EC" w:rsidP="00F07209">
      <w:pPr>
        <w:rPr>
          <w:color w:val="000000"/>
          <w:sz w:val="22"/>
        </w:rPr>
      </w:pPr>
    </w:p>
    <w:p w14:paraId="30300CAF" w14:textId="77777777" w:rsidR="004125EC" w:rsidRDefault="004125EC" w:rsidP="00F07209">
      <w:pPr>
        <w:rPr>
          <w:color w:val="000000"/>
          <w:sz w:val="22"/>
        </w:rPr>
      </w:pPr>
    </w:p>
    <w:p w14:paraId="5D8B8336" w14:textId="77777777" w:rsidR="004125EC" w:rsidRDefault="004125EC" w:rsidP="00F07209">
      <w:pPr>
        <w:rPr>
          <w:color w:val="000000"/>
          <w:sz w:val="22"/>
        </w:rPr>
      </w:pPr>
    </w:p>
    <w:p w14:paraId="1B240F9B" w14:textId="77777777" w:rsidR="004125EC" w:rsidRDefault="004125EC" w:rsidP="00F07209">
      <w:pPr>
        <w:rPr>
          <w:color w:val="000000"/>
          <w:sz w:val="22"/>
        </w:rPr>
      </w:pPr>
    </w:p>
    <w:p w14:paraId="1F717FA9" w14:textId="77777777" w:rsidR="004125EC" w:rsidRDefault="004125EC" w:rsidP="00F07209">
      <w:pPr>
        <w:rPr>
          <w:color w:val="000000"/>
          <w:sz w:val="22"/>
        </w:rPr>
      </w:pPr>
    </w:p>
    <w:p w14:paraId="6DE245A9" w14:textId="6EE21E82" w:rsidR="00F07209" w:rsidRDefault="00F07209" w:rsidP="00F07209">
      <w:r w:rsidRPr="00A429B3">
        <w:rPr>
          <w:color w:val="000000"/>
          <w:sz w:val="22"/>
        </w:rPr>
        <w:t xml:space="preserve">©  Australian Capital Territory </w:t>
      </w:r>
      <w:r w:rsidR="00A2662A">
        <w:rPr>
          <w:noProof/>
          <w:color w:val="000000"/>
          <w:sz w:val="22"/>
        </w:rPr>
        <w:t>2024</w:t>
      </w:r>
    </w:p>
    <w:p w14:paraId="1C9746DA" w14:textId="77777777" w:rsidR="004147FC" w:rsidRDefault="004147FC">
      <w:pPr>
        <w:pStyle w:val="06Copyright"/>
        <w:sectPr w:rsidR="004147FC" w:rsidSect="00DA2F33">
          <w:headerReference w:type="even" r:id="rId1117"/>
          <w:headerReference w:type="default" r:id="rId1118"/>
          <w:footerReference w:type="even" r:id="rId1119"/>
          <w:footerReference w:type="default" r:id="rId1120"/>
          <w:headerReference w:type="first" r:id="rId1121"/>
          <w:footerReference w:type="first" r:id="rId1122"/>
          <w:type w:val="continuous"/>
          <w:pgSz w:w="11907" w:h="16839" w:code="9"/>
          <w:pgMar w:top="3000" w:right="1900" w:bottom="2500" w:left="2300" w:header="2480" w:footer="2100" w:gutter="0"/>
          <w:pgNumType w:fmt="lowerRoman"/>
          <w:cols w:space="720"/>
          <w:titlePg/>
          <w:docGrid w:linePitch="326"/>
        </w:sectPr>
      </w:pPr>
    </w:p>
    <w:p w14:paraId="7285E6BE" w14:textId="77777777" w:rsidR="00535D69" w:rsidRPr="006B59B7" w:rsidRDefault="00535D69" w:rsidP="00EA6336"/>
    <w:sectPr w:rsidR="00535D69" w:rsidRPr="006B59B7" w:rsidSect="00DA2F33">
      <w:headerReference w:type="even" r:id="rId1123"/>
      <w:headerReference w:type="default" r:id="rId1124"/>
      <w:footerReference w:type="even" r:id="rId1125"/>
      <w:footerReference w:type="default" r:id="rId1126"/>
      <w:footerReference w:type="first" r:id="rId1127"/>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9E95" w14:textId="77777777" w:rsidR="00DA2F33" w:rsidRDefault="00DA2F33">
      <w:r>
        <w:separator/>
      </w:r>
    </w:p>
  </w:endnote>
  <w:endnote w:type="continuationSeparator" w:id="0">
    <w:p w14:paraId="427AD60A" w14:textId="77777777" w:rsidR="00DA2F33" w:rsidRDefault="00DA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swiss"/>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45C6" w14:textId="4C380893" w:rsidR="00413637" w:rsidRPr="005669F4" w:rsidRDefault="005669F4" w:rsidP="005669F4">
    <w:pPr>
      <w:pStyle w:val="Footer"/>
      <w:jc w:val="center"/>
      <w:rPr>
        <w:rFonts w:cs="Arial"/>
        <w:sz w:val="14"/>
      </w:rPr>
    </w:pPr>
    <w:r w:rsidRPr="005669F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7C75"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rsidRPr="00CB3D59" w14:paraId="008441F5" w14:textId="77777777">
      <w:tc>
        <w:tcPr>
          <w:tcW w:w="847" w:type="pct"/>
        </w:tcPr>
        <w:p w14:paraId="7CFD6619" w14:textId="77777777" w:rsidR="000B2E5D" w:rsidRPr="00F02A14" w:rsidRDefault="000B2E5D" w:rsidP="00F5407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92</w:t>
          </w:r>
          <w:r w:rsidRPr="00F02A14">
            <w:rPr>
              <w:rStyle w:val="PageNumber"/>
              <w:rFonts w:cs="Arial"/>
              <w:szCs w:val="18"/>
            </w:rPr>
            <w:fldChar w:fldCharType="end"/>
          </w:r>
        </w:p>
      </w:tc>
      <w:tc>
        <w:tcPr>
          <w:tcW w:w="3092" w:type="pct"/>
        </w:tcPr>
        <w:p w14:paraId="2042C5DE" w14:textId="72F3F039" w:rsidR="000B2E5D" w:rsidRPr="00F02A14" w:rsidRDefault="000B2E5D"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13637" w:rsidRPr="00413637">
            <w:rPr>
              <w:rFonts w:cs="Arial"/>
              <w:szCs w:val="18"/>
            </w:rPr>
            <w:t xml:space="preserve">Road Transport (Alcohol </w:t>
          </w:r>
          <w:r w:rsidR="00413637">
            <w:t>and Drugs) Act 1977</w:t>
          </w:r>
          <w:r>
            <w:fldChar w:fldCharType="end"/>
          </w:r>
        </w:p>
        <w:p w14:paraId="3CADA7FF" w14:textId="2ED2A99D" w:rsidR="000B2E5D" w:rsidRPr="00F02A14" w:rsidRDefault="000B2E5D"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1363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13637">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13637">
            <w:rPr>
              <w:rFonts w:cs="Arial"/>
              <w:szCs w:val="18"/>
            </w:rPr>
            <w:t xml:space="preserve"> </w:t>
          </w:r>
          <w:r w:rsidRPr="00F02A14">
            <w:rPr>
              <w:rFonts w:cs="Arial"/>
              <w:szCs w:val="18"/>
            </w:rPr>
            <w:fldChar w:fldCharType="end"/>
          </w:r>
        </w:p>
      </w:tc>
      <w:tc>
        <w:tcPr>
          <w:tcW w:w="1061" w:type="pct"/>
        </w:tcPr>
        <w:p w14:paraId="6D12AD03" w14:textId="60BF1C25" w:rsidR="000B2E5D" w:rsidRPr="00F02A14" w:rsidRDefault="000B2E5D" w:rsidP="00F5407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13637">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13637">
            <w:rPr>
              <w:rFonts w:cs="Arial"/>
              <w:szCs w:val="18"/>
            </w:rPr>
            <w:t>25/05/24</w:t>
          </w:r>
          <w:r w:rsidRPr="00F02A14">
            <w:rPr>
              <w:rFonts w:cs="Arial"/>
              <w:szCs w:val="18"/>
            </w:rPr>
            <w:fldChar w:fldCharType="end"/>
          </w:r>
        </w:p>
      </w:tc>
    </w:tr>
  </w:tbl>
  <w:p w14:paraId="6CE2FCD6" w14:textId="55901B57"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8A83"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rsidRPr="00CB3D59" w14:paraId="21777DE6" w14:textId="77777777">
      <w:tc>
        <w:tcPr>
          <w:tcW w:w="1061" w:type="pct"/>
        </w:tcPr>
        <w:p w14:paraId="703BA84A" w14:textId="4D8DDBBB" w:rsidR="000B2E5D" w:rsidRPr="00F02A14" w:rsidRDefault="000B2E5D" w:rsidP="00F5407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13637">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13637">
            <w:rPr>
              <w:rFonts w:cs="Arial"/>
              <w:szCs w:val="18"/>
            </w:rPr>
            <w:t>25/05/24</w:t>
          </w:r>
          <w:r w:rsidRPr="00F02A14">
            <w:rPr>
              <w:rFonts w:cs="Arial"/>
              <w:szCs w:val="18"/>
            </w:rPr>
            <w:fldChar w:fldCharType="end"/>
          </w:r>
        </w:p>
      </w:tc>
      <w:tc>
        <w:tcPr>
          <w:tcW w:w="3092" w:type="pct"/>
        </w:tcPr>
        <w:p w14:paraId="3BB423E2" w14:textId="28902B59" w:rsidR="000B2E5D" w:rsidRPr="00F02A14" w:rsidRDefault="000B2E5D"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13637" w:rsidRPr="00413637">
            <w:rPr>
              <w:rFonts w:cs="Arial"/>
              <w:szCs w:val="18"/>
            </w:rPr>
            <w:t xml:space="preserve">Road Transport (Alcohol </w:t>
          </w:r>
          <w:r w:rsidR="00413637">
            <w:t>and Drugs) Act 1977</w:t>
          </w:r>
          <w:r>
            <w:fldChar w:fldCharType="end"/>
          </w:r>
        </w:p>
        <w:p w14:paraId="08D15877" w14:textId="144F680D" w:rsidR="000B2E5D" w:rsidRPr="00F02A14" w:rsidRDefault="000B2E5D"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1363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13637">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13637">
            <w:rPr>
              <w:rFonts w:cs="Arial"/>
              <w:szCs w:val="18"/>
            </w:rPr>
            <w:t xml:space="preserve"> </w:t>
          </w:r>
          <w:r w:rsidRPr="00F02A14">
            <w:rPr>
              <w:rFonts w:cs="Arial"/>
              <w:szCs w:val="18"/>
            </w:rPr>
            <w:fldChar w:fldCharType="end"/>
          </w:r>
        </w:p>
      </w:tc>
      <w:tc>
        <w:tcPr>
          <w:tcW w:w="847" w:type="pct"/>
        </w:tcPr>
        <w:p w14:paraId="623B8C05" w14:textId="77777777" w:rsidR="000B2E5D" w:rsidRPr="00F02A14" w:rsidRDefault="000B2E5D" w:rsidP="00F5407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93</w:t>
          </w:r>
          <w:r w:rsidRPr="00F02A14">
            <w:rPr>
              <w:rStyle w:val="PageNumber"/>
              <w:rFonts w:cs="Arial"/>
              <w:szCs w:val="18"/>
            </w:rPr>
            <w:fldChar w:fldCharType="end"/>
          </w:r>
        </w:p>
      </w:tc>
    </w:tr>
  </w:tbl>
  <w:p w14:paraId="0025B17B" w14:textId="186E2BB9"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A284"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2583C4BF" w14:textId="77777777">
      <w:tc>
        <w:tcPr>
          <w:tcW w:w="847" w:type="pct"/>
        </w:tcPr>
        <w:p w14:paraId="4C356444"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14:paraId="37546087" w14:textId="27A8EA7B"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3B07F8B4" w14:textId="3D54E098" w:rsidR="000B2E5D" w:rsidRDefault="005669F4">
          <w:pPr>
            <w:pStyle w:val="FooterInfoCentre"/>
          </w:pPr>
          <w:r>
            <w:fldChar w:fldCharType="begin"/>
          </w:r>
          <w:r>
            <w:instrText xml:space="preserve"> DOCPROPERTY "Eff"  *\charformat </w:instrText>
          </w:r>
          <w:r>
            <w:fldChar w:fldCharType="separate"/>
          </w:r>
          <w:r w:rsidR="00413637">
            <w:t xml:space="preserve">Effective:  </w:t>
          </w:r>
          <w:r>
            <w:fldChar w:fldCharType="end"/>
          </w:r>
          <w:r>
            <w:fldChar w:fldCharType="begin"/>
          </w:r>
          <w:r>
            <w:instrText xml:space="preserve"> DOCPROPERTY "StartDt"  *\charformat </w:instrText>
          </w:r>
          <w:r>
            <w:fldChar w:fldCharType="separate"/>
          </w:r>
          <w:r w:rsidR="00413637">
            <w:t>25/05/24</w:t>
          </w:r>
          <w:r>
            <w:fldChar w:fldCharType="end"/>
          </w:r>
          <w:r>
            <w:fldChar w:fldCharType="begin"/>
          </w:r>
          <w:r>
            <w:instrText xml:space="preserve"> DOCPROPERTY "EndDt"  *\charformat </w:instrText>
          </w:r>
          <w:r>
            <w:fldChar w:fldCharType="separate"/>
          </w:r>
          <w:r w:rsidR="00413637">
            <w:t xml:space="preserve"> </w:t>
          </w:r>
          <w:r>
            <w:fldChar w:fldCharType="end"/>
          </w:r>
        </w:p>
      </w:tc>
      <w:tc>
        <w:tcPr>
          <w:tcW w:w="1061" w:type="pct"/>
        </w:tcPr>
        <w:p w14:paraId="3BDCED2E" w14:textId="0EED8B4B" w:rsidR="000B2E5D" w:rsidRDefault="005669F4">
          <w:pPr>
            <w:pStyle w:val="Footer"/>
            <w:jc w:val="right"/>
          </w:pPr>
          <w:r>
            <w:fldChar w:fldCharType="begin"/>
          </w:r>
          <w:r>
            <w:instrText xml:space="preserve"> DOCPROPERTY "Category"  *\charformat  </w:instrText>
          </w:r>
          <w:r>
            <w:fldChar w:fldCharType="separate"/>
          </w:r>
          <w:r w:rsidR="00413637">
            <w:t>R51</w:t>
          </w:r>
          <w:r>
            <w:fldChar w:fldCharType="end"/>
          </w:r>
          <w:r w:rsidR="000B2E5D">
            <w:br/>
          </w:r>
          <w:r>
            <w:fldChar w:fldCharType="begin"/>
          </w:r>
          <w:r>
            <w:instrText xml:space="preserve"> DOCPROPERTY "RepubDt"  *\charformat  </w:instrText>
          </w:r>
          <w:r>
            <w:fldChar w:fldCharType="separate"/>
          </w:r>
          <w:r w:rsidR="00413637">
            <w:t>25/05/24</w:t>
          </w:r>
          <w:r>
            <w:fldChar w:fldCharType="end"/>
          </w:r>
        </w:p>
      </w:tc>
    </w:tr>
  </w:tbl>
  <w:p w14:paraId="4B1F8E5B" w14:textId="069B5F6E"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F676"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63C3FCD8" w14:textId="77777777">
      <w:tc>
        <w:tcPr>
          <w:tcW w:w="1061" w:type="pct"/>
        </w:tcPr>
        <w:p w14:paraId="3D1DDA32" w14:textId="027EF692" w:rsidR="000B2E5D" w:rsidRDefault="005669F4">
          <w:pPr>
            <w:pStyle w:val="Footer"/>
          </w:pPr>
          <w:r>
            <w:fldChar w:fldCharType="begin"/>
          </w:r>
          <w:r>
            <w:instrText xml:space="preserve"> DOCPROPERTY "Category"  *\charformat  </w:instrText>
          </w:r>
          <w:r>
            <w:fldChar w:fldCharType="separate"/>
          </w:r>
          <w:r w:rsidR="00413637">
            <w:t>R51</w:t>
          </w:r>
          <w:r>
            <w:fldChar w:fldCharType="end"/>
          </w:r>
          <w:r w:rsidR="000B2E5D">
            <w:br/>
          </w:r>
          <w:r>
            <w:fldChar w:fldCharType="begin"/>
          </w:r>
          <w:r>
            <w:instrText xml:space="preserve"> DOCPROPERTY "RepubDt"  *\charformat  </w:instrText>
          </w:r>
          <w:r>
            <w:fldChar w:fldCharType="separate"/>
          </w:r>
          <w:r w:rsidR="00413637">
            <w:t>25/05/24</w:t>
          </w:r>
          <w:r>
            <w:fldChar w:fldCharType="end"/>
          </w:r>
        </w:p>
      </w:tc>
      <w:tc>
        <w:tcPr>
          <w:tcW w:w="3092" w:type="pct"/>
        </w:tcPr>
        <w:p w14:paraId="3D487506" w14:textId="4BA2C78E"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1FBE3E40" w14:textId="1278397A" w:rsidR="000B2E5D" w:rsidRDefault="005669F4">
          <w:pPr>
            <w:pStyle w:val="FooterInfoCentre"/>
          </w:pPr>
          <w:r>
            <w:fldChar w:fldCharType="begin"/>
          </w:r>
          <w:r>
            <w:instrText xml:space="preserve"> DOCPROPERTY "Eff"  *\charformat </w:instrText>
          </w:r>
          <w:r>
            <w:fldChar w:fldCharType="separate"/>
          </w:r>
          <w:r w:rsidR="00413637">
            <w:t xml:space="preserve">Effective:  </w:t>
          </w:r>
          <w:r>
            <w:fldChar w:fldCharType="end"/>
          </w:r>
          <w:r>
            <w:fldChar w:fldCharType="begin"/>
          </w:r>
          <w:r>
            <w:instrText xml:space="preserve"> DOCPROPERTY "StartDt"  *\charformat </w:instrText>
          </w:r>
          <w:r>
            <w:fldChar w:fldCharType="separate"/>
          </w:r>
          <w:r w:rsidR="00413637">
            <w:t>25/05/24</w:t>
          </w:r>
          <w:r>
            <w:fldChar w:fldCharType="end"/>
          </w:r>
          <w:r>
            <w:fldChar w:fldCharType="begin"/>
          </w:r>
          <w:r>
            <w:instrText xml:space="preserve"> DOCPROPERTY "EndDt"  *\charformat </w:instrText>
          </w:r>
          <w:r>
            <w:fldChar w:fldCharType="separate"/>
          </w:r>
          <w:r w:rsidR="00413637">
            <w:t xml:space="preserve"> </w:t>
          </w:r>
          <w:r>
            <w:fldChar w:fldCharType="end"/>
          </w:r>
        </w:p>
      </w:tc>
      <w:tc>
        <w:tcPr>
          <w:tcW w:w="847" w:type="pct"/>
        </w:tcPr>
        <w:p w14:paraId="6066D346"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14:paraId="70C7D131" w14:textId="1475CF38"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F135"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21D6F3A8" w14:textId="77777777">
      <w:tc>
        <w:tcPr>
          <w:tcW w:w="847" w:type="pct"/>
        </w:tcPr>
        <w:p w14:paraId="46D981C1"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21539A90" w14:textId="5C2F75A3"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1F5D4ACD" w14:textId="7F1A8B83" w:rsidR="000B2E5D" w:rsidRDefault="005669F4">
          <w:pPr>
            <w:pStyle w:val="FooterInfoCentre"/>
          </w:pPr>
          <w:r>
            <w:fldChar w:fldCharType="begin"/>
          </w:r>
          <w:r>
            <w:instrText xml:space="preserve"> DOCPROPERTY "Eff"  *\charformat </w:instrText>
          </w:r>
          <w:r>
            <w:fldChar w:fldCharType="separate"/>
          </w:r>
          <w:r w:rsidR="00413637">
            <w:t xml:space="preserve">Effective:  </w:t>
          </w:r>
          <w:r>
            <w:fldChar w:fldCharType="end"/>
          </w:r>
          <w:r>
            <w:fldChar w:fldCharType="begin"/>
          </w:r>
          <w:r>
            <w:instrText xml:space="preserve"> DOCPROPERTY "StartDt"  *\charformat </w:instrText>
          </w:r>
          <w:r>
            <w:fldChar w:fldCharType="separate"/>
          </w:r>
          <w:r w:rsidR="00413637">
            <w:t>25/05/24</w:t>
          </w:r>
          <w:r>
            <w:fldChar w:fldCharType="end"/>
          </w:r>
          <w:r>
            <w:fldChar w:fldCharType="begin"/>
          </w:r>
          <w:r>
            <w:instrText xml:space="preserve"> DOCPROPERTY "EndDt"  *\charformat </w:instrText>
          </w:r>
          <w:r>
            <w:fldChar w:fldCharType="separate"/>
          </w:r>
          <w:r w:rsidR="00413637">
            <w:t xml:space="preserve"> </w:t>
          </w:r>
          <w:r>
            <w:fldChar w:fldCharType="end"/>
          </w:r>
        </w:p>
      </w:tc>
      <w:tc>
        <w:tcPr>
          <w:tcW w:w="1061" w:type="pct"/>
        </w:tcPr>
        <w:p w14:paraId="590B4EB2" w14:textId="17397648" w:rsidR="000B2E5D" w:rsidRDefault="005669F4">
          <w:pPr>
            <w:pStyle w:val="Footer"/>
            <w:jc w:val="right"/>
          </w:pPr>
          <w:r>
            <w:fldChar w:fldCharType="begin"/>
          </w:r>
          <w:r>
            <w:instrText xml:space="preserve"> DOCPROPERTY "Category"  *\charformat  </w:instrText>
          </w:r>
          <w:r>
            <w:fldChar w:fldCharType="separate"/>
          </w:r>
          <w:r w:rsidR="00413637">
            <w:t>R51</w:t>
          </w:r>
          <w:r>
            <w:fldChar w:fldCharType="end"/>
          </w:r>
          <w:r w:rsidR="000B2E5D">
            <w:br/>
          </w:r>
          <w:r>
            <w:fldChar w:fldCharType="begin"/>
          </w:r>
          <w:r>
            <w:instrText xml:space="preserve"> DOCPROPERTY "RepubDt"  *\charformat  </w:instrText>
          </w:r>
          <w:r>
            <w:fldChar w:fldCharType="separate"/>
          </w:r>
          <w:r w:rsidR="00413637">
            <w:t>25/05/24</w:t>
          </w:r>
          <w:r>
            <w:fldChar w:fldCharType="end"/>
          </w:r>
        </w:p>
      </w:tc>
    </w:tr>
  </w:tbl>
  <w:p w14:paraId="4E4E4A93" w14:textId="0E5115B1"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20C7"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303868E6" w14:textId="77777777">
      <w:tc>
        <w:tcPr>
          <w:tcW w:w="1061" w:type="pct"/>
        </w:tcPr>
        <w:p w14:paraId="1C3A3009" w14:textId="32FC6935" w:rsidR="000B2E5D" w:rsidRDefault="005669F4">
          <w:pPr>
            <w:pStyle w:val="Footer"/>
          </w:pPr>
          <w:r>
            <w:fldChar w:fldCharType="begin"/>
          </w:r>
          <w:r>
            <w:instrText xml:space="preserve"> DOCPROPERTY "Category"  *\charformat  </w:instrText>
          </w:r>
          <w:r>
            <w:fldChar w:fldCharType="separate"/>
          </w:r>
          <w:r w:rsidR="00413637">
            <w:t>R51</w:t>
          </w:r>
          <w:r>
            <w:fldChar w:fldCharType="end"/>
          </w:r>
          <w:r w:rsidR="000B2E5D">
            <w:br/>
          </w:r>
          <w:r>
            <w:fldChar w:fldCharType="begin"/>
          </w:r>
          <w:r>
            <w:instrText xml:space="preserve"> DOCPROPERTY "RepubDt"  *\charformat  </w:instrText>
          </w:r>
          <w:r>
            <w:fldChar w:fldCharType="separate"/>
          </w:r>
          <w:r w:rsidR="00413637">
            <w:t>25/05/24</w:t>
          </w:r>
          <w:r>
            <w:fldChar w:fldCharType="end"/>
          </w:r>
        </w:p>
      </w:tc>
      <w:tc>
        <w:tcPr>
          <w:tcW w:w="3092" w:type="pct"/>
        </w:tcPr>
        <w:p w14:paraId="7F519684" w14:textId="09E6665C"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78085091" w14:textId="6F68FFB5" w:rsidR="000B2E5D" w:rsidRDefault="005669F4">
          <w:pPr>
            <w:pStyle w:val="FooterInfoCentre"/>
          </w:pPr>
          <w:r>
            <w:fldChar w:fldCharType="begin"/>
          </w:r>
          <w:r>
            <w:instrText xml:space="preserve"> DOCPROPERTY "Eff"  *\charformat </w:instrText>
          </w:r>
          <w:r>
            <w:fldChar w:fldCharType="separate"/>
          </w:r>
          <w:r w:rsidR="00413637">
            <w:t xml:space="preserve">Effective:  </w:t>
          </w:r>
          <w:r>
            <w:fldChar w:fldCharType="end"/>
          </w:r>
          <w:r>
            <w:fldChar w:fldCharType="begin"/>
          </w:r>
          <w:r>
            <w:instrText xml:space="preserve"> DOCPROPERTY "StartDt"  *\charformat </w:instrText>
          </w:r>
          <w:r>
            <w:fldChar w:fldCharType="separate"/>
          </w:r>
          <w:r w:rsidR="00413637">
            <w:t>25/05/24</w:t>
          </w:r>
          <w:r>
            <w:fldChar w:fldCharType="end"/>
          </w:r>
          <w:r>
            <w:fldChar w:fldCharType="begin"/>
          </w:r>
          <w:r>
            <w:instrText xml:space="preserve"> DOCPROPERTY "EndDt"  *\charformat </w:instrText>
          </w:r>
          <w:r>
            <w:fldChar w:fldCharType="separate"/>
          </w:r>
          <w:r w:rsidR="00413637">
            <w:t xml:space="preserve"> </w:t>
          </w:r>
          <w:r>
            <w:fldChar w:fldCharType="end"/>
          </w:r>
        </w:p>
      </w:tc>
      <w:tc>
        <w:tcPr>
          <w:tcW w:w="847" w:type="pct"/>
        </w:tcPr>
        <w:p w14:paraId="7207CC60"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7F1D1A4A" w14:textId="11A8A866"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43B3" w14:textId="78A850B0" w:rsidR="000B2E5D" w:rsidRPr="005669F4" w:rsidRDefault="005669F4" w:rsidP="005669F4">
    <w:pPr>
      <w:pStyle w:val="Footer"/>
      <w:jc w:val="center"/>
      <w:rPr>
        <w:rFonts w:cs="Arial"/>
        <w:sz w:val="14"/>
      </w:rPr>
    </w:pPr>
    <w:r w:rsidRPr="005669F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3AD4" w14:textId="123E3C9F" w:rsidR="000B2E5D" w:rsidRPr="005669F4" w:rsidRDefault="000B2E5D" w:rsidP="005669F4">
    <w:pPr>
      <w:pStyle w:val="Footer"/>
      <w:jc w:val="center"/>
      <w:rPr>
        <w:rFonts w:cs="Arial"/>
        <w:sz w:val="14"/>
      </w:rPr>
    </w:pPr>
    <w:r w:rsidRPr="005669F4">
      <w:rPr>
        <w:rFonts w:cs="Arial"/>
        <w:sz w:val="14"/>
      </w:rPr>
      <w:fldChar w:fldCharType="begin"/>
    </w:r>
    <w:r w:rsidRPr="005669F4">
      <w:rPr>
        <w:rFonts w:cs="Arial"/>
        <w:sz w:val="14"/>
      </w:rPr>
      <w:instrText xml:space="preserve"> COMMENTS  \* MERGEFORMAT </w:instrText>
    </w:r>
    <w:r w:rsidRPr="005669F4">
      <w:rPr>
        <w:rFonts w:cs="Arial"/>
        <w:sz w:val="14"/>
      </w:rPr>
      <w:fldChar w:fldCharType="end"/>
    </w:r>
    <w:r w:rsidR="005669F4" w:rsidRPr="005669F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D119" w14:textId="57B9E976" w:rsidR="000B2E5D" w:rsidRPr="005669F4" w:rsidRDefault="005669F4" w:rsidP="005669F4">
    <w:pPr>
      <w:pStyle w:val="Footer"/>
      <w:jc w:val="center"/>
      <w:rPr>
        <w:rFonts w:cs="Arial"/>
        <w:sz w:val="14"/>
      </w:rPr>
    </w:pPr>
    <w:r w:rsidRPr="005669F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D477"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B2E5D" w14:paraId="65D626B4" w14:textId="77777777">
      <w:tc>
        <w:tcPr>
          <w:tcW w:w="846" w:type="pct"/>
        </w:tcPr>
        <w:p w14:paraId="6180C247" w14:textId="77777777" w:rsidR="000B2E5D" w:rsidRDefault="000B2E5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c>
        <w:tcPr>
          <w:tcW w:w="3093" w:type="pct"/>
        </w:tcPr>
        <w:p w14:paraId="23AA111C" w14:textId="63618BB6"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4E5F278D" w14:textId="120DC94D" w:rsidR="000B2E5D" w:rsidRDefault="005669F4">
          <w:pPr>
            <w:pStyle w:val="FooterInfoCentre"/>
          </w:pPr>
          <w:r>
            <w:fldChar w:fldCharType="begin"/>
          </w:r>
          <w:r>
            <w:instrText xml:space="preserve"> DOCPROPERTY "Eff"  </w:instrText>
          </w:r>
          <w:r>
            <w:fldChar w:fldCharType="separate"/>
          </w:r>
          <w:r w:rsidR="00413637">
            <w:t xml:space="preserve">Effective:  </w:t>
          </w:r>
          <w:r>
            <w:fldChar w:fldCharType="end"/>
          </w:r>
          <w:r>
            <w:fldChar w:fldCharType="begin"/>
          </w:r>
          <w:r>
            <w:instrText xml:space="preserve"> DOCPROPERTY "StartDt"   </w:instrText>
          </w:r>
          <w:r>
            <w:fldChar w:fldCharType="separate"/>
          </w:r>
          <w:r w:rsidR="00413637">
            <w:t>25/05/24</w:t>
          </w:r>
          <w:r>
            <w:fldChar w:fldCharType="end"/>
          </w:r>
          <w:r>
            <w:fldChar w:fldCharType="begin"/>
          </w:r>
          <w:r>
            <w:instrText xml:space="preserve"> DOCPROPERTY "EndDt"  </w:instrText>
          </w:r>
          <w:r>
            <w:fldChar w:fldCharType="separate"/>
          </w:r>
          <w:r w:rsidR="00413637">
            <w:t xml:space="preserve"> </w:t>
          </w:r>
          <w:r>
            <w:fldChar w:fldCharType="end"/>
          </w:r>
        </w:p>
      </w:tc>
      <w:tc>
        <w:tcPr>
          <w:tcW w:w="1061" w:type="pct"/>
        </w:tcPr>
        <w:p w14:paraId="337D37E5" w14:textId="45E99070" w:rsidR="000B2E5D" w:rsidRDefault="005669F4">
          <w:pPr>
            <w:pStyle w:val="Footer"/>
            <w:jc w:val="right"/>
          </w:pPr>
          <w:r>
            <w:fldChar w:fldCharType="begin"/>
          </w:r>
          <w:r>
            <w:instrText xml:space="preserve"> DOCPROPERTY "Category"  </w:instrText>
          </w:r>
          <w:r>
            <w:fldChar w:fldCharType="separate"/>
          </w:r>
          <w:r w:rsidR="00413637">
            <w:t>R51</w:t>
          </w:r>
          <w:r>
            <w:fldChar w:fldCharType="end"/>
          </w:r>
          <w:r w:rsidR="000B2E5D">
            <w:br/>
          </w:r>
          <w:r>
            <w:fldChar w:fldCharType="begin"/>
          </w:r>
          <w:r>
            <w:instrText xml:space="preserve"> DOCPROPERTY "RepubDt"  </w:instrText>
          </w:r>
          <w:r>
            <w:fldChar w:fldCharType="separate"/>
          </w:r>
          <w:r w:rsidR="00413637">
            <w:t>25/05/24</w:t>
          </w:r>
          <w:r>
            <w:fldChar w:fldCharType="end"/>
          </w:r>
        </w:p>
      </w:tc>
    </w:tr>
  </w:tbl>
  <w:p w14:paraId="6397B16A" w14:textId="39A2DCF9"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E144" w14:textId="78BED681" w:rsidR="000B2E5D" w:rsidRPr="005669F4" w:rsidRDefault="000B2E5D" w:rsidP="005669F4">
    <w:pPr>
      <w:pStyle w:val="Footer"/>
      <w:jc w:val="center"/>
      <w:rPr>
        <w:rFonts w:cs="Arial"/>
        <w:sz w:val="14"/>
      </w:rPr>
    </w:pPr>
    <w:r w:rsidRPr="005669F4">
      <w:rPr>
        <w:rFonts w:cs="Arial"/>
        <w:sz w:val="14"/>
      </w:rPr>
      <w:fldChar w:fldCharType="begin"/>
    </w:r>
    <w:r w:rsidRPr="005669F4">
      <w:rPr>
        <w:rFonts w:cs="Arial"/>
        <w:sz w:val="14"/>
      </w:rPr>
      <w:instrText xml:space="preserve"> DOCPROPERTY "Status" </w:instrText>
    </w:r>
    <w:r w:rsidRPr="005669F4">
      <w:rPr>
        <w:rFonts w:cs="Arial"/>
        <w:sz w:val="14"/>
      </w:rPr>
      <w:fldChar w:fldCharType="separate"/>
    </w:r>
    <w:r w:rsidR="00413637" w:rsidRPr="005669F4">
      <w:rPr>
        <w:rFonts w:cs="Arial"/>
        <w:sz w:val="14"/>
      </w:rPr>
      <w:t xml:space="preserve"> </w:t>
    </w:r>
    <w:r w:rsidRPr="005669F4">
      <w:rPr>
        <w:rFonts w:cs="Arial"/>
        <w:sz w:val="14"/>
      </w:rPr>
      <w:fldChar w:fldCharType="end"/>
    </w:r>
    <w:r w:rsidRPr="005669F4">
      <w:rPr>
        <w:rFonts w:cs="Arial"/>
        <w:sz w:val="14"/>
      </w:rPr>
      <w:fldChar w:fldCharType="begin"/>
    </w:r>
    <w:r w:rsidRPr="005669F4">
      <w:rPr>
        <w:rFonts w:cs="Arial"/>
        <w:sz w:val="14"/>
      </w:rPr>
      <w:instrText xml:space="preserve"> COMMENTS  \* MERGEFORMAT </w:instrText>
    </w:r>
    <w:r w:rsidRPr="005669F4">
      <w:rPr>
        <w:rFonts w:cs="Arial"/>
        <w:sz w:val="14"/>
      </w:rPr>
      <w:fldChar w:fldCharType="end"/>
    </w:r>
    <w:r w:rsidR="005669F4" w:rsidRPr="005669F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0B94"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B2E5D" w14:paraId="35DB83A3" w14:textId="77777777">
      <w:tc>
        <w:tcPr>
          <w:tcW w:w="1061" w:type="pct"/>
        </w:tcPr>
        <w:p w14:paraId="2E1E258D" w14:textId="058361E3" w:rsidR="000B2E5D" w:rsidRDefault="005669F4">
          <w:pPr>
            <w:pStyle w:val="Footer"/>
          </w:pPr>
          <w:r>
            <w:fldChar w:fldCharType="begin"/>
          </w:r>
          <w:r>
            <w:instrText xml:space="preserve"> DOCPROPERTY "Category"  </w:instrText>
          </w:r>
          <w:r>
            <w:fldChar w:fldCharType="separate"/>
          </w:r>
          <w:r w:rsidR="00413637">
            <w:t>R51</w:t>
          </w:r>
          <w:r>
            <w:fldChar w:fldCharType="end"/>
          </w:r>
          <w:r w:rsidR="000B2E5D">
            <w:br/>
          </w:r>
          <w:r>
            <w:fldChar w:fldCharType="begin"/>
          </w:r>
          <w:r>
            <w:instrText xml:space="preserve"> DOCPROPERTY "RepubDt"  </w:instrText>
          </w:r>
          <w:r>
            <w:fldChar w:fldCharType="separate"/>
          </w:r>
          <w:r w:rsidR="00413637">
            <w:t>25/05/24</w:t>
          </w:r>
          <w:r>
            <w:fldChar w:fldCharType="end"/>
          </w:r>
        </w:p>
      </w:tc>
      <w:tc>
        <w:tcPr>
          <w:tcW w:w="3093" w:type="pct"/>
        </w:tcPr>
        <w:p w14:paraId="55936491" w14:textId="2A9C639A"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1286006C" w14:textId="4AA1BB21" w:rsidR="000B2E5D" w:rsidRDefault="005669F4">
          <w:pPr>
            <w:pStyle w:val="FooterInfoCentre"/>
          </w:pPr>
          <w:r>
            <w:fldChar w:fldCharType="begin"/>
          </w:r>
          <w:r>
            <w:instrText xml:space="preserve"> DOCPROPERTY "Eff"  </w:instrText>
          </w:r>
          <w:r>
            <w:fldChar w:fldCharType="separate"/>
          </w:r>
          <w:r w:rsidR="00413637">
            <w:t xml:space="preserve">Effective:  </w:t>
          </w:r>
          <w:r>
            <w:fldChar w:fldCharType="end"/>
          </w:r>
          <w:r>
            <w:fldChar w:fldCharType="begin"/>
          </w:r>
          <w:r>
            <w:instrText xml:space="preserve"> DOCPROPERTY "StartDt"  </w:instrText>
          </w:r>
          <w:r>
            <w:fldChar w:fldCharType="separate"/>
          </w:r>
          <w:r w:rsidR="00413637">
            <w:t>25/05/24</w:t>
          </w:r>
          <w:r>
            <w:fldChar w:fldCharType="end"/>
          </w:r>
          <w:r>
            <w:fldChar w:fldCharType="begin"/>
          </w:r>
          <w:r>
            <w:instrText xml:space="preserve"> DOCPROPERTY "EndDt"  </w:instrText>
          </w:r>
          <w:r>
            <w:fldChar w:fldCharType="separate"/>
          </w:r>
          <w:r w:rsidR="00413637">
            <w:t xml:space="preserve"> </w:t>
          </w:r>
          <w:r>
            <w:fldChar w:fldCharType="end"/>
          </w:r>
        </w:p>
      </w:tc>
      <w:tc>
        <w:tcPr>
          <w:tcW w:w="846" w:type="pct"/>
        </w:tcPr>
        <w:p w14:paraId="39CAD85F"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4155D6DC" w14:textId="7D9AE07B"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5D"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B2E5D" w14:paraId="54A0DDEF" w14:textId="77777777">
      <w:tc>
        <w:tcPr>
          <w:tcW w:w="1061" w:type="pct"/>
        </w:tcPr>
        <w:p w14:paraId="23416E69" w14:textId="75B68C8F" w:rsidR="000B2E5D" w:rsidRDefault="005669F4">
          <w:pPr>
            <w:pStyle w:val="Footer"/>
          </w:pPr>
          <w:r>
            <w:fldChar w:fldCharType="begin"/>
          </w:r>
          <w:r>
            <w:instrText xml:space="preserve"> DOCPROPERTY "Category"  </w:instrText>
          </w:r>
          <w:r>
            <w:fldChar w:fldCharType="separate"/>
          </w:r>
          <w:r w:rsidR="00413637">
            <w:t>R51</w:t>
          </w:r>
          <w:r>
            <w:fldChar w:fldCharType="end"/>
          </w:r>
          <w:r w:rsidR="000B2E5D">
            <w:br/>
          </w:r>
          <w:r>
            <w:fldChar w:fldCharType="begin"/>
          </w:r>
          <w:r>
            <w:instrText xml:space="preserve"> DOCPROPERTY "RepubDt"  </w:instrText>
          </w:r>
          <w:r>
            <w:fldChar w:fldCharType="separate"/>
          </w:r>
          <w:r w:rsidR="00413637">
            <w:t>25/05/24</w:t>
          </w:r>
          <w:r>
            <w:fldChar w:fldCharType="end"/>
          </w:r>
        </w:p>
      </w:tc>
      <w:tc>
        <w:tcPr>
          <w:tcW w:w="3093" w:type="pct"/>
        </w:tcPr>
        <w:p w14:paraId="203576B5" w14:textId="5CB6DAD8"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3E17B8F3" w14:textId="321275B3" w:rsidR="000B2E5D" w:rsidRDefault="005669F4">
          <w:pPr>
            <w:pStyle w:val="FooterInfoCentre"/>
          </w:pPr>
          <w:r>
            <w:fldChar w:fldCharType="begin"/>
          </w:r>
          <w:r>
            <w:instrText xml:space="preserve"> DOCPROPERTY "Eff"  </w:instrText>
          </w:r>
          <w:r>
            <w:fldChar w:fldCharType="separate"/>
          </w:r>
          <w:r w:rsidR="00413637">
            <w:t xml:space="preserve">Effective:  </w:t>
          </w:r>
          <w:r>
            <w:fldChar w:fldCharType="end"/>
          </w:r>
          <w:r>
            <w:fldChar w:fldCharType="begin"/>
          </w:r>
          <w:r>
            <w:instrText xml:space="preserve"> DOCPROPERTY "StartDt"   </w:instrText>
          </w:r>
          <w:r>
            <w:fldChar w:fldCharType="separate"/>
          </w:r>
          <w:r w:rsidR="00413637">
            <w:t>25/05/24</w:t>
          </w:r>
          <w:r>
            <w:fldChar w:fldCharType="end"/>
          </w:r>
          <w:r>
            <w:fldChar w:fldCharType="begin"/>
          </w:r>
          <w:r>
            <w:instrText xml:space="preserve"> DOCPROPERTY "EndDt"  </w:instrText>
          </w:r>
          <w:r>
            <w:fldChar w:fldCharType="separate"/>
          </w:r>
          <w:r w:rsidR="00413637">
            <w:t xml:space="preserve"> </w:t>
          </w:r>
          <w:r>
            <w:fldChar w:fldCharType="end"/>
          </w:r>
        </w:p>
      </w:tc>
      <w:tc>
        <w:tcPr>
          <w:tcW w:w="846" w:type="pct"/>
        </w:tcPr>
        <w:p w14:paraId="2F1F08C9"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A6F0EA3" w14:textId="6C2C613A"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DB4" w14:textId="708350C7" w:rsidR="00413637" w:rsidRPr="005669F4" w:rsidRDefault="005669F4" w:rsidP="005669F4">
    <w:pPr>
      <w:pStyle w:val="Footer"/>
      <w:jc w:val="center"/>
      <w:rPr>
        <w:rFonts w:cs="Arial"/>
        <w:sz w:val="14"/>
      </w:rPr>
    </w:pPr>
    <w:r w:rsidRPr="005669F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FE9F"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B2E5D" w14:paraId="2B62BB20" w14:textId="77777777">
      <w:tc>
        <w:tcPr>
          <w:tcW w:w="846" w:type="pct"/>
        </w:tcPr>
        <w:p w14:paraId="6F07D913" w14:textId="77777777" w:rsidR="000B2E5D" w:rsidRDefault="000B2E5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B1F9A67" w14:textId="3004DAD0"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26732C93" w14:textId="3EF4BCBF" w:rsidR="000B2E5D" w:rsidRDefault="005669F4">
          <w:pPr>
            <w:pStyle w:val="FooterInfoCentre"/>
          </w:pPr>
          <w:r>
            <w:fldChar w:fldCharType="begin"/>
          </w:r>
          <w:r>
            <w:instrText xml:space="preserve"> DOCPROPERTY "Eff"  </w:instrText>
          </w:r>
          <w:r>
            <w:fldChar w:fldCharType="separate"/>
          </w:r>
          <w:r w:rsidR="00413637">
            <w:t xml:space="preserve">Effective:  </w:t>
          </w:r>
          <w:r>
            <w:fldChar w:fldCharType="end"/>
          </w:r>
          <w:r>
            <w:fldChar w:fldCharType="begin"/>
          </w:r>
          <w:r>
            <w:instrText xml:space="preserve"> DOCPROPERTY "StartDt"   </w:instrText>
          </w:r>
          <w:r>
            <w:fldChar w:fldCharType="separate"/>
          </w:r>
          <w:r w:rsidR="00413637">
            <w:t>25/05/24</w:t>
          </w:r>
          <w:r>
            <w:fldChar w:fldCharType="end"/>
          </w:r>
          <w:r>
            <w:fldChar w:fldCharType="begin"/>
          </w:r>
          <w:r>
            <w:instrText xml:space="preserve"> DOCPROPERTY "EndDt"  </w:instrText>
          </w:r>
          <w:r>
            <w:fldChar w:fldCharType="separate"/>
          </w:r>
          <w:r w:rsidR="00413637">
            <w:t xml:space="preserve"> </w:t>
          </w:r>
          <w:r>
            <w:fldChar w:fldCharType="end"/>
          </w:r>
        </w:p>
      </w:tc>
      <w:tc>
        <w:tcPr>
          <w:tcW w:w="1061" w:type="pct"/>
        </w:tcPr>
        <w:p w14:paraId="2B81BDFF" w14:textId="636BA821" w:rsidR="000B2E5D" w:rsidRDefault="005669F4">
          <w:pPr>
            <w:pStyle w:val="Footer"/>
            <w:jc w:val="right"/>
          </w:pPr>
          <w:r>
            <w:fldChar w:fldCharType="begin"/>
          </w:r>
          <w:r>
            <w:instrText xml:space="preserve"> DOCPROPERTY "Category"  </w:instrText>
          </w:r>
          <w:r>
            <w:fldChar w:fldCharType="separate"/>
          </w:r>
          <w:r w:rsidR="00413637">
            <w:t>R51</w:t>
          </w:r>
          <w:r>
            <w:fldChar w:fldCharType="end"/>
          </w:r>
          <w:r w:rsidR="000B2E5D">
            <w:br/>
          </w:r>
          <w:r>
            <w:fldChar w:fldCharType="begin"/>
          </w:r>
          <w:r>
            <w:instrText xml:space="preserve"> DOCPROPERTY "RepubDt"  </w:instrText>
          </w:r>
          <w:r>
            <w:fldChar w:fldCharType="separate"/>
          </w:r>
          <w:r w:rsidR="00413637">
            <w:t>25/05/24</w:t>
          </w:r>
          <w:r>
            <w:fldChar w:fldCharType="end"/>
          </w:r>
        </w:p>
      </w:tc>
    </w:tr>
  </w:tbl>
  <w:p w14:paraId="05B18C27" w14:textId="45B8706F"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0F72"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2E5D" w14:paraId="5D0619B4" w14:textId="77777777">
      <w:tc>
        <w:tcPr>
          <w:tcW w:w="1061" w:type="pct"/>
        </w:tcPr>
        <w:p w14:paraId="32A0536B" w14:textId="65C22E9F" w:rsidR="000B2E5D" w:rsidRDefault="005669F4">
          <w:pPr>
            <w:pStyle w:val="Footer"/>
          </w:pPr>
          <w:r>
            <w:fldChar w:fldCharType="begin"/>
          </w:r>
          <w:r>
            <w:instrText xml:space="preserve"> DOCPROPERTY "Category"  </w:instrText>
          </w:r>
          <w:r>
            <w:fldChar w:fldCharType="separate"/>
          </w:r>
          <w:r w:rsidR="00413637">
            <w:t>R51</w:t>
          </w:r>
          <w:r>
            <w:fldChar w:fldCharType="end"/>
          </w:r>
          <w:r w:rsidR="000B2E5D">
            <w:br/>
          </w:r>
          <w:r>
            <w:fldChar w:fldCharType="begin"/>
          </w:r>
          <w:r>
            <w:instrText xml:space="preserve"> DOCPROPERTY "RepubDt"  </w:instrText>
          </w:r>
          <w:r>
            <w:fldChar w:fldCharType="separate"/>
          </w:r>
          <w:r w:rsidR="00413637">
            <w:t>25/05/24</w:t>
          </w:r>
          <w:r>
            <w:fldChar w:fldCharType="end"/>
          </w:r>
        </w:p>
      </w:tc>
      <w:tc>
        <w:tcPr>
          <w:tcW w:w="3093" w:type="pct"/>
        </w:tcPr>
        <w:p w14:paraId="4BAD02E4" w14:textId="506AC4FB"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4754C88F" w14:textId="6344CDCE" w:rsidR="000B2E5D" w:rsidRDefault="005669F4">
          <w:pPr>
            <w:pStyle w:val="FooterInfoCentre"/>
          </w:pPr>
          <w:r>
            <w:fldChar w:fldCharType="begin"/>
          </w:r>
          <w:r>
            <w:instrText xml:space="preserve"> DOCPROPERTY "Eff"  </w:instrText>
          </w:r>
          <w:r>
            <w:fldChar w:fldCharType="separate"/>
          </w:r>
          <w:r w:rsidR="00413637">
            <w:t xml:space="preserve">Effective:  </w:t>
          </w:r>
          <w:r>
            <w:fldChar w:fldCharType="end"/>
          </w:r>
          <w:r>
            <w:fldChar w:fldCharType="begin"/>
          </w:r>
          <w:r>
            <w:instrText xml:space="preserve"> DOCPROPERTY "StartDt"  </w:instrText>
          </w:r>
          <w:r>
            <w:fldChar w:fldCharType="separate"/>
          </w:r>
          <w:r w:rsidR="00413637">
            <w:t>25/05/24</w:t>
          </w:r>
          <w:r>
            <w:fldChar w:fldCharType="end"/>
          </w:r>
          <w:r>
            <w:fldChar w:fldCharType="begin"/>
          </w:r>
          <w:r>
            <w:instrText xml:space="preserve"> DOCPROPERTY "EndDt"  </w:instrText>
          </w:r>
          <w:r>
            <w:fldChar w:fldCharType="separate"/>
          </w:r>
          <w:r w:rsidR="00413637">
            <w:t xml:space="preserve"> </w:t>
          </w:r>
          <w:r>
            <w:fldChar w:fldCharType="end"/>
          </w:r>
        </w:p>
      </w:tc>
      <w:tc>
        <w:tcPr>
          <w:tcW w:w="846" w:type="pct"/>
        </w:tcPr>
        <w:p w14:paraId="1A9EE6B9"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E14E7B4" w14:textId="541F0966"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8CF6"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2E5D" w14:paraId="3BB004FD" w14:textId="77777777">
      <w:tc>
        <w:tcPr>
          <w:tcW w:w="1061" w:type="pct"/>
        </w:tcPr>
        <w:p w14:paraId="478EAB55" w14:textId="48744344" w:rsidR="000B2E5D" w:rsidRDefault="005669F4">
          <w:pPr>
            <w:pStyle w:val="Footer"/>
          </w:pPr>
          <w:r>
            <w:fldChar w:fldCharType="begin"/>
          </w:r>
          <w:r>
            <w:instrText xml:space="preserve"> DOCPROPERTY "Category"  </w:instrText>
          </w:r>
          <w:r>
            <w:fldChar w:fldCharType="separate"/>
          </w:r>
          <w:r w:rsidR="00413637">
            <w:t>R51</w:t>
          </w:r>
          <w:r>
            <w:fldChar w:fldCharType="end"/>
          </w:r>
          <w:r w:rsidR="000B2E5D">
            <w:br/>
          </w:r>
          <w:r>
            <w:fldChar w:fldCharType="begin"/>
          </w:r>
          <w:r>
            <w:instrText xml:space="preserve"> DOCPROPERTY "RepubDt"  </w:instrText>
          </w:r>
          <w:r>
            <w:fldChar w:fldCharType="separate"/>
          </w:r>
          <w:r w:rsidR="00413637">
            <w:t>25/05/24</w:t>
          </w:r>
          <w:r>
            <w:fldChar w:fldCharType="end"/>
          </w:r>
        </w:p>
      </w:tc>
      <w:tc>
        <w:tcPr>
          <w:tcW w:w="3093" w:type="pct"/>
        </w:tcPr>
        <w:p w14:paraId="474FC05C" w14:textId="1D170772"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59935326" w14:textId="061126AA" w:rsidR="000B2E5D" w:rsidRDefault="005669F4">
          <w:pPr>
            <w:pStyle w:val="FooterInfoCentre"/>
          </w:pPr>
          <w:r>
            <w:fldChar w:fldCharType="begin"/>
          </w:r>
          <w:r>
            <w:instrText xml:space="preserve"> DOCPROPERTY "Eff"  </w:instrText>
          </w:r>
          <w:r>
            <w:fldChar w:fldCharType="separate"/>
          </w:r>
          <w:r w:rsidR="00413637">
            <w:t xml:space="preserve">Effective:  </w:t>
          </w:r>
          <w:r>
            <w:fldChar w:fldCharType="end"/>
          </w:r>
          <w:r>
            <w:fldChar w:fldCharType="begin"/>
          </w:r>
          <w:r>
            <w:instrText xml:space="preserve"> DOCPROPERTY "StartDt"   </w:instrText>
          </w:r>
          <w:r>
            <w:fldChar w:fldCharType="separate"/>
          </w:r>
          <w:r w:rsidR="00413637">
            <w:t>25/05/24</w:t>
          </w:r>
          <w:r>
            <w:fldChar w:fldCharType="end"/>
          </w:r>
          <w:r>
            <w:fldChar w:fldCharType="begin"/>
          </w:r>
          <w:r>
            <w:instrText xml:space="preserve"> DOCPROPERTY "EndDt"  </w:instrText>
          </w:r>
          <w:r>
            <w:fldChar w:fldCharType="separate"/>
          </w:r>
          <w:r w:rsidR="00413637">
            <w:t xml:space="preserve"> </w:t>
          </w:r>
          <w:r>
            <w:fldChar w:fldCharType="end"/>
          </w:r>
        </w:p>
      </w:tc>
      <w:tc>
        <w:tcPr>
          <w:tcW w:w="846" w:type="pct"/>
        </w:tcPr>
        <w:p w14:paraId="03E9CED2"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BC2850" w14:textId="1CADD708" w:rsidR="000B2E5D" w:rsidRPr="005669F4" w:rsidRDefault="005669F4" w:rsidP="005669F4">
    <w:pPr>
      <w:pStyle w:val="Status"/>
      <w:rPr>
        <w:rFonts w:cs="Arial"/>
      </w:rPr>
    </w:pPr>
    <w:r w:rsidRPr="005669F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78B0"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23720323" w14:textId="77777777">
      <w:tc>
        <w:tcPr>
          <w:tcW w:w="847" w:type="pct"/>
        </w:tcPr>
        <w:p w14:paraId="61EFB1A1"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37E6872" w14:textId="2CBC8F85"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6379C57D" w14:textId="2E8D3C44" w:rsidR="000B2E5D" w:rsidRDefault="005669F4">
          <w:pPr>
            <w:pStyle w:val="FooterInfoCentre"/>
          </w:pPr>
          <w:r>
            <w:fldChar w:fldCharType="begin"/>
          </w:r>
          <w:r>
            <w:instrText xml:space="preserve"> DOCPROPERTY "Eff"  *\charformat </w:instrText>
          </w:r>
          <w:r>
            <w:fldChar w:fldCharType="separate"/>
          </w:r>
          <w:r w:rsidR="00413637">
            <w:t xml:space="preserve">Effective:  </w:t>
          </w:r>
          <w:r>
            <w:fldChar w:fldCharType="end"/>
          </w:r>
          <w:r>
            <w:fldChar w:fldCharType="begin"/>
          </w:r>
          <w:r>
            <w:instrText xml:space="preserve"> DOCPROPERTY "StartDt"  *\charformat </w:instrText>
          </w:r>
          <w:r>
            <w:fldChar w:fldCharType="separate"/>
          </w:r>
          <w:r w:rsidR="00413637">
            <w:t>25/05/24</w:t>
          </w:r>
          <w:r>
            <w:fldChar w:fldCharType="end"/>
          </w:r>
          <w:r>
            <w:fldChar w:fldCharType="begin"/>
          </w:r>
          <w:r>
            <w:instrText xml:space="preserve"> DOCPROPERTY "EndDt"  *\charformat </w:instrText>
          </w:r>
          <w:r>
            <w:fldChar w:fldCharType="separate"/>
          </w:r>
          <w:r w:rsidR="00413637">
            <w:t xml:space="preserve"> </w:t>
          </w:r>
          <w:r>
            <w:fldChar w:fldCharType="end"/>
          </w:r>
        </w:p>
      </w:tc>
      <w:tc>
        <w:tcPr>
          <w:tcW w:w="1061" w:type="pct"/>
        </w:tcPr>
        <w:p w14:paraId="519A31B6" w14:textId="71BB9E3B" w:rsidR="000B2E5D" w:rsidRDefault="005669F4">
          <w:pPr>
            <w:pStyle w:val="Footer"/>
            <w:jc w:val="right"/>
          </w:pPr>
          <w:r>
            <w:fldChar w:fldCharType="begin"/>
          </w:r>
          <w:r>
            <w:instrText xml:space="preserve"> DOCPROPERTY "Category"  *\charformat  </w:instrText>
          </w:r>
          <w:r>
            <w:fldChar w:fldCharType="separate"/>
          </w:r>
          <w:r w:rsidR="00413637">
            <w:t>R51</w:t>
          </w:r>
          <w:r>
            <w:fldChar w:fldCharType="end"/>
          </w:r>
          <w:r w:rsidR="000B2E5D">
            <w:br/>
          </w:r>
          <w:r>
            <w:fldChar w:fldCharType="begin"/>
          </w:r>
          <w:r>
            <w:instrText xml:space="preserve"> DOCPROPERTY "RepubDt"  *\charformat  </w:instrText>
          </w:r>
          <w:r>
            <w:fldChar w:fldCharType="separate"/>
          </w:r>
          <w:r w:rsidR="00413637">
            <w:t>25/05/24</w:t>
          </w:r>
          <w:r>
            <w:fldChar w:fldCharType="end"/>
          </w:r>
        </w:p>
      </w:tc>
    </w:tr>
  </w:tbl>
  <w:p w14:paraId="67EF1E65" w14:textId="19ACE231"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0068"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103636AB" w14:textId="77777777">
      <w:tc>
        <w:tcPr>
          <w:tcW w:w="1061" w:type="pct"/>
        </w:tcPr>
        <w:p w14:paraId="21C65AF1" w14:textId="12638D51" w:rsidR="000B2E5D" w:rsidRDefault="005669F4">
          <w:pPr>
            <w:pStyle w:val="Footer"/>
          </w:pPr>
          <w:r>
            <w:fldChar w:fldCharType="begin"/>
          </w:r>
          <w:r>
            <w:instrText xml:space="preserve"> DOCPROPERTY "Category"  *\charformat  </w:instrText>
          </w:r>
          <w:r>
            <w:fldChar w:fldCharType="separate"/>
          </w:r>
          <w:r w:rsidR="00413637">
            <w:t>R51</w:t>
          </w:r>
          <w:r>
            <w:fldChar w:fldCharType="end"/>
          </w:r>
          <w:r w:rsidR="000B2E5D">
            <w:br/>
          </w:r>
          <w:r>
            <w:fldChar w:fldCharType="begin"/>
          </w:r>
          <w:r>
            <w:instrText xml:space="preserve"> DOCPROPERTY "RepubDt"  *\charformat  </w:instrText>
          </w:r>
          <w:r>
            <w:fldChar w:fldCharType="separate"/>
          </w:r>
          <w:r w:rsidR="00413637">
            <w:t>25/05/24</w:t>
          </w:r>
          <w:r>
            <w:fldChar w:fldCharType="end"/>
          </w:r>
        </w:p>
      </w:tc>
      <w:tc>
        <w:tcPr>
          <w:tcW w:w="3092" w:type="pct"/>
        </w:tcPr>
        <w:p w14:paraId="519B9C20" w14:textId="3BFC2FB4"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59C169E4" w14:textId="02C0DF81" w:rsidR="000B2E5D" w:rsidRDefault="005669F4">
          <w:pPr>
            <w:pStyle w:val="FooterInfoCentre"/>
          </w:pPr>
          <w:r>
            <w:fldChar w:fldCharType="begin"/>
          </w:r>
          <w:r>
            <w:instrText xml:space="preserve"> DOCPROPERTY "Eff"  *\charformat </w:instrText>
          </w:r>
          <w:r>
            <w:fldChar w:fldCharType="separate"/>
          </w:r>
          <w:r w:rsidR="00413637">
            <w:t xml:space="preserve">Effective:  </w:t>
          </w:r>
          <w:r>
            <w:fldChar w:fldCharType="end"/>
          </w:r>
          <w:r>
            <w:fldChar w:fldCharType="begin"/>
          </w:r>
          <w:r>
            <w:instrText xml:space="preserve"> DOCPROPERTY "StartDt"  *\charformat </w:instrText>
          </w:r>
          <w:r>
            <w:fldChar w:fldCharType="separate"/>
          </w:r>
          <w:r w:rsidR="00413637">
            <w:t>25/05/24</w:t>
          </w:r>
          <w:r>
            <w:fldChar w:fldCharType="end"/>
          </w:r>
          <w:r>
            <w:fldChar w:fldCharType="begin"/>
          </w:r>
          <w:r>
            <w:instrText xml:space="preserve"> DOCPROPERTY "EndDt"  *\charformat </w:instrText>
          </w:r>
          <w:r>
            <w:fldChar w:fldCharType="separate"/>
          </w:r>
          <w:r w:rsidR="00413637">
            <w:t xml:space="preserve"> </w:t>
          </w:r>
          <w:r>
            <w:fldChar w:fldCharType="end"/>
          </w:r>
        </w:p>
      </w:tc>
      <w:tc>
        <w:tcPr>
          <w:tcW w:w="847" w:type="pct"/>
        </w:tcPr>
        <w:p w14:paraId="6C0829BD"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0ADBED1B" w14:textId="50885836"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6191"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B2E5D" w14:paraId="535CAE92" w14:textId="77777777">
      <w:tc>
        <w:tcPr>
          <w:tcW w:w="1061" w:type="pct"/>
        </w:tcPr>
        <w:p w14:paraId="6870AF6C" w14:textId="20E58AD2" w:rsidR="000B2E5D" w:rsidRDefault="005669F4">
          <w:pPr>
            <w:pStyle w:val="Footer"/>
          </w:pPr>
          <w:r>
            <w:fldChar w:fldCharType="begin"/>
          </w:r>
          <w:r>
            <w:instrText xml:space="preserve"> DOCPROPERTY "Category"  *\charformat  </w:instrText>
          </w:r>
          <w:r>
            <w:fldChar w:fldCharType="separate"/>
          </w:r>
          <w:r w:rsidR="00413637">
            <w:t>R51</w:t>
          </w:r>
          <w:r>
            <w:fldChar w:fldCharType="end"/>
          </w:r>
          <w:r w:rsidR="000B2E5D">
            <w:br/>
          </w:r>
          <w:r>
            <w:fldChar w:fldCharType="begin"/>
          </w:r>
          <w:r>
            <w:instrText xml:space="preserve"> DOCPROPERTY "RepubDt"  *\charformat  </w:instrText>
          </w:r>
          <w:r>
            <w:fldChar w:fldCharType="separate"/>
          </w:r>
          <w:r w:rsidR="00413637">
            <w:t>25/05/24</w:t>
          </w:r>
          <w:r>
            <w:fldChar w:fldCharType="end"/>
          </w:r>
        </w:p>
      </w:tc>
      <w:tc>
        <w:tcPr>
          <w:tcW w:w="3092" w:type="pct"/>
        </w:tcPr>
        <w:p w14:paraId="4606A178" w14:textId="0532C5CC" w:rsidR="000B2E5D" w:rsidRDefault="005669F4">
          <w:pPr>
            <w:pStyle w:val="Footer"/>
            <w:jc w:val="center"/>
          </w:pPr>
          <w:r>
            <w:fldChar w:fldCharType="begin"/>
          </w:r>
          <w:r>
            <w:instrText xml:space="preserve"> REF Citation *\charformat </w:instrText>
          </w:r>
          <w:r>
            <w:fldChar w:fldCharType="separate"/>
          </w:r>
          <w:r w:rsidR="00413637">
            <w:t>Road Transport (Alcohol and Drugs) Act 1977</w:t>
          </w:r>
          <w:r>
            <w:fldChar w:fldCharType="end"/>
          </w:r>
        </w:p>
        <w:p w14:paraId="076D4D44" w14:textId="2A3FC54F" w:rsidR="000B2E5D" w:rsidRDefault="005669F4">
          <w:pPr>
            <w:pStyle w:val="FooterInfoCentre"/>
          </w:pPr>
          <w:r>
            <w:fldChar w:fldCharType="begin"/>
          </w:r>
          <w:r>
            <w:instrText xml:space="preserve"> DOCPROPERTY "Eff"  *\charformat </w:instrText>
          </w:r>
          <w:r>
            <w:fldChar w:fldCharType="separate"/>
          </w:r>
          <w:r w:rsidR="00413637">
            <w:t xml:space="preserve">Effective:  </w:t>
          </w:r>
          <w:r>
            <w:fldChar w:fldCharType="end"/>
          </w:r>
          <w:r>
            <w:fldChar w:fldCharType="begin"/>
          </w:r>
          <w:r>
            <w:instrText xml:space="preserve"> DOCPROPERTY "StartDt"  *\charformat </w:instrText>
          </w:r>
          <w:r>
            <w:fldChar w:fldCharType="separate"/>
          </w:r>
          <w:r w:rsidR="00413637">
            <w:t>25/05/24</w:t>
          </w:r>
          <w:r>
            <w:fldChar w:fldCharType="end"/>
          </w:r>
          <w:r>
            <w:fldChar w:fldCharType="begin"/>
          </w:r>
          <w:r>
            <w:instrText xml:space="preserve"> DOCPROPERTY "EndDt"  *\charformat </w:instrText>
          </w:r>
          <w:r>
            <w:fldChar w:fldCharType="separate"/>
          </w:r>
          <w:r w:rsidR="00413637">
            <w:t xml:space="preserve"> </w:t>
          </w:r>
          <w:r>
            <w:fldChar w:fldCharType="end"/>
          </w:r>
        </w:p>
      </w:tc>
      <w:tc>
        <w:tcPr>
          <w:tcW w:w="847" w:type="pct"/>
        </w:tcPr>
        <w:p w14:paraId="0739E6EC"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5A1F1C7" w14:textId="4FBE3F1F" w:rsidR="000B2E5D" w:rsidRPr="005669F4" w:rsidRDefault="005669F4" w:rsidP="005669F4">
    <w:pPr>
      <w:pStyle w:val="Status"/>
      <w:rPr>
        <w:rFonts w:cs="Arial"/>
      </w:rPr>
    </w:pPr>
    <w:r w:rsidRPr="005669F4">
      <w:rPr>
        <w:rFonts w:cs="Arial"/>
      </w:rPr>
      <w:fldChar w:fldCharType="begin"/>
    </w:r>
    <w:r w:rsidRPr="005669F4">
      <w:rPr>
        <w:rFonts w:cs="Arial"/>
      </w:rPr>
      <w:instrText xml:space="preserve"> DOCPROPERTY "Status" </w:instrText>
    </w:r>
    <w:r w:rsidRPr="005669F4">
      <w:rPr>
        <w:rFonts w:cs="Arial"/>
      </w:rPr>
      <w:fldChar w:fldCharType="separate"/>
    </w:r>
    <w:r w:rsidR="00413637" w:rsidRPr="005669F4">
      <w:rPr>
        <w:rFonts w:cs="Arial"/>
      </w:rPr>
      <w:t xml:space="preserve"> </w:t>
    </w:r>
    <w:r w:rsidRPr="005669F4">
      <w:rPr>
        <w:rFonts w:cs="Arial"/>
      </w:rPr>
      <w:fldChar w:fldCharType="end"/>
    </w:r>
    <w:r w:rsidRPr="005669F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4DAF" w14:textId="77777777" w:rsidR="00DA2F33" w:rsidRDefault="00DA2F33">
      <w:r>
        <w:separator/>
      </w:r>
    </w:p>
  </w:footnote>
  <w:footnote w:type="continuationSeparator" w:id="0">
    <w:p w14:paraId="1BCCA068" w14:textId="77777777" w:rsidR="00DA2F33" w:rsidRDefault="00DA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3185" w14:textId="77777777" w:rsidR="00413637" w:rsidRDefault="004136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B2E5D" w14:paraId="51A3E86A" w14:textId="77777777">
      <w:trPr>
        <w:jc w:val="center"/>
      </w:trPr>
      <w:tc>
        <w:tcPr>
          <w:tcW w:w="1340" w:type="dxa"/>
        </w:tcPr>
        <w:p w14:paraId="15B03E31" w14:textId="77777777" w:rsidR="000B2E5D" w:rsidRDefault="000B2E5D">
          <w:pPr>
            <w:pStyle w:val="HeaderEven"/>
          </w:pPr>
        </w:p>
      </w:tc>
      <w:tc>
        <w:tcPr>
          <w:tcW w:w="6583" w:type="dxa"/>
        </w:tcPr>
        <w:p w14:paraId="254E8DD5" w14:textId="77777777" w:rsidR="000B2E5D" w:rsidRDefault="000B2E5D">
          <w:pPr>
            <w:pStyle w:val="HeaderEven"/>
          </w:pPr>
        </w:p>
      </w:tc>
    </w:tr>
    <w:tr w:rsidR="000B2E5D" w14:paraId="6C0420A8" w14:textId="77777777">
      <w:trPr>
        <w:jc w:val="center"/>
      </w:trPr>
      <w:tc>
        <w:tcPr>
          <w:tcW w:w="7923" w:type="dxa"/>
          <w:gridSpan w:val="2"/>
          <w:tcBorders>
            <w:bottom w:val="single" w:sz="4" w:space="0" w:color="auto"/>
          </w:tcBorders>
        </w:tcPr>
        <w:p w14:paraId="181801A7" w14:textId="77777777" w:rsidR="000B2E5D" w:rsidRDefault="000B2E5D">
          <w:pPr>
            <w:pStyle w:val="HeaderEven6"/>
          </w:pPr>
          <w:r>
            <w:t>Dictionary</w:t>
          </w:r>
        </w:p>
      </w:tc>
    </w:tr>
  </w:tbl>
  <w:p w14:paraId="7565C7B0" w14:textId="77777777" w:rsidR="000B2E5D" w:rsidRDefault="000B2E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B2E5D" w14:paraId="5A987978" w14:textId="77777777">
      <w:trPr>
        <w:jc w:val="center"/>
      </w:trPr>
      <w:tc>
        <w:tcPr>
          <w:tcW w:w="6583" w:type="dxa"/>
        </w:tcPr>
        <w:p w14:paraId="16B44106" w14:textId="77777777" w:rsidR="000B2E5D" w:rsidRDefault="000B2E5D">
          <w:pPr>
            <w:pStyle w:val="HeaderOdd"/>
          </w:pPr>
        </w:p>
      </w:tc>
      <w:tc>
        <w:tcPr>
          <w:tcW w:w="1340" w:type="dxa"/>
        </w:tcPr>
        <w:p w14:paraId="1C2F3888" w14:textId="77777777" w:rsidR="000B2E5D" w:rsidRDefault="000B2E5D">
          <w:pPr>
            <w:pStyle w:val="HeaderOdd"/>
          </w:pPr>
        </w:p>
      </w:tc>
    </w:tr>
    <w:tr w:rsidR="000B2E5D" w14:paraId="04B861F4" w14:textId="77777777">
      <w:trPr>
        <w:jc w:val="center"/>
      </w:trPr>
      <w:tc>
        <w:tcPr>
          <w:tcW w:w="7923" w:type="dxa"/>
          <w:gridSpan w:val="2"/>
          <w:tcBorders>
            <w:bottom w:val="single" w:sz="4" w:space="0" w:color="auto"/>
          </w:tcBorders>
        </w:tcPr>
        <w:p w14:paraId="2678D60C" w14:textId="77777777" w:rsidR="000B2E5D" w:rsidRDefault="000B2E5D">
          <w:pPr>
            <w:pStyle w:val="HeaderOdd6"/>
          </w:pPr>
          <w:r>
            <w:t>Dictionary</w:t>
          </w:r>
        </w:p>
      </w:tc>
    </w:tr>
  </w:tbl>
  <w:p w14:paraId="30928E15" w14:textId="77777777" w:rsidR="000B2E5D" w:rsidRDefault="000B2E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B2E5D" w14:paraId="7D64E397" w14:textId="77777777">
      <w:trPr>
        <w:jc w:val="center"/>
      </w:trPr>
      <w:tc>
        <w:tcPr>
          <w:tcW w:w="1234" w:type="dxa"/>
          <w:gridSpan w:val="2"/>
        </w:tcPr>
        <w:p w14:paraId="77DC273E" w14:textId="77777777" w:rsidR="000B2E5D" w:rsidRDefault="000B2E5D">
          <w:pPr>
            <w:pStyle w:val="HeaderEven"/>
            <w:rPr>
              <w:b/>
            </w:rPr>
          </w:pPr>
          <w:r>
            <w:rPr>
              <w:b/>
            </w:rPr>
            <w:t>Endnotes</w:t>
          </w:r>
        </w:p>
      </w:tc>
      <w:tc>
        <w:tcPr>
          <w:tcW w:w="6062" w:type="dxa"/>
        </w:tcPr>
        <w:p w14:paraId="53DA6BC2" w14:textId="77777777" w:rsidR="000B2E5D" w:rsidRDefault="000B2E5D">
          <w:pPr>
            <w:pStyle w:val="HeaderEven"/>
          </w:pPr>
        </w:p>
      </w:tc>
    </w:tr>
    <w:tr w:rsidR="000B2E5D" w14:paraId="0BA00133" w14:textId="77777777">
      <w:trPr>
        <w:cantSplit/>
        <w:jc w:val="center"/>
      </w:trPr>
      <w:tc>
        <w:tcPr>
          <w:tcW w:w="7296" w:type="dxa"/>
          <w:gridSpan w:val="3"/>
        </w:tcPr>
        <w:p w14:paraId="227C0A33" w14:textId="77777777" w:rsidR="000B2E5D" w:rsidRDefault="000B2E5D">
          <w:pPr>
            <w:pStyle w:val="HeaderEven"/>
          </w:pPr>
        </w:p>
      </w:tc>
    </w:tr>
    <w:tr w:rsidR="000B2E5D" w14:paraId="630EF915" w14:textId="77777777">
      <w:trPr>
        <w:cantSplit/>
        <w:jc w:val="center"/>
      </w:trPr>
      <w:tc>
        <w:tcPr>
          <w:tcW w:w="700" w:type="dxa"/>
          <w:tcBorders>
            <w:bottom w:val="single" w:sz="4" w:space="0" w:color="auto"/>
          </w:tcBorders>
        </w:tcPr>
        <w:p w14:paraId="145ABD9F" w14:textId="6BAFA2F6" w:rsidR="000B2E5D" w:rsidRDefault="000B2E5D">
          <w:pPr>
            <w:pStyle w:val="HeaderEven6"/>
          </w:pPr>
          <w:r>
            <w:rPr>
              <w:noProof/>
            </w:rPr>
            <w:fldChar w:fldCharType="begin"/>
          </w:r>
          <w:r>
            <w:rPr>
              <w:noProof/>
            </w:rPr>
            <w:instrText xml:space="preserve"> STYLEREF charTableNo \*charformat </w:instrText>
          </w:r>
          <w:r>
            <w:rPr>
              <w:noProof/>
            </w:rPr>
            <w:fldChar w:fldCharType="separate"/>
          </w:r>
          <w:r w:rsidR="005669F4">
            <w:rPr>
              <w:noProof/>
            </w:rPr>
            <w:t>6</w:t>
          </w:r>
          <w:r>
            <w:rPr>
              <w:noProof/>
            </w:rPr>
            <w:fldChar w:fldCharType="end"/>
          </w:r>
        </w:p>
      </w:tc>
      <w:tc>
        <w:tcPr>
          <w:tcW w:w="6600" w:type="dxa"/>
          <w:gridSpan w:val="2"/>
          <w:tcBorders>
            <w:bottom w:val="single" w:sz="4" w:space="0" w:color="auto"/>
          </w:tcBorders>
        </w:tcPr>
        <w:p w14:paraId="78294A29" w14:textId="7430002A" w:rsidR="000B2E5D" w:rsidRDefault="000B2E5D">
          <w:pPr>
            <w:pStyle w:val="HeaderEven6"/>
          </w:pPr>
          <w:r>
            <w:rPr>
              <w:noProof/>
            </w:rPr>
            <w:fldChar w:fldCharType="begin"/>
          </w:r>
          <w:r>
            <w:rPr>
              <w:noProof/>
            </w:rPr>
            <w:instrText xml:space="preserve"> STYLEREF charTableText \*charformat </w:instrText>
          </w:r>
          <w:r>
            <w:rPr>
              <w:noProof/>
            </w:rPr>
            <w:fldChar w:fldCharType="separate"/>
          </w:r>
          <w:r w:rsidR="005669F4">
            <w:rPr>
              <w:noProof/>
            </w:rPr>
            <w:t>Expired transitional or validating provisions</w:t>
          </w:r>
          <w:r>
            <w:rPr>
              <w:noProof/>
            </w:rPr>
            <w:fldChar w:fldCharType="end"/>
          </w:r>
        </w:p>
      </w:tc>
    </w:tr>
  </w:tbl>
  <w:p w14:paraId="507693F0" w14:textId="77777777" w:rsidR="000B2E5D" w:rsidRDefault="000B2E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B2E5D" w14:paraId="64C9E383" w14:textId="77777777">
      <w:trPr>
        <w:jc w:val="center"/>
      </w:trPr>
      <w:tc>
        <w:tcPr>
          <w:tcW w:w="5741" w:type="dxa"/>
        </w:tcPr>
        <w:p w14:paraId="1FE0512C" w14:textId="77777777" w:rsidR="000B2E5D" w:rsidRDefault="000B2E5D">
          <w:pPr>
            <w:pStyle w:val="HeaderEven"/>
            <w:jc w:val="right"/>
          </w:pPr>
        </w:p>
      </w:tc>
      <w:tc>
        <w:tcPr>
          <w:tcW w:w="1560" w:type="dxa"/>
          <w:gridSpan w:val="2"/>
        </w:tcPr>
        <w:p w14:paraId="7B96D72D" w14:textId="77777777" w:rsidR="000B2E5D" w:rsidRDefault="000B2E5D">
          <w:pPr>
            <w:pStyle w:val="HeaderEven"/>
            <w:jc w:val="right"/>
            <w:rPr>
              <w:b/>
            </w:rPr>
          </w:pPr>
          <w:r>
            <w:rPr>
              <w:b/>
            </w:rPr>
            <w:t>Endnotes</w:t>
          </w:r>
        </w:p>
      </w:tc>
    </w:tr>
    <w:tr w:rsidR="000B2E5D" w14:paraId="59B5790A" w14:textId="77777777">
      <w:trPr>
        <w:jc w:val="center"/>
      </w:trPr>
      <w:tc>
        <w:tcPr>
          <w:tcW w:w="7301" w:type="dxa"/>
          <w:gridSpan w:val="3"/>
        </w:tcPr>
        <w:p w14:paraId="302A16B2" w14:textId="77777777" w:rsidR="000B2E5D" w:rsidRDefault="000B2E5D">
          <w:pPr>
            <w:pStyle w:val="HeaderEven"/>
            <w:jc w:val="right"/>
            <w:rPr>
              <w:b/>
            </w:rPr>
          </w:pPr>
        </w:p>
      </w:tc>
    </w:tr>
    <w:tr w:rsidR="000B2E5D" w14:paraId="2FF4AB19" w14:textId="77777777">
      <w:trPr>
        <w:jc w:val="center"/>
      </w:trPr>
      <w:tc>
        <w:tcPr>
          <w:tcW w:w="6600" w:type="dxa"/>
          <w:gridSpan w:val="2"/>
          <w:tcBorders>
            <w:bottom w:val="single" w:sz="4" w:space="0" w:color="auto"/>
          </w:tcBorders>
        </w:tcPr>
        <w:p w14:paraId="21F14E53" w14:textId="2AF5B837" w:rsidR="000B2E5D" w:rsidRDefault="000B2E5D">
          <w:pPr>
            <w:pStyle w:val="HeaderOdd6"/>
          </w:pPr>
          <w:r>
            <w:rPr>
              <w:noProof/>
            </w:rPr>
            <w:fldChar w:fldCharType="begin"/>
          </w:r>
          <w:r>
            <w:rPr>
              <w:noProof/>
            </w:rPr>
            <w:instrText xml:space="preserve"> STYLEREF charTableText \*charformat </w:instrText>
          </w:r>
          <w:r>
            <w:rPr>
              <w:noProof/>
            </w:rPr>
            <w:fldChar w:fldCharType="separate"/>
          </w:r>
          <w:r w:rsidR="005669F4">
            <w:rPr>
              <w:noProof/>
            </w:rPr>
            <w:t>Earlier republications</w:t>
          </w:r>
          <w:r>
            <w:rPr>
              <w:noProof/>
            </w:rPr>
            <w:fldChar w:fldCharType="end"/>
          </w:r>
        </w:p>
      </w:tc>
      <w:tc>
        <w:tcPr>
          <w:tcW w:w="700" w:type="dxa"/>
          <w:tcBorders>
            <w:bottom w:val="single" w:sz="4" w:space="0" w:color="auto"/>
          </w:tcBorders>
        </w:tcPr>
        <w:p w14:paraId="415689E3" w14:textId="7AFA4B84" w:rsidR="000B2E5D" w:rsidRDefault="000B2E5D">
          <w:pPr>
            <w:pStyle w:val="HeaderOdd6"/>
          </w:pPr>
          <w:r>
            <w:rPr>
              <w:noProof/>
            </w:rPr>
            <w:fldChar w:fldCharType="begin"/>
          </w:r>
          <w:r>
            <w:rPr>
              <w:noProof/>
            </w:rPr>
            <w:instrText xml:space="preserve"> STYLEREF charTableNo \*charformat </w:instrText>
          </w:r>
          <w:r>
            <w:rPr>
              <w:noProof/>
            </w:rPr>
            <w:fldChar w:fldCharType="separate"/>
          </w:r>
          <w:r w:rsidR="005669F4">
            <w:rPr>
              <w:noProof/>
            </w:rPr>
            <w:t>5</w:t>
          </w:r>
          <w:r>
            <w:rPr>
              <w:noProof/>
            </w:rPr>
            <w:fldChar w:fldCharType="end"/>
          </w:r>
        </w:p>
      </w:tc>
    </w:tr>
  </w:tbl>
  <w:p w14:paraId="5854AB8F" w14:textId="77777777" w:rsidR="000B2E5D" w:rsidRDefault="000B2E5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0503" w14:textId="77777777" w:rsidR="000B2E5D" w:rsidRDefault="000B2E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995E" w14:textId="77777777" w:rsidR="000B2E5D" w:rsidRDefault="000B2E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8BEE" w14:textId="77777777" w:rsidR="000B2E5D" w:rsidRDefault="000B2E5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B2E5D" w14:paraId="29AE5A56" w14:textId="77777777">
      <w:tc>
        <w:tcPr>
          <w:tcW w:w="900" w:type="pct"/>
        </w:tcPr>
        <w:p w14:paraId="2C9052B7" w14:textId="77777777" w:rsidR="000B2E5D" w:rsidRDefault="000B2E5D">
          <w:pPr>
            <w:pStyle w:val="HeaderEven"/>
          </w:pPr>
        </w:p>
      </w:tc>
      <w:tc>
        <w:tcPr>
          <w:tcW w:w="4100" w:type="pct"/>
        </w:tcPr>
        <w:p w14:paraId="37C207B4" w14:textId="77777777" w:rsidR="000B2E5D" w:rsidRDefault="000B2E5D">
          <w:pPr>
            <w:pStyle w:val="HeaderEven"/>
          </w:pPr>
        </w:p>
      </w:tc>
    </w:tr>
    <w:tr w:rsidR="000B2E5D" w14:paraId="5A0595E2" w14:textId="77777777">
      <w:tc>
        <w:tcPr>
          <w:tcW w:w="4100" w:type="pct"/>
          <w:gridSpan w:val="2"/>
          <w:tcBorders>
            <w:bottom w:val="single" w:sz="4" w:space="0" w:color="auto"/>
          </w:tcBorders>
        </w:tcPr>
        <w:p w14:paraId="20CC55D5" w14:textId="102AA2DD" w:rsidR="000B2E5D" w:rsidRDefault="000B2E5D">
          <w:pPr>
            <w:pStyle w:val="HeaderEven6"/>
          </w:pPr>
          <w:r>
            <w:fldChar w:fldCharType="begin"/>
          </w:r>
          <w:r>
            <w:instrText xml:space="preserve"> STYLEREF charContents \* MERGEFORMAT </w:instrText>
          </w:r>
          <w:r>
            <w:fldChar w:fldCharType="end"/>
          </w:r>
        </w:p>
      </w:tc>
    </w:tr>
  </w:tbl>
  <w:p w14:paraId="2353E036" w14:textId="50E82983" w:rsidR="000B2E5D" w:rsidRDefault="000B2E5D">
    <w:pPr>
      <w:pStyle w:val="N-9pt"/>
    </w:pPr>
    <w:r>
      <w:tab/>
    </w:r>
    <w:r>
      <w:fldChar w:fldCharType="begin"/>
    </w:r>
    <w:r>
      <w:instrText xml:space="preserve"> STYLEREF charPage \* MERGEFORMAT </w:instrTex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B2E5D" w14:paraId="65A2FD3E" w14:textId="77777777">
      <w:tc>
        <w:tcPr>
          <w:tcW w:w="4100" w:type="pct"/>
        </w:tcPr>
        <w:p w14:paraId="5350EE7D" w14:textId="77777777" w:rsidR="000B2E5D" w:rsidRDefault="000B2E5D">
          <w:pPr>
            <w:pStyle w:val="HeaderOdd"/>
          </w:pPr>
        </w:p>
      </w:tc>
      <w:tc>
        <w:tcPr>
          <w:tcW w:w="900" w:type="pct"/>
        </w:tcPr>
        <w:p w14:paraId="62DA23F9" w14:textId="77777777" w:rsidR="000B2E5D" w:rsidRDefault="000B2E5D">
          <w:pPr>
            <w:pStyle w:val="HeaderOdd"/>
          </w:pPr>
        </w:p>
      </w:tc>
    </w:tr>
    <w:tr w:rsidR="000B2E5D" w14:paraId="2358D6C4" w14:textId="77777777">
      <w:tc>
        <w:tcPr>
          <w:tcW w:w="900" w:type="pct"/>
          <w:gridSpan w:val="2"/>
          <w:tcBorders>
            <w:bottom w:val="single" w:sz="4" w:space="0" w:color="auto"/>
          </w:tcBorders>
        </w:tcPr>
        <w:p w14:paraId="38DA220B" w14:textId="46FFC7AF" w:rsidR="000B2E5D" w:rsidRDefault="000B2E5D">
          <w:pPr>
            <w:pStyle w:val="HeaderOdd6"/>
          </w:pPr>
          <w:r>
            <w:fldChar w:fldCharType="begin"/>
          </w:r>
          <w:r>
            <w:instrText xml:space="preserve"> STYLEREF charContents \* MERGEFORMAT </w:instrText>
          </w:r>
          <w:r>
            <w:fldChar w:fldCharType="end"/>
          </w:r>
        </w:p>
      </w:tc>
    </w:tr>
  </w:tbl>
  <w:p w14:paraId="2233DDB8" w14:textId="52D35AB2" w:rsidR="000B2E5D" w:rsidRDefault="000B2E5D">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9B2A" w14:textId="77777777" w:rsidR="00413637" w:rsidRDefault="0041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1773" w14:textId="77777777" w:rsidR="00413637" w:rsidRDefault="004136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2E5D" w14:paraId="63B03166" w14:textId="77777777">
      <w:tc>
        <w:tcPr>
          <w:tcW w:w="900" w:type="pct"/>
        </w:tcPr>
        <w:p w14:paraId="6CDB7922" w14:textId="77777777" w:rsidR="000B2E5D" w:rsidRDefault="000B2E5D">
          <w:pPr>
            <w:pStyle w:val="HeaderEven"/>
          </w:pPr>
        </w:p>
      </w:tc>
      <w:tc>
        <w:tcPr>
          <w:tcW w:w="4100" w:type="pct"/>
        </w:tcPr>
        <w:p w14:paraId="3AC2F14F" w14:textId="77777777" w:rsidR="000B2E5D" w:rsidRDefault="000B2E5D">
          <w:pPr>
            <w:pStyle w:val="HeaderEven"/>
          </w:pPr>
        </w:p>
      </w:tc>
    </w:tr>
    <w:tr w:rsidR="000B2E5D" w14:paraId="0C0ABDF1" w14:textId="77777777">
      <w:tc>
        <w:tcPr>
          <w:tcW w:w="4100" w:type="pct"/>
          <w:gridSpan w:val="2"/>
          <w:tcBorders>
            <w:bottom w:val="single" w:sz="4" w:space="0" w:color="auto"/>
          </w:tcBorders>
        </w:tcPr>
        <w:p w14:paraId="7963FDC1" w14:textId="6404F634" w:rsidR="000B2E5D" w:rsidRDefault="000B2E5D">
          <w:pPr>
            <w:pStyle w:val="HeaderEven6"/>
          </w:pPr>
          <w:r>
            <w:rPr>
              <w:noProof/>
            </w:rPr>
            <w:fldChar w:fldCharType="begin"/>
          </w:r>
          <w:r>
            <w:rPr>
              <w:noProof/>
            </w:rPr>
            <w:instrText xml:space="preserve"> STYLEREF charContents \* MERGEFORMAT </w:instrText>
          </w:r>
          <w:r>
            <w:rPr>
              <w:noProof/>
            </w:rPr>
            <w:fldChar w:fldCharType="separate"/>
          </w:r>
          <w:r w:rsidR="005669F4">
            <w:rPr>
              <w:noProof/>
            </w:rPr>
            <w:t>Contents</w:t>
          </w:r>
          <w:r>
            <w:rPr>
              <w:noProof/>
            </w:rPr>
            <w:fldChar w:fldCharType="end"/>
          </w:r>
        </w:p>
      </w:tc>
    </w:tr>
  </w:tbl>
  <w:p w14:paraId="13257E86" w14:textId="4199E288" w:rsidR="000B2E5D" w:rsidRDefault="000B2E5D">
    <w:pPr>
      <w:pStyle w:val="N-9pt"/>
    </w:pPr>
    <w:r>
      <w:tab/>
    </w:r>
    <w:r>
      <w:rPr>
        <w:noProof/>
      </w:rPr>
      <w:fldChar w:fldCharType="begin"/>
    </w:r>
    <w:r>
      <w:rPr>
        <w:noProof/>
      </w:rPr>
      <w:instrText xml:space="preserve"> STYLEREF charPage \* MERGEFORMAT </w:instrText>
    </w:r>
    <w:r>
      <w:rPr>
        <w:noProof/>
      </w:rPr>
      <w:fldChar w:fldCharType="separate"/>
    </w:r>
    <w:r w:rsidR="005669F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2E5D" w14:paraId="5018398D" w14:textId="77777777">
      <w:tc>
        <w:tcPr>
          <w:tcW w:w="4100" w:type="pct"/>
        </w:tcPr>
        <w:p w14:paraId="101258D0" w14:textId="77777777" w:rsidR="000B2E5D" w:rsidRDefault="000B2E5D">
          <w:pPr>
            <w:pStyle w:val="HeaderOdd"/>
          </w:pPr>
        </w:p>
      </w:tc>
      <w:tc>
        <w:tcPr>
          <w:tcW w:w="900" w:type="pct"/>
        </w:tcPr>
        <w:p w14:paraId="2AE5E1E8" w14:textId="77777777" w:rsidR="000B2E5D" w:rsidRDefault="000B2E5D">
          <w:pPr>
            <w:pStyle w:val="HeaderOdd"/>
          </w:pPr>
        </w:p>
      </w:tc>
    </w:tr>
    <w:tr w:rsidR="000B2E5D" w14:paraId="5021AC32" w14:textId="77777777">
      <w:tc>
        <w:tcPr>
          <w:tcW w:w="900" w:type="pct"/>
          <w:gridSpan w:val="2"/>
          <w:tcBorders>
            <w:bottom w:val="single" w:sz="4" w:space="0" w:color="auto"/>
          </w:tcBorders>
        </w:tcPr>
        <w:p w14:paraId="4C64BFDF" w14:textId="18EFFBC2" w:rsidR="000B2E5D" w:rsidRDefault="000B2E5D">
          <w:pPr>
            <w:pStyle w:val="HeaderOdd6"/>
          </w:pPr>
          <w:r>
            <w:rPr>
              <w:noProof/>
            </w:rPr>
            <w:fldChar w:fldCharType="begin"/>
          </w:r>
          <w:r>
            <w:rPr>
              <w:noProof/>
            </w:rPr>
            <w:instrText xml:space="preserve"> STYLEREF charContents \* MERGEFORMAT </w:instrText>
          </w:r>
          <w:r>
            <w:rPr>
              <w:noProof/>
            </w:rPr>
            <w:fldChar w:fldCharType="separate"/>
          </w:r>
          <w:r w:rsidR="005669F4">
            <w:rPr>
              <w:noProof/>
            </w:rPr>
            <w:t>Contents</w:t>
          </w:r>
          <w:r>
            <w:rPr>
              <w:noProof/>
            </w:rPr>
            <w:fldChar w:fldCharType="end"/>
          </w:r>
        </w:p>
      </w:tc>
    </w:tr>
  </w:tbl>
  <w:p w14:paraId="36D7E05E" w14:textId="345C6F09" w:rsidR="000B2E5D" w:rsidRDefault="000B2E5D">
    <w:pPr>
      <w:pStyle w:val="N-9pt"/>
    </w:pPr>
    <w:r>
      <w:tab/>
    </w:r>
    <w:r>
      <w:rPr>
        <w:noProof/>
      </w:rPr>
      <w:fldChar w:fldCharType="begin"/>
    </w:r>
    <w:r>
      <w:rPr>
        <w:noProof/>
      </w:rPr>
      <w:instrText xml:space="preserve"> STYLEREF charPage \* MERGEFORMAT </w:instrText>
    </w:r>
    <w:r>
      <w:rPr>
        <w:noProof/>
      </w:rPr>
      <w:fldChar w:fldCharType="separate"/>
    </w:r>
    <w:r w:rsidR="005669F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2E5D" w14:paraId="00FEC470" w14:textId="77777777">
      <w:tc>
        <w:tcPr>
          <w:tcW w:w="900" w:type="pct"/>
        </w:tcPr>
        <w:p w14:paraId="345BDD26" w14:textId="22152E1D" w:rsidR="000B2E5D" w:rsidRDefault="000B2E5D">
          <w:pPr>
            <w:pStyle w:val="HeaderEven"/>
            <w:rPr>
              <w:b/>
            </w:rPr>
          </w:pPr>
          <w:r>
            <w:rPr>
              <w:b/>
            </w:rPr>
            <w:fldChar w:fldCharType="begin"/>
          </w:r>
          <w:r>
            <w:rPr>
              <w:b/>
            </w:rPr>
            <w:instrText xml:space="preserve"> STYLEREF CharPartNo \*charformat </w:instrText>
          </w:r>
          <w:r>
            <w:rPr>
              <w:b/>
            </w:rPr>
            <w:fldChar w:fldCharType="separate"/>
          </w:r>
          <w:r w:rsidR="005669F4">
            <w:rPr>
              <w:b/>
              <w:noProof/>
            </w:rPr>
            <w:t>Part 9</w:t>
          </w:r>
          <w:r>
            <w:rPr>
              <w:b/>
            </w:rPr>
            <w:fldChar w:fldCharType="end"/>
          </w:r>
        </w:p>
      </w:tc>
      <w:tc>
        <w:tcPr>
          <w:tcW w:w="4100" w:type="pct"/>
        </w:tcPr>
        <w:p w14:paraId="433FC895" w14:textId="337A9246" w:rsidR="000B2E5D" w:rsidRDefault="000B2E5D">
          <w:pPr>
            <w:pStyle w:val="HeaderEven"/>
          </w:pPr>
          <w:r>
            <w:rPr>
              <w:noProof/>
            </w:rPr>
            <w:fldChar w:fldCharType="begin"/>
          </w:r>
          <w:r>
            <w:rPr>
              <w:noProof/>
            </w:rPr>
            <w:instrText xml:space="preserve"> STYLEREF CharPartText \*charformat </w:instrText>
          </w:r>
          <w:r>
            <w:rPr>
              <w:noProof/>
            </w:rPr>
            <w:fldChar w:fldCharType="separate"/>
          </w:r>
          <w:r w:rsidR="005669F4">
            <w:rPr>
              <w:noProof/>
            </w:rPr>
            <w:t>Miscellaneous</w:t>
          </w:r>
          <w:r>
            <w:rPr>
              <w:noProof/>
            </w:rPr>
            <w:fldChar w:fldCharType="end"/>
          </w:r>
        </w:p>
      </w:tc>
    </w:tr>
    <w:tr w:rsidR="000B2E5D" w14:paraId="69F7E575" w14:textId="77777777">
      <w:tc>
        <w:tcPr>
          <w:tcW w:w="900" w:type="pct"/>
        </w:tcPr>
        <w:p w14:paraId="48C2BB07" w14:textId="40B62369" w:rsidR="000B2E5D" w:rsidRDefault="000B2E5D">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18DDA2D" w14:textId="16DBBBFD" w:rsidR="000B2E5D" w:rsidRDefault="0067438E">
          <w:pPr>
            <w:pStyle w:val="HeaderEven"/>
          </w:pPr>
          <w:r>
            <w:fldChar w:fldCharType="begin"/>
          </w:r>
          <w:r>
            <w:instrText xml:space="preserve"> STYLEREF CharDivText \*charformat </w:instrText>
          </w:r>
          <w:r>
            <w:rPr>
              <w:noProof/>
            </w:rPr>
            <w:fldChar w:fldCharType="end"/>
          </w:r>
        </w:p>
      </w:tc>
    </w:tr>
    <w:tr w:rsidR="000B2E5D" w14:paraId="0F992CA3" w14:textId="77777777">
      <w:trPr>
        <w:cantSplit/>
      </w:trPr>
      <w:tc>
        <w:tcPr>
          <w:tcW w:w="4997" w:type="pct"/>
          <w:gridSpan w:val="2"/>
          <w:tcBorders>
            <w:bottom w:val="single" w:sz="4" w:space="0" w:color="auto"/>
          </w:tcBorders>
        </w:tcPr>
        <w:p w14:paraId="662AB61C" w14:textId="2F8CCD35" w:rsidR="000B2E5D" w:rsidRDefault="005669F4">
          <w:pPr>
            <w:pStyle w:val="HeaderEven6"/>
          </w:pPr>
          <w:r>
            <w:fldChar w:fldCharType="begin"/>
          </w:r>
          <w:r>
            <w:instrText xml:space="preserve"> DOCPROPERTY "Company"  \* MERGEFORMAT </w:instrText>
          </w:r>
          <w:r>
            <w:fldChar w:fldCharType="separate"/>
          </w:r>
          <w:r w:rsidR="00413637">
            <w:t>Section</w:t>
          </w:r>
          <w:r>
            <w:fldChar w:fldCharType="end"/>
          </w:r>
          <w:r w:rsidR="000B2E5D">
            <w:t xml:space="preserve"> </w:t>
          </w:r>
          <w:r w:rsidR="000B2E5D">
            <w:rPr>
              <w:noProof/>
            </w:rPr>
            <w:fldChar w:fldCharType="begin"/>
          </w:r>
          <w:r w:rsidR="000B2E5D">
            <w:rPr>
              <w:noProof/>
            </w:rPr>
            <w:instrText xml:space="preserve"> STYLEREF CharSectNo \*charformat </w:instrText>
          </w:r>
          <w:r w:rsidR="000B2E5D">
            <w:rPr>
              <w:noProof/>
            </w:rPr>
            <w:fldChar w:fldCharType="separate"/>
          </w:r>
          <w:r>
            <w:rPr>
              <w:noProof/>
            </w:rPr>
            <w:t>49</w:t>
          </w:r>
          <w:r w:rsidR="000B2E5D">
            <w:rPr>
              <w:noProof/>
            </w:rPr>
            <w:fldChar w:fldCharType="end"/>
          </w:r>
        </w:p>
      </w:tc>
    </w:tr>
  </w:tbl>
  <w:p w14:paraId="0252223D" w14:textId="77777777" w:rsidR="000B2E5D" w:rsidRDefault="000B2E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2E5D" w14:paraId="0379ABCF" w14:textId="77777777">
      <w:tc>
        <w:tcPr>
          <w:tcW w:w="4100" w:type="pct"/>
        </w:tcPr>
        <w:p w14:paraId="04E55CC3" w14:textId="434A2287" w:rsidR="000B2E5D" w:rsidRDefault="000B2E5D">
          <w:pPr>
            <w:pStyle w:val="HeaderEven"/>
            <w:jc w:val="right"/>
          </w:pPr>
          <w:r>
            <w:rPr>
              <w:noProof/>
            </w:rPr>
            <w:fldChar w:fldCharType="begin"/>
          </w:r>
          <w:r>
            <w:rPr>
              <w:noProof/>
            </w:rPr>
            <w:instrText xml:space="preserve"> STYLEREF CharPartText \*charformat </w:instrText>
          </w:r>
          <w:r>
            <w:rPr>
              <w:noProof/>
            </w:rPr>
            <w:fldChar w:fldCharType="separate"/>
          </w:r>
          <w:r w:rsidR="005669F4">
            <w:rPr>
              <w:noProof/>
            </w:rPr>
            <w:t>Miscellaneous</w:t>
          </w:r>
          <w:r>
            <w:rPr>
              <w:noProof/>
            </w:rPr>
            <w:fldChar w:fldCharType="end"/>
          </w:r>
        </w:p>
      </w:tc>
      <w:tc>
        <w:tcPr>
          <w:tcW w:w="900" w:type="pct"/>
        </w:tcPr>
        <w:p w14:paraId="6E245910" w14:textId="4FEC4994" w:rsidR="000B2E5D" w:rsidRDefault="000B2E5D">
          <w:pPr>
            <w:pStyle w:val="HeaderEven"/>
            <w:jc w:val="right"/>
            <w:rPr>
              <w:b/>
            </w:rPr>
          </w:pPr>
          <w:r>
            <w:rPr>
              <w:b/>
            </w:rPr>
            <w:fldChar w:fldCharType="begin"/>
          </w:r>
          <w:r>
            <w:rPr>
              <w:b/>
            </w:rPr>
            <w:instrText xml:space="preserve"> STYLEREF CharPartNo \*charformat </w:instrText>
          </w:r>
          <w:r>
            <w:rPr>
              <w:b/>
            </w:rPr>
            <w:fldChar w:fldCharType="separate"/>
          </w:r>
          <w:r w:rsidR="005669F4">
            <w:rPr>
              <w:b/>
              <w:noProof/>
            </w:rPr>
            <w:t>Part 9</w:t>
          </w:r>
          <w:r>
            <w:rPr>
              <w:b/>
            </w:rPr>
            <w:fldChar w:fldCharType="end"/>
          </w:r>
        </w:p>
      </w:tc>
    </w:tr>
    <w:tr w:rsidR="000B2E5D" w14:paraId="387169AB" w14:textId="77777777">
      <w:tc>
        <w:tcPr>
          <w:tcW w:w="4100" w:type="pct"/>
        </w:tcPr>
        <w:p w14:paraId="6DC0D460" w14:textId="56994237" w:rsidR="000B2E5D" w:rsidRDefault="000B2E5D">
          <w:pPr>
            <w:pStyle w:val="HeaderEven"/>
            <w:jc w:val="right"/>
          </w:pPr>
          <w:r>
            <w:fldChar w:fldCharType="begin"/>
          </w:r>
          <w:r>
            <w:instrText xml:space="preserve"> STYLEREF CharDivText \*charformat </w:instrText>
          </w:r>
          <w:r>
            <w:rPr>
              <w:noProof/>
            </w:rPr>
            <w:fldChar w:fldCharType="end"/>
          </w:r>
        </w:p>
      </w:tc>
      <w:tc>
        <w:tcPr>
          <w:tcW w:w="900" w:type="pct"/>
        </w:tcPr>
        <w:p w14:paraId="19A05F36" w14:textId="78E08DD5" w:rsidR="000B2E5D" w:rsidRDefault="000B2E5D">
          <w:pPr>
            <w:pStyle w:val="HeaderEven"/>
            <w:jc w:val="right"/>
            <w:rPr>
              <w:b/>
            </w:rPr>
          </w:pPr>
          <w:r>
            <w:rPr>
              <w:b/>
            </w:rPr>
            <w:fldChar w:fldCharType="begin"/>
          </w:r>
          <w:r>
            <w:rPr>
              <w:b/>
            </w:rPr>
            <w:instrText xml:space="preserve"> STYLEREF CharDivNo \*charformat </w:instrText>
          </w:r>
          <w:r>
            <w:rPr>
              <w:b/>
            </w:rPr>
            <w:fldChar w:fldCharType="end"/>
          </w:r>
        </w:p>
      </w:tc>
    </w:tr>
    <w:tr w:rsidR="000B2E5D" w14:paraId="0E92CD7C" w14:textId="77777777">
      <w:trPr>
        <w:cantSplit/>
      </w:trPr>
      <w:tc>
        <w:tcPr>
          <w:tcW w:w="5000" w:type="pct"/>
          <w:gridSpan w:val="2"/>
          <w:tcBorders>
            <w:bottom w:val="single" w:sz="4" w:space="0" w:color="auto"/>
          </w:tcBorders>
        </w:tcPr>
        <w:p w14:paraId="71EF90CC" w14:textId="07C14543" w:rsidR="000B2E5D" w:rsidRDefault="005669F4">
          <w:pPr>
            <w:pStyle w:val="HeaderOdd6"/>
          </w:pPr>
          <w:r>
            <w:fldChar w:fldCharType="begin"/>
          </w:r>
          <w:r>
            <w:instrText xml:space="preserve"> DOCPROPERTY "Company"  \* MERGEFORMAT </w:instrText>
          </w:r>
          <w:r>
            <w:fldChar w:fldCharType="separate"/>
          </w:r>
          <w:r w:rsidR="00413637">
            <w:t>Section</w:t>
          </w:r>
          <w:r>
            <w:fldChar w:fldCharType="end"/>
          </w:r>
          <w:r w:rsidR="000B2E5D">
            <w:t xml:space="preserve"> </w:t>
          </w:r>
          <w:r w:rsidR="000B2E5D">
            <w:rPr>
              <w:noProof/>
            </w:rPr>
            <w:fldChar w:fldCharType="begin"/>
          </w:r>
          <w:r w:rsidR="000B2E5D">
            <w:rPr>
              <w:noProof/>
            </w:rPr>
            <w:instrText xml:space="preserve"> STYLEREF CharSectNo \*charformat </w:instrText>
          </w:r>
          <w:r w:rsidR="000B2E5D">
            <w:rPr>
              <w:noProof/>
            </w:rPr>
            <w:fldChar w:fldCharType="separate"/>
          </w:r>
          <w:r>
            <w:rPr>
              <w:noProof/>
            </w:rPr>
            <w:t>50</w:t>
          </w:r>
          <w:r w:rsidR="000B2E5D">
            <w:rPr>
              <w:noProof/>
            </w:rPr>
            <w:fldChar w:fldCharType="end"/>
          </w:r>
        </w:p>
      </w:tc>
    </w:tr>
  </w:tbl>
  <w:p w14:paraId="30E1CCC3" w14:textId="77777777" w:rsidR="000B2E5D" w:rsidRDefault="000B2E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B2E5D" w:rsidRPr="00CB3D59" w14:paraId="759E95D0" w14:textId="77777777">
      <w:trPr>
        <w:jc w:val="center"/>
      </w:trPr>
      <w:tc>
        <w:tcPr>
          <w:tcW w:w="1560" w:type="dxa"/>
        </w:tcPr>
        <w:p w14:paraId="38FCC139" w14:textId="12023290" w:rsidR="000B2E5D" w:rsidRPr="00F02A14" w:rsidRDefault="000B2E5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669F4">
            <w:rPr>
              <w:rFonts w:cs="Arial"/>
              <w:b/>
              <w:noProof/>
              <w:szCs w:val="18"/>
            </w:rPr>
            <w:t>Schedule 1</w:t>
          </w:r>
          <w:r w:rsidRPr="00F02A14">
            <w:rPr>
              <w:rFonts w:cs="Arial"/>
              <w:b/>
              <w:szCs w:val="18"/>
            </w:rPr>
            <w:fldChar w:fldCharType="end"/>
          </w:r>
        </w:p>
      </w:tc>
      <w:tc>
        <w:tcPr>
          <w:tcW w:w="5741" w:type="dxa"/>
        </w:tcPr>
        <w:p w14:paraId="538D7A6D" w14:textId="1C31168D" w:rsidR="000B2E5D" w:rsidRPr="00F02A14" w:rsidRDefault="000B2E5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669F4">
            <w:rPr>
              <w:rFonts w:cs="Arial"/>
              <w:noProof/>
              <w:szCs w:val="18"/>
            </w:rPr>
            <w:t>Drugs</w:t>
          </w:r>
          <w:r w:rsidRPr="00F02A14">
            <w:rPr>
              <w:rFonts w:cs="Arial"/>
              <w:szCs w:val="18"/>
            </w:rPr>
            <w:fldChar w:fldCharType="end"/>
          </w:r>
        </w:p>
      </w:tc>
    </w:tr>
    <w:tr w:rsidR="000B2E5D" w:rsidRPr="00CB3D59" w14:paraId="67D039AE" w14:textId="77777777">
      <w:trPr>
        <w:jc w:val="center"/>
      </w:trPr>
      <w:tc>
        <w:tcPr>
          <w:tcW w:w="1560" w:type="dxa"/>
        </w:tcPr>
        <w:p w14:paraId="5FE6542E" w14:textId="47B7576C" w:rsidR="000B2E5D" w:rsidRPr="00F02A14" w:rsidRDefault="000B2E5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2386039" w14:textId="55209598" w:rsidR="000B2E5D" w:rsidRPr="00F02A14" w:rsidRDefault="000B2E5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B2E5D" w:rsidRPr="00CB3D59" w14:paraId="0587C0A7" w14:textId="77777777">
      <w:trPr>
        <w:jc w:val="center"/>
      </w:trPr>
      <w:tc>
        <w:tcPr>
          <w:tcW w:w="7296" w:type="dxa"/>
          <w:gridSpan w:val="2"/>
          <w:tcBorders>
            <w:bottom w:val="single" w:sz="4" w:space="0" w:color="auto"/>
          </w:tcBorders>
        </w:tcPr>
        <w:p w14:paraId="3A41B349" w14:textId="77777777" w:rsidR="000B2E5D" w:rsidRPr="00783A18" w:rsidRDefault="000B2E5D" w:rsidP="00F54074">
          <w:pPr>
            <w:pStyle w:val="HeaderEven6"/>
            <w:spacing w:before="0" w:after="0"/>
            <w:rPr>
              <w:rFonts w:ascii="Times New Roman" w:hAnsi="Times New Roman"/>
              <w:sz w:val="24"/>
              <w:szCs w:val="24"/>
            </w:rPr>
          </w:pPr>
        </w:p>
      </w:tc>
    </w:tr>
  </w:tbl>
  <w:p w14:paraId="43F684EF" w14:textId="77777777" w:rsidR="000B2E5D" w:rsidRDefault="000B2E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B2E5D" w:rsidRPr="00CB3D59" w14:paraId="514C0F0A" w14:textId="77777777">
      <w:trPr>
        <w:jc w:val="center"/>
      </w:trPr>
      <w:tc>
        <w:tcPr>
          <w:tcW w:w="5741" w:type="dxa"/>
        </w:tcPr>
        <w:p w14:paraId="0CBE552F" w14:textId="33D94EAB" w:rsidR="000B2E5D" w:rsidRPr="00F02A14" w:rsidRDefault="000B2E5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7CD6A385" w14:textId="04A09EAE" w:rsidR="000B2E5D" w:rsidRPr="00F02A14" w:rsidRDefault="000B2E5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0B2E5D" w:rsidRPr="00CB3D59" w14:paraId="23714C69" w14:textId="77777777">
      <w:trPr>
        <w:jc w:val="center"/>
      </w:trPr>
      <w:tc>
        <w:tcPr>
          <w:tcW w:w="5741" w:type="dxa"/>
        </w:tcPr>
        <w:p w14:paraId="6DE9D7DC" w14:textId="5382A0AD" w:rsidR="000B2E5D" w:rsidRPr="00F02A14" w:rsidRDefault="000B2E5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13637">
            <w:rPr>
              <w:rFonts w:cs="Arial"/>
              <w:noProof/>
              <w:szCs w:val="18"/>
            </w:rPr>
            <w:t>Miscellaneous</w:t>
          </w:r>
          <w:r w:rsidRPr="00F02A14">
            <w:rPr>
              <w:rFonts w:cs="Arial"/>
              <w:szCs w:val="18"/>
            </w:rPr>
            <w:fldChar w:fldCharType="end"/>
          </w:r>
        </w:p>
      </w:tc>
      <w:tc>
        <w:tcPr>
          <w:tcW w:w="1560" w:type="dxa"/>
        </w:tcPr>
        <w:p w14:paraId="3F0AFBF9" w14:textId="1CBAEF51" w:rsidR="000B2E5D" w:rsidRPr="00F02A14" w:rsidRDefault="000B2E5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13637">
            <w:rPr>
              <w:rFonts w:cs="Arial"/>
              <w:b/>
              <w:noProof/>
              <w:szCs w:val="18"/>
            </w:rPr>
            <w:t>Part 9</w:t>
          </w:r>
          <w:r w:rsidRPr="00F02A14">
            <w:rPr>
              <w:rFonts w:cs="Arial"/>
              <w:b/>
              <w:szCs w:val="18"/>
            </w:rPr>
            <w:fldChar w:fldCharType="end"/>
          </w:r>
        </w:p>
      </w:tc>
    </w:tr>
    <w:tr w:rsidR="000B2E5D" w:rsidRPr="00CB3D59" w14:paraId="5D25A05A" w14:textId="77777777">
      <w:trPr>
        <w:jc w:val="center"/>
      </w:trPr>
      <w:tc>
        <w:tcPr>
          <w:tcW w:w="7296" w:type="dxa"/>
          <w:gridSpan w:val="2"/>
          <w:tcBorders>
            <w:bottom w:val="single" w:sz="4" w:space="0" w:color="auto"/>
          </w:tcBorders>
        </w:tcPr>
        <w:p w14:paraId="4C8D2086" w14:textId="77777777" w:rsidR="000B2E5D" w:rsidRPr="00783A18" w:rsidRDefault="000B2E5D" w:rsidP="00F54074">
          <w:pPr>
            <w:pStyle w:val="HeaderOdd6"/>
            <w:spacing w:before="0" w:after="0"/>
            <w:jc w:val="left"/>
            <w:rPr>
              <w:rFonts w:ascii="Times New Roman" w:hAnsi="Times New Roman"/>
              <w:sz w:val="24"/>
              <w:szCs w:val="24"/>
            </w:rPr>
          </w:pPr>
        </w:p>
      </w:tc>
    </w:tr>
  </w:tbl>
  <w:p w14:paraId="07857736" w14:textId="77777777" w:rsidR="000B2E5D" w:rsidRDefault="000B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6018DA"/>
    <w:multiLevelType w:val="singleLevel"/>
    <w:tmpl w:val="0694A700"/>
    <w:name w:val="Sections"/>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9" w15:restartNumberingAfterBreak="0">
    <w:nsid w:val="5DDC0708"/>
    <w:multiLevelType w:val="hybridMultilevel"/>
    <w:tmpl w:val="239099BC"/>
    <w:name w:val="SchClause"/>
    <w:lvl w:ilvl="0" w:tplc="F3F8F748">
      <w:start w:val="1"/>
      <w:numFmt w:val="bullet"/>
      <w:pStyle w:val="TableBullet"/>
      <w:lvlText w:val=""/>
      <w:lvlJc w:val="left"/>
      <w:pPr>
        <w:ind w:left="720" w:hanging="360"/>
      </w:pPr>
      <w:rPr>
        <w:rFonts w:ascii="Symbol" w:hAnsi="Symbol" w:hint="default"/>
      </w:rPr>
    </w:lvl>
    <w:lvl w:ilvl="1" w:tplc="4B2A1C42" w:tentative="1">
      <w:start w:val="1"/>
      <w:numFmt w:val="bullet"/>
      <w:lvlText w:val="o"/>
      <w:lvlJc w:val="left"/>
      <w:pPr>
        <w:ind w:left="1440" w:hanging="360"/>
      </w:pPr>
      <w:rPr>
        <w:rFonts w:ascii="Courier New" w:hAnsi="Courier New" w:cs="Courier New" w:hint="default"/>
      </w:rPr>
    </w:lvl>
    <w:lvl w:ilvl="2" w:tplc="565A0CB6" w:tentative="1">
      <w:start w:val="1"/>
      <w:numFmt w:val="bullet"/>
      <w:lvlText w:val=""/>
      <w:lvlJc w:val="left"/>
      <w:pPr>
        <w:ind w:left="2160" w:hanging="360"/>
      </w:pPr>
      <w:rPr>
        <w:rFonts w:ascii="Wingdings" w:hAnsi="Wingdings" w:hint="default"/>
      </w:rPr>
    </w:lvl>
    <w:lvl w:ilvl="3" w:tplc="F3F49494" w:tentative="1">
      <w:start w:val="1"/>
      <w:numFmt w:val="bullet"/>
      <w:lvlText w:val=""/>
      <w:lvlJc w:val="left"/>
      <w:pPr>
        <w:ind w:left="2880" w:hanging="360"/>
      </w:pPr>
      <w:rPr>
        <w:rFonts w:ascii="Symbol" w:hAnsi="Symbol" w:hint="default"/>
      </w:rPr>
    </w:lvl>
    <w:lvl w:ilvl="4" w:tplc="5B5C5B5C" w:tentative="1">
      <w:start w:val="1"/>
      <w:numFmt w:val="bullet"/>
      <w:lvlText w:val="o"/>
      <w:lvlJc w:val="left"/>
      <w:pPr>
        <w:ind w:left="3600" w:hanging="360"/>
      </w:pPr>
      <w:rPr>
        <w:rFonts w:ascii="Courier New" w:hAnsi="Courier New" w:cs="Courier New" w:hint="default"/>
      </w:rPr>
    </w:lvl>
    <w:lvl w:ilvl="5" w:tplc="4FACDE40" w:tentative="1">
      <w:start w:val="1"/>
      <w:numFmt w:val="bullet"/>
      <w:lvlText w:val=""/>
      <w:lvlJc w:val="left"/>
      <w:pPr>
        <w:ind w:left="4320" w:hanging="360"/>
      </w:pPr>
      <w:rPr>
        <w:rFonts w:ascii="Wingdings" w:hAnsi="Wingdings" w:hint="default"/>
      </w:rPr>
    </w:lvl>
    <w:lvl w:ilvl="6" w:tplc="D2548840" w:tentative="1">
      <w:start w:val="1"/>
      <w:numFmt w:val="bullet"/>
      <w:lvlText w:val=""/>
      <w:lvlJc w:val="left"/>
      <w:pPr>
        <w:ind w:left="5040" w:hanging="360"/>
      </w:pPr>
      <w:rPr>
        <w:rFonts w:ascii="Symbol" w:hAnsi="Symbol" w:hint="default"/>
      </w:rPr>
    </w:lvl>
    <w:lvl w:ilvl="7" w:tplc="65D2A602" w:tentative="1">
      <w:start w:val="1"/>
      <w:numFmt w:val="bullet"/>
      <w:lvlText w:val="o"/>
      <w:lvlJc w:val="left"/>
      <w:pPr>
        <w:ind w:left="5760" w:hanging="360"/>
      </w:pPr>
      <w:rPr>
        <w:rFonts w:ascii="Courier New" w:hAnsi="Courier New" w:cs="Courier New" w:hint="default"/>
      </w:rPr>
    </w:lvl>
    <w:lvl w:ilvl="8" w:tplc="499AEBC2" w:tentative="1">
      <w:start w:val="1"/>
      <w:numFmt w:val="bullet"/>
      <w:lvlText w:val=""/>
      <w:lvlJc w:val="left"/>
      <w:pPr>
        <w:ind w:left="6480" w:hanging="360"/>
      </w:pPr>
      <w:rPr>
        <w:rFonts w:ascii="Wingdings" w:hAnsi="Wingdings" w:hint="default"/>
      </w:rPr>
    </w:lvl>
  </w:abstractNum>
  <w:abstractNum w:abstractNumId="1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6D4078E9"/>
    <w:multiLevelType w:val="singleLevel"/>
    <w:tmpl w:val="031E13F4"/>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name w:val="SchClause2"/>
    <w:lvl w:ilvl="0" w:tplc="80FA7D1E">
      <w:start w:val="1"/>
      <w:numFmt w:val="decimal"/>
      <w:pStyle w:val="TableNumbered"/>
      <w:suff w:val="space"/>
      <w:lvlText w:val="%1"/>
      <w:lvlJc w:val="left"/>
      <w:pPr>
        <w:ind w:left="360" w:hanging="360"/>
      </w:pPr>
      <w:rPr>
        <w:rFonts w:hint="default"/>
      </w:rPr>
    </w:lvl>
    <w:lvl w:ilvl="1" w:tplc="801C304C" w:tentative="1">
      <w:start w:val="1"/>
      <w:numFmt w:val="lowerLetter"/>
      <w:lvlText w:val="%2."/>
      <w:lvlJc w:val="left"/>
      <w:pPr>
        <w:ind w:left="1440" w:hanging="360"/>
      </w:pPr>
    </w:lvl>
    <w:lvl w:ilvl="2" w:tplc="52167EA4" w:tentative="1">
      <w:start w:val="1"/>
      <w:numFmt w:val="lowerRoman"/>
      <w:lvlText w:val="%3."/>
      <w:lvlJc w:val="right"/>
      <w:pPr>
        <w:ind w:left="2160" w:hanging="180"/>
      </w:pPr>
    </w:lvl>
    <w:lvl w:ilvl="3" w:tplc="BE1A5B60" w:tentative="1">
      <w:start w:val="1"/>
      <w:numFmt w:val="decimal"/>
      <w:lvlText w:val="%4."/>
      <w:lvlJc w:val="left"/>
      <w:pPr>
        <w:ind w:left="2880" w:hanging="360"/>
      </w:pPr>
    </w:lvl>
    <w:lvl w:ilvl="4" w:tplc="F0AEDBE2" w:tentative="1">
      <w:start w:val="1"/>
      <w:numFmt w:val="lowerLetter"/>
      <w:lvlText w:val="%5."/>
      <w:lvlJc w:val="left"/>
      <w:pPr>
        <w:ind w:left="3600" w:hanging="360"/>
      </w:pPr>
    </w:lvl>
    <w:lvl w:ilvl="5" w:tplc="18CE168A" w:tentative="1">
      <w:start w:val="1"/>
      <w:numFmt w:val="lowerRoman"/>
      <w:lvlText w:val="%6."/>
      <w:lvlJc w:val="right"/>
      <w:pPr>
        <w:ind w:left="4320" w:hanging="180"/>
      </w:pPr>
    </w:lvl>
    <w:lvl w:ilvl="6" w:tplc="0C6CEC70" w:tentative="1">
      <w:start w:val="1"/>
      <w:numFmt w:val="decimal"/>
      <w:lvlText w:val="%7."/>
      <w:lvlJc w:val="left"/>
      <w:pPr>
        <w:ind w:left="5040" w:hanging="360"/>
      </w:pPr>
    </w:lvl>
    <w:lvl w:ilvl="7" w:tplc="25B05EA4" w:tentative="1">
      <w:start w:val="1"/>
      <w:numFmt w:val="lowerLetter"/>
      <w:lvlText w:val="%8."/>
      <w:lvlJc w:val="left"/>
      <w:pPr>
        <w:ind w:left="5760" w:hanging="360"/>
      </w:pPr>
    </w:lvl>
    <w:lvl w:ilvl="8" w:tplc="272AE820" w:tentative="1">
      <w:start w:val="1"/>
      <w:numFmt w:val="lowerRoman"/>
      <w:lvlText w:val="%9."/>
      <w:lvlJc w:val="right"/>
      <w:pPr>
        <w:ind w:left="6480" w:hanging="180"/>
      </w:pPr>
    </w:lvl>
  </w:abstractNum>
  <w:num w:numId="1" w16cid:durableId="727345428">
    <w:abstractNumId w:val="7"/>
  </w:num>
  <w:num w:numId="2" w16cid:durableId="1071734712">
    <w:abstractNumId w:val="9"/>
  </w:num>
  <w:num w:numId="3" w16cid:durableId="1653870300">
    <w:abstractNumId w:val="14"/>
  </w:num>
  <w:num w:numId="4" w16cid:durableId="385765231">
    <w:abstractNumId w:val="12"/>
  </w:num>
  <w:num w:numId="5" w16cid:durableId="1543402096">
    <w:abstractNumId w:val="11"/>
    <w:lvlOverride w:ilvl="0">
      <w:startOverride w:val="1"/>
    </w:lvlOverride>
  </w:num>
  <w:num w:numId="6" w16cid:durableId="661926949">
    <w:abstractNumId w:val="6"/>
    <w:lvlOverride w:ilvl="0">
      <w:startOverride w:val="1"/>
    </w:lvlOverride>
  </w:num>
  <w:num w:numId="7" w16cid:durableId="18860246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E9"/>
    <w:rsid w:val="00002551"/>
    <w:rsid w:val="0000385D"/>
    <w:rsid w:val="00003C7E"/>
    <w:rsid w:val="000051A0"/>
    <w:rsid w:val="000127E2"/>
    <w:rsid w:val="00013117"/>
    <w:rsid w:val="00017DE4"/>
    <w:rsid w:val="00020A3F"/>
    <w:rsid w:val="00022AEA"/>
    <w:rsid w:val="00025E0C"/>
    <w:rsid w:val="00027669"/>
    <w:rsid w:val="000316C9"/>
    <w:rsid w:val="000349C5"/>
    <w:rsid w:val="000351BC"/>
    <w:rsid w:val="00036EE1"/>
    <w:rsid w:val="0003771E"/>
    <w:rsid w:val="00043422"/>
    <w:rsid w:val="000454C6"/>
    <w:rsid w:val="00050DA6"/>
    <w:rsid w:val="00052341"/>
    <w:rsid w:val="0005338B"/>
    <w:rsid w:val="000609D0"/>
    <w:rsid w:val="000616C9"/>
    <w:rsid w:val="00062020"/>
    <w:rsid w:val="00062861"/>
    <w:rsid w:val="00065AC8"/>
    <w:rsid w:val="00065FD0"/>
    <w:rsid w:val="0007271F"/>
    <w:rsid w:val="0007450A"/>
    <w:rsid w:val="000804FC"/>
    <w:rsid w:val="00083506"/>
    <w:rsid w:val="000857FF"/>
    <w:rsid w:val="00090141"/>
    <w:rsid w:val="00090986"/>
    <w:rsid w:val="000930E3"/>
    <w:rsid w:val="000A3539"/>
    <w:rsid w:val="000A6BDE"/>
    <w:rsid w:val="000A783F"/>
    <w:rsid w:val="000B2035"/>
    <w:rsid w:val="000B2E5D"/>
    <w:rsid w:val="000B5B47"/>
    <w:rsid w:val="000B6530"/>
    <w:rsid w:val="000C0AD2"/>
    <w:rsid w:val="000C54E0"/>
    <w:rsid w:val="000D0D6D"/>
    <w:rsid w:val="000D13D8"/>
    <w:rsid w:val="000D1D72"/>
    <w:rsid w:val="000D2CAB"/>
    <w:rsid w:val="000D4040"/>
    <w:rsid w:val="000D6B4F"/>
    <w:rsid w:val="000E176F"/>
    <w:rsid w:val="000E3D8F"/>
    <w:rsid w:val="000E4907"/>
    <w:rsid w:val="000F272B"/>
    <w:rsid w:val="000F78BA"/>
    <w:rsid w:val="00102742"/>
    <w:rsid w:val="00103CAB"/>
    <w:rsid w:val="00104E7E"/>
    <w:rsid w:val="00105C4F"/>
    <w:rsid w:val="001069A1"/>
    <w:rsid w:val="00110FB6"/>
    <w:rsid w:val="001159CA"/>
    <w:rsid w:val="00115EDA"/>
    <w:rsid w:val="0011631B"/>
    <w:rsid w:val="001173FD"/>
    <w:rsid w:val="00117E5E"/>
    <w:rsid w:val="00120B1E"/>
    <w:rsid w:val="001219F6"/>
    <w:rsid w:val="001235F5"/>
    <w:rsid w:val="00124B7F"/>
    <w:rsid w:val="0012535F"/>
    <w:rsid w:val="00126805"/>
    <w:rsid w:val="00131242"/>
    <w:rsid w:val="001312A0"/>
    <w:rsid w:val="00133124"/>
    <w:rsid w:val="00136672"/>
    <w:rsid w:val="00141C75"/>
    <w:rsid w:val="00141D49"/>
    <w:rsid w:val="00143E2A"/>
    <w:rsid w:val="00147587"/>
    <w:rsid w:val="0015571B"/>
    <w:rsid w:val="0015606D"/>
    <w:rsid w:val="0015746F"/>
    <w:rsid w:val="00161061"/>
    <w:rsid w:val="00161096"/>
    <w:rsid w:val="00162DA6"/>
    <w:rsid w:val="00163718"/>
    <w:rsid w:val="001748D5"/>
    <w:rsid w:val="0017499D"/>
    <w:rsid w:val="001755AB"/>
    <w:rsid w:val="00177969"/>
    <w:rsid w:val="00190060"/>
    <w:rsid w:val="001903B8"/>
    <w:rsid w:val="00193DDD"/>
    <w:rsid w:val="0019691A"/>
    <w:rsid w:val="00197019"/>
    <w:rsid w:val="001A0005"/>
    <w:rsid w:val="001A179C"/>
    <w:rsid w:val="001A2BB6"/>
    <w:rsid w:val="001A2E3F"/>
    <w:rsid w:val="001A675B"/>
    <w:rsid w:val="001B5E2E"/>
    <w:rsid w:val="001C24C5"/>
    <w:rsid w:val="001C27AD"/>
    <w:rsid w:val="001C38E1"/>
    <w:rsid w:val="001C62A5"/>
    <w:rsid w:val="001D01FA"/>
    <w:rsid w:val="001D4D26"/>
    <w:rsid w:val="001D629E"/>
    <w:rsid w:val="001D690E"/>
    <w:rsid w:val="001E0754"/>
    <w:rsid w:val="001E154B"/>
    <w:rsid w:val="001E256C"/>
    <w:rsid w:val="001F1A5F"/>
    <w:rsid w:val="001F3FE1"/>
    <w:rsid w:val="002009B1"/>
    <w:rsid w:val="00200CE8"/>
    <w:rsid w:val="0020450F"/>
    <w:rsid w:val="00212018"/>
    <w:rsid w:val="00213477"/>
    <w:rsid w:val="002134D8"/>
    <w:rsid w:val="00215A23"/>
    <w:rsid w:val="00220FB6"/>
    <w:rsid w:val="0022268E"/>
    <w:rsid w:val="002267F0"/>
    <w:rsid w:val="00231132"/>
    <w:rsid w:val="00235998"/>
    <w:rsid w:val="0023763B"/>
    <w:rsid w:val="002423D2"/>
    <w:rsid w:val="0024282B"/>
    <w:rsid w:val="0024443A"/>
    <w:rsid w:val="00244693"/>
    <w:rsid w:val="00250227"/>
    <w:rsid w:val="0025124C"/>
    <w:rsid w:val="00252531"/>
    <w:rsid w:val="00253C68"/>
    <w:rsid w:val="002574E5"/>
    <w:rsid w:val="00257569"/>
    <w:rsid w:val="0025790E"/>
    <w:rsid w:val="00260271"/>
    <w:rsid w:val="0026109C"/>
    <w:rsid w:val="002614C6"/>
    <w:rsid w:val="0026155C"/>
    <w:rsid w:val="00262735"/>
    <w:rsid w:val="00265B9B"/>
    <w:rsid w:val="00266ABD"/>
    <w:rsid w:val="00275F95"/>
    <w:rsid w:val="00281718"/>
    <w:rsid w:val="002879D6"/>
    <w:rsid w:val="002908A3"/>
    <w:rsid w:val="0029476F"/>
    <w:rsid w:val="00295F06"/>
    <w:rsid w:val="002A1375"/>
    <w:rsid w:val="002A2937"/>
    <w:rsid w:val="002A40BC"/>
    <w:rsid w:val="002A55CA"/>
    <w:rsid w:val="002B1D15"/>
    <w:rsid w:val="002B3241"/>
    <w:rsid w:val="002B341B"/>
    <w:rsid w:val="002B634E"/>
    <w:rsid w:val="002C3D2E"/>
    <w:rsid w:val="002C4D13"/>
    <w:rsid w:val="002C6EB3"/>
    <w:rsid w:val="002D236B"/>
    <w:rsid w:val="002E1D5A"/>
    <w:rsid w:val="002E6416"/>
    <w:rsid w:val="002E7731"/>
    <w:rsid w:val="002E79EE"/>
    <w:rsid w:val="002E7C77"/>
    <w:rsid w:val="002E7CEC"/>
    <w:rsid w:val="002F19AB"/>
    <w:rsid w:val="002F6BBE"/>
    <w:rsid w:val="002F72BA"/>
    <w:rsid w:val="00300183"/>
    <w:rsid w:val="00302DFA"/>
    <w:rsid w:val="00306AE2"/>
    <w:rsid w:val="00317142"/>
    <w:rsid w:val="00321D9A"/>
    <w:rsid w:val="003220C0"/>
    <w:rsid w:val="00323817"/>
    <w:rsid w:val="003261DE"/>
    <w:rsid w:val="00331B46"/>
    <w:rsid w:val="00333704"/>
    <w:rsid w:val="00334334"/>
    <w:rsid w:val="00334B10"/>
    <w:rsid w:val="00335428"/>
    <w:rsid w:val="003373B8"/>
    <w:rsid w:val="00341246"/>
    <w:rsid w:val="003449B5"/>
    <w:rsid w:val="0035365F"/>
    <w:rsid w:val="00353D16"/>
    <w:rsid w:val="00353DA1"/>
    <w:rsid w:val="003561A6"/>
    <w:rsid w:val="00362F81"/>
    <w:rsid w:val="0036344A"/>
    <w:rsid w:val="003651F6"/>
    <w:rsid w:val="0036545B"/>
    <w:rsid w:val="00366D82"/>
    <w:rsid w:val="00372903"/>
    <w:rsid w:val="003748ED"/>
    <w:rsid w:val="00387F16"/>
    <w:rsid w:val="003936BF"/>
    <w:rsid w:val="003937E5"/>
    <w:rsid w:val="003A18B6"/>
    <w:rsid w:val="003A486B"/>
    <w:rsid w:val="003A5AAD"/>
    <w:rsid w:val="003A68DA"/>
    <w:rsid w:val="003A6A14"/>
    <w:rsid w:val="003A6CA8"/>
    <w:rsid w:val="003A7028"/>
    <w:rsid w:val="003B014A"/>
    <w:rsid w:val="003B0347"/>
    <w:rsid w:val="003C35B0"/>
    <w:rsid w:val="003C3970"/>
    <w:rsid w:val="003C6F57"/>
    <w:rsid w:val="003C7446"/>
    <w:rsid w:val="003D03BC"/>
    <w:rsid w:val="003D0446"/>
    <w:rsid w:val="003D51A9"/>
    <w:rsid w:val="003D55FF"/>
    <w:rsid w:val="003D5DE2"/>
    <w:rsid w:val="003D6054"/>
    <w:rsid w:val="003D693C"/>
    <w:rsid w:val="003E1243"/>
    <w:rsid w:val="003E3AC7"/>
    <w:rsid w:val="003E3C8B"/>
    <w:rsid w:val="003E48CF"/>
    <w:rsid w:val="003E5CFB"/>
    <w:rsid w:val="003E763A"/>
    <w:rsid w:val="003F03B1"/>
    <w:rsid w:val="003F06E1"/>
    <w:rsid w:val="003F11CF"/>
    <w:rsid w:val="003F1B43"/>
    <w:rsid w:val="003F3C24"/>
    <w:rsid w:val="003F6533"/>
    <w:rsid w:val="00401385"/>
    <w:rsid w:val="00403447"/>
    <w:rsid w:val="00405402"/>
    <w:rsid w:val="004068ED"/>
    <w:rsid w:val="00407AA8"/>
    <w:rsid w:val="004125EC"/>
    <w:rsid w:val="0041354B"/>
    <w:rsid w:val="00413637"/>
    <w:rsid w:val="004147FC"/>
    <w:rsid w:val="00415A90"/>
    <w:rsid w:val="00415E36"/>
    <w:rsid w:val="00420CC8"/>
    <w:rsid w:val="00420E57"/>
    <w:rsid w:val="004277CF"/>
    <w:rsid w:val="004309FB"/>
    <w:rsid w:val="0043710A"/>
    <w:rsid w:val="00441392"/>
    <w:rsid w:val="0044402C"/>
    <w:rsid w:val="00444398"/>
    <w:rsid w:val="00447B1C"/>
    <w:rsid w:val="004502F8"/>
    <w:rsid w:val="00450321"/>
    <w:rsid w:val="0045091B"/>
    <w:rsid w:val="0045245F"/>
    <w:rsid w:val="0045356F"/>
    <w:rsid w:val="0045521C"/>
    <w:rsid w:val="004553E4"/>
    <w:rsid w:val="00455CDE"/>
    <w:rsid w:val="00457C64"/>
    <w:rsid w:val="00463312"/>
    <w:rsid w:val="00464191"/>
    <w:rsid w:val="004653FD"/>
    <w:rsid w:val="00467533"/>
    <w:rsid w:val="00470EFB"/>
    <w:rsid w:val="00471294"/>
    <w:rsid w:val="00472797"/>
    <w:rsid w:val="00475F40"/>
    <w:rsid w:val="0047745E"/>
    <w:rsid w:val="00481042"/>
    <w:rsid w:val="00481833"/>
    <w:rsid w:val="0048308D"/>
    <w:rsid w:val="004831AD"/>
    <w:rsid w:val="00486726"/>
    <w:rsid w:val="00487E16"/>
    <w:rsid w:val="004922E1"/>
    <w:rsid w:val="0049356B"/>
    <w:rsid w:val="00494404"/>
    <w:rsid w:val="00496D92"/>
    <w:rsid w:val="004A2395"/>
    <w:rsid w:val="004A4717"/>
    <w:rsid w:val="004A74F7"/>
    <w:rsid w:val="004A7B76"/>
    <w:rsid w:val="004B2649"/>
    <w:rsid w:val="004B2D17"/>
    <w:rsid w:val="004B2F57"/>
    <w:rsid w:val="004B30B4"/>
    <w:rsid w:val="004B4262"/>
    <w:rsid w:val="004B6261"/>
    <w:rsid w:val="004C006C"/>
    <w:rsid w:val="004C25F1"/>
    <w:rsid w:val="004C2DB4"/>
    <w:rsid w:val="004C3474"/>
    <w:rsid w:val="004C3F40"/>
    <w:rsid w:val="004C5313"/>
    <w:rsid w:val="004C615D"/>
    <w:rsid w:val="004C6615"/>
    <w:rsid w:val="004D2319"/>
    <w:rsid w:val="004E15E9"/>
    <w:rsid w:val="004E1C1E"/>
    <w:rsid w:val="004E348B"/>
    <w:rsid w:val="004E3943"/>
    <w:rsid w:val="004E5B09"/>
    <w:rsid w:val="004E7674"/>
    <w:rsid w:val="004E7F79"/>
    <w:rsid w:val="004F3BE0"/>
    <w:rsid w:val="004F514E"/>
    <w:rsid w:val="004F5649"/>
    <w:rsid w:val="004F6967"/>
    <w:rsid w:val="004F6D06"/>
    <w:rsid w:val="00501B22"/>
    <w:rsid w:val="0050267B"/>
    <w:rsid w:val="00505317"/>
    <w:rsid w:val="00506A47"/>
    <w:rsid w:val="00506B98"/>
    <w:rsid w:val="0050775F"/>
    <w:rsid w:val="00510F2F"/>
    <w:rsid w:val="0051432E"/>
    <w:rsid w:val="00515BF5"/>
    <w:rsid w:val="00517447"/>
    <w:rsid w:val="00520D7C"/>
    <w:rsid w:val="005234DC"/>
    <w:rsid w:val="00523ED2"/>
    <w:rsid w:val="00524DE8"/>
    <w:rsid w:val="00535D69"/>
    <w:rsid w:val="00536274"/>
    <w:rsid w:val="005377CF"/>
    <w:rsid w:val="00540D29"/>
    <w:rsid w:val="005411D5"/>
    <w:rsid w:val="00544642"/>
    <w:rsid w:val="0054521A"/>
    <w:rsid w:val="00545589"/>
    <w:rsid w:val="0054563B"/>
    <w:rsid w:val="005479EC"/>
    <w:rsid w:val="00551399"/>
    <w:rsid w:val="00555CEC"/>
    <w:rsid w:val="00556365"/>
    <w:rsid w:val="005609C5"/>
    <w:rsid w:val="005624C9"/>
    <w:rsid w:val="005639DD"/>
    <w:rsid w:val="0056654D"/>
    <w:rsid w:val="005669F4"/>
    <w:rsid w:val="00574A10"/>
    <w:rsid w:val="005803F9"/>
    <w:rsid w:val="00586BAC"/>
    <w:rsid w:val="00596483"/>
    <w:rsid w:val="0059681B"/>
    <w:rsid w:val="00596B6C"/>
    <w:rsid w:val="005A048F"/>
    <w:rsid w:val="005A062C"/>
    <w:rsid w:val="005A2ABC"/>
    <w:rsid w:val="005A48C8"/>
    <w:rsid w:val="005B2D29"/>
    <w:rsid w:val="005B2E11"/>
    <w:rsid w:val="005B3F9E"/>
    <w:rsid w:val="005B425F"/>
    <w:rsid w:val="005B4EB1"/>
    <w:rsid w:val="005B50B3"/>
    <w:rsid w:val="005B5887"/>
    <w:rsid w:val="005C48C7"/>
    <w:rsid w:val="005C52E6"/>
    <w:rsid w:val="005D148E"/>
    <w:rsid w:val="005D2B08"/>
    <w:rsid w:val="005D71DC"/>
    <w:rsid w:val="005E2B22"/>
    <w:rsid w:val="005E2C4B"/>
    <w:rsid w:val="005E5C7E"/>
    <w:rsid w:val="005F0114"/>
    <w:rsid w:val="005F3D56"/>
    <w:rsid w:val="005F61A2"/>
    <w:rsid w:val="00606A86"/>
    <w:rsid w:val="006112BE"/>
    <w:rsid w:val="00615558"/>
    <w:rsid w:val="00623DC7"/>
    <w:rsid w:val="0062560E"/>
    <w:rsid w:val="00625AB6"/>
    <w:rsid w:val="006269C8"/>
    <w:rsid w:val="00627329"/>
    <w:rsid w:val="00627555"/>
    <w:rsid w:val="00627629"/>
    <w:rsid w:val="00627C11"/>
    <w:rsid w:val="00635637"/>
    <w:rsid w:val="00637019"/>
    <w:rsid w:val="00637664"/>
    <w:rsid w:val="0064073F"/>
    <w:rsid w:val="00640DB6"/>
    <w:rsid w:val="0064353F"/>
    <w:rsid w:val="00646F06"/>
    <w:rsid w:val="00650F6D"/>
    <w:rsid w:val="006530F9"/>
    <w:rsid w:val="0065740E"/>
    <w:rsid w:val="00660343"/>
    <w:rsid w:val="0066266F"/>
    <w:rsid w:val="00662C6E"/>
    <w:rsid w:val="00667BB5"/>
    <w:rsid w:val="00672EAE"/>
    <w:rsid w:val="00672F30"/>
    <w:rsid w:val="0067438E"/>
    <w:rsid w:val="00674946"/>
    <w:rsid w:val="0068080F"/>
    <w:rsid w:val="00680D0F"/>
    <w:rsid w:val="00681669"/>
    <w:rsid w:val="0068456C"/>
    <w:rsid w:val="00685F01"/>
    <w:rsid w:val="00690FF1"/>
    <w:rsid w:val="006910F5"/>
    <w:rsid w:val="006914BC"/>
    <w:rsid w:val="0069245C"/>
    <w:rsid w:val="00693BE3"/>
    <w:rsid w:val="006A40BF"/>
    <w:rsid w:val="006A6B98"/>
    <w:rsid w:val="006A72CA"/>
    <w:rsid w:val="006B19CA"/>
    <w:rsid w:val="006B21B6"/>
    <w:rsid w:val="006B3C0C"/>
    <w:rsid w:val="006B571D"/>
    <w:rsid w:val="006B59B7"/>
    <w:rsid w:val="006C09C0"/>
    <w:rsid w:val="006C4AEC"/>
    <w:rsid w:val="006D0FC9"/>
    <w:rsid w:val="006D175A"/>
    <w:rsid w:val="006D37AD"/>
    <w:rsid w:val="006E2B5D"/>
    <w:rsid w:val="006E50ED"/>
    <w:rsid w:val="006F0055"/>
    <w:rsid w:val="006F1A13"/>
    <w:rsid w:val="006F1D35"/>
    <w:rsid w:val="006F4D26"/>
    <w:rsid w:val="006F5B86"/>
    <w:rsid w:val="006F6733"/>
    <w:rsid w:val="00700F49"/>
    <w:rsid w:val="0070513D"/>
    <w:rsid w:val="00705E9B"/>
    <w:rsid w:val="00707D94"/>
    <w:rsid w:val="00707F42"/>
    <w:rsid w:val="00710801"/>
    <w:rsid w:val="007133D1"/>
    <w:rsid w:val="007209A6"/>
    <w:rsid w:val="00721897"/>
    <w:rsid w:val="00725108"/>
    <w:rsid w:val="00731C48"/>
    <w:rsid w:val="00735BD9"/>
    <w:rsid w:val="00737377"/>
    <w:rsid w:val="007400AA"/>
    <w:rsid w:val="0074278C"/>
    <w:rsid w:val="00744731"/>
    <w:rsid w:val="00744D38"/>
    <w:rsid w:val="00745A78"/>
    <w:rsid w:val="007474F5"/>
    <w:rsid w:val="0074777F"/>
    <w:rsid w:val="007506A1"/>
    <w:rsid w:val="00756B31"/>
    <w:rsid w:val="00757171"/>
    <w:rsid w:val="00764DDE"/>
    <w:rsid w:val="00766404"/>
    <w:rsid w:val="00766CF8"/>
    <w:rsid w:val="007739F1"/>
    <w:rsid w:val="007757C5"/>
    <w:rsid w:val="00781562"/>
    <w:rsid w:val="00781E36"/>
    <w:rsid w:val="00784311"/>
    <w:rsid w:val="0078539C"/>
    <w:rsid w:val="0079166E"/>
    <w:rsid w:val="00791EF0"/>
    <w:rsid w:val="007928C9"/>
    <w:rsid w:val="00793026"/>
    <w:rsid w:val="00796A73"/>
    <w:rsid w:val="007970E4"/>
    <w:rsid w:val="007A62DA"/>
    <w:rsid w:val="007A7CD5"/>
    <w:rsid w:val="007B1386"/>
    <w:rsid w:val="007B2553"/>
    <w:rsid w:val="007B2E27"/>
    <w:rsid w:val="007B7441"/>
    <w:rsid w:val="007B7F65"/>
    <w:rsid w:val="007C129A"/>
    <w:rsid w:val="007C3415"/>
    <w:rsid w:val="007C39F2"/>
    <w:rsid w:val="007C3B07"/>
    <w:rsid w:val="007D048B"/>
    <w:rsid w:val="007D08BA"/>
    <w:rsid w:val="007D310D"/>
    <w:rsid w:val="007D4911"/>
    <w:rsid w:val="007D4D91"/>
    <w:rsid w:val="007D58E1"/>
    <w:rsid w:val="007D7840"/>
    <w:rsid w:val="007E1CE7"/>
    <w:rsid w:val="007E34F5"/>
    <w:rsid w:val="007E3965"/>
    <w:rsid w:val="007E52B8"/>
    <w:rsid w:val="007E63D7"/>
    <w:rsid w:val="007F1D0C"/>
    <w:rsid w:val="007F3730"/>
    <w:rsid w:val="007F4D17"/>
    <w:rsid w:val="007F6178"/>
    <w:rsid w:val="008001A5"/>
    <w:rsid w:val="0080227E"/>
    <w:rsid w:val="008057CA"/>
    <w:rsid w:val="008067F7"/>
    <w:rsid w:val="0081106C"/>
    <w:rsid w:val="00811BEC"/>
    <w:rsid w:val="00812159"/>
    <w:rsid w:val="008137AE"/>
    <w:rsid w:val="008165EB"/>
    <w:rsid w:val="008237DC"/>
    <w:rsid w:val="00825C05"/>
    <w:rsid w:val="0083050F"/>
    <w:rsid w:val="00831733"/>
    <w:rsid w:val="00832081"/>
    <w:rsid w:val="00834E36"/>
    <w:rsid w:val="0083583E"/>
    <w:rsid w:val="0084274D"/>
    <w:rsid w:val="008431DE"/>
    <w:rsid w:val="00843D00"/>
    <w:rsid w:val="00845142"/>
    <w:rsid w:val="00850930"/>
    <w:rsid w:val="00850D51"/>
    <w:rsid w:val="00854794"/>
    <w:rsid w:val="00855A59"/>
    <w:rsid w:val="00862081"/>
    <w:rsid w:val="0086328F"/>
    <w:rsid w:val="00863A11"/>
    <w:rsid w:val="00865C31"/>
    <w:rsid w:val="0087011F"/>
    <w:rsid w:val="00873094"/>
    <w:rsid w:val="00873F45"/>
    <w:rsid w:val="00880635"/>
    <w:rsid w:val="00882EFA"/>
    <w:rsid w:val="00883937"/>
    <w:rsid w:val="00884976"/>
    <w:rsid w:val="008866AC"/>
    <w:rsid w:val="00887B12"/>
    <w:rsid w:val="00893447"/>
    <w:rsid w:val="00893AA8"/>
    <w:rsid w:val="008968A3"/>
    <w:rsid w:val="008A0BBE"/>
    <w:rsid w:val="008A48CC"/>
    <w:rsid w:val="008A6F6A"/>
    <w:rsid w:val="008A73EB"/>
    <w:rsid w:val="008A7B7F"/>
    <w:rsid w:val="008B2E70"/>
    <w:rsid w:val="008B59B8"/>
    <w:rsid w:val="008C0CDC"/>
    <w:rsid w:val="008C404A"/>
    <w:rsid w:val="008C5767"/>
    <w:rsid w:val="008C59C9"/>
    <w:rsid w:val="008C6134"/>
    <w:rsid w:val="008D1F5F"/>
    <w:rsid w:val="008D1FA4"/>
    <w:rsid w:val="008D43C7"/>
    <w:rsid w:val="008E3083"/>
    <w:rsid w:val="008E4ADC"/>
    <w:rsid w:val="008E629C"/>
    <w:rsid w:val="008E65B4"/>
    <w:rsid w:val="008E7176"/>
    <w:rsid w:val="008E7958"/>
    <w:rsid w:val="008F2340"/>
    <w:rsid w:val="008F344E"/>
    <w:rsid w:val="008F51FC"/>
    <w:rsid w:val="008F7EFC"/>
    <w:rsid w:val="009016C2"/>
    <w:rsid w:val="00901CD7"/>
    <w:rsid w:val="00902531"/>
    <w:rsid w:val="0090377F"/>
    <w:rsid w:val="00903A84"/>
    <w:rsid w:val="00903B57"/>
    <w:rsid w:val="009044E8"/>
    <w:rsid w:val="00911911"/>
    <w:rsid w:val="00911D1E"/>
    <w:rsid w:val="00913410"/>
    <w:rsid w:val="00914D31"/>
    <w:rsid w:val="00915102"/>
    <w:rsid w:val="0091632B"/>
    <w:rsid w:val="00920133"/>
    <w:rsid w:val="00922521"/>
    <w:rsid w:val="00926C21"/>
    <w:rsid w:val="00931082"/>
    <w:rsid w:val="009325E1"/>
    <w:rsid w:val="00934B50"/>
    <w:rsid w:val="0093527E"/>
    <w:rsid w:val="00935D5A"/>
    <w:rsid w:val="00935DCB"/>
    <w:rsid w:val="0093702F"/>
    <w:rsid w:val="009412E7"/>
    <w:rsid w:val="00942D0A"/>
    <w:rsid w:val="009431F9"/>
    <w:rsid w:val="0094618B"/>
    <w:rsid w:val="0094704F"/>
    <w:rsid w:val="009517CC"/>
    <w:rsid w:val="0095524F"/>
    <w:rsid w:val="00955E61"/>
    <w:rsid w:val="00961B44"/>
    <w:rsid w:val="00962753"/>
    <w:rsid w:val="009627B7"/>
    <w:rsid w:val="0096387E"/>
    <w:rsid w:val="00964756"/>
    <w:rsid w:val="00970665"/>
    <w:rsid w:val="009716B6"/>
    <w:rsid w:val="00971FF6"/>
    <w:rsid w:val="0097303B"/>
    <w:rsid w:val="00976928"/>
    <w:rsid w:val="0098048A"/>
    <w:rsid w:val="00980997"/>
    <w:rsid w:val="00980CEE"/>
    <w:rsid w:val="00982192"/>
    <w:rsid w:val="00983192"/>
    <w:rsid w:val="009844CA"/>
    <w:rsid w:val="009848B1"/>
    <w:rsid w:val="00986EF6"/>
    <w:rsid w:val="00987F6E"/>
    <w:rsid w:val="00990039"/>
    <w:rsid w:val="0099018C"/>
    <w:rsid w:val="00991687"/>
    <w:rsid w:val="00994E11"/>
    <w:rsid w:val="009969FC"/>
    <w:rsid w:val="009A4066"/>
    <w:rsid w:val="009A603E"/>
    <w:rsid w:val="009B0A31"/>
    <w:rsid w:val="009B222B"/>
    <w:rsid w:val="009B66B7"/>
    <w:rsid w:val="009B6B06"/>
    <w:rsid w:val="009B7464"/>
    <w:rsid w:val="009C1BFC"/>
    <w:rsid w:val="009C23FA"/>
    <w:rsid w:val="009C48E2"/>
    <w:rsid w:val="009C6C0C"/>
    <w:rsid w:val="009D3FB2"/>
    <w:rsid w:val="009D487B"/>
    <w:rsid w:val="009D77EE"/>
    <w:rsid w:val="009D7CAA"/>
    <w:rsid w:val="009E3384"/>
    <w:rsid w:val="009E5F71"/>
    <w:rsid w:val="009F0526"/>
    <w:rsid w:val="009F0A54"/>
    <w:rsid w:val="009F4F36"/>
    <w:rsid w:val="009F679A"/>
    <w:rsid w:val="009F6AC3"/>
    <w:rsid w:val="00A05245"/>
    <w:rsid w:val="00A0727D"/>
    <w:rsid w:val="00A1522B"/>
    <w:rsid w:val="00A1692F"/>
    <w:rsid w:val="00A20805"/>
    <w:rsid w:val="00A2662A"/>
    <w:rsid w:val="00A26C70"/>
    <w:rsid w:val="00A30FEE"/>
    <w:rsid w:val="00A31761"/>
    <w:rsid w:val="00A337BA"/>
    <w:rsid w:val="00A35B61"/>
    <w:rsid w:val="00A35BAC"/>
    <w:rsid w:val="00A36AE3"/>
    <w:rsid w:val="00A40467"/>
    <w:rsid w:val="00A4169F"/>
    <w:rsid w:val="00A427DD"/>
    <w:rsid w:val="00A429B3"/>
    <w:rsid w:val="00A4314B"/>
    <w:rsid w:val="00A4349A"/>
    <w:rsid w:val="00A44570"/>
    <w:rsid w:val="00A4490E"/>
    <w:rsid w:val="00A45087"/>
    <w:rsid w:val="00A45738"/>
    <w:rsid w:val="00A45C84"/>
    <w:rsid w:val="00A4784C"/>
    <w:rsid w:val="00A538F2"/>
    <w:rsid w:val="00A539E6"/>
    <w:rsid w:val="00A545F6"/>
    <w:rsid w:val="00A56327"/>
    <w:rsid w:val="00A6133B"/>
    <w:rsid w:val="00A62360"/>
    <w:rsid w:val="00A64F55"/>
    <w:rsid w:val="00A65CD6"/>
    <w:rsid w:val="00A66143"/>
    <w:rsid w:val="00A74DAF"/>
    <w:rsid w:val="00A774EC"/>
    <w:rsid w:val="00A80358"/>
    <w:rsid w:val="00A825A2"/>
    <w:rsid w:val="00A826C0"/>
    <w:rsid w:val="00A8295F"/>
    <w:rsid w:val="00A86217"/>
    <w:rsid w:val="00A869BD"/>
    <w:rsid w:val="00A91647"/>
    <w:rsid w:val="00A91E36"/>
    <w:rsid w:val="00A9241E"/>
    <w:rsid w:val="00A93996"/>
    <w:rsid w:val="00A94FE3"/>
    <w:rsid w:val="00A9664E"/>
    <w:rsid w:val="00AA2EC4"/>
    <w:rsid w:val="00AA65C3"/>
    <w:rsid w:val="00AB1944"/>
    <w:rsid w:val="00AB2548"/>
    <w:rsid w:val="00AB4637"/>
    <w:rsid w:val="00AB774A"/>
    <w:rsid w:val="00AC02E6"/>
    <w:rsid w:val="00AC15CD"/>
    <w:rsid w:val="00AC46D0"/>
    <w:rsid w:val="00AD0131"/>
    <w:rsid w:val="00AD5021"/>
    <w:rsid w:val="00AD7B20"/>
    <w:rsid w:val="00AE05A8"/>
    <w:rsid w:val="00AE2707"/>
    <w:rsid w:val="00AF0AF8"/>
    <w:rsid w:val="00AF7DE9"/>
    <w:rsid w:val="00B0067D"/>
    <w:rsid w:val="00B01DEE"/>
    <w:rsid w:val="00B03D28"/>
    <w:rsid w:val="00B05A95"/>
    <w:rsid w:val="00B15B00"/>
    <w:rsid w:val="00B16A1F"/>
    <w:rsid w:val="00B1714E"/>
    <w:rsid w:val="00B17B95"/>
    <w:rsid w:val="00B212F1"/>
    <w:rsid w:val="00B24D30"/>
    <w:rsid w:val="00B25E6B"/>
    <w:rsid w:val="00B26F53"/>
    <w:rsid w:val="00B30792"/>
    <w:rsid w:val="00B316D4"/>
    <w:rsid w:val="00B326B1"/>
    <w:rsid w:val="00B32742"/>
    <w:rsid w:val="00B34E71"/>
    <w:rsid w:val="00B35832"/>
    <w:rsid w:val="00B37BEA"/>
    <w:rsid w:val="00B40E1C"/>
    <w:rsid w:val="00B41AA9"/>
    <w:rsid w:val="00B43CDA"/>
    <w:rsid w:val="00B536D2"/>
    <w:rsid w:val="00B53E35"/>
    <w:rsid w:val="00B53FFF"/>
    <w:rsid w:val="00B54C7C"/>
    <w:rsid w:val="00B5555E"/>
    <w:rsid w:val="00B55C3B"/>
    <w:rsid w:val="00B6019B"/>
    <w:rsid w:val="00B62D60"/>
    <w:rsid w:val="00B6599C"/>
    <w:rsid w:val="00B67BC6"/>
    <w:rsid w:val="00B70B20"/>
    <w:rsid w:val="00B71A46"/>
    <w:rsid w:val="00B724E9"/>
    <w:rsid w:val="00B75C78"/>
    <w:rsid w:val="00B7644A"/>
    <w:rsid w:val="00B77967"/>
    <w:rsid w:val="00B77E41"/>
    <w:rsid w:val="00B80AC4"/>
    <w:rsid w:val="00B83288"/>
    <w:rsid w:val="00B84C5E"/>
    <w:rsid w:val="00B8520A"/>
    <w:rsid w:val="00B90B1F"/>
    <w:rsid w:val="00B93E6D"/>
    <w:rsid w:val="00B94EDC"/>
    <w:rsid w:val="00B95011"/>
    <w:rsid w:val="00B956F5"/>
    <w:rsid w:val="00B96E5D"/>
    <w:rsid w:val="00BA0047"/>
    <w:rsid w:val="00BA0E24"/>
    <w:rsid w:val="00BA7F16"/>
    <w:rsid w:val="00BB3A8A"/>
    <w:rsid w:val="00BC16F5"/>
    <w:rsid w:val="00BC58A7"/>
    <w:rsid w:val="00BC5CCD"/>
    <w:rsid w:val="00BD3986"/>
    <w:rsid w:val="00BD5B21"/>
    <w:rsid w:val="00BE1106"/>
    <w:rsid w:val="00BE18AF"/>
    <w:rsid w:val="00BE2959"/>
    <w:rsid w:val="00BE372E"/>
    <w:rsid w:val="00BF0845"/>
    <w:rsid w:val="00BF1281"/>
    <w:rsid w:val="00BF132D"/>
    <w:rsid w:val="00BF3EF3"/>
    <w:rsid w:val="00C00047"/>
    <w:rsid w:val="00C0231A"/>
    <w:rsid w:val="00C02F3B"/>
    <w:rsid w:val="00C038F3"/>
    <w:rsid w:val="00C06E28"/>
    <w:rsid w:val="00C072E2"/>
    <w:rsid w:val="00C1181E"/>
    <w:rsid w:val="00C24397"/>
    <w:rsid w:val="00C30BA2"/>
    <w:rsid w:val="00C31CDE"/>
    <w:rsid w:val="00C35139"/>
    <w:rsid w:val="00C37DF4"/>
    <w:rsid w:val="00C42DD7"/>
    <w:rsid w:val="00C44C73"/>
    <w:rsid w:val="00C45B89"/>
    <w:rsid w:val="00C466B9"/>
    <w:rsid w:val="00C46E32"/>
    <w:rsid w:val="00C54706"/>
    <w:rsid w:val="00C64FE4"/>
    <w:rsid w:val="00C65FC0"/>
    <w:rsid w:val="00C67E4A"/>
    <w:rsid w:val="00C71221"/>
    <w:rsid w:val="00C72C41"/>
    <w:rsid w:val="00C72D8F"/>
    <w:rsid w:val="00C73941"/>
    <w:rsid w:val="00C76DD4"/>
    <w:rsid w:val="00C80094"/>
    <w:rsid w:val="00C80FD2"/>
    <w:rsid w:val="00C8143A"/>
    <w:rsid w:val="00C852A6"/>
    <w:rsid w:val="00C87624"/>
    <w:rsid w:val="00C92728"/>
    <w:rsid w:val="00C940B0"/>
    <w:rsid w:val="00C9765C"/>
    <w:rsid w:val="00CA11F0"/>
    <w:rsid w:val="00CA25F4"/>
    <w:rsid w:val="00CB284C"/>
    <w:rsid w:val="00CB571B"/>
    <w:rsid w:val="00CB62AF"/>
    <w:rsid w:val="00CB6BE9"/>
    <w:rsid w:val="00CB6C0D"/>
    <w:rsid w:val="00CB720E"/>
    <w:rsid w:val="00CB73AA"/>
    <w:rsid w:val="00CC2BD6"/>
    <w:rsid w:val="00CC34F0"/>
    <w:rsid w:val="00CC3D5D"/>
    <w:rsid w:val="00CC5E5A"/>
    <w:rsid w:val="00CD3CF3"/>
    <w:rsid w:val="00CD447D"/>
    <w:rsid w:val="00CD47FD"/>
    <w:rsid w:val="00CD5191"/>
    <w:rsid w:val="00CE024D"/>
    <w:rsid w:val="00CE1D52"/>
    <w:rsid w:val="00CF09CD"/>
    <w:rsid w:val="00CF6024"/>
    <w:rsid w:val="00CF739A"/>
    <w:rsid w:val="00D01F1B"/>
    <w:rsid w:val="00D024DF"/>
    <w:rsid w:val="00D06089"/>
    <w:rsid w:val="00D07649"/>
    <w:rsid w:val="00D113E0"/>
    <w:rsid w:val="00D14C1A"/>
    <w:rsid w:val="00D15F4B"/>
    <w:rsid w:val="00D163CD"/>
    <w:rsid w:val="00D24D76"/>
    <w:rsid w:val="00D2628D"/>
    <w:rsid w:val="00D27262"/>
    <w:rsid w:val="00D31559"/>
    <w:rsid w:val="00D316EE"/>
    <w:rsid w:val="00D319B7"/>
    <w:rsid w:val="00D3489A"/>
    <w:rsid w:val="00D36A15"/>
    <w:rsid w:val="00D370B8"/>
    <w:rsid w:val="00D371FF"/>
    <w:rsid w:val="00D40DDB"/>
    <w:rsid w:val="00D4793F"/>
    <w:rsid w:val="00D5476A"/>
    <w:rsid w:val="00D62BFC"/>
    <w:rsid w:val="00D62D9F"/>
    <w:rsid w:val="00D62DE7"/>
    <w:rsid w:val="00D67BCA"/>
    <w:rsid w:val="00D746EE"/>
    <w:rsid w:val="00D810ED"/>
    <w:rsid w:val="00D854E0"/>
    <w:rsid w:val="00DA2F33"/>
    <w:rsid w:val="00DA49D6"/>
    <w:rsid w:val="00DA5DD0"/>
    <w:rsid w:val="00DA7084"/>
    <w:rsid w:val="00DB011D"/>
    <w:rsid w:val="00DB1097"/>
    <w:rsid w:val="00DB4654"/>
    <w:rsid w:val="00DC11E1"/>
    <w:rsid w:val="00DC1EDF"/>
    <w:rsid w:val="00DC1FC0"/>
    <w:rsid w:val="00DC33D9"/>
    <w:rsid w:val="00DC44BA"/>
    <w:rsid w:val="00DC52FA"/>
    <w:rsid w:val="00DC73F0"/>
    <w:rsid w:val="00DD2D9A"/>
    <w:rsid w:val="00DE14F2"/>
    <w:rsid w:val="00DE182A"/>
    <w:rsid w:val="00DE4247"/>
    <w:rsid w:val="00DE6DEF"/>
    <w:rsid w:val="00DE7149"/>
    <w:rsid w:val="00DE78A7"/>
    <w:rsid w:val="00DF3A7B"/>
    <w:rsid w:val="00DF4394"/>
    <w:rsid w:val="00DF5802"/>
    <w:rsid w:val="00DF7CB8"/>
    <w:rsid w:val="00E0089A"/>
    <w:rsid w:val="00E00DAB"/>
    <w:rsid w:val="00E02834"/>
    <w:rsid w:val="00E05E0F"/>
    <w:rsid w:val="00E06105"/>
    <w:rsid w:val="00E075F9"/>
    <w:rsid w:val="00E07E09"/>
    <w:rsid w:val="00E07F96"/>
    <w:rsid w:val="00E10C3E"/>
    <w:rsid w:val="00E12FA9"/>
    <w:rsid w:val="00E14AE5"/>
    <w:rsid w:val="00E161E8"/>
    <w:rsid w:val="00E165DF"/>
    <w:rsid w:val="00E1782B"/>
    <w:rsid w:val="00E30060"/>
    <w:rsid w:val="00E30613"/>
    <w:rsid w:val="00E337DD"/>
    <w:rsid w:val="00E342D3"/>
    <w:rsid w:val="00E374CE"/>
    <w:rsid w:val="00E4068A"/>
    <w:rsid w:val="00E418D2"/>
    <w:rsid w:val="00E55F6C"/>
    <w:rsid w:val="00E62F35"/>
    <w:rsid w:val="00E632A2"/>
    <w:rsid w:val="00E674DE"/>
    <w:rsid w:val="00E678D1"/>
    <w:rsid w:val="00E7098A"/>
    <w:rsid w:val="00E7391D"/>
    <w:rsid w:val="00E746B0"/>
    <w:rsid w:val="00E769CF"/>
    <w:rsid w:val="00E77BEC"/>
    <w:rsid w:val="00E814D3"/>
    <w:rsid w:val="00E831D3"/>
    <w:rsid w:val="00E92098"/>
    <w:rsid w:val="00E93FCE"/>
    <w:rsid w:val="00E9582B"/>
    <w:rsid w:val="00E9686E"/>
    <w:rsid w:val="00EA0FEF"/>
    <w:rsid w:val="00EA6336"/>
    <w:rsid w:val="00EB6F6A"/>
    <w:rsid w:val="00EC0C19"/>
    <w:rsid w:val="00EC0FC7"/>
    <w:rsid w:val="00EC7E5A"/>
    <w:rsid w:val="00ED6450"/>
    <w:rsid w:val="00ED77DE"/>
    <w:rsid w:val="00ED7D00"/>
    <w:rsid w:val="00EE3A0D"/>
    <w:rsid w:val="00EE4E7B"/>
    <w:rsid w:val="00EE4F2A"/>
    <w:rsid w:val="00EE53DA"/>
    <w:rsid w:val="00EE601D"/>
    <w:rsid w:val="00EE77CA"/>
    <w:rsid w:val="00EF7127"/>
    <w:rsid w:val="00F0504F"/>
    <w:rsid w:val="00F07209"/>
    <w:rsid w:val="00F07380"/>
    <w:rsid w:val="00F07F72"/>
    <w:rsid w:val="00F11AFD"/>
    <w:rsid w:val="00F13295"/>
    <w:rsid w:val="00F15B2A"/>
    <w:rsid w:val="00F17745"/>
    <w:rsid w:val="00F21EFC"/>
    <w:rsid w:val="00F2412E"/>
    <w:rsid w:val="00F254FF"/>
    <w:rsid w:val="00F273FB"/>
    <w:rsid w:val="00F27EFF"/>
    <w:rsid w:val="00F300B9"/>
    <w:rsid w:val="00F318AB"/>
    <w:rsid w:val="00F3286C"/>
    <w:rsid w:val="00F35893"/>
    <w:rsid w:val="00F35EE4"/>
    <w:rsid w:val="00F3681C"/>
    <w:rsid w:val="00F36D45"/>
    <w:rsid w:val="00F37D26"/>
    <w:rsid w:val="00F4178E"/>
    <w:rsid w:val="00F445FB"/>
    <w:rsid w:val="00F44FBB"/>
    <w:rsid w:val="00F5085A"/>
    <w:rsid w:val="00F512F0"/>
    <w:rsid w:val="00F54074"/>
    <w:rsid w:val="00F54C79"/>
    <w:rsid w:val="00F54FAF"/>
    <w:rsid w:val="00F579F2"/>
    <w:rsid w:val="00F6169B"/>
    <w:rsid w:val="00F62ACB"/>
    <w:rsid w:val="00F64797"/>
    <w:rsid w:val="00F671A2"/>
    <w:rsid w:val="00F7228C"/>
    <w:rsid w:val="00F7243D"/>
    <w:rsid w:val="00F7272E"/>
    <w:rsid w:val="00F76BE4"/>
    <w:rsid w:val="00F77E32"/>
    <w:rsid w:val="00F81341"/>
    <w:rsid w:val="00F858CE"/>
    <w:rsid w:val="00F87669"/>
    <w:rsid w:val="00F932DC"/>
    <w:rsid w:val="00F9586B"/>
    <w:rsid w:val="00F95BB7"/>
    <w:rsid w:val="00F95F90"/>
    <w:rsid w:val="00F97467"/>
    <w:rsid w:val="00FA0A6C"/>
    <w:rsid w:val="00FA0D0C"/>
    <w:rsid w:val="00FA72B3"/>
    <w:rsid w:val="00FB0855"/>
    <w:rsid w:val="00FB0958"/>
    <w:rsid w:val="00FB0BAD"/>
    <w:rsid w:val="00FC1407"/>
    <w:rsid w:val="00FC167F"/>
    <w:rsid w:val="00FC2AD0"/>
    <w:rsid w:val="00FC2AF1"/>
    <w:rsid w:val="00FC3033"/>
    <w:rsid w:val="00FC67DC"/>
    <w:rsid w:val="00FD2D65"/>
    <w:rsid w:val="00FD448A"/>
    <w:rsid w:val="00FD6EF1"/>
    <w:rsid w:val="00FE0866"/>
    <w:rsid w:val="00FE2450"/>
    <w:rsid w:val="00FE302D"/>
    <w:rsid w:val="00FE63B4"/>
    <w:rsid w:val="00FE63ED"/>
    <w:rsid w:val="00FE720C"/>
    <w:rsid w:val="00FF3414"/>
    <w:rsid w:val="00FF3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05617F54"/>
  <w15:docId w15:val="{4E16C579-9D61-449C-BFDD-2518C49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32"/>
    <w:rPr>
      <w:sz w:val="24"/>
      <w:lang w:eastAsia="en-US"/>
    </w:rPr>
  </w:style>
  <w:style w:type="paragraph" w:styleId="Heading1">
    <w:name w:val="heading 1"/>
    <w:basedOn w:val="Normal"/>
    <w:next w:val="Normal"/>
    <w:qFormat/>
    <w:rsid w:val="00C46E3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46E3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46E32"/>
    <w:pPr>
      <w:keepNext/>
      <w:spacing w:before="140"/>
      <w:outlineLvl w:val="2"/>
    </w:pPr>
    <w:rPr>
      <w:b/>
    </w:rPr>
  </w:style>
  <w:style w:type="paragraph" w:styleId="Heading4">
    <w:name w:val="heading 4"/>
    <w:basedOn w:val="Normal"/>
    <w:next w:val="Normal"/>
    <w:qFormat/>
    <w:rsid w:val="00C46E32"/>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46E32"/>
    <w:pPr>
      <w:tabs>
        <w:tab w:val="right" w:pos="900"/>
        <w:tab w:val="left" w:pos="1100"/>
      </w:tabs>
      <w:ind w:left="1100" w:hanging="1100"/>
      <w:outlineLvl w:val="5"/>
    </w:pPr>
  </w:style>
  <w:style w:type="paragraph" w:customStyle="1" w:styleId="BillBasic">
    <w:name w:val="BillBasic"/>
    <w:rsid w:val="00C46E32"/>
    <w:pPr>
      <w:spacing w:before="140"/>
      <w:jc w:val="both"/>
    </w:pPr>
    <w:rPr>
      <w:sz w:val="24"/>
      <w:lang w:eastAsia="en-US"/>
    </w:rPr>
  </w:style>
  <w:style w:type="character" w:customStyle="1" w:styleId="Heading3Char">
    <w:name w:val="Heading 3 Char"/>
    <w:aliases w:val="h3 Char,sec Char"/>
    <w:basedOn w:val="DefaultParagraphFont"/>
    <w:link w:val="Heading3"/>
    <w:rsid w:val="00C46E32"/>
    <w:rPr>
      <w:b/>
      <w:sz w:val="24"/>
      <w:lang w:eastAsia="en-US"/>
    </w:rPr>
  </w:style>
  <w:style w:type="paragraph" w:customStyle="1" w:styleId="00ClientCover">
    <w:name w:val="00ClientCover"/>
    <w:basedOn w:val="Normal"/>
    <w:rsid w:val="00C46E32"/>
  </w:style>
  <w:style w:type="paragraph" w:customStyle="1" w:styleId="00SigningPage">
    <w:name w:val="00SigningPage"/>
    <w:basedOn w:val="Normal"/>
    <w:rsid w:val="00C46E32"/>
  </w:style>
  <w:style w:type="paragraph" w:styleId="TOC1">
    <w:name w:val="toc 1"/>
    <w:basedOn w:val="Normal"/>
    <w:next w:val="Normal"/>
    <w:autoRedefine/>
    <w:uiPriority w:val="39"/>
    <w:rsid w:val="00C46E3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46E32"/>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C46E32"/>
  </w:style>
  <w:style w:type="paragraph" w:customStyle="1" w:styleId="01Contents">
    <w:name w:val="01Contents"/>
    <w:basedOn w:val="Normal"/>
    <w:rsid w:val="00C46E32"/>
  </w:style>
  <w:style w:type="paragraph" w:customStyle="1" w:styleId="02TextLandscape">
    <w:name w:val="02TextLandscape"/>
    <w:basedOn w:val="Normal"/>
    <w:rsid w:val="00C46E32"/>
  </w:style>
  <w:style w:type="paragraph" w:customStyle="1" w:styleId="03Schedule">
    <w:name w:val="03Schedule"/>
    <w:basedOn w:val="Normal"/>
    <w:rsid w:val="00C46E32"/>
  </w:style>
  <w:style w:type="paragraph" w:customStyle="1" w:styleId="03ScheduleLandscape">
    <w:name w:val="03ScheduleLandscape"/>
    <w:basedOn w:val="Normal"/>
    <w:rsid w:val="00C46E32"/>
  </w:style>
  <w:style w:type="paragraph" w:customStyle="1" w:styleId="04Dictionary">
    <w:name w:val="04Dictionary"/>
    <w:basedOn w:val="Normal"/>
    <w:rsid w:val="00C46E32"/>
  </w:style>
  <w:style w:type="paragraph" w:customStyle="1" w:styleId="05Endnote">
    <w:name w:val="05Endnote"/>
    <w:basedOn w:val="Normal"/>
    <w:rsid w:val="00C46E32"/>
  </w:style>
  <w:style w:type="paragraph" w:customStyle="1" w:styleId="06Copyright">
    <w:name w:val="06Copyright"/>
    <w:basedOn w:val="Normal"/>
    <w:rsid w:val="00C46E32"/>
  </w:style>
  <w:style w:type="paragraph" w:customStyle="1" w:styleId="BillBasicHeading">
    <w:name w:val="BillBasicHeading"/>
    <w:basedOn w:val="BillBasic"/>
    <w:rsid w:val="00C46E32"/>
    <w:pPr>
      <w:keepNext/>
      <w:tabs>
        <w:tab w:val="left" w:pos="2600"/>
      </w:tabs>
      <w:jc w:val="left"/>
    </w:pPr>
    <w:rPr>
      <w:rFonts w:ascii="Arial" w:hAnsi="Arial"/>
      <w:b/>
    </w:rPr>
  </w:style>
  <w:style w:type="paragraph" w:customStyle="1" w:styleId="AH5Sec">
    <w:name w:val="A H5 Sec"/>
    <w:basedOn w:val="BillBasicHeading"/>
    <w:next w:val="Amain"/>
    <w:rsid w:val="00C46E32"/>
    <w:pPr>
      <w:tabs>
        <w:tab w:val="clear" w:pos="2600"/>
        <w:tab w:val="left" w:pos="1100"/>
      </w:tabs>
      <w:spacing w:before="240"/>
      <w:ind w:left="1100" w:hanging="1100"/>
      <w:outlineLvl w:val="4"/>
    </w:pPr>
  </w:style>
  <w:style w:type="paragraph" w:customStyle="1" w:styleId="N-9pt">
    <w:name w:val="N-9pt"/>
    <w:basedOn w:val="BillBasic"/>
    <w:next w:val="BillBasic"/>
    <w:rsid w:val="00C46E32"/>
    <w:pPr>
      <w:keepNext/>
      <w:tabs>
        <w:tab w:val="right" w:pos="7707"/>
      </w:tabs>
      <w:spacing w:before="120"/>
    </w:pPr>
    <w:rPr>
      <w:rFonts w:ascii="Arial" w:hAnsi="Arial"/>
      <w:sz w:val="18"/>
    </w:rPr>
  </w:style>
  <w:style w:type="paragraph" w:customStyle="1" w:styleId="AH4SubDiv">
    <w:name w:val="A H4 SubDiv"/>
    <w:basedOn w:val="BillBasicHeading"/>
    <w:next w:val="AH5Sec"/>
    <w:rsid w:val="00C46E32"/>
    <w:pPr>
      <w:spacing w:before="240"/>
      <w:ind w:left="2600" w:hanging="2600"/>
      <w:outlineLvl w:val="3"/>
    </w:pPr>
    <w:rPr>
      <w:sz w:val="26"/>
    </w:rPr>
  </w:style>
  <w:style w:type="paragraph" w:customStyle="1" w:styleId="Billname">
    <w:name w:val="Billname"/>
    <w:basedOn w:val="Normal"/>
    <w:rsid w:val="00C46E32"/>
    <w:pPr>
      <w:spacing w:before="1220"/>
    </w:pPr>
    <w:rPr>
      <w:rFonts w:ascii="Arial" w:hAnsi="Arial"/>
      <w:b/>
      <w:sz w:val="40"/>
    </w:rPr>
  </w:style>
  <w:style w:type="paragraph" w:customStyle="1" w:styleId="RepubNo">
    <w:name w:val="RepubNo"/>
    <w:basedOn w:val="BillBasicHeading"/>
    <w:rsid w:val="00C46E32"/>
    <w:pPr>
      <w:keepNext w:val="0"/>
      <w:spacing w:before="600"/>
      <w:jc w:val="both"/>
    </w:pPr>
    <w:rPr>
      <w:sz w:val="26"/>
    </w:rPr>
  </w:style>
  <w:style w:type="paragraph" w:customStyle="1" w:styleId="EffectiveDate">
    <w:name w:val="EffectiveDate"/>
    <w:basedOn w:val="Normal"/>
    <w:rsid w:val="00C46E32"/>
    <w:pPr>
      <w:spacing w:before="120"/>
    </w:pPr>
    <w:rPr>
      <w:rFonts w:ascii="Arial" w:hAnsi="Arial"/>
      <w:b/>
      <w:sz w:val="26"/>
    </w:rPr>
  </w:style>
  <w:style w:type="paragraph" w:customStyle="1" w:styleId="AH3Div">
    <w:name w:val="A H3 Div"/>
    <w:basedOn w:val="BillBasicHeading"/>
    <w:next w:val="AH5Sec"/>
    <w:rsid w:val="00C46E32"/>
    <w:pPr>
      <w:spacing w:before="240"/>
      <w:ind w:left="2600" w:hanging="2600"/>
      <w:outlineLvl w:val="2"/>
    </w:pPr>
    <w:rPr>
      <w:sz w:val="28"/>
    </w:rPr>
  </w:style>
  <w:style w:type="paragraph" w:customStyle="1" w:styleId="CoverInForce">
    <w:name w:val="CoverInForce"/>
    <w:basedOn w:val="BillBasicHeading"/>
    <w:rsid w:val="00C46E32"/>
    <w:pPr>
      <w:keepNext w:val="0"/>
      <w:spacing w:before="400"/>
    </w:pPr>
    <w:rPr>
      <w:b w:val="0"/>
    </w:rPr>
  </w:style>
  <w:style w:type="paragraph" w:customStyle="1" w:styleId="CoverHeading">
    <w:name w:val="CoverHeading"/>
    <w:basedOn w:val="Normal"/>
    <w:rsid w:val="00C46E32"/>
    <w:rPr>
      <w:rFonts w:ascii="Arial" w:hAnsi="Arial"/>
      <w:b/>
    </w:rPr>
  </w:style>
  <w:style w:type="paragraph" w:customStyle="1" w:styleId="CoverSubHdg">
    <w:name w:val="CoverSubHdg"/>
    <w:basedOn w:val="CoverHeading"/>
    <w:rsid w:val="00C46E32"/>
    <w:pPr>
      <w:spacing w:before="120"/>
    </w:pPr>
    <w:rPr>
      <w:sz w:val="20"/>
    </w:rPr>
  </w:style>
  <w:style w:type="paragraph" w:customStyle="1" w:styleId="CoverActName">
    <w:name w:val="CoverActName"/>
    <w:basedOn w:val="BillBasicHeading"/>
    <w:rsid w:val="00C46E32"/>
    <w:pPr>
      <w:keepNext w:val="0"/>
      <w:spacing w:before="260"/>
    </w:pPr>
  </w:style>
  <w:style w:type="paragraph" w:customStyle="1" w:styleId="CoverText">
    <w:name w:val="CoverText"/>
    <w:basedOn w:val="Normal"/>
    <w:uiPriority w:val="99"/>
    <w:rsid w:val="00C46E32"/>
    <w:pPr>
      <w:spacing w:before="100"/>
      <w:jc w:val="both"/>
    </w:pPr>
    <w:rPr>
      <w:sz w:val="20"/>
    </w:rPr>
  </w:style>
  <w:style w:type="paragraph" w:customStyle="1" w:styleId="CoverTextPara">
    <w:name w:val="CoverTextPara"/>
    <w:basedOn w:val="CoverText"/>
    <w:rsid w:val="00C46E32"/>
    <w:pPr>
      <w:tabs>
        <w:tab w:val="right" w:pos="600"/>
        <w:tab w:val="left" w:pos="840"/>
      </w:tabs>
      <w:ind w:left="840" w:hanging="840"/>
    </w:pPr>
  </w:style>
  <w:style w:type="paragraph" w:customStyle="1" w:styleId="AH2Part">
    <w:name w:val="A H2 Part"/>
    <w:basedOn w:val="BillBasicHeading"/>
    <w:next w:val="AH3Div"/>
    <w:rsid w:val="00C46E32"/>
    <w:pPr>
      <w:spacing w:before="380"/>
      <w:ind w:left="2600" w:hanging="2600"/>
      <w:outlineLvl w:val="1"/>
    </w:pPr>
    <w:rPr>
      <w:sz w:val="32"/>
    </w:rPr>
  </w:style>
  <w:style w:type="paragraph" w:customStyle="1" w:styleId="AH1Chapter">
    <w:name w:val="A H1 Chapter"/>
    <w:basedOn w:val="BillBasicHeading"/>
    <w:next w:val="AH2Part"/>
    <w:rsid w:val="00C46E32"/>
    <w:pPr>
      <w:spacing w:before="320"/>
      <w:ind w:left="2600" w:hanging="2600"/>
      <w:outlineLvl w:val="0"/>
    </w:pPr>
    <w:rPr>
      <w:sz w:val="34"/>
    </w:rPr>
  </w:style>
  <w:style w:type="paragraph" w:customStyle="1" w:styleId="AH1ChapterSymb">
    <w:name w:val="A H1 Chapter Symb"/>
    <w:basedOn w:val="AH1Chapter"/>
    <w:next w:val="AH2Part"/>
    <w:rsid w:val="00C46E32"/>
    <w:pPr>
      <w:tabs>
        <w:tab w:val="clear" w:pos="2600"/>
        <w:tab w:val="left" w:pos="0"/>
      </w:tabs>
      <w:ind w:left="2480" w:hanging="2960"/>
    </w:pPr>
  </w:style>
  <w:style w:type="paragraph" w:customStyle="1" w:styleId="ActNo">
    <w:name w:val="ActNo"/>
    <w:basedOn w:val="BillBasicHeading"/>
    <w:rsid w:val="00C46E32"/>
    <w:pPr>
      <w:keepNext w:val="0"/>
      <w:tabs>
        <w:tab w:val="clear" w:pos="2600"/>
      </w:tabs>
      <w:spacing w:before="220"/>
    </w:pPr>
  </w:style>
  <w:style w:type="paragraph" w:customStyle="1" w:styleId="Placeholder">
    <w:name w:val="Placeholder"/>
    <w:basedOn w:val="Normal"/>
    <w:rsid w:val="00C46E32"/>
    <w:rPr>
      <w:sz w:val="10"/>
    </w:rPr>
  </w:style>
  <w:style w:type="paragraph" w:customStyle="1" w:styleId="N-TOCheading">
    <w:name w:val="N-TOCheading"/>
    <w:basedOn w:val="BillBasicHeading"/>
    <w:next w:val="N-9pt"/>
    <w:rsid w:val="00C46E32"/>
    <w:pPr>
      <w:pBdr>
        <w:bottom w:val="single" w:sz="4" w:space="1" w:color="auto"/>
      </w:pBdr>
      <w:spacing w:before="800"/>
    </w:pPr>
    <w:rPr>
      <w:sz w:val="32"/>
    </w:rPr>
  </w:style>
  <w:style w:type="paragraph" w:customStyle="1" w:styleId="N-line3">
    <w:name w:val="N-line3"/>
    <w:basedOn w:val="BillBasic"/>
    <w:next w:val="BillBasic"/>
    <w:rsid w:val="00C46E32"/>
    <w:pPr>
      <w:pBdr>
        <w:bottom w:val="single" w:sz="12" w:space="1" w:color="auto"/>
      </w:pBdr>
      <w:spacing w:before="60"/>
    </w:pPr>
  </w:style>
  <w:style w:type="paragraph" w:customStyle="1" w:styleId="AH2PartSymb">
    <w:name w:val="A H2 Part Symb"/>
    <w:basedOn w:val="AH2Part"/>
    <w:next w:val="AH3Div"/>
    <w:rsid w:val="00C46E32"/>
    <w:pPr>
      <w:tabs>
        <w:tab w:val="clear" w:pos="2600"/>
        <w:tab w:val="left" w:pos="0"/>
      </w:tabs>
      <w:ind w:left="2480" w:hanging="2960"/>
    </w:pPr>
  </w:style>
  <w:style w:type="paragraph" w:customStyle="1" w:styleId="AH3DivSymb">
    <w:name w:val="A H3 Div Symb"/>
    <w:basedOn w:val="AH3Div"/>
    <w:next w:val="AH5Sec"/>
    <w:rsid w:val="00C46E32"/>
    <w:pPr>
      <w:tabs>
        <w:tab w:val="clear" w:pos="2600"/>
        <w:tab w:val="left" w:pos="0"/>
      </w:tabs>
      <w:ind w:left="2480" w:hanging="2960"/>
    </w:pPr>
  </w:style>
  <w:style w:type="paragraph" w:customStyle="1" w:styleId="AH4SubDivSymb">
    <w:name w:val="A H4 SubDiv Symb"/>
    <w:basedOn w:val="AH4SubDiv"/>
    <w:next w:val="AH5Sec"/>
    <w:rsid w:val="00C46E32"/>
    <w:pPr>
      <w:tabs>
        <w:tab w:val="clear" w:pos="2600"/>
        <w:tab w:val="left" w:pos="0"/>
      </w:tabs>
      <w:ind w:left="2480" w:hanging="2960"/>
    </w:pPr>
  </w:style>
  <w:style w:type="paragraph" w:customStyle="1" w:styleId="AH5SecSymb">
    <w:name w:val="A H5 Sec Symb"/>
    <w:basedOn w:val="AH5Sec"/>
    <w:next w:val="Amain"/>
    <w:rsid w:val="00C46E32"/>
    <w:pPr>
      <w:tabs>
        <w:tab w:val="clear" w:pos="1100"/>
        <w:tab w:val="left" w:pos="0"/>
      </w:tabs>
      <w:ind w:hanging="1580"/>
    </w:pPr>
  </w:style>
  <w:style w:type="paragraph" w:customStyle="1" w:styleId="Amainbullet">
    <w:name w:val="A main bullet"/>
    <w:basedOn w:val="BillBasic"/>
    <w:rsid w:val="00C46E32"/>
    <w:pPr>
      <w:spacing w:before="60"/>
      <w:ind w:left="1500" w:hanging="400"/>
    </w:pPr>
  </w:style>
  <w:style w:type="paragraph" w:customStyle="1" w:styleId="Amainreturn">
    <w:name w:val="A main return"/>
    <w:basedOn w:val="BillBasic"/>
    <w:link w:val="AmainreturnChar"/>
    <w:rsid w:val="00C46E32"/>
    <w:pPr>
      <w:ind w:left="1100"/>
    </w:pPr>
  </w:style>
  <w:style w:type="character" w:customStyle="1" w:styleId="AmainreturnChar">
    <w:name w:val="A main return Char"/>
    <w:basedOn w:val="DefaultParagraphFont"/>
    <w:link w:val="Amainreturn"/>
    <w:locked/>
    <w:rsid w:val="00F07209"/>
    <w:rPr>
      <w:sz w:val="24"/>
      <w:lang w:eastAsia="en-US"/>
    </w:rPr>
  </w:style>
  <w:style w:type="paragraph" w:customStyle="1" w:styleId="AmainSymb">
    <w:name w:val="A main Symb"/>
    <w:basedOn w:val="Amain"/>
    <w:rsid w:val="00C46E32"/>
    <w:pPr>
      <w:tabs>
        <w:tab w:val="right" w:pos="480"/>
      </w:tabs>
      <w:ind w:left="1120" w:hanging="1600"/>
    </w:pPr>
  </w:style>
  <w:style w:type="paragraph" w:customStyle="1" w:styleId="Apara">
    <w:name w:val="A para"/>
    <w:basedOn w:val="BillBasic"/>
    <w:rsid w:val="00C46E32"/>
    <w:pPr>
      <w:tabs>
        <w:tab w:val="right" w:pos="1400"/>
        <w:tab w:val="left" w:pos="1600"/>
      </w:tabs>
      <w:ind w:left="1600" w:hanging="1600"/>
      <w:outlineLvl w:val="6"/>
    </w:pPr>
  </w:style>
  <w:style w:type="paragraph" w:customStyle="1" w:styleId="Aparabullet">
    <w:name w:val="A para bullet"/>
    <w:basedOn w:val="BillBasic"/>
    <w:rsid w:val="00C46E32"/>
    <w:pPr>
      <w:spacing w:before="60"/>
      <w:ind w:left="2000" w:hanging="400"/>
    </w:pPr>
  </w:style>
  <w:style w:type="paragraph" w:customStyle="1" w:styleId="Aparareturn">
    <w:name w:val="A para return"/>
    <w:basedOn w:val="BillBasic"/>
    <w:rsid w:val="00C46E32"/>
    <w:pPr>
      <w:ind w:left="1600"/>
    </w:pPr>
  </w:style>
  <w:style w:type="paragraph" w:customStyle="1" w:styleId="AparaSymb">
    <w:name w:val="A para Symb"/>
    <w:basedOn w:val="Apara"/>
    <w:rsid w:val="00C46E32"/>
    <w:pPr>
      <w:tabs>
        <w:tab w:val="right" w:pos="0"/>
      </w:tabs>
      <w:ind w:hanging="2080"/>
    </w:pPr>
  </w:style>
  <w:style w:type="paragraph" w:customStyle="1" w:styleId="Assectheading">
    <w:name w:val="A ssect heading"/>
    <w:basedOn w:val="Amain"/>
    <w:rsid w:val="00C46E32"/>
    <w:pPr>
      <w:keepNext/>
      <w:tabs>
        <w:tab w:val="clear" w:pos="900"/>
        <w:tab w:val="clear" w:pos="1100"/>
      </w:tabs>
      <w:spacing w:before="300"/>
      <w:ind w:left="0" w:firstLine="0"/>
      <w:outlineLvl w:val="9"/>
    </w:pPr>
    <w:rPr>
      <w:i/>
    </w:rPr>
  </w:style>
  <w:style w:type="paragraph" w:customStyle="1" w:styleId="Asubpara">
    <w:name w:val="A subpara"/>
    <w:basedOn w:val="BillBasic"/>
    <w:rsid w:val="00C46E32"/>
    <w:pPr>
      <w:tabs>
        <w:tab w:val="right" w:pos="1900"/>
        <w:tab w:val="left" w:pos="2100"/>
      </w:tabs>
      <w:ind w:left="2100" w:hanging="2100"/>
      <w:outlineLvl w:val="7"/>
    </w:pPr>
  </w:style>
  <w:style w:type="paragraph" w:customStyle="1" w:styleId="Asubparabullet">
    <w:name w:val="A subpara bullet"/>
    <w:basedOn w:val="BillBasic"/>
    <w:rsid w:val="00C46E32"/>
    <w:pPr>
      <w:spacing w:before="60"/>
      <w:ind w:left="2540" w:hanging="400"/>
    </w:pPr>
  </w:style>
  <w:style w:type="paragraph" w:customStyle="1" w:styleId="Asubparareturn">
    <w:name w:val="A subpara return"/>
    <w:basedOn w:val="BillBasic"/>
    <w:rsid w:val="00C46E32"/>
    <w:pPr>
      <w:ind w:left="2100"/>
    </w:pPr>
  </w:style>
  <w:style w:type="paragraph" w:customStyle="1" w:styleId="AsubparaSymb">
    <w:name w:val="A subpara Symb"/>
    <w:basedOn w:val="Asubpara"/>
    <w:rsid w:val="00C46E32"/>
    <w:pPr>
      <w:tabs>
        <w:tab w:val="left" w:pos="0"/>
      </w:tabs>
      <w:ind w:left="1620"/>
    </w:pPr>
  </w:style>
  <w:style w:type="paragraph" w:customStyle="1" w:styleId="Asubsubpara">
    <w:name w:val="A subsubpara"/>
    <w:basedOn w:val="BillBasic"/>
    <w:rsid w:val="00C46E32"/>
    <w:pPr>
      <w:tabs>
        <w:tab w:val="right" w:pos="2400"/>
        <w:tab w:val="left" w:pos="2600"/>
      </w:tabs>
      <w:ind w:left="2600" w:hanging="2600"/>
      <w:outlineLvl w:val="8"/>
    </w:pPr>
  </w:style>
  <w:style w:type="paragraph" w:customStyle="1" w:styleId="Actdetails">
    <w:name w:val="Act details"/>
    <w:basedOn w:val="Normal"/>
    <w:rsid w:val="00C46E32"/>
    <w:pPr>
      <w:spacing w:before="20"/>
      <w:ind w:left="1400"/>
    </w:pPr>
    <w:rPr>
      <w:rFonts w:ascii="Arial" w:hAnsi="Arial"/>
      <w:sz w:val="20"/>
    </w:rPr>
  </w:style>
  <w:style w:type="paragraph" w:customStyle="1" w:styleId="aDef">
    <w:name w:val="aDef"/>
    <w:basedOn w:val="BillBasic"/>
    <w:link w:val="aDefChar"/>
    <w:rsid w:val="00C46E32"/>
    <w:pPr>
      <w:ind w:left="1100"/>
    </w:pPr>
  </w:style>
  <w:style w:type="character" w:customStyle="1" w:styleId="aDefChar">
    <w:name w:val="aDef Char"/>
    <w:basedOn w:val="DefaultParagraphFont"/>
    <w:link w:val="aDef"/>
    <w:locked/>
    <w:rsid w:val="00F07209"/>
    <w:rPr>
      <w:sz w:val="24"/>
      <w:lang w:eastAsia="en-US"/>
    </w:rPr>
  </w:style>
  <w:style w:type="paragraph" w:customStyle="1" w:styleId="aDefpara">
    <w:name w:val="aDef para"/>
    <w:basedOn w:val="Apara"/>
    <w:rsid w:val="00C46E32"/>
  </w:style>
  <w:style w:type="paragraph" w:customStyle="1" w:styleId="aDefsubpara">
    <w:name w:val="aDef subpara"/>
    <w:basedOn w:val="Asubpara"/>
    <w:rsid w:val="00C46E32"/>
  </w:style>
  <w:style w:type="paragraph" w:customStyle="1" w:styleId="AmdtEntries">
    <w:name w:val="AmdtEntries"/>
    <w:basedOn w:val="BillBasicHeading"/>
    <w:rsid w:val="00C46E32"/>
    <w:pPr>
      <w:keepNext w:val="0"/>
      <w:tabs>
        <w:tab w:val="clear" w:pos="2600"/>
      </w:tabs>
      <w:spacing w:before="0"/>
      <w:ind w:left="3200" w:hanging="2100"/>
    </w:pPr>
    <w:rPr>
      <w:sz w:val="18"/>
    </w:rPr>
  </w:style>
  <w:style w:type="paragraph" w:customStyle="1" w:styleId="AmdtEntriesDefL2">
    <w:name w:val="AmdtEntriesDefL2"/>
    <w:basedOn w:val="AmdtEntries"/>
    <w:rsid w:val="00C46E32"/>
    <w:pPr>
      <w:tabs>
        <w:tab w:val="left" w:pos="3000"/>
      </w:tabs>
      <w:ind w:left="3600" w:hanging="2500"/>
    </w:pPr>
  </w:style>
  <w:style w:type="paragraph" w:customStyle="1" w:styleId="AmdtsEntriesDefL2">
    <w:name w:val="AmdtsEntriesDefL2"/>
    <w:basedOn w:val="Normal"/>
    <w:rsid w:val="00C46E32"/>
    <w:pPr>
      <w:tabs>
        <w:tab w:val="left" w:pos="3000"/>
      </w:tabs>
      <w:ind w:left="3100" w:hanging="2000"/>
    </w:pPr>
    <w:rPr>
      <w:rFonts w:ascii="Arial" w:hAnsi="Arial"/>
      <w:sz w:val="18"/>
    </w:rPr>
  </w:style>
  <w:style w:type="paragraph" w:customStyle="1" w:styleId="AmdtsEntries">
    <w:name w:val="AmdtsEntries"/>
    <w:basedOn w:val="BillBasicHeading"/>
    <w:rsid w:val="00C46E3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46E32"/>
    <w:pPr>
      <w:tabs>
        <w:tab w:val="clear" w:pos="2600"/>
      </w:tabs>
      <w:spacing w:before="120"/>
      <w:ind w:left="1100"/>
    </w:pPr>
    <w:rPr>
      <w:sz w:val="18"/>
    </w:rPr>
  </w:style>
  <w:style w:type="paragraph" w:customStyle="1" w:styleId="aNote">
    <w:name w:val="aNote"/>
    <w:basedOn w:val="BillBasic"/>
    <w:link w:val="aNoteChar"/>
    <w:rsid w:val="00C46E32"/>
    <w:pPr>
      <w:ind w:left="1900" w:hanging="800"/>
    </w:pPr>
    <w:rPr>
      <w:sz w:val="20"/>
    </w:rPr>
  </w:style>
  <w:style w:type="character" w:customStyle="1" w:styleId="aNoteChar">
    <w:name w:val="aNote Char"/>
    <w:basedOn w:val="DefaultParagraphFont"/>
    <w:link w:val="aNote"/>
    <w:locked/>
    <w:rsid w:val="00F07209"/>
    <w:rPr>
      <w:lang w:eastAsia="en-US"/>
    </w:rPr>
  </w:style>
  <w:style w:type="paragraph" w:customStyle="1" w:styleId="aExam">
    <w:name w:val="aExam"/>
    <w:basedOn w:val="aNote"/>
    <w:rsid w:val="00C46E32"/>
    <w:pPr>
      <w:spacing w:before="60"/>
      <w:ind w:left="1100" w:firstLine="0"/>
    </w:pPr>
  </w:style>
  <w:style w:type="paragraph" w:customStyle="1" w:styleId="aExamHead">
    <w:name w:val="aExam Head"/>
    <w:basedOn w:val="BillBasicHeading"/>
    <w:next w:val="aExam"/>
    <w:rsid w:val="00C46E32"/>
    <w:pPr>
      <w:tabs>
        <w:tab w:val="clear" w:pos="2600"/>
      </w:tabs>
      <w:ind w:left="1100"/>
    </w:pPr>
    <w:rPr>
      <w:sz w:val="18"/>
    </w:rPr>
  </w:style>
  <w:style w:type="paragraph" w:customStyle="1" w:styleId="aExamBullet">
    <w:name w:val="aExamBullet"/>
    <w:basedOn w:val="aExam"/>
    <w:rsid w:val="00C46E32"/>
    <w:pPr>
      <w:tabs>
        <w:tab w:val="left" w:pos="1500"/>
        <w:tab w:val="left" w:pos="2300"/>
      </w:tabs>
      <w:ind w:left="1900" w:hanging="800"/>
    </w:pPr>
  </w:style>
  <w:style w:type="paragraph" w:customStyle="1" w:styleId="aExamNum">
    <w:name w:val="aExamNum"/>
    <w:basedOn w:val="aExam"/>
    <w:rsid w:val="00C46E32"/>
    <w:pPr>
      <w:ind w:left="1500" w:hanging="400"/>
    </w:pPr>
  </w:style>
  <w:style w:type="paragraph" w:customStyle="1" w:styleId="aExamNumText">
    <w:name w:val="aExamNumText"/>
    <w:basedOn w:val="aExam"/>
    <w:rsid w:val="00C46E32"/>
    <w:pPr>
      <w:ind w:left="1500"/>
    </w:pPr>
  </w:style>
  <w:style w:type="paragraph" w:customStyle="1" w:styleId="aExamPara">
    <w:name w:val="aExamPara"/>
    <w:basedOn w:val="aExam"/>
    <w:rsid w:val="00C46E32"/>
    <w:pPr>
      <w:tabs>
        <w:tab w:val="right" w:pos="1720"/>
        <w:tab w:val="left" w:pos="2000"/>
        <w:tab w:val="left" w:pos="2300"/>
      </w:tabs>
      <w:ind w:left="2400" w:hanging="1300"/>
    </w:pPr>
  </w:style>
  <w:style w:type="paragraph" w:customStyle="1" w:styleId="aNoteBullet">
    <w:name w:val="aNoteBullet"/>
    <w:basedOn w:val="aNote"/>
    <w:rsid w:val="00C46E32"/>
    <w:pPr>
      <w:tabs>
        <w:tab w:val="left" w:pos="2200"/>
      </w:tabs>
      <w:spacing w:before="60"/>
      <w:ind w:left="2600" w:hanging="700"/>
    </w:pPr>
  </w:style>
  <w:style w:type="paragraph" w:customStyle="1" w:styleId="aNotePara">
    <w:name w:val="aNotePara"/>
    <w:basedOn w:val="aNote"/>
    <w:rsid w:val="00C46E32"/>
    <w:pPr>
      <w:tabs>
        <w:tab w:val="right" w:pos="2140"/>
        <w:tab w:val="left" w:pos="2400"/>
      </w:tabs>
      <w:spacing w:before="60"/>
      <w:ind w:left="2400" w:hanging="1300"/>
    </w:pPr>
  </w:style>
  <w:style w:type="paragraph" w:customStyle="1" w:styleId="aNoteText">
    <w:name w:val="aNoteText"/>
    <w:basedOn w:val="aNote"/>
    <w:rsid w:val="00C46E32"/>
    <w:pPr>
      <w:spacing w:before="60"/>
      <w:ind w:firstLine="0"/>
    </w:pPr>
  </w:style>
  <w:style w:type="paragraph" w:customStyle="1" w:styleId="aParaNote">
    <w:name w:val="aParaNote"/>
    <w:basedOn w:val="BillBasic"/>
    <w:rsid w:val="00C46E32"/>
    <w:pPr>
      <w:ind w:left="2840" w:hanging="1240"/>
    </w:pPr>
    <w:rPr>
      <w:sz w:val="20"/>
    </w:rPr>
  </w:style>
  <w:style w:type="paragraph" w:customStyle="1" w:styleId="aParaNoteBullet">
    <w:name w:val="aParaNoteBullet"/>
    <w:basedOn w:val="aParaNote"/>
    <w:rsid w:val="00C46E32"/>
    <w:pPr>
      <w:tabs>
        <w:tab w:val="left" w:pos="2700"/>
      </w:tabs>
      <w:spacing w:before="60"/>
      <w:ind w:left="3100" w:hanging="700"/>
    </w:pPr>
  </w:style>
  <w:style w:type="paragraph" w:customStyle="1" w:styleId="aParaNotePara">
    <w:name w:val="aParaNotePara"/>
    <w:basedOn w:val="aNotePara"/>
    <w:rsid w:val="00C46E32"/>
    <w:pPr>
      <w:tabs>
        <w:tab w:val="clear" w:pos="2140"/>
        <w:tab w:val="clear" w:pos="2400"/>
        <w:tab w:val="right" w:pos="2644"/>
      </w:tabs>
      <w:ind w:left="3320" w:hanging="1720"/>
    </w:pPr>
  </w:style>
  <w:style w:type="paragraph" w:customStyle="1" w:styleId="Asamby">
    <w:name w:val="As am by"/>
    <w:basedOn w:val="Normal"/>
    <w:next w:val="Normal"/>
    <w:rsid w:val="00C46E32"/>
    <w:pPr>
      <w:spacing w:before="240"/>
      <w:ind w:left="1100"/>
    </w:pPr>
    <w:rPr>
      <w:rFonts w:ascii="Arial" w:hAnsi="Arial"/>
      <w:sz w:val="20"/>
    </w:rPr>
  </w:style>
  <w:style w:type="paragraph" w:customStyle="1" w:styleId="BillBasicItalics">
    <w:name w:val="BillBasicItalics"/>
    <w:basedOn w:val="BillBasic"/>
    <w:rsid w:val="00C46E32"/>
    <w:rPr>
      <w:i/>
    </w:rPr>
  </w:style>
  <w:style w:type="paragraph" w:customStyle="1" w:styleId="BillFor">
    <w:name w:val="BillFor"/>
    <w:basedOn w:val="BillBasicHeading"/>
    <w:rsid w:val="00C46E32"/>
    <w:pPr>
      <w:keepNext w:val="0"/>
      <w:spacing w:before="320"/>
      <w:jc w:val="both"/>
    </w:pPr>
    <w:rPr>
      <w:sz w:val="28"/>
    </w:rPr>
  </w:style>
  <w:style w:type="paragraph" w:customStyle="1" w:styleId="BillNo">
    <w:name w:val="BillNo"/>
    <w:basedOn w:val="BillBasicHeading"/>
    <w:rsid w:val="00C46E32"/>
    <w:pPr>
      <w:keepNext w:val="0"/>
      <w:spacing w:before="240"/>
      <w:jc w:val="both"/>
    </w:pPr>
  </w:style>
  <w:style w:type="character" w:customStyle="1" w:styleId="charBold">
    <w:name w:val="charBold"/>
    <w:basedOn w:val="DefaultParagraphFont"/>
    <w:rsid w:val="00C46E32"/>
    <w:rPr>
      <w:b/>
    </w:rPr>
  </w:style>
  <w:style w:type="character" w:customStyle="1" w:styleId="charBoldItals">
    <w:name w:val="charBoldItals"/>
    <w:basedOn w:val="DefaultParagraphFont"/>
    <w:rsid w:val="00C46E32"/>
    <w:rPr>
      <w:b/>
      <w:i/>
    </w:rPr>
  </w:style>
  <w:style w:type="character" w:customStyle="1" w:styleId="CharChapNo">
    <w:name w:val="CharChapNo"/>
    <w:basedOn w:val="DefaultParagraphFont"/>
    <w:rsid w:val="00C46E32"/>
  </w:style>
  <w:style w:type="character" w:customStyle="1" w:styleId="CharChapText">
    <w:name w:val="CharChapText"/>
    <w:basedOn w:val="DefaultParagraphFont"/>
    <w:rsid w:val="00C46E32"/>
  </w:style>
  <w:style w:type="character" w:customStyle="1" w:styleId="charContents">
    <w:name w:val="charContents"/>
    <w:basedOn w:val="DefaultParagraphFont"/>
    <w:rsid w:val="00C46E32"/>
  </w:style>
  <w:style w:type="character" w:customStyle="1" w:styleId="CharDivNo">
    <w:name w:val="CharDivNo"/>
    <w:basedOn w:val="DefaultParagraphFont"/>
    <w:rsid w:val="00C46E32"/>
  </w:style>
  <w:style w:type="character" w:customStyle="1" w:styleId="CharDivText">
    <w:name w:val="CharDivText"/>
    <w:basedOn w:val="DefaultParagraphFont"/>
    <w:rsid w:val="00C46E32"/>
  </w:style>
  <w:style w:type="character" w:customStyle="1" w:styleId="charItals">
    <w:name w:val="charItals"/>
    <w:basedOn w:val="DefaultParagraphFont"/>
    <w:rsid w:val="00C46E32"/>
    <w:rPr>
      <w:i/>
    </w:rPr>
  </w:style>
  <w:style w:type="character" w:customStyle="1" w:styleId="charPage">
    <w:name w:val="charPage"/>
    <w:basedOn w:val="DefaultParagraphFont"/>
    <w:rsid w:val="00C46E32"/>
  </w:style>
  <w:style w:type="character" w:customStyle="1" w:styleId="CharPartNo">
    <w:name w:val="CharPartNo"/>
    <w:basedOn w:val="DefaultParagraphFont"/>
    <w:rsid w:val="00C46E32"/>
  </w:style>
  <w:style w:type="character" w:customStyle="1" w:styleId="CharPartText">
    <w:name w:val="CharPartText"/>
    <w:basedOn w:val="DefaultParagraphFont"/>
    <w:rsid w:val="00C46E32"/>
  </w:style>
  <w:style w:type="character" w:customStyle="1" w:styleId="CharSectNo">
    <w:name w:val="CharSectNo"/>
    <w:basedOn w:val="DefaultParagraphFont"/>
    <w:rsid w:val="00C46E32"/>
  </w:style>
  <w:style w:type="character" w:customStyle="1" w:styleId="charSymb">
    <w:name w:val="charSymb"/>
    <w:basedOn w:val="DefaultParagraphFont"/>
    <w:rsid w:val="00C46E32"/>
    <w:rPr>
      <w:rFonts w:ascii="Arial" w:hAnsi="Arial"/>
      <w:sz w:val="24"/>
      <w:bdr w:val="single" w:sz="4" w:space="0" w:color="auto"/>
    </w:rPr>
  </w:style>
  <w:style w:type="character" w:customStyle="1" w:styleId="charTableNo">
    <w:name w:val="charTableNo"/>
    <w:basedOn w:val="DefaultParagraphFont"/>
    <w:rsid w:val="00C46E32"/>
  </w:style>
  <w:style w:type="character" w:customStyle="1" w:styleId="charTableText">
    <w:name w:val="charTableText"/>
    <w:basedOn w:val="DefaultParagraphFont"/>
    <w:rsid w:val="00C46E32"/>
  </w:style>
  <w:style w:type="character" w:customStyle="1" w:styleId="charUnderline">
    <w:name w:val="charUnderline"/>
    <w:basedOn w:val="DefaultParagraphFont"/>
    <w:rsid w:val="00C46E32"/>
    <w:rPr>
      <w:u w:val="single"/>
    </w:rPr>
  </w:style>
  <w:style w:type="paragraph" w:customStyle="1" w:styleId="Comment">
    <w:name w:val="Comment"/>
    <w:basedOn w:val="BillBasic"/>
    <w:rsid w:val="00C46E32"/>
    <w:pPr>
      <w:tabs>
        <w:tab w:val="left" w:pos="1800"/>
      </w:tabs>
      <w:ind w:left="1300"/>
      <w:jc w:val="left"/>
    </w:pPr>
    <w:rPr>
      <w:b/>
      <w:sz w:val="18"/>
    </w:rPr>
  </w:style>
  <w:style w:type="paragraph" w:customStyle="1" w:styleId="CommentNum">
    <w:name w:val="CommentNum"/>
    <w:basedOn w:val="Comment"/>
    <w:rsid w:val="00C46E32"/>
    <w:pPr>
      <w:ind w:left="1800" w:hanging="1800"/>
    </w:pPr>
  </w:style>
  <w:style w:type="paragraph" w:customStyle="1" w:styleId="DateLine">
    <w:name w:val="DateLine"/>
    <w:basedOn w:val="BillBasic"/>
    <w:rsid w:val="00C46E32"/>
    <w:pPr>
      <w:tabs>
        <w:tab w:val="left" w:pos="4320"/>
      </w:tabs>
    </w:pPr>
  </w:style>
  <w:style w:type="paragraph" w:customStyle="1" w:styleId="Dict-Heading">
    <w:name w:val="Dict-Heading"/>
    <w:basedOn w:val="BillBasicHeading"/>
    <w:next w:val="Normal"/>
    <w:rsid w:val="00C46E32"/>
    <w:pPr>
      <w:spacing w:before="320"/>
      <w:ind w:left="2600" w:hanging="2600"/>
      <w:jc w:val="both"/>
      <w:outlineLvl w:val="0"/>
    </w:pPr>
    <w:rPr>
      <w:sz w:val="34"/>
    </w:rPr>
  </w:style>
  <w:style w:type="paragraph" w:customStyle="1" w:styleId="Dict-HeadingSymb">
    <w:name w:val="Dict-Heading Symb"/>
    <w:basedOn w:val="Dict-Heading"/>
    <w:rsid w:val="00C46E32"/>
    <w:pPr>
      <w:tabs>
        <w:tab w:val="left" w:pos="0"/>
      </w:tabs>
      <w:ind w:left="2480" w:hanging="2960"/>
    </w:pPr>
  </w:style>
  <w:style w:type="paragraph" w:customStyle="1" w:styleId="direction">
    <w:name w:val="direction"/>
    <w:basedOn w:val="BillBasic"/>
    <w:next w:val="Amainreturn"/>
    <w:rsid w:val="00C46E32"/>
    <w:pPr>
      <w:ind w:left="1100"/>
    </w:pPr>
    <w:rPr>
      <w:i/>
    </w:rPr>
  </w:style>
  <w:style w:type="paragraph" w:customStyle="1" w:styleId="draft">
    <w:name w:val="draft"/>
    <w:basedOn w:val="Normal"/>
    <w:rsid w:val="00C46E3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C46E32"/>
    <w:pPr>
      <w:spacing w:before="60" w:after="60"/>
    </w:pPr>
    <w:rPr>
      <w:rFonts w:ascii="Arial" w:hAnsi="Arial"/>
      <w:sz w:val="18"/>
    </w:rPr>
  </w:style>
  <w:style w:type="paragraph" w:customStyle="1" w:styleId="EarlierRepubHdg">
    <w:name w:val="EarlierRepubHdg"/>
    <w:basedOn w:val="Normal"/>
    <w:rsid w:val="00C46E32"/>
    <w:pPr>
      <w:keepNext/>
    </w:pPr>
    <w:rPr>
      <w:rFonts w:ascii="Arial" w:hAnsi="Arial"/>
      <w:b/>
      <w:sz w:val="20"/>
    </w:rPr>
  </w:style>
  <w:style w:type="paragraph" w:customStyle="1" w:styleId="EnactingWords">
    <w:name w:val="EnactingWords"/>
    <w:basedOn w:val="BillBasic"/>
    <w:rsid w:val="00C46E32"/>
    <w:pPr>
      <w:spacing w:before="120"/>
    </w:pPr>
  </w:style>
  <w:style w:type="paragraph" w:customStyle="1" w:styleId="EnactingWordsRules">
    <w:name w:val="EnactingWordsRules"/>
    <w:basedOn w:val="EnactingWords"/>
    <w:rsid w:val="00C46E32"/>
    <w:pPr>
      <w:spacing w:before="240"/>
    </w:pPr>
  </w:style>
  <w:style w:type="paragraph" w:customStyle="1" w:styleId="EndNote">
    <w:name w:val="EndNote"/>
    <w:basedOn w:val="BillBasicHeading"/>
    <w:rsid w:val="00C46E32"/>
    <w:pPr>
      <w:keepNext w:val="0"/>
      <w:tabs>
        <w:tab w:val="clear" w:pos="2600"/>
        <w:tab w:val="left" w:pos="1100"/>
      </w:tabs>
      <w:spacing w:before="160"/>
      <w:ind w:left="1100" w:hanging="1100"/>
      <w:jc w:val="both"/>
    </w:pPr>
  </w:style>
  <w:style w:type="paragraph" w:customStyle="1" w:styleId="Endnote1">
    <w:name w:val="Endnote1"/>
    <w:basedOn w:val="BillBasic"/>
    <w:next w:val="Normal"/>
    <w:rsid w:val="00C46E32"/>
    <w:pPr>
      <w:keepNext/>
      <w:tabs>
        <w:tab w:val="left" w:pos="400"/>
      </w:tabs>
      <w:spacing w:before="0"/>
      <w:jc w:val="left"/>
    </w:pPr>
    <w:rPr>
      <w:rFonts w:ascii="Arial" w:hAnsi="Arial"/>
      <w:b/>
      <w:sz w:val="28"/>
    </w:rPr>
  </w:style>
  <w:style w:type="paragraph" w:customStyle="1" w:styleId="Endnote2">
    <w:name w:val="Endnote2"/>
    <w:basedOn w:val="Normal"/>
    <w:rsid w:val="00C46E32"/>
    <w:pPr>
      <w:keepNext/>
      <w:tabs>
        <w:tab w:val="left" w:pos="1100"/>
      </w:tabs>
      <w:spacing w:before="360"/>
    </w:pPr>
    <w:rPr>
      <w:rFonts w:ascii="Arial" w:hAnsi="Arial"/>
      <w:b/>
    </w:rPr>
  </w:style>
  <w:style w:type="paragraph" w:customStyle="1" w:styleId="Endnote3">
    <w:name w:val="Endnote3"/>
    <w:basedOn w:val="Normal"/>
    <w:rsid w:val="00C46E32"/>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C46E3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46E32"/>
    <w:pPr>
      <w:spacing w:before="60"/>
      <w:ind w:left="1100"/>
      <w:jc w:val="both"/>
    </w:pPr>
    <w:rPr>
      <w:sz w:val="20"/>
    </w:rPr>
  </w:style>
  <w:style w:type="paragraph" w:customStyle="1" w:styleId="EndNoteParas">
    <w:name w:val="EndNoteParas"/>
    <w:basedOn w:val="EndNoteTextEPS"/>
    <w:rsid w:val="00C46E32"/>
    <w:pPr>
      <w:tabs>
        <w:tab w:val="right" w:pos="1432"/>
      </w:tabs>
      <w:ind w:left="1840" w:hanging="1840"/>
    </w:pPr>
  </w:style>
  <w:style w:type="paragraph" w:customStyle="1" w:styleId="EndnotesAbbrev">
    <w:name w:val="EndnotesAbbrev"/>
    <w:basedOn w:val="Normal"/>
    <w:rsid w:val="00C46E32"/>
    <w:pPr>
      <w:spacing w:before="20"/>
    </w:pPr>
    <w:rPr>
      <w:rFonts w:ascii="Arial" w:hAnsi="Arial"/>
      <w:color w:val="000000"/>
      <w:sz w:val="16"/>
    </w:rPr>
  </w:style>
  <w:style w:type="paragraph" w:customStyle="1" w:styleId="EndNoteText">
    <w:name w:val="EndNoteText"/>
    <w:basedOn w:val="BillBasic"/>
    <w:rsid w:val="00C46E32"/>
    <w:pPr>
      <w:tabs>
        <w:tab w:val="left" w:pos="700"/>
        <w:tab w:val="right" w:pos="6160"/>
      </w:tabs>
      <w:spacing w:before="80"/>
      <w:ind w:left="700" w:hanging="700"/>
    </w:pPr>
    <w:rPr>
      <w:sz w:val="20"/>
    </w:rPr>
  </w:style>
  <w:style w:type="paragraph" w:customStyle="1" w:styleId="EPSCoverTop">
    <w:name w:val="EPSCoverTop"/>
    <w:basedOn w:val="Normal"/>
    <w:rsid w:val="00C46E32"/>
    <w:pPr>
      <w:jc w:val="right"/>
    </w:pPr>
    <w:rPr>
      <w:rFonts w:ascii="Arial" w:hAnsi="Arial"/>
      <w:sz w:val="20"/>
    </w:rPr>
  </w:style>
  <w:style w:type="paragraph" w:styleId="Footer">
    <w:name w:val="footer"/>
    <w:basedOn w:val="Normal"/>
    <w:link w:val="FooterChar"/>
    <w:rsid w:val="00C46E32"/>
    <w:pPr>
      <w:spacing w:before="120" w:line="240" w:lineRule="exact"/>
    </w:pPr>
    <w:rPr>
      <w:rFonts w:ascii="Arial" w:hAnsi="Arial"/>
      <w:sz w:val="18"/>
    </w:rPr>
  </w:style>
  <w:style w:type="character" w:customStyle="1" w:styleId="FooterChar">
    <w:name w:val="Footer Char"/>
    <w:basedOn w:val="DefaultParagraphFont"/>
    <w:link w:val="Footer"/>
    <w:rsid w:val="00C46E32"/>
    <w:rPr>
      <w:rFonts w:ascii="Arial" w:hAnsi="Arial"/>
      <w:sz w:val="18"/>
      <w:lang w:eastAsia="en-US"/>
    </w:rPr>
  </w:style>
  <w:style w:type="paragraph" w:customStyle="1" w:styleId="FooterInfo">
    <w:name w:val="FooterInfo"/>
    <w:basedOn w:val="Normal"/>
    <w:rsid w:val="00C46E32"/>
    <w:pPr>
      <w:tabs>
        <w:tab w:val="right" w:pos="7707"/>
      </w:tabs>
    </w:pPr>
    <w:rPr>
      <w:rFonts w:ascii="Arial" w:hAnsi="Arial"/>
      <w:sz w:val="18"/>
    </w:rPr>
  </w:style>
  <w:style w:type="paragraph" w:customStyle="1" w:styleId="FooterInfoCentre">
    <w:name w:val="FooterInfoCentre"/>
    <w:basedOn w:val="FooterInfo"/>
    <w:rsid w:val="00C46E32"/>
    <w:pPr>
      <w:spacing w:before="60"/>
      <w:jc w:val="center"/>
    </w:pPr>
  </w:style>
  <w:style w:type="paragraph" w:customStyle="1" w:styleId="Formula">
    <w:name w:val="Formula"/>
    <w:basedOn w:val="BillBasic"/>
    <w:rsid w:val="00C46E32"/>
    <w:pPr>
      <w:spacing w:line="260" w:lineRule="atLeast"/>
      <w:jc w:val="center"/>
    </w:pPr>
  </w:style>
  <w:style w:type="paragraph" w:styleId="Header">
    <w:name w:val="header"/>
    <w:basedOn w:val="Normal"/>
    <w:link w:val="HeaderChar"/>
    <w:rsid w:val="00C46E32"/>
    <w:pPr>
      <w:tabs>
        <w:tab w:val="center" w:pos="4153"/>
        <w:tab w:val="right" w:pos="8306"/>
      </w:tabs>
    </w:pPr>
  </w:style>
  <w:style w:type="character" w:customStyle="1" w:styleId="HeaderChar">
    <w:name w:val="Header Char"/>
    <w:basedOn w:val="DefaultParagraphFont"/>
    <w:link w:val="Header"/>
    <w:rsid w:val="004147FC"/>
    <w:rPr>
      <w:sz w:val="24"/>
      <w:lang w:eastAsia="en-US"/>
    </w:rPr>
  </w:style>
  <w:style w:type="paragraph" w:customStyle="1" w:styleId="HeaderEven">
    <w:name w:val="HeaderEven"/>
    <w:basedOn w:val="Normal"/>
    <w:rsid w:val="00C46E32"/>
    <w:rPr>
      <w:rFonts w:ascii="Arial" w:hAnsi="Arial"/>
      <w:sz w:val="18"/>
    </w:rPr>
  </w:style>
  <w:style w:type="paragraph" w:customStyle="1" w:styleId="HeaderEven6">
    <w:name w:val="HeaderEven6"/>
    <w:basedOn w:val="HeaderEven"/>
    <w:rsid w:val="00C46E32"/>
    <w:pPr>
      <w:spacing w:before="120" w:after="60"/>
    </w:pPr>
  </w:style>
  <w:style w:type="paragraph" w:customStyle="1" w:styleId="HeaderOdd">
    <w:name w:val="HeaderOdd"/>
    <w:basedOn w:val="HeaderEven"/>
    <w:rsid w:val="00C46E32"/>
    <w:pPr>
      <w:jc w:val="right"/>
    </w:pPr>
  </w:style>
  <w:style w:type="paragraph" w:customStyle="1" w:styleId="HeaderOdd6">
    <w:name w:val="HeaderOdd6"/>
    <w:basedOn w:val="HeaderEven6"/>
    <w:rsid w:val="00C46E32"/>
    <w:pPr>
      <w:jc w:val="right"/>
    </w:pPr>
  </w:style>
  <w:style w:type="paragraph" w:customStyle="1" w:styleId="Ipara">
    <w:name w:val="I para"/>
    <w:basedOn w:val="Apara"/>
    <w:rsid w:val="00C46E32"/>
    <w:pPr>
      <w:outlineLvl w:val="9"/>
    </w:pPr>
  </w:style>
  <w:style w:type="paragraph" w:customStyle="1" w:styleId="Idefpara">
    <w:name w:val="I def para"/>
    <w:basedOn w:val="Ipara"/>
    <w:rsid w:val="00C46E32"/>
  </w:style>
  <w:style w:type="paragraph" w:customStyle="1" w:styleId="Isubpara">
    <w:name w:val="I subpara"/>
    <w:basedOn w:val="Asubpara"/>
    <w:rsid w:val="00C46E32"/>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C46E32"/>
  </w:style>
  <w:style w:type="paragraph" w:customStyle="1" w:styleId="IDict-Heading">
    <w:name w:val="I Dict-Heading"/>
    <w:basedOn w:val="BillBasicHeading"/>
    <w:rsid w:val="00C46E32"/>
    <w:pPr>
      <w:spacing w:before="320"/>
      <w:ind w:left="2600" w:hanging="2600"/>
      <w:jc w:val="both"/>
    </w:pPr>
    <w:rPr>
      <w:sz w:val="34"/>
    </w:rPr>
  </w:style>
  <w:style w:type="paragraph" w:customStyle="1" w:styleId="IH1Chap">
    <w:name w:val="I H1 Chap"/>
    <w:basedOn w:val="BillBasicHeading"/>
    <w:next w:val="Normal"/>
    <w:rsid w:val="00C46E32"/>
    <w:pPr>
      <w:spacing w:before="320"/>
      <w:ind w:left="2600" w:hanging="2600"/>
    </w:pPr>
    <w:rPr>
      <w:sz w:val="34"/>
    </w:rPr>
  </w:style>
  <w:style w:type="paragraph" w:customStyle="1" w:styleId="IH2Part">
    <w:name w:val="I H2 Part"/>
    <w:basedOn w:val="BillBasicHeading"/>
    <w:next w:val="Normal"/>
    <w:rsid w:val="00C46E32"/>
    <w:pPr>
      <w:spacing w:before="380"/>
      <w:ind w:left="2600" w:hanging="2600"/>
    </w:pPr>
    <w:rPr>
      <w:sz w:val="32"/>
    </w:rPr>
  </w:style>
  <w:style w:type="paragraph" w:customStyle="1" w:styleId="IH3Div">
    <w:name w:val="I H3 Div"/>
    <w:basedOn w:val="BillBasicHeading"/>
    <w:next w:val="Normal"/>
    <w:rsid w:val="00C46E32"/>
    <w:pPr>
      <w:spacing w:before="240"/>
      <w:ind w:left="2600" w:hanging="2600"/>
    </w:pPr>
    <w:rPr>
      <w:sz w:val="28"/>
    </w:rPr>
  </w:style>
  <w:style w:type="paragraph" w:customStyle="1" w:styleId="IH4SubDiv">
    <w:name w:val="I H4 SubDiv"/>
    <w:basedOn w:val="BillBasicHeading"/>
    <w:next w:val="Normal"/>
    <w:rsid w:val="00C46E32"/>
    <w:pPr>
      <w:spacing w:before="240"/>
      <w:ind w:left="2600" w:hanging="2600"/>
      <w:jc w:val="both"/>
    </w:pPr>
    <w:rPr>
      <w:sz w:val="26"/>
    </w:rPr>
  </w:style>
  <w:style w:type="paragraph" w:customStyle="1" w:styleId="IH5Sec">
    <w:name w:val="I H5 Sec"/>
    <w:basedOn w:val="BillBasicHeading"/>
    <w:next w:val="Normal"/>
    <w:rsid w:val="00C46E32"/>
    <w:pPr>
      <w:tabs>
        <w:tab w:val="clear" w:pos="2600"/>
        <w:tab w:val="left" w:pos="1100"/>
      </w:tabs>
      <w:spacing w:before="240"/>
      <w:ind w:left="1100" w:hanging="1100"/>
    </w:pPr>
  </w:style>
  <w:style w:type="paragraph" w:customStyle="1" w:styleId="IMain">
    <w:name w:val="I Main"/>
    <w:basedOn w:val="Amain"/>
    <w:rsid w:val="00C46E32"/>
  </w:style>
  <w:style w:type="paragraph" w:customStyle="1" w:styleId="ISchclauseheading">
    <w:name w:val="I Sch clause heading"/>
    <w:basedOn w:val="BillBasic"/>
    <w:rsid w:val="00C46E32"/>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C46E32"/>
    <w:pPr>
      <w:tabs>
        <w:tab w:val="right" w:pos="7200"/>
      </w:tabs>
      <w:spacing w:before="240"/>
      <w:ind w:left="2600" w:hanging="2600"/>
    </w:pPr>
    <w:rPr>
      <w:sz w:val="28"/>
    </w:rPr>
  </w:style>
  <w:style w:type="paragraph" w:customStyle="1" w:styleId="ISched-heading">
    <w:name w:val="I Sched-heading"/>
    <w:basedOn w:val="BillBasicHeading"/>
    <w:next w:val="Normal"/>
    <w:rsid w:val="00C46E32"/>
    <w:pPr>
      <w:spacing w:before="320"/>
      <w:ind w:left="2600" w:hanging="2600"/>
    </w:pPr>
    <w:rPr>
      <w:sz w:val="34"/>
    </w:rPr>
  </w:style>
  <w:style w:type="paragraph" w:customStyle="1" w:styleId="ISched-Part">
    <w:name w:val="I Sched-Part"/>
    <w:basedOn w:val="BillBasicHeading"/>
    <w:rsid w:val="00C46E32"/>
    <w:pPr>
      <w:spacing w:before="380"/>
      <w:ind w:left="2600" w:hanging="2600"/>
    </w:pPr>
    <w:rPr>
      <w:sz w:val="32"/>
    </w:rPr>
  </w:style>
  <w:style w:type="paragraph" w:customStyle="1" w:styleId="IshadedH5Sec">
    <w:name w:val="I shaded H5 Sec"/>
    <w:basedOn w:val="AH5Sec"/>
    <w:rsid w:val="00C46E32"/>
    <w:pPr>
      <w:shd w:val="pct25" w:color="auto" w:fill="auto"/>
      <w:outlineLvl w:val="9"/>
    </w:pPr>
  </w:style>
  <w:style w:type="paragraph" w:customStyle="1" w:styleId="Schclauseheading">
    <w:name w:val="Sch clause heading"/>
    <w:basedOn w:val="BillBasic"/>
    <w:next w:val="SchAmain"/>
    <w:rsid w:val="00C46E3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46E32"/>
  </w:style>
  <w:style w:type="paragraph" w:customStyle="1" w:styleId="ShadedSchClause">
    <w:name w:val="Shaded Sch Clause"/>
    <w:basedOn w:val="Schclauseheading"/>
    <w:next w:val="direction"/>
    <w:rsid w:val="00C46E32"/>
    <w:pPr>
      <w:shd w:val="pct25" w:color="auto" w:fill="auto"/>
      <w:outlineLvl w:val="3"/>
    </w:pPr>
  </w:style>
  <w:style w:type="paragraph" w:customStyle="1" w:styleId="IshadedSchClause">
    <w:name w:val="I shaded Sch Clause"/>
    <w:basedOn w:val="IshadedH5Sec"/>
    <w:rsid w:val="00C46E32"/>
  </w:style>
  <w:style w:type="paragraph" w:customStyle="1" w:styleId="Isubsubpara">
    <w:name w:val="I subsubpara"/>
    <w:basedOn w:val="Asubsubpara"/>
    <w:rsid w:val="00C46E32"/>
    <w:pPr>
      <w:tabs>
        <w:tab w:val="clear" w:pos="2400"/>
        <w:tab w:val="clear" w:pos="2600"/>
        <w:tab w:val="right" w:pos="2460"/>
        <w:tab w:val="left" w:pos="2660"/>
      </w:tabs>
      <w:ind w:left="2660" w:hanging="2660"/>
    </w:pPr>
  </w:style>
  <w:style w:type="paragraph" w:customStyle="1" w:styleId="Minister">
    <w:name w:val="Minister"/>
    <w:basedOn w:val="BillBasic"/>
    <w:rsid w:val="00C46E32"/>
    <w:pPr>
      <w:spacing w:before="640"/>
      <w:jc w:val="right"/>
    </w:pPr>
    <w:rPr>
      <w:caps/>
    </w:rPr>
  </w:style>
  <w:style w:type="paragraph" w:customStyle="1" w:styleId="Judges">
    <w:name w:val="Judges"/>
    <w:basedOn w:val="Minister"/>
    <w:rsid w:val="00C46E32"/>
    <w:pPr>
      <w:spacing w:before="180"/>
    </w:pPr>
  </w:style>
  <w:style w:type="paragraph" w:customStyle="1" w:styleId="LegHistNote">
    <w:name w:val="LegHistNote"/>
    <w:basedOn w:val="Actdetails"/>
    <w:rsid w:val="00C46E32"/>
    <w:pPr>
      <w:spacing w:before="60"/>
      <w:ind w:left="2700" w:right="-60" w:hanging="1300"/>
    </w:pPr>
    <w:rPr>
      <w:sz w:val="18"/>
    </w:rPr>
  </w:style>
  <w:style w:type="character" w:styleId="LineNumber">
    <w:name w:val="line number"/>
    <w:basedOn w:val="DefaultParagraphFont"/>
    <w:rsid w:val="00C46E32"/>
    <w:rPr>
      <w:rFonts w:ascii="Arial" w:hAnsi="Arial"/>
      <w:sz w:val="16"/>
    </w:rPr>
  </w:style>
  <w:style w:type="paragraph" w:customStyle="1" w:styleId="LongTitle">
    <w:name w:val="LongTitle"/>
    <w:basedOn w:val="BillBasic"/>
    <w:rsid w:val="00C46E32"/>
    <w:pPr>
      <w:spacing w:before="300"/>
    </w:pPr>
  </w:style>
  <w:style w:type="paragraph" w:customStyle="1" w:styleId="LongTitleSymb">
    <w:name w:val="LongTitleSymb"/>
    <w:basedOn w:val="LongTitle"/>
    <w:rsid w:val="00C46E32"/>
    <w:pPr>
      <w:ind w:hanging="480"/>
    </w:pPr>
  </w:style>
  <w:style w:type="paragraph" w:styleId="MacroText">
    <w:name w:val="macro"/>
    <w:semiHidden/>
    <w:rsid w:val="00C46E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C46E32"/>
    <w:pPr>
      <w:spacing w:before="240"/>
    </w:pPr>
  </w:style>
  <w:style w:type="paragraph" w:customStyle="1" w:styleId="MinisterWord">
    <w:name w:val="MinisterWord"/>
    <w:basedOn w:val="Normal"/>
    <w:rsid w:val="00C46E32"/>
    <w:pPr>
      <w:spacing w:before="60"/>
      <w:jc w:val="right"/>
    </w:pPr>
  </w:style>
  <w:style w:type="paragraph" w:customStyle="1" w:styleId="ModaNote">
    <w:name w:val="Mod aNote"/>
    <w:basedOn w:val="aNote"/>
    <w:rsid w:val="00C46E32"/>
    <w:pPr>
      <w:tabs>
        <w:tab w:val="left" w:pos="2600"/>
      </w:tabs>
      <w:ind w:left="2600"/>
    </w:pPr>
  </w:style>
  <w:style w:type="paragraph" w:customStyle="1" w:styleId="ModH1Chapter">
    <w:name w:val="Mod H1 Chapter"/>
    <w:basedOn w:val="IH1Chap"/>
    <w:rsid w:val="00C46E32"/>
    <w:pPr>
      <w:tabs>
        <w:tab w:val="clear" w:pos="2600"/>
        <w:tab w:val="left" w:pos="3300"/>
      </w:tabs>
      <w:ind w:left="3300"/>
    </w:pPr>
  </w:style>
  <w:style w:type="paragraph" w:customStyle="1" w:styleId="ModH2Part">
    <w:name w:val="Mod H2 Part"/>
    <w:basedOn w:val="IH2Part"/>
    <w:rsid w:val="00C46E32"/>
    <w:pPr>
      <w:tabs>
        <w:tab w:val="clear" w:pos="2600"/>
        <w:tab w:val="left" w:pos="3300"/>
      </w:tabs>
      <w:ind w:left="3300"/>
    </w:pPr>
  </w:style>
  <w:style w:type="paragraph" w:customStyle="1" w:styleId="ModH3Div">
    <w:name w:val="Mod H3 Div"/>
    <w:basedOn w:val="IH3Div"/>
    <w:rsid w:val="00C46E32"/>
    <w:pPr>
      <w:tabs>
        <w:tab w:val="clear" w:pos="2600"/>
        <w:tab w:val="left" w:pos="3300"/>
      </w:tabs>
      <w:ind w:left="3300"/>
    </w:pPr>
  </w:style>
  <w:style w:type="paragraph" w:customStyle="1" w:styleId="ModH4SubDiv">
    <w:name w:val="Mod H4 SubDiv"/>
    <w:basedOn w:val="IH4SubDiv"/>
    <w:rsid w:val="00C46E32"/>
    <w:pPr>
      <w:tabs>
        <w:tab w:val="clear" w:pos="2600"/>
        <w:tab w:val="left" w:pos="3300"/>
      </w:tabs>
      <w:ind w:left="3300"/>
    </w:pPr>
  </w:style>
  <w:style w:type="paragraph" w:customStyle="1" w:styleId="ModH5Sec">
    <w:name w:val="Mod H5 Sec"/>
    <w:basedOn w:val="IH5Sec"/>
    <w:rsid w:val="00C46E32"/>
    <w:pPr>
      <w:tabs>
        <w:tab w:val="clear" w:pos="1100"/>
        <w:tab w:val="left" w:pos="1800"/>
      </w:tabs>
      <w:ind w:left="2200"/>
    </w:pPr>
  </w:style>
  <w:style w:type="paragraph" w:customStyle="1" w:styleId="Modmain">
    <w:name w:val="Mod main"/>
    <w:basedOn w:val="Amain"/>
    <w:rsid w:val="00C46E32"/>
    <w:pPr>
      <w:tabs>
        <w:tab w:val="clear" w:pos="900"/>
        <w:tab w:val="clear" w:pos="1100"/>
        <w:tab w:val="right" w:pos="1600"/>
        <w:tab w:val="left" w:pos="1800"/>
      </w:tabs>
      <w:ind w:left="2200"/>
    </w:pPr>
  </w:style>
  <w:style w:type="paragraph" w:customStyle="1" w:styleId="Modmainreturn">
    <w:name w:val="Mod main return"/>
    <w:basedOn w:val="Amainreturn"/>
    <w:rsid w:val="00C46E32"/>
    <w:pPr>
      <w:ind w:left="1800"/>
    </w:pPr>
  </w:style>
  <w:style w:type="paragraph" w:customStyle="1" w:styleId="ModNote">
    <w:name w:val="Mod Note"/>
    <w:basedOn w:val="aNote"/>
    <w:rsid w:val="00C46E32"/>
    <w:pPr>
      <w:tabs>
        <w:tab w:val="left" w:pos="2600"/>
      </w:tabs>
      <w:ind w:left="2600"/>
    </w:pPr>
  </w:style>
  <w:style w:type="paragraph" w:customStyle="1" w:styleId="Modpara">
    <w:name w:val="Mod para"/>
    <w:basedOn w:val="BillBasic"/>
    <w:rsid w:val="00C46E32"/>
    <w:pPr>
      <w:tabs>
        <w:tab w:val="right" w:pos="2100"/>
        <w:tab w:val="left" w:pos="2300"/>
      </w:tabs>
      <w:ind w:left="2700" w:hanging="1600"/>
      <w:outlineLvl w:val="6"/>
    </w:pPr>
  </w:style>
  <w:style w:type="paragraph" w:customStyle="1" w:styleId="Modparareturn">
    <w:name w:val="Mod para return"/>
    <w:basedOn w:val="Aparareturn"/>
    <w:rsid w:val="00C46E32"/>
    <w:pPr>
      <w:ind w:left="2300"/>
    </w:pPr>
  </w:style>
  <w:style w:type="paragraph" w:customStyle="1" w:styleId="ref">
    <w:name w:val="ref"/>
    <w:basedOn w:val="BillBasic"/>
    <w:next w:val="Normal"/>
    <w:rsid w:val="00C46E32"/>
    <w:pPr>
      <w:spacing w:before="60"/>
    </w:pPr>
    <w:rPr>
      <w:sz w:val="18"/>
    </w:rPr>
  </w:style>
  <w:style w:type="paragraph" w:customStyle="1" w:styleId="Modref">
    <w:name w:val="Mod ref"/>
    <w:basedOn w:val="ref"/>
    <w:rsid w:val="00C46E32"/>
    <w:pPr>
      <w:ind w:left="1100"/>
    </w:pPr>
  </w:style>
  <w:style w:type="paragraph" w:customStyle="1" w:styleId="Modsubpara">
    <w:name w:val="Mod subpara"/>
    <w:basedOn w:val="Asubpara"/>
    <w:rsid w:val="00C46E3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C46E32"/>
    <w:pPr>
      <w:ind w:left="3040"/>
    </w:pPr>
  </w:style>
  <w:style w:type="paragraph" w:customStyle="1" w:styleId="Modsubsubpara">
    <w:name w:val="Mod subsubpara"/>
    <w:basedOn w:val="Asubsubpara"/>
    <w:rsid w:val="00C46E32"/>
    <w:pPr>
      <w:tabs>
        <w:tab w:val="clear" w:pos="2400"/>
        <w:tab w:val="clear" w:pos="2600"/>
        <w:tab w:val="right" w:pos="3160"/>
        <w:tab w:val="left" w:pos="3360"/>
      </w:tabs>
      <w:ind w:left="3760" w:hanging="2660"/>
    </w:pPr>
  </w:style>
  <w:style w:type="paragraph" w:customStyle="1" w:styleId="N-14pt">
    <w:name w:val="N-14pt"/>
    <w:basedOn w:val="BillBasic"/>
    <w:rsid w:val="00C46E32"/>
    <w:pPr>
      <w:spacing w:before="0"/>
    </w:pPr>
    <w:rPr>
      <w:b/>
      <w:sz w:val="28"/>
    </w:rPr>
  </w:style>
  <w:style w:type="paragraph" w:customStyle="1" w:styleId="N-16pt">
    <w:name w:val="N-16pt"/>
    <w:basedOn w:val="BillBasic"/>
    <w:rsid w:val="00C46E32"/>
    <w:pPr>
      <w:spacing w:before="800"/>
    </w:pPr>
    <w:rPr>
      <w:b/>
      <w:sz w:val="32"/>
    </w:rPr>
  </w:style>
  <w:style w:type="paragraph" w:customStyle="1" w:styleId="NewAct">
    <w:name w:val="New Act"/>
    <w:basedOn w:val="Normal"/>
    <w:next w:val="Actdetails"/>
    <w:link w:val="NewActChar"/>
    <w:rsid w:val="00C46E32"/>
    <w:pPr>
      <w:keepNext/>
      <w:spacing w:before="180"/>
      <w:ind w:left="1100"/>
    </w:pPr>
    <w:rPr>
      <w:rFonts w:ascii="Arial" w:hAnsi="Arial"/>
      <w:b/>
      <w:sz w:val="20"/>
    </w:rPr>
  </w:style>
  <w:style w:type="character" w:customStyle="1" w:styleId="NewActChar">
    <w:name w:val="New Act Char"/>
    <w:basedOn w:val="DefaultParagraphFont"/>
    <w:link w:val="NewAct"/>
    <w:rsid w:val="002423D2"/>
    <w:rPr>
      <w:rFonts w:ascii="Arial" w:hAnsi="Arial"/>
      <w:b/>
      <w:lang w:eastAsia="en-US"/>
    </w:rPr>
  </w:style>
  <w:style w:type="paragraph" w:customStyle="1" w:styleId="NewReg">
    <w:name w:val="New Reg"/>
    <w:basedOn w:val="NewAct"/>
    <w:next w:val="Actdetails"/>
    <w:rsid w:val="00C46E32"/>
  </w:style>
  <w:style w:type="paragraph" w:customStyle="1" w:styleId="N-line1">
    <w:name w:val="N-line1"/>
    <w:basedOn w:val="BillBasic"/>
    <w:rsid w:val="00C46E32"/>
    <w:pPr>
      <w:pBdr>
        <w:bottom w:val="single" w:sz="4" w:space="0" w:color="auto"/>
      </w:pBdr>
      <w:spacing w:before="100"/>
      <w:ind w:left="2980" w:right="3020"/>
      <w:jc w:val="center"/>
    </w:pPr>
  </w:style>
  <w:style w:type="paragraph" w:customStyle="1" w:styleId="N-line2">
    <w:name w:val="N-line2"/>
    <w:basedOn w:val="Normal"/>
    <w:rsid w:val="00C46E32"/>
    <w:pPr>
      <w:pBdr>
        <w:bottom w:val="single" w:sz="8" w:space="0" w:color="auto"/>
      </w:pBdr>
    </w:pPr>
  </w:style>
  <w:style w:type="paragraph" w:customStyle="1" w:styleId="Norm-5pt">
    <w:name w:val="Norm-5pt"/>
    <w:basedOn w:val="Normal"/>
    <w:rsid w:val="00C46E3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C46E32"/>
    <w:pPr>
      <w:spacing w:before="360"/>
      <w:jc w:val="right"/>
    </w:pPr>
    <w:rPr>
      <w:i/>
    </w:rPr>
  </w:style>
  <w:style w:type="character" w:styleId="PageNumber">
    <w:name w:val="page number"/>
    <w:basedOn w:val="DefaultParagraphFont"/>
    <w:rsid w:val="00C46E32"/>
  </w:style>
  <w:style w:type="paragraph" w:customStyle="1" w:styleId="PageBreak">
    <w:name w:val="PageBreak"/>
    <w:basedOn w:val="Normal"/>
    <w:rsid w:val="00C46E32"/>
    <w:rPr>
      <w:sz w:val="4"/>
    </w:rPr>
  </w:style>
  <w:style w:type="paragraph" w:customStyle="1" w:styleId="Penalty">
    <w:name w:val="Penalty"/>
    <w:basedOn w:val="Amainreturn"/>
    <w:rsid w:val="00C46E32"/>
  </w:style>
  <w:style w:type="paragraph" w:customStyle="1" w:styleId="PenaltyHeading">
    <w:name w:val="PenaltyHeading"/>
    <w:basedOn w:val="Normal"/>
    <w:rsid w:val="00C46E32"/>
    <w:pPr>
      <w:tabs>
        <w:tab w:val="left" w:pos="1100"/>
      </w:tabs>
      <w:spacing w:before="120"/>
      <w:ind w:left="1100" w:hanging="1100"/>
    </w:pPr>
    <w:rPr>
      <w:rFonts w:ascii="Arial" w:hAnsi="Arial"/>
      <w:b/>
      <w:sz w:val="20"/>
    </w:rPr>
  </w:style>
  <w:style w:type="paragraph" w:customStyle="1" w:styleId="PenaltyPara">
    <w:name w:val="PenaltyPara"/>
    <w:basedOn w:val="Normal"/>
    <w:rsid w:val="00C46E32"/>
    <w:pPr>
      <w:tabs>
        <w:tab w:val="right" w:pos="1360"/>
      </w:tabs>
      <w:spacing w:before="60"/>
      <w:ind w:left="1600" w:hanging="1600"/>
      <w:jc w:val="both"/>
    </w:pPr>
  </w:style>
  <w:style w:type="paragraph" w:styleId="PlainText">
    <w:name w:val="Plain Text"/>
    <w:basedOn w:val="Normal"/>
    <w:rsid w:val="00C46E32"/>
    <w:rPr>
      <w:rFonts w:ascii="Courier New" w:hAnsi="Courier New"/>
      <w:sz w:val="20"/>
    </w:rPr>
  </w:style>
  <w:style w:type="paragraph" w:customStyle="1" w:styleId="RenumProvEntries">
    <w:name w:val="RenumProvEntries"/>
    <w:basedOn w:val="Normal"/>
    <w:rsid w:val="00C46E32"/>
    <w:pPr>
      <w:spacing w:before="60"/>
    </w:pPr>
    <w:rPr>
      <w:rFonts w:ascii="Arial" w:hAnsi="Arial"/>
      <w:sz w:val="20"/>
    </w:rPr>
  </w:style>
  <w:style w:type="paragraph" w:customStyle="1" w:styleId="RenumProvHdg">
    <w:name w:val="RenumProvHdg"/>
    <w:basedOn w:val="Normal"/>
    <w:rsid w:val="00C46E32"/>
    <w:rPr>
      <w:rFonts w:ascii="Arial" w:hAnsi="Arial"/>
      <w:b/>
      <w:sz w:val="22"/>
    </w:rPr>
  </w:style>
  <w:style w:type="paragraph" w:customStyle="1" w:styleId="RenumProvHeader">
    <w:name w:val="RenumProvHeader"/>
    <w:basedOn w:val="Normal"/>
    <w:rsid w:val="00C46E32"/>
    <w:rPr>
      <w:rFonts w:ascii="Arial" w:hAnsi="Arial"/>
      <w:b/>
      <w:sz w:val="22"/>
    </w:rPr>
  </w:style>
  <w:style w:type="paragraph" w:customStyle="1" w:styleId="RenumProvSubsectEntries">
    <w:name w:val="RenumProvSubsectEntries"/>
    <w:basedOn w:val="RenumProvEntries"/>
    <w:rsid w:val="00C46E32"/>
    <w:pPr>
      <w:ind w:left="252"/>
    </w:pPr>
  </w:style>
  <w:style w:type="paragraph" w:customStyle="1" w:styleId="RenumTableHdg">
    <w:name w:val="RenumTableHdg"/>
    <w:basedOn w:val="Normal"/>
    <w:rsid w:val="00C46E32"/>
    <w:pPr>
      <w:spacing w:before="120"/>
    </w:pPr>
    <w:rPr>
      <w:rFonts w:ascii="Arial" w:hAnsi="Arial"/>
      <w:b/>
      <w:sz w:val="20"/>
    </w:rPr>
  </w:style>
  <w:style w:type="paragraph" w:customStyle="1" w:styleId="SchclauseheadingSymb">
    <w:name w:val="Sch clause heading Symb"/>
    <w:basedOn w:val="Schclauseheading"/>
    <w:rsid w:val="00C46E32"/>
    <w:pPr>
      <w:tabs>
        <w:tab w:val="left" w:pos="0"/>
      </w:tabs>
      <w:ind w:left="980" w:hanging="1460"/>
    </w:pPr>
  </w:style>
  <w:style w:type="paragraph" w:customStyle="1" w:styleId="SchSubClause">
    <w:name w:val="Sch SubClause"/>
    <w:basedOn w:val="Schclauseheading"/>
    <w:rsid w:val="00C46E32"/>
    <w:rPr>
      <w:b w:val="0"/>
    </w:rPr>
  </w:style>
  <w:style w:type="paragraph" w:customStyle="1" w:styleId="Sched-Form">
    <w:name w:val="Sched-Form"/>
    <w:basedOn w:val="BillBasicHeading"/>
    <w:next w:val="Schclauseheading"/>
    <w:rsid w:val="00C46E32"/>
    <w:pPr>
      <w:tabs>
        <w:tab w:val="right" w:pos="7200"/>
      </w:tabs>
      <w:spacing w:before="240"/>
      <w:ind w:left="2600" w:hanging="2600"/>
      <w:outlineLvl w:val="2"/>
    </w:pPr>
    <w:rPr>
      <w:sz w:val="28"/>
    </w:rPr>
  </w:style>
  <w:style w:type="paragraph" w:customStyle="1" w:styleId="Sched-FormSymb">
    <w:name w:val="Sched-Form Symb"/>
    <w:basedOn w:val="Sched-Form"/>
    <w:rsid w:val="00C46E32"/>
    <w:pPr>
      <w:tabs>
        <w:tab w:val="left" w:pos="0"/>
      </w:tabs>
      <w:ind w:left="2480" w:hanging="2960"/>
    </w:pPr>
  </w:style>
  <w:style w:type="paragraph" w:customStyle="1" w:styleId="Sched-Form-18Space">
    <w:name w:val="Sched-Form-18Space"/>
    <w:basedOn w:val="Normal"/>
    <w:rsid w:val="00C46E32"/>
    <w:pPr>
      <w:spacing w:before="360" w:after="60"/>
    </w:pPr>
    <w:rPr>
      <w:sz w:val="22"/>
    </w:rPr>
  </w:style>
  <w:style w:type="paragraph" w:customStyle="1" w:styleId="Sched-heading">
    <w:name w:val="Sched-heading"/>
    <w:basedOn w:val="BillBasicHeading"/>
    <w:next w:val="ref"/>
    <w:rsid w:val="00C46E32"/>
    <w:pPr>
      <w:spacing w:before="380"/>
      <w:ind w:left="2600" w:hanging="2600"/>
      <w:outlineLvl w:val="0"/>
    </w:pPr>
    <w:rPr>
      <w:sz w:val="34"/>
    </w:rPr>
  </w:style>
  <w:style w:type="paragraph" w:customStyle="1" w:styleId="Sched-headingSymb">
    <w:name w:val="Sched-heading Symb"/>
    <w:basedOn w:val="Sched-heading"/>
    <w:rsid w:val="00C46E32"/>
    <w:pPr>
      <w:tabs>
        <w:tab w:val="left" w:pos="0"/>
      </w:tabs>
      <w:ind w:left="2480" w:hanging="2960"/>
    </w:pPr>
  </w:style>
  <w:style w:type="paragraph" w:customStyle="1" w:styleId="Sched-Part">
    <w:name w:val="Sched-Part"/>
    <w:basedOn w:val="BillBasicHeading"/>
    <w:next w:val="Sched-Form"/>
    <w:rsid w:val="00C46E32"/>
    <w:pPr>
      <w:spacing w:before="380"/>
      <w:ind w:left="2600" w:hanging="2600"/>
      <w:outlineLvl w:val="1"/>
    </w:pPr>
    <w:rPr>
      <w:sz w:val="32"/>
    </w:rPr>
  </w:style>
  <w:style w:type="paragraph" w:customStyle="1" w:styleId="Sched-PartSymb">
    <w:name w:val="Sched-Part Symb"/>
    <w:basedOn w:val="Sched-Part"/>
    <w:rsid w:val="00C46E32"/>
    <w:pPr>
      <w:tabs>
        <w:tab w:val="left" w:pos="0"/>
      </w:tabs>
      <w:ind w:left="2480" w:hanging="2960"/>
    </w:pPr>
  </w:style>
  <w:style w:type="paragraph" w:styleId="Signature">
    <w:name w:val="Signature"/>
    <w:basedOn w:val="Normal"/>
    <w:rsid w:val="00C46E32"/>
    <w:pPr>
      <w:ind w:left="4252"/>
    </w:pPr>
  </w:style>
  <w:style w:type="paragraph" w:customStyle="1" w:styleId="Status">
    <w:name w:val="Status"/>
    <w:basedOn w:val="Normal"/>
    <w:rsid w:val="00C46E32"/>
    <w:pPr>
      <w:spacing w:before="280"/>
      <w:jc w:val="center"/>
    </w:pPr>
    <w:rPr>
      <w:rFonts w:ascii="Arial" w:hAnsi="Arial"/>
      <w:sz w:val="14"/>
    </w:rPr>
  </w:style>
  <w:style w:type="paragraph" w:styleId="Subtitle">
    <w:name w:val="Subtitle"/>
    <w:basedOn w:val="Normal"/>
    <w:qFormat/>
    <w:rsid w:val="00C46E32"/>
    <w:pPr>
      <w:spacing w:after="60"/>
      <w:jc w:val="center"/>
      <w:outlineLvl w:val="1"/>
    </w:pPr>
    <w:rPr>
      <w:rFonts w:ascii="Arial" w:hAnsi="Arial"/>
    </w:rPr>
  </w:style>
  <w:style w:type="paragraph" w:customStyle="1" w:styleId="tablepara">
    <w:name w:val="table para"/>
    <w:basedOn w:val="Normal"/>
    <w:rsid w:val="00C46E32"/>
    <w:pPr>
      <w:tabs>
        <w:tab w:val="right" w:pos="800"/>
        <w:tab w:val="left" w:pos="1100"/>
      </w:tabs>
      <w:spacing w:before="80" w:after="60"/>
      <w:ind w:left="1100" w:hanging="1100"/>
    </w:pPr>
  </w:style>
  <w:style w:type="paragraph" w:customStyle="1" w:styleId="tablesubpara">
    <w:name w:val="table subpara"/>
    <w:basedOn w:val="Normal"/>
    <w:rsid w:val="00C46E32"/>
    <w:pPr>
      <w:tabs>
        <w:tab w:val="right" w:pos="1500"/>
        <w:tab w:val="left" w:pos="1800"/>
      </w:tabs>
      <w:spacing w:before="80" w:after="60"/>
      <w:ind w:left="1800" w:hanging="1800"/>
    </w:pPr>
  </w:style>
  <w:style w:type="paragraph" w:customStyle="1" w:styleId="TableColHd">
    <w:name w:val="TableColHd"/>
    <w:basedOn w:val="Normal"/>
    <w:rsid w:val="00C46E32"/>
    <w:pPr>
      <w:keepNext/>
      <w:spacing w:after="60"/>
    </w:pPr>
    <w:rPr>
      <w:rFonts w:ascii="Arial" w:hAnsi="Arial"/>
      <w:b/>
      <w:sz w:val="18"/>
    </w:rPr>
  </w:style>
  <w:style w:type="paragraph" w:customStyle="1" w:styleId="TableHd">
    <w:name w:val="TableHd"/>
    <w:basedOn w:val="Normal"/>
    <w:rsid w:val="00C46E32"/>
    <w:pPr>
      <w:keepNext/>
      <w:spacing w:before="300"/>
      <w:ind w:left="1200" w:hanging="1200"/>
    </w:pPr>
    <w:rPr>
      <w:rFonts w:ascii="Arial" w:hAnsi="Arial"/>
      <w:b/>
      <w:sz w:val="20"/>
    </w:rPr>
  </w:style>
  <w:style w:type="paragraph" w:customStyle="1" w:styleId="TableText">
    <w:name w:val="TableText"/>
    <w:basedOn w:val="Normal"/>
    <w:rsid w:val="00C46E32"/>
    <w:pPr>
      <w:spacing w:before="60" w:after="60"/>
    </w:pPr>
  </w:style>
  <w:style w:type="paragraph" w:customStyle="1" w:styleId="TLegEntries">
    <w:name w:val="TLegEntries"/>
    <w:basedOn w:val="Normal"/>
    <w:rsid w:val="00C46E3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46E32"/>
    <w:pPr>
      <w:ind w:firstLine="0"/>
    </w:pPr>
    <w:rPr>
      <w:b/>
    </w:rPr>
  </w:style>
  <w:style w:type="paragraph" w:styleId="TOC3">
    <w:name w:val="toc 3"/>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46E3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46E32"/>
  </w:style>
  <w:style w:type="paragraph" w:styleId="TOC7">
    <w:name w:val="toc 7"/>
    <w:basedOn w:val="TOC2"/>
    <w:next w:val="Normal"/>
    <w:autoRedefine/>
    <w:uiPriority w:val="39"/>
    <w:rsid w:val="00C46E32"/>
    <w:pPr>
      <w:keepNext w:val="0"/>
      <w:spacing w:before="120"/>
    </w:pPr>
    <w:rPr>
      <w:sz w:val="20"/>
    </w:rPr>
  </w:style>
  <w:style w:type="paragraph" w:styleId="TOC8">
    <w:name w:val="toc 8"/>
    <w:basedOn w:val="TOC3"/>
    <w:next w:val="Normal"/>
    <w:autoRedefine/>
    <w:uiPriority w:val="39"/>
    <w:rsid w:val="00C46E32"/>
    <w:pPr>
      <w:keepNext w:val="0"/>
      <w:spacing w:before="120"/>
    </w:pPr>
  </w:style>
  <w:style w:type="paragraph" w:styleId="TOC9">
    <w:name w:val="toc 9"/>
    <w:basedOn w:val="Normal"/>
    <w:next w:val="Normal"/>
    <w:autoRedefine/>
    <w:uiPriority w:val="39"/>
    <w:rsid w:val="00C46E32"/>
    <w:pPr>
      <w:ind w:left="1920" w:right="600"/>
    </w:pPr>
  </w:style>
  <w:style w:type="paragraph" w:customStyle="1" w:styleId="EndNoteTextPub">
    <w:name w:val="EndNoteTextPub"/>
    <w:basedOn w:val="Normal"/>
    <w:rsid w:val="00C46E32"/>
    <w:pPr>
      <w:spacing w:before="60"/>
      <w:ind w:left="1100"/>
      <w:jc w:val="both"/>
    </w:pPr>
    <w:rPr>
      <w:sz w:val="20"/>
    </w:rPr>
  </w:style>
  <w:style w:type="paragraph" w:customStyle="1" w:styleId="aExamHdgss">
    <w:name w:val="aExamHdgss"/>
    <w:basedOn w:val="BillBasicHeading"/>
    <w:next w:val="Normal"/>
    <w:rsid w:val="00C46E32"/>
    <w:pPr>
      <w:tabs>
        <w:tab w:val="clear" w:pos="2600"/>
      </w:tabs>
      <w:ind w:left="1100"/>
    </w:pPr>
    <w:rPr>
      <w:sz w:val="18"/>
    </w:rPr>
  </w:style>
  <w:style w:type="paragraph" w:customStyle="1" w:styleId="aExamss">
    <w:name w:val="aExamss"/>
    <w:basedOn w:val="aNote"/>
    <w:rsid w:val="00C46E32"/>
    <w:pPr>
      <w:spacing w:before="60"/>
      <w:ind w:left="1100" w:firstLine="0"/>
    </w:pPr>
  </w:style>
  <w:style w:type="paragraph" w:customStyle="1" w:styleId="aExamINumss">
    <w:name w:val="aExamINumss"/>
    <w:basedOn w:val="aExamss"/>
    <w:rsid w:val="00C46E32"/>
    <w:pPr>
      <w:tabs>
        <w:tab w:val="left" w:pos="1500"/>
      </w:tabs>
      <w:ind w:left="1500" w:hanging="400"/>
    </w:pPr>
  </w:style>
  <w:style w:type="paragraph" w:customStyle="1" w:styleId="aExamNumTextss">
    <w:name w:val="aExamNumTextss"/>
    <w:basedOn w:val="aExamss"/>
    <w:rsid w:val="00C46E32"/>
    <w:pPr>
      <w:ind w:left="1500"/>
    </w:pPr>
  </w:style>
  <w:style w:type="paragraph" w:customStyle="1" w:styleId="AExamIPara">
    <w:name w:val="AExamIPara"/>
    <w:basedOn w:val="aExam"/>
    <w:rsid w:val="00C46E32"/>
    <w:pPr>
      <w:tabs>
        <w:tab w:val="right" w:pos="1720"/>
        <w:tab w:val="left" w:pos="2000"/>
      </w:tabs>
      <w:ind w:left="2000" w:hanging="900"/>
    </w:pPr>
  </w:style>
  <w:style w:type="paragraph" w:customStyle="1" w:styleId="aNoteTextss">
    <w:name w:val="aNoteTextss"/>
    <w:basedOn w:val="Normal"/>
    <w:rsid w:val="00C46E32"/>
    <w:pPr>
      <w:spacing w:before="60"/>
      <w:ind w:left="1900"/>
      <w:jc w:val="both"/>
    </w:pPr>
    <w:rPr>
      <w:sz w:val="20"/>
    </w:rPr>
  </w:style>
  <w:style w:type="paragraph" w:customStyle="1" w:styleId="aNoteParass">
    <w:name w:val="aNoteParass"/>
    <w:basedOn w:val="Normal"/>
    <w:rsid w:val="00C46E3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46E32"/>
    <w:pPr>
      <w:ind w:left="1600"/>
    </w:pPr>
  </w:style>
  <w:style w:type="paragraph" w:customStyle="1" w:styleId="aExampar">
    <w:name w:val="aExampar"/>
    <w:basedOn w:val="aExamss"/>
    <w:rsid w:val="00C46E32"/>
    <w:pPr>
      <w:ind w:left="1600"/>
    </w:pPr>
  </w:style>
  <w:style w:type="paragraph" w:customStyle="1" w:styleId="aNotepar">
    <w:name w:val="aNotepar"/>
    <w:basedOn w:val="BillBasic"/>
    <w:next w:val="Normal"/>
    <w:rsid w:val="00C46E32"/>
    <w:pPr>
      <w:ind w:left="2400" w:hanging="800"/>
    </w:pPr>
    <w:rPr>
      <w:sz w:val="20"/>
    </w:rPr>
  </w:style>
  <w:style w:type="paragraph" w:customStyle="1" w:styleId="aNoteTextpar">
    <w:name w:val="aNoteTextpar"/>
    <w:basedOn w:val="aNotepar"/>
    <w:rsid w:val="00C46E32"/>
    <w:pPr>
      <w:spacing w:before="60"/>
      <w:ind w:firstLine="0"/>
    </w:pPr>
  </w:style>
  <w:style w:type="paragraph" w:customStyle="1" w:styleId="aNoteParapar">
    <w:name w:val="aNoteParapar"/>
    <w:basedOn w:val="aNotepar"/>
    <w:rsid w:val="00C46E32"/>
    <w:pPr>
      <w:tabs>
        <w:tab w:val="right" w:pos="2640"/>
      </w:tabs>
      <w:spacing w:before="60"/>
      <w:ind w:left="2920" w:hanging="1320"/>
    </w:pPr>
  </w:style>
  <w:style w:type="paragraph" w:customStyle="1" w:styleId="aExamHdgsubpar">
    <w:name w:val="aExamHdgsubpar"/>
    <w:basedOn w:val="aExamHdgss"/>
    <w:next w:val="Normal"/>
    <w:rsid w:val="00C46E32"/>
    <w:pPr>
      <w:ind w:left="2140"/>
    </w:pPr>
  </w:style>
  <w:style w:type="paragraph" w:customStyle="1" w:styleId="aExamsubpar">
    <w:name w:val="aExamsubpar"/>
    <w:basedOn w:val="aExamss"/>
    <w:rsid w:val="00C46E32"/>
    <w:pPr>
      <w:ind w:left="2140"/>
    </w:pPr>
  </w:style>
  <w:style w:type="paragraph" w:customStyle="1" w:styleId="aNotesubpar">
    <w:name w:val="aNotesubpar"/>
    <w:basedOn w:val="BillBasic"/>
    <w:next w:val="Normal"/>
    <w:rsid w:val="00C46E32"/>
    <w:pPr>
      <w:ind w:left="2940" w:hanging="800"/>
    </w:pPr>
    <w:rPr>
      <w:sz w:val="20"/>
    </w:rPr>
  </w:style>
  <w:style w:type="paragraph" w:customStyle="1" w:styleId="aNoteTextsubpar">
    <w:name w:val="aNoteTextsubpar"/>
    <w:basedOn w:val="aNotesubpar"/>
    <w:rsid w:val="00C46E32"/>
    <w:pPr>
      <w:spacing w:before="60"/>
      <w:ind w:firstLine="0"/>
    </w:pPr>
  </w:style>
  <w:style w:type="paragraph" w:customStyle="1" w:styleId="aExamBulletss">
    <w:name w:val="aExamBulletss"/>
    <w:basedOn w:val="aExamss"/>
    <w:rsid w:val="00C46E32"/>
    <w:pPr>
      <w:ind w:left="1500" w:hanging="400"/>
    </w:pPr>
  </w:style>
  <w:style w:type="paragraph" w:customStyle="1" w:styleId="aNoteBulletss">
    <w:name w:val="aNoteBulletss"/>
    <w:basedOn w:val="Normal"/>
    <w:rsid w:val="00C46E32"/>
    <w:pPr>
      <w:spacing w:before="60"/>
      <w:ind w:left="2300" w:hanging="400"/>
      <w:jc w:val="both"/>
    </w:pPr>
    <w:rPr>
      <w:sz w:val="20"/>
    </w:rPr>
  </w:style>
  <w:style w:type="paragraph" w:customStyle="1" w:styleId="aExamBulletpar">
    <w:name w:val="aExamBulletpar"/>
    <w:basedOn w:val="aExampar"/>
    <w:rsid w:val="00C46E32"/>
    <w:pPr>
      <w:ind w:left="2000" w:hanging="400"/>
    </w:pPr>
  </w:style>
  <w:style w:type="paragraph" w:customStyle="1" w:styleId="aNoteBulletpar">
    <w:name w:val="aNoteBulletpar"/>
    <w:basedOn w:val="aNotepar"/>
    <w:rsid w:val="00C46E32"/>
    <w:pPr>
      <w:spacing w:before="60"/>
      <w:ind w:left="2800" w:hanging="400"/>
    </w:pPr>
  </w:style>
  <w:style w:type="paragraph" w:customStyle="1" w:styleId="aExplanHeading">
    <w:name w:val="aExplanHeading"/>
    <w:basedOn w:val="BillBasicHeading"/>
    <w:next w:val="Normal"/>
    <w:rsid w:val="00C46E32"/>
    <w:rPr>
      <w:rFonts w:ascii="Arial (W1)" w:hAnsi="Arial (W1)"/>
      <w:sz w:val="18"/>
    </w:rPr>
  </w:style>
  <w:style w:type="paragraph" w:customStyle="1" w:styleId="EndNoteHeading">
    <w:name w:val="EndNoteHeading"/>
    <w:basedOn w:val="BillBasicHeading"/>
    <w:rsid w:val="00C46E32"/>
    <w:pPr>
      <w:tabs>
        <w:tab w:val="left" w:pos="700"/>
      </w:tabs>
      <w:spacing w:before="160"/>
      <w:ind w:left="700" w:hanging="700"/>
    </w:pPr>
    <w:rPr>
      <w:rFonts w:ascii="Arial (W1)" w:hAnsi="Arial (W1)"/>
    </w:rPr>
  </w:style>
  <w:style w:type="paragraph" w:customStyle="1" w:styleId="aExplanBullet">
    <w:name w:val="aExplanBullet"/>
    <w:basedOn w:val="Normal"/>
    <w:rsid w:val="00C46E32"/>
    <w:pPr>
      <w:spacing w:before="140"/>
      <w:ind w:left="400" w:hanging="400"/>
      <w:jc w:val="both"/>
    </w:pPr>
    <w:rPr>
      <w:snapToGrid w:val="0"/>
      <w:sz w:val="20"/>
    </w:rPr>
  </w:style>
  <w:style w:type="paragraph" w:customStyle="1" w:styleId="SchApara">
    <w:name w:val="Sch A para"/>
    <w:basedOn w:val="Apara"/>
    <w:rsid w:val="00C46E32"/>
  </w:style>
  <w:style w:type="paragraph" w:customStyle="1" w:styleId="SchAsubpara">
    <w:name w:val="Sch A subpara"/>
    <w:basedOn w:val="Asubpara"/>
    <w:rsid w:val="00C46E32"/>
  </w:style>
  <w:style w:type="paragraph" w:customStyle="1" w:styleId="SchAsubsubpara">
    <w:name w:val="Sch A subsubpara"/>
    <w:basedOn w:val="Asubsubpara"/>
    <w:rsid w:val="00C46E32"/>
  </w:style>
  <w:style w:type="paragraph" w:customStyle="1" w:styleId="TOCOL1">
    <w:name w:val="TOCOL 1"/>
    <w:basedOn w:val="TOC1"/>
    <w:rsid w:val="00C46E32"/>
  </w:style>
  <w:style w:type="paragraph" w:customStyle="1" w:styleId="TOCOL2">
    <w:name w:val="TOCOL 2"/>
    <w:basedOn w:val="TOC2"/>
    <w:rsid w:val="00C46E32"/>
    <w:pPr>
      <w:keepNext w:val="0"/>
    </w:pPr>
  </w:style>
  <w:style w:type="paragraph" w:customStyle="1" w:styleId="TOCOL3">
    <w:name w:val="TOCOL 3"/>
    <w:basedOn w:val="TOC3"/>
    <w:rsid w:val="00C46E32"/>
    <w:pPr>
      <w:keepNext w:val="0"/>
    </w:pPr>
  </w:style>
  <w:style w:type="paragraph" w:customStyle="1" w:styleId="TOCOL4">
    <w:name w:val="TOCOL 4"/>
    <w:basedOn w:val="TOC4"/>
    <w:rsid w:val="00C46E32"/>
    <w:pPr>
      <w:keepNext w:val="0"/>
    </w:pPr>
  </w:style>
  <w:style w:type="paragraph" w:customStyle="1" w:styleId="TOCOL5">
    <w:name w:val="TOCOL 5"/>
    <w:basedOn w:val="TOC5"/>
    <w:rsid w:val="00C46E32"/>
    <w:pPr>
      <w:tabs>
        <w:tab w:val="left" w:pos="400"/>
      </w:tabs>
    </w:pPr>
  </w:style>
  <w:style w:type="paragraph" w:customStyle="1" w:styleId="TOCOL6">
    <w:name w:val="TOCOL 6"/>
    <w:basedOn w:val="TOC6"/>
    <w:rsid w:val="00C46E32"/>
    <w:pPr>
      <w:keepNext w:val="0"/>
    </w:pPr>
  </w:style>
  <w:style w:type="paragraph" w:customStyle="1" w:styleId="TOCOL7">
    <w:name w:val="TOCOL 7"/>
    <w:basedOn w:val="TOC7"/>
    <w:rsid w:val="00C46E32"/>
  </w:style>
  <w:style w:type="paragraph" w:customStyle="1" w:styleId="TOCOL8">
    <w:name w:val="TOCOL 8"/>
    <w:basedOn w:val="TOC8"/>
    <w:rsid w:val="00C46E32"/>
  </w:style>
  <w:style w:type="paragraph" w:customStyle="1" w:styleId="TOCOL9">
    <w:name w:val="TOCOL 9"/>
    <w:basedOn w:val="TOC9"/>
    <w:rsid w:val="00C46E32"/>
    <w:pPr>
      <w:ind w:right="0"/>
    </w:pPr>
  </w:style>
  <w:style w:type="paragraph" w:customStyle="1" w:styleId="TOC10">
    <w:name w:val="TOC 10"/>
    <w:basedOn w:val="TOC5"/>
    <w:rsid w:val="00C46E32"/>
    <w:rPr>
      <w:szCs w:val="24"/>
    </w:rPr>
  </w:style>
  <w:style w:type="character" w:customStyle="1" w:styleId="charNotBold">
    <w:name w:val="charNotBold"/>
    <w:basedOn w:val="DefaultParagraphFont"/>
    <w:rsid w:val="00C46E32"/>
    <w:rPr>
      <w:rFonts w:ascii="Arial" w:hAnsi="Arial"/>
      <w:sz w:val="20"/>
    </w:rPr>
  </w:style>
  <w:style w:type="paragraph" w:customStyle="1" w:styleId="Billname1">
    <w:name w:val="Billname1"/>
    <w:basedOn w:val="Normal"/>
    <w:rsid w:val="00C46E32"/>
    <w:pPr>
      <w:tabs>
        <w:tab w:val="left" w:pos="2400"/>
      </w:tabs>
      <w:spacing w:before="1220"/>
    </w:pPr>
    <w:rPr>
      <w:rFonts w:ascii="Arial" w:hAnsi="Arial"/>
      <w:b/>
      <w:sz w:val="40"/>
    </w:rPr>
  </w:style>
  <w:style w:type="paragraph" w:customStyle="1" w:styleId="TablePara10">
    <w:name w:val="TablePara10"/>
    <w:basedOn w:val="tablepara"/>
    <w:rsid w:val="00C46E3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46E3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46E32"/>
    <w:rPr>
      <w:sz w:val="20"/>
    </w:rPr>
  </w:style>
  <w:style w:type="paragraph" w:customStyle="1" w:styleId="aExamINumpar">
    <w:name w:val="aExamINumpar"/>
    <w:basedOn w:val="aExampar"/>
    <w:rsid w:val="00C46E32"/>
    <w:pPr>
      <w:tabs>
        <w:tab w:val="left" w:pos="2000"/>
      </w:tabs>
      <w:ind w:left="2000" w:hanging="400"/>
    </w:pPr>
  </w:style>
  <w:style w:type="paragraph" w:customStyle="1" w:styleId="ShadedSchClauseSymb">
    <w:name w:val="Shaded Sch Clause Symb"/>
    <w:basedOn w:val="ShadedSchClause"/>
    <w:rsid w:val="00C46E32"/>
    <w:pPr>
      <w:tabs>
        <w:tab w:val="left" w:pos="0"/>
      </w:tabs>
      <w:ind w:left="975" w:hanging="1457"/>
    </w:pPr>
  </w:style>
  <w:style w:type="paragraph" w:customStyle="1" w:styleId="BillBasic0">
    <w:name w:val="Bill Basic"/>
    <w:rsid w:val="00F07209"/>
    <w:pPr>
      <w:spacing w:before="80" w:after="60"/>
      <w:jc w:val="both"/>
    </w:pPr>
    <w:rPr>
      <w:rFonts w:ascii="Times" w:hAnsi="Times"/>
      <w:sz w:val="24"/>
      <w:lang w:eastAsia="en-US"/>
    </w:rPr>
  </w:style>
  <w:style w:type="paragraph" w:customStyle="1" w:styleId="AH1Part">
    <w:name w:val="A H1 Part"/>
    <w:aliases w:val=" H1"/>
    <w:basedOn w:val="BillBasic0"/>
    <w:next w:val="AH2Div"/>
    <w:rsid w:val="00F07209"/>
    <w:pPr>
      <w:keepNext/>
      <w:spacing w:before="320"/>
      <w:jc w:val="center"/>
      <w:outlineLvl w:val="1"/>
    </w:pPr>
    <w:rPr>
      <w:b/>
      <w:caps/>
    </w:rPr>
  </w:style>
  <w:style w:type="paragraph" w:customStyle="1" w:styleId="AH2Div">
    <w:name w:val="A H2 Div"/>
    <w:basedOn w:val="BillBasic0"/>
    <w:next w:val="AH3sec"/>
    <w:rsid w:val="00F07209"/>
    <w:pPr>
      <w:keepNext/>
      <w:spacing w:before="180"/>
      <w:jc w:val="center"/>
      <w:outlineLvl w:val="2"/>
    </w:pPr>
    <w:rPr>
      <w:b/>
      <w:i/>
    </w:rPr>
  </w:style>
  <w:style w:type="paragraph" w:customStyle="1" w:styleId="AH3sec">
    <w:name w:val="A H3 sec"/>
    <w:aliases w:val=" H3,H3"/>
    <w:basedOn w:val="BillBasic0"/>
    <w:next w:val="Amain"/>
    <w:rsid w:val="00F07209"/>
    <w:pPr>
      <w:keepNext/>
      <w:spacing w:before="180" w:after="0"/>
      <w:ind w:left="700" w:hanging="700"/>
      <w:jc w:val="left"/>
      <w:outlineLvl w:val="4"/>
    </w:pPr>
    <w:rPr>
      <w:b/>
    </w:rPr>
  </w:style>
  <w:style w:type="paragraph" w:customStyle="1" w:styleId="aExamhead0">
    <w:name w:val="aExam head"/>
    <w:basedOn w:val="BillBasic0"/>
    <w:next w:val="Normal"/>
    <w:rsid w:val="00F07209"/>
    <w:pPr>
      <w:keepNext/>
      <w:spacing w:after="0"/>
      <w:jc w:val="left"/>
    </w:pPr>
    <w:rPr>
      <w:i/>
      <w:sz w:val="20"/>
    </w:rPr>
  </w:style>
  <w:style w:type="paragraph" w:customStyle="1" w:styleId="BillField">
    <w:name w:val="BillField"/>
    <w:basedOn w:val="Amain"/>
    <w:rsid w:val="00F07209"/>
  </w:style>
  <w:style w:type="paragraph" w:customStyle="1" w:styleId="Billfooter">
    <w:name w:val="Billfooter"/>
    <w:basedOn w:val="BillBasic0"/>
    <w:rsid w:val="00F07209"/>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F07209"/>
    <w:pPr>
      <w:widowControl w:val="0"/>
      <w:tabs>
        <w:tab w:val="center" w:pos="3600"/>
        <w:tab w:val="right" w:pos="7200"/>
      </w:tabs>
      <w:jc w:val="center"/>
    </w:pPr>
    <w:rPr>
      <w:i/>
      <w:sz w:val="20"/>
    </w:rPr>
  </w:style>
  <w:style w:type="paragraph" w:customStyle="1" w:styleId="IH4Part">
    <w:name w:val="I H4 Part"/>
    <w:basedOn w:val="AH1Part"/>
    <w:rsid w:val="00F07209"/>
  </w:style>
  <w:style w:type="paragraph" w:customStyle="1" w:styleId="IH5Div">
    <w:name w:val="I H5 Div"/>
    <w:basedOn w:val="AH2Div"/>
    <w:rsid w:val="00F07209"/>
  </w:style>
  <w:style w:type="paragraph" w:customStyle="1" w:styleId="IH6sec">
    <w:name w:val="I H6 sec"/>
    <w:aliases w:val="H6"/>
    <w:basedOn w:val="AH3sec"/>
    <w:next w:val="Amain"/>
    <w:rsid w:val="00F07209"/>
  </w:style>
  <w:style w:type="paragraph" w:customStyle="1" w:styleId="Inparamain">
    <w:name w:val="Inpara main"/>
    <w:basedOn w:val="BillBasic0"/>
    <w:rsid w:val="00F07209"/>
    <w:pPr>
      <w:tabs>
        <w:tab w:val="left" w:pos="1400"/>
      </w:tabs>
      <w:ind w:left="900"/>
    </w:pPr>
  </w:style>
  <w:style w:type="paragraph" w:customStyle="1" w:styleId="Inparamainreturn">
    <w:name w:val="Inpara main return"/>
    <w:basedOn w:val="Inparamain"/>
    <w:rsid w:val="00F07209"/>
    <w:pPr>
      <w:spacing w:before="0"/>
    </w:pPr>
  </w:style>
  <w:style w:type="paragraph" w:customStyle="1" w:styleId="Inparapara">
    <w:name w:val="Inpara para"/>
    <w:basedOn w:val="BillBasic0"/>
    <w:rsid w:val="00F07209"/>
    <w:pPr>
      <w:tabs>
        <w:tab w:val="right" w:pos="1600"/>
      </w:tabs>
      <w:spacing w:before="0"/>
      <w:ind w:left="1800" w:hanging="1800"/>
    </w:pPr>
  </w:style>
  <w:style w:type="paragraph" w:customStyle="1" w:styleId="Inparasubpara">
    <w:name w:val="Inpara subpara"/>
    <w:basedOn w:val="BillBasic0"/>
    <w:rsid w:val="00F07209"/>
    <w:pPr>
      <w:tabs>
        <w:tab w:val="right" w:pos="2240"/>
      </w:tabs>
      <w:spacing w:before="0"/>
      <w:ind w:left="2440" w:hanging="2440"/>
    </w:pPr>
  </w:style>
  <w:style w:type="paragraph" w:customStyle="1" w:styleId="Inparasubsubpara">
    <w:name w:val="Inpara subsubpara"/>
    <w:basedOn w:val="BillBasic0"/>
    <w:rsid w:val="00F07209"/>
    <w:pPr>
      <w:tabs>
        <w:tab w:val="right" w:pos="2880"/>
      </w:tabs>
      <w:spacing w:before="0"/>
      <w:ind w:left="3080" w:hanging="3080"/>
    </w:pPr>
  </w:style>
  <w:style w:type="paragraph" w:customStyle="1" w:styleId="InparaDef">
    <w:name w:val="InparaDef"/>
    <w:basedOn w:val="BillBasic0"/>
    <w:rsid w:val="00F07209"/>
    <w:pPr>
      <w:ind w:left="1720" w:hanging="380"/>
    </w:pPr>
  </w:style>
  <w:style w:type="paragraph" w:customStyle="1" w:styleId="N-afterBillname">
    <w:name w:val="N-afterBillname"/>
    <w:basedOn w:val="BillBasic0"/>
    <w:rsid w:val="00F07209"/>
    <w:pPr>
      <w:pBdr>
        <w:bottom w:val="single" w:sz="2" w:space="0" w:color="auto"/>
      </w:pBdr>
      <w:spacing w:before="100" w:after="200"/>
      <w:ind w:left="2980" w:right="3020"/>
      <w:jc w:val="center"/>
    </w:pPr>
  </w:style>
  <w:style w:type="paragraph" w:customStyle="1" w:styleId="Sched-name">
    <w:name w:val="Sched-name"/>
    <w:basedOn w:val="BillBasic0"/>
    <w:rsid w:val="00F07209"/>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F07209"/>
    <w:rPr>
      <w:rFonts w:ascii="Tahoma" w:hAnsi="Tahoma"/>
      <w:sz w:val="24"/>
      <w:shd w:val="clear" w:color="auto" w:fill="000080"/>
      <w:lang w:eastAsia="en-US"/>
    </w:rPr>
  </w:style>
  <w:style w:type="paragraph" w:styleId="DocumentMap">
    <w:name w:val="Document Map"/>
    <w:basedOn w:val="Normal"/>
    <w:link w:val="DocumentMapChar"/>
    <w:semiHidden/>
    <w:rsid w:val="00F07209"/>
    <w:pPr>
      <w:shd w:val="clear" w:color="auto" w:fill="000080"/>
    </w:pPr>
    <w:rPr>
      <w:rFonts w:ascii="Tahoma" w:hAnsi="Tahoma"/>
    </w:rPr>
  </w:style>
  <w:style w:type="paragraph" w:customStyle="1" w:styleId="BillCrest">
    <w:name w:val="Bill Crest"/>
    <w:basedOn w:val="Normal"/>
    <w:next w:val="Normal"/>
    <w:rsid w:val="00C46E32"/>
    <w:pPr>
      <w:tabs>
        <w:tab w:val="center" w:pos="3160"/>
      </w:tabs>
      <w:spacing w:after="60"/>
    </w:pPr>
    <w:rPr>
      <w:sz w:val="216"/>
    </w:rPr>
  </w:style>
  <w:style w:type="paragraph" w:customStyle="1" w:styleId="parainpara">
    <w:name w:val="para in para"/>
    <w:rsid w:val="00C46E32"/>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C46E32"/>
  </w:style>
  <w:style w:type="paragraph" w:customStyle="1" w:styleId="05EndNote0">
    <w:name w:val="05EndNote"/>
    <w:basedOn w:val="Normal"/>
    <w:rsid w:val="00C46E32"/>
  </w:style>
  <w:style w:type="paragraph" w:customStyle="1" w:styleId="FormRule">
    <w:name w:val="FormRule"/>
    <w:basedOn w:val="Normal"/>
    <w:rsid w:val="00C46E32"/>
    <w:pPr>
      <w:pBdr>
        <w:top w:val="single" w:sz="4" w:space="1" w:color="auto"/>
      </w:pBdr>
      <w:spacing w:before="160" w:after="40"/>
      <w:ind w:left="3220" w:right="3260"/>
    </w:pPr>
    <w:rPr>
      <w:sz w:val="8"/>
    </w:rPr>
  </w:style>
  <w:style w:type="paragraph" w:customStyle="1" w:styleId="OldAmdtsEntries">
    <w:name w:val="OldAmdtsEntries"/>
    <w:basedOn w:val="BillBasicHeading"/>
    <w:rsid w:val="00C46E32"/>
    <w:pPr>
      <w:tabs>
        <w:tab w:val="clear" w:pos="2600"/>
        <w:tab w:val="left" w:leader="dot" w:pos="2700"/>
      </w:tabs>
      <w:ind w:left="2700" w:hanging="2000"/>
    </w:pPr>
    <w:rPr>
      <w:sz w:val="18"/>
    </w:rPr>
  </w:style>
  <w:style w:type="paragraph" w:customStyle="1" w:styleId="OldAmdtEntries2ndLine">
    <w:name w:val="OldAmdtEntries2ndLine"/>
    <w:basedOn w:val="OldAmdtsEntries"/>
    <w:rsid w:val="00F07209"/>
    <w:pPr>
      <w:tabs>
        <w:tab w:val="left" w:pos="1500"/>
      </w:tabs>
    </w:pPr>
  </w:style>
  <w:style w:type="paragraph" w:customStyle="1" w:styleId="OldAmdt2ndLine">
    <w:name w:val="OldAmdt2ndLine"/>
    <w:basedOn w:val="OldAmdtsEntries"/>
    <w:rsid w:val="00C46E32"/>
    <w:pPr>
      <w:tabs>
        <w:tab w:val="left" w:pos="2700"/>
      </w:tabs>
      <w:spacing w:before="0"/>
    </w:pPr>
  </w:style>
  <w:style w:type="paragraph" w:customStyle="1" w:styleId="Billcrest0">
    <w:name w:val="Billcrest"/>
    <w:basedOn w:val="Normal"/>
    <w:rsid w:val="00C46E32"/>
    <w:pPr>
      <w:spacing w:after="60"/>
      <w:ind w:left="2800"/>
    </w:pPr>
    <w:rPr>
      <w:rFonts w:ascii="ACTCrest" w:hAnsi="ACTCrest"/>
      <w:sz w:val="216"/>
    </w:rPr>
  </w:style>
  <w:style w:type="paragraph" w:customStyle="1" w:styleId="Actdetailsshaded">
    <w:name w:val="Act details shaded"/>
    <w:basedOn w:val="Normal"/>
    <w:rsid w:val="00F07209"/>
    <w:pPr>
      <w:shd w:val="pct15" w:color="auto" w:fill="FFFFFF"/>
      <w:ind w:left="900" w:right="-60"/>
    </w:pPr>
    <w:rPr>
      <w:rFonts w:ascii="Arial" w:hAnsi="Arial"/>
      <w:sz w:val="18"/>
    </w:rPr>
  </w:style>
  <w:style w:type="paragraph" w:customStyle="1" w:styleId="AuthorisedBlock">
    <w:name w:val="AuthorisedBlock"/>
    <w:basedOn w:val="Normal"/>
    <w:rsid w:val="00C46E3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46E32"/>
    <w:rPr>
      <w:b w:val="0"/>
      <w:sz w:val="32"/>
    </w:rPr>
  </w:style>
  <w:style w:type="paragraph" w:customStyle="1" w:styleId="MH1Chapter">
    <w:name w:val="M H1 Chapter"/>
    <w:basedOn w:val="AH1Chapter"/>
    <w:rsid w:val="00C46E32"/>
    <w:pPr>
      <w:tabs>
        <w:tab w:val="clear" w:pos="2600"/>
        <w:tab w:val="left" w:pos="2720"/>
      </w:tabs>
      <w:ind w:left="4000" w:hanging="3300"/>
    </w:pPr>
  </w:style>
  <w:style w:type="paragraph" w:customStyle="1" w:styleId="ApprFormHd">
    <w:name w:val="ApprFormHd"/>
    <w:basedOn w:val="Sched-heading"/>
    <w:rsid w:val="00C46E32"/>
    <w:pPr>
      <w:ind w:left="0" w:firstLine="0"/>
    </w:pPr>
  </w:style>
  <w:style w:type="paragraph" w:customStyle="1" w:styleId="Letterhead">
    <w:name w:val="Letterhead"/>
    <w:rsid w:val="00F07209"/>
    <w:pPr>
      <w:widowControl w:val="0"/>
      <w:spacing w:after="180"/>
      <w:jc w:val="right"/>
    </w:pPr>
    <w:rPr>
      <w:rFonts w:ascii="Arial" w:hAnsi="Arial"/>
      <w:sz w:val="32"/>
      <w:lang w:eastAsia="en-US"/>
    </w:rPr>
  </w:style>
  <w:style w:type="paragraph" w:customStyle="1" w:styleId="Actbullet">
    <w:name w:val="Act bullet"/>
    <w:basedOn w:val="Normal"/>
    <w:uiPriority w:val="99"/>
    <w:rsid w:val="00C46E32"/>
    <w:pPr>
      <w:numPr>
        <w:numId w:val="4"/>
      </w:numPr>
      <w:tabs>
        <w:tab w:val="left" w:pos="900"/>
      </w:tabs>
      <w:spacing w:before="20"/>
      <w:ind w:right="-60"/>
    </w:pPr>
    <w:rPr>
      <w:rFonts w:ascii="Arial" w:hAnsi="Arial"/>
      <w:sz w:val="18"/>
    </w:rPr>
  </w:style>
  <w:style w:type="paragraph" w:customStyle="1" w:styleId="Actbulletshaded">
    <w:name w:val="Act bullet shaded"/>
    <w:basedOn w:val="Actbullet"/>
    <w:rsid w:val="00F07209"/>
    <w:pPr>
      <w:numPr>
        <w:numId w:val="0"/>
      </w:numPr>
      <w:shd w:val="pct15" w:color="auto" w:fill="FFFFFF"/>
      <w:tabs>
        <w:tab w:val="num" w:pos="960"/>
      </w:tabs>
      <w:ind w:left="900" w:hanging="300"/>
    </w:pPr>
    <w:rPr>
      <w:lang w:val="en-US"/>
    </w:rPr>
  </w:style>
  <w:style w:type="paragraph" w:customStyle="1" w:styleId="DetailsNo">
    <w:name w:val="Details No"/>
    <w:basedOn w:val="Actdetails"/>
    <w:uiPriority w:val="99"/>
    <w:rsid w:val="00C46E32"/>
    <w:pPr>
      <w:ind w:left="0"/>
    </w:pPr>
    <w:rPr>
      <w:sz w:val="18"/>
    </w:rPr>
  </w:style>
  <w:style w:type="paragraph" w:customStyle="1" w:styleId="Actdetailsnote">
    <w:name w:val="Act details note"/>
    <w:basedOn w:val="Actdetails"/>
    <w:uiPriority w:val="99"/>
    <w:rsid w:val="00C46E32"/>
    <w:pPr>
      <w:ind w:left="1620" w:right="-60" w:hanging="720"/>
    </w:pPr>
    <w:rPr>
      <w:sz w:val="18"/>
    </w:rPr>
  </w:style>
  <w:style w:type="paragraph" w:styleId="BalloonText">
    <w:name w:val="Balloon Text"/>
    <w:basedOn w:val="Normal"/>
    <w:link w:val="BalloonTextChar"/>
    <w:uiPriority w:val="99"/>
    <w:unhideWhenUsed/>
    <w:rsid w:val="00C46E32"/>
    <w:rPr>
      <w:rFonts w:ascii="Tahoma" w:hAnsi="Tahoma" w:cs="Tahoma"/>
      <w:sz w:val="16"/>
      <w:szCs w:val="16"/>
    </w:rPr>
  </w:style>
  <w:style w:type="character" w:customStyle="1" w:styleId="BalloonTextChar">
    <w:name w:val="Balloon Text Char"/>
    <w:basedOn w:val="DefaultParagraphFont"/>
    <w:link w:val="BalloonText"/>
    <w:uiPriority w:val="99"/>
    <w:rsid w:val="00C46E32"/>
    <w:rPr>
      <w:rFonts w:ascii="Tahoma" w:hAnsi="Tahoma" w:cs="Tahoma"/>
      <w:sz w:val="16"/>
      <w:szCs w:val="16"/>
      <w:lang w:eastAsia="en-US"/>
    </w:rPr>
  </w:style>
  <w:style w:type="paragraph" w:customStyle="1" w:styleId="CoverTextBullet">
    <w:name w:val="CoverTextBullet"/>
    <w:basedOn w:val="CoverText"/>
    <w:qFormat/>
    <w:rsid w:val="00C46E32"/>
    <w:pPr>
      <w:numPr>
        <w:numId w:val="1"/>
      </w:numPr>
    </w:pPr>
    <w:rPr>
      <w:color w:val="000000"/>
    </w:rPr>
  </w:style>
  <w:style w:type="character" w:styleId="Hyperlink">
    <w:name w:val="Hyperlink"/>
    <w:basedOn w:val="DefaultParagraphFont"/>
    <w:uiPriority w:val="99"/>
    <w:unhideWhenUsed/>
    <w:rsid w:val="00C46E32"/>
    <w:rPr>
      <w:color w:val="0000FF" w:themeColor="hyperlink"/>
      <w:u w:val="single"/>
    </w:rPr>
  </w:style>
  <w:style w:type="paragraph" w:customStyle="1" w:styleId="01aPreamble">
    <w:name w:val="01aPreamble"/>
    <w:basedOn w:val="Normal"/>
    <w:qFormat/>
    <w:rsid w:val="00C46E32"/>
  </w:style>
  <w:style w:type="paragraph" w:customStyle="1" w:styleId="TableBullet">
    <w:name w:val="TableBullet"/>
    <w:basedOn w:val="TableText10"/>
    <w:qFormat/>
    <w:rsid w:val="00C46E32"/>
    <w:pPr>
      <w:numPr>
        <w:numId w:val="2"/>
      </w:numPr>
    </w:pPr>
  </w:style>
  <w:style w:type="paragraph" w:customStyle="1" w:styleId="TableNumbered">
    <w:name w:val="TableNumbered"/>
    <w:basedOn w:val="TableText10"/>
    <w:qFormat/>
    <w:rsid w:val="00C46E32"/>
    <w:pPr>
      <w:numPr>
        <w:numId w:val="3"/>
      </w:numPr>
    </w:pPr>
  </w:style>
  <w:style w:type="character" w:customStyle="1" w:styleId="charCitHyperlinkItal">
    <w:name w:val="charCitHyperlinkItal"/>
    <w:basedOn w:val="Hyperlink"/>
    <w:uiPriority w:val="1"/>
    <w:rsid w:val="00C46E32"/>
    <w:rPr>
      <w:i/>
      <w:color w:val="0000FF" w:themeColor="hyperlink"/>
      <w:u w:val="none"/>
    </w:rPr>
  </w:style>
  <w:style w:type="character" w:customStyle="1" w:styleId="charCitHyperlinkAbbrev">
    <w:name w:val="charCitHyperlinkAbbrev"/>
    <w:basedOn w:val="Hyperlink"/>
    <w:uiPriority w:val="1"/>
    <w:rsid w:val="00C46E32"/>
    <w:rPr>
      <w:color w:val="0000FF" w:themeColor="hyperlink"/>
      <w:u w:val="none"/>
    </w:rPr>
  </w:style>
  <w:style w:type="paragraph" w:customStyle="1" w:styleId="aExplanText">
    <w:name w:val="aExplanText"/>
    <w:basedOn w:val="BillBasic"/>
    <w:rsid w:val="00C46E32"/>
    <w:rPr>
      <w:sz w:val="20"/>
    </w:rPr>
  </w:style>
  <w:style w:type="character" w:styleId="UnresolvedMention">
    <w:name w:val="Unresolved Mention"/>
    <w:basedOn w:val="DefaultParagraphFont"/>
    <w:uiPriority w:val="99"/>
    <w:semiHidden/>
    <w:unhideWhenUsed/>
    <w:rsid w:val="00EA0FEF"/>
    <w:rPr>
      <w:color w:val="605E5C"/>
      <w:shd w:val="clear" w:color="auto" w:fill="E1DFDD"/>
    </w:rPr>
  </w:style>
  <w:style w:type="character" w:styleId="FollowedHyperlink">
    <w:name w:val="FollowedHyperlink"/>
    <w:basedOn w:val="DefaultParagraphFont"/>
    <w:uiPriority w:val="99"/>
    <w:semiHidden/>
    <w:unhideWhenUsed/>
    <w:rsid w:val="00CD47FD"/>
    <w:rPr>
      <w:color w:val="800080" w:themeColor="followedHyperlink"/>
      <w:u w:val="single"/>
    </w:rPr>
  </w:style>
  <w:style w:type="character" w:customStyle="1" w:styleId="charbolditals0">
    <w:name w:val="charbolditals"/>
    <w:basedOn w:val="DefaultParagraphFont"/>
    <w:rsid w:val="00F8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357">
      <w:bodyDiv w:val="1"/>
      <w:marLeft w:val="0"/>
      <w:marRight w:val="0"/>
      <w:marTop w:val="0"/>
      <w:marBottom w:val="0"/>
      <w:divBdr>
        <w:top w:val="none" w:sz="0" w:space="0" w:color="auto"/>
        <w:left w:val="none" w:sz="0" w:space="0" w:color="auto"/>
        <w:bottom w:val="none" w:sz="0" w:space="0" w:color="auto"/>
        <w:right w:val="none" w:sz="0" w:space="0" w:color="auto"/>
      </w:divBdr>
    </w:div>
    <w:div w:id="7532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2.xml"/><Relationship Id="rId170" Type="http://schemas.openxmlformats.org/officeDocument/2006/relationships/hyperlink" Target="http://www.legislation.act.gov.au/a/1992-63" TargetMode="External"/><Relationship Id="rId268" Type="http://schemas.openxmlformats.org/officeDocument/2006/relationships/hyperlink" Target="http://www.legislation.act.gov.au/a/1997-51" TargetMode="External"/><Relationship Id="rId475" Type="http://schemas.openxmlformats.org/officeDocument/2006/relationships/hyperlink" Target="http://www.legislation.act.gov.au/a/2006-12" TargetMode="External"/><Relationship Id="rId682" Type="http://schemas.openxmlformats.org/officeDocument/2006/relationships/hyperlink" Target="http://www.legislation.act.gov.au/a/2011-15" TargetMode="External"/><Relationship Id="rId128" Type="http://schemas.openxmlformats.org/officeDocument/2006/relationships/hyperlink" Target="http://www.legislation.act.gov.au/a/1999-77" TargetMode="External"/><Relationship Id="rId335" Type="http://schemas.openxmlformats.org/officeDocument/2006/relationships/hyperlink" Target="http://www.legislation.act.gov.au/a/2010-27" TargetMode="External"/><Relationship Id="rId542" Type="http://schemas.openxmlformats.org/officeDocument/2006/relationships/hyperlink" Target="http://www.legislation.act.gov.au/a/2011-15" TargetMode="External"/><Relationship Id="rId987" Type="http://schemas.openxmlformats.org/officeDocument/2006/relationships/hyperlink" Target="http://www.legislation.act.gov.au/a/2018-42/default.asp" TargetMode="External"/><Relationship Id="rId402" Type="http://schemas.openxmlformats.org/officeDocument/2006/relationships/hyperlink" Target="http://www.legislation.act.gov.au/a/1985-51" TargetMode="External"/><Relationship Id="rId847" Type="http://schemas.openxmlformats.org/officeDocument/2006/relationships/hyperlink" Target="http://www.legislation.act.gov.au/a/2016-3/default.asp" TargetMode="External"/><Relationship Id="rId1032" Type="http://schemas.openxmlformats.org/officeDocument/2006/relationships/hyperlink" Target="http://www.legislation.act.gov.au/a/2002-49" TargetMode="External"/><Relationship Id="rId707" Type="http://schemas.openxmlformats.org/officeDocument/2006/relationships/hyperlink" Target="http://www.legislation.act.gov.au/a/1992-63" TargetMode="External"/><Relationship Id="rId914" Type="http://schemas.openxmlformats.org/officeDocument/2006/relationships/hyperlink" Target="http://www.legislation.act.gov.au/a/2002-30" TargetMode="External"/><Relationship Id="rId43" Type="http://schemas.openxmlformats.org/officeDocument/2006/relationships/hyperlink" Target="http://www.legislation.act.gov.au/a/2001-14" TargetMode="External"/><Relationship Id="rId192" Type="http://schemas.openxmlformats.org/officeDocument/2006/relationships/hyperlink" Target="http://www.legislation.act.gov.au/cn/2004-9/default.asp" TargetMode="External"/><Relationship Id="rId497" Type="http://schemas.openxmlformats.org/officeDocument/2006/relationships/hyperlink" Target="http://www.legislation.act.gov.au/a/2010-47" TargetMode="External"/><Relationship Id="rId357" Type="http://schemas.openxmlformats.org/officeDocument/2006/relationships/hyperlink" Target="http://www.legislation.act.gov.au/a/2010-47" TargetMode="External"/><Relationship Id="rId217" Type="http://schemas.openxmlformats.org/officeDocument/2006/relationships/hyperlink" Target="http://www.legislation.act.gov.au/a/2011-15" TargetMode="External"/><Relationship Id="rId564" Type="http://schemas.openxmlformats.org/officeDocument/2006/relationships/hyperlink" Target="http://www.legislation.act.gov.au/a/2011-15" TargetMode="External"/><Relationship Id="rId771" Type="http://schemas.openxmlformats.org/officeDocument/2006/relationships/hyperlink" Target="http://www.legislation.act.gov.au/a/1990-64" TargetMode="External"/><Relationship Id="rId869" Type="http://schemas.openxmlformats.org/officeDocument/2006/relationships/hyperlink" Target="http://www.legislation.act.gov.au/a/2011-15" TargetMode="External"/><Relationship Id="rId424" Type="http://schemas.openxmlformats.org/officeDocument/2006/relationships/hyperlink" Target="http://www.legislation.act.gov.au/a/2014-21" TargetMode="External"/><Relationship Id="rId631" Type="http://schemas.openxmlformats.org/officeDocument/2006/relationships/hyperlink" Target="http://www.legislation.act.gov.au/a/1993-58" TargetMode="External"/><Relationship Id="rId729" Type="http://schemas.openxmlformats.org/officeDocument/2006/relationships/hyperlink" Target="http://www.legislation.act.gov.au/a/2004-10" TargetMode="External"/><Relationship Id="rId1054" Type="http://schemas.openxmlformats.org/officeDocument/2006/relationships/hyperlink" Target="http://www.legislation.act.gov.au/a/2008-39" TargetMode="External"/><Relationship Id="rId936" Type="http://schemas.openxmlformats.org/officeDocument/2006/relationships/hyperlink" Target="http://www.legislation.act.gov.au/a/1999-79" TargetMode="External"/><Relationship Id="rId1121" Type="http://schemas.openxmlformats.org/officeDocument/2006/relationships/header" Target="header16.xm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a/1996-7" TargetMode="External"/><Relationship Id="rId141" Type="http://schemas.openxmlformats.org/officeDocument/2006/relationships/hyperlink" Target="http://www.legislation.act.gov.au/a/1999-78" TargetMode="External"/><Relationship Id="rId379" Type="http://schemas.openxmlformats.org/officeDocument/2006/relationships/hyperlink" Target="http://www.legislation.act.gov.au/a/1985-51" TargetMode="External"/><Relationship Id="rId586" Type="http://schemas.openxmlformats.org/officeDocument/2006/relationships/hyperlink" Target="https://www.legislation.act.gov.au/a/2019-21/" TargetMode="External"/><Relationship Id="rId793" Type="http://schemas.openxmlformats.org/officeDocument/2006/relationships/hyperlink" Target="http://www.legislation.act.gov.au/a/1999-79" TargetMode="External"/><Relationship Id="rId7" Type="http://schemas.openxmlformats.org/officeDocument/2006/relationships/footnotes" Target="footnotes.xml"/><Relationship Id="rId239" Type="http://schemas.openxmlformats.org/officeDocument/2006/relationships/hyperlink" Target="http://www.legislation.act.gov.au/a/2020-42/" TargetMode="External"/><Relationship Id="rId446" Type="http://schemas.openxmlformats.org/officeDocument/2006/relationships/hyperlink" Target="http://www.legislation.act.gov.au/a/1989-24" TargetMode="External"/><Relationship Id="rId653" Type="http://schemas.openxmlformats.org/officeDocument/2006/relationships/hyperlink" Target="http://www.legislation.act.gov.au/a/2006-23" TargetMode="External"/><Relationship Id="rId1076" Type="http://schemas.openxmlformats.org/officeDocument/2006/relationships/hyperlink" Target="http://www.legislation.act.gov.au/a/2013-44" TargetMode="External"/><Relationship Id="rId306" Type="http://schemas.openxmlformats.org/officeDocument/2006/relationships/hyperlink" Target="http://www.legislation.act.gov.au/a/1999-79" TargetMode="External"/><Relationship Id="rId860" Type="http://schemas.openxmlformats.org/officeDocument/2006/relationships/hyperlink" Target="http://www.legislation.act.gov.au/a/2004-10" TargetMode="External"/><Relationship Id="rId958" Type="http://schemas.openxmlformats.org/officeDocument/2006/relationships/hyperlink" Target="http://www.legislation.act.gov.au/a/2019-21/default.asp" TargetMode="External"/><Relationship Id="rId87" Type="http://schemas.openxmlformats.org/officeDocument/2006/relationships/hyperlink" Target="http://www.legislation.act.gov.au/a/2002-51" TargetMode="External"/><Relationship Id="rId513" Type="http://schemas.openxmlformats.org/officeDocument/2006/relationships/hyperlink" Target="http://www.legislation.act.gov.au/a/1999-79" TargetMode="External"/><Relationship Id="rId720" Type="http://schemas.openxmlformats.org/officeDocument/2006/relationships/hyperlink" Target="http://www.legislation.act.gov.au/a/2010-47" TargetMode="External"/><Relationship Id="rId818" Type="http://schemas.openxmlformats.org/officeDocument/2006/relationships/hyperlink" Target="http://www.legislation.act.gov.au/a/1999-79" TargetMode="External"/><Relationship Id="rId1003" Type="http://schemas.openxmlformats.org/officeDocument/2006/relationships/hyperlink" Target="http://www.legislation.act.gov.au/a/1994-26"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1987-9" TargetMode="External"/><Relationship Id="rId370" Type="http://schemas.openxmlformats.org/officeDocument/2006/relationships/hyperlink" Target="http://www.legislation.act.gov.au/a/2010-47" TargetMode="External"/><Relationship Id="rId230" Type="http://schemas.openxmlformats.org/officeDocument/2006/relationships/hyperlink" Target="http://www.legislation.act.gov.au/a/2015-30/default.asp" TargetMode="External"/><Relationship Id="rId468" Type="http://schemas.openxmlformats.org/officeDocument/2006/relationships/hyperlink" Target="http://www.legislation.act.gov.au/a/2006-12" TargetMode="External"/><Relationship Id="rId675" Type="http://schemas.openxmlformats.org/officeDocument/2006/relationships/hyperlink" Target="http://www.legislation.act.gov.au/a/2016-3/default.asp" TargetMode="External"/><Relationship Id="rId882" Type="http://schemas.openxmlformats.org/officeDocument/2006/relationships/hyperlink" Target="http://www.legislation.act.gov.au/a/2010-27" TargetMode="External"/><Relationship Id="rId1098" Type="http://schemas.openxmlformats.org/officeDocument/2006/relationships/hyperlink" Target="https://www.legislation.act.gov.au/a/2019-23/" TargetMode="External"/><Relationship Id="rId328" Type="http://schemas.openxmlformats.org/officeDocument/2006/relationships/hyperlink" Target="http://www.legislation.act.gov.au/a/1980-37" TargetMode="External"/><Relationship Id="rId535" Type="http://schemas.openxmlformats.org/officeDocument/2006/relationships/hyperlink" Target="http://www.legislation.act.gov.au/a/2011-15" TargetMode="External"/><Relationship Id="rId742" Type="http://schemas.openxmlformats.org/officeDocument/2006/relationships/hyperlink" Target="http://www.legislation.act.gov.au/a/2010-47" TargetMode="External"/><Relationship Id="rId174" Type="http://schemas.openxmlformats.org/officeDocument/2006/relationships/hyperlink" Target="http://www.legislation.act.gov.au/a/1994-26" TargetMode="External"/><Relationship Id="rId381" Type="http://schemas.openxmlformats.org/officeDocument/2006/relationships/hyperlink" Target="http://www.legislation.act.gov.au/a/2010-47" TargetMode="External"/><Relationship Id="rId602" Type="http://schemas.openxmlformats.org/officeDocument/2006/relationships/hyperlink" Target="http://www.legislation.act.gov.au/a/1985-67" TargetMode="External"/><Relationship Id="rId1025" Type="http://schemas.openxmlformats.org/officeDocument/2006/relationships/hyperlink" Target="http://www.legislation.act.gov.au/a/2001-44" TargetMode="External"/><Relationship Id="rId241" Type="http://schemas.openxmlformats.org/officeDocument/2006/relationships/hyperlink" Target="http://www.legislation.act.gov.au/a/2023-19" TargetMode="External"/><Relationship Id="rId479" Type="http://schemas.openxmlformats.org/officeDocument/2006/relationships/hyperlink" Target="http://www.legislation.act.gov.au/a/2010-47" TargetMode="External"/><Relationship Id="rId686" Type="http://schemas.openxmlformats.org/officeDocument/2006/relationships/hyperlink" Target="http://www.legislation.act.gov.au/a/1994-81" TargetMode="External"/><Relationship Id="rId893" Type="http://schemas.openxmlformats.org/officeDocument/2006/relationships/hyperlink" Target="http://www.legislation.act.gov.au/a/1999-79" TargetMode="External"/><Relationship Id="rId907" Type="http://schemas.openxmlformats.org/officeDocument/2006/relationships/hyperlink" Target="http://www.legislation.act.gov.au/a/2010-27" TargetMode="External"/><Relationship Id="rId36" Type="http://schemas.openxmlformats.org/officeDocument/2006/relationships/hyperlink" Target="http://www.legislation.act.gov.au/a/2009-34" TargetMode="External"/><Relationship Id="rId339" Type="http://schemas.openxmlformats.org/officeDocument/2006/relationships/hyperlink" Target="http://www.legislation.act.gov.au/a/1989-24" TargetMode="External"/><Relationship Id="rId546" Type="http://schemas.openxmlformats.org/officeDocument/2006/relationships/hyperlink" Target="http://www.legislation.act.gov.au/a/2011-15" TargetMode="External"/><Relationship Id="rId753" Type="http://schemas.openxmlformats.org/officeDocument/2006/relationships/hyperlink" Target="http://www.legislation.act.gov.au/a/1999-79"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1-56" TargetMode="External"/><Relationship Id="rId406" Type="http://schemas.openxmlformats.org/officeDocument/2006/relationships/hyperlink" Target="http://www.legislation.act.gov.au/a/2010-47" TargetMode="External"/><Relationship Id="rId960" Type="http://schemas.openxmlformats.org/officeDocument/2006/relationships/hyperlink" Target="http://www.legislation.act.gov.au/a/1993-58" TargetMode="External"/><Relationship Id="rId1036" Type="http://schemas.openxmlformats.org/officeDocument/2006/relationships/hyperlink" Target="http://www.legislation.act.gov.au/a/2004-10" TargetMode="External"/><Relationship Id="rId392" Type="http://schemas.openxmlformats.org/officeDocument/2006/relationships/hyperlink" Target="http://www.legislation.act.gov.au/a/2010-47" TargetMode="External"/><Relationship Id="rId613" Type="http://schemas.openxmlformats.org/officeDocument/2006/relationships/hyperlink" Target="http://www.legislation.act.gov.au/a/1999-79" TargetMode="External"/><Relationship Id="rId697" Type="http://schemas.openxmlformats.org/officeDocument/2006/relationships/hyperlink" Target="http://www.legislation.act.gov.au/a/2010-47" TargetMode="External"/><Relationship Id="rId820" Type="http://schemas.openxmlformats.org/officeDocument/2006/relationships/hyperlink" Target="http://www.legislation.act.gov.au/a/1992-63" TargetMode="External"/><Relationship Id="rId918" Type="http://schemas.openxmlformats.org/officeDocument/2006/relationships/hyperlink" Target="http://www.legislation.act.gov.au/a/1997-53" TargetMode="External"/><Relationship Id="rId252" Type="http://schemas.openxmlformats.org/officeDocument/2006/relationships/hyperlink" Target="http://www.legislation.act.gov.au/a/2005-20" TargetMode="External"/><Relationship Id="rId1103" Type="http://schemas.openxmlformats.org/officeDocument/2006/relationships/hyperlink" Target="https://www.legislation.act.gov.au/a/2019-21/" TargetMode="External"/><Relationship Id="rId47" Type="http://schemas.openxmlformats.org/officeDocument/2006/relationships/hyperlink" Target="http://www.legislation.act.gov.au/a/2011-35" TargetMode="External"/><Relationship Id="rId112" Type="http://schemas.openxmlformats.org/officeDocument/2006/relationships/hyperlink" Target="https://www.legislation.act.gov.au/sl/2000-8/" TargetMode="External"/><Relationship Id="rId557" Type="http://schemas.openxmlformats.org/officeDocument/2006/relationships/hyperlink" Target="http://www.legislation.act.gov.au/a/2024-20/" TargetMode="External"/><Relationship Id="rId764" Type="http://schemas.openxmlformats.org/officeDocument/2006/relationships/hyperlink" Target="http://www.legislation.act.gov.au/a/2010-27" TargetMode="External"/><Relationship Id="rId971" Type="http://schemas.openxmlformats.org/officeDocument/2006/relationships/hyperlink" Target="http://www.legislation.act.gov.au/a/2011-15" TargetMode="External"/><Relationship Id="rId196" Type="http://schemas.openxmlformats.org/officeDocument/2006/relationships/hyperlink" Target="http://www.legislation.act.gov.au/a/2006-12" TargetMode="External"/><Relationship Id="rId417" Type="http://schemas.openxmlformats.org/officeDocument/2006/relationships/hyperlink" Target="http://www.legislation.act.gov.au/a/2011-15" TargetMode="External"/><Relationship Id="rId624" Type="http://schemas.openxmlformats.org/officeDocument/2006/relationships/hyperlink" Target="http://www.legislation.act.gov.au/a/2010-47" TargetMode="External"/><Relationship Id="rId831" Type="http://schemas.openxmlformats.org/officeDocument/2006/relationships/hyperlink" Target="http://www.legislation.act.gov.au/a/2001-27" TargetMode="External"/><Relationship Id="rId1047" Type="http://schemas.openxmlformats.org/officeDocument/2006/relationships/hyperlink" Target="http://www.legislation.act.gov.au/a/2006-27" TargetMode="External"/><Relationship Id="rId263" Type="http://schemas.openxmlformats.org/officeDocument/2006/relationships/hyperlink" Target="http://www.legislation.act.gov.au/a/1992-63" TargetMode="External"/><Relationship Id="rId470" Type="http://schemas.openxmlformats.org/officeDocument/2006/relationships/hyperlink" Target="http://www.legislation.act.gov.au/a/2011-15" TargetMode="External"/><Relationship Id="rId929" Type="http://schemas.openxmlformats.org/officeDocument/2006/relationships/hyperlink" Target="http://www.legislation.act.gov.au/a/2010-47" TargetMode="External"/><Relationship Id="rId1114" Type="http://schemas.openxmlformats.org/officeDocument/2006/relationships/header" Target="header13.xml"/><Relationship Id="rId58" Type="http://schemas.openxmlformats.org/officeDocument/2006/relationships/hyperlink" Target="http://www.legislation.act.gov.au/sl/2000-14" TargetMode="External"/><Relationship Id="rId123" Type="http://schemas.openxmlformats.org/officeDocument/2006/relationships/footer" Target="footer11.xml"/><Relationship Id="rId330" Type="http://schemas.openxmlformats.org/officeDocument/2006/relationships/hyperlink" Target="http://www.legislation.act.gov.au/a/1992-63" TargetMode="External"/><Relationship Id="rId568" Type="http://schemas.openxmlformats.org/officeDocument/2006/relationships/hyperlink" Target="http://www.legislation.act.gov.au/a/2011-15" TargetMode="External"/><Relationship Id="rId775" Type="http://schemas.openxmlformats.org/officeDocument/2006/relationships/hyperlink" Target="http://www.legislation.act.gov.au/a/2010-47" TargetMode="External"/><Relationship Id="rId982" Type="http://schemas.openxmlformats.org/officeDocument/2006/relationships/hyperlink" Target="http://www.legislation.act.gov.au/a/2010-18" TargetMode="External"/><Relationship Id="rId428" Type="http://schemas.openxmlformats.org/officeDocument/2006/relationships/hyperlink" Target="http://www.legislation.act.gov.au/a/2014-21" TargetMode="External"/><Relationship Id="rId635" Type="http://schemas.openxmlformats.org/officeDocument/2006/relationships/hyperlink" Target="http://www.legislation.act.gov.au/a/1993-22" TargetMode="External"/><Relationship Id="rId842" Type="http://schemas.openxmlformats.org/officeDocument/2006/relationships/hyperlink" Target="http://www.legislation.act.gov.au/a/2010-47" TargetMode="External"/><Relationship Id="rId1058" Type="http://schemas.openxmlformats.org/officeDocument/2006/relationships/hyperlink" Target="http://www.legislation.act.gov.au/a/2010-18" TargetMode="External"/><Relationship Id="rId274" Type="http://schemas.openxmlformats.org/officeDocument/2006/relationships/hyperlink" Target="http://www.legislation.act.gov.au/a/1990-64" TargetMode="External"/><Relationship Id="rId481" Type="http://schemas.openxmlformats.org/officeDocument/2006/relationships/hyperlink" Target="http://www.legislation.act.gov.au/a/1985-51" TargetMode="External"/><Relationship Id="rId702" Type="http://schemas.openxmlformats.org/officeDocument/2006/relationships/hyperlink" Target="http://www.legislation.act.gov.au/a/1997-51" TargetMode="External"/><Relationship Id="rId1125" Type="http://schemas.openxmlformats.org/officeDocument/2006/relationships/footer" Target="footer19.xml"/><Relationship Id="rId69" Type="http://schemas.openxmlformats.org/officeDocument/2006/relationships/hyperlink" Target="http://www.legislation.act.gov.au/a/1999-80" TargetMode="External"/><Relationship Id="rId134" Type="http://schemas.openxmlformats.org/officeDocument/2006/relationships/hyperlink" Target="http://www.legislation.act.gov.au/a/1999-81" TargetMode="External"/><Relationship Id="rId579" Type="http://schemas.openxmlformats.org/officeDocument/2006/relationships/hyperlink" Target="http://www.legislation.act.gov.au/a/1997-53" TargetMode="External"/><Relationship Id="rId786" Type="http://schemas.openxmlformats.org/officeDocument/2006/relationships/hyperlink" Target="http://www.legislation.act.gov.au/a/1997-51" TargetMode="External"/><Relationship Id="rId993" Type="http://schemas.openxmlformats.org/officeDocument/2006/relationships/hyperlink" Target="http://www.legislation.act.gov.au/a/1991-44" TargetMode="External"/><Relationship Id="rId341" Type="http://schemas.openxmlformats.org/officeDocument/2006/relationships/hyperlink" Target="http://www.legislation.act.gov.au/a/1999-79" TargetMode="External"/><Relationship Id="rId439" Type="http://schemas.openxmlformats.org/officeDocument/2006/relationships/hyperlink" Target="http://www.legislation.act.gov.au/a/2011-15" TargetMode="External"/><Relationship Id="rId646" Type="http://schemas.openxmlformats.org/officeDocument/2006/relationships/hyperlink" Target="http://www.legislation.act.gov.au/a/2024-20/" TargetMode="External"/><Relationship Id="rId1069" Type="http://schemas.openxmlformats.org/officeDocument/2006/relationships/hyperlink" Target="http://www.legislation.act.gov.au/a/2012-21" TargetMode="External"/><Relationship Id="rId201" Type="http://schemas.openxmlformats.org/officeDocument/2006/relationships/hyperlink" Target="http://www.legislation.act.gov.au/a/2008-1" TargetMode="External"/><Relationship Id="rId285" Type="http://schemas.openxmlformats.org/officeDocument/2006/relationships/hyperlink" Target="http://www.legislation.act.gov.au/a/1989-24" TargetMode="External"/><Relationship Id="rId506" Type="http://schemas.openxmlformats.org/officeDocument/2006/relationships/hyperlink" Target="http://www.legislation.act.gov.au/a/2010-47" TargetMode="External"/><Relationship Id="rId853" Type="http://schemas.openxmlformats.org/officeDocument/2006/relationships/hyperlink" Target="http://www.legislation.act.gov.au/a/1980-37" TargetMode="External"/><Relationship Id="rId492" Type="http://schemas.openxmlformats.org/officeDocument/2006/relationships/hyperlink" Target="http://www.legislation.act.gov.au/a/1997-53" TargetMode="External"/><Relationship Id="rId713" Type="http://schemas.openxmlformats.org/officeDocument/2006/relationships/hyperlink" Target="http://www.legislation.act.gov.au/a/1999-79" TargetMode="External"/><Relationship Id="rId797" Type="http://schemas.openxmlformats.org/officeDocument/2006/relationships/hyperlink" Target="http://www.legislation.act.gov.au/a/1992-63" TargetMode="External"/><Relationship Id="rId920" Type="http://schemas.openxmlformats.org/officeDocument/2006/relationships/hyperlink" Target="https://www.legislation.act.gov.au/a/2019-21/" TargetMode="External"/><Relationship Id="rId145" Type="http://schemas.openxmlformats.org/officeDocument/2006/relationships/footer" Target="footer13.xml"/><Relationship Id="rId352" Type="http://schemas.openxmlformats.org/officeDocument/2006/relationships/hyperlink" Target="http://www.legislation.act.gov.au/a/2010-47" TargetMode="External"/><Relationship Id="rId212" Type="http://schemas.openxmlformats.org/officeDocument/2006/relationships/hyperlink" Target="http://www.legislation.act.gov.au/a/2010-43" TargetMode="External"/><Relationship Id="rId657" Type="http://schemas.openxmlformats.org/officeDocument/2006/relationships/hyperlink" Target="http://www.legislation.act.gov.au/a/2024-20/" TargetMode="External"/><Relationship Id="rId864" Type="http://schemas.openxmlformats.org/officeDocument/2006/relationships/hyperlink" Target="http://www.legislation.act.gov.au/a/2013-19" TargetMode="External"/><Relationship Id="rId296" Type="http://schemas.openxmlformats.org/officeDocument/2006/relationships/hyperlink" Target="http://www.legislation.act.gov.au/a/2014-21" TargetMode="External"/><Relationship Id="rId517" Type="http://schemas.openxmlformats.org/officeDocument/2006/relationships/hyperlink" Target="http://www.legislation.act.gov.au/a/1999-79" TargetMode="External"/><Relationship Id="rId724" Type="http://schemas.openxmlformats.org/officeDocument/2006/relationships/hyperlink" Target="http://www.legislation.act.gov.au/a/1992-63" TargetMode="External"/><Relationship Id="rId931" Type="http://schemas.openxmlformats.org/officeDocument/2006/relationships/hyperlink" Target="http://www.legislation.act.gov.au/a/1999-79" TargetMode="External"/><Relationship Id="rId60" Type="http://schemas.openxmlformats.org/officeDocument/2006/relationships/hyperlink" Target="http://www.legislation.act.gov.au/sl/2000-14" TargetMode="External"/><Relationship Id="rId156" Type="http://schemas.openxmlformats.org/officeDocument/2006/relationships/hyperlink" Target="http://www.legislation.act.gov.au/a/1980-37" TargetMode="External"/><Relationship Id="rId363" Type="http://schemas.openxmlformats.org/officeDocument/2006/relationships/hyperlink" Target="http://www.legislation.act.gov.au/a/2011-15" TargetMode="External"/><Relationship Id="rId570" Type="http://schemas.openxmlformats.org/officeDocument/2006/relationships/hyperlink" Target="http://www.legislation.act.gov.au/a/2010-47" TargetMode="External"/><Relationship Id="rId1007" Type="http://schemas.openxmlformats.org/officeDocument/2006/relationships/hyperlink" Target="http://www.legislation.act.gov.au/a/1994-81" TargetMode="External"/><Relationship Id="rId223" Type="http://schemas.openxmlformats.org/officeDocument/2006/relationships/hyperlink" Target="http://www.legislation.act.gov.au/a/2013-24/default.asp" TargetMode="External"/><Relationship Id="rId430" Type="http://schemas.openxmlformats.org/officeDocument/2006/relationships/hyperlink" Target="http://www.legislation.act.gov.au/a/2024-20/" TargetMode="External"/><Relationship Id="rId668" Type="http://schemas.openxmlformats.org/officeDocument/2006/relationships/hyperlink" Target="http://www.legislation.act.gov.au/a/1993-58" TargetMode="External"/><Relationship Id="rId875" Type="http://schemas.openxmlformats.org/officeDocument/2006/relationships/hyperlink" Target="http://www.legislation.act.gov.au/a/2010-47" TargetMode="External"/><Relationship Id="rId1060" Type="http://schemas.openxmlformats.org/officeDocument/2006/relationships/hyperlink" Target="http://www.legislation.act.gov.au/a/2010-27" TargetMode="External"/><Relationship Id="rId18" Type="http://schemas.openxmlformats.org/officeDocument/2006/relationships/header" Target="header1.xml"/><Relationship Id="rId528" Type="http://schemas.openxmlformats.org/officeDocument/2006/relationships/hyperlink" Target="http://www.legislation.act.gov.au/a/1992-63" TargetMode="External"/><Relationship Id="rId735" Type="http://schemas.openxmlformats.org/officeDocument/2006/relationships/hyperlink" Target="https://www.legislation.act.gov.au/a/2019-21/" TargetMode="External"/><Relationship Id="rId942" Type="http://schemas.openxmlformats.org/officeDocument/2006/relationships/hyperlink" Target="http://www.legislation.act.gov.au/a/2018-42/default.asp" TargetMode="External"/><Relationship Id="rId167" Type="http://schemas.openxmlformats.org/officeDocument/2006/relationships/hyperlink" Target="http://www.legislation.act.gov.au/a/1989-24" TargetMode="External"/><Relationship Id="rId374" Type="http://schemas.openxmlformats.org/officeDocument/2006/relationships/hyperlink" Target="http://www.legislation.act.gov.au/a/2011-15" TargetMode="External"/><Relationship Id="rId581" Type="http://schemas.openxmlformats.org/officeDocument/2006/relationships/hyperlink" Target="http://www.legislation.act.gov.au/a/2004-10" TargetMode="External"/><Relationship Id="rId1018" Type="http://schemas.openxmlformats.org/officeDocument/2006/relationships/hyperlink" Target="http://www.legislation.act.gov.au/a/1999-18" TargetMode="External"/><Relationship Id="rId71" Type="http://schemas.openxmlformats.org/officeDocument/2006/relationships/hyperlink" Target="http://www.legislation.act.gov.au/a/1900-40" TargetMode="External"/><Relationship Id="rId234" Type="http://schemas.openxmlformats.org/officeDocument/2006/relationships/hyperlink" Target="http://www.legislation.act.gov.au/a/2018-42/default.asp" TargetMode="External"/><Relationship Id="rId679" Type="http://schemas.openxmlformats.org/officeDocument/2006/relationships/hyperlink" Target="http://www.legislation.act.gov.au/a/2001-27" TargetMode="External"/><Relationship Id="rId802" Type="http://schemas.openxmlformats.org/officeDocument/2006/relationships/hyperlink" Target="http://www.legislation.act.gov.au/a/1994-81" TargetMode="External"/><Relationship Id="rId886" Type="http://schemas.openxmlformats.org/officeDocument/2006/relationships/hyperlink" Target="http://www.legislation.act.gov.au/a/2006-12" TargetMode="External"/><Relationship Id="rId2" Type="http://schemas.openxmlformats.org/officeDocument/2006/relationships/customXml" Target="../customXml/item2.xml"/><Relationship Id="rId29" Type="http://schemas.openxmlformats.org/officeDocument/2006/relationships/hyperlink" Target="http://www.legislation.act.gov.au/a/1999-77" TargetMode="External"/><Relationship Id="rId441" Type="http://schemas.openxmlformats.org/officeDocument/2006/relationships/hyperlink" Target="http://www.legislation.act.gov.au/a/2010-47" TargetMode="External"/><Relationship Id="rId539" Type="http://schemas.openxmlformats.org/officeDocument/2006/relationships/hyperlink" Target="http://www.legislation.act.gov.au/a/1993-22" TargetMode="External"/><Relationship Id="rId746" Type="http://schemas.openxmlformats.org/officeDocument/2006/relationships/hyperlink" Target="http://www.legislation.act.gov.au/a/2010-47" TargetMode="External"/><Relationship Id="rId1071" Type="http://schemas.openxmlformats.org/officeDocument/2006/relationships/hyperlink" Target="http://www.legislation.act.gov.au/a/2013-16" TargetMode="External"/><Relationship Id="rId178" Type="http://schemas.openxmlformats.org/officeDocument/2006/relationships/hyperlink" Target="http://www.legislation.act.gov.au/a/1997-51" TargetMode="External"/><Relationship Id="rId301" Type="http://schemas.openxmlformats.org/officeDocument/2006/relationships/hyperlink" Target="http://www.legislation.act.gov.au/a/2010-47" TargetMode="External"/><Relationship Id="rId953" Type="http://schemas.openxmlformats.org/officeDocument/2006/relationships/hyperlink" Target="http://www.legislation.act.gov.au/a/1989-24" TargetMode="External"/><Relationship Id="rId1029" Type="http://schemas.openxmlformats.org/officeDocument/2006/relationships/hyperlink" Target="http://www.legislation.act.gov.au/a/2001-62" TargetMode="External"/><Relationship Id="rId82" Type="http://schemas.openxmlformats.org/officeDocument/2006/relationships/hyperlink" Target="http://www.legislation.act.gov.au/a/2002-51" TargetMode="External"/><Relationship Id="rId385" Type="http://schemas.openxmlformats.org/officeDocument/2006/relationships/hyperlink" Target="http://www.legislation.act.gov.au/a/1982-94" TargetMode="External"/><Relationship Id="rId592" Type="http://schemas.openxmlformats.org/officeDocument/2006/relationships/hyperlink" Target="http://www.legislation.act.gov.au/a/2020-42/" TargetMode="External"/><Relationship Id="rId606" Type="http://schemas.openxmlformats.org/officeDocument/2006/relationships/hyperlink" Target="http://www.legislation.act.gov.au/a/2015-30" TargetMode="External"/><Relationship Id="rId813" Type="http://schemas.openxmlformats.org/officeDocument/2006/relationships/hyperlink" Target="http://www.legislation.act.gov.au/a/2010-47" TargetMode="External"/><Relationship Id="rId245" Type="http://schemas.openxmlformats.org/officeDocument/2006/relationships/hyperlink" Target="http://www.legislation.act.gov.au/a/2005-20" TargetMode="External"/><Relationship Id="rId452" Type="http://schemas.openxmlformats.org/officeDocument/2006/relationships/hyperlink" Target="http://www.legislation.act.gov.au/a/2018-42/default.asp" TargetMode="External"/><Relationship Id="rId897" Type="http://schemas.openxmlformats.org/officeDocument/2006/relationships/hyperlink" Target="http://www.legislation.act.gov.au/a/2018-42/default.asp" TargetMode="External"/><Relationship Id="rId1082" Type="http://schemas.openxmlformats.org/officeDocument/2006/relationships/hyperlink" Target="http://www.legislation.act.gov.au/a/2014-25"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1-15" TargetMode="External"/><Relationship Id="rId757" Type="http://schemas.openxmlformats.org/officeDocument/2006/relationships/hyperlink" Target="http://www.legislation.act.gov.au/a/2011-15" TargetMode="External"/><Relationship Id="rId964" Type="http://schemas.openxmlformats.org/officeDocument/2006/relationships/hyperlink" Target="http://www.legislation.act.gov.au/a/2013-19" TargetMode="External"/><Relationship Id="rId93" Type="http://schemas.openxmlformats.org/officeDocument/2006/relationships/hyperlink" Target="http://www.legislation.act.gov.au/a/1999-77" TargetMode="External"/><Relationship Id="rId189" Type="http://schemas.openxmlformats.org/officeDocument/2006/relationships/hyperlink" Target="http://www.legislation.act.gov.au/a/2004-7" TargetMode="External"/><Relationship Id="rId396" Type="http://schemas.openxmlformats.org/officeDocument/2006/relationships/hyperlink" Target="http://www.legislation.act.gov.au/a/1992-63" TargetMode="External"/><Relationship Id="rId617" Type="http://schemas.openxmlformats.org/officeDocument/2006/relationships/hyperlink" Target="http://www.legislation.act.gov.au/a/1990-64" TargetMode="External"/><Relationship Id="rId824" Type="http://schemas.openxmlformats.org/officeDocument/2006/relationships/hyperlink" Target="http://www.legislation.act.gov.au/a/1999-79" TargetMode="External"/><Relationship Id="rId256" Type="http://schemas.openxmlformats.org/officeDocument/2006/relationships/hyperlink" Target="http://www.legislation.act.gov.au/a/1997-51" TargetMode="External"/><Relationship Id="rId463" Type="http://schemas.openxmlformats.org/officeDocument/2006/relationships/hyperlink" Target="http://www.legislation.act.gov.au/a/2013-19" TargetMode="External"/><Relationship Id="rId670" Type="http://schemas.openxmlformats.org/officeDocument/2006/relationships/hyperlink" Target="http://www.legislation.act.gov.au/a/1999-79" TargetMode="External"/><Relationship Id="rId1093" Type="http://schemas.openxmlformats.org/officeDocument/2006/relationships/hyperlink" Target="http://www.legislation.act.gov.au/a/2017-21/default.asp" TargetMode="External"/><Relationship Id="rId1107" Type="http://schemas.openxmlformats.org/officeDocument/2006/relationships/hyperlink" Target="http://www.legislation.act.gov.au/a/2020-42/" TargetMode="External"/><Relationship Id="rId116" Type="http://schemas.openxmlformats.org/officeDocument/2006/relationships/header" Target="header7.xml"/><Relationship Id="rId323" Type="http://schemas.openxmlformats.org/officeDocument/2006/relationships/hyperlink" Target="http://www.legislation.act.gov.au/a/2001-27" TargetMode="External"/><Relationship Id="rId530" Type="http://schemas.openxmlformats.org/officeDocument/2006/relationships/hyperlink" Target="http://www.legislation.act.gov.au/a/1994-81" TargetMode="External"/><Relationship Id="rId768" Type="http://schemas.openxmlformats.org/officeDocument/2006/relationships/hyperlink" Target="http://www.legislation.act.gov.au/a/2010-47" TargetMode="External"/><Relationship Id="rId975" Type="http://schemas.openxmlformats.org/officeDocument/2006/relationships/hyperlink" Target="http://www.legislation.act.gov.au/a/1999-79" TargetMode="External"/><Relationship Id="rId20" Type="http://schemas.openxmlformats.org/officeDocument/2006/relationships/footer" Target="footer1.xml"/><Relationship Id="rId628" Type="http://schemas.openxmlformats.org/officeDocument/2006/relationships/hyperlink" Target="http://www.legislation.act.gov.au/a/1990-64" TargetMode="External"/><Relationship Id="rId835" Type="http://schemas.openxmlformats.org/officeDocument/2006/relationships/hyperlink" Target="http://www.legislation.act.gov.au/a/2006-12" TargetMode="External"/><Relationship Id="rId267" Type="http://schemas.openxmlformats.org/officeDocument/2006/relationships/hyperlink" Target="http://www.legislation.act.gov.au/a/1999-79" TargetMode="External"/><Relationship Id="rId474" Type="http://schemas.openxmlformats.org/officeDocument/2006/relationships/hyperlink" Target="http://www.legislation.act.gov.au/a/1997-53" TargetMode="External"/><Relationship Id="rId1020" Type="http://schemas.openxmlformats.org/officeDocument/2006/relationships/hyperlink" Target="http://www.legislation.act.gov.au/a/1999-79" TargetMode="External"/><Relationship Id="rId1118" Type="http://schemas.openxmlformats.org/officeDocument/2006/relationships/header" Target="header15.xml"/><Relationship Id="rId127" Type="http://schemas.openxmlformats.org/officeDocument/2006/relationships/hyperlink" Target="http://www.legislation.act.gov.au/a/1999-77" TargetMode="External"/><Relationship Id="rId681" Type="http://schemas.openxmlformats.org/officeDocument/2006/relationships/hyperlink" Target="http://www.legislation.act.gov.au/a/2010-47" TargetMode="External"/><Relationship Id="rId779" Type="http://schemas.openxmlformats.org/officeDocument/2006/relationships/hyperlink" Target="http://www.legislation.act.gov.au/a/1999-79" TargetMode="External"/><Relationship Id="rId902" Type="http://schemas.openxmlformats.org/officeDocument/2006/relationships/hyperlink" Target="http://www.legislation.act.gov.au/a/2010-47" TargetMode="External"/><Relationship Id="rId986" Type="http://schemas.openxmlformats.org/officeDocument/2006/relationships/hyperlink" Target="http://www.legislation.act.gov.au/a/2006-27" TargetMode="External"/><Relationship Id="rId31" Type="http://schemas.openxmlformats.org/officeDocument/2006/relationships/hyperlink" Target="http://www.legislation.act.gov.au/a/1999-78" TargetMode="External"/><Relationship Id="rId334" Type="http://schemas.openxmlformats.org/officeDocument/2006/relationships/hyperlink" Target="http://www.legislation.act.gov.au/a/2010-47" TargetMode="External"/><Relationship Id="rId541" Type="http://schemas.openxmlformats.org/officeDocument/2006/relationships/hyperlink" Target="http://www.legislation.act.gov.au/a/2010-47" TargetMode="External"/><Relationship Id="rId639" Type="http://schemas.openxmlformats.org/officeDocument/2006/relationships/hyperlink" Target="http://www.legislation.act.gov.au/a/2010-27" TargetMode="External"/><Relationship Id="rId180" Type="http://schemas.openxmlformats.org/officeDocument/2006/relationships/hyperlink" Target="http://www.legislation.act.gov.au/a/1999-11" TargetMode="External"/><Relationship Id="rId278" Type="http://schemas.openxmlformats.org/officeDocument/2006/relationships/hyperlink" Target="http://www.legislation.act.gov.au/a/1993-58" TargetMode="External"/><Relationship Id="rId401" Type="http://schemas.openxmlformats.org/officeDocument/2006/relationships/hyperlink" Target="http://www.legislation.act.gov.au/a/1982-94" TargetMode="External"/><Relationship Id="rId846" Type="http://schemas.openxmlformats.org/officeDocument/2006/relationships/hyperlink" Target="http://www.legislation.act.gov.au/a/2016-3/default.asp" TargetMode="External"/><Relationship Id="rId1031" Type="http://schemas.openxmlformats.org/officeDocument/2006/relationships/hyperlink" Target="http://www.legislation.act.gov.au/a/2002-30" TargetMode="External"/><Relationship Id="rId1129" Type="http://schemas.openxmlformats.org/officeDocument/2006/relationships/theme" Target="theme/theme1.xml"/><Relationship Id="rId485" Type="http://schemas.openxmlformats.org/officeDocument/2006/relationships/hyperlink" Target="http://www.legislation.act.gov.au/a/2004-10" TargetMode="External"/><Relationship Id="rId692" Type="http://schemas.openxmlformats.org/officeDocument/2006/relationships/hyperlink" Target="http://www.legislation.act.gov.au/a/2024-20/" TargetMode="External"/><Relationship Id="rId706" Type="http://schemas.openxmlformats.org/officeDocument/2006/relationships/hyperlink" Target="http://www.legislation.act.gov.au/a/1999-79" TargetMode="External"/><Relationship Id="rId913" Type="http://schemas.openxmlformats.org/officeDocument/2006/relationships/hyperlink" Target="http://www.legislation.act.gov.au/a/2001-56" TargetMode="External"/><Relationship Id="rId42" Type="http://schemas.openxmlformats.org/officeDocument/2006/relationships/hyperlink" Target="http://www.legislation.act.gov.au/a/2002-51" TargetMode="External"/><Relationship Id="rId138" Type="http://schemas.openxmlformats.org/officeDocument/2006/relationships/hyperlink" Target="http://www.legislation.act.gov.au/sl/2017-43" TargetMode="External"/><Relationship Id="rId345" Type="http://schemas.openxmlformats.org/officeDocument/2006/relationships/hyperlink" Target="http://www.legislation.act.gov.au/a/2010-47" TargetMode="External"/><Relationship Id="rId552" Type="http://schemas.openxmlformats.org/officeDocument/2006/relationships/hyperlink" Target="http://www.legislation.act.gov.au/a/2011-15" TargetMode="External"/><Relationship Id="rId997" Type="http://schemas.openxmlformats.org/officeDocument/2006/relationships/hyperlink" Target="http://www.legislation.act.gov.au/a/1993-22" TargetMode="External"/><Relationship Id="rId191" Type="http://schemas.openxmlformats.org/officeDocument/2006/relationships/hyperlink" Target="http://www.legislation.act.gov.au/a/2004-10" TargetMode="External"/><Relationship Id="rId205" Type="http://schemas.openxmlformats.org/officeDocument/2006/relationships/hyperlink" Target="http://www.legislation.act.gov.au/a/2008-1" TargetMode="External"/><Relationship Id="rId412" Type="http://schemas.openxmlformats.org/officeDocument/2006/relationships/hyperlink" Target="http://www.legislation.act.gov.au/a/2010-27" TargetMode="External"/><Relationship Id="rId857" Type="http://schemas.openxmlformats.org/officeDocument/2006/relationships/hyperlink" Target="http://www.legislation.act.gov.au/a/1999-79" TargetMode="External"/><Relationship Id="rId1042" Type="http://schemas.openxmlformats.org/officeDocument/2006/relationships/hyperlink" Target="http://www.legislation.act.gov.au/a/2005-20" TargetMode="External"/><Relationship Id="rId289" Type="http://schemas.openxmlformats.org/officeDocument/2006/relationships/hyperlink" Target="http://www.legislation.act.gov.au/a/1997-51" TargetMode="External"/><Relationship Id="rId496" Type="http://schemas.openxmlformats.org/officeDocument/2006/relationships/hyperlink" Target="http://www.legislation.act.gov.au/a/2010-47" TargetMode="External"/><Relationship Id="rId717" Type="http://schemas.openxmlformats.org/officeDocument/2006/relationships/hyperlink" Target="http://www.legislation.act.gov.au/a/1994-81" TargetMode="External"/><Relationship Id="rId924" Type="http://schemas.openxmlformats.org/officeDocument/2006/relationships/hyperlink" Target="http://www.legislation.act.gov.au/a/alt_ord1989-14" TargetMode="External"/><Relationship Id="rId53" Type="http://schemas.openxmlformats.org/officeDocument/2006/relationships/hyperlink" Target="http://www.legislation.act.gov.au/sl/2000-14" TargetMode="External"/><Relationship Id="rId149" Type="http://schemas.openxmlformats.org/officeDocument/2006/relationships/hyperlink" Target="http://www.legislation.act.gov.au/a/alt_ord1989-21/default.asp" TargetMode="External"/><Relationship Id="rId356" Type="http://schemas.openxmlformats.org/officeDocument/2006/relationships/hyperlink" Target="http://www.legislation.act.gov.au/a/2010-47" TargetMode="External"/><Relationship Id="rId563" Type="http://schemas.openxmlformats.org/officeDocument/2006/relationships/hyperlink" Target="http://www.legislation.act.gov.au/a/1994-81" TargetMode="External"/><Relationship Id="rId770" Type="http://schemas.openxmlformats.org/officeDocument/2006/relationships/hyperlink" Target="http://www.legislation.act.gov.au/a/1985-51" TargetMode="External"/><Relationship Id="rId216" Type="http://schemas.openxmlformats.org/officeDocument/2006/relationships/hyperlink" Target="http://www.legislation.act.gov.au/cn/2010-15/default.asp" TargetMode="External"/><Relationship Id="rId423" Type="http://schemas.openxmlformats.org/officeDocument/2006/relationships/hyperlink" Target="http://www.legislation.act.gov.au/a/2011-15" TargetMode="External"/><Relationship Id="rId868" Type="http://schemas.openxmlformats.org/officeDocument/2006/relationships/hyperlink" Target="http://www.legislation.act.gov.au/a/1999-79" TargetMode="External"/><Relationship Id="rId1053" Type="http://schemas.openxmlformats.org/officeDocument/2006/relationships/hyperlink" Target="http://www.legislation.act.gov.au/a/2008-39" TargetMode="External"/><Relationship Id="rId630" Type="http://schemas.openxmlformats.org/officeDocument/2006/relationships/hyperlink" Target="http://www.legislation.act.gov.au/a/1993-50" TargetMode="External"/><Relationship Id="rId728" Type="http://schemas.openxmlformats.org/officeDocument/2006/relationships/hyperlink" Target="http://www.legislation.act.gov.au/a/2004-10" TargetMode="External"/><Relationship Id="rId935" Type="http://schemas.openxmlformats.org/officeDocument/2006/relationships/hyperlink" Target="http://www.legislation.act.gov.au/a/1999-79"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1-15" TargetMode="External"/><Relationship Id="rId574" Type="http://schemas.openxmlformats.org/officeDocument/2006/relationships/hyperlink" Target="http://www.legislation.act.gov.au/a/2014-21" TargetMode="External"/><Relationship Id="rId1120" Type="http://schemas.openxmlformats.org/officeDocument/2006/relationships/footer" Target="footer17.xml"/><Relationship Id="rId227" Type="http://schemas.openxmlformats.org/officeDocument/2006/relationships/hyperlink" Target="http://www.legislation.act.gov.au/cn/2014-2/default.asp" TargetMode="External"/><Relationship Id="rId781" Type="http://schemas.openxmlformats.org/officeDocument/2006/relationships/hyperlink" Target="http://www.legislation.act.gov.au/a/2012-21" TargetMode="External"/><Relationship Id="rId879" Type="http://schemas.openxmlformats.org/officeDocument/2006/relationships/hyperlink" Target="http://www.legislation.act.gov.au/a/2010-27" TargetMode="External"/><Relationship Id="rId434" Type="http://schemas.openxmlformats.org/officeDocument/2006/relationships/hyperlink" Target="http://www.legislation.act.gov.au/a/2010-47" TargetMode="External"/><Relationship Id="rId641" Type="http://schemas.openxmlformats.org/officeDocument/2006/relationships/hyperlink" Target="http://www.legislation.act.gov.au/a/2024-20/" TargetMode="External"/><Relationship Id="rId739" Type="http://schemas.openxmlformats.org/officeDocument/2006/relationships/hyperlink" Target="http://www.legislation.act.gov.au/a/2011-28" TargetMode="External"/><Relationship Id="rId1064" Type="http://schemas.openxmlformats.org/officeDocument/2006/relationships/hyperlink" Target="http://www.legislation.act.gov.au/a/2011-15" TargetMode="External"/><Relationship Id="rId280" Type="http://schemas.openxmlformats.org/officeDocument/2006/relationships/hyperlink" Target="http://www.legislation.act.gov.au/a/1990-64" TargetMode="External"/><Relationship Id="rId501" Type="http://schemas.openxmlformats.org/officeDocument/2006/relationships/hyperlink" Target="http://www.legislation.act.gov.au/a/1985-51" TargetMode="External"/><Relationship Id="rId946" Type="http://schemas.openxmlformats.org/officeDocument/2006/relationships/hyperlink" Target="http://www.legislation.act.gov.au/a/1999-79"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1999-77" TargetMode="External"/><Relationship Id="rId378" Type="http://schemas.openxmlformats.org/officeDocument/2006/relationships/hyperlink" Target="http://www.legislation.act.gov.au/a/2011-15" TargetMode="External"/><Relationship Id="rId585" Type="http://schemas.openxmlformats.org/officeDocument/2006/relationships/hyperlink" Target="http://www.legislation.act.gov.au/a/2018-42/default.asp" TargetMode="External"/><Relationship Id="rId792" Type="http://schemas.openxmlformats.org/officeDocument/2006/relationships/hyperlink" Target="http://www.legislation.act.gov.au/a/1997-51" TargetMode="External"/><Relationship Id="rId806" Type="http://schemas.openxmlformats.org/officeDocument/2006/relationships/hyperlink" Target="http://www.legislation.act.gov.au/a/1992-63" TargetMode="External"/><Relationship Id="rId6" Type="http://schemas.openxmlformats.org/officeDocument/2006/relationships/webSettings" Target="webSettings.xml"/><Relationship Id="rId238" Type="http://schemas.openxmlformats.org/officeDocument/2006/relationships/hyperlink" Target="http://www.legislation.act.gov.au/a/2019-23/" TargetMode="External"/><Relationship Id="rId445" Type="http://schemas.openxmlformats.org/officeDocument/2006/relationships/hyperlink" Target="http://www.legislation.act.gov.au/a/1985-51" TargetMode="External"/><Relationship Id="rId652" Type="http://schemas.openxmlformats.org/officeDocument/2006/relationships/hyperlink" Target="http://www.legislation.act.gov.au/a/1999-79" TargetMode="External"/><Relationship Id="rId1075" Type="http://schemas.openxmlformats.org/officeDocument/2006/relationships/hyperlink" Target="http://www.legislation.act.gov.au/a/2013-20" TargetMode="External"/><Relationship Id="rId291" Type="http://schemas.openxmlformats.org/officeDocument/2006/relationships/hyperlink" Target="http://www.legislation.act.gov.au/a/1997-51" TargetMode="External"/><Relationship Id="rId305" Type="http://schemas.openxmlformats.org/officeDocument/2006/relationships/hyperlink" Target="http://www.legislation.act.gov.au/a/2011-15" TargetMode="External"/><Relationship Id="rId512" Type="http://schemas.openxmlformats.org/officeDocument/2006/relationships/hyperlink" Target="http://www.legislation.act.gov.au/a/1997-53" TargetMode="External"/><Relationship Id="rId957" Type="http://schemas.openxmlformats.org/officeDocument/2006/relationships/hyperlink" Target="http://www.legislation.act.gov.au/a/2010-47"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9-79" TargetMode="External"/><Relationship Id="rId389" Type="http://schemas.openxmlformats.org/officeDocument/2006/relationships/hyperlink" Target="http://www.legislation.act.gov.au/a/1999-11" TargetMode="External"/><Relationship Id="rId596" Type="http://schemas.openxmlformats.org/officeDocument/2006/relationships/hyperlink" Target="http://www.legislation.act.gov.au/a/2013-16" TargetMode="External"/><Relationship Id="rId817" Type="http://schemas.openxmlformats.org/officeDocument/2006/relationships/hyperlink" Target="http://www.legislation.act.gov.au/a/1997-51" TargetMode="External"/><Relationship Id="rId1002" Type="http://schemas.openxmlformats.org/officeDocument/2006/relationships/hyperlink" Target="http://www.legislation.act.gov.au/a/1993-58" TargetMode="External"/><Relationship Id="rId249" Type="http://schemas.openxmlformats.org/officeDocument/2006/relationships/hyperlink" Target="http://www.legislation.act.gov.au/a/2009-22" TargetMode="External"/><Relationship Id="rId456" Type="http://schemas.openxmlformats.org/officeDocument/2006/relationships/hyperlink" Target="http://www.legislation.act.gov.au/a/1989-24" TargetMode="External"/><Relationship Id="rId663" Type="http://schemas.openxmlformats.org/officeDocument/2006/relationships/hyperlink" Target="http://www.legislation.act.gov.au/a/2024-20/" TargetMode="External"/><Relationship Id="rId870" Type="http://schemas.openxmlformats.org/officeDocument/2006/relationships/hyperlink" Target="http://www.legislation.act.gov.au/a/2010-47" TargetMode="External"/><Relationship Id="rId1086" Type="http://schemas.openxmlformats.org/officeDocument/2006/relationships/hyperlink" Target="http://www.legislation.act.gov.au/a/2015-30/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6-86" TargetMode="External"/><Relationship Id="rId316" Type="http://schemas.openxmlformats.org/officeDocument/2006/relationships/hyperlink" Target="http://www.legislation.act.gov.au/a/2018-8/default.asp" TargetMode="External"/><Relationship Id="rId523" Type="http://schemas.openxmlformats.org/officeDocument/2006/relationships/hyperlink" Target="http://www.legislation.act.gov.au/a/2014-25" TargetMode="External"/><Relationship Id="rId968" Type="http://schemas.openxmlformats.org/officeDocument/2006/relationships/hyperlink" Target="http://www.legislation.act.gov.au/a/1999-79"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6-12" TargetMode="External"/><Relationship Id="rId828" Type="http://schemas.openxmlformats.org/officeDocument/2006/relationships/hyperlink" Target="http://www.legislation.act.gov.au/a/1999-79" TargetMode="External"/><Relationship Id="rId1013" Type="http://schemas.openxmlformats.org/officeDocument/2006/relationships/hyperlink" Target="http://www.legislation.act.gov.au/a/1997-51" TargetMode="External"/><Relationship Id="rId162" Type="http://schemas.openxmlformats.org/officeDocument/2006/relationships/hyperlink" Target="http://www.legislation.act.gov.au/a/1985-67" TargetMode="External"/><Relationship Id="rId467" Type="http://schemas.openxmlformats.org/officeDocument/2006/relationships/hyperlink" Target="http://www.legislation.act.gov.au/a/1999-79" TargetMode="External"/><Relationship Id="rId1097" Type="http://schemas.openxmlformats.org/officeDocument/2006/relationships/hyperlink" Target="http://www.legislation.act.gov.au/a/2018-42/" TargetMode="External"/><Relationship Id="rId674" Type="http://schemas.openxmlformats.org/officeDocument/2006/relationships/hyperlink" Target="http://www.legislation.act.gov.au/a/2011-15" TargetMode="External"/><Relationship Id="rId881" Type="http://schemas.openxmlformats.org/officeDocument/2006/relationships/hyperlink" Target="http://www.legislation.act.gov.au/a/1999-79" TargetMode="External"/><Relationship Id="rId979" Type="http://schemas.openxmlformats.org/officeDocument/2006/relationships/hyperlink" Target="http://www.legislation.act.gov.au/a/1999-79" TargetMode="External"/><Relationship Id="rId24" Type="http://schemas.openxmlformats.org/officeDocument/2006/relationships/header" Target="header4.xml"/><Relationship Id="rId327" Type="http://schemas.openxmlformats.org/officeDocument/2006/relationships/hyperlink" Target="http://www.legislation.act.gov.au/a/2019-21/default.asp" TargetMode="External"/><Relationship Id="rId534" Type="http://schemas.openxmlformats.org/officeDocument/2006/relationships/hyperlink" Target="http://www.legislation.act.gov.au/a/2010-47" TargetMode="External"/><Relationship Id="rId741" Type="http://schemas.openxmlformats.org/officeDocument/2006/relationships/hyperlink" Target="https://www.legislation.act.gov.au/a/2019-21/" TargetMode="External"/><Relationship Id="rId839" Type="http://schemas.openxmlformats.org/officeDocument/2006/relationships/hyperlink" Target="http://www.legislation.act.gov.au/a/2010-47" TargetMode="External"/><Relationship Id="rId173" Type="http://schemas.openxmlformats.org/officeDocument/2006/relationships/hyperlink" Target="http://www.legislation.act.gov.au/a/1993-58" TargetMode="External"/><Relationship Id="rId380" Type="http://schemas.openxmlformats.org/officeDocument/2006/relationships/hyperlink" Target="http://www.legislation.act.gov.au/a/1989-24" TargetMode="External"/><Relationship Id="rId601" Type="http://schemas.openxmlformats.org/officeDocument/2006/relationships/hyperlink" Target="http://www.legislation.act.gov.au/a/1977-52" TargetMode="External"/><Relationship Id="rId1024" Type="http://schemas.openxmlformats.org/officeDocument/2006/relationships/hyperlink" Target="http://www.legislation.act.gov.au/a/2001-27" TargetMode="External"/><Relationship Id="rId240" Type="http://schemas.openxmlformats.org/officeDocument/2006/relationships/hyperlink" Target="http://www.legislation.act.gov.au/a/2022-5" TargetMode="External"/><Relationship Id="rId478" Type="http://schemas.openxmlformats.org/officeDocument/2006/relationships/hyperlink" Target="http://www.legislation.act.gov.au/a/1997-53" TargetMode="External"/><Relationship Id="rId685" Type="http://schemas.openxmlformats.org/officeDocument/2006/relationships/hyperlink" Target="http://www.legislation.act.gov.au/a/1992-63" TargetMode="External"/><Relationship Id="rId892" Type="http://schemas.openxmlformats.org/officeDocument/2006/relationships/hyperlink" Target="http://www.legislation.act.gov.au/a/2010-47" TargetMode="External"/><Relationship Id="rId906" Type="http://schemas.openxmlformats.org/officeDocument/2006/relationships/hyperlink" Target="http://www.legislation.act.gov.au/a/1999-79" TargetMode="External"/><Relationship Id="rId35" Type="http://schemas.openxmlformats.org/officeDocument/2006/relationships/hyperlink" Target="http://www.legislation.act.gov.au/a/1999-81" TargetMode="External"/><Relationship Id="rId100" Type="http://schemas.openxmlformats.org/officeDocument/2006/relationships/hyperlink" Target="http://www.legislation.act.gov.au/a/2005-58" TargetMode="External"/><Relationship Id="rId338" Type="http://schemas.openxmlformats.org/officeDocument/2006/relationships/hyperlink" Target="http://www.legislation.act.gov.au/a/1985-51" TargetMode="External"/><Relationship Id="rId545" Type="http://schemas.openxmlformats.org/officeDocument/2006/relationships/hyperlink" Target="http://www.legislation.act.gov.au/a/2010-47" TargetMode="External"/><Relationship Id="rId752" Type="http://schemas.openxmlformats.org/officeDocument/2006/relationships/hyperlink" Target="http://www.legislation.act.gov.au/a/1997-53" TargetMode="External"/><Relationship Id="rId184" Type="http://schemas.openxmlformats.org/officeDocument/2006/relationships/hyperlink" Target="http://www.legislation.act.gov.au/a/2001-44" TargetMode="External"/><Relationship Id="rId391" Type="http://schemas.openxmlformats.org/officeDocument/2006/relationships/hyperlink" Target="http://www.legislation.act.gov.au/a/2024-20/" TargetMode="External"/><Relationship Id="rId405" Type="http://schemas.openxmlformats.org/officeDocument/2006/relationships/hyperlink" Target="http://www.legislation.act.gov.au/a/2010-27" TargetMode="External"/><Relationship Id="rId612" Type="http://schemas.openxmlformats.org/officeDocument/2006/relationships/hyperlink" Target="http://www.legislation.act.gov.au/a/1997-51" TargetMode="External"/><Relationship Id="rId1035" Type="http://schemas.openxmlformats.org/officeDocument/2006/relationships/hyperlink" Target="http://www.legislation.act.gov.au/a/2004-7" TargetMode="External"/><Relationship Id="rId251" Type="http://schemas.openxmlformats.org/officeDocument/2006/relationships/hyperlink" Target="http://www.legislation.act.gov.au/a/2019-12" TargetMode="External"/><Relationship Id="rId489" Type="http://schemas.openxmlformats.org/officeDocument/2006/relationships/hyperlink" Target="http://www.legislation.act.gov.au/a/2013-19" TargetMode="External"/><Relationship Id="rId696" Type="http://schemas.openxmlformats.org/officeDocument/2006/relationships/hyperlink" Target="http://www.legislation.act.gov.au/a/1999-79" TargetMode="External"/><Relationship Id="rId917" Type="http://schemas.openxmlformats.org/officeDocument/2006/relationships/hyperlink" Target="http://www.legislation.act.gov.au/a/2010-18" TargetMode="External"/><Relationship Id="rId1102" Type="http://schemas.openxmlformats.org/officeDocument/2006/relationships/hyperlink" Target="http://www.legislation.act.gov.au/a/2019-23/" TargetMode="External"/><Relationship Id="rId46" Type="http://schemas.openxmlformats.org/officeDocument/2006/relationships/hyperlink" Target="http://www.legislation.act.gov.au/a/2004-7" TargetMode="External"/><Relationship Id="rId349" Type="http://schemas.openxmlformats.org/officeDocument/2006/relationships/hyperlink" Target="http://www.legislation.act.gov.au/a/1999-79" TargetMode="External"/><Relationship Id="rId556" Type="http://schemas.openxmlformats.org/officeDocument/2006/relationships/hyperlink" Target="http://www.legislation.act.gov.au/a/2024-20/" TargetMode="External"/><Relationship Id="rId763" Type="http://schemas.openxmlformats.org/officeDocument/2006/relationships/hyperlink" Target="http://www.legislation.act.gov.au/a/2010-47" TargetMode="External"/><Relationship Id="rId111" Type="http://schemas.openxmlformats.org/officeDocument/2006/relationships/hyperlink" Target="http://www.legislation.act.gov.au/a/1996-86" TargetMode="External"/><Relationship Id="rId195" Type="http://schemas.openxmlformats.org/officeDocument/2006/relationships/hyperlink" Target="http://www.legislation.act.gov.au/a/2005-20" TargetMode="External"/><Relationship Id="rId209" Type="http://schemas.openxmlformats.org/officeDocument/2006/relationships/hyperlink" Target="http://www.legislation.act.gov.au/cn/2010-15/default.asp" TargetMode="External"/><Relationship Id="rId416" Type="http://schemas.openxmlformats.org/officeDocument/2006/relationships/hyperlink" Target="http://www.legislation.act.gov.au/a/2010-47" TargetMode="External"/><Relationship Id="rId970" Type="http://schemas.openxmlformats.org/officeDocument/2006/relationships/hyperlink" Target="http://www.legislation.act.gov.au/a/1999-79" TargetMode="External"/><Relationship Id="rId1046" Type="http://schemas.openxmlformats.org/officeDocument/2006/relationships/hyperlink" Target="http://www.legislation.act.gov.au/a/2006-23" TargetMode="External"/><Relationship Id="rId623" Type="http://schemas.openxmlformats.org/officeDocument/2006/relationships/hyperlink" Target="http://www.legislation.act.gov.au/a/1997-51" TargetMode="External"/><Relationship Id="rId830" Type="http://schemas.openxmlformats.org/officeDocument/2006/relationships/hyperlink" Target="http://www.legislation.act.gov.au/a/1999-79" TargetMode="External"/><Relationship Id="rId928" Type="http://schemas.openxmlformats.org/officeDocument/2006/relationships/hyperlink" Target="http://www.legislation.act.gov.au/a/1999-79" TargetMode="External"/><Relationship Id="rId57" Type="http://schemas.openxmlformats.org/officeDocument/2006/relationships/hyperlink" Target="http://www.legislation.act.gov.au/sl/2000-14" TargetMode="External"/><Relationship Id="rId262" Type="http://schemas.openxmlformats.org/officeDocument/2006/relationships/hyperlink" Target="http://www.legislation.act.gov.au/a/1980-37" TargetMode="External"/><Relationship Id="rId567" Type="http://schemas.openxmlformats.org/officeDocument/2006/relationships/hyperlink" Target="http://www.legislation.act.gov.au/a/2010-47" TargetMode="External"/><Relationship Id="rId1113" Type="http://schemas.openxmlformats.org/officeDocument/2006/relationships/header" Target="header12.xml"/><Relationship Id="rId122" Type="http://schemas.openxmlformats.org/officeDocument/2006/relationships/footer" Target="footer10.xml"/><Relationship Id="rId774" Type="http://schemas.openxmlformats.org/officeDocument/2006/relationships/hyperlink" Target="http://www.legislation.act.gov.au/a/2010-27" TargetMode="External"/><Relationship Id="rId981" Type="http://schemas.openxmlformats.org/officeDocument/2006/relationships/hyperlink" Target="http://www.legislation.act.gov.au/a/1999-79" TargetMode="External"/><Relationship Id="rId1057" Type="http://schemas.openxmlformats.org/officeDocument/2006/relationships/hyperlink" Target="http://www.legislation.act.gov.au/a/2010-18" TargetMode="External"/><Relationship Id="rId427" Type="http://schemas.openxmlformats.org/officeDocument/2006/relationships/hyperlink" Target="http://www.legislation.act.gov.au/a/2011-15" TargetMode="External"/><Relationship Id="rId634" Type="http://schemas.openxmlformats.org/officeDocument/2006/relationships/hyperlink" Target="http://www.legislation.act.gov.au/a/2014-21" TargetMode="External"/><Relationship Id="rId841" Type="http://schemas.openxmlformats.org/officeDocument/2006/relationships/hyperlink" Target="http://www.legislation.act.gov.au/a/2010-47" TargetMode="External"/><Relationship Id="rId273" Type="http://schemas.openxmlformats.org/officeDocument/2006/relationships/hyperlink" Target="http://www.legislation.act.gov.au/a/1992-63" TargetMode="External"/><Relationship Id="rId480" Type="http://schemas.openxmlformats.org/officeDocument/2006/relationships/hyperlink" Target="http://www.legislation.act.gov.au/a/2010-47" TargetMode="External"/><Relationship Id="rId701" Type="http://schemas.openxmlformats.org/officeDocument/2006/relationships/hyperlink" Target="http://www.legislation.act.gov.au/a/1992-63" TargetMode="External"/><Relationship Id="rId939" Type="http://schemas.openxmlformats.org/officeDocument/2006/relationships/hyperlink" Target="http://www.legislation.act.gov.au/a/1999-79" TargetMode="External"/><Relationship Id="rId1124" Type="http://schemas.openxmlformats.org/officeDocument/2006/relationships/header" Target="header18.xm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99-78" TargetMode="External"/><Relationship Id="rId340" Type="http://schemas.openxmlformats.org/officeDocument/2006/relationships/hyperlink" Target="http://www.legislation.act.gov.au/a/1992-63" TargetMode="External"/><Relationship Id="rId578" Type="http://schemas.openxmlformats.org/officeDocument/2006/relationships/hyperlink" Target="http://www.legislation.act.gov.au/a/1994-81" TargetMode="External"/><Relationship Id="rId785" Type="http://schemas.openxmlformats.org/officeDocument/2006/relationships/hyperlink" Target="http://www.legislation.act.gov.au/a/1989-38" TargetMode="External"/><Relationship Id="rId992" Type="http://schemas.openxmlformats.org/officeDocument/2006/relationships/hyperlink" Target="http://www.legislation.act.gov.au/a/1991-44" TargetMode="External"/><Relationship Id="rId200" Type="http://schemas.openxmlformats.org/officeDocument/2006/relationships/hyperlink" Target="http://www.legislation.act.gov.au/a/2006-27" TargetMode="External"/><Relationship Id="rId438" Type="http://schemas.openxmlformats.org/officeDocument/2006/relationships/hyperlink" Target="http://www.legislation.act.gov.au/a/2010-47" TargetMode="External"/><Relationship Id="rId645" Type="http://schemas.openxmlformats.org/officeDocument/2006/relationships/hyperlink" Target="http://www.legislation.act.gov.au/a/1997-51" TargetMode="External"/><Relationship Id="rId852" Type="http://schemas.openxmlformats.org/officeDocument/2006/relationships/hyperlink" Target="http://www.legislation.act.gov.au/a/1985-51" TargetMode="External"/><Relationship Id="rId1068" Type="http://schemas.openxmlformats.org/officeDocument/2006/relationships/hyperlink" Target="http://www.legislation.act.gov.au/a/2012-21" TargetMode="External"/><Relationship Id="rId284" Type="http://schemas.openxmlformats.org/officeDocument/2006/relationships/hyperlink" Target="http://www.legislation.act.gov.au/a/1992-63" TargetMode="External"/><Relationship Id="rId491" Type="http://schemas.openxmlformats.org/officeDocument/2006/relationships/hyperlink" Target="http://www.legislation.act.gov.au/a/2018-42/default.asp" TargetMode="External"/><Relationship Id="rId505" Type="http://schemas.openxmlformats.org/officeDocument/2006/relationships/hyperlink" Target="http://www.legislation.act.gov.au/a/2006-12" TargetMode="External"/><Relationship Id="rId712" Type="http://schemas.openxmlformats.org/officeDocument/2006/relationships/hyperlink" Target="http://www.legislation.act.gov.au/a/1997-51" TargetMode="External"/><Relationship Id="rId79" Type="http://schemas.openxmlformats.org/officeDocument/2006/relationships/hyperlink" Target="http://www.legislation.act.gov.au/a/2002-51" TargetMode="External"/><Relationship Id="rId144" Type="http://schemas.openxmlformats.org/officeDocument/2006/relationships/footer" Target="footer12.xml"/><Relationship Id="rId589" Type="http://schemas.openxmlformats.org/officeDocument/2006/relationships/hyperlink" Target="http://www.legislation.act.gov.au/a/1994-81" TargetMode="External"/><Relationship Id="rId796" Type="http://schemas.openxmlformats.org/officeDocument/2006/relationships/hyperlink" Target="http://www.legislation.act.gov.au/a/alt_a1989-23co" TargetMode="External"/><Relationship Id="rId351" Type="http://schemas.openxmlformats.org/officeDocument/2006/relationships/hyperlink" Target="http://www.legislation.act.gov.au/a/2010-47" TargetMode="External"/><Relationship Id="rId449" Type="http://schemas.openxmlformats.org/officeDocument/2006/relationships/hyperlink" Target="http://www.legislation.act.gov.au/a/2010-27" TargetMode="External"/><Relationship Id="rId656" Type="http://schemas.openxmlformats.org/officeDocument/2006/relationships/hyperlink" Target="http://www.legislation.act.gov.au/a/2010-47" TargetMode="External"/><Relationship Id="rId863" Type="http://schemas.openxmlformats.org/officeDocument/2006/relationships/hyperlink" Target="http://www.legislation.act.gov.au/a/2012-21" TargetMode="External"/><Relationship Id="rId1079" Type="http://schemas.openxmlformats.org/officeDocument/2006/relationships/hyperlink" Target="http://www.legislation.act.gov.au/a/2013-52" TargetMode="External"/><Relationship Id="rId211" Type="http://schemas.openxmlformats.org/officeDocument/2006/relationships/hyperlink" Target="http://www.legislation.act.gov.au/a/2010-35" TargetMode="External"/><Relationship Id="rId295" Type="http://schemas.openxmlformats.org/officeDocument/2006/relationships/hyperlink" Target="http://www.legislation.act.gov.au/a/2010-47" TargetMode="External"/><Relationship Id="rId309" Type="http://schemas.openxmlformats.org/officeDocument/2006/relationships/hyperlink" Target="http://www.legislation.act.gov.au/a/2004-7" TargetMode="External"/><Relationship Id="rId516" Type="http://schemas.openxmlformats.org/officeDocument/2006/relationships/hyperlink" Target="http://www.legislation.act.gov.au/a/2013-19" TargetMode="External"/><Relationship Id="rId723" Type="http://schemas.openxmlformats.org/officeDocument/2006/relationships/hyperlink" Target="http://www.legislation.act.gov.au/a/1989-24" TargetMode="External"/><Relationship Id="rId930" Type="http://schemas.openxmlformats.org/officeDocument/2006/relationships/hyperlink" Target="http://www.legislation.act.gov.au/a/2010-47" TargetMode="External"/><Relationship Id="rId1006" Type="http://schemas.openxmlformats.org/officeDocument/2006/relationships/hyperlink" Target="http://www.legislation.act.gov.au/a/1994-81" TargetMode="External"/><Relationship Id="rId155" Type="http://schemas.openxmlformats.org/officeDocument/2006/relationships/hyperlink" Target="http://www.legislation.act.gov.au/a/1978-46" TargetMode="External"/><Relationship Id="rId362" Type="http://schemas.openxmlformats.org/officeDocument/2006/relationships/hyperlink" Target="http://www.legislation.act.gov.au/a/2010-47" TargetMode="External"/><Relationship Id="rId222" Type="http://schemas.openxmlformats.org/officeDocument/2006/relationships/hyperlink" Target="http://www.legislation.act.gov.au/a/2013-20" TargetMode="External"/><Relationship Id="rId667" Type="http://schemas.openxmlformats.org/officeDocument/2006/relationships/hyperlink" Target="http://www.legislation.act.gov.au/a/1993-22" TargetMode="External"/><Relationship Id="rId874" Type="http://schemas.openxmlformats.org/officeDocument/2006/relationships/hyperlink" Target="http://www.legislation.act.gov.au/a/2010-27" TargetMode="External"/><Relationship Id="rId17" Type="http://schemas.openxmlformats.org/officeDocument/2006/relationships/hyperlink" Target="http://www.legislation.act.gov.au/a/2001-14" TargetMode="External"/><Relationship Id="rId527" Type="http://schemas.openxmlformats.org/officeDocument/2006/relationships/hyperlink" Target="http://www.legislation.act.gov.au/a/1990-64" TargetMode="External"/><Relationship Id="rId734" Type="http://schemas.openxmlformats.org/officeDocument/2006/relationships/hyperlink" Target="http://www.legislation.act.gov.au/a/2018-42/default.asp" TargetMode="External"/><Relationship Id="rId941" Type="http://schemas.openxmlformats.org/officeDocument/2006/relationships/hyperlink" Target="http://www.legislation.act.gov.au/a/2004-10" TargetMode="External"/><Relationship Id="rId70" Type="http://schemas.openxmlformats.org/officeDocument/2006/relationships/hyperlink" Target="http://www.legislation.act.gov.au/a/1900-40" TargetMode="External"/><Relationship Id="rId166" Type="http://schemas.openxmlformats.org/officeDocument/2006/relationships/hyperlink" Target="http://www.legislation.act.gov.au/a/1989-23" TargetMode="External"/><Relationship Id="rId373" Type="http://schemas.openxmlformats.org/officeDocument/2006/relationships/hyperlink" Target="http://www.legislation.act.gov.au/a/2014-21" TargetMode="External"/><Relationship Id="rId580" Type="http://schemas.openxmlformats.org/officeDocument/2006/relationships/hyperlink" Target="http://www.legislation.act.gov.au/a/1999-79" TargetMode="External"/><Relationship Id="rId801" Type="http://schemas.openxmlformats.org/officeDocument/2006/relationships/hyperlink" Target="http://www.legislation.act.gov.au/a/1992-63" TargetMode="External"/><Relationship Id="rId1017" Type="http://schemas.openxmlformats.org/officeDocument/2006/relationships/hyperlink" Target="http://www.legislation.act.gov.au/a/1999-11" TargetMode="External"/><Relationship Id="rId1" Type="http://schemas.openxmlformats.org/officeDocument/2006/relationships/customXml" Target="../customXml/item1.xml"/><Relationship Id="rId233" Type="http://schemas.openxmlformats.org/officeDocument/2006/relationships/hyperlink" Target="http://www.legislation.act.gov.au/a/2018-8/default.asp" TargetMode="External"/><Relationship Id="rId440" Type="http://schemas.openxmlformats.org/officeDocument/2006/relationships/hyperlink" Target="http://www.legislation.act.gov.au/a/2011-15" TargetMode="External"/><Relationship Id="rId678" Type="http://schemas.openxmlformats.org/officeDocument/2006/relationships/hyperlink" Target="http://www.legislation.act.gov.au/a/1999-79" TargetMode="External"/><Relationship Id="rId885" Type="http://schemas.openxmlformats.org/officeDocument/2006/relationships/hyperlink" Target="http://www.legislation.act.gov.au/a/2010-47" TargetMode="External"/><Relationship Id="rId1070" Type="http://schemas.openxmlformats.org/officeDocument/2006/relationships/hyperlink" Target="http://www.legislation.act.gov.au/a/2012-21" TargetMode="External"/><Relationship Id="rId28" Type="http://schemas.openxmlformats.org/officeDocument/2006/relationships/footer" Target="footer6.xml"/><Relationship Id="rId300" Type="http://schemas.openxmlformats.org/officeDocument/2006/relationships/hyperlink" Target="http://www.legislation.act.gov.au/a/2024-20/" TargetMode="External"/><Relationship Id="rId538" Type="http://schemas.openxmlformats.org/officeDocument/2006/relationships/hyperlink" Target="http://www.legislation.act.gov.au/a/1992-63" TargetMode="External"/><Relationship Id="rId745" Type="http://schemas.openxmlformats.org/officeDocument/2006/relationships/hyperlink" Target="https://www.legislation.act.gov.au/a/2019-21/" TargetMode="External"/><Relationship Id="rId952" Type="http://schemas.openxmlformats.org/officeDocument/2006/relationships/hyperlink" Target="http://www.legislation.act.gov.au/a/2013-19" TargetMode="External"/><Relationship Id="rId81" Type="http://schemas.openxmlformats.org/officeDocument/2006/relationships/hyperlink" Target="http://www.legislation.act.gov.au/a/2002-51" TargetMode="External"/><Relationship Id="rId177" Type="http://schemas.openxmlformats.org/officeDocument/2006/relationships/hyperlink" Target="http://www.legislation.act.gov.au/a/1996-48" TargetMode="External"/><Relationship Id="rId384" Type="http://schemas.openxmlformats.org/officeDocument/2006/relationships/hyperlink" Target="http://www.legislation.act.gov.au/a/2014-21" TargetMode="External"/><Relationship Id="rId591" Type="http://schemas.openxmlformats.org/officeDocument/2006/relationships/hyperlink" Target="http://www.legislation.act.gov.au/a/2024-20/" TargetMode="External"/><Relationship Id="rId605" Type="http://schemas.openxmlformats.org/officeDocument/2006/relationships/hyperlink" Target="http://www.legislation.act.gov.au/a/1999-79" TargetMode="External"/><Relationship Id="rId812" Type="http://schemas.openxmlformats.org/officeDocument/2006/relationships/hyperlink" Target="http://www.legislation.act.gov.au/a/2010-27" TargetMode="External"/><Relationship Id="rId1028" Type="http://schemas.openxmlformats.org/officeDocument/2006/relationships/hyperlink" Target="http://www.legislation.act.gov.au/a/2001-62" TargetMode="External"/><Relationship Id="rId244" Type="http://schemas.openxmlformats.org/officeDocument/2006/relationships/hyperlink" Target="http://www.legislation.act.gov.au/a/2001-62" TargetMode="External"/><Relationship Id="rId689" Type="http://schemas.openxmlformats.org/officeDocument/2006/relationships/hyperlink" Target="http://www.legislation.act.gov.au/a/2001-27" TargetMode="External"/><Relationship Id="rId896" Type="http://schemas.openxmlformats.org/officeDocument/2006/relationships/hyperlink" Target="http://www.legislation.act.gov.au/a/2004-10" TargetMode="External"/><Relationship Id="rId1081" Type="http://schemas.openxmlformats.org/officeDocument/2006/relationships/hyperlink" Target="http://www.legislation.act.gov.au/a/2014-21" TargetMode="External"/><Relationship Id="rId39" Type="http://schemas.openxmlformats.org/officeDocument/2006/relationships/hyperlink" Target="http://www.legislation.act.gov.au/a/1999-78" TargetMode="External"/><Relationship Id="rId451" Type="http://schemas.openxmlformats.org/officeDocument/2006/relationships/hyperlink" Target="http://www.legislation.act.gov.au/a/2011-15" TargetMode="External"/><Relationship Id="rId549" Type="http://schemas.openxmlformats.org/officeDocument/2006/relationships/hyperlink" Target="http://www.legislation.act.gov.au/a/1993-22" TargetMode="External"/><Relationship Id="rId756" Type="http://schemas.openxmlformats.org/officeDocument/2006/relationships/hyperlink" Target="http://www.legislation.act.gov.au/a/2010-47"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2-49" TargetMode="External"/><Relationship Id="rId311" Type="http://schemas.openxmlformats.org/officeDocument/2006/relationships/hyperlink" Target="http://www.legislation.act.gov.au/a/2010-47" TargetMode="External"/><Relationship Id="rId395" Type="http://schemas.openxmlformats.org/officeDocument/2006/relationships/hyperlink" Target="http://www.legislation.act.gov.au/a/1990-64" TargetMode="External"/><Relationship Id="rId409" Type="http://schemas.openxmlformats.org/officeDocument/2006/relationships/hyperlink" Target="http://www.legislation.act.gov.au/a/2010-47" TargetMode="External"/><Relationship Id="rId963" Type="http://schemas.openxmlformats.org/officeDocument/2006/relationships/hyperlink" Target="http://www.legislation.act.gov.au/a/2010-47" TargetMode="External"/><Relationship Id="rId1039" Type="http://schemas.openxmlformats.org/officeDocument/2006/relationships/hyperlink" Target="http://www.legislation.act.gov.au/a/2005-5" TargetMode="External"/><Relationship Id="rId92" Type="http://schemas.openxmlformats.org/officeDocument/2006/relationships/hyperlink" Target="http://www.legislation.act.gov.au/a/1999-77" TargetMode="External"/><Relationship Id="rId616" Type="http://schemas.openxmlformats.org/officeDocument/2006/relationships/hyperlink" Target="http://www.legislation.act.gov.au/a/1999-79" TargetMode="External"/><Relationship Id="rId823" Type="http://schemas.openxmlformats.org/officeDocument/2006/relationships/hyperlink" Target="http://www.legislation.act.gov.au/a/2001-44" TargetMode="External"/><Relationship Id="rId255" Type="http://schemas.openxmlformats.org/officeDocument/2006/relationships/hyperlink" Target="http://www.legislation.act.gov.au/a/2006-12" TargetMode="External"/><Relationship Id="rId462" Type="http://schemas.openxmlformats.org/officeDocument/2006/relationships/hyperlink" Target="http://www.legislation.act.gov.au/a/2011-15" TargetMode="External"/><Relationship Id="rId1092" Type="http://schemas.openxmlformats.org/officeDocument/2006/relationships/hyperlink" Target="http://www.legislation.act.gov.au/a/2017-21/default.asp" TargetMode="External"/><Relationship Id="rId1106" Type="http://schemas.openxmlformats.org/officeDocument/2006/relationships/hyperlink" Target="http://www.legislation.act.gov.au/a/2020-42/" TargetMode="External"/><Relationship Id="rId115" Type="http://schemas.openxmlformats.org/officeDocument/2006/relationships/header" Target="header6.xml"/><Relationship Id="rId322" Type="http://schemas.openxmlformats.org/officeDocument/2006/relationships/hyperlink" Target="http://www.legislation.act.gov.au/a/2001-27" TargetMode="External"/><Relationship Id="rId767" Type="http://schemas.openxmlformats.org/officeDocument/2006/relationships/hyperlink" Target="http://www.legislation.act.gov.au/a/2001-44" TargetMode="External"/><Relationship Id="rId974" Type="http://schemas.openxmlformats.org/officeDocument/2006/relationships/hyperlink" Target="http://www.legislation.act.gov.au/a/2010-47" TargetMode="External"/><Relationship Id="rId199" Type="http://schemas.openxmlformats.org/officeDocument/2006/relationships/hyperlink" Target="http://www.legislation.act.gov.au/a/2005-58" TargetMode="External"/><Relationship Id="rId627" Type="http://schemas.openxmlformats.org/officeDocument/2006/relationships/hyperlink" Target="http://www.legislation.act.gov.au/a/2024-20/" TargetMode="External"/><Relationship Id="rId834" Type="http://schemas.openxmlformats.org/officeDocument/2006/relationships/hyperlink" Target="http://www.legislation.act.gov.au/a/2006-12" TargetMode="External"/><Relationship Id="rId266" Type="http://schemas.openxmlformats.org/officeDocument/2006/relationships/hyperlink" Target="http://www.legislation.act.gov.au/a/1985-51" TargetMode="External"/><Relationship Id="rId473" Type="http://schemas.openxmlformats.org/officeDocument/2006/relationships/hyperlink" Target="http://www.legislation.act.gov.au/a/1989-24" TargetMode="External"/><Relationship Id="rId680" Type="http://schemas.openxmlformats.org/officeDocument/2006/relationships/hyperlink" Target="http://www.legislation.act.gov.au/a/2010-47" TargetMode="External"/><Relationship Id="rId901" Type="http://schemas.openxmlformats.org/officeDocument/2006/relationships/hyperlink" Target="http://www.legislation.act.gov.au/a/2010-47" TargetMode="External"/><Relationship Id="rId1117" Type="http://schemas.openxmlformats.org/officeDocument/2006/relationships/header" Target="header14.xml"/><Relationship Id="rId30" Type="http://schemas.openxmlformats.org/officeDocument/2006/relationships/hyperlink" Target="http://www.legislation.act.gov.au/a/2019-12/default.asp" TargetMode="External"/><Relationship Id="rId126" Type="http://schemas.openxmlformats.org/officeDocument/2006/relationships/hyperlink" Target="http://www.legislation.act.gov.au/a/1999-77" TargetMode="External"/><Relationship Id="rId333" Type="http://schemas.openxmlformats.org/officeDocument/2006/relationships/hyperlink" Target="http://www.legislation.act.gov.au/a/2010-27" TargetMode="External"/><Relationship Id="rId540" Type="http://schemas.openxmlformats.org/officeDocument/2006/relationships/hyperlink" Target="http://www.legislation.act.gov.au/a/2010-47" TargetMode="External"/><Relationship Id="rId778" Type="http://schemas.openxmlformats.org/officeDocument/2006/relationships/hyperlink" Target="http://www.legislation.act.gov.au/a/1997-51" TargetMode="External"/><Relationship Id="rId985" Type="http://schemas.openxmlformats.org/officeDocument/2006/relationships/hyperlink" Target="http://www.legislation.act.gov.au/a/2004-7" TargetMode="External"/><Relationship Id="rId638" Type="http://schemas.openxmlformats.org/officeDocument/2006/relationships/hyperlink" Target="http://www.legislation.act.gov.au/a/1999-79" TargetMode="External"/><Relationship Id="rId845" Type="http://schemas.openxmlformats.org/officeDocument/2006/relationships/hyperlink" Target="http://www.legislation.act.gov.au/a/2010-47" TargetMode="External"/><Relationship Id="rId1030" Type="http://schemas.openxmlformats.org/officeDocument/2006/relationships/hyperlink" Target="http://www.legislation.act.gov.au/a/2002-30" TargetMode="External"/><Relationship Id="rId277" Type="http://schemas.openxmlformats.org/officeDocument/2006/relationships/hyperlink" Target="http://www.legislation.act.gov.au/a/1990-64" TargetMode="External"/><Relationship Id="rId400" Type="http://schemas.openxmlformats.org/officeDocument/2006/relationships/hyperlink" Target="http://www.legislation.act.gov.au/a/2011-15" TargetMode="External"/><Relationship Id="rId484" Type="http://schemas.openxmlformats.org/officeDocument/2006/relationships/hyperlink" Target="http://www.legislation.act.gov.au/a/1999-79" TargetMode="External"/><Relationship Id="rId705" Type="http://schemas.openxmlformats.org/officeDocument/2006/relationships/hyperlink" Target="http://www.legislation.act.gov.au/a/1997-51" TargetMode="External"/><Relationship Id="rId1128" Type="http://schemas.openxmlformats.org/officeDocument/2006/relationships/fontTable" Target="fontTable.xml"/><Relationship Id="rId137" Type="http://schemas.openxmlformats.org/officeDocument/2006/relationships/hyperlink" Target="http://www.legislation.act.gov.au/a/1900-40" TargetMode="External"/><Relationship Id="rId344" Type="http://schemas.openxmlformats.org/officeDocument/2006/relationships/hyperlink" Target="http://www.legislation.act.gov.au/a/2010-27" TargetMode="External"/><Relationship Id="rId691" Type="http://schemas.openxmlformats.org/officeDocument/2006/relationships/hyperlink" Target="http://www.legislation.act.gov.au/a/2016-3/default.asp" TargetMode="External"/><Relationship Id="rId789" Type="http://schemas.openxmlformats.org/officeDocument/2006/relationships/hyperlink" Target="http://www.legislation.act.gov.au/a/2010-47" TargetMode="External"/><Relationship Id="rId912" Type="http://schemas.openxmlformats.org/officeDocument/2006/relationships/hyperlink" Target="http://www.legislation.act.gov.au/a/1999-79" TargetMode="External"/><Relationship Id="rId996" Type="http://schemas.openxmlformats.org/officeDocument/2006/relationships/hyperlink" Target="http://www.legislation.act.gov.au/a/1993-22"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2010-47" TargetMode="External"/><Relationship Id="rId649" Type="http://schemas.openxmlformats.org/officeDocument/2006/relationships/hyperlink" Target="http://www.legislation.act.gov.au/a/1991-44" TargetMode="External"/><Relationship Id="rId856" Type="http://schemas.openxmlformats.org/officeDocument/2006/relationships/hyperlink" Target="http://www.legislation.act.gov.au/a/1999-79" TargetMode="External"/><Relationship Id="rId190" Type="http://schemas.openxmlformats.org/officeDocument/2006/relationships/hyperlink" Target="http://www.legislation.act.gov.au/cn/2004-6/default.asp" TargetMode="External"/><Relationship Id="rId204" Type="http://schemas.openxmlformats.org/officeDocument/2006/relationships/hyperlink" Target="http://www.legislation.act.gov.au/a/2008-39" TargetMode="External"/><Relationship Id="rId288" Type="http://schemas.openxmlformats.org/officeDocument/2006/relationships/hyperlink" Target="http://www.legislation.act.gov.au/a/1992-63" TargetMode="External"/><Relationship Id="rId411" Type="http://schemas.openxmlformats.org/officeDocument/2006/relationships/hyperlink" Target="http://www.legislation.act.gov.au/a/1992-63" TargetMode="External"/><Relationship Id="rId509" Type="http://schemas.openxmlformats.org/officeDocument/2006/relationships/hyperlink" Target="http://www.legislation.act.gov.au/a/1989-38" TargetMode="External"/><Relationship Id="rId1041" Type="http://schemas.openxmlformats.org/officeDocument/2006/relationships/hyperlink" Target="http://www.legislation.act.gov.au/a/2005-20" TargetMode="External"/><Relationship Id="rId495" Type="http://schemas.openxmlformats.org/officeDocument/2006/relationships/hyperlink" Target="http://www.legislation.act.gov.au/a/2011-15" TargetMode="External"/><Relationship Id="rId716" Type="http://schemas.openxmlformats.org/officeDocument/2006/relationships/hyperlink" Target="http://www.legislation.act.gov.au/a/1993-58" TargetMode="External"/><Relationship Id="rId923" Type="http://schemas.openxmlformats.org/officeDocument/2006/relationships/hyperlink" Target="http://www.legislation.act.gov.au/a/1985-51" TargetMode="External"/><Relationship Id="rId52" Type="http://schemas.openxmlformats.org/officeDocument/2006/relationships/hyperlink" Target="http://www.legislation.act.gov.au/sl/2000-14" TargetMode="External"/><Relationship Id="rId148" Type="http://schemas.openxmlformats.org/officeDocument/2006/relationships/hyperlink" Target="http://www.comlaw.gov.au/Series/C2004A03699" TargetMode="External"/><Relationship Id="rId355" Type="http://schemas.openxmlformats.org/officeDocument/2006/relationships/hyperlink" Target="http://www.legislation.act.gov.au/a/2010-47" TargetMode="External"/><Relationship Id="rId562" Type="http://schemas.openxmlformats.org/officeDocument/2006/relationships/hyperlink" Target="http://www.legislation.act.gov.au/a/1992-63" TargetMode="External"/><Relationship Id="rId215" Type="http://schemas.openxmlformats.org/officeDocument/2006/relationships/hyperlink" Target="http://www.legislation.act.gov.au/a/2010-27" TargetMode="External"/><Relationship Id="rId422" Type="http://schemas.openxmlformats.org/officeDocument/2006/relationships/hyperlink" Target="http://www.legislation.act.gov.au/a/2014-21" TargetMode="External"/><Relationship Id="rId867" Type="http://schemas.openxmlformats.org/officeDocument/2006/relationships/hyperlink" Target="http://www.legislation.act.gov.au/a/1997-53" TargetMode="External"/><Relationship Id="rId1052" Type="http://schemas.openxmlformats.org/officeDocument/2006/relationships/hyperlink" Target="http://www.legislation.act.gov.au/a/2008-1" TargetMode="External"/><Relationship Id="rId299" Type="http://schemas.openxmlformats.org/officeDocument/2006/relationships/hyperlink" Target="http://www.legislation.act.gov.au/a/2022-5/" TargetMode="External"/><Relationship Id="rId727" Type="http://schemas.openxmlformats.org/officeDocument/2006/relationships/hyperlink" Target="http://www.legislation.act.gov.au/a/1999-79" TargetMode="External"/><Relationship Id="rId934" Type="http://schemas.openxmlformats.org/officeDocument/2006/relationships/hyperlink" Target="http://www.legislation.act.gov.au/a/2010-47"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82-94" TargetMode="External"/><Relationship Id="rId366" Type="http://schemas.openxmlformats.org/officeDocument/2006/relationships/hyperlink" Target="http://www.legislation.act.gov.au/a/2010-47" TargetMode="External"/><Relationship Id="rId573" Type="http://schemas.openxmlformats.org/officeDocument/2006/relationships/hyperlink" Target="http://www.legislation.act.gov.au/a/2024-20/" TargetMode="External"/><Relationship Id="rId780" Type="http://schemas.openxmlformats.org/officeDocument/2006/relationships/hyperlink" Target="http://www.legislation.act.gov.au/a/2010-47" TargetMode="External"/><Relationship Id="rId226" Type="http://schemas.openxmlformats.org/officeDocument/2006/relationships/hyperlink" Target="http://www.legislation.act.gov.au/a/2013-51/default.asp" TargetMode="External"/><Relationship Id="rId433" Type="http://schemas.openxmlformats.org/officeDocument/2006/relationships/hyperlink" Target="http://www.legislation.act.gov.au/a/2011-15" TargetMode="External"/><Relationship Id="rId878" Type="http://schemas.openxmlformats.org/officeDocument/2006/relationships/hyperlink" Target="http://www.legislation.act.gov.au/a/1999-79" TargetMode="External"/><Relationship Id="rId1063" Type="http://schemas.openxmlformats.org/officeDocument/2006/relationships/hyperlink" Target="http://www.legislation.act.gov.au/a/2011-15" TargetMode="External"/><Relationship Id="rId640" Type="http://schemas.openxmlformats.org/officeDocument/2006/relationships/hyperlink" Target="http://www.legislation.act.gov.au/a/2014-21" TargetMode="External"/><Relationship Id="rId738" Type="http://schemas.openxmlformats.org/officeDocument/2006/relationships/hyperlink" Target="http://www.legislation.act.gov.au/a/2011-15" TargetMode="External"/><Relationship Id="rId945" Type="http://schemas.openxmlformats.org/officeDocument/2006/relationships/hyperlink" Target="http://www.legislation.act.gov.au/a/1997-53"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2010-47" TargetMode="External"/><Relationship Id="rId500" Type="http://schemas.openxmlformats.org/officeDocument/2006/relationships/hyperlink" Target="http://www.legislation.act.gov.au/a/2011-15" TargetMode="External"/><Relationship Id="rId584" Type="http://schemas.openxmlformats.org/officeDocument/2006/relationships/hyperlink" Target="http://www.legislation.act.gov.au/a/2013-19" TargetMode="External"/><Relationship Id="rId805" Type="http://schemas.openxmlformats.org/officeDocument/2006/relationships/hyperlink" Target="http://www.legislation.act.gov.au/a/1987-9" TargetMode="External"/><Relationship Id="rId5" Type="http://schemas.openxmlformats.org/officeDocument/2006/relationships/settings" Target="settings.xml"/><Relationship Id="rId237" Type="http://schemas.openxmlformats.org/officeDocument/2006/relationships/hyperlink" Target="http://www.legislation.act.gov.au/a/2019-21/default.asp" TargetMode="External"/><Relationship Id="rId791" Type="http://schemas.openxmlformats.org/officeDocument/2006/relationships/hyperlink" Target="http://www.legislation.act.gov.au/a/2001-44" TargetMode="External"/><Relationship Id="rId889" Type="http://schemas.openxmlformats.org/officeDocument/2006/relationships/hyperlink" Target="http://www.legislation.act.gov.au/a/2010-27" TargetMode="External"/><Relationship Id="rId1074" Type="http://schemas.openxmlformats.org/officeDocument/2006/relationships/hyperlink" Target="http://www.legislation.act.gov.au/a/2013-19" TargetMode="External"/><Relationship Id="rId444" Type="http://schemas.openxmlformats.org/officeDocument/2006/relationships/hyperlink" Target="http://www.legislation.act.gov.au/a/1982-94" TargetMode="External"/><Relationship Id="rId651" Type="http://schemas.openxmlformats.org/officeDocument/2006/relationships/hyperlink" Target="http://www.legislation.act.gov.au/a/1997-51" TargetMode="External"/><Relationship Id="rId749" Type="http://schemas.openxmlformats.org/officeDocument/2006/relationships/hyperlink" Target="http://www.legislation.act.gov.au/a/2010-47" TargetMode="External"/><Relationship Id="rId290" Type="http://schemas.openxmlformats.org/officeDocument/2006/relationships/hyperlink" Target="http://www.legislation.act.gov.au/a/1999-79" TargetMode="External"/><Relationship Id="rId304" Type="http://schemas.openxmlformats.org/officeDocument/2006/relationships/hyperlink" Target="http://www.legislation.act.gov.au/a/2010-43" TargetMode="External"/><Relationship Id="rId388" Type="http://schemas.openxmlformats.org/officeDocument/2006/relationships/hyperlink" Target="http://www.legislation.act.gov.au/a/1990-64" TargetMode="External"/><Relationship Id="rId511" Type="http://schemas.openxmlformats.org/officeDocument/2006/relationships/hyperlink" Target="http://www.legislation.act.gov.au/a/1992-63" TargetMode="External"/><Relationship Id="rId609" Type="http://schemas.openxmlformats.org/officeDocument/2006/relationships/hyperlink" Target="http://www.legislation.act.gov.au/a/1999-79" TargetMode="External"/><Relationship Id="rId956" Type="http://schemas.openxmlformats.org/officeDocument/2006/relationships/hyperlink" Target="http://www.legislation.act.gov.au/a/2010-47"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77-17/default.asp" TargetMode="External"/><Relationship Id="rId595" Type="http://schemas.openxmlformats.org/officeDocument/2006/relationships/hyperlink" Target="http://www.legislation.act.gov.au/a/2011-15" TargetMode="External"/><Relationship Id="rId816" Type="http://schemas.openxmlformats.org/officeDocument/2006/relationships/hyperlink" Target="http://www.legislation.act.gov.au/a/1992-63" TargetMode="External"/><Relationship Id="rId1001" Type="http://schemas.openxmlformats.org/officeDocument/2006/relationships/hyperlink" Target="http://www.legislation.act.gov.au/a/1993-58" TargetMode="External"/><Relationship Id="rId248" Type="http://schemas.openxmlformats.org/officeDocument/2006/relationships/hyperlink" Target="http://www.legislation.act.gov.au/a/2008-1" TargetMode="External"/><Relationship Id="rId455" Type="http://schemas.openxmlformats.org/officeDocument/2006/relationships/hyperlink" Target="http://www.legislation.act.gov.au/a/1985-51" TargetMode="External"/><Relationship Id="rId662" Type="http://schemas.openxmlformats.org/officeDocument/2006/relationships/hyperlink" Target="http://www.legislation.act.gov.au/a/1999-79" TargetMode="External"/><Relationship Id="rId1085" Type="http://schemas.openxmlformats.org/officeDocument/2006/relationships/hyperlink" Target="http://www.legislation.act.gov.au/a/2013-2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86" TargetMode="External"/><Relationship Id="rId315" Type="http://schemas.openxmlformats.org/officeDocument/2006/relationships/hyperlink" Target="http://www.legislation.act.gov.au/a/2017-21/default.asp" TargetMode="External"/><Relationship Id="rId522" Type="http://schemas.openxmlformats.org/officeDocument/2006/relationships/hyperlink" Target="http://www.legislation.act.gov.au/a/2010-47" TargetMode="External"/><Relationship Id="rId967" Type="http://schemas.openxmlformats.org/officeDocument/2006/relationships/hyperlink" Target="http://www.legislation.act.gov.au/a/2024-20/" TargetMode="External"/><Relationship Id="rId96" Type="http://schemas.openxmlformats.org/officeDocument/2006/relationships/hyperlink" Target="http://www.legislation.nsw.gov.au/maintop/view/inforce/act+18+2013+cd+0+N" TargetMode="External"/><Relationship Id="rId161" Type="http://schemas.openxmlformats.org/officeDocument/2006/relationships/hyperlink" Target="http://www.legislation.act.gov.au/a/1985-51" TargetMode="External"/><Relationship Id="rId399" Type="http://schemas.openxmlformats.org/officeDocument/2006/relationships/hyperlink" Target="http://www.legislation.act.gov.au/a/2010-47" TargetMode="External"/><Relationship Id="rId827" Type="http://schemas.openxmlformats.org/officeDocument/2006/relationships/hyperlink" Target="http://www.legislation.act.gov.au/a/2013-44" TargetMode="External"/><Relationship Id="rId1012" Type="http://schemas.openxmlformats.org/officeDocument/2006/relationships/hyperlink" Target="http://www.legislation.act.gov.au/a/1997-53" TargetMode="External"/><Relationship Id="rId259" Type="http://schemas.openxmlformats.org/officeDocument/2006/relationships/hyperlink" Target="http://www.legislation.act.gov.au/a/1999-79" TargetMode="External"/><Relationship Id="rId466" Type="http://schemas.openxmlformats.org/officeDocument/2006/relationships/hyperlink" Target="http://www.legislation.act.gov.au/a/1997-53" TargetMode="External"/><Relationship Id="rId673" Type="http://schemas.openxmlformats.org/officeDocument/2006/relationships/hyperlink" Target="http://www.legislation.act.gov.au/a/2010-47" TargetMode="External"/><Relationship Id="rId880" Type="http://schemas.openxmlformats.org/officeDocument/2006/relationships/hyperlink" Target="http://www.legislation.act.gov.au/a/2010-47" TargetMode="External"/><Relationship Id="rId1096" Type="http://schemas.openxmlformats.org/officeDocument/2006/relationships/hyperlink" Target="http://www.legislation.act.gov.au/a/2018-42/" TargetMode="External"/><Relationship Id="rId23" Type="http://schemas.openxmlformats.org/officeDocument/2006/relationships/footer" Target="footer3.xml"/><Relationship Id="rId119" Type="http://schemas.openxmlformats.org/officeDocument/2006/relationships/footer" Target="footer9.xml"/><Relationship Id="rId326" Type="http://schemas.openxmlformats.org/officeDocument/2006/relationships/hyperlink" Target="http://www.legislation.act.gov.au/a/2010-47" TargetMode="External"/><Relationship Id="rId533" Type="http://schemas.openxmlformats.org/officeDocument/2006/relationships/hyperlink" Target="http://www.legislation.act.gov.au/a/2006-12" TargetMode="External"/><Relationship Id="rId978" Type="http://schemas.openxmlformats.org/officeDocument/2006/relationships/hyperlink" Target="http://www.legislation.act.gov.au/a/2019-21/default.asp" TargetMode="External"/><Relationship Id="rId740" Type="http://schemas.openxmlformats.org/officeDocument/2006/relationships/hyperlink" Target="http://www.legislation.act.gov.au/a/2018-42/default.asp" TargetMode="External"/><Relationship Id="rId838" Type="http://schemas.openxmlformats.org/officeDocument/2006/relationships/hyperlink" Target="http://www.legislation.act.gov.au/a/2006-12" TargetMode="External"/><Relationship Id="rId1023" Type="http://schemas.openxmlformats.org/officeDocument/2006/relationships/hyperlink" Target="http://www.legislation.act.gov.au/a/2001-56" TargetMode="External"/><Relationship Id="rId172" Type="http://schemas.openxmlformats.org/officeDocument/2006/relationships/hyperlink" Target="http://www.legislation.act.gov.au/a/1993-50" TargetMode="External"/><Relationship Id="rId477" Type="http://schemas.openxmlformats.org/officeDocument/2006/relationships/hyperlink" Target="http://www.legislation.act.gov.au/a/2010-47" TargetMode="External"/><Relationship Id="rId600" Type="http://schemas.openxmlformats.org/officeDocument/2006/relationships/hyperlink" Target="http://www.legislation.act.gov.au/a/2022-5/" TargetMode="External"/><Relationship Id="rId684" Type="http://schemas.openxmlformats.org/officeDocument/2006/relationships/hyperlink" Target="http://www.legislation.act.gov.au/a/2024-20/" TargetMode="External"/><Relationship Id="rId337" Type="http://schemas.openxmlformats.org/officeDocument/2006/relationships/hyperlink" Target="http://www.legislation.act.gov.au/a/2010-47" TargetMode="External"/><Relationship Id="rId891" Type="http://schemas.openxmlformats.org/officeDocument/2006/relationships/hyperlink" Target="http://www.legislation.act.gov.au/a/2010-27" TargetMode="External"/><Relationship Id="rId905" Type="http://schemas.openxmlformats.org/officeDocument/2006/relationships/hyperlink" Target="http://www.legislation.act.gov.au/a/1999-79" TargetMode="External"/><Relationship Id="rId989" Type="http://schemas.openxmlformats.org/officeDocument/2006/relationships/hyperlink" Target="http://www.legislation.act.gov.au/a/2010-27" TargetMode="External"/><Relationship Id="rId34" Type="http://schemas.openxmlformats.org/officeDocument/2006/relationships/hyperlink" Target="http://www.legislation.act.gov.au/a/1999-80" TargetMode="External"/><Relationship Id="rId544" Type="http://schemas.openxmlformats.org/officeDocument/2006/relationships/hyperlink" Target="http://www.legislation.act.gov.au/a/2024-20/" TargetMode="External"/><Relationship Id="rId751" Type="http://schemas.openxmlformats.org/officeDocument/2006/relationships/hyperlink" Target="http://www.legislation.act.gov.au/a/1993-22" TargetMode="External"/><Relationship Id="rId849" Type="http://schemas.openxmlformats.org/officeDocument/2006/relationships/hyperlink" Target="http://www.legislation.act.gov.au/a/2016-3/default.asp" TargetMode="External"/><Relationship Id="rId183" Type="http://schemas.openxmlformats.org/officeDocument/2006/relationships/hyperlink" Target="http://www.legislation.act.gov.au/a/2001-27" TargetMode="External"/><Relationship Id="rId390" Type="http://schemas.openxmlformats.org/officeDocument/2006/relationships/hyperlink" Target="http://www.legislation.act.gov.au/a/2016-3/default.asp" TargetMode="External"/><Relationship Id="rId404" Type="http://schemas.openxmlformats.org/officeDocument/2006/relationships/hyperlink" Target="http://www.legislation.act.gov.au/a/1992-63" TargetMode="External"/><Relationship Id="rId611" Type="http://schemas.openxmlformats.org/officeDocument/2006/relationships/hyperlink" Target="http://www.legislation.act.gov.au/a/1999-79" TargetMode="External"/><Relationship Id="rId1034" Type="http://schemas.openxmlformats.org/officeDocument/2006/relationships/hyperlink" Target="http://www.legislation.act.gov.au/a/2004-7" TargetMode="External"/><Relationship Id="rId250" Type="http://schemas.openxmlformats.org/officeDocument/2006/relationships/hyperlink" Target="http://www.legislation.act.gov.au/a/2013-52" TargetMode="External"/><Relationship Id="rId488" Type="http://schemas.openxmlformats.org/officeDocument/2006/relationships/hyperlink" Target="http://www.legislation.act.gov.au/a/2011-15" TargetMode="External"/><Relationship Id="rId695" Type="http://schemas.openxmlformats.org/officeDocument/2006/relationships/hyperlink" Target="http://www.legislation.act.gov.au/a/1997-51" TargetMode="External"/><Relationship Id="rId709" Type="http://schemas.openxmlformats.org/officeDocument/2006/relationships/hyperlink" Target="http://www.legislation.act.gov.au/a/1997-51" TargetMode="External"/><Relationship Id="rId916" Type="http://schemas.openxmlformats.org/officeDocument/2006/relationships/hyperlink" Target="http://www.legislation.act.gov.au/a/1999-79" TargetMode="External"/><Relationship Id="rId1101" Type="http://schemas.openxmlformats.org/officeDocument/2006/relationships/hyperlink" Target="https://www.legislation.act.gov.au/a/2019-21/" TargetMode="External"/><Relationship Id="rId45" Type="http://schemas.openxmlformats.org/officeDocument/2006/relationships/hyperlink" Target="http://www.legislation.act.gov.au/a/2009-34" TargetMode="External"/><Relationship Id="rId110" Type="http://schemas.openxmlformats.org/officeDocument/2006/relationships/hyperlink" Target="http://www.legislation.act.gov.au/a/1996-86" TargetMode="External"/><Relationship Id="rId348" Type="http://schemas.openxmlformats.org/officeDocument/2006/relationships/hyperlink" Target="http://www.legislation.act.gov.au/a/1981-16" TargetMode="External"/><Relationship Id="rId555" Type="http://schemas.openxmlformats.org/officeDocument/2006/relationships/hyperlink" Target="http://www.legislation.act.gov.au/a/2024-20/" TargetMode="External"/><Relationship Id="rId762" Type="http://schemas.openxmlformats.org/officeDocument/2006/relationships/hyperlink" Target="http://www.legislation.act.gov.au/a/2001-44" TargetMode="External"/><Relationship Id="rId194" Type="http://schemas.openxmlformats.org/officeDocument/2006/relationships/hyperlink" Target="http://www.legislation.act.gov.au/a/2004-56" TargetMode="External"/><Relationship Id="rId208" Type="http://schemas.openxmlformats.org/officeDocument/2006/relationships/hyperlink" Target="http://www.legislation.act.gov.au/a/2010-27" TargetMode="External"/><Relationship Id="rId415" Type="http://schemas.openxmlformats.org/officeDocument/2006/relationships/hyperlink" Target="http://www.legislation.act.gov.au/a/2010-47" TargetMode="External"/><Relationship Id="rId622" Type="http://schemas.openxmlformats.org/officeDocument/2006/relationships/hyperlink" Target="http://www.legislation.act.gov.au/a/1994-81" TargetMode="External"/><Relationship Id="rId1045" Type="http://schemas.openxmlformats.org/officeDocument/2006/relationships/hyperlink" Target="http://www.legislation.act.gov.au/a/2006-23" TargetMode="External"/><Relationship Id="rId261" Type="http://schemas.openxmlformats.org/officeDocument/2006/relationships/hyperlink" Target="http://www.legislation.act.gov.au/a/1999-79" TargetMode="External"/><Relationship Id="rId499" Type="http://schemas.openxmlformats.org/officeDocument/2006/relationships/hyperlink" Target="http://www.legislation.act.gov.au/a/2010-47" TargetMode="External"/><Relationship Id="rId927" Type="http://schemas.openxmlformats.org/officeDocument/2006/relationships/hyperlink" Target="http://www.legislation.act.gov.au/a/2005-5" TargetMode="External"/><Relationship Id="rId1112" Type="http://schemas.openxmlformats.org/officeDocument/2006/relationships/hyperlink" Target="http://www.legislation.act.gov.au/a/2001-14" TargetMode="External"/><Relationship Id="rId56" Type="http://schemas.openxmlformats.org/officeDocument/2006/relationships/hyperlink" Target="http://www.legislation.act.gov.au/a/db_49155/default.asp" TargetMode="External"/><Relationship Id="rId359" Type="http://schemas.openxmlformats.org/officeDocument/2006/relationships/hyperlink" Target="http://www.legislation.act.gov.au/a/1985-51" TargetMode="External"/><Relationship Id="rId566" Type="http://schemas.openxmlformats.org/officeDocument/2006/relationships/hyperlink" Target="http://www.legislation.act.gov.au/a/2010-27" TargetMode="External"/><Relationship Id="rId773" Type="http://schemas.openxmlformats.org/officeDocument/2006/relationships/hyperlink" Target="http://www.legislation.act.gov.au/a/2010-47" TargetMode="External"/><Relationship Id="rId121" Type="http://schemas.openxmlformats.org/officeDocument/2006/relationships/header" Target="header9.xml"/><Relationship Id="rId219" Type="http://schemas.openxmlformats.org/officeDocument/2006/relationships/hyperlink" Target="http://www.legislation.act.gov.au/a/2012-21" TargetMode="External"/><Relationship Id="rId426" Type="http://schemas.openxmlformats.org/officeDocument/2006/relationships/hyperlink" Target="http://www.legislation.act.gov.au/a/2010-47" TargetMode="External"/><Relationship Id="rId633" Type="http://schemas.openxmlformats.org/officeDocument/2006/relationships/hyperlink" Target="http://www.legislation.act.gov.au/a/2010-27" TargetMode="External"/><Relationship Id="rId980" Type="http://schemas.openxmlformats.org/officeDocument/2006/relationships/hyperlink" Target="http://www.legislation.act.gov.au/a/2010-18" TargetMode="External"/><Relationship Id="rId1056" Type="http://schemas.openxmlformats.org/officeDocument/2006/relationships/hyperlink" Target="http://www.legislation.act.gov.au/a/2009-22" TargetMode="External"/><Relationship Id="rId840" Type="http://schemas.openxmlformats.org/officeDocument/2006/relationships/hyperlink" Target="http://www.legislation.act.gov.au/a/2010-47" TargetMode="External"/><Relationship Id="rId938" Type="http://schemas.openxmlformats.org/officeDocument/2006/relationships/hyperlink" Target="http://www.legislation.act.gov.au/a/2010-1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6-48" TargetMode="External"/><Relationship Id="rId577" Type="http://schemas.openxmlformats.org/officeDocument/2006/relationships/hyperlink" Target="http://www.legislation.act.gov.au/a/1992-63" TargetMode="External"/><Relationship Id="rId700" Type="http://schemas.openxmlformats.org/officeDocument/2006/relationships/hyperlink" Target="http://www.legislation.act.gov.au/a/1997-51" TargetMode="External"/><Relationship Id="rId1123" Type="http://schemas.openxmlformats.org/officeDocument/2006/relationships/header" Target="header17.xml"/><Relationship Id="rId132" Type="http://schemas.openxmlformats.org/officeDocument/2006/relationships/hyperlink" Target="http://www.legislation.act.gov.au/a/1999-78" TargetMode="External"/><Relationship Id="rId784" Type="http://schemas.openxmlformats.org/officeDocument/2006/relationships/hyperlink" Target="http://www.legislation.act.gov.au/a/2010-47" TargetMode="External"/><Relationship Id="rId991" Type="http://schemas.openxmlformats.org/officeDocument/2006/relationships/hyperlink" Target="http://www.legislation.act.gov.au/a/1999-79" TargetMode="External"/><Relationship Id="rId1067" Type="http://schemas.openxmlformats.org/officeDocument/2006/relationships/hyperlink" Target="http://www.legislation.act.gov.au/a/2011-28" TargetMode="External"/><Relationship Id="rId437" Type="http://schemas.openxmlformats.org/officeDocument/2006/relationships/hyperlink" Target="http://www.legislation.act.gov.au/a/2013-19" TargetMode="External"/><Relationship Id="rId644" Type="http://schemas.openxmlformats.org/officeDocument/2006/relationships/hyperlink" Target="http://www.legislation.act.gov.au/a/1993-22" TargetMode="External"/><Relationship Id="rId851" Type="http://schemas.openxmlformats.org/officeDocument/2006/relationships/hyperlink" Target="http://www.legislation.act.gov.au/a/2001-27" TargetMode="External"/><Relationship Id="rId283" Type="http://schemas.openxmlformats.org/officeDocument/2006/relationships/hyperlink" Target="http://www.legislation.act.gov.au/a/1997-51" TargetMode="External"/><Relationship Id="rId490" Type="http://schemas.openxmlformats.org/officeDocument/2006/relationships/hyperlink" Target="http://www.legislation.act.gov.au/a/2013-19" TargetMode="External"/><Relationship Id="rId504" Type="http://schemas.openxmlformats.org/officeDocument/2006/relationships/hyperlink" Target="http://www.legislation.act.gov.au/a/1999-79" TargetMode="External"/><Relationship Id="rId711" Type="http://schemas.openxmlformats.org/officeDocument/2006/relationships/hyperlink" Target="http://www.legislation.act.gov.au/a/1985-67" TargetMode="External"/><Relationship Id="rId949" Type="http://schemas.openxmlformats.org/officeDocument/2006/relationships/hyperlink" Target="http://www.legislation.act.gov.au/a/2006-27" TargetMode="External"/><Relationship Id="rId78" Type="http://schemas.openxmlformats.org/officeDocument/2006/relationships/hyperlink" Target="http://www.legislation.act.gov.au/a/2002-51" TargetMode="External"/><Relationship Id="rId143" Type="http://schemas.openxmlformats.org/officeDocument/2006/relationships/header" Target="header11.xml"/><Relationship Id="rId350" Type="http://schemas.openxmlformats.org/officeDocument/2006/relationships/hyperlink" Target="http://www.legislation.act.gov.au/a/2001-44" TargetMode="External"/><Relationship Id="rId588" Type="http://schemas.openxmlformats.org/officeDocument/2006/relationships/hyperlink" Target="http://www.legislation.act.gov.au/a/1992-63" TargetMode="External"/><Relationship Id="rId795" Type="http://schemas.openxmlformats.org/officeDocument/2006/relationships/hyperlink" Target="http://www.legislation.act.gov.au/a/1985-51" TargetMode="External"/><Relationship Id="rId809" Type="http://schemas.openxmlformats.org/officeDocument/2006/relationships/hyperlink" Target="http://www.legislation.act.gov.au/a/2004-10" TargetMode="External"/><Relationship Id="rId9" Type="http://schemas.openxmlformats.org/officeDocument/2006/relationships/image" Target="media/image1.png"/><Relationship Id="rId210" Type="http://schemas.openxmlformats.org/officeDocument/2006/relationships/hyperlink" Target="http://www.legislation.act.gov.au/a/2010-43" TargetMode="External"/><Relationship Id="rId448" Type="http://schemas.openxmlformats.org/officeDocument/2006/relationships/hyperlink" Target="http://www.legislation.act.gov.au/a/2004-10" TargetMode="External"/><Relationship Id="rId655" Type="http://schemas.openxmlformats.org/officeDocument/2006/relationships/hyperlink" Target="http://www.legislation.act.gov.au/a/2024-20/" TargetMode="External"/><Relationship Id="rId862" Type="http://schemas.openxmlformats.org/officeDocument/2006/relationships/hyperlink" Target="http://www.legislation.act.gov.au/a/2011-15" TargetMode="External"/><Relationship Id="rId1078" Type="http://schemas.openxmlformats.org/officeDocument/2006/relationships/hyperlink" Target="http://www.legislation.act.gov.au/a/2013-52" TargetMode="External"/><Relationship Id="rId294" Type="http://schemas.openxmlformats.org/officeDocument/2006/relationships/hyperlink" Target="http://www.legislation.act.gov.au/a/2010-27" TargetMode="External"/><Relationship Id="rId308" Type="http://schemas.openxmlformats.org/officeDocument/2006/relationships/hyperlink" Target="http://www.legislation.act.gov.au/a/2001-62" TargetMode="External"/><Relationship Id="rId515" Type="http://schemas.openxmlformats.org/officeDocument/2006/relationships/hyperlink" Target="http://www.legislation.act.gov.au/a/2010-47" TargetMode="External"/><Relationship Id="rId722" Type="http://schemas.openxmlformats.org/officeDocument/2006/relationships/hyperlink" Target="http://www.legislation.act.gov.au/a/1985-51" TargetMode="External"/><Relationship Id="rId89" Type="http://schemas.openxmlformats.org/officeDocument/2006/relationships/hyperlink" Target="http://www.legislation.act.gov.au/a/2002-51" TargetMode="External"/><Relationship Id="rId154" Type="http://schemas.openxmlformats.org/officeDocument/2006/relationships/hyperlink" Target="http://www.legislation.act.gov.au/a/1977-52/default.asp" TargetMode="External"/><Relationship Id="rId361" Type="http://schemas.openxmlformats.org/officeDocument/2006/relationships/hyperlink" Target="http://www.legislation.act.gov.au/a/1999-79" TargetMode="External"/><Relationship Id="rId599" Type="http://schemas.openxmlformats.org/officeDocument/2006/relationships/hyperlink" Target="http://www.legislation.act.gov.au/a/2020-42/" TargetMode="External"/><Relationship Id="rId1005" Type="http://schemas.openxmlformats.org/officeDocument/2006/relationships/hyperlink" Target="http://www.legislation.act.gov.au/a/1994-81" TargetMode="External"/><Relationship Id="rId459" Type="http://schemas.openxmlformats.org/officeDocument/2006/relationships/hyperlink" Target="http://www.legislation.act.gov.au/a/1999-79" TargetMode="External"/><Relationship Id="rId666" Type="http://schemas.openxmlformats.org/officeDocument/2006/relationships/hyperlink" Target="http://www.legislation.act.gov.au/a/1992-63" TargetMode="External"/><Relationship Id="rId873" Type="http://schemas.openxmlformats.org/officeDocument/2006/relationships/hyperlink" Target="http://www.legislation.act.gov.au/a/1999-79" TargetMode="External"/><Relationship Id="rId1089" Type="http://schemas.openxmlformats.org/officeDocument/2006/relationships/hyperlink" Target="http://www.legislation.act.gov.au/a/2016-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19" TargetMode="External"/><Relationship Id="rId319" Type="http://schemas.openxmlformats.org/officeDocument/2006/relationships/hyperlink" Target="http://www.legislation.act.gov.au/a/1999-79" TargetMode="External"/><Relationship Id="rId526" Type="http://schemas.openxmlformats.org/officeDocument/2006/relationships/hyperlink" Target="http://www.legislation.act.gov.au/a/2011-15" TargetMode="External"/><Relationship Id="rId733" Type="http://schemas.openxmlformats.org/officeDocument/2006/relationships/hyperlink" Target="http://www.legislation.act.gov.au/a/2013-44" TargetMode="External"/><Relationship Id="rId940" Type="http://schemas.openxmlformats.org/officeDocument/2006/relationships/hyperlink" Target="http://www.legislation.act.gov.au/a/2010-47" TargetMode="External"/><Relationship Id="rId1016" Type="http://schemas.openxmlformats.org/officeDocument/2006/relationships/hyperlink" Target="http://www.legislation.act.gov.au/a/1999-11" TargetMode="External"/><Relationship Id="rId165" Type="http://schemas.openxmlformats.org/officeDocument/2006/relationships/hyperlink" Target="http://www.legislation.act.gov.au/a/1989-38" TargetMode="External"/><Relationship Id="rId372" Type="http://schemas.openxmlformats.org/officeDocument/2006/relationships/hyperlink" Target="http://www.legislation.act.gov.au/a/2013-20" TargetMode="External"/><Relationship Id="rId677" Type="http://schemas.openxmlformats.org/officeDocument/2006/relationships/hyperlink" Target="http://www.legislation.act.gov.au/a/1997-51" TargetMode="External"/><Relationship Id="rId800" Type="http://schemas.openxmlformats.org/officeDocument/2006/relationships/hyperlink" Target="http://www.legislation.act.gov.au/a/1985-51" TargetMode="External"/><Relationship Id="rId232" Type="http://schemas.openxmlformats.org/officeDocument/2006/relationships/hyperlink" Target="http://www.legislation.act.gov.au/a/2017-21/default.asp" TargetMode="External"/><Relationship Id="rId884" Type="http://schemas.openxmlformats.org/officeDocument/2006/relationships/hyperlink" Target="http://www.legislation.act.gov.au/a/2010-27" TargetMode="External"/><Relationship Id="rId27" Type="http://schemas.openxmlformats.org/officeDocument/2006/relationships/footer" Target="footer5.xml"/><Relationship Id="rId537" Type="http://schemas.openxmlformats.org/officeDocument/2006/relationships/hyperlink" Target="http://www.legislation.act.gov.au/a/2024-20/" TargetMode="External"/><Relationship Id="rId744" Type="http://schemas.openxmlformats.org/officeDocument/2006/relationships/hyperlink" Target="http://www.legislation.act.gov.au/a/2011-15" TargetMode="External"/><Relationship Id="rId951" Type="http://schemas.openxmlformats.org/officeDocument/2006/relationships/hyperlink" Target="http://www.legislation.act.gov.au/a/1999-79" TargetMode="External"/><Relationship Id="rId80" Type="http://schemas.openxmlformats.org/officeDocument/2006/relationships/hyperlink" Target="http://www.legislation.act.gov.au/a/alt_a1989-11co" TargetMode="External"/><Relationship Id="rId176" Type="http://schemas.openxmlformats.org/officeDocument/2006/relationships/hyperlink" Target="http://www.legislation.act.gov.au/a/1996-7" TargetMode="External"/><Relationship Id="rId383" Type="http://schemas.openxmlformats.org/officeDocument/2006/relationships/hyperlink" Target="http://www.legislation.act.gov.au/a/2013-20" TargetMode="External"/><Relationship Id="rId590" Type="http://schemas.openxmlformats.org/officeDocument/2006/relationships/hyperlink" Target="http://www.legislation.act.gov.au/a/2011-15" TargetMode="External"/><Relationship Id="rId604" Type="http://schemas.openxmlformats.org/officeDocument/2006/relationships/hyperlink" Target="http://www.legislation.act.gov.au/a/1997-51" TargetMode="External"/><Relationship Id="rId811" Type="http://schemas.openxmlformats.org/officeDocument/2006/relationships/hyperlink" Target="http://www.legislation.act.gov.au/a/2018-42/default.asp" TargetMode="External"/><Relationship Id="rId1027" Type="http://schemas.openxmlformats.org/officeDocument/2006/relationships/hyperlink" Target="http://www.legislation.act.gov.au/a/2001-62" TargetMode="External"/><Relationship Id="rId243" Type="http://schemas.openxmlformats.org/officeDocument/2006/relationships/hyperlink" Target="http://www.legislation.act.gov.au/a/2001-44" TargetMode="External"/><Relationship Id="rId450" Type="http://schemas.openxmlformats.org/officeDocument/2006/relationships/hyperlink" Target="http://www.legislation.act.gov.au/a/2010-47" TargetMode="External"/><Relationship Id="rId688" Type="http://schemas.openxmlformats.org/officeDocument/2006/relationships/hyperlink" Target="http://www.legislation.act.gov.au/a/1999-79" TargetMode="External"/><Relationship Id="rId895" Type="http://schemas.openxmlformats.org/officeDocument/2006/relationships/hyperlink" Target="http://www.legislation.act.gov.au/a/1999-79" TargetMode="External"/><Relationship Id="rId909" Type="http://schemas.openxmlformats.org/officeDocument/2006/relationships/hyperlink" Target="http://www.legislation.act.gov.au/a/2011-15" TargetMode="External"/><Relationship Id="rId1080" Type="http://schemas.openxmlformats.org/officeDocument/2006/relationships/hyperlink" Target="http://www.legislation.act.gov.au/a/2014-21"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0-18" TargetMode="External"/><Relationship Id="rId548" Type="http://schemas.openxmlformats.org/officeDocument/2006/relationships/hyperlink" Target="http://www.legislation.act.gov.au/a/1989-24" TargetMode="External"/><Relationship Id="rId755" Type="http://schemas.openxmlformats.org/officeDocument/2006/relationships/hyperlink" Target="http://www.legislation.act.gov.au/a/2006-23" TargetMode="External"/><Relationship Id="rId962" Type="http://schemas.openxmlformats.org/officeDocument/2006/relationships/hyperlink" Target="http://www.legislation.act.gov.au/a/1999-79" TargetMode="External"/><Relationship Id="rId91" Type="http://schemas.openxmlformats.org/officeDocument/2006/relationships/hyperlink" Target="http://www.legislation.act.gov.au/a/1930-21" TargetMode="External"/><Relationship Id="rId187" Type="http://schemas.openxmlformats.org/officeDocument/2006/relationships/hyperlink" Target="http://www.legislation.act.gov.au/a/2002-30" TargetMode="External"/><Relationship Id="rId394" Type="http://schemas.openxmlformats.org/officeDocument/2006/relationships/hyperlink" Target="http://www.legislation.act.gov.au/a/1985-51" TargetMode="External"/><Relationship Id="rId408" Type="http://schemas.openxmlformats.org/officeDocument/2006/relationships/hyperlink" Target="http://www.legislation.act.gov.au/a/2010-27" TargetMode="External"/><Relationship Id="rId615" Type="http://schemas.openxmlformats.org/officeDocument/2006/relationships/hyperlink" Target="http://www.legislation.act.gov.au/a/1997-51" TargetMode="External"/><Relationship Id="rId822" Type="http://schemas.openxmlformats.org/officeDocument/2006/relationships/hyperlink" Target="http://www.legislation.act.gov.au/a/1999-79" TargetMode="External"/><Relationship Id="rId1038" Type="http://schemas.openxmlformats.org/officeDocument/2006/relationships/hyperlink" Target="http://www.legislation.act.gov.au/a/2004-10" TargetMode="External"/><Relationship Id="rId254" Type="http://schemas.openxmlformats.org/officeDocument/2006/relationships/hyperlink" Target="http://www.legislation.act.gov.au/a/1999-79" TargetMode="External"/><Relationship Id="rId699" Type="http://schemas.openxmlformats.org/officeDocument/2006/relationships/hyperlink" Target="http://www.legislation.act.gov.au/a/2024-20/" TargetMode="External"/><Relationship Id="rId1091" Type="http://schemas.openxmlformats.org/officeDocument/2006/relationships/hyperlink" Target="http://www.legislation.act.gov.au/a/2017-21/default.asp" TargetMode="External"/><Relationship Id="rId1105" Type="http://schemas.openxmlformats.org/officeDocument/2006/relationships/hyperlink" Target="http://www.legislation.act.gov.au/a/2019-12" TargetMode="External"/><Relationship Id="rId49" Type="http://schemas.openxmlformats.org/officeDocument/2006/relationships/hyperlink" Target="http://www.legislation.act.gov.au/a/1999-78"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0-47" TargetMode="External"/><Relationship Id="rId559" Type="http://schemas.openxmlformats.org/officeDocument/2006/relationships/hyperlink" Target="http://www.legislation.act.gov.au/a/2024-20/" TargetMode="External"/><Relationship Id="rId766" Type="http://schemas.openxmlformats.org/officeDocument/2006/relationships/hyperlink" Target="http://www.legislation.act.gov.au/a/1985-51" TargetMode="External"/><Relationship Id="rId198" Type="http://schemas.openxmlformats.org/officeDocument/2006/relationships/hyperlink" Target="http://www.legislation.act.gov.au/a/2005-59" TargetMode="External"/><Relationship Id="rId321" Type="http://schemas.openxmlformats.org/officeDocument/2006/relationships/hyperlink" Target="http://www.legislation.act.gov.au/a/1999-79" TargetMode="External"/><Relationship Id="rId419" Type="http://schemas.openxmlformats.org/officeDocument/2006/relationships/hyperlink" Target="http://www.legislation.act.gov.au/a/2011-15" TargetMode="External"/><Relationship Id="rId626" Type="http://schemas.openxmlformats.org/officeDocument/2006/relationships/hyperlink" Target="http://www.legislation.act.gov.au/a/2011-15" TargetMode="External"/><Relationship Id="rId973" Type="http://schemas.openxmlformats.org/officeDocument/2006/relationships/hyperlink" Target="http://www.legislation.act.gov.au/a/1999-79" TargetMode="External"/><Relationship Id="rId1049" Type="http://schemas.openxmlformats.org/officeDocument/2006/relationships/hyperlink" Target="http://www.legislation.act.gov.au/a/2006-27" TargetMode="External"/><Relationship Id="rId833" Type="http://schemas.openxmlformats.org/officeDocument/2006/relationships/hyperlink" Target="http://www.legislation.act.gov.au/a/2001-27" TargetMode="External"/><Relationship Id="rId1116" Type="http://schemas.openxmlformats.org/officeDocument/2006/relationships/footer" Target="footer15.xml"/><Relationship Id="rId265" Type="http://schemas.openxmlformats.org/officeDocument/2006/relationships/hyperlink" Target="http://www.legislation.act.gov.au/a/1992-63" TargetMode="External"/><Relationship Id="rId472" Type="http://schemas.openxmlformats.org/officeDocument/2006/relationships/hyperlink" Target="http://www.legislation.act.gov.au/a/2022-5/" TargetMode="External"/><Relationship Id="rId900" Type="http://schemas.openxmlformats.org/officeDocument/2006/relationships/hyperlink" Target="http://www.legislation.act.gov.au/a/1999-79"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1-44" TargetMode="External"/><Relationship Id="rId777" Type="http://schemas.openxmlformats.org/officeDocument/2006/relationships/hyperlink" Target="http://www.legislation.act.gov.au/a/1992-63" TargetMode="External"/><Relationship Id="rId984" Type="http://schemas.openxmlformats.org/officeDocument/2006/relationships/hyperlink" Target="http://www.legislation.act.gov.au/a/2013-19" TargetMode="External"/><Relationship Id="rId637" Type="http://schemas.openxmlformats.org/officeDocument/2006/relationships/hyperlink" Target="http://www.legislation.act.gov.au/a/1999-18" TargetMode="External"/><Relationship Id="rId844" Type="http://schemas.openxmlformats.org/officeDocument/2006/relationships/hyperlink" Target="http://www.legislation.act.gov.au/a/2010-47" TargetMode="External"/><Relationship Id="rId276" Type="http://schemas.openxmlformats.org/officeDocument/2006/relationships/hyperlink" Target="http://www.legislation.act.gov.au/a/1999-79" TargetMode="External"/><Relationship Id="rId483" Type="http://schemas.openxmlformats.org/officeDocument/2006/relationships/hyperlink" Target="http://www.legislation.act.gov.au/a/1997-53" TargetMode="External"/><Relationship Id="rId690" Type="http://schemas.openxmlformats.org/officeDocument/2006/relationships/hyperlink" Target="http://www.legislation.act.gov.au/a/2011-15" TargetMode="External"/><Relationship Id="rId704" Type="http://schemas.openxmlformats.org/officeDocument/2006/relationships/hyperlink" Target="http://www.legislation.act.gov.au/a/1992-63" TargetMode="External"/><Relationship Id="rId911" Type="http://schemas.openxmlformats.org/officeDocument/2006/relationships/hyperlink" Target="http://www.legislation.act.gov.au/a/2024-20/" TargetMode="External"/><Relationship Id="rId1127" Type="http://schemas.openxmlformats.org/officeDocument/2006/relationships/footer" Target="footer21.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00-40" TargetMode="External"/><Relationship Id="rId343" Type="http://schemas.openxmlformats.org/officeDocument/2006/relationships/hyperlink" Target="http://www.legislation.act.gov.au/a/2006-12" TargetMode="External"/><Relationship Id="rId550" Type="http://schemas.openxmlformats.org/officeDocument/2006/relationships/hyperlink" Target="http://www.legislation.act.gov.au/a/2010-27" TargetMode="External"/><Relationship Id="rId788" Type="http://schemas.openxmlformats.org/officeDocument/2006/relationships/hyperlink" Target="http://www.legislation.act.gov.au/a/2001-44" TargetMode="External"/><Relationship Id="rId995" Type="http://schemas.openxmlformats.org/officeDocument/2006/relationships/hyperlink" Target="http://www.legislation.act.gov.au/a/1992-63" TargetMode="External"/><Relationship Id="rId203" Type="http://schemas.openxmlformats.org/officeDocument/2006/relationships/hyperlink" Target="http://www.legislation.act.gov.au/a/2008-39" TargetMode="External"/><Relationship Id="rId648" Type="http://schemas.openxmlformats.org/officeDocument/2006/relationships/hyperlink" Target="http://www.legislation.act.gov.au/a/1989-38" TargetMode="External"/><Relationship Id="rId855" Type="http://schemas.openxmlformats.org/officeDocument/2006/relationships/hyperlink" Target="http://www.legislation.act.gov.au/a/1992-63" TargetMode="External"/><Relationship Id="rId1040" Type="http://schemas.openxmlformats.org/officeDocument/2006/relationships/hyperlink" Target="http://www.legislation.act.gov.au/a/2005-5" TargetMode="External"/><Relationship Id="rId287" Type="http://schemas.openxmlformats.org/officeDocument/2006/relationships/hyperlink" Target="http://www.legislation.act.gov.au/a/1981-29" TargetMode="External"/><Relationship Id="rId410" Type="http://schemas.openxmlformats.org/officeDocument/2006/relationships/hyperlink" Target="http://www.legislation.act.gov.au/a/2010-47" TargetMode="External"/><Relationship Id="rId494" Type="http://schemas.openxmlformats.org/officeDocument/2006/relationships/hyperlink" Target="http://www.legislation.act.gov.au/a/2010-47" TargetMode="External"/><Relationship Id="rId508" Type="http://schemas.openxmlformats.org/officeDocument/2006/relationships/hyperlink" Target="http://www.legislation.act.gov.au/a/1985-51" TargetMode="External"/><Relationship Id="rId715" Type="http://schemas.openxmlformats.org/officeDocument/2006/relationships/hyperlink" Target="http://www.legislation.act.gov.au/a/1992-63" TargetMode="External"/><Relationship Id="rId922" Type="http://schemas.openxmlformats.org/officeDocument/2006/relationships/hyperlink" Target="http://www.legislation.act.gov.au/a/2011-15" TargetMode="External"/><Relationship Id="rId147" Type="http://schemas.openxmlformats.org/officeDocument/2006/relationships/hyperlink" Target="http://www.legislation.act.gov.au/a/1977-17/default.asp" TargetMode="External"/><Relationship Id="rId354" Type="http://schemas.openxmlformats.org/officeDocument/2006/relationships/hyperlink" Target="http://www.legislation.act.gov.au/a/2010-47" TargetMode="External"/><Relationship Id="rId799" Type="http://schemas.openxmlformats.org/officeDocument/2006/relationships/hyperlink" Target="http://www.legislation.act.gov.au/a/2010-47" TargetMode="External"/><Relationship Id="rId51" Type="http://schemas.openxmlformats.org/officeDocument/2006/relationships/hyperlink" Target="http://www.legislation.act.gov.au/a/1999-78" TargetMode="External"/><Relationship Id="rId561" Type="http://schemas.openxmlformats.org/officeDocument/2006/relationships/hyperlink" Target="http://www.legislation.act.gov.au/a/1985-51" TargetMode="External"/><Relationship Id="rId659" Type="http://schemas.openxmlformats.org/officeDocument/2006/relationships/hyperlink" Target="http://www.legislation.act.gov.au/a/1992-63" TargetMode="External"/><Relationship Id="rId866" Type="http://schemas.openxmlformats.org/officeDocument/2006/relationships/hyperlink" Target="http://www.legislation.act.gov.au/a/2019-21/default.asp" TargetMode="External"/><Relationship Id="rId214" Type="http://schemas.openxmlformats.org/officeDocument/2006/relationships/hyperlink" Target="http://www.legislation.act.gov.au/a/2010-47" TargetMode="External"/><Relationship Id="rId298" Type="http://schemas.openxmlformats.org/officeDocument/2006/relationships/hyperlink" Target="https://www.legislation.act.gov.au/a/2019-21/" TargetMode="External"/><Relationship Id="rId421" Type="http://schemas.openxmlformats.org/officeDocument/2006/relationships/hyperlink" Target="http://www.legislation.act.gov.au/a/2011-15" TargetMode="External"/><Relationship Id="rId519" Type="http://schemas.openxmlformats.org/officeDocument/2006/relationships/hyperlink" Target="http://www.legislation.act.gov.au/a/2013-16" TargetMode="External"/><Relationship Id="rId1051" Type="http://schemas.openxmlformats.org/officeDocument/2006/relationships/hyperlink" Target="http://www.legislation.act.gov.au/a/2008-39" TargetMode="External"/><Relationship Id="rId158" Type="http://schemas.openxmlformats.org/officeDocument/2006/relationships/hyperlink" Target="http://www.legislation.act.gov.au/a/1981-29" TargetMode="External"/><Relationship Id="rId726" Type="http://schemas.openxmlformats.org/officeDocument/2006/relationships/hyperlink" Target="http://www.legislation.act.gov.au/a/1997-53" TargetMode="External"/><Relationship Id="rId933" Type="http://schemas.openxmlformats.org/officeDocument/2006/relationships/hyperlink" Target="http://www.legislation.act.gov.au/a/1999-79" TargetMode="External"/><Relationship Id="rId1009" Type="http://schemas.openxmlformats.org/officeDocument/2006/relationships/hyperlink" Target="http://www.legislation.act.gov.au/a/1996-7" TargetMode="External"/><Relationship Id="rId62" Type="http://schemas.openxmlformats.org/officeDocument/2006/relationships/hyperlink" Target="http://www.legislation.act.gov.au/a/2005-58" TargetMode="External"/><Relationship Id="rId365" Type="http://schemas.openxmlformats.org/officeDocument/2006/relationships/hyperlink" Target="http://www.legislation.act.gov.au/a/2014-21" TargetMode="External"/><Relationship Id="rId572" Type="http://schemas.openxmlformats.org/officeDocument/2006/relationships/hyperlink" Target="http://www.legislation.act.gov.au/a/2014-21" TargetMode="External"/><Relationship Id="rId225" Type="http://schemas.openxmlformats.org/officeDocument/2006/relationships/hyperlink" Target="http://www.legislation.act.gov.au/a/2013-52" TargetMode="External"/><Relationship Id="rId432" Type="http://schemas.openxmlformats.org/officeDocument/2006/relationships/hyperlink" Target="http://www.legislation.act.gov.au/a/2010-47" TargetMode="External"/><Relationship Id="rId877" Type="http://schemas.openxmlformats.org/officeDocument/2006/relationships/hyperlink" Target="http://www.legislation.act.gov.au/a/2010-47" TargetMode="External"/><Relationship Id="rId1062" Type="http://schemas.openxmlformats.org/officeDocument/2006/relationships/hyperlink" Target="http://www.legislation.act.gov.au/a/2010-47" TargetMode="External"/><Relationship Id="rId737" Type="http://schemas.openxmlformats.org/officeDocument/2006/relationships/hyperlink" Target="http://www.legislation.act.gov.au/a/2010-47" TargetMode="External"/><Relationship Id="rId944" Type="http://schemas.openxmlformats.org/officeDocument/2006/relationships/hyperlink" Target="http://www.legislation.act.gov.au/a/2010-18" TargetMode="External"/><Relationship Id="rId73" Type="http://schemas.openxmlformats.org/officeDocument/2006/relationships/hyperlink" Target="http://www.legislation.act.gov.au/a/2002-51" TargetMode="External"/><Relationship Id="rId169" Type="http://schemas.openxmlformats.org/officeDocument/2006/relationships/hyperlink" Target="http://www.legislation.act.gov.au/a/1991-44" TargetMode="External"/><Relationship Id="rId376" Type="http://schemas.openxmlformats.org/officeDocument/2006/relationships/hyperlink" Target="http://www.legislation.act.gov.au/a/2014-21" TargetMode="External"/><Relationship Id="rId583" Type="http://schemas.openxmlformats.org/officeDocument/2006/relationships/hyperlink" Target="http://www.legislation.act.gov.au/a/2011-15" TargetMode="External"/><Relationship Id="rId790" Type="http://schemas.openxmlformats.org/officeDocument/2006/relationships/hyperlink" Target="http://www.legislation.act.gov.au/a/1997-51" TargetMode="External"/><Relationship Id="rId804" Type="http://schemas.openxmlformats.org/officeDocument/2006/relationships/hyperlink" Target="http://www.legislation.act.gov.au/a/1985-51" TargetMode="External"/><Relationship Id="rId4" Type="http://schemas.openxmlformats.org/officeDocument/2006/relationships/styles" Target="styles.xml"/><Relationship Id="rId236" Type="http://schemas.openxmlformats.org/officeDocument/2006/relationships/hyperlink" Target="https://www.legislation.act.gov.au/cn/2019-13/" TargetMode="External"/><Relationship Id="rId443" Type="http://schemas.openxmlformats.org/officeDocument/2006/relationships/hyperlink" Target="http://www.legislation.act.gov.au/a/2010-47" TargetMode="External"/><Relationship Id="rId650" Type="http://schemas.openxmlformats.org/officeDocument/2006/relationships/hyperlink" Target="http://www.legislation.act.gov.au/a/1992-63" TargetMode="External"/><Relationship Id="rId888" Type="http://schemas.openxmlformats.org/officeDocument/2006/relationships/hyperlink" Target="http://www.legislation.act.gov.au/a/1999-79" TargetMode="External"/><Relationship Id="rId1073" Type="http://schemas.openxmlformats.org/officeDocument/2006/relationships/hyperlink" Target="http://www.legislation.act.gov.au/a/2013-20" TargetMode="External"/><Relationship Id="rId303" Type="http://schemas.openxmlformats.org/officeDocument/2006/relationships/hyperlink" Target="http://www.legislation.act.gov.au/a/2002-49" TargetMode="External"/><Relationship Id="rId748" Type="http://schemas.openxmlformats.org/officeDocument/2006/relationships/hyperlink" Target="http://www.legislation.act.gov.au/a/2013-44" TargetMode="External"/><Relationship Id="rId955" Type="http://schemas.openxmlformats.org/officeDocument/2006/relationships/hyperlink" Target="http://www.legislation.act.gov.au/a/2010-27" TargetMode="External"/><Relationship Id="rId84" Type="http://schemas.openxmlformats.org/officeDocument/2006/relationships/hyperlink" Target="http://www.legislation.act.gov.au/a/2002-51" TargetMode="External"/><Relationship Id="rId387" Type="http://schemas.openxmlformats.org/officeDocument/2006/relationships/hyperlink" Target="http://www.legislation.act.gov.au/a/1989-24" TargetMode="External"/><Relationship Id="rId510" Type="http://schemas.openxmlformats.org/officeDocument/2006/relationships/hyperlink" Target="http://www.legislation.act.gov.au/a/alt_a1989-23co" TargetMode="External"/><Relationship Id="rId594" Type="http://schemas.openxmlformats.org/officeDocument/2006/relationships/hyperlink" Target="http://www.legislation.act.gov.au/a/2004-10" TargetMode="External"/><Relationship Id="rId608" Type="http://schemas.openxmlformats.org/officeDocument/2006/relationships/hyperlink" Target="http://www.legislation.act.gov.au/a/1997-51" TargetMode="External"/><Relationship Id="rId815" Type="http://schemas.openxmlformats.org/officeDocument/2006/relationships/hyperlink" Target="http://www.legislation.act.gov.au/a/2010-47" TargetMode="External"/><Relationship Id="rId247" Type="http://schemas.openxmlformats.org/officeDocument/2006/relationships/hyperlink" Target="http://www.legislation.act.gov.au/a/2005-20" TargetMode="External"/><Relationship Id="rId899" Type="http://schemas.openxmlformats.org/officeDocument/2006/relationships/hyperlink" Target="http://www.legislation.act.gov.au/a/1992-63" TargetMode="External"/><Relationship Id="rId1000" Type="http://schemas.openxmlformats.org/officeDocument/2006/relationships/hyperlink" Target="http://www.legislation.act.gov.au/a/1993-58" TargetMode="External"/><Relationship Id="rId1084" Type="http://schemas.openxmlformats.org/officeDocument/2006/relationships/hyperlink" Target="http://www.legislation.act.gov.au/a/2014-25"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0-47" TargetMode="External"/><Relationship Id="rId661" Type="http://schemas.openxmlformats.org/officeDocument/2006/relationships/hyperlink" Target="http://www.legislation.act.gov.au/a/1997-51" TargetMode="External"/><Relationship Id="rId759" Type="http://schemas.openxmlformats.org/officeDocument/2006/relationships/hyperlink" Target="http://www.legislation.act.gov.au/a/2024-20/" TargetMode="External"/><Relationship Id="rId966" Type="http://schemas.openxmlformats.org/officeDocument/2006/relationships/hyperlink" Target="http://www.legislation.act.gov.au/a/2010-47" TargetMode="External"/><Relationship Id="rId11" Type="http://schemas.openxmlformats.org/officeDocument/2006/relationships/hyperlink" Target="http://www.legislation.act.gov.au" TargetMode="External"/><Relationship Id="rId314" Type="http://schemas.openxmlformats.org/officeDocument/2006/relationships/hyperlink" Target="http://www.legislation.act.gov.au/a/2013-24" TargetMode="External"/><Relationship Id="rId398" Type="http://schemas.openxmlformats.org/officeDocument/2006/relationships/hyperlink" Target="http://www.legislation.act.gov.au/a/2010-27" TargetMode="External"/><Relationship Id="rId521" Type="http://schemas.openxmlformats.org/officeDocument/2006/relationships/hyperlink" Target="http://www.legislation.act.gov.au/a/2010-27" TargetMode="External"/><Relationship Id="rId619" Type="http://schemas.openxmlformats.org/officeDocument/2006/relationships/hyperlink" Target="http://www.legislation.act.gov.au/a/1997-51" TargetMode="External"/><Relationship Id="rId95" Type="http://schemas.openxmlformats.org/officeDocument/2006/relationships/hyperlink" Target="http://www.legislation.act.gov.au/a/1999-77" TargetMode="External"/><Relationship Id="rId160" Type="http://schemas.openxmlformats.org/officeDocument/2006/relationships/hyperlink" Target="http://www.legislation.act.gov.au/a/1984-63" TargetMode="External"/><Relationship Id="rId826" Type="http://schemas.openxmlformats.org/officeDocument/2006/relationships/hyperlink" Target="http://www.legislation.act.gov.au/a/2011-15" TargetMode="External"/><Relationship Id="rId1011" Type="http://schemas.openxmlformats.org/officeDocument/2006/relationships/hyperlink" Target="http://www.legislation.act.gov.au/a/1996-48" TargetMode="External"/><Relationship Id="rId1109" Type="http://schemas.openxmlformats.org/officeDocument/2006/relationships/hyperlink" Target="http://www.legislation.act.gov.au/a/2022-5/" TargetMode="External"/><Relationship Id="rId258" Type="http://schemas.openxmlformats.org/officeDocument/2006/relationships/hyperlink" Target="http://www.legislation.act.gov.au/a/1999-79" TargetMode="External"/><Relationship Id="rId465" Type="http://schemas.openxmlformats.org/officeDocument/2006/relationships/hyperlink" Target="http://www.legislation.act.gov.au/a/2006-12" TargetMode="External"/><Relationship Id="rId672" Type="http://schemas.openxmlformats.org/officeDocument/2006/relationships/hyperlink" Target="http://www.legislation.act.gov.au/a/2010-47" TargetMode="External"/><Relationship Id="rId1095" Type="http://schemas.openxmlformats.org/officeDocument/2006/relationships/hyperlink" Target="http://www.legislation.act.gov.au/a/2018-8/" TargetMode="External"/><Relationship Id="rId22" Type="http://schemas.openxmlformats.org/officeDocument/2006/relationships/header" Target="header3.xml"/><Relationship Id="rId118" Type="http://schemas.openxmlformats.org/officeDocument/2006/relationships/footer" Target="footer8.xml"/><Relationship Id="rId325" Type="http://schemas.openxmlformats.org/officeDocument/2006/relationships/hyperlink" Target="http://www.legislation.act.gov.au/a/2010-47" TargetMode="External"/><Relationship Id="rId532" Type="http://schemas.openxmlformats.org/officeDocument/2006/relationships/hyperlink" Target="http://www.legislation.act.gov.au/a/1997-53" TargetMode="External"/><Relationship Id="rId977" Type="http://schemas.openxmlformats.org/officeDocument/2006/relationships/hyperlink" Target="http://www.legislation.act.gov.au/a/2013-44" TargetMode="External"/><Relationship Id="rId171" Type="http://schemas.openxmlformats.org/officeDocument/2006/relationships/hyperlink" Target="http://www.legislation.act.gov.au/a/1993-22" TargetMode="External"/><Relationship Id="rId837" Type="http://schemas.openxmlformats.org/officeDocument/2006/relationships/hyperlink" Target="http://www.legislation.act.gov.au/a/2006-12" TargetMode="External"/><Relationship Id="rId1022" Type="http://schemas.openxmlformats.org/officeDocument/2006/relationships/hyperlink" Target="http://www.legislation.act.gov.au/a/1999-79" TargetMode="External"/><Relationship Id="rId269" Type="http://schemas.openxmlformats.org/officeDocument/2006/relationships/hyperlink" Target="http://www.legislation.act.gov.au/a/1992-63" TargetMode="External"/><Relationship Id="rId476" Type="http://schemas.openxmlformats.org/officeDocument/2006/relationships/hyperlink" Target="http://www.legislation.act.gov.au/a/2010-27" TargetMode="External"/><Relationship Id="rId683" Type="http://schemas.openxmlformats.org/officeDocument/2006/relationships/hyperlink" Target="http://www.legislation.act.gov.au/a/2016-3/default.asp" TargetMode="External"/><Relationship Id="rId890" Type="http://schemas.openxmlformats.org/officeDocument/2006/relationships/hyperlink" Target="http://www.legislation.act.gov.au/a/2010-47" TargetMode="External"/><Relationship Id="rId904" Type="http://schemas.openxmlformats.org/officeDocument/2006/relationships/hyperlink" Target="http://www.legislation.act.gov.au/a/1985-67" TargetMode="External"/><Relationship Id="rId33" Type="http://schemas.openxmlformats.org/officeDocument/2006/relationships/hyperlink" Target="http://www.legislation.act.gov.au/a/2001-62" TargetMode="External"/><Relationship Id="rId129" Type="http://schemas.openxmlformats.org/officeDocument/2006/relationships/hyperlink" Target="http://www.legislation.act.gov.au/a/1999-78" TargetMode="External"/><Relationship Id="rId336" Type="http://schemas.openxmlformats.org/officeDocument/2006/relationships/hyperlink" Target="http://www.legislation.act.gov.au/a/2010-47" TargetMode="External"/><Relationship Id="rId543" Type="http://schemas.openxmlformats.org/officeDocument/2006/relationships/hyperlink" Target="http://www.legislation.act.gov.au/a/2024-20/" TargetMode="External"/><Relationship Id="rId988" Type="http://schemas.openxmlformats.org/officeDocument/2006/relationships/hyperlink" Target="http://www.legislation.act.gov.au/a/2004-10" TargetMode="External"/><Relationship Id="rId182" Type="http://schemas.openxmlformats.org/officeDocument/2006/relationships/hyperlink" Target="http://www.legislation.act.gov.au/a/1999-79" TargetMode="External"/><Relationship Id="rId403" Type="http://schemas.openxmlformats.org/officeDocument/2006/relationships/hyperlink" Target="http://www.legislation.act.gov.au/a/1989-24" TargetMode="External"/><Relationship Id="rId750" Type="http://schemas.openxmlformats.org/officeDocument/2006/relationships/hyperlink" Target="http://www.legislation.act.gov.au/a/1989-24" TargetMode="External"/><Relationship Id="rId848" Type="http://schemas.openxmlformats.org/officeDocument/2006/relationships/hyperlink" Target="http://www.legislation.act.gov.au/a/2016-3/default.asp" TargetMode="External"/><Relationship Id="rId1033" Type="http://schemas.openxmlformats.org/officeDocument/2006/relationships/hyperlink" Target="http://www.legislation.act.gov.au/a/2002-49" TargetMode="External"/><Relationship Id="rId487" Type="http://schemas.openxmlformats.org/officeDocument/2006/relationships/hyperlink" Target="http://www.legislation.act.gov.au/a/2010-47" TargetMode="External"/><Relationship Id="rId610" Type="http://schemas.openxmlformats.org/officeDocument/2006/relationships/hyperlink" Target="http://www.legislation.act.gov.au/a/1997-51" TargetMode="External"/><Relationship Id="rId694" Type="http://schemas.openxmlformats.org/officeDocument/2006/relationships/hyperlink" Target="http://www.legislation.act.gov.au/a/1993-58" TargetMode="External"/><Relationship Id="rId708" Type="http://schemas.openxmlformats.org/officeDocument/2006/relationships/hyperlink" Target="http://www.legislation.act.gov.au/a/1994-81" TargetMode="External"/><Relationship Id="rId915" Type="http://schemas.openxmlformats.org/officeDocument/2006/relationships/hyperlink" Target="http://www.legislation.act.gov.au/a/1999-79" TargetMode="External"/><Relationship Id="rId347" Type="http://schemas.openxmlformats.org/officeDocument/2006/relationships/hyperlink" Target="http://www.legislation.act.gov.au/a/1978-46" TargetMode="External"/><Relationship Id="rId999" Type="http://schemas.openxmlformats.org/officeDocument/2006/relationships/hyperlink" Target="http://www.legislation.act.gov.au/a/1993-50" TargetMode="External"/><Relationship Id="rId1100" Type="http://schemas.openxmlformats.org/officeDocument/2006/relationships/hyperlink" Target="http://www.legislation.act.gov.au/a/2019-23/" TargetMode="External"/><Relationship Id="rId44" Type="http://schemas.openxmlformats.org/officeDocument/2006/relationships/hyperlink" Target="http://www.legislation.act.gov.au/a/1999-78" TargetMode="External"/><Relationship Id="rId554" Type="http://schemas.openxmlformats.org/officeDocument/2006/relationships/hyperlink" Target="http://www.legislation.act.gov.au/a/2019-23/" TargetMode="External"/><Relationship Id="rId761" Type="http://schemas.openxmlformats.org/officeDocument/2006/relationships/hyperlink" Target="http://www.legislation.act.gov.au/a/1990-64" TargetMode="External"/><Relationship Id="rId859" Type="http://schemas.openxmlformats.org/officeDocument/2006/relationships/hyperlink" Target="http://www.legislation.act.gov.au/a/2002-30" TargetMode="External"/><Relationship Id="rId193" Type="http://schemas.openxmlformats.org/officeDocument/2006/relationships/hyperlink" Target="http://www.legislation.act.gov.au/a/2005-5" TargetMode="External"/><Relationship Id="rId207" Type="http://schemas.openxmlformats.org/officeDocument/2006/relationships/hyperlink" Target="http://www.legislation.act.gov.au/a/2010-18" TargetMode="External"/><Relationship Id="rId414" Type="http://schemas.openxmlformats.org/officeDocument/2006/relationships/hyperlink" Target="http://www.legislation.act.gov.au/a/2013-19" TargetMode="External"/><Relationship Id="rId498" Type="http://schemas.openxmlformats.org/officeDocument/2006/relationships/hyperlink" Target="http://www.legislation.act.gov.au/a/2011-15" TargetMode="External"/><Relationship Id="rId621" Type="http://schemas.openxmlformats.org/officeDocument/2006/relationships/hyperlink" Target="http://www.legislation.act.gov.au/a/1993-22" TargetMode="External"/><Relationship Id="rId1044" Type="http://schemas.openxmlformats.org/officeDocument/2006/relationships/hyperlink" Target="http://www.legislation.act.gov.au/a/2006-12" TargetMode="External"/><Relationship Id="rId260" Type="http://schemas.openxmlformats.org/officeDocument/2006/relationships/hyperlink" Target="http://www.legislation.act.gov.au/a/2006-12" TargetMode="External"/><Relationship Id="rId719" Type="http://schemas.openxmlformats.org/officeDocument/2006/relationships/hyperlink" Target="http://www.legislation.act.gov.au/a/2010-47" TargetMode="External"/><Relationship Id="rId926" Type="http://schemas.openxmlformats.org/officeDocument/2006/relationships/hyperlink" Target="http://www.legislation.act.gov.au/a/2001-27" TargetMode="External"/><Relationship Id="rId1111" Type="http://schemas.openxmlformats.org/officeDocument/2006/relationships/hyperlink" Target="http://www.legislation.act.gov.au/a/2023-19/" TargetMode="External"/><Relationship Id="rId55" Type="http://schemas.openxmlformats.org/officeDocument/2006/relationships/hyperlink" Target="http://www.legislation.act.gov.au/sl/2000-14" TargetMode="External"/><Relationship Id="rId120" Type="http://schemas.openxmlformats.org/officeDocument/2006/relationships/header" Target="header8.xml"/><Relationship Id="rId358" Type="http://schemas.openxmlformats.org/officeDocument/2006/relationships/hyperlink" Target="http://www.legislation.act.gov.au/a/1982-94" TargetMode="External"/><Relationship Id="rId565" Type="http://schemas.openxmlformats.org/officeDocument/2006/relationships/hyperlink" Target="http://www.legislation.act.gov.au/a/2024-20/" TargetMode="External"/><Relationship Id="rId772" Type="http://schemas.openxmlformats.org/officeDocument/2006/relationships/hyperlink" Target="http://www.legislation.act.gov.au/a/2001-44" TargetMode="External"/><Relationship Id="rId218" Type="http://schemas.openxmlformats.org/officeDocument/2006/relationships/hyperlink" Target="http://www.legislation.act.gov.au/a/2011-28" TargetMode="External"/><Relationship Id="rId425" Type="http://schemas.openxmlformats.org/officeDocument/2006/relationships/hyperlink" Target="http://www.legislation.act.gov.au/a/2011-15" TargetMode="External"/><Relationship Id="rId632" Type="http://schemas.openxmlformats.org/officeDocument/2006/relationships/hyperlink" Target="http://www.legislation.act.gov.au/a/1997-51" TargetMode="External"/><Relationship Id="rId1055" Type="http://schemas.openxmlformats.org/officeDocument/2006/relationships/hyperlink" Target="http://www.legislation.act.gov.au/a/2009-22" TargetMode="External"/><Relationship Id="rId271" Type="http://schemas.openxmlformats.org/officeDocument/2006/relationships/hyperlink" Target="http://www.legislation.act.gov.au/a/1993-58" TargetMode="External"/><Relationship Id="rId937" Type="http://schemas.openxmlformats.org/officeDocument/2006/relationships/hyperlink" Target="http://www.legislation.act.gov.au/a/1999-79" TargetMode="External"/><Relationship Id="rId1122" Type="http://schemas.openxmlformats.org/officeDocument/2006/relationships/footer" Target="footer18.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69" Type="http://schemas.openxmlformats.org/officeDocument/2006/relationships/hyperlink" Target="http://www.legislation.act.gov.au/a/1989-24" TargetMode="External"/><Relationship Id="rId576" Type="http://schemas.openxmlformats.org/officeDocument/2006/relationships/hyperlink" Target="http://www.legislation.act.gov.au/a/1997-51" TargetMode="External"/><Relationship Id="rId783" Type="http://schemas.openxmlformats.org/officeDocument/2006/relationships/hyperlink" Target="http://www.legislation.act.gov.au/a/1997-51" TargetMode="External"/><Relationship Id="rId990" Type="http://schemas.openxmlformats.org/officeDocument/2006/relationships/hyperlink" Target="http://www.legislation.act.gov.au/a/2010-47" TargetMode="External"/><Relationship Id="rId229" Type="http://schemas.openxmlformats.org/officeDocument/2006/relationships/hyperlink" Target="http://www.legislation.act.gov.au/a/2014-25" TargetMode="External"/><Relationship Id="rId436" Type="http://schemas.openxmlformats.org/officeDocument/2006/relationships/hyperlink" Target="http://www.legislation.act.gov.au/a/2010-47" TargetMode="External"/><Relationship Id="rId643" Type="http://schemas.openxmlformats.org/officeDocument/2006/relationships/hyperlink" Target="http://www.legislation.act.gov.au/a/1992-63" TargetMode="External"/><Relationship Id="rId1066" Type="http://schemas.openxmlformats.org/officeDocument/2006/relationships/hyperlink" Target="http://www.legislation.act.gov.au/a/2011-28" TargetMode="External"/><Relationship Id="rId850" Type="http://schemas.openxmlformats.org/officeDocument/2006/relationships/hyperlink" Target="http://www.legislation.act.gov.au/a/1985-51" TargetMode="External"/><Relationship Id="rId948" Type="http://schemas.openxmlformats.org/officeDocument/2006/relationships/hyperlink" Target="http://www.legislation.act.gov.au/a/2004-10" TargetMode="External"/><Relationship Id="rId77" Type="http://schemas.openxmlformats.org/officeDocument/2006/relationships/hyperlink" Target="http://www.legislation.act.gov.au/a/2002-51" TargetMode="External"/><Relationship Id="rId282" Type="http://schemas.openxmlformats.org/officeDocument/2006/relationships/hyperlink" Target="http://www.legislation.act.gov.au/a/1992-63" TargetMode="External"/><Relationship Id="rId503" Type="http://schemas.openxmlformats.org/officeDocument/2006/relationships/hyperlink" Target="http://www.legislation.act.gov.au/a/1997-53" TargetMode="External"/><Relationship Id="rId587" Type="http://schemas.openxmlformats.org/officeDocument/2006/relationships/hyperlink" Target="http://www.legislation.act.gov.au/a/2024-20/" TargetMode="External"/><Relationship Id="rId710" Type="http://schemas.openxmlformats.org/officeDocument/2006/relationships/hyperlink" Target="http://www.legislation.act.gov.au/a/2010-47" TargetMode="External"/><Relationship Id="rId808" Type="http://schemas.openxmlformats.org/officeDocument/2006/relationships/hyperlink" Target="http://www.legislation.act.gov.au/a/1999-79" TargetMode="External"/><Relationship Id="rId8" Type="http://schemas.openxmlformats.org/officeDocument/2006/relationships/endnotes" Target="endnotes.xml"/><Relationship Id="rId142" Type="http://schemas.openxmlformats.org/officeDocument/2006/relationships/header" Target="header10.xml"/><Relationship Id="rId447" Type="http://schemas.openxmlformats.org/officeDocument/2006/relationships/hyperlink" Target="http://www.legislation.act.gov.au/a/1999-79" TargetMode="External"/><Relationship Id="rId794" Type="http://schemas.openxmlformats.org/officeDocument/2006/relationships/hyperlink" Target="http://www.legislation.act.gov.au/a/2013-19" TargetMode="External"/><Relationship Id="rId1077" Type="http://schemas.openxmlformats.org/officeDocument/2006/relationships/hyperlink" Target="http://www.legislation.act.gov.au/a/2013-44" TargetMode="External"/><Relationship Id="rId654" Type="http://schemas.openxmlformats.org/officeDocument/2006/relationships/hyperlink" Target="http://www.legislation.act.gov.au/a/2010-47" TargetMode="External"/><Relationship Id="rId861" Type="http://schemas.openxmlformats.org/officeDocument/2006/relationships/hyperlink" Target="http://www.legislation.act.gov.au/a/2010-18" TargetMode="External"/><Relationship Id="rId959" Type="http://schemas.openxmlformats.org/officeDocument/2006/relationships/hyperlink" Target="http://www.legislation.act.gov.au/a/1990-64" TargetMode="External"/><Relationship Id="rId293" Type="http://schemas.openxmlformats.org/officeDocument/2006/relationships/hyperlink" Target="http://www.legislation.act.gov.au/a/2006-12" TargetMode="External"/><Relationship Id="rId307" Type="http://schemas.openxmlformats.org/officeDocument/2006/relationships/hyperlink" Target="http://www.legislation.act.gov.au/a/2001-44" TargetMode="External"/><Relationship Id="rId514" Type="http://schemas.openxmlformats.org/officeDocument/2006/relationships/hyperlink" Target="http://www.legislation.act.gov.au/a/2010-27" TargetMode="External"/><Relationship Id="rId721" Type="http://schemas.openxmlformats.org/officeDocument/2006/relationships/hyperlink" Target="http://www.legislation.act.gov.au/a/1980-37" TargetMode="External"/><Relationship Id="rId88" Type="http://schemas.openxmlformats.org/officeDocument/2006/relationships/hyperlink" Target="http://www.legislation.act.gov.au/a/2002-51" TargetMode="External"/><Relationship Id="rId153" Type="http://schemas.openxmlformats.org/officeDocument/2006/relationships/hyperlink" Target="http://www.comlaw.gov.au/Series/C2004A03699" TargetMode="External"/><Relationship Id="rId360" Type="http://schemas.openxmlformats.org/officeDocument/2006/relationships/hyperlink" Target="http://www.legislation.act.gov.au/a/1989-24" TargetMode="External"/><Relationship Id="rId598" Type="http://schemas.openxmlformats.org/officeDocument/2006/relationships/hyperlink" Target="http://www.legislation.act.gov.au/a/2017-21/default.asp" TargetMode="External"/><Relationship Id="rId819" Type="http://schemas.openxmlformats.org/officeDocument/2006/relationships/hyperlink" Target="http://www.legislation.act.gov.au/a/2011-15" TargetMode="External"/><Relationship Id="rId1004" Type="http://schemas.openxmlformats.org/officeDocument/2006/relationships/hyperlink" Target="http://www.legislation.act.gov.au/a/1994-26" TargetMode="External"/><Relationship Id="rId220" Type="http://schemas.openxmlformats.org/officeDocument/2006/relationships/hyperlink" Target="http://www.legislation.act.gov.au/a/2013-16" TargetMode="External"/><Relationship Id="rId458" Type="http://schemas.openxmlformats.org/officeDocument/2006/relationships/hyperlink" Target="http://www.legislation.act.gov.au/a/1997-53" TargetMode="External"/><Relationship Id="rId665" Type="http://schemas.openxmlformats.org/officeDocument/2006/relationships/hyperlink" Target="http://www.legislation.act.gov.au/a/1990-64" TargetMode="External"/><Relationship Id="rId872" Type="http://schemas.openxmlformats.org/officeDocument/2006/relationships/hyperlink" Target="http://www.legislation.act.gov.au/a/2010-47" TargetMode="External"/><Relationship Id="rId1088" Type="http://schemas.openxmlformats.org/officeDocument/2006/relationships/hyperlink" Target="http://www.legislation.act.gov.au/a/2015-30/default.asp" TargetMode="External"/><Relationship Id="rId15" Type="http://schemas.openxmlformats.org/officeDocument/2006/relationships/hyperlink" Target="http://www.legislation.act.gov.au" TargetMode="External"/><Relationship Id="rId318" Type="http://schemas.openxmlformats.org/officeDocument/2006/relationships/hyperlink" Target="http://www.legislation.act.gov.au/a/2017-21/default.asp" TargetMode="External"/><Relationship Id="rId525" Type="http://schemas.openxmlformats.org/officeDocument/2006/relationships/hyperlink" Target="http://www.legislation.act.gov.au/a/2011-15" TargetMode="External"/><Relationship Id="rId732" Type="http://schemas.openxmlformats.org/officeDocument/2006/relationships/hyperlink" Target="http://www.legislation.act.gov.au/a/2010-47" TargetMode="External"/><Relationship Id="rId99" Type="http://schemas.openxmlformats.org/officeDocument/2006/relationships/hyperlink" Target="http://www.legislation.act.gov.au/a/2005-58" TargetMode="External"/><Relationship Id="rId164" Type="http://schemas.openxmlformats.org/officeDocument/2006/relationships/hyperlink" Target="http://www.legislation.act.gov.au/a/alt_ord1989-14" TargetMode="External"/><Relationship Id="rId371" Type="http://schemas.openxmlformats.org/officeDocument/2006/relationships/hyperlink" Target="http://www.legislation.act.gov.au/a/2011-15" TargetMode="External"/><Relationship Id="rId1015" Type="http://schemas.openxmlformats.org/officeDocument/2006/relationships/hyperlink" Target="http://www.legislation.act.gov.au/a/1997-53" TargetMode="External"/><Relationship Id="rId469" Type="http://schemas.openxmlformats.org/officeDocument/2006/relationships/hyperlink" Target="http://www.legislation.act.gov.au/a/2010-47" TargetMode="External"/><Relationship Id="rId676" Type="http://schemas.openxmlformats.org/officeDocument/2006/relationships/hyperlink" Target="http://www.legislation.act.gov.au/a/2024-20/" TargetMode="External"/><Relationship Id="rId883" Type="http://schemas.openxmlformats.org/officeDocument/2006/relationships/hyperlink" Target="http://www.legislation.act.gov.au/a/2010-47" TargetMode="External"/><Relationship Id="rId1099" Type="http://schemas.openxmlformats.org/officeDocument/2006/relationships/hyperlink" Target="https://www.legislation.act.gov.au/a/2019-23/" TargetMode="External"/><Relationship Id="rId26" Type="http://schemas.openxmlformats.org/officeDocument/2006/relationships/footer" Target="footer4.xml"/><Relationship Id="rId231" Type="http://schemas.openxmlformats.org/officeDocument/2006/relationships/hyperlink" Target="http://www.legislation.act.gov.au/a/2016-3/default.asp" TargetMode="External"/><Relationship Id="rId329" Type="http://schemas.openxmlformats.org/officeDocument/2006/relationships/hyperlink" Target="http://www.legislation.act.gov.au/a/1985-51" TargetMode="External"/><Relationship Id="rId536" Type="http://schemas.openxmlformats.org/officeDocument/2006/relationships/hyperlink" Target="http://www.legislation.act.gov.au/a/2024-20/" TargetMode="External"/><Relationship Id="rId175" Type="http://schemas.openxmlformats.org/officeDocument/2006/relationships/hyperlink" Target="http://www.legislation.act.gov.au/a/1994-81" TargetMode="External"/><Relationship Id="rId743" Type="http://schemas.openxmlformats.org/officeDocument/2006/relationships/hyperlink" Target="http://www.legislation.act.gov.au/a/2010-47" TargetMode="External"/><Relationship Id="rId950" Type="http://schemas.openxmlformats.org/officeDocument/2006/relationships/hyperlink" Target="http://www.legislation.act.gov.au/a/2018-42/default.asp" TargetMode="External"/><Relationship Id="rId1026" Type="http://schemas.openxmlformats.org/officeDocument/2006/relationships/hyperlink" Target="http://www.legislation.act.gov.au/a/2001-56" TargetMode="External"/><Relationship Id="rId382" Type="http://schemas.openxmlformats.org/officeDocument/2006/relationships/hyperlink" Target="http://www.legislation.act.gov.au/a/2011-15" TargetMode="External"/><Relationship Id="rId603" Type="http://schemas.openxmlformats.org/officeDocument/2006/relationships/hyperlink" Target="http://www.legislation.act.gov.au/a/1992-63" TargetMode="External"/><Relationship Id="rId687" Type="http://schemas.openxmlformats.org/officeDocument/2006/relationships/hyperlink" Target="http://www.legislation.act.gov.au/a/1997-51" TargetMode="External"/><Relationship Id="rId810" Type="http://schemas.openxmlformats.org/officeDocument/2006/relationships/hyperlink" Target="http://www.legislation.act.gov.au/a/2014-21" TargetMode="External"/><Relationship Id="rId908" Type="http://schemas.openxmlformats.org/officeDocument/2006/relationships/hyperlink" Target="http://www.legislation.act.gov.au/a/2010-47" TargetMode="External"/><Relationship Id="rId242" Type="http://schemas.openxmlformats.org/officeDocument/2006/relationships/hyperlink" Target="http://www.legislation.act.gov.au/a/2024-20" TargetMode="External"/><Relationship Id="rId894" Type="http://schemas.openxmlformats.org/officeDocument/2006/relationships/hyperlink" Target="http://www.legislation.act.gov.au/a/2010-27" TargetMode="External"/><Relationship Id="rId37" Type="http://schemas.openxmlformats.org/officeDocument/2006/relationships/hyperlink" Target="http://www.legislation.act.gov.au/a/db_49155/default.asp"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1-15" TargetMode="External"/><Relationship Id="rId754" Type="http://schemas.openxmlformats.org/officeDocument/2006/relationships/hyperlink" Target="http://www.legislation.act.gov.au/a/2005-20" TargetMode="External"/><Relationship Id="rId961" Type="http://schemas.openxmlformats.org/officeDocument/2006/relationships/hyperlink" Target="http://www.legislation.act.gov.au/a/1997-51" TargetMode="External"/><Relationship Id="rId90" Type="http://schemas.openxmlformats.org/officeDocument/2006/relationships/hyperlink" Target="http://www.legislation.act.gov.au/a/1999-77" TargetMode="External"/><Relationship Id="rId186" Type="http://schemas.openxmlformats.org/officeDocument/2006/relationships/hyperlink" Target="http://www.legislation.act.gov.au/a/2001-62" TargetMode="External"/><Relationship Id="rId393" Type="http://schemas.openxmlformats.org/officeDocument/2006/relationships/hyperlink" Target="http://www.legislation.act.gov.au/a/1977-52" TargetMode="External"/><Relationship Id="rId407" Type="http://schemas.openxmlformats.org/officeDocument/2006/relationships/hyperlink" Target="http://www.legislation.act.gov.au/a/2011-15" TargetMode="External"/><Relationship Id="rId614" Type="http://schemas.openxmlformats.org/officeDocument/2006/relationships/hyperlink" Target="http://www.legislation.act.gov.au/a/1997-51" TargetMode="External"/><Relationship Id="rId821" Type="http://schemas.openxmlformats.org/officeDocument/2006/relationships/hyperlink" Target="http://www.legislation.act.gov.au/a/2013-19" TargetMode="External"/><Relationship Id="rId1037" Type="http://schemas.openxmlformats.org/officeDocument/2006/relationships/hyperlink" Target="http://www.legislation.act.gov.au/a/2004-10" TargetMode="External"/><Relationship Id="rId253" Type="http://schemas.openxmlformats.org/officeDocument/2006/relationships/hyperlink" Target="http://www.legislation.act.gov.au/a/2001-27" TargetMode="External"/><Relationship Id="rId460" Type="http://schemas.openxmlformats.org/officeDocument/2006/relationships/hyperlink" Target="http://www.legislation.act.gov.au/a/2010-27" TargetMode="External"/><Relationship Id="rId698" Type="http://schemas.openxmlformats.org/officeDocument/2006/relationships/hyperlink" Target="http://www.legislation.act.gov.au/a/2016-3/default.asp" TargetMode="External"/><Relationship Id="rId919" Type="http://schemas.openxmlformats.org/officeDocument/2006/relationships/hyperlink" Target="http://www.legislation.act.gov.au/a/1999-79" TargetMode="External"/><Relationship Id="rId1090" Type="http://schemas.openxmlformats.org/officeDocument/2006/relationships/hyperlink" Target="http://www.legislation.act.gov.au/a/2016-3" TargetMode="External"/><Relationship Id="rId1104" Type="http://schemas.openxmlformats.org/officeDocument/2006/relationships/hyperlink" Target="http://www.legislation.act.gov.au/a/2019-23/"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0-47" TargetMode="External"/><Relationship Id="rId558" Type="http://schemas.openxmlformats.org/officeDocument/2006/relationships/hyperlink" Target="http://www.legislation.act.gov.au/a/2024-20/" TargetMode="External"/><Relationship Id="rId765" Type="http://schemas.openxmlformats.org/officeDocument/2006/relationships/hyperlink" Target="http://www.legislation.act.gov.au/a/2010-47" TargetMode="External"/><Relationship Id="rId972" Type="http://schemas.openxmlformats.org/officeDocument/2006/relationships/hyperlink" Target="http://www.legislation.act.gov.au/a/1999-79" TargetMode="External"/><Relationship Id="rId197" Type="http://schemas.openxmlformats.org/officeDocument/2006/relationships/hyperlink" Target="http://www.legislation.act.gov.au/a/2006-23" TargetMode="External"/><Relationship Id="rId418" Type="http://schemas.openxmlformats.org/officeDocument/2006/relationships/hyperlink" Target="http://www.legislation.act.gov.au/a/2014-21" TargetMode="External"/><Relationship Id="rId625" Type="http://schemas.openxmlformats.org/officeDocument/2006/relationships/hyperlink" Target="http://www.legislation.act.gov.au/a/2010-47" TargetMode="External"/><Relationship Id="rId832" Type="http://schemas.openxmlformats.org/officeDocument/2006/relationships/hyperlink" Target="http://www.legislation.act.gov.au/a/1999-79" TargetMode="External"/><Relationship Id="rId1048" Type="http://schemas.openxmlformats.org/officeDocument/2006/relationships/hyperlink" Target="http://www.legislation.act.gov.au/a/2006-27" TargetMode="External"/><Relationship Id="rId264" Type="http://schemas.openxmlformats.org/officeDocument/2006/relationships/hyperlink" Target="http://www.legislation.act.gov.au/a/1992-63" TargetMode="External"/><Relationship Id="rId471" Type="http://schemas.openxmlformats.org/officeDocument/2006/relationships/hyperlink" Target="https://www.legislation.act.gov.au/a/2019-21/" TargetMode="External"/><Relationship Id="rId1115" Type="http://schemas.openxmlformats.org/officeDocument/2006/relationships/footer" Target="footer14.xml"/><Relationship Id="rId59" Type="http://schemas.openxmlformats.org/officeDocument/2006/relationships/hyperlink" Target="http://www.legislation.act.gov.au/a/2001-62"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24-20/" TargetMode="External"/><Relationship Id="rId776" Type="http://schemas.openxmlformats.org/officeDocument/2006/relationships/hyperlink" Target="http://www.legislation.act.gov.au/a/2010-47" TargetMode="External"/><Relationship Id="rId983" Type="http://schemas.openxmlformats.org/officeDocument/2006/relationships/hyperlink" Target="http://www.legislation.act.gov.au/a/2011-15" TargetMode="External"/><Relationship Id="rId331" Type="http://schemas.openxmlformats.org/officeDocument/2006/relationships/hyperlink" Target="http://www.legislation.act.gov.au/a/1999-79" TargetMode="External"/><Relationship Id="rId429" Type="http://schemas.openxmlformats.org/officeDocument/2006/relationships/hyperlink" Target="http://www.legislation.act.gov.au/a/2016-3/default.asp" TargetMode="External"/><Relationship Id="rId636" Type="http://schemas.openxmlformats.org/officeDocument/2006/relationships/hyperlink" Target="http://www.legislation.act.gov.au/a/1994-81" TargetMode="External"/><Relationship Id="rId1059" Type="http://schemas.openxmlformats.org/officeDocument/2006/relationships/hyperlink" Target="http://www.legislation.act.gov.au/a/2010-47" TargetMode="External"/><Relationship Id="rId843" Type="http://schemas.openxmlformats.org/officeDocument/2006/relationships/hyperlink" Target="http://www.legislation.act.gov.au/a/2010-47" TargetMode="External"/><Relationship Id="rId1126" Type="http://schemas.openxmlformats.org/officeDocument/2006/relationships/footer" Target="footer20.xml"/><Relationship Id="rId275" Type="http://schemas.openxmlformats.org/officeDocument/2006/relationships/hyperlink" Target="http://www.legislation.act.gov.au/a/1992-63" TargetMode="External"/><Relationship Id="rId482" Type="http://schemas.openxmlformats.org/officeDocument/2006/relationships/hyperlink" Target="http://www.legislation.act.gov.au/a/1992-63" TargetMode="External"/><Relationship Id="rId703" Type="http://schemas.openxmlformats.org/officeDocument/2006/relationships/hyperlink" Target="http://www.legislation.act.gov.au/a/1999-79" TargetMode="External"/><Relationship Id="rId910" Type="http://schemas.openxmlformats.org/officeDocument/2006/relationships/hyperlink" Target="http://www.legislation.act.gov.au/a/2014-21" TargetMode="External"/><Relationship Id="rId135" Type="http://schemas.openxmlformats.org/officeDocument/2006/relationships/hyperlink" Target="http://www.legislation.act.gov.au/a/1999-81" TargetMode="External"/><Relationship Id="rId342" Type="http://schemas.openxmlformats.org/officeDocument/2006/relationships/hyperlink" Target="http://www.legislation.act.gov.au/a/2001-44" TargetMode="External"/><Relationship Id="rId787" Type="http://schemas.openxmlformats.org/officeDocument/2006/relationships/hyperlink" Target="http://www.legislation.act.gov.au/a/1999-79" TargetMode="External"/><Relationship Id="rId994" Type="http://schemas.openxmlformats.org/officeDocument/2006/relationships/hyperlink" Target="http://www.legislation.act.gov.au/a/1992-63" TargetMode="External"/><Relationship Id="rId202" Type="http://schemas.openxmlformats.org/officeDocument/2006/relationships/hyperlink" Target="http://www.legislation.act.gov.au/a/2008-39" TargetMode="External"/><Relationship Id="rId647" Type="http://schemas.openxmlformats.org/officeDocument/2006/relationships/hyperlink" Target="http://www.legislation.act.gov.au/a/1984-63" TargetMode="External"/><Relationship Id="rId854" Type="http://schemas.openxmlformats.org/officeDocument/2006/relationships/hyperlink" Target="http://www.legislation.act.gov.au/a/1989-38" TargetMode="External"/><Relationship Id="rId286" Type="http://schemas.openxmlformats.org/officeDocument/2006/relationships/hyperlink" Target="http://www.legislation.act.gov.au/a/1999-79" TargetMode="External"/><Relationship Id="rId493" Type="http://schemas.openxmlformats.org/officeDocument/2006/relationships/hyperlink" Target="http://www.legislation.act.gov.au/a/2006-12" TargetMode="External"/><Relationship Id="rId507" Type="http://schemas.openxmlformats.org/officeDocument/2006/relationships/hyperlink" Target="https://www.legislation.act.gov.au/a/2019-21/" TargetMode="External"/><Relationship Id="rId714" Type="http://schemas.openxmlformats.org/officeDocument/2006/relationships/hyperlink" Target="http://www.legislation.act.gov.au/a/1997-51" TargetMode="External"/><Relationship Id="rId921" Type="http://schemas.openxmlformats.org/officeDocument/2006/relationships/hyperlink" Target="http://www.legislation.act.gov.au/a/1999-79" TargetMode="External"/><Relationship Id="rId50" Type="http://schemas.openxmlformats.org/officeDocument/2006/relationships/hyperlink" Target="http://www.legislation.act.gov.au/sl/2000-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0-47" TargetMode="External"/><Relationship Id="rId560" Type="http://schemas.openxmlformats.org/officeDocument/2006/relationships/hyperlink" Target="http://www.legislation.act.gov.au/a/1997-51" TargetMode="External"/><Relationship Id="rId798" Type="http://schemas.openxmlformats.org/officeDocument/2006/relationships/hyperlink" Target="http://www.legislation.act.gov.au/a/2006-23" TargetMode="External"/><Relationship Id="rId213" Type="http://schemas.openxmlformats.org/officeDocument/2006/relationships/hyperlink" Target="http://pcoregister/documents/890/74064/77916/Road%20Transport%20(Alcohol%20and%20Drugs)%20(Random%20Drug%20Testing)%20Amendment%20Commencement%20Notice%202010" TargetMode="External"/><Relationship Id="rId420" Type="http://schemas.openxmlformats.org/officeDocument/2006/relationships/hyperlink" Target="http://www.legislation.act.gov.au/a/2010-47" TargetMode="External"/><Relationship Id="rId658" Type="http://schemas.openxmlformats.org/officeDocument/2006/relationships/hyperlink" Target="http://www.legislation.act.gov.au/a/1990-64" TargetMode="External"/><Relationship Id="rId865" Type="http://schemas.openxmlformats.org/officeDocument/2006/relationships/hyperlink" Target="http://www.legislation.act.gov.au/a/2017-21/default.asp" TargetMode="External"/><Relationship Id="rId1050" Type="http://schemas.openxmlformats.org/officeDocument/2006/relationships/hyperlink" Target="http://www.legislation.act.gov.au/a/2006-23" TargetMode="External"/><Relationship Id="rId297" Type="http://schemas.openxmlformats.org/officeDocument/2006/relationships/hyperlink" Target="http://www.legislation.act.gov.au/a/2015-30" TargetMode="External"/><Relationship Id="rId518" Type="http://schemas.openxmlformats.org/officeDocument/2006/relationships/hyperlink" Target="http://www.legislation.act.gov.au/a/2011-15" TargetMode="External"/><Relationship Id="rId725" Type="http://schemas.openxmlformats.org/officeDocument/2006/relationships/hyperlink" Target="http://www.legislation.act.gov.au/a/1997-51" TargetMode="External"/><Relationship Id="rId932" Type="http://schemas.openxmlformats.org/officeDocument/2006/relationships/hyperlink" Target="http://www.legislation.act.gov.au/a/2011-15" TargetMode="External"/><Relationship Id="rId157" Type="http://schemas.openxmlformats.org/officeDocument/2006/relationships/hyperlink" Target="http://www.legislation.act.gov.au/a/1981-16" TargetMode="External"/><Relationship Id="rId364" Type="http://schemas.openxmlformats.org/officeDocument/2006/relationships/hyperlink" Target="http://www.legislation.act.gov.au/a/2013-20" TargetMode="External"/><Relationship Id="rId1008" Type="http://schemas.openxmlformats.org/officeDocument/2006/relationships/hyperlink" Target="http://www.legislation.act.gov.au/a/1996-7" TargetMode="External"/><Relationship Id="rId61" Type="http://schemas.openxmlformats.org/officeDocument/2006/relationships/hyperlink" Target="http://www.legislation.act.gov.au/a/1900-40" TargetMode="External"/><Relationship Id="rId571" Type="http://schemas.openxmlformats.org/officeDocument/2006/relationships/hyperlink" Target="http://www.legislation.act.gov.au/a/2011-15" TargetMode="External"/><Relationship Id="rId669" Type="http://schemas.openxmlformats.org/officeDocument/2006/relationships/hyperlink" Target="http://www.legislation.act.gov.au/a/1997-51" TargetMode="External"/><Relationship Id="rId876" Type="http://schemas.openxmlformats.org/officeDocument/2006/relationships/hyperlink" Target="http://www.legislation.act.gov.au/a/2010-27" TargetMode="External"/><Relationship Id="rId19" Type="http://schemas.openxmlformats.org/officeDocument/2006/relationships/header" Target="header2.xml"/><Relationship Id="rId224" Type="http://schemas.openxmlformats.org/officeDocument/2006/relationships/hyperlink" Target="http://www.legislation.act.gov.au/a/2013-44" TargetMode="External"/><Relationship Id="rId431" Type="http://schemas.openxmlformats.org/officeDocument/2006/relationships/hyperlink" Target="http://www.legislation.act.gov.au/a/2010-47" TargetMode="External"/><Relationship Id="rId529" Type="http://schemas.openxmlformats.org/officeDocument/2006/relationships/hyperlink" Target="http://www.legislation.act.gov.au/a/1993-22" TargetMode="External"/><Relationship Id="rId736" Type="http://schemas.openxmlformats.org/officeDocument/2006/relationships/hyperlink" Target="http://www.legislation.act.gov.au/a/2010-47" TargetMode="External"/><Relationship Id="rId1061" Type="http://schemas.openxmlformats.org/officeDocument/2006/relationships/hyperlink" Target="http://www.legislation.act.gov.au/a/2010-43" TargetMode="External"/><Relationship Id="rId168" Type="http://schemas.openxmlformats.org/officeDocument/2006/relationships/hyperlink" Target="http://www.legislation.act.gov.au/a/1990-64" TargetMode="External"/><Relationship Id="rId943" Type="http://schemas.openxmlformats.org/officeDocument/2006/relationships/hyperlink" Target="http://www.legislation.act.gov.au/a/1999-79" TargetMode="External"/><Relationship Id="rId1019" Type="http://schemas.openxmlformats.org/officeDocument/2006/relationships/hyperlink" Target="http://www.legislation.act.gov.au/a/1999-18"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13-20" TargetMode="External"/><Relationship Id="rId582" Type="http://schemas.openxmlformats.org/officeDocument/2006/relationships/hyperlink" Target="http://www.legislation.act.gov.au/a/2004-10" TargetMode="External"/><Relationship Id="rId803" Type="http://schemas.openxmlformats.org/officeDocument/2006/relationships/hyperlink" Target="http://www.legislation.act.gov.au/a/2010-47" TargetMode="External"/><Relationship Id="rId3" Type="http://schemas.openxmlformats.org/officeDocument/2006/relationships/numbering" Target="numbering.xml"/><Relationship Id="rId235" Type="http://schemas.openxmlformats.org/officeDocument/2006/relationships/hyperlink" Target="http://www.legislation.act.gov.au/a/2019-12" TargetMode="External"/><Relationship Id="rId442" Type="http://schemas.openxmlformats.org/officeDocument/2006/relationships/hyperlink" Target="http://www.legislation.act.gov.au/a/2010-27" TargetMode="External"/><Relationship Id="rId887" Type="http://schemas.openxmlformats.org/officeDocument/2006/relationships/hyperlink" Target="http://www.legislation.act.gov.au/a/2010-47" TargetMode="External"/><Relationship Id="rId1072" Type="http://schemas.openxmlformats.org/officeDocument/2006/relationships/hyperlink" Target="http://www.legislation.act.gov.au/a/2013-16" TargetMode="External"/><Relationship Id="rId302" Type="http://schemas.openxmlformats.org/officeDocument/2006/relationships/hyperlink" Target="http://www.legislation.act.gov.au/a/1999-79" TargetMode="External"/><Relationship Id="rId747" Type="http://schemas.openxmlformats.org/officeDocument/2006/relationships/hyperlink" Target="http://www.legislation.act.gov.au/a/2010-47" TargetMode="External"/><Relationship Id="rId954" Type="http://schemas.openxmlformats.org/officeDocument/2006/relationships/hyperlink" Target="http://www.legislation.act.gov.au/a/1999-79"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1997-53" TargetMode="External"/><Relationship Id="rId386" Type="http://schemas.openxmlformats.org/officeDocument/2006/relationships/hyperlink" Target="http://www.legislation.act.gov.au/a/1985-51" TargetMode="External"/><Relationship Id="rId593" Type="http://schemas.openxmlformats.org/officeDocument/2006/relationships/hyperlink" Target="http://www.legislation.act.gov.au/a/1999-79" TargetMode="External"/><Relationship Id="rId607" Type="http://schemas.openxmlformats.org/officeDocument/2006/relationships/hyperlink" Target="http://www.legislation.act.gov.au/a/2017-21/default.asp" TargetMode="External"/><Relationship Id="rId814" Type="http://schemas.openxmlformats.org/officeDocument/2006/relationships/hyperlink" Target="http://www.legislation.act.gov.au/a/2010-47" TargetMode="External"/><Relationship Id="rId246" Type="http://schemas.openxmlformats.org/officeDocument/2006/relationships/hyperlink" Target="http://www.legislation.act.gov.au/a/1999-79" TargetMode="External"/><Relationship Id="rId453" Type="http://schemas.openxmlformats.org/officeDocument/2006/relationships/hyperlink" Target="https://www.legislation.act.gov.au/a/2019-21/" TargetMode="External"/><Relationship Id="rId660" Type="http://schemas.openxmlformats.org/officeDocument/2006/relationships/hyperlink" Target="http://www.legislation.act.gov.au/a/1993-22" TargetMode="External"/><Relationship Id="rId898" Type="http://schemas.openxmlformats.org/officeDocument/2006/relationships/hyperlink" Target="http://www.legislation.act.gov.au/a/2010-47" TargetMode="External"/><Relationship Id="rId1083" Type="http://schemas.openxmlformats.org/officeDocument/2006/relationships/hyperlink" Target="http://www.legislation.act.gov.au/a/2014-25" TargetMode="External"/><Relationship Id="rId106" Type="http://schemas.openxmlformats.org/officeDocument/2006/relationships/hyperlink" Target="http://www.legislation.act.gov.au/a/1900-40" TargetMode="External"/><Relationship Id="rId313" Type="http://schemas.openxmlformats.org/officeDocument/2006/relationships/hyperlink" Target="http://www.legislation.act.gov.au/a/2013-52" TargetMode="External"/><Relationship Id="rId758" Type="http://schemas.openxmlformats.org/officeDocument/2006/relationships/hyperlink" Target="https://www.legislation.act.gov.au/a/2019-21/" TargetMode="External"/><Relationship Id="rId965" Type="http://schemas.openxmlformats.org/officeDocument/2006/relationships/hyperlink" Target="http://www.legislation.act.gov.au/a/2010-27"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9-77" TargetMode="External"/><Relationship Id="rId397" Type="http://schemas.openxmlformats.org/officeDocument/2006/relationships/hyperlink" Target="http://www.legislation.act.gov.au/a/1997-51" TargetMode="External"/><Relationship Id="rId520" Type="http://schemas.openxmlformats.org/officeDocument/2006/relationships/hyperlink" Target="https://www.legislation.act.gov.au/a/2019-21/" TargetMode="External"/><Relationship Id="rId618" Type="http://schemas.openxmlformats.org/officeDocument/2006/relationships/hyperlink" Target="http://www.legislation.act.gov.au/a/1993-22" TargetMode="External"/><Relationship Id="rId825" Type="http://schemas.openxmlformats.org/officeDocument/2006/relationships/hyperlink" Target="http://www.legislation.act.gov.au/a/2001-44" TargetMode="External"/><Relationship Id="rId257" Type="http://schemas.openxmlformats.org/officeDocument/2006/relationships/hyperlink" Target="http://www.legislation.act.gov.au/a/1999-79" TargetMode="External"/><Relationship Id="rId464" Type="http://schemas.openxmlformats.org/officeDocument/2006/relationships/hyperlink" Target="https://www.legislation.act.gov.au/a/2019-21/" TargetMode="External"/><Relationship Id="rId1010" Type="http://schemas.openxmlformats.org/officeDocument/2006/relationships/hyperlink" Target="http://www.legislation.act.gov.au/a/1996-48" TargetMode="External"/><Relationship Id="rId1094" Type="http://schemas.openxmlformats.org/officeDocument/2006/relationships/hyperlink" Target="http://www.legislation.act.gov.au/a/2018-8/" TargetMode="External"/><Relationship Id="rId1108" Type="http://schemas.openxmlformats.org/officeDocument/2006/relationships/hyperlink" Target="http://www.legislation.act.gov.au/a/2022-5/" TargetMode="External"/><Relationship Id="rId117" Type="http://schemas.openxmlformats.org/officeDocument/2006/relationships/footer" Target="footer7.xml"/><Relationship Id="rId671" Type="http://schemas.openxmlformats.org/officeDocument/2006/relationships/hyperlink" Target="http://www.legislation.act.gov.au/a/2001-27" TargetMode="External"/><Relationship Id="rId769" Type="http://schemas.openxmlformats.org/officeDocument/2006/relationships/hyperlink" Target="http://www.legislation.act.gov.au/a/2013-19" TargetMode="External"/><Relationship Id="rId976" Type="http://schemas.openxmlformats.org/officeDocument/2006/relationships/hyperlink" Target="http://www.legislation.act.gov.au/a/1999-79" TargetMode="External"/><Relationship Id="rId324" Type="http://schemas.openxmlformats.org/officeDocument/2006/relationships/hyperlink" Target="http://www.legislation.act.gov.au/a/2010-47" TargetMode="External"/><Relationship Id="rId531" Type="http://schemas.openxmlformats.org/officeDocument/2006/relationships/hyperlink" Target="http://www.legislation.act.gov.au/a/1997-51" TargetMode="External"/><Relationship Id="rId629" Type="http://schemas.openxmlformats.org/officeDocument/2006/relationships/hyperlink" Target="http://www.legislation.act.gov.au/a/1993-22" TargetMode="External"/><Relationship Id="rId836" Type="http://schemas.openxmlformats.org/officeDocument/2006/relationships/hyperlink" Target="http://www.legislation.act.gov.au/a/2006-12" TargetMode="External"/><Relationship Id="rId1021" Type="http://schemas.openxmlformats.org/officeDocument/2006/relationships/hyperlink" Target="http://www.legislation.act.gov.au/a/1999-79" TargetMode="External"/><Relationship Id="rId1119" Type="http://schemas.openxmlformats.org/officeDocument/2006/relationships/footer" Target="footer16.xml"/><Relationship Id="rId903" Type="http://schemas.openxmlformats.org/officeDocument/2006/relationships/hyperlink" Target="http://www.legislation.act.gov.au/a/1999-79" TargetMode="External"/><Relationship Id="rId32" Type="http://schemas.openxmlformats.org/officeDocument/2006/relationships/hyperlink" Target="http://www.legislation.act.gov.au/a/1999-77" TargetMode="External"/><Relationship Id="rId181" Type="http://schemas.openxmlformats.org/officeDocument/2006/relationships/hyperlink" Target="http://www.legislation.act.gov.au/a/1999-18" TargetMode="External"/><Relationship Id="rId279" Type="http://schemas.openxmlformats.org/officeDocument/2006/relationships/hyperlink" Target="http://www.legislation.act.gov.au/a/1992-63" TargetMode="External"/><Relationship Id="rId486" Type="http://schemas.openxmlformats.org/officeDocument/2006/relationships/hyperlink" Target="http://www.legislation.act.gov.au/a/2010-27" TargetMode="External"/><Relationship Id="rId693" Type="http://schemas.openxmlformats.org/officeDocument/2006/relationships/hyperlink" Target="http://www.legislation.act.gov.au/a/2024-20/" TargetMode="External"/><Relationship Id="rId139" Type="http://schemas.openxmlformats.org/officeDocument/2006/relationships/hyperlink" Target="http://www.legislation.act.gov.au/a/1999-81" TargetMode="External"/><Relationship Id="rId346" Type="http://schemas.openxmlformats.org/officeDocument/2006/relationships/hyperlink" Target="http://www.legislation.act.gov.au/a/2010-47" TargetMode="External"/><Relationship Id="rId553" Type="http://schemas.openxmlformats.org/officeDocument/2006/relationships/hyperlink" Target="http://www.legislation.act.gov.au/a/2014-21" TargetMode="External"/><Relationship Id="rId760" Type="http://schemas.openxmlformats.org/officeDocument/2006/relationships/hyperlink" Target="http://www.legislation.act.gov.au/a/1985-51" TargetMode="External"/><Relationship Id="rId998" Type="http://schemas.openxmlformats.org/officeDocument/2006/relationships/hyperlink" Target="http://www.legislation.act.gov.au/a/1993-50" TargetMode="External"/><Relationship Id="rId206" Type="http://schemas.openxmlformats.org/officeDocument/2006/relationships/hyperlink" Target="http://www.legislation.act.gov.au/a/2009-22/default.asp" TargetMode="External"/><Relationship Id="rId413" Type="http://schemas.openxmlformats.org/officeDocument/2006/relationships/hyperlink" Target="http://www.legislation.act.gov.au/a/2010-47" TargetMode="External"/><Relationship Id="rId858" Type="http://schemas.openxmlformats.org/officeDocument/2006/relationships/hyperlink" Target="http://www.legislation.act.gov.au/a/2001-27" TargetMode="External"/><Relationship Id="rId1043" Type="http://schemas.openxmlformats.org/officeDocument/2006/relationships/hyperlink" Target="http://www.legislation.act.gov.au/a/2006-12" TargetMode="External"/><Relationship Id="rId620" Type="http://schemas.openxmlformats.org/officeDocument/2006/relationships/hyperlink" Target="http://www.legislation.act.gov.au/a/2024-20/" TargetMode="External"/><Relationship Id="rId718" Type="http://schemas.openxmlformats.org/officeDocument/2006/relationships/hyperlink" Target="http://www.legislation.act.gov.au/a/1997-51" TargetMode="External"/><Relationship Id="rId925" Type="http://schemas.openxmlformats.org/officeDocument/2006/relationships/hyperlink" Target="http://www.legislation.act.gov.au/a/1994-26" TargetMode="External"/><Relationship Id="rId1110" Type="http://schemas.openxmlformats.org/officeDocument/2006/relationships/hyperlink" Target="http://www.legislation.act.gov.au/a/2023-19/" TargetMode="External"/><Relationship Id="rId54" Type="http://schemas.openxmlformats.org/officeDocument/2006/relationships/hyperlink" Target="http://www.legislation.act.gov.au/sl/2000-14" TargetMode="External"/><Relationship Id="rId270" Type="http://schemas.openxmlformats.org/officeDocument/2006/relationships/hyperlink" Target="http://www.legislation.act.gov.au/a/1999-79" TargetMode="External"/><Relationship Id="rId130" Type="http://schemas.openxmlformats.org/officeDocument/2006/relationships/hyperlink" Target="http://www.legislation.act.gov.au/a/1999-78" TargetMode="External"/><Relationship Id="rId368" Type="http://schemas.openxmlformats.org/officeDocument/2006/relationships/hyperlink" Target="http://www.legislation.act.gov.au/a/1985-51" TargetMode="External"/><Relationship Id="rId575" Type="http://schemas.openxmlformats.org/officeDocument/2006/relationships/hyperlink" Target="http://www.legislation.act.gov.au/a/2024-20/" TargetMode="External"/><Relationship Id="rId782" Type="http://schemas.openxmlformats.org/officeDocument/2006/relationships/hyperlink" Target="http://www.legislation.act.gov.au/a/2013-19" TargetMode="External"/><Relationship Id="rId228" Type="http://schemas.openxmlformats.org/officeDocument/2006/relationships/hyperlink" Target="http://www.legislation.act.gov.au/a/2014-21" TargetMode="External"/><Relationship Id="rId435" Type="http://schemas.openxmlformats.org/officeDocument/2006/relationships/hyperlink" Target="http://www.legislation.act.gov.au/a/2011-15" TargetMode="External"/><Relationship Id="rId642" Type="http://schemas.openxmlformats.org/officeDocument/2006/relationships/hyperlink" Target="http://www.legislation.act.gov.au/a/1990-64" TargetMode="External"/><Relationship Id="rId1065" Type="http://schemas.openxmlformats.org/officeDocument/2006/relationships/hyperlink" Target="http://www.legislation.act.gov.au/a/2011-15" TargetMode="External"/><Relationship Id="rId502" Type="http://schemas.openxmlformats.org/officeDocument/2006/relationships/hyperlink" Target="http://www.legislation.act.gov.au/a/1992-63" TargetMode="External"/><Relationship Id="rId947" Type="http://schemas.openxmlformats.org/officeDocument/2006/relationships/hyperlink" Target="http://www.legislation.act.gov.au/a/2002-30" TargetMode="External"/><Relationship Id="rId76" Type="http://schemas.openxmlformats.org/officeDocument/2006/relationships/hyperlink" Target="http://www.legislation.act.gov.au/a/alt_a1989-11co" TargetMode="External"/><Relationship Id="rId807" Type="http://schemas.openxmlformats.org/officeDocument/2006/relationships/hyperlink" Target="http://www.legislation.act.gov.au/a/1997-51" TargetMode="External"/><Relationship Id="rId292" Type="http://schemas.openxmlformats.org/officeDocument/2006/relationships/hyperlink" Target="http://www.legislation.act.gov.au/a/1999-79" TargetMode="External"/><Relationship Id="rId597" Type="http://schemas.openxmlformats.org/officeDocument/2006/relationships/hyperlink" Target="http://www.legislation.act.gov.au/a/2014-21" TargetMode="External"/><Relationship Id="rId152" Type="http://schemas.openxmlformats.org/officeDocument/2006/relationships/hyperlink" Target="http://www.comlaw.gov.au/Series/C2004A07446" TargetMode="External"/><Relationship Id="rId457" Type="http://schemas.openxmlformats.org/officeDocument/2006/relationships/hyperlink" Target="http://www.legislation.act.gov.au/a/1992-63" TargetMode="External"/><Relationship Id="rId1087" Type="http://schemas.openxmlformats.org/officeDocument/2006/relationships/hyperlink" Target="http://www.legislation.act.gov.au/a/2015-30/default.asp" TargetMode="External"/><Relationship Id="rId664" Type="http://schemas.openxmlformats.org/officeDocument/2006/relationships/hyperlink" Target="http://www.legislation.act.gov.au/a/1985-67" TargetMode="External"/><Relationship Id="rId871" Type="http://schemas.openxmlformats.org/officeDocument/2006/relationships/hyperlink" Target="http://www.legislation.act.gov.au/a/2010-47" TargetMode="External"/><Relationship Id="rId969" Type="http://schemas.openxmlformats.org/officeDocument/2006/relationships/hyperlink" Target="http://www.legislation.act.gov.au/a/2011-15" TargetMode="External"/><Relationship Id="rId317" Type="http://schemas.openxmlformats.org/officeDocument/2006/relationships/hyperlink" Target="http://www.legislation.act.gov.au/a/2011-15" TargetMode="External"/><Relationship Id="rId524" Type="http://schemas.openxmlformats.org/officeDocument/2006/relationships/hyperlink" Target="http://www.legislation.act.gov.au/a/2023-19/" TargetMode="External"/><Relationship Id="rId731" Type="http://schemas.openxmlformats.org/officeDocument/2006/relationships/hyperlink" Target="http://www.legislation.act.gov.au/a/2010-27" TargetMode="External"/><Relationship Id="rId98" Type="http://schemas.openxmlformats.org/officeDocument/2006/relationships/hyperlink" Target="http://www.legislation.nsw.gov.au/maintop/view/inforce/act+18+2013+cd+0+N" TargetMode="External"/><Relationship Id="rId829" Type="http://schemas.openxmlformats.org/officeDocument/2006/relationships/hyperlink" Target="http://www.legislation.act.gov.au/a/1989-38" TargetMode="External"/><Relationship Id="rId1014" Type="http://schemas.openxmlformats.org/officeDocument/2006/relationships/hyperlink" Target="http://www.legislation.act.gov.au/a/1997-53" TargetMode="External"/><Relationship Id="rId2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1C8793D9-CACE-41A9-B5DB-BD6CD2368447}">
  <ds:schemaRefs>
    <ds:schemaRef ds:uri="http://schemas.openxmlformats.org/officeDocument/2006/bibliography"/>
  </ds:schemaRefs>
</ds:datastoreItem>
</file>

<file path=customXml/itemProps2.xml><?xml version="1.0" encoding="utf-8"?>
<ds:datastoreItem xmlns:ds="http://schemas.openxmlformats.org/officeDocument/2006/customXml" ds:itemID="{89AEB63F-68D6-4FCD-9A03-C2322FA272E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34229</Words>
  <Characters>160240</Characters>
  <Application>Microsoft Office Word</Application>
  <DocSecurity>0</DocSecurity>
  <Lines>4757</Lines>
  <Paragraphs>2921</Paragraphs>
  <ScaleCrop>false</ScaleCrop>
  <HeadingPairs>
    <vt:vector size="2" baseType="variant">
      <vt:variant>
        <vt:lpstr>Title</vt:lpstr>
      </vt:variant>
      <vt:variant>
        <vt:i4>1</vt:i4>
      </vt:variant>
    </vt:vector>
  </HeadingPairs>
  <TitlesOfParts>
    <vt:vector size="1" baseType="lpstr">
      <vt:lpstr>Road Transport (Alcohol and Drugs) Act 1977</vt:lpstr>
    </vt:vector>
  </TitlesOfParts>
  <Company>Section</Company>
  <LinksUpToDate>false</LinksUpToDate>
  <CharactersWithSpaces>192729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 Act 1977</dc:title>
  <dc:creator>julie thompson</dc:creator>
  <cp:keywords>R51</cp:keywords>
  <dc:description/>
  <cp:lastModifiedBy>PCODCS</cp:lastModifiedBy>
  <cp:revision>4</cp:revision>
  <cp:lastPrinted>2019-09-11T06:00:00Z</cp:lastPrinted>
  <dcterms:created xsi:type="dcterms:W3CDTF">2024-05-23T23:48:00Z</dcterms:created>
  <dcterms:modified xsi:type="dcterms:W3CDTF">2024-05-23T23:48:00Z</dcterms:modified>
  <cp:category>R51</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25/05/24</vt:lpwstr>
  </property>
  <property fmtid="{D5CDD505-2E9C-101B-9397-08002B2CF9AE}" pid="3" name="Eff">
    <vt:lpwstr>Effective:  </vt:lpwstr>
  </property>
  <property fmtid="{D5CDD505-2E9C-101B-9397-08002B2CF9AE}" pid="4" name="StartDt">
    <vt:lpwstr>25/05/24</vt:lpwstr>
  </property>
  <property fmtid="{D5CDD505-2E9C-101B-9397-08002B2CF9AE}" pid="5" name="EndDt">
    <vt:lpwstr> </vt:lpwstr>
  </property>
  <property fmtid="{D5CDD505-2E9C-101B-9397-08002B2CF9AE}" pid="6" name="Status">
    <vt:lpwstr> </vt:lpwstr>
  </property>
  <property fmtid="{D5CDD505-2E9C-101B-9397-08002B2CF9AE}" pid="7" name="docIndexRef">
    <vt:lpwstr>5bbaacdc-0598-4605-be76-f55799c69902</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12731353</vt:lpwstr>
  </property>
  <property fmtid="{D5CDD505-2E9C-101B-9397-08002B2CF9AE}" pid="15" name="CHECKEDOUTFROMJMS">
    <vt:lpwstr/>
  </property>
  <property fmtid="{D5CDD505-2E9C-101B-9397-08002B2CF9AE}" pid="16" name="JMSREQUIREDCHECKIN">
    <vt:lpwstr/>
  </property>
  <property fmtid="{D5CDD505-2E9C-101B-9397-08002B2CF9AE}" pid="17" name="MSIP_Label_69af8531-eb46-4968-8cb3-105d2f5ea87e_Enabled">
    <vt:lpwstr>true</vt:lpwstr>
  </property>
  <property fmtid="{D5CDD505-2E9C-101B-9397-08002B2CF9AE}" pid="18" name="MSIP_Label_69af8531-eb46-4968-8cb3-105d2f5ea87e_SetDate">
    <vt:lpwstr>2024-05-17T04:26:23Z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b076c67f-0dcd-47cb-bb19-b0b73e51f3d0</vt:lpwstr>
  </property>
  <property fmtid="{D5CDD505-2E9C-101B-9397-08002B2CF9AE}" pid="23" name="MSIP_Label_69af8531-eb46-4968-8cb3-105d2f5ea87e_ContentBits">
    <vt:lpwstr>0</vt:lpwstr>
  </property>
</Properties>
</file>