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8.xml" ContentType="application/vnd.openxmlformats-officedocument.wordprocessingml.header+xml"/>
  <Override PartName="/word/header9.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13.xml" ContentType="application/vnd.openxmlformats-officedocument.wordprocessingml.footer+xml"/>
  <Override PartName="/word/footer14.xml" ContentType="application/vnd.openxmlformats-officedocument.wordprocessingml.footer+xml"/>
  <Override PartName="/word/header12.xml" ContentType="application/vnd.openxmlformats-officedocument.wordprocessingml.header+xml"/>
  <Override PartName="/word/header13.xml" ContentType="application/vnd.openxmlformats-officedocument.wordprocessingml.header+xml"/>
  <Override PartName="/word/footer15.xml" ContentType="application/vnd.openxmlformats-officedocument.wordprocessingml.footer+xml"/>
  <Override PartName="/word/footer16.xml" ContentType="application/vnd.openxmlformats-officedocument.wordprocessingml.footer+xml"/>
  <Override PartName="/word/header14.xml" ContentType="application/vnd.openxmlformats-officedocument.wordprocessingml.header+xml"/>
  <Override PartName="/word/header15.xml" ContentType="application/vnd.openxmlformats-officedocument.wordprocessingml.header+xml"/>
  <Override PartName="/word/footer17.xml" ContentType="application/vnd.openxmlformats-officedocument.wordprocessingml.footer+xml"/>
  <Override PartName="/word/footer18.xml" ContentType="application/vnd.openxmlformats-officedocument.wordprocessingml.footer+xml"/>
  <Override PartName="/word/header16.xml" ContentType="application/vnd.openxmlformats-officedocument.wordprocessingml.header+xml"/>
  <Override PartName="/word/header17.xml" ContentType="application/vnd.openxmlformats-officedocument.wordprocessingml.header+xml"/>
  <Override PartName="/word/footer19.xml" ContentType="application/vnd.openxmlformats-officedocument.wordprocessingml.footer+xml"/>
  <Override PartName="/word/footer20.xml" ContentType="application/vnd.openxmlformats-officedocument.wordprocessingml.footer+xml"/>
  <Override PartName="/word/header18.xml" ContentType="application/vnd.openxmlformats-officedocument.wordprocessingml.header+xml"/>
  <Override PartName="/word/footer21.xml" ContentType="application/vnd.openxmlformats-officedocument.wordprocessingml.footer+xml"/>
  <Override PartName="/word/header19.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827668" w14:textId="77777777" w:rsidR="00B0482B" w:rsidRDefault="00B0482B" w:rsidP="00993ADB">
      <w:pPr>
        <w:jc w:val="center"/>
      </w:pPr>
      <w:bookmarkStart w:id="0" w:name="_Hlk17271823"/>
      <w:r>
        <w:rPr>
          <w:noProof/>
          <w:lang w:eastAsia="en-AU"/>
        </w:rPr>
        <w:drawing>
          <wp:inline distT="0" distB="0" distL="0" distR="0" wp14:anchorId="176FEF77" wp14:editId="3C4267D8">
            <wp:extent cx="1333500" cy="1181100"/>
            <wp:effectExtent l="19050" t="0" r="0" b="0"/>
            <wp:docPr id="4" name="Picture 1" descr="ACT Crest high res 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CT Crest high res small"/>
                    <pic:cNvPicPr>
                      <a:picLocks noChangeAspect="1" noChangeArrowheads="1"/>
                    </pic:cNvPicPr>
                  </pic:nvPicPr>
                  <pic:blipFill>
                    <a:blip r:embed="rId7" cstate="print"/>
                    <a:srcRect/>
                    <a:stretch>
                      <a:fillRect/>
                    </a:stretch>
                  </pic:blipFill>
                  <pic:spPr bwMode="auto">
                    <a:xfrm>
                      <a:off x="0" y="0"/>
                      <a:ext cx="1333500" cy="1181100"/>
                    </a:xfrm>
                    <a:prstGeom prst="rect">
                      <a:avLst/>
                    </a:prstGeom>
                    <a:noFill/>
                    <a:ln w="9525">
                      <a:noFill/>
                      <a:miter lim="800000"/>
                      <a:headEnd/>
                      <a:tailEnd/>
                    </a:ln>
                  </pic:spPr>
                </pic:pic>
              </a:graphicData>
            </a:graphic>
          </wp:inline>
        </w:drawing>
      </w:r>
    </w:p>
    <w:p w14:paraId="2E055B09" w14:textId="77777777" w:rsidR="00B0482B" w:rsidRDefault="00B0482B" w:rsidP="00993ADB">
      <w:pPr>
        <w:jc w:val="center"/>
        <w:rPr>
          <w:rFonts w:ascii="Arial" w:hAnsi="Arial"/>
        </w:rPr>
      </w:pPr>
      <w:r>
        <w:rPr>
          <w:rFonts w:ascii="Arial" w:hAnsi="Arial"/>
        </w:rPr>
        <w:t>Australian Capital Territory</w:t>
      </w:r>
    </w:p>
    <w:p w14:paraId="1E822749" w14:textId="103541FB" w:rsidR="00B0482B" w:rsidRDefault="006074EB" w:rsidP="00993ADB">
      <w:pPr>
        <w:pStyle w:val="Billname1"/>
      </w:pPr>
      <w:r>
        <w:fldChar w:fldCharType="begin"/>
      </w:r>
      <w:r>
        <w:instrText xml:space="preserve"> REF Citation \*charformat </w:instrText>
      </w:r>
      <w:r>
        <w:fldChar w:fldCharType="separate"/>
      </w:r>
      <w:r w:rsidR="00983F29">
        <w:t>Animal Welfare Act 1992</w:t>
      </w:r>
      <w:r>
        <w:fldChar w:fldCharType="end"/>
      </w:r>
      <w:r w:rsidR="00B0482B">
        <w:t xml:space="preserve">    </w:t>
      </w:r>
    </w:p>
    <w:p w14:paraId="0229EC25" w14:textId="55250AA5" w:rsidR="00B0482B" w:rsidRDefault="007E5DE1" w:rsidP="00993ADB">
      <w:pPr>
        <w:pStyle w:val="ActNo"/>
      </w:pPr>
      <w:bookmarkStart w:id="1" w:name="LawNo"/>
      <w:r>
        <w:t>A1992-45</w:t>
      </w:r>
      <w:bookmarkEnd w:id="1"/>
    </w:p>
    <w:p w14:paraId="1D550C01" w14:textId="0E704F67" w:rsidR="00B0482B" w:rsidRDefault="00B0482B" w:rsidP="00993ADB">
      <w:pPr>
        <w:pStyle w:val="RepubNo"/>
      </w:pPr>
      <w:r>
        <w:t xml:space="preserve">Republication No </w:t>
      </w:r>
      <w:bookmarkStart w:id="2" w:name="RepubNo"/>
      <w:r w:rsidR="007E5DE1">
        <w:t>33</w:t>
      </w:r>
      <w:bookmarkEnd w:id="2"/>
    </w:p>
    <w:p w14:paraId="62BA3D8F" w14:textId="0EC66EAF" w:rsidR="00B0482B" w:rsidRDefault="00B0482B" w:rsidP="00993ADB">
      <w:pPr>
        <w:pStyle w:val="EffectiveDate"/>
      </w:pPr>
      <w:r>
        <w:t xml:space="preserve">Effective:  </w:t>
      </w:r>
      <w:bookmarkStart w:id="3" w:name="EffectiveDate"/>
      <w:r w:rsidR="007E5DE1">
        <w:t>22 February 2023</w:t>
      </w:r>
      <w:bookmarkEnd w:id="3"/>
      <w:r w:rsidR="007E5DE1">
        <w:t xml:space="preserve"> – </w:t>
      </w:r>
      <w:bookmarkStart w:id="4" w:name="EndEffDate"/>
      <w:r w:rsidR="007E5DE1">
        <w:t>14 May 2025</w:t>
      </w:r>
      <w:bookmarkEnd w:id="4"/>
    </w:p>
    <w:p w14:paraId="1DD87476" w14:textId="3456689D" w:rsidR="00B0482B" w:rsidRDefault="00B0482B" w:rsidP="00993ADB">
      <w:pPr>
        <w:pStyle w:val="CoverInForce"/>
      </w:pPr>
      <w:r>
        <w:t xml:space="preserve">Republication date: </w:t>
      </w:r>
      <w:bookmarkStart w:id="5" w:name="InForceDate"/>
      <w:r w:rsidR="007E5DE1">
        <w:t>22 February 2023</w:t>
      </w:r>
      <w:bookmarkEnd w:id="5"/>
    </w:p>
    <w:p w14:paraId="13F8A0B8" w14:textId="7D5C8699" w:rsidR="00B0482B" w:rsidRDefault="00B0482B" w:rsidP="00993ADB">
      <w:pPr>
        <w:pStyle w:val="CoverInForce"/>
      </w:pPr>
      <w:r>
        <w:t xml:space="preserve">Last amendment made by </w:t>
      </w:r>
      <w:bookmarkStart w:id="6" w:name="LastAmdt"/>
      <w:r w:rsidRPr="00B0482B">
        <w:rPr>
          <w:rStyle w:val="charCitHyperlinkAbbrev"/>
        </w:rPr>
        <w:fldChar w:fldCharType="begin"/>
      </w:r>
      <w:r w:rsidR="007E5DE1">
        <w:rPr>
          <w:rStyle w:val="charCitHyperlinkAbbrev"/>
        </w:rPr>
        <w:instrText>HYPERLINK "http://www.legislation.act.gov.au/a/2023-1/" \o "Animal Management and Welfare Legislation Amendment Act 2023"</w:instrText>
      </w:r>
      <w:r w:rsidRPr="00B0482B">
        <w:rPr>
          <w:rStyle w:val="charCitHyperlinkAbbrev"/>
        </w:rPr>
      </w:r>
      <w:r w:rsidRPr="00B0482B">
        <w:rPr>
          <w:rStyle w:val="charCitHyperlinkAbbrev"/>
        </w:rPr>
        <w:fldChar w:fldCharType="separate"/>
      </w:r>
      <w:r w:rsidR="007E5DE1">
        <w:rPr>
          <w:rStyle w:val="charCitHyperlinkAbbrev"/>
        </w:rPr>
        <w:t>A2023</w:t>
      </w:r>
      <w:r w:rsidR="007E5DE1">
        <w:rPr>
          <w:rStyle w:val="charCitHyperlinkAbbrev"/>
        </w:rPr>
        <w:noBreakHyphen/>
        <w:t>1</w:t>
      </w:r>
      <w:r w:rsidRPr="00B0482B">
        <w:rPr>
          <w:rStyle w:val="charCitHyperlinkAbbrev"/>
        </w:rPr>
        <w:fldChar w:fldCharType="end"/>
      </w:r>
      <w:bookmarkEnd w:id="6"/>
    </w:p>
    <w:p w14:paraId="1184F38B" w14:textId="77777777" w:rsidR="00B0482B" w:rsidRDefault="00B0482B" w:rsidP="00993ADB"/>
    <w:p w14:paraId="347FDD36" w14:textId="77777777" w:rsidR="00B0482B" w:rsidRDefault="00B0482B" w:rsidP="00993ADB">
      <w:pPr>
        <w:spacing w:after="240"/>
        <w:rPr>
          <w:rFonts w:ascii="Arial" w:hAnsi="Arial"/>
        </w:rPr>
      </w:pPr>
    </w:p>
    <w:p w14:paraId="28561F8F" w14:textId="77777777" w:rsidR="00B0482B" w:rsidRPr="00101B4C" w:rsidRDefault="00B0482B" w:rsidP="00993ADB">
      <w:pPr>
        <w:pStyle w:val="PageBreak"/>
      </w:pPr>
      <w:r w:rsidRPr="00101B4C">
        <w:br w:type="page"/>
      </w:r>
    </w:p>
    <w:bookmarkEnd w:id="0"/>
    <w:p w14:paraId="0B057A9B" w14:textId="77777777" w:rsidR="00B0482B" w:rsidRDefault="00B0482B" w:rsidP="00993ADB">
      <w:pPr>
        <w:pStyle w:val="CoverHeading"/>
      </w:pPr>
      <w:r>
        <w:lastRenderedPageBreak/>
        <w:t>About this republication</w:t>
      </w:r>
    </w:p>
    <w:p w14:paraId="6C3D54FD" w14:textId="77777777" w:rsidR="00B0482B" w:rsidRDefault="00B0482B" w:rsidP="00993ADB">
      <w:pPr>
        <w:pStyle w:val="CoverSubHdg"/>
      </w:pPr>
      <w:r>
        <w:t>The republished law</w:t>
      </w:r>
    </w:p>
    <w:p w14:paraId="07F24F19" w14:textId="63C67AF3" w:rsidR="00B0482B" w:rsidRDefault="00B0482B" w:rsidP="00993ADB">
      <w:pPr>
        <w:pStyle w:val="CoverText"/>
      </w:pPr>
      <w:r>
        <w:t xml:space="preserve">This is a republication of the </w:t>
      </w:r>
      <w:r w:rsidRPr="007E5DE1">
        <w:rPr>
          <w:i/>
        </w:rPr>
        <w:fldChar w:fldCharType="begin"/>
      </w:r>
      <w:r w:rsidRPr="007E5DE1">
        <w:rPr>
          <w:i/>
        </w:rPr>
        <w:instrText xml:space="preserve"> REF citation *\charformat  \* MERGEFORMAT </w:instrText>
      </w:r>
      <w:r w:rsidRPr="007E5DE1">
        <w:rPr>
          <w:i/>
        </w:rPr>
        <w:fldChar w:fldCharType="separate"/>
      </w:r>
      <w:r w:rsidR="00983F29" w:rsidRPr="00983F29">
        <w:rPr>
          <w:i/>
        </w:rPr>
        <w:t>Animal Welfare Act 1992</w:t>
      </w:r>
      <w:r w:rsidRPr="007E5DE1">
        <w:rPr>
          <w:i/>
        </w:rPr>
        <w:fldChar w:fldCharType="end"/>
      </w:r>
      <w:r>
        <w:t xml:space="preserve"> (including any amendment made under the </w:t>
      </w:r>
      <w:hyperlink r:id="rId8" w:tooltip="A2001-14" w:history="1">
        <w:r w:rsidRPr="0074598E">
          <w:rPr>
            <w:rStyle w:val="charCitHyperlinkItal"/>
          </w:rPr>
          <w:t>Legislation Act 2001</w:t>
        </w:r>
      </w:hyperlink>
      <w:r>
        <w:t>, part 11.3 (Editorial changes))</w:t>
      </w:r>
      <w:r w:rsidRPr="0074598E">
        <w:t xml:space="preserve"> </w:t>
      </w:r>
      <w:r>
        <w:t xml:space="preserve">as in force on </w:t>
      </w:r>
      <w:r w:rsidR="006074EB">
        <w:fldChar w:fldCharType="begin"/>
      </w:r>
      <w:r w:rsidR="006074EB">
        <w:instrText xml:space="preserve"> REF InForceDate *\charformat </w:instrText>
      </w:r>
      <w:r w:rsidR="006074EB">
        <w:fldChar w:fldCharType="separate"/>
      </w:r>
      <w:r w:rsidR="00983F29">
        <w:t>22 February 2023</w:t>
      </w:r>
      <w:r w:rsidR="006074EB">
        <w:fldChar w:fldCharType="end"/>
      </w:r>
      <w:r w:rsidRPr="0074598E">
        <w:rPr>
          <w:rStyle w:val="charItals"/>
        </w:rPr>
        <w:t xml:space="preserve">.  </w:t>
      </w:r>
      <w:r>
        <w:t xml:space="preserve">It also includes any commencement, amendment, repeal or expiry affecting this republished law to </w:t>
      </w:r>
      <w:r w:rsidR="006074EB">
        <w:fldChar w:fldCharType="begin"/>
      </w:r>
      <w:r w:rsidR="006074EB">
        <w:instrText xml:space="preserve"> REF EffectiveDate *\charformat </w:instrText>
      </w:r>
      <w:r w:rsidR="006074EB">
        <w:fldChar w:fldCharType="separate"/>
      </w:r>
      <w:r w:rsidR="00983F29">
        <w:t>22 February 2023</w:t>
      </w:r>
      <w:r w:rsidR="006074EB">
        <w:fldChar w:fldCharType="end"/>
      </w:r>
      <w:r>
        <w:t xml:space="preserve">.  </w:t>
      </w:r>
    </w:p>
    <w:p w14:paraId="75D115D2" w14:textId="77777777" w:rsidR="00B0482B" w:rsidRDefault="00B0482B" w:rsidP="00993ADB">
      <w:pPr>
        <w:pStyle w:val="CoverText"/>
      </w:pPr>
      <w:r>
        <w:t xml:space="preserve">The legislation history and amendment history of the republished law are set out in endnotes 3 and 4. </w:t>
      </w:r>
    </w:p>
    <w:p w14:paraId="713F0BC7" w14:textId="77777777" w:rsidR="00B0482B" w:rsidRDefault="00B0482B" w:rsidP="00993ADB">
      <w:pPr>
        <w:pStyle w:val="CoverSubHdg"/>
      </w:pPr>
      <w:r>
        <w:t>Kinds of republications</w:t>
      </w:r>
    </w:p>
    <w:p w14:paraId="1AB3C01D" w14:textId="3488E572" w:rsidR="00B0482B" w:rsidRDefault="00B0482B" w:rsidP="00993ADB">
      <w:pPr>
        <w:pStyle w:val="CoverText"/>
        <w:rPr>
          <w:color w:val="000000"/>
        </w:rPr>
      </w:pPr>
      <w:r>
        <w:rPr>
          <w:color w:val="000000"/>
        </w:rPr>
        <w:t xml:space="preserve">The Parliamentary Counsel’s Office prepares 2 kinds of republications of ACT laws (see the ACT legislation register at </w:t>
      </w:r>
      <w:hyperlink r:id="rId9" w:history="1">
        <w:r w:rsidRPr="0074598E">
          <w:rPr>
            <w:rStyle w:val="charCitHyperlinkAbbrev"/>
          </w:rPr>
          <w:t>www.legislation.act.gov.au</w:t>
        </w:r>
      </w:hyperlink>
      <w:r>
        <w:rPr>
          <w:color w:val="000000"/>
        </w:rPr>
        <w:t>):</w:t>
      </w:r>
    </w:p>
    <w:p w14:paraId="7CDDE4E2" w14:textId="11003AAB" w:rsidR="00B0482B" w:rsidRDefault="00B0482B" w:rsidP="00993ADB">
      <w:pPr>
        <w:pStyle w:val="CoverTextBullet"/>
        <w:tabs>
          <w:tab w:val="clear" w:pos="0"/>
        </w:tabs>
        <w:ind w:left="357" w:hanging="357"/>
      </w:pPr>
      <w:r>
        <w:t xml:space="preserve">authorised republications to which the </w:t>
      </w:r>
      <w:hyperlink r:id="rId10" w:tooltip="A2001-14" w:history="1">
        <w:r w:rsidRPr="0074598E">
          <w:rPr>
            <w:rStyle w:val="charCitHyperlinkItal"/>
          </w:rPr>
          <w:t>Legislation Act 2001</w:t>
        </w:r>
      </w:hyperlink>
      <w:r>
        <w:t xml:space="preserve"> applies</w:t>
      </w:r>
    </w:p>
    <w:p w14:paraId="67A2B5D3" w14:textId="77777777" w:rsidR="00B0482B" w:rsidRDefault="00B0482B" w:rsidP="00993ADB">
      <w:pPr>
        <w:pStyle w:val="CoverTextBullet"/>
        <w:tabs>
          <w:tab w:val="clear" w:pos="0"/>
        </w:tabs>
        <w:ind w:left="357" w:hanging="357"/>
      </w:pPr>
      <w:r>
        <w:t>unauthorised republications.</w:t>
      </w:r>
    </w:p>
    <w:p w14:paraId="68264614" w14:textId="77777777" w:rsidR="00B0482B" w:rsidRDefault="00B0482B" w:rsidP="00993ADB">
      <w:pPr>
        <w:pStyle w:val="CoverText"/>
      </w:pPr>
      <w:r>
        <w:t>The status of this republication appears on the bottom of each page.</w:t>
      </w:r>
    </w:p>
    <w:p w14:paraId="1F5B52B9" w14:textId="77777777" w:rsidR="00B0482B" w:rsidRDefault="00B0482B" w:rsidP="00993ADB">
      <w:pPr>
        <w:pStyle w:val="CoverSubHdg"/>
      </w:pPr>
      <w:r>
        <w:t>Editorial changes</w:t>
      </w:r>
    </w:p>
    <w:p w14:paraId="0D813470" w14:textId="42AC89FF" w:rsidR="00B0482B" w:rsidRDefault="00B0482B" w:rsidP="00993ADB">
      <w:pPr>
        <w:pStyle w:val="CoverText"/>
      </w:pPr>
      <w:r>
        <w:t xml:space="preserve">The </w:t>
      </w:r>
      <w:hyperlink r:id="rId11" w:tooltip="A2001-14" w:history="1">
        <w:r w:rsidRPr="0074598E">
          <w:rPr>
            <w:rStyle w:val="charCitHyperlinkItal"/>
          </w:rPr>
          <w:t>Legislation Act 2001</w:t>
        </w:r>
      </w:hyperlink>
      <w:r w:rsidRPr="008D7524">
        <w:t>, part 11.3</w:t>
      </w:r>
      <w:r>
        <w:t xml:space="preserve"> authorises the Parliamentary Counsel to make editorial amendments and other changes of a formal nature when preparing a law for republication.  Editorial changes do not change the effect of the law, but have effect as if they had been made by an Act commencing on the republication date (see </w:t>
      </w:r>
      <w:hyperlink r:id="rId12" w:tooltip="A2001-14" w:history="1">
        <w:r w:rsidRPr="0074598E">
          <w:rPr>
            <w:rStyle w:val="charCitHyperlinkItal"/>
          </w:rPr>
          <w:t>Legislation Act 2001</w:t>
        </w:r>
      </w:hyperlink>
      <w:r>
        <w:t xml:space="preserve">, s 115 and s 117).  The changes are made if the Parliamentary Counsel considers they are desirable to bring the law into line, or more closely into line, with current legislative drafting practice.  </w:t>
      </w:r>
    </w:p>
    <w:p w14:paraId="30C56D21" w14:textId="74E64E2C" w:rsidR="00B0482B" w:rsidRPr="00005D1C" w:rsidRDefault="00B0482B" w:rsidP="00993ADB">
      <w:pPr>
        <w:pStyle w:val="CoverText"/>
      </w:pPr>
      <w:r w:rsidRPr="00005D1C">
        <w:t>This republication</w:t>
      </w:r>
      <w:r w:rsidR="001D347E">
        <w:t xml:space="preserve"> does not</w:t>
      </w:r>
      <w:r w:rsidRPr="00005D1C">
        <w:t xml:space="preserve"> include amendments made under part 11.3 (see endnote 1).</w:t>
      </w:r>
    </w:p>
    <w:p w14:paraId="20F8468F" w14:textId="77777777" w:rsidR="00B0482B" w:rsidRDefault="00B0482B" w:rsidP="00993ADB">
      <w:pPr>
        <w:pStyle w:val="CoverSubHdg"/>
      </w:pPr>
      <w:r>
        <w:t>Uncommenced provisions and amendments</w:t>
      </w:r>
    </w:p>
    <w:p w14:paraId="6FB79EEF" w14:textId="04186A71" w:rsidR="00B0482B" w:rsidRDefault="00B0482B" w:rsidP="00993ADB">
      <w:pPr>
        <w:pStyle w:val="CoverText"/>
        <w:rPr>
          <w:color w:val="000000"/>
        </w:rPr>
      </w:pPr>
      <w:r>
        <w:rPr>
          <w:color w:val="000000"/>
        </w:rPr>
        <w:t xml:space="preserve">If a provision of the republished law has not commenced, the symbol </w:t>
      </w:r>
      <w:r>
        <w:rPr>
          <w:rFonts w:ascii="Arial" w:hAnsi="Arial"/>
          <w:b/>
          <w:color w:val="000000"/>
          <w:sz w:val="24"/>
          <w:bdr w:val="single" w:sz="4" w:space="0" w:color="auto"/>
        </w:rPr>
        <w:t> U </w:t>
      </w:r>
      <w:r>
        <w:rPr>
          <w:color w:val="000000"/>
        </w:rPr>
        <w:t xml:space="preserve"> appears immediately before the provision heading.  Any uncommenced amendments that affect this republished law are accessible on the ACT legislation register (</w:t>
      </w:r>
      <w:hyperlink r:id="rId13" w:history="1">
        <w:r w:rsidRPr="0074598E">
          <w:rPr>
            <w:rStyle w:val="charCitHyperlinkAbbrev"/>
          </w:rPr>
          <w:t>www.legislation.act.gov.au</w:t>
        </w:r>
      </w:hyperlink>
      <w:r>
        <w:rPr>
          <w:color w:val="000000"/>
        </w:rPr>
        <w:t>). For more information, see the home page for this law on the register.</w:t>
      </w:r>
    </w:p>
    <w:p w14:paraId="72591F7F" w14:textId="77777777" w:rsidR="00B0482B" w:rsidRDefault="00B0482B" w:rsidP="00993ADB">
      <w:pPr>
        <w:pStyle w:val="CoverSubHdg"/>
      </w:pPr>
      <w:r>
        <w:t>Modifications</w:t>
      </w:r>
    </w:p>
    <w:p w14:paraId="601A41E5" w14:textId="2FC290AE" w:rsidR="00B0482B" w:rsidRDefault="00B0482B" w:rsidP="00993ADB">
      <w:pPr>
        <w:pStyle w:val="CoverText"/>
        <w:rPr>
          <w:color w:val="000000"/>
        </w:rPr>
      </w:pPr>
      <w:r>
        <w:rPr>
          <w:color w:val="000000"/>
        </w:rPr>
        <w:t xml:space="preserve">If a provision of the republished law is affected by a current modification, the symbol </w:t>
      </w:r>
      <w:r>
        <w:rPr>
          <w:rFonts w:ascii="Arial" w:hAnsi="Arial"/>
          <w:b/>
          <w:color w:val="000000"/>
          <w:sz w:val="24"/>
          <w:bdr w:val="single" w:sz="4" w:space="0" w:color="auto"/>
        </w:rPr>
        <w:t> M </w:t>
      </w:r>
      <w:r>
        <w:rPr>
          <w:color w:val="000000"/>
        </w:rPr>
        <w:t xml:space="preserve"> appears immediately before the provision heading.  The text of the modifying provision appears in the endnotes.  For the legal status of modifications, see the </w:t>
      </w:r>
      <w:hyperlink r:id="rId14" w:tooltip="A2001-14" w:history="1">
        <w:r>
          <w:rPr>
            <w:rStyle w:val="charCitHyperlinkItal"/>
          </w:rPr>
          <w:t>Legislation Act </w:t>
        </w:r>
        <w:r w:rsidRPr="0074598E">
          <w:rPr>
            <w:rStyle w:val="charCitHyperlinkItal"/>
          </w:rPr>
          <w:t>2001</w:t>
        </w:r>
      </w:hyperlink>
      <w:r>
        <w:rPr>
          <w:color w:val="000000"/>
        </w:rPr>
        <w:t>, section 95.</w:t>
      </w:r>
    </w:p>
    <w:p w14:paraId="6A5EEAA5" w14:textId="77777777" w:rsidR="00B0482B" w:rsidRDefault="00B0482B" w:rsidP="00993ADB">
      <w:pPr>
        <w:pStyle w:val="CoverSubHdg"/>
      </w:pPr>
      <w:r>
        <w:t>Penalties</w:t>
      </w:r>
    </w:p>
    <w:p w14:paraId="565CB0D4" w14:textId="518B4361" w:rsidR="00B0482B" w:rsidRPr="003765DF" w:rsidRDefault="00B0482B" w:rsidP="00993ADB">
      <w:pPr>
        <w:pStyle w:val="CoverText"/>
        <w:rPr>
          <w:color w:val="000000"/>
        </w:rPr>
      </w:pPr>
      <w:r>
        <w:t xml:space="preserve">At the republication date, the value of a penalty unit for an offence against this law is $160 for an individual and $810 for a corporation (see </w:t>
      </w:r>
      <w:hyperlink r:id="rId15" w:tooltip="A2001-14" w:history="1">
        <w:r w:rsidRPr="0074598E">
          <w:rPr>
            <w:rStyle w:val="charCitHyperlinkItal"/>
          </w:rPr>
          <w:t>Legislation Act 2001</w:t>
        </w:r>
      </w:hyperlink>
      <w:r>
        <w:t>, s 133).</w:t>
      </w:r>
    </w:p>
    <w:p w14:paraId="3CF89CA4" w14:textId="77777777" w:rsidR="00B0482B" w:rsidRDefault="00B0482B" w:rsidP="00993ADB">
      <w:pPr>
        <w:pStyle w:val="00SigningPage"/>
        <w:sectPr w:rsidR="00B0482B" w:rsidSect="00993ADB">
          <w:headerReference w:type="even" r:id="rId16"/>
          <w:headerReference w:type="default" r:id="rId17"/>
          <w:footerReference w:type="even" r:id="rId18"/>
          <w:footerReference w:type="default" r:id="rId19"/>
          <w:headerReference w:type="first" r:id="rId20"/>
          <w:footerReference w:type="first" r:id="rId21"/>
          <w:type w:val="continuous"/>
          <w:pgSz w:w="11907" w:h="16839" w:code="9"/>
          <w:pgMar w:top="3000" w:right="1900" w:bottom="2500" w:left="2300" w:header="2480" w:footer="2100" w:gutter="0"/>
          <w:pgNumType w:fmt="lowerRoman" w:start="1"/>
          <w:cols w:space="720"/>
          <w:titlePg/>
          <w:docGrid w:linePitch="254"/>
        </w:sectPr>
      </w:pPr>
    </w:p>
    <w:p w14:paraId="289E2170" w14:textId="77777777" w:rsidR="00B0482B" w:rsidRDefault="00B0482B" w:rsidP="00993ADB">
      <w:pPr>
        <w:jc w:val="center"/>
      </w:pPr>
      <w:r>
        <w:rPr>
          <w:noProof/>
          <w:lang w:eastAsia="en-AU"/>
        </w:rPr>
        <w:lastRenderedPageBreak/>
        <w:drawing>
          <wp:inline distT="0" distB="0" distL="0" distR="0" wp14:anchorId="5A96AB79" wp14:editId="613D3146">
            <wp:extent cx="1333500" cy="1181100"/>
            <wp:effectExtent l="19050" t="0" r="0" b="0"/>
            <wp:docPr id="5" name="Picture 2" descr="ACT Crest high res 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CT Crest high res small"/>
                    <pic:cNvPicPr>
                      <a:picLocks noChangeAspect="1" noChangeArrowheads="1"/>
                    </pic:cNvPicPr>
                  </pic:nvPicPr>
                  <pic:blipFill>
                    <a:blip r:embed="rId7" cstate="print"/>
                    <a:srcRect/>
                    <a:stretch>
                      <a:fillRect/>
                    </a:stretch>
                  </pic:blipFill>
                  <pic:spPr bwMode="auto">
                    <a:xfrm>
                      <a:off x="0" y="0"/>
                      <a:ext cx="1333500" cy="1181100"/>
                    </a:xfrm>
                    <a:prstGeom prst="rect">
                      <a:avLst/>
                    </a:prstGeom>
                    <a:noFill/>
                    <a:ln w="9525">
                      <a:noFill/>
                      <a:miter lim="800000"/>
                      <a:headEnd/>
                      <a:tailEnd/>
                    </a:ln>
                  </pic:spPr>
                </pic:pic>
              </a:graphicData>
            </a:graphic>
          </wp:inline>
        </w:drawing>
      </w:r>
    </w:p>
    <w:p w14:paraId="557581B4" w14:textId="77777777" w:rsidR="00B0482B" w:rsidRDefault="00B0482B" w:rsidP="00993ADB">
      <w:pPr>
        <w:jc w:val="center"/>
        <w:rPr>
          <w:rFonts w:ascii="Arial" w:hAnsi="Arial"/>
        </w:rPr>
      </w:pPr>
      <w:r>
        <w:rPr>
          <w:rFonts w:ascii="Arial" w:hAnsi="Arial"/>
        </w:rPr>
        <w:t>Australian Capital Territory</w:t>
      </w:r>
    </w:p>
    <w:p w14:paraId="17FDC330" w14:textId="3099F442" w:rsidR="00B0482B" w:rsidRDefault="006074EB" w:rsidP="00993ADB">
      <w:pPr>
        <w:pStyle w:val="Billname"/>
      </w:pPr>
      <w:r>
        <w:fldChar w:fldCharType="begin"/>
      </w:r>
      <w:r>
        <w:instrText xml:space="preserve"> REF Citation \*charformat  \* MERGEFORMAT </w:instrText>
      </w:r>
      <w:r>
        <w:fldChar w:fldCharType="separate"/>
      </w:r>
      <w:r w:rsidR="00983F29">
        <w:t>Animal Welfare Act 1992</w:t>
      </w:r>
      <w:r>
        <w:fldChar w:fldCharType="end"/>
      </w:r>
    </w:p>
    <w:p w14:paraId="7D35D862" w14:textId="77777777" w:rsidR="00B0482B" w:rsidRDefault="00B0482B" w:rsidP="00993ADB">
      <w:pPr>
        <w:pStyle w:val="ActNo"/>
      </w:pPr>
    </w:p>
    <w:p w14:paraId="15BB208A" w14:textId="77777777" w:rsidR="00B0482B" w:rsidRDefault="00B0482B" w:rsidP="00993ADB">
      <w:pPr>
        <w:pStyle w:val="Placeholder"/>
      </w:pPr>
      <w:r>
        <w:rPr>
          <w:rStyle w:val="charContents"/>
          <w:sz w:val="16"/>
        </w:rPr>
        <w:t xml:space="preserve">  </w:t>
      </w:r>
      <w:r>
        <w:rPr>
          <w:rStyle w:val="charPage"/>
        </w:rPr>
        <w:t xml:space="preserve">  </w:t>
      </w:r>
    </w:p>
    <w:p w14:paraId="46DC0834" w14:textId="77777777" w:rsidR="00B0482B" w:rsidRDefault="00B0482B" w:rsidP="00993ADB">
      <w:pPr>
        <w:pStyle w:val="N-TOCheading"/>
      </w:pPr>
      <w:r>
        <w:rPr>
          <w:rStyle w:val="charContents"/>
        </w:rPr>
        <w:t>Contents</w:t>
      </w:r>
    </w:p>
    <w:p w14:paraId="023383F8" w14:textId="77777777" w:rsidR="00B0482B" w:rsidRDefault="00B0482B" w:rsidP="00993ADB">
      <w:pPr>
        <w:pStyle w:val="N-9pt"/>
      </w:pPr>
      <w:r>
        <w:tab/>
      </w:r>
      <w:r>
        <w:rPr>
          <w:rStyle w:val="charPage"/>
        </w:rPr>
        <w:t>Page</w:t>
      </w:r>
    </w:p>
    <w:p w14:paraId="58ECF898" w14:textId="4757E154" w:rsidR="00B5453C" w:rsidRDefault="00B5453C">
      <w:pPr>
        <w:pStyle w:val="TOC2"/>
        <w:rPr>
          <w:rFonts w:asciiTheme="minorHAnsi" w:eastAsiaTheme="minorEastAsia" w:hAnsiTheme="minorHAnsi" w:cstheme="minorBidi"/>
          <w:b w:val="0"/>
          <w:sz w:val="22"/>
          <w:szCs w:val="22"/>
          <w:lang w:eastAsia="en-AU"/>
        </w:rPr>
      </w:pPr>
      <w:r>
        <w:fldChar w:fldCharType="begin"/>
      </w:r>
      <w:r>
        <w:instrText xml:space="preserve"> TOC \o "1-5" \h \t "A H1 Chapter,1,A H2 Part,2,A H3 Div,3,A H4 SubDiv,4,A H5 Sec,5,Sched-heading,6,Sched-heading Symb,6,Sched-Part,7,Sched-Part Symb,7,Endnote1,7,Sched-Form,8,Sched-Form Symb,8,Dict-Heading,6,Dict-Heading Symb,6,Sch clause heading,5,Endnote2,5 </w:instrText>
      </w:r>
      <w:r>
        <w:fldChar w:fldCharType="separate"/>
      </w:r>
      <w:hyperlink w:anchor="_Toc127277107" w:history="1">
        <w:r w:rsidRPr="007551F8">
          <w:t>Part 1</w:t>
        </w:r>
        <w:r>
          <w:rPr>
            <w:rFonts w:asciiTheme="minorHAnsi" w:eastAsiaTheme="minorEastAsia" w:hAnsiTheme="minorHAnsi" w:cstheme="minorBidi"/>
            <w:b w:val="0"/>
            <w:sz w:val="22"/>
            <w:szCs w:val="22"/>
            <w:lang w:eastAsia="en-AU"/>
          </w:rPr>
          <w:tab/>
        </w:r>
        <w:r w:rsidRPr="007551F8">
          <w:t>Preliminary</w:t>
        </w:r>
        <w:r w:rsidRPr="00B5453C">
          <w:rPr>
            <w:vanish/>
          </w:rPr>
          <w:tab/>
        </w:r>
        <w:r w:rsidRPr="00B5453C">
          <w:rPr>
            <w:vanish/>
          </w:rPr>
          <w:fldChar w:fldCharType="begin"/>
        </w:r>
        <w:r w:rsidRPr="00B5453C">
          <w:rPr>
            <w:vanish/>
          </w:rPr>
          <w:instrText xml:space="preserve"> PAGEREF _Toc127277107 \h </w:instrText>
        </w:r>
        <w:r w:rsidRPr="00B5453C">
          <w:rPr>
            <w:vanish/>
          </w:rPr>
        </w:r>
        <w:r w:rsidRPr="00B5453C">
          <w:rPr>
            <w:vanish/>
          </w:rPr>
          <w:fldChar w:fldCharType="separate"/>
        </w:r>
        <w:r w:rsidR="00983F29">
          <w:rPr>
            <w:vanish/>
          </w:rPr>
          <w:t>2</w:t>
        </w:r>
        <w:r w:rsidRPr="00B5453C">
          <w:rPr>
            <w:vanish/>
          </w:rPr>
          <w:fldChar w:fldCharType="end"/>
        </w:r>
      </w:hyperlink>
    </w:p>
    <w:p w14:paraId="1609D250" w14:textId="5825DEEE" w:rsidR="00B5453C" w:rsidRDefault="00B5453C">
      <w:pPr>
        <w:pStyle w:val="TOC5"/>
        <w:rPr>
          <w:rFonts w:asciiTheme="minorHAnsi" w:eastAsiaTheme="minorEastAsia" w:hAnsiTheme="minorHAnsi" w:cstheme="minorBidi"/>
          <w:sz w:val="22"/>
          <w:szCs w:val="22"/>
          <w:lang w:eastAsia="en-AU"/>
        </w:rPr>
      </w:pPr>
      <w:r>
        <w:tab/>
      </w:r>
      <w:hyperlink w:anchor="_Toc127277108" w:history="1">
        <w:r w:rsidRPr="007551F8">
          <w:t>1</w:t>
        </w:r>
        <w:r>
          <w:rPr>
            <w:rFonts w:asciiTheme="minorHAnsi" w:eastAsiaTheme="minorEastAsia" w:hAnsiTheme="minorHAnsi" w:cstheme="minorBidi"/>
            <w:sz w:val="22"/>
            <w:szCs w:val="22"/>
            <w:lang w:eastAsia="en-AU"/>
          </w:rPr>
          <w:tab/>
        </w:r>
        <w:r w:rsidRPr="007551F8">
          <w:t>Name of Act</w:t>
        </w:r>
        <w:r>
          <w:tab/>
        </w:r>
        <w:r>
          <w:fldChar w:fldCharType="begin"/>
        </w:r>
        <w:r>
          <w:instrText xml:space="preserve"> PAGEREF _Toc127277108 \h </w:instrText>
        </w:r>
        <w:r>
          <w:fldChar w:fldCharType="separate"/>
        </w:r>
        <w:r w:rsidR="00983F29">
          <w:t>2</w:t>
        </w:r>
        <w:r>
          <w:fldChar w:fldCharType="end"/>
        </w:r>
      </w:hyperlink>
    </w:p>
    <w:p w14:paraId="11D5FA8B" w14:textId="6DD5774F" w:rsidR="00B5453C" w:rsidRDefault="00B5453C">
      <w:pPr>
        <w:pStyle w:val="TOC5"/>
        <w:rPr>
          <w:rFonts w:asciiTheme="minorHAnsi" w:eastAsiaTheme="minorEastAsia" w:hAnsiTheme="minorHAnsi" w:cstheme="minorBidi"/>
          <w:sz w:val="22"/>
          <w:szCs w:val="22"/>
          <w:lang w:eastAsia="en-AU"/>
        </w:rPr>
      </w:pPr>
      <w:r>
        <w:tab/>
      </w:r>
      <w:hyperlink w:anchor="_Toc127277109" w:history="1">
        <w:r w:rsidRPr="007551F8">
          <w:t>2</w:t>
        </w:r>
        <w:r>
          <w:rPr>
            <w:rFonts w:asciiTheme="minorHAnsi" w:eastAsiaTheme="minorEastAsia" w:hAnsiTheme="minorHAnsi" w:cstheme="minorBidi"/>
            <w:sz w:val="22"/>
            <w:szCs w:val="22"/>
            <w:lang w:eastAsia="en-AU"/>
          </w:rPr>
          <w:tab/>
        </w:r>
        <w:r w:rsidRPr="007551F8">
          <w:t>Dictionary</w:t>
        </w:r>
        <w:r>
          <w:tab/>
        </w:r>
        <w:r>
          <w:fldChar w:fldCharType="begin"/>
        </w:r>
        <w:r>
          <w:instrText xml:space="preserve"> PAGEREF _Toc127277109 \h </w:instrText>
        </w:r>
        <w:r>
          <w:fldChar w:fldCharType="separate"/>
        </w:r>
        <w:r w:rsidR="00983F29">
          <w:t>2</w:t>
        </w:r>
        <w:r>
          <w:fldChar w:fldCharType="end"/>
        </w:r>
      </w:hyperlink>
    </w:p>
    <w:p w14:paraId="58F951CE" w14:textId="01B10205" w:rsidR="00B5453C" w:rsidRDefault="00B5453C">
      <w:pPr>
        <w:pStyle w:val="TOC5"/>
        <w:rPr>
          <w:rFonts w:asciiTheme="minorHAnsi" w:eastAsiaTheme="minorEastAsia" w:hAnsiTheme="minorHAnsi" w:cstheme="minorBidi"/>
          <w:sz w:val="22"/>
          <w:szCs w:val="22"/>
          <w:lang w:eastAsia="en-AU"/>
        </w:rPr>
      </w:pPr>
      <w:r>
        <w:tab/>
      </w:r>
      <w:hyperlink w:anchor="_Toc127277110" w:history="1">
        <w:r w:rsidRPr="007551F8">
          <w:t>3</w:t>
        </w:r>
        <w:r>
          <w:rPr>
            <w:rFonts w:asciiTheme="minorHAnsi" w:eastAsiaTheme="minorEastAsia" w:hAnsiTheme="minorHAnsi" w:cstheme="minorBidi"/>
            <w:sz w:val="22"/>
            <w:szCs w:val="22"/>
            <w:lang w:eastAsia="en-AU"/>
          </w:rPr>
          <w:tab/>
        </w:r>
        <w:r w:rsidRPr="007551F8">
          <w:t>Notes</w:t>
        </w:r>
        <w:r>
          <w:tab/>
        </w:r>
        <w:r>
          <w:fldChar w:fldCharType="begin"/>
        </w:r>
        <w:r>
          <w:instrText xml:space="preserve"> PAGEREF _Toc127277110 \h </w:instrText>
        </w:r>
        <w:r>
          <w:fldChar w:fldCharType="separate"/>
        </w:r>
        <w:r w:rsidR="00983F29">
          <w:t>2</w:t>
        </w:r>
        <w:r>
          <w:fldChar w:fldCharType="end"/>
        </w:r>
      </w:hyperlink>
    </w:p>
    <w:p w14:paraId="6FC42539" w14:textId="293D23F3" w:rsidR="00B5453C" w:rsidRDefault="00B5453C">
      <w:pPr>
        <w:pStyle w:val="TOC5"/>
        <w:rPr>
          <w:rFonts w:asciiTheme="minorHAnsi" w:eastAsiaTheme="minorEastAsia" w:hAnsiTheme="minorHAnsi" w:cstheme="minorBidi"/>
          <w:sz w:val="22"/>
          <w:szCs w:val="22"/>
          <w:lang w:eastAsia="en-AU"/>
        </w:rPr>
      </w:pPr>
      <w:r>
        <w:tab/>
      </w:r>
      <w:hyperlink w:anchor="_Toc127277111" w:history="1">
        <w:r w:rsidRPr="007551F8">
          <w:t>4</w:t>
        </w:r>
        <w:r>
          <w:rPr>
            <w:rFonts w:asciiTheme="minorHAnsi" w:eastAsiaTheme="minorEastAsia" w:hAnsiTheme="minorHAnsi" w:cstheme="minorBidi"/>
            <w:sz w:val="22"/>
            <w:szCs w:val="22"/>
            <w:lang w:eastAsia="en-AU"/>
          </w:rPr>
          <w:tab/>
        </w:r>
        <w:r w:rsidRPr="007551F8">
          <w:t>Offences against Act—application of Criminal Code etc</w:t>
        </w:r>
        <w:r>
          <w:tab/>
        </w:r>
        <w:r>
          <w:fldChar w:fldCharType="begin"/>
        </w:r>
        <w:r>
          <w:instrText xml:space="preserve"> PAGEREF _Toc127277111 \h </w:instrText>
        </w:r>
        <w:r>
          <w:fldChar w:fldCharType="separate"/>
        </w:r>
        <w:r w:rsidR="00983F29">
          <w:t>3</w:t>
        </w:r>
        <w:r>
          <w:fldChar w:fldCharType="end"/>
        </w:r>
      </w:hyperlink>
    </w:p>
    <w:p w14:paraId="52D4F04B" w14:textId="14B81422" w:rsidR="00B5453C" w:rsidRDefault="00B5453C">
      <w:pPr>
        <w:pStyle w:val="TOC5"/>
        <w:rPr>
          <w:rFonts w:asciiTheme="minorHAnsi" w:eastAsiaTheme="minorEastAsia" w:hAnsiTheme="minorHAnsi" w:cstheme="minorBidi"/>
          <w:sz w:val="22"/>
          <w:szCs w:val="22"/>
          <w:lang w:eastAsia="en-AU"/>
        </w:rPr>
      </w:pPr>
      <w:r>
        <w:tab/>
      </w:r>
      <w:hyperlink w:anchor="_Toc127277112" w:history="1">
        <w:r w:rsidRPr="007551F8">
          <w:t>4A</w:t>
        </w:r>
        <w:r>
          <w:rPr>
            <w:rFonts w:asciiTheme="minorHAnsi" w:eastAsiaTheme="minorEastAsia" w:hAnsiTheme="minorHAnsi" w:cstheme="minorBidi"/>
            <w:sz w:val="22"/>
            <w:szCs w:val="22"/>
            <w:lang w:eastAsia="en-AU"/>
          </w:rPr>
          <w:tab/>
        </w:r>
        <w:r w:rsidRPr="007551F8">
          <w:t>Objects of Act</w:t>
        </w:r>
        <w:r>
          <w:tab/>
        </w:r>
        <w:r>
          <w:fldChar w:fldCharType="begin"/>
        </w:r>
        <w:r>
          <w:instrText xml:space="preserve"> PAGEREF _Toc127277112 \h </w:instrText>
        </w:r>
        <w:r>
          <w:fldChar w:fldCharType="separate"/>
        </w:r>
        <w:r w:rsidR="00983F29">
          <w:t>3</w:t>
        </w:r>
        <w:r>
          <w:fldChar w:fldCharType="end"/>
        </w:r>
      </w:hyperlink>
    </w:p>
    <w:p w14:paraId="4E135F5D" w14:textId="65A7EE3E" w:rsidR="00B5453C" w:rsidRDefault="00B5453C">
      <w:pPr>
        <w:pStyle w:val="TOC5"/>
        <w:rPr>
          <w:rFonts w:asciiTheme="minorHAnsi" w:eastAsiaTheme="minorEastAsia" w:hAnsiTheme="minorHAnsi" w:cstheme="minorBidi"/>
          <w:sz w:val="22"/>
          <w:szCs w:val="22"/>
          <w:lang w:eastAsia="en-AU"/>
        </w:rPr>
      </w:pPr>
      <w:r>
        <w:tab/>
      </w:r>
      <w:hyperlink w:anchor="_Toc127277113" w:history="1">
        <w:r w:rsidRPr="007551F8">
          <w:t>5</w:t>
        </w:r>
        <w:r>
          <w:rPr>
            <w:rFonts w:asciiTheme="minorHAnsi" w:eastAsiaTheme="minorEastAsia" w:hAnsiTheme="minorHAnsi" w:cstheme="minorBidi"/>
            <w:sz w:val="22"/>
            <w:szCs w:val="22"/>
            <w:lang w:eastAsia="en-AU"/>
          </w:rPr>
          <w:tab/>
        </w:r>
        <w:r w:rsidRPr="007551F8">
          <w:t>Animal Welfare Authority</w:t>
        </w:r>
        <w:r>
          <w:tab/>
        </w:r>
        <w:r>
          <w:fldChar w:fldCharType="begin"/>
        </w:r>
        <w:r>
          <w:instrText xml:space="preserve"> PAGEREF _Toc127277113 \h </w:instrText>
        </w:r>
        <w:r>
          <w:fldChar w:fldCharType="separate"/>
        </w:r>
        <w:r w:rsidR="00983F29">
          <w:t>4</w:t>
        </w:r>
        <w:r>
          <w:fldChar w:fldCharType="end"/>
        </w:r>
      </w:hyperlink>
    </w:p>
    <w:p w14:paraId="583E3EC3" w14:textId="20A0B423" w:rsidR="00B5453C" w:rsidRDefault="00B5453C">
      <w:pPr>
        <w:pStyle w:val="TOC5"/>
        <w:rPr>
          <w:rFonts w:asciiTheme="minorHAnsi" w:eastAsiaTheme="minorEastAsia" w:hAnsiTheme="minorHAnsi" w:cstheme="minorBidi"/>
          <w:sz w:val="22"/>
          <w:szCs w:val="22"/>
          <w:lang w:eastAsia="en-AU"/>
        </w:rPr>
      </w:pPr>
      <w:r>
        <w:tab/>
      </w:r>
      <w:hyperlink w:anchor="_Toc127277114" w:history="1">
        <w:r w:rsidRPr="007551F8">
          <w:t>6</w:t>
        </w:r>
        <w:r>
          <w:rPr>
            <w:rFonts w:asciiTheme="minorHAnsi" w:eastAsiaTheme="minorEastAsia" w:hAnsiTheme="minorHAnsi" w:cstheme="minorBidi"/>
            <w:sz w:val="22"/>
            <w:szCs w:val="22"/>
            <w:lang w:eastAsia="en-AU"/>
          </w:rPr>
          <w:tab/>
        </w:r>
        <w:r w:rsidRPr="007551F8">
          <w:t>Delegation by authority</w:t>
        </w:r>
        <w:r>
          <w:tab/>
        </w:r>
        <w:r>
          <w:fldChar w:fldCharType="begin"/>
        </w:r>
        <w:r>
          <w:instrText xml:space="preserve"> PAGEREF _Toc127277114 \h </w:instrText>
        </w:r>
        <w:r>
          <w:fldChar w:fldCharType="separate"/>
        </w:r>
        <w:r w:rsidR="00983F29">
          <w:t>4</w:t>
        </w:r>
        <w:r>
          <w:fldChar w:fldCharType="end"/>
        </w:r>
      </w:hyperlink>
    </w:p>
    <w:p w14:paraId="66FA9FB8" w14:textId="2D9E4AED" w:rsidR="00B5453C" w:rsidRDefault="00B5453C">
      <w:pPr>
        <w:pStyle w:val="TOC2"/>
        <w:rPr>
          <w:rFonts w:asciiTheme="minorHAnsi" w:eastAsiaTheme="minorEastAsia" w:hAnsiTheme="minorHAnsi" w:cstheme="minorBidi"/>
          <w:b w:val="0"/>
          <w:sz w:val="22"/>
          <w:szCs w:val="22"/>
          <w:lang w:eastAsia="en-AU"/>
        </w:rPr>
      </w:pPr>
      <w:hyperlink w:anchor="_Toc127277115" w:history="1">
        <w:r w:rsidRPr="007551F8">
          <w:t>Part 2</w:t>
        </w:r>
        <w:r>
          <w:rPr>
            <w:rFonts w:asciiTheme="minorHAnsi" w:eastAsiaTheme="minorEastAsia" w:hAnsiTheme="minorHAnsi" w:cstheme="minorBidi"/>
            <w:b w:val="0"/>
            <w:sz w:val="22"/>
            <w:szCs w:val="22"/>
            <w:lang w:eastAsia="en-AU"/>
          </w:rPr>
          <w:tab/>
        </w:r>
        <w:r w:rsidRPr="007551F8">
          <w:t>Animal welfare offences</w:t>
        </w:r>
        <w:r w:rsidRPr="00B5453C">
          <w:rPr>
            <w:vanish/>
          </w:rPr>
          <w:tab/>
        </w:r>
        <w:r w:rsidRPr="00B5453C">
          <w:rPr>
            <w:vanish/>
          </w:rPr>
          <w:fldChar w:fldCharType="begin"/>
        </w:r>
        <w:r w:rsidRPr="00B5453C">
          <w:rPr>
            <w:vanish/>
          </w:rPr>
          <w:instrText xml:space="preserve"> PAGEREF _Toc127277115 \h </w:instrText>
        </w:r>
        <w:r w:rsidRPr="00B5453C">
          <w:rPr>
            <w:vanish/>
          </w:rPr>
        </w:r>
        <w:r w:rsidRPr="00B5453C">
          <w:rPr>
            <w:vanish/>
          </w:rPr>
          <w:fldChar w:fldCharType="separate"/>
        </w:r>
        <w:r w:rsidR="00983F29">
          <w:rPr>
            <w:vanish/>
          </w:rPr>
          <w:t>5</w:t>
        </w:r>
        <w:r w:rsidRPr="00B5453C">
          <w:rPr>
            <w:vanish/>
          </w:rPr>
          <w:fldChar w:fldCharType="end"/>
        </w:r>
      </w:hyperlink>
    </w:p>
    <w:p w14:paraId="37CE50BA" w14:textId="419D270C" w:rsidR="00B5453C" w:rsidRDefault="00B5453C">
      <w:pPr>
        <w:pStyle w:val="TOC5"/>
        <w:rPr>
          <w:rFonts w:asciiTheme="minorHAnsi" w:eastAsiaTheme="minorEastAsia" w:hAnsiTheme="minorHAnsi" w:cstheme="minorBidi"/>
          <w:sz w:val="22"/>
          <w:szCs w:val="22"/>
          <w:lang w:eastAsia="en-AU"/>
        </w:rPr>
      </w:pPr>
      <w:r>
        <w:tab/>
      </w:r>
      <w:hyperlink w:anchor="_Toc127277116" w:history="1">
        <w:r w:rsidRPr="007551F8">
          <w:t>6A</w:t>
        </w:r>
        <w:r>
          <w:rPr>
            <w:rFonts w:asciiTheme="minorHAnsi" w:eastAsiaTheme="minorEastAsia" w:hAnsiTheme="minorHAnsi" w:cstheme="minorBidi"/>
            <w:sz w:val="22"/>
            <w:szCs w:val="22"/>
            <w:lang w:eastAsia="en-AU"/>
          </w:rPr>
          <w:tab/>
        </w:r>
        <w:r w:rsidRPr="007551F8">
          <w:t>Definitions—pt 2</w:t>
        </w:r>
        <w:r>
          <w:tab/>
        </w:r>
        <w:r>
          <w:fldChar w:fldCharType="begin"/>
        </w:r>
        <w:r>
          <w:instrText xml:space="preserve"> PAGEREF _Toc127277116 \h </w:instrText>
        </w:r>
        <w:r>
          <w:fldChar w:fldCharType="separate"/>
        </w:r>
        <w:r w:rsidR="00983F29">
          <w:t>5</w:t>
        </w:r>
        <w:r>
          <w:fldChar w:fldCharType="end"/>
        </w:r>
      </w:hyperlink>
    </w:p>
    <w:p w14:paraId="00FBC538" w14:textId="646EA9A2" w:rsidR="00B5453C" w:rsidRDefault="00B5453C">
      <w:pPr>
        <w:pStyle w:val="TOC5"/>
        <w:rPr>
          <w:rFonts w:asciiTheme="minorHAnsi" w:eastAsiaTheme="minorEastAsia" w:hAnsiTheme="minorHAnsi" w:cstheme="minorBidi"/>
          <w:sz w:val="22"/>
          <w:szCs w:val="22"/>
          <w:lang w:eastAsia="en-AU"/>
        </w:rPr>
      </w:pPr>
      <w:r>
        <w:tab/>
      </w:r>
      <w:hyperlink w:anchor="_Toc127277117" w:history="1">
        <w:r w:rsidRPr="007551F8">
          <w:t>6B</w:t>
        </w:r>
        <w:r>
          <w:rPr>
            <w:rFonts w:asciiTheme="minorHAnsi" w:eastAsiaTheme="minorEastAsia" w:hAnsiTheme="minorHAnsi" w:cstheme="minorBidi"/>
            <w:sz w:val="22"/>
            <w:szCs w:val="22"/>
            <w:lang w:eastAsia="en-AU"/>
          </w:rPr>
          <w:tab/>
        </w:r>
        <w:r w:rsidRPr="007551F8">
          <w:t>Failure to provide appropriate care</w:t>
        </w:r>
        <w:r>
          <w:tab/>
        </w:r>
        <w:r>
          <w:fldChar w:fldCharType="begin"/>
        </w:r>
        <w:r>
          <w:instrText xml:space="preserve"> PAGEREF _Toc127277117 \h </w:instrText>
        </w:r>
        <w:r>
          <w:fldChar w:fldCharType="separate"/>
        </w:r>
        <w:r w:rsidR="00983F29">
          <w:t>6</w:t>
        </w:r>
        <w:r>
          <w:fldChar w:fldCharType="end"/>
        </w:r>
      </w:hyperlink>
    </w:p>
    <w:p w14:paraId="55C99A0F" w14:textId="1B57CD71" w:rsidR="00B5453C" w:rsidRDefault="00B5453C">
      <w:pPr>
        <w:pStyle w:val="TOC5"/>
        <w:rPr>
          <w:rFonts w:asciiTheme="minorHAnsi" w:eastAsiaTheme="minorEastAsia" w:hAnsiTheme="minorHAnsi" w:cstheme="minorBidi"/>
          <w:sz w:val="22"/>
          <w:szCs w:val="22"/>
          <w:lang w:eastAsia="en-AU"/>
        </w:rPr>
      </w:pPr>
      <w:r>
        <w:lastRenderedPageBreak/>
        <w:tab/>
      </w:r>
      <w:hyperlink w:anchor="_Toc127277118" w:history="1">
        <w:r w:rsidRPr="007551F8">
          <w:t>6C</w:t>
        </w:r>
        <w:r>
          <w:rPr>
            <w:rFonts w:asciiTheme="minorHAnsi" w:eastAsiaTheme="minorEastAsia" w:hAnsiTheme="minorHAnsi" w:cstheme="minorBidi"/>
            <w:sz w:val="22"/>
            <w:szCs w:val="22"/>
            <w:lang w:eastAsia="en-AU"/>
          </w:rPr>
          <w:tab/>
        </w:r>
        <w:r w:rsidRPr="007551F8">
          <w:t>Failure to provide animal with water or shelter</w:t>
        </w:r>
        <w:r>
          <w:tab/>
        </w:r>
        <w:r>
          <w:fldChar w:fldCharType="begin"/>
        </w:r>
        <w:r>
          <w:instrText xml:space="preserve"> PAGEREF _Toc127277118 \h </w:instrText>
        </w:r>
        <w:r>
          <w:fldChar w:fldCharType="separate"/>
        </w:r>
        <w:r w:rsidR="00983F29">
          <w:t>7</w:t>
        </w:r>
        <w:r>
          <w:fldChar w:fldCharType="end"/>
        </w:r>
      </w:hyperlink>
    </w:p>
    <w:p w14:paraId="32280B71" w14:textId="5DCD58D9" w:rsidR="00B5453C" w:rsidRDefault="00B5453C">
      <w:pPr>
        <w:pStyle w:val="TOC5"/>
        <w:rPr>
          <w:rFonts w:asciiTheme="minorHAnsi" w:eastAsiaTheme="minorEastAsia" w:hAnsiTheme="minorHAnsi" w:cstheme="minorBidi"/>
          <w:sz w:val="22"/>
          <w:szCs w:val="22"/>
          <w:lang w:eastAsia="en-AU"/>
        </w:rPr>
      </w:pPr>
      <w:r>
        <w:tab/>
      </w:r>
      <w:hyperlink w:anchor="_Toc127277119" w:history="1">
        <w:r w:rsidRPr="007551F8">
          <w:t>6D</w:t>
        </w:r>
        <w:r>
          <w:rPr>
            <w:rFonts w:asciiTheme="minorHAnsi" w:eastAsiaTheme="minorEastAsia" w:hAnsiTheme="minorHAnsi" w:cstheme="minorBidi"/>
            <w:sz w:val="22"/>
            <w:szCs w:val="22"/>
            <w:lang w:eastAsia="en-AU"/>
          </w:rPr>
          <w:tab/>
        </w:r>
        <w:r w:rsidRPr="007551F8">
          <w:t>Failure to provide animal with hygienic environment</w:t>
        </w:r>
        <w:r>
          <w:tab/>
        </w:r>
        <w:r>
          <w:fldChar w:fldCharType="begin"/>
        </w:r>
        <w:r>
          <w:instrText xml:space="preserve"> PAGEREF _Toc127277119 \h </w:instrText>
        </w:r>
        <w:r>
          <w:fldChar w:fldCharType="separate"/>
        </w:r>
        <w:r w:rsidR="00983F29">
          <w:t>7</w:t>
        </w:r>
        <w:r>
          <w:fldChar w:fldCharType="end"/>
        </w:r>
      </w:hyperlink>
    </w:p>
    <w:p w14:paraId="454BB2C3" w14:textId="5B36AFDF" w:rsidR="00B5453C" w:rsidRDefault="00B5453C">
      <w:pPr>
        <w:pStyle w:val="TOC5"/>
        <w:rPr>
          <w:rFonts w:asciiTheme="minorHAnsi" w:eastAsiaTheme="minorEastAsia" w:hAnsiTheme="minorHAnsi" w:cstheme="minorBidi"/>
          <w:sz w:val="22"/>
          <w:szCs w:val="22"/>
          <w:lang w:eastAsia="en-AU"/>
        </w:rPr>
      </w:pPr>
      <w:r>
        <w:tab/>
      </w:r>
      <w:hyperlink w:anchor="_Toc127277120" w:history="1">
        <w:r w:rsidRPr="007551F8">
          <w:t>6E</w:t>
        </w:r>
        <w:r>
          <w:rPr>
            <w:rFonts w:asciiTheme="minorHAnsi" w:eastAsiaTheme="minorEastAsia" w:hAnsiTheme="minorHAnsi" w:cstheme="minorBidi"/>
            <w:sz w:val="22"/>
            <w:szCs w:val="22"/>
            <w:lang w:eastAsia="en-AU"/>
          </w:rPr>
          <w:tab/>
        </w:r>
        <w:r w:rsidRPr="007551F8">
          <w:t>Failure to properly groom and maintain animal</w:t>
        </w:r>
        <w:r>
          <w:tab/>
        </w:r>
        <w:r>
          <w:fldChar w:fldCharType="begin"/>
        </w:r>
        <w:r>
          <w:instrText xml:space="preserve"> PAGEREF _Toc127277120 \h </w:instrText>
        </w:r>
        <w:r>
          <w:fldChar w:fldCharType="separate"/>
        </w:r>
        <w:r w:rsidR="00983F29">
          <w:t>8</w:t>
        </w:r>
        <w:r>
          <w:fldChar w:fldCharType="end"/>
        </w:r>
      </w:hyperlink>
    </w:p>
    <w:p w14:paraId="0415ABF9" w14:textId="11794624" w:rsidR="00B5453C" w:rsidRDefault="00B5453C">
      <w:pPr>
        <w:pStyle w:val="TOC5"/>
        <w:rPr>
          <w:rFonts w:asciiTheme="minorHAnsi" w:eastAsiaTheme="minorEastAsia" w:hAnsiTheme="minorHAnsi" w:cstheme="minorBidi"/>
          <w:sz w:val="22"/>
          <w:szCs w:val="22"/>
          <w:lang w:eastAsia="en-AU"/>
        </w:rPr>
      </w:pPr>
      <w:r>
        <w:tab/>
      </w:r>
      <w:hyperlink w:anchor="_Toc127277121" w:history="1">
        <w:r w:rsidRPr="007551F8">
          <w:t>6F</w:t>
        </w:r>
        <w:r>
          <w:rPr>
            <w:rFonts w:asciiTheme="minorHAnsi" w:eastAsiaTheme="minorEastAsia" w:hAnsiTheme="minorHAnsi" w:cstheme="minorBidi"/>
            <w:sz w:val="22"/>
            <w:szCs w:val="22"/>
            <w:lang w:eastAsia="en-AU"/>
          </w:rPr>
          <w:tab/>
        </w:r>
        <w:r w:rsidRPr="007551F8">
          <w:t>Failure to exercise dog</w:t>
        </w:r>
        <w:r>
          <w:tab/>
        </w:r>
        <w:r>
          <w:fldChar w:fldCharType="begin"/>
        </w:r>
        <w:r>
          <w:instrText xml:space="preserve"> PAGEREF _Toc127277121 \h </w:instrText>
        </w:r>
        <w:r>
          <w:fldChar w:fldCharType="separate"/>
        </w:r>
        <w:r w:rsidR="00983F29">
          <w:t>8</w:t>
        </w:r>
        <w:r>
          <w:fldChar w:fldCharType="end"/>
        </w:r>
      </w:hyperlink>
    </w:p>
    <w:p w14:paraId="4E732DB9" w14:textId="0FAEB0E9" w:rsidR="00B5453C" w:rsidRDefault="00B5453C">
      <w:pPr>
        <w:pStyle w:val="TOC5"/>
        <w:rPr>
          <w:rFonts w:asciiTheme="minorHAnsi" w:eastAsiaTheme="minorEastAsia" w:hAnsiTheme="minorHAnsi" w:cstheme="minorBidi"/>
          <w:sz w:val="22"/>
          <w:szCs w:val="22"/>
          <w:lang w:eastAsia="en-AU"/>
        </w:rPr>
      </w:pPr>
      <w:r>
        <w:tab/>
      </w:r>
      <w:hyperlink w:anchor="_Toc127277122" w:history="1">
        <w:r w:rsidRPr="007551F8">
          <w:t>6G</w:t>
        </w:r>
        <w:r>
          <w:rPr>
            <w:rFonts w:asciiTheme="minorHAnsi" w:eastAsiaTheme="minorEastAsia" w:hAnsiTheme="minorHAnsi" w:cstheme="minorBidi"/>
            <w:sz w:val="22"/>
            <w:szCs w:val="22"/>
            <w:lang w:eastAsia="en-AU"/>
          </w:rPr>
          <w:tab/>
        </w:r>
        <w:r w:rsidRPr="007551F8">
          <w:t>Abandoning an animal</w:t>
        </w:r>
        <w:r>
          <w:tab/>
        </w:r>
        <w:r>
          <w:fldChar w:fldCharType="begin"/>
        </w:r>
        <w:r>
          <w:instrText xml:space="preserve"> PAGEREF _Toc127277122 \h </w:instrText>
        </w:r>
        <w:r>
          <w:fldChar w:fldCharType="separate"/>
        </w:r>
        <w:r w:rsidR="00983F29">
          <w:t>9</w:t>
        </w:r>
        <w:r>
          <w:fldChar w:fldCharType="end"/>
        </w:r>
      </w:hyperlink>
    </w:p>
    <w:p w14:paraId="33ADE9E0" w14:textId="749FF977" w:rsidR="00B5453C" w:rsidRDefault="00B5453C">
      <w:pPr>
        <w:pStyle w:val="TOC5"/>
        <w:rPr>
          <w:rFonts w:asciiTheme="minorHAnsi" w:eastAsiaTheme="minorEastAsia" w:hAnsiTheme="minorHAnsi" w:cstheme="minorBidi"/>
          <w:sz w:val="22"/>
          <w:szCs w:val="22"/>
          <w:lang w:eastAsia="en-AU"/>
        </w:rPr>
      </w:pPr>
      <w:r>
        <w:tab/>
      </w:r>
      <w:hyperlink w:anchor="_Toc127277123" w:history="1">
        <w:r w:rsidRPr="007551F8">
          <w:t>7</w:t>
        </w:r>
        <w:r>
          <w:rPr>
            <w:rFonts w:asciiTheme="minorHAnsi" w:eastAsiaTheme="minorEastAsia" w:hAnsiTheme="minorHAnsi" w:cstheme="minorBidi"/>
            <w:sz w:val="22"/>
            <w:szCs w:val="22"/>
            <w:lang w:eastAsia="en-AU"/>
          </w:rPr>
          <w:tab/>
        </w:r>
        <w:r w:rsidRPr="007551F8">
          <w:t>Cruelty</w:t>
        </w:r>
        <w:r>
          <w:tab/>
        </w:r>
        <w:r>
          <w:fldChar w:fldCharType="begin"/>
        </w:r>
        <w:r>
          <w:instrText xml:space="preserve"> PAGEREF _Toc127277123 \h </w:instrText>
        </w:r>
        <w:r>
          <w:fldChar w:fldCharType="separate"/>
        </w:r>
        <w:r w:rsidR="00983F29">
          <w:t>9</w:t>
        </w:r>
        <w:r>
          <w:fldChar w:fldCharType="end"/>
        </w:r>
      </w:hyperlink>
    </w:p>
    <w:p w14:paraId="31F1FDC8" w14:textId="27E19100" w:rsidR="00B5453C" w:rsidRDefault="00B5453C">
      <w:pPr>
        <w:pStyle w:val="TOC5"/>
        <w:rPr>
          <w:rFonts w:asciiTheme="minorHAnsi" w:eastAsiaTheme="minorEastAsia" w:hAnsiTheme="minorHAnsi" w:cstheme="minorBidi"/>
          <w:sz w:val="22"/>
          <w:szCs w:val="22"/>
          <w:lang w:eastAsia="en-AU"/>
        </w:rPr>
      </w:pPr>
      <w:r>
        <w:tab/>
      </w:r>
      <w:hyperlink w:anchor="_Toc127277124" w:history="1">
        <w:r w:rsidRPr="007551F8">
          <w:t>7A</w:t>
        </w:r>
        <w:r>
          <w:rPr>
            <w:rFonts w:asciiTheme="minorHAnsi" w:eastAsiaTheme="minorEastAsia" w:hAnsiTheme="minorHAnsi" w:cstheme="minorBidi"/>
            <w:sz w:val="22"/>
            <w:szCs w:val="22"/>
            <w:lang w:eastAsia="en-AU"/>
          </w:rPr>
          <w:tab/>
        </w:r>
        <w:r w:rsidRPr="007551F8">
          <w:t>Aggravated cruelty</w:t>
        </w:r>
        <w:r>
          <w:tab/>
        </w:r>
        <w:r>
          <w:fldChar w:fldCharType="begin"/>
        </w:r>
        <w:r>
          <w:instrText xml:space="preserve"> PAGEREF _Toc127277124 \h </w:instrText>
        </w:r>
        <w:r>
          <w:fldChar w:fldCharType="separate"/>
        </w:r>
        <w:r w:rsidR="00983F29">
          <w:t>10</w:t>
        </w:r>
        <w:r>
          <w:fldChar w:fldCharType="end"/>
        </w:r>
      </w:hyperlink>
    </w:p>
    <w:p w14:paraId="2BA1BF78" w14:textId="55A044B6" w:rsidR="00B5453C" w:rsidRDefault="00B5453C">
      <w:pPr>
        <w:pStyle w:val="TOC5"/>
        <w:rPr>
          <w:rFonts w:asciiTheme="minorHAnsi" w:eastAsiaTheme="minorEastAsia" w:hAnsiTheme="minorHAnsi" w:cstheme="minorBidi"/>
          <w:sz w:val="22"/>
          <w:szCs w:val="22"/>
          <w:lang w:eastAsia="en-AU"/>
        </w:rPr>
      </w:pPr>
      <w:r>
        <w:tab/>
      </w:r>
      <w:hyperlink w:anchor="_Toc127277125" w:history="1">
        <w:r w:rsidRPr="007551F8">
          <w:t>7B</w:t>
        </w:r>
        <w:r>
          <w:rPr>
            <w:rFonts w:asciiTheme="minorHAnsi" w:eastAsiaTheme="minorEastAsia" w:hAnsiTheme="minorHAnsi" w:cstheme="minorBidi"/>
            <w:sz w:val="22"/>
            <w:szCs w:val="22"/>
            <w:lang w:eastAsia="en-AU"/>
          </w:rPr>
          <w:tab/>
        </w:r>
        <w:r w:rsidRPr="007551F8">
          <w:rPr>
            <w:bCs/>
            <w:iCs/>
          </w:rPr>
          <w:t>Alternative verdicts—cruelty</w:t>
        </w:r>
        <w:r>
          <w:tab/>
        </w:r>
        <w:r>
          <w:fldChar w:fldCharType="begin"/>
        </w:r>
        <w:r>
          <w:instrText xml:space="preserve"> PAGEREF _Toc127277125 \h </w:instrText>
        </w:r>
        <w:r>
          <w:fldChar w:fldCharType="separate"/>
        </w:r>
        <w:r w:rsidR="00983F29">
          <w:t>11</w:t>
        </w:r>
        <w:r>
          <w:fldChar w:fldCharType="end"/>
        </w:r>
      </w:hyperlink>
    </w:p>
    <w:p w14:paraId="773B21F4" w14:textId="1543CD31" w:rsidR="00B5453C" w:rsidRDefault="00B5453C">
      <w:pPr>
        <w:pStyle w:val="TOC5"/>
        <w:rPr>
          <w:rFonts w:asciiTheme="minorHAnsi" w:eastAsiaTheme="minorEastAsia" w:hAnsiTheme="minorHAnsi" w:cstheme="minorBidi"/>
          <w:sz w:val="22"/>
          <w:szCs w:val="22"/>
          <w:lang w:eastAsia="en-AU"/>
        </w:rPr>
      </w:pPr>
      <w:r>
        <w:tab/>
      </w:r>
      <w:hyperlink w:anchor="_Toc127277126" w:history="1">
        <w:r w:rsidRPr="007551F8">
          <w:t>8</w:t>
        </w:r>
        <w:r>
          <w:rPr>
            <w:rFonts w:asciiTheme="minorHAnsi" w:eastAsiaTheme="minorEastAsia" w:hAnsiTheme="minorHAnsi" w:cstheme="minorBidi"/>
            <w:sz w:val="22"/>
            <w:szCs w:val="22"/>
            <w:lang w:eastAsia="en-AU"/>
          </w:rPr>
          <w:tab/>
        </w:r>
        <w:r w:rsidRPr="007551F8">
          <w:t>Hitting or kicking animal</w:t>
        </w:r>
        <w:r>
          <w:tab/>
        </w:r>
        <w:r>
          <w:fldChar w:fldCharType="begin"/>
        </w:r>
        <w:r>
          <w:instrText xml:space="preserve"> PAGEREF _Toc127277126 \h </w:instrText>
        </w:r>
        <w:r>
          <w:fldChar w:fldCharType="separate"/>
        </w:r>
        <w:r w:rsidR="00983F29">
          <w:t>11</w:t>
        </w:r>
        <w:r>
          <w:fldChar w:fldCharType="end"/>
        </w:r>
      </w:hyperlink>
    </w:p>
    <w:p w14:paraId="329272CC" w14:textId="4F02560A" w:rsidR="00B5453C" w:rsidRDefault="00B5453C">
      <w:pPr>
        <w:pStyle w:val="TOC5"/>
        <w:rPr>
          <w:rFonts w:asciiTheme="minorHAnsi" w:eastAsiaTheme="minorEastAsia" w:hAnsiTheme="minorHAnsi" w:cstheme="minorBidi"/>
          <w:sz w:val="22"/>
          <w:szCs w:val="22"/>
          <w:lang w:eastAsia="en-AU"/>
        </w:rPr>
      </w:pPr>
      <w:r>
        <w:tab/>
      </w:r>
      <w:hyperlink w:anchor="_Toc127277127" w:history="1">
        <w:r w:rsidRPr="007551F8">
          <w:t>9</w:t>
        </w:r>
        <w:r>
          <w:rPr>
            <w:rFonts w:asciiTheme="minorHAnsi" w:eastAsiaTheme="minorEastAsia" w:hAnsiTheme="minorHAnsi" w:cstheme="minorBidi"/>
            <w:sz w:val="22"/>
            <w:szCs w:val="22"/>
            <w:lang w:eastAsia="en-AU"/>
          </w:rPr>
          <w:tab/>
        </w:r>
        <w:r w:rsidRPr="007551F8">
          <w:t>Unlawful confinement of animal</w:t>
        </w:r>
        <w:r>
          <w:tab/>
        </w:r>
        <w:r>
          <w:fldChar w:fldCharType="begin"/>
        </w:r>
        <w:r>
          <w:instrText xml:space="preserve"> PAGEREF _Toc127277127 \h </w:instrText>
        </w:r>
        <w:r>
          <w:fldChar w:fldCharType="separate"/>
        </w:r>
        <w:r w:rsidR="00983F29">
          <w:t>12</w:t>
        </w:r>
        <w:r>
          <w:fldChar w:fldCharType="end"/>
        </w:r>
      </w:hyperlink>
    </w:p>
    <w:p w14:paraId="374AB7FA" w14:textId="09709F17" w:rsidR="00B5453C" w:rsidRDefault="00B5453C">
      <w:pPr>
        <w:pStyle w:val="TOC5"/>
        <w:rPr>
          <w:rFonts w:asciiTheme="minorHAnsi" w:eastAsiaTheme="minorEastAsia" w:hAnsiTheme="minorHAnsi" w:cstheme="minorBidi"/>
          <w:sz w:val="22"/>
          <w:szCs w:val="22"/>
          <w:lang w:eastAsia="en-AU"/>
        </w:rPr>
      </w:pPr>
      <w:r>
        <w:tab/>
      </w:r>
      <w:hyperlink w:anchor="_Toc127277128" w:history="1">
        <w:r w:rsidRPr="007551F8">
          <w:t>9A</w:t>
        </w:r>
        <w:r>
          <w:rPr>
            <w:rFonts w:asciiTheme="minorHAnsi" w:eastAsiaTheme="minorEastAsia" w:hAnsiTheme="minorHAnsi" w:cstheme="minorBidi"/>
            <w:sz w:val="22"/>
            <w:szCs w:val="22"/>
            <w:lang w:eastAsia="en-AU"/>
          </w:rPr>
          <w:tab/>
        </w:r>
        <w:r w:rsidRPr="007551F8">
          <w:t>Keeping laying fowls for commercial egg production</w:t>
        </w:r>
        <w:r w:rsidRPr="007551F8">
          <w:rPr>
            <w:lang w:val="en-US"/>
          </w:rPr>
          <w:t>—appropriate accommodation</w:t>
        </w:r>
        <w:r>
          <w:tab/>
        </w:r>
        <w:r>
          <w:fldChar w:fldCharType="begin"/>
        </w:r>
        <w:r>
          <w:instrText xml:space="preserve"> PAGEREF _Toc127277128 \h </w:instrText>
        </w:r>
        <w:r>
          <w:fldChar w:fldCharType="separate"/>
        </w:r>
        <w:r w:rsidR="00983F29">
          <w:t>13</w:t>
        </w:r>
        <w:r>
          <w:fldChar w:fldCharType="end"/>
        </w:r>
      </w:hyperlink>
    </w:p>
    <w:p w14:paraId="4880D0AE" w14:textId="2B0C528C" w:rsidR="00B5453C" w:rsidRDefault="00B5453C">
      <w:pPr>
        <w:pStyle w:val="TOC5"/>
        <w:rPr>
          <w:rFonts w:asciiTheme="minorHAnsi" w:eastAsiaTheme="minorEastAsia" w:hAnsiTheme="minorHAnsi" w:cstheme="minorBidi"/>
          <w:sz w:val="22"/>
          <w:szCs w:val="22"/>
          <w:lang w:eastAsia="en-AU"/>
        </w:rPr>
      </w:pPr>
      <w:r>
        <w:tab/>
      </w:r>
      <w:hyperlink w:anchor="_Toc127277129" w:history="1">
        <w:r w:rsidRPr="007551F8">
          <w:t>9B</w:t>
        </w:r>
        <w:r>
          <w:rPr>
            <w:rFonts w:asciiTheme="minorHAnsi" w:eastAsiaTheme="minorEastAsia" w:hAnsiTheme="minorHAnsi" w:cstheme="minorBidi"/>
            <w:sz w:val="22"/>
            <w:szCs w:val="22"/>
            <w:lang w:eastAsia="en-AU"/>
          </w:rPr>
          <w:tab/>
        </w:r>
        <w:r w:rsidRPr="007551F8">
          <w:t>Keeping pigs</w:t>
        </w:r>
        <w:r w:rsidRPr="007551F8">
          <w:rPr>
            <w:lang w:val="en-US"/>
          </w:rPr>
          <w:t>—appropriate accommodation</w:t>
        </w:r>
        <w:r>
          <w:tab/>
        </w:r>
        <w:r>
          <w:fldChar w:fldCharType="begin"/>
        </w:r>
        <w:r>
          <w:instrText xml:space="preserve"> PAGEREF _Toc127277129 \h </w:instrText>
        </w:r>
        <w:r>
          <w:fldChar w:fldCharType="separate"/>
        </w:r>
        <w:r w:rsidR="00983F29">
          <w:t>14</w:t>
        </w:r>
        <w:r>
          <w:fldChar w:fldCharType="end"/>
        </w:r>
      </w:hyperlink>
    </w:p>
    <w:p w14:paraId="10D27B68" w14:textId="64488E46" w:rsidR="00B5453C" w:rsidRDefault="00B5453C">
      <w:pPr>
        <w:pStyle w:val="TOC5"/>
        <w:rPr>
          <w:rFonts w:asciiTheme="minorHAnsi" w:eastAsiaTheme="minorEastAsia" w:hAnsiTheme="minorHAnsi" w:cstheme="minorBidi"/>
          <w:sz w:val="22"/>
          <w:szCs w:val="22"/>
          <w:lang w:eastAsia="en-AU"/>
        </w:rPr>
      </w:pPr>
      <w:r>
        <w:tab/>
      </w:r>
      <w:hyperlink w:anchor="_Toc127277130" w:history="1">
        <w:r w:rsidRPr="007551F8">
          <w:t>9C</w:t>
        </w:r>
        <w:r>
          <w:rPr>
            <w:rFonts w:asciiTheme="minorHAnsi" w:eastAsiaTheme="minorEastAsia" w:hAnsiTheme="minorHAnsi" w:cstheme="minorBidi"/>
            <w:sz w:val="22"/>
            <w:szCs w:val="22"/>
            <w:lang w:eastAsia="en-AU"/>
          </w:rPr>
          <w:tab/>
        </w:r>
        <w:r w:rsidRPr="007551F8">
          <w:t>Removing or trimming beak of fowl</w:t>
        </w:r>
        <w:r>
          <w:tab/>
        </w:r>
        <w:r>
          <w:fldChar w:fldCharType="begin"/>
        </w:r>
        <w:r>
          <w:instrText xml:space="preserve"> PAGEREF _Toc127277130 \h </w:instrText>
        </w:r>
        <w:r>
          <w:fldChar w:fldCharType="separate"/>
        </w:r>
        <w:r w:rsidR="00983F29">
          <w:t>15</w:t>
        </w:r>
        <w:r>
          <w:fldChar w:fldCharType="end"/>
        </w:r>
      </w:hyperlink>
    </w:p>
    <w:p w14:paraId="75D4F03D" w14:textId="717AC2C6" w:rsidR="00B5453C" w:rsidRDefault="00B5453C">
      <w:pPr>
        <w:pStyle w:val="TOC5"/>
        <w:rPr>
          <w:rFonts w:asciiTheme="minorHAnsi" w:eastAsiaTheme="minorEastAsia" w:hAnsiTheme="minorHAnsi" w:cstheme="minorBidi"/>
          <w:sz w:val="22"/>
          <w:szCs w:val="22"/>
          <w:lang w:eastAsia="en-AU"/>
        </w:rPr>
      </w:pPr>
      <w:r>
        <w:tab/>
      </w:r>
      <w:hyperlink w:anchor="_Toc127277131" w:history="1">
        <w:r w:rsidRPr="007551F8">
          <w:t>10</w:t>
        </w:r>
        <w:r>
          <w:rPr>
            <w:rFonts w:asciiTheme="minorHAnsi" w:eastAsiaTheme="minorEastAsia" w:hAnsiTheme="minorHAnsi" w:cstheme="minorBidi"/>
            <w:sz w:val="22"/>
            <w:szCs w:val="22"/>
            <w:lang w:eastAsia="en-AU"/>
          </w:rPr>
          <w:tab/>
        </w:r>
        <w:r w:rsidRPr="007551F8">
          <w:t>Assisting injured animal</w:t>
        </w:r>
        <w:r>
          <w:tab/>
        </w:r>
        <w:r>
          <w:fldChar w:fldCharType="begin"/>
        </w:r>
        <w:r>
          <w:instrText xml:space="preserve"> PAGEREF _Toc127277131 \h </w:instrText>
        </w:r>
        <w:r>
          <w:fldChar w:fldCharType="separate"/>
        </w:r>
        <w:r w:rsidR="00983F29">
          <w:t>16</w:t>
        </w:r>
        <w:r>
          <w:fldChar w:fldCharType="end"/>
        </w:r>
      </w:hyperlink>
    </w:p>
    <w:p w14:paraId="05113B7D" w14:textId="025EFDE4" w:rsidR="00B5453C" w:rsidRDefault="00B5453C">
      <w:pPr>
        <w:pStyle w:val="TOC5"/>
        <w:rPr>
          <w:rFonts w:asciiTheme="minorHAnsi" w:eastAsiaTheme="minorEastAsia" w:hAnsiTheme="minorHAnsi" w:cstheme="minorBidi"/>
          <w:sz w:val="22"/>
          <w:szCs w:val="22"/>
          <w:lang w:eastAsia="en-AU"/>
        </w:rPr>
      </w:pPr>
      <w:r>
        <w:tab/>
      </w:r>
      <w:hyperlink w:anchor="_Toc127277132" w:history="1">
        <w:r w:rsidRPr="007551F8">
          <w:t>11</w:t>
        </w:r>
        <w:r>
          <w:rPr>
            <w:rFonts w:asciiTheme="minorHAnsi" w:eastAsiaTheme="minorEastAsia" w:hAnsiTheme="minorHAnsi" w:cstheme="minorBidi"/>
            <w:sz w:val="22"/>
            <w:szCs w:val="22"/>
            <w:lang w:eastAsia="en-AU"/>
          </w:rPr>
          <w:tab/>
        </w:r>
        <w:r w:rsidRPr="007551F8">
          <w:t>Unlawful release of animal</w:t>
        </w:r>
        <w:r>
          <w:tab/>
        </w:r>
        <w:r>
          <w:fldChar w:fldCharType="begin"/>
        </w:r>
        <w:r>
          <w:instrText xml:space="preserve"> PAGEREF _Toc127277132 \h </w:instrText>
        </w:r>
        <w:r>
          <w:fldChar w:fldCharType="separate"/>
        </w:r>
        <w:r w:rsidR="00983F29">
          <w:t>17</w:t>
        </w:r>
        <w:r>
          <w:fldChar w:fldCharType="end"/>
        </w:r>
      </w:hyperlink>
    </w:p>
    <w:p w14:paraId="0123F079" w14:textId="3B36C129" w:rsidR="00B5453C" w:rsidRDefault="00B5453C">
      <w:pPr>
        <w:pStyle w:val="TOC5"/>
        <w:rPr>
          <w:rFonts w:asciiTheme="minorHAnsi" w:eastAsiaTheme="minorEastAsia" w:hAnsiTheme="minorHAnsi" w:cstheme="minorBidi"/>
          <w:sz w:val="22"/>
          <w:szCs w:val="22"/>
          <w:lang w:eastAsia="en-AU"/>
        </w:rPr>
      </w:pPr>
      <w:r>
        <w:tab/>
      </w:r>
      <w:hyperlink w:anchor="_Toc127277133" w:history="1">
        <w:r w:rsidRPr="007551F8">
          <w:t>12</w:t>
        </w:r>
        <w:r>
          <w:rPr>
            <w:rFonts w:asciiTheme="minorHAnsi" w:eastAsiaTheme="minorEastAsia" w:hAnsiTheme="minorHAnsi" w:cstheme="minorBidi"/>
            <w:sz w:val="22"/>
            <w:szCs w:val="22"/>
            <w:lang w:eastAsia="en-AU"/>
          </w:rPr>
          <w:tab/>
        </w:r>
        <w:r w:rsidRPr="007551F8">
          <w:t>Administering poison</w:t>
        </w:r>
        <w:r>
          <w:tab/>
        </w:r>
        <w:r>
          <w:fldChar w:fldCharType="begin"/>
        </w:r>
        <w:r>
          <w:instrText xml:space="preserve"> PAGEREF _Toc127277133 \h </w:instrText>
        </w:r>
        <w:r>
          <w:fldChar w:fldCharType="separate"/>
        </w:r>
        <w:r w:rsidR="00983F29">
          <w:t>19</w:t>
        </w:r>
        <w:r>
          <w:fldChar w:fldCharType="end"/>
        </w:r>
      </w:hyperlink>
    </w:p>
    <w:p w14:paraId="5ACCFF10" w14:textId="1194C37A" w:rsidR="00B5453C" w:rsidRDefault="00B5453C">
      <w:pPr>
        <w:pStyle w:val="TOC5"/>
        <w:rPr>
          <w:rFonts w:asciiTheme="minorHAnsi" w:eastAsiaTheme="minorEastAsia" w:hAnsiTheme="minorHAnsi" w:cstheme="minorBidi"/>
          <w:sz w:val="22"/>
          <w:szCs w:val="22"/>
          <w:lang w:eastAsia="en-AU"/>
        </w:rPr>
      </w:pPr>
      <w:r>
        <w:tab/>
      </w:r>
      <w:hyperlink w:anchor="_Toc127277134" w:history="1">
        <w:r w:rsidRPr="007551F8">
          <w:t>12A</w:t>
        </w:r>
        <w:r>
          <w:rPr>
            <w:rFonts w:asciiTheme="minorHAnsi" w:eastAsiaTheme="minorEastAsia" w:hAnsiTheme="minorHAnsi" w:cstheme="minorBidi"/>
            <w:sz w:val="22"/>
            <w:szCs w:val="22"/>
            <w:lang w:eastAsia="en-AU"/>
          </w:rPr>
          <w:tab/>
        </w:r>
        <w:r w:rsidRPr="007551F8">
          <w:t>Laying poison</w:t>
        </w:r>
        <w:r>
          <w:tab/>
        </w:r>
        <w:r>
          <w:fldChar w:fldCharType="begin"/>
        </w:r>
        <w:r>
          <w:instrText xml:space="preserve"> PAGEREF _Toc127277134 \h </w:instrText>
        </w:r>
        <w:r>
          <w:fldChar w:fldCharType="separate"/>
        </w:r>
        <w:r w:rsidR="00983F29">
          <w:t>19</w:t>
        </w:r>
        <w:r>
          <w:fldChar w:fldCharType="end"/>
        </w:r>
      </w:hyperlink>
    </w:p>
    <w:p w14:paraId="0561EFFE" w14:textId="164BDEDC" w:rsidR="00B5453C" w:rsidRDefault="00B5453C">
      <w:pPr>
        <w:pStyle w:val="TOC5"/>
        <w:rPr>
          <w:rFonts w:asciiTheme="minorHAnsi" w:eastAsiaTheme="minorEastAsia" w:hAnsiTheme="minorHAnsi" w:cstheme="minorBidi"/>
          <w:sz w:val="22"/>
          <w:szCs w:val="22"/>
          <w:lang w:eastAsia="en-AU"/>
        </w:rPr>
      </w:pPr>
      <w:r>
        <w:tab/>
      </w:r>
      <w:hyperlink w:anchor="_Toc127277135" w:history="1">
        <w:r w:rsidRPr="007551F8">
          <w:t>13</w:t>
        </w:r>
        <w:r>
          <w:rPr>
            <w:rFonts w:asciiTheme="minorHAnsi" w:eastAsiaTheme="minorEastAsia" w:hAnsiTheme="minorHAnsi" w:cstheme="minorBidi"/>
            <w:sz w:val="22"/>
            <w:szCs w:val="22"/>
            <w:lang w:eastAsia="en-AU"/>
          </w:rPr>
          <w:tab/>
        </w:r>
        <w:r w:rsidRPr="007551F8">
          <w:t>Electrical devices</w:t>
        </w:r>
        <w:r>
          <w:tab/>
        </w:r>
        <w:r>
          <w:fldChar w:fldCharType="begin"/>
        </w:r>
        <w:r>
          <w:instrText xml:space="preserve"> PAGEREF _Toc127277135 \h </w:instrText>
        </w:r>
        <w:r>
          <w:fldChar w:fldCharType="separate"/>
        </w:r>
        <w:r w:rsidR="00983F29">
          <w:t>20</w:t>
        </w:r>
        <w:r>
          <w:fldChar w:fldCharType="end"/>
        </w:r>
      </w:hyperlink>
    </w:p>
    <w:p w14:paraId="1940A6C9" w14:textId="32DCFC24" w:rsidR="00B5453C" w:rsidRDefault="00B5453C">
      <w:pPr>
        <w:pStyle w:val="TOC5"/>
        <w:rPr>
          <w:rFonts w:asciiTheme="minorHAnsi" w:eastAsiaTheme="minorEastAsia" w:hAnsiTheme="minorHAnsi" w:cstheme="minorBidi"/>
          <w:sz w:val="22"/>
          <w:szCs w:val="22"/>
          <w:lang w:eastAsia="en-AU"/>
        </w:rPr>
      </w:pPr>
      <w:r>
        <w:tab/>
      </w:r>
      <w:hyperlink w:anchor="_Toc127277136" w:history="1">
        <w:r w:rsidRPr="007551F8">
          <w:t>14</w:t>
        </w:r>
        <w:r>
          <w:rPr>
            <w:rFonts w:asciiTheme="minorHAnsi" w:eastAsiaTheme="minorEastAsia" w:hAnsiTheme="minorHAnsi" w:cstheme="minorBidi"/>
            <w:sz w:val="22"/>
            <w:szCs w:val="22"/>
            <w:lang w:eastAsia="en-AU"/>
          </w:rPr>
          <w:tab/>
        </w:r>
        <w:r w:rsidRPr="007551F8">
          <w:t>Use or possession of prohibited item</w:t>
        </w:r>
        <w:r>
          <w:tab/>
        </w:r>
        <w:r>
          <w:fldChar w:fldCharType="begin"/>
        </w:r>
        <w:r>
          <w:instrText xml:space="preserve"> PAGEREF _Toc127277136 \h </w:instrText>
        </w:r>
        <w:r>
          <w:fldChar w:fldCharType="separate"/>
        </w:r>
        <w:r w:rsidR="00983F29">
          <w:t>21</w:t>
        </w:r>
        <w:r>
          <w:fldChar w:fldCharType="end"/>
        </w:r>
      </w:hyperlink>
    </w:p>
    <w:p w14:paraId="604B39BF" w14:textId="5E517115" w:rsidR="00B5453C" w:rsidRDefault="00B5453C">
      <w:pPr>
        <w:pStyle w:val="TOC5"/>
        <w:rPr>
          <w:rFonts w:asciiTheme="minorHAnsi" w:eastAsiaTheme="minorEastAsia" w:hAnsiTheme="minorHAnsi" w:cstheme="minorBidi"/>
          <w:sz w:val="22"/>
          <w:szCs w:val="22"/>
          <w:lang w:eastAsia="en-AU"/>
        </w:rPr>
      </w:pPr>
      <w:r>
        <w:tab/>
      </w:r>
      <w:hyperlink w:anchor="_Toc127277137" w:history="1">
        <w:r w:rsidRPr="007551F8">
          <w:t>15</w:t>
        </w:r>
        <w:r>
          <w:rPr>
            <w:rFonts w:asciiTheme="minorHAnsi" w:eastAsiaTheme="minorEastAsia" w:hAnsiTheme="minorHAnsi" w:cstheme="minorBidi"/>
            <w:sz w:val="22"/>
            <w:szCs w:val="22"/>
            <w:lang w:eastAsia="en-AU"/>
          </w:rPr>
          <w:tab/>
        </w:r>
        <w:r w:rsidRPr="007551F8">
          <w:t>Transport of animals—generally</w:t>
        </w:r>
        <w:r>
          <w:tab/>
        </w:r>
        <w:r>
          <w:fldChar w:fldCharType="begin"/>
        </w:r>
        <w:r>
          <w:instrText xml:space="preserve"> PAGEREF _Toc127277137 \h </w:instrText>
        </w:r>
        <w:r>
          <w:fldChar w:fldCharType="separate"/>
        </w:r>
        <w:r w:rsidR="00983F29">
          <w:t>21</w:t>
        </w:r>
        <w:r>
          <w:fldChar w:fldCharType="end"/>
        </w:r>
      </w:hyperlink>
    </w:p>
    <w:p w14:paraId="40F32E3A" w14:textId="52094F11" w:rsidR="00B5453C" w:rsidRDefault="00B5453C">
      <w:pPr>
        <w:pStyle w:val="TOC5"/>
        <w:rPr>
          <w:rFonts w:asciiTheme="minorHAnsi" w:eastAsiaTheme="minorEastAsia" w:hAnsiTheme="minorHAnsi" w:cstheme="minorBidi"/>
          <w:sz w:val="22"/>
          <w:szCs w:val="22"/>
          <w:lang w:eastAsia="en-AU"/>
        </w:rPr>
      </w:pPr>
      <w:r>
        <w:tab/>
      </w:r>
      <w:hyperlink w:anchor="_Toc127277138" w:history="1">
        <w:r w:rsidRPr="007551F8">
          <w:t>15A</w:t>
        </w:r>
        <w:r>
          <w:rPr>
            <w:rFonts w:asciiTheme="minorHAnsi" w:eastAsiaTheme="minorEastAsia" w:hAnsiTheme="minorHAnsi" w:cstheme="minorBidi"/>
            <w:sz w:val="22"/>
            <w:szCs w:val="22"/>
            <w:lang w:eastAsia="en-AU"/>
          </w:rPr>
          <w:tab/>
        </w:r>
        <w:r w:rsidRPr="007551F8">
          <w:t>Transport of dogs</w:t>
        </w:r>
        <w:r>
          <w:tab/>
        </w:r>
        <w:r>
          <w:fldChar w:fldCharType="begin"/>
        </w:r>
        <w:r>
          <w:instrText xml:space="preserve"> PAGEREF _Toc127277138 \h </w:instrText>
        </w:r>
        <w:r>
          <w:fldChar w:fldCharType="separate"/>
        </w:r>
        <w:r w:rsidR="00983F29">
          <w:t>22</w:t>
        </w:r>
        <w:r>
          <w:fldChar w:fldCharType="end"/>
        </w:r>
      </w:hyperlink>
    </w:p>
    <w:p w14:paraId="4C4138BE" w14:textId="19B1352E" w:rsidR="00B5453C" w:rsidRDefault="00B5453C">
      <w:pPr>
        <w:pStyle w:val="TOC5"/>
        <w:rPr>
          <w:rFonts w:asciiTheme="minorHAnsi" w:eastAsiaTheme="minorEastAsia" w:hAnsiTheme="minorHAnsi" w:cstheme="minorBidi"/>
          <w:sz w:val="22"/>
          <w:szCs w:val="22"/>
          <w:lang w:eastAsia="en-AU"/>
        </w:rPr>
      </w:pPr>
      <w:r>
        <w:tab/>
      </w:r>
      <w:hyperlink w:anchor="_Toc127277139" w:history="1">
        <w:r w:rsidRPr="007551F8">
          <w:t>15B</w:t>
        </w:r>
        <w:r>
          <w:rPr>
            <w:rFonts w:asciiTheme="minorHAnsi" w:eastAsiaTheme="minorEastAsia" w:hAnsiTheme="minorHAnsi" w:cstheme="minorBidi"/>
            <w:sz w:val="22"/>
            <w:szCs w:val="22"/>
            <w:lang w:eastAsia="en-AU"/>
          </w:rPr>
          <w:tab/>
        </w:r>
        <w:r w:rsidRPr="007551F8">
          <w:t>Intensive breeding of cats or dogs</w:t>
        </w:r>
        <w:r>
          <w:tab/>
        </w:r>
        <w:r>
          <w:fldChar w:fldCharType="begin"/>
        </w:r>
        <w:r>
          <w:instrText xml:space="preserve"> PAGEREF _Toc127277139 \h </w:instrText>
        </w:r>
        <w:r>
          <w:fldChar w:fldCharType="separate"/>
        </w:r>
        <w:r w:rsidR="00983F29">
          <w:t>23</w:t>
        </w:r>
        <w:r>
          <w:fldChar w:fldCharType="end"/>
        </w:r>
      </w:hyperlink>
    </w:p>
    <w:p w14:paraId="7D2AAA69" w14:textId="4C5DE964" w:rsidR="00B5453C" w:rsidRDefault="00B5453C">
      <w:pPr>
        <w:pStyle w:val="TOC5"/>
        <w:rPr>
          <w:rFonts w:asciiTheme="minorHAnsi" w:eastAsiaTheme="minorEastAsia" w:hAnsiTheme="minorHAnsi" w:cstheme="minorBidi"/>
          <w:sz w:val="22"/>
          <w:szCs w:val="22"/>
          <w:lang w:eastAsia="en-AU"/>
        </w:rPr>
      </w:pPr>
      <w:r>
        <w:tab/>
      </w:r>
      <w:hyperlink w:anchor="_Toc127277140" w:history="1">
        <w:r w:rsidRPr="007551F8">
          <w:t>16</w:t>
        </w:r>
        <w:r>
          <w:rPr>
            <w:rFonts w:asciiTheme="minorHAnsi" w:eastAsiaTheme="minorEastAsia" w:hAnsiTheme="minorHAnsi" w:cstheme="minorBidi"/>
            <w:sz w:val="22"/>
            <w:szCs w:val="22"/>
            <w:lang w:eastAsia="en-AU"/>
          </w:rPr>
          <w:tab/>
        </w:r>
        <w:r w:rsidRPr="007551F8">
          <w:rPr>
            <w:lang w:val="en-US"/>
          </w:rPr>
          <w:t>Using unfit animal</w:t>
        </w:r>
        <w:r>
          <w:tab/>
        </w:r>
        <w:r>
          <w:fldChar w:fldCharType="begin"/>
        </w:r>
        <w:r>
          <w:instrText xml:space="preserve"> PAGEREF _Toc127277140 \h </w:instrText>
        </w:r>
        <w:r>
          <w:fldChar w:fldCharType="separate"/>
        </w:r>
        <w:r w:rsidR="00983F29">
          <w:t>24</w:t>
        </w:r>
        <w:r>
          <w:fldChar w:fldCharType="end"/>
        </w:r>
      </w:hyperlink>
    </w:p>
    <w:p w14:paraId="68D872BB" w14:textId="33203832" w:rsidR="00B5453C" w:rsidRDefault="00B5453C">
      <w:pPr>
        <w:pStyle w:val="TOC5"/>
        <w:rPr>
          <w:rFonts w:asciiTheme="minorHAnsi" w:eastAsiaTheme="minorEastAsia" w:hAnsiTheme="minorHAnsi" w:cstheme="minorBidi"/>
          <w:sz w:val="22"/>
          <w:szCs w:val="22"/>
          <w:lang w:eastAsia="en-AU"/>
        </w:rPr>
      </w:pPr>
      <w:r>
        <w:tab/>
      </w:r>
      <w:hyperlink w:anchor="_Toc127277141" w:history="1">
        <w:r w:rsidRPr="007551F8">
          <w:t>17</w:t>
        </w:r>
        <w:r>
          <w:rPr>
            <w:rFonts w:asciiTheme="minorHAnsi" w:eastAsiaTheme="minorEastAsia" w:hAnsiTheme="minorHAnsi" w:cstheme="minorBidi"/>
            <w:sz w:val="22"/>
            <w:szCs w:val="22"/>
            <w:lang w:eastAsia="en-AU"/>
          </w:rPr>
          <w:tab/>
        </w:r>
        <w:r w:rsidRPr="007551F8">
          <w:t>Violent animal activities</w:t>
        </w:r>
        <w:r>
          <w:tab/>
        </w:r>
        <w:r>
          <w:fldChar w:fldCharType="begin"/>
        </w:r>
        <w:r>
          <w:instrText xml:space="preserve"> PAGEREF _Toc127277141 \h </w:instrText>
        </w:r>
        <w:r>
          <w:fldChar w:fldCharType="separate"/>
        </w:r>
        <w:r w:rsidR="00983F29">
          <w:t>26</w:t>
        </w:r>
        <w:r>
          <w:fldChar w:fldCharType="end"/>
        </w:r>
      </w:hyperlink>
    </w:p>
    <w:p w14:paraId="52B6620C" w14:textId="36827DE8" w:rsidR="00B5453C" w:rsidRDefault="00B5453C">
      <w:pPr>
        <w:pStyle w:val="TOC5"/>
        <w:rPr>
          <w:rFonts w:asciiTheme="minorHAnsi" w:eastAsiaTheme="minorEastAsia" w:hAnsiTheme="minorHAnsi" w:cstheme="minorBidi"/>
          <w:sz w:val="22"/>
          <w:szCs w:val="22"/>
          <w:lang w:eastAsia="en-AU"/>
        </w:rPr>
      </w:pPr>
      <w:r>
        <w:tab/>
      </w:r>
      <w:hyperlink w:anchor="_Toc127277142" w:history="1">
        <w:r w:rsidRPr="007551F8">
          <w:t>18</w:t>
        </w:r>
        <w:r>
          <w:rPr>
            <w:rFonts w:asciiTheme="minorHAnsi" w:eastAsiaTheme="minorEastAsia" w:hAnsiTheme="minorHAnsi" w:cstheme="minorBidi"/>
            <w:sz w:val="22"/>
            <w:szCs w:val="22"/>
            <w:lang w:eastAsia="en-AU"/>
          </w:rPr>
          <w:tab/>
        </w:r>
        <w:r w:rsidRPr="007551F8">
          <w:rPr>
            <w:lang w:val="en-US"/>
          </w:rPr>
          <w:t>Rodeos and game parks</w:t>
        </w:r>
        <w:r>
          <w:tab/>
        </w:r>
        <w:r>
          <w:fldChar w:fldCharType="begin"/>
        </w:r>
        <w:r>
          <w:instrText xml:space="preserve"> PAGEREF _Toc127277142 \h </w:instrText>
        </w:r>
        <w:r>
          <w:fldChar w:fldCharType="separate"/>
        </w:r>
        <w:r w:rsidR="00983F29">
          <w:t>28</w:t>
        </w:r>
        <w:r>
          <w:fldChar w:fldCharType="end"/>
        </w:r>
      </w:hyperlink>
    </w:p>
    <w:p w14:paraId="39DC58B3" w14:textId="21C29261" w:rsidR="00B5453C" w:rsidRDefault="00B5453C">
      <w:pPr>
        <w:pStyle w:val="TOC5"/>
        <w:rPr>
          <w:rFonts w:asciiTheme="minorHAnsi" w:eastAsiaTheme="minorEastAsia" w:hAnsiTheme="minorHAnsi" w:cstheme="minorBidi"/>
          <w:sz w:val="22"/>
          <w:szCs w:val="22"/>
          <w:lang w:eastAsia="en-AU"/>
        </w:rPr>
      </w:pPr>
      <w:r>
        <w:tab/>
      </w:r>
      <w:hyperlink w:anchor="_Toc127277143" w:history="1">
        <w:r w:rsidRPr="007551F8">
          <w:t>18A</w:t>
        </w:r>
        <w:r>
          <w:rPr>
            <w:rFonts w:asciiTheme="minorHAnsi" w:eastAsiaTheme="minorEastAsia" w:hAnsiTheme="minorHAnsi" w:cstheme="minorBidi"/>
            <w:sz w:val="22"/>
            <w:szCs w:val="22"/>
            <w:lang w:eastAsia="en-AU"/>
          </w:rPr>
          <w:tab/>
        </w:r>
        <w:r w:rsidRPr="007551F8">
          <w:t>Greyhound racing</w:t>
        </w:r>
        <w:r>
          <w:tab/>
        </w:r>
        <w:r>
          <w:fldChar w:fldCharType="begin"/>
        </w:r>
        <w:r>
          <w:instrText xml:space="preserve"> PAGEREF _Toc127277143 \h </w:instrText>
        </w:r>
        <w:r>
          <w:fldChar w:fldCharType="separate"/>
        </w:r>
        <w:r w:rsidR="00983F29">
          <w:t>29</w:t>
        </w:r>
        <w:r>
          <w:fldChar w:fldCharType="end"/>
        </w:r>
      </w:hyperlink>
    </w:p>
    <w:p w14:paraId="5543ABE9" w14:textId="4D283B50" w:rsidR="00B5453C" w:rsidRDefault="00B5453C">
      <w:pPr>
        <w:pStyle w:val="TOC5"/>
        <w:rPr>
          <w:rFonts w:asciiTheme="minorHAnsi" w:eastAsiaTheme="minorEastAsia" w:hAnsiTheme="minorHAnsi" w:cstheme="minorBidi"/>
          <w:sz w:val="22"/>
          <w:szCs w:val="22"/>
          <w:lang w:eastAsia="en-AU"/>
        </w:rPr>
      </w:pPr>
      <w:r>
        <w:tab/>
      </w:r>
      <w:hyperlink w:anchor="_Toc127277144" w:history="1">
        <w:r w:rsidRPr="007551F8">
          <w:t>19</w:t>
        </w:r>
        <w:r>
          <w:rPr>
            <w:rFonts w:asciiTheme="minorHAnsi" w:eastAsiaTheme="minorEastAsia" w:hAnsiTheme="minorHAnsi" w:cstheme="minorBidi"/>
            <w:sz w:val="22"/>
            <w:szCs w:val="22"/>
            <w:lang w:eastAsia="en-AU"/>
          </w:rPr>
          <w:tab/>
        </w:r>
        <w:r w:rsidRPr="007551F8">
          <w:t>Medical and surgical procedures—people other than veterinary practitioners</w:t>
        </w:r>
        <w:r>
          <w:tab/>
        </w:r>
        <w:r>
          <w:fldChar w:fldCharType="begin"/>
        </w:r>
        <w:r>
          <w:instrText xml:space="preserve"> PAGEREF _Toc127277144 \h </w:instrText>
        </w:r>
        <w:r>
          <w:fldChar w:fldCharType="separate"/>
        </w:r>
        <w:r w:rsidR="00983F29">
          <w:t>29</w:t>
        </w:r>
        <w:r>
          <w:fldChar w:fldCharType="end"/>
        </w:r>
      </w:hyperlink>
    </w:p>
    <w:p w14:paraId="2026DE2A" w14:textId="174FCDE4" w:rsidR="00B5453C" w:rsidRDefault="00B5453C">
      <w:pPr>
        <w:pStyle w:val="TOC5"/>
        <w:rPr>
          <w:rFonts w:asciiTheme="minorHAnsi" w:eastAsiaTheme="minorEastAsia" w:hAnsiTheme="minorHAnsi" w:cstheme="minorBidi"/>
          <w:sz w:val="22"/>
          <w:szCs w:val="22"/>
          <w:lang w:eastAsia="en-AU"/>
        </w:rPr>
      </w:pPr>
      <w:r>
        <w:tab/>
      </w:r>
      <w:hyperlink w:anchor="_Toc127277145" w:history="1">
        <w:r w:rsidRPr="007551F8">
          <w:t>19A</w:t>
        </w:r>
        <w:r>
          <w:rPr>
            <w:rFonts w:asciiTheme="minorHAnsi" w:eastAsiaTheme="minorEastAsia" w:hAnsiTheme="minorHAnsi" w:cstheme="minorBidi"/>
            <w:sz w:val="22"/>
            <w:szCs w:val="22"/>
            <w:lang w:eastAsia="en-AU"/>
          </w:rPr>
          <w:tab/>
        </w:r>
        <w:r w:rsidRPr="007551F8">
          <w:t>Medical and surgical procedures—veterinary practitioners</w:t>
        </w:r>
        <w:r>
          <w:tab/>
        </w:r>
        <w:r>
          <w:fldChar w:fldCharType="begin"/>
        </w:r>
        <w:r>
          <w:instrText xml:space="preserve"> PAGEREF _Toc127277145 \h </w:instrText>
        </w:r>
        <w:r>
          <w:fldChar w:fldCharType="separate"/>
        </w:r>
        <w:r w:rsidR="00983F29">
          <w:t>30</w:t>
        </w:r>
        <w:r>
          <w:fldChar w:fldCharType="end"/>
        </w:r>
      </w:hyperlink>
    </w:p>
    <w:p w14:paraId="0E25C6E7" w14:textId="42F88E89" w:rsidR="00B5453C" w:rsidRDefault="00B5453C">
      <w:pPr>
        <w:pStyle w:val="TOC5"/>
        <w:rPr>
          <w:rFonts w:asciiTheme="minorHAnsi" w:eastAsiaTheme="minorEastAsia" w:hAnsiTheme="minorHAnsi" w:cstheme="minorBidi"/>
          <w:sz w:val="22"/>
          <w:szCs w:val="22"/>
          <w:lang w:eastAsia="en-AU"/>
        </w:rPr>
      </w:pPr>
      <w:r>
        <w:tab/>
      </w:r>
      <w:hyperlink w:anchor="_Toc127277146" w:history="1">
        <w:r w:rsidRPr="007551F8">
          <w:t>20</w:t>
        </w:r>
        <w:r>
          <w:rPr>
            <w:rFonts w:asciiTheme="minorHAnsi" w:eastAsiaTheme="minorEastAsia" w:hAnsiTheme="minorHAnsi" w:cstheme="minorBidi"/>
            <w:sz w:val="22"/>
            <w:szCs w:val="22"/>
            <w:lang w:eastAsia="en-AU"/>
          </w:rPr>
          <w:tab/>
        </w:r>
        <w:r w:rsidRPr="007551F8">
          <w:t>Exception—conduct in accordance with approved code of practice or mandatory code of practice</w:t>
        </w:r>
        <w:r>
          <w:tab/>
        </w:r>
        <w:r>
          <w:fldChar w:fldCharType="begin"/>
        </w:r>
        <w:r>
          <w:instrText xml:space="preserve"> PAGEREF _Toc127277146 \h </w:instrText>
        </w:r>
        <w:r>
          <w:fldChar w:fldCharType="separate"/>
        </w:r>
        <w:r w:rsidR="00983F29">
          <w:t>31</w:t>
        </w:r>
        <w:r>
          <w:fldChar w:fldCharType="end"/>
        </w:r>
      </w:hyperlink>
    </w:p>
    <w:p w14:paraId="5A4C56FF" w14:textId="195E01DF" w:rsidR="00B5453C" w:rsidRDefault="00B5453C">
      <w:pPr>
        <w:pStyle w:val="TOC2"/>
        <w:rPr>
          <w:rFonts w:asciiTheme="minorHAnsi" w:eastAsiaTheme="minorEastAsia" w:hAnsiTheme="minorHAnsi" w:cstheme="minorBidi"/>
          <w:b w:val="0"/>
          <w:sz w:val="22"/>
          <w:szCs w:val="22"/>
          <w:lang w:eastAsia="en-AU"/>
        </w:rPr>
      </w:pPr>
      <w:hyperlink w:anchor="_Toc127277147" w:history="1">
        <w:r w:rsidRPr="007551F8">
          <w:t>Part 3</w:t>
        </w:r>
        <w:r>
          <w:rPr>
            <w:rFonts w:asciiTheme="minorHAnsi" w:eastAsiaTheme="minorEastAsia" w:hAnsiTheme="minorHAnsi" w:cstheme="minorBidi"/>
            <w:b w:val="0"/>
            <w:sz w:val="22"/>
            <w:szCs w:val="22"/>
            <w:lang w:eastAsia="en-AU"/>
          </w:rPr>
          <w:tab/>
        </w:r>
        <w:r w:rsidRPr="007551F8">
          <w:t>Codes of practice</w:t>
        </w:r>
        <w:r w:rsidRPr="00B5453C">
          <w:rPr>
            <w:vanish/>
          </w:rPr>
          <w:tab/>
        </w:r>
        <w:r w:rsidRPr="00B5453C">
          <w:rPr>
            <w:vanish/>
          </w:rPr>
          <w:fldChar w:fldCharType="begin"/>
        </w:r>
        <w:r w:rsidRPr="00B5453C">
          <w:rPr>
            <w:vanish/>
          </w:rPr>
          <w:instrText xml:space="preserve"> PAGEREF _Toc127277147 \h </w:instrText>
        </w:r>
        <w:r w:rsidRPr="00B5453C">
          <w:rPr>
            <w:vanish/>
          </w:rPr>
        </w:r>
        <w:r w:rsidRPr="00B5453C">
          <w:rPr>
            <w:vanish/>
          </w:rPr>
          <w:fldChar w:fldCharType="separate"/>
        </w:r>
        <w:r w:rsidR="00983F29">
          <w:rPr>
            <w:vanish/>
          </w:rPr>
          <w:t>32</w:t>
        </w:r>
        <w:r w:rsidRPr="00B5453C">
          <w:rPr>
            <w:vanish/>
          </w:rPr>
          <w:fldChar w:fldCharType="end"/>
        </w:r>
      </w:hyperlink>
    </w:p>
    <w:p w14:paraId="3DB24EA0" w14:textId="331B0EB8" w:rsidR="00B5453C" w:rsidRDefault="00B5453C">
      <w:pPr>
        <w:pStyle w:val="TOC5"/>
        <w:rPr>
          <w:rFonts w:asciiTheme="minorHAnsi" w:eastAsiaTheme="minorEastAsia" w:hAnsiTheme="minorHAnsi" w:cstheme="minorBidi"/>
          <w:sz w:val="22"/>
          <w:szCs w:val="22"/>
          <w:lang w:eastAsia="en-AU"/>
        </w:rPr>
      </w:pPr>
      <w:r>
        <w:tab/>
      </w:r>
      <w:hyperlink w:anchor="_Toc127277148" w:history="1">
        <w:r w:rsidRPr="007551F8">
          <w:t>21</w:t>
        </w:r>
        <w:r>
          <w:rPr>
            <w:rFonts w:asciiTheme="minorHAnsi" w:eastAsiaTheme="minorEastAsia" w:hAnsiTheme="minorHAnsi" w:cstheme="minorBidi"/>
            <w:sz w:val="22"/>
            <w:szCs w:val="22"/>
            <w:lang w:eastAsia="en-AU"/>
          </w:rPr>
          <w:tab/>
        </w:r>
        <w:r w:rsidRPr="007551F8">
          <w:t>Contents</w:t>
        </w:r>
        <w:r>
          <w:tab/>
        </w:r>
        <w:r>
          <w:fldChar w:fldCharType="begin"/>
        </w:r>
        <w:r>
          <w:instrText xml:space="preserve"> PAGEREF _Toc127277148 \h </w:instrText>
        </w:r>
        <w:r>
          <w:fldChar w:fldCharType="separate"/>
        </w:r>
        <w:r w:rsidR="00983F29">
          <w:t>32</w:t>
        </w:r>
        <w:r>
          <w:fldChar w:fldCharType="end"/>
        </w:r>
      </w:hyperlink>
    </w:p>
    <w:p w14:paraId="7C7F2FBB" w14:textId="07985FD3" w:rsidR="00B5453C" w:rsidRDefault="00B5453C">
      <w:pPr>
        <w:pStyle w:val="TOC5"/>
        <w:rPr>
          <w:rFonts w:asciiTheme="minorHAnsi" w:eastAsiaTheme="minorEastAsia" w:hAnsiTheme="minorHAnsi" w:cstheme="minorBidi"/>
          <w:sz w:val="22"/>
          <w:szCs w:val="22"/>
          <w:lang w:eastAsia="en-AU"/>
        </w:rPr>
      </w:pPr>
      <w:r>
        <w:tab/>
      </w:r>
      <w:hyperlink w:anchor="_Toc127277149" w:history="1">
        <w:r w:rsidRPr="007551F8">
          <w:t>22</w:t>
        </w:r>
        <w:r>
          <w:rPr>
            <w:rFonts w:asciiTheme="minorHAnsi" w:eastAsiaTheme="minorEastAsia" w:hAnsiTheme="minorHAnsi" w:cstheme="minorBidi"/>
            <w:sz w:val="22"/>
            <w:szCs w:val="22"/>
            <w:lang w:eastAsia="en-AU"/>
          </w:rPr>
          <w:tab/>
        </w:r>
        <w:r w:rsidRPr="007551F8">
          <w:t>Approved code of practice</w:t>
        </w:r>
        <w:r>
          <w:tab/>
        </w:r>
        <w:r>
          <w:fldChar w:fldCharType="begin"/>
        </w:r>
        <w:r>
          <w:instrText xml:space="preserve"> PAGEREF _Toc127277149 \h </w:instrText>
        </w:r>
        <w:r>
          <w:fldChar w:fldCharType="separate"/>
        </w:r>
        <w:r w:rsidR="00983F29">
          <w:t>33</w:t>
        </w:r>
        <w:r>
          <w:fldChar w:fldCharType="end"/>
        </w:r>
      </w:hyperlink>
    </w:p>
    <w:p w14:paraId="36571072" w14:textId="299A1605" w:rsidR="00B5453C" w:rsidRDefault="00B5453C">
      <w:pPr>
        <w:pStyle w:val="TOC5"/>
        <w:rPr>
          <w:rFonts w:asciiTheme="minorHAnsi" w:eastAsiaTheme="minorEastAsia" w:hAnsiTheme="minorHAnsi" w:cstheme="minorBidi"/>
          <w:sz w:val="22"/>
          <w:szCs w:val="22"/>
          <w:lang w:eastAsia="en-AU"/>
        </w:rPr>
      </w:pPr>
      <w:r>
        <w:tab/>
      </w:r>
      <w:hyperlink w:anchor="_Toc127277150" w:history="1">
        <w:r w:rsidRPr="007551F8">
          <w:t>23</w:t>
        </w:r>
        <w:r>
          <w:rPr>
            <w:rFonts w:asciiTheme="minorHAnsi" w:eastAsiaTheme="minorEastAsia" w:hAnsiTheme="minorHAnsi" w:cstheme="minorBidi"/>
            <w:sz w:val="22"/>
            <w:szCs w:val="22"/>
            <w:lang w:eastAsia="en-AU"/>
          </w:rPr>
          <w:tab/>
        </w:r>
        <w:r w:rsidRPr="007551F8">
          <w:t>Mandatory code of practice</w:t>
        </w:r>
        <w:r>
          <w:tab/>
        </w:r>
        <w:r>
          <w:fldChar w:fldCharType="begin"/>
        </w:r>
        <w:r>
          <w:instrText xml:space="preserve"> PAGEREF _Toc127277150 \h </w:instrText>
        </w:r>
        <w:r>
          <w:fldChar w:fldCharType="separate"/>
        </w:r>
        <w:r w:rsidR="00983F29">
          <w:t>33</w:t>
        </w:r>
        <w:r>
          <w:fldChar w:fldCharType="end"/>
        </w:r>
      </w:hyperlink>
    </w:p>
    <w:p w14:paraId="451EB477" w14:textId="7EA876B5" w:rsidR="00B5453C" w:rsidRDefault="00B5453C">
      <w:pPr>
        <w:pStyle w:val="TOC5"/>
        <w:rPr>
          <w:rFonts w:asciiTheme="minorHAnsi" w:eastAsiaTheme="minorEastAsia" w:hAnsiTheme="minorHAnsi" w:cstheme="minorBidi"/>
          <w:sz w:val="22"/>
          <w:szCs w:val="22"/>
          <w:lang w:eastAsia="en-AU"/>
        </w:rPr>
      </w:pPr>
      <w:r>
        <w:tab/>
      </w:r>
      <w:hyperlink w:anchor="_Toc127277151" w:history="1">
        <w:r w:rsidRPr="007551F8">
          <w:t>24</w:t>
        </w:r>
        <w:r>
          <w:rPr>
            <w:rFonts w:asciiTheme="minorHAnsi" w:eastAsiaTheme="minorEastAsia" w:hAnsiTheme="minorHAnsi" w:cstheme="minorBidi"/>
            <w:sz w:val="22"/>
            <w:szCs w:val="22"/>
            <w:lang w:eastAsia="en-AU"/>
          </w:rPr>
          <w:tab/>
        </w:r>
        <w:r w:rsidRPr="007551F8">
          <w:t>Publication</w:t>
        </w:r>
        <w:r>
          <w:tab/>
        </w:r>
        <w:r>
          <w:fldChar w:fldCharType="begin"/>
        </w:r>
        <w:r>
          <w:instrText xml:space="preserve"> PAGEREF _Toc127277151 \h </w:instrText>
        </w:r>
        <w:r>
          <w:fldChar w:fldCharType="separate"/>
        </w:r>
        <w:r w:rsidR="00983F29">
          <w:t>34</w:t>
        </w:r>
        <w:r>
          <w:fldChar w:fldCharType="end"/>
        </w:r>
      </w:hyperlink>
    </w:p>
    <w:p w14:paraId="45FE04E8" w14:textId="77025C61" w:rsidR="00B5453C" w:rsidRDefault="00B5453C">
      <w:pPr>
        <w:pStyle w:val="TOC5"/>
        <w:rPr>
          <w:rFonts w:asciiTheme="minorHAnsi" w:eastAsiaTheme="minorEastAsia" w:hAnsiTheme="minorHAnsi" w:cstheme="minorBidi"/>
          <w:sz w:val="22"/>
          <w:szCs w:val="22"/>
          <w:lang w:eastAsia="en-AU"/>
        </w:rPr>
      </w:pPr>
      <w:r>
        <w:tab/>
      </w:r>
      <w:hyperlink w:anchor="_Toc127277152" w:history="1">
        <w:r w:rsidRPr="007551F8">
          <w:t>24A</w:t>
        </w:r>
        <w:r>
          <w:rPr>
            <w:rFonts w:asciiTheme="minorHAnsi" w:eastAsiaTheme="minorEastAsia" w:hAnsiTheme="minorHAnsi" w:cstheme="minorBidi"/>
            <w:sz w:val="22"/>
            <w:szCs w:val="22"/>
            <w:lang w:eastAsia="en-AU"/>
          </w:rPr>
          <w:tab/>
        </w:r>
        <w:r w:rsidRPr="007551F8">
          <w:t>Reckless failure to comply with mandatory code of practice</w:t>
        </w:r>
        <w:r>
          <w:tab/>
        </w:r>
        <w:r>
          <w:fldChar w:fldCharType="begin"/>
        </w:r>
        <w:r>
          <w:instrText xml:space="preserve"> PAGEREF _Toc127277152 \h </w:instrText>
        </w:r>
        <w:r>
          <w:fldChar w:fldCharType="separate"/>
        </w:r>
        <w:r w:rsidR="00983F29">
          <w:t>34</w:t>
        </w:r>
        <w:r>
          <w:fldChar w:fldCharType="end"/>
        </w:r>
      </w:hyperlink>
    </w:p>
    <w:p w14:paraId="3D0F23A7" w14:textId="5EA63A0D" w:rsidR="00B5453C" w:rsidRDefault="00B5453C">
      <w:pPr>
        <w:pStyle w:val="TOC5"/>
        <w:rPr>
          <w:rFonts w:asciiTheme="minorHAnsi" w:eastAsiaTheme="minorEastAsia" w:hAnsiTheme="minorHAnsi" w:cstheme="minorBidi"/>
          <w:sz w:val="22"/>
          <w:szCs w:val="22"/>
          <w:lang w:eastAsia="en-AU"/>
        </w:rPr>
      </w:pPr>
      <w:r>
        <w:tab/>
      </w:r>
      <w:hyperlink w:anchor="_Toc127277153" w:history="1">
        <w:r w:rsidRPr="007551F8">
          <w:t>24B</w:t>
        </w:r>
        <w:r>
          <w:rPr>
            <w:rFonts w:asciiTheme="minorHAnsi" w:eastAsiaTheme="minorEastAsia" w:hAnsiTheme="minorHAnsi" w:cstheme="minorBidi"/>
            <w:sz w:val="22"/>
            <w:szCs w:val="22"/>
            <w:lang w:eastAsia="en-AU"/>
          </w:rPr>
          <w:tab/>
        </w:r>
        <w:r w:rsidRPr="007551F8">
          <w:t>Failure to comply with mandatory code of practice</w:t>
        </w:r>
        <w:r>
          <w:tab/>
        </w:r>
        <w:r>
          <w:fldChar w:fldCharType="begin"/>
        </w:r>
        <w:r>
          <w:instrText xml:space="preserve"> PAGEREF _Toc127277153 \h </w:instrText>
        </w:r>
        <w:r>
          <w:fldChar w:fldCharType="separate"/>
        </w:r>
        <w:r w:rsidR="00983F29">
          <w:t>35</w:t>
        </w:r>
        <w:r>
          <w:fldChar w:fldCharType="end"/>
        </w:r>
      </w:hyperlink>
    </w:p>
    <w:p w14:paraId="08D7A2AD" w14:textId="31F8F371" w:rsidR="00B5453C" w:rsidRDefault="00B5453C">
      <w:pPr>
        <w:pStyle w:val="TOC5"/>
        <w:rPr>
          <w:rFonts w:asciiTheme="minorHAnsi" w:eastAsiaTheme="minorEastAsia" w:hAnsiTheme="minorHAnsi" w:cstheme="minorBidi"/>
          <w:sz w:val="22"/>
          <w:szCs w:val="22"/>
          <w:lang w:eastAsia="en-AU"/>
        </w:rPr>
      </w:pPr>
      <w:r>
        <w:tab/>
      </w:r>
      <w:hyperlink w:anchor="_Toc127277154" w:history="1">
        <w:r w:rsidRPr="007551F8">
          <w:t>24C</w:t>
        </w:r>
        <w:r>
          <w:rPr>
            <w:rFonts w:asciiTheme="minorHAnsi" w:eastAsiaTheme="minorEastAsia" w:hAnsiTheme="minorHAnsi" w:cstheme="minorBidi"/>
            <w:sz w:val="22"/>
            <w:szCs w:val="22"/>
            <w:lang w:eastAsia="en-AU"/>
          </w:rPr>
          <w:tab/>
        </w:r>
        <w:r w:rsidRPr="007551F8">
          <w:t>Direction to comply with mandatory code</w:t>
        </w:r>
        <w:r>
          <w:tab/>
        </w:r>
        <w:r>
          <w:fldChar w:fldCharType="begin"/>
        </w:r>
        <w:r>
          <w:instrText xml:space="preserve"> PAGEREF _Toc127277154 \h </w:instrText>
        </w:r>
        <w:r>
          <w:fldChar w:fldCharType="separate"/>
        </w:r>
        <w:r w:rsidR="00983F29">
          <w:t>35</w:t>
        </w:r>
        <w:r>
          <w:fldChar w:fldCharType="end"/>
        </w:r>
      </w:hyperlink>
    </w:p>
    <w:p w14:paraId="538874A1" w14:textId="08D5510C" w:rsidR="00B5453C" w:rsidRDefault="00B5453C">
      <w:pPr>
        <w:pStyle w:val="TOC5"/>
        <w:rPr>
          <w:rFonts w:asciiTheme="minorHAnsi" w:eastAsiaTheme="minorEastAsia" w:hAnsiTheme="minorHAnsi" w:cstheme="minorBidi"/>
          <w:sz w:val="22"/>
          <w:szCs w:val="22"/>
          <w:lang w:eastAsia="en-AU"/>
        </w:rPr>
      </w:pPr>
      <w:r>
        <w:tab/>
      </w:r>
      <w:hyperlink w:anchor="_Toc127277155" w:history="1">
        <w:r w:rsidRPr="007551F8">
          <w:t>24D</w:t>
        </w:r>
        <w:r>
          <w:rPr>
            <w:rFonts w:asciiTheme="minorHAnsi" w:eastAsiaTheme="minorEastAsia" w:hAnsiTheme="minorHAnsi" w:cstheme="minorBidi"/>
            <w:sz w:val="22"/>
            <w:szCs w:val="22"/>
            <w:lang w:eastAsia="en-AU"/>
          </w:rPr>
          <w:tab/>
        </w:r>
        <w:r w:rsidRPr="007551F8">
          <w:t>Failure to comply with direction to comply with mandatory code</w:t>
        </w:r>
        <w:r>
          <w:tab/>
        </w:r>
        <w:r>
          <w:fldChar w:fldCharType="begin"/>
        </w:r>
        <w:r>
          <w:instrText xml:space="preserve"> PAGEREF _Toc127277155 \h </w:instrText>
        </w:r>
        <w:r>
          <w:fldChar w:fldCharType="separate"/>
        </w:r>
        <w:r w:rsidR="00983F29">
          <w:t>36</w:t>
        </w:r>
        <w:r>
          <w:fldChar w:fldCharType="end"/>
        </w:r>
      </w:hyperlink>
    </w:p>
    <w:p w14:paraId="34EF1DA7" w14:textId="2DF15A32" w:rsidR="00B5453C" w:rsidRDefault="00B5453C">
      <w:pPr>
        <w:pStyle w:val="TOC2"/>
        <w:rPr>
          <w:rFonts w:asciiTheme="minorHAnsi" w:eastAsiaTheme="minorEastAsia" w:hAnsiTheme="minorHAnsi" w:cstheme="minorBidi"/>
          <w:b w:val="0"/>
          <w:sz w:val="22"/>
          <w:szCs w:val="22"/>
          <w:lang w:eastAsia="en-AU"/>
        </w:rPr>
      </w:pPr>
      <w:hyperlink w:anchor="_Toc127277156" w:history="1">
        <w:r w:rsidRPr="007551F8">
          <w:t>Part 3A</w:t>
        </w:r>
        <w:r>
          <w:rPr>
            <w:rFonts w:asciiTheme="minorHAnsi" w:eastAsiaTheme="minorEastAsia" w:hAnsiTheme="minorHAnsi" w:cstheme="minorBidi"/>
            <w:b w:val="0"/>
            <w:sz w:val="22"/>
            <w:szCs w:val="22"/>
            <w:lang w:eastAsia="en-AU"/>
          </w:rPr>
          <w:tab/>
        </w:r>
        <w:r w:rsidRPr="007551F8">
          <w:t>Pet businesses</w:t>
        </w:r>
        <w:r w:rsidRPr="00B5453C">
          <w:rPr>
            <w:vanish/>
          </w:rPr>
          <w:tab/>
        </w:r>
        <w:r w:rsidRPr="00B5453C">
          <w:rPr>
            <w:vanish/>
          </w:rPr>
          <w:fldChar w:fldCharType="begin"/>
        </w:r>
        <w:r w:rsidRPr="00B5453C">
          <w:rPr>
            <w:vanish/>
          </w:rPr>
          <w:instrText xml:space="preserve"> PAGEREF _Toc127277156 \h </w:instrText>
        </w:r>
        <w:r w:rsidRPr="00B5453C">
          <w:rPr>
            <w:vanish/>
          </w:rPr>
        </w:r>
        <w:r w:rsidRPr="00B5453C">
          <w:rPr>
            <w:vanish/>
          </w:rPr>
          <w:fldChar w:fldCharType="separate"/>
        </w:r>
        <w:r w:rsidR="00983F29">
          <w:rPr>
            <w:vanish/>
          </w:rPr>
          <w:t>37</w:t>
        </w:r>
        <w:r w:rsidRPr="00B5453C">
          <w:rPr>
            <w:vanish/>
          </w:rPr>
          <w:fldChar w:fldCharType="end"/>
        </w:r>
      </w:hyperlink>
    </w:p>
    <w:p w14:paraId="54516F5A" w14:textId="2735F4CF" w:rsidR="00B5453C" w:rsidRDefault="00B5453C">
      <w:pPr>
        <w:pStyle w:val="TOC3"/>
        <w:rPr>
          <w:rFonts w:asciiTheme="minorHAnsi" w:eastAsiaTheme="minorEastAsia" w:hAnsiTheme="minorHAnsi" w:cstheme="minorBidi"/>
          <w:b w:val="0"/>
          <w:sz w:val="22"/>
          <w:szCs w:val="22"/>
          <w:lang w:eastAsia="en-AU"/>
        </w:rPr>
      </w:pPr>
      <w:hyperlink w:anchor="_Toc127277157" w:history="1">
        <w:r w:rsidRPr="007551F8">
          <w:t>Division 3A.1</w:t>
        </w:r>
        <w:r>
          <w:rPr>
            <w:rFonts w:asciiTheme="minorHAnsi" w:eastAsiaTheme="minorEastAsia" w:hAnsiTheme="minorHAnsi" w:cstheme="minorBidi"/>
            <w:b w:val="0"/>
            <w:sz w:val="22"/>
            <w:szCs w:val="22"/>
            <w:lang w:eastAsia="en-AU"/>
          </w:rPr>
          <w:tab/>
        </w:r>
        <w:r w:rsidRPr="007551F8">
          <w:t>Preliminary</w:t>
        </w:r>
        <w:r w:rsidRPr="00B5453C">
          <w:rPr>
            <w:vanish/>
          </w:rPr>
          <w:tab/>
        </w:r>
        <w:r w:rsidRPr="00B5453C">
          <w:rPr>
            <w:vanish/>
          </w:rPr>
          <w:fldChar w:fldCharType="begin"/>
        </w:r>
        <w:r w:rsidRPr="00B5453C">
          <w:rPr>
            <w:vanish/>
          </w:rPr>
          <w:instrText xml:space="preserve"> PAGEREF _Toc127277157 \h </w:instrText>
        </w:r>
        <w:r w:rsidRPr="00B5453C">
          <w:rPr>
            <w:vanish/>
          </w:rPr>
        </w:r>
        <w:r w:rsidRPr="00B5453C">
          <w:rPr>
            <w:vanish/>
          </w:rPr>
          <w:fldChar w:fldCharType="separate"/>
        </w:r>
        <w:r w:rsidR="00983F29">
          <w:rPr>
            <w:vanish/>
          </w:rPr>
          <w:t>37</w:t>
        </w:r>
        <w:r w:rsidRPr="00B5453C">
          <w:rPr>
            <w:vanish/>
          </w:rPr>
          <w:fldChar w:fldCharType="end"/>
        </w:r>
      </w:hyperlink>
    </w:p>
    <w:p w14:paraId="5329A7CF" w14:textId="29BE9ACC" w:rsidR="00B5453C" w:rsidRDefault="00B5453C">
      <w:pPr>
        <w:pStyle w:val="TOC5"/>
        <w:rPr>
          <w:rFonts w:asciiTheme="minorHAnsi" w:eastAsiaTheme="minorEastAsia" w:hAnsiTheme="minorHAnsi" w:cstheme="minorBidi"/>
          <w:sz w:val="22"/>
          <w:szCs w:val="22"/>
          <w:lang w:eastAsia="en-AU"/>
        </w:rPr>
      </w:pPr>
      <w:r>
        <w:tab/>
      </w:r>
      <w:hyperlink w:anchor="_Toc127277158" w:history="1">
        <w:r w:rsidRPr="007551F8">
          <w:t>24E</w:t>
        </w:r>
        <w:r>
          <w:rPr>
            <w:rFonts w:asciiTheme="minorHAnsi" w:eastAsiaTheme="minorEastAsia" w:hAnsiTheme="minorHAnsi" w:cstheme="minorBidi"/>
            <w:sz w:val="22"/>
            <w:szCs w:val="22"/>
            <w:lang w:eastAsia="en-AU"/>
          </w:rPr>
          <w:tab/>
        </w:r>
        <w:r w:rsidRPr="007551F8">
          <w:t>Definitions—pt 3A</w:t>
        </w:r>
        <w:r>
          <w:tab/>
        </w:r>
        <w:r>
          <w:fldChar w:fldCharType="begin"/>
        </w:r>
        <w:r>
          <w:instrText xml:space="preserve"> PAGEREF _Toc127277158 \h </w:instrText>
        </w:r>
        <w:r>
          <w:fldChar w:fldCharType="separate"/>
        </w:r>
        <w:r w:rsidR="00983F29">
          <w:t>37</w:t>
        </w:r>
        <w:r>
          <w:fldChar w:fldCharType="end"/>
        </w:r>
      </w:hyperlink>
    </w:p>
    <w:p w14:paraId="0017A16C" w14:textId="402C033A" w:rsidR="00B5453C" w:rsidRDefault="00B5453C">
      <w:pPr>
        <w:pStyle w:val="TOC3"/>
        <w:rPr>
          <w:rFonts w:asciiTheme="minorHAnsi" w:eastAsiaTheme="minorEastAsia" w:hAnsiTheme="minorHAnsi" w:cstheme="minorBidi"/>
          <w:b w:val="0"/>
          <w:sz w:val="22"/>
          <w:szCs w:val="22"/>
          <w:lang w:eastAsia="en-AU"/>
        </w:rPr>
      </w:pPr>
      <w:hyperlink w:anchor="_Toc127277159" w:history="1">
        <w:r w:rsidRPr="007551F8">
          <w:t>Division 3A.2</w:t>
        </w:r>
        <w:r>
          <w:rPr>
            <w:rFonts w:asciiTheme="minorHAnsi" w:eastAsiaTheme="minorEastAsia" w:hAnsiTheme="minorHAnsi" w:cstheme="minorBidi"/>
            <w:b w:val="0"/>
            <w:sz w:val="22"/>
            <w:szCs w:val="22"/>
            <w:lang w:eastAsia="en-AU"/>
          </w:rPr>
          <w:tab/>
        </w:r>
        <w:r w:rsidRPr="007551F8">
          <w:t>Pet business licensing</w:t>
        </w:r>
        <w:r w:rsidRPr="00B5453C">
          <w:rPr>
            <w:vanish/>
          </w:rPr>
          <w:tab/>
        </w:r>
        <w:r w:rsidRPr="00B5453C">
          <w:rPr>
            <w:vanish/>
          </w:rPr>
          <w:fldChar w:fldCharType="begin"/>
        </w:r>
        <w:r w:rsidRPr="00B5453C">
          <w:rPr>
            <w:vanish/>
          </w:rPr>
          <w:instrText xml:space="preserve"> PAGEREF _Toc127277159 \h </w:instrText>
        </w:r>
        <w:r w:rsidRPr="00B5453C">
          <w:rPr>
            <w:vanish/>
          </w:rPr>
        </w:r>
        <w:r w:rsidRPr="00B5453C">
          <w:rPr>
            <w:vanish/>
          </w:rPr>
          <w:fldChar w:fldCharType="separate"/>
        </w:r>
        <w:r w:rsidR="00983F29">
          <w:rPr>
            <w:vanish/>
          </w:rPr>
          <w:t>38</w:t>
        </w:r>
        <w:r w:rsidRPr="00B5453C">
          <w:rPr>
            <w:vanish/>
          </w:rPr>
          <w:fldChar w:fldCharType="end"/>
        </w:r>
      </w:hyperlink>
    </w:p>
    <w:p w14:paraId="25984AF5" w14:textId="5CA1A189" w:rsidR="00B5453C" w:rsidRDefault="00B5453C">
      <w:pPr>
        <w:pStyle w:val="TOC5"/>
        <w:rPr>
          <w:rFonts w:asciiTheme="minorHAnsi" w:eastAsiaTheme="minorEastAsia" w:hAnsiTheme="minorHAnsi" w:cstheme="minorBidi"/>
          <w:sz w:val="22"/>
          <w:szCs w:val="22"/>
          <w:lang w:eastAsia="en-AU"/>
        </w:rPr>
      </w:pPr>
      <w:r>
        <w:tab/>
      </w:r>
      <w:hyperlink w:anchor="_Toc127277160" w:history="1">
        <w:r w:rsidRPr="007551F8">
          <w:t>24F</w:t>
        </w:r>
        <w:r>
          <w:rPr>
            <w:rFonts w:asciiTheme="minorHAnsi" w:eastAsiaTheme="minorEastAsia" w:hAnsiTheme="minorHAnsi" w:cstheme="minorBidi"/>
            <w:sz w:val="22"/>
            <w:szCs w:val="22"/>
            <w:lang w:eastAsia="en-AU"/>
          </w:rPr>
          <w:tab/>
        </w:r>
        <w:r w:rsidRPr="007551F8">
          <w:t>Pet business licence application</w:t>
        </w:r>
        <w:r>
          <w:tab/>
        </w:r>
        <w:r>
          <w:fldChar w:fldCharType="begin"/>
        </w:r>
        <w:r>
          <w:instrText xml:space="preserve"> PAGEREF _Toc127277160 \h </w:instrText>
        </w:r>
        <w:r>
          <w:fldChar w:fldCharType="separate"/>
        </w:r>
        <w:r w:rsidR="00983F29">
          <w:t>38</w:t>
        </w:r>
        <w:r>
          <w:fldChar w:fldCharType="end"/>
        </w:r>
      </w:hyperlink>
    </w:p>
    <w:p w14:paraId="5E805E9D" w14:textId="2CA70EA4" w:rsidR="00B5453C" w:rsidRDefault="00B5453C">
      <w:pPr>
        <w:pStyle w:val="TOC5"/>
        <w:rPr>
          <w:rFonts w:asciiTheme="minorHAnsi" w:eastAsiaTheme="minorEastAsia" w:hAnsiTheme="minorHAnsi" w:cstheme="minorBidi"/>
          <w:sz w:val="22"/>
          <w:szCs w:val="22"/>
          <w:lang w:eastAsia="en-AU"/>
        </w:rPr>
      </w:pPr>
      <w:r>
        <w:tab/>
      </w:r>
      <w:hyperlink w:anchor="_Toc127277161" w:history="1">
        <w:r w:rsidRPr="007551F8">
          <w:t>24G</w:t>
        </w:r>
        <w:r>
          <w:rPr>
            <w:rFonts w:asciiTheme="minorHAnsi" w:eastAsiaTheme="minorEastAsia" w:hAnsiTheme="minorHAnsi" w:cstheme="minorBidi"/>
            <w:sz w:val="22"/>
            <w:szCs w:val="22"/>
            <w:lang w:eastAsia="en-AU"/>
          </w:rPr>
          <w:tab/>
        </w:r>
        <w:r w:rsidRPr="007551F8">
          <w:t>Issue of pet business licence</w:t>
        </w:r>
        <w:r>
          <w:tab/>
        </w:r>
        <w:r>
          <w:fldChar w:fldCharType="begin"/>
        </w:r>
        <w:r>
          <w:instrText xml:space="preserve"> PAGEREF _Toc127277161 \h </w:instrText>
        </w:r>
        <w:r>
          <w:fldChar w:fldCharType="separate"/>
        </w:r>
        <w:r w:rsidR="00983F29">
          <w:t>38</w:t>
        </w:r>
        <w:r>
          <w:fldChar w:fldCharType="end"/>
        </w:r>
      </w:hyperlink>
    </w:p>
    <w:p w14:paraId="7DBA8AB1" w14:textId="20CDC436" w:rsidR="00B5453C" w:rsidRDefault="00B5453C">
      <w:pPr>
        <w:pStyle w:val="TOC5"/>
        <w:rPr>
          <w:rFonts w:asciiTheme="minorHAnsi" w:eastAsiaTheme="minorEastAsia" w:hAnsiTheme="minorHAnsi" w:cstheme="minorBidi"/>
          <w:sz w:val="22"/>
          <w:szCs w:val="22"/>
          <w:lang w:eastAsia="en-AU"/>
        </w:rPr>
      </w:pPr>
      <w:r>
        <w:tab/>
      </w:r>
      <w:hyperlink w:anchor="_Toc127277162" w:history="1">
        <w:r w:rsidRPr="007551F8">
          <w:t>24H</w:t>
        </w:r>
        <w:r>
          <w:rPr>
            <w:rFonts w:asciiTheme="minorHAnsi" w:eastAsiaTheme="minorEastAsia" w:hAnsiTheme="minorHAnsi" w:cstheme="minorBidi"/>
            <w:sz w:val="22"/>
            <w:szCs w:val="22"/>
            <w:lang w:eastAsia="en-AU"/>
          </w:rPr>
          <w:tab/>
        </w:r>
        <w:r w:rsidRPr="007551F8">
          <w:t>Pet business licence term and form</w:t>
        </w:r>
        <w:r>
          <w:tab/>
        </w:r>
        <w:r>
          <w:fldChar w:fldCharType="begin"/>
        </w:r>
        <w:r>
          <w:instrText xml:space="preserve"> PAGEREF _Toc127277162 \h </w:instrText>
        </w:r>
        <w:r>
          <w:fldChar w:fldCharType="separate"/>
        </w:r>
        <w:r w:rsidR="00983F29">
          <w:t>39</w:t>
        </w:r>
        <w:r>
          <w:fldChar w:fldCharType="end"/>
        </w:r>
      </w:hyperlink>
    </w:p>
    <w:p w14:paraId="7867AA73" w14:textId="2945CD1E" w:rsidR="00B5453C" w:rsidRDefault="00B5453C">
      <w:pPr>
        <w:pStyle w:val="TOC5"/>
        <w:rPr>
          <w:rFonts w:asciiTheme="minorHAnsi" w:eastAsiaTheme="minorEastAsia" w:hAnsiTheme="minorHAnsi" w:cstheme="minorBidi"/>
          <w:sz w:val="22"/>
          <w:szCs w:val="22"/>
          <w:lang w:eastAsia="en-AU"/>
        </w:rPr>
      </w:pPr>
      <w:r>
        <w:tab/>
      </w:r>
      <w:hyperlink w:anchor="_Toc127277163" w:history="1">
        <w:r w:rsidRPr="007551F8">
          <w:t>24I</w:t>
        </w:r>
        <w:r>
          <w:rPr>
            <w:rFonts w:asciiTheme="minorHAnsi" w:eastAsiaTheme="minorEastAsia" w:hAnsiTheme="minorHAnsi" w:cstheme="minorBidi"/>
            <w:sz w:val="22"/>
            <w:szCs w:val="22"/>
            <w:lang w:eastAsia="en-AU"/>
          </w:rPr>
          <w:tab/>
        </w:r>
        <w:r w:rsidRPr="007551F8">
          <w:t>Conditions for pet business licence</w:t>
        </w:r>
        <w:r>
          <w:tab/>
        </w:r>
        <w:r>
          <w:fldChar w:fldCharType="begin"/>
        </w:r>
        <w:r>
          <w:instrText xml:space="preserve"> PAGEREF _Toc127277163 \h </w:instrText>
        </w:r>
        <w:r>
          <w:fldChar w:fldCharType="separate"/>
        </w:r>
        <w:r w:rsidR="00983F29">
          <w:t>40</w:t>
        </w:r>
        <w:r>
          <w:fldChar w:fldCharType="end"/>
        </w:r>
      </w:hyperlink>
    </w:p>
    <w:p w14:paraId="3C02EB40" w14:textId="1CB3A103" w:rsidR="00B5453C" w:rsidRDefault="00B5453C">
      <w:pPr>
        <w:pStyle w:val="TOC5"/>
        <w:rPr>
          <w:rFonts w:asciiTheme="minorHAnsi" w:eastAsiaTheme="minorEastAsia" w:hAnsiTheme="minorHAnsi" w:cstheme="minorBidi"/>
          <w:sz w:val="22"/>
          <w:szCs w:val="22"/>
          <w:lang w:eastAsia="en-AU"/>
        </w:rPr>
      </w:pPr>
      <w:r>
        <w:tab/>
      </w:r>
      <w:hyperlink w:anchor="_Toc127277164" w:history="1">
        <w:r w:rsidRPr="007551F8">
          <w:t>24J</w:t>
        </w:r>
        <w:r>
          <w:rPr>
            <w:rFonts w:asciiTheme="minorHAnsi" w:eastAsiaTheme="minorEastAsia" w:hAnsiTheme="minorHAnsi" w:cstheme="minorBidi"/>
            <w:sz w:val="22"/>
            <w:szCs w:val="22"/>
            <w:lang w:eastAsia="en-AU"/>
          </w:rPr>
          <w:tab/>
        </w:r>
        <w:r w:rsidRPr="007551F8">
          <w:t>Transfer application</w:t>
        </w:r>
        <w:r>
          <w:tab/>
        </w:r>
        <w:r>
          <w:fldChar w:fldCharType="begin"/>
        </w:r>
        <w:r>
          <w:instrText xml:space="preserve"> PAGEREF _Toc127277164 \h </w:instrText>
        </w:r>
        <w:r>
          <w:fldChar w:fldCharType="separate"/>
        </w:r>
        <w:r w:rsidR="00983F29">
          <w:t>40</w:t>
        </w:r>
        <w:r>
          <w:fldChar w:fldCharType="end"/>
        </w:r>
      </w:hyperlink>
    </w:p>
    <w:p w14:paraId="5707B843" w14:textId="5724D10B" w:rsidR="00B5453C" w:rsidRDefault="00B5453C">
      <w:pPr>
        <w:pStyle w:val="TOC5"/>
        <w:rPr>
          <w:rFonts w:asciiTheme="minorHAnsi" w:eastAsiaTheme="minorEastAsia" w:hAnsiTheme="minorHAnsi" w:cstheme="minorBidi"/>
          <w:sz w:val="22"/>
          <w:szCs w:val="22"/>
          <w:lang w:eastAsia="en-AU"/>
        </w:rPr>
      </w:pPr>
      <w:r>
        <w:tab/>
      </w:r>
      <w:hyperlink w:anchor="_Toc127277165" w:history="1">
        <w:r w:rsidRPr="007551F8">
          <w:t>24K</w:t>
        </w:r>
        <w:r>
          <w:rPr>
            <w:rFonts w:asciiTheme="minorHAnsi" w:eastAsiaTheme="minorEastAsia" w:hAnsiTheme="minorHAnsi" w:cstheme="minorBidi"/>
            <w:sz w:val="22"/>
            <w:szCs w:val="22"/>
            <w:lang w:eastAsia="en-AU"/>
          </w:rPr>
          <w:tab/>
        </w:r>
        <w:r w:rsidRPr="007551F8">
          <w:t>Transfer decision</w:t>
        </w:r>
        <w:r>
          <w:tab/>
        </w:r>
        <w:r>
          <w:fldChar w:fldCharType="begin"/>
        </w:r>
        <w:r>
          <w:instrText xml:space="preserve"> PAGEREF _Toc127277165 \h </w:instrText>
        </w:r>
        <w:r>
          <w:fldChar w:fldCharType="separate"/>
        </w:r>
        <w:r w:rsidR="00983F29">
          <w:t>41</w:t>
        </w:r>
        <w:r>
          <w:fldChar w:fldCharType="end"/>
        </w:r>
      </w:hyperlink>
    </w:p>
    <w:p w14:paraId="5E34BD27" w14:textId="6C3BEEB1" w:rsidR="00B5453C" w:rsidRDefault="00B5453C">
      <w:pPr>
        <w:pStyle w:val="TOC5"/>
        <w:rPr>
          <w:rFonts w:asciiTheme="minorHAnsi" w:eastAsiaTheme="minorEastAsia" w:hAnsiTheme="minorHAnsi" w:cstheme="minorBidi"/>
          <w:sz w:val="22"/>
          <w:szCs w:val="22"/>
          <w:lang w:eastAsia="en-AU"/>
        </w:rPr>
      </w:pPr>
      <w:r>
        <w:tab/>
      </w:r>
      <w:hyperlink w:anchor="_Toc127277166" w:history="1">
        <w:r w:rsidRPr="007551F8">
          <w:t>24L</w:t>
        </w:r>
        <w:r>
          <w:rPr>
            <w:rFonts w:asciiTheme="minorHAnsi" w:eastAsiaTheme="minorEastAsia" w:hAnsiTheme="minorHAnsi" w:cstheme="minorBidi"/>
            <w:sz w:val="22"/>
            <w:szCs w:val="22"/>
            <w:lang w:eastAsia="en-AU"/>
          </w:rPr>
          <w:tab/>
        </w:r>
        <w:r w:rsidRPr="007551F8">
          <w:t>Renewal application</w:t>
        </w:r>
        <w:r>
          <w:tab/>
        </w:r>
        <w:r>
          <w:fldChar w:fldCharType="begin"/>
        </w:r>
        <w:r>
          <w:instrText xml:space="preserve"> PAGEREF _Toc127277166 \h </w:instrText>
        </w:r>
        <w:r>
          <w:fldChar w:fldCharType="separate"/>
        </w:r>
        <w:r w:rsidR="00983F29">
          <w:t>42</w:t>
        </w:r>
        <w:r>
          <w:fldChar w:fldCharType="end"/>
        </w:r>
      </w:hyperlink>
    </w:p>
    <w:p w14:paraId="284960B4" w14:textId="748E7779" w:rsidR="00B5453C" w:rsidRDefault="00B5453C">
      <w:pPr>
        <w:pStyle w:val="TOC5"/>
        <w:rPr>
          <w:rFonts w:asciiTheme="minorHAnsi" w:eastAsiaTheme="minorEastAsia" w:hAnsiTheme="minorHAnsi" w:cstheme="minorBidi"/>
          <w:sz w:val="22"/>
          <w:szCs w:val="22"/>
          <w:lang w:eastAsia="en-AU"/>
        </w:rPr>
      </w:pPr>
      <w:r>
        <w:tab/>
      </w:r>
      <w:hyperlink w:anchor="_Toc127277167" w:history="1">
        <w:r w:rsidRPr="007551F8">
          <w:t>24M</w:t>
        </w:r>
        <w:r>
          <w:rPr>
            <w:rFonts w:asciiTheme="minorHAnsi" w:eastAsiaTheme="minorEastAsia" w:hAnsiTheme="minorHAnsi" w:cstheme="minorBidi"/>
            <w:sz w:val="22"/>
            <w:szCs w:val="22"/>
            <w:lang w:eastAsia="en-AU"/>
          </w:rPr>
          <w:tab/>
        </w:r>
        <w:r w:rsidRPr="007551F8">
          <w:t>Renewal decision</w:t>
        </w:r>
        <w:r>
          <w:tab/>
        </w:r>
        <w:r>
          <w:fldChar w:fldCharType="begin"/>
        </w:r>
        <w:r>
          <w:instrText xml:space="preserve"> PAGEREF _Toc127277167 \h </w:instrText>
        </w:r>
        <w:r>
          <w:fldChar w:fldCharType="separate"/>
        </w:r>
        <w:r w:rsidR="00983F29">
          <w:t>42</w:t>
        </w:r>
        <w:r>
          <w:fldChar w:fldCharType="end"/>
        </w:r>
      </w:hyperlink>
    </w:p>
    <w:p w14:paraId="220FA392" w14:textId="4D9FF6EA" w:rsidR="00B5453C" w:rsidRDefault="00B5453C">
      <w:pPr>
        <w:pStyle w:val="TOC5"/>
        <w:rPr>
          <w:rFonts w:asciiTheme="minorHAnsi" w:eastAsiaTheme="minorEastAsia" w:hAnsiTheme="minorHAnsi" w:cstheme="minorBidi"/>
          <w:sz w:val="22"/>
          <w:szCs w:val="22"/>
          <w:lang w:eastAsia="en-AU"/>
        </w:rPr>
      </w:pPr>
      <w:r>
        <w:tab/>
      </w:r>
      <w:hyperlink w:anchor="_Toc127277168" w:history="1">
        <w:r w:rsidRPr="007551F8">
          <w:t>24N</w:t>
        </w:r>
        <w:r>
          <w:rPr>
            <w:rFonts w:asciiTheme="minorHAnsi" w:eastAsiaTheme="minorEastAsia" w:hAnsiTheme="minorHAnsi" w:cstheme="minorBidi"/>
            <w:sz w:val="22"/>
            <w:szCs w:val="22"/>
            <w:lang w:eastAsia="en-AU"/>
          </w:rPr>
          <w:tab/>
        </w:r>
        <w:r w:rsidRPr="007551F8">
          <w:t>Amendment of pet business licence</w:t>
        </w:r>
        <w:r>
          <w:tab/>
        </w:r>
        <w:r>
          <w:fldChar w:fldCharType="begin"/>
        </w:r>
        <w:r>
          <w:instrText xml:space="preserve"> PAGEREF _Toc127277168 \h </w:instrText>
        </w:r>
        <w:r>
          <w:fldChar w:fldCharType="separate"/>
        </w:r>
        <w:r w:rsidR="00983F29">
          <w:t>43</w:t>
        </w:r>
        <w:r>
          <w:fldChar w:fldCharType="end"/>
        </w:r>
      </w:hyperlink>
    </w:p>
    <w:p w14:paraId="4D02EB22" w14:textId="1E59D113" w:rsidR="00B5453C" w:rsidRDefault="00B5453C">
      <w:pPr>
        <w:pStyle w:val="TOC5"/>
        <w:rPr>
          <w:rFonts w:asciiTheme="minorHAnsi" w:eastAsiaTheme="minorEastAsia" w:hAnsiTheme="minorHAnsi" w:cstheme="minorBidi"/>
          <w:sz w:val="22"/>
          <w:szCs w:val="22"/>
          <w:lang w:eastAsia="en-AU"/>
        </w:rPr>
      </w:pPr>
      <w:r>
        <w:tab/>
      </w:r>
      <w:hyperlink w:anchor="_Toc127277169" w:history="1">
        <w:r w:rsidRPr="007551F8">
          <w:t>24O</w:t>
        </w:r>
        <w:r>
          <w:rPr>
            <w:rFonts w:asciiTheme="minorHAnsi" w:eastAsiaTheme="minorEastAsia" w:hAnsiTheme="minorHAnsi" w:cstheme="minorBidi"/>
            <w:sz w:val="22"/>
            <w:szCs w:val="22"/>
            <w:lang w:eastAsia="en-AU"/>
          </w:rPr>
          <w:tab/>
        </w:r>
        <w:r w:rsidRPr="007551F8">
          <w:t>Authority may request more information</w:t>
        </w:r>
        <w:r>
          <w:tab/>
        </w:r>
        <w:r>
          <w:fldChar w:fldCharType="begin"/>
        </w:r>
        <w:r>
          <w:instrText xml:space="preserve"> PAGEREF _Toc127277169 \h </w:instrText>
        </w:r>
        <w:r>
          <w:fldChar w:fldCharType="separate"/>
        </w:r>
        <w:r w:rsidR="00983F29">
          <w:t>44</w:t>
        </w:r>
        <w:r>
          <w:fldChar w:fldCharType="end"/>
        </w:r>
      </w:hyperlink>
    </w:p>
    <w:p w14:paraId="0403620E" w14:textId="4738688A" w:rsidR="00B5453C" w:rsidRDefault="00B5453C">
      <w:pPr>
        <w:pStyle w:val="TOC3"/>
        <w:rPr>
          <w:rFonts w:asciiTheme="minorHAnsi" w:eastAsiaTheme="minorEastAsia" w:hAnsiTheme="minorHAnsi" w:cstheme="minorBidi"/>
          <w:b w:val="0"/>
          <w:sz w:val="22"/>
          <w:szCs w:val="22"/>
          <w:lang w:eastAsia="en-AU"/>
        </w:rPr>
      </w:pPr>
      <w:hyperlink w:anchor="_Toc127277170" w:history="1">
        <w:r w:rsidRPr="007551F8">
          <w:t>Division 3A.3</w:t>
        </w:r>
        <w:r>
          <w:rPr>
            <w:rFonts w:asciiTheme="minorHAnsi" w:eastAsiaTheme="minorEastAsia" w:hAnsiTheme="minorHAnsi" w:cstheme="minorBidi"/>
            <w:b w:val="0"/>
            <w:sz w:val="22"/>
            <w:szCs w:val="22"/>
            <w:lang w:eastAsia="en-AU"/>
          </w:rPr>
          <w:tab/>
        </w:r>
        <w:r w:rsidRPr="007551F8">
          <w:t>Pet business offences</w:t>
        </w:r>
        <w:r w:rsidRPr="00B5453C">
          <w:rPr>
            <w:vanish/>
          </w:rPr>
          <w:tab/>
        </w:r>
        <w:r w:rsidRPr="00B5453C">
          <w:rPr>
            <w:vanish/>
          </w:rPr>
          <w:fldChar w:fldCharType="begin"/>
        </w:r>
        <w:r w:rsidRPr="00B5453C">
          <w:rPr>
            <w:vanish/>
          </w:rPr>
          <w:instrText xml:space="preserve"> PAGEREF _Toc127277170 \h </w:instrText>
        </w:r>
        <w:r w:rsidRPr="00B5453C">
          <w:rPr>
            <w:vanish/>
          </w:rPr>
        </w:r>
        <w:r w:rsidRPr="00B5453C">
          <w:rPr>
            <w:vanish/>
          </w:rPr>
          <w:fldChar w:fldCharType="separate"/>
        </w:r>
        <w:r w:rsidR="00983F29">
          <w:rPr>
            <w:vanish/>
          </w:rPr>
          <w:t>44</w:t>
        </w:r>
        <w:r w:rsidRPr="00B5453C">
          <w:rPr>
            <w:vanish/>
          </w:rPr>
          <w:fldChar w:fldCharType="end"/>
        </w:r>
      </w:hyperlink>
    </w:p>
    <w:p w14:paraId="10D55961" w14:textId="05496898" w:rsidR="00B5453C" w:rsidRDefault="00B5453C">
      <w:pPr>
        <w:pStyle w:val="TOC5"/>
        <w:rPr>
          <w:rFonts w:asciiTheme="minorHAnsi" w:eastAsiaTheme="minorEastAsia" w:hAnsiTheme="minorHAnsi" w:cstheme="minorBidi"/>
          <w:sz w:val="22"/>
          <w:szCs w:val="22"/>
          <w:lang w:eastAsia="en-AU"/>
        </w:rPr>
      </w:pPr>
      <w:r>
        <w:tab/>
      </w:r>
      <w:hyperlink w:anchor="_Toc127277171" w:history="1">
        <w:r w:rsidRPr="007551F8">
          <w:t>24P</w:t>
        </w:r>
        <w:r>
          <w:rPr>
            <w:rFonts w:asciiTheme="minorHAnsi" w:eastAsiaTheme="minorEastAsia" w:hAnsiTheme="minorHAnsi" w:cstheme="minorBidi"/>
            <w:sz w:val="22"/>
            <w:szCs w:val="22"/>
            <w:lang w:eastAsia="en-AU"/>
          </w:rPr>
          <w:tab/>
        </w:r>
        <w:r w:rsidRPr="007551F8">
          <w:t>Pet shops—failure to keep records</w:t>
        </w:r>
        <w:r>
          <w:tab/>
        </w:r>
        <w:r>
          <w:fldChar w:fldCharType="begin"/>
        </w:r>
        <w:r>
          <w:instrText xml:space="preserve"> PAGEREF _Toc127277171 \h </w:instrText>
        </w:r>
        <w:r>
          <w:fldChar w:fldCharType="separate"/>
        </w:r>
        <w:r w:rsidR="00983F29">
          <w:t>44</w:t>
        </w:r>
        <w:r>
          <w:fldChar w:fldCharType="end"/>
        </w:r>
      </w:hyperlink>
    </w:p>
    <w:p w14:paraId="63D28ABE" w14:textId="266A8DB0" w:rsidR="00B5453C" w:rsidRDefault="00B5453C">
      <w:pPr>
        <w:pStyle w:val="TOC5"/>
        <w:rPr>
          <w:rFonts w:asciiTheme="minorHAnsi" w:eastAsiaTheme="minorEastAsia" w:hAnsiTheme="minorHAnsi" w:cstheme="minorBidi"/>
          <w:sz w:val="22"/>
          <w:szCs w:val="22"/>
          <w:lang w:eastAsia="en-AU"/>
        </w:rPr>
      </w:pPr>
      <w:r>
        <w:tab/>
      </w:r>
      <w:hyperlink w:anchor="_Toc127277172" w:history="1">
        <w:r w:rsidRPr="007551F8">
          <w:t>24Q</w:t>
        </w:r>
        <w:r>
          <w:rPr>
            <w:rFonts w:asciiTheme="minorHAnsi" w:eastAsiaTheme="minorEastAsia" w:hAnsiTheme="minorHAnsi" w:cstheme="minorBidi"/>
            <w:sz w:val="22"/>
            <w:szCs w:val="22"/>
            <w:lang w:eastAsia="en-AU"/>
          </w:rPr>
          <w:tab/>
        </w:r>
        <w:r w:rsidRPr="007551F8">
          <w:t>Pet shops—failure to share records</w:t>
        </w:r>
        <w:r>
          <w:tab/>
        </w:r>
        <w:r>
          <w:fldChar w:fldCharType="begin"/>
        </w:r>
        <w:r>
          <w:instrText xml:space="preserve"> PAGEREF _Toc127277172 \h </w:instrText>
        </w:r>
        <w:r>
          <w:fldChar w:fldCharType="separate"/>
        </w:r>
        <w:r w:rsidR="00983F29">
          <w:t>45</w:t>
        </w:r>
        <w:r>
          <w:fldChar w:fldCharType="end"/>
        </w:r>
      </w:hyperlink>
    </w:p>
    <w:p w14:paraId="1F21972F" w14:textId="0D860677" w:rsidR="00B5453C" w:rsidRDefault="00B5453C">
      <w:pPr>
        <w:pStyle w:val="TOC5"/>
        <w:rPr>
          <w:rFonts w:asciiTheme="minorHAnsi" w:eastAsiaTheme="minorEastAsia" w:hAnsiTheme="minorHAnsi" w:cstheme="minorBidi"/>
          <w:sz w:val="22"/>
          <w:szCs w:val="22"/>
          <w:lang w:eastAsia="en-AU"/>
        </w:rPr>
      </w:pPr>
      <w:r>
        <w:tab/>
      </w:r>
      <w:hyperlink w:anchor="_Toc127277173" w:history="1">
        <w:r w:rsidRPr="007551F8">
          <w:t>24R</w:t>
        </w:r>
        <w:r>
          <w:rPr>
            <w:rFonts w:asciiTheme="minorHAnsi" w:eastAsiaTheme="minorEastAsia" w:hAnsiTheme="minorHAnsi" w:cstheme="minorBidi"/>
            <w:sz w:val="22"/>
            <w:szCs w:val="22"/>
            <w:lang w:eastAsia="en-AU"/>
          </w:rPr>
          <w:tab/>
        </w:r>
        <w:r w:rsidRPr="007551F8">
          <w:t>Operating pet business without pet business licence</w:t>
        </w:r>
        <w:r>
          <w:tab/>
        </w:r>
        <w:r>
          <w:fldChar w:fldCharType="begin"/>
        </w:r>
        <w:r>
          <w:instrText xml:space="preserve"> PAGEREF _Toc127277173 \h </w:instrText>
        </w:r>
        <w:r>
          <w:fldChar w:fldCharType="separate"/>
        </w:r>
        <w:r w:rsidR="00983F29">
          <w:t>45</w:t>
        </w:r>
        <w:r>
          <w:fldChar w:fldCharType="end"/>
        </w:r>
      </w:hyperlink>
    </w:p>
    <w:p w14:paraId="66B198B9" w14:textId="1067B397" w:rsidR="00B5453C" w:rsidRDefault="00B5453C">
      <w:pPr>
        <w:pStyle w:val="TOC5"/>
        <w:rPr>
          <w:rFonts w:asciiTheme="minorHAnsi" w:eastAsiaTheme="minorEastAsia" w:hAnsiTheme="minorHAnsi" w:cstheme="minorBidi"/>
          <w:sz w:val="22"/>
          <w:szCs w:val="22"/>
          <w:lang w:eastAsia="en-AU"/>
        </w:rPr>
      </w:pPr>
      <w:r>
        <w:tab/>
      </w:r>
      <w:hyperlink w:anchor="_Toc127277174" w:history="1">
        <w:r w:rsidRPr="007551F8">
          <w:t>24S</w:t>
        </w:r>
        <w:r>
          <w:rPr>
            <w:rFonts w:asciiTheme="minorHAnsi" w:eastAsiaTheme="minorEastAsia" w:hAnsiTheme="minorHAnsi" w:cstheme="minorBidi"/>
            <w:sz w:val="22"/>
            <w:szCs w:val="22"/>
            <w:lang w:eastAsia="en-AU"/>
          </w:rPr>
          <w:tab/>
        </w:r>
        <w:r w:rsidRPr="007551F8">
          <w:t>Breach of pet business licence</w:t>
        </w:r>
        <w:r>
          <w:tab/>
        </w:r>
        <w:r>
          <w:fldChar w:fldCharType="begin"/>
        </w:r>
        <w:r>
          <w:instrText xml:space="preserve"> PAGEREF _Toc127277174 \h </w:instrText>
        </w:r>
        <w:r>
          <w:fldChar w:fldCharType="separate"/>
        </w:r>
        <w:r w:rsidR="00983F29">
          <w:t>46</w:t>
        </w:r>
        <w:r>
          <w:fldChar w:fldCharType="end"/>
        </w:r>
      </w:hyperlink>
    </w:p>
    <w:p w14:paraId="463CE951" w14:textId="525CD14F" w:rsidR="00B5453C" w:rsidRDefault="00B5453C">
      <w:pPr>
        <w:pStyle w:val="TOC2"/>
        <w:rPr>
          <w:rFonts w:asciiTheme="minorHAnsi" w:eastAsiaTheme="minorEastAsia" w:hAnsiTheme="minorHAnsi" w:cstheme="minorBidi"/>
          <w:b w:val="0"/>
          <w:sz w:val="22"/>
          <w:szCs w:val="22"/>
          <w:lang w:eastAsia="en-AU"/>
        </w:rPr>
      </w:pPr>
      <w:hyperlink w:anchor="_Toc127277175" w:history="1">
        <w:r w:rsidRPr="007551F8">
          <w:t>Part 4</w:t>
        </w:r>
        <w:r>
          <w:rPr>
            <w:rFonts w:asciiTheme="minorHAnsi" w:eastAsiaTheme="minorEastAsia" w:hAnsiTheme="minorHAnsi" w:cstheme="minorBidi"/>
            <w:b w:val="0"/>
            <w:sz w:val="22"/>
            <w:szCs w:val="22"/>
            <w:lang w:eastAsia="en-AU"/>
          </w:rPr>
          <w:tab/>
        </w:r>
        <w:r w:rsidRPr="007551F8">
          <w:rPr>
            <w:shd w:val="clear" w:color="auto" w:fill="FFFFFF"/>
          </w:rPr>
          <w:t>Using or breeding animals for research or teaching</w:t>
        </w:r>
        <w:r w:rsidRPr="00B5453C">
          <w:rPr>
            <w:vanish/>
          </w:rPr>
          <w:tab/>
        </w:r>
        <w:r w:rsidRPr="00B5453C">
          <w:rPr>
            <w:vanish/>
          </w:rPr>
          <w:fldChar w:fldCharType="begin"/>
        </w:r>
        <w:r w:rsidRPr="00B5453C">
          <w:rPr>
            <w:vanish/>
          </w:rPr>
          <w:instrText xml:space="preserve"> PAGEREF _Toc127277175 \h </w:instrText>
        </w:r>
        <w:r w:rsidRPr="00B5453C">
          <w:rPr>
            <w:vanish/>
          </w:rPr>
        </w:r>
        <w:r w:rsidRPr="00B5453C">
          <w:rPr>
            <w:vanish/>
          </w:rPr>
          <w:fldChar w:fldCharType="separate"/>
        </w:r>
        <w:r w:rsidR="00983F29">
          <w:rPr>
            <w:vanish/>
          </w:rPr>
          <w:t>47</w:t>
        </w:r>
        <w:r w:rsidRPr="00B5453C">
          <w:rPr>
            <w:vanish/>
          </w:rPr>
          <w:fldChar w:fldCharType="end"/>
        </w:r>
      </w:hyperlink>
    </w:p>
    <w:p w14:paraId="29CFA8C9" w14:textId="58455672" w:rsidR="00B5453C" w:rsidRDefault="00B5453C">
      <w:pPr>
        <w:pStyle w:val="TOC3"/>
        <w:rPr>
          <w:rFonts w:asciiTheme="minorHAnsi" w:eastAsiaTheme="minorEastAsia" w:hAnsiTheme="minorHAnsi" w:cstheme="minorBidi"/>
          <w:b w:val="0"/>
          <w:sz w:val="22"/>
          <w:szCs w:val="22"/>
          <w:lang w:eastAsia="en-AU"/>
        </w:rPr>
      </w:pPr>
      <w:hyperlink w:anchor="_Toc127277176" w:history="1">
        <w:r w:rsidRPr="007551F8">
          <w:t>Division 4.1</w:t>
        </w:r>
        <w:r>
          <w:rPr>
            <w:rFonts w:asciiTheme="minorHAnsi" w:eastAsiaTheme="minorEastAsia" w:hAnsiTheme="minorHAnsi" w:cstheme="minorBidi"/>
            <w:b w:val="0"/>
            <w:sz w:val="22"/>
            <w:szCs w:val="22"/>
            <w:lang w:eastAsia="en-AU"/>
          </w:rPr>
          <w:tab/>
        </w:r>
        <w:r w:rsidRPr="007551F8">
          <w:t>Licences</w:t>
        </w:r>
        <w:r w:rsidRPr="00B5453C">
          <w:rPr>
            <w:vanish/>
          </w:rPr>
          <w:tab/>
        </w:r>
        <w:r w:rsidRPr="00B5453C">
          <w:rPr>
            <w:vanish/>
          </w:rPr>
          <w:fldChar w:fldCharType="begin"/>
        </w:r>
        <w:r w:rsidRPr="00B5453C">
          <w:rPr>
            <w:vanish/>
          </w:rPr>
          <w:instrText xml:space="preserve"> PAGEREF _Toc127277176 \h </w:instrText>
        </w:r>
        <w:r w:rsidRPr="00B5453C">
          <w:rPr>
            <w:vanish/>
          </w:rPr>
        </w:r>
        <w:r w:rsidRPr="00B5453C">
          <w:rPr>
            <w:vanish/>
          </w:rPr>
          <w:fldChar w:fldCharType="separate"/>
        </w:r>
        <w:r w:rsidR="00983F29">
          <w:rPr>
            <w:vanish/>
          </w:rPr>
          <w:t>47</w:t>
        </w:r>
        <w:r w:rsidRPr="00B5453C">
          <w:rPr>
            <w:vanish/>
          </w:rPr>
          <w:fldChar w:fldCharType="end"/>
        </w:r>
      </w:hyperlink>
    </w:p>
    <w:p w14:paraId="1E8AF120" w14:textId="16D62A8E" w:rsidR="00B5453C" w:rsidRDefault="00B5453C">
      <w:pPr>
        <w:pStyle w:val="TOC5"/>
        <w:rPr>
          <w:rFonts w:asciiTheme="minorHAnsi" w:eastAsiaTheme="minorEastAsia" w:hAnsiTheme="minorHAnsi" w:cstheme="minorBidi"/>
          <w:sz w:val="22"/>
          <w:szCs w:val="22"/>
          <w:lang w:eastAsia="en-AU"/>
        </w:rPr>
      </w:pPr>
      <w:r>
        <w:tab/>
      </w:r>
      <w:hyperlink w:anchor="_Toc127277177" w:history="1">
        <w:r w:rsidRPr="007551F8">
          <w:t>25</w:t>
        </w:r>
        <w:r>
          <w:rPr>
            <w:rFonts w:asciiTheme="minorHAnsi" w:eastAsiaTheme="minorEastAsia" w:hAnsiTheme="minorHAnsi" w:cstheme="minorBidi"/>
            <w:sz w:val="22"/>
            <w:szCs w:val="22"/>
            <w:lang w:eastAsia="en-AU"/>
          </w:rPr>
          <w:tab/>
        </w:r>
        <w:r w:rsidRPr="007551F8">
          <w:t>Using or breeding animals without licence</w:t>
        </w:r>
        <w:r>
          <w:tab/>
        </w:r>
        <w:r>
          <w:fldChar w:fldCharType="begin"/>
        </w:r>
        <w:r>
          <w:instrText xml:space="preserve"> PAGEREF _Toc127277177 \h </w:instrText>
        </w:r>
        <w:r>
          <w:fldChar w:fldCharType="separate"/>
        </w:r>
        <w:r w:rsidR="00983F29">
          <w:t>47</w:t>
        </w:r>
        <w:r>
          <w:fldChar w:fldCharType="end"/>
        </w:r>
      </w:hyperlink>
    </w:p>
    <w:p w14:paraId="535124C0" w14:textId="05832269" w:rsidR="00B5453C" w:rsidRDefault="00B5453C">
      <w:pPr>
        <w:pStyle w:val="TOC5"/>
        <w:rPr>
          <w:rFonts w:asciiTheme="minorHAnsi" w:eastAsiaTheme="minorEastAsia" w:hAnsiTheme="minorHAnsi" w:cstheme="minorBidi"/>
          <w:sz w:val="22"/>
          <w:szCs w:val="22"/>
          <w:lang w:eastAsia="en-AU"/>
        </w:rPr>
      </w:pPr>
      <w:r>
        <w:tab/>
      </w:r>
      <w:hyperlink w:anchor="_Toc127277178" w:history="1">
        <w:r w:rsidRPr="007551F8">
          <w:t>26</w:t>
        </w:r>
        <w:r>
          <w:rPr>
            <w:rFonts w:asciiTheme="minorHAnsi" w:eastAsiaTheme="minorEastAsia" w:hAnsiTheme="minorHAnsi" w:cstheme="minorBidi"/>
            <w:sz w:val="22"/>
            <w:szCs w:val="22"/>
            <w:lang w:eastAsia="en-AU"/>
          </w:rPr>
          <w:tab/>
        </w:r>
        <w:r w:rsidRPr="007551F8">
          <w:t>Application for licence</w:t>
        </w:r>
        <w:r>
          <w:tab/>
        </w:r>
        <w:r>
          <w:fldChar w:fldCharType="begin"/>
        </w:r>
        <w:r>
          <w:instrText xml:space="preserve"> PAGEREF _Toc127277178 \h </w:instrText>
        </w:r>
        <w:r>
          <w:fldChar w:fldCharType="separate"/>
        </w:r>
        <w:r w:rsidR="00983F29">
          <w:t>48</w:t>
        </w:r>
        <w:r>
          <w:fldChar w:fldCharType="end"/>
        </w:r>
      </w:hyperlink>
    </w:p>
    <w:p w14:paraId="6AFBC891" w14:textId="66D1B991" w:rsidR="00B5453C" w:rsidRDefault="00B5453C">
      <w:pPr>
        <w:pStyle w:val="TOC5"/>
        <w:rPr>
          <w:rFonts w:asciiTheme="minorHAnsi" w:eastAsiaTheme="minorEastAsia" w:hAnsiTheme="minorHAnsi" w:cstheme="minorBidi"/>
          <w:sz w:val="22"/>
          <w:szCs w:val="22"/>
          <w:lang w:eastAsia="en-AU"/>
        </w:rPr>
      </w:pPr>
      <w:r>
        <w:tab/>
      </w:r>
      <w:hyperlink w:anchor="_Toc127277179" w:history="1">
        <w:r w:rsidRPr="007551F8">
          <w:t>27</w:t>
        </w:r>
        <w:r>
          <w:rPr>
            <w:rFonts w:asciiTheme="minorHAnsi" w:eastAsiaTheme="minorEastAsia" w:hAnsiTheme="minorHAnsi" w:cstheme="minorBidi"/>
            <w:sz w:val="22"/>
            <w:szCs w:val="22"/>
            <w:lang w:eastAsia="en-AU"/>
          </w:rPr>
          <w:tab/>
        </w:r>
        <w:r w:rsidRPr="007551F8">
          <w:t>Decision about licence application</w:t>
        </w:r>
        <w:r>
          <w:tab/>
        </w:r>
        <w:r>
          <w:fldChar w:fldCharType="begin"/>
        </w:r>
        <w:r>
          <w:instrText xml:space="preserve"> PAGEREF _Toc127277179 \h </w:instrText>
        </w:r>
        <w:r>
          <w:fldChar w:fldCharType="separate"/>
        </w:r>
        <w:r w:rsidR="00983F29">
          <w:t>48</w:t>
        </w:r>
        <w:r>
          <w:fldChar w:fldCharType="end"/>
        </w:r>
      </w:hyperlink>
    </w:p>
    <w:p w14:paraId="584A5551" w14:textId="6550024B" w:rsidR="00B5453C" w:rsidRDefault="00B5453C">
      <w:pPr>
        <w:pStyle w:val="TOC5"/>
        <w:rPr>
          <w:rFonts w:asciiTheme="minorHAnsi" w:eastAsiaTheme="minorEastAsia" w:hAnsiTheme="minorHAnsi" w:cstheme="minorBidi"/>
          <w:sz w:val="22"/>
          <w:szCs w:val="22"/>
          <w:lang w:eastAsia="en-AU"/>
        </w:rPr>
      </w:pPr>
      <w:r>
        <w:tab/>
      </w:r>
      <w:hyperlink w:anchor="_Toc127277180" w:history="1">
        <w:r w:rsidRPr="007551F8">
          <w:t>28</w:t>
        </w:r>
        <w:r>
          <w:rPr>
            <w:rFonts w:asciiTheme="minorHAnsi" w:eastAsiaTheme="minorEastAsia" w:hAnsiTheme="minorHAnsi" w:cstheme="minorBidi"/>
            <w:sz w:val="22"/>
            <w:szCs w:val="22"/>
            <w:lang w:eastAsia="en-AU"/>
          </w:rPr>
          <w:tab/>
        </w:r>
        <w:r w:rsidRPr="007551F8">
          <w:t>Licence conditions</w:t>
        </w:r>
        <w:r>
          <w:tab/>
        </w:r>
        <w:r>
          <w:fldChar w:fldCharType="begin"/>
        </w:r>
        <w:r>
          <w:instrText xml:space="preserve"> PAGEREF _Toc127277180 \h </w:instrText>
        </w:r>
        <w:r>
          <w:fldChar w:fldCharType="separate"/>
        </w:r>
        <w:r w:rsidR="00983F29">
          <w:t>49</w:t>
        </w:r>
        <w:r>
          <w:fldChar w:fldCharType="end"/>
        </w:r>
      </w:hyperlink>
    </w:p>
    <w:p w14:paraId="36B7DAF8" w14:textId="082C12E1" w:rsidR="00B5453C" w:rsidRDefault="00B5453C">
      <w:pPr>
        <w:pStyle w:val="TOC5"/>
        <w:rPr>
          <w:rFonts w:asciiTheme="minorHAnsi" w:eastAsiaTheme="minorEastAsia" w:hAnsiTheme="minorHAnsi" w:cstheme="minorBidi"/>
          <w:sz w:val="22"/>
          <w:szCs w:val="22"/>
          <w:lang w:eastAsia="en-AU"/>
        </w:rPr>
      </w:pPr>
      <w:r>
        <w:tab/>
      </w:r>
      <w:hyperlink w:anchor="_Toc127277181" w:history="1">
        <w:r w:rsidRPr="007551F8">
          <w:t>29</w:t>
        </w:r>
        <w:r>
          <w:rPr>
            <w:rFonts w:asciiTheme="minorHAnsi" w:eastAsiaTheme="minorEastAsia" w:hAnsiTheme="minorHAnsi" w:cstheme="minorBidi"/>
            <w:sz w:val="22"/>
            <w:szCs w:val="22"/>
            <w:lang w:eastAsia="en-AU"/>
          </w:rPr>
          <w:tab/>
        </w:r>
        <w:r w:rsidRPr="007551F8">
          <w:t>Form of licence</w:t>
        </w:r>
        <w:r>
          <w:tab/>
        </w:r>
        <w:r>
          <w:fldChar w:fldCharType="begin"/>
        </w:r>
        <w:r>
          <w:instrText xml:space="preserve"> PAGEREF _Toc127277181 \h </w:instrText>
        </w:r>
        <w:r>
          <w:fldChar w:fldCharType="separate"/>
        </w:r>
        <w:r w:rsidR="00983F29">
          <w:t>50</w:t>
        </w:r>
        <w:r>
          <w:fldChar w:fldCharType="end"/>
        </w:r>
      </w:hyperlink>
    </w:p>
    <w:p w14:paraId="46582E11" w14:textId="4B6E8F71" w:rsidR="00B5453C" w:rsidRDefault="00B5453C">
      <w:pPr>
        <w:pStyle w:val="TOC5"/>
        <w:rPr>
          <w:rFonts w:asciiTheme="minorHAnsi" w:eastAsiaTheme="minorEastAsia" w:hAnsiTheme="minorHAnsi" w:cstheme="minorBidi"/>
          <w:sz w:val="22"/>
          <w:szCs w:val="22"/>
          <w:lang w:eastAsia="en-AU"/>
        </w:rPr>
      </w:pPr>
      <w:r>
        <w:tab/>
      </w:r>
      <w:hyperlink w:anchor="_Toc127277182" w:history="1">
        <w:r w:rsidRPr="007551F8">
          <w:t>30</w:t>
        </w:r>
        <w:r>
          <w:rPr>
            <w:rFonts w:asciiTheme="minorHAnsi" w:eastAsiaTheme="minorEastAsia" w:hAnsiTheme="minorHAnsi" w:cstheme="minorBidi"/>
            <w:sz w:val="22"/>
            <w:szCs w:val="22"/>
            <w:lang w:eastAsia="en-AU"/>
          </w:rPr>
          <w:tab/>
        </w:r>
        <w:r w:rsidRPr="007551F8">
          <w:t>Term of licence</w:t>
        </w:r>
        <w:r>
          <w:tab/>
        </w:r>
        <w:r>
          <w:fldChar w:fldCharType="begin"/>
        </w:r>
        <w:r>
          <w:instrText xml:space="preserve"> PAGEREF _Toc127277182 \h </w:instrText>
        </w:r>
        <w:r>
          <w:fldChar w:fldCharType="separate"/>
        </w:r>
        <w:r w:rsidR="00983F29">
          <w:t>50</w:t>
        </w:r>
        <w:r>
          <w:fldChar w:fldCharType="end"/>
        </w:r>
      </w:hyperlink>
    </w:p>
    <w:p w14:paraId="3FEC1113" w14:textId="0D4C0145" w:rsidR="00B5453C" w:rsidRDefault="00B5453C">
      <w:pPr>
        <w:pStyle w:val="TOC5"/>
        <w:rPr>
          <w:rFonts w:asciiTheme="minorHAnsi" w:eastAsiaTheme="minorEastAsia" w:hAnsiTheme="minorHAnsi" w:cstheme="minorBidi"/>
          <w:sz w:val="22"/>
          <w:szCs w:val="22"/>
          <w:lang w:eastAsia="en-AU"/>
        </w:rPr>
      </w:pPr>
      <w:r>
        <w:tab/>
      </w:r>
      <w:hyperlink w:anchor="_Toc127277183" w:history="1">
        <w:r w:rsidRPr="007551F8">
          <w:t>31</w:t>
        </w:r>
        <w:r>
          <w:rPr>
            <w:rFonts w:asciiTheme="minorHAnsi" w:eastAsiaTheme="minorEastAsia" w:hAnsiTheme="minorHAnsi" w:cstheme="minorBidi"/>
            <w:sz w:val="22"/>
            <w:szCs w:val="22"/>
            <w:lang w:eastAsia="en-AU"/>
          </w:rPr>
          <w:tab/>
        </w:r>
        <w:r w:rsidRPr="007551F8">
          <w:t>Licensees—request for information and documents</w:t>
        </w:r>
        <w:r>
          <w:tab/>
        </w:r>
        <w:r>
          <w:fldChar w:fldCharType="begin"/>
        </w:r>
        <w:r>
          <w:instrText xml:space="preserve"> PAGEREF _Toc127277183 \h </w:instrText>
        </w:r>
        <w:r>
          <w:fldChar w:fldCharType="separate"/>
        </w:r>
        <w:r w:rsidR="00983F29">
          <w:t>50</w:t>
        </w:r>
        <w:r>
          <w:fldChar w:fldCharType="end"/>
        </w:r>
      </w:hyperlink>
    </w:p>
    <w:p w14:paraId="5E57EA01" w14:textId="339FDA25" w:rsidR="00B5453C" w:rsidRDefault="00B5453C">
      <w:pPr>
        <w:pStyle w:val="TOC5"/>
        <w:rPr>
          <w:rFonts w:asciiTheme="minorHAnsi" w:eastAsiaTheme="minorEastAsia" w:hAnsiTheme="minorHAnsi" w:cstheme="minorBidi"/>
          <w:sz w:val="22"/>
          <w:szCs w:val="22"/>
          <w:lang w:eastAsia="en-AU"/>
        </w:rPr>
      </w:pPr>
      <w:r>
        <w:tab/>
      </w:r>
      <w:hyperlink w:anchor="_Toc127277184" w:history="1">
        <w:r w:rsidRPr="007551F8">
          <w:t>32</w:t>
        </w:r>
        <w:r>
          <w:rPr>
            <w:rFonts w:asciiTheme="minorHAnsi" w:eastAsiaTheme="minorEastAsia" w:hAnsiTheme="minorHAnsi" w:cstheme="minorBidi"/>
            <w:sz w:val="22"/>
            <w:szCs w:val="22"/>
            <w:lang w:eastAsia="en-AU"/>
          </w:rPr>
          <w:tab/>
        </w:r>
        <w:r w:rsidRPr="007551F8">
          <w:t>Licence renewal</w:t>
        </w:r>
        <w:r>
          <w:tab/>
        </w:r>
        <w:r>
          <w:fldChar w:fldCharType="begin"/>
        </w:r>
        <w:r>
          <w:instrText xml:space="preserve"> PAGEREF _Toc127277184 \h </w:instrText>
        </w:r>
        <w:r>
          <w:fldChar w:fldCharType="separate"/>
        </w:r>
        <w:r w:rsidR="00983F29">
          <w:t>51</w:t>
        </w:r>
        <w:r>
          <w:fldChar w:fldCharType="end"/>
        </w:r>
      </w:hyperlink>
    </w:p>
    <w:p w14:paraId="6DB91BFA" w14:textId="644EA16D" w:rsidR="00B5453C" w:rsidRDefault="00B5453C">
      <w:pPr>
        <w:pStyle w:val="TOC5"/>
        <w:rPr>
          <w:rFonts w:asciiTheme="minorHAnsi" w:eastAsiaTheme="minorEastAsia" w:hAnsiTheme="minorHAnsi" w:cstheme="minorBidi"/>
          <w:sz w:val="22"/>
          <w:szCs w:val="22"/>
          <w:lang w:eastAsia="en-AU"/>
        </w:rPr>
      </w:pPr>
      <w:r>
        <w:tab/>
      </w:r>
      <w:hyperlink w:anchor="_Toc127277185" w:history="1">
        <w:r w:rsidRPr="007551F8">
          <w:t>33</w:t>
        </w:r>
        <w:r>
          <w:rPr>
            <w:rFonts w:asciiTheme="minorHAnsi" w:eastAsiaTheme="minorEastAsia" w:hAnsiTheme="minorHAnsi" w:cstheme="minorBidi"/>
            <w:sz w:val="22"/>
            <w:szCs w:val="22"/>
            <w:lang w:eastAsia="en-AU"/>
          </w:rPr>
          <w:tab/>
        </w:r>
        <w:r w:rsidRPr="007551F8">
          <w:t>Licensee to notify change of name or address</w:t>
        </w:r>
        <w:r>
          <w:tab/>
        </w:r>
        <w:r>
          <w:fldChar w:fldCharType="begin"/>
        </w:r>
        <w:r>
          <w:instrText xml:space="preserve"> PAGEREF _Toc127277185 \h </w:instrText>
        </w:r>
        <w:r>
          <w:fldChar w:fldCharType="separate"/>
        </w:r>
        <w:r w:rsidR="00983F29">
          <w:t>51</w:t>
        </w:r>
        <w:r>
          <w:fldChar w:fldCharType="end"/>
        </w:r>
      </w:hyperlink>
    </w:p>
    <w:p w14:paraId="71732A12" w14:textId="1A9988C7" w:rsidR="00B5453C" w:rsidRDefault="00B5453C">
      <w:pPr>
        <w:pStyle w:val="TOC5"/>
        <w:rPr>
          <w:rFonts w:asciiTheme="minorHAnsi" w:eastAsiaTheme="minorEastAsia" w:hAnsiTheme="minorHAnsi" w:cstheme="minorBidi"/>
          <w:sz w:val="22"/>
          <w:szCs w:val="22"/>
          <w:lang w:eastAsia="en-AU"/>
        </w:rPr>
      </w:pPr>
      <w:r>
        <w:tab/>
      </w:r>
      <w:hyperlink w:anchor="_Toc127277186" w:history="1">
        <w:r w:rsidRPr="007551F8">
          <w:t>34</w:t>
        </w:r>
        <w:r>
          <w:rPr>
            <w:rFonts w:asciiTheme="minorHAnsi" w:eastAsiaTheme="minorEastAsia" w:hAnsiTheme="minorHAnsi" w:cstheme="minorBidi"/>
            <w:sz w:val="22"/>
            <w:szCs w:val="22"/>
            <w:lang w:eastAsia="en-AU"/>
          </w:rPr>
          <w:tab/>
        </w:r>
        <w:r w:rsidRPr="007551F8">
          <w:t>Amendment of licence</w:t>
        </w:r>
        <w:r>
          <w:tab/>
        </w:r>
        <w:r>
          <w:fldChar w:fldCharType="begin"/>
        </w:r>
        <w:r>
          <w:instrText xml:space="preserve"> PAGEREF _Toc127277186 \h </w:instrText>
        </w:r>
        <w:r>
          <w:fldChar w:fldCharType="separate"/>
        </w:r>
        <w:r w:rsidR="00983F29">
          <w:t>51</w:t>
        </w:r>
        <w:r>
          <w:fldChar w:fldCharType="end"/>
        </w:r>
      </w:hyperlink>
    </w:p>
    <w:p w14:paraId="6A21F63D" w14:textId="2BF581FB" w:rsidR="00B5453C" w:rsidRDefault="00B5453C">
      <w:pPr>
        <w:pStyle w:val="TOC5"/>
        <w:rPr>
          <w:rFonts w:asciiTheme="minorHAnsi" w:eastAsiaTheme="minorEastAsia" w:hAnsiTheme="minorHAnsi" w:cstheme="minorBidi"/>
          <w:sz w:val="22"/>
          <w:szCs w:val="22"/>
          <w:lang w:eastAsia="en-AU"/>
        </w:rPr>
      </w:pPr>
      <w:r>
        <w:tab/>
      </w:r>
      <w:hyperlink w:anchor="_Toc127277187" w:history="1">
        <w:r w:rsidRPr="007551F8">
          <w:t>35</w:t>
        </w:r>
        <w:r>
          <w:rPr>
            <w:rFonts w:asciiTheme="minorHAnsi" w:eastAsiaTheme="minorEastAsia" w:hAnsiTheme="minorHAnsi" w:cstheme="minorBidi"/>
            <w:sz w:val="22"/>
            <w:szCs w:val="22"/>
            <w:lang w:eastAsia="en-AU"/>
          </w:rPr>
          <w:tab/>
        </w:r>
        <w:r w:rsidRPr="007551F8">
          <w:t>Surrender of licences</w:t>
        </w:r>
        <w:r>
          <w:tab/>
        </w:r>
        <w:r>
          <w:fldChar w:fldCharType="begin"/>
        </w:r>
        <w:r>
          <w:instrText xml:space="preserve"> PAGEREF _Toc127277187 \h </w:instrText>
        </w:r>
        <w:r>
          <w:fldChar w:fldCharType="separate"/>
        </w:r>
        <w:r w:rsidR="00983F29">
          <w:t>53</w:t>
        </w:r>
        <w:r>
          <w:fldChar w:fldCharType="end"/>
        </w:r>
      </w:hyperlink>
    </w:p>
    <w:p w14:paraId="33F06C2F" w14:textId="786438F3" w:rsidR="00B5453C" w:rsidRDefault="00B5453C">
      <w:pPr>
        <w:pStyle w:val="TOC3"/>
        <w:rPr>
          <w:rFonts w:asciiTheme="minorHAnsi" w:eastAsiaTheme="minorEastAsia" w:hAnsiTheme="minorHAnsi" w:cstheme="minorBidi"/>
          <w:b w:val="0"/>
          <w:sz w:val="22"/>
          <w:szCs w:val="22"/>
          <w:lang w:eastAsia="en-AU"/>
        </w:rPr>
      </w:pPr>
      <w:hyperlink w:anchor="_Toc127277188" w:history="1">
        <w:r w:rsidRPr="007551F8">
          <w:t>Division 4.2</w:t>
        </w:r>
        <w:r>
          <w:rPr>
            <w:rFonts w:asciiTheme="minorHAnsi" w:eastAsiaTheme="minorEastAsia" w:hAnsiTheme="minorHAnsi" w:cstheme="minorBidi"/>
            <w:b w:val="0"/>
            <w:sz w:val="22"/>
            <w:szCs w:val="22"/>
            <w:lang w:eastAsia="en-AU"/>
          </w:rPr>
          <w:tab/>
        </w:r>
        <w:r w:rsidRPr="007551F8">
          <w:t>Authorisations</w:t>
        </w:r>
        <w:r w:rsidRPr="00B5453C">
          <w:rPr>
            <w:vanish/>
          </w:rPr>
          <w:tab/>
        </w:r>
        <w:r w:rsidRPr="00B5453C">
          <w:rPr>
            <w:vanish/>
          </w:rPr>
          <w:fldChar w:fldCharType="begin"/>
        </w:r>
        <w:r w:rsidRPr="00B5453C">
          <w:rPr>
            <w:vanish/>
          </w:rPr>
          <w:instrText xml:space="preserve"> PAGEREF _Toc127277188 \h </w:instrText>
        </w:r>
        <w:r w:rsidRPr="00B5453C">
          <w:rPr>
            <w:vanish/>
          </w:rPr>
        </w:r>
        <w:r w:rsidRPr="00B5453C">
          <w:rPr>
            <w:vanish/>
          </w:rPr>
          <w:fldChar w:fldCharType="separate"/>
        </w:r>
        <w:r w:rsidR="00983F29">
          <w:rPr>
            <w:vanish/>
          </w:rPr>
          <w:t>53</w:t>
        </w:r>
        <w:r w:rsidRPr="00B5453C">
          <w:rPr>
            <w:vanish/>
          </w:rPr>
          <w:fldChar w:fldCharType="end"/>
        </w:r>
      </w:hyperlink>
    </w:p>
    <w:p w14:paraId="297321BD" w14:textId="4C3B0184" w:rsidR="00B5453C" w:rsidRDefault="00B5453C">
      <w:pPr>
        <w:pStyle w:val="TOC5"/>
        <w:rPr>
          <w:rFonts w:asciiTheme="minorHAnsi" w:eastAsiaTheme="minorEastAsia" w:hAnsiTheme="minorHAnsi" w:cstheme="minorBidi"/>
          <w:sz w:val="22"/>
          <w:szCs w:val="22"/>
          <w:lang w:eastAsia="en-AU"/>
        </w:rPr>
      </w:pPr>
      <w:r>
        <w:tab/>
      </w:r>
      <w:hyperlink w:anchor="_Toc127277189" w:history="1">
        <w:r w:rsidRPr="007551F8">
          <w:t>35A</w:t>
        </w:r>
        <w:r>
          <w:rPr>
            <w:rFonts w:asciiTheme="minorHAnsi" w:eastAsiaTheme="minorEastAsia" w:hAnsiTheme="minorHAnsi" w:cstheme="minorBidi"/>
            <w:sz w:val="22"/>
            <w:szCs w:val="22"/>
            <w:lang w:eastAsia="en-AU"/>
          </w:rPr>
          <w:tab/>
        </w:r>
        <w:r w:rsidRPr="007551F8">
          <w:t xml:space="preserve">Meaning of </w:t>
        </w:r>
        <w:r w:rsidRPr="007551F8">
          <w:rPr>
            <w:i/>
          </w:rPr>
          <w:t>authorised staff member</w:t>
        </w:r>
        <w:r w:rsidRPr="007551F8">
          <w:t>—div 4.2</w:t>
        </w:r>
        <w:r>
          <w:tab/>
        </w:r>
        <w:r>
          <w:fldChar w:fldCharType="begin"/>
        </w:r>
        <w:r>
          <w:instrText xml:space="preserve"> PAGEREF _Toc127277189 \h </w:instrText>
        </w:r>
        <w:r>
          <w:fldChar w:fldCharType="separate"/>
        </w:r>
        <w:r w:rsidR="00983F29">
          <w:t>53</w:t>
        </w:r>
        <w:r>
          <w:fldChar w:fldCharType="end"/>
        </w:r>
      </w:hyperlink>
    </w:p>
    <w:p w14:paraId="40E22142" w14:textId="6C716EF3" w:rsidR="00B5453C" w:rsidRDefault="00B5453C">
      <w:pPr>
        <w:pStyle w:val="TOC5"/>
        <w:rPr>
          <w:rFonts w:asciiTheme="minorHAnsi" w:eastAsiaTheme="minorEastAsia" w:hAnsiTheme="minorHAnsi" w:cstheme="minorBidi"/>
          <w:sz w:val="22"/>
          <w:szCs w:val="22"/>
          <w:lang w:eastAsia="en-AU"/>
        </w:rPr>
      </w:pPr>
      <w:r>
        <w:tab/>
      </w:r>
      <w:hyperlink w:anchor="_Toc127277190" w:history="1">
        <w:r w:rsidRPr="007551F8">
          <w:t>36</w:t>
        </w:r>
        <w:r>
          <w:rPr>
            <w:rFonts w:asciiTheme="minorHAnsi" w:eastAsiaTheme="minorEastAsia" w:hAnsiTheme="minorHAnsi" w:cstheme="minorBidi"/>
            <w:sz w:val="22"/>
            <w:szCs w:val="22"/>
            <w:lang w:eastAsia="en-AU"/>
          </w:rPr>
          <w:tab/>
        </w:r>
        <w:r w:rsidRPr="007551F8">
          <w:t>Research and teaching using and breeding animals</w:t>
        </w:r>
        <w:r>
          <w:tab/>
        </w:r>
        <w:r>
          <w:fldChar w:fldCharType="begin"/>
        </w:r>
        <w:r>
          <w:instrText xml:space="preserve"> PAGEREF _Toc127277190 \h </w:instrText>
        </w:r>
        <w:r>
          <w:fldChar w:fldCharType="separate"/>
        </w:r>
        <w:r w:rsidR="00983F29">
          <w:t>53</w:t>
        </w:r>
        <w:r>
          <w:fldChar w:fldCharType="end"/>
        </w:r>
      </w:hyperlink>
    </w:p>
    <w:p w14:paraId="3E22B366" w14:textId="0C078C5B" w:rsidR="00B5453C" w:rsidRDefault="00B5453C">
      <w:pPr>
        <w:pStyle w:val="TOC5"/>
        <w:rPr>
          <w:rFonts w:asciiTheme="minorHAnsi" w:eastAsiaTheme="minorEastAsia" w:hAnsiTheme="minorHAnsi" w:cstheme="minorBidi"/>
          <w:sz w:val="22"/>
          <w:szCs w:val="22"/>
          <w:lang w:eastAsia="en-AU"/>
        </w:rPr>
      </w:pPr>
      <w:r>
        <w:tab/>
      </w:r>
      <w:hyperlink w:anchor="_Toc127277191" w:history="1">
        <w:r w:rsidRPr="007551F8">
          <w:t>37</w:t>
        </w:r>
        <w:r>
          <w:rPr>
            <w:rFonts w:asciiTheme="minorHAnsi" w:eastAsiaTheme="minorEastAsia" w:hAnsiTheme="minorHAnsi" w:cstheme="minorBidi"/>
            <w:sz w:val="22"/>
            <w:szCs w:val="22"/>
            <w:lang w:eastAsia="en-AU"/>
          </w:rPr>
          <w:tab/>
        </w:r>
        <w:r w:rsidRPr="007551F8">
          <w:t>Application for authorisation</w:t>
        </w:r>
        <w:r>
          <w:tab/>
        </w:r>
        <w:r>
          <w:fldChar w:fldCharType="begin"/>
        </w:r>
        <w:r>
          <w:instrText xml:space="preserve"> PAGEREF _Toc127277191 \h </w:instrText>
        </w:r>
        <w:r>
          <w:fldChar w:fldCharType="separate"/>
        </w:r>
        <w:r w:rsidR="00983F29">
          <w:t>54</w:t>
        </w:r>
        <w:r>
          <w:fldChar w:fldCharType="end"/>
        </w:r>
      </w:hyperlink>
    </w:p>
    <w:p w14:paraId="54492266" w14:textId="1CA6D089" w:rsidR="00B5453C" w:rsidRDefault="00B5453C">
      <w:pPr>
        <w:pStyle w:val="TOC5"/>
        <w:rPr>
          <w:rFonts w:asciiTheme="minorHAnsi" w:eastAsiaTheme="minorEastAsia" w:hAnsiTheme="minorHAnsi" w:cstheme="minorBidi"/>
          <w:sz w:val="22"/>
          <w:szCs w:val="22"/>
          <w:lang w:eastAsia="en-AU"/>
        </w:rPr>
      </w:pPr>
      <w:r>
        <w:tab/>
      </w:r>
      <w:hyperlink w:anchor="_Toc127277192" w:history="1">
        <w:r w:rsidRPr="007551F8">
          <w:t>38</w:t>
        </w:r>
        <w:r>
          <w:rPr>
            <w:rFonts w:asciiTheme="minorHAnsi" w:eastAsiaTheme="minorEastAsia" w:hAnsiTheme="minorHAnsi" w:cstheme="minorBidi"/>
            <w:sz w:val="22"/>
            <w:szCs w:val="22"/>
            <w:lang w:eastAsia="en-AU"/>
          </w:rPr>
          <w:tab/>
        </w:r>
        <w:r w:rsidRPr="007551F8">
          <w:t>Decision about authorisation application</w:t>
        </w:r>
        <w:r>
          <w:tab/>
        </w:r>
        <w:r>
          <w:fldChar w:fldCharType="begin"/>
        </w:r>
        <w:r>
          <w:instrText xml:space="preserve"> PAGEREF _Toc127277192 \h </w:instrText>
        </w:r>
        <w:r>
          <w:fldChar w:fldCharType="separate"/>
        </w:r>
        <w:r w:rsidR="00983F29">
          <w:t>55</w:t>
        </w:r>
        <w:r>
          <w:fldChar w:fldCharType="end"/>
        </w:r>
      </w:hyperlink>
    </w:p>
    <w:p w14:paraId="14B994CC" w14:textId="4CBF5D58" w:rsidR="00B5453C" w:rsidRDefault="00B5453C">
      <w:pPr>
        <w:pStyle w:val="TOC5"/>
        <w:rPr>
          <w:rFonts w:asciiTheme="minorHAnsi" w:eastAsiaTheme="minorEastAsia" w:hAnsiTheme="minorHAnsi" w:cstheme="minorBidi"/>
          <w:sz w:val="22"/>
          <w:szCs w:val="22"/>
          <w:lang w:eastAsia="en-AU"/>
        </w:rPr>
      </w:pPr>
      <w:r>
        <w:tab/>
      </w:r>
      <w:hyperlink w:anchor="_Toc127277193" w:history="1">
        <w:r w:rsidRPr="007551F8">
          <w:t>39</w:t>
        </w:r>
        <w:r>
          <w:rPr>
            <w:rFonts w:asciiTheme="minorHAnsi" w:eastAsiaTheme="minorEastAsia" w:hAnsiTheme="minorHAnsi" w:cstheme="minorBidi"/>
            <w:sz w:val="22"/>
            <w:szCs w:val="22"/>
            <w:lang w:eastAsia="en-AU"/>
          </w:rPr>
          <w:tab/>
        </w:r>
        <w:r w:rsidRPr="007551F8">
          <w:t>Authorisation conditions</w:t>
        </w:r>
        <w:r>
          <w:tab/>
        </w:r>
        <w:r>
          <w:fldChar w:fldCharType="begin"/>
        </w:r>
        <w:r>
          <w:instrText xml:space="preserve"> PAGEREF _Toc127277193 \h </w:instrText>
        </w:r>
        <w:r>
          <w:fldChar w:fldCharType="separate"/>
        </w:r>
        <w:r w:rsidR="00983F29">
          <w:t>56</w:t>
        </w:r>
        <w:r>
          <w:fldChar w:fldCharType="end"/>
        </w:r>
      </w:hyperlink>
    </w:p>
    <w:p w14:paraId="2E8E259C" w14:textId="7E78D5A8" w:rsidR="00B5453C" w:rsidRDefault="00B5453C">
      <w:pPr>
        <w:pStyle w:val="TOC5"/>
        <w:rPr>
          <w:rFonts w:asciiTheme="minorHAnsi" w:eastAsiaTheme="minorEastAsia" w:hAnsiTheme="minorHAnsi" w:cstheme="minorBidi"/>
          <w:sz w:val="22"/>
          <w:szCs w:val="22"/>
          <w:lang w:eastAsia="en-AU"/>
        </w:rPr>
      </w:pPr>
      <w:r>
        <w:tab/>
      </w:r>
      <w:hyperlink w:anchor="_Toc127277194" w:history="1">
        <w:r w:rsidRPr="007551F8">
          <w:t>40</w:t>
        </w:r>
        <w:r>
          <w:rPr>
            <w:rFonts w:asciiTheme="minorHAnsi" w:eastAsiaTheme="minorEastAsia" w:hAnsiTheme="minorHAnsi" w:cstheme="minorBidi"/>
            <w:sz w:val="22"/>
            <w:szCs w:val="22"/>
            <w:lang w:eastAsia="en-AU"/>
          </w:rPr>
          <w:tab/>
        </w:r>
        <w:r w:rsidRPr="007551F8">
          <w:t>Form of authorisation</w:t>
        </w:r>
        <w:r>
          <w:tab/>
        </w:r>
        <w:r>
          <w:fldChar w:fldCharType="begin"/>
        </w:r>
        <w:r>
          <w:instrText xml:space="preserve"> PAGEREF _Toc127277194 \h </w:instrText>
        </w:r>
        <w:r>
          <w:fldChar w:fldCharType="separate"/>
        </w:r>
        <w:r w:rsidR="00983F29">
          <w:t>57</w:t>
        </w:r>
        <w:r>
          <w:fldChar w:fldCharType="end"/>
        </w:r>
      </w:hyperlink>
    </w:p>
    <w:p w14:paraId="1E45A0CC" w14:textId="32416BC3" w:rsidR="00B5453C" w:rsidRDefault="00B5453C">
      <w:pPr>
        <w:pStyle w:val="TOC5"/>
        <w:rPr>
          <w:rFonts w:asciiTheme="minorHAnsi" w:eastAsiaTheme="minorEastAsia" w:hAnsiTheme="minorHAnsi" w:cstheme="minorBidi"/>
          <w:sz w:val="22"/>
          <w:szCs w:val="22"/>
          <w:lang w:eastAsia="en-AU"/>
        </w:rPr>
      </w:pPr>
      <w:r>
        <w:tab/>
      </w:r>
      <w:hyperlink w:anchor="_Toc127277195" w:history="1">
        <w:r w:rsidRPr="007551F8">
          <w:t>41</w:t>
        </w:r>
        <w:r>
          <w:rPr>
            <w:rFonts w:asciiTheme="minorHAnsi" w:eastAsiaTheme="minorEastAsia" w:hAnsiTheme="minorHAnsi" w:cstheme="minorBidi"/>
            <w:sz w:val="22"/>
            <w:szCs w:val="22"/>
            <w:lang w:eastAsia="en-AU"/>
          </w:rPr>
          <w:tab/>
        </w:r>
        <w:r w:rsidRPr="007551F8">
          <w:t>Term of authorisation</w:t>
        </w:r>
        <w:r>
          <w:tab/>
        </w:r>
        <w:r>
          <w:fldChar w:fldCharType="begin"/>
        </w:r>
        <w:r>
          <w:instrText xml:space="preserve"> PAGEREF _Toc127277195 \h </w:instrText>
        </w:r>
        <w:r>
          <w:fldChar w:fldCharType="separate"/>
        </w:r>
        <w:r w:rsidR="00983F29">
          <w:t>57</w:t>
        </w:r>
        <w:r>
          <w:fldChar w:fldCharType="end"/>
        </w:r>
      </w:hyperlink>
    </w:p>
    <w:p w14:paraId="703684C1" w14:textId="0BA6658D" w:rsidR="00B5453C" w:rsidRDefault="00B5453C">
      <w:pPr>
        <w:pStyle w:val="TOC5"/>
        <w:rPr>
          <w:rFonts w:asciiTheme="minorHAnsi" w:eastAsiaTheme="minorEastAsia" w:hAnsiTheme="minorHAnsi" w:cstheme="minorBidi"/>
          <w:sz w:val="22"/>
          <w:szCs w:val="22"/>
          <w:lang w:eastAsia="en-AU"/>
        </w:rPr>
      </w:pPr>
      <w:r>
        <w:tab/>
      </w:r>
      <w:hyperlink w:anchor="_Toc127277196" w:history="1">
        <w:r w:rsidRPr="007551F8">
          <w:t>42</w:t>
        </w:r>
        <w:r>
          <w:rPr>
            <w:rFonts w:asciiTheme="minorHAnsi" w:eastAsiaTheme="minorEastAsia" w:hAnsiTheme="minorHAnsi" w:cstheme="minorBidi"/>
            <w:sz w:val="22"/>
            <w:szCs w:val="22"/>
            <w:lang w:eastAsia="en-AU"/>
          </w:rPr>
          <w:tab/>
        </w:r>
        <w:r w:rsidRPr="007551F8">
          <w:t>Identity card for authorisation holders</w:t>
        </w:r>
        <w:r>
          <w:tab/>
        </w:r>
        <w:r>
          <w:fldChar w:fldCharType="begin"/>
        </w:r>
        <w:r>
          <w:instrText xml:space="preserve"> PAGEREF _Toc127277196 \h </w:instrText>
        </w:r>
        <w:r>
          <w:fldChar w:fldCharType="separate"/>
        </w:r>
        <w:r w:rsidR="00983F29">
          <w:t>57</w:t>
        </w:r>
        <w:r>
          <w:fldChar w:fldCharType="end"/>
        </w:r>
      </w:hyperlink>
    </w:p>
    <w:p w14:paraId="768FC75D" w14:textId="76B7A65C" w:rsidR="00B5453C" w:rsidRDefault="00B5453C">
      <w:pPr>
        <w:pStyle w:val="TOC5"/>
        <w:rPr>
          <w:rFonts w:asciiTheme="minorHAnsi" w:eastAsiaTheme="minorEastAsia" w:hAnsiTheme="minorHAnsi" w:cstheme="minorBidi"/>
          <w:sz w:val="22"/>
          <w:szCs w:val="22"/>
          <w:lang w:eastAsia="en-AU"/>
        </w:rPr>
      </w:pPr>
      <w:r>
        <w:tab/>
      </w:r>
      <w:hyperlink w:anchor="_Toc127277197" w:history="1">
        <w:r w:rsidRPr="007551F8">
          <w:t>43</w:t>
        </w:r>
        <w:r>
          <w:rPr>
            <w:rFonts w:asciiTheme="minorHAnsi" w:eastAsiaTheme="minorEastAsia" w:hAnsiTheme="minorHAnsi" w:cstheme="minorBidi"/>
            <w:sz w:val="22"/>
            <w:szCs w:val="22"/>
            <w:lang w:eastAsia="en-AU"/>
          </w:rPr>
          <w:tab/>
        </w:r>
        <w:r w:rsidRPr="007551F8">
          <w:t>Authorisation holders—request for information and documents</w:t>
        </w:r>
        <w:r>
          <w:tab/>
        </w:r>
        <w:r>
          <w:fldChar w:fldCharType="begin"/>
        </w:r>
        <w:r>
          <w:instrText xml:space="preserve"> PAGEREF _Toc127277197 \h </w:instrText>
        </w:r>
        <w:r>
          <w:fldChar w:fldCharType="separate"/>
        </w:r>
        <w:r w:rsidR="00983F29">
          <w:t>59</w:t>
        </w:r>
        <w:r>
          <w:fldChar w:fldCharType="end"/>
        </w:r>
      </w:hyperlink>
    </w:p>
    <w:p w14:paraId="04E02051" w14:textId="3A103F8B" w:rsidR="00B5453C" w:rsidRDefault="00B5453C">
      <w:pPr>
        <w:pStyle w:val="TOC5"/>
        <w:rPr>
          <w:rFonts w:asciiTheme="minorHAnsi" w:eastAsiaTheme="minorEastAsia" w:hAnsiTheme="minorHAnsi" w:cstheme="minorBidi"/>
          <w:sz w:val="22"/>
          <w:szCs w:val="22"/>
          <w:lang w:eastAsia="en-AU"/>
        </w:rPr>
      </w:pPr>
      <w:r>
        <w:tab/>
      </w:r>
      <w:hyperlink w:anchor="_Toc127277198" w:history="1">
        <w:r w:rsidRPr="007551F8">
          <w:t>44</w:t>
        </w:r>
        <w:r>
          <w:rPr>
            <w:rFonts w:asciiTheme="minorHAnsi" w:eastAsiaTheme="minorEastAsia" w:hAnsiTheme="minorHAnsi" w:cstheme="minorBidi"/>
            <w:sz w:val="22"/>
            <w:szCs w:val="22"/>
            <w:lang w:eastAsia="en-AU"/>
          </w:rPr>
          <w:tab/>
        </w:r>
        <w:r w:rsidRPr="007551F8">
          <w:t>Authorisation renewal</w:t>
        </w:r>
        <w:r>
          <w:tab/>
        </w:r>
        <w:r>
          <w:fldChar w:fldCharType="begin"/>
        </w:r>
        <w:r>
          <w:instrText xml:space="preserve"> PAGEREF _Toc127277198 \h </w:instrText>
        </w:r>
        <w:r>
          <w:fldChar w:fldCharType="separate"/>
        </w:r>
        <w:r w:rsidR="00983F29">
          <w:t>59</w:t>
        </w:r>
        <w:r>
          <w:fldChar w:fldCharType="end"/>
        </w:r>
      </w:hyperlink>
    </w:p>
    <w:p w14:paraId="25447BB3" w14:textId="3B9F030E" w:rsidR="00B5453C" w:rsidRDefault="00B5453C">
      <w:pPr>
        <w:pStyle w:val="TOC5"/>
        <w:rPr>
          <w:rFonts w:asciiTheme="minorHAnsi" w:eastAsiaTheme="minorEastAsia" w:hAnsiTheme="minorHAnsi" w:cstheme="minorBidi"/>
          <w:sz w:val="22"/>
          <w:szCs w:val="22"/>
          <w:lang w:eastAsia="en-AU"/>
        </w:rPr>
      </w:pPr>
      <w:r>
        <w:tab/>
      </w:r>
      <w:hyperlink w:anchor="_Toc127277199" w:history="1">
        <w:r w:rsidRPr="007551F8">
          <w:t>45</w:t>
        </w:r>
        <w:r>
          <w:rPr>
            <w:rFonts w:asciiTheme="minorHAnsi" w:eastAsiaTheme="minorEastAsia" w:hAnsiTheme="minorHAnsi" w:cstheme="minorBidi"/>
            <w:sz w:val="22"/>
            <w:szCs w:val="22"/>
            <w:lang w:eastAsia="en-AU"/>
          </w:rPr>
          <w:tab/>
        </w:r>
        <w:r w:rsidRPr="007551F8">
          <w:t>Authorisation holder to notify change of name or address</w:t>
        </w:r>
        <w:r>
          <w:tab/>
        </w:r>
        <w:r>
          <w:fldChar w:fldCharType="begin"/>
        </w:r>
        <w:r>
          <w:instrText xml:space="preserve"> PAGEREF _Toc127277199 \h </w:instrText>
        </w:r>
        <w:r>
          <w:fldChar w:fldCharType="separate"/>
        </w:r>
        <w:r w:rsidR="00983F29">
          <w:t>60</w:t>
        </w:r>
        <w:r>
          <w:fldChar w:fldCharType="end"/>
        </w:r>
      </w:hyperlink>
    </w:p>
    <w:p w14:paraId="4F4A4550" w14:textId="62719D4D" w:rsidR="00B5453C" w:rsidRDefault="00B5453C">
      <w:pPr>
        <w:pStyle w:val="TOC5"/>
        <w:rPr>
          <w:rFonts w:asciiTheme="minorHAnsi" w:eastAsiaTheme="minorEastAsia" w:hAnsiTheme="minorHAnsi" w:cstheme="minorBidi"/>
          <w:sz w:val="22"/>
          <w:szCs w:val="22"/>
          <w:lang w:eastAsia="en-AU"/>
        </w:rPr>
      </w:pPr>
      <w:r>
        <w:tab/>
      </w:r>
      <w:hyperlink w:anchor="_Toc127277200" w:history="1">
        <w:r w:rsidRPr="007551F8">
          <w:t>46</w:t>
        </w:r>
        <w:r>
          <w:rPr>
            <w:rFonts w:asciiTheme="minorHAnsi" w:eastAsiaTheme="minorEastAsia" w:hAnsiTheme="minorHAnsi" w:cstheme="minorBidi"/>
            <w:sz w:val="22"/>
            <w:szCs w:val="22"/>
            <w:lang w:eastAsia="en-AU"/>
          </w:rPr>
          <w:tab/>
        </w:r>
        <w:r w:rsidRPr="007551F8">
          <w:t>Amendment of authorisation</w:t>
        </w:r>
        <w:r>
          <w:tab/>
        </w:r>
        <w:r>
          <w:fldChar w:fldCharType="begin"/>
        </w:r>
        <w:r>
          <w:instrText xml:space="preserve"> PAGEREF _Toc127277200 \h </w:instrText>
        </w:r>
        <w:r>
          <w:fldChar w:fldCharType="separate"/>
        </w:r>
        <w:r w:rsidR="00983F29">
          <w:t>60</w:t>
        </w:r>
        <w:r>
          <w:fldChar w:fldCharType="end"/>
        </w:r>
      </w:hyperlink>
    </w:p>
    <w:p w14:paraId="6F51EC3F" w14:textId="35F06BEC" w:rsidR="00B5453C" w:rsidRDefault="00B5453C">
      <w:pPr>
        <w:pStyle w:val="TOC5"/>
        <w:rPr>
          <w:rFonts w:asciiTheme="minorHAnsi" w:eastAsiaTheme="minorEastAsia" w:hAnsiTheme="minorHAnsi" w:cstheme="minorBidi"/>
          <w:sz w:val="22"/>
          <w:szCs w:val="22"/>
          <w:lang w:eastAsia="en-AU"/>
        </w:rPr>
      </w:pPr>
      <w:r>
        <w:tab/>
      </w:r>
      <w:hyperlink w:anchor="_Toc127277201" w:history="1">
        <w:r w:rsidRPr="007551F8">
          <w:t>47</w:t>
        </w:r>
        <w:r>
          <w:rPr>
            <w:rFonts w:asciiTheme="minorHAnsi" w:eastAsiaTheme="minorEastAsia" w:hAnsiTheme="minorHAnsi" w:cstheme="minorBidi"/>
            <w:sz w:val="22"/>
            <w:szCs w:val="22"/>
            <w:lang w:eastAsia="en-AU"/>
          </w:rPr>
          <w:tab/>
        </w:r>
        <w:r w:rsidRPr="007551F8">
          <w:t>Cessation of effect of authorisation</w:t>
        </w:r>
        <w:r>
          <w:tab/>
        </w:r>
        <w:r>
          <w:fldChar w:fldCharType="begin"/>
        </w:r>
        <w:r>
          <w:instrText xml:space="preserve"> PAGEREF _Toc127277201 \h </w:instrText>
        </w:r>
        <w:r>
          <w:fldChar w:fldCharType="separate"/>
        </w:r>
        <w:r w:rsidR="00983F29">
          <w:t>61</w:t>
        </w:r>
        <w:r>
          <w:fldChar w:fldCharType="end"/>
        </w:r>
      </w:hyperlink>
    </w:p>
    <w:p w14:paraId="34E11317" w14:textId="753C0E2A" w:rsidR="00B5453C" w:rsidRDefault="00B5453C">
      <w:pPr>
        <w:pStyle w:val="TOC5"/>
        <w:rPr>
          <w:rFonts w:asciiTheme="minorHAnsi" w:eastAsiaTheme="minorEastAsia" w:hAnsiTheme="minorHAnsi" w:cstheme="minorBidi"/>
          <w:sz w:val="22"/>
          <w:szCs w:val="22"/>
          <w:lang w:eastAsia="en-AU"/>
        </w:rPr>
      </w:pPr>
      <w:r>
        <w:tab/>
      </w:r>
      <w:hyperlink w:anchor="_Toc127277202" w:history="1">
        <w:r w:rsidRPr="007551F8">
          <w:t>48</w:t>
        </w:r>
        <w:r>
          <w:rPr>
            <w:rFonts w:asciiTheme="minorHAnsi" w:eastAsiaTheme="minorEastAsia" w:hAnsiTheme="minorHAnsi" w:cstheme="minorBidi"/>
            <w:sz w:val="22"/>
            <w:szCs w:val="22"/>
            <w:lang w:eastAsia="en-AU"/>
          </w:rPr>
          <w:tab/>
        </w:r>
        <w:r w:rsidRPr="007551F8">
          <w:t>Surrender of authorisations</w:t>
        </w:r>
        <w:r>
          <w:tab/>
        </w:r>
        <w:r>
          <w:fldChar w:fldCharType="begin"/>
        </w:r>
        <w:r>
          <w:instrText xml:space="preserve"> PAGEREF _Toc127277202 \h </w:instrText>
        </w:r>
        <w:r>
          <w:fldChar w:fldCharType="separate"/>
        </w:r>
        <w:r w:rsidR="00983F29">
          <w:t>62</w:t>
        </w:r>
        <w:r>
          <w:fldChar w:fldCharType="end"/>
        </w:r>
      </w:hyperlink>
    </w:p>
    <w:p w14:paraId="39A629E7" w14:textId="719080D0" w:rsidR="00B5453C" w:rsidRDefault="00B5453C">
      <w:pPr>
        <w:pStyle w:val="TOC3"/>
        <w:rPr>
          <w:rFonts w:asciiTheme="minorHAnsi" w:eastAsiaTheme="minorEastAsia" w:hAnsiTheme="minorHAnsi" w:cstheme="minorBidi"/>
          <w:b w:val="0"/>
          <w:sz w:val="22"/>
          <w:szCs w:val="22"/>
          <w:lang w:eastAsia="en-AU"/>
        </w:rPr>
      </w:pPr>
      <w:hyperlink w:anchor="_Toc127277203" w:history="1">
        <w:r w:rsidRPr="007551F8">
          <w:t>Division 4.3</w:t>
        </w:r>
        <w:r>
          <w:rPr>
            <w:rFonts w:asciiTheme="minorHAnsi" w:eastAsiaTheme="minorEastAsia" w:hAnsiTheme="minorHAnsi" w:cstheme="minorBidi"/>
            <w:b w:val="0"/>
            <w:sz w:val="22"/>
            <w:szCs w:val="22"/>
            <w:lang w:eastAsia="en-AU"/>
          </w:rPr>
          <w:tab/>
        </w:r>
        <w:r w:rsidRPr="007551F8">
          <w:t>Interstate researchers</w:t>
        </w:r>
        <w:r w:rsidRPr="00B5453C">
          <w:rPr>
            <w:vanish/>
          </w:rPr>
          <w:tab/>
        </w:r>
        <w:r w:rsidRPr="00B5453C">
          <w:rPr>
            <w:vanish/>
          </w:rPr>
          <w:fldChar w:fldCharType="begin"/>
        </w:r>
        <w:r w:rsidRPr="00B5453C">
          <w:rPr>
            <w:vanish/>
          </w:rPr>
          <w:instrText xml:space="preserve"> PAGEREF _Toc127277203 \h </w:instrText>
        </w:r>
        <w:r w:rsidRPr="00B5453C">
          <w:rPr>
            <w:vanish/>
          </w:rPr>
        </w:r>
        <w:r w:rsidRPr="00B5453C">
          <w:rPr>
            <w:vanish/>
          </w:rPr>
          <w:fldChar w:fldCharType="separate"/>
        </w:r>
        <w:r w:rsidR="00983F29">
          <w:rPr>
            <w:vanish/>
          </w:rPr>
          <w:t>62</w:t>
        </w:r>
        <w:r w:rsidRPr="00B5453C">
          <w:rPr>
            <w:vanish/>
          </w:rPr>
          <w:fldChar w:fldCharType="end"/>
        </w:r>
      </w:hyperlink>
    </w:p>
    <w:p w14:paraId="36A266E0" w14:textId="4D91F2A2" w:rsidR="00B5453C" w:rsidRDefault="00B5453C">
      <w:pPr>
        <w:pStyle w:val="TOC5"/>
        <w:rPr>
          <w:rFonts w:asciiTheme="minorHAnsi" w:eastAsiaTheme="minorEastAsia" w:hAnsiTheme="minorHAnsi" w:cstheme="minorBidi"/>
          <w:sz w:val="22"/>
          <w:szCs w:val="22"/>
          <w:lang w:eastAsia="en-AU"/>
        </w:rPr>
      </w:pPr>
      <w:r>
        <w:tab/>
      </w:r>
      <w:hyperlink w:anchor="_Toc127277204" w:history="1">
        <w:r w:rsidRPr="007551F8">
          <w:t>49A</w:t>
        </w:r>
        <w:r>
          <w:rPr>
            <w:rFonts w:asciiTheme="minorHAnsi" w:eastAsiaTheme="minorEastAsia" w:hAnsiTheme="minorHAnsi" w:cstheme="minorBidi"/>
            <w:sz w:val="22"/>
            <w:szCs w:val="22"/>
            <w:lang w:eastAsia="en-AU"/>
          </w:rPr>
          <w:tab/>
        </w:r>
        <w:r w:rsidRPr="007551F8">
          <w:t>Notification</w:t>
        </w:r>
        <w:r>
          <w:tab/>
        </w:r>
        <w:r>
          <w:fldChar w:fldCharType="begin"/>
        </w:r>
        <w:r>
          <w:instrText xml:space="preserve"> PAGEREF _Toc127277204 \h </w:instrText>
        </w:r>
        <w:r>
          <w:fldChar w:fldCharType="separate"/>
        </w:r>
        <w:r w:rsidR="00983F29">
          <w:t>62</w:t>
        </w:r>
        <w:r>
          <w:fldChar w:fldCharType="end"/>
        </w:r>
      </w:hyperlink>
    </w:p>
    <w:p w14:paraId="0F515EB1" w14:textId="4980AECF" w:rsidR="00B5453C" w:rsidRDefault="00B5453C">
      <w:pPr>
        <w:pStyle w:val="TOC5"/>
        <w:rPr>
          <w:rFonts w:asciiTheme="minorHAnsi" w:eastAsiaTheme="minorEastAsia" w:hAnsiTheme="minorHAnsi" w:cstheme="minorBidi"/>
          <w:sz w:val="22"/>
          <w:szCs w:val="22"/>
          <w:lang w:eastAsia="en-AU"/>
        </w:rPr>
      </w:pPr>
      <w:r>
        <w:tab/>
      </w:r>
      <w:hyperlink w:anchor="_Toc127277205" w:history="1">
        <w:r w:rsidRPr="007551F8">
          <w:t>49B</w:t>
        </w:r>
        <w:r>
          <w:rPr>
            <w:rFonts w:asciiTheme="minorHAnsi" w:eastAsiaTheme="minorEastAsia" w:hAnsiTheme="minorHAnsi" w:cstheme="minorBidi"/>
            <w:sz w:val="22"/>
            <w:szCs w:val="22"/>
            <w:lang w:eastAsia="en-AU"/>
          </w:rPr>
          <w:tab/>
        </w:r>
        <w:r w:rsidRPr="007551F8">
          <w:t>Interstate researchers’ authorisation in the ACT</w:t>
        </w:r>
        <w:r>
          <w:tab/>
        </w:r>
        <w:r>
          <w:fldChar w:fldCharType="begin"/>
        </w:r>
        <w:r>
          <w:instrText xml:space="preserve"> PAGEREF _Toc127277205 \h </w:instrText>
        </w:r>
        <w:r>
          <w:fldChar w:fldCharType="separate"/>
        </w:r>
        <w:r w:rsidR="00983F29">
          <w:t>62</w:t>
        </w:r>
        <w:r>
          <w:fldChar w:fldCharType="end"/>
        </w:r>
      </w:hyperlink>
    </w:p>
    <w:p w14:paraId="3FAA726F" w14:textId="12B8869B" w:rsidR="00B5453C" w:rsidRDefault="00B5453C">
      <w:pPr>
        <w:pStyle w:val="TOC3"/>
        <w:rPr>
          <w:rFonts w:asciiTheme="minorHAnsi" w:eastAsiaTheme="minorEastAsia" w:hAnsiTheme="minorHAnsi" w:cstheme="minorBidi"/>
          <w:b w:val="0"/>
          <w:sz w:val="22"/>
          <w:szCs w:val="22"/>
          <w:lang w:eastAsia="en-AU"/>
        </w:rPr>
      </w:pPr>
      <w:hyperlink w:anchor="_Toc127277206" w:history="1">
        <w:r w:rsidRPr="007551F8">
          <w:t>Division 4.4</w:t>
        </w:r>
        <w:r>
          <w:rPr>
            <w:rFonts w:asciiTheme="minorHAnsi" w:eastAsiaTheme="minorEastAsia" w:hAnsiTheme="minorHAnsi" w:cstheme="minorBidi"/>
            <w:b w:val="0"/>
            <w:sz w:val="22"/>
            <w:szCs w:val="22"/>
            <w:lang w:eastAsia="en-AU"/>
          </w:rPr>
          <w:tab/>
        </w:r>
        <w:r w:rsidRPr="007551F8">
          <w:t>Animal ethics committees</w:t>
        </w:r>
        <w:r w:rsidRPr="00B5453C">
          <w:rPr>
            <w:vanish/>
          </w:rPr>
          <w:tab/>
        </w:r>
        <w:r w:rsidRPr="00B5453C">
          <w:rPr>
            <w:vanish/>
          </w:rPr>
          <w:fldChar w:fldCharType="begin"/>
        </w:r>
        <w:r w:rsidRPr="00B5453C">
          <w:rPr>
            <w:vanish/>
          </w:rPr>
          <w:instrText xml:space="preserve"> PAGEREF _Toc127277206 \h </w:instrText>
        </w:r>
        <w:r w:rsidRPr="00B5453C">
          <w:rPr>
            <w:vanish/>
          </w:rPr>
        </w:r>
        <w:r w:rsidRPr="00B5453C">
          <w:rPr>
            <w:vanish/>
          </w:rPr>
          <w:fldChar w:fldCharType="separate"/>
        </w:r>
        <w:r w:rsidR="00983F29">
          <w:rPr>
            <w:vanish/>
          </w:rPr>
          <w:t>64</w:t>
        </w:r>
        <w:r w:rsidRPr="00B5453C">
          <w:rPr>
            <w:vanish/>
          </w:rPr>
          <w:fldChar w:fldCharType="end"/>
        </w:r>
      </w:hyperlink>
    </w:p>
    <w:p w14:paraId="08F4E6C4" w14:textId="01D1B49D" w:rsidR="00B5453C" w:rsidRDefault="00B5453C">
      <w:pPr>
        <w:pStyle w:val="TOC5"/>
        <w:rPr>
          <w:rFonts w:asciiTheme="minorHAnsi" w:eastAsiaTheme="minorEastAsia" w:hAnsiTheme="minorHAnsi" w:cstheme="minorBidi"/>
          <w:sz w:val="22"/>
          <w:szCs w:val="22"/>
          <w:lang w:eastAsia="en-AU"/>
        </w:rPr>
      </w:pPr>
      <w:r>
        <w:tab/>
      </w:r>
      <w:hyperlink w:anchor="_Toc127277207" w:history="1">
        <w:r w:rsidRPr="007551F8">
          <w:t>50</w:t>
        </w:r>
        <w:r>
          <w:rPr>
            <w:rFonts w:asciiTheme="minorHAnsi" w:eastAsiaTheme="minorEastAsia" w:hAnsiTheme="minorHAnsi" w:cstheme="minorBidi"/>
            <w:sz w:val="22"/>
            <w:szCs w:val="22"/>
            <w:lang w:eastAsia="en-AU"/>
          </w:rPr>
          <w:tab/>
        </w:r>
        <w:r w:rsidRPr="007551F8">
          <w:t>Animal ethics committees</w:t>
        </w:r>
        <w:r>
          <w:tab/>
        </w:r>
        <w:r>
          <w:fldChar w:fldCharType="begin"/>
        </w:r>
        <w:r>
          <w:instrText xml:space="preserve"> PAGEREF _Toc127277207 \h </w:instrText>
        </w:r>
        <w:r>
          <w:fldChar w:fldCharType="separate"/>
        </w:r>
        <w:r w:rsidR="00983F29">
          <w:t>64</w:t>
        </w:r>
        <w:r>
          <w:fldChar w:fldCharType="end"/>
        </w:r>
      </w:hyperlink>
    </w:p>
    <w:p w14:paraId="3645A9E5" w14:textId="1C28B7E3" w:rsidR="00B5453C" w:rsidRDefault="00B5453C">
      <w:pPr>
        <w:pStyle w:val="TOC2"/>
        <w:rPr>
          <w:rFonts w:asciiTheme="minorHAnsi" w:eastAsiaTheme="minorEastAsia" w:hAnsiTheme="minorHAnsi" w:cstheme="minorBidi"/>
          <w:b w:val="0"/>
          <w:sz w:val="22"/>
          <w:szCs w:val="22"/>
          <w:lang w:eastAsia="en-AU"/>
        </w:rPr>
      </w:pPr>
      <w:hyperlink w:anchor="_Toc127277208" w:history="1">
        <w:r w:rsidRPr="007551F8">
          <w:t>Part 5</w:t>
        </w:r>
        <w:r>
          <w:rPr>
            <w:rFonts w:asciiTheme="minorHAnsi" w:eastAsiaTheme="minorEastAsia" w:hAnsiTheme="minorHAnsi" w:cstheme="minorBidi"/>
            <w:b w:val="0"/>
            <w:sz w:val="22"/>
            <w:szCs w:val="22"/>
            <w:lang w:eastAsia="en-AU"/>
          </w:rPr>
          <w:tab/>
        </w:r>
        <w:r w:rsidRPr="007551F8">
          <w:t>Circuses and travelling zoos</w:t>
        </w:r>
        <w:r w:rsidRPr="00B5453C">
          <w:rPr>
            <w:vanish/>
          </w:rPr>
          <w:tab/>
        </w:r>
        <w:r w:rsidRPr="00B5453C">
          <w:rPr>
            <w:vanish/>
          </w:rPr>
          <w:fldChar w:fldCharType="begin"/>
        </w:r>
        <w:r w:rsidRPr="00B5453C">
          <w:rPr>
            <w:vanish/>
          </w:rPr>
          <w:instrText xml:space="preserve"> PAGEREF _Toc127277208 \h </w:instrText>
        </w:r>
        <w:r w:rsidRPr="00B5453C">
          <w:rPr>
            <w:vanish/>
          </w:rPr>
        </w:r>
        <w:r w:rsidRPr="00B5453C">
          <w:rPr>
            <w:vanish/>
          </w:rPr>
          <w:fldChar w:fldCharType="separate"/>
        </w:r>
        <w:r w:rsidR="00983F29">
          <w:rPr>
            <w:vanish/>
          </w:rPr>
          <w:t>65</w:t>
        </w:r>
        <w:r w:rsidRPr="00B5453C">
          <w:rPr>
            <w:vanish/>
          </w:rPr>
          <w:fldChar w:fldCharType="end"/>
        </w:r>
      </w:hyperlink>
    </w:p>
    <w:p w14:paraId="299394FA" w14:textId="4C0FF632" w:rsidR="00B5453C" w:rsidRDefault="00B5453C">
      <w:pPr>
        <w:pStyle w:val="TOC3"/>
        <w:rPr>
          <w:rFonts w:asciiTheme="minorHAnsi" w:eastAsiaTheme="minorEastAsia" w:hAnsiTheme="minorHAnsi" w:cstheme="minorBidi"/>
          <w:b w:val="0"/>
          <w:sz w:val="22"/>
          <w:szCs w:val="22"/>
          <w:lang w:eastAsia="en-AU"/>
        </w:rPr>
      </w:pPr>
      <w:hyperlink w:anchor="_Toc127277209" w:history="1">
        <w:r w:rsidRPr="007551F8">
          <w:t>Division 5.1</w:t>
        </w:r>
        <w:r>
          <w:rPr>
            <w:rFonts w:asciiTheme="minorHAnsi" w:eastAsiaTheme="minorEastAsia" w:hAnsiTheme="minorHAnsi" w:cstheme="minorBidi"/>
            <w:b w:val="0"/>
            <w:sz w:val="22"/>
            <w:szCs w:val="22"/>
            <w:lang w:eastAsia="en-AU"/>
          </w:rPr>
          <w:tab/>
        </w:r>
        <w:r w:rsidRPr="007551F8">
          <w:t>Preliminary</w:t>
        </w:r>
        <w:r w:rsidRPr="00B5453C">
          <w:rPr>
            <w:vanish/>
          </w:rPr>
          <w:tab/>
        </w:r>
        <w:r w:rsidRPr="00B5453C">
          <w:rPr>
            <w:vanish/>
          </w:rPr>
          <w:fldChar w:fldCharType="begin"/>
        </w:r>
        <w:r w:rsidRPr="00B5453C">
          <w:rPr>
            <w:vanish/>
          </w:rPr>
          <w:instrText xml:space="preserve"> PAGEREF _Toc127277209 \h </w:instrText>
        </w:r>
        <w:r w:rsidRPr="00B5453C">
          <w:rPr>
            <w:vanish/>
          </w:rPr>
        </w:r>
        <w:r w:rsidRPr="00B5453C">
          <w:rPr>
            <w:vanish/>
          </w:rPr>
          <w:fldChar w:fldCharType="separate"/>
        </w:r>
        <w:r w:rsidR="00983F29">
          <w:rPr>
            <w:vanish/>
          </w:rPr>
          <w:t>65</w:t>
        </w:r>
        <w:r w:rsidRPr="00B5453C">
          <w:rPr>
            <w:vanish/>
          </w:rPr>
          <w:fldChar w:fldCharType="end"/>
        </w:r>
      </w:hyperlink>
    </w:p>
    <w:p w14:paraId="1DC70C0C" w14:textId="25E24991" w:rsidR="00B5453C" w:rsidRDefault="00B5453C">
      <w:pPr>
        <w:pStyle w:val="TOC5"/>
        <w:rPr>
          <w:rFonts w:asciiTheme="minorHAnsi" w:eastAsiaTheme="minorEastAsia" w:hAnsiTheme="minorHAnsi" w:cstheme="minorBidi"/>
          <w:sz w:val="22"/>
          <w:szCs w:val="22"/>
          <w:lang w:eastAsia="en-AU"/>
        </w:rPr>
      </w:pPr>
      <w:r>
        <w:tab/>
      </w:r>
      <w:hyperlink w:anchor="_Toc127277210" w:history="1">
        <w:r w:rsidRPr="007551F8">
          <w:t>51</w:t>
        </w:r>
        <w:r>
          <w:rPr>
            <w:rFonts w:asciiTheme="minorHAnsi" w:eastAsiaTheme="minorEastAsia" w:hAnsiTheme="minorHAnsi" w:cstheme="minorBidi"/>
            <w:sz w:val="22"/>
            <w:szCs w:val="22"/>
            <w:lang w:eastAsia="en-AU"/>
          </w:rPr>
          <w:tab/>
        </w:r>
        <w:r w:rsidRPr="007551F8">
          <w:t xml:space="preserve">Meaning of </w:t>
        </w:r>
        <w:r w:rsidRPr="007551F8">
          <w:rPr>
            <w:i/>
          </w:rPr>
          <w:t>prohibited animal</w:t>
        </w:r>
        <w:r w:rsidRPr="007551F8">
          <w:t>—pt 5</w:t>
        </w:r>
        <w:r>
          <w:tab/>
        </w:r>
        <w:r>
          <w:fldChar w:fldCharType="begin"/>
        </w:r>
        <w:r>
          <w:instrText xml:space="preserve"> PAGEREF _Toc127277210 \h </w:instrText>
        </w:r>
        <w:r>
          <w:fldChar w:fldCharType="separate"/>
        </w:r>
        <w:r w:rsidR="00983F29">
          <w:t>65</w:t>
        </w:r>
        <w:r>
          <w:fldChar w:fldCharType="end"/>
        </w:r>
      </w:hyperlink>
    </w:p>
    <w:p w14:paraId="7825D7F0" w14:textId="19F05C36" w:rsidR="00B5453C" w:rsidRDefault="00B5453C">
      <w:pPr>
        <w:pStyle w:val="TOC3"/>
        <w:rPr>
          <w:rFonts w:asciiTheme="minorHAnsi" w:eastAsiaTheme="minorEastAsia" w:hAnsiTheme="minorHAnsi" w:cstheme="minorBidi"/>
          <w:b w:val="0"/>
          <w:sz w:val="22"/>
          <w:szCs w:val="22"/>
          <w:lang w:eastAsia="en-AU"/>
        </w:rPr>
      </w:pPr>
      <w:hyperlink w:anchor="_Toc127277211" w:history="1">
        <w:r w:rsidRPr="007551F8">
          <w:t>Division 5.2</w:t>
        </w:r>
        <w:r>
          <w:rPr>
            <w:rFonts w:asciiTheme="minorHAnsi" w:eastAsiaTheme="minorEastAsia" w:hAnsiTheme="minorHAnsi" w:cstheme="minorBidi"/>
            <w:b w:val="0"/>
            <w:sz w:val="22"/>
            <w:szCs w:val="22"/>
            <w:lang w:eastAsia="en-AU"/>
          </w:rPr>
          <w:tab/>
        </w:r>
        <w:r w:rsidRPr="007551F8">
          <w:t>Offences</w:t>
        </w:r>
        <w:r w:rsidRPr="00B5453C">
          <w:rPr>
            <w:vanish/>
          </w:rPr>
          <w:tab/>
        </w:r>
        <w:r w:rsidRPr="00B5453C">
          <w:rPr>
            <w:vanish/>
          </w:rPr>
          <w:fldChar w:fldCharType="begin"/>
        </w:r>
        <w:r w:rsidRPr="00B5453C">
          <w:rPr>
            <w:vanish/>
          </w:rPr>
          <w:instrText xml:space="preserve"> PAGEREF _Toc127277211 \h </w:instrText>
        </w:r>
        <w:r w:rsidRPr="00B5453C">
          <w:rPr>
            <w:vanish/>
          </w:rPr>
        </w:r>
        <w:r w:rsidRPr="00B5453C">
          <w:rPr>
            <w:vanish/>
          </w:rPr>
          <w:fldChar w:fldCharType="separate"/>
        </w:r>
        <w:r w:rsidR="00983F29">
          <w:rPr>
            <w:vanish/>
          </w:rPr>
          <w:t>65</w:t>
        </w:r>
        <w:r w:rsidRPr="00B5453C">
          <w:rPr>
            <w:vanish/>
          </w:rPr>
          <w:fldChar w:fldCharType="end"/>
        </w:r>
      </w:hyperlink>
    </w:p>
    <w:p w14:paraId="5ED9F923" w14:textId="54C43AE7" w:rsidR="00B5453C" w:rsidRDefault="00B5453C">
      <w:pPr>
        <w:pStyle w:val="TOC5"/>
        <w:rPr>
          <w:rFonts w:asciiTheme="minorHAnsi" w:eastAsiaTheme="minorEastAsia" w:hAnsiTheme="minorHAnsi" w:cstheme="minorBidi"/>
          <w:sz w:val="22"/>
          <w:szCs w:val="22"/>
          <w:lang w:eastAsia="en-AU"/>
        </w:rPr>
      </w:pPr>
      <w:r>
        <w:tab/>
      </w:r>
      <w:hyperlink w:anchor="_Toc127277212" w:history="1">
        <w:r w:rsidRPr="007551F8">
          <w:t>52</w:t>
        </w:r>
        <w:r>
          <w:rPr>
            <w:rFonts w:asciiTheme="minorHAnsi" w:eastAsiaTheme="minorEastAsia" w:hAnsiTheme="minorHAnsi" w:cstheme="minorBidi"/>
            <w:sz w:val="22"/>
            <w:szCs w:val="22"/>
            <w:lang w:eastAsia="en-AU"/>
          </w:rPr>
          <w:tab/>
        </w:r>
        <w:r w:rsidRPr="007551F8">
          <w:t>Circuses</w:t>
        </w:r>
        <w:r>
          <w:tab/>
        </w:r>
        <w:r>
          <w:fldChar w:fldCharType="begin"/>
        </w:r>
        <w:r>
          <w:instrText xml:space="preserve"> PAGEREF _Toc127277212 \h </w:instrText>
        </w:r>
        <w:r>
          <w:fldChar w:fldCharType="separate"/>
        </w:r>
        <w:r w:rsidR="00983F29">
          <w:t>65</w:t>
        </w:r>
        <w:r>
          <w:fldChar w:fldCharType="end"/>
        </w:r>
      </w:hyperlink>
    </w:p>
    <w:p w14:paraId="6B37A3BB" w14:textId="156707B0" w:rsidR="00B5453C" w:rsidRDefault="00B5453C">
      <w:pPr>
        <w:pStyle w:val="TOC5"/>
        <w:rPr>
          <w:rFonts w:asciiTheme="minorHAnsi" w:eastAsiaTheme="minorEastAsia" w:hAnsiTheme="minorHAnsi" w:cstheme="minorBidi"/>
          <w:sz w:val="22"/>
          <w:szCs w:val="22"/>
          <w:lang w:eastAsia="en-AU"/>
        </w:rPr>
      </w:pPr>
      <w:r>
        <w:tab/>
      </w:r>
      <w:hyperlink w:anchor="_Toc127277213" w:history="1">
        <w:r w:rsidRPr="007551F8">
          <w:t>53</w:t>
        </w:r>
        <w:r>
          <w:rPr>
            <w:rFonts w:asciiTheme="minorHAnsi" w:eastAsiaTheme="minorEastAsia" w:hAnsiTheme="minorHAnsi" w:cstheme="minorBidi"/>
            <w:sz w:val="22"/>
            <w:szCs w:val="22"/>
            <w:lang w:eastAsia="en-AU"/>
          </w:rPr>
          <w:tab/>
        </w:r>
        <w:r w:rsidRPr="007551F8">
          <w:t>Travelling zoos</w:t>
        </w:r>
        <w:r>
          <w:tab/>
        </w:r>
        <w:r>
          <w:fldChar w:fldCharType="begin"/>
        </w:r>
        <w:r>
          <w:instrText xml:space="preserve"> PAGEREF _Toc127277213 \h </w:instrText>
        </w:r>
        <w:r>
          <w:fldChar w:fldCharType="separate"/>
        </w:r>
        <w:r w:rsidR="00983F29">
          <w:t>66</w:t>
        </w:r>
        <w:r>
          <w:fldChar w:fldCharType="end"/>
        </w:r>
      </w:hyperlink>
    </w:p>
    <w:p w14:paraId="50912BFA" w14:textId="5F00EE40" w:rsidR="00B5453C" w:rsidRDefault="00B5453C">
      <w:pPr>
        <w:pStyle w:val="TOC3"/>
        <w:rPr>
          <w:rFonts w:asciiTheme="minorHAnsi" w:eastAsiaTheme="minorEastAsia" w:hAnsiTheme="minorHAnsi" w:cstheme="minorBidi"/>
          <w:b w:val="0"/>
          <w:sz w:val="22"/>
          <w:szCs w:val="22"/>
          <w:lang w:eastAsia="en-AU"/>
        </w:rPr>
      </w:pPr>
      <w:hyperlink w:anchor="_Toc127277214" w:history="1">
        <w:r w:rsidRPr="007551F8">
          <w:t>Division 5.3</w:t>
        </w:r>
        <w:r>
          <w:rPr>
            <w:rFonts w:asciiTheme="minorHAnsi" w:eastAsiaTheme="minorEastAsia" w:hAnsiTheme="minorHAnsi" w:cstheme="minorBidi"/>
            <w:b w:val="0"/>
            <w:sz w:val="22"/>
            <w:szCs w:val="22"/>
            <w:lang w:eastAsia="en-AU"/>
          </w:rPr>
          <w:tab/>
        </w:r>
        <w:r w:rsidRPr="007551F8">
          <w:t>Circus and travelling zoo permits</w:t>
        </w:r>
        <w:r w:rsidRPr="00B5453C">
          <w:rPr>
            <w:vanish/>
          </w:rPr>
          <w:tab/>
        </w:r>
        <w:r w:rsidRPr="00B5453C">
          <w:rPr>
            <w:vanish/>
          </w:rPr>
          <w:fldChar w:fldCharType="begin"/>
        </w:r>
        <w:r w:rsidRPr="00B5453C">
          <w:rPr>
            <w:vanish/>
          </w:rPr>
          <w:instrText xml:space="preserve"> PAGEREF _Toc127277214 \h </w:instrText>
        </w:r>
        <w:r w:rsidRPr="00B5453C">
          <w:rPr>
            <w:vanish/>
          </w:rPr>
        </w:r>
        <w:r w:rsidRPr="00B5453C">
          <w:rPr>
            <w:vanish/>
          </w:rPr>
          <w:fldChar w:fldCharType="separate"/>
        </w:r>
        <w:r w:rsidR="00983F29">
          <w:rPr>
            <w:vanish/>
          </w:rPr>
          <w:t>67</w:t>
        </w:r>
        <w:r w:rsidRPr="00B5453C">
          <w:rPr>
            <w:vanish/>
          </w:rPr>
          <w:fldChar w:fldCharType="end"/>
        </w:r>
      </w:hyperlink>
    </w:p>
    <w:p w14:paraId="6C50F726" w14:textId="37B1BBF4" w:rsidR="00B5453C" w:rsidRDefault="00B5453C">
      <w:pPr>
        <w:pStyle w:val="TOC5"/>
        <w:rPr>
          <w:rFonts w:asciiTheme="minorHAnsi" w:eastAsiaTheme="minorEastAsia" w:hAnsiTheme="minorHAnsi" w:cstheme="minorBidi"/>
          <w:sz w:val="22"/>
          <w:szCs w:val="22"/>
          <w:lang w:eastAsia="en-AU"/>
        </w:rPr>
      </w:pPr>
      <w:r>
        <w:tab/>
      </w:r>
      <w:hyperlink w:anchor="_Toc127277215" w:history="1">
        <w:r w:rsidRPr="007551F8">
          <w:t>54</w:t>
        </w:r>
        <w:r>
          <w:rPr>
            <w:rFonts w:asciiTheme="minorHAnsi" w:eastAsiaTheme="minorEastAsia" w:hAnsiTheme="minorHAnsi" w:cstheme="minorBidi"/>
            <w:sz w:val="22"/>
            <w:szCs w:val="22"/>
            <w:lang w:eastAsia="en-AU"/>
          </w:rPr>
          <w:tab/>
        </w:r>
        <w:r w:rsidRPr="007551F8">
          <w:t>Application for circus or travelling zoo permit</w:t>
        </w:r>
        <w:r>
          <w:tab/>
        </w:r>
        <w:r>
          <w:fldChar w:fldCharType="begin"/>
        </w:r>
        <w:r>
          <w:instrText xml:space="preserve"> PAGEREF _Toc127277215 \h </w:instrText>
        </w:r>
        <w:r>
          <w:fldChar w:fldCharType="separate"/>
        </w:r>
        <w:r w:rsidR="00983F29">
          <w:t>67</w:t>
        </w:r>
        <w:r>
          <w:fldChar w:fldCharType="end"/>
        </w:r>
      </w:hyperlink>
    </w:p>
    <w:p w14:paraId="79266B21" w14:textId="5DB82B4C" w:rsidR="00B5453C" w:rsidRDefault="00B5453C">
      <w:pPr>
        <w:pStyle w:val="TOC5"/>
        <w:rPr>
          <w:rFonts w:asciiTheme="minorHAnsi" w:eastAsiaTheme="minorEastAsia" w:hAnsiTheme="minorHAnsi" w:cstheme="minorBidi"/>
          <w:sz w:val="22"/>
          <w:szCs w:val="22"/>
          <w:lang w:eastAsia="en-AU"/>
        </w:rPr>
      </w:pPr>
      <w:r>
        <w:tab/>
      </w:r>
      <w:hyperlink w:anchor="_Toc127277216" w:history="1">
        <w:r w:rsidRPr="007551F8">
          <w:t>55</w:t>
        </w:r>
        <w:r>
          <w:rPr>
            <w:rFonts w:asciiTheme="minorHAnsi" w:eastAsiaTheme="minorEastAsia" w:hAnsiTheme="minorHAnsi" w:cstheme="minorBidi"/>
            <w:sz w:val="22"/>
            <w:szCs w:val="22"/>
            <w:lang w:eastAsia="en-AU"/>
          </w:rPr>
          <w:tab/>
        </w:r>
        <w:r w:rsidRPr="007551F8">
          <w:t>Decision about circus or travelling zoo permit application</w:t>
        </w:r>
        <w:r>
          <w:tab/>
        </w:r>
        <w:r>
          <w:fldChar w:fldCharType="begin"/>
        </w:r>
        <w:r>
          <w:instrText xml:space="preserve"> PAGEREF _Toc127277216 \h </w:instrText>
        </w:r>
        <w:r>
          <w:fldChar w:fldCharType="separate"/>
        </w:r>
        <w:r w:rsidR="00983F29">
          <w:t>68</w:t>
        </w:r>
        <w:r>
          <w:fldChar w:fldCharType="end"/>
        </w:r>
      </w:hyperlink>
    </w:p>
    <w:p w14:paraId="51E8DAC8" w14:textId="2094CE6C" w:rsidR="00B5453C" w:rsidRDefault="00B5453C">
      <w:pPr>
        <w:pStyle w:val="TOC5"/>
        <w:rPr>
          <w:rFonts w:asciiTheme="minorHAnsi" w:eastAsiaTheme="minorEastAsia" w:hAnsiTheme="minorHAnsi" w:cstheme="minorBidi"/>
          <w:sz w:val="22"/>
          <w:szCs w:val="22"/>
          <w:lang w:eastAsia="en-AU"/>
        </w:rPr>
      </w:pPr>
      <w:r>
        <w:tab/>
      </w:r>
      <w:hyperlink w:anchor="_Toc127277217" w:history="1">
        <w:r w:rsidRPr="007551F8">
          <w:t>56</w:t>
        </w:r>
        <w:r>
          <w:rPr>
            <w:rFonts w:asciiTheme="minorHAnsi" w:eastAsiaTheme="minorEastAsia" w:hAnsiTheme="minorHAnsi" w:cstheme="minorBidi"/>
            <w:sz w:val="22"/>
            <w:szCs w:val="22"/>
            <w:lang w:eastAsia="en-AU"/>
          </w:rPr>
          <w:tab/>
        </w:r>
        <w:r w:rsidRPr="007551F8">
          <w:t>Circus or travelling zoo permit conditions</w:t>
        </w:r>
        <w:r>
          <w:tab/>
        </w:r>
        <w:r>
          <w:fldChar w:fldCharType="begin"/>
        </w:r>
        <w:r>
          <w:instrText xml:space="preserve"> PAGEREF _Toc127277217 \h </w:instrText>
        </w:r>
        <w:r>
          <w:fldChar w:fldCharType="separate"/>
        </w:r>
        <w:r w:rsidR="00983F29">
          <w:t>69</w:t>
        </w:r>
        <w:r>
          <w:fldChar w:fldCharType="end"/>
        </w:r>
      </w:hyperlink>
    </w:p>
    <w:p w14:paraId="6D1E05FE" w14:textId="2EE3417B" w:rsidR="00B5453C" w:rsidRDefault="00B5453C">
      <w:pPr>
        <w:pStyle w:val="TOC5"/>
        <w:rPr>
          <w:rFonts w:asciiTheme="minorHAnsi" w:eastAsiaTheme="minorEastAsia" w:hAnsiTheme="minorHAnsi" w:cstheme="minorBidi"/>
          <w:sz w:val="22"/>
          <w:szCs w:val="22"/>
          <w:lang w:eastAsia="en-AU"/>
        </w:rPr>
      </w:pPr>
      <w:r>
        <w:tab/>
      </w:r>
      <w:hyperlink w:anchor="_Toc127277218" w:history="1">
        <w:r w:rsidRPr="007551F8">
          <w:t>57</w:t>
        </w:r>
        <w:r>
          <w:rPr>
            <w:rFonts w:asciiTheme="minorHAnsi" w:eastAsiaTheme="minorEastAsia" w:hAnsiTheme="minorHAnsi" w:cstheme="minorBidi"/>
            <w:sz w:val="22"/>
            <w:szCs w:val="22"/>
            <w:lang w:eastAsia="en-AU"/>
          </w:rPr>
          <w:tab/>
        </w:r>
        <w:r w:rsidRPr="007551F8">
          <w:t>Form of circus or travelling zoo permit</w:t>
        </w:r>
        <w:r>
          <w:tab/>
        </w:r>
        <w:r>
          <w:fldChar w:fldCharType="begin"/>
        </w:r>
        <w:r>
          <w:instrText xml:space="preserve"> PAGEREF _Toc127277218 \h </w:instrText>
        </w:r>
        <w:r>
          <w:fldChar w:fldCharType="separate"/>
        </w:r>
        <w:r w:rsidR="00983F29">
          <w:t>70</w:t>
        </w:r>
        <w:r>
          <w:fldChar w:fldCharType="end"/>
        </w:r>
      </w:hyperlink>
    </w:p>
    <w:p w14:paraId="33D8CB39" w14:textId="71F3947C" w:rsidR="00B5453C" w:rsidRDefault="00B5453C">
      <w:pPr>
        <w:pStyle w:val="TOC5"/>
        <w:rPr>
          <w:rFonts w:asciiTheme="minorHAnsi" w:eastAsiaTheme="minorEastAsia" w:hAnsiTheme="minorHAnsi" w:cstheme="minorBidi"/>
          <w:sz w:val="22"/>
          <w:szCs w:val="22"/>
          <w:lang w:eastAsia="en-AU"/>
        </w:rPr>
      </w:pPr>
      <w:r>
        <w:tab/>
      </w:r>
      <w:hyperlink w:anchor="_Toc127277219" w:history="1">
        <w:r w:rsidRPr="007551F8">
          <w:t>58</w:t>
        </w:r>
        <w:r>
          <w:rPr>
            <w:rFonts w:asciiTheme="minorHAnsi" w:eastAsiaTheme="minorEastAsia" w:hAnsiTheme="minorHAnsi" w:cstheme="minorBidi"/>
            <w:sz w:val="22"/>
            <w:szCs w:val="22"/>
            <w:lang w:eastAsia="en-AU"/>
          </w:rPr>
          <w:tab/>
        </w:r>
        <w:r w:rsidRPr="007551F8">
          <w:t>Term of circus or travelling zoo permit</w:t>
        </w:r>
        <w:r>
          <w:tab/>
        </w:r>
        <w:r>
          <w:fldChar w:fldCharType="begin"/>
        </w:r>
        <w:r>
          <w:instrText xml:space="preserve"> PAGEREF _Toc127277219 \h </w:instrText>
        </w:r>
        <w:r>
          <w:fldChar w:fldCharType="separate"/>
        </w:r>
        <w:r w:rsidR="00983F29">
          <w:t>70</w:t>
        </w:r>
        <w:r>
          <w:fldChar w:fldCharType="end"/>
        </w:r>
      </w:hyperlink>
    </w:p>
    <w:p w14:paraId="1EF91D8E" w14:textId="15F12CAA" w:rsidR="00B5453C" w:rsidRDefault="00B5453C">
      <w:pPr>
        <w:pStyle w:val="TOC5"/>
        <w:rPr>
          <w:rFonts w:asciiTheme="minorHAnsi" w:eastAsiaTheme="minorEastAsia" w:hAnsiTheme="minorHAnsi" w:cstheme="minorBidi"/>
          <w:sz w:val="22"/>
          <w:szCs w:val="22"/>
          <w:lang w:eastAsia="en-AU"/>
        </w:rPr>
      </w:pPr>
      <w:r>
        <w:tab/>
      </w:r>
      <w:hyperlink w:anchor="_Toc127277220" w:history="1">
        <w:r w:rsidRPr="007551F8">
          <w:t>59</w:t>
        </w:r>
        <w:r>
          <w:rPr>
            <w:rFonts w:asciiTheme="minorHAnsi" w:eastAsiaTheme="minorEastAsia" w:hAnsiTheme="minorHAnsi" w:cstheme="minorBidi"/>
            <w:sz w:val="22"/>
            <w:szCs w:val="22"/>
            <w:lang w:eastAsia="en-AU"/>
          </w:rPr>
          <w:tab/>
        </w:r>
        <w:r w:rsidRPr="007551F8">
          <w:t>Circus or travelling zoo permit-holder to notify change of name or address</w:t>
        </w:r>
        <w:r>
          <w:tab/>
        </w:r>
        <w:r>
          <w:fldChar w:fldCharType="begin"/>
        </w:r>
        <w:r>
          <w:instrText xml:space="preserve"> PAGEREF _Toc127277220 \h </w:instrText>
        </w:r>
        <w:r>
          <w:fldChar w:fldCharType="separate"/>
        </w:r>
        <w:r w:rsidR="00983F29">
          <w:t>70</w:t>
        </w:r>
        <w:r>
          <w:fldChar w:fldCharType="end"/>
        </w:r>
      </w:hyperlink>
    </w:p>
    <w:p w14:paraId="55EF8DE0" w14:textId="75DDB4DC" w:rsidR="00B5453C" w:rsidRDefault="00B5453C">
      <w:pPr>
        <w:pStyle w:val="TOC5"/>
        <w:rPr>
          <w:rFonts w:asciiTheme="minorHAnsi" w:eastAsiaTheme="minorEastAsia" w:hAnsiTheme="minorHAnsi" w:cstheme="minorBidi"/>
          <w:sz w:val="22"/>
          <w:szCs w:val="22"/>
          <w:lang w:eastAsia="en-AU"/>
        </w:rPr>
      </w:pPr>
      <w:r>
        <w:tab/>
      </w:r>
      <w:hyperlink w:anchor="_Toc127277221" w:history="1">
        <w:r w:rsidRPr="007551F8">
          <w:t>59A</w:t>
        </w:r>
        <w:r>
          <w:rPr>
            <w:rFonts w:asciiTheme="minorHAnsi" w:eastAsiaTheme="minorEastAsia" w:hAnsiTheme="minorHAnsi" w:cstheme="minorBidi"/>
            <w:sz w:val="22"/>
            <w:szCs w:val="22"/>
            <w:lang w:eastAsia="en-AU"/>
          </w:rPr>
          <w:tab/>
        </w:r>
        <w:r w:rsidRPr="007551F8">
          <w:t>Amendment of circus or travelling zoo permit</w:t>
        </w:r>
        <w:r>
          <w:tab/>
        </w:r>
        <w:r>
          <w:fldChar w:fldCharType="begin"/>
        </w:r>
        <w:r>
          <w:instrText xml:space="preserve"> PAGEREF _Toc127277221 \h </w:instrText>
        </w:r>
        <w:r>
          <w:fldChar w:fldCharType="separate"/>
        </w:r>
        <w:r w:rsidR="00983F29">
          <w:t>71</w:t>
        </w:r>
        <w:r>
          <w:fldChar w:fldCharType="end"/>
        </w:r>
      </w:hyperlink>
    </w:p>
    <w:p w14:paraId="6222BA8A" w14:textId="4DE8A5E0" w:rsidR="00B5453C" w:rsidRDefault="00B5453C">
      <w:pPr>
        <w:pStyle w:val="TOC2"/>
        <w:rPr>
          <w:rFonts w:asciiTheme="minorHAnsi" w:eastAsiaTheme="minorEastAsia" w:hAnsiTheme="minorHAnsi" w:cstheme="minorBidi"/>
          <w:b w:val="0"/>
          <w:sz w:val="22"/>
          <w:szCs w:val="22"/>
          <w:lang w:eastAsia="en-AU"/>
        </w:rPr>
      </w:pPr>
      <w:hyperlink w:anchor="_Toc127277222" w:history="1">
        <w:r w:rsidRPr="007551F8">
          <w:t>Part 6</w:t>
        </w:r>
        <w:r>
          <w:rPr>
            <w:rFonts w:asciiTheme="minorHAnsi" w:eastAsiaTheme="minorEastAsia" w:hAnsiTheme="minorHAnsi" w:cstheme="minorBidi"/>
            <w:b w:val="0"/>
            <w:sz w:val="22"/>
            <w:szCs w:val="22"/>
            <w:lang w:eastAsia="en-AU"/>
          </w:rPr>
          <w:tab/>
        </w:r>
        <w:r w:rsidRPr="007551F8">
          <w:t>Animal trapping</w:t>
        </w:r>
        <w:r w:rsidRPr="00B5453C">
          <w:rPr>
            <w:vanish/>
          </w:rPr>
          <w:tab/>
        </w:r>
        <w:r w:rsidRPr="00B5453C">
          <w:rPr>
            <w:vanish/>
          </w:rPr>
          <w:fldChar w:fldCharType="begin"/>
        </w:r>
        <w:r w:rsidRPr="00B5453C">
          <w:rPr>
            <w:vanish/>
          </w:rPr>
          <w:instrText xml:space="preserve"> PAGEREF _Toc127277222 \h </w:instrText>
        </w:r>
        <w:r w:rsidRPr="00B5453C">
          <w:rPr>
            <w:vanish/>
          </w:rPr>
        </w:r>
        <w:r w:rsidRPr="00B5453C">
          <w:rPr>
            <w:vanish/>
          </w:rPr>
          <w:fldChar w:fldCharType="separate"/>
        </w:r>
        <w:r w:rsidR="00983F29">
          <w:rPr>
            <w:vanish/>
          </w:rPr>
          <w:t>73</w:t>
        </w:r>
        <w:r w:rsidRPr="00B5453C">
          <w:rPr>
            <w:vanish/>
          </w:rPr>
          <w:fldChar w:fldCharType="end"/>
        </w:r>
      </w:hyperlink>
    </w:p>
    <w:p w14:paraId="695B3D1C" w14:textId="74A740F7" w:rsidR="00B5453C" w:rsidRDefault="00B5453C">
      <w:pPr>
        <w:pStyle w:val="TOC3"/>
        <w:rPr>
          <w:rFonts w:asciiTheme="minorHAnsi" w:eastAsiaTheme="minorEastAsia" w:hAnsiTheme="minorHAnsi" w:cstheme="minorBidi"/>
          <w:b w:val="0"/>
          <w:sz w:val="22"/>
          <w:szCs w:val="22"/>
          <w:lang w:eastAsia="en-AU"/>
        </w:rPr>
      </w:pPr>
      <w:hyperlink w:anchor="_Toc127277223" w:history="1">
        <w:r w:rsidRPr="007551F8">
          <w:t>Division 6.1</w:t>
        </w:r>
        <w:r>
          <w:rPr>
            <w:rFonts w:asciiTheme="minorHAnsi" w:eastAsiaTheme="minorEastAsia" w:hAnsiTheme="minorHAnsi" w:cstheme="minorBidi"/>
            <w:b w:val="0"/>
            <w:sz w:val="22"/>
            <w:szCs w:val="22"/>
            <w:lang w:eastAsia="en-AU"/>
          </w:rPr>
          <w:tab/>
        </w:r>
        <w:r w:rsidRPr="007551F8">
          <w:t>Trapping offences</w:t>
        </w:r>
        <w:r w:rsidRPr="00B5453C">
          <w:rPr>
            <w:vanish/>
          </w:rPr>
          <w:tab/>
        </w:r>
        <w:r w:rsidRPr="00B5453C">
          <w:rPr>
            <w:vanish/>
          </w:rPr>
          <w:fldChar w:fldCharType="begin"/>
        </w:r>
        <w:r w:rsidRPr="00B5453C">
          <w:rPr>
            <w:vanish/>
          </w:rPr>
          <w:instrText xml:space="preserve"> PAGEREF _Toc127277223 \h </w:instrText>
        </w:r>
        <w:r w:rsidRPr="00B5453C">
          <w:rPr>
            <w:vanish/>
          </w:rPr>
        </w:r>
        <w:r w:rsidRPr="00B5453C">
          <w:rPr>
            <w:vanish/>
          </w:rPr>
          <w:fldChar w:fldCharType="separate"/>
        </w:r>
        <w:r w:rsidR="00983F29">
          <w:rPr>
            <w:vanish/>
          </w:rPr>
          <w:t>73</w:t>
        </w:r>
        <w:r w:rsidRPr="00B5453C">
          <w:rPr>
            <w:vanish/>
          </w:rPr>
          <w:fldChar w:fldCharType="end"/>
        </w:r>
      </w:hyperlink>
    </w:p>
    <w:p w14:paraId="6C445A79" w14:textId="707F1A7C" w:rsidR="00B5453C" w:rsidRDefault="00B5453C">
      <w:pPr>
        <w:pStyle w:val="TOC5"/>
        <w:rPr>
          <w:rFonts w:asciiTheme="minorHAnsi" w:eastAsiaTheme="minorEastAsia" w:hAnsiTheme="minorHAnsi" w:cstheme="minorBidi"/>
          <w:sz w:val="22"/>
          <w:szCs w:val="22"/>
          <w:lang w:eastAsia="en-AU"/>
        </w:rPr>
      </w:pPr>
      <w:r>
        <w:tab/>
      </w:r>
      <w:hyperlink w:anchor="_Toc127277224" w:history="1">
        <w:r w:rsidRPr="007551F8">
          <w:t>60</w:t>
        </w:r>
        <w:r>
          <w:rPr>
            <w:rFonts w:asciiTheme="minorHAnsi" w:eastAsiaTheme="minorEastAsia" w:hAnsiTheme="minorHAnsi" w:cstheme="minorBidi"/>
            <w:sz w:val="22"/>
            <w:szCs w:val="22"/>
            <w:lang w:eastAsia="en-AU"/>
          </w:rPr>
          <w:tab/>
        </w:r>
        <w:r w:rsidRPr="007551F8">
          <w:t>Steel-jawed traps and prohibited traps</w:t>
        </w:r>
        <w:r>
          <w:tab/>
        </w:r>
        <w:r>
          <w:fldChar w:fldCharType="begin"/>
        </w:r>
        <w:r>
          <w:instrText xml:space="preserve"> PAGEREF _Toc127277224 \h </w:instrText>
        </w:r>
        <w:r>
          <w:fldChar w:fldCharType="separate"/>
        </w:r>
        <w:r w:rsidR="00983F29">
          <w:t>73</w:t>
        </w:r>
        <w:r>
          <w:fldChar w:fldCharType="end"/>
        </w:r>
      </w:hyperlink>
    </w:p>
    <w:p w14:paraId="154FC51A" w14:textId="52632769" w:rsidR="00B5453C" w:rsidRDefault="00B5453C">
      <w:pPr>
        <w:pStyle w:val="TOC5"/>
        <w:rPr>
          <w:rFonts w:asciiTheme="minorHAnsi" w:eastAsiaTheme="minorEastAsia" w:hAnsiTheme="minorHAnsi" w:cstheme="minorBidi"/>
          <w:sz w:val="22"/>
          <w:szCs w:val="22"/>
          <w:lang w:eastAsia="en-AU"/>
        </w:rPr>
      </w:pPr>
      <w:r>
        <w:tab/>
      </w:r>
      <w:hyperlink w:anchor="_Toc127277225" w:history="1">
        <w:r w:rsidRPr="007551F8">
          <w:t>62</w:t>
        </w:r>
        <w:r>
          <w:rPr>
            <w:rFonts w:asciiTheme="minorHAnsi" w:eastAsiaTheme="minorEastAsia" w:hAnsiTheme="minorHAnsi" w:cstheme="minorBidi"/>
            <w:sz w:val="22"/>
            <w:szCs w:val="22"/>
            <w:lang w:eastAsia="en-AU"/>
          </w:rPr>
          <w:tab/>
        </w:r>
        <w:r w:rsidRPr="007551F8">
          <w:t>Trapping—general</w:t>
        </w:r>
        <w:r>
          <w:tab/>
        </w:r>
        <w:r>
          <w:fldChar w:fldCharType="begin"/>
        </w:r>
        <w:r>
          <w:instrText xml:space="preserve"> PAGEREF _Toc127277225 \h </w:instrText>
        </w:r>
        <w:r>
          <w:fldChar w:fldCharType="separate"/>
        </w:r>
        <w:r w:rsidR="00983F29">
          <w:t>74</w:t>
        </w:r>
        <w:r>
          <w:fldChar w:fldCharType="end"/>
        </w:r>
      </w:hyperlink>
    </w:p>
    <w:p w14:paraId="304934B6" w14:textId="1B6F67CE" w:rsidR="00B5453C" w:rsidRDefault="00B5453C">
      <w:pPr>
        <w:pStyle w:val="TOC3"/>
        <w:rPr>
          <w:rFonts w:asciiTheme="minorHAnsi" w:eastAsiaTheme="minorEastAsia" w:hAnsiTheme="minorHAnsi" w:cstheme="minorBidi"/>
          <w:b w:val="0"/>
          <w:sz w:val="22"/>
          <w:szCs w:val="22"/>
          <w:lang w:eastAsia="en-AU"/>
        </w:rPr>
      </w:pPr>
      <w:hyperlink w:anchor="_Toc127277226" w:history="1">
        <w:r w:rsidRPr="007551F8">
          <w:t>Division 6.2</w:t>
        </w:r>
        <w:r>
          <w:rPr>
            <w:rFonts w:asciiTheme="minorHAnsi" w:eastAsiaTheme="minorEastAsia" w:hAnsiTheme="minorHAnsi" w:cstheme="minorBidi"/>
            <w:b w:val="0"/>
            <w:sz w:val="22"/>
            <w:szCs w:val="22"/>
            <w:lang w:eastAsia="en-AU"/>
          </w:rPr>
          <w:tab/>
        </w:r>
        <w:r w:rsidRPr="007551F8">
          <w:t>Trapping permits</w:t>
        </w:r>
        <w:r w:rsidRPr="00B5453C">
          <w:rPr>
            <w:vanish/>
          </w:rPr>
          <w:tab/>
        </w:r>
        <w:r w:rsidRPr="00B5453C">
          <w:rPr>
            <w:vanish/>
          </w:rPr>
          <w:fldChar w:fldCharType="begin"/>
        </w:r>
        <w:r w:rsidRPr="00B5453C">
          <w:rPr>
            <w:vanish/>
          </w:rPr>
          <w:instrText xml:space="preserve"> PAGEREF _Toc127277226 \h </w:instrText>
        </w:r>
        <w:r w:rsidRPr="00B5453C">
          <w:rPr>
            <w:vanish/>
          </w:rPr>
        </w:r>
        <w:r w:rsidRPr="00B5453C">
          <w:rPr>
            <w:vanish/>
          </w:rPr>
          <w:fldChar w:fldCharType="separate"/>
        </w:r>
        <w:r w:rsidR="00983F29">
          <w:rPr>
            <w:vanish/>
          </w:rPr>
          <w:t>75</w:t>
        </w:r>
        <w:r w:rsidRPr="00B5453C">
          <w:rPr>
            <w:vanish/>
          </w:rPr>
          <w:fldChar w:fldCharType="end"/>
        </w:r>
      </w:hyperlink>
    </w:p>
    <w:p w14:paraId="037801CA" w14:textId="2C32BA63" w:rsidR="00B5453C" w:rsidRDefault="00B5453C">
      <w:pPr>
        <w:pStyle w:val="TOC5"/>
        <w:rPr>
          <w:rFonts w:asciiTheme="minorHAnsi" w:eastAsiaTheme="minorEastAsia" w:hAnsiTheme="minorHAnsi" w:cstheme="minorBidi"/>
          <w:sz w:val="22"/>
          <w:szCs w:val="22"/>
          <w:lang w:eastAsia="en-AU"/>
        </w:rPr>
      </w:pPr>
      <w:r>
        <w:tab/>
      </w:r>
      <w:hyperlink w:anchor="_Toc127277227" w:history="1">
        <w:r w:rsidRPr="007551F8">
          <w:t>63</w:t>
        </w:r>
        <w:r>
          <w:rPr>
            <w:rFonts w:asciiTheme="minorHAnsi" w:eastAsiaTheme="minorEastAsia" w:hAnsiTheme="minorHAnsi" w:cstheme="minorBidi"/>
            <w:sz w:val="22"/>
            <w:szCs w:val="22"/>
            <w:lang w:eastAsia="en-AU"/>
          </w:rPr>
          <w:tab/>
        </w:r>
        <w:r w:rsidRPr="007551F8">
          <w:t>Application for trapping permit</w:t>
        </w:r>
        <w:r>
          <w:tab/>
        </w:r>
        <w:r>
          <w:fldChar w:fldCharType="begin"/>
        </w:r>
        <w:r>
          <w:instrText xml:space="preserve"> PAGEREF _Toc127277227 \h </w:instrText>
        </w:r>
        <w:r>
          <w:fldChar w:fldCharType="separate"/>
        </w:r>
        <w:r w:rsidR="00983F29">
          <w:t>75</w:t>
        </w:r>
        <w:r>
          <w:fldChar w:fldCharType="end"/>
        </w:r>
      </w:hyperlink>
    </w:p>
    <w:p w14:paraId="2DE9436D" w14:textId="261D9369" w:rsidR="00B5453C" w:rsidRDefault="00B5453C">
      <w:pPr>
        <w:pStyle w:val="TOC5"/>
        <w:rPr>
          <w:rFonts w:asciiTheme="minorHAnsi" w:eastAsiaTheme="minorEastAsia" w:hAnsiTheme="minorHAnsi" w:cstheme="minorBidi"/>
          <w:sz w:val="22"/>
          <w:szCs w:val="22"/>
          <w:lang w:eastAsia="en-AU"/>
        </w:rPr>
      </w:pPr>
      <w:r>
        <w:tab/>
      </w:r>
      <w:hyperlink w:anchor="_Toc127277228" w:history="1">
        <w:r w:rsidRPr="007551F8">
          <w:t>64</w:t>
        </w:r>
        <w:r>
          <w:rPr>
            <w:rFonts w:asciiTheme="minorHAnsi" w:eastAsiaTheme="minorEastAsia" w:hAnsiTheme="minorHAnsi" w:cstheme="minorBidi"/>
            <w:sz w:val="22"/>
            <w:szCs w:val="22"/>
            <w:lang w:eastAsia="en-AU"/>
          </w:rPr>
          <w:tab/>
        </w:r>
        <w:r w:rsidRPr="007551F8">
          <w:t>Decision about trapping permit application</w:t>
        </w:r>
        <w:r>
          <w:tab/>
        </w:r>
        <w:r>
          <w:fldChar w:fldCharType="begin"/>
        </w:r>
        <w:r>
          <w:instrText xml:space="preserve"> PAGEREF _Toc127277228 \h </w:instrText>
        </w:r>
        <w:r>
          <w:fldChar w:fldCharType="separate"/>
        </w:r>
        <w:r w:rsidR="00983F29">
          <w:t>75</w:t>
        </w:r>
        <w:r>
          <w:fldChar w:fldCharType="end"/>
        </w:r>
      </w:hyperlink>
    </w:p>
    <w:p w14:paraId="68CC8A68" w14:textId="63367B6F" w:rsidR="00B5453C" w:rsidRDefault="00B5453C">
      <w:pPr>
        <w:pStyle w:val="TOC5"/>
        <w:rPr>
          <w:rFonts w:asciiTheme="minorHAnsi" w:eastAsiaTheme="minorEastAsia" w:hAnsiTheme="minorHAnsi" w:cstheme="minorBidi"/>
          <w:sz w:val="22"/>
          <w:szCs w:val="22"/>
          <w:lang w:eastAsia="en-AU"/>
        </w:rPr>
      </w:pPr>
      <w:r>
        <w:tab/>
      </w:r>
      <w:hyperlink w:anchor="_Toc127277229" w:history="1">
        <w:r w:rsidRPr="007551F8">
          <w:t>65</w:t>
        </w:r>
        <w:r>
          <w:rPr>
            <w:rFonts w:asciiTheme="minorHAnsi" w:eastAsiaTheme="minorEastAsia" w:hAnsiTheme="minorHAnsi" w:cstheme="minorBidi"/>
            <w:sz w:val="22"/>
            <w:szCs w:val="22"/>
            <w:lang w:eastAsia="en-AU"/>
          </w:rPr>
          <w:tab/>
        </w:r>
        <w:r w:rsidRPr="007551F8">
          <w:t>Trapping permit conditions</w:t>
        </w:r>
        <w:r>
          <w:tab/>
        </w:r>
        <w:r>
          <w:fldChar w:fldCharType="begin"/>
        </w:r>
        <w:r>
          <w:instrText xml:space="preserve"> PAGEREF _Toc127277229 \h </w:instrText>
        </w:r>
        <w:r>
          <w:fldChar w:fldCharType="separate"/>
        </w:r>
        <w:r w:rsidR="00983F29">
          <w:t>76</w:t>
        </w:r>
        <w:r>
          <w:fldChar w:fldCharType="end"/>
        </w:r>
      </w:hyperlink>
    </w:p>
    <w:p w14:paraId="09E6A182" w14:textId="288ADDC3" w:rsidR="00B5453C" w:rsidRDefault="00B5453C">
      <w:pPr>
        <w:pStyle w:val="TOC5"/>
        <w:rPr>
          <w:rFonts w:asciiTheme="minorHAnsi" w:eastAsiaTheme="minorEastAsia" w:hAnsiTheme="minorHAnsi" w:cstheme="minorBidi"/>
          <w:sz w:val="22"/>
          <w:szCs w:val="22"/>
          <w:lang w:eastAsia="en-AU"/>
        </w:rPr>
      </w:pPr>
      <w:r>
        <w:tab/>
      </w:r>
      <w:hyperlink w:anchor="_Toc127277230" w:history="1">
        <w:r w:rsidRPr="007551F8">
          <w:t>66</w:t>
        </w:r>
        <w:r>
          <w:rPr>
            <w:rFonts w:asciiTheme="minorHAnsi" w:eastAsiaTheme="minorEastAsia" w:hAnsiTheme="minorHAnsi" w:cstheme="minorBidi"/>
            <w:sz w:val="22"/>
            <w:szCs w:val="22"/>
            <w:lang w:eastAsia="en-AU"/>
          </w:rPr>
          <w:tab/>
        </w:r>
        <w:r w:rsidRPr="007551F8">
          <w:t>Form of trapping permit</w:t>
        </w:r>
        <w:r>
          <w:tab/>
        </w:r>
        <w:r>
          <w:fldChar w:fldCharType="begin"/>
        </w:r>
        <w:r>
          <w:instrText xml:space="preserve"> PAGEREF _Toc127277230 \h </w:instrText>
        </w:r>
        <w:r>
          <w:fldChar w:fldCharType="separate"/>
        </w:r>
        <w:r w:rsidR="00983F29">
          <w:t>77</w:t>
        </w:r>
        <w:r>
          <w:fldChar w:fldCharType="end"/>
        </w:r>
      </w:hyperlink>
    </w:p>
    <w:p w14:paraId="6FCEB704" w14:textId="0FDA00E1" w:rsidR="00B5453C" w:rsidRDefault="00B5453C">
      <w:pPr>
        <w:pStyle w:val="TOC5"/>
        <w:rPr>
          <w:rFonts w:asciiTheme="minorHAnsi" w:eastAsiaTheme="minorEastAsia" w:hAnsiTheme="minorHAnsi" w:cstheme="minorBidi"/>
          <w:sz w:val="22"/>
          <w:szCs w:val="22"/>
          <w:lang w:eastAsia="en-AU"/>
        </w:rPr>
      </w:pPr>
      <w:r>
        <w:tab/>
      </w:r>
      <w:hyperlink w:anchor="_Toc127277231" w:history="1">
        <w:r w:rsidRPr="007551F8">
          <w:t>67</w:t>
        </w:r>
        <w:r>
          <w:rPr>
            <w:rFonts w:asciiTheme="minorHAnsi" w:eastAsiaTheme="minorEastAsia" w:hAnsiTheme="minorHAnsi" w:cstheme="minorBidi"/>
            <w:sz w:val="22"/>
            <w:szCs w:val="22"/>
            <w:lang w:eastAsia="en-AU"/>
          </w:rPr>
          <w:tab/>
        </w:r>
        <w:r w:rsidRPr="007551F8">
          <w:t>Term of trapping permit</w:t>
        </w:r>
        <w:r>
          <w:tab/>
        </w:r>
        <w:r>
          <w:fldChar w:fldCharType="begin"/>
        </w:r>
        <w:r>
          <w:instrText xml:space="preserve"> PAGEREF _Toc127277231 \h </w:instrText>
        </w:r>
        <w:r>
          <w:fldChar w:fldCharType="separate"/>
        </w:r>
        <w:r w:rsidR="00983F29">
          <w:t>77</w:t>
        </w:r>
        <w:r>
          <w:fldChar w:fldCharType="end"/>
        </w:r>
      </w:hyperlink>
    </w:p>
    <w:p w14:paraId="684FF688" w14:textId="3E739BE1" w:rsidR="00B5453C" w:rsidRDefault="00B5453C">
      <w:pPr>
        <w:pStyle w:val="TOC5"/>
        <w:rPr>
          <w:rFonts w:asciiTheme="minorHAnsi" w:eastAsiaTheme="minorEastAsia" w:hAnsiTheme="minorHAnsi" w:cstheme="minorBidi"/>
          <w:sz w:val="22"/>
          <w:szCs w:val="22"/>
          <w:lang w:eastAsia="en-AU"/>
        </w:rPr>
      </w:pPr>
      <w:r>
        <w:tab/>
      </w:r>
      <w:hyperlink w:anchor="_Toc127277232" w:history="1">
        <w:r w:rsidRPr="007551F8">
          <w:t>68</w:t>
        </w:r>
        <w:r>
          <w:rPr>
            <w:rFonts w:asciiTheme="minorHAnsi" w:eastAsiaTheme="minorEastAsia" w:hAnsiTheme="minorHAnsi" w:cstheme="minorBidi"/>
            <w:sz w:val="22"/>
            <w:szCs w:val="22"/>
            <w:lang w:eastAsia="en-AU"/>
          </w:rPr>
          <w:tab/>
        </w:r>
        <w:r w:rsidRPr="007551F8">
          <w:t>Trapping permit-holders—request for information and documents</w:t>
        </w:r>
        <w:r>
          <w:tab/>
        </w:r>
        <w:r>
          <w:fldChar w:fldCharType="begin"/>
        </w:r>
        <w:r>
          <w:instrText xml:space="preserve"> PAGEREF _Toc127277232 \h </w:instrText>
        </w:r>
        <w:r>
          <w:fldChar w:fldCharType="separate"/>
        </w:r>
        <w:r w:rsidR="00983F29">
          <w:t>77</w:t>
        </w:r>
        <w:r>
          <w:fldChar w:fldCharType="end"/>
        </w:r>
      </w:hyperlink>
    </w:p>
    <w:p w14:paraId="5EB1B6C4" w14:textId="05817EB7" w:rsidR="00B5453C" w:rsidRDefault="00B5453C">
      <w:pPr>
        <w:pStyle w:val="TOC5"/>
        <w:rPr>
          <w:rFonts w:asciiTheme="minorHAnsi" w:eastAsiaTheme="minorEastAsia" w:hAnsiTheme="minorHAnsi" w:cstheme="minorBidi"/>
          <w:sz w:val="22"/>
          <w:szCs w:val="22"/>
          <w:lang w:eastAsia="en-AU"/>
        </w:rPr>
      </w:pPr>
      <w:r>
        <w:tab/>
      </w:r>
      <w:hyperlink w:anchor="_Toc127277233" w:history="1">
        <w:r w:rsidRPr="007551F8">
          <w:t>69</w:t>
        </w:r>
        <w:r>
          <w:rPr>
            <w:rFonts w:asciiTheme="minorHAnsi" w:eastAsiaTheme="minorEastAsia" w:hAnsiTheme="minorHAnsi" w:cstheme="minorBidi"/>
            <w:sz w:val="22"/>
            <w:szCs w:val="22"/>
            <w:lang w:eastAsia="en-AU"/>
          </w:rPr>
          <w:tab/>
        </w:r>
        <w:r w:rsidRPr="007551F8">
          <w:t>Trapping permit renewal</w:t>
        </w:r>
        <w:r>
          <w:tab/>
        </w:r>
        <w:r>
          <w:fldChar w:fldCharType="begin"/>
        </w:r>
        <w:r>
          <w:instrText xml:space="preserve"> PAGEREF _Toc127277233 \h </w:instrText>
        </w:r>
        <w:r>
          <w:fldChar w:fldCharType="separate"/>
        </w:r>
        <w:r w:rsidR="00983F29">
          <w:t>78</w:t>
        </w:r>
        <w:r>
          <w:fldChar w:fldCharType="end"/>
        </w:r>
      </w:hyperlink>
    </w:p>
    <w:p w14:paraId="62BD649A" w14:textId="072DCB87" w:rsidR="00B5453C" w:rsidRDefault="00B5453C">
      <w:pPr>
        <w:pStyle w:val="TOC5"/>
        <w:rPr>
          <w:rFonts w:asciiTheme="minorHAnsi" w:eastAsiaTheme="minorEastAsia" w:hAnsiTheme="minorHAnsi" w:cstheme="minorBidi"/>
          <w:sz w:val="22"/>
          <w:szCs w:val="22"/>
          <w:lang w:eastAsia="en-AU"/>
        </w:rPr>
      </w:pPr>
      <w:r>
        <w:tab/>
      </w:r>
      <w:hyperlink w:anchor="_Toc127277234" w:history="1">
        <w:r w:rsidRPr="007551F8">
          <w:t>70</w:t>
        </w:r>
        <w:r>
          <w:rPr>
            <w:rFonts w:asciiTheme="minorHAnsi" w:eastAsiaTheme="minorEastAsia" w:hAnsiTheme="minorHAnsi" w:cstheme="minorBidi"/>
            <w:sz w:val="22"/>
            <w:szCs w:val="22"/>
            <w:lang w:eastAsia="en-AU"/>
          </w:rPr>
          <w:tab/>
        </w:r>
        <w:r w:rsidRPr="007551F8">
          <w:t>Trapping permit-holder to notify change of name or address</w:t>
        </w:r>
        <w:r>
          <w:tab/>
        </w:r>
        <w:r>
          <w:fldChar w:fldCharType="begin"/>
        </w:r>
        <w:r>
          <w:instrText xml:space="preserve"> PAGEREF _Toc127277234 \h </w:instrText>
        </w:r>
        <w:r>
          <w:fldChar w:fldCharType="separate"/>
        </w:r>
        <w:r w:rsidR="00983F29">
          <w:t>78</w:t>
        </w:r>
        <w:r>
          <w:fldChar w:fldCharType="end"/>
        </w:r>
      </w:hyperlink>
    </w:p>
    <w:p w14:paraId="16C95B43" w14:textId="5D6782A9" w:rsidR="00B5453C" w:rsidRDefault="00B5453C">
      <w:pPr>
        <w:pStyle w:val="TOC5"/>
        <w:rPr>
          <w:rFonts w:asciiTheme="minorHAnsi" w:eastAsiaTheme="minorEastAsia" w:hAnsiTheme="minorHAnsi" w:cstheme="minorBidi"/>
          <w:sz w:val="22"/>
          <w:szCs w:val="22"/>
          <w:lang w:eastAsia="en-AU"/>
        </w:rPr>
      </w:pPr>
      <w:r>
        <w:tab/>
      </w:r>
      <w:hyperlink w:anchor="_Toc127277235" w:history="1">
        <w:r w:rsidRPr="007551F8">
          <w:t>71</w:t>
        </w:r>
        <w:r>
          <w:rPr>
            <w:rFonts w:asciiTheme="minorHAnsi" w:eastAsiaTheme="minorEastAsia" w:hAnsiTheme="minorHAnsi" w:cstheme="minorBidi"/>
            <w:sz w:val="22"/>
            <w:szCs w:val="22"/>
            <w:lang w:eastAsia="en-AU"/>
          </w:rPr>
          <w:tab/>
        </w:r>
        <w:r w:rsidRPr="007551F8">
          <w:t>Amendment of trapping permit</w:t>
        </w:r>
        <w:r>
          <w:tab/>
        </w:r>
        <w:r>
          <w:fldChar w:fldCharType="begin"/>
        </w:r>
        <w:r>
          <w:instrText xml:space="preserve"> PAGEREF _Toc127277235 \h </w:instrText>
        </w:r>
        <w:r>
          <w:fldChar w:fldCharType="separate"/>
        </w:r>
        <w:r w:rsidR="00983F29">
          <w:t>79</w:t>
        </w:r>
        <w:r>
          <w:fldChar w:fldCharType="end"/>
        </w:r>
      </w:hyperlink>
    </w:p>
    <w:p w14:paraId="45BEE1B8" w14:textId="6D0E96E7" w:rsidR="00B5453C" w:rsidRDefault="00B5453C">
      <w:pPr>
        <w:pStyle w:val="TOC5"/>
        <w:rPr>
          <w:rFonts w:asciiTheme="minorHAnsi" w:eastAsiaTheme="minorEastAsia" w:hAnsiTheme="minorHAnsi" w:cstheme="minorBidi"/>
          <w:sz w:val="22"/>
          <w:szCs w:val="22"/>
          <w:lang w:eastAsia="en-AU"/>
        </w:rPr>
      </w:pPr>
      <w:r>
        <w:tab/>
      </w:r>
      <w:hyperlink w:anchor="_Toc127277236" w:history="1">
        <w:r w:rsidRPr="007551F8">
          <w:t>72</w:t>
        </w:r>
        <w:r>
          <w:rPr>
            <w:rFonts w:asciiTheme="minorHAnsi" w:eastAsiaTheme="minorEastAsia" w:hAnsiTheme="minorHAnsi" w:cstheme="minorBidi"/>
            <w:sz w:val="22"/>
            <w:szCs w:val="22"/>
            <w:lang w:eastAsia="en-AU"/>
          </w:rPr>
          <w:tab/>
        </w:r>
        <w:r w:rsidRPr="007551F8">
          <w:t>Surrender of trapping permits</w:t>
        </w:r>
        <w:r>
          <w:tab/>
        </w:r>
        <w:r>
          <w:fldChar w:fldCharType="begin"/>
        </w:r>
        <w:r>
          <w:instrText xml:space="preserve"> PAGEREF _Toc127277236 \h </w:instrText>
        </w:r>
        <w:r>
          <w:fldChar w:fldCharType="separate"/>
        </w:r>
        <w:r w:rsidR="00983F29">
          <w:t>80</w:t>
        </w:r>
        <w:r>
          <w:fldChar w:fldCharType="end"/>
        </w:r>
      </w:hyperlink>
    </w:p>
    <w:p w14:paraId="46E63B84" w14:textId="72A1877C" w:rsidR="00B5453C" w:rsidRDefault="00B5453C">
      <w:pPr>
        <w:pStyle w:val="TOC2"/>
        <w:rPr>
          <w:rFonts w:asciiTheme="minorHAnsi" w:eastAsiaTheme="minorEastAsia" w:hAnsiTheme="minorHAnsi" w:cstheme="minorBidi"/>
          <w:b w:val="0"/>
          <w:sz w:val="22"/>
          <w:szCs w:val="22"/>
          <w:lang w:eastAsia="en-AU"/>
        </w:rPr>
      </w:pPr>
      <w:hyperlink w:anchor="_Toc127277237" w:history="1">
        <w:r w:rsidRPr="007551F8">
          <w:t>Part 6A</w:t>
        </w:r>
        <w:r>
          <w:rPr>
            <w:rFonts w:asciiTheme="minorHAnsi" w:eastAsiaTheme="minorEastAsia" w:hAnsiTheme="minorHAnsi" w:cstheme="minorBidi"/>
            <w:b w:val="0"/>
            <w:sz w:val="22"/>
            <w:szCs w:val="22"/>
            <w:lang w:eastAsia="en-AU"/>
          </w:rPr>
          <w:tab/>
        </w:r>
        <w:r w:rsidRPr="007551F8">
          <w:t>Regulatory action</w:t>
        </w:r>
        <w:r w:rsidRPr="00B5453C">
          <w:rPr>
            <w:vanish/>
          </w:rPr>
          <w:tab/>
        </w:r>
        <w:r w:rsidRPr="00B5453C">
          <w:rPr>
            <w:vanish/>
          </w:rPr>
          <w:fldChar w:fldCharType="begin"/>
        </w:r>
        <w:r w:rsidRPr="00B5453C">
          <w:rPr>
            <w:vanish/>
          </w:rPr>
          <w:instrText xml:space="preserve"> PAGEREF _Toc127277237 \h </w:instrText>
        </w:r>
        <w:r w:rsidRPr="00B5453C">
          <w:rPr>
            <w:vanish/>
          </w:rPr>
        </w:r>
        <w:r w:rsidRPr="00B5453C">
          <w:rPr>
            <w:vanish/>
          </w:rPr>
          <w:fldChar w:fldCharType="separate"/>
        </w:r>
        <w:r w:rsidR="00983F29">
          <w:rPr>
            <w:vanish/>
          </w:rPr>
          <w:t>81</w:t>
        </w:r>
        <w:r w:rsidRPr="00B5453C">
          <w:rPr>
            <w:vanish/>
          </w:rPr>
          <w:fldChar w:fldCharType="end"/>
        </w:r>
      </w:hyperlink>
    </w:p>
    <w:p w14:paraId="09861178" w14:textId="3C3E0142" w:rsidR="00B5453C" w:rsidRDefault="00B5453C">
      <w:pPr>
        <w:pStyle w:val="TOC5"/>
        <w:rPr>
          <w:rFonts w:asciiTheme="minorHAnsi" w:eastAsiaTheme="minorEastAsia" w:hAnsiTheme="minorHAnsi" w:cstheme="minorBidi"/>
          <w:sz w:val="22"/>
          <w:szCs w:val="22"/>
          <w:lang w:eastAsia="en-AU"/>
        </w:rPr>
      </w:pPr>
      <w:r>
        <w:tab/>
      </w:r>
      <w:hyperlink w:anchor="_Toc127277238" w:history="1">
        <w:r w:rsidRPr="007551F8">
          <w:t>73A</w:t>
        </w:r>
        <w:r>
          <w:rPr>
            <w:rFonts w:asciiTheme="minorHAnsi" w:eastAsiaTheme="minorEastAsia" w:hAnsiTheme="minorHAnsi" w:cstheme="minorBidi"/>
            <w:sz w:val="22"/>
            <w:szCs w:val="22"/>
            <w:lang w:eastAsia="en-AU"/>
          </w:rPr>
          <w:tab/>
        </w:r>
        <w:r w:rsidRPr="007551F8">
          <w:t>Definitions—pt 6A</w:t>
        </w:r>
        <w:r>
          <w:tab/>
        </w:r>
        <w:r>
          <w:fldChar w:fldCharType="begin"/>
        </w:r>
        <w:r>
          <w:instrText xml:space="preserve"> PAGEREF _Toc127277238 \h </w:instrText>
        </w:r>
        <w:r>
          <w:fldChar w:fldCharType="separate"/>
        </w:r>
        <w:r w:rsidR="00983F29">
          <w:t>81</w:t>
        </w:r>
        <w:r>
          <w:fldChar w:fldCharType="end"/>
        </w:r>
      </w:hyperlink>
    </w:p>
    <w:p w14:paraId="7758EC40" w14:textId="78E9D82F" w:rsidR="00B5453C" w:rsidRDefault="00B5453C">
      <w:pPr>
        <w:pStyle w:val="TOC5"/>
        <w:rPr>
          <w:rFonts w:asciiTheme="minorHAnsi" w:eastAsiaTheme="minorEastAsia" w:hAnsiTheme="minorHAnsi" w:cstheme="minorBidi"/>
          <w:sz w:val="22"/>
          <w:szCs w:val="22"/>
          <w:lang w:eastAsia="en-AU"/>
        </w:rPr>
      </w:pPr>
      <w:r>
        <w:tab/>
      </w:r>
      <w:hyperlink w:anchor="_Toc127277239" w:history="1">
        <w:r w:rsidRPr="007551F8">
          <w:t>73B</w:t>
        </w:r>
        <w:r>
          <w:rPr>
            <w:rFonts w:asciiTheme="minorHAnsi" w:eastAsiaTheme="minorEastAsia" w:hAnsiTheme="minorHAnsi" w:cstheme="minorBidi"/>
            <w:sz w:val="22"/>
            <w:szCs w:val="22"/>
            <w:lang w:eastAsia="en-AU"/>
          </w:rPr>
          <w:tab/>
        </w:r>
        <w:r w:rsidRPr="007551F8">
          <w:t>Grounds for regulatory action</w:t>
        </w:r>
        <w:r>
          <w:tab/>
        </w:r>
        <w:r>
          <w:fldChar w:fldCharType="begin"/>
        </w:r>
        <w:r>
          <w:instrText xml:space="preserve"> PAGEREF _Toc127277239 \h </w:instrText>
        </w:r>
        <w:r>
          <w:fldChar w:fldCharType="separate"/>
        </w:r>
        <w:r w:rsidR="00983F29">
          <w:t>81</w:t>
        </w:r>
        <w:r>
          <w:fldChar w:fldCharType="end"/>
        </w:r>
      </w:hyperlink>
    </w:p>
    <w:p w14:paraId="296C5447" w14:textId="50F0B163" w:rsidR="00B5453C" w:rsidRDefault="00B5453C">
      <w:pPr>
        <w:pStyle w:val="TOC5"/>
        <w:rPr>
          <w:rFonts w:asciiTheme="minorHAnsi" w:eastAsiaTheme="minorEastAsia" w:hAnsiTheme="minorHAnsi" w:cstheme="minorBidi"/>
          <w:sz w:val="22"/>
          <w:szCs w:val="22"/>
          <w:lang w:eastAsia="en-AU"/>
        </w:rPr>
      </w:pPr>
      <w:r>
        <w:tab/>
      </w:r>
      <w:hyperlink w:anchor="_Toc127277240" w:history="1">
        <w:r w:rsidRPr="007551F8">
          <w:t>73C</w:t>
        </w:r>
        <w:r>
          <w:rPr>
            <w:rFonts w:asciiTheme="minorHAnsi" w:eastAsiaTheme="minorEastAsia" w:hAnsiTheme="minorHAnsi" w:cstheme="minorBidi"/>
            <w:sz w:val="22"/>
            <w:szCs w:val="22"/>
            <w:lang w:eastAsia="en-AU"/>
          </w:rPr>
          <w:tab/>
        </w:r>
        <w:r w:rsidRPr="007551F8">
          <w:t>Regulatory action</w:t>
        </w:r>
        <w:r>
          <w:tab/>
        </w:r>
        <w:r>
          <w:fldChar w:fldCharType="begin"/>
        </w:r>
        <w:r>
          <w:instrText xml:space="preserve"> PAGEREF _Toc127277240 \h </w:instrText>
        </w:r>
        <w:r>
          <w:fldChar w:fldCharType="separate"/>
        </w:r>
        <w:r w:rsidR="00983F29">
          <w:t>83</w:t>
        </w:r>
        <w:r>
          <w:fldChar w:fldCharType="end"/>
        </w:r>
      </w:hyperlink>
    </w:p>
    <w:p w14:paraId="3BE9F98A" w14:textId="39C1CD15" w:rsidR="00B5453C" w:rsidRDefault="00B5453C">
      <w:pPr>
        <w:pStyle w:val="TOC5"/>
        <w:rPr>
          <w:rFonts w:asciiTheme="minorHAnsi" w:eastAsiaTheme="minorEastAsia" w:hAnsiTheme="minorHAnsi" w:cstheme="minorBidi"/>
          <w:sz w:val="22"/>
          <w:szCs w:val="22"/>
          <w:lang w:eastAsia="en-AU"/>
        </w:rPr>
      </w:pPr>
      <w:r>
        <w:tab/>
      </w:r>
      <w:hyperlink w:anchor="_Toc127277241" w:history="1">
        <w:r w:rsidRPr="007551F8">
          <w:t>73D</w:t>
        </w:r>
        <w:r>
          <w:rPr>
            <w:rFonts w:asciiTheme="minorHAnsi" w:eastAsiaTheme="minorEastAsia" w:hAnsiTheme="minorHAnsi" w:cstheme="minorBidi"/>
            <w:sz w:val="22"/>
            <w:szCs w:val="22"/>
            <w:lang w:eastAsia="en-AU"/>
          </w:rPr>
          <w:tab/>
        </w:r>
        <w:r w:rsidRPr="007551F8">
          <w:t>Taking regulatory action</w:t>
        </w:r>
        <w:r>
          <w:tab/>
        </w:r>
        <w:r>
          <w:fldChar w:fldCharType="begin"/>
        </w:r>
        <w:r>
          <w:instrText xml:space="preserve"> PAGEREF _Toc127277241 \h </w:instrText>
        </w:r>
        <w:r>
          <w:fldChar w:fldCharType="separate"/>
        </w:r>
        <w:r w:rsidR="00983F29">
          <w:t>84</w:t>
        </w:r>
        <w:r>
          <w:fldChar w:fldCharType="end"/>
        </w:r>
      </w:hyperlink>
    </w:p>
    <w:p w14:paraId="1A17037E" w14:textId="6A47F09D" w:rsidR="00B5453C" w:rsidRDefault="00B5453C">
      <w:pPr>
        <w:pStyle w:val="TOC5"/>
        <w:rPr>
          <w:rFonts w:asciiTheme="minorHAnsi" w:eastAsiaTheme="minorEastAsia" w:hAnsiTheme="minorHAnsi" w:cstheme="minorBidi"/>
          <w:sz w:val="22"/>
          <w:szCs w:val="22"/>
          <w:lang w:eastAsia="en-AU"/>
        </w:rPr>
      </w:pPr>
      <w:r>
        <w:tab/>
      </w:r>
      <w:hyperlink w:anchor="_Toc127277242" w:history="1">
        <w:r w:rsidRPr="007551F8">
          <w:t>73E</w:t>
        </w:r>
        <w:r>
          <w:rPr>
            <w:rFonts w:asciiTheme="minorHAnsi" w:eastAsiaTheme="minorEastAsia" w:hAnsiTheme="minorHAnsi" w:cstheme="minorBidi"/>
            <w:sz w:val="22"/>
            <w:szCs w:val="22"/>
            <w:lang w:eastAsia="en-AU"/>
          </w:rPr>
          <w:tab/>
        </w:r>
        <w:r w:rsidRPr="007551F8">
          <w:t>Immediate suspension</w:t>
        </w:r>
        <w:r>
          <w:tab/>
        </w:r>
        <w:r>
          <w:fldChar w:fldCharType="begin"/>
        </w:r>
        <w:r>
          <w:instrText xml:space="preserve"> PAGEREF _Toc127277242 \h </w:instrText>
        </w:r>
        <w:r>
          <w:fldChar w:fldCharType="separate"/>
        </w:r>
        <w:r w:rsidR="00983F29">
          <w:t>85</w:t>
        </w:r>
        <w:r>
          <w:fldChar w:fldCharType="end"/>
        </w:r>
      </w:hyperlink>
    </w:p>
    <w:p w14:paraId="7FEDC2E0" w14:textId="75D57079" w:rsidR="00B5453C" w:rsidRDefault="00B5453C">
      <w:pPr>
        <w:pStyle w:val="TOC5"/>
        <w:rPr>
          <w:rFonts w:asciiTheme="minorHAnsi" w:eastAsiaTheme="minorEastAsia" w:hAnsiTheme="minorHAnsi" w:cstheme="minorBidi"/>
          <w:sz w:val="22"/>
          <w:szCs w:val="22"/>
          <w:lang w:eastAsia="en-AU"/>
        </w:rPr>
      </w:pPr>
      <w:r>
        <w:tab/>
      </w:r>
      <w:hyperlink w:anchor="_Toc127277243" w:history="1">
        <w:r w:rsidRPr="007551F8">
          <w:t>73F</w:t>
        </w:r>
        <w:r>
          <w:rPr>
            <w:rFonts w:asciiTheme="minorHAnsi" w:eastAsiaTheme="minorEastAsia" w:hAnsiTheme="minorHAnsi" w:cstheme="minorBidi"/>
            <w:sz w:val="22"/>
            <w:szCs w:val="22"/>
            <w:lang w:eastAsia="en-AU"/>
          </w:rPr>
          <w:tab/>
        </w:r>
        <w:r w:rsidRPr="007551F8">
          <w:t>Effect of suspension</w:t>
        </w:r>
        <w:r>
          <w:tab/>
        </w:r>
        <w:r>
          <w:fldChar w:fldCharType="begin"/>
        </w:r>
        <w:r>
          <w:instrText xml:space="preserve"> PAGEREF _Toc127277243 \h </w:instrText>
        </w:r>
        <w:r>
          <w:fldChar w:fldCharType="separate"/>
        </w:r>
        <w:r w:rsidR="00983F29">
          <w:t>86</w:t>
        </w:r>
        <w:r>
          <w:fldChar w:fldCharType="end"/>
        </w:r>
      </w:hyperlink>
    </w:p>
    <w:p w14:paraId="5F59FDDD" w14:textId="65C0B32A" w:rsidR="00B5453C" w:rsidRDefault="00B5453C">
      <w:pPr>
        <w:pStyle w:val="TOC5"/>
        <w:rPr>
          <w:rFonts w:asciiTheme="minorHAnsi" w:eastAsiaTheme="minorEastAsia" w:hAnsiTheme="minorHAnsi" w:cstheme="minorBidi"/>
          <w:sz w:val="22"/>
          <w:szCs w:val="22"/>
          <w:lang w:eastAsia="en-AU"/>
        </w:rPr>
      </w:pPr>
      <w:r>
        <w:tab/>
      </w:r>
      <w:hyperlink w:anchor="_Toc127277244" w:history="1">
        <w:r w:rsidRPr="007551F8">
          <w:t>73G</w:t>
        </w:r>
        <w:r>
          <w:rPr>
            <w:rFonts w:asciiTheme="minorHAnsi" w:eastAsiaTheme="minorEastAsia" w:hAnsiTheme="minorHAnsi" w:cstheme="minorBidi"/>
            <w:sz w:val="22"/>
            <w:szCs w:val="22"/>
            <w:lang w:eastAsia="en-AU"/>
          </w:rPr>
          <w:tab/>
        </w:r>
        <w:r w:rsidRPr="007551F8">
          <w:t>Return of amended, suspended or cancelled approvals</w:t>
        </w:r>
        <w:r>
          <w:tab/>
        </w:r>
        <w:r>
          <w:fldChar w:fldCharType="begin"/>
        </w:r>
        <w:r>
          <w:instrText xml:space="preserve"> PAGEREF _Toc127277244 \h </w:instrText>
        </w:r>
        <w:r>
          <w:fldChar w:fldCharType="separate"/>
        </w:r>
        <w:r w:rsidR="00983F29">
          <w:t>86</w:t>
        </w:r>
        <w:r>
          <w:fldChar w:fldCharType="end"/>
        </w:r>
      </w:hyperlink>
    </w:p>
    <w:p w14:paraId="1A6CF61B" w14:textId="1F4DD813" w:rsidR="00B5453C" w:rsidRDefault="00B5453C">
      <w:pPr>
        <w:pStyle w:val="TOC5"/>
        <w:rPr>
          <w:rFonts w:asciiTheme="minorHAnsi" w:eastAsiaTheme="minorEastAsia" w:hAnsiTheme="minorHAnsi" w:cstheme="minorBidi"/>
          <w:sz w:val="22"/>
          <w:szCs w:val="22"/>
          <w:lang w:eastAsia="en-AU"/>
        </w:rPr>
      </w:pPr>
      <w:r>
        <w:tab/>
      </w:r>
      <w:hyperlink w:anchor="_Toc127277245" w:history="1">
        <w:r w:rsidRPr="007551F8">
          <w:t>73H</w:t>
        </w:r>
        <w:r>
          <w:rPr>
            <w:rFonts w:asciiTheme="minorHAnsi" w:eastAsiaTheme="minorEastAsia" w:hAnsiTheme="minorHAnsi" w:cstheme="minorBidi"/>
            <w:sz w:val="22"/>
            <w:szCs w:val="22"/>
            <w:lang w:eastAsia="en-AU"/>
          </w:rPr>
          <w:tab/>
        </w:r>
        <w:r w:rsidRPr="007551F8">
          <w:t>Action by regulatory body in relation to amended or suspended approval</w:t>
        </w:r>
        <w:r>
          <w:tab/>
        </w:r>
        <w:r>
          <w:fldChar w:fldCharType="begin"/>
        </w:r>
        <w:r>
          <w:instrText xml:space="preserve"> PAGEREF _Toc127277245 \h </w:instrText>
        </w:r>
        <w:r>
          <w:fldChar w:fldCharType="separate"/>
        </w:r>
        <w:r w:rsidR="00983F29">
          <w:t>87</w:t>
        </w:r>
        <w:r>
          <w:fldChar w:fldCharType="end"/>
        </w:r>
      </w:hyperlink>
    </w:p>
    <w:p w14:paraId="612A3615" w14:textId="63EE7C7B" w:rsidR="00B5453C" w:rsidRDefault="00B5453C">
      <w:pPr>
        <w:pStyle w:val="TOC2"/>
        <w:rPr>
          <w:rFonts w:asciiTheme="minorHAnsi" w:eastAsiaTheme="minorEastAsia" w:hAnsiTheme="minorHAnsi" w:cstheme="minorBidi"/>
          <w:b w:val="0"/>
          <w:sz w:val="22"/>
          <w:szCs w:val="22"/>
          <w:lang w:eastAsia="en-AU"/>
        </w:rPr>
      </w:pPr>
      <w:hyperlink w:anchor="_Toc127277246" w:history="1">
        <w:r w:rsidRPr="007551F8">
          <w:t>Part 7</w:t>
        </w:r>
        <w:r>
          <w:rPr>
            <w:rFonts w:asciiTheme="minorHAnsi" w:eastAsiaTheme="minorEastAsia" w:hAnsiTheme="minorHAnsi" w:cstheme="minorBidi"/>
            <w:b w:val="0"/>
            <w:sz w:val="22"/>
            <w:szCs w:val="22"/>
            <w:lang w:eastAsia="en-AU"/>
          </w:rPr>
          <w:tab/>
        </w:r>
        <w:r w:rsidRPr="007551F8">
          <w:t>Enforcement</w:t>
        </w:r>
        <w:r w:rsidRPr="00B5453C">
          <w:rPr>
            <w:vanish/>
          </w:rPr>
          <w:tab/>
        </w:r>
        <w:r w:rsidRPr="00B5453C">
          <w:rPr>
            <w:vanish/>
          </w:rPr>
          <w:fldChar w:fldCharType="begin"/>
        </w:r>
        <w:r w:rsidRPr="00B5453C">
          <w:rPr>
            <w:vanish/>
          </w:rPr>
          <w:instrText xml:space="preserve"> PAGEREF _Toc127277246 \h </w:instrText>
        </w:r>
        <w:r w:rsidRPr="00B5453C">
          <w:rPr>
            <w:vanish/>
          </w:rPr>
        </w:r>
        <w:r w:rsidRPr="00B5453C">
          <w:rPr>
            <w:vanish/>
          </w:rPr>
          <w:fldChar w:fldCharType="separate"/>
        </w:r>
        <w:r w:rsidR="00983F29">
          <w:rPr>
            <w:vanish/>
          </w:rPr>
          <w:t>89</w:t>
        </w:r>
        <w:r w:rsidRPr="00B5453C">
          <w:rPr>
            <w:vanish/>
          </w:rPr>
          <w:fldChar w:fldCharType="end"/>
        </w:r>
      </w:hyperlink>
    </w:p>
    <w:p w14:paraId="2B69C063" w14:textId="5713385B" w:rsidR="00B5453C" w:rsidRDefault="00B5453C">
      <w:pPr>
        <w:pStyle w:val="TOC3"/>
        <w:rPr>
          <w:rFonts w:asciiTheme="minorHAnsi" w:eastAsiaTheme="minorEastAsia" w:hAnsiTheme="minorHAnsi" w:cstheme="minorBidi"/>
          <w:b w:val="0"/>
          <w:sz w:val="22"/>
          <w:szCs w:val="22"/>
          <w:lang w:eastAsia="en-AU"/>
        </w:rPr>
      </w:pPr>
      <w:hyperlink w:anchor="_Toc127277247" w:history="1">
        <w:r w:rsidRPr="007551F8">
          <w:t>Division 7.1</w:t>
        </w:r>
        <w:r>
          <w:rPr>
            <w:rFonts w:asciiTheme="minorHAnsi" w:eastAsiaTheme="minorEastAsia" w:hAnsiTheme="minorHAnsi" w:cstheme="minorBidi"/>
            <w:b w:val="0"/>
            <w:sz w:val="22"/>
            <w:szCs w:val="22"/>
            <w:lang w:eastAsia="en-AU"/>
          </w:rPr>
          <w:tab/>
        </w:r>
        <w:r w:rsidRPr="007551F8">
          <w:t>Preliminary</w:t>
        </w:r>
        <w:r w:rsidRPr="00B5453C">
          <w:rPr>
            <w:vanish/>
          </w:rPr>
          <w:tab/>
        </w:r>
        <w:r w:rsidRPr="00B5453C">
          <w:rPr>
            <w:vanish/>
          </w:rPr>
          <w:fldChar w:fldCharType="begin"/>
        </w:r>
        <w:r w:rsidRPr="00B5453C">
          <w:rPr>
            <w:vanish/>
          </w:rPr>
          <w:instrText xml:space="preserve"> PAGEREF _Toc127277247 \h </w:instrText>
        </w:r>
        <w:r w:rsidRPr="00B5453C">
          <w:rPr>
            <w:vanish/>
          </w:rPr>
        </w:r>
        <w:r w:rsidRPr="00B5453C">
          <w:rPr>
            <w:vanish/>
          </w:rPr>
          <w:fldChar w:fldCharType="separate"/>
        </w:r>
        <w:r w:rsidR="00983F29">
          <w:rPr>
            <w:vanish/>
          </w:rPr>
          <w:t>89</w:t>
        </w:r>
        <w:r w:rsidRPr="00B5453C">
          <w:rPr>
            <w:vanish/>
          </w:rPr>
          <w:fldChar w:fldCharType="end"/>
        </w:r>
      </w:hyperlink>
    </w:p>
    <w:p w14:paraId="13065A01" w14:textId="6E242111" w:rsidR="00B5453C" w:rsidRDefault="00B5453C">
      <w:pPr>
        <w:pStyle w:val="TOC5"/>
        <w:rPr>
          <w:rFonts w:asciiTheme="minorHAnsi" w:eastAsiaTheme="minorEastAsia" w:hAnsiTheme="minorHAnsi" w:cstheme="minorBidi"/>
          <w:sz w:val="22"/>
          <w:szCs w:val="22"/>
          <w:lang w:eastAsia="en-AU"/>
        </w:rPr>
      </w:pPr>
      <w:r>
        <w:tab/>
      </w:r>
      <w:hyperlink w:anchor="_Toc127277248" w:history="1">
        <w:r w:rsidRPr="007551F8">
          <w:t>74</w:t>
        </w:r>
        <w:r>
          <w:rPr>
            <w:rFonts w:asciiTheme="minorHAnsi" w:eastAsiaTheme="minorEastAsia" w:hAnsiTheme="minorHAnsi" w:cstheme="minorBidi"/>
            <w:sz w:val="22"/>
            <w:szCs w:val="22"/>
            <w:lang w:eastAsia="en-AU"/>
          </w:rPr>
          <w:tab/>
        </w:r>
        <w:r w:rsidRPr="007551F8">
          <w:t>Definitions—pt 7</w:t>
        </w:r>
        <w:r>
          <w:tab/>
        </w:r>
        <w:r>
          <w:fldChar w:fldCharType="begin"/>
        </w:r>
        <w:r>
          <w:instrText xml:space="preserve"> PAGEREF _Toc127277248 \h </w:instrText>
        </w:r>
        <w:r>
          <w:fldChar w:fldCharType="separate"/>
        </w:r>
        <w:r w:rsidR="00983F29">
          <w:t>89</w:t>
        </w:r>
        <w:r>
          <w:fldChar w:fldCharType="end"/>
        </w:r>
      </w:hyperlink>
    </w:p>
    <w:p w14:paraId="75B78923" w14:textId="2D32231E" w:rsidR="00B5453C" w:rsidRDefault="00B5453C">
      <w:pPr>
        <w:pStyle w:val="TOC5"/>
        <w:rPr>
          <w:rFonts w:asciiTheme="minorHAnsi" w:eastAsiaTheme="minorEastAsia" w:hAnsiTheme="minorHAnsi" w:cstheme="minorBidi"/>
          <w:sz w:val="22"/>
          <w:szCs w:val="22"/>
          <w:lang w:eastAsia="en-AU"/>
        </w:rPr>
      </w:pPr>
      <w:r>
        <w:tab/>
      </w:r>
      <w:hyperlink w:anchor="_Toc127277249" w:history="1">
        <w:r w:rsidRPr="007551F8">
          <w:t>75</w:t>
        </w:r>
        <w:r>
          <w:rPr>
            <w:rFonts w:asciiTheme="minorHAnsi" w:eastAsiaTheme="minorEastAsia" w:hAnsiTheme="minorHAnsi" w:cstheme="minorBidi"/>
            <w:sz w:val="22"/>
            <w:szCs w:val="22"/>
            <w:lang w:eastAsia="en-AU"/>
          </w:rPr>
          <w:tab/>
        </w:r>
        <w:r w:rsidRPr="007551F8">
          <w:t>Protection from liability</w:t>
        </w:r>
        <w:r>
          <w:tab/>
        </w:r>
        <w:r>
          <w:fldChar w:fldCharType="begin"/>
        </w:r>
        <w:r>
          <w:instrText xml:space="preserve"> PAGEREF _Toc127277249 \h </w:instrText>
        </w:r>
        <w:r>
          <w:fldChar w:fldCharType="separate"/>
        </w:r>
        <w:r w:rsidR="00983F29">
          <w:t>89</w:t>
        </w:r>
        <w:r>
          <w:fldChar w:fldCharType="end"/>
        </w:r>
      </w:hyperlink>
    </w:p>
    <w:p w14:paraId="1D150D6F" w14:textId="2E03B015" w:rsidR="00B5453C" w:rsidRDefault="00B5453C">
      <w:pPr>
        <w:pStyle w:val="TOC5"/>
        <w:rPr>
          <w:rFonts w:asciiTheme="minorHAnsi" w:eastAsiaTheme="minorEastAsia" w:hAnsiTheme="minorHAnsi" w:cstheme="minorBidi"/>
          <w:sz w:val="22"/>
          <w:szCs w:val="22"/>
          <w:lang w:eastAsia="en-AU"/>
        </w:rPr>
      </w:pPr>
      <w:r>
        <w:tab/>
      </w:r>
      <w:hyperlink w:anchor="_Toc127277250" w:history="1">
        <w:r w:rsidRPr="007551F8">
          <w:t>75A</w:t>
        </w:r>
        <w:r>
          <w:rPr>
            <w:rFonts w:asciiTheme="minorHAnsi" w:eastAsiaTheme="minorEastAsia" w:hAnsiTheme="minorHAnsi" w:cstheme="minorBidi"/>
            <w:sz w:val="22"/>
            <w:szCs w:val="22"/>
            <w:lang w:eastAsia="en-AU"/>
          </w:rPr>
          <w:tab/>
        </w:r>
        <w:r w:rsidRPr="007551F8">
          <w:t>Public access</w:t>
        </w:r>
        <w:r>
          <w:tab/>
        </w:r>
        <w:r>
          <w:fldChar w:fldCharType="begin"/>
        </w:r>
        <w:r>
          <w:instrText xml:space="preserve"> PAGEREF _Toc127277250 \h </w:instrText>
        </w:r>
        <w:r>
          <w:fldChar w:fldCharType="separate"/>
        </w:r>
        <w:r w:rsidR="00983F29">
          <w:t>90</w:t>
        </w:r>
        <w:r>
          <w:fldChar w:fldCharType="end"/>
        </w:r>
      </w:hyperlink>
    </w:p>
    <w:p w14:paraId="4BB12FC5" w14:textId="519535E2" w:rsidR="00B5453C" w:rsidRDefault="00B5453C">
      <w:pPr>
        <w:pStyle w:val="TOC3"/>
        <w:rPr>
          <w:rFonts w:asciiTheme="minorHAnsi" w:eastAsiaTheme="minorEastAsia" w:hAnsiTheme="minorHAnsi" w:cstheme="minorBidi"/>
          <w:b w:val="0"/>
          <w:sz w:val="22"/>
          <w:szCs w:val="22"/>
          <w:lang w:eastAsia="en-AU"/>
        </w:rPr>
      </w:pPr>
      <w:hyperlink w:anchor="_Toc127277251" w:history="1">
        <w:r w:rsidRPr="007551F8">
          <w:t>Division 7.2</w:t>
        </w:r>
        <w:r>
          <w:rPr>
            <w:rFonts w:asciiTheme="minorHAnsi" w:eastAsiaTheme="minorEastAsia" w:hAnsiTheme="minorHAnsi" w:cstheme="minorBidi"/>
            <w:b w:val="0"/>
            <w:sz w:val="22"/>
            <w:szCs w:val="22"/>
            <w:lang w:eastAsia="en-AU"/>
          </w:rPr>
          <w:tab/>
        </w:r>
        <w:r w:rsidRPr="007551F8">
          <w:t>Inspectors and authorised officers</w:t>
        </w:r>
        <w:r w:rsidRPr="00B5453C">
          <w:rPr>
            <w:vanish/>
          </w:rPr>
          <w:tab/>
        </w:r>
        <w:r w:rsidRPr="00B5453C">
          <w:rPr>
            <w:vanish/>
          </w:rPr>
          <w:fldChar w:fldCharType="begin"/>
        </w:r>
        <w:r w:rsidRPr="00B5453C">
          <w:rPr>
            <w:vanish/>
          </w:rPr>
          <w:instrText xml:space="preserve"> PAGEREF _Toc127277251 \h </w:instrText>
        </w:r>
        <w:r w:rsidRPr="00B5453C">
          <w:rPr>
            <w:vanish/>
          </w:rPr>
        </w:r>
        <w:r w:rsidRPr="00B5453C">
          <w:rPr>
            <w:vanish/>
          </w:rPr>
          <w:fldChar w:fldCharType="separate"/>
        </w:r>
        <w:r w:rsidR="00983F29">
          <w:rPr>
            <w:vanish/>
          </w:rPr>
          <w:t>90</w:t>
        </w:r>
        <w:r w:rsidRPr="00B5453C">
          <w:rPr>
            <w:vanish/>
          </w:rPr>
          <w:fldChar w:fldCharType="end"/>
        </w:r>
      </w:hyperlink>
    </w:p>
    <w:p w14:paraId="6782673D" w14:textId="026DBF26" w:rsidR="00B5453C" w:rsidRDefault="00B5453C">
      <w:pPr>
        <w:pStyle w:val="TOC5"/>
        <w:rPr>
          <w:rFonts w:asciiTheme="minorHAnsi" w:eastAsiaTheme="minorEastAsia" w:hAnsiTheme="minorHAnsi" w:cstheme="minorBidi"/>
          <w:sz w:val="22"/>
          <w:szCs w:val="22"/>
          <w:lang w:eastAsia="en-AU"/>
        </w:rPr>
      </w:pPr>
      <w:r>
        <w:tab/>
      </w:r>
      <w:hyperlink w:anchor="_Toc127277252" w:history="1">
        <w:r w:rsidRPr="007551F8">
          <w:t>76</w:t>
        </w:r>
        <w:r>
          <w:rPr>
            <w:rFonts w:asciiTheme="minorHAnsi" w:eastAsiaTheme="minorEastAsia" w:hAnsiTheme="minorHAnsi" w:cstheme="minorBidi"/>
            <w:sz w:val="22"/>
            <w:szCs w:val="22"/>
            <w:lang w:eastAsia="en-AU"/>
          </w:rPr>
          <w:tab/>
        </w:r>
        <w:r w:rsidRPr="007551F8">
          <w:t>Inspectors</w:t>
        </w:r>
        <w:r>
          <w:tab/>
        </w:r>
        <w:r>
          <w:fldChar w:fldCharType="begin"/>
        </w:r>
        <w:r>
          <w:instrText xml:space="preserve"> PAGEREF _Toc127277252 \h </w:instrText>
        </w:r>
        <w:r>
          <w:fldChar w:fldCharType="separate"/>
        </w:r>
        <w:r w:rsidR="00983F29">
          <w:t>90</w:t>
        </w:r>
        <w:r>
          <w:fldChar w:fldCharType="end"/>
        </w:r>
      </w:hyperlink>
    </w:p>
    <w:p w14:paraId="10BF84BA" w14:textId="737AC9E9" w:rsidR="00B5453C" w:rsidRDefault="00B5453C">
      <w:pPr>
        <w:pStyle w:val="TOC5"/>
        <w:rPr>
          <w:rFonts w:asciiTheme="minorHAnsi" w:eastAsiaTheme="minorEastAsia" w:hAnsiTheme="minorHAnsi" w:cstheme="minorBidi"/>
          <w:sz w:val="22"/>
          <w:szCs w:val="22"/>
          <w:lang w:eastAsia="en-AU"/>
        </w:rPr>
      </w:pPr>
      <w:r>
        <w:tab/>
      </w:r>
      <w:hyperlink w:anchor="_Toc127277253" w:history="1">
        <w:r w:rsidRPr="007551F8">
          <w:t>77</w:t>
        </w:r>
        <w:r>
          <w:rPr>
            <w:rFonts w:asciiTheme="minorHAnsi" w:eastAsiaTheme="minorEastAsia" w:hAnsiTheme="minorHAnsi" w:cstheme="minorBidi"/>
            <w:sz w:val="22"/>
            <w:szCs w:val="22"/>
            <w:lang w:eastAsia="en-AU"/>
          </w:rPr>
          <w:tab/>
        </w:r>
        <w:r w:rsidRPr="007551F8">
          <w:t>Authorised officers</w:t>
        </w:r>
        <w:r>
          <w:tab/>
        </w:r>
        <w:r>
          <w:fldChar w:fldCharType="begin"/>
        </w:r>
        <w:r>
          <w:instrText xml:space="preserve"> PAGEREF _Toc127277253 \h </w:instrText>
        </w:r>
        <w:r>
          <w:fldChar w:fldCharType="separate"/>
        </w:r>
        <w:r w:rsidR="00983F29">
          <w:t>91</w:t>
        </w:r>
        <w:r>
          <w:fldChar w:fldCharType="end"/>
        </w:r>
      </w:hyperlink>
    </w:p>
    <w:p w14:paraId="1E5386D3" w14:textId="23887E75" w:rsidR="00B5453C" w:rsidRDefault="00B5453C">
      <w:pPr>
        <w:pStyle w:val="TOC5"/>
        <w:rPr>
          <w:rFonts w:asciiTheme="minorHAnsi" w:eastAsiaTheme="minorEastAsia" w:hAnsiTheme="minorHAnsi" w:cstheme="minorBidi"/>
          <w:sz w:val="22"/>
          <w:szCs w:val="22"/>
          <w:lang w:eastAsia="en-AU"/>
        </w:rPr>
      </w:pPr>
      <w:r>
        <w:tab/>
      </w:r>
      <w:hyperlink w:anchor="_Toc127277254" w:history="1">
        <w:r w:rsidRPr="007551F8">
          <w:t>78</w:t>
        </w:r>
        <w:r>
          <w:rPr>
            <w:rFonts w:asciiTheme="minorHAnsi" w:eastAsiaTheme="minorEastAsia" w:hAnsiTheme="minorHAnsi" w:cstheme="minorBidi"/>
            <w:sz w:val="22"/>
            <w:szCs w:val="22"/>
            <w:lang w:eastAsia="en-AU"/>
          </w:rPr>
          <w:tab/>
        </w:r>
        <w:r w:rsidRPr="007551F8">
          <w:t>Identity cards</w:t>
        </w:r>
        <w:r>
          <w:tab/>
        </w:r>
        <w:r>
          <w:fldChar w:fldCharType="begin"/>
        </w:r>
        <w:r>
          <w:instrText xml:space="preserve"> PAGEREF _Toc127277254 \h </w:instrText>
        </w:r>
        <w:r>
          <w:fldChar w:fldCharType="separate"/>
        </w:r>
        <w:r w:rsidR="00983F29">
          <w:t>91</w:t>
        </w:r>
        <w:r>
          <w:fldChar w:fldCharType="end"/>
        </w:r>
      </w:hyperlink>
    </w:p>
    <w:p w14:paraId="0568096C" w14:textId="64DB35D0" w:rsidR="00B5453C" w:rsidRDefault="00B5453C">
      <w:pPr>
        <w:pStyle w:val="TOC3"/>
        <w:rPr>
          <w:rFonts w:asciiTheme="minorHAnsi" w:eastAsiaTheme="minorEastAsia" w:hAnsiTheme="minorHAnsi" w:cstheme="minorBidi"/>
          <w:b w:val="0"/>
          <w:sz w:val="22"/>
          <w:szCs w:val="22"/>
          <w:lang w:eastAsia="en-AU"/>
        </w:rPr>
      </w:pPr>
      <w:hyperlink w:anchor="_Toc127277255" w:history="1">
        <w:r w:rsidRPr="007551F8">
          <w:t>Division 7.3</w:t>
        </w:r>
        <w:r>
          <w:rPr>
            <w:rFonts w:asciiTheme="minorHAnsi" w:eastAsiaTheme="minorEastAsia" w:hAnsiTheme="minorHAnsi" w:cstheme="minorBidi"/>
            <w:b w:val="0"/>
            <w:sz w:val="22"/>
            <w:szCs w:val="22"/>
            <w:lang w:eastAsia="en-AU"/>
          </w:rPr>
          <w:tab/>
        </w:r>
        <w:r w:rsidRPr="007551F8">
          <w:t>Powers of inspectors</w:t>
        </w:r>
        <w:r w:rsidRPr="00B5453C">
          <w:rPr>
            <w:vanish/>
          </w:rPr>
          <w:tab/>
        </w:r>
        <w:r w:rsidRPr="00B5453C">
          <w:rPr>
            <w:vanish/>
          </w:rPr>
          <w:fldChar w:fldCharType="begin"/>
        </w:r>
        <w:r w:rsidRPr="00B5453C">
          <w:rPr>
            <w:vanish/>
          </w:rPr>
          <w:instrText xml:space="preserve"> PAGEREF _Toc127277255 \h </w:instrText>
        </w:r>
        <w:r w:rsidRPr="00B5453C">
          <w:rPr>
            <w:vanish/>
          </w:rPr>
        </w:r>
        <w:r w:rsidRPr="00B5453C">
          <w:rPr>
            <w:vanish/>
          </w:rPr>
          <w:fldChar w:fldCharType="separate"/>
        </w:r>
        <w:r w:rsidR="00983F29">
          <w:rPr>
            <w:vanish/>
          </w:rPr>
          <w:t>92</w:t>
        </w:r>
        <w:r w:rsidRPr="00B5453C">
          <w:rPr>
            <w:vanish/>
          </w:rPr>
          <w:fldChar w:fldCharType="end"/>
        </w:r>
      </w:hyperlink>
    </w:p>
    <w:p w14:paraId="033E33A1" w14:textId="7263CE0B" w:rsidR="00B5453C" w:rsidRDefault="00B5453C">
      <w:pPr>
        <w:pStyle w:val="TOC5"/>
        <w:rPr>
          <w:rFonts w:asciiTheme="minorHAnsi" w:eastAsiaTheme="minorEastAsia" w:hAnsiTheme="minorHAnsi" w:cstheme="minorBidi"/>
          <w:sz w:val="22"/>
          <w:szCs w:val="22"/>
          <w:lang w:eastAsia="en-AU"/>
        </w:rPr>
      </w:pPr>
      <w:r>
        <w:tab/>
      </w:r>
      <w:hyperlink w:anchor="_Toc127277256" w:history="1">
        <w:r w:rsidRPr="007551F8">
          <w:t>80</w:t>
        </w:r>
        <w:r>
          <w:rPr>
            <w:rFonts w:asciiTheme="minorHAnsi" w:eastAsiaTheme="minorEastAsia" w:hAnsiTheme="minorHAnsi" w:cstheme="minorBidi"/>
            <w:sz w:val="22"/>
            <w:szCs w:val="22"/>
            <w:lang w:eastAsia="en-AU"/>
          </w:rPr>
          <w:tab/>
        </w:r>
        <w:r w:rsidRPr="007551F8">
          <w:t>Definitions—div 7.3</w:t>
        </w:r>
        <w:r>
          <w:tab/>
        </w:r>
        <w:r>
          <w:fldChar w:fldCharType="begin"/>
        </w:r>
        <w:r>
          <w:instrText xml:space="preserve"> PAGEREF _Toc127277256 \h </w:instrText>
        </w:r>
        <w:r>
          <w:fldChar w:fldCharType="separate"/>
        </w:r>
        <w:r w:rsidR="00983F29">
          <w:t>92</w:t>
        </w:r>
        <w:r>
          <w:fldChar w:fldCharType="end"/>
        </w:r>
      </w:hyperlink>
    </w:p>
    <w:p w14:paraId="044F4E3B" w14:textId="5FE44A52" w:rsidR="00B5453C" w:rsidRDefault="00B5453C">
      <w:pPr>
        <w:pStyle w:val="TOC5"/>
        <w:rPr>
          <w:rFonts w:asciiTheme="minorHAnsi" w:eastAsiaTheme="minorEastAsia" w:hAnsiTheme="minorHAnsi" w:cstheme="minorBidi"/>
          <w:sz w:val="22"/>
          <w:szCs w:val="22"/>
          <w:lang w:eastAsia="en-AU"/>
        </w:rPr>
      </w:pPr>
      <w:r>
        <w:tab/>
      </w:r>
      <w:hyperlink w:anchor="_Toc127277257" w:history="1">
        <w:r w:rsidRPr="007551F8">
          <w:t>81</w:t>
        </w:r>
        <w:r>
          <w:rPr>
            <w:rFonts w:asciiTheme="minorHAnsi" w:eastAsiaTheme="minorEastAsia" w:hAnsiTheme="minorHAnsi" w:cstheme="minorBidi"/>
            <w:sz w:val="22"/>
            <w:szCs w:val="22"/>
            <w:lang w:eastAsia="en-AU"/>
          </w:rPr>
          <w:tab/>
        </w:r>
        <w:r w:rsidRPr="007551F8">
          <w:t>Powers of entry and search</w:t>
        </w:r>
        <w:r>
          <w:tab/>
        </w:r>
        <w:r>
          <w:fldChar w:fldCharType="begin"/>
        </w:r>
        <w:r>
          <w:instrText xml:space="preserve"> PAGEREF _Toc127277257 \h </w:instrText>
        </w:r>
        <w:r>
          <w:fldChar w:fldCharType="separate"/>
        </w:r>
        <w:r w:rsidR="00983F29">
          <w:t>92</w:t>
        </w:r>
        <w:r>
          <w:fldChar w:fldCharType="end"/>
        </w:r>
      </w:hyperlink>
    </w:p>
    <w:p w14:paraId="7178DD63" w14:textId="105063CE" w:rsidR="00B5453C" w:rsidRDefault="00B5453C">
      <w:pPr>
        <w:pStyle w:val="TOC5"/>
        <w:rPr>
          <w:rFonts w:asciiTheme="minorHAnsi" w:eastAsiaTheme="minorEastAsia" w:hAnsiTheme="minorHAnsi" w:cstheme="minorBidi"/>
          <w:sz w:val="22"/>
          <w:szCs w:val="22"/>
          <w:lang w:eastAsia="en-AU"/>
        </w:rPr>
      </w:pPr>
      <w:r>
        <w:tab/>
      </w:r>
      <w:hyperlink w:anchor="_Toc127277258" w:history="1">
        <w:r w:rsidRPr="007551F8">
          <w:t>81A</w:t>
        </w:r>
        <w:r>
          <w:rPr>
            <w:rFonts w:asciiTheme="minorHAnsi" w:eastAsiaTheme="minorEastAsia" w:hAnsiTheme="minorHAnsi" w:cstheme="minorBidi"/>
            <w:sz w:val="22"/>
            <w:szCs w:val="22"/>
            <w:lang w:eastAsia="en-AU"/>
          </w:rPr>
          <w:tab/>
        </w:r>
        <w:r w:rsidRPr="007551F8">
          <w:t>Power to seize animals—inspectors</w:t>
        </w:r>
        <w:r>
          <w:tab/>
        </w:r>
        <w:r>
          <w:fldChar w:fldCharType="begin"/>
        </w:r>
        <w:r>
          <w:instrText xml:space="preserve"> PAGEREF _Toc127277258 \h </w:instrText>
        </w:r>
        <w:r>
          <w:fldChar w:fldCharType="separate"/>
        </w:r>
        <w:r w:rsidR="00983F29">
          <w:t>94</w:t>
        </w:r>
        <w:r>
          <w:fldChar w:fldCharType="end"/>
        </w:r>
      </w:hyperlink>
    </w:p>
    <w:p w14:paraId="44D21963" w14:textId="72C094E3" w:rsidR="00B5453C" w:rsidRDefault="00B5453C">
      <w:pPr>
        <w:pStyle w:val="TOC5"/>
        <w:rPr>
          <w:rFonts w:asciiTheme="minorHAnsi" w:eastAsiaTheme="minorEastAsia" w:hAnsiTheme="minorHAnsi" w:cstheme="minorBidi"/>
          <w:sz w:val="22"/>
          <w:szCs w:val="22"/>
          <w:lang w:eastAsia="en-AU"/>
        </w:rPr>
      </w:pPr>
      <w:r>
        <w:tab/>
      </w:r>
      <w:hyperlink w:anchor="_Toc127277259" w:history="1">
        <w:r w:rsidRPr="007551F8">
          <w:t>82</w:t>
        </w:r>
        <w:r>
          <w:rPr>
            <w:rFonts w:asciiTheme="minorHAnsi" w:eastAsiaTheme="minorEastAsia" w:hAnsiTheme="minorHAnsi" w:cstheme="minorBidi"/>
            <w:sz w:val="22"/>
            <w:szCs w:val="22"/>
            <w:lang w:eastAsia="en-AU"/>
          </w:rPr>
          <w:tab/>
        </w:r>
        <w:r w:rsidRPr="007551F8">
          <w:t>Powers of inspectors</w:t>
        </w:r>
        <w:r>
          <w:tab/>
        </w:r>
        <w:r>
          <w:fldChar w:fldCharType="begin"/>
        </w:r>
        <w:r>
          <w:instrText xml:space="preserve"> PAGEREF _Toc127277259 \h </w:instrText>
        </w:r>
        <w:r>
          <w:fldChar w:fldCharType="separate"/>
        </w:r>
        <w:r w:rsidR="00983F29">
          <w:t>94</w:t>
        </w:r>
        <w:r>
          <w:fldChar w:fldCharType="end"/>
        </w:r>
      </w:hyperlink>
    </w:p>
    <w:p w14:paraId="4B24D463" w14:textId="0A61F83F" w:rsidR="00B5453C" w:rsidRDefault="00B5453C">
      <w:pPr>
        <w:pStyle w:val="TOC5"/>
        <w:rPr>
          <w:rFonts w:asciiTheme="minorHAnsi" w:eastAsiaTheme="minorEastAsia" w:hAnsiTheme="minorHAnsi" w:cstheme="minorBidi"/>
          <w:sz w:val="22"/>
          <w:szCs w:val="22"/>
          <w:lang w:eastAsia="en-AU"/>
        </w:rPr>
      </w:pPr>
      <w:r>
        <w:tab/>
      </w:r>
      <w:hyperlink w:anchor="_Toc127277260" w:history="1">
        <w:r w:rsidRPr="007551F8">
          <w:t>82A</w:t>
        </w:r>
        <w:r>
          <w:rPr>
            <w:rFonts w:asciiTheme="minorHAnsi" w:eastAsiaTheme="minorEastAsia" w:hAnsiTheme="minorHAnsi" w:cstheme="minorBidi"/>
            <w:sz w:val="22"/>
            <w:szCs w:val="22"/>
            <w:lang w:eastAsia="en-AU"/>
          </w:rPr>
          <w:tab/>
        </w:r>
        <w:r w:rsidRPr="007551F8">
          <w:rPr>
            <w:lang w:eastAsia="en-AU"/>
          </w:rPr>
          <w:t>Direction to give personal details—inspector</w:t>
        </w:r>
        <w:r>
          <w:tab/>
        </w:r>
        <w:r>
          <w:fldChar w:fldCharType="begin"/>
        </w:r>
        <w:r>
          <w:instrText xml:space="preserve"> PAGEREF _Toc127277260 \h </w:instrText>
        </w:r>
        <w:r>
          <w:fldChar w:fldCharType="separate"/>
        </w:r>
        <w:r w:rsidR="00983F29">
          <w:t>96</w:t>
        </w:r>
        <w:r>
          <w:fldChar w:fldCharType="end"/>
        </w:r>
      </w:hyperlink>
    </w:p>
    <w:p w14:paraId="5EF4C99B" w14:textId="2F785E9E" w:rsidR="00B5453C" w:rsidRDefault="00B5453C">
      <w:pPr>
        <w:pStyle w:val="TOC5"/>
        <w:rPr>
          <w:rFonts w:asciiTheme="minorHAnsi" w:eastAsiaTheme="minorEastAsia" w:hAnsiTheme="minorHAnsi" w:cstheme="minorBidi"/>
          <w:sz w:val="22"/>
          <w:szCs w:val="22"/>
          <w:lang w:eastAsia="en-AU"/>
        </w:rPr>
      </w:pPr>
      <w:r>
        <w:tab/>
      </w:r>
      <w:hyperlink w:anchor="_Toc127277261" w:history="1">
        <w:r w:rsidRPr="007551F8">
          <w:t>82B</w:t>
        </w:r>
        <w:r>
          <w:rPr>
            <w:rFonts w:asciiTheme="minorHAnsi" w:eastAsiaTheme="minorEastAsia" w:hAnsiTheme="minorHAnsi" w:cstheme="minorBidi"/>
            <w:sz w:val="22"/>
            <w:szCs w:val="22"/>
            <w:lang w:eastAsia="en-AU"/>
          </w:rPr>
          <w:tab/>
        </w:r>
        <w:r w:rsidRPr="007551F8">
          <w:rPr>
            <w:lang w:eastAsia="en-AU"/>
          </w:rPr>
          <w:t>Offence—fail to comply with inspector’s direction to give name and address</w:t>
        </w:r>
        <w:r>
          <w:tab/>
        </w:r>
        <w:r>
          <w:fldChar w:fldCharType="begin"/>
        </w:r>
        <w:r>
          <w:instrText xml:space="preserve"> PAGEREF _Toc127277261 \h </w:instrText>
        </w:r>
        <w:r>
          <w:fldChar w:fldCharType="separate"/>
        </w:r>
        <w:r w:rsidR="00983F29">
          <w:t>97</w:t>
        </w:r>
        <w:r>
          <w:fldChar w:fldCharType="end"/>
        </w:r>
      </w:hyperlink>
    </w:p>
    <w:p w14:paraId="6FE731DF" w14:textId="09449518" w:rsidR="00B5453C" w:rsidRDefault="00B5453C">
      <w:pPr>
        <w:pStyle w:val="TOC3"/>
        <w:rPr>
          <w:rFonts w:asciiTheme="minorHAnsi" w:eastAsiaTheme="minorEastAsia" w:hAnsiTheme="minorHAnsi" w:cstheme="minorBidi"/>
          <w:b w:val="0"/>
          <w:sz w:val="22"/>
          <w:szCs w:val="22"/>
          <w:lang w:eastAsia="en-AU"/>
        </w:rPr>
      </w:pPr>
      <w:hyperlink w:anchor="_Toc127277262" w:history="1">
        <w:r w:rsidRPr="007551F8">
          <w:t>Division 7.4</w:t>
        </w:r>
        <w:r>
          <w:rPr>
            <w:rFonts w:asciiTheme="minorHAnsi" w:eastAsiaTheme="minorEastAsia" w:hAnsiTheme="minorHAnsi" w:cstheme="minorBidi"/>
            <w:b w:val="0"/>
            <w:sz w:val="22"/>
            <w:szCs w:val="22"/>
            <w:lang w:eastAsia="en-AU"/>
          </w:rPr>
          <w:tab/>
        </w:r>
        <w:r w:rsidRPr="007551F8">
          <w:t>Powers of authorised officers</w:t>
        </w:r>
        <w:r w:rsidRPr="00B5453C">
          <w:rPr>
            <w:vanish/>
          </w:rPr>
          <w:tab/>
        </w:r>
        <w:r w:rsidRPr="00B5453C">
          <w:rPr>
            <w:vanish/>
          </w:rPr>
          <w:fldChar w:fldCharType="begin"/>
        </w:r>
        <w:r w:rsidRPr="00B5453C">
          <w:rPr>
            <w:vanish/>
          </w:rPr>
          <w:instrText xml:space="preserve"> PAGEREF _Toc127277262 \h </w:instrText>
        </w:r>
        <w:r w:rsidRPr="00B5453C">
          <w:rPr>
            <w:vanish/>
          </w:rPr>
        </w:r>
        <w:r w:rsidRPr="00B5453C">
          <w:rPr>
            <w:vanish/>
          </w:rPr>
          <w:fldChar w:fldCharType="separate"/>
        </w:r>
        <w:r w:rsidR="00983F29">
          <w:rPr>
            <w:vanish/>
          </w:rPr>
          <w:t>98</w:t>
        </w:r>
        <w:r w:rsidRPr="00B5453C">
          <w:rPr>
            <w:vanish/>
          </w:rPr>
          <w:fldChar w:fldCharType="end"/>
        </w:r>
      </w:hyperlink>
    </w:p>
    <w:p w14:paraId="13712DCD" w14:textId="22CF5F17" w:rsidR="00B5453C" w:rsidRDefault="00B5453C">
      <w:pPr>
        <w:pStyle w:val="TOC5"/>
        <w:rPr>
          <w:rFonts w:asciiTheme="minorHAnsi" w:eastAsiaTheme="minorEastAsia" w:hAnsiTheme="minorHAnsi" w:cstheme="minorBidi"/>
          <w:sz w:val="22"/>
          <w:szCs w:val="22"/>
          <w:lang w:eastAsia="en-AU"/>
        </w:rPr>
      </w:pPr>
      <w:r>
        <w:tab/>
      </w:r>
      <w:hyperlink w:anchor="_Toc127277263" w:history="1">
        <w:r w:rsidRPr="007551F8">
          <w:t>83</w:t>
        </w:r>
        <w:r>
          <w:rPr>
            <w:rFonts w:asciiTheme="minorHAnsi" w:eastAsiaTheme="minorEastAsia" w:hAnsiTheme="minorHAnsi" w:cstheme="minorBidi"/>
            <w:sz w:val="22"/>
            <w:szCs w:val="22"/>
            <w:lang w:eastAsia="en-AU"/>
          </w:rPr>
          <w:tab/>
        </w:r>
        <w:r w:rsidRPr="007551F8">
          <w:t>Research and educational institutions—powers of entry and search</w:t>
        </w:r>
        <w:r>
          <w:tab/>
        </w:r>
        <w:r>
          <w:fldChar w:fldCharType="begin"/>
        </w:r>
        <w:r>
          <w:instrText xml:space="preserve"> PAGEREF _Toc127277263 \h </w:instrText>
        </w:r>
        <w:r>
          <w:fldChar w:fldCharType="separate"/>
        </w:r>
        <w:r w:rsidR="00983F29">
          <w:t>98</w:t>
        </w:r>
        <w:r>
          <w:fldChar w:fldCharType="end"/>
        </w:r>
      </w:hyperlink>
    </w:p>
    <w:p w14:paraId="77F6D9A0" w14:textId="71887F43" w:rsidR="00B5453C" w:rsidRDefault="00B5453C">
      <w:pPr>
        <w:pStyle w:val="TOC5"/>
        <w:rPr>
          <w:rFonts w:asciiTheme="minorHAnsi" w:eastAsiaTheme="minorEastAsia" w:hAnsiTheme="minorHAnsi" w:cstheme="minorBidi"/>
          <w:sz w:val="22"/>
          <w:szCs w:val="22"/>
          <w:lang w:eastAsia="en-AU"/>
        </w:rPr>
      </w:pPr>
      <w:r>
        <w:tab/>
      </w:r>
      <w:hyperlink w:anchor="_Toc127277264" w:history="1">
        <w:r w:rsidRPr="007551F8">
          <w:t>83A</w:t>
        </w:r>
        <w:r>
          <w:rPr>
            <w:rFonts w:asciiTheme="minorHAnsi" w:eastAsiaTheme="minorEastAsia" w:hAnsiTheme="minorHAnsi" w:cstheme="minorBidi"/>
            <w:sz w:val="22"/>
            <w:szCs w:val="22"/>
            <w:lang w:eastAsia="en-AU"/>
          </w:rPr>
          <w:tab/>
        </w:r>
        <w:r w:rsidRPr="007551F8">
          <w:t>Power to seize animals—authorised officers</w:t>
        </w:r>
        <w:r>
          <w:tab/>
        </w:r>
        <w:r>
          <w:fldChar w:fldCharType="begin"/>
        </w:r>
        <w:r>
          <w:instrText xml:space="preserve"> PAGEREF _Toc127277264 \h </w:instrText>
        </w:r>
        <w:r>
          <w:fldChar w:fldCharType="separate"/>
        </w:r>
        <w:r w:rsidR="00983F29">
          <w:t>99</w:t>
        </w:r>
        <w:r>
          <w:fldChar w:fldCharType="end"/>
        </w:r>
      </w:hyperlink>
    </w:p>
    <w:p w14:paraId="5407CC41" w14:textId="6F66BC70" w:rsidR="00B5453C" w:rsidRDefault="00B5453C">
      <w:pPr>
        <w:pStyle w:val="TOC5"/>
        <w:rPr>
          <w:rFonts w:asciiTheme="minorHAnsi" w:eastAsiaTheme="minorEastAsia" w:hAnsiTheme="minorHAnsi" w:cstheme="minorBidi"/>
          <w:sz w:val="22"/>
          <w:szCs w:val="22"/>
          <w:lang w:eastAsia="en-AU"/>
        </w:rPr>
      </w:pPr>
      <w:r>
        <w:tab/>
      </w:r>
      <w:hyperlink w:anchor="_Toc127277265" w:history="1">
        <w:r w:rsidRPr="007551F8">
          <w:t>84</w:t>
        </w:r>
        <w:r>
          <w:rPr>
            <w:rFonts w:asciiTheme="minorHAnsi" w:eastAsiaTheme="minorEastAsia" w:hAnsiTheme="minorHAnsi" w:cstheme="minorBidi"/>
            <w:sz w:val="22"/>
            <w:szCs w:val="22"/>
            <w:lang w:eastAsia="en-AU"/>
          </w:rPr>
          <w:tab/>
        </w:r>
        <w:r w:rsidRPr="007551F8">
          <w:t>Powers of authorised officers</w:t>
        </w:r>
        <w:r>
          <w:tab/>
        </w:r>
        <w:r>
          <w:fldChar w:fldCharType="begin"/>
        </w:r>
        <w:r>
          <w:instrText xml:space="preserve"> PAGEREF _Toc127277265 \h </w:instrText>
        </w:r>
        <w:r>
          <w:fldChar w:fldCharType="separate"/>
        </w:r>
        <w:r w:rsidR="00983F29">
          <w:t>100</w:t>
        </w:r>
        <w:r>
          <w:fldChar w:fldCharType="end"/>
        </w:r>
      </w:hyperlink>
    </w:p>
    <w:p w14:paraId="4A33C0A4" w14:textId="4CD29607" w:rsidR="00B5453C" w:rsidRDefault="00B5453C">
      <w:pPr>
        <w:pStyle w:val="TOC5"/>
        <w:rPr>
          <w:rFonts w:asciiTheme="minorHAnsi" w:eastAsiaTheme="minorEastAsia" w:hAnsiTheme="minorHAnsi" w:cstheme="minorBidi"/>
          <w:sz w:val="22"/>
          <w:szCs w:val="22"/>
          <w:lang w:eastAsia="en-AU"/>
        </w:rPr>
      </w:pPr>
      <w:r>
        <w:tab/>
      </w:r>
      <w:hyperlink w:anchor="_Toc127277266" w:history="1">
        <w:r w:rsidRPr="007551F8">
          <w:t>84AA</w:t>
        </w:r>
        <w:r>
          <w:rPr>
            <w:rFonts w:asciiTheme="minorHAnsi" w:eastAsiaTheme="minorEastAsia" w:hAnsiTheme="minorHAnsi" w:cstheme="minorBidi"/>
            <w:sz w:val="22"/>
            <w:szCs w:val="22"/>
            <w:lang w:eastAsia="en-AU"/>
          </w:rPr>
          <w:tab/>
        </w:r>
        <w:r w:rsidRPr="007551F8">
          <w:rPr>
            <w:lang w:eastAsia="en-AU"/>
          </w:rPr>
          <w:t>Direction to give name and address—authorised officer</w:t>
        </w:r>
        <w:r>
          <w:tab/>
        </w:r>
        <w:r>
          <w:fldChar w:fldCharType="begin"/>
        </w:r>
        <w:r>
          <w:instrText xml:space="preserve"> PAGEREF _Toc127277266 \h </w:instrText>
        </w:r>
        <w:r>
          <w:fldChar w:fldCharType="separate"/>
        </w:r>
        <w:r w:rsidR="00983F29">
          <w:t>101</w:t>
        </w:r>
        <w:r>
          <w:fldChar w:fldCharType="end"/>
        </w:r>
      </w:hyperlink>
    </w:p>
    <w:p w14:paraId="3E72240D" w14:textId="056B0329" w:rsidR="00B5453C" w:rsidRDefault="00B5453C">
      <w:pPr>
        <w:pStyle w:val="TOC5"/>
        <w:rPr>
          <w:rFonts w:asciiTheme="minorHAnsi" w:eastAsiaTheme="minorEastAsia" w:hAnsiTheme="minorHAnsi" w:cstheme="minorBidi"/>
          <w:sz w:val="22"/>
          <w:szCs w:val="22"/>
          <w:lang w:eastAsia="en-AU"/>
        </w:rPr>
      </w:pPr>
      <w:r>
        <w:lastRenderedPageBreak/>
        <w:tab/>
      </w:r>
      <w:hyperlink w:anchor="_Toc127277267" w:history="1">
        <w:r w:rsidRPr="007551F8">
          <w:t>84AB</w:t>
        </w:r>
        <w:r>
          <w:rPr>
            <w:rFonts w:asciiTheme="minorHAnsi" w:eastAsiaTheme="minorEastAsia" w:hAnsiTheme="minorHAnsi" w:cstheme="minorBidi"/>
            <w:sz w:val="22"/>
            <w:szCs w:val="22"/>
            <w:lang w:eastAsia="en-AU"/>
          </w:rPr>
          <w:tab/>
        </w:r>
        <w:r w:rsidRPr="007551F8">
          <w:rPr>
            <w:lang w:eastAsia="en-AU"/>
          </w:rPr>
          <w:t>Offence—fail to comply with authorised officer’s direction to give name and address</w:t>
        </w:r>
        <w:r>
          <w:tab/>
        </w:r>
        <w:r>
          <w:fldChar w:fldCharType="begin"/>
        </w:r>
        <w:r>
          <w:instrText xml:space="preserve"> PAGEREF _Toc127277267 \h </w:instrText>
        </w:r>
        <w:r>
          <w:fldChar w:fldCharType="separate"/>
        </w:r>
        <w:r w:rsidR="00983F29">
          <w:t>102</w:t>
        </w:r>
        <w:r>
          <w:fldChar w:fldCharType="end"/>
        </w:r>
      </w:hyperlink>
    </w:p>
    <w:p w14:paraId="3BDDE3B6" w14:textId="66834BA0" w:rsidR="00B5453C" w:rsidRDefault="00B5453C">
      <w:pPr>
        <w:pStyle w:val="TOC3"/>
        <w:rPr>
          <w:rFonts w:asciiTheme="minorHAnsi" w:eastAsiaTheme="minorEastAsia" w:hAnsiTheme="minorHAnsi" w:cstheme="minorBidi"/>
          <w:b w:val="0"/>
          <w:sz w:val="22"/>
          <w:szCs w:val="22"/>
          <w:lang w:eastAsia="en-AU"/>
        </w:rPr>
      </w:pPr>
      <w:hyperlink w:anchor="_Toc127277268" w:history="1">
        <w:r w:rsidRPr="007551F8">
          <w:t>Division 7.5</w:t>
        </w:r>
        <w:r>
          <w:rPr>
            <w:rFonts w:asciiTheme="minorHAnsi" w:eastAsiaTheme="minorEastAsia" w:hAnsiTheme="minorHAnsi" w:cstheme="minorBidi"/>
            <w:b w:val="0"/>
            <w:sz w:val="22"/>
            <w:szCs w:val="22"/>
            <w:lang w:eastAsia="en-AU"/>
          </w:rPr>
          <w:tab/>
        </w:r>
        <w:r w:rsidRPr="007551F8">
          <w:t>Powers of veterinary practitioners</w:t>
        </w:r>
        <w:r w:rsidRPr="00B5453C">
          <w:rPr>
            <w:vanish/>
          </w:rPr>
          <w:tab/>
        </w:r>
        <w:r w:rsidRPr="00B5453C">
          <w:rPr>
            <w:vanish/>
          </w:rPr>
          <w:fldChar w:fldCharType="begin"/>
        </w:r>
        <w:r w:rsidRPr="00B5453C">
          <w:rPr>
            <w:vanish/>
          </w:rPr>
          <w:instrText xml:space="preserve"> PAGEREF _Toc127277268 \h </w:instrText>
        </w:r>
        <w:r w:rsidRPr="00B5453C">
          <w:rPr>
            <w:vanish/>
          </w:rPr>
        </w:r>
        <w:r w:rsidRPr="00B5453C">
          <w:rPr>
            <w:vanish/>
          </w:rPr>
          <w:fldChar w:fldCharType="separate"/>
        </w:r>
        <w:r w:rsidR="00983F29">
          <w:rPr>
            <w:vanish/>
          </w:rPr>
          <w:t>103</w:t>
        </w:r>
        <w:r w:rsidRPr="00B5453C">
          <w:rPr>
            <w:vanish/>
          </w:rPr>
          <w:fldChar w:fldCharType="end"/>
        </w:r>
      </w:hyperlink>
    </w:p>
    <w:p w14:paraId="4A75808D" w14:textId="7C581D74" w:rsidR="00B5453C" w:rsidRDefault="00B5453C">
      <w:pPr>
        <w:pStyle w:val="TOC5"/>
        <w:rPr>
          <w:rFonts w:asciiTheme="minorHAnsi" w:eastAsiaTheme="minorEastAsia" w:hAnsiTheme="minorHAnsi" w:cstheme="minorBidi"/>
          <w:sz w:val="22"/>
          <w:szCs w:val="22"/>
          <w:lang w:eastAsia="en-AU"/>
        </w:rPr>
      </w:pPr>
      <w:r>
        <w:tab/>
      </w:r>
      <w:hyperlink w:anchor="_Toc127277269" w:history="1">
        <w:r w:rsidRPr="007551F8">
          <w:t>84A</w:t>
        </w:r>
        <w:r>
          <w:rPr>
            <w:rFonts w:asciiTheme="minorHAnsi" w:eastAsiaTheme="minorEastAsia" w:hAnsiTheme="minorHAnsi" w:cstheme="minorBidi"/>
            <w:sz w:val="22"/>
            <w:szCs w:val="22"/>
            <w:lang w:eastAsia="en-AU"/>
          </w:rPr>
          <w:tab/>
        </w:r>
        <w:r w:rsidRPr="007551F8">
          <w:t>Powers of veterinary practitioners regarding seized animals and carcasses</w:t>
        </w:r>
        <w:r>
          <w:tab/>
        </w:r>
        <w:r>
          <w:fldChar w:fldCharType="begin"/>
        </w:r>
        <w:r>
          <w:instrText xml:space="preserve"> PAGEREF _Toc127277269 \h </w:instrText>
        </w:r>
        <w:r>
          <w:fldChar w:fldCharType="separate"/>
        </w:r>
        <w:r w:rsidR="00983F29">
          <w:t>103</w:t>
        </w:r>
        <w:r>
          <w:fldChar w:fldCharType="end"/>
        </w:r>
      </w:hyperlink>
    </w:p>
    <w:p w14:paraId="18D18D59" w14:textId="6190DA54" w:rsidR="00B5453C" w:rsidRDefault="00B5453C">
      <w:pPr>
        <w:pStyle w:val="TOC3"/>
        <w:rPr>
          <w:rFonts w:asciiTheme="minorHAnsi" w:eastAsiaTheme="minorEastAsia" w:hAnsiTheme="minorHAnsi" w:cstheme="minorBidi"/>
          <w:b w:val="0"/>
          <w:sz w:val="22"/>
          <w:szCs w:val="22"/>
          <w:lang w:eastAsia="en-AU"/>
        </w:rPr>
      </w:pPr>
      <w:hyperlink w:anchor="_Toc127277270" w:history="1">
        <w:r w:rsidRPr="007551F8">
          <w:t>Division 7.6</w:t>
        </w:r>
        <w:r>
          <w:rPr>
            <w:rFonts w:asciiTheme="minorHAnsi" w:eastAsiaTheme="minorEastAsia" w:hAnsiTheme="minorHAnsi" w:cstheme="minorBidi"/>
            <w:b w:val="0"/>
            <w:sz w:val="22"/>
            <w:szCs w:val="22"/>
            <w:lang w:eastAsia="en-AU"/>
          </w:rPr>
          <w:tab/>
        </w:r>
        <w:r w:rsidRPr="007551F8">
          <w:t>Alleviation of suffering—powers of inspectors, authorised officers and veterinary practitioners</w:t>
        </w:r>
        <w:r w:rsidRPr="00B5453C">
          <w:rPr>
            <w:vanish/>
          </w:rPr>
          <w:tab/>
        </w:r>
        <w:r w:rsidRPr="00B5453C">
          <w:rPr>
            <w:vanish/>
          </w:rPr>
          <w:fldChar w:fldCharType="begin"/>
        </w:r>
        <w:r w:rsidRPr="00B5453C">
          <w:rPr>
            <w:vanish/>
          </w:rPr>
          <w:instrText xml:space="preserve"> PAGEREF _Toc127277270 \h </w:instrText>
        </w:r>
        <w:r w:rsidRPr="00B5453C">
          <w:rPr>
            <w:vanish/>
          </w:rPr>
        </w:r>
        <w:r w:rsidRPr="00B5453C">
          <w:rPr>
            <w:vanish/>
          </w:rPr>
          <w:fldChar w:fldCharType="separate"/>
        </w:r>
        <w:r w:rsidR="00983F29">
          <w:rPr>
            <w:vanish/>
          </w:rPr>
          <w:t>104</w:t>
        </w:r>
        <w:r w:rsidRPr="00B5453C">
          <w:rPr>
            <w:vanish/>
          </w:rPr>
          <w:fldChar w:fldCharType="end"/>
        </w:r>
      </w:hyperlink>
    </w:p>
    <w:p w14:paraId="3A2846EE" w14:textId="087F923E" w:rsidR="00B5453C" w:rsidRDefault="00B5453C">
      <w:pPr>
        <w:pStyle w:val="TOC5"/>
        <w:rPr>
          <w:rFonts w:asciiTheme="minorHAnsi" w:eastAsiaTheme="minorEastAsia" w:hAnsiTheme="minorHAnsi" w:cstheme="minorBidi"/>
          <w:sz w:val="22"/>
          <w:szCs w:val="22"/>
          <w:lang w:eastAsia="en-AU"/>
        </w:rPr>
      </w:pPr>
      <w:r>
        <w:tab/>
      </w:r>
      <w:hyperlink w:anchor="_Toc127277271" w:history="1">
        <w:r w:rsidRPr="007551F8">
          <w:t>85</w:t>
        </w:r>
        <w:r>
          <w:rPr>
            <w:rFonts w:asciiTheme="minorHAnsi" w:eastAsiaTheme="minorEastAsia" w:hAnsiTheme="minorHAnsi" w:cstheme="minorBidi"/>
            <w:sz w:val="22"/>
            <w:szCs w:val="22"/>
            <w:lang w:eastAsia="en-AU"/>
          </w:rPr>
          <w:tab/>
        </w:r>
        <w:r w:rsidRPr="007551F8">
          <w:t>Inspectors and authorised officers</w:t>
        </w:r>
        <w:r>
          <w:tab/>
        </w:r>
        <w:r>
          <w:fldChar w:fldCharType="begin"/>
        </w:r>
        <w:r>
          <w:instrText xml:space="preserve"> PAGEREF _Toc127277271 \h </w:instrText>
        </w:r>
        <w:r>
          <w:fldChar w:fldCharType="separate"/>
        </w:r>
        <w:r w:rsidR="00983F29">
          <w:t>104</w:t>
        </w:r>
        <w:r>
          <w:fldChar w:fldCharType="end"/>
        </w:r>
      </w:hyperlink>
    </w:p>
    <w:p w14:paraId="3635E9C2" w14:textId="12EECE97" w:rsidR="00B5453C" w:rsidRDefault="00B5453C">
      <w:pPr>
        <w:pStyle w:val="TOC5"/>
        <w:rPr>
          <w:rFonts w:asciiTheme="minorHAnsi" w:eastAsiaTheme="minorEastAsia" w:hAnsiTheme="minorHAnsi" w:cstheme="minorBidi"/>
          <w:sz w:val="22"/>
          <w:szCs w:val="22"/>
          <w:lang w:eastAsia="en-AU"/>
        </w:rPr>
      </w:pPr>
      <w:r>
        <w:tab/>
      </w:r>
      <w:hyperlink w:anchor="_Toc127277272" w:history="1">
        <w:r w:rsidRPr="007551F8">
          <w:t>86</w:t>
        </w:r>
        <w:r>
          <w:rPr>
            <w:rFonts w:asciiTheme="minorHAnsi" w:eastAsiaTheme="minorEastAsia" w:hAnsiTheme="minorHAnsi" w:cstheme="minorBidi"/>
            <w:sz w:val="22"/>
            <w:szCs w:val="22"/>
            <w:lang w:eastAsia="en-AU"/>
          </w:rPr>
          <w:tab/>
        </w:r>
        <w:r w:rsidRPr="007551F8">
          <w:t>Veterinary practitioners</w:t>
        </w:r>
        <w:r>
          <w:tab/>
        </w:r>
        <w:r>
          <w:fldChar w:fldCharType="begin"/>
        </w:r>
        <w:r>
          <w:instrText xml:space="preserve"> PAGEREF _Toc127277272 \h </w:instrText>
        </w:r>
        <w:r>
          <w:fldChar w:fldCharType="separate"/>
        </w:r>
        <w:r w:rsidR="00983F29">
          <w:t>106</w:t>
        </w:r>
        <w:r>
          <w:fldChar w:fldCharType="end"/>
        </w:r>
      </w:hyperlink>
    </w:p>
    <w:p w14:paraId="4D559463" w14:textId="21D04CA5" w:rsidR="00B5453C" w:rsidRDefault="00B5453C">
      <w:pPr>
        <w:pStyle w:val="TOC3"/>
        <w:rPr>
          <w:rFonts w:asciiTheme="minorHAnsi" w:eastAsiaTheme="minorEastAsia" w:hAnsiTheme="minorHAnsi" w:cstheme="minorBidi"/>
          <w:b w:val="0"/>
          <w:sz w:val="22"/>
          <w:szCs w:val="22"/>
          <w:lang w:eastAsia="en-AU"/>
        </w:rPr>
      </w:pPr>
      <w:hyperlink w:anchor="_Toc127277273" w:history="1">
        <w:r w:rsidRPr="007551F8">
          <w:t>Division 7.6A</w:t>
        </w:r>
        <w:r>
          <w:rPr>
            <w:rFonts w:asciiTheme="minorHAnsi" w:eastAsiaTheme="minorEastAsia" w:hAnsiTheme="minorHAnsi" w:cstheme="minorBidi"/>
            <w:b w:val="0"/>
            <w:sz w:val="22"/>
            <w:szCs w:val="22"/>
            <w:lang w:eastAsia="en-AU"/>
          </w:rPr>
          <w:tab/>
        </w:r>
        <w:r w:rsidRPr="007551F8">
          <w:t>Dealing with seized animals</w:t>
        </w:r>
        <w:r w:rsidRPr="00B5453C">
          <w:rPr>
            <w:vanish/>
          </w:rPr>
          <w:tab/>
        </w:r>
        <w:r w:rsidRPr="00B5453C">
          <w:rPr>
            <w:vanish/>
          </w:rPr>
          <w:fldChar w:fldCharType="begin"/>
        </w:r>
        <w:r w:rsidRPr="00B5453C">
          <w:rPr>
            <w:vanish/>
          </w:rPr>
          <w:instrText xml:space="preserve"> PAGEREF _Toc127277273 \h </w:instrText>
        </w:r>
        <w:r w:rsidRPr="00B5453C">
          <w:rPr>
            <w:vanish/>
          </w:rPr>
        </w:r>
        <w:r w:rsidRPr="00B5453C">
          <w:rPr>
            <w:vanish/>
          </w:rPr>
          <w:fldChar w:fldCharType="separate"/>
        </w:r>
        <w:r w:rsidR="00983F29">
          <w:rPr>
            <w:vanish/>
          </w:rPr>
          <w:t>107</w:t>
        </w:r>
        <w:r w:rsidRPr="00B5453C">
          <w:rPr>
            <w:vanish/>
          </w:rPr>
          <w:fldChar w:fldCharType="end"/>
        </w:r>
      </w:hyperlink>
    </w:p>
    <w:p w14:paraId="672A7CCB" w14:textId="4D161B0F" w:rsidR="00B5453C" w:rsidRDefault="00B5453C">
      <w:pPr>
        <w:pStyle w:val="TOC5"/>
        <w:rPr>
          <w:rFonts w:asciiTheme="minorHAnsi" w:eastAsiaTheme="minorEastAsia" w:hAnsiTheme="minorHAnsi" w:cstheme="minorBidi"/>
          <w:sz w:val="22"/>
          <w:szCs w:val="22"/>
          <w:lang w:eastAsia="en-AU"/>
        </w:rPr>
      </w:pPr>
      <w:r>
        <w:tab/>
      </w:r>
      <w:hyperlink w:anchor="_Toc127277274" w:history="1">
        <w:r w:rsidRPr="007551F8">
          <w:t>86A</w:t>
        </w:r>
        <w:r>
          <w:rPr>
            <w:rFonts w:asciiTheme="minorHAnsi" w:eastAsiaTheme="minorEastAsia" w:hAnsiTheme="minorHAnsi" w:cstheme="minorBidi"/>
            <w:sz w:val="22"/>
            <w:szCs w:val="22"/>
            <w:lang w:eastAsia="en-AU"/>
          </w:rPr>
          <w:tab/>
        </w:r>
        <w:r w:rsidRPr="007551F8">
          <w:t>Animal welfare entities</w:t>
        </w:r>
        <w:r>
          <w:tab/>
        </w:r>
        <w:r>
          <w:fldChar w:fldCharType="begin"/>
        </w:r>
        <w:r>
          <w:instrText xml:space="preserve"> PAGEREF _Toc127277274 \h </w:instrText>
        </w:r>
        <w:r>
          <w:fldChar w:fldCharType="separate"/>
        </w:r>
        <w:r w:rsidR="00983F29">
          <w:t>107</w:t>
        </w:r>
        <w:r>
          <w:fldChar w:fldCharType="end"/>
        </w:r>
      </w:hyperlink>
    </w:p>
    <w:p w14:paraId="640267FD" w14:textId="6C6BC0CE" w:rsidR="00B5453C" w:rsidRDefault="00B5453C">
      <w:pPr>
        <w:pStyle w:val="TOC5"/>
        <w:rPr>
          <w:rFonts w:asciiTheme="minorHAnsi" w:eastAsiaTheme="minorEastAsia" w:hAnsiTheme="minorHAnsi" w:cstheme="minorBidi"/>
          <w:sz w:val="22"/>
          <w:szCs w:val="22"/>
          <w:lang w:eastAsia="en-AU"/>
        </w:rPr>
      </w:pPr>
      <w:r>
        <w:tab/>
      </w:r>
      <w:hyperlink w:anchor="_Toc127277275" w:history="1">
        <w:r w:rsidRPr="007551F8">
          <w:t>86B</w:t>
        </w:r>
        <w:r>
          <w:rPr>
            <w:rFonts w:asciiTheme="minorHAnsi" w:eastAsiaTheme="minorEastAsia" w:hAnsiTheme="minorHAnsi" w:cstheme="minorBidi"/>
            <w:sz w:val="22"/>
            <w:szCs w:val="22"/>
            <w:lang w:eastAsia="en-AU"/>
          </w:rPr>
          <w:tab/>
        </w:r>
        <w:r w:rsidRPr="007551F8">
          <w:t>Accommodation of seized animals</w:t>
        </w:r>
        <w:r>
          <w:tab/>
        </w:r>
        <w:r>
          <w:fldChar w:fldCharType="begin"/>
        </w:r>
        <w:r>
          <w:instrText xml:space="preserve"> PAGEREF _Toc127277275 \h </w:instrText>
        </w:r>
        <w:r>
          <w:fldChar w:fldCharType="separate"/>
        </w:r>
        <w:r w:rsidR="00983F29">
          <w:t>107</w:t>
        </w:r>
        <w:r>
          <w:fldChar w:fldCharType="end"/>
        </w:r>
      </w:hyperlink>
    </w:p>
    <w:p w14:paraId="4B5C327F" w14:textId="2E8088C7" w:rsidR="00B5453C" w:rsidRDefault="00B5453C">
      <w:pPr>
        <w:pStyle w:val="TOC5"/>
        <w:rPr>
          <w:rFonts w:asciiTheme="minorHAnsi" w:eastAsiaTheme="minorEastAsia" w:hAnsiTheme="minorHAnsi" w:cstheme="minorBidi"/>
          <w:sz w:val="22"/>
          <w:szCs w:val="22"/>
          <w:lang w:eastAsia="en-AU"/>
        </w:rPr>
      </w:pPr>
      <w:r>
        <w:tab/>
      </w:r>
      <w:hyperlink w:anchor="_Toc127277276" w:history="1">
        <w:r w:rsidRPr="007551F8">
          <w:t>86C</w:t>
        </w:r>
        <w:r>
          <w:rPr>
            <w:rFonts w:asciiTheme="minorHAnsi" w:eastAsiaTheme="minorEastAsia" w:hAnsiTheme="minorHAnsi" w:cstheme="minorBidi"/>
            <w:sz w:val="22"/>
            <w:szCs w:val="22"/>
            <w:lang w:eastAsia="en-AU"/>
          </w:rPr>
          <w:tab/>
        </w:r>
        <w:r w:rsidRPr="007551F8">
          <w:t>Selling or rehoming seized animals</w:t>
        </w:r>
        <w:r>
          <w:tab/>
        </w:r>
        <w:r>
          <w:fldChar w:fldCharType="begin"/>
        </w:r>
        <w:r>
          <w:instrText xml:space="preserve"> PAGEREF _Toc127277276 \h </w:instrText>
        </w:r>
        <w:r>
          <w:fldChar w:fldCharType="separate"/>
        </w:r>
        <w:r w:rsidR="00983F29">
          <w:t>108</w:t>
        </w:r>
        <w:r>
          <w:fldChar w:fldCharType="end"/>
        </w:r>
      </w:hyperlink>
    </w:p>
    <w:p w14:paraId="2B0A06F5" w14:textId="0EEF3383" w:rsidR="00B5453C" w:rsidRDefault="00B5453C">
      <w:pPr>
        <w:pStyle w:val="TOC5"/>
        <w:rPr>
          <w:rFonts w:asciiTheme="minorHAnsi" w:eastAsiaTheme="minorEastAsia" w:hAnsiTheme="minorHAnsi" w:cstheme="minorBidi"/>
          <w:sz w:val="22"/>
          <w:szCs w:val="22"/>
          <w:lang w:eastAsia="en-AU"/>
        </w:rPr>
      </w:pPr>
      <w:r>
        <w:tab/>
      </w:r>
      <w:hyperlink w:anchor="_Toc127277277" w:history="1">
        <w:r w:rsidRPr="007551F8">
          <w:t>86D</w:t>
        </w:r>
        <w:r>
          <w:rPr>
            <w:rFonts w:asciiTheme="minorHAnsi" w:eastAsiaTheme="minorEastAsia" w:hAnsiTheme="minorHAnsi" w:cstheme="minorBidi"/>
            <w:sz w:val="22"/>
            <w:szCs w:val="22"/>
            <w:lang w:eastAsia="en-AU"/>
          </w:rPr>
          <w:tab/>
        </w:r>
        <w:r w:rsidRPr="007551F8">
          <w:t>Destroying seized animals</w:t>
        </w:r>
        <w:r>
          <w:tab/>
        </w:r>
        <w:r>
          <w:fldChar w:fldCharType="begin"/>
        </w:r>
        <w:r>
          <w:instrText xml:space="preserve"> PAGEREF _Toc127277277 \h </w:instrText>
        </w:r>
        <w:r>
          <w:fldChar w:fldCharType="separate"/>
        </w:r>
        <w:r w:rsidR="00983F29">
          <w:t>109</w:t>
        </w:r>
        <w:r>
          <w:fldChar w:fldCharType="end"/>
        </w:r>
      </w:hyperlink>
    </w:p>
    <w:p w14:paraId="3AB9B028" w14:textId="6D1F20F6" w:rsidR="00B5453C" w:rsidRDefault="00B5453C">
      <w:pPr>
        <w:pStyle w:val="TOC5"/>
        <w:rPr>
          <w:rFonts w:asciiTheme="minorHAnsi" w:eastAsiaTheme="minorEastAsia" w:hAnsiTheme="minorHAnsi" w:cstheme="minorBidi"/>
          <w:sz w:val="22"/>
          <w:szCs w:val="22"/>
          <w:lang w:eastAsia="en-AU"/>
        </w:rPr>
      </w:pPr>
      <w:r>
        <w:tab/>
      </w:r>
      <w:hyperlink w:anchor="_Toc127277278" w:history="1">
        <w:r w:rsidRPr="007551F8">
          <w:t>86E</w:t>
        </w:r>
        <w:r>
          <w:rPr>
            <w:rFonts w:asciiTheme="minorHAnsi" w:eastAsiaTheme="minorEastAsia" w:hAnsiTheme="minorHAnsi" w:cstheme="minorBidi"/>
            <w:sz w:val="22"/>
            <w:szCs w:val="22"/>
            <w:lang w:eastAsia="en-AU"/>
          </w:rPr>
          <w:tab/>
        </w:r>
        <w:r w:rsidRPr="007551F8">
          <w:t>Temporary prohibition on animal ownership etc</w:t>
        </w:r>
        <w:r>
          <w:tab/>
        </w:r>
        <w:r>
          <w:fldChar w:fldCharType="begin"/>
        </w:r>
        <w:r>
          <w:instrText xml:space="preserve"> PAGEREF _Toc127277278 \h </w:instrText>
        </w:r>
        <w:r>
          <w:fldChar w:fldCharType="separate"/>
        </w:r>
        <w:r w:rsidR="00983F29">
          <w:t>109</w:t>
        </w:r>
        <w:r>
          <w:fldChar w:fldCharType="end"/>
        </w:r>
      </w:hyperlink>
    </w:p>
    <w:p w14:paraId="00A7CF7E" w14:textId="5139A13B" w:rsidR="00B5453C" w:rsidRDefault="00B5453C">
      <w:pPr>
        <w:pStyle w:val="TOC3"/>
        <w:rPr>
          <w:rFonts w:asciiTheme="minorHAnsi" w:eastAsiaTheme="minorEastAsia" w:hAnsiTheme="minorHAnsi" w:cstheme="minorBidi"/>
          <w:b w:val="0"/>
          <w:sz w:val="22"/>
          <w:szCs w:val="22"/>
          <w:lang w:eastAsia="en-AU"/>
        </w:rPr>
      </w:pPr>
      <w:hyperlink w:anchor="_Toc127277279" w:history="1">
        <w:r w:rsidRPr="007551F8">
          <w:t>Division 7.7</w:t>
        </w:r>
        <w:r>
          <w:rPr>
            <w:rFonts w:asciiTheme="minorHAnsi" w:eastAsiaTheme="minorEastAsia" w:hAnsiTheme="minorHAnsi" w:cstheme="minorBidi"/>
            <w:b w:val="0"/>
            <w:sz w:val="22"/>
            <w:szCs w:val="22"/>
            <w:lang w:eastAsia="en-AU"/>
          </w:rPr>
          <w:tab/>
        </w:r>
        <w:r w:rsidRPr="007551F8">
          <w:t>Consent to entry, reports and search warrants</w:t>
        </w:r>
        <w:r w:rsidRPr="00B5453C">
          <w:rPr>
            <w:vanish/>
          </w:rPr>
          <w:tab/>
        </w:r>
        <w:r w:rsidRPr="00B5453C">
          <w:rPr>
            <w:vanish/>
          </w:rPr>
          <w:fldChar w:fldCharType="begin"/>
        </w:r>
        <w:r w:rsidRPr="00B5453C">
          <w:rPr>
            <w:vanish/>
          </w:rPr>
          <w:instrText xml:space="preserve"> PAGEREF _Toc127277279 \h </w:instrText>
        </w:r>
        <w:r w:rsidRPr="00B5453C">
          <w:rPr>
            <w:vanish/>
          </w:rPr>
        </w:r>
        <w:r w:rsidRPr="00B5453C">
          <w:rPr>
            <w:vanish/>
          </w:rPr>
          <w:fldChar w:fldCharType="separate"/>
        </w:r>
        <w:r w:rsidR="00983F29">
          <w:rPr>
            <w:vanish/>
          </w:rPr>
          <w:t>111</w:t>
        </w:r>
        <w:r w:rsidRPr="00B5453C">
          <w:rPr>
            <w:vanish/>
          </w:rPr>
          <w:fldChar w:fldCharType="end"/>
        </w:r>
      </w:hyperlink>
    </w:p>
    <w:p w14:paraId="40CFC9E6" w14:textId="679C439C" w:rsidR="00B5453C" w:rsidRDefault="00B5453C">
      <w:pPr>
        <w:pStyle w:val="TOC5"/>
        <w:rPr>
          <w:rFonts w:asciiTheme="minorHAnsi" w:eastAsiaTheme="minorEastAsia" w:hAnsiTheme="minorHAnsi" w:cstheme="minorBidi"/>
          <w:sz w:val="22"/>
          <w:szCs w:val="22"/>
          <w:lang w:eastAsia="en-AU"/>
        </w:rPr>
      </w:pPr>
      <w:r>
        <w:tab/>
      </w:r>
      <w:hyperlink w:anchor="_Toc127277280" w:history="1">
        <w:r w:rsidRPr="007551F8">
          <w:t>87</w:t>
        </w:r>
        <w:r>
          <w:rPr>
            <w:rFonts w:asciiTheme="minorHAnsi" w:eastAsiaTheme="minorEastAsia" w:hAnsiTheme="minorHAnsi" w:cstheme="minorBidi"/>
            <w:sz w:val="22"/>
            <w:szCs w:val="22"/>
            <w:lang w:eastAsia="en-AU"/>
          </w:rPr>
          <w:tab/>
        </w:r>
        <w:r w:rsidRPr="007551F8">
          <w:t xml:space="preserve">Definition of </w:t>
        </w:r>
        <w:r w:rsidRPr="007551F8">
          <w:rPr>
            <w:i/>
          </w:rPr>
          <w:t>officer</w:t>
        </w:r>
        <w:r w:rsidRPr="007551F8">
          <w:t>—div 7.7</w:t>
        </w:r>
        <w:r>
          <w:tab/>
        </w:r>
        <w:r>
          <w:fldChar w:fldCharType="begin"/>
        </w:r>
        <w:r>
          <w:instrText xml:space="preserve"> PAGEREF _Toc127277280 \h </w:instrText>
        </w:r>
        <w:r>
          <w:fldChar w:fldCharType="separate"/>
        </w:r>
        <w:r w:rsidR="00983F29">
          <w:t>111</w:t>
        </w:r>
        <w:r>
          <w:fldChar w:fldCharType="end"/>
        </w:r>
      </w:hyperlink>
    </w:p>
    <w:p w14:paraId="7E814E13" w14:textId="006133A4" w:rsidR="00B5453C" w:rsidRDefault="00B5453C">
      <w:pPr>
        <w:pStyle w:val="TOC5"/>
        <w:rPr>
          <w:rFonts w:asciiTheme="minorHAnsi" w:eastAsiaTheme="minorEastAsia" w:hAnsiTheme="minorHAnsi" w:cstheme="minorBidi"/>
          <w:sz w:val="22"/>
          <w:szCs w:val="22"/>
          <w:lang w:eastAsia="en-AU"/>
        </w:rPr>
      </w:pPr>
      <w:r>
        <w:tab/>
      </w:r>
      <w:hyperlink w:anchor="_Toc127277281" w:history="1">
        <w:r w:rsidRPr="007551F8">
          <w:t>88</w:t>
        </w:r>
        <w:r>
          <w:rPr>
            <w:rFonts w:asciiTheme="minorHAnsi" w:eastAsiaTheme="minorEastAsia" w:hAnsiTheme="minorHAnsi" w:cstheme="minorBidi"/>
            <w:sz w:val="22"/>
            <w:szCs w:val="22"/>
            <w:lang w:eastAsia="en-AU"/>
          </w:rPr>
          <w:tab/>
        </w:r>
        <w:r w:rsidRPr="007551F8">
          <w:t>Consent to entry</w:t>
        </w:r>
        <w:r>
          <w:tab/>
        </w:r>
        <w:r>
          <w:fldChar w:fldCharType="begin"/>
        </w:r>
        <w:r>
          <w:instrText xml:space="preserve"> PAGEREF _Toc127277281 \h </w:instrText>
        </w:r>
        <w:r>
          <w:fldChar w:fldCharType="separate"/>
        </w:r>
        <w:r w:rsidR="00983F29">
          <w:t>111</w:t>
        </w:r>
        <w:r>
          <w:fldChar w:fldCharType="end"/>
        </w:r>
      </w:hyperlink>
    </w:p>
    <w:p w14:paraId="419D2C2F" w14:textId="3795E3A0" w:rsidR="00B5453C" w:rsidRDefault="00B5453C">
      <w:pPr>
        <w:pStyle w:val="TOC5"/>
        <w:rPr>
          <w:rFonts w:asciiTheme="minorHAnsi" w:eastAsiaTheme="minorEastAsia" w:hAnsiTheme="minorHAnsi" w:cstheme="minorBidi"/>
          <w:sz w:val="22"/>
          <w:szCs w:val="22"/>
          <w:lang w:eastAsia="en-AU"/>
        </w:rPr>
      </w:pPr>
      <w:r>
        <w:tab/>
      </w:r>
      <w:hyperlink w:anchor="_Toc127277282" w:history="1">
        <w:r w:rsidRPr="007551F8">
          <w:t>89</w:t>
        </w:r>
        <w:r>
          <w:rPr>
            <w:rFonts w:asciiTheme="minorHAnsi" w:eastAsiaTheme="minorEastAsia" w:hAnsiTheme="minorHAnsi" w:cstheme="minorBidi"/>
            <w:sz w:val="22"/>
            <w:szCs w:val="22"/>
            <w:lang w:eastAsia="en-AU"/>
          </w:rPr>
          <w:tab/>
        </w:r>
        <w:r w:rsidRPr="007551F8">
          <w:t>Reports</w:t>
        </w:r>
        <w:r>
          <w:tab/>
        </w:r>
        <w:r>
          <w:fldChar w:fldCharType="begin"/>
        </w:r>
        <w:r>
          <w:instrText xml:space="preserve"> PAGEREF _Toc127277282 \h </w:instrText>
        </w:r>
        <w:r>
          <w:fldChar w:fldCharType="separate"/>
        </w:r>
        <w:r w:rsidR="00983F29">
          <w:t>112</w:t>
        </w:r>
        <w:r>
          <w:fldChar w:fldCharType="end"/>
        </w:r>
      </w:hyperlink>
    </w:p>
    <w:p w14:paraId="45B4D586" w14:textId="34A36E72" w:rsidR="00B5453C" w:rsidRDefault="00B5453C">
      <w:pPr>
        <w:pStyle w:val="TOC5"/>
        <w:rPr>
          <w:rFonts w:asciiTheme="minorHAnsi" w:eastAsiaTheme="minorEastAsia" w:hAnsiTheme="minorHAnsi" w:cstheme="minorBidi"/>
          <w:sz w:val="22"/>
          <w:szCs w:val="22"/>
          <w:lang w:eastAsia="en-AU"/>
        </w:rPr>
      </w:pPr>
      <w:r>
        <w:tab/>
      </w:r>
      <w:hyperlink w:anchor="_Toc127277283" w:history="1">
        <w:r w:rsidRPr="007551F8">
          <w:t>90</w:t>
        </w:r>
        <w:r>
          <w:rPr>
            <w:rFonts w:asciiTheme="minorHAnsi" w:eastAsiaTheme="minorEastAsia" w:hAnsiTheme="minorHAnsi" w:cstheme="minorBidi"/>
            <w:sz w:val="22"/>
            <w:szCs w:val="22"/>
            <w:lang w:eastAsia="en-AU"/>
          </w:rPr>
          <w:tab/>
        </w:r>
        <w:r w:rsidRPr="007551F8">
          <w:t>Search warrants</w:t>
        </w:r>
        <w:r>
          <w:tab/>
        </w:r>
        <w:r>
          <w:fldChar w:fldCharType="begin"/>
        </w:r>
        <w:r>
          <w:instrText xml:space="preserve"> PAGEREF _Toc127277283 \h </w:instrText>
        </w:r>
        <w:r>
          <w:fldChar w:fldCharType="separate"/>
        </w:r>
        <w:r w:rsidR="00983F29">
          <w:t>113</w:t>
        </w:r>
        <w:r>
          <w:fldChar w:fldCharType="end"/>
        </w:r>
      </w:hyperlink>
    </w:p>
    <w:p w14:paraId="45705656" w14:textId="5D37555A" w:rsidR="00B5453C" w:rsidRDefault="00B5453C">
      <w:pPr>
        <w:pStyle w:val="TOC3"/>
        <w:rPr>
          <w:rFonts w:asciiTheme="minorHAnsi" w:eastAsiaTheme="minorEastAsia" w:hAnsiTheme="minorHAnsi" w:cstheme="minorBidi"/>
          <w:b w:val="0"/>
          <w:sz w:val="22"/>
          <w:szCs w:val="22"/>
          <w:lang w:eastAsia="en-AU"/>
        </w:rPr>
      </w:pPr>
      <w:hyperlink w:anchor="_Toc127277284" w:history="1">
        <w:r w:rsidRPr="007551F8">
          <w:t>Division 7.8</w:t>
        </w:r>
        <w:r>
          <w:rPr>
            <w:rFonts w:asciiTheme="minorHAnsi" w:eastAsiaTheme="minorEastAsia" w:hAnsiTheme="minorHAnsi" w:cstheme="minorBidi"/>
            <w:b w:val="0"/>
            <w:sz w:val="22"/>
            <w:szCs w:val="22"/>
            <w:lang w:eastAsia="en-AU"/>
          </w:rPr>
          <w:tab/>
        </w:r>
        <w:r w:rsidRPr="007551F8">
          <w:t>Offences in relation to veterinary practitioners</w:t>
        </w:r>
        <w:r w:rsidRPr="00B5453C">
          <w:rPr>
            <w:vanish/>
          </w:rPr>
          <w:tab/>
        </w:r>
        <w:r w:rsidRPr="00B5453C">
          <w:rPr>
            <w:vanish/>
          </w:rPr>
          <w:fldChar w:fldCharType="begin"/>
        </w:r>
        <w:r w:rsidRPr="00B5453C">
          <w:rPr>
            <w:vanish/>
          </w:rPr>
          <w:instrText xml:space="preserve"> PAGEREF _Toc127277284 \h </w:instrText>
        </w:r>
        <w:r w:rsidRPr="00B5453C">
          <w:rPr>
            <w:vanish/>
          </w:rPr>
        </w:r>
        <w:r w:rsidRPr="00B5453C">
          <w:rPr>
            <w:vanish/>
          </w:rPr>
          <w:fldChar w:fldCharType="separate"/>
        </w:r>
        <w:r w:rsidR="00983F29">
          <w:rPr>
            <w:vanish/>
          </w:rPr>
          <w:t>114</w:t>
        </w:r>
        <w:r w:rsidRPr="00B5453C">
          <w:rPr>
            <w:vanish/>
          </w:rPr>
          <w:fldChar w:fldCharType="end"/>
        </w:r>
      </w:hyperlink>
    </w:p>
    <w:p w14:paraId="01AD0739" w14:textId="26070FA3" w:rsidR="00B5453C" w:rsidRDefault="00B5453C">
      <w:pPr>
        <w:pStyle w:val="TOC5"/>
        <w:rPr>
          <w:rFonts w:asciiTheme="minorHAnsi" w:eastAsiaTheme="minorEastAsia" w:hAnsiTheme="minorHAnsi" w:cstheme="minorBidi"/>
          <w:sz w:val="22"/>
          <w:szCs w:val="22"/>
          <w:lang w:eastAsia="en-AU"/>
        </w:rPr>
      </w:pPr>
      <w:r>
        <w:tab/>
      </w:r>
      <w:hyperlink w:anchor="_Toc127277285" w:history="1">
        <w:r w:rsidRPr="007551F8">
          <w:t>91</w:t>
        </w:r>
        <w:r>
          <w:rPr>
            <w:rFonts w:asciiTheme="minorHAnsi" w:eastAsiaTheme="minorEastAsia" w:hAnsiTheme="minorHAnsi" w:cstheme="minorBidi"/>
            <w:sz w:val="22"/>
            <w:szCs w:val="22"/>
            <w:lang w:eastAsia="en-AU"/>
          </w:rPr>
          <w:tab/>
        </w:r>
        <w:r w:rsidRPr="007551F8">
          <w:t>Obstructing etc veterinary practitioner</w:t>
        </w:r>
        <w:r>
          <w:tab/>
        </w:r>
        <w:r>
          <w:fldChar w:fldCharType="begin"/>
        </w:r>
        <w:r>
          <w:instrText xml:space="preserve"> PAGEREF _Toc127277285 \h </w:instrText>
        </w:r>
        <w:r>
          <w:fldChar w:fldCharType="separate"/>
        </w:r>
        <w:r w:rsidR="00983F29">
          <w:t>114</w:t>
        </w:r>
        <w:r>
          <w:fldChar w:fldCharType="end"/>
        </w:r>
      </w:hyperlink>
    </w:p>
    <w:p w14:paraId="65FAD159" w14:textId="041446D6" w:rsidR="00B5453C" w:rsidRDefault="00B5453C">
      <w:pPr>
        <w:pStyle w:val="TOC3"/>
        <w:rPr>
          <w:rFonts w:asciiTheme="minorHAnsi" w:eastAsiaTheme="minorEastAsia" w:hAnsiTheme="minorHAnsi" w:cstheme="minorBidi"/>
          <w:b w:val="0"/>
          <w:sz w:val="22"/>
          <w:szCs w:val="22"/>
          <w:lang w:eastAsia="en-AU"/>
        </w:rPr>
      </w:pPr>
      <w:hyperlink w:anchor="_Toc127277286" w:history="1">
        <w:r w:rsidRPr="007551F8">
          <w:t>Division 7.9</w:t>
        </w:r>
        <w:r>
          <w:rPr>
            <w:rFonts w:asciiTheme="minorHAnsi" w:eastAsiaTheme="minorEastAsia" w:hAnsiTheme="minorHAnsi" w:cstheme="minorBidi"/>
            <w:b w:val="0"/>
            <w:sz w:val="22"/>
            <w:szCs w:val="22"/>
            <w:lang w:eastAsia="en-AU"/>
          </w:rPr>
          <w:tab/>
        </w:r>
        <w:r w:rsidRPr="007551F8">
          <w:t>Compensation for animal injury and death</w:t>
        </w:r>
        <w:r w:rsidRPr="00B5453C">
          <w:rPr>
            <w:vanish/>
          </w:rPr>
          <w:tab/>
        </w:r>
        <w:r w:rsidRPr="00B5453C">
          <w:rPr>
            <w:vanish/>
          </w:rPr>
          <w:fldChar w:fldCharType="begin"/>
        </w:r>
        <w:r w:rsidRPr="00B5453C">
          <w:rPr>
            <w:vanish/>
          </w:rPr>
          <w:instrText xml:space="preserve"> PAGEREF _Toc127277286 \h </w:instrText>
        </w:r>
        <w:r w:rsidRPr="00B5453C">
          <w:rPr>
            <w:vanish/>
          </w:rPr>
        </w:r>
        <w:r w:rsidRPr="00B5453C">
          <w:rPr>
            <w:vanish/>
          </w:rPr>
          <w:fldChar w:fldCharType="separate"/>
        </w:r>
        <w:r w:rsidR="00983F29">
          <w:rPr>
            <w:vanish/>
          </w:rPr>
          <w:t>115</w:t>
        </w:r>
        <w:r w:rsidRPr="00B5453C">
          <w:rPr>
            <w:vanish/>
          </w:rPr>
          <w:fldChar w:fldCharType="end"/>
        </w:r>
      </w:hyperlink>
    </w:p>
    <w:p w14:paraId="623E33A6" w14:textId="167FB127" w:rsidR="00B5453C" w:rsidRDefault="00B5453C">
      <w:pPr>
        <w:pStyle w:val="TOC5"/>
        <w:rPr>
          <w:rFonts w:asciiTheme="minorHAnsi" w:eastAsiaTheme="minorEastAsia" w:hAnsiTheme="minorHAnsi" w:cstheme="minorBidi"/>
          <w:sz w:val="22"/>
          <w:szCs w:val="22"/>
          <w:lang w:eastAsia="en-AU"/>
        </w:rPr>
      </w:pPr>
      <w:r>
        <w:tab/>
      </w:r>
      <w:hyperlink w:anchor="_Toc127277287" w:history="1">
        <w:r w:rsidRPr="007551F8">
          <w:t>93</w:t>
        </w:r>
        <w:r>
          <w:rPr>
            <w:rFonts w:asciiTheme="minorHAnsi" w:eastAsiaTheme="minorEastAsia" w:hAnsiTheme="minorHAnsi" w:cstheme="minorBidi"/>
            <w:sz w:val="22"/>
            <w:szCs w:val="22"/>
            <w:lang w:eastAsia="en-AU"/>
          </w:rPr>
          <w:tab/>
        </w:r>
        <w:r w:rsidRPr="007551F8">
          <w:t>Definitions—div 7.9</w:t>
        </w:r>
        <w:r>
          <w:tab/>
        </w:r>
        <w:r>
          <w:fldChar w:fldCharType="begin"/>
        </w:r>
        <w:r>
          <w:instrText xml:space="preserve"> PAGEREF _Toc127277287 \h </w:instrText>
        </w:r>
        <w:r>
          <w:fldChar w:fldCharType="separate"/>
        </w:r>
        <w:r w:rsidR="00983F29">
          <w:t>115</w:t>
        </w:r>
        <w:r>
          <w:fldChar w:fldCharType="end"/>
        </w:r>
      </w:hyperlink>
    </w:p>
    <w:p w14:paraId="075062DD" w14:textId="3C198900" w:rsidR="00B5453C" w:rsidRDefault="00B5453C">
      <w:pPr>
        <w:pStyle w:val="TOC5"/>
        <w:rPr>
          <w:rFonts w:asciiTheme="minorHAnsi" w:eastAsiaTheme="minorEastAsia" w:hAnsiTheme="minorHAnsi" w:cstheme="minorBidi"/>
          <w:sz w:val="22"/>
          <w:szCs w:val="22"/>
          <w:lang w:eastAsia="en-AU"/>
        </w:rPr>
      </w:pPr>
      <w:r>
        <w:tab/>
      </w:r>
      <w:hyperlink w:anchor="_Toc127277288" w:history="1">
        <w:r w:rsidRPr="007551F8">
          <w:t>94</w:t>
        </w:r>
        <w:r>
          <w:rPr>
            <w:rFonts w:asciiTheme="minorHAnsi" w:eastAsiaTheme="minorEastAsia" w:hAnsiTheme="minorHAnsi" w:cstheme="minorBidi"/>
            <w:sz w:val="22"/>
            <w:szCs w:val="22"/>
            <w:lang w:eastAsia="en-AU"/>
          </w:rPr>
          <w:tab/>
        </w:r>
        <w:r w:rsidRPr="007551F8">
          <w:t>Right to compensation</w:t>
        </w:r>
        <w:r>
          <w:tab/>
        </w:r>
        <w:r>
          <w:fldChar w:fldCharType="begin"/>
        </w:r>
        <w:r>
          <w:instrText xml:space="preserve"> PAGEREF _Toc127277288 \h </w:instrText>
        </w:r>
        <w:r>
          <w:fldChar w:fldCharType="separate"/>
        </w:r>
        <w:r w:rsidR="00983F29">
          <w:t>115</w:t>
        </w:r>
        <w:r>
          <w:fldChar w:fldCharType="end"/>
        </w:r>
      </w:hyperlink>
    </w:p>
    <w:p w14:paraId="31ED7FEB" w14:textId="74705DF2" w:rsidR="00B5453C" w:rsidRDefault="00B5453C">
      <w:pPr>
        <w:pStyle w:val="TOC5"/>
        <w:rPr>
          <w:rFonts w:asciiTheme="minorHAnsi" w:eastAsiaTheme="minorEastAsia" w:hAnsiTheme="minorHAnsi" w:cstheme="minorBidi"/>
          <w:sz w:val="22"/>
          <w:szCs w:val="22"/>
          <w:lang w:eastAsia="en-AU"/>
        </w:rPr>
      </w:pPr>
      <w:r>
        <w:tab/>
      </w:r>
      <w:hyperlink w:anchor="_Toc127277289" w:history="1">
        <w:r w:rsidRPr="007551F8">
          <w:t>95</w:t>
        </w:r>
        <w:r>
          <w:rPr>
            <w:rFonts w:asciiTheme="minorHAnsi" w:eastAsiaTheme="minorEastAsia" w:hAnsiTheme="minorHAnsi" w:cstheme="minorBidi"/>
            <w:sz w:val="22"/>
            <w:szCs w:val="22"/>
            <w:lang w:eastAsia="en-AU"/>
          </w:rPr>
          <w:tab/>
        </w:r>
        <w:r w:rsidRPr="007551F8">
          <w:t>Compensation claims</w:t>
        </w:r>
        <w:r>
          <w:tab/>
        </w:r>
        <w:r>
          <w:fldChar w:fldCharType="begin"/>
        </w:r>
        <w:r>
          <w:instrText xml:space="preserve"> PAGEREF _Toc127277289 \h </w:instrText>
        </w:r>
        <w:r>
          <w:fldChar w:fldCharType="separate"/>
        </w:r>
        <w:r w:rsidR="00983F29">
          <w:t>116</w:t>
        </w:r>
        <w:r>
          <w:fldChar w:fldCharType="end"/>
        </w:r>
      </w:hyperlink>
    </w:p>
    <w:p w14:paraId="7F5126B8" w14:textId="18318E15" w:rsidR="00B5453C" w:rsidRDefault="00B5453C">
      <w:pPr>
        <w:pStyle w:val="TOC5"/>
        <w:rPr>
          <w:rFonts w:asciiTheme="minorHAnsi" w:eastAsiaTheme="minorEastAsia" w:hAnsiTheme="minorHAnsi" w:cstheme="minorBidi"/>
          <w:sz w:val="22"/>
          <w:szCs w:val="22"/>
          <w:lang w:eastAsia="en-AU"/>
        </w:rPr>
      </w:pPr>
      <w:r>
        <w:tab/>
      </w:r>
      <w:hyperlink w:anchor="_Toc127277290" w:history="1">
        <w:r w:rsidRPr="007551F8">
          <w:t>96</w:t>
        </w:r>
        <w:r>
          <w:rPr>
            <w:rFonts w:asciiTheme="minorHAnsi" w:eastAsiaTheme="minorEastAsia" w:hAnsiTheme="minorHAnsi" w:cstheme="minorBidi"/>
            <w:sz w:val="22"/>
            <w:szCs w:val="22"/>
            <w:lang w:eastAsia="en-AU"/>
          </w:rPr>
          <w:tab/>
        </w:r>
        <w:r w:rsidRPr="007551F8">
          <w:t>Exclusion of civil actions</w:t>
        </w:r>
        <w:r>
          <w:tab/>
        </w:r>
        <w:r>
          <w:fldChar w:fldCharType="begin"/>
        </w:r>
        <w:r>
          <w:instrText xml:space="preserve"> PAGEREF _Toc127277290 \h </w:instrText>
        </w:r>
        <w:r>
          <w:fldChar w:fldCharType="separate"/>
        </w:r>
        <w:r w:rsidR="00983F29">
          <w:t>117</w:t>
        </w:r>
        <w:r>
          <w:fldChar w:fldCharType="end"/>
        </w:r>
      </w:hyperlink>
    </w:p>
    <w:p w14:paraId="67476491" w14:textId="712C16B4" w:rsidR="00B5453C" w:rsidRDefault="00B5453C">
      <w:pPr>
        <w:pStyle w:val="TOC3"/>
        <w:rPr>
          <w:rFonts w:asciiTheme="minorHAnsi" w:eastAsiaTheme="minorEastAsia" w:hAnsiTheme="minorHAnsi" w:cstheme="minorBidi"/>
          <w:b w:val="0"/>
          <w:sz w:val="22"/>
          <w:szCs w:val="22"/>
          <w:lang w:eastAsia="en-AU"/>
        </w:rPr>
      </w:pPr>
      <w:hyperlink w:anchor="_Toc127277291" w:history="1">
        <w:r w:rsidRPr="007551F8">
          <w:t>Division 7.10</w:t>
        </w:r>
        <w:r>
          <w:rPr>
            <w:rFonts w:asciiTheme="minorHAnsi" w:eastAsiaTheme="minorEastAsia" w:hAnsiTheme="minorHAnsi" w:cstheme="minorBidi"/>
            <w:b w:val="0"/>
            <w:sz w:val="22"/>
            <w:szCs w:val="22"/>
            <w:lang w:eastAsia="en-AU"/>
          </w:rPr>
          <w:tab/>
        </w:r>
        <w:r w:rsidRPr="007551F8">
          <w:t>Evidence</w:t>
        </w:r>
        <w:r w:rsidRPr="00B5453C">
          <w:rPr>
            <w:vanish/>
          </w:rPr>
          <w:tab/>
        </w:r>
        <w:r w:rsidRPr="00B5453C">
          <w:rPr>
            <w:vanish/>
          </w:rPr>
          <w:fldChar w:fldCharType="begin"/>
        </w:r>
        <w:r w:rsidRPr="00B5453C">
          <w:rPr>
            <w:vanish/>
          </w:rPr>
          <w:instrText xml:space="preserve"> PAGEREF _Toc127277291 \h </w:instrText>
        </w:r>
        <w:r w:rsidRPr="00B5453C">
          <w:rPr>
            <w:vanish/>
          </w:rPr>
        </w:r>
        <w:r w:rsidRPr="00B5453C">
          <w:rPr>
            <w:vanish/>
          </w:rPr>
          <w:fldChar w:fldCharType="separate"/>
        </w:r>
        <w:r w:rsidR="00983F29">
          <w:rPr>
            <w:vanish/>
          </w:rPr>
          <w:t>117</w:t>
        </w:r>
        <w:r w:rsidRPr="00B5453C">
          <w:rPr>
            <w:vanish/>
          </w:rPr>
          <w:fldChar w:fldCharType="end"/>
        </w:r>
      </w:hyperlink>
    </w:p>
    <w:p w14:paraId="38E9F51A" w14:textId="3C54117A" w:rsidR="00B5453C" w:rsidRDefault="00B5453C">
      <w:pPr>
        <w:pStyle w:val="TOC5"/>
        <w:rPr>
          <w:rFonts w:asciiTheme="minorHAnsi" w:eastAsiaTheme="minorEastAsia" w:hAnsiTheme="minorHAnsi" w:cstheme="minorBidi"/>
          <w:sz w:val="22"/>
          <w:szCs w:val="22"/>
          <w:lang w:eastAsia="en-AU"/>
        </w:rPr>
      </w:pPr>
      <w:r>
        <w:tab/>
      </w:r>
      <w:hyperlink w:anchor="_Toc127277292" w:history="1">
        <w:r w:rsidRPr="007551F8">
          <w:t>97</w:t>
        </w:r>
        <w:r>
          <w:rPr>
            <w:rFonts w:asciiTheme="minorHAnsi" w:eastAsiaTheme="minorEastAsia" w:hAnsiTheme="minorHAnsi" w:cstheme="minorBidi"/>
            <w:sz w:val="22"/>
            <w:szCs w:val="22"/>
            <w:lang w:eastAsia="en-AU"/>
          </w:rPr>
          <w:tab/>
        </w:r>
        <w:r w:rsidRPr="007551F8">
          <w:t xml:space="preserve">Meaning of </w:t>
        </w:r>
        <w:r w:rsidRPr="007551F8">
          <w:rPr>
            <w:i/>
          </w:rPr>
          <w:t>offence</w:t>
        </w:r>
        <w:r w:rsidRPr="007551F8">
          <w:t>—div 7.10</w:t>
        </w:r>
        <w:r>
          <w:tab/>
        </w:r>
        <w:r>
          <w:fldChar w:fldCharType="begin"/>
        </w:r>
        <w:r>
          <w:instrText xml:space="preserve"> PAGEREF _Toc127277292 \h </w:instrText>
        </w:r>
        <w:r>
          <w:fldChar w:fldCharType="separate"/>
        </w:r>
        <w:r w:rsidR="00983F29">
          <w:t>117</w:t>
        </w:r>
        <w:r>
          <w:fldChar w:fldCharType="end"/>
        </w:r>
      </w:hyperlink>
    </w:p>
    <w:p w14:paraId="026CCBE7" w14:textId="45A3F2D6" w:rsidR="00B5453C" w:rsidRDefault="00B5453C">
      <w:pPr>
        <w:pStyle w:val="TOC5"/>
        <w:rPr>
          <w:rFonts w:asciiTheme="minorHAnsi" w:eastAsiaTheme="minorEastAsia" w:hAnsiTheme="minorHAnsi" w:cstheme="minorBidi"/>
          <w:sz w:val="22"/>
          <w:szCs w:val="22"/>
          <w:lang w:eastAsia="en-AU"/>
        </w:rPr>
      </w:pPr>
      <w:r>
        <w:tab/>
      </w:r>
      <w:hyperlink w:anchor="_Toc127277293" w:history="1">
        <w:r w:rsidRPr="007551F8">
          <w:t>98</w:t>
        </w:r>
        <w:r>
          <w:rPr>
            <w:rFonts w:asciiTheme="minorHAnsi" w:eastAsiaTheme="minorEastAsia" w:hAnsiTheme="minorHAnsi" w:cstheme="minorBidi"/>
            <w:sz w:val="22"/>
            <w:szCs w:val="22"/>
            <w:lang w:eastAsia="en-AU"/>
          </w:rPr>
          <w:tab/>
        </w:r>
        <w:r w:rsidRPr="007551F8">
          <w:t>Certificate evidence</w:t>
        </w:r>
        <w:r>
          <w:tab/>
        </w:r>
        <w:r>
          <w:fldChar w:fldCharType="begin"/>
        </w:r>
        <w:r>
          <w:instrText xml:space="preserve"> PAGEREF _Toc127277293 \h </w:instrText>
        </w:r>
        <w:r>
          <w:fldChar w:fldCharType="separate"/>
        </w:r>
        <w:r w:rsidR="00983F29">
          <w:t>117</w:t>
        </w:r>
        <w:r>
          <w:fldChar w:fldCharType="end"/>
        </w:r>
      </w:hyperlink>
    </w:p>
    <w:p w14:paraId="22D70E26" w14:textId="7E835C59" w:rsidR="00B5453C" w:rsidRDefault="00B5453C">
      <w:pPr>
        <w:pStyle w:val="TOC5"/>
        <w:rPr>
          <w:rFonts w:asciiTheme="minorHAnsi" w:eastAsiaTheme="minorEastAsia" w:hAnsiTheme="minorHAnsi" w:cstheme="minorBidi"/>
          <w:sz w:val="22"/>
          <w:szCs w:val="22"/>
          <w:lang w:eastAsia="en-AU"/>
        </w:rPr>
      </w:pPr>
      <w:r>
        <w:tab/>
      </w:r>
      <w:hyperlink w:anchor="_Toc127277294" w:history="1">
        <w:r w:rsidRPr="007551F8">
          <w:t>99</w:t>
        </w:r>
        <w:r>
          <w:rPr>
            <w:rFonts w:asciiTheme="minorHAnsi" w:eastAsiaTheme="minorEastAsia" w:hAnsiTheme="minorHAnsi" w:cstheme="minorBidi"/>
            <w:sz w:val="22"/>
            <w:szCs w:val="22"/>
            <w:lang w:eastAsia="en-AU"/>
          </w:rPr>
          <w:tab/>
        </w:r>
        <w:r w:rsidRPr="007551F8">
          <w:t>Acts and omissions of representatives</w:t>
        </w:r>
        <w:r>
          <w:tab/>
        </w:r>
        <w:r>
          <w:fldChar w:fldCharType="begin"/>
        </w:r>
        <w:r>
          <w:instrText xml:space="preserve"> PAGEREF _Toc127277294 \h </w:instrText>
        </w:r>
        <w:r>
          <w:fldChar w:fldCharType="separate"/>
        </w:r>
        <w:r w:rsidR="00983F29">
          <w:t>119</w:t>
        </w:r>
        <w:r>
          <w:fldChar w:fldCharType="end"/>
        </w:r>
      </w:hyperlink>
    </w:p>
    <w:p w14:paraId="2F46883F" w14:textId="3C674994" w:rsidR="00B5453C" w:rsidRDefault="00B5453C">
      <w:pPr>
        <w:pStyle w:val="TOC3"/>
        <w:rPr>
          <w:rFonts w:asciiTheme="minorHAnsi" w:eastAsiaTheme="minorEastAsia" w:hAnsiTheme="minorHAnsi" w:cstheme="minorBidi"/>
          <w:b w:val="0"/>
          <w:sz w:val="22"/>
          <w:szCs w:val="22"/>
          <w:lang w:eastAsia="en-AU"/>
        </w:rPr>
      </w:pPr>
      <w:hyperlink w:anchor="_Toc127277295" w:history="1">
        <w:r w:rsidRPr="007551F8">
          <w:t>Division 7.11</w:t>
        </w:r>
        <w:r>
          <w:rPr>
            <w:rFonts w:asciiTheme="minorHAnsi" w:eastAsiaTheme="minorEastAsia" w:hAnsiTheme="minorHAnsi" w:cstheme="minorBidi"/>
            <w:b w:val="0"/>
            <w:sz w:val="22"/>
            <w:szCs w:val="22"/>
            <w:lang w:eastAsia="en-AU"/>
          </w:rPr>
          <w:tab/>
        </w:r>
        <w:r w:rsidRPr="007551F8">
          <w:t>Court orders and corporate penalties</w:t>
        </w:r>
        <w:r w:rsidRPr="00B5453C">
          <w:rPr>
            <w:vanish/>
          </w:rPr>
          <w:tab/>
        </w:r>
        <w:r w:rsidRPr="00B5453C">
          <w:rPr>
            <w:vanish/>
          </w:rPr>
          <w:fldChar w:fldCharType="begin"/>
        </w:r>
        <w:r w:rsidRPr="00B5453C">
          <w:rPr>
            <w:vanish/>
          </w:rPr>
          <w:instrText xml:space="preserve"> PAGEREF _Toc127277295 \h </w:instrText>
        </w:r>
        <w:r w:rsidRPr="00B5453C">
          <w:rPr>
            <w:vanish/>
          </w:rPr>
        </w:r>
        <w:r w:rsidRPr="00B5453C">
          <w:rPr>
            <w:vanish/>
          </w:rPr>
          <w:fldChar w:fldCharType="separate"/>
        </w:r>
        <w:r w:rsidR="00983F29">
          <w:rPr>
            <w:vanish/>
          </w:rPr>
          <w:t>120</w:t>
        </w:r>
        <w:r w:rsidRPr="00B5453C">
          <w:rPr>
            <w:vanish/>
          </w:rPr>
          <w:fldChar w:fldCharType="end"/>
        </w:r>
      </w:hyperlink>
    </w:p>
    <w:p w14:paraId="3FE5AB75" w14:textId="1292D029" w:rsidR="00B5453C" w:rsidRDefault="00B5453C">
      <w:pPr>
        <w:pStyle w:val="TOC5"/>
        <w:rPr>
          <w:rFonts w:asciiTheme="minorHAnsi" w:eastAsiaTheme="minorEastAsia" w:hAnsiTheme="minorHAnsi" w:cstheme="minorBidi"/>
          <w:sz w:val="22"/>
          <w:szCs w:val="22"/>
          <w:lang w:eastAsia="en-AU"/>
        </w:rPr>
      </w:pPr>
      <w:r>
        <w:tab/>
      </w:r>
      <w:hyperlink w:anchor="_Toc127277296" w:history="1">
        <w:r w:rsidRPr="007551F8">
          <w:t>100</w:t>
        </w:r>
        <w:r>
          <w:rPr>
            <w:rFonts w:asciiTheme="minorHAnsi" w:eastAsiaTheme="minorEastAsia" w:hAnsiTheme="minorHAnsi" w:cstheme="minorBidi"/>
            <w:sz w:val="22"/>
            <w:szCs w:val="22"/>
            <w:lang w:eastAsia="en-AU"/>
          </w:rPr>
          <w:tab/>
        </w:r>
        <w:r w:rsidRPr="007551F8">
          <w:t xml:space="preserve">Meaning of </w:t>
        </w:r>
        <w:r w:rsidRPr="007551F8">
          <w:rPr>
            <w:i/>
          </w:rPr>
          <w:t>offence</w:t>
        </w:r>
        <w:r w:rsidRPr="007551F8">
          <w:t>—div 7.11</w:t>
        </w:r>
        <w:r>
          <w:tab/>
        </w:r>
        <w:r>
          <w:fldChar w:fldCharType="begin"/>
        </w:r>
        <w:r>
          <w:instrText xml:space="preserve"> PAGEREF _Toc127277296 \h </w:instrText>
        </w:r>
        <w:r>
          <w:fldChar w:fldCharType="separate"/>
        </w:r>
        <w:r w:rsidR="00983F29">
          <w:t>120</w:t>
        </w:r>
        <w:r>
          <w:fldChar w:fldCharType="end"/>
        </w:r>
      </w:hyperlink>
    </w:p>
    <w:p w14:paraId="68EF87C9" w14:textId="2ECCB632" w:rsidR="00B5453C" w:rsidRDefault="00B5453C">
      <w:pPr>
        <w:pStyle w:val="TOC5"/>
        <w:rPr>
          <w:rFonts w:asciiTheme="minorHAnsi" w:eastAsiaTheme="minorEastAsia" w:hAnsiTheme="minorHAnsi" w:cstheme="minorBidi"/>
          <w:sz w:val="22"/>
          <w:szCs w:val="22"/>
          <w:lang w:eastAsia="en-AU"/>
        </w:rPr>
      </w:pPr>
      <w:r>
        <w:lastRenderedPageBreak/>
        <w:tab/>
      </w:r>
      <w:hyperlink w:anchor="_Toc127277297" w:history="1">
        <w:r w:rsidRPr="007551F8">
          <w:t>100A</w:t>
        </w:r>
        <w:r>
          <w:rPr>
            <w:rFonts w:asciiTheme="minorHAnsi" w:eastAsiaTheme="minorEastAsia" w:hAnsiTheme="minorHAnsi" w:cstheme="minorBidi"/>
            <w:sz w:val="22"/>
            <w:szCs w:val="22"/>
            <w:lang w:eastAsia="en-AU"/>
          </w:rPr>
          <w:tab/>
        </w:r>
        <w:r w:rsidRPr="007551F8">
          <w:t>Animal offences—court orders (interim)</w:t>
        </w:r>
        <w:r>
          <w:tab/>
        </w:r>
        <w:r>
          <w:fldChar w:fldCharType="begin"/>
        </w:r>
        <w:r>
          <w:instrText xml:space="preserve"> PAGEREF _Toc127277297 \h </w:instrText>
        </w:r>
        <w:r>
          <w:fldChar w:fldCharType="separate"/>
        </w:r>
        <w:r w:rsidR="00983F29">
          <w:t>120</w:t>
        </w:r>
        <w:r>
          <w:fldChar w:fldCharType="end"/>
        </w:r>
      </w:hyperlink>
    </w:p>
    <w:p w14:paraId="48391385" w14:textId="6D0E76D1" w:rsidR="00B5453C" w:rsidRDefault="00B5453C">
      <w:pPr>
        <w:pStyle w:val="TOC5"/>
        <w:rPr>
          <w:rFonts w:asciiTheme="minorHAnsi" w:eastAsiaTheme="minorEastAsia" w:hAnsiTheme="minorHAnsi" w:cstheme="minorBidi"/>
          <w:sz w:val="22"/>
          <w:szCs w:val="22"/>
          <w:lang w:eastAsia="en-AU"/>
        </w:rPr>
      </w:pPr>
      <w:r>
        <w:tab/>
      </w:r>
      <w:hyperlink w:anchor="_Toc127277298" w:history="1">
        <w:r w:rsidRPr="007551F8">
          <w:t>101</w:t>
        </w:r>
        <w:r>
          <w:rPr>
            <w:rFonts w:asciiTheme="minorHAnsi" w:eastAsiaTheme="minorEastAsia" w:hAnsiTheme="minorHAnsi" w:cstheme="minorBidi"/>
            <w:sz w:val="22"/>
            <w:szCs w:val="22"/>
            <w:lang w:eastAsia="en-AU"/>
          </w:rPr>
          <w:tab/>
        </w:r>
        <w:r w:rsidRPr="007551F8">
          <w:t>Animal offences—court orders (general)</w:t>
        </w:r>
        <w:r>
          <w:tab/>
        </w:r>
        <w:r>
          <w:fldChar w:fldCharType="begin"/>
        </w:r>
        <w:r>
          <w:instrText xml:space="preserve"> PAGEREF _Toc127277298 \h </w:instrText>
        </w:r>
        <w:r>
          <w:fldChar w:fldCharType="separate"/>
        </w:r>
        <w:r w:rsidR="00983F29">
          <w:t>121</w:t>
        </w:r>
        <w:r>
          <w:fldChar w:fldCharType="end"/>
        </w:r>
      </w:hyperlink>
    </w:p>
    <w:p w14:paraId="50AEA590" w14:textId="5816B0AD" w:rsidR="00B5453C" w:rsidRDefault="00B5453C">
      <w:pPr>
        <w:pStyle w:val="TOC5"/>
        <w:rPr>
          <w:rFonts w:asciiTheme="minorHAnsi" w:eastAsiaTheme="minorEastAsia" w:hAnsiTheme="minorHAnsi" w:cstheme="minorBidi"/>
          <w:sz w:val="22"/>
          <w:szCs w:val="22"/>
          <w:lang w:eastAsia="en-AU"/>
        </w:rPr>
      </w:pPr>
      <w:r>
        <w:tab/>
      </w:r>
      <w:hyperlink w:anchor="_Toc127277299" w:history="1">
        <w:r w:rsidRPr="007551F8">
          <w:t>101A</w:t>
        </w:r>
        <w:r>
          <w:rPr>
            <w:rFonts w:asciiTheme="minorHAnsi" w:eastAsiaTheme="minorEastAsia" w:hAnsiTheme="minorHAnsi" w:cstheme="minorBidi"/>
            <w:sz w:val="22"/>
            <w:szCs w:val="22"/>
            <w:lang w:eastAsia="en-AU"/>
          </w:rPr>
          <w:tab/>
        </w:r>
        <w:r w:rsidRPr="007551F8">
          <w:t>Animal offences—permanent prohibition on animal ownership etc</w:t>
        </w:r>
        <w:r>
          <w:tab/>
        </w:r>
        <w:r>
          <w:fldChar w:fldCharType="begin"/>
        </w:r>
        <w:r>
          <w:instrText xml:space="preserve"> PAGEREF _Toc127277299 \h </w:instrText>
        </w:r>
        <w:r>
          <w:fldChar w:fldCharType="separate"/>
        </w:r>
        <w:r w:rsidR="00983F29">
          <w:t>123</w:t>
        </w:r>
        <w:r>
          <w:fldChar w:fldCharType="end"/>
        </w:r>
      </w:hyperlink>
    </w:p>
    <w:p w14:paraId="571273C1" w14:textId="681616A9" w:rsidR="00B5453C" w:rsidRDefault="00B5453C">
      <w:pPr>
        <w:pStyle w:val="TOC5"/>
        <w:rPr>
          <w:rFonts w:asciiTheme="minorHAnsi" w:eastAsiaTheme="minorEastAsia" w:hAnsiTheme="minorHAnsi" w:cstheme="minorBidi"/>
          <w:sz w:val="22"/>
          <w:szCs w:val="22"/>
          <w:lang w:eastAsia="en-AU"/>
        </w:rPr>
      </w:pPr>
      <w:r>
        <w:tab/>
      </w:r>
      <w:hyperlink w:anchor="_Toc127277300" w:history="1">
        <w:r w:rsidRPr="007551F8">
          <w:t>101B</w:t>
        </w:r>
        <w:r>
          <w:rPr>
            <w:rFonts w:asciiTheme="minorHAnsi" w:eastAsiaTheme="minorEastAsia" w:hAnsiTheme="minorHAnsi" w:cstheme="minorBidi"/>
            <w:sz w:val="22"/>
            <w:szCs w:val="22"/>
            <w:lang w:eastAsia="en-AU"/>
          </w:rPr>
          <w:tab/>
        </w:r>
        <w:r w:rsidRPr="007551F8">
          <w:t>Animal offences—setting aside permanent prohibition order</w:t>
        </w:r>
        <w:r>
          <w:tab/>
        </w:r>
        <w:r>
          <w:fldChar w:fldCharType="begin"/>
        </w:r>
        <w:r>
          <w:instrText xml:space="preserve"> PAGEREF _Toc127277300 \h </w:instrText>
        </w:r>
        <w:r>
          <w:fldChar w:fldCharType="separate"/>
        </w:r>
        <w:r w:rsidR="00983F29">
          <w:t>124</w:t>
        </w:r>
        <w:r>
          <w:fldChar w:fldCharType="end"/>
        </w:r>
      </w:hyperlink>
    </w:p>
    <w:p w14:paraId="79EFA946" w14:textId="1FEAB709" w:rsidR="00B5453C" w:rsidRDefault="00B5453C">
      <w:pPr>
        <w:pStyle w:val="TOC5"/>
        <w:rPr>
          <w:rFonts w:asciiTheme="minorHAnsi" w:eastAsiaTheme="minorEastAsia" w:hAnsiTheme="minorHAnsi" w:cstheme="minorBidi"/>
          <w:sz w:val="22"/>
          <w:szCs w:val="22"/>
          <w:lang w:eastAsia="en-AU"/>
        </w:rPr>
      </w:pPr>
      <w:r>
        <w:tab/>
      </w:r>
      <w:hyperlink w:anchor="_Toc127277301" w:history="1">
        <w:r w:rsidRPr="007551F8">
          <w:t>101C</w:t>
        </w:r>
        <w:r>
          <w:rPr>
            <w:rFonts w:asciiTheme="minorHAnsi" w:eastAsiaTheme="minorEastAsia" w:hAnsiTheme="minorHAnsi" w:cstheme="minorBidi"/>
            <w:sz w:val="22"/>
            <w:szCs w:val="22"/>
            <w:lang w:eastAsia="en-AU"/>
          </w:rPr>
          <w:tab/>
        </w:r>
        <w:r w:rsidRPr="007551F8">
          <w:t>Prohibition order in special circumstances</w:t>
        </w:r>
        <w:r>
          <w:tab/>
        </w:r>
        <w:r>
          <w:fldChar w:fldCharType="begin"/>
        </w:r>
        <w:r>
          <w:instrText xml:space="preserve"> PAGEREF _Toc127277301 \h </w:instrText>
        </w:r>
        <w:r>
          <w:fldChar w:fldCharType="separate"/>
        </w:r>
        <w:r w:rsidR="00983F29">
          <w:t>125</w:t>
        </w:r>
        <w:r>
          <w:fldChar w:fldCharType="end"/>
        </w:r>
      </w:hyperlink>
    </w:p>
    <w:p w14:paraId="7A3DCD6D" w14:textId="2F4C6906" w:rsidR="00B5453C" w:rsidRDefault="00B5453C">
      <w:pPr>
        <w:pStyle w:val="TOC5"/>
        <w:rPr>
          <w:rFonts w:asciiTheme="minorHAnsi" w:eastAsiaTheme="minorEastAsia" w:hAnsiTheme="minorHAnsi" w:cstheme="minorBidi"/>
          <w:sz w:val="22"/>
          <w:szCs w:val="22"/>
          <w:lang w:eastAsia="en-AU"/>
        </w:rPr>
      </w:pPr>
      <w:r>
        <w:tab/>
      </w:r>
      <w:hyperlink w:anchor="_Toc127277302" w:history="1">
        <w:r w:rsidRPr="007551F8">
          <w:t>102</w:t>
        </w:r>
        <w:r>
          <w:rPr>
            <w:rFonts w:asciiTheme="minorHAnsi" w:eastAsiaTheme="minorEastAsia" w:hAnsiTheme="minorHAnsi" w:cstheme="minorBidi"/>
            <w:sz w:val="22"/>
            <w:szCs w:val="22"/>
            <w:lang w:eastAsia="en-AU"/>
          </w:rPr>
          <w:tab/>
        </w:r>
        <w:r w:rsidRPr="007551F8">
          <w:t>Animal offences—court orders (costs and proceeds of disposal)</w:t>
        </w:r>
        <w:r>
          <w:tab/>
        </w:r>
        <w:r>
          <w:fldChar w:fldCharType="begin"/>
        </w:r>
        <w:r>
          <w:instrText xml:space="preserve"> PAGEREF _Toc127277302 \h </w:instrText>
        </w:r>
        <w:r>
          <w:fldChar w:fldCharType="separate"/>
        </w:r>
        <w:r w:rsidR="00983F29">
          <w:t>127</w:t>
        </w:r>
        <w:r>
          <w:fldChar w:fldCharType="end"/>
        </w:r>
      </w:hyperlink>
    </w:p>
    <w:p w14:paraId="2FFEB720" w14:textId="0823B42B" w:rsidR="00B5453C" w:rsidRDefault="00B5453C">
      <w:pPr>
        <w:pStyle w:val="TOC5"/>
        <w:rPr>
          <w:rFonts w:asciiTheme="minorHAnsi" w:eastAsiaTheme="minorEastAsia" w:hAnsiTheme="minorHAnsi" w:cstheme="minorBidi"/>
          <w:sz w:val="22"/>
          <w:szCs w:val="22"/>
          <w:lang w:eastAsia="en-AU"/>
        </w:rPr>
      </w:pPr>
      <w:r>
        <w:tab/>
      </w:r>
      <w:hyperlink w:anchor="_Toc127277303" w:history="1">
        <w:r w:rsidRPr="007551F8">
          <w:t>103</w:t>
        </w:r>
        <w:r>
          <w:rPr>
            <w:rFonts w:asciiTheme="minorHAnsi" w:eastAsiaTheme="minorEastAsia" w:hAnsiTheme="minorHAnsi" w:cstheme="minorBidi"/>
            <w:sz w:val="22"/>
            <w:szCs w:val="22"/>
            <w:lang w:eastAsia="en-AU"/>
          </w:rPr>
          <w:tab/>
        </w:r>
        <w:r w:rsidRPr="007551F8">
          <w:t>Prohibited item and trap offences—court orders (general)</w:t>
        </w:r>
        <w:r>
          <w:tab/>
        </w:r>
        <w:r>
          <w:fldChar w:fldCharType="begin"/>
        </w:r>
        <w:r>
          <w:instrText xml:space="preserve"> PAGEREF _Toc127277303 \h </w:instrText>
        </w:r>
        <w:r>
          <w:fldChar w:fldCharType="separate"/>
        </w:r>
        <w:r w:rsidR="00983F29">
          <w:t>127</w:t>
        </w:r>
        <w:r>
          <w:fldChar w:fldCharType="end"/>
        </w:r>
      </w:hyperlink>
    </w:p>
    <w:p w14:paraId="59C40916" w14:textId="5E0FC61E" w:rsidR="00B5453C" w:rsidRDefault="00B5453C">
      <w:pPr>
        <w:pStyle w:val="TOC5"/>
        <w:rPr>
          <w:rFonts w:asciiTheme="minorHAnsi" w:eastAsiaTheme="minorEastAsia" w:hAnsiTheme="minorHAnsi" w:cstheme="minorBidi"/>
          <w:sz w:val="22"/>
          <w:szCs w:val="22"/>
          <w:lang w:eastAsia="en-AU"/>
        </w:rPr>
      </w:pPr>
      <w:r>
        <w:tab/>
      </w:r>
      <w:hyperlink w:anchor="_Toc127277304" w:history="1">
        <w:r w:rsidRPr="007551F8">
          <w:t>104</w:t>
        </w:r>
        <w:r>
          <w:rPr>
            <w:rFonts w:asciiTheme="minorHAnsi" w:eastAsiaTheme="minorEastAsia" w:hAnsiTheme="minorHAnsi" w:cstheme="minorBidi"/>
            <w:sz w:val="22"/>
            <w:szCs w:val="22"/>
            <w:lang w:eastAsia="en-AU"/>
          </w:rPr>
          <w:tab/>
        </w:r>
        <w:r w:rsidRPr="007551F8">
          <w:t>Prohibited item and trap offences—court orders (costs and proceeds of disposal)</w:t>
        </w:r>
        <w:r>
          <w:tab/>
        </w:r>
        <w:r>
          <w:fldChar w:fldCharType="begin"/>
        </w:r>
        <w:r>
          <w:instrText xml:space="preserve"> PAGEREF _Toc127277304 \h </w:instrText>
        </w:r>
        <w:r>
          <w:fldChar w:fldCharType="separate"/>
        </w:r>
        <w:r w:rsidR="00983F29">
          <w:t>128</w:t>
        </w:r>
        <w:r>
          <w:fldChar w:fldCharType="end"/>
        </w:r>
      </w:hyperlink>
    </w:p>
    <w:p w14:paraId="509D6F40" w14:textId="5BA44CAF" w:rsidR="00B5453C" w:rsidRDefault="00B5453C">
      <w:pPr>
        <w:pStyle w:val="TOC5"/>
        <w:rPr>
          <w:rFonts w:asciiTheme="minorHAnsi" w:eastAsiaTheme="minorEastAsia" w:hAnsiTheme="minorHAnsi" w:cstheme="minorBidi"/>
          <w:sz w:val="22"/>
          <w:szCs w:val="22"/>
          <w:lang w:eastAsia="en-AU"/>
        </w:rPr>
      </w:pPr>
      <w:r>
        <w:tab/>
      </w:r>
      <w:hyperlink w:anchor="_Toc127277305" w:history="1">
        <w:r w:rsidRPr="007551F8">
          <w:t>104A</w:t>
        </w:r>
        <w:r>
          <w:rPr>
            <w:rFonts w:asciiTheme="minorHAnsi" w:eastAsiaTheme="minorEastAsia" w:hAnsiTheme="minorHAnsi" w:cstheme="minorBidi"/>
            <w:sz w:val="22"/>
            <w:szCs w:val="22"/>
            <w:lang w:eastAsia="en-AU"/>
          </w:rPr>
          <w:tab/>
        </w:r>
        <w:r w:rsidRPr="007551F8">
          <w:t>Court orders—offences involving violence</w:t>
        </w:r>
        <w:r>
          <w:tab/>
        </w:r>
        <w:r>
          <w:fldChar w:fldCharType="begin"/>
        </w:r>
        <w:r>
          <w:instrText xml:space="preserve"> PAGEREF _Toc127277305 \h </w:instrText>
        </w:r>
        <w:r>
          <w:fldChar w:fldCharType="separate"/>
        </w:r>
        <w:r w:rsidR="00983F29">
          <w:t>128</w:t>
        </w:r>
        <w:r>
          <w:fldChar w:fldCharType="end"/>
        </w:r>
      </w:hyperlink>
    </w:p>
    <w:p w14:paraId="42C1D76C" w14:textId="3C9E6FC5" w:rsidR="00B5453C" w:rsidRDefault="00B5453C">
      <w:pPr>
        <w:pStyle w:val="TOC5"/>
        <w:rPr>
          <w:rFonts w:asciiTheme="minorHAnsi" w:eastAsiaTheme="minorEastAsia" w:hAnsiTheme="minorHAnsi" w:cstheme="minorBidi"/>
          <w:sz w:val="22"/>
          <w:szCs w:val="22"/>
          <w:lang w:eastAsia="en-AU"/>
        </w:rPr>
      </w:pPr>
      <w:r>
        <w:tab/>
      </w:r>
      <w:hyperlink w:anchor="_Toc127277306" w:history="1">
        <w:r w:rsidRPr="007551F8">
          <w:t>105</w:t>
        </w:r>
        <w:r>
          <w:rPr>
            <w:rFonts w:asciiTheme="minorHAnsi" w:eastAsiaTheme="minorEastAsia" w:hAnsiTheme="minorHAnsi" w:cstheme="minorBidi"/>
            <w:sz w:val="22"/>
            <w:szCs w:val="22"/>
            <w:lang w:eastAsia="en-AU"/>
          </w:rPr>
          <w:tab/>
        </w:r>
        <w:r w:rsidRPr="007551F8">
          <w:t>Court orders—procedure and appeals</w:t>
        </w:r>
        <w:r>
          <w:tab/>
        </w:r>
        <w:r>
          <w:fldChar w:fldCharType="begin"/>
        </w:r>
        <w:r>
          <w:instrText xml:space="preserve"> PAGEREF _Toc127277306 \h </w:instrText>
        </w:r>
        <w:r>
          <w:fldChar w:fldCharType="separate"/>
        </w:r>
        <w:r w:rsidR="00983F29">
          <w:t>129</w:t>
        </w:r>
        <w:r>
          <w:fldChar w:fldCharType="end"/>
        </w:r>
      </w:hyperlink>
    </w:p>
    <w:p w14:paraId="217216AA" w14:textId="47073B9D" w:rsidR="00B5453C" w:rsidRDefault="00B5453C">
      <w:pPr>
        <w:pStyle w:val="TOC2"/>
        <w:rPr>
          <w:rFonts w:asciiTheme="minorHAnsi" w:eastAsiaTheme="minorEastAsia" w:hAnsiTheme="minorHAnsi" w:cstheme="minorBidi"/>
          <w:b w:val="0"/>
          <w:sz w:val="22"/>
          <w:szCs w:val="22"/>
          <w:lang w:eastAsia="en-AU"/>
        </w:rPr>
      </w:pPr>
      <w:hyperlink w:anchor="_Toc127277307" w:history="1">
        <w:r w:rsidRPr="007551F8">
          <w:t>Part 8</w:t>
        </w:r>
        <w:r>
          <w:rPr>
            <w:rFonts w:asciiTheme="minorHAnsi" w:eastAsiaTheme="minorEastAsia" w:hAnsiTheme="minorHAnsi" w:cstheme="minorBidi"/>
            <w:b w:val="0"/>
            <w:sz w:val="22"/>
            <w:szCs w:val="22"/>
            <w:lang w:eastAsia="en-AU"/>
          </w:rPr>
          <w:tab/>
        </w:r>
        <w:r w:rsidRPr="007551F8">
          <w:t>Notification and review of decisions</w:t>
        </w:r>
        <w:r w:rsidRPr="00B5453C">
          <w:rPr>
            <w:vanish/>
          </w:rPr>
          <w:tab/>
        </w:r>
        <w:r w:rsidRPr="00B5453C">
          <w:rPr>
            <w:vanish/>
          </w:rPr>
          <w:fldChar w:fldCharType="begin"/>
        </w:r>
        <w:r w:rsidRPr="00B5453C">
          <w:rPr>
            <w:vanish/>
          </w:rPr>
          <w:instrText xml:space="preserve"> PAGEREF _Toc127277307 \h </w:instrText>
        </w:r>
        <w:r w:rsidRPr="00B5453C">
          <w:rPr>
            <w:vanish/>
          </w:rPr>
        </w:r>
        <w:r w:rsidRPr="00B5453C">
          <w:rPr>
            <w:vanish/>
          </w:rPr>
          <w:fldChar w:fldCharType="separate"/>
        </w:r>
        <w:r w:rsidR="00983F29">
          <w:rPr>
            <w:vanish/>
          </w:rPr>
          <w:t>130</w:t>
        </w:r>
        <w:r w:rsidRPr="00B5453C">
          <w:rPr>
            <w:vanish/>
          </w:rPr>
          <w:fldChar w:fldCharType="end"/>
        </w:r>
      </w:hyperlink>
    </w:p>
    <w:p w14:paraId="30DC35BA" w14:textId="1E0CB684" w:rsidR="00B5453C" w:rsidRDefault="00B5453C">
      <w:pPr>
        <w:pStyle w:val="TOC5"/>
        <w:rPr>
          <w:rFonts w:asciiTheme="minorHAnsi" w:eastAsiaTheme="minorEastAsia" w:hAnsiTheme="minorHAnsi" w:cstheme="minorBidi"/>
          <w:sz w:val="22"/>
          <w:szCs w:val="22"/>
          <w:lang w:eastAsia="en-AU"/>
        </w:rPr>
      </w:pPr>
      <w:r>
        <w:tab/>
      </w:r>
      <w:hyperlink w:anchor="_Toc127277308" w:history="1">
        <w:r w:rsidRPr="007551F8">
          <w:t>107</w:t>
        </w:r>
        <w:r>
          <w:rPr>
            <w:rFonts w:asciiTheme="minorHAnsi" w:eastAsiaTheme="minorEastAsia" w:hAnsiTheme="minorHAnsi" w:cstheme="minorBidi"/>
            <w:sz w:val="22"/>
            <w:szCs w:val="22"/>
            <w:lang w:eastAsia="en-AU"/>
          </w:rPr>
          <w:tab/>
        </w:r>
        <w:r w:rsidRPr="007551F8">
          <w:t xml:space="preserve">Meaning of </w:t>
        </w:r>
        <w:r w:rsidRPr="007551F8">
          <w:rPr>
            <w:i/>
          </w:rPr>
          <w:t>reviewable decision</w:t>
        </w:r>
        <w:r w:rsidRPr="007551F8">
          <w:rPr>
            <w:bCs/>
          </w:rPr>
          <w:t>—</w:t>
        </w:r>
        <w:r w:rsidRPr="007551F8">
          <w:t>pt 8</w:t>
        </w:r>
        <w:r>
          <w:tab/>
        </w:r>
        <w:r>
          <w:fldChar w:fldCharType="begin"/>
        </w:r>
        <w:r>
          <w:instrText xml:space="preserve"> PAGEREF _Toc127277308 \h </w:instrText>
        </w:r>
        <w:r>
          <w:fldChar w:fldCharType="separate"/>
        </w:r>
        <w:r w:rsidR="00983F29">
          <w:t>130</w:t>
        </w:r>
        <w:r>
          <w:fldChar w:fldCharType="end"/>
        </w:r>
      </w:hyperlink>
    </w:p>
    <w:p w14:paraId="0B05DC5E" w14:textId="2B732BA7" w:rsidR="00B5453C" w:rsidRDefault="00B5453C">
      <w:pPr>
        <w:pStyle w:val="TOC5"/>
        <w:rPr>
          <w:rFonts w:asciiTheme="minorHAnsi" w:eastAsiaTheme="minorEastAsia" w:hAnsiTheme="minorHAnsi" w:cstheme="minorBidi"/>
          <w:sz w:val="22"/>
          <w:szCs w:val="22"/>
          <w:lang w:eastAsia="en-AU"/>
        </w:rPr>
      </w:pPr>
      <w:r>
        <w:tab/>
      </w:r>
      <w:hyperlink w:anchor="_Toc127277309" w:history="1">
        <w:r w:rsidRPr="007551F8">
          <w:t>107A</w:t>
        </w:r>
        <w:r>
          <w:rPr>
            <w:rFonts w:asciiTheme="minorHAnsi" w:eastAsiaTheme="minorEastAsia" w:hAnsiTheme="minorHAnsi" w:cstheme="minorBidi"/>
            <w:sz w:val="22"/>
            <w:szCs w:val="22"/>
            <w:lang w:eastAsia="en-AU"/>
          </w:rPr>
          <w:tab/>
        </w:r>
        <w:r w:rsidRPr="007551F8">
          <w:t>Reviewable decision notices</w:t>
        </w:r>
        <w:r>
          <w:tab/>
        </w:r>
        <w:r>
          <w:fldChar w:fldCharType="begin"/>
        </w:r>
        <w:r>
          <w:instrText xml:space="preserve"> PAGEREF _Toc127277309 \h </w:instrText>
        </w:r>
        <w:r>
          <w:fldChar w:fldCharType="separate"/>
        </w:r>
        <w:r w:rsidR="00983F29">
          <w:t>130</w:t>
        </w:r>
        <w:r>
          <w:fldChar w:fldCharType="end"/>
        </w:r>
      </w:hyperlink>
    </w:p>
    <w:p w14:paraId="7AE3B3AC" w14:textId="51B1199E" w:rsidR="00B5453C" w:rsidRDefault="00B5453C">
      <w:pPr>
        <w:pStyle w:val="TOC5"/>
        <w:rPr>
          <w:rFonts w:asciiTheme="minorHAnsi" w:eastAsiaTheme="minorEastAsia" w:hAnsiTheme="minorHAnsi" w:cstheme="minorBidi"/>
          <w:sz w:val="22"/>
          <w:szCs w:val="22"/>
          <w:lang w:eastAsia="en-AU"/>
        </w:rPr>
      </w:pPr>
      <w:r>
        <w:tab/>
      </w:r>
      <w:hyperlink w:anchor="_Toc127277310" w:history="1">
        <w:r w:rsidRPr="007551F8">
          <w:t>108</w:t>
        </w:r>
        <w:r>
          <w:rPr>
            <w:rFonts w:asciiTheme="minorHAnsi" w:eastAsiaTheme="minorEastAsia" w:hAnsiTheme="minorHAnsi" w:cstheme="minorBidi"/>
            <w:sz w:val="22"/>
            <w:szCs w:val="22"/>
            <w:lang w:eastAsia="en-AU"/>
          </w:rPr>
          <w:tab/>
        </w:r>
        <w:r w:rsidRPr="007551F8">
          <w:t>Applications for review</w:t>
        </w:r>
        <w:r>
          <w:tab/>
        </w:r>
        <w:r>
          <w:fldChar w:fldCharType="begin"/>
        </w:r>
        <w:r>
          <w:instrText xml:space="preserve"> PAGEREF _Toc127277310 \h </w:instrText>
        </w:r>
        <w:r>
          <w:fldChar w:fldCharType="separate"/>
        </w:r>
        <w:r w:rsidR="00983F29">
          <w:t>130</w:t>
        </w:r>
        <w:r>
          <w:fldChar w:fldCharType="end"/>
        </w:r>
      </w:hyperlink>
    </w:p>
    <w:p w14:paraId="0C70D02A" w14:textId="739F0AD1" w:rsidR="00B5453C" w:rsidRDefault="00B5453C">
      <w:pPr>
        <w:pStyle w:val="TOC2"/>
        <w:rPr>
          <w:rFonts w:asciiTheme="minorHAnsi" w:eastAsiaTheme="minorEastAsia" w:hAnsiTheme="minorHAnsi" w:cstheme="minorBidi"/>
          <w:b w:val="0"/>
          <w:sz w:val="22"/>
          <w:szCs w:val="22"/>
          <w:lang w:eastAsia="en-AU"/>
        </w:rPr>
      </w:pPr>
      <w:hyperlink w:anchor="_Toc127277311" w:history="1">
        <w:r w:rsidRPr="007551F8">
          <w:t>Part 9</w:t>
        </w:r>
        <w:r>
          <w:rPr>
            <w:rFonts w:asciiTheme="minorHAnsi" w:eastAsiaTheme="minorEastAsia" w:hAnsiTheme="minorHAnsi" w:cstheme="minorBidi"/>
            <w:b w:val="0"/>
            <w:sz w:val="22"/>
            <w:szCs w:val="22"/>
            <w:lang w:eastAsia="en-AU"/>
          </w:rPr>
          <w:tab/>
        </w:r>
        <w:r w:rsidRPr="007551F8">
          <w:t>Animal welfare advisory committee</w:t>
        </w:r>
        <w:r w:rsidRPr="00B5453C">
          <w:rPr>
            <w:vanish/>
          </w:rPr>
          <w:tab/>
        </w:r>
        <w:r w:rsidRPr="00B5453C">
          <w:rPr>
            <w:vanish/>
          </w:rPr>
          <w:fldChar w:fldCharType="begin"/>
        </w:r>
        <w:r w:rsidRPr="00B5453C">
          <w:rPr>
            <w:vanish/>
          </w:rPr>
          <w:instrText xml:space="preserve"> PAGEREF _Toc127277311 \h </w:instrText>
        </w:r>
        <w:r w:rsidRPr="00B5453C">
          <w:rPr>
            <w:vanish/>
          </w:rPr>
        </w:r>
        <w:r w:rsidRPr="00B5453C">
          <w:rPr>
            <w:vanish/>
          </w:rPr>
          <w:fldChar w:fldCharType="separate"/>
        </w:r>
        <w:r w:rsidR="00983F29">
          <w:rPr>
            <w:vanish/>
          </w:rPr>
          <w:t>131</w:t>
        </w:r>
        <w:r w:rsidRPr="00B5453C">
          <w:rPr>
            <w:vanish/>
          </w:rPr>
          <w:fldChar w:fldCharType="end"/>
        </w:r>
      </w:hyperlink>
    </w:p>
    <w:p w14:paraId="5EEE8657" w14:textId="4A1B1EF0" w:rsidR="00B5453C" w:rsidRDefault="00B5453C">
      <w:pPr>
        <w:pStyle w:val="TOC5"/>
        <w:rPr>
          <w:rFonts w:asciiTheme="minorHAnsi" w:eastAsiaTheme="minorEastAsia" w:hAnsiTheme="minorHAnsi" w:cstheme="minorBidi"/>
          <w:sz w:val="22"/>
          <w:szCs w:val="22"/>
          <w:lang w:eastAsia="en-AU"/>
        </w:rPr>
      </w:pPr>
      <w:r>
        <w:tab/>
      </w:r>
      <w:hyperlink w:anchor="_Toc127277312" w:history="1">
        <w:r w:rsidRPr="007551F8">
          <w:t>109</w:t>
        </w:r>
        <w:r>
          <w:rPr>
            <w:rFonts w:asciiTheme="minorHAnsi" w:eastAsiaTheme="minorEastAsia" w:hAnsiTheme="minorHAnsi" w:cstheme="minorBidi"/>
            <w:sz w:val="22"/>
            <w:szCs w:val="22"/>
            <w:lang w:eastAsia="en-AU"/>
          </w:rPr>
          <w:tab/>
        </w:r>
        <w:r w:rsidRPr="007551F8">
          <w:t>Establishment and functions</w:t>
        </w:r>
        <w:r>
          <w:tab/>
        </w:r>
        <w:r>
          <w:fldChar w:fldCharType="begin"/>
        </w:r>
        <w:r>
          <w:instrText xml:space="preserve"> PAGEREF _Toc127277312 \h </w:instrText>
        </w:r>
        <w:r>
          <w:fldChar w:fldCharType="separate"/>
        </w:r>
        <w:r w:rsidR="00983F29">
          <w:t>131</w:t>
        </w:r>
        <w:r>
          <w:fldChar w:fldCharType="end"/>
        </w:r>
      </w:hyperlink>
    </w:p>
    <w:p w14:paraId="7FA4A273" w14:textId="29E5AD94" w:rsidR="00B5453C" w:rsidRDefault="00B5453C">
      <w:pPr>
        <w:pStyle w:val="TOC2"/>
        <w:rPr>
          <w:rFonts w:asciiTheme="minorHAnsi" w:eastAsiaTheme="minorEastAsia" w:hAnsiTheme="minorHAnsi" w:cstheme="minorBidi"/>
          <w:b w:val="0"/>
          <w:sz w:val="22"/>
          <w:szCs w:val="22"/>
          <w:lang w:eastAsia="en-AU"/>
        </w:rPr>
      </w:pPr>
      <w:hyperlink w:anchor="_Toc127277313" w:history="1">
        <w:r w:rsidRPr="007551F8">
          <w:t>Part 10</w:t>
        </w:r>
        <w:r>
          <w:rPr>
            <w:rFonts w:asciiTheme="minorHAnsi" w:eastAsiaTheme="minorEastAsia" w:hAnsiTheme="minorHAnsi" w:cstheme="minorBidi"/>
            <w:b w:val="0"/>
            <w:sz w:val="22"/>
            <w:szCs w:val="22"/>
            <w:lang w:eastAsia="en-AU"/>
          </w:rPr>
          <w:tab/>
        </w:r>
        <w:r w:rsidRPr="007551F8">
          <w:t>Miscellaneous</w:t>
        </w:r>
        <w:r w:rsidRPr="00B5453C">
          <w:rPr>
            <w:vanish/>
          </w:rPr>
          <w:tab/>
        </w:r>
        <w:r w:rsidRPr="00B5453C">
          <w:rPr>
            <w:vanish/>
          </w:rPr>
          <w:fldChar w:fldCharType="begin"/>
        </w:r>
        <w:r w:rsidRPr="00B5453C">
          <w:rPr>
            <w:vanish/>
          </w:rPr>
          <w:instrText xml:space="preserve"> PAGEREF _Toc127277313 \h </w:instrText>
        </w:r>
        <w:r w:rsidRPr="00B5453C">
          <w:rPr>
            <w:vanish/>
          </w:rPr>
        </w:r>
        <w:r w:rsidRPr="00B5453C">
          <w:rPr>
            <w:vanish/>
          </w:rPr>
          <w:fldChar w:fldCharType="separate"/>
        </w:r>
        <w:r w:rsidR="00983F29">
          <w:rPr>
            <w:vanish/>
          </w:rPr>
          <w:t>132</w:t>
        </w:r>
        <w:r w:rsidRPr="00B5453C">
          <w:rPr>
            <w:vanish/>
          </w:rPr>
          <w:fldChar w:fldCharType="end"/>
        </w:r>
      </w:hyperlink>
    </w:p>
    <w:p w14:paraId="69F916BA" w14:textId="2CE51A76" w:rsidR="00B5453C" w:rsidRDefault="00B5453C">
      <w:pPr>
        <w:pStyle w:val="TOC5"/>
        <w:rPr>
          <w:rFonts w:asciiTheme="minorHAnsi" w:eastAsiaTheme="minorEastAsia" w:hAnsiTheme="minorHAnsi" w:cstheme="minorBidi"/>
          <w:sz w:val="22"/>
          <w:szCs w:val="22"/>
          <w:lang w:eastAsia="en-AU"/>
        </w:rPr>
      </w:pPr>
      <w:r>
        <w:tab/>
      </w:r>
      <w:hyperlink w:anchor="_Toc127277314" w:history="1">
        <w:r w:rsidRPr="007551F8">
          <w:t>109A</w:t>
        </w:r>
        <w:r>
          <w:rPr>
            <w:rFonts w:asciiTheme="minorHAnsi" w:eastAsiaTheme="minorEastAsia" w:hAnsiTheme="minorHAnsi" w:cstheme="minorBidi"/>
            <w:sz w:val="22"/>
            <w:szCs w:val="22"/>
            <w:lang w:eastAsia="en-AU"/>
          </w:rPr>
          <w:tab/>
        </w:r>
        <w:r w:rsidRPr="007551F8">
          <w:t>Rescuing animal at risk in locked vehicle</w:t>
        </w:r>
        <w:r>
          <w:tab/>
        </w:r>
        <w:r>
          <w:fldChar w:fldCharType="begin"/>
        </w:r>
        <w:r>
          <w:instrText xml:space="preserve"> PAGEREF _Toc127277314 \h </w:instrText>
        </w:r>
        <w:r>
          <w:fldChar w:fldCharType="separate"/>
        </w:r>
        <w:r w:rsidR="00983F29">
          <w:t>132</w:t>
        </w:r>
        <w:r>
          <w:fldChar w:fldCharType="end"/>
        </w:r>
      </w:hyperlink>
    </w:p>
    <w:p w14:paraId="13E9CEA4" w14:textId="5EF6402B" w:rsidR="00B5453C" w:rsidRDefault="00B5453C">
      <w:pPr>
        <w:pStyle w:val="TOC5"/>
        <w:rPr>
          <w:rFonts w:asciiTheme="minorHAnsi" w:eastAsiaTheme="minorEastAsia" w:hAnsiTheme="minorHAnsi" w:cstheme="minorBidi"/>
          <w:sz w:val="22"/>
          <w:szCs w:val="22"/>
          <w:lang w:eastAsia="en-AU"/>
        </w:rPr>
      </w:pPr>
      <w:r>
        <w:tab/>
      </w:r>
      <w:hyperlink w:anchor="_Toc127277315" w:history="1">
        <w:r w:rsidRPr="007551F8">
          <w:t>110</w:t>
        </w:r>
        <w:r>
          <w:rPr>
            <w:rFonts w:asciiTheme="minorHAnsi" w:eastAsiaTheme="minorEastAsia" w:hAnsiTheme="minorHAnsi" w:cstheme="minorBidi"/>
            <w:sz w:val="22"/>
            <w:szCs w:val="22"/>
            <w:lang w:eastAsia="en-AU"/>
          </w:rPr>
          <w:tab/>
        </w:r>
        <w:r w:rsidRPr="007551F8">
          <w:t>Determination of fees</w:t>
        </w:r>
        <w:r>
          <w:tab/>
        </w:r>
        <w:r>
          <w:fldChar w:fldCharType="begin"/>
        </w:r>
        <w:r>
          <w:instrText xml:space="preserve"> PAGEREF _Toc127277315 \h </w:instrText>
        </w:r>
        <w:r>
          <w:fldChar w:fldCharType="separate"/>
        </w:r>
        <w:r w:rsidR="00983F29">
          <w:t>132</w:t>
        </w:r>
        <w:r>
          <w:fldChar w:fldCharType="end"/>
        </w:r>
      </w:hyperlink>
    </w:p>
    <w:p w14:paraId="0BA920BB" w14:textId="2DD7BB94" w:rsidR="00B5453C" w:rsidRDefault="00B5453C">
      <w:pPr>
        <w:pStyle w:val="TOC5"/>
        <w:rPr>
          <w:rFonts w:asciiTheme="minorHAnsi" w:eastAsiaTheme="minorEastAsia" w:hAnsiTheme="minorHAnsi" w:cstheme="minorBidi"/>
          <w:sz w:val="22"/>
          <w:szCs w:val="22"/>
          <w:lang w:eastAsia="en-AU"/>
        </w:rPr>
      </w:pPr>
      <w:r>
        <w:tab/>
      </w:r>
      <w:hyperlink w:anchor="_Toc127277316" w:history="1">
        <w:r w:rsidRPr="007551F8">
          <w:t>111</w:t>
        </w:r>
        <w:r>
          <w:rPr>
            <w:rFonts w:asciiTheme="minorHAnsi" w:eastAsiaTheme="minorEastAsia" w:hAnsiTheme="minorHAnsi" w:cstheme="minorBidi"/>
            <w:sz w:val="22"/>
            <w:szCs w:val="22"/>
            <w:lang w:eastAsia="en-AU"/>
          </w:rPr>
          <w:tab/>
        </w:r>
        <w:r w:rsidRPr="007551F8">
          <w:t>Exemptions by regulations</w:t>
        </w:r>
        <w:r>
          <w:tab/>
        </w:r>
        <w:r>
          <w:fldChar w:fldCharType="begin"/>
        </w:r>
        <w:r>
          <w:instrText xml:space="preserve"> PAGEREF _Toc127277316 \h </w:instrText>
        </w:r>
        <w:r>
          <w:fldChar w:fldCharType="separate"/>
        </w:r>
        <w:r w:rsidR="00983F29">
          <w:t>133</w:t>
        </w:r>
        <w:r>
          <w:fldChar w:fldCharType="end"/>
        </w:r>
      </w:hyperlink>
    </w:p>
    <w:p w14:paraId="72594D6B" w14:textId="69DBF5B2" w:rsidR="00B5453C" w:rsidRDefault="00B5453C">
      <w:pPr>
        <w:pStyle w:val="TOC5"/>
        <w:rPr>
          <w:rFonts w:asciiTheme="minorHAnsi" w:eastAsiaTheme="minorEastAsia" w:hAnsiTheme="minorHAnsi" w:cstheme="minorBidi"/>
          <w:sz w:val="22"/>
          <w:szCs w:val="22"/>
          <w:lang w:eastAsia="en-AU"/>
        </w:rPr>
      </w:pPr>
      <w:r>
        <w:tab/>
      </w:r>
      <w:hyperlink w:anchor="_Toc127277317" w:history="1">
        <w:r w:rsidRPr="007551F8">
          <w:t>112</w:t>
        </w:r>
        <w:r>
          <w:rPr>
            <w:rFonts w:asciiTheme="minorHAnsi" w:eastAsiaTheme="minorEastAsia" w:hAnsiTheme="minorHAnsi" w:cstheme="minorBidi"/>
            <w:sz w:val="22"/>
            <w:szCs w:val="22"/>
            <w:lang w:eastAsia="en-AU"/>
          </w:rPr>
          <w:tab/>
        </w:r>
        <w:r w:rsidRPr="007551F8">
          <w:t>Regulation-making power</w:t>
        </w:r>
        <w:r>
          <w:tab/>
        </w:r>
        <w:r>
          <w:fldChar w:fldCharType="begin"/>
        </w:r>
        <w:r>
          <w:instrText xml:space="preserve"> PAGEREF _Toc127277317 \h </w:instrText>
        </w:r>
        <w:r>
          <w:fldChar w:fldCharType="separate"/>
        </w:r>
        <w:r w:rsidR="00983F29">
          <w:t>133</w:t>
        </w:r>
        <w:r>
          <w:fldChar w:fldCharType="end"/>
        </w:r>
      </w:hyperlink>
    </w:p>
    <w:p w14:paraId="66FBF782" w14:textId="3536182E" w:rsidR="00B5453C" w:rsidRDefault="00B5453C">
      <w:pPr>
        <w:pStyle w:val="TOC5"/>
        <w:rPr>
          <w:rFonts w:asciiTheme="minorHAnsi" w:eastAsiaTheme="minorEastAsia" w:hAnsiTheme="minorHAnsi" w:cstheme="minorBidi"/>
          <w:sz w:val="22"/>
          <w:szCs w:val="22"/>
          <w:lang w:eastAsia="en-AU"/>
        </w:rPr>
      </w:pPr>
      <w:r>
        <w:tab/>
      </w:r>
      <w:hyperlink w:anchor="_Toc127277318" w:history="1">
        <w:r w:rsidRPr="007551F8">
          <w:t>113</w:t>
        </w:r>
        <w:r>
          <w:rPr>
            <w:rFonts w:asciiTheme="minorHAnsi" w:eastAsiaTheme="minorEastAsia" w:hAnsiTheme="minorHAnsi" w:cstheme="minorBidi"/>
            <w:sz w:val="22"/>
            <w:szCs w:val="22"/>
            <w:lang w:eastAsia="en-AU"/>
          </w:rPr>
          <w:tab/>
        </w:r>
        <w:r w:rsidRPr="007551F8">
          <w:t>Review of amendments made by Animal Welfare Legislation Amendment Act 2019</w:t>
        </w:r>
        <w:r>
          <w:tab/>
        </w:r>
        <w:r>
          <w:fldChar w:fldCharType="begin"/>
        </w:r>
        <w:r>
          <w:instrText xml:space="preserve"> PAGEREF _Toc127277318 \h </w:instrText>
        </w:r>
        <w:r>
          <w:fldChar w:fldCharType="separate"/>
        </w:r>
        <w:r w:rsidR="00983F29">
          <w:t>134</w:t>
        </w:r>
        <w:r>
          <w:fldChar w:fldCharType="end"/>
        </w:r>
      </w:hyperlink>
    </w:p>
    <w:p w14:paraId="6B5316F5" w14:textId="374B0D05" w:rsidR="00B5453C" w:rsidRDefault="00B5453C">
      <w:pPr>
        <w:pStyle w:val="TOC6"/>
        <w:rPr>
          <w:rFonts w:asciiTheme="minorHAnsi" w:eastAsiaTheme="minorEastAsia" w:hAnsiTheme="minorHAnsi" w:cstheme="minorBidi"/>
          <w:b w:val="0"/>
          <w:sz w:val="22"/>
          <w:szCs w:val="22"/>
          <w:lang w:eastAsia="en-AU"/>
        </w:rPr>
      </w:pPr>
      <w:hyperlink w:anchor="_Toc127277319" w:history="1">
        <w:r w:rsidRPr="007551F8">
          <w:t>Schedule 1</w:t>
        </w:r>
        <w:r>
          <w:rPr>
            <w:rFonts w:asciiTheme="minorHAnsi" w:eastAsiaTheme="minorEastAsia" w:hAnsiTheme="minorHAnsi" w:cstheme="minorBidi"/>
            <w:b w:val="0"/>
            <w:sz w:val="22"/>
            <w:szCs w:val="22"/>
            <w:lang w:eastAsia="en-AU"/>
          </w:rPr>
          <w:tab/>
        </w:r>
        <w:r w:rsidRPr="007551F8">
          <w:t>Reviewable decisions</w:t>
        </w:r>
        <w:r>
          <w:tab/>
        </w:r>
        <w:r w:rsidRPr="00B5453C">
          <w:rPr>
            <w:b w:val="0"/>
            <w:sz w:val="20"/>
          </w:rPr>
          <w:fldChar w:fldCharType="begin"/>
        </w:r>
        <w:r w:rsidRPr="00B5453C">
          <w:rPr>
            <w:b w:val="0"/>
            <w:sz w:val="20"/>
          </w:rPr>
          <w:instrText xml:space="preserve"> PAGEREF _Toc127277319 \h </w:instrText>
        </w:r>
        <w:r w:rsidRPr="00B5453C">
          <w:rPr>
            <w:b w:val="0"/>
            <w:sz w:val="20"/>
          </w:rPr>
        </w:r>
        <w:r w:rsidRPr="00B5453C">
          <w:rPr>
            <w:b w:val="0"/>
            <w:sz w:val="20"/>
          </w:rPr>
          <w:fldChar w:fldCharType="separate"/>
        </w:r>
        <w:r w:rsidR="00983F29">
          <w:rPr>
            <w:b w:val="0"/>
            <w:sz w:val="20"/>
          </w:rPr>
          <w:t>135</w:t>
        </w:r>
        <w:r w:rsidRPr="00B5453C">
          <w:rPr>
            <w:b w:val="0"/>
            <w:sz w:val="20"/>
          </w:rPr>
          <w:fldChar w:fldCharType="end"/>
        </w:r>
      </w:hyperlink>
    </w:p>
    <w:p w14:paraId="6DA4A1F2" w14:textId="63CA9017" w:rsidR="00B5453C" w:rsidRDefault="00B5453C">
      <w:pPr>
        <w:pStyle w:val="TOC6"/>
        <w:rPr>
          <w:rFonts w:asciiTheme="minorHAnsi" w:eastAsiaTheme="minorEastAsia" w:hAnsiTheme="minorHAnsi" w:cstheme="minorBidi"/>
          <w:b w:val="0"/>
          <w:sz w:val="22"/>
          <w:szCs w:val="22"/>
          <w:lang w:eastAsia="en-AU"/>
        </w:rPr>
      </w:pPr>
      <w:hyperlink w:anchor="_Toc127277320" w:history="1">
        <w:r w:rsidRPr="007551F8">
          <w:t>Dictionary</w:t>
        </w:r>
        <w:r>
          <w:tab/>
        </w:r>
        <w:r>
          <w:tab/>
        </w:r>
        <w:r w:rsidRPr="00B5453C">
          <w:rPr>
            <w:b w:val="0"/>
            <w:sz w:val="20"/>
          </w:rPr>
          <w:fldChar w:fldCharType="begin"/>
        </w:r>
        <w:r w:rsidRPr="00B5453C">
          <w:rPr>
            <w:b w:val="0"/>
            <w:sz w:val="20"/>
          </w:rPr>
          <w:instrText xml:space="preserve"> PAGEREF _Toc127277320 \h </w:instrText>
        </w:r>
        <w:r w:rsidRPr="00B5453C">
          <w:rPr>
            <w:b w:val="0"/>
            <w:sz w:val="20"/>
          </w:rPr>
        </w:r>
        <w:r w:rsidRPr="00B5453C">
          <w:rPr>
            <w:b w:val="0"/>
            <w:sz w:val="20"/>
          </w:rPr>
          <w:fldChar w:fldCharType="separate"/>
        </w:r>
        <w:r w:rsidR="00983F29">
          <w:rPr>
            <w:b w:val="0"/>
            <w:sz w:val="20"/>
          </w:rPr>
          <w:t>138</w:t>
        </w:r>
        <w:r w:rsidRPr="00B5453C">
          <w:rPr>
            <w:b w:val="0"/>
            <w:sz w:val="20"/>
          </w:rPr>
          <w:fldChar w:fldCharType="end"/>
        </w:r>
      </w:hyperlink>
    </w:p>
    <w:p w14:paraId="5FE5C550" w14:textId="1EAF7654" w:rsidR="00B5453C" w:rsidRDefault="00B5453C" w:rsidP="00B5453C">
      <w:pPr>
        <w:pStyle w:val="TOC7"/>
        <w:rPr>
          <w:rFonts w:asciiTheme="minorHAnsi" w:eastAsiaTheme="minorEastAsia" w:hAnsiTheme="minorHAnsi" w:cstheme="minorBidi"/>
          <w:b w:val="0"/>
          <w:sz w:val="22"/>
          <w:szCs w:val="22"/>
          <w:lang w:eastAsia="en-AU"/>
        </w:rPr>
      </w:pPr>
      <w:hyperlink w:anchor="_Toc127277321" w:history="1">
        <w:r>
          <w:t>Endnotes</w:t>
        </w:r>
        <w:r w:rsidRPr="00B5453C">
          <w:rPr>
            <w:vanish/>
          </w:rPr>
          <w:tab/>
        </w:r>
        <w:r>
          <w:rPr>
            <w:vanish/>
          </w:rPr>
          <w:tab/>
        </w:r>
        <w:r w:rsidRPr="00B5453C">
          <w:rPr>
            <w:b w:val="0"/>
            <w:vanish/>
          </w:rPr>
          <w:fldChar w:fldCharType="begin"/>
        </w:r>
        <w:r w:rsidRPr="00B5453C">
          <w:rPr>
            <w:b w:val="0"/>
            <w:vanish/>
          </w:rPr>
          <w:instrText xml:space="preserve"> PAGEREF _Toc127277321 \h </w:instrText>
        </w:r>
        <w:r w:rsidRPr="00B5453C">
          <w:rPr>
            <w:b w:val="0"/>
            <w:vanish/>
          </w:rPr>
        </w:r>
        <w:r w:rsidRPr="00B5453C">
          <w:rPr>
            <w:b w:val="0"/>
            <w:vanish/>
          </w:rPr>
          <w:fldChar w:fldCharType="separate"/>
        </w:r>
        <w:r w:rsidR="00983F29">
          <w:rPr>
            <w:b w:val="0"/>
            <w:vanish/>
          </w:rPr>
          <w:t>146</w:t>
        </w:r>
        <w:r w:rsidRPr="00B5453C">
          <w:rPr>
            <w:b w:val="0"/>
            <w:vanish/>
          </w:rPr>
          <w:fldChar w:fldCharType="end"/>
        </w:r>
      </w:hyperlink>
    </w:p>
    <w:p w14:paraId="0CCF6668" w14:textId="668AE9F0" w:rsidR="00B5453C" w:rsidRDefault="00B5453C">
      <w:pPr>
        <w:pStyle w:val="TOC5"/>
        <w:rPr>
          <w:rFonts w:asciiTheme="minorHAnsi" w:eastAsiaTheme="minorEastAsia" w:hAnsiTheme="minorHAnsi" w:cstheme="minorBidi"/>
          <w:sz w:val="22"/>
          <w:szCs w:val="22"/>
          <w:lang w:eastAsia="en-AU"/>
        </w:rPr>
      </w:pPr>
      <w:r>
        <w:tab/>
      </w:r>
      <w:hyperlink w:anchor="_Toc127277322" w:history="1">
        <w:r w:rsidRPr="007551F8">
          <w:t>1</w:t>
        </w:r>
        <w:r>
          <w:rPr>
            <w:rFonts w:asciiTheme="minorHAnsi" w:eastAsiaTheme="minorEastAsia" w:hAnsiTheme="minorHAnsi" w:cstheme="minorBidi"/>
            <w:sz w:val="22"/>
            <w:szCs w:val="22"/>
            <w:lang w:eastAsia="en-AU"/>
          </w:rPr>
          <w:tab/>
        </w:r>
        <w:r w:rsidRPr="007551F8">
          <w:t>About the endnotes</w:t>
        </w:r>
        <w:r>
          <w:tab/>
        </w:r>
        <w:r>
          <w:fldChar w:fldCharType="begin"/>
        </w:r>
        <w:r>
          <w:instrText xml:space="preserve"> PAGEREF _Toc127277322 \h </w:instrText>
        </w:r>
        <w:r>
          <w:fldChar w:fldCharType="separate"/>
        </w:r>
        <w:r w:rsidR="00983F29">
          <w:t>146</w:t>
        </w:r>
        <w:r>
          <w:fldChar w:fldCharType="end"/>
        </w:r>
      </w:hyperlink>
    </w:p>
    <w:p w14:paraId="0B985D2E" w14:textId="53D7987C" w:rsidR="00B5453C" w:rsidRDefault="00B5453C">
      <w:pPr>
        <w:pStyle w:val="TOC5"/>
        <w:rPr>
          <w:rFonts w:asciiTheme="minorHAnsi" w:eastAsiaTheme="minorEastAsia" w:hAnsiTheme="minorHAnsi" w:cstheme="minorBidi"/>
          <w:sz w:val="22"/>
          <w:szCs w:val="22"/>
          <w:lang w:eastAsia="en-AU"/>
        </w:rPr>
      </w:pPr>
      <w:r>
        <w:tab/>
      </w:r>
      <w:hyperlink w:anchor="_Toc127277323" w:history="1">
        <w:r w:rsidRPr="007551F8">
          <w:t>2</w:t>
        </w:r>
        <w:r>
          <w:rPr>
            <w:rFonts w:asciiTheme="minorHAnsi" w:eastAsiaTheme="minorEastAsia" w:hAnsiTheme="minorHAnsi" w:cstheme="minorBidi"/>
            <w:sz w:val="22"/>
            <w:szCs w:val="22"/>
            <w:lang w:eastAsia="en-AU"/>
          </w:rPr>
          <w:tab/>
        </w:r>
        <w:r w:rsidRPr="007551F8">
          <w:t>Abbreviation key</w:t>
        </w:r>
        <w:r>
          <w:tab/>
        </w:r>
        <w:r>
          <w:fldChar w:fldCharType="begin"/>
        </w:r>
        <w:r>
          <w:instrText xml:space="preserve"> PAGEREF _Toc127277323 \h </w:instrText>
        </w:r>
        <w:r>
          <w:fldChar w:fldCharType="separate"/>
        </w:r>
        <w:r w:rsidR="00983F29">
          <w:t>146</w:t>
        </w:r>
        <w:r>
          <w:fldChar w:fldCharType="end"/>
        </w:r>
      </w:hyperlink>
    </w:p>
    <w:p w14:paraId="6F3B666E" w14:textId="256F6638" w:rsidR="00B5453C" w:rsidRDefault="00B5453C">
      <w:pPr>
        <w:pStyle w:val="TOC5"/>
        <w:rPr>
          <w:rFonts w:asciiTheme="minorHAnsi" w:eastAsiaTheme="minorEastAsia" w:hAnsiTheme="minorHAnsi" w:cstheme="minorBidi"/>
          <w:sz w:val="22"/>
          <w:szCs w:val="22"/>
          <w:lang w:eastAsia="en-AU"/>
        </w:rPr>
      </w:pPr>
      <w:r>
        <w:tab/>
      </w:r>
      <w:hyperlink w:anchor="_Toc127277324" w:history="1">
        <w:r w:rsidRPr="007551F8">
          <w:t>3</w:t>
        </w:r>
        <w:r>
          <w:rPr>
            <w:rFonts w:asciiTheme="minorHAnsi" w:eastAsiaTheme="minorEastAsia" w:hAnsiTheme="minorHAnsi" w:cstheme="minorBidi"/>
            <w:sz w:val="22"/>
            <w:szCs w:val="22"/>
            <w:lang w:eastAsia="en-AU"/>
          </w:rPr>
          <w:tab/>
        </w:r>
        <w:r w:rsidRPr="007551F8">
          <w:t>Legislation history</w:t>
        </w:r>
        <w:r>
          <w:tab/>
        </w:r>
        <w:r>
          <w:fldChar w:fldCharType="begin"/>
        </w:r>
        <w:r>
          <w:instrText xml:space="preserve"> PAGEREF _Toc127277324 \h </w:instrText>
        </w:r>
        <w:r>
          <w:fldChar w:fldCharType="separate"/>
        </w:r>
        <w:r w:rsidR="00983F29">
          <w:t>147</w:t>
        </w:r>
        <w:r>
          <w:fldChar w:fldCharType="end"/>
        </w:r>
      </w:hyperlink>
    </w:p>
    <w:p w14:paraId="54D5770E" w14:textId="2F4C3B07" w:rsidR="00B5453C" w:rsidRDefault="00B5453C">
      <w:pPr>
        <w:pStyle w:val="TOC5"/>
        <w:rPr>
          <w:rFonts w:asciiTheme="minorHAnsi" w:eastAsiaTheme="minorEastAsia" w:hAnsiTheme="minorHAnsi" w:cstheme="minorBidi"/>
          <w:sz w:val="22"/>
          <w:szCs w:val="22"/>
          <w:lang w:eastAsia="en-AU"/>
        </w:rPr>
      </w:pPr>
      <w:r>
        <w:tab/>
      </w:r>
      <w:hyperlink w:anchor="_Toc127277325" w:history="1">
        <w:r w:rsidRPr="007551F8">
          <w:t>4</w:t>
        </w:r>
        <w:r>
          <w:rPr>
            <w:rFonts w:asciiTheme="minorHAnsi" w:eastAsiaTheme="minorEastAsia" w:hAnsiTheme="minorHAnsi" w:cstheme="minorBidi"/>
            <w:sz w:val="22"/>
            <w:szCs w:val="22"/>
            <w:lang w:eastAsia="en-AU"/>
          </w:rPr>
          <w:tab/>
        </w:r>
        <w:r w:rsidRPr="007551F8">
          <w:t>Amendment history</w:t>
        </w:r>
        <w:r>
          <w:tab/>
        </w:r>
        <w:r>
          <w:fldChar w:fldCharType="begin"/>
        </w:r>
        <w:r>
          <w:instrText xml:space="preserve"> PAGEREF _Toc127277325 \h </w:instrText>
        </w:r>
        <w:r>
          <w:fldChar w:fldCharType="separate"/>
        </w:r>
        <w:r w:rsidR="00983F29">
          <w:t>152</w:t>
        </w:r>
        <w:r>
          <w:fldChar w:fldCharType="end"/>
        </w:r>
      </w:hyperlink>
    </w:p>
    <w:p w14:paraId="1C453FE9" w14:textId="2A00547D" w:rsidR="00B5453C" w:rsidRDefault="00B5453C">
      <w:pPr>
        <w:pStyle w:val="TOC5"/>
        <w:rPr>
          <w:rFonts w:asciiTheme="minorHAnsi" w:eastAsiaTheme="minorEastAsia" w:hAnsiTheme="minorHAnsi" w:cstheme="minorBidi"/>
          <w:sz w:val="22"/>
          <w:szCs w:val="22"/>
          <w:lang w:eastAsia="en-AU"/>
        </w:rPr>
      </w:pPr>
      <w:r>
        <w:tab/>
      </w:r>
      <w:hyperlink w:anchor="_Toc127277326" w:history="1">
        <w:r w:rsidRPr="007551F8">
          <w:t>5</w:t>
        </w:r>
        <w:r>
          <w:rPr>
            <w:rFonts w:asciiTheme="minorHAnsi" w:eastAsiaTheme="minorEastAsia" w:hAnsiTheme="minorHAnsi" w:cstheme="minorBidi"/>
            <w:sz w:val="22"/>
            <w:szCs w:val="22"/>
            <w:lang w:eastAsia="en-AU"/>
          </w:rPr>
          <w:tab/>
        </w:r>
        <w:r w:rsidRPr="007551F8">
          <w:t>Earlier republications</w:t>
        </w:r>
        <w:r>
          <w:tab/>
        </w:r>
        <w:r>
          <w:fldChar w:fldCharType="begin"/>
        </w:r>
        <w:r>
          <w:instrText xml:space="preserve"> PAGEREF _Toc127277326 \h </w:instrText>
        </w:r>
        <w:r>
          <w:fldChar w:fldCharType="separate"/>
        </w:r>
        <w:r w:rsidR="00983F29">
          <w:t>172</w:t>
        </w:r>
        <w:r>
          <w:fldChar w:fldCharType="end"/>
        </w:r>
      </w:hyperlink>
    </w:p>
    <w:p w14:paraId="27B18FBC" w14:textId="43900EE2" w:rsidR="00B5453C" w:rsidRDefault="00B5453C">
      <w:pPr>
        <w:pStyle w:val="TOC5"/>
        <w:rPr>
          <w:rFonts w:asciiTheme="minorHAnsi" w:eastAsiaTheme="minorEastAsia" w:hAnsiTheme="minorHAnsi" w:cstheme="minorBidi"/>
          <w:sz w:val="22"/>
          <w:szCs w:val="22"/>
          <w:lang w:eastAsia="en-AU"/>
        </w:rPr>
      </w:pPr>
      <w:r>
        <w:tab/>
      </w:r>
      <w:hyperlink w:anchor="_Toc127277327" w:history="1">
        <w:r w:rsidRPr="007551F8">
          <w:t>6</w:t>
        </w:r>
        <w:r>
          <w:rPr>
            <w:rFonts w:asciiTheme="minorHAnsi" w:eastAsiaTheme="minorEastAsia" w:hAnsiTheme="minorHAnsi" w:cstheme="minorBidi"/>
            <w:sz w:val="22"/>
            <w:szCs w:val="22"/>
            <w:lang w:eastAsia="en-AU"/>
          </w:rPr>
          <w:tab/>
        </w:r>
        <w:r w:rsidRPr="007551F8">
          <w:t>Expired transitional or validating provisions</w:t>
        </w:r>
        <w:r>
          <w:tab/>
        </w:r>
        <w:r>
          <w:fldChar w:fldCharType="begin"/>
        </w:r>
        <w:r>
          <w:instrText xml:space="preserve"> PAGEREF _Toc127277327 \h </w:instrText>
        </w:r>
        <w:r>
          <w:fldChar w:fldCharType="separate"/>
        </w:r>
        <w:r w:rsidR="00983F29">
          <w:t>175</w:t>
        </w:r>
        <w:r>
          <w:fldChar w:fldCharType="end"/>
        </w:r>
      </w:hyperlink>
    </w:p>
    <w:p w14:paraId="3A162C5D" w14:textId="61E3DAB7" w:rsidR="00B0482B" w:rsidRDefault="00B5453C" w:rsidP="00993ADB">
      <w:pPr>
        <w:pStyle w:val="BillBasic0"/>
      </w:pPr>
      <w:r>
        <w:fldChar w:fldCharType="end"/>
      </w:r>
    </w:p>
    <w:p w14:paraId="0A1D3FFE" w14:textId="77777777" w:rsidR="006D6FF7" w:rsidRDefault="006D6FF7">
      <w:pPr>
        <w:pStyle w:val="01Contents"/>
        <w:sectPr w:rsidR="006D6FF7" w:rsidSect="00FE5883">
          <w:headerReference w:type="even" r:id="rId22"/>
          <w:headerReference w:type="default" r:id="rId23"/>
          <w:footerReference w:type="even" r:id="rId24"/>
          <w:footerReference w:type="default" r:id="rId25"/>
          <w:footerReference w:type="first" r:id="rId26"/>
          <w:pgSz w:w="11907" w:h="16839" w:code="9"/>
          <w:pgMar w:top="3663" w:right="1900" w:bottom="2500" w:left="2300" w:header="2480" w:footer="2100" w:gutter="0"/>
          <w:pgNumType w:start="1"/>
          <w:cols w:space="720"/>
          <w:titlePg/>
          <w:docGrid w:linePitch="254"/>
        </w:sectPr>
      </w:pPr>
    </w:p>
    <w:p w14:paraId="3D498966" w14:textId="77777777" w:rsidR="00B0482B" w:rsidRDefault="00B0482B" w:rsidP="00993ADB">
      <w:pPr>
        <w:jc w:val="center"/>
      </w:pPr>
      <w:r>
        <w:rPr>
          <w:noProof/>
          <w:lang w:eastAsia="en-AU"/>
        </w:rPr>
        <w:lastRenderedPageBreak/>
        <w:drawing>
          <wp:inline distT="0" distB="0" distL="0" distR="0" wp14:anchorId="03982EFD" wp14:editId="004F4A40">
            <wp:extent cx="1333500" cy="1181100"/>
            <wp:effectExtent l="19050" t="0" r="0" b="0"/>
            <wp:docPr id="6" name="Picture 3" descr="ACT Crest high res 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ACT Crest high res small"/>
                    <pic:cNvPicPr>
                      <a:picLocks noChangeAspect="1" noChangeArrowheads="1"/>
                    </pic:cNvPicPr>
                  </pic:nvPicPr>
                  <pic:blipFill>
                    <a:blip r:embed="rId7" cstate="print"/>
                    <a:srcRect/>
                    <a:stretch>
                      <a:fillRect/>
                    </a:stretch>
                  </pic:blipFill>
                  <pic:spPr bwMode="auto">
                    <a:xfrm>
                      <a:off x="0" y="0"/>
                      <a:ext cx="1333500" cy="1181100"/>
                    </a:xfrm>
                    <a:prstGeom prst="rect">
                      <a:avLst/>
                    </a:prstGeom>
                    <a:noFill/>
                    <a:ln w="9525">
                      <a:noFill/>
                      <a:miter lim="800000"/>
                      <a:headEnd/>
                      <a:tailEnd/>
                    </a:ln>
                  </pic:spPr>
                </pic:pic>
              </a:graphicData>
            </a:graphic>
          </wp:inline>
        </w:drawing>
      </w:r>
    </w:p>
    <w:p w14:paraId="4928E319" w14:textId="77777777" w:rsidR="00B0482B" w:rsidRDefault="00B0482B" w:rsidP="00993ADB">
      <w:pPr>
        <w:jc w:val="center"/>
        <w:rPr>
          <w:rFonts w:ascii="Arial" w:hAnsi="Arial"/>
        </w:rPr>
      </w:pPr>
      <w:r>
        <w:rPr>
          <w:rFonts w:ascii="Arial" w:hAnsi="Arial"/>
        </w:rPr>
        <w:t>Australian Capital Territory</w:t>
      </w:r>
    </w:p>
    <w:p w14:paraId="409D1624" w14:textId="797FF00D" w:rsidR="00B0482B" w:rsidRDefault="007E5DE1" w:rsidP="00993ADB">
      <w:pPr>
        <w:pStyle w:val="Billname"/>
      </w:pPr>
      <w:bookmarkStart w:id="7" w:name="Citation"/>
      <w:r>
        <w:t>Animal Welfare Act 1992</w:t>
      </w:r>
      <w:bookmarkEnd w:id="7"/>
    </w:p>
    <w:p w14:paraId="656737AC" w14:textId="77777777" w:rsidR="00B0482B" w:rsidRDefault="00B0482B" w:rsidP="00993ADB">
      <w:pPr>
        <w:pStyle w:val="ActNo"/>
      </w:pPr>
    </w:p>
    <w:p w14:paraId="43CF9E19" w14:textId="77777777" w:rsidR="00B0482B" w:rsidRDefault="00B0482B" w:rsidP="00993ADB">
      <w:pPr>
        <w:pStyle w:val="N-line3"/>
      </w:pPr>
    </w:p>
    <w:p w14:paraId="0EF0EC0B" w14:textId="77777777" w:rsidR="00B0482B" w:rsidRDefault="00B0482B" w:rsidP="00993ADB">
      <w:pPr>
        <w:pStyle w:val="LongTitle"/>
      </w:pPr>
      <w:r>
        <w:t>An Act for the promotion of animal welfare, and for related purposes</w:t>
      </w:r>
    </w:p>
    <w:p w14:paraId="4B9C15FF" w14:textId="77777777" w:rsidR="00B0482B" w:rsidRDefault="00B0482B" w:rsidP="00993ADB">
      <w:pPr>
        <w:pStyle w:val="N-line3"/>
      </w:pPr>
    </w:p>
    <w:p w14:paraId="3E04B3B9" w14:textId="77777777" w:rsidR="00B0482B" w:rsidRDefault="00B0482B" w:rsidP="00993ADB">
      <w:pPr>
        <w:pStyle w:val="Placeholder"/>
      </w:pPr>
      <w:r>
        <w:rPr>
          <w:rStyle w:val="charContents"/>
          <w:sz w:val="16"/>
        </w:rPr>
        <w:t xml:space="preserve">  </w:t>
      </w:r>
      <w:r>
        <w:rPr>
          <w:rStyle w:val="charPage"/>
        </w:rPr>
        <w:t xml:space="preserve">  </w:t>
      </w:r>
    </w:p>
    <w:p w14:paraId="556FA31D" w14:textId="77777777" w:rsidR="00B0482B" w:rsidRDefault="00B0482B" w:rsidP="00993ADB">
      <w:pPr>
        <w:pStyle w:val="Placeholder"/>
      </w:pPr>
      <w:r>
        <w:rPr>
          <w:rStyle w:val="CharChapNo"/>
        </w:rPr>
        <w:t xml:space="preserve">  </w:t>
      </w:r>
      <w:r>
        <w:rPr>
          <w:rStyle w:val="CharChapText"/>
        </w:rPr>
        <w:t xml:space="preserve">  </w:t>
      </w:r>
    </w:p>
    <w:p w14:paraId="36D16062" w14:textId="77777777" w:rsidR="00B0482B" w:rsidRDefault="00B0482B" w:rsidP="00993ADB">
      <w:pPr>
        <w:pStyle w:val="Placeholder"/>
      </w:pPr>
      <w:r>
        <w:rPr>
          <w:rStyle w:val="CharPartNo"/>
        </w:rPr>
        <w:t xml:space="preserve">  </w:t>
      </w:r>
      <w:r>
        <w:rPr>
          <w:rStyle w:val="CharPartText"/>
        </w:rPr>
        <w:t xml:space="preserve">  </w:t>
      </w:r>
    </w:p>
    <w:p w14:paraId="196B6912" w14:textId="77777777" w:rsidR="00B0482B" w:rsidRDefault="00B0482B" w:rsidP="00993ADB">
      <w:pPr>
        <w:pStyle w:val="Placeholder"/>
      </w:pPr>
      <w:r>
        <w:rPr>
          <w:rStyle w:val="CharDivNo"/>
        </w:rPr>
        <w:t xml:space="preserve">  </w:t>
      </w:r>
      <w:r>
        <w:rPr>
          <w:rStyle w:val="CharDivText"/>
        </w:rPr>
        <w:t xml:space="preserve">  </w:t>
      </w:r>
    </w:p>
    <w:p w14:paraId="48AA865E" w14:textId="77777777" w:rsidR="00B0482B" w:rsidRPr="00CA74E4" w:rsidRDefault="00B0482B" w:rsidP="00993ADB">
      <w:pPr>
        <w:pStyle w:val="PageBreak"/>
      </w:pPr>
      <w:r w:rsidRPr="00CA74E4">
        <w:br w:type="page"/>
      </w:r>
    </w:p>
    <w:p w14:paraId="50F1B224" w14:textId="77777777" w:rsidR="00730DAF" w:rsidRPr="00E520A6" w:rsidRDefault="00730DAF">
      <w:pPr>
        <w:pStyle w:val="AH2Part"/>
      </w:pPr>
      <w:bookmarkStart w:id="8" w:name="_Toc127277107"/>
      <w:r w:rsidRPr="00E520A6">
        <w:rPr>
          <w:rStyle w:val="CharPartNo"/>
        </w:rPr>
        <w:lastRenderedPageBreak/>
        <w:t>Part 1</w:t>
      </w:r>
      <w:r>
        <w:tab/>
      </w:r>
      <w:r w:rsidRPr="00E520A6">
        <w:rPr>
          <w:rStyle w:val="CharPartText"/>
        </w:rPr>
        <w:t>Preliminary</w:t>
      </w:r>
      <w:bookmarkEnd w:id="8"/>
    </w:p>
    <w:p w14:paraId="634C01CB" w14:textId="77777777" w:rsidR="00730DAF" w:rsidRDefault="00730DAF">
      <w:pPr>
        <w:pStyle w:val="AH5Sec"/>
      </w:pPr>
      <w:bookmarkStart w:id="9" w:name="_Toc127277108"/>
      <w:r w:rsidRPr="00E520A6">
        <w:rPr>
          <w:rStyle w:val="CharSectNo"/>
        </w:rPr>
        <w:t>1</w:t>
      </w:r>
      <w:r>
        <w:tab/>
        <w:t>Name of Act</w:t>
      </w:r>
      <w:bookmarkEnd w:id="9"/>
    </w:p>
    <w:p w14:paraId="75EDA61B" w14:textId="77777777" w:rsidR="00730DAF" w:rsidRDefault="00730DAF">
      <w:pPr>
        <w:pStyle w:val="Amainreturn"/>
      </w:pPr>
      <w:r>
        <w:t xml:space="preserve">This Act is the </w:t>
      </w:r>
      <w:r>
        <w:rPr>
          <w:rStyle w:val="charItals"/>
        </w:rPr>
        <w:t>Animal Welfare Act 1992</w:t>
      </w:r>
      <w:r>
        <w:t>.</w:t>
      </w:r>
    </w:p>
    <w:p w14:paraId="390A4016" w14:textId="77777777" w:rsidR="00730DAF" w:rsidRDefault="00730DAF">
      <w:pPr>
        <w:pStyle w:val="AH5Sec"/>
      </w:pPr>
      <w:bookmarkStart w:id="10" w:name="_Toc127277109"/>
      <w:r w:rsidRPr="00E520A6">
        <w:rPr>
          <w:rStyle w:val="CharSectNo"/>
        </w:rPr>
        <w:t>2</w:t>
      </w:r>
      <w:r>
        <w:tab/>
        <w:t>Dictionary</w:t>
      </w:r>
      <w:bookmarkEnd w:id="10"/>
    </w:p>
    <w:p w14:paraId="59496395" w14:textId="77777777" w:rsidR="00730DAF" w:rsidRDefault="00730DAF">
      <w:pPr>
        <w:pStyle w:val="Amainreturn"/>
        <w:keepNext/>
      </w:pPr>
      <w:r>
        <w:t>The dictionary at the end of this Act is part of this Act.</w:t>
      </w:r>
    </w:p>
    <w:p w14:paraId="6F7E31EE" w14:textId="77777777" w:rsidR="00E9636D" w:rsidRPr="001163FE" w:rsidRDefault="00E9636D" w:rsidP="00E9636D">
      <w:pPr>
        <w:pStyle w:val="aNote"/>
        <w:keepNext/>
      </w:pPr>
      <w:r w:rsidRPr="001163FE">
        <w:rPr>
          <w:rStyle w:val="charItals"/>
        </w:rPr>
        <w:t>Note 1</w:t>
      </w:r>
      <w:r w:rsidRPr="001163FE">
        <w:tab/>
        <w:t>The dictionary at the end of this Act defines certain terms used in this Act, and includes references (</w:t>
      </w:r>
      <w:r w:rsidRPr="001163FE">
        <w:rPr>
          <w:rStyle w:val="charBoldItals"/>
        </w:rPr>
        <w:t>signpost definitions</w:t>
      </w:r>
      <w:r w:rsidRPr="001163FE">
        <w:t>) to other terms defined elsewhere.</w:t>
      </w:r>
    </w:p>
    <w:p w14:paraId="574E5964" w14:textId="41DB92B3" w:rsidR="00E9636D" w:rsidRPr="001163FE" w:rsidRDefault="00E9636D" w:rsidP="00E9636D">
      <w:pPr>
        <w:pStyle w:val="aNote"/>
      </w:pPr>
      <w:r w:rsidRPr="001163FE">
        <w:tab/>
        <w:t>For example, the signpost definition ‘</w:t>
      </w:r>
      <w:r w:rsidRPr="001163FE">
        <w:rPr>
          <w:rStyle w:val="charBoldItals"/>
        </w:rPr>
        <w:t>native animal</w:t>
      </w:r>
      <w:r w:rsidRPr="001163FE">
        <w:t xml:space="preserve">—see the </w:t>
      </w:r>
      <w:hyperlink r:id="rId27" w:tooltip="A2014-59" w:history="1">
        <w:r w:rsidRPr="00E9636D">
          <w:rPr>
            <w:rStyle w:val="charCitHyperlinkItal"/>
          </w:rPr>
          <w:t>Nature Conservation Act 2014</w:t>
        </w:r>
      </w:hyperlink>
      <w:r w:rsidRPr="001163FE">
        <w:t>, section 12.’ means that the term ‘native animal’ is defined in that section and the definition applies to this Act.</w:t>
      </w:r>
    </w:p>
    <w:p w14:paraId="73C83AC0" w14:textId="188628E3" w:rsidR="00730DAF" w:rsidRDefault="00730DAF">
      <w:pPr>
        <w:pStyle w:val="aNote"/>
      </w:pPr>
      <w:r>
        <w:rPr>
          <w:rStyle w:val="charItals"/>
        </w:rPr>
        <w:t>Note 2</w:t>
      </w:r>
      <w:r>
        <w:tab/>
        <w:t>A definition in the dictionary (including a signpost definition)</w:t>
      </w:r>
      <w:r>
        <w:rPr>
          <w:color w:val="FF0000"/>
        </w:rPr>
        <w:t xml:space="preserve"> </w:t>
      </w:r>
      <w:r>
        <w:t xml:space="preserve">applies to the entire Act unless the definition, or another provision of the Act, provides otherwise or the contrary intention otherwise appears (see </w:t>
      </w:r>
      <w:hyperlink r:id="rId28" w:tooltip="A2001-14" w:history="1">
        <w:r w:rsidR="00972798" w:rsidRPr="00972798">
          <w:rPr>
            <w:rStyle w:val="charCitHyperlinkAbbrev"/>
          </w:rPr>
          <w:t>Legislation Act</w:t>
        </w:r>
      </w:hyperlink>
      <w:r>
        <w:t>, s 155 and s 156 (1)).</w:t>
      </w:r>
    </w:p>
    <w:p w14:paraId="6382C764" w14:textId="77777777" w:rsidR="00730DAF" w:rsidRDefault="00730DAF">
      <w:pPr>
        <w:pStyle w:val="AH5Sec"/>
      </w:pPr>
      <w:bookmarkStart w:id="11" w:name="_Toc127277110"/>
      <w:r w:rsidRPr="00E520A6">
        <w:rPr>
          <w:rStyle w:val="CharSectNo"/>
        </w:rPr>
        <w:t>3</w:t>
      </w:r>
      <w:r>
        <w:tab/>
        <w:t>Notes</w:t>
      </w:r>
      <w:bookmarkEnd w:id="11"/>
    </w:p>
    <w:p w14:paraId="2B283A0C" w14:textId="77777777" w:rsidR="00730DAF" w:rsidRDefault="00730DAF">
      <w:pPr>
        <w:pStyle w:val="Amainreturn"/>
        <w:keepNext/>
      </w:pPr>
      <w:r>
        <w:t>A note included in this Act is explanatory and is not part of this Act.</w:t>
      </w:r>
    </w:p>
    <w:p w14:paraId="4147955B" w14:textId="0F956DB3" w:rsidR="00730DAF" w:rsidRDefault="00730DAF">
      <w:pPr>
        <w:pStyle w:val="aNote"/>
        <w:rPr>
          <w:sz w:val="24"/>
        </w:rPr>
      </w:pPr>
      <w:r>
        <w:rPr>
          <w:rStyle w:val="charItals"/>
        </w:rPr>
        <w:t>Note</w:t>
      </w:r>
      <w:r>
        <w:tab/>
        <w:t xml:space="preserve">See the </w:t>
      </w:r>
      <w:hyperlink r:id="rId29" w:tooltip="A2001-14" w:history="1">
        <w:r w:rsidR="00972798" w:rsidRPr="00972798">
          <w:rPr>
            <w:rStyle w:val="charCitHyperlinkAbbrev"/>
          </w:rPr>
          <w:t>Legislation Act</w:t>
        </w:r>
      </w:hyperlink>
      <w:r>
        <w:t>, s 127 (1), (4) and (5) for the legal status of notes.</w:t>
      </w:r>
    </w:p>
    <w:p w14:paraId="7239AA55" w14:textId="77777777" w:rsidR="00730DAF" w:rsidRDefault="00730DAF">
      <w:pPr>
        <w:pStyle w:val="AH5Sec"/>
      </w:pPr>
      <w:bookmarkStart w:id="12" w:name="_Toc127277111"/>
      <w:r w:rsidRPr="00E520A6">
        <w:rPr>
          <w:rStyle w:val="CharSectNo"/>
        </w:rPr>
        <w:lastRenderedPageBreak/>
        <w:t>4</w:t>
      </w:r>
      <w:r>
        <w:tab/>
        <w:t>Offences against Act—application of Criminal Code etc</w:t>
      </w:r>
      <w:bookmarkEnd w:id="12"/>
    </w:p>
    <w:p w14:paraId="29487CC3" w14:textId="77777777" w:rsidR="00730DAF" w:rsidRDefault="00730DAF">
      <w:pPr>
        <w:pStyle w:val="Amainreturn"/>
        <w:keepNext/>
      </w:pPr>
      <w:r>
        <w:t xml:space="preserve">Other legislation applies in relation to offences against this Act. </w:t>
      </w:r>
    </w:p>
    <w:p w14:paraId="5CE6FE4F" w14:textId="77777777" w:rsidR="00730DAF" w:rsidRDefault="00730DAF">
      <w:pPr>
        <w:pStyle w:val="aNote"/>
        <w:keepNext/>
      </w:pPr>
      <w:r>
        <w:rPr>
          <w:rStyle w:val="charItals"/>
        </w:rPr>
        <w:t>Note 1</w:t>
      </w:r>
      <w:r>
        <w:tab/>
      </w:r>
      <w:r>
        <w:rPr>
          <w:rStyle w:val="charItals"/>
        </w:rPr>
        <w:t>Criminal Code</w:t>
      </w:r>
    </w:p>
    <w:p w14:paraId="24B702C1" w14:textId="387E9A47" w:rsidR="00730DAF" w:rsidRDefault="00730DAF">
      <w:pPr>
        <w:pStyle w:val="aNote"/>
        <w:keepNext/>
        <w:spacing w:before="20"/>
        <w:ind w:firstLine="0"/>
      </w:pPr>
      <w:r>
        <w:t xml:space="preserve">The </w:t>
      </w:r>
      <w:hyperlink r:id="rId30" w:tooltip="A2002-51" w:history="1">
        <w:r w:rsidR="00972798" w:rsidRPr="00972798">
          <w:rPr>
            <w:rStyle w:val="charCitHyperlinkAbbrev"/>
          </w:rPr>
          <w:t>Criminal Code</w:t>
        </w:r>
      </w:hyperlink>
      <w:r>
        <w:t xml:space="preserve">, ch 2 applies to all offences against this Act (see Code, pt 2.1).  </w:t>
      </w:r>
    </w:p>
    <w:p w14:paraId="1BF168BA" w14:textId="77777777" w:rsidR="00730DAF" w:rsidRDefault="00730DAF">
      <w:pPr>
        <w:pStyle w:val="aNoteText"/>
        <w:keepNext/>
        <w:keepLines/>
      </w:pPr>
      <w:r>
        <w:t>The chapter sets out the general principles of criminal responsibility (including burdens of proof and general defences), and defines terms used for offences to which the Code applies (eg </w:t>
      </w:r>
      <w:r>
        <w:rPr>
          <w:rStyle w:val="charBoldItals"/>
        </w:rPr>
        <w:t>conduct</w:t>
      </w:r>
      <w:r>
        <w:t xml:space="preserve">, </w:t>
      </w:r>
      <w:r>
        <w:rPr>
          <w:rStyle w:val="charBoldItals"/>
        </w:rPr>
        <w:t>intention</w:t>
      </w:r>
      <w:r>
        <w:t xml:space="preserve">, </w:t>
      </w:r>
      <w:r>
        <w:rPr>
          <w:rStyle w:val="charBoldItals"/>
        </w:rPr>
        <w:t>recklessness</w:t>
      </w:r>
      <w:r>
        <w:t xml:space="preserve"> and </w:t>
      </w:r>
      <w:r>
        <w:rPr>
          <w:rStyle w:val="charBoldItals"/>
        </w:rPr>
        <w:t>strict liability</w:t>
      </w:r>
      <w:r>
        <w:t>).</w:t>
      </w:r>
    </w:p>
    <w:p w14:paraId="174B6D68" w14:textId="77777777" w:rsidR="00730DAF" w:rsidRDefault="00730DAF" w:rsidP="00022324">
      <w:pPr>
        <w:pStyle w:val="aNote"/>
        <w:keepNext/>
        <w:rPr>
          <w:rStyle w:val="charItals"/>
        </w:rPr>
      </w:pPr>
      <w:r>
        <w:rPr>
          <w:rStyle w:val="charItals"/>
        </w:rPr>
        <w:t>Note 2</w:t>
      </w:r>
      <w:r>
        <w:rPr>
          <w:rStyle w:val="charItals"/>
        </w:rPr>
        <w:tab/>
        <w:t>Penalty units</w:t>
      </w:r>
    </w:p>
    <w:p w14:paraId="43B0ED59" w14:textId="2460990C" w:rsidR="00730DAF" w:rsidRDefault="00730DAF">
      <w:pPr>
        <w:pStyle w:val="aNoteText"/>
      </w:pPr>
      <w:r>
        <w:t xml:space="preserve">The </w:t>
      </w:r>
      <w:hyperlink r:id="rId31" w:tooltip="A2001-14" w:history="1">
        <w:r w:rsidR="00972798" w:rsidRPr="00972798">
          <w:rPr>
            <w:rStyle w:val="charCitHyperlinkAbbrev"/>
          </w:rPr>
          <w:t>Legislation Act</w:t>
        </w:r>
      </w:hyperlink>
      <w:r>
        <w:t>, s 133 deals with the meaning of offence penalties that are expressed in penalty units.</w:t>
      </w:r>
    </w:p>
    <w:p w14:paraId="758E3C81" w14:textId="77777777" w:rsidR="00700503" w:rsidRPr="00835161" w:rsidRDefault="00700503" w:rsidP="00700503">
      <w:pPr>
        <w:pStyle w:val="AH5Sec"/>
      </w:pPr>
      <w:bookmarkStart w:id="13" w:name="_Toc127277112"/>
      <w:r w:rsidRPr="00E520A6">
        <w:rPr>
          <w:rStyle w:val="CharSectNo"/>
        </w:rPr>
        <w:t>4A</w:t>
      </w:r>
      <w:r w:rsidRPr="00835161">
        <w:tab/>
        <w:t>Objects of Act</w:t>
      </w:r>
      <w:bookmarkEnd w:id="13"/>
    </w:p>
    <w:p w14:paraId="6CB42483" w14:textId="77777777" w:rsidR="00700503" w:rsidRPr="00835161" w:rsidRDefault="00700503" w:rsidP="00700503">
      <w:pPr>
        <w:pStyle w:val="Amain"/>
      </w:pPr>
      <w:r w:rsidRPr="00835161">
        <w:tab/>
        <w:t>(1)</w:t>
      </w:r>
      <w:r w:rsidRPr="00835161">
        <w:tab/>
        <w:t>The main objects of this Act are to recognise that—</w:t>
      </w:r>
    </w:p>
    <w:p w14:paraId="55E994F9" w14:textId="77777777" w:rsidR="00700503" w:rsidRPr="00835161" w:rsidRDefault="00700503" w:rsidP="00700503">
      <w:pPr>
        <w:pStyle w:val="Apara"/>
      </w:pPr>
      <w:r w:rsidRPr="00835161">
        <w:tab/>
        <w:t>(a)</w:t>
      </w:r>
      <w:r w:rsidRPr="00835161">
        <w:tab/>
        <w:t xml:space="preserve">animals are sentient beings that are able to subjectively feel and perceive the world around them; and </w:t>
      </w:r>
    </w:p>
    <w:p w14:paraId="7D04F722" w14:textId="77777777" w:rsidR="00700503" w:rsidRPr="00835161" w:rsidRDefault="00700503" w:rsidP="00700503">
      <w:pPr>
        <w:pStyle w:val="Apara"/>
      </w:pPr>
      <w:r w:rsidRPr="00835161">
        <w:tab/>
        <w:t>(b)</w:t>
      </w:r>
      <w:r w:rsidRPr="00835161">
        <w:tab/>
        <w:t>animals have intrinsic value and deserve to be treated with compassion and have a quality of life that reflects their intrinsic value; and</w:t>
      </w:r>
    </w:p>
    <w:p w14:paraId="4289DC05" w14:textId="77777777" w:rsidR="00700503" w:rsidRPr="00835161" w:rsidRDefault="00700503" w:rsidP="00700503">
      <w:pPr>
        <w:pStyle w:val="Apara"/>
      </w:pPr>
      <w:r w:rsidRPr="00835161">
        <w:tab/>
        <w:t>(c)</w:t>
      </w:r>
      <w:r w:rsidRPr="00835161">
        <w:tab/>
        <w:t>people have a duty to care for the physical and mental welfare of animals.</w:t>
      </w:r>
    </w:p>
    <w:p w14:paraId="3DCA91A5" w14:textId="77777777" w:rsidR="00700503" w:rsidRPr="00835161" w:rsidRDefault="00700503" w:rsidP="00700503">
      <w:pPr>
        <w:pStyle w:val="Amain"/>
      </w:pPr>
      <w:r w:rsidRPr="00835161">
        <w:tab/>
        <w:t>(2)</w:t>
      </w:r>
      <w:r w:rsidRPr="00835161">
        <w:tab/>
        <w:t>This is to be achieved particularly by—</w:t>
      </w:r>
    </w:p>
    <w:p w14:paraId="1F423B03" w14:textId="77777777" w:rsidR="00700503" w:rsidRPr="00835161" w:rsidRDefault="00700503" w:rsidP="00700503">
      <w:pPr>
        <w:pStyle w:val="Apara"/>
      </w:pPr>
      <w:r w:rsidRPr="00835161">
        <w:tab/>
        <w:t>(a)</w:t>
      </w:r>
      <w:r w:rsidRPr="00835161">
        <w:tab/>
        <w:t>promoting and protecting the welfare of animals; and</w:t>
      </w:r>
    </w:p>
    <w:p w14:paraId="4ADEB449" w14:textId="77777777" w:rsidR="00700503" w:rsidRPr="00835161" w:rsidRDefault="00700503" w:rsidP="00700503">
      <w:pPr>
        <w:pStyle w:val="Apara"/>
      </w:pPr>
      <w:r w:rsidRPr="00835161">
        <w:tab/>
        <w:t>(b)</w:t>
      </w:r>
      <w:r w:rsidRPr="00835161">
        <w:tab/>
        <w:t>providing for the proper and humane care, management and treatment of animals; and</w:t>
      </w:r>
    </w:p>
    <w:p w14:paraId="5CB73853" w14:textId="77777777" w:rsidR="00700503" w:rsidRPr="00835161" w:rsidRDefault="00700503" w:rsidP="00700503">
      <w:pPr>
        <w:pStyle w:val="Apara"/>
      </w:pPr>
      <w:r w:rsidRPr="00835161">
        <w:tab/>
        <w:t>(c)</w:t>
      </w:r>
      <w:r w:rsidRPr="00835161">
        <w:tab/>
        <w:t>deterring and preventing animal cruelty and the abuse and neglect of animals; and</w:t>
      </w:r>
    </w:p>
    <w:p w14:paraId="7BF89FE4" w14:textId="77777777" w:rsidR="00700503" w:rsidRPr="00835161" w:rsidRDefault="00700503" w:rsidP="00700503">
      <w:pPr>
        <w:pStyle w:val="Apara"/>
      </w:pPr>
      <w:r w:rsidRPr="00835161">
        <w:tab/>
        <w:t>(d)</w:t>
      </w:r>
      <w:r w:rsidRPr="00835161">
        <w:tab/>
        <w:t>enforcing laws about the matters mentioned in paragraphs (a), (b) and (c).</w:t>
      </w:r>
    </w:p>
    <w:p w14:paraId="0C1AE292" w14:textId="77777777" w:rsidR="00730DAF" w:rsidRDefault="00730DAF">
      <w:pPr>
        <w:pStyle w:val="AH5Sec"/>
      </w:pPr>
      <w:bookmarkStart w:id="14" w:name="_Toc127277113"/>
      <w:r w:rsidRPr="00E520A6">
        <w:rPr>
          <w:rStyle w:val="CharSectNo"/>
        </w:rPr>
        <w:lastRenderedPageBreak/>
        <w:t>5</w:t>
      </w:r>
      <w:r>
        <w:rPr>
          <w:color w:val="000000"/>
        </w:rPr>
        <w:tab/>
        <w:t>Animal Welfare Authority</w:t>
      </w:r>
      <w:bookmarkEnd w:id="14"/>
    </w:p>
    <w:p w14:paraId="7E72AE83" w14:textId="77777777" w:rsidR="00730DAF" w:rsidRDefault="00730DAF">
      <w:pPr>
        <w:pStyle w:val="Amainreturn"/>
      </w:pPr>
      <w:r>
        <w:t xml:space="preserve">The </w:t>
      </w:r>
      <w:r w:rsidR="009F5A75">
        <w:t>director</w:t>
      </w:r>
      <w:r w:rsidR="009F5A75">
        <w:noBreakHyphen/>
        <w:t>general</w:t>
      </w:r>
      <w:r>
        <w:t xml:space="preserve"> must appoint a public servant as the Animal Welfare Authority.</w:t>
      </w:r>
    </w:p>
    <w:p w14:paraId="109DCFA1" w14:textId="22B87222" w:rsidR="00730DAF" w:rsidRDefault="00730DAF">
      <w:pPr>
        <w:pStyle w:val="aNote"/>
        <w:keepNext/>
        <w:rPr>
          <w:color w:val="000000"/>
        </w:rPr>
      </w:pPr>
      <w:r>
        <w:rPr>
          <w:rStyle w:val="charItals"/>
        </w:rPr>
        <w:t>Note 1</w:t>
      </w:r>
      <w:r>
        <w:rPr>
          <w:rStyle w:val="charItals"/>
        </w:rPr>
        <w:tab/>
      </w:r>
      <w:r>
        <w:rPr>
          <w:color w:val="000000"/>
        </w:rPr>
        <w:t xml:space="preserve">For the making of appointments (including acting appointments), see the </w:t>
      </w:r>
      <w:hyperlink r:id="rId32" w:tooltip="A2001-14" w:history="1">
        <w:r w:rsidR="00972798" w:rsidRPr="00972798">
          <w:rPr>
            <w:rStyle w:val="charCitHyperlinkAbbrev"/>
          </w:rPr>
          <w:t>Legislation Act</w:t>
        </w:r>
      </w:hyperlink>
      <w:r>
        <w:rPr>
          <w:color w:val="000000"/>
        </w:rPr>
        <w:t xml:space="preserve">, pt 19.3. </w:t>
      </w:r>
    </w:p>
    <w:p w14:paraId="113306AB" w14:textId="15F3E753" w:rsidR="00730DAF" w:rsidRDefault="00730DAF">
      <w:pPr>
        <w:pStyle w:val="aNote"/>
        <w:rPr>
          <w:color w:val="000000"/>
        </w:rPr>
      </w:pPr>
      <w:r>
        <w:rPr>
          <w:rStyle w:val="charItals"/>
        </w:rPr>
        <w:t>Note 2</w:t>
      </w:r>
      <w:r>
        <w:rPr>
          <w:rStyle w:val="charItals"/>
        </w:rPr>
        <w:tab/>
      </w:r>
      <w:r>
        <w:rPr>
          <w:color w:val="000000"/>
        </w:rPr>
        <w:t xml:space="preserve">In particular, an appointment may be made by naming a person or nominating the occupant of a position (see </w:t>
      </w:r>
      <w:hyperlink r:id="rId33" w:tooltip="A2001-14" w:history="1">
        <w:r w:rsidR="00972798" w:rsidRPr="00972798">
          <w:rPr>
            <w:rStyle w:val="charCitHyperlinkAbbrev"/>
          </w:rPr>
          <w:t>Legislation Act</w:t>
        </w:r>
      </w:hyperlink>
      <w:r>
        <w:rPr>
          <w:color w:val="000000"/>
        </w:rPr>
        <w:t>, s 207).</w:t>
      </w:r>
    </w:p>
    <w:p w14:paraId="6D9383EB" w14:textId="77777777" w:rsidR="00700503" w:rsidRPr="00835161" w:rsidRDefault="00700503" w:rsidP="00700503">
      <w:pPr>
        <w:pStyle w:val="AH5Sec"/>
      </w:pPr>
      <w:bookmarkStart w:id="15" w:name="_Toc127277114"/>
      <w:r w:rsidRPr="00E520A6">
        <w:rPr>
          <w:rStyle w:val="CharSectNo"/>
        </w:rPr>
        <w:t>6</w:t>
      </w:r>
      <w:r w:rsidRPr="00835161">
        <w:tab/>
        <w:t>Delegation by authority</w:t>
      </w:r>
      <w:bookmarkEnd w:id="15"/>
    </w:p>
    <w:p w14:paraId="4F38B83F" w14:textId="77777777" w:rsidR="00700503" w:rsidRPr="00835161" w:rsidRDefault="00700503" w:rsidP="00700503">
      <w:pPr>
        <w:pStyle w:val="Amain"/>
      </w:pPr>
      <w:r w:rsidRPr="00835161">
        <w:tab/>
        <w:t>(1)</w:t>
      </w:r>
      <w:r w:rsidRPr="00835161">
        <w:tab/>
        <w:t>The authority may delegate to a public servant or another person a function given to the authority under this Act.</w:t>
      </w:r>
    </w:p>
    <w:p w14:paraId="4E0115B0" w14:textId="54701493" w:rsidR="00700503" w:rsidRPr="00835161" w:rsidRDefault="00700503" w:rsidP="00700503">
      <w:pPr>
        <w:pStyle w:val="aNote"/>
        <w:keepNext/>
      </w:pPr>
      <w:r w:rsidRPr="00835161">
        <w:rPr>
          <w:rStyle w:val="charItals"/>
        </w:rPr>
        <w:t xml:space="preserve">Note </w:t>
      </w:r>
      <w:r w:rsidRPr="00835161">
        <w:rPr>
          <w:rStyle w:val="charItals"/>
        </w:rPr>
        <w:tab/>
      </w:r>
      <w:r w:rsidRPr="00835161">
        <w:t xml:space="preserve">For the making of delegations and the exercise of a delegated function, see the </w:t>
      </w:r>
      <w:hyperlink r:id="rId34" w:tooltip="A2001-14" w:history="1">
        <w:r w:rsidRPr="00835161">
          <w:rPr>
            <w:rStyle w:val="charCitHyperlinkAbbrev"/>
          </w:rPr>
          <w:t>Legislation Act</w:t>
        </w:r>
      </w:hyperlink>
      <w:r w:rsidRPr="00835161">
        <w:t>, pt 19.4.</w:t>
      </w:r>
    </w:p>
    <w:p w14:paraId="1AA9E1BF" w14:textId="77777777" w:rsidR="00700503" w:rsidRPr="00835161" w:rsidRDefault="00700503" w:rsidP="00700503">
      <w:pPr>
        <w:pStyle w:val="Amain"/>
      </w:pPr>
      <w:r w:rsidRPr="00835161">
        <w:tab/>
        <w:t>(2)</w:t>
      </w:r>
      <w:r w:rsidRPr="00835161">
        <w:tab/>
        <w:t>However, the authority must not delegate a function to a person who is not a public servant without first being satisfied that the function needs to be exercised by a person who is not a public servant.</w:t>
      </w:r>
    </w:p>
    <w:p w14:paraId="024629F1" w14:textId="77777777" w:rsidR="00730DAF" w:rsidRDefault="00730DAF">
      <w:pPr>
        <w:pStyle w:val="PageBreak"/>
      </w:pPr>
      <w:r>
        <w:br w:type="page"/>
      </w:r>
    </w:p>
    <w:p w14:paraId="58C3B5F3" w14:textId="77777777" w:rsidR="00730DAF" w:rsidRPr="00E520A6" w:rsidRDefault="00730DAF">
      <w:pPr>
        <w:pStyle w:val="AH2Part"/>
      </w:pPr>
      <w:bookmarkStart w:id="16" w:name="_Toc127277115"/>
      <w:r w:rsidRPr="00E520A6">
        <w:rPr>
          <w:rStyle w:val="CharPartNo"/>
        </w:rPr>
        <w:lastRenderedPageBreak/>
        <w:t>Part 2</w:t>
      </w:r>
      <w:r>
        <w:tab/>
      </w:r>
      <w:r w:rsidRPr="00E520A6">
        <w:rPr>
          <w:rStyle w:val="CharPartText"/>
        </w:rPr>
        <w:t>Animal welfare offences</w:t>
      </w:r>
      <w:bookmarkEnd w:id="16"/>
    </w:p>
    <w:p w14:paraId="67281C58" w14:textId="77777777" w:rsidR="00700503" w:rsidRPr="00835161" w:rsidRDefault="00700503" w:rsidP="00700503">
      <w:pPr>
        <w:pStyle w:val="AH5Sec"/>
      </w:pPr>
      <w:bookmarkStart w:id="17" w:name="_Toc127277116"/>
      <w:r w:rsidRPr="00E520A6">
        <w:rPr>
          <w:rStyle w:val="CharSectNo"/>
        </w:rPr>
        <w:t>6A</w:t>
      </w:r>
      <w:r w:rsidRPr="00835161">
        <w:tab/>
        <w:t>Definitions—pt 2</w:t>
      </w:r>
      <w:bookmarkEnd w:id="17"/>
    </w:p>
    <w:p w14:paraId="08D4507C" w14:textId="77777777" w:rsidR="00700503" w:rsidRPr="00835161" w:rsidRDefault="00700503" w:rsidP="00700503">
      <w:pPr>
        <w:pStyle w:val="Amainreturn"/>
      </w:pPr>
      <w:r w:rsidRPr="00835161">
        <w:t>In this part:</w:t>
      </w:r>
    </w:p>
    <w:p w14:paraId="542069D5" w14:textId="77777777" w:rsidR="00700503" w:rsidRPr="00835161" w:rsidRDefault="00700503" w:rsidP="00700503">
      <w:pPr>
        <w:pStyle w:val="aDef"/>
      </w:pPr>
      <w:r w:rsidRPr="00835161">
        <w:rPr>
          <w:rStyle w:val="charBoldItals"/>
        </w:rPr>
        <w:t>confine</w:t>
      </w:r>
      <w:r w:rsidRPr="00835161">
        <w:t>, an animal, means—</w:t>
      </w:r>
    </w:p>
    <w:p w14:paraId="7A88E079" w14:textId="77777777" w:rsidR="00700503" w:rsidRPr="00835161" w:rsidRDefault="00700503" w:rsidP="00700503">
      <w:pPr>
        <w:pStyle w:val="aDefpara"/>
      </w:pPr>
      <w:r w:rsidRPr="00835161">
        <w:tab/>
        <w:t>(a)</w:t>
      </w:r>
      <w:r w:rsidRPr="00835161">
        <w:tab/>
        <w:t>enclose the animal in a pen, vehicle, cage, box or other container or small space; or</w:t>
      </w:r>
    </w:p>
    <w:p w14:paraId="701888D3" w14:textId="77777777" w:rsidR="00700503" w:rsidRPr="00835161" w:rsidRDefault="00700503" w:rsidP="00700503">
      <w:pPr>
        <w:pStyle w:val="aDefpara"/>
      </w:pPr>
      <w:r w:rsidRPr="00835161">
        <w:tab/>
        <w:t>(b)</w:t>
      </w:r>
      <w:r w:rsidRPr="00835161">
        <w:tab/>
        <w:t>otherwise limit or restrict the animal’s freedom of movement, including by—</w:t>
      </w:r>
    </w:p>
    <w:p w14:paraId="7846050E" w14:textId="77777777" w:rsidR="00700503" w:rsidRPr="00835161" w:rsidRDefault="00700503" w:rsidP="00700503">
      <w:pPr>
        <w:pStyle w:val="aDefsubpara"/>
      </w:pPr>
      <w:r w:rsidRPr="00835161">
        <w:tab/>
        <w:t>(i)</w:t>
      </w:r>
      <w:r w:rsidRPr="00835161">
        <w:tab/>
        <w:t>tying up the animal; or</w:t>
      </w:r>
    </w:p>
    <w:p w14:paraId="313CD469" w14:textId="77777777" w:rsidR="00700503" w:rsidRPr="00835161" w:rsidRDefault="00700503" w:rsidP="00700503">
      <w:pPr>
        <w:pStyle w:val="aDefsubpara"/>
      </w:pPr>
      <w:r w:rsidRPr="00835161">
        <w:tab/>
        <w:t>(ii)</w:t>
      </w:r>
      <w:r w:rsidRPr="00835161">
        <w:tab/>
        <w:t>using a device on the animal; or</w:t>
      </w:r>
    </w:p>
    <w:p w14:paraId="05AD9066" w14:textId="77777777" w:rsidR="00700503" w:rsidRPr="00835161" w:rsidRDefault="00700503" w:rsidP="00700503">
      <w:pPr>
        <w:pStyle w:val="aDefsubpara"/>
      </w:pPr>
      <w:r w:rsidRPr="00835161">
        <w:tab/>
        <w:t>(iii)</w:t>
      </w:r>
      <w:r w:rsidRPr="00835161">
        <w:tab/>
        <w:t>impairing the animal.</w:t>
      </w:r>
    </w:p>
    <w:p w14:paraId="6E893AC5" w14:textId="77777777" w:rsidR="00700503" w:rsidRPr="00835161" w:rsidRDefault="00700503" w:rsidP="00700503">
      <w:pPr>
        <w:pStyle w:val="aExamHdgpar"/>
      </w:pPr>
      <w:r w:rsidRPr="00835161">
        <w:t>Examples—device</w:t>
      </w:r>
    </w:p>
    <w:p w14:paraId="21A08DBB" w14:textId="77777777" w:rsidR="00700503" w:rsidRPr="00835161" w:rsidRDefault="00700503" w:rsidP="00700503">
      <w:pPr>
        <w:pStyle w:val="aExampar"/>
      </w:pPr>
      <w:r w:rsidRPr="00835161">
        <w:t>hood, bridle, tether</w:t>
      </w:r>
    </w:p>
    <w:p w14:paraId="276A03A5" w14:textId="77777777" w:rsidR="00700503" w:rsidRPr="00835161" w:rsidRDefault="00700503" w:rsidP="00700503">
      <w:pPr>
        <w:pStyle w:val="aExamHdgpar"/>
      </w:pPr>
      <w:r w:rsidRPr="00835161">
        <w:t>Example—impairing animal</w:t>
      </w:r>
    </w:p>
    <w:p w14:paraId="291A9A13" w14:textId="77777777" w:rsidR="00700503" w:rsidRPr="00835161" w:rsidRDefault="00700503" w:rsidP="00700503">
      <w:pPr>
        <w:pStyle w:val="aExampar"/>
      </w:pPr>
      <w:r w:rsidRPr="00835161">
        <w:t>clipping the feathers of a bird’s wing</w:t>
      </w:r>
    </w:p>
    <w:p w14:paraId="7C95892A" w14:textId="77777777" w:rsidR="00700503" w:rsidRPr="00835161" w:rsidRDefault="00700503" w:rsidP="00700503">
      <w:pPr>
        <w:pStyle w:val="aDef"/>
      </w:pPr>
      <w:r w:rsidRPr="00835161">
        <w:rPr>
          <w:rStyle w:val="charBoldItals"/>
        </w:rPr>
        <w:t>cruelty</w:t>
      </w:r>
      <w:r w:rsidRPr="00835161">
        <w:t>, in relation to an animal, includes the following:</w:t>
      </w:r>
    </w:p>
    <w:p w14:paraId="0FBC0E4A" w14:textId="77777777" w:rsidR="00700503" w:rsidRPr="00835161" w:rsidRDefault="00700503" w:rsidP="00700503">
      <w:pPr>
        <w:pStyle w:val="aDefpara"/>
      </w:pPr>
      <w:r w:rsidRPr="00835161">
        <w:tab/>
        <w:t>(a)</w:t>
      </w:r>
      <w:r w:rsidRPr="00835161">
        <w:tab/>
        <w:t xml:space="preserve">doing, or not doing, something to an animal that causes, or is likely to cause, injury, pain, stress or death to the animal that is unjustifiable, unnecessary or unreasonable in the circumstances; </w:t>
      </w:r>
    </w:p>
    <w:p w14:paraId="3C7CF471" w14:textId="77777777" w:rsidR="00700503" w:rsidRPr="00835161" w:rsidRDefault="00700503" w:rsidP="00700503">
      <w:pPr>
        <w:pStyle w:val="aDefpara"/>
      </w:pPr>
      <w:r w:rsidRPr="00835161">
        <w:tab/>
        <w:t>(b)</w:t>
      </w:r>
      <w:r w:rsidRPr="00835161">
        <w:tab/>
        <w:t>abusing, terrifying or tormenting the animal.</w:t>
      </w:r>
    </w:p>
    <w:p w14:paraId="20BA5870" w14:textId="77777777" w:rsidR="00700503" w:rsidRPr="00835161" w:rsidRDefault="00700503" w:rsidP="00700503">
      <w:pPr>
        <w:pStyle w:val="aDef"/>
      </w:pPr>
      <w:r w:rsidRPr="00835161">
        <w:rPr>
          <w:rStyle w:val="charBoldItals"/>
          <w:rFonts w:ascii="Times" w:hAnsi="Times" w:cs="Times"/>
        </w:rPr>
        <w:t>poison</w:t>
      </w:r>
      <w:r w:rsidRPr="00835161">
        <w:t xml:space="preserve"> includes glass or anything else that, if ingested by an animal, is likely to kill or injure the animal.</w:t>
      </w:r>
    </w:p>
    <w:p w14:paraId="27DF7BCF" w14:textId="77777777" w:rsidR="00700503" w:rsidRPr="00835161" w:rsidRDefault="00700503" w:rsidP="00700503">
      <w:pPr>
        <w:pStyle w:val="AH5Sec"/>
      </w:pPr>
      <w:bookmarkStart w:id="18" w:name="_Toc127277117"/>
      <w:r w:rsidRPr="00E520A6">
        <w:rPr>
          <w:rStyle w:val="CharSectNo"/>
        </w:rPr>
        <w:lastRenderedPageBreak/>
        <w:t>6B</w:t>
      </w:r>
      <w:r w:rsidRPr="00835161">
        <w:tab/>
        <w:t>Failure to provide appropriate care</w:t>
      </w:r>
      <w:bookmarkEnd w:id="18"/>
    </w:p>
    <w:p w14:paraId="439D73BD" w14:textId="77777777" w:rsidR="00700503" w:rsidRPr="00835161" w:rsidRDefault="00700503" w:rsidP="001902B9">
      <w:pPr>
        <w:pStyle w:val="Amain"/>
        <w:keepNext/>
      </w:pPr>
      <w:r w:rsidRPr="00835161">
        <w:tab/>
        <w:t>(1)</w:t>
      </w:r>
      <w:r w:rsidRPr="00835161">
        <w:tab/>
        <w:t>A person in charge of an animal commits an offence if the person fails to give the animal—</w:t>
      </w:r>
    </w:p>
    <w:p w14:paraId="0A6DF4B4" w14:textId="77777777" w:rsidR="00700503" w:rsidRPr="00835161" w:rsidRDefault="00700503" w:rsidP="001902B9">
      <w:pPr>
        <w:pStyle w:val="Apara"/>
        <w:keepNext/>
      </w:pPr>
      <w:r w:rsidRPr="00835161">
        <w:tab/>
        <w:t>(a)</w:t>
      </w:r>
      <w:r w:rsidRPr="00835161">
        <w:tab/>
        <w:t>appropriate food; or</w:t>
      </w:r>
    </w:p>
    <w:p w14:paraId="3751451A" w14:textId="77777777" w:rsidR="00700503" w:rsidRPr="00835161" w:rsidRDefault="00700503" w:rsidP="00700503">
      <w:pPr>
        <w:pStyle w:val="Apara"/>
      </w:pPr>
      <w:r w:rsidRPr="00835161">
        <w:tab/>
        <w:t>(b)</w:t>
      </w:r>
      <w:r w:rsidRPr="00835161">
        <w:tab/>
        <w:t>appropriate water; or</w:t>
      </w:r>
    </w:p>
    <w:p w14:paraId="43D4DAA0" w14:textId="77777777" w:rsidR="00700503" w:rsidRPr="00835161" w:rsidRDefault="00700503" w:rsidP="00700503">
      <w:pPr>
        <w:pStyle w:val="Apara"/>
      </w:pPr>
      <w:r w:rsidRPr="00835161">
        <w:tab/>
        <w:t>(c)</w:t>
      </w:r>
      <w:r w:rsidRPr="00835161">
        <w:tab/>
        <w:t>appropriate treatment for illness, disease or injury; or</w:t>
      </w:r>
    </w:p>
    <w:p w14:paraId="57D40058" w14:textId="77777777" w:rsidR="00700503" w:rsidRPr="00835161" w:rsidRDefault="00700503" w:rsidP="00700503">
      <w:pPr>
        <w:pStyle w:val="Apara"/>
      </w:pPr>
      <w:r w:rsidRPr="00835161">
        <w:tab/>
        <w:t>(d)</w:t>
      </w:r>
      <w:r w:rsidRPr="00835161">
        <w:tab/>
        <w:t>appropriate shelter or accommodation; or</w:t>
      </w:r>
    </w:p>
    <w:p w14:paraId="7B1E1019" w14:textId="77777777" w:rsidR="00700503" w:rsidRPr="00835161" w:rsidRDefault="00700503" w:rsidP="00700503">
      <w:pPr>
        <w:pStyle w:val="Apara"/>
      </w:pPr>
      <w:r w:rsidRPr="00835161">
        <w:tab/>
        <w:t>(e)</w:t>
      </w:r>
      <w:r w:rsidRPr="00835161">
        <w:tab/>
        <w:t>a clean and hygienic living environment; or</w:t>
      </w:r>
    </w:p>
    <w:p w14:paraId="4B5C9102" w14:textId="77777777" w:rsidR="00700503" w:rsidRPr="00835161" w:rsidRDefault="00700503" w:rsidP="00700503">
      <w:pPr>
        <w:pStyle w:val="Apara"/>
      </w:pPr>
      <w:r w:rsidRPr="00835161">
        <w:tab/>
        <w:t>(f)</w:t>
      </w:r>
      <w:r w:rsidRPr="00835161">
        <w:tab/>
        <w:t>appropriate grooming and maintenance; or</w:t>
      </w:r>
    </w:p>
    <w:p w14:paraId="3933D25E" w14:textId="77777777" w:rsidR="00700503" w:rsidRPr="00835161" w:rsidRDefault="00700503" w:rsidP="00700503">
      <w:pPr>
        <w:pStyle w:val="Apara"/>
      </w:pPr>
      <w:r w:rsidRPr="00835161">
        <w:tab/>
        <w:t>(g)</w:t>
      </w:r>
      <w:r w:rsidRPr="00835161">
        <w:tab/>
        <w:t>appropriate exercise; or</w:t>
      </w:r>
    </w:p>
    <w:p w14:paraId="141A356B" w14:textId="77777777" w:rsidR="00700503" w:rsidRPr="00835161" w:rsidRDefault="00700503" w:rsidP="00700503">
      <w:pPr>
        <w:pStyle w:val="Apara"/>
      </w:pPr>
      <w:r w:rsidRPr="00835161">
        <w:tab/>
        <w:t>(h)</w:t>
      </w:r>
      <w:r w:rsidRPr="00835161">
        <w:tab/>
        <w:t>appropriate opportunities to display behaviour that is normal for the animal; or</w:t>
      </w:r>
    </w:p>
    <w:p w14:paraId="4C801878" w14:textId="77777777" w:rsidR="00700503" w:rsidRPr="00835161" w:rsidRDefault="00700503" w:rsidP="00700503">
      <w:pPr>
        <w:pStyle w:val="Apara"/>
      </w:pPr>
      <w:r w:rsidRPr="00835161">
        <w:tab/>
        <w:t>(i)</w:t>
      </w:r>
      <w:r w:rsidRPr="00835161">
        <w:tab/>
        <w:t>care that is appropriate for the animal’s wellbeing.</w:t>
      </w:r>
    </w:p>
    <w:p w14:paraId="6937A230" w14:textId="77777777" w:rsidR="00700503" w:rsidRPr="00835161" w:rsidRDefault="00700503" w:rsidP="00700503">
      <w:pPr>
        <w:pStyle w:val="Penalty"/>
      </w:pPr>
      <w:r w:rsidRPr="00835161">
        <w:t>Maximum penalty:  100 penalty units, imprisonment for 1 year or both.</w:t>
      </w:r>
    </w:p>
    <w:p w14:paraId="1655E92D" w14:textId="77777777" w:rsidR="00700503" w:rsidRPr="00835161" w:rsidRDefault="00700503" w:rsidP="00700503">
      <w:pPr>
        <w:pStyle w:val="Amain"/>
      </w:pPr>
      <w:r w:rsidRPr="00835161">
        <w:tab/>
        <w:t>(2)</w:t>
      </w:r>
      <w:r w:rsidRPr="00835161">
        <w:tab/>
        <w:t>Subsection (1) does not apply if the person has a reasonable excuse.</w:t>
      </w:r>
    </w:p>
    <w:p w14:paraId="78DF1FBD" w14:textId="1CA63948" w:rsidR="00700503" w:rsidRPr="00835161" w:rsidRDefault="00700503" w:rsidP="00700503">
      <w:pPr>
        <w:pStyle w:val="aNote"/>
      </w:pPr>
      <w:r w:rsidRPr="00835161">
        <w:rPr>
          <w:rStyle w:val="charItals"/>
        </w:rPr>
        <w:t>Note 1</w:t>
      </w:r>
      <w:r w:rsidRPr="00835161">
        <w:rPr>
          <w:rStyle w:val="charItals"/>
        </w:rPr>
        <w:tab/>
      </w:r>
      <w:r w:rsidRPr="00835161">
        <w:t xml:space="preserve">The defendant has an evidential burden in relation to the matter mentioned in s (2) (see </w:t>
      </w:r>
      <w:hyperlink r:id="rId35" w:tooltip="A2002-51" w:history="1">
        <w:r w:rsidRPr="00835161">
          <w:rPr>
            <w:rStyle w:val="charCitHyperlinkAbbrev"/>
          </w:rPr>
          <w:t>Criminal Code</w:t>
        </w:r>
      </w:hyperlink>
      <w:r w:rsidRPr="00835161">
        <w:t>, s 58).</w:t>
      </w:r>
    </w:p>
    <w:p w14:paraId="22D17EF0" w14:textId="77777777" w:rsidR="00700503" w:rsidRPr="00835161" w:rsidRDefault="00700503" w:rsidP="00700503">
      <w:pPr>
        <w:pStyle w:val="aNote"/>
      </w:pPr>
      <w:r w:rsidRPr="00835161">
        <w:rPr>
          <w:rStyle w:val="charItals"/>
        </w:rPr>
        <w:t>Note 2</w:t>
      </w:r>
      <w:r w:rsidRPr="00835161">
        <w:rPr>
          <w:rStyle w:val="charItals"/>
        </w:rPr>
        <w:tab/>
      </w:r>
      <w:r w:rsidRPr="00835161">
        <w:t>If an inspector or authorised officer reasonably believes s (1) applies, the inspector or authorised officer may give a written direction to the person to give appropriate care to the animal (see s 85).</w:t>
      </w:r>
    </w:p>
    <w:p w14:paraId="59FF789B" w14:textId="77777777" w:rsidR="00700503" w:rsidRPr="00835161" w:rsidRDefault="00700503" w:rsidP="00700503">
      <w:pPr>
        <w:pStyle w:val="Amain"/>
      </w:pPr>
      <w:r w:rsidRPr="00835161">
        <w:tab/>
        <w:t>(3)</w:t>
      </w:r>
      <w:r w:rsidRPr="00835161">
        <w:tab/>
        <w:t>In this section:</w:t>
      </w:r>
    </w:p>
    <w:p w14:paraId="38C2ADB9" w14:textId="77777777" w:rsidR="00700503" w:rsidRPr="00835161" w:rsidRDefault="00700503" w:rsidP="00700503">
      <w:pPr>
        <w:pStyle w:val="aDef"/>
        <w:rPr>
          <w:lang w:eastAsia="en-AU"/>
        </w:rPr>
      </w:pPr>
      <w:r w:rsidRPr="00835161">
        <w:rPr>
          <w:rStyle w:val="charBoldItals"/>
        </w:rPr>
        <w:t>appropriate</w:t>
      </w:r>
      <w:r w:rsidRPr="00835161">
        <w:t>, in relation to an animal,</w:t>
      </w:r>
      <w:r w:rsidRPr="00835161">
        <w:rPr>
          <w:lang w:eastAsia="en-AU"/>
        </w:rPr>
        <w:t xml:space="preserve"> means suitable for the needs of the animal having regard to the species, environment and circumstances of the animal. </w:t>
      </w:r>
    </w:p>
    <w:p w14:paraId="1F8F5CC3" w14:textId="77777777" w:rsidR="00700503" w:rsidRPr="00835161" w:rsidRDefault="00700503" w:rsidP="00700503">
      <w:pPr>
        <w:pStyle w:val="aDef"/>
      </w:pPr>
      <w:r w:rsidRPr="00835161">
        <w:rPr>
          <w:rStyle w:val="charBoldItals"/>
        </w:rPr>
        <w:lastRenderedPageBreak/>
        <w:t xml:space="preserve">treatment </w:t>
      </w:r>
      <w:r w:rsidRPr="00835161">
        <w:rPr>
          <w:lang w:eastAsia="en-AU"/>
        </w:rPr>
        <w:t xml:space="preserve">includes veterinary treatment, including preventative treatment, if a reasonable person would expect veterinary treatment to be sought in the circumstances. </w:t>
      </w:r>
    </w:p>
    <w:p w14:paraId="59E6746A" w14:textId="77777777" w:rsidR="00700503" w:rsidRPr="00835161" w:rsidRDefault="00700503" w:rsidP="00700503">
      <w:pPr>
        <w:pStyle w:val="AH5Sec"/>
      </w:pPr>
      <w:bookmarkStart w:id="19" w:name="_Toc127277118"/>
      <w:r w:rsidRPr="00E520A6">
        <w:rPr>
          <w:rStyle w:val="CharSectNo"/>
        </w:rPr>
        <w:t>6C</w:t>
      </w:r>
      <w:r w:rsidRPr="00835161">
        <w:tab/>
        <w:t>Failure to provide animal with water or shelter</w:t>
      </w:r>
      <w:bookmarkEnd w:id="19"/>
    </w:p>
    <w:p w14:paraId="790CDC99" w14:textId="77777777" w:rsidR="00700503" w:rsidRPr="00835161" w:rsidRDefault="00700503" w:rsidP="00700503">
      <w:pPr>
        <w:pStyle w:val="Amain"/>
      </w:pPr>
      <w:r w:rsidRPr="00835161">
        <w:tab/>
        <w:t>(1)</w:t>
      </w:r>
      <w:r w:rsidRPr="00835161">
        <w:tab/>
        <w:t>A person in charge of an animal commits an offence if—</w:t>
      </w:r>
    </w:p>
    <w:p w14:paraId="7D77CE77" w14:textId="77777777" w:rsidR="00700503" w:rsidRPr="00835161" w:rsidRDefault="00700503" w:rsidP="00700503">
      <w:pPr>
        <w:pStyle w:val="Apara"/>
      </w:pPr>
      <w:r w:rsidRPr="00835161">
        <w:tab/>
        <w:t>(a)</w:t>
      </w:r>
      <w:r w:rsidRPr="00835161">
        <w:tab/>
        <w:t>the person keeps the animal on premises; and</w:t>
      </w:r>
    </w:p>
    <w:p w14:paraId="7838B937" w14:textId="77777777" w:rsidR="00700503" w:rsidRPr="00835161" w:rsidRDefault="00700503" w:rsidP="00700503">
      <w:pPr>
        <w:pStyle w:val="Apara"/>
      </w:pPr>
      <w:r w:rsidRPr="00835161">
        <w:tab/>
        <w:t>(b)</w:t>
      </w:r>
      <w:r w:rsidRPr="00835161">
        <w:tab/>
        <w:t>at any time when the animal is on the premises, the animal does not have access to water or shelter.</w:t>
      </w:r>
    </w:p>
    <w:p w14:paraId="33267B47" w14:textId="77777777" w:rsidR="00700503" w:rsidRPr="00835161" w:rsidRDefault="00700503" w:rsidP="00700503">
      <w:pPr>
        <w:pStyle w:val="Penalty"/>
      </w:pPr>
      <w:r w:rsidRPr="00835161">
        <w:t>Maximum penalty:  25 penalty units.</w:t>
      </w:r>
    </w:p>
    <w:p w14:paraId="665415DA" w14:textId="77777777" w:rsidR="00700503" w:rsidRPr="00835161" w:rsidRDefault="00700503" w:rsidP="00700503">
      <w:pPr>
        <w:pStyle w:val="Amain"/>
      </w:pPr>
      <w:r w:rsidRPr="00835161">
        <w:tab/>
        <w:t>(2)</w:t>
      </w:r>
      <w:r w:rsidRPr="00835161">
        <w:tab/>
        <w:t>An offence against this section is a strict liability offence.</w:t>
      </w:r>
    </w:p>
    <w:p w14:paraId="42D73BD7" w14:textId="77777777" w:rsidR="00700503" w:rsidRPr="00835161" w:rsidRDefault="00700503" w:rsidP="00700503">
      <w:pPr>
        <w:pStyle w:val="AH5Sec"/>
      </w:pPr>
      <w:bookmarkStart w:id="20" w:name="_Toc127277119"/>
      <w:r w:rsidRPr="00E520A6">
        <w:rPr>
          <w:rStyle w:val="CharSectNo"/>
        </w:rPr>
        <w:t>6D</w:t>
      </w:r>
      <w:r w:rsidRPr="00835161">
        <w:tab/>
        <w:t>Failure to provide animal with hygienic environment</w:t>
      </w:r>
      <w:bookmarkEnd w:id="20"/>
    </w:p>
    <w:p w14:paraId="561F734E" w14:textId="77777777" w:rsidR="00700503" w:rsidRPr="00835161" w:rsidRDefault="00700503" w:rsidP="00700503">
      <w:pPr>
        <w:pStyle w:val="Amain"/>
      </w:pPr>
      <w:r w:rsidRPr="00835161">
        <w:tab/>
        <w:t>(1)</w:t>
      </w:r>
      <w:r w:rsidRPr="00835161">
        <w:tab/>
        <w:t>A person in charge of an animal commits an offence if—</w:t>
      </w:r>
    </w:p>
    <w:p w14:paraId="0F976D20" w14:textId="77777777" w:rsidR="00700503" w:rsidRPr="00835161" w:rsidRDefault="00700503" w:rsidP="00700503">
      <w:pPr>
        <w:pStyle w:val="Apara"/>
      </w:pPr>
      <w:r w:rsidRPr="00835161">
        <w:tab/>
        <w:t>(a)</w:t>
      </w:r>
      <w:r w:rsidRPr="00835161">
        <w:tab/>
        <w:t>the person keeps the animal on premises; and</w:t>
      </w:r>
    </w:p>
    <w:p w14:paraId="3F422CC8" w14:textId="77777777" w:rsidR="00700503" w:rsidRPr="00835161" w:rsidRDefault="00700503" w:rsidP="00700503">
      <w:pPr>
        <w:pStyle w:val="Apara"/>
      </w:pPr>
      <w:r w:rsidRPr="00835161">
        <w:tab/>
        <w:t>(b)</w:t>
      </w:r>
      <w:r w:rsidRPr="00835161">
        <w:tab/>
        <w:t>the place where the animal is kept is unhygienic for the animal.</w:t>
      </w:r>
    </w:p>
    <w:p w14:paraId="68BCCB6C" w14:textId="77777777" w:rsidR="00700503" w:rsidRPr="00835161" w:rsidRDefault="00700503" w:rsidP="00700503">
      <w:pPr>
        <w:pStyle w:val="Penalty"/>
        <w:keepNext/>
      </w:pPr>
      <w:r w:rsidRPr="00835161">
        <w:t>Maximum penalty:  25 penalty units.</w:t>
      </w:r>
    </w:p>
    <w:p w14:paraId="2DD4D51D" w14:textId="77777777" w:rsidR="00700503" w:rsidRPr="00835161" w:rsidRDefault="00700503" w:rsidP="00700503">
      <w:pPr>
        <w:pStyle w:val="aExamHdgss"/>
      </w:pPr>
      <w:r w:rsidRPr="00835161">
        <w:t>Examples</w:t>
      </w:r>
    </w:p>
    <w:p w14:paraId="59007C12" w14:textId="77777777" w:rsidR="00700503" w:rsidRPr="00835161" w:rsidRDefault="00700503" w:rsidP="00700503">
      <w:pPr>
        <w:pStyle w:val="aExamINumss"/>
        <w:keepNext/>
      </w:pPr>
      <w:r w:rsidRPr="00835161">
        <w:t>1</w:t>
      </w:r>
      <w:r w:rsidRPr="00835161">
        <w:tab/>
        <w:t>faeces not removed</w:t>
      </w:r>
    </w:p>
    <w:p w14:paraId="02A4A3C5" w14:textId="77777777" w:rsidR="00700503" w:rsidRPr="00835161" w:rsidRDefault="00700503" w:rsidP="00700503">
      <w:pPr>
        <w:pStyle w:val="aExamINumss"/>
      </w:pPr>
      <w:r w:rsidRPr="00835161">
        <w:t>2</w:t>
      </w:r>
      <w:r w:rsidRPr="00835161">
        <w:tab/>
        <w:t>vermin infestation</w:t>
      </w:r>
    </w:p>
    <w:p w14:paraId="012B7F42" w14:textId="77777777" w:rsidR="00700503" w:rsidRPr="00835161" w:rsidRDefault="00700503" w:rsidP="00700503">
      <w:pPr>
        <w:pStyle w:val="Amain"/>
      </w:pPr>
      <w:r w:rsidRPr="00835161">
        <w:tab/>
        <w:t>(2)</w:t>
      </w:r>
      <w:r w:rsidRPr="00835161">
        <w:tab/>
        <w:t>An offence against this section is a strict liability offence.</w:t>
      </w:r>
    </w:p>
    <w:p w14:paraId="7CBDAD6A" w14:textId="77777777" w:rsidR="00700503" w:rsidRPr="00835161" w:rsidRDefault="00700503" w:rsidP="00700503">
      <w:pPr>
        <w:pStyle w:val="AH5Sec"/>
      </w:pPr>
      <w:bookmarkStart w:id="21" w:name="_Toc127277120"/>
      <w:r w:rsidRPr="00E520A6">
        <w:rPr>
          <w:rStyle w:val="CharSectNo"/>
        </w:rPr>
        <w:lastRenderedPageBreak/>
        <w:t>6E</w:t>
      </w:r>
      <w:r w:rsidRPr="00835161">
        <w:tab/>
        <w:t>Failure to properly groom and maintain animal</w:t>
      </w:r>
      <w:bookmarkEnd w:id="21"/>
    </w:p>
    <w:p w14:paraId="13B2B351" w14:textId="77777777" w:rsidR="00700503" w:rsidRPr="00835161" w:rsidRDefault="00700503" w:rsidP="001902B9">
      <w:pPr>
        <w:pStyle w:val="Amain"/>
        <w:keepNext/>
      </w:pPr>
      <w:r w:rsidRPr="00835161">
        <w:tab/>
        <w:t>(1)</w:t>
      </w:r>
      <w:r w:rsidRPr="00835161">
        <w:tab/>
        <w:t>A person in charge of an animal commits an offence if—</w:t>
      </w:r>
    </w:p>
    <w:p w14:paraId="4995DBCE" w14:textId="77777777" w:rsidR="00700503" w:rsidRPr="00835161" w:rsidRDefault="00700503" w:rsidP="001902B9">
      <w:pPr>
        <w:pStyle w:val="Apara"/>
        <w:keepNext/>
      </w:pPr>
      <w:r w:rsidRPr="00835161">
        <w:tab/>
        <w:t>(a)</w:t>
      </w:r>
      <w:r w:rsidRPr="00835161">
        <w:tab/>
        <w:t>the person fails to groom or maintain the animal; and</w:t>
      </w:r>
    </w:p>
    <w:p w14:paraId="151E3C37" w14:textId="77777777" w:rsidR="00700503" w:rsidRPr="00835161" w:rsidRDefault="00700503" w:rsidP="001902B9">
      <w:pPr>
        <w:pStyle w:val="Apara"/>
        <w:keepNext/>
      </w:pPr>
      <w:r w:rsidRPr="00835161">
        <w:tab/>
        <w:t>(b)</w:t>
      </w:r>
      <w:r w:rsidRPr="00835161">
        <w:tab/>
        <w:t>the failure causes, or is likely to cause, injury, pain, stress or death to the animal.</w:t>
      </w:r>
    </w:p>
    <w:p w14:paraId="43F8BD4E" w14:textId="77777777" w:rsidR="00700503" w:rsidRPr="00835161" w:rsidRDefault="00700503" w:rsidP="001902B9">
      <w:pPr>
        <w:pStyle w:val="Penalty"/>
        <w:keepNext/>
      </w:pPr>
      <w:r w:rsidRPr="00835161">
        <w:t>Maximum penalty:  25 penalty units.</w:t>
      </w:r>
    </w:p>
    <w:p w14:paraId="3883436F" w14:textId="77777777" w:rsidR="00700503" w:rsidRPr="00835161" w:rsidRDefault="00700503" w:rsidP="00700503">
      <w:pPr>
        <w:pStyle w:val="aExamHdgss"/>
      </w:pPr>
      <w:r w:rsidRPr="00835161">
        <w:t>Examples</w:t>
      </w:r>
    </w:p>
    <w:p w14:paraId="1EBEDAF5" w14:textId="77777777" w:rsidR="00700503" w:rsidRPr="00835161" w:rsidRDefault="00700503" w:rsidP="00700503">
      <w:pPr>
        <w:pStyle w:val="aExamINumss"/>
      </w:pPr>
      <w:r w:rsidRPr="00835161">
        <w:t>1</w:t>
      </w:r>
      <w:r w:rsidRPr="00835161">
        <w:tab/>
        <w:t>eye infection caused by hair growing over eyes</w:t>
      </w:r>
    </w:p>
    <w:p w14:paraId="1AE2B67B" w14:textId="77777777" w:rsidR="00700503" w:rsidRPr="00835161" w:rsidRDefault="00700503" w:rsidP="00700503">
      <w:pPr>
        <w:pStyle w:val="aExamINumss"/>
      </w:pPr>
      <w:r w:rsidRPr="00835161">
        <w:t>2</w:t>
      </w:r>
      <w:r w:rsidRPr="00835161">
        <w:tab/>
        <w:t>impairment caused by unclipped nails</w:t>
      </w:r>
    </w:p>
    <w:p w14:paraId="067F5F7C" w14:textId="77777777" w:rsidR="00700503" w:rsidRPr="00835161" w:rsidRDefault="00700503" w:rsidP="00700503">
      <w:pPr>
        <w:pStyle w:val="aExamINumss"/>
      </w:pPr>
      <w:r w:rsidRPr="00835161">
        <w:t>3</w:t>
      </w:r>
      <w:r w:rsidRPr="00835161">
        <w:tab/>
        <w:t>skin irritation caused by flea infestation</w:t>
      </w:r>
    </w:p>
    <w:p w14:paraId="5F7EC082" w14:textId="77777777" w:rsidR="00700503" w:rsidRPr="00835161" w:rsidRDefault="00700503" w:rsidP="00700503">
      <w:pPr>
        <w:pStyle w:val="Amain"/>
      </w:pPr>
      <w:r w:rsidRPr="00835161">
        <w:tab/>
        <w:t>(2)</w:t>
      </w:r>
      <w:r w:rsidRPr="00835161">
        <w:tab/>
        <w:t>An offence against this section is a strict liability offence.</w:t>
      </w:r>
    </w:p>
    <w:p w14:paraId="1CAC185D" w14:textId="77777777" w:rsidR="00700503" w:rsidRPr="00835161" w:rsidRDefault="00700503" w:rsidP="00700503">
      <w:pPr>
        <w:pStyle w:val="AH5Sec"/>
      </w:pPr>
      <w:bookmarkStart w:id="22" w:name="_Toc127277121"/>
      <w:r w:rsidRPr="00E520A6">
        <w:rPr>
          <w:rStyle w:val="CharSectNo"/>
        </w:rPr>
        <w:t>6F</w:t>
      </w:r>
      <w:r w:rsidRPr="00835161">
        <w:tab/>
        <w:t>Failure to exercise dog</w:t>
      </w:r>
      <w:bookmarkEnd w:id="22"/>
    </w:p>
    <w:p w14:paraId="112F7929" w14:textId="77777777" w:rsidR="00700503" w:rsidRPr="00835161" w:rsidRDefault="00700503" w:rsidP="00700503">
      <w:pPr>
        <w:pStyle w:val="Amain"/>
      </w:pPr>
      <w:r w:rsidRPr="00835161">
        <w:tab/>
        <w:t>(1)</w:t>
      </w:r>
      <w:r w:rsidRPr="00835161">
        <w:tab/>
        <w:t>A person in charge of a dog commits an offence if—</w:t>
      </w:r>
    </w:p>
    <w:p w14:paraId="6547D769" w14:textId="77777777" w:rsidR="00700503" w:rsidRPr="00835161" w:rsidRDefault="00700503" w:rsidP="00700503">
      <w:pPr>
        <w:pStyle w:val="Apara"/>
      </w:pPr>
      <w:r w:rsidRPr="00835161">
        <w:tab/>
        <w:t>(a)</w:t>
      </w:r>
      <w:r w:rsidRPr="00835161">
        <w:tab/>
        <w:t>the dog is confined so that it cannot exercise for a continuous period of 24 hours; and</w:t>
      </w:r>
    </w:p>
    <w:p w14:paraId="101FB5DB" w14:textId="77777777" w:rsidR="00700503" w:rsidRPr="00835161" w:rsidRDefault="00700503" w:rsidP="00700503">
      <w:pPr>
        <w:pStyle w:val="Apara"/>
      </w:pPr>
      <w:r w:rsidRPr="00835161">
        <w:tab/>
        <w:t>(b)</w:t>
      </w:r>
      <w:r w:rsidRPr="00835161">
        <w:tab/>
        <w:t>the dog is not exercised, or allowed to exercise itself, for—</w:t>
      </w:r>
    </w:p>
    <w:p w14:paraId="2B905CD0" w14:textId="77777777" w:rsidR="00700503" w:rsidRPr="00835161" w:rsidRDefault="00700503" w:rsidP="00700503">
      <w:pPr>
        <w:pStyle w:val="Asubpara"/>
      </w:pPr>
      <w:r w:rsidRPr="00835161">
        <w:tab/>
        <w:t>(i)</w:t>
      </w:r>
      <w:r w:rsidRPr="00835161">
        <w:tab/>
        <w:t xml:space="preserve">the next 2 hours; or </w:t>
      </w:r>
    </w:p>
    <w:p w14:paraId="5C4571A0" w14:textId="77777777" w:rsidR="00700503" w:rsidRPr="00835161" w:rsidRDefault="00700503" w:rsidP="00700503">
      <w:pPr>
        <w:pStyle w:val="Asubpara"/>
      </w:pPr>
      <w:r w:rsidRPr="00835161">
        <w:tab/>
        <w:t>(ii)</w:t>
      </w:r>
      <w:r w:rsidRPr="00835161">
        <w:tab/>
        <w:t>the next 1 hour and for another hour in the next 24 hour period.</w:t>
      </w:r>
    </w:p>
    <w:p w14:paraId="6F24EDB3" w14:textId="77777777" w:rsidR="00700503" w:rsidRPr="00835161" w:rsidRDefault="00700503" w:rsidP="00700503">
      <w:pPr>
        <w:pStyle w:val="Penalty"/>
      </w:pPr>
      <w:r w:rsidRPr="00835161">
        <w:t>Maximum penalty:  25 penalty units.</w:t>
      </w:r>
    </w:p>
    <w:p w14:paraId="76BFDF6A" w14:textId="77777777" w:rsidR="00700503" w:rsidRPr="00835161" w:rsidRDefault="00700503" w:rsidP="00700503">
      <w:pPr>
        <w:pStyle w:val="Amain"/>
      </w:pPr>
      <w:r w:rsidRPr="00835161">
        <w:tab/>
        <w:t>(2)</w:t>
      </w:r>
      <w:r w:rsidRPr="00835161">
        <w:tab/>
        <w:t>In deciding if a dog is confined so that it cannot exercise, regard must be had to the dog’s age, physical condition and size.</w:t>
      </w:r>
    </w:p>
    <w:p w14:paraId="39EADB39" w14:textId="77777777" w:rsidR="00700503" w:rsidRPr="00835161" w:rsidRDefault="00700503" w:rsidP="00700503">
      <w:pPr>
        <w:pStyle w:val="Amain"/>
      </w:pPr>
      <w:r w:rsidRPr="00835161">
        <w:tab/>
        <w:t>(3)</w:t>
      </w:r>
      <w:r w:rsidRPr="00835161">
        <w:tab/>
        <w:t>Subsection (1) does not apply if—</w:t>
      </w:r>
    </w:p>
    <w:p w14:paraId="01E8DAF9" w14:textId="77777777" w:rsidR="00700503" w:rsidRPr="00835161" w:rsidRDefault="00700503" w:rsidP="00700503">
      <w:pPr>
        <w:pStyle w:val="Apara"/>
      </w:pPr>
      <w:r w:rsidRPr="00835161">
        <w:tab/>
        <w:t>(a)</w:t>
      </w:r>
      <w:r w:rsidRPr="00835161">
        <w:tab/>
        <w:t>the dog is kept in a yard or residence in a way that it can move freely; or</w:t>
      </w:r>
    </w:p>
    <w:p w14:paraId="5D253DF3" w14:textId="77777777" w:rsidR="00700503" w:rsidRPr="00835161" w:rsidRDefault="00700503" w:rsidP="001902B9">
      <w:pPr>
        <w:pStyle w:val="Apara"/>
        <w:keepNext/>
      </w:pPr>
      <w:r w:rsidRPr="00835161">
        <w:lastRenderedPageBreak/>
        <w:tab/>
        <w:t>(b)</w:t>
      </w:r>
      <w:r w:rsidRPr="00835161">
        <w:tab/>
        <w:t>the dog needs to be confined for the dog’s welfare.</w:t>
      </w:r>
    </w:p>
    <w:p w14:paraId="78C675A8" w14:textId="77777777" w:rsidR="00700503" w:rsidRPr="00835161" w:rsidRDefault="00700503" w:rsidP="00700503">
      <w:pPr>
        <w:pStyle w:val="aExamHdgss"/>
      </w:pPr>
      <w:r w:rsidRPr="00835161">
        <w:t>Example—par (b)</w:t>
      </w:r>
    </w:p>
    <w:p w14:paraId="709CB1D4" w14:textId="77777777" w:rsidR="00700503" w:rsidRPr="00835161" w:rsidRDefault="00700503" w:rsidP="00700503">
      <w:pPr>
        <w:pStyle w:val="aExamss"/>
        <w:keepNext/>
      </w:pPr>
      <w:r w:rsidRPr="00835161">
        <w:t>a dog needs to be confined, on veterinary advice, after a surgical procedure</w:t>
      </w:r>
    </w:p>
    <w:p w14:paraId="465EFF56" w14:textId="2F62A50A" w:rsidR="00700503" w:rsidRPr="00835161" w:rsidRDefault="00700503" w:rsidP="00700503">
      <w:pPr>
        <w:pStyle w:val="aNote"/>
      </w:pPr>
      <w:r w:rsidRPr="00835161">
        <w:rPr>
          <w:rStyle w:val="charItals"/>
        </w:rPr>
        <w:t>Note</w:t>
      </w:r>
      <w:r w:rsidRPr="00835161">
        <w:rPr>
          <w:rStyle w:val="charItals"/>
        </w:rPr>
        <w:tab/>
      </w:r>
      <w:r w:rsidRPr="00835161">
        <w:t xml:space="preserve">The defendant has an evidential burden in relation to the matters mentioned in s (3) (see </w:t>
      </w:r>
      <w:hyperlink r:id="rId36" w:tooltip="A2002-51" w:history="1">
        <w:r w:rsidRPr="00835161">
          <w:rPr>
            <w:rStyle w:val="charCitHyperlinkAbbrev"/>
          </w:rPr>
          <w:t>Criminal Code</w:t>
        </w:r>
      </w:hyperlink>
      <w:r w:rsidRPr="00835161">
        <w:t>, s 58).</w:t>
      </w:r>
    </w:p>
    <w:p w14:paraId="457660AE" w14:textId="77777777" w:rsidR="00700503" w:rsidRPr="00835161" w:rsidRDefault="00700503" w:rsidP="00700503">
      <w:pPr>
        <w:pStyle w:val="Amain"/>
      </w:pPr>
      <w:r w:rsidRPr="00835161">
        <w:tab/>
        <w:t>(4)</w:t>
      </w:r>
      <w:r w:rsidRPr="00835161">
        <w:tab/>
        <w:t>An offence against this section is a strict liability offence.</w:t>
      </w:r>
    </w:p>
    <w:p w14:paraId="6967D644" w14:textId="77777777" w:rsidR="00700503" w:rsidRPr="00835161" w:rsidRDefault="00700503" w:rsidP="00700503">
      <w:pPr>
        <w:pStyle w:val="AH5Sec"/>
      </w:pPr>
      <w:bookmarkStart w:id="23" w:name="_Toc127277122"/>
      <w:r w:rsidRPr="00E520A6">
        <w:rPr>
          <w:rStyle w:val="CharSectNo"/>
        </w:rPr>
        <w:t>6G</w:t>
      </w:r>
      <w:r w:rsidRPr="00835161">
        <w:tab/>
        <w:t>Abandoning an animal</w:t>
      </w:r>
      <w:bookmarkEnd w:id="23"/>
    </w:p>
    <w:p w14:paraId="4F93CD7D" w14:textId="77777777" w:rsidR="00700503" w:rsidRPr="00835161" w:rsidRDefault="00700503" w:rsidP="00700503">
      <w:pPr>
        <w:pStyle w:val="Amain"/>
      </w:pPr>
      <w:r w:rsidRPr="00835161">
        <w:tab/>
        <w:t>(1)</w:t>
      </w:r>
      <w:r w:rsidRPr="00835161">
        <w:tab/>
        <w:t>A person in charge of an animal commits an offence if the person—</w:t>
      </w:r>
    </w:p>
    <w:p w14:paraId="743F05A1" w14:textId="77777777" w:rsidR="00700503" w:rsidRPr="00835161" w:rsidRDefault="00700503" w:rsidP="00700503">
      <w:pPr>
        <w:pStyle w:val="Apara"/>
      </w:pPr>
      <w:r w:rsidRPr="00835161">
        <w:tab/>
        <w:t>(a)</w:t>
      </w:r>
      <w:r w:rsidRPr="00835161">
        <w:tab/>
        <w:t>abandons the animal; and</w:t>
      </w:r>
    </w:p>
    <w:p w14:paraId="30C7EDCC" w14:textId="77777777" w:rsidR="00700503" w:rsidRPr="00835161" w:rsidRDefault="00700503" w:rsidP="00700503">
      <w:pPr>
        <w:pStyle w:val="Apara"/>
      </w:pPr>
      <w:r w:rsidRPr="00835161">
        <w:tab/>
        <w:t>(b)</w:t>
      </w:r>
      <w:r w:rsidRPr="00835161">
        <w:tab/>
        <w:t>either—</w:t>
      </w:r>
    </w:p>
    <w:p w14:paraId="00FA6BC7" w14:textId="77777777" w:rsidR="00700503" w:rsidRPr="00835161" w:rsidRDefault="00700503" w:rsidP="00700503">
      <w:pPr>
        <w:pStyle w:val="Asubpara"/>
      </w:pPr>
      <w:r w:rsidRPr="00835161">
        <w:tab/>
        <w:t>(i)</w:t>
      </w:r>
      <w:r w:rsidRPr="00835161">
        <w:tab/>
        <w:t>knows no other person is able to care for, and consents to caring for, the animal; or</w:t>
      </w:r>
    </w:p>
    <w:p w14:paraId="22055B68" w14:textId="77777777" w:rsidR="00700503" w:rsidRPr="00835161" w:rsidRDefault="00700503" w:rsidP="00700503">
      <w:pPr>
        <w:pStyle w:val="Asubpara"/>
      </w:pPr>
      <w:r w:rsidRPr="00835161">
        <w:tab/>
        <w:t>(ii)</w:t>
      </w:r>
      <w:r w:rsidRPr="00835161">
        <w:tab/>
        <w:t>is reckless about whether another person is able to care for, and consents to caring for, the animal.</w:t>
      </w:r>
    </w:p>
    <w:p w14:paraId="42905B68" w14:textId="77777777" w:rsidR="00700503" w:rsidRPr="00835161" w:rsidRDefault="00700503" w:rsidP="00700503">
      <w:pPr>
        <w:pStyle w:val="Penalty"/>
      </w:pPr>
      <w:r w:rsidRPr="00835161">
        <w:t>Maximum penalty:  100 penalty units, imprisonment for 1 year or both.</w:t>
      </w:r>
    </w:p>
    <w:p w14:paraId="370F73B8" w14:textId="77777777" w:rsidR="00700503" w:rsidRPr="00835161" w:rsidRDefault="00700503" w:rsidP="00700503">
      <w:pPr>
        <w:pStyle w:val="Amain"/>
      </w:pPr>
      <w:r w:rsidRPr="00835161">
        <w:tab/>
        <w:t>(2)</w:t>
      </w:r>
      <w:r w:rsidRPr="00835161">
        <w:tab/>
        <w:t>A person in charge of an animal commits an offence if the person abandons the animal.</w:t>
      </w:r>
    </w:p>
    <w:p w14:paraId="66D72E36" w14:textId="77777777" w:rsidR="00700503" w:rsidRPr="00835161" w:rsidRDefault="00700503" w:rsidP="00700503">
      <w:pPr>
        <w:pStyle w:val="Penalty"/>
      </w:pPr>
      <w:r w:rsidRPr="00835161">
        <w:t>Maximum penalty:  50 penalty units.</w:t>
      </w:r>
    </w:p>
    <w:p w14:paraId="6814BBAF" w14:textId="77777777" w:rsidR="00700503" w:rsidRPr="00835161" w:rsidRDefault="00700503" w:rsidP="00700503">
      <w:pPr>
        <w:pStyle w:val="Amain"/>
      </w:pPr>
      <w:r w:rsidRPr="00835161">
        <w:tab/>
        <w:t>(3)</w:t>
      </w:r>
      <w:r w:rsidRPr="00835161">
        <w:tab/>
        <w:t>An offence against subsection (2) is a strict liability offence.</w:t>
      </w:r>
    </w:p>
    <w:p w14:paraId="7E712241" w14:textId="77777777" w:rsidR="00730DAF" w:rsidRDefault="00730DAF">
      <w:pPr>
        <w:pStyle w:val="AH5Sec"/>
      </w:pPr>
      <w:bookmarkStart w:id="24" w:name="_Toc127277123"/>
      <w:r w:rsidRPr="00E520A6">
        <w:rPr>
          <w:rStyle w:val="CharSectNo"/>
        </w:rPr>
        <w:t>7</w:t>
      </w:r>
      <w:r>
        <w:tab/>
        <w:t>Cruelty</w:t>
      </w:r>
      <w:bookmarkEnd w:id="24"/>
    </w:p>
    <w:p w14:paraId="553C1737" w14:textId="77777777" w:rsidR="00730DAF" w:rsidRDefault="00730DAF">
      <w:pPr>
        <w:pStyle w:val="Amainreturn"/>
        <w:keepNext/>
      </w:pPr>
      <w:r>
        <w:t>A person commits an offence if the person commits an act of cruelty on an animal.</w:t>
      </w:r>
    </w:p>
    <w:p w14:paraId="7D537FB4" w14:textId="77777777" w:rsidR="00B973C5" w:rsidRPr="00835161" w:rsidRDefault="00B973C5" w:rsidP="00B973C5">
      <w:pPr>
        <w:pStyle w:val="Penalty"/>
      </w:pPr>
      <w:r w:rsidRPr="00835161">
        <w:t>Maximum penalty:  200 penalty units, imprisonment for 2 years or both.</w:t>
      </w:r>
    </w:p>
    <w:p w14:paraId="07571DB8" w14:textId="77777777" w:rsidR="00730DAF" w:rsidRDefault="00730DAF">
      <w:pPr>
        <w:pStyle w:val="AH5Sec"/>
      </w:pPr>
      <w:bookmarkStart w:id="25" w:name="_Toc127277124"/>
      <w:r w:rsidRPr="00E520A6">
        <w:rPr>
          <w:rStyle w:val="CharSectNo"/>
        </w:rPr>
        <w:lastRenderedPageBreak/>
        <w:t>7A</w:t>
      </w:r>
      <w:r>
        <w:tab/>
        <w:t>Aggravated cruelty</w:t>
      </w:r>
      <w:bookmarkEnd w:id="25"/>
    </w:p>
    <w:p w14:paraId="341BE31A" w14:textId="77777777" w:rsidR="00730DAF" w:rsidRDefault="00730DAF">
      <w:pPr>
        <w:pStyle w:val="Amain"/>
      </w:pPr>
      <w:r>
        <w:tab/>
        <w:t>(1)</w:t>
      </w:r>
      <w:r>
        <w:tab/>
        <w:t>A person commits an offence if—</w:t>
      </w:r>
    </w:p>
    <w:p w14:paraId="2CE42C52" w14:textId="77777777" w:rsidR="00730DAF" w:rsidRDefault="00730DAF">
      <w:pPr>
        <w:pStyle w:val="Apara"/>
      </w:pPr>
      <w:r>
        <w:tab/>
        <w:t>(a)</w:t>
      </w:r>
      <w:r>
        <w:tab/>
        <w:t>the person commits an act of cruelty on an animal; and</w:t>
      </w:r>
    </w:p>
    <w:p w14:paraId="48851164" w14:textId="77777777" w:rsidR="00730DAF" w:rsidRDefault="00730DAF">
      <w:pPr>
        <w:pStyle w:val="Apara"/>
      </w:pPr>
      <w:r>
        <w:tab/>
        <w:t>(b)</w:t>
      </w:r>
      <w:r>
        <w:tab/>
        <w:t>the act causes the death of the animal; and</w:t>
      </w:r>
    </w:p>
    <w:p w14:paraId="33F90DBC" w14:textId="77777777" w:rsidR="00730DAF" w:rsidRDefault="00730DAF">
      <w:pPr>
        <w:pStyle w:val="Apara"/>
      </w:pPr>
      <w:r>
        <w:tab/>
        <w:t>(c)</w:t>
      </w:r>
      <w:r>
        <w:tab/>
        <w:t>the person intends to cause, or is reckless about causing, the death of, or serious injury to, the animal.</w:t>
      </w:r>
    </w:p>
    <w:p w14:paraId="7490A80E" w14:textId="77777777" w:rsidR="00B973C5" w:rsidRPr="00835161" w:rsidRDefault="00B973C5" w:rsidP="00B973C5">
      <w:pPr>
        <w:pStyle w:val="Penalty"/>
      </w:pPr>
      <w:r w:rsidRPr="00835161">
        <w:t>Maximum penalty:  300 penalty units, imprisonment for 3 years or both.</w:t>
      </w:r>
    </w:p>
    <w:p w14:paraId="6C8C1B37" w14:textId="77777777" w:rsidR="00730DAF" w:rsidRDefault="00730DAF">
      <w:pPr>
        <w:pStyle w:val="Amain"/>
      </w:pPr>
      <w:r>
        <w:tab/>
        <w:t>(2)</w:t>
      </w:r>
      <w:r>
        <w:tab/>
        <w:t>A person commits an offence if—</w:t>
      </w:r>
    </w:p>
    <w:p w14:paraId="55FD102E" w14:textId="77777777" w:rsidR="00730DAF" w:rsidRDefault="00730DAF">
      <w:pPr>
        <w:pStyle w:val="Apara"/>
      </w:pPr>
      <w:r>
        <w:tab/>
        <w:t>(a)</w:t>
      </w:r>
      <w:r>
        <w:tab/>
        <w:t>the person commits an act of cruelty on an animal; and</w:t>
      </w:r>
    </w:p>
    <w:p w14:paraId="686290A5" w14:textId="77777777" w:rsidR="00730DAF" w:rsidRDefault="00730DAF">
      <w:pPr>
        <w:pStyle w:val="Apara"/>
      </w:pPr>
      <w:r>
        <w:tab/>
        <w:t>(b)</w:t>
      </w:r>
      <w:r>
        <w:tab/>
        <w:t>the act causes serious injury to the animal; and</w:t>
      </w:r>
    </w:p>
    <w:p w14:paraId="28540546" w14:textId="77777777" w:rsidR="00730DAF" w:rsidRDefault="00730DAF" w:rsidP="00E72779">
      <w:pPr>
        <w:pStyle w:val="Apara"/>
        <w:keepNext/>
      </w:pPr>
      <w:r>
        <w:tab/>
        <w:t>(c)</w:t>
      </w:r>
      <w:r>
        <w:tab/>
        <w:t>the person intends to cause, or is reckless about causing, the death of, or serious injury to, the animal.</w:t>
      </w:r>
    </w:p>
    <w:p w14:paraId="3A5B2785" w14:textId="77777777" w:rsidR="00B973C5" w:rsidRPr="00835161" w:rsidRDefault="00B973C5" w:rsidP="00B973C5">
      <w:pPr>
        <w:pStyle w:val="Penalty"/>
      </w:pPr>
      <w:r w:rsidRPr="00835161">
        <w:t>Maximum penalty:  300 penalty units, imprisonment for 3 years or both.</w:t>
      </w:r>
    </w:p>
    <w:p w14:paraId="5607F208" w14:textId="77777777" w:rsidR="00730DAF" w:rsidRPr="00972798" w:rsidRDefault="00730DAF">
      <w:pPr>
        <w:pStyle w:val="Amain"/>
      </w:pPr>
      <w:r w:rsidRPr="00972798">
        <w:tab/>
        <w:t>(3)</w:t>
      </w:r>
      <w:r w:rsidRPr="00972798">
        <w:tab/>
        <w:t>In this section:</w:t>
      </w:r>
    </w:p>
    <w:p w14:paraId="09DCF926" w14:textId="77777777" w:rsidR="00730DAF" w:rsidRPr="00972798" w:rsidRDefault="00730DAF">
      <w:pPr>
        <w:pStyle w:val="aDef"/>
      </w:pPr>
      <w:r>
        <w:rPr>
          <w:rStyle w:val="charBoldItals"/>
        </w:rPr>
        <w:t xml:space="preserve">causes </w:t>
      </w:r>
      <w:r w:rsidRPr="00972798">
        <w:t xml:space="preserve">death or serious injury—a person’s act </w:t>
      </w:r>
      <w:r>
        <w:rPr>
          <w:rStyle w:val="charBoldItals"/>
        </w:rPr>
        <w:t>causes</w:t>
      </w:r>
      <w:r w:rsidRPr="00972798">
        <w:t xml:space="preserve"> death or serious injury if it substantially contributes to the death or injury.</w:t>
      </w:r>
    </w:p>
    <w:p w14:paraId="7D4ECAEB" w14:textId="77777777" w:rsidR="00730DAF" w:rsidRDefault="00730DAF">
      <w:pPr>
        <w:pStyle w:val="aDef"/>
        <w:keepNext/>
      </w:pPr>
      <w:r>
        <w:rPr>
          <w:rStyle w:val="charBoldItals"/>
        </w:rPr>
        <w:t>serious injury</w:t>
      </w:r>
      <w:r>
        <w:t>, to an animal, means any injury (including the cumulative effect of more than 1 injury) that—</w:t>
      </w:r>
    </w:p>
    <w:p w14:paraId="52CB8857" w14:textId="77777777" w:rsidR="00730DAF" w:rsidRDefault="00730DAF">
      <w:pPr>
        <w:pStyle w:val="aDefpara"/>
      </w:pPr>
      <w:r>
        <w:tab/>
        <w:t>(a)</w:t>
      </w:r>
      <w:r>
        <w:tab/>
        <w:t>endangers, or is likely to endanger, the animal’s life; or</w:t>
      </w:r>
    </w:p>
    <w:p w14:paraId="653A4BE4" w14:textId="77777777" w:rsidR="00730DAF" w:rsidRPr="00972798" w:rsidRDefault="00730DAF">
      <w:pPr>
        <w:pStyle w:val="aDefpara"/>
      </w:pPr>
      <w:r>
        <w:tab/>
        <w:t>(b)</w:t>
      </w:r>
      <w:r>
        <w:tab/>
        <w:t>is, or is likely to be, significant and longstanding.</w:t>
      </w:r>
    </w:p>
    <w:p w14:paraId="087E6550" w14:textId="77777777" w:rsidR="00730DAF" w:rsidRDefault="00730DAF">
      <w:pPr>
        <w:pStyle w:val="AH5Sec"/>
        <w:rPr>
          <w:rStyle w:val="charBoldItals"/>
          <w:b/>
          <w:bCs/>
          <w:i w:val="0"/>
          <w:iCs/>
        </w:rPr>
      </w:pPr>
      <w:bookmarkStart w:id="26" w:name="_Toc127277125"/>
      <w:r w:rsidRPr="00E520A6">
        <w:rPr>
          <w:rStyle w:val="CharSectNo"/>
        </w:rPr>
        <w:lastRenderedPageBreak/>
        <w:t>7B</w:t>
      </w:r>
      <w:r>
        <w:rPr>
          <w:rStyle w:val="charBoldItals"/>
          <w:b/>
          <w:bCs/>
          <w:i w:val="0"/>
          <w:iCs/>
        </w:rPr>
        <w:tab/>
        <w:t>Alternative verdicts—cruelty</w:t>
      </w:r>
      <w:bookmarkEnd w:id="26"/>
    </w:p>
    <w:p w14:paraId="74016EB9" w14:textId="77777777" w:rsidR="00730DAF" w:rsidRDefault="00730DAF" w:rsidP="001902B9">
      <w:pPr>
        <w:pStyle w:val="Amain"/>
        <w:keepLines/>
      </w:pPr>
      <w:r>
        <w:tab/>
        <w:t>(1)</w:t>
      </w:r>
      <w:r>
        <w:tab/>
        <w:t>This section applies if, in a prosecution</w:t>
      </w:r>
      <w:r w:rsidR="000B1A61">
        <w:t xml:space="preserve"> for an offence against section </w:t>
      </w:r>
      <w:r>
        <w:t>7A (Aggravated cruelty), the trier of fact is not satisfied that the defendant committed the offence, but is satisfied beyond reasonable doubt that the defendant committed an offence against section 7 (Cruelty).</w:t>
      </w:r>
    </w:p>
    <w:p w14:paraId="7601A60A" w14:textId="77777777" w:rsidR="00730DAF" w:rsidRDefault="00730DAF">
      <w:pPr>
        <w:pStyle w:val="Amain"/>
      </w:pPr>
      <w:r>
        <w:tab/>
        <w:t>(2)</w:t>
      </w:r>
      <w:r>
        <w:tab/>
        <w:t>The trier of fact may find the defendant guilty of the offence against section 7, but only if the defendant has been given procedural fairness in relation to that finding of guilt.</w:t>
      </w:r>
    </w:p>
    <w:p w14:paraId="384BD122" w14:textId="77777777" w:rsidR="00B973C5" w:rsidRPr="00835161" w:rsidRDefault="00B973C5" w:rsidP="00B973C5">
      <w:pPr>
        <w:pStyle w:val="AH5Sec"/>
      </w:pPr>
      <w:bookmarkStart w:id="27" w:name="_Toc127277126"/>
      <w:r w:rsidRPr="00E520A6">
        <w:rPr>
          <w:rStyle w:val="CharSectNo"/>
        </w:rPr>
        <w:t>8</w:t>
      </w:r>
      <w:r w:rsidRPr="00835161">
        <w:tab/>
        <w:t>Hitting or kicking animal</w:t>
      </w:r>
      <w:bookmarkEnd w:id="27"/>
    </w:p>
    <w:p w14:paraId="4FA2D6CC" w14:textId="77777777" w:rsidR="00B973C5" w:rsidRPr="00835161" w:rsidRDefault="00B973C5" w:rsidP="00B973C5">
      <w:pPr>
        <w:pStyle w:val="Amain"/>
      </w:pPr>
      <w:r w:rsidRPr="00835161">
        <w:tab/>
        <w:t>(1)</w:t>
      </w:r>
      <w:r w:rsidRPr="00835161">
        <w:tab/>
        <w:t>A person commits an offence if—</w:t>
      </w:r>
    </w:p>
    <w:p w14:paraId="35173AF5" w14:textId="77777777" w:rsidR="00B973C5" w:rsidRPr="00835161" w:rsidRDefault="00B973C5" w:rsidP="00B973C5">
      <w:pPr>
        <w:pStyle w:val="Apara"/>
      </w:pPr>
      <w:r w:rsidRPr="00835161">
        <w:tab/>
        <w:t>(a)</w:t>
      </w:r>
      <w:r w:rsidRPr="00835161">
        <w:tab/>
        <w:t>the person—</w:t>
      </w:r>
    </w:p>
    <w:p w14:paraId="573DA397" w14:textId="77777777" w:rsidR="00B973C5" w:rsidRPr="00835161" w:rsidRDefault="00B973C5" w:rsidP="00B973C5">
      <w:pPr>
        <w:pStyle w:val="Asubpara"/>
      </w:pPr>
      <w:r w:rsidRPr="00835161">
        <w:tab/>
        <w:t>(i)</w:t>
      </w:r>
      <w:r w:rsidRPr="00835161">
        <w:tab/>
        <w:t>hits an animal; or</w:t>
      </w:r>
    </w:p>
    <w:p w14:paraId="72B9C8D8" w14:textId="77777777" w:rsidR="00B973C5" w:rsidRPr="00835161" w:rsidRDefault="00B973C5" w:rsidP="00B973C5">
      <w:pPr>
        <w:pStyle w:val="Asubpara"/>
      </w:pPr>
      <w:r w:rsidRPr="00835161">
        <w:tab/>
        <w:t>(ii)</w:t>
      </w:r>
      <w:r w:rsidRPr="00835161">
        <w:tab/>
        <w:t>kicks an animal; or</w:t>
      </w:r>
    </w:p>
    <w:p w14:paraId="5C5B035F" w14:textId="77777777" w:rsidR="00B973C5" w:rsidRPr="00835161" w:rsidRDefault="00B973C5" w:rsidP="00B973C5">
      <w:pPr>
        <w:pStyle w:val="Asubpara"/>
      </w:pPr>
      <w:r w:rsidRPr="00835161">
        <w:tab/>
        <w:t>(iii)</w:t>
      </w:r>
      <w:r w:rsidRPr="00835161">
        <w:tab/>
        <w:t>throws, or otherwise projects, something at an animal and hits the animal; and</w:t>
      </w:r>
    </w:p>
    <w:p w14:paraId="2A9D4BEC" w14:textId="77777777" w:rsidR="00B973C5" w:rsidRPr="00835161" w:rsidRDefault="00B973C5" w:rsidP="00B973C5">
      <w:pPr>
        <w:pStyle w:val="Apara"/>
      </w:pPr>
      <w:r w:rsidRPr="00835161">
        <w:tab/>
        <w:t>(b)</w:t>
      </w:r>
      <w:r w:rsidRPr="00835161">
        <w:tab/>
        <w:t xml:space="preserve">the action causes, or is likely to cause, the animal injury, pain, stress or death. </w:t>
      </w:r>
    </w:p>
    <w:p w14:paraId="6F76729A" w14:textId="77777777" w:rsidR="00B973C5" w:rsidRPr="00835161" w:rsidRDefault="00B973C5" w:rsidP="00B973C5">
      <w:pPr>
        <w:pStyle w:val="Penalty"/>
      </w:pPr>
      <w:r w:rsidRPr="00835161">
        <w:t>Maximum penalty:  25 penalty units.</w:t>
      </w:r>
    </w:p>
    <w:p w14:paraId="2E175DEE" w14:textId="77777777" w:rsidR="00B973C5" w:rsidRPr="00835161" w:rsidRDefault="00B973C5" w:rsidP="00B973C5">
      <w:pPr>
        <w:pStyle w:val="Amain"/>
      </w:pPr>
      <w:r w:rsidRPr="00835161">
        <w:tab/>
        <w:t>(2)</w:t>
      </w:r>
      <w:r w:rsidRPr="00835161">
        <w:tab/>
        <w:t>An offence against this section is a strict liability offence.</w:t>
      </w:r>
    </w:p>
    <w:p w14:paraId="517B4129" w14:textId="77777777" w:rsidR="00B973C5" w:rsidRPr="00835161" w:rsidRDefault="00B973C5" w:rsidP="00B973C5">
      <w:pPr>
        <w:pStyle w:val="Amain"/>
      </w:pPr>
      <w:r w:rsidRPr="00835161">
        <w:tab/>
        <w:t>(3)</w:t>
      </w:r>
      <w:r w:rsidRPr="00835161">
        <w:tab/>
        <w:t>This section does not apply to—</w:t>
      </w:r>
    </w:p>
    <w:p w14:paraId="007FA999" w14:textId="77777777" w:rsidR="00B973C5" w:rsidRPr="00835161" w:rsidRDefault="00B973C5" w:rsidP="00B973C5">
      <w:pPr>
        <w:pStyle w:val="Apara"/>
      </w:pPr>
      <w:r w:rsidRPr="00835161">
        <w:tab/>
        <w:t>(a)</w:t>
      </w:r>
      <w:r w:rsidRPr="00835161">
        <w:tab/>
        <w:t>a jockey using a whip on a horse in accordance with a rule of racing; or</w:t>
      </w:r>
    </w:p>
    <w:p w14:paraId="3C9A150B" w14:textId="77777777" w:rsidR="00B973C5" w:rsidRPr="00835161" w:rsidRDefault="00B973C5" w:rsidP="00B973C5">
      <w:pPr>
        <w:pStyle w:val="Apara"/>
      </w:pPr>
      <w:r w:rsidRPr="00835161">
        <w:tab/>
        <w:t>(b)</w:t>
      </w:r>
      <w:r w:rsidRPr="00835161">
        <w:tab/>
        <w:t>a rider of a horse reasonably using a whip, or the rider’s foot, on the horse as part of an equestrian activity; or</w:t>
      </w:r>
    </w:p>
    <w:p w14:paraId="7E262541" w14:textId="77777777" w:rsidR="00B973C5" w:rsidRPr="00835161" w:rsidRDefault="00B973C5" w:rsidP="001902B9">
      <w:pPr>
        <w:pStyle w:val="Apara"/>
        <w:keepNext/>
      </w:pPr>
      <w:r w:rsidRPr="00835161">
        <w:lastRenderedPageBreak/>
        <w:tab/>
        <w:t>(c)</w:t>
      </w:r>
      <w:r w:rsidRPr="00835161">
        <w:tab/>
        <w:t>an animal handling practice approved by the Minister.</w:t>
      </w:r>
    </w:p>
    <w:p w14:paraId="18702740" w14:textId="30EA36FF" w:rsidR="00B973C5" w:rsidRPr="00835161" w:rsidRDefault="00B973C5" w:rsidP="00B973C5">
      <w:pPr>
        <w:pStyle w:val="aNote"/>
      </w:pPr>
      <w:r w:rsidRPr="00835161">
        <w:rPr>
          <w:i/>
        </w:rPr>
        <w:t>Note</w:t>
      </w:r>
      <w:r w:rsidRPr="00835161">
        <w:tab/>
        <w:t xml:space="preserve">The defendant has an evidential burden in relation to the matters mentioned in s (3) (see </w:t>
      </w:r>
      <w:hyperlink r:id="rId37" w:tooltip="A2002-51" w:history="1">
        <w:r w:rsidRPr="00835161">
          <w:rPr>
            <w:rStyle w:val="charCitHyperlinkAbbrev"/>
          </w:rPr>
          <w:t>Criminal Code</w:t>
        </w:r>
      </w:hyperlink>
      <w:r w:rsidRPr="00835161">
        <w:t>, s 58).</w:t>
      </w:r>
    </w:p>
    <w:p w14:paraId="219E86D0" w14:textId="77777777" w:rsidR="00B973C5" w:rsidRPr="00835161" w:rsidRDefault="00B973C5" w:rsidP="00B973C5">
      <w:pPr>
        <w:pStyle w:val="Amain"/>
      </w:pPr>
      <w:r w:rsidRPr="00835161">
        <w:tab/>
        <w:t>(4)</w:t>
      </w:r>
      <w:r w:rsidRPr="00835161">
        <w:tab/>
        <w:t>An approval is a disallowable instrument.</w:t>
      </w:r>
    </w:p>
    <w:p w14:paraId="59A694C1" w14:textId="2B1963A7" w:rsidR="00B973C5" w:rsidRPr="00835161" w:rsidRDefault="00B973C5" w:rsidP="00B973C5">
      <w:pPr>
        <w:pStyle w:val="aNote"/>
      </w:pPr>
      <w:r w:rsidRPr="00835161">
        <w:rPr>
          <w:i/>
        </w:rPr>
        <w:t>Note</w:t>
      </w:r>
      <w:r w:rsidRPr="00835161">
        <w:tab/>
        <w:t xml:space="preserve">A disallowable instrument must be notified under the </w:t>
      </w:r>
      <w:hyperlink r:id="rId38" w:tooltip="A2001-14" w:history="1">
        <w:r w:rsidRPr="00835161">
          <w:rPr>
            <w:rStyle w:val="charCitHyperlinkAbbrev"/>
          </w:rPr>
          <w:t>Legislation Act</w:t>
        </w:r>
      </w:hyperlink>
      <w:r w:rsidRPr="00835161">
        <w:t>.</w:t>
      </w:r>
    </w:p>
    <w:p w14:paraId="66A59CFB" w14:textId="77777777" w:rsidR="00B973C5" w:rsidRPr="00835161" w:rsidRDefault="00B973C5" w:rsidP="00B973C5">
      <w:pPr>
        <w:pStyle w:val="Amain"/>
      </w:pPr>
      <w:r w:rsidRPr="00835161">
        <w:tab/>
        <w:t>(5)</w:t>
      </w:r>
      <w:r w:rsidRPr="00835161">
        <w:tab/>
        <w:t>In this section:</w:t>
      </w:r>
    </w:p>
    <w:p w14:paraId="7A844676" w14:textId="053A552B" w:rsidR="00B973C5" w:rsidRPr="00835161" w:rsidRDefault="00B973C5" w:rsidP="00B973C5">
      <w:pPr>
        <w:pStyle w:val="aDef"/>
      </w:pPr>
      <w:r w:rsidRPr="00835161">
        <w:rPr>
          <w:rStyle w:val="charBoldItals"/>
        </w:rPr>
        <w:t>rule of racing</w:t>
      </w:r>
      <w:r w:rsidRPr="00835161">
        <w:t xml:space="preserve"> means a rule made under the </w:t>
      </w:r>
      <w:hyperlink r:id="rId39" w:tooltip="A1999-1" w:history="1">
        <w:r w:rsidRPr="00835161">
          <w:rPr>
            <w:rStyle w:val="charCitHyperlinkItal"/>
          </w:rPr>
          <w:t>Racing Act 1999</w:t>
        </w:r>
      </w:hyperlink>
      <w:r w:rsidRPr="00835161">
        <w:t>, section 19 or section 25.</w:t>
      </w:r>
    </w:p>
    <w:p w14:paraId="3F9011AE" w14:textId="77777777" w:rsidR="00B973C5" w:rsidRPr="00835161" w:rsidRDefault="00B973C5" w:rsidP="00B973C5">
      <w:pPr>
        <w:pStyle w:val="AH5Sec"/>
      </w:pPr>
      <w:bookmarkStart w:id="28" w:name="_Toc127277127"/>
      <w:r w:rsidRPr="00E520A6">
        <w:rPr>
          <w:rStyle w:val="CharSectNo"/>
        </w:rPr>
        <w:t>9</w:t>
      </w:r>
      <w:r w:rsidRPr="00835161">
        <w:tab/>
        <w:t>Unlawful confinement of animal</w:t>
      </w:r>
      <w:bookmarkEnd w:id="28"/>
    </w:p>
    <w:p w14:paraId="150320F2" w14:textId="77777777" w:rsidR="00B973C5" w:rsidRPr="00835161" w:rsidRDefault="00B973C5" w:rsidP="00B973C5">
      <w:pPr>
        <w:pStyle w:val="Amain"/>
      </w:pPr>
      <w:r w:rsidRPr="00835161">
        <w:tab/>
        <w:t>(1)</w:t>
      </w:r>
      <w:r w:rsidRPr="00835161">
        <w:tab/>
        <w:t>A person commits an offence if—</w:t>
      </w:r>
    </w:p>
    <w:p w14:paraId="3413AA7F" w14:textId="77777777" w:rsidR="00B973C5" w:rsidRPr="00835161" w:rsidRDefault="00B973C5" w:rsidP="00B973C5">
      <w:pPr>
        <w:pStyle w:val="Apara"/>
      </w:pPr>
      <w:r w:rsidRPr="00835161">
        <w:tab/>
        <w:t>(a)</w:t>
      </w:r>
      <w:r w:rsidRPr="00835161">
        <w:tab/>
        <w:t>the person confines an animal; and</w:t>
      </w:r>
    </w:p>
    <w:p w14:paraId="7180A805" w14:textId="77777777" w:rsidR="00B973C5" w:rsidRPr="00835161" w:rsidRDefault="00B973C5" w:rsidP="00B973C5">
      <w:pPr>
        <w:pStyle w:val="Apara"/>
      </w:pPr>
      <w:r w:rsidRPr="00835161">
        <w:tab/>
        <w:t>(b)</w:t>
      </w:r>
      <w:r w:rsidRPr="00835161">
        <w:tab/>
        <w:t>the confinement causes, or is likely to cause, the animal injury, pain or death.</w:t>
      </w:r>
    </w:p>
    <w:p w14:paraId="6FBAB882" w14:textId="77777777" w:rsidR="00B973C5" w:rsidRPr="00835161" w:rsidRDefault="00B973C5" w:rsidP="00B973C5">
      <w:pPr>
        <w:pStyle w:val="Penalty"/>
      </w:pPr>
      <w:r w:rsidRPr="00835161">
        <w:t>Maximum penalty:  100 penalty units, imprisonment for 1 year or both.</w:t>
      </w:r>
    </w:p>
    <w:p w14:paraId="69453442" w14:textId="77777777" w:rsidR="00B973C5" w:rsidRPr="00835161" w:rsidRDefault="00B973C5" w:rsidP="00B973C5">
      <w:pPr>
        <w:pStyle w:val="Amain"/>
      </w:pPr>
      <w:r w:rsidRPr="00835161">
        <w:tab/>
        <w:t>(2)</w:t>
      </w:r>
      <w:r w:rsidRPr="00835161">
        <w:tab/>
        <w:t>A person in charge of an animal commits an offence if—</w:t>
      </w:r>
    </w:p>
    <w:p w14:paraId="1EF2AA82" w14:textId="77777777" w:rsidR="00B973C5" w:rsidRPr="00835161" w:rsidRDefault="00B973C5" w:rsidP="00B973C5">
      <w:pPr>
        <w:pStyle w:val="Apara"/>
      </w:pPr>
      <w:r w:rsidRPr="00835161">
        <w:tab/>
        <w:t>(a)</w:t>
      </w:r>
      <w:r w:rsidRPr="00835161">
        <w:tab/>
        <w:t>the person confines the animal; and</w:t>
      </w:r>
    </w:p>
    <w:p w14:paraId="5E841198" w14:textId="77777777" w:rsidR="00B973C5" w:rsidRPr="00835161" w:rsidRDefault="00B973C5" w:rsidP="00B973C5">
      <w:pPr>
        <w:pStyle w:val="Apara"/>
      </w:pPr>
      <w:r w:rsidRPr="00835161">
        <w:tab/>
        <w:t>(b)</w:t>
      </w:r>
      <w:r w:rsidRPr="00835161">
        <w:tab/>
        <w:t>the animal is not able to move in a way that is appropriate for the animal because of the confinement.</w:t>
      </w:r>
    </w:p>
    <w:p w14:paraId="0BA3E24B" w14:textId="77777777" w:rsidR="00B973C5" w:rsidRPr="00835161" w:rsidRDefault="00B973C5" w:rsidP="00B973C5">
      <w:pPr>
        <w:pStyle w:val="Penalty"/>
        <w:keepNext/>
      </w:pPr>
      <w:r w:rsidRPr="00835161">
        <w:t>Maximum penalty:  50 penalty units.</w:t>
      </w:r>
    </w:p>
    <w:p w14:paraId="292D0434" w14:textId="77777777" w:rsidR="00B973C5" w:rsidRPr="00835161" w:rsidRDefault="00B973C5" w:rsidP="00B973C5">
      <w:pPr>
        <w:pStyle w:val="aExamHdgss"/>
      </w:pPr>
      <w:r w:rsidRPr="00835161">
        <w:t>Example</w:t>
      </w:r>
    </w:p>
    <w:p w14:paraId="3F071821" w14:textId="77777777" w:rsidR="00B973C5" w:rsidRPr="00835161" w:rsidRDefault="00B973C5" w:rsidP="00B973C5">
      <w:pPr>
        <w:pStyle w:val="aExamss"/>
      </w:pPr>
      <w:r w:rsidRPr="00835161">
        <w:t>an animal in a crate that cannot stand or turn around</w:t>
      </w:r>
    </w:p>
    <w:p w14:paraId="0E3590A5" w14:textId="77777777" w:rsidR="00B973C5" w:rsidRPr="00835161" w:rsidRDefault="00B973C5" w:rsidP="001902B9">
      <w:pPr>
        <w:pStyle w:val="Amain"/>
        <w:keepNext/>
      </w:pPr>
      <w:r w:rsidRPr="00835161">
        <w:lastRenderedPageBreak/>
        <w:tab/>
        <w:t>(3)</w:t>
      </w:r>
      <w:r w:rsidRPr="00835161">
        <w:tab/>
        <w:t>Subsection (2) does not apply if the person has a reasonable excuse.</w:t>
      </w:r>
    </w:p>
    <w:p w14:paraId="37FAB793" w14:textId="77777777" w:rsidR="00B973C5" w:rsidRPr="00835161" w:rsidRDefault="00B973C5" w:rsidP="00B973C5">
      <w:pPr>
        <w:pStyle w:val="aExamHdgss"/>
      </w:pPr>
      <w:r w:rsidRPr="00835161">
        <w:t>Examples</w:t>
      </w:r>
    </w:p>
    <w:p w14:paraId="28614DA2" w14:textId="77777777" w:rsidR="00B973C5" w:rsidRPr="00835161" w:rsidRDefault="00B973C5" w:rsidP="001902B9">
      <w:pPr>
        <w:pStyle w:val="aExamINumss"/>
        <w:keepNext/>
      </w:pPr>
      <w:r w:rsidRPr="00835161">
        <w:t>1</w:t>
      </w:r>
      <w:r w:rsidRPr="00835161">
        <w:tab/>
        <w:t>an animal needs to be confined, on veterinary advice, after a surgical procedure</w:t>
      </w:r>
    </w:p>
    <w:p w14:paraId="37EC016A" w14:textId="77777777" w:rsidR="00B973C5" w:rsidRPr="00835161" w:rsidRDefault="00B973C5" w:rsidP="001902B9">
      <w:pPr>
        <w:pStyle w:val="aExamINumss"/>
        <w:keepNext/>
      </w:pPr>
      <w:r w:rsidRPr="00835161">
        <w:t>2</w:t>
      </w:r>
      <w:r w:rsidRPr="00835161">
        <w:tab/>
        <w:t>confining an injured animal before taking it to a vet</w:t>
      </w:r>
    </w:p>
    <w:p w14:paraId="73FF16DF" w14:textId="77777777" w:rsidR="00B973C5" w:rsidRPr="00835161" w:rsidRDefault="00B973C5" w:rsidP="001902B9">
      <w:pPr>
        <w:pStyle w:val="aExamINumss"/>
        <w:keepNext/>
      </w:pPr>
      <w:r w:rsidRPr="00835161">
        <w:t>3</w:t>
      </w:r>
      <w:r w:rsidRPr="00835161">
        <w:tab/>
        <w:t>humanely clipping a chicken’s wing to stop it flying out of its enclosure</w:t>
      </w:r>
    </w:p>
    <w:p w14:paraId="1C1D6146" w14:textId="77777777" w:rsidR="00B973C5" w:rsidRPr="00835161" w:rsidRDefault="00B973C5" w:rsidP="00B973C5">
      <w:pPr>
        <w:pStyle w:val="aExamINumss"/>
        <w:keepNext/>
      </w:pPr>
      <w:r w:rsidRPr="00835161">
        <w:t>4</w:t>
      </w:r>
      <w:r w:rsidRPr="00835161">
        <w:tab/>
        <w:t>tethering a goat while feeding</w:t>
      </w:r>
    </w:p>
    <w:p w14:paraId="2E298270" w14:textId="5CAF5A2B" w:rsidR="00B973C5" w:rsidRPr="00835161" w:rsidRDefault="00B973C5" w:rsidP="00B973C5">
      <w:pPr>
        <w:pStyle w:val="aNote"/>
      </w:pPr>
      <w:r w:rsidRPr="00835161">
        <w:rPr>
          <w:rStyle w:val="charItals"/>
        </w:rPr>
        <w:t>Note</w:t>
      </w:r>
      <w:r w:rsidRPr="00835161">
        <w:rPr>
          <w:rStyle w:val="charItals"/>
        </w:rPr>
        <w:tab/>
      </w:r>
      <w:r w:rsidRPr="00835161">
        <w:t xml:space="preserve">The defendant has an evidential burden in relation to the matter mentioned in s (3) (see </w:t>
      </w:r>
      <w:hyperlink r:id="rId40" w:tooltip="A2002-51" w:history="1">
        <w:r w:rsidRPr="00835161">
          <w:rPr>
            <w:rStyle w:val="charCitHyperlinkAbbrev"/>
          </w:rPr>
          <w:t>Criminal Code</w:t>
        </w:r>
      </w:hyperlink>
      <w:r w:rsidRPr="00835161">
        <w:t>, s 58).</w:t>
      </w:r>
    </w:p>
    <w:p w14:paraId="097DCB85" w14:textId="77777777" w:rsidR="00B973C5" w:rsidRPr="00835161" w:rsidRDefault="00B973C5" w:rsidP="00B973C5">
      <w:pPr>
        <w:pStyle w:val="Amain"/>
      </w:pPr>
      <w:r w:rsidRPr="00835161">
        <w:tab/>
        <w:t>(4)</w:t>
      </w:r>
      <w:r w:rsidRPr="00835161">
        <w:tab/>
        <w:t>A person in charge of an animal commits an offence if—</w:t>
      </w:r>
    </w:p>
    <w:p w14:paraId="39F57613" w14:textId="77777777" w:rsidR="00B973C5" w:rsidRPr="00835161" w:rsidRDefault="00B973C5" w:rsidP="00B973C5">
      <w:pPr>
        <w:pStyle w:val="Apara"/>
      </w:pPr>
      <w:r w:rsidRPr="00835161">
        <w:tab/>
        <w:t>(a)</w:t>
      </w:r>
      <w:r w:rsidRPr="00835161">
        <w:tab/>
        <w:t>the person confines the animal in or on a vehicle; and</w:t>
      </w:r>
    </w:p>
    <w:p w14:paraId="18BF78B1" w14:textId="77777777" w:rsidR="00B973C5" w:rsidRPr="00835161" w:rsidRDefault="00B973C5" w:rsidP="00B973C5">
      <w:pPr>
        <w:pStyle w:val="Apara"/>
      </w:pPr>
      <w:r w:rsidRPr="00835161">
        <w:tab/>
        <w:t>(b)</w:t>
      </w:r>
      <w:r w:rsidRPr="00835161">
        <w:tab/>
        <w:t>the confinement causes, or is likely to cause, the animal injury, pain, stress or death.</w:t>
      </w:r>
    </w:p>
    <w:p w14:paraId="0485E436" w14:textId="77777777" w:rsidR="00B973C5" w:rsidRPr="00835161" w:rsidRDefault="00B973C5" w:rsidP="00B973C5">
      <w:pPr>
        <w:pStyle w:val="Penalty"/>
      </w:pPr>
      <w:r w:rsidRPr="00835161">
        <w:t>Maximum penalty:  20 penalty units.</w:t>
      </w:r>
    </w:p>
    <w:p w14:paraId="1F90B127" w14:textId="77777777" w:rsidR="00B973C5" w:rsidRPr="00835161" w:rsidRDefault="00B973C5" w:rsidP="00B973C5">
      <w:pPr>
        <w:pStyle w:val="aExamHdgss"/>
      </w:pPr>
      <w:r w:rsidRPr="00835161">
        <w:t>Example</w:t>
      </w:r>
    </w:p>
    <w:p w14:paraId="0CE8EE3A" w14:textId="77777777" w:rsidR="00B973C5" w:rsidRPr="00835161" w:rsidRDefault="00B973C5" w:rsidP="00B973C5">
      <w:pPr>
        <w:pStyle w:val="aExamss"/>
      </w:pPr>
      <w:r w:rsidRPr="00835161">
        <w:t>locking an animal in a hot car</w:t>
      </w:r>
    </w:p>
    <w:p w14:paraId="5F07DE5E" w14:textId="77777777" w:rsidR="00B973C5" w:rsidRPr="00835161" w:rsidRDefault="00B973C5" w:rsidP="00B973C5">
      <w:pPr>
        <w:pStyle w:val="Amain"/>
      </w:pPr>
      <w:r w:rsidRPr="00835161">
        <w:tab/>
        <w:t>(5)</w:t>
      </w:r>
      <w:r w:rsidRPr="00835161">
        <w:tab/>
        <w:t>An offence against subsection (2) or (4) is a strict liability offence.</w:t>
      </w:r>
    </w:p>
    <w:p w14:paraId="4BEA97EF" w14:textId="77777777" w:rsidR="00D72754" w:rsidRPr="004F6AEE" w:rsidRDefault="00D72754" w:rsidP="00D72754">
      <w:pPr>
        <w:pStyle w:val="AH5Sec"/>
      </w:pPr>
      <w:bookmarkStart w:id="29" w:name="_Toc127277128"/>
      <w:r w:rsidRPr="00E520A6">
        <w:rPr>
          <w:rStyle w:val="CharSectNo"/>
        </w:rPr>
        <w:t>9A</w:t>
      </w:r>
      <w:r w:rsidRPr="004F6AEE">
        <w:tab/>
        <w:t>Keeping laying fowls for commercial egg production</w:t>
      </w:r>
      <w:r w:rsidRPr="004F6AEE">
        <w:rPr>
          <w:lang w:val="en-US"/>
        </w:rPr>
        <w:t>—appropriate accommodation</w:t>
      </w:r>
      <w:bookmarkEnd w:id="29"/>
    </w:p>
    <w:p w14:paraId="01D39939" w14:textId="77777777" w:rsidR="00D72754" w:rsidRPr="004F6AEE" w:rsidRDefault="00D72754" w:rsidP="00D72754">
      <w:pPr>
        <w:pStyle w:val="Amain"/>
        <w:rPr>
          <w:lang w:val="en-US"/>
        </w:rPr>
      </w:pPr>
      <w:r w:rsidRPr="004F6AEE">
        <w:tab/>
        <w:t>(1)</w:t>
      </w:r>
      <w:r w:rsidRPr="004F6AEE">
        <w:tab/>
        <w:t>A person commits an offence if</w:t>
      </w:r>
      <w:r w:rsidRPr="004F6AEE">
        <w:rPr>
          <w:lang w:val="en-US"/>
        </w:rPr>
        <w:t>—</w:t>
      </w:r>
    </w:p>
    <w:p w14:paraId="2DA9DAAD" w14:textId="77777777" w:rsidR="00D72754" w:rsidRPr="004F6AEE" w:rsidRDefault="00D72754" w:rsidP="00D72754">
      <w:pPr>
        <w:pStyle w:val="Apara"/>
      </w:pPr>
      <w:r w:rsidRPr="004F6AEE">
        <w:tab/>
        <w:t>(a)</w:t>
      </w:r>
      <w:r w:rsidRPr="004F6AEE">
        <w:tab/>
        <w:t>the person keeps laying fowls for commercial egg production; and</w:t>
      </w:r>
    </w:p>
    <w:p w14:paraId="6836F6D0" w14:textId="77777777" w:rsidR="00D72754" w:rsidRPr="004F6AEE" w:rsidRDefault="00D72754" w:rsidP="00D72754">
      <w:pPr>
        <w:pStyle w:val="Apara"/>
      </w:pPr>
      <w:r w:rsidRPr="004F6AEE">
        <w:tab/>
        <w:t>(b)</w:t>
      </w:r>
      <w:r w:rsidRPr="004F6AEE">
        <w:tab/>
        <w:t>the fowls are not kept in appropriate accommodation.</w:t>
      </w:r>
    </w:p>
    <w:p w14:paraId="1FA783D9" w14:textId="77777777" w:rsidR="00D72754" w:rsidRPr="004F6AEE" w:rsidRDefault="00D72754" w:rsidP="00D72754">
      <w:pPr>
        <w:pStyle w:val="Penalty"/>
        <w:keepNext/>
      </w:pPr>
      <w:r w:rsidRPr="004F6AEE">
        <w:t>Maximum penalty:  50 penalty units.</w:t>
      </w:r>
    </w:p>
    <w:p w14:paraId="7879E017" w14:textId="77777777" w:rsidR="00D72754" w:rsidRPr="004F6AEE" w:rsidRDefault="00D72754" w:rsidP="00D72754">
      <w:pPr>
        <w:pStyle w:val="Amain"/>
      </w:pPr>
      <w:r w:rsidRPr="004F6AEE">
        <w:tab/>
        <w:t>(2)</w:t>
      </w:r>
      <w:r w:rsidRPr="004F6AEE">
        <w:tab/>
        <w:t>An offence against this section is a strict liability offence.</w:t>
      </w:r>
    </w:p>
    <w:p w14:paraId="7696BE66" w14:textId="77777777" w:rsidR="00D72754" w:rsidRPr="004F6AEE" w:rsidRDefault="00D72754" w:rsidP="009A6E54">
      <w:pPr>
        <w:pStyle w:val="Amain"/>
        <w:keepNext/>
      </w:pPr>
      <w:r w:rsidRPr="004F6AEE">
        <w:lastRenderedPageBreak/>
        <w:tab/>
        <w:t>(3)</w:t>
      </w:r>
      <w:r w:rsidRPr="004F6AEE">
        <w:tab/>
        <w:t>In this section:</w:t>
      </w:r>
    </w:p>
    <w:p w14:paraId="10134C90" w14:textId="33C3771A" w:rsidR="0061464C" w:rsidRPr="00E801F2" w:rsidRDefault="0061464C" w:rsidP="001902B9">
      <w:pPr>
        <w:pStyle w:val="aDef"/>
        <w:keepLines/>
        <w:rPr>
          <w:color w:val="000000"/>
        </w:rPr>
      </w:pPr>
      <w:r w:rsidRPr="00E801F2">
        <w:rPr>
          <w:rStyle w:val="charBoldItals"/>
        </w:rPr>
        <w:t>appropriate accommodation</w:t>
      </w:r>
      <w:r w:rsidRPr="00E801F2">
        <w:rPr>
          <w:color w:val="000000"/>
        </w:rPr>
        <w:t xml:space="preserve">, for laying fowls kept by a person, means accommodation that is in accordance with, or an improvement on, the conditions stated in the </w:t>
      </w:r>
      <w:hyperlink r:id="rId41" w:tooltip="SL2019-21" w:history="1">
        <w:r w:rsidR="006E1940" w:rsidRPr="006E1940">
          <w:rPr>
            <w:rStyle w:val="charCitHyperlinkItal"/>
          </w:rPr>
          <w:t>Eggs (Labelling and Sale) Regulation 2019</w:t>
        </w:r>
      </w:hyperlink>
      <w:r w:rsidRPr="00E801F2">
        <w:rPr>
          <w:color w:val="000000"/>
        </w:rPr>
        <w:t xml:space="preserve"> in relation to—</w:t>
      </w:r>
    </w:p>
    <w:p w14:paraId="4F6CED61" w14:textId="77777777" w:rsidR="0061464C" w:rsidRPr="00E801F2" w:rsidRDefault="0061464C" w:rsidP="0061464C">
      <w:pPr>
        <w:pStyle w:val="aDefpara"/>
      </w:pPr>
      <w:r w:rsidRPr="00E801F2">
        <w:rPr>
          <w:color w:val="000000"/>
        </w:rPr>
        <w:tab/>
        <w:t>(a)</w:t>
      </w:r>
      <w:r w:rsidRPr="00E801F2">
        <w:rPr>
          <w:color w:val="000000"/>
        </w:rPr>
        <w:tab/>
        <w:t>aviary eggs; or</w:t>
      </w:r>
    </w:p>
    <w:p w14:paraId="20DB7D81" w14:textId="77777777" w:rsidR="0061464C" w:rsidRPr="00E801F2" w:rsidRDefault="0061464C" w:rsidP="0061464C">
      <w:pPr>
        <w:pStyle w:val="aDefpara"/>
      </w:pPr>
      <w:r w:rsidRPr="00E801F2">
        <w:tab/>
        <w:t>(b)</w:t>
      </w:r>
      <w:r w:rsidRPr="00E801F2">
        <w:tab/>
        <w:t>barn eggs; or</w:t>
      </w:r>
    </w:p>
    <w:p w14:paraId="1F6A7A7C" w14:textId="77777777" w:rsidR="0061464C" w:rsidRPr="00E801F2" w:rsidRDefault="0061464C" w:rsidP="0061464C">
      <w:pPr>
        <w:pStyle w:val="aDefpara"/>
      </w:pPr>
      <w:r w:rsidRPr="00E801F2">
        <w:tab/>
        <w:t>(c)</w:t>
      </w:r>
      <w:r w:rsidRPr="00E801F2">
        <w:tab/>
        <w:t>free-range eggs.</w:t>
      </w:r>
    </w:p>
    <w:p w14:paraId="52E99880" w14:textId="6DE6F07F" w:rsidR="0061464C" w:rsidRPr="00E801F2" w:rsidRDefault="0061464C" w:rsidP="0061464C">
      <w:pPr>
        <w:pStyle w:val="aNote"/>
        <w:rPr>
          <w:color w:val="000000"/>
        </w:rPr>
      </w:pPr>
      <w:r w:rsidRPr="00E801F2">
        <w:rPr>
          <w:rStyle w:val="charItals"/>
        </w:rPr>
        <w:t>Note</w:t>
      </w:r>
      <w:r w:rsidRPr="00E801F2">
        <w:rPr>
          <w:rStyle w:val="charItals"/>
        </w:rPr>
        <w:tab/>
      </w:r>
      <w:r w:rsidRPr="00E801F2">
        <w:rPr>
          <w:color w:val="000000"/>
        </w:rPr>
        <w:t xml:space="preserve">Aviary eggs, barn eggs and free-range eggs are defined in the </w:t>
      </w:r>
      <w:hyperlink r:id="rId42" w:tooltip="A2001-83" w:history="1">
        <w:r w:rsidRPr="00E801F2">
          <w:rPr>
            <w:rStyle w:val="charCitHyperlinkItal"/>
          </w:rPr>
          <w:t>Eggs (Labelling and Sale) Act 2001</w:t>
        </w:r>
      </w:hyperlink>
      <w:r w:rsidRPr="00E801F2">
        <w:rPr>
          <w:color w:val="000000"/>
        </w:rPr>
        <w:t xml:space="preserve"> as eggs laid by hens kept in conditions stated in the </w:t>
      </w:r>
      <w:hyperlink r:id="rId43" w:tooltip="SL2019-21" w:history="1">
        <w:r w:rsidR="006E1940" w:rsidRPr="006E1940">
          <w:rPr>
            <w:rStyle w:val="charCitHyperlinkItal"/>
          </w:rPr>
          <w:t>Eggs (Labelling and Sale) Regulation 2019</w:t>
        </w:r>
      </w:hyperlink>
      <w:r w:rsidRPr="00E801F2">
        <w:rPr>
          <w:color w:val="000000"/>
        </w:rPr>
        <w:t>.</w:t>
      </w:r>
    </w:p>
    <w:p w14:paraId="668C3BD7" w14:textId="77777777" w:rsidR="00D72754" w:rsidRPr="004F6AEE" w:rsidRDefault="00D72754" w:rsidP="00D72754">
      <w:pPr>
        <w:pStyle w:val="aDef"/>
      </w:pPr>
      <w:r w:rsidRPr="004F6AEE">
        <w:rPr>
          <w:rStyle w:val="charBoldItals"/>
        </w:rPr>
        <w:t>commercial egg production</w:t>
      </w:r>
      <w:r w:rsidRPr="004F6AEE">
        <w:t xml:space="preserve"> does not include egg production by a person the main purpose of which is the production of eggs for the person’s own consumption.</w:t>
      </w:r>
    </w:p>
    <w:p w14:paraId="2CE0A30A" w14:textId="77777777" w:rsidR="00D72754" w:rsidRPr="004F6AEE" w:rsidRDefault="00D72754" w:rsidP="00D72754">
      <w:pPr>
        <w:pStyle w:val="aDef"/>
      </w:pPr>
      <w:r w:rsidRPr="004F6AEE">
        <w:rPr>
          <w:rStyle w:val="charBoldItals"/>
        </w:rPr>
        <w:t>laying fowl</w:t>
      </w:r>
      <w:r w:rsidRPr="004F6AEE">
        <w:t xml:space="preserve"> means a female domesticated chicken (</w:t>
      </w:r>
      <w:r w:rsidRPr="004F6AEE">
        <w:rPr>
          <w:rStyle w:val="charItals"/>
        </w:rPr>
        <w:t>Gallus gallus</w:t>
      </w:r>
      <w:r w:rsidRPr="004F6AEE">
        <w:t>) that is 16 weeks old or older.</w:t>
      </w:r>
    </w:p>
    <w:p w14:paraId="40DB7ABE" w14:textId="77777777" w:rsidR="00D72754" w:rsidRPr="004F6AEE" w:rsidRDefault="00D72754" w:rsidP="00D72754">
      <w:pPr>
        <w:pStyle w:val="AH5Sec"/>
      </w:pPr>
      <w:bookmarkStart w:id="30" w:name="_Toc127277129"/>
      <w:r w:rsidRPr="00E520A6">
        <w:rPr>
          <w:rStyle w:val="CharSectNo"/>
        </w:rPr>
        <w:t>9B</w:t>
      </w:r>
      <w:r w:rsidRPr="004F6AEE">
        <w:tab/>
        <w:t>Keeping pigs</w:t>
      </w:r>
      <w:r w:rsidRPr="004F6AEE">
        <w:rPr>
          <w:lang w:val="en-US"/>
        </w:rPr>
        <w:t>—appropriate accommodation</w:t>
      </w:r>
      <w:bookmarkEnd w:id="30"/>
    </w:p>
    <w:p w14:paraId="3F00A922" w14:textId="77777777" w:rsidR="00D72754" w:rsidRPr="004F6AEE" w:rsidRDefault="00D72754" w:rsidP="00D72754">
      <w:pPr>
        <w:pStyle w:val="Amain"/>
        <w:rPr>
          <w:lang w:val="en-US"/>
        </w:rPr>
      </w:pPr>
      <w:r w:rsidRPr="004F6AEE">
        <w:tab/>
        <w:t>(1)</w:t>
      </w:r>
      <w:r w:rsidRPr="004F6AEE">
        <w:tab/>
        <w:t>A person commits an offence if</w:t>
      </w:r>
      <w:r w:rsidRPr="004F6AEE">
        <w:rPr>
          <w:lang w:val="en-US"/>
        </w:rPr>
        <w:t>—</w:t>
      </w:r>
    </w:p>
    <w:p w14:paraId="17655C97" w14:textId="77777777" w:rsidR="00D72754" w:rsidRPr="004F6AEE" w:rsidRDefault="00D72754" w:rsidP="00D72754">
      <w:pPr>
        <w:pStyle w:val="Apara"/>
      </w:pPr>
      <w:r w:rsidRPr="004F6AEE">
        <w:tab/>
        <w:t>(a)</w:t>
      </w:r>
      <w:r w:rsidRPr="004F6AEE">
        <w:tab/>
        <w:t>the person keeps a pig; and</w:t>
      </w:r>
    </w:p>
    <w:p w14:paraId="269DBB2A" w14:textId="77777777" w:rsidR="00D72754" w:rsidRPr="004F6AEE" w:rsidRDefault="00D72754" w:rsidP="00D72754">
      <w:pPr>
        <w:pStyle w:val="Apara"/>
      </w:pPr>
      <w:r w:rsidRPr="004F6AEE">
        <w:tab/>
        <w:t>(b)</w:t>
      </w:r>
      <w:r w:rsidRPr="004F6AEE">
        <w:tab/>
        <w:t>the pig is not kept in appropriate accommodation.</w:t>
      </w:r>
    </w:p>
    <w:p w14:paraId="0C21F77A" w14:textId="77777777" w:rsidR="00D72754" w:rsidRPr="004F6AEE" w:rsidRDefault="00D72754" w:rsidP="00D72754">
      <w:pPr>
        <w:pStyle w:val="Penalty"/>
        <w:keepNext/>
      </w:pPr>
      <w:r w:rsidRPr="004F6AEE">
        <w:t>Maximum penalty:  50 penalty units.</w:t>
      </w:r>
    </w:p>
    <w:p w14:paraId="0E1FC629" w14:textId="77777777" w:rsidR="00D72754" w:rsidRPr="004F6AEE" w:rsidRDefault="00D72754" w:rsidP="00D72754">
      <w:pPr>
        <w:pStyle w:val="Amain"/>
      </w:pPr>
      <w:r w:rsidRPr="004F6AEE">
        <w:tab/>
        <w:t>(2)</w:t>
      </w:r>
      <w:r w:rsidRPr="004F6AEE">
        <w:tab/>
        <w:t>An offence against this section is a strict liability offence.</w:t>
      </w:r>
    </w:p>
    <w:p w14:paraId="7401C744" w14:textId="77777777" w:rsidR="00D72754" w:rsidRPr="004F6AEE" w:rsidRDefault="00D72754" w:rsidP="009A6E54">
      <w:pPr>
        <w:pStyle w:val="Amain"/>
        <w:keepNext/>
      </w:pPr>
      <w:r w:rsidRPr="004F6AEE">
        <w:tab/>
        <w:t>(3)</w:t>
      </w:r>
      <w:r w:rsidRPr="004F6AEE">
        <w:tab/>
        <w:t>In this section:</w:t>
      </w:r>
    </w:p>
    <w:p w14:paraId="03467AA3" w14:textId="77777777" w:rsidR="00D72754" w:rsidRPr="004F6AEE" w:rsidRDefault="00D72754" w:rsidP="009A6E54">
      <w:pPr>
        <w:pStyle w:val="aDef"/>
        <w:keepNext/>
        <w:numPr>
          <w:ilvl w:val="5"/>
          <w:numId w:val="0"/>
        </w:numPr>
        <w:ind w:left="1100"/>
      </w:pPr>
      <w:r w:rsidRPr="004F6AEE">
        <w:rPr>
          <w:rStyle w:val="charBoldItals"/>
        </w:rPr>
        <w:t>appropriate accommodation</w:t>
      </w:r>
      <w:r w:rsidRPr="004F6AEE">
        <w:t>, for a pig kept by a person, means accommodation</w:t>
      </w:r>
      <w:r w:rsidRPr="004F6AEE">
        <w:rPr>
          <w:lang w:val="en-US"/>
        </w:rPr>
        <w:t>—</w:t>
      </w:r>
    </w:p>
    <w:p w14:paraId="41DB674D" w14:textId="77777777" w:rsidR="00D72754" w:rsidRPr="004F6AEE" w:rsidRDefault="00D72754" w:rsidP="009A6E54">
      <w:pPr>
        <w:pStyle w:val="aDefpara"/>
        <w:keepNext/>
      </w:pPr>
      <w:r w:rsidRPr="004F6AEE">
        <w:tab/>
        <w:t>(a)</w:t>
      </w:r>
      <w:r w:rsidRPr="004F6AEE">
        <w:tab/>
        <w:t>that allows the pig to</w:t>
      </w:r>
      <w:r w:rsidRPr="004F6AEE">
        <w:rPr>
          <w:lang w:val="en-US"/>
        </w:rPr>
        <w:t>—</w:t>
      </w:r>
    </w:p>
    <w:p w14:paraId="1916D5A3" w14:textId="77777777" w:rsidR="00D72754" w:rsidRPr="004F6AEE" w:rsidRDefault="00D72754" w:rsidP="00D72754">
      <w:pPr>
        <w:pStyle w:val="aDefsubpara"/>
      </w:pPr>
      <w:r w:rsidRPr="004F6AEE">
        <w:tab/>
        <w:t>(i)</w:t>
      </w:r>
      <w:r w:rsidRPr="004F6AEE">
        <w:tab/>
        <w:t>turn around, stand up and lie down without difficulty; and</w:t>
      </w:r>
    </w:p>
    <w:p w14:paraId="1C0E7E79" w14:textId="77777777" w:rsidR="00D72754" w:rsidRPr="004F6AEE" w:rsidRDefault="00D72754" w:rsidP="00D72754">
      <w:pPr>
        <w:pStyle w:val="aDefsubpara"/>
      </w:pPr>
      <w:r w:rsidRPr="004F6AEE">
        <w:lastRenderedPageBreak/>
        <w:tab/>
        <w:t>(ii)</w:t>
      </w:r>
      <w:r w:rsidRPr="004F6AEE">
        <w:tab/>
        <w:t>have a clean, comfortable and adequately drained place in which it can lie down; and</w:t>
      </w:r>
    </w:p>
    <w:p w14:paraId="73169A88" w14:textId="77777777" w:rsidR="00D72754" w:rsidRPr="004F6AEE" w:rsidRDefault="00D72754" w:rsidP="00D72754">
      <w:pPr>
        <w:pStyle w:val="aDefsubpara"/>
        <w:rPr>
          <w:lang w:val="en-US"/>
        </w:rPr>
      </w:pPr>
      <w:r w:rsidRPr="004F6AEE">
        <w:rPr>
          <w:lang w:val="en-US"/>
        </w:rPr>
        <w:tab/>
        <w:t>(iii)</w:t>
      </w:r>
      <w:r w:rsidRPr="004F6AEE">
        <w:rPr>
          <w:lang w:val="en-US"/>
        </w:rPr>
        <w:tab/>
        <w:t>maintain a comfortable temperature; and</w:t>
      </w:r>
    </w:p>
    <w:p w14:paraId="4533448C" w14:textId="77777777" w:rsidR="00D72754" w:rsidRPr="004F6AEE" w:rsidRDefault="00D72754" w:rsidP="00D72754">
      <w:pPr>
        <w:pStyle w:val="aDefsubpara"/>
        <w:rPr>
          <w:lang w:val="en-US"/>
        </w:rPr>
      </w:pPr>
      <w:r w:rsidRPr="004F6AEE">
        <w:rPr>
          <w:lang w:val="en-US"/>
        </w:rPr>
        <w:tab/>
        <w:t>(iv)</w:t>
      </w:r>
      <w:r w:rsidRPr="004F6AEE">
        <w:rPr>
          <w:lang w:val="en-US"/>
        </w:rPr>
        <w:tab/>
        <w:t>have outdoor access; and</w:t>
      </w:r>
    </w:p>
    <w:p w14:paraId="5AD9937D" w14:textId="77777777" w:rsidR="00D72754" w:rsidRPr="004F6AEE" w:rsidRDefault="00D72754" w:rsidP="00D72754">
      <w:pPr>
        <w:pStyle w:val="aDefpara"/>
        <w:rPr>
          <w:lang w:val="en-US"/>
        </w:rPr>
      </w:pPr>
      <w:r w:rsidRPr="004F6AEE">
        <w:tab/>
        <w:t>(b)</w:t>
      </w:r>
      <w:r w:rsidRPr="004F6AEE">
        <w:tab/>
        <w:t>if the accommodation is for more than 1 pig</w:t>
      </w:r>
      <w:r w:rsidRPr="004F6AEE">
        <w:rPr>
          <w:lang w:val="en-US"/>
        </w:rPr>
        <w:t>—that allows each pig in the accommodation to lie down at the same time; and</w:t>
      </w:r>
    </w:p>
    <w:p w14:paraId="67FBFA13" w14:textId="77777777" w:rsidR="00D72754" w:rsidRPr="004F6AEE" w:rsidRDefault="00D72754" w:rsidP="00D72754">
      <w:pPr>
        <w:pStyle w:val="aDefpara"/>
        <w:rPr>
          <w:lang w:val="en-US"/>
        </w:rPr>
      </w:pPr>
      <w:r w:rsidRPr="004F6AEE">
        <w:rPr>
          <w:lang w:val="en-US"/>
        </w:rPr>
        <w:tab/>
        <w:t>(c)</w:t>
      </w:r>
      <w:r w:rsidRPr="004F6AEE">
        <w:rPr>
          <w:lang w:val="en-US"/>
        </w:rPr>
        <w:tab/>
        <w:t>if the person keeps more than 1 pig—that allows the pig to see another pig except if—</w:t>
      </w:r>
    </w:p>
    <w:p w14:paraId="48B598AC" w14:textId="77777777" w:rsidR="00D72754" w:rsidRPr="004F6AEE" w:rsidRDefault="00D72754" w:rsidP="00D72754">
      <w:pPr>
        <w:pStyle w:val="aDefsubpara"/>
      </w:pPr>
      <w:r w:rsidRPr="004F6AEE">
        <w:rPr>
          <w:lang w:val="en-US"/>
        </w:rPr>
        <w:tab/>
        <w:t>(i)</w:t>
      </w:r>
      <w:r w:rsidRPr="004F6AEE">
        <w:rPr>
          <w:lang w:val="en-US"/>
        </w:rPr>
        <w:tab/>
      </w:r>
      <w:r w:rsidRPr="004F6AEE">
        <w:t xml:space="preserve">the pig is isolated on the advice of a veterinary </w:t>
      </w:r>
      <w:r w:rsidR="00A42A4D" w:rsidRPr="00A755A2">
        <w:t>practitioner</w:t>
      </w:r>
      <w:r w:rsidRPr="004F6AEE">
        <w:t>; or</w:t>
      </w:r>
    </w:p>
    <w:p w14:paraId="79AEDC4B" w14:textId="77777777" w:rsidR="00D72754" w:rsidRPr="004F6AEE" w:rsidRDefault="00D72754" w:rsidP="00D72754">
      <w:pPr>
        <w:pStyle w:val="aDefsubpara"/>
        <w:rPr>
          <w:lang w:val="en-US"/>
        </w:rPr>
      </w:pPr>
      <w:r w:rsidRPr="004F6AEE">
        <w:tab/>
        <w:t>(ii)</w:t>
      </w:r>
      <w:r w:rsidRPr="004F6AEE">
        <w:tab/>
      </w:r>
      <w:r w:rsidRPr="004F6AEE">
        <w:rPr>
          <w:lang w:val="en-US"/>
        </w:rPr>
        <w:t>it is a week before, or during, farrowing for the pig.</w:t>
      </w:r>
    </w:p>
    <w:p w14:paraId="444612F8" w14:textId="77777777" w:rsidR="00D72754" w:rsidRPr="004F6AEE" w:rsidRDefault="00D72754" w:rsidP="00D72754">
      <w:pPr>
        <w:pStyle w:val="AH5Sec"/>
      </w:pPr>
      <w:bookmarkStart w:id="31" w:name="_Toc127277130"/>
      <w:r w:rsidRPr="00E520A6">
        <w:rPr>
          <w:rStyle w:val="CharSectNo"/>
        </w:rPr>
        <w:t>9C</w:t>
      </w:r>
      <w:r w:rsidRPr="004F6AEE">
        <w:tab/>
        <w:t>Removing or trimming beak of fowl</w:t>
      </w:r>
      <w:bookmarkEnd w:id="31"/>
    </w:p>
    <w:p w14:paraId="4F529952" w14:textId="77777777" w:rsidR="00D72754" w:rsidRPr="004F6AEE" w:rsidRDefault="00D72754" w:rsidP="0084631A">
      <w:pPr>
        <w:pStyle w:val="Amain"/>
        <w:keepNext/>
      </w:pPr>
      <w:r w:rsidRPr="004F6AEE">
        <w:tab/>
        <w:t>(1)</w:t>
      </w:r>
      <w:r w:rsidRPr="004F6AEE">
        <w:tab/>
        <w:t>A person commits an offence if the person removes or trims the beak of a fowl.</w:t>
      </w:r>
    </w:p>
    <w:p w14:paraId="2ED0C7D7" w14:textId="77777777" w:rsidR="00D72754" w:rsidRPr="004F6AEE" w:rsidRDefault="00D72754" w:rsidP="00D72754">
      <w:pPr>
        <w:pStyle w:val="Penalty"/>
        <w:keepNext/>
      </w:pPr>
      <w:r w:rsidRPr="004F6AEE">
        <w:t>Maximum penalty:  50 penalty units.</w:t>
      </w:r>
    </w:p>
    <w:p w14:paraId="1A8F4FE9" w14:textId="77777777" w:rsidR="00D72754" w:rsidRPr="004F6AEE" w:rsidRDefault="00D72754" w:rsidP="00D72754">
      <w:pPr>
        <w:pStyle w:val="Amain"/>
      </w:pPr>
      <w:r w:rsidRPr="004F6AEE">
        <w:tab/>
        <w:t>(2)</w:t>
      </w:r>
      <w:r w:rsidRPr="004F6AEE">
        <w:tab/>
        <w:t xml:space="preserve">This section does not apply to a veterinary </w:t>
      </w:r>
      <w:r w:rsidR="00A42A4D" w:rsidRPr="00A755A2">
        <w:t>practitioner</w:t>
      </w:r>
      <w:r w:rsidR="00A42A4D" w:rsidRPr="004F6AEE">
        <w:t xml:space="preserve"> </w:t>
      </w:r>
      <w:r w:rsidRPr="004F6AEE">
        <w:t>who removes or trims the beak for a therapeutic purpose.</w:t>
      </w:r>
    </w:p>
    <w:p w14:paraId="06F95818" w14:textId="77777777" w:rsidR="00D72754" w:rsidRPr="004F6AEE" w:rsidRDefault="00D72754" w:rsidP="00D72754">
      <w:pPr>
        <w:pStyle w:val="Amain"/>
      </w:pPr>
      <w:r w:rsidRPr="004F6AEE">
        <w:tab/>
        <w:t>(3)</w:t>
      </w:r>
      <w:r w:rsidRPr="004F6AEE">
        <w:tab/>
        <w:t>An offence against this section is a strict liability offence.</w:t>
      </w:r>
    </w:p>
    <w:p w14:paraId="26B537E8" w14:textId="77777777" w:rsidR="00D72754" w:rsidRPr="004F6AEE" w:rsidRDefault="00D72754" w:rsidP="00D72754">
      <w:pPr>
        <w:pStyle w:val="Amain"/>
      </w:pPr>
      <w:r w:rsidRPr="004F6AEE">
        <w:tab/>
        <w:t>(4)</w:t>
      </w:r>
      <w:r w:rsidRPr="004F6AEE">
        <w:tab/>
        <w:t>In this section:</w:t>
      </w:r>
    </w:p>
    <w:p w14:paraId="112E990C" w14:textId="77777777" w:rsidR="00D72754" w:rsidRPr="004F6AEE" w:rsidRDefault="00D72754" w:rsidP="00D72754">
      <w:pPr>
        <w:pStyle w:val="aDef"/>
      </w:pPr>
      <w:r w:rsidRPr="004F6AEE">
        <w:rPr>
          <w:rStyle w:val="charBoldItals"/>
        </w:rPr>
        <w:t>fowl</w:t>
      </w:r>
      <w:r w:rsidRPr="004F6AEE">
        <w:rPr>
          <w:b/>
        </w:rPr>
        <w:t xml:space="preserve"> </w:t>
      </w:r>
      <w:r w:rsidRPr="004F6AEE">
        <w:t>means a female domesticated chicken (</w:t>
      </w:r>
      <w:r w:rsidRPr="004F6AEE">
        <w:rPr>
          <w:rStyle w:val="charItals"/>
        </w:rPr>
        <w:t>Gallus gallus</w:t>
      </w:r>
      <w:r w:rsidRPr="004F6AEE">
        <w:t>).</w:t>
      </w:r>
    </w:p>
    <w:p w14:paraId="43B22C10" w14:textId="77777777" w:rsidR="00F769C5" w:rsidRPr="00835161" w:rsidRDefault="00F769C5" w:rsidP="00F769C5">
      <w:pPr>
        <w:pStyle w:val="AH5Sec"/>
      </w:pPr>
      <w:bookmarkStart w:id="32" w:name="_Toc127277131"/>
      <w:r w:rsidRPr="00E520A6">
        <w:rPr>
          <w:rStyle w:val="CharSectNo"/>
        </w:rPr>
        <w:lastRenderedPageBreak/>
        <w:t>10</w:t>
      </w:r>
      <w:r w:rsidRPr="00835161">
        <w:tab/>
        <w:t>Assisting injured animal</w:t>
      </w:r>
      <w:bookmarkEnd w:id="32"/>
    </w:p>
    <w:p w14:paraId="25513F53" w14:textId="77777777" w:rsidR="00F769C5" w:rsidRPr="00835161" w:rsidRDefault="00F769C5" w:rsidP="001902B9">
      <w:pPr>
        <w:pStyle w:val="Amain"/>
        <w:keepNext/>
      </w:pPr>
      <w:r w:rsidRPr="00835161">
        <w:tab/>
        <w:t>(1)</w:t>
      </w:r>
      <w:r w:rsidRPr="00835161">
        <w:tab/>
        <w:t>A person commits an offence if the person—</w:t>
      </w:r>
    </w:p>
    <w:p w14:paraId="38F72101" w14:textId="77777777" w:rsidR="00F769C5" w:rsidRPr="00835161" w:rsidRDefault="00F769C5" w:rsidP="001902B9">
      <w:pPr>
        <w:pStyle w:val="Apara"/>
        <w:keepNext/>
      </w:pPr>
      <w:r w:rsidRPr="00835161">
        <w:tab/>
        <w:t>(a)</w:t>
      </w:r>
      <w:r w:rsidRPr="00835161">
        <w:tab/>
        <w:t>injures an animal; and</w:t>
      </w:r>
    </w:p>
    <w:p w14:paraId="7BB9F2A2" w14:textId="77777777" w:rsidR="00F769C5" w:rsidRPr="00835161" w:rsidRDefault="00F769C5" w:rsidP="001902B9">
      <w:pPr>
        <w:pStyle w:val="Apara"/>
        <w:keepNext/>
      </w:pPr>
      <w:r w:rsidRPr="00835161">
        <w:tab/>
        <w:t>(b)</w:t>
      </w:r>
      <w:r w:rsidRPr="00835161">
        <w:tab/>
        <w:t>does not take reasonable steps to assist with the animal’s injury.</w:t>
      </w:r>
    </w:p>
    <w:p w14:paraId="279E37CD" w14:textId="77777777" w:rsidR="00F769C5" w:rsidRPr="00835161" w:rsidRDefault="00F769C5" w:rsidP="00F769C5">
      <w:pPr>
        <w:pStyle w:val="aExamHdgpar"/>
      </w:pPr>
      <w:r w:rsidRPr="00835161">
        <w:t>Examples</w:t>
      </w:r>
    </w:p>
    <w:p w14:paraId="7BCF6C31" w14:textId="77777777" w:rsidR="00F769C5" w:rsidRPr="00835161" w:rsidRDefault="00F769C5" w:rsidP="00F769C5">
      <w:pPr>
        <w:pStyle w:val="aExamINumpar"/>
        <w:keepNext/>
      </w:pPr>
      <w:r w:rsidRPr="00835161">
        <w:t>1</w:t>
      </w:r>
      <w:r w:rsidRPr="00835161">
        <w:tab/>
        <w:t>contacting a relevant person</w:t>
      </w:r>
    </w:p>
    <w:p w14:paraId="5F7680E5" w14:textId="77777777" w:rsidR="00F769C5" w:rsidRPr="00835161" w:rsidRDefault="00F769C5" w:rsidP="00F769C5">
      <w:pPr>
        <w:pStyle w:val="aExamINumpar"/>
        <w:keepNext/>
      </w:pPr>
      <w:r w:rsidRPr="00835161">
        <w:t>2</w:t>
      </w:r>
      <w:r w:rsidRPr="00835161">
        <w:tab/>
        <w:t>seeking veterinary treatment</w:t>
      </w:r>
    </w:p>
    <w:p w14:paraId="603BBD03" w14:textId="77777777" w:rsidR="00F769C5" w:rsidRPr="00835161" w:rsidRDefault="00F769C5" w:rsidP="00F769C5">
      <w:pPr>
        <w:pStyle w:val="Penalty"/>
      </w:pPr>
      <w:r w:rsidRPr="00835161">
        <w:t>Maximum penalty:  100 penalty units, imprisonment for 1 year or both.</w:t>
      </w:r>
    </w:p>
    <w:p w14:paraId="6ECF048A" w14:textId="77777777" w:rsidR="00F769C5" w:rsidRPr="00835161" w:rsidRDefault="00F769C5" w:rsidP="00F769C5">
      <w:pPr>
        <w:pStyle w:val="Amain"/>
      </w:pPr>
      <w:r w:rsidRPr="00835161">
        <w:tab/>
        <w:t>(2)</w:t>
      </w:r>
      <w:r w:rsidRPr="00835161">
        <w:tab/>
        <w:t>A person commits an offence if—</w:t>
      </w:r>
    </w:p>
    <w:p w14:paraId="16EE03EB" w14:textId="77777777" w:rsidR="00F769C5" w:rsidRPr="00835161" w:rsidRDefault="00F769C5" w:rsidP="00F769C5">
      <w:pPr>
        <w:pStyle w:val="Apara"/>
      </w:pPr>
      <w:r w:rsidRPr="00835161">
        <w:tab/>
        <w:t>(a)</w:t>
      </w:r>
      <w:r w:rsidRPr="00835161">
        <w:tab/>
        <w:t>the person injures a mammal; and</w:t>
      </w:r>
    </w:p>
    <w:p w14:paraId="4419037F" w14:textId="77777777" w:rsidR="00F769C5" w:rsidRPr="00835161" w:rsidRDefault="00F769C5" w:rsidP="00F769C5">
      <w:pPr>
        <w:pStyle w:val="Apara"/>
      </w:pPr>
      <w:r w:rsidRPr="00835161">
        <w:tab/>
        <w:t>(b)</w:t>
      </w:r>
      <w:r w:rsidRPr="00835161">
        <w:tab/>
        <w:t>the person knows, or ought to know because of the circumstances, the animal is injured; and</w:t>
      </w:r>
    </w:p>
    <w:p w14:paraId="0EA7F0A9" w14:textId="77777777" w:rsidR="00F769C5" w:rsidRPr="00835161" w:rsidRDefault="00F769C5" w:rsidP="00F769C5">
      <w:pPr>
        <w:pStyle w:val="Apara"/>
      </w:pPr>
      <w:r w:rsidRPr="00835161">
        <w:tab/>
        <w:t>(c)</w:t>
      </w:r>
      <w:r w:rsidRPr="00835161">
        <w:tab/>
        <w:t>the person is not a person in charge of the animal; and</w:t>
      </w:r>
    </w:p>
    <w:p w14:paraId="5BC84ED9" w14:textId="77777777" w:rsidR="00F769C5" w:rsidRPr="00835161" w:rsidRDefault="00F769C5" w:rsidP="00F769C5">
      <w:pPr>
        <w:pStyle w:val="Apara"/>
      </w:pPr>
      <w:r w:rsidRPr="00835161">
        <w:tab/>
        <w:t>(d)</w:t>
      </w:r>
      <w:r w:rsidRPr="00835161">
        <w:tab/>
        <w:t>the person fails to tell a relevant person, within 2 hours after the injury—</w:t>
      </w:r>
    </w:p>
    <w:p w14:paraId="2E85B14D" w14:textId="77777777" w:rsidR="00F769C5" w:rsidRPr="00835161" w:rsidRDefault="00F769C5" w:rsidP="00F769C5">
      <w:pPr>
        <w:pStyle w:val="Asubpara"/>
      </w:pPr>
      <w:r w:rsidRPr="00835161">
        <w:tab/>
        <w:t>(i)</w:t>
      </w:r>
      <w:r w:rsidRPr="00835161">
        <w:tab/>
        <w:t>that the animal is injured; and</w:t>
      </w:r>
    </w:p>
    <w:p w14:paraId="59EFA1FA" w14:textId="77777777" w:rsidR="00F769C5" w:rsidRPr="00835161" w:rsidRDefault="00F769C5" w:rsidP="00F769C5">
      <w:pPr>
        <w:pStyle w:val="Asubpara"/>
      </w:pPr>
      <w:r w:rsidRPr="00835161">
        <w:tab/>
        <w:t>(ii)</w:t>
      </w:r>
      <w:r w:rsidRPr="00835161">
        <w:tab/>
        <w:t>the location where the animal was injured.</w:t>
      </w:r>
    </w:p>
    <w:p w14:paraId="5925C6D7" w14:textId="77777777" w:rsidR="00F769C5" w:rsidRPr="00835161" w:rsidRDefault="00F769C5" w:rsidP="00F769C5">
      <w:pPr>
        <w:pStyle w:val="Penalty"/>
        <w:keepNext/>
      </w:pPr>
      <w:r w:rsidRPr="00835161">
        <w:t>Maximum penalty:  20 penalty units.</w:t>
      </w:r>
    </w:p>
    <w:p w14:paraId="194A09D6" w14:textId="77777777" w:rsidR="00F769C5" w:rsidRPr="00835161" w:rsidRDefault="00F769C5" w:rsidP="00F769C5">
      <w:pPr>
        <w:pStyle w:val="aExamHdgss"/>
      </w:pPr>
      <w:r w:rsidRPr="00835161">
        <w:t>Example—circumstances</w:t>
      </w:r>
    </w:p>
    <w:p w14:paraId="48682784" w14:textId="77777777" w:rsidR="00F769C5" w:rsidRPr="00835161" w:rsidRDefault="00F769C5" w:rsidP="00F769C5">
      <w:pPr>
        <w:pStyle w:val="aExamss"/>
      </w:pPr>
      <w:r w:rsidRPr="00835161">
        <w:t>if a car hits a mammal—the size of the animal, witness accounts that the driver swerved or braked to avoid the animal or stopped after hitting the animal</w:t>
      </w:r>
    </w:p>
    <w:p w14:paraId="5EC0C573" w14:textId="77777777" w:rsidR="00F769C5" w:rsidRPr="00835161" w:rsidRDefault="00F769C5" w:rsidP="00F769C5">
      <w:pPr>
        <w:pStyle w:val="Amain"/>
      </w:pPr>
      <w:r w:rsidRPr="00835161">
        <w:tab/>
        <w:t>(3)</w:t>
      </w:r>
      <w:r w:rsidRPr="00835161">
        <w:tab/>
        <w:t>An offence against subsection (2) is a strict liability offence.</w:t>
      </w:r>
    </w:p>
    <w:p w14:paraId="2463A618" w14:textId="77777777" w:rsidR="00F769C5" w:rsidRPr="00835161" w:rsidRDefault="00F769C5" w:rsidP="001902B9">
      <w:pPr>
        <w:pStyle w:val="Amain"/>
        <w:keepNext/>
      </w:pPr>
      <w:r w:rsidRPr="00835161">
        <w:lastRenderedPageBreak/>
        <w:tab/>
        <w:t>(4)</w:t>
      </w:r>
      <w:r w:rsidRPr="00835161">
        <w:tab/>
        <w:t>In this section:</w:t>
      </w:r>
    </w:p>
    <w:p w14:paraId="1DE7ADFA" w14:textId="77777777" w:rsidR="00F769C5" w:rsidRPr="00835161" w:rsidRDefault="00F769C5" w:rsidP="00F769C5">
      <w:pPr>
        <w:pStyle w:val="aDef"/>
        <w:keepNext/>
      </w:pPr>
      <w:r w:rsidRPr="00835161">
        <w:rPr>
          <w:rStyle w:val="charBoldItals"/>
        </w:rPr>
        <w:t>Access Canberra</w:t>
      </w:r>
      <w:r w:rsidRPr="00835161">
        <w:t xml:space="preserve"> means the business unit known as Access Canberra.</w:t>
      </w:r>
    </w:p>
    <w:p w14:paraId="5C0A1FB1" w14:textId="10807294" w:rsidR="00F769C5" w:rsidRPr="00835161" w:rsidRDefault="00F769C5" w:rsidP="00F769C5">
      <w:pPr>
        <w:pStyle w:val="aNote"/>
      </w:pPr>
      <w:r w:rsidRPr="00835161">
        <w:rPr>
          <w:rStyle w:val="charItals"/>
        </w:rPr>
        <w:t>Note</w:t>
      </w:r>
      <w:r w:rsidRPr="00835161">
        <w:rPr>
          <w:rStyle w:val="charItals"/>
        </w:rPr>
        <w:tab/>
      </w:r>
      <w:r w:rsidRPr="00835161">
        <w:t xml:space="preserve">If the name of Access Canberra changes, the reference to Access Canberra is taken to be a reference to its new name (see </w:t>
      </w:r>
      <w:hyperlink r:id="rId44" w:tooltip="A2001-14" w:history="1">
        <w:r w:rsidRPr="00835161">
          <w:rPr>
            <w:rStyle w:val="charCitHyperlinkAbbrev"/>
          </w:rPr>
          <w:t>Legislation Act</w:t>
        </w:r>
      </w:hyperlink>
      <w:r w:rsidRPr="00835161">
        <w:t>, s 183).</w:t>
      </w:r>
    </w:p>
    <w:p w14:paraId="0B6EBB45" w14:textId="77777777" w:rsidR="00F769C5" w:rsidRPr="00835161" w:rsidRDefault="00F769C5" w:rsidP="00F769C5">
      <w:pPr>
        <w:pStyle w:val="aDef"/>
      </w:pPr>
      <w:r w:rsidRPr="00835161">
        <w:rPr>
          <w:rStyle w:val="charBoldItals"/>
        </w:rPr>
        <w:t>relevant person</w:t>
      </w:r>
      <w:r w:rsidRPr="00835161">
        <w:t xml:space="preserve"> means—</w:t>
      </w:r>
    </w:p>
    <w:p w14:paraId="3213041C" w14:textId="77777777" w:rsidR="00F769C5" w:rsidRPr="00835161" w:rsidRDefault="00F769C5" w:rsidP="00F769C5">
      <w:pPr>
        <w:pStyle w:val="aDefpara"/>
      </w:pPr>
      <w:r w:rsidRPr="00835161">
        <w:tab/>
        <w:t>(a)</w:t>
      </w:r>
      <w:r w:rsidRPr="00835161">
        <w:tab/>
        <w:t>if a domestic animal was injured—a person in charge of the animal; or</w:t>
      </w:r>
    </w:p>
    <w:p w14:paraId="1E9168EF" w14:textId="77777777" w:rsidR="00F769C5" w:rsidRPr="00835161" w:rsidRDefault="00F769C5" w:rsidP="00F769C5">
      <w:pPr>
        <w:pStyle w:val="aDefpara"/>
      </w:pPr>
      <w:r w:rsidRPr="00835161">
        <w:tab/>
        <w:t>(b)</w:t>
      </w:r>
      <w:r w:rsidRPr="00835161">
        <w:tab/>
        <w:t>the authority; or</w:t>
      </w:r>
    </w:p>
    <w:p w14:paraId="4B736C98" w14:textId="77777777" w:rsidR="00F769C5" w:rsidRPr="00835161" w:rsidRDefault="00F769C5" w:rsidP="00F769C5">
      <w:pPr>
        <w:pStyle w:val="aDefpara"/>
      </w:pPr>
      <w:r w:rsidRPr="00835161">
        <w:tab/>
        <w:t>(c)</w:t>
      </w:r>
      <w:r w:rsidRPr="00835161">
        <w:tab/>
        <w:t>an inspector; or</w:t>
      </w:r>
    </w:p>
    <w:p w14:paraId="2619DFE8" w14:textId="77777777" w:rsidR="00F769C5" w:rsidRPr="00835161" w:rsidRDefault="00F769C5" w:rsidP="00F769C5">
      <w:pPr>
        <w:pStyle w:val="aDefpara"/>
      </w:pPr>
      <w:r w:rsidRPr="00835161">
        <w:tab/>
        <w:t>(d)</w:t>
      </w:r>
      <w:r w:rsidRPr="00835161">
        <w:tab/>
        <w:t>Access Canberra.</w:t>
      </w:r>
    </w:p>
    <w:p w14:paraId="49AF9535" w14:textId="77777777" w:rsidR="00F769C5" w:rsidRPr="00835161" w:rsidRDefault="00F769C5" w:rsidP="00F769C5">
      <w:pPr>
        <w:pStyle w:val="AH5Sec"/>
      </w:pPr>
      <w:bookmarkStart w:id="33" w:name="_Toc127277132"/>
      <w:r w:rsidRPr="00E520A6">
        <w:rPr>
          <w:rStyle w:val="CharSectNo"/>
        </w:rPr>
        <w:t>11</w:t>
      </w:r>
      <w:r w:rsidRPr="00835161">
        <w:tab/>
        <w:t>Unlawful release of animal</w:t>
      </w:r>
      <w:bookmarkEnd w:id="33"/>
    </w:p>
    <w:p w14:paraId="6FFBE87E" w14:textId="77777777" w:rsidR="00F769C5" w:rsidRPr="00835161" w:rsidRDefault="00F769C5" w:rsidP="00F769C5">
      <w:pPr>
        <w:pStyle w:val="Amain"/>
      </w:pPr>
      <w:r w:rsidRPr="00835161">
        <w:tab/>
        <w:t>(1)</w:t>
      </w:r>
      <w:r w:rsidRPr="00835161">
        <w:tab/>
        <w:t>A person commits an offence if the person—</w:t>
      </w:r>
    </w:p>
    <w:p w14:paraId="2E132C9A" w14:textId="77777777" w:rsidR="00F769C5" w:rsidRPr="00835161" w:rsidRDefault="00F769C5" w:rsidP="00F769C5">
      <w:pPr>
        <w:pStyle w:val="Apara"/>
      </w:pPr>
      <w:r w:rsidRPr="00835161">
        <w:tab/>
        <w:t>(a)</w:t>
      </w:r>
      <w:r w:rsidRPr="00835161">
        <w:tab/>
        <w:t>releases an animal from another person’s custody or control; and</w:t>
      </w:r>
    </w:p>
    <w:p w14:paraId="30A2C91E" w14:textId="77777777" w:rsidR="00F769C5" w:rsidRPr="00835161" w:rsidRDefault="00F769C5" w:rsidP="00F769C5">
      <w:pPr>
        <w:pStyle w:val="Apara"/>
      </w:pPr>
      <w:r w:rsidRPr="00835161">
        <w:tab/>
        <w:t>(b)</w:t>
      </w:r>
      <w:r w:rsidRPr="00835161">
        <w:tab/>
        <w:t>does not have the other person’s consent to release the animal; and</w:t>
      </w:r>
    </w:p>
    <w:p w14:paraId="700A4E13" w14:textId="77777777" w:rsidR="00F769C5" w:rsidRPr="00835161" w:rsidRDefault="00F769C5" w:rsidP="00F769C5">
      <w:pPr>
        <w:pStyle w:val="Apara"/>
      </w:pPr>
      <w:r w:rsidRPr="00835161">
        <w:tab/>
        <w:t>(c)</w:t>
      </w:r>
      <w:r w:rsidRPr="00835161">
        <w:tab/>
        <w:t>is reckless about whether the animal will be injured or killed.</w:t>
      </w:r>
    </w:p>
    <w:p w14:paraId="5662285C" w14:textId="77777777" w:rsidR="00F769C5" w:rsidRPr="00835161" w:rsidRDefault="00F769C5" w:rsidP="00F769C5">
      <w:pPr>
        <w:pStyle w:val="Penalty"/>
      </w:pPr>
      <w:r w:rsidRPr="00835161">
        <w:t>Maximum penalty:  100 penalty units, imprisonment for 1 year or both.</w:t>
      </w:r>
    </w:p>
    <w:p w14:paraId="0EB33C33" w14:textId="77777777" w:rsidR="00F769C5" w:rsidRPr="00835161" w:rsidRDefault="00F769C5" w:rsidP="001902B9">
      <w:pPr>
        <w:pStyle w:val="Amain"/>
        <w:keepNext/>
      </w:pPr>
      <w:r w:rsidRPr="00835161">
        <w:lastRenderedPageBreak/>
        <w:tab/>
        <w:t>(2)</w:t>
      </w:r>
      <w:r w:rsidRPr="00835161">
        <w:tab/>
        <w:t>A person commits an offence if the person—</w:t>
      </w:r>
    </w:p>
    <w:p w14:paraId="0D191DCA" w14:textId="77777777" w:rsidR="00F769C5" w:rsidRPr="00835161" w:rsidRDefault="00F769C5" w:rsidP="001902B9">
      <w:pPr>
        <w:pStyle w:val="Apara"/>
        <w:keepNext/>
      </w:pPr>
      <w:r w:rsidRPr="00835161">
        <w:tab/>
        <w:t>(a)</w:t>
      </w:r>
      <w:r w:rsidRPr="00835161">
        <w:tab/>
        <w:t>releases an animal from another person’s custody or control; and</w:t>
      </w:r>
    </w:p>
    <w:p w14:paraId="179876C6" w14:textId="77777777" w:rsidR="00F769C5" w:rsidRPr="00835161" w:rsidRDefault="00F769C5" w:rsidP="001902B9">
      <w:pPr>
        <w:pStyle w:val="Apara"/>
        <w:keepNext/>
      </w:pPr>
      <w:r w:rsidRPr="00835161">
        <w:tab/>
        <w:t>(b)</w:t>
      </w:r>
      <w:r w:rsidRPr="00835161">
        <w:tab/>
        <w:t>does not have the other person’s consent to release the animal.</w:t>
      </w:r>
    </w:p>
    <w:p w14:paraId="4F1139BC" w14:textId="77777777" w:rsidR="00F769C5" w:rsidRPr="00835161" w:rsidRDefault="00F769C5" w:rsidP="00F769C5">
      <w:pPr>
        <w:pStyle w:val="Penalty"/>
        <w:keepNext/>
      </w:pPr>
      <w:r w:rsidRPr="00835161">
        <w:t>Maximum penalty:  50 penalty units.</w:t>
      </w:r>
    </w:p>
    <w:p w14:paraId="62E0B6CA" w14:textId="77777777" w:rsidR="00F769C5" w:rsidRPr="00835161" w:rsidRDefault="00F769C5" w:rsidP="00F769C5">
      <w:pPr>
        <w:pStyle w:val="aExamHdgss"/>
      </w:pPr>
      <w:r w:rsidRPr="00835161">
        <w:t>Examples—par (a)</w:t>
      </w:r>
    </w:p>
    <w:p w14:paraId="61D146E3" w14:textId="77777777" w:rsidR="00F769C5" w:rsidRPr="00835161" w:rsidRDefault="00F769C5" w:rsidP="001902B9">
      <w:pPr>
        <w:pStyle w:val="aExamINumss"/>
        <w:keepNext/>
      </w:pPr>
      <w:r w:rsidRPr="00835161">
        <w:t>1</w:t>
      </w:r>
      <w:r w:rsidRPr="00835161">
        <w:tab/>
        <w:t>leaves the gate for a yard of cattle open</w:t>
      </w:r>
    </w:p>
    <w:p w14:paraId="349954B2" w14:textId="77777777" w:rsidR="00F769C5" w:rsidRPr="00835161" w:rsidRDefault="00F769C5" w:rsidP="001902B9">
      <w:pPr>
        <w:pStyle w:val="aExamINumss"/>
        <w:keepNext/>
      </w:pPr>
      <w:r w:rsidRPr="00835161">
        <w:t>2</w:t>
      </w:r>
      <w:r w:rsidRPr="00835161">
        <w:tab/>
        <w:t>lets an animal out of a car</w:t>
      </w:r>
    </w:p>
    <w:p w14:paraId="79530F85" w14:textId="77777777" w:rsidR="00F769C5" w:rsidRPr="00835161" w:rsidRDefault="00F769C5" w:rsidP="00F769C5">
      <w:pPr>
        <w:pStyle w:val="aExamINumss"/>
      </w:pPr>
      <w:r w:rsidRPr="00835161">
        <w:t>3</w:t>
      </w:r>
      <w:r w:rsidRPr="00835161">
        <w:tab/>
        <w:t>takes a dog off its lead</w:t>
      </w:r>
    </w:p>
    <w:p w14:paraId="02875FE0" w14:textId="77777777" w:rsidR="00F769C5" w:rsidRPr="00835161" w:rsidRDefault="00F769C5" w:rsidP="00F769C5">
      <w:pPr>
        <w:pStyle w:val="Amain"/>
      </w:pPr>
      <w:r w:rsidRPr="00835161">
        <w:tab/>
        <w:t>(3)</w:t>
      </w:r>
      <w:r w:rsidRPr="00835161">
        <w:tab/>
        <w:t>A person in charge of an animal commits an offence if the person—</w:t>
      </w:r>
    </w:p>
    <w:p w14:paraId="1E75BFE9" w14:textId="77777777" w:rsidR="00F769C5" w:rsidRPr="00835161" w:rsidRDefault="00F769C5" w:rsidP="00F769C5">
      <w:pPr>
        <w:pStyle w:val="Apara"/>
      </w:pPr>
      <w:r w:rsidRPr="00835161">
        <w:tab/>
        <w:t>(a)</w:t>
      </w:r>
      <w:r w:rsidRPr="00835161">
        <w:tab/>
        <w:t>keeps the animal on premises; and</w:t>
      </w:r>
    </w:p>
    <w:p w14:paraId="26501594" w14:textId="77777777" w:rsidR="00F769C5" w:rsidRPr="00835161" w:rsidRDefault="00F769C5" w:rsidP="00F769C5">
      <w:pPr>
        <w:pStyle w:val="Apara"/>
      </w:pPr>
      <w:r w:rsidRPr="00835161">
        <w:tab/>
        <w:t>(b)</w:t>
      </w:r>
      <w:r w:rsidRPr="00835161">
        <w:tab/>
        <w:t>fails to stop the animal escaping the premises.</w:t>
      </w:r>
    </w:p>
    <w:p w14:paraId="6958A7A1" w14:textId="77777777" w:rsidR="00F769C5" w:rsidRPr="00835161" w:rsidRDefault="00F769C5" w:rsidP="00F769C5">
      <w:pPr>
        <w:pStyle w:val="Penalty"/>
        <w:keepNext/>
      </w:pPr>
      <w:r w:rsidRPr="00835161">
        <w:t>Maximum penalty:  50 penalty units.</w:t>
      </w:r>
    </w:p>
    <w:p w14:paraId="0923B5AA" w14:textId="77777777" w:rsidR="00F769C5" w:rsidRPr="00835161" w:rsidRDefault="00F769C5" w:rsidP="00F769C5">
      <w:pPr>
        <w:pStyle w:val="aExamHdgss"/>
      </w:pPr>
      <w:r w:rsidRPr="00835161">
        <w:t>Example—par (b)</w:t>
      </w:r>
    </w:p>
    <w:p w14:paraId="39FCFCFF" w14:textId="77777777" w:rsidR="00F769C5" w:rsidRPr="00835161" w:rsidRDefault="00F769C5" w:rsidP="00F769C5">
      <w:pPr>
        <w:pStyle w:val="aExamss"/>
      </w:pPr>
      <w:r w:rsidRPr="00835161">
        <w:t>an animal is kept in a garden with an open gate</w:t>
      </w:r>
    </w:p>
    <w:p w14:paraId="39828BFE" w14:textId="77777777" w:rsidR="00F769C5" w:rsidRPr="00835161" w:rsidRDefault="00F769C5" w:rsidP="00F769C5">
      <w:pPr>
        <w:pStyle w:val="Amain"/>
      </w:pPr>
      <w:r w:rsidRPr="00835161">
        <w:tab/>
        <w:t>(4)</w:t>
      </w:r>
      <w:r w:rsidRPr="00835161">
        <w:tab/>
        <w:t>An offence against subsection (2) or (3) is a strict liability offence.</w:t>
      </w:r>
    </w:p>
    <w:p w14:paraId="60416271" w14:textId="77777777" w:rsidR="00F769C5" w:rsidRPr="00835161" w:rsidRDefault="00F769C5" w:rsidP="00F769C5">
      <w:pPr>
        <w:pStyle w:val="Amain"/>
      </w:pPr>
      <w:r w:rsidRPr="00835161">
        <w:tab/>
        <w:t>(5)</w:t>
      </w:r>
      <w:r w:rsidRPr="00835161">
        <w:tab/>
        <w:t>This section does not apply if the person has a reasonable excuse.</w:t>
      </w:r>
    </w:p>
    <w:p w14:paraId="476A7AB8" w14:textId="77777777" w:rsidR="00F769C5" w:rsidRPr="00835161" w:rsidRDefault="00F769C5" w:rsidP="00F769C5">
      <w:pPr>
        <w:pStyle w:val="aNote"/>
      </w:pPr>
      <w:r w:rsidRPr="00835161">
        <w:rPr>
          <w:rStyle w:val="charItals"/>
        </w:rPr>
        <w:t>Note</w:t>
      </w:r>
      <w:r w:rsidRPr="00835161">
        <w:rPr>
          <w:rStyle w:val="charItals"/>
        </w:rPr>
        <w:tab/>
      </w:r>
      <w:r w:rsidRPr="00835161">
        <w:t>A person acting honestly and without recklessness may release an animal locked in a motor vehicle in certain circumstances (see s 109A).</w:t>
      </w:r>
    </w:p>
    <w:p w14:paraId="5AF2AD5F" w14:textId="77777777" w:rsidR="00F769C5" w:rsidRPr="00835161" w:rsidRDefault="00F769C5" w:rsidP="00F769C5">
      <w:pPr>
        <w:pStyle w:val="Amain"/>
      </w:pPr>
      <w:r w:rsidRPr="00835161">
        <w:tab/>
        <w:t>(6)</w:t>
      </w:r>
      <w:r w:rsidRPr="00835161">
        <w:tab/>
        <w:t>This section does not apply to a domestic cat if—</w:t>
      </w:r>
    </w:p>
    <w:p w14:paraId="2AF20F1F" w14:textId="77777777" w:rsidR="00F769C5" w:rsidRPr="00835161" w:rsidRDefault="00F769C5" w:rsidP="00F769C5">
      <w:pPr>
        <w:pStyle w:val="Apara"/>
      </w:pPr>
      <w:r w:rsidRPr="00835161">
        <w:tab/>
        <w:t>(a)</w:t>
      </w:r>
      <w:r w:rsidRPr="00835161">
        <w:tab/>
        <w:t>the cat is not required to be contained under territory law; and</w:t>
      </w:r>
    </w:p>
    <w:p w14:paraId="233AEA89" w14:textId="77777777" w:rsidR="00F769C5" w:rsidRPr="00835161" w:rsidRDefault="00F769C5" w:rsidP="00F769C5">
      <w:pPr>
        <w:pStyle w:val="Apara"/>
      </w:pPr>
      <w:r w:rsidRPr="00835161">
        <w:tab/>
        <w:t>(b)</w:t>
      </w:r>
      <w:r w:rsidRPr="00835161">
        <w:tab/>
        <w:t>the release of the cat is consistent with the reasonable management and control of the cat.</w:t>
      </w:r>
    </w:p>
    <w:p w14:paraId="26444E2E" w14:textId="7E309867" w:rsidR="00F769C5" w:rsidRPr="00835161" w:rsidRDefault="00F769C5" w:rsidP="00F769C5">
      <w:pPr>
        <w:pStyle w:val="aNote"/>
      </w:pPr>
      <w:r w:rsidRPr="00835161">
        <w:rPr>
          <w:rStyle w:val="charItals"/>
        </w:rPr>
        <w:t>Note</w:t>
      </w:r>
      <w:r w:rsidRPr="00835161">
        <w:rPr>
          <w:rStyle w:val="charItals"/>
        </w:rPr>
        <w:tab/>
      </w:r>
      <w:r w:rsidRPr="00835161">
        <w:t xml:space="preserve">The defendant has an evidential burden in relation to the matters mentioned in s (4) and (5) (see </w:t>
      </w:r>
      <w:hyperlink r:id="rId45" w:tooltip="A2002-51" w:history="1">
        <w:r w:rsidRPr="00835161">
          <w:rPr>
            <w:rStyle w:val="charCitHyperlinkAbbrev"/>
          </w:rPr>
          <w:t>Criminal Code</w:t>
        </w:r>
      </w:hyperlink>
      <w:r w:rsidRPr="00835161">
        <w:t>, s 58).</w:t>
      </w:r>
    </w:p>
    <w:p w14:paraId="25780E55" w14:textId="77777777" w:rsidR="00730DAF" w:rsidRDefault="00730DAF">
      <w:pPr>
        <w:pStyle w:val="AH5Sec"/>
      </w:pPr>
      <w:bookmarkStart w:id="34" w:name="_Toc127277133"/>
      <w:r w:rsidRPr="00E520A6">
        <w:rPr>
          <w:rStyle w:val="CharSectNo"/>
        </w:rPr>
        <w:lastRenderedPageBreak/>
        <w:t>12</w:t>
      </w:r>
      <w:r>
        <w:tab/>
        <w:t>Administering poison</w:t>
      </w:r>
      <w:bookmarkEnd w:id="34"/>
    </w:p>
    <w:p w14:paraId="09CAA1A2" w14:textId="77777777" w:rsidR="00730DAF" w:rsidRDefault="00730DAF">
      <w:pPr>
        <w:pStyle w:val="Amain"/>
        <w:keepNext/>
      </w:pPr>
      <w:r>
        <w:tab/>
        <w:t>(1)</w:t>
      </w:r>
      <w:r>
        <w:tab/>
        <w:t>A person commits an offence if the person administers poison to a domestic or native animal.</w:t>
      </w:r>
    </w:p>
    <w:p w14:paraId="3DA773A8" w14:textId="77777777" w:rsidR="00730DAF" w:rsidRDefault="00730DAF">
      <w:pPr>
        <w:pStyle w:val="Penalty"/>
        <w:keepNext/>
      </w:pPr>
      <w:r>
        <w:t>Maximum penalty:  100 penalty units, imprisonment for 1 year or both.</w:t>
      </w:r>
    </w:p>
    <w:p w14:paraId="5C0CC986" w14:textId="77777777" w:rsidR="00730DAF" w:rsidRDefault="00730DAF">
      <w:pPr>
        <w:pStyle w:val="Amain"/>
      </w:pPr>
      <w:r>
        <w:tab/>
        <w:t>(2)</w:t>
      </w:r>
      <w:r>
        <w:tab/>
        <w:t>This section does not apply if—</w:t>
      </w:r>
    </w:p>
    <w:p w14:paraId="719BFD2F" w14:textId="77777777" w:rsidR="00730DAF" w:rsidRDefault="00730DAF">
      <w:pPr>
        <w:pStyle w:val="Apara"/>
      </w:pPr>
      <w:r>
        <w:tab/>
        <w:t>(a)</w:t>
      </w:r>
      <w:r>
        <w:tab/>
        <w:t>the person has a reasonable excuse; or</w:t>
      </w:r>
    </w:p>
    <w:p w14:paraId="084CD64F" w14:textId="77777777" w:rsidR="00730DAF" w:rsidRDefault="00730DAF">
      <w:pPr>
        <w:pStyle w:val="Apara"/>
      </w:pPr>
      <w:r>
        <w:tab/>
        <w:t>(b)</w:t>
      </w:r>
      <w:r>
        <w:tab/>
        <w:t>the administration of the poison to the animal is permitted under a territory law.</w:t>
      </w:r>
    </w:p>
    <w:p w14:paraId="06C64D46" w14:textId="77777777" w:rsidR="00730DAF" w:rsidRDefault="00730DAF">
      <w:pPr>
        <w:pStyle w:val="AH5Sec"/>
      </w:pPr>
      <w:bookmarkStart w:id="35" w:name="_Toc127277134"/>
      <w:r w:rsidRPr="00E520A6">
        <w:rPr>
          <w:rStyle w:val="CharSectNo"/>
        </w:rPr>
        <w:t>12A</w:t>
      </w:r>
      <w:r>
        <w:tab/>
        <w:t>Laying poison</w:t>
      </w:r>
      <w:bookmarkEnd w:id="35"/>
    </w:p>
    <w:p w14:paraId="008F2F3B" w14:textId="77777777" w:rsidR="00730DAF" w:rsidRDefault="00730DAF">
      <w:pPr>
        <w:pStyle w:val="Amain"/>
        <w:keepNext/>
      </w:pPr>
      <w:r>
        <w:tab/>
        <w:t>(1)</w:t>
      </w:r>
      <w:r>
        <w:tab/>
        <w:t>A person commits an offence if the person lays a poison with the intention of killing or injuring a domestic or native animal.</w:t>
      </w:r>
    </w:p>
    <w:p w14:paraId="101391C6" w14:textId="77777777" w:rsidR="00730DAF" w:rsidRDefault="00730DAF">
      <w:pPr>
        <w:pStyle w:val="Penalty"/>
        <w:keepNext/>
      </w:pPr>
      <w:r>
        <w:t>Maximum penalty:  100 penalty units, imprisonment for 1 year or both.</w:t>
      </w:r>
    </w:p>
    <w:p w14:paraId="59CC1A44" w14:textId="77777777" w:rsidR="00730DAF" w:rsidRDefault="00730DAF">
      <w:pPr>
        <w:pStyle w:val="Amain"/>
      </w:pPr>
      <w:r>
        <w:tab/>
        <w:t>(2)</w:t>
      </w:r>
      <w:r>
        <w:tab/>
        <w:t>A person commits an offence if—</w:t>
      </w:r>
    </w:p>
    <w:p w14:paraId="06189708" w14:textId="77777777" w:rsidR="00730DAF" w:rsidRDefault="00730DAF">
      <w:pPr>
        <w:pStyle w:val="Apara"/>
      </w:pPr>
      <w:r>
        <w:tab/>
        <w:t>(a)</w:t>
      </w:r>
      <w:r>
        <w:tab/>
        <w:t>the person lays a poison; and</w:t>
      </w:r>
    </w:p>
    <w:p w14:paraId="7866D47C" w14:textId="77777777" w:rsidR="00730DAF" w:rsidRDefault="00730DAF">
      <w:pPr>
        <w:pStyle w:val="Apara"/>
      </w:pPr>
      <w:r>
        <w:tab/>
        <w:t>(b)</w:t>
      </w:r>
      <w:r>
        <w:tab/>
        <w:t>the person is reckless about causing the death of, or injury to, a domestic or native animal; and</w:t>
      </w:r>
    </w:p>
    <w:p w14:paraId="1BF29D4C" w14:textId="77777777" w:rsidR="00730DAF" w:rsidRDefault="00730DAF">
      <w:pPr>
        <w:pStyle w:val="Apara"/>
        <w:keepNext/>
      </w:pPr>
      <w:r>
        <w:tab/>
        <w:t>(c)</w:t>
      </w:r>
      <w:r>
        <w:tab/>
        <w:t>the poison causes the death of, or injury to, a domestic or native animal.</w:t>
      </w:r>
    </w:p>
    <w:p w14:paraId="45893703" w14:textId="77777777" w:rsidR="00730DAF" w:rsidRDefault="00730DAF">
      <w:pPr>
        <w:pStyle w:val="Penalty"/>
        <w:keepNext/>
      </w:pPr>
      <w:r>
        <w:t>Maximum penalty:  50 penalty units, imprisonment for 6 months or both.</w:t>
      </w:r>
    </w:p>
    <w:p w14:paraId="3C105617" w14:textId="77777777" w:rsidR="00F769C5" w:rsidRPr="00835161" w:rsidRDefault="00F769C5" w:rsidP="00F769C5">
      <w:pPr>
        <w:pStyle w:val="Amain"/>
      </w:pPr>
      <w:r w:rsidRPr="00835161">
        <w:tab/>
        <w:t>(3)</w:t>
      </w:r>
      <w:r w:rsidRPr="00835161">
        <w:tab/>
        <w:t>A person commits an offence if—</w:t>
      </w:r>
    </w:p>
    <w:p w14:paraId="59C38EB0" w14:textId="77777777" w:rsidR="00F769C5" w:rsidRPr="00835161" w:rsidRDefault="00F769C5" w:rsidP="00F769C5">
      <w:pPr>
        <w:pStyle w:val="Apara"/>
      </w:pPr>
      <w:r w:rsidRPr="00835161">
        <w:tab/>
        <w:t>(a)</w:t>
      </w:r>
      <w:r w:rsidRPr="00835161">
        <w:tab/>
        <w:t>the person lays a poison in a way in which the poison is not intended to be used; and</w:t>
      </w:r>
    </w:p>
    <w:p w14:paraId="3E45EA14" w14:textId="77777777" w:rsidR="00F769C5" w:rsidRPr="00835161" w:rsidRDefault="00F769C5" w:rsidP="001902B9">
      <w:pPr>
        <w:pStyle w:val="Apara"/>
        <w:keepNext/>
      </w:pPr>
      <w:r w:rsidRPr="00835161">
        <w:lastRenderedPageBreak/>
        <w:tab/>
        <w:t>(b)</w:t>
      </w:r>
      <w:r w:rsidRPr="00835161">
        <w:tab/>
        <w:t>the poison could kill or injure a domestic or native animal.</w:t>
      </w:r>
    </w:p>
    <w:p w14:paraId="1B31C993" w14:textId="77777777" w:rsidR="00F769C5" w:rsidRPr="00835161" w:rsidRDefault="00F769C5" w:rsidP="00F769C5">
      <w:pPr>
        <w:pStyle w:val="Penalty"/>
      </w:pPr>
      <w:r w:rsidRPr="00835161">
        <w:t>Maximum penalty:  20 penalty units.</w:t>
      </w:r>
    </w:p>
    <w:p w14:paraId="600ECABE" w14:textId="77777777" w:rsidR="00F769C5" w:rsidRPr="00835161" w:rsidRDefault="00F769C5" w:rsidP="00F769C5">
      <w:pPr>
        <w:pStyle w:val="Amain"/>
      </w:pPr>
      <w:r w:rsidRPr="00835161">
        <w:tab/>
        <w:t>(4)</w:t>
      </w:r>
      <w:r w:rsidRPr="00835161">
        <w:tab/>
        <w:t>An offence against subsection (3) is a strict liability offence.</w:t>
      </w:r>
    </w:p>
    <w:p w14:paraId="3284B9A9" w14:textId="77777777" w:rsidR="00730DAF" w:rsidRDefault="00730DAF">
      <w:pPr>
        <w:pStyle w:val="AH5Sec"/>
      </w:pPr>
      <w:bookmarkStart w:id="36" w:name="_Toc127277135"/>
      <w:r w:rsidRPr="00E520A6">
        <w:rPr>
          <w:rStyle w:val="CharSectNo"/>
        </w:rPr>
        <w:t>13</w:t>
      </w:r>
      <w:r>
        <w:tab/>
        <w:t>Electrical devices</w:t>
      </w:r>
      <w:bookmarkEnd w:id="36"/>
    </w:p>
    <w:p w14:paraId="28D34BAF" w14:textId="77777777" w:rsidR="00730DAF" w:rsidRDefault="00E70678" w:rsidP="00E70678">
      <w:pPr>
        <w:pStyle w:val="Amain"/>
      </w:pPr>
      <w:r>
        <w:tab/>
        <w:t>(1)</w:t>
      </w:r>
      <w:r>
        <w:tab/>
      </w:r>
      <w:r w:rsidR="00730DAF">
        <w:t>A person commits an offence if—</w:t>
      </w:r>
    </w:p>
    <w:p w14:paraId="4D0B3065" w14:textId="77777777" w:rsidR="00730DAF" w:rsidRDefault="00730DAF" w:rsidP="009A6E54">
      <w:pPr>
        <w:pStyle w:val="Apara"/>
        <w:keepNext/>
      </w:pPr>
      <w:r>
        <w:tab/>
        <w:t>(a)</w:t>
      </w:r>
      <w:r>
        <w:tab/>
        <w:t>the person administers an electric shock to an animal; and</w:t>
      </w:r>
    </w:p>
    <w:p w14:paraId="414C78E5" w14:textId="77777777" w:rsidR="00730DAF" w:rsidRDefault="00730DAF">
      <w:pPr>
        <w:pStyle w:val="Apara"/>
        <w:keepNext/>
      </w:pPr>
      <w:r>
        <w:tab/>
        <w:t>(b)</w:t>
      </w:r>
      <w:r>
        <w:tab/>
        <w:t>the person administers the shock using an electrical device that is not prescribed by regulation for use on that kind of animal.</w:t>
      </w:r>
    </w:p>
    <w:p w14:paraId="2DC6B9BE" w14:textId="77777777" w:rsidR="00730DAF" w:rsidRDefault="00730DAF">
      <w:pPr>
        <w:pStyle w:val="Penalty"/>
      </w:pPr>
      <w:r>
        <w:t>Maximum penalty:  100 penalty units, imprisonment for 1 year or both.</w:t>
      </w:r>
    </w:p>
    <w:p w14:paraId="3BD06B9D" w14:textId="77777777" w:rsidR="002F2CA2" w:rsidRPr="00835161" w:rsidRDefault="002F2CA2" w:rsidP="002F2CA2">
      <w:pPr>
        <w:pStyle w:val="Amain"/>
      </w:pPr>
      <w:r w:rsidRPr="00835161">
        <w:tab/>
        <w:t>(2)</w:t>
      </w:r>
      <w:r w:rsidRPr="00835161">
        <w:tab/>
        <w:t>A person commits an offence if—</w:t>
      </w:r>
    </w:p>
    <w:p w14:paraId="45BD4BB6" w14:textId="77777777" w:rsidR="002F2CA2" w:rsidRPr="00835161" w:rsidRDefault="002F2CA2" w:rsidP="002F2CA2">
      <w:pPr>
        <w:pStyle w:val="Apara"/>
      </w:pPr>
      <w:r w:rsidRPr="00835161">
        <w:tab/>
        <w:t>(a)</w:t>
      </w:r>
      <w:r w:rsidRPr="00835161">
        <w:tab/>
        <w:t>the person places a device on, or attaches a device to, an animal; and</w:t>
      </w:r>
    </w:p>
    <w:p w14:paraId="0A0E719E" w14:textId="77777777" w:rsidR="002F2CA2" w:rsidRPr="00835161" w:rsidRDefault="002F2CA2" w:rsidP="002F2CA2">
      <w:pPr>
        <w:pStyle w:val="Apara"/>
      </w:pPr>
      <w:r w:rsidRPr="00835161">
        <w:tab/>
        <w:t>(b)</w:t>
      </w:r>
      <w:r w:rsidRPr="00835161">
        <w:tab/>
        <w:t>the device is able to administer an electric shock to the animal.</w:t>
      </w:r>
    </w:p>
    <w:p w14:paraId="67296E79" w14:textId="77777777" w:rsidR="002F2CA2" w:rsidRPr="00835161" w:rsidRDefault="002F2CA2" w:rsidP="002F2CA2">
      <w:pPr>
        <w:pStyle w:val="Penalty"/>
      </w:pPr>
      <w:r w:rsidRPr="00835161">
        <w:t>Maximum penalty:  100 penalty units, imprisonment for 1 year or both.</w:t>
      </w:r>
    </w:p>
    <w:p w14:paraId="3B7FFB03" w14:textId="77777777" w:rsidR="002F2CA2" w:rsidRPr="00835161" w:rsidRDefault="002F2CA2" w:rsidP="002F2CA2">
      <w:pPr>
        <w:pStyle w:val="Amain"/>
      </w:pPr>
      <w:r w:rsidRPr="00835161">
        <w:tab/>
        <w:t>(3)</w:t>
      </w:r>
      <w:r w:rsidRPr="00835161">
        <w:tab/>
        <w:t>In this section:</w:t>
      </w:r>
    </w:p>
    <w:p w14:paraId="37CD80E0" w14:textId="77777777" w:rsidR="002F2CA2" w:rsidRPr="00835161" w:rsidRDefault="002F2CA2" w:rsidP="002F2CA2">
      <w:pPr>
        <w:pStyle w:val="aDef"/>
      </w:pPr>
      <w:r w:rsidRPr="00835161">
        <w:rPr>
          <w:rStyle w:val="charBoldItals"/>
        </w:rPr>
        <w:t>able</w:t>
      </w:r>
      <w:r w:rsidRPr="00835161">
        <w:t xml:space="preserve">—a device is </w:t>
      </w:r>
      <w:r w:rsidRPr="00835161">
        <w:rPr>
          <w:rStyle w:val="charBoldItals"/>
        </w:rPr>
        <w:t xml:space="preserve">able </w:t>
      </w:r>
      <w:r w:rsidRPr="00835161">
        <w:t>to administer an electric shock even if something needs to happen or be done to administer the shock.</w:t>
      </w:r>
    </w:p>
    <w:p w14:paraId="61D5E298" w14:textId="77777777" w:rsidR="002F2CA2" w:rsidRPr="00835161" w:rsidRDefault="002F2CA2" w:rsidP="002F2CA2">
      <w:pPr>
        <w:pStyle w:val="aExamHdgss"/>
      </w:pPr>
      <w:r w:rsidRPr="00835161">
        <w:t>Examples</w:t>
      </w:r>
    </w:p>
    <w:p w14:paraId="6562DD86" w14:textId="77777777" w:rsidR="002F2CA2" w:rsidRPr="00835161" w:rsidRDefault="002F2CA2" w:rsidP="002F2CA2">
      <w:pPr>
        <w:pStyle w:val="aExamINumss"/>
      </w:pPr>
      <w:r w:rsidRPr="00835161">
        <w:t>1</w:t>
      </w:r>
      <w:r w:rsidRPr="00835161">
        <w:tab/>
        <w:t>a collar that is able to administer an electric shock by remote control or if the collar nears a boundary fence</w:t>
      </w:r>
    </w:p>
    <w:p w14:paraId="1CD944A2" w14:textId="77777777" w:rsidR="002F2CA2" w:rsidRPr="00835161" w:rsidRDefault="002F2CA2" w:rsidP="002F2CA2">
      <w:pPr>
        <w:pStyle w:val="aExamINumss"/>
      </w:pPr>
      <w:r w:rsidRPr="00835161">
        <w:t>2</w:t>
      </w:r>
      <w:r w:rsidRPr="00835161">
        <w:tab/>
        <w:t>a collar that has a variable setting that can be turned off and on</w:t>
      </w:r>
    </w:p>
    <w:p w14:paraId="562AC45B" w14:textId="77777777" w:rsidR="00D07615" w:rsidRPr="00B75078" w:rsidRDefault="00D07615" w:rsidP="00D07615">
      <w:pPr>
        <w:pStyle w:val="AH5Sec"/>
      </w:pPr>
      <w:bookmarkStart w:id="37" w:name="_Toc127277136"/>
      <w:r w:rsidRPr="00E520A6">
        <w:rPr>
          <w:rStyle w:val="CharSectNo"/>
        </w:rPr>
        <w:lastRenderedPageBreak/>
        <w:t>14</w:t>
      </w:r>
      <w:r w:rsidRPr="00B75078">
        <w:tab/>
        <w:t>Use or possession of prohibited item</w:t>
      </w:r>
      <w:bookmarkEnd w:id="37"/>
    </w:p>
    <w:p w14:paraId="41BBB82A" w14:textId="77777777" w:rsidR="00D07615" w:rsidRPr="00B75078" w:rsidRDefault="00D07615" w:rsidP="001902B9">
      <w:pPr>
        <w:pStyle w:val="Amain"/>
        <w:keepNext/>
      </w:pPr>
      <w:r w:rsidRPr="00B75078">
        <w:tab/>
        <w:t>(1)</w:t>
      </w:r>
      <w:r w:rsidRPr="00B75078">
        <w:tab/>
        <w:t xml:space="preserve">A person commits an offence if the person uses </w:t>
      </w:r>
      <w:r w:rsidR="00643A74" w:rsidRPr="00835161">
        <w:t xml:space="preserve">an item prescribed by regulation (a </w:t>
      </w:r>
      <w:r w:rsidR="00643A74" w:rsidRPr="00835161">
        <w:rPr>
          <w:rStyle w:val="charBoldItals"/>
        </w:rPr>
        <w:t>prohibited item</w:t>
      </w:r>
      <w:r w:rsidR="00643A74" w:rsidRPr="00835161">
        <w:t>)</w:t>
      </w:r>
      <w:r w:rsidRPr="00B75078">
        <w:t xml:space="preserve"> on, or in relation to, an animal.</w:t>
      </w:r>
    </w:p>
    <w:p w14:paraId="59950CAE" w14:textId="77777777" w:rsidR="00D07615" w:rsidRPr="00B75078" w:rsidRDefault="00D07615" w:rsidP="00D07615">
      <w:pPr>
        <w:pStyle w:val="Penalty"/>
      </w:pPr>
      <w:r w:rsidRPr="00B75078">
        <w:t>Maximum penalty: 100 penalty units, imprisonment for 1 year or both.</w:t>
      </w:r>
    </w:p>
    <w:p w14:paraId="46145EDB" w14:textId="77777777" w:rsidR="00D07615" w:rsidRPr="00B75078" w:rsidRDefault="00D07615" w:rsidP="00D07615">
      <w:pPr>
        <w:pStyle w:val="Amain"/>
      </w:pPr>
      <w:r w:rsidRPr="00B75078">
        <w:tab/>
        <w:t>(2)</w:t>
      </w:r>
      <w:r w:rsidRPr="00B75078">
        <w:tab/>
        <w:t>A person commits an offence if the person possesses a prohibited item.</w:t>
      </w:r>
    </w:p>
    <w:p w14:paraId="1687C3C3" w14:textId="77777777" w:rsidR="00D07615" w:rsidRPr="00B75078" w:rsidRDefault="00D07615" w:rsidP="00D07615">
      <w:pPr>
        <w:pStyle w:val="Penalty"/>
      </w:pPr>
      <w:r w:rsidRPr="00B75078">
        <w:t>Maximum penalty:  20 penalty units.</w:t>
      </w:r>
    </w:p>
    <w:p w14:paraId="716DDF43" w14:textId="77777777" w:rsidR="00643A74" w:rsidRPr="00835161" w:rsidRDefault="00643A74" w:rsidP="00643A74">
      <w:pPr>
        <w:pStyle w:val="Amain"/>
      </w:pPr>
      <w:r w:rsidRPr="00835161">
        <w:tab/>
        <w:t>(</w:t>
      </w:r>
      <w:r>
        <w:t>3</w:t>
      </w:r>
      <w:r w:rsidRPr="00835161">
        <w:t>)</w:t>
      </w:r>
      <w:r w:rsidRPr="00835161">
        <w:tab/>
        <w:t>An offence against subsection (2) is a strict liability offence.</w:t>
      </w:r>
    </w:p>
    <w:p w14:paraId="1F1AFBDD" w14:textId="77777777" w:rsidR="00D07615" w:rsidRPr="00B75078" w:rsidRDefault="00D07615" w:rsidP="00D07615">
      <w:pPr>
        <w:pStyle w:val="Amain"/>
      </w:pPr>
      <w:r w:rsidRPr="00B75078">
        <w:tab/>
        <w:t>(</w:t>
      </w:r>
      <w:r w:rsidR="00643A74">
        <w:t>4</w:t>
      </w:r>
      <w:r w:rsidRPr="00B75078">
        <w:t>)</w:t>
      </w:r>
      <w:r w:rsidRPr="00B75078">
        <w:tab/>
        <w:t>Subsection (2) does not apply to a person if the person possesses a prohibited item—</w:t>
      </w:r>
    </w:p>
    <w:p w14:paraId="693CFDC3" w14:textId="77777777" w:rsidR="00D07615" w:rsidRPr="00B75078" w:rsidRDefault="00D07615" w:rsidP="00D07615">
      <w:pPr>
        <w:pStyle w:val="Apara"/>
      </w:pPr>
      <w:r w:rsidRPr="00B75078">
        <w:tab/>
        <w:t>(a)</w:t>
      </w:r>
      <w:r w:rsidRPr="00B75078">
        <w:tab/>
        <w:t>only for display; or</w:t>
      </w:r>
    </w:p>
    <w:p w14:paraId="63E00FAF" w14:textId="77777777" w:rsidR="00D07615" w:rsidRPr="00B75078" w:rsidRDefault="00D07615" w:rsidP="00D07615">
      <w:pPr>
        <w:pStyle w:val="Apara"/>
      </w:pPr>
      <w:r w:rsidRPr="00B75078">
        <w:tab/>
        <w:t>(b)</w:t>
      </w:r>
      <w:r w:rsidRPr="00B75078">
        <w:tab/>
        <w:t>as part of a collection that is not intended for use on, or in relation to, an animal.</w:t>
      </w:r>
    </w:p>
    <w:p w14:paraId="25C6915B" w14:textId="77777777" w:rsidR="00643A74" w:rsidRPr="00835161" w:rsidRDefault="00643A74" w:rsidP="00643A74">
      <w:pPr>
        <w:pStyle w:val="AH5Sec"/>
      </w:pPr>
      <w:bookmarkStart w:id="38" w:name="_Toc127277137"/>
      <w:r w:rsidRPr="00E520A6">
        <w:rPr>
          <w:rStyle w:val="CharSectNo"/>
        </w:rPr>
        <w:t>15</w:t>
      </w:r>
      <w:r w:rsidRPr="00835161">
        <w:tab/>
        <w:t>Transport of animals—generally</w:t>
      </w:r>
      <w:bookmarkEnd w:id="38"/>
    </w:p>
    <w:p w14:paraId="4DC30F4C" w14:textId="77777777" w:rsidR="00643A74" w:rsidRPr="00835161" w:rsidRDefault="00643A74" w:rsidP="00643A74">
      <w:pPr>
        <w:pStyle w:val="Amain"/>
      </w:pPr>
      <w:r w:rsidRPr="00835161">
        <w:tab/>
        <w:t>(1)</w:t>
      </w:r>
      <w:r w:rsidRPr="00835161">
        <w:tab/>
        <w:t xml:space="preserve">A person commits an offence if the person transports an animal in a way that causes, or is likely to cause, the death of or unnecessary injury, pain or stress to the animal. </w:t>
      </w:r>
    </w:p>
    <w:p w14:paraId="4F2EBC23" w14:textId="77777777" w:rsidR="00643A74" w:rsidRPr="00835161" w:rsidRDefault="00643A74" w:rsidP="00643A74">
      <w:pPr>
        <w:pStyle w:val="Penalty"/>
        <w:keepNext/>
      </w:pPr>
      <w:r w:rsidRPr="00835161">
        <w:t>Maximum penalty:  100 penalty units, imprisonment for 1 year or both.</w:t>
      </w:r>
    </w:p>
    <w:p w14:paraId="4EF46946" w14:textId="77777777" w:rsidR="00643A74" w:rsidRPr="00835161" w:rsidRDefault="00643A74" w:rsidP="00643A74">
      <w:pPr>
        <w:pStyle w:val="Amain"/>
      </w:pPr>
      <w:r w:rsidRPr="00835161">
        <w:tab/>
        <w:t>(2)</w:t>
      </w:r>
      <w:r w:rsidRPr="00835161">
        <w:tab/>
        <w:t>In this section:</w:t>
      </w:r>
    </w:p>
    <w:p w14:paraId="1177851D" w14:textId="77777777" w:rsidR="00643A74" w:rsidRPr="00835161" w:rsidRDefault="00643A74" w:rsidP="00643A74">
      <w:pPr>
        <w:pStyle w:val="aDef"/>
      </w:pPr>
      <w:r w:rsidRPr="00835161">
        <w:rPr>
          <w:rStyle w:val="charBoldItals"/>
        </w:rPr>
        <w:t>transport</w:t>
      </w:r>
      <w:r w:rsidRPr="00835161">
        <w:t>, an animal, includes—</w:t>
      </w:r>
    </w:p>
    <w:p w14:paraId="313A657B" w14:textId="77777777" w:rsidR="00643A74" w:rsidRPr="00835161" w:rsidRDefault="00643A74" w:rsidP="00643A74">
      <w:pPr>
        <w:pStyle w:val="aDefpara"/>
      </w:pPr>
      <w:r w:rsidRPr="00835161">
        <w:tab/>
        <w:t>(a)</w:t>
      </w:r>
      <w:r w:rsidRPr="00835161">
        <w:tab/>
        <w:t>carry the animal in a moving vehicle by itself or with other animals; and</w:t>
      </w:r>
    </w:p>
    <w:p w14:paraId="2853DF26" w14:textId="77777777" w:rsidR="00643A74" w:rsidRPr="00835161" w:rsidRDefault="00643A74" w:rsidP="00643A74">
      <w:pPr>
        <w:pStyle w:val="aDefpara"/>
      </w:pPr>
      <w:r w:rsidRPr="00835161">
        <w:tab/>
        <w:t>(b)</w:t>
      </w:r>
      <w:r w:rsidRPr="00835161">
        <w:tab/>
        <w:t>confine the animal for the purpose of carrying the animal in a vehicle.</w:t>
      </w:r>
    </w:p>
    <w:p w14:paraId="34A488E0" w14:textId="77777777" w:rsidR="00730DAF" w:rsidRDefault="00730DAF">
      <w:pPr>
        <w:pStyle w:val="AH5Sec"/>
      </w:pPr>
      <w:bookmarkStart w:id="39" w:name="_Toc127277138"/>
      <w:r w:rsidRPr="00E520A6">
        <w:rPr>
          <w:rStyle w:val="CharSectNo"/>
        </w:rPr>
        <w:lastRenderedPageBreak/>
        <w:t>15A</w:t>
      </w:r>
      <w:r>
        <w:tab/>
        <w:t>Transport of dogs</w:t>
      </w:r>
      <w:bookmarkEnd w:id="39"/>
    </w:p>
    <w:p w14:paraId="2723CB93" w14:textId="77777777" w:rsidR="00AF14AD" w:rsidRPr="00835161" w:rsidRDefault="00AF14AD" w:rsidP="00AF14AD">
      <w:pPr>
        <w:pStyle w:val="Amain"/>
      </w:pPr>
      <w:r w:rsidRPr="00835161">
        <w:tab/>
        <w:t>(1)</w:t>
      </w:r>
      <w:r w:rsidRPr="00835161">
        <w:tab/>
        <w:t>A person commits an offence if—</w:t>
      </w:r>
    </w:p>
    <w:p w14:paraId="234583D8" w14:textId="77777777" w:rsidR="00AF14AD" w:rsidRPr="00835161" w:rsidRDefault="00AF14AD" w:rsidP="00AF14AD">
      <w:pPr>
        <w:pStyle w:val="Apara"/>
      </w:pPr>
      <w:r w:rsidRPr="00835161">
        <w:tab/>
        <w:t>(a)</w:t>
      </w:r>
      <w:r w:rsidRPr="00835161">
        <w:tab/>
        <w:t>the person carries a dog in or on a moving vehicle on a road or road related area; and</w:t>
      </w:r>
    </w:p>
    <w:p w14:paraId="3CDFCD36" w14:textId="77777777" w:rsidR="00AF14AD" w:rsidRPr="00835161" w:rsidRDefault="00AF14AD" w:rsidP="00AF14AD">
      <w:pPr>
        <w:pStyle w:val="Apara"/>
      </w:pPr>
      <w:r w:rsidRPr="00835161">
        <w:tab/>
        <w:t>(b)</w:t>
      </w:r>
      <w:r w:rsidRPr="00835161">
        <w:tab/>
        <w:t>the dog is not restrained in a way that—</w:t>
      </w:r>
    </w:p>
    <w:p w14:paraId="70D05EFD" w14:textId="77777777" w:rsidR="00AF14AD" w:rsidRPr="00835161" w:rsidRDefault="00AF14AD" w:rsidP="00AF14AD">
      <w:pPr>
        <w:pStyle w:val="Asubpara"/>
      </w:pPr>
      <w:r w:rsidRPr="00835161">
        <w:tab/>
        <w:t>(i)</w:t>
      </w:r>
      <w:r w:rsidRPr="00835161">
        <w:tab/>
        <w:t>prevents the dog from moving around, out of or off the vehicle; and</w:t>
      </w:r>
    </w:p>
    <w:p w14:paraId="04D90FF7" w14:textId="77777777" w:rsidR="00AF14AD" w:rsidRPr="00835161" w:rsidRDefault="00AF14AD" w:rsidP="00AF14AD">
      <w:pPr>
        <w:pStyle w:val="Asubpara"/>
      </w:pPr>
      <w:r w:rsidRPr="00835161">
        <w:tab/>
        <w:t>(ii)</w:t>
      </w:r>
      <w:r w:rsidRPr="00835161">
        <w:tab/>
        <w:t>protects the dog from injury when in or on the vehicle.</w:t>
      </w:r>
    </w:p>
    <w:p w14:paraId="16463A8B" w14:textId="77777777" w:rsidR="00AF14AD" w:rsidRPr="00835161" w:rsidRDefault="00AF14AD" w:rsidP="00AF14AD">
      <w:pPr>
        <w:pStyle w:val="Amainreturn"/>
        <w:keepNext/>
      </w:pPr>
      <w:r w:rsidRPr="00835161">
        <w:t>Maximum penalty:  20 penalty units.</w:t>
      </w:r>
    </w:p>
    <w:p w14:paraId="1F40A8BC" w14:textId="77777777" w:rsidR="00AF14AD" w:rsidRPr="00835161" w:rsidRDefault="00AF14AD" w:rsidP="00AF14AD">
      <w:pPr>
        <w:pStyle w:val="aNote"/>
      </w:pPr>
      <w:r w:rsidRPr="00835161">
        <w:rPr>
          <w:rStyle w:val="charItals"/>
        </w:rPr>
        <w:t>Note 1</w:t>
      </w:r>
      <w:r w:rsidRPr="00835161">
        <w:rPr>
          <w:rStyle w:val="charItals"/>
        </w:rPr>
        <w:tab/>
      </w:r>
      <w:r w:rsidRPr="00835161">
        <w:t>It is an offence to confine a dog in or on a vehicle if the confinement causes, or is likely to cause the dog injury, pain, stress or death (see s 9 (4)).</w:t>
      </w:r>
    </w:p>
    <w:p w14:paraId="0E95FDA8" w14:textId="3403BE6B" w:rsidR="00AF14AD" w:rsidRPr="00835161" w:rsidRDefault="00AF14AD" w:rsidP="00AF14AD">
      <w:pPr>
        <w:pStyle w:val="aNote"/>
      </w:pPr>
      <w:r w:rsidRPr="00835161">
        <w:rPr>
          <w:rStyle w:val="charItals"/>
        </w:rPr>
        <w:t>Note 2</w:t>
      </w:r>
      <w:r w:rsidRPr="00835161">
        <w:rPr>
          <w:rStyle w:val="charItals"/>
        </w:rPr>
        <w:tab/>
      </w:r>
      <w:r w:rsidRPr="00835161">
        <w:t xml:space="preserve">The </w:t>
      </w:r>
      <w:hyperlink r:id="rId46" w:tooltip="SL2002-3" w:history="1">
        <w:r w:rsidRPr="00835161">
          <w:rPr>
            <w:rStyle w:val="charCitHyperlinkItal"/>
          </w:rPr>
          <w:t>Road Transport (Public Passenger Services) Regulation 2002</w:t>
        </w:r>
      </w:hyperlink>
      <w:r w:rsidRPr="00835161">
        <w:rPr>
          <w:rStyle w:val="charItals"/>
        </w:rPr>
        <w:t xml:space="preserve"> </w:t>
      </w:r>
      <w:r w:rsidRPr="00835161">
        <w:t xml:space="preserve">contains offences about confining animals (other than assistance animals) travelling in light rail vehicles (see that </w:t>
      </w:r>
      <w:hyperlink r:id="rId47" w:tooltip="Road Transport (Public Passenger Services) Regulation 2002" w:history="1">
        <w:r w:rsidRPr="00835161">
          <w:rPr>
            <w:rStyle w:val="charCitHyperlinkAbbrev"/>
          </w:rPr>
          <w:t>regulation</w:t>
        </w:r>
      </w:hyperlink>
      <w:r w:rsidRPr="00835161">
        <w:t xml:space="preserve">, s 70AAD) and bookable vehicles (see that </w:t>
      </w:r>
      <w:hyperlink r:id="rId48" w:tooltip="Road Transport (Public Passenger Services) Regulation 2002" w:history="1">
        <w:r w:rsidRPr="00835161">
          <w:rPr>
            <w:rStyle w:val="charCitHyperlinkAbbrev"/>
          </w:rPr>
          <w:t>regulation</w:t>
        </w:r>
      </w:hyperlink>
      <w:r w:rsidRPr="00835161">
        <w:t>, s 221W and s 227).</w:t>
      </w:r>
    </w:p>
    <w:p w14:paraId="2B30C2D7" w14:textId="77777777" w:rsidR="00AF14AD" w:rsidRPr="00835161" w:rsidRDefault="00AF14AD" w:rsidP="00AF14AD">
      <w:pPr>
        <w:pStyle w:val="Amain"/>
      </w:pPr>
      <w:r w:rsidRPr="00835161">
        <w:tab/>
        <w:t>(</w:t>
      </w:r>
      <w:r>
        <w:t>2</w:t>
      </w:r>
      <w:r w:rsidRPr="00835161">
        <w:t>)</w:t>
      </w:r>
      <w:r w:rsidRPr="00835161">
        <w:tab/>
        <w:t>This section does not apply—</w:t>
      </w:r>
    </w:p>
    <w:p w14:paraId="08AF7D69" w14:textId="77777777" w:rsidR="00AF14AD" w:rsidRPr="00835161" w:rsidRDefault="00AF14AD" w:rsidP="00AF14AD">
      <w:pPr>
        <w:pStyle w:val="Apara"/>
      </w:pPr>
      <w:r w:rsidRPr="00835161">
        <w:tab/>
        <w:t>(a)</w:t>
      </w:r>
      <w:r w:rsidRPr="00835161">
        <w:tab/>
        <w:t>if the dog—</w:t>
      </w:r>
    </w:p>
    <w:p w14:paraId="4F6AEDAD" w14:textId="77777777" w:rsidR="00AF14AD" w:rsidRPr="00835161" w:rsidRDefault="00AF14AD" w:rsidP="00AF14AD">
      <w:pPr>
        <w:pStyle w:val="Asubpara"/>
      </w:pPr>
      <w:r w:rsidRPr="00835161">
        <w:tab/>
        <w:t>(i)</w:t>
      </w:r>
      <w:r w:rsidRPr="00835161">
        <w:tab/>
        <w:t>is an assistance animal, or is being trained or assessed as, an assistance animal; and</w:t>
      </w:r>
    </w:p>
    <w:p w14:paraId="542CD918" w14:textId="77777777" w:rsidR="00AF14AD" w:rsidRPr="00835161" w:rsidRDefault="00AF14AD" w:rsidP="00AF14AD">
      <w:pPr>
        <w:pStyle w:val="Asubpara"/>
      </w:pPr>
      <w:r w:rsidRPr="00835161">
        <w:tab/>
        <w:t>(ii)</w:t>
      </w:r>
      <w:r w:rsidRPr="00835161">
        <w:tab/>
        <w:t xml:space="preserve">is in the vehicle; or </w:t>
      </w:r>
    </w:p>
    <w:p w14:paraId="57913FFD" w14:textId="77777777" w:rsidR="00AF14AD" w:rsidRPr="00835161" w:rsidRDefault="00AF14AD" w:rsidP="00AF14AD">
      <w:pPr>
        <w:pStyle w:val="Apara"/>
      </w:pPr>
      <w:r w:rsidRPr="00835161">
        <w:tab/>
        <w:t>(b)</w:t>
      </w:r>
      <w:r w:rsidRPr="00835161">
        <w:tab/>
        <w:t>if the dog is being used to work livestock; or</w:t>
      </w:r>
    </w:p>
    <w:p w14:paraId="7A50B7AE" w14:textId="77777777" w:rsidR="00AF14AD" w:rsidRPr="00835161" w:rsidRDefault="00AF14AD" w:rsidP="00AF14AD">
      <w:pPr>
        <w:pStyle w:val="Apara"/>
      </w:pPr>
      <w:r w:rsidRPr="00835161">
        <w:tab/>
        <w:t>(c)</w:t>
      </w:r>
      <w:r w:rsidRPr="00835161">
        <w:tab/>
        <w:t>to a circumstance prescribed by regulation.</w:t>
      </w:r>
    </w:p>
    <w:p w14:paraId="05A38833" w14:textId="165D8E59" w:rsidR="00AF14AD" w:rsidRPr="00835161" w:rsidRDefault="00AF14AD" w:rsidP="00AF14AD">
      <w:pPr>
        <w:pStyle w:val="aNote"/>
      </w:pPr>
      <w:r w:rsidRPr="00835161">
        <w:rPr>
          <w:rStyle w:val="charItals"/>
        </w:rPr>
        <w:t>Note</w:t>
      </w:r>
      <w:r w:rsidRPr="00835161">
        <w:rPr>
          <w:rStyle w:val="charItals"/>
        </w:rPr>
        <w:tab/>
      </w:r>
      <w:r w:rsidRPr="00835161">
        <w:t>The defendant has an evidential burden in relation to the matters mentioned in s (</w:t>
      </w:r>
      <w:r w:rsidR="00C236CE">
        <w:t>2</w:t>
      </w:r>
      <w:r w:rsidRPr="00835161">
        <w:t xml:space="preserve">) (see </w:t>
      </w:r>
      <w:hyperlink r:id="rId49" w:tooltip="A2002-51" w:history="1">
        <w:r w:rsidRPr="00835161">
          <w:rPr>
            <w:rStyle w:val="charCitHyperlinkAbbrev"/>
          </w:rPr>
          <w:t>Criminal Code</w:t>
        </w:r>
      </w:hyperlink>
      <w:r w:rsidRPr="00835161">
        <w:t>, s 58).</w:t>
      </w:r>
    </w:p>
    <w:p w14:paraId="6DACB4E9" w14:textId="77777777" w:rsidR="00730DAF" w:rsidRDefault="00730DAF">
      <w:pPr>
        <w:pStyle w:val="Amain"/>
      </w:pPr>
      <w:r>
        <w:tab/>
        <w:t>(</w:t>
      </w:r>
      <w:r w:rsidR="00AF14AD">
        <w:t>3</w:t>
      </w:r>
      <w:r>
        <w:t>)</w:t>
      </w:r>
      <w:r>
        <w:tab/>
        <w:t>An offence against this section is a strict liability offence.</w:t>
      </w:r>
    </w:p>
    <w:p w14:paraId="15A54B2E" w14:textId="77777777" w:rsidR="00730DAF" w:rsidRDefault="00730DAF" w:rsidP="00803D00">
      <w:pPr>
        <w:pStyle w:val="Amain"/>
        <w:keepNext/>
        <w:rPr>
          <w:lang w:val="en-US"/>
        </w:rPr>
      </w:pPr>
      <w:r>
        <w:rPr>
          <w:lang w:val="en-US"/>
        </w:rPr>
        <w:lastRenderedPageBreak/>
        <w:tab/>
        <w:t>(</w:t>
      </w:r>
      <w:r w:rsidR="00AF14AD">
        <w:rPr>
          <w:lang w:val="en-US"/>
        </w:rPr>
        <w:t>4</w:t>
      </w:r>
      <w:r>
        <w:rPr>
          <w:lang w:val="en-US"/>
        </w:rPr>
        <w:t>)</w:t>
      </w:r>
      <w:r>
        <w:rPr>
          <w:lang w:val="en-US"/>
        </w:rPr>
        <w:tab/>
        <w:t>In this section:</w:t>
      </w:r>
    </w:p>
    <w:p w14:paraId="0141D2FF" w14:textId="680D2E28" w:rsidR="00C368D2" w:rsidRPr="00835161" w:rsidRDefault="00C368D2" w:rsidP="00C368D2">
      <w:pPr>
        <w:pStyle w:val="aDef"/>
      </w:pPr>
      <w:r w:rsidRPr="00835161">
        <w:rPr>
          <w:rStyle w:val="charBoldItals"/>
        </w:rPr>
        <w:t>assistance animal</w:t>
      </w:r>
      <w:r w:rsidRPr="00835161">
        <w:t xml:space="preserve">—see the </w:t>
      </w:r>
      <w:hyperlink r:id="rId50" w:tooltip="A1991-81" w:history="1">
        <w:r w:rsidRPr="00835161">
          <w:rPr>
            <w:rStyle w:val="charCitHyperlinkItal"/>
          </w:rPr>
          <w:t>Discrimination Act 1991</w:t>
        </w:r>
      </w:hyperlink>
      <w:r w:rsidRPr="00835161">
        <w:t>, section 5AA (3).</w:t>
      </w:r>
    </w:p>
    <w:p w14:paraId="5548255A" w14:textId="003AF72F" w:rsidR="00C368D2" w:rsidRPr="00835161" w:rsidRDefault="00C368D2" w:rsidP="00C368D2">
      <w:pPr>
        <w:pStyle w:val="aDef"/>
      </w:pPr>
      <w:r w:rsidRPr="00835161">
        <w:rPr>
          <w:rStyle w:val="charBoldItals"/>
        </w:rPr>
        <w:t>public passenger vehicle</w:t>
      </w:r>
      <w:r w:rsidRPr="00835161">
        <w:t xml:space="preserve">—see the </w:t>
      </w:r>
      <w:hyperlink r:id="rId51" w:tooltip="A2001-62" w:history="1">
        <w:r w:rsidRPr="00835161">
          <w:rPr>
            <w:rStyle w:val="charCitHyperlinkItal"/>
          </w:rPr>
          <w:t>Road Transport (Public Passenger Services) Act 2001</w:t>
        </w:r>
      </w:hyperlink>
      <w:r w:rsidRPr="00835161">
        <w:t>, dictionary.</w:t>
      </w:r>
    </w:p>
    <w:p w14:paraId="4BCDC7AF" w14:textId="77777777" w:rsidR="00C368D2" w:rsidRPr="00835161" w:rsidRDefault="00C368D2" w:rsidP="00C368D2">
      <w:pPr>
        <w:pStyle w:val="aDef"/>
        <w:keepNext/>
      </w:pPr>
      <w:r w:rsidRPr="00835161">
        <w:rPr>
          <w:rStyle w:val="charBoldItals"/>
        </w:rPr>
        <w:t>restrain</w:t>
      </w:r>
      <w:r w:rsidRPr="00835161">
        <w:t>, a dog in relation to a vehicle, means—</w:t>
      </w:r>
    </w:p>
    <w:p w14:paraId="30726FA6" w14:textId="77777777" w:rsidR="00C368D2" w:rsidRPr="00835161" w:rsidRDefault="00C368D2" w:rsidP="00C368D2">
      <w:pPr>
        <w:pStyle w:val="aDefpara"/>
      </w:pPr>
      <w:r w:rsidRPr="00835161">
        <w:tab/>
        <w:t>(a)</w:t>
      </w:r>
      <w:r w:rsidRPr="00835161">
        <w:tab/>
        <w:t>using a harness or similar device to secure the dog to the vehicle; or</w:t>
      </w:r>
    </w:p>
    <w:p w14:paraId="3131FC70" w14:textId="77777777" w:rsidR="00C368D2" w:rsidRPr="00835161" w:rsidRDefault="00C368D2" w:rsidP="00C368D2">
      <w:pPr>
        <w:pStyle w:val="aDefpara"/>
      </w:pPr>
      <w:r w:rsidRPr="00835161">
        <w:tab/>
        <w:t>(b)</w:t>
      </w:r>
      <w:r w:rsidRPr="00835161">
        <w:tab/>
        <w:t>putting the dog in an enclosure in or on the vehicle.</w:t>
      </w:r>
    </w:p>
    <w:p w14:paraId="65AE12F3" w14:textId="5CE44205" w:rsidR="00730DAF" w:rsidRDefault="00730DAF">
      <w:pPr>
        <w:pStyle w:val="aDef"/>
        <w:rPr>
          <w:lang w:val="en-US"/>
        </w:rPr>
      </w:pPr>
      <w:r>
        <w:rPr>
          <w:rStyle w:val="charBoldItals"/>
        </w:rPr>
        <w:t>road</w:t>
      </w:r>
      <w:r>
        <w:rPr>
          <w:lang w:val="en-US"/>
        </w:rPr>
        <w:t xml:space="preserve">—see the </w:t>
      </w:r>
      <w:hyperlink r:id="rId52" w:tooltip="A1999-80" w:history="1">
        <w:r w:rsidR="00972798" w:rsidRPr="00972798">
          <w:rPr>
            <w:rStyle w:val="charCitHyperlinkItal"/>
          </w:rPr>
          <w:t>Road Transport (Safety and Traffic Management) Act 1999</w:t>
        </w:r>
      </w:hyperlink>
      <w:r>
        <w:rPr>
          <w:lang w:val="en-US"/>
        </w:rPr>
        <w:t>, dictionary.</w:t>
      </w:r>
    </w:p>
    <w:p w14:paraId="6219F24E" w14:textId="261A6191" w:rsidR="00730DAF" w:rsidRDefault="00730DAF">
      <w:pPr>
        <w:pStyle w:val="aDef"/>
        <w:rPr>
          <w:lang w:val="en-US"/>
        </w:rPr>
      </w:pPr>
      <w:r>
        <w:rPr>
          <w:rStyle w:val="charBoldItals"/>
        </w:rPr>
        <w:t>road-related area</w:t>
      </w:r>
      <w:r>
        <w:rPr>
          <w:lang w:val="en-US"/>
        </w:rPr>
        <w:t xml:space="preserve">—see the </w:t>
      </w:r>
      <w:hyperlink r:id="rId53" w:tooltip="A1999-80" w:history="1">
        <w:r w:rsidR="00972798" w:rsidRPr="00972798">
          <w:rPr>
            <w:rStyle w:val="charCitHyperlinkItal"/>
          </w:rPr>
          <w:t>Road Transport (Safety and Traffic Management) Act 1999</w:t>
        </w:r>
      </w:hyperlink>
      <w:r>
        <w:rPr>
          <w:lang w:val="en-US"/>
        </w:rPr>
        <w:t>, dictionary.</w:t>
      </w:r>
    </w:p>
    <w:p w14:paraId="1871881C" w14:textId="77777777" w:rsidR="00C368D2" w:rsidRPr="00835161" w:rsidRDefault="00C368D2" w:rsidP="00C368D2">
      <w:pPr>
        <w:pStyle w:val="aDef"/>
      </w:pPr>
      <w:r w:rsidRPr="00835161">
        <w:rPr>
          <w:rStyle w:val="charBoldItals"/>
        </w:rPr>
        <w:t>vehicle</w:t>
      </w:r>
      <w:r w:rsidRPr="00835161">
        <w:t xml:space="preserve"> does not include a public passenger vehicle.</w:t>
      </w:r>
    </w:p>
    <w:p w14:paraId="567F519E" w14:textId="77777777" w:rsidR="00EA3E9E" w:rsidRPr="006F568B" w:rsidRDefault="00EA3E9E" w:rsidP="00EA3E9E">
      <w:pPr>
        <w:pStyle w:val="AH5Sec"/>
      </w:pPr>
      <w:bookmarkStart w:id="40" w:name="_Toc127277139"/>
      <w:r w:rsidRPr="00E520A6">
        <w:rPr>
          <w:rStyle w:val="CharSectNo"/>
        </w:rPr>
        <w:t>15B</w:t>
      </w:r>
      <w:r w:rsidRPr="006F568B">
        <w:tab/>
        <w:t>Intensive breeding of cats or dogs</w:t>
      </w:r>
      <w:bookmarkEnd w:id="40"/>
    </w:p>
    <w:p w14:paraId="6D6B041F" w14:textId="77777777" w:rsidR="00EA3E9E" w:rsidRPr="006F568B" w:rsidRDefault="00EA3E9E" w:rsidP="00EA3E9E">
      <w:pPr>
        <w:pStyle w:val="Amain"/>
      </w:pPr>
      <w:r w:rsidRPr="006F568B">
        <w:tab/>
        <w:t>(1)</w:t>
      </w:r>
      <w:r w:rsidRPr="006F568B">
        <w:tab/>
        <w:t xml:space="preserve">For this section, the Minister may determine a standard for the breeding of cats or dogs (a </w:t>
      </w:r>
      <w:r w:rsidRPr="006F568B">
        <w:rPr>
          <w:rStyle w:val="charBoldItals"/>
        </w:rPr>
        <w:t>breeding standard</w:t>
      </w:r>
      <w:r w:rsidRPr="006F568B">
        <w:t>).</w:t>
      </w:r>
    </w:p>
    <w:p w14:paraId="3D89FE6A" w14:textId="77777777" w:rsidR="00EA3E9E" w:rsidRPr="006F568B" w:rsidRDefault="00EA3E9E" w:rsidP="00EA3E9E">
      <w:pPr>
        <w:pStyle w:val="Amain"/>
      </w:pPr>
      <w:r w:rsidRPr="006F568B">
        <w:tab/>
        <w:t>(2)</w:t>
      </w:r>
      <w:r w:rsidRPr="006F568B">
        <w:tab/>
        <w:t>A determination is a disallowable instrument.</w:t>
      </w:r>
    </w:p>
    <w:p w14:paraId="71F20ABC" w14:textId="5966645E" w:rsidR="00EA3E9E" w:rsidRPr="006F568B" w:rsidRDefault="00EA3E9E" w:rsidP="00EA3E9E">
      <w:pPr>
        <w:pStyle w:val="aNote"/>
      </w:pPr>
      <w:r w:rsidRPr="006F568B">
        <w:rPr>
          <w:rStyle w:val="charItals"/>
        </w:rPr>
        <w:t>Note</w:t>
      </w:r>
      <w:r w:rsidRPr="006F568B">
        <w:rPr>
          <w:rStyle w:val="charItals"/>
        </w:rPr>
        <w:tab/>
      </w:r>
      <w:r w:rsidRPr="006F568B">
        <w:t xml:space="preserve">A disallowable instrument must be notified, and presented to the Legislative Assembly, under the </w:t>
      </w:r>
      <w:hyperlink r:id="rId54" w:tooltip="A2001-14" w:history="1">
        <w:r w:rsidRPr="006F568B">
          <w:rPr>
            <w:rStyle w:val="charCitHyperlinkAbbrev"/>
          </w:rPr>
          <w:t>Legislation Act</w:t>
        </w:r>
      </w:hyperlink>
      <w:r w:rsidRPr="006F568B">
        <w:t>.</w:t>
      </w:r>
    </w:p>
    <w:p w14:paraId="6D92D384" w14:textId="77777777" w:rsidR="00EA3E9E" w:rsidRPr="006F568B" w:rsidRDefault="00EA3E9E" w:rsidP="001902B9">
      <w:pPr>
        <w:pStyle w:val="Amain"/>
        <w:keepNext/>
      </w:pPr>
      <w:r w:rsidRPr="006F568B">
        <w:lastRenderedPageBreak/>
        <w:tab/>
        <w:t>(3)</w:t>
      </w:r>
      <w:r w:rsidRPr="006F568B">
        <w:tab/>
        <w:t>A breeding standard may provide for any matter that the Minister reasonably considers is appropriate to protect the welfare, safety or health of fertile cats and dogs in relation to breeding.</w:t>
      </w:r>
    </w:p>
    <w:p w14:paraId="34C96DA8" w14:textId="77777777" w:rsidR="00EA3E9E" w:rsidRPr="006F568B" w:rsidRDefault="00EA3E9E" w:rsidP="00EA3E9E">
      <w:pPr>
        <w:pStyle w:val="aExamHdgss"/>
      </w:pPr>
      <w:r w:rsidRPr="006F568B">
        <w:t>Examples</w:t>
      </w:r>
    </w:p>
    <w:p w14:paraId="2E80A5DE" w14:textId="77777777" w:rsidR="00EA3E9E" w:rsidRPr="006F568B" w:rsidRDefault="00EA3E9E" w:rsidP="001902B9">
      <w:pPr>
        <w:pStyle w:val="aExamINumss"/>
        <w:keepNext/>
      </w:pPr>
      <w:r w:rsidRPr="006F568B">
        <w:t>1</w:t>
      </w:r>
      <w:r w:rsidRPr="006F568B">
        <w:tab/>
        <w:t>the minimum age for a dog before first mating</w:t>
      </w:r>
    </w:p>
    <w:p w14:paraId="1867F557" w14:textId="77777777" w:rsidR="00EA3E9E" w:rsidRPr="006F568B" w:rsidRDefault="00EA3E9E" w:rsidP="001902B9">
      <w:pPr>
        <w:pStyle w:val="aExamINumss"/>
        <w:keepNext/>
      </w:pPr>
      <w:r w:rsidRPr="006F568B">
        <w:t>2</w:t>
      </w:r>
      <w:r w:rsidRPr="006F568B">
        <w:tab/>
        <w:t>the age at which, or number of litters after which, a dog must be retired from breeding</w:t>
      </w:r>
    </w:p>
    <w:p w14:paraId="673BCD37" w14:textId="77777777" w:rsidR="00EA3E9E" w:rsidRPr="006F568B" w:rsidRDefault="00EA3E9E" w:rsidP="00EA3E9E">
      <w:pPr>
        <w:pStyle w:val="aExamINumss"/>
        <w:keepNext/>
      </w:pPr>
      <w:r w:rsidRPr="006F568B">
        <w:t>3</w:t>
      </w:r>
      <w:r w:rsidRPr="006F568B">
        <w:tab/>
        <w:t>the maximum number of litters a cat may have in a 12-month period, or in her lifetime</w:t>
      </w:r>
    </w:p>
    <w:p w14:paraId="7C3CA32C" w14:textId="77777777" w:rsidR="00C368D2" w:rsidRPr="00835161" w:rsidRDefault="00C368D2" w:rsidP="00C368D2">
      <w:pPr>
        <w:pStyle w:val="Amain"/>
      </w:pPr>
      <w:r w:rsidRPr="00835161">
        <w:tab/>
        <w:t>(4)</w:t>
      </w:r>
      <w:r w:rsidRPr="00835161">
        <w:tab/>
        <w:t>A person in charge of a female cat or dog commits an offence if the person allows the cat or dog to breed in a way that contravenes a breeding standard.</w:t>
      </w:r>
    </w:p>
    <w:p w14:paraId="3D4CDA47" w14:textId="77777777" w:rsidR="00C368D2" w:rsidRPr="00835161" w:rsidRDefault="00C368D2" w:rsidP="00C368D2">
      <w:pPr>
        <w:pStyle w:val="Penalty"/>
      </w:pPr>
      <w:r w:rsidRPr="00835161">
        <w:t>Maximum penalty:  50 penalty units.</w:t>
      </w:r>
    </w:p>
    <w:p w14:paraId="485EA30B" w14:textId="77777777" w:rsidR="00C368D2" w:rsidRPr="00835161" w:rsidRDefault="00C368D2" w:rsidP="00C368D2">
      <w:pPr>
        <w:pStyle w:val="Amain"/>
      </w:pPr>
      <w:r w:rsidRPr="00835161">
        <w:tab/>
        <w:t>(5)</w:t>
      </w:r>
      <w:r w:rsidRPr="00835161">
        <w:tab/>
        <w:t>Subsection (4) does not apply if the person allows the cat or dog to breed in accordance with the written approval of a veterinary surgeon.</w:t>
      </w:r>
    </w:p>
    <w:p w14:paraId="71A1C13F" w14:textId="5CAD648A" w:rsidR="00C368D2" w:rsidRPr="00835161" w:rsidRDefault="00C368D2" w:rsidP="00C368D2">
      <w:pPr>
        <w:pStyle w:val="aNote"/>
      </w:pPr>
      <w:r w:rsidRPr="00835161">
        <w:rPr>
          <w:rStyle w:val="charItals"/>
        </w:rPr>
        <w:t>Note</w:t>
      </w:r>
      <w:r w:rsidRPr="00835161">
        <w:rPr>
          <w:rStyle w:val="charItals"/>
        </w:rPr>
        <w:tab/>
      </w:r>
      <w:r w:rsidRPr="00835161">
        <w:t xml:space="preserve">The defendant has an evidential burden in relation to the matter mentioned in s (5) (see </w:t>
      </w:r>
      <w:hyperlink r:id="rId55" w:tooltip="A2002-51" w:history="1">
        <w:r w:rsidRPr="00835161">
          <w:rPr>
            <w:rStyle w:val="charCitHyperlinkAbbrev"/>
          </w:rPr>
          <w:t>Criminal Code</w:t>
        </w:r>
      </w:hyperlink>
      <w:r w:rsidRPr="00835161">
        <w:t>, s 58).</w:t>
      </w:r>
    </w:p>
    <w:p w14:paraId="657F8F70" w14:textId="77777777" w:rsidR="00C368D2" w:rsidRPr="00835161" w:rsidRDefault="00C368D2" w:rsidP="00C368D2">
      <w:pPr>
        <w:pStyle w:val="Amain"/>
      </w:pPr>
      <w:r w:rsidRPr="00835161">
        <w:tab/>
        <w:t>(6)</w:t>
      </w:r>
      <w:r w:rsidRPr="00835161">
        <w:tab/>
        <w:t>An offence against subsection (4) is a strict liability offence.</w:t>
      </w:r>
    </w:p>
    <w:p w14:paraId="69AE97C6" w14:textId="77777777" w:rsidR="000A6957" w:rsidRPr="00835161" w:rsidRDefault="000A6957" w:rsidP="000A6957">
      <w:pPr>
        <w:pStyle w:val="AH5Sec"/>
        <w:rPr>
          <w:lang w:val="en-US"/>
        </w:rPr>
      </w:pPr>
      <w:bookmarkStart w:id="41" w:name="_Toc127277140"/>
      <w:r w:rsidRPr="00E520A6">
        <w:rPr>
          <w:rStyle w:val="CharSectNo"/>
        </w:rPr>
        <w:t>16</w:t>
      </w:r>
      <w:r w:rsidRPr="00835161">
        <w:rPr>
          <w:lang w:val="en-US"/>
        </w:rPr>
        <w:tab/>
        <w:t>Using unfit animal</w:t>
      </w:r>
      <w:bookmarkEnd w:id="41"/>
    </w:p>
    <w:p w14:paraId="6A0169D5" w14:textId="77777777" w:rsidR="000A6957" w:rsidRPr="00835161" w:rsidRDefault="000A6957" w:rsidP="000A6957">
      <w:pPr>
        <w:pStyle w:val="Amain"/>
        <w:rPr>
          <w:lang w:val="en-US"/>
        </w:rPr>
      </w:pPr>
      <w:r w:rsidRPr="00835161">
        <w:rPr>
          <w:lang w:val="en-US"/>
        </w:rPr>
        <w:tab/>
        <w:t>(1)</w:t>
      </w:r>
      <w:r w:rsidRPr="00835161">
        <w:rPr>
          <w:lang w:val="en-US"/>
        </w:rPr>
        <w:tab/>
        <w:t>A person commits an offence if—</w:t>
      </w:r>
    </w:p>
    <w:p w14:paraId="53460797" w14:textId="77777777" w:rsidR="000A6957" w:rsidRPr="00835161" w:rsidRDefault="000A6957" w:rsidP="000A6957">
      <w:pPr>
        <w:pStyle w:val="Apara"/>
        <w:rPr>
          <w:lang w:val="en-US"/>
        </w:rPr>
      </w:pPr>
      <w:r w:rsidRPr="00835161">
        <w:rPr>
          <w:lang w:val="en-US"/>
        </w:rPr>
        <w:tab/>
        <w:t>(a)</w:t>
      </w:r>
      <w:r w:rsidRPr="00835161">
        <w:rPr>
          <w:lang w:val="en-US"/>
        </w:rPr>
        <w:tab/>
        <w:t>the person uses an animal; and</w:t>
      </w:r>
    </w:p>
    <w:p w14:paraId="409E0552" w14:textId="77777777" w:rsidR="000A6957" w:rsidRPr="00835161" w:rsidRDefault="000A6957" w:rsidP="000A6957">
      <w:pPr>
        <w:pStyle w:val="Apara"/>
        <w:rPr>
          <w:lang w:val="en-US"/>
        </w:rPr>
      </w:pPr>
      <w:r w:rsidRPr="00835161">
        <w:rPr>
          <w:lang w:val="en-US"/>
        </w:rPr>
        <w:tab/>
        <w:t>(b)</w:t>
      </w:r>
      <w:r w:rsidRPr="00835161">
        <w:rPr>
          <w:lang w:val="en-US"/>
        </w:rPr>
        <w:tab/>
        <w:t>the animal is unfit for the use; and</w:t>
      </w:r>
    </w:p>
    <w:p w14:paraId="093EEFFC" w14:textId="77777777" w:rsidR="000A6957" w:rsidRPr="00835161" w:rsidRDefault="000A6957" w:rsidP="000A6957">
      <w:pPr>
        <w:pStyle w:val="Apara"/>
        <w:rPr>
          <w:lang w:val="en-US"/>
        </w:rPr>
      </w:pPr>
      <w:r w:rsidRPr="00835161">
        <w:rPr>
          <w:lang w:val="en-US"/>
        </w:rPr>
        <w:tab/>
        <w:t>(c)</w:t>
      </w:r>
      <w:r w:rsidRPr="00835161">
        <w:rPr>
          <w:lang w:val="en-US"/>
        </w:rPr>
        <w:tab/>
        <w:t>the person—</w:t>
      </w:r>
    </w:p>
    <w:p w14:paraId="4E895E2E" w14:textId="77777777" w:rsidR="000A6957" w:rsidRPr="00835161" w:rsidRDefault="000A6957" w:rsidP="000A6957">
      <w:pPr>
        <w:pStyle w:val="Asubpara"/>
        <w:rPr>
          <w:lang w:val="en-US"/>
        </w:rPr>
      </w:pPr>
      <w:r w:rsidRPr="00835161">
        <w:rPr>
          <w:lang w:val="en-US"/>
        </w:rPr>
        <w:tab/>
        <w:t>(i)</w:t>
      </w:r>
      <w:r w:rsidRPr="00835161">
        <w:rPr>
          <w:lang w:val="en-US"/>
        </w:rPr>
        <w:tab/>
        <w:t>knows the animal is unfit for the use; or</w:t>
      </w:r>
    </w:p>
    <w:p w14:paraId="06EED711" w14:textId="77777777" w:rsidR="000A6957" w:rsidRPr="00835161" w:rsidRDefault="000A6957" w:rsidP="000A6957">
      <w:pPr>
        <w:pStyle w:val="Asubpara"/>
        <w:rPr>
          <w:lang w:val="en-US"/>
        </w:rPr>
      </w:pPr>
      <w:r w:rsidRPr="00835161">
        <w:rPr>
          <w:lang w:val="en-US"/>
        </w:rPr>
        <w:tab/>
        <w:t>(ii)</w:t>
      </w:r>
      <w:r w:rsidRPr="00835161">
        <w:rPr>
          <w:lang w:val="en-US"/>
        </w:rPr>
        <w:tab/>
        <w:t>is negligent about whether the animal is fit for the use.</w:t>
      </w:r>
    </w:p>
    <w:p w14:paraId="13BD5E2D" w14:textId="77777777" w:rsidR="000A6957" w:rsidRPr="00835161" w:rsidRDefault="000A6957" w:rsidP="000A6957">
      <w:pPr>
        <w:pStyle w:val="Penalty"/>
      </w:pPr>
      <w:r w:rsidRPr="00835161">
        <w:t>Maximum penalty:  100 penalty units, imprisonment for 1 year or both.</w:t>
      </w:r>
    </w:p>
    <w:p w14:paraId="62D2A442" w14:textId="77777777" w:rsidR="000A6957" w:rsidRPr="00835161" w:rsidRDefault="000A6957" w:rsidP="001902B9">
      <w:pPr>
        <w:pStyle w:val="Amain"/>
        <w:keepNext/>
        <w:rPr>
          <w:lang w:val="en-US"/>
        </w:rPr>
      </w:pPr>
      <w:r w:rsidRPr="00835161">
        <w:rPr>
          <w:lang w:val="en-US"/>
        </w:rPr>
        <w:lastRenderedPageBreak/>
        <w:tab/>
        <w:t>(2)</w:t>
      </w:r>
      <w:r w:rsidRPr="00835161">
        <w:rPr>
          <w:lang w:val="en-US"/>
        </w:rPr>
        <w:tab/>
        <w:t>A person in charge of an animal commits an offence if—</w:t>
      </w:r>
    </w:p>
    <w:p w14:paraId="45F475DB" w14:textId="77777777" w:rsidR="000A6957" w:rsidRPr="00835161" w:rsidRDefault="000A6957" w:rsidP="000A6957">
      <w:pPr>
        <w:pStyle w:val="Apara"/>
        <w:rPr>
          <w:lang w:val="en-US"/>
        </w:rPr>
      </w:pPr>
      <w:r w:rsidRPr="00835161">
        <w:rPr>
          <w:lang w:val="en-US"/>
        </w:rPr>
        <w:tab/>
        <w:t>(a)</w:t>
      </w:r>
      <w:r w:rsidRPr="00835161">
        <w:rPr>
          <w:lang w:val="en-US"/>
        </w:rPr>
        <w:tab/>
        <w:t>the person authorises the use of the animal; and</w:t>
      </w:r>
    </w:p>
    <w:p w14:paraId="4E5A3264" w14:textId="77777777" w:rsidR="000A6957" w:rsidRPr="00835161" w:rsidRDefault="000A6957" w:rsidP="000A6957">
      <w:pPr>
        <w:pStyle w:val="Apara"/>
        <w:rPr>
          <w:lang w:val="en-US"/>
        </w:rPr>
      </w:pPr>
      <w:r w:rsidRPr="00835161">
        <w:rPr>
          <w:lang w:val="en-US"/>
        </w:rPr>
        <w:tab/>
        <w:t>(b)</w:t>
      </w:r>
      <w:r w:rsidRPr="00835161">
        <w:rPr>
          <w:lang w:val="en-US"/>
        </w:rPr>
        <w:tab/>
        <w:t>the person—</w:t>
      </w:r>
    </w:p>
    <w:p w14:paraId="754C0C61" w14:textId="77777777" w:rsidR="000A6957" w:rsidRPr="00835161" w:rsidRDefault="000A6957" w:rsidP="000A6957">
      <w:pPr>
        <w:pStyle w:val="Asubpara"/>
        <w:rPr>
          <w:lang w:val="en-US"/>
        </w:rPr>
      </w:pPr>
      <w:r w:rsidRPr="00835161">
        <w:rPr>
          <w:lang w:val="en-US"/>
        </w:rPr>
        <w:tab/>
        <w:t>(i)</w:t>
      </w:r>
      <w:r w:rsidRPr="00835161">
        <w:rPr>
          <w:lang w:val="en-US"/>
        </w:rPr>
        <w:tab/>
        <w:t>knows the animal is unfit for the use; or</w:t>
      </w:r>
    </w:p>
    <w:p w14:paraId="0183CE38" w14:textId="77777777" w:rsidR="000A6957" w:rsidRPr="00835161" w:rsidRDefault="000A6957" w:rsidP="000A6957">
      <w:pPr>
        <w:pStyle w:val="Asubpara"/>
        <w:rPr>
          <w:lang w:val="en-US"/>
        </w:rPr>
      </w:pPr>
      <w:r w:rsidRPr="00835161">
        <w:rPr>
          <w:lang w:val="en-US"/>
        </w:rPr>
        <w:tab/>
        <w:t>(ii)</w:t>
      </w:r>
      <w:r w:rsidRPr="00835161">
        <w:rPr>
          <w:lang w:val="en-US"/>
        </w:rPr>
        <w:tab/>
        <w:t>is negligent about whether the animal is fit for the use.</w:t>
      </w:r>
    </w:p>
    <w:p w14:paraId="388AD9E4" w14:textId="77777777" w:rsidR="000A6957" w:rsidRPr="00835161" w:rsidRDefault="000A6957" w:rsidP="000A6957">
      <w:pPr>
        <w:pStyle w:val="Penalty"/>
        <w:keepNext/>
      </w:pPr>
      <w:r w:rsidRPr="00835161">
        <w:t>Maximum penalty:  100 penalty units, imprisonment for 1 year or both.</w:t>
      </w:r>
    </w:p>
    <w:p w14:paraId="41D5C55D" w14:textId="77777777" w:rsidR="000A6957" w:rsidRPr="00835161" w:rsidRDefault="000A6957" w:rsidP="000A6957">
      <w:pPr>
        <w:pStyle w:val="Amain"/>
        <w:rPr>
          <w:lang w:val="en-US"/>
        </w:rPr>
      </w:pPr>
      <w:r w:rsidRPr="00835161">
        <w:rPr>
          <w:lang w:val="en-US"/>
        </w:rPr>
        <w:tab/>
        <w:t>(3)</w:t>
      </w:r>
      <w:r w:rsidRPr="00835161">
        <w:rPr>
          <w:lang w:val="en-US"/>
        </w:rPr>
        <w:tab/>
        <w:t>A person commits an offence if—</w:t>
      </w:r>
    </w:p>
    <w:p w14:paraId="4101554E" w14:textId="77777777" w:rsidR="000A6957" w:rsidRPr="00835161" w:rsidRDefault="000A6957" w:rsidP="000A6957">
      <w:pPr>
        <w:pStyle w:val="Apara"/>
        <w:rPr>
          <w:lang w:val="en-US"/>
        </w:rPr>
      </w:pPr>
      <w:r w:rsidRPr="00835161">
        <w:rPr>
          <w:lang w:val="en-US"/>
        </w:rPr>
        <w:tab/>
        <w:t>(a)</w:t>
      </w:r>
      <w:r w:rsidRPr="00835161">
        <w:rPr>
          <w:lang w:val="en-US"/>
        </w:rPr>
        <w:tab/>
        <w:t>the person uses an animal; and</w:t>
      </w:r>
    </w:p>
    <w:p w14:paraId="6B3266FA" w14:textId="77777777" w:rsidR="000A6957" w:rsidRPr="00835161" w:rsidRDefault="000A6957" w:rsidP="000A6957">
      <w:pPr>
        <w:pStyle w:val="Apara"/>
        <w:rPr>
          <w:lang w:val="en-US"/>
        </w:rPr>
      </w:pPr>
      <w:r w:rsidRPr="00835161">
        <w:rPr>
          <w:lang w:val="en-US"/>
        </w:rPr>
        <w:tab/>
        <w:t>(b)</w:t>
      </w:r>
      <w:r w:rsidRPr="00835161">
        <w:rPr>
          <w:lang w:val="en-US"/>
        </w:rPr>
        <w:tab/>
        <w:t>the animal is unfit for the use.</w:t>
      </w:r>
    </w:p>
    <w:p w14:paraId="07A57644" w14:textId="77777777" w:rsidR="000A6957" w:rsidRPr="00835161" w:rsidRDefault="000A6957" w:rsidP="000A6957">
      <w:pPr>
        <w:pStyle w:val="Penalty"/>
        <w:keepNext/>
      </w:pPr>
      <w:r w:rsidRPr="00835161">
        <w:t>Maximum penalty:  50 penalty units.</w:t>
      </w:r>
    </w:p>
    <w:p w14:paraId="71B6C27A" w14:textId="77777777" w:rsidR="000A6957" w:rsidRPr="00835161" w:rsidRDefault="000A6957" w:rsidP="000A6957">
      <w:pPr>
        <w:pStyle w:val="aExamHdgss"/>
      </w:pPr>
      <w:r w:rsidRPr="00835161">
        <w:t>Examples</w:t>
      </w:r>
    </w:p>
    <w:p w14:paraId="0B4FAFDE" w14:textId="77777777" w:rsidR="000A6957" w:rsidRPr="00835161" w:rsidRDefault="000A6957" w:rsidP="000A6957">
      <w:pPr>
        <w:pStyle w:val="aExamINumss"/>
      </w:pPr>
      <w:r w:rsidRPr="00835161">
        <w:t>1</w:t>
      </w:r>
      <w:r w:rsidRPr="00835161">
        <w:tab/>
        <w:t>the animal has recently given birth</w:t>
      </w:r>
    </w:p>
    <w:p w14:paraId="0B1AA0B5" w14:textId="77777777" w:rsidR="000A6957" w:rsidRPr="00835161" w:rsidRDefault="000A6957" w:rsidP="000A6957">
      <w:pPr>
        <w:pStyle w:val="aExamINumss"/>
      </w:pPr>
      <w:r w:rsidRPr="00835161">
        <w:t>2</w:t>
      </w:r>
      <w:r w:rsidRPr="00835161">
        <w:tab/>
        <w:t>the animal is sick or injured</w:t>
      </w:r>
    </w:p>
    <w:p w14:paraId="1793F70E" w14:textId="77777777" w:rsidR="000A6957" w:rsidRPr="00835161" w:rsidRDefault="000A6957" w:rsidP="000A6957">
      <w:pPr>
        <w:pStyle w:val="aExamINumss"/>
      </w:pPr>
      <w:r w:rsidRPr="00835161">
        <w:t>3</w:t>
      </w:r>
      <w:r w:rsidRPr="00835161">
        <w:tab/>
        <w:t>the animal is used in a children’s petting zoo and is distressed by the contact</w:t>
      </w:r>
    </w:p>
    <w:p w14:paraId="22798983" w14:textId="77777777" w:rsidR="000A6957" w:rsidRPr="00835161" w:rsidRDefault="000A6957" w:rsidP="000A6957">
      <w:pPr>
        <w:pStyle w:val="Amain"/>
      </w:pPr>
      <w:r w:rsidRPr="00835161">
        <w:tab/>
        <w:t>(4)</w:t>
      </w:r>
      <w:r w:rsidRPr="00835161">
        <w:tab/>
        <w:t>An offence against subsection (3) is a strict liability offence.</w:t>
      </w:r>
    </w:p>
    <w:p w14:paraId="2B9D2DA0" w14:textId="77777777" w:rsidR="000A6957" w:rsidRPr="00835161" w:rsidRDefault="000A6957" w:rsidP="000A6957">
      <w:pPr>
        <w:pStyle w:val="Amain"/>
      </w:pPr>
      <w:r w:rsidRPr="00835161">
        <w:tab/>
        <w:t>(5)</w:t>
      </w:r>
      <w:r w:rsidRPr="00835161">
        <w:tab/>
        <w:t>In this section:</w:t>
      </w:r>
    </w:p>
    <w:p w14:paraId="47EC0E18" w14:textId="77777777" w:rsidR="000A6957" w:rsidRPr="00835161" w:rsidRDefault="000A6957" w:rsidP="000A6957">
      <w:pPr>
        <w:pStyle w:val="aDef"/>
      </w:pPr>
      <w:r w:rsidRPr="00835161">
        <w:rPr>
          <w:rStyle w:val="charBoldItals"/>
        </w:rPr>
        <w:t>display</w:t>
      </w:r>
      <w:r w:rsidRPr="00835161">
        <w:t>, an animal—</w:t>
      </w:r>
    </w:p>
    <w:p w14:paraId="45E586AF" w14:textId="77777777" w:rsidR="000A6957" w:rsidRPr="00835161" w:rsidRDefault="000A6957" w:rsidP="000A6957">
      <w:pPr>
        <w:pStyle w:val="aDefpara"/>
      </w:pPr>
      <w:r w:rsidRPr="00835161">
        <w:tab/>
        <w:t>(a)</w:t>
      </w:r>
      <w:r w:rsidRPr="00835161">
        <w:tab/>
        <w:t xml:space="preserve">means to put an animal in a prominent place for the purposes of making the animal visible to people; and </w:t>
      </w:r>
    </w:p>
    <w:p w14:paraId="116CCADB" w14:textId="77777777" w:rsidR="000A6957" w:rsidRPr="00835161" w:rsidRDefault="000A6957" w:rsidP="000A6957">
      <w:pPr>
        <w:pStyle w:val="aDefpara"/>
      </w:pPr>
      <w:r w:rsidRPr="00835161">
        <w:tab/>
        <w:t>(b)</w:t>
      </w:r>
      <w:r w:rsidRPr="00835161">
        <w:tab/>
        <w:t>includes displaying an animal—</w:t>
      </w:r>
    </w:p>
    <w:p w14:paraId="15AF00E3" w14:textId="77777777" w:rsidR="000A6957" w:rsidRPr="00835161" w:rsidRDefault="000A6957" w:rsidP="000A6957">
      <w:pPr>
        <w:pStyle w:val="aDefsubpara"/>
      </w:pPr>
      <w:r w:rsidRPr="00835161">
        <w:tab/>
        <w:t>(i)</w:t>
      </w:r>
      <w:r w:rsidRPr="00835161">
        <w:tab/>
        <w:t>for sale; or</w:t>
      </w:r>
    </w:p>
    <w:p w14:paraId="75C1C952" w14:textId="77777777" w:rsidR="000A6957" w:rsidRPr="00835161" w:rsidRDefault="000A6957" w:rsidP="000A6957">
      <w:pPr>
        <w:pStyle w:val="aDefsubpara"/>
      </w:pPr>
      <w:r w:rsidRPr="00835161">
        <w:tab/>
        <w:t>(ii)</w:t>
      </w:r>
      <w:r w:rsidRPr="00835161">
        <w:tab/>
        <w:t>in an exhibition.</w:t>
      </w:r>
    </w:p>
    <w:p w14:paraId="26554C39" w14:textId="77777777" w:rsidR="000A6957" w:rsidRPr="00835161" w:rsidRDefault="000A6957" w:rsidP="000A6957">
      <w:pPr>
        <w:pStyle w:val="aDef"/>
      </w:pPr>
      <w:r w:rsidRPr="00835161">
        <w:rPr>
          <w:rStyle w:val="charBoldItals"/>
        </w:rPr>
        <w:t>show</w:t>
      </w:r>
      <w:r w:rsidRPr="00835161">
        <w:t>, an animal, means to enter the animal in a show, sport, contest or competition.</w:t>
      </w:r>
    </w:p>
    <w:p w14:paraId="3159DCE2" w14:textId="77777777" w:rsidR="000A6957" w:rsidRPr="00835161" w:rsidRDefault="000A6957" w:rsidP="000A6957">
      <w:pPr>
        <w:pStyle w:val="aDef"/>
      </w:pPr>
      <w:r w:rsidRPr="00835161">
        <w:rPr>
          <w:rStyle w:val="charBoldItals"/>
        </w:rPr>
        <w:t>use</w:t>
      </w:r>
      <w:r w:rsidRPr="00835161">
        <w:t xml:space="preserve">, an animal, includes </w:t>
      </w:r>
      <w:r w:rsidRPr="00835161">
        <w:rPr>
          <w:lang w:val="en-US"/>
        </w:rPr>
        <w:t>display, drive, ride, show or work the animal.</w:t>
      </w:r>
    </w:p>
    <w:p w14:paraId="5F7B8A17" w14:textId="77777777" w:rsidR="000A6957" w:rsidRPr="00835161" w:rsidRDefault="000A6957" w:rsidP="000A6957">
      <w:pPr>
        <w:pStyle w:val="AH5Sec"/>
      </w:pPr>
      <w:bookmarkStart w:id="42" w:name="_Toc127277141"/>
      <w:r w:rsidRPr="00E520A6">
        <w:rPr>
          <w:rStyle w:val="CharSectNo"/>
        </w:rPr>
        <w:lastRenderedPageBreak/>
        <w:t>17</w:t>
      </w:r>
      <w:r w:rsidRPr="00835161">
        <w:tab/>
        <w:t>Violent animal activities</w:t>
      </w:r>
      <w:bookmarkEnd w:id="42"/>
    </w:p>
    <w:p w14:paraId="216D72D8" w14:textId="77777777" w:rsidR="000A6957" w:rsidRPr="00835161" w:rsidRDefault="000A6957" w:rsidP="000A6957">
      <w:pPr>
        <w:pStyle w:val="Amain"/>
      </w:pPr>
      <w:r w:rsidRPr="00835161">
        <w:rPr>
          <w:lang w:val="en-US"/>
        </w:rPr>
        <w:tab/>
        <w:t>(1)</w:t>
      </w:r>
      <w:r w:rsidRPr="00835161">
        <w:rPr>
          <w:lang w:val="en-US"/>
        </w:rPr>
        <w:tab/>
      </w:r>
      <w:r w:rsidRPr="00835161">
        <w:t>A person commits an offence if the person takes part in a violent animal activity.</w:t>
      </w:r>
    </w:p>
    <w:p w14:paraId="7EDB7DD0" w14:textId="77777777" w:rsidR="000A6957" w:rsidRPr="00835161" w:rsidRDefault="000A6957" w:rsidP="000A6957">
      <w:pPr>
        <w:pStyle w:val="Penalty"/>
      </w:pPr>
      <w:r w:rsidRPr="00835161">
        <w:t>Maximum penalty:  300 penalty units, imprisonment for 3 years or both.</w:t>
      </w:r>
    </w:p>
    <w:p w14:paraId="4576A15A" w14:textId="77777777" w:rsidR="000A6957" w:rsidRPr="00835161" w:rsidRDefault="000A6957" w:rsidP="000A6957">
      <w:pPr>
        <w:pStyle w:val="Amain"/>
      </w:pPr>
      <w:r w:rsidRPr="00835161">
        <w:rPr>
          <w:lang w:val="en-US"/>
        </w:rPr>
        <w:tab/>
        <w:t>(2)</w:t>
      </w:r>
      <w:r w:rsidRPr="00835161">
        <w:rPr>
          <w:lang w:val="en-US"/>
        </w:rPr>
        <w:tab/>
      </w:r>
      <w:r w:rsidRPr="00835161">
        <w:t>A person commits an offence if the person—</w:t>
      </w:r>
    </w:p>
    <w:p w14:paraId="7318DF38" w14:textId="77777777" w:rsidR="000A6957" w:rsidRPr="00835161" w:rsidRDefault="000A6957" w:rsidP="000A6957">
      <w:pPr>
        <w:pStyle w:val="Apara"/>
      </w:pPr>
      <w:r w:rsidRPr="00835161">
        <w:tab/>
        <w:t>(a)</w:t>
      </w:r>
      <w:r w:rsidRPr="00835161">
        <w:tab/>
        <w:t>is at a place when a violent animal activity is happening; and</w:t>
      </w:r>
    </w:p>
    <w:p w14:paraId="1C386C45" w14:textId="77777777" w:rsidR="000A6957" w:rsidRPr="00835161" w:rsidRDefault="000A6957" w:rsidP="000A6957">
      <w:pPr>
        <w:pStyle w:val="Apara"/>
      </w:pPr>
      <w:r w:rsidRPr="00835161">
        <w:tab/>
        <w:t>(b)</w:t>
      </w:r>
      <w:r w:rsidRPr="00835161">
        <w:tab/>
        <w:t xml:space="preserve">knows, or ought to know, that the activity is happening. </w:t>
      </w:r>
    </w:p>
    <w:p w14:paraId="3B9E4F89" w14:textId="77777777" w:rsidR="000A6957" w:rsidRPr="00835161" w:rsidRDefault="000A6957" w:rsidP="000A6957">
      <w:pPr>
        <w:pStyle w:val="Amainreturn"/>
      </w:pPr>
      <w:r w:rsidRPr="00835161">
        <w:t>Maximum penalty:  100 penalty units, imprisonment for 1 year or both.</w:t>
      </w:r>
    </w:p>
    <w:p w14:paraId="435E04A6" w14:textId="77777777" w:rsidR="000A6957" w:rsidRPr="00835161" w:rsidRDefault="000A6957" w:rsidP="000A6957">
      <w:pPr>
        <w:pStyle w:val="Amain"/>
      </w:pPr>
      <w:r w:rsidRPr="00835161">
        <w:rPr>
          <w:lang w:val="en-US"/>
        </w:rPr>
        <w:tab/>
        <w:t>(3)</w:t>
      </w:r>
      <w:r w:rsidRPr="00835161">
        <w:rPr>
          <w:lang w:val="en-US"/>
        </w:rPr>
        <w:tab/>
      </w:r>
      <w:r w:rsidRPr="00835161">
        <w:t>A person commits an offence if the person—</w:t>
      </w:r>
    </w:p>
    <w:p w14:paraId="08E531E5" w14:textId="77777777" w:rsidR="000A6957" w:rsidRPr="00835161" w:rsidRDefault="000A6957" w:rsidP="000A6957">
      <w:pPr>
        <w:pStyle w:val="Apara"/>
      </w:pPr>
      <w:r w:rsidRPr="00835161">
        <w:tab/>
        <w:t>(a)</w:t>
      </w:r>
      <w:r w:rsidRPr="00835161">
        <w:tab/>
        <w:t>is at a place where a violent animal activity happens within 2 hours before the activity happens; and</w:t>
      </w:r>
    </w:p>
    <w:p w14:paraId="5BB7CCA5" w14:textId="77777777" w:rsidR="000A6957" w:rsidRPr="00835161" w:rsidRDefault="000A6957" w:rsidP="000A6957">
      <w:pPr>
        <w:pStyle w:val="Apara"/>
      </w:pPr>
      <w:r w:rsidRPr="00835161">
        <w:tab/>
        <w:t>(b)</w:t>
      </w:r>
      <w:r w:rsidRPr="00835161">
        <w:tab/>
        <w:t>knows, or ought to know, that the activity is happening at the place.</w:t>
      </w:r>
    </w:p>
    <w:p w14:paraId="3532C775" w14:textId="77777777" w:rsidR="000A6957" w:rsidRPr="00835161" w:rsidRDefault="000A6957" w:rsidP="000A6957">
      <w:pPr>
        <w:pStyle w:val="Penalty"/>
      </w:pPr>
      <w:r w:rsidRPr="00835161">
        <w:t>Maximum penalty:  100 penalty units, imprisonment for 1 year or both.</w:t>
      </w:r>
    </w:p>
    <w:p w14:paraId="781AB475" w14:textId="77777777" w:rsidR="000A6957" w:rsidRPr="00835161" w:rsidRDefault="000A6957" w:rsidP="000A6957">
      <w:pPr>
        <w:pStyle w:val="Amain"/>
      </w:pPr>
      <w:r w:rsidRPr="00835161">
        <w:tab/>
        <w:t>(4)</w:t>
      </w:r>
      <w:r w:rsidRPr="00835161">
        <w:tab/>
        <w:t>Subsections (2) and (3) do not apply if the person has a reasonable excuse.</w:t>
      </w:r>
    </w:p>
    <w:p w14:paraId="3389EE5B" w14:textId="77777777" w:rsidR="000A6957" w:rsidRPr="00835161" w:rsidRDefault="000A6957" w:rsidP="000A6957">
      <w:pPr>
        <w:pStyle w:val="Amain"/>
      </w:pPr>
      <w:r w:rsidRPr="00835161">
        <w:tab/>
        <w:t>(5)</w:t>
      </w:r>
      <w:r w:rsidRPr="00835161">
        <w:tab/>
      </w:r>
      <w:r w:rsidRPr="00835161">
        <w:rPr>
          <w:lang w:val="en-US"/>
        </w:rPr>
        <w:t>This section does</w:t>
      </w:r>
      <w:r w:rsidRPr="00835161">
        <w:t xml:space="preserve"> not apply to—</w:t>
      </w:r>
    </w:p>
    <w:p w14:paraId="4D89EAA8" w14:textId="77777777" w:rsidR="000A6957" w:rsidRPr="00835161" w:rsidRDefault="000A6957" w:rsidP="000A6957">
      <w:pPr>
        <w:pStyle w:val="Apara"/>
      </w:pPr>
      <w:r w:rsidRPr="00835161">
        <w:rPr>
          <w:lang w:val="en-US"/>
        </w:rPr>
        <w:tab/>
        <w:t>(a)</w:t>
      </w:r>
      <w:r w:rsidRPr="00835161">
        <w:rPr>
          <w:lang w:val="en-US"/>
        </w:rPr>
        <w:tab/>
      </w:r>
      <w:r w:rsidRPr="00835161">
        <w:t>the rehabilitation of native animals for release into the wild in a way authorised under a territory law; or</w:t>
      </w:r>
    </w:p>
    <w:p w14:paraId="3EFC0174" w14:textId="77777777" w:rsidR="000A6957" w:rsidRPr="00835161" w:rsidRDefault="000A6957" w:rsidP="000A6957">
      <w:pPr>
        <w:pStyle w:val="Apara"/>
      </w:pPr>
      <w:r w:rsidRPr="00835161">
        <w:rPr>
          <w:lang w:val="en-US"/>
        </w:rPr>
        <w:tab/>
        <w:t>(b)</w:t>
      </w:r>
      <w:r w:rsidRPr="00835161">
        <w:rPr>
          <w:lang w:val="en-US"/>
        </w:rPr>
        <w:tab/>
      </w:r>
      <w:r w:rsidRPr="00835161">
        <w:t>the keeping and display of animals whose normal diet includes live food; or</w:t>
      </w:r>
    </w:p>
    <w:p w14:paraId="64D0917C" w14:textId="77777777" w:rsidR="000A6957" w:rsidRPr="00835161" w:rsidRDefault="000A6957" w:rsidP="000A6957">
      <w:pPr>
        <w:pStyle w:val="Apara"/>
      </w:pPr>
      <w:r w:rsidRPr="00835161">
        <w:rPr>
          <w:lang w:val="en-US"/>
        </w:rPr>
        <w:tab/>
        <w:t>(c)</w:t>
      </w:r>
      <w:r w:rsidRPr="00835161">
        <w:rPr>
          <w:lang w:val="en-US"/>
        </w:rPr>
        <w:tab/>
        <w:t>t</w:t>
      </w:r>
      <w:r w:rsidRPr="00835161">
        <w:t>he mustering and working of stock; or</w:t>
      </w:r>
    </w:p>
    <w:p w14:paraId="306A33CA" w14:textId="77777777" w:rsidR="000A6957" w:rsidRPr="00835161" w:rsidRDefault="000A6957" w:rsidP="000A6957">
      <w:pPr>
        <w:pStyle w:val="Apara"/>
      </w:pPr>
      <w:r w:rsidRPr="00835161">
        <w:tab/>
        <w:t>(d)</w:t>
      </w:r>
      <w:r w:rsidRPr="00835161">
        <w:tab/>
        <w:t>the hunting or control of animals in a way authorised under a Commonwealth or territory law; or</w:t>
      </w:r>
    </w:p>
    <w:p w14:paraId="75519BE1" w14:textId="77777777" w:rsidR="000A6957" w:rsidRPr="00835161" w:rsidRDefault="000A6957" w:rsidP="000A6957">
      <w:pPr>
        <w:pStyle w:val="Apara"/>
      </w:pPr>
      <w:r w:rsidRPr="00835161">
        <w:lastRenderedPageBreak/>
        <w:tab/>
        <w:t>(e)</w:t>
      </w:r>
      <w:r w:rsidRPr="00835161">
        <w:tab/>
        <w:t>the catching of fish in a way authorised under a Commonwealth or territory law; or</w:t>
      </w:r>
    </w:p>
    <w:p w14:paraId="56D5FC3A" w14:textId="77777777" w:rsidR="000A6957" w:rsidRPr="00835161" w:rsidRDefault="000A6957" w:rsidP="000A6957">
      <w:pPr>
        <w:pStyle w:val="Apara"/>
      </w:pPr>
      <w:r w:rsidRPr="00835161">
        <w:tab/>
        <w:t>(f)</w:t>
      </w:r>
      <w:r w:rsidRPr="00835161">
        <w:tab/>
        <w:t>the use of a trained animal to train or exercise another animal of the same species in accordance with accepted animal husbandry practice in relation to the animal.</w:t>
      </w:r>
    </w:p>
    <w:p w14:paraId="6A3A0FB7" w14:textId="57ABBFBA" w:rsidR="000A6957" w:rsidRPr="00835161" w:rsidRDefault="000A6957" w:rsidP="000A6957">
      <w:pPr>
        <w:pStyle w:val="aNote"/>
      </w:pPr>
      <w:r w:rsidRPr="00835161">
        <w:rPr>
          <w:rStyle w:val="charItals"/>
        </w:rPr>
        <w:t>Note</w:t>
      </w:r>
      <w:r w:rsidRPr="00835161">
        <w:rPr>
          <w:rStyle w:val="charItals"/>
        </w:rPr>
        <w:tab/>
      </w:r>
      <w:r w:rsidRPr="00835161">
        <w:t xml:space="preserve">The defendant has an evidential burden in relation to the matters mentioned in s (4) and s (5) (see </w:t>
      </w:r>
      <w:hyperlink r:id="rId56" w:tooltip="A2002-51" w:history="1">
        <w:r w:rsidRPr="00835161">
          <w:rPr>
            <w:rStyle w:val="charCitHyperlinkAbbrev"/>
          </w:rPr>
          <w:t>Criminal Code</w:t>
        </w:r>
      </w:hyperlink>
      <w:r w:rsidRPr="00835161">
        <w:t>, s 58).</w:t>
      </w:r>
    </w:p>
    <w:p w14:paraId="5079C6BB" w14:textId="77777777" w:rsidR="000A6957" w:rsidRPr="00835161" w:rsidRDefault="000A6957" w:rsidP="000A6957">
      <w:pPr>
        <w:pStyle w:val="Amain"/>
      </w:pPr>
      <w:r w:rsidRPr="00835161">
        <w:tab/>
        <w:t>(6)</w:t>
      </w:r>
      <w:r w:rsidRPr="00835161">
        <w:tab/>
        <w:t>In this section:</w:t>
      </w:r>
    </w:p>
    <w:p w14:paraId="6AC9D94F" w14:textId="77777777" w:rsidR="000A6957" w:rsidRPr="00835161" w:rsidRDefault="000A6957" w:rsidP="000A6957">
      <w:pPr>
        <w:pStyle w:val="aDef"/>
      </w:pPr>
      <w:r w:rsidRPr="00835161">
        <w:rPr>
          <w:rStyle w:val="charBoldItals"/>
        </w:rPr>
        <w:t>live baiting</w:t>
      </w:r>
      <w:r w:rsidRPr="00835161">
        <w:t xml:space="preserve"> means using an animal, whether alive or dead, to train another animal to chase real or simulated animals when racing or hunting.</w:t>
      </w:r>
    </w:p>
    <w:p w14:paraId="5CA2A2AF" w14:textId="26F4D3ED" w:rsidR="000A6957" w:rsidRPr="00835161" w:rsidRDefault="000A6957" w:rsidP="000A6957">
      <w:pPr>
        <w:pStyle w:val="aDef"/>
      </w:pPr>
      <w:r w:rsidRPr="00835161">
        <w:rPr>
          <w:rStyle w:val="charBoldItals"/>
        </w:rPr>
        <w:t>stock</w:t>
      </w:r>
      <w:r w:rsidRPr="00835161">
        <w:t xml:space="preserve">—see the </w:t>
      </w:r>
      <w:hyperlink r:id="rId57" w:tooltip="A2005-19" w:history="1">
        <w:r w:rsidRPr="00835161">
          <w:rPr>
            <w:rStyle w:val="charCitHyperlinkItal"/>
          </w:rPr>
          <w:t>Stock Act 2005</w:t>
        </w:r>
      </w:hyperlink>
      <w:r w:rsidRPr="00835161">
        <w:t>, dictionary.</w:t>
      </w:r>
    </w:p>
    <w:p w14:paraId="6647FE7F" w14:textId="77777777" w:rsidR="000A6957" w:rsidRPr="00835161" w:rsidRDefault="000A6957" w:rsidP="000A6957">
      <w:pPr>
        <w:pStyle w:val="aDef"/>
      </w:pPr>
      <w:r w:rsidRPr="00835161">
        <w:rPr>
          <w:rStyle w:val="charBoldItals"/>
        </w:rPr>
        <w:t>takes part in</w:t>
      </w:r>
      <w:r w:rsidRPr="00835161">
        <w:t xml:space="preserve">—a person </w:t>
      </w:r>
      <w:r w:rsidRPr="00835161">
        <w:rPr>
          <w:rStyle w:val="charBoldItals"/>
        </w:rPr>
        <w:t>takes part in</w:t>
      </w:r>
      <w:r w:rsidRPr="00835161">
        <w:t xml:space="preserve"> an activity if the person does 1 or more of the following:</w:t>
      </w:r>
    </w:p>
    <w:p w14:paraId="72FB2FB1" w14:textId="77777777" w:rsidR="000A6957" w:rsidRPr="00835161" w:rsidRDefault="000A6957" w:rsidP="000A6957">
      <w:pPr>
        <w:pStyle w:val="aDefpara"/>
      </w:pPr>
      <w:r w:rsidRPr="00835161">
        <w:tab/>
        <w:t>(a)</w:t>
      </w:r>
      <w:r w:rsidRPr="00835161">
        <w:tab/>
        <w:t>organises or conducts the activity;</w:t>
      </w:r>
    </w:p>
    <w:p w14:paraId="2961862C" w14:textId="77777777" w:rsidR="000A6957" w:rsidRPr="00835161" w:rsidRDefault="000A6957" w:rsidP="000A6957">
      <w:pPr>
        <w:pStyle w:val="aDefpara"/>
      </w:pPr>
      <w:r w:rsidRPr="00835161">
        <w:tab/>
        <w:t>(b)</w:t>
      </w:r>
      <w:r w:rsidRPr="00835161">
        <w:tab/>
        <w:t>promotes the activity;</w:t>
      </w:r>
    </w:p>
    <w:p w14:paraId="1D651CFB" w14:textId="77777777" w:rsidR="000A6957" w:rsidRPr="00835161" w:rsidRDefault="000A6957" w:rsidP="000A6957">
      <w:pPr>
        <w:pStyle w:val="aDefpara"/>
      </w:pPr>
      <w:r w:rsidRPr="00835161">
        <w:tab/>
        <w:t>(c)</w:t>
      </w:r>
      <w:r w:rsidRPr="00835161">
        <w:tab/>
        <w:t>allows the activity to happen on premises, or in a place, owned or occupied by the person;</w:t>
      </w:r>
    </w:p>
    <w:p w14:paraId="4B15783D" w14:textId="77777777" w:rsidR="000A6957" w:rsidRPr="00835161" w:rsidRDefault="000A6957" w:rsidP="000A6957">
      <w:pPr>
        <w:pStyle w:val="aDefpara"/>
      </w:pPr>
      <w:r w:rsidRPr="00835161">
        <w:tab/>
        <w:t>(d)</w:t>
      </w:r>
      <w:r w:rsidRPr="00835161">
        <w:tab/>
        <w:t>provides an animal or thing to be used in relation to the activity;</w:t>
      </w:r>
    </w:p>
    <w:p w14:paraId="11B298B3" w14:textId="77777777" w:rsidR="000A6957" w:rsidRPr="00835161" w:rsidRDefault="000A6957" w:rsidP="000A6957">
      <w:pPr>
        <w:pStyle w:val="aDefpara"/>
      </w:pPr>
      <w:r w:rsidRPr="00835161">
        <w:tab/>
        <w:t>(e)</w:t>
      </w:r>
      <w:r w:rsidRPr="00835161">
        <w:tab/>
        <w:t>undertakes any other activity relating to the activity.</w:t>
      </w:r>
    </w:p>
    <w:p w14:paraId="0B98CB05" w14:textId="77777777" w:rsidR="000A6957" w:rsidRPr="00835161" w:rsidRDefault="000A6957" w:rsidP="000A6957">
      <w:pPr>
        <w:pStyle w:val="aDef"/>
      </w:pPr>
      <w:r w:rsidRPr="00835161">
        <w:rPr>
          <w:rStyle w:val="charBoldItals"/>
        </w:rPr>
        <w:t>use</w:t>
      </w:r>
      <w:r w:rsidRPr="00835161">
        <w:t>, an animal, includes capture, contain or release the animal.</w:t>
      </w:r>
    </w:p>
    <w:p w14:paraId="7FB136EF" w14:textId="77777777" w:rsidR="000A6957" w:rsidRPr="00835161" w:rsidRDefault="000A6957" w:rsidP="000A6957">
      <w:pPr>
        <w:pStyle w:val="aDef"/>
      </w:pPr>
      <w:r w:rsidRPr="00835161">
        <w:rPr>
          <w:rStyle w:val="charBoldItals"/>
        </w:rPr>
        <w:t xml:space="preserve">violent animal activity </w:t>
      </w:r>
      <w:r w:rsidRPr="00835161">
        <w:t>means—</w:t>
      </w:r>
    </w:p>
    <w:p w14:paraId="4C9570E6" w14:textId="77777777" w:rsidR="000A6957" w:rsidRPr="00835161" w:rsidRDefault="000A6957" w:rsidP="000A6957">
      <w:pPr>
        <w:pStyle w:val="aDefpara"/>
      </w:pPr>
      <w:r w:rsidRPr="00835161">
        <w:tab/>
        <w:t>(a)</w:t>
      </w:r>
      <w:r w:rsidRPr="00835161">
        <w:tab/>
        <w:t>the use of an animal to fight, injure or kill another animal; or</w:t>
      </w:r>
    </w:p>
    <w:p w14:paraId="1C190DFC" w14:textId="77777777" w:rsidR="000A6957" w:rsidRPr="00835161" w:rsidRDefault="000A6957" w:rsidP="000A6957">
      <w:pPr>
        <w:pStyle w:val="aDefpara"/>
      </w:pPr>
      <w:r w:rsidRPr="00835161">
        <w:tab/>
        <w:t>(b)</w:t>
      </w:r>
      <w:r w:rsidRPr="00835161">
        <w:tab/>
        <w:t>live baiting.</w:t>
      </w:r>
    </w:p>
    <w:p w14:paraId="083A3BA4" w14:textId="77777777" w:rsidR="00730DAF" w:rsidRDefault="00730DAF">
      <w:pPr>
        <w:pStyle w:val="AH5Sec"/>
        <w:rPr>
          <w:lang w:val="en-US"/>
        </w:rPr>
      </w:pPr>
      <w:bookmarkStart w:id="43" w:name="_Toc127277142"/>
      <w:r w:rsidRPr="00E520A6">
        <w:rPr>
          <w:rStyle w:val="CharSectNo"/>
        </w:rPr>
        <w:lastRenderedPageBreak/>
        <w:t>18</w:t>
      </w:r>
      <w:r>
        <w:rPr>
          <w:lang w:val="en-US"/>
        </w:rPr>
        <w:tab/>
        <w:t>Rodeos and game parks</w:t>
      </w:r>
      <w:bookmarkEnd w:id="43"/>
    </w:p>
    <w:p w14:paraId="3D0EB3CE" w14:textId="77777777" w:rsidR="00730DAF" w:rsidRDefault="00730DAF">
      <w:pPr>
        <w:pStyle w:val="Amain"/>
        <w:keepNext/>
        <w:rPr>
          <w:lang w:val="en-US"/>
        </w:rPr>
      </w:pPr>
      <w:r>
        <w:rPr>
          <w:lang w:val="en-US"/>
        </w:rPr>
        <w:tab/>
        <w:t>(1)</w:t>
      </w:r>
      <w:r>
        <w:rPr>
          <w:lang w:val="en-US"/>
        </w:rPr>
        <w:tab/>
        <w:t>A person commits an offence if the person conducts or takes part in a rodeo.</w:t>
      </w:r>
    </w:p>
    <w:p w14:paraId="7814CCA2" w14:textId="77777777" w:rsidR="00730DAF" w:rsidRDefault="00730DAF">
      <w:pPr>
        <w:pStyle w:val="Penalty"/>
      </w:pPr>
      <w:r>
        <w:t>Maximum penalty:  100 penalty units, imprisonment for 1 year or both.</w:t>
      </w:r>
    </w:p>
    <w:p w14:paraId="50FB6B25" w14:textId="77777777" w:rsidR="00730DAF" w:rsidRDefault="00730DAF">
      <w:pPr>
        <w:pStyle w:val="Amain"/>
        <w:keepNext/>
      </w:pPr>
      <w:r>
        <w:tab/>
        <w:t>(2)</w:t>
      </w:r>
      <w:r>
        <w:tab/>
        <w:t>A person commits an offence if the person promotes or conducts a game park.</w:t>
      </w:r>
    </w:p>
    <w:p w14:paraId="584A53DD" w14:textId="77777777" w:rsidR="00730DAF" w:rsidRDefault="00730DAF">
      <w:pPr>
        <w:pStyle w:val="Penalty"/>
      </w:pPr>
      <w:r>
        <w:t>Maximum penalty:  100 penalty units, imprisonment for 1 year or both.</w:t>
      </w:r>
    </w:p>
    <w:p w14:paraId="368034EE" w14:textId="77777777" w:rsidR="00730DAF" w:rsidRDefault="00730DAF">
      <w:pPr>
        <w:pStyle w:val="Amain"/>
        <w:keepNext/>
        <w:rPr>
          <w:lang w:val="en-US"/>
        </w:rPr>
      </w:pPr>
      <w:r>
        <w:rPr>
          <w:lang w:val="en-US"/>
        </w:rPr>
        <w:tab/>
        <w:t>(3)</w:t>
      </w:r>
      <w:r>
        <w:rPr>
          <w:lang w:val="en-US"/>
        </w:rPr>
        <w:tab/>
        <w:t>In this section:</w:t>
      </w:r>
    </w:p>
    <w:p w14:paraId="6F7B5AA9" w14:textId="77777777" w:rsidR="00730DAF" w:rsidRDefault="00730DAF">
      <w:pPr>
        <w:pStyle w:val="aDef"/>
        <w:keepNext/>
        <w:rPr>
          <w:lang w:val="en-US"/>
        </w:rPr>
      </w:pPr>
      <w:r>
        <w:rPr>
          <w:rStyle w:val="charBoldItals"/>
        </w:rPr>
        <w:t>game park</w:t>
      </w:r>
      <w:r>
        <w:rPr>
          <w:lang w:val="en-US"/>
        </w:rPr>
        <w:t xml:space="preserve"> means premises where</w:t>
      </w:r>
      <w:r>
        <w:t>—</w:t>
      </w:r>
    </w:p>
    <w:p w14:paraId="6A51FB2E" w14:textId="77777777" w:rsidR="00730DAF" w:rsidRDefault="00730DAF">
      <w:pPr>
        <w:pStyle w:val="aDefpara"/>
      </w:pPr>
      <w:r>
        <w:tab/>
        <w:t>(a)</w:t>
      </w:r>
      <w:r>
        <w:tab/>
        <w:t>animals other than fish are confined; and</w:t>
      </w:r>
    </w:p>
    <w:p w14:paraId="661E023A" w14:textId="77777777" w:rsidR="00730DAF" w:rsidRDefault="00730DAF">
      <w:pPr>
        <w:pStyle w:val="aDefpara"/>
      </w:pPr>
      <w:r>
        <w:tab/>
        <w:t>(b)</w:t>
      </w:r>
      <w:r>
        <w:tab/>
        <w:t xml:space="preserve">the taking and killing of those animals as a sport or recreation is permitted on payment of a fee or other consideration. </w:t>
      </w:r>
    </w:p>
    <w:p w14:paraId="28486834" w14:textId="77777777" w:rsidR="000A6957" w:rsidRPr="00835161" w:rsidRDefault="000A6957" w:rsidP="000A6957">
      <w:pPr>
        <w:pStyle w:val="aDef"/>
      </w:pPr>
      <w:r w:rsidRPr="00835161">
        <w:rPr>
          <w:rStyle w:val="charBoldItals"/>
        </w:rPr>
        <w:t>rodeo</w:t>
      </w:r>
      <w:r w:rsidRPr="00835161">
        <w:t xml:space="preserve"> means a public exhibition, including a competition, of activities derived from work on a cattle station including riding horses or steers bareback and roping calves.</w:t>
      </w:r>
    </w:p>
    <w:p w14:paraId="7CD25367" w14:textId="77777777" w:rsidR="00730DAF" w:rsidRDefault="00730DAF">
      <w:pPr>
        <w:pStyle w:val="aDef"/>
        <w:rPr>
          <w:lang w:val="en-US"/>
        </w:rPr>
      </w:pPr>
      <w:r>
        <w:rPr>
          <w:rStyle w:val="charBoldItals"/>
        </w:rPr>
        <w:t>take</w:t>
      </w:r>
      <w:r>
        <w:rPr>
          <w:lang w:val="en-US"/>
        </w:rPr>
        <w:t>, in relation to an animal, includes hunt, shoot, poison, net, snare, spear, pursue, capture and injure the animal.</w:t>
      </w:r>
    </w:p>
    <w:p w14:paraId="2BD67F52" w14:textId="77777777" w:rsidR="002F1804" w:rsidRPr="00785B73" w:rsidRDefault="002F1804" w:rsidP="00E55619">
      <w:pPr>
        <w:pStyle w:val="AH5Sec"/>
      </w:pPr>
      <w:bookmarkStart w:id="44" w:name="_Toc127277143"/>
      <w:r w:rsidRPr="00E520A6">
        <w:rPr>
          <w:rStyle w:val="CharSectNo"/>
        </w:rPr>
        <w:lastRenderedPageBreak/>
        <w:t>18A</w:t>
      </w:r>
      <w:r>
        <w:tab/>
        <w:t>Greyhound racing</w:t>
      </w:r>
      <w:bookmarkEnd w:id="44"/>
    </w:p>
    <w:p w14:paraId="5EDF2BA7" w14:textId="77777777" w:rsidR="002F1804" w:rsidRPr="00785B73" w:rsidRDefault="002F1804" w:rsidP="00E55619">
      <w:pPr>
        <w:pStyle w:val="Amain"/>
        <w:keepNext/>
      </w:pPr>
      <w:r w:rsidRPr="00785B73">
        <w:tab/>
        <w:t>(1)</w:t>
      </w:r>
      <w:r w:rsidRPr="00785B73">
        <w:tab/>
        <w:t>A person commits an offence if the person—</w:t>
      </w:r>
    </w:p>
    <w:p w14:paraId="329A8EB8" w14:textId="77777777" w:rsidR="002F1804" w:rsidRPr="00785B73" w:rsidRDefault="002F1804" w:rsidP="001902B9">
      <w:pPr>
        <w:pStyle w:val="Apara"/>
        <w:keepNext/>
      </w:pPr>
      <w:r w:rsidRPr="00785B73">
        <w:tab/>
        <w:t>(a)</w:t>
      </w:r>
      <w:r w:rsidRPr="00785B73">
        <w:tab/>
        <w:t>conducts, or facilitates the conduct of, a greyhound race in the ACT; or</w:t>
      </w:r>
    </w:p>
    <w:p w14:paraId="6E61F5A5" w14:textId="77777777" w:rsidR="002F1804" w:rsidRPr="00785B73" w:rsidRDefault="002F1804" w:rsidP="001902B9">
      <w:pPr>
        <w:pStyle w:val="Apara"/>
        <w:keepNext/>
      </w:pPr>
      <w:r w:rsidRPr="00785B73">
        <w:tab/>
        <w:t>(b)</w:t>
      </w:r>
      <w:r w:rsidRPr="00785B73">
        <w:tab/>
        <w:t>allows a greyhound kept by the person to take part in a greyhound race conducted in the ACT.</w:t>
      </w:r>
    </w:p>
    <w:p w14:paraId="3F199BC0" w14:textId="77777777" w:rsidR="002F1804" w:rsidRPr="00785B73" w:rsidRDefault="002F1804" w:rsidP="002F1804">
      <w:pPr>
        <w:pStyle w:val="Amainreturn"/>
        <w:keepNext/>
      </w:pPr>
      <w:r w:rsidRPr="00785B73">
        <w:t>Maximum penalty:  100 penalty units, imprisonment for 1 year or both.</w:t>
      </w:r>
    </w:p>
    <w:p w14:paraId="5478E24D" w14:textId="68BA2916" w:rsidR="002F1804" w:rsidRPr="00785B73" w:rsidRDefault="002F1804" w:rsidP="002F1804">
      <w:pPr>
        <w:pStyle w:val="aNote"/>
      </w:pPr>
      <w:r w:rsidRPr="00785B73">
        <w:rPr>
          <w:rStyle w:val="charItals"/>
        </w:rPr>
        <w:t>Note</w:t>
      </w:r>
      <w:r w:rsidRPr="00785B73">
        <w:rPr>
          <w:rStyle w:val="charItals"/>
        </w:rPr>
        <w:tab/>
      </w:r>
      <w:r w:rsidRPr="00785B73">
        <w:t xml:space="preserve">The owning and keeping of racing greyhounds is regulated under the </w:t>
      </w:r>
      <w:hyperlink r:id="rId58" w:tooltip="A2000-86" w:history="1">
        <w:r w:rsidRPr="00785B73">
          <w:rPr>
            <w:rStyle w:val="charCitHyperlinkItal"/>
          </w:rPr>
          <w:t>Domestic Animals Act 2000</w:t>
        </w:r>
      </w:hyperlink>
      <w:r w:rsidRPr="00785B73">
        <w:t>, div 2.4A.</w:t>
      </w:r>
    </w:p>
    <w:p w14:paraId="3C8E7DBD" w14:textId="77777777" w:rsidR="002F1804" w:rsidRPr="00785B73" w:rsidRDefault="002F1804" w:rsidP="009006F5">
      <w:pPr>
        <w:pStyle w:val="Amain"/>
        <w:keepNext/>
      </w:pPr>
      <w:r w:rsidRPr="00785B73">
        <w:tab/>
        <w:t>(2)</w:t>
      </w:r>
      <w:r w:rsidRPr="00785B73">
        <w:tab/>
        <w:t>In this section:</w:t>
      </w:r>
    </w:p>
    <w:p w14:paraId="417A865D" w14:textId="77777777" w:rsidR="002F1804" w:rsidRPr="00785B73" w:rsidRDefault="002F1804" w:rsidP="002F1804">
      <w:pPr>
        <w:pStyle w:val="aDef"/>
      </w:pPr>
      <w:r w:rsidRPr="00785B73">
        <w:rPr>
          <w:rStyle w:val="charBoldItals"/>
        </w:rPr>
        <w:t>greyhound race</w:t>
      </w:r>
      <w:r w:rsidRPr="00785B73">
        <w:t xml:space="preserve"> means 1 or more greyhounds racing in competitive pursuit, and includes—</w:t>
      </w:r>
    </w:p>
    <w:p w14:paraId="14817B4C" w14:textId="77777777" w:rsidR="002F1804" w:rsidRPr="00785B73" w:rsidRDefault="002F1804" w:rsidP="002F1804">
      <w:pPr>
        <w:pStyle w:val="Apara"/>
      </w:pPr>
      <w:r w:rsidRPr="00785B73">
        <w:tab/>
        <w:t>(a)</w:t>
      </w:r>
      <w:r w:rsidRPr="00785B73">
        <w:tab/>
        <w:t>a greyhound trial or training race; and</w:t>
      </w:r>
    </w:p>
    <w:p w14:paraId="4663E076" w14:textId="77777777" w:rsidR="002F1804" w:rsidRPr="00785B73" w:rsidRDefault="002F1804" w:rsidP="002F1804">
      <w:pPr>
        <w:pStyle w:val="Apara"/>
      </w:pPr>
      <w:r w:rsidRPr="00785B73">
        <w:tab/>
        <w:t>(b)</w:t>
      </w:r>
      <w:r w:rsidRPr="00785B73">
        <w:tab/>
        <w:t>racing in a test of speed of 1 or more racing greyhounds.</w:t>
      </w:r>
    </w:p>
    <w:p w14:paraId="00A6DE25" w14:textId="77777777" w:rsidR="00730DAF" w:rsidRDefault="00730DAF">
      <w:pPr>
        <w:pStyle w:val="AH5Sec"/>
        <w:rPr>
          <w:rStyle w:val="charItals"/>
        </w:rPr>
      </w:pPr>
      <w:bookmarkStart w:id="45" w:name="_Toc127277144"/>
      <w:r w:rsidRPr="00E520A6">
        <w:rPr>
          <w:rStyle w:val="CharSectNo"/>
        </w:rPr>
        <w:t>19</w:t>
      </w:r>
      <w:r>
        <w:tab/>
        <w:t xml:space="preserve">Medical and surgical procedures—people other than veterinary </w:t>
      </w:r>
      <w:r w:rsidR="00BD0AA7" w:rsidRPr="00A755A2">
        <w:t>practitioners</w:t>
      </w:r>
      <w:bookmarkEnd w:id="45"/>
    </w:p>
    <w:p w14:paraId="1CA4EBAA" w14:textId="77777777" w:rsidR="00730DAF" w:rsidRDefault="00730DAF">
      <w:pPr>
        <w:pStyle w:val="Amain"/>
      </w:pPr>
      <w:r>
        <w:tab/>
        <w:t>(1)</w:t>
      </w:r>
      <w:r>
        <w:tab/>
        <w:t xml:space="preserve">A person who is not a veterinary </w:t>
      </w:r>
      <w:r w:rsidR="00A42A4D" w:rsidRPr="00A755A2">
        <w:t>practitioner</w:t>
      </w:r>
      <w:r w:rsidR="00A42A4D">
        <w:t xml:space="preserve"> </w:t>
      </w:r>
      <w:r>
        <w:t>commits an offence if the person carries out a medical or surgical procedure on an animal.</w:t>
      </w:r>
    </w:p>
    <w:p w14:paraId="7DF19167" w14:textId="77777777" w:rsidR="00730DAF" w:rsidRDefault="00730DAF">
      <w:pPr>
        <w:pStyle w:val="Penalty"/>
      </w:pPr>
      <w:r>
        <w:t>Maximum penalty:  100 penalty units, imprisonment for 1 year or both.</w:t>
      </w:r>
    </w:p>
    <w:p w14:paraId="37640E0C" w14:textId="77777777" w:rsidR="00730DAF" w:rsidRDefault="00730DAF">
      <w:pPr>
        <w:pStyle w:val="Amain"/>
      </w:pPr>
      <w:r>
        <w:tab/>
        <w:t>(2)</w:t>
      </w:r>
      <w:r>
        <w:tab/>
        <w:t>This section does not apply to—</w:t>
      </w:r>
    </w:p>
    <w:p w14:paraId="147BBAB4" w14:textId="77777777" w:rsidR="00730DAF" w:rsidRDefault="00730DAF">
      <w:pPr>
        <w:pStyle w:val="Apara"/>
      </w:pPr>
      <w:r>
        <w:tab/>
        <w:t>(a)</w:t>
      </w:r>
      <w:r>
        <w:tab/>
        <w:t xml:space="preserve">a medical procedure of a prophylactic nature carried out on the animal in accordance with directions given by a veterinary </w:t>
      </w:r>
      <w:r w:rsidR="00A42A4D" w:rsidRPr="00A755A2">
        <w:t>practitioner</w:t>
      </w:r>
      <w:r>
        <w:t>; or</w:t>
      </w:r>
    </w:p>
    <w:p w14:paraId="69B644C9" w14:textId="77777777" w:rsidR="00730DAF" w:rsidRDefault="00730DAF" w:rsidP="000B1A61">
      <w:pPr>
        <w:pStyle w:val="Apara"/>
        <w:keepNext/>
      </w:pPr>
      <w:r>
        <w:lastRenderedPageBreak/>
        <w:tab/>
        <w:t>(b)</w:t>
      </w:r>
      <w:r>
        <w:tab/>
        <w:t>a medical or surgical procedure carried out in accordance with accepted animal husbandry practice in relation to—</w:t>
      </w:r>
    </w:p>
    <w:p w14:paraId="1079B21B" w14:textId="77777777" w:rsidR="00730DAF" w:rsidRDefault="00730DAF">
      <w:pPr>
        <w:pStyle w:val="Asubpara"/>
      </w:pPr>
      <w:r>
        <w:tab/>
        <w:t>(i)</w:t>
      </w:r>
      <w:r>
        <w:tab/>
        <w:t>farming and grazing activities; or</w:t>
      </w:r>
    </w:p>
    <w:p w14:paraId="27B27C8B" w14:textId="77777777" w:rsidR="00730DAF" w:rsidRDefault="00730DAF">
      <w:pPr>
        <w:pStyle w:val="Asubpara"/>
      </w:pPr>
      <w:r>
        <w:tab/>
        <w:t>(ii)</w:t>
      </w:r>
      <w:r>
        <w:tab/>
        <w:t>the management of a zoo; or</w:t>
      </w:r>
    </w:p>
    <w:p w14:paraId="0560A5F5" w14:textId="77777777" w:rsidR="00730DAF" w:rsidRDefault="00730DAF">
      <w:pPr>
        <w:pStyle w:val="Asubpara"/>
      </w:pPr>
      <w:r>
        <w:tab/>
        <w:t>(iii)</w:t>
      </w:r>
      <w:r>
        <w:tab/>
        <w:t>the management of native animals; or</w:t>
      </w:r>
    </w:p>
    <w:p w14:paraId="67CB6A17" w14:textId="77777777" w:rsidR="00730DAF" w:rsidRDefault="00730DAF">
      <w:pPr>
        <w:pStyle w:val="Apara"/>
      </w:pPr>
      <w:r>
        <w:tab/>
        <w:t>(c)</w:t>
      </w:r>
      <w:r>
        <w:tab/>
        <w:t>a medical or surgical procedure carried out in accordance with a licence or authorisation, subject to any written direction of an animal ethics committee; or</w:t>
      </w:r>
    </w:p>
    <w:p w14:paraId="01B1D624" w14:textId="77777777" w:rsidR="00730DAF" w:rsidRDefault="00730DAF">
      <w:pPr>
        <w:pStyle w:val="Apara"/>
      </w:pPr>
      <w:r>
        <w:tab/>
        <w:t>(d)</w:t>
      </w:r>
      <w:r>
        <w:tab/>
        <w:t>the removal of a dog’s dewclaws not later than 4 days after the day the dog was born.</w:t>
      </w:r>
    </w:p>
    <w:p w14:paraId="1E70D821" w14:textId="77777777" w:rsidR="00730DAF" w:rsidRDefault="00730DAF" w:rsidP="009006F5">
      <w:pPr>
        <w:pStyle w:val="Amain"/>
        <w:keepNext/>
      </w:pPr>
      <w:r>
        <w:tab/>
        <w:t>(3)</w:t>
      </w:r>
      <w:r>
        <w:tab/>
        <w:t>In this section:</w:t>
      </w:r>
    </w:p>
    <w:p w14:paraId="6A20348B" w14:textId="77777777" w:rsidR="00730DAF" w:rsidRDefault="00730DAF">
      <w:pPr>
        <w:pStyle w:val="aDef"/>
      </w:pPr>
      <w:r>
        <w:rPr>
          <w:rStyle w:val="charBoldItals"/>
        </w:rPr>
        <w:t>accepted animal husbandry practice</w:t>
      </w:r>
      <w:r>
        <w:t xml:space="preserve"> does not include a practice prescribed by regulation for this section.</w:t>
      </w:r>
    </w:p>
    <w:p w14:paraId="708C9F12" w14:textId="77777777" w:rsidR="00730DAF" w:rsidRDefault="00730DAF">
      <w:pPr>
        <w:pStyle w:val="AH5Sec"/>
      </w:pPr>
      <w:bookmarkStart w:id="46" w:name="_Toc127277145"/>
      <w:r w:rsidRPr="00E520A6">
        <w:rPr>
          <w:rStyle w:val="CharSectNo"/>
        </w:rPr>
        <w:t>19A</w:t>
      </w:r>
      <w:r>
        <w:tab/>
        <w:t xml:space="preserve">Medical and surgical procedures—veterinary </w:t>
      </w:r>
      <w:r w:rsidR="00BD0AA7" w:rsidRPr="00A755A2">
        <w:t>practitioners</w:t>
      </w:r>
      <w:bookmarkEnd w:id="46"/>
    </w:p>
    <w:p w14:paraId="5DBF68ED" w14:textId="77777777" w:rsidR="00730DAF" w:rsidRDefault="00730DAF" w:rsidP="000F7293">
      <w:pPr>
        <w:pStyle w:val="Amain"/>
        <w:keepNext/>
      </w:pPr>
      <w:r>
        <w:tab/>
        <w:t>(1)</w:t>
      </w:r>
      <w:r>
        <w:tab/>
        <w:t xml:space="preserve">A veterinary </w:t>
      </w:r>
      <w:r w:rsidR="00A42A4D" w:rsidRPr="00A755A2">
        <w:t>practitioner</w:t>
      </w:r>
      <w:r w:rsidR="00A42A4D">
        <w:t xml:space="preserve"> </w:t>
      </w:r>
      <w:r>
        <w:t>must not do any of the following for a purpose other than a therapeutic purpose:</w:t>
      </w:r>
    </w:p>
    <w:p w14:paraId="132941D0" w14:textId="77777777" w:rsidR="00730DAF" w:rsidRDefault="00730DAF" w:rsidP="000F7293">
      <w:pPr>
        <w:pStyle w:val="Apara"/>
        <w:keepNext/>
      </w:pPr>
      <w:r>
        <w:tab/>
        <w:t>(a)</w:t>
      </w:r>
      <w:r>
        <w:tab/>
        <w:t>dock a dog’s tail;</w:t>
      </w:r>
    </w:p>
    <w:p w14:paraId="30CE89C0" w14:textId="77777777" w:rsidR="00730DAF" w:rsidRDefault="00730DAF">
      <w:pPr>
        <w:pStyle w:val="Apara"/>
      </w:pPr>
      <w:r>
        <w:tab/>
        <w:t>(b)</w:t>
      </w:r>
      <w:r>
        <w:tab/>
        <w:t>crop a dog’s ear;</w:t>
      </w:r>
    </w:p>
    <w:p w14:paraId="7E8765A2" w14:textId="77777777" w:rsidR="00730DAF" w:rsidRDefault="00730DAF">
      <w:pPr>
        <w:pStyle w:val="Apara"/>
      </w:pPr>
      <w:r>
        <w:tab/>
        <w:t>(c)</w:t>
      </w:r>
      <w:r>
        <w:tab/>
        <w:t>remove a dog’s ear;</w:t>
      </w:r>
    </w:p>
    <w:p w14:paraId="2B5304B8" w14:textId="77777777" w:rsidR="00730DAF" w:rsidRDefault="00730DAF">
      <w:pPr>
        <w:pStyle w:val="Apara"/>
      </w:pPr>
      <w:r>
        <w:tab/>
        <w:t>(d)</w:t>
      </w:r>
      <w:r>
        <w:tab/>
        <w:t>perform a clitoridectomy on a dog;</w:t>
      </w:r>
    </w:p>
    <w:p w14:paraId="2AE8CCE7" w14:textId="77777777" w:rsidR="00730DAF" w:rsidRDefault="00730DAF" w:rsidP="007F59DD">
      <w:pPr>
        <w:pStyle w:val="Apara"/>
        <w:keepNext/>
      </w:pPr>
      <w:r>
        <w:tab/>
        <w:t>(e)</w:t>
      </w:r>
      <w:r>
        <w:tab/>
        <w:t>carry out any other procedure prescribed by regulation.</w:t>
      </w:r>
    </w:p>
    <w:p w14:paraId="40098D63" w14:textId="77777777" w:rsidR="00730DAF" w:rsidRDefault="00730DAF" w:rsidP="007F59DD">
      <w:pPr>
        <w:pStyle w:val="Penalty"/>
      </w:pPr>
      <w:r>
        <w:t>Maximum penalty:  50 penalty units.</w:t>
      </w:r>
    </w:p>
    <w:p w14:paraId="4981F624" w14:textId="77777777" w:rsidR="00730DAF" w:rsidRDefault="00730DAF" w:rsidP="007F59DD">
      <w:pPr>
        <w:pStyle w:val="Amain"/>
        <w:keepNext/>
      </w:pPr>
      <w:r>
        <w:lastRenderedPageBreak/>
        <w:tab/>
        <w:t>(2)</w:t>
      </w:r>
      <w:r>
        <w:tab/>
        <w:t xml:space="preserve">A veterinary </w:t>
      </w:r>
      <w:r w:rsidR="00A42A4D" w:rsidRPr="00A755A2">
        <w:t>practitioner</w:t>
      </w:r>
      <w:r w:rsidR="00A42A4D">
        <w:t xml:space="preserve"> </w:t>
      </w:r>
      <w:r>
        <w:t>must not remove a dog’s dewclaws more than 4 days after the day the dog was born for a purpose other than a prophylactic purpose or a therapeutic purpose.</w:t>
      </w:r>
    </w:p>
    <w:p w14:paraId="19CCA17E" w14:textId="77777777" w:rsidR="00730DAF" w:rsidRDefault="00730DAF" w:rsidP="007F59DD">
      <w:pPr>
        <w:pStyle w:val="Penalty"/>
      </w:pPr>
      <w:r>
        <w:t>Maximum penalty:  50 penalty units.</w:t>
      </w:r>
    </w:p>
    <w:p w14:paraId="5A5C0D27" w14:textId="77777777" w:rsidR="00730DAF" w:rsidRDefault="00730DAF" w:rsidP="007F59DD">
      <w:pPr>
        <w:pStyle w:val="Amain"/>
        <w:keepNext/>
      </w:pPr>
      <w:r>
        <w:tab/>
        <w:t>(3)</w:t>
      </w:r>
      <w:r>
        <w:tab/>
        <w:t xml:space="preserve">A veterinary </w:t>
      </w:r>
      <w:r w:rsidR="00A42A4D" w:rsidRPr="00A755A2">
        <w:t>practitioner</w:t>
      </w:r>
      <w:r w:rsidR="00A42A4D">
        <w:t xml:space="preserve"> </w:t>
      </w:r>
      <w:r>
        <w:t>must not carry out a medical or surgical procedure on an animal for a cosmetic purpose only.</w:t>
      </w:r>
    </w:p>
    <w:p w14:paraId="18717BB8" w14:textId="77777777" w:rsidR="00730DAF" w:rsidRDefault="00730DAF" w:rsidP="007F59DD">
      <w:pPr>
        <w:pStyle w:val="Penalty"/>
      </w:pPr>
      <w:r>
        <w:t>Maximum penalty:  50 penalty units.</w:t>
      </w:r>
    </w:p>
    <w:p w14:paraId="54A4008F" w14:textId="77777777" w:rsidR="00730DAF" w:rsidRDefault="00730DAF">
      <w:pPr>
        <w:pStyle w:val="Amain"/>
      </w:pPr>
      <w:r>
        <w:tab/>
        <w:t>(4)</w:t>
      </w:r>
      <w:r>
        <w:tab/>
        <w:t>An offence against this section is a strict liability offence.</w:t>
      </w:r>
    </w:p>
    <w:p w14:paraId="32B64910" w14:textId="77777777" w:rsidR="00817DB2" w:rsidRPr="00096227" w:rsidRDefault="00817DB2" w:rsidP="004B115D">
      <w:pPr>
        <w:pStyle w:val="AH5Sec"/>
      </w:pPr>
      <w:bookmarkStart w:id="47" w:name="_Toc127277146"/>
      <w:r w:rsidRPr="00E520A6">
        <w:rPr>
          <w:rStyle w:val="CharSectNo"/>
        </w:rPr>
        <w:t>20</w:t>
      </w:r>
      <w:r w:rsidRPr="00096227">
        <w:tab/>
        <w:t>Exception—conduct in accordance with approved code of practice or mandatory code of practice</w:t>
      </w:r>
      <w:bookmarkEnd w:id="47"/>
    </w:p>
    <w:p w14:paraId="161DBFDC" w14:textId="77777777" w:rsidR="00817DB2" w:rsidRPr="00096227" w:rsidRDefault="00817DB2" w:rsidP="00817DB2">
      <w:pPr>
        <w:pStyle w:val="Amainreturn"/>
        <w:keepNext/>
      </w:pPr>
      <w:r w:rsidRPr="00096227">
        <w:t>This part (other than the following provisions) does not apply if the conduct making up the offence was in accordance with an approved code of practice or a mandatory code of practice:</w:t>
      </w:r>
    </w:p>
    <w:p w14:paraId="0E56149F" w14:textId="77777777" w:rsidR="009A6E54" w:rsidRPr="004F6AEE" w:rsidRDefault="00C609EC" w:rsidP="009A6E54">
      <w:pPr>
        <w:pStyle w:val="Apara"/>
      </w:pPr>
      <w:r>
        <w:tab/>
        <w:t>(a</w:t>
      </w:r>
      <w:r w:rsidR="009A6E54" w:rsidRPr="004F6AEE">
        <w:t>)</w:t>
      </w:r>
      <w:r w:rsidR="009A6E54" w:rsidRPr="004F6AEE">
        <w:tab/>
        <w:t>section 9A (Keeping laying fowls for commercial egg production</w:t>
      </w:r>
      <w:r w:rsidR="009A6E54" w:rsidRPr="004F6AEE">
        <w:rPr>
          <w:lang w:val="en-US"/>
        </w:rPr>
        <w:t>—appropriate accommodation</w:t>
      </w:r>
      <w:r w:rsidR="009A6E54" w:rsidRPr="004F6AEE">
        <w:t>);</w:t>
      </w:r>
    </w:p>
    <w:p w14:paraId="1761C5FF" w14:textId="77777777" w:rsidR="009A6E54" w:rsidRPr="004F6AEE" w:rsidRDefault="00C609EC" w:rsidP="009A6E54">
      <w:pPr>
        <w:pStyle w:val="Apara"/>
      </w:pPr>
      <w:r>
        <w:tab/>
        <w:t>(</w:t>
      </w:r>
      <w:r w:rsidR="009A6E54" w:rsidRPr="004F6AEE">
        <w:t>b)</w:t>
      </w:r>
      <w:r w:rsidR="009A6E54" w:rsidRPr="004F6AEE">
        <w:tab/>
        <w:t>section 9B (Keeping pigs</w:t>
      </w:r>
      <w:r w:rsidR="009A6E54" w:rsidRPr="004F6AEE">
        <w:rPr>
          <w:lang w:val="en-US"/>
        </w:rPr>
        <w:t>—appropriate accommodation</w:t>
      </w:r>
      <w:r w:rsidR="009A6E54" w:rsidRPr="004F6AEE">
        <w:t>);</w:t>
      </w:r>
    </w:p>
    <w:p w14:paraId="1CF57DE3" w14:textId="77777777" w:rsidR="009A6E54" w:rsidRPr="004F6AEE" w:rsidRDefault="00C609EC" w:rsidP="009A6E54">
      <w:pPr>
        <w:pStyle w:val="Apara"/>
      </w:pPr>
      <w:r>
        <w:tab/>
        <w:t>(</w:t>
      </w:r>
      <w:r w:rsidR="009A6E54" w:rsidRPr="004F6AEE">
        <w:t>c)</w:t>
      </w:r>
      <w:r w:rsidR="009A6E54" w:rsidRPr="004F6AEE">
        <w:tab/>
        <w:t>section 9C (Removing or trimming beak of fowl);</w:t>
      </w:r>
    </w:p>
    <w:p w14:paraId="10EB346D" w14:textId="77777777" w:rsidR="00FB5ECD" w:rsidRPr="00B75078" w:rsidRDefault="00FB5ECD" w:rsidP="00FB5ECD">
      <w:pPr>
        <w:pStyle w:val="Apara"/>
      </w:pPr>
      <w:r w:rsidRPr="00B75078">
        <w:tab/>
        <w:t>(d)</w:t>
      </w:r>
      <w:r w:rsidRPr="00B75078">
        <w:tab/>
        <w:t>section 14 (Use or possession of prohibited item);</w:t>
      </w:r>
    </w:p>
    <w:p w14:paraId="2A46ED99" w14:textId="77777777" w:rsidR="00817DB2" w:rsidRPr="00096227" w:rsidRDefault="00C609EC" w:rsidP="00817DB2">
      <w:pPr>
        <w:pStyle w:val="Apara"/>
      </w:pPr>
      <w:r>
        <w:tab/>
        <w:t>(e</w:t>
      </w:r>
      <w:r w:rsidR="00817DB2" w:rsidRPr="00096227">
        <w:t>)</w:t>
      </w:r>
      <w:r w:rsidR="00817DB2" w:rsidRPr="00096227">
        <w:tab/>
        <w:t xml:space="preserve">section 17 (1) or (2) </w:t>
      </w:r>
      <w:r w:rsidR="00233264" w:rsidRPr="00835161">
        <w:t>(Violent animal activities)</w:t>
      </w:r>
      <w:r w:rsidR="00817DB2" w:rsidRPr="00096227">
        <w:t>;</w:t>
      </w:r>
    </w:p>
    <w:p w14:paraId="7E15E2AA" w14:textId="77777777" w:rsidR="00817DB2" w:rsidRPr="00096227" w:rsidRDefault="00C609EC" w:rsidP="00817DB2">
      <w:pPr>
        <w:pStyle w:val="Apara"/>
      </w:pPr>
      <w:r>
        <w:tab/>
        <w:t>(f</w:t>
      </w:r>
      <w:r w:rsidR="00817DB2" w:rsidRPr="00096227">
        <w:t>)</w:t>
      </w:r>
      <w:r w:rsidR="00817DB2" w:rsidRPr="00096227">
        <w:tab/>
        <w:t>section 18 (1) or (2) (Rodeos and game parks);</w:t>
      </w:r>
    </w:p>
    <w:p w14:paraId="28A59D07" w14:textId="77777777" w:rsidR="00817DB2" w:rsidRPr="00096227" w:rsidRDefault="00C609EC" w:rsidP="00817DB2">
      <w:pPr>
        <w:pStyle w:val="Apara"/>
      </w:pPr>
      <w:r>
        <w:tab/>
        <w:t>(g</w:t>
      </w:r>
      <w:r w:rsidR="00817DB2" w:rsidRPr="00096227">
        <w:t>)</w:t>
      </w:r>
      <w:r w:rsidR="00817DB2" w:rsidRPr="00096227">
        <w:tab/>
        <w:t xml:space="preserve">section 19A (Medical and surgical procedures—veterinary </w:t>
      </w:r>
      <w:r w:rsidR="00BD0AA7" w:rsidRPr="00A755A2">
        <w:t>practitioners</w:t>
      </w:r>
      <w:r w:rsidR="00817DB2" w:rsidRPr="00096227">
        <w:t>).</w:t>
      </w:r>
    </w:p>
    <w:p w14:paraId="7485E663" w14:textId="77777777" w:rsidR="00730DAF" w:rsidRDefault="00730DAF">
      <w:pPr>
        <w:pStyle w:val="PageBreak"/>
      </w:pPr>
      <w:r>
        <w:br w:type="page"/>
      </w:r>
    </w:p>
    <w:p w14:paraId="4FE463CB" w14:textId="77777777" w:rsidR="00730DAF" w:rsidRPr="00E520A6" w:rsidRDefault="00730DAF">
      <w:pPr>
        <w:pStyle w:val="AH2Part"/>
      </w:pPr>
      <w:bookmarkStart w:id="48" w:name="_Toc127277147"/>
      <w:r w:rsidRPr="00E520A6">
        <w:rPr>
          <w:rStyle w:val="CharPartNo"/>
        </w:rPr>
        <w:lastRenderedPageBreak/>
        <w:t>Part 3</w:t>
      </w:r>
      <w:r>
        <w:tab/>
      </w:r>
      <w:r w:rsidRPr="00E520A6">
        <w:rPr>
          <w:rStyle w:val="CharPartText"/>
        </w:rPr>
        <w:t>Codes of practice</w:t>
      </w:r>
      <w:bookmarkEnd w:id="48"/>
    </w:p>
    <w:p w14:paraId="07D53818" w14:textId="77777777" w:rsidR="00730DAF" w:rsidRDefault="00730DAF">
      <w:pPr>
        <w:pStyle w:val="AH5Sec"/>
      </w:pPr>
      <w:bookmarkStart w:id="49" w:name="_Toc127277148"/>
      <w:r w:rsidRPr="00E520A6">
        <w:rPr>
          <w:rStyle w:val="CharSectNo"/>
        </w:rPr>
        <w:t>21</w:t>
      </w:r>
      <w:r>
        <w:tab/>
        <w:t>Contents</w:t>
      </w:r>
      <w:bookmarkEnd w:id="49"/>
    </w:p>
    <w:p w14:paraId="19D59FED" w14:textId="77777777" w:rsidR="00730DAF" w:rsidRDefault="00730DAF">
      <w:pPr>
        <w:pStyle w:val="Amainreturn"/>
      </w:pPr>
      <w:r>
        <w:t>A code of practice may deal with the following matters:</w:t>
      </w:r>
    </w:p>
    <w:p w14:paraId="33650B35" w14:textId="77777777" w:rsidR="00730DAF" w:rsidRDefault="00730DAF">
      <w:pPr>
        <w:pStyle w:val="Apara"/>
      </w:pPr>
      <w:r>
        <w:tab/>
        <w:t>(a)</w:t>
      </w:r>
      <w:r>
        <w:tab/>
        <w:t>the care and use of animals for scientific purposes;</w:t>
      </w:r>
    </w:p>
    <w:p w14:paraId="466BCE5D" w14:textId="77777777" w:rsidR="00730DAF" w:rsidRDefault="00730DAF">
      <w:pPr>
        <w:pStyle w:val="Apara"/>
      </w:pPr>
      <w:r>
        <w:tab/>
        <w:t>(b)</w:t>
      </w:r>
      <w:r>
        <w:tab/>
        <w:t>the use of animals from pounds;</w:t>
      </w:r>
    </w:p>
    <w:p w14:paraId="30D8A505" w14:textId="77777777" w:rsidR="00730DAF" w:rsidRDefault="00730DAF">
      <w:pPr>
        <w:pStyle w:val="Apara"/>
      </w:pPr>
      <w:r>
        <w:tab/>
        <w:t>(c)</w:t>
      </w:r>
      <w:r>
        <w:tab/>
        <w:t>the management and control of companion animals;</w:t>
      </w:r>
    </w:p>
    <w:p w14:paraId="023F857D" w14:textId="77777777" w:rsidR="00730DAF" w:rsidRDefault="00730DAF">
      <w:pPr>
        <w:pStyle w:val="Apara"/>
      </w:pPr>
      <w:r>
        <w:tab/>
        <w:t>(d)</w:t>
      </w:r>
      <w:r>
        <w:tab/>
        <w:t>the management of companion animals in pounds and shelters;</w:t>
      </w:r>
    </w:p>
    <w:p w14:paraId="59F0C9A0" w14:textId="77777777" w:rsidR="00730DAF" w:rsidRDefault="00730DAF">
      <w:pPr>
        <w:pStyle w:val="Apara"/>
      </w:pPr>
      <w:r>
        <w:tab/>
        <w:t>(e)</w:t>
      </w:r>
      <w:r>
        <w:tab/>
        <w:t>the development of new breeds of companion animals;</w:t>
      </w:r>
    </w:p>
    <w:p w14:paraId="0573E855" w14:textId="77777777" w:rsidR="00957CFE" w:rsidRPr="006F568B" w:rsidRDefault="00463380" w:rsidP="00957CFE">
      <w:pPr>
        <w:pStyle w:val="Apara"/>
      </w:pPr>
      <w:r>
        <w:tab/>
        <w:t>(f</w:t>
      </w:r>
      <w:r w:rsidR="00957CFE" w:rsidRPr="006F568B">
        <w:t>)</w:t>
      </w:r>
      <w:r w:rsidR="00957CFE" w:rsidRPr="006F568B">
        <w:tab/>
        <w:t>the breeding and selling of cats or dogs with heritable defects;</w:t>
      </w:r>
    </w:p>
    <w:p w14:paraId="4AA4A9E5" w14:textId="77777777" w:rsidR="00730DAF" w:rsidRDefault="00730DAF">
      <w:pPr>
        <w:pStyle w:val="Apara"/>
      </w:pPr>
      <w:r>
        <w:tab/>
        <w:t>(</w:t>
      </w:r>
      <w:r w:rsidR="00463380">
        <w:t>g</w:t>
      </w:r>
      <w:r>
        <w:t>)</w:t>
      </w:r>
      <w:r>
        <w:tab/>
        <w:t>the use of electric goads;</w:t>
      </w:r>
    </w:p>
    <w:p w14:paraId="2A1685B1" w14:textId="77777777" w:rsidR="00730DAF" w:rsidRDefault="00463380">
      <w:pPr>
        <w:pStyle w:val="Apara"/>
      </w:pPr>
      <w:r>
        <w:tab/>
        <w:t>(h</w:t>
      </w:r>
      <w:r w:rsidR="00730DAF">
        <w:t>)</w:t>
      </w:r>
      <w:r w:rsidR="00730DAF">
        <w:tab/>
        <w:t>horse agistment establishments;</w:t>
      </w:r>
    </w:p>
    <w:p w14:paraId="3D13A66D" w14:textId="77777777" w:rsidR="00730DAF" w:rsidRDefault="00463380">
      <w:pPr>
        <w:pStyle w:val="Apara"/>
        <w:rPr>
          <w:b/>
          <w:sz w:val="20"/>
        </w:rPr>
      </w:pPr>
      <w:r>
        <w:tab/>
        <w:t>(i</w:t>
      </w:r>
      <w:r w:rsidR="00730DAF">
        <w:t>)</w:t>
      </w:r>
      <w:r w:rsidR="00730DAF">
        <w:rPr>
          <w:b/>
          <w:sz w:val="20"/>
        </w:rPr>
        <w:tab/>
      </w:r>
      <w:r w:rsidR="00730DAF">
        <w:t>animal welfare in rural industry;</w:t>
      </w:r>
    </w:p>
    <w:p w14:paraId="35E4763F" w14:textId="77777777" w:rsidR="00730DAF" w:rsidRDefault="00463380">
      <w:pPr>
        <w:pStyle w:val="Apara"/>
      </w:pPr>
      <w:r>
        <w:tab/>
        <w:t>(j</w:t>
      </w:r>
      <w:r w:rsidR="00730DAF">
        <w:t>)</w:t>
      </w:r>
      <w:r w:rsidR="00730DAF">
        <w:tab/>
        <w:t xml:space="preserve"> animal welfare in intensive farming;</w:t>
      </w:r>
    </w:p>
    <w:p w14:paraId="18990FC7" w14:textId="77777777" w:rsidR="00730DAF" w:rsidRDefault="00463380">
      <w:pPr>
        <w:pStyle w:val="Apara"/>
      </w:pPr>
      <w:r>
        <w:tab/>
        <w:t>(k</w:t>
      </w:r>
      <w:r w:rsidR="00730DAF">
        <w:t>)</w:t>
      </w:r>
      <w:r w:rsidR="00730DAF">
        <w:tab/>
        <w:t>transport of livestock;</w:t>
      </w:r>
    </w:p>
    <w:p w14:paraId="42FF044F" w14:textId="77777777" w:rsidR="00730DAF" w:rsidRDefault="00463380">
      <w:pPr>
        <w:pStyle w:val="Apara"/>
      </w:pPr>
      <w:r>
        <w:tab/>
        <w:t>(l</w:t>
      </w:r>
      <w:r w:rsidR="00730DAF">
        <w:t>)</w:t>
      </w:r>
      <w:r w:rsidR="00730DAF">
        <w:tab/>
        <w:t>animal welfare in the management of saleyards;</w:t>
      </w:r>
    </w:p>
    <w:p w14:paraId="4C551B52" w14:textId="77777777" w:rsidR="00730DAF" w:rsidRDefault="00463380">
      <w:pPr>
        <w:pStyle w:val="Apara"/>
      </w:pPr>
      <w:r>
        <w:tab/>
        <w:t>(m</w:t>
      </w:r>
      <w:r w:rsidR="00730DAF">
        <w:t>)</w:t>
      </w:r>
      <w:r w:rsidR="00730DAF">
        <w:tab/>
        <w:t>livestock and poultry slaughtering establishments;</w:t>
      </w:r>
    </w:p>
    <w:p w14:paraId="780603B5" w14:textId="77777777" w:rsidR="00730DAF" w:rsidRDefault="00463380">
      <w:pPr>
        <w:pStyle w:val="Apara"/>
      </w:pPr>
      <w:r>
        <w:tab/>
        <w:t>(n</w:t>
      </w:r>
      <w:r w:rsidR="00730DAF">
        <w:t>)</w:t>
      </w:r>
      <w:r w:rsidR="00730DAF">
        <w:tab/>
        <w:t>fishing;</w:t>
      </w:r>
    </w:p>
    <w:p w14:paraId="19C93EAD" w14:textId="77777777" w:rsidR="00730DAF" w:rsidRDefault="00463380">
      <w:pPr>
        <w:pStyle w:val="Apara"/>
      </w:pPr>
      <w:r>
        <w:tab/>
        <w:t>(o</w:t>
      </w:r>
      <w:r w:rsidR="00730DAF">
        <w:t>)</w:t>
      </w:r>
      <w:r w:rsidR="00730DAF">
        <w:tab/>
        <w:t>culling of native animals;</w:t>
      </w:r>
    </w:p>
    <w:p w14:paraId="58763981" w14:textId="77777777" w:rsidR="00730DAF" w:rsidRDefault="00463380">
      <w:pPr>
        <w:pStyle w:val="Apara"/>
      </w:pPr>
      <w:r>
        <w:tab/>
        <w:t>(p</w:t>
      </w:r>
      <w:r w:rsidR="00730DAF">
        <w:t>)</w:t>
      </w:r>
      <w:r w:rsidR="00730DAF">
        <w:tab/>
        <w:t>control of feral animals;</w:t>
      </w:r>
    </w:p>
    <w:p w14:paraId="4A88EEB7" w14:textId="77777777" w:rsidR="00730DAF" w:rsidRDefault="00463380">
      <w:pPr>
        <w:pStyle w:val="Apara"/>
      </w:pPr>
      <w:r>
        <w:tab/>
        <w:t>(q</w:t>
      </w:r>
      <w:r w:rsidR="00730DAF">
        <w:t>)</w:t>
      </w:r>
      <w:r w:rsidR="00730DAF">
        <w:tab/>
        <w:t>aerial shooting of animals;</w:t>
      </w:r>
    </w:p>
    <w:p w14:paraId="023ACF0E" w14:textId="77777777" w:rsidR="00730DAF" w:rsidRDefault="00463380">
      <w:pPr>
        <w:pStyle w:val="Apara"/>
      </w:pPr>
      <w:r>
        <w:tab/>
        <w:t>(r</w:t>
      </w:r>
      <w:r w:rsidR="00730DAF">
        <w:t>)</w:t>
      </w:r>
      <w:r w:rsidR="00730DAF">
        <w:tab/>
        <w:t>trapping and snaring of animals;</w:t>
      </w:r>
    </w:p>
    <w:p w14:paraId="25260722" w14:textId="77777777" w:rsidR="00730DAF" w:rsidRDefault="00463380">
      <w:pPr>
        <w:pStyle w:val="Apara"/>
      </w:pPr>
      <w:r>
        <w:tab/>
        <w:t>(s</w:t>
      </w:r>
      <w:r w:rsidR="00730DAF">
        <w:t>)</w:t>
      </w:r>
      <w:r w:rsidR="00730DAF">
        <w:tab/>
        <w:t>commercial pest control;</w:t>
      </w:r>
    </w:p>
    <w:p w14:paraId="3EEC5BED" w14:textId="77777777" w:rsidR="00730DAF" w:rsidRDefault="00463380">
      <w:pPr>
        <w:pStyle w:val="Apara"/>
      </w:pPr>
      <w:r>
        <w:tab/>
        <w:t>(t</w:t>
      </w:r>
      <w:r w:rsidR="00730DAF">
        <w:t>)</w:t>
      </w:r>
      <w:r w:rsidR="00730DAF">
        <w:tab/>
        <w:t>commercial keeping and display of animals;</w:t>
      </w:r>
    </w:p>
    <w:p w14:paraId="0C8F62E6" w14:textId="77777777" w:rsidR="006E68B2" w:rsidRPr="00835161" w:rsidRDefault="006E68B2" w:rsidP="006C30D8">
      <w:pPr>
        <w:pStyle w:val="Apara"/>
      </w:pPr>
      <w:r w:rsidRPr="00835161">
        <w:lastRenderedPageBreak/>
        <w:tab/>
        <w:t>(</w:t>
      </w:r>
      <w:r>
        <w:t>u</w:t>
      </w:r>
      <w:r w:rsidRPr="00835161">
        <w:t>)</w:t>
      </w:r>
      <w:r w:rsidRPr="00835161">
        <w:tab/>
        <w:t>the operation of pet shops and other businesses that buy or sell animals as pets;</w:t>
      </w:r>
    </w:p>
    <w:p w14:paraId="73D1D630" w14:textId="77777777" w:rsidR="006E68B2" w:rsidRPr="00835161" w:rsidRDefault="006E68B2" w:rsidP="006C30D8">
      <w:pPr>
        <w:pStyle w:val="Apara"/>
      </w:pPr>
      <w:r w:rsidRPr="00835161">
        <w:tab/>
        <w:t>(</w:t>
      </w:r>
      <w:r>
        <w:t>v</w:t>
      </w:r>
      <w:r w:rsidRPr="00835161">
        <w:t>)</w:t>
      </w:r>
      <w:r w:rsidRPr="00835161">
        <w:tab/>
        <w:t>the operation of businesses that board animals;</w:t>
      </w:r>
    </w:p>
    <w:p w14:paraId="5412D7F6" w14:textId="77777777" w:rsidR="006E68B2" w:rsidRPr="00835161" w:rsidRDefault="006E68B2" w:rsidP="006C30D8">
      <w:pPr>
        <w:pStyle w:val="Apara"/>
      </w:pPr>
      <w:r w:rsidRPr="00835161">
        <w:tab/>
        <w:t>(</w:t>
      </w:r>
      <w:r>
        <w:t>w</w:t>
      </w:r>
      <w:r w:rsidRPr="00835161">
        <w:t>)</w:t>
      </w:r>
      <w:r w:rsidRPr="00835161">
        <w:tab/>
        <w:t>the operation of any other business that deals with pets;</w:t>
      </w:r>
    </w:p>
    <w:p w14:paraId="71F3E130" w14:textId="77777777" w:rsidR="00730DAF" w:rsidRDefault="00463380">
      <w:pPr>
        <w:pStyle w:val="Apara"/>
      </w:pPr>
      <w:r>
        <w:tab/>
        <w:t>(</w:t>
      </w:r>
      <w:r w:rsidR="006E68B2">
        <w:t>x</w:t>
      </w:r>
      <w:r w:rsidR="00730DAF">
        <w:t>)</w:t>
      </w:r>
      <w:r w:rsidR="00730DAF">
        <w:tab/>
        <w:t>keeping of zoo animals;</w:t>
      </w:r>
    </w:p>
    <w:p w14:paraId="3412F310" w14:textId="77777777" w:rsidR="00730DAF" w:rsidRDefault="00463380">
      <w:pPr>
        <w:pStyle w:val="Apara"/>
      </w:pPr>
      <w:r>
        <w:tab/>
        <w:t>(</w:t>
      </w:r>
      <w:r w:rsidR="006E68B2">
        <w:t>y</w:t>
      </w:r>
      <w:r w:rsidR="00730DAF">
        <w:t>)</w:t>
      </w:r>
      <w:r w:rsidR="00730DAF">
        <w:tab/>
        <w:t>animal welfare in the racing industry;</w:t>
      </w:r>
    </w:p>
    <w:p w14:paraId="560373C5" w14:textId="77777777" w:rsidR="00730DAF" w:rsidRDefault="00463380">
      <w:pPr>
        <w:pStyle w:val="Apara"/>
      </w:pPr>
      <w:r>
        <w:tab/>
        <w:t>(</w:t>
      </w:r>
      <w:r w:rsidR="006E68B2">
        <w:t>z</w:t>
      </w:r>
      <w:r w:rsidR="00730DAF">
        <w:t>)</w:t>
      </w:r>
      <w:r w:rsidR="00730DAF">
        <w:tab/>
        <w:t>any other matter related to animal welfare.</w:t>
      </w:r>
    </w:p>
    <w:p w14:paraId="5D7D26EE" w14:textId="77777777" w:rsidR="00730DAF" w:rsidRDefault="00730DAF">
      <w:pPr>
        <w:pStyle w:val="AH5Sec"/>
      </w:pPr>
      <w:bookmarkStart w:id="50" w:name="_Toc127277149"/>
      <w:r w:rsidRPr="00E520A6">
        <w:rPr>
          <w:rStyle w:val="CharSectNo"/>
        </w:rPr>
        <w:t>22</w:t>
      </w:r>
      <w:r>
        <w:tab/>
      </w:r>
      <w:r w:rsidR="00817DB2" w:rsidRPr="00096227">
        <w:t>Approved code of practice</w:t>
      </w:r>
      <w:bookmarkEnd w:id="50"/>
    </w:p>
    <w:p w14:paraId="254B548D" w14:textId="77777777" w:rsidR="00730DAF" w:rsidRDefault="00730DAF">
      <w:pPr>
        <w:pStyle w:val="Amain"/>
        <w:keepNext/>
      </w:pPr>
      <w:r>
        <w:tab/>
        <w:t>(1)</w:t>
      </w:r>
      <w:r>
        <w:tab/>
        <w:t>The Minister may approve a code of practice relating to animal welfare.</w:t>
      </w:r>
    </w:p>
    <w:p w14:paraId="55F761C4" w14:textId="1B24AEF2" w:rsidR="00730DAF" w:rsidRDefault="00730DAF">
      <w:pPr>
        <w:pStyle w:val="aNote"/>
      </w:pPr>
      <w:r w:rsidRPr="00972798">
        <w:rPr>
          <w:rStyle w:val="charItals"/>
        </w:rPr>
        <w:t>Note</w:t>
      </w:r>
      <w:r>
        <w:t> </w:t>
      </w:r>
      <w:r>
        <w:tab/>
        <w:t xml:space="preserve">Power given under an Act to make a statutory instrument (including a code of practice) includes power to amend or repeal the instrument (see </w:t>
      </w:r>
      <w:hyperlink r:id="rId59" w:tooltip="A2001-14" w:history="1">
        <w:r w:rsidR="00972798" w:rsidRPr="00972798">
          <w:rPr>
            <w:rStyle w:val="charCitHyperlinkAbbrev"/>
          </w:rPr>
          <w:t>Legislation Act</w:t>
        </w:r>
      </w:hyperlink>
      <w:r>
        <w:t>, s 46 (1)).</w:t>
      </w:r>
    </w:p>
    <w:p w14:paraId="0E6E6D0E" w14:textId="77777777" w:rsidR="00730DAF" w:rsidRDefault="00730DAF">
      <w:pPr>
        <w:pStyle w:val="Amain"/>
        <w:keepNext/>
      </w:pPr>
      <w:r>
        <w:tab/>
        <w:t>(2)</w:t>
      </w:r>
      <w:r>
        <w:tab/>
        <w:t>A code of practice is a disallowable instrument.</w:t>
      </w:r>
    </w:p>
    <w:p w14:paraId="3D5A6530" w14:textId="76FA6530" w:rsidR="00730DAF" w:rsidRDefault="00730DAF">
      <w:pPr>
        <w:pStyle w:val="aNote"/>
      </w:pPr>
      <w:r w:rsidRPr="00972798">
        <w:rPr>
          <w:rStyle w:val="charItals"/>
        </w:rPr>
        <w:t>Note 1</w:t>
      </w:r>
      <w:r w:rsidRPr="00972798">
        <w:rPr>
          <w:rStyle w:val="charItals"/>
        </w:rPr>
        <w:tab/>
      </w:r>
      <w:r>
        <w:t xml:space="preserve">A disallowable instrument must be notified, and presented to the Legislative Assembly, under the </w:t>
      </w:r>
      <w:hyperlink r:id="rId60" w:tooltip="A2001-14" w:history="1">
        <w:r w:rsidR="00972798" w:rsidRPr="00972798">
          <w:rPr>
            <w:rStyle w:val="charCitHyperlinkAbbrev"/>
          </w:rPr>
          <w:t>Legislation Act</w:t>
        </w:r>
      </w:hyperlink>
      <w:r>
        <w:t>.</w:t>
      </w:r>
    </w:p>
    <w:p w14:paraId="4FE8B7A1" w14:textId="0FF4A178" w:rsidR="00730DAF" w:rsidRDefault="00730DAF">
      <w:pPr>
        <w:pStyle w:val="aNote"/>
      </w:pPr>
      <w:r w:rsidRPr="00972798">
        <w:rPr>
          <w:rStyle w:val="charItals"/>
        </w:rPr>
        <w:t>Note</w:t>
      </w:r>
      <w:r>
        <w:t xml:space="preserve"> 2</w:t>
      </w:r>
      <w:r>
        <w:tab/>
        <w:t>An amendment or repeal of a code of practice is also a disallowable instrument (see</w:t>
      </w:r>
      <w:r>
        <w:rPr>
          <w:iCs/>
        </w:rPr>
        <w:t xml:space="preserve"> </w:t>
      </w:r>
      <w:hyperlink r:id="rId61" w:tooltip="A2001-14" w:history="1">
        <w:r w:rsidR="00972798" w:rsidRPr="00972798">
          <w:rPr>
            <w:rStyle w:val="charCitHyperlinkAbbrev"/>
          </w:rPr>
          <w:t>Legislation Act</w:t>
        </w:r>
      </w:hyperlink>
      <w:r>
        <w:t>, s 46 (2)).</w:t>
      </w:r>
    </w:p>
    <w:p w14:paraId="2DD9897C" w14:textId="77777777" w:rsidR="00817DB2" w:rsidRPr="00096227" w:rsidRDefault="00817DB2" w:rsidP="00817DB2">
      <w:pPr>
        <w:pStyle w:val="AH5Sec"/>
      </w:pPr>
      <w:bookmarkStart w:id="51" w:name="_Toc127277150"/>
      <w:r w:rsidRPr="00E520A6">
        <w:rPr>
          <w:rStyle w:val="CharSectNo"/>
        </w:rPr>
        <w:t>23</w:t>
      </w:r>
      <w:r w:rsidRPr="00096227">
        <w:tab/>
        <w:t>Mandatory code of practice</w:t>
      </w:r>
      <w:bookmarkEnd w:id="51"/>
    </w:p>
    <w:p w14:paraId="0D7C2667" w14:textId="77777777" w:rsidR="00817DB2" w:rsidRPr="00096227" w:rsidRDefault="00817DB2" w:rsidP="00817DB2">
      <w:pPr>
        <w:pStyle w:val="Amain"/>
      </w:pPr>
      <w:r w:rsidRPr="00096227">
        <w:tab/>
        <w:t>(1)</w:t>
      </w:r>
      <w:r w:rsidRPr="00096227">
        <w:tab/>
        <w:t>The Minister may approve a code of practice, or part of a code of practice, relating to animal welfare as mandatory.</w:t>
      </w:r>
    </w:p>
    <w:p w14:paraId="6ED9F46A" w14:textId="77777777" w:rsidR="00817DB2" w:rsidRPr="00096227" w:rsidRDefault="00817DB2" w:rsidP="00817DB2">
      <w:pPr>
        <w:pStyle w:val="Amain"/>
      </w:pPr>
      <w:r w:rsidRPr="00096227">
        <w:tab/>
        <w:t>(2)</w:t>
      </w:r>
      <w:r w:rsidRPr="00096227">
        <w:tab/>
        <w:t>An approval must state to whom the mandatory code applies.</w:t>
      </w:r>
    </w:p>
    <w:p w14:paraId="3A826CC9" w14:textId="77777777" w:rsidR="00817DB2" w:rsidRPr="00096227" w:rsidRDefault="00817DB2" w:rsidP="00817DB2">
      <w:pPr>
        <w:pStyle w:val="Amain"/>
      </w:pPr>
      <w:r w:rsidRPr="00096227">
        <w:tab/>
        <w:t>(3)</w:t>
      </w:r>
      <w:r w:rsidRPr="00096227">
        <w:tab/>
        <w:t>Before approving a code under subsection (1) the Minister must be satisfied that adequate consultation has occurred.</w:t>
      </w:r>
    </w:p>
    <w:p w14:paraId="3894329D" w14:textId="77777777" w:rsidR="00817DB2" w:rsidRPr="00096227" w:rsidRDefault="00817DB2" w:rsidP="007C3AB3">
      <w:pPr>
        <w:pStyle w:val="Amain"/>
        <w:keepNext/>
      </w:pPr>
      <w:r w:rsidRPr="00096227">
        <w:tab/>
        <w:t>(4)</w:t>
      </w:r>
      <w:r w:rsidRPr="00096227">
        <w:tab/>
        <w:t>A mandatory code of practice is a disallowable instrument.</w:t>
      </w:r>
    </w:p>
    <w:p w14:paraId="2866717A" w14:textId="472C5D09" w:rsidR="00817DB2" w:rsidRPr="00096227" w:rsidRDefault="00817DB2" w:rsidP="00817DB2">
      <w:pPr>
        <w:pStyle w:val="aNote"/>
      </w:pPr>
      <w:r w:rsidRPr="00DB4FE8">
        <w:rPr>
          <w:rStyle w:val="charItals"/>
        </w:rPr>
        <w:t>Note</w:t>
      </w:r>
      <w:r w:rsidRPr="00DB4FE8">
        <w:rPr>
          <w:rStyle w:val="charItals"/>
        </w:rPr>
        <w:tab/>
      </w:r>
      <w:r w:rsidRPr="00096227">
        <w:t xml:space="preserve">A disallowable instrument must be notified, and presented to the Legislative Assembly, under the </w:t>
      </w:r>
      <w:hyperlink r:id="rId62" w:tooltip="A2001-14" w:history="1">
        <w:r w:rsidR="00972798" w:rsidRPr="00972798">
          <w:rPr>
            <w:rStyle w:val="charCitHyperlinkAbbrev"/>
          </w:rPr>
          <w:t>Legislation Act</w:t>
        </w:r>
      </w:hyperlink>
      <w:r w:rsidRPr="00096227">
        <w:t>.</w:t>
      </w:r>
    </w:p>
    <w:p w14:paraId="7D1C10E3" w14:textId="77777777" w:rsidR="00730DAF" w:rsidRDefault="00730DAF">
      <w:pPr>
        <w:pStyle w:val="AH5Sec"/>
      </w:pPr>
      <w:bookmarkStart w:id="52" w:name="_Toc127277151"/>
      <w:r w:rsidRPr="00E520A6">
        <w:rPr>
          <w:rStyle w:val="CharSectNo"/>
        </w:rPr>
        <w:lastRenderedPageBreak/>
        <w:t>24</w:t>
      </w:r>
      <w:r>
        <w:tab/>
        <w:t>Publication</w:t>
      </w:r>
      <w:bookmarkEnd w:id="52"/>
    </w:p>
    <w:p w14:paraId="38C0BDD1" w14:textId="77777777" w:rsidR="004622AE" w:rsidRPr="004622AE" w:rsidRDefault="004622AE" w:rsidP="004622AE">
      <w:pPr>
        <w:pStyle w:val="Amain"/>
        <w:keepNext/>
      </w:pPr>
      <w:r>
        <w:tab/>
        <w:t>(1)</w:t>
      </w:r>
      <w:r>
        <w:tab/>
        <w:t xml:space="preserve">The authority must, </w:t>
      </w:r>
      <w:r w:rsidRPr="004622AE">
        <w:t xml:space="preserve">on or before the date of effect of an approval under section 22 or section 23, </w:t>
      </w:r>
      <w:r>
        <w:t>give public notice of the approval</w:t>
      </w:r>
      <w:r w:rsidRPr="004622AE">
        <w:t>—</w:t>
      </w:r>
    </w:p>
    <w:p w14:paraId="553EBD63" w14:textId="77777777" w:rsidR="004622AE" w:rsidRDefault="004622AE" w:rsidP="004622AE">
      <w:pPr>
        <w:pStyle w:val="Apara"/>
        <w:rPr>
          <w:lang w:eastAsia="en-AU"/>
        </w:rPr>
      </w:pPr>
      <w:r>
        <w:rPr>
          <w:lang w:eastAsia="en-AU"/>
        </w:rPr>
        <w:tab/>
        <w:t>(a)</w:t>
      </w:r>
      <w:r>
        <w:rPr>
          <w:lang w:eastAsia="en-AU"/>
        </w:rPr>
        <w:tab/>
        <w:t>stating the date on which the approval takes effect; and</w:t>
      </w:r>
    </w:p>
    <w:p w14:paraId="62F45D39" w14:textId="77777777" w:rsidR="004622AE" w:rsidRDefault="004622AE" w:rsidP="004622AE">
      <w:pPr>
        <w:pStyle w:val="Apara"/>
        <w:rPr>
          <w:lang w:eastAsia="en-AU"/>
        </w:rPr>
      </w:pPr>
      <w:r>
        <w:rPr>
          <w:lang w:eastAsia="en-AU"/>
        </w:rPr>
        <w:tab/>
        <w:t>(b)</w:t>
      </w:r>
      <w:r>
        <w:rPr>
          <w:lang w:eastAsia="en-AU"/>
        </w:rPr>
        <w:tab/>
        <w:t>giving details of where a copy of the approved code of practice may be purchased; and</w:t>
      </w:r>
    </w:p>
    <w:p w14:paraId="53A940E0" w14:textId="77777777" w:rsidR="004622AE" w:rsidRDefault="004622AE" w:rsidP="004622AE">
      <w:pPr>
        <w:pStyle w:val="Apara"/>
        <w:rPr>
          <w:lang w:eastAsia="en-AU"/>
        </w:rPr>
      </w:pPr>
      <w:r>
        <w:rPr>
          <w:lang w:eastAsia="en-AU"/>
        </w:rPr>
        <w:tab/>
        <w:t>(c)</w:t>
      </w:r>
      <w:r>
        <w:rPr>
          <w:lang w:eastAsia="en-AU"/>
        </w:rPr>
        <w:tab/>
        <w:t>giving details of where a copy of the approved code of practice may be inspected during office hours; and</w:t>
      </w:r>
    </w:p>
    <w:p w14:paraId="1F2AC42B" w14:textId="0EF65F1C" w:rsidR="004622AE" w:rsidRDefault="004622AE" w:rsidP="004622AE">
      <w:pPr>
        <w:pStyle w:val="Apara"/>
        <w:rPr>
          <w:lang w:eastAsia="en-AU"/>
        </w:rPr>
      </w:pPr>
      <w:r>
        <w:rPr>
          <w:lang w:eastAsia="en-AU"/>
        </w:rPr>
        <w:tab/>
        <w:t>(d)</w:t>
      </w:r>
      <w:r>
        <w:rPr>
          <w:lang w:eastAsia="en-AU"/>
        </w:rPr>
        <w:tab/>
        <w:t xml:space="preserve">containing a statement that the approval is subject to disallowance by the Legislative Assembly under the </w:t>
      </w:r>
      <w:hyperlink r:id="rId63" w:tooltip="A2001-14" w:history="1">
        <w:r>
          <w:rPr>
            <w:rStyle w:val="charCitHyperlinkAbbrev"/>
          </w:rPr>
          <w:t>Legislation Act</w:t>
        </w:r>
      </w:hyperlink>
      <w:r>
        <w:rPr>
          <w:lang w:eastAsia="en-AU"/>
        </w:rPr>
        <w:t>.</w:t>
      </w:r>
    </w:p>
    <w:p w14:paraId="46B46396" w14:textId="74EC1038" w:rsidR="004622AE" w:rsidRDefault="004622AE" w:rsidP="004622AE">
      <w:pPr>
        <w:pStyle w:val="aNote"/>
        <w:rPr>
          <w:lang w:eastAsia="en-AU"/>
        </w:rPr>
      </w:pPr>
      <w:r>
        <w:rPr>
          <w:rStyle w:val="charItals"/>
        </w:rPr>
        <w:t>Note</w:t>
      </w:r>
      <w:r>
        <w:rPr>
          <w:rStyle w:val="charItals"/>
        </w:rPr>
        <w:tab/>
      </w:r>
      <w:r>
        <w:rPr>
          <w:rStyle w:val="charBoldItals"/>
        </w:rPr>
        <w:t xml:space="preserve">Public notice </w:t>
      </w:r>
      <w:r>
        <w:rPr>
          <w:lang w:eastAsia="en-AU"/>
        </w:rPr>
        <w:t xml:space="preserve">means notice on an ACT government website or in a daily newspaper circulating in the ACT (see </w:t>
      </w:r>
      <w:hyperlink r:id="rId64" w:tooltip="A2001-14" w:history="1">
        <w:r>
          <w:rPr>
            <w:rStyle w:val="charCitHyperlinkAbbrev"/>
          </w:rPr>
          <w:t>Legislation Act</w:t>
        </w:r>
      </w:hyperlink>
      <w:r>
        <w:rPr>
          <w:lang w:eastAsia="en-AU"/>
        </w:rPr>
        <w:t>, dict, pt 1).</w:t>
      </w:r>
    </w:p>
    <w:p w14:paraId="115D53A7" w14:textId="77777777" w:rsidR="00730DAF" w:rsidRDefault="00730DAF">
      <w:pPr>
        <w:pStyle w:val="Amain"/>
        <w:keepNext/>
      </w:pPr>
      <w:r>
        <w:tab/>
        <w:t>(2)</w:t>
      </w:r>
      <w:r>
        <w:tab/>
        <w:t>The authority must ensure that—</w:t>
      </w:r>
    </w:p>
    <w:p w14:paraId="445EDF32" w14:textId="77777777" w:rsidR="00730DAF" w:rsidRDefault="00730DAF">
      <w:pPr>
        <w:pStyle w:val="Apara"/>
      </w:pPr>
      <w:r>
        <w:tab/>
        <w:t>(a)</w:t>
      </w:r>
      <w:r>
        <w:tab/>
        <w:t>a copy of the code of practice to which an approval under section 22</w:t>
      </w:r>
      <w:r w:rsidR="00A249C0">
        <w:t xml:space="preserve"> or section 23</w:t>
      </w:r>
      <w:r>
        <w:t xml:space="preserve"> relates is made available for public inspection at the office of the authority during office hours; and</w:t>
      </w:r>
    </w:p>
    <w:p w14:paraId="06A55D7B" w14:textId="77777777" w:rsidR="00730DAF" w:rsidRDefault="00730DAF">
      <w:pPr>
        <w:pStyle w:val="Apara"/>
      </w:pPr>
      <w:r>
        <w:tab/>
        <w:t>(b)</w:t>
      </w:r>
      <w:r>
        <w:tab/>
        <w:t>copies of that code of practice are made available for purchase at each place stated for that purpose in the relevant notice under subsection (1).</w:t>
      </w:r>
    </w:p>
    <w:p w14:paraId="10FFE2C5" w14:textId="77777777" w:rsidR="00730DAF" w:rsidRDefault="00730DAF">
      <w:pPr>
        <w:pStyle w:val="Amain"/>
      </w:pPr>
      <w:r>
        <w:tab/>
        <w:t>(3)</w:t>
      </w:r>
      <w:r>
        <w:rPr>
          <w:b/>
        </w:rPr>
        <w:tab/>
      </w:r>
      <w:r>
        <w:t>In this section:</w:t>
      </w:r>
    </w:p>
    <w:p w14:paraId="43AB640D" w14:textId="77777777" w:rsidR="00730DAF" w:rsidRDefault="00730DAF">
      <w:pPr>
        <w:pStyle w:val="aDef"/>
        <w:rPr>
          <w:color w:val="000000"/>
        </w:rPr>
      </w:pPr>
      <w:r w:rsidRPr="00972798">
        <w:rPr>
          <w:rStyle w:val="charBoldItals"/>
        </w:rPr>
        <w:t>code of practice</w:t>
      </w:r>
      <w:r>
        <w:rPr>
          <w:color w:val="000000"/>
        </w:rPr>
        <w:t xml:space="preserve"> includes any document (or part of a document) the provisions of which are applied by the code.</w:t>
      </w:r>
    </w:p>
    <w:p w14:paraId="212A2150" w14:textId="77777777" w:rsidR="00D92D66" w:rsidRPr="00096227" w:rsidRDefault="00D92D66" w:rsidP="00D92D66">
      <w:pPr>
        <w:pStyle w:val="AH5Sec"/>
      </w:pPr>
      <w:bookmarkStart w:id="53" w:name="_Toc127277152"/>
      <w:r w:rsidRPr="00E520A6">
        <w:rPr>
          <w:rStyle w:val="CharSectNo"/>
        </w:rPr>
        <w:t>24A</w:t>
      </w:r>
      <w:r w:rsidRPr="00096227">
        <w:tab/>
        <w:t>Reckless failure to comply with mandatory code of practice</w:t>
      </w:r>
      <w:bookmarkEnd w:id="53"/>
    </w:p>
    <w:p w14:paraId="684CC4B0" w14:textId="77777777" w:rsidR="00D92D66" w:rsidRPr="00096227" w:rsidRDefault="00D92D66" w:rsidP="00D92D66">
      <w:pPr>
        <w:pStyle w:val="Amainreturn"/>
      </w:pPr>
      <w:r w:rsidRPr="00096227">
        <w:t>A person commits an offence if—</w:t>
      </w:r>
    </w:p>
    <w:p w14:paraId="642290D7" w14:textId="77777777" w:rsidR="00D92D66" w:rsidRPr="00096227" w:rsidRDefault="00D92D66" w:rsidP="00D92D66">
      <w:pPr>
        <w:pStyle w:val="Apara"/>
      </w:pPr>
      <w:r w:rsidRPr="00096227">
        <w:tab/>
        <w:t>(a)</w:t>
      </w:r>
      <w:r w:rsidRPr="00096227">
        <w:tab/>
        <w:t>a mandatory code of practice applies to the person; and</w:t>
      </w:r>
    </w:p>
    <w:p w14:paraId="1D1B8071" w14:textId="77777777" w:rsidR="00D92D66" w:rsidRPr="00096227" w:rsidRDefault="00D92D66" w:rsidP="00D92D66">
      <w:pPr>
        <w:pStyle w:val="Apara"/>
      </w:pPr>
      <w:r w:rsidRPr="00096227">
        <w:lastRenderedPageBreak/>
        <w:tab/>
        <w:t>(b)</w:t>
      </w:r>
      <w:r w:rsidRPr="00096227">
        <w:tab/>
        <w:t>the person fails to comply with a requirement of the mandatory code; and</w:t>
      </w:r>
    </w:p>
    <w:p w14:paraId="431B3DF3" w14:textId="77777777" w:rsidR="00D92D66" w:rsidRPr="00096227" w:rsidRDefault="00D92D66" w:rsidP="009E3B8F">
      <w:pPr>
        <w:pStyle w:val="Apara"/>
        <w:keepNext/>
      </w:pPr>
      <w:r w:rsidRPr="00096227">
        <w:tab/>
        <w:t>(c)</w:t>
      </w:r>
      <w:r w:rsidRPr="00096227">
        <w:tab/>
        <w:t>the person is reckless about whether the mandatory code is complied with.</w:t>
      </w:r>
    </w:p>
    <w:p w14:paraId="07247763" w14:textId="77777777" w:rsidR="00D92D66" w:rsidRPr="00096227" w:rsidRDefault="00D92D66" w:rsidP="007C3AB3">
      <w:pPr>
        <w:pStyle w:val="Penalty"/>
      </w:pPr>
      <w:r w:rsidRPr="00096227">
        <w:t>Maximum penalty:  100 penalty units.</w:t>
      </w:r>
    </w:p>
    <w:p w14:paraId="1D04B7DB" w14:textId="77777777" w:rsidR="00D92D66" w:rsidRPr="00096227" w:rsidRDefault="00D92D66" w:rsidP="00D92D66">
      <w:pPr>
        <w:pStyle w:val="AH5Sec"/>
      </w:pPr>
      <w:bookmarkStart w:id="54" w:name="_Toc127277153"/>
      <w:r w:rsidRPr="00E520A6">
        <w:rPr>
          <w:rStyle w:val="CharSectNo"/>
        </w:rPr>
        <w:t>24B</w:t>
      </w:r>
      <w:r w:rsidRPr="00096227">
        <w:tab/>
        <w:t>Failure to comply with mandatory code of practice</w:t>
      </w:r>
      <w:bookmarkEnd w:id="54"/>
    </w:p>
    <w:p w14:paraId="590E0A73" w14:textId="77777777" w:rsidR="00D92D66" w:rsidRPr="00096227" w:rsidRDefault="00D92D66" w:rsidP="00D92D66">
      <w:pPr>
        <w:pStyle w:val="Amain"/>
      </w:pPr>
      <w:r w:rsidRPr="00096227">
        <w:tab/>
        <w:t>(1)</w:t>
      </w:r>
      <w:r w:rsidRPr="00096227">
        <w:tab/>
        <w:t>A person commits an offence if—</w:t>
      </w:r>
    </w:p>
    <w:p w14:paraId="0AB3B8F8" w14:textId="77777777" w:rsidR="00D92D66" w:rsidRPr="00096227" w:rsidRDefault="00D92D66" w:rsidP="00D92D66">
      <w:pPr>
        <w:pStyle w:val="Apara"/>
      </w:pPr>
      <w:r w:rsidRPr="00096227">
        <w:tab/>
        <w:t>(a)</w:t>
      </w:r>
      <w:r w:rsidRPr="00096227">
        <w:tab/>
        <w:t>a mandatory code of practice applies to the person; and</w:t>
      </w:r>
    </w:p>
    <w:p w14:paraId="2BCBB7BE" w14:textId="77777777" w:rsidR="00D92D66" w:rsidRPr="00096227" w:rsidRDefault="00D92D66" w:rsidP="00D92D66">
      <w:pPr>
        <w:pStyle w:val="Apara"/>
      </w:pPr>
      <w:r w:rsidRPr="00096227">
        <w:tab/>
        <w:t>(b)</w:t>
      </w:r>
      <w:r w:rsidRPr="00096227">
        <w:tab/>
        <w:t>the person fails to comply with a requirement of the mandatory code.</w:t>
      </w:r>
    </w:p>
    <w:p w14:paraId="4154CFF6" w14:textId="77777777" w:rsidR="00D92D66" w:rsidRPr="00096227" w:rsidRDefault="00D92D66" w:rsidP="00D92D66">
      <w:pPr>
        <w:pStyle w:val="Penalty"/>
        <w:keepNext/>
      </w:pPr>
      <w:r w:rsidRPr="00096227">
        <w:t>Maximum penalty:  50 penalty units.</w:t>
      </w:r>
    </w:p>
    <w:p w14:paraId="6DBAE555" w14:textId="77777777" w:rsidR="00D92D66" w:rsidRPr="00096227" w:rsidRDefault="00D92D66" w:rsidP="00D92D66">
      <w:pPr>
        <w:pStyle w:val="Amain"/>
      </w:pPr>
      <w:r w:rsidRPr="00096227">
        <w:tab/>
        <w:t>(</w:t>
      </w:r>
      <w:r w:rsidR="00233264">
        <w:t>2</w:t>
      </w:r>
      <w:r w:rsidRPr="00096227">
        <w:t>)</w:t>
      </w:r>
      <w:r w:rsidRPr="00096227">
        <w:tab/>
        <w:t>Subsection (1) does not apply to a person if—</w:t>
      </w:r>
    </w:p>
    <w:p w14:paraId="35FCED55" w14:textId="77777777" w:rsidR="00D92D66" w:rsidRPr="00096227" w:rsidRDefault="00D92D66" w:rsidP="00D92D66">
      <w:pPr>
        <w:pStyle w:val="Apara"/>
      </w:pPr>
      <w:r w:rsidRPr="00096227">
        <w:tab/>
        <w:t>(a)</w:t>
      </w:r>
      <w:r w:rsidRPr="00096227">
        <w:tab/>
        <w:t>a written direction has been given to the person under section 24C in relation to the requirement; and</w:t>
      </w:r>
    </w:p>
    <w:p w14:paraId="4329AEAB" w14:textId="77777777" w:rsidR="00D92D66" w:rsidRPr="00096227" w:rsidRDefault="00D92D66" w:rsidP="00D92D66">
      <w:pPr>
        <w:pStyle w:val="Apara"/>
      </w:pPr>
      <w:r w:rsidRPr="00096227">
        <w:tab/>
        <w:t>(b)</w:t>
      </w:r>
      <w:r w:rsidRPr="00096227">
        <w:tab/>
        <w:t>the person has complied with the direction.</w:t>
      </w:r>
    </w:p>
    <w:p w14:paraId="311EB954" w14:textId="77777777" w:rsidR="00D92D66" w:rsidRPr="00096227" w:rsidRDefault="00D92D66" w:rsidP="00D92D66">
      <w:pPr>
        <w:pStyle w:val="AH5Sec"/>
      </w:pPr>
      <w:bookmarkStart w:id="55" w:name="_Toc127277154"/>
      <w:r w:rsidRPr="00E520A6">
        <w:rPr>
          <w:rStyle w:val="CharSectNo"/>
        </w:rPr>
        <w:t>24C</w:t>
      </w:r>
      <w:r w:rsidRPr="00096227">
        <w:tab/>
        <w:t>Direction to comply with mandatory code</w:t>
      </w:r>
      <w:bookmarkEnd w:id="55"/>
    </w:p>
    <w:p w14:paraId="02B891E1" w14:textId="77777777" w:rsidR="00D92D66" w:rsidRPr="00096227" w:rsidRDefault="00D92D66" w:rsidP="00D92D66">
      <w:pPr>
        <w:pStyle w:val="Amain"/>
      </w:pPr>
      <w:r w:rsidRPr="00096227">
        <w:tab/>
        <w:t>(1)</w:t>
      </w:r>
      <w:r w:rsidRPr="00096227">
        <w:tab/>
        <w:t xml:space="preserve">An inspector or authorised officer </w:t>
      </w:r>
      <w:r w:rsidR="00233264" w:rsidRPr="00835161">
        <w:t xml:space="preserve">may </w:t>
      </w:r>
      <w:r w:rsidRPr="00096227">
        <w:t>give a person a written direction to rectify a breach of a mandatory code if the inspector or authorised officer believes on reasonable grounds that—</w:t>
      </w:r>
    </w:p>
    <w:p w14:paraId="7DC1075A" w14:textId="77777777" w:rsidR="00D92D66" w:rsidRPr="00096227" w:rsidRDefault="00D92D66" w:rsidP="00D92D66">
      <w:pPr>
        <w:pStyle w:val="Apara"/>
      </w:pPr>
      <w:r w:rsidRPr="00096227">
        <w:tab/>
        <w:t>(a)</w:t>
      </w:r>
      <w:r w:rsidRPr="00096227">
        <w:tab/>
        <w:t>the person is in breach of a requirement of the code; and</w:t>
      </w:r>
    </w:p>
    <w:p w14:paraId="714404C0" w14:textId="77777777" w:rsidR="00D92D66" w:rsidRPr="00096227" w:rsidRDefault="00D92D66" w:rsidP="00D92D66">
      <w:pPr>
        <w:pStyle w:val="Apara"/>
      </w:pPr>
      <w:r w:rsidRPr="00096227">
        <w:tab/>
        <w:t>(</w:t>
      </w:r>
      <w:r w:rsidR="00A153EE">
        <w:t>b</w:t>
      </w:r>
      <w:r w:rsidRPr="00096227">
        <w:t>)</w:t>
      </w:r>
      <w:r w:rsidRPr="00096227">
        <w:tab/>
        <w:t>the person has not previously been convicted, or found guilty, of an offence under section 24A or section 24B for failing to comply with a requirement of the code.</w:t>
      </w:r>
    </w:p>
    <w:p w14:paraId="597730A9" w14:textId="77777777" w:rsidR="00D92D66" w:rsidRPr="00096227" w:rsidRDefault="00D92D66" w:rsidP="009E3B8F">
      <w:pPr>
        <w:pStyle w:val="Amain"/>
        <w:keepNext/>
      </w:pPr>
      <w:r w:rsidRPr="00096227">
        <w:tab/>
        <w:t>(2)</w:t>
      </w:r>
      <w:r w:rsidRPr="00096227">
        <w:tab/>
        <w:t>A direction must—</w:t>
      </w:r>
    </w:p>
    <w:p w14:paraId="4C92A76C" w14:textId="77777777" w:rsidR="00D92D66" w:rsidRPr="00096227" w:rsidRDefault="00D92D66" w:rsidP="00D92D66">
      <w:pPr>
        <w:pStyle w:val="Apara"/>
      </w:pPr>
      <w:r w:rsidRPr="00096227">
        <w:tab/>
        <w:t>(a)</w:t>
      </w:r>
      <w:r w:rsidRPr="00096227">
        <w:tab/>
        <w:t>state the requirement of the code that has been breached and the conduct constituting the breach; and</w:t>
      </w:r>
    </w:p>
    <w:p w14:paraId="312DC6E2" w14:textId="77777777" w:rsidR="00233264" w:rsidRPr="00835161" w:rsidRDefault="00233264" w:rsidP="00D93B92">
      <w:pPr>
        <w:pStyle w:val="Apara"/>
      </w:pPr>
      <w:r w:rsidRPr="00835161">
        <w:lastRenderedPageBreak/>
        <w:tab/>
        <w:t>(b)</w:t>
      </w:r>
      <w:r w:rsidRPr="00835161">
        <w:tab/>
        <w:t>if appropriate, state what must be done to rectify the breach and, if reasonable, who must do it; and</w:t>
      </w:r>
    </w:p>
    <w:p w14:paraId="44338E1D" w14:textId="77777777" w:rsidR="00233264" w:rsidRPr="00835161" w:rsidRDefault="00233264" w:rsidP="00D93B92">
      <w:pPr>
        <w:pStyle w:val="Apara"/>
      </w:pPr>
      <w:r w:rsidRPr="00835161">
        <w:tab/>
        <w:t>(</w:t>
      </w:r>
      <w:r w:rsidR="00A153EE">
        <w:t>c</w:t>
      </w:r>
      <w:r w:rsidRPr="00835161">
        <w:t>)</w:t>
      </w:r>
      <w:r w:rsidRPr="00835161">
        <w:tab/>
        <w:t>state a reasonable time within which the person must give the inspector or authorised officer evidence that the direction has been complied with; and</w:t>
      </w:r>
    </w:p>
    <w:p w14:paraId="08DFC95A" w14:textId="77777777" w:rsidR="00D92D66" w:rsidRPr="00096227" w:rsidRDefault="00D92D66" w:rsidP="00D92D66">
      <w:pPr>
        <w:pStyle w:val="Apara"/>
      </w:pPr>
      <w:r w:rsidRPr="00096227">
        <w:tab/>
        <w:t>(</w:t>
      </w:r>
      <w:r w:rsidR="00A153EE">
        <w:t>d</w:t>
      </w:r>
      <w:r w:rsidRPr="00096227">
        <w:t>)</w:t>
      </w:r>
      <w:r w:rsidRPr="00096227">
        <w:tab/>
        <w:t xml:space="preserve">include a statement that the person may be prosecuted under section 24B </w:t>
      </w:r>
      <w:r w:rsidR="00233264" w:rsidRPr="00835161">
        <w:t>or section 24D</w:t>
      </w:r>
      <w:r w:rsidR="00233264">
        <w:t xml:space="preserve"> </w:t>
      </w:r>
      <w:r w:rsidRPr="00096227">
        <w:t xml:space="preserve">if the person fails to comply with the direction. </w:t>
      </w:r>
    </w:p>
    <w:p w14:paraId="0C3C3ADE" w14:textId="77777777" w:rsidR="00D92D66" w:rsidRPr="00096227" w:rsidRDefault="00D92D66" w:rsidP="00D92D66">
      <w:pPr>
        <w:pStyle w:val="Amain"/>
      </w:pPr>
      <w:r w:rsidRPr="00096227">
        <w:tab/>
        <w:t>(3)</w:t>
      </w:r>
      <w:r w:rsidRPr="00096227">
        <w:tab/>
        <w:t>The inspector or authorised officer m</w:t>
      </w:r>
      <w:r>
        <w:t>ay</w:t>
      </w:r>
      <w:r w:rsidRPr="00096227">
        <w:t xml:space="preserve"> withdraw a written direction if, after giving the direction to a person, the inspector or authorised officer discovers that the person has previously been convicted, or found guilty, of an offence under section 24A or section 24B.</w:t>
      </w:r>
    </w:p>
    <w:p w14:paraId="7DAB20D3" w14:textId="77777777" w:rsidR="00A153EE" w:rsidRPr="00835161" w:rsidRDefault="00A153EE" w:rsidP="00A153EE">
      <w:pPr>
        <w:pStyle w:val="AH5Sec"/>
      </w:pPr>
      <w:bookmarkStart w:id="56" w:name="_Toc127277155"/>
      <w:r w:rsidRPr="00E520A6">
        <w:rPr>
          <w:rStyle w:val="CharSectNo"/>
        </w:rPr>
        <w:t>24D</w:t>
      </w:r>
      <w:r w:rsidRPr="00835161">
        <w:tab/>
        <w:t>Failure to comply with direction to comply with mandatory code</w:t>
      </w:r>
      <w:bookmarkEnd w:id="56"/>
    </w:p>
    <w:p w14:paraId="2917381D" w14:textId="77777777" w:rsidR="00A153EE" w:rsidRPr="00835161" w:rsidRDefault="00A153EE" w:rsidP="00A153EE">
      <w:pPr>
        <w:pStyle w:val="Amain"/>
      </w:pPr>
      <w:r w:rsidRPr="00835161">
        <w:tab/>
        <w:t>(1)</w:t>
      </w:r>
      <w:r w:rsidRPr="00835161">
        <w:tab/>
        <w:t>A person commits an offence if—</w:t>
      </w:r>
    </w:p>
    <w:p w14:paraId="7AD074F1" w14:textId="77777777" w:rsidR="00A153EE" w:rsidRPr="00835161" w:rsidRDefault="00A153EE" w:rsidP="00A153EE">
      <w:pPr>
        <w:pStyle w:val="Apara"/>
      </w:pPr>
      <w:r w:rsidRPr="00835161">
        <w:tab/>
        <w:t>(a)</w:t>
      </w:r>
      <w:r w:rsidRPr="00835161">
        <w:tab/>
        <w:t>an inspector or authorised officer gives the person a direction under section 24C; and</w:t>
      </w:r>
    </w:p>
    <w:p w14:paraId="2A233B89" w14:textId="77777777" w:rsidR="00A153EE" w:rsidRPr="00835161" w:rsidRDefault="00A153EE" w:rsidP="00A153EE">
      <w:pPr>
        <w:pStyle w:val="Apara"/>
      </w:pPr>
      <w:r w:rsidRPr="00835161">
        <w:tab/>
        <w:t>(b)</w:t>
      </w:r>
      <w:r w:rsidRPr="00835161">
        <w:tab/>
        <w:t>the person fails to comply with the direction.</w:t>
      </w:r>
    </w:p>
    <w:p w14:paraId="24AFC585" w14:textId="77777777" w:rsidR="00A153EE" w:rsidRPr="00835161" w:rsidRDefault="00A153EE" w:rsidP="00A153EE">
      <w:pPr>
        <w:pStyle w:val="Penalty"/>
        <w:keepNext/>
      </w:pPr>
      <w:r w:rsidRPr="00835161">
        <w:t>Maximum penalty:  20 penalty units.</w:t>
      </w:r>
    </w:p>
    <w:p w14:paraId="0639557D" w14:textId="77777777" w:rsidR="00A153EE" w:rsidRPr="00835161" w:rsidRDefault="00A153EE" w:rsidP="00A153EE">
      <w:pPr>
        <w:pStyle w:val="Amain"/>
      </w:pPr>
      <w:r w:rsidRPr="00835161">
        <w:tab/>
        <w:t>(2)</w:t>
      </w:r>
      <w:r w:rsidRPr="00835161">
        <w:tab/>
        <w:t>An offence against this section is a strict liability offence.</w:t>
      </w:r>
    </w:p>
    <w:p w14:paraId="60914B8A" w14:textId="77777777" w:rsidR="006E68B2" w:rsidRPr="006E68B2" w:rsidRDefault="006E68B2" w:rsidP="006E68B2">
      <w:pPr>
        <w:pStyle w:val="PageBreak"/>
      </w:pPr>
      <w:r w:rsidRPr="006E68B2">
        <w:br w:type="page"/>
      </w:r>
    </w:p>
    <w:p w14:paraId="410BD0A3" w14:textId="77777777" w:rsidR="006E68B2" w:rsidRPr="00E520A6" w:rsidRDefault="006E68B2" w:rsidP="006E68B2">
      <w:pPr>
        <w:pStyle w:val="AH2Part"/>
      </w:pPr>
      <w:bookmarkStart w:id="57" w:name="_Toc127277156"/>
      <w:r w:rsidRPr="00E520A6">
        <w:rPr>
          <w:rStyle w:val="CharPartNo"/>
        </w:rPr>
        <w:lastRenderedPageBreak/>
        <w:t>Part 3A</w:t>
      </w:r>
      <w:r w:rsidRPr="00835161">
        <w:tab/>
      </w:r>
      <w:r w:rsidRPr="00E520A6">
        <w:rPr>
          <w:rStyle w:val="CharPartText"/>
        </w:rPr>
        <w:t>Pet businesses</w:t>
      </w:r>
      <w:bookmarkEnd w:id="57"/>
    </w:p>
    <w:p w14:paraId="7D4FDF71" w14:textId="77777777" w:rsidR="006E68B2" w:rsidRPr="00E520A6" w:rsidRDefault="006E68B2" w:rsidP="006E68B2">
      <w:pPr>
        <w:pStyle w:val="AH3Div"/>
      </w:pPr>
      <w:bookmarkStart w:id="58" w:name="_Toc127277157"/>
      <w:r w:rsidRPr="00E520A6">
        <w:rPr>
          <w:rStyle w:val="CharDivNo"/>
        </w:rPr>
        <w:t>Division 3A.1</w:t>
      </w:r>
      <w:r w:rsidRPr="00835161">
        <w:tab/>
      </w:r>
      <w:r w:rsidRPr="00E520A6">
        <w:rPr>
          <w:rStyle w:val="CharDivText"/>
        </w:rPr>
        <w:t>Preliminary</w:t>
      </w:r>
      <w:bookmarkEnd w:id="58"/>
    </w:p>
    <w:p w14:paraId="7C3BF745" w14:textId="77777777" w:rsidR="006E68B2" w:rsidRPr="00835161" w:rsidRDefault="006E68B2" w:rsidP="006E68B2">
      <w:pPr>
        <w:pStyle w:val="AH5Sec"/>
      </w:pPr>
      <w:bookmarkStart w:id="59" w:name="_Toc127277158"/>
      <w:r w:rsidRPr="00E520A6">
        <w:rPr>
          <w:rStyle w:val="CharSectNo"/>
        </w:rPr>
        <w:t>24E</w:t>
      </w:r>
      <w:r w:rsidRPr="00835161">
        <w:tab/>
        <w:t>Definitions—pt 3A</w:t>
      </w:r>
      <w:bookmarkEnd w:id="59"/>
    </w:p>
    <w:p w14:paraId="238A10C6" w14:textId="77777777" w:rsidR="006E68B2" w:rsidRPr="00835161" w:rsidRDefault="006E68B2" w:rsidP="006E68B2">
      <w:pPr>
        <w:pStyle w:val="Amainreturn"/>
        <w:keepNext/>
      </w:pPr>
      <w:r w:rsidRPr="00835161">
        <w:t>In this part:</w:t>
      </w:r>
    </w:p>
    <w:p w14:paraId="02B23567" w14:textId="77777777" w:rsidR="006E68B2" w:rsidRPr="00835161" w:rsidRDefault="006E68B2" w:rsidP="006E68B2">
      <w:pPr>
        <w:pStyle w:val="aDef"/>
      </w:pPr>
      <w:r w:rsidRPr="00835161">
        <w:rPr>
          <w:rStyle w:val="charBoldItals"/>
        </w:rPr>
        <w:t>board</w:t>
      </w:r>
      <w:r w:rsidRPr="00835161">
        <w:t>, an animal, includes board the animal during the day or overnight.</w:t>
      </w:r>
    </w:p>
    <w:p w14:paraId="09B7701C" w14:textId="20D4140B" w:rsidR="006E68B2" w:rsidRPr="00835161" w:rsidRDefault="006E68B2" w:rsidP="006E68B2">
      <w:pPr>
        <w:pStyle w:val="aDef"/>
      </w:pPr>
      <w:r w:rsidRPr="00835161">
        <w:rPr>
          <w:rStyle w:val="charBoldItals"/>
        </w:rPr>
        <w:t>breeding licence</w:t>
      </w:r>
      <w:r w:rsidRPr="00835161">
        <w:t xml:space="preserve">—see the </w:t>
      </w:r>
      <w:hyperlink r:id="rId65" w:tooltip="A2000-86" w:history="1">
        <w:r w:rsidRPr="00835161">
          <w:rPr>
            <w:rStyle w:val="charCitHyperlinkItal"/>
          </w:rPr>
          <w:t>Domestic Animals Act 2000</w:t>
        </w:r>
      </w:hyperlink>
      <w:r w:rsidRPr="00835161">
        <w:t>, section 72A.</w:t>
      </w:r>
    </w:p>
    <w:p w14:paraId="5D54A4C9" w14:textId="77777777" w:rsidR="006E68B2" w:rsidRPr="00835161" w:rsidRDefault="006E68B2" w:rsidP="006E68B2">
      <w:pPr>
        <w:pStyle w:val="aDef"/>
      </w:pPr>
      <w:r w:rsidRPr="00835161">
        <w:rPr>
          <w:rStyle w:val="charBoldItals"/>
        </w:rPr>
        <w:t>pet business</w:t>
      </w:r>
      <w:r w:rsidRPr="00835161">
        <w:t>—</w:t>
      </w:r>
    </w:p>
    <w:p w14:paraId="13428FD9" w14:textId="77777777" w:rsidR="006E68B2" w:rsidRPr="00835161" w:rsidRDefault="006E68B2" w:rsidP="006E68B2">
      <w:pPr>
        <w:pStyle w:val="aDefpara"/>
      </w:pPr>
      <w:r w:rsidRPr="00835161">
        <w:tab/>
        <w:t>(a)</w:t>
      </w:r>
      <w:r w:rsidRPr="00835161">
        <w:tab/>
        <w:t>means—</w:t>
      </w:r>
    </w:p>
    <w:p w14:paraId="7B954468" w14:textId="77777777" w:rsidR="006E68B2" w:rsidRPr="00835161" w:rsidRDefault="006E68B2" w:rsidP="006E68B2">
      <w:pPr>
        <w:pStyle w:val="aDefsubpara"/>
      </w:pPr>
      <w:r w:rsidRPr="00835161">
        <w:tab/>
        <w:t>(i)</w:t>
      </w:r>
      <w:r w:rsidRPr="00835161">
        <w:tab/>
        <w:t>a pet shop; or</w:t>
      </w:r>
    </w:p>
    <w:p w14:paraId="286E3C0C" w14:textId="77777777" w:rsidR="006E68B2" w:rsidRPr="00835161" w:rsidRDefault="006E68B2" w:rsidP="006E68B2">
      <w:pPr>
        <w:pStyle w:val="aDefsubpara"/>
      </w:pPr>
      <w:r w:rsidRPr="00835161">
        <w:tab/>
        <w:t>(ii)</w:t>
      </w:r>
      <w:r w:rsidRPr="00835161">
        <w:tab/>
        <w:t>a business that boards an animal; or</w:t>
      </w:r>
    </w:p>
    <w:p w14:paraId="2802725A" w14:textId="77777777" w:rsidR="006E68B2" w:rsidRPr="00835161" w:rsidRDefault="006E68B2" w:rsidP="006E68B2">
      <w:pPr>
        <w:pStyle w:val="aDefsubpara"/>
      </w:pPr>
      <w:r w:rsidRPr="00835161">
        <w:tab/>
        <w:t>(iii)</w:t>
      </w:r>
      <w:r w:rsidRPr="00835161">
        <w:tab/>
        <w:t>a business prescribed by regulation; but</w:t>
      </w:r>
    </w:p>
    <w:p w14:paraId="00E99FF2" w14:textId="77777777" w:rsidR="006E68B2" w:rsidRPr="00835161" w:rsidRDefault="006E68B2" w:rsidP="006E68B2">
      <w:pPr>
        <w:pStyle w:val="aDefpara"/>
      </w:pPr>
      <w:r w:rsidRPr="00835161">
        <w:tab/>
        <w:t>(b)</w:t>
      </w:r>
      <w:r w:rsidRPr="00835161">
        <w:tab/>
        <w:t>does not include—</w:t>
      </w:r>
    </w:p>
    <w:p w14:paraId="1DA9B1B3" w14:textId="77777777" w:rsidR="006E68B2" w:rsidRPr="00835161" w:rsidRDefault="006E68B2" w:rsidP="006E68B2">
      <w:pPr>
        <w:pStyle w:val="aDefsubpara"/>
      </w:pPr>
      <w:r w:rsidRPr="00835161">
        <w:tab/>
        <w:t>(i)</w:t>
      </w:r>
      <w:r w:rsidRPr="00835161">
        <w:tab/>
        <w:t>a veterinary practice that boards an animal; or</w:t>
      </w:r>
    </w:p>
    <w:p w14:paraId="1212EF02" w14:textId="77777777" w:rsidR="006E68B2" w:rsidRPr="00835161" w:rsidRDefault="006E68B2" w:rsidP="006E68B2">
      <w:pPr>
        <w:pStyle w:val="aDefsubpara"/>
      </w:pPr>
      <w:r w:rsidRPr="00835161">
        <w:tab/>
        <w:t>(ii)</w:t>
      </w:r>
      <w:r w:rsidRPr="00835161">
        <w:tab/>
        <w:t>an entity that sells or boards an animal for an animal welfare or benevolent purpose; or</w:t>
      </w:r>
    </w:p>
    <w:p w14:paraId="7B67C992" w14:textId="77777777" w:rsidR="006E68B2" w:rsidRPr="00835161" w:rsidRDefault="006E68B2" w:rsidP="006E68B2">
      <w:pPr>
        <w:pStyle w:val="aDefsubpara"/>
      </w:pPr>
      <w:r w:rsidRPr="00835161">
        <w:tab/>
        <w:t>(iii)</w:t>
      </w:r>
      <w:r w:rsidRPr="00835161">
        <w:tab/>
        <w:t>an entity prescribed by regulation.</w:t>
      </w:r>
    </w:p>
    <w:p w14:paraId="57ACE42E" w14:textId="77777777" w:rsidR="006E68B2" w:rsidRPr="00835161" w:rsidRDefault="006E68B2" w:rsidP="006E68B2">
      <w:pPr>
        <w:pStyle w:val="aExamHdgpar"/>
      </w:pPr>
      <w:r w:rsidRPr="00835161">
        <w:t>Examples—par (b) (ii)</w:t>
      </w:r>
    </w:p>
    <w:p w14:paraId="1EBA9DCB" w14:textId="77777777" w:rsidR="006E68B2" w:rsidRPr="00835161" w:rsidRDefault="006E68B2" w:rsidP="006E68B2">
      <w:pPr>
        <w:pStyle w:val="aExamINumpar"/>
      </w:pPr>
      <w:r w:rsidRPr="00835161">
        <w:t>1</w:t>
      </w:r>
      <w:r w:rsidRPr="00835161">
        <w:tab/>
        <w:t>a foster carer for guide dogs</w:t>
      </w:r>
    </w:p>
    <w:p w14:paraId="7844297E" w14:textId="77777777" w:rsidR="006E68B2" w:rsidRPr="00835161" w:rsidRDefault="006E68B2" w:rsidP="006E68B2">
      <w:pPr>
        <w:pStyle w:val="aExamINumpar"/>
      </w:pPr>
      <w:r w:rsidRPr="00835161">
        <w:t>2</w:t>
      </w:r>
      <w:r w:rsidRPr="00835161">
        <w:tab/>
        <w:t>the RSPCA</w:t>
      </w:r>
    </w:p>
    <w:p w14:paraId="69F8C22E" w14:textId="77777777" w:rsidR="006E68B2" w:rsidRPr="00835161" w:rsidRDefault="006E68B2" w:rsidP="006E68B2">
      <w:pPr>
        <w:pStyle w:val="aDef"/>
        <w:keepNext/>
      </w:pPr>
      <w:r w:rsidRPr="00835161">
        <w:rPr>
          <w:rStyle w:val="charBoldItals"/>
        </w:rPr>
        <w:t>pet shop</w:t>
      </w:r>
      <w:r w:rsidRPr="00835161">
        <w:t>—</w:t>
      </w:r>
    </w:p>
    <w:p w14:paraId="073E3ED9" w14:textId="77777777" w:rsidR="006E68B2" w:rsidRPr="00835161" w:rsidRDefault="006E68B2" w:rsidP="006E68B2">
      <w:pPr>
        <w:pStyle w:val="aDefpara"/>
      </w:pPr>
      <w:r w:rsidRPr="00835161">
        <w:tab/>
        <w:t>(a)</w:t>
      </w:r>
      <w:r w:rsidRPr="00835161">
        <w:tab/>
        <w:t>means a business that buys or sells animals to be kept as pets; but</w:t>
      </w:r>
    </w:p>
    <w:p w14:paraId="79FDC007" w14:textId="77777777" w:rsidR="006E68B2" w:rsidRPr="00835161" w:rsidRDefault="006E68B2" w:rsidP="006E68B2">
      <w:pPr>
        <w:pStyle w:val="aDefpara"/>
      </w:pPr>
      <w:r w:rsidRPr="00835161">
        <w:tab/>
        <w:t>(b)</w:t>
      </w:r>
      <w:r w:rsidRPr="00835161">
        <w:tab/>
        <w:t>does not include a business that buys or sells animals in accordance with a breeding licence.</w:t>
      </w:r>
    </w:p>
    <w:p w14:paraId="16BCCB66" w14:textId="77777777" w:rsidR="006E68B2" w:rsidRPr="00E520A6" w:rsidRDefault="006E68B2" w:rsidP="006E68B2">
      <w:pPr>
        <w:pStyle w:val="AH3Div"/>
      </w:pPr>
      <w:bookmarkStart w:id="60" w:name="_Toc127277159"/>
      <w:r w:rsidRPr="00E520A6">
        <w:rPr>
          <w:rStyle w:val="CharDivNo"/>
        </w:rPr>
        <w:lastRenderedPageBreak/>
        <w:t>Division 3A.2</w:t>
      </w:r>
      <w:r w:rsidRPr="00835161">
        <w:tab/>
      </w:r>
      <w:r w:rsidRPr="00E520A6">
        <w:rPr>
          <w:rStyle w:val="CharDivText"/>
        </w:rPr>
        <w:t>Pet business licensing</w:t>
      </w:r>
      <w:bookmarkEnd w:id="60"/>
    </w:p>
    <w:p w14:paraId="63D3CF76" w14:textId="77777777" w:rsidR="006E68B2" w:rsidRPr="00835161" w:rsidRDefault="006E68B2" w:rsidP="006E68B2">
      <w:pPr>
        <w:pStyle w:val="AH5Sec"/>
      </w:pPr>
      <w:bookmarkStart w:id="61" w:name="_Toc127277160"/>
      <w:r w:rsidRPr="00E520A6">
        <w:rPr>
          <w:rStyle w:val="CharSectNo"/>
        </w:rPr>
        <w:t>24F</w:t>
      </w:r>
      <w:r w:rsidRPr="00835161">
        <w:tab/>
        <w:t>Pet business licence application</w:t>
      </w:r>
      <w:bookmarkEnd w:id="61"/>
    </w:p>
    <w:p w14:paraId="4FCABFAD" w14:textId="77777777" w:rsidR="006E68B2" w:rsidRPr="00835161" w:rsidRDefault="006E68B2" w:rsidP="006E68B2">
      <w:pPr>
        <w:pStyle w:val="Amain"/>
      </w:pPr>
      <w:r w:rsidRPr="00835161">
        <w:tab/>
        <w:t>(1)</w:t>
      </w:r>
      <w:r w:rsidRPr="00835161">
        <w:tab/>
        <w:t>A person may apply to the authority for a licence to operate a pet business.</w:t>
      </w:r>
    </w:p>
    <w:p w14:paraId="30283993" w14:textId="77777777" w:rsidR="006E68B2" w:rsidRPr="00835161" w:rsidRDefault="006E68B2" w:rsidP="006E68B2">
      <w:pPr>
        <w:pStyle w:val="Amain"/>
      </w:pPr>
      <w:r w:rsidRPr="00835161">
        <w:tab/>
        <w:t>(2)</w:t>
      </w:r>
      <w:r w:rsidRPr="00835161">
        <w:tab/>
        <w:t>The application must—</w:t>
      </w:r>
    </w:p>
    <w:p w14:paraId="12357B32" w14:textId="77777777" w:rsidR="006E68B2" w:rsidRPr="00835161" w:rsidRDefault="006E68B2" w:rsidP="006E68B2">
      <w:pPr>
        <w:pStyle w:val="Apara"/>
      </w:pPr>
      <w:r w:rsidRPr="00835161">
        <w:tab/>
        <w:t>(a)</w:t>
      </w:r>
      <w:r w:rsidRPr="00835161">
        <w:tab/>
        <w:t>be in writing; and</w:t>
      </w:r>
    </w:p>
    <w:p w14:paraId="28C3E8E2" w14:textId="77777777" w:rsidR="006E68B2" w:rsidRPr="00835161" w:rsidRDefault="006E68B2" w:rsidP="006E68B2">
      <w:pPr>
        <w:pStyle w:val="Apara"/>
      </w:pPr>
      <w:r w:rsidRPr="00835161">
        <w:tab/>
        <w:t>(b)</w:t>
      </w:r>
      <w:r w:rsidRPr="00835161">
        <w:tab/>
        <w:t>state—</w:t>
      </w:r>
    </w:p>
    <w:p w14:paraId="7EC9F705" w14:textId="77777777" w:rsidR="006E68B2" w:rsidRPr="00835161" w:rsidRDefault="006E68B2" w:rsidP="006E68B2">
      <w:pPr>
        <w:pStyle w:val="Asubpara"/>
      </w:pPr>
      <w:r w:rsidRPr="00835161">
        <w:tab/>
        <w:t>(i)</w:t>
      </w:r>
      <w:r w:rsidRPr="00835161">
        <w:tab/>
        <w:t>the applicant’s name; and</w:t>
      </w:r>
    </w:p>
    <w:p w14:paraId="2516819D" w14:textId="77777777" w:rsidR="006E68B2" w:rsidRPr="00835161" w:rsidRDefault="006E68B2" w:rsidP="006E68B2">
      <w:pPr>
        <w:pStyle w:val="Asubpara"/>
      </w:pPr>
      <w:r w:rsidRPr="00835161">
        <w:tab/>
        <w:t>(ii)</w:t>
      </w:r>
      <w:r w:rsidRPr="00835161">
        <w:tab/>
        <w:t>the applicant’s contact details; and</w:t>
      </w:r>
    </w:p>
    <w:p w14:paraId="6B77352E" w14:textId="77777777" w:rsidR="006E68B2" w:rsidRPr="00835161" w:rsidRDefault="006E68B2" w:rsidP="006E68B2">
      <w:pPr>
        <w:pStyle w:val="Asubpara"/>
      </w:pPr>
      <w:r w:rsidRPr="00835161">
        <w:tab/>
        <w:t>(iii)</w:t>
      </w:r>
      <w:r w:rsidRPr="00835161">
        <w:tab/>
        <w:t>the applicant’s trading name; and</w:t>
      </w:r>
    </w:p>
    <w:p w14:paraId="57401B0C" w14:textId="77777777" w:rsidR="006E68B2" w:rsidRPr="00835161" w:rsidRDefault="006E68B2" w:rsidP="006E68B2">
      <w:pPr>
        <w:pStyle w:val="Asubpara"/>
      </w:pPr>
      <w:r w:rsidRPr="00835161">
        <w:tab/>
        <w:t>(iv)</w:t>
      </w:r>
      <w:r w:rsidRPr="00835161">
        <w:tab/>
        <w:t>the applicant’s proposed trading address or addresses; and</w:t>
      </w:r>
    </w:p>
    <w:p w14:paraId="515A8695" w14:textId="77777777" w:rsidR="006E68B2" w:rsidRPr="00835161" w:rsidRDefault="006E68B2" w:rsidP="006E68B2">
      <w:pPr>
        <w:pStyle w:val="Asubpara"/>
      </w:pPr>
      <w:r w:rsidRPr="00835161">
        <w:tab/>
        <w:t>(v)</w:t>
      </w:r>
      <w:r w:rsidRPr="00835161">
        <w:tab/>
        <w:t>the nature of the pet business; and</w:t>
      </w:r>
    </w:p>
    <w:p w14:paraId="18E9D933" w14:textId="77777777" w:rsidR="006E68B2" w:rsidRPr="00835161" w:rsidRDefault="006E68B2" w:rsidP="006E68B2">
      <w:pPr>
        <w:pStyle w:val="Apara"/>
      </w:pPr>
      <w:r w:rsidRPr="00835161">
        <w:tab/>
        <w:t>(c)</w:t>
      </w:r>
      <w:r w:rsidRPr="00835161">
        <w:tab/>
        <w:t>describe the premises from which the business will operate; and</w:t>
      </w:r>
    </w:p>
    <w:p w14:paraId="5E3E2F8D" w14:textId="77777777" w:rsidR="006E68B2" w:rsidRPr="00835161" w:rsidRDefault="006E68B2" w:rsidP="006E68B2">
      <w:pPr>
        <w:pStyle w:val="Apara"/>
      </w:pPr>
      <w:r w:rsidRPr="00835161">
        <w:tab/>
        <w:t>(d)</w:t>
      </w:r>
      <w:r w:rsidRPr="00835161">
        <w:tab/>
        <w:t>include any information prescribed by regulation.</w:t>
      </w:r>
    </w:p>
    <w:p w14:paraId="12B30CA4" w14:textId="77777777" w:rsidR="006E68B2" w:rsidRPr="00835161" w:rsidRDefault="006E68B2" w:rsidP="006E68B2">
      <w:pPr>
        <w:pStyle w:val="aNote"/>
      </w:pPr>
      <w:r w:rsidRPr="00835161">
        <w:rPr>
          <w:rStyle w:val="charItals"/>
        </w:rPr>
        <w:t>Note</w:t>
      </w:r>
      <w:r w:rsidRPr="00835161">
        <w:tab/>
        <w:t>A fee may be determined under s 110 for this provision.</w:t>
      </w:r>
    </w:p>
    <w:p w14:paraId="79F8AFF0" w14:textId="77777777" w:rsidR="006E68B2" w:rsidRPr="00835161" w:rsidRDefault="006E68B2" w:rsidP="006E68B2">
      <w:pPr>
        <w:pStyle w:val="AH5Sec"/>
      </w:pPr>
      <w:bookmarkStart w:id="62" w:name="_Toc127277161"/>
      <w:r w:rsidRPr="00E520A6">
        <w:rPr>
          <w:rStyle w:val="CharSectNo"/>
        </w:rPr>
        <w:t>24G</w:t>
      </w:r>
      <w:r w:rsidRPr="00835161">
        <w:tab/>
        <w:t>Issue of pet business licence</w:t>
      </w:r>
      <w:bookmarkEnd w:id="62"/>
    </w:p>
    <w:p w14:paraId="54828B83" w14:textId="77777777" w:rsidR="006E68B2" w:rsidRPr="00835161" w:rsidRDefault="006E68B2" w:rsidP="006E68B2">
      <w:pPr>
        <w:pStyle w:val="Amain"/>
      </w:pPr>
      <w:r w:rsidRPr="00835161">
        <w:tab/>
        <w:t>(1)</w:t>
      </w:r>
      <w:r w:rsidRPr="00835161">
        <w:tab/>
        <w:t>If a person applies for a pet business licence, the authority must, within 30 days—</w:t>
      </w:r>
    </w:p>
    <w:p w14:paraId="2F2F0E36" w14:textId="77777777" w:rsidR="006E68B2" w:rsidRPr="00835161" w:rsidRDefault="006E68B2" w:rsidP="006E68B2">
      <w:pPr>
        <w:pStyle w:val="Apara"/>
      </w:pPr>
      <w:r w:rsidRPr="00835161">
        <w:tab/>
        <w:t>(a)</w:t>
      </w:r>
      <w:r w:rsidRPr="00835161">
        <w:tab/>
        <w:t>issue the licence; or</w:t>
      </w:r>
    </w:p>
    <w:p w14:paraId="3B40FD7E" w14:textId="77777777" w:rsidR="006E68B2" w:rsidRPr="00835161" w:rsidRDefault="006E68B2" w:rsidP="006E68B2">
      <w:pPr>
        <w:pStyle w:val="Apara"/>
      </w:pPr>
      <w:r w:rsidRPr="00835161">
        <w:tab/>
        <w:t>(b)</w:t>
      </w:r>
      <w:r w:rsidRPr="00835161">
        <w:tab/>
        <w:t>refuse to issue the licence.</w:t>
      </w:r>
    </w:p>
    <w:p w14:paraId="47499660" w14:textId="77777777" w:rsidR="006E68B2" w:rsidRPr="00835161" w:rsidRDefault="006E68B2" w:rsidP="006E68B2">
      <w:pPr>
        <w:pStyle w:val="aNote"/>
      </w:pPr>
      <w:r w:rsidRPr="00835161">
        <w:rPr>
          <w:rStyle w:val="charItals"/>
        </w:rPr>
        <w:t>Note</w:t>
      </w:r>
      <w:r w:rsidRPr="00835161">
        <w:rPr>
          <w:rStyle w:val="charItals"/>
        </w:rPr>
        <w:tab/>
      </w:r>
      <w:r w:rsidRPr="00835161">
        <w:t>A pet business licence may be issued subject to a condition (see s 24I).</w:t>
      </w:r>
    </w:p>
    <w:p w14:paraId="6D1AC547" w14:textId="77777777" w:rsidR="006E68B2" w:rsidRPr="00835161" w:rsidRDefault="006E68B2" w:rsidP="006E68B2">
      <w:pPr>
        <w:pStyle w:val="Amain"/>
      </w:pPr>
      <w:r w:rsidRPr="00835161">
        <w:tab/>
        <w:t>(2)</w:t>
      </w:r>
      <w:r w:rsidRPr="00835161">
        <w:tab/>
        <w:t>The authority may issue the pet business licence to the person only if the authority is satisfied—</w:t>
      </w:r>
    </w:p>
    <w:p w14:paraId="370F1DEB" w14:textId="77777777" w:rsidR="006E68B2" w:rsidRPr="00835161" w:rsidRDefault="006E68B2" w:rsidP="006E68B2">
      <w:pPr>
        <w:pStyle w:val="Apara"/>
      </w:pPr>
      <w:r w:rsidRPr="00835161">
        <w:tab/>
        <w:t>(a)</w:t>
      </w:r>
      <w:r w:rsidRPr="00835161">
        <w:tab/>
        <w:t>about the identity of the applicant or, if the applicant is a corporation, of each relevant person; and</w:t>
      </w:r>
    </w:p>
    <w:p w14:paraId="59FB9437" w14:textId="77777777" w:rsidR="006E68B2" w:rsidRPr="00835161" w:rsidRDefault="006E68B2" w:rsidP="006E68B2">
      <w:pPr>
        <w:pStyle w:val="Apara"/>
      </w:pPr>
      <w:r w:rsidRPr="00835161">
        <w:lastRenderedPageBreak/>
        <w:tab/>
        <w:t>(b)</w:t>
      </w:r>
      <w:r w:rsidRPr="00835161">
        <w:tab/>
        <w:t>that the person—</w:t>
      </w:r>
    </w:p>
    <w:p w14:paraId="2371E5A3" w14:textId="77777777" w:rsidR="006E68B2" w:rsidRPr="00835161" w:rsidRDefault="006E68B2" w:rsidP="006E68B2">
      <w:pPr>
        <w:pStyle w:val="Asubpara"/>
      </w:pPr>
      <w:r w:rsidRPr="00835161">
        <w:tab/>
        <w:t>(i)</w:t>
      </w:r>
      <w:r w:rsidRPr="00835161">
        <w:tab/>
        <w:t>intends to carry out the business on suitable premises; and</w:t>
      </w:r>
    </w:p>
    <w:p w14:paraId="63836804" w14:textId="77777777" w:rsidR="006E68B2" w:rsidRPr="00835161" w:rsidRDefault="006E68B2" w:rsidP="006E68B2">
      <w:pPr>
        <w:pStyle w:val="Asubpara"/>
      </w:pPr>
      <w:r w:rsidRPr="00835161">
        <w:tab/>
        <w:t>(ii)</w:t>
      </w:r>
      <w:r w:rsidRPr="00835161">
        <w:tab/>
        <w:t>meets any requirements for a pet business prescribed by regulation.</w:t>
      </w:r>
    </w:p>
    <w:p w14:paraId="433A5E6F" w14:textId="77777777" w:rsidR="006E68B2" w:rsidRPr="00835161" w:rsidRDefault="006E68B2" w:rsidP="006E68B2">
      <w:pPr>
        <w:pStyle w:val="Amain"/>
      </w:pPr>
      <w:r w:rsidRPr="00835161">
        <w:tab/>
        <w:t>(3)</w:t>
      </w:r>
      <w:r w:rsidRPr="00835161">
        <w:tab/>
        <w:t>In this section:</w:t>
      </w:r>
    </w:p>
    <w:p w14:paraId="3145A144" w14:textId="594B34AA" w:rsidR="006E68B2" w:rsidRPr="00835161" w:rsidRDefault="006E68B2" w:rsidP="006E68B2">
      <w:pPr>
        <w:pStyle w:val="aDef"/>
      </w:pPr>
      <w:r w:rsidRPr="00835161">
        <w:rPr>
          <w:rStyle w:val="charBoldItals"/>
        </w:rPr>
        <w:t>related corporation</w:t>
      </w:r>
      <w:r w:rsidRPr="00835161">
        <w:t xml:space="preserve"> means a related body corporate under the </w:t>
      </w:r>
      <w:hyperlink r:id="rId66" w:tooltip="Act 2001 No 50 (Cwlth)" w:history="1">
        <w:r w:rsidRPr="00835161">
          <w:rPr>
            <w:rStyle w:val="charCitHyperlinkAbbrev"/>
          </w:rPr>
          <w:t>Corporations Act</w:t>
        </w:r>
      </w:hyperlink>
      <w:r w:rsidRPr="00835161">
        <w:t>.</w:t>
      </w:r>
    </w:p>
    <w:p w14:paraId="5748787B" w14:textId="77777777" w:rsidR="006E68B2" w:rsidRPr="00835161" w:rsidRDefault="006E68B2" w:rsidP="006E68B2">
      <w:pPr>
        <w:pStyle w:val="aDef"/>
        <w:keepNext/>
      </w:pPr>
      <w:r w:rsidRPr="00835161">
        <w:rPr>
          <w:rStyle w:val="charBoldItals"/>
        </w:rPr>
        <w:t>relevant person</w:t>
      </w:r>
      <w:r w:rsidRPr="00835161">
        <w:t>, for a corporation, means any of the following:</w:t>
      </w:r>
    </w:p>
    <w:p w14:paraId="1242EB2A" w14:textId="77777777" w:rsidR="006E68B2" w:rsidRPr="00835161" w:rsidRDefault="006E68B2" w:rsidP="006E68B2">
      <w:pPr>
        <w:pStyle w:val="aDefpara"/>
      </w:pPr>
      <w:r w:rsidRPr="00835161">
        <w:tab/>
        <w:t>(a)</w:t>
      </w:r>
      <w:r w:rsidRPr="00835161">
        <w:tab/>
        <w:t>an executive officer (however described) of the corporation;</w:t>
      </w:r>
    </w:p>
    <w:p w14:paraId="2C4473FD" w14:textId="77777777" w:rsidR="006E68B2" w:rsidRPr="00835161" w:rsidRDefault="006E68B2" w:rsidP="006E68B2">
      <w:pPr>
        <w:pStyle w:val="aDefpara"/>
      </w:pPr>
      <w:r w:rsidRPr="00835161">
        <w:tab/>
        <w:t>(b)</w:t>
      </w:r>
      <w:r w:rsidRPr="00835161">
        <w:tab/>
        <w:t>a person who may exercise a relevant power in relation to the corporation;</w:t>
      </w:r>
    </w:p>
    <w:p w14:paraId="5922808F" w14:textId="77777777" w:rsidR="006E68B2" w:rsidRPr="00835161" w:rsidRDefault="006E68B2" w:rsidP="006E68B2">
      <w:pPr>
        <w:pStyle w:val="aDefpara"/>
      </w:pPr>
      <w:r w:rsidRPr="00835161">
        <w:tab/>
        <w:t>(c)</w:t>
      </w:r>
      <w:r w:rsidRPr="00835161">
        <w:tab/>
        <w:t>a related corporation;</w:t>
      </w:r>
    </w:p>
    <w:p w14:paraId="1BAACB03" w14:textId="77777777" w:rsidR="006E68B2" w:rsidRPr="00835161" w:rsidRDefault="006E68B2" w:rsidP="006E68B2">
      <w:pPr>
        <w:pStyle w:val="aDefpara"/>
      </w:pPr>
      <w:r w:rsidRPr="00835161">
        <w:tab/>
        <w:t>(d)</w:t>
      </w:r>
      <w:r w:rsidRPr="00835161">
        <w:tab/>
        <w:t>an executive officer (however described) of a related corporation.</w:t>
      </w:r>
    </w:p>
    <w:p w14:paraId="023AFC7F" w14:textId="77777777" w:rsidR="006E68B2" w:rsidRPr="00835161" w:rsidRDefault="006E68B2" w:rsidP="006E68B2">
      <w:pPr>
        <w:pStyle w:val="aDef"/>
        <w:keepNext/>
      </w:pPr>
      <w:r w:rsidRPr="00835161">
        <w:rPr>
          <w:rStyle w:val="charBoldItals"/>
        </w:rPr>
        <w:t>relevant power</w:t>
      </w:r>
      <w:r w:rsidRPr="00835161">
        <w:t>, for a corporation, means a power—</w:t>
      </w:r>
    </w:p>
    <w:p w14:paraId="2BF555C7" w14:textId="77777777" w:rsidR="006E68B2" w:rsidRPr="00835161" w:rsidRDefault="006E68B2" w:rsidP="006E68B2">
      <w:pPr>
        <w:pStyle w:val="aDefpara"/>
      </w:pPr>
      <w:r w:rsidRPr="00835161">
        <w:tab/>
        <w:t>(a)</w:t>
      </w:r>
      <w:r w:rsidRPr="00835161">
        <w:tab/>
        <w:t>to take part in a directorial, managerial or executive decision for the corporation; or</w:t>
      </w:r>
    </w:p>
    <w:p w14:paraId="7DE86B43" w14:textId="77777777" w:rsidR="006E68B2" w:rsidRPr="00835161" w:rsidRDefault="006E68B2" w:rsidP="006E68B2">
      <w:pPr>
        <w:pStyle w:val="aDefpara"/>
      </w:pPr>
      <w:r w:rsidRPr="00835161">
        <w:tab/>
        <w:t>(b)</w:t>
      </w:r>
      <w:r w:rsidRPr="00835161">
        <w:tab/>
        <w:t>to elect or appoint a person as an executive officer (however described) in the corporation; or</w:t>
      </w:r>
    </w:p>
    <w:p w14:paraId="5867F47B" w14:textId="77777777" w:rsidR="006E68B2" w:rsidRPr="00835161" w:rsidRDefault="006E68B2" w:rsidP="006E68B2">
      <w:pPr>
        <w:pStyle w:val="aDefpara"/>
      </w:pPr>
      <w:r w:rsidRPr="00835161">
        <w:tab/>
        <w:t>(c)</w:t>
      </w:r>
      <w:r w:rsidRPr="00835161">
        <w:tab/>
        <w:t>to exercise a significant influence in relation to the conduct of the corporation.</w:t>
      </w:r>
    </w:p>
    <w:p w14:paraId="271AF85D" w14:textId="77777777" w:rsidR="006E68B2" w:rsidRPr="00835161" w:rsidRDefault="006E68B2" w:rsidP="006E68B2">
      <w:pPr>
        <w:pStyle w:val="AH5Sec"/>
      </w:pPr>
      <w:bookmarkStart w:id="63" w:name="_Toc127277162"/>
      <w:r w:rsidRPr="00E520A6">
        <w:rPr>
          <w:rStyle w:val="CharSectNo"/>
        </w:rPr>
        <w:t>24H</w:t>
      </w:r>
      <w:r w:rsidRPr="00835161">
        <w:tab/>
        <w:t>Pet business licence term and form</w:t>
      </w:r>
      <w:bookmarkEnd w:id="63"/>
    </w:p>
    <w:p w14:paraId="50B6CDEB" w14:textId="77777777" w:rsidR="006E68B2" w:rsidRPr="00835161" w:rsidRDefault="006E68B2" w:rsidP="006E68B2">
      <w:pPr>
        <w:pStyle w:val="Amain"/>
      </w:pPr>
      <w:r w:rsidRPr="00835161">
        <w:tab/>
        <w:t>(1)</w:t>
      </w:r>
      <w:r w:rsidRPr="00835161">
        <w:tab/>
        <w:t>A pet business licence may be issued for up to 5 years.</w:t>
      </w:r>
    </w:p>
    <w:p w14:paraId="10068AD0" w14:textId="77777777" w:rsidR="006E68B2" w:rsidRPr="00835161" w:rsidRDefault="006E68B2" w:rsidP="006E68B2">
      <w:pPr>
        <w:pStyle w:val="Amain"/>
      </w:pPr>
      <w:r w:rsidRPr="00835161">
        <w:tab/>
        <w:t>(2)</w:t>
      </w:r>
      <w:r w:rsidRPr="00835161">
        <w:tab/>
        <w:t>A pet business licence must state, in writing—</w:t>
      </w:r>
    </w:p>
    <w:p w14:paraId="66080A41" w14:textId="77777777" w:rsidR="006E68B2" w:rsidRPr="00835161" w:rsidRDefault="006E68B2" w:rsidP="006E68B2">
      <w:pPr>
        <w:pStyle w:val="Apara"/>
      </w:pPr>
      <w:r w:rsidRPr="00835161">
        <w:tab/>
        <w:t>(a)</w:t>
      </w:r>
      <w:r w:rsidRPr="00835161">
        <w:tab/>
        <w:t>a unique identifying number for the licence; and</w:t>
      </w:r>
    </w:p>
    <w:p w14:paraId="5D7E3E65" w14:textId="77777777" w:rsidR="006E68B2" w:rsidRPr="00835161" w:rsidRDefault="006E68B2" w:rsidP="006E68B2">
      <w:pPr>
        <w:pStyle w:val="Apara"/>
      </w:pPr>
      <w:r w:rsidRPr="00835161">
        <w:tab/>
        <w:t>(b)</w:t>
      </w:r>
      <w:r w:rsidRPr="00835161">
        <w:tab/>
        <w:t>the licensed pet business’s name; and</w:t>
      </w:r>
    </w:p>
    <w:p w14:paraId="4F2CA047" w14:textId="77777777" w:rsidR="006E68B2" w:rsidRPr="00835161" w:rsidRDefault="006E68B2" w:rsidP="006E68B2">
      <w:pPr>
        <w:pStyle w:val="Apara"/>
      </w:pPr>
      <w:r w:rsidRPr="00835161">
        <w:lastRenderedPageBreak/>
        <w:tab/>
        <w:t>(c)</w:t>
      </w:r>
      <w:r w:rsidRPr="00835161">
        <w:tab/>
        <w:t>the licensed pet business’s trading name; and</w:t>
      </w:r>
    </w:p>
    <w:p w14:paraId="7E0D99BB" w14:textId="77777777" w:rsidR="006E68B2" w:rsidRPr="00835161" w:rsidRDefault="006E68B2" w:rsidP="006E68B2">
      <w:pPr>
        <w:pStyle w:val="Apara"/>
      </w:pPr>
      <w:r w:rsidRPr="00835161">
        <w:tab/>
        <w:t>(d)</w:t>
      </w:r>
      <w:r w:rsidRPr="00835161">
        <w:tab/>
        <w:t>the nature of the pet business; and</w:t>
      </w:r>
    </w:p>
    <w:p w14:paraId="6ACFA83F" w14:textId="77777777" w:rsidR="006E68B2" w:rsidRPr="00835161" w:rsidRDefault="006E68B2" w:rsidP="006E68B2">
      <w:pPr>
        <w:pStyle w:val="Apara"/>
      </w:pPr>
      <w:r w:rsidRPr="00835161">
        <w:tab/>
        <w:t>(e)</w:t>
      </w:r>
      <w:r w:rsidRPr="00835161">
        <w:tab/>
        <w:t>the date the licence expires; and</w:t>
      </w:r>
    </w:p>
    <w:p w14:paraId="3B7668E8" w14:textId="77777777" w:rsidR="006E68B2" w:rsidRPr="00835161" w:rsidRDefault="006E68B2" w:rsidP="006E68B2">
      <w:pPr>
        <w:pStyle w:val="Apara"/>
      </w:pPr>
      <w:r w:rsidRPr="00835161">
        <w:tab/>
        <w:t>(f)</w:t>
      </w:r>
      <w:r w:rsidRPr="00835161">
        <w:tab/>
        <w:t>any condition that applies to the licence.</w:t>
      </w:r>
    </w:p>
    <w:p w14:paraId="48A35509" w14:textId="77777777" w:rsidR="006E68B2" w:rsidRPr="00835161" w:rsidRDefault="006E68B2" w:rsidP="006E68B2">
      <w:pPr>
        <w:pStyle w:val="AH5Sec"/>
      </w:pPr>
      <w:bookmarkStart w:id="64" w:name="_Toc127277163"/>
      <w:r w:rsidRPr="00E520A6">
        <w:rPr>
          <w:rStyle w:val="CharSectNo"/>
        </w:rPr>
        <w:t>24I</w:t>
      </w:r>
      <w:r w:rsidRPr="00835161">
        <w:tab/>
        <w:t>Conditions for pet business licence</w:t>
      </w:r>
      <w:bookmarkEnd w:id="64"/>
    </w:p>
    <w:p w14:paraId="3D02226C" w14:textId="77777777" w:rsidR="006E68B2" w:rsidRPr="00835161" w:rsidRDefault="006E68B2" w:rsidP="006E68B2">
      <w:pPr>
        <w:pStyle w:val="Amain"/>
      </w:pPr>
      <w:r w:rsidRPr="00835161">
        <w:tab/>
        <w:t>(1)</w:t>
      </w:r>
      <w:r w:rsidRPr="00835161">
        <w:tab/>
        <w:t>A pet business licence is subject to—</w:t>
      </w:r>
    </w:p>
    <w:p w14:paraId="15EF4F25" w14:textId="77777777" w:rsidR="006E68B2" w:rsidRPr="00835161" w:rsidRDefault="006E68B2" w:rsidP="006E68B2">
      <w:pPr>
        <w:pStyle w:val="Apara"/>
      </w:pPr>
      <w:r w:rsidRPr="00835161">
        <w:tab/>
        <w:t>(a)</w:t>
      </w:r>
      <w:r w:rsidRPr="00835161">
        <w:tab/>
        <w:t xml:space="preserve">any condition imposed by the authority when issuing the licence; and </w:t>
      </w:r>
    </w:p>
    <w:p w14:paraId="18BC03FA" w14:textId="77777777" w:rsidR="006E68B2" w:rsidRPr="00835161" w:rsidRDefault="006E68B2" w:rsidP="006E68B2">
      <w:pPr>
        <w:pStyle w:val="Apara"/>
      </w:pPr>
      <w:r w:rsidRPr="00835161">
        <w:tab/>
        <w:t>(b)</w:t>
      </w:r>
      <w:r w:rsidRPr="00835161">
        <w:tab/>
        <w:t>any condition imposed by written notice given to the licensed pet business at any other time; and</w:t>
      </w:r>
    </w:p>
    <w:p w14:paraId="7FF156DF" w14:textId="77777777" w:rsidR="006E68B2" w:rsidRPr="00835161" w:rsidRDefault="006E68B2" w:rsidP="006E68B2">
      <w:pPr>
        <w:pStyle w:val="Apara"/>
      </w:pPr>
      <w:r w:rsidRPr="00835161">
        <w:tab/>
        <w:t>(c)</w:t>
      </w:r>
      <w:r w:rsidRPr="00835161">
        <w:tab/>
        <w:t>any condition prescribed by regulation.</w:t>
      </w:r>
    </w:p>
    <w:p w14:paraId="689EAD09" w14:textId="77777777" w:rsidR="006E68B2" w:rsidRPr="00835161" w:rsidRDefault="006E68B2" w:rsidP="006E68B2">
      <w:pPr>
        <w:pStyle w:val="Amain"/>
      </w:pPr>
      <w:r w:rsidRPr="00835161">
        <w:tab/>
        <w:t>(2)</w:t>
      </w:r>
      <w:r w:rsidRPr="00835161">
        <w:tab/>
        <w:t>It is also a condition of a pet business licence that the pet business comply with any relevant mandatory code of practice.</w:t>
      </w:r>
    </w:p>
    <w:p w14:paraId="2A610E35" w14:textId="77777777" w:rsidR="006E68B2" w:rsidRPr="00835161" w:rsidRDefault="006E68B2" w:rsidP="006E68B2">
      <w:pPr>
        <w:pStyle w:val="Amain"/>
      </w:pPr>
      <w:r w:rsidRPr="00835161">
        <w:tab/>
        <w:t>(3)</w:t>
      </w:r>
      <w:r w:rsidRPr="00835161">
        <w:tab/>
        <w:t>The authority may only impose a condition on a licence if satisfied on reasonable grounds the condition is in the interest of animal welfare.</w:t>
      </w:r>
    </w:p>
    <w:p w14:paraId="686ADC38" w14:textId="77777777" w:rsidR="006E68B2" w:rsidRPr="00835161" w:rsidRDefault="006E68B2" w:rsidP="006E68B2">
      <w:pPr>
        <w:pStyle w:val="AH5Sec"/>
      </w:pPr>
      <w:bookmarkStart w:id="65" w:name="_Toc127277164"/>
      <w:r w:rsidRPr="00E520A6">
        <w:rPr>
          <w:rStyle w:val="CharSectNo"/>
        </w:rPr>
        <w:t>24J</w:t>
      </w:r>
      <w:r w:rsidRPr="00835161">
        <w:tab/>
        <w:t>Transfer application</w:t>
      </w:r>
      <w:bookmarkEnd w:id="65"/>
    </w:p>
    <w:p w14:paraId="668F4FCB" w14:textId="77777777" w:rsidR="006E68B2" w:rsidRPr="00835161" w:rsidRDefault="006E68B2" w:rsidP="006E68B2">
      <w:pPr>
        <w:pStyle w:val="Amain"/>
      </w:pPr>
      <w:r w:rsidRPr="00835161">
        <w:tab/>
        <w:t>(1)</w:t>
      </w:r>
      <w:r w:rsidRPr="00835161">
        <w:tab/>
        <w:t xml:space="preserve">A licensed pet business may apply to the authority to transfer a pet business licence to another person (the </w:t>
      </w:r>
      <w:r w:rsidRPr="00835161">
        <w:rPr>
          <w:rStyle w:val="charBoldItals"/>
        </w:rPr>
        <w:t>transferee</w:t>
      </w:r>
      <w:r w:rsidRPr="00835161">
        <w:t>).</w:t>
      </w:r>
    </w:p>
    <w:p w14:paraId="22F51DD4" w14:textId="77777777" w:rsidR="006E68B2" w:rsidRPr="00835161" w:rsidRDefault="006E68B2" w:rsidP="006E68B2">
      <w:pPr>
        <w:pStyle w:val="Amain"/>
      </w:pPr>
      <w:r w:rsidRPr="00835161">
        <w:tab/>
        <w:t>(2)</w:t>
      </w:r>
      <w:r w:rsidRPr="00835161">
        <w:tab/>
        <w:t>An application must—</w:t>
      </w:r>
    </w:p>
    <w:p w14:paraId="308603E4" w14:textId="77777777" w:rsidR="006E68B2" w:rsidRPr="00835161" w:rsidRDefault="006E68B2" w:rsidP="006E68B2">
      <w:pPr>
        <w:pStyle w:val="Apara"/>
      </w:pPr>
      <w:r w:rsidRPr="00835161">
        <w:tab/>
        <w:t>(a)</w:t>
      </w:r>
      <w:r w:rsidRPr="00835161">
        <w:tab/>
        <w:t>be in writing; and</w:t>
      </w:r>
    </w:p>
    <w:p w14:paraId="20500C4F" w14:textId="77777777" w:rsidR="006E68B2" w:rsidRPr="00835161" w:rsidRDefault="006E68B2" w:rsidP="006E68B2">
      <w:pPr>
        <w:pStyle w:val="Apara"/>
      </w:pPr>
      <w:r w:rsidRPr="00835161">
        <w:tab/>
        <w:t>(b)</w:t>
      </w:r>
      <w:r w:rsidRPr="00835161">
        <w:tab/>
        <w:t>include evidence to show that the licensed pet business and transferee agree to the transfer; and</w:t>
      </w:r>
    </w:p>
    <w:p w14:paraId="39F4FB4E" w14:textId="77777777" w:rsidR="006E68B2" w:rsidRPr="00835161" w:rsidRDefault="006E68B2" w:rsidP="006E68B2">
      <w:pPr>
        <w:pStyle w:val="Apara"/>
      </w:pPr>
      <w:r w:rsidRPr="00835161">
        <w:tab/>
        <w:t>(c)</w:t>
      </w:r>
      <w:r w:rsidRPr="00835161">
        <w:tab/>
        <w:t>state—</w:t>
      </w:r>
    </w:p>
    <w:p w14:paraId="0659B98E" w14:textId="77777777" w:rsidR="006E68B2" w:rsidRPr="00835161" w:rsidRDefault="006E68B2" w:rsidP="006E68B2">
      <w:pPr>
        <w:pStyle w:val="Asubpara"/>
      </w:pPr>
      <w:r w:rsidRPr="00835161">
        <w:tab/>
        <w:t>(i)</w:t>
      </w:r>
      <w:r w:rsidRPr="00835161">
        <w:tab/>
        <w:t>the transferee’s name; and</w:t>
      </w:r>
    </w:p>
    <w:p w14:paraId="3B302460" w14:textId="77777777" w:rsidR="006E68B2" w:rsidRPr="00835161" w:rsidRDefault="006E68B2" w:rsidP="006E68B2">
      <w:pPr>
        <w:pStyle w:val="Asubpara"/>
      </w:pPr>
      <w:r w:rsidRPr="00835161">
        <w:lastRenderedPageBreak/>
        <w:tab/>
        <w:t>(ii)</w:t>
      </w:r>
      <w:r w:rsidRPr="00835161">
        <w:tab/>
        <w:t>the transferee’s trading name; and</w:t>
      </w:r>
    </w:p>
    <w:p w14:paraId="40F03BA9" w14:textId="77777777" w:rsidR="006E68B2" w:rsidRPr="00835161" w:rsidRDefault="006E68B2" w:rsidP="006E68B2">
      <w:pPr>
        <w:pStyle w:val="Asubpara"/>
      </w:pPr>
      <w:r w:rsidRPr="00835161">
        <w:tab/>
        <w:t>(iii)</w:t>
      </w:r>
      <w:r w:rsidRPr="00835161">
        <w:tab/>
        <w:t>the transferee’s proposed trading address or addresses; and</w:t>
      </w:r>
    </w:p>
    <w:p w14:paraId="5B2D927E" w14:textId="77777777" w:rsidR="006E68B2" w:rsidRPr="00835161" w:rsidRDefault="006E68B2" w:rsidP="006E68B2">
      <w:pPr>
        <w:pStyle w:val="Asubpara"/>
      </w:pPr>
      <w:r w:rsidRPr="00835161">
        <w:tab/>
        <w:t>(iv)</w:t>
      </w:r>
      <w:r w:rsidRPr="00835161">
        <w:tab/>
        <w:t>the applicant’s proposed trading address or addresses; and</w:t>
      </w:r>
    </w:p>
    <w:p w14:paraId="7E59CC47" w14:textId="77777777" w:rsidR="006E68B2" w:rsidRPr="00835161" w:rsidRDefault="006E68B2" w:rsidP="006E68B2">
      <w:pPr>
        <w:pStyle w:val="Asubpara"/>
      </w:pPr>
      <w:r w:rsidRPr="00835161">
        <w:tab/>
        <w:t>(v)</w:t>
      </w:r>
      <w:r w:rsidRPr="00835161">
        <w:tab/>
        <w:t>the nature of the pet business; and</w:t>
      </w:r>
    </w:p>
    <w:p w14:paraId="55FEBE32" w14:textId="77777777" w:rsidR="006E68B2" w:rsidRPr="00835161" w:rsidRDefault="006E68B2" w:rsidP="006E68B2">
      <w:pPr>
        <w:pStyle w:val="Apara"/>
      </w:pPr>
      <w:r w:rsidRPr="00835161">
        <w:tab/>
        <w:t>(d)</w:t>
      </w:r>
      <w:r w:rsidRPr="00835161">
        <w:tab/>
        <w:t>describe the premises from which the business will operate; and</w:t>
      </w:r>
    </w:p>
    <w:p w14:paraId="28D36E7D" w14:textId="77777777" w:rsidR="006E68B2" w:rsidRPr="00835161" w:rsidRDefault="006E68B2" w:rsidP="006E68B2">
      <w:pPr>
        <w:pStyle w:val="Apara"/>
      </w:pPr>
      <w:r w:rsidRPr="00835161">
        <w:tab/>
        <w:t>(e)</w:t>
      </w:r>
      <w:r w:rsidRPr="00835161">
        <w:tab/>
        <w:t>include any information prescribed by regulation.</w:t>
      </w:r>
    </w:p>
    <w:p w14:paraId="52428195" w14:textId="77777777" w:rsidR="006E68B2" w:rsidRPr="00835161" w:rsidRDefault="006E68B2" w:rsidP="006E68B2">
      <w:pPr>
        <w:pStyle w:val="AH5Sec"/>
      </w:pPr>
      <w:bookmarkStart w:id="66" w:name="_Toc127277165"/>
      <w:r w:rsidRPr="00E520A6">
        <w:rPr>
          <w:rStyle w:val="CharSectNo"/>
        </w:rPr>
        <w:t>24K</w:t>
      </w:r>
      <w:r w:rsidRPr="00835161">
        <w:tab/>
        <w:t>Transfer decision</w:t>
      </w:r>
      <w:bookmarkEnd w:id="66"/>
    </w:p>
    <w:p w14:paraId="5C72189A" w14:textId="77777777" w:rsidR="006E68B2" w:rsidRPr="00835161" w:rsidRDefault="006E68B2" w:rsidP="006E68B2">
      <w:pPr>
        <w:pStyle w:val="Amain"/>
      </w:pPr>
      <w:r w:rsidRPr="00835161">
        <w:tab/>
        <w:t>(1)</w:t>
      </w:r>
      <w:r w:rsidRPr="00835161">
        <w:tab/>
        <w:t>If a licensed pet business applies to transfer a pet business licence, the authority must, within 30 days—</w:t>
      </w:r>
    </w:p>
    <w:p w14:paraId="2026C63B" w14:textId="77777777" w:rsidR="006E68B2" w:rsidRPr="00835161" w:rsidRDefault="006E68B2" w:rsidP="006E68B2">
      <w:pPr>
        <w:pStyle w:val="Apara"/>
      </w:pPr>
      <w:r w:rsidRPr="00835161">
        <w:tab/>
        <w:t>(a)</w:t>
      </w:r>
      <w:r w:rsidRPr="00835161">
        <w:tab/>
        <w:t>approve the transfer; or</w:t>
      </w:r>
    </w:p>
    <w:p w14:paraId="0A8F89B2" w14:textId="77777777" w:rsidR="006E68B2" w:rsidRPr="00835161" w:rsidRDefault="006E68B2" w:rsidP="006E68B2">
      <w:pPr>
        <w:pStyle w:val="Apara"/>
      </w:pPr>
      <w:r w:rsidRPr="00835161">
        <w:tab/>
        <w:t>(b)</w:t>
      </w:r>
      <w:r w:rsidRPr="00835161">
        <w:tab/>
        <w:t>refuse to approve the transfer.</w:t>
      </w:r>
    </w:p>
    <w:p w14:paraId="3FA23759" w14:textId="77777777" w:rsidR="006E68B2" w:rsidRPr="00835161" w:rsidRDefault="006E68B2" w:rsidP="006E68B2">
      <w:pPr>
        <w:pStyle w:val="Amain"/>
      </w:pPr>
      <w:r w:rsidRPr="00835161">
        <w:tab/>
        <w:t>(2)</w:t>
      </w:r>
      <w:r w:rsidRPr="00835161">
        <w:tab/>
        <w:t>The authority may approve the transfer to the transferee only if the authority is satisfied—</w:t>
      </w:r>
    </w:p>
    <w:p w14:paraId="4D322853" w14:textId="77777777" w:rsidR="006E68B2" w:rsidRPr="00835161" w:rsidRDefault="006E68B2" w:rsidP="006E68B2">
      <w:pPr>
        <w:pStyle w:val="Apara"/>
      </w:pPr>
      <w:r w:rsidRPr="00835161">
        <w:tab/>
        <w:t>(a)</w:t>
      </w:r>
      <w:r w:rsidRPr="00835161">
        <w:tab/>
        <w:t>about the identity of the applicant or, if the applicant is a corporation, of each relevant person; and</w:t>
      </w:r>
    </w:p>
    <w:p w14:paraId="1841CD93" w14:textId="77777777" w:rsidR="006E68B2" w:rsidRPr="00835161" w:rsidRDefault="006E68B2" w:rsidP="006E68B2">
      <w:pPr>
        <w:pStyle w:val="Apara"/>
      </w:pPr>
      <w:r w:rsidRPr="00835161">
        <w:tab/>
        <w:t>(b)</w:t>
      </w:r>
      <w:r w:rsidRPr="00835161">
        <w:tab/>
        <w:t>that the person—</w:t>
      </w:r>
    </w:p>
    <w:p w14:paraId="2F783694" w14:textId="77777777" w:rsidR="006E68B2" w:rsidRPr="00835161" w:rsidRDefault="006E68B2" w:rsidP="006E68B2">
      <w:pPr>
        <w:pStyle w:val="Asubpara"/>
      </w:pPr>
      <w:r w:rsidRPr="00835161">
        <w:tab/>
        <w:t>(i)</w:t>
      </w:r>
      <w:r w:rsidRPr="00835161">
        <w:tab/>
        <w:t>intends to carry out the business on suitable premises; and</w:t>
      </w:r>
    </w:p>
    <w:p w14:paraId="31D28BC1" w14:textId="77777777" w:rsidR="006E68B2" w:rsidRPr="00835161" w:rsidRDefault="006E68B2" w:rsidP="006E68B2">
      <w:pPr>
        <w:pStyle w:val="Asubpara"/>
      </w:pPr>
      <w:r w:rsidRPr="00835161">
        <w:tab/>
        <w:t>(ii)</w:t>
      </w:r>
      <w:r w:rsidRPr="00835161">
        <w:tab/>
        <w:t>meets any requirement for a pet business prescribed by regulation.</w:t>
      </w:r>
    </w:p>
    <w:p w14:paraId="75484998" w14:textId="77777777" w:rsidR="006E68B2" w:rsidRPr="00835161" w:rsidRDefault="006E68B2" w:rsidP="006E68B2">
      <w:pPr>
        <w:pStyle w:val="Amain"/>
      </w:pPr>
      <w:r w:rsidRPr="00835161">
        <w:tab/>
        <w:t>(3)</w:t>
      </w:r>
      <w:r w:rsidRPr="00835161">
        <w:tab/>
        <w:t>A transfer is subject to any condition imposed by the authority when approving the transfer.</w:t>
      </w:r>
    </w:p>
    <w:p w14:paraId="713C4E4B" w14:textId="77777777" w:rsidR="006E68B2" w:rsidRPr="00835161" w:rsidRDefault="006E68B2" w:rsidP="006E68B2">
      <w:pPr>
        <w:pStyle w:val="Amain"/>
      </w:pPr>
      <w:r w:rsidRPr="00835161">
        <w:tab/>
        <w:t>(4)</w:t>
      </w:r>
      <w:r w:rsidRPr="00835161">
        <w:tab/>
        <w:t>The authority may only impose a condition on a licence if satisfied on reasonable grounds the condition is in the interest of animal welfare.</w:t>
      </w:r>
    </w:p>
    <w:p w14:paraId="319479AD" w14:textId="77777777" w:rsidR="006E68B2" w:rsidRPr="00835161" w:rsidRDefault="006E68B2" w:rsidP="00F85D8A">
      <w:pPr>
        <w:pStyle w:val="Amain"/>
        <w:keepNext/>
      </w:pPr>
      <w:r w:rsidRPr="00835161">
        <w:lastRenderedPageBreak/>
        <w:tab/>
        <w:t>(5)</w:t>
      </w:r>
      <w:r w:rsidRPr="00835161">
        <w:tab/>
        <w:t>In this section:</w:t>
      </w:r>
    </w:p>
    <w:p w14:paraId="280CA104" w14:textId="77777777" w:rsidR="006E68B2" w:rsidRPr="00835161" w:rsidRDefault="006E68B2" w:rsidP="006E68B2">
      <w:pPr>
        <w:pStyle w:val="aDef"/>
        <w:keepNext/>
      </w:pPr>
      <w:r w:rsidRPr="00835161">
        <w:rPr>
          <w:rStyle w:val="charBoldItals"/>
        </w:rPr>
        <w:t>relevant person</w:t>
      </w:r>
      <w:r w:rsidRPr="00835161">
        <w:t>—see section 24G (3).</w:t>
      </w:r>
    </w:p>
    <w:p w14:paraId="0789CEA7" w14:textId="77777777" w:rsidR="006E68B2" w:rsidRPr="00835161" w:rsidRDefault="006E68B2" w:rsidP="006E68B2">
      <w:pPr>
        <w:pStyle w:val="AH5Sec"/>
      </w:pPr>
      <w:bookmarkStart w:id="67" w:name="_Toc127277166"/>
      <w:r w:rsidRPr="00E520A6">
        <w:rPr>
          <w:rStyle w:val="CharSectNo"/>
        </w:rPr>
        <w:t>24L</w:t>
      </w:r>
      <w:r w:rsidRPr="00835161">
        <w:tab/>
        <w:t>Renewal application</w:t>
      </w:r>
      <w:bookmarkEnd w:id="67"/>
    </w:p>
    <w:p w14:paraId="4CC998FC" w14:textId="77777777" w:rsidR="006E68B2" w:rsidRPr="00835161" w:rsidRDefault="006E68B2" w:rsidP="006E68B2">
      <w:pPr>
        <w:pStyle w:val="Amain"/>
      </w:pPr>
      <w:r w:rsidRPr="00835161">
        <w:tab/>
        <w:t>(1)</w:t>
      </w:r>
      <w:r w:rsidRPr="00835161">
        <w:tab/>
        <w:t>A licensed pet business may apply, in writing, to the authority to renew the pet business licence up to 6 months before the licence expires.</w:t>
      </w:r>
    </w:p>
    <w:p w14:paraId="6CFEDDDA" w14:textId="77777777" w:rsidR="006E68B2" w:rsidRPr="00835161" w:rsidRDefault="006E68B2" w:rsidP="006E68B2">
      <w:pPr>
        <w:pStyle w:val="Amain"/>
      </w:pPr>
      <w:r w:rsidRPr="00835161">
        <w:tab/>
        <w:t>(2)</w:t>
      </w:r>
      <w:r w:rsidRPr="00835161">
        <w:tab/>
        <w:t>The application must—</w:t>
      </w:r>
    </w:p>
    <w:p w14:paraId="0891DA07" w14:textId="77777777" w:rsidR="006E68B2" w:rsidRPr="00835161" w:rsidRDefault="006E68B2" w:rsidP="006E68B2">
      <w:pPr>
        <w:pStyle w:val="Apara"/>
      </w:pPr>
      <w:r w:rsidRPr="00835161">
        <w:tab/>
        <w:t>(a)</w:t>
      </w:r>
      <w:r w:rsidRPr="00835161">
        <w:tab/>
        <w:t>be in writing; and</w:t>
      </w:r>
    </w:p>
    <w:p w14:paraId="5E65EC53" w14:textId="77777777" w:rsidR="006E68B2" w:rsidRPr="00835161" w:rsidRDefault="006E68B2" w:rsidP="006E68B2">
      <w:pPr>
        <w:pStyle w:val="Apara"/>
      </w:pPr>
      <w:r w:rsidRPr="00835161">
        <w:tab/>
        <w:t>(b)</w:t>
      </w:r>
      <w:r w:rsidRPr="00835161">
        <w:tab/>
        <w:t>state—</w:t>
      </w:r>
    </w:p>
    <w:p w14:paraId="07280552" w14:textId="77777777" w:rsidR="006E68B2" w:rsidRPr="00835161" w:rsidRDefault="006E68B2" w:rsidP="006E68B2">
      <w:pPr>
        <w:pStyle w:val="Asubpara"/>
      </w:pPr>
      <w:r w:rsidRPr="00835161">
        <w:tab/>
        <w:t>(i)</w:t>
      </w:r>
      <w:r w:rsidRPr="00835161">
        <w:tab/>
        <w:t>the applicant’s name; and</w:t>
      </w:r>
    </w:p>
    <w:p w14:paraId="2560D41C" w14:textId="77777777" w:rsidR="006E68B2" w:rsidRPr="00835161" w:rsidRDefault="006E68B2" w:rsidP="006E68B2">
      <w:pPr>
        <w:pStyle w:val="Asubpara"/>
      </w:pPr>
      <w:r w:rsidRPr="00835161">
        <w:tab/>
        <w:t>(ii)</w:t>
      </w:r>
      <w:r w:rsidRPr="00835161">
        <w:tab/>
        <w:t>the applicant’s contact details; and</w:t>
      </w:r>
    </w:p>
    <w:p w14:paraId="0EB60E4A" w14:textId="77777777" w:rsidR="006E68B2" w:rsidRPr="00835161" w:rsidRDefault="006E68B2" w:rsidP="006E68B2">
      <w:pPr>
        <w:pStyle w:val="Asubpara"/>
      </w:pPr>
      <w:r w:rsidRPr="00835161">
        <w:tab/>
        <w:t>(iii)</w:t>
      </w:r>
      <w:r w:rsidRPr="00835161">
        <w:tab/>
        <w:t>the applicant’s trading name; and</w:t>
      </w:r>
    </w:p>
    <w:p w14:paraId="794EF7BC" w14:textId="77777777" w:rsidR="006E68B2" w:rsidRPr="00835161" w:rsidRDefault="006E68B2" w:rsidP="006E68B2">
      <w:pPr>
        <w:pStyle w:val="Asubpara"/>
      </w:pPr>
      <w:r w:rsidRPr="00835161">
        <w:tab/>
        <w:t>(iv)</w:t>
      </w:r>
      <w:r w:rsidRPr="00835161">
        <w:tab/>
        <w:t>the applicant’s proposed trading address or addresses; and</w:t>
      </w:r>
    </w:p>
    <w:p w14:paraId="6582D2BE" w14:textId="77777777" w:rsidR="006E68B2" w:rsidRPr="00835161" w:rsidRDefault="006E68B2" w:rsidP="006E68B2">
      <w:pPr>
        <w:pStyle w:val="Asubpara"/>
      </w:pPr>
      <w:r w:rsidRPr="00835161">
        <w:tab/>
        <w:t>(v)</w:t>
      </w:r>
      <w:r w:rsidRPr="00835161">
        <w:tab/>
        <w:t>the nature of the pet business; and</w:t>
      </w:r>
    </w:p>
    <w:p w14:paraId="66DBAF25" w14:textId="77777777" w:rsidR="006E68B2" w:rsidRPr="00835161" w:rsidRDefault="006E68B2" w:rsidP="006E68B2">
      <w:pPr>
        <w:pStyle w:val="Apara"/>
      </w:pPr>
      <w:r w:rsidRPr="00835161">
        <w:tab/>
        <w:t>(c)</w:t>
      </w:r>
      <w:r w:rsidRPr="00835161">
        <w:tab/>
        <w:t>describe the premises from which the business will operate; and</w:t>
      </w:r>
    </w:p>
    <w:p w14:paraId="14DAFC68" w14:textId="77777777" w:rsidR="006E68B2" w:rsidRPr="00835161" w:rsidRDefault="006E68B2" w:rsidP="006E68B2">
      <w:pPr>
        <w:pStyle w:val="Apara"/>
      </w:pPr>
      <w:r w:rsidRPr="00835161">
        <w:tab/>
        <w:t>(d)</w:t>
      </w:r>
      <w:r w:rsidRPr="00835161">
        <w:tab/>
        <w:t>include any information prescribed by regulation.</w:t>
      </w:r>
    </w:p>
    <w:p w14:paraId="3011CCB7" w14:textId="77777777" w:rsidR="006E68B2" w:rsidRPr="00835161" w:rsidRDefault="006E68B2" w:rsidP="006E68B2">
      <w:pPr>
        <w:pStyle w:val="Amain"/>
      </w:pPr>
      <w:r w:rsidRPr="00835161">
        <w:tab/>
        <w:t>(3)</w:t>
      </w:r>
      <w:r w:rsidRPr="00835161">
        <w:tab/>
        <w:t>If a licensed pet business applies to renew a licence, the licence remains in force until the application is decided.</w:t>
      </w:r>
    </w:p>
    <w:p w14:paraId="35E76564" w14:textId="77777777" w:rsidR="006E68B2" w:rsidRPr="00835161" w:rsidRDefault="006E68B2" w:rsidP="006E68B2">
      <w:pPr>
        <w:pStyle w:val="AH5Sec"/>
      </w:pPr>
      <w:bookmarkStart w:id="68" w:name="_Toc127277167"/>
      <w:r w:rsidRPr="00E520A6">
        <w:rPr>
          <w:rStyle w:val="CharSectNo"/>
        </w:rPr>
        <w:t>24M</w:t>
      </w:r>
      <w:r w:rsidRPr="00835161">
        <w:tab/>
        <w:t>Renewal decision</w:t>
      </w:r>
      <w:bookmarkEnd w:id="68"/>
    </w:p>
    <w:p w14:paraId="0929902A" w14:textId="77777777" w:rsidR="006E68B2" w:rsidRPr="00835161" w:rsidRDefault="006E68B2" w:rsidP="006E68B2">
      <w:pPr>
        <w:pStyle w:val="Amain"/>
      </w:pPr>
      <w:r w:rsidRPr="00835161">
        <w:tab/>
        <w:t>(1)</w:t>
      </w:r>
      <w:r w:rsidRPr="00835161">
        <w:tab/>
        <w:t>If a licensed pet business applies to renew a licence, the authority must, within 30 days—</w:t>
      </w:r>
    </w:p>
    <w:p w14:paraId="1A8C3EC7" w14:textId="77777777" w:rsidR="006E68B2" w:rsidRPr="00835161" w:rsidRDefault="006E68B2" w:rsidP="006E68B2">
      <w:pPr>
        <w:pStyle w:val="Apara"/>
      </w:pPr>
      <w:r w:rsidRPr="00835161">
        <w:tab/>
        <w:t>(a)</w:t>
      </w:r>
      <w:r w:rsidRPr="00835161">
        <w:tab/>
        <w:t>renew the licence; or</w:t>
      </w:r>
    </w:p>
    <w:p w14:paraId="11510F85" w14:textId="77777777" w:rsidR="006E68B2" w:rsidRPr="00835161" w:rsidRDefault="006E68B2" w:rsidP="006E68B2">
      <w:pPr>
        <w:pStyle w:val="Apara"/>
      </w:pPr>
      <w:r w:rsidRPr="00835161">
        <w:tab/>
        <w:t>(b)</w:t>
      </w:r>
      <w:r w:rsidRPr="00835161">
        <w:tab/>
        <w:t>refuse to renew the licence.</w:t>
      </w:r>
    </w:p>
    <w:p w14:paraId="6DCD0FC5" w14:textId="77777777" w:rsidR="006E68B2" w:rsidRPr="00835161" w:rsidRDefault="006E68B2" w:rsidP="00F85D8A">
      <w:pPr>
        <w:pStyle w:val="Amain"/>
        <w:keepLines/>
      </w:pPr>
      <w:r w:rsidRPr="00835161">
        <w:lastRenderedPageBreak/>
        <w:tab/>
        <w:t>(2)</w:t>
      </w:r>
      <w:r w:rsidRPr="00835161">
        <w:tab/>
        <w:t>However, if the authority has asked the licensed pet business to do a thing in relation to being a licensed pet business, and the licensed pet business has not yet done the thing, the authority must not renew the licence until the thing is done.</w:t>
      </w:r>
    </w:p>
    <w:p w14:paraId="6EE2EA15" w14:textId="77777777" w:rsidR="006E68B2" w:rsidRPr="00835161" w:rsidRDefault="006E68B2" w:rsidP="006E68B2">
      <w:pPr>
        <w:pStyle w:val="aExamHdgss"/>
      </w:pPr>
      <w:r w:rsidRPr="00835161">
        <w:t>Examples—thing to be done</w:t>
      </w:r>
    </w:p>
    <w:p w14:paraId="123B08AA" w14:textId="77777777" w:rsidR="006E68B2" w:rsidRPr="00835161" w:rsidRDefault="006E68B2" w:rsidP="006E68B2">
      <w:pPr>
        <w:pStyle w:val="aExamINumss"/>
      </w:pPr>
      <w:r w:rsidRPr="00835161">
        <w:t>1</w:t>
      </w:r>
      <w:r w:rsidRPr="00835161">
        <w:tab/>
        <w:t>meet condition of licence</w:t>
      </w:r>
    </w:p>
    <w:p w14:paraId="7DC81DEC" w14:textId="77777777" w:rsidR="006E68B2" w:rsidRPr="00835161" w:rsidRDefault="006E68B2" w:rsidP="006E68B2">
      <w:pPr>
        <w:pStyle w:val="aExamINumss"/>
      </w:pPr>
      <w:r w:rsidRPr="00835161">
        <w:t>2</w:t>
      </w:r>
      <w:r w:rsidRPr="00835161">
        <w:tab/>
        <w:t>pay a fee</w:t>
      </w:r>
    </w:p>
    <w:p w14:paraId="0130E179" w14:textId="77777777" w:rsidR="006E68B2" w:rsidRPr="00835161" w:rsidRDefault="006E68B2" w:rsidP="006E68B2">
      <w:pPr>
        <w:pStyle w:val="aExamINumss"/>
      </w:pPr>
      <w:r w:rsidRPr="00835161">
        <w:t>3</w:t>
      </w:r>
      <w:r w:rsidRPr="00835161">
        <w:tab/>
        <w:t>provide information</w:t>
      </w:r>
    </w:p>
    <w:p w14:paraId="4B468073" w14:textId="77777777" w:rsidR="006E68B2" w:rsidRPr="00835161" w:rsidRDefault="006E68B2" w:rsidP="006E68B2">
      <w:pPr>
        <w:pStyle w:val="Amain"/>
      </w:pPr>
      <w:r w:rsidRPr="00835161">
        <w:tab/>
        <w:t>(3)</w:t>
      </w:r>
      <w:r w:rsidRPr="00835161">
        <w:tab/>
        <w:t>A licence may be renewed for up to 5 years.</w:t>
      </w:r>
    </w:p>
    <w:p w14:paraId="6ABA9D08" w14:textId="77777777" w:rsidR="006E68B2" w:rsidRPr="00835161" w:rsidRDefault="006E68B2" w:rsidP="006E68B2">
      <w:pPr>
        <w:pStyle w:val="Amain"/>
      </w:pPr>
      <w:r w:rsidRPr="00835161">
        <w:tab/>
        <w:t>(4)</w:t>
      </w:r>
      <w:r w:rsidRPr="00835161">
        <w:tab/>
        <w:t>The renewal of a licence—</w:t>
      </w:r>
    </w:p>
    <w:p w14:paraId="14273EBC" w14:textId="77777777" w:rsidR="006E68B2" w:rsidRPr="00835161" w:rsidRDefault="006E68B2" w:rsidP="006E68B2">
      <w:pPr>
        <w:pStyle w:val="Apara"/>
      </w:pPr>
      <w:r w:rsidRPr="00835161">
        <w:tab/>
        <w:t>(a)</w:t>
      </w:r>
      <w:r w:rsidRPr="00835161">
        <w:tab/>
        <w:t>starts immediately after the licence would have expired if it had not been renewed; and</w:t>
      </w:r>
    </w:p>
    <w:p w14:paraId="409E6B51" w14:textId="77777777" w:rsidR="006E68B2" w:rsidRPr="00835161" w:rsidRDefault="006E68B2" w:rsidP="006E68B2">
      <w:pPr>
        <w:pStyle w:val="Apara"/>
      </w:pPr>
      <w:r w:rsidRPr="00835161">
        <w:tab/>
        <w:t>(b)</w:t>
      </w:r>
      <w:r w:rsidRPr="00835161">
        <w:tab/>
        <w:t>if there is a condition imposed on the licence—does not affect the condition.</w:t>
      </w:r>
    </w:p>
    <w:p w14:paraId="1887E509" w14:textId="77777777" w:rsidR="006E68B2" w:rsidRPr="00835161" w:rsidRDefault="006E68B2" w:rsidP="006E68B2">
      <w:pPr>
        <w:pStyle w:val="Amain"/>
      </w:pPr>
      <w:r w:rsidRPr="00835161">
        <w:tab/>
        <w:t>(5)</w:t>
      </w:r>
      <w:r w:rsidRPr="00835161">
        <w:tab/>
        <w:t>A renewal is subject to any condition imposed by the authority when approving the renewal.</w:t>
      </w:r>
    </w:p>
    <w:p w14:paraId="306A3F3F" w14:textId="77777777" w:rsidR="006E68B2" w:rsidRPr="00835161" w:rsidRDefault="006E68B2" w:rsidP="006E68B2">
      <w:pPr>
        <w:pStyle w:val="Amain"/>
      </w:pPr>
      <w:r w:rsidRPr="00835161">
        <w:tab/>
        <w:t>(6)</w:t>
      </w:r>
      <w:r w:rsidRPr="00835161">
        <w:tab/>
        <w:t>The authority may only impose a condition on a licence if satisfied on reasonable grounds the condition is in the interest of animal welfare.</w:t>
      </w:r>
    </w:p>
    <w:p w14:paraId="77091778" w14:textId="77777777" w:rsidR="006E68B2" w:rsidRPr="00835161" w:rsidRDefault="006E68B2" w:rsidP="006E68B2">
      <w:pPr>
        <w:pStyle w:val="AH5Sec"/>
      </w:pPr>
      <w:bookmarkStart w:id="69" w:name="_Toc127277168"/>
      <w:r w:rsidRPr="00E520A6">
        <w:rPr>
          <w:rStyle w:val="CharSectNo"/>
        </w:rPr>
        <w:t>24N</w:t>
      </w:r>
      <w:r w:rsidRPr="00835161">
        <w:tab/>
        <w:t>Amendment of pet business licence</w:t>
      </w:r>
      <w:bookmarkEnd w:id="69"/>
    </w:p>
    <w:p w14:paraId="32D650A7" w14:textId="77777777" w:rsidR="006E68B2" w:rsidRPr="00835161" w:rsidRDefault="006E68B2" w:rsidP="006E68B2">
      <w:pPr>
        <w:pStyle w:val="Amainreturn"/>
      </w:pPr>
      <w:r w:rsidRPr="00835161">
        <w:t>The authority may amend a licensed pet business’s pet business licence if—</w:t>
      </w:r>
    </w:p>
    <w:p w14:paraId="62E0EC76" w14:textId="77777777" w:rsidR="006E68B2" w:rsidRPr="00835161" w:rsidRDefault="006E68B2" w:rsidP="006E68B2">
      <w:pPr>
        <w:pStyle w:val="Apara"/>
      </w:pPr>
      <w:r w:rsidRPr="00835161">
        <w:tab/>
        <w:t>(a)</w:t>
      </w:r>
      <w:r w:rsidRPr="00835161">
        <w:tab/>
        <w:t>the authority believes on reasonable grounds that the amendment is in the interest of animal welfare; or</w:t>
      </w:r>
    </w:p>
    <w:p w14:paraId="69DC43E1" w14:textId="77777777" w:rsidR="006E68B2" w:rsidRPr="00835161" w:rsidRDefault="006E68B2" w:rsidP="006E68B2">
      <w:pPr>
        <w:pStyle w:val="Apara"/>
      </w:pPr>
      <w:r w:rsidRPr="00835161">
        <w:tab/>
        <w:t>(b)</w:t>
      </w:r>
      <w:r w:rsidRPr="00835161">
        <w:tab/>
        <w:t>to reflect a change to any of the following:</w:t>
      </w:r>
    </w:p>
    <w:p w14:paraId="422506D9" w14:textId="77777777" w:rsidR="006E68B2" w:rsidRPr="00835161" w:rsidRDefault="006E68B2" w:rsidP="006E68B2">
      <w:pPr>
        <w:pStyle w:val="Asubpara"/>
      </w:pPr>
      <w:r w:rsidRPr="00835161">
        <w:tab/>
        <w:t>(i)</w:t>
      </w:r>
      <w:r w:rsidRPr="00835161">
        <w:tab/>
        <w:t xml:space="preserve">the licensed pet business’s name; </w:t>
      </w:r>
    </w:p>
    <w:p w14:paraId="21849331" w14:textId="77777777" w:rsidR="006E68B2" w:rsidRPr="00835161" w:rsidRDefault="006E68B2" w:rsidP="006E68B2">
      <w:pPr>
        <w:pStyle w:val="Asubpara"/>
      </w:pPr>
      <w:r w:rsidRPr="00835161">
        <w:tab/>
        <w:t>(ii)</w:t>
      </w:r>
      <w:r w:rsidRPr="00835161">
        <w:tab/>
        <w:t>the licensed pet business’s trading name;</w:t>
      </w:r>
    </w:p>
    <w:p w14:paraId="760F88E7" w14:textId="77777777" w:rsidR="006E68B2" w:rsidRPr="00835161" w:rsidRDefault="006E68B2" w:rsidP="006E68B2">
      <w:pPr>
        <w:pStyle w:val="Asubpara"/>
      </w:pPr>
      <w:r w:rsidRPr="00835161">
        <w:tab/>
        <w:t>(iii)</w:t>
      </w:r>
      <w:r w:rsidRPr="00835161">
        <w:tab/>
        <w:t>the nature of the pet business;</w:t>
      </w:r>
    </w:p>
    <w:p w14:paraId="4D03F868" w14:textId="77777777" w:rsidR="006E68B2" w:rsidRPr="00835161" w:rsidRDefault="006E68B2" w:rsidP="006E68B2">
      <w:pPr>
        <w:pStyle w:val="Asubpara"/>
      </w:pPr>
      <w:r w:rsidRPr="00835161">
        <w:lastRenderedPageBreak/>
        <w:tab/>
        <w:t>(iv)</w:t>
      </w:r>
      <w:r w:rsidRPr="00835161">
        <w:tab/>
        <w:t>a trading address for the licensed pet business;</w:t>
      </w:r>
    </w:p>
    <w:p w14:paraId="2C5D9C9A" w14:textId="77777777" w:rsidR="006E68B2" w:rsidRPr="00835161" w:rsidRDefault="006E68B2" w:rsidP="006E68B2">
      <w:pPr>
        <w:pStyle w:val="Asubpara"/>
      </w:pPr>
      <w:r w:rsidRPr="00835161">
        <w:tab/>
        <w:t>(v)</w:t>
      </w:r>
      <w:r w:rsidRPr="00835161">
        <w:tab/>
        <w:t>a condition that applies to the licence.</w:t>
      </w:r>
    </w:p>
    <w:p w14:paraId="1E4D8C3A" w14:textId="77777777" w:rsidR="006E68B2" w:rsidRPr="00835161" w:rsidRDefault="006E68B2" w:rsidP="006E68B2">
      <w:pPr>
        <w:pStyle w:val="AH5Sec"/>
      </w:pPr>
      <w:bookmarkStart w:id="70" w:name="_Toc127277169"/>
      <w:r w:rsidRPr="00E520A6">
        <w:rPr>
          <w:rStyle w:val="CharSectNo"/>
        </w:rPr>
        <w:t>24O</w:t>
      </w:r>
      <w:r w:rsidRPr="00835161">
        <w:tab/>
        <w:t>Authority may request more information</w:t>
      </w:r>
      <w:bookmarkEnd w:id="70"/>
    </w:p>
    <w:p w14:paraId="20093D1A" w14:textId="77777777" w:rsidR="006E68B2" w:rsidRPr="00835161" w:rsidRDefault="006E68B2" w:rsidP="006E68B2">
      <w:pPr>
        <w:pStyle w:val="Amain"/>
      </w:pPr>
      <w:r w:rsidRPr="00835161">
        <w:tab/>
        <w:t>(1)</w:t>
      </w:r>
      <w:r w:rsidRPr="00835161">
        <w:tab/>
        <w:t>This section applies to—</w:t>
      </w:r>
    </w:p>
    <w:p w14:paraId="1D79D27C" w14:textId="77777777" w:rsidR="006E68B2" w:rsidRPr="00835161" w:rsidRDefault="006E68B2" w:rsidP="006E68B2">
      <w:pPr>
        <w:pStyle w:val="Apara"/>
      </w:pPr>
      <w:r w:rsidRPr="00835161">
        <w:tab/>
        <w:t>(a)</w:t>
      </w:r>
      <w:r w:rsidRPr="00835161">
        <w:tab/>
        <w:t>an application for a licence under section 24F; and</w:t>
      </w:r>
    </w:p>
    <w:p w14:paraId="658C8FD3" w14:textId="77777777" w:rsidR="006E68B2" w:rsidRPr="00835161" w:rsidRDefault="006E68B2" w:rsidP="006E68B2">
      <w:pPr>
        <w:pStyle w:val="Apara"/>
      </w:pPr>
      <w:r w:rsidRPr="00835161">
        <w:tab/>
        <w:t>(b)</w:t>
      </w:r>
      <w:r w:rsidRPr="00835161">
        <w:tab/>
        <w:t>an application to transfer a licence under section 24J; and</w:t>
      </w:r>
    </w:p>
    <w:p w14:paraId="5C767501" w14:textId="77777777" w:rsidR="006E68B2" w:rsidRPr="00835161" w:rsidRDefault="006E68B2" w:rsidP="006E68B2">
      <w:pPr>
        <w:pStyle w:val="Apara"/>
      </w:pPr>
      <w:r w:rsidRPr="00835161">
        <w:tab/>
        <w:t>(c)</w:t>
      </w:r>
      <w:r w:rsidRPr="00835161">
        <w:tab/>
        <w:t>an application to renew a licence under section 24L.</w:t>
      </w:r>
    </w:p>
    <w:p w14:paraId="4773A205" w14:textId="77777777" w:rsidR="006E68B2" w:rsidRPr="00835161" w:rsidRDefault="006E68B2" w:rsidP="006E68B2">
      <w:pPr>
        <w:pStyle w:val="Amain"/>
      </w:pPr>
      <w:r w:rsidRPr="00835161">
        <w:tab/>
        <w:t>(2)</w:t>
      </w:r>
      <w:r w:rsidRPr="00835161">
        <w:tab/>
        <w:t>The authority may ask the applicant to give the authority, within a stated reasonable period, information about the application that the authority reasonably needs to decide the application.</w:t>
      </w:r>
    </w:p>
    <w:p w14:paraId="3A1B80EB" w14:textId="77777777" w:rsidR="006E68B2" w:rsidRPr="00835161" w:rsidRDefault="006E68B2" w:rsidP="006E68B2">
      <w:pPr>
        <w:pStyle w:val="Amain"/>
      </w:pPr>
      <w:r w:rsidRPr="00835161">
        <w:tab/>
        <w:t>(3)</w:t>
      </w:r>
      <w:r w:rsidRPr="00835161">
        <w:tab/>
        <w:t>The period within which the authority must make a decision under the provisions mentioned in subsection (1) is extended by the period mentioned in subsection (2).</w:t>
      </w:r>
    </w:p>
    <w:p w14:paraId="4C2D8ED0" w14:textId="77777777" w:rsidR="006E68B2" w:rsidRPr="00835161" w:rsidRDefault="006E68B2" w:rsidP="006E68B2">
      <w:pPr>
        <w:pStyle w:val="Amain"/>
      </w:pPr>
      <w:r w:rsidRPr="00835161">
        <w:tab/>
        <w:t>(4)</w:t>
      </w:r>
      <w:r w:rsidRPr="00835161">
        <w:tab/>
        <w:t>If the applicant does not comply with a requirement in the request, the authority may refuse to consider the application further.</w:t>
      </w:r>
    </w:p>
    <w:p w14:paraId="0ACC9A6E" w14:textId="77777777" w:rsidR="006E68B2" w:rsidRPr="00E520A6" w:rsidRDefault="006E68B2" w:rsidP="006E68B2">
      <w:pPr>
        <w:pStyle w:val="AH3Div"/>
      </w:pPr>
      <w:bookmarkStart w:id="71" w:name="_Toc127277170"/>
      <w:r w:rsidRPr="00E520A6">
        <w:rPr>
          <w:rStyle w:val="CharDivNo"/>
        </w:rPr>
        <w:t>Division 3A.3</w:t>
      </w:r>
      <w:r w:rsidRPr="00835161">
        <w:tab/>
      </w:r>
      <w:r w:rsidRPr="00E520A6">
        <w:rPr>
          <w:rStyle w:val="CharDivText"/>
        </w:rPr>
        <w:t>Pet business offences</w:t>
      </w:r>
      <w:bookmarkEnd w:id="71"/>
    </w:p>
    <w:p w14:paraId="664D31C5" w14:textId="77777777" w:rsidR="006E68B2" w:rsidRPr="00835161" w:rsidRDefault="006E68B2" w:rsidP="006E68B2">
      <w:pPr>
        <w:pStyle w:val="AH5Sec"/>
      </w:pPr>
      <w:bookmarkStart w:id="72" w:name="_Toc127277171"/>
      <w:r w:rsidRPr="00E520A6">
        <w:rPr>
          <w:rStyle w:val="CharSectNo"/>
        </w:rPr>
        <w:t>24P</w:t>
      </w:r>
      <w:r w:rsidRPr="00835161">
        <w:tab/>
        <w:t>Pet shops—failure to keep records</w:t>
      </w:r>
      <w:bookmarkEnd w:id="72"/>
    </w:p>
    <w:p w14:paraId="3A7B3B2B" w14:textId="77777777" w:rsidR="006E68B2" w:rsidRPr="00835161" w:rsidRDefault="006E68B2" w:rsidP="006E68B2">
      <w:pPr>
        <w:pStyle w:val="Amain"/>
      </w:pPr>
      <w:r w:rsidRPr="00835161">
        <w:tab/>
        <w:t>(1)</w:t>
      </w:r>
      <w:r w:rsidRPr="00835161">
        <w:tab/>
        <w:t>A person commits an offence if the person—</w:t>
      </w:r>
    </w:p>
    <w:p w14:paraId="2499A9FA" w14:textId="77777777" w:rsidR="006E68B2" w:rsidRPr="00835161" w:rsidRDefault="006E68B2" w:rsidP="006E68B2">
      <w:pPr>
        <w:pStyle w:val="Apara"/>
      </w:pPr>
      <w:r w:rsidRPr="00835161">
        <w:tab/>
        <w:t>(a)</w:t>
      </w:r>
      <w:r w:rsidRPr="00835161">
        <w:tab/>
        <w:t>operates a pet shop; and</w:t>
      </w:r>
    </w:p>
    <w:p w14:paraId="361AAEFE" w14:textId="77777777" w:rsidR="006E68B2" w:rsidRPr="00835161" w:rsidRDefault="006E68B2" w:rsidP="006E68B2">
      <w:pPr>
        <w:pStyle w:val="Apara"/>
      </w:pPr>
      <w:r w:rsidRPr="00835161">
        <w:tab/>
        <w:t>(b)</w:t>
      </w:r>
      <w:r w:rsidRPr="00835161">
        <w:tab/>
        <w:t>buys an animal in the course of operating the pet shop; and</w:t>
      </w:r>
    </w:p>
    <w:p w14:paraId="38B81194" w14:textId="77777777" w:rsidR="006E68B2" w:rsidRPr="00835161" w:rsidRDefault="006E68B2" w:rsidP="006E68B2">
      <w:pPr>
        <w:pStyle w:val="Apara"/>
      </w:pPr>
      <w:r w:rsidRPr="00835161">
        <w:tab/>
        <w:t>(c)</w:t>
      </w:r>
      <w:r w:rsidRPr="00835161">
        <w:tab/>
        <w:t>does not keep a record of—</w:t>
      </w:r>
    </w:p>
    <w:p w14:paraId="0887234D" w14:textId="77777777" w:rsidR="006E68B2" w:rsidRPr="00835161" w:rsidRDefault="006E68B2" w:rsidP="006E68B2">
      <w:pPr>
        <w:pStyle w:val="Asubpara"/>
      </w:pPr>
      <w:r w:rsidRPr="00835161">
        <w:tab/>
        <w:t>(i)</w:t>
      </w:r>
      <w:r w:rsidRPr="00835161">
        <w:tab/>
        <w:t>the full name and contact details of the person who sold the animal; and</w:t>
      </w:r>
    </w:p>
    <w:p w14:paraId="4361EDDB" w14:textId="77777777" w:rsidR="006E68B2" w:rsidRPr="00835161" w:rsidRDefault="006E68B2" w:rsidP="00F85D8A">
      <w:pPr>
        <w:pStyle w:val="Asubpara"/>
        <w:keepNext/>
      </w:pPr>
      <w:r w:rsidRPr="00835161">
        <w:lastRenderedPageBreak/>
        <w:tab/>
        <w:t>(ii)</w:t>
      </w:r>
      <w:r w:rsidRPr="00835161">
        <w:tab/>
        <w:t>for an animal bought from the holder of a breeding licence—the breeding licence number.</w:t>
      </w:r>
    </w:p>
    <w:p w14:paraId="1EEEBCD5" w14:textId="77777777" w:rsidR="006E68B2" w:rsidRPr="00835161" w:rsidRDefault="006E68B2" w:rsidP="006E68B2">
      <w:pPr>
        <w:pStyle w:val="Penalty"/>
        <w:keepNext/>
      </w:pPr>
      <w:r w:rsidRPr="00835161">
        <w:t>Maximum penalty:  25 penalty units.</w:t>
      </w:r>
    </w:p>
    <w:p w14:paraId="47CEFBCA" w14:textId="77777777" w:rsidR="006E68B2" w:rsidRPr="00835161" w:rsidRDefault="006E68B2" w:rsidP="006E68B2">
      <w:pPr>
        <w:pStyle w:val="Amain"/>
        <w:rPr>
          <w:lang w:eastAsia="en-AU"/>
        </w:rPr>
      </w:pPr>
      <w:r w:rsidRPr="00835161">
        <w:rPr>
          <w:lang w:eastAsia="en-AU"/>
        </w:rPr>
        <w:tab/>
        <w:t>(2)</w:t>
      </w:r>
      <w:r w:rsidRPr="00835161">
        <w:rPr>
          <w:lang w:eastAsia="en-AU"/>
        </w:rPr>
        <w:tab/>
        <w:t>An offence against this section is a strict liability offence.</w:t>
      </w:r>
    </w:p>
    <w:p w14:paraId="6A9E4800" w14:textId="77777777" w:rsidR="006E68B2" w:rsidRPr="00835161" w:rsidRDefault="006E68B2" w:rsidP="006E68B2">
      <w:pPr>
        <w:pStyle w:val="AH5Sec"/>
      </w:pPr>
      <w:bookmarkStart w:id="73" w:name="_Toc127277172"/>
      <w:r w:rsidRPr="00E520A6">
        <w:rPr>
          <w:rStyle w:val="CharSectNo"/>
        </w:rPr>
        <w:t>24Q</w:t>
      </w:r>
      <w:r w:rsidRPr="00835161">
        <w:tab/>
        <w:t>Pet shops—failure to share records</w:t>
      </w:r>
      <w:bookmarkEnd w:id="73"/>
    </w:p>
    <w:p w14:paraId="553D1D1D" w14:textId="77777777" w:rsidR="006E68B2" w:rsidRPr="00835161" w:rsidRDefault="006E68B2" w:rsidP="006E68B2">
      <w:pPr>
        <w:pStyle w:val="Amain"/>
      </w:pPr>
      <w:r w:rsidRPr="00835161">
        <w:tab/>
        <w:t>(1)</w:t>
      </w:r>
      <w:r w:rsidRPr="00835161">
        <w:tab/>
        <w:t>A person commits an offence if—</w:t>
      </w:r>
    </w:p>
    <w:p w14:paraId="2492B7B4" w14:textId="77777777" w:rsidR="006E68B2" w:rsidRPr="00835161" w:rsidRDefault="006E68B2" w:rsidP="006E68B2">
      <w:pPr>
        <w:pStyle w:val="Apara"/>
      </w:pPr>
      <w:r w:rsidRPr="00835161">
        <w:tab/>
        <w:t>(a)</w:t>
      </w:r>
      <w:r w:rsidRPr="00835161">
        <w:tab/>
        <w:t>the person operates a pet shop; and</w:t>
      </w:r>
    </w:p>
    <w:p w14:paraId="2B9E49E3" w14:textId="77777777" w:rsidR="006E68B2" w:rsidRPr="00835161" w:rsidRDefault="006E68B2" w:rsidP="006E68B2">
      <w:pPr>
        <w:pStyle w:val="Apara"/>
      </w:pPr>
      <w:r w:rsidRPr="00835161">
        <w:tab/>
        <w:t>(b)</w:t>
      </w:r>
      <w:r w:rsidRPr="00835161">
        <w:tab/>
        <w:t>the authority asks to inspect a record required under section 24P (1) (c); and</w:t>
      </w:r>
    </w:p>
    <w:p w14:paraId="7285469B" w14:textId="77777777" w:rsidR="006E68B2" w:rsidRPr="00835161" w:rsidRDefault="006E68B2" w:rsidP="006E68B2">
      <w:pPr>
        <w:pStyle w:val="Apara"/>
      </w:pPr>
      <w:r w:rsidRPr="00835161">
        <w:tab/>
        <w:t>(c)</w:t>
      </w:r>
      <w:r w:rsidRPr="00835161">
        <w:tab/>
        <w:t>within 7 days after the day the request is made, the person does not allow the authority to inspect the record.</w:t>
      </w:r>
    </w:p>
    <w:p w14:paraId="7DF28A89" w14:textId="77777777" w:rsidR="006E68B2" w:rsidRPr="00835161" w:rsidRDefault="006E68B2" w:rsidP="006E68B2">
      <w:pPr>
        <w:pStyle w:val="Penalty"/>
        <w:keepNext/>
      </w:pPr>
      <w:r w:rsidRPr="00835161">
        <w:t>Maximum penalty:  25 penalty units.</w:t>
      </w:r>
    </w:p>
    <w:p w14:paraId="5CB9AF11" w14:textId="77777777" w:rsidR="006E68B2" w:rsidRPr="00835161" w:rsidRDefault="006E68B2" w:rsidP="006E68B2">
      <w:pPr>
        <w:pStyle w:val="Amain"/>
      </w:pPr>
      <w:r w:rsidRPr="00835161">
        <w:tab/>
        <w:t>(2)</w:t>
      </w:r>
      <w:r w:rsidRPr="00835161">
        <w:tab/>
        <w:t>An offence against this section is a strict liability offence.</w:t>
      </w:r>
    </w:p>
    <w:p w14:paraId="5A7DFE69" w14:textId="77777777" w:rsidR="006E68B2" w:rsidRPr="00835161" w:rsidRDefault="006E68B2" w:rsidP="006E68B2">
      <w:pPr>
        <w:pStyle w:val="AH5Sec"/>
      </w:pPr>
      <w:bookmarkStart w:id="74" w:name="_Toc127277173"/>
      <w:r w:rsidRPr="00E520A6">
        <w:rPr>
          <w:rStyle w:val="CharSectNo"/>
        </w:rPr>
        <w:t>24R</w:t>
      </w:r>
      <w:r w:rsidRPr="00835161">
        <w:tab/>
        <w:t>Operating pet business without pet business licence</w:t>
      </w:r>
      <w:bookmarkEnd w:id="74"/>
    </w:p>
    <w:p w14:paraId="2E95D6D1" w14:textId="77777777" w:rsidR="006E68B2" w:rsidRPr="00835161" w:rsidRDefault="006E68B2" w:rsidP="006E68B2">
      <w:pPr>
        <w:pStyle w:val="Amain"/>
      </w:pPr>
      <w:r w:rsidRPr="00835161">
        <w:tab/>
        <w:t>(1)</w:t>
      </w:r>
      <w:r w:rsidRPr="00835161">
        <w:tab/>
        <w:t>A person commits an offence if the person—</w:t>
      </w:r>
    </w:p>
    <w:p w14:paraId="455ECD24" w14:textId="77777777" w:rsidR="006E68B2" w:rsidRPr="00835161" w:rsidRDefault="006E68B2" w:rsidP="006E68B2">
      <w:pPr>
        <w:pStyle w:val="Apara"/>
      </w:pPr>
      <w:r w:rsidRPr="00835161">
        <w:tab/>
        <w:t>(a)</w:t>
      </w:r>
      <w:r w:rsidRPr="00835161">
        <w:tab/>
        <w:t>operates a pet business; and</w:t>
      </w:r>
    </w:p>
    <w:p w14:paraId="60F0C747" w14:textId="77777777" w:rsidR="006E68B2" w:rsidRPr="00835161" w:rsidRDefault="006E68B2" w:rsidP="006E68B2">
      <w:pPr>
        <w:pStyle w:val="Apara"/>
      </w:pPr>
      <w:r w:rsidRPr="00835161">
        <w:tab/>
        <w:t>(b)</w:t>
      </w:r>
      <w:r w:rsidRPr="00835161">
        <w:tab/>
        <w:t>the person is not licensed to operate the pet business.</w:t>
      </w:r>
    </w:p>
    <w:p w14:paraId="1019C989" w14:textId="77777777" w:rsidR="006E68B2" w:rsidRPr="00835161" w:rsidRDefault="006E68B2" w:rsidP="006E68B2">
      <w:pPr>
        <w:pStyle w:val="Penalty"/>
        <w:keepNext/>
      </w:pPr>
      <w:r w:rsidRPr="00835161">
        <w:t>Maximum penalty:  50 penalty units.</w:t>
      </w:r>
    </w:p>
    <w:p w14:paraId="48553EF9" w14:textId="77777777" w:rsidR="006E68B2" w:rsidRPr="00835161" w:rsidRDefault="006E68B2" w:rsidP="006E68B2">
      <w:pPr>
        <w:pStyle w:val="Amain"/>
      </w:pPr>
      <w:r w:rsidRPr="00835161">
        <w:tab/>
        <w:t>(2)</w:t>
      </w:r>
      <w:r w:rsidRPr="00835161">
        <w:tab/>
        <w:t>An offence against this section is a strict liability offence.</w:t>
      </w:r>
    </w:p>
    <w:p w14:paraId="095DA4C3" w14:textId="77777777" w:rsidR="006E68B2" w:rsidRPr="00835161" w:rsidRDefault="006E68B2" w:rsidP="006E68B2">
      <w:pPr>
        <w:pStyle w:val="Amain"/>
      </w:pPr>
      <w:r w:rsidRPr="00835161">
        <w:tab/>
        <w:t>(3)</w:t>
      </w:r>
      <w:r w:rsidRPr="00835161">
        <w:tab/>
        <w:t>In this section:</w:t>
      </w:r>
    </w:p>
    <w:p w14:paraId="68867932" w14:textId="77777777" w:rsidR="006E68B2" w:rsidRPr="00835161" w:rsidRDefault="006E68B2" w:rsidP="006E68B2">
      <w:pPr>
        <w:pStyle w:val="aDef"/>
      </w:pPr>
      <w:r w:rsidRPr="00835161">
        <w:rPr>
          <w:rStyle w:val="charBoldItals"/>
        </w:rPr>
        <w:t>not licensed</w:t>
      </w:r>
      <w:r w:rsidRPr="00835161">
        <w:t xml:space="preserve">—a person is also </w:t>
      </w:r>
      <w:r w:rsidRPr="00835161">
        <w:rPr>
          <w:rStyle w:val="charBoldItals"/>
        </w:rPr>
        <w:t>not</w:t>
      </w:r>
      <w:r w:rsidRPr="00835161">
        <w:t xml:space="preserve"> </w:t>
      </w:r>
      <w:r w:rsidRPr="00835161">
        <w:rPr>
          <w:rStyle w:val="charBoldItals"/>
        </w:rPr>
        <w:t>licensed</w:t>
      </w:r>
      <w:r w:rsidRPr="00835161">
        <w:t xml:space="preserve"> if the person’s pet business licence is suspended, cancelled or expired. </w:t>
      </w:r>
    </w:p>
    <w:p w14:paraId="09E46163" w14:textId="77777777" w:rsidR="006E68B2" w:rsidRPr="00835161" w:rsidRDefault="006E68B2" w:rsidP="006E68B2">
      <w:pPr>
        <w:pStyle w:val="AH5Sec"/>
      </w:pPr>
      <w:bookmarkStart w:id="75" w:name="_Toc127277174"/>
      <w:r w:rsidRPr="00E520A6">
        <w:rPr>
          <w:rStyle w:val="CharSectNo"/>
        </w:rPr>
        <w:lastRenderedPageBreak/>
        <w:t>24S</w:t>
      </w:r>
      <w:r w:rsidRPr="00835161">
        <w:tab/>
        <w:t>Breach of pet business licence</w:t>
      </w:r>
      <w:bookmarkEnd w:id="75"/>
    </w:p>
    <w:p w14:paraId="1978CDDC" w14:textId="77777777" w:rsidR="006E68B2" w:rsidRPr="00835161" w:rsidRDefault="006E68B2" w:rsidP="00F85D8A">
      <w:pPr>
        <w:pStyle w:val="Amain"/>
        <w:keepNext/>
      </w:pPr>
      <w:r w:rsidRPr="00835161">
        <w:tab/>
        <w:t>(1)</w:t>
      </w:r>
      <w:r w:rsidRPr="00835161">
        <w:tab/>
        <w:t>A person commits an offence if the person—</w:t>
      </w:r>
    </w:p>
    <w:p w14:paraId="4A7E41EB" w14:textId="77777777" w:rsidR="006E68B2" w:rsidRPr="00835161" w:rsidRDefault="006E68B2" w:rsidP="006E68B2">
      <w:pPr>
        <w:pStyle w:val="Apara"/>
      </w:pPr>
      <w:r w:rsidRPr="00835161">
        <w:tab/>
        <w:t>(a)</w:t>
      </w:r>
      <w:r w:rsidRPr="00835161">
        <w:tab/>
        <w:t>is a licensed pet business; and</w:t>
      </w:r>
    </w:p>
    <w:p w14:paraId="68B3BBC5" w14:textId="77777777" w:rsidR="006E68B2" w:rsidRPr="00835161" w:rsidRDefault="006E68B2" w:rsidP="006E68B2">
      <w:pPr>
        <w:pStyle w:val="Apara"/>
      </w:pPr>
      <w:r w:rsidRPr="00835161">
        <w:tab/>
        <w:t>(b)</w:t>
      </w:r>
      <w:r w:rsidRPr="00835161">
        <w:tab/>
        <w:t>fails to comply with a condition of the person’s pet business licence.</w:t>
      </w:r>
    </w:p>
    <w:p w14:paraId="523767E1" w14:textId="77777777" w:rsidR="006E68B2" w:rsidRPr="00835161" w:rsidRDefault="006E68B2" w:rsidP="006E68B2">
      <w:pPr>
        <w:pStyle w:val="Penalty"/>
      </w:pPr>
      <w:r w:rsidRPr="00835161">
        <w:t>Maximum penalty:  50 penalty units.</w:t>
      </w:r>
    </w:p>
    <w:p w14:paraId="3299117C" w14:textId="77777777" w:rsidR="006E68B2" w:rsidRPr="00835161" w:rsidRDefault="006E68B2" w:rsidP="006E68B2">
      <w:pPr>
        <w:pStyle w:val="Amain"/>
        <w:rPr>
          <w:lang w:eastAsia="en-AU"/>
        </w:rPr>
      </w:pPr>
      <w:r w:rsidRPr="00835161">
        <w:rPr>
          <w:lang w:eastAsia="en-AU"/>
        </w:rPr>
        <w:tab/>
        <w:t>(2)</w:t>
      </w:r>
      <w:r w:rsidRPr="00835161">
        <w:rPr>
          <w:lang w:eastAsia="en-AU"/>
        </w:rPr>
        <w:tab/>
        <w:t>An offence against this section is a strict liability offence.</w:t>
      </w:r>
    </w:p>
    <w:p w14:paraId="3540875B" w14:textId="77777777" w:rsidR="00730DAF" w:rsidRDefault="00730DAF">
      <w:pPr>
        <w:pStyle w:val="PageBreak"/>
      </w:pPr>
      <w:r>
        <w:br w:type="page"/>
      </w:r>
    </w:p>
    <w:p w14:paraId="63CCC153" w14:textId="77777777" w:rsidR="001D347E" w:rsidRPr="00E520A6" w:rsidRDefault="001D347E" w:rsidP="001D347E">
      <w:pPr>
        <w:pStyle w:val="AH2Part"/>
      </w:pPr>
      <w:bookmarkStart w:id="76" w:name="_Toc127277175"/>
      <w:r w:rsidRPr="00E520A6">
        <w:rPr>
          <w:rStyle w:val="CharPartNo"/>
        </w:rPr>
        <w:lastRenderedPageBreak/>
        <w:t>Part 4</w:t>
      </w:r>
      <w:r w:rsidRPr="002B3761">
        <w:tab/>
      </w:r>
      <w:r w:rsidRPr="00E520A6">
        <w:rPr>
          <w:rStyle w:val="CharPartText"/>
          <w:shd w:val="clear" w:color="auto" w:fill="FFFFFF"/>
        </w:rPr>
        <w:t>Using or breeding animals for research or teaching</w:t>
      </w:r>
      <w:bookmarkEnd w:id="76"/>
    </w:p>
    <w:p w14:paraId="0EA53311" w14:textId="77777777" w:rsidR="00730DAF" w:rsidRPr="00E520A6" w:rsidRDefault="00730DAF">
      <w:pPr>
        <w:pStyle w:val="AH3Div"/>
      </w:pPr>
      <w:bookmarkStart w:id="77" w:name="_Toc127277176"/>
      <w:r w:rsidRPr="00E520A6">
        <w:rPr>
          <w:rStyle w:val="CharDivNo"/>
        </w:rPr>
        <w:t>Division 4.1</w:t>
      </w:r>
      <w:r>
        <w:tab/>
      </w:r>
      <w:r w:rsidRPr="00E520A6">
        <w:rPr>
          <w:rStyle w:val="CharDivText"/>
        </w:rPr>
        <w:t>Licences</w:t>
      </w:r>
      <w:bookmarkEnd w:id="77"/>
    </w:p>
    <w:p w14:paraId="6B305CB3" w14:textId="77777777" w:rsidR="001D347E" w:rsidRPr="002B3761" w:rsidRDefault="001D347E" w:rsidP="001D347E">
      <w:pPr>
        <w:pStyle w:val="AH5Sec"/>
      </w:pPr>
      <w:bookmarkStart w:id="78" w:name="_Toc127277177"/>
      <w:r w:rsidRPr="00E520A6">
        <w:rPr>
          <w:rStyle w:val="CharSectNo"/>
        </w:rPr>
        <w:t>25</w:t>
      </w:r>
      <w:r w:rsidRPr="002B3761">
        <w:tab/>
        <w:t>Using or breeding animals without licence</w:t>
      </w:r>
      <w:bookmarkEnd w:id="78"/>
    </w:p>
    <w:p w14:paraId="368564EB" w14:textId="77777777" w:rsidR="00730DAF" w:rsidRDefault="00730DAF">
      <w:pPr>
        <w:pStyle w:val="Amain"/>
      </w:pPr>
      <w:r>
        <w:tab/>
        <w:t>(1)</w:t>
      </w:r>
      <w:r>
        <w:tab/>
        <w:t>A person commits an offence if the person—</w:t>
      </w:r>
    </w:p>
    <w:p w14:paraId="367D5DDE" w14:textId="77777777" w:rsidR="00730DAF" w:rsidRDefault="00730DAF">
      <w:pPr>
        <w:pStyle w:val="Apara"/>
      </w:pPr>
      <w:r>
        <w:tab/>
        <w:t>(a)</w:t>
      </w:r>
      <w:r>
        <w:tab/>
        <w:t>uses or breeds an animal for research or teaching; and</w:t>
      </w:r>
    </w:p>
    <w:p w14:paraId="0286E6F8" w14:textId="77777777" w:rsidR="00730DAF" w:rsidRDefault="00730DAF">
      <w:pPr>
        <w:pStyle w:val="Apara"/>
        <w:keepNext/>
      </w:pPr>
      <w:r>
        <w:tab/>
        <w:t>(b)</w:t>
      </w:r>
      <w:r>
        <w:tab/>
        <w:t>the person does not have a licence to do so.</w:t>
      </w:r>
    </w:p>
    <w:p w14:paraId="0C5758FE" w14:textId="77777777" w:rsidR="00730DAF" w:rsidRDefault="00730DAF">
      <w:pPr>
        <w:pStyle w:val="Penalty"/>
      </w:pPr>
      <w:r>
        <w:t>Maximum penalty:  100 penalty units, imprisonment for 1 year or both.</w:t>
      </w:r>
    </w:p>
    <w:p w14:paraId="0DFDB1CA" w14:textId="77777777" w:rsidR="00730DAF" w:rsidRDefault="00730DAF">
      <w:pPr>
        <w:pStyle w:val="Amain"/>
      </w:pPr>
      <w:r>
        <w:tab/>
        <w:t>(2)</w:t>
      </w:r>
      <w:r>
        <w:tab/>
        <w:t>This section does not apply to—</w:t>
      </w:r>
    </w:p>
    <w:p w14:paraId="589A4E9D" w14:textId="77777777" w:rsidR="00730DAF" w:rsidRDefault="00730DAF">
      <w:pPr>
        <w:pStyle w:val="Apara"/>
      </w:pPr>
      <w:r>
        <w:tab/>
        <w:t>(a)</w:t>
      </w:r>
      <w:r>
        <w:tab/>
        <w:t>an authorisation holder, or a person assisting an authorisation holder; or</w:t>
      </w:r>
    </w:p>
    <w:p w14:paraId="32C6CF7D" w14:textId="77777777" w:rsidR="00730DAF" w:rsidRDefault="00730DAF">
      <w:pPr>
        <w:pStyle w:val="Apara"/>
      </w:pPr>
      <w:r>
        <w:tab/>
        <w:t>(b)</w:t>
      </w:r>
      <w:r>
        <w:tab/>
        <w:t>a person who uses or breeds an animal in the course of employment or engagement by a licensee; or</w:t>
      </w:r>
    </w:p>
    <w:p w14:paraId="1012C687" w14:textId="77777777" w:rsidR="00730DAF" w:rsidRDefault="00730DAF">
      <w:pPr>
        <w:pStyle w:val="Apara"/>
      </w:pPr>
      <w:r>
        <w:tab/>
        <w:t>(c)</w:t>
      </w:r>
      <w:r>
        <w:tab/>
        <w:t>a person who uses an animal prescribed by regulation for teaching purposes in a preschool or primary school; or</w:t>
      </w:r>
    </w:p>
    <w:p w14:paraId="3B56F3E6" w14:textId="77777777" w:rsidR="00730DAF" w:rsidRDefault="00730DAF">
      <w:pPr>
        <w:pStyle w:val="Apara"/>
      </w:pPr>
      <w:r>
        <w:tab/>
        <w:t>(d)</w:t>
      </w:r>
      <w:r>
        <w:tab/>
        <w:t>an interstate researcher to whom section 49B (1) applies; or</w:t>
      </w:r>
    </w:p>
    <w:p w14:paraId="11D783A4" w14:textId="77777777" w:rsidR="00730DAF" w:rsidRDefault="00730DAF">
      <w:pPr>
        <w:pStyle w:val="Apara"/>
      </w:pPr>
      <w:r>
        <w:tab/>
        <w:t>(e)</w:t>
      </w:r>
      <w:r>
        <w:tab/>
        <w:t>a person who uses or breeds an animal in the course of employment or engagement by an interstate researcher to whom section 49B (1) applies.</w:t>
      </w:r>
    </w:p>
    <w:p w14:paraId="13E1F031" w14:textId="77777777" w:rsidR="00730DAF" w:rsidRDefault="00730DAF">
      <w:pPr>
        <w:pStyle w:val="PageBreak"/>
      </w:pPr>
      <w:r>
        <w:br w:type="page"/>
      </w:r>
    </w:p>
    <w:p w14:paraId="5DC83176" w14:textId="77777777" w:rsidR="00730DAF" w:rsidRDefault="00730DAF">
      <w:pPr>
        <w:pStyle w:val="AH5Sec"/>
      </w:pPr>
      <w:bookmarkStart w:id="79" w:name="_Toc127277178"/>
      <w:r w:rsidRPr="00E520A6">
        <w:rPr>
          <w:rStyle w:val="CharSectNo"/>
        </w:rPr>
        <w:lastRenderedPageBreak/>
        <w:t>26</w:t>
      </w:r>
      <w:r>
        <w:tab/>
        <w:t>Application for licence</w:t>
      </w:r>
      <w:bookmarkEnd w:id="79"/>
    </w:p>
    <w:p w14:paraId="641E5568" w14:textId="77777777" w:rsidR="00730DAF" w:rsidRDefault="00730DAF">
      <w:pPr>
        <w:pStyle w:val="Amain"/>
      </w:pPr>
      <w:r>
        <w:tab/>
        <w:t>(1)</w:t>
      </w:r>
      <w:r>
        <w:tab/>
        <w:t>A person may apply to the authority for a licence to use or breed animals for research or teaching, or for both research and teaching, at stated premises.</w:t>
      </w:r>
    </w:p>
    <w:p w14:paraId="18DDD16D" w14:textId="0DC44834" w:rsidR="00730DAF" w:rsidRDefault="00730DAF">
      <w:pPr>
        <w:pStyle w:val="aNote"/>
        <w:keepNext/>
      </w:pPr>
      <w:r>
        <w:rPr>
          <w:rStyle w:val="charItals"/>
        </w:rPr>
        <w:t>Note</w:t>
      </w:r>
      <w:r>
        <w:tab/>
        <w:t>A fee may be determined under s 110 for this provision.</w:t>
      </w:r>
    </w:p>
    <w:p w14:paraId="10B80F67" w14:textId="77777777" w:rsidR="00730DAF" w:rsidRDefault="00730DAF">
      <w:pPr>
        <w:pStyle w:val="Amain"/>
      </w:pPr>
      <w:r>
        <w:tab/>
        <w:t>(2)</w:t>
      </w:r>
      <w:r>
        <w:tab/>
        <w:t>The authority may, in writing, require the applicant to give the authority additional information in writing or documents that the authority reasonably needs to decide the application.</w:t>
      </w:r>
    </w:p>
    <w:p w14:paraId="00339CDE" w14:textId="77777777" w:rsidR="00730DAF" w:rsidRDefault="00730DAF">
      <w:pPr>
        <w:pStyle w:val="Amain"/>
      </w:pPr>
      <w:r>
        <w:tab/>
        <w:t>(3)</w:t>
      </w:r>
      <w:r>
        <w:tab/>
        <w:t>If the applicant does not comply with</w:t>
      </w:r>
      <w:r w:rsidR="000B1A61">
        <w:t xml:space="preserve"> a requirement under subsection </w:t>
      </w:r>
      <w:r>
        <w:t>(2), the authority may refuse to consider the application further.</w:t>
      </w:r>
    </w:p>
    <w:p w14:paraId="571597D6" w14:textId="77777777" w:rsidR="00730DAF" w:rsidRDefault="00730DAF">
      <w:pPr>
        <w:pStyle w:val="AH5Sec"/>
      </w:pPr>
      <w:bookmarkStart w:id="80" w:name="_Toc127277179"/>
      <w:r w:rsidRPr="00E520A6">
        <w:rPr>
          <w:rStyle w:val="CharSectNo"/>
        </w:rPr>
        <w:t>27</w:t>
      </w:r>
      <w:r>
        <w:tab/>
        <w:t>Decision about licence application</w:t>
      </w:r>
      <w:bookmarkEnd w:id="80"/>
    </w:p>
    <w:p w14:paraId="726EC681" w14:textId="77777777" w:rsidR="00730DAF" w:rsidRDefault="00730DAF">
      <w:pPr>
        <w:pStyle w:val="Amain"/>
      </w:pPr>
      <w:r>
        <w:tab/>
        <w:t>(1)</w:t>
      </w:r>
      <w:r>
        <w:tab/>
        <w:t>On an application by a person for a licence, the authority must—</w:t>
      </w:r>
    </w:p>
    <w:p w14:paraId="1EC24252" w14:textId="77777777" w:rsidR="00730DAF" w:rsidRDefault="00730DAF">
      <w:pPr>
        <w:pStyle w:val="Apara"/>
      </w:pPr>
      <w:r>
        <w:tab/>
        <w:t>(a)</w:t>
      </w:r>
      <w:r>
        <w:tab/>
        <w:t xml:space="preserve">grant the licence for the premises stated in the application (the </w:t>
      </w:r>
      <w:r>
        <w:rPr>
          <w:rStyle w:val="charBoldItals"/>
        </w:rPr>
        <w:t>licensed premises</w:t>
      </w:r>
      <w:r>
        <w:t>); or</w:t>
      </w:r>
    </w:p>
    <w:p w14:paraId="1D76F638" w14:textId="77777777" w:rsidR="00730DAF" w:rsidRDefault="00730DAF">
      <w:pPr>
        <w:pStyle w:val="Apara"/>
      </w:pPr>
      <w:r>
        <w:tab/>
        <w:t>(b)</w:t>
      </w:r>
      <w:r>
        <w:tab/>
        <w:t>refuse to grant the licence.</w:t>
      </w:r>
    </w:p>
    <w:p w14:paraId="77D07F2F" w14:textId="77777777" w:rsidR="00730DAF" w:rsidRDefault="00730DAF">
      <w:pPr>
        <w:pStyle w:val="Amain"/>
      </w:pPr>
      <w:r>
        <w:tab/>
        <w:t>(2)</w:t>
      </w:r>
      <w:r>
        <w:tab/>
        <w:t>In deciding whether to grant the licence, the authority must consider—</w:t>
      </w:r>
    </w:p>
    <w:p w14:paraId="14AC1ACC" w14:textId="77777777" w:rsidR="00730DAF" w:rsidRDefault="00730DAF">
      <w:pPr>
        <w:pStyle w:val="Apara"/>
      </w:pPr>
      <w:r>
        <w:tab/>
        <w:t>(a)</w:t>
      </w:r>
      <w:r>
        <w:tab/>
        <w:t>the applicant’s experience and competency in caring for and handling animals; and</w:t>
      </w:r>
    </w:p>
    <w:p w14:paraId="298CCD2B" w14:textId="77777777" w:rsidR="00730DAF" w:rsidRDefault="00730DAF" w:rsidP="00F307DB">
      <w:pPr>
        <w:pStyle w:val="Apara"/>
        <w:keepNext/>
      </w:pPr>
      <w:r>
        <w:tab/>
        <w:t>(b)</w:t>
      </w:r>
      <w:r>
        <w:tab/>
        <w:t>the adequacy of the premises stated in the application, equipment and other facilities for caring for and handling animals; and</w:t>
      </w:r>
    </w:p>
    <w:p w14:paraId="19A7A1EC" w14:textId="77777777" w:rsidR="00730DAF" w:rsidRDefault="00730DAF" w:rsidP="00C05B8E">
      <w:pPr>
        <w:pStyle w:val="Apara"/>
        <w:keepNext/>
      </w:pPr>
      <w:r>
        <w:tab/>
        <w:t>(c)</w:t>
      </w:r>
      <w:r>
        <w:tab/>
        <w:t>the adequacy of arrangements for the provision of veterinary treatment to animals at the premises stated in the application; and</w:t>
      </w:r>
    </w:p>
    <w:p w14:paraId="4EFB9028" w14:textId="77777777" w:rsidR="00730DAF" w:rsidRDefault="00730DAF">
      <w:pPr>
        <w:pStyle w:val="Apara"/>
      </w:pPr>
      <w:r>
        <w:tab/>
        <w:t>(d)</w:t>
      </w:r>
      <w:r>
        <w:tab/>
        <w:t>the applicant’s response (or lack of response) to any request for further information under section 26 (2); and</w:t>
      </w:r>
    </w:p>
    <w:p w14:paraId="23D63BEE" w14:textId="1A63BCA0" w:rsidR="00730DAF" w:rsidRDefault="00730DAF">
      <w:pPr>
        <w:pStyle w:val="Apara"/>
      </w:pPr>
      <w:r>
        <w:lastRenderedPageBreak/>
        <w:tab/>
        <w:t>(e)</w:t>
      </w:r>
      <w:r>
        <w:tab/>
        <w:t xml:space="preserve">whether the applicant has obtained and kept in force any necessary licences under the </w:t>
      </w:r>
      <w:hyperlink r:id="rId67" w:tooltip="A2014-59" w:history="1">
        <w:r w:rsidR="00E9636D">
          <w:rPr>
            <w:rStyle w:val="charCitHyperlinkItal"/>
          </w:rPr>
          <w:t>Nature Conservation Act 2014</w:t>
        </w:r>
      </w:hyperlink>
      <w:r>
        <w:t>; and</w:t>
      </w:r>
    </w:p>
    <w:p w14:paraId="6CC5D46D" w14:textId="77777777" w:rsidR="00730DAF" w:rsidRDefault="00730DAF">
      <w:pPr>
        <w:pStyle w:val="Apara"/>
      </w:pPr>
      <w:r>
        <w:tab/>
        <w:t>(f)</w:t>
      </w:r>
      <w:r>
        <w:tab/>
        <w:t>whether the applicant has, within the 3 years immediately before the date of the application, been convicted or found guilty of a defined offence; and</w:t>
      </w:r>
    </w:p>
    <w:p w14:paraId="7C7357EC" w14:textId="77777777" w:rsidR="00730DAF" w:rsidRDefault="00730DAF">
      <w:pPr>
        <w:pStyle w:val="Apara"/>
      </w:pPr>
      <w:r>
        <w:tab/>
        <w:t>(g)</w:t>
      </w:r>
      <w:r>
        <w:tab/>
        <w:t>any criteria prescribed by regulation.</w:t>
      </w:r>
    </w:p>
    <w:p w14:paraId="70010286" w14:textId="77777777" w:rsidR="00730DAF" w:rsidRDefault="00730DAF">
      <w:pPr>
        <w:pStyle w:val="Amain"/>
      </w:pPr>
      <w:r>
        <w:tab/>
        <w:t>(3)</w:t>
      </w:r>
      <w:r>
        <w:tab/>
        <w:t>Subsection (2) does not limit the matters that the authority may consider.</w:t>
      </w:r>
    </w:p>
    <w:p w14:paraId="71CAD061" w14:textId="77777777" w:rsidR="00730DAF" w:rsidRDefault="00730DAF">
      <w:pPr>
        <w:pStyle w:val="Amain"/>
      </w:pPr>
      <w:r>
        <w:tab/>
        <w:t>(4)</w:t>
      </w:r>
      <w:r>
        <w:tab/>
        <w:t>In this section:</w:t>
      </w:r>
    </w:p>
    <w:p w14:paraId="0CA90344" w14:textId="77777777" w:rsidR="00730DAF" w:rsidRDefault="00730DAF">
      <w:pPr>
        <w:pStyle w:val="aDef"/>
      </w:pPr>
      <w:r>
        <w:rPr>
          <w:rStyle w:val="charBoldItals"/>
        </w:rPr>
        <w:t xml:space="preserve">applicant </w:t>
      </w:r>
      <w:r>
        <w:t>includes, if the applicant is a corporation, each executive officer of the corporation.</w:t>
      </w:r>
    </w:p>
    <w:p w14:paraId="4AEEFC14" w14:textId="77777777" w:rsidR="00730DAF" w:rsidRDefault="00730DAF">
      <w:pPr>
        <w:pStyle w:val="aDef"/>
      </w:pPr>
      <w:r>
        <w:rPr>
          <w:rStyle w:val="charBoldItals"/>
        </w:rPr>
        <w:t xml:space="preserve">grant </w:t>
      </w:r>
      <w:r>
        <w:rPr>
          <w:bCs/>
          <w:iCs/>
        </w:rPr>
        <w:t>includes grant by way of renewal.</w:t>
      </w:r>
    </w:p>
    <w:p w14:paraId="4D4963D5" w14:textId="77777777" w:rsidR="00730DAF" w:rsidRDefault="00730DAF">
      <w:pPr>
        <w:pStyle w:val="aDef"/>
      </w:pPr>
      <w:r>
        <w:rPr>
          <w:rStyle w:val="charBoldItals"/>
        </w:rPr>
        <w:t>renewal</w:t>
      </w:r>
      <w:r>
        <w:t>, of a licence, means the grant of the licence that is to begin on the day after the day the licence being renewed ends.</w:t>
      </w:r>
    </w:p>
    <w:p w14:paraId="1387B0AF" w14:textId="77777777" w:rsidR="00730DAF" w:rsidRDefault="00730DAF">
      <w:pPr>
        <w:pStyle w:val="AH5Sec"/>
      </w:pPr>
      <w:bookmarkStart w:id="81" w:name="_Toc127277180"/>
      <w:r w:rsidRPr="00E520A6">
        <w:rPr>
          <w:rStyle w:val="CharSectNo"/>
        </w:rPr>
        <w:t>28</w:t>
      </w:r>
      <w:r>
        <w:tab/>
        <w:t>Licence conditions</w:t>
      </w:r>
      <w:bookmarkEnd w:id="81"/>
    </w:p>
    <w:p w14:paraId="5791D5EE" w14:textId="77777777" w:rsidR="00730DAF" w:rsidRDefault="006820D9" w:rsidP="00F307DB">
      <w:pPr>
        <w:pStyle w:val="Amain"/>
        <w:keepNext/>
      </w:pPr>
      <w:r>
        <w:tab/>
        <w:t>(1)</w:t>
      </w:r>
      <w:r>
        <w:tab/>
      </w:r>
      <w:r w:rsidR="00730DAF">
        <w:t>A licence is subject to any condition—</w:t>
      </w:r>
    </w:p>
    <w:p w14:paraId="10C8F9AF" w14:textId="77777777" w:rsidR="00730DAF" w:rsidRDefault="00730DAF" w:rsidP="00C05B8E">
      <w:pPr>
        <w:pStyle w:val="Apara"/>
        <w:keepNext/>
      </w:pPr>
      <w:r>
        <w:tab/>
        <w:t>(a)</w:t>
      </w:r>
      <w:r>
        <w:tab/>
        <w:t>prescribed by regulation; or</w:t>
      </w:r>
    </w:p>
    <w:p w14:paraId="091F6979" w14:textId="77777777" w:rsidR="00730DAF" w:rsidRDefault="00730DAF" w:rsidP="00C05B8E">
      <w:pPr>
        <w:pStyle w:val="Apara"/>
        <w:keepNext/>
      </w:pPr>
      <w:r>
        <w:tab/>
        <w:t>(b)</w:t>
      </w:r>
      <w:r>
        <w:tab/>
        <w:t>put on the licence by the authority that the authority believes on reasonable grounds is reasonable or necessary in the interests of animal welfare.</w:t>
      </w:r>
    </w:p>
    <w:p w14:paraId="151DF198" w14:textId="77777777" w:rsidR="00730DAF" w:rsidRDefault="00730DAF" w:rsidP="00C05B8E">
      <w:pPr>
        <w:pStyle w:val="aExamHdgss"/>
      </w:pPr>
      <w:r>
        <w:t>Examples of conditions that may be put on a licence</w:t>
      </w:r>
    </w:p>
    <w:p w14:paraId="38CA1542" w14:textId="77777777" w:rsidR="00730DAF" w:rsidRDefault="00730DAF" w:rsidP="00C05B8E">
      <w:pPr>
        <w:pStyle w:val="aExamINumss"/>
        <w:keepNext/>
      </w:pPr>
      <w:r>
        <w:t>1</w:t>
      </w:r>
      <w:r>
        <w:tab/>
        <w:t>a condition about the welfare of the animals to be used by the licensee</w:t>
      </w:r>
    </w:p>
    <w:p w14:paraId="3B9E51EE" w14:textId="77777777" w:rsidR="00730DAF" w:rsidRDefault="00730DAF" w:rsidP="00C05B8E">
      <w:pPr>
        <w:pStyle w:val="aExamINumss"/>
        <w:keepNext/>
      </w:pPr>
      <w:r>
        <w:t>2</w:t>
      </w:r>
      <w:r>
        <w:tab/>
        <w:t>a condition about the provision of facilities and equipment for the welfare of the animals to be used by the licensee</w:t>
      </w:r>
    </w:p>
    <w:p w14:paraId="43B9DFD7" w14:textId="77777777" w:rsidR="00730DAF" w:rsidRDefault="00730DAF">
      <w:pPr>
        <w:pStyle w:val="aExamINumss"/>
        <w:keepNext/>
      </w:pPr>
      <w:r>
        <w:t>3</w:t>
      </w:r>
      <w:r>
        <w:tab/>
        <w:t>that an approved code of practice must be complied with</w:t>
      </w:r>
    </w:p>
    <w:p w14:paraId="4CCD26C7" w14:textId="77777777" w:rsidR="00730DAF" w:rsidRDefault="00730DAF">
      <w:pPr>
        <w:pStyle w:val="aNote"/>
      </w:pPr>
      <w:r>
        <w:rPr>
          <w:rStyle w:val="charItals"/>
        </w:rPr>
        <w:t>Note</w:t>
      </w:r>
      <w:r>
        <w:rPr>
          <w:rStyle w:val="charItals"/>
        </w:rPr>
        <w:tab/>
      </w:r>
      <w:r>
        <w:t>The authority may amend a licence (including by putting a condition on the licence, or amending or removing a condition of the licence) at any time (see s 34).</w:t>
      </w:r>
    </w:p>
    <w:p w14:paraId="75557ACE" w14:textId="77777777" w:rsidR="00A76964" w:rsidRPr="00835161" w:rsidRDefault="00A76964" w:rsidP="00A76964">
      <w:pPr>
        <w:pStyle w:val="Amain"/>
      </w:pPr>
      <w:r w:rsidRPr="00835161">
        <w:lastRenderedPageBreak/>
        <w:tab/>
        <w:t>(2)</w:t>
      </w:r>
      <w:r w:rsidRPr="00835161">
        <w:tab/>
        <w:t>A licensee commits an offence if the licensee fails to comply with a condition of the licence.</w:t>
      </w:r>
    </w:p>
    <w:p w14:paraId="6B551ADB" w14:textId="77777777" w:rsidR="00A76964" w:rsidRPr="00835161" w:rsidRDefault="00A76964" w:rsidP="00A76964">
      <w:pPr>
        <w:pStyle w:val="Penalty"/>
        <w:keepLines/>
      </w:pPr>
      <w:r w:rsidRPr="00835161">
        <w:t>Maximum penalty:  50 penalty units.</w:t>
      </w:r>
    </w:p>
    <w:p w14:paraId="3AF444A9" w14:textId="77777777" w:rsidR="00A76964" w:rsidRPr="00835161" w:rsidRDefault="00A76964" w:rsidP="00A76964">
      <w:pPr>
        <w:pStyle w:val="Amain"/>
      </w:pPr>
      <w:r w:rsidRPr="00835161">
        <w:tab/>
        <w:t>(3)</w:t>
      </w:r>
      <w:r w:rsidRPr="00835161">
        <w:tab/>
        <w:t>An offence against subsection (2) is a strict liability offence.</w:t>
      </w:r>
    </w:p>
    <w:p w14:paraId="47FAE009" w14:textId="77777777" w:rsidR="00730DAF" w:rsidRDefault="00730DAF">
      <w:pPr>
        <w:pStyle w:val="AH5Sec"/>
      </w:pPr>
      <w:bookmarkStart w:id="82" w:name="_Toc127277181"/>
      <w:r w:rsidRPr="00E520A6">
        <w:rPr>
          <w:rStyle w:val="CharSectNo"/>
        </w:rPr>
        <w:t>29</w:t>
      </w:r>
      <w:r>
        <w:tab/>
        <w:t>Form of licence</w:t>
      </w:r>
      <w:bookmarkEnd w:id="82"/>
    </w:p>
    <w:p w14:paraId="7E718E89" w14:textId="77777777" w:rsidR="00730DAF" w:rsidRDefault="00730DAF">
      <w:pPr>
        <w:pStyle w:val="Amainreturn"/>
      </w:pPr>
      <w:r>
        <w:t>A licence must—</w:t>
      </w:r>
    </w:p>
    <w:p w14:paraId="657612BB" w14:textId="77777777" w:rsidR="00730DAF" w:rsidRDefault="00730DAF">
      <w:pPr>
        <w:pStyle w:val="Apara"/>
      </w:pPr>
      <w:r>
        <w:tab/>
        <w:t>(a)</w:t>
      </w:r>
      <w:r>
        <w:tab/>
        <w:t>be in writing; and</w:t>
      </w:r>
    </w:p>
    <w:p w14:paraId="7DB97E99" w14:textId="77777777" w:rsidR="00730DAF" w:rsidRDefault="00730DAF">
      <w:pPr>
        <w:pStyle w:val="Apara"/>
      </w:pPr>
      <w:r>
        <w:tab/>
        <w:t>(b)</w:t>
      </w:r>
      <w:r>
        <w:tab/>
        <w:t>state the full name and address of the person to whom the licence is granted; and</w:t>
      </w:r>
    </w:p>
    <w:p w14:paraId="503ABEA6" w14:textId="77777777" w:rsidR="00730DAF" w:rsidRDefault="00730DAF">
      <w:pPr>
        <w:pStyle w:val="Apara"/>
      </w:pPr>
      <w:r>
        <w:tab/>
        <w:t>(c)</w:t>
      </w:r>
      <w:r>
        <w:tab/>
        <w:t>state the licensed premises; and</w:t>
      </w:r>
    </w:p>
    <w:p w14:paraId="78B0C4F0" w14:textId="77777777" w:rsidR="00730DAF" w:rsidRDefault="00730DAF">
      <w:pPr>
        <w:pStyle w:val="Apara"/>
      </w:pPr>
      <w:r>
        <w:tab/>
        <w:t>(d)</w:t>
      </w:r>
      <w:r>
        <w:tab/>
        <w:t>state the period for which the licence is granted; and</w:t>
      </w:r>
    </w:p>
    <w:p w14:paraId="308014D6" w14:textId="77777777" w:rsidR="00730DAF" w:rsidRDefault="00730DAF">
      <w:pPr>
        <w:pStyle w:val="Apara"/>
      </w:pPr>
      <w:r>
        <w:tab/>
        <w:t>(e)</w:t>
      </w:r>
      <w:r>
        <w:tab/>
        <w:t>state any condition put on the licence by the authority.</w:t>
      </w:r>
    </w:p>
    <w:p w14:paraId="3CAC3414" w14:textId="77777777" w:rsidR="00730DAF" w:rsidRDefault="00730DAF">
      <w:pPr>
        <w:pStyle w:val="AH5Sec"/>
      </w:pPr>
      <w:bookmarkStart w:id="83" w:name="_Toc127277182"/>
      <w:r w:rsidRPr="00E520A6">
        <w:rPr>
          <w:rStyle w:val="CharSectNo"/>
        </w:rPr>
        <w:t>30</w:t>
      </w:r>
      <w:r>
        <w:tab/>
        <w:t>Term of licence</w:t>
      </w:r>
      <w:bookmarkEnd w:id="83"/>
    </w:p>
    <w:p w14:paraId="3556B10B" w14:textId="77777777" w:rsidR="00730DAF" w:rsidRDefault="00730DAF">
      <w:pPr>
        <w:pStyle w:val="Amainreturn"/>
      </w:pPr>
      <w:r>
        <w:t>A licence is granted for the period of not longer than 3 years stated in the licence, and remains in force subject to this Act.</w:t>
      </w:r>
    </w:p>
    <w:p w14:paraId="59D2BB4D" w14:textId="77777777" w:rsidR="00730DAF" w:rsidRDefault="00730DAF">
      <w:pPr>
        <w:pStyle w:val="AH5Sec"/>
      </w:pPr>
      <w:bookmarkStart w:id="84" w:name="_Toc127277183"/>
      <w:r w:rsidRPr="00E520A6">
        <w:rPr>
          <w:rStyle w:val="CharSectNo"/>
        </w:rPr>
        <w:t>31</w:t>
      </w:r>
      <w:r>
        <w:tab/>
        <w:t>Licensees—request for information and documents</w:t>
      </w:r>
      <w:bookmarkEnd w:id="84"/>
    </w:p>
    <w:p w14:paraId="04685DAE" w14:textId="77777777" w:rsidR="00730DAF" w:rsidRDefault="00730DAF">
      <w:pPr>
        <w:pStyle w:val="Amainreturn"/>
        <w:keepNext/>
      </w:pPr>
      <w:r>
        <w:t>The authority may, in writing, require a licensee to give the authority information in writing or documents that the authority reasonably needs to exercise its functions under this Act in relation to the licence.</w:t>
      </w:r>
    </w:p>
    <w:p w14:paraId="32DE947C" w14:textId="77777777" w:rsidR="00730DAF" w:rsidRDefault="00730DAF">
      <w:pPr>
        <w:pStyle w:val="aExamHdgss"/>
      </w:pPr>
      <w:r>
        <w:t>Example of information or documents</w:t>
      </w:r>
    </w:p>
    <w:p w14:paraId="1FF31C56" w14:textId="77777777" w:rsidR="00730DAF" w:rsidRDefault="00730DAF">
      <w:pPr>
        <w:pStyle w:val="aExamss"/>
        <w:keepNext/>
      </w:pPr>
      <w:r>
        <w:t>a copy of a licensee’s evacuation plan for animals in case of a fire</w:t>
      </w:r>
    </w:p>
    <w:p w14:paraId="4C92C710" w14:textId="076D588D" w:rsidR="00730DAF" w:rsidRDefault="00730DAF">
      <w:pPr>
        <w:pStyle w:val="aNote"/>
      </w:pPr>
      <w:r>
        <w:rPr>
          <w:rStyle w:val="charItals"/>
        </w:rPr>
        <w:t>Note</w:t>
      </w:r>
      <w:r>
        <w:rPr>
          <w:rStyle w:val="charItals"/>
        </w:rPr>
        <w:tab/>
      </w:r>
      <w:r>
        <w:rPr>
          <w:snapToGrid w:val="0"/>
        </w:rPr>
        <w:t>A reference to an Act includes a reference to the statutory instruments made or in force under the Act, including any regulation (</w:t>
      </w:r>
      <w:r>
        <w:t xml:space="preserve">see </w:t>
      </w:r>
      <w:hyperlink r:id="rId68" w:tooltip="A2001-14" w:history="1">
        <w:r w:rsidR="00972798" w:rsidRPr="00972798">
          <w:rPr>
            <w:rStyle w:val="charCitHyperlinkAbbrev"/>
          </w:rPr>
          <w:t>Legislation Act</w:t>
        </w:r>
      </w:hyperlink>
      <w:r>
        <w:t>, s 104).</w:t>
      </w:r>
    </w:p>
    <w:p w14:paraId="35EB9704" w14:textId="77777777" w:rsidR="00730DAF" w:rsidRDefault="00730DAF" w:rsidP="00D77342">
      <w:pPr>
        <w:pStyle w:val="AH5Sec"/>
        <w:keepLines/>
      </w:pPr>
      <w:bookmarkStart w:id="85" w:name="_Toc127277184"/>
      <w:r w:rsidRPr="00E520A6">
        <w:rPr>
          <w:rStyle w:val="CharSectNo"/>
        </w:rPr>
        <w:lastRenderedPageBreak/>
        <w:t>32</w:t>
      </w:r>
      <w:r>
        <w:tab/>
        <w:t>Licence renewal</w:t>
      </w:r>
      <w:bookmarkEnd w:id="85"/>
    </w:p>
    <w:p w14:paraId="2A0D4501" w14:textId="77777777" w:rsidR="00730DAF" w:rsidRDefault="00730DAF" w:rsidP="00D77342">
      <w:pPr>
        <w:pStyle w:val="Amain"/>
        <w:keepNext/>
        <w:keepLines/>
      </w:pPr>
      <w:r>
        <w:tab/>
        <w:t>(1)</w:t>
      </w:r>
      <w:r>
        <w:tab/>
        <w:t>This section applies if—</w:t>
      </w:r>
    </w:p>
    <w:p w14:paraId="5A1CF4F4" w14:textId="77777777" w:rsidR="00730DAF" w:rsidRDefault="00730DAF">
      <w:pPr>
        <w:pStyle w:val="Apara"/>
      </w:pPr>
      <w:r>
        <w:tab/>
        <w:t>(a)</w:t>
      </w:r>
      <w:r>
        <w:tab/>
        <w:t>an application is made under section 26 (Application for licence) by a licensee; and</w:t>
      </w:r>
    </w:p>
    <w:p w14:paraId="23EE1A52" w14:textId="77777777" w:rsidR="00730DAF" w:rsidRDefault="00730DAF">
      <w:pPr>
        <w:pStyle w:val="Apara"/>
      </w:pPr>
      <w:r>
        <w:tab/>
        <w:t>(b)</w:t>
      </w:r>
      <w:r>
        <w:tab/>
        <w:t>the application is for renewal of the licensee’s licence; and</w:t>
      </w:r>
    </w:p>
    <w:p w14:paraId="007481ED" w14:textId="77777777" w:rsidR="00730DAF" w:rsidRDefault="00730DAF">
      <w:pPr>
        <w:pStyle w:val="Apara"/>
      </w:pPr>
      <w:r>
        <w:tab/>
        <w:t>(c)</w:t>
      </w:r>
      <w:r>
        <w:tab/>
        <w:t>the application is made not later than 14 days before the day the licence term ends.</w:t>
      </w:r>
    </w:p>
    <w:p w14:paraId="10A9152D" w14:textId="77777777" w:rsidR="00730DAF" w:rsidRDefault="00730DAF">
      <w:pPr>
        <w:pStyle w:val="Amain"/>
      </w:pPr>
      <w:r>
        <w:tab/>
        <w:t>(2)</w:t>
      </w:r>
      <w:r>
        <w:tab/>
        <w:t>The licence remains in force, subject to this Act, until the application is decided under section 27 (Decision about licence application).</w:t>
      </w:r>
    </w:p>
    <w:p w14:paraId="419E1C0A" w14:textId="77777777" w:rsidR="00730DAF" w:rsidRDefault="00730DAF">
      <w:pPr>
        <w:pStyle w:val="Amain"/>
      </w:pPr>
      <w:r>
        <w:tab/>
        <w:t>(3)</w:t>
      </w:r>
      <w:r>
        <w:tab/>
        <w:t>If the authority grants the licence applied for, the renewal of the licence begins on the day after the day the licence being renewed ends.</w:t>
      </w:r>
    </w:p>
    <w:p w14:paraId="69A695EB" w14:textId="77777777" w:rsidR="00730DAF" w:rsidRDefault="00730DAF">
      <w:pPr>
        <w:pStyle w:val="Amain"/>
      </w:pPr>
      <w:r>
        <w:tab/>
        <w:t>(4)</w:t>
      </w:r>
      <w:r>
        <w:tab/>
        <w:t>A suspended licence may be renewed, but the renewed licence is suspended until the suspension ends.</w:t>
      </w:r>
    </w:p>
    <w:p w14:paraId="36D23848" w14:textId="77777777" w:rsidR="00730DAF" w:rsidRDefault="00730DAF" w:rsidP="00C05B8E">
      <w:pPr>
        <w:pStyle w:val="Amain"/>
        <w:keepNext/>
      </w:pPr>
      <w:r>
        <w:tab/>
        <w:t>(5)</w:t>
      </w:r>
      <w:r>
        <w:tab/>
        <w:t>In this section:</w:t>
      </w:r>
    </w:p>
    <w:p w14:paraId="39C5E8D0" w14:textId="77777777" w:rsidR="00730DAF" w:rsidRDefault="00730DAF">
      <w:pPr>
        <w:pStyle w:val="aDef"/>
      </w:pPr>
      <w:r>
        <w:rPr>
          <w:rStyle w:val="charBoldItals"/>
        </w:rPr>
        <w:t>renewal</w:t>
      </w:r>
      <w:r>
        <w:t>, of a licence, means the grant of the licence that is to begin on the day after the day the licence being renewed ends.</w:t>
      </w:r>
    </w:p>
    <w:p w14:paraId="7881586A" w14:textId="77777777" w:rsidR="00730DAF" w:rsidRDefault="00730DAF">
      <w:pPr>
        <w:pStyle w:val="AH5Sec"/>
      </w:pPr>
      <w:bookmarkStart w:id="86" w:name="_Toc127277185"/>
      <w:r w:rsidRPr="00E520A6">
        <w:rPr>
          <w:rStyle w:val="CharSectNo"/>
        </w:rPr>
        <w:t>33</w:t>
      </w:r>
      <w:r>
        <w:tab/>
        <w:t>Licensee to notify change of name or address</w:t>
      </w:r>
      <w:bookmarkEnd w:id="86"/>
    </w:p>
    <w:p w14:paraId="1529C715" w14:textId="77777777" w:rsidR="00730DAF" w:rsidRDefault="00730DAF">
      <w:pPr>
        <w:pStyle w:val="Amain"/>
      </w:pPr>
      <w:r>
        <w:tab/>
        <w:t>(1)</w:t>
      </w:r>
      <w:r>
        <w:tab/>
        <w:t>If a licensee changes the licensee’s name or address, the licensee must, as soon as practicable but not later than 14 days after the day the change happens, tell the authority, in writing, about the change.</w:t>
      </w:r>
    </w:p>
    <w:p w14:paraId="7EC72BBE" w14:textId="77777777" w:rsidR="00730DAF" w:rsidRDefault="00730DAF">
      <w:pPr>
        <w:pStyle w:val="Penalty"/>
        <w:keepNext/>
      </w:pPr>
      <w:r>
        <w:t>Maximum penalty:  10 penalty units.</w:t>
      </w:r>
    </w:p>
    <w:p w14:paraId="39E6244A" w14:textId="77777777" w:rsidR="00730DAF" w:rsidRDefault="00730DAF">
      <w:pPr>
        <w:pStyle w:val="Amain"/>
      </w:pPr>
      <w:r>
        <w:tab/>
        <w:t>(2)</w:t>
      </w:r>
      <w:r>
        <w:tab/>
        <w:t>An offence against this section is a strict liability offence.</w:t>
      </w:r>
    </w:p>
    <w:p w14:paraId="4D0B05EC" w14:textId="77777777" w:rsidR="00730DAF" w:rsidRDefault="00730DAF">
      <w:pPr>
        <w:pStyle w:val="AH5Sec"/>
      </w:pPr>
      <w:bookmarkStart w:id="87" w:name="_Toc127277186"/>
      <w:r w:rsidRPr="00E520A6">
        <w:rPr>
          <w:rStyle w:val="CharSectNo"/>
        </w:rPr>
        <w:t>34</w:t>
      </w:r>
      <w:r>
        <w:tab/>
        <w:t>Amendment of licence</w:t>
      </w:r>
      <w:bookmarkEnd w:id="87"/>
    </w:p>
    <w:p w14:paraId="3AEEFCCF" w14:textId="77777777" w:rsidR="00730DAF" w:rsidRDefault="00730DAF">
      <w:pPr>
        <w:pStyle w:val="Amain"/>
      </w:pPr>
      <w:r>
        <w:tab/>
        <w:t>(1)</w:t>
      </w:r>
      <w:r>
        <w:tab/>
        <w:t>The authority may amend a licence at any time in accordance with this section if it believes on reasonable grounds that the amendment is reasonable or necessary in the interests of animal welfare.</w:t>
      </w:r>
    </w:p>
    <w:p w14:paraId="7D657560" w14:textId="77777777" w:rsidR="00730DAF" w:rsidRDefault="00730DAF">
      <w:pPr>
        <w:pStyle w:val="Amain"/>
      </w:pPr>
      <w:r>
        <w:lastRenderedPageBreak/>
        <w:tab/>
        <w:t>(2)</w:t>
      </w:r>
      <w:r>
        <w:tab/>
        <w:t>The authority may amend a licence on its own initiative or on application by the licensee.</w:t>
      </w:r>
    </w:p>
    <w:p w14:paraId="2AE70EA3" w14:textId="0A4E8DB8" w:rsidR="00730DAF" w:rsidRDefault="00730DAF">
      <w:pPr>
        <w:pStyle w:val="aNote"/>
        <w:keepNext/>
      </w:pPr>
      <w:r>
        <w:rPr>
          <w:rStyle w:val="charItals"/>
        </w:rPr>
        <w:t>Note</w:t>
      </w:r>
      <w:r>
        <w:tab/>
        <w:t>A fee may be determined under s 110 for this provision.</w:t>
      </w:r>
    </w:p>
    <w:p w14:paraId="7D295EC6" w14:textId="77777777" w:rsidR="00730DAF" w:rsidRDefault="00730DAF">
      <w:pPr>
        <w:pStyle w:val="Amain"/>
      </w:pPr>
      <w:r>
        <w:tab/>
        <w:t>(3)</w:t>
      </w:r>
      <w:r>
        <w:tab/>
        <w:t>The authority may amend a licence on its own initiative only if the authority has—</w:t>
      </w:r>
    </w:p>
    <w:p w14:paraId="3725D0C9" w14:textId="77777777" w:rsidR="00730DAF" w:rsidRDefault="00730DAF">
      <w:pPr>
        <w:pStyle w:val="Apara"/>
      </w:pPr>
      <w:r>
        <w:tab/>
        <w:t>(a)</w:t>
      </w:r>
      <w:r>
        <w:tab/>
        <w:t>given the licensee written notice of the proposed amendment; and</w:t>
      </w:r>
    </w:p>
    <w:p w14:paraId="40C7766D" w14:textId="77777777" w:rsidR="00730DAF" w:rsidRDefault="00730DAF">
      <w:pPr>
        <w:pStyle w:val="Apara"/>
      </w:pPr>
      <w:r>
        <w:tab/>
        <w:t>(b)</w:t>
      </w:r>
      <w:r>
        <w:tab/>
        <w:t>considered any comments made by the licensee in accordance with the notice.</w:t>
      </w:r>
    </w:p>
    <w:p w14:paraId="3F171169" w14:textId="77777777" w:rsidR="00730DAF" w:rsidRDefault="00730DAF">
      <w:pPr>
        <w:pStyle w:val="Amain"/>
      </w:pPr>
      <w:r>
        <w:tab/>
        <w:t>(4)</w:t>
      </w:r>
      <w:r>
        <w:tab/>
        <w:t>The notice mentioned in subsection (3) (a) must—</w:t>
      </w:r>
    </w:p>
    <w:p w14:paraId="7303AC81" w14:textId="77777777" w:rsidR="00730DAF" w:rsidRDefault="00730DAF">
      <w:pPr>
        <w:pStyle w:val="Apara"/>
      </w:pPr>
      <w:r>
        <w:tab/>
        <w:t>(a)</w:t>
      </w:r>
      <w:r>
        <w:tab/>
        <w:t>include the authority’s grounds for making the proposed amendment; and</w:t>
      </w:r>
    </w:p>
    <w:p w14:paraId="6EFDB604" w14:textId="77777777" w:rsidR="00730DAF" w:rsidRDefault="00730DAF">
      <w:pPr>
        <w:pStyle w:val="Apara"/>
      </w:pPr>
      <w:r>
        <w:tab/>
        <w:t>(b)</w:t>
      </w:r>
      <w:r>
        <w:tab/>
        <w:t>invite the licensee to give the authority any comments about the amendment before the end of a stated period of at least 14 days after the day the notice is given to the licensee.</w:t>
      </w:r>
    </w:p>
    <w:p w14:paraId="163C99B0" w14:textId="77777777" w:rsidR="00730DAF" w:rsidRPr="00972798" w:rsidRDefault="00730DAF">
      <w:pPr>
        <w:pStyle w:val="Amain"/>
      </w:pPr>
      <w:r>
        <w:tab/>
        <w:t>(5)</w:t>
      </w:r>
      <w:r>
        <w:tab/>
        <w:t>Subsection (3) does not apply to action under section 73D (Taking regulatory action).</w:t>
      </w:r>
    </w:p>
    <w:p w14:paraId="2DE0AD83" w14:textId="77777777" w:rsidR="00730DAF" w:rsidRDefault="00730DAF">
      <w:pPr>
        <w:pStyle w:val="aNote"/>
      </w:pPr>
      <w:r>
        <w:rPr>
          <w:rStyle w:val="charItals"/>
        </w:rPr>
        <w:t>Note</w:t>
      </w:r>
      <w:r>
        <w:rPr>
          <w:rStyle w:val="charItals"/>
        </w:rPr>
        <w:tab/>
      </w:r>
      <w:r w:rsidR="0097007E">
        <w:t>Section 107A</w:t>
      </w:r>
      <w:r>
        <w:t xml:space="preserve"> provides that the authority must give written notice of the decision to each person affected by the decision.</w:t>
      </w:r>
    </w:p>
    <w:p w14:paraId="1F6D3363" w14:textId="77777777" w:rsidR="00730DAF" w:rsidRDefault="00730DAF">
      <w:pPr>
        <w:pStyle w:val="Amain"/>
      </w:pPr>
      <w:r>
        <w:tab/>
        <w:t>(6)</w:t>
      </w:r>
      <w:r>
        <w:tab/>
        <w:t>The amendment of a licence takes effect on—</w:t>
      </w:r>
    </w:p>
    <w:p w14:paraId="3B592AAB" w14:textId="77777777" w:rsidR="00730DAF" w:rsidRDefault="00730DAF">
      <w:pPr>
        <w:pStyle w:val="Apara"/>
      </w:pPr>
      <w:r>
        <w:tab/>
        <w:t>(a)</w:t>
      </w:r>
      <w:r>
        <w:tab/>
        <w:t>the day the notice of the decision to amend is given to the licensee; or</w:t>
      </w:r>
    </w:p>
    <w:p w14:paraId="66C6A375" w14:textId="77777777" w:rsidR="00730DAF" w:rsidRDefault="00730DAF">
      <w:pPr>
        <w:pStyle w:val="Apara"/>
      </w:pPr>
      <w:r>
        <w:tab/>
        <w:t>(b)</w:t>
      </w:r>
      <w:r>
        <w:tab/>
        <w:t>if the notice states a later date of effect—that date.</w:t>
      </w:r>
    </w:p>
    <w:p w14:paraId="6D79A853" w14:textId="77777777" w:rsidR="00730DAF" w:rsidRDefault="00730DAF">
      <w:pPr>
        <w:pStyle w:val="Amain"/>
      </w:pPr>
      <w:r>
        <w:tab/>
        <w:t>(7)</w:t>
      </w:r>
      <w:r>
        <w:tab/>
        <w:t>A licence amended under this section must be returned to the authority as soon as practicable, but not later than 7 days after the day the notice of the decision to amend is given to the licensee.</w:t>
      </w:r>
    </w:p>
    <w:p w14:paraId="6F3B7CC6" w14:textId="77777777" w:rsidR="00730DAF" w:rsidRDefault="00730DAF" w:rsidP="00D77342">
      <w:pPr>
        <w:pStyle w:val="Amain"/>
        <w:keepNext/>
      </w:pPr>
      <w:r>
        <w:lastRenderedPageBreak/>
        <w:tab/>
        <w:t>(8)</w:t>
      </w:r>
      <w:r>
        <w:tab/>
        <w:t>In this section:</w:t>
      </w:r>
    </w:p>
    <w:p w14:paraId="582EA540" w14:textId="77777777" w:rsidR="00730DAF" w:rsidRDefault="00730DAF">
      <w:pPr>
        <w:pStyle w:val="aDef"/>
      </w:pPr>
      <w:r>
        <w:rPr>
          <w:rStyle w:val="charBoldItals"/>
        </w:rPr>
        <w:t>amend</w:t>
      </w:r>
      <w:r>
        <w:t>, a licence, includes putting a condition on the licence, or amending or removing a condition of the licence.</w:t>
      </w:r>
    </w:p>
    <w:p w14:paraId="108662B1" w14:textId="77777777" w:rsidR="00730DAF" w:rsidRDefault="00730DAF">
      <w:pPr>
        <w:pStyle w:val="aDef"/>
      </w:pPr>
      <w:r>
        <w:rPr>
          <w:rStyle w:val="charBoldItals"/>
        </w:rPr>
        <w:t>condition</w:t>
      </w:r>
      <w:r>
        <w:rPr>
          <w:bCs/>
          <w:iCs/>
        </w:rPr>
        <w:t xml:space="preserve"> does not include a condition prescribed by regulation.</w:t>
      </w:r>
    </w:p>
    <w:p w14:paraId="0E84DCFF" w14:textId="77777777" w:rsidR="00730DAF" w:rsidRDefault="00730DAF">
      <w:pPr>
        <w:pStyle w:val="AH5Sec"/>
      </w:pPr>
      <w:bookmarkStart w:id="88" w:name="_Toc127277187"/>
      <w:r w:rsidRPr="00E520A6">
        <w:rPr>
          <w:rStyle w:val="CharSectNo"/>
        </w:rPr>
        <w:t>35</w:t>
      </w:r>
      <w:r>
        <w:tab/>
        <w:t>Surrender of licences</w:t>
      </w:r>
      <w:bookmarkEnd w:id="88"/>
    </w:p>
    <w:p w14:paraId="1A1EDB0F" w14:textId="77777777" w:rsidR="00730DAF" w:rsidRDefault="00730DAF">
      <w:pPr>
        <w:pStyle w:val="Amain"/>
      </w:pPr>
      <w:r>
        <w:tab/>
        <w:t>(1)</w:t>
      </w:r>
      <w:r>
        <w:tab/>
        <w:t>A licensee may surrender the licence by giving the authority written notice of the surrender and the licence.</w:t>
      </w:r>
    </w:p>
    <w:p w14:paraId="2CC69FAC" w14:textId="77777777" w:rsidR="00730DAF" w:rsidRDefault="00730DAF">
      <w:pPr>
        <w:pStyle w:val="Amain"/>
      </w:pPr>
      <w:r>
        <w:tab/>
        <w:t>(2)</w:t>
      </w:r>
      <w:r>
        <w:tab/>
        <w:t>The surrender takes effect on—</w:t>
      </w:r>
    </w:p>
    <w:p w14:paraId="5AE85F6D" w14:textId="77777777" w:rsidR="00730DAF" w:rsidRDefault="00730DAF">
      <w:pPr>
        <w:pStyle w:val="Apara"/>
      </w:pPr>
      <w:r>
        <w:tab/>
        <w:t>(a)</w:t>
      </w:r>
      <w:r>
        <w:tab/>
        <w:t>the day the notice is given to the authority under subsection (1); or</w:t>
      </w:r>
    </w:p>
    <w:p w14:paraId="1FA1BF8D" w14:textId="77777777" w:rsidR="00730DAF" w:rsidRDefault="00730DAF">
      <w:pPr>
        <w:pStyle w:val="Apara"/>
      </w:pPr>
      <w:r>
        <w:tab/>
        <w:t>(b)</w:t>
      </w:r>
      <w:r>
        <w:tab/>
        <w:t>if the notice states a later date of effect—that date.</w:t>
      </w:r>
    </w:p>
    <w:p w14:paraId="1B3E4DBB" w14:textId="77777777" w:rsidR="00730DAF" w:rsidRPr="00E520A6" w:rsidRDefault="00730DAF" w:rsidP="00E55619">
      <w:pPr>
        <w:pStyle w:val="AH3Div"/>
      </w:pPr>
      <w:bookmarkStart w:id="89" w:name="_Toc127277188"/>
      <w:r w:rsidRPr="00E520A6">
        <w:rPr>
          <w:rStyle w:val="CharDivNo"/>
        </w:rPr>
        <w:t>Division 4.2</w:t>
      </w:r>
      <w:r>
        <w:tab/>
      </w:r>
      <w:r w:rsidRPr="00E520A6">
        <w:rPr>
          <w:rStyle w:val="CharDivText"/>
        </w:rPr>
        <w:t>Authorisations</w:t>
      </w:r>
      <w:bookmarkEnd w:id="89"/>
    </w:p>
    <w:p w14:paraId="4038B9AD" w14:textId="77777777" w:rsidR="006820D9" w:rsidRPr="00835161" w:rsidRDefault="006820D9" w:rsidP="006820D9">
      <w:pPr>
        <w:pStyle w:val="AH5Sec"/>
      </w:pPr>
      <w:bookmarkStart w:id="90" w:name="_Toc127277189"/>
      <w:r w:rsidRPr="00E520A6">
        <w:rPr>
          <w:rStyle w:val="CharSectNo"/>
        </w:rPr>
        <w:t>35A</w:t>
      </w:r>
      <w:r w:rsidRPr="00835161">
        <w:tab/>
        <w:t xml:space="preserve">Meaning of </w:t>
      </w:r>
      <w:r w:rsidRPr="00835161">
        <w:rPr>
          <w:rStyle w:val="charItals"/>
        </w:rPr>
        <w:t>authorised staff member</w:t>
      </w:r>
      <w:r w:rsidRPr="00835161">
        <w:t>—div 4.2</w:t>
      </w:r>
      <w:bookmarkEnd w:id="90"/>
    </w:p>
    <w:p w14:paraId="5B380B45" w14:textId="77777777" w:rsidR="006820D9" w:rsidRPr="00835161" w:rsidRDefault="006820D9" w:rsidP="006820D9">
      <w:pPr>
        <w:pStyle w:val="Amainreturn"/>
        <w:keepNext/>
      </w:pPr>
      <w:r w:rsidRPr="00835161">
        <w:t>In this division:</w:t>
      </w:r>
    </w:p>
    <w:p w14:paraId="101545B6" w14:textId="77777777" w:rsidR="006820D9" w:rsidRPr="00835161" w:rsidRDefault="006820D9" w:rsidP="006820D9">
      <w:pPr>
        <w:pStyle w:val="aDef"/>
      </w:pPr>
      <w:r w:rsidRPr="00835161">
        <w:rPr>
          <w:rStyle w:val="charBoldItals"/>
        </w:rPr>
        <w:t>authorised staff member</w:t>
      </w:r>
      <w:r w:rsidRPr="00835161">
        <w:t>, of a corporation—see section 37 (</w:t>
      </w:r>
      <w:r w:rsidR="00F65A8E">
        <w:t>2</w:t>
      </w:r>
      <w:r w:rsidRPr="00835161">
        <w:t>).</w:t>
      </w:r>
    </w:p>
    <w:p w14:paraId="1B202352" w14:textId="77777777" w:rsidR="00730DAF" w:rsidRDefault="00730DAF" w:rsidP="00E55619">
      <w:pPr>
        <w:pStyle w:val="AH5Sec"/>
      </w:pPr>
      <w:bookmarkStart w:id="91" w:name="_Toc127277190"/>
      <w:r w:rsidRPr="00E520A6">
        <w:rPr>
          <w:rStyle w:val="CharSectNo"/>
        </w:rPr>
        <w:t>36</w:t>
      </w:r>
      <w:r>
        <w:tab/>
        <w:t>Research and teaching using and breeding animals</w:t>
      </w:r>
      <w:bookmarkEnd w:id="91"/>
    </w:p>
    <w:p w14:paraId="3AF7D037" w14:textId="77777777" w:rsidR="00730DAF" w:rsidRDefault="00730DAF" w:rsidP="00E55619">
      <w:pPr>
        <w:pStyle w:val="Amain"/>
        <w:keepNext/>
      </w:pPr>
      <w:r>
        <w:tab/>
        <w:t>(1)</w:t>
      </w:r>
      <w:r>
        <w:tab/>
        <w:t>A person employed or engaged by a licensee commits an offence if the person—</w:t>
      </w:r>
    </w:p>
    <w:p w14:paraId="4FFB9623" w14:textId="77777777" w:rsidR="00730DAF" w:rsidRDefault="00730DAF">
      <w:pPr>
        <w:pStyle w:val="Apara"/>
      </w:pPr>
      <w:r>
        <w:tab/>
        <w:t>(a)</w:t>
      </w:r>
      <w:r>
        <w:tab/>
        <w:t>conducts a program of research using or breeding animals and the person does not hold a research authorisation for the research; or</w:t>
      </w:r>
    </w:p>
    <w:p w14:paraId="01BB937C" w14:textId="77777777" w:rsidR="00730DAF" w:rsidRDefault="00730DAF" w:rsidP="00D77342">
      <w:pPr>
        <w:pStyle w:val="Apara"/>
        <w:keepNext/>
      </w:pPr>
      <w:r>
        <w:lastRenderedPageBreak/>
        <w:tab/>
        <w:t>(b)</w:t>
      </w:r>
      <w:r>
        <w:tab/>
        <w:t>conducts a program of teaching using or breeding animals and the person does not hold a teaching authorisation for the teaching.</w:t>
      </w:r>
    </w:p>
    <w:p w14:paraId="1415BC90" w14:textId="77777777" w:rsidR="00730DAF" w:rsidRDefault="00730DAF" w:rsidP="00D77342">
      <w:pPr>
        <w:pStyle w:val="Penalty"/>
        <w:keepNext/>
      </w:pPr>
      <w:r>
        <w:t>Maximum penalty:  50 penalty units, imprisonment for 6 months or both.</w:t>
      </w:r>
    </w:p>
    <w:p w14:paraId="20EFA2DA" w14:textId="77777777" w:rsidR="00730DAF" w:rsidRDefault="00730DAF">
      <w:pPr>
        <w:pStyle w:val="Amain"/>
      </w:pPr>
      <w:r>
        <w:tab/>
        <w:t>(2)</w:t>
      </w:r>
      <w:r>
        <w:tab/>
        <w:t>This section does not apply to—</w:t>
      </w:r>
    </w:p>
    <w:p w14:paraId="24475B11" w14:textId="77777777" w:rsidR="00730DAF" w:rsidRDefault="00730DAF">
      <w:pPr>
        <w:pStyle w:val="Apara"/>
      </w:pPr>
      <w:r>
        <w:tab/>
        <w:t>(a)</w:t>
      </w:r>
      <w:r>
        <w:tab/>
        <w:t>a person providing research or teaching assistance for the program; or</w:t>
      </w:r>
    </w:p>
    <w:p w14:paraId="607D54CB" w14:textId="77777777" w:rsidR="00730DAF" w:rsidRDefault="00730DAF">
      <w:pPr>
        <w:pStyle w:val="Apara"/>
      </w:pPr>
      <w:r>
        <w:tab/>
        <w:t>(b)</w:t>
      </w:r>
      <w:r>
        <w:tab/>
        <w:t>an interstate researcher to whom section 49B (1) applies; or</w:t>
      </w:r>
    </w:p>
    <w:p w14:paraId="432AE3BC" w14:textId="77777777" w:rsidR="00730DAF" w:rsidRDefault="00730DAF">
      <w:pPr>
        <w:pStyle w:val="Apara"/>
      </w:pPr>
      <w:r>
        <w:tab/>
        <w:t>(c)</w:t>
      </w:r>
      <w:r>
        <w:tab/>
        <w:t>a person who uses or breeds an animal in the course of employment or engagement by an interstate researcher to whom section 49B (1) applies.</w:t>
      </w:r>
    </w:p>
    <w:p w14:paraId="5F6F8407" w14:textId="77777777" w:rsidR="00730DAF" w:rsidRDefault="00730DAF">
      <w:pPr>
        <w:pStyle w:val="AH5Sec"/>
      </w:pPr>
      <w:bookmarkStart w:id="92" w:name="_Toc127277191"/>
      <w:r w:rsidRPr="00E520A6">
        <w:rPr>
          <w:rStyle w:val="CharSectNo"/>
        </w:rPr>
        <w:t>37</w:t>
      </w:r>
      <w:r>
        <w:tab/>
        <w:t>Application for authorisation</w:t>
      </w:r>
      <w:bookmarkEnd w:id="92"/>
    </w:p>
    <w:p w14:paraId="5428ED7D" w14:textId="77777777" w:rsidR="00730DAF" w:rsidRDefault="00730DAF">
      <w:pPr>
        <w:pStyle w:val="Amain"/>
        <w:keepNext/>
      </w:pPr>
      <w:r>
        <w:tab/>
        <w:t>(1)</w:t>
      </w:r>
      <w:r>
        <w:tab/>
      </w:r>
      <w:r w:rsidR="006820D9" w:rsidRPr="00835161">
        <w:t>A person may</w:t>
      </w:r>
      <w:r>
        <w:t xml:space="preserve"> apply to the animal ethics committee for </w:t>
      </w:r>
      <w:r>
        <w:rPr>
          <w:bCs/>
          <w:iCs/>
        </w:rPr>
        <w:t>an authorisation</w:t>
      </w:r>
      <w:r>
        <w:t xml:space="preserve"> to conduct a program of research or teaching, in relation to the use or breeding of animals at stated licensed premises.</w:t>
      </w:r>
    </w:p>
    <w:p w14:paraId="4463D7F0" w14:textId="57C682B4" w:rsidR="00730DAF" w:rsidRDefault="00730DAF" w:rsidP="00C05B8E">
      <w:pPr>
        <w:pStyle w:val="aNote"/>
      </w:pPr>
      <w:r>
        <w:rPr>
          <w:rStyle w:val="charItals"/>
        </w:rPr>
        <w:t>Note</w:t>
      </w:r>
      <w:r>
        <w:tab/>
        <w:t>A fee may be determined under s 110 for this provision.</w:t>
      </w:r>
    </w:p>
    <w:p w14:paraId="455FF338" w14:textId="77777777" w:rsidR="006820D9" w:rsidRPr="00835161" w:rsidRDefault="006820D9" w:rsidP="006820D9">
      <w:pPr>
        <w:pStyle w:val="Amain"/>
      </w:pPr>
      <w:r w:rsidRPr="00835161">
        <w:tab/>
        <w:t>(</w:t>
      </w:r>
      <w:r w:rsidR="00F65A8E">
        <w:t>2</w:t>
      </w:r>
      <w:r w:rsidRPr="00835161">
        <w:t>)</w:t>
      </w:r>
      <w:r w:rsidRPr="00835161">
        <w:tab/>
        <w:t xml:space="preserve">If the applicant is a corporation, the application must include the name and contact details of each individual employed or engaged by the corporation to conduct a program of research or teaching using or breeding animals on behalf of the corporation (an </w:t>
      </w:r>
      <w:r w:rsidRPr="00835161">
        <w:rPr>
          <w:rStyle w:val="charBoldItals"/>
        </w:rPr>
        <w:t>authorised staff member</w:t>
      </w:r>
      <w:r w:rsidRPr="00835161">
        <w:t>).</w:t>
      </w:r>
    </w:p>
    <w:p w14:paraId="0D028DCE" w14:textId="77777777" w:rsidR="00730DAF" w:rsidRDefault="00730DAF">
      <w:pPr>
        <w:pStyle w:val="Amain"/>
      </w:pPr>
      <w:r>
        <w:tab/>
        <w:t>(</w:t>
      </w:r>
      <w:r w:rsidR="00F65A8E">
        <w:t>3</w:t>
      </w:r>
      <w:r>
        <w:t>)</w:t>
      </w:r>
      <w:r>
        <w:tab/>
        <w:t>The animal ethics committee may, in writing, require the applicant to give the committee additional information in writing or documents that the committee reasonably needs to decide the application.</w:t>
      </w:r>
    </w:p>
    <w:p w14:paraId="3606BEE0" w14:textId="77777777" w:rsidR="00730DAF" w:rsidRDefault="00730DAF">
      <w:pPr>
        <w:pStyle w:val="Amain"/>
      </w:pPr>
      <w:r>
        <w:tab/>
        <w:t>(</w:t>
      </w:r>
      <w:r w:rsidR="00F65A8E">
        <w:t>4</w:t>
      </w:r>
      <w:r>
        <w:t>)</w:t>
      </w:r>
      <w:r>
        <w:tab/>
        <w:t>If the applicant does not comply with</w:t>
      </w:r>
      <w:r w:rsidR="000B1A61">
        <w:t xml:space="preserve"> a requirement under subsection </w:t>
      </w:r>
      <w:r>
        <w:t>(</w:t>
      </w:r>
      <w:r w:rsidR="00F568F9">
        <w:t>3</w:t>
      </w:r>
      <w:r>
        <w:t>), the animal ethics committee may refuse to consider the application further.</w:t>
      </w:r>
    </w:p>
    <w:p w14:paraId="3BD56334" w14:textId="77777777" w:rsidR="00730DAF" w:rsidRDefault="00730DAF">
      <w:pPr>
        <w:pStyle w:val="AH5Sec"/>
      </w:pPr>
      <w:bookmarkStart w:id="93" w:name="_Toc127277192"/>
      <w:r w:rsidRPr="00E520A6">
        <w:rPr>
          <w:rStyle w:val="CharSectNo"/>
        </w:rPr>
        <w:lastRenderedPageBreak/>
        <w:t>38</w:t>
      </w:r>
      <w:r>
        <w:tab/>
        <w:t>Decision about authorisation application</w:t>
      </w:r>
      <w:bookmarkEnd w:id="93"/>
    </w:p>
    <w:p w14:paraId="044B94D7" w14:textId="77777777" w:rsidR="00730DAF" w:rsidRDefault="00730DAF">
      <w:pPr>
        <w:pStyle w:val="Amain"/>
      </w:pPr>
      <w:r>
        <w:tab/>
        <w:t>(1)</w:t>
      </w:r>
      <w:r>
        <w:tab/>
        <w:t>On an application by a person for an authorisation, the animal ethics committee must—</w:t>
      </w:r>
    </w:p>
    <w:p w14:paraId="6299B280" w14:textId="77777777" w:rsidR="00730DAF" w:rsidRDefault="00730DAF">
      <w:pPr>
        <w:pStyle w:val="Apara"/>
      </w:pPr>
      <w:r>
        <w:tab/>
        <w:t>(a)</w:t>
      </w:r>
      <w:r>
        <w:tab/>
        <w:t>grant the authorisation to the person to conduct the program of research or teaching stated in the application, for the licensed premises stated in the application; or</w:t>
      </w:r>
    </w:p>
    <w:p w14:paraId="3D61D3C2" w14:textId="77777777" w:rsidR="00730DAF" w:rsidRDefault="00730DAF">
      <w:pPr>
        <w:pStyle w:val="Apara"/>
      </w:pPr>
      <w:r>
        <w:tab/>
        <w:t>(b)</w:t>
      </w:r>
      <w:r>
        <w:tab/>
        <w:t>refuse to grant the authorisation.</w:t>
      </w:r>
    </w:p>
    <w:p w14:paraId="6D058B98" w14:textId="77777777" w:rsidR="00730DAF" w:rsidRDefault="00730DAF" w:rsidP="00F307DB">
      <w:pPr>
        <w:pStyle w:val="Amain"/>
        <w:keepNext/>
      </w:pPr>
      <w:r>
        <w:tab/>
        <w:t>(2)</w:t>
      </w:r>
      <w:r>
        <w:tab/>
        <w:t>In deciding whether to grant the authorisation, the animal ethics committee must consider—</w:t>
      </w:r>
    </w:p>
    <w:p w14:paraId="08C9496C" w14:textId="77777777" w:rsidR="004E67E2" w:rsidRPr="00835161" w:rsidRDefault="004E67E2" w:rsidP="00F307DB">
      <w:pPr>
        <w:pStyle w:val="Apara"/>
        <w:keepNext/>
        <w:rPr>
          <w:lang w:eastAsia="en-AU"/>
        </w:rPr>
      </w:pPr>
      <w:r w:rsidRPr="00835161">
        <w:rPr>
          <w:lang w:eastAsia="en-AU"/>
        </w:rPr>
        <w:tab/>
        <w:t>(a)</w:t>
      </w:r>
      <w:r w:rsidRPr="00835161">
        <w:rPr>
          <w:lang w:eastAsia="en-AU"/>
        </w:rPr>
        <w:tab/>
        <w:t xml:space="preserve">the experience and competency in caring for and </w:t>
      </w:r>
      <w:r w:rsidRPr="00835161">
        <w:rPr>
          <w:rFonts w:ascii="TimesNewRomanPSMT" w:hAnsi="TimesNewRomanPSMT" w:cs="TimesNewRomanPSMT"/>
          <w:szCs w:val="24"/>
          <w:lang w:eastAsia="en-AU"/>
        </w:rPr>
        <w:t>handling animals of—</w:t>
      </w:r>
    </w:p>
    <w:p w14:paraId="2D1269CF" w14:textId="77777777" w:rsidR="004E67E2" w:rsidRPr="00835161" w:rsidRDefault="004E67E2" w:rsidP="004E67E2">
      <w:pPr>
        <w:pStyle w:val="Asubpara"/>
        <w:rPr>
          <w:lang w:eastAsia="en-AU"/>
        </w:rPr>
      </w:pPr>
      <w:r w:rsidRPr="00835161">
        <w:rPr>
          <w:lang w:eastAsia="en-AU"/>
        </w:rPr>
        <w:tab/>
        <w:t>(i)</w:t>
      </w:r>
      <w:r w:rsidRPr="00835161">
        <w:rPr>
          <w:lang w:eastAsia="en-AU"/>
        </w:rPr>
        <w:tab/>
        <w:t>for an applicant that is an individual—the applicant; or</w:t>
      </w:r>
    </w:p>
    <w:p w14:paraId="3671FF2B" w14:textId="77777777" w:rsidR="004E67E2" w:rsidRPr="00835161" w:rsidRDefault="004E67E2" w:rsidP="004E67E2">
      <w:pPr>
        <w:pStyle w:val="Asubpara"/>
      </w:pPr>
      <w:r w:rsidRPr="00835161">
        <w:rPr>
          <w:lang w:eastAsia="en-AU"/>
        </w:rPr>
        <w:tab/>
        <w:t>(ii)</w:t>
      </w:r>
      <w:r w:rsidRPr="00835161">
        <w:rPr>
          <w:lang w:eastAsia="en-AU"/>
        </w:rPr>
        <w:tab/>
        <w:t>for an applicant that is a corporation—each authorised staff member; and</w:t>
      </w:r>
    </w:p>
    <w:p w14:paraId="4E56EDB6" w14:textId="77777777" w:rsidR="00730DAF" w:rsidRDefault="00730DAF">
      <w:pPr>
        <w:pStyle w:val="Apara"/>
      </w:pPr>
      <w:r>
        <w:tab/>
        <w:t>(b)</w:t>
      </w:r>
      <w:r>
        <w:tab/>
        <w:t>the applicant’s response (or lack of response) to any request for further information under section 37 (</w:t>
      </w:r>
      <w:r w:rsidR="00CF3860">
        <w:t>3</w:t>
      </w:r>
      <w:r>
        <w:t>); and</w:t>
      </w:r>
    </w:p>
    <w:p w14:paraId="77EA37D4" w14:textId="344E2E98" w:rsidR="00730DAF" w:rsidRDefault="00730DAF">
      <w:pPr>
        <w:pStyle w:val="Apara"/>
      </w:pPr>
      <w:r>
        <w:tab/>
        <w:t>(c)</w:t>
      </w:r>
      <w:r>
        <w:tab/>
        <w:t xml:space="preserve">whether the applicant has obtained and kept in force any necessary licences under the </w:t>
      </w:r>
      <w:hyperlink r:id="rId69" w:tooltip="A2014-59" w:history="1">
        <w:r w:rsidR="00E9636D">
          <w:rPr>
            <w:rStyle w:val="charCitHyperlinkItal"/>
          </w:rPr>
          <w:t>Nature Conservation Act 2014</w:t>
        </w:r>
      </w:hyperlink>
      <w:r>
        <w:t>; and</w:t>
      </w:r>
    </w:p>
    <w:p w14:paraId="6F6CC29D" w14:textId="77777777" w:rsidR="004E67E2" w:rsidRPr="00835161" w:rsidRDefault="004E67E2" w:rsidP="004E67E2">
      <w:pPr>
        <w:pStyle w:val="Apara"/>
        <w:rPr>
          <w:lang w:eastAsia="en-AU"/>
        </w:rPr>
      </w:pPr>
      <w:r w:rsidRPr="00835161">
        <w:rPr>
          <w:lang w:eastAsia="en-AU"/>
        </w:rPr>
        <w:tab/>
        <w:t>(d)</w:t>
      </w:r>
      <w:r w:rsidRPr="00835161">
        <w:rPr>
          <w:lang w:eastAsia="en-AU"/>
        </w:rPr>
        <w:tab/>
        <w:t>within the 3 years immediately before the date of the application, whether—</w:t>
      </w:r>
    </w:p>
    <w:p w14:paraId="3A72F1F4" w14:textId="77777777" w:rsidR="004E67E2" w:rsidRPr="00835161" w:rsidRDefault="004E67E2" w:rsidP="004E67E2">
      <w:pPr>
        <w:pStyle w:val="Asubpara"/>
        <w:rPr>
          <w:lang w:eastAsia="en-AU"/>
        </w:rPr>
      </w:pPr>
      <w:r w:rsidRPr="00835161">
        <w:rPr>
          <w:lang w:eastAsia="en-AU"/>
        </w:rPr>
        <w:tab/>
        <w:t>(i)</w:t>
      </w:r>
      <w:r w:rsidRPr="00835161">
        <w:rPr>
          <w:lang w:eastAsia="en-AU"/>
        </w:rPr>
        <w:tab/>
        <w:t xml:space="preserve">for an applicant that is an individual—the applicant has been </w:t>
      </w:r>
      <w:r w:rsidRPr="00835161">
        <w:rPr>
          <w:rFonts w:ascii="TimesNewRomanPSMT" w:hAnsi="TimesNewRomanPSMT" w:cs="TimesNewRomanPSMT"/>
          <w:szCs w:val="24"/>
          <w:lang w:eastAsia="en-AU"/>
        </w:rPr>
        <w:t>convicted or found guilty of a defined offence</w:t>
      </w:r>
      <w:r w:rsidRPr="00835161">
        <w:rPr>
          <w:lang w:eastAsia="en-AU"/>
        </w:rPr>
        <w:t>; or</w:t>
      </w:r>
    </w:p>
    <w:p w14:paraId="66B8ED4A" w14:textId="77777777" w:rsidR="004E67E2" w:rsidRPr="00835161" w:rsidRDefault="004E67E2" w:rsidP="004E67E2">
      <w:pPr>
        <w:pStyle w:val="Asubpara"/>
      </w:pPr>
      <w:r w:rsidRPr="00835161">
        <w:rPr>
          <w:lang w:eastAsia="en-AU"/>
        </w:rPr>
        <w:tab/>
        <w:t>(ii)</w:t>
      </w:r>
      <w:r w:rsidRPr="00835161">
        <w:rPr>
          <w:lang w:eastAsia="en-AU"/>
        </w:rPr>
        <w:tab/>
        <w:t xml:space="preserve">for an applicant that is a corporation—an authorised staff member has been </w:t>
      </w:r>
      <w:r w:rsidRPr="00835161">
        <w:rPr>
          <w:rFonts w:ascii="TimesNewRomanPSMT" w:hAnsi="TimesNewRomanPSMT" w:cs="TimesNewRomanPSMT"/>
          <w:szCs w:val="24"/>
          <w:lang w:eastAsia="en-AU"/>
        </w:rPr>
        <w:t>convicted or found guilty of a defined offence</w:t>
      </w:r>
      <w:r w:rsidRPr="00835161">
        <w:rPr>
          <w:lang w:eastAsia="en-AU"/>
        </w:rPr>
        <w:t>; and</w:t>
      </w:r>
    </w:p>
    <w:p w14:paraId="5F740CF1" w14:textId="77777777" w:rsidR="00730DAF" w:rsidRDefault="00730DAF">
      <w:pPr>
        <w:pStyle w:val="Apara"/>
      </w:pPr>
      <w:r>
        <w:tab/>
        <w:t>(e)</w:t>
      </w:r>
      <w:r>
        <w:tab/>
        <w:t>any criteria prescribed by regulation.</w:t>
      </w:r>
    </w:p>
    <w:p w14:paraId="02216A52" w14:textId="77777777" w:rsidR="00730DAF" w:rsidRDefault="00730DAF">
      <w:pPr>
        <w:pStyle w:val="Amain"/>
      </w:pPr>
      <w:r>
        <w:tab/>
        <w:t>(3)</w:t>
      </w:r>
      <w:r>
        <w:tab/>
        <w:t>Subsection (2) does not limit the matters that the animal ethics committee may consider.</w:t>
      </w:r>
    </w:p>
    <w:p w14:paraId="56F88D6D" w14:textId="77777777" w:rsidR="00730DAF" w:rsidRDefault="00730DAF" w:rsidP="00E55619">
      <w:pPr>
        <w:pStyle w:val="Amain"/>
        <w:keepNext/>
      </w:pPr>
      <w:r>
        <w:lastRenderedPageBreak/>
        <w:tab/>
        <w:t>(4)</w:t>
      </w:r>
      <w:r>
        <w:tab/>
        <w:t>In this section:</w:t>
      </w:r>
    </w:p>
    <w:p w14:paraId="18566CF0" w14:textId="77777777" w:rsidR="00730DAF" w:rsidRDefault="00730DAF">
      <w:pPr>
        <w:pStyle w:val="aDef"/>
      </w:pPr>
      <w:r>
        <w:rPr>
          <w:rStyle w:val="charBoldItals"/>
        </w:rPr>
        <w:t xml:space="preserve">grant </w:t>
      </w:r>
      <w:r>
        <w:rPr>
          <w:bCs/>
          <w:iCs/>
        </w:rPr>
        <w:t>includes grant by way of renewal.</w:t>
      </w:r>
    </w:p>
    <w:p w14:paraId="469DF19A" w14:textId="77777777" w:rsidR="00730DAF" w:rsidRDefault="00730DAF">
      <w:pPr>
        <w:pStyle w:val="aDef"/>
      </w:pPr>
      <w:r>
        <w:rPr>
          <w:rStyle w:val="charBoldItals"/>
        </w:rPr>
        <w:t>renewal</w:t>
      </w:r>
      <w:r>
        <w:t>, of an authorisation, means the grant of the authorisation that is to begin on the day after the day the authorisation being renewed ends.</w:t>
      </w:r>
    </w:p>
    <w:p w14:paraId="344A868D" w14:textId="77777777" w:rsidR="00730DAF" w:rsidRDefault="00730DAF">
      <w:pPr>
        <w:pStyle w:val="AH5Sec"/>
      </w:pPr>
      <w:bookmarkStart w:id="94" w:name="_Toc127277193"/>
      <w:r w:rsidRPr="00E520A6">
        <w:rPr>
          <w:rStyle w:val="CharSectNo"/>
        </w:rPr>
        <w:t>39</w:t>
      </w:r>
      <w:r>
        <w:tab/>
        <w:t>Authorisation conditions</w:t>
      </w:r>
      <w:bookmarkEnd w:id="94"/>
    </w:p>
    <w:p w14:paraId="2A188E64" w14:textId="77777777" w:rsidR="00730DAF" w:rsidRDefault="007534F8" w:rsidP="007534F8">
      <w:pPr>
        <w:pStyle w:val="Amain"/>
      </w:pPr>
      <w:r>
        <w:tab/>
        <w:t>(1)</w:t>
      </w:r>
      <w:r>
        <w:tab/>
      </w:r>
      <w:r w:rsidR="00730DAF">
        <w:t>An authorisation is subject to any condition—</w:t>
      </w:r>
    </w:p>
    <w:p w14:paraId="0B1B4A87" w14:textId="77777777" w:rsidR="00730DAF" w:rsidRDefault="00730DAF">
      <w:pPr>
        <w:pStyle w:val="Apara"/>
      </w:pPr>
      <w:r>
        <w:tab/>
        <w:t>(a)</w:t>
      </w:r>
      <w:r>
        <w:tab/>
        <w:t>prescribed by regulation; or</w:t>
      </w:r>
    </w:p>
    <w:p w14:paraId="3106D95D" w14:textId="77777777" w:rsidR="00730DAF" w:rsidRDefault="00730DAF">
      <w:pPr>
        <w:pStyle w:val="Apara"/>
      </w:pPr>
      <w:r>
        <w:tab/>
        <w:t>(b)</w:t>
      </w:r>
      <w:r>
        <w:tab/>
        <w:t>put on the authorisation by the animal ethics committee that the committee believes on reasonable grounds is reasonable or necessary in the interests of animal welfare.</w:t>
      </w:r>
    </w:p>
    <w:p w14:paraId="6ECD80BA" w14:textId="77777777" w:rsidR="00730DAF" w:rsidRDefault="00730DAF">
      <w:pPr>
        <w:pStyle w:val="aExamHdgss"/>
      </w:pPr>
      <w:r>
        <w:t>Examples of conditions that may be put on an authorisation</w:t>
      </w:r>
    </w:p>
    <w:p w14:paraId="5CD04565" w14:textId="77777777" w:rsidR="00730DAF" w:rsidRDefault="00730DAF">
      <w:pPr>
        <w:pStyle w:val="aExamINumss"/>
      </w:pPr>
      <w:r>
        <w:t>1</w:t>
      </w:r>
      <w:r>
        <w:tab/>
        <w:t>a condition about the use of the animals in the particular program of research or teaching that is to be undertaken</w:t>
      </w:r>
    </w:p>
    <w:p w14:paraId="3D032E33" w14:textId="77777777" w:rsidR="00730DAF" w:rsidRDefault="00730DAF">
      <w:pPr>
        <w:pStyle w:val="aExamINumss"/>
      </w:pPr>
      <w:r>
        <w:t>2</w:t>
      </w:r>
      <w:r>
        <w:tab/>
        <w:t>a condition about the welfare of the animals in the particular program of research or teaching that is to be undertaken</w:t>
      </w:r>
    </w:p>
    <w:p w14:paraId="3E1033B1" w14:textId="77777777" w:rsidR="00730DAF" w:rsidRDefault="00730DAF">
      <w:pPr>
        <w:pStyle w:val="aExamINumss"/>
      </w:pPr>
      <w:r>
        <w:t>3</w:t>
      </w:r>
      <w:r>
        <w:tab/>
        <w:t>a condition about particular facilities and equipment relevant to the use of the animals in the course of conducting the particular program of research or teaching that is to be undertaken</w:t>
      </w:r>
    </w:p>
    <w:p w14:paraId="0E9BECFD" w14:textId="77777777" w:rsidR="00730DAF" w:rsidRDefault="00730DAF">
      <w:pPr>
        <w:pStyle w:val="aExamINumss"/>
        <w:keepNext/>
      </w:pPr>
      <w:r>
        <w:t>4</w:t>
      </w:r>
      <w:r>
        <w:tab/>
        <w:t>that an approved code of practice must be complied with</w:t>
      </w:r>
    </w:p>
    <w:p w14:paraId="0EDF57AA" w14:textId="77777777" w:rsidR="00730DAF" w:rsidRDefault="00730DAF">
      <w:pPr>
        <w:pStyle w:val="aNote"/>
      </w:pPr>
      <w:r>
        <w:rPr>
          <w:rStyle w:val="charItals"/>
        </w:rPr>
        <w:t>Note</w:t>
      </w:r>
      <w:r>
        <w:rPr>
          <w:rStyle w:val="charItals"/>
        </w:rPr>
        <w:tab/>
      </w:r>
      <w:r>
        <w:t>The animal ethics committee may amend an authorisation (including by putting a condition on the authorisation, or amending or removing a condition of the authorisation) at any time (see s 46).</w:t>
      </w:r>
    </w:p>
    <w:p w14:paraId="2932DF9D" w14:textId="77777777" w:rsidR="007534F8" w:rsidRPr="00835161" w:rsidRDefault="007534F8" w:rsidP="007534F8">
      <w:pPr>
        <w:pStyle w:val="Amain"/>
      </w:pPr>
      <w:r w:rsidRPr="00835161">
        <w:tab/>
        <w:t>(2)</w:t>
      </w:r>
      <w:r w:rsidRPr="00835161">
        <w:tab/>
        <w:t>A person commits an offence if the person—</w:t>
      </w:r>
    </w:p>
    <w:p w14:paraId="1FB94F1F" w14:textId="77777777" w:rsidR="007534F8" w:rsidRPr="00835161" w:rsidRDefault="007534F8" w:rsidP="007534F8">
      <w:pPr>
        <w:pStyle w:val="Apara"/>
      </w:pPr>
      <w:r w:rsidRPr="00835161">
        <w:tab/>
        <w:t>(a)</w:t>
      </w:r>
      <w:r w:rsidRPr="00835161">
        <w:tab/>
        <w:t>is an authorisation holder; and</w:t>
      </w:r>
    </w:p>
    <w:p w14:paraId="231D1DDF" w14:textId="77777777" w:rsidR="007534F8" w:rsidRPr="00835161" w:rsidRDefault="007534F8" w:rsidP="007534F8">
      <w:pPr>
        <w:pStyle w:val="Apara"/>
      </w:pPr>
      <w:r w:rsidRPr="00835161">
        <w:tab/>
        <w:t>(b)</w:t>
      </w:r>
      <w:r w:rsidRPr="00835161">
        <w:tab/>
        <w:t>fails to comply with a condition of the authorisation.</w:t>
      </w:r>
    </w:p>
    <w:p w14:paraId="2F0FC409" w14:textId="77777777" w:rsidR="007534F8" w:rsidRPr="00835161" w:rsidRDefault="007534F8" w:rsidP="007534F8">
      <w:pPr>
        <w:pStyle w:val="Penalty"/>
      </w:pPr>
      <w:r w:rsidRPr="00835161">
        <w:t>Maximum penalty:  50 penalty units.</w:t>
      </w:r>
    </w:p>
    <w:p w14:paraId="0AE066D0" w14:textId="77777777" w:rsidR="007534F8" w:rsidRPr="00835161" w:rsidRDefault="007534F8" w:rsidP="007534F8">
      <w:pPr>
        <w:pStyle w:val="Amain"/>
      </w:pPr>
      <w:r w:rsidRPr="00835161">
        <w:tab/>
        <w:t>(3)</w:t>
      </w:r>
      <w:r w:rsidRPr="00835161">
        <w:tab/>
        <w:t>An offence against subsection (2) is a strict liability offence.</w:t>
      </w:r>
    </w:p>
    <w:p w14:paraId="5DD4EF5C" w14:textId="77777777" w:rsidR="00730DAF" w:rsidRDefault="00730DAF">
      <w:pPr>
        <w:pStyle w:val="AH5Sec"/>
      </w:pPr>
      <w:bookmarkStart w:id="95" w:name="_Toc127277194"/>
      <w:r w:rsidRPr="00E520A6">
        <w:rPr>
          <w:rStyle w:val="CharSectNo"/>
        </w:rPr>
        <w:lastRenderedPageBreak/>
        <w:t>40</w:t>
      </w:r>
      <w:r>
        <w:tab/>
        <w:t>Form of authorisation</w:t>
      </w:r>
      <w:bookmarkEnd w:id="95"/>
    </w:p>
    <w:p w14:paraId="4CEF864C" w14:textId="77777777" w:rsidR="00730DAF" w:rsidRDefault="00730DAF" w:rsidP="00C05B8E">
      <w:pPr>
        <w:pStyle w:val="Amainreturn"/>
        <w:keepNext/>
      </w:pPr>
      <w:r>
        <w:t>An authorisation must—</w:t>
      </w:r>
    </w:p>
    <w:p w14:paraId="1BFFDE57" w14:textId="77777777" w:rsidR="00730DAF" w:rsidRDefault="00730DAF" w:rsidP="00C05B8E">
      <w:pPr>
        <w:pStyle w:val="Apara"/>
        <w:keepNext/>
      </w:pPr>
      <w:r>
        <w:tab/>
        <w:t>(a)</w:t>
      </w:r>
      <w:r>
        <w:tab/>
        <w:t>be in writing; and</w:t>
      </w:r>
    </w:p>
    <w:p w14:paraId="42016315" w14:textId="77777777" w:rsidR="007534F8" w:rsidRPr="00835161" w:rsidRDefault="007534F8" w:rsidP="007534F8">
      <w:pPr>
        <w:pStyle w:val="Apara"/>
      </w:pPr>
      <w:r w:rsidRPr="00835161">
        <w:tab/>
        <w:t>(</w:t>
      </w:r>
      <w:r w:rsidR="008722E4">
        <w:t>b</w:t>
      </w:r>
      <w:r w:rsidRPr="00835161">
        <w:t>)</w:t>
      </w:r>
      <w:r w:rsidRPr="00835161">
        <w:tab/>
        <w:t>state why the authorisation is required; and</w:t>
      </w:r>
    </w:p>
    <w:p w14:paraId="4A42EE4D" w14:textId="77777777" w:rsidR="00730DAF" w:rsidRDefault="00730DAF">
      <w:pPr>
        <w:pStyle w:val="Apara"/>
      </w:pPr>
      <w:r>
        <w:tab/>
        <w:t>(</w:t>
      </w:r>
      <w:r w:rsidR="008722E4">
        <w:t>c</w:t>
      </w:r>
      <w:r>
        <w:t>)</w:t>
      </w:r>
      <w:r>
        <w:tab/>
        <w:t>state the full name and address of the person to whom the authorisation is granted; and</w:t>
      </w:r>
    </w:p>
    <w:p w14:paraId="04BCD95E" w14:textId="77777777" w:rsidR="00730DAF" w:rsidRDefault="00730DAF">
      <w:pPr>
        <w:pStyle w:val="Apara"/>
      </w:pPr>
      <w:r>
        <w:tab/>
        <w:t>(</w:t>
      </w:r>
      <w:r w:rsidR="008722E4">
        <w:t>d</w:t>
      </w:r>
      <w:r>
        <w:t>)</w:t>
      </w:r>
      <w:r>
        <w:tab/>
        <w:t>state the licensed premises in relation to which the authorisation is granted; and</w:t>
      </w:r>
    </w:p>
    <w:p w14:paraId="5BEB9302" w14:textId="77777777" w:rsidR="00730DAF" w:rsidRDefault="00730DAF">
      <w:pPr>
        <w:pStyle w:val="Apara"/>
      </w:pPr>
      <w:r>
        <w:tab/>
        <w:t>(</w:t>
      </w:r>
      <w:r w:rsidR="008722E4">
        <w:t>e</w:t>
      </w:r>
      <w:r>
        <w:t>)</w:t>
      </w:r>
      <w:r>
        <w:tab/>
        <w:t>state the period for which the authorisation is granted; and</w:t>
      </w:r>
    </w:p>
    <w:p w14:paraId="7773A5D7" w14:textId="77777777" w:rsidR="00730DAF" w:rsidRDefault="00730DAF">
      <w:pPr>
        <w:pStyle w:val="Apara"/>
      </w:pPr>
      <w:r>
        <w:tab/>
        <w:t>(</w:t>
      </w:r>
      <w:r w:rsidR="008722E4">
        <w:t>f</w:t>
      </w:r>
      <w:r>
        <w:t>)</w:t>
      </w:r>
      <w:r>
        <w:tab/>
        <w:t>state any condition put on the authorisation by the animal ethics committee.</w:t>
      </w:r>
    </w:p>
    <w:p w14:paraId="2AAE1B73" w14:textId="77777777" w:rsidR="00730DAF" w:rsidRDefault="00730DAF">
      <w:pPr>
        <w:pStyle w:val="AH5Sec"/>
      </w:pPr>
      <w:bookmarkStart w:id="96" w:name="_Toc127277195"/>
      <w:r w:rsidRPr="00E520A6">
        <w:rPr>
          <w:rStyle w:val="CharSectNo"/>
        </w:rPr>
        <w:t>41</w:t>
      </w:r>
      <w:r>
        <w:tab/>
        <w:t>Term of authorisation</w:t>
      </w:r>
      <w:bookmarkEnd w:id="96"/>
    </w:p>
    <w:p w14:paraId="745FC571" w14:textId="77777777" w:rsidR="00730DAF" w:rsidRDefault="00730DAF">
      <w:pPr>
        <w:pStyle w:val="Amainreturn"/>
      </w:pPr>
      <w:r>
        <w:t>An authorisation is granted for the period of not longer than 3 years stated in the authorisation, and remains in force subject to this Act.</w:t>
      </w:r>
    </w:p>
    <w:p w14:paraId="192688DF" w14:textId="77777777" w:rsidR="008722E4" w:rsidRPr="00835161" w:rsidRDefault="008722E4" w:rsidP="008722E4">
      <w:pPr>
        <w:pStyle w:val="AH5Sec"/>
      </w:pPr>
      <w:bookmarkStart w:id="97" w:name="_Toc127277196"/>
      <w:r w:rsidRPr="00E520A6">
        <w:rPr>
          <w:rStyle w:val="CharSectNo"/>
        </w:rPr>
        <w:t>42</w:t>
      </w:r>
      <w:r w:rsidRPr="00835161">
        <w:tab/>
        <w:t>Identity card for authorisation holders</w:t>
      </w:r>
      <w:bookmarkEnd w:id="97"/>
    </w:p>
    <w:p w14:paraId="765DA08F" w14:textId="77777777" w:rsidR="008722E4" w:rsidRPr="00835161" w:rsidRDefault="008722E4" w:rsidP="008722E4">
      <w:pPr>
        <w:pStyle w:val="Amain"/>
      </w:pPr>
      <w:r w:rsidRPr="00835161">
        <w:tab/>
        <w:t>(1)</w:t>
      </w:r>
      <w:r w:rsidRPr="00835161">
        <w:tab/>
        <w:t>If the animal ethics committee grants an authorisation, the committee must give—</w:t>
      </w:r>
    </w:p>
    <w:p w14:paraId="00E58E15" w14:textId="77777777" w:rsidR="008722E4" w:rsidRPr="00835161" w:rsidRDefault="008722E4" w:rsidP="008722E4">
      <w:pPr>
        <w:pStyle w:val="Apara"/>
      </w:pPr>
      <w:r w:rsidRPr="00835161">
        <w:tab/>
        <w:t>(a)</w:t>
      </w:r>
      <w:r w:rsidRPr="00835161">
        <w:tab/>
        <w:t>if the authorisation holder is an individual—the individual an identity card stating the individual’s name; or</w:t>
      </w:r>
    </w:p>
    <w:p w14:paraId="01886020" w14:textId="77777777" w:rsidR="008722E4" w:rsidRPr="00835161" w:rsidRDefault="008722E4" w:rsidP="008722E4">
      <w:pPr>
        <w:pStyle w:val="Apara"/>
      </w:pPr>
      <w:r w:rsidRPr="00835161">
        <w:tab/>
        <w:t>(b)</w:t>
      </w:r>
      <w:r w:rsidRPr="00835161">
        <w:tab/>
        <w:t>if the authorisation holder is a corporation—each authorised staff member an identity card stating the staff member’s name and the corporation’s name.</w:t>
      </w:r>
    </w:p>
    <w:p w14:paraId="67DC4A58" w14:textId="77777777" w:rsidR="008722E4" w:rsidRPr="00835161" w:rsidRDefault="008722E4" w:rsidP="008722E4">
      <w:pPr>
        <w:pStyle w:val="Amain"/>
      </w:pPr>
      <w:r w:rsidRPr="00835161">
        <w:tab/>
        <w:t>(2)</w:t>
      </w:r>
      <w:r w:rsidRPr="00835161">
        <w:tab/>
        <w:t>The identity card must show—</w:t>
      </w:r>
    </w:p>
    <w:p w14:paraId="091D0971" w14:textId="77777777" w:rsidR="008722E4" w:rsidRPr="00835161" w:rsidRDefault="008722E4" w:rsidP="008722E4">
      <w:pPr>
        <w:pStyle w:val="Apara"/>
      </w:pPr>
      <w:r w:rsidRPr="00835161">
        <w:tab/>
        <w:t>(a)</w:t>
      </w:r>
      <w:r w:rsidRPr="00835161">
        <w:tab/>
        <w:t>if the authorisation holder is an individual—a recent photograph of the individual; and</w:t>
      </w:r>
    </w:p>
    <w:p w14:paraId="39FFFBC2" w14:textId="77777777" w:rsidR="008722E4" w:rsidRPr="00835161" w:rsidRDefault="008722E4" w:rsidP="008722E4">
      <w:pPr>
        <w:pStyle w:val="Apara"/>
      </w:pPr>
      <w:r w:rsidRPr="00835161">
        <w:lastRenderedPageBreak/>
        <w:tab/>
        <w:t>(b)</w:t>
      </w:r>
      <w:r w:rsidRPr="00835161">
        <w:tab/>
        <w:t>if the authorisation holder is a corporation—a recent photograph of the authorised staff member; and</w:t>
      </w:r>
    </w:p>
    <w:p w14:paraId="2C6A14CC" w14:textId="77777777" w:rsidR="008722E4" w:rsidRPr="00835161" w:rsidRDefault="008722E4" w:rsidP="008722E4">
      <w:pPr>
        <w:pStyle w:val="Apara"/>
      </w:pPr>
      <w:r w:rsidRPr="00835161">
        <w:tab/>
        <w:t>(c)</w:t>
      </w:r>
      <w:r w:rsidRPr="00835161">
        <w:tab/>
        <w:t>anything else prescribed by regulation.</w:t>
      </w:r>
    </w:p>
    <w:p w14:paraId="7CACAF58" w14:textId="77777777" w:rsidR="008722E4" w:rsidRPr="00835161" w:rsidRDefault="008722E4" w:rsidP="008722E4">
      <w:pPr>
        <w:pStyle w:val="Amain"/>
      </w:pPr>
      <w:r w:rsidRPr="00835161">
        <w:tab/>
        <w:t>(3)</w:t>
      </w:r>
      <w:r w:rsidRPr="00835161">
        <w:tab/>
        <w:t>A person commits an offence if—</w:t>
      </w:r>
    </w:p>
    <w:p w14:paraId="07CFCFFD" w14:textId="77777777" w:rsidR="008722E4" w:rsidRPr="00835161" w:rsidRDefault="008722E4" w:rsidP="008722E4">
      <w:pPr>
        <w:pStyle w:val="Apara"/>
      </w:pPr>
      <w:r w:rsidRPr="00835161">
        <w:tab/>
        <w:t>(a)</w:t>
      </w:r>
      <w:r w:rsidRPr="00835161">
        <w:tab/>
        <w:t>the person is given an identity card under subsection (1); and</w:t>
      </w:r>
    </w:p>
    <w:p w14:paraId="4A6ACAB1" w14:textId="77777777" w:rsidR="008722E4" w:rsidRPr="00835161" w:rsidRDefault="008722E4" w:rsidP="008722E4">
      <w:pPr>
        <w:pStyle w:val="Apara"/>
      </w:pPr>
      <w:r w:rsidRPr="00835161">
        <w:tab/>
        <w:t>(b)</w:t>
      </w:r>
      <w:r w:rsidRPr="00835161">
        <w:tab/>
        <w:t>an authorised officer asks to see the person’s identity card; and</w:t>
      </w:r>
    </w:p>
    <w:p w14:paraId="7DEEC176" w14:textId="77777777" w:rsidR="008722E4" w:rsidRPr="00835161" w:rsidRDefault="008722E4" w:rsidP="008722E4">
      <w:pPr>
        <w:pStyle w:val="Apara"/>
      </w:pPr>
      <w:r w:rsidRPr="00835161">
        <w:tab/>
        <w:t>(c)</w:t>
      </w:r>
      <w:r w:rsidRPr="00835161">
        <w:tab/>
        <w:t>the person does not show the officer the card.</w:t>
      </w:r>
    </w:p>
    <w:p w14:paraId="4B80D1EA" w14:textId="77777777" w:rsidR="008722E4" w:rsidRPr="00835161" w:rsidRDefault="008722E4" w:rsidP="008722E4">
      <w:pPr>
        <w:pStyle w:val="Penalty"/>
      </w:pPr>
      <w:r w:rsidRPr="00835161">
        <w:t>Maximum penalty:  5 penalty units.</w:t>
      </w:r>
    </w:p>
    <w:p w14:paraId="2801D633" w14:textId="77777777" w:rsidR="008722E4" w:rsidRPr="00835161" w:rsidRDefault="008722E4" w:rsidP="008722E4">
      <w:pPr>
        <w:pStyle w:val="Amain"/>
      </w:pPr>
      <w:r w:rsidRPr="00835161">
        <w:tab/>
        <w:t>(4)</w:t>
      </w:r>
      <w:r w:rsidRPr="00835161">
        <w:tab/>
        <w:t>A person commits an offence if—</w:t>
      </w:r>
    </w:p>
    <w:p w14:paraId="69833459" w14:textId="77777777" w:rsidR="008722E4" w:rsidRPr="00835161" w:rsidRDefault="008722E4" w:rsidP="008722E4">
      <w:pPr>
        <w:pStyle w:val="Apara"/>
      </w:pPr>
      <w:r w:rsidRPr="00835161">
        <w:tab/>
        <w:t>(a)</w:t>
      </w:r>
      <w:r w:rsidRPr="00835161">
        <w:tab/>
        <w:t>the person is given an identity card under subsection (1); and</w:t>
      </w:r>
    </w:p>
    <w:p w14:paraId="697C21A8" w14:textId="77777777" w:rsidR="008722E4" w:rsidRPr="00835161" w:rsidRDefault="008722E4" w:rsidP="008722E4">
      <w:pPr>
        <w:pStyle w:val="Apara"/>
      </w:pPr>
      <w:r w:rsidRPr="00835161">
        <w:tab/>
        <w:t>(b)</w:t>
      </w:r>
      <w:r w:rsidRPr="00835161">
        <w:tab/>
        <w:t>either—</w:t>
      </w:r>
    </w:p>
    <w:p w14:paraId="5A241660" w14:textId="77777777" w:rsidR="008722E4" w:rsidRPr="00835161" w:rsidRDefault="008722E4" w:rsidP="008722E4">
      <w:pPr>
        <w:pStyle w:val="Asubpara"/>
      </w:pPr>
      <w:r w:rsidRPr="00835161">
        <w:tab/>
        <w:t>(i)</w:t>
      </w:r>
      <w:r w:rsidRPr="00835161">
        <w:tab/>
        <w:t>the relevant authorisation ends; or</w:t>
      </w:r>
    </w:p>
    <w:p w14:paraId="357B53BE" w14:textId="77777777" w:rsidR="008722E4" w:rsidRPr="00835161" w:rsidRDefault="008722E4" w:rsidP="008722E4">
      <w:pPr>
        <w:pStyle w:val="Asubpara"/>
      </w:pPr>
      <w:r w:rsidRPr="00835161">
        <w:tab/>
        <w:t>(ii)</w:t>
      </w:r>
      <w:r w:rsidRPr="00835161">
        <w:tab/>
        <w:t>if the identity card relates to more than 1 authorisation—all authorisations end; and</w:t>
      </w:r>
    </w:p>
    <w:p w14:paraId="574864F5" w14:textId="77777777" w:rsidR="008722E4" w:rsidRPr="00835161" w:rsidRDefault="008722E4" w:rsidP="008722E4">
      <w:pPr>
        <w:pStyle w:val="Apara"/>
      </w:pPr>
      <w:r w:rsidRPr="00835161">
        <w:tab/>
        <w:t>(c)</w:t>
      </w:r>
      <w:r w:rsidRPr="00835161">
        <w:tab/>
        <w:t>the person does not return the person’s identity card to the animal ethics committee within 7 days after the day the authorisation ends.</w:t>
      </w:r>
    </w:p>
    <w:p w14:paraId="0F55E90B" w14:textId="77777777" w:rsidR="008722E4" w:rsidRPr="00835161" w:rsidRDefault="008722E4" w:rsidP="008722E4">
      <w:pPr>
        <w:pStyle w:val="Penalty"/>
      </w:pPr>
      <w:r w:rsidRPr="00835161">
        <w:t>Maximum penalty:  5 penalty units.</w:t>
      </w:r>
    </w:p>
    <w:p w14:paraId="6DD9FCE5" w14:textId="77777777" w:rsidR="008722E4" w:rsidRPr="00835161" w:rsidRDefault="008722E4" w:rsidP="008722E4">
      <w:pPr>
        <w:pStyle w:val="Amain"/>
      </w:pPr>
      <w:r w:rsidRPr="00835161">
        <w:tab/>
        <w:t>(5)</w:t>
      </w:r>
      <w:r w:rsidRPr="00835161">
        <w:tab/>
        <w:t>An offence against this section is a strict liability offence.</w:t>
      </w:r>
    </w:p>
    <w:p w14:paraId="5EC7DC58" w14:textId="77777777" w:rsidR="00730DAF" w:rsidRDefault="00730DAF" w:rsidP="002F5983">
      <w:pPr>
        <w:pStyle w:val="AH5Sec"/>
        <w:keepLines/>
      </w:pPr>
      <w:bookmarkStart w:id="98" w:name="_Toc127277197"/>
      <w:r w:rsidRPr="00E520A6">
        <w:rPr>
          <w:rStyle w:val="CharSectNo"/>
        </w:rPr>
        <w:lastRenderedPageBreak/>
        <w:t>43</w:t>
      </w:r>
      <w:r>
        <w:tab/>
        <w:t>Authorisation holders—request for information and documents</w:t>
      </w:r>
      <w:bookmarkEnd w:id="98"/>
    </w:p>
    <w:p w14:paraId="345CFF40" w14:textId="77777777" w:rsidR="00730DAF" w:rsidRDefault="00730DAF" w:rsidP="002F5983">
      <w:pPr>
        <w:pStyle w:val="Amainreturn"/>
        <w:keepNext/>
        <w:keepLines/>
      </w:pPr>
      <w:r>
        <w:t>The animal ethics committee may, in writing, require an authorisation holder to give the committee information in writing or documents that the committee reasonably needs to exercise its functions under this Act in relation to the authorisation.</w:t>
      </w:r>
    </w:p>
    <w:p w14:paraId="6EB90793" w14:textId="77777777" w:rsidR="00730DAF" w:rsidRDefault="00730DAF">
      <w:pPr>
        <w:pStyle w:val="aExamHdgss"/>
      </w:pPr>
      <w:r>
        <w:t>Example of information or documents</w:t>
      </w:r>
    </w:p>
    <w:p w14:paraId="4B647DA0" w14:textId="77777777" w:rsidR="00730DAF" w:rsidRDefault="00730DAF">
      <w:pPr>
        <w:pStyle w:val="aExamss"/>
        <w:keepNext/>
      </w:pPr>
      <w:r>
        <w:t>information about the mortality rates of animals in the program of research in relation to which the authorisation is granted</w:t>
      </w:r>
    </w:p>
    <w:p w14:paraId="69343A44" w14:textId="5BF3EF7B" w:rsidR="00730DAF" w:rsidRDefault="00730DAF">
      <w:pPr>
        <w:pStyle w:val="aNote"/>
      </w:pPr>
      <w:r>
        <w:rPr>
          <w:rStyle w:val="charItals"/>
        </w:rPr>
        <w:t>Note</w:t>
      </w:r>
      <w:r>
        <w:rPr>
          <w:rStyle w:val="charItals"/>
        </w:rPr>
        <w:tab/>
      </w:r>
      <w:r>
        <w:rPr>
          <w:snapToGrid w:val="0"/>
        </w:rPr>
        <w:t>A reference to an Act includes a reference to the statutory instruments made or in force under the Act, including any regulation (</w:t>
      </w:r>
      <w:r>
        <w:t xml:space="preserve">see </w:t>
      </w:r>
      <w:hyperlink r:id="rId70" w:tooltip="A2001-14" w:history="1">
        <w:r w:rsidR="00972798" w:rsidRPr="00972798">
          <w:rPr>
            <w:rStyle w:val="charCitHyperlinkAbbrev"/>
          </w:rPr>
          <w:t>Legislation Act</w:t>
        </w:r>
      </w:hyperlink>
      <w:r>
        <w:t>, s 104).</w:t>
      </w:r>
    </w:p>
    <w:p w14:paraId="13AC2610" w14:textId="77777777" w:rsidR="00730DAF" w:rsidRDefault="00730DAF">
      <w:pPr>
        <w:pStyle w:val="AH5Sec"/>
      </w:pPr>
      <w:bookmarkStart w:id="99" w:name="_Toc127277198"/>
      <w:r w:rsidRPr="00E520A6">
        <w:rPr>
          <w:rStyle w:val="CharSectNo"/>
        </w:rPr>
        <w:t>44</w:t>
      </w:r>
      <w:r>
        <w:tab/>
        <w:t>Authorisation renewal</w:t>
      </w:r>
      <w:bookmarkEnd w:id="99"/>
    </w:p>
    <w:p w14:paraId="4E3CE1BE" w14:textId="77777777" w:rsidR="00730DAF" w:rsidRDefault="00730DAF">
      <w:pPr>
        <w:pStyle w:val="Amain"/>
      </w:pPr>
      <w:r>
        <w:tab/>
        <w:t>(1)</w:t>
      </w:r>
      <w:r>
        <w:tab/>
        <w:t>This section applies if—</w:t>
      </w:r>
    </w:p>
    <w:p w14:paraId="10AD1D21" w14:textId="77777777" w:rsidR="00730DAF" w:rsidRDefault="00730DAF">
      <w:pPr>
        <w:pStyle w:val="Apara"/>
      </w:pPr>
      <w:r>
        <w:tab/>
        <w:t>(a)</w:t>
      </w:r>
      <w:r>
        <w:tab/>
        <w:t>an application is made under section 37 (Application for authorisation) by an authorisation holder; and</w:t>
      </w:r>
    </w:p>
    <w:p w14:paraId="5C432C11" w14:textId="77777777" w:rsidR="00730DAF" w:rsidRDefault="00730DAF">
      <w:pPr>
        <w:pStyle w:val="Apara"/>
      </w:pPr>
      <w:r>
        <w:tab/>
        <w:t>(b)</w:t>
      </w:r>
      <w:r>
        <w:tab/>
        <w:t>the application is for renewal of the holder’s authorisation; and</w:t>
      </w:r>
    </w:p>
    <w:p w14:paraId="17FE610B" w14:textId="77777777" w:rsidR="00730DAF" w:rsidRDefault="00730DAF">
      <w:pPr>
        <w:pStyle w:val="Apara"/>
      </w:pPr>
      <w:r>
        <w:tab/>
        <w:t>(c)</w:t>
      </w:r>
      <w:r>
        <w:tab/>
        <w:t>the application is made not later than 14 days before the day the authorisation term ends.</w:t>
      </w:r>
    </w:p>
    <w:p w14:paraId="14DDA6CF" w14:textId="77777777" w:rsidR="00730DAF" w:rsidRDefault="00730DAF">
      <w:pPr>
        <w:pStyle w:val="Amain"/>
      </w:pPr>
      <w:r>
        <w:tab/>
        <w:t>(2)</w:t>
      </w:r>
      <w:r>
        <w:tab/>
        <w:t>The authorisation remains in force, subject to this Act, until the application is decided under section 38 (Decision about authorisation application).</w:t>
      </w:r>
    </w:p>
    <w:p w14:paraId="16551570" w14:textId="77777777" w:rsidR="00730DAF" w:rsidRDefault="00730DAF">
      <w:pPr>
        <w:pStyle w:val="Amain"/>
      </w:pPr>
      <w:r>
        <w:tab/>
        <w:t>(3)</w:t>
      </w:r>
      <w:r>
        <w:tab/>
        <w:t>If the animal ethics committee grants the authorisation applied for, the renewal of the authorisation begins on the day after the day the authorisation being renewed ends.</w:t>
      </w:r>
    </w:p>
    <w:p w14:paraId="5924330B" w14:textId="77777777" w:rsidR="00730DAF" w:rsidRDefault="00730DAF">
      <w:pPr>
        <w:pStyle w:val="Amain"/>
      </w:pPr>
      <w:r>
        <w:tab/>
        <w:t>(4)</w:t>
      </w:r>
      <w:r>
        <w:tab/>
        <w:t>A suspended authorisation may be renewed, but the renewed authorisation is suspended until the suspension ends.</w:t>
      </w:r>
    </w:p>
    <w:p w14:paraId="5CC7002A" w14:textId="77777777" w:rsidR="00730DAF" w:rsidRDefault="00730DAF" w:rsidP="00D77342">
      <w:pPr>
        <w:pStyle w:val="Amain"/>
        <w:keepNext/>
      </w:pPr>
      <w:r>
        <w:lastRenderedPageBreak/>
        <w:tab/>
        <w:t>(5)</w:t>
      </w:r>
      <w:r>
        <w:tab/>
        <w:t>In this section:</w:t>
      </w:r>
    </w:p>
    <w:p w14:paraId="595E3CEC" w14:textId="77777777" w:rsidR="00730DAF" w:rsidRDefault="00730DAF">
      <w:pPr>
        <w:pStyle w:val="aDef"/>
      </w:pPr>
      <w:r>
        <w:rPr>
          <w:rStyle w:val="charBoldItals"/>
        </w:rPr>
        <w:t>renewal</w:t>
      </w:r>
      <w:r>
        <w:t>, of an authorisation, means the grant of the authorisation that is to begin on the day after the day the authorisation being renewed ends.</w:t>
      </w:r>
    </w:p>
    <w:p w14:paraId="0F5418A2" w14:textId="77777777" w:rsidR="00730DAF" w:rsidRDefault="00730DAF">
      <w:pPr>
        <w:pStyle w:val="AH5Sec"/>
      </w:pPr>
      <w:bookmarkStart w:id="100" w:name="_Toc127277199"/>
      <w:r w:rsidRPr="00E520A6">
        <w:rPr>
          <w:rStyle w:val="CharSectNo"/>
        </w:rPr>
        <w:t>45</w:t>
      </w:r>
      <w:r>
        <w:tab/>
        <w:t>Authorisation holder to notify change of name or address</w:t>
      </w:r>
      <w:bookmarkEnd w:id="100"/>
    </w:p>
    <w:p w14:paraId="2841ABBC" w14:textId="77777777" w:rsidR="00730DAF" w:rsidRDefault="00730DAF">
      <w:pPr>
        <w:pStyle w:val="Amain"/>
        <w:keepNext/>
      </w:pPr>
      <w:r>
        <w:tab/>
        <w:t>(1)</w:t>
      </w:r>
      <w:r>
        <w:tab/>
        <w:t>If an authorisation holder changes the holder’s name or address, the authorisation holder must, as soon as practicable but not later than 14 days after the day the change happens, tell the animal ethics committee, in writing, about the change.</w:t>
      </w:r>
    </w:p>
    <w:p w14:paraId="7A661D91" w14:textId="77777777" w:rsidR="00730DAF" w:rsidRDefault="00730DAF">
      <w:pPr>
        <w:pStyle w:val="Penalty"/>
        <w:keepNext/>
      </w:pPr>
      <w:r>
        <w:t>Maximum penalty:  10 penalty units.</w:t>
      </w:r>
    </w:p>
    <w:p w14:paraId="3A892E73" w14:textId="77777777" w:rsidR="00730DAF" w:rsidRDefault="00730DAF">
      <w:pPr>
        <w:pStyle w:val="Amain"/>
      </w:pPr>
      <w:r>
        <w:tab/>
        <w:t>(2)</w:t>
      </w:r>
      <w:r>
        <w:tab/>
        <w:t>An offence against this section is a strict liability offence.</w:t>
      </w:r>
    </w:p>
    <w:p w14:paraId="3BC7C579" w14:textId="77777777" w:rsidR="00730DAF" w:rsidRDefault="00730DAF">
      <w:pPr>
        <w:pStyle w:val="AH5Sec"/>
      </w:pPr>
      <w:bookmarkStart w:id="101" w:name="_Toc127277200"/>
      <w:r w:rsidRPr="00E520A6">
        <w:rPr>
          <w:rStyle w:val="CharSectNo"/>
        </w:rPr>
        <w:t>46</w:t>
      </w:r>
      <w:r>
        <w:tab/>
        <w:t>Amendment of authorisation</w:t>
      </w:r>
      <w:bookmarkEnd w:id="101"/>
    </w:p>
    <w:p w14:paraId="79EF88AC" w14:textId="77777777" w:rsidR="00730DAF" w:rsidRDefault="00730DAF">
      <w:pPr>
        <w:pStyle w:val="Amain"/>
      </w:pPr>
      <w:r>
        <w:tab/>
        <w:t>(1)</w:t>
      </w:r>
      <w:r>
        <w:tab/>
        <w:t>The animal ethics committee may amend an authorisation at any time in accordance with this section if it believes on reasonable grounds that the amendment is reasonable or necessary in the interests of animal welfare.</w:t>
      </w:r>
    </w:p>
    <w:p w14:paraId="755B26E4" w14:textId="77777777" w:rsidR="00730DAF" w:rsidRDefault="00730DAF">
      <w:pPr>
        <w:pStyle w:val="Amain"/>
        <w:keepNext/>
      </w:pPr>
      <w:r>
        <w:tab/>
        <w:t>(2)</w:t>
      </w:r>
      <w:r>
        <w:tab/>
        <w:t>The animal ethics committee may amend an authorisation on its own initiative or on application by the authorisation holder.</w:t>
      </w:r>
    </w:p>
    <w:p w14:paraId="449C0061" w14:textId="1207C84A" w:rsidR="00730DAF" w:rsidRDefault="00730DAF">
      <w:pPr>
        <w:pStyle w:val="aNote"/>
      </w:pPr>
      <w:r>
        <w:rPr>
          <w:rStyle w:val="charItals"/>
        </w:rPr>
        <w:t>Note</w:t>
      </w:r>
      <w:r>
        <w:tab/>
        <w:t>A fee may be determined under s 110 for this provision.</w:t>
      </w:r>
    </w:p>
    <w:p w14:paraId="2FC759B6" w14:textId="77777777" w:rsidR="00730DAF" w:rsidRDefault="00730DAF" w:rsidP="009E3B8F">
      <w:pPr>
        <w:pStyle w:val="Amain"/>
        <w:keepNext/>
      </w:pPr>
      <w:r>
        <w:tab/>
        <w:t>(3)</w:t>
      </w:r>
      <w:r>
        <w:tab/>
        <w:t>The animal ethics committee may amend an authorisation on its own initiative only if the committee has—</w:t>
      </w:r>
    </w:p>
    <w:p w14:paraId="0DC9781B" w14:textId="77777777" w:rsidR="00730DAF" w:rsidRDefault="00730DAF">
      <w:pPr>
        <w:pStyle w:val="Apara"/>
      </w:pPr>
      <w:r>
        <w:tab/>
        <w:t>(a)</w:t>
      </w:r>
      <w:r>
        <w:tab/>
        <w:t>given the authorisation holder written notice of the proposed amendment; and</w:t>
      </w:r>
    </w:p>
    <w:p w14:paraId="0511673F" w14:textId="77777777" w:rsidR="00730DAF" w:rsidRDefault="00730DAF">
      <w:pPr>
        <w:pStyle w:val="Apara"/>
      </w:pPr>
      <w:r>
        <w:tab/>
        <w:t>(b)</w:t>
      </w:r>
      <w:r>
        <w:tab/>
        <w:t>considered any comments made by the authorisation holder in accordance with the notice.</w:t>
      </w:r>
    </w:p>
    <w:p w14:paraId="07B2A1A6" w14:textId="77777777" w:rsidR="00730DAF" w:rsidRDefault="00730DAF" w:rsidP="000D5FEF">
      <w:pPr>
        <w:pStyle w:val="Amain"/>
        <w:keepNext/>
      </w:pPr>
      <w:r>
        <w:tab/>
        <w:t>(4)</w:t>
      </w:r>
      <w:r>
        <w:tab/>
        <w:t>The notice mentioned in subsection (3) (a) must—</w:t>
      </w:r>
    </w:p>
    <w:p w14:paraId="6AF014E6" w14:textId="77777777" w:rsidR="00730DAF" w:rsidRDefault="00730DAF">
      <w:pPr>
        <w:pStyle w:val="Apara"/>
      </w:pPr>
      <w:r>
        <w:tab/>
        <w:t>(a)</w:t>
      </w:r>
      <w:r>
        <w:tab/>
        <w:t>include the animal ethics committee’s grounds for making the proposed amendment; and</w:t>
      </w:r>
    </w:p>
    <w:p w14:paraId="175EB338" w14:textId="77777777" w:rsidR="00730DAF" w:rsidRDefault="00730DAF">
      <w:pPr>
        <w:pStyle w:val="Apara"/>
      </w:pPr>
      <w:r>
        <w:lastRenderedPageBreak/>
        <w:tab/>
        <w:t>(b)</w:t>
      </w:r>
      <w:r>
        <w:tab/>
        <w:t>invite the authorisation holder to give the committee any comments about the amendment before the end of a stated period of at least 14 days after the day the notice is given to the authorisation holder.</w:t>
      </w:r>
    </w:p>
    <w:p w14:paraId="270E21F8" w14:textId="77777777" w:rsidR="00730DAF" w:rsidRPr="00972798" w:rsidRDefault="00730DAF">
      <w:pPr>
        <w:pStyle w:val="Amain"/>
      </w:pPr>
      <w:r>
        <w:tab/>
        <w:t>(5)</w:t>
      </w:r>
      <w:r>
        <w:tab/>
        <w:t>Subsection (3) does not apply to action under section 73D (Taking regulatory action).</w:t>
      </w:r>
    </w:p>
    <w:p w14:paraId="6439EA87" w14:textId="77777777" w:rsidR="00730DAF" w:rsidRDefault="00730DAF">
      <w:pPr>
        <w:pStyle w:val="aNote"/>
      </w:pPr>
      <w:r>
        <w:rPr>
          <w:rStyle w:val="charItals"/>
        </w:rPr>
        <w:t>Note</w:t>
      </w:r>
      <w:r>
        <w:rPr>
          <w:rStyle w:val="charItals"/>
        </w:rPr>
        <w:tab/>
      </w:r>
      <w:r w:rsidR="0097007E">
        <w:t>Section 107A</w:t>
      </w:r>
      <w:r>
        <w:t xml:space="preserve"> provides that the animal ethics committee must give written notice of the decision to each person affected by the decision.</w:t>
      </w:r>
    </w:p>
    <w:p w14:paraId="1CE7292B" w14:textId="77777777" w:rsidR="00730DAF" w:rsidRDefault="00730DAF" w:rsidP="00F307DB">
      <w:pPr>
        <w:pStyle w:val="Amain"/>
        <w:keepNext/>
      </w:pPr>
      <w:r>
        <w:tab/>
        <w:t>(6)</w:t>
      </w:r>
      <w:r>
        <w:tab/>
        <w:t>The amendment of an authorisation takes effect on—</w:t>
      </w:r>
    </w:p>
    <w:p w14:paraId="6B230E37" w14:textId="77777777" w:rsidR="00730DAF" w:rsidRDefault="00730DAF">
      <w:pPr>
        <w:pStyle w:val="Apara"/>
      </w:pPr>
      <w:r>
        <w:tab/>
        <w:t>(a)</w:t>
      </w:r>
      <w:r>
        <w:tab/>
        <w:t>the day the notice of the decision to amend is given to the authorisation holder; or</w:t>
      </w:r>
    </w:p>
    <w:p w14:paraId="3AE54BA4" w14:textId="77777777" w:rsidR="00730DAF" w:rsidRDefault="00730DAF">
      <w:pPr>
        <w:pStyle w:val="Apara"/>
      </w:pPr>
      <w:r>
        <w:tab/>
        <w:t>(b)</w:t>
      </w:r>
      <w:r>
        <w:tab/>
        <w:t>if the notice states a later date of effect—that date.</w:t>
      </w:r>
    </w:p>
    <w:p w14:paraId="0993AF91" w14:textId="77777777" w:rsidR="00730DAF" w:rsidRDefault="00730DAF" w:rsidP="009006F5">
      <w:pPr>
        <w:pStyle w:val="Amain"/>
        <w:keepLines/>
      </w:pPr>
      <w:r>
        <w:tab/>
        <w:t>(7)</w:t>
      </w:r>
      <w:r>
        <w:tab/>
        <w:t>An authorisation amended under this section must be returned to the animal ethics committee as soon as practicable, but not later than 7 days after the day the notice of the decision to amend is given to the authorisation holder.</w:t>
      </w:r>
    </w:p>
    <w:p w14:paraId="01C3111E" w14:textId="77777777" w:rsidR="00730DAF" w:rsidRDefault="00730DAF">
      <w:pPr>
        <w:pStyle w:val="Amain"/>
      </w:pPr>
      <w:r>
        <w:tab/>
        <w:t>(8)</w:t>
      </w:r>
      <w:r>
        <w:tab/>
        <w:t>In this section:</w:t>
      </w:r>
    </w:p>
    <w:p w14:paraId="33744B4B" w14:textId="77777777" w:rsidR="00730DAF" w:rsidRDefault="00730DAF">
      <w:pPr>
        <w:pStyle w:val="aDef"/>
      </w:pPr>
      <w:r>
        <w:rPr>
          <w:rStyle w:val="charBoldItals"/>
        </w:rPr>
        <w:t>amend</w:t>
      </w:r>
      <w:r>
        <w:t>, an authorisation, includes putting a condition on the authorisation, or amending or removing a condition of the authorisation.</w:t>
      </w:r>
    </w:p>
    <w:p w14:paraId="0F795A36" w14:textId="77777777" w:rsidR="00730DAF" w:rsidRDefault="00730DAF">
      <w:pPr>
        <w:pStyle w:val="aDef"/>
      </w:pPr>
      <w:r>
        <w:rPr>
          <w:rStyle w:val="charBoldItals"/>
        </w:rPr>
        <w:t>condition</w:t>
      </w:r>
      <w:r>
        <w:rPr>
          <w:bCs/>
          <w:iCs/>
        </w:rPr>
        <w:t xml:space="preserve"> does not include a condition prescribed by regulation.</w:t>
      </w:r>
    </w:p>
    <w:p w14:paraId="3D868B8E" w14:textId="77777777" w:rsidR="00730DAF" w:rsidRDefault="00730DAF">
      <w:pPr>
        <w:pStyle w:val="AH5Sec"/>
      </w:pPr>
      <w:bookmarkStart w:id="102" w:name="_Toc127277201"/>
      <w:r w:rsidRPr="00E520A6">
        <w:rPr>
          <w:rStyle w:val="CharSectNo"/>
        </w:rPr>
        <w:t>47</w:t>
      </w:r>
      <w:r>
        <w:tab/>
        <w:t>Cessation of effect of authorisation</w:t>
      </w:r>
      <w:bookmarkEnd w:id="102"/>
    </w:p>
    <w:p w14:paraId="6DA49A6E" w14:textId="77777777" w:rsidR="00730DAF" w:rsidRDefault="00730DAF" w:rsidP="000D5FEF">
      <w:pPr>
        <w:pStyle w:val="Amain"/>
        <w:keepNext/>
      </w:pPr>
      <w:r>
        <w:tab/>
        <w:t>(1)</w:t>
      </w:r>
      <w:r>
        <w:tab/>
        <w:t>An authorisation ceases to have effect if, and while, the relevant licence is suspended, cancelled or surrendered under this Act or otherwise ceases to have effect.</w:t>
      </w:r>
    </w:p>
    <w:p w14:paraId="5EC5519D" w14:textId="77777777" w:rsidR="00730DAF" w:rsidRDefault="00730DAF">
      <w:pPr>
        <w:pStyle w:val="Amain"/>
        <w:keepNext/>
      </w:pPr>
      <w:r>
        <w:tab/>
        <w:t>(2)</w:t>
      </w:r>
      <w:r>
        <w:tab/>
        <w:t>In this section:</w:t>
      </w:r>
    </w:p>
    <w:p w14:paraId="52D8E45A" w14:textId="77777777" w:rsidR="00730DAF" w:rsidRDefault="00730DAF">
      <w:pPr>
        <w:pStyle w:val="aDef"/>
        <w:rPr>
          <w:color w:val="000000"/>
        </w:rPr>
      </w:pPr>
      <w:r>
        <w:rPr>
          <w:rStyle w:val="charBoldItals"/>
        </w:rPr>
        <w:t>relevant licence</w:t>
      </w:r>
      <w:r>
        <w:rPr>
          <w:color w:val="000000"/>
        </w:rPr>
        <w:t>, in relation to an authorisation, means the licence in relation to the licensed premises mentioned in the authorisation.</w:t>
      </w:r>
    </w:p>
    <w:p w14:paraId="65BD353F" w14:textId="77777777" w:rsidR="00730DAF" w:rsidRDefault="00730DAF">
      <w:pPr>
        <w:pStyle w:val="AH5Sec"/>
      </w:pPr>
      <w:bookmarkStart w:id="103" w:name="_Toc127277202"/>
      <w:r w:rsidRPr="00E520A6">
        <w:rPr>
          <w:rStyle w:val="CharSectNo"/>
        </w:rPr>
        <w:lastRenderedPageBreak/>
        <w:t>48</w:t>
      </w:r>
      <w:r>
        <w:tab/>
        <w:t>Surrender of authorisations</w:t>
      </w:r>
      <w:bookmarkEnd w:id="103"/>
    </w:p>
    <w:p w14:paraId="26B0A8F3" w14:textId="77777777" w:rsidR="00730DAF" w:rsidRDefault="00730DAF">
      <w:pPr>
        <w:pStyle w:val="Amain"/>
      </w:pPr>
      <w:r>
        <w:tab/>
        <w:t>(1)</w:t>
      </w:r>
      <w:r>
        <w:tab/>
        <w:t>An authorisation holder may surrender the authorisation by giving the animal ethics committee written notice of the surrender and the authorisation.</w:t>
      </w:r>
    </w:p>
    <w:p w14:paraId="624E3DCE" w14:textId="77777777" w:rsidR="00730DAF" w:rsidRDefault="00730DAF">
      <w:pPr>
        <w:pStyle w:val="Amain"/>
      </w:pPr>
      <w:r>
        <w:tab/>
        <w:t>(2)</w:t>
      </w:r>
      <w:r>
        <w:tab/>
        <w:t>The surrender takes effect on—</w:t>
      </w:r>
    </w:p>
    <w:p w14:paraId="6EA5E545" w14:textId="77777777" w:rsidR="00730DAF" w:rsidRDefault="00730DAF">
      <w:pPr>
        <w:pStyle w:val="Apara"/>
      </w:pPr>
      <w:r>
        <w:tab/>
        <w:t>(a)</w:t>
      </w:r>
      <w:r>
        <w:tab/>
        <w:t>the day the notice is given to the animal ethics committee under subsection (1); or</w:t>
      </w:r>
    </w:p>
    <w:p w14:paraId="6D59754F" w14:textId="77777777" w:rsidR="00730DAF" w:rsidRDefault="00730DAF">
      <w:pPr>
        <w:pStyle w:val="Apara"/>
      </w:pPr>
      <w:r>
        <w:tab/>
        <w:t>(b)</w:t>
      </w:r>
      <w:r>
        <w:tab/>
        <w:t>if the notice states a later date of effect—that date.</w:t>
      </w:r>
    </w:p>
    <w:p w14:paraId="1BF6519C" w14:textId="77777777" w:rsidR="00730DAF" w:rsidRPr="00E520A6" w:rsidRDefault="00730DAF">
      <w:pPr>
        <w:pStyle w:val="AH3Div"/>
      </w:pPr>
      <w:bookmarkStart w:id="104" w:name="_Toc127277203"/>
      <w:r w:rsidRPr="00E520A6">
        <w:rPr>
          <w:rStyle w:val="CharDivNo"/>
        </w:rPr>
        <w:t>Division 4.3</w:t>
      </w:r>
      <w:r>
        <w:tab/>
      </w:r>
      <w:r w:rsidRPr="00E520A6">
        <w:rPr>
          <w:rStyle w:val="CharDivText"/>
        </w:rPr>
        <w:t>Interstate researchers</w:t>
      </w:r>
      <w:bookmarkEnd w:id="104"/>
    </w:p>
    <w:p w14:paraId="53A59587" w14:textId="77777777" w:rsidR="00730DAF" w:rsidRDefault="00730DAF">
      <w:pPr>
        <w:pStyle w:val="AH5Sec"/>
      </w:pPr>
      <w:bookmarkStart w:id="105" w:name="_Toc127277204"/>
      <w:r w:rsidRPr="00E520A6">
        <w:rPr>
          <w:rStyle w:val="CharSectNo"/>
        </w:rPr>
        <w:t>49A</w:t>
      </w:r>
      <w:r>
        <w:tab/>
        <w:t>Notification</w:t>
      </w:r>
      <w:bookmarkEnd w:id="105"/>
    </w:p>
    <w:p w14:paraId="12663D4E" w14:textId="77777777" w:rsidR="00730DAF" w:rsidRDefault="00730DAF">
      <w:pPr>
        <w:pStyle w:val="Amainreturn"/>
      </w:pPr>
      <w:r>
        <w:t>An interstate researcher must, at least 7 days before using or breeding an animal for research or teaching in the ACT—</w:t>
      </w:r>
    </w:p>
    <w:p w14:paraId="774A83F8" w14:textId="77777777" w:rsidR="00730DAF" w:rsidRDefault="00730DAF">
      <w:pPr>
        <w:pStyle w:val="Apara"/>
        <w:keepNext/>
      </w:pPr>
      <w:r>
        <w:tab/>
        <w:t>(a)</w:t>
      </w:r>
      <w:r>
        <w:tab/>
        <w:t>notify the authority of the researcher’s intention to use or breed an animal for research or teaching; and</w:t>
      </w:r>
    </w:p>
    <w:p w14:paraId="540DDD16" w14:textId="77777777" w:rsidR="00730DAF" w:rsidRDefault="00730DAF">
      <w:pPr>
        <w:pStyle w:val="Apara"/>
      </w:pPr>
      <w:r>
        <w:tab/>
        <w:t>(b)</w:t>
      </w:r>
      <w:r>
        <w:tab/>
        <w:t>give to the authority a copy of—</w:t>
      </w:r>
    </w:p>
    <w:p w14:paraId="32E783BD" w14:textId="77777777" w:rsidR="00730DAF" w:rsidRDefault="00730DAF">
      <w:pPr>
        <w:pStyle w:val="Asubpara"/>
      </w:pPr>
      <w:r>
        <w:tab/>
        <w:t>(i)</w:t>
      </w:r>
      <w:r>
        <w:tab/>
        <w:t>the researcher’s interstate research authorisation; and</w:t>
      </w:r>
    </w:p>
    <w:p w14:paraId="76B5BA6E" w14:textId="77777777" w:rsidR="00730DAF" w:rsidRDefault="00730DAF">
      <w:pPr>
        <w:pStyle w:val="Asubpara"/>
      </w:pPr>
      <w:r>
        <w:tab/>
        <w:t>(ii)</w:t>
      </w:r>
      <w:r>
        <w:tab/>
        <w:t>any protocol and conditions with which the researcher is required to comply under the authorisation and any submission on which the grant of the authorisation is based.</w:t>
      </w:r>
    </w:p>
    <w:p w14:paraId="34BE06D2" w14:textId="77777777" w:rsidR="00730DAF" w:rsidRDefault="00730DAF">
      <w:pPr>
        <w:pStyle w:val="AH5Sec"/>
      </w:pPr>
      <w:bookmarkStart w:id="106" w:name="_Toc127277205"/>
      <w:r w:rsidRPr="00E520A6">
        <w:rPr>
          <w:rStyle w:val="CharSectNo"/>
        </w:rPr>
        <w:t>49B</w:t>
      </w:r>
      <w:r>
        <w:tab/>
        <w:t>Interstate researchers’ authorisation in the ACT</w:t>
      </w:r>
      <w:bookmarkEnd w:id="106"/>
    </w:p>
    <w:p w14:paraId="79187FAD" w14:textId="77777777" w:rsidR="00730DAF" w:rsidRDefault="00730DAF">
      <w:pPr>
        <w:pStyle w:val="Amain"/>
      </w:pPr>
      <w:r>
        <w:tab/>
        <w:t>(1)</w:t>
      </w:r>
      <w:r>
        <w:tab/>
        <w:t>An interstate researcher who has complied with section 49A may use or breed animals in the ACT in the same way, to the same extent and for the same purposes as the researcher is permitted to use or breed animals in the State where the researcher’s interstate research authorisation was granted.</w:t>
      </w:r>
    </w:p>
    <w:p w14:paraId="3BE70470" w14:textId="77777777" w:rsidR="00730DAF" w:rsidRDefault="00730DAF" w:rsidP="00D77342">
      <w:pPr>
        <w:pStyle w:val="Amain"/>
        <w:keepNext/>
      </w:pPr>
      <w:r>
        <w:lastRenderedPageBreak/>
        <w:tab/>
        <w:t>(2)</w:t>
      </w:r>
      <w:r>
        <w:tab/>
        <w:t>Subsection (1)—</w:t>
      </w:r>
    </w:p>
    <w:p w14:paraId="28A20871" w14:textId="77777777" w:rsidR="00730DAF" w:rsidRDefault="00730DAF">
      <w:pPr>
        <w:pStyle w:val="Apara"/>
      </w:pPr>
      <w:r>
        <w:tab/>
        <w:t>(a)</w:t>
      </w:r>
      <w:r>
        <w:tab/>
        <w:t>does not apply to a researcher whose interstate research authorisation is suspended; and</w:t>
      </w:r>
    </w:p>
    <w:p w14:paraId="6B2AA307" w14:textId="77777777" w:rsidR="00730DAF" w:rsidRDefault="00730DAF">
      <w:pPr>
        <w:pStyle w:val="Apara"/>
      </w:pPr>
      <w:r>
        <w:tab/>
        <w:t>(b)</w:t>
      </w:r>
      <w:r>
        <w:tab/>
        <w:t>ceases to apply to a researcher whose interstate research authorisation expires or is cancelled or revoked.</w:t>
      </w:r>
    </w:p>
    <w:p w14:paraId="5DBD246C" w14:textId="77777777" w:rsidR="008722E4" w:rsidRPr="00835161" w:rsidRDefault="008722E4" w:rsidP="008722E4">
      <w:pPr>
        <w:pStyle w:val="Amain"/>
      </w:pPr>
      <w:r w:rsidRPr="00835161">
        <w:tab/>
        <w:t>(3)</w:t>
      </w:r>
      <w:r w:rsidRPr="00835161">
        <w:tab/>
        <w:t>The authority may decide to end the application of subsection (1) to an interstate researcher if satisfied on reasonable grounds—</w:t>
      </w:r>
    </w:p>
    <w:p w14:paraId="3C2B3E31" w14:textId="77777777" w:rsidR="008722E4" w:rsidRPr="00835161" w:rsidRDefault="008722E4" w:rsidP="008722E4">
      <w:pPr>
        <w:pStyle w:val="Apara"/>
      </w:pPr>
      <w:r w:rsidRPr="00835161">
        <w:tab/>
        <w:t>(a)</w:t>
      </w:r>
      <w:r w:rsidRPr="00835161">
        <w:tab/>
        <w:t>the researcher has contravened this Act; or</w:t>
      </w:r>
    </w:p>
    <w:p w14:paraId="61FDBA69" w14:textId="77777777" w:rsidR="008722E4" w:rsidRPr="00835161" w:rsidRDefault="008722E4" w:rsidP="008722E4">
      <w:pPr>
        <w:pStyle w:val="Apara"/>
        <w:rPr>
          <w:lang w:eastAsia="en-AU"/>
        </w:rPr>
      </w:pPr>
      <w:r w:rsidRPr="00835161">
        <w:tab/>
        <w:t>(b)</w:t>
      </w:r>
      <w:r w:rsidRPr="00835161">
        <w:tab/>
        <w:t xml:space="preserve">the researcher </w:t>
      </w:r>
      <w:r w:rsidRPr="00835161">
        <w:rPr>
          <w:lang w:eastAsia="en-AU"/>
        </w:rPr>
        <w:t>has contravened, in the ACT, an approved code of practice, a mandatory code of practice or a protocol or condition which applies to the researcher’s interstate research authorisation; or</w:t>
      </w:r>
    </w:p>
    <w:p w14:paraId="5DE53B77" w14:textId="77777777" w:rsidR="008722E4" w:rsidRPr="00835161" w:rsidRDefault="008722E4" w:rsidP="008722E4">
      <w:pPr>
        <w:pStyle w:val="Apara"/>
      </w:pPr>
      <w:r w:rsidRPr="00835161">
        <w:tab/>
        <w:t>(c)</w:t>
      </w:r>
      <w:r w:rsidRPr="00835161">
        <w:tab/>
        <w:t>the researcher has failed to comply, in the ACT, with the proposal for carrying out the researcher’s activities set out in a submission on which the grant of the authorisation is based; or</w:t>
      </w:r>
    </w:p>
    <w:p w14:paraId="3E271E98" w14:textId="77777777" w:rsidR="008722E4" w:rsidRPr="00835161" w:rsidRDefault="008722E4" w:rsidP="008722E4">
      <w:pPr>
        <w:pStyle w:val="Apara"/>
      </w:pPr>
      <w:r w:rsidRPr="00835161">
        <w:tab/>
        <w:t>(d)</w:t>
      </w:r>
      <w:r w:rsidRPr="00835161">
        <w:tab/>
        <w:t>it is not appropriate for the researcher to use or breed animals in the ACT in the same way, to the same extent and for the same purposes as the researcher is permitted to use or breed animals in the State where the researcher’s interstate research authorisation is granted.</w:t>
      </w:r>
    </w:p>
    <w:p w14:paraId="7DCD894D" w14:textId="39A5819F" w:rsidR="008722E4" w:rsidRPr="00835161" w:rsidRDefault="008722E4" w:rsidP="008722E4">
      <w:pPr>
        <w:pStyle w:val="aNote"/>
        <w:rPr>
          <w:lang w:eastAsia="en-AU"/>
        </w:rPr>
      </w:pPr>
      <w:r w:rsidRPr="00835161">
        <w:rPr>
          <w:rStyle w:val="charItals"/>
        </w:rPr>
        <w:t>Note</w:t>
      </w:r>
      <w:r w:rsidRPr="00835161">
        <w:rPr>
          <w:rStyle w:val="charItals"/>
        </w:rPr>
        <w:tab/>
      </w:r>
      <w:r w:rsidRPr="00835161">
        <w:rPr>
          <w:rStyle w:val="charBoldItals"/>
        </w:rPr>
        <w:t>State</w:t>
      </w:r>
      <w:r w:rsidRPr="00835161">
        <w:t xml:space="preserve"> includes the Northern Territory (see </w:t>
      </w:r>
      <w:hyperlink r:id="rId71" w:tooltip="A2001-14" w:history="1">
        <w:r w:rsidRPr="00835161">
          <w:rPr>
            <w:rStyle w:val="charCitHyperlinkAbbrev"/>
          </w:rPr>
          <w:t>Legislation Act</w:t>
        </w:r>
      </w:hyperlink>
      <w:r w:rsidRPr="00835161">
        <w:t>, dict, pt 1).</w:t>
      </w:r>
    </w:p>
    <w:p w14:paraId="5119583E" w14:textId="77777777" w:rsidR="00730DAF" w:rsidRDefault="00730DAF">
      <w:pPr>
        <w:pStyle w:val="Amain"/>
      </w:pPr>
      <w:r>
        <w:tab/>
        <w:t>(4)</w:t>
      </w:r>
      <w:r>
        <w:tab/>
        <w:t>When considering whether to make a decision under subsection (3) about an interstate researcher, the authority is not required to give the researcher an opportunity to make representations if satisfied that the public interest or the welfare of any animal requires that the decision be made immediately.</w:t>
      </w:r>
    </w:p>
    <w:p w14:paraId="545B135F" w14:textId="77777777" w:rsidR="00730DAF" w:rsidRDefault="00730DAF">
      <w:pPr>
        <w:pStyle w:val="Amain"/>
      </w:pPr>
      <w:r>
        <w:tab/>
        <w:t>(5)</w:t>
      </w:r>
      <w:r>
        <w:tab/>
        <w:t>The authority may decide that subsection (1) should again apply to a researcher to whom the subsection has ceased to apply because of a decision under subsection (3).</w:t>
      </w:r>
    </w:p>
    <w:p w14:paraId="4502FCFA" w14:textId="77777777" w:rsidR="00730DAF" w:rsidRDefault="00730DAF">
      <w:pPr>
        <w:pStyle w:val="Amain"/>
        <w:keepNext/>
      </w:pPr>
      <w:r>
        <w:lastRenderedPageBreak/>
        <w:tab/>
        <w:t>(6)</w:t>
      </w:r>
      <w:r>
        <w:tab/>
        <w:t>Subsection (1)—</w:t>
      </w:r>
    </w:p>
    <w:p w14:paraId="1EAFD804" w14:textId="77777777" w:rsidR="00730DAF" w:rsidRDefault="00730DAF">
      <w:pPr>
        <w:pStyle w:val="Apara"/>
      </w:pPr>
      <w:r>
        <w:tab/>
        <w:t>(a)</w:t>
      </w:r>
      <w:r>
        <w:tab/>
        <w:t>ceases to apply to a researcher about whom the authority has made a decision under subsection (3); and</w:t>
      </w:r>
    </w:p>
    <w:p w14:paraId="5AFED915" w14:textId="77777777" w:rsidR="00730DAF" w:rsidRDefault="00730DAF">
      <w:pPr>
        <w:pStyle w:val="Apara"/>
      </w:pPr>
      <w:r>
        <w:tab/>
        <w:t>(b)</w:t>
      </w:r>
      <w:r>
        <w:tab/>
        <w:t>again applies to a researcher about whom the authority has made a decision under subsection (5).</w:t>
      </w:r>
    </w:p>
    <w:p w14:paraId="7DDAED57" w14:textId="77777777" w:rsidR="00730DAF" w:rsidRPr="00E520A6" w:rsidRDefault="00730DAF">
      <w:pPr>
        <w:pStyle w:val="AH3Div"/>
      </w:pPr>
      <w:bookmarkStart w:id="107" w:name="_Toc127277206"/>
      <w:r w:rsidRPr="00E520A6">
        <w:rPr>
          <w:rStyle w:val="CharDivNo"/>
        </w:rPr>
        <w:t>Division 4.4</w:t>
      </w:r>
      <w:r>
        <w:tab/>
      </w:r>
      <w:r w:rsidRPr="00E520A6">
        <w:rPr>
          <w:rStyle w:val="CharDivText"/>
        </w:rPr>
        <w:t>Animal ethics committees</w:t>
      </w:r>
      <w:bookmarkEnd w:id="107"/>
    </w:p>
    <w:p w14:paraId="52D02654" w14:textId="77777777" w:rsidR="00730DAF" w:rsidRDefault="00730DAF">
      <w:pPr>
        <w:pStyle w:val="AH5Sec"/>
      </w:pPr>
      <w:bookmarkStart w:id="108" w:name="_Toc127277207"/>
      <w:r w:rsidRPr="00E520A6">
        <w:rPr>
          <w:rStyle w:val="CharSectNo"/>
        </w:rPr>
        <w:t>50</w:t>
      </w:r>
      <w:r>
        <w:tab/>
        <w:t>Animal ethics committees</w:t>
      </w:r>
      <w:bookmarkEnd w:id="108"/>
    </w:p>
    <w:p w14:paraId="165B4AF2" w14:textId="77777777" w:rsidR="00730DAF" w:rsidRDefault="00730DAF">
      <w:pPr>
        <w:pStyle w:val="Amain"/>
      </w:pPr>
      <w:r>
        <w:tab/>
        <w:t>(1)</w:t>
      </w:r>
      <w:r>
        <w:tab/>
        <w:t>A regulation may make provision in relation to animal ethics committees, including provision relating to their establishment, constitution and functions.</w:t>
      </w:r>
    </w:p>
    <w:p w14:paraId="4756E501" w14:textId="77777777" w:rsidR="00730DAF" w:rsidRDefault="00730DAF">
      <w:pPr>
        <w:pStyle w:val="Amain"/>
      </w:pPr>
      <w:r>
        <w:tab/>
        <w:t>(2)</w:t>
      </w:r>
      <w:r>
        <w:tab/>
        <w:t>A regulation made for subsection (1) may apply a law or instrument, or a provision of a law or instrument, as in force from time to time.</w:t>
      </w:r>
    </w:p>
    <w:p w14:paraId="6B9C2EF4" w14:textId="77777777" w:rsidR="00730DAF" w:rsidRDefault="00730DAF">
      <w:pPr>
        <w:pStyle w:val="Amain"/>
      </w:pPr>
      <w:r>
        <w:tab/>
        <w:t>(3)</w:t>
      </w:r>
      <w:r>
        <w:tab/>
        <w:t>In this section:</w:t>
      </w:r>
    </w:p>
    <w:p w14:paraId="61C22D71" w14:textId="77777777" w:rsidR="00730DAF" w:rsidRDefault="00730DAF">
      <w:pPr>
        <w:pStyle w:val="aDef"/>
      </w:pPr>
      <w:r>
        <w:rPr>
          <w:rStyle w:val="charBoldItals"/>
        </w:rPr>
        <w:t xml:space="preserve">apply </w:t>
      </w:r>
      <w:r>
        <w:t>includes adopt and incorporate.</w:t>
      </w:r>
    </w:p>
    <w:p w14:paraId="715629FB" w14:textId="77777777" w:rsidR="00730DAF" w:rsidRDefault="00730DAF">
      <w:pPr>
        <w:pStyle w:val="PageBreak"/>
      </w:pPr>
      <w:r>
        <w:br w:type="page"/>
      </w:r>
    </w:p>
    <w:p w14:paraId="11956B89" w14:textId="77777777" w:rsidR="00730DAF" w:rsidRPr="00E520A6" w:rsidRDefault="00730DAF">
      <w:pPr>
        <w:pStyle w:val="AH2Part"/>
      </w:pPr>
      <w:bookmarkStart w:id="109" w:name="_Toc127277208"/>
      <w:r w:rsidRPr="00E520A6">
        <w:rPr>
          <w:rStyle w:val="CharPartNo"/>
        </w:rPr>
        <w:lastRenderedPageBreak/>
        <w:t>Part 5</w:t>
      </w:r>
      <w:r>
        <w:tab/>
      </w:r>
      <w:r w:rsidRPr="00E520A6">
        <w:rPr>
          <w:rStyle w:val="CharPartText"/>
        </w:rPr>
        <w:t>Circuses and travelling zoos</w:t>
      </w:r>
      <w:bookmarkEnd w:id="109"/>
    </w:p>
    <w:p w14:paraId="2C4B293C" w14:textId="77777777" w:rsidR="00730DAF" w:rsidRPr="00E520A6" w:rsidRDefault="00730DAF">
      <w:pPr>
        <w:pStyle w:val="AH3Div"/>
      </w:pPr>
      <w:bookmarkStart w:id="110" w:name="_Toc127277209"/>
      <w:r w:rsidRPr="00E520A6">
        <w:rPr>
          <w:rStyle w:val="CharDivNo"/>
        </w:rPr>
        <w:t>Division 5.1</w:t>
      </w:r>
      <w:r>
        <w:tab/>
      </w:r>
      <w:r w:rsidRPr="00E520A6">
        <w:rPr>
          <w:rStyle w:val="CharDivText"/>
        </w:rPr>
        <w:t>Preliminary</w:t>
      </w:r>
      <w:bookmarkEnd w:id="110"/>
    </w:p>
    <w:p w14:paraId="5A799AB1" w14:textId="77777777" w:rsidR="00730DAF" w:rsidRDefault="00730DAF">
      <w:pPr>
        <w:pStyle w:val="AH5Sec"/>
      </w:pPr>
      <w:bookmarkStart w:id="111" w:name="_Toc127277210"/>
      <w:r w:rsidRPr="00E520A6">
        <w:rPr>
          <w:rStyle w:val="CharSectNo"/>
        </w:rPr>
        <w:t>51</w:t>
      </w:r>
      <w:r>
        <w:tab/>
        <w:t xml:space="preserve">Meaning of </w:t>
      </w:r>
      <w:r>
        <w:rPr>
          <w:rStyle w:val="charItals"/>
        </w:rPr>
        <w:t>prohibited animal</w:t>
      </w:r>
      <w:r>
        <w:t>—pt 5</w:t>
      </w:r>
      <w:bookmarkEnd w:id="111"/>
    </w:p>
    <w:p w14:paraId="0630657A" w14:textId="77777777" w:rsidR="00730DAF" w:rsidRDefault="00730DAF">
      <w:pPr>
        <w:pStyle w:val="Amainreturn"/>
        <w:keepNext/>
      </w:pPr>
      <w:r>
        <w:t>In this part:</w:t>
      </w:r>
    </w:p>
    <w:p w14:paraId="09B19F63" w14:textId="77777777" w:rsidR="00730DAF" w:rsidRDefault="00730DAF">
      <w:pPr>
        <w:pStyle w:val="aDef"/>
      </w:pPr>
      <w:r w:rsidRPr="00972798">
        <w:rPr>
          <w:rStyle w:val="charBoldItals"/>
        </w:rPr>
        <w:t>prohibited animal</w:t>
      </w:r>
      <w:r>
        <w:t xml:space="preserve"> means—</w:t>
      </w:r>
    </w:p>
    <w:p w14:paraId="7E3C56ED" w14:textId="77777777" w:rsidR="00730DAF" w:rsidRDefault="00730DAF">
      <w:pPr>
        <w:pStyle w:val="aDefpara"/>
      </w:pPr>
      <w:r>
        <w:tab/>
        <w:t>(a)</w:t>
      </w:r>
      <w:r>
        <w:tab/>
        <w:t>a bear, elephant, giraffe, primate (other than a human) or feline (other than a domestic cat); or</w:t>
      </w:r>
    </w:p>
    <w:p w14:paraId="6BDFCA9D" w14:textId="77777777" w:rsidR="00730DAF" w:rsidRPr="00972798" w:rsidRDefault="00730DAF">
      <w:pPr>
        <w:pStyle w:val="aDefpara"/>
      </w:pPr>
      <w:r>
        <w:tab/>
        <w:t>(b)</w:t>
      </w:r>
      <w:r>
        <w:tab/>
        <w:t>an animal prescribed by regulation.</w:t>
      </w:r>
    </w:p>
    <w:p w14:paraId="036CE771" w14:textId="77777777" w:rsidR="00730DAF" w:rsidRPr="00E520A6" w:rsidRDefault="00730DAF">
      <w:pPr>
        <w:pStyle w:val="AH3Div"/>
      </w:pPr>
      <w:bookmarkStart w:id="112" w:name="_Toc127277211"/>
      <w:r w:rsidRPr="00E520A6">
        <w:rPr>
          <w:rStyle w:val="CharDivNo"/>
        </w:rPr>
        <w:t>Division 5.2</w:t>
      </w:r>
      <w:r>
        <w:tab/>
      </w:r>
      <w:r w:rsidRPr="00E520A6">
        <w:rPr>
          <w:rStyle w:val="CharDivText"/>
        </w:rPr>
        <w:t>Offences</w:t>
      </w:r>
      <w:bookmarkEnd w:id="112"/>
    </w:p>
    <w:p w14:paraId="03F79E04" w14:textId="77777777" w:rsidR="00730DAF" w:rsidRDefault="00730DAF">
      <w:pPr>
        <w:pStyle w:val="AH5Sec"/>
      </w:pPr>
      <w:bookmarkStart w:id="113" w:name="_Toc127277212"/>
      <w:r w:rsidRPr="00E520A6">
        <w:rPr>
          <w:rStyle w:val="CharSectNo"/>
        </w:rPr>
        <w:t>52</w:t>
      </w:r>
      <w:r>
        <w:tab/>
        <w:t>Circuses</w:t>
      </w:r>
      <w:bookmarkEnd w:id="113"/>
    </w:p>
    <w:p w14:paraId="4D75A943" w14:textId="77777777" w:rsidR="00730DAF" w:rsidRDefault="00730DAF">
      <w:pPr>
        <w:pStyle w:val="Amain"/>
      </w:pPr>
      <w:r>
        <w:tab/>
        <w:t>(1)</w:t>
      </w:r>
      <w:r>
        <w:tab/>
        <w:t>A person commits an offence if—</w:t>
      </w:r>
    </w:p>
    <w:p w14:paraId="35EB56D1" w14:textId="77777777" w:rsidR="00730DAF" w:rsidRDefault="00730DAF">
      <w:pPr>
        <w:pStyle w:val="Apara"/>
      </w:pPr>
      <w:r>
        <w:tab/>
        <w:t>(a)</w:t>
      </w:r>
      <w:r>
        <w:tab/>
        <w:t>the person conducts a circus; and</w:t>
      </w:r>
    </w:p>
    <w:p w14:paraId="206E63D9" w14:textId="77777777" w:rsidR="00730DAF" w:rsidRDefault="00730DAF">
      <w:pPr>
        <w:pStyle w:val="Apara"/>
      </w:pPr>
      <w:r>
        <w:tab/>
        <w:t>(b)</w:t>
      </w:r>
      <w:r>
        <w:tab/>
        <w:t>the circus has performing animals (but is not a travelling zoo); and</w:t>
      </w:r>
    </w:p>
    <w:p w14:paraId="45F94017" w14:textId="77777777" w:rsidR="00730DAF" w:rsidRDefault="00730DAF">
      <w:pPr>
        <w:pStyle w:val="Apara"/>
      </w:pPr>
      <w:r>
        <w:tab/>
        <w:t>(c)</w:t>
      </w:r>
      <w:r>
        <w:tab/>
        <w:t>the person does not have a permit to conduct the circus.</w:t>
      </w:r>
    </w:p>
    <w:p w14:paraId="061C9E68" w14:textId="77777777" w:rsidR="00730DAF" w:rsidRDefault="00730DAF">
      <w:pPr>
        <w:pStyle w:val="Penalty"/>
        <w:keepNext/>
      </w:pPr>
      <w:r>
        <w:t>Maximum penalty:  100 penalty units, imprisonment for 1 year or both.</w:t>
      </w:r>
    </w:p>
    <w:p w14:paraId="12F5AC6A" w14:textId="77777777" w:rsidR="00730DAF" w:rsidRDefault="00730DAF">
      <w:pPr>
        <w:pStyle w:val="Amain"/>
      </w:pPr>
      <w:r>
        <w:tab/>
        <w:t>(2)</w:t>
      </w:r>
      <w:r>
        <w:tab/>
        <w:t>A person commits an offence if the person conducts a circus using a prohibited animal.</w:t>
      </w:r>
    </w:p>
    <w:p w14:paraId="75E40D8F" w14:textId="77777777" w:rsidR="00730DAF" w:rsidRDefault="00730DAF">
      <w:pPr>
        <w:pStyle w:val="Penalty"/>
      </w:pPr>
      <w:r>
        <w:t>Maximum penalty:  100 penalty units, imprisonment for 1 year or both.</w:t>
      </w:r>
    </w:p>
    <w:p w14:paraId="48E929D9" w14:textId="77777777" w:rsidR="00730DAF" w:rsidRDefault="00730DAF">
      <w:pPr>
        <w:pStyle w:val="Amain"/>
        <w:keepNext/>
      </w:pPr>
      <w:r>
        <w:lastRenderedPageBreak/>
        <w:tab/>
        <w:t>(3)</w:t>
      </w:r>
      <w:r>
        <w:tab/>
        <w:t>A person commits an offence if the person brings a prohibited animal into the ACT as part of a circus troupe.</w:t>
      </w:r>
    </w:p>
    <w:p w14:paraId="33F75043" w14:textId="77777777" w:rsidR="00730DAF" w:rsidRDefault="00730DAF">
      <w:pPr>
        <w:pStyle w:val="Penalty"/>
        <w:keepNext/>
      </w:pPr>
      <w:r>
        <w:t>Maximum penalty:  100 penalty units, imprisonment for 1 year or both.</w:t>
      </w:r>
    </w:p>
    <w:p w14:paraId="31CED96E" w14:textId="77777777" w:rsidR="00730DAF" w:rsidRDefault="00730DAF">
      <w:pPr>
        <w:pStyle w:val="Amain"/>
      </w:pPr>
      <w:r>
        <w:tab/>
        <w:t>(4)</w:t>
      </w:r>
      <w:r>
        <w:tab/>
        <w:t>For subsection (3), it does not matter whether the animal is brought into the ACT for use in the circus.</w:t>
      </w:r>
    </w:p>
    <w:p w14:paraId="6778288D" w14:textId="77777777" w:rsidR="00730DAF" w:rsidRDefault="00730DAF">
      <w:pPr>
        <w:pStyle w:val="AH5Sec"/>
      </w:pPr>
      <w:bookmarkStart w:id="114" w:name="_Toc127277213"/>
      <w:r w:rsidRPr="00E520A6">
        <w:rPr>
          <w:rStyle w:val="CharSectNo"/>
        </w:rPr>
        <w:t>53</w:t>
      </w:r>
      <w:r>
        <w:tab/>
        <w:t>Travelling zoos</w:t>
      </w:r>
      <w:bookmarkEnd w:id="114"/>
    </w:p>
    <w:p w14:paraId="07B89007" w14:textId="77777777" w:rsidR="00730DAF" w:rsidRDefault="00730DAF">
      <w:pPr>
        <w:pStyle w:val="Amain"/>
      </w:pPr>
      <w:r>
        <w:tab/>
        <w:t>(1)</w:t>
      </w:r>
      <w:r>
        <w:tab/>
        <w:t>A person commits an offence if—</w:t>
      </w:r>
    </w:p>
    <w:p w14:paraId="4E7A181C" w14:textId="77777777" w:rsidR="00730DAF" w:rsidRDefault="00730DAF">
      <w:pPr>
        <w:pStyle w:val="Apara"/>
      </w:pPr>
      <w:r>
        <w:tab/>
        <w:t>(a)</w:t>
      </w:r>
      <w:r>
        <w:tab/>
        <w:t>the person conducts a travelling zoo; and</w:t>
      </w:r>
    </w:p>
    <w:p w14:paraId="3CFBD386" w14:textId="77777777" w:rsidR="00730DAF" w:rsidRDefault="00730DAF">
      <w:pPr>
        <w:pStyle w:val="Apara"/>
      </w:pPr>
      <w:r>
        <w:tab/>
        <w:t>(b)</w:t>
      </w:r>
      <w:r>
        <w:tab/>
        <w:t>the person does not have a permit to conduct the travelling zoo.</w:t>
      </w:r>
    </w:p>
    <w:p w14:paraId="23EE7DFE" w14:textId="77777777" w:rsidR="00730DAF" w:rsidRDefault="00730DAF">
      <w:pPr>
        <w:pStyle w:val="Penalty"/>
        <w:keepNext/>
      </w:pPr>
      <w:r>
        <w:t>Maximum penalty:  100 penalty units, imprisonment for 1 year or both.</w:t>
      </w:r>
    </w:p>
    <w:p w14:paraId="0F64499A" w14:textId="77777777" w:rsidR="00730DAF" w:rsidRDefault="00730DAF">
      <w:pPr>
        <w:pStyle w:val="Amain"/>
      </w:pPr>
      <w:r>
        <w:tab/>
        <w:t>(2)</w:t>
      </w:r>
      <w:r>
        <w:tab/>
        <w:t>A person commits an offence if the person conducts a travelling zoo using a prohibited animal.</w:t>
      </w:r>
    </w:p>
    <w:p w14:paraId="156841A2" w14:textId="77777777" w:rsidR="00730DAF" w:rsidRDefault="00730DAF">
      <w:pPr>
        <w:pStyle w:val="Penalty"/>
        <w:keepNext/>
      </w:pPr>
      <w:r>
        <w:t>Maximum penalty:  100 penalty units, imprisonment for 1 year or both.</w:t>
      </w:r>
    </w:p>
    <w:p w14:paraId="5BAAAF87" w14:textId="77777777" w:rsidR="00730DAF" w:rsidRDefault="00730DAF">
      <w:pPr>
        <w:pStyle w:val="Amain"/>
      </w:pPr>
      <w:r>
        <w:tab/>
        <w:t>(3)</w:t>
      </w:r>
      <w:r>
        <w:tab/>
        <w:t>A person commits an offence if the person brings a prohibited animal into the ACT as part of a travelling zoo.</w:t>
      </w:r>
    </w:p>
    <w:p w14:paraId="3E1CB96A" w14:textId="77777777" w:rsidR="00730DAF" w:rsidRDefault="00730DAF">
      <w:pPr>
        <w:pStyle w:val="Penalty"/>
        <w:keepNext/>
      </w:pPr>
      <w:r>
        <w:t>Maximum penalty:  100 penalty units, imprisonment for 1 year or both.</w:t>
      </w:r>
    </w:p>
    <w:p w14:paraId="6F01FC82" w14:textId="77777777" w:rsidR="00730DAF" w:rsidRDefault="00730DAF">
      <w:pPr>
        <w:pStyle w:val="Amain"/>
      </w:pPr>
      <w:r>
        <w:tab/>
        <w:t>(4)</w:t>
      </w:r>
      <w:r>
        <w:tab/>
        <w:t>For subsection (3), it does not matter whether the animal is brought into the ACT for use in the travelling zoo.</w:t>
      </w:r>
    </w:p>
    <w:p w14:paraId="3A4101BC" w14:textId="77777777" w:rsidR="00730DAF" w:rsidRPr="00E520A6" w:rsidRDefault="00730DAF">
      <w:pPr>
        <w:pStyle w:val="AH3Div"/>
      </w:pPr>
      <w:bookmarkStart w:id="115" w:name="_Toc127277214"/>
      <w:r w:rsidRPr="00E520A6">
        <w:rPr>
          <w:rStyle w:val="CharDivNo"/>
        </w:rPr>
        <w:lastRenderedPageBreak/>
        <w:t>Division 5.3</w:t>
      </w:r>
      <w:r>
        <w:tab/>
      </w:r>
      <w:r w:rsidRPr="00E520A6">
        <w:rPr>
          <w:rStyle w:val="CharDivText"/>
        </w:rPr>
        <w:t>Circus and travelling zoo permits</w:t>
      </w:r>
      <w:bookmarkEnd w:id="115"/>
    </w:p>
    <w:p w14:paraId="6AEC6289" w14:textId="77777777" w:rsidR="00730DAF" w:rsidRDefault="00730DAF">
      <w:pPr>
        <w:pStyle w:val="AH5Sec"/>
      </w:pPr>
      <w:bookmarkStart w:id="116" w:name="_Toc127277215"/>
      <w:r w:rsidRPr="00E520A6">
        <w:rPr>
          <w:rStyle w:val="CharSectNo"/>
        </w:rPr>
        <w:t>54</w:t>
      </w:r>
      <w:r>
        <w:tab/>
        <w:t>Application for circus or travelling zoo permit</w:t>
      </w:r>
      <w:bookmarkEnd w:id="116"/>
    </w:p>
    <w:p w14:paraId="098D086D" w14:textId="77777777" w:rsidR="00730DAF" w:rsidRDefault="00730DAF" w:rsidP="000D5FEF">
      <w:pPr>
        <w:pStyle w:val="Amain"/>
        <w:keepNext/>
      </w:pPr>
      <w:r>
        <w:tab/>
        <w:t>(1)</w:t>
      </w:r>
      <w:r>
        <w:tab/>
        <w:t>A person may apply to the authority for a permit to conduct—</w:t>
      </w:r>
    </w:p>
    <w:p w14:paraId="0288EB62" w14:textId="77777777" w:rsidR="00730DAF" w:rsidRDefault="00730DAF" w:rsidP="000D5FEF">
      <w:pPr>
        <w:pStyle w:val="Apara"/>
        <w:keepNext/>
      </w:pPr>
      <w:r>
        <w:tab/>
        <w:t>(a)</w:t>
      </w:r>
      <w:r>
        <w:tab/>
        <w:t>a circus with an animal in the circus troupe; or</w:t>
      </w:r>
    </w:p>
    <w:p w14:paraId="59BAC167" w14:textId="77777777" w:rsidR="00730DAF" w:rsidRDefault="00730DAF">
      <w:pPr>
        <w:pStyle w:val="Apara"/>
      </w:pPr>
      <w:r>
        <w:tab/>
        <w:t>(b)</w:t>
      </w:r>
      <w:r>
        <w:tab/>
        <w:t>a travelling zoo.</w:t>
      </w:r>
    </w:p>
    <w:p w14:paraId="7B321090" w14:textId="56FD83FF" w:rsidR="00730DAF" w:rsidRDefault="00730DAF">
      <w:pPr>
        <w:pStyle w:val="aNote"/>
        <w:keepNext/>
      </w:pPr>
      <w:r>
        <w:rPr>
          <w:rStyle w:val="charItals"/>
        </w:rPr>
        <w:t>Note</w:t>
      </w:r>
      <w:r>
        <w:tab/>
        <w:t>A fee may be determined under s 110 for this provision.</w:t>
      </w:r>
    </w:p>
    <w:p w14:paraId="4AB24C8A" w14:textId="77777777" w:rsidR="00730DAF" w:rsidRDefault="00730DAF">
      <w:pPr>
        <w:pStyle w:val="Amain"/>
      </w:pPr>
      <w:r>
        <w:tab/>
        <w:t>(2)</w:t>
      </w:r>
      <w:r>
        <w:tab/>
        <w:t>For an application for a circus permit, the application must—</w:t>
      </w:r>
    </w:p>
    <w:p w14:paraId="352F1716" w14:textId="77777777" w:rsidR="00730DAF" w:rsidRDefault="00730DAF">
      <w:pPr>
        <w:pStyle w:val="Apara"/>
      </w:pPr>
      <w:r>
        <w:tab/>
        <w:t>(a)</w:t>
      </w:r>
      <w:r>
        <w:tab/>
        <w:t>be accompanied by a list of animals that are to form part of the circus troupe, whether or not the animals are to be used in the circus; and</w:t>
      </w:r>
    </w:p>
    <w:p w14:paraId="6A956F5F" w14:textId="77777777" w:rsidR="00730DAF" w:rsidRDefault="00730DAF">
      <w:pPr>
        <w:pStyle w:val="Apara"/>
      </w:pPr>
      <w:r>
        <w:tab/>
        <w:t>(b)</w:t>
      </w:r>
      <w:r>
        <w:tab/>
        <w:t>be lodged not later than 4 weeks before the day the first performance of the circus is proposed to be held.</w:t>
      </w:r>
    </w:p>
    <w:p w14:paraId="01DE7B30" w14:textId="77777777" w:rsidR="00730DAF" w:rsidRDefault="00730DAF">
      <w:pPr>
        <w:pStyle w:val="Amain"/>
      </w:pPr>
      <w:r>
        <w:tab/>
        <w:t>(3)</w:t>
      </w:r>
      <w:r>
        <w:tab/>
        <w:t>For an application for a travelling zoo permit, the application must—</w:t>
      </w:r>
    </w:p>
    <w:p w14:paraId="4F289496" w14:textId="77777777" w:rsidR="00730DAF" w:rsidRDefault="00730DAF">
      <w:pPr>
        <w:pStyle w:val="Apara"/>
      </w:pPr>
      <w:r>
        <w:tab/>
        <w:t>(a)</w:t>
      </w:r>
      <w:r>
        <w:tab/>
        <w:t>be accompanied by a list of animals that are to travel with the zoo, whether or not the animals are to be used in the zoo; and</w:t>
      </w:r>
    </w:p>
    <w:p w14:paraId="62D92884" w14:textId="77777777" w:rsidR="00730DAF" w:rsidRDefault="00730DAF">
      <w:pPr>
        <w:pStyle w:val="Apara"/>
      </w:pPr>
      <w:r>
        <w:tab/>
        <w:t>(b)</w:t>
      </w:r>
      <w:r>
        <w:tab/>
        <w:t>be lodged not later than 4 weeks before the day the zoo is proposed to enter the ACT.</w:t>
      </w:r>
    </w:p>
    <w:p w14:paraId="3FF4419F" w14:textId="77777777" w:rsidR="00730DAF" w:rsidRDefault="00730DAF">
      <w:pPr>
        <w:pStyle w:val="Amain"/>
      </w:pPr>
      <w:r>
        <w:tab/>
        <w:t>(4)</w:t>
      </w:r>
      <w:r>
        <w:tab/>
        <w:t>The authority may, in writing, require the applicant to give the authority additional information in writing or documents that the authority reasonably needs to decide the application.</w:t>
      </w:r>
    </w:p>
    <w:p w14:paraId="1886394C" w14:textId="77777777" w:rsidR="00730DAF" w:rsidRDefault="00730DAF">
      <w:pPr>
        <w:pStyle w:val="Amain"/>
      </w:pPr>
      <w:r>
        <w:tab/>
        <w:t>(5)</w:t>
      </w:r>
      <w:r>
        <w:tab/>
        <w:t>If the applicant does not comply with</w:t>
      </w:r>
      <w:r w:rsidR="000B1A61">
        <w:t xml:space="preserve"> a requirement under subsection </w:t>
      </w:r>
      <w:r>
        <w:t>(4), the authority may refuse to consider the application further.</w:t>
      </w:r>
    </w:p>
    <w:p w14:paraId="7050C57D" w14:textId="77777777" w:rsidR="00730DAF" w:rsidRDefault="00730DAF" w:rsidP="002F5983">
      <w:pPr>
        <w:pStyle w:val="AH5Sec"/>
      </w:pPr>
      <w:bookmarkStart w:id="117" w:name="_Toc127277216"/>
      <w:r w:rsidRPr="00E520A6">
        <w:rPr>
          <w:rStyle w:val="CharSectNo"/>
        </w:rPr>
        <w:lastRenderedPageBreak/>
        <w:t>55</w:t>
      </w:r>
      <w:r>
        <w:tab/>
        <w:t>Decision about circus or travelling zoo permit application</w:t>
      </w:r>
      <w:bookmarkEnd w:id="117"/>
    </w:p>
    <w:p w14:paraId="65B5450B" w14:textId="77777777" w:rsidR="00730DAF" w:rsidRDefault="00730DAF" w:rsidP="002F5983">
      <w:pPr>
        <w:pStyle w:val="Amain"/>
        <w:keepNext/>
      </w:pPr>
      <w:r>
        <w:tab/>
        <w:t>(1)</w:t>
      </w:r>
      <w:r>
        <w:tab/>
        <w:t>On an application by a person for a circus or travelling zoo permit, the authority must—</w:t>
      </w:r>
    </w:p>
    <w:p w14:paraId="7626A1EA" w14:textId="77777777" w:rsidR="00730DAF" w:rsidRDefault="00730DAF">
      <w:pPr>
        <w:pStyle w:val="Apara"/>
      </w:pPr>
      <w:r>
        <w:tab/>
        <w:t>(a)</w:t>
      </w:r>
      <w:r>
        <w:tab/>
        <w:t>grant the permit; or</w:t>
      </w:r>
    </w:p>
    <w:p w14:paraId="431E95EE" w14:textId="77777777" w:rsidR="00730DAF" w:rsidRDefault="00730DAF">
      <w:pPr>
        <w:pStyle w:val="Apara"/>
      </w:pPr>
      <w:r>
        <w:tab/>
        <w:t>(b)</w:t>
      </w:r>
      <w:r>
        <w:tab/>
        <w:t>refuse to grant the permit.</w:t>
      </w:r>
    </w:p>
    <w:p w14:paraId="076A921F" w14:textId="77777777" w:rsidR="00730DAF" w:rsidRDefault="00730DAF">
      <w:pPr>
        <w:pStyle w:val="Amain"/>
      </w:pPr>
      <w:r>
        <w:tab/>
        <w:t>(2)</w:t>
      </w:r>
      <w:r>
        <w:tab/>
        <w:t>For an application for a circus permit, the authority must not grant a circus permit in relation to a circus if a prohibited animal is to form part of the circus troupe, whether or not the animal is to be used in the circus.</w:t>
      </w:r>
    </w:p>
    <w:p w14:paraId="1E746DC1" w14:textId="77777777" w:rsidR="00730DAF" w:rsidRDefault="00730DAF">
      <w:pPr>
        <w:pStyle w:val="Amain"/>
      </w:pPr>
      <w:r>
        <w:tab/>
        <w:t>(3)</w:t>
      </w:r>
      <w:r>
        <w:tab/>
        <w:t>For an application for a travelling zoo permit, the authority must not grant a travelling zoo permit in relation to a zoo if a prohibited animal is to travel with the zoo, whether or not the animal is to be used in the zoo.</w:t>
      </w:r>
    </w:p>
    <w:p w14:paraId="73A34B51" w14:textId="77777777" w:rsidR="00730DAF" w:rsidRDefault="00730DAF">
      <w:pPr>
        <w:pStyle w:val="Amain"/>
      </w:pPr>
      <w:r>
        <w:tab/>
        <w:t>(4)</w:t>
      </w:r>
      <w:r>
        <w:tab/>
        <w:t>In deciding whether to grant the circus or travelling zoo permit, the authority must consider—</w:t>
      </w:r>
    </w:p>
    <w:p w14:paraId="5A8D6A32" w14:textId="77777777" w:rsidR="00730DAF" w:rsidRDefault="00730DAF">
      <w:pPr>
        <w:pStyle w:val="Apara"/>
      </w:pPr>
      <w:r>
        <w:tab/>
        <w:t>(a)</w:t>
      </w:r>
      <w:r>
        <w:tab/>
        <w:t>the experience and competency of the applicant, and the applicant’s employees and agents, in caring for and handling animals; and</w:t>
      </w:r>
    </w:p>
    <w:p w14:paraId="7E2FDF18" w14:textId="77777777" w:rsidR="00730DAF" w:rsidRDefault="00730DAF">
      <w:pPr>
        <w:pStyle w:val="Apara"/>
      </w:pPr>
      <w:r>
        <w:tab/>
        <w:t>(b)</w:t>
      </w:r>
      <w:r>
        <w:tab/>
        <w:t>the adequacy of the conditions under which the animals are to be housed, trained, transported or used; and</w:t>
      </w:r>
    </w:p>
    <w:p w14:paraId="0D8EA13F" w14:textId="77777777" w:rsidR="00730DAF" w:rsidRDefault="00730DAF">
      <w:pPr>
        <w:pStyle w:val="Apara"/>
      </w:pPr>
      <w:r>
        <w:tab/>
        <w:t>(c)</w:t>
      </w:r>
      <w:r>
        <w:tab/>
        <w:t>the adequacy of the facilities to be provided for the animals; and</w:t>
      </w:r>
    </w:p>
    <w:p w14:paraId="33CC9560" w14:textId="77777777" w:rsidR="00730DAF" w:rsidRDefault="00730DAF">
      <w:pPr>
        <w:pStyle w:val="Apara"/>
      </w:pPr>
      <w:r>
        <w:tab/>
        <w:t>(d)</w:t>
      </w:r>
      <w:r>
        <w:tab/>
        <w:t>the applicant’s response (or lack of response) to any request for further information under section 54 (4); and</w:t>
      </w:r>
    </w:p>
    <w:p w14:paraId="4A8B5326" w14:textId="1B70C654" w:rsidR="00730DAF" w:rsidRDefault="00730DAF">
      <w:pPr>
        <w:pStyle w:val="Apara"/>
      </w:pPr>
      <w:r>
        <w:tab/>
        <w:t>(e)</w:t>
      </w:r>
      <w:r>
        <w:tab/>
        <w:t xml:space="preserve">whether the applicant has obtained and kept in force any necessary licences under the </w:t>
      </w:r>
      <w:hyperlink r:id="rId72" w:tooltip="A2014-59" w:history="1">
        <w:r w:rsidR="00E9636D">
          <w:rPr>
            <w:rStyle w:val="charCitHyperlinkItal"/>
          </w:rPr>
          <w:t>Nature Conservation Act 2014</w:t>
        </w:r>
      </w:hyperlink>
      <w:r>
        <w:t>; and</w:t>
      </w:r>
    </w:p>
    <w:p w14:paraId="5E01B963" w14:textId="77777777" w:rsidR="00730DAF" w:rsidRDefault="00730DAF">
      <w:pPr>
        <w:pStyle w:val="Apara"/>
      </w:pPr>
      <w:r>
        <w:tab/>
        <w:t>(f)</w:t>
      </w:r>
      <w:r>
        <w:tab/>
        <w:t>whether the applicant has, within the 3 years immediately before the date of the application, been convicted or found guilty of a defined offence; and</w:t>
      </w:r>
    </w:p>
    <w:p w14:paraId="0331E9FA" w14:textId="77777777" w:rsidR="00730DAF" w:rsidRDefault="00730DAF">
      <w:pPr>
        <w:pStyle w:val="Apara"/>
      </w:pPr>
      <w:r>
        <w:tab/>
        <w:t>(g)</w:t>
      </w:r>
      <w:r>
        <w:tab/>
        <w:t>any criteria prescribed by regulation.</w:t>
      </w:r>
    </w:p>
    <w:p w14:paraId="2CE9DB96" w14:textId="77777777" w:rsidR="00730DAF" w:rsidRDefault="00730DAF">
      <w:pPr>
        <w:pStyle w:val="Amain"/>
      </w:pPr>
      <w:r>
        <w:lastRenderedPageBreak/>
        <w:tab/>
        <w:t>(5)</w:t>
      </w:r>
      <w:r>
        <w:tab/>
        <w:t>Subsection (4) does not limit the matters that the authority may consider.</w:t>
      </w:r>
    </w:p>
    <w:p w14:paraId="2299D314" w14:textId="77777777" w:rsidR="00730DAF" w:rsidRDefault="00730DAF">
      <w:pPr>
        <w:pStyle w:val="Amain"/>
        <w:keepNext/>
      </w:pPr>
      <w:r>
        <w:tab/>
        <w:t>(6)</w:t>
      </w:r>
      <w:r>
        <w:tab/>
        <w:t>In this section:</w:t>
      </w:r>
    </w:p>
    <w:p w14:paraId="0243589F" w14:textId="77777777" w:rsidR="00730DAF" w:rsidRDefault="00730DAF">
      <w:pPr>
        <w:pStyle w:val="aDef"/>
      </w:pPr>
      <w:r w:rsidRPr="00972798">
        <w:rPr>
          <w:rStyle w:val="charBoldItals"/>
        </w:rPr>
        <w:t xml:space="preserve">applicant </w:t>
      </w:r>
      <w:r>
        <w:t>includes, if the applicant is a corporation, each executive officer of the corporation.</w:t>
      </w:r>
    </w:p>
    <w:p w14:paraId="6CAB81A2" w14:textId="77777777" w:rsidR="00730DAF" w:rsidRDefault="00730DAF">
      <w:pPr>
        <w:pStyle w:val="aDef"/>
      </w:pPr>
      <w:r w:rsidRPr="00972798">
        <w:rPr>
          <w:rStyle w:val="charBoldItals"/>
        </w:rPr>
        <w:t xml:space="preserve">grant </w:t>
      </w:r>
      <w:r>
        <w:rPr>
          <w:bCs/>
          <w:iCs/>
        </w:rPr>
        <w:t>includes grant by way of renewal.</w:t>
      </w:r>
    </w:p>
    <w:p w14:paraId="0A9914B3" w14:textId="77777777" w:rsidR="00730DAF" w:rsidRDefault="00730DAF">
      <w:pPr>
        <w:pStyle w:val="aDef"/>
      </w:pPr>
      <w:r w:rsidRPr="00972798">
        <w:rPr>
          <w:rStyle w:val="charBoldItals"/>
        </w:rPr>
        <w:t>renewal</w:t>
      </w:r>
      <w:r>
        <w:t>, of a circus or travelling zoo permit, means the grant of the permit that is to begin on the day after the day the permit being renewed ends.</w:t>
      </w:r>
    </w:p>
    <w:p w14:paraId="2DBBD059" w14:textId="77777777" w:rsidR="00730DAF" w:rsidRDefault="00730DAF">
      <w:pPr>
        <w:pStyle w:val="AH5Sec"/>
      </w:pPr>
      <w:bookmarkStart w:id="118" w:name="_Toc127277217"/>
      <w:r w:rsidRPr="00E520A6">
        <w:rPr>
          <w:rStyle w:val="CharSectNo"/>
        </w:rPr>
        <w:t>56</w:t>
      </w:r>
      <w:r>
        <w:tab/>
        <w:t>Circus or travelling zoo permit conditions</w:t>
      </w:r>
      <w:bookmarkEnd w:id="118"/>
    </w:p>
    <w:p w14:paraId="1934BE73" w14:textId="77777777" w:rsidR="00730DAF" w:rsidRDefault="00A028EB" w:rsidP="00A028EB">
      <w:pPr>
        <w:pStyle w:val="Amain"/>
      </w:pPr>
      <w:r>
        <w:tab/>
        <w:t>(1)</w:t>
      </w:r>
      <w:r>
        <w:tab/>
      </w:r>
      <w:r w:rsidR="00730DAF">
        <w:t>A circus or travelling zoo permit is subject to any condition—</w:t>
      </w:r>
    </w:p>
    <w:p w14:paraId="177B0CA2" w14:textId="77777777" w:rsidR="00730DAF" w:rsidRDefault="00730DAF">
      <w:pPr>
        <w:pStyle w:val="Apara"/>
      </w:pPr>
      <w:r>
        <w:tab/>
        <w:t>(a)</w:t>
      </w:r>
      <w:r>
        <w:tab/>
        <w:t>prescribed by regulation; or</w:t>
      </w:r>
    </w:p>
    <w:p w14:paraId="66A067EF" w14:textId="77777777" w:rsidR="00730DAF" w:rsidRDefault="00730DAF">
      <w:pPr>
        <w:pStyle w:val="Apara"/>
      </w:pPr>
      <w:r>
        <w:tab/>
        <w:t>(b)</w:t>
      </w:r>
      <w:r>
        <w:tab/>
        <w:t>put on the permit by the authority that the authority believes on reasonable grounds is reasonable or necessary in the interests of animal welfare.</w:t>
      </w:r>
    </w:p>
    <w:p w14:paraId="32C027CC" w14:textId="77777777" w:rsidR="00730DAF" w:rsidRDefault="00730DAF">
      <w:pPr>
        <w:pStyle w:val="aExamHdgss"/>
      </w:pPr>
      <w:r>
        <w:t>Examples of conditions that may be put on a circus or travelling zoo permit</w:t>
      </w:r>
    </w:p>
    <w:p w14:paraId="10C38D23" w14:textId="77777777" w:rsidR="00730DAF" w:rsidRDefault="00730DAF">
      <w:pPr>
        <w:pStyle w:val="aExamINumss"/>
      </w:pPr>
      <w:r>
        <w:t>1</w:t>
      </w:r>
      <w:r>
        <w:tab/>
        <w:t>a condition about the welfare of the animals to be used by the circus or travelling zoo</w:t>
      </w:r>
    </w:p>
    <w:p w14:paraId="390A2AE4" w14:textId="77777777" w:rsidR="00730DAF" w:rsidRDefault="00730DAF">
      <w:pPr>
        <w:pStyle w:val="aExamINumss"/>
      </w:pPr>
      <w:r>
        <w:t>2</w:t>
      </w:r>
      <w:r>
        <w:tab/>
        <w:t>a condition about the provision of facilities and equipment for the welfare of the animals to be used by the circus or travelling zoo</w:t>
      </w:r>
    </w:p>
    <w:p w14:paraId="561C48FD" w14:textId="77777777" w:rsidR="00730DAF" w:rsidRDefault="00730DAF">
      <w:pPr>
        <w:pStyle w:val="aExamINumss"/>
        <w:keepNext/>
      </w:pPr>
      <w:r>
        <w:t>3</w:t>
      </w:r>
      <w:r>
        <w:tab/>
        <w:t>that an approved code of practice must be complied with</w:t>
      </w:r>
    </w:p>
    <w:p w14:paraId="1628FBC9" w14:textId="77777777" w:rsidR="00730DAF" w:rsidRDefault="00730DAF">
      <w:pPr>
        <w:pStyle w:val="aNote"/>
      </w:pPr>
      <w:r>
        <w:rPr>
          <w:rStyle w:val="charItals"/>
        </w:rPr>
        <w:t>Note</w:t>
      </w:r>
      <w:r>
        <w:rPr>
          <w:rStyle w:val="charItals"/>
        </w:rPr>
        <w:tab/>
      </w:r>
      <w:r>
        <w:t>The authority may amend a circus or travelling zoo permit (including by putting a condition on the permit, or amending or removing a condition of the permit) at any time (see s 59A).</w:t>
      </w:r>
    </w:p>
    <w:p w14:paraId="3D501ABF" w14:textId="77777777" w:rsidR="00A028EB" w:rsidRPr="00835161" w:rsidRDefault="00A028EB" w:rsidP="00A028EB">
      <w:pPr>
        <w:pStyle w:val="Amain"/>
      </w:pPr>
      <w:r w:rsidRPr="00835161">
        <w:tab/>
        <w:t>(2)</w:t>
      </w:r>
      <w:r w:rsidRPr="00835161">
        <w:tab/>
        <w:t>A person commits an offence if the person—</w:t>
      </w:r>
    </w:p>
    <w:p w14:paraId="451EEB3A" w14:textId="77777777" w:rsidR="00A028EB" w:rsidRPr="00835161" w:rsidRDefault="00A028EB" w:rsidP="00A028EB">
      <w:pPr>
        <w:pStyle w:val="Apara"/>
      </w:pPr>
      <w:r w:rsidRPr="00835161">
        <w:tab/>
        <w:t>(a)</w:t>
      </w:r>
      <w:r w:rsidRPr="00835161">
        <w:tab/>
        <w:t>is a circus permit-holder; and</w:t>
      </w:r>
    </w:p>
    <w:p w14:paraId="4E32E1BE" w14:textId="77777777" w:rsidR="00A028EB" w:rsidRPr="00835161" w:rsidRDefault="00A028EB" w:rsidP="00A028EB">
      <w:pPr>
        <w:pStyle w:val="Apara"/>
      </w:pPr>
      <w:r w:rsidRPr="00835161">
        <w:tab/>
        <w:t>(b)</w:t>
      </w:r>
      <w:r w:rsidRPr="00835161">
        <w:tab/>
        <w:t>fails to comply with a condition of the permit.</w:t>
      </w:r>
    </w:p>
    <w:p w14:paraId="110B0F6B" w14:textId="77777777" w:rsidR="00A028EB" w:rsidRPr="00835161" w:rsidRDefault="00A028EB" w:rsidP="00A028EB">
      <w:pPr>
        <w:pStyle w:val="Penalty"/>
      </w:pPr>
      <w:r w:rsidRPr="00835161">
        <w:t>Maximum penalty:  50 penalty units.</w:t>
      </w:r>
    </w:p>
    <w:p w14:paraId="705B23BB" w14:textId="77777777" w:rsidR="00A028EB" w:rsidRPr="00835161" w:rsidRDefault="00A028EB" w:rsidP="00A028EB">
      <w:pPr>
        <w:pStyle w:val="Amain"/>
      </w:pPr>
      <w:r w:rsidRPr="00835161">
        <w:lastRenderedPageBreak/>
        <w:tab/>
        <w:t>(3)</w:t>
      </w:r>
      <w:r w:rsidRPr="00835161">
        <w:tab/>
        <w:t>A person commits an offence if the person—</w:t>
      </w:r>
    </w:p>
    <w:p w14:paraId="7376AF0C" w14:textId="77777777" w:rsidR="00A028EB" w:rsidRPr="00835161" w:rsidRDefault="00A028EB" w:rsidP="00A028EB">
      <w:pPr>
        <w:pStyle w:val="Apara"/>
      </w:pPr>
      <w:r w:rsidRPr="00835161">
        <w:tab/>
        <w:t>(a)</w:t>
      </w:r>
      <w:r w:rsidRPr="00835161">
        <w:tab/>
        <w:t>is a travelling zoo permit-holder; and</w:t>
      </w:r>
    </w:p>
    <w:p w14:paraId="2B2651C7" w14:textId="77777777" w:rsidR="00A028EB" w:rsidRPr="00835161" w:rsidRDefault="00A028EB" w:rsidP="00A028EB">
      <w:pPr>
        <w:pStyle w:val="Apara"/>
      </w:pPr>
      <w:r w:rsidRPr="00835161">
        <w:tab/>
        <w:t>(b)</w:t>
      </w:r>
      <w:r w:rsidRPr="00835161">
        <w:tab/>
        <w:t>fails to comply with a condition of the permit.</w:t>
      </w:r>
    </w:p>
    <w:p w14:paraId="781C00DA" w14:textId="77777777" w:rsidR="00A028EB" w:rsidRPr="00835161" w:rsidRDefault="00A028EB" w:rsidP="00A028EB">
      <w:pPr>
        <w:pStyle w:val="Penalty"/>
      </w:pPr>
      <w:r w:rsidRPr="00835161">
        <w:t>Maximum penalty:  50 penalty units.</w:t>
      </w:r>
    </w:p>
    <w:p w14:paraId="6559A8EC" w14:textId="77777777" w:rsidR="00A028EB" w:rsidRPr="00835161" w:rsidRDefault="00A028EB" w:rsidP="00A028EB">
      <w:pPr>
        <w:pStyle w:val="Amain"/>
      </w:pPr>
      <w:r w:rsidRPr="00835161">
        <w:tab/>
        <w:t>(4)</w:t>
      </w:r>
      <w:r w:rsidRPr="00835161">
        <w:tab/>
        <w:t>An offence against subsection (2) or (3) is a strict liability offence.</w:t>
      </w:r>
    </w:p>
    <w:p w14:paraId="3BB25E25" w14:textId="77777777" w:rsidR="00730DAF" w:rsidRDefault="00730DAF" w:rsidP="002F5983">
      <w:pPr>
        <w:pStyle w:val="AH5Sec"/>
      </w:pPr>
      <w:bookmarkStart w:id="119" w:name="_Toc127277218"/>
      <w:r w:rsidRPr="00E520A6">
        <w:rPr>
          <w:rStyle w:val="CharSectNo"/>
        </w:rPr>
        <w:t>57</w:t>
      </w:r>
      <w:r>
        <w:tab/>
        <w:t>Form of circus or travelling zoo permit</w:t>
      </w:r>
      <w:bookmarkEnd w:id="119"/>
    </w:p>
    <w:p w14:paraId="44D2874F" w14:textId="77777777" w:rsidR="00730DAF" w:rsidRDefault="00730DAF" w:rsidP="002F5983">
      <w:pPr>
        <w:pStyle w:val="Amainreturn"/>
        <w:keepNext/>
      </w:pPr>
      <w:r>
        <w:t>A circus or travelling zoo permit must—</w:t>
      </w:r>
    </w:p>
    <w:p w14:paraId="5B9DC1AE" w14:textId="77777777" w:rsidR="00730DAF" w:rsidRDefault="00730DAF">
      <w:pPr>
        <w:pStyle w:val="Apara"/>
      </w:pPr>
      <w:r>
        <w:tab/>
        <w:t>(a)</w:t>
      </w:r>
      <w:r>
        <w:tab/>
        <w:t>be in writing; and</w:t>
      </w:r>
    </w:p>
    <w:p w14:paraId="4E1C2433" w14:textId="77777777" w:rsidR="00730DAF" w:rsidRDefault="00730DAF">
      <w:pPr>
        <w:pStyle w:val="Apara"/>
      </w:pPr>
      <w:r>
        <w:tab/>
        <w:t>(b)</w:t>
      </w:r>
      <w:r>
        <w:tab/>
        <w:t>state the full name and address of the person to whom the permit is granted; and</w:t>
      </w:r>
    </w:p>
    <w:p w14:paraId="28A59943" w14:textId="77777777" w:rsidR="00730DAF" w:rsidRDefault="00730DAF">
      <w:pPr>
        <w:pStyle w:val="Apara"/>
      </w:pPr>
      <w:r>
        <w:tab/>
        <w:t>(c)</w:t>
      </w:r>
      <w:r>
        <w:tab/>
        <w:t>state the period for which the permit is granted; and</w:t>
      </w:r>
    </w:p>
    <w:p w14:paraId="73F565EB" w14:textId="77777777" w:rsidR="00730DAF" w:rsidRDefault="00730DAF">
      <w:pPr>
        <w:pStyle w:val="Apara"/>
      </w:pPr>
      <w:r>
        <w:tab/>
        <w:t>(d)</w:t>
      </w:r>
      <w:r>
        <w:tab/>
        <w:t>state any condition put on the permit by the authority.</w:t>
      </w:r>
    </w:p>
    <w:p w14:paraId="2853EC9F" w14:textId="77777777" w:rsidR="00730DAF" w:rsidRDefault="00730DAF">
      <w:pPr>
        <w:pStyle w:val="AH5Sec"/>
      </w:pPr>
      <w:bookmarkStart w:id="120" w:name="_Toc127277219"/>
      <w:r w:rsidRPr="00E520A6">
        <w:rPr>
          <w:rStyle w:val="CharSectNo"/>
        </w:rPr>
        <w:t>58</w:t>
      </w:r>
      <w:r>
        <w:tab/>
        <w:t>Term of circus or travelling zoo permit</w:t>
      </w:r>
      <w:bookmarkEnd w:id="120"/>
    </w:p>
    <w:p w14:paraId="36A95A2B" w14:textId="77777777" w:rsidR="00730DAF" w:rsidRDefault="00730DAF">
      <w:pPr>
        <w:pStyle w:val="Amainreturn"/>
      </w:pPr>
      <w:r>
        <w:t>A circus or travelling zoo permit is granted for the period stated in the permit, and remains in force subject to this Act.</w:t>
      </w:r>
    </w:p>
    <w:p w14:paraId="19F4E543" w14:textId="77777777" w:rsidR="00730DAF" w:rsidRDefault="00730DAF">
      <w:pPr>
        <w:pStyle w:val="AH5Sec"/>
      </w:pPr>
      <w:bookmarkStart w:id="121" w:name="_Toc127277220"/>
      <w:r w:rsidRPr="00E520A6">
        <w:rPr>
          <w:rStyle w:val="CharSectNo"/>
        </w:rPr>
        <w:t>59</w:t>
      </w:r>
      <w:r>
        <w:tab/>
        <w:t>Circus or travelling zoo permit-holder to notify change of name or address</w:t>
      </w:r>
      <w:bookmarkEnd w:id="121"/>
    </w:p>
    <w:p w14:paraId="630BF34F" w14:textId="77777777" w:rsidR="00730DAF" w:rsidRDefault="00730DAF">
      <w:pPr>
        <w:pStyle w:val="Amain"/>
      </w:pPr>
      <w:r>
        <w:tab/>
        <w:t>(1)</w:t>
      </w:r>
      <w:r>
        <w:tab/>
        <w:t>If a circus or travelling zoo permit-holder changes the permit</w:t>
      </w:r>
      <w:r>
        <w:noBreakHyphen/>
        <w:t>holder’s name or address, the permit-holder must, as soon as practicable but not later than 14 days after the day the change happens, tell the authority, in writing, about the change.</w:t>
      </w:r>
    </w:p>
    <w:p w14:paraId="5C8211D6" w14:textId="77777777" w:rsidR="00730DAF" w:rsidRDefault="00730DAF">
      <w:pPr>
        <w:pStyle w:val="Penalty"/>
        <w:keepNext/>
      </w:pPr>
      <w:r>
        <w:t>Maximum penalty:  10 penalty units.</w:t>
      </w:r>
    </w:p>
    <w:p w14:paraId="04F32D6A" w14:textId="77777777" w:rsidR="00730DAF" w:rsidRDefault="00730DAF">
      <w:pPr>
        <w:pStyle w:val="Amain"/>
      </w:pPr>
      <w:r>
        <w:tab/>
        <w:t>(2)</w:t>
      </w:r>
      <w:r>
        <w:tab/>
        <w:t>An offence against this section is a strict liability offence.</w:t>
      </w:r>
    </w:p>
    <w:p w14:paraId="0021F9DA" w14:textId="77777777" w:rsidR="00730DAF" w:rsidRDefault="00730DAF">
      <w:pPr>
        <w:pStyle w:val="AH5Sec"/>
      </w:pPr>
      <w:bookmarkStart w:id="122" w:name="_Toc127277221"/>
      <w:r w:rsidRPr="00E520A6">
        <w:rPr>
          <w:rStyle w:val="CharSectNo"/>
        </w:rPr>
        <w:lastRenderedPageBreak/>
        <w:t>59A</w:t>
      </w:r>
      <w:r>
        <w:tab/>
        <w:t>Amendment of circus or travelling zoo permit</w:t>
      </w:r>
      <w:bookmarkEnd w:id="122"/>
    </w:p>
    <w:p w14:paraId="327AD878" w14:textId="77777777" w:rsidR="00730DAF" w:rsidRDefault="00730DAF">
      <w:pPr>
        <w:pStyle w:val="Amain"/>
      </w:pPr>
      <w:r>
        <w:tab/>
        <w:t>(1)</w:t>
      </w:r>
      <w:r>
        <w:tab/>
        <w:t>The authority may amend a circus or travelling zoo permit at any time in accordance with this section if it believes on reasonable grounds that the amendment is reasonable or necessary in the interests of animal welfare.</w:t>
      </w:r>
    </w:p>
    <w:p w14:paraId="2DCF36E2" w14:textId="77777777" w:rsidR="00730DAF" w:rsidRDefault="00730DAF" w:rsidP="002F5983">
      <w:pPr>
        <w:pStyle w:val="Amain"/>
        <w:keepNext/>
      </w:pPr>
      <w:r>
        <w:tab/>
        <w:t>(2)</w:t>
      </w:r>
      <w:r>
        <w:tab/>
        <w:t>The authority may amend a circus or travelling zoo permit on its own initiative or on application by the circus or travelling zoo permit-holder.</w:t>
      </w:r>
    </w:p>
    <w:p w14:paraId="23F1B21C" w14:textId="27B765AC" w:rsidR="00730DAF" w:rsidRDefault="00730DAF" w:rsidP="009E3B8F">
      <w:pPr>
        <w:pStyle w:val="aNote"/>
      </w:pPr>
      <w:r>
        <w:rPr>
          <w:rStyle w:val="charItals"/>
        </w:rPr>
        <w:t>Note</w:t>
      </w:r>
      <w:r>
        <w:tab/>
        <w:t>A fee may be determined under s 110 for this provision.</w:t>
      </w:r>
    </w:p>
    <w:p w14:paraId="0A4A94BF" w14:textId="77777777" w:rsidR="00730DAF" w:rsidRDefault="00730DAF" w:rsidP="009E3B8F">
      <w:pPr>
        <w:pStyle w:val="Amain"/>
        <w:keepNext/>
      </w:pPr>
      <w:r>
        <w:tab/>
        <w:t>(3)</w:t>
      </w:r>
      <w:r>
        <w:tab/>
        <w:t>The authority may amend a circus or travelling zoo permit on its own initiative only if the authority has—</w:t>
      </w:r>
    </w:p>
    <w:p w14:paraId="6A3927AE" w14:textId="77777777" w:rsidR="00730DAF" w:rsidRDefault="00730DAF">
      <w:pPr>
        <w:pStyle w:val="Apara"/>
      </w:pPr>
      <w:r>
        <w:tab/>
        <w:t>(a)</w:t>
      </w:r>
      <w:r>
        <w:tab/>
        <w:t>given the circus or travelling zoo permit-holder written notice of the proposed amendment; and</w:t>
      </w:r>
    </w:p>
    <w:p w14:paraId="2DB440ED" w14:textId="77777777" w:rsidR="00730DAF" w:rsidRDefault="00730DAF">
      <w:pPr>
        <w:pStyle w:val="Apara"/>
      </w:pPr>
      <w:r>
        <w:tab/>
        <w:t>(b)</w:t>
      </w:r>
      <w:r>
        <w:tab/>
        <w:t>considered any comments made by the permit-holder in accordance with the notice.</w:t>
      </w:r>
    </w:p>
    <w:p w14:paraId="772B85E2" w14:textId="77777777" w:rsidR="00730DAF" w:rsidRDefault="00730DAF">
      <w:pPr>
        <w:pStyle w:val="Amain"/>
      </w:pPr>
      <w:r>
        <w:tab/>
        <w:t>(4)</w:t>
      </w:r>
      <w:r>
        <w:tab/>
        <w:t>The notice mentioned in subsection (3) (a) must—</w:t>
      </w:r>
    </w:p>
    <w:p w14:paraId="5BBC1B5F" w14:textId="77777777" w:rsidR="00730DAF" w:rsidRDefault="00730DAF">
      <w:pPr>
        <w:pStyle w:val="Apara"/>
      </w:pPr>
      <w:r>
        <w:tab/>
        <w:t>(a)</w:t>
      </w:r>
      <w:r>
        <w:tab/>
        <w:t>include the authority’s grounds for making the proposed amendment; and</w:t>
      </w:r>
    </w:p>
    <w:p w14:paraId="5A72F77B" w14:textId="77777777" w:rsidR="00730DAF" w:rsidRDefault="00730DAF">
      <w:pPr>
        <w:pStyle w:val="Apara"/>
      </w:pPr>
      <w:r>
        <w:tab/>
        <w:t>(b)</w:t>
      </w:r>
      <w:r>
        <w:tab/>
        <w:t>invite the circus or travelling zoo permit-holder to give the authority any comments about the amendment before the end of a stated period of at least 14 days after the day the notice is given to the permit-holder.</w:t>
      </w:r>
    </w:p>
    <w:p w14:paraId="078D2013" w14:textId="77777777" w:rsidR="00730DAF" w:rsidRDefault="00730DAF">
      <w:pPr>
        <w:pStyle w:val="Amain"/>
      </w:pPr>
      <w:r>
        <w:tab/>
        <w:t>(5)</w:t>
      </w:r>
      <w:r>
        <w:tab/>
        <w:t>Subsection (3) does not apply to action under section 73D (Taking regulatory action).</w:t>
      </w:r>
    </w:p>
    <w:p w14:paraId="4C142C14" w14:textId="77777777" w:rsidR="00730DAF" w:rsidRDefault="00730DAF">
      <w:pPr>
        <w:pStyle w:val="aNote"/>
      </w:pPr>
      <w:r w:rsidRPr="00972798">
        <w:rPr>
          <w:rStyle w:val="charItals"/>
        </w:rPr>
        <w:t>Note</w:t>
      </w:r>
      <w:r w:rsidRPr="00972798">
        <w:rPr>
          <w:rStyle w:val="charItals"/>
        </w:rPr>
        <w:tab/>
      </w:r>
      <w:r w:rsidR="0097007E">
        <w:t>Section 107A</w:t>
      </w:r>
      <w:r>
        <w:t xml:space="preserve"> provides that the authority must give written notice of the decision to each person affected by the decision.</w:t>
      </w:r>
    </w:p>
    <w:p w14:paraId="3CEBD76E" w14:textId="77777777" w:rsidR="00730DAF" w:rsidRDefault="00730DAF" w:rsidP="00F307DB">
      <w:pPr>
        <w:pStyle w:val="Amain"/>
        <w:keepNext/>
      </w:pPr>
      <w:r>
        <w:tab/>
        <w:t>(6)</w:t>
      </w:r>
      <w:r>
        <w:tab/>
        <w:t>The amendment of a circus or travelling zoo permit takes effect on—</w:t>
      </w:r>
    </w:p>
    <w:p w14:paraId="3EB45A79" w14:textId="77777777" w:rsidR="00730DAF" w:rsidRDefault="00730DAF">
      <w:pPr>
        <w:pStyle w:val="Apara"/>
      </w:pPr>
      <w:r>
        <w:tab/>
        <w:t>(a)</w:t>
      </w:r>
      <w:r>
        <w:tab/>
        <w:t>the day the notice of the decision to amend is given to the circus or travelling zoo permit-holder; or</w:t>
      </w:r>
    </w:p>
    <w:p w14:paraId="27FFA0AF" w14:textId="77777777" w:rsidR="00730DAF" w:rsidRDefault="00730DAF">
      <w:pPr>
        <w:pStyle w:val="Apara"/>
      </w:pPr>
      <w:r>
        <w:lastRenderedPageBreak/>
        <w:tab/>
        <w:t>(b)</w:t>
      </w:r>
      <w:r>
        <w:tab/>
        <w:t>if the notice states a later date of effect—that date.</w:t>
      </w:r>
    </w:p>
    <w:p w14:paraId="14C4336B" w14:textId="77777777" w:rsidR="00730DAF" w:rsidRDefault="00730DAF" w:rsidP="009006F5">
      <w:pPr>
        <w:pStyle w:val="Amain"/>
        <w:keepLines/>
      </w:pPr>
      <w:r>
        <w:tab/>
        <w:t>(7)</w:t>
      </w:r>
      <w:r>
        <w:tab/>
        <w:t>A circus or travelling zoo permit amended under this section must be returned to the authority as soon as practicable, but not later than 7 days after the day the notice of the decision to amend is given to the circus or travelling zoo permit-holder.</w:t>
      </w:r>
    </w:p>
    <w:p w14:paraId="45F53B2E" w14:textId="77777777" w:rsidR="00730DAF" w:rsidRDefault="00730DAF" w:rsidP="006C1A5B">
      <w:pPr>
        <w:pStyle w:val="Amain"/>
        <w:keepNext/>
      </w:pPr>
      <w:r>
        <w:tab/>
        <w:t>(8)</w:t>
      </w:r>
      <w:r>
        <w:tab/>
        <w:t>In this section:</w:t>
      </w:r>
    </w:p>
    <w:p w14:paraId="6BEC2D19" w14:textId="77777777" w:rsidR="00730DAF" w:rsidRDefault="00730DAF" w:rsidP="006C1A5B">
      <w:pPr>
        <w:pStyle w:val="aDef"/>
        <w:keepNext/>
      </w:pPr>
      <w:r w:rsidRPr="00972798">
        <w:rPr>
          <w:rStyle w:val="charBoldItals"/>
        </w:rPr>
        <w:t>amend</w:t>
      </w:r>
      <w:r>
        <w:t>, a circus or travelling zoo permit, includes putting a condition on the permit, or amending or removing a condition of the permit.</w:t>
      </w:r>
    </w:p>
    <w:p w14:paraId="5E8B0CAB" w14:textId="77777777" w:rsidR="00730DAF" w:rsidRDefault="00730DAF">
      <w:pPr>
        <w:pStyle w:val="aDef"/>
      </w:pPr>
      <w:r w:rsidRPr="00972798">
        <w:rPr>
          <w:rStyle w:val="charBoldItals"/>
        </w:rPr>
        <w:t>condition</w:t>
      </w:r>
      <w:r>
        <w:rPr>
          <w:bCs/>
          <w:iCs/>
        </w:rPr>
        <w:t xml:space="preserve"> does not include a condition prescribed by regulation.</w:t>
      </w:r>
    </w:p>
    <w:p w14:paraId="1771EE3D" w14:textId="77777777" w:rsidR="00730DAF" w:rsidRDefault="00730DAF">
      <w:pPr>
        <w:pStyle w:val="PageBreak"/>
      </w:pPr>
      <w:r>
        <w:br w:type="page"/>
      </w:r>
    </w:p>
    <w:p w14:paraId="08CD6624" w14:textId="77777777" w:rsidR="00730DAF" w:rsidRPr="00E520A6" w:rsidRDefault="00730DAF">
      <w:pPr>
        <w:pStyle w:val="AH2Part"/>
      </w:pPr>
      <w:bookmarkStart w:id="123" w:name="_Toc127277222"/>
      <w:r w:rsidRPr="00E520A6">
        <w:rPr>
          <w:rStyle w:val="CharPartNo"/>
        </w:rPr>
        <w:lastRenderedPageBreak/>
        <w:t>Part 6</w:t>
      </w:r>
      <w:r>
        <w:tab/>
      </w:r>
      <w:r w:rsidRPr="00E520A6">
        <w:rPr>
          <w:rStyle w:val="CharPartText"/>
        </w:rPr>
        <w:t>Animal trapping</w:t>
      </w:r>
      <w:bookmarkEnd w:id="123"/>
    </w:p>
    <w:p w14:paraId="4AD42D99" w14:textId="77777777" w:rsidR="00730DAF" w:rsidRPr="00E520A6" w:rsidRDefault="00730DAF">
      <w:pPr>
        <w:pStyle w:val="AH3Div"/>
      </w:pPr>
      <w:bookmarkStart w:id="124" w:name="_Toc127277223"/>
      <w:r w:rsidRPr="00E520A6">
        <w:rPr>
          <w:rStyle w:val="CharDivNo"/>
        </w:rPr>
        <w:t>Division 6.1</w:t>
      </w:r>
      <w:r>
        <w:tab/>
      </w:r>
      <w:r w:rsidRPr="00E520A6">
        <w:rPr>
          <w:rStyle w:val="CharDivText"/>
        </w:rPr>
        <w:t>Trapping offences</w:t>
      </w:r>
      <w:bookmarkEnd w:id="124"/>
    </w:p>
    <w:p w14:paraId="48E61B1A" w14:textId="77777777" w:rsidR="00730DAF" w:rsidRDefault="00730DAF">
      <w:pPr>
        <w:pStyle w:val="AH5Sec"/>
      </w:pPr>
      <w:bookmarkStart w:id="125" w:name="_Toc127277224"/>
      <w:r w:rsidRPr="00E520A6">
        <w:rPr>
          <w:rStyle w:val="CharSectNo"/>
        </w:rPr>
        <w:t>60</w:t>
      </w:r>
      <w:r>
        <w:tab/>
        <w:t>Steel-jawed traps and prohibited traps</w:t>
      </w:r>
      <w:bookmarkEnd w:id="125"/>
    </w:p>
    <w:p w14:paraId="3EAA8A17" w14:textId="77777777" w:rsidR="00A028EB" w:rsidRPr="00835161" w:rsidRDefault="00A028EB" w:rsidP="00A028EB">
      <w:pPr>
        <w:pStyle w:val="Amain"/>
      </w:pPr>
      <w:r w:rsidRPr="00835161">
        <w:tab/>
        <w:t>(1)</w:t>
      </w:r>
      <w:r w:rsidRPr="00835161">
        <w:tab/>
        <w:t>A person commits an offence if—</w:t>
      </w:r>
    </w:p>
    <w:p w14:paraId="2F805F6F" w14:textId="77777777" w:rsidR="00A028EB" w:rsidRPr="00835161" w:rsidRDefault="00A028EB" w:rsidP="00A028EB">
      <w:pPr>
        <w:pStyle w:val="Apara"/>
      </w:pPr>
      <w:r w:rsidRPr="00835161">
        <w:tab/>
        <w:t>(a)</w:t>
      </w:r>
      <w:r w:rsidRPr="00835161">
        <w:tab/>
        <w:t>the person sets a steel-jawed trap or a prohibited trap; and</w:t>
      </w:r>
    </w:p>
    <w:p w14:paraId="6AD9FF50" w14:textId="77777777" w:rsidR="00A028EB" w:rsidRPr="00835161" w:rsidRDefault="00A028EB" w:rsidP="00A028EB">
      <w:pPr>
        <w:pStyle w:val="Apara"/>
      </w:pPr>
      <w:r w:rsidRPr="00835161">
        <w:tab/>
        <w:t>(b)</w:t>
      </w:r>
      <w:r w:rsidRPr="00835161">
        <w:tab/>
        <w:t>an animal is killed or injured by the trap.</w:t>
      </w:r>
    </w:p>
    <w:p w14:paraId="48247FAC" w14:textId="77777777" w:rsidR="00A028EB" w:rsidRPr="00835161" w:rsidRDefault="00A028EB" w:rsidP="00A028EB">
      <w:pPr>
        <w:pStyle w:val="Penalty"/>
      </w:pPr>
      <w:r w:rsidRPr="00835161">
        <w:t>Maximum penalty:  100 penalty units, imprisonment for 1 year or both.</w:t>
      </w:r>
    </w:p>
    <w:p w14:paraId="3B42BAA2" w14:textId="77777777" w:rsidR="00A028EB" w:rsidRPr="00835161" w:rsidRDefault="00A028EB" w:rsidP="00A028EB">
      <w:pPr>
        <w:pStyle w:val="Amain"/>
      </w:pPr>
      <w:r w:rsidRPr="00835161">
        <w:tab/>
        <w:t>(</w:t>
      </w:r>
      <w:r w:rsidR="006E36F0">
        <w:t>2</w:t>
      </w:r>
      <w:r w:rsidRPr="00835161">
        <w:t>)</w:t>
      </w:r>
      <w:r w:rsidRPr="00835161">
        <w:tab/>
        <w:t>A person commits an offence if the person sets a steel-jawed trap or a prohibited trap.</w:t>
      </w:r>
    </w:p>
    <w:p w14:paraId="09FEA7D4" w14:textId="77777777" w:rsidR="00A028EB" w:rsidRPr="00835161" w:rsidRDefault="00A028EB" w:rsidP="00A028EB">
      <w:pPr>
        <w:pStyle w:val="Penalty"/>
      </w:pPr>
      <w:r w:rsidRPr="00835161">
        <w:t>Maximum penalty:  50 penalty units.</w:t>
      </w:r>
    </w:p>
    <w:p w14:paraId="097934BB" w14:textId="77777777" w:rsidR="00730DAF" w:rsidRDefault="00730DAF">
      <w:pPr>
        <w:pStyle w:val="Amain"/>
        <w:keepNext/>
      </w:pPr>
      <w:r>
        <w:tab/>
        <w:t>(</w:t>
      </w:r>
      <w:r w:rsidR="006E36F0">
        <w:t>3</w:t>
      </w:r>
      <w:r>
        <w:t>)</w:t>
      </w:r>
      <w:r>
        <w:tab/>
        <w:t>A person commits an offence if the person possesses a steel-jawed trap or prohibited trap.</w:t>
      </w:r>
    </w:p>
    <w:p w14:paraId="09E88CB4" w14:textId="77777777" w:rsidR="006E36F0" w:rsidRPr="00835161" w:rsidRDefault="006E36F0" w:rsidP="006E36F0">
      <w:pPr>
        <w:pStyle w:val="Penalty"/>
      </w:pPr>
      <w:r w:rsidRPr="00835161">
        <w:t>Maximum penalty:  15 penalty units.</w:t>
      </w:r>
    </w:p>
    <w:p w14:paraId="396A93A8" w14:textId="77777777" w:rsidR="00730DAF" w:rsidRDefault="00730DAF">
      <w:pPr>
        <w:pStyle w:val="Amain"/>
      </w:pPr>
      <w:r>
        <w:tab/>
        <w:t>(</w:t>
      </w:r>
      <w:r w:rsidR="006E36F0">
        <w:t>4</w:t>
      </w:r>
      <w:r>
        <w:t>)</w:t>
      </w:r>
      <w:r>
        <w:tab/>
        <w:t>An offence against this section is a strict liability offence.</w:t>
      </w:r>
    </w:p>
    <w:p w14:paraId="48AF6BB2" w14:textId="77777777" w:rsidR="00730DAF" w:rsidRDefault="00730DAF">
      <w:pPr>
        <w:pStyle w:val="Amain"/>
      </w:pPr>
      <w:r>
        <w:tab/>
        <w:t>(</w:t>
      </w:r>
      <w:r w:rsidR="006E36F0">
        <w:t>5</w:t>
      </w:r>
      <w:r>
        <w:t>)</w:t>
      </w:r>
      <w:r>
        <w:tab/>
        <w:t>Subsection (</w:t>
      </w:r>
      <w:r w:rsidR="00390610">
        <w:t>3</w:t>
      </w:r>
      <w:r>
        <w:t>) does not apply in relation to the possession of a trap kept only—</w:t>
      </w:r>
    </w:p>
    <w:p w14:paraId="0CC37970" w14:textId="77777777" w:rsidR="00730DAF" w:rsidRDefault="00730DAF">
      <w:pPr>
        <w:pStyle w:val="Apara"/>
      </w:pPr>
      <w:r>
        <w:tab/>
        <w:t>(a)</w:t>
      </w:r>
      <w:r>
        <w:tab/>
        <w:t>for the purpose of display; or</w:t>
      </w:r>
    </w:p>
    <w:p w14:paraId="42167522" w14:textId="77777777" w:rsidR="00730DAF" w:rsidRDefault="00730DAF">
      <w:pPr>
        <w:pStyle w:val="Apara"/>
      </w:pPr>
      <w:r>
        <w:tab/>
        <w:t>(b)</w:t>
      </w:r>
      <w:r>
        <w:tab/>
        <w:t>as a curio or part of a collection.</w:t>
      </w:r>
    </w:p>
    <w:p w14:paraId="72988313" w14:textId="77777777" w:rsidR="00730DAF" w:rsidRDefault="00730DAF">
      <w:pPr>
        <w:pStyle w:val="Amain"/>
      </w:pPr>
      <w:r>
        <w:tab/>
        <w:t>(</w:t>
      </w:r>
      <w:r w:rsidR="006E36F0">
        <w:t>6</w:t>
      </w:r>
      <w:r>
        <w:t>)</w:t>
      </w:r>
      <w:r>
        <w:tab/>
        <w:t>In this section:</w:t>
      </w:r>
    </w:p>
    <w:p w14:paraId="5FE9550E" w14:textId="77777777" w:rsidR="00730DAF" w:rsidRDefault="00730DAF">
      <w:pPr>
        <w:pStyle w:val="aDef"/>
      </w:pPr>
      <w:r>
        <w:rPr>
          <w:rStyle w:val="charBoldItals"/>
        </w:rPr>
        <w:t>prohibited trap</w:t>
      </w:r>
      <w:r>
        <w:t xml:space="preserve"> means a trap prescribed by regulation for this section. </w:t>
      </w:r>
    </w:p>
    <w:p w14:paraId="1570DC52" w14:textId="77777777" w:rsidR="006E36F0" w:rsidRPr="00835161" w:rsidRDefault="006E36F0" w:rsidP="006E36F0">
      <w:pPr>
        <w:pStyle w:val="aDef"/>
      </w:pPr>
      <w:r w:rsidRPr="00835161">
        <w:rPr>
          <w:rStyle w:val="charBoldItals"/>
        </w:rPr>
        <w:t>steel-jawed trap</w:t>
      </w:r>
      <w:r w:rsidRPr="00835161">
        <w:rPr>
          <w:color w:val="000000"/>
        </w:rPr>
        <w:t xml:space="preserve"> means an animal trap fitted with metal jaws, a pressure plate and a spring-operated mechanism, designed so the metal jaws close against each other when the trap is activated by the application of weight to the pressure plate.</w:t>
      </w:r>
    </w:p>
    <w:p w14:paraId="25C0EE49" w14:textId="77777777" w:rsidR="006E36F0" w:rsidRPr="00835161" w:rsidRDefault="006E36F0" w:rsidP="000560A8">
      <w:pPr>
        <w:pStyle w:val="AH5Sec"/>
      </w:pPr>
      <w:bookmarkStart w:id="126" w:name="_Toc127277225"/>
      <w:r w:rsidRPr="00E520A6">
        <w:rPr>
          <w:rStyle w:val="CharSectNo"/>
        </w:rPr>
        <w:lastRenderedPageBreak/>
        <w:t>62</w:t>
      </w:r>
      <w:r w:rsidRPr="00835161">
        <w:tab/>
        <w:t>Trapping—general</w:t>
      </w:r>
      <w:bookmarkEnd w:id="126"/>
    </w:p>
    <w:p w14:paraId="75823EB5" w14:textId="77777777" w:rsidR="006E36F0" w:rsidRPr="00835161" w:rsidRDefault="006E36F0" w:rsidP="000560A8">
      <w:pPr>
        <w:pStyle w:val="Amain"/>
      </w:pPr>
      <w:r w:rsidRPr="00835161">
        <w:tab/>
        <w:t>(1)</w:t>
      </w:r>
      <w:r w:rsidRPr="00835161">
        <w:tab/>
        <w:t>A person commits an offence if the person sets a trap.</w:t>
      </w:r>
    </w:p>
    <w:p w14:paraId="20AC9DF1" w14:textId="77777777" w:rsidR="006E36F0" w:rsidRPr="00835161" w:rsidRDefault="006E36F0" w:rsidP="006E36F0">
      <w:pPr>
        <w:pStyle w:val="Penalty"/>
        <w:keepNext/>
      </w:pPr>
      <w:r w:rsidRPr="00835161">
        <w:t>Maximum penalty:  50 penalty units.</w:t>
      </w:r>
    </w:p>
    <w:p w14:paraId="1933E784" w14:textId="77777777" w:rsidR="006E36F0" w:rsidRPr="00835161" w:rsidRDefault="006E36F0" w:rsidP="000560A8">
      <w:pPr>
        <w:pStyle w:val="Amain"/>
      </w:pPr>
      <w:r w:rsidRPr="00835161">
        <w:tab/>
        <w:t>(2)</w:t>
      </w:r>
      <w:r w:rsidRPr="00835161">
        <w:tab/>
        <w:t>An offence against this section is a strict liability offence.</w:t>
      </w:r>
    </w:p>
    <w:p w14:paraId="774578EF" w14:textId="77777777" w:rsidR="006E36F0" w:rsidRPr="00835161" w:rsidRDefault="006E36F0" w:rsidP="000560A8">
      <w:pPr>
        <w:pStyle w:val="Amain"/>
      </w:pPr>
      <w:r w:rsidRPr="00835161">
        <w:tab/>
        <w:t>(3)</w:t>
      </w:r>
      <w:r w:rsidRPr="00835161">
        <w:tab/>
        <w:t>This section does not apply to—</w:t>
      </w:r>
    </w:p>
    <w:p w14:paraId="3F3D5BB1" w14:textId="77777777" w:rsidR="006E36F0" w:rsidRPr="00835161" w:rsidRDefault="006E36F0" w:rsidP="000560A8">
      <w:pPr>
        <w:pStyle w:val="Apara"/>
      </w:pPr>
      <w:r w:rsidRPr="00835161">
        <w:tab/>
        <w:t>(a)</w:t>
      </w:r>
      <w:r w:rsidRPr="00835161">
        <w:tab/>
        <w:t>a trapping permit-holder; or</w:t>
      </w:r>
    </w:p>
    <w:p w14:paraId="2FF35A50" w14:textId="77777777" w:rsidR="006E36F0" w:rsidRPr="00835161" w:rsidRDefault="006E36F0" w:rsidP="000560A8">
      <w:pPr>
        <w:pStyle w:val="Apara"/>
      </w:pPr>
      <w:r w:rsidRPr="00835161">
        <w:tab/>
        <w:t>(b)</w:t>
      </w:r>
      <w:r w:rsidRPr="00835161">
        <w:tab/>
        <w:t>a person holding a nature conservation licence that authorises the person to set a trap.</w:t>
      </w:r>
    </w:p>
    <w:p w14:paraId="25DC6DB4" w14:textId="3B7362A3" w:rsidR="006E36F0" w:rsidRPr="00835161" w:rsidRDefault="006E36F0" w:rsidP="006E36F0">
      <w:pPr>
        <w:pStyle w:val="aNote"/>
      </w:pPr>
      <w:r w:rsidRPr="00835161">
        <w:rPr>
          <w:rStyle w:val="charItals"/>
        </w:rPr>
        <w:t>Note</w:t>
      </w:r>
      <w:r w:rsidRPr="00835161">
        <w:rPr>
          <w:rStyle w:val="charItals"/>
        </w:rPr>
        <w:tab/>
      </w:r>
      <w:r w:rsidRPr="00835161">
        <w:t xml:space="preserve">The defendant has an evidential burden in relation to the matters mentioned in s (3) (see </w:t>
      </w:r>
      <w:hyperlink r:id="rId73" w:tooltip="A2002-51" w:history="1">
        <w:r w:rsidRPr="00835161">
          <w:rPr>
            <w:rStyle w:val="charCitHyperlinkAbbrev"/>
          </w:rPr>
          <w:t>Criminal Code</w:t>
        </w:r>
      </w:hyperlink>
      <w:r w:rsidRPr="00835161">
        <w:t>, s 58).</w:t>
      </w:r>
    </w:p>
    <w:p w14:paraId="1469668A" w14:textId="77777777" w:rsidR="006E36F0" w:rsidRPr="00835161" w:rsidRDefault="006E36F0" w:rsidP="000560A8">
      <w:pPr>
        <w:pStyle w:val="Amain"/>
      </w:pPr>
      <w:r w:rsidRPr="00835161">
        <w:tab/>
        <w:t>(4)</w:t>
      </w:r>
      <w:r w:rsidRPr="00835161">
        <w:tab/>
        <w:t>In this section:</w:t>
      </w:r>
    </w:p>
    <w:p w14:paraId="2A8F6EF0" w14:textId="77777777" w:rsidR="006E36F0" w:rsidRPr="00835161" w:rsidRDefault="006E36F0" w:rsidP="006E36F0">
      <w:pPr>
        <w:pStyle w:val="aDef"/>
      </w:pPr>
      <w:r w:rsidRPr="00835161">
        <w:rPr>
          <w:rStyle w:val="charBoldItals"/>
        </w:rPr>
        <w:t>trap</w:t>
      </w:r>
      <w:r w:rsidRPr="00835161">
        <w:t>—</w:t>
      </w:r>
    </w:p>
    <w:p w14:paraId="5B9FA682" w14:textId="77777777" w:rsidR="006E36F0" w:rsidRPr="00835161" w:rsidRDefault="006E36F0" w:rsidP="000560A8">
      <w:pPr>
        <w:pStyle w:val="aDefpara"/>
      </w:pPr>
      <w:r w:rsidRPr="00835161">
        <w:tab/>
        <w:t>(a)</w:t>
      </w:r>
      <w:r w:rsidRPr="00835161">
        <w:tab/>
        <w:t>means a device used or designed to catch an animal; but</w:t>
      </w:r>
    </w:p>
    <w:p w14:paraId="16C3A158" w14:textId="77777777" w:rsidR="006E36F0" w:rsidRPr="00835161" w:rsidRDefault="006E36F0" w:rsidP="000560A8">
      <w:pPr>
        <w:pStyle w:val="aDefpara"/>
      </w:pPr>
      <w:r w:rsidRPr="00835161">
        <w:tab/>
        <w:t>(b)</w:t>
      </w:r>
      <w:r w:rsidRPr="00835161">
        <w:tab/>
        <w:t>does not include a trap set to catch—</w:t>
      </w:r>
    </w:p>
    <w:p w14:paraId="6A1177D2" w14:textId="77777777" w:rsidR="006E36F0" w:rsidRPr="00835161" w:rsidRDefault="006E36F0" w:rsidP="000560A8">
      <w:pPr>
        <w:pStyle w:val="aDefsubpara"/>
      </w:pPr>
      <w:r w:rsidRPr="00835161">
        <w:tab/>
        <w:t>(i)</w:t>
      </w:r>
      <w:r w:rsidRPr="00835161">
        <w:tab/>
        <w:t>an animal, other than a domestic animal, on premises—</w:t>
      </w:r>
    </w:p>
    <w:p w14:paraId="3B2E9EBD" w14:textId="77777777" w:rsidR="006E36F0" w:rsidRPr="00835161" w:rsidRDefault="006E36F0" w:rsidP="000560A8">
      <w:pPr>
        <w:pStyle w:val="Asubsubpara"/>
      </w:pPr>
      <w:r w:rsidRPr="00835161">
        <w:tab/>
        <w:t>(A)</w:t>
      </w:r>
      <w:r w:rsidRPr="00835161">
        <w:tab/>
        <w:t>by the occupier of the premises; or</w:t>
      </w:r>
    </w:p>
    <w:p w14:paraId="068C7E46" w14:textId="77777777" w:rsidR="006E36F0" w:rsidRPr="00835161" w:rsidRDefault="006E36F0" w:rsidP="000560A8">
      <w:pPr>
        <w:pStyle w:val="Asubsubpara"/>
      </w:pPr>
      <w:r w:rsidRPr="00835161">
        <w:tab/>
        <w:t>(B)</w:t>
      </w:r>
      <w:r w:rsidRPr="00835161">
        <w:tab/>
        <w:t>by an employee, agent or relative of the occupier of the premises; or</w:t>
      </w:r>
    </w:p>
    <w:p w14:paraId="56D4ED17" w14:textId="77777777" w:rsidR="006E36F0" w:rsidRPr="00835161" w:rsidRDefault="006E36F0" w:rsidP="000560A8">
      <w:pPr>
        <w:pStyle w:val="Asubsubpara"/>
      </w:pPr>
      <w:r w:rsidRPr="00835161">
        <w:tab/>
        <w:t>(C)</w:t>
      </w:r>
      <w:r w:rsidRPr="00835161">
        <w:tab/>
        <w:t>by another person, in accordance with the written approval of a person mentioned in sub</w:t>
      </w:r>
      <w:r w:rsidRPr="00835161">
        <w:noBreakHyphen/>
        <w:t>subparagraph (A) or (B); or</w:t>
      </w:r>
    </w:p>
    <w:p w14:paraId="419864E5" w14:textId="77777777" w:rsidR="006E36F0" w:rsidRPr="00835161" w:rsidRDefault="006E36F0" w:rsidP="000560A8">
      <w:pPr>
        <w:pStyle w:val="aDefsubpara"/>
      </w:pPr>
      <w:r w:rsidRPr="00835161">
        <w:tab/>
        <w:t>(ii)</w:t>
      </w:r>
      <w:r w:rsidRPr="00835161">
        <w:tab/>
        <w:t>a fish or crustacean for non-commercial human consumption.</w:t>
      </w:r>
    </w:p>
    <w:p w14:paraId="0E63815B" w14:textId="77777777" w:rsidR="00730DAF" w:rsidRPr="00E520A6" w:rsidRDefault="00730DAF">
      <w:pPr>
        <w:pStyle w:val="AH3Div"/>
      </w:pPr>
      <w:bookmarkStart w:id="127" w:name="_Toc127277226"/>
      <w:r w:rsidRPr="00E520A6">
        <w:rPr>
          <w:rStyle w:val="CharDivNo"/>
        </w:rPr>
        <w:lastRenderedPageBreak/>
        <w:t>Division 6.2</w:t>
      </w:r>
      <w:r>
        <w:tab/>
      </w:r>
      <w:r w:rsidRPr="00E520A6">
        <w:rPr>
          <w:rStyle w:val="CharDivText"/>
        </w:rPr>
        <w:t>Trapping permits</w:t>
      </w:r>
      <w:bookmarkEnd w:id="127"/>
    </w:p>
    <w:p w14:paraId="1A664392" w14:textId="77777777" w:rsidR="00730DAF" w:rsidRDefault="00730DAF">
      <w:pPr>
        <w:pStyle w:val="AH5Sec"/>
      </w:pPr>
      <w:bookmarkStart w:id="128" w:name="_Toc127277227"/>
      <w:r w:rsidRPr="00E520A6">
        <w:rPr>
          <w:rStyle w:val="CharSectNo"/>
        </w:rPr>
        <w:t>63</w:t>
      </w:r>
      <w:r>
        <w:tab/>
        <w:t>Application for trapping permit</w:t>
      </w:r>
      <w:bookmarkEnd w:id="128"/>
    </w:p>
    <w:p w14:paraId="603B04C4" w14:textId="77777777" w:rsidR="00730DAF" w:rsidRDefault="00730DAF">
      <w:pPr>
        <w:pStyle w:val="Amain"/>
      </w:pPr>
      <w:r>
        <w:tab/>
        <w:t>(1)</w:t>
      </w:r>
      <w:r>
        <w:tab/>
        <w:t>A person may apply to the authority for—</w:t>
      </w:r>
    </w:p>
    <w:p w14:paraId="5332AD0B" w14:textId="77777777" w:rsidR="00730DAF" w:rsidRDefault="00730DAF">
      <w:pPr>
        <w:pStyle w:val="Apara"/>
      </w:pPr>
      <w:r>
        <w:tab/>
        <w:t>(a)</w:t>
      </w:r>
      <w:r>
        <w:tab/>
        <w:t>a commercial trapping permit, for the purposes of a commercial trapping operation; or</w:t>
      </w:r>
    </w:p>
    <w:p w14:paraId="5A2550AB" w14:textId="77777777" w:rsidR="00730DAF" w:rsidRDefault="00730DAF">
      <w:pPr>
        <w:pStyle w:val="Apara"/>
      </w:pPr>
      <w:r>
        <w:tab/>
        <w:t>(b)</w:t>
      </w:r>
      <w:r>
        <w:tab/>
        <w:t>a private trapping permit, for domestic or private purposes.</w:t>
      </w:r>
    </w:p>
    <w:p w14:paraId="316C34D1" w14:textId="49DB8934" w:rsidR="00730DAF" w:rsidRDefault="00730DAF">
      <w:pPr>
        <w:pStyle w:val="aNote"/>
        <w:keepNext/>
      </w:pPr>
      <w:r>
        <w:rPr>
          <w:rStyle w:val="charItals"/>
        </w:rPr>
        <w:t>Note</w:t>
      </w:r>
      <w:r>
        <w:tab/>
        <w:t>A fee may be determined under s 110 for this provision.</w:t>
      </w:r>
    </w:p>
    <w:p w14:paraId="1F3301AE" w14:textId="77777777" w:rsidR="00730DAF" w:rsidRDefault="00730DAF">
      <w:pPr>
        <w:pStyle w:val="Amain"/>
      </w:pPr>
      <w:r>
        <w:tab/>
        <w:t>(2)</w:t>
      </w:r>
      <w:r>
        <w:tab/>
        <w:t>The authority may, in writing, require the applicant to give the authority additional information in writing or documents that the authority reasonably needs to decide the application.</w:t>
      </w:r>
    </w:p>
    <w:p w14:paraId="02D43C31" w14:textId="77777777" w:rsidR="00730DAF" w:rsidRDefault="00730DAF">
      <w:pPr>
        <w:pStyle w:val="Amain"/>
      </w:pPr>
      <w:r>
        <w:tab/>
        <w:t>(3)</w:t>
      </w:r>
      <w:r>
        <w:tab/>
        <w:t>If the applicant does not comply with a requirement under subsection (2), the authority may refuse to consider the application further.</w:t>
      </w:r>
    </w:p>
    <w:p w14:paraId="2315DE52" w14:textId="77777777" w:rsidR="00730DAF" w:rsidRDefault="00730DAF">
      <w:pPr>
        <w:pStyle w:val="AH5Sec"/>
      </w:pPr>
      <w:bookmarkStart w:id="129" w:name="_Toc127277228"/>
      <w:r w:rsidRPr="00E520A6">
        <w:rPr>
          <w:rStyle w:val="CharSectNo"/>
        </w:rPr>
        <w:t>64</w:t>
      </w:r>
      <w:r>
        <w:tab/>
        <w:t>Decision about trapping permit application</w:t>
      </w:r>
      <w:bookmarkEnd w:id="129"/>
    </w:p>
    <w:p w14:paraId="18FEC450" w14:textId="77777777" w:rsidR="00730DAF" w:rsidRDefault="00730DAF">
      <w:pPr>
        <w:pStyle w:val="Amain"/>
      </w:pPr>
      <w:r>
        <w:tab/>
        <w:t>(1)</w:t>
      </w:r>
      <w:r>
        <w:tab/>
        <w:t>On an application by a person for a trapping permit, the authority must—</w:t>
      </w:r>
    </w:p>
    <w:p w14:paraId="00BDF759" w14:textId="77777777" w:rsidR="00730DAF" w:rsidRDefault="00730DAF">
      <w:pPr>
        <w:pStyle w:val="Apara"/>
      </w:pPr>
      <w:r>
        <w:tab/>
        <w:t>(a)</w:t>
      </w:r>
      <w:r>
        <w:tab/>
        <w:t>grant the permit of the type applied for; or</w:t>
      </w:r>
    </w:p>
    <w:p w14:paraId="12C6D359" w14:textId="77777777" w:rsidR="00730DAF" w:rsidRDefault="00730DAF">
      <w:pPr>
        <w:pStyle w:val="Apara"/>
      </w:pPr>
      <w:r>
        <w:tab/>
        <w:t>(b)</w:t>
      </w:r>
      <w:r>
        <w:tab/>
        <w:t>refuse to grant the permit.</w:t>
      </w:r>
    </w:p>
    <w:p w14:paraId="70A6B1C8" w14:textId="77777777" w:rsidR="00730DAF" w:rsidRDefault="00730DAF" w:rsidP="00F307DB">
      <w:pPr>
        <w:pStyle w:val="Amain"/>
        <w:keepNext/>
      </w:pPr>
      <w:r>
        <w:tab/>
        <w:t>(2)</w:t>
      </w:r>
      <w:r>
        <w:tab/>
        <w:t>In deciding whether to grant the trapping permit, the authority must consider—</w:t>
      </w:r>
    </w:p>
    <w:p w14:paraId="45FF30B1" w14:textId="77777777" w:rsidR="00730DAF" w:rsidRDefault="00730DAF" w:rsidP="00F307DB">
      <w:pPr>
        <w:pStyle w:val="Apara"/>
        <w:keepNext/>
      </w:pPr>
      <w:r>
        <w:tab/>
        <w:t>(a)</w:t>
      </w:r>
      <w:r>
        <w:tab/>
        <w:t>the species of animals to be trapped; and</w:t>
      </w:r>
    </w:p>
    <w:p w14:paraId="69FBCF3D" w14:textId="77777777" w:rsidR="00730DAF" w:rsidRDefault="00730DAF" w:rsidP="006C1A5B">
      <w:pPr>
        <w:pStyle w:val="Apara"/>
        <w:keepNext/>
      </w:pPr>
      <w:r>
        <w:tab/>
        <w:t>(b)</w:t>
      </w:r>
      <w:r>
        <w:tab/>
        <w:t>the experience and competency of the applicant, and the applicant’s employees and agents, in trapping the animals; and</w:t>
      </w:r>
    </w:p>
    <w:p w14:paraId="7C4A484C" w14:textId="77777777" w:rsidR="00730DAF" w:rsidRDefault="00730DAF" w:rsidP="006C1A5B">
      <w:pPr>
        <w:pStyle w:val="Apara"/>
        <w:keepNext/>
      </w:pPr>
      <w:r>
        <w:tab/>
        <w:t>(c)</w:t>
      </w:r>
      <w:r>
        <w:tab/>
        <w:t>the adequacy of the applicant’s traps and other trapping equipment; and</w:t>
      </w:r>
    </w:p>
    <w:p w14:paraId="48C49674" w14:textId="77777777" w:rsidR="00730DAF" w:rsidRDefault="00730DAF">
      <w:pPr>
        <w:pStyle w:val="Apara"/>
      </w:pPr>
      <w:r>
        <w:tab/>
        <w:t>(d)</w:t>
      </w:r>
      <w:r>
        <w:tab/>
        <w:t>the applicant’s response (or lack of response) to any request for further information under section 63 (2); and</w:t>
      </w:r>
    </w:p>
    <w:p w14:paraId="38CCA9F2" w14:textId="77777777" w:rsidR="00730DAF" w:rsidRDefault="00730DAF">
      <w:pPr>
        <w:pStyle w:val="Apara"/>
      </w:pPr>
      <w:r>
        <w:lastRenderedPageBreak/>
        <w:tab/>
        <w:t>(e)</w:t>
      </w:r>
      <w:r>
        <w:tab/>
        <w:t>whether the applicant has, within the 3 years immediately before the date of the application, been convicted or found guilty of a defined offence; and</w:t>
      </w:r>
    </w:p>
    <w:p w14:paraId="1EA07F89" w14:textId="77777777" w:rsidR="00730DAF" w:rsidRDefault="00730DAF">
      <w:pPr>
        <w:pStyle w:val="Apara"/>
      </w:pPr>
      <w:r>
        <w:tab/>
        <w:t>(f)</w:t>
      </w:r>
      <w:r>
        <w:tab/>
        <w:t>any criteria prescribed by regulation.</w:t>
      </w:r>
    </w:p>
    <w:p w14:paraId="0E495D59" w14:textId="77777777" w:rsidR="00730DAF" w:rsidRDefault="00730DAF">
      <w:pPr>
        <w:pStyle w:val="Amain"/>
      </w:pPr>
      <w:r>
        <w:tab/>
        <w:t>(3)</w:t>
      </w:r>
      <w:r>
        <w:tab/>
        <w:t>Subsection (2) does not limit the matters that the authority may consider.</w:t>
      </w:r>
    </w:p>
    <w:p w14:paraId="2F8EEA1D" w14:textId="77777777" w:rsidR="00730DAF" w:rsidRDefault="00730DAF">
      <w:pPr>
        <w:pStyle w:val="Amain"/>
      </w:pPr>
      <w:r>
        <w:tab/>
        <w:t>(4)</w:t>
      </w:r>
      <w:r>
        <w:tab/>
        <w:t>In this section:</w:t>
      </w:r>
    </w:p>
    <w:p w14:paraId="18B818A7" w14:textId="77777777" w:rsidR="00730DAF" w:rsidRDefault="00730DAF">
      <w:pPr>
        <w:pStyle w:val="aDef"/>
      </w:pPr>
      <w:r w:rsidRPr="00972798">
        <w:rPr>
          <w:rStyle w:val="charBoldItals"/>
        </w:rPr>
        <w:t xml:space="preserve">applicant </w:t>
      </w:r>
      <w:r>
        <w:t>includes, if the applicant is a corporation, each executive officer of the corporation.</w:t>
      </w:r>
    </w:p>
    <w:p w14:paraId="69968865" w14:textId="77777777" w:rsidR="00730DAF" w:rsidRDefault="00730DAF">
      <w:pPr>
        <w:pStyle w:val="aDef"/>
      </w:pPr>
      <w:r w:rsidRPr="00972798">
        <w:rPr>
          <w:rStyle w:val="charBoldItals"/>
        </w:rPr>
        <w:t xml:space="preserve">grant </w:t>
      </w:r>
      <w:r>
        <w:rPr>
          <w:bCs/>
          <w:iCs/>
        </w:rPr>
        <w:t>includes grant by way of renewal.</w:t>
      </w:r>
    </w:p>
    <w:p w14:paraId="4EFB80B4" w14:textId="77777777" w:rsidR="00730DAF" w:rsidRDefault="00730DAF">
      <w:pPr>
        <w:pStyle w:val="aDef"/>
      </w:pPr>
      <w:r w:rsidRPr="00972798">
        <w:rPr>
          <w:rStyle w:val="charBoldItals"/>
        </w:rPr>
        <w:t>renewal</w:t>
      </w:r>
      <w:r>
        <w:t>, of a trapping permit, means the grant of the permit that is to begin on the day after the day the permit being renewed ends.</w:t>
      </w:r>
    </w:p>
    <w:p w14:paraId="21855674" w14:textId="77777777" w:rsidR="00730DAF" w:rsidRDefault="00730DAF">
      <w:pPr>
        <w:pStyle w:val="AH5Sec"/>
      </w:pPr>
      <w:bookmarkStart w:id="130" w:name="_Toc127277229"/>
      <w:r w:rsidRPr="00E520A6">
        <w:rPr>
          <w:rStyle w:val="CharSectNo"/>
        </w:rPr>
        <w:t>65</w:t>
      </w:r>
      <w:r>
        <w:tab/>
        <w:t>Trapping permit conditions</w:t>
      </w:r>
      <w:bookmarkEnd w:id="130"/>
    </w:p>
    <w:p w14:paraId="13526A8C" w14:textId="77777777" w:rsidR="00730DAF" w:rsidRDefault="000560A8" w:rsidP="00F307DB">
      <w:pPr>
        <w:pStyle w:val="Amain"/>
        <w:keepNext/>
      </w:pPr>
      <w:r>
        <w:tab/>
        <w:t>(1)</w:t>
      </w:r>
      <w:r>
        <w:tab/>
      </w:r>
      <w:r w:rsidR="00730DAF">
        <w:t>A trapping permit is subject to any condition—</w:t>
      </w:r>
    </w:p>
    <w:p w14:paraId="5BCE3E7F" w14:textId="77777777" w:rsidR="00730DAF" w:rsidRDefault="00730DAF" w:rsidP="000D5FEF">
      <w:pPr>
        <w:pStyle w:val="Apara"/>
        <w:keepNext/>
      </w:pPr>
      <w:r>
        <w:tab/>
        <w:t>(a)</w:t>
      </w:r>
      <w:r>
        <w:tab/>
        <w:t>prescribed by regulation; or</w:t>
      </w:r>
    </w:p>
    <w:p w14:paraId="12406C79" w14:textId="77777777" w:rsidR="00730DAF" w:rsidRDefault="00730DAF">
      <w:pPr>
        <w:pStyle w:val="Apara"/>
        <w:keepNext/>
      </w:pPr>
      <w:r>
        <w:tab/>
        <w:t>(b)</w:t>
      </w:r>
      <w:r>
        <w:tab/>
        <w:t>put on the permit by the authority that the authority believes on reasonable grounds is reasonable or necessary in the interests of animal welfare.</w:t>
      </w:r>
    </w:p>
    <w:p w14:paraId="4C8E2BBB" w14:textId="77777777" w:rsidR="00730DAF" w:rsidRDefault="00730DAF">
      <w:pPr>
        <w:pStyle w:val="aExamHdgss"/>
      </w:pPr>
      <w:r>
        <w:t>Examples of conditions that may be put on a trapping permit</w:t>
      </w:r>
    </w:p>
    <w:p w14:paraId="0530939B" w14:textId="77777777" w:rsidR="00730DAF" w:rsidRDefault="00730DAF">
      <w:pPr>
        <w:pStyle w:val="aExamINumss"/>
        <w:keepNext/>
      </w:pPr>
      <w:r>
        <w:t>1</w:t>
      </w:r>
      <w:r>
        <w:tab/>
        <w:t>a condition about the species of animals to be trapped</w:t>
      </w:r>
    </w:p>
    <w:p w14:paraId="339B5FA6" w14:textId="77777777" w:rsidR="00730DAF" w:rsidRDefault="00730DAF">
      <w:pPr>
        <w:pStyle w:val="aExamINumss"/>
        <w:keepNext/>
      </w:pPr>
      <w:r>
        <w:t>2</w:t>
      </w:r>
      <w:r>
        <w:tab/>
        <w:t>a condition about the areas in which traps are to be set</w:t>
      </w:r>
    </w:p>
    <w:p w14:paraId="6AB141F0" w14:textId="77777777" w:rsidR="00730DAF" w:rsidRDefault="00730DAF">
      <w:pPr>
        <w:pStyle w:val="aExamINumss"/>
        <w:keepNext/>
      </w:pPr>
      <w:r>
        <w:t>3</w:t>
      </w:r>
      <w:r>
        <w:tab/>
        <w:t>a condition about the traps and other trapping equipment to be used</w:t>
      </w:r>
    </w:p>
    <w:p w14:paraId="2D3B7DD6" w14:textId="77777777" w:rsidR="00730DAF" w:rsidRDefault="00730DAF">
      <w:pPr>
        <w:pStyle w:val="aExamINumss"/>
        <w:keepNext/>
      </w:pPr>
      <w:r>
        <w:t>4</w:t>
      </w:r>
      <w:r>
        <w:tab/>
        <w:t>a condition about the welfare of any animals that may be affected by the proposed trapping activities</w:t>
      </w:r>
    </w:p>
    <w:p w14:paraId="5E5758ED" w14:textId="77777777" w:rsidR="00730DAF" w:rsidRDefault="00730DAF">
      <w:pPr>
        <w:pStyle w:val="aExamINumss"/>
        <w:keepNext/>
      </w:pPr>
      <w:r>
        <w:t>5</w:t>
      </w:r>
      <w:r>
        <w:tab/>
        <w:t>that an approved code of practice must be complied with</w:t>
      </w:r>
    </w:p>
    <w:p w14:paraId="57FB624C" w14:textId="77777777" w:rsidR="00730DAF" w:rsidRDefault="00730DAF">
      <w:pPr>
        <w:pStyle w:val="aNote"/>
      </w:pPr>
      <w:r>
        <w:rPr>
          <w:rStyle w:val="charItals"/>
        </w:rPr>
        <w:t>Note</w:t>
      </w:r>
      <w:r>
        <w:rPr>
          <w:rStyle w:val="charItals"/>
        </w:rPr>
        <w:tab/>
      </w:r>
      <w:r>
        <w:t>The authority may amend a trapping permit (including by putting a condition on the permit, or amending or removing a condition of the permit) at any time (see s 71).</w:t>
      </w:r>
    </w:p>
    <w:p w14:paraId="61F6F485" w14:textId="77777777" w:rsidR="000560A8" w:rsidRPr="00835161" w:rsidRDefault="000560A8" w:rsidP="00D77342">
      <w:pPr>
        <w:pStyle w:val="Amain"/>
        <w:keepNext/>
      </w:pPr>
      <w:r w:rsidRPr="00835161">
        <w:lastRenderedPageBreak/>
        <w:tab/>
        <w:t>(2)</w:t>
      </w:r>
      <w:r w:rsidRPr="00835161">
        <w:tab/>
        <w:t>A person commits an offence if the person—</w:t>
      </w:r>
    </w:p>
    <w:p w14:paraId="5A0F7645" w14:textId="77777777" w:rsidR="000560A8" w:rsidRPr="00835161" w:rsidRDefault="000560A8" w:rsidP="000560A8">
      <w:pPr>
        <w:pStyle w:val="Apara"/>
      </w:pPr>
      <w:r w:rsidRPr="00835161">
        <w:tab/>
        <w:t>(a)</w:t>
      </w:r>
      <w:r w:rsidRPr="00835161">
        <w:tab/>
        <w:t>is a trapping permit-holder; and</w:t>
      </w:r>
    </w:p>
    <w:p w14:paraId="1E391ABF" w14:textId="77777777" w:rsidR="000560A8" w:rsidRPr="00835161" w:rsidRDefault="000560A8" w:rsidP="000560A8">
      <w:pPr>
        <w:pStyle w:val="Apara"/>
      </w:pPr>
      <w:r w:rsidRPr="00835161">
        <w:tab/>
        <w:t>(b)</w:t>
      </w:r>
      <w:r w:rsidRPr="00835161">
        <w:tab/>
        <w:t>fails to comply with a condition of the trapping permit.</w:t>
      </w:r>
    </w:p>
    <w:p w14:paraId="0FC3D786" w14:textId="77777777" w:rsidR="000560A8" w:rsidRPr="00835161" w:rsidRDefault="000560A8" w:rsidP="000560A8">
      <w:pPr>
        <w:pStyle w:val="Penalty"/>
      </w:pPr>
      <w:r w:rsidRPr="00835161">
        <w:t>Maximum penalty:  50 penalty units.</w:t>
      </w:r>
    </w:p>
    <w:p w14:paraId="672FE3C1" w14:textId="77777777" w:rsidR="000560A8" w:rsidRPr="00835161" w:rsidRDefault="000560A8" w:rsidP="000560A8">
      <w:pPr>
        <w:pStyle w:val="Amain"/>
      </w:pPr>
      <w:r w:rsidRPr="00835161">
        <w:tab/>
        <w:t>(3)</w:t>
      </w:r>
      <w:r w:rsidRPr="00835161">
        <w:tab/>
        <w:t>An offence against subsection (2) is a strict liability offence.</w:t>
      </w:r>
    </w:p>
    <w:p w14:paraId="3341462B" w14:textId="77777777" w:rsidR="00730DAF" w:rsidRDefault="00730DAF">
      <w:pPr>
        <w:pStyle w:val="AH5Sec"/>
      </w:pPr>
      <w:bookmarkStart w:id="131" w:name="_Toc127277230"/>
      <w:r w:rsidRPr="00E520A6">
        <w:rPr>
          <w:rStyle w:val="CharSectNo"/>
        </w:rPr>
        <w:t>66</w:t>
      </w:r>
      <w:r>
        <w:tab/>
        <w:t>Form of trapping permit</w:t>
      </w:r>
      <w:bookmarkEnd w:id="131"/>
    </w:p>
    <w:p w14:paraId="6A2DBE67" w14:textId="77777777" w:rsidR="00730DAF" w:rsidRDefault="00730DAF">
      <w:pPr>
        <w:pStyle w:val="Amainreturn"/>
      </w:pPr>
      <w:r>
        <w:t>A trapping permit must—</w:t>
      </w:r>
    </w:p>
    <w:p w14:paraId="77EE6D00" w14:textId="77777777" w:rsidR="00730DAF" w:rsidRDefault="00730DAF">
      <w:pPr>
        <w:pStyle w:val="Apara"/>
      </w:pPr>
      <w:r>
        <w:tab/>
        <w:t>(a)</w:t>
      </w:r>
      <w:r>
        <w:tab/>
        <w:t>be in writing; and</w:t>
      </w:r>
    </w:p>
    <w:p w14:paraId="10D8954F" w14:textId="77777777" w:rsidR="00730DAF" w:rsidRDefault="00730DAF">
      <w:pPr>
        <w:pStyle w:val="Apara"/>
      </w:pPr>
      <w:r>
        <w:tab/>
        <w:t>(b)</w:t>
      </w:r>
      <w:r>
        <w:tab/>
        <w:t>state the full name and address of the person to whom the permit is granted; and</w:t>
      </w:r>
    </w:p>
    <w:p w14:paraId="5FE4B85C" w14:textId="77777777" w:rsidR="00730DAF" w:rsidRDefault="00730DAF">
      <w:pPr>
        <w:pStyle w:val="Apara"/>
      </w:pPr>
      <w:r>
        <w:tab/>
        <w:t>(c)</w:t>
      </w:r>
      <w:r>
        <w:tab/>
        <w:t>state the period for which the permit is granted; and</w:t>
      </w:r>
    </w:p>
    <w:p w14:paraId="64819842" w14:textId="77777777" w:rsidR="00730DAF" w:rsidRDefault="00730DAF">
      <w:pPr>
        <w:pStyle w:val="Apara"/>
      </w:pPr>
      <w:r>
        <w:tab/>
        <w:t>(d)</w:t>
      </w:r>
      <w:r>
        <w:tab/>
        <w:t>state any condition put on the permit by the authority.</w:t>
      </w:r>
    </w:p>
    <w:p w14:paraId="5ABAF8F6" w14:textId="77777777" w:rsidR="00730DAF" w:rsidRDefault="00730DAF">
      <w:pPr>
        <w:pStyle w:val="AH5Sec"/>
      </w:pPr>
      <w:bookmarkStart w:id="132" w:name="_Toc127277231"/>
      <w:r w:rsidRPr="00E520A6">
        <w:rPr>
          <w:rStyle w:val="CharSectNo"/>
        </w:rPr>
        <w:t>67</w:t>
      </w:r>
      <w:r>
        <w:tab/>
        <w:t>Term of trapping permit</w:t>
      </w:r>
      <w:bookmarkEnd w:id="132"/>
    </w:p>
    <w:p w14:paraId="51EDDF2A" w14:textId="77777777" w:rsidR="00730DAF" w:rsidRDefault="00730DAF">
      <w:pPr>
        <w:pStyle w:val="Amainreturn"/>
      </w:pPr>
      <w:r>
        <w:t>A trapping permit is granted for the period of not longer than 3 years stated in the permit, and remains in force subject to this Act.</w:t>
      </w:r>
    </w:p>
    <w:p w14:paraId="2D973A61" w14:textId="77777777" w:rsidR="00730DAF" w:rsidRDefault="00730DAF">
      <w:pPr>
        <w:pStyle w:val="AH5Sec"/>
      </w:pPr>
      <w:bookmarkStart w:id="133" w:name="_Toc127277232"/>
      <w:r w:rsidRPr="00E520A6">
        <w:rPr>
          <w:rStyle w:val="CharSectNo"/>
        </w:rPr>
        <w:t>68</w:t>
      </w:r>
      <w:r>
        <w:tab/>
        <w:t>Trapping permit-holders—request for information and documents</w:t>
      </w:r>
      <w:bookmarkEnd w:id="133"/>
    </w:p>
    <w:p w14:paraId="1DA77933" w14:textId="77777777" w:rsidR="00730DAF" w:rsidRDefault="00730DAF">
      <w:pPr>
        <w:pStyle w:val="Amainreturn"/>
        <w:keepLines/>
      </w:pPr>
      <w:r>
        <w:t>The authority may, in writing, require a trapping permit-holder to give the authority information in writing or documents that the authority reasonably needs to exercise its functions under this Act in relation to the trapping permit.</w:t>
      </w:r>
    </w:p>
    <w:p w14:paraId="3CE16AD3" w14:textId="77777777" w:rsidR="00730DAF" w:rsidRDefault="00730DAF">
      <w:pPr>
        <w:pStyle w:val="aExamHdgss"/>
      </w:pPr>
      <w:r>
        <w:t>Example of information or documents</w:t>
      </w:r>
    </w:p>
    <w:p w14:paraId="2ECBFD91" w14:textId="77777777" w:rsidR="00730DAF" w:rsidRDefault="00730DAF">
      <w:pPr>
        <w:pStyle w:val="aExamss"/>
        <w:keepNext/>
      </w:pPr>
      <w:r>
        <w:t>information about gas cylinders used in trapping by a trapping permit-holder</w:t>
      </w:r>
    </w:p>
    <w:p w14:paraId="62CB6024" w14:textId="7971FAA3" w:rsidR="00730DAF" w:rsidRDefault="00730DAF">
      <w:pPr>
        <w:pStyle w:val="aNote"/>
      </w:pPr>
      <w:r>
        <w:rPr>
          <w:rStyle w:val="charItals"/>
        </w:rPr>
        <w:t>Note</w:t>
      </w:r>
      <w:r>
        <w:rPr>
          <w:rStyle w:val="charItals"/>
        </w:rPr>
        <w:tab/>
      </w:r>
      <w:r>
        <w:rPr>
          <w:snapToGrid w:val="0"/>
        </w:rPr>
        <w:t>A reference to an Act includes a reference to the statutory instruments made or in force under the Act, including any regulation (</w:t>
      </w:r>
      <w:r>
        <w:t xml:space="preserve">see </w:t>
      </w:r>
      <w:hyperlink r:id="rId74" w:tooltip="A2001-14" w:history="1">
        <w:r w:rsidR="00972798" w:rsidRPr="00972798">
          <w:rPr>
            <w:rStyle w:val="charCitHyperlinkAbbrev"/>
          </w:rPr>
          <w:t>Legislation Act</w:t>
        </w:r>
      </w:hyperlink>
      <w:r>
        <w:t>, s 104).</w:t>
      </w:r>
    </w:p>
    <w:p w14:paraId="2F343552" w14:textId="77777777" w:rsidR="00730DAF" w:rsidRDefault="00730DAF">
      <w:pPr>
        <w:pStyle w:val="AH5Sec"/>
      </w:pPr>
      <w:bookmarkStart w:id="134" w:name="_Toc127277233"/>
      <w:r w:rsidRPr="00E520A6">
        <w:rPr>
          <w:rStyle w:val="CharSectNo"/>
        </w:rPr>
        <w:lastRenderedPageBreak/>
        <w:t>69</w:t>
      </w:r>
      <w:r>
        <w:tab/>
        <w:t>Trapping permit renewal</w:t>
      </w:r>
      <w:bookmarkEnd w:id="134"/>
    </w:p>
    <w:p w14:paraId="00EE6861" w14:textId="77777777" w:rsidR="00730DAF" w:rsidRDefault="00730DAF">
      <w:pPr>
        <w:pStyle w:val="Amain"/>
      </w:pPr>
      <w:r>
        <w:tab/>
        <w:t>(1)</w:t>
      </w:r>
      <w:r>
        <w:tab/>
        <w:t>This section applies if—</w:t>
      </w:r>
    </w:p>
    <w:p w14:paraId="5526FFB1" w14:textId="77777777" w:rsidR="00730DAF" w:rsidRDefault="00730DAF">
      <w:pPr>
        <w:pStyle w:val="Apara"/>
      </w:pPr>
      <w:r>
        <w:tab/>
        <w:t>(a)</w:t>
      </w:r>
      <w:r>
        <w:tab/>
        <w:t>an application is made under section 63 (Application for trapping permit) by a trapping permit-holder; and</w:t>
      </w:r>
    </w:p>
    <w:p w14:paraId="542C1AD1" w14:textId="77777777" w:rsidR="00730DAF" w:rsidRDefault="00730DAF">
      <w:pPr>
        <w:pStyle w:val="Apara"/>
      </w:pPr>
      <w:r>
        <w:tab/>
        <w:t>(b)</w:t>
      </w:r>
      <w:r>
        <w:tab/>
        <w:t>the application is for renewal of the trapping permit-holder’s trapping permit; and</w:t>
      </w:r>
    </w:p>
    <w:p w14:paraId="3B0DB059" w14:textId="77777777" w:rsidR="00730DAF" w:rsidRDefault="00730DAF">
      <w:pPr>
        <w:pStyle w:val="Apara"/>
      </w:pPr>
      <w:r>
        <w:tab/>
        <w:t>(c)</w:t>
      </w:r>
      <w:r>
        <w:tab/>
        <w:t>the application is made not later than 14 days before the day the trapping permit term ends.</w:t>
      </w:r>
    </w:p>
    <w:p w14:paraId="173319CE" w14:textId="77777777" w:rsidR="00730DAF" w:rsidRDefault="00730DAF">
      <w:pPr>
        <w:pStyle w:val="Amain"/>
      </w:pPr>
      <w:r>
        <w:tab/>
        <w:t>(2)</w:t>
      </w:r>
      <w:r>
        <w:tab/>
        <w:t>The trapping permit remains in force, subject to this Act, until the application is decided under section 64 (Decision about trapping permit application).</w:t>
      </w:r>
    </w:p>
    <w:p w14:paraId="1E71B4A7" w14:textId="77777777" w:rsidR="00730DAF" w:rsidRDefault="00730DAF">
      <w:pPr>
        <w:pStyle w:val="Amain"/>
      </w:pPr>
      <w:r>
        <w:tab/>
        <w:t>(3)</w:t>
      </w:r>
      <w:r>
        <w:tab/>
        <w:t>If the authority grants the trapping permit applied for, the renewal of the permit begins on the day after the day the permit being renewed ends.</w:t>
      </w:r>
    </w:p>
    <w:p w14:paraId="0B2C22B8" w14:textId="77777777" w:rsidR="00730DAF" w:rsidRDefault="00730DAF">
      <w:pPr>
        <w:pStyle w:val="Amain"/>
      </w:pPr>
      <w:r>
        <w:tab/>
        <w:t>(4)</w:t>
      </w:r>
      <w:r>
        <w:tab/>
        <w:t>A suspended trapping permit may be renewed, but the renewed permit is suspended until the suspension ends.</w:t>
      </w:r>
    </w:p>
    <w:p w14:paraId="373C9B3A" w14:textId="77777777" w:rsidR="00730DAF" w:rsidRDefault="00730DAF" w:rsidP="006C1A5B">
      <w:pPr>
        <w:pStyle w:val="Amain"/>
        <w:keepNext/>
      </w:pPr>
      <w:r>
        <w:tab/>
        <w:t>(5)</w:t>
      </w:r>
      <w:r>
        <w:tab/>
        <w:t>In this section:</w:t>
      </w:r>
    </w:p>
    <w:p w14:paraId="2B1BC442" w14:textId="77777777" w:rsidR="00730DAF" w:rsidRDefault="00730DAF">
      <w:pPr>
        <w:pStyle w:val="aDef"/>
      </w:pPr>
      <w:r w:rsidRPr="00972798">
        <w:rPr>
          <w:rStyle w:val="charBoldItals"/>
        </w:rPr>
        <w:t>renewal</w:t>
      </w:r>
      <w:r>
        <w:t>, of a trapping permit, means the grant of the permit that is to begin on the day after the day the permit being renewed ends.</w:t>
      </w:r>
    </w:p>
    <w:p w14:paraId="6344D6B1" w14:textId="77777777" w:rsidR="00730DAF" w:rsidRDefault="00730DAF">
      <w:pPr>
        <w:pStyle w:val="AH5Sec"/>
      </w:pPr>
      <w:bookmarkStart w:id="135" w:name="_Toc127277234"/>
      <w:r w:rsidRPr="00E520A6">
        <w:rPr>
          <w:rStyle w:val="CharSectNo"/>
        </w:rPr>
        <w:t>70</w:t>
      </w:r>
      <w:r>
        <w:tab/>
        <w:t>Trapping permit-holder to notify change of name or address</w:t>
      </w:r>
      <w:bookmarkEnd w:id="135"/>
    </w:p>
    <w:p w14:paraId="62ED1F69" w14:textId="77777777" w:rsidR="00730DAF" w:rsidRDefault="00730DAF">
      <w:pPr>
        <w:pStyle w:val="Amain"/>
      </w:pPr>
      <w:r>
        <w:tab/>
        <w:t>(1)</w:t>
      </w:r>
      <w:r>
        <w:tab/>
        <w:t>If a trapping permit-holder changes the permit-holder’s name or address, the permit-holder must, as soon as practicable but not later than 14 days after the day the change happens, tell the authority, in writing, about the change.</w:t>
      </w:r>
    </w:p>
    <w:p w14:paraId="3DDAFA8D" w14:textId="77777777" w:rsidR="00730DAF" w:rsidRDefault="00730DAF">
      <w:pPr>
        <w:pStyle w:val="Penalty"/>
        <w:keepNext/>
      </w:pPr>
      <w:r>
        <w:t>Maximum penalty:  10 penalty units.</w:t>
      </w:r>
    </w:p>
    <w:p w14:paraId="14CAD349" w14:textId="77777777" w:rsidR="00730DAF" w:rsidRDefault="00730DAF">
      <w:pPr>
        <w:pStyle w:val="Amain"/>
      </w:pPr>
      <w:r>
        <w:tab/>
        <w:t>(2)</w:t>
      </w:r>
      <w:r>
        <w:tab/>
        <w:t>An offence against this section is a strict liability offence.</w:t>
      </w:r>
    </w:p>
    <w:p w14:paraId="441845C0" w14:textId="77777777" w:rsidR="00730DAF" w:rsidRDefault="00730DAF">
      <w:pPr>
        <w:pStyle w:val="AH5Sec"/>
      </w:pPr>
      <w:bookmarkStart w:id="136" w:name="_Toc127277235"/>
      <w:r w:rsidRPr="00E520A6">
        <w:rPr>
          <w:rStyle w:val="CharSectNo"/>
        </w:rPr>
        <w:lastRenderedPageBreak/>
        <w:t>71</w:t>
      </w:r>
      <w:r>
        <w:tab/>
        <w:t>Amendment of trapping permit</w:t>
      </w:r>
      <w:bookmarkEnd w:id="136"/>
    </w:p>
    <w:p w14:paraId="7238B35C" w14:textId="77777777" w:rsidR="00730DAF" w:rsidRDefault="00730DAF">
      <w:pPr>
        <w:pStyle w:val="Amain"/>
      </w:pPr>
      <w:r>
        <w:tab/>
        <w:t>(1)</w:t>
      </w:r>
      <w:r>
        <w:tab/>
        <w:t>The authority may amend a trapping permit at any time in accordance with this section if it believes on reasonable grounds that the amendment is reasonable or necessary in the interests of animal welfare.</w:t>
      </w:r>
    </w:p>
    <w:p w14:paraId="0445BDBF" w14:textId="77777777" w:rsidR="00730DAF" w:rsidRDefault="00730DAF">
      <w:pPr>
        <w:pStyle w:val="Amain"/>
      </w:pPr>
      <w:r>
        <w:tab/>
        <w:t>(2)</w:t>
      </w:r>
      <w:r>
        <w:tab/>
        <w:t>The authority may amend a trapping permit on its own initiative or on application by the trapping permit-holder.</w:t>
      </w:r>
    </w:p>
    <w:p w14:paraId="75BE1DEB" w14:textId="0B846DFB" w:rsidR="00730DAF" w:rsidRDefault="00730DAF" w:rsidP="00F307DB">
      <w:pPr>
        <w:pStyle w:val="aNote"/>
      </w:pPr>
      <w:r>
        <w:rPr>
          <w:rStyle w:val="charItals"/>
        </w:rPr>
        <w:t>Note</w:t>
      </w:r>
      <w:r>
        <w:tab/>
        <w:t>A fee may be determined under s 110 for this provision.</w:t>
      </w:r>
    </w:p>
    <w:p w14:paraId="198EC586" w14:textId="77777777" w:rsidR="00730DAF" w:rsidRDefault="00730DAF" w:rsidP="00F307DB">
      <w:pPr>
        <w:pStyle w:val="Amain"/>
        <w:keepNext/>
      </w:pPr>
      <w:r>
        <w:tab/>
        <w:t>(3)</w:t>
      </w:r>
      <w:r>
        <w:tab/>
        <w:t>The authority may amend a trapping permit on its own initiative only if the authority has—</w:t>
      </w:r>
    </w:p>
    <w:p w14:paraId="153C678B" w14:textId="77777777" w:rsidR="00730DAF" w:rsidRDefault="00730DAF">
      <w:pPr>
        <w:pStyle w:val="Apara"/>
      </w:pPr>
      <w:r>
        <w:tab/>
        <w:t>(a)</w:t>
      </w:r>
      <w:r>
        <w:tab/>
        <w:t>given the trapping permit-holder written notice of the proposed amendment; and</w:t>
      </w:r>
    </w:p>
    <w:p w14:paraId="495D0C5F" w14:textId="77777777" w:rsidR="00730DAF" w:rsidRDefault="00730DAF">
      <w:pPr>
        <w:pStyle w:val="Apara"/>
      </w:pPr>
      <w:r>
        <w:tab/>
        <w:t>(b)</w:t>
      </w:r>
      <w:r>
        <w:tab/>
        <w:t>considered any comments made by the permit-holder in accordance with the notice.</w:t>
      </w:r>
    </w:p>
    <w:p w14:paraId="11B0804A" w14:textId="77777777" w:rsidR="00730DAF" w:rsidRDefault="00730DAF">
      <w:pPr>
        <w:pStyle w:val="Amain"/>
        <w:keepNext/>
      </w:pPr>
      <w:r>
        <w:tab/>
        <w:t>(4)</w:t>
      </w:r>
      <w:r>
        <w:tab/>
        <w:t>The notice mentioned in subsection (3) (a) must—</w:t>
      </w:r>
    </w:p>
    <w:p w14:paraId="3B366050" w14:textId="77777777" w:rsidR="00730DAF" w:rsidRDefault="00730DAF">
      <w:pPr>
        <w:pStyle w:val="Apara"/>
      </w:pPr>
      <w:r>
        <w:tab/>
        <w:t>(a)</w:t>
      </w:r>
      <w:r>
        <w:tab/>
        <w:t>include the authority’s grounds for making the proposed amendment; and</w:t>
      </w:r>
    </w:p>
    <w:p w14:paraId="3019B734" w14:textId="77777777" w:rsidR="00730DAF" w:rsidRDefault="00730DAF">
      <w:pPr>
        <w:pStyle w:val="Apara"/>
      </w:pPr>
      <w:r>
        <w:tab/>
        <w:t>(b)</w:t>
      </w:r>
      <w:r>
        <w:tab/>
        <w:t>invite the trapping permit-holder to give the authority any comments about the amendment before the end of a stated period of at least 14 days after the day the notice is given to the permit-holder.</w:t>
      </w:r>
    </w:p>
    <w:p w14:paraId="65960D12" w14:textId="77777777" w:rsidR="00730DAF" w:rsidRDefault="00730DAF">
      <w:pPr>
        <w:pStyle w:val="Amain"/>
      </w:pPr>
      <w:r>
        <w:tab/>
        <w:t>(5)</w:t>
      </w:r>
      <w:r>
        <w:tab/>
        <w:t>Subsection (3) does not apply to action under section 73D (Taking regulatory action).</w:t>
      </w:r>
    </w:p>
    <w:p w14:paraId="48805ACF" w14:textId="77777777" w:rsidR="00730DAF" w:rsidRDefault="00730DAF">
      <w:pPr>
        <w:pStyle w:val="aNote"/>
      </w:pPr>
      <w:r w:rsidRPr="00972798">
        <w:rPr>
          <w:rStyle w:val="charItals"/>
        </w:rPr>
        <w:t>Note</w:t>
      </w:r>
      <w:r w:rsidRPr="00972798">
        <w:rPr>
          <w:rStyle w:val="charItals"/>
        </w:rPr>
        <w:tab/>
      </w:r>
      <w:r w:rsidR="0097007E">
        <w:t>Section 107A</w:t>
      </w:r>
      <w:r>
        <w:t xml:space="preserve"> provides that the authority must give written notice of the decision to each person affected by the decision.</w:t>
      </w:r>
    </w:p>
    <w:p w14:paraId="7F2886EB" w14:textId="77777777" w:rsidR="00730DAF" w:rsidRDefault="00730DAF">
      <w:pPr>
        <w:pStyle w:val="Amain"/>
      </w:pPr>
      <w:r>
        <w:tab/>
        <w:t>(6)</w:t>
      </w:r>
      <w:r>
        <w:tab/>
        <w:t>The amendment of a trapping permit takes effect on—</w:t>
      </w:r>
    </w:p>
    <w:p w14:paraId="50CCEFC3" w14:textId="77777777" w:rsidR="00730DAF" w:rsidRDefault="00730DAF">
      <w:pPr>
        <w:pStyle w:val="Apara"/>
      </w:pPr>
      <w:r>
        <w:tab/>
        <w:t>(a)</w:t>
      </w:r>
      <w:r>
        <w:tab/>
        <w:t>the day the notice of the decision to amend is given to the trapping permit-holder; or</w:t>
      </w:r>
    </w:p>
    <w:p w14:paraId="6116F88F" w14:textId="77777777" w:rsidR="00730DAF" w:rsidRDefault="00730DAF">
      <w:pPr>
        <w:pStyle w:val="Apara"/>
      </w:pPr>
      <w:r>
        <w:tab/>
        <w:t>(b)</w:t>
      </w:r>
      <w:r>
        <w:tab/>
        <w:t>if the notice states a later date of effect—that date.</w:t>
      </w:r>
    </w:p>
    <w:p w14:paraId="494A754B" w14:textId="77777777" w:rsidR="00730DAF" w:rsidRDefault="00730DAF">
      <w:pPr>
        <w:pStyle w:val="Amain"/>
      </w:pPr>
      <w:r>
        <w:lastRenderedPageBreak/>
        <w:tab/>
        <w:t>(7)</w:t>
      </w:r>
      <w:r>
        <w:tab/>
        <w:t>A trapping permit amended under this section must be returned to the authority as soon as practicable, but not later than 7 days after the day the notice of the decision to amend is given to the trapping permit-holder.</w:t>
      </w:r>
    </w:p>
    <w:p w14:paraId="488294F0" w14:textId="77777777" w:rsidR="00730DAF" w:rsidRDefault="00730DAF" w:rsidP="00F307DB">
      <w:pPr>
        <w:pStyle w:val="Amain"/>
        <w:keepNext/>
      </w:pPr>
      <w:r>
        <w:tab/>
        <w:t>(8)</w:t>
      </w:r>
      <w:r>
        <w:tab/>
        <w:t>In this section:</w:t>
      </w:r>
    </w:p>
    <w:p w14:paraId="54989B18" w14:textId="77777777" w:rsidR="00730DAF" w:rsidRDefault="00730DAF" w:rsidP="00F307DB">
      <w:pPr>
        <w:pStyle w:val="aDef"/>
        <w:keepNext/>
      </w:pPr>
      <w:r w:rsidRPr="00972798">
        <w:rPr>
          <w:rStyle w:val="charBoldItals"/>
        </w:rPr>
        <w:t>amend</w:t>
      </w:r>
      <w:r>
        <w:t>, a trapping permit, includes putting a condition on the permit, or amending or removing a condition of the permit.</w:t>
      </w:r>
    </w:p>
    <w:p w14:paraId="7D82D4BC" w14:textId="77777777" w:rsidR="00730DAF" w:rsidRDefault="00730DAF">
      <w:pPr>
        <w:pStyle w:val="aDef"/>
      </w:pPr>
      <w:r w:rsidRPr="00972798">
        <w:rPr>
          <w:rStyle w:val="charBoldItals"/>
        </w:rPr>
        <w:t>condition</w:t>
      </w:r>
      <w:r>
        <w:rPr>
          <w:bCs/>
          <w:iCs/>
        </w:rPr>
        <w:t xml:space="preserve"> does not include a condition prescribed by regulation.</w:t>
      </w:r>
    </w:p>
    <w:p w14:paraId="1F283B84" w14:textId="77777777" w:rsidR="00730DAF" w:rsidRDefault="00730DAF">
      <w:pPr>
        <w:pStyle w:val="AH5Sec"/>
      </w:pPr>
      <w:bookmarkStart w:id="137" w:name="_Toc127277236"/>
      <w:r w:rsidRPr="00E520A6">
        <w:rPr>
          <w:rStyle w:val="CharSectNo"/>
        </w:rPr>
        <w:t>72</w:t>
      </w:r>
      <w:r>
        <w:tab/>
        <w:t>Surrender of trapping permits</w:t>
      </w:r>
      <w:bookmarkEnd w:id="137"/>
    </w:p>
    <w:p w14:paraId="657FFD4F" w14:textId="77777777" w:rsidR="00730DAF" w:rsidRDefault="00730DAF" w:rsidP="000D5FEF">
      <w:pPr>
        <w:pStyle w:val="Amain"/>
        <w:keepNext/>
      </w:pPr>
      <w:r>
        <w:tab/>
        <w:t>(1)</w:t>
      </w:r>
      <w:r>
        <w:tab/>
        <w:t>A trapping permit-holder may surrender the trapping permit by giving the authority written notice of the surrender and the permit.</w:t>
      </w:r>
    </w:p>
    <w:p w14:paraId="7A25AF0A" w14:textId="77777777" w:rsidR="00730DAF" w:rsidRDefault="00730DAF">
      <w:pPr>
        <w:pStyle w:val="Amain"/>
        <w:keepNext/>
      </w:pPr>
      <w:r>
        <w:tab/>
        <w:t>(2)</w:t>
      </w:r>
      <w:r>
        <w:tab/>
        <w:t>The surrender takes effect on—</w:t>
      </w:r>
    </w:p>
    <w:p w14:paraId="12B90FB1" w14:textId="77777777" w:rsidR="00730DAF" w:rsidRDefault="00730DAF">
      <w:pPr>
        <w:pStyle w:val="Apara"/>
      </w:pPr>
      <w:r>
        <w:tab/>
        <w:t>(a)</w:t>
      </w:r>
      <w:r>
        <w:tab/>
        <w:t>the day the notice is given to the authority under subsection (1); or</w:t>
      </w:r>
    </w:p>
    <w:p w14:paraId="609BB2EB" w14:textId="77777777" w:rsidR="00730DAF" w:rsidRDefault="00730DAF">
      <w:pPr>
        <w:pStyle w:val="Apara"/>
      </w:pPr>
      <w:r>
        <w:tab/>
        <w:t>(b)</w:t>
      </w:r>
      <w:r>
        <w:tab/>
        <w:t>if the notice states a later date of effect—that date.</w:t>
      </w:r>
    </w:p>
    <w:p w14:paraId="502BD55C" w14:textId="77777777" w:rsidR="00730DAF" w:rsidRDefault="00730DAF">
      <w:pPr>
        <w:pStyle w:val="PageBreak"/>
      </w:pPr>
      <w:r>
        <w:br w:type="page"/>
      </w:r>
    </w:p>
    <w:p w14:paraId="3CA50B28" w14:textId="77777777" w:rsidR="00730DAF" w:rsidRPr="00E520A6" w:rsidRDefault="00730DAF">
      <w:pPr>
        <w:pStyle w:val="AH2Part"/>
      </w:pPr>
      <w:bookmarkStart w:id="138" w:name="_Toc127277237"/>
      <w:r w:rsidRPr="00E520A6">
        <w:rPr>
          <w:rStyle w:val="CharPartNo"/>
        </w:rPr>
        <w:lastRenderedPageBreak/>
        <w:t>Part 6A</w:t>
      </w:r>
      <w:r>
        <w:tab/>
      </w:r>
      <w:r w:rsidRPr="00E520A6">
        <w:rPr>
          <w:rStyle w:val="CharPartText"/>
        </w:rPr>
        <w:t>Regulatory action</w:t>
      </w:r>
      <w:bookmarkEnd w:id="138"/>
    </w:p>
    <w:p w14:paraId="22A9C41E" w14:textId="77777777" w:rsidR="00730DAF" w:rsidRDefault="00730DAF">
      <w:pPr>
        <w:pStyle w:val="Placeholder"/>
      </w:pPr>
      <w:r>
        <w:rPr>
          <w:rStyle w:val="CharDivNo"/>
        </w:rPr>
        <w:t xml:space="preserve">  </w:t>
      </w:r>
      <w:r>
        <w:rPr>
          <w:rStyle w:val="CharDivText"/>
        </w:rPr>
        <w:t xml:space="preserve">  </w:t>
      </w:r>
    </w:p>
    <w:p w14:paraId="65D56A6B" w14:textId="77777777" w:rsidR="00730DAF" w:rsidRDefault="00730DAF">
      <w:pPr>
        <w:pStyle w:val="AH5Sec"/>
      </w:pPr>
      <w:bookmarkStart w:id="139" w:name="_Toc127277238"/>
      <w:r w:rsidRPr="00E520A6">
        <w:rPr>
          <w:rStyle w:val="CharSectNo"/>
        </w:rPr>
        <w:t>73A</w:t>
      </w:r>
      <w:r>
        <w:tab/>
        <w:t>Definitions—pt 6A</w:t>
      </w:r>
      <w:bookmarkEnd w:id="139"/>
    </w:p>
    <w:p w14:paraId="47607B90" w14:textId="77777777" w:rsidR="00730DAF" w:rsidRDefault="00730DAF">
      <w:pPr>
        <w:pStyle w:val="Amainreturn"/>
        <w:keepNext/>
      </w:pPr>
      <w:r>
        <w:t>In this part:</w:t>
      </w:r>
    </w:p>
    <w:p w14:paraId="5B712458" w14:textId="77777777" w:rsidR="00730DAF" w:rsidRDefault="00730DAF">
      <w:pPr>
        <w:pStyle w:val="aDef"/>
      </w:pPr>
      <w:r w:rsidRPr="00972798">
        <w:rPr>
          <w:rStyle w:val="charBoldItals"/>
        </w:rPr>
        <w:t xml:space="preserve">approval </w:t>
      </w:r>
      <w:r>
        <w:rPr>
          <w:bCs/>
          <w:iCs/>
        </w:rPr>
        <w:t>means</w:t>
      </w:r>
      <w:r>
        <w:t>—</w:t>
      </w:r>
    </w:p>
    <w:p w14:paraId="1E8C266D" w14:textId="77777777" w:rsidR="00730DAF" w:rsidRDefault="00730DAF">
      <w:pPr>
        <w:pStyle w:val="Apara"/>
      </w:pPr>
      <w:r>
        <w:tab/>
        <w:t>(a)</w:t>
      </w:r>
      <w:r>
        <w:tab/>
        <w:t>an authorisation; or</w:t>
      </w:r>
    </w:p>
    <w:p w14:paraId="01AAF101" w14:textId="77777777" w:rsidR="00730DAF" w:rsidRDefault="00730DAF">
      <w:pPr>
        <w:pStyle w:val="aDefpara"/>
      </w:pPr>
      <w:r>
        <w:tab/>
        <w:t>(b)</w:t>
      </w:r>
      <w:r>
        <w:tab/>
        <w:t>a circus permit; or</w:t>
      </w:r>
    </w:p>
    <w:p w14:paraId="15EC58D5" w14:textId="77777777" w:rsidR="00730DAF" w:rsidRDefault="00730DAF">
      <w:pPr>
        <w:pStyle w:val="aDefpara"/>
      </w:pPr>
      <w:r>
        <w:tab/>
        <w:t>(c)</w:t>
      </w:r>
      <w:r>
        <w:tab/>
        <w:t>a licence; or</w:t>
      </w:r>
    </w:p>
    <w:p w14:paraId="27188FF7" w14:textId="77777777" w:rsidR="006C30D8" w:rsidRPr="00835161" w:rsidRDefault="006C30D8" w:rsidP="006C30D8">
      <w:pPr>
        <w:pStyle w:val="Apara"/>
      </w:pPr>
      <w:r w:rsidRPr="00835161">
        <w:tab/>
        <w:t>(</w:t>
      </w:r>
      <w:r>
        <w:t>d</w:t>
      </w:r>
      <w:r w:rsidRPr="00835161">
        <w:t>)</w:t>
      </w:r>
      <w:r w:rsidRPr="00835161">
        <w:tab/>
        <w:t>a pet business licence; or</w:t>
      </w:r>
    </w:p>
    <w:p w14:paraId="7457C421" w14:textId="77777777" w:rsidR="00730DAF" w:rsidRDefault="00730DAF">
      <w:pPr>
        <w:pStyle w:val="aDefpara"/>
      </w:pPr>
      <w:r>
        <w:tab/>
        <w:t>(</w:t>
      </w:r>
      <w:r w:rsidR="006C30D8">
        <w:t>e</w:t>
      </w:r>
      <w:r>
        <w:t>)</w:t>
      </w:r>
      <w:r>
        <w:tab/>
        <w:t>a trapping permit; or</w:t>
      </w:r>
    </w:p>
    <w:p w14:paraId="660C182D" w14:textId="77777777" w:rsidR="00730DAF" w:rsidRDefault="00730DAF">
      <w:pPr>
        <w:pStyle w:val="aDefpara"/>
      </w:pPr>
      <w:r>
        <w:tab/>
        <w:t>(</w:t>
      </w:r>
      <w:r w:rsidR="006C30D8">
        <w:t>f</w:t>
      </w:r>
      <w:r>
        <w:t>)</w:t>
      </w:r>
      <w:r>
        <w:tab/>
        <w:t>a travelling zoo permit.</w:t>
      </w:r>
    </w:p>
    <w:p w14:paraId="79086FA7" w14:textId="77777777" w:rsidR="00730DAF" w:rsidRDefault="00730DAF">
      <w:pPr>
        <w:pStyle w:val="aDef"/>
      </w:pPr>
      <w:r w:rsidRPr="00972798">
        <w:rPr>
          <w:rStyle w:val="charBoldItals"/>
        </w:rPr>
        <w:t xml:space="preserve">approved person </w:t>
      </w:r>
      <w:r>
        <w:t>means the holder of an approval.</w:t>
      </w:r>
    </w:p>
    <w:p w14:paraId="53B05CCB" w14:textId="77777777" w:rsidR="00730DAF" w:rsidRDefault="00730DAF">
      <w:pPr>
        <w:pStyle w:val="aDef"/>
      </w:pPr>
      <w:r w:rsidRPr="00972798">
        <w:rPr>
          <w:rStyle w:val="charBoldItals"/>
        </w:rPr>
        <w:t>regulatory body</w:t>
      </w:r>
      <w:r>
        <w:t xml:space="preserve"> means—</w:t>
      </w:r>
    </w:p>
    <w:p w14:paraId="2FE4ACCA" w14:textId="77777777" w:rsidR="00730DAF" w:rsidRDefault="00730DAF">
      <w:pPr>
        <w:pStyle w:val="aDefpara"/>
      </w:pPr>
      <w:r>
        <w:tab/>
        <w:t>(a)</w:t>
      </w:r>
      <w:r>
        <w:tab/>
        <w:t>for an authorisation holder—the animal ethics committee; or</w:t>
      </w:r>
    </w:p>
    <w:p w14:paraId="72C5A170" w14:textId="77777777" w:rsidR="00730DAF" w:rsidRDefault="00730DAF">
      <w:pPr>
        <w:pStyle w:val="aDefpara"/>
      </w:pPr>
      <w:r>
        <w:tab/>
        <w:t>(b)</w:t>
      </w:r>
      <w:r>
        <w:tab/>
        <w:t xml:space="preserve">for a circus permit-holder, licensee, </w:t>
      </w:r>
      <w:r w:rsidR="006C30D8" w:rsidRPr="00835161">
        <w:t>licensed pet business,</w:t>
      </w:r>
      <w:r w:rsidR="006C30D8">
        <w:t xml:space="preserve"> </w:t>
      </w:r>
      <w:r>
        <w:t>trapping permit-holder or travelling zoo permit-holder—the authority.</w:t>
      </w:r>
    </w:p>
    <w:p w14:paraId="22CF40A6" w14:textId="77777777" w:rsidR="00730DAF" w:rsidRDefault="00730DAF">
      <w:pPr>
        <w:pStyle w:val="AH5Sec"/>
      </w:pPr>
      <w:bookmarkStart w:id="140" w:name="_Toc127277239"/>
      <w:r w:rsidRPr="00E520A6">
        <w:rPr>
          <w:rStyle w:val="CharSectNo"/>
        </w:rPr>
        <w:t>73B</w:t>
      </w:r>
      <w:r>
        <w:tab/>
        <w:t>Grounds for regulatory action</w:t>
      </w:r>
      <w:bookmarkEnd w:id="140"/>
    </w:p>
    <w:p w14:paraId="03EFD6A2" w14:textId="77777777" w:rsidR="00730DAF" w:rsidRDefault="00730DAF">
      <w:pPr>
        <w:pStyle w:val="Amain"/>
      </w:pPr>
      <w:r>
        <w:tab/>
        <w:t>(1)</w:t>
      </w:r>
      <w:r>
        <w:tab/>
        <w:t xml:space="preserve">Each of the following is a </w:t>
      </w:r>
      <w:r w:rsidRPr="00972798">
        <w:rPr>
          <w:rStyle w:val="charBoldItals"/>
        </w:rPr>
        <w:t>ground for regulatory action</w:t>
      </w:r>
      <w:r>
        <w:t xml:space="preserve"> against an approved person:</w:t>
      </w:r>
    </w:p>
    <w:p w14:paraId="2309AC6A" w14:textId="77777777" w:rsidR="00730DAF" w:rsidRDefault="00730DAF">
      <w:pPr>
        <w:pStyle w:val="Apara"/>
      </w:pPr>
      <w:r>
        <w:tab/>
        <w:t>(a)</w:t>
      </w:r>
      <w:r>
        <w:tab/>
        <w:t>the person gave information to the regulatory body in relation to the application for the grant or renewal of the person’s approval that was false or misleading in a material particular;</w:t>
      </w:r>
    </w:p>
    <w:p w14:paraId="452834C0" w14:textId="77777777" w:rsidR="00E723F1" w:rsidRPr="00835161" w:rsidRDefault="00E723F1" w:rsidP="00F85D8A">
      <w:pPr>
        <w:pStyle w:val="Apara"/>
        <w:keepLines/>
      </w:pPr>
      <w:r w:rsidRPr="00835161">
        <w:lastRenderedPageBreak/>
        <w:tab/>
        <w:t>(</w:t>
      </w:r>
      <w:r>
        <w:t>b</w:t>
      </w:r>
      <w:r w:rsidRPr="00835161">
        <w:t>)</w:t>
      </w:r>
      <w:r w:rsidRPr="00835161">
        <w:tab/>
        <w:t>the regulatory body becomes aware of a circumstance that, if the regulatory body had been aware of it when the application for approval was decided, would have resulted in the application being refused;</w:t>
      </w:r>
    </w:p>
    <w:p w14:paraId="327C8636" w14:textId="77777777" w:rsidR="00730DAF" w:rsidRDefault="00730DAF">
      <w:pPr>
        <w:pStyle w:val="Apara"/>
      </w:pPr>
      <w:r>
        <w:tab/>
        <w:t>(</w:t>
      </w:r>
      <w:r w:rsidR="00E723F1">
        <w:t>c</w:t>
      </w:r>
      <w:r>
        <w:t>)</w:t>
      </w:r>
      <w:r>
        <w:tab/>
        <w:t>the person contravened a condition of the person’s approval;</w:t>
      </w:r>
    </w:p>
    <w:p w14:paraId="6E35A500" w14:textId="77777777" w:rsidR="00730DAF" w:rsidRDefault="00730DAF">
      <w:pPr>
        <w:pStyle w:val="Apara"/>
      </w:pPr>
      <w:r>
        <w:tab/>
        <w:t>(</w:t>
      </w:r>
      <w:r w:rsidR="00E723F1">
        <w:t>d</w:t>
      </w:r>
      <w:r>
        <w:t>)</w:t>
      </w:r>
      <w:r>
        <w:tab/>
        <w:t>the person failed to return an approval as required under the relevant provision;</w:t>
      </w:r>
    </w:p>
    <w:p w14:paraId="1B07D39C" w14:textId="77777777" w:rsidR="00730DAF" w:rsidRDefault="00730DAF" w:rsidP="002C754B">
      <w:pPr>
        <w:pStyle w:val="Apara"/>
        <w:keepNext/>
      </w:pPr>
      <w:r>
        <w:tab/>
        <w:t>(</w:t>
      </w:r>
      <w:r w:rsidR="00E723F1">
        <w:t>e</w:t>
      </w:r>
      <w:r>
        <w:t>)</w:t>
      </w:r>
      <w:r>
        <w:tab/>
        <w:t>the person has been convicted or found guilty of a defined offence—</w:t>
      </w:r>
    </w:p>
    <w:p w14:paraId="164DBCA6" w14:textId="77777777" w:rsidR="00730DAF" w:rsidRDefault="00730DAF">
      <w:pPr>
        <w:pStyle w:val="Asubpara"/>
      </w:pPr>
      <w:r>
        <w:tab/>
        <w:t>(i)</w:t>
      </w:r>
      <w:r>
        <w:tab/>
        <w:t>within the 3 years immediately before the date of the application for the person’s approval; or</w:t>
      </w:r>
    </w:p>
    <w:p w14:paraId="3F4AEFE4" w14:textId="77777777" w:rsidR="00730DAF" w:rsidRDefault="00730DAF">
      <w:pPr>
        <w:pStyle w:val="Asubpara"/>
      </w:pPr>
      <w:r>
        <w:tab/>
        <w:t>(ii)</w:t>
      </w:r>
      <w:r>
        <w:tab/>
        <w:t>while an approved person; or</w:t>
      </w:r>
    </w:p>
    <w:p w14:paraId="38E1D186" w14:textId="77777777" w:rsidR="00730DAF" w:rsidRDefault="00730DAF">
      <w:pPr>
        <w:pStyle w:val="Asubpara"/>
      </w:pPr>
      <w:r>
        <w:tab/>
        <w:t>(iii)</w:t>
      </w:r>
      <w:r>
        <w:tab/>
        <w:t>during any suspension of the person’s approval;</w:t>
      </w:r>
    </w:p>
    <w:p w14:paraId="4A2FD766" w14:textId="77777777" w:rsidR="00730DAF" w:rsidRDefault="00730DAF">
      <w:pPr>
        <w:pStyle w:val="Apara"/>
      </w:pPr>
      <w:r>
        <w:tab/>
        <w:t>(</w:t>
      </w:r>
      <w:r w:rsidR="00E723F1">
        <w:t>f</w:t>
      </w:r>
      <w:r>
        <w:t>)</w:t>
      </w:r>
      <w:r>
        <w:tab/>
        <w:t>if the regulatory body believes on reasonable grounds that it would refuse an application by the person for an approval of the kind held by the person on the grounds mentioned in the relevant section.</w:t>
      </w:r>
    </w:p>
    <w:p w14:paraId="2867361A" w14:textId="77777777" w:rsidR="00730DAF" w:rsidRDefault="00730DAF">
      <w:pPr>
        <w:pStyle w:val="Amain"/>
      </w:pPr>
      <w:r>
        <w:tab/>
        <w:t>(2)</w:t>
      </w:r>
      <w:r>
        <w:tab/>
        <w:t>In this section:</w:t>
      </w:r>
    </w:p>
    <w:p w14:paraId="1A935951" w14:textId="77777777" w:rsidR="00730DAF" w:rsidRDefault="00730DAF">
      <w:pPr>
        <w:pStyle w:val="aDef"/>
      </w:pPr>
      <w:r w:rsidRPr="00972798">
        <w:rPr>
          <w:rStyle w:val="charBoldItals"/>
        </w:rPr>
        <w:t>approved person</w:t>
      </w:r>
      <w:r>
        <w:t xml:space="preserve"> includes, if the person is a corporation, each executive officer of the corporation.</w:t>
      </w:r>
    </w:p>
    <w:p w14:paraId="21D6320C" w14:textId="77777777" w:rsidR="00730DAF" w:rsidRDefault="00730DAF">
      <w:pPr>
        <w:pStyle w:val="aDef"/>
      </w:pPr>
      <w:r w:rsidRPr="00972798">
        <w:rPr>
          <w:rStyle w:val="charBoldItals"/>
        </w:rPr>
        <w:t>relevant provision</w:t>
      </w:r>
      <w:r>
        <w:t xml:space="preserve"> means—</w:t>
      </w:r>
    </w:p>
    <w:p w14:paraId="314AC3FC" w14:textId="77777777" w:rsidR="00A94874" w:rsidRPr="00835161" w:rsidRDefault="00A94874" w:rsidP="00A94874">
      <w:pPr>
        <w:pStyle w:val="Apara"/>
      </w:pPr>
      <w:r w:rsidRPr="00835161">
        <w:tab/>
        <w:t>(a)</w:t>
      </w:r>
      <w:r w:rsidRPr="00835161">
        <w:tab/>
        <w:t>for a licensed pet business—section 24N (Amendment of pet business licence); or</w:t>
      </w:r>
    </w:p>
    <w:p w14:paraId="1C4D7B48" w14:textId="77777777" w:rsidR="00730DAF" w:rsidRDefault="00730DAF">
      <w:pPr>
        <w:pStyle w:val="aDefpara"/>
      </w:pPr>
      <w:r>
        <w:tab/>
        <w:t>(</w:t>
      </w:r>
      <w:r w:rsidR="00A94874">
        <w:t>b</w:t>
      </w:r>
      <w:r>
        <w:t>)</w:t>
      </w:r>
      <w:r>
        <w:tab/>
        <w:t>for a licensee—section 34 (7) (Amendment of licence); or</w:t>
      </w:r>
    </w:p>
    <w:p w14:paraId="637F3FBD" w14:textId="77777777" w:rsidR="00730DAF" w:rsidRDefault="00730DAF">
      <w:pPr>
        <w:pStyle w:val="aDefpara"/>
      </w:pPr>
      <w:r>
        <w:tab/>
        <w:t>(</w:t>
      </w:r>
      <w:r w:rsidR="00A94874">
        <w:t>c</w:t>
      </w:r>
      <w:r>
        <w:t>)</w:t>
      </w:r>
      <w:r>
        <w:tab/>
        <w:t>for an authorisation holder—section 46 (7) (Amendment of authorisation); or</w:t>
      </w:r>
    </w:p>
    <w:p w14:paraId="23BD138C" w14:textId="77777777" w:rsidR="00730DAF" w:rsidRDefault="00730DAF">
      <w:pPr>
        <w:pStyle w:val="aDefpara"/>
      </w:pPr>
      <w:r>
        <w:tab/>
        <w:t>(</w:t>
      </w:r>
      <w:r w:rsidR="00A94874">
        <w:t>d</w:t>
      </w:r>
      <w:r>
        <w:t>)</w:t>
      </w:r>
      <w:r>
        <w:tab/>
        <w:t>for a circus or travelling zoo permit-holder—section 59A (7) (Amendment of circus or travelling zoo permit); or</w:t>
      </w:r>
    </w:p>
    <w:p w14:paraId="27A3AC31" w14:textId="77777777" w:rsidR="00730DAF" w:rsidRDefault="00730DAF">
      <w:pPr>
        <w:pStyle w:val="aDefpara"/>
      </w:pPr>
      <w:r>
        <w:lastRenderedPageBreak/>
        <w:tab/>
        <w:t>(</w:t>
      </w:r>
      <w:r w:rsidR="00A94874">
        <w:t>e</w:t>
      </w:r>
      <w:r>
        <w:t>)</w:t>
      </w:r>
      <w:r>
        <w:tab/>
        <w:t>for a trapping permit-holder—section 71 (7) (Amendment of trapping permit).</w:t>
      </w:r>
    </w:p>
    <w:p w14:paraId="4D118E78" w14:textId="77777777" w:rsidR="00730DAF" w:rsidRDefault="00730DAF">
      <w:pPr>
        <w:pStyle w:val="aDef"/>
        <w:keepNext/>
      </w:pPr>
      <w:r w:rsidRPr="00972798">
        <w:rPr>
          <w:rStyle w:val="charBoldItals"/>
        </w:rPr>
        <w:t>relevant section</w:t>
      </w:r>
      <w:r>
        <w:t xml:space="preserve"> means—</w:t>
      </w:r>
    </w:p>
    <w:p w14:paraId="3593740D" w14:textId="77777777" w:rsidR="00A94874" w:rsidRPr="00835161" w:rsidRDefault="00A94874" w:rsidP="00A94874">
      <w:pPr>
        <w:pStyle w:val="Apara"/>
      </w:pPr>
      <w:r w:rsidRPr="00835161">
        <w:tab/>
        <w:t>(a)</w:t>
      </w:r>
      <w:r w:rsidRPr="00835161">
        <w:tab/>
        <w:t>for a licensed pet business—section 24G (2) (Issue of pet business licence); or</w:t>
      </w:r>
    </w:p>
    <w:p w14:paraId="74D7E41F" w14:textId="77777777" w:rsidR="00730DAF" w:rsidRDefault="00730DAF">
      <w:pPr>
        <w:pStyle w:val="aDefpara"/>
      </w:pPr>
      <w:r>
        <w:tab/>
        <w:t>(</w:t>
      </w:r>
      <w:r w:rsidR="00A94874">
        <w:t>b</w:t>
      </w:r>
      <w:r>
        <w:t>)</w:t>
      </w:r>
      <w:r>
        <w:tab/>
        <w:t>for a licensee—section 27 (2) (a), (b), (c), (e) or (g) or (3)</w:t>
      </w:r>
      <w:r w:rsidRPr="00972798">
        <w:t xml:space="preserve"> </w:t>
      </w:r>
      <w:r>
        <w:t>(Decision about licence application); or</w:t>
      </w:r>
    </w:p>
    <w:p w14:paraId="19576B75" w14:textId="77777777" w:rsidR="00730DAF" w:rsidRDefault="00730DAF">
      <w:pPr>
        <w:pStyle w:val="aDefpara"/>
      </w:pPr>
      <w:r>
        <w:tab/>
        <w:t>(</w:t>
      </w:r>
      <w:r w:rsidR="00A94874">
        <w:t>c</w:t>
      </w:r>
      <w:r>
        <w:t>)</w:t>
      </w:r>
      <w:r>
        <w:tab/>
        <w:t>for an authorisation holder—section 38 (2) (a), (c) or (e) or (3)</w:t>
      </w:r>
      <w:r w:rsidRPr="00972798">
        <w:t xml:space="preserve"> </w:t>
      </w:r>
      <w:r>
        <w:t>(Decision about authorisation application); or</w:t>
      </w:r>
    </w:p>
    <w:p w14:paraId="49C21416" w14:textId="77777777" w:rsidR="00730DAF" w:rsidRDefault="00730DAF">
      <w:pPr>
        <w:pStyle w:val="aDefpara"/>
      </w:pPr>
      <w:r>
        <w:tab/>
        <w:t>(</w:t>
      </w:r>
      <w:r w:rsidR="00A94874">
        <w:t>d</w:t>
      </w:r>
      <w:r>
        <w:t>)</w:t>
      </w:r>
      <w:r>
        <w:tab/>
        <w:t>for a circus or travelling zoo permit-holder—section 55 (4) (a), (b), (c), (e) or (g) or (5) (Decision about circus or travelling zoo permit application); or</w:t>
      </w:r>
    </w:p>
    <w:p w14:paraId="35896CC1" w14:textId="77777777" w:rsidR="00730DAF" w:rsidRDefault="00730DAF">
      <w:pPr>
        <w:pStyle w:val="Apara"/>
      </w:pPr>
      <w:r>
        <w:tab/>
        <w:t>(</w:t>
      </w:r>
      <w:r w:rsidR="00A94874">
        <w:t>e</w:t>
      </w:r>
      <w:r>
        <w:t>)</w:t>
      </w:r>
      <w:r>
        <w:tab/>
        <w:t>for a trapping permit-holder—section 64 (2) (a), (b), (c) or (f) or (3) (Decision about trapping permit application).</w:t>
      </w:r>
    </w:p>
    <w:p w14:paraId="741DFD01" w14:textId="77777777" w:rsidR="00730DAF" w:rsidRDefault="00730DAF">
      <w:pPr>
        <w:pStyle w:val="AH5Sec"/>
      </w:pPr>
      <w:bookmarkStart w:id="141" w:name="_Toc127277240"/>
      <w:r w:rsidRPr="00E520A6">
        <w:rPr>
          <w:rStyle w:val="CharSectNo"/>
        </w:rPr>
        <w:t>73C</w:t>
      </w:r>
      <w:r>
        <w:tab/>
        <w:t>Regulatory action</w:t>
      </w:r>
      <w:bookmarkEnd w:id="141"/>
    </w:p>
    <w:p w14:paraId="3D8007D9" w14:textId="77777777" w:rsidR="00730DAF" w:rsidRDefault="00730DAF">
      <w:pPr>
        <w:pStyle w:val="Amainreturn"/>
        <w:keepNext/>
      </w:pPr>
      <w:r>
        <w:t xml:space="preserve">Each of the following is </w:t>
      </w:r>
      <w:r>
        <w:rPr>
          <w:rStyle w:val="charBoldItals"/>
        </w:rPr>
        <w:t xml:space="preserve">regulatory action </w:t>
      </w:r>
      <w:r>
        <w:t>when taken against an approved person:</w:t>
      </w:r>
    </w:p>
    <w:p w14:paraId="73B9ECAA" w14:textId="77777777" w:rsidR="00730DAF" w:rsidRDefault="00730DAF">
      <w:pPr>
        <w:pStyle w:val="Apara"/>
      </w:pPr>
      <w:r>
        <w:tab/>
        <w:t>(a)</w:t>
      </w:r>
      <w:r>
        <w:tab/>
        <w:t>putting a condition on, or amending a condition put on, the person’s approval;</w:t>
      </w:r>
    </w:p>
    <w:p w14:paraId="3EB937FC" w14:textId="77777777" w:rsidR="00730DAF" w:rsidRDefault="00730DAF">
      <w:pPr>
        <w:pStyle w:val="Apara"/>
      </w:pPr>
      <w:r>
        <w:tab/>
        <w:t>(b)</w:t>
      </w:r>
      <w:r>
        <w:tab/>
        <w:t>suspending the person’s approval for a stated period or until a stated thing happens;</w:t>
      </w:r>
    </w:p>
    <w:p w14:paraId="62A58CB2" w14:textId="77777777" w:rsidR="00730DAF" w:rsidRDefault="00730DAF">
      <w:pPr>
        <w:pStyle w:val="Apara"/>
      </w:pPr>
      <w:r>
        <w:tab/>
        <w:t>(c)</w:t>
      </w:r>
      <w:r>
        <w:tab/>
        <w:t>cancelling the person’s approval;</w:t>
      </w:r>
    </w:p>
    <w:p w14:paraId="041373D1" w14:textId="77777777" w:rsidR="00730DAF" w:rsidRDefault="00730DAF">
      <w:pPr>
        <w:pStyle w:val="Apara"/>
      </w:pPr>
      <w:r>
        <w:tab/>
        <w:t>(d)</w:t>
      </w:r>
      <w:r>
        <w:tab/>
        <w:t>cancelling the person’s approval and disqualifying the person from applying for an approval of that kind for a stated period or until a stated thing happens.</w:t>
      </w:r>
    </w:p>
    <w:p w14:paraId="794EC2A8" w14:textId="77777777" w:rsidR="00730DAF" w:rsidRDefault="00730DAF">
      <w:pPr>
        <w:pStyle w:val="AH5Sec"/>
      </w:pPr>
      <w:bookmarkStart w:id="142" w:name="_Toc127277241"/>
      <w:r w:rsidRPr="00E520A6">
        <w:rPr>
          <w:rStyle w:val="CharSectNo"/>
        </w:rPr>
        <w:lastRenderedPageBreak/>
        <w:t>73D</w:t>
      </w:r>
      <w:r>
        <w:tab/>
        <w:t>Taking regulatory action</w:t>
      </w:r>
      <w:bookmarkEnd w:id="142"/>
    </w:p>
    <w:p w14:paraId="5D8EADE7" w14:textId="77777777" w:rsidR="00730DAF" w:rsidRDefault="00730DAF">
      <w:pPr>
        <w:pStyle w:val="Amain"/>
      </w:pPr>
      <w:r>
        <w:tab/>
        <w:t>(1)</w:t>
      </w:r>
      <w:r>
        <w:tab/>
        <w:t xml:space="preserve">If the regulatory body proposes to take regulatory action in relation to an approved person, the regulatory body must give the person a written notice (a </w:t>
      </w:r>
      <w:r>
        <w:rPr>
          <w:rStyle w:val="charBoldItals"/>
        </w:rPr>
        <w:t>regulatory notice</w:t>
      </w:r>
      <w:r>
        <w:t>) that—</w:t>
      </w:r>
    </w:p>
    <w:p w14:paraId="45B24EF5" w14:textId="77777777" w:rsidR="00730DAF" w:rsidRDefault="00730DAF">
      <w:pPr>
        <w:pStyle w:val="Apara"/>
      </w:pPr>
      <w:r>
        <w:tab/>
        <w:t>(a)</w:t>
      </w:r>
      <w:r>
        <w:tab/>
        <w:t>states the details of the proposed regulatory action; and</w:t>
      </w:r>
    </w:p>
    <w:p w14:paraId="648BF740" w14:textId="77777777" w:rsidR="00730DAF" w:rsidRDefault="00730DAF">
      <w:pPr>
        <w:pStyle w:val="Apara"/>
      </w:pPr>
      <w:r>
        <w:tab/>
        <w:t>(b)</w:t>
      </w:r>
      <w:r>
        <w:tab/>
        <w:t>states the grounds for the proposed regulatory action; and</w:t>
      </w:r>
    </w:p>
    <w:p w14:paraId="689941D1" w14:textId="77777777" w:rsidR="00730DAF" w:rsidRDefault="00730DAF">
      <w:pPr>
        <w:pStyle w:val="Apara"/>
      </w:pPr>
      <w:r>
        <w:tab/>
        <w:t>(c)</w:t>
      </w:r>
      <w:r>
        <w:tab/>
        <w:t>tells the person that the person may, not later than 14 days after the day the person is given the notice, give a written response to the regulatory body about the proposed regulatory action.</w:t>
      </w:r>
    </w:p>
    <w:p w14:paraId="5A7EDA86" w14:textId="77777777" w:rsidR="00730DAF" w:rsidRDefault="00730DAF">
      <w:pPr>
        <w:pStyle w:val="Amain"/>
      </w:pPr>
      <w:r>
        <w:tab/>
        <w:t>(2)</w:t>
      </w:r>
      <w:r>
        <w:tab/>
        <w:t>In deciding whether to take the proposed regulatory action, the regulatory body must consider any response given to the body in accordance with the regulatory notice.</w:t>
      </w:r>
    </w:p>
    <w:p w14:paraId="4F921A39" w14:textId="77777777" w:rsidR="00730DAF" w:rsidRDefault="00730DAF">
      <w:pPr>
        <w:pStyle w:val="Amain"/>
      </w:pPr>
      <w:r>
        <w:tab/>
        <w:t>(3)</w:t>
      </w:r>
      <w:r>
        <w:tab/>
        <w:t>If the regulatory body believes on reasonable grounds that a ground for taking the proposed regulatory action has been established in relation to the approved person, the body may—</w:t>
      </w:r>
    </w:p>
    <w:p w14:paraId="3304EADA" w14:textId="77777777" w:rsidR="00730DAF" w:rsidRDefault="00730DAF">
      <w:pPr>
        <w:pStyle w:val="Apara"/>
      </w:pPr>
      <w:r>
        <w:tab/>
        <w:t>(a)</w:t>
      </w:r>
      <w:r>
        <w:tab/>
        <w:t>take the regulatory action stated in the regulatory notice; or</w:t>
      </w:r>
    </w:p>
    <w:p w14:paraId="5EB2877B" w14:textId="77777777" w:rsidR="00730DAF" w:rsidRDefault="00730DAF">
      <w:pPr>
        <w:pStyle w:val="Apara"/>
      </w:pPr>
      <w:r>
        <w:tab/>
        <w:t>(b)</w:t>
      </w:r>
      <w:r>
        <w:tab/>
        <w:t>if the proposed regulatory action is the cancellation and disqualification mentioned in section 73C (d)—</w:t>
      </w:r>
    </w:p>
    <w:p w14:paraId="0204752B" w14:textId="77777777" w:rsidR="00730DAF" w:rsidRDefault="00730DAF">
      <w:pPr>
        <w:pStyle w:val="Asubpara"/>
      </w:pPr>
      <w:r>
        <w:tab/>
        <w:t>(i)</w:t>
      </w:r>
      <w:r>
        <w:tab/>
        <w:t>cancel the person’s approval; or</w:t>
      </w:r>
    </w:p>
    <w:p w14:paraId="000FB34A" w14:textId="77777777" w:rsidR="00730DAF" w:rsidRDefault="00730DAF">
      <w:pPr>
        <w:pStyle w:val="Asubpara"/>
      </w:pPr>
      <w:r>
        <w:tab/>
        <w:t>(ii)</w:t>
      </w:r>
      <w:r>
        <w:tab/>
        <w:t>suspend the person’s approval as mentioned in section 73C (b); or</w:t>
      </w:r>
    </w:p>
    <w:p w14:paraId="755DC7FE" w14:textId="77777777" w:rsidR="00730DAF" w:rsidRDefault="00730DAF">
      <w:pPr>
        <w:pStyle w:val="Asubpara"/>
      </w:pPr>
      <w:r>
        <w:tab/>
        <w:t>(iii)</w:t>
      </w:r>
      <w:r>
        <w:tab/>
        <w:t>put a condition on, or amend a condition put on, the person’s approval; or</w:t>
      </w:r>
    </w:p>
    <w:p w14:paraId="29CE4F42" w14:textId="77777777" w:rsidR="00730DAF" w:rsidRDefault="00730DAF">
      <w:pPr>
        <w:pStyle w:val="Apara"/>
      </w:pPr>
      <w:r>
        <w:tab/>
        <w:t>(c)</w:t>
      </w:r>
      <w:r>
        <w:tab/>
        <w:t>if the proposed regulatory action is the cancellation of the person’s approval—</w:t>
      </w:r>
    </w:p>
    <w:p w14:paraId="6AC366C6" w14:textId="77777777" w:rsidR="00730DAF" w:rsidRDefault="00730DAF">
      <w:pPr>
        <w:pStyle w:val="Asubpara"/>
      </w:pPr>
      <w:r>
        <w:tab/>
        <w:t>(i)</w:t>
      </w:r>
      <w:r>
        <w:tab/>
        <w:t>suspend the person’s approval as mentioned in section 73C (b); or</w:t>
      </w:r>
    </w:p>
    <w:p w14:paraId="654AA4ED" w14:textId="77777777" w:rsidR="00730DAF" w:rsidRDefault="00730DAF">
      <w:pPr>
        <w:pStyle w:val="Asubpara"/>
      </w:pPr>
      <w:r>
        <w:lastRenderedPageBreak/>
        <w:tab/>
        <w:t>(ii)</w:t>
      </w:r>
      <w:r>
        <w:tab/>
        <w:t>put a condition on, or amend a condition put on, the person’s approval; or</w:t>
      </w:r>
    </w:p>
    <w:p w14:paraId="7BA6009F" w14:textId="77777777" w:rsidR="00730DAF" w:rsidRDefault="00730DAF">
      <w:pPr>
        <w:pStyle w:val="Apara"/>
      </w:pPr>
      <w:r>
        <w:tab/>
        <w:t>(d)</w:t>
      </w:r>
      <w:r>
        <w:tab/>
        <w:t>if the proposed regulatory action is the suspension of the person’s approval as mentioned in section 73C (b)—</w:t>
      </w:r>
    </w:p>
    <w:p w14:paraId="2A72BC83" w14:textId="77777777" w:rsidR="00730DAF" w:rsidRDefault="00730DAF">
      <w:pPr>
        <w:pStyle w:val="Asubpara"/>
      </w:pPr>
      <w:r>
        <w:tab/>
        <w:t>(i)</w:t>
      </w:r>
      <w:r>
        <w:tab/>
        <w:t>suspend the approval for a shorter period; or</w:t>
      </w:r>
    </w:p>
    <w:p w14:paraId="0EB6C509" w14:textId="77777777" w:rsidR="00730DAF" w:rsidRDefault="00730DAF">
      <w:pPr>
        <w:pStyle w:val="Asubpara"/>
      </w:pPr>
      <w:r>
        <w:tab/>
        <w:t>(ii)</w:t>
      </w:r>
      <w:r>
        <w:tab/>
        <w:t>put a condition on, or amend a condition put on, the person’s approval.</w:t>
      </w:r>
    </w:p>
    <w:p w14:paraId="14B19CC6" w14:textId="77777777" w:rsidR="00730DAF" w:rsidRDefault="00730DAF">
      <w:pPr>
        <w:pStyle w:val="aNote"/>
      </w:pPr>
      <w:r w:rsidRPr="00972798">
        <w:rPr>
          <w:rStyle w:val="charItals"/>
        </w:rPr>
        <w:t>Note</w:t>
      </w:r>
      <w:r w:rsidRPr="00972798">
        <w:rPr>
          <w:rStyle w:val="charItals"/>
        </w:rPr>
        <w:tab/>
      </w:r>
      <w:r w:rsidR="0097007E">
        <w:t>Section 107A</w:t>
      </w:r>
      <w:r>
        <w:t xml:space="preserve"> provides that the regulatory body must give written notice of the decision to each person affected by the decision.</w:t>
      </w:r>
    </w:p>
    <w:p w14:paraId="7CD81BBD" w14:textId="77777777" w:rsidR="00730DAF" w:rsidRDefault="00730DAF">
      <w:pPr>
        <w:pStyle w:val="Amain"/>
      </w:pPr>
      <w:r>
        <w:tab/>
        <w:t>(4)</w:t>
      </w:r>
      <w:r>
        <w:tab/>
        <w:t>Regulatory action under this section takes effect on—</w:t>
      </w:r>
    </w:p>
    <w:p w14:paraId="09AD0A44" w14:textId="77777777" w:rsidR="00730DAF" w:rsidRDefault="00730DAF">
      <w:pPr>
        <w:pStyle w:val="Apara"/>
      </w:pPr>
      <w:r>
        <w:tab/>
        <w:t>(a)</w:t>
      </w:r>
      <w:r>
        <w:tab/>
        <w:t>the day the notice of the decision is given to the approved person; or</w:t>
      </w:r>
    </w:p>
    <w:p w14:paraId="4E6F75B2" w14:textId="77777777" w:rsidR="00730DAF" w:rsidRDefault="00730DAF">
      <w:pPr>
        <w:pStyle w:val="Apara"/>
      </w:pPr>
      <w:r>
        <w:tab/>
        <w:t>(b)</w:t>
      </w:r>
      <w:r>
        <w:tab/>
        <w:t>if the notice states a later date of effect—that date.</w:t>
      </w:r>
    </w:p>
    <w:p w14:paraId="250300D6" w14:textId="77777777" w:rsidR="00730DAF" w:rsidRDefault="00730DAF">
      <w:pPr>
        <w:pStyle w:val="Amain"/>
      </w:pPr>
      <w:r>
        <w:tab/>
        <w:t>(5)</w:t>
      </w:r>
      <w:r>
        <w:tab/>
        <w:t>In this section:</w:t>
      </w:r>
    </w:p>
    <w:p w14:paraId="7F43DD0B" w14:textId="77777777" w:rsidR="00730DAF" w:rsidRDefault="00730DAF">
      <w:pPr>
        <w:pStyle w:val="aDef"/>
      </w:pPr>
      <w:r w:rsidRPr="00972798">
        <w:rPr>
          <w:rStyle w:val="charBoldItals"/>
        </w:rPr>
        <w:t>ground for regulatory action</w:t>
      </w:r>
      <w:r>
        <w:t xml:space="preserve"> against an approved person—see section 73B (Grounds for regulatory action).</w:t>
      </w:r>
    </w:p>
    <w:p w14:paraId="6983DDE3" w14:textId="77777777" w:rsidR="00730DAF" w:rsidRDefault="00730DAF">
      <w:pPr>
        <w:pStyle w:val="aDef"/>
      </w:pPr>
      <w:r w:rsidRPr="00972798">
        <w:rPr>
          <w:rStyle w:val="charBoldItals"/>
        </w:rPr>
        <w:t>regulatory action</w:t>
      </w:r>
      <w:r>
        <w:t>—see section 73C (Regulatory action).</w:t>
      </w:r>
    </w:p>
    <w:p w14:paraId="02E44714" w14:textId="77777777" w:rsidR="00730DAF" w:rsidRDefault="00730DAF">
      <w:pPr>
        <w:pStyle w:val="AH5Sec"/>
      </w:pPr>
      <w:bookmarkStart w:id="143" w:name="_Toc127277242"/>
      <w:r w:rsidRPr="00E520A6">
        <w:rPr>
          <w:rStyle w:val="CharSectNo"/>
        </w:rPr>
        <w:t>73E</w:t>
      </w:r>
      <w:r>
        <w:tab/>
        <w:t>Immediate suspension</w:t>
      </w:r>
      <w:bookmarkEnd w:id="143"/>
    </w:p>
    <w:p w14:paraId="0A87762D" w14:textId="77777777" w:rsidR="00730DAF" w:rsidRDefault="00730DAF">
      <w:pPr>
        <w:pStyle w:val="Amain"/>
      </w:pPr>
      <w:r>
        <w:tab/>
        <w:t>(1)</w:t>
      </w:r>
      <w:r>
        <w:tab/>
        <w:t>This section applies if—</w:t>
      </w:r>
    </w:p>
    <w:p w14:paraId="09CD60C3" w14:textId="77777777" w:rsidR="00730DAF" w:rsidRDefault="00730DAF">
      <w:pPr>
        <w:pStyle w:val="Apara"/>
      </w:pPr>
      <w:r>
        <w:tab/>
        <w:t>(a)</w:t>
      </w:r>
      <w:r>
        <w:tab/>
        <w:t>the regulatory body gives, or has given, a regulatory notice under section 73D to an approved person; and</w:t>
      </w:r>
    </w:p>
    <w:p w14:paraId="2705DD18" w14:textId="77777777" w:rsidR="00730DAF" w:rsidRDefault="00730DAF">
      <w:pPr>
        <w:pStyle w:val="Apara"/>
      </w:pPr>
      <w:r>
        <w:tab/>
        <w:t>(b)</w:t>
      </w:r>
      <w:r>
        <w:tab/>
        <w:t>having regard to the grounds stated in the notice, the regulatory body believes on reasonable grounds that the person’s approval should be suspended immediately in the interests of animal welfare.</w:t>
      </w:r>
    </w:p>
    <w:p w14:paraId="26FF9826" w14:textId="77777777" w:rsidR="00730DAF" w:rsidRDefault="00730DAF">
      <w:pPr>
        <w:pStyle w:val="Amain"/>
      </w:pPr>
      <w:r>
        <w:tab/>
        <w:t>(2)</w:t>
      </w:r>
      <w:r>
        <w:tab/>
        <w:t xml:space="preserve">The regulatory body must give the approved person a written notice (the </w:t>
      </w:r>
      <w:r>
        <w:rPr>
          <w:rStyle w:val="charBoldItals"/>
        </w:rPr>
        <w:t>immediate suspension notice</w:t>
      </w:r>
      <w:r>
        <w:t>) suspending the person’s approval.</w:t>
      </w:r>
    </w:p>
    <w:p w14:paraId="367C9FC1" w14:textId="77777777" w:rsidR="00730DAF" w:rsidRDefault="00730DAF">
      <w:pPr>
        <w:pStyle w:val="Amain"/>
      </w:pPr>
      <w:r>
        <w:lastRenderedPageBreak/>
        <w:tab/>
        <w:t>(3)</w:t>
      </w:r>
      <w:r>
        <w:tab/>
        <w:t>The suspension of an approved person’s approval under this section takes effect when the immediate suspension notice is given to the person.</w:t>
      </w:r>
    </w:p>
    <w:p w14:paraId="6609808F" w14:textId="77777777" w:rsidR="00730DAF" w:rsidRDefault="00730DAF">
      <w:pPr>
        <w:pStyle w:val="Amain"/>
      </w:pPr>
      <w:r>
        <w:tab/>
        <w:t>(4)</w:t>
      </w:r>
      <w:r>
        <w:tab/>
        <w:t>The suspension of an approved person’s approval under this section ends—</w:t>
      </w:r>
    </w:p>
    <w:p w14:paraId="1595D8CD" w14:textId="77777777" w:rsidR="00730DAF" w:rsidRDefault="00730DAF">
      <w:pPr>
        <w:pStyle w:val="Apara"/>
      </w:pPr>
      <w:r>
        <w:tab/>
        <w:t>(a)</w:t>
      </w:r>
      <w:r>
        <w:tab/>
        <w:t xml:space="preserve">if regulatory action is taken against the person under section 73D because of the regulatory notice—when the regulatory action takes effect, or 30 days after the day the </w:t>
      </w:r>
      <w:r w:rsidRPr="00972798">
        <w:t>immediate suspension notice</w:t>
      </w:r>
      <w:r>
        <w:t xml:space="preserve"> is given to the person, whichever is the earlier; or</w:t>
      </w:r>
    </w:p>
    <w:p w14:paraId="30AAE4B3" w14:textId="77777777" w:rsidR="00730DAF" w:rsidRDefault="00730DAF">
      <w:pPr>
        <w:pStyle w:val="Apara"/>
        <w:keepLines/>
      </w:pPr>
      <w:r>
        <w:tab/>
        <w:t>(b)</w:t>
      </w:r>
      <w:r>
        <w:tab/>
        <w:t>if regulatory action is not taken against the person under section</w:t>
      </w:r>
      <w:r w:rsidR="00F307DB">
        <w:t> </w:t>
      </w:r>
      <w:r>
        <w:t xml:space="preserve">73D because of the regulatory notice—when the person is given written notice of the regulatory body’s decision not to take regulatory action, or 30 days after the day the </w:t>
      </w:r>
      <w:r w:rsidRPr="00972798">
        <w:t>immediate suspension notice</w:t>
      </w:r>
      <w:r>
        <w:t xml:space="preserve"> is given to the person, whichever is the earlier.</w:t>
      </w:r>
    </w:p>
    <w:p w14:paraId="271471A8" w14:textId="77777777" w:rsidR="00730DAF" w:rsidRDefault="00730DAF">
      <w:pPr>
        <w:pStyle w:val="AH5Sec"/>
      </w:pPr>
      <w:bookmarkStart w:id="144" w:name="_Toc127277243"/>
      <w:r w:rsidRPr="00E520A6">
        <w:rPr>
          <w:rStyle w:val="CharSectNo"/>
        </w:rPr>
        <w:t>73F</w:t>
      </w:r>
      <w:r>
        <w:tab/>
        <w:t>Effect of suspension</w:t>
      </w:r>
      <w:bookmarkEnd w:id="144"/>
    </w:p>
    <w:p w14:paraId="56591093" w14:textId="77777777" w:rsidR="00730DAF" w:rsidRDefault="00730DAF">
      <w:pPr>
        <w:pStyle w:val="Amain"/>
      </w:pPr>
      <w:r>
        <w:tab/>
        <w:t>(1)</w:t>
      </w:r>
      <w:r>
        <w:tab/>
        <w:t>A suspended approval does not authorise the carrying on of any activity under the approval during the suspension.</w:t>
      </w:r>
    </w:p>
    <w:p w14:paraId="31DDA960" w14:textId="77777777" w:rsidR="00730DAF" w:rsidRDefault="00730DAF">
      <w:pPr>
        <w:pStyle w:val="Amain"/>
      </w:pPr>
      <w:r>
        <w:tab/>
        <w:t>(2)</w:t>
      </w:r>
      <w:r>
        <w:tab/>
        <w:t>If the regulatory body suspends an authorisation holder’s approval, the person is, during the suspension—</w:t>
      </w:r>
    </w:p>
    <w:p w14:paraId="1FB796C7" w14:textId="77777777" w:rsidR="00730DAF" w:rsidRDefault="00730DAF">
      <w:pPr>
        <w:pStyle w:val="Apara"/>
      </w:pPr>
      <w:r>
        <w:tab/>
        <w:t>(a)</w:t>
      </w:r>
      <w:r>
        <w:tab/>
        <w:t>taken not to hold the approval; and</w:t>
      </w:r>
    </w:p>
    <w:p w14:paraId="61200E08" w14:textId="77777777" w:rsidR="00730DAF" w:rsidRDefault="00730DAF">
      <w:pPr>
        <w:pStyle w:val="Apara"/>
      </w:pPr>
      <w:r>
        <w:tab/>
        <w:t>(b)</w:t>
      </w:r>
      <w:r>
        <w:tab/>
        <w:t>disqualified from applying for an approval.</w:t>
      </w:r>
    </w:p>
    <w:p w14:paraId="25C73C86" w14:textId="77777777" w:rsidR="00730DAF" w:rsidRDefault="00730DAF">
      <w:pPr>
        <w:pStyle w:val="AH5Sec"/>
      </w:pPr>
      <w:bookmarkStart w:id="145" w:name="_Toc127277244"/>
      <w:r w:rsidRPr="00E520A6">
        <w:rPr>
          <w:rStyle w:val="CharSectNo"/>
        </w:rPr>
        <w:t>73G</w:t>
      </w:r>
      <w:r>
        <w:tab/>
        <w:t>Return of amended, suspended or cancelled approvals</w:t>
      </w:r>
      <w:bookmarkEnd w:id="145"/>
    </w:p>
    <w:p w14:paraId="67699E92" w14:textId="77777777" w:rsidR="00730DAF" w:rsidRDefault="00730DAF">
      <w:pPr>
        <w:pStyle w:val="Amain"/>
      </w:pPr>
      <w:r>
        <w:tab/>
        <w:t>(1)</w:t>
      </w:r>
      <w:r>
        <w:tab/>
        <w:t>An approved person commits an offence if—</w:t>
      </w:r>
    </w:p>
    <w:p w14:paraId="59F5223A" w14:textId="77777777" w:rsidR="00730DAF" w:rsidRDefault="00730DAF">
      <w:pPr>
        <w:pStyle w:val="Apara"/>
      </w:pPr>
      <w:r>
        <w:tab/>
        <w:t>(a)</w:t>
      </w:r>
      <w:r>
        <w:tab/>
        <w:t>the person’s approval is amended, suspended or cancelled under this part; and</w:t>
      </w:r>
    </w:p>
    <w:p w14:paraId="2C2EE715" w14:textId="77777777" w:rsidR="00730DAF" w:rsidRDefault="00730DAF" w:rsidP="00F85D8A">
      <w:pPr>
        <w:pStyle w:val="Apara"/>
        <w:keepLines/>
      </w:pPr>
      <w:r>
        <w:lastRenderedPageBreak/>
        <w:tab/>
        <w:t>(b)</w:t>
      </w:r>
      <w:r>
        <w:tab/>
        <w:t xml:space="preserve">the approved person fails to return the approval to the regulatory body as soon as practicable, but not later than 7 days after the day the approved person is given notice under </w:t>
      </w:r>
      <w:r w:rsidR="0097007E">
        <w:t>section 107A (Reviewable decision notices).</w:t>
      </w:r>
    </w:p>
    <w:p w14:paraId="1E63EC91" w14:textId="77777777" w:rsidR="00730DAF" w:rsidRDefault="00730DAF">
      <w:pPr>
        <w:pStyle w:val="Penalty"/>
        <w:keepNext/>
      </w:pPr>
      <w:r>
        <w:t>Maximum penalty:  10 penalty units.</w:t>
      </w:r>
    </w:p>
    <w:p w14:paraId="7A774BA4" w14:textId="77777777" w:rsidR="00730DAF" w:rsidRDefault="00730DAF">
      <w:pPr>
        <w:pStyle w:val="Amain"/>
      </w:pPr>
      <w:r>
        <w:tab/>
        <w:t>(2)</w:t>
      </w:r>
      <w:r>
        <w:tab/>
        <w:t>An offence against this section is a strict liability offence.</w:t>
      </w:r>
    </w:p>
    <w:p w14:paraId="4D9DD208" w14:textId="77777777" w:rsidR="00855FB6" w:rsidRPr="00835161" w:rsidRDefault="00855FB6" w:rsidP="00855FB6">
      <w:pPr>
        <w:pStyle w:val="Amain"/>
      </w:pPr>
      <w:r w:rsidRPr="00835161">
        <w:tab/>
        <w:t>(3)</w:t>
      </w:r>
      <w:r w:rsidRPr="00835161">
        <w:tab/>
        <w:t>An approved person may return an approval by giving the regulatory body—</w:t>
      </w:r>
    </w:p>
    <w:p w14:paraId="3A8F55B2" w14:textId="77777777" w:rsidR="00855FB6" w:rsidRPr="00835161" w:rsidRDefault="00855FB6" w:rsidP="00855FB6">
      <w:pPr>
        <w:pStyle w:val="Apara"/>
      </w:pPr>
      <w:r w:rsidRPr="00835161">
        <w:tab/>
        <w:t>(a)</w:t>
      </w:r>
      <w:r w:rsidRPr="00835161">
        <w:tab/>
        <w:t>for an approval given electronically—a written statement that the approved person surrenders the approval; or</w:t>
      </w:r>
    </w:p>
    <w:p w14:paraId="27D770DF" w14:textId="77777777" w:rsidR="00855FB6" w:rsidRPr="00835161" w:rsidRDefault="00855FB6" w:rsidP="00855FB6">
      <w:pPr>
        <w:pStyle w:val="Apara"/>
      </w:pPr>
      <w:r w:rsidRPr="00835161">
        <w:tab/>
        <w:t>(b)</w:t>
      </w:r>
      <w:r w:rsidRPr="00835161">
        <w:tab/>
        <w:t>in any other case—the approval.</w:t>
      </w:r>
    </w:p>
    <w:p w14:paraId="0F11E15F" w14:textId="77777777" w:rsidR="00730DAF" w:rsidRDefault="00730DAF">
      <w:pPr>
        <w:pStyle w:val="AH5Sec"/>
      </w:pPr>
      <w:bookmarkStart w:id="146" w:name="_Toc127277245"/>
      <w:r w:rsidRPr="00E520A6">
        <w:rPr>
          <w:rStyle w:val="CharSectNo"/>
        </w:rPr>
        <w:t>73H</w:t>
      </w:r>
      <w:r>
        <w:tab/>
        <w:t>Action by regulatory body in relation to amended or suspended approval</w:t>
      </w:r>
      <w:bookmarkEnd w:id="146"/>
    </w:p>
    <w:p w14:paraId="3BFFC27E" w14:textId="77777777" w:rsidR="00730DAF" w:rsidRDefault="00730DAF" w:rsidP="002C754B">
      <w:pPr>
        <w:pStyle w:val="Amain"/>
        <w:keepNext/>
      </w:pPr>
      <w:r>
        <w:tab/>
        <w:t>(1)</w:t>
      </w:r>
      <w:r>
        <w:tab/>
        <w:t>This section applies if—</w:t>
      </w:r>
    </w:p>
    <w:p w14:paraId="5DD53277" w14:textId="77777777" w:rsidR="00730DAF" w:rsidRDefault="00730DAF">
      <w:pPr>
        <w:pStyle w:val="Apara"/>
        <w:keepNext/>
      </w:pPr>
      <w:r>
        <w:tab/>
        <w:t>(a)</w:t>
      </w:r>
      <w:r>
        <w:tab/>
        <w:t>an approval is—</w:t>
      </w:r>
    </w:p>
    <w:p w14:paraId="56FDDF23" w14:textId="77777777" w:rsidR="00730DAF" w:rsidRDefault="00730DAF">
      <w:pPr>
        <w:pStyle w:val="Asubpara"/>
      </w:pPr>
      <w:r>
        <w:tab/>
        <w:t>(i)</w:t>
      </w:r>
      <w:r>
        <w:tab/>
        <w:t>amended under a relevant section; or</w:t>
      </w:r>
    </w:p>
    <w:p w14:paraId="64662EBC" w14:textId="77777777" w:rsidR="00730DAF" w:rsidRDefault="00730DAF">
      <w:pPr>
        <w:pStyle w:val="Asubpara"/>
      </w:pPr>
      <w:r>
        <w:tab/>
        <w:t>(ii)</w:t>
      </w:r>
      <w:r>
        <w:tab/>
        <w:t>amended or suspended under this part; and</w:t>
      </w:r>
    </w:p>
    <w:p w14:paraId="3F1BC727" w14:textId="77777777" w:rsidR="00730DAF" w:rsidRDefault="00730DAF">
      <w:pPr>
        <w:pStyle w:val="Apara"/>
      </w:pPr>
      <w:r>
        <w:tab/>
        <w:t>(b)</w:t>
      </w:r>
      <w:r>
        <w:tab/>
        <w:t xml:space="preserve">the approval is </w:t>
      </w:r>
      <w:r>
        <w:rPr>
          <w:lang w:val="en-US"/>
        </w:rPr>
        <w:t>returned to the regulatory body.</w:t>
      </w:r>
    </w:p>
    <w:p w14:paraId="27B3E961" w14:textId="77777777" w:rsidR="00730DAF" w:rsidRDefault="00730DAF" w:rsidP="002F5983">
      <w:pPr>
        <w:pStyle w:val="Amain"/>
        <w:keepNext/>
      </w:pPr>
      <w:r>
        <w:tab/>
        <w:t>(2)</w:t>
      </w:r>
      <w:r>
        <w:tab/>
        <w:t xml:space="preserve">For an amended approval, the </w:t>
      </w:r>
      <w:r>
        <w:rPr>
          <w:lang w:val="en-US"/>
        </w:rPr>
        <w:t>regulatory body</w:t>
      </w:r>
      <w:r>
        <w:t xml:space="preserve"> must</w:t>
      </w:r>
      <w:r>
        <w:rPr>
          <w:lang w:val="en-US"/>
        </w:rPr>
        <w:t>—</w:t>
      </w:r>
    </w:p>
    <w:p w14:paraId="3C0CE948" w14:textId="77777777" w:rsidR="00730DAF" w:rsidRDefault="00730DAF">
      <w:pPr>
        <w:pStyle w:val="Apara"/>
      </w:pPr>
      <w:r>
        <w:tab/>
        <w:t>(a)</w:t>
      </w:r>
      <w:r>
        <w:tab/>
        <w:t>return the amended approval to the approved person; or</w:t>
      </w:r>
    </w:p>
    <w:p w14:paraId="565E4E17" w14:textId="77777777" w:rsidR="00730DAF" w:rsidRDefault="00730DAF">
      <w:pPr>
        <w:pStyle w:val="Apara"/>
      </w:pPr>
      <w:r>
        <w:tab/>
        <w:t>(b)</w:t>
      </w:r>
      <w:r>
        <w:tab/>
        <w:t>give the person a replacement approval that includes the amendment.</w:t>
      </w:r>
    </w:p>
    <w:p w14:paraId="7AE6A783" w14:textId="77777777" w:rsidR="00730DAF" w:rsidRDefault="00730DAF">
      <w:pPr>
        <w:pStyle w:val="Amain"/>
      </w:pPr>
      <w:r>
        <w:tab/>
        <w:t>(3)</w:t>
      </w:r>
      <w:r>
        <w:tab/>
        <w:t xml:space="preserve">If an approval is suspended under this part and the suspension ends before the end of the term of the approval, the </w:t>
      </w:r>
      <w:r>
        <w:rPr>
          <w:lang w:val="en-US"/>
        </w:rPr>
        <w:t>regulatory body</w:t>
      </w:r>
      <w:r>
        <w:t xml:space="preserve"> must return the approval to the approved person.</w:t>
      </w:r>
    </w:p>
    <w:p w14:paraId="7DB540A6" w14:textId="77777777" w:rsidR="00730DAF" w:rsidRDefault="00730DAF" w:rsidP="00F85D8A">
      <w:pPr>
        <w:pStyle w:val="Amain"/>
        <w:keepNext/>
      </w:pPr>
      <w:r>
        <w:lastRenderedPageBreak/>
        <w:tab/>
        <w:t>(4)</w:t>
      </w:r>
      <w:r>
        <w:tab/>
        <w:t>In this section:</w:t>
      </w:r>
    </w:p>
    <w:p w14:paraId="2D7E2E72" w14:textId="77777777" w:rsidR="00730DAF" w:rsidRDefault="00730DAF">
      <w:pPr>
        <w:pStyle w:val="aDef"/>
        <w:keepNext/>
      </w:pPr>
      <w:r w:rsidRPr="00972798">
        <w:rPr>
          <w:rStyle w:val="charBoldItals"/>
        </w:rPr>
        <w:t>relevant section</w:t>
      </w:r>
      <w:r>
        <w:t xml:space="preserve"> </w:t>
      </w:r>
      <w:r>
        <w:rPr>
          <w:bCs/>
          <w:iCs/>
        </w:rPr>
        <w:t>means</w:t>
      </w:r>
      <w:r>
        <w:t>—</w:t>
      </w:r>
    </w:p>
    <w:p w14:paraId="5CC894EB" w14:textId="77777777" w:rsidR="000B04AB" w:rsidRPr="00835161" w:rsidRDefault="000B04AB" w:rsidP="000B04AB">
      <w:pPr>
        <w:pStyle w:val="Apara"/>
      </w:pPr>
      <w:r w:rsidRPr="00835161">
        <w:tab/>
        <w:t>(a)</w:t>
      </w:r>
      <w:r w:rsidRPr="00835161">
        <w:tab/>
        <w:t>for a licensed pet business—section 24N (Amendment of pet business licence); or</w:t>
      </w:r>
    </w:p>
    <w:p w14:paraId="1605DC7B" w14:textId="77777777" w:rsidR="00730DAF" w:rsidRDefault="00730DAF">
      <w:pPr>
        <w:pStyle w:val="aDefpara"/>
      </w:pPr>
      <w:r>
        <w:tab/>
        <w:t>(</w:t>
      </w:r>
      <w:r w:rsidR="000B04AB">
        <w:t>b</w:t>
      </w:r>
      <w:r>
        <w:t>)</w:t>
      </w:r>
      <w:r>
        <w:tab/>
        <w:t>for a licence—section 34 (Amendment of licence); or</w:t>
      </w:r>
    </w:p>
    <w:p w14:paraId="79E81DBE" w14:textId="77777777" w:rsidR="00730DAF" w:rsidRDefault="00730DAF">
      <w:pPr>
        <w:pStyle w:val="aDefpara"/>
      </w:pPr>
      <w:r>
        <w:tab/>
        <w:t>(</w:t>
      </w:r>
      <w:r w:rsidR="000B04AB">
        <w:t>c</w:t>
      </w:r>
      <w:r>
        <w:t>)</w:t>
      </w:r>
      <w:r>
        <w:tab/>
        <w:t>for an authorisation—section 46 (Amendment of authorisation); or</w:t>
      </w:r>
    </w:p>
    <w:p w14:paraId="58C9F1AA" w14:textId="77777777" w:rsidR="00730DAF" w:rsidRDefault="00730DAF">
      <w:pPr>
        <w:pStyle w:val="aDefpara"/>
      </w:pPr>
      <w:r>
        <w:tab/>
        <w:t>(</w:t>
      </w:r>
      <w:r w:rsidR="000B04AB">
        <w:t>d</w:t>
      </w:r>
      <w:r>
        <w:t>)</w:t>
      </w:r>
      <w:r>
        <w:tab/>
        <w:t>for a circus or travelling zoo permit—section 59A (Amendment of circus or travelling zoo permit); or</w:t>
      </w:r>
    </w:p>
    <w:p w14:paraId="5648F979" w14:textId="77777777" w:rsidR="00730DAF" w:rsidRDefault="00730DAF">
      <w:pPr>
        <w:pStyle w:val="aDefpara"/>
      </w:pPr>
      <w:r>
        <w:tab/>
        <w:t>(</w:t>
      </w:r>
      <w:r w:rsidR="000B04AB">
        <w:t>e</w:t>
      </w:r>
      <w:r>
        <w:t>)</w:t>
      </w:r>
      <w:r>
        <w:tab/>
        <w:t>for a trapping permit—section 71 (Amendment of trapping permit).</w:t>
      </w:r>
    </w:p>
    <w:p w14:paraId="48977451" w14:textId="77777777" w:rsidR="00730DAF" w:rsidRDefault="00730DAF">
      <w:pPr>
        <w:pStyle w:val="PageBreak"/>
      </w:pPr>
      <w:r>
        <w:br w:type="page"/>
      </w:r>
    </w:p>
    <w:p w14:paraId="75562DB3" w14:textId="77777777" w:rsidR="00730DAF" w:rsidRPr="00E520A6" w:rsidRDefault="00730DAF">
      <w:pPr>
        <w:pStyle w:val="AH2Part"/>
      </w:pPr>
      <w:bookmarkStart w:id="147" w:name="_Toc127277246"/>
      <w:r w:rsidRPr="00E520A6">
        <w:rPr>
          <w:rStyle w:val="CharPartNo"/>
        </w:rPr>
        <w:lastRenderedPageBreak/>
        <w:t>Part 7</w:t>
      </w:r>
      <w:r>
        <w:tab/>
      </w:r>
      <w:r w:rsidRPr="00E520A6">
        <w:rPr>
          <w:rStyle w:val="CharPartText"/>
        </w:rPr>
        <w:t>Enforcement</w:t>
      </w:r>
      <w:bookmarkEnd w:id="147"/>
    </w:p>
    <w:p w14:paraId="062429E9" w14:textId="77777777" w:rsidR="00730DAF" w:rsidRPr="00E520A6" w:rsidRDefault="00730DAF">
      <w:pPr>
        <w:pStyle w:val="AH3Div"/>
      </w:pPr>
      <w:bookmarkStart w:id="148" w:name="_Toc127277247"/>
      <w:r w:rsidRPr="00E520A6">
        <w:rPr>
          <w:rStyle w:val="CharDivNo"/>
        </w:rPr>
        <w:t>Division 7.1</w:t>
      </w:r>
      <w:r>
        <w:tab/>
      </w:r>
      <w:r w:rsidRPr="00E520A6">
        <w:rPr>
          <w:rStyle w:val="CharDivText"/>
        </w:rPr>
        <w:t>Preliminary</w:t>
      </w:r>
      <w:bookmarkEnd w:id="148"/>
    </w:p>
    <w:p w14:paraId="3468891E" w14:textId="77777777" w:rsidR="00730DAF" w:rsidRDefault="00730DAF">
      <w:pPr>
        <w:pStyle w:val="AH5Sec"/>
      </w:pPr>
      <w:bookmarkStart w:id="149" w:name="_Toc127277248"/>
      <w:r w:rsidRPr="00E520A6">
        <w:rPr>
          <w:rStyle w:val="CharSectNo"/>
        </w:rPr>
        <w:t>74</w:t>
      </w:r>
      <w:r>
        <w:tab/>
        <w:t>Definitions—pt 7</w:t>
      </w:r>
      <w:bookmarkEnd w:id="149"/>
    </w:p>
    <w:p w14:paraId="29610397" w14:textId="77777777" w:rsidR="00730DAF" w:rsidRDefault="00730DAF">
      <w:pPr>
        <w:pStyle w:val="Amainreturn"/>
      </w:pPr>
      <w:r>
        <w:t>In this part:</w:t>
      </w:r>
    </w:p>
    <w:p w14:paraId="09D37A78" w14:textId="77777777" w:rsidR="00730DAF" w:rsidRDefault="00730DAF">
      <w:pPr>
        <w:pStyle w:val="aDef"/>
        <w:keepNext/>
        <w:rPr>
          <w:color w:val="000000"/>
        </w:rPr>
      </w:pPr>
      <w:r>
        <w:rPr>
          <w:rStyle w:val="charBoldItals"/>
        </w:rPr>
        <w:t>connected</w:t>
      </w:r>
      <w:r>
        <w:t xml:space="preserve">—an animal or thing is </w:t>
      </w:r>
      <w:r>
        <w:rPr>
          <w:rStyle w:val="charBoldItals"/>
        </w:rPr>
        <w:t>connected</w:t>
      </w:r>
      <w:r>
        <w:t xml:space="preserve"> </w:t>
      </w:r>
      <w:r>
        <w:rPr>
          <w:color w:val="000000"/>
        </w:rPr>
        <w:t>with a particular offence if—</w:t>
      </w:r>
    </w:p>
    <w:p w14:paraId="110E136E" w14:textId="77777777" w:rsidR="00730DAF" w:rsidRDefault="00730DAF">
      <w:pPr>
        <w:pStyle w:val="aDefpara"/>
      </w:pPr>
      <w:r>
        <w:tab/>
        <w:t>(a)</w:t>
      </w:r>
      <w:r>
        <w:tab/>
        <w:t>it is an animal or thing in relation to which the offence has been committed; or</w:t>
      </w:r>
    </w:p>
    <w:p w14:paraId="640C2186" w14:textId="77777777" w:rsidR="00730DAF" w:rsidRDefault="00730DAF">
      <w:pPr>
        <w:pStyle w:val="aDefpara"/>
      </w:pPr>
      <w:r>
        <w:tab/>
        <w:t>(b)</w:t>
      </w:r>
      <w:r>
        <w:tab/>
        <w:t>it will provide evidence of the offence; or</w:t>
      </w:r>
    </w:p>
    <w:p w14:paraId="406F0538" w14:textId="77777777" w:rsidR="00730DAF" w:rsidRDefault="00730DAF">
      <w:pPr>
        <w:pStyle w:val="aDefpara"/>
      </w:pPr>
      <w:r>
        <w:tab/>
        <w:t>(c)</w:t>
      </w:r>
      <w:r>
        <w:tab/>
        <w:t>it was used, or is or was intended to be used, to commit the offence.</w:t>
      </w:r>
    </w:p>
    <w:p w14:paraId="7E2812A0" w14:textId="77777777" w:rsidR="00730DAF" w:rsidRDefault="00730DAF">
      <w:pPr>
        <w:pStyle w:val="aDef"/>
      </w:pPr>
      <w:r>
        <w:rPr>
          <w:rStyle w:val="charBoldItals"/>
        </w:rPr>
        <w:t>occupier</w:t>
      </w:r>
      <w:r>
        <w:t>, of premises that an inspector or authorised officer is authorised to enter under this part, includes a person the inspector or officer believes on reasonable grounds to be the occupier, or to be in charge, of the premises.</w:t>
      </w:r>
    </w:p>
    <w:p w14:paraId="625F89CC" w14:textId="77777777" w:rsidR="00730DAF" w:rsidRDefault="00730DAF">
      <w:pPr>
        <w:pStyle w:val="aDef"/>
        <w:keepNext/>
      </w:pPr>
      <w:r>
        <w:rPr>
          <w:rStyle w:val="charBoldItals"/>
        </w:rPr>
        <w:t xml:space="preserve">offence </w:t>
      </w:r>
      <w:r>
        <w:t>means—</w:t>
      </w:r>
    </w:p>
    <w:p w14:paraId="063632C0" w14:textId="77777777" w:rsidR="00730DAF" w:rsidRDefault="00730DAF">
      <w:pPr>
        <w:pStyle w:val="aDefpara"/>
      </w:pPr>
      <w:r>
        <w:tab/>
        <w:t>(a)</w:t>
      </w:r>
      <w:r>
        <w:tab/>
        <w:t>any conduct engaged in, whether by an act or omission, that there are reasonable grounds for believing is an offence; or</w:t>
      </w:r>
    </w:p>
    <w:p w14:paraId="6845A8D8" w14:textId="77777777" w:rsidR="00730DAF" w:rsidRDefault="00730DAF">
      <w:pPr>
        <w:pStyle w:val="aDefpara"/>
      </w:pPr>
      <w:r>
        <w:tab/>
        <w:t>(b)</w:t>
      </w:r>
      <w:r>
        <w:tab/>
        <w:t>an offence (within the meaning of paragraph (a)) that there are reasonable grounds for believing has been, or will be, committed.</w:t>
      </w:r>
    </w:p>
    <w:p w14:paraId="536B500B" w14:textId="77777777" w:rsidR="00730DAF" w:rsidRDefault="00730DAF">
      <w:pPr>
        <w:pStyle w:val="AH5Sec"/>
      </w:pPr>
      <w:bookmarkStart w:id="150" w:name="_Toc127277249"/>
      <w:r w:rsidRPr="00E520A6">
        <w:rPr>
          <w:rStyle w:val="CharSectNo"/>
        </w:rPr>
        <w:t>75</w:t>
      </w:r>
      <w:r>
        <w:tab/>
        <w:t>Protection from liability</w:t>
      </w:r>
      <w:bookmarkEnd w:id="150"/>
    </w:p>
    <w:p w14:paraId="56EA8D36" w14:textId="77777777" w:rsidR="00730DAF" w:rsidRDefault="00730DAF">
      <w:pPr>
        <w:pStyle w:val="Amain"/>
      </w:pPr>
      <w:r>
        <w:tab/>
        <w:t>(1)</w:t>
      </w:r>
      <w:r>
        <w:tab/>
        <w:t>A person is not personally liable for conduct done honestly and without recklessness—</w:t>
      </w:r>
    </w:p>
    <w:p w14:paraId="7F383AF0" w14:textId="77777777" w:rsidR="00730DAF" w:rsidRDefault="00730DAF">
      <w:pPr>
        <w:pStyle w:val="Apara"/>
      </w:pPr>
      <w:r>
        <w:tab/>
        <w:t>(a)</w:t>
      </w:r>
      <w:r>
        <w:tab/>
        <w:t>in the exercise of a function under this part; or</w:t>
      </w:r>
    </w:p>
    <w:p w14:paraId="2B39FFBA" w14:textId="77777777" w:rsidR="00730DAF" w:rsidRDefault="00730DAF">
      <w:pPr>
        <w:pStyle w:val="Apara"/>
      </w:pPr>
      <w:r>
        <w:lastRenderedPageBreak/>
        <w:tab/>
        <w:t>(b)</w:t>
      </w:r>
      <w:r>
        <w:tab/>
        <w:t>in the reasonable belief that the conduct was in the exercise of a function under this part.</w:t>
      </w:r>
    </w:p>
    <w:p w14:paraId="6B1443D5" w14:textId="77777777" w:rsidR="00730DAF" w:rsidRDefault="00730DAF">
      <w:pPr>
        <w:pStyle w:val="Amain"/>
      </w:pPr>
      <w:r>
        <w:tab/>
        <w:t>(2)</w:t>
      </w:r>
      <w:r>
        <w:tab/>
        <w:t>Any liability that would, apart from this section, attach to the person attaches instead to the Territory.</w:t>
      </w:r>
    </w:p>
    <w:p w14:paraId="037B243D" w14:textId="77777777" w:rsidR="00730DAF" w:rsidRDefault="00730DAF">
      <w:pPr>
        <w:pStyle w:val="Amain"/>
      </w:pPr>
      <w:r>
        <w:tab/>
        <w:t>(3)</w:t>
      </w:r>
      <w:r>
        <w:tab/>
        <w:t>In this section:</w:t>
      </w:r>
    </w:p>
    <w:p w14:paraId="2629F454" w14:textId="77777777" w:rsidR="00730DAF" w:rsidRPr="00972798" w:rsidRDefault="00730DAF">
      <w:pPr>
        <w:pStyle w:val="aDef"/>
      </w:pPr>
      <w:r>
        <w:rPr>
          <w:rStyle w:val="charBoldItals"/>
        </w:rPr>
        <w:t>conduct</w:t>
      </w:r>
      <w:r w:rsidRPr="00972798">
        <w:t xml:space="preserve"> means an act or an omission to do an act.</w:t>
      </w:r>
    </w:p>
    <w:p w14:paraId="328F0EE3" w14:textId="77777777" w:rsidR="00730DAF" w:rsidRDefault="00730DAF">
      <w:pPr>
        <w:pStyle w:val="AH5Sec"/>
      </w:pPr>
      <w:bookmarkStart w:id="151" w:name="_Toc127277250"/>
      <w:r w:rsidRPr="00E520A6">
        <w:rPr>
          <w:rStyle w:val="CharSectNo"/>
        </w:rPr>
        <w:t>75A</w:t>
      </w:r>
      <w:r>
        <w:tab/>
        <w:t>Public access</w:t>
      </w:r>
      <w:bookmarkEnd w:id="151"/>
    </w:p>
    <w:p w14:paraId="353AE22C" w14:textId="77777777" w:rsidR="00730DAF" w:rsidRDefault="00730DAF">
      <w:pPr>
        <w:pStyle w:val="Amainreturn"/>
      </w:pPr>
      <w:r>
        <w:t xml:space="preserve">The authority must ensure that a copy of any report received by </w:t>
      </w:r>
      <w:r w:rsidR="00855FB6" w:rsidRPr="00835161">
        <w:t>the authority</w:t>
      </w:r>
      <w:r>
        <w:t xml:space="preserve"> under section 89 (1) is available for public inspection free of charge at the office of the authority.</w:t>
      </w:r>
    </w:p>
    <w:p w14:paraId="2F03854E" w14:textId="77777777" w:rsidR="00730DAF" w:rsidRPr="00E520A6" w:rsidRDefault="00730DAF">
      <w:pPr>
        <w:pStyle w:val="AH3Div"/>
      </w:pPr>
      <w:bookmarkStart w:id="152" w:name="_Toc127277251"/>
      <w:r w:rsidRPr="00E520A6">
        <w:rPr>
          <w:rStyle w:val="CharDivNo"/>
        </w:rPr>
        <w:t>Division 7.2</w:t>
      </w:r>
      <w:r>
        <w:tab/>
      </w:r>
      <w:r w:rsidRPr="00E520A6">
        <w:rPr>
          <w:rStyle w:val="CharDivText"/>
        </w:rPr>
        <w:t>Inspectors and authorised officers</w:t>
      </w:r>
      <w:bookmarkEnd w:id="152"/>
    </w:p>
    <w:p w14:paraId="351DDA94" w14:textId="77777777" w:rsidR="00730DAF" w:rsidRDefault="00730DAF">
      <w:pPr>
        <w:pStyle w:val="AH5Sec"/>
      </w:pPr>
      <w:bookmarkStart w:id="153" w:name="_Toc127277252"/>
      <w:r w:rsidRPr="00E520A6">
        <w:rPr>
          <w:rStyle w:val="CharSectNo"/>
        </w:rPr>
        <w:t>76</w:t>
      </w:r>
      <w:r>
        <w:rPr>
          <w:color w:val="000000"/>
        </w:rPr>
        <w:tab/>
        <w:t>Inspectors</w:t>
      </w:r>
      <w:bookmarkEnd w:id="153"/>
    </w:p>
    <w:p w14:paraId="5557200E" w14:textId="77777777" w:rsidR="00730DAF" w:rsidRDefault="00730DAF">
      <w:pPr>
        <w:pStyle w:val="Amain"/>
      </w:pPr>
      <w:r>
        <w:rPr>
          <w:color w:val="000000"/>
        </w:rPr>
        <w:tab/>
        <w:t>(1)</w:t>
      </w:r>
      <w:r>
        <w:rPr>
          <w:color w:val="000000"/>
        </w:rPr>
        <w:tab/>
        <w:t xml:space="preserve">The </w:t>
      </w:r>
      <w:r w:rsidR="009F5A75">
        <w:t>director</w:t>
      </w:r>
      <w:r w:rsidR="009F5A75">
        <w:noBreakHyphen/>
        <w:t>general</w:t>
      </w:r>
      <w:r>
        <w:rPr>
          <w:color w:val="000000"/>
        </w:rPr>
        <w:t xml:space="preserve"> may appoint a person as an inspector.</w:t>
      </w:r>
    </w:p>
    <w:p w14:paraId="0A758D16" w14:textId="0A0FD359" w:rsidR="00730DAF" w:rsidRDefault="00730DAF">
      <w:pPr>
        <w:pStyle w:val="aNote"/>
        <w:rPr>
          <w:color w:val="000000"/>
        </w:rPr>
      </w:pPr>
      <w:r w:rsidRPr="00972798">
        <w:rPr>
          <w:rStyle w:val="charItals"/>
        </w:rPr>
        <w:t>Note 1</w:t>
      </w:r>
      <w:r w:rsidRPr="00972798">
        <w:rPr>
          <w:rStyle w:val="charItals"/>
        </w:rPr>
        <w:tab/>
      </w:r>
      <w:r>
        <w:rPr>
          <w:color w:val="000000"/>
        </w:rPr>
        <w:t xml:space="preserve">For the making of appointments (including acting appointments), see the </w:t>
      </w:r>
      <w:hyperlink r:id="rId75" w:tooltip="A2001-14" w:history="1">
        <w:r w:rsidR="00972798" w:rsidRPr="00972798">
          <w:rPr>
            <w:rStyle w:val="charCitHyperlinkAbbrev"/>
          </w:rPr>
          <w:t>Legislation Act</w:t>
        </w:r>
      </w:hyperlink>
      <w:r>
        <w:rPr>
          <w:color w:val="000000"/>
        </w:rPr>
        <w:t xml:space="preserve">, pt 19.3. </w:t>
      </w:r>
    </w:p>
    <w:p w14:paraId="5AB229DB" w14:textId="5469D884" w:rsidR="00730DAF" w:rsidRDefault="00730DAF">
      <w:pPr>
        <w:pStyle w:val="aNote"/>
        <w:rPr>
          <w:color w:val="000000"/>
        </w:rPr>
      </w:pPr>
      <w:r w:rsidRPr="00972798">
        <w:rPr>
          <w:rStyle w:val="charItals"/>
        </w:rPr>
        <w:t>Note 2</w:t>
      </w:r>
      <w:r w:rsidRPr="00972798">
        <w:rPr>
          <w:rStyle w:val="charItals"/>
        </w:rPr>
        <w:tab/>
      </w:r>
      <w:r>
        <w:rPr>
          <w:color w:val="000000"/>
        </w:rPr>
        <w:t xml:space="preserve">In particular, an appointment may be made by naming a person or nominating the occupant of a position (see </w:t>
      </w:r>
      <w:hyperlink r:id="rId76" w:tooltip="A2001-14" w:history="1">
        <w:r w:rsidR="00972798" w:rsidRPr="00972798">
          <w:rPr>
            <w:rStyle w:val="charCitHyperlinkAbbrev"/>
          </w:rPr>
          <w:t>Legislation Act</w:t>
        </w:r>
      </w:hyperlink>
      <w:r>
        <w:rPr>
          <w:color w:val="000000"/>
        </w:rPr>
        <w:t>, s 207).</w:t>
      </w:r>
    </w:p>
    <w:p w14:paraId="7FFC9E7B" w14:textId="77777777" w:rsidR="00730DAF" w:rsidRDefault="00730DAF">
      <w:pPr>
        <w:pStyle w:val="Amain"/>
      </w:pPr>
      <w:r>
        <w:rPr>
          <w:color w:val="000000"/>
        </w:rPr>
        <w:tab/>
        <w:t>(2)</w:t>
      </w:r>
      <w:r>
        <w:rPr>
          <w:color w:val="000000"/>
        </w:rPr>
        <w:tab/>
        <w:t>The following are also inspectors:</w:t>
      </w:r>
    </w:p>
    <w:p w14:paraId="1958D26A" w14:textId="77777777" w:rsidR="00730DAF" w:rsidRDefault="00730DAF">
      <w:pPr>
        <w:pStyle w:val="Apara"/>
      </w:pPr>
      <w:r>
        <w:rPr>
          <w:color w:val="000000"/>
        </w:rPr>
        <w:tab/>
        <w:t>(a)</w:t>
      </w:r>
      <w:r>
        <w:rPr>
          <w:color w:val="000000"/>
        </w:rPr>
        <w:tab/>
        <w:t>the authority;</w:t>
      </w:r>
    </w:p>
    <w:p w14:paraId="7F8CFE8D" w14:textId="77777777" w:rsidR="00730DAF" w:rsidRDefault="00730DAF">
      <w:pPr>
        <w:pStyle w:val="Apara"/>
      </w:pPr>
      <w:r>
        <w:tab/>
        <w:t>(b)</w:t>
      </w:r>
      <w:r>
        <w:tab/>
        <w:t>a police officer.</w:t>
      </w:r>
    </w:p>
    <w:p w14:paraId="5F0E6374" w14:textId="77777777" w:rsidR="002A6064" w:rsidRPr="00835161" w:rsidRDefault="002A6064" w:rsidP="002A6064">
      <w:pPr>
        <w:pStyle w:val="AH5Sec"/>
      </w:pPr>
      <w:bookmarkStart w:id="154" w:name="_Toc127277253"/>
      <w:r w:rsidRPr="00E520A6">
        <w:rPr>
          <w:rStyle w:val="CharSectNo"/>
        </w:rPr>
        <w:lastRenderedPageBreak/>
        <w:t>77</w:t>
      </w:r>
      <w:r w:rsidRPr="00835161">
        <w:rPr>
          <w:color w:val="000000"/>
        </w:rPr>
        <w:tab/>
        <w:t>Authorised officers</w:t>
      </w:r>
      <w:bookmarkEnd w:id="154"/>
    </w:p>
    <w:p w14:paraId="460A3946" w14:textId="77777777" w:rsidR="002A6064" w:rsidRPr="00835161" w:rsidRDefault="002A6064" w:rsidP="00F307DB">
      <w:pPr>
        <w:pStyle w:val="Amain"/>
        <w:keepNext/>
      </w:pPr>
      <w:r w:rsidRPr="00835161">
        <w:rPr>
          <w:color w:val="000000"/>
        </w:rPr>
        <w:tab/>
        <w:t>(1)</w:t>
      </w:r>
      <w:r w:rsidRPr="00835161">
        <w:rPr>
          <w:color w:val="000000"/>
        </w:rPr>
        <w:tab/>
        <w:t xml:space="preserve">The </w:t>
      </w:r>
      <w:r w:rsidRPr="00835161">
        <w:t>director</w:t>
      </w:r>
      <w:r w:rsidRPr="00835161">
        <w:noBreakHyphen/>
        <w:t>general</w:t>
      </w:r>
      <w:r w:rsidRPr="00835161">
        <w:rPr>
          <w:color w:val="000000"/>
        </w:rPr>
        <w:t xml:space="preserve"> may appoint a public servant who is a veterinary practitioner as an authorised officer.</w:t>
      </w:r>
    </w:p>
    <w:p w14:paraId="11440DFF" w14:textId="61DD2E26" w:rsidR="002A6064" w:rsidRPr="00835161" w:rsidRDefault="002A6064" w:rsidP="002A6064">
      <w:pPr>
        <w:pStyle w:val="aNote"/>
        <w:keepNext/>
        <w:rPr>
          <w:color w:val="000000"/>
        </w:rPr>
      </w:pPr>
      <w:r w:rsidRPr="00835161">
        <w:rPr>
          <w:rStyle w:val="charItals"/>
        </w:rPr>
        <w:t>Note 1</w:t>
      </w:r>
      <w:r w:rsidRPr="00835161">
        <w:rPr>
          <w:rStyle w:val="charItals"/>
        </w:rPr>
        <w:tab/>
      </w:r>
      <w:r w:rsidRPr="00835161">
        <w:rPr>
          <w:color w:val="000000"/>
        </w:rPr>
        <w:t xml:space="preserve">For the making of appointments (including acting appointments), see the </w:t>
      </w:r>
      <w:hyperlink r:id="rId77" w:tooltip="A2001-14" w:history="1">
        <w:r w:rsidRPr="00835161">
          <w:rPr>
            <w:rStyle w:val="charCitHyperlinkAbbrev"/>
          </w:rPr>
          <w:t>Legislation Act</w:t>
        </w:r>
      </w:hyperlink>
      <w:r w:rsidRPr="00835161">
        <w:rPr>
          <w:color w:val="000000"/>
        </w:rPr>
        <w:t xml:space="preserve">, pt 19.3. </w:t>
      </w:r>
    </w:p>
    <w:p w14:paraId="7AD9A1C3" w14:textId="27B28B21" w:rsidR="002A6064" w:rsidRPr="00835161" w:rsidRDefault="002A6064" w:rsidP="002A6064">
      <w:pPr>
        <w:pStyle w:val="aNote"/>
        <w:rPr>
          <w:color w:val="000000"/>
        </w:rPr>
      </w:pPr>
      <w:r w:rsidRPr="00835161">
        <w:rPr>
          <w:rStyle w:val="charItals"/>
        </w:rPr>
        <w:t>Note 2</w:t>
      </w:r>
      <w:r w:rsidRPr="00835161">
        <w:rPr>
          <w:rStyle w:val="charItals"/>
        </w:rPr>
        <w:tab/>
      </w:r>
      <w:r w:rsidRPr="00835161">
        <w:rPr>
          <w:color w:val="000000"/>
        </w:rPr>
        <w:t xml:space="preserve">In particular, an appointment may be made by naming a person or nominating the occupant of a position (see </w:t>
      </w:r>
      <w:hyperlink r:id="rId78" w:tooltip="A2001-14" w:history="1">
        <w:r w:rsidRPr="00835161">
          <w:rPr>
            <w:rStyle w:val="charCitHyperlinkAbbrev"/>
          </w:rPr>
          <w:t>Legislation Act</w:t>
        </w:r>
      </w:hyperlink>
      <w:r w:rsidRPr="00835161">
        <w:rPr>
          <w:color w:val="000000"/>
        </w:rPr>
        <w:t>, s 207)</w:t>
      </w:r>
    </w:p>
    <w:p w14:paraId="0A1FA38A" w14:textId="77777777" w:rsidR="002A6064" w:rsidRPr="00835161" w:rsidRDefault="002A6064" w:rsidP="002A6064">
      <w:pPr>
        <w:pStyle w:val="Amain"/>
      </w:pPr>
      <w:r w:rsidRPr="00835161">
        <w:tab/>
        <w:t>(2)</w:t>
      </w:r>
      <w:r w:rsidRPr="00835161">
        <w:tab/>
        <w:t>The authority is also an authorised officer if the authority is—</w:t>
      </w:r>
    </w:p>
    <w:p w14:paraId="7AD1959C" w14:textId="77777777" w:rsidR="002A6064" w:rsidRPr="00835161" w:rsidRDefault="002A6064" w:rsidP="002A6064">
      <w:pPr>
        <w:pStyle w:val="Apara"/>
      </w:pPr>
      <w:r w:rsidRPr="00835161">
        <w:tab/>
        <w:t>(a)</w:t>
      </w:r>
      <w:r w:rsidRPr="00835161">
        <w:tab/>
        <w:t>accompanied by a veterinary practitioner; or</w:t>
      </w:r>
    </w:p>
    <w:p w14:paraId="55656F84" w14:textId="77777777" w:rsidR="002A6064" w:rsidRPr="00835161" w:rsidRDefault="002A6064" w:rsidP="002A6064">
      <w:pPr>
        <w:pStyle w:val="Apara"/>
      </w:pPr>
      <w:r w:rsidRPr="00835161">
        <w:tab/>
        <w:t>(b)</w:t>
      </w:r>
      <w:r w:rsidRPr="00835161">
        <w:tab/>
        <w:t>following the written advice of a veterinary practitioner.</w:t>
      </w:r>
    </w:p>
    <w:p w14:paraId="2F73FFE2" w14:textId="77777777" w:rsidR="00730DAF" w:rsidRDefault="00730DAF">
      <w:pPr>
        <w:pStyle w:val="AH5Sec"/>
      </w:pPr>
      <w:bookmarkStart w:id="155" w:name="_Toc127277254"/>
      <w:r w:rsidRPr="00E520A6">
        <w:rPr>
          <w:rStyle w:val="CharSectNo"/>
        </w:rPr>
        <w:t>78</w:t>
      </w:r>
      <w:r>
        <w:tab/>
        <w:t>Identity cards</w:t>
      </w:r>
      <w:bookmarkEnd w:id="155"/>
    </w:p>
    <w:p w14:paraId="102C4E48" w14:textId="77777777" w:rsidR="00730DAF" w:rsidRDefault="00730DAF">
      <w:pPr>
        <w:pStyle w:val="Amain"/>
      </w:pPr>
      <w:r>
        <w:tab/>
        <w:t>(1)</w:t>
      </w:r>
      <w:r>
        <w:tab/>
        <w:t>This section applies to a person holding any of the following positions:</w:t>
      </w:r>
    </w:p>
    <w:p w14:paraId="0EC3D715" w14:textId="77777777" w:rsidR="00730DAF" w:rsidRDefault="00730DAF">
      <w:pPr>
        <w:pStyle w:val="Apara"/>
      </w:pPr>
      <w:r>
        <w:tab/>
        <w:t>(a)</w:t>
      </w:r>
      <w:r>
        <w:tab/>
        <w:t>inspector (other than a police officer);</w:t>
      </w:r>
    </w:p>
    <w:p w14:paraId="0A1EF994" w14:textId="77777777" w:rsidR="00730DAF" w:rsidRDefault="00730DAF">
      <w:pPr>
        <w:pStyle w:val="Apara"/>
      </w:pPr>
      <w:r>
        <w:tab/>
        <w:t>(b)</w:t>
      </w:r>
      <w:r>
        <w:tab/>
        <w:t>authorised officer;</w:t>
      </w:r>
    </w:p>
    <w:p w14:paraId="6159580A" w14:textId="77777777" w:rsidR="00730DAF" w:rsidRDefault="00730DAF">
      <w:pPr>
        <w:pStyle w:val="Apara"/>
      </w:pPr>
      <w:r>
        <w:tab/>
        <w:t>(c)</w:t>
      </w:r>
      <w:r>
        <w:tab/>
        <w:t>the authority;</w:t>
      </w:r>
    </w:p>
    <w:p w14:paraId="3B935718" w14:textId="77777777" w:rsidR="00730DAF" w:rsidRDefault="00730DAF">
      <w:pPr>
        <w:pStyle w:val="Apara"/>
      </w:pPr>
      <w:r>
        <w:tab/>
        <w:t>(d)</w:t>
      </w:r>
      <w:r>
        <w:tab/>
        <w:t>delegate of the authority with any delegated powers of an inspector.</w:t>
      </w:r>
    </w:p>
    <w:p w14:paraId="1E80F6EF" w14:textId="77777777" w:rsidR="00730DAF" w:rsidRDefault="00730DAF">
      <w:pPr>
        <w:pStyle w:val="Amain"/>
      </w:pPr>
      <w:r>
        <w:tab/>
        <w:t>(2)</w:t>
      </w:r>
      <w:r>
        <w:tab/>
        <w:t xml:space="preserve">The </w:t>
      </w:r>
      <w:r w:rsidR="009F5A75">
        <w:t>director</w:t>
      </w:r>
      <w:r w:rsidR="009F5A75">
        <w:noBreakHyphen/>
        <w:t>general</w:t>
      </w:r>
      <w:r>
        <w:t xml:space="preserve"> must give the person an identity card stating the person’s name and position.</w:t>
      </w:r>
    </w:p>
    <w:p w14:paraId="548DDFAD" w14:textId="77777777" w:rsidR="00730DAF" w:rsidRDefault="00730DAF">
      <w:pPr>
        <w:pStyle w:val="Amain"/>
      </w:pPr>
      <w:r>
        <w:tab/>
        <w:t>(3)</w:t>
      </w:r>
      <w:r>
        <w:tab/>
        <w:t>The identity card must show—</w:t>
      </w:r>
    </w:p>
    <w:p w14:paraId="61CADA2B" w14:textId="77777777" w:rsidR="00730DAF" w:rsidRDefault="00730DAF">
      <w:pPr>
        <w:pStyle w:val="Apara"/>
      </w:pPr>
      <w:r>
        <w:tab/>
        <w:t>(a)</w:t>
      </w:r>
      <w:r>
        <w:tab/>
        <w:t>a recent photograph of the person; and</w:t>
      </w:r>
    </w:p>
    <w:p w14:paraId="3E209A28" w14:textId="77777777" w:rsidR="00730DAF" w:rsidRDefault="00730DAF">
      <w:pPr>
        <w:pStyle w:val="Apara"/>
      </w:pPr>
      <w:r>
        <w:tab/>
        <w:t>(b)</w:t>
      </w:r>
      <w:r>
        <w:tab/>
        <w:t>the card’s date of issue and expiry; and</w:t>
      </w:r>
    </w:p>
    <w:p w14:paraId="03C6D803" w14:textId="77777777" w:rsidR="00730DAF" w:rsidRDefault="00730DAF">
      <w:pPr>
        <w:pStyle w:val="Apara"/>
      </w:pPr>
      <w:r>
        <w:tab/>
        <w:t>(c)</w:t>
      </w:r>
      <w:r>
        <w:tab/>
        <w:t>anything else prescribed by regulation.</w:t>
      </w:r>
    </w:p>
    <w:p w14:paraId="7E5998A5" w14:textId="77777777" w:rsidR="00730DAF" w:rsidRDefault="00730DAF" w:rsidP="00F307DB">
      <w:pPr>
        <w:pStyle w:val="Amain"/>
        <w:keepNext/>
      </w:pPr>
      <w:r>
        <w:lastRenderedPageBreak/>
        <w:tab/>
        <w:t>(4)</w:t>
      </w:r>
      <w:r>
        <w:tab/>
        <w:t>A person commits an offence if—</w:t>
      </w:r>
    </w:p>
    <w:p w14:paraId="4E41DC90" w14:textId="77777777" w:rsidR="00730DAF" w:rsidRDefault="00730DAF">
      <w:pPr>
        <w:pStyle w:val="Apara"/>
      </w:pPr>
      <w:r>
        <w:tab/>
        <w:t>(a)</w:t>
      </w:r>
      <w:r>
        <w:tab/>
        <w:t>the person stops being a person to whom this section applies; and</w:t>
      </w:r>
    </w:p>
    <w:p w14:paraId="4FB76C6F" w14:textId="77777777" w:rsidR="00730DAF" w:rsidRDefault="00730DAF">
      <w:pPr>
        <w:pStyle w:val="Apara"/>
        <w:keepNext/>
      </w:pPr>
      <w:r>
        <w:tab/>
        <w:t>(b)</w:t>
      </w:r>
      <w:r>
        <w:tab/>
        <w:t xml:space="preserve">the person does not return the person’s identity card to the </w:t>
      </w:r>
      <w:r w:rsidR="009F5A75">
        <w:t>director</w:t>
      </w:r>
      <w:r w:rsidR="009F5A75">
        <w:noBreakHyphen/>
        <w:t>general</w:t>
      </w:r>
      <w:r>
        <w:t xml:space="preserve"> as soon as practicable, but no later than 7 days after the day the person stops being a person to whom this section applies.</w:t>
      </w:r>
    </w:p>
    <w:p w14:paraId="4AC7BC49" w14:textId="77777777" w:rsidR="002A6064" w:rsidRPr="00835161" w:rsidRDefault="002A6064" w:rsidP="002A6064">
      <w:pPr>
        <w:pStyle w:val="Penalty"/>
      </w:pPr>
      <w:r w:rsidRPr="00835161">
        <w:t>Maximum penalty:  5 penalty units.</w:t>
      </w:r>
    </w:p>
    <w:p w14:paraId="6B8F0DD0" w14:textId="77777777" w:rsidR="00730DAF" w:rsidRDefault="00730DAF">
      <w:pPr>
        <w:pStyle w:val="Amain"/>
      </w:pPr>
      <w:r>
        <w:tab/>
        <w:t>(5)</w:t>
      </w:r>
      <w:r>
        <w:tab/>
        <w:t>An offence against this section is a strict liability offence.</w:t>
      </w:r>
    </w:p>
    <w:p w14:paraId="6A11E7D6" w14:textId="77777777" w:rsidR="00730DAF" w:rsidRPr="00E520A6" w:rsidRDefault="00730DAF">
      <w:pPr>
        <w:pStyle w:val="AH3Div"/>
      </w:pPr>
      <w:bookmarkStart w:id="156" w:name="_Toc127277255"/>
      <w:r w:rsidRPr="00E520A6">
        <w:rPr>
          <w:rStyle w:val="CharDivNo"/>
        </w:rPr>
        <w:t>Division 7.3</w:t>
      </w:r>
      <w:r>
        <w:tab/>
      </w:r>
      <w:r w:rsidRPr="00E520A6">
        <w:rPr>
          <w:rStyle w:val="CharDivText"/>
        </w:rPr>
        <w:t>Powers of inspectors</w:t>
      </w:r>
      <w:bookmarkEnd w:id="156"/>
    </w:p>
    <w:p w14:paraId="4BF7DF92" w14:textId="77777777" w:rsidR="00730DAF" w:rsidRDefault="00730DAF">
      <w:pPr>
        <w:pStyle w:val="AH5Sec"/>
      </w:pPr>
      <w:bookmarkStart w:id="157" w:name="_Toc127277256"/>
      <w:r w:rsidRPr="00E520A6">
        <w:rPr>
          <w:rStyle w:val="CharSectNo"/>
        </w:rPr>
        <w:t>80</w:t>
      </w:r>
      <w:r>
        <w:tab/>
        <w:t>Definitions—div 7.3</w:t>
      </w:r>
      <w:bookmarkEnd w:id="157"/>
    </w:p>
    <w:p w14:paraId="7F48D447" w14:textId="77777777" w:rsidR="00730DAF" w:rsidRDefault="00730DAF">
      <w:pPr>
        <w:pStyle w:val="Amainreturn"/>
      </w:pPr>
      <w:r>
        <w:t>In this division:</w:t>
      </w:r>
    </w:p>
    <w:p w14:paraId="2804ABBE" w14:textId="77777777" w:rsidR="00730DAF" w:rsidRDefault="00730DAF">
      <w:pPr>
        <w:pStyle w:val="aDef"/>
      </w:pPr>
      <w:r>
        <w:rPr>
          <w:rStyle w:val="charBoldItals"/>
          <w:rFonts w:ascii="Times" w:hAnsi="Times"/>
        </w:rPr>
        <w:t>business premises</w:t>
      </w:r>
      <w:r>
        <w:t xml:space="preserve"> means premises used for business or professional purposes, other than a part used for residential purposes.</w:t>
      </w:r>
    </w:p>
    <w:p w14:paraId="563D6CEB" w14:textId="77777777" w:rsidR="00730DAF" w:rsidRDefault="00730DAF">
      <w:pPr>
        <w:pStyle w:val="aDef"/>
        <w:keepNext/>
        <w:rPr>
          <w:color w:val="000000"/>
        </w:rPr>
      </w:pPr>
      <w:r w:rsidRPr="00972798">
        <w:rPr>
          <w:rStyle w:val="charBoldItals"/>
        </w:rPr>
        <w:t>premises</w:t>
      </w:r>
      <w:r>
        <w:rPr>
          <w:color w:val="000000"/>
        </w:rPr>
        <w:t>, in relation to the exercise of an inspector’s powers, means any premises except those which the inspector believes on reasonable grounds are being used for—</w:t>
      </w:r>
    </w:p>
    <w:p w14:paraId="0D88457F" w14:textId="77777777" w:rsidR="00730DAF" w:rsidRDefault="00730DAF">
      <w:pPr>
        <w:pStyle w:val="aDefpara"/>
      </w:pPr>
      <w:r>
        <w:tab/>
        <w:t>(a)</w:t>
      </w:r>
      <w:r>
        <w:tab/>
        <w:t>the purposes of research, or teaching, using animals; or</w:t>
      </w:r>
    </w:p>
    <w:p w14:paraId="3FDECF9C" w14:textId="77777777" w:rsidR="00730DAF" w:rsidRDefault="00730DAF">
      <w:pPr>
        <w:pStyle w:val="aDefpara"/>
      </w:pPr>
      <w:r>
        <w:tab/>
        <w:t>(b)</w:t>
      </w:r>
      <w:r>
        <w:tab/>
        <w:t xml:space="preserve">the acquisition, breeding or keeping of animals for such purposes. </w:t>
      </w:r>
    </w:p>
    <w:p w14:paraId="61CF6F88" w14:textId="77777777" w:rsidR="00730DAF" w:rsidRDefault="00730DAF">
      <w:pPr>
        <w:pStyle w:val="AH5Sec"/>
      </w:pPr>
      <w:bookmarkStart w:id="158" w:name="_Toc127277257"/>
      <w:r w:rsidRPr="00E520A6">
        <w:rPr>
          <w:rStyle w:val="CharSectNo"/>
        </w:rPr>
        <w:t>81</w:t>
      </w:r>
      <w:r>
        <w:tab/>
        <w:t>Powers of entry and search</w:t>
      </w:r>
      <w:bookmarkEnd w:id="158"/>
    </w:p>
    <w:p w14:paraId="6DF6A8C4" w14:textId="77777777" w:rsidR="00730DAF" w:rsidRDefault="00730DAF">
      <w:pPr>
        <w:pStyle w:val="Amain"/>
      </w:pPr>
      <w:r>
        <w:tab/>
        <w:t>(1)</w:t>
      </w:r>
      <w:r>
        <w:tab/>
        <w:t>Subject to this section, if an inspector believes on reasonable grounds that it is necessary to do so for the purposes of this Act, the inspector may—</w:t>
      </w:r>
    </w:p>
    <w:p w14:paraId="2AB56AC7" w14:textId="77777777" w:rsidR="00730DAF" w:rsidRDefault="00730DAF">
      <w:pPr>
        <w:pStyle w:val="Apara"/>
      </w:pPr>
      <w:r>
        <w:tab/>
        <w:t>(a)</w:t>
      </w:r>
      <w:r>
        <w:tab/>
        <w:t>enter any premises; and</w:t>
      </w:r>
    </w:p>
    <w:p w14:paraId="0CCE2CA3" w14:textId="77777777" w:rsidR="00730DAF" w:rsidRDefault="00730DAF" w:rsidP="00F307DB">
      <w:pPr>
        <w:pStyle w:val="Apara"/>
        <w:keepNext/>
      </w:pPr>
      <w:r>
        <w:lastRenderedPageBreak/>
        <w:tab/>
        <w:t>(b)</w:t>
      </w:r>
      <w:r>
        <w:tab/>
        <w:t>exercise any power—</w:t>
      </w:r>
    </w:p>
    <w:p w14:paraId="5C93229C" w14:textId="77777777" w:rsidR="00730DAF" w:rsidRDefault="00730DAF">
      <w:pPr>
        <w:pStyle w:val="Asubpara"/>
      </w:pPr>
      <w:r>
        <w:tab/>
        <w:t>(i)</w:t>
      </w:r>
      <w:r>
        <w:tab/>
        <w:t>under section 82; or</w:t>
      </w:r>
    </w:p>
    <w:p w14:paraId="13A399C2" w14:textId="77777777" w:rsidR="00730DAF" w:rsidRDefault="00730DAF">
      <w:pPr>
        <w:pStyle w:val="Asubpara"/>
      </w:pPr>
      <w:r>
        <w:tab/>
        <w:t>(ii)</w:t>
      </w:r>
      <w:r>
        <w:tab/>
        <w:t>for the purposes of section 85.</w:t>
      </w:r>
    </w:p>
    <w:p w14:paraId="064E6E36" w14:textId="77777777" w:rsidR="00730DAF" w:rsidRDefault="00730DAF" w:rsidP="001C48E4">
      <w:pPr>
        <w:pStyle w:val="Amain"/>
        <w:keepNext/>
      </w:pPr>
      <w:r>
        <w:tab/>
        <w:t>(2)</w:t>
      </w:r>
      <w:r>
        <w:tab/>
        <w:t>For subsection (1), an inspector may—</w:t>
      </w:r>
    </w:p>
    <w:p w14:paraId="09E6D314" w14:textId="77777777" w:rsidR="00730DAF" w:rsidRDefault="00730DAF">
      <w:pPr>
        <w:pStyle w:val="Apara"/>
        <w:keepNext/>
      </w:pPr>
      <w:r>
        <w:tab/>
        <w:t>(a)</w:t>
      </w:r>
      <w:r>
        <w:tab/>
        <w:t>enter any premises at any time with the consent of the occupier of the premises; or</w:t>
      </w:r>
    </w:p>
    <w:p w14:paraId="773C6859" w14:textId="77777777" w:rsidR="00730DAF" w:rsidRDefault="00730DAF" w:rsidP="001F4718">
      <w:pPr>
        <w:pStyle w:val="aNotepar"/>
      </w:pPr>
      <w:r>
        <w:rPr>
          <w:rStyle w:val="charItals"/>
        </w:rPr>
        <w:t>Note</w:t>
      </w:r>
      <w:r>
        <w:rPr>
          <w:rStyle w:val="charItals"/>
        </w:rPr>
        <w:t> </w:t>
      </w:r>
      <w:r>
        <w:rPr>
          <w:rStyle w:val="charItals"/>
        </w:rPr>
        <w:tab/>
      </w:r>
      <w:r>
        <w:t>The procedures for obtaining consent are set out in s 88.</w:t>
      </w:r>
    </w:p>
    <w:p w14:paraId="637C267A" w14:textId="77777777" w:rsidR="00730DAF" w:rsidRDefault="00730DAF">
      <w:pPr>
        <w:pStyle w:val="Apara"/>
      </w:pPr>
      <w:r>
        <w:tab/>
        <w:t>(b)</w:t>
      </w:r>
      <w:r>
        <w:tab/>
        <w:t>enter business premises during business hours at the premises; or</w:t>
      </w:r>
    </w:p>
    <w:p w14:paraId="2CDCF1CF" w14:textId="77777777" w:rsidR="00730DAF" w:rsidRDefault="00730DAF">
      <w:pPr>
        <w:pStyle w:val="Apara"/>
      </w:pPr>
      <w:r>
        <w:tab/>
        <w:t>(c)</w:t>
      </w:r>
      <w:r>
        <w:tab/>
        <w:t>enter premises in accordance with a warrant under section 90; or</w:t>
      </w:r>
    </w:p>
    <w:p w14:paraId="333563B9" w14:textId="77777777" w:rsidR="00730DAF" w:rsidRDefault="00730DAF">
      <w:pPr>
        <w:pStyle w:val="Apara"/>
      </w:pPr>
      <w:r>
        <w:tab/>
        <w:t>(d)</w:t>
      </w:r>
      <w:r>
        <w:tab/>
        <w:t>enter premises at any time if the inspector believes on reasonable grounds that serious and urgent circumstances require the immediate exercise of any of the inspector’s powers without a warrant.</w:t>
      </w:r>
    </w:p>
    <w:p w14:paraId="223F7BA9" w14:textId="77777777" w:rsidR="00730DAF" w:rsidRDefault="00730DAF">
      <w:pPr>
        <w:pStyle w:val="Amain"/>
      </w:pPr>
      <w:r>
        <w:tab/>
        <w:t>(3)</w:t>
      </w:r>
      <w:r>
        <w:tab/>
        <w:t>An inspector who enters premises under subsection (2) (d) may have reasonable assistance and use reasonable force to enter the premises.</w:t>
      </w:r>
    </w:p>
    <w:p w14:paraId="7877D8DC" w14:textId="77777777" w:rsidR="00730DAF" w:rsidRDefault="00730DAF">
      <w:pPr>
        <w:pStyle w:val="Amain"/>
      </w:pPr>
      <w:r>
        <w:tab/>
        <w:t>(4)</w:t>
      </w:r>
      <w:r>
        <w:tab/>
        <w:t>An inspector who enters premises under this section may take into the premises any people, equipment or material the inspector reasonably needs for exercising a power under this Act.</w:t>
      </w:r>
    </w:p>
    <w:p w14:paraId="28C7614A" w14:textId="77777777" w:rsidR="00730DAF" w:rsidRDefault="00730DAF">
      <w:pPr>
        <w:pStyle w:val="Amain"/>
      </w:pPr>
      <w:r>
        <w:tab/>
        <w:t>(5)</w:t>
      </w:r>
      <w:r>
        <w:rPr>
          <w:b/>
        </w:rPr>
        <w:tab/>
      </w:r>
      <w:r>
        <w:t>This section does not authorise an inspector to enter an abattoir unless—</w:t>
      </w:r>
    </w:p>
    <w:p w14:paraId="03EC26FB" w14:textId="77777777" w:rsidR="00730DAF" w:rsidRDefault="00730DAF">
      <w:pPr>
        <w:pStyle w:val="Apara"/>
      </w:pPr>
      <w:r>
        <w:tab/>
        <w:t>(a)</w:t>
      </w:r>
      <w:r>
        <w:tab/>
        <w:t xml:space="preserve">the inspector is a veterinary </w:t>
      </w:r>
      <w:r w:rsidR="00A42A4D" w:rsidRPr="00A755A2">
        <w:t>practitioner</w:t>
      </w:r>
      <w:r>
        <w:t>; or</w:t>
      </w:r>
    </w:p>
    <w:p w14:paraId="15A02F85" w14:textId="77777777" w:rsidR="00730DAF" w:rsidRDefault="00730DAF">
      <w:pPr>
        <w:pStyle w:val="Apara"/>
      </w:pPr>
      <w:r>
        <w:tab/>
        <w:t>(b)</w:t>
      </w:r>
      <w:r>
        <w:tab/>
        <w:t xml:space="preserve">if the inspector is not a veterinary </w:t>
      </w:r>
      <w:r w:rsidR="00A42A4D" w:rsidRPr="00A755A2">
        <w:t>practitioner</w:t>
      </w:r>
      <w:r w:rsidR="00A42A4D">
        <w:t xml:space="preserve"> </w:t>
      </w:r>
      <w:r>
        <w:t xml:space="preserve">—the inspector enters those premises with a veterinary </w:t>
      </w:r>
      <w:r w:rsidR="00A42A4D" w:rsidRPr="00A755A2">
        <w:t>practitioner</w:t>
      </w:r>
      <w:r>
        <w:t>.</w:t>
      </w:r>
    </w:p>
    <w:p w14:paraId="3D4BCDF8" w14:textId="77777777" w:rsidR="00730DAF" w:rsidRDefault="00730DAF">
      <w:pPr>
        <w:pStyle w:val="Amain"/>
      </w:pPr>
      <w:r>
        <w:tab/>
        <w:t>(6)</w:t>
      </w:r>
      <w:r>
        <w:rPr>
          <w:b/>
        </w:rPr>
        <w:tab/>
      </w:r>
      <w:r>
        <w:t>If a power is exercised in accordance with subsection (1) in relation to a vehicle, the relevant inspector may stop and detain the vehicle for the purpose of the exercise of that power.</w:t>
      </w:r>
    </w:p>
    <w:p w14:paraId="202975F7" w14:textId="77777777" w:rsidR="002A6064" w:rsidRPr="00835161" w:rsidRDefault="002A6064" w:rsidP="002A6064">
      <w:pPr>
        <w:pStyle w:val="AH5Sec"/>
      </w:pPr>
      <w:bookmarkStart w:id="159" w:name="_Toc127277258"/>
      <w:r w:rsidRPr="00E520A6">
        <w:rPr>
          <w:rStyle w:val="CharSectNo"/>
        </w:rPr>
        <w:lastRenderedPageBreak/>
        <w:t>81A</w:t>
      </w:r>
      <w:r w:rsidRPr="00835161">
        <w:tab/>
        <w:t>Power to seize animals—inspectors</w:t>
      </w:r>
      <w:bookmarkEnd w:id="159"/>
    </w:p>
    <w:p w14:paraId="719F5A85" w14:textId="77777777" w:rsidR="002A6064" w:rsidRPr="00835161" w:rsidRDefault="002A6064" w:rsidP="002A6064">
      <w:pPr>
        <w:pStyle w:val="Amainreturn"/>
      </w:pPr>
      <w:r w:rsidRPr="00835161">
        <w:t>An inspector may—</w:t>
      </w:r>
    </w:p>
    <w:p w14:paraId="09609FB3" w14:textId="77777777" w:rsidR="002A6064" w:rsidRPr="00835161" w:rsidRDefault="002A6064" w:rsidP="002A6064">
      <w:pPr>
        <w:pStyle w:val="Apara"/>
      </w:pPr>
      <w:r w:rsidRPr="00835161">
        <w:tab/>
        <w:t>(a)</w:t>
      </w:r>
      <w:r w:rsidRPr="00835161">
        <w:tab/>
        <w:t>seize any animal that the inspector believes on reasonable grounds to be connected with an offence; or</w:t>
      </w:r>
    </w:p>
    <w:p w14:paraId="5ADB4169" w14:textId="77777777" w:rsidR="002A6064" w:rsidRPr="00835161" w:rsidRDefault="002A6064" w:rsidP="002A6064">
      <w:pPr>
        <w:pStyle w:val="Apara"/>
      </w:pPr>
      <w:r w:rsidRPr="00835161">
        <w:tab/>
        <w:t>(b)</w:t>
      </w:r>
      <w:r w:rsidRPr="00835161">
        <w:tab/>
        <w:t>seize any dependant offspring of an animal seized under paragraph (a); or</w:t>
      </w:r>
    </w:p>
    <w:p w14:paraId="28693981" w14:textId="77777777" w:rsidR="002A6064" w:rsidRPr="00835161" w:rsidRDefault="002A6064" w:rsidP="002A6064">
      <w:pPr>
        <w:pStyle w:val="Apara"/>
      </w:pPr>
      <w:r w:rsidRPr="00835161">
        <w:tab/>
        <w:t>(c)</w:t>
      </w:r>
      <w:r w:rsidRPr="00835161">
        <w:tab/>
        <w:t>seize any animal that the inspector believes on reasonable grounds is kept by, or in the care or control of, a person in contravention of—</w:t>
      </w:r>
    </w:p>
    <w:p w14:paraId="67CFD3F7" w14:textId="77777777" w:rsidR="002A6064" w:rsidRPr="00835161" w:rsidRDefault="002A6064" w:rsidP="002A6064">
      <w:pPr>
        <w:pStyle w:val="Asubpara"/>
      </w:pPr>
      <w:r w:rsidRPr="00835161">
        <w:tab/>
        <w:t>(i)</w:t>
      </w:r>
      <w:r w:rsidRPr="00835161">
        <w:tab/>
        <w:t>a temporary prohibition order under section 86E (2) (Temporary prohibition on animal ownership etc); or</w:t>
      </w:r>
    </w:p>
    <w:p w14:paraId="2B039D39" w14:textId="77777777" w:rsidR="002A6064" w:rsidRPr="00835161" w:rsidRDefault="002A6064" w:rsidP="002A6064">
      <w:pPr>
        <w:pStyle w:val="Asubpara"/>
      </w:pPr>
      <w:r w:rsidRPr="00835161">
        <w:tab/>
        <w:t>(ii)</w:t>
      </w:r>
      <w:r w:rsidRPr="00835161">
        <w:tab/>
        <w:t>an interim order under section 100A (2) (Animal offences—court orders (interim)); or</w:t>
      </w:r>
    </w:p>
    <w:p w14:paraId="44B35C2A" w14:textId="77777777" w:rsidR="002A6064" w:rsidRPr="00835161" w:rsidRDefault="002A6064" w:rsidP="002A6064">
      <w:pPr>
        <w:pStyle w:val="Asubpara"/>
      </w:pPr>
      <w:r w:rsidRPr="00835161">
        <w:tab/>
        <w:t>(iii)</w:t>
      </w:r>
      <w:r w:rsidRPr="00835161">
        <w:tab/>
        <w:t>an order under section 101 (</w:t>
      </w:r>
      <w:r w:rsidR="00A3636F">
        <w:t>4</w:t>
      </w:r>
      <w:r w:rsidRPr="00835161">
        <w:t>) (Animal offences—court orders (general)); or</w:t>
      </w:r>
    </w:p>
    <w:p w14:paraId="2FE38389" w14:textId="77777777" w:rsidR="002A6064" w:rsidRPr="00835161" w:rsidRDefault="002A6064" w:rsidP="002A6064">
      <w:pPr>
        <w:pStyle w:val="Asubpara"/>
      </w:pPr>
      <w:r w:rsidRPr="00835161">
        <w:tab/>
        <w:t>(iv)</w:t>
      </w:r>
      <w:r w:rsidRPr="00835161">
        <w:tab/>
        <w:t>an order under section 101A (2) (Animal offences—permanent prohibition on animal ownership etc); or</w:t>
      </w:r>
    </w:p>
    <w:p w14:paraId="4639F529" w14:textId="77777777" w:rsidR="002A6064" w:rsidRPr="00835161" w:rsidRDefault="002A6064" w:rsidP="002A6064">
      <w:pPr>
        <w:pStyle w:val="Asubpara"/>
      </w:pPr>
      <w:r w:rsidRPr="00835161">
        <w:tab/>
        <w:t>(v)</w:t>
      </w:r>
      <w:r w:rsidRPr="00835161">
        <w:tab/>
        <w:t>an order under section 101C (Prohibition order in special circumstances).</w:t>
      </w:r>
    </w:p>
    <w:p w14:paraId="387F104B" w14:textId="77777777" w:rsidR="00730DAF" w:rsidRDefault="00730DAF" w:rsidP="002F5983">
      <w:pPr>
        <w:pStyle w:val="AH5Sec"/>
      </w:pPr>
      <w:bookmarkStart w:id="160" w:name="_Toc127277259"/>
      <w:r w:rsidRPr="00E520A6">
        <w:rPr>
          <w:rStyle w:val="CharSectNo"/>
        </w:rPr>
        <w:t>82</w:t>
      </w:r>
      <w:r>
        <w:tab/>
        <w:t>Powers of inspectors</w:t>
      </w:r>
      <w:bookmarkEnd w:id="160"/>
    </w:p>
    <w:p w14:paraId="7DA0E462" w14:textId="77777777" w:rsidR="00730DAF" w:rsidRDefault="00730DAF" w:rsidP="002F5983">
      <w:pPr>
        <w:pStyle w:val="Amain"/>
        <w:keepNext/>
      </w:pPr>
      <w:r>
        <w:tab/>
        <w:t>(1)</w:t>
      </w:r>
      <w:r>
        <w:rPr>
          <w:b/>
        </w:rPr>
        <w:tab/>
      </w:r>
      <w:r>
        <w:t xml:space="preserve">Subject to subsection (2), an inspector who enters premises in accordance with section 81 may, if </w:t>
      </w:r>
      <w:r w:rsidR="002A6064" w:rsidRPr="00835161">
        <w:t>the inspector</w:t>
      </w:r>
      <w:r>
        <w:t xml:space="preserve"> believes it on reasonable grounds to be necessary for the purposes of this Act—</w:t>
      </w:r>
    </w:p>
    <w:p w14:paraId="20668D52" w14:textId="77777777" w:rsidR="00730DAF" w:rsidRDefault="00730DAF">
      <w:pPr>
        <w:pStyle w:val="Apara"/>
      </w:pPr>
      <w:r>
        <w:tab/>
        <w:t>(a)</w:t>
      </w:r>
      <w:r>
        <w:tab/>
        <w:t>examine any animal in or on the premises; or</w:t>
      </w:r>
    </w:p>
    <w:p w14:paraId="1948573C" w14:textId="77777777" w:rsidR="00730DAF" w:rsidRDefault="00730DAF">
      <w:pPr>
        <w:pStyle w:val="Apara"/>
      </w:pPr>
      <w:r>
        <w:tab/>
        <w:t>(b)</w:t>
      </w:r>
      <w:r>
        <w:tab/>
        <w:t>give assistance to any animal on the premises; or</w:t>
      </w:r>
    </w:p>
    <w:p w14:paraId="0747677A" w14:textId="77777777" w:rsidR="00730DAF" w:rsidRDefault="00730DAF">
      <w:pPr>
        <w:pStyle w:val="Apara"/>
      </w:pPr>
      <w:r>
        <w:tab/>
        <w:t>(c)</w:t>
      </w:r>
      <w:r>
        <w:tab/>
        <w:t>inspect the premises and anything in or on the premises (including a document); or</w:t>
      </w:r>
    </w:p>
    <w:p w14:paraId="59595C28" w14:textId="77777777" w:rsidR="00730DAF" w:rsidRDefault="00730DAF">
      <w:pPr>
        <w:pStyle w:val="Apara"/>
      </w:pPr>
      <w:r>
        <w:lastRenderedPageBreak/>
        <w:tab/>
        <w:t>(d)</w:t>
      </w:r>
      <w:r>
        <w:tab/>
        <w:t>take copies of, or extracts from, any document in or on the premises; or</w:t>
      </w:r>
    </w:p>
    <w:p w14:paraId="54314425" w14:textId="77777777" w:rsidR="00730DAF" w:rsidRDefault="00730DAF">
      <w:pPr>
        <w:pStyle w:val="Apara"/>
      </w:pPr>
      <w:r>
        <w:tab/>
        <w:t>(e)</w:t>
      </w:r>
      <w:r>
        <w:tab/>
        <w:t>take photographs or make films or videotapes of the premises or any animal or thing in or on the premises; or</w:t>
      </w:r>
    </w:p>
    <w:p w14:paraId="01102293" w14:textId="77777777" w:rsidR="002A6064" w:rsidRPr="00835161" w:rsidRDefault="002A6064" w:rsidP="008D1308">
      <w:pPr>
        <w:pStyle w:val="Apara"/>
      </w:pPr>
      <w:r w:rsidRPr="00835161">
        <w:tab/>
        <w:t>(f)</w:t>
      </w:r>
      <w:r w:rsidRPr="00835161">
        <w:tab/>
        <w:t>seize anything (including a document), that the inspector believes on reasonable grounds to be connected with an offence; or</w:t>
      </w:r>
    </w:p>
    <w:p w14:paraId="630B20CA" w14:textId="77777777" w:rsidR="00730DAF" w:rsidRDefault="00730DAF">
      <w:pPr>
        <w:pStyle w:val="Apara"/>
      </w:pPr>
      <w:r>
        <w:tab/>
        <w:t>(</w:t>
      </w:r>
      <w:r w:rsidR="0052558A">
        <w:t>g</w:t>
      </w:r>
      <w:r>
        <w:t>)</w:t>
      </w:r>
      <w:r>
        <w:tab/>
        <w:t xml:space="preserve">require any person in or on the premises to give the inspector such assistance as is reasonable to enable the inspector to exercise </w:t>
      </w:r>
      <w:r w:rsidR="002A6064" w:rsidRPr="00835161">
        <w:t>the inspector’s</w:t>
      </w:r>
      <w:r>
        <w:t xml:space="preserve"> powers under this section; or</w:t>
      </w:r>
    </w:p>
    <w:p w14:paraId="3CF5D8D9" w14:textId="77777777" w:rsidR="00730DAF" w:rsidRDefault="00FB5ECD">
      <w:pPr>
        <w:pStyle w:val="Apara"/>
      </w:pPr>
      <w:r>
        <w:tab/>
        <w:t>(</w:t>
      </w:r>
      <w:r w:rsidR="0052558A">
        <w:t>h</w:t>
      </w:r>
      <w:r w:rsidR="00730DAF">
        <w:t>)</w:t>
      </w:r>
      <w:r w:rsidR="00730DAF">
        <w:tab/>
        <w:t xml:space="preserve">ask questions of any person in or on the premises where the inspector considers it reasonable to enable </w:t>
      </w:r>
      <w:r w:rsidR="00C61A65" w:rsidRPr="00835161">
        <w:t>the inspector</w:t>
      </w:r>
      <w:r w:rsidR="00730DAF">
        <w:t xml:space="preserve"> to exercise powers under this section.</w:t>
      </w:r>
    </w:p>
    <w:p w14:paraId="3E8CDE9D" w14:textId="77777777" w:rsidR="00730DAF" w:rsidRDefault="00730DAF">
      <w:pPr>
        <w:pStyle w:val="Amain"/>
      </w:pPr>
      <w:r>
        <w:tab/>
        <w:t>(2)</w:t>
      </w:r>
      <w:r>
        <w:tab/>
        <w:t>An inspector must not—</w:t>
      </w:r>
    </w:p>
    <w:p w14:paraId="3D450873" w14:textId="77777777" w:rsidR="00730DAF" w:rsidRDefault="00730DAF">
      <w:pPr>
        <w:pStyle w:val="Apara"/>
      </w:pPr>
      <w:r>
        <w:tab/>
        <w:t>(a)</w:t>
      </w:r>
      <w:r>
        <w:tab/>
        <w:t xml:space="preserve">give a document seized under subsection (1) to someone else (other than the authority); or </w:t>
      </w:r>
    </w:p>
    <w:p w14:paraId="1C61EE55" w14:textId="77777777" w:rsidR="00730DAF" w:rsidRDefault="00730DAF">
      <w:pPr>
        <w:pStyle w:val="Apara"/>
      </w:pPr>
      <w:r>
        <w:tab/>
        <w:t>(b)</w:t>
      </w:r>
      <w:r>
        <w:tab/>
        <w:t>give a copy of a document inspected or seized under subsection (1) to someone else (other than the authority); or</w:t>
      </w:r>
    </w:p>
    <w:p w14:paraId="74010273" w14:textId="77777777" w:rsidR="00730DAF" w:rsidRDefault="00730DAF">
      <w:pPr>
        <w:pStyle w:val="Apara"/>
        <w:keepNext/>
      </w:pPr>
      <w:r>
        <w:tab/>
        <w:t>(c)</w:t>
      </w:r>
      <w:r>
        <w:tab/>
        <w:t>communicate to someone e</w:t>
      </w:r>
      <w:r w:rsidR="000B1A61">
        <w:t xml:space="preserve">lse (other than the authority) </w:t>
      </w:r>
      <w:r>
        <w:t>the contents of a document inspected or seized under subsection (1)</w:t>
      </w:r>
      <w:r w:rsidR="0052558A">
        <w:t>; or</w:t>
      </w:r>
    </w:p>
    <w:p w14:paraId="65C7F23B" w14:textId="77777777" w:rsidR="00C61A65" w:rsidRPr="00835161" w:rsidRDefault="00C61A65" w:rsidP="00C61A65">
      <w:pPr>
        <w:pStyle w:val="Apara"/>
      </w:pPr>
      <w:r w:rsidRPr="00835161">
        <w:tab/>
        <w:t>(d)</w:t>
      </w:r>
      <w:r w:rsidRPr="00835161">
        <w:tab/>
        <w:t>give any information obtained under subsection (1) to someone else (other than the authority).</w:t>
      </w:r>
    </w:p>
    <w:p w14:paraId="42A4B666" w14:textId="77777777" w:rsidR="00730DAF" w:rsidRDefault="00730DAF">
      <w:pPr>
        <w:pStyle w:val="Penalty"/>
        <w:keepNext/>
      </w:pPr>
      <w:r>
        <w:t>Maximum penalty:  50 penalty units, imprisonment for 6 months or both.</w:t>
      </w:r>
    </w:p>
    <w:p w14:paraId="43F62F49" w14:textId="77777777" w:rsidR="00730DAF" w:rsidRDefault="00730DAF">
      <w:pPr>
        <w:pStyle w:val="Amain"/>
      </w:pPr>
      <w:r>
        <w:tab/>
        <w:t>(3)</w:t>
      </w:r>
      <w:r>
        <w:tab/>
        <w:t>Subsection (2) does not apply if the document or copy is given, or the communication is made for the purposes of the investigation or prosecution of an offence.</w:t>
      </w:r>
    </w:p>
    <w:p w14:paraId="5680E141" w14:textId="77777777" w:rsidR="00FB5ECD" w:rsidRPr="00B75078" w:rsidRDefault="00FB5ECD" w:rsidP="00FB5ECD">
      <w:pPr>
        <w:pStyle w:val="Amain"/>
        <w:rPr>
          <w:lang w:eastAsia="en-AU"/>
        </w:rPr>
      </w:pPr>
      <w:r w:rsidRPr="00B75078">
        <w:rPr>
          <w:lang w:eastAsia="en-AU"/>
        </w:rPr>
        <w:lastRenderedPageBreak/>
        <w:tab/>
        <w:t>(4)</w:t>
      </w:r>
      <w:r w:rsidRPr="00B75078">
        <w:rPr>
          <w:lang w:eastAsia="en-AU"/>
        </w:rPr>
        <w:tab/>
        <w:t xml:space="preserve">A person must take reasonable steps to comply with a requirement </w:t>
      </w:r>
      <w:r w:rsidRPr="00B75078">
        <w:rPr>
          <w:szCs w:val="24"/>
          <w:lang w:eastAsia="en-AU"/>
        </w:rPr>
        <w:t>made of th</w:t>
      </w:r>
      <w:r w:rsidR="008D0612">
        <w:rPr>
          <w:szCs w:val="24"/>
          <w:lang w:eastAsia="en-AU"/>
        </w:rPr>
        <w:t>e person under subsection (1) (</w:t>
      </w:r>
      <w:r w:rsidR="00B3653A">
        <w:rPr>
          <w:szCs w:val="24"/>
          <w:lang w:eastAsia="en-AU"/>
        </w:rPr>
        <w:t>g</w:t>
      </w:r>
      <w:r w:rsidRPr="00B75078">
        <w:rPr>
          <w:szCs w:val="24"/>
          <w:lang w:eastAsia="en-AU"/>
        </w:rPr>
        <w:t>).</w:t>
      </w:r>
    </w:p>
    <w:p w14:paraId="294E5D5F" w14:textId="77777777" w:rsidR="00FB5ECD" w:rsidRDefault="00FB5ECD" w:rsidP="00FB5ECD">
      <w:pPr>
        <w:pStyle w:val="Penalty"/>
        <w:rPr>
          <w:lang w:eastAsia="en-AU"/>
        </w:rPr>
      </w:pPr>
      <w:r w:rsidRPr="00B75078">
        <w:rPr>
          <w:lang w:eastAsia="en-AU"/>
        </w:rPr>
        <w:t>Maximum penalty: 20 penalty units.</w:t>
      </w:r>
    </w:p>
    <w:p w14:paraId="3E60C86C" w14:textId="77777777" w:rsidR="00334510" w:rsidRPr="00835161" w:rsidRDefault="00334510" w:rsidP="00334510">
      <w:pPr>
        <w:pStyle w:val="AH5Sec"/>
        <w:rPr>
          <w:lang w:eastAsia="en-AU"/>
        </w:rPr>
      </w:pPr>
      <w:bookmarkStart w:id="161" w:name="_Toc127277260"/>
      <w:r w:rsidRPr="00E520A6">
        <w:rPr>
          <w:rStyle w:val="CharSectNo"/>
        </w:rPr>
        <w:t>82A</w:t>
      </w:r>
      <w:r w:rsidRPr="00835161">
        <w:tab/>
      </w:r>
      <w:r w:rsidRPr="00835161">
        <w:rPr>
          <w:lang w:eastAsia="en-AU"/>
        </w:rPr>
        <w:t>Direction to give personal details—inspector</w:t>
      </w:r>
      <w:bookmarkEnd w:id="161"/>
    </w:p>
    <w:p w14:paraId="21F5B8F1" w14:textId="77777777" w:rsidR="00FB5ECD" w:rsidRPr="00B75078" w:rsidRDefault="00FB5ECD" w:rsidP="00FB5ECD">
      <w:pPr>
        <w:pStyle w:val="Amain"/>
        <w:rPr>
          <w:lang w:eastAsia="en-AU"/>
        </w:rPr>
      </w:pPr>
      <w:r w:rsidRPr="00B75078">
        <w:rPr>
          <w:lang w:eastAsia="en-AU"/>
        </w:rPr>
        <w:tab/>
        <w:t>(1)</w:t>
      </w:r>
      <w:r w:rsidRPr="00B75078">
        <w:rPr>
          <w:lang w:eastAsia="en-AU"/>
        </w:rPr>
        <w:tab/>
        <w:t>This section applies if an inspector believes on reasonable grounds that a person—</w:t>
      </w:r>
    </w:p>
    <w:p w14:paraId="6AC4C9FE" w14:textId="77777777" w:rsidR="00FB5ECD" w:rsidRPr="00B75078" w:rsidRDefault="00FB5ECD" w:rsidP="00FB5ECD">
      <w:pPr>
        <w:pStyle w:val="Apara"/>
        <w:rPr>
          <w:lang w:eastAsia="en-AU"/>
        </w:rPr>
      </w:pPr>
      <w:r w:rsidRPr="00B75078">
        <w:rPr>
          <w:lang w:eastAsia="en-AU"/>
        </w:rPr>
        <w:tab/>
        <w:t>(a)</w:t>
      </w:r>
      <w:r w:rsidRPr="00B75078">
        <w:rPr>
          <w:lang w:eastAsia="en-AU"/>
        </w:rPr>
        <w:tab/>
        <w:t>has committed, is committing or is about to commit an offence against this Act; or</w:t>
      </w:r>
    </w:p>
    <w:p w14:paraId="1A860A50" w14:textId="77777777" w:rsidR="00FB5ECD" w:rsidRPr="00B75078" w:rsidRDefault="00FB5ECD" w:rsidP="00FB5ECD">
      <w:pPr>
        <w:pStyle w:val="Apara"/>
        <w:rPr>
          <w:lang w:eastAsia="en-AU"/>
        </w:rPr>
      </w:pPr>
      <w:r w:rsidRPr="00B75078">
        <w:rPr>
          <w:lang w:eastAsia="en-AU"/>
        </w:rPr>
        <w:tab/>
        <w:t>(b)</w:t>
      </w:r>
      <w:r w:rsidRPr="00B75078">
        <w:rPr>
          <w:lang w:eastAsia="en-AU"/>
        </w:rPr>
        <w:tab/>
        <w:t>may be able to assist in the investigation of an offence against this Act.</w:t>
      </w:r>
    </w:p>
    <w:p w14:paraId="23466E44" w14:textId="42B399CC" w:rsidR="00FB5ECD" w:rsidRPr="00B75078" w:rsidRDefault="00FB5ECD" w:rsidP="00FB5ECD">
      <w:pPr>
        <w:pStyle w:val="aNote"/>
        <w:rPr>
          <w:lang w:eastAsia="en-AU"/>
        </w:rPr>
      </w:pPr>
      <w:r w:rsidRPr="00B75078">
        <w:rPr>
          <w:rStyle w:val="charItals"/>
        </w:rPr>
        <w:t>Note</w:t>
      </w:r>
      <w:r w:rsidRPr="00B75078">
        <w:rPr>
          <w:rStyle w:val="charItals"/>
        </w:rPr>
        <w:tab/>
      </w:r>
      <w:r w:rsidRPr="00B75078">
        <w:rPr>
          <w:lang w:eastAsia="en-AU"/>
        </w:rPr>
        <w:t xml:space="preserve">A reference to an Act includes a reference to the statutory instruments made or in force under the Act, including any regulation (see </w:t>
      </w:r>
      <w:hyperlink r:id="rId79" w:tooltip="A2001-14" w:history="1">
        <w:r w:rsidRPr="00B75078">
          <w:rPr>
            <w:rStyle w:val="charCitHyperlinkAbbrev"/>
          </w:rPr>
          <w:t>Legislation Act</w:t>
        </w:r>
      </w:hyperlink>
      <w:r w:rsidRPr="00B75078">
        <w:rPr>
          <w:lang w:eastAsia="en-AU"/>
        </w:rPr>
        <w:t>, s 104).</w:t>
      </w:r>
    </w:p>
    <w:p w14:paraId="6000D9F4" w14:textId="77777777" w:rsidR="00FB5ECD" w:rsidRPr="00B75078" w:rsidRDefault="00FB5ECD" w:rsidP="00FB5ECD">
      <w:pPr>
        <w:pStyle w:val="Amain"/>
        <w:rPr>
          <w:lang w:eastAsia="en-AU"/>
        </w:rPr>
      </w:pPr>
      <w:r w:rsidRPr="00B75078">
        <w:rPr>
          <w:lang w:eastAsia="en-AU"/>
        </w:rPr>
        <w:tab/>
        <w:t>(2)</w:t>
      </w:r>
      <w:r w:rsidRPr="00B75078">
        <w:rPr>
          <w:lang w:eastAsia="en-AU"/>
        </w:rPr>
        <w:tab/>
        <w:t>The inspector may direct the person to give the inspector, immediately, any of the following personal details:</w:t>
      </w:r>
    </w:p>
    <w:p w14:paraId="1BB648C6" w14:textId="77777777" w:rsidR="00FB5ECD" w:rsidRPr="00B75078" w:rsidRDefault="00FB5ECD" w:rsidP="00FB5ECD">
      <w:pPr>
        <w:pStyle w:val="Apara"/>
        <w:rPr>
          <w:lang w:eastAsia="en-AU"/>
        </w:rPr>
      </w:pPr>
      <w:r w:rsidRPr="00B75078">
        <w:tab/>
        <w:t>(a)</w:t>
      </w:r>
      <w:r w:rsidRPr="00B75078">
        <w:tab/>
      </w:r>
      <w:r w:rsidRPr="00B75078">
        <w:rPr>
          <w:lang w:eastAsia="en-AU"/>
        </w:rPr>
        <w:t>the person’s full name;</w:t>
      </w:r>
    </w:p>
    <w:p w14:paraId="3B129352" w14:textId="77777777" w:rsidR="00FB5ECD" w:rsidRPr="00B75078" w:rsidRDefault="00FB5ECD" w:rsidP="00FB5ECD">
      <w:pPr>
        <w:pStyle w:val="Apara"/>
        <w:rPr>
          <w:lang w:eastAsia="en-AU"/>
        </w:rPr>
      </w:pPr>
      <w:r w:rsidRPr="00B75078">
        <w:rPr>
          <w:lang w:eastAsia="en-AU"/>
        </w:rPr>
        <w:tab/>
        <w:t>(b)</w:t>
      </w:r>
      <w:r w:rsidRPr="00B75078">
        <w:rPr>
          <w:lang w:eastAsia="en-AU"/>
        </w:rPr>
        <w:tab/>
        <w:t>the person’s home address</w:t>
      </w:r>
      <w:r w:rsidR="00B26C69">
        <w:rPr>
          <w:lang w:eastAsia="en-AU"/>
        </w:rPr>
        <w:t>;</w:t>
      </w:r>
    </w:p>
    <w:p w14:paraId="52AA7DE4" w14:textId="77777777" w:rsidR="00334510" w:rsidRPr="00835161" w:rsidRDefault="00334510" w:rsidP="00334510">
      <w:pPr>
        <w:pStyle w:val="Apara"/>
        <w:rPr>
          <w:lang w:eastAsia="en-AU"/>
        </w:rPr>
      </w:pPr>
      <w:r w:rsidRPr="00835161">
        <w:rPr>
          <w:lang w:eastAsia="en-AU"/>
        </w:rPr>
        <w:tab/>
        <w:t>(c)</w:t>
      </w:r>
      <w:r w:rsidRPr="00835161">
        <w:rPr>
          <w:lang w:eastAsia="en-AU"/>
        </w:rPr>
        <w:tab/>
        <w:t>the person’s date of birth.</w:t>
      </w:r>
    </w:p>
    <w:p w14:paraId="71AC6A25" w14:textId="06E01DD6" w:rsidR="00FB5ECD" w:rsidRPr="00B75078" w:rsidRDefault="00FB5ECD" w:rsidP="00FB5ECD">
      <w:pPr>
        <w:pStyle w:val="aNote"/>
        <w:rPr>
          <w:lang w:eastAsia="en-AU"/>
        </w:rPr>
      </w:pPr>
      <w:r w:rsidRPr="00B75078">
        <w:rPr>
          <w:rStyle w:val="charItals"/>
        </w:rPr>
        <w:t>Note</w:t>
      </w:r>
      <w:r w:rsidRPr="00B75078">
        <w:rPr>
          <w:rStyle w:val="charItals"/>
        </w:rPr>
        <w:tab/>
      </w:r>
      <w:r w:rsidRPr="00B75078">
        <w:rPr>
          <w:lang w:eastAsia="en-AU"/>
        </w:rPr>
        <w:t xml:space="preserve">Power to make the direction includes power to amend or repeal the direction (see </w:t>
      </w:r>
      <w:hyperlink r:id="rId80" w:tooltip="A2001-14" w:history="1">
        <w:r w:rsidRPr="00B75078">
          <w:rPr>
            <w:rStyle w:val="charCitHyperlinkAbbrev"/>
          </w:rPr>
          <w:t>Legislation Act</w:t>
        </w:r>
      </w:hyperlink>
      <w:r w:rsidRPr="00B75078">
        <w:rPr>
          <w:lang w:eastAsia="en-AU"/>
        </w:rPr>
        <w:t>, s 46).</w:t>
      </w:r>
    </w:p>
    <w:p w14:paraId="7E70F0DE" w14:textId="77777777" w:rsidR="00334510" w:rsidRPr="00835161" w:rsidRDefault="00334510" w:rsidP="00334510">
      <w:pPr>
        <w:pStyle w:val="Amain"/>
        <w:rPr>
          <w:lang w:eastAsia="en-AU"/>
        </w:rPr>
      </w:pPr>
      <w:r w:rsidRPr="00835161">
        <w:rPr>
          <w:lang w:eastAsia="en-AU"/>
        </w:rPr>
        <w:tab/>
        <w:t>(3)</w:t>
      </w:r>
      <w:r w:rsidRPr="00835161">
        <w:rPr>
          <w:lang w:eastAsia="en-AU"/>
        </w:rPr>
        <w:tab/>
        <w:t>However, before asking the person for any personal details under subsection (2), the inspector must show the person the inspector’s</w:t>
      </w:r>
      <w:r w:rsidRPr="00835161">
        <w:rPr>
          <w:szCs w:val="24"/>
          <w:lang w:eastAsia="en-AU"/>
        </w:rPr>
        <w:t xml:space="preserve"> identity card.</w:t>
      </w:r>
    </w:p>
    <w:p w14:paraId="4DD57659" w14:textId="77777777" w:rsidR="00FB5ECD" w:rsidRPr="00B75078" w:rsidRDefault="00FB5ECD" w:rsidP="00FB5ECD">
      <w:pPr>
        <w:pStyle w:val="Amain"/>
        <w:rPr>
          <w:lang w:eastAsia="en-AU"/>
        </w:rPr>
      </w:pPr>
      <w:r w:rsidRPr="00B75078">
        <w:rPr>
          <w:lang w:eastAsia="en-AU"/>
        </w:rPr>
        <w:tab/>
        <w:t>(4)</w:t>
      </w:r>
      <w:r w:rsidRPr="00B75078">
        <w:rPr>
          <w:lang w:eastAsia="en-AU"/>
        </w:rPr>
        <w:tab/>
        <w:t>If the inspector believes on reasonable grounds that a personal detail given by a person in response to a direction under subsection (2) is false or misleading, the inspector may direct the person to produce evidence immediately of the correctness of the detail.</w:t>
      </w:r>
    </w:p>
    <w:p w14:paraId="112A1E5C" w14:textId="77777777" w:rsidR="00FB5ECD" w:rsidRPr="00B75078" w:rsidRDefault="00FB5ECD" w:rsidP="00FB5ECD">
      <w:pPr>
        <w:pStyle w:val="Amain"/>
        <w:rPr>
          <w:lang w:eastAsia="en-AU"/>
        </w:rPr>
      </w:pPr>
      <w:r w:rsidRPr="00B75078">
        <w:rPr>
          <w:lang w:eastAsia="en-AU"/>
        </w:rPr>
        <w:lastRenderedPageBreak/>
        <w:tab/>
        <w:t>(5)</w:t>
      </w:r>
      <w:r w:rsidRPr="00B75078">
        <w:rPr>
          <w:lang w:eastAsia="en-AU"/>
        </w:rPr>
        <w:tab/>
        <w:t>If an inspector gives a direction under this section to a person, the inspector must tell the person that it is an offence if the person fails to comply with the direction.</w:t>
      </w:r>
    </w:p>
    <w:p w14:paraId="17DB63B9" w14:textId="77777777" w:rsidR="00334510" w:rsidRPr="00835161" w:rsidRDefault="00334510" w:rsidP="00334510">
      <w:pPr>
        <w:pStyle w:val="Amain"/>
        <w:rPr>
          <w:lang w:eastAsia="en-AU"/>
        </w:rPr>
      </w:pPr>
      <w:r w:rsidRPr="00835161">
        <w:rPr>
          <w:lang w:eastAsia="en-AU"/>
        </w:rPr>
        <w:tab/>
        <w:t>(6)</w:t>
      </w:r>
      <w:r w:rsidRPr="00835161">
        <w:rPr>
          <w:lang w:eastAsia="en-AU"/>
        </w:rPr>
        <w:tab/>
        <w:t>A person commits an offence if—</w:t>
      </w:r>
    </w:p>
    <w:p w14:paraId="568D81CE" w14:textId="77777777" w:rsidR="00334510" w:rsidRPr="00835161" w:rsidRDefault="00334510" w:rsidP="00334510">
      <w:pPr>
        <w:pStyle w:val="Apara"/>
        <w:rPr>
          <w:lang w:eastAsia="en-AU"/>
        </w:rPr>
      </w:pPr>
      <w:r w:rsidRPr="00835161">
        <w:rPr>
          <w:lang w:eastAsia="en-AU"/>
        </w:rPr>
        <w:tab/>
        <w:t>(a)</w:t>
      </w:r>
      <w:r w:rsidRPr="00835161">
        <w:rPr>
          <w:lang w:eastAsia="en-AU"/>
        </w:rPr>
        <w:tab/>
        <w:t>an inspector shows the person the inspector’s</w:t>
      </w:r>
      <w:r w:rsidRPr="00835161">
        <w:rPr>
          <w:szCs w:val="24"/>
          <w:lang w:eastAsia="en-AU"/>
        </w:rPr>
        <w:t xml:space="preserve"> identity card; and</w:t>
      </w:r>
    </w:p>
    <w:p w14:paraId="0DB98E43" w14:textId="77777777" w:rsidR="00334510" w:rsidRPr="00835161" w:rsidRDefault="00334510" w:rsidP="00334510">
      <w:pPr>
        <w:pStyle w:val="Apara"/>
        <w:rPr>
          <w:lang w:eastAsia="en-AU"/>
        </w:rPr>
      </w:pPr>
      <w:r w:rsidRPr="00835161">
        <w:rPr>
          <w:lang w:eastAsia="en-AU"/>
        </w:rPr>
        <w:tab/>
        <w:t>(b)</w:t>
      </w:r>
      <w:r w:rsidRPr="00835161">
        <w:rPr>
          <w:lang w:eastAsia="en-AU"/>
        </w:rPr>
        <w:tab/>
        <w:t>the inspector directs the person under subsection (2) to give the inspector the person’s personal details; and</w:t>
      </w:r>
    </w:p>
    <w:p w14:paraId="22934C53" w14:textId="77777777" w:rsidR="00334510" w:rsidRPr="00835161" w:rsidRDefault="00334510" w:rsidP="00334510">
      <w:pPr>
        <w:pStyle w:val="Apara"/>
        <w:rPr>
          <w:lang w:eastAsia="en-AU"/>
        </w:rPr>
      </w:pPr>
      <w:r w:rsidRPr="00835161">
        <w:rPr>
          <w:lang w:eastAsia="en-AU"/>
        </w:rPr>
        <w:tab/>
        <w:t>(c)</w:t>
      </w:r>
      <w:r w:rsidRPr="00835161">
        <w:rPr>
          <w:lang w:eastAsia="en-AU"/>
        </w:rPr>
        <w:tab/>
        <w:t>the person does not give the inspector the personal details.</w:t>
      </w:r>
    </w:p>
    <w:p w14:paraId="07E3D789" w14:textId="77777777" w:rsidR="00334510" w:rsidRPr="00835161" w:rsidRDefault="00334510" w:rsidP="00334510">
      <w:pPr>
        <w:pStyle w:val="Penalty"/>
        <w:rPr>
          <w:lang w:eastAsia="en-AU"/>
        </w:rPr>
      </w:pPr>
      <w:r w:rsidRPr="00835161">
        <w:rPr>
          <w:lang w:eastAsia="en-AU"/>
        </w:rPr>
        <w:t>Maximum penalty:  15 penalty units.</w:t>
      </w:r>
    </w:p>
    <w:p w14:paraId="4AD04BE8" w14:textId="77777777" w:rsidR="00334510" w:rsidRPr="00835161" w:rsidRDefault="00334510" w:rsidP="00334510">
      <w:pPr>
        <w:pStyle w:val="Amain"/>
        <w:rPr>
          <w:lang w:eastAsia="en-AU"/>
        </w:rPr>
      </w:pPr>
      <w:r w:rsidRPr="00835161">
        <w:rPr>
          <w:lang w:eastAsia="en-AU"/>
        </w:rPr>
        <w:tab/>
        <w:t>(7)</w:t>
      </w:r>
      <w:r w:rsidRPr="00835161">
        <w:rPr>
          <w:lang w:eastAsia="en-AU"/>
        </w:rPr>
        <w:tab/>
        <w:t>An offence against this section is a strict liability offence.</w:t>
      </w:r>
    </w:p>
    <w:p w14:paraId="33FCD268" w14:textId="77777777" w:rsidR="00FB5ECD" w:rsidRPr="00B75078" w:rsidRDefault="00FB5ECD" w:rsidP="00FB5ECD">
      <w:pPr>
        <w:pStyle w:val="AH5Sec"/>
        <w:rPr>
          <w:lang w:eastAsia="en-AU"/>
        </w:rPr>
      </w:pPr>
      <w:bookmarkStart w:id="162" w:name="_Toc127277261"/>
      <w:r w:rsidRPr="00E520A6">
        <w:rPr>
          <w:rStyle w:val="CharSectNo"/>
        </w:rPr>
        <w:t>82B</w:t>
      </w:r>
      <w:r w:rsidRPr="00B75078">
        <w:rPr>
          <w:lang w:eastAsia="en-AU"/>
        </w:rPr>
        <w:tab/>
        <w:t>Offence—fail to comply with inspector’s direction to give name and address</w:t>
      </w:r>
      <w:bookmarkEnd w:id="162"/>
    </w:p>
    <w:p w14:paraId="0520B26E" w14:textId="77777777" w:rsidR="00FB5ECD" w:rsidRPr="00B75078" w:rsidRDefault="00FB5ECD" w:rsidP="00FB5ECD">
      <w:pPr>
        <w:pStyle w:val="Amain"/>
        <w:rPr>
          <w:lang w:eastAsia="en-AU"/>
        </w:rPr>
      </w:pPr>
      <w:r w:rsidRPr="00B75078">
        <w:rPr>
          <w:lang w:eastAsia="en-AU"/>
        </w:rPr>
        <w:tab/>
        <w:t>(1)</w:t>
      </w:r>
      <w:r w:rsidRPr="00B75078">
        <w:rPr>
          <w:lang w:eastAsia="en-AU"/>
        </w:rPr>
        <w:tab/>
        <w:t>A person commits an offence if the person—</w:t>
      </w:r>
    </w:p>
    <w:p w14:paraId="5269E6D9" w14:textId="77777777" w:rsidR="00FB5ECD" w:rsidRPr="00B75078" w:rsidRDefault="00FB5ECD" w:rsidP="00FB5ECD">
      <w:pPr>
        <w:pStyle w:val="Apara"/>
        <w:rPr>
          <w:lang w:eastAsia="en-AU"/>
        </w:rPr>
      </w:pPr>
      <w:r w:rsidRPr="00B75078">
        <w:rPr>
          <w:lang w:eastAsia="en-AU"/>
        </w:rPr>
        <w:tab/>
        <w:t>(a)</w:t>
      </w:r>
      <w:r w:rsidRPr="00B75078">
        <w:rPr>
          <w:lang w:eastAsia="en-AU"/>
        </w:rPr>
        <w:tab/>
        <w:t>is subject to a direction under section 82A (2); and</w:t>
      </w:r>
    </w:p>
    <w:p w14:paraId="43C9F836" w14:textId="77777777" w:rsidR="00FB5ECD" w:rsidRPr="00B75078" w:rsidRDefault="00FB5ECD" w:rsidP="00FB5ECD">
      <w:pPr>
        <w:pStyle w:val="Apara"/>
        <w:rPr>
          <w:lang w:eastAsia="en-AU"/>
        </w:rPr>
      </w:pPr>
      <w:r w:rsidRPr="00B75078">
        <w:rPr>
          <w:lang w:eastAsia="en-AU"/>
        </w:rPr>
        <w:tab/>
        <w:t>(b)</w:t>
      </w:r>
      <w:r w:rsidRPr="00B75078">
        <w:rPr>
          <w:lang w:eastAsia="en-AU"/>
        </w:rPr>
        <w:tab/>
        <w:t>fails to comply with the direction.</w:t>
      </w:r>
    </w:p>
    <w:p w14:paraId="3644003E" w14:textId="77777777" w:rsidR="00FB5ECD" w:rsidRPr="00B75078" w:rsidRDefault="00FB5ECD" w:rsidP="00FB5ECD">
      <w:pPr>
        <w:pStyle w:val="Penalty"/>
        <w:keepNext/>
        <w:rPr>
          <w:lang w:eastAsia="en-AU"/>
        </w:rPr>
      </w:pPr>
      <w:r w:rsidRPr="00B75078">
        <w:rPr>
          <w:lang w:eastAsia="en-AU"/>
        </w:rPr>
        <w:t>Maximum penalty: 5 penalty units.</w:t>
      </w:r>
    </w:p>
    <w:p w14:paraId="69CA0F15" w14:textId="1EBA0339" w:rsidR="00FB5ECD" w:rsidRPr="00B75078" w:rsidRDefault="00FB5ECD" w:rsidP="00FB5ECD">
      <w:pPr>
        <w:pStyle w:val="aNote"/>
        <w:rPr>
          <w:lang w:eastAsia="en-AU"/>
        </w:rPr>
      </w:pPr>
      <w:r w:rsidRPr="00B75078">
        <w:rPr>
          <w:rStyle w:val="charItals"/>
        </w:rPr>
        <w:t>Note</w:t>
      </w:r>
      <w:r w:rsidRPr="00B75078">
        <w:rPr>
          <w:rStyle w:val="charItals"/>
        </w:rPr>
        <w:tab/>
      </w:r>
      <w:r w:rsidRPr="00B75078">
        <w:rPr>
          <w:lang w:eastAsia="en-AU"/>
        </w:rPr>
        <w:t xml:space="preserve">It is an offence to make a false or misleading statement or give false or misleading information (see </w:t>
      </w:r>
      <w:hyperlink r:id="rId81" w:tooltip="A2002-51" w:history="1">
        <w:r w:rsidRPr="00B75078">
          <w:rPr>
            <w:rStyle w:val="charCitHyperlinkAbbrev"/>
          </w:rPr>
          <w:t>Criminal Code</w:t>
        </w:r>
      </w:hyperlink>
      <w:r w:rsidRPr="00B75078">
        <w:rPr>
          <w:lang w:eastAsia="en-AU"/>
        </w:rPr>
        <w:t>, pt 3.4).</w:t>
      </w:r>
    </w:p>
    <w:p w14:paraId="07B17A30" w14:textId="77777777" w:rsidR="00FB5ECD" w:rsidRPr="00B75078" w:rsidRDefault="00FB5ECD" w:rsidP="00FB5ECD">
      <w:pPr>
        <w:pStyle w:val="Amain"/>
        <w:rPr>
          <w:lang w:eastAsia="en-AU"/>
        </w:rPr>
      </w:pPr>
      <w:r w:rsidRPr="00B75078">
        <w:rPr>
          <w:lang w:eastAsia="en-AU"/>
        </w:rPr>
        <w:tab/>
        <w:t>(2)</w:t>
      </w:r>
      <w:r w:rsidRPr="00B75078">
        <w:rPr>
          <w:lang w:eastAsia="en-AU"/>
        </w:rPr>
        <w:tab/>
        <w:t>An offence against this section is a strict liability offence.</w:t>
      </w:r>
    </w:p>
    <w:p w14:paraId="3EA949F2" w14:textId="77777777" w:rsidR="00FB5ECD" w:rsidRPr="00B75078" w:rsidRDefault="00FB5ECD" w:rsidP="00FB5ECD">
      <w:pPr>
        <w:pStyle w:val="Amain"/>
        <w:rPr>
          <w:szCs w:val="24"/>
          <w:lang w:eastAsia="en-AU"/>
        </w:rPr>
      </w:pPr>
      <w:r w:rsidRPr="00B75078">
        <w:rPr>
          <w:lang w:eastAsia="en-AU"/>
        </w:rPr>
        <w:tab/>
        <w:t>(3)</w:t>
      </w:r>
      <w:r w:rsidRPr="00B75078">
        <w:rPr>
          <w:lang w:eastAsia="en-AU"/>
        </w:rPr>
        <w:tab/>
        <w:t xml:space="preserve">This section does not apply to a person if the inspector did </w:t>
      </w:r>
      <w:r w:rsidRPr="00B75078">
        <w:rPr>
          <w:szCs w:val="24"/>
          <w:lang w:eastAsia="en-AU"/>
        </w:rPr>
        <w:t xml:space="preserve">not produce </w:t>
      </w:r>
      <w:r w:rsidRPr="00B75078">
        <w:rPr>
          <w:lang w:eastAsia="en-AU"/>
        </w:rPr>
        <w:t>the inspector</w:t>
      </w:r>
      <w:r w:rsidRPr="00B75078">
        <w:rPr>
          <w:szCs w:val="24"/>
          <w:lang w:eastAsia="en-AU"/>
        </w:rPr>
        <w:t>’s identity card for inspection by the person if asked.</w:t>
      </w:r>
    </w:p>
    <w:p w14:paraId="7F869FD4" w14:textId="77777777" w:rsidR="00FB5ECD" w:rsidRPr="00B75078" w:rsidRDefault="00FB5ECD" w:rsidP="00FB5ECD">
      <w:pPr>
        <w:pStyle w:val="Amain"/>
        <w:rPr>
          <w:lang w:eastAsia="en-AU"/>
        </w:rPr>
      </w:pPr>
      <w:r w:rsidRPr="00B75078">
        <w:rPr>
          <w:lang w:eastAsia="en-AU"/>
        </w:rPr>
        <w:tab/>
        <w:t>(4)</w:t>
      </w:r>
      <w:r w:rsidRPr="00B75078">
        <w:rPr>
          <w:lang w:eastAsia="en-AU"/>
        </w:rPr>
        <w:tab/>
        <w:t xml:space="preserve">This section does not apply to a person if the inspector did not, before giving the direction, warn the person that failure to comply with the direction is an offence. </w:t>
      </w:r>
    </w:p>
    <w:p w14:paraId="6AAE7CD4" w14:textId="4E30D07B" w:rsidR="00FB5ECD" w:rsidRPr="00B75078" w:rsidRDefault="00FB5ECD" w:rsidP="00FB5ECD">
      <w:pPr>
        <w:pStyle w:val="aNote"/>
        <w:rPr>
          <w:lang w:eastAsia="en-AU"/>
        </w:rPr>
      </w:pPr>
      <w:r w:rsidRPr="00B75078">
        <w:rPr>
          <w:rStyle w:val="charItals"/>
        </w:rPr>
        <w:t>Note</w:t>
      </w:r>
      <w:r w:rsidRPr="00B75078">
        <w:rPr>
          <w:rStyle w:val="charItals"/>
        </w:rPr>
        <w:tab/>
      </w:r>
      <w:r w:rsidRPr="00B75078">
        <w:rPr>
          <w:lang w:eastAsia="en-AU"/>
        </w:rPr>
        <w:t xml:space="preserve">The defendant has an evidential burden in relation to the matters mentioned in s (3) and s (4) (see </w:t>
      </w:r>
      <w:hyperlink r:id="rId82" w:tooltip="A2002-51" w:history="1">
        <w:r w:rsidRPr="00B75078">
          <w:rPr>
            <w:rStyle w:val="charCitHyperlinkAbbrev"/>
          </w:rPr>
          <w:t>Criminal Code</w:t>
        </w:r>
      </w:hyperlink>
      <w:r w:rsidRPr="00B75078">
        <w:rPr>
          <w:lang w:eastAsia="en-AU"/>
        </w:rPr>
        <w:t>, s 58).</w:t>
      </w:r>
    </w:p>
    <w:p w14:paraId="42F7B1C0" w14:textId="77777777" w:rsidR="00730DAF" w:rsidRPr="00E520A6" w:rsidRDefault="00730DAF">
      <w:pPr>
        <w:pStyle w:val="AH3Div"/>
      </w:pPr>
      <w:bookmarkStart w:id="163" w:name="_Toc127277262"/>
      <w:r w:rsidRPr="00E520A6">
        <w:rPr>
          <w:rStyle w:val="CharDivNo"/>
        </w:rPr>
        <w:lastRenderedPageBreak/>
        <w:t>Division 7.4</w:t>
      </w:r>
      <w:r>
        <w:tab/>
      </w:r>
      <w:r w:rsidRPr="00E520A6">
        <w:rPr>
          <w:rStyle w:val="CharDivText"/>
        </w:rPr>
        <w:t>Powers of authorised officers</w:t>
      </w:r>
      <w:bookmarkEnd w:id="163"/>
    </w:p>
    <w:p w14:paraId="336AD955" w14:textId="77777777" w:rsidR="00730DAF" w:rsidRDefault="00730DAF">
      <w:pPr>
        <w:pStyle w:val="AH5Sec"/>
      </w:pPr>
      <w:bookmarkStart w:id="164" w:name="_Toc127277263"/>
      <w:r w:rsidRPr="00E520A6">
        <w:rPr>
          <w:rStyle w:val="CharSectNo"/>
        </w:rPr>
        <w:t>83</w:t>
      </w:r>
      <w:r>
        <w:tab/>
        <w:t>Research and educational institutions—powers of entry and search</w:t>
      </w:r>
      <w:bookmarkEnd w:id="164"/>
    </w:p>
    <w:p w14:paraId="25206FC4" w14:textId="77777777" w:rsidR="00730DAF" w:rsidRDefault="00730DAF">
      <w:pPr>
        <w:pStyle w:val="Amain"/>
      </w:pPr>
      <w:r>
        <w:tab/>
        <w:t>(1)</w:t>
      </w:r>
      <w:r>
        <w:tab/>
        <w:t>Subject to this section, if an authorised officer believes on reasonable grounds that it is necessary to do so for the purposes of this Act, the officer may—</w:t>
      </w:r>
    </w:p>
    <w:p w14:paraId="686C7C88" w14:textId="77777777" w:rsidR="00730DAF" w:rsidRDefault="00730DAF">
      <w:pPr>
        <w:pStyle w:val="Apara"/>
      </w:pPr>
      <w:r>
        <w:tab/>
        <w:t>(a)</w:t>
      </w:r>
      <w:r>
        <w:tab/>
        <w:t xml:space="preserve">enter any premises </w:t>
      </w:r>
      <w:r w:rsidR="00B26C69" w:rsidRPr="00835161">
        <w:t>the officer</w:t>
      </w:r>
      <w:r>
        <w:t xml:space="preserve"> believes on reasonable grounds is being used for—</w:t>
      </w:r>
    </w:p>
    <w:p w14:paraId="24F24E71" w14:textId="77777777" w:rsidR="00730DAF" w:rsidRDefault="00730DAF">
      <w:pPr>
        <w:pStyle w:val="Asubpara"/>
      </w:pPr>
      <w:r>
        <w:tab/>
        <w:t>(i)</w:t>
      </w:r>
      <w:r>
        <w:tab/>
        <w:t>the purposes of research, or teaching, using animals; or</w:t>
      </w:r>
    </w:p>
    <w:p w14:paraId="7EB80124" w14:textId="77777777" w:rsidR="00730DAF" w:rsidRDefault="00730DAF">
      <w:pPr>
        <w:pStyle w:val="Asubpara"/>
      </w:pPr>
      <w:r>
        <w:tab/>
        <w:t>(ii)</w:t>
      </w:r>
      <w:r>
        <w:tab/>
        <w:t xml:space="preserve">the acquisition, breeding or keeping of animals for such purposes; and </w:t>
      </w:r>
    </w:p>
    <w:p w14:paraId="7410B5D7" w14:textId="77777777" w:rsidR="00730DAF" w:rsidRDefault="00730DAF">
      <w:pPr>
        <w:pStyle w:val="Apara"/>
      </w:pPr>
      <w:r>
        <w:tab/>
        <w:t>(b)</w:t>
      </w:r>
      <w:r>
        <w:tab/>
        <w:t>exercise any power—</w:t>
      </w:r>
    </w:p>
    <w:p w14:paraId="401CEB5F" w14:textId="77777777" w:rsidR="00730DAF" w:rsidRDefault="00730DAF">
      <w:pPr>
        <w:pStyle w:val="Asubpara"/>
      </w:pPr>
      <w:r>
        <w:tab/>
        <w:t>(i)</w:t>
      </w:r>
      <w:r>
        <w:tab/>
        <w:t>under section 84; or</w:t>
      </w:r>
    </w:p>
    <w:p w14:paraId="307E7580" w14:textId="77777777" w:rsidR="00730DAF" w:rsidRDefault="00730DAF">
      <w:pPr>
        <w:pStyle w:val="Asubpara"/>
      </w:pPr>
      <w:r>
        <w:tab/>
        <w:t>(ii)</w:t>
      </w:r>
      <w:r>
        <w:tab/>
        <w:t>for the purposes of section 85.</w:t>
      </w:r>
    </w:p>
    <w:p w14:paraId="7E6E8F1B" w14:textId="77777777" w:rsidR="00730DAF" w:rsidRDefault="00730DAF">
      <w:pPr>
        <w:pStyle w:val="Amain"/>
      </w:pPr>
      <w:r>
        <w:tab/>
        <w:t>(2)</w:t>
      </w:r>
      <w:r>
        <w:tab/>
        <w:t>For subsection (1), an authorised officer may enter premises mentioned in subsection (1) (a)—</w:t>
      </w:r>
    </w:p>
    <w:p w14:paraId="7274F651" w14:textId="77777777" w:rsidR="00730DAF" w:rsidRDefault="00730DAF">
      <w:pPr>
        <w:pStyle w:val="Apara"/>
        <w:keepNext/>
      </w:pPr>
      <w:r>
        <w:tab/>
        <w:t>(a)</w:t>
      </w:r>
      <w:r>
        <w:tab/>
        <w:t>at any time with the consent of the occupier of the premises; or</w:t>
      </w:r>
    </w:p>
    <w:p w14:paraId="0C1A76D8" w14:textId="77777777" w:rsidR="00730DAF" w:rsidRDefault="00730DAF">
      <w:pPr>
        <w:pStyle w:val="aNotepar"/>
      </w:pPr>
      <w:r>
        <w:rPr>
          <w:rStyle w:val="charItals"/>
        </w:rPr>
        <w:t>Note</w:t>
      </w:r>
      <w:r>
        <w:rPr>
          <w:rStyle w:val="charItals"/>
        </w:rPr>
        <w:tab/>
      </w:r>
      <w:r>
        <w:t>The procedures for obtaining consent are set out in s 88.</w:t>
      </w:r>
    </w:p>
    <w:p w14:paraId="6E4DE1DB" w14:textId="77777777" w:rsidR="00730DAF" w:rsidRDefault="00730DAF">
      <w:pPr>
        <w:pStyle w:val="Apara"/>
      </w:pPr>
      <w:r>
        <w:tab/>
        <w:t>(b)</w:t>
      </w:r>
      <w:r>
        <w:tab/>
        <w:t>in accordance with a warrant under section 90; or</w:t>
      </w:r>
    </w:p>
    <w:p w14:paraId="3CDE80E6" w14:textId="77777777" w:rsidR="00730DAF" w:rsidRDefault="00730DAF">
      <w:pPr>
        <w:pStyle w:val="Apara"/>
      </w:pPr>
      <w:r>
        <w:tab/>
        <w:t>(c)</w:t>
      </w:r>
      <w:r>
        <w:tab/>
        <w:t>at any time if the officer believes on reasonable grounds that serious and urgent circumstances require the immediate exercise of any of the officer’s powers without a warrant.</w:t>
      </w:r>
    </w:p>
    <w:p w14:paraId="3F03D896" w14:textId="77777777" w:rsidR="00730DAF" w:rsidRDefault="00730DAF">
      <w:pPr>
        <w:pStyle w:val="Amain"/>
      </w:pPr>
      <w:r>
        <w:tab/>
        <w:t>(3)</w:t>
      </w:r>
      <w:r>
        <w:tab/>
        <w:t>An authorised officer who enters premises under subsection (2) (c) may have reasonable assistance and use reasonable force to enter the premises.</w:t>
      </w:r>
    </w:p>
    <w:p w14:paraId="1198D4F3" w14:textId="77777777" w:rsidR="00730DAF" w:rsidRDefault="00730DAF">
      <w:pPr>
        <w:pStyle w:val="Amain"/>
      </w:pPr>
      <w:r>
        <w:lastRenderedPageBreak/>
        <w:tab/>
        <w:t>(4)</w:t>
      </w:r>
      <w:r>
        <w:tab/>
        <w:t>An authorised officer who enters premises under this section may take into the premises any people, equipment or material the officer reasonably needs for exercising a power under this Act.</w:t>
      </w:r>
    </w:p>
    <w:p w14:paraId="2F2E3BAE" w14:textId="77777777" w:rsidR="00730DAF" w:rsidRDefault="00730DAF">
      <w:pPr>
        <w:pStyle w:val="Amain"/>
      </w:pPr>
      <w:r>
        <w:tab/>
        <w:t>(5)</w:t>
      </w:r>
      <w:r>
        <w:rPr>
          <w:b/>
        </w:rPr>
        <w:tab/>
      </w:r>
      <w:r>
        <w:t>If a power is exercised in accordance with subsection (1) in relation to a vehicle, the relevant officer may stop and detain the vehicle for the purpose of the exercise of that power.</w:t>
      </w:r>
    </w:p>
    <w:p w14:paraId="1BB44E0A" w14:textId="77777777" w:rsidR="00B26C69" w:rsidRPr="00835161" w:rsidRDefault="00B26C69" w:rsidP="00B26C69">
      <w:pPr>
        <w:pStyle w:val="AH5Sec"/>
      </w:pPr>
      <w:bookmarkStart w:id="165" w:name="_Toc127277264"/>
      <w:r w:rsidRPr="00E520A6">
        <w:rPr>
          <w:rStyle w:val="CharSectNo"/>
        </w:rPr>
        <w:t>83A</w:t>
      </w:r>
      <w:r w:rsidRPr="00835161">
        <w:tab/>
        <w:t>Power to seize animals—authorised officers</w:t>
      </w:r>
      <w:bookmarkEnd w:id="165"/>
      <w:r w:rsidRPr="00835161">
        <w:t xml:space="preserve"> </w:t>
      </w:r>
    </w:p>
    <w:p w14:paraId="6F22A893" w14:textId="77777777" w:rsidR="00B26C69" w:rsidRPr="00835161" w:rsidRDefault="00B26C69" w:rsidP="00B26C69">
      <w:pPr>
        <w:pStyle w:val="Amainreturn"/>
      </w:pPr>
      <w:r w:rsidRPr="00835161">
        <w:t>An authorised officer may—</w:t>
      </w:r>
    </w:p>
    <w:p w14:paraId="1FAA1287" w14:textId="77777777" w:rsidR="00B26C69" w:rsidRPr="00835161" w:rsidRDefault="00B26C69" w:rsidP="00B26C69">
      <w:pPr>
        <w:pStyle w:val="Apara"/>
      </w:pPr>
      <w:r w:rsidRPr="00835161">
        <w:tab/>
        <w:t>(a)</w:t>
      </w:r>
      <w:r w:rsidRPr="00835161">
        <w:tab/>
        <w:t>seize any animal that the officer believes on reasonable grounds to be connected with an offence; or</w:t>
      </w:r>
    </w:p>
    <w:p w14:paraId="5A959A16" w14:textId="77777777" w:rsidR="00B26C69" w:rsidRPr="00835161" w:rsidRDefault="00B26C69" w:rsidP="00B26C69">
      <w:pPr>
        <w:pStyle w:val="Apara"/>
      </w:pPr>
      <w:r w:rsidRPr="00835161">
        <w:tab/>
        <w:t>(b)</w:t>
      </w:r>
      <w:r w:rsidRPr="00835161">
        <w:tab/>
        <w:t>seize any dependant offspring of an animal seized under paragraph (a); or</w:t>
      </w:r>
    </w:p>
    <w:p w14:paraId="38451E0D" w14:textId="77777777" w:rsidR="00B26C69" w:rsidRPr="00835161" w:rsidRDefault="00B26C69" w:rsidP="00B26C69">
      <w:pPr>
        <w:pStyle w:val="Apara"/>
      </w:pPr>
      <w:r w:rsidRPr="00835161">
        <w:tab/>
        <w:t>(c)</w:t>
      </w:r>
      <w:r w:rsidRPr="00835161">
        <w:tab/>
        <w:t>seize any animal that the officer believes on reasonable grounds is kept by, or in the care or control of, a person in contravention of—</w:t>
      </w:r>
    </w:p>
    <w:p w14:paraId="4E9EAD51" w14:textId="77777777" w:rsidR="00B26C69" w:rsidRPr="00835161" w:rsidRDefault="00B26C69" w:rsidP="00B26C69">
      <w:pPr>
        <w:pStyle w:val="Asubpara"/>
      </w:pPr>
      <w:r w:rsidRPr="00835161">
        <w:tab/>
        <w:t>(i)</w:t>
      </w:r>
      <w:r w:rsidRPr="00835161">
        <w:tab/>
        <w:t>a temporary prohibition order under section 86E (2) (Temporary prohibition on animal ownership etc); or</w:t>
      </w:r>
    </w:p>
    <w:p w14:paraId="386BD90A" w14:textId="77777777" w:rsidR="00B26C69" w:rsidRPr="00835161" w:rsidRDefault="00B26C69" w:rsidP="00B26C69">
      <w:pPr>
        <w:pStyle w:val="Asubpara"/>
      </w:pPr>
      <w:r w:rsidRPr="00835161">
        <w:tab/>
        <w:t>(ii)</w:t>
      </w:r>
      <w:r w:rsidRPr="00835161">
        <w:tab/>
        <w:t>an interim order under section 100A (2) (Animal offences—court orders (interim)); or</w:t>
      </w:r>
    </w:p>
    <w:p w14:paraId="1C721B98" w14:textId="77777777" w:rsidR="00B26C69" w:rsidRPr="00835161" w:rsidRDefault="00B26C69" w:rsidP="00B26C69">
      <w:pPr>
        <w:pStyle w:val="Asubpara"/>
      </w:pPr>
      <w:r w:rsidRPr="00835161">
        <w:tab/>
        <w:t>(iii)</w:t>
      </w:r>
      <w:r w:rsidRPr="00835161">
        <w:tab/>
        <w:t>an order under section 101 (</w:t>
      </w:r>
      <w:r w:rsidR="003C184F">
        <w:t>4</w:t>
      </w:r>
      <w:r w:rsidRPr="00835161">
        <w:t>) (Animal offences—court orders (general)); or</w:t>
      </w:r>
    </w:p>
    <w:p w14:paraId="60994A38" w14:textId="77777777" w:rsidR="00B26C69" w:rsidRPr="00835161" w:rsidRDefault="00B26C69" w:rsidP="00B26C69">
      <w:pPr>
        <w:pStyle w:val="Asubpara"/>
      </w:pPr>
      <w:r w:rsidRPr="00835161">
        <w:tab/>
        <w:t>(iv)</w:t>
      </w:r>
      <w:r w:rsidRPr="00835161">
        <w:tab/>
        <w:t>an order under section 101A (2) (Animal offences—permanent prohibition on animal ownership etc); or</w:t>
      </w:r>
    </w:p>
    <w:p w14:paraId="73C1226E" w14:textId="77777777" w:rsidR="00B26C69" w:rsidRPr="00835161" w:rsidRDefault="00B26C69" w:rsidP="00B26C69">
      <w:pPr>
        <w:pStyle w:val="Asubpara"/>
      </w:pPr>
      <w:r w:rsidRPr="00835161">
        <w:tab/>
        <w:t>(v)</w:t>
      </w:r>
      <w:r w:rsidRPr="00835161">
        <w:tab/>
        <w:t>an order under section 101C (Prohibition order in special circumstances).</w:t>
      </w:r>
    </w:p>
    <w:p w14:paraId="5352B8DE" w14:textId="77777777" w:rsidR="00730DAF" w:rsidRDefault="00730DAF">
      <w:pPr>
        <w:pStyle w:val="AH5Sec"/>
      </w:pPr>
      <w:bookmarkStart w:id="166" w:name="_Toc127277265"/>
      <w:r w:rsidRPr="00E520A6">
        <w:rPr>
          <w:rStyle w:val="CharSectNo"/>
        </w:rPr>
        <w:lastRenderedPageBreak/>
        <w:t>84</w:t>
      </w:r>
      <w:r>
        <w:tab/>
        <w:t>Powers of authorised officers</w:t>
      </w:r>
      <w:bookmarkEnd w:id="166"/>
    </w:p>
    <w:p w14:paraId="278AED7F" w14:textId="77777777" w:rsidR="00730DAF" w:rsidRDefault="00730DAF">
      <w:pPr>
        <w:pStyle w:val="Amain"/>
      </w:pPr>
      <w:r>
        <w:tab/>
        <w:t>(1)</w:t>
      </w:r>
      <w:r>
        <w:rPr>
          <w:b/>
        </w:rPr>
        <w:tab/>
      </w:r>
      <w:r>
        <w:t xml:space="preserve">Subject to subsection (2), an authorised officer who enters premises in accordance with section 83 may, if </w:t>
      </w:r>
      <w:r w:rsidR="00B26C69" w:rsidRPr="00835161">
        <w:t>the officer</w:t>
      </w:r>
      <w:r>
        <w:t xml:space="preserve"> believes it on reasonable grounds to be necessary for the purposes of this Act—</w:t>
      </w:r>
    </w:p>
    <w:p w14:paraId="17C5FA9B" w14:textId="77777777" w:rsidR="00730DAF" w:rsidRDefault="00730DAF">
      <w:pPr>
        <w:pStyle w:val="Apara"/>
      </w:pPr>
      <w:r>
        <w:tab/>
        <w:t>(a)</w:t>
      </w:r>
      <w:r>
        <w:tab/>
        <w:t>examine any animal in or on the premises; or</w:t>
      </w:r>
    </w:p>
    <w:p w14:paraId="212BBB24" w14:textId="77777777" w:rsidR="00730DAF" w:rsidRDefault="00730DAF">
      <w:pPr>
        <w:pStyle w:val="Apara"/>
      </w:pPr>
      <w:r>
        <w:tab/>
        <w:t>(b)</w:t>
      </w:r>
      <w:r>
        <w:tab/>
        <w:t>give assistance to any animal on the premises; or</w:t>
      </w:r>
    </w:p>
    <w:p w14:paraId="25B71BB6" w14:textId="77777777" w:rsidR="00730DAF" w:rsidRDefault="00730DAF">
      <w:pPr>
        <w:pStyle w:val="Apara"/>
      </w:pPr>
      <w:r>
        <w:tab/>
        <w:t>(c)</w:t>
      </w:r>
      <w:r>
        <w:tab/>
        <w:t>take a sample of tissue, blood, urine or other bodily material from an animal or carcass on the premises; or</w:t>
      </w:r>
    </w:p>
    <w:p w14:paraId="7CAEE177" w14:textId="77777777" w:rsidR="00730DAF" w:rsidRDefault="00730DAF">
      <w:pPr>
        <w:pStyle w:val="Apara"/>
      </w:pPr>
      <w:r>
        <w:tab/>
        <w:t>(d)</w:t>
      </w:r>
      <w:r>
        <w:tab/>
        <w:t>inspect the premises and anything in or on the premises (including a document); or</w:t>
      </w:r>
    </w:p>
    <w:p w14:paraId="5C0C95F4" w14:textId="77777777" w:rsidR="00730DAF" w:rsidRDefault="00730DAF">
      <w:pPr>
        <w:pStyle w:val="Apara"/>
      </w:pPr>
      <w:r>
        <w:tab/>
        <w:t>(e)</w:t>
      </w:r>
      <w:r>
        <w:tab/>
        <w:t>take copies of, or extracts from, any document in or on the premises; or</w:t>
      </w:r>
    </w:p>
    <w:p w14:paraId="69E19811" w14:textId="77777777" w:rsidR="00730DAF" w:rsidRDefault="00730DAF">
      <w:pPr>
        <w:pStyle w:val="Apara"/>
      </w:pPr>
      <w:r>
        <w:tab/>
        <w:t>(f)</w:t>
      </w:r>
      <w:r>
        <w:tab/>
        <w:t>take photographs or make films or videotapes of the premises or any animal or thing in or on the premises; or</w:t>
      </w:r>
    </w:p>
    <w:p w14:paraId="0E93A9A2" w14:textId="77777777" w:rsidR="00B26C69" w:rsidRPr="00835161" w:rsidRDefault="00B26C69" w:rsidP="00D93B92">
      <w:pPr>
        <w:pStyle w:val="Apara"/>
      </w:pPr>
      <w:r w:rsidRPr="00835161">
        <w:tab/>
        <w:t>(g)</w:t>
      </w:r>
      <w:r w:rsidRPr="00835161">
        <w:tab/>
        <w:t>seize anything (including a document), that the officer believes on reasonable grounds to be connected with an offence; or</w:t>
      </w:r>
    </w:p>
    <w:p w14:paraId="51DF5D14" w14:textId="77777777" w:rsidR="00730DAF" w:rsidRDefault="00730DAF">
      <w:pPr>
        <w:pStyle w:val="Apara"/>
      </w:pPr>
      <w:r>
        <w:tab/>
        <w:t>(</w:t>
      </w:r>
      <w:r w:rsidR="00EE1742">
        <w:t>h</w:t>
      </w:r>
      <w:r>
        <w:t>)</w:t>
      </w:r>
      <w:r>
        <w:tab/>
        <w:t xml:space="preserve">ask questions of any person in or on the premises if the officer considers it reasonable to enable </w:t>
      </w:r>
      <w:r w:rsidR="00EE1742" w:rsidRPr="00835161">
        <w:t>the officer</w:t>
      </w:r>
      <w:r>
        <w:t xml:space="preserve"> to exercise powers under this section.</w:t>
      </w:r>
    </w:p>
    <w:p w14:paraId="0102AF12" w14:textId="77777777" w:rsidR="00730DAF" w:rsidRDefault="00730DAF">
      <w:pPr>
        <w:pStyle w:val="Amain"/>
      </w:pPr>
      <w:r>
        <w:tab/>
        <w:t>(2)</w:t>
      </w:r>
      <w:r>
        <w:tab/>
        <w:t>An authorised officer must not—</w:t>
      </w:r>
    </w:p>
    <w:p w14:paraId="5F03011B" w14:textId="77777777" w:rsidR="00730DAF" w:rsidRDefault="00730DAF">
      <w:pPr>
        <w:pStyle w:val="Apara"/>
      </w:pPr>
      <w:r>
        <w:tab/>
        <w:t>(a)</w:t>
      </w:r>
      <w:r>
        <w:tab/>
        <w:t xml:space="preserve">give a document seized under subsection (1) to someone else (other than the authority); or </w:t>
      </w:r>
    </w:p>
    <w:p w14:paraId="114E522A" w14:textId="77777777" w:rsidR="00730DAF" w:rsidRDefault="00730DAF">
      <w:pPr>
        <w:pStyle w:val="Apara"/>
      </w:pPr>
      <w:r>
        <w:tab/>
        <w:t>(b)</w:t>
      </w:r>
      <w:r>
        <w:tab/>
        <w:t>give a copy of a document inspected or seized under subsection (1) to someone else (other than the authority); or</w:t>
      </w:r>
    </w:p>
    <w:p w14:paraId="04B2BCAD" w14:textId="77777777" w:rsidR="00730DAF" w:rsidRDefault="00730DAF">
      <w:pPr>
        <w:pStyle w:val="Apara"/>
        <w:keepNext/>
      </w:pPr>
      <w:r>
        <w:tab/>
        <w:t>(c)</w:t>
      </w:r>
      <w:r>
        <w:tab/>
        <w:t>communicate to someone else (other than the authority) the contents of a document inspected or seized under subsection (1).</w:t>
      </w:r>
    </w:p>
    <w:p w14:paraId="57FCDACA" w14:textId="77777777" w:rsidR="00730DAF" w:rsidRDefault="00730DAF" w:rsidP="00412EE9">
      <w:pPr>
        <w:pStyle w:val="Penalty"/>
      </w:pPr>
      <w:r>
        <w:t>Maximum penalty:  50 penalty units, imprisonment for 6 months or both.</w:t>
      </w:r>
    </w:p>
    <w:p w14:paraId="1A625C17" w14:textId="77777777" w:rsidR="00730DAF" w:rsidRDefault="00730DAF">
      <w:pPr>
        <w:pStyle w:val="Amain"/>
      </w:pPr>
      <w:r>
        <w:lastRenderedPageBreak/>
        <w:tab/>
        <w:t>(3)</w:t>
      </w:r>
      <w:r>
        <w:tab/>
        <w:t>Subsection (2) does not apply if the document or copy is given, or the communication is made for the purposes of the investigation or prosecution of an offence.</w:t>
      </w:r>
    </w:p>
    <w:p w14:paraId="4A7396A0" w14:textId="77777777" w:rsidR="001032C2" w:rsidRPr="00B75078" w:rsidRDefault="001032C2" w:rsidP="00412EE9">
      <w:pPr>
        <w:pStyle w:val="Amain"/>
        <w:keepNext/>
        <w:rPr>
          <w:lang w:eastAsia="en-AU"/>
        </w:rPr>
      </w:pPr>
      <w:r w:rsidRPr="00B75078">
        <w:rPr>
          <w:lang w:eastAsia="en-AU"/>
        </w:rPr>
        <w:tab/>
        <w:t>(4)</w:t>
      </w:r>
      <w:r w:rsidRPr="00B75078">
        <w:rPr>
          <w:lang w:eastAsia="en-AU"/>
        </w:rPr>
        <w:tab/>
        <w:t xml:space="preserve">A person must take reasonable steps to comply with a requirement </w:t>
      </w:r>
      <w:r w:rsidRPr="00B75078">
        <w:rPr>
          <w:szCs w:val="24"/>
          <w:lang w:eastAsia="en-AU"/>
        </w:rPr>
        <w:t>made of th</w:t>
      </w:r>
      <w:r w:rsidR="00111204">
        <w:rPr>
          <w:szCs w:val="24"/>
          <w:lang w:eastAsia="en-AU"/>
        </w:rPr>
        <w:t>e person under subsection (1) (j</w:t>
      </w:r>
      <w:r w:rsidRPr="00B75078">
        <w:rPr>
          <w:szCs w:val="24"/>
          <w:lang w:eastAsia="en-AU"/>
        </w:rPr>
        <w:t>).</w:t>
      </w:r>
    </w:p>
    <w:p w14:paraId="4F6661C6" w14:textId="77777777" w:rsidR="001032C2" w:rsidRDefault="001032C2" w:rsidP="001032C2">
      <w:pPr>
        <w:pStyle w:val="Penalty"/>
        <w:rPr>
          <w:lang w:eastAsia="en-AU"/>
        </w:rPr>
      </w:pPr>
      <w:r w:rsidRPr="00B75078">
        <w:rPr>
          <w:lang w:eastAsia="en-AU"/>
        </w:rPr>
        <w:t>Maximum penalty: 20 penalty units.</w:t>
      </w:r>
    </w:p>
    <w:p w14:paraId="25C1C71E" w14:textId="77777777" w:rsidR="001032C2" w:rsidRPr="00B75078" w:rsidRDefault="001032C2" w:rsidP="001032C2">
      <w:pPr>
        <w:pStyle w:val="AH5Sec"/>
        <w:rPr>
          <w:lang w:eastAsia="en-AU"/>
        </w:rPr>
      </w:pPr>
      <w:bookmarkStart w:id="167" w:name="_Toc127277266"/>
      <w:r w:rsidRPr="00E520A6">
        <w:rPr>
          <w:rStyle w:val="CharSectNo"/>
        </w:rPr>
        <w:t>84AA</w:t>
      </w:r>
      <w:r w:rsidRPr="00B75078">
        <w:rPr>
          <w:lang w:eastAsia="en-AU"/>
        </w:rPr>
        <w:tab/>
        <w:t>Direction to give name and address—authorised officer</w:t>
      </w:r>
      <w:bookmarkEnd w:id="167"/>
    </w:p>
    <w:p w14:paraId="160089BD" w14:textId="77777777" w:rsidR="001032C2" w:rsidRPr="00B75078" w:rsidRDefault="001032C2" w:rsidP="001032C2">
      <w:pPr>
        <w:pStyle w:val="Amain"/>
        <w:rPr>
          <w:lang w:eastAsia="en-AU"/>
        </w:rPr>
      </w:pPr>
      <w:r w:rsidRPr="00B75078">
        <w:rPr>
          <w:lang w:eastAsia="en-AU"/>
        </w:rPr>
        <w:tab/>
        <w:t>(1)</w:t>
      </w:r>
      <w:r w:rsidRPr="00B75078">
        <w:rPr>
          <w:lang w:eastAsia="en-AU"/>
        </w:rPr>
        <w:tab/>
        <w:t>This section applies if an authorised officer believes on reasonable grounds that a person—</w:t>
      </w:r>
    </w:p>
    <w:p w14:paraId="2DB0E836" w14:textId="77777777" w:rsidR="001032C2" w:rsidRPr="00B75078" w:rsidRDefault="001032C2" w:rsidP="001032C2">
      <w:pPr>
        <w:pStyle w:val="Apara"/>
        <w:rPr>
          <w:lang w:eastAsia="en-AU"/>
        </w:rPr>
      </w:pPr>
      <w:r w:rsidRPr="00B75078">
        <w:rPr>
          <w:lang w:eastAsia="en-AU"/>
        </w:rPr>
        <w:tab/>
        <w:t>(a)</w:t>
      </w:r>
      <w:r w:rsidRPr="00B75078">
        <w:rPr>
          <w:lang w:eastAsia="en-AU"/>
        </w:rPr>
        <w:tab/>
        <w:t>has committed, is committing or is about to commit an offence against this Act; or</w:t>
      </w:r>
    </w:p>
    <w:p w14:paraId="76C91D35" w14:textId="77777777" w:rsidR="001032C2" w:rsidRPr="00B75078" w:rsidRDefault="001032C2" w:rsidP="00412EE9">
      <w:pPr>
        <w:pStyle w:val="Apara"/>
        <w:keepNext/>
        <w:rPr>
          <w:lang w:eastAsia="en-AU"/>
        </w:rPr>
      </w:pPr>
      <w:r w:rsidRPr="00B75078">
        <w:rPr>
          <w:lang w:eastAsia="en-AU"/>
        </w:rPr>
        <w:tab/>
        <w:t>(b)</w:t>
      </w:r>
      <w:r w:rsidRPr="00B75078">
        <w:rPr>
          <w:lang w:eastAsia="en-AU"/>
        </w:rPr>
        <w:tab/>
        <w:t>may be able to assist in the investigation of an offence against this Act.</w:t>
      </w:r>
    </w:p>
    <w:p w14:paraId="1C725FEF" w14:textId="3A50447D" w:rsidR="001032C2" w:rsidRPr="00B75078" w:rsidRDefault="001032C2" w:rsidP="001032C2">
      <w:pPr>
        <w:pStyle w:val="aNote"/>
        <w:rPr>
          <w:lang w:eastAsia="en-AU"/>
        </w:rPr>
      </w:pPr>
      <w:r w:rsidRPr="00B75078">
        <w:rPr>
          <w:rStyle w:val="charItals"/>
        </w:rPr>
        <w:t>Note</w:t>
      </w:r>
      <w:r w:rsidRPr="00B75078">
        <w:rPr>
          <w:rStyle w:val="charItals"/>
        </w:rPr>
        <w:tab/>
      </w:r>
      <w:r w:rsidRPr="00B75078">
        <w:rPr>
          <w:lang w:eastAsia="en-AU"/>
        </w:rPr>
        <w:t xml:space="preserve">A reference to an Act includes a reference to the statutory instruments made or in force under the Act, including any regulation (see </w:t>
      </w:r>
      <w:hyperlink r:id="rId83" w:tooltip="A2001-14" w:history="1">
        <w:r w:rsidRPr="00B75078">
          <w:rPr>
            <w:rStyle w:val="charCitHyperlinkAbbrev"/>
          </w:rPr>
          <w:t>Legislation Act</w:t>
        </w:r>
      </w:hyperlink>
      <w:r w:rsidRPr="00B75078">
        <w:rPr>
          <w:lang w:eastAsia="en-AU"/>
        </w:rPr>
        <w:t>, s 104).</w:t>
      </w:r>
    </w:p>
    <w:p w14:paraId="6AD71A08" w14:textId="77777777" w:rsidR="001032C2" w:rsidRPr="00B75078" w:rsidRDefault="001032C2" w:rsidP="001032C2">
      <w:pPr>
        <w:pStyle w:val="Amain"/>
        <w:rPr>
          <w:lang w:eastAsia="en-AU"/>
        </w:rPr>
      </w:pPr>
      <w:r w:rsidRPr="00B75078">
        <w:rPr>
          <w:lang w:eastAsia="en-AU"/>
        </w:rPr>
        <w:tab/>
        <w:t>(2)</w:t>
      </w:r>
      <w:r w:rsidRPr="00B75078">
        <w:rPr>
          <w:lang w:eastAsia="en-AU"/>
        </w:rPr>
        <w:tab/>
        <w:t>The authorised officer may direct the person to give the authorised officer, immediately, any of the following personal details:</w:t>
      </w:r>
    </w:p>
    <w:p w14:paraId="590E8650" w14:textId="77777777" w:rsidR="001032C2" w:rsidRPr="00B75078" w:rsidRDefault="001032C2" w:rsidP="001032C2">
      <w:pPr>
        <w:pStyle w:val="Apara"/>
        <w:rPr>
          <w:lang w:eastAsia="en-AU"/>
        </w:rPr>
      </w:pPr>
      <w:r w:rsidRPr="00B75078">
        <w:tab/>
        <w:t>(a)</w:t>
      </w:r>
      <w:r w:rsidRPr="00B75078">
        <w:tab/>
      </w:r>
      <w:r w:rsidRPr="00B75078">
        <w:rPr>
          <w:lang w:eastAsia="en-AU"/>
        </w:rPr>
        <w:t>the person’s full name;</w:t>
      </w:r>
    </w:p>
    <w:p w14:paraId="1D438A00" w14:textId="77777777" w:rsidR="001032C2" w:rsidRPr="00B75078" w:rsidRDefault="001032C2" w:rsidP="00412EE9">
      <w:pPr>
        <w:pStyle w:val="Apara"/>
        <w:keepNext/>
        <w:rPr>
          <w:lang w:eastAsia="en-AU"/>
        </w:rPr>
      </w:pPr>
      <w:r w:rsidRPr="00B75078">
        <w:rPr>
          <w:lang w:eastAsia="en-AU"/>
        </w:rPr>
        <w:tab/>
        <w:t>(b)</w:t>
      </w:r>
      <w:r w:rsidRPr="00B75078">
        <w:rPr>
          <w:lang w:eastAsia="en-AU"/>
        </w:rPr>
        <w:tab/>
        <w:t>the person’s home address.</w:t>
      </w:r>
    </w:p>
    <w:p w14:paraId="4311DACC" w14:textId="6A0CCEC5" w:rsidR="001032C2" w:rsidRPr="00B75078" w:rsidRDefault="001032C2" w:rsidP="001032C2">
      <w:pPr>
        <w:pStyle w:val="aNote"/>
        <w:rPr>
          <w:lang w:eastAsia="en-AU"/>
        </w:rPr>
      </w:pPr>
      <w:r w:rsidRPr="00B75078">
        <w:rPr>
          <w:rStyle w:val="charItals"/>
        </w:rPr>
        <w:t>Note</w:t>
      </w:r>
      <w:r w:rsidRPr="00B75078">
        <w:rPr>
          <w:rStyle w:val="charItals"/>
        </w:rPr>
        <w:tab/>
      </w:r>
      <w:r w:rsidRPr="00B75078">
        <w:rPr>
          <w:lang w:eastAsia="en-AU"/>
        </w:rPr>
        <w:t xml:space="preserve">Power to make the direction includes power to amend or repeal the direction (see </w:t>
      </w:r>
      <w:hyperlink r:id="rId84" w:tooltip="A2001-14" w:history="1">
        <w:r w:rsidRPr="00B75078">
          <w:rPr>
            <w:rStyle w:val="charCitHyperlinkAbbrev"/>
          </w:rPr>
          <w:t>Legislation Act</w:t>
        </w:r>
      </w:hyperlink>
      <w:r w:rsidRPr="00B75078">
        <w:rPr>
          <w:lang w:eastAsia="en-AU"/>
        </w:rPr>
        <w:t>, s 46).</w:t>
      </w:r>
    </w:p>
    <w:p w14:paraId="1F0391D0" w14:textId="77777777" w:rsidR="001032C2" w:rsidRPr="00B75078" w:rsidRDefault="001032C2" w:rsidP="001032C2">
      <w:pPr>
        <w:pStyle w:val="Amain"/>
        <w:rPr>
          <w:lang w:eastAsia="en-AU"/>
        </w:rPr>
      </w:pPr>
      <w:r w:rsidRPr="00B75078">
        <w:rPr>
          <w:lang w:eastAsia="en-AU"/>
        </w:rPr>
        <w:tab/>
        <w:t>(3)</w:t>
      </w:r>
      <w:r w:rsidRPr="00B75078">
        <w:rPr>
          <w:lang w:eastAsia="en-AU"/>
        </w:rPr>
        <w:tab/>
        <w:t>The person may ask the authorised officer to produce the authorised officer</w:t>
      </w:r>
      <w:r w:rsidRPr="00B75078">
        <w:rPr>
          <w:szCs w:val="24"/>
          <w:lang w:eastAsia="en-AU"/>
        </w:rPr>
        <w:t>’s identity card for inspection by the person.</w:t>
      </w:r>
    </w:p>
    <w:p w14:paraId="66FD99E6" w14:textId="77777777" w:rsidR="001032C2" w:rsidRPr="00B75078" w:rsidRDefault="001032C2" w:rsidP="001032C2">
      <w:pPr>
        <w:pStyle w:val="Amain"/>
        <w:rPr>
          <w:lang w:eastAsia="en-AU"/>
        </w:rPr>
      </w:pPr>
      <w:r w:rsidRPr="00B75078">
        <w:rPr>
          <w:lang w:eastAsia="en-AU"/>
        </w:rPr>
        <w:tab/>
        <w:t>(4)</w:t>
      </w:r>
      <w:r w:rsidRPr="00B75078">
        <w:rPr>
          <w:lang w:eastAsia="en-AU"/>
        </w:rPr>
        <w:tab/>
        <w:t>If the authorised officer believes on reasonable grounds that a personal detail given by a person in response to a direction under subsection (2) is false or misleading, the authorised officer may direct the person to produce evidence immediately of the correctness of the detail.</w:t>
      </w:r>
    </w:p>
    <w:p w14:paraId="2A05F562" w14:textId="77777777" w:rsidR="001032C2" w:rsidRPr="00B75078" w:rsidRDefault="001032C2" w:rsidP="001032C2">
      <w:pPr>
        <w:pStyle w:val="Amain"/>
        <w:rPr>
          <w:lang w:eastAsia="en-AU"/>
        </w:rPr>
      </w:pPr>
      <w:r w:rsidRPr="00B75078">
        <w:rPr>
          <w:lang w:eastAsia="en-AU"/>
        </w:rPr>
        <w:lastRenderedPageBreak/>
        <w:tab/>
        <w:t>(5)</w:t>
      </w:r>
      <w:r w:rsidRPr="00B75078">
        <w:rPr>
          <w:lang w:eastAsia="en-AU"/>
        </w:rPr>
        <w:tab/>
        <w:t>If an authorised officer gives a direction under this section to a person, the authorised officer must tell the person that it is an offence if the person fails to comply with the direction.</w:t>
      </w:r>
    </w:p>
    <w:p w14:paraId="41A36880" w14:textId="77777777" w:rsidR="001032C2" w:rsidRPr="00B75078" w:rsidRDefault="001032C2" w:rsidP="001032C2">
      <w:pPr>
        <w:pStyle w:val="AH5Sec"/>
        <w:rPr>
          <w:lang w:eastAsia="en-AU"/>
        </w:rPr>
      </w:pPr>
      <w:bookmarkStart w:id="168" w:name="_Toc127277267"/>
      <w:r w:rsidRPr="00E520A6">
        <w:rPr>
          <w:rStyle w:val="CharSectNo"/>
        </w:rPr>
        <w:t>84AB</w:t>
      </w:r>
      <w:r w:rsidRPr="00B75078">
        <w:rPr>
          <w:lang w:eastAsia="en-AU"/>
        </w:rPr>
        <w:tab/>
        <w:t>Offence—fail to comply with authorised officer’s direction to give name and address</w:t>
      </w:r>
      <w:bookmarkEnd w:id="168"/>
    </w:p>
    <w:p w14:paraId="34ECBD4F" w14:textId="77777777" w:rsidR="001032C2" w:rsidRPr="00B75078" w:rsidRDefault="001032C2" w:rsidP="00412EE9">
      <w:pPr>
        <w:pStyle w:val="Amain"/>
        <w:keepNext/>
        <w:rPr>
          <w:lang w:eastAsia="en-AU"/>
        </w:rPr>
      </w:pPr>
      <w:r w:rsidRPr="00B75078">
        <w:rPr>
          <w:lang w:eastAsia="en-AU"/>
        </w:rPr>
        <w:tab/>
        <w:t>(1)</w:t>
      </w:r>
      <w:r w:rsidRPr="00B75078">
        <w:rPr>
          <w:lang w:eastAsia="en-AU"/>
        </w:rPr>
        <w:tab/>
        <w:t>A person commits an offence if the person—</w:t>
      </w:r>
    </w:p>
    <w:p w14:paraId="79274C1F" w14:textId="77777777" w:rsidR="001032C2" w:rsidRPr="00B75078" w:rsidRDefault="001032C2" w:rsidP="001032C2">
      <w:pPr>
        <w:pStyle w:val="Apara"/>
        <w:rPr>
          <w:lang w:eastAsia="en-AU"/>
        </w:rPr>
      </w:pPr>
      <w:r w:rsidRPr="00B75078">
        <w:rPr>
          <w:lang w:eastAsia="en-AU"/>
        </w:rPr>
        <w:tab/>
        <w:t>(a)</w:t>
      </w:r>
      <w:r w:rsidRPr="00B75078">
        <w:rPr>
          <w:lang w:eastAsia="en-AU"/>
        </w:rPr>
        <w:tab/>
        <w:t>is subject to a direction under section 84AA (2); and</w:t>
      </w:r>
    </w:p>
    <w:p w14:paraId="73A04BF3" w14:textId="77777777" w:rsidR="001032C2" w:rsidRPr="00B75078" w:rsidRDefault="001032C2" w:rsidP="001032C2">
      <w:pPr>
        <w:pStyle w:val="Apara"/>
        <w:rPr>
          <w:lang w:eastAsia="en-AU"/>
        </w:rPr>
      </w:pPr>
      <w:r w:rsidRPr="00B75078">
        <w:rPr>
          <w:lang w:eastAsia="en-AU"/>
        </w:rPr>
        <w:tab/>
        <w:t>(b)</w:t>
      </w:r>
      <w:r w:rsidRPr="00B75078">
        <w:rPr>
          <w:lang w:eastAsia="en-AU"/>
        </w:rPr>
        <w:tab/>
        <w:t>fails to comply with the direction.</w:t>
      </w:r>
    </w:p>
    <w:p w14:paraId="678EB1DF" w14:textId="77777777" w:rsidR="001032C2" w:rsidRPr="00B75078" w:rsidRDefault="001032C2" w:rsidP="001032C2">
      <w:pPr>
        <w:pStyle w:val="Penalty"/>
        <w:keepNext/>
        <w:rPr>
          <w:lang w:eastAsia="en-AU"/>
        </w:rPr>
      </w:pPr>
      <w:r w:rsidRPr="00B75078">
        <w:rPr>
          <w:lang w:eastAsia="en-AU"/>
        </w:rPr>
        <w:t>Maximum penalty: 5 penalty units.</w:t>
      </w:r>
    </w:p>
    <w:p w14:paraId="684A96F2" w14:textId="2F511659" w:rsidR="001032C2" w:rsidRPr="00B75078" w:rsidRDefault="001032C2" w:rsidP="001032C2">
      <w:pPr>
        <w:pStyle w:val="aNote"/>
        <w:rPr>
          <w:lang w:eastAsia="en-AU"/>
        </w:rPr>
      </w:pPr>
      <w:r w:rsidRPr="00B75078">
        <w:rPr>
          <w:rStyle w:val="charItals"/>
        </w:rPr>
        <w:t>Note</w:t>
      </w:r>
      <w:r w:rsidRPr="00B75078">
        <w:rPr>
          <w:rStyle w:val="charItals"/>
        </w:rPr>
        <w:tab/>
      </w:r>
      <w:r w:rsidRPr="00B75078">
        <w:rPr>
          <w:lang w:eastAsia="en-AU"/>
        </w:rPr>
        <w:t xml:space="preserve">It is an offence to make a false or misleading statement or give false or misleading information (see </w:t>
      </w:r>
      <w:hyperlink r:id="rId85" w:tooltip="A2002-51" w:history="1">
        <w:r w:rsidRPr="00B75078">
          <w:rPr>
            <w:rStyle w:val="charCitHyperlinkAbbrev"/>
          </w:rPr>
          <w:t>Criminal Code</w:t>
        </w:r>
      </w:hyperlink>
      <w:r w:rsidRPr="00B75078">
        <w:rPr>
          <w:lang w:eastAsia="en-AU"/>
        </w:rPr>
        <w:t>, pt 3.4).</w:t>
      </w:r>
    </w:p>
    <w:p w14:paraId="108DA114" w14:textId="77777777" w:rsidR="001032C2" w:rsidRPr="00B75078" w:rsidRDefault="001032C2" w:rsidP="001032C2">
      <w:pPr>
        <w:pStyle w:val="Amain"/>
        <w:rPr>
          <w:lang w:eastAsia="en-AU"/>
        </w:rPr>
      </w:pPr>
      <w:r w:rsidRPr="00B75078">
        <w:rPr>
          <w:lang w:eastAsia="en-AU"/>
        </w:rPr>
        <w:tab/>
        <w:t>(2)</w:t>
      </w:r>
      <w:r w:rsidRPr="00B75078">
        <w:rPr>
          <w:lang w:eastAsia="en-AU"/>
        </w:rPr>
        <w:tab/>
        <w:t>An offence against this section is a strict liability offence.</w:t>
      </w:r>
    </w:p>
    <w:p w14:paraId="2469239B" w14:textId="77777777" w:rsidR="001032C2" w:rsidRPr="00B75078" w:rsidRDefault="001032C2" w:rsidP="001032C2">
      <w:pPr>
        <w:pStyle w:val="Amain"/>
        <w:rPr>
          <w:szCs w:val="24"/>
          <w:lang w:eastAsia="en-AU"/>
        </w:rPr>
      </w:pPr>
      <w:r w:rsidRPr="00B75078">
        <w:rPr>
          <w:lang w:eastAsia="en-AU"/>
        </w:rPr>
        <w:tab/>
        <w:t>(3)</w:t>
      </w:r>
      <w:r w:rsidRPr="00B75078">
        <w:rPr>
          <w:lang w:eastAsia="en-AU"/>
        </w:rPr>
        <w:tab/>
        <w:t xml:space="preserve">This section does not apply to a person if the authorised officer did </w:t>
      </w:r>
      <w:r w:rsidRPr="00B75078">
        <w:rPr>
          <w:szCs w:val="24"/>
          <w:lang w:eastAsia="en-AU"/>
        </w:rPr>
        <w:t xml:space="preserve">not produce the </w:t>
      </w:r>
      <w:r w:rsidRPr="00B75078">
        <w:rPr>
          <w:lang w:eastAsia="en-AU"/>
        </w:rPr>
        <w:t>authorised officer</w:t>
      </w:r>
      <w:r w:rsidRPr="00B75078">
        <w:rPr>
          <w:szCs w:val="24"/>
          <w:lang w:eastAsia="en-AU"/>
        </w:rPr>
        <w:t>’s identity card for inspection by the person if asked.</w:t>
      </w:r>
    </w:p>
    <w:p w14:paraId="7087B2A5" w14:textId="77777777" w:rsidR="001032C2" w:rsidRPr="00B75078" w:rsidRDefault="001032C2" w:rsidP="001032C2">
      <w:pPr>
        <w:pStyle w:val="Amain"/>
        <w:rPr>
          <w:szCs w:val="24"/>
          <w:lang w:eastAsia="en-AU"/>
        </w:rPr>
      </w:pPr>
      <w:r w:rsidRPr="00B75078">
        <w:rPr>
          <w:lang w:eastAsia="en-AU"/>
        </w:rPr>
        <w:tab/>
        <w:t>(4)</w:t>
      </w:r>
      <w:r w:rsidRPr="00B75078">
        <w:rPr>
          <w:lang w:eastAsia="en-AU"/>
        </w:rPr>
        <w:tab/>
        <w:t xml:space="preserve">This section does not apply to a person if the authorised officer did not, before giving the direction, warn the person that failure to comply with the direction is an offence. </w:t>
      </w:r>
    </w:p>
    <w:p w14:paraId="20DD4CC5" w14:textId="44546305" w:rsidR="001032C2" w:rsidRPr="00B75078" w:rsidRDefault="001032C2" w:rsidP="001032C2">
      <w:pPr>
        <w:pStyle w:val="aNote"/>
        <w:rPr>
          <w:lang w:eastAsia="en-AU"/>
        </w:rPr>
      </w:pPr>
      <w:r w:rsidRPr="00B75078">
        <w:rPr>
          <w:rStyle w:val="charItals"/>
        </w:rPr>
        <w:t>Note</w:t>
      </w:r>
      <w:r w:rsidRPr="00B75078">
        <w:rPr>
          <w:rStyle w:val="charItals"/>
        </w:rPr>
        <w:tab/>
      </w:r>
      <w:r w:rsidRPr="00B75078">
        <w:rPr>
          <w:lang w:eastAsia="en-AU"/>
        </w:rPr>
        <w:t xml:space="preserve">The defendant has an evidential burden in relation to the matters mentioned in s (3) and s (4) (see </w:t>
      </w:r>
      <w:hyperlink r:id="rId86" w:tooltip="A2002-51" w:history="1">
        <w:r w:rsidRPr="00B75078">
          <w:rPr>
            <w:rStyle w:val="charCitHyperlinkAbbrev"/>
          </w:rPr>
          <w:t>Criminal Code</w:t>
        </w:r>
      </w:hyperlink>
      <w:r w:rsidRPr="00B75078">
        <w:rPr>
          <w:lang w:eastAsia="en-AU"/>
        </w:rPr>
        <w:t>, s 58).</w:t>
      </w:r>
    </w:p>
    <w:p w14:paraId="64D6D989" w14:textId="77777777" w:rsidR="00730DAF" w:rsidRPr="00E520A6" w:rsidRDefault="00730DAF">
      <w:pPr>
        <w:pStyle w:val="AH3Div"/>
      </w:pPr>
      <w:bookmarkStart w:id="169" w:name="_Toc127277268"/>
      <w:r w:rsidRPr="00E520A6">
        <w:rPr>
          <w:rStyle w:val="CharDivNo"/>
        </w:rPr>
        <w:lastRenderedPageBreak/>
        <w:t>Division 7.5</w:t>
      </w:r>
      <w:r>
        <w:tab/>
      </w:r>
      <w:r w:rsidRPr="00E520A6">
        <w:rPr>
          <w:rStyle w:val="CharDivText"/>
        </w:rPr>
        <w:t xml:space="preserve">Powers of veterinary </w:t>
      </w:r>
      <w:r w:rsidR="00BD0AA7" w:rsidRPr="00E520A6">
        <w:rPr>
          <w:rStyle w:val="CharDivText"/>
        </w:rPr>
        <w:t>practitioners</w:t>
      </w:r>
      <w:bookmarkEnd w:id="169"/>
    </w:p>
    <w:p w14:paraId="216450E9" w14:textId="77777777" w:rsidR="00730DAF" w:rsidRDefault="00730DAF">
      <w:pPr>
        <w:pStyle w:val="AH5Sec"/>
      </w:pPr>
      <w:bookmarkStart w:id="170" w:name="_Toc127277269"/>
      <w:r w:rsidRPr="00E520A6">
        <w:rPr>
          <w:rStyle w:val="CharSectNo"/>
        </w:rPr>
        <w:t>84A</w:t>
      </w:r>
      <w:r>
        <w:tab/>
        <w:t xml:space="preserve">Powers of veterinary </w:t>
      </w:r>
      <w:r w:rsidR="00BD0AA7" w:rsidRPr="00A755A2">
        <w:t>practitioners</w:t>
      </w:r>
      <w:r w:rsidR="00BD0AA7">
        <w:t xml:space="preserve"> </w:t>
      </w:r>
      <w:r>
        <w:t>regarding seized animals and carcasses</w:t>
      </w:r>
      <w:bookmarkEnd w:id="170"/>
    </w:p>
    <w:p w14:paraId="2080C2F4" w14:textId="77777777" w:rsidR="00EE1742" w:rsidRPr="00835161" w:rsidRDefault="00EE1742" w:rsidP="00F307DB">
      <w:pPr>
        <w:pStyle w:val="Amain"/>
        <w:keepNext/>
        <w:rPr>
          <w:lang w:eastAsia="en-AU"/>
        </w:rPr>
      </w:pPr>
      <w:r w:rsidRPr="00835161">
        <w:rPr>
          <w:lang w:eastAsia="en-AU"/>
        </w:rPr>
        <w:tab/>
        <w:t>(1)</w:t>
      </w:r>
      <w:r w:rsidRPr="00835161">
        <w:rPr>
          <w:lang w:eastAsia="en-AU"/>
        </w:rPr>
        <w:tab/>
        <w:t>A veterinary practitioner may take a sample of tissue, blood, urine or other bodily material from an animal or carcass seized under this Act.</w:t>
      </w:r>
    </w:p>
    <w:p w14:paraId="06C3C8FC" w14:textId="77777777" w:rsidR="00730DAF" w:rsidRDefault="00730DAF" w:rsidP="00F307DB">
      <w:pPr>
        <w:pStyle w:val="Amain"/>
        <w:keepNext/>
      </w:pPr>
      <w:r>
        <w:tab/>
        <w:t>(2)</w:t>
      </w:r>
      <w:r>
        <w:tab/>
        <w:t xml:space="preserve">A veterinary </w:t>
      </w:r>
      <w:r w:rsidR="00915926" w:rsidRPr="00A755A2">
        <w:t>practitioner</w:t>
      </w:r>
      <w:r w:rsidR="00915926">
        <w:t xml:space="preserve"> </w:t>
      </w:r>
      <w:r>
        <w:t>may perform a post-mortem on—</w:t>
      </w:r>
    </w:p>
    <w:p w14:paraId="200223D2" w14:textId="77777777" w:rsidR="00730DAF" w:rsidRDefault="00730DAF" w:rsidP="00F307DB">
      <w:pPr>
        <w:pStyle w:val="Apara"/>
        <w:keepNext/>
      </w:pPr>
      <w:r>
        <w:tab/>
        <w:t>(a)</w:t>
      </w:r>
      <w:r>
        <w:tab/>
        <w:t>a dead seized animal; or</w:t>
      </w:r>
    </w:p>
    <w:p w14:paraId="0D24F294" w14:textId="77777777" w:rsidR="00730DAF" w:rsidRDefault="00730DAF">
      <w:pPr>
        <w:pStyle w:val="Apara"/>
      </w:pPr>
      <w:r>
        <w:tab/>
        <w:t>(b)</w:t>
      </w:r>
      <w:r>
        <w:tab/>
        <w:t>a seized carcass.</w:t>
      </w:r>
    </w:p>
    <w:p w14:paraId="1DFC1294" w14:textId="77777777" w:rsidR="008D1308" w:rsidRDefault="008D1308">
      <w:pPr>
        <w:pStyle w:val="02Text"/>
        <w:sectPr w:rsidR="008D1308">
          <w:headerReference w:type="even" r:id="rId87"/>
          <w:headerReference w:type="default" r:id="rId88"/>
          <w:footerReference w:type="even" r:id="rId89"/>
          <w:footerReference w:type="default" r:id="rId90"/>
          <w:footerReference w:type="first" r:id="rId91"/>
          <w:pgSz w:w="11907" w:h="16839" w:code="9"/>
          <w:pgMar w:top="3880" w:right="1900" w:bottom="3100" w:left="2300" w:header="2280" w:footer="1760" w:gutter="0"/>
          <w:pgNumType w:start="1"/>
          <w:cols w:space="720"/>
          <w:titlePg/>
          <w:docGrid w:linePitch="254"/>
        </w:sectPr>
      </w:pPr>
    </w:p>
    <w:p w14:paraId="5D7ACF96" w14:textId="77777777" w:rsidR="00730DAF" w:rsidRPr="00E520A6" w:rsidRDefault="00730DAF">
      <w:pPr>
        <w:pStyle w:val="AH3Div"/>
      </w:pPr>
      <w:bookmarkStart w:id="171" w:name="_Toc127277270"/>
      <w:r w:rsidRPr="00E520A6">
        <w:rPr>
          <w:rStyle w:val="CharDivNo"/>
        </w:rPr>
        <w:lastRenderedPageBreak/>
        <w:t>Division 7.6</w:t>
      </w:r>
      <w:r>
        <w:tab/>
      </w:r>
      <w:r w:rsidRPr="00E520A6">
        <w:rPr>
          <w:rStyle w:val="CharDivText"/>
        </w:rPr>
        <w:t xml:space="preserve">Alleviation of suffering—powers of inspectors, authorised officers and veterinary </w:t>
      </w:r>
      <w:r w:rsidR="00BD0AA7" w:rsidRPr="00E520A6">
        <w:rPr>
          <w:rStyle w:val="CharDivText"/>
        </w:rPr>
        <w:t>practitioners</w:t>
      </w:r>
      <w:bookmarkEnd w:id="171"/>
    </w:p>
    <w:p w14:paraId="4B7A93B2" w14:textId="77777777" w:rsidR="00730DAF" w:rsidRDefault="00730DAF">
      <w:pPr>
        <w:pStyle w:val="AH5Sec"/>
      </w:pPr>
      <w:bookmarkStart w:id="172" w:name="_Toc127277271"/>
      <w:r w:rsidRPr="00E520A6">
        <w:rPr>
          <w:rStyle w:val="CharSectNo"/>
        </w:rPr>
        <w:t>85</w:t>
      </w:r>
      <w:r>
        <w:tab/>
        <w:t>Inspectors and authorised officers</w:t>
      </w:r>
      <w:bookmarkEnd w:id="172"/>
    </w:p>
    <w:p w14:paraId="3880E436" w14:textId="77777777" w:rsidR="00730DAF" w:rsidRDefault="00730DAF">
      <w:pPr>
        <w:pStyle w:val="Amain"/>
      </w:pPr>
      <w:r>
        <w:tab/>
        <w:t>(1)</w:t>
      </w:r>
      <w:r>
        <w:tab/>
        <w:t>This section applies if an inspector or an authorised officer believes on reasonable grounds—</w:t>
      </w:r>
    </w:p>
    <w:p w14:paraId="43BFCF92" w14:textId="77777777" w:rsidR="00EE1742" w:rsidRPr="00835161" w:rsidRDefault="00EE1742" w:rsidP="00EE1742">
      <w:pPr>
        <w:pStyle w:val="Apara"/>
      </w:pPr>
      <w:r w:rsidRPr="00835161">
        <w:tab/>
        <w:t>(a)</w:t>
      </w:r>
      <w:r w:rsidRPr="00835161">
        <w:tab/>
        <w:t>that an animal has not been given a thing mentioned in section 6B (Failure to provide appropriate care); or</w:t>
      </w:r>
    </w:p>
    <w:p w14:paraId="308AF9B8" w14:textId="77777777" w:rsidR="00730DAF" w:rsidRDefault="00730DAF">
      <w:pPr>
        <w:pStyle w:val="Apara"/>
      </w:pPr>
      <w:r>
        <w:tab/>
        <w:t>(b)</w:t>
      </w:r>
      <w:r>
        <w:tab/>
        <w:t>that an animal is so severely injured, so overworked, so diseased or in such a physical condition that it is necessary that the animal be provided with veterinary treatment; or</w:t>
      </w:r>
    </w:p>
    <w:p w14:paraId="5E9ACDFA" w14:textId="77777777" w:rsidR="00730DAF" w:rsidRDefault="00730DAF">
      <w:pPr>
        <w:pStyle w:val="Apara"/>
        <w:keepNext/>
      </w:pPr>
      <w:r>
        <w:tab/>
        <w:t>(c)</w:t>
      </w:r>
      <w:r>
        <w:tab/>
        <w:t>that—</w:t>
      </w:r>
    </w:p>
    <w:p w14:paraId="73DCCA42" w14:textId="77777777" w:rsidR="00730DAF" w:rsidRDefault="00730DAF">
      <w:pPr>
        <w:pStyle w:val="Asubpara"/>
      </w:pPr>
      <w:r>
        <w:tab/>
        <w:t>(i)</w:t>
      </w:r>
      <w:r>
        <w:tab/>
        <w:t xml:space="preserve">an animal is so severely injured or diseased, or in such a poor physical condition, that it is cruel to keep it alive; and </w:t>
      </w:r>
    </w:p>
    <w:p w14:paraId="78482907" w14:textId="77777777" w:rsidR="00730DAF" w:rsidRDefault="00730DAF">
      <w:pPr>
        <w:pStyle w:val="Asubpara"/>
      </w:pPr>
      <w:r>
        <w:tab/>
        <w:t>(ii)</w:t>
      </w:r>
      <w:r>
        <w:tab/>
        <w:t>the animal is not about to be destroyed, or is about to be destroyed in a manner that will inflict unnecessary pain on the animal.</w:t>
      </w:r>
    </w:p>
    <w:p w14:paraId="035AF6D8" w14:textId="77777777" w:rsidR="00730DAF" w:rsidRDefault="00730DAF">
      <w:pPr>
        <w:pStyle w:val="Amain"/>
      </w:pPr>
      <w:r>
        <w:tab/>
        <w:t>(2)</w:t>
      </w:r>
      <w:r>
        <w:rPr>
          <w:b/>
        </w:rPr>
        <w:tab/>
      </w:r>
      <w:r>
        <w:t>If this section applies, the relevant inspector or authorised officer may—</w:t>
      </w:r>
    </w:p>
    <w:p w14:paraId="53BC7557" w14:textId="77777777" w:rsidR="00730DAF" w:rsidRDefault="00730DAF">
      <w:pPr>
        <w:pStyle w:val="Apara"/>
      </w:pPr>
      <w:r>
        <w:tab/>
        <w:t>(a)</w:t>
      </w:r>
      <w:r>
        <w:tab/>
        <w:t>seize the animal; and</w:t>
      </w:r>
    </w:p>
    <w:p w14:paraId="7FEE5F45" w14:textId="77777777" w:rsidR="00730DAF" w:rsidRDefault="00730DAF">
      <w:pPr>
        <w:pStyle w:val="Apara"/>
      </w:pPr>
      <w:r>
        <w:tab/>
        <w:t>(b)</w:t>
      </w:r>
      <w:r>
        <w:tab/>
        <w:t>give assistance to the animal; and</w:t>
      </w:r>
    </w:p>
    <w:p w14:paraId="76C9E402" w14:textId="77777777" w:rsidR="00730DAF" w:rsidRDefault="00730DAF">
      <w:pPr>
        <w:pStyle w:val="Apara"/>
      </w:pPr>
      <w:r>
        <w:tab/>
        <w:t>(c)</w:t>
      </w:r>
      <w:r>
        <w:tab/>
        <w:t xml:space="preserve">remove the animal to any place that </w:t>
      </w:r>
      <w:r w:rsidR="00EE1742" w:rsidRPr="00835161">
        <w:t>the inspector or officer</w:t>
      </w:r>
      <w:r>
        <w:t xml:space="preserve"> thinks fit; and</w:t>
      </w:r>
    </w:p>
    <w:p w14:paraId="3A3D0A00" w14:textId="77777777" w:rsidR="00730DAF" w:rsidRDefault="00730DAF">
      <w:pPr>
        <w:pStyle w:val="Apara"/>
      </w:pPr>
      <w:r>
        <w:tab/>
        <w:t>(d)</w:t>
      </w:r>
      <w:r>
        <w:tab/>
        <w:t>in the case of an animal referred to in subsection (1) (c)—destroy the animal, or cause it to be destroyed, in a manner that causes it to die quickly and without unnecessary pain.</w:t>
      </w:r>
    </w:p>
    <w:p w14:paraId="52B583C8" w14:textId="77777777" w:rsidR="00730DAF" w:rsidRDefault="00730DAF">
      <w:pPr>
        <w:pStyle w:val="Amain"/>
      </w:pPr>
      <w:r>
        <w:lastRenderedPageBreak/>
        <w:tab/>
        <w:t>(3)</w:t>
      </w:r>
      <w:r>
        <w:tab/>
        <w:t>An inspector must only exercise a power referred to in subsection (2) (d) with the written consent of a person in charge of the relevant animal, unless—</w:t>
      </w:r>
    </w:p>
    <w:p w14:paraId="188D6B12" w14:textId="77777777" w:rsidR="00730DAF" w:rsidRDefault="00730DAF">
      <w:pPr>
        <w:pStyle w:val="Apara"/>
      </w:pPr>
      <w:r>
        <w:tab/>
        <w:t>(a)</w:t>
      </w:r>
      <w:r>
        <w:tab/>
        <w:t>the inspector, after making reasonable enquiries, is unable to locate such a person; or</w:t>
      </w:r>
    </w:p>
    <w:p w14:paraId="04515C19" w14:textId="77777777" w:rsidR="00730DAF" w:rsidRDefault="00730DAF">
      <w:pPr>
        <w:pStyle w:val="Apara"/>
      </w:pPr>
      <w:r>
        <w:tab/>
        <w:t>(b)</w:t>
      </w:r>
      <w:r>
        <w:tab/>
        <w:t xml:space="preserve">the inspector is a veterinary </w:t>
      </w:r>
      <w:r w:rsidR="00915926" w:rsidRPr="00A755A2">
        <w:t>practitioner</w:t>
      </w:r>
      <w:r>
        <w:t xml:space="preserve">.  </w:t>
      </w:r>
    </w:p>
    <w:p w14:paraId="4046D44B" w14:textId="77777777" w:rsidR="00730DAF" w:rsidRDefault="00730DAF">
      <w:pPr>
        <w:pStyle w:val="Amain"/>
      </w:pPr>
      <w:r>
        <w:tab/>
        <w:t>(4)</w:t>
      </w:r>
      <w:r>
        <w:tab/>
        <w:t>The reasonable expenses incurred by an inspector or authorised officer in the exercise of a power under subsection (2) in relation to an animal may be recovered by the Territory from the owner of the animal as a debt in a court of competent jurisdiction.</w:t>
      </w:r>
    </w:p>
    <w:p w14:paraId="784B1756" w14:textId="74169313" w:rsidR="00730DAF" w:rsidRDefault="00730DAF">
      <w:pPr>
        <w:pStyle w:val="Amain"/>
      </w:pPr>
      <w:r>
        <w:tab/>
        <w:t>(5)</w:t>
      </w:r>
      <w:r>
        <w:rPr>
          <w:b/>
        </w:rPr>
        <w:tab/>
      </w:r>
      <w:r>
        <w:t>If subsection (1) (a) or (b) applies, the relevant inspector or authorised officer may, instead of exercising the powers referred to in subsection</w:t>
      </w:r>
      <w:r w:rsidR="00900ADE">
        <w:t> </w:t>
      </w:r>
      <w:r>
        <w:t>(2) (a), (b) or (c), give a person in charge of the relevant animal directions in writing requiring that person—</w:t>
      </w:r>
    </w:p>
    <w:p w14:paraId="73CB3321" w14:textId="77777777" w:rsidR="00730DAF" w:rsidRDefault="00730DAF">
      <w:pPr>
        <w:pStyle w:val="Apara"/>
      </w:pPr>
      <w:r>
        <w:tab/>
        <w:t>(a)</w:t>
      </w:r>
      <w:r>
        <w:tab/>
        <w:t>to provide the animal with such specified rest, food, water, shelter</w:t>
      </w:r>
      <w:r w:rsidR="00573BC9" w:rsidRPr="00835161">
        <w:t>, treatment or care</w:t>
      </w:r>
      <w:r>
        <w:t xml:space="preserve"> as is necessary in the interests of the animal’s welfare; and</w:t>
      </w:r>
    </w:p>
    <w:p w14:paraId="5575609D" w14:textId="77777777" w:rsidR="00730DAF" w:rsidRDefault="00730DAF">
      <w:pPr>
        <w:pStyle w:val="Apara"/>
      </w:pPr>
      <w:r>
        <w:tab/>
        <w:t>(b)</w:t>
      </w:r>
      <w:r>
        <w:tab/>
        <w:t xml:space="preserve">if necessary, to consult a veterinary </w:t>
      </w:r>
      <w:r w:rsidR="00915926" w:rsidRPr="00A755A2">
        <w:t>practitioner</w:t>
      </w:r>
      <w:r w:rsidR="00915926">
        <w:t xml:space="preserve"> </w:t>
      </w:r>
      <w:r>
        <w:t>about the condition of the animal within such a specified period as is reasonable in the circumstances</w:t>
      </w:r>
      <w:r w:rsidR="004D1734">
        <w:t>; and</w:t>
      </w:r>
    </w:p>
    <w:p w14:paraId="130848F8" w14:textId="77777777" w:rsidR="00573BC9" w:rsidRPr="00835161" w:rsidRDefault="00573BC9" w:rsidP="00573BC9">
      <w:pPr>
        <w:pStyle w:val="Apara"/>
      </w:pPr>
      <w:r w:rsidRPr="00835161">
        <w:tab/>
        <w:t>(c)</w:t>
      </w:r>
      <w:r w:rsidRPr="00835161">
        <w:tab/>
        <w:t>state a reasonable time within which the person must give the inspector or authorised officer evidence that the direction has been complied with.</w:t>
      </w:r>
    </w:p>
    <w:p w14:paraId="3FE41514" w14:textId="77777777" w:rsidR="00573BC9" w:rsidRPr="00835161" w:rsidRDefault="00573BC9" w:rsidP="00573BC9">
      <w:pPr>
        <w:pStyle w:val="Amain"/>
      </w:pPr>
      <w:r w:rsidRPr="00835161">
        <w:tab/>
        <w:t>(6)</w:t>
      </w:r>
      <w:r w:rsidRPr="00835161">
        <w:tab/>
        <w:t>A direction under subsection (5) must be—</w:t>
      </w:r>
    </w:p>
    <w:p w14:paraId="2C0988F1" w14:textId="77777777" w:rsidR="00573BC9" w:rsidRPr="00835161" w:rsidRDefault="00573BC9" w:rsidP="00573BC9">
      <w:pPr>
        <w:pStyle w:val="Apara"/>
      </w:pPr>
      <w:r w:rsidRPr="00835161">
        <w:tab/>
        <w:t>(a)</w:t>
      </w:r>
      <w:r w:rsidRPr="00835161">
        <w:tab/>
        <w:t>personally served on the person; and</w:t>
      </w:r>
    </w:p>
    <w:p w14:paraId="04D755E1" w14:textId="77777777" w:rsidR="00573BC9" w:rsidRPr="00835161" w:rsidRDefault="00573BC9" w:rsidP="00573BC9">
      <w:pPr>
        <w:pStyle w:val="Apara"/>
      </w:pPr>
      <w:r w:rsidRPr="00835161">
        <w:tab/>
        <w:t>(b)</w:t>
      </w:r>
      <w:r w:rsidRPr="00835161">
        <w:tab/>
        <w:t>when served, explained to the person.</w:t>
      </w:r>
    </w:p>
    <w:p w14:paraId="5406416C" w14:textId="77777777" w:rsidR="00573BC9" w:rsidRPr="00835161" w:rsidRDefault="00573BC9" w:rsidP="00573BC9">
      <w:pPr>
        <w:pStyle w:val="Amain"/>
      </w:pPr>
      <w:r w:rsidRPr="00835161">
        <w:tab/>
        <w:t>(</w:t>
      </w:r>
      <w:r w:rsidR="004D1734">
        <w:t>7</w:t>
      </w:r>
      <w:r w:rsidRPr="00835161">
        <w:t>)</w:t>
      </w:r>
      <w:r w:rsidRPr="00835161">
        <w:tab/>
        <w:t>A person commits an offence if the person—</w:t>
      </w:r>
    </w:p>
    <w:p w14:paraId="0F08BE47" w14:textId="77777777" w:rsidR="00573BC9" w:rsidRPr="00835161" w:rsidRDefault="00573BC9" w:rsidP="00573BC9">
      <w:pPr>
        <w:pStyle w:val="Apara"/>
      </w:pPr>
      <w:r w:rsidRPr="00835161">
        <w:tab/>
        <w:t>(a)</w:t>
      </w:r>
      <w:r w:rsidRPr="00835161">
        <w:tab/>
        <w:t>is given a direction under subsection (5); and</w:t>
      </w:r>
    </w:p>
    <w:p w14:paraId="5D786ECD" w14:textId="77777777" w:rsidR="00573BC9" w:rsidRPr="00835161" w:rsidRDefault="00573BC9" w:rsidP="003B156C">
      <w:pPr>
        <w:pStyle w:val="Apara"/>
        <w:keepNext/>
      </w:pPr>
      <w:r w:rsidRPr="00835161">
        <w:lastRenderedPageBreak/>
        <w:tab/>
        <w:t>(b)</w:t>
      </w:r>
      <w:r w:rsidRPr="00835161">
        <w:tab/>
        <w:t>fails to comply with the direction.</w:t>
      </w:r>
    </w:p>
    <w:p w14:paraId="703F9379" w14:textId="77777777" w:rsidR="00573BC9" w:rsidRPr="00835161" w:rsidRDefault="00573BC9" w:rsidP="00573BC9">
      <w:pPr>
        <w:pStyle w:val="Penalty"/>
      </w:pPr>
      <w:r w:rsidRPr="00835161">
        <w:t xml:space="preserve">Maximum penalty:  50 penalty units. </w:t>
      </w:r>
    </w:p>
    <w:p w14:paraId="52098377" w14:textId="77777777" w:rsidR="00730DAF" w:rsidRDefault="00730DAF">
      <w:pPr>
        <w:pStyle w:val="Amain"/>
      </w:pPr>
      <w:r>
        <w:tab/>
        <w:t>(</w:t>
      </w:r>
      <w:r w:rsidR="004D1734">
        <w:t>8</w:t>
      </w:r>
      <w:r>
        <w:t>)</w:t>
      </w:r>
      <w:r>
        <w:tab/>
        <w:t>An offence against this section is a strict liability offence.</w:t>
      </w:r>
    </w:p>
    <w:p w14:paraId="52054578" w14:textId="77777777" w:rsidR="00730DAF" w:rsidRDefault="00730DAF">
      <w:pPr>
        <w:pStyle w:val="AH5Sec"/>
      </w:pPr>
      <w:bookmarkStart w:id="173" w:name="_Toc127277272"/>
      <w:r w:rsidRPr="00E520A6">
        <w:rPr>
          <w:rStyle w:val="CharSectNo"/>
        </w:rPr>
        <w:t>86</w:t>
      </w:r>
      <w:r>
        <w:tab/>
        <w:t xml:space="preserve">Veterinary </w:t>
      </w:r>
      <w:r w:rsidR="00BD0AA7" w:rsidRPr="00A755A2">
        <w:t>practitioners</w:t>
      </w:r>
      <w:bookmarkEnd w:id="173"/>
    </w:p>
    <w:p w14:paraId="2F46F33F" w14:textId="77777777" w:rsidR="00730DAF" w:rsidRDefault="00730DAF" w:rsidP="00412EE9">
      <w:pPr>
        <w:pStyle w:val="Amain"/>
        <w:keepNext/>
      </w:pPr>
      <w:r>
        <w:tab/>
        <w:t>(1)</w:t>
      </w:r>
      <w:r>
        <w:tab/>
        <w:t xml:space="preserve">If, in the opinion of a veterinary </w:t>
      </w:r>
      <w:r w:rsidR="00915926" w:rsidRPr="00A755A2">
        <w:t>practitioner</w:t>
      </w:r>
      <w:r w:rsidR="00915926">
        <w:t xml:space="preserve"> </w:t>
      </w:r>
      <w:r>
        <w:t>—</w:t>
      </w:r>
    </w:p>
    <w:p w14:paraId="4FEE8BE1" w14:textId="77777777" w:rsidR="00730DAF" w:rsidRDefault="00730DAF">
      <w:pPr>
        <w:pStyle w:val="Apara"/>
      </w:pPr>
      <w:r>
        <w:tab/>
        <w:t>(a)</w:t>
      </w:r>
      <w:r>
        <w:tab/>
        <w:t>an animal is so severely injured, so diseased or in such a physical condition that it is cruel to keep it alive; and</w:t>
      </w:r>
    </w:p>
    <w:p w14:paraId="0D792855" w14:textId="77777777" w:rsidR="00730DAF" w:rsidRDefault="00730DAF">
      <w:pPr>
        <w:pStyle w:val="Apara"/>
      </w:pPr>
      <w:r>
        <w:tab/>
        <w:t>(b)</w:t>
      </w:r>
      <w:r>
        <w:tab/>
        <w:t xml:space="preserve">the animal is not about to be destroyed, or is about to be destroyed in a manner that will inflict unnecessary pain on the animal; </w:t>
      </w:r>
    </w:p>
    <w:p w14:paraId="7C0D0670" w14:textId="77777777" w:rsidR="00730DAF" w:rsidRDefault="00730DAF">
      <w:pPr>
        <w:pStyle w:val="Amainreturn"/>
      </w:pPr>
      <w:r>
        <w:t xml:space="preserve">the veterinary </w:t>
      </w:r>
      <w:r w:rsidR="00915926" w:rsidRPr="00A755A2">
        <w:t>practitioner</w:t>
      </w:r>
      <w:r w:rsidR="00915926">
        <w:t xml:space="preserve"> </w:t>
      </w:r>
      <w:r>
        <w:t>may—</w:t>
      </w:r>
    </w:p>
    <w:p w14:paraId="1ABCF46B" w14:textId="77777777" w:rsidR="00730DAF" w:rsidRDefault="00730DAF">
      <w:pPr>
        <w:pStyle w:val="Apara"/>
      </w:pPr>
      <w:r>
        <w:tab/>
        <w:t>(c)</w:t>
      </w:r>
      <w:r>
        <w:tab/>
        <w:t>seize the animal; and</w:t>
      </w:r>
    </w:p>
    <w:p w14:paraId="5DF97EEB" w14:textId="77777777" w:rsidR="00730DAF" w:rsidRDefault="00730DAF">
      <w:pPr>
        <w:pStyle w:val="Apara"/>
      </w:pPr>
      <w:r>
        <w:tab/>
        <w:t>(d)</w:t>
      </w:r>
      <w:r>
        <w:tab/>
        <w:t>give assistance to the animal; and</w:t>
      </w:r>
    </w:p>
    <w:p w14:paraId="4786D33D" w14:textId="77777777" w:rsidR="00730DAF" w:rsidRDefault="00730DAF">
      <w:pPr>
        <w:pStyle w:val="Apara"/>
      </w:pPr>
      <w:r>
        <w:tab/>
        <w:t>(e)</w:t>
      </w:r>
      <w:r>
        <w:tab/>
        <w:t xml:space="preserve">remove the animal to such place as the veterinary </w:t>
      </w:r>
      <w:r w:rsidR="00915926" w:rsidRPr="00A755A2">
        <w:t>practitioner</w:t>
      </w:r>
      <w:r w:rsidR="00915926">
        <w:t xml:space="preserve"> </w:t>
      </w:r>
      <w:r>
        <w:t>thinks fit; and</w:t>
      </w:r>
    </w:p>
    <w:p w14:paraId="1A62AB25" w14:textId="77777777" w:rsidR="00730DAF" w:rsidRDefault="00730DAF">
      <w:pPr>
        <w:pStyle w:val="Apara"/>
      </w:pPr>
      <w:r>
        <w:tab/>
        <w:t>(f)</w:t>
      </w:r>
      <w:r>
        <w:tab/>
        <w:t>destroy the animal, or cause it to be destroyed, in a manner that causes it to die quickly and without unnecessary pain.</w:t>
      </w:r>
    </w:p>
    <w:p w14:paraId="564C7811" w14:textId="77777777" w:rsidR="00730DAF" w:rsidRDefault="00730DAF">
      <w:pPr>
        <w:pStyle w:val="Amain"/>
      </w:pPr>
      <w:r>
        <w:tab/>
        <w:t>(2)</w:t>
      </w:r>
      <w:r>
        <w:tab/>
        <w:t xml:space="preserve">The reasonable expenses incurred by a veterinary </w:t>
      </w:r>
      <w:r w:rsidR="00915926" w:rsidRPr="00A755A2">
        <w:t>practitioner</w:t>
      </w:r>
      <w:r w:rsidR="00915926">
        <w:t xml:space="preserve"> </w:t>
      </w:r>
      <w:r>
        <w:t>in the exercise of a power conferred by subsection (1) in relation to an animal may be recovered from the owner of the animal as a debt in a court of competent jurisdiction.</w:t>
      </w:r>
    </w:p>
    <w:p w14:paraId="4EA704E8" w14:textId="77777777" w:rsidR="004D1734" w:rsidRPr="00E520A6" w:rsidRDefault="004D1734" w:rsidP="007C559A">
      <w:pPr>
        <w:pStyle w:val="AH3Div"/>
      </w:pPr>
      <w:bookmarkStart w:id="174" w:name="_Toc127277273"/>
      <w:r w:rsidRPr="00E520A6">
        <w:rPr>
          <w:rStyle w:val="CharDivNo"/>
        </w:rPr>
        <w:lastRenderedPageBreak/>
        <w:t>Division 7.6A</w:t>
      </w:r>
      <w:r w:rsidRPr="00835161">
        <w:tab/>
      </w:r>
      <w:r w:rsidRPr="00E520A6">
        <w:rPr>
          <w:rStyle w:val="CharDivText"/>
        </w:rPr>
        <w:t>Dealing with seized animals</w:t>
      </w:r>
      <w:bookmarkEnd w:id="174"/>
    </w:p>
    <w:p w14:paraId="78742539" w14:textId="77777777" w:rsidR="004D1734" w:rsidRPr="00835161" w:rsidRDefault="004D1734" w:rsidP="007C559A">
      <w:pPr>
        <w:pStyle w:val="AH5Sec"/>
      </w:pPr>
      <w:bookmarkStart w:id="175" w:name="_Toc127277274"/>
      <w:r w:rsidRPr="00E520A6">
        <w:rPr>
          <w:rStyle w:val="CharSectNo"/>
        </w:rPr>
        <w:t>86A</w:t>
      </w:r>
      <w:r w:rsidRPr="00835161">
        <w:tab/>
        <w:t>Animal welfare entities</w:t>
      </w:r>
      <w:bookmarkEnd w:id="175"/>
    </w:p>
    <w:p w14:paraId="1AC4FFF5" w14:textId="77777777" w:rsidR="004D1734" w:rsidRPr="00835161" w:rsidRDefault="004D1734" w:rsidP="003B156C">
      <w:pPr>
        <w:pStyle w:val="Amain"/>
        <w:keepNext/>
      </w:pPr>
      <w:r w:rsidRPr="00835161">
        <w:tab/>
        <w:t>(1)</w:t>
      </w:r>
      <w:r w:rsidRPr="00835161">
        <w:tab/>
        <w:t>In this Act:</w:t>
      </w:r>
    </w:p>
    <w:p w14:paraId="129C2469" w14:textId="77777777" w:rsidR="004D1734" w:rsidRPr="00835161" w:rsidRDefault="004D1734" w:rsidP="003B156C">
      <w:pPr>
        <w:pStyle w:val="aDef"/>
        <w:keepNext/>
      </w:pPr>
      <w:r w:rsidRPr="00835161">
        <w:rPr>
          <w:rStyle w:val="charBoldItals"/>
        </w:rPr>
        <w:t>animal welfare entity</w:t>
      </w:r>
      <w:r w:rsidRPr="00835161">
        <w:t xml:space="preserve"> means—</w:t>
      </w:r>
    </w:p>
    <w:p w14:paraId="0B2D91C9" w14:textId="77777777" w:rsidR="004D1734" w:rsidRPr="00835161" w:rsidRDefault="004D1734" w:rsidP="007C559A">
      <w:pPr>
        <w:pStyle w:val="aDefpara"/>
      </w:pPr>
      <w:r w:rsidRPr="00835161">
        <w:tab/>
        <w:t>(a)</w:t>
      </w:r>
      <w:r w:rsidRPr="00835161">
        <w:tab/>
        <w:t>the RSPCA; or</w:t>
      </w:r>
    </w:p>
    <w:p w14:paraId="6E3E83FD" w14:textId="77777777" w:rsidR="004D1734" w:rsidRPr="00835161" w:rsidRDefault="004D1734" w:rsidP="007C559A">
      <w:pPr>
        <w:pStyle w:val="aDefpara"/>
      </w:pPr>
      <w:r w:rsidRPr="00835161">
        <w:tab/>
        <w:t>(b)</w:t>
      </w:r>
      <w:r w:rsidRPr="00835161">
        <w:tab/>
        <w:t>an entity declared by the Minister.</w:t>
      </w:r>
    </w:p>
    <w:p w14:paraId="6F5A750C" w14:textId="77777777" w:rsidR="004D1734" w:rsidRPr="00835161" w:rsidRDefault="004D1734" w:rsidP="007C559A">
      <w:pPr>
        <w:pStyle w:val="Amain"/>
      </w:pPr>
      <w:r w:rsidRPr="00835161">
        <w:tab/>
        <w:t>(2)</w:t>
      </w:r>
      <w:r w:rsidRPr="00835161">
        <w:tab/>
        <w:t>The Minister may make guidelines about the way an animal welfare entity may deal with a seized animal under this division.</w:t>
      </w:r>
    </w:p>
    <w:p w14:paraId="7C493C2D" w14:textId="77777777" w:rsidR="004D1734" w:rsidRPr="00835161" w:rsidRDefault="004D1734" w:rsidP="007C559A">
      <w:pPr>
        <w:pStyle w:val="Amain"/>
      </w:pPr>
      <w:r w:rsidRPr="00835161">
        <w:tab/>
        <w:t>(3)</w:t>
      </w:r>
      <w:r w:rsidRPr="00835161">
        <w:tab/>
        <w:t>A declaration of an animal welfare entity or a guideline is a notifiable instrument.</w:t>
      </w:r>
    </w:p>
    <w:p w14:paraId="20967D11" w14:textId="42E35D30" w:rsidR="004D1734" w:rsidRPr="00835161" w:rsidRDefault="004D1734" w:rsidP="004D1734">
      <w:pPr>
        <w:pStyle w:val="aNote"/>
      </w:pPr>
      <w:r w:rsidRPr="00835161">
        <w:rPr>
          <w:rStyle w:val="charItals"/>
        </w:rPr>
        <w:t>Note</w:t>
      </w:r>
      <w:r w:rsidRPr="00835161">
        <w:rPr>
          <w:rStyle w:val="charItals"/>
        </w:rPr>
        <w:tab/>
      </w:r>
      <w:r w:rsidRPr="00835161">
        <w:t xml:space="preserve">A notifiable instrument must be notified under the </w:t>
      </w:r>
      <w:hyperlink r:id="rId92" w:tooltip="A2001-14" w:history="1">
        <w:r w:rsidRPr="00835161">
          <w:rPr>
            <w:rStyle w:val="charCitHyperlinkAbbrev"/>
          </w:rPr>
          <w:t>Legislation Act</w:t>
        </w:r>
      </w:hyperlink>
      <w:r w:rsidRPr="00835161">
        <w:t>.</w:t>
      </w:r>
    </w:p>
    <w:p w14:paraId="4848AC3F" w14:textId="77777777" w:rsidR="004D1734" w:rsidRPr="00835161" w:rsidRDefault="004D1734" w:rsidP="007C559A">
      <w:pPr>
        <w:pStyle w:val="Amain"/>
      </w:pPr>
      <w:r w:rsidRPr="00835161">
        <w:tab/>
        <w:t>(4)</w:t>
      </w:r>
      <w:r w:rsidRPr="00835161">
        <w:tab/>
        <w:t>In this section:</w:t>
      </w:r>
    </w:p>
    <w:p w14:paraId="2704DA22" w14:textId="77777777" w:rsidR="004D1734" w:rsidRPr="00835161" w:rsidRDefault="004D1734" w:rsidP="004D1734">
      <w:pPr>
        <w:pStyle w:val="aDef"/>
      </w:pPr>
      <w:r w:rsidRPr="00835161">
        <w:rPr>
          <w:rStyle w:val="charBoldItals"/>
        </w:rPr>
        <w:t>RSPCA</w:t>
      </w:r>
      <w:r w:rsidRPr="00835161">
        <w:t xml:space="preserve"> means the Royal Society for the Prevention of Cruelty to Animals (ACT) Inc ABN 35 730 738 037.</w:t>
      </w:r>
    </w:p>
    <w:p w14:paraId="00311DC0" w14:textId="77777777" w:rsidR="004D1734" w:rsidRPr="00835161" w:rsidRDefault="004D1734" w:rsidP="007C559A">
      <w:pPr>
        <w:pStyle w:val="AH5Sec"/>
      </w:pPr>
      <w:bookmarkStart w:id="176" w:name="_Toc127277275"/>
      <w:r w:rsidRPr="00E520A6">
        <w:rPr>
          <w:rStyle w:val="CharSectNo"/>
        </w:rPr>
        <w:t>86B</w:t>
      </w:r>
      <w:r w:rsidRPr="00835161">
        <w:tab/>
        <w:t>Accommodation of seized animals</w:t>
      </w:r>
      <w:bookmarkEnd w:id="176"/>
    </w:p>
    <w:p w14:paraId="774F0897" w14:textId="77777777" w:rsidR="004D1734" w:rsidRPr="00835161" w:rsidRDefault="004D1734" w:rsidP="007C559A">
      <w:pPr>
        <w:pStyle w:val="Amain"/>
      </w:pPr>
      <w:r w:rsidRPr="00835161">
        <w:tab/>
        <w:t>(1)</w:t>
      </w:r>
      <w:r w:rsidRPr="00835161">
        <w:tab/>
        <w:t>The authority must accommodate a seized animal by—</w:t>
      </w:r>
    </w:p>
    <w:p w14:paraId="2E0991C1" w14:textId="77777777" w:rsidR="004D1734" w:rsidRPr="00835161" w:rsidRDefault="004D1734" w:rsidP="007C559A">
      <w:pPr>
        <w:pStyle w:val="Apara"/>
      </w:pPr>
      <w:r w:rsidRPr="00835161">
        <w:tab/>
        <w:t>(a)</w:t>
      </w:r>
      <w:r w:rsidRPr="00835161">
        <w:tab/>
        <w:t>if the authority is reasonably satisfied that the animal can be kept under suitable care by the person in charge of the animal—returning the animal to the care of the person under stated written conditions; or</w:t>
      </w:r>
    </w:p>
    <w:p w14:paraId="40295595" w14:textId="77777777" w:rsidR="004D1734" w:rsidRPr="00835161" w:rsidRDefault="004D1734" w:rsidP="007C559A">
      <w:pPr>
        <w:pStyle w:val="Apara"/>
      </w:pPr>
      <w:r w:rsidRPr="00835161">
        <w:tab/>
        <w:t>(b)</w:t>
      </w:r>
      <w:r w:rsidRPr="00835161">
        <w:tab/>
        <w:t>if the authority is not satisfied that the animal can be kept under suitable care by the person in charge of the animal—placing the animal in the care of an animal welfare entity; or</w:t>
      </w:r>
    </w:p>
    <w:p w14:paraId="0CC4FF03" w14:textId="77777777" w:rsidR="004D1734" w:rsidRPr="00835161" w:rsidRDefault="004D1734" w:rsidP="007C559A">
      <w:pPr>
        <w:pStyle w:val="Apara"/>
      </w:pPr>
      <w:r w:rsidRPr="00835161">
        <w:tab/>
        <w:t>(c)</w:t>
      </w:r>
      <w:r w:rsidRPr="00835161">
        <w:tab/>
        <w:t>if the animal cannot be placed in the care of an animal welfare entity—impounding the animal.</w:t>
      </w:r>
    </w:p>
    <w:p w14:paraId="7C77CD4F" w14:textId="77777777" w:rsidR="004D1734" w:rsidRPr="00835161" w:rsidRDefault="004D1734" w:rsidP="003B156C">
      <w:pPr>
        <w:pStyle w:val="Amain"/>
        <w:keepNext/>
      </w:pPr>
      <w:r w:rsidRPr="00835161">
        <w:lastRenderedPageBreak/>
        <w:tab/>
        <w:t>(2)</w:t>
      </w:r>
      <w:r w:rsidRPr="00835161">
        <w:tab/>
        <w:t>A condition mentioned in subsection (1) (a) may include—</w:t>
      </w:r>
    </w:p>
    <w:p w14:paraId="1B0C4AE2" w14:textId="77777777" w:rsidR="004D1734" w:rsidRPr="00835161" w:rsidRDefault="004D1734" w:rsidP="007C559A">
      <w:pPr>
        <w:pStyle w:val="Apara"/>
      </w:pPr>
      <w:r w:rsidRPr="00835161">
        <w:tab/>
        <w:t>(a)</w:t>
      </w:r>
      <w:r w:rsidRPr="00835161">
        <w:tab/>
        <w:t>a condition prescribed by regulation; and</w:t>
      </w:r>
    </w:p>
    <w:p w14:paraId="41A18B41" w14:textId="77777777" w:rsidR="004D1734" w:rsidRPr="00835161" w:rsidRDefault="004D1734" w:rsidP="007C559A">
      <w:pPr>
        <w:pStyle w:val="Apara"/>
      </w:pPr>
      <w:r w:rsidRPr="00835161">
        <w:tab/>
        <w:t>(b)</w:t>
      </w:r>
      <w:r w:rsidRPr="00835161">
        <w:tab/>
        <w:t>any other condition the authority considers appropriate to ensure the welfare and appropriate care of the animal.</w:t>
      </w:r>
    </w:p>
    <w:p w14:paraId="6D681D91" w14:textId="77777777" w:rsidR="004D1734" w:rsidRPr="00835161" w:rsidRDefault="004D1734" w:rsidP="007C559A">
      <w:pPr>
        <w:pStyle w:val="Amain"/>
      </w:pPr>
      <w:r w:rsidRPr="00835161">
        <w:tab/>
        <w:t>(3)</w:t>
      </w:r>
      <w:r w:rsidRPr="00835161">
        <w:tab/>
        <w:t>A person commits an offence if—</w:t>
      </w:r>
    </w:p>
    <w:p w14:paraId="4E434587" w14:textId="77777777" w:rsidR="004D1734" w:rsidRPr="00835161" w:rsidRDefault="004D1734" w:rsidP="007C559A">
      <w:pPr>
        <w:pStyle w:val="Apara"/>
      </w:pPr>
      <w:r w:rsidRPr="00835161">
        <w:tab/>
        <w:t>(a)</w:t>
      </w:r>
      <w:r w:rsidRPr="00835161">
        <w:tab/>
        <w:t>an animal is returned to the person’s care under stated written conditions; and</w:t>
      </w:r>
    </w:p>
    <w:p w14:paraId="05CF1DA5" w14:textId="77777777" w:rsidR="004D1734" w:rsidRPr="00835161" w:rsidRDefault="004D1734" w:rsidP="007C559A">
      <w:pPr>
        <w:pStyle w:val="Apara"/>
      </w:pPr>
      <w:r w:rsidRPr="00835161">
        <w:tab/>
        <w:t>(b)</w:t>
      </w:r>
      <w:r w:rsidRPr="00835161">
        <w:tab/>
        <w:t>the person fails to comply with a condition.</w:t>
      </w:r>
    </w:p>
    <w:p w14:paraId="75B0EEFF" w14:textId="77777777" w:rsidR="004D1734" w:rsidRPr="00835161" w:rsidRDefault="004D1734" w:rsidP="004D1734">
      <w:pPr>
        <w:pStyle w:val="Penalty"/>
      </w:pPr>
      <w:r w:rsidRPr="00835161">
        <w:t>Maximum penalty:  50 penalty units.</w:t>
      </w:r>
    </w:p>
    <w:p w14:paraId="1FCDA559" w14:textId="77777777" w:rsidR="004D1734" w:rsidRPr="00835161" w:rsidRDefault="004D1734" w:rsidP="007C559A">
      <w:pPr>
        <w:pStyle w:val="Amain"/>
      </w:pPr>
      <w:r w:rsidRPr="00835161">
        <w:tab/>
        <w:t>(4)</w:t>
      </w:r>
      <w:r w:rsidRPr="00835161">
        <w:tab/>
        <w:t>An offence against subsection (3) is a strict liability offence.</w:t>
      </w:r>
    </w:p>
    <w:p w14:paraId="2F4D12C9" w14:textId="77777777" w:rsidR="004D1734" w:rsidRPr="00835161" w:rsidRDefault="004D1734" w:rsidP="007C559A">
      <w:pPr>
        <w:pStyle w:val="AH5Sec"/>
      </w:pPr>
      <w:bookmarkStart w:id="177" w:name="_Toc127277276"/>
      <w:r w:rsidRPr="00E520A6">
        <w:rPr>
          <w:rStyle w:val="CharSectNo"/>
        </w:rPr>
        <w:t>86C</w:t>
      </w:r>
      <w:r w:rsidRPr="00835161">
        <w:tab/>
        <w:t>Selling or rehoming seized animals</w:t>
      </w:r>
      <w:bookmarkEnd w:id="177"/>
    </w:p>
    <w:p w14:paraId="3AD67F7D" w14:textId="77777777" w:rsidR="004D1734" w:rsidRPr="00835161" w:rsidRDefault="004D1734" w:rsidP="007C559A">
      <w:pPr>
        <w:pStyle w:val="Amain"/>
      </w:pPr>
      <w:r w:rsidRPr="00835161">
        <w:tab/>
        <w:t>(1)</w:t>
      </w:r>
      <w:r w:rsidRPr="00835161">
        <w:tab/>
        <w:t>The authority may—</w:t>
      </w:r>
    </w:p>
    <w:p w14:paraId="51E5A96A" w14:textId="77777777" w:rsidR="004D1734" w:rsidRPr="00835161" w:rsidRDefault="004D1734" w:rsidP="007C559A">
      <w:pPr>
        <w:pStyle w:val="Apara"/>
      </w:pPr>
      <w:r w:rsidRPr="00835161">
        <w:tab/>
        <w:t>(a)</w:t>
      </w:r>
      <w:r w:rsidRPr="00835161">
        <w:tab/>
        <w:t>sell a seized animal; or</w:t>
      </w:r>
    </w:p>
    <w:p w14:paraId="72A11A87" w14:textId="77777777" w:rsidR="004D1734" w:rsidRPr="00835161" w:rsidRDefault="004D1734" w:rsidP="007C559A">
      <w:pPr>
        <w:pStyle w:val="Apara"/>
      </w:pPr>
      <w:r w:rsidRPr="00835161">
        <w:tab/>
        <w:t>(b)</w:t>
      </w:r>
      <w:r w:rsidRPr="00835161">
        <w:tab/>
        <w:t>give a seized animal to an animal welfare entity for selling or rehoming.</w:t>
      </w:r>
    </w:p>
    <w:p w14:paraId="298390C6" w14:textId="77777777" w:rsidR="004D1734" w:rsidRPr="00835161" w:rsidRDefault="004D1734" w:rsidP="007C559A">
      <w:pPr>
        <w:pStyle w:val="Amain"/>
      </w:pPr>
      <w:r w:rsidRPr="00835161">
        <w:tab/>
        <w:t>(2)</w:t>
      </w:r>
      <w:r w:rsidRPr="00835161">
        <w:tab/>
        <w:t>Before selling or rehoming an animal, the authority must—</w:t>
      </w:r>
    </w:p>
    <w:p w14:paraId="3755CCC7" w14:textId="77777777" w:rsidR="004D1734" w:rsidRPr="00835161" w:rsidRDefault="004D1734" w:rsidP="007C559A">
      <w:pPr>
        <w:pStyle w:val="Apara"/>
      </w:pPr>
      <w:r w:rsidRPr="00835161">
        <w:tab/>
        <w:t>(a)</w:t>
      </w:r>
      <w:r w:rsidRPr="00835161">
        <w:tab/>
        <w:t>if the identity of the person in charge of the animal is not known—make reasonable enquires to find out who the person in charge is; or</w:t>
      </w:r>
    </w:p>
    <w:p w14:paraId="719DC7C1" w14:textId="77777777" w:rsidR="004D1734" w:rsidRPr="00835161" w:rsidRDefault="004D1734" w:rsidP="007C559A">
      <w:pPr>
        <w:pStyle w:val="Apara"/>
      </w:pPr>
      <w:r w:rsidRPr="00835161">
        <w:tab/>
        <w:t>(b)</w:t>
      </w:r>
      <w:r w:rsidRPr="00835161">
        <w:tab/>
        <w:t>if the identity of the person in charge of the animal is known—give the person written notice of the authority’s intention to sell or rehome the animal.</w:t>
      </w:r>
    </w:p>
    <w:p w14:paraId="4D0532AB" w14:textId="77777777" w:rsidR="004D1734" w:rsidRPr="00835161" w:rsidRDefault="004D1734" w:rsidP="00113640">
      <w:pPr>
        <w:pStyle w:val="Amain"/>
        <w:keepNext/>
      </w:pPr>
      <w:r w:rsidRPr="00835161">
        <w:tab/>
        <w:t>(3)</w:t>
      </w:r>
      <w:r w:rsidRPr="00835161">
        <w:tab/>
        <w:t>The authority may only sell or rehome an animal if—</w:t>
      </w:r>
    </w:p>
    <w:p w14:paraId="5B75B830" w14:textId="77777777" w:rsidR="004D1734" w:rsidRPr="00835161" w:rsidRDefault="004D1734" w:rsidP="007C559A">
      <w:pPr>
        <w:pStyle w:val="Apara"/>
      </w:pPr>
      <w:r w:rsidRPr="00835161">
        <w:tab/>
        <w:t>(a)</w:t>
      </w:r>
      <w:r w:rsidRPr="00835161">
        <w:tab/>
        <w:t>the authority is satisfied on reasonable grounds it is in the best interest of the welfare of the seized animal; and</w:t>
      </w:r>
    </w:p>
    <w:p w14:paraId="4E28031F" w14:textId="77777777" w:rsidR="004D1734" w:rsidRPr="00835161" w:rsidRDefault="004D1734" w:rsidP="007C559A">
      <w:pPr>
        <w:pStyle w:val="Apara"/>
      </w:pPr>
      <w:r w:rsidRPr="00835161">
        <w:lastRenderedPageBreak/>
        <w:tab/>
        <w:t>(b)</w:t>
      </w:r>
      <w:r w:rsidRPr="00835161">
        <w:tab/>
        <w:t xml:space="preserve">the authority knows the identity of the person in charge of the animal and has given notice to the person under subsection (2) (b); and </w:t>
      </w:r>
    </w:p>
    <w:p w14:paraId="700C9580" w14:textId="77777777" w:rsidR="004D1734" w:rsidRPr="00835161" w:rsidRDefault="004D1734" w:rsidP="007C559A">
      <w:pPr>
        <w:pStyle w:val="Apara"/>
      </w:pPr>
      <w:r w:rsidRPr="00835161">
        <w:tab/>
        <w:t>(c)</w:t>
      </w:r>
      <w:r w:rsidRPr="00835161">
        <w:tab/>
        <w:t>the person—</w:t>
      </w:r>
    </w:p>
    <w:p w14:paraId="2DD03627" w14:textId="77777777" w:rsidR="004D1734" w:rsidRPr="00835161" w:rsidRDefault="004D1734" w:rsidP="007C559A">
      <w:pPr>
        <w:pStyle w:val="Asubpara"/>
      </w:pPr>
      <w:r w:rsidRPr="00835161">
        <w:tab/>
        <w:t>(i)</w:t>
      </w:r>
      <w:r w:rsidRPr="00835161">
        <w:tab/>
        <w:t xml:space="preserve">does not, within 14 days after the day the notice is given (the </w:t>
      </w:r>
      <w:r w:rsidRPr="00835161">
        <w:rPr>
          <w:rStyle w:val="charBoldItals"/>
        </w:rPr>
        <w:t>application period</w:t>
      </w:r>
      <w:r w:rsidRPr="00835161">
        <w:t>), apply to the ACAT under section 108 for review of the decision; or</w:t>
      </w:r>
    </w:p>
    <w:p w14:paraId="27BA4A50" w14:textId="77777777" w:rsidR="004D1734" w:rsidRPr="00835161" w:rsidRDefault="004D1734" w:rsidP="007C559A">
      <w:pPr>
        <w:pStyle w:val="Asubpara"/>
      </w:pPr>
      <w:r w:rsidRPr="00835161">
        <w:tab/>
        <w:t>(ii)</w:t>
      </w:r>
      <w:r w:rsidRPr="00835161">
        <w:tab/>
        <w:t>applies to the ACAT under section 108 for review of the decision within the application period and the authority’s decision to sell or rehome the animal is confirmed.</w:t>
      </w:r>
    </w:p>
    <w:p w14:paraId="30C1B83A" w14:textId="77777777" w:rsidR="004D1734" w:rsidRPr="00835161" w:rsidRDefault="004D1734" w:rsidP="007C559A">
      <w:pPr>
        <w:pStyle w:val="AH5Sec"/>
      </w:pPr>
      <w:bookmarkStart w:id="178" w:name="_Toc127277277"/>
      <w:r w:rsidRPr="00E520A6">
        <w:rPr>
          <w:rStyle w:val="CharSectNo"/>
        </w:rPr>
        <w:t>86D</w:t>
      </w:r>
      <w:r w:rsidRPr="00835161">
        <w:tab/>
        <w:t>Destroying seized animals</w:t>
      </w:r>
      <w:bookmarkEnd w:id="178"/>
    </w:p>
    <w:p w14:paraId="12C568C2" w14:textId="77777777" w:rsidR="004D1734" w:rsidRPr="00835161" w:rsidRDefault="004D1734" w:rsidP="007C559A">
      <w:pPr>
        <w:pStyle w:val="Amain"/>
      </w:pPr>
      <w:r w:rsidRPr="00835161">
        <w:tab/>
        <w:t>(1)</w:t>
      </w:r>
      <w:r w:rsidRPr="00835161">
        <w:tab/>
        <w:t>This section applies if the authority believes on reasonable grounds that a seized animal is so severely injured or diseased, or in such poor physical condition, that it is cruel to keep the animal alive.</w:t>
      </w:r>
    </w:p>
    <w:p w14:paraId="3A508C3B" w14:textId="77777777" w:rsidR="004D1734" w:rsidRPr="00835161" w:rsidRDefault="004D1734" w:rsidP="007C559A">
      <w:pPr>
        <w:pStyle w:val="Amain"/>
      </w:pPr>
      <w:r w:rsidRPr="00835161">
        <w:tab/>
        <w:t>(2)</w:t>
      </w:r>
      <w:r w:rsidRPr="00835161">
        <w:tab/>
        <w:t>The authority may—</w:t>
      </w:r>
    </w:p>
    <w:p w14:paraId="3F207E4A" w14:textId="77777777" w:rsidR="004D1734" w:rsidRPr="00835161" w:rsidRDefault="004D1734" w:rsidP="007C559A">
      <w:pPr>
        <w:pStyle w:val="Apara"/>
      </w:pPr>
      <w:r w:rsidRPr="00835161">
        <w:tab/>
        <w:t>(a)</w:t>
      </w:r>
      <w:r w:rsidRPr="00835161">
        <w:tab/>
        <w:t>with the written consent of the person in charge of the animal, destroy the animal or cause it to be destroyed, in a way that causes it to die quickly and without unnecessary pain; or</w:t>
      </w:r>
    </w:p>
    <w:p w14:paraId="5C99A1F7" w14:textId="77777777" w:rsidR="004D1734" w:rsidRPr="00835161" w:rsidRDefault="004D1734" w:rsidP="007C559A">
      <w:pPr>
        <w:pStyle w:val="Apara"/>
      </w:pPr>
      <w:r w:rsidRPr="00835161">
        <w:tab/>
        <w:t>(b)</w:t>
      </w:r>
      <w:r w:rsidRPr="00835161">
        <w:tab/>
        <w:t>give the animal to a veterinary practitioner so that the practitioner may destroy the animal in a way that causes it to die quickly and without unnecessary pain.</w:t>
      </w:r>
    </w:p>
    <w:p w14:paraId="0CE76CB5" w14:textId="77777777" w:rsidR="004D1734" w:rsidRPr="00835161" w:rsidRDefault="004D1734" w:rsidP="007C559A">
      <w:pPr>
        <w:pStyle w:val="Amain"/>
      </w:pPr>
      <w:r w:rsidRPr="00835161">
        <w:tab/>
        <w:t>(3)</w:t>
      </w:r>
      <w:r w:rsidRPr="00835161">
        <w:tab/>
        <w:t>The reasonable expenses incurred by the authority in the exercise of a power under subsection (2) in relation to an animal may be recovered by the Territory from the owner of the animal as a debt in a court of competent jurisdiction.</w:t>
      </w:r>
    </w:p>
    <w:p w14:paraId="2542056A" w14:textId="77777777" w:rsidR="004D1734" w:rsidRPr="00835161" w:rsidRDefault="004D1734" w:rsidP="007C559A">
      <w:pPr>
        <w:pStyle w:val="AH5Sec"/>
      </w:pPr>
      <w:bookmarkStart w:id="179" w:name="_Toc127277278"/>
      <w:r w:rsidRPr="00E520A6">
        <w:rPr>
          <w:rStyle w:val="CharSectNo"/>
        </w:rPr>
        <w:t>86E</w:t>
      </w:r>
      <w:r w:rsidRPr="00835161">
        <w:tab/>
        <w:t>Temporary prohibition on animal ownership etc</w:t>
      </w:r>
      <w:bookmarkEnd w:id="179"/>
    </w:p>
    <w:p w14:paraId="70D68D0B" w14:textId="77777777" w:rsidR="004D1734" w:rsidRPr="00835161" w:rsidRDefault="004D1734" w:rsidP="007C559A">
      <w:pPr>
        <w:pStyle w:val="Amain"/>
      </w:pPr>
      <w:r w:rsidRPr="00835161">
        <w:tab/>
        <w:t>(1)</w:t>
      </w:r>
      <w:r w:rsidRPr="00835161">
        <w:tab/>
        <w:t>This section applies if—</w:t>
      </w:r>
    </w:p>
    <w:p w14:paraId="71EDE185" w14:textId="77777777" w:rsidR="004D1734" w:rsidRPr="00835161" w:rsidRDefault="004D1734" w:rsidP="007C559A">
      <w:pPr>
        <w:pStyle w:val="Apara"/>
      </w:pPr>
      <w:r w:rsidRPr="00835161">
        <w:tab/>
        <w:t>(a)</w:t>
      </w:r>
      <w:r w:rsidRPr="00835161">
        <w:tab/>
        <w:t>a domestic animal is seized under this Act; and</w:t>
      </w:r>
    </w:p>
    <w:p w14:paraId="4DF19557" w14:textId="77777777" w:rsidR="004D1734" w:rsidRPr="00835161" w:rsidRDefault="004D1734" w:rsidP="007C559A">
      <w:pPr>
        <w:pStyle w:val="Apara"/>
      </w:pPr>
      <w:r w:rsidRPr="00835161">
        <w:lastRenderedPageBreak/>
        <w:tab/>
        <w:t>(b)</w:t>
      </w:r>
      <w:r w:rsidRPr="00835161">
        <w:tab/>
        <w:t xml:space="preserve">a proceeding (a </w:t>
      </w:r>
      <w:r w:rsidRPr="00835161">
        <w:rPr>
          <w:rStyle w:val="charBoldItals"/>
        </w:rPr>
        <w:t>relevant proceeding</w:t>
      </w:r>
      <w:r w:rsidRPr="00835161">
        <w:t>) has not been started in a court against a person in charge of the animal for an offence against part 2 (Animal welfare offences); and</w:t>
      </w:r>
    </w:p>
    <w:p w14:paraId="47FB0558" w14:textId="77777777" w:rsidR="004D1734" w:rsidRPr="00835161" w:rsidRDefault="004D1734" w:rsidP="007C559A">
      <w:pPr>
        <w:pStyle w:val="Apara"/>
      </w:pPr>
      <w:r w:rsidRPr="00835161">
        <w:tab/>
        <w:t>(c)</w:t>
      </w:r>
      <w:r w:rsidRPr="00835161">
        <w:tab/>
        <w:t>the authority reasonably believes that an animal’s welfare is, or would be, at serious risk if the person were to own, keep, care for or control the animal.</w:t>
      </w:r>
    </w:p>
    <w:p w14:paraId="0408D98A" w14:textId="77777777" w:rsidR="004D1734" w:rsidRPr="00835161" w:rsidRDefault="004D1734" w:rsidP="007C559A">
      <w:pPr>
        <w:pStyle w:val="Amain"/>
      </w:pPr>
      <w:r w:rsidRPr="00835161">
        <w:tab/>
        <w:t>(2)</w:t>
      </w:r>
      <w:r w:rsidRPr="00835161">
        <w:tab/>
        <w:t xml:space="preserve">The authority may, in writing, prohibit (a </w:t>
      </w:r>
      <w:r w:rsidRPr="00835161">
        <w:rPr>
          <w:rStyle w:val="charBoldItals"/>
        </w:rPr>
        <w:t>prohibition order</w:t>
      </w:r>
      <w:r w:rsidRPr="00835161">
        <w:t>) the person individually or jointly with another person from—</w:t>
      </w:r>
    </w:p>
    <w:p w14:paraId="628E2B11" w14:textId="77777777" w:rsidR="004D1734" w:rsidRPr="00835161" w:rsidRDefault="004D1734" w:rsidP="007C559A">
      <w:pPr>
        <w:pStyle w:val="Apara"/>
        <w:rPr>
          <w:lang w:eastAsia="en-AU"/>
        </w:rPr>
      </w:pPr>
      <w:r w:rsidRPr="00835161">
        <w:rPr>
          <w:lang w:eastAsia="en-AU"/>
        </w:rPr>
        <w:tab/>
        <w:t>(a)</w:t>
      </w:r>
      <w:r w:rsidRPr="00835161">
        <w:rPr>
          <w:lang w:eastAsia="en-AU"/>
        </w:rPr>
        <w:tab/>
        <w:t>purchasing or acquiring an animal within the period stated in the order; or</w:t>
      </w:r>
    </w:p>
    <w:p w14:paraId="03172444" w14:textId="77777777" w:rsidR="004D1734" w:rsidRPr="00835161" w:rsidRDefault="004D1734" w:rsidP="007C559A">
      <w:pPr>
        <w:pStyle w:val="Apara"/>
      </w:pPr>
      <w:r w:rsidRPr="00835161">
        <w:rPr>
          <w:lang w:eastAsia="en-AU"/>
        </w:rPr>
        <w:tab/>
        <w:t>(b)</w:t>
      </w:r>
      <w:r w:rsidRPr="00835161">
        <w:rPr>
          <w:lang w:eastAsia="en-AU"/>
        </w:rPr>
        <w:tab/>
        <w:t>keeping, caring for or controlling an animal within the period stated in the order.</w:t>
      </w:r>
    </w:p>
    <w:p w14:paraId="29D6E633" w14:textId="77777777" w:rsidR="004D1734" w:rsidRPr="00835161" w:rsidRDefault="004D1734" w:rsidP="007C559A">
      <w:pPr>
        <w:pStyle w:val="Amain"/>
        <w:rPr>
          <w:lang w:eastAsia="en-AU"/>
        </w:rPr>
      </w:pPr>
      <w:r w:rsidRPr="00835161">
        <w:rPr>
          <w:lang w:eastAsia="en-AU"/>
        </w:rPr>
        <w:tab/>
        <w:t>(3)</w:t>
      </w:r>
      <w:r w:rsidRPr="00835161">
        <w:rPr>
          <w:lang w:eastAsia="en-AU"/>
        </w:rPr>
        <w:tab/>
        <w:t>In making a prohibition order, the authority—</w:t>
      </w:r>
    </w:p>
    <w:p w14:paraId="3449ED6D" w14:textId="77777777" w:rsidR="004D1734" w:rsidRPr="00835161" w:rsidRDefault="004D1734" w:rsidP="007C559A">
      <w:pPr>
        <w:pStyle w:val="Apara"/>
        <w:rPr>
          <w:lang w:eastAsia="en-AU"/>
        </w:rPr>
      </w:pPr>
      <w:r w:rsidRPr="00835161">
        <w:rPr>
          <w:lang w:eastAsia="en-AU"/>
        </w:rPr>
        <w:tab/>
        <w:t>(a)</w:t>
      </w:r>
      <w:r w:rsidRPr="00835161">
        <w:rPr>
          <w:lang w:eastAsia="en-AU"/>
        </w:rPr>
        <w:tab/>
        <w:t>must consider—</w:t>
      </w:r>
    </w:p>
    <w:p w14:paraId="1326303D" w14:textId="77777777" w:rsidR="004D1734" w:rsidRPr="00835161" w:rsidRDefault="004D1734" w:rsidP="007C559A">
      <w:pPr>
        <w:pStyle w:val="Asubpara"/>
        <w:rPr>
          <w:lang w:eastAsia="en-AU"/>
        </w:rPr>
      </w:pPr>
      <w:r w:rsidRPr="00835161">
        <w:rPr>
          <w:lang w:eastAsia="en-AU"/>
        </w:rPr>
        <w:tab/>
        <w:t>(i)</w:t>
      </w:r>
      <w:r w:rsidRPr="00835161">
        <w:rPr>
          <w:lang w:eastAsia="en-AU"/>
        </w:rPr>
        <w:tab/>
        <w:t>the welfare of the seized animal and any other animal owned, kept, cared for or controlled by the person; and</w:t>
      </w:r>
    </w:p>
    <w:p w14:paraId="3B154C22" w14:textId="77777777" w:rsidR="004D1734" w:rsidRPr="00835161" w:rsidRDefault="004D1734" w:rsidP="007C559A">
      <w:pPr>
        <w:pStyle w:val="Asubpara"/>
        <w:rPr>
          <w:lang w:eastAsia="en-AU"/>
        </w:rPr>
      </w:pPr>
      <w:r w:rsidRPr="00835161">
        <w:rPr>
          <w:lang w:eastAsia="en-AU"/>
        </w:rPr>
        <w:tab/>
        <w:t>(ii)</w:t>
      </w:r>
      <w:r w:rsidRPr="00835161">
        <w:rPr>
          <w:lang w:eastAsia="en-AU"/>
        </w:rPr>
        <w:tab/>
        <w:t>the likelihood the person has, or will, commit an offence against this Act; and</w:t>
      </w:r>
    </w:p>
    <w:p w14:paraId="3B168221" w14:textId="77777777" w:rsidR="004D1734" w:rsidRPr="00835161" w:rsidRDefault="004D1734" w:rsidP="007C559A">
      <w:pPr>
        <w:pStyle w:val="Asubpara"/>
        <w:rPr>
          <w:lang w:eastAsia="en-AU"/>
        </w:rPr>
      </w:pPr>
      <w:r w:rsidRPr="00835161">
        <w:rPr>
          <w:lang w:eastAsia="en-AU"/>
        </w:rPr>
        <w:tab/>
        <w:t>(iii)</w:t>
      </w:r>
      <w:r w:rsidRPr="00835161">
        <w:rPr>
          <w:lang w:eastAsia="en-AU"/>
        </w:rPr>
        <w:tab/>
        <w:t>any conviction or finding of guilt of the person against an offence under a territory law, or the law of a State, in relation to animal welfare; and</w:t>
      </w:r>
    </w:p>
    <w:p w14:paraId="698AF44B" w14:textId="2E50F7EA" w:rsidR="004D1734" w:rsidRPr="00835161" w:rsidRDefault="004D1734" w:rsidP="004D1734">
      <w:pPr>
        <w:pStyle w:val="aNotesubpar"/>
        <w:rPr>
          <w:lang w:eastAsia="en-AU"/>
        </w:rPr>
      </w:pPr>
      <w:r w:rsidRPr="00835161">
        <w:rPr>
          <w:rStyle w:val="charItals"/>
        </w:rPr>
        <w:t>Note</w:t>
      </w:r>
      <w:r w:rsidRPr="00835161">
        <w:rPr>
          <w:rStyle w:val="charItals"/>
        </w:rPr>
        <w:tab/>
      </w:r>
      <w:r w:rsidRPr="00835161">
        <w:rPr>
          <w:rStyle w:val="charBoldItals"/>
        </w:rPr>
        <w:t>State</w:t>
      </w:r>
      <w:r w:rsidRPr="00835161">
        <w:t xml:space="preserve"> includes the Northern Territory (see </w:t>
      </w:r>
      <w:hyperlink r:id="rId93" w:tooltip="A2001-14" w:history="1">
        <w:r w:rsidRPr="00835161">
          <w:rPr>
            <w:rStyle w:val="charCitHyperlinkAbbrev"/>
          </w:rPr>
          <w:t>Legislation Act</w:t>
        </w:r>
      </w:hyperlink>
      <w:r w:rsidRPr="00835161">
        <w:t>, dict, pt 1).</w:t>
      </w:r>
    </w:p>
    <w:p w14:paraId="12CAC5F4" w14:textId="77777777" w:rsidR="004D1734" w:rsidRPr="00835161" w:rsidRDefault="004D1734" w:rsidP="007C559A">
      <w:pPr>
        <w:pStyle w:val="Apara"/>
        <w:rPr>
          <w:lang w:eastAsia="en-AU"/>
        </w:rPr>
      </w:pPr>
      <w:r w:rsidRPr="00835161">
        <w:rPr>
          <w:lang w:eastAsia="en-AU"/>
        </w:rPr>
        <w:tab/>
        <w:t>(b)</w:t>
      </w:r>
      <w:r w:rsidRPr="00835161">
        <w:rPr>
          <w:lang w:eastAsia="en-AU"/>
        </w:rPr>
        <w:tab/>
        <w:t>may state that the order ends if stated conditions are met by the person.</w:t>
      </w:r>
    </w:p>
    <w:p w14:paraId="0818D9EA" w14:textId="77777777" w:rsidR="004D1734" w:rsidRPr="00835161" w:rsidRDefault="004D1734" w:rsidP="007C559A">
      <w:pPr>
        <w:pStyle w:val="Amain"/>
      </w:pPr>
      <w:r w:rsidRPr="00835161">
        <w:tab/>
        <w:t>(4)</w:t>
      </w:r>
      <w:r w:rsidRPr="00835161">
        <w:tab/>
        <w:t>The prohibition order ends on the earlier of—</w:t>
      </w:r>
    </w:p>
    <w:p w14:paraId="3C6CA94B" w14:textId="77777777" w:rsidR="004D1734" w:rsidRPr="00835161" w:rsidRDefault="004D1734" w:rsidP="007C559A">
      <w:pPr>
        <w:pStyle w:val="Apara"/>
      </w:pPr>
      <w:r w:rsidRPr="00835161">
        <w:tab/>
        <w:t>(a)</w:t>
      </w:r>
      <w:r w:rsidRPr="00835161">
        <w:tab/>
        <w:t>the day a relevant proceeding starts; or</w:t>
      </w:r>
    </w:p>
    <w:p w14:paraId="2FA7806F" w14:textId="77777777" w:rsidR="004D1734" w:rsidRPr="00835161" w:rsidRDefault="004D1734" w:rsidP="007C559A">
      <w:pPr>
        <w:pStyle w:val="Apara"/>
      </w:pPr>
      <w:r w:rsidRPr="00835161">
        <w:tab/>
        <w:t>(b)</w:t>
      </w:r>
      <w:r w:rsidRPr="00835161">
        <w:tab/>
        <w:t>the day stated by the authority in the prohibition order; or</w:t>
      </w:r>
    </w:p>
    <w:p w14:paraId="47F6E22A" w14:textId="77777777" w:rsidR="004D1734" w:rsidRPr="00835161" w:rsidRDefault="004D1734" w:rsidP="007C559A">
      <w:pPr>
        <w:pStyle w:val="Apara"/>
      </w:pPr>
      <w:r w:rsidRPr="00835161">
        <w:lastRenderedPageBreak/>
        <w:tab/>
        <w:t>(c)</w:t>
      </w:r>
      <w:r w:rsidRPr="00835161">
        <w:tab/>
        <w:t>if a condition is stated under subsection (3) (b)—the day the authority confirms in writing that the condition has been met; or</w:t>
      </w:r>
    </w:p>
    <w:p w14:paraId="654F35CE" w14:textId="77777777" w:rsidR="004D1734" w:rsidRPr="00835161" w:rsidRDefault="004D1734" w:rsidP="007C559A">
      <w:pPr>
        <w:pStyle w:val="Apara"/>
      </w:pPr>
      <w:r w:rsidRPr="00835161">
        <w:tab/>
        <w:t>(d)</w:t>
      </w:r>
      <w:r w:rsidRPr="00835161">
        <w:tab/>
        <w:t>6 months after the day the prohibition is made.</w:t>
      </w:r>
    </w:p>
    <w:p w14:paraId="2AD003CB" w14:textId="77777777" w:rsidR="004D1734" w:rsidRPr="00835161" w:rsidRDefault="004D1734" w:rsidP="007C559A">
      <w:pPr>
        <w:pStyle w:val="Amain"/>
      </w:pPr>
      <w:r w:rsidRPr="00835161">
        <w:tab/>
        <w:t>(5)</w:t>
      </w:r>
      <w:r w:rsidRPr="00835161">
        <w:tab/>
        <w:t>A person commits an offence if the person fails to comply with a prohibition order.</w:t>
      </w:r>
    </w:p>
    <w:p w14:paraId="092E4210" w14:textId="77777777" w:rsidR="004D1734" w:rsidRPr="00835161" w:rsidRDefault="004D1734" w:rsidP="004D1734">
      <w:pPr>
        <w:pStyle w:val="Penalty"/>
      </w:pPr>
      <w:r w:rsidRPr="00835161">
        <w:t>Maximum penalty:  100 penalty units.</w:t>
      </w:r>
    </w:p>
    <w:p w14:paraId="4EA925F2" w14:textId="77777777" w:rsidR="004D1734" w:rsidRPr="00835161" w:rsidRDefault="004D1734" w:rsidP="007C559A">
      <w:pPr>
        <w:pStyle w:val="Amain"/>
      </w:pPr>
      <w:r w:rsidRPr="00835161">
        <w:tab/>
        <w:t>(6)</w:t>
      </w:r>
      <w:r w:rsidRPr="00835161">
        <w:tab/>
        <w:t xml:space="preserve">Subsection (3) does not limit the matters the authority may consider. </w:t>
      </w:r>
    </w:p>
    <w:p w14:paraId="4A218F5A" w14:textId="77777777" w:rsidR="00730DAF" w:rsidRPr="00E520A6" w:rsidRDefault="00730DAF">
      <w:pPr>
        <w:pStyle w:val="AH3Div"/>
      </w:pPr>
      <w:bookmarkStart w:id="180" w:name="_Toc127277279"/>
      <w:r w:rsidRPr="00E520A6">
        <w:rPr>
          <w:rStyle w:val="CharDivNo"/>
        </w:rPr>
        <w:t>Division 7.7</w:t>
      </w:r>
      <w:r>
        <w:tab/>
      </w:r>
      <w:r w:rsidRPr="00E520A6">
        <w:rPr>
          <w:rStyle w:val="CharDivText"/>
        </w:rPr>
        <w:t>Consent to entry, reports and search warrants</w:t>
      </w:r>
      <w:bookmarkEnd w:id="180"/>
    </w:p>
    <w:p w14:paraId="048552C1" w14:textId="77777777" w:rsidR="00730DAF" w:rsidRDefault="00730DAF">
      <w:pPr>
        <w:pStyle w:val="AH5Sec"/>
      </w:pPr>
      <w:bookmarkStart w:id="181" w:name="_Toc127277280"/>
      <w:r w:rsidRPr="00E520A6">
        <w:rPr>
          <w:rStyle w:val="CharSectNo"/>
        </w:rPr>
        <w:t>87</w:t>
      </w:r>
      <w:r>
        <w:tab/>
        <w:t xml:space="preserve">Definition of </w:t>
      </w:r>
      <w:r w:rsidRPr="00972798">
        <w:rPr>
          <w:rStyle w:val="charItals"/>
        </w:rPr>
        <w:t>officer</w:t>
      </w:r>
      <w:r>
        <w:t>—div 7.7</w:t>
      </w:r>
      <w:bookmarkEnd w:id="181"/>
    </w:p>
    <w:p w14:paraId="09C46E8A" w14:textId="77777777" w:rsidR="00730DAF" w:rsidRDefault="00730DAF" w:rsidP="00CD21A0">
      <w:pPr>
        <w:pStyle w:val="Amainreturn"/>
        <w:keepNext/>
      </w:pPr>
      <w:r>
        <w:t>In this division:</w:t>
      </w:r>
    </w:p>
    <w:p w14:paraId="4FD14EFE" w14:textId="77777777" w:rsidR="00730DAF" w:rsidRDefault="00730DAF" w:rsidP="00CD21A0">
      <w:pPr>
        <w:pStyle w:val="aDef"/>
        <w:keepNext/>
        <w:rPr>
          <w:color w:val="000000"/>
        </w:rPr>
      </w:pPr>
      <w:r w:rsidRPr="00972798">
        <w:rPr>
          <w:rStyle w:val="charBoldItals"/>
        </w:rPr>
        <w:t>officer</w:t>
      </w:r>
      <w:r>
        <w:rPr>
          <w:color w:val="000000"/>
        </w:rPr>
        <w:t xml:space="preserve"> means an inspector or an authorised officer.</w:t>
      </w:r>
    </w:p>
    <w:p w14:paraId="2BD03C38" w14:textId="77777777" w:rsidR="00730DAF" w:rsidRDefault="00730DAF">
      <w:pPr>
        <w:pStyle w:val="AH5Sec"/>
      </w:pPr>
      <w:bookmarkStart w:id="182" w:name="_Toc127277281"/>
      <w:r w:rsidRPr="00E520A6">
        <w:rPr>
          <w:rStyle w:val="CharSectNo"/>
        </w:rPr>
        <w:t>88</w:t>
      </w:r>
      <w:r>
        <w:tab/>
        <w:t>Consent to entry</w:t>
      </w:r>
      <w:bookmarkEnd w:id="182"/>
    </w:p>
    <w:p w14:paraId="6EA2F0EE" w14:textId="77777777" w:rsidR="00730DAF" w:rsidRDefault="00730DAF">
      <w:pPr>
        <w:pStyle w:val="Amain"/>
      </w:pPr>
      <w:r>
        <w:tab/>
        <w:t>(1)</w:t>
      </w:r>
      <w:r>
        <w:rPr>
          <w:b/>
        </w:rPr>
        <w:tab/>
      </w:r>
      <w:r>
        <w:t>This section applies if the consent of the occupier of premises is sought by an inspector or an authorised officer for entry to the premises for section 81 or section 83.</w:t>
      </w:r>
    </w:p>
    <w:p w14:paraId="7C01CA53" w14:textId="77777777" w:rsidR="00730DAF" w:rsidRDefault="00730DAF">
      <w:pPr>
        <w:pStyle w:val="Amain"/>
      </w:pPr>
      <w:r>
        <w:tab/>
        <w:t>(2)</w:t>
      </w:r>
      <w:r>
        <w:tab/>
        <w:t xml:space="preserve">If this section applies, before seeking the consent of the occupier of premises for entering premises, an officer must inform the occupier that </w:t>
      </w:r>
      <w:r w:rsidR="007C559A" w:rsidRPr="00835161">
        <w:t>the occupier</w:t>
      </w:r>
      <w:r>
        <w:t xml:space="preserve"> may refuse to give that consent.</w:t>
      </w:r>
    </w:p>
    <w:p w14:paraId="6BBBD9B2" w14:textId="77777777" w:rsidR="00730DAF" w:rsidRDefault="00730DAF" w:rsidP="00113640">
      <w:pPr>
        <w:pStyle w:val="Amain"/>
        <w:keepNext/>
      </w:pPr>
      <w:r>
        <w:tab/>
        <w:t>(3)</w:t>
      </w:r>
      <w:r>
        <w:tab/>
        <w:t>If this section applies and an officer obtains consent from an occupier to enter premises, the officer must ask the occupier to sign an acknowledgment—</w:t>
      </w:r>
    </w:p>
    <w:p w14:paraId="209B7222" w14:textId="77777777" w:rsidR="00730DAF" w:rsidRDefault="00730DAF">
      <w:pPr>
        <w:pStyle w:val="Apara"/>
      </w:pPr>
      <w:r>
        <w:tab/>
        <w:t>(a)</w:t>
      </w:r>
      <w:r>
        <w:tab/>
        <w:t xml:space="preserve">that the occupier has been informed that </w:t>
      </w:r>
      <w:r w:rsidR="007C559A" w:rsidRPr="00835161">
        <w:t>the occupier</w:t>
      </w:r>
      <w:r>
        <w:t xml:space="preserve"> may refuse to give that consent; and</w:t>
      </w:r>
    </w:p>
    <w:p w14:paraId="06764E8F" w14:textId="77777777" w:rsidR="00730DAF" w:rsidRDefault="00730DAF">
      <w:pPr>
        <w:pStyle w:val="Apara"/>
      </w:pPr>
      <w:r>
        <w:tab/>
        <w:t>(b)</w:t>
      </w:r>
      <w:r>
        <w:tab/>
        <w:t>that the occupier has given the officer consent, for that provision, to enter the premises and to exercise the powers of an officer under section 82, section 84 or section 85; and</w:t>
      </w:r>
    </w:p>
    <w:p w14:paraId="03B06D04" w14:textId="77777777" w:rsidR="00730DAF" w:rsidRDefault="00730DAF">
      <w:pPr>
        <w:pStyle w:val="Apara"/>
      </w:pPr>
      <w:r>
        <w:lastRenderedPageBreak/>
        <w:tab/>
        <w:t>(c)</w:t>
      </w:r>
      <w:r>
        <w:tab/>
        <w:t>of</w:t>
      </w:r>
      <w:r>
        <w:rPr>
          <w:b/>
        </w:rPr>
        <w:t xml:space="preserve"> </w:t>
      </w:r>
      <w:r>
        <w:t>the day on which, and the time at which, that consent was given.</w:t>
      </w:r>
    </w:p>
    <w:p w14:paraId="2252D43F" w14:textId="77777777" w:rsidR="00730DAF" w:rsidRDefault="00730DAF">
      <w:pPr>
        <w:pStyle w:val="Amain"/>
      </w:pPr>
      <w:r>
        <w:tab/>
        <w:t>(4)</w:t>
      </w:r>
      <w:r>
        <w:tab/>
        <w:t xml:space="preserve">If this section applies, an officer is not authorised to remain on the premises if, on request by or on behalf of the occupier of the premises, the officer does not show </w:t>
      </w:r>
      <w:r w:rsidR="007C559A" w:rsidRPr="00835161">
        <w:t>the officer’s</w:t>
      </w:r>
      <w:r>
        <w:t xml:space="preserve"> identity card to the occupier.</w:t>
      </w:r>
    </w:p>
    <w:p w14:paraId="5EA54BA7" w14:textId="77777777" w:rsidR="00730DAF" w:rsidRDefault="00730DAF">
      <w:pPr>
        <w:pStyle w:val="Amain"/>
      </w:pPr>
      <w:r>
        <w:tab/>
        <w:t>(5)</w:t>
      </w:r>
      <w:r>
        <w:rPr>
          <w:b/>
        </w:rPr>
        <w:tab/>
      </w:r>
      <w:r>
        <w:t>If a police officer exercises the power of an inspector to enter premises, subsection (4) only applies if the police officer is not in uniform.</w:t>
      </w:r>
    </w:p>
    <w:p w14:paraId="06542C8C" w14:textId="77777777" w:rsidR="00730DAF" w:rsidRDefault="00730DAF">
      <w:pPr>
        <w:pStyle w:val="Amain"/>
      </w:pPr>
      <w:r>
        <w:tab/>
        <w:t>(6)</w:t>
      </w:r>
      <w:r>
        <w:rPr>
          <w:b/>
        </w:rPr>
        <w:tab/>
      </w:r>
      <w:r>
        <w:t>If it is material, in any proceedings, for a court to be satisfied, for this section, of the consent of an occupier, and an acknowledgment in accordance with subsection (3) is not produced in evidence, it must be presumed that the occupier did not consent unless the contrary is established.</w:t>
      </w:r>
    </w:p>
    <w:p w14:paraId="663DB965" w14:textId="77777777" w:rsidR="00730DAF" w:rsidRDefault="00730DAF">
      <w:pPr>
        <w:pStyle w:val="AH5Sec"/>
      </w:pPr>
      <w:bookmarkStart w:id="183" w:name="_Toc127277282"/>
      <w:r w:rsidRPr="00E520A6">
        <w:rPr>
          <w:rStyle w:val="CharSectNo"/>
        </w:rPr>
        <w:t>89</w:t>
      </w:r>
      <w:r>
        <w:tab/>
        <w:t>Reports</w:t>
      </w:r>
      <w:bookmarkEnd w:id="183"/>
    </w:p>
    <w:p w14:paraId="68FE3CEB" w14:textId="77777777" w:rsidR="00730DAF" w:rsidRDefault="00730DAF">
      <w:pPr>
        <w:pStyle w:val="Amain"/>
      </w:pPr>
      <w:r>
        <w:tab/>
        <w:t>(1)</w:t>
      </w:r>
      <w:r>
        <w:rPr>
          <w:b/>
        </w:rPr>
        <w:tab/>
      </w:r>
      <w:r>
        <w:t>If, for an inspection under this part—</w:t>
      </w:r>
    </w:p>
    <w:p w14:paraId="7C73EC6B" w14:textId="77777777" w:rsidR="00730DAF" w:rsidRDefault="00730DAF">
      <w:pPr>
        <w:pStyle w:val="Apara"/>
      </w:pPr>
      <w:r>
        <w:tab/>
        <w:t>(a)</w:t>
      </w:r>
      <w:r>
        <w:tab/>
        <w:t>an inspector enters commercial premises; or</w:t>
      </w:r>
    </w:p>
    <w:p w14:paraId="0641B80A" w14:textId="77777777" w:rsidR="00730DAF" w:rsidRDefault="00730DAF">
      <w:pPr>
        <w:pStyle w:val="Apara"/>
      </w:pPr>
      <w:r>
        <w:tab/>
        <w:t>(b)</w:t>
      </w:r>
      <w:r>
        <w:tab/>
        <w:t>an authorised officer enters licensed premises;</w:t>
      </w:r>
    </w:p>
    <w:p w14:paraId="223E1227" w14:textId="77777777" w:rsidR="00730DAF" w:rsidRDefault="00730DAF">
      <w:pPr>
        <w:pStyle w:val="Amainreturn"/>
      </w:pPr>
      <w:r>
        <w:t>with the occupier’s consent, the inspector or authorised officer must, within 30 days after that entry, provide the occupier with a written report of the inspection.</w:t>
      </w:r>
    </w:p>
    <w:p w14:paraId="424B36B0" w14:textId="77777777" w:rsidR="00730DAF" w:rsidRDefault="00730DAF" w:rsidP="00113640">
      <w:pPr>
        <w:pStyle w:val="Amain"/>
        <w:keepNext/>
      </w:pPr>
      <w:r>
        <w:tab/>
        <w:t>(2)</w:t>
      </w:r>
      <w:r>
        <w:rPr>
          <w:b/>
        </w:rPr>
        <w:tab/>
      </w:r>
      <w:r>
        <w:t>A report under subsection (1) must contain—</w:t>
      </w:r>
    </w:p>
    <w:p w14:paraId="5A7DD394" w14:textId="77777777" w:rsidR="00730DAF" w:rsidRDefault="00730DAF">
      <w:pPr>
        <w:pStyle w:val="Apara"/>
      </w:pPr>
      <w:r>
        <w:tab/>
        <w:t>(a)</w:t>
      </w:r>
      <w:r>
        <w:tab/>
        <w:t>a description of the inspection, and of any action taken by the officer or the authority as a result of the inspection; and</w:t>
      </w:r>
    </w:p>
    <w:p w14:paraId="282AC635" w14:textId="77777777" w:rsidR="00730DAF" w:rsidRDefault="00730DAF">
      <w:pPr>
        <w:pStyle w:val="Apara"/>
      </w:pPr>
      <w:r>
        <w:tab/>
        <w:t>(b)</w:t>
      </w:r>
      <w:r>
        <w:tab/>
        <w:t>comments about any other matters connected with the welfare of animals kept on the premises as are reasonably requested by the occupier; and</w:t>
      </w:r>
    </w:p>
    <w:p w14:paraId="0C02B93F" w14:textId="77777777" w:rsidR="00730DAF" w:rsidRDefault="00730DAF">
      <w:pPr>
        <w:pStyle w:val="Apara"/>
      </w:pPr>
      <w:r>
        <w:tab/>
        <w:t>(c)</w:t>
      </w:r>
      <w:r>
        <w:tab/>
        <w:t>any other comments connected with the welfare of the animals kept on the premises that the officer thinks fit.</w:t>
      </w:r>
    </w:p>
    <w:p w14:paraId="5F895F21" w14:textId="77777777" w:rsidR="00730DAF" w:rsidRDefault="00730DAF">
      <w:pPr>
        <w:pStyle w:val="Amain"/>
      </w:pPr>
      <w:r>
        <w:lastRenderedPageBreak/>
        <w:tab/>
        <w:t>(3)</w:t>
      </w:r>
      <w:r>
        <w:rPr>
          <w:b/>
        </w:rPr>
        <w:tab/>
      </w:r>
      <w:r>
        <w:t>In subsection (1):</w:t>
      </w:r>
    </w:p>
    <w:p w14:paraId="34136C80" w14:textId="77777777" w:rsidR="00730DAF" w:rsidRDefault="00730DAF">
      <w:pPr>
        <w:pStyle w:val="aDef"/>
        <w:rPr>
          <w:color w:val="000000"/>
        </w:rPr>
      </w:pPr>
      <w:r w:rsidRPr="00972798">
        <w:rPr>
          <w:rStyle w:val="charBoldItals"/>
        </w:rPr>
        <w:t>commercial premises</w:t>
      </w:r>
      <w:r>
        <w:rPr>
          <w:color w:val="000000"/>
        </w:rPr>
        <w:t xml:space="preserve"> means premises used for the sale or transport of animals, or for other commercial purposes in relation to animals.</w:t>
      </w:r>
    </w:p>
    <w:p w14:paraId="68363979" w14:textId="77777777" w:rsidR="00730DAF" w:rsidRDefault="00730DAF">
      <w:pPr>
        <w:pStyle w:val="AH5Sec"/>
      </w:pPr>
      <w:bookmarkStart w:id="184" w:name="_Toc127277283"/>
      <w:r w:rsidRPr="00E520A6">
        <w:rPr>
          <w:rStyle w:val="CharSectNo"/>
        </w:rPr>
        <w:t>90</w:t>
      </w:r>
      <w:r>
        <w:tab/>
        <w:t>Search warrants</w:t>
      </w:r>
      <w:bookmarkEnd w:id="184"/>
    </w:p>
    <w:p w14:paraId="0347C209" w14:textId="77777777" w:rsidR="00730DAF" w:rsidRDefault="00730DAF" w:rsidP="00CD21A0">
      <w:pPr>
        <w:pStyle w:val="Amain"/>
        <w:keepNext/>
      </w:pPr>
      <w:r>
        <w:tab/>
        <w:t>(1)</w:t>
      </w:r>
      <w:r>
        <w:rPr>
          <w:b/>
        </w:rPr>
        <w:tab/>
      </w:r>
      <w:r>
        <w:t>This section applies if an information on oath is laid before a magistrate alleging that there are reasonable grounds for suspecting that there is, on any premises—</w:t>
      </w:r>
    </w:p>
    <w:p w14:paraId="72EB7609" w14:textId="77777777" w:rsidR="00730DAF" w:rsidRDefault="00730DAF">
      <w:pPr>
        <w:pStyle w:val="Apara"/>
      </w:pPr>
      <w:r>
        <w:tab/>
        <w:t>(a)</w:t>
      </w:r>
      <w:r>
        <w:tab/>
        <w:t>an animal or thing of a particular kind that is connected with a particular offence against this Act; or</w:t>
      </w:r>
    </w:p>
    <w:p w14:paraId="4E1C1BE6" w14:textId="77777777" w:rsidR="00730DAF" w:rsidRDefault="00730DAF" w:rsidP="002F5983">
      <w:pPr>
        <w:pStyle w:val="Apara"/>
      </w:pPr>
      <w:r>
        <w:tab/>
        <w:t>(b)</w:t>
      </w:r>
      <w:r>
        <w:tab/>
        <w:t>an animal or thing of a particular kind that is connected with the contravention of a requirement imposed by or under this Act; or</w:t>
      </w:r>
    </w:p>
    <w:p w14:paraId="2767353A" w14:textId="77777777" w:rsidR="00730DAF" w:rsidRDefault="00730DAF" w:rsidP="002F5983">
      <w:pPr>
        <w:pStyle w:val="Apara"/>
        <w:keepNext/>
      </w:pPr>
      <w:r>
        <w:tab/>
        <w:t>(c)</w:t>
      </w:r>
      <w:r>
        <w:tab/>
        <w:t>an animal referred to in section 85;</w:t>
      </w:r>
    </w:p>
    <w:p w14:paraId="3D71B069" w14:textId="77777777" w:rsidR="00730DAF" w:rsidRDefault="00730DAF">
      <w:pPr>
        <w:pStyle w:val="Amainreturn"/>
      </w:pPr>
      <w:r>
        <w:t>and the information sets out those grounds.</w:t>
      </w:r>
    </w:p>
    <w:p w14:paraId="4D898AC7" w14:textId="77777777" w:rsidR="00730DAF" w:rsidRDefault="00730DAF">
      <w:pPr>
        <w:pStyle w:val="Amain"/>
      </w:pPr>
      <w:r>
        <w:tab/>
        <w:t>(2)</w:t>
      </w:r>
      <w:r>
        <w:rPr>
          <w:b/>
        </w:rPr>
        <w:tab/>
      </w:r>
      <w:r>
        <w:t>If this section applies, a magistrate may issue a search warrant authorising an officer named in the warrant, with such assistance and by such force as is necessary and reasonable—</w:t>
      </w:r>
    </w:p>
    <w:p w14:paraId="309DDDF1" w14:textId="77777777" w:rsidR="00730DAF" w:rsidRDefault="00730DAF">
      <w:pPr>
        <w:pStyle w:val="Apara"/>
      </w:pPr>
      <w:r>
        <w:tab/>
        <w:t>(a)</w:t>
      </w:r>
      <w:r>
        <w:tab/>
        <w:t>to enter the premises; and</w:t>
      </w:r>
    </w:p>
    <w:p w14:paraId="335844BD" w14:textId="77777777" w:rsidR="00730DAF" w:rsidRDefault="00730DAF">
      <w:pPr>
        <w:pStyle w:val="Apara"/>
      </w:pPr>
      <w:r>
        <w:tab/>
        <w:t>(b)</w:t>
      </w:r>
      <w:r>
        <w:tab/>
        <w:t>to search the premises for the relevant animal or thing; and</w:t>
      </w:r>
    </w:p>
    <w:p w14:paraId="5C51C67F" w14:textId="77777777" w:rsidR="00730DAF" w:rsidRDefault="00730DAF">
      <w:pPr>
        <w:pStyle w:val="Apara"/>
      </w:pPr>
      <w:r>
        <w:tab/>
        <w:t>(c)</w:t>
      </w:r>
      <w:r>
        <w:tab/>
        <w:t>to exercise the powers of an officer under section 82, section 84 or section 85 in relation to the premises, animal or thing.</w:t>
      </w:r>
    </w:p>
    <w:p w14:paraId="4838ED0C" w14:textId="77777777" w:rsidR="00730DAF" w:rsidRDefault="00730DAF">
      <w:pPr>
        <w:pStyle w:val="Amain"/>
      </w:pPr>
      <w:r>
        <w:tab/>
        <w:t>(3)</w:t>
      </w:r>
      <w:r>
        <w:tab/>
        <w:t>A magistrate must not issue a warrant unless—</w:t>
      </w:r>
    </w:p>
    <w:p w14:paraId="4AEAC950" w14:textId="77777777" w:rsidR="00730DAF" w:rsidRDefault="00730DAF">
      <w:pPr>
        <w:pStyle w:val="Apara"/>
      </w:pPr>
      <w:r>
        <w:tab/>
        <w:t>(a)</w:t>
      </w:r>
      <w:r>
        <w:tab/>
        <w:t>the informant or another person has given the magistrate, either orally or by affidavit, any information that the magistrate requires concerning the grounds on which the issue of the warrant is being sought; and</w:t>
      </w:r>
    </w:p>
    <w:p w14:paraId="2C39E7BE" w14:textId="77777777" w:rsidR="00730DAF" w:rsidRDefault="00730DAF">
      <w:pPr>
        <w:pStyle w:val="Apara"/>
      </w:pPr>
      <w:r>
        <w:tab/>
        <w:t>(b)</w:t>
      </w:r>
      <w:r>
        <w:tab/>
        <w:t>the magistrate is satisfied that there are reasonable grounds for issuing the warrant.</w:t>
      </w:r>
    </w:p>
    <w:p w14:paraId="447C2A28" w14:textId="77777777" w:rsidR="00730DAF" w:rsidRDefault="00730DAF">
      <w:pPr>
        <w:pStyle w:val="Amain"/>
      </w:pPr>
      <w:r>
        <w:lastRenderedPageBreak/>
        <w:tab/>
        <w:t>(4)</w:t>
      </w:r>
      <w:r>
        <w:rPr>
          <w:b/>
        </w:rPr>
        <w:tab/>
      </w:r>
      <w:r>
        <w:t>A magistrate must not—</w:t>
      </w:r>
    </w:p>
    <w:p w14:paraId="6A6A1AF8" w14:textId="77777777" w:rsidR="00730DAF" w:rsidRDefault="00730DAF">
      <w:pPr>
        <w:pStyle w:val="Apara"/>
      </w:pPr>
      <w:r>
        <w:tab/>
        <w:t>(a)</w:t>
      </w:r>
      <w:r>
        <w:tab/>
        <w:t>issue a warrant in relation to the search by an authorised officer of premises within the meaning of division 7.3; or</w:t>
      </w:r>
    </w:p>
    <w:p w14:paraId="03997F27" w14:textId="77777777" w:rsidR="00730DAF" w:rsidRDefault="00730DAF">
      <w:pPr>
        <w:pStyle w:val="Apara"/>
      </w:pPr>
      <w:r>
        <w:tab/>
        <w:t>(b)</w:t>
      </w:r>
      <w:r>
        <w:tab/>
        <w:t>issue a warrant in relation to the search by an inspector of premises referred to in section 83 (1) (a) (i) or (ii).</w:t>
      </w:r>
    </w:p>
    <w:p w14:paraId="32AFB397" w14:textId="77777777" w:rsidR="00730DAF" w:rsidRDefault="00730DAF" w:rsidP="00412EE9">
      <w:pPr>
        <w:pStyle w:val="Amain"/>
        <w:keepNext/>
      </w:pPr>
      <w:r>
        <w:tab/>
        <w:t>(5)</w:t>
      </w:r>
      <w:r>
        <w:rPr>
          <w:b/>
        </w:rPr>
        <w:tab/>
      </w:r>
      <w:r>
        <w:t>A warrant must—</w:t>
      </w:r>
    </w:p>
    <w:p w14:paraId="19897915" w14:textId="77777777" w:rsidR="00730DAF" w:rsidRDefault="00730DAF" w:rsidP="00412EE9">
      <w:pPr>
        <w:pStyle w:val="Apara"/>
        <w:keepNext/>
      </w:pPr>
      <w:r>
        <w:tab/>
        <w:t>(a)</w:t>
      </w:r>
      <w:r>
        <w:tab/>
        <w:t>state the purpose for which it is issued; and</w:t>
      </w:r>
    </w:p>
    <w:p w14:paraId="49F6CA35" w14:textId="77777777" w:rsidR="00730DAF" w:rsidRDefault="00730DAF">
      <w:pPr>
        <w:pStyle w:val="Apara"/>
      </w:pPr>
      <w:r>
        <w:tab/>
        <w:t>(b)</w:t>
      </w:r>
      <w:r>
        <w:tab/>
        <w:t>state the nature of the offence or contravention, or the circumstances referred to in section 85 (1), as the case requires, in relation to which the entry is authorised; and</w:t>
      </w:r>
    </w:p>
    <w:p w14:paraId="1BB83A35" w14:textId="77777777" w:rsidR="00730DAF" w:rsidRDefault="00730DAF">
      <w:pPr>
        <w:pStyle w:val="Apara"/>
      </w:pPr>
      <w:r>
        <w:tab/>
        <w:t>(c)</w:t>
      </w:r>
      <w:r>
        <w:tab/>
        <w:t>state particular hours during which entry to the premises is authorised, or state that such entry is authorised at any time of the day or night; and</w:t>
      </w:r>
    </w:p>
    <w:p w14:paraId="059DCCC3" w14:textId="77777777" w:rsidR="00730DAF" w:rsidRDefault="00730DAF">
      <w:pPr>
        <w:pStyle w:val="Apara"/>
      </w:pPr>
      <w:r>
        <w:tab/>
        <w:t>(d)</w:t>
      </w:r>
      <w:r>
        <w:tab/>
        <w:t>include a description of the kinds of things or animals in relation to which the powers of the officer may be exercised; and</w:t>
      </w:r>
    </w:p>
    <w:p w14:paraId="11C50F96" w14:textId="77777777" w:rsidR="00730DAF" w:rsidRDefault="00730DAF">
      <w:pPr>
        <w:pStyle w:val="Apara"/>
      </w:pPr>
      <w:r>
        <w:tab/>
        <w:t>(e)</w:t>
      </w:r>
      <w:r>
        <w:tab/>
        <w:t>state the date, not later than 1 month after the date of issue of the warrant, on which the warrant ceases to have effect.</w:t>
      </w:r>
    </w:p>
    <w:p w14:paraId="4FF3B08D" w14:textId="77777777" w:rsidR="00730DAF" w:rsidRPr="00E520A6" w:rsidRDefault="00730DAF">
      <w:pPr>
        <w:pStyle w:val="AH3Div"/>
      </w:pPr>
      <w:bookmarkStart w:id="185" w:name="_Toc127277284"/>
      <w:r w:rsidRPr="00E520A6">
        <w:rPr>
          <w:rStyle w:val="CharDivNo"/>
        </w:rPr>
        <w:t>Division 7.8</w:t>
      </w:r>
      <w:r>
        <w:tab/>
      </w:r>
      <w:r w:rsidRPr="00E520A6">
        <w:rPr>
          <w:rStyle w:val="CharDivText"/>
        </w:rPr>
        <w:t xml:space="preserve">Offences in relation to veterinary </w:t>
      </w:r>
      <w:r w:rsidR="00BD0AA7" w:rsidRPr="00E520A6">
        <w:rPr>
          <w:rStyle w:val="CharDivText"/>
        </w:rPr>
        <w:t>practitioners</w:t>
      </w:r>
      <w:bookmarkEnd w:id="185"/>
    </w:p>
    <w:p w14:paraId="52C900DD" w14:textId="77777777" w:rsidR="00730DAF" w:rsidRDefault="00730DAF">
      <w:pPr>
        <w:pStyle w:val="AH5Sec"/>
      </w:pPr>
      <w:bookmarkStart w:id="186" w:name="_Toc127277285"/>
      <w:r w:rsidRPr="00E520A6">
        <w:rPr>
          <w:rStyle w:val="CharSectNo"/>
        </w:rPr>
        <w:t>91</w:t>
      </w:r>
      <w:r>
        <w:tab/>
        <w:t xml:space="preserve">Obstructing etc veterinary </w:t>
      </w:r>
      <w:r w:rsidR="003E147B" w:rsidRPr="00A755A2">
        <w:t>practitioner</w:t>
      </w:r>
      <w:bookmarkEnd w:id="186"/>
    </w:p>
    <w:p w14:paraId="043310DB" w14:textId="77777777" w:rsidR="00730DAF" w:rsidRDefault="00730DAF">
      <w:pPr>
        <w:pStyle w:val="Amainreturn"/>
        <w:keepNext/>
      </w:pPr>
      <w:r>
        <w:t xml:space="preserve">A person must not hinder, obstruct, intimidate or resist a veterinary </w:t>
      </w:r>
      <w:r w:rsidR="003E147B" w:rsidRPr="00A755A2">
        <w:t>practitioner</w:t>
      </w:r>
      <w:r w:rsidR="003E147B">
        <w:t xml:space="preserve"> </w:t>
      </w:r>
      <w:r>
        <w:t xml:space="preserve">in the exercise of the veterinary </w:t>
      </w:r>
      <w:r w:rsidR="00A42A4D" w:rsidRPr="00A755A2">
        <w:t>practitioner’s</w:t>
      </w:r>
      <w:r w:rsidR="00A42A4D">
        <w:t xml:space="preserve"> </w:t>
      </w:r>
      <w:r>
        <w:t>functions under this Act.</w:t>
      </w:r>
    </w:p>
    <w:p w14:paraId="361A4A9F" w14:textId="77777777" w:rsidR="00730DAF" w:rsidRDefault="00730DAF">
      <w:pPr>
        <w:pStyle w:val="Penalty"/>
        <w:keepNext/>
      </w:pPr>
      <w:r>
        <w:t>Maximum penalty:  50 penalty units, imprisonment for 6 months or both.</w:t>
      </w:r>
    </w:p>
    <w:p w14:paraId="29AD7DEB" w14:textId="03839B6D" w:rsidR="00730DAF" w:rsidRDefault="00730DAF">
      <w:pPr>
        <w:pStyle w:val="aNote"/>
      </w:pPr>
      <w:r>
        <w:rPr>
          <w:rStyle w:val="charItals"/>
        </w:rPr>
        <w:t>Note</w:t>
      </w:r>
      <w:r>
        <w:rPr>
          <w:rStyle w:val="charItals"/>
        </w:rPr>
        <w:tab/>
      </w:r>
      <w:r>
        <w:t xml:space="preserve">The </w:t>
      </w:r>
      <w:hyperlink r:id="rId94" w:tooltip="A2002-51" w:history="1">
        <w:r w:rsidR="00972798" w:rsidRPr="00972798">
          <w:rPr>
            <w:rStyle w:val="charCitHyperlinkAbbrev"/>
          </w:rPr>
          <w:t>Criminal Code</w:t>
        </w:r>
      </w:hyperlink>
      <w:r>
        <w:t>, pt 3.6 and pt 3.8 include offences for giving false and misleading statements to, or obstructing, Territory public officials.</w:t>
      </w:r>
    </w:p>
    <w:p w14:paraId="7FC47722" w14:textId="77777777" w:rsidR="00730DAF" w:rsidRPr="00E520A6" w:rsidRDefault="00730DAF">
      <w:pPr>
        <w:pStyle w:val="AH3Div"/>
      </w:pPr>
      <w:bookmarkStart w:id="187" w:name="_Toc127277286"/>
      <w:r w:rsidRPr="00E520A6">
        <w:rPr>
          <w:rStyle w:val="CharDivNo"/>
        </w:rPr>
        <w:lastRenderedPageBreak/>
        <w:t>Division 7.9</w:t>
      </w:r>
      <w:r>
        <w:tab/>
      </w:r>
      <w:r w:rsidRPr="00E520A6">
        <w:rPr>
          <w:rStyle w:val="CharDivText"/>
        </w:rPr>
        <w:t>Compensation for animal injury and death</w:t>
      </w:r>
      <w:bookmarkEnd w:id="187"/>
    </w:p>
    <w:p w14:paraId="2F1B6098" w14:textId="77777777" w:rsidR="00730DAF" w:rsidRDefault="00730DAF">
      <w:pPr>
        <w:pStyle w:val="AH5Sec"/>
      </w:pPr>
      <w:bookmarkStart w:id="188" w:name="_Toc127277287"/>
      <w:r w:rsidRPr="00E520A6">
        <w:rPr>
          <w:rStyle w:val="CharSectNo"/>
        </w:rPr>
        <w:t>93</w:t>
      </w:r>
      <w:r>
        <w:tab/>
        <w:t>Definitions—div 7.9</w:t>
      </w:r>
      <w:bookmarkEnd w:id="188"/>
    </w:p>
    <w:p w14:paraId="485569D4" w14:textId="77777777" w:rsidR="00730DAF" w:rsidRDefault="00730DAF" w:rsidP="00412EE9">
      <w:pPr>
        <w:pStyle w:val="Amainreturn"/>
        <w:keepNext/>
      </w:pPr>
      <w:r>
        <w:t>In this division:</w:t>
      </w:r>
    </w:p>
    <w:p w14:paraId="0FC9D637" w14:textId="77777777" w:rsidR="00730DAF" w:rsidRDefault="00730DAF">
      <w:pPr>
        <w:pStyle w:val="aDef"/>
        <w:keepNext/>
      </w:pPr>
      <w:r>
        <w:rPr>
          <w:rStyle w:val="charBoldItals"/>
        </w:rPr>
        <w:t>officer</w:t>
      </w:r>
      <w:r>
        <w:t xml:space="preserve"> means—</w:t>
      </w:r>
    </w:p>
    <w:p w14:paraId="4D2BBA8C" w14:textId="77777777" w:rsidR="00730DAF" w:rsidRDefault="00730DAF">
      <w:pPr>
        <w:pStyle w:val="aDefpara"/>
      </w:pPr>
      <w:r>
        <w:tab/>
        <w:t>(a)</w:t>
      </w:r>
      <w:r>
        <w:tab/>
        <w:t>an inspector; or</w:t>
      </w:r>
    </w:p>
    <w:p w14:paraId="21A05A0A" w14:textId="77777777" w:rsidR="00730DAF" w:rsidRDefault="00730DAF">
      <w:pPr>
        <w:pStyle w:val="aDefpara"/>
      </w:pPr>
      <w:r>
        <w:tab/>
        <w:t>(b)</w:t>
      </w:r>
      <w:r>
        <w:tab/>
        <w:t>an authorised officer; or</w:t>
      </w:r>
    </w:p>
    <w:p w14:paraId="1FAAE88F" w14:textId="77777777" w:rsidR="00730DAF" w:rsidRDefault="00730DAF">
      <w:pPr>
        <w:pStyle w:val="aDefpara"/>
      </w:pPr>
      <w:r>
        <w:tab/>
        <w:t>(c)</w:t>
      </w:r>
      <w:r>
        <w:tab/>
        <w:t>any other person who enters premises under section 81 (4) or section 83 (4) while the person is on the premises; or</w:t>
      </w:r>
    </w:p>
    <w:p w14:paraId="7AA86EE4" w14:textId="77777777" w:rsidR="00730DAF" w:rsidRDefault="00730DAF">
      <w:pPr>
        <w:pStyle w:val="aDefpara"/>
      </w:pPr>
      <w:r>
        <w:tab/>
        <w:t>(d)</w:t>
      </w:r>
      <w:r>
        <w:tab/>
        <w:t xml:space="preserve">in relation to a function under section 86—a </w:t>
      </w:r>
      <w:r w:rsidR="000A254F" w:rsidRPr="00835161">
        <w:t>veterinary practitioner</w:t>
      </w:r>
      <w:r>
        <w:t>.</w:t>
      </w:r>
    </w:p>
    <w:p w14:paraId="2AB322D5" w14:textId="77777777" w:rsidR="00730DAF" w:rsidRDefault="00730DAF">
      <w:pPr>
        <w:pStyle w:val="aDef"/>
      </w:pPr>
      <w:r>
        <w:rPr>
          <w:rStyle w:val="charBoldItals"/>
        </w:rPr>
        <w:t>owner</w:t>
      </w:r>
      <w:r w:rsidRPr="00972798">
        <w:t>,</w:t>
      </w:r>
      <w:r>
        <w:t xml:space="preserve"> of an injured or dead animal, means the owner of the animal immediately before its injury or death.</w:t>
      </w:r>
    </w:p>
    <w:p w14:paraId="354BFE8D" w14:textId="77777777" w:rsidR="00730DAF" w:rsidRDefault="00730DAF">
      <w:pPr>
        <w:pStyle w:val="AH5Sec"/>
      </w:pPr>
      <w:bookmarkStart w:id="189" w:name="_Toc127277288"/>
      <w:r w:rsidRPr="00E520A6">
        <w:rPr>
          <w:rStyle w:val="CharSectNo"/>
        </w:rPr>
        <w:t>94</w:t>
      </w:r>
      <w:r>
        <w:tab/>
        <w:t>Right to compensation</w:t>
      </w:r>
      <w:bookmarkEnd w:id="189"/>
    </w:p>
    <w:p w14:paraId="3F713167" w14:textId="77777777" w:rsidR="00730DAF" w:rsidRDefault="00730DAF">
      <w:pPr>
        <w:pStyle w:val="Amain"/>
        <w:keepLines/>
      </w:pPr>
      <w:r>
        <w:tab/>
        <w:t>(1)</w:t>
      </w:r>
      <w:r>
        <w:rPr>
          <w:b/>
        </w:rPr>
        <w:tab/>
      </w:r>
      <w:r>
        <w:t>If an animal is injured, or dies, in the course of the exercise of an officer’s functions under this part, the owner of the animal is entitled to compensation under this division, subject to subsection (2).</w:t>
      </w:r>
    </w:p>
    <w:p w14:paraId="74810F83" w14:textId="77777777" w:rsidR="00730DAF" w:rsidRDefault="00730DAF">
      <w:pPr>
        <w:pStyle w:val="Amain"/>
      </w:pPr>
      <w:r>
        <w:tab/>
        <w:t>(2)</w:t>
      </w:r>
      <w:r>
        <w:rPr>
          <w:b/>
        </w:rPr>
        <w:tab/>
      </w:r>
      <w:r>
        <w:t>Subsection (1) only applies if an officer’s malice or negligence—</w:t>
      </w:r>
    </w:p>
    <w:p w14:paraId="163CFF4A" w14:textId="77777777" w:rsidR="00730DAF" w:rsidRDefault="00730DAF">
      <w:pPr>
        <w:pStyle w:val="Apara"/>
      </w:pPr>
      <w:r>
        <w:tab/>
        <w:t>(a)</w:t>
      </w:r>
      <w:r>
        <w:tab/>
        <w:t>significantly contributed to the injury or death of the animal; or</w:t>
      </w:r>
    </w:p>
    <w:p w14:paraId="3D1A8689" w14:textId="77777777" w:rsidR="00730DAF" w:rsidRDefault="00730DAF">
      <w:pPr>
        <w:pStyle w:val="Apara"/>
      </w:pPr>
      <w:r>
        <w:tab/>
        <w:t>(b)</w:t>
      </w:r>
      <w:r>
        <w:tab/>
        <w:t xml:space="preserve">in the case of an animal which is destroyed—significantly contributed to, or significantly exacerbated, the condition of the animal which necessitated the animal’s destruction. </w:t>
      </w:r>
    </w:p>
    <w:p w14:paraId="3DA808A4" w14:textId="77777777" w:rsidR="00730DAF" w:rsidRDefault="00730DAF">
      <w:pPr>
        <w:pStyle w:val="AH5Sec"/>
      </w:pPr>
      <w:bookmarkStart w:id="190" w:name="_Toc127277289"/>
      <w:r w:rsidRPr="00E520A6">
        <w:rPr>
          <w:rStyle w:val="CharSectNo"/>
        </w:rPr>
        <w:lastRenderedPageBreak/>
        <w:t>95</w:t>
      </w:r>
      <w:r>
        <w:tab/>
        <w:t>Compensation claims</w:t>
      </w:r>
      <w:bookmarkEnd w:id="190"/>
    </w:p>
    <w:p w14:paraId="7260515E" w14:textId="77777777" w:rsidR="00730DAF" w:rsidRDefault="00730DAF" w:rsidP="009A78A1">
      <w:pPr>
        <w:pStyle w:val="Amain"/>
        <w:keepNext/>
      </w:pPr>
      <w:r>
        <w:tab/>
        <w:t>(1)</w:t>
      </w:r>
      <w:r>
        <w:rPr>
          <w:b/>
        </w:rPr>
        <w:tab/>
      </w:r>
      <w:r>
        <w:t>A claim for compensation under this division must be—</w:t>
      </w:r>
    </w:p>
    <w:p w14:paraId="741E8286" w14:textId="77777777" w:rsidR="00730DAF" w:rsidRDefault="00730DAF" w:rsidP="009A78A1">
      <w:pPr>
        <w:pStyle w:val="Apara"/>
        <w:keepNext/>
      </w:pPr>
      <w:r>
        <w:tab/>
        <w:t>(a)</w:t>
      </w:r>
      <w:r>
        <w:tab/>
        <w:t>made by or on behalf of the owner of the animal; and</w:t>
      </w:r>
    </w:p>
    <w:p w14:paraId="518246CA" w14:textId="77777777" w:rsidR="00730DAF" w:rsidRDefault="00730DAF">
      <w:pPr>
        <w:pStyle w:val="Apara"/>
        <w:keepNext/>
      </w:pPr>
      <w:r>
        <w:tab/>
        <w:t>(b)</w:t>
      </w:r>
      <w:r>
        <w:tab/>
        <w:t>made within 1 year of the injury or death of the animal.</w:t>
      </w:r>
    </w:p>
    <w:p w14:paraId="484D89FF" w14:textId="49B1D48A" w:rsidR="00730DAF" w:rsidRDefault="00730DAF">
      <w:pPr>
        <w:pStyle w:val="aNote"/>
      </w:pPr>
      <w:r w:rsidRPr="00972798">
        <w:rPr>
          <w:rStyle w:val="charItals"/>
        </w:rPr>
        <w:t>Note</w:t>
      </w:r>
      <w:r w:rsidRPr="00972798">
        <w:rPr>
          <w:rStyle w:val="charItals"/>
        </w:rPr>
        <w:tab/>
      </w:r>
      <w:r>
        <w:t>A fee may be determined under s 110 (Determination of fees) for this section.</w:t>
      </w:r>
    </w:p>
    <w:p w14:paraId="61B3EA01" w14:textId="77777777" w:rsidR="00730DAF" w:rsidRDefault="00730DAF">
      <w:pPr>
        <w:pStyle w:val="Amain"/>
      </w:pPr>
      <w:r>
        <w:tab/>
        <w:t>(2)</w:t>
      </w:r>
      <w:r>
        <w:rPr>
          <w:b/>
        </w:rPr>
        <w:tab/>
      </w:r>
      <w:r>
        <w:t>On a claim for compensation made in accordance with subsection (1), the authority must—</w:t>
      </w:r>
    </w:p>
    <w:p w14:paraId="4E25178E" w14:textId="77777777" w:rsidR="00730DAF" w:rsidRDefault="00730DAF">
      <w:pPr>
        <w:pStyle w:val="Apara"/>
      </w:pPr>
      <w:r>
        <w:tab/>
        <w:t>(a)</w:t>
      </w:r>
      <w:r>
        <w:tab/>
        <w:t>approve the claim; or</w:t>
      </w:r>
    </w:p>
    <w:p w14:paraId="000591B5" w14:textId="77777777" w:rsidR="00730DAF" w:rsidRDefault="00730DAF">
      <w:pPr>
        <w:pStyle w:val="Apara"/>
      </w:pPr>
      <w:r>
        <w:tab/>
        <w:t>(b)</w:t>
      </w:r>
      <w:r>
        <w:tab/>
        <w:t>refuse to approve the claim.</w:t>
      </w:r>
    </w:p>
    <w:p w14:paraId="70B38E8A" w14:textId="77777777" w:rsidR="00730DAF" w:rsidRDefault="00730DAF">
      <w:pPr>
        <w:pStyle w:val="Amain"/>
      </w:pPr>
      <w:r>
        <w:tab/>
        <w:t>(3)</w:t>
      </w:r>
      <w:r>
        <w:rPr>
          <w:b/>
        </w:rPr>
        <w:tab/>
      </w:r>
      <w:r>
        <w:t>The authority must only approve a claim if satisfied, on reasonable grounds, that the owner of the relevant animal is entitled to compensation under section 94.</w:t>
      </w:r>
    </w:p>
    <w:p w14:paraId="33703068" w14:textId="77777777" w:rsidR="00730DAF" w:rsidRDefault="00730DAF" w:rsidP="002C754B">
      <w:pPr>
        <w:pStyle w:val="Amain"/>
        <w:keepNext/>
      </w:pPr>
      <w:r>
        <w:tab/>
        <w:t>(4)</w:t>
      </w:r>
      <w:r>
        <w:tab/>
        <w:t>The authority must only approve the payment of the amount of compensation under this section that is reasonable in the circumstances, in consideration of matters including the following:</w:t>
      </w:r>
    </w:p>
    <w:p w14:paraId="71FDD92C" w14:textId="77777777" w:rsidR="00730DAF" w:rsidRDefault="00730DAF">
      <w:pPr>
        <w:pStyle w:val="Apara"/>
      </w:pPr>
      <w:r>
        <w:tab/>
        <w:t>(a)</w:t>
      </w:r>
      <w:r>
        <w:tab/>
        <w:t>the value of the animal, in the authority’s opinion based on reasonable grounds, immediately before the malice or negligence referred to in section 94 (2);</w:t>
      </w:r>
    </w:p>
    <w:p w14:paraId="3281738F" w14:textId="77777777" w:rsidR="00730DAF" w:rsidRDefault="00730DAF">
      <w:pPr>
        <w:pStyle w:val="Apara"/>
      </w:pPr>
      <w:r>
        <w:tab/>
        <w:t>(b)</w:t>
      </w:r>
      <w:r>
        <w:tab/>
        <w:t>any malice or negligence of the owner of the animal, or of other people (other than officers), which, in the authority’s opinion based on reasonable grounds—</w:t>
      </w:r>
    </w:p>
    <w:p w14:paraId="2B3AF11E" w14:textId="77777777" w:rsidR="00730DAF" w:rsidRDefault="00730DAF">
      <w:pPr>
        <w:pStyle w:val="Asubpara"/>
      </w:pPr>
      <w:r>
        <w:tab/>
        <w:t>(i)</w:t>
      </w:r>
      <w:r>
        <w:tab/>
        <w:t>significantly contributed to the injury or death of the animal; or</w:t>
      </w:r>
    </w:p>
    <w:p w14:paraId="0F40E045" w14:textId="77777777" w:rsidR="00730DAF" w:rsidRDefault="00730DAF">
      <w:pPr>
        <w:pStyle w:val="Asubpara"/>
      </w:pPr>
      <w:r>
        <w:tab/>
        <w:t>(ii)</w:t>
      </w:r>
      <w:r>
        <w:tab/>
        <w:t xml:space="preserve">for an animal which is destroyed—significantly contributed to, or significantly exacerbated, the condition of the animal which necessitated the animal’s destruction; </w:t>
      </w:r>
    </w:p>
    <w:p w14:paraId="46E87EC6" w14:textId="77777777" w:rsidR="00730DAF" w:rsidRDefault="00730DAF">
      <w:pPr>
        <w:pStyle w:val="Apara"/>
      </w:pPr>
      <w:r>
        <w:lastRenderedPageBreak/>
        <w:tab/>
        <w:t>(c)</w:t>
      </w:r>
      <w:r>
        <w:tab/>
        <w:t>the amount of the costs incurred by the owner as a result of the injury or death of the animal that the authority considers reasonable.</w:t>
      </w:r>
    </w:p>
    <w:p w14:paraId="60544540" w14:textId="77777777" w:rsidR="00730DAF" w:rsidRDefault="00730DAF">
      <w:pPr>
        <w:pStyle w:val="Amain"/>
      </w:pPr>
      <w:r>
        <w:tab/>
        <w:t>(5)</w:t>
      </w:r>
      <w:r>
        <w:rPr>
          <w:b/>
        </w:rPr>
        <w:tab/>
      </w:r>
      <w:r>
        <w:t>If the authority approves a claim for compensation, the Territory must pay the owner of the relevant animal accordingly.</w:t>
      </w:r>
    </w:p>
    <w:p w14:paraId="1BF1817E" w14:textId="77777777" w:rsidR="00730DAF" w:rsidRDefault="00730DAF">
      <w:pPr>
        <w:pStyle w:val="AH5Sec"/>
      </w:pPr>
      <w:bookmarkStart w:id="191" w:name="_Toc127277290"/>
      <w:r w:rsidRPr="00E520A6">
        <w:rPr>
          <w:rStyle w:val="CharSectNo"/>
        </w:rPr>
        <w:t>96</w:t>
      </w:r>
      <w:r>
        <w:tab/>
        <w:t>Exclusion of civil actions</w:t>
      </w:r>
      <w:bookmarkEnd w:id="191"/>
    </w:p>
    <w:p w14:paraId="1B017F11" w14:textId="77777777" w:rsidR="00730DAF" w:rsidRDefault="00730DAF">
      <w:pPr>
        <w:pStyle w:val="Amainreturn"/>
      </w:pPr>
      <w:r>
        <w:t>If a person is entitled to compensation under this division for the injury or death of an animal, no amount—</w:t>
      </w:r>
    </w:p>
    <w:p w14:paraId="23745CCF" w14:textId="77777777" w:rsidR="00730DAF" w:rsidRDefault="00730DAF">
      <w:pPr>
        <w:pStyle w:val="Apara"/>
      </w:pPr>
      <w:r>
        <w:tab/>
        <w:t>(a)</w:t>
      </w:r>
      <w:r>
        <w:tab/>
        <w:t>by way of compensation for the value of the animal; or</w:t>
      </w:r>
    </w:p>
    <w:p w14:paraId="42193C6D" w14:textId="77777777" w:rsidR="00730DAF" w:rsidRDefault="00730DAF">
      <w:pPr>
        <w:pStyle w:val="Apara"/>
      </w:pPr>
      <w:r>
        <w:tab/>
        <w:t>(b)</w:t>
      </w:r>
      <w:r>
        <w:tab/>
        <w:t>for any costs incurred by the owner of the animal as a result of that injury or death;</w:t>
      </w:r>
    </w:p>
    <w:p w14:paraId="5D300986" w14:textId="77777777" w:rsidR="00730DAF" w:rsidRDefault="00730DAF">
      <w:pPr>
        <w:pStyle w:val="Amainreturn"/>
      </w:pPr>
      <w:r>
        <w:t>is payable to any person except under this division.</w:t>
      </w:r>
    </w:p>
    <w:p w14:paraId="16EA310D" w14:textId="77777777" w:rsidR="00730DAF" w:rsidRPr="00E520A6" w:rsidRDefault="00730DAF">
      <w:pPr>
        <w:pStyle w:val="AH3Div"/>
      </w:pPr>
      <w:bookmarkStart w:id="192" w:name="_Toc127277291"/>
      <w:r w:rsidRPr="00E520A6">
        <w:rPr>
          <w:rStyle w:val="CharDivNo"/>
        </w:rPr>
        <w:t>Division 7.10</w:t>
      </w:r>
      <w:r>
        <w:tab/>
      </w:r>
      <w:r w:rsidRPr="00E520A6">
        <w:rPr>
          <w:rStyle w:val="CharDivText"/>
        </w:rPr>
        <w:t>Evidence</w:t>
      </w:r>
      <w:bookmarkEnd w:id="192"/>
    </w:p>
    <w:p w14:paraId="31686B42" w14:textId="77777777" w:rsidR="00730DAF" w:rsidRDefault="00730DAF">
      <w:pPr>
        <w:pStyle w:val="AH5Sec"/>
      </w:pPr>
      <w:bookmarkStart w:id="193" w:name="_Toc127277292"/>
      <w:r w:rsidRPr="00E520A6">
        <w:rPr>
          <w:rStyle w:val="CharSectNo"/>
        </w:rPr>
        <w:t>97</w:t>
      </w:r>
      <w:r>
        <w:tab/>
        <w:t xml:space="preserve">Meaning of </w:t>
      </w:r>
      <w:r w:rsidRPr="00972798">
        <w:rPr>
          <w:rStyle w:val="charItals"/>
        </w:rPr>
        <w:t>offence</w:t>
      </w:r>
      <w:r>
        <w:t>—div 7.10</w:t>
      </w:r>
      <w:bookmarkEnd w:id="193"/>
    </w:p>
    <w:p w14:paraId="0DE78AE9" w14:textId="77777777" w:rsidR="00730DAF" w:rsidRDefault="00730DAF">
      <w:pPr>
        <w:pStyle w:val="Amainreturn"/>
      </w:pPr>
      <w:r>
        <w:t>In this division:</w:t>
      </w:r>
    </w:p>
    <w:p w14:paraId="06C8CE83" w14:textId="77777777" w:rsidR="00730DAF" w:rsidRDefault="00730DAF">
      <w:pPr>
        <w:pStyle w:val="aDef"/>
      </w:pPr>
      <w:r w:rsidRPr="00972798">
        <w:rPr>
          <w:rStyle w:val="charBoldItals"/>
        </w:rPr>
        <w:t>offence</w:t>
      </w:r>
      <w:r>
        <w:t xml:space="preserve"> means an offence against this Act.</w:t>
      </w:r>
    </w:p>
    <w:p w14:paraId="60A71E1A" w14:textId="77777777" w:rsidR="00730DAF" w:rsidRDefault="00730DAF">
      <w:pPr>
        <w:pStyle w:val="AH5Sec"/>
      </w:pPr>
      <w:bookmarkStart w:id="194" w:name="_Toc127277293"/>
      <w:r w:rsidRPr="00E520A6">
        <w:rPr>
          <w:rStyle w:val="CharSectNo"/>
        </w:rPr>
        <w:t>98</w:t>
      </w:r>
      <w:r>
        <w:tab/>
        <w:t>Certificate evidence</w:t>
      </w:r>
      <w:bookmarkEnd w:id="194"/>
    </w:p>
    <w:p w14:paraId="063AB33A" w14:textId="77777777" w:rsidR="00730DAF" w:rsidRDefault="00730DAF">
      <w:pPr>
        <w:pStyle w:val="Amain"/>
      </w:pPr>
      <w:r>
        <w:tab/>
        <w:t>(1)</w:t>
      </w:r>
      <w:r>
        <w:tab/>
        <w:t>In proceedings for an offence, a certificate signed by the authority stating—</w:t>
      </w:r>
    </w:p>
    <w:p w14:paraId="14FA5B24" w14:textId="77777777" w:rsidR="00730DAF" w:rsidRDefault="00730DAF">
      <w:pPr>
        <w:pStyle w:val="Apara"/>
      </w:pPr>
      <w:r>
        <w:tab/>
        <w:t>(a)</w:t>
      </w:r>
      <w:r>
        <w:tab/>
        <w:t xml:space="preserve">whether or not a person was, during a stated period, a </w:t>
      </w:r>
      <w:r w:rsidR="000B04AB" w:rsidRPr="00835161">
        <w:t>licensed pet business,</w:t>
      </w:r>
      <w:r w:rsidR="000B04AB">
        <w:t xml:space="preserve"> </w:t>
      </w:r>
      <w:r>
        <w:t>licensee, circus permit-holder, travelling zoo permit-holder or trapping permit-holder; or</w:t>
      </w:r>
    </w:p>
    <w:p w14:paraId="638727DA" w14:textId="77777777" w:rsidR="00730DAF" w:rsidRDefault="00730DAF">
      <w:pPr>
        <w:pStyle w:val="Apara"/>
      </w:pPr>
      <w:r>
        <w:tab/>
        <w:t>(b)</w:t>
      </w:r>
      <w:r>
        <w:tab/>
        <w:t xml:space="preserve">whether or not a </w:t>
      </w:r>
      <w:r w:rsidR="000B04AB" w:rsidRPr="00835161">
        <w:t>pet business licence,</w:t>
      </w:r>
      <w:r w:rsidR="000B04AB">
        <w:t xml:space="preserve"> </w:t>
      </w:r>
      <w:r>
        <w:t>licence, circus permit, travelling zoo permit or trapping permit was in force on a stated day or days; or</w:t>
      </w:r>
    </w:p>
    <w:p w14:paraId="5310C3BD" w14:textId="77777777" w:rsidR="00730DAF" w:rsidRDefault="00730DAF">
      <w:pPr>
        <w:pStyle w:val="Apara"/>
      </w:pPr>
      <w:r>
        <w:lastRenderedPageBreak/>
        <w:tab/>
        <w:t>(c)</w:t>
      </w:r>
      <w:r>
        <w:tab/>
        <w:t xml:space="preserve">the conditions subject to which a </w:t>
      </w:r>
      <w:r w:rsidR="000B04AB" w:rsidRPr="00835161">
        <w:t>pet business licence,</w:t>
      </w:r>
      <w:r w:rsidR="000B04AB">
        <w:t xml:space="preserve"> </w:t>
      </w:r>
      <w:r>
        <w:t xml:space="preserve">licence, circus permit, travelling zoo permit or trapping permit was granted, as in force on a stated day or days; or </w:t>
      </w:r>
    </w:p>
    <w:p w14:paraId="453218EE" w14:textId="77777777" w:rsidR="00730DAF" w:rsidRDefault="00730DAF">
      <w:pPr>
        <w:pStyle w:val="Apara"/>
      </w:pPr>
      <w:r>
        <w:tab/>
        <w:t>(d)</w:t>
      </w:r>
      <w:r>
        <w:tab/>
        <w:t xml:space="preserve">whether or not a </w:t>
      </w:r>
      <w:r w:rsidR="00C45742" w:rsidRPr="00835161">
        <w:t>pet business licence,</w:t>
      </w:r>
      <w:r w:rsidR="00C45742">
        <w:t xml:space="preserve"> </w:t>
      </w:r>
      <w:r>
        <w:t>licence, circus permit, travelling zoo permit or trapping permit was varied, suspended or cancelled on a stated day, and (in the case of a suspension) for a stated period;</w:t>
      </w:r>
    </w:p>
    <w:p w14:paraId="2DF33230" w14:textId="77777777" w:rsidR="00730DAF" w:rsidRDefault="00730DAF">
      <w:pPr>
        <w:pStyle w:val="Amainreturn"/>
      </w:pPr>
      <w:r>
        <w:t>is evidence of the matters stated in the certificate and the facts on which they are based.</w:t>
      </w:r>
    </w:p>
    <w:p w14:paraId="65D9191A" w14:textId="77777777" w:rsidR="00730DAF" w:rsidRDefault="00730DAF">
      <w:pPr>
        <w:pStyle w:val="Amain"/>
      </w:pPr>
      <w:r>
        <w:tab/>
        <w:t>(2)</w:t>
      </w:r>
      <w:r>
        <w:rPr>
          <w:b/>
        </w:rPr>
        <w:tab/>
      </w:r>
      <w:r>
        <w:t>In proceedings for an offence, a certificate signed by the chairperson of an animal ethics committee in relation to an authorisation stating—</w:t>
      </w:r>
    </w:p>
    <w:p w14:paraId="54A4E717" w14:textId="77777777" w:rsidR="00730DAF" w:rsidRDefault="00730DAF">
      <w:pPr>
        <w:pStyle w:val="Apara"/>
      </w:pPr>
      <w:r>
        <w:tab/>
        <w:t>(a)</w:t>
      </w:r>
      <w:r>
        <w:tab/>
        <w:t>whether or not a person was, during a stated period, the holder of an authorisation granted by that committee; or</w:t>
      </w:r>
    </w:p>
    <w:p w14:paraId="554245BB" w14:textId="77777777" w:rsidR="00730DAF" w:rsidRDefault="00730DAF">
      <w:pPr>
        <w:pStyle w:val="Apara"/>
      </w:pPr>
      <w:r>
        <w:tab/>
        <w:t>(b)</w:t>
      </w:r>
      <w:r>
        <w:tab/>
        <w:t>whether or not an authorisation granted by that committee was in force on a stated day or days; or</w:t>
      </w:r>
    </w:p>
    <w:p w14:paraId="6A79F1BF" w14:textId="77777777" w:rsidR="00730DAF" w:rsidRDefault="00730DAF">
      <w:pPr>
        <w:pStyle w:val="Apara"/>
      </w:pPr>
      <w:r>
        <w:tab/>
        <w:t>(c)</w:t>
      </w:r>
      <w:r>
        <w:tab/>
        <w:t xml:space="preserve">the conditions subject to which an authorisation was granted by that committee, as in force on a stated day or days; or </w:t>
      </w:r>
    </w:p>
    <w:p w14:paraId="633C0BEB" w14:textId="77777777" w:rsidR="00730DAF" w:rsidRDefault="00730DAF" w:rsidP="005F32BC">
      <w:pPr>
        <w:pStyle w:val="Apara"/>
        <w:keepNext/>
      </w:pPr>
      <w:r>
        <w:tab/>
        <w:t>(d)</w:t>
      </w:r>
      <w:r>
        <w:tab/>
        <w:t>whether or not an authorisation was varied, suspended or cancelled by that committee on a stated day, and (in the case of a suspension) for a stated period;</w:t>
      </w:r>
    </w:p>
    <w:p w14:paraId="11A226EB" w14:textId="77777777" w:rsidR="00730DAF" w:rsidRDefault="00730DAF">
      <w:pPr>
        <w:pStyle w:val="Amainreturn"/>
      </w:pPr>
      <w:r>
        <w:t>is evidence of the matters stated in the certificate and the facts on which they are based.</w:t>
      </w:r>
    </w:p>
    <w:p w14:paraId="14BBB21B" w14:textId="77777777" w:rsidR="00730DAF" w:rsidRDefault="00730DAF">
      <w:pPr>
        <w:pStyle w:val="AH5Sec"/>
      </w:pPr>
      <w:bookmarkStart w:id="195" w:name="_Toc127277294"/>
      <w:r w:rsidRPr="00E520A6">
        <w:rPr>
          <w:rStyle w:val="CharSectNo"/>
        </w:rPr>
        <w:lastRenderedPageBreak/>
        <w:t>99</w:t>
      </w:r>
      <w:r>
        <w:tab/>
        <w:t>Acts and omissions of representatives</w:t>
      </w:r>
      <w:bookmarkEnd w:id="195"/>
    </w:p>
    <w:p w14:paraId="7FAC7A24" w14:textId="77777777" w:rsidR="00730DAF" w:rsidRDefault="00730DAF" w:rsidP="009A78A1">
      <w:pPr>
        <w:pStyle w:val="Amain"/>
        <w:keepNext/>
      </w:pPr>
      <w:r>
        <w:tab/>
        <w:t>(1)</w:t>
      </w:r>
      <w:r>
        <w:tab/>
        <w:t>In this section:</w:t>
      </w:r>
    </w:p>
    <w:p w14:paraId="16D6AA19" w14:textId="77777777" w:rsidR="00730DAF" w:rsidRPr="00972798" w:rsidRDefault="00730DAF" w:rsidP="009A78A1">
      <w:pPr>
        <w:pStyle w:val="aDef"/>
        <w:keepNext/>
      </w:pPr>
      <w:r>
        <w:rPr>
          <w:rStyle w:val="charBoldItals"/>
        </w:rPr>
        <w:t>person</w:t>
      </w:r>
      <w:r w:rsidRPr="00972798">
        <w:t xml:space="preserve"> means an individual.</w:t>
      </w:r>
    </w:p>
    <w:p w14:paraId="44482DAA" w14:textId="5203C19D" w:rsidR="00730DAF" w:rsidRDefault="00730DAF" w:rsidP="009A78A1">
      <w:pPr>
        <w:pStyle w:val="aNote"/>
        <w:keepNext/>
      </w:pPr>
      <w:r>
        <w:rPr>
          <w:rStyle w:val="charItals"/>
        </w:rPr>
        <w:t>Note</w:t>
      </w:r>
      <w:r>
        <w:tab/>
        <w:t xml:space="preserve">See the </w:t>
      </w:r>
      <w:hyperlink r:id="rId95" w:tooltip="A2002-51" w:history="1">
        <w:r w:rsidR="00972798" w:rsidRPr="00972798">
          <w:rPr>
            <w:rStyle w:val="charCitHyperlinkAbbrev"/>
          </w:rPr>
          <w:t>Criminal Code</w:t>
        </w:r>
      </w:hyperlink>
      <w:r>
        <w:t>, pt 2.5 for provisions about corporate criminal responsibility.</w:t>
      </w:r>
    </w:p>
    <w:p w14:paraId="200CAF85" w14:textId="77777777" w:rsidR="00730DAF" w:rsidRDefault="00730DAF">
      <w:pPr>
        <w:pStyle w:val="aDef"/>
        <w:keepNext/>
      </w:pPr>
      <w:r>
        <w:rPr>
          <w:rStyle w:val="charBoldItals"/>
        </w:rPr>
        <w:t>representative</w:t>
      </w:r>
      <w:r>
        <w:t>, of a person, means an employee or agent of the person.</w:t>
      </w:r>
    </w:p>
    <w:p w14:paraId="21B65636" w14:textId="77777777" w:rsidR="00730DAF" w:rsidRDefault="00730DAF">
      <w:pPr>
        <w:pStyle w:val="aDef"/>
        <w:keepNext/>
      </w:pPr>
      <w:r>
        <w:rPr>
          <w:rStyle w:val="charBoldItals"/>
        </w:rPr>
        <w:t>state of mind</w:t>
      </w:r>
      <w:r>
        <w:t>, of a person, includes—</w:t>
      </w:r>
    </w:p>
    <w:p w14:paraId="6B1627BC" w14:textId="77777777" w:rsidR="00730DAF" w:rsidRDefault="00730DAF">
      <w:pPr>
        <w:pStyle w:val="Apara"/>
      </w:pPr>
      <w:r>
        <w:tab/>
        <w:t>(a)</w:t>
      </w:r>
      <w:r>
        <w:tab/>
        <w:t>the person’s knowledge, intention, opinion, belief or purpose; and</w:t>
      </w:r>
    </w:p>
    <w:p w14:paraId="4BFF5A7F" w14:textId="77777777" w:rsidR="00730DAF" w:rsidRDefault="00730DAF">
      <w:pPr>
        <w:pStyle w:val="Apara"/>
      </w:pPr>
      <w:r>
        <w:tab/>
        <w:t>(b)</w:t>
      </w:r>
      <w:r>
        <w:tab/>
        <w:t>the person’s reasons for the intention, opinion, belief or purpose.</w:t>
      </w:r>
    </w:p>
    <w:p w14:paraId="1E3F9613" w14:textId="77777777" w:rsidR="00730DAF" w:rsidRDefault="00730DAF">
      <w:pPr>
        <w:pStyle w:val="Amain"/>
      </w:pPr>
      <w:r>
        <w:tab/>
        <w:t>(2)</w:t>
      </w:r>
      <w:r>
        <w:tab/>
        <w:t>This section applies to a prosecution for any offence against this Act.</w:t>
      </w:r>
    </w:p>
    <w:p w14:paraId="086D2BE0" w14:textId="77777777" w:rsidR="00730DAF" w:rsidRDefault="00730DAF">
      <w:pPr>
        <w:pStyle w:val="Amain"/>
      </w:pPr>
      <w:r>
        <w:tab/>
        <w:t>(3)</w:t>
      </w:r>
      <w:r>
        <w:tab/>
        <w:t>If it is relevant to prove a person’s state of mind about an act or omission, it is enough to show—</w:t>
      </w:r>
    </w:p>
    <w:p w14:paraId="5F38E31A" w14:textId="77777777" w:rsidR="00730DAF" w:rsidRDefault="00730DAF">
      <w:pPr>
        <w:pStyle w:val="Apara"/>
      </w:pPr>
      <w:r>
        <w:tab/>
        <w:t>(a)</w:t>
      </w:r>
      <w:r>
        <w:tab/>
        <w:t>the act was done or omission made by a representative of the person within the scope of the representative’s actual or apparent authority; and</w:t>
      </w:r>
    </w:p>
    <w:p w14:paraId="246D352A" w14:textId="77777777" w:rsidR="00730DAF" w:rsidRDefault="00730DAF">
      <w:pPr>
        <w:pStyle w:val="Apara"/>
      </w:pPr>
      <w:r>
        <w:tab/>
        <w:t>(b)</w:t>
      </w:r>
      <w:r>
        <w:tab/>
        <w:t>the representative had the state of mind.</w:t>
      </w:r>
    </w:p>
    <w:p w14:paraId="0C9D4222" w14:textId="77777777" w:rsidR="00730DAF" w:rsidRDefault="00730DAF" w:rsidP="002F5983">
      <w:pPr>
        <w:pStyle w:val="Amain"/>
        <w:keepNext/>
        <w:keepLines/>
      </w:pPr>
      <w:r>
        <w:tab/>
        <w:t>(4)</w:t>
      </w:r>
      <w:r>
        <w:tab/>
        <w:t>An act done or omitted to be done on behalf of a person by a representative of the person within the scope of the representative’s actual or apparent authority is also taken to have been done or omitted to be done by the person.</w:t>
      </w:r>
    </w:p>
    <w:p w14:paraId="07FEDCD6" w14:textId="77777777" w:rsidR="00730DAF" w:rsidRDefault="00730DAF">
      <w:pPr>
        <w:pStyle w:val="Amain"/>
      </w:pPr>
      <w:r>
        <w:tab/>
        <w:t>(5)</w:t>
      </w:r>
      <w:r>
        <w:tab/>
        <w:t>However, subsection (4) does not apply if the person establishes that reasonable precautions were taken and appropriate diligence was exercised to avoid the act or omission.</w:t>
      </w:r>
    </w:p>
    <w:p w14:paraId="576A9FFC" w14:textId="77777777" w:rsidR="00730DAF" w:rsidRDefault="00730DAF">
      <w:pPr>
        <w:pStyle w:val="Amain"/>
      </w:pPr>
      <w:r>
        <w:tab/>
        <w:t>(6)</w:t>
      </w:r>
      <w:r>
        <w:tab/>
        <w:t>A person who is convicted of an offence cannot be punished by imprisonment for the offence if the person would not have been convicted of the offence without subsection (3) or (4).</w:t>
      </w:r>
    </w:p>
    <w:p w14:paraId="308860C3" w14:textId="77777777" w:rsidR="00730DAF" w:rsidRPr="00E520A6" w:rsidRDefault="00730DAF">
      <w:pPr>
        <w:pStyle w:val="AH3Div"/>
      </w:pPr>
      <w:bookmarkStart w:id="196" w:name="_Toc127277295"/>
      <w:r w:rsidRPr="00E520A6">
        <w:rPr>
          <w:rStyle w:val="CharDivNo"/>
        </w:rPr>
        <w:lastRenderedPageBreak/>
        <w:t>Division 7.11</w:t>
      </w:r>
      <w:r>
        <w:tab/>
      </w:r>
      <w:r w:rsidRPr="00E520A6">
        <w:rPr>
          <w:rStyle w:val="CharDivText"/>
        </w:rPr>
        <w:t>Court orders and corporate penalties</w:t>
      </w:r>
      <w:bookmarkEnd w:id="196"/>
    </w:p>
    <w:p w14:paraId="7AF4E6FD" w14:textId="77777777" w:rsidR="00730DAF" w:rsidRDefault="00730DAF">
      <w:pPr>
        <w:pStyle w:val="AH5Sec"/>
      </w:pPr>
      <w:bookmarkStart w:id="197" w:name="_Toc127277296"/>
      <w:r w:rsidRPr="00E520A6">
        <w:rPr>
          <w:rStyle w:val="CharSectNo"/>
        </w:rPr>
        <w:t>100</w:t>
      </w:r>
      <w:r>
        <w:tab/>
        <w:t xml:space="preserve">Meaning of </w:t>
      </w:r>
      <w:r w:rsidRPr="00972798">
        <w:rPr>
          <w:rStyle w:val="charItals"/>
        </w:rPr>
        <w:t>offence</w:t>
      </w:r>
      <w:r>
        <w:t>—div 7.11</w:t>
      </w:r>
      <w:bookmarkEnd w:id="197"/>
    </w:p>
    <w:p w14:paraId="204E630F" w14:textId="77777777" w:rsidR="00730DAF" w:rsidRDefault="00730DAF">
      <w:pPr>
        <w:pStyle w:val="Amainreturn"/>
        <w:keepNext/>
      </w:pPr>
      <w:r>
        <w:t>In this division:</w:t>
      </w:r>
    </w:p>
    <w:p w14:paraId="7A3B06B2" w14:textId="77777777" w:rsidR="00730DAF" w:rsidRDefault="00730DAF">
      <w:pPr>
        <w:pStyle w:val="aDef"/>
      </w:pPr>
      <w:r w:rsidRPr="006607D5">
        <w:rPr>
          <w:rStyle w:val="charBoldItals"/>
        </w:rPr>
        <w:t>offence</w:t>
      </w:r>
      <w:r w:rsidRPr="006607D5">
        <w:t xml:space="preserve"> means an offence against this Act.</w:t>
      </w:r>
    </w:p>
    <w:p w14:paraId="457CC91C" w14:textId="77777777" w:rsidR="00255004" w:rsidRPr="00B75078" w:rsidRDefault="00255004" w:rsidP="00255004">
      <w:pPr>
        <w:pStyle w:val="AH5Sec"/>
      </w:pPr>
      <w:bookmarkStart w:id="198" w:name="_Toc127277297"/>
      <w:r w:rsidRPr="00E520A6">
        <w:rPr>
          <w:rStyle w:val="CharSectNo"/>
        </w:rPr>
        <w:t>100A</w:t>
      </w:r>
      <w:r w:rsidRPr="00B75078">
        <w:tab/>
        <w:t>Animal offences—court orders (interim)</w:t>
      </w:r>
      <w:bookmarkEnd w:id="198"/>
    </w:p>
    <w:p w14:paraId="5F3C071E" w14:textId="77777777" w:rsidR="00255004" w:rsidRPr="00B75078" w:rsidRDefault="00255004" w:rsidP="00255004">
      <w:pPr>
        <w:pStyle w:val="Amain"/>
        <w:rPr>
          <w:lang w:eastAsia="en-AU"/>
        </w:rPr>
      </w:pPr>
      <w:r w:rsidRPr="00B75078">
        <w:rPr>
          <w:lang w:eastAsia="en-AU"/>
        </w:rPr>
        <w:tab/>
        <w:t>(1)</w:t>
      </w:r>
      <w:r w:rsidRPr="00B75078">
        <w:rPr>
          <w:lang w:eastAsia="en-AU"/>
        </w:rPr>
        <w:tab/>
        <w:t>This section applies if—</w:t>
      </w:r>
    </w:p>
    <w:p w14:paraId="1CEA02D6" w14:textId="77777777" w:rsidR="00255004" w:rsidRPr="00B75078" w:rsidRDefault="00255004" w:rsidP="00255004">
      <w:pPr>
        <w:pStyle w:val="Apara"/>
        <w:rPr>
          <w:lang w:eastAsia="en-AU"/>
        </w:rPr>
      </w:pPr>
      <w:r w:rsidRPr="00B75078">
        <w:rPr>
          <w:lang w:eastAsia="en-AU"/>
        </w:rPr>
        <w:tab/>
        <w:t>(a)</w:t>
      </w:r>
      <w:r w:rsidRPr="00B75078">
        <w:rPr>
          <w:lang w:eastAsia="en-AU"/>
        </w:rPr>
        <w:tab/>
        <w:t xml:space="preserve">an animal has been seized under </w:t>
      </w:r>
      <w:r w:rsidR="000A254F" w:rsidRPr="00835161">
        <w:t>this Act</w:t>
      </w:r>
      <w:r w:rsidRPr="00B75078">
        <w:rPr>
          <w:lang w:eastAsia="en-AU"/>
        </w:rPr>
        <w:t>; and</w:t>
      </w:r>
    </w:p>
    <w:p w14:paraId="587B85A9" w14:textId="77777777" w:rsidR="00255004" w:rsidRPr="00B75078" w:rsidRDefault="00255004" w:rsidP="00255004">
      <w:pPr>
        <w:pStyle w:val="Apara"/>
        <w:rPr>
          <w:lang w:eastAsia="en-AU"/>
        </w:rPr>
      </w:pPr>
      <w:r w:rsidRPr="00B75078">
        <w:rPr>
          <w:lang w:eastAsia="en-AU"/>
        </w:rPr>
        <w:tab/>
        <w:t>(b)</w:t>
      </w:r>
      <w:r w:rsidRPr="00B75078">
        <w:rPr>
          <w:lang w:eastAsia="en-AU"/>
        </w:rPr>
        <w:tab/>
        <w:t xml:space="preserve">a proceeding for an offence has been started in a court against a person who was, before the seizure, in charge of the seized </w:t>
      </w:r>
      <w:r w:rsidRPr="00B75078">
        <w:rPr>
          <w:szCs w:val="24"/>
          <w:lang w:eastAsia="en-AU"/>
        </w:rPr>
        <w:t>animal; and</w:t>
      </w:r>
    </w:p>
    <w:p w14:paraId="15C38DE5" w14:textId="77777777" w:rsidR="00255004" w:rsidRPr="00B75078" w:rsidRDefault="00255004" w:rsidP="00255004">
      <w:pPr>
        <w:pStyle w:val="Apara"/>
        <w:rPr>
          <w:szCs w:val="24"/>
          <w:lang w:eastAsia="en-AU"/>
        </w:rPr>
      </w:pPr>
      <w:r w:rsidRPr="00B75078">
        <w:rPr>
          <w:lang w:eastAsia="en-AU"/>
        </w:rPr>
        <w:tab/>
        <w:t>(c)</w:t>
      </w:r>
      <w:r w:rsidRPr="00B75078">
        <w:rPr>
          <w:lang w:eastAsia="en-AU"/>
        </w:rPr>
        <w:tab/>
        <w:t xml:space="preserve">the court is satisfied that, unless an appropriate interim order under this </w:t>
      </w:r>
      <w:r w:rsidRPr="00B75078">
        <w:rPr>
          <w:szCs w:val="24"/>
          <w:lang w:eastAsia="en-AU"/>
        </w:rPr>
        <w:t>section is made, the person is likely to engage in conduct in relation to an animal that requires—</w:t>
      </w:r>
    </w:p>
    <w:p w14:paraId="0A275A71" w14:textId="77777777" w:rsidR="00255004" w:rsidRPr="00B75078" w:rsidRDefault="00255004" w:rsidP="00255004">
      <w:pPr>
        <w:pStyle w:val="Asubpara"/>
        <w:rPr>
          <w:lang w:eastAsia="en-AU"/>
        </w:rPr>
      </w:pPr>
      <w:r w:rsidRPr="00B75078">
        <w:rPr>
          <w:lang w:eastAsia="en-AU"/>
        </w:rPr>
        <w:tab/>
        <w:t>(i)</w:t>
      </w:r>
      <w:r w:rsidRPr="00B75078">
        <w:rPr>
          <w:lang w:eastAsia="en-AU"/>
        </w:rPr>
        <w:tab/>
        <w:t>the seizure of an animal under this Act; or</w:t>
      </w:r>
    </w:p>
    <w:p w14:paraId="22C56922" w14:textId="77777777" w:rsidR="00255004" w:rsidRPr="00B75078" w:rsidRDefault="00255004" w:rsidP="00255004">
      <w:pPr>
        <w:pStyle w:val="Asubpara"/>
        <w:rPr>
          <w:lang w:eastAsia="en-AU"/>
        </w:rPr>
      </w:pPr>
      <w:r w:rsidRPr="00B75078">
        <w:rPr>
          <w:lang w:eastAsia="en-AU"/>
        </w:rPr>
        <w:tab/>
        <w:t>(ii)</w:t>
      </w:r>
      <w:r w:rsidRPr="00B75078">
        <w:rPr>
          <w:lang w:eastAsia="en-AU"/>
        </w:rPr>
        <w:tab/>
        <w:t>a further proceeding to be started for an offence.</w:t>
      </w:r>
    </w:p>
    <w:p w14:paraId="0A5F0D27" w14:textId="77777777" w:rsidR="00255004" w:rsidRPr="00B75078" w:rsidRDefault="00255004" w:rsidP="00255004">
      <w:pPr>
        <w:pStyle w:val="Amain"/>
        <w:rPr>
          <w:lang w:eastAsia="en-AU"/>
        </w:rPr>
      </w:pPr>
      <w:r w:rsidRPr="00B75078">
        <w:rPr>
          <w:lang w:eastAsia="en-AU"/>
        </w:rPr>
        <w:tab/>
        <w:t>(2)</w:t>
      </w:r>
      <w:r w:rsidRPr="00B75078">
        <w:rPr>
          <w:lang w:eastAsia="en-AU"/>
        </w:rPr>
        <w:tab/>
        <w:t xml:space="preserve">The court may make an order (an </w:t>
      </w:r>
      <w:r w:rsidRPr="00B75078">
        <w:rPr>
          <w:rStyle w:val="charBoldItals"/>
        </w:rPr>
        <w:t>interim order</w:t>
      </w:r>
      <w:r w:rsidRPr="00B75078">
        <w:rPr>
          <w:lang w:eastAsia="en-AU"/>
        </w:rPr>
        <w:t>) as it considers appropriate that the person must not</w:t>
      </w:r>
      <w:r w:rsidR="00E57DC7" w:rsidRPr="00835161">
        <w:t>, individually or jointly with another person</w:t>
      </w:r>
      <w:r w:rsidRPr="00B75078">
        <w:rPr>
          <w:lang w:eastAsia="en-AU"/>
        </w:rPr>
        <w:t>—</w:t>
      </w:r>
    </w:p>
    <w:p w14:paraId="7B8855CD" w14:textId="77777777" w:rsidR="00255004" w:rsidRPr="00B75078" w:rsidRDefault="00255004" w:rsidP="00255004">
      <w:pPr>
        <w:pStyle w:val="Apara"/>
        <w:rPr>
          <w:lang w:eastAsia="en-AU"/>
        </w:rPr>
      </w:pPr>
      <w:r w:rsidRPr="00B75078">
        <w:rPr>
          <w:lang w:eastAsia="en-AU"/>
        </w:rPr>
        <w:tab/>
        <w:t>(a)</w:t>
      </w:r>
      <w:r w:rsidRPr="00B75078">
        <w:rPr>
          <w:lang w:eastAsia="en-AU"/>
        </w:rPr>
        <w:tab/>
        <w:t xml:space="preserve">purchase or acquire any animal </w:t>
      </w:r>
      <w:r w:rsidRPr="00B75078">
        <w:rPr>
          <w:szCs w:val="24"/>
          <w:lang w:eastAsia="en-AU"/>
        </w:rPr>
        <w:t>within the period stated in the order</w:t>
      </w:r>
      <w:r w:rsidRPr="00B75078">
        <w:rPr>
          <w:lang w:eastAsia="en-AU"/>
        </w:rPr>
        <w:t>; or</w:t>
      </w:r>
    </w:p>
    <w:p w14:paraId="38508200" w14:textId="77777777" w:rsidR="00255004" w:rsidRPr="00B75078" w:rsidRDefault="00255004" w:rsidP="00255004">
      <w:pPr>
        <w:pStyle w:val="Apara"/>
        <w:rPr>
          <w:szCs w:val="24"/>
          <w:lang w:eastAsia="en-AU"/>
        </w:rPr>
      </w:pPr>
      <w:r w:rsidRPr="00B75078">
        <w:rPr>
          <w:lang w:eastAsia="en-AU"/>
        </w:rPr>
        <w:tab/>
        <w:t>(b)</w:t>
      </w:r>
      <w:r w:rsidRPr="00B75078">
        <w:rPr>
          <w:lang w:eastAsia="en-AU"/>
        </w:rPr>
        <w:tab/>
        <w:t xml:space="preserve">keep, care for or control </w:t>
      </w:r>
      <w:r w:rsidRPr="00B75078">
        <w:rPr>
          <w:szCs w:val="24"/>
          <w:lang w:eastAsia="en-AU"/>
        </w:rPr>
        <w:t>any animal within the period stated in the order.</w:t>
      </w:r>
    </w:p>
    <w:p w14:paraId="0397FC77" w14:textId="77777777" w:rsidR="00E57DC7" w:rsidRPr="00835161" w:rsidRDefault="00E57DC7" w:rsidP="00E57DC7">
      <w:pPr>
        <w:pStyle w:val="Amain"/>
        <w:rPr>
          <w:lang w:eastAsia="en-AU"/>
        </w:rPr>
      </w:pPr>
      <w:r w:rsidRPr="00835161">
        <w:rPr>
          <w:lang w:eastAsia="en-AU"/>
        </w:rPr>
        <w:tab/>
        <w:t>(</w:t>
      </w:r>
      <w:r w:rsidR="00CA0F44">
        <w:rPr>
          <w:lang w:eastAsia="en-AU"/>
        </w:rPr>
        <w:t>3</w:t>
      </w:r>
      <w:r w:rsidRPr="00835161">
        <w:rPr>
          <w:lang w:eastAsia="en-AU"/>
        </w:rPr>
        <w:t>)</w:t>
      </w:r>
      <w:r w:rsidRPr="00835161">
        <w:rPr>
          <w:lang w:eastAsia="en-AU"/>
        </w:rPr>
        <w:tab/>
        <w:t>In making an interim order, the court must consider—</w:t>
      </w:r>
    </w:p>
    <w:p w14:paraId="78BD1920" w14:textId="77777777" w:rsidR="00E57DC7" w:rsidRPr="00835161" w:rsidRDefault="00E57DC7" w:rsidP="00E57DC7">
      <w:pPr>
        <w:pStyle w:val="Apara"/>
        <w:rPr>
          <w:lang w:eastAsia="en-AU"/>
        </w:rPr>
      </w:pPr>
      <w:r w:rsidRPr="00835161">
        <w:rPr>
          <w:lang w:eastAsia="en-AU"/>
        </w:rPr>
        <w:tab/>
        <w:t>(a)</w:t>
      </w:r>
      <w:r w:rsidRPr="00835161">
        <w:rPr>
          <w:lang w:eastAsia="en-AU"/>
        </w:rPr>
        <w:tab/>
        <w:t>the welfare of the seized animal and any other animal owned, kept, cared for or controlled by the person; and</w:t>
      </w:r>
    </w:p>
    <w:p w14:paraId="0979CDCD" w14:textId="77777777" w:rsidR="00E57DC7" w:rsidRPr="00835161" w:rsidRDefault="00E57DC7" w:rsidP="00E57DC7">
      <w:pPr>
        <w:pStyle w:val="Apara"/>
        <w:rPr>
          <w:lang w:eastAsia="en-AU"/>
        </w:rPr>
      </w:pPr>
      <w:r w:rsidRPr="00835161">
        <w:rPr>
          <w:lang w:eastAsia="en-AU"/>
        </w:rPr>
        <w:lastRenderedPageBreak/>
        <w:tab/>
        <w:t>(b)</w:t>
      </w:r>
      <w:r w:rsidRPr="00835161">
        <w:rPr>
          <w:lang w:eastAsia="en-AU"/>
        </w:rPr>
        <w:tab/>
        <w:t>the likelihood the person has, or will, commit an offence against this Act; and</w:t>
      </w:r>
    </w:p>
    <w:p w14:paraId="20D8D79D" w14:textId="77777777" w:rsidR="00E57DC7" w:rsidRPr="00835161" w:rsidRDefault="00E57DC7" w:rsidP="00E57DC7">
      <w:pPr>
        <w:pStyle w:val="Apara"/>
        <w:rPr>
          <w:lang w:eastAsia="en-AU"/>
        </w:rPr>
      </w:pPr>
      <w:r w:rsidRPr="00835161">
        <w:rPr>
          <w:lang w:eastAsia="en-AU"/>
        </w:rPr>
        <w:tab/>
        <w:t>(c)</w:t>
      </w:r>
      <w:r w:rsidRPr="00835161">
        <w:rPr>
          <w:lang w:eastAsia="en-AU"/>
        </w:rPr>
        <w:tab/>
        <w:t>any conviction or finding of guilt of the person against an offence under a territory law, or the law of a State, in relation to animal welfare.</w:t>
      </w:r>
    </w:p>
    <w:p w14:paraId="39D466F8" w14:textId="05C75B0D" w:rsidR="00E57DC7" w:rsidRPr="00835161" w:rsidRDefault="00E57DC7" w:rsidP="00E57DC7">
      <w:pPr>
        <w:pStyle w:val="aNotepar"/>
        <w:rPr>
          <w:lang w:eastAsia="en-AU"/>
        </w:rPr>
      </w:pPr>
      <w:r w:rsidRPr="00835161">
        <w:rPr>
          <w:rStyle w:val="charItals"/>
        </w:rPr>
        <w:t>Note</w:t>
      </w:r>
      <w:r w:rsidRPr="00835161">
        <w:rPr>
          <w:rStyle w:val="charItals"/>
        </w:rPr>
        <w:tab/>
      </w:r>
      <w:r w:rsidRPr="00835161">
        <w:rPr>
          <w:rStyle w:val="charBoldItals"/>
        </w:rPr>
        <w:t>State</w:t>
      </w:r>
      <w:r w:rsidRPr="00835161">
        <w:t xml:space="preserve"> includes the Northern Territory (see </w:t>
      </w:r>
      <w:hyperlink r:id="rId96" w:tooltip="A2001-14" w:history="1">
        <w:r w:rsidRPr="00835161">
          <w:rPr>
            <w:rStyle w:val="charCitHyperlinkAbbrev"/>
          </w:rPr>
          <w:t>Legislation Act</w:t>
        </w:r>
      </w:hyperlink>
      <w:r w:rsidRPr="00835161">
        <w:t>, dict, pt 1).</w:t>
      </w:r>
    </w:p>
    <w:p w14:paraId="247F1621" w14:textId="77777777" w:rsidR="00255004" w:rsidRPr="00B75078" w:rsidRDefault="00255004" w:rsidP="009A78A1">
      <w:pPr>
        <w:pStyle w:val="Amain"/>
        <w:keepNext/>
        <w:rPr>
          <w:lang w:eastAsia="en-AU"/>
        </w:rPr>
      </w:pPr>
      <w:r w:rsidRPr="00B75078">
        <w:rPr>
          <w:lang w:eastAsia="en-AU"/>
        </w:rPr>
        <w:tab/>
        <w:t>(</w:t>
      </w:r>
      <w:r w:rsidR="00CA0F44">
        <w:rPr>
          <w:lang w:eastAsia="en-AU"/>
        </w:rPr>
        <w:t>4</w:t>
      </w:r>
      <w:r w:rsidRPr="00B75078">
        <w:rPr>
          <w:lang w:eastAsia="en-AU"/>
        </w:rPr>
        <w:t>)</w:t>
      </w:r>
      <w:r w:rsidRPr="00B75078">
        <w:rPr>
          <w:lang w:eastAsia="en-AU"/>
        </w:rPr>
        <w:tab/>
        <w:t xml:space="preserve">The duration of an interim order under </w:t>
      </w:r>
      <w:r w:rsidRPr="00B75078">
        <w:rPr>
          <w:szCs w:val="24"/>
          <w:lang w:eastAsia="en-AU"/>
        </w:rPr>
        <w:t>subsection (2)</w:t>
      </w:r>
      <w:r w:rsidRPr="00B75078">
        <w:rPr>
          <w:lang w:eastAsia="en-AU"/>
        </w:rPr>
        <w:t>—</w:t>
      </w:r>
    </w:p>
    <w:p w14:paraId="3A80C841" w14:textId="77777777" w:rsidR="00255004" w:rsidRPr="00B75078" w:rsidRDefault="00255004" w:rsidP="00255004">
      <w:pPr>
        <w:pStyle w:val="Apara"/>
        <w:rPr>
          <w:lang w:eastAsia="en-AU"/>
        </w:rPr>
      </w:pPr>
      <w:r w:rsidRPr="00B75078">
        <w:rPr>
          <w:lang w:eastAsia="en-AU"/>
        </w:rPr>
        <w:tab/>
        <w:t>(a)</w:t>
      </w:r>
      <w:r w:rsidRPr="00B75078">
        <w:rPr>
          <w:lang w:eastAsia="en-AU"/>
        </w:rPr>
        <w:tab/>
        <w:t>must be stated in the order; and</w:t>
      </w:r>
    </w:p>
    <w:p w14:paraId="798F3E66" w14:textId="77777777" w:rsidR="00255004" w:rsidRPr="00B75078" w:rsidRDefault="00255004" w:rsidP="00255004">
      <w:pPr>
        <w:pStyle w:val="Apara"/>
        <w:rPr>
          <w:lang w:eastAsia="en-AU"/>
        </w:rPr>
      </w:pPr>
      <w:r w:rsidRPr="00B75078">
        <w:rPr>
          <w:lang w:eastAsia="en-AU"/>
        </w:rPr>
        <w:tab/>
        <w:t>(b)</w:t>
      </w:r>
      <w:r w:rsidRPr="00B75078">
        <w:rPr>
          <w:lang w:eastAsia="en-AU"/>
        </w:rPr>
        <w:tab/>
        <w:t xml:space="preserve">must not be longer than </w:t>
      </w:r>
      <w:r w:rsidR="00E57DC7" w:rsidRPr="00835161">
        <w:t>12 months</w:t>
      </w:r>
      <w:r w:rsidRPr="00B75078">
        <w:rPr>
          <w:lang w:eastAsia="en-AU"/>
        </w:rPr>
        <w:t>.</w:t>
      </w:r>
    </w:p>
    <w:p w14:paraId="0759D8A0" w14:textId="77777777" w:rsidR="00E57DC7" w:rsidRPr="00835161" w:rsidRDefault="00E57DC7" w:rsidP="00E57DC7">
      <w:pPr>
        <w:pStyle w:val="Amain"/>
      </w:pPr>
      <w:r w:rsidRPr="00835161">
        <w:tab/>
        <w:t>(</w:t>
      </w:r>
      <w:r w:rsidR="00CA0F44">
        <w:t>5</w:t>
      </w:r>
      <w:r w:rsidRPr="00835161">
        <w:t>)</w:t>
      </w:r>
      <w:r w:rsidRPr="00835161">
        <w:tab/>
        <w:t>The interim order ends if a seized animal is returned to the person in charge of the animal and the proceeding for an offence against the person is withdrawn.</w:t>
      </w:r>
    </w:p>
    <w:p w14:paraId="1CD8387C" w14:textId="77777777" w:rsidR="00255004" w:rsidRPr="00B75078" w:rsidRDefault="00255004" w:rsidP="00255004">
      <w:pPr>
        <w:pStyle w:val="Amain"/>
        <w:rPr>
          <w:lang w:eastAsia="en-AU"/>
        </w:rPr>
      </w:pPr>
      <w:r w:rsidRPr="00B75078">
        <w:rPr>
          <w:lang w:eastAsia="en-AU"/>
        </w:rPr>
        <w:tab/>
        <w:t>(</w:t>
      </w:r>
      <w:r w:rsidR="00CA0F44">
        <w:rPr>
          <w:lang w:eastAsia="en-AU"/>
        </w:rPr>
        <w:t>6</w:t>
      </w:r>
      <w:r w:rsidRPr="00B75078">
        <w:rPr>
          <w:lang w:eastAsia="en-AU"/>
        </w:rPr>
        <w:t>)</w:t>
      </w:r>
      <w:r w:rsidRPr="00B75078">
        <w:rPr>
          <w:lang w:eastAsia="en-AU"/>
        </w:rPr>
        <w:tab/>
        <w:t xml:space="preserve">If an interim order has ended or is about </w:t>
      </w:r>
      <w:r w:rsidRPr="00B75078">
        <w:rPr>
          <w:szCs w:val="24"/>
          <w:lang w:eastAsia="en-AU"/>
        </w:rPr>
        <w:t>to end</w:t>
      </w:r>
      <w:r w:rsidR="00E57DC7">
        <w:rPr>
          <w:szCs w:val="24"/>
          <w:lang w:eastAsia="en-AU"/>
        </w:rPr>
        <w:t xml:space="preserve"> </w:t>
      </w:r>
      <w:r w:rsidR="00E57DC7" w:rsidRPr="00835161">
        <w:t>(other than under subsection (</w:t>
      </w:r>
      <w:r w:rsidR="00CA0F44">
        <w:t>5</w:t>
      </w:r>
      <w:r w:rsidR="00E57DC7" w:rsidRPr="00835161">
        <w:t>)),</w:t>
      </w:r>
      <w:r w:rsidRPr="00B75078">
        <w:rPr>
          <w:szCs w:val="24"/>
          <w:lang w:eastAsia="en-AU"/>
        </w:rPr>
        <w:t xml:space="preserve"> the court may make a further interim order if the court is satisfied that the matters mentioned in subsection (1) continue to apply.</w:t>
      </w:r>
    </w:p>
    <w:p w14:paraId="2DFBB607" w14:textId="77777777" w:rsidR="00255004" w:rsidRPr="00B75078" w:rsidRDefault="00255004" w:rsidP="00412EE9">
      <w:pPr>
        <w:pStyle w:val="Amain"/>
        <w:keepNext/>
        <w:rPr>
          <w:lang w:eastAsia="en-AU"/>
        </w:rPr>
      </w:pPr>
      <w:r w:rsidRPr="00B75078">
        <w:rPr>
          <w:lang w:eastAsia="en-AU"/>
        </w:rPr>
        <w:tab/>
        <w:t>(</w:t>
      </w:r>
      <w:r w:rsidR="00CA0F44">
        <w:rPr>
          <w:lang w:eastAsia="en-AU"/>
        </w:rPr>
        <w:t>7</w:t>
      </w:r>
      <w:r w:rsidRPr="00B75078">
        <w:rPr>
          <w:lang w:eastAsia="en-AU"/>
        </w:rPr>
        <w:t>)</w:t>
      </w:r>
      <w:r w:rsidRPr="00B75078">
        <w:rPr>
          <w:lang w:eastAsia="en-AU"/>
        </w:rPr>
        <w:tab/>
        <w:t>A person must not engage in conduct that contravenes an interim order.</w:t>
      </w:r>
    </w:p>
    <w:p w14:paraId="2C83013D" w14:textId="77777777" w:rsidR="00255004" w:rsidRPr="00B75078" w:rsidRDefault="00255004" w:rsidP="00255004">
      <w:pPr>
        <w:pStyle w:val="Penalty"/>
        <w:rPr>
          <w:lang w:eastAsia="en-AU"/>
        </w:rPr>
      </w:pPr>
      <w:r w:rsidRPr="00B75078">
        <w:rPr>
          <w:lang w:eastAsia="en-AU"/>
        </w:rPr>
        <w:t>Maximum penalty: 50 penalty units, imprisonment for 6 months or both.</w:t>
      </w:r>
    </w:p>
    <w:p w14:paraId="38D33AB5" w14:textId="77777777" w:rsidR="00E57DC7" w:rsidRPr="00835161" w:rsidRDefault="00E57DC7" w:rsidP="00E57DC7">
      <w:pPr>
        <w:pStyle w:val="Amain"/>
      </w:pPr>
      <w:r w:rsidRPr="00835161">
        <w:tab/>
        <w:t>(</w:t>
      </w:r>
      <w:r w:rsidR="00CA0F44">
        <w:t>8</w:t>
      </w:r>
      <w:r w:rsidRPr="00835161">
        <w:t>)</w:t>
      </w:r>
      <w:r w:rsidRPr="00835161">
        <w:tab/>
        <w:t>Subsection (</w:t>
      </w:r>
      <w:r w:rsidR="00CA0F44">
        <w:t>3</w:t>
      </w:r>
      <w:r w:rsidRPr="00835161">
        <w:t xml:space="preserve">) does not limit the matters the court may consider. </w:t>
      </w:r>
    </w:p>
    <w:p w14:paraId="1A7FF86A" w14:textId="77777777" w:rsidR="00730DAF" w:rsidRDefault="00730DAF">
      <w:pPr>
        <w:pStyle w:val="AH5Sec"/>
      </w:pPr>
      <w:bookmarkStart w:id="199" w:name="_Toc127277298"/>
      <w:r w:rsidRPr="00E520A6">
        <w:rPr>
          <w:rStyle w:val="CharSectNo"/>
        </w:rPr>
        <w:t>101</w:t>
      </w:r>
      <w:r>
        <w:tab/>
        <w:t>Animal offences—court orders (general)</w:t>
      </w:r>
      <w:bookmarkEnd w:id="199"/>
      <w:r>
        <w:t xml:space="preserve"> </w:t>
      </w:r>
    </w:p>
    <w:p w14:paraId="3A69B900" w14:textId="77777777" w:rsidR="00CA0F44" w:rsidRPr="00835161" w:rsidRDefault="00CA0F44" w:rsidP="00CA0F44">
      <w:pPr>
        <w:pStyle w:val="Amain"/>
      </w:pPr>
      <w:r w:rsidRPr="00835161">
        <w:tab/>
        <w:t>(1)</w:t>
      </w:r>
      <w:r w:rsidRPr="00835161">
        <w:rPr>
          <w:b/>
        </w:rPr>
        <w:tab/>
      </w:r>
      <w:r w:rsidRPr="00835161">
        <w:t>This section applies if a court has convicted or found guilty a person in charge of an animal of an offence against—</w:t>
      </w:r>
    </w:p>
    <w:p w14:paraId="04EAFB36" w14:textId="77777777" w:rsidR="00CA0F44" w:rsidRPr="00835161" w:rsidRDefault="00CA0F44" w:rsidP="00CA0F44">
      <w:pPr>
        <w:pStyle w:val="Apara"/>
      </w:pPr>
      <w:r w:rsidRPr="00835161">
        <w:tab/>
        <w:t>(a)</w:t>
      </w:r>
      <w:r w:rsidRPr="00835161">
        <w:tab/>
        <w:t>part 2 (Animal welfare offences); or</w:t>
      </w:r>
    </w:p>
    <w:p w14:paraId="45B401A9" w14:textId="77777777" w:rsidR="00CA0F44" w:rsidRPr="00835161" w:rsidRDefault="00CA0F44" w:rsidP="00CA0F44">
      <w:pPr>
        <w:pStyle w:val="Apara"/>
      </w:pPr>
      <w:r w:rsidRPr="00835161">
        <w:tab/>
        <w:t>(b)</w:t>
      </w:r>
      <w:r w:rsidRPr="00835161">
        <w:tab/>
        <w:t xml:space="preserve">section 86E (Temporary prohibition on animal ownership etc); or </w:t>
      </w:r>
    </w:p>
    <w:p w14:paraId="25B08F55" w14:textId="77777777" w:rsidR="00CA0F44" w:rsidRPr="00835161" w:rsidRDefault="00CA0F44" w:rsidP="00CA0F44">
      <w:pPr>
        <w:pStyle w:val="Apara"/>
      </w:pPr>
      <w:r w:rsidRPr="00835161">
        <w:lastRenderedPageBreak/>
        <w:tab/>
        <w:t>(c)</w:t>
      </w:r>
      <w:r w:rsidRPr="00835161">
        <w:tab/>
        <w:t>section 100A (Animal offences—court orders (interim)); or</w:t>
      </w:r>
    </w:p>
    <w:p w14:paraId="017768AE" w14:textId="77777777" w:rsidR="00CA0F44" w:rsidRPr="00835161" w:rsidRDefault="00CA0F44" w:rsidP="00CA0F44">
      <w:pPr>
        <w:pStyle w:val="Apara"/>
      </w:pPr>
      <w:r w:rsidRPr="00835161">
        <w:tab/>
        <w:t>(d)</w:t>
      </w:r>
      <w:r w:rsidRPr="00835161">
        <w:tab/>
        <w:t>section 101A (Animal offences—permanent prohibition on animal ownership etc); or</w:t>
      </w:r>
    </w:p>
    <w:p w14:paraId="5CF7828C" w14:textId="77777777" w:rsidR="00CA0F44" w:rsidRPr="00835161" w:rsidRDefault="00CA0F44" w:rsidP="00CA0F44">
      <w:pPr>
        <w:pStyle w:val="Apara"/>
      </w:pPr>
      <w:r w:rsidRPr="00835161">
        <w:tab/>
        <w:t>(e)</w:t>
      </w:r>
      <w:r w:rsidRPr="00835161">
        <w:tab/>
        <w:t>section 101C (Prohibition order in special circumstances).</w:t>
      </w:r>
    </w:p>
    <w:p w14:paraId="1E581C90" w14:textId="77777777" w:rsidR="001032C2" w:rsidRPr="00B75078" w:rsidRDefault="001032C2" w:rsidP="00412EE9">
      <w:pPr>
        <w:pStyle w:val="Amain"/>
        <w:keepNext/>
        <w:rPr>
          <w:lang w:eastAsia="en-AU"/>
        </w:rPr>
      </w:pPr>
      <w:r w:rsidRPr="00B75078">
        <w:rPr>
          <w:lang w:eastAsia="en-AU"/>
        </w:rPr>
        <w:tab/>
        <w:t>(2)</w:t>
      </w:r>
      <w:r w:rsidRPr="00B75078">
        <w:rPr>
          <w:lang w:eastAsia="en-AU"/>
        </w:rPr>
        <w:tab/>
        <w:t>The court may, in addition to any penalty which it may otherwise impose, make any order it considers appropriate in relation to—</w:t>
      </w:r>
    </w:p>
    <w:p w14:paraId="354C8E3D" w14:textId="77777777" w:rsidR="001032C2" w:rsidRPr="00B75078" w:rsidRDefault="001032C2" w:rsidP="00412EE9">
      <w:pPr>
        <w:pStyle w:val="Apara"/>
        <w:keepNext/>
        <w:rPr>
          <w:lang w:eastAsia="en-AU"/>
        </w:rPr>
      </w:pPr>
      <w:r w:rsidRPr="00B75078">
        <w:rPr>
          <w:lang w:eastAsia="en-AU"/>
        </w:rPr>
        <w:tab/>
        <w:t>(a)</w:t>
      </w:r>
      <w:r w:rsidRPr="00B75078">
        <w:rPr>
          <w:lang w:eastAsia="en-AU"/>
        </w:rPr>
        <w:tab/>
        <w:t>the disposal of—</w:t>
      </w:r>
    </w:p>
    <w:p w14:paraId="54F99067" w14:textId="77777777" w:rsidR="001032C2" w:rsidRPr="00B75078" w:rsidRDefault="001032C2" w:rsidP="001032C2">
      <w:pPr>
        <w:pStyle w:val="Asubpara"/>
        <w:rPr>
          <w:lang w:eastAsia="en-AU"/>
        </w:rPr>
      </w:pPr>
      <w:r w:rsidRPr="00B75078">
        <w:rPr>
          <w:lang w:eastAsia="en-AU"/>
        </w:rPr>
        <w:tab/>
        <w:t>(i)</w:t>
      </w:r>
      <w:r w:rsidRPr="00B75078">
        <w:rPr>
          <w:lang w:eastAsia="en-AU"/>
        </w:rPr>
        <w:tab/>
        <w:t>the animal in relation to which the offence was committed; and</w:t>
      </w:r>
    </w:p>
    <w:p w14:paraId="05259BE2" w14:textId="77777777" w:rsidR="001032C2" w:rsidRPr="00B75078" w:rsidRDefault="001032C2" w:rsidP="001032C2">
      <w:pPr>
        <w:pStyle w:val="Asubpara"/>
        <w:rPr>
          <w:lang w:eastAsia="en-AU"/>
        </w:rPr>
      </w:pPr>
      <w:r w:rsidRPr="00B75078">
        <w:rPr>
          <w:lang w:eastAsia="en-AU"/>
        </w:rPr>
        <w:tab/>
        <w:t>(ii)</w:t>
      </w:r>
      <w:r w:rsidRPr="00B75078">
        <w:rPr>
          <w:lang w:eastAsia="en-AU"/>
        </w:rPr>
        <w:tab/>
        <w:t>any other animal of which the person is in charge; and</w:t>
      </w:r>
    </w:p>
    <w:p w14:paraId="0ED9E620" w14:textId="77777777" w:rsidR="00CA0F44" w:rsidRPr="00835161" w:rsidRDefault="00CA0F44" w:rsidP="00CA0F44">
      <w:pPr>
        <w:pStyle w:val="Apara"/>
      </w:pPr>
      <w:r w:rsidRPr="00835161">
        <w:tab/>
        <w:t>(b)</w:t>
      </w:r>
      <w:r w:rsidRPr="00835161">
        <w:tab/>
        <w:t>payment to the Territory, an animal welfare entity or another person of expenses incurred in the care of—</w:t>
      </w:r>
    </w:p>
    <w:p w14:paraId="585E15DE" w14:textId="77777777" w:rsidR="001032C2" w:rsidRPr="00B75078" w:rsidRDefault="001032C2" w:rsidP="001032C2">
      <w:pPr>
        <w:pStyle w:val="Asubpara"/>
        <w:rPr>
          <w:lang w:eastAsia="en-AU"/>
        </w:rPr>
      </w:pPr>
      <w:r w:rsidRPr="00B75078">
        <w:rPr>
          <w:lang w:eastAsia="en-AU"/>
        </w:rPr>
        <w:tab/>
        <w:t>(i)</w:t>
      </w:r>
      <w:r w:rsidRPr="00B75078">
        <w:rPr>
          <w:lang w:eastAsia="en-AU"/>
        </w:rPr>
        <w:tab/>
        <w:t>the animal in relation to which the offence was committed; and</w:t>
      </w:r>
    </w:p>
    <w:p w14:paraId="2C79C0FD" w14:textId="77777777" w:rsidR="001032C2" w:rsidRPr="00B75078" w:rsidRDefault="001032C2" w:rsidP="001032C2">
      <w:pPr>
        <w:pStyle w:val="Asubpara"/>
        <w:rPr>
          <w:lang w:eastAsia="en-AU"/>
        </w:rPr>
      </w:pPr>
      <w:r w:rsidRPr="00B75078">
        <w:rPr>
          <w:lang w:eastAsia="en-AU"/>
        </w:rPr>
        <w:tab/>
        <w:t>(ii)</w:t>
      </w:r>
      <w:r w:rsidRPr="00B75078">
        <w:rPr>
          <w:lang w:eastAsia="en-AU"/>
        </w:rPr>
        <w:tab/>
        <w:t>any other animal of which the person is in charge.</w:t>
      </w:r>
    </w:p>
    <w:p w14:paraId="55ED6D7F" w14:textId="77777777" w:rsidR="00CA0F44" w:rsidRPr="00835161" w:rsidRDefault="00CA0F44" w:rsidP="00CA0F44">
      <w:pPr>
        <w:pStyle w:val="Amain"/>
        <w:rPr>
          <w:lang w:eastAsia="en-AU"/>
        </w:rPr>
      </w:pPr>
      <w:r w:rsidRPr="00835161">
        <w:rPr>
          <w:lang w:eastAsia="en-AU"/>
        </w:rPr>
        <w:tab/>
        <w:t>(</w:t>
      </w:r>
      <w:r w:rsidR="00D84B3A">
        <w:rPr>
          <w:lang w:eastAsia="en-AU"/>
        </w:rPr>
        <w:t>3</w:t>
      </w:r>
      <w:r w:rsidRPr="00835161">
        <w:rPr>
          <w:lang w:eastAsia="en-AU"/>
        </w:rPr>
        <w:t>)</w:t>
      </w:r>
      <w:r w:rsidRPr="00835161">
        <w:rPr>
          <w:lang w:eastAsia="en-AU"/>
        </w:rPr>
        <w:tab/>
        <w:t>An order under subsection (2) (b) may be made at any time and for any stated period of care.</w:t>
      </w:r>
    </w:p>
    <w:p w14:paraId="108E74D6" w14:textId="77777777" w:rsidR="001032C2" w:rsidRPr="00B75078" w:rsidRDefault="001032C2" w:rsidP="00412EE9">
      <w:pPr>
        <w:pStyle w:val="Amain"/>
        <w:keepNext/>
        <w:rPr>
          <w:lang w:eastAsia="en-AU"/>
        </w:rPr>
      </w:pPr>
      <w:r w:rsidRPr="00B75078">
        <w:rPr>
          <w:lang w:eastAsia="en-AU"/>
        </w:rPr>
        <w:tab/>
        <w:t>(</w:t>
      </w:r>
      <w:r w:rsidR="00D84B3A">
        <w:rPr>
          <w:lang w:eastAsia="en-AU"/>
        </w:rPr>
        <w:t>4</w:t>
      </w:r>
      <w:r w:rsidRPr="00B75078">
        <w:rPr>
          <w:lang w:eastAsia="en-AU"/>
        </w:rPr>
        <w:t>)</w:t>
      </w:r>
      <w:r w:rsidRPr="00B75078">
        <w:rPr>
          <w:lang w:eastAsia="en-AU"/>
        </w:rPr>
        <w:tab/>
        <w:t>The court may, in addition to any penalty which it may otherwise impose, make an order as it considers appropriate that the person must not—</w:t>
      </w:r>
    </w:p>
    <w:p w14:paraId="4424E519" w14:textId="77777777" w:rsidR="001032C2" w:rsidRPr="00B75078" w:rsidRDefault="001032C2" w:rsidP="001032C2">
      <w:pPr>
        <w:pStyle w:val="Apara"/>
        <w:rPr>
          <w:lang w:eastAsia="en-AU"/>
        </w:rPr>
      </w:pPr>
      <w:r w:rsidRPr="00B75078">
        <w:rPr>
          <w:lang w:eastAsia="en-AU"/>
        </w:rPr>
        <w:tab/>
        <w:t>(a)</w:t>
      </w:r>
      <w:r w:rsidRPr="00B75078">
        <w:rPr>
          <w:lang w:eastAsia="en-AU"/>
        </w:rPr>
        <w:tab/>
        <w:t xml:space="preserve">purchase or acquire any animal </w:t>
      </w:r>
      <w:r w:rsidRPr="00B75078">
        <w:rPr>
          <w:szCs w:val="24"/>
          <w:lang w:eastAsia="en-AU"/>
        </w:rPr>
        <w:t>within the period stated in the order</w:t>
      </w:r>
      <w:r w:rsidRPr="00B75078">
        <w:rPr>
          <w:lang w:eastAsia="en-AU"/>
        </w:rPr>
        <w:t>; or</w:t>
      </w:r>
    </w:p>
    <w:p w14:paraId="5675C221" w14:textId="77777777" w:rsidR="001032C2" w:rsidRPr="00B75078" w:rsidRDefault="001032C2" w:rsidP="001032C2">
      <w:pPr>
        <w:pStyle w:val="Apara"/>
        <w:rPr>
          <w:szCs w:val="24"/>
          <w:lang w:eastAsia="en-AU"/>
        </w:rPr>
      </w:pPr>
      <w:r w:rsidRPr="00B75078">
        <w:rPr>
          <w:lang w:eastAsia="en-AU"/>
        </w:rPr>
        <w:tab/>
        <w:t>(b)</w:t>
      </w:r>
      <w:r w:rsidRPr="00B75078">
        <w:rPr>
          <w:lang w:eastAsia="en-AU"/>
        </w:rPr>
        <w:tab/>
        <w:t xml:space="preserve">keep, care for or control </w:t>
      </w:r>
      <w:r w:rsidRPr="00B75078">
        <w:rPr>
          <w:szCs w:val="24"/>
          <w:lang w:eastAsia="en-AU"/>
        </w:rPr>
        <w:t>any animal within the period stated in the order.</w:t>
      </w:r>
    </w:p>
    <w:p w14:paraId="7EA541DA" w14:textId="77777777" w:rsidR="00893FBC" w:rsidRPr="00835161" w:rsidRDefault="00893FBC" w:rsidP="00893FBC">
      <w:pPr>
        <w:pStyle w:val="Amain"/>
        <w:rPr>
          <w:lang w:eastAsia="en-AU"/>
        </w:rPr>
      </w:pPr>
      <w:r w:rsidRPr="00835161">
        <w:rPr>
          <w:lang w:eastAsia="en-AU"/>
        </w:rPr>
        <w:tab/>
        <w:t>(</w:t>
      </w:r>
      <w:r w:rsidR="00D84B3A">
        <w:rPr>
          <w:lang w:eastAsia="en-AU"/>
        </w:rPr>
        <w:t>5</w:t>
      </w:r>
      <w:r w:rsidRPr="00835161">
        <w:rPr>
          <w:lang w:eastAsia="en-AU"/>
        </w:rPr>
        <w:t>)</w:t>
      </w:r>
      <w:r w:rsidRPr="00835161">
        <w:rPr>
          <w:lang w:eastAsia="en-AU"/>
        </w:rPr>
        <w:tab/>
        <w:t>In making an order under subsection (</w:t>
      </w:r>
      <w:r w:rsidR="00D84B3A">
        <w:rPr>
          <w:lang w:eastAsia="en-AU"/>
        </w:rPr>
        <w:t>4</w:t>
      </w:r>
      <w:r w:rsidRPr="00835161">
        <w:rPr>
          <w:lang w:eastAsia="en-AU"/>
        </w:rPr>
        <w:t>), the court must consider—</w:t>
      </w:r>
    </w:p>
    <w:p w14:paraId="24DC4E8B" w14:textId="77777777" w:rsidR="00893FBC" w:rsidRPr="00835161" w:rsidRDefault="00893FBC" w:rsidP="00893FBC">
      <w:pPr>
        <w:pStyle w:val="Apara"/>
        <w:rPr>
          <w:lang w:eastAsia="en-AU"/>
        </w:rPr>
      </w:pPr>
      <w:r w:rsidRPr="00835161">
        <w:rPr>
          <w:lang w:eastAsia="en-AU"/>
        </w:rPr>
        <w:tab/>
        <w:t>(a)</w:t>
      </w:r>
      <w:r w:rsidRPr="00835161">
        <w:rPr>
          <w:lang w:eastAsia="en-AU"/>
        </w:rPr>
        <w:tab/>
        <w:t>the offence committed by the person; and</w:t>
      </w:r>
    </w:p>
    <w:p w14:paraId="32BDF833" w14:textId="77777777" w:rsidR="00893FBC" w:rsidRPr="00835161" w:rsidRDefault="00893FBC" w:rsidP="00893FBC">
      <w:pPr>
        <w:pStyle w:val="Apara"/>
        <w:rPr>
          <w:lang w:eastAsia="en-AU"/>
        </w:rPr>
      </w:pPr>
      <w:r w:rsidRPr="00835161">
        <w:rPr>
          <w:lang w:eastAsia="en-AU"/>
        </w:rPr>
        <w:lastRenderedPageBreak/>
        <w:tab/>
        <w:t>(b)</w:t>
      </w:r>
      <w:r w:rsidRPr="00835161">
        <w:rPr>
          <w:lang w:eastAsia="en-AU"/>
        </w:rPr>
        <w:tab/>
        <w:t>any other conviction or finding of guilt of the person against an offence under a territory law, or the law of a State, in relation to animal welfare.</w:t>
      </w:r>
    </w:p>
    <w:p w14:paraId="3CE77DDE" w14:textId="3B5B1932" w:rsidR="00893FBC" w:rsidRPr="00835161" w:rsidRDefault="00893FBC" w:rsidP="00893FBC">
      <w:pPr>
        <w:pStyle w:val="aNotepar"/>
        <w:rPr>
          <w:lang w:eastAsia="en-AU"/>
        </w:rPr>
      </w:pPr>
      <w:r w:rsidRPr="00835161">
        <w:rPr>
          <w:rStyle w:val="charItals"/>
        </w:rPr>
        <w:t>Note</w:t>
      </w:r>
      <w:r w:rsidRPr="00835161">
        <w:rPr>
          <w:rStyle w:val="charItals"/>
        </w:rPr>
        <w:tab/>
      </w:r>
      <w:r w:rsidRPr="00835161">
        <w:rPr>
          <w:rStyle w:val="charBoldItals"/>
        </w:rPr>
        <w:t>State</w:t>
      </w:r>
      <w:r w:rsidRPr="00835161">
        <w:t xml:space="preserve"> includes the Northern Territory (see </w:t>
      </w:r>
      <w:hyperlink r:id="rId97" w:tooltip="A2001-14" w:history="1">
        <w:r w:rsidRPr="00835161">
          <w:rPr>
            <w:rStyle w:val="charCitHyperlinkAbbrev"/>
          </w:rPr>
          <w:t>Legislation Act</w:t>
        </w:r>
      </w:hyperlink>
      <w:r w:rsidRPr="00835161">
        <w:t>, dict, pt 1).</w:t>
      </w:r>
    </w:p>
    <w:p w14:paraId="17D4701D" w14:textId="77777777" w:rsidR="00730DAF" w:rsidRDefault="00730DAF">
      <w:pPr>
        <w:pStyle w:val="Amain"/>
        <w:keepNext/>
      </w:pPr>
      <w:r>
        <w:tab/>
        <w:t>(</w:t>
      </w:r>
      <w:r w:rsidR="00D84B3A">
        <w:t>6</w:t>
      </w:r>
      <w:r>
        <w:t>)</w:t>
      </w:r>
      <w:r>
        <w:tab/>
        <w:t>A person must not engage in conduct that contravenes an order under subsection (2) or (</w:t>
      </w:r>
      <w:r w:rsidR="00D84B3A">
        <w:t>4</w:t>
      </w:r>
      <w:r>
        <w:t>).</w:t>
      </w:r>
    </w:p>
    <w:p w14:paraId="4BDDC06E" w14:textId="77777777" w:rsidR="00730DAF" w:rsidRDefault="00730DAF">
      <w:pPr>
        <w:pStyle w:val="Penalty"/>
        <w:keepNext/>
      </w:pPr>
      <w:r>
        <w:t>Maximum penalty (subsection (</w:t>
      </w:r>
      <w:r w:rsidR="00D84B3A">
        <w:t>6</w:t>
      </w:r>
      <w:r>
        <w:t>)):  50 penalty units, imprisonment for 6 months or both.</w:t>
      </w:r>
    </w:p>
    <w:p w14:paraId="152C2922" w14:textId="77777777" w:rsidR="00893FBC" w:rsidRPr="00835161" w:rsidRDefault="00893FBC" w:rsidP="00893FBC">
      <w:pPr>
        <w:pStyle w:val="Amain"/>
      </w:pPr>
      <w:r w:rsidRPr="00835161">
        <w:tab/>
        <w:t>(</w:t>
      </w:r>
      <w:r w:rsidR="00D84B3A">
        <w:t>7</w:t>
      </w:r>
      <w:r w:rsidRPr="00835161">
        <w:t>)</w:t>
      </w:r>
      <w:r w:rsidRPr="00835161">
        <w:tab/>
        <w:t>Subsection (</w:t>
      </w:r>
      <w:r w:rsidR="00D84B3A">
        <w:t>5</w:t>
      </w:r>
      <w:r w:rsidRPr="00835161">
        <w:t>) does not limit the matters the court may consider.</w:t>
      </w:r>
    </w:p>
    <w:p w14:paraId="5A32C9C7" w14:textId="77777777" w:rsidR="001032C2" w:rsidRPr="00B75078" w:rsidRDefault="001032C2" w:rsidP="001032C2">
      <w:pPr>
        <w:pStyle w:val="Amain"/>
      </w:pPr>
      <w:r w:rsidRPr="00B75078">
        <w:tab/>
        <w:t>(</w:t>
      </w:r>
      <w:r w:rsidR="00D84B3A">
        <w:t>8</w:t>
      </w:r>
      <w:r w:rsidRPr="00B75078">
        <w:t>)</w:t>
      </w:r>
      <w:r w:rsidRPr="00B75078">
        <w:tab/>
        <w:t>In this section:</w:t>
      </w:r>
    </w:p>
    <w:p w14:paraId="6973BB9F" w14:textId="77777777" w:rsidR="001032C2" w:rsidRPr="00B75078" w:rsidRDefault="001032C2" w:rsidP="001032C2">
      <w:pPr>
        <w:pStyle w:val="aDef"/>
      </w:pPr>
      <w:r w:rsidRPr="00B75078">
        <w:rPr>
          <w:rStyle w:val="charBoldItals"/>
        </w:rPr>
        <w:t>expenses incurred</w:t>
      </w:r>
      <w:r w:rsidRPr="00B75078">
        <w:t>, in the care of an animal, includes any expense incurred for any of the following:</w:t>
      </w:r>
    </w:p>
    <w:p w14:paraId="17F1A4EC" w14:textId="77777777" w:rsidR="001032C2" w:rsidRPr="00B75078" w:rsidRDefault="001032C2" w:rsidP="001032C2">
      <w:pPr>
        <w:pStyle w:val="aDefpara"/>
      </w:pPr>
      <w:r w:rsidRPr="00B75078">
        <w:tab/>
        <w:t>(a)</w:t>
      </w:r>
      <w:r w:rsidRPr="00B75078">
        <w:tab/>
        <w:t>taking possession of the animal;</w:t>
      </w:r>
    </w:p>
    <w:p w14:paraId="2C50A343" w14:textId="77777777" w:rsidR="001032C2" w:rsidRPr="00B75078" w:rsidRDefault="001032C2" w:rsidP="001032C2">
      <w:pPr>
        <w:pStyle w:val="aDefpara"/>
      </w:pPr>
      <w:r w:rsidRPr="00B75078">
        <w:tab/>
        <w:t>(b)</w:t>
      </w:r>
      <w:r w:rsidRPr="00B75078">
        <w:tab/>
        <w:t>transporting the animal;</w:t>
      </w:r>
    </w:p>
    <w:p w14:paraId="2C941DA7" w14:textId="77777777" w:rsidR="001032C2" w:rsidRPr="00B75078" w:rsidRDefault="001032C2" w:rsidP="001032C2">
      <w:pPr>
        <w:pStyle w:val="aDefpara"/>
      </w:pPr>
      <w:r w:rsidRPr="00B75078">
        <w:tab/>
        <w:t>(c)</w:t>
      </w:r>
      <w:r w:rsidRPr="00B75078">
        <w:tab/>
        <w:t>providing food, drink and water for the animal;</w:t>
      </w:r>
    </w:p>
    <w:p w14:paraId="4942611D" w14:textId="77777777" w:rsidR="001032C2" w:rsidRPr="00B75078" w:rsidRDefault="001032C2" w:rsidP="001032C2">
      <w:pPr>
        <w:pStyle w:val="aDefpara"/>
      </w:pPr>
      <w:r w:rsidRPr="00B75078">
        <w:tab/>
        <w:t>(d)</w:t>
      </w:r>
      <w:r w:rsidRPr="00B75078">
        <w:tab/>
        <w:t>providing shelter or accommodation for the animal;</w:t>
      </w:r>
    </w:p>
    <w:p w14:paraId="12948063" w14:textId="77777777" w:rsidR="001032C2" w:rsidRPr="00B75078" w:rsidRDefault="001032C2" w:rsidP="001032C2">
      <w:pPr>
        <w:pStyle w:val="aDefpara"/>
      </w:pPr>
      <w:r w:rsidRPr="00B75078">
        <w:tab/>
        <w:t>(e)</w:t>
      </w:r>
      <w:r w:rsidRPr="00B75078">
        <w:tab/>
        <w:t>providing veterinary care for the animal.</w:t>
      </w:r>
    </w:p>
    <w:p w14:paraId="660E0A30" w14:textId="77777777" w:rsidR="00D84B3A" w:rsidRPr="00835161" w:rsidRDefault="00D84B3A" w:rsidP="00D84B3A">
      <w:pPr>
        <w:pStyle w:val="AH5Sec"/>
      </w:pPr>
      <w:bookmarkStart w:id="200" w:name="_Toc127277299"/>
      <w:r w:rsidRPr="00E520A6">
        <w:rPr>
          <w:rStyle w:val="CharSectNo"/>
        </w:rPr>
        <w:t>101A</w:t>
      </w:r>
      <w:r w:rsidRPr="00835161">
        <w:tab/>
        <w:t>Animal offences—permanent prohibition on animal ownership etc</w:t>
      </w:r>
      <w:bookmarkEnd w:id="200"/>
      <w:r w:rsidRPr="00835161">
        <w:t xml:space="preserve"> </w:t>
      </w:r>
    </w:p>
    <w:p w14:paraId="43A9C46E" w14:textId="77777777" w:rsidR="00D84B3A" w:rsidRPr="00835161" w:rsidRDefault="00D84B3A" w:rsidP="00D84B3A">
      <w:pPr>
        <w:pStyle w:val="Amain"/>
      </w:pPr>
      <w:r w:rsidRPr="00835161">
        <w:tab/>
        <w:t>(1)</w:t>
      </w:r>
      <w:r w:rsidRPr="00835161">
        <w:rPr>
          <w:b/>
        </w:rPr>
        <w:tab/>
      </w:r>
      <w:r w:rsidRPr="00835161">
        <w:t>This section applies if—</w:t>
      </w:r>
    </w:p>
    <w:p w14:paraId="62E18680" w14:textId="77777777" w:rsidR="00D84B3A" w:rsidRPr="00835161" w:rsidRDefault="00D84B3A" w:rsidP="00D84B3A">
      <w:pPr>
        <w:pStyle w:val="Apara"/>
      </w:pPr>
      <w:r w:rsidRPr="00835161">
        <w:tab/>
        <w:t>(a)</w:t>
      </w:r>
      <w:r w:rsidRPr="00835161">
        <w:tab/>
        <w:t>a court has convicted or found guilty a person of an offence against section 7A (Aggravated cruelty); and</w:t>
      </w:r>
    </w:p>
    <w:p w14:paraId="00F1D4D7" w14:textId="77777777" w:rsidR="00D84B3A" w:rsidRPr="00835161" w:rsidRDefault="00D84B3A" w:rsidP="00D84B3A">
      <w:pPr>
        <w:pStyle w:val="Apara"/>
      </w:pPr>
      <w:r w:rsidRPr="00835161">
        <w:tab/>
        <w:t>(b)</w:t>
      </w:r>
      <w:r w:rsidRPr="00835161">
        <w:tab/>
        <w:t>the court believes that it is reasonably likely the person will contravene part 2 (Animal welfare offences) if the person were to own, keep, care for or control an animal.</w:t>
      </w:r>
    </w:p>
    <w:p w14:paraId="587EE4A4" w14:textId="77777777" w:rsidR="00D84B3A" w:rsidRPr="00835161" w:rsidRDefault="00D84B3A" w:rsidP="00D84B3A">
      <w:pPr>
        <w:pStyle w:val="Amain"/>
        <w:rPr>
          <w:lang w:eastAsia="en-AU"/>
        </w:rPr>
      </w:pPr>
      <w:r w:rsidRPr="00835161">
        <w:rPr>
          <w:lang w:eastAsia="en-AU"/>
        </w:rPr>
        <w:lastRenderedPageBreak/>
        <w:tab/>
        <w:t>(2)</w:t>
      </w:r>
      <w:r w:rsidRPr="00835161">
        <w:rPr>
          <w:lang w:eastAsia="en-AU"/>
        </w:rPr>
        <w:tab/>
        <w:t>The court may, in addition to any penalty which it may otherwise impose, make an order that the person must not, either individually or jointly with another person—</w:t>
      </w:r>
    </w:p>
    <w:p w14:paraId="17164BB0" w14:textId="77777777" w:rsidR="00D84B3A" w:rsidRPr="00835161" w:rsidRDefault="00D84B3A" w:rsidP="00D84B3A">
      <w:pPr>
        <w:pStyle w:val="Apara"/>
        <w:rPr>
          <w:lang w:eastAsia="en-AU"/>
        </w:rPr>
      </w:pPr>
      <w:r w:rsidRPr="00835161">
        <w:rPr>
          <w:lang w:eastAsia="en-AU"/>
        </w:rPr>
        <w:tab/>
        <w:t>(a)</w:t>
      </w:r>
      <w:r w:rsidRPr="00835161">
        <w:rPr>
          <w:lang w:eastAsia="en-AU"/>
        </w:rPr>
        <w:tab/>
        <w:t>purchase or acquire an animal; or</w:t>
      </w:r>
    </w:p>
    <w:p w14:paraId="4D62514A" w14:textId="77777777" w:rsidR="00D84B3A" w:rsidRPr="00835161" w:rsidRDefault="00D84B3A" w:rsidP="00D84B3A">
      <w:pPr>
        <w:pStyle w:val="Apara"/>
        <w:rPr>
          <w:lang w:eastAsia="en-AU"/>
        </w:rPr>
      </w:pPr>
      <w:r w:rsidRPr="00835161">
        <w:tab/>
        <w:t>(b)</w:t>
      </w:r>
      <w:r w:rsidRPr="00835161">
        <w:tab/>
        <w:t>keep, care for or control an animal.</w:t>
      </w:r>
    </w:p>
    <w:p w14:paraId="4FD5601E" w14:textId="77777777" w:rsidR="00D84B3A" w:rsidRPr="00835161" w:rsidRDefault="00D84B3A" w:rsidP="00D84B3A">
      <w:pPr>
        <w:pStyle w:val="Amain"/>
        <w:rPr>
          <w:lang w:eastAsia="en-AU"/>
        </w:rPr>
      </w:pPr>
      <w:r w:rsidRPr="00835161">
        <w:rPr>
          <w:lang w:eastAsia="en-AU"/>
        </w:rPr>
        <w:tab/>
        <w:t>(3)</w:t>
      </w:r>
      <w:r w:rsidRPr="00835161">
        <w:rPr>
          <w:lang w:eastAsia="en-AU"/>
        </w:rPr>
        <w:tab/>
        <w:t>In making an order the court must consider—</w:t>
      </w:r>
    </w:p>
    <w:p w14:paraId="47D54FBE" w14:textId="77777777" w:rsidR="00D84B3A" w:rsidRPr="00835161" w:rsidRDefault="00D84B3A" w:rsidP="00D84B3A">
      <w:pPr>
        <w:pStyle w:val="Apara"/>
        <w:rPr>
          <w:lang w:eastAsia="en-AU"/>
        </w:rPr>
      </w:pPr>
      <w:r w:rsidRPr="00835161">
        <w:rPr>
          <w:lang w:eastAsia="en-AU"/>
        </w:rPr>
        <w:tab/>
        <w:t>(a)</w:t>
      </w:r>
      <w:r w:rsidRPr="00835161">
        <w:rPr>
          <w:lang w:eastAsia="en-AU"/>
        </w:rPr>
        <w:tab/>
        <w:t>the offence committed by the person; and</w:t>
      </w:r>
    </w:p>
    <w:p w14:paraId="5D60F4A1" w14:textId="77777777" w:rsidR="00D84B3A" w:rsidRPr="00835161" w:rsidRDefault="00D84B3A" w:rsidP="00D84B3A">
      <w:pPr>
        <w:pStyle w:val="Apara"/>
        <w:rPr>
          <w:lang w:eastAsia="en-AU"/>
        </w:rPr>
      </w:pPr>
      <w:r w:rsidRPr="00835161">
        <w:rPr>
          <w:lang w:eastAsia="en-AU"/>
        </w:rPr>
        <w:tab/>
        <w:t>(b)</w:t>
      </w:r>
      <w:r w:rsidRPr="00835161">
        <w:rPr>
          <w:lang w:eastAsia="en-AU"/>
        </w:rPr>
        <w:tab/>
        <w:t>any other conviction or finding of guilt of the person against an offence under a territory law, or the law of a State, in relation to animal welfare.</w:t>
      </w:r>
    </w:p>
    <w:p w14:paraId="6B959EB3" w14:textId="79DE4CA3" w:rsidR="00D84B3A" w:rsidRPr="00835161" w:rsidRDefault="00D84B3A" w:rsidP="00D84B3A">
      <w:pPr>
        <w:pStyle w:val="aNotepar"/>
      </w:pPr>
      <w:r w:rsidRPr="00835161">
        <w:rPr>
          <w:rStyle w:val="charItals"/>
        </w:rPr>
        <w:t>Note</w:t>
      </w:r>
      <w:r w:rsidRPr="00835161">
        <w:rPr>
          <w:rStyle w:val="charItals"/>
        </w:rPr>
        <w:tab/>
      </w:r>
      <w:r w:rsidRPr="00835161">
        <w:rPr>
          <w:rStyle w:val="charBoldItals"/>
        </w:rPr>
        <w:t>State</w:t>
      </w:r>
      <w:r w:rsidRPr="00835161">
        <w:t xml:space="preserve"> includes the Northern Territory (see </w:t>
      </w:r>
      <w:hyperlink r:id="rId98" w:tooltip="A2001-14" w:history="1">
        <w:r w:rsidRPr="00835161">
          <w:rPr>
            <w:rStyle w:val="charCitHyperlinkAbbrev"/>
          </w:rPr>
          <w:t>Legislation Act</w:t>
        </w:r>
      </w:hyperlink>
      <w:r w:rsidRPr="00835161">
        <w:t>, dict, pt 1).</w:t>
      </w:r>
    </w:p>
    <w:p w14:paraId="65F62D8A" w14:textId="77777777" w:rsidR="00D84B3A" w:rsidRPr="00835161" w:rsidRDefault="00D84B3A" w:rsidP="00D84B3A">
      <w:pPr>
        <w:pStyle w:val="Amain"/>
      </w:pPr>
      <w:r w:rsidRPr="00835161">
        <w:tab/>
        <w:t>(4)</w:t>
      </w:r>
      <w:r w:rsidRPr="00835161">
        <w:tab/>
        <w:t>A person commits an offence if the person fails to comply with an order made under subsection (2).</w:t>
      </w:r>
    </w:p>
    <w:p w14:paraId="303DF25B" w14:textId="77777777" w:rsidR="00D84B3A" w:rsidRPr="00835161" w:rsidRDefault="00D84B3A" w:rsidP="00D84B3A">
      <w:pPr>
        <w:pStyle w:val="Penalty"/>
        <w:keepNext/>
      </w:pPr>
      <w:r w:rsidRPr="00835161">
        <w:t>Maximum penalty:  50 penalty units, imprisonment for 6 months or both.</w:t>
      </w:r>
    </w:p>
    <w:p w14:paraId="53876420" w14:textId="77777777" w:rsidR="00D84B3A" w:rsidRPr="00835161" w:rsidRDefault="00D84B3A" w:rsidP="00D84B3A">
      <w:pPr>
        <w:pStyle w:val="Amain"/>
      </w:pPr>
      <w:r w:rsidRPr="00835161">
        <w:tab/>
        <w:t>(5)</w:t>
      </w:r>
      <w:r w:rsidRPr="00835161">
        <w:tab/>
        <w:t>Subsection (3) does not limit the matters the court may consider.</w:t>
      </w:r>
    </w:p>
    <w:p w14:paraId="0C18FC04" w14:textId="77777777" w:rsidR="00D84B3A" w:rsidRPr="00835161" w:rsidRDefault="00D84B3A" w:rsidP="00D84B3A">
      <w:pPr>
        <w:pStyle w:val="AH5Sec"/>
      </w:pPr>
      <w:bookmarkStart w:id="201" w:name="_Toc127277300"/>
      <w:r w:rsidRPr="00E520A6">
        <w:rPr>
          <w:rStyle w:val="CharSectNo"/>
        </w:rPr>
        <w:t>101B</w:t>
      </w:r>
      <w:r w:rsidRPr="00835161">
        <w:tab/>
        <w:t>Animal offences—setting aside permanent prohibition order</w:t>
      </w:r>
      <w:bookmarkEnd w:id="201"/>
    </w:p>
    <w:p w14:paraId="3588D782" w14:textId="77777777" w:rsidR="00D84B3A" w:rsidRPr="00835161" w:rsidRDefault="00D84B3A" w:rsidP="00D84B3A">
      <w:pPr>
        <w:pStyle w:val="Amain"/>
      </w:pPr>
      <w:r w:rsidRPr="00835161">
        <w:tab/>
        <w:t>(1)</w:t>
      </w:r>
      <w:r w:rsidRPr="00835161">
        <w:tab/>
        <w:t>On application by a person against whom an order under section 101A is made, the court may set aside the order.</w:t>
      </w:r>
    </w:p>
    <w:p w14:paraId="5DC05697" w14:textId="77777777" w:rsidR="00D84B3A" w:rsidRPr="00835161" w:rsidRDefault="00D84B3A" w:rsidP="00D84B3A">
      <w:pPr>
        <w:pStyle w:val="Amain"/>
      </w:pPr>
      <w:r w:rsidRPr="00835161">
        <w:tab/>
        <w:t>(2)</w:t>
      </w:r>
      <w:r w:rsidRPr="00835161">
        <w:tab/>
        <w:t>An application may only be made if the person has not made an application under this section in the previous 12-month period.</w:t>
      </w:r>
    </w:p>
    <w:p w14:paraId="36C6B9D2" w14:textId="77777777" w:rsidR="00D84B3A" w:rsidRPr="00835161" w:rsidRDefault="00D84B3A" w:rsidP="00D84B3A">
      <w:pPr>
        <w:pStyle w:val="Amain"/>
        <w:rPr>
          <w:lang w:eastAsia="en-AU"/>
        </w:rPr>
      </w:pPr>
      <w:r w:rsidRPr="00835161">
        <w:rPr>
          <w:lang w:eastAsia="en-AU"/>
        </w:rPr>
        <w:tab/>
        <w:t>(3)</w:t>
      </w:r>
      <w:r w:rsidRPr="00835161">
        <w:rPr>
          <w:lang w:eastAsia="en-AU"/>
        </w:rPr>
        <w:tab/>
        <w:t>Before making an order, the court must—</w:t>
      </w:r>
    </w:p>
    <w:p w14:paraId="00D37466" w14:textId="77777777" w:rsidR="00D84B3A" w:rsidRPr="00835161" w:rsidRDefault="00D84B3A" w:rsidP="00D84B3A">
      <w:pPr>
        <w:pStyle w:val="Apara"/>
        <w:rPr>
          <w:lang w:eastAsia="en-AU"/>
        </w:rPr>
      </w:pPr>
      <w:r w:rsidRPr="00835161">
        <w:rPr>
          <w:lang w:eastAsia="en-AU"/>
        </w:rPr>
        <w:tab/>
        <w:t>(a)</w:t>
      </w:r>
      <w:r w:rsidRPr="00835161">
        <w:rPr>
          <w:lang w:eastAsia="en-AU"/>
        </w:rPr>
        <w:tab/>
        <w:t>notify the authority, in writing, about the person’s application; and</w:t>
      </w:r>
    </w:p>
    <w:p w14:paraId="4B252EFE" w14:textId="77777777" w:rsidR="00D84B3A" w:rsidRPr="00835161" w:rsidRDefault="00D84B3A" w:rsidP="00D84B3A">
      <w:pPr>
        <w:pStyle w:val="Apara"/>
        <w:rPr>
          <w:lang w:eastAsia="en-AU"/>
        </w:rPr>
      </w:pPr>
      <w:r w:rsidRPr="00835161">
        <w:rPr>
          <w:lang w:eastAsia="en-AU"/>
        </w:rPr>
        <w:tab/>
        <w:t>(b)</w:t>
      </w:r>
      <w:r w:rsidRPr="00835161">
        <w:rPr>
          <w:lang w:eastAsia="en-AU"/>
        </w:rPr>
        <w:tab/>
        <w:t>allow the authority to make a written or oral submission to the court about the application.</w:t>
      </w:r>
    </w:p>
    <w:p w14:paraId="6C889A1E" w14:textId="77777777" w:rsidR="00D84B3A" w:rsidRPr="00835161" w:rsidRDefault="00D84B3A" w:rsidP="00D84B3A">
      <w:pPr>
        <w:pStyle w:val="Amain"/>
        <w:rPr>
          <w:lang w:eastAsia="en-AU"/>
        </w:rPr>
      </w:pPr>
      <w:r w:rsidRPr="00835161">
        <w:rPr>
          <w:lang w:eastAsia="en-AU"/>
        </w:rPr>
        <w:lastRenderedPageBreak/>
        <w:tab/>
        <w:t>(4)</w:t>
      </w:r>
      <w:r w:rsidRPr="00835161">
        <w:rPr>
          <w:lang w:eastAsia="en-AU"/>
        </w:rPr>
        <w:tab/>
        <w:t>In making an order, the court must consider—</w:t>
      </w:r>
    </w:p>
    <w:p w14:paraId="4F8D6004" w14:textId="77777777" w:rsidR="00D84B3A" w:rsidRPr="00835161" w:rsidRDefault="00D84B3A" w:rsidP="00D84B3A">
      <w:pPr>
        <w:pStyle w:val="Apara"/>
      </w:pPr>
      <w:r w:rsidRPr="00835161">
        <w:tab/>
        <w:t>(a)</w:t>
      </w:r>
      <w:r w:rsidRPr="00835161">
        <w:tab/>
        <w:t>any submission made by the authority; and</w:t>
      </w:r>
    </w:p>
    <w:p w14:paraId="7DA961AD" w14:textId="77777777" w:rsidR="00D84B3A" w:rsidRPr="00835161" w:rsidRDefault="00D84B3A" w:rsidP="00D84B3A">
      <w:pPr>
        <w:pStyle w:val="Apara"/>
      </w:pPr>
      <w:r w:rsidRPr="00835161">
        <w:tab/>
        <w:t>(b)</w:t>
      </w:r>
      <w:r w:rsidRPr="00835161">
        <w:tab/>
        <w:t>the public interest; and</w:t>
      </w:r>
    </w:p>
    <w:p w14:paraId="66151D16" w14:textId="77777777" w:rsidR="00D84B3A" w:rsidRPr="00835161" w:rsidRDefault="00D84B3A" w:rsidP="00D84B3A">
      <w:pPr>
        <w:pStyle w:val="Apara"/>
      </w:pPr>
      <w:r w:rsidRPr="00835161">
        <w:tab/>
        <w:t>(c)</w:t>
      </w:r>
      <w:r w:rsidRPr="00835161">
        <w:tab/>
        <w:t>the length of time since the order under section 101A was made; and;</w:t>
      </w:r>
    </w:p>
    <w:p w14:paraId="5309BCEB" w14:textId="77777777" w:rsidR="00D84B3A" w:rsidRPr="00835161" w:rsidRDefault="00D84B3A" w:rsidP="00D84B3A">
      <w:pPr>
        <w:pStyle w:val="Apara"/>
      </w:pPr>
      <w:r w:rsidRPr="00835161">
        <w:tab/>
        <w:t>(d)</w:t>
      </w:r>
      <w:r w:rsidRPr="00835161">
        <w:tab/>
        <w:t>any relevant rehabilitation or remedial action undertaken by the person; and</w:t>
      </w:r>
    </w:p>
    <w:p w14:paraId="37A15ABD" w14:textId="77777777" w:rsidR="00D84B3A" w:rsidRPr="00835161" w:rsidRDefault="00D84B3A" w:rsidP="00D84B3A">
      <w:pPr>
        <w:pStyle w:val="Apara"/>
      </w:pPr>
      <w:r w:rsidRPr="00835161">
        <w:tab/>
        <w:t>(e)</w:t>
      </w:r>
      <w:r w:rsidRPr="00835161">
        <w:tab/>
        <w:t>the risk to the welfare of animals; and</w:t>
      </w:r>
    </w:p>
    <w:p w14:paraId="4422D68F" w14:textId="77777777" w:rsidR="00D84B3A" w:rsidRPr="00835161" w:rsidRDefault="00D84B3A" w:rsidP="00D84B3A">
      <w:pPr>
        <w:pStyle w:val="Apara"/>
      </w:pPr>
      <w:r w:rsidRPr="00835161">
        <w:tab/>
        <w:t>(f)</w:t>
      </w:r>
      <w:r w:rsidRPr="00835161">
        <w:tab/>
        <w:t>the matters considered by the court when making the order under section 101A.</w:t>
      </w:r>
    </w:p>
    <w:p w14:paraId="078DF3E2" w14:textId="77777777" w:rsidR="00D84B3A" w:rsidRPr="00835161" w:rsidRDefault="00D84B3A" w:rsidP="00D84B3A">
      <w:pPr>
        <w:pStyle w:val="Amain"/>
      </w:pPr>
      <w:r w:rsidRPr="00835161">
        <w:tab/>
        <w:t>(5)</w:t>
      </w:r>
      <w:r w:rsidRPr="00835161">
        <w:tab/>
        <w:t>Subsection (4) does not limit the matters the court may consider.</w:t>
      </w:r>
    </w:p>
    <w:p w14:paraId="6BD1E6F6" w14:textId="77777777" w:rsidR="00D84B3A" w:rsidRPr="00835161" w:rsidRDefault="00D84B3A" w:rsidP="00D84B3A">
      <w:pPr>
        <w:pStyle w:val="AH5Sec"/>
      </w:pPr>
      <w:bookmarkStart w:id="202" w:name="_Toc127277301"/>
      <w:r w:rsidRPr="00E520A6">
        <w:rPr>
          <w:rStyle w:val="CharSectNo"/>
        </w:rPr>
        <w:t>101C</w:t>
      </w:r>
      <w:r w:rsidRPr="00835161">
        <w:tab/>
        <w:t>Prohibition order in special circumstances</w:t>
      </w:r>
      <w:bookmarkEnd w:id="202"/>
    </w:p>
    <w:p w14:paraId="6E965E9B" w14:textId="77777777" w:rsidR="00D84B3A" w:rsidRPr="00835161" w:rsidRDefault="00D84B3A" w:rsidP="00113640">
      <w:pPr>
        <w:pStyle w:val="Amain"/>
        <w:keepNext/>
        <w:rPr>
          <w:lang w:eastAsia="en-AU"/>
        </w:rPr>
      </w:pPr>
      <w:r w:rsidRPr="00835161">
        <w:rPr>
          <w:lang w:eastAsia="en-AU"/>
        </w:rPr>
        <w:tab/>
        <w:t>(1)</w:t>
      </w:r>
      <w:r w:rsidRPr="00835161">
        <w:rPr>
          <w:lang w:eastAsia="en-AU"/>
        </w:rPr>
        <w:tab/>
        <w:t>This section applies if—</w:t>
      </w:r>
    </w:p>
    <w:p w14:paraId="19B8483D" w14:textId="77777777" w:rsidR="00D84B3A" w:rsidRPr="00835161" w:rsidRDefault="00D84B3A" w:rsidP="00113640">
      <w:pPr>
        <w:pStyle w:val="Apara"/>
        <w:keepNext/>
        <w:rPr>
          <w:lang w:eastAsia="en-AU"/>
        </w:rPr>
      </w:pPr>
      <w:r w:rsidRPr="00835161">
        <w:rPr>
          <w:lang w:eastAsia="en-AU"/>
        </w:rPr>
        <w:tab/>
        <w:t>(a)</w:t>
      </w:r>
      <w:r w:rsidRPr="00835161">
        <w:rPr>
          <w:lang w:eastAsia="en-AU"/>
        </w:rPr>
        <w:tab/>
        <w:t xml:space="preserve">an animal has been seized under </w:t>
      </w:r>
      <w:r w:rsidRPr="00835161">
        <w:t>this Act</w:t>
      </w:r>
      <w:r w:rsidRPr="00835161">
        <w:rPr>
          <w:lang w:eastAsia="en-AU"/>
        </w:rPr>
        <w:t>; and</w:t>
      </w:r>
    </w:p>
    <w:p w14:paraId="4DB7FD3D" w14:textId="77777777" w:rsidR="00D84B3A" w:rsidRPr="00835161" w:rsidRDefault="00D84B3A" w:rsidP="00113640">
      <w:pPr>
        <w:pStyle w:val="Apara"/>
        <w:keepNext/>
        <w:rPr>
          <w:lang w:eastAsia="en-AU"/>
        </w:rPr>
      </w:pPr>
      <w:r w:rsidRPr="00835161">
        <w:rPr>
          <w:lang w:eastAsia="en-AU"/>
        </w:rPr>
        <w:tab/>
        <w:t>(b)</w:t>
      </w:r>
      <w:r w:rsidRPr="00835161">
        <w:rPr>
          <w:lang w:eastAsia="en-AU"/>
        </w:rPr>
        <w:tab/>
        <w:t>the authority believes—</w:t>
      </w:r>
    </w:p>
    <w:p w14:paraId="267AE607" w14:textId="77777777" w:rsidR="00D84B3A" w:rsidRPr="00835161" w:rsidRDefault="00D84B3A" w:rsidP="00D84B3A">
      <w:pPr>
        <w:pStyle w:val="Asubpara"/>
        <w:rPr>
          <w:lang w:eastAsia="en-AU"/>
        </w:rPr>
      </w:pPr>
      <w:r w:rsidRPr="00835161">
        <w:rPr>
          <w:lang w:eastAsia="en-AU"/>
        </w:rPr>
        <w:tab/>
        <w:t>(i)</w:t>
      </w:r>
      <w:r w:rsidRPr="00835161">
        <w:rPr>
          <w:lang w:eastAsia="en-AU"/>
        </w:rPr>
        <w:tab/>
        <w:t>either the person in charge of the animal—</w:t>
      </w:r>
    </w:p>
    <w:p w14:paraId="53D75E5A" w14:textId="77777777" w:rsidR="00D84B3A" w:rsidRPr="00835161" w:rsidRDefault="00D84B3A" w:rsidP="00D84B3A">
      <w:pPr>
        <w:pStyle w:val="Asubsubpara"/>
        <w:rPr>
          <w:lang w:eastAsia="en-AU"/>
        </w:rPr>
      </w:pPr>
      <w:r w:rsidRPr="00835161">
        <w:rPr>
          <w:lang w:eastAsia="en-AU"/>
        </w:rPr>
        <w:tab/>
        <w:t>(A)</w:t>
      </w:r>
      <w:r w:rsidRPr="00835161">
        <w:rPr>
          <w:lang w:eastAsia="en-AU"/>
        </w:rPr>
        <w:tab/>
        <w:t>has committed an offence in relation to an animal against part 2 (Animal welfare offences); or</w:t>
      </w:r>
    </w:p>
    <w:p w14:paraId="084B8B4D" w14:textId="77777777" w:rsidR="00D84B3A" w:rsidRPr="00835161" w:rsidRDefault="00D84B3A" w:rsidP="00D84B3A">
      <w:pPr>
        <w:pStyle w:val="Asubsubpara"/>
        <w:rPr>
          <w:lang w:eastAsia="en-AU"/>
        </w:rPr>
      </w:pPr>
      <w:r w:rsidRPr="00835161">
        <w:tab/>
        <w:t>(B)</w:t>
      </w:r>
      <w:r w:rsidRPr="00835161">
        <w:tab/>
        <w:t xml:space="preserve">is the subject of an order of a court of a State that prohibits the person purchasing, acquiring, keeping, caring for or controlling an animal for a stated period; </w:t>
      </w:r>
      <w:r w:rsidRPr="00835161">
        <w:rPr>
          <w:lang w:eastAsia="en-AU"/>
        </w:rPr>
        <w:t>and</w:t>
      </w:r>
    </w:p>
    <w:p w14:paraId="552BABF7" w14:textId="03B7CB98" w:rsidR="00D84B3A" w:rsidRPr="00835161" w:rsidRDefault="00D84B3A" w:rsidP="00D84B3A">
      <w:pPr>
        <w:pStyle w:val="aNotesubpar"/>
        <w:ind w:left="3460"/>
        <w:rPr>
          <w:lang w:eastAsia="en-AU"/>
        </w:rPr>
      </w:pPr>
      <w:r w:rsidRPr="00835161">
        <w:rPr>
          <w:rStyle w:val="charItals"/>
        </w:rPr>
        <w:t>Note</w:t>
      </w:r>
      <w:r w:rsidRPr="00835161">
        <w:rPr>
          <w:rStyle w:val="charItals"/>
        </w:rPr>
        <w:tab/>
      </w:r>
      <w:r w:rsidRPr="00835161">
        <w:rPr>
          <w:rStyle w:val="charBoldItals"/>
        </w:rPr>
        <w:t>State</w:t>
      </w:r>
      <w:r w:rsidRPr="00835161">
        <w:t xml:space="preserve"> includes the Northern Territory (see </w:t>
      </w:r>
      <w:hyperlink r:id="rId99" w:tooltip="A2001-14" w:history="1">
        <w:r w:rsidRPr="00835161">
          <w:rPr>
            <w:rStyle w:val="charCitHyperlinkAbbrev"/>
          </w:rPr>
          <w:t>Legislation Act</w:t>
        </w:r>
      </w:hyperlink>
      <w:r w:rsidRPr="00835161">
        <w:t>, dict, pt 1).</w:t>
      </w:r>
    </w:p>
    <w:p w14:paraId="0770F5E8" w14:textId="77777777" w:rsidR="00D84B3A" w:rsidRPr="00835161" w:rsidRDefault="00D84B3A" w:rsidP="00D84B3A">
      <w:pPr>
        <w:pStyle w:val="Asubpara"/>
        <w:rPr>
          <w:lang w:eastAsia="en-AU"/>
        </w:rPr>
      </w:pPr>
      <w:r w:rsidRPr="00835161">
        <w:rPr>
          <w:lang w:eastAsia="en-AU"/>
        </w:rPr>
        <w:tab/>
        <w:t>(ii)</w:t>
      </w:r>
      <w:r w:rsidRPr="00835161">
        <w:rPr>
          <w:lang w:eastAsia="en-AU"/>
        </w:rPr>
        <w:tab/>
        <w:t>it is not in the public interest to bring proceedings against the person</w:t>
      </w:r>
      <w:r w:rsidRPr="00835161">
        <w:rPr>
          <w:szCs w:val="24"/>
          <w:lang w:eastAsia="en-AU"/>
        </w:rPr>
        <w:t>; and</w:t>
      </w:r>
    </w:p>
    <w:p w14:paraId="13966A39" w14:textId="77777777" w:rsidR="00D84B3A" w:rsidRPr="00835161" w:rsidRDefault="00D84B3A" w:rsidP="00D84B3A">
      <w:pPr>
        <w:pStyle w:val="Asubpara"/>
        <w:rPr>
          <w:lang w:eastAsia="en-AU"/>
        </w:rPr>
      </w:pPr>
      <w:r w:rsidRPr="00835161">
        <w:rPr>
          <w:lang w:eastAsia="en-AU"/>
        </w:rPr>
        <w:lastRenderedPageBreak/>
        <w:tab/>
        <w:t>(iii)</w:t>
      </w:r>
      <w:r w:rsidRPr="00835161">
        <w:rPr>
          <w:lang w:eastAsia="en-AU"/>
        </w:rPr>
        <w:tab/>
        <w:t>the person is likely to engage in conduct in relation to an animal that requires the seizure of an animal under this Act.</w:t>
      </w:r>
    </w:p>
    <w:p w14:paraId="0C75D53E" w14:textId="77777777" w:rsidR="00D84B3A" w:rsidRPr="00835161" w:rsidRDefault="00D84B3A" w:rsidP="00D84B3A">
      <w:pPr>
        <w:pStyle w:val="Amain"/>
        <w:rPr>
          <w:lang w:eastAsia="en-AU"/>
        </w:rPr>
      </w:pPr>
      <w:r w:rsidRPr="00835161">
        <w:rPr>
          <w:lang w:eastAsia="en-AU"/>
        </w:rPr>
        <w:tab/>
        <w:t>(2)</w:t>
      </w:r>
      <w:r w:rsidRPr="00835161">
        <w:rPr>
          <w:lang w:eastAsia="en-AU"/>
        </w:rPr>
        <w:tab/>
        <w:t xml:space="preserve">The authority may apply to the court for an order that the person must not, </w:t>
      </w:r>
      <w:r w:rsidRPr="00835161">
        <w:t>individually or jointly with another person</w:t>
      </w:r>
      <w:r w:rsidRPr="00835161">
        <w:rPr>
          <w:lang w:eastAsia="en-AU"/>
        </w:rPr>
        <w:t>—</w:t>
      </w:r>
    </w:p>
    <w:p w14:paraId="1F825868" w14:textId="77777777" w:rsidR="00D84B3A" w:rsidRPr="00835161" w:rsidRDefault="00D84B3A" w:rsidP="00D84B3A">
      <w:pPr>
        <w:pStyle w:val="Apara"/>
        <w:rPr>
          <w:lang w:eastAsia="en-AU"/>
        </w:rPr>
      </w:pPr>
      <w:r w:rsidRPr="00835161">
        <w:rPr>
          <w:lang w:eastAsia="en-AU"/>
        </w:rPr>
        <w:tab/>
        <w:t>(a)</w:t>
      </w:r>
      <w:r w:rsidRPr="00835161">
        <w:rPr>
          <w:lang w:eastAsia="en-AU"/>
        </w:rPr>
        <w:tab/>
        <w:t xml:space="preserve">purchase or acquire any animal </w:t>
      </w:r>
      <w:r w:rsidRPr="00835161">
        <w:rPr>
          <w:szCs w:val="24"/>
          <w:lang w:eastAsia="en-AU"/>
        </w:rPr>
        <w:t>within the period stated in the order</w:t>
      </w:r>
      <w:r w:rsidRPr="00835161">
        <w:rPr>
          <w:lang w:eastAsia="en-AU"/>
        </w:rPr>
        <w:t>; or</w:t>
      </w:r>
    </w:p>
    <w:p w14:paraId="6686600D" w14:textId="77777777" w:rsidR="00D84B3A" w:rsidRPr="00835161" w:rsidRDefault="00D84B3A" w:rsidP="00D84B3A">
      <w:pPr>
        <w:pStyle w:val="Apara"/>
        <w:rPr>
          <w:szCs w:val="24"/>
          <w:lang w:eastAsia="en-AU"/>
        </w:rPr>
      </w:pPr>
      <w:r w:rsidRPr="00835161">
        <w:rPr>
          <w:lang w:eastAsia="en-AU"/>
        </w:rPr>
        <w:tab/>
        <w:t>(b)</w:t>
      </w:r>
      <w:r w:rsidRPr="00835161">
        <w:rPr>
          <w:lang w:eastAsia="en-AU"/>
        </w:rPr>
        <w:tab/>
        <w:t xml:space="preserve">keep, care for or control </w:t>
      </w:r>
      <w:r w:rsidRPr="00835161">
        <w:rPr>
          <w:szCs w:val="24"/>
          <w:lang w:eastAsia="en-AU"/>
        </w:rPr>
        <w:t>any animal within the period stated in the order.</w:t>
      </w:r>
    </w:p>
    <w:p w14:paraId="4C1FBD7F" w14:textId="77777777" w:rsidR="00D84B3A" w:rsidRPr="00835161" w:rsidRDefault="00D84B3A" w:rsidP="00D84B3A">
      <w:pPr>
        <w:pStyle w:val="Amain"/>
        <w:rPr>
          <w:lang w:eastAsia="en-AU"/>
        </w:rPr>
      </w:pPr>
      <w:r w:rsidRPr="00835161">
        <w:rPr>
          <w:lang w:eastAsia="en-AU"/>
        </w:rPr>
        <w:tab/>
        <w:t>(3)</w:t>
      </w:r>
      <w:r w:rsidRPr="00835161">
        <w:rPr>
          <w:lang w:eastAsia="en-AU"/>
        </w:rPr>
        <w:tab/>
        <w:t>The court may make an order after considering—</w:t>
      </w:r>
    </w:p>
    <w:p w14:paraId="78B584C1" w14:textId="77777777" w:rsidR="00D84B3A" w:rsidRPr="00835161" w:rsidRDefault="00D84B3A" w:rsidP="00D84B3A">
      <w:pPr>
        <w:pStyle w:val="Apara"/>
        <w:rPr>
          <w:lang w:eastAsia="en-AU"/>
        </w:rPr>
      </w:pPr>
      <w:r w:rsidRPr="00835161">
        <w:rPr>
          <w:lang w:eastAsia="en-AU"/>
        </w:rPr>
        <w:tab/>
        <w:t>(a)</w:t>
      </w:r>
      <w:r w:rsidRPr="00835161">
        <w:rPr>
          <w:lang w:eastAsia="en-AU"/>
        </w:rPr>
        <w:tab/>
        <w:t>the welfare of the seized animal and any other animal owned, kept, cared for or controlled by the person; and</w:t>
      </w:r>
    </w:p>
    <w:p w14:paraId="66B2D539" w14:textId="77777777" w:rsidR="00D84B3A" w:rsidRPr="00835161" w:rsidRDefault="00D84B3A" w:rsidP="00D84B3A">
      <w:pPr>
        <w:pStyle w:val="Apara"/>
        <w:rPr>
          <w:lang w:eastAsia="en-AU"/>
        </w:rPr>
      </w:pPr>
      <w:r w:rsidRPr="00835161">
        <w:rPr>
          <w:lang w:eastAsia="en-AU"/>
        </w:rPr>
        <w:tab/>
        <w:t>(b)</w:t>
      </w:r>
      <w:r w:rsidRPr="00835161">
        <w:rPr>
          <w:lang w:eastAsia="en-AU"/>
        </w:rPr>
        <w:tab/>
        <w:t>the likelihood the person has, or will, commit an offence against this Act; and</w:t>
      </w:r>
    </w:p>
    <w:p w14:paraId="75AAE84F" w14:textId="77777777" w:rsidR="00D84B3A" w:rsidRPr="00835161" w:rsidRDefault="00D84B3A" w:rsidP="00D84B3A">
      <w:pPr>
        <w:pStyle w:val="Apara"/>
        <w:rPr>
          <w:lang w:eastAsia="en-AU"/>
        </w:rPr>
      </w:pPr>
      <w:r w:rsidRPr="00835161">
        <w:rPr>
          <w:lang w:eastAsia="en-AU"/>
        </w:rPr>
        <w:tab/>
        <w:t>(c)</w:t>
      </w:r>
      <w:r w:rsidRPr="00835161">
        <w:rPr>
          <w:lang w:eastAsia="en-AU"/>
        </w:rPr>
        <w:tab/>
        <w:t>any conviction or finding of guilt of the person against an offence under a territory law, or the law of a State, in relation to animal welfare; and</w:t>
      </w:r>
    </w:p>
    <w:p w14:paraId="389F2186" w14:textId="4A90E7A4" w:rsidR="00D84B3A" w:rsidRPr="00835161" w:rsidRDefault="00D84B3A" w:rsidP="00D84B3A">
      <w:pPr>
        <w:pStyle w:val="aNotepar"/>
      </w:pPr>
      <w:r w:rsidRPr="00835161">
        <w:rPr>
          <w:rStyle w:val="charItals"/>
        </w:rPr>
        <w:t>Note</w:t>
      </w:r>
      <w:r w:rsidRPr="00835161">
        <w:rPr>
          <w:rStyle w:val="charItals"/>
        </w:rPr>
        <w:tab/>
      </w:r>
      <w:r w:rsidRPr="00835161">
        <w:rPr>
          <w:rStyle w:val="charBoldItals"/>
        </w:rPr>
        <w:t>State</w:t>
      </w:r>
      <w:r w:rsidRPr="00835161">
        <w:t xml:space="preserve"> includes the Northern Territory (see </w:t>
      </w:r>
      <w:hyperlink r:id="rId100" w:tooltip="A2001-14" w:history="1">
        <w:r w:rsidRPr="00835161">
          <w:rPr>
            <w:rStyle w:val="charCitHyperlinkAbbrev"/>
          </w:rPr>
          <w:t>Legislation Act</w:t>
        </w:r>
      </w:hyperlink>
      <w:r w:rsidRPr="00835161">
        <w:t>, dict, pt 1).</w:t>
      </w:r>
    </w:p>
    <w:p w14:paraId="4BD5F136" w14:textId="77777777" w:rsidR="00D84B3A" w:rsidRPr="00835161" w:rsidRDefault="00D84B3A" w:rsidP="00D84B3A">
      <w:pPr>
        <w:pStyle w:val="Apara"/>
      </w:pPr>
      <w:r w:rsidRPr="00835161">
        <w:tab/>
        <w:t>(d)</w:t>
      </w:r>
      <w:r w:rsidRPr="00835161">
        <w:tab/>
        <w:t>anything else the court considers relevant.</w:t>
      </w:r>
    </w:p>
    <w:p w14:paraId="69939528" w14:textId="77777777" w:rsidR="00D84B3A" w:rsidRPr="00835161" w:rsidRDefault="00D84B3A" w:rsidP="00D84B3A">
      <w:pPr>
        <w:pStyle w:val="Amain"/>
        <w:rPr>
          <w:lang w:eastAsia="en-AU"/>
        </w:rPr>
      </w:pPr>
      <w:r w:rsidRPr="00835161">
        <w:rPr>
          <w:lang w:eastAsia="en-AU"/>
        </w:rPr>
        <w:tab/>
        <w:t>(4)</w:t>
      </w:r>
      <w:r w:rsidRPr="00835161">
        <w:rPr>
          <w:lang w:eastAsia="en-AU"/>
        </w:rPr>
        <w:tab/>
        <w:t xml:space="preserve">The duration of an order under </w:t>
      </w:r>
      <w:r w:rsidRPr="00835161">
        <w:rPr>
          <w:szCs w:val="24"/>
          <w:lang w:eastAsia="en-AU"/>
        </w:rPr>
        <w:t xml:space="preserve">subsection (2) </w:t>
      </w:r>
      <w:r w:rsidRPr="00835161">
        <w:rPr>
          <w:lang w:eastAsia="en-AU"/>
        </w:rPr>
        <w:t>must be stated in the order.</w:t>
      </w:r>
    </w:p>
    <w:p w14:paraId="5DCE18FD" w14:textId="77777777" w:rsidR="00D84B3A" w:rsidRPr="00835161" w:rsidRDefault="00D84B3A" w:rsidP="00D84B3A">
      <w:pPr>
        <w:pStyle w:val="Amain"/>
        <w:rPr>
          <w:lang w:eastAsia="en-AU"/>
        </w:rPr>
      </w:pPr>
      <w:r w:rsidRPr="00835161">
        <w:rPr>
          <w:lang w:eastAsia="en-AU"/>
        </w:rPr>
        <w:tab/>
        <w:t>(5)</w:t>
      </w:r>
      <w:r w:rsidRPr="00835161">
        <w:rPr>
          <w:lang w:eastAsia="en-AU"/>
        </w:rPr>
        <w:tab/>
        <w:t xml:space="preserve">If an order made under this section has ended or is about </w:t>
      </w:r>
      <w:r w:rsidRPr="00835161">
        <w:rPr>
          <w:szCs w:val="24"/>
          <w:lang w:eastAsia="en-AU"/>
        </w:rPr>
        <w:t xml:space="preserve">to end, the court may make a further order if satisfied the person remains likely to engage in conduct in relation to an animal that requires </w:t>
      </w:r>
      <w:r w:rsidRPr="00835161">
        <w:rPr>
          <w:lang w:eastAsia="en-AU"/>
        </w:rPr>
        <w:t>the seizure of an animal under this Act</w:t>
      </w:r>
      <w:r w:rsidRPr="00835161">
        <w:rPr>
          <w:szCs w:val="24"/>
          <w:lang w:eastAsia="en-AU"/>
        </w:rPr>
        <w:t>.</w:t>
      </w:r>
    </w:p>
    <w:p w14:paraId="46A18C9C" w14:textId="77777777" w:rsidR="00D84B3A" w:rsidRPr="00835161" w:rsidRDefault="00D84B3A" w:rsidP="00D84B3A">
      <w:pPr>
        <w:pStyle w:val="Amain"/>
        <w:rPr>
          <w:lang w:eastAsia="en-AU"/>
        </w:rPr>
      </w:pPr>
      <w:r w:rsidRPr="00835161">
        <w:rPr>
          <w:lang w:eastAsia="en-AU"/>
        </w:rPr>
        <w:tab/>
        <w:t>(6)</w:t>
      </w:r>
      <w:r w:rsidRPr="00835161">
        <w:rPr>
          <w:lang w:eastAsia="en-AU"/>
        </w:rPr>
        <w:tab/>
        <w:t>A person must not engage in conduct that contravenes an order under this section.</w:t>
      </w:r>
    </w:p>
    <w:p w14:paraId="3E9C0953" w14:textId="77777777" w:rsidR="00D84B3A" w:rsidRPr="00835161" w:rsidRDefault="00D84B3A" w:rsidP="00D84B3A">
      <w:pPr>
        <w:pStyle w:val="Penalty"/>
        <w:rPr>
          <w:lang w:eastAsia="en-AU"/>
        </w:rPr>
      </w:pPr>
      <w:r w:rsidRPr="00835161">
        <w:rPr>
          <w:lang w:eastAsia="en-AU"/>
        </w:rPr>
        <w:t>Maximum penalty:  100 penalty units, imprisonment for 1 year or both.</w:t>
      </w:r>
    </w:p>
    <w:p w14:paraId="031E8807" w14:textId="77777777" w:rsidR="00730DAF" w:rsidRDefault="00730DAF">
      <w:pPr>
        <w:pStyle w:val="AH5Sec"/>
      </w:pPr>
      <w:bookmarkStart w:id="203" w:name="_Toc127277302"/>
      <w:r w:rsidRPr="00E520A6">
        <w:rPr>
          <w:rStyle w:val="CharSectNo"/>
        </w:rPr>
        <w:lastRenderedPageBreak/>
        <w:t>102</w:t>
      </w:r>
      <w:r>
        <w:tab/>
        <w:t>Animal offences—court orders (costs and proceeds of disposal)</w:t>
      </w:r>
      <w:bookmarkEnd w:id="203"/>
    </w:p>
    <w:p w14:paraId="455523F9" w14:textId="77777777" w:rsidR="00730DAF" w:rsidRDefault="00730DAF">
      <w:pPr>
        <w:pStyle w:val="Amain"/>
      </w:pPr>
      <w:r>
        <w:tab/>
        <w:t>(1)</w:t>
      </w:r>
      <w:r>
        <w:rPr>
          <w:b/>
        </w:rPr>
        <w:tab/>
      </w:r>
      <w:r>
        <w:t>If a court makes an order under section 101 (2), it may make a further order that the person convicted or found guilty of the offence pay to a stated person the costs in relation to the disposal of the animal that are stated in the further order.</w:t>
      </w:r>
    </w:p>
    <w:p w14:paraId="6E51E079" w14:textId="77777777" w:rsidR="00730DAF" w:rsidRDefault="00730DAF" w:rsidP="00412EE9">
      <w:pPr>
        <w:pStyle w:val="Amain"/>
        <w:keepLines/>
      </w:pPr>
      <w:r>
        <w:tab/>
        <w:t>(2)</w:t>
      </w:r>
      <w:r>
        <w:rPr>
          <w:b/>
        </w:rPr>
        <w:tab/>
      </w:r>
      <w:r>
        <w:t>If a court makes an order under section 101 (2), it may make a further order stating the distribution of the proceeds from the disposal of the relevant animal in accordance with the firstmentioned order.</w:t>
      </w:r>
    </w:p>
    <w:p w14:paraId="561D6AB5" w14:textId="77777777" w:rsidR="00730DAF" w:rsidRDefault="00730DAF">
      <w:pPr>
        <w:pStyle w:val="Amain"/>
      </w:pPr>
      <w:r>
        <w:tab/>
        <w:t>(3)</w:t>
      </w:r>
      <w:r>
        <w:rPr>
          <w:b/>
        </w:rPr>
        <w:tab/>
      </w:r>
      <w:r>
        <w:t>The costs or proceeds stated in an order under subsection (1) or (2) may be recovered in accordance with the order as a debt due in a court of competent jurisdiction.</w:t>
      </w:r>
    </w:p>
    <w:p w14:paraId="41937932" w14:textId="77777777" w:rsidR="001032C2" w:rsidRPr="00B75078" w:rsidRDefault="001032C2" w:rsidP="001032C2">
      <w:pPr>
        <w:pStyle w:val="AH5Sec"/>
      </w:pPr>
      <w:bookmarkStart w:id="204" w:name="_Toc127277303"/>
      <w:r w:rsidRPr="00E520A6">
        <w:rPr>
          <w:rStyle w:val="CharSectNo"/>
        </w:rPr>
        <w:t>103</w:t>
      </w:r>
      <w:r w:rsidRPr="00B75078">
        <w:tab/>
        <w:t>Prohibited item and trap offences—court orders (general)</w:t>
      </w:r>
      <w:bookmarkEnd w:id="204"/>
    </w:p>
    <w:p w14:paraId="519D4C07" w14:textId="77777777" w:rsidR="00730DAF" w:rsidRDefault="00730DAF">
      <w:pPr>
        <w:pStyle w:val="Amain"/>
      </w:pPr>
      <w:r>
        <w:tab/>
        <w:t>(1)</w:t>
      </w:r>
      <w:r>
        <w:rPr>
          <w:b/>
        </w:rPr>
        <w:tab/>
      </w:r>
      <w:r>
        <w:t>This section applies if—</w:t>
      </w:r>
    </w:p>
    <w:p w14:paraId="1A7A92B8" w14:textId="77777777" w:rsidR="00730DAF" w:rsidRDefault="00730DAF">
      <w:pPr>
        <w:pStyle w:val="Apara"/>
      </w:pPr>
      <w:r>
        <w:tab/>
        <w:t>(a)</w:t>
      </w:r>
      <w:r>
        <w:tab/>
        <w:t>a court has convicted or found a person guilty of an offence—</w:t>
      </w:r>
    </w:p>
    <w:p w14:paraId="6B5B5F14" w14:textId="77777777" w:rsidR="001032C2" w:rsidRPr="00B75078" w:rsidRDefault="001032C2" w:rsidP="001032C2">
      <w:pPr>
        <w:pStyle w:val="Asubpara"/>
      </w:pPr>
      <w:r w:rsidRPr="00B75078">
        <w:tab/>
        <w:t>(i)</w:t>
      </w:r>
      <w:r w:rsidRPr="00B75078">
        <w:tab/>
        <w:t>under section 14; or</w:t>
      </w:r>
    </w:p>
    <w:p w14:paraId="2B5B71FC" w14:textId="77777777" w:rsidR="00730DAF" w:rsidRDefault="00730DAF">
      <w:pPr>
        <w:pStyle w:val="Asubpara"/>
      </w:pPr>
      <w:r>
        <w:tab/>
        <w:t>(ii)</w:t>
      </w:r>
      <w:r>
        <w:tab/>
        <w:t>under division 6.1 in relation to an animal trap; and</w:t>
      </w:r>
    </w:p>
    <w:p w14:paraId="6E30A3CA" w14:textId="77777777" w:rsidR="00730DAF" w:rsidRDefault="00730DAF">
      <w:pPr>
        <w:pStyle w:val="Apara"/>
      </w:pPr>
      <w:r>
        <w:tab/>
        <w:t>(b)</w:t>
      </w:r>
      <w:r>
        <w:tab/>
        <w:t xml:space="preserve">the court is satisfied that, unless an appropriate order under this section is made, the person would be likely to commit a further offence in relation to </w:t>
      </w:r>
      <w:r w:rsidR="001032C2" w:rsidRPr="00B75078">
        <w:rPr>
          <w:lang w:eastAsia="en-AU"/>
        </w:rPr>
        <w:t>a prohibited item or</w:t>
      </w:r>
      <w:r>
        <w:t xml:space="preserve"> animal trap.</w:t>
      </w:r>
    </w:p>
    <w:p w14:paraId="5B087504" w14:textId="77777777" w:rsidR="00730DAF" w:rsidRDefault="00730DAF">
      <w:pPr>
        <w:pStyle w:val="Amain"/>
      </w:pPr>
      <w:r>
        <w:tab/>
        <w:t>(2)</w:t>
      </w:r>
      <w:r>
        <w:rPr>
          <w:b/>
        </w:rPr>
        <w:tab/>
      </w:r>
      <w:r>
        <w:t>If this section applies, the court may, in addition to any penalty which it may otherwise impose, make any order it thinks fit in relation to the disposal of—</w:t>
      </w:r>
    </w:p>
    <w:p w14:paraId="6E7E0560" w14:textId="77777777" w:rsidR="00730DAF" w:rsidRDefault="00730DAF">
      <w:pPr>
        <w:pStyle w:val="Apara"/>
      </w:pPr>
      <w:r>
        <w:tab/>
        <w:t>(a)</w:t>
      </w:r>
      <w:r>
        <w:tab/>
        <w:t xml:space="preserve">the relevant </w:t>
      </w:r>
      <w:r w:rsidR="001032C2" w:rsidRPr="00B75078">
        <w:rPr>
          <w:lang w:eastAsia="en-AU"/>
        </w:rPr>
        <w:t>a prohibited item or</w:t>
      </w:r>
      <w:r>
        <w:t xml:space="preserve"> animal trap; and </w:t>
      </w:r>
    </w:p>
    <w:p w14:paraId="73A1156E" w14:textId="77777777" w:rsidR="00730DAF" w:rsidRDefault="00730DAF">
      <w:pPr>
        <w:pStyle w:val="Apara"/>
      </w:pPr>
      <w:r>
        <w:tab/>
        <w:t>(b)</w:t>
      </w:r>
      <w:r>
        <w:tab/>
        <w:t xml:space="preserve">any other </w:t>
      </w:r>
      <w:r w:rsidR="007A670F" w:rsidRPr="00B75078">
        <w:rPr>
          <w:lang w:eastAsia="en-AU"/>
        </w:rPr>
        <w:t>a prohibited item or</w:t>
      </w:r>
      <w:r>
        <w:t xml:space="preserve"> animal trap (whether of the same or of a different type of trap).</w:t>
      </w:r>
    </w:p>
    <w:p w14:paraId="05C009FC" w14:textId="77777777" w:rsidR="00730DAF" w:rsidRDefault="00730DAF">
      <w:pPr>
        <w:pStyle w:val="Amain"/>
      </w:pPr>
      <w:r>
        <w:rPr>
          <w:color w:val="000000"/>
        </w:rPr>
        <w:lastRenderedPageBreak/>
        <w:tab/>
        <w:t>(3)</w:t>
      </w:r>
      <w:r>
        <w:rPr>
          <w:color w:val="000000"/>
        </w:rPr>
        <w:tab/>
        <w:t>If a court makes an order under subsection (2), it may make a further order that the person must not (for any purpose), within a stated period, purchase or acquire or take possession or custody of—</w:t>
      </w:r>
    </w:p>
    <w:p w14:paraId="334BC71D" w14:textId="77777777" w:rsidR="00730DAF" w:rsidRDefault="00730DAF">
      <w:pPr>
        <w:pStyle w:val="Apara"/>
      </w:pPr>
      <w:r>
        <w:rPr>
          <w:color w:val="000000"/>
        </w:rPr>
        <w:tab/>
        <w:t>(a)</w:t>
      </w:r>
      <w:r>
        <w:rPr>
          <w:color w:val="000000"/>
        </w:rPr>
        <w:tab/>
        <w:t>an animal trap (in general or of a stated kind); or</w:t>
      </w:r>
    </w:p>
    <w:p w14:paraId="7D2270B5" w14:textId="77777777" w:rsidR="007A670F" w:rsidRPr="00B75078" w:rsidRDefault="007A670F" w:rsidP="007A670F">
      <w:pPr>
        <w:pStyle w:val="Apara"/>
        <w:rPr>
          <w:lang w:eastAsia="en-AU"/>
        </w:rPr>
      </w:pPr>
      <w:r w:rsidRPr="00B75078">
        <w:rPr>
          <w:lang w:eastAsia="en-AU"/>
        </w:rPr>
        <w:tab/>
        <w:t>(b)</w:t>
      </w:r>
      <w:r w:rsidRPr="00B75078">
        <w:rPr>
          <w:lang w:eastAsia="en-AU"/>
        </w:rPr>
        <w:tab/>
        <w:t>a prohibited item.</w:t>
      </w:r>
    </w:p>
    <w:p w14:paraId="2D4AD368" w14:textId="77777777" w:rsidR="00730DAF" w:rsidRDefault="00730DAF">
      <w:pPr>
        <w:pStyle w:val="Amain"/>
        <w:keepNext/>
      </w:pPr>
      <w:r>
        <w:tab/>
        <w:t>(4)</w:t>
      </w:r>
      <w:r>
        <w:tab/>
        <w:t>A person must not engage in conduct that contravenes an order under subsection (2) or (3).</w:t>
      </w:r>
    </w:p>
    <w:p w14:paraId="2A9CF5CE" w14:textId="77777777" w:rsidR="00730DAF" w:rsidRDefault="00730DAF">
      <w:pPr>
        <w:pStyle w:val="Penalty"/>
      </w:pPr>
      <w:r>
        <w:t>Maximum penalty (subsection (4)):  50 penalty units, imprisonment for 6 months or both.</w:t>
      </w:r>
    </w:p>
    <w:p w14:paraId="628E9C14" w14:textId="77777777" w:rsidR="007A670F" w:rsidRPr="00B75078" w:rsidRDefault="007A670F" w:rsidP="007A670F">
      <w:pPr>
        <w:pStyle w:val="AH5Sec"/>
      </w:pPr>
      <w:bookmarkStart w:id="205" w:name="_Toc127277304"/>
      <w:r w:rsidRPr="00E520A6">
        <w:rPr>
          <w:rStyle w:val="CharSectNo"/>
        </w:rPr>
        <w:t>104</w:t>
      </w:r>
      <w:r w:rsidRPr="00B75078">
        <w:tab/>
        <w:t>Prohibited item and trap offences—court orders (costs and proceeds of disposal)</w:t>
      </w:r>
      <w:bookmarkEnd w:id="205"/>
    </w:p>
    <w:p w14:paraId="1406869B" w14:textId="77777777" w:rsidR="00730DAF" w:rsidRDefault="00730DAF" w:rsidP="00113640">
      <w:pPr>
        <w:pStyle w:val="Amain"/>
        <w:keepLines/>
      </w:pPr>
      <w:r>
        <w:tab/>
        <w:t>(1)</w:t>
      </w:r>
      <w:r>
        <w:rPr>
          <w:b/>
        </w:rPr>
        <w:tab/>
      </w:r>
      <w:r>
        <w:t xml:space="preserve">If a court makes an order under section 103 (2), it may make a further order that the person convicted or found guilty pay to a stated person stated costs in relation to the disposal of the relevant </w:t>
      </w:r>
      <w:r w:rsidR="007A670F">
        <w:t>prohibited item or</w:t>
      </w:r>
      <w:r>
        <w:t xml:space="preserve"> animal trap.</w:t>
      </w:r>
    </w:p>
    <w:p w14:paraId="5966ABE5" w14:textId="77777777" w:rsidR="00730DAF" w:rsidRDefault="00730DAF" w:rsidP="002C754B">
      <w:pPr>
        <w:pStyle w:val="Amain"/>
        <w:keepNext/>
        <w:keepLines/>
      </w:pPr>
      <w:r>
        <w:tab/>
        <w:t>(2)</w:t>
      </w:r>
      <w:r>
        <w:rPr>
          <w:b/>
        </w:rPr>
        <w:tab/>
      </w:r>
      <w:r>
        <w:t xml:space="preserve">If a court makes an order under section 103 (2), it may make a further order stating the distribution of the proceeds from the disposal of the relevant </w:t>
      </w:r>
      <w:r w:rsidR="007A670F">
        <w:t>prohibited item or</w:t>
      </w:r>
      <w:r>
        <w:t xml:space="preserve"> animal trap in accordance with the firstmentioned order.</w:t>
      </w:r>
    </w:p>
    <w:p w14:paraId="52DD43E3" w14:textId="77777777" w:rsidR="00730DAF" w:rsidRDefault="00730DAF">
      <w:pPr>
        <w:pStyle w:val="Amain"/>
      </w:pPr>
      <w:r>
        <w:tab/>
        <w:t>(3)</w:t>
      </w:r>
      <w:r>
        <w:tab/>
        <w:t>The costs or proceeds specified in an order under subsection (1) or (2) may be recovered pursuant to the relevant order as a debt due in a court of competent jurisdiction.</w:t>
      </w:r>
    </w:p>
    <w:p w14:paraId="0D823130" w14:textId="77777777" w:rsidR="00730DAF" w:rsidRDefault="00730DAF">
      <w:pPr>
        <w:pStyle w:val="AH5Sec"/>
      </w:pPr>
      <w:bookmarkStart w:id="206" w:name="_Toc127277305"/>
      <w:r w:rsidRPr="00E520A6">
        <w:rPr>
          <w:rStyle w:val="CharSectNo"/>
        </w:rPr>
        <w:t>104A</w:t>
      </w:r>
      <w:r>
        <w:tab/>
        <w:t>Court orders—offences involving violence</w:t>
      </w:r>
      <w:bookmarkEnd w:id="206"/>
    </w:p>
    <w:p w14:paraId="56A5AA1F" w14:textId="77777777" w:rsidR="00730DAF" w:rsidRDefault="00730DAF">
      <w:pPr>
        <w:pStyle w:val="Amain"/>
      </w:pPr>
      <w:r>
        <w:tab/>
        <w:t>(1)</w:t>
      </w:r>
      <w:r>
        <w:tab/>
        <w:t>This section applies if a person is found guilty or convicted of an offence against this Act, or another Act, involving violence towards an animal.</w:t>
      </w:r>
    </w:p>
    <w:p w14:paraId="2C7C3D22" w14:textId="77777777" w:rsidR="00730DAF" w:rsidRDefault="00730DAF" w:rsidP="00412EE9">
      <w:pPr>
        <w:pStyle w:val="Amain"/>
        <w:keepNext/>
      </w:pPr>
      <w:r>
        <w:lastRenderedPageBreak/>
        <w:tab/>
        <w:t>(2)</w:t>
      </w:r>
      <w:r>
        <w:tab/>
        <w:t>Before sentencing the person, the court may—</w:t>
      </w:r>
    </w:p>
    <w:p w14:paraId="3541FAF9" w14:textId="77777777" w:rsidR="00730DAF" w:rsidRDefault="00730DAF">
      <w:pPr>
        <w:pStyle w:val="Apara"/>
      </w:pPr>
      <w:r>
        <w:tab/>
        <w:t>(a)</w:t>
      </w:r>
      <w:r>
        <w:tab/>
        <w:t>make an order requiring the person to submit to psychological assessment; and</w:t>
      </w:r>
    </w:p>
    <w:p w14:paraId="3F45F015" w14:textId="77777777" w:rsidR="00730DAF" w:rsidRDefault="00730DAF">
      <w:pPr>
        <w:pStyle w:val="Apara"/>
      </w:pPr>
      <w:r>
        <w:tab/>
        <w:t>(b)</w:t>
      </w:r>
      <w:r>
        <w:tab/>
        <w:t>consider the assessment and any recommendation for counselling or treatment arising from the assessment.</w:t>
      </w:r>
    </w:p>
    <w:p w14:paraId="7918365C" w14:textId="77777777" w:rsidR="00730DAF" w:rsidRDefault="00730DAF">
      <w:pPr>
        <w:pStyle w:val="Amain"/>
        <w:keepNext/>
      </w:pPr>
      <w:r>
        <w:tab/>
        <w:t>(3)</w:t>
      </w:r>
      <w:r>
        <w:tab/>
        <w:t>The court may, in addition to any other sentence it may impose, make an order requiring the person to undertake a program of counselling or treatment mentioned in subsection (2) (b).</w:t>
      </w:r>
    </w:p>
    <w:p w14:paraId="30EA545E" w14:textId="77777777" w:rsidR="00730DAF" w:rsidRDefault="00730DAF">
      <w:pPr>
        <w:pStyle w:val="aExamHdgss"/>
      </w:pPr>
      <w:r>
        <w:t xml:space="preserve">Example of program </w:t>
      </w:r>
    </w:p>
    <w:p w14:paraId="28B3782F" w14:textId="77777777" w:rsidR="00730DAF" w:rsidRDefault="00730DAF" w:rsidP="00113640">
      <w:pPr>
        <w:pStyle w:val="aExamss"/>
      </w:pPr>
      <w:r>
        <w:t>an anger management treatment program</w:t>
      </w:r>
    </w:p>
    <w:p w14:paraId="08167B58" w14:textId="77777777" w:rsidR="00730DAF" w:rsidRDefault="00730DAF">
      <w:pPr>
        <w:pStyle w:val="Amain"/>
        <w:keepNext/>
        <w:rPr>
          <w:color w:val="000000"/>
        </w:rPr>
      </w:pPr>
      <w:r>
        <w:rPr>
          <w:color w:val="000000"/>
        </w:rPr>
        <w:tab/>
        <w:t>(4)</w:t>
      </w:r>
      <w:r>
        <w:rPr>
          <w:color w:val="000000"/>
        </w:rPr>
        <w:tab/>
        <w:t>A person commits an offence if the person intentionally contravenes a requirement of an order under this section.</w:t>
      </w:r>
    </w:p>
    <w:p w14:paraId="61869165" w14:textId="77777777" w:rsidR="00730DAF" w:rsidRDefault="00730DAF">
      <w:pPr>
        <w:pStyle w:val="Penalty"/>
      </w:pPr>
      <w:r>
        <w:t>Maximum penalty:  1 000 penalty units.</w:t>
      </w:r>
    </w:p>
    <w:p w14:paraId="0284B2E7" w14:textId="77777777" w:rsidR="00730DAF" w:rsidRDefault="00730DAF">
      <w:pPr>
        <w:pStyle w:val="AH5Sec"/>
      </w:pPr>
      <w:bookmarkStart w:id="207" w:name="_Toc127277306"/>
      <w:r w:rsidRPr="00E520A6">
        <w:rPr>
          <w:rStyle w:val="CharSectNo"/>
        </w:rPr>
        <w:t>105</w:t>
      </w:r>
      <w:r>
        <w:tab/>
        <w:t>Court orders—procedure and appeals</w:t>
      </w:r>
      <w:bookmarkEnd w:id="207"/>
    </w:p>
    <w:p w14:paraId="37CFE7EA" w14:textId="77777777" w:rsidR="00730DAF" w:rsidRDefault="00730DAF" w:rsidP="007E1548">
      <w:pPr>
        <w:pStyle w:val="Amain"/>
        <w:keepNext/>
      </w:pPr>
      <w:r>
        <w:tab/>
        <w:t>(1)</w:t>
      </w:r>
      <w:r>
        <w:rPr>
          <w:b/>
        </w:rPr>
        <w:tab/>
      </w:r>
      <w:r>
        <w:t>For the purposes of proceedings for an order under this division—</w:t>
      </w:r>
    </w:p>
    <w:p w14:paraId="3E00C4FE" w14:textId="77777777" w:rsidR="00730DAF" w:rsidRDefault="00730DAF">
      <w:pPr>
        <w:pStyle w:val="Apara"/>
      </w:pPr>
      <w:r>
        <w:tab/>
        <w:t>(a)</w:t>
      </w:r>
      <w:r>
        <w:tab/>
        <w:t>the court may require notice of the proceedings to be given to any person the court thinks fit; and</w:t>
      </w:r>
    </w:p>
    <w:p w14:paraId="3E920B9B" w14:textId="77777777" w:rsidR="00730DAF" w:rsidRDefault="00730DAF">
      <w:pPr>
        <w:pStyle w:val="Apara"/>
      </w:pPr>
      <w:r>
        <w:tab/>
        <w:t>(b)</w:t>
      </w:r>
      <w:r>
        <w:tab/>
        <w:t>the court may hear a person to whom a notice has been given.</w:t>
      </w:r>
    </w:p>
    <w:p w14:paraId="03D41028" w14:textId="77777777" w:rsidR="00730DAF" w:rsidRDefault="00730DAF">
      <w:pPr>
        <w:pStyle w:val="Amain"/>
      </w:pPr>
      <w:r>
        <w:tab/>
        <w:t>(2)</w:t>
      </w:r>
      <w:r>
        <w:rPr>
          <w:b/>
        </w:rPr>
        <w:tab/>
      </w:r>
      <w:r>
        <w:t>Without affecting any other right of appeal, an order under this division is appellable in the same manner as if it were, or were part of, a sentence imposed in relation to the relevant offence.</w:t>
      </w:r>
    </w:p>
    <w:p w14:paraId="797C6FA5" w14:textId="77777777" w:rsidR="00730DAF" w:rsidRDefault="00730DAF">
      <w:pPr>
        <w:pStyle w:val="PageBreak"/>
      </w:pPr>
      <w:r>
        <w:br w:type="page"/>
      </w:r>
    </w:p>
    <w:p w14:paraId="35D41816" w14:textId="77777777" w:rsidR="0097007E" w:rsidRPr="00E520A6" w:rsidRDefault="0097007E" w:rsidP="0097007E">
      <w:pPr>
        <w:pStyle w:val="AH2Part"/>
      </w:pPr>
      <w:bookmarkStart w:id="208" w:name="_Toc127277307"/>
      <w:r w:rsidRPr="00E520A6">
        <w:rPr>
          <w:rStyle w:val="CharPartNo"/>
        </w:rPr>
        <w:lastRenderedPageBreak/>
        <w:t>Part 8</w:t>
      </w:r>
      <w:r>
        <w:tab/>
      </w:r>
      <w:r w:rsidRPr="00E520A6">
        <w:rPr>
          <w:rStyle w:val="CharPartText"/>
        </w:rPr>
        <w:t>Notification and review of decisions</w:t>
      </w:r>
      <w:bookmarkEnd w:id="208"/>
    </w:p>
    <w:p w14:paraId="24ACC34F" w14:textId="77777777" w:rsidR="0092718F" w:rsidRDefault="0092718F" w:rsidP="0092718F">
      <w:pPr>
        <w:pStyle w:val="Placeholder"/>
      </w:pPr>
      <w:r>
        <w:rPr>
          <w:rStyle w:val="CharDivNo"/>
        </w:rPr>
        <w:t xml:space="preserve">  </w:t>
      </w:r>
      <w:r>
        <w:rPr>
          <w:rStyle w:val="CharDivText"/>
        </w:rPr>
        <w:t xml:space="preserve">  </w:t>
      </w:r>
    </w:p>
    <w:p w14:paraId="12CD73D6" w14:textId="77777777" w:rsidR="0097007E" w:rsidRDefault="0097007E" w:rsidP="0097007E">
      <w:pPr>
        <w:pStyle w:val="AH5Sec"/>
        <w:rPr>
          <w:noProof/>
        </w:rPr>
      </w:pPr>
      <w:bookmarkStart w:id="209" w:name="_Toc127277308"/>
      <w:r w:rsidRPr="00E520A6">
        <w:rPr>
          <w:rStyle w:val="CharSectNo"/>
        </w:rPr>
        <w:t>107</w:t>
      </w:r>
      <w:r>
        <w:rPr>
          <w:noProof/>
        </w:rPr>
        <w:tab/>
        <w:t xml:space="preserve">Meaning of </w:t>
      </w:r>
      <w:r>
        <w:rPr>
          <w:rStyle w:val="charItals"/>
        </w:rPr>
        <w:t>reviewable decision</w:t>
      </w:r>
      <w:r>
        <w:rPr>
          <w:b w:val="0"/>
          <w:bCs/>
          <w:noProof/>
        </w:rPr>
        <w:t>—</w:t>
      </w:r>
      <w:r>
        <w:rPr>
          <w:noProof/>
        </w:rPr>
        <w:t>pt 8</w:t>
      </w:r>
      <w:bookmarkEnd w:id="209"/>
    </w:p>
    <w:p w14:paraId="6EE18CD1" w14:textId="77777777" w:rsidR="0097007E" w:rsidRDefault="0097007E" w:rsidP="0097007E">
      <w:pPr>
        <w:pStyle w:val="Amainreturn"/>
        <w:keepNext/>
      </w:pPr>
      <w:r>
        <w:t>In this part:</w:t>
      </w:r>
    </w:p>
    <w:p w14:paraId="5DE410FB" w14:textId="77777777" w:rsidR="0097007E" w:rsidRDefault="0097007E" w:rsidP="0097007E">
      <w:pPr>
        <w:pStyle w:val="aDef"/>
        <w:keepNext/>
      </w:pPr>
      <w:r>
        <w:rPr>
          <w:rStyle w:val="charBoldItals"/>
        </w:rPr>
        <w:t>reviewable decision</w:t>
      </w:r>
      <w:r>
        <w:t xml:space="preserve"> means a decision mentioned in schedule 1, column 3 under a provision of this Act mentioned in column 2 in relation to the decision.</w:t>
      </w:r>
    </w:p>
    <w:p w14:paraId="116C4C1F" w14:textId="77777777" w:rsidR="0097007E" w:rsidRDefault="0097007E" w:rsidP="0097007E">
      <w:pPr>
        <w:pStyle w:val="AH5Sec"/>
      </w:pPr>
      <w:bookmarkStart w:id="210" w:name="_Toc127277309"/>
      <w:r w:rsidRPr="00E520A6">
        <w:rPr>
          <w:rStyle w:val="CharSectNo"/>
        </w:rPr>
        <w:t>107A</w:t>
      </w:r>
      <w:r>
        <w:tab/>
        <w:t>Reviewable decision notices</w:t>
      </w:r>
      <w:bookmarkEnd w:id="210"/>
    </w:p>
    <w:p w14:paraId="02B0FA10" w14:textId="77777777" w:rsidR="0097007E" w:rsidRDefault="0097007E" w:rsidP="0097007E">
      <w:pPr>
        <w:pStyle w:val="Amainreturn"/>
        <w:keepNext/>
      </w:pPr>
      <w:r>
        <w:t>If a person makes a reviewable decision, the person must give a reviewable decision notice to each entity mentioned in schedule 1, column 4 in relation to the decision.</w:t>
      </w:r>
    </w:p>
    <w:p w14:paraId="5A75DF26" w14:textId="645C3C3E" w:rsidR="0097007E" w:rsidRDefault="0097007E" w:rsidP="0097007E">
      <w:pPr>
        <w:pStyle w:val="aNote"/>
      </w:pPr>
      <w:r w:rsidRPr="00972798">
        <w:rPr>
          <w:rStyle w:val="charItals"/>
        </w:rPr>
        <w:t>Note 1</w:t>
      </w:r>
      <w:r w:rsidRPr="00972798">
        <w:rPr>
          <w:rStyle w:val="charItals"/>
        </w:rPr>
        <w:tab/>
      </w:r>
      <w:r>
        <w:t xml:space="preserve">The person must also take reasonable steps to give a reviewable decision notice to any other person whose interests are affected by the decision (see </w:t>
      </w:r>
      <w:hyperlink r:id="rId101" w:tooltip="A2008-35" w:history="1">
        <w:r w:rsidR="00972798" w:rsidRPr="00972798">
          <w:rPr>
            <w:rStyle w:val="charCitHyperlinkItal"/>
          </w:rPr>
          <w:t>ACT Civil and Administrative Tribunal Act 2008</w:t>
        </w:r>
      </w:hyperlink>
      <w:r>
        <w:t>, s</w:t>
      </w:r>
      <w:r w:rsidR="00B761FA">
        <w:t> </w:t>
      </w:r>
      <w:r>
        <w:t xml:space="preserve">67A). </w:t>
      </w:r>
    </w:p>
    <w:p w14:paraId="76FE9C81" w14:textId="64770E7B" w:rsidR="0097007E" w:rsidRDefault="0097007E" w:rsidP="0097007E">
      <w:pPr>
        <w:pStyle w:val="aNote"/>
      </w:pPr>
      <w:r w:rsidRPr="00972798">
        <w:rPr>
          <w:rStyle w:val="charItals"/>
        </w:rPr>
        <w:t>Note 2</w:t>
      </w:r>
      <w:r w:rsidRPr="00972798">
        <w:rPr>
          <w:rStyle w:val="charItals"/>
        </w:rPr>
        <w:tab/>
      </w:r>
      <w:r>
        <w:t xml:space="preserve">The requirements for reviewable decision notices are prescribed under the </w:t>
      </w:r>
      <w:hyperlink r:id="rId102" w:tooltip="A2008-35" w:history="1">
        <w:r w:rsidR="00972798" w:rsidRPr="00972798">
          <w:rPr>
            <w:rStyle w:val="charCitHyperlinkItal"/>
          </w:rPr>
          <w:t>ACT Civil and Administrative Tribunal Act 2008</w:t>
        </w:r>
      </w:hyperlink>
      <w:r>
        <w:t>.</w:t>
      </w:r>
    </w:p>
    <w:p w14:paraId="20C700B1" w14:textId="77777777" w:rsidR="0097007E" w:rsidRDefault="0097007E" w:rsidP="0097007E">
      <w:pPr>
        <w:pStyle w:val="AH5Sec"/>
      </w:pPr>
      <w:bookmarkStart w:id="211" w:name="_Toc127277310"/>
      <w:r w:rsidRPr="00E520A6">
        <w:rPr>
          <w:rStyle w:val="CharSectNo"/>
        </w:rPr>
        <w:t>108</w:t>
      </w:r>
      <w:r>
        <w:tab/>
        <w:t>Applications for review</w:t>
      </w:r>
      <w:bookmarkEnd w:id="211"/>
    </w:p>
    <w:p w14:paraId="0D725BA6" w14:textId="77777777" w:rsidR="0097007E" w:rsidRDefault="0097007E" w:rsidP="0097007E">
      <w:pPr>
        <w:pStyle w:val="Amainreturn"/>
        <w:keepNext/>
      </w:pPr>
      <w:r>
        <w:t>The following may apply to the ACAT for review of a reviewable decision:</w:t>
      </w:r>
    </w:p>
    <w:p w14:paraId="77329E82" w14:textId="77777777" w:rsidR="0097007E" w:rsidRDefault="0097007E" w:rsidP="0097007E">
      <w:pPr>
        <w:pStyle w:val="Apara"/>
      </w:pPr>
      <w:r>
        <w:tab/>
        <w:t>(a)</w:t>
      </w:r>
      <w:r>
        <w:tab/>
        <w:t>an entity mentioned in schedule 1, column 4 in relation to the decision;</w:t>
      </w:r>
    </w:p>
    <w:p w14:paraId="6BF7CBB3" w14:textId="77777777" w:rsidR="0097007E" w:rsidRDefault="0097007E" w:rsidP="0097007E">
      <w:pPr>
        <w:pStyle w:val="Apara"/>
      </w:pPr>
      <w:r>
        <w:tab/>
        <w:t>(b)</w:t>
      </w:r>
      <w:r>
        <w:tab/>
        <w:t>any other person whose interests are affected by the decision.</w:t>
      </w:r>
    </w:p>
    <w:p w14:paraId="1C4E7037" w14:textId="55F7CA14" w:rsidR="0097007E" w:rsidRDefault="0097007E" w:rsidP="0097007E">
      <w:pPr>
        <w:pStyle w:val="aNote"/>
      </w:pPr>
      <w:r w:rsidRPr="00972798">
        <w:rPr>
          <w:rStyle w:val="charItals"/>
        </w:rPr>
        <w:t>Note</w:t>
      </w:r>
      <w:r w:rsidRPr="00972798">
        <w:rPr>
          <w:rStyle w:val="charItals"/>
        </w:rPr>
        <w:tab/>
      </w:r>
      <w:r>
        <w:t xml:space="preserve">If a form is approved under the </w:t>
      </w:r>
      <w:hyperlink r:id="rId103" w:tooltip="A2008-35" w:history="1">
        <w:r w:rsidR="00972798" w:rsidRPr="00972798">
          <w:rPr>
            <w:rStyle w:val="charCitHyperlinkItal"/>
          </w:rPr>
          <w:t>ACT Civil and Administrative Tribunal Act 2008</w:t>
        </w:r>
      </w:hyperlink>
      <w:r w:rsidRPr="00972798">
        <w:rPr>
          <w:rStyle w:val="charItals"/>
        </w:rPr>
        <w:t xml:space="preserve"> </w:t>
      </w:r>
      <w:r>
        <w:t>for the application, the form must be used.</w:t>
      </w:r>
    </w:p>
    <w:p w14:paraId="0833ADE6" w14:textId="77777777" w:rsidR="00730DAF" w:rsidRDefault="00730DAF">
      <w:pPr>
        <w:pStyle w:val="PageBreak"/>
      </w:pPr>
      <w:r>
        <w:br w:type="page"/>
      </w:r>
    </w:p>
    <w:p w14:paraId="41A301B5" w14:textId="77777777" w:rsidR="00730DAF" w:rsidRPr="00E520A6" w:rsidRDefault="00730DAF">
      <w:pPr>
        <w:pStyle w:val="AH2Part"/>
      </w:pPr>
      <w:bookmarkStart w:id="212" w:name="_Toc127277311"/>
      <w:r w:rsidRPr="00E520A6">
        <w:rPr>
          <w:rStyle w:val="CharPartNo"/>
        </w:rPr>
        <w:lastRenderedPageBreak/>
        <w:t>Part 9</w:t>
      </w:r>
      <w:r>
        <w:tab/>
      </w:r>
      <w:r w:rsidRPr="00E520A6">
        <w:rPr>
          <w:rStyle w:val="CharPartText"/>
        </w:rPr>
        <w:t>Animal welfare advisory committee</w:t>
      </w:r>
      <w:bookmarkEnd w:id="212"/>
    </w:p>
    <w:p w14:paraId="25855C97" w14:textId="77777777" w:rsidR="00730DAF" w:rsidRDefault="00730DAF">
      <w:pPr>
        <w:pStyle w:val="Placeholder"/>
      </w:pPr>
      <w:r>
        <w:rPr>
          <w:rStyle w:val="CharDivNo"/>
        </w:rPr>
        <w:t xml:space="preserve">  </w:t>
      </w:r>
      <w:r>
        <w:rPr>
          <w:rStyle w:val="CharDivText"/>
        </w:rPr>
        <w:t xml:space="preserve">  </w:t>
      </w:r>
    </w:p>
    <w:p w14:paraId="083DCC8C" w14:textId="77777777" w:rsidR="00730DAF" w:rsidRDefault="00730DAF">
      <w:pPr>
        <w:pStyle w:val="AH5Sec"/>
      </w:pPr>
      <w:bookmarkStart w:id="213" w:name="_Toc127277312"/>
      <w:r w:rsidRPr="00E520A6">
        <w:rPr>
          <w:rStyle w:val="CharSectNo"/>
        </w:rPr>
        <w:t>109</w:t>
      </w:r>
      <w:r>
        <w:tab/>
        <w:t>Establishment and functions</w:t>
      </w:r>
      <w:bookmarkEnd w:id="213"/>
    </w:p>
    <w:p w14:paraId="45DCD978" w14:textId="77777777" w:rsidR="00730DAF" w:rsidRDefault="00730DAF">
      <w:pPr>
        <w:pStyle w:val="Amain"/>
      </w:pPr>
      <w:r>
        <w:tab/>
        <w:t>(1)</w:t>
      </w:r>
      <w:r>
        <w:rPr>
          <w:b/>
        </w:rPr>
        <w:tab/>
      </w:r>
      <w:r>
        <w:t>The Minister must establish an Animal Welfare Advisory Committee.</w:t>
      </w:r>
    </w:p>
    <w:p w14:paraId="448FBCCA" w14:textId="77777777" w:rsidR="00730DAF" w:rsidRDefault="00730DAF">
      <w:pPr>
        <w:pStyle w:val="Amain"/>
      </w:pPr>
      <w:r>
        <w:tab/>
        <w:t>(2)</w:t>
      </w:r>
      <w:r>
        <w:rPr>
          <w:b/>
        </w:rPr>
        <w:tab/>
      </w:r>
      <w:r>
        <w:t>The committee is to be constituted in accordance with its instrument of establishment.</w:t>
      </w:r>
    </w:p>
    <w:p w14:paraId="594A764F" w14:textId="77777777" w:rsidR="00730DAF" w:rsidRDefault="00730DAF">
      <w:pPr>
        <w:pStyle w:val="Amain"/>
      </w:pPr>
      <w:r>
        <w:tab/>
        <w:t>(3)</w:t>
      </w:r>
      <w:r>
        <w:rPr>
          <w:b/>
        </w:rPr>
        <w:tab/>
      </w:r>
      <w:r>
        <w:t>The functions of the committee are as follows:</w:t>
      </w:r>
    </w:p>
    <w:p w14:paraId="18A9A83E" w14:textId="77777777" w:rsidR="00730DAF" w:rsidRDefault="00730DAF">
      <w:pPr>
        <w:pStyle w:val="Apara"/>
      </w:pPr>
      <w:r>
        <w:tab/>
        <w:t>(a)</w:t>
      </w:r>
      <w:r>
        <w:tab/>
        <w:t>to advise the Minister about animal welfare legislation;</w:t>
      </w:r>
    </w:p>
    <w:p w14:paraId="3FA80972" w14:textId="77777777" w:rsidR="00D84B3A" w:rsidRPr="00835161" w:rsidRDefault="00D84B3A" w:rsidP="00D84B3A">
      <w:pPr>
        <w:pStyle w:val="Apara"/>
      </w:pPr>
      <w:r w:rsidRPr="00835161">
        <w:tab/>
        <w:t>(</w:t>
      </w:r>
      <w:r w:rsidR="00EE676E">
        <w:t>b</w:t>
      </w:r>
      <w:r w:rsidRPr="00835161">
        <w:t>)</w:t>
      </w:r>
      <w:r w:rsidRPr="00835161">
        <w:tab/>
        <w:t>to advise the authority about matters in relation to animal welfare, including animal welfare legislation;</w:t>
      </w:r>
    </w:p>
    <w:p w14:paraId="2C7F39B9" w14:textId="77777777" w:rsidR="00820AF5" w:rsidRPr="00096227" w:rsidRDefault="00820AF5" w:rsidP="00820AF5">
      <w:pPr>
        <w:pStyle w:val="Apara"/>
        <w:rPr>
          <w:szCs w:val="24"/>
          <w:lang w:eastAsia="en-AU"/>
        </w:rPr>
      </w:pPr>
      <w:r w:rsidRPr="00096227">
        <w:rPr>
          <w:lang w:eastAsia="en-AU"/>
        </w:rPr>
        <w:tab/>
        <w:t>(</w:t>
      </w:r>
      <w:r w:rsidR="00EE676E">
        <w:rPr>
          <w:lang w:eastAsia="en-AU"/>
        </w:rPr>
        <w:t>c</w:t>
      </w:r>
      <w:r w:rsidRPr="00096227">
        <w:rPr>
          <w:lang w:eastAsia="en-AU"/>
        </w:rPr>
        <w:t>)</w:t>
      </w:r>
      <w:r w:rsidRPr="00096227">
        <w:rPr>
          <w:lang w:eastAsia="en-AU"/>
        </w:rPr>
        <w:tab/>
        <w:t xml:space="preserve">to participate in the development of approved codes of </w:t>
      </w:r>
      <w:r w:rsidRPr="00096227">
        <w:rPr>
          <w:szCs w:val="24"/>
          <w:lang w:eastAsia="en-AU"/>
        </w:rPr>
        <w:t>practice and mandatory codes of practice;</w:t>
      </w:r>
    </w:p>
    <w:p w14:paraId="27D649D9" w14:textId="77777777" w:rsidR="00730DAF" w:rsidRDefault="00730DAF">
      <w:pPr>
        <w:pStyle w:val="Apara"/>
      </w:pPr>
      <w:r>
        <w:tab/>
        <w:t>(</w:t>
      </w:r>
      <w:r w:rsidR="00EE676E">
        <w:t>d</w:t>
      </w:r>
      <w:r>
        <w:t>)</w:t>
      </w:r>
      <w:r>
        <w:tab/>
        <w:t>to provide advice to other Territory authorities, and to community bodies, about programs for the improvement of community awareness about animal welfare;</w:t>
      </w:r>
    </w:p>
    <w:p w14:paraId="62DBC2ED" w14:textId="77777777" w:rsidR="00730DAF" w:rsidRDefault="00730DAF">
      <w:pPr>
        <w:pStyle w:val="Apara"/>
      </w:pPr>
      <w:r>
        <w:tab/>
        <w:t>(</w:t>
      </w:r>
      <w:r w:rsidR="00EE676E">
        <w:t>e</w:t>
      </w:r>
      <w:r>
        <w:t>)</w:t>
      </w:r>
      <w:r>
        <w:tab/>
        <w:t>to advise the Minister about any other matter relating to animal welfare;</w:t>
      </w:r>
    </w:p>
    <w:p w14:paraId="23D1E7AC" w14:textId="77777777" w:rsidR="00730DAF" w:rsidRDefault="00730DAF">
      <w:pPr>
        <w:pStyle w:val="Apara"/>
      </w:pPr>
      <w:r>
        <w:tab/>
        <w:t>(</w:t>
      </w:r>
      <w:r w:rsidR="00EE676E">
        <w:t>f</w:t>
      </w:r>
      <w:r>
        <w:t>)</w:t>
      </w:r>
      <w:r>
        <w:tab/>
        <w:t>to report annually to the Minister on the activities of the committee.</w:t>
      </w:r>
    </w:p>
    <w:p w14:paraId="46B188B3" w14:textId="77777777" w:rsidR="00EE676E" w:rsidRPr="00835161" w:rsidRDefault="00EE676E" w:rsidP="00EE676E">
      <w:pPr>
        <w:pStyle w:val="Amain"/>
      </w:pPr>
      <w:r w:rsidRPr="00835161">
        <w:tab/>
        <w:t>(4)</w:t>
      </w:r>
      <w:r w:rsidRPr="00835161">
        <w:tab/>
        <w:t>The instrument of establishment is a disallowable instrument.</w:t>
      </w:r>
    </w:p>
    <w:p w14:paraId="23D6255A" w14:textId="72B7C9F3" w:rsidR="00EE676E" w:rsidRPr="00835161" w:rsidRDefault="00EE676E" w:rsidP="00EE676E">
      <w:pPr>
        <w:pStyle w:val="aNote"/>
      </w:pPr>
      <w:r w:rsidRPr="00835161">
        <w:rPr>
          <w:rStyle w:val="charItals"/>
        </w:rPr>
        <w:t>Note</w:t>
      </w:r>
      <w:r w:rsidRPr="00835161">
        <w:rPr>
          <w:rStyle w:val="charItals"/>
        </w:rPr>
        <w:tab/>
      </w:r>
      <w:r w:rsidRPr="00835161">
        <w:t xml:space="preserve">A disallowable instrument must be notified, and presented to the Legislative Assembly, under the </w:t>
      </w:r>
      <w:hyperlink r:id="rId104" w:tooltip="A2001-14" w:history="1">
        <w:r w:rsidRPr="00835161">
          <w:rPr>
            <w:rStyle w:val="charCitHyperlinkAbbrev"/>
          </w:rPr>
          <w:t>Legislation Act</w:t>
        </w:r>
      </w:hyperlink>
      <w:r w:rsidRPr="00835161">
        <w:t>.</w:t>
      </w:r>
    </w:p>
    <w:p w14:paraId="6963BDDE" w14:textId="77777777" w:rsidR="00730DAF" w:rsidRDefault="00730DAF">
      <w:pPr>
        <w:pStyle w:val="PageBreak"/>
      </w:pPr>
      <w:r>
        <w:br w:type="page"/>
      </w:r>
    </w:p>
    <w:p w14:paraId="3277D520" w14:textId="77777777" w:rsidR="00730DAF" w:rsidRPr="00E520A6" w:rsidRDefault="00730DAF">
      <w:pPr>
        <w:pStyle w:val="AH2Part"/>
      </w:pPr>
      <w:bookmarkStart w:id="214" w:name="_Toc127277313"/>
      <w:r w:rsidRPr="00E520A6">
        <w:rPr>
          <w:rStyle w:val="CharPartNo"/>
        </w:rPr>
        <w:lastRenderedPageBreak/>
        <w:t>Part 10</w:t>
      </w:r>
      <w:r>
        <w:tab/>
      </w:r>
      <w:r w:rsidRPr="00E520A6">
        <w:rPr>
          <w:rStyle w:val="CharPartText"/>
        </w:rPr>
        <w:t>Miscellaneous</w:t>
      </w:r>
      <w:bookmarkEnd w:id="214"/>
    </w:p>
    <w:p w14:paraId="3A38008C" w14:textId="77777777" w:rsidR="00730DAF" w:rsidRDefault="00730DAF">
      <w:pPr>
        <w:pStyle w:val="Placeholder"/>
      </w:pPr>
      <w:r>
        <w:rPr>
          <w:rStyle w:val="CharDivNo"/>
        </w:rPr>
        <w:t xml:space="preserve">  </w:t>
      </w:r>
      <w:r>
        <w:rPr>
          <w:rStyle w:val="CharDivText"/>
        </w:rPr>
        <w:t xml:space="preserve">  </w:t>
      </w:r>
    </w:p>
    <w:p w14:paraId="1179BF1F" w14:textId="77777777" w:rsidR="001F122F" w:rsidRPr="00835161" w:rsidRDefault="001F122F" w:rsidP="001F122F">
      <w:pPr>
        <w:pStyle w:val="AH5Sec"/>
      </w:pPr>
      <w:bookmarkStart w:id="215" w:name="_Toc127277314"/>
      <w:r w:rsidRPr="00E520A6">
        <w:rPr>
          <w:rStyle w:val="CharSectNo"/>
        </w:rPr>
        <w:t>109A</w:t>
      </w:r>
      <w:r w:rsidRPr="00835161">
        <w:tab/>
        <w:t>Rescuing animal at risk in locked vehicle</w:t>
      </w:r>
      <w:bookmarkEnd w:id="215"/>
    </w:p>
    <w:p w14:paraId="06A5CDF3" w14:textId="77777777" w:rsidR="001F122F" w:rsidRPr="00835161" w:rsidRDefault="001F122F" w:rsidP="001F122F">
      <w:pPr>
        <w:pStyle w:val="Amain"/>
      </w:pPr>
      <w:r w:rsidRPr="00835161">
        <w:tab/>
        <w:t>(1)</w:t>
      </w:r>
      <w:r w:rsidRPr="00835161">
        <w:tab/>
        <w:t>This section applies if—</w:t>
      </w:r>
    </w:p>
    <w:p w14:paraId="21DA93E8" w14:textId="77777777" w:rsidR="001F122F" w:rsidRPr="00835161" w:rsidRDefault="001F122F" w:rsidP="001F122F">
      <w:pPr>
        <w:pStyle w:val="Apara"/>
      </w:pPr>
      <w:r w:rsidRPr="00835161">
        <w:tab/>
        <w:t>(a)</w:t>
      </w:r>
      <w:r w:rsidRPr="00835161">
        <w:tab/>
        <w:t>an animal is locked in a motor vehicle; and</w:t>
      </w:r>
    </w:p>
    <w:p w14:paraId="596900B3" w14:textId="77777777" w:rsidR="001F122F" w:rsidRPr="00835161" w:rsidRDefault="001F122F" w:rsidP="001F122F">
      <w:pPr>
        <w:pStyle w:val="Apara"/>
      </w:pPr>
      <w:r w:rsidRPr="00835161">
        <w:tab/>
        <w:t>(b)</w:t>
      </w:r>
      <w:r w:rsidRPr="00835161">
        <w:tab/>
        <w:t>the animal appears to be at risk of serious injury or death.</w:t>
      </w:r>
    </w:p>
    <w:p w14:paraId="2C4CAF91" w14:textId="77777777" w:rsidR="001F122F" w:rsidRPr="00835161" w:rsidRDefault="001F122F" w:rsidP="001F122F">
      <w:pPr>
        <w:pStyle w:val="Amain"/>
      </w:pPr>
      <w:r w:rsidRPr="00835161">
        <w:tab/>
        <w:t>(2)</w:t>
      </w:r>
      <w:r w:rsidRPr="00835161">
        <w:tab/>
        <w:t>A person does not incur criminal or civil liability if the person forcibly enters the motor vehicle, or assists another person to forcibly enter the motor vehicle, to release the animal.</w:t>
      </w:r>
    </w:p>
    <w:p w14:paraId="14F80DAB" w14:textId="77777777" w:rsidR="001F122F" w:rsidRPr="00835161" w:rsidRDefault="001F122F" w:rsidP="001F122F">
      <w:pPr>
        <w:pStyle w:val="Amain"/>
      </w:pPr>
      <w:r w:rsidRPr="00835161">
        <w:tab/>
        <w:t>(3)</w:t>
      </w:r>
      <w:r w:rsidRPr="00835161">
        <w:tab/>
        <w:t>However, subsection (2) applies only if—</w:t>
      </w:r>
    </w:p>
    <w:p w14:paraId="0B31113F" w14:textId="77777777" w:rsidR="001F122F" w:rsidRPr="00835161" w:rsidRDefault="001F122F" w:rsidP="001F122F">
      <w:pPr>
        <w:pStyle w:val="Apara"/>
      </w:pPr>
      <w:r w:rsidRPr="00835161">
        <w:tab/>
        <w:t>(a)</w:t>
      </w:r>
      <w:r w:rsidRPr="00835161">
        <w:tab/>
        <w:t>the person is acting honestly and without recklessness; and</w:t>
      </w:r>
    </w:p>
    <w:p w14:paraId="746F533C" w14:textId="77777777" w:rsidR="001F122F" w:rsidRPr="00835161" w:rsidRDefault="001F122F" w:rsidP="001F122F">
      <w:pPr>
        <w:pStyle w:val="Apara"/>
      </w:pPr>
      <w:r w:rsidRPr="00835161">
        <w:tab/>
        <w:t>(b)</w:t>
      </w:r>
      <w:r w:rsidRPr="00835161">
        <w:tab/>
        <w:t>there are no other reasonable options available to the person to avoid the serious injury or death of the animal; and</w:t>
      </w:r>
    </w:p>
    <w:p w14:paraId="6DD90B39" w14:textId="77777777" w:rsidR="001F122F" w:rsidRPr="00835161" w:rsidRDefault="001F122F" w:rsidP="001F122F">
      <w:pPr>
        <w:pStyle w:val="Apara"/>
      </w:pPr>
      <w:r w:rsidRPr="00835161">
        <w:tab/>
        <w:t>(c)</w:t>
      </w:r>
      <w:r w:rsidRPr="00835161">
        <w:tab/>
        <w:t>the person’s capacity to exercise appropriate care and skill is not significantly impaired by a recreational drug.</w:t>
      </w:r>
    </w:p>
    <w:p w14:paraId="3A906F3C" w14:textId="77777777" w:rsidR="001F122F" w:rsidRPr="00835161" w:rsidRDefault="001F122F" w:rsidP="001F122F">
      <w:pPr>
        <w:pStyle w:val="aExamHdgss"/>
      </w:pPr>
      <w:r w:rsidRPr="00835161">
        <w:t>Example—par (b)</w:t>
      </w:r>
    </w:p>
    <w:p w14:paraId="52082F6E" w14:textId="77777777" w:rsidR="001F122F" w:rsidRPr="00835161" w:rsidRDefault="001F122F" w:rsidP="001F122F">
      <w:pPr>
        <w:pStyle w:val="aExamss"/>
      </w:pPr>
      <w:r w:rsidRPr="00835161">
        <w:t>contacting the police or Access Canberra</w:t>
      </w:r>
    </w:p>
    <w:p w14:paraId="1F10789D" w14:textId="77777777" w:rsidR="001F122F" w:rsidRPr="00835161" w:rsidRDefault="001F122F" w:rsidP="001F122F">
      <w:pPr>
        <w:pStyle w:val="Amain"/>
      </w:pPr>
      <w:r w:rsidRPr="00835161">
        <w:tab/>
        <w:t>(4)</w:t>
      </w:r>
      <w:r w:rsidRPr="00835161">
        <w:tab/>
        <w:t>In this section:</w:t>
      </w:r>
    </w:p>
    <w:p w14:paraId="55EFD6DB" w14:textId="77777777" w:rsidR="001F122F" w:rsidRPr="00835161" w:rsidRDefault="001F122F" w:rsidP="001F122F">
      <w:pPr>
        <w:pStyle w:val="aDef"/>
      </w:pPr>
      <w:r w:rsidRPr="00835161">
        <w:rPr>
          <w:rStyle w:val="charBoldItals"/>
        </w:rPr>
        <w:t>recreational drug</w:t>
      </w:r>
      <w:r w:rsidRPr="00835161">
        <w:t xml:space="preserve"> means a drug consumed voluntarily for non</w:t>
      </w:r>
      <w:r w:rsidRPr="00835161">
        <w:noBreakHyphen/>
        <w:t>medicinal purposes, and includes alcohol.</w:t>
      </w:r>
    </w:p>
    <w:p w14:paraId="6D1275C2" w14:textId="77777777" w:rsidR="00730DAF" w:rsidRDefault="00730DAF">
      <w:pPr>
        <w:pStyle w:val="AH5Sec"/>
      </w:pPr>
      <w:bookmarkStart w:id="216" w:name="_Toc127277315"/>
      <w:r w:rsidRPr="00E520A6">
        <w:rPr>
          <w:rStyle w:val="CharSectNo"/>
        </w:rPr>
        <w:t>110</w:t>
      </w:r>
      <w:r>
        <w:tab/>
        <w:t>Determination of fees</w:t>
      </w:r>
      <w:bookmarkEnd w:id="216"/>
    </w:p>
    <w:p w14:paraId="783C8A62" w14:textId="77777777" w:rsidR="00730DAF" w:rsidRDefault="00730DAF">
      <w:pPr>
        <w:pStyle w:val="Amain"/>
        <w:keepNext/>
      </w:pPr>
      <w:r>
        <w:tab/>
        <w:t>(1)</w:t>
      </w:r>
      <w:r>
        <w:tab/>
        <w:t>The Minister may determine fees for this Act.</w:t>
      </w:r>
    </w:p>
    <w:p w14:paraId="4595DBFE" w14:textId="06842145" w:rsidR="00730DAF" w:rsidRDefault="00730DAF">
      <w:pPr>
        <w:pStyle w:val="aNote"/>
      </w:pPr>
      <w:r w:rsidRPr="00972798">
        <w:rPr>
          <w:rStyle w:val="charItals"/>
        </w:rPr>
        <w:t>Note</w:t>
      </w:r>
      <w:r w:rsidRPr="00972798">
        <w:rPr>
          <w:rStyle w:val="charItals"/>
        </w:rPr>
        <w:t> </w:t>
      </w:r>
      <w:r w:rsidRPr="00972798">
        <w:rPr>
          <w:rStyle w:val="charItals"/>
        </w:rPr>
        <w:tab/>
      </w:r>
      <w:r>
        <w:t xml:space="preserve">The </w:t>
      </w:r>
      <w:hyperlink r:id="rId105" w:tooltip="A2001-14" w:history="1">
        <w:r w:rsidR="00972798" w:rsidRPr="00972798">
          <w:rPr>
            <w:rStyle w:val="charCitHyperlinkAbbrev"/>
          </w:rPr>
          <w:t>Legislation Act</w:t>
        </w:r>
      </w:hyperlink>
      <w:r>
        <w:rPr>
          <w:iCs/>
        </w:rPr>
        <w:t xml:space="preserve"> </w:t>
      </w:r>
      <w:r>
        <w:t>contains provisions about the making of determinations and regulations relating to fees (see pt 6.3).</w:t>
      </w:r>
    </w:p>
    <w:p w14:paraId="21258BFF" w14:textId="77777777" w:rsidR="00730DAF" w:rsidRDefault="00730DAF">
      <w:pPr>
        <w:pStyle w:val="Amain"/>
        <w:keepNext/>
      </w:pPr>
      <w:r>
        <w:tab/>
        <w:t>(2)</w:t>
      </w:r>
      <w:r>
        <w:tab/>
        <w:t>A determination is a disallowable instrument.</w:t>
      </w:r>
    </w:p>
    <w:p w14:paraId="38787E9E" w14:textId="27CC4906" w:rsidR="00730DAF" w:rsidRDefault="00730DAF">
      <w:pPr>
        <w:pStyle w:val="aNote"/>
      </w:pPr>
      <w:r w:rsidRPr="00972798">
        <w:rPr>
          <w:rStyle w:val="charItals"/>
        </w:rPr>
        <w:t>Note</w:t>
      </w:r>
      <w:r w:rsidRPr="00972798">
        <w:rPr>
          <w:rStyle w:val="charItals"/>
        </w:rPr>
        <w:t> </w:t>
      </w:r>
      <w:r w:rsidRPr="00972798">
        <w:rPr>
          <w:rStyle w:val="charItals"/>
        </w:rPr>
        <w:tab/>
      </w:r>
      <w:r>
        <w:t xml:space="preserve">A disallowable instrument must be notified, and presented to the Legislative Assembly, under the </w:t>
      </w:r>
      <w:hyperlink r:id="rId106" w:tooltip="A2001-14" w:history="1">
        <w:r w:rsidR="00972798" w:rsidRPr="00972798">
          <w:rPr>
            <w:rStyle w:val="charCitHyperlinkAbbrev"/>
          </w:rPr>
          <w:t>Legislation Act</w:t>
        </w:r>
      </w:hyperlink>
      <w:r>
        <w:t>.</w:t>
      </w:r>
    </w:p>
    <w:p w14:paraId="3895B3D7" w14:textId="77777777" w:rsidR="00730DAF" w:rsidRDefault="00730DAF">
      <w:pPr>
        <w:pStyle w:val="AH5Sec"/>
      </w:pPr>
      <w:bookmarkStart w:id="217" w:name="_Toc127277316"/>
      <w:r w:rsidRPr="00E520A6">
        <w:rPr>
          <w:rStyle w:val="CharSectNo"/>
        </w:rPr>
        <w:lastRenderedPageBreak/>
        <w:t>111</w:t>
      </w:r>
      <w:r>
        <w:tab/>
        <w:t>Exemptions by regulations</w:t>
      </w:r>
      <w:bookmarkEnd w:id="217"/>
    </w:p>
    <w:p w14:paraId="62211AD1" w14:textId="77777777" w:rsidR="00730DAF" w:rsidRDefault="00730DAF">
      <w:pPr>
        <w:pStyle w:val="Amainreturn"/>
      </w:pPr>
      <w:r>
        <w:t>A regulation may—</w:t>
      </w:r>
    </w:p>
    <w:p w14:paraId="2B0EAA5B" w14:textId="77777777" w:rsidR="00730DAF" w:rsidRDefault="00730DAF">
      <w:pPr>
        <w:pStyle w:val="Apara"/>
      </w:pPr>
      <w:r>
        <w:tab/>
        <w:t>(a)</w:t>
      </w:r>
      <w:r>
        <w:tab/>
        <w:t>exempt a person from the requirements of all or any of the provisions of this Act; or</w:t>
      </w:r>
    </w:p>
    <w:p w14:paraId="6CAA2425" w14:textId="77777777" w:rsidR="00730DAF" w:rsidRDefault="00730DAF">
      <w:pPr>
        <w:pStyle w:val="Apara"/>
      </w:pPr>
      <w:r>
        <w:tab/>
        <w:t>(b)</w:t>
      </w:r>
      <w:r>
        <w:tab/>
        <w:t xml:space="preserve">provide for all or any of the provisions of this Act to apply, or not to apply, in relation to an animal. </w:t>
      </w:r>
    </w:p>
    <w:p w14:paraId="56399D65" w14:textId="77777777" w:rsidR="00730DAF" w:rsidRDefault="00730DAF">
      <w:pPr>
        <w:pStyle w:val="AH5Sec"/>
        <w:rPr>
          <w:b w:val="0"/>
        </w:rPr>
      </w:pPr>
      <w:bookmarkStart w:id="218" w:name="_Toc127277317"/>
      <w:r w:rsidRPr="00E520A6">
        <w:rPr>
          <w:rStyle w:val="CharSectNo"/>
        </w:rPr>
        <w:t>112</w:t>
      </w:r>
      <w:r>
        <w:tab/>
        <w:t>Regulation-making power</w:t>
      </w:r>
      <w:bookmarkEnd w:id="218"/>
    </w:p>
    <w:p w14:paraId="7B581291" w14:textId="77777777" w:rsidR="00730DAF" w:rsidRDefault="00730DAF">
      <w:pPr>
        <w:pStyle w:val="Amain"/>
        <w:keepNext/>
      </w:pPr>
      <w:r>
        <w:tab/>
        <w:t>(1)</w:t>
      </w:r>
      <w:r>
        <w:tab/>
        <w:t>The Executive may make regulations for this Act.</w:t>
      </w:r>
    </w:p>
    <w:p w14:paraId="7CCD2D92" w14:textId="7D5BB616" w:rsidR="00730DAF" w:rsidRDefault="00730DAF" w:rsidP="00412EE9">
      <w:pPr>
        <w:pStyle w:val="aNote"/>
        <w:keepNext/>
      </w:pPr>
      <w:r w:rsidRPr="00972798">
        <w:rPr>
          <w:rStyle w:val="charItals"/>
        </w:rPr>
        <w:t>Note</w:t>
      </w:r>
      <w:r w:rsidRPr="00972798">
        <w:rPr>
          <w:rStyle w:val="charItals"/>
        </w:rPr>
        <w:t> </w:t>
      </w:r>
      <w:r w:rsidRPr="00972798">
        <w:rPr>
          <w:rStyle w:val="charItals"/>
        </w:rPr>
        <w:tab/>
      </w:r>
      <w:r>
        <w:t xml:space="preserve">A regulation must be notified, and presented to the Legislative Assembly, under the </w:t>
      </w:r>
      <w:hyperlink r:id="rId107" w:tooltip="A2001-14" w:history="1">
        <w:r w:rsidR="00972798" w:rsidRPr="00972798">
          <w:rPr>
            <w:rStyle w:val="charCitHyperlinkAbbrev"/>
          </w:rPr>
          <w:t>Legislation Act</w:t>
        </w:r>
      </w:hyperlink>
      <w:r>
        <w:t>.</w:t>
      </w:r>
    </w:p>
    <w:p w14:paraId="665A45A1" w14:textId="77777777" w:rsidR="00730DAF" w:rsidRDefault="00730DAF">
      <w:pPr>
        <w:pStyle w:val="Amain"/>
      </w:pPr>
      <w:r>
        <w:tab/>
        <w:t>(2)</w:t>
      </w:r>
      <w:r>
        <w:tab/>
        <w:t>A regulation may make provision in relation to—</w:t>
      </w:r>
    </w:p>
    <w:p w14:paraId="302E1A9D" w14:textId="77777777" w:rsidR="00730DAF" w:rsidRDefault="00730DAF">
      <w:pPr>
        <w:pStyle w:val="Apara"/>
      </w:pPr>
      <w:r>
        <w:tab/>
        <w:t>(a)</w:t>
      </w:r>
      <w:r>
        <w:tab/>
        <w:t>the confining, housing or transport of animals; and</w:t>
      </w:r>
    </w:p>
    <w:p w14:paraId="73BFCCCD" w14:textId="77777777" w:rsidR="00730DAF" w:rsidRDefault="00730DAF">
      <w:pPr>
        <w:pStyle w:val="Apara"/>
      </w:pPr>
      <w:r>
        <w:tab/>
        <w:t>(b)</w:t>
      </w:r>
      <w:r>
        <w:tab/>
        <w:t>the slaughtering, trapping, snaring, catching or poisoning of animals; and</w:t>
      </w:r>
    </w:p>
    <w:p w14:paraId="2020D786" w14:textId="77777777" w:rsidR="00730DAF" w:rsidRDefault="00730DAF">
      <w:pPr>
        <w:pStyle w:val="Apara"/>
      </w:pPr>
      <w:r>
        <w:tab/>
        <w:t>(c)</w:t>
      </w:r>
      <w:r>
        <w:tab/>
        <w:t>the hiring out, boarding, sale or trade of animals; and</w:t>
      </w:r>
    </w:p>
    <w:p w14:paraId="26F8FDAF" w14:textId="77777777" w:rsidR="00730DAF" w:rsidRDefault="00730DAF">
      <w:pPr>
        <w:pStyle w:val="Apara"/>
      </w:pPr>
      <w:r>
        <w:tab/>
        <w:t>(d)</w:t>
      </w:r>
      <w:r>
        <w:tab/>
        <w:t>the breeding, husbandry or training of animals; and</w:t>
      </w:r>
    </w:p>
    <w:p w14:paraId="3928D96C" w14:textId="77777777" w:rsidR="00730DAF" w:rsidRDefault="00730DAF">
      <w:pPr>
        <w:pStyle w:val="Apara"/>
      </w:pPr>
      <w:r>
        <w:tab/>
        <w:t>(e)</w:t>
      </w:r>
      <w:r>
        <w:tab/>
        <w:t>the use of animals for entertainment; and</w:t>
      </w:r>
    </w:p>
    <w:p w14:paraId="6F29DC93" w14:textId="77777777" w:rsidR="00730DAF" w:rsidRDefault="00730DAF" w:rsidP="00F85D8A">
      <w:pPr>
        <w:pStyle w:val="Apara"/>
        <w:keepLines/>
      </w:pPr>
      <w:r>
        <w:tab/>
        <w:t>(f)</w:t>
      </w:r>
      <w:r>
        <w:tab/>
        <w:t>the conditions under which animals may be kept or used for the purpose of the production of films, television programs or photographs, or of film, television, or photographic advertisements; and</w:t>
      </w:r>
    </w:p>
    <w:p w14:paraId="33FFD329" w14:textId="77777777" w:rsidR="00730DAF" w:rsidRDefault="00730DAF">
      <w:pPr>
        <w:pStyle w:val="Apara"/>
      </w:pPr>
      <w:r>
        <w:tab/>
        <w:t>(g)</w:t>
      </w:r>
      <w:r>
        <w:tab/>
        <w:t>the use of animals for teaching or research, or medical or surgical procedures; and</w:t>
      </w:r>
    </w:p>
    <w:p w14:paraId="7854AB20" w14:textId="77777777" w:rsidR="00730DAF" w:rsidRDefault="00730DAF">
      <w:pPr>
        <w:pStyle w:val="Apara"/>
      </w:pPr>
      <w:r>
        <w:tab/>
        <w:t>(h)</w:t>
      </w:r>
      <w:r>
        <w:tab/>
        <w:t>medical or surgical procedures on animals, including animal husbandry practices in relation to farming and grazing activities</w:t>
      </w:r>
      <w:r w:rsidR="00215E4E">
        <w:t>; and</w:t>
      </w:r>
    </w:p>
    <w:p w14:paraId="6335E5A8" w14:textId="77777777" w:rsidR="00215E4E" w:rsidRPr="00835161" w:rsidRDefault="00215E4E" w:rsidP="00215E4E">
      <w:pPr>
        <w:pStyle w:val="Apara"/>
      </w:pPr>
      <w:r w:rsidRPr="00835161">
        <w:lastRenderedPageBreak/>
        <w:tab/>
        <w:t>(i)</w:t>
      </w:r>
      <w:r w:rsidRPr="00835161">
        <w:tab/>
        <w:t>a qualification a person must hold, or experience a person must have, to do a thing mentioned in paragraphs (a) to (h).</w:t>
      </w:r>
    </w:p>
    <w:p w14:paraId="25B841C3" w14:textId="77777777" w:rsidR="00730DAF" w:rsidRDefault="00730DAF">
      <w:pPr>
        <w:pStyle w:val="Amain"/>
      </w:pPr>
      <w:r>
        <w:tab/>
        <w:t>(3)</w:t>
      </w:r>
      <w:r>
        <w:tab/>
        <w:t>A regulation may also prescribe offences for contraventions of the regulations and prescribe maximum penalties of not more than 10 penalty units for offences against the regulations.</w:t>
      </w:r>
    </w:p>
    <w:p w14:paraId="28BFA69D" w14:textId="77777777" w:rsidR="00B23D40" w:rsidRPr="00835161" w:rsidRDefault="00B23D40" w:rsidP="00B23D40">
      <w:pPr>
        <w:pStyle w:val="AH5Sec"/>
      </w:pPr>
      <w:bookmarkStart w:id="219" w:name="_Toc127277318"/>
      <w:r w:rsidRPr="00E520A6">
        <w:rPr>
          <w:rStyle w:val="CharSectNo"/>
        </w:rPr>
        <w:t>113</w:t>
      </w:r>
      <w:r w:rsidRPr="00835161">
        <w:tab/>
        <w:t>Review of amendments made by Animal Welfare Legislation Amendment Act 2019</w:t>
      </w:r>
      <w:bookmarkEnd w:id="219"/>
    </w:p>
    <w:p w14:paraId="5B67A788" w14:textId="46CA7BF2" w:rsidR="00B23D40" w:rsidRPr="00835161" w:rsidRDefault="00B23D40" w:rsidP="00B23D40">
      <w:pPr>
        <w:pStyle w:val="Amain"/>
      </w:pPr>
      <w:r w:rsidRPr="00835161">
        <w:tab/>
        <w:t>(1)</w:t>
      </w:r>
      <w:r w:rsidRPr="00835161">
        <w:tab/>
        <w:t xml:space="preserve">The Minister must review the operation of the amendments made by the </w:t>
      </w:r>
      <w:hyperlink r:id="rId108" w:tooltip="A2019-35 " w:history="1">
        <w:r w:rsidR="005C6276" w:rsidRPr="005C6276">
          <w:rPr>
            <w:rStyle w:val="charCitHyperlinkItal"/>
          </w:rPr>
          <w:t>Animal Welfare Legislation Amendment Act 2019</w:t>
        </w:r>
      </w:hyperlink>
      <w:r w:rsidRPr="00835161">
        <w:rPr>
          <w:i/>
        </w:rPr>
        <w:t xml:space="preserve"> </w:t>
      </w:r>
      <w:r w:rsidRPr="00835161">
        <w:t>as soon as practicable 3 years after the commencement of that Act, section 32.</w:t>
      </w:r>
    </w:p>
    <w:p w14:paraId="3292E5B9" w14:textId="77777777" w:rsidR="00B23D40" w:rsidRPr="00835161" w:rsidRDefault="00B23D40" w:rsidP="00B23D40">
      <w:pPr>
        <w:pStyle w:val="Amain"/>
      </w:pPr>
      <w:r w:rsidRPr="00835161">
        <w:tab/>
        <w:t>(2)</w:t>
      </w:r>
      <w:r w:rsidRPr="00835161">
        <w:tab/>
        <w:t>The Minister must present a report of the review to the Legislative Assembly within 6 months after the day the review is started.</w:t>
      </w:r>
    </w:p>
    <w:p w14:paraId="4883B177" w14:textId="77777777" w:rsidR="00B23D40" w:rsidRPr="00835161" w:rsidRDefault="00B23D40" w:rsidP="00B23D40">
      <w:pPr>
        <w:pStyle w:val="Amain"/>
      </w:pPr>
      <w:r w:rsidRPr="00835161">
        <w:tab/>
        <w:t>(3)</w:t>
      </w:r>
      <w:r w:rsidRPr="00835161">
        <w:tab/>
        <w:t>This section expires 6 years after the day it commences.</w:t>
      </w:r>
    </w:p>
    <w:p w14:paraId="5D5D2BAB" w14:textId="77777777" w:rsidR="008D1308" w:rsidRDefault="008D1308">
      <w:pPr>
        <w:pStyle w:val="02Text"/>
        <w:sectPr w:rsidR="008D1308" w:rsidSect="00204F9C">
          <w:headerReference w:type="even" r:id="rId109"/>
          <w:headerReference w:type="default" r:id="rId110"/>
          <w:footerReference w:type="even" r:id="rId111"/>
          <w:footerReference w:type="default" r:id="rId112"/>
          <w:footerReference w:type="first" r:id="rId113"/>
          <w:pgSz w:w="11907" w:h="16839" w:code="9"/>
          <w:pgMar w:top="3880" w:right="1900" w:bottom="3100" w:left="2300" w:header="2280" w:footer="1760" w:gutter="0"/>
          <w:cols w:space="720"/>
          <w:docGrid w:linePitch="254"/>
        </w:sectPr>
      </w:pPr>
    </w:p>
    <w:p w14:paraId="39C3C169" w14:textId="77777777" w:rsidR="00F86876" w:rsidRDefault="00F86876" w:rsidP="00F86876">
      <w:pPr>
        <w:pStyle w:val="PageBreak"/>
      </w:pPr>
      <w:r>
        <w:br w:type="page"/>
      </w:r>
    </w:p>
    <w:p w14:paraId="25DFBDA0" w14:textId="77777777" w:rsidR="0092718F" w:rsidRPr="00E520A6" w:rsidRDefault="0092718F" w:rsidP="0092718F">
      <w:pPr>
        <w:pStyle w:val="Sched-heading"/>
      </w:pPr>
      <w:bookmarkStart w:id="220" w:name="_Toc127277319"/>
      <w:r w:rsidRPr="00E520A6">
        <w:rPr>
          <w:rStyle w:val="CharChapNo"/>
        </w:rPr>
        <w:lastRenderedPageBreak/>
        <w:t>Schedule 1</w:t>
      </w:r>
      <w:r>
        <w:rPr>
          <w:rStyle w:val="CharChapText"/>
        </w:rPr>
        <w:tab/>
      </w:r>
      <w:r w:rsidRPr="00E520A6">
        <w:rPr>
          <w:rStyle w:val="CharChapText"/>
        </w:rPr>
        <w:t>Reviewable decisions</w:t>
      </w:r>
      <w:bookmarkEnd w:id="220"/>
    </w:p>
    <w:p w14:paraId="137A6CDC" w14:textId="77777777" w:rsidR="00F85BF0" w:rsidRDefault="00F85BF0">
      <w:pPr>
        <w:pStyle w:val="Placeholder"/>
      </w:pPr>
      <w:r>
        <w:rPr>
          <w:rStyle w:val="CharPartNo"/>
        </w:rPr>
        <w:t xml:space="preserve">  </w:t>
      </w:r>
      <w:r>
        <w:rPr>
          <w:rStyle w:val="CharPartText"/>
        </w:rPr>
        <w:t xml:space="preserve">  </w:t>
      </w:r>
    </w:p>
    <w:p w14:paraId="5AAEDD35" w14:textId="77777777" w:rsidR="0092718F" w:rsidRDefault="0092718F" w:rsidP="0092718F">
      <w:pPr>
        <w:pStyle w:val="ref"/>
        <w:keepNext/>
      </w:pPr>
      <w:r w:rsidRPr="0092718F">
        <w:t>(see pt 8)</w:t>
      </w:r>
    </w:p>
    <w:p w14:paraId="01691752" w14:textId="77777777" w:rsidR="00421DBD" w:rsidRDefault="00421DBD">
      <w:pPr>
        <w:pStyle w:val="TableHd"/>
      </w:pPr>
    </w:p>
    <w:tbl>
      <w:tblPr>
        <w:tblW w:w="7948"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ayout w:type="fixed"/>
        <w:tblLook w:val="0000" w:firstRow="0" w:lastRow="0" w:firstColumn="0" w:lastColumn="0" w:noHBand="0" w:noVBand="0"/>
      </w:tblPr>
      <w:tblGrid>
        <w:gridCol w:w="1200"/>
        <w:gridCol w:w="2107"/>
        <w:gridCol w:w="2107"/>
        <w:gridCol w:w="2534"/>
      </w:tblGrid>
      <w:tr w:rsidR="00485590" w:rsidRPr="00CB3D59" w14:paraId="59CCDFC9" w14:textId="77777777" w:rsidTr="00485590">
        <w:trPr>
          <w:cantSplit/>
          <w:tblHeader/>
        </w:trPr>
        <w:tc>
          <w:tcPr>
            <w:tcW w:w="1200" w:type="dxa"/>
            <w:tcBorders>
              <w:bottom w:val="single" w:sz="4" w:space="0" w:color="auto"/>
            </w:tcBorders>
          </w:tcPr>
          <w:p w14:paraId="37B048D5" w14:textId="77777777" w:rsidR="00485590" w:rsidRPr="00CB3D59" w:rsidRDefault="00485590" w:rsidP="00485590">
            <w:pPr>
              <w:pStyle w:val="TableColHd"/>
            </w:pPr>
            <w:r w:rsidRPr="00783A18">
              <w:t>column 1</w:t>
            </w:r>
          </w:p>
          <w:p w14:paraId="00E6D505" w14:textId="77777777" w:rsidR="00485590" w:rsidRPr="00CB3D59" w:rsidRDefault="00485590" w:rsidP="00485590">
            <w:pPr>
              <w:pStyle w:val="TableColHd"/>
            </w:pPr>
            <w:r w:rsidRPr="00783A18">
              <w:t>item</w:t>
            </w:r>
          </w:p>
        </w:tc>
        <w:tc>
          <w:tcPr>
            <w:tcW w:w="2107" w:type="dxa"/>
            <w:tcBorders>
              <w:bottom w:val="single" w:sz="4" w:space="0" w:color="auto"/>
            </w:tcBorders>
          </w:tcPr>
          <w:p w14:paraId="3286E441" w14:textId="77777777" w:rsidR="00485590" w:rsidRDefault="00485590" w:rsidP="00485590">
            <w:pPr>
              <w:pStyle w:val="TableColHd"/>
            </w:pPr>
            <w:r w:rsidRPr="00783A18">
              <w:t>column 2</w:t>
            </w:r>
          </w:p>
          <w:p w14:paraId="7BEF575F" w14:textId="77777777" w:rsidR="00485590" w:rsidRPr="00CB3D59" w:rsidRDefault="00485590" w:rsidP="00485590">
            <w:pPr>
              <w:pStyle w:val="TableColHd"/>
            </w:pPr>
            <w:r w:rsidRPr="005A0251">
              <w:t>section</w:t>
            </w:r>
          </w:p>
        </w:tc>
        <w:tc>
          <w:tcPr>
            <w:tcW w:w="2107" w:type="dxa"/>
            <w:tcBorders>
              <w:bottom w:val="single" w:sz="4" w:space="0" w:color="auto"/>
            </w:tcBorders>
          </w:tcPr>
          <w:p w14:paraId="27F7C0FA" w14:textId="77777777" w:rsidR="00485590" w:rsidRDefault="00485590" w:rsidP="00485590">
            <w:pPr>
              <w:pStyle w:val="TableColHd"/>
            </w:pPr>
            <w:r w:rsidRPr="00783A18">
              <w:t>column 3</w:t>
            </w:r>
          </w:p>
          <w:p w14:paraId="66B2F070" w14:textId="77777777" w:rsidR="00485590" w:rsidRPr="00CB3D59" w:rsidRDefault="00485590" w:rsidP="00485590">
            <w:pPr>
              <w:pStyle w:val="TableColHd"/>
            </w:pPr>
            <w:r>
              <w:t>decision</w:t>
            </w:r>
          </w:p>
        </w:tc>
        <w:tc>
          <w:tcPr>
            <w:tcW w:w="2534" w:type="dxa"/>
            <w:tcBorders>
              <w:bottom w:val="single" w:sz="4" w:space="0" w:color="auto"/>
            </w:tcBorders>
          </w:tcPr>
          <w:p w14:paraId="79BEECAC" w14:textId="77777777" w:rsidR="00485590" w:rsidRDefault="00485590" w:rsidP="00485590">
            <w:pPr>
              <w:pStyle w:val="TableColHd"/>
            </w:pPr>
            <w:r w:rsidRPr="00783A18">
              <w:t>column 4</w:t>
            </w:r>
          </w:p>
          <w:p w14:paraId="2C8A8995" w14:textId="77777777" w:rsidR="00485590" w:rsidRPr="00CB3D59" w:rsidRDefault="00485590" w:rsidP="00485590">
            <w:pPr>
              <w:pStyle w:val="TableColHd"/>
            </w:pPr>
            <w:r>
              <w:t>entity</w:t>
            </w:r>
          </w:p>
        </w:tc>
      </w:tr>
      <w:tr w:rsidR="00F97420" w:rsidRPr="00CB3D59" w14:paraId="38D41C8D" w14:textId="77777777" w:rsidTr="00710BCA">
        <w:tblPrEx>
          <w:tblBorders>
            <w:bottom w:val="single" w:sz="4" w:space="0" w:color="auto"/>
          </w:tblBorders>
        </w:tblPrEx>
        <w:trPr>
          <w:cantSplit/>
        </w:trPr>
        <w:tc>
          <w:tcPr>
            <w:tcW w:w="1200" w:type="dxa"/>
            <w:tcBorders>
              <w:top w:val="single" w:sz="4" w:space="0" w:color="C0C0C0"/>
              <w:bottom w:val="single" w:sz="4" w:space="0" w:color="C0C0C0"/>
            </w:tcBorders>
          </w:tcPr>
          <w:p w14:paraId="23B206E0" w14:textId="77777777" w:rsidR="00F97420" w:rsidRPr="00835161" w:rsidRDefault="00F97420" w:rsidP="00F97420">
            <w:pPr>
              <w:pStyle w:val="TableText10"/>
              <w:keepNext/>
            </w:pPr>
            <w:r w:rsidRPr="00835161">
              <w:t>1</w:t>
            </w:r>
          </w:p>
        </w:tc>
        <w:tc>
          <w:tcPr>
            <w:tcW w:w="2107" w:type="dxa"/>
            <w:tcBorders>
              <w:top w:val="single" w:sz="4" w:space="0" w:color="C0C0C0"/>
              <w:bottom w:val="single" w:sz="4" w:space="0" w:color="C0C0C0"/>
            </w:tcBorders>
          </w:tcPr>
          <w:p w14:paraId="7FBE8594" w14:textId="77777777" w:rsidR="00F97420" w:rsidRPr="00835161" w:rsidRDefault="00F97420" w:rsidP="00F97420">
            <w:pPr>
              <w:pStyle w:val="TableText10"/>
              <w:keepNext/>
            </w:pPr>
            <w:r w:rsidRPr="00835161">
              <w:t>24G (1) (b)</w:t>
            </w:r>
          </w:p>
        </w:tc>
        <w:tc>
          <w:tcPr>
            <w:tcW w:w="2107" w:type="dxa"/>
            <w:tcBorders>
              <w:top w:val="single" w:sz="4" w:space="0" w:color="C0C0C0"/>
              <w:bottom w:val="single" w:sz="4" w:space="0" w:color="C0C0C0"/>
            </w:tcBorders>
          </w:tcPr>
          <w:p w14:paraId="4B178689" w14:textId="77777777" w:rsidR="00F97420" w:rsidRPr="00835161" w:rsidRDefault="00F97420" w:rsidP="00F97420">
            <w:pPr>
              <w:pStyle w:val="TableText10"/>
              <w:keepNext/>
            </w:pPr>
            <w:r w:rsidRPr="00835161">
              <w:t xml:space="preserve">refuse to issue licence </w:t>
            </w:r>
          </w:p>
        </w:tc>
        <w:tc>
          <w:tcPr>
            <w:tcW w:w="2534" w:type="dxa"/>
            <w:tcBorders>
              <w:top w:val="single" w:sz="4" w:space="0" w:color="C0C0C0"/>
              <w:bottom w:val="single" w:sz="4" w:space="0" w:color="C0C0C0"/>
            </w:tcBorders>
          </w:tcPr>
          <w:p w14:paraId="609114B4" w14:textId="77777777" w:rsidR="00F97420" w:rsidRPr="00835161" w:rsidRDefault="00F97420" w:rsidP="00F97420">
            <w:pPr>
              <w:pStyle w:val="TableText10"/>
              <w:keepNext/>
            </w:pPr>
            <w:r w:rsidRPr="00835161">
              <w:t>applicant for licence</w:t>
            </w:r>
          </w:p>
        </w:tc>
      </w:tr>
      <w:tr w:rsidR="00F97420" w:rsidRPr="00CB3D59" w14:paraId="143B5923" w14:textId="77777777" w:rsidTr="00710BCA">
        <w:tblPrEx>
          <w:tblBorders>
            <w:bottom w:val="single" w:sz="4" w:space="0" w:color="auto"/>
          </w:tblBorders>
        </w:tblPrEx>
        <w:trPr>
          <w:cantSplit/>
        </w:trPr>
        <w:tc>
          <w:tcPr>
            <w:tcW w:w="1200" w:type="dxa"/>
            <w:tcBorders>
              <w:top w:val="single" w:sz="4" w:space="0" w:color="C0C0C0"/>
            </w:tcBorders>
          </w:tcPr>
          <w:p w14:paraId="3C581AED" w14:textId="77777777" w:rsidR="00F97420" w:rsidRPr="00835161" w:rsidRDefault="00D70067" w:rsidP="00F97420">
            <w:pPr>
              <w:pStyle w:val="TableText10"/>
              <w:keepNext/>
            </w:pPr>
            <w:r>
              <w:t>2</w:t>
            </w:r>
          </w:p>
        </w:tc>
        <w:tc>
          <w:tcPr>
            <w:tcW w:w="2107" w:type="dxa"/>
            <w:tcBorders>
              <w:top w:val="single" w:sz="4" w:space="0" w:color="C0C0C0"/>
            </w:tcBorders>
          </w:tcPr>
          <w:p w14:paraId="1B0DB770" w14:textId="77777777" w:rsidR="00F97420" w:rsidRPr="00835161" w:rsidRDefault="00F97420" w:rsidP="00F97420">
            <w:pPr>
              <w:pStyle w:val="TableText10"/>
              <w:keepNext/>
            </w:pPr>
            <w:r w:rsidRPr="00835161">
              <w:t>24I (1) (a) and (b)</w:t>
            </w:r>
          </w:p>
        </w:tc>
        <w:tc>
          <w:tcPr>
            <w:tcW w:w="2107" w:type="dxa"/>
            <w:tcBorders>
              <w:top w:val="single" w:sz="4" w:space="0" w:color="C0C0C0"/>
            </w:tcBorders>
          </w:tcPr>
          <w:p w14:paraId="78430625" w14:textId="77777777" w:rsidR="00F97420" w:rsidRPr="00835161" w:rsidRDefault="00F97420" w:rsidP="00F97420">
            <w:pPr>
              <w:pStyle w:val="TableText10"/>
              <w:keepNext/>
            </w:pPr>
            <w:r w:rsidRPr="00835161">
              <w:t xml:space="preserve">put condition on licence </w:t>
            </w:r>
          </w:p>
        </w:tc>
        <w:tc>
          <w:tcPr>
            <w:tcW w:w="2534" w:type="dxa"/>
            <w:tcBorders>
              <w:top w:val="single" w:sz="4" w:space="0" w:color="C0C0C0"/>
            </w:tcBorders>
          </w:tcPr>
          <w:p w14:paraId="3E4FBE11" w14:textId="77777777" w:rsidR="00F97420" w:rsidRPr="00835161" w:rsidRDefault="00F97420" w:rsidP="00F97420">
            <w:pPr>
              <w:pStyle w:val="TableText10"/>
              <w:keepNext/>
            </w:pPr>
            <w:r w:rsidRPr="00835161">
              <w:t>licensee</w:t>
            </w:r>
          </w:p>
        </w:tc>
      </w:tr>
      <w:tr w:rsidR="00F97420" w:rsidRPr="00CB3D59" w14:paraId="130AADB7" w14:textId="77777777" w:rsidTr="00710BCA">
        <w:tblPrEx>
          <w:tblBorders>
            <w:bottom w:val="single" w:sz="4" w:space="0" w:color="auto"/>
          </w:tblBorders>
        </w:tblPrEx>
        <w:trPr>
          <w:cantSplit/>
        </w:trPr>
        <w:tc>
          <w:tcPr>
            <w:tcW w:w="1200" w:type="dxa"/>
          </w:tcPr>
          <w:p w14:paraId="43D747B7" w14:textId="77777777" w:rsidR="00F97420" w:rsidRPr="00835161" w:rsidRDefault="00D70067" w:rsidP="00F97420">
            <w:pPr>
              <w:pStyle w:val="TableText10"/>
              <w:keepNext/>
            </w:pPr>
            <w:r>
              <w:t>3</w:t>
            </w:r>
          </w:p>
        </w:tc>
        <w:tc>
          <w:tcPr>
            <w:tcW w:w="2107" w:type="dxa"/>
          </w:tcPr>
          <w:p w14:paraId="34E71391" w14:textId="77777777" w:rsidR="00F97420" w:rsidRPr="00835161" w:rsidRDefault="00F97420" w:rsidP="00F97420">
            <w:pPr>
              <w:pStyle w:val="TableText10"/>
              <w:keepNext/>
            </w:pPr>
            <w:r w:rsidRPr="00835161">
              <w:t>24K (1) (b)</w:t>
            </w:r>
          </w:p>
        </w:tc>
        <w:tc>
          <w:tcPr>
            <w:tcW w:w="2107" w:type="dxa"/>
          </w:tcPr>
          <w:p w14:paraId="1FE68495" w14:textId="77777777" w:rsidR="00F97420" w:rsidRPr="00835161" w:rsidRDefault="00F97420" w:rsidP="00F97420">
            <w:pPr>
              <w:pStyle w:val="TableText10"/>
              <w:keepNext/>
            </w:pPr>
            <w:r w:rsidRPr="00835161">
              <w:t>refuse to approve transfer</w:t>
            </w:r>
          </w:p>
        </w:tc>
        <w:tc>
          <w:tcPr>
            <w:tcW w:w="2534" w:type="dxa"/>
          </w:tcPr>
          <w:p w14:paraId="697918F9" w14:textId="77777777" w:rsidR="00F97420" w:rsidRPr="00835161" w:rsidRDefault="00F97420" w:rsidP="00F97420">
            <w:pPr>
              <w:pStyle w:val="TableText10"/>
              <w:keepNext/>
              <w:ind w:left="360" w:hanging="360"/>
            </w:pPr>
            <w:r w:rsidRPr="00835161">
              <w:rPr>
                <w:rFonts w:ascii="Symbol" w:hAnsi="Symbol"/>
              </w:rPr>
              <w:t></w:t>
            </w:r>
            <w:r w:rsidRPr="00835161">
              <w:rPr>
                <w:rFonts w:ascii="Symbol" w:hAnsi="Symbol"/>
              </w:rPr>
              <w:tab/>
            </w:r>
            <w:r w:rsidRPr="00835161">
              <w:t>licensee</w:t>
            </w:r>
          </w:p>
          <w:p w14:paraId="65C00848" w14:textId="77777777" w:rsidR="00F97420" w:rsidRPr="00835161" w:rsidRDefault="00F97420" w:rsidP="00F97420">
            <w:pPr>
              <w:pStyle w:val="TableText10"/>
              <w:keepNext/>
              <w:ind w:left="360" w:hanging="360"/>
            </w:pPr>
            <w:r w:rsidRPr="00835161">
              <w:rPr>
                <w:rFonts w:ascii="Symbol" w:hAnsi="Symbol"/>
              </w:rPr>
              <w:t></w:t>
            </w:r>
            <w:r w:rsidRPr="00835161">
              <w:rPr>
                <w:rFonts w:ascii="Symbol" w:hAnsi="Symbol"/>
              </w:rPr>
              <w:tab/>
            </w:r>
            <w:r w:rsidRPr="00835161">
              <w:t>transferee</w:t>
            </w:r>
          </w:p>
        </w:tc>
      </w:tr>
      <w:tr w:rsidR="00F97420" w:rsidRPr="00CB3D59" w14:paraId="67026FFA" w14:textId="77777777" w:rsidTr="00710BCA">
        <w:tblPrEx>
          <w:tblBorders>
            <w:bottom w:val="single" w:sz="4" w:space="0" w:color="auto"/>
          </w:tblBorders>
        </w:tblPrEx>
        <w:trPr>
          <w:cantSplit/>
        </w:trPr>
        <w:tc>
          <w:tcPr>
            <w:tcW w:w="1200" w:type="dxa"/>
          </w:tcPr>
          <w:p w14:paraId="1BB70D1D" w14:textId="77777777" w:rsidR="00F97420" w:rsidRPr="00835161" w:rsidRDefault="00D70067" w:rsidP="00F97420">
            <w:pPr>
              <w:pStyle w:val="TableText10"/>
              <w:keepNext/>
            </w:pPr>
            <w:r>
              <w:t>4</w:t>
            </w:r>
          </w:p>
        </w:tc>
        <w:tc>
          <w:tcPr>
            <w:tcW w:w="2107" w:type="dxa"/>
          </w:tcPr>
          <w:p w14:paraId="587EDDE3" w14:textId="77777777" w:rsidR="00F97420" w:rsidRPr="00835161" w:rsidRDefault="00F97420" w:rsidP="00F97420">
            <w:pPr>
              <w:pStyle w:val="TableText10"/>
              <w:keepNext/>
            </w:pPr>
            <w:r w:rsidRPr="00835161">
              <w:t>24K (3)</w:t>
            </w:r>
          </w:p>
        </w:tc>
        <w:tc>
          <w:tcPr>
            <w:tcW w:w="2107" w:type="dxa"/>
          </w:tcPr>
          <w:p w14:paraId="16132AD4" w14:textId="77777777" w:rsidR="00F97420" w:rsidRPr="00835161" w:rsidRDefault="00F97420" w:rsidP="00F97420">
            <w:pPr>
              <w:pStyle w:val="TableText10"/>
              <w:keepNext/>
            </w:pPr>
            <w:r w:rsidRPr="00835161">
              <w:t>put condition on transfer</w:t>
            </w:r>
          </w:p>
        </w:tc>
        <w:tc>
          <w:tcPr>
            <w:tcW w:w="2534" w:type="dxa"/>
          </w:tcPr>
          <w:p w14:paraId="785EC6ED" w14:textId="77777777" w:rsidR="00F97420" w:rsidRPr="00835161" w:rsidRDefault="00F97420" w:rsidP="00F97420">
            <w:pPr>
              <w:pStyle w:val="TableText10"/>
              <w:keepNext/>
            </w:pPr>
            <w:r w:rsidRPr="00835161">
              <w:t>transferee</w:t>
            </w:r>
          </w:p>
        </w:tc>
      </w:tr>
      <w:tr w:rsidR="00F97420" w:rsidRPr="00CB3D59" w14:paraId="7F87180F" w14:textId="77777777" w:rsidTr="00710BCA">
        <w:tblPrEx>
          <w:tblBorders>
            <w:bottom w:val="single" w:sz="4" w:space="0" w:color="auto"/>
          </w:tblBorders>
        </w:tblPrEx>
        <w:trPr>
          <w:cantSplit/>
        </w:trPr>
        <w:tc>
          <w:tcPr>
            <w:tcW w:w="1200" w:type="dxa"/>
          </w:tcPr>
          <w:p w14:paraId="638EA9A7" w14:textId="77777777" w:rsidR="00F97420" w:rsidRPr="00835161" w:rsidRDefault="00D70067" w:rsidP="00F97420">
            <w:pPr>
              <w:pStyle w:val="TableText10"/>
              <w:keepNext/>
            </w:pPr>
            <w:r>
              <w:t>5</w:t>
            </w:r>
          </w:p>
        </w:tc>
        <w:tc>
          <w:tcPr>
            <w:tcW w:w="2107" w:type="dxa"/>
          </w:tcPr>
          <w:p w14:paraId="730F51B8" w14:textId="77777777" w:rsidR="00F97420" w:rsidRPr="00835161" w:rsidRDefault="00F97420" w:rsidP="00F97420">
            <w:pPr>
              <w:pStyle w:val="TableText10"/>
              <w:keepNext/>
            </w:pPr>
            <w:r w:rsidRPr="00835161">
              <w:t>24M (1) (b)</w:t>
            </w:r>
          </w:p>
        </w:tc>
        <w:tc>
          <w:tcPr>
            <w:tcW w:w="2107" w:type="dxa"/>
          </w:tcPr>
          <w:p w14:paraId="2DBEE8D2" w14:textId="77777777" w:rsidR="00F97420" w:rsidRPr="00835161" w:rsidRDefault="00F97420" w:rsidP="00F97420">
            <w:pPr>
              <w:pStyle w:val="TableText10"/>
              <w:keepNext/>
            </w:pPr>
            <w:r w:rsidRPr="00835161">
              <w:t>refuse to renew licence</w:t>
            </w:r>
          </w:p>
        </w:tc>
        <w:tc>
          <w:tcPr>
            <w:tcW w:w="2534" w:type="dxa"/>
          </w:tcPr>
          <w:p w14:paraId="0FF68633" w14:textId="77777777" w:rsidR="00F97420" w:rsidRPr="00835161" w:rsidRDefault="00F97420" w:rsidP="00F97420">
            <w:pPr>
              <w:pStyle w:val="TableText10"/>
              <w:keepNext/>
            </w:pPr>
            <w:r w:rsidRPr="00835161">
              <w:t>licensee</w:t>
            </w:r>
          </w:p>
        </w:tc>
      </w:tr>
      <w:tr w:rsidR="00F97420" w:rsidRPr="00CB3D59" w14:paraId="054DD65A" w14:textId="77777777" w:rsidTr="00710BCA">
        <w:tblPrEx>
          <w:tblBorders>
            <w:bottom w:val="single" w:sz="4" w:space="0" w:color="auto"/>
          </w:tblBorders>
        </w:tblPrEx>
        <w:trPr>
          <w:cantSplit/>
        </w:trPr>
        <w:tc>
          <w:tcPr>
            <w:tcW w:w="1200" w:type="dxa"/>
          </w:tcPr>
          <w:p w14:paraId="7CB2E6DD" w14:textId="77777777" w:rsidR="00F97420" w:rsidRPr="00835161" w:rsidRDefault="00D70067" w:rsidP="00F97420">
            <w:pPr>
              <w:pStyle w:val="TableText10"/>
            </w:pPr>
            <w:r>
              <w:t>6</w:t>
            </w:r>
          </w:p>
        </w:tc>
        <w:tc>
          <w:tcPr>
            <w:tcW w:w="2107" w:type="dxa"/>
          </w:tcPr>
          <w:p w14:paraId="764FB061" w14:textId="77777777" w:rsidR="00F97420" w:rsidRPr="00835161" w:rsidRDefault="00F97420" w:rsidP="00F97420">
            <w:pPr>
              <w:pStyle w:val="TableText10"/>
            </w:pPr>
            <w:r w:rsidRPr="00835161">
              <w:t>24M (5)</w:t>
            </w:r>
          </w:p>
        </w:tc>
        <w:tc>
          <w:tcPr>
            <w:tcW w:w="2107" w:type="dxa"/>
          </w:tcPr>
          <w:p w14:paraId="6A2E826E" w14:textId="77777777" w:rsidR="00F97420" w:rsidRPr="00835161" w:rsidRDefault="00F97420" w:rsidP="00F97420">
            <w:pPr>
              <w:pStyle w:val="TableText10"/>
            </w:pPr>
            <w:r w:rsidRPr="00835161">
              <w:t>put condition on renewal</w:t>
            </w:r>
          </w:p>
        </w:tc>
        <w:tc>
          <w:tcPr>
            <w:tcW w:w="2534" w:type="dxa"/>
          </w:tcPr>
          <w:p w14:paraId="154EA648" w14:textId="77777777" w:rsidR="00F97420" w:rsidRPr="00835161" w:rsidRDefault="00F97420" w:rsidP="00F97420">
            <w:pPr>
              <w:pStyle w:val="TableText10"/>
            </w:pPr>
            <w:r w:rsidRPr="00835161">
              <w:t>licensee</w:t>
            </w:r>
          </w:p>
        </w:tc>
      </w:tr>
      <w:tr w:rsidR="00F97420" w:rsidRPr="00CB3D59" w14:paraId="6327D1C0" w14:textId="77777777" w:rsidTr="00710BCA">
        <w:tblPrEx>
          <w:tblBorders>
            <w:bottom w:val="single" w:sz="4" w:space="0" w:color="auto"/>
          </w:tblBorders>
        </w:tblPrEx>
        <w:trPr>
          <w:cantSplit/>
        </w:trPr>
        <w:tc>
          <w:tcPr>
            <w:tcW w:w="1200" w:type="dxa"/>
          </w:tcPr>
          <w:p w14:paraId="1624E508" w14:textId="77777777" w:rsidR="00F97420" w:rsidRPr="00835161" w:rsidRDefault="00D70067" w:rsidP="00F97420">
            <w:pPr>
              <w:pStyle w:val="TableText10"/>
            </w:pPr>
            <w:r>
              <w:t>7</w:t>
            </w:r>
          </w:p>
        </w:tc>
        <w:tc>
          <w:tcPr>
            <w:tcW w:w="2107" w:type="dxa"/>
          </w:tcPr>
          <w:p w14:paraId="20732F70" w14:textId="77777777" w:rsidR="00F97420" w:rsidRPr="00835161" w:rsidRDefault="00F97420" w:rsidP="00F97420">
            <w:pPr>
              <w:pStyle w:val="TableText10"/>
            </w:pPr>
            <w:r w:rsidRPr="00835161">
              <w:t xml:space="preserve">24N </w:t>
            </w:r>
          </w:p>
        </w:tc>
        <w:tc>
          <w:tcPr>
            <w:tcW w:w="2107" w:type="dxa"/>
          </w:tcPr>
          <w:p w14:paraId="7DEF92C2" w14:textId="77777777" w:rsidR="00F97420" w:rsidRPr="00835161" w:rsidRDefault="00F97420" w:rsidP="00F97420">
            <w:pPr>
              <w:pStyle w:val="TableText10"/>
            </w:pPr>
            <w:r w:rsidRPr="00835161">
              <w:t>amend licence</w:t>
            </w:r>
          </w:p>
        </w:tc>
        <w:tc>
          <w:tcPr>
            <w:tcW w:w="2534" w:type="dxa"/>
          </w:tcPr>
          <w:p w14:paraId="6ADE09B8" w14:textId="77777777" w:rsidR="00F97420" w:rsidRPr="00835161" w:rsidRDefault="00F97420" w:rsidP="00F97420">
            <w:pPr>
              <w:pStyle w:val="TableText10"/>
            </w:pPr>
            <w:r w:rsidRPr="00835161">
              <w:t>licensee</w:t>
            </w:r>
          </w:p>
        </w:tc>
      </w:tr>
      <w:tr w:rsidR="00F97420" w:rsidRPr="00CB3D59" w14:paraId="13D09D02" w14:textId="77777777" w:rsidTr="00710BCA">
        <w:tblPrEx>
          <w:tblBorders>
            <w:bottom w:val="single" w:sz="4" w:space="0" w:color="auto"/>
          </w:tblBorders>
        </w:tblPrEx>
        <w:trPr>
          <w:cantSplit/>
        </w:trPr>
        <w:tc>
          <w:tcPr>
            <w:tcW w:w="1200" w:type="dxa"/>
          </w:tcPr>
          <w:p w14:paraId="09A6A0F9" w14:textId="77777777" w:rsidR="00F97420" w:rsidRPr="00835161" w:rsidRDefault="00D70067" w:rsidP="00F97420">
            <w:pPr>
              <w:pStyle w:val="TableText10"/>
            </w:pPr>
            <w:r>
              <w:t>8</w:t>
            </w:r>
          </w:p>
        </w:tc>
        <w:tc>
          <w:tcPr>
            <w:tcW w:w="2107" w:type="dxa"/>
          </w:tcPr>
          <w:p w14:paraId="587A2B59" w14:textId="77777777" w:rsidR="00F97420" w:rsidRPr="00835161" w:rsidRDefault="00F97420" w:rsidP="00F97420">
            <w:pPr>
              <w:pStyle w:val="TableText10"/>
            </w:pPr>
            <w:r w:rsidRPr="00835161">
              <w:t>24O (4)</w:t>
            </w:r>
          </w:p>
        </w:tc>
        <w:tc>
          <w:tcPr>
            <w:tcW w:w="2107" w:type="dxa"/>
          </w:tcPr>
          <w:p w14:paraId="61DDECB1" w14:textId="77777777" w:rsidR="00F97420" w:rsidRPr="00835161" w:rsidRDefault="00F97420" w:rsidP="00F97420">
            <w:pPr>
              <w:pStyle w:val="TableText10"/>
            </w:pPr>
            <w:r w:rsidRPr="00835161">
              <w:t>refuse further consideration</w:t>
            </w:r>
          </w:p>
        </w:tc>
        <w:tc>
          <w:tcPr>
            <w:tcW w:w="2534" w:type="dxa"/>
          </w:tcPr>
          <w:p w14:paraId="19CE29B4" w14:textId="77777777" w:rsidR="00F97420" w:rsidRPr="00835161" w:rsidRDefault="00F97420" w:rsidP="00F97420">
            <w:pPr>
              <w:pStyle w:val="TableText10"/>
              <w:ind w:left="360" w:hanging="360"/>
            </w:pPr>
            <w:r w:rsidRPr="00835161">
              <w:rPr>
                <w:rFonts w:ascii="Symbol" w:hAnsi="Symbol"/>
              </w:rPr>
              <w:t></w:t>
            </w:r>
            <w:r w:rsidRPr="00835161">
              <w:rPr>
                <w:rFonts w:ascii="Symbol" w:hAnsi="Symbol"/>
              </w:rPr>
              <w:tab/>
            </w:r>
            <w:r w:rsidRPr="00835161">
              <w:t xml:space="preserve">applicant </w:t>
            </w:r>
          </w:p>
          <w:p w14:paraId="1522AB58" w14:textId="77777777" w:rsidR="00F97420" w:rsidRPr="00835161" w:rsidRDefault="00F97420" w:rsidP="00F97420">
            <w:pPr>
              <w:pStyle w:val="TableText10"/>
              <w:ind w:left="360" w:hanging="360"/>
            </w:pPr>
            <w:r w:rsidRPr="00835161">
              <w:rPr>
                <w:rFonts w:ascii="Symbol" w:hAnsi="Symbol"/>
              </w:rPr>
              <w:t></w:t>
            </w:r>
            <w:r w:rsidRPr="00835161">
              <w:rPr>
                <w:rFonts w:ascii="Symbol" w:hAnsi="Symbol"/>
              </w:rPr>
              <w:tab/>
            </w:r>
            <w:r w:rsidRPr="00835161">
              <w:t>licensee</w:t>
            </w:r>
          </w:p>
          <w:p w14:paraId="6E141759" w14:textId="77777777" w:rsidR="00F97420" w:rsidRPr="00835161" w:rsidRDefault="00F97420" w:rsidP="00F97420">
            <w:pPr>
              <w:pStyle w:val="TableText10"/>
              <w:ind w:left="360" w:hanging="360"/>
            </w:pPr>
            <w:r w:rsidRPr="00835161">
              <w:rPr>
                <w:rFonts w:ascii="Symbol" w:hAnsi="Symbol"/>
              </w:rPr>
              <w:t></w:t>
            </w:r>
            <w:r w:rsidRPr="00835161">
              <w:rPr>
                <w:rFonts w:ascii="Symbol" w:hAnsi="Symbol"/>
              </w:rPr>
              <w:tab/>
            </w:r>
            <w:r w:rsidRPr="00835161">
              <w:t>transferee</w:t>
            </w:r>
          </w:p>
        </w:tc>
      </w:tr>
      <w:tr w:rsidR="00421DBD" w:rsidRPr="00CB3D59" w14:paraId="753C27D7" w14:textId="77777777" w:rsidTr="00710BCA">
        <w:tblPrEx>
          <w:tblBorders>
            <w:bottom w:val="single" w:sz="4" w:space="0" w:color="auto"/>
          </w:tblBorders>
        </w:tblPrEx>
        <w:trPr>
          <w:cantSplit/>
        </w:trPr>
        <w:tc>
          <w:tcPr>
            <w:tcW w:w="1200" w:type="dxa"/>
          </w:tcPr>
          <w:p w14:paraId="452409F4" w14:textId="77777777" w:rsidR="00421DBD" w:rsidRPr="005A0251" w:rsidRDefault="00D70067" w:rsidP="00421DBD">
            <w:pPr>
              <w:pStyle w:val="TableText10"/>
            </w:pPr>
            <w:r>
              <w:t>9</w:t>
            </w:r>
          </w:p>
        </w:tc>
        <w:tc>
          <w:tcPr>
            <w:tcW w:w="2107" w:type="dxa"/>
          </w:tcPr>
          <w:p w14:paraId="129EA046" w14:textId="77777777" w:rsidR="00421DBD" w:rsidRPr="005A0251" w:rsidRDefault="00421DBD" w:rsidP="00421DBD">
            <w:pPr>
              <w:pStyle w:val="TableText10"/>
            </w:pPr>
            <w:r w:rsidRPr="005A0251">
              <w:t>27 (1) (a) and 30</w:t>
            </w:r>
          </w:p>
        </w:tc>
        <w:tc>
          <w:tcPr>
            <w:tcW w:w="2107" w:type="dxa"/>
          </w:tcPr>
          <w:p w14:paraId="6A774D9B" w14:textId="77777777" w:rsidR="00421DBD" w:rsidRPr="005A0251" w:rsidRDefault="00421DBD" w:rsidP="00421DBD">
            <w:pPr>
              <w:pStyle w:val="TableText10"/>
            </w:pPr>
            <w:r w:rsidRPr="005A0251">
              <w:t>grant or renew licence for period less than 3 years</w:t>
            </w:r>
          </w:p>
        </w:tc>
        <w:tc>
          <w:tcPr>
            <w:tcW w:w="2534" w:type="dxa"/>
          </w:tcPr>
          <w:p w14:paraId="7DE92BA4" w14:textId="77777777" w:rsidR="00421DBD" w:rsidRPr="005A0251" w:rsidRDefault="00421DBD" w:rsidP="00421DBD">
            <w:pPr>
              <w:pStyle w:val="TableText10"/>
            </w:pPr>
            <w:r w:rsidRPr="005A0251">
              <w:t>applicant for licence or renewal</w:t>
            </w:r>
          </w:p>
        </w:tc>
      </w:tr>
      <w:tr w:rsidR="00421DBD" w:rsidRPr="00CB3D59" w14:paraId="26ECD778" w14:textId="77777777" w:rsidTr="00710BCA">
        <w:tblPrEx>
          <w:tblBorders>
            <w:bottom w:val="single" w:sz="4" w:space="0" w:color="auto"/>
          </w:tblBorders>
        </w:tblPrEx>
        <w:trPr>
          <w:cantSplit/>
        </w:trPr>
        <w:tc>
          <w:tcPr>
            <w:tcW w:w="1200" w:type="dxa"/>
          </w:tcPr>
          <w:p w14:paraId="1FD14749" w14:textId="77777777" w:rsidR="00421DBD" w:rsidRPr="005A0251" w:rsidRDefault="00D70067" w:rsidP="00421DBD">
            <w:pPr>
              <w:pStyle w:val="TableText10"/>
            </w:pPr>
            <w:r>
              <w:t>10</w:t>
            </w:r>
          </w:p>
        </w:tc>
        <w:tc>
          <w:tcPr>
            <w:tcW w:w="2107" w:type="dxa"/>
          </w:tcPr>
          <w:p w14:paraId="3AA88FD1" w14:textId="77777777" w:rsidR="00421DBD" w:rsidRPr="005A0251" w:rsidRDefault="00421DBD" w:rsidP="00421DBD">
            <w:pPr>
              <w:pStyle w:val="TableText10"/>
            </w:pPr>
            <w:r w:rsidRPr="005A0251">
              <w:t>27 (1) (b)</w:t>
            </w:r>
          </w:p>
        </w:tc>
        <w:tc>
          <w:tcPr>
            <w:tcW w:w="2107" w:type="dxa"/>
          </w:tcPr>
          <w:p w14:paraId="6FA205A9" w14:textId="77777777" w:rsidR="00421DBD" w:rsidRPr="005A0251" w:rsidRDefault="00421DBD" w:rsidP="00421DBD">
            <w:pPr>
              <w:pStyle w:val="TableText10"/>
            </w:pPr>
            <w:r w:rsidRPr="005A0251">
              <w:t>refuse to grant or renew licence</w:t>
            </w:r>
          </w:p>
        </w:tc>
        <w:tc>
          <w:tcPr>
            <w:tcW w:w="2534" w:type="dxa"/>
          </w:tcPr>
          <w:p w14:paraId="35C02233" w14:textId="77777777" w:rsidR="00421DBD" w:rsidRPr="005A0251" w:rsidRDefault="00421DBD" w:rsidP="00421DBD">
            <w:pPr>
              <w:pStyle w:val="TableText10"/>
            </w:pPr>
            <w:r w:rsidRPr="005A0251">
              <w:t>applicant for licence or renewal</w:t>
            </w:r>
          </w:p>
        </w:tc>
      </w:tr>
      <w:tr w:rsidR="00421DBD" w:rsidRPr="00CB3D59" w14:paraId="5E9E2926" w14:textId="77777777" w:rsidTr="00710BCA">
        <w:tblPrEx>
          <w:tblBorders>
            <w:bottom w:val="single" w:sz="4" w:space="0" w:color="auto"/>
          </w:tblBorders>
        </w:tblPrEx>
        <w:trPr>
          <w:cantSplit/>
        </w:trPr>
        <w:tc>
          <w:tcPr>
            <w:tcW w:w="1200" w:type="dxa"/>
          </w:tcPr>
          <w:p w14:paraId="6712E15F" w14:textId="77777777" w:rsidR="00421DBD" w:rsidRPr="005A0251" w:rsidRDefault="00D70067" w:rsidP="00421DBD">
            <w:pPr>
              <w:pStyle w:val="TableText10"/>
            </w:pPr>
            <w:r>
              <w:t>11</w:t>
            </w:r>
          </w:p>
        </w:tc>
        <w:tc>
          <w:tcPr>
            <w:tcW w:w="2107" w:type="dxa"/>
          </w:tcPr>
          <w:p w14:paraId="5A5CDDFD" w14:textId="77777777" w:rsidR="00421DBD" w:rsidRPr="005A0251" w:rsidRDefault="00421DBD" w:rsidP="00421DBD">
            <w:pPr>
              <w:pStyle w:val="TableText10"/>
            </w:pPr>
            <w:r w:rsidRPr="005A0251">
              <w:t>28 (b)</w:t>
            </w:r>
          </w:p>
        </w:tc>
        <w:tc>
          <w:tcPr>
            <w:tcW w:w="2107" w:type="dxa"/>
          </w:tcPr>
          <w:p w14:paraId="37BD2301" w14:textId="77777777" w:rsidR="00421DBD" w:rsidRPr="005A0251" w:rsidRDefault="00421DBD" w:rsidP="00421DBD">
            <w:pPr>
              <w:pStyle w:val="TableText10"/>
            </w:pPr>
            <w:r w:rsidRPr="005A0251">
              <w:t>put condition on licence</w:t>
            </w:r>
          </w:p>
        </w:tc>
        <w:tc>
          <w:tcPr>
            <w:tcW w:w="2534" w:type="dxa"/>
          </w:tcPr>
          <w:p w14:paraId="6DF4AD02" w14:textId="77777777" w:rsidR="00421DBD" w:rsidRPr="005A0251" w:rsidRDefault="00421DBD" w:rsidP="00421DBD">
            <w:pPr>
              <w:pStyle w:val="TableText10"/>
            </w:pPr>
            <w:r w:rsidRPr="005A0251">
              <w:t>licensee</w:t>
            </w:r>
          </w:p>
        </w:tc>
      </w:tr>
      <w:tr w:rsidR="00421DBD" w:rsidRPr="00CB3D59" w14:paraId="625F99D6" w14:textId="77777777" w:rsidTr="00710BCA">
        <w:tblPrEx>
          <w:tblBorders>
            <w:bottom w:val="single" w:sz="4" w:space="0" w:color="auto"/>
          </w:tblBorders>
        </w:tblPrEx>
        <w:trPr>
          <w:cantSplit/>
        </w:trPr>
        <w:tc>
          <w:tcPr>
            <w:tcW w:w="1200" w:type="dxa"/>
          </w:tcPr>
          <w:p w14:paraId="749D87B8" w14:textId="77777777" w:rsidR="00421DBD" w:rsidRPr="005A0251" w:rsidRDefault="00D70067" w:rsidP="00421DBD">
            <w:pPr>
              <w:pStyle w:val="TableText10"/>
            </w:pPr>
            <w:r>
              <w:t>12</w:t>
            </w:r>
          </w:p>
        </w:tc>
        <w:tc>
          <w:tcPr>
            <w:tcW w:w="2107" w:type="dxa"/>
          </w:tcPr>
          <w:p w14:paraId="5A6C93C8" w14:textId="77777777" w:rsidR="00421DBD" w:rsidRPr="005A0251" w:rsidRDefault="00421DBD" w:rsidP="00421DBD">
            <w:pPr>
              <w:pStyle w:val="TableText10"/>
            </w:pPr>
            <w:r w:rsidRPr="005A0251">
              <w:t>34 (1)</w:t>
            </w:r>
          </w:p>
        </w:tc>
        <w:tc>
          <w:tcPr>
            <w:tcW w:w="2107" w:type="dxa"/>
          </w:tcPr>
          <w:p w14:paraId="126E35E7" w14:textId="77777777" w:rsidR="00421DBD" w:rsidRPr="005A0251" w:rsidRDefault="00421DBD" w:rsidP="00421DBD">
            <w:pPr>
              <w:pStyle w:val="TableText10"/>
            </w:pPr>
            <w:r w:rsidRPr="005A0251">
              <w:t>amend licence</w:t>
            </w:r>
          </w:p>
        </w:tc>
        <w:tc>
          <w:tcPr>
            <w:tcW w:w="2534" w:type="dxa"/>
          </w:tcPr>
          <w:p w14:paraId="29169505" w14:textId="77777777" w:rsidR="00421DBD" w:rsidRPr="005A0251" w:rsidRDefault="00421DBD" w:rsidP="00421DBD">
            <w:pPr>
              <w:pStyle w:val="TableText10"/>
            </w:pPr>
            <w:r w:rsidRPr="005A0251">
              <w:t>licensee</w:t>
            </w:r>
          </w:p>
        </w:tc>
      </w:tr>
      <w:tr w:rsidR="00421DBD" w:rsidRPr="00CB3D59" w14:paraId="6448A983" w14:textId="77777777" w:rsidTr="00710BCA">
        <w:tblPrEx>
          <w:tblBorders>
            <w:bottom w:val="single" w:sz="4" w:space="0" w:color="auto"/>
          </w:tblBorders>
        </w:tblPrEx>
        <w:trPr>
          <w:cantSplit/>
        </w:trPr>
        <w:tc>
          <w:tcPr>
            <w:tcW w:w="1200" w:type="dxa"/>
          </w:tcPr>
          <w:p w14:paraId="089D895A" w14:textId="77777777" w:rsidR="00421DBD" w:rsidRPr="005A0251" w:rsidRDefault="00D70067" w:rsidP="00421DBD">
            <w:pPr>
              <w:pStyle w:val="TableText10"/>
            </w:pPr>
            <w:r>
              <w:t>13</w:t>
            </w:r>
          </w:p>
        </w:tc>
        <w:tc>
          <w:tcPr>
            <w:tcW w:w="2107" w:type="dxa"/>
          </w:tcPr>
          <w:p w14:paraId="1EAAF6AC" w14:textId="77777777" w:rsidR="00421DBD" w:rsidRPr="005A0251" w:rsidRDefault="00421DBD" w:rsidP="00421DBD">
            <w:pPr>
              <w:pStyle w:val="TableText10"/>
            </w:pPr>
            <w:r w:rsidRPr="005A0251">
              <w:t>34 (1)</w:t>
            </w:r>
          </w:p>
        </w:tc>
        <w:tc>
          <w:tcPr>
            <w:tcW w:w="2107" w:type="dxa"/>
          </w:tcPr>
          <w:p w14:paraId="1FC5E812" w14:textId="77777777" w:rsidR="00421DBD" w:rsidRPr="005A0251" w:rsidRDefault="00421DBD" w:rsidP="00421DBD">
            <w:pPr>
              <w:pStyle w:val="TableText10"/>
            </w:pPr>
            <w:r w:rsidRPr="005A0251">
              <w:t>amend licence in way other than the way applied for</w:t>
            </w:r>
          </w:p>
        </w:tc>
        <w:tc>
          <w:tcPr>
            <w:tcW w:w="2534" w:type="dxa"/>
          </w:tcPr>
          <w:p w14:paraId="0664CE3D" w14:textId="77777777" w:rsidR="00421DBD" w:rsidRPr="005A0251" w:rsidRDefault="00421DBD" w:rsidP="00421DBD">
            <w:pPr>
              <w:pStyle w:val="TableText10"/>
            </w:pPr>
            <w:r w:rsidRPr="005A0251">
              <w:t>applicant for amendment</w:t>
            </w:r>
          </w:p>
        </w:tc>
      </w:tr>
      <w:tr w:rsidR="00421DBD" w:rsidRPr="00CB3D59" w14:paraId="6DFA090D" w14:textId="77777777" w:rsidTr="00710BCA">
        <w:tblPrEx>
          <w:tblBorders>
            <w:bottom w:val="single" w:sz="4" w:space="0" w:color="auto"/>
          </w:tblBorders>
        </w:tblPrEx>
        <w:trPr>
          <w:cantSplit/>
        </w:trPr>
        <w:tc>
          <w:tcPr>
            <w:tcW w:w="1200" w:type="dxa"/>
          </w:tcPr>
          <w:p w14:paraId="529BFF00" w14:textId="77777777" w:rsidR="00421DBD" w:rsidRPr="005A0251" w:rsidRDefault="00D70067" w:rsidP="00421DBD">
            <w:pPr>
              <w:pStyle w:val="TableText10"/>
            </w:pPr>
            <w:r>
              <w:lastRenderedPageBreak/>
              <w:t>14</w:t>
            </w:r>
          </w:p>
        </w:tc>
        <w:tc>
          <w:tcPr>
            <w:tcW w:w="2107" w:type="dxa"/>
          </w:tcPr>
          <w:p w14:paraId="459278DE" w14:textId="77777777" w:rsidR="00421DBD" w:rsidRPr="005A0251" w:rsidRDefault="00421DBD" w:rsidP="00421DBD">
            <w:pPr>
              <w:pStyle w:val="TableText10"/>
            </w:pPr>
            <w:r w:rsidRPr="005A0251">
              <w:t>34 (1)</w:t>
            </w:r>
          </w:p>
        </w:tc>
        <w:tc>
          <w:tcPr>
            <w:tcW w:w="2107" w:type="dxa"/>
          </w:tcPr>
          <w:p w14:paraId="1F33BCA2" w14:textId="77777777" w:rsidR="00421DBD" w:rsidRPr="005A0251" w:rsidRDefault="00421DBD" w:rsidP="00421DBD">
            <w:pPr>
              <w:pStyle w:val="TableText10"/>
            </w:pPr>
            <w:r w:rsidRPr="005A0251">
              <w:t>refuse to amend licence</w:t>
            </w:r>
          </w:p>
        </w:tc>
        <w:tc>
          <w:tcPr>
            <w:tcW w:w="2534" w:type="dxa"/>
          </w:tcPr>
          <w:p w14:paraId="1ED8607B" w14:textId="77777777" w:rsidR="00421DBD" w:rsidRPr="005A0251" w:rsidRDefault="00421DBD" w:rsidP="00421DBD">
            <w:pPr>
              <w:pStyle w:val="TableText10"/>
            </w:pPr>
            <w:r w:rsidRPr="005A0251">
              <w:t>applicant for amendment</w:t>
            </w:r>
          </w:p>
        </w:tc>
      </w:tr>
      <w:tr w:rsidR="00421DBD" w:rsidRPr="00CB3D59" w14:paraId="339CBCC3" w14:textId="77777777" w:rsidTr="00710BCA">
        <w:tblPrEx>
          <w:tblBorders>
            <w:bottom w:val="single" w:sz="4" w:space="0" w:color="auto"/>
          </w:tblBorders>
        </w:tblPrEx>
        <w:trPr>
          <w:cantSplit/>
        </w:trPr>
        <w:tc>
          <w:tcPr>
            <w:tcW w:w="1200" w:type="dxa"/>
          </w:tcPr>
          <w:p w14:paraId="2C3A24AC" w14:textId="77777777" w:rsidR="00421DBD" w:rsidRPr="005A0251" w:rsidRDefault="00D70067" w:rsidP="00421DBD">
            <w:pPr>
              <w:pStyle w:val="TableText10"/>
            </w:pPr>
            <w:r>
              <w:t>15</w:t>
            </w:r>
          </w:p>
        </w:tc>
        <w:tc>
          <w:tcPr>
            <w:tcW w:w="2107" w:type="dxa"/>
          </w:tcPr>
          <w:p w14:paraId="4D9D9228" w14:textId="77777777" w:rsidR="00421DBD" w:rsidRPr="005A0251" w:rsidRDefault="00421DBD" w:rsidP="00421DBD">
            <w:pPr>
              <w:pStyle w:val="TableText10"/>
            </w:pPr>
            <w:r w:rsidRPr="005A0251">
              <w:t>38 (1) (a) and 41</w:t>
            </w:r>
          </w:p>
        </w:tc>
        <w:tc>
          <w:tcPr>
            <w:tcW w:w="2107" w:type="dxa"/>
          </w:tcPr>
          <w:p w14:paraId="30FCE0CC" w14:textId="77777777" w:rsidR="00421DBD" w:rsidRPr="005A0251" w:rsidRDefault="00421DBD" w:rsidP="00421DBD">
            <w:pPr>
              <w:pStyle w:val="TableText10"/>
            </w:pPr>
            <w:r w:rsidRPr="005A0251">
              <w:t>grant or renew authorisation for period less than 3 years</w:t>
            </w:r>
          </w:p>
        </w:tc>
        <w:tc>
          <w:tcPr>
            <w:tcW w:w="2534" w:type="dxa"/>
          </w:tcPr>
          <w:p w14:paraId="7048CAE6" w14:textId="77777777" w:rsidR="00421DBD" w:rsidRPr="005A0251" w:rsidRDefault="00421DBD" w:rsidP="00421DBD">
            <w:pPr>
              <w:pStyle w:val="TableText10"/>
            </w:pPr>
            <w:r w:rsidRPr="005A0251">
              <w:t>applicant for authorisation or renewal</w:t>
            </w:r>
          </w:p>
        </w:tc>
      </w:tr>
      <w:tr w:rsidR="00421DBD" w:rsidRPr="00CB3D59" w14:paraId="26C0E0D1" w14:textId="77777777" w:rsidTr="00710BCA">
        <w:tblPrEx>
          <w:tblBorders>
            <w:bottom w:val="single" w:sz="4" w:space="0" w:color="auto"/>
          </w:tblBorders>
        </w:tblPrEx>
        <w:trPr>
          <w:cantSplit/>
        </w:trPr>
        <w:tc>
          <w:tcPr>
            <w:tcW w:w="1200" w:type="dxa"/>
          </w:tcPr>
          <w:p w14:paraId="1F024B33" w14:textId="77777777" w:rsidR="00421DBD" w:rsidRPr="005A0251" w:rsidRDefault="00D70067" w:rsidP="00421DBD">
            <w:pPr>
              <w:pStyle w:val="TableText10"/>
            </w:pPr>
            <w:r>
              <w:t>16</w:t>
            </w:r>
          </w:p>
        </w:tc>
        <w:tc>
          <w:tcPr>
            <w:tcW w:w="2107" w:type="dxa"/>
          </w:tcPr>
          <w:p w14:paraId="360BAC82" w14:textId="77777777" w:rsidR="00421DBD" w:rsidRPr="005A0251" w:rsidRDefault="00421DBD" w:rsidP="00421DBD">
            <w:pPr>
              <w:pStyle w:val="TableText10"/>
            </w:pPr>
            <w:r w:rsidRPr="005A0251">
              <w:t>38 (1) (b)</w:t>
            </w:r>
          </w:p>
        </w:tc>
        <w:tc>
          <w:tcPr>
            <w:tcW w:w="2107" w:type="dxa"/>
          </w:tcPr>
          <w:p w14:paraId="78E5CDEA" w14:textId="77777777" w:rsidR="00421DBD" w:rsidRPr="005A0251" w:rsidRDefault="00421DBD" w:rsidP="00421DBD">
            <w:pPr>
              <w:pStyle w:val="TableText10"/>
            </w:pPr>
            <w:r w:rsidRPr="005A0251">
              <w:t>refuse to grant or renew authorisation</w:t>
            </w:r>
          </w:p>
        </w:tc>
        <w:tc>
          <w:tcPr>
            <w:tcW w:w="2534" w:type="dxa"/>
          </w:tcPr>
          <w:p w14:paraId="23199048" w14:textId="77777777" w:rsidR="00421DBD" w:rsidRPr="005A0251" w:rsidRDefault="00421DBD" w:rsidP="00421DBD">
            <w:pPr>
              <w:pStyle w:val="TableText10"/>
            </w:pPr>
            <w:r w:rsidRPr="005A0251">
              <w:t>applicant for authorisation or renewal</w:t>
            </w:r>
          </w:p>
        </w:tc>
      </w:tr>
      <w:tr w:rsidR="00421DBD" w:rsidRPr="00CB3D59" w14:paraId="213C3408" w14:textId="77777777" w:rsidTr="00710BCA">
        <w:tblPrEx>
          <w:tblBorders>
            <w:bottom w:val="single" w:sz="4" w:space="0" w:color="auto"/>
          </w:tblBorders>
        </w:tblPrEx>
        <w:trPr>
          <w:cantSplit/>
        </w:trPr>
        <w:tc>
          <w:tcPr>
            <w:tcW w:w="1200" w:type="dxa"/>
          </w:tcPr>
          <w:p w14:paraId="507D706A" w14:textId="77777777" w:rsidR="00421DBD" w:rsidRPr="005A0251" w:rsidRDefault="00D70067" w:rsidP="00421DBD">
            <w:pPr>
              <w:pStyle w:val="TableText10"/>
            </w:pPr>
            <w:r>
              <w:t>17</w:t>
            </w:r>
          </w:p>
        </w:tc>
        <w:tc>
          <w:tcPr>
            <w:tcW w:w="2107" w:type="dxa"/>
          </w:tcPr>
          <w:p w14:paraId="774E7F13" w14:textId="77777777" w:rsidR="00421DBD" w:rsidRPr="005A0251" w:rsidRDefault="00421DBD" w:rsidP="00421DBD">
            <w:pPr>
              <w:pStyle w:val="TableText10"/>
            </w:pPr>
            <w:r w:rsidRPr="005A0251">
              <w:t>39 (b)</w:t>
            </w:r>
          </w:p>
        </w:tc>
        <w:tc>
          <w:tcPr>
            <w:tcW w:w="2107" w:type="dxa"/>
          </w:tcPr>
          <w:p w14:paraId="196E03AD" w14:textId="77777777" w:rsidR="00421DBD" w:rsidRPr="005A0251" w:rsidRDefault="00421DBD" w:rsidP="00421DBD">
            <w:pPr>
              <w:pStyle w:val="TableText10"/>
            </w:pPr>
            <w:r w:rsidRPr="005A0251">
              <w:t>put condition on authorisation</w:t>
            </w:r>
          </w:p>
        </w:tc>
        <w:tc>
          <w:tcPr>
            <w:tcW w:w="2534" w:type="dxa"/>
          </w:tcPr>
          <w:p w14:paraId="2C8FBC6C" w14:textId="77777777" w:rsidR="00421DBD" w:rsidRPr="005A0251" w:rsidRDefault="00421DBD" w:rsidP="00421DBD">
            <w:pPr>
              <w:pStyle w:val="TableText10"/>
            </w:pPr>
            <w:r w:rsidRPr="005A0251">
              <w:t>entity that holds authorisation</w:t>
            </w:r>
          </w:p>
        </w:tc>
      </w:tr>
      <w:tr w:rsidR="00421DBD" w:rsidRPr="00CB3D59" w14:paraId="5E716A01" w14:textId="77777777" w:rsidTr="00710BCA">
        <w:tblPrEx>
          <w:tblBorders>
            <w:bottom w:val="single" w:sz="4" w:space="0" w:color="auto"/>
          </w:tblBorders>
        </w:tblPrEx>
        <w:trPr>
          <w:cantSplit/>
        </w:trPr>
        <w:tc>
          <w:tcPr>
            <w:tcW w:w="1200" w:type="dxa"/>
          </w:tcPr>
          <w:p w14:paraId="1DA4E49C" w14:textId="77777777" w:rsidR="00421DBD" w:rsidRPr="005A0251" w:rsidRDefault="00421DBD" w:rsidP="00421DBD">
            <w:pPr>
              <w:pStyle w:val="TableText10"/>
            </w:pPr>
            <w:r w:rsidRPr="005A0251">
              <w:t>1</w:t>
            </w:r>
            <w:r w:rsidR="00D70067">
              <w:t>8</w:t>
            </w:r>
          </w:p>
        </w:tc>
        <w:tc>
          <w:tcPr>
            <w:tcW w:w="2107" w:type="dxa"/>
          </w:tcPr>
          <w:p w14:paraId="59E2F602" w14:textId="77777777" w:rsidR="00421DBD" w:rsidRPr="005A0251" w:rsidRDefault="00421DBD" w:rsidP="00421DBD">
            <w:pPr>
              <w:pStyle w:val="TableText10"/>
            </w:pPr>
            <w:r w:rsidRPr="005A0251">
              <w:t>46 (1)</w:t>
            </w:r>
          </w:p>
        </w:tc>
        <w:tc>
          <w:tcPr>
            <w:tcW w:w="2107" w:type="dxa"/>
          </w:tcPr>
          <w:p w14:paraId="7304938C" w14:textId="77777777" w:rsidR="00421DBD" w:rsidRPr="005A0251" w:rsidRDefault="00421DBD" w:rsidP="00421DBD">
            <w:pPr>
              <w:pStyle w:val="TableText10"/>
            </w:pPr>
            <w:r w:rsidRPr="005A0251">
              <w:t>amend authorisation</w:t>
            </w:r>
          </w:p>
        </w:tc>
        <w:tc>
          <w:tcPr>
            <w:tcW w:w="2534" w:type="dxa"/>
          </w:tcPr>
          <w:p w14:paraId="119D667C" w14:textId="77777777" w:rsidR="00421DBD" w:rsidRPr="005A0251" w:rsidRDefault="00421DBD" w:rsidP="00421DBD">
            <w:pPr>
              <w:pStyle w:val="TableText10"/>
            </w:pPr>
            <w:r w:rsidRPr="005A0251">
              <w:t>entity that holds authorisation</w:t>
            </w:r>
          </w:p>
        </w:tc>
      </w:tr>
      <w:tr w:rsidR="00421DBD" w:rsidRPr="00CB3D59" w14:paraId="64C36ABB" w14:textId="77777777" w:rsidTr="00710BCA">
        <w:tblPrEx>
          <w:tblBorders>
            <w:bottom w:val="single" w:sz="4" w:space="0" w:color="auto"/>
          </w:tblBorders>
        </w:tblPrEx>
        <w:trPr>
          <w:cantSplit/>
        </w:trPr>
        <w:tc>
          <w:tcPr>
            <w:tcW w:w="1200" w:type="dxa"/>
          </w:tcPr>
          <w:p w14:paraId="3FFC82BA" w14:textId="77777777" w:rsidR="00421DBD" w:rsidRPr="005A0251" w:rsidRDefault="00421DBD" w:rsidP="00421DBD">
            <w:pPr>
              <w:pStyle w:val="TableText10"/>
            </w:pPr>
            <w:r w:rsidRPr="005A0251">
              <w:t>1</w:t>
            </w:r>
            <w:r w:rsidR="00D70067">
              <w:t>9</w:t>
            </w:r>
          </w:p>
        </w:tc>
        <w:tc>
          <w:tcPr>
            <w:tcW w:w="2107" w:type="dxa"/>
          </w:tcPr>
          <w:p w14:paraId="552FF5A8" w14:textId="77777777" w:rsidR="00421DBD" w:rsidRPr="005A0251" w:rsidRDefault="00421DBD" w:rsidP="00421DBD">
            <w:pPr>
              <w:pStyle w:val="TableText10"/>
            </w:pPr>
            <w:r w:rsidRPr="005A0251">
              <w:t>46 (1)</w:t>
            </w:r>
          </w:p>
        </w:tc>
        <w:tc>
          <w:tcPr>
            <w:tcW w:w="2107" w:type="dxa"/>
          </w:tcPr>
          <w:p w14:paraId="2BF010F0" w14:textId="77777777" w:rsidR="00421DBD" w:rsidRPr="005A0251" w:rsidRDefault="00421DBD" w:rsidP="00421DBD">
            <w:pPr>
              <w:pStyle w:val="TableText10"/>
            </w:pPr>
            <w:r w:rsidRPr="005A0251">
              <w:t>amend authorisation in way other than way applied for</w:t>
            </w:r>
          </w:p>
        </w:tc>
        <w:tc>
          <w:tcPr>
            <w:tcW w:w="2534" w:type="dxa"/>
          </w:tcPr>
          <w:p w14:paraId="33C69809" w14:textId="77777777" w:rsidR="00421DBD" w:rsidRPr="005A0251" w:rsidRDefault="00421DBD" w:rsidP="00421DBD">
            <w:pPr>
              <w:pStyle w:val="TableText10"/>
            </w:pPr>
            <w:r w:rsidRPr="005A0251">
              <w:t>applicant for amendment</w:t>
            </w:r>
          </w:p>
        </w:tc>
      </w:tr>
      <w:tr w:rsidR="00421DBD" w:rsidRPr="00CB3D59" w14:paraId="27F75F66" w14:textId="77777777" w:rsidTr="00710BCA">
        <w:tblPrEx>
          <w:tblBorders>
            <w:bottom w:val="single" w:sz="4" w:space="0" w:color="auto"/>
          </w:tblBorders>
        </w:tblPrEx>
        <w:trPr>
          <w:cantSplit/>
        </w:trPr>
        <w:tc>
          <w:tcPr>
            <w:tcW w:w="1200" w:type="dxa"/>
          </w:tcPr>
          <w:p w14:paraId="37E2837E" w14:textId="77777777" w:rsidR="00421DBD" w:rsidRPr="005A0251" w:rsidRDefault="00D70067" w:rsidP="00421DBD">
            <w:pPr>
              <w:pStyle w:val="TableText10"/>
            </w:pPr>
            <w:r>
              <w:t>20</w:t>
            </w:r>
          </w:p>
        </w:tc>
        <w:tc>
          <w:tcPr>
            <w:tcW w:w="2107" w:type="dxa"/>
          </w:tcPr>
          <w:p w14:paraId="07DB4069" w14:textId="77777777" w:rsidR="00421DBD" w:rsidRPr="005A0251" w:rsidRDefault="00421DBD" w:rsidP="00421DBD">
            <w:pPr>
              <w:pStyle w:val="TableText10"/>
            </w:pPr>
            <w:r w:rsidRPr="005A0251">
              <w:t>46 (1)</w:t>
            </w:r>
          </w:p>
        </w:tc>
        <w:tc>
          <w:tcPr>
            <w:tcW w:w="2107" w:type="dxa"/>
          </w:tcPr>
          <w:p w14:paraId="0142A223" w14:textId="77777777" w:rsidR="00421DBD" w:rsidRPr="005A0251" w:rsidRDefault="00421DBD" w:rsidP="00421DBD">
            <w:pPr>
              <w:pStyle w:val="TableText10"/>
            </w:pPr>
            <w:r w:rsidRPr="005A0251">
              <w:t>refuse to amend authorisation</w:t>
            </w:r>
          </w:p>
        </w:tc>
        <w:tc>
          <w:tcPr>
            <w:tcW w:w="2534" w:type="dxa"/>
          </w:tcPr>
          <w:p w14:paraId="7452CFB6" w14:textId="77777777" w:rsidR="00421DBD" w:rsidRPr="005A0251" w:rsidRDefault="00421DBD" w:rsidP="00421DBD">
            <w:pPr>
              <w:pStyle w:val="TableText10"/>
            </w:pPr>
            <w:r w:rsidRPr="005A0251">
              <w:t>applicant for amendment</w:t>
            </w:r>
          </w:p>
        </w:tc>
      </w:tr>
      <w:tr w:rsidR="00421DBD" w:rsidRPr="00CB3D59" w14:paraId="0B7781FD" w14:textId="77777777" w:rsidTr="00710BCA">
        <w:tblPrEx>
          <w:tblBorders>
            <w:bottom w:val="single" w:sz="4" w:space="0" w:color="auto"/>
          </w:tblBorders>
        </w:tblPrEx>
        <w:trPr>
          <w:cantSplit/>
        </w:trPr>
        <w:tc>
          <w:tcPr>
            <w:tcW w:w="1200" w:type="dxa"/>
          </w:tcPr>
          <w:p w14:paraId="581388D2" w14:textId="77777777" w:rsidR="00421DBD" w:rsidRPr="005A0251" w:rsidRDefault="00D70067" w:rsidP="00421DBD">
            <w:pPr>
              <w:pStyle w:val="TableText10"/>
            </w:pPr>
            <w:r>
              <w:t>21</w:t>
            </w:r>
          </w:p>
        </w:tc>
        <w:tc>
          <w:tcPr>
            <w:tcW w:w="2107" w:type="dxa"/>
          </w:tcPr>
          <w:p w14:paraId="0074C60C" w14:textId="77777777" w:rsidR="00421DBD" w:rsidRPr="005A0251" w:rsidRDefault="00421DBD" w:rsidP="00421DBD">
            <w:pPr>
              <w:pStyle w:val="TableText10"/>
            </w:pPr>
            <w:r w:rsidRPr="005A0251">
              <w:t>49B (3)</w:t>
            </w:r>
          </w:p>
        </w:tc>
        <w:tc>
          <w:tcPr>
            <w:tcW w:w="2107" w:type="dxa"/>
          </w:tcPr>
          <w:p w14:paraId="1ADE611A" w14:textId="77777777" w:rsidR="00421DBD" w:rsidRPr="005A0251" w:rsidRDefault="00421DBD" w:rsidP="00421DBD">
            <w:pPr>
              <w:pStyle w:val="TableText10"/>
            </w:pPr>
            <w:r w:rsidRPr="005A0251">
              <w:t>end application of s 49B (1) to researcher</w:t>
            </w:r>
          </w:p>
        </w:tc>
        <w:tc>
          <w:tcPr>
            <w:tcW w:w="2534" w:type="dxa"/>
          </w:tcPr>
          <w:p w14:paraId="603FD266" w14:textId="77777777" w:rsidR="00421DBD" w:rsidRPr="005A0251" w:rsidRDefault="00421DBD" w:rsidP="00421DBD">
            <w:pPr>
              <w:pStyle w:val="TableText10"/>
            </w:pPr>
            <w:r w:rsidRPr="005A0251">
              <w:t>interstate researcher</w:t>
            </w:r>
          </w:p>
        </w:tc>
      </w:tr>
      <w:tr w:rsidR="00421DBD" w:rsidRPr="00CB3D59" w14:paraId="7AC24718" w14:textId="77777777" w:rsidTr="00710BCA">
        <w:tblPrEx>
          <w:tblBorders>
            <w:bottom w:val="single" w:sz="4" w:space="0" w:color="auto"/>
          </w:tblBorders>
        </w:tblPrEx>
        <w:trPr>
          <w:cantSplit/>
        </w:trPr>
        <w:tc>
          <w:tcPr>
            <w:tcW w:w="1200" w:type="dxa"/>
          </w:tcPr>
          <w:p w14:paraId="02C28A80" w14:textId="77777777" w:rsidR="00421DBD" w:rsidRPr="005A0251" w:rsidRDefault="00D70067" w:rsidP="00421DBD">
            <w:pPr>
              <w:pStyle w:val="TableText10"/>
            </w:pPr>
            <w:r>
              <w:t>22</w:t>
            </w:r>
          </w:p>
        </w:tc>
        <w:tc>
          <w:tcPr>
            <w:tcW w:w="2107" w:type="dxa"/>
          </w:tcPr>
          <w:p w14:paraId="7C47FDD4" w14:textId="77777777" w:rsidR="00421DBD" w:rsidRPr="005A0251" w:rsidRDefault="00421DBD" w:rsidP="00421DBD">
            <w:pPr>
              <w:pStyle w:val="TableText10"/>
            </w:pPr>
            <w:r w:rsidRPr="005A0251">
              <w:t>55 (1) (b)</w:t>
            </w:r>
          </w:p>
        </w:tc>
        <w:tc>
          <w:tcPr>
            <w:tcW w:w="2107" w:type="dxa"/>
          </w:tcPr>
          <w:p w14:paraId="70E1AA19" w14:textId="77777777" w:rsidR="00421DBD" w:rsidRPr="005A0251" w:rsidRDefault="00421DBD" w:rsidP="00421DBD">
            <w:pPr>
              <w:pStyle w:val="TableText10"/>
            </w:pPr>
            <w:r w:rsidRPr="005A0251">
              <w:t>refuse to grant or renew circus or travelling zoo permit</w:t>
            </w:r>
          </w:p>
        </w:tc>
        <w:tc>
          <w:tcPr>
            <w:tcW w:w="2534" w:type="dxa"/>
          </w:tcPr>
          <w:p w14:paraId="1C476A35" w14:textId="77777777" w:rsidR="00421DBD" w:rsidRPr="005A0251" w:rsidRDefault="00421DBD" w:rsidP="00421DBD">
            <w:pPr>
              <w:pStyle w:val="TableText10"/>
            </w:pPr>
            <w:r w:rsidRPr="005A0251">
              <w:t>applicant for permit or renewal</w:t>
            </w:r>
          </w:p>
        </w:tc>
      </w:tr>
      <w:tr w:rsidR="00421DBD" w:rsidRPr="00CB3D59" w14:paraId="18CEAC1E" w14:textId="77777777" w:rsidTr="00710BCA">
        <w:tblPrEx>
          <w:tblBorders>
            <w:bottom w:val="single" w:sz="4" w:space="0" w:color="auto"/>
          </w:tblBorders>
        </w:tblPrEx>
        <w:trPr>
          <w:cantSplit/>
        </w:trPr>
        <w:tc>
          <w:tcPr>
            <w:tcW w:w="1200" w:type="dxa"/>
          </w:tcPr>
          <w:p w14:paraId="0A2E6DBE" w14:textId="77777777" w:rsidR="00421DBD" w:rsidRPr="005A0251" w:rsidRDefault="00D70067" w:rsidP="00421DBD">
            <w:pPr>
              <w:pStyle w:val="TableText10"/>
            </w:pPr>
            <w:r>
              <w:t>23</w:t>
            </w:r>
          </w:p>
        </w:tc>
        <w:tc>
          <w:tcPr>
            <w:tcW w:w="2107" w:type="dxa"/>
          </w:tcPr>
          <w:p w14:paraId="3234B59E" w14:textId="77777777" w:rsidR="00421DBD" w:rsidRPr="005A0251" w:rsidRDefault="00421DBD" w:rsidP="00421DBD">
            <w:pPr>
              <w:pStyle w:val="TableText10"/>
            </w:pPr>
            <w:r w:rsidRPr="005A0251">
              <w:t>56 (b)</w:t>
            </w:r>
          </w:p>
        </w:tc>
        <w:tc>
          <w:tcPr>
            <w:tcW w:w="2107" w:type="dxa"/>
          </w:tcPr>
          <w:p w14:paraId="2B282C97" w14:textId="77777777" w:rsidR="00421DBD" w:rsidRPr="005A0251" w:rsidRDefault="00421DBD" w:rsidP="00421DBD">
            <w:pPr>
              <w:pStyle w:val="TableText10"/>
            </w:pPr>
            <w:r w:rsidRPr="005A0251">
              <w:t>put condition on circus or travelling zoo permit</w:t>
            </w:r>
          </w:p>
        </w:tc>
        <w:tc>
          <w:tcPr>
            <w:tcW w:w="2534" w:type="dxa"/>
          </w:tcPr>
          <w:p w14:paraId="3F436D8E" w14:textId="77777777" w:rsidR="00421DBD" w:rsidRPr="005A0251" w:rsidRDefault="00421DBD" w:rsidP="00421DBD">
            <w:pPr>
              <w:pStyle w:val="TableText10"/>
            </w:pPr>
            <w:r w:rsidRPr="005A0251">
              <w:t>permit holder</w:t>
            </w:r>
          </w:p>
        </w:tc>
      </w:tr>
      <w:tr w:rsidR="00421DBD" w:rsidRPr="00CB3D59" w14:paraId="0470ACCA" w14:textId="77777777" w:rsidTr="00710BCA">
        <w:tblPrEx>
          <w:tblBorders>
            <w:bottom w:val="single" w:sz="4" w:space="0" w:color="auto"/>
          </w:tblBorders>
        </w:tblPrEx>
        <w:trPr>
          <w:cantSplit/>
        </w:trPr>
        <w:tc>
          <w:tcPr>
            <w:tcW w:w="1200" w:type="dxa"/>
          </w:tcPr>
          <w:p w14:paraId="4BADB1F8" w14:textId="77777777" w:rsidR="00421DBD" w:rsidRPr="005A0251" w:rsidRDefault="00D70067" w:rsidP="00421DBD">
            <w:pPr>
              <w:pStyle w:val="TableText10"/>
            </w:pPr>
            <w:r>
              <w:t>24</w:t>
            </w:r>
          </w:p>
        </w:tc>
        <w:tc>
          <w:tcPr>
            <w:tcW w:w="2107" w:type="dxa"/>
          </w:tcPr>
          <w:p w14:paraId="61916456" w14:textId="77777777" w:rsidR="00421DBD" w:rsidRPr="005A0251" w:rsidRDefault="00421DBD" w:rsidP="00421DBD">
            <w:pPr>
              <w:pStyle w:val="TableText10"/>
            </w:pPr>
            <w:r w:rsidRPr="005A0251">
              <w:t>59A (1)</w:t>
            </w:r>
          </w:p>
        </w:tc>
        <w:tc>
          <w:tcPr>
            <w:tcW w:w="2107" w:type="dxa"/>
          </w:tcPr>
          <w:p w14:paraId="21C33101" w14:textId="77777777" w:rsidR="00421DBD" w:rsidRPr="005A0251" w:rsidRDefault="00421DBD" w:rsidP="00421DBD">
            <w:pPr>
              <w:pStyle w:val="TableText10"/>
            </w:pPr>
            <w:r w:rsidRPr="005A0251">
              <w:t>amend circus or travelling zoo permit</w:t>
            </w:r>
          </w:p>
        </w:tc>
        <w:tc>
          <w:tcPr>
            <w:tcW w:w="2534" w:type="dxa"/>
          </w:tcPr>
          <w:p w14:paraId="583BAD35" w14:textId="77777777" w:rsidR="00421DBD" w:rsidRPr="005A0251" w:rsidRDefault="00421DBD" w:rsidP="00421DBD">
            <w:pPr>
              <w:pStyle w:val="TableText10"/>
            </w:pPr>
            <w:r w:rsidRPr="005A0251">
              <w:t>permit holder</w:t>
            </w:r>
          </w:p>
        </w:tc>
      </w:tr>
      <w:tr w:rsidR="00421DBD" w:rsidRPr="00CB3D59" w14:paraId="0F123A44" w14:textId="77777777" w:rsidTr="00710BCA">
        <w:tblPrEx>
          <w:tblBorders>
            <w:bottom w:val="single" w:sz="4" w:space="0" w:color="auto"/>
          </w:tblBorders>
        </w:tblPrEx>
        <w:trPr>
          <w:cantSplit/>
        </w:trPr>
        <w:tc>
          <w:tcPr>
            <w:tcW w:w="1200" w:type="dxa"/>
          </w:tcPr>
          <w:p w14:paraId="71A16F63" w14:textId="77777777" w:rsidR="00421DBD" w:rsidRPr="005A0251" w:rsidRDefault="00D70067" w:rsidP="00421DBD">
            <w:pPr>
              <w:pStyle w:val="TableText10"/>
            </w:pPr>
            <w:r>
              <w:t>25</w:t>
            </w:r>
          </w:p>
        </w:tc>
        <w:tc>
          <w:tcPr>
            <w:tcW w:w="2107" w:type="dxa"/>
          </w:tcPr>
          <w:p w14:paraId="593B1709" w14:textId="77777777" w:rsidR="00421DBD" w:rsidRPr="005A0251" w:rsidRDefault="00421DBD" w:rsidP="00421DBD">
            <w:pPr>
              <w:pStyle w:val="TableText10"/>
            </w:pPr>
            <w:r w:rsidRPr="005A0251">
              <w:t>59A (1)</w:t>
            </w:r>
          </w:p>
        </w:tc>
        <w:tc>
          <w:tcPr>
            <w:tcW w:w="2107" w:type="dxa"/>
          </w:tcPr>
          <w:p w14:paraId="4AEF87AA" w14:textId="77777777" w:rsidR="00421DBD" w:rsidRPr="005A0251" w:rsidRDefault="00421DBD" w:rsidP="00421DBD">
            <w:pPr>
              <w:pStyle w:val="TableText10"/>
            </w:pPr>
            <w:r w:rsidRPr="005A0251">
              <w:t>amend circus or travelling zoo permit in way other than way applied for</w:t>
            </w:r>
          </w:p>
        </w:tc>
        <w:tc>
          <w:tcPr>
            <w:tcW w:w="2534" w:type="dxa"/>
          </w:tcPr>
          <w:p w14:paraId="623464F7" w14:textId="77777777" w:rsidR="00421DBD" w:rsidRPr="005A0251" w:rsidRDefault="00421DBD" w:rsidP="00421DBD">
            <w:pPr>
              <w:pStyle w:val="TableText10"/>
            </w:pPr>
            <w:r w:rsidRPr="005A0251">
              <w:t>applicant for amendment</w:t>
            </w:r>
          </w:p>
        </w:tc>
      </w:tr>
      <w:tr w:rsidR="00421DBD" w:rsidRPr="00CB3D59" w14:paraId="3F2D6251" w14:textId="77777777" w:rsidTr="00710BCA">
        <w:tblPrEx>
          <w:tblBorders>
            <w:bottom w:val="single" w:sz="4" w:space="0" w:color="auto"/>
          </w:tblBorders>
        </w:tblPrEx>
        <w:trPr>
          <w:cantSplit/>
        </w:trPr>
        <w:tc>
          <w:tcPr>
            <w:tcW w:w="1200" w:type="dxa"/>
          </w:tcPr>
          <w:p w14:paraId="4951F0B5" w14:textId="77777777" w:rsidR="00421DBD" w:rsidRPr="005A0251" w:rsidRDefault="00D70067" w:rsidP="00421DBD">
            <w:pPr>
              <w:pStyle w:val="TableText10"/>
            </w:pPr>
            <w:r>
              <w:t>26</w:t>
            </w:r>
          </w:p>
        </w:tc>
        <w:tc>
          <w:tcPr>
            <w:tcW w:w="2107" w:type="dxa"/>
          </w:tcPr>
          <w:p w14:paraId="678C3DD2" w14:textId="77777777" w:rsidR="00421DBD" w:rsidRPr="005A0251" w:rsidRDefault="00421DBD" w:rsidP="00421DBD">
            <w:pPr>
              <w:pStyle w:val="TableText10"/>
            </w:pPr>
            <w:r w:rsidRPr="005A0251">
              <w:t>59A (1)</w:t>
            </w:r>
          </w:p>
        </w:tc>
        <w:tc>
          <w:tcPr>
            <w:tcW w:w="2107" w:type="dxa"/>
          </w:tcPr>
          <w:p w14:paraId="0A2C9AFA" w14:textId="77777777" w:rsidR="00421DBD" w:rsidRPr="005A0251" w:rsidRDefault="00421DBD" w:rsidP="00421DBD">
            <w:pPr>
              <w:pStyle w:val="TableText10"/>
            </w:pPr>
            <w:r w:rsidRPr="005A0251">
              <w:t>refuse to amend circus or travelling zoo permit</w:t>
            </w:r>
          </w:p>
        </w:tc>
        <w:tc>
          <w:tcPr>
            <w:tcW w:w="2534" w:type="dxa"/>
          </w:tcPr>
          <w:p w14:paraId="6C421BB2" w14:textId="77777777" w:rsidR="00421DBD" w:rsidRPr="005A0251" w:rsidRDefault="00421DBD" w:rsidP="00421DBD">
            <w:pPr>
              <w:pStyle w:val="TableText10"/>
            </w:pPr>
            <w:r w:rsidRPr="005A0251">
              <w:t>applicant for amendment</w:t>
            </w:r>
          </w:p>
        </w:tc>
      </w:tr>
      <w:tr w:rsidR="00421DBD" w:rsidRPr="00CB3D59" w14:paraId="6D5D392B" w14:textId="77777777" w:rsidTr="00710BCA">
        <w:tblPrEx>
          <w:tblBorders>
            <w:bottom w:val="single" w:sz="4" w:space="0" w:color="auto"/>
          </w:tblBorders>
        </w:tblPrEx>
        <w:trPr>
          <w:cantSplit/>
        </w:trPr>
        <w:tc>
          <w:tcPr>
            <w:tcW w:w="1200" w:type="dxa"/>
          </w:tcPr>
          <w:p w14:paraId="4B219192" w14:textId="77777777" w:rsidR="00421DBD" w:rsidRPr="005A0251" w:rsidRDefault="00D70067" w:rsidP="00421DBD">
            <w:pPr>
              <w:pStyle w:val="TableText10"/>
            </w:pPr>
            <w:r>
              <w:lastRenderedPageBreak/>
              <w:t>27</w:t>
            </w:r>
          </w:p>
        </w:tc>
        <w:tc>
          <w:tcPr>
            <w:tcW w:w="2107" w:type="dxa"/>
          </w:tcPr>
          <w:p w14:paraId="61DA6734" w14:textId="77777777" w:rsidR="00421DBD" w:rsidRPr="005A0251" w:rsidRDefault="00421DBD" w:rsidP="00421DBD">
            <w:pPr>
              <w:pStyle w:val="TableText10"/>
            </w:pPr>
            <w:r w:rsidRPr="005A0251">
              <w:t>64 (1) (a) and 67</w:t>
            </w:r>
          </w:p>
        </w:tc>
        <w:tc>
          <w:tcPr>
            <w:tcW w:w="2107" w:type="dxa"/>
          </w:tcPr>
          <w:p w14:paraId="12B61594" w14:textId="77777777" w:rsidR="00421DBD" w:rsidRPr="005A0251" w:rsidRDefault="00421DBD" w:rsidP="00421DBD">
            <w:pPr>
              <w:pStyle w:val="TableText10"/>
            </w:pPr>
            <w:r w:rsidRPr="005A0251">
              <w:t>grant or renew trapping permit for period less than 3 years</w:t>
            </w:r>
          </w:p>
        </w:tc>
        <w:tc>
          <w:tcPr>
            <w:tcW w:w="2534" w:type="dxa"/>
          </w:tcPr>
          <w:p w14:paraId="6E668084" w14:textId="77777777" w:rsidR="00421DBD" w:rsidRPr="005A0251" w:rsidRDefault="00421DBD" w:rsidP="00421DBD">
            <w:pPr>
              <w:pStyle w:val="TableText10"/>
            </w:pPr>
            <w:r w:rsidRPr="005A0251">
              <w:t>applicant for permit or renewal</w:t>
            </w:r>
          </w:p>
        </w:tc>
      </w:tr>
      <w:tr w:rsidR="00421DBD" w:rsidRPr="00CB3D59" w14:paraId="4AEE0452" w14:textId="77777777" w:rsidTr="00710BCA">
        <w:tblPrEx>
          <w:tblBorders>
            <w:bottom w:val="single" w:sz="4" w:space="0" w:color="auto"/>
          </w:tblBorders>
        </w:tblPrEx>
        <w:trPr>
          <w:cantSplit/>
        </w:trPr>
        <w:tc>
          <w:tcPr>
            <w:tcW w:w="1200" w:type="dxa"/>
          </w:tcPr>
          <w:p w14:paraId="2C671225" w14:textId="77777777" w:rsidR="00421DBD" w:rsidRPr="005A0251" w:rsidRDefault="00421DBD" w:rsidP="00421DBD">
            <w:pPr>
              <w:pStyle w:val="TableText10"/>
            </w:pPr>
            <w:r w:rsidRPr="005A0251">
              <w:t>2</w:t>
            </w:r>
            <w:r w:rsidR="00D70067">
              <w:t>8</w:t>
            </w:r>
          </w:p>
        </w:tc>
        <w:tc>
          <w:tcPr>
            <w:tcW w:w="2107" w:type="dxa"/>
          </w:tcPr>
          <w:p w14:paraId="092FE219" w14:textId="77777777" w:rsidR="00421DBD" w:rsidRPr="005A0251" w:rsidRDefault="00421DBD" w:rsidP="00421DBD">
            <w:pPr>
              <w:pStyle w:val="TableText10"/>
            </w:pPr>
            <w:r w:rsidRPr="005A0251">
              <w:t>64 (1) (b)</w:t>
            </w:r>
          </w:p>
        </w:tc>
        <w:tc>
          <w:tcPr>
            <w:tcW w:w="2107" w:type="dxa"/>
          </w:tcPr>
          <w:p w14:paraId="0D018598" w14:textId="77777777" w:rsidR="00421DBD" w:rsidRPr="005A0251" w:rsidRDefault="00421DBD" w:rsidP="00421DBD">
            <w:pPr>
              <w:pStyle w:val="TableText10"/>
            </w:pPr>
            <w:r w:rsidRPr="005A0251">
              <w:t>refuse to grant or renew trapping permit</w:t>
            </w:r>
          </w:p>
        </w:tc>
        <w:tc>
          <w:tcPr>
            <w:tcW w:w="2534" w:type="dxa"/>
          </w:tcPr>
          <w:p w14:paraId="0E6EC7A7" w14:textId="77777777" w:rsidR="00421DBD" w:rsidRPr="005A0251" w:rsidRDefault="00421DBD" w:rsidP="00421DBD">
            <w:pPr>
              <w:pStyle w:val="TableText10"/>
            </w:pPr>
            <w:r w:rsidRPr="005A0251">
              <w:t>applicant for permit or renewal</w:t>
            </w:r>
          </w:p>
        </w:tc>
      </w:tr>
      <w:tr w:rsidR="00421DBD" w:rsidRPr="00CB3D59" w14:paraId="4F3F0449" w14:textId="77777777" w:rsidTr="00710BCA">
        <w:tblPrEx>
          <w:tblBorders>
            <w:bottom w:val="single" w:sz="4" w:space="0" w:color="auto"/>
          </w:tblBorders>
        </w:tblPrEx>
        <w:trPr>
          <w:cantSplit/>
        </w:trPr>
        <w:tc>
          <w:tcPr>
            <w:tcW w:w="1200" w:type="dxa"/>
          </w:tcPr>
          <w:p w14:paraId="28288F8A" w14:textId="77777777" w:rsidR="00421DBD" w:rsidRPr="005A0251" w:rsidRDefault="00421DBD" w:rsidP="00421DBD">
            <w:pPr>
              <w:pStyle w:val="TableText10"/>
            </w:pPr>
            <w:r w:rsidRPr="005A0251">
              <w:t>2</w:t>
            </w:r>
            <w:r w:rsidR="00D70067">
              <w:t>9</w:t>
            </w:r>
          </w:p>
        </w:tc>
        <w:tc>
          <w:tcPr>
            <w:tcW w:w="2107" w:type="dxa"/>
          </w:tcPr>
          <w:p w14:paraId="37175B21" w14:textId="77777777" w:rsidR="00421DBD" w:rsidRPr="005A0251" w:rsidRDefault="00421DBD" w:rsidP="00421DBD">
            <w:pPr>
              <w:pStyle w:val="TableText10"/>
            </w:pPr>
            <w:r w:rsidRPr="005A0251">
              <w:t>65 (b)</w:t>
            </w:r>
          </w:p>
        </w:tc>
        <w:tc>
          <w:tcPr>
            <w:tcW w:w="2107" w:type="dxa"/>
          </w:tcPr>
          <w:p w14:paraId="160FCB18" w14:textId="77777777" w:rsidR="00421DBD" w:rsidRPr="005A0251" w:rsidRDefault="00421DBD" w:rsidP="00421DBD">
            <w:pPr>
              <w:pStyle w:val="TableText10"/>
            </w:pPr>
            <w:r w:rsidRPr="005A0251">
              <w:t>put condition on trapping permit</w:t>
            </w:r>
          </w:p>
        </w:tc>
        <w:tc>
          <w:tcPr>
            <w:tcW w:w="2534" w:type="dxa"/>
          </w:tcPr>
          <w:p w14:paraId="76EF23D8" w14:textId="77777777" w:rsidR="00421DBD" w:rsidRPr="005A0251" w:rsidRDefault="00421DBD" w:rsidP="00421DBD">
            <w:pPr>
              <w:pStyle w:val="TableText10"/>
            </w:pPr>
            <w:r w:rsidRPr="005A0251">
              <w:t>permit holder</w:t>
            </w:r>
          </w:p>
        </w:tc>
      </w:tr>
      <w:tr w:rsidR="00421DBD" w:rsidRPr="00CB3D59" w14:paraId="5F898A50" w14:textId="77777777" w:rsidTr="00710BCA">
        <w:tblPrEx>
          <w:tblBorders>
            <w:bottom w:val="single" w:sz="4" w:space="0" w:color="auto"/>
          </w:tblBorders>
        </w:tblPrEx>
        <w:trPr>
          <w:cantSplit/>
        </w:trPr>
        <w:tc>
          <w:tcPr>
            <w:tcW w:w="1200" w:type="dxa"/>
          </w:tcPr>
          <w:p w14:paraId="3F94573C" w14:textId="77777777" w:rsidR="00421DBD" w:rsidRPr="005A0251" w:rsidRDefault="00D70067" w:rsidP="00421DBD">
            <w:pPr>
              <w:pStyle w:val="TableText10"/>
            </w:pPr>
            <w:r>
              <w:t>30</w:t>
            </w:r>
          </w:p>
        </w:tc>
        <w:tc>
          <w:tcPr>
            <w:tcW w:w="2107" w:type="dxa"/>
          </w:tcPr>
          <w:p w14:paraId="38E37629" w14:textId="77777777" w:rsidR="00421DBD" w:rsidRPr="005A0251" w:rsidRDefault="00421DBD" w:rsidP="00421DBD">
            <w:pPr>
              <w:pStyle w:val="TableText10"/>
            </w:pPr>
            <w:r w:rsidRPr="005A0251">
              <w:t>71 (1)</w:t>
            </w:r>
          </w:p>
        </w:tc>
        <w:tc>
          <w:tcPr>
            <w:tcW w:w="2107" w:type="dxa"/>
          </w:tcPr>
          <w:p w14:paraId="0938C2D0" w14:textId="77777777" w:rsidR="00421DBD" w:rsidRPr="005A0251" w:rsidRDefault="00421DBD" w:rsidP="00421DBD">
            <w:pPr>
              <w:pStyle w:val="TableText10"/>
            </w:pPr>
            <w:r w:rsidRPr="005A0251">
              <w:t>amend trapping permit</w:t>
            </w:r>
          </w:p>
        </w:tc>
        <w:tc>
          <w:tcPr>
            <w:tcW w:w="2534" w:type="dxa"/>
          </w:tcPr>
          <w:p w14:paraId="619656B7" w14:textId="77777777" w:rsidR="00421DBD" w:rsidRPr="005A0251" w:rsidRDefault="00421DBD" w:rsidP="00421DBD">
            <w:pPr>
              <w:pStyle w:val="TableText10"/>
            </w:pPr>
            <w:r w:rsidRPr="005A0251">
              <w:t>permit holder</w:t>
            </w:r>
          </w:p>
        </w:tc>
      </w:tr>
      <w:tr w:rsidR="00421DBD" w:rsidRPr="00CB3D59" w14:paraId="2E88956F" w14:textId="77777777" w:rsidTr="00710BCA">
        <w:tblPrEx>
          <w:tblBorders>
            <w:bottom w:val="single" w:sz="4" w:space="0" w:color="auto"/>
          </w:tblBorders>
        </w:tblPrEx>
        <w:trPr>
          <w:cantSplit/>
        </w:trPr>
        <w:tc>
          <w:tcPr>
            <w:tcW w:w="1200" w:type="dxa"/>
          </w:tcPr>
          <w:p w14:paraId="3A8C051E" w14:textId="77777777" w:rsidR="00421DBD" w:rsidRPr="005A0251" w:rsidRDefault="00D70067" w:rsidP="00421DBD">
            <w:pPr>
              <w:pStyle w:val="TableText10"/>
            </w:pPr>
            <w:r>
              <w:t>31</w:t>
            </w:r>
          </w:p>
        </w:tc>
        <w:tc>
          <w:tcPr>
            <w:tcW w:w="2107" w:type="dxa"/>
          </w:tcPr>
          <w:p w14:paraId="28AD1283" w14:textId="77777777" w:rsidR="00421DBD" w:rsidRPr="005A0251" w:rsidRDefault="00421DBD" w:rsidP="00421DBD">
            <w:pPr>
              <w:pStyle w:val="TableText10"/>
            </w:pPr>
            <w:r w:rsidRPr="005A0251">
              <w:t>71 (1)</w:t>
            </w:r>
          </w:p>
        </w:tc>
        <w:tc>
          <w:tcPr>
            <w:tcW w:w="2107" w:type="dxa"/>
          </w:tcPr>
          <w:p w14:paraId="12ABF16D" w14:textId="77777777" w:rsidR="00421DBD" w:rsidRPr="005A0251" w:rsidRDefault="00421DBD" w:rsidP="00421DBD">
            <w:pPr>
              <w:pStyle w:val="TableText10"/>
            </w:pPr>
            <w:r w:rsidRPr="005A0251">
              <w:t>amend trapping permit in way other than way applied for</w:t>
            </w:r>
          </w:p>
        </w:tc>
        <w:tc>
          <w:tcPr>
            <w:tcW w:w="2534" w:type="dxa"/>
          </w:tcPr>
          <w:p w14:paraId="6959A129" w14:textId="77777777" w:rsidR="00421DBD" w:rsidRPr="005A0251" w:rsidRDefault="00421DBD" w:rsidP="00421DBD">
            <w:pPr>
              <w:pStyle w:val="TableText10"/>
            </w:pPr>
            <w:r w:rsidRPr="005A0251">
              <w:t>applicant for amendment</w:t>
            </w:r>
          </w:p>
        </w:tc>
      </w:tr>
      <w:tr w:rsidR="00421DBD" w:rsidRPr="00CB3D59" w14:paraId="036036F7" w14:textId="77777777" w:rsidTr="00710BCA">
        <w:tblPrEx>
          <w:tblBorders>
            <w:bottom w:val="single" w:sz="4" w:space="0" w:color="auto"/>
          </w:tblBorders>
        </w:tblPrEx>
        <w:trPr>
          <w:cantSplit/>
        </w:trPr>
        <w:tc>
          <w:tcPr>
            <w:tcW w:w="1200" w:type="dxa"/>
          </w:tcPr>
          <w:p w14:paraId="48D9A09C" w14:textId="77777777" w:rsidR="00421DBD" w:rsidRPr="005A0251" w:rsidRDefault="00D70067" w:rsidP="00421DBD">
            <w:pPr>
              <w:pStyle w:val="TableText10"/>
            </w:pPr>
            <w:r>
              <w:t>32</w:t>
            </w:r>
          </w:p>
        </w:tc>
        <w:tc>
          <w:tcPr>
            <w:tcW w:w="2107" w:type="dxa"/>
          </w:tcPr>
          <w:p w14:paraId="5FF35FFB" w14:textId="77777777" w:rsidR="00421DBD" w:rsidRPr="005A0251" w:rsidRDefault="00421DBD" w:rsidP="00421DBD">
            <w:pPr>
              <w:pStyle w:val="TableText10"/>
            </w:pPr>
            <w:r w:rsidRPr="005A0251">
              <w:t>71 (1)</w:t>
            </w:r>
          </w:p>
        </w:tc>
        <w:tc>
          <w:tcPr>
            <w:tcW w:w="2107" w:type="dxa"/>
          </w:tcPr>
          <w:p w14:paraId="16B5FBD3" w14:textId="77777777" w:rsidR="00421DBD" w:rsidRPr="005A0251" w:rsidRDefault="00421DBD" w:rsidP="00421DBD">
            <w:pPr>
              <w:pStyle w:val="TableText10"/>
            </w:pPr>
            <w:r w:rsidRPr="005A0251">
              <w:t>refuse to amend trapping permit</w:t>
            </w:r>
          </w:p>
        </w:tc>
        <w:tc>
          <w:tcPr>
            <w:tcW w:w="2534" w:type="dxa"/>
          </w:tcPr>
          <w:p w14:paraId="5E8A86BF" w14:textId="77777777" w:rsidR="00421DBD" w:rsidRPr="005A0251" w:rsidRDefault="00421DBD" w:rsidP="00421DBD">
            <w:pPr>
              <w:pStyle w:val="TableText10"/>
            </w:pPr>
            <w:r w:rsidRPr="005A0251">
              <w:t>applicant for amendment</w:t>
            </w:r>
          </w:p>
        </w:tc>
      </w:tr>
      <w:tr w:rsidR="00421DBD" w:rsidRPr="00CB3D59" w14:paraId="617DC00D" w14:textId="77777777" w:rsidTr="00710BCA">
        <w:tblPrEx>
          <w:tblBorders>
            <w:bottom w:val="single" w:sz="4" w:space="0" w:color="auto"/>
          </w:tblBorders>
        </w:tblPrEx>
        <w:trPr>
          <w:cantSplit/>
        </w:trPr>
        <w:tc>
          <w:tcPr>
            <w:tcW w:w="1200" w:type="dxa"/>
          </w:tcPr>
          <w:p w14:paraId="1D295296" w14:textId="77777777" w:rsidR="00421DBD" w:rsidRPr="005A0251" w:rsidRDefault="00D70067" w:rsidP="00421DBD">
            <w:pPr>
              <w:pStyle w:val="TableText10"/>
            </w:pPr>
            <w:r>
              <w:t>33</w:t>
            </w:r>
          </w:p>
        </w:tc>
        <w:tc>
          <w:tcPr>
            <w:tcW w:w="2107" w:type="dxa"/>
          </w:tcPr>
          <w:p w14:paraId="55520874" w14:textId="77777777" w:rsidR="00421DBD" w:rsidRPr="005A0251" w:rsidRDefault="00421DBD" w:rsidP="00421DBD">
            <w:pPr>
              <w:pStyle w:val="TableText10"/>
            </w:pPr>
            <w:r w:rsidRPr="005A0251">
              <w:t>73D</w:t>
            </w:r>
          </w:p>
        </w:tc>
        <w:tc>
          <w:tcPr>
            <w:tcW w:w="2107" w:type="dxa"/>
          </w:tcPr>
          <w:p w14:paraId="471B1A50" w14:textId="77777777" w:rsidR="00421DBD" w:rsidRPr="005A0251" w:rsidRDefault="00421DBD" w:rsidP="00421DBD">
            <w:pPr>
              <w:pStyle w:val="TableText10"/>
            </w:pPr>
            <w:r w:rsidRPr="005A0251">
              <w:t>take regulatory action</w:t>
            </w:r>
          </w:p>
        </w:tc>
        <w:tc>
          <w:tcPr>
            <w:tcW w:w="2534" w:type="dxa"/>
          </w:tcPr>
          <w:p w14:paraId="75CD5689" w14:textId="77777777" w:rsidR="00421DBD" w:rsidRPr="005A0251" w:rsidRDefault="00421DBD" w:rsidP="00421DBD">
            <w:pPr>
              <w:pStyle w:val="TableText10"/>
            </w:pPr>
            <w:r w:rsidRPr="005A0251">
              <w:t>approved person against whom action taken</w:t>
            </w:r>
          </w:p>
        </w:tc>
      </w:tr>
      <w:tr w:rsidR="00421DBD" w:rsidRPr="00CB3D59" w14:paraId="6CDE72EA" w14:textId="77777777" w:rsidTr="00710BCA">
        <w:tblPrEx>
          <w:tblBorders>
            <w:bottom w:val="single" w:sz="4" w:space="0" w:color="auto"/>
          </w:tblBorders>
        </w:tblPrEx>
        <w:trPr>
          <w:cantSplit/>
        </w:trPr>
        <w:tc>
          <w:tcPr>
            <w:tcW w:w="1200" w:type="dxa"/>
          </w:tcPr>
          <w:p w14:paraId="303D9D59" w14:textId="77777777" w:rsidR="00421DBD" w:rsidRPr="005A0251" w:rsidRDefault="00D70067" w:rsidP="00421DBD">
            <w:pPr>
              <w:pStyle w:val="TableText10"/>
            </w:pPr>
            <w:r>
              <w:t>34</w:t>
            </w:r>
          </w:p>
        </w:tc>
        <w:tc>
          <w:tcPr>
            <w:tcW w:w="2107" w:type="dxa"/>
          </w:tcPr>
          <w:p w14:paraId="46CA2504" w14:textId="77777777" w:rsidR="00421DBD" w:rsidRPr="005A0251" w:rsidRDefault="00421DBD" w:rsidP="00421DBD">
            <w:pPr>
              <w:pStyle w:val="TableText10"/>
            </w:pPr>
            <w:r w:rsidRPr="005A0251">
              <w:t>73E</w:t>
            </w:r>
          </w:p>
        </w:tc>
        <w:tc>
          <w:tcPr>
            <w:tcW w:w="2107" w:type="dxa"/>
          </w:tcPr>
          <w:p w14:paraId="53FAE172" w14:textId="77777777" w:rsidR="00421DBD" w:rsidRPr="005A0251" w:rsidRDefault="00421DBD" w:rsidP="00421DBD">
            <w:pPr>
              <w:pStyle w:val="TableText10"/>
            </w:pPr>
            <w:r w:rsidRPr="005A0251">
              <w:t>suspend approval immediately</w:t>
            </w:r>
          </w:p>
        </w:tc>
        <w:tc>
          <w:tcPr>
            <w:tcW w:w="2534" w:type="dxa"/>
          </w:tcPr>
          <w:p w14:paraId="5AA7A7D5" w14:textId="77777777" w:rsidR="00421DBD" w:rsidRPr="005A0251" w:rsidRDefault="00421DBD" w:rsidP="00421DBD">
            <w:pPr>
              <w:pStyle w:val="TableText10"/>
            </w:pPr>
            <w:r w:rsidRPr="005A0251">
              <w:t>approved person whose approval suspended</w:t>
            </w:r>
          </w:p>
        </w:tc>
      </w:tr>
      <w:tr w:rsidR="00B23D40" w:rsidRPr="00CB3D59" w14:paraId="34BD01E3" w14:textId="77777777" w:rsidTr="00710BCA">
        <w:tblPrEx>
          <w:tblBorders>
            <w:bottom w:val="single" w:sz="4" w:space="0" w:color="auto"/>
          </w:tblBorders>
        </w:tblPrEx>
        <w:trPr>
          <w:cantSplit/>
        </w:trPr>
        <w:tc>
          <w:tcPr>
            <w:tcW w:w="1200" w:type="dxa"/>
          </w:tcPr>
          <w:p w14:paraId="2CEB615D" w14:textId="77777777" w:rsidR="00B23D40" w:rsidRPr="00835161" w:rsidRDefault="00D70067" w:rsidP="00B23D40">
            <w:pPr>
              <w:pStyle w:val="TableText10"/>
            </w:pPr>
            <w:r>
              <w:t>35</w:t>
            </w:r>
          </w:p>
        </w:tc>
        <w:tc>
          <w:tcPr>
            <w:tcW w:w="2107" w:type="dxa"/>
          </w:tcPr>
          <w:p w14:paraId="5D02E50E" w14:textId="77777777" w:rsidR="00B23D40" w:rsidRPr="00835161" w:rsidRDefault="00B23D40" w:rsidP="00B23D40">
            <w:pPr>
              <w:pStyle w:val="TableText10"/>
            </w:pPr>
            <w:r w:rsidRPr="00835161">
              <w:t>86B</w:t>
            </w:r>
          </w:p>
        </w:tc>
        <w:tc>
          <w:tcPr>
            <w:tcW w:w="2107" w:type="dxa"/>
          </w:tcPr>
          <w:p w14:paraId="531A33BC" w14:textId="77777777" w:rsidR="00B23D40" w:rsidRPr="00835161" w:rsidRDefault="00B23D40" w:rsidP="00B23D40">
            <w:pPr>
              <w:pStyle w:val="TableText10"/>
            </w:pPr>
            <w:r w:rsidRPr="00835161">
              <w:t>condition on accommodation of seized animal</w:t>
            </w:r>
          </w:p>
        </w:tc>
        <w:tc>
          <w:tcPr>
            <w:tcW w:w="2534" w:type="dxa"/>
          </w:tcPr>
          <w:p w14:paraId="2F3F917C" w14:textId="77777777" w:rsidR="00B23D40" w:rsidRPr="00835161" w:rsidRDefault="00B23D40" w:rsidP="00B23D40">
            <w:pPr>
              <w:pStyle w:val="TableText10"/>
            </w:pPr>
            <w:r w:rsidRPr="00835161">
              <w:t>person in charge of animal</w:t>
            </w:r>
          </w:p>
        </w:tc>
      </w:tr>
      <w:tr w:rsidR="00B23D40" w:rsidRPr="00CB3D59" w14:paraId="0596C9A0" w14:textId="77777777" w:rsidTr="00710BCA">
        <w:tblPrEx>
          <w:tblBorders>
            <w:bottom w:val="single" w:sz="4" w:space="0" w:color="auto"/>
          </w:tblBorders>
        </w:tblPrEx>
        <w:trPr>
          <w:cantSplit/>
        </w:trPr>
        <w:tc>
          <w:tcPr>
            <w:tcW w:w="1200" w:type="dxa"/>
          </w:tcPr>
          <w:p w14:paraId="51FE3203" w14:textId="77777777" w:rsidR="00B23D40" w:rsidRPr="00835161" w:rsidRDefault="00D70067" w:rsidP="00B23D40">
            <w:pPr>
              <w:pStyle w:val="TableText10"/>
            </w:pPr>
            <w:r>
              <w:t>36</w:t>
            </w:r>
          </w:p>
        </w:tc>
        <w:tc>
          <w:tcPr>
            <w:tcW w:w="2107" w:type="dxa"/>
          </w:tcPr>
          <w:p w14:paraId="1FD1810C" w14:textId="77777777" w:rsidR="00B23D40" w:rsidRPr="00835161" w:rsidRDefault="00B23D40" w:rsidP="00B23D40">
            <w:pPr>
              <w:pStyle w:val="TableText10"/>
            </w:pPr>
            <w:r w:rsidRPr="00835161">
              <w:t>86C</w:t>
            </w:r>
          </w:p>
        </w:tc>
        <w:tc>
          <w:tcPr>
            <w:tcW w:w="2107" w:type="dxa"/>
          </w:tcPr>
          <w:p w14:paraId="435068AD" w14:textId="77777777" w:rsidR="00B23D40" w:rsidRPr="00835161" w:rsidRDefault="00B23D40" w:rsidP="00B23D40">
            <w:pPr>
              <w:pStyle w:val="TableText10"/>
            </w:pPr>
            <w:r w:rsidRPr="00835161">
              <w:t>sell or rehome seized animal</w:t>
            </w:r>
          </w:p>
        </w:tc>
        <w:tc>
          <w:tcPr>
            <w:tcW w:w="2534" w:type="dxa"/>
          </w:tcPr>
          <w:p w14:paraId="7ECC7AFA" w14:textId="77777777" w:rsidR="00B23D40" w:rsidRPr="00835161" w:rsidRDefault="00B23D40" w:rsidP="00B23D40">
            <w:pPr>
              <w:pStyle w:val="TableText10"/>
            </w:pPr>
            <w:r w:rsidRPr="00835161">
              <w:t>person in charge of animal</w:t>
            </w:r>
          </w:p>
        </w:tc>
      </w:tr>
      <w:tr w:rsidR="00B23D40" w:rsidRPr="00CB3D59" w14:paraId="377B662E" w14:textId="77777777" w:rsidTr="00710BCA">
        <w:tblPrEx>
          <w:tblBorders>
            <w:bottom w:val="single" w:sz="4" w:space="0" w:color="auto"/>
          </w:tblBorders>
        </w:tblPrEx>
        <w:trPr>
          <w:cantSplit/>
        </w:trPr>
        <w:tc>
          <w:tcPr>
            <w:tcW w:w="1200" w:type="dxa"/>
          </w:tcPr>
          <w:p w14:paraId="04C1BBE5" w14:textId="77777777" w:rsidR="00B23D40" w:rsidRPr="00835161" w:rsidRDefault="00D70067" w:rsidP="00B23D40">
            <w:pPr>
              <w:pStyle w:val="TableText10"/>
            </w:pPr>
            <w:r>
              <w:t>37</w:t>
            </w:r>
          </w:p>
        </w:tc>
        <w:tc>
          <w:tcPr>
            <w:tcW w:w="2107" w:type="dxa"/>
          </w:tcPr>
          <w:p w14:paraId="1751FF95" w14:textId="77777777" w:rsidR="00B23D40" w:rsidRPr="00835161" w:rsidRDefault="00B23D40" w:rsidP="00B23D40">
            <w:pPr>
              <w:pStyle w:val="TableText10"/>
            </w:pPr>
            <w:r w:rsidRPr="00835161">
              <w:t>86E</w:t>
            </w:r>
          </w:p>
        </w:tc>
        <w:tc>
          <w:tcPr>
            <w:tcW w:w="2107" w:type="dxa"/>
          </w:tcPr>
          <w:p w14:paraId="3FC6C43B" w14:textId="77777777" w:rsidR="00B23D40" w:rsidRPr="00835161" w:rsidRDefault="00B23D40" w:rsidP="00B23D40">
            <w:pPr>
              <w:pStyle w:val="TableText10"/>
            </w:pPr>
            <w:r w:rsidRPr="00835161">
              <w:t>prohibit animal ownership</w:t>
            </w:r>
          </w:p>
        </w:tc>
        <w:tc>
          <w:tcPr>
            <w:tcW w:w="2534" w:type="dxa"/>
          </w:tcPr>
          <w:p w14:paraId="4762E1C0" w14:textId="77777777" w:rsidR="00B23D40" w:rsidRPr="00835161" w:rsidRDefault="00B23D40" w:rsidP="00B23D40">
            <w:pPr>
              <w:pStyle w:val="TableText10"/>
            </w:pPr>
            <w:r w:rsidRPr="00835161">
              <w:t>person prohibited</w:t>
            </w:r>
          </w:p>
        </w:tc>
      </w:tr>
      <w:tr w:rsidR="00421DBD" w:rsidRPr="00CB3D59" w14:paraId="4B5304D2" w14:textId="77777777" w:rsidTr="00710BCA">
        <w:tblPrEx>
          <w:tblBorders>
            <w:bottom w:val="single" w:sz="4" w:space="0" w:color="auto"/>
          </w:tblBorders>
        </w:tblPrEx>
        <w:trPr>
          <w:cantSplit/>
        </w:trPr>
        <w:tc>
          <w:tcPr>
            <w:tcW w:w="1200" w:type="dxa"/>
          </w:tcPr>
          <w:p w14:paraId="140BCDFA" w14:textId="77777777" w:rsidR="00421DBD" w:rsidRPr="005A0251" w:rsidRDefault="00D70067" w:rsidP="00421DBD">
            <w:pPr>
              <w:pStyle w:val="TableText10"/>
            </w:pPr>
            <w:r>
              <w:t>38</w:t>
            </w:r>
          </w:p>
        </w:tc>
        <w:tc>
          <w:tcPr>
            <w:tcW w:w="2107" w:type="dxa"/>
          </w:tcPr>
          <w:p w14:paraId="23E9AC70" w14:textId="77777777" w:rsidR="00421DBD" w:rsidRPr="005A0251" w:rsidRDefault="00421DBD" w:rsidP="00421DBD">
            <w:pPr>
              <w:pStyle w:val="TableText10"/>
            </w:pPr>
            <w:r w:rsidRPr="005A0251">
              <w:t>95 (2) (a)</w:t>
            </w:r>
          </w:p>
        </w:tc>
        <w:tc>
          <w:tcPr>
            <w:tcW w:w="2107" w:type="dxa"/>
          </w:tcPr>
          <w:p w14:paraId="56891C81" w14:textId="77777777" w:rsidR="00421DBD" w:rsidRPr="005A0251" w:rsidRDefault="00421DBD" w:rsidP="00421DBD">
            <w:pPr>
              <w:pStyle w:val="TableText10"/>
            </w:pPr>
            <w:r w:rsidRPr="005A0251">
              <w:t>approve claim for compensation for particular amount</w:t>
            </w:r>
          </w:p>
        </w:tc>
        <w:tc>
          <w:tcPr>
            <w:tcW w:w="2534" w:type="dxa"/>
          </w:tcPr>
          <w:p w14:paraId="65175634" w14:textId="77777777" w:rsidR="00421DBD" w:rsidRPr="005A0251" w:rsidRDefault="00421DBD" w:rsidP="00421DBD">
            <w:pPr>
              <w:pStyle w:val="TableText10"/>
            </w:pPr>
            <w:r w:rsidRPr="005A0251">
              <w:t>claimant for compensation</w:t>
            </w:r>
          </w:p>
        </w:tc>
      </w:tr>
      <w:tr w:rsidR="00485590" w:rsidRPr="00CB3D59" w14:paraId="3B76FA6D" w14:textId="77777777" w:rsidTr="00485590">
        <w:trPr>
          <w:cantSplit/>
        </w:trPr>
        <w:tc>
          <w:tcPr>
            <w:tcW w:w="1200" w:type="dxa"/>
          </w:tcPr>
          <w:p w14:paraId="4AECD6C3" w14:textId="77777777" w:rsidR="00485590" w:rsidRPr="005A0251" w:rsidRDefault="00485590" w:rsidP="00485590">
            <w:pPr>
              <w:pStyle w:val="TableText10"/>
            </w:pPr>
            <w:r>
              <w:t>39</w:t>
            </w:r>
          </w:p>
        </w:tc>
        <w:tc>
          <w:tcPr>
            <w:tcW w:w="2107" w:type="dxa"/>
          </w:tcPr>
          <w:p w14:paraId="7AF7D4F2" w14:textId="77777777" w:rsidR="00485590" w:rsidRPr="005A0251" w:rsidRDefault="00485590" w:rsidP="00485590">
            <w:pPr>
              <w:pStyle w:val="TableText10"/>
            </w:pPr>
            <w:r w:rsidRPr="005A0251">
              <w:t>95 (2) (b)</w:t>
            </w:r>
          </w:p>
        </w:tc>
        <w:tc>
          <w:tcPr>
            <w:tcW w:w="2107" w:type="dxa"/>
          </w:tcPr>
          <w:p w14:paraId="10B14D84" w14:textId="77777777" w:rsidR="00485590" w:rsidRPr="005A0251" w:rsidRDefault="00485590" w:rsidP="00485590">
            <w:pPr>
              <w:pStyle w:val="TableText10"/>
            </w:pPr>
            <w:r w:rsidRPr="005A0251">
              <w:t>refuse to approve claim for compensation</w:t>
            </w:r>
          </w:p>
        </w:tc>
        <w:tc>
          <w:tcPr>
            <w:tcW w:w="2534" w:type="dxa"/>
          </w:tcPr>
          <w:p w14:paraId="7CF76F55" w14:textId="77777777" w:rsidR="00485590" w:rsidRPr="005A0251" w:rsidRDefault="00485590" w:rsidP="00485590">
            <w:pPr>
              <w:pStyle w:val="TableText10"/>
            </w:pPr>
            <w:r w:rsidRPr="005A0251">
              <w:t>claimant for compensation</w:t>
            </w:r>
          </w:p>
        </w:tc>
      </w:tr>
    </w:tbl>
    <w:p w14:paraId="5E720CD3" w14:textId="77777777" w:rsidR="00421DBD" w:rsidRDefault="00421DBD"/>
    <w:p w14:paraId="63E3AA6C" w14:textId="77777777" w:rsidR="008D1308" w:rsidRDefault="008D1308">
      <w:pPr>
        <w:pStyle w:val="03Schedule"/>
        <w:sectPr w:rsidR="008D1308">
          <w:headerReference w:type="even" r:id="rId114"/>
          <w:headerReference w:type="default" r:id="rId115"/>
          <w:footerReference w:type="even" r:id="rId116"/>
          <w:footerReference w:type="default" r:id="rId117"/>
          <w:type w:val="continuous"/>
          <w:pgSz w:w="11907" w:h="16839" w:code="9"/>
          <w:pgMar w:top="3880" w:right="1900" w:bottom="3100" w:left="2300" w:header="2280" w:footer="1760" w:gutter="0"/>
          <w:cols w:space="720"/>
        </w:sectPr>
      </w:pPr>
    </w:p>
    <w:p w14:paraId="64C63D31" w14:textId="77777777" w:rsidR="00730DAF" w:rsidRDefault="00730DAF">
      <w:pPr>
        <w:pStyle w:val="Dict-Heading"/>
      </w:pPr>
      <w:bookmarkStart w:id="221" w:name="_Toc127277320"/>
      <w:r>
        <w:lastRenderedPageBreak/>
        <w:t>Dictionary</w:t>
      </w:r>
      <w:bookmarkEnd w:id="221"/>
    </w:p>
    <w:p w14:paraId="2426619C" w14:textId="77777777" w:rsidR="00730DAF" w:rsidRDefault="00730DAF">
      <w:pPr>
        <w:pStyle w:val="ref"/>
        <w:keepNext/>
      </w:pPr>
      <w:r>
        <w:t>(see s 2)</w:t>
      </w:r>
    </w:p>
    <w:p w14:paraId="7985DA59" w14:textId="1AEE12BF" w:rsidR="001D347E" w:rsidRPr="002B3761" w:rsidRDefault="001D347E" w:rsidP="001D347E">
      <w:pPr>
        <w:pStyle w:val="aNote"/>
        <w:rPr>
          <w:color w:val="000000"/>
        </w:rPr>
      </w:pPr>
      <w:r w:rsidRPr="00F84EFC">
        <w:rPr>
          <w:rStyle w:val="charItals"/>
        </w:rPr>
        <w:t>Note</w:t>
      </w:r>
      <w:r w:rsidRPr="00F84EFC">
        <w:rPr>
          <w:rStyle w:val="charItals"/>
        </w:rPr>
        <w:tab/>
      </w:r>
      <w:r w:rsidRPr="002B3761">
        <w:rPr>
          <w:color w:val="000000"/>
        </w:rPr>
        <w:t xml:space="preserve">The </w:t>
      </w:r>
      <w:hyperlink r:id="rId118" w:tooltip="A2001-14" w:history="1">
        <w:r w:rsidRPr="00F84EFC">
          <w:rPr>
            <w:rStyle w:val="charCitHyperlinkAbbrev"/>
          </w:rPr>
          <w:t>Legislation Act</w:t>
        </w:r>
      </w:hyperlink>
      <w:r w:rsidRPr="002B3761">
        <w:rPr>
          <w:color w:val="000000"/>
        </w:rPr>
        <w:t xml:space="preserve"> contains definitions relevant to this Act. For example:</w:t>
      </w:r>
    </w:p>
    <w:p w14:paraId="1F1684DD" w14:textId="77777777" w:rsidR="001D347E" w:rsidRPr="002B3761" w:rsidRDefault="001D347E" w:rsidP="001D347E">
      <w:pPr>
        <w:pStyle w:val="aNoteBulletss"/>
        <w:tabs>
          <w:tab w:val="left" w:pos="2300"/>
        </w:tabs>
        <w:rPr>
          <w:color w:val="000000"/>
        </w:rPr>
      </w:pPr>
      <w:r w:rsidRPr="002B3761">
        <w:rPr>
          <w:rFonts w:ascii="Symbol" w:hAnsi="Symbol"/>
          <w:color w:val="000000"/>
        </w:rPr>
        <w:t></w:t>
      </w:r>
      <w:r w:rsidRPr="002B3761">
        <w:rPr>
          <w:rFonts w:ascii="Symbol" w:hAnsi="Symbol"/>
          <w:color w:val="000000"/>
        </w:rPr>
        <w:tab/>
      </w:r>
      <w:r w:rsidRPr="002B3761">
        <w:rPr>
          <w:color w:val="000000"/>
        </w:rPr>
        <w:t>ACAT</w:t>
      </w:r>
    </w:p>
    <w:p w14:paraId="3DF3E7EE" w14:textId="77777777" w:rsidR="001D347E" w:rsidRPr="002B3761" w:rsidRDefault="001D347E" w:rsidP="001D347E">
      <w:pPr>
        <w:pStyle w:val="aNoteBulletss"/>
        <w:tabs>
          <w:tab w:val="left" w:pos="2300"/>
        </w:tabs>
        <w:rPr>
          <w:color w:val="000000"/>
        </w:rPr>
      </w:pPr>
      <w:r w:rsidRPr="002B3761">
        <w:rPr>
          <w:rFonts w:ascii="Symbol" w:hAnsi="Symbol"/>
          <w:color w:val="000000"/>
        </w:rPr>
        <w:t></w:t>
      </w:r>
      <w:r w:rsidRPr="002B3761">
        <w:rPr>
          <w:rFonts w:ascii="Symbol" w:hAnsi="Symbol"/>
          <w:color w:val="000000"/>
        </w:rPr>
        <w:tab/>
      </w:r>
      <w:r w:rsidRPr="002B3761">
        <w:rPr>
          <w:color w:val="000000"/>
        </w:rPr>
        <w:t>chief police officer</w:t>
      </w:r>
    </w:p>
    <w:p w14:paraId="5115608A" w14:textId="77777777" w:rsidR="001D347E" w:rsidRPr="002B3761" w:rsidRDefault="001D347E" w:rsidP="001D347E">
      <w:pPr>
        <w:pStyle w:val="aNoteBulletss"/>
        <w:tabs>
          <w:tab w:val="left" w:pos="2300"/>
        </w:tabs>
        <w:rPr>
          <w:color w:val="000000"/>
        </w:rPr>
      </w:pPr>
      <w:r w:rsidRPr="002B3761">
        <w:rPr>
          <w:rFonts w:ascii="Symbol" w:hAnsi="Symbol"/>
          <w:color w:val="000000"/>
        </w:rPr>
        <w:t></w:t>
      </w:r>
      <w:r w:rsidRPr="002B3761">
        <w:rPr>
          <w:rFonts w:ascii="Symbol" w:hAnsi="Symbol"/>
          <w:color w:val="000000"/>
        </w:rPr>
        <w:tab/>
      </w:r>
      <w:r w:rsidRPr="002B3761">
        <w:rPr>
          <w:color w:val="000000"/>
        </w:rPr>
        <w:t>contravene</w:t>
      </w:r>
    </w:p>
    <w:p w14:paraId="3C25681F" w14:textId="77777777" w:rsidR="001D347E" w:rsidRPr="002B3761" w:rsidRDefault="001D347E" w:rsidP="001D347E">
      <w:pPr>
        <w:pStyle w:val="aNoteBulletss"/>
        <w:tabs>
          <w:tab w:val="left" w:pos="2300"/>
        </w:tabs>
        <w:rPr>
          <w:color w:val="000000"/>
        </w:rPr>
      </w:pPr>
      <w:r w:rsidRPr="002B3761">
        <w:rPr>
          <w:rFonts w:ascii="Symbol" w:hAnsi="Symbol"/>
          <w:color w:val="000000"/>
        </w:rPr>
        <w:t></w:t>
      </w:r>
      <w:r w:rsidRPr="002B3761">
        <w:rPr>
          <w:rFonts w:ascii="Symbol" w:hAnsi="Symbol"/>
          <w:color w:val="000000"/>
        </w:rPr>
        <w:tab/>
      </w:r>
      <w:r w:rsidRPr="00707A6F">
        <w:t>Corporations Act</w:t>
      </w:r>
    </w:p>
    <w:p w14:paraId="02184CE0" w14:textId="77777777" w:rsidR="001D347E" w:rsidRPr="002B3761" w:rsidRDefault="001D347E" w:rsidP="001D347E">
      <w:pPr>
        <w:pStyle w:val="aNoteBulletss"/>
        <w:tabs>
          <w:tab w:val="left" w:pos="2300"/>
        </w:tabs>
        <w:rPr>
          <w:color w:val="000000"/>
        </w:rPr>
      </w:pPr>
      <w:r w:rsidRPr="002B3761">
        <w:rPr>
          <w:rFonts w:ascii="Symbol" w:hAnsi="Symbol"/>
          <w:color w:val="000000"/>
        </w:rPr>
        <w:t></w:t>
      </w:r>
      <w:r w:rsidRPr="002B3761">
        <w:rPr>
          <w:rFonts w:ascii="Symbol" w:hAnsi="Symbol"/>
          <w:color w:val="000000"/>
        </w:rPr>
        <w:tab/>
      </w:r>
      <w:r w:rsidRPr="002B3761">
        <w:rPr>
          <w:color w:val="000000"/>
        </w:rPr>
        <w:t>director</w:t>
      </w:r>
      <w:r w:rsidRPr="002B3761">
        <w:rPr>
          <w:color w:val="000000"/>
        </w:rPr>
        <w:noBreakHyphen/>
        <w:t>general (see s 163)</w:t>
      </w:r>
    </w:p>
    <w:p w14:paraId="7949D828" w14:textId="77777777" w:rsidR="001D347E" w:rsidRPr="002B3761" w:rsidRDefault="001D347E" w:rsidP="001D347E">
      <w:pPr>
        <w:pStyle w:val="aNoteBulletss"/>
        <w:tabs>
          <w:tab w:val="left" w:pos="2300"/>
        </w:tabs>
        <w:rPr>
          <w:color w:val="000000"/>
        </w:rPr>
      </w:pPr>
      <w:r w:rsidRPr="002B3761">
        <w:rPr>
          <w:rFonts w:ascii="Symbol" w:hAnsi="Symbol"/>
          <w:color w:val="000000"/>
        </w:rPr>
        <w:t></w:t>
      </w:r>
      <w:r w:rsidRPr="002B3761">
        <w:rPr>
          <w:rFonts w:ascii="Symbol" w:hAnsi="Symbol"/>
          <w:color w:val="000000"/>
        </w:rPr>
        <w:tab/>
      </w:r>
      <w:r w:rsidRPr="002B3761">
        <w:rPr>
          <w:color w:val="000000"/>
        </w:rPr>
        <w:t>entity</w:t>
      </w:r>
    </w:p>
    <w:p w14:paraId="20F66BE0" w14:textId="77777777" w:rsidR="001D347E" w:rsidRPr="002B3761" w:rsidRDefault="001D347E" w:rsidP="001D347E">
      <w:pPr>
        <w:pStyle w:val="aNoteBulletss"/>
        <w:tabs>
          <w:tab w:val="left" w:pos="2300"/>
        </w:tabs>
        <w:rPr>
          <w:color w:val="000000"/>
        </w:rPr>
      </w:pPr>
      <w:r w:rsidRPr="002B3761">
        <w:rPr>
          <w:rFonts w:ascii="Symbol" w:hAnsi="Symbol"/>
          <w:color w:val="000000"/>
        </w:rPr>
        <w:t></w:t>
      </w:r>
      <w:r w:rsidRPr="002B3761">
        <w:rPr>
          <w:rFonts w:ascii="Symbol" w:hAnsi="Symbol"/>
          <w:color w:val="000000"/>
        </w:rPr>
        <w:tab/>
      </w:r>
      <w:r w:rsidRPr="002B3761">
        <w:rPr>
          <w:color w:val="000000"/>
        </w:rPr>
        <w:t>fail</w:t>
      </w:r>
    </w:p>
    <w:p w14:paraId="289525CD" w14:textId="77777777" w:rsidR="001D347E" w:rsidRPr="002B3761" w:rsidRDefault="001D347E" w:rsidP="001D347E">
      <w:pPr>
        <w:pStyle w:val="aNoteBulletss"/>
        <w:tabs>
          <w:tab w:val="left" w:pos="2300"/>
        </w:tabs>
        <w:rPr>
          <w:color w:val="000000"/>
        </w:rPr>
      </w:pPr>
      <w:r w:rsidRPr="002B3761">
        <w:rPr>
          <w:rFonts w:ascii="Symbol" w:hAnsi="Symbol"/>
          <w:color w:val="000000"/>
        </w:rPr>
        <w:t></w:t>
      </w:r>
      <w:r w:rsidRPr="002B3761">
        <w:rPr>
          <w:rFonts w:ascii="Symbol" w:hAnsi="Symbol"/>
          <w:color w:val="000000"/>
        </w:rPr>
        <w:tab/>
      </w:r>
      <w:r w:rsidRPr="002B3761">
        <w:rPr>
          <w:color w:val="000000"/>
        </w:rPr>
        <w:t>found guilty</w:t>
      </w:r>
    </w:p>
    <w:p w14:paraId="7CD7F080" w14:textId="77777777" w:rsidR="001D347E" w:rsidRPr="002B3761" w:rsidRDefault="001D347E" w:rsidP="001D347E">
      <w:pPr>
        <w:pStyle w:val="aNoteBulletss"/>
        <w:tabs>
          <w:tab w:val="left" w:pos="2300"/>
        </w:tabs>
        <w:rPr>
          <w:color w:val="000000"/>
        </w:rPr>
      </w:pPr>
      <w:r w:rsidRPr="002B3761">
        <w:rPr>
          <w:rFonts w:ascii="Symbol" w:hAnsi="Symbol"/>
          <w:color w:val="000000"/>
        </w:rPr>
        <w:t></w:t>
      </w:r>
      <w:r w:rsidRPr="002B3761">
        <w:rPr>
          <w:rFonts w:ascii="Symbol" w:hAnsi="Symbol"/>
          <w:color w:val="000000"/>
        </w:rPr>
        <w:tab/>
      </w:r>
      <w:r w:rsidRPr="002B3761">
        <w:rPr>
          <w:color w:val="000000"/>
        </w:rPr>
        <w:t>function</w:t>
      </w:r>
    </w:p>
    <w:p w14:paraId="03326633" w14:textId="77777777" w:rsidR="001D347E" w:rsidRPr="002B3761" w:rsidRDefault="001D347E" w:rsidP="001D347E">
      <w:pPr>
        <w:pStyle w:val="aNoteBulletss"/>
        <w:tabs>
          <w:tab w:val="left" w:pos="2300"/>
        </w:tabs>
        <w:rPr>
          <w:color w:val="000000"/>
        </w:rPr>
      </w:pPr>
      <w:r w:rsidRPr="002B3761">
        <w:rPr>
          <w:rFonts w:ascii="Symbol" w:hAnsi="Symbol"/>
          <w:color w:val="000000"/>
        </w:rPr>
        <w:t></w:t>
      </w:r>
      <w:r w:rsidRPr="002B3761">
        <w:rPr>
          <w:rFonts w:ascii="Symbol" w:hAnsi="Symbol"/>
          <w:color w:val="000000"/>
        </w:rPr>
        <w:tab/>
      </w:r>
      <w:r w:rsidRPr="002B3761">
        <w:rPr>
          <w:color w:val="000000"/>
        </w:rPr>
        <w:t>maximum penalty</w:t>
      </w:r>
    </w:p>
    <w:p w14:paraId="3F876435" w14:textId="77777777" w:rsidR="001D347E" w:rsidRPr="002B3761" w:rsidRDefault="001D347E" w:rsidP="001D347E">
      <w:pPr>
        <w:pStyle w:val="aNoteBulletss"/>
        <w:tabs>
          <w:tab w:val="left" w:pos="2300"/>
        </w:tabs>
        <w:rPr>
          <w:color w:val="000000"/>
        </w:rPr>
      </w:pPr>
      <w:r w:rsidRPr="002B3761">
        <w:rPr>
          <w:rFonts w:ascii="Symbol" w:hAnsi="Symbol"/>
          <w:color w:val="000000"/>
        </w:rPr>
        <w:t></w:t>
      </w:r>
      <w:r w:rsidRPr="002B3761">
        <w:rPr>
          <w:rFonts w:ascii="Symbol" w:hAnsi="Symbol"/>
          <w:color w:val="000000"/>
        </w:rPr>
        <w:tab/>
      </w:r>
      <w:r w:rsidRPr="002B3761">
        <w:rPr>
          <w:color w:val="000000"/>
        </w:rPr>
        <w:t>may (see s 146)</w:t>
      </w:r>
    </w:p>
    <w:p w14:paraId="481C0924" w14:textId="77777777" w:rsidR="001D347E" w:rsidRPr="002B3761" w:rsidRDefault="001D347E" w:rsidP="001D347E">
      <w:pPr>
        <w:pStyle w:val="aNoteBulletss"/>
        <w:tabs>
          <w:tab w:val="left" w:pos="2300"/>
        </w:tabs>
        <w:rPr>
          <w:color w:val="000000"/>
        </w:rPr>
      </w:pPr>
      <w:r w:rsidRPr="002B3761">
        <w:rPr>
          <w:rFonts w:ascii="Symbol" w:hAnsi="Symbol"/>
          <w:color w:val="000000"/>
        </w:rPr>
        <w:t></w:t>
      </w:r>
      <w:r w:rsidRPr="002B3761">
        <w:rPr>
          <w:rFonts w:ascii="Symbol" w:hAnsi="Symbol"/>
          <w:color w:val="000000"/>
        </w:rPr>
        <w:tab/>
      </w:r>
      <w:r w:rsidRPr="002B3761">
        <w:rPr>
          <w:color w:val="000000"/>
        </w:rPr>
        <w:t>Minister (see s 162)</w:t>
      </w:r>
    </w:p>
    <w:p w14:paraId="76978A48" w14:textId="77777777" w:rsidR="001D347E" w:rsidRPr="002B3761" w:rsidRDefault="001D347E" w:rsidP="001D347E">
      <w:pPr>
        <w:pStyle w:val="aNoteBulletss"/>
        <w:tabs>
          <w:tab w:val="left" w:pos="2300"/>
        </w:tabs>
        <w:rPr>
          <w:color w:val="000000"/>
        </w:rPr>
      </w:pPr>
      <w:r w:rsidRPr="002B3761">
        <w:rPr>
          <w:rFonts w:ascii="Symbol" w:hAnsi="Symbol"/>
          <w:color w:val="000000"/>
        </w:rPr>
        <w:t></w:t>
      </w:r>
      <w:r w:rsidRPr="002B3761">
        <w:rPr>
          <w:rFonts w:ascii="Symbol" w:hAnsi="Symbol"/>
          <w:color w:val="000000"/>
        </w:rPr>
        <w:tab/>
      </w:r>
      <w:r w:rsidRPr="002B3761">
        <w:rPr>
          <w:color w:val="000000"/>
        </w:rPr>
        <w:t>must (see s 146)</w:t>
      </w:r>
    </w:p>
    <w:p w14:paraId="2EA0F50D" w14:textId="77777777" w:rsidR="001D347E" w:rsidRPr="002B3761" w:rsidRDefault="001D347E" w:rsidP="001D347E">
      <w:pPr>
        <w:pStyle w:val="aNoteBulletss"/>
        <w:tabs>
          <w:tab w:val="left" w:pos="2300"/>
        </w:tabs>
        <w:rPr>
          <w:color w:val="000000"/>
        </w:rPr>
      </w:pPr>
      <w:r w:rsidRPr="002B3761">
        <w:rPr>
          <w:rFonts w:ascii="Symbol" w:hAnsi="Symbol"/>
          <w:color w:val="000000"/>
        </w:rPr>
        <w:t></w:t>
      </w:r>
      <w:r w:rsidRPr="002B3761">
        <w:rPr>
          <w:rFonts w:ascii="Symbol" w:hAnsi="Symbol"/>
          <w:color w:val="000000"/>
        </w:rPr>
        <w:tab/>
      </w:r>
      <w:r w:rsidRPr="002B3761">
        <w:rPr>
          <w:color w:val="000000"/>
        </w:rPr>
        <w:t>person (see s 160)</w:t>
      </w:r>
    </w:p>
    <w:p w14:paraId="6FE5C82A" w14:textId="77777777" w:rsidR="001D347E" w:rsidRPr="002B3761" w:rsidRDefault="001D347E" w:rsidP="001D347E">
      <w:pPr>
        <w:pStyle w:val="aNoteBulletss"/>
        <w:tabs>
          <w:tab w:val="left" w:pos="2300"/>
        </w:tabs>
        <w:rPr>
          <w:color w:val="000000"/>
        </w:rPr>
      </w:pPr>
      <w:r w:rsidRPr="002B3761">
        <w:rPr>
          <w:rFonts w:ascii="Symbol" w:hAnsi="Symbol"/>
          <w:color w:val="000000"/>
        </w:rPr>
        <w:t></w:t>
      </w:r>
      <w:r w:rsidRPr="002B3761">
        <w:rPr>
          <w:rFonts w:ascii="Symbol" w:hAnsi="Symbol"/>
          <w:color w:val="000000"/>
        </w:rPr>
        <w:tab/>
      </w:r>
      <w:r w:rsidRPr="002B3761">
        <w:rPr>
          <w:color w:val="000000"/>
        </w:rPr>
        <w:t>police officer</w:t>
      </w:r>
    </w:p>
    <w:p w14:paraId="5D3CE84B" w14:textId="77777777" w:rsidR="001D347E" w:rsidRPr="002B3761" w:rsidRDefault="001D347E" w:rsidP="001D347E">
      <w:pPr>
        <w:pStyle w:val="aNoteBulletss"/>
        <w:tabs>
          <w:tab w:val="left" w:pos="2300"/>
        </w:tabs>
        <w:rPr>
          <w:color w:val="000000"/>
        </w:rPr>
      </w:pPr>
      <w:r w:rsidRPr="002B3761">
        <w:rPr>
          <w:rFonts w:ascii="Symbol" w:hAnsi="Symbol"/>
          <w:color w:val="000000"/>
        </w:rPr>
        <w:t></w:t>
      </w:r>
      <w:r w:rsidRPr="002B3761">
        <w:rPr>
          <w:rFonts w:ascii="Symbol" w:hAnsi="Symbol"/>
          <w:color w:val="000000"/>
        </w:rPr>
        <w:tab/>
      </w:r>
      <w:r w:rsidRPr="002B3761">
        <w:rPr>
          <w:color w:val="000000"/>
        </w:rPr>
        <w:t>public servant</w:t>
      </w:r>
    </w:p>
    <w:p w14:paraId="04A87AF6" w14:textId="77777777" w:rsidR="001D347E" w:rsidRPr="002B3761" w:rsidRDefault="001D347E" w:rsidP="001D347E">
      <w:pPr>
        <w:pStyle w:val="aNoteBulletss"/>
        <w:tabs>
          <w:tab w:val="left" w:pos="2300"/>
        </w:tabs>
        <w:rPr>
          <w:color w:val="000000"/>
        </w:rPr>
      </w:pPr>
      <w:r w:rsidRPr="002B3761">
        <w:rPr>
          <w:rFonts w:ascii="Symbol" w:hAnsi="Symbol"/>
          <w:color w:val="000000"/>
        </w:rPr>
        <w:t></w:t>
      </w:r>
      <w:r w:rsidRPr="002B3761">
        <w:rPr>
          <w:rFonts w:ascii="Symbol" w:hAnsi="Symbol"/>
          <w:color w:val="000000"/>
        </w:rPr>
        <w:tab/>
      </w:r>
      <w:r w:rsidRPr="002B3761">
        <w:rPr>
          <w:color w:val="000000"/>
        </w:rPr>
        <w:t>reviewable decision notice</w:t>
      </w:r>
    </w:p>
    <w:p w14:paraId="4E81F08E" w14:textId="77777777" w:rsidR="001D347E" w:rsidRPr="002B3761" w:rsidRDefault="001D347E" w:rsidP="001D347E">
      <w:pPr>
        <w:pStyle w:val="aNoteBulletss"/>
        <w:tabs>
          <w:tab w:val="left" w:pos="2300"/>
        </w:tabs>
        <w:rPr>
          <w:color w:val="000000"/>
        </w:rPr>
      </w:pPr>
      <w:r w:rsidRPr="002B3761">
        <w:rPr>
          <w:rFonts w:ascii="Symbol" w:hAnsi="Symbol"/>
          <w:color w:val="000000"/>
        </w:rPr>
        <w:t></w:t>
      </w:r>
      <w:r w:rsidRPr="002B3761">
        <w:rPr>
          <w:rFonts w:ascii="Symbol" w:hAnsi="Symbol"/>
          <w:color w:val="000000"/>
        </w:rPr>
        <w:tab/>
      </w:r>
      <w:r w:rsidRPr="002B3761">
        <w:rPr>
          <w:color w:val="000000"/>
        </w:rPr>
        <w:t>the Territory</w:t>
      </w:r>
    </w:p>
    <w:p w14:paraId="69F65279" w14:textId="77777777" w:rsidR="001D347E" w:rsidRPr="002B3761" w:rsidRDefault="001D347E" w:rsidP="001D347E">
      <w:pPr>
        <w:pStyle w:val="aNoteBulletss"/>
        <w:tabs>
          <w:tab w:val="left" w:pos="2300"/>
        </w:tabs>
        <w:rPr>
          <w:color w:val="000000"/>
        </w:rPr>
      </w:pPr>
      <w:r w:rsidRPr="002B3761">
        <w:rPr>
          <w:rFonts w:ascii="Symbol" w:hAnsi="Symbol"/>
          <w:color w:val="000000"/>
        </w:rPr>
        <w:t></w:t>
      </w:r>
      <w:r w:rsidRPr="002B3761">
        <w:rPr>
          <w:rFonts w:ascii="Symbol" w:hAnsi="Symbol"/>
          <w:color w:val="000000"/>
        </w:rPr>
        <w:tab/>
      </w:r>
      <w:r w:rsidRPr="002B3761">
        <w:rPr>
          <w:color w:val="000000"/>
        </w:rPr>
        <w:t>veterinary practitioner.</w:t>
      </w:r>
    </w:p>
    <w:p w14:paraId="157C6A71" w14:textId="77777777" w:rsidR="00730DAF" w:rsidRDefault="00730DAF">
      <w:pPr>
        <w:pStyle w:val="aDef"/>
        <w:keepNext/>
      </w:pPr>
      <w:r>
        <w:rPr>
          <w:rStyle w:val="charBoldItals"/>
          <w:rFonts w:ascii="Times" w:hAnsi="Times" w:cs="Times"/>
        </w:rPr>
        <w:t>animal</w:t>
      </w:r>
      <w:r>
        <w:t xml:space="preserve"> means—</w:t>
      </w:r>
    </w:p>
    <w:p w14:paraId="610C3037" w14:textId="77777777" w:rsidR="00730DAF" w:rsidRDefault="00730DAF">
      <w:pPr>
        <w:pStyle w:val="aDefpara"/>
      </w:pPr>
      <w:r>
        <w:tab/>
        <w:t>(a)</w:t>
      </w:r>
      <w:r>
        <w:tab/>
        <w:t>a live member of a vertebrate species, including—</w:t>
      </w:r>
    </w:p>
    <w:p w14:paraId="2BA28C8B" w14:textId="77777777" w:rsidR="00730DAF" w:rsidRDefault="00730DAF">
      <w:pPr>
        <w:pStyle w:val="aDefsubpara"/>
      </w:pPr>
      <w:r>
        <w:tab/>
        <w:t>(i)</w:t>
      </w:r>
      <w:r>
        <w:tab/>
        <w:t>an amphibian; and</w:t>
      </w:r>
    </w:p>
    <w:p w14:paraId="15F66CD1" w14:textId="77777777" w:rsidR="00730DAF" w:rsidRDefault="00730DAF">
      <w:pPr>
        <w:pStyle w:val="aDefsubpara"/>
      </w:pPr>
      <w:r>
        <w:tab/>
        <w:t>(ii)</w:t>
      </w:r>
      <w:r>
        <w:tab/>
        <w:t>a bird; and</w:t>
      </w:r>
    </w:p>
    <w:p w14:paraId="29B949DF" w14:textId="77777777" w:rsidR="00730DAF" w:rsidRDefault="00730DAF">
      <w:pPr>
        <w:pStyle w:val="aDefsubpara"/>
      </w:pPr>
      <w:r>
        <w:tab/>
        <w:t>(iii)</w:t>
      </w:r>
      <w:r>
        <w:tab/>
        <w:t>a fish; and</w:t>
      </w:r>
    </w:p>
    <w:p w14:paraId="4453AF7A" w14:textId="77777777" w:rsidR="00730DAF" w:rsidRDefault="00730DAF">
      <w:pPr>
        <w:pStyle w:val="aDefsubpara"/>
      </w:pPr>
      <w:r>
        <w:tab/>
        <w:t>(iv)</w:t>
      </w:r>
      <w:r>
        <w:tab/>
        <w:t>a mammal (other than a human being); and</w:t>
      </w:r>
    </w:p>
    <w:p w14:paraId="597FAF63" w14:textId="77777777" w:rsidR="00730DAF" w:rsidRDefault="00730DAF">
      <w:pPr>
        <w:pStyle w:val="aDefsubpara"/>
      </w:pPr>
      <w:r>
        <w:lastRenderedPageBreak/>
        <w:tab/>
        <w:t>(v)</w:t>
      </w:r>
      <w:r>
        <w:tab/>
        <w:t>a reptile; or</w:t>
      </w:r>
    </w:p>
    <w:p w14:paraId="12786187" w14:textId="77777777" w:rsidR="00730DAF" w:rsidRDefault="00730DAF">
      <w:pPr>
        <w:pStyle w:val="aDefpara"/>
      </w:pPr>
      <w:r>
        <w:tab/>
        <w:t>(b)</w:t>
      </w:r>
      <w:r>
        <w:tab/>
        <w:t>a live cephalopod; or</w:t>
      </w:r>
    </w:p>
    <w:p w14:paraId="2F42357C" w14:textId="77777777" w:rsidR="00730DAF" w:rsidRDefault="00730DAF">
      <w:pPr>
        <w:pStyle w:val="aDefpara"/>
      </w:pPr>
      <w:r>
        <w:tab/>
        <w:t>(c)</w:t>
      </w:r>
      <w:r>
        <w:tab/>
        <w:t>a live crustacean intended for human consumption.</w:t>
      </w:r>
    </w:p>
    <w:p w14:paraId="1A0AADCA" w14:textId="77777777" w:rsidR="00730DAF" w:rsidRDefault="00730DAF">
      <w:pPr>
        <w:pStyle w:val="aDef"/>
        <w:keepNext/>
        <w:rPr>
          <w:color w:val="000000"/>
        </w:rPr>
      </w:pPr>
      <w:r w:rsidRPr="00972798">
        <w:rPr>
          <w:rStyle w:val="charBoldItals"/>
        </w:rPr>
        <w:t>animal ethics committee</w:t>
      </w:r>
      <w:r>
        <w:rPr>
          <w:color w:val="000000"/>
        </w:rPr>
        <w:t xml:space="preserve"> means—</w:t>
      </w:r>
    </w:p>
    <w:p w14:paraId="26B9ECC2" w14:textId="77777777" w:rsidR="00730DAF" w:rsidRDefault="00730DAF" w:rsidP="002C754B">
      <w:pPr>
        <w:pStyle w:val="aDefpara"/>
        <w:keepNext/>
      </w:pPr>
      <w:r>
        <w:tab/>
        <w:t>(a)</w:t>
      </w:r>
      <w:r>
        <w:tab/>
        <w:t>for this Act generally—</w:t>
      </w:r>
      <w:r>
        <w:rPr>
          <w:color w:val="000000"/>
        </w:rPr>
        <w:t>an animal ethics committee</w:t>
      </w:r>
      <w:r>
        <w:t xml:space="preserve"> established in accordance with a regulation; and</w:t>
      </w:r>
    </w:p>
    <w:p w14:paraId="45BCA82A" w14:textId="77777777" w:rsidR="00730DAF" w:rsidRDefault="00730DAF">
      <w:pPr>
        <w:pStyle w:val="aDefpara"/>
      </w:pPr>
      <w:r>
        <w:tab/>
        <w:t>(b)</w:t>
      </w:r>
      <w:r>
        <w:tab/>
        <w:t>in relation to a licence—</w:t>
      </w:r>
      <w:r>
        <w:rPr>
          <w:color w:val="000000"/>
        </w:rPr>
        <w:t>the animal ethics committee</w:t>
      </w:r>
      <w:r>
        <w:t xml:space="preserve"> whose functions relate to the licence; and</w:t>
      </w:r>
    </w:p>
    <w:p w14:paraId="718C3D5B" w14:textId="77777777" w:rsidR="00730DAF" w:rsidRDefault="00730DAF">
      <w:pPr>
        <w:pStyle w:val="aDefpara"/>
      </w:pPr>
      <w:r>
        <w:tab/>
        <w:t>(c)</w:t>
      </w:r>
      <w:r>
        <w:tab/>
        <w:t>in relation to an application for an authorisation—</w:t>
      </w:r>
      <w:r>
        <w:rPr>
          <w:color w:val="000000"/>
        </w:rPr>
        <w:t>the animal ethics committee</w:t>
      </w:r>
      <w:r>
        <w:t xml:space="preserve"> to which the application is made; and</w:t>
      </w:r>
    </w:p>
    <w:p w14:paraId="2C1AADB1" w14:textId="77777777" w:rsidR="00730DAF" w:rsidRDefault="00730DAF">
      <w:pPr>
        <w:pStyle w:val="aDefpara"/>
      </w:pPr>
      <w:r>
        <w:tab/>
        <w:t>(d)</w:t>
      </w:r>
      <w:r>
        <w:tab/>
        <w:t>in relation to an authorisation or an authorisation holder—</w:t>
      </w:r>
      <w:r>
        <w:rPr>
          <w:color w:val="000000"/>
        </w:rPr>
        <w:t>the animal ethics committee</w:t>
      </w:r>
      <w:r>
        <w:t xml:space="preserve"> that gave the authorisation.</w:t>
      </w:r>
    </w:p>
    <w:p w14:paraId="16862CDB" w14:textId="77777777" w:rsidR="00B51D05" w:rsidRPr="00835161" w:rsidRDefault="00B51D05" w:rsidP="00B51D05">
      <w:pPr>
        <w:pStyle w:val="aDef"/>
      </w:pPr>
      <w:r w:rsidRPr="00835161">
        <w:rPr>
          <w:rStyle w:val="charBoldItals"/>
        </w:rPr>
        <w:t>animal welfare entity</w:t>
      </w:r>
      <w:r w:rsidRPr="00835161">
        <w:t>—see section 86A.</w:t>
      </w:r>
    </w:p>
    <w:p w14:paraId="347380F6" w14:textId="77777777" w:rsidR="00730DAF" w:rsidRDefault="00730DAF">
      <w:pPr>
        <w:pStyle w:val="aDef"/>
      </w:pPr>
      <w:r w:rsidRPr="00972798">
        <w:rPr>
          <w:rStyle w:val="charBoldItals"/>
        </w:rPr>
        <w:t>approval</w:t>
      </w:r>
      <w:r>
        <w:t>, for part 6A (Regulatory action)—see section 73A.</w:t>
      </w:r>
    </w:p>
    <w:p w14:paraId="4E272812" w14:textId="77777777" w:rsidR="00730DAF" w:rsidRDefault="00730DAF">
      <w:pPr>
        <w:pStyle w:val="aDef"/>
      </w:pPr>
      <w:r w:rsidRPr="00972798">
        <w:rPr>
          <w:rStyle w:val="charBoldItals"/>
        </w:rPr>
        <w:t>approved code of practice</w:t>
      </w:r>
      <w:r>
        <w:t xml:space="preserve"> means a code of practice approved under section 22, as in force under this Act.</w:t>
      </w:r>
    </w:p>
    <w:p w14:paraId="4F39180D" w14:textId="77777777" w:rsidR="00730DAF" w:rsidRDefault="00730DAF">
      <w:pPr>
        <w:pStyle w:val="aDef"/>
      </w:pPr>
      <w:r w:rsidRPr="00972798">
        <w:rPr>
          <w:rStyle w:val="charBoldItals"/>
        </w:rPr>
        <w:t>approved person</w:t>
      </w:r>
      <w:r>
        <w:t>, for part 6A (Regulatory action)—see section 73A.</w:t>
      </w:r>
    </w:p>
    <w:p w14:paraId="5C5C7892" w14:textId="77777777" w:rsidR="00730DAF" w:rsidRDefault="00730DAF">
      <w:pPr>
        <w:pStyle w:val="aDef"/>
        <w:rPr>
          <w:color w:val="000000"/>
        </w:rPr>
      </w:pPr>
      <w:r w:rsidRPr="00972798">
        <w:rPr>
          <w:rStyle w:val="charBoldItals"/>
        </w:rPr>
        <w:t>authorisation</w:t>
      </w:r>
      <w:r>
        <w:rPr>
          <w:color w:val="000000"/>
        </w:rPr>
        <w:t xml:space="preserve"> means a research authorisation or teaching authorisation.</w:t>
      </w:r>
    </w:p>
    <w:p w14:paraId="628A6EAD" w14:textId="77777777" w:rsidR="00B51D05" w:rsidRPr="00835161" w:rsidRDefault="00B51D05" w:rsidP="00B51D05">
      <w:pPr>
        <w:pStyle w:val="aDef"/>
      </w:pPr>
      <w:r w:rsidRPr="00835161">
        <w:rPr>
          <w:rStyle w:val="charBoldItals"/>
        </w:rPr>
        <w:t>authorisation holder</w:t>
      </w:r>
      <w:r w:rsidRPr="00835161">
        <w:t xml:space="preserve"> means a person granted a research authorisation or a teaching authorisation under section 38 (1) (a).  </w:t>
      </w:r>
    </w:p>
    <w:p w14:paraId="73C4C36D" w14:textId="77777777" w:rsidR="00730DAF" w:rsidRDefault="00730DAF">
      <w:pPr>
        <w:pStyle w:val="aDef"/>
        <w:rPr>
          <w:color w:val="000000"/>
        </w:rPr>
      </w:pPr>
      <w:r w:rsidRPr="00972798">
        <w:rPr>
          <w:rStyle w:val="charBoldItals"/>
        </w:rPr>
        <w:t>authorised officer</w:t>
      </w:r>
      <w:r>
        <w:rPr>
          <w:color w:val="000000"/>
        </w:rPr>
        <w:t xml:space="preserve"> means an authorised officer under section 77.</w:t>
      </w:r>
    </w:p>
    <w:p w14:paraId="5E8A31F8" w14:textId="77777777" w:rsidR="00B51D05" w:rsidRPr="00835161" w:rsidRDefault="00B51D05" w:rsidP="00B51D05">
      <w:pPr>
        <w:pStyle w:val="aDef"/>
      </w:pPr>
      <w:r w:rsidRPr="00835161">
        <w:rPr>
          <w:rStyle w:val="charBoldItals"/>
        </w:rPr>
        <w:t>authorised staff member</w:t>
      </w:r>
      <w:r w:rsidRPr="00835161">
        <w:t>, of a corporation, for division 4.2 (Authorisations)—see section 37 (</w:t>
      </w:r>
      <w:r w:rsidR="00204616">
        <w:t>2</w:t>
      </w:r>
      <w:r w:rsidRPr="00835161">
        <w:t xml:space="preserve">). </w:t>
      </w:r>
    </w:p>
    <w:p w14:paraId="76ABDD38" w14:textId="77777777" w:rsidR="00730DAF" w:rsidRDefault="00730DAF">
      <w:pPr>
        <w:pStyle w:val="aDef"/>
        <w:rPr>
          <w:color w:val="000000"/>
        </w:rPr>
      </w:pPr>
      <w:r w:rsidRPr="00972798">
        <w:rPr>
          <w:rStyle w:val="charBoldItals"/>
        </w:rPr>
        <w:t>authority</w:t>
      </w:r>
      <w:r>
        <w:rPr>
          <w:color w:val="000000"/>
        </w:rPr>
        <w:t xml:space="preserve"> means the Animal Welfare Authority under section 5.</w:t>
      </w:r>
    </w:p>
    <w:p w14:paraId="3A529D4A" w14:textId="77777777" w:rsidR="00D70067" w:rsidRPr="00835161" w:rsidRDefault="00D70067" w:rsidP="00D70067">
      <w:pPr>
        <w:pStyle w:val="aDef"/>
      </w:pPr>
      <w:r w:rsidRPr="00835161">
        <w:rPr>
          <w:rStyle w:val="charBoldItals"/>
        </w:rPr>
        <w:t>board</w:t>
      </w:r>
      <w:r w:rsidRPr="00835161">
        <w:t>, an animal, for part 3A (Pet businesses)—see section 24E.</w:t>
      </w:r>
    </w:p>
    <w:p w14:paraId="0E68E1C0" w14:textId="77777777" w:rsidR="00D70067" w:rsidRPr="00835161" w:rsidRDefault="00D70067" w:rsidP="00D70067">
      <w:pPr>
        <w:pStyle w:val="aDef"/>
      </w:pPr>
      <w:r w:rsidRPr="00835161">
        <w:rPr>
          <w:rStyle w:val="charBoldItals"/>
        </w:rPr>
        <w:t>breeding licence</w:t>
      </w:r>
      <w:r w:rsidRPr="00835161">
        <w:t>, for part 3A (Pet businesses)—see section 24E.</w:t>
      </w:r>
    </w:p>
    <w:p w14:paraId="68A92943" w14:textId="77777777" w:rsidR="00730DAF" w:rsidRDefault="00730DAF">
      <w:pPr>
        <w:pStyle w:val="aDef"/>
        <w:rPr>
          <w:color w:val="000000"/>
        </w:rPr>
      </w:pPr>
      <w:r>
        <w:rPr>
          <w:rStyle w:val="charBoldItals"/>
          <w:rFonts w:ascii="Times" w:hAnsi="Times" w:cs="Times"/>
          <w:color w:val="000000"/>
        </w:rPr>
        <w:lastRenderedPageBreak/>
        <w:t>business premises</w:t>
      </w:r>
      <w:r>
        <w:rPr>
          <w:color w:val="000000"/>
        </w:rPr>
        <w:t>, for division 7.3 (Powers of inspectors)—see section 80.</w:t>
      </w:r>
    </w:p>
    <w:p w14:paraId="3CA0D71E" w14:textId="77777777" w:rsidR="00730DAF" w:rsidRDefault="00730DAF">
      <w:pPr>
        <w:pStyle w:val="aDef"/>
      </w:pPr>
      <w:r w:rsidRPr="00972798">
        <w:rPr>
          <w:rStyle w:val="charBoldItals"/>
        </w:rPr>
        <w:t>circus permit</w:t>
      </w:r>
      <w:r>
        <w:t xml:space="preserve"> means a circus permit granted under section 55.</w:t>
      </w:r>
    </w:p>
    <w:p w14:paraId="01696355" w14:textId="77777777" w:rsidR="00204616" w:rsidRPr="00835161" w:rsidRDefault="00204616" w:rsidP="00204616">
      <w:pPr>
        <w:pStyle w:val="aDef"/>
      </w:pPr>
      <w:r w:rsidRPr="00835161">
        <w:rPr>
          <w:rStyle w:val="charBoldItals"/>
        </w:rPr>
        <w:t>circus permit-holder</w:t>
      </w:r>
      <w:r w:rsidRPr="00835161">
        <w:t xml:space="preserve"> means a person granted a circus permit under section 55 (1) (a).  </w:t>
      </w:r>
    </w:p>
    <w:p w14:paraId="431467A8" w14:textId="77777777" w:rsidR="00204616" w:rsidRPr="00835161" w:rsidRDefault="00204616" w:rsidP="00204616">
      <w:pPr>
        <w:pStyle w:val="aDef"/>
      </w:pPr>
      <w:r w:rsidRPr="00835161">
        <w:rPr>
          <w:rStyle w:val="charBoldItals"/>
        </w:rPr>
        <w:t>confine</w:t>
      </w:r>
      <w:r w:rsidRPr="00835161">
        <w:t>, an animal, for part 2 (Animal welfare offences)</w:t>
      </w:r>
      <w:r w:rsidRPr="00835161">
        <w:rPr>
          <w:rStyle w:val="charBoldItals"/>
        </w:rPr>
        <w:t>—</w:t>
      </w:r>
      <w:r w:rsidRPr="00835161">
        <w:t>see section 6A.</w:t>
      </w:r>
    </w:p>
    <w:p w14:paraId="00D95F38" w14:textId="77777777" w:rsidR="00730DAF" w:rsidRDefault="00730DAF">
      <w:pPr>
        <w:pStyle w:val="aDef"/>
        <w:keepNext/>
        <w:rPr>
          <w:color w:val="000000"/>
        </w:rPr>
      </w:pPr>
      <w:r>
        <w:rPr>
          <w:rStyle w:val="charBoldItals"/>
          <w:color w:val="000000"/>
        </w:rPr>
        <w:t>connected</w:t>
      </w:r>
      <w:r>
        <w:rPr>
          <w:color w:val="000000"/>
        </w:rPr>
        <w:t>, for part 7 (Enforcement)—see section 74.</w:t>
      </w:r>
    </w:p>
    <w:p w14:paraId="2E26955A" w14:textId="77777777" w:rsidR="007A670F" w:rsidRPr="00B75078" w:rsidRDefault="007A670F" w:rsidP="007A670F">
      <w:pPr>
        <w:pStyle w:val="aDef"/>
      </w:pPr>
      <w:r w:rsidRPr="00B75078">
        <w:rPr>
          <w:rStyle w:val="charBoldItals"/>
        </w:rPr>
        <w:t>cruelty</w:t>
      </w:r>
      <w:r w:rsidRPr="00B75078">
        <w:t>, in relation to an animal, for pt 2 (Animal welfare offences)</w:t>
      </w:r>
      <w:r w:rsidRPr="00B75078">
        <w:rPr>
          <w:rStyle w:val="charBoldItals"/>
        </w:rPr>
        <w:t>—</w:t>
      </w:r>
      <w:r w:rsidRPr="00B75078">
        <w:t>see section 6A.</w:t>
      </w:r>
    </w:p>
    <w:p w14:paraId="193C6568" w14:textId="77777777" w:rsidR="00730DAF" w:rsidRDefault="00730DAF">
      <w:pPr>
        <w:pStyle w:val="aDef"/>
        <w:keepNext/>
      </w:pPr>
      <w:r w:rsidRPr="00CB6438">
        <w:rPr>
          <w:rStyle w:val="charBoldItals"/>
        </w:rPr>
        <w:t xml:space="preserve">defined offence </w:t>
      </w:r>
      <w:r>
        <w:t>means—</w:t>
      </w:r>
    </w:p>
    <w:p w14:paraId="3D0AFF3D" w14:textId="77777777" w:rsidR="00730DAF" w:rsidRDefault="00730DAF">
      <w:pPr>
        <w:pStyle w:val="aDefpara"/>
      </w:pPr>
      <w:r>
        <w:tab/>
        <w:t>(a)</w:t>
      </w:r>
      <w:r>
        <w:tab/>
        <w:t>an offence against this Act; or</w:t>
      </w:r>
    </w:p>
    <w:p w14:paraId="69EEAF0C" w14:textId="77777777" w:rsidR="00730DAF" w:rsidRDefault="00730DAF">
      <w:pPr>
        <w:pStyle w:val="aDefpara"/>
      </w:pPr>
      <w:r>
        <w:tab/>
        <w:t>(b)</w:t>
      </w:r>
      <w:r>
        <w:tab/>
        <w:t>an offence in relation to animal welfare under another territory law or a Commonwealth or State law.</w:t>
      </w:r>
    </w:p>
    <w:p w14:paraId="04BE4677" w14:textId="77777777" w:rsidR="00730DAF" w:rsidRDefault="00730DAF">
      <w:pPr>
        <w:pStyle w:val="aDef"/>
      </w:pPr>
      <w:r w:rsidRPr="00CB6438">
        <w:rPr>
          <w:rStyle w:val="charBoldItals"/>
        </w:rPr>
        <w:t>director</w:t>
      </w:r>
      <w:r>
        <w:t>, of a corporation incorporated for a public purpose under a territory law or Commonwealth or State law, includes a member of the corporation.</w:t>
      </w:r>
    </w:p>
    <w:p w14:paraId="12A1F450" w14:textId="77777777" w:rsidR="00730DAF" w:rsidRDefault="00730DAF">
      <w:pPr>
        <w:pStyle w:val="aDef"/>
        <w:rPr>
          <w:color w:val="000000"/>
        </w:rPr>
      </w:pPr>
      <w:r w:rsidRPr="00972798">
        <w:rPr>
          <w:rStyle w:val="charBoldItals"/>
        </w:rPr>
        <w:t>domestic</w:t>
      </w:r>
      <w:r>
        <w:rPr>
          <w:color w:val="000000"/>
        </w:rPr>
        <w:t>, in relation to an animal, includes captive.</w:t>
      </w:r>
    </w:p>
    <w:p w14:paraId="6A265390" w14:textId="77777777" w:rsidR="00730DAF" w:rsidRDefault="00730DAF">
      <w:pPr>
        <w:pStyle w:val="aDef"/>
        <w:keepNext/>
      </w:pPr>
      <w:r>
        <w:rPr>
          <w:rStyle w:val="charBoldItals"/>
        </w:rPr>
        <w:t>engage in conduct</w:t>
      </w:r>
      <w:r>
        <w:t xml:space="preserve"> means—</w:t>
      </w:r>
    </w:p>
    <w:p w14:paraId="5B60A57C" w14:textId="77777777" w:rsidR="00730DAF" w:rsidRDefault="00730DAF">
      <w:pPr>
        <w:pStyle w:val="aDefpara"/>
      </w:pPr>
      <w:r>
        <w:tab/>
        <w:t>(a)</w:t>
      </w:r>
      <w:r>
        <w:tab/>
        <w:t>do an act; or</w:t>
      </w:r>
    </w:p>
    <w:p w14:paraId="25B96EA6" w14:textId="77777777" w:rsidR="00730DAF" w:rsidRDefault="00730DAF">
      <w:pPr>
        <w:pStyle w:val="aDefpara"/>
      </w:pPr>
      <w:r>
        <w:tab/>
        <w:t>(b)</w:t>
      </w:r>
      <w:r>
        <w:tab/>
        <w:t xml:space="preserve">omit to do an act. </w:t>
      </w:r>
    </w:p>
    <w:p w14:paraId="55D69FA9" w14:textId="77777777" w:rsidR="00730DAF" w:rsidRDefault="00730DAF">
      <w:pPr>
        <w:pStyle w:val="aDef"/>
        <w:rPr>
          <w:snapToGrid w:val="0"/>
        </w:rPr>
      </w:pPr>
      <w:r>
        <w:rPr>
          <w:rStyle w:val="charBoldItals"/>
        </w:rPr>
        <w:t>executive officer</w:t>
      </w:r>
      <w:r>
        <w:rPr>
          <w:snapToGrid w:val="0"/>
        </w:rPr>
        <w:t>, of a corporation, means a person (however described) who is concerned with, or takes part in, the corporation’s management, whether or not the person is a director of the corporation.</w:t>
      </w:r>
    </w:p>
    <w:p w14:paraId="25B7E991" w14:textId="77777777" w:rsidR="00730DAF" w:rsidRPr="00972798" w:rsidRDefault="00730DAF">
      <w:pPr>
        <w:pStyle w:val="aDef"/>
      </w:pPr>
      <w:r w:rsidRPr="00972798">
        <w:rPr>
          <w:rStyle w:val="charBoldItals"/>
        </w:rPr>
        <w:t>feral animal</w:t>
      </w:r>
      <w:r>
        <w:rPr>
          <w:color w:val="000000"/>
        </w:rPr>
        <w:t xml:space="preserve"> means an animal (other than a native animal) that does not live in a domestic state.</w:t>
      </w:r>
    </w:p>
    <w:p w14:paraId="1B882AFB" w14:textId="77777777" w:rsidR="00730DAF" w:rsidRDefault="00730DAF">
      <w:pPr>
        <w:pStyle w:val="aDef"/>
        <w:keepNext/>
        <w:rPr>
          <w:color w:val="000000"/>
        </w:rPr>
      </w:pPr>
      <w:r w:rsidRPr="00972798">
        <w:rPr>
          <w:rStyle w:val="charBoldItals"/>
        </w:rPr>
        <w:lastRenderedPageBreak/>
        <w:t>identity card</w:t>
      </w:r>
      <w:r>
        <w:rPr>
          <w:color w:val="000000"/>
        </w:rPr>
        <w:t xml:space="preserve"> means—</w:t>
      </w:r>
    </w:p>
    <w:p w14:paraId="51E5A7B7" w14:textId="77777777" w:rsidR="00730DAF" w:rsidRDefault="00730DAF">
      <w:pPr>
        <w:pStyle w:val="aDefpara"/>
        <w:keepNext/>
      </w:pPr>
      <w:r>
        <w:tab/>
        <w:t>(a)</w:t>
      </w:r>
      <w:r>
        <w:tab/>
        <w:t>in relation to an inspector (other than a police officer), an authorised officer or a delegate of the authority—an identity card issued to the person under section 78; or</w:t>
      </w:r>
    </w:p>
    <w:p w14:paraId="725FEAB9" w14:textId="77777777" w:rsidR="00730DAF" w:rsidRDefault="00730DAF">
      <w:pPr>
        <w:pStyle w:val="aNotepar"/>
        <w:keepNext/>
      </w:pPr>
      <w:r w:rsidRPr="00972798">
        <w:rPr>
          <w:rStyle w:val="charItals"/>
        </w:rPr>
        <w:t>Note</w:t>
      </w:r>
      <w:r w:rsidRPr="00972798">
        <w:rPr>
          <w:rStyle w:val="charItals"/>
        </w:rPr>
        <w:tab/>
      </w:r>
      <w:r>
        <w:t>The authority is an inspector (see s 76 (2) (a)).</w:t>
      </w:r>
    </w:p>
    <w:p w14:paraId="64BCB3D7" w14:textId="77777777" w:rsidR="00730DAF" w:rsidRDefault="00730DAF">
      <w:pPr>
        <w:pStyle w:val="aDefpara"/>
      </w:pPr>
      <w:r>
        <w:tab/>
        <w:t>(b)</w:t>
      </w:r>
      <w:r>
        <w:tab/>
        <w:t>in relation to a police officer—proof of identification of a type approved for general purposes by the chief police officer.</w:t>
      </w:r>
    </w:p>
    <w:p w14:paraId="364C2A07" w14:textId="77777777" w:rsidR="00730DAF" w:rsidRDefault="00730DAF">
      <w:pPr>
        <w:pStyle w:val="aDef"/>
        <w:keepNext/>
        <w:rPr>
          <w:color w:val="000000"/>
        </w:rPr>
      </w:pPr>
      <w:r w:rsidRPr="00972798">
        <w:rPr>
          <w:rStyle w:val="charBoldItals"/>
        </w:rPr>
        <w:t>injury</w:t>
      </w:r>
      <w:r>
        <w:rPr>
          <w:color w:val="000000"/>
        </w:rPr>
        <w:t>, in relation to an animal, includes—</w:t>
      </w:r>
    </w:p>
    <w:p w14:paraId="22F5301A" w14:textId="77777777" w:rsidR="00730DAF" w:rsidRDefault="00730DAF">
      <w:pPr>
        <w:pStyle w:val="aDefpara"/>
      </w:pPr>
      <w:r>
        <w:tab/>
        <w:t>(a)</w:t>
      </w:r>
      <w:r>
        <w:tab/>
        <w:t xml:space="preserve">the aggravation, acceleration or recurrence of any physical  injury; and </w:t>
      </w:r>
    </w:p>
    <w:p w14:paraId="33431BF4" w14:textId="77777777" w:rsidR="00730DAF" w:rsidRDefault="00730DAF">
      <w:pPr>
        <w:pStyle w:val="aDefpara"/>
      </w:pPr>
      <w:r>
        <w:tab/>
        <w:t>(b)</w:t>
      </w:r>
      <w:r>
        <w:tab/>
        <w:t>the contraction, aggravation, acceleration or recurrence of a disease.</w:t>
      </w:r>
    </w:p>
    <w:p w14:paraId="3094368F" w14:textId="77777777" w:rsidR="00730DAF" w:rsidRDefault="00730DAF">
      <w:pPr>
        <w:pStyle w:val="aDef"/>
        <w:rPr>
          <w:color w:val="000000"/>
        </w:rPr>
      </w:pPr>
      <w:r w:rsidRPr="00972798">
        <w:rPr>
          <w:rStyle w:val="charBoldItals"/>
        </w:rPr>
        <w:t>inspector</w:t>
      </w:r>
      <w:r>
        <w:rPr>
          <w:color w:val="000000"/>
        </w:rPr>
        <w:t xml:space="preserve"> means an inspector under section 76.</w:t>
      </w:r>
    </w:p>
    <w:p w14:paraId="40FDDA66" w14:textId="77777777" w:rsidR="00730DAF" w:rsidRDefault="00730DAF">
      <w:pPr>
        <w:pStyle w:val="aDef"/>
        <w:keepNext/>
      </w:pPr>
      <w:r w:rsidRPr="00CB6438">
        <w:rPr>
          <w:rStyle w:val="charBoldItals"/>
        </w:rPr>
        <w:t xml:space="preserve">interstate research authorisation </w:t>
      </w:r>
      <w:r>
        <w:t>means an authorisation (however described) to conduct research, or teach, using animals that—</w:t>
      </w:r>
    </w:p>
    <w:p w14:paraId="65B05BB6" w14:textId="77777777" w:rsidR="00730DAF" w:rsidRDefault="00730DAF">
      <w:pPr>
        <w:pStyle w:val="aDefpara"/>
      </w:pPr>
      <w:r>
        <w:tab/>
        <w:t>(a)</w:t>
      </w:r>
      <w:r>
        <w:tab/>
        <w:t>has been granted under a State law; and</w:t>
      </w:r>
    </w:p>
    <w:p w14:paraId="39BB3B18" w14:textId="77777777" w:rsidR="00730DAF" w:rsidRDefault="00730DAF">
      <w:pPr>
        <w:pStyle w:val="aDefpara"/>
      </w:pPr>
      <w:r>
        <w:tab/>
        <w:t>(b)</w:t>
      </w:r>
      <w:r>
        <w:tab/>
        <w:t>has not been suspended.</w:t>
      </w:r>
    </w:p>
    <w:p w14:paraId="5ED6E9B9" w14:textId="77777777" w:rsidR="00730DAF" w:rsidRDefault="00730DAF">
      <w:pPr>
        <w:pStyle w:val="aDef"/>
      </w:pPr>
      <w:r w:rsidRPr="00CB6438">
        <w:rPr>
          <w:rStyle w:val="charBoldItals"/>
        </w:rPr>
        <w:t xml:space="preserve">interstate researcher </w:t>
      </w:r>
      <w:r>
        <w:t>means a person who holds an interstate research authorisation.</w:t>
      </w:r>
    </w:p>
    <w:p w14:paraId="75D14E86" w14:textId="77777777" w:rsidR="00730DAF" w:rsidRDefault="00730DAF">
      <w:pPr>
        <w:pStyle w:val="aDef"/>
      </w:pPr>
      <w:r>
        <w:rPr>
          <w:rStyle w:val="charBoldItals"/>
        </w:rPr>
        <w:t>licence</w:t>
      </w:r>
      <w:r>
        <w:t xml:space="preserve"> means a licence granted under section 27.</w:t>
      </w:r>
    </w:p>
    <w:p w14:paraId="79BE4F3B" w14:textId="77777777" w:rsidR="00E26198" w:rsidRPr="00835161" w:rsidRDefault="00E26198" w:rsidP="00E26198">
      <w:pPr>
        <w:pStyle w:val="aDef"/>
      </w:pPr>
      <w:r w:rsidRPr="00835161">
        <w:rPr>
          <w:rStyle w:val="charBoldItals"/>
        </w:rPr>
        <w:t>licensed pet business</w:t>
      </w:r>
      <w:r w:rsidRPr="00835161">
        <w:t xml:space="preserve"> means a person issued a pet business licence under section 24G (1) (a).</w:t>
      </w:r>
    </w:p>
    <w:p w14:paraId="14F281A6" w14:textId="77777777" w:rsidR="00730DAF" w:rsidRDefault="00730DAF">
      <w:pPr>
        <w:pStyle w:val="aDef"/>
      </w:pPr>
      <w:r w:rsidRPr="00972798">
        <w:rPr>
          <w:rStyle w:val="charBoldItals"/>
        </w:rPr>
        <w:t>licensed premises</w:t>
      </w:r>
      <w:r>
        <w:rPr>
          <w:bCs/>
          <w:iCs/>
        </w:rPr>
        <w:t>—</w:t>
      </w:r>
      <w:r>
        <w:t>see section 27 (Decision about licence application).</w:t>
      </w:r>
    </w:p>
    <w:p w14:paraId="3664707B" w14:textId="77777777" w:rsidR="00204616" w:rsidRPr="00835161" w:rsidRDefault="00204616" w:rsidP="00204616">
      <w:pPr>
        <w:pStyle w:val="aDef"/>
      </w:pPr>
      <w:r w:rsidRPr="00835161">
        <w:rPr>
          <w:rStyle w:val="charBoldItals"/>
        </w:rPr>
        <w:t xml:space="preserve">licensee </w:t>
      </w:r>
      <w:r w:rsidRPr="00835161">
        <w:t xml:space="preserve">means a person granted a licence under section 27 (1) (a).  </w:t>
      </w:r>
    </w:p>
    <w:p w14:paraId="463BFAD8" w14:textId="77777777" w:rsidR="00793AE2" w:rsidRPr="00096227" w:rsidRDefault="00793AE2" w:rsidP="00793AE2">
      <w:pPr>
        <w:pStyle w:val="aDef"/>
      </w:pPr>
      <w:r w:rsidRPr="00DB4FE8">
        <w:rPr>
          <w:rStyle w:val="charBoldItals"/>
        </w:rPr>
        <w:t xml:space="preserve">mandatory code of practice </w:t>
      </w:r>
      <w:r w:rsidRPr="00096227">
        <w:t xml:space="preserve">means a code of practice, or part of a code of practice, approved under section 23 as mandatory. </w:t>
      </w:r>
    </w:p>
    <w:p w14:paraId="06131A59" w14:textId="75B78C3C" w:rsidR="00352920" w:rsidRPr="001163FE" w:rsidRDefault="00352920" w:rsidP="00352920">
      <w:pPr>
        <w:pStyle w:val="aDef"/>
      </w:pPr>
      <w:r w:rsidRPr="001163FE">
        <w:rPr>
          <w:rStyle w:val="charBoldItals"/>
        </w:rPr>
        <w:t>native animal</w:t>
      </w:r>
      <w:r w:rsidRPr="001163FE">
        <w:t xml:space="preserve">—see the </w:t>
      </w:r>
      <w:hyperlink r:id="rId119" w:tooltip="A2014-59" w:history="1">
        <w:r w:rsidRPr="00352920">
          <w:rPr>
            <w:rStyle w:val="charCitHyperlinkItal"/>
          </w:rPr>
          <w:t>Nature Conservation Act 2014</w:t>
        </w:r>
      </w:hyperlink>
      <w:r w:rsidRPr="001163FE">
        <w:t>, section 12.</w:t>
      </w:r>
    </w:p>
    <w:p w14:paraId="25E66EB2" w14:textId="77777777" w:rsidR="00730DAF" w:rsidRDefault="00730DAF">
      <w:pPr>
        <w:pStyle w:val="aDef"/>
        <w:rPr>
          <w:color w:val="000000"/>
        </w:rPr>
      </w:pPr>
      <w:r>
        <w:rPr>
          <w:rStyle w:val="charBoldItals"/>
          <w:color w:val="000000"/>
        </w:rPr>
        <w:lastRenderedPageBreak/>
        <w:t>occupier</w:t>
      </w:r>
      <w:r>
        <w:rPr>
          <w:color w:val="000000"/>
        </w:rPr>
        <w:t xml:space="preserve">, </w:t>
      </w:r>
      <w:r>
        <w:t xml:space="preserve">of premises that an inspector or authorised officer is authorised to enter under part 7, </w:t>
      </w:r>
      <w:r>
        <w:rPr>
          <w:color w:val="000000"/>
        </w:rPr>
        <w:t>for part 7 (Enforcement)—see section 74.</w:t>
      </w:r>
    </w:p>
    <w:p w14:paraId="14317C82" w14:textId="77777777" w:rsidR="00730DAF" w:rsidRDefault="00730DAF">
      <w:pPr>
        <w:pStyle w:val="aDef"/>
        <w:keepNext/>
        <w:rPr>
          <w:color w:val="000000"/>
        </w:rPr>
      </w:pPr>
      <w:r>
        <w:rPr>
          <w:rStyle w:val="charBoldItals"/>
          <w:color w:val="000000"/>
        </w:rPr>
        <w:t>offence</w:t>
      </w:r>
      <w:r>
        <w:rPr>
          <w:color w:val="000000"/>
        </w:rPr>
        <w:t>—</w:t>
      </w:r>
    </w:p>
    <w:p w14:paraId="49823289" w14:textId="77777777" w:rsidR="00730DAF" w:rsidRDefault="00730DAF">
      <w:pPr>
        <w:pStyle w:val="aDefpara"/>
      </w:pPr>
      <w:r>
        <w:rPr>
          <w:color w:val="000000"/>
        </w:rPr>
        <w:tab/>
        <w:t>(a)</w:t>
      </w:r>
      <w:r>
        <w:rPr>
          <w:color w:val="000000"/>
        </w:rPr>
        <w:tab/>
        <w:t>for part 7 (Enforcement)—see section 74; and</w:t>
      </w:r>
    </w:p>
    <w:p w14:paraId="22D98B29" w14:textId="77777777" w:rsidR="00730DAF" w:rsidRDefault="00730DAF">
      <w:pPr>
        <w:pStyle w:val="aDefpara"/>
      </w:pPr>
      <w:r>
        <w:tab/>
        <w:t>(b)</w:t>
      </w:r>
      <w:r>
        <w:tab/>
        <w:t>for division 7.10 (Evidence)—see section 97; and</w:t>
      </w:r>
    </w:p>
    <w:p w14:paraId="0EBC721F" w14:textId="77777777" w:rsidR="00730DAF" w:rsidRDefault="00730DAF">
      <w:pPr>
        <w:pStyle w:val="aDefpara"/>
      </w:pPr>
      <w:r>
        <w:tab/>
        <w:t>(c)</w:t>
      </w:r>
      <w:r>
        <w:tab/>
        <w:t>for division 7.11 (Court orders and corporate penalties)—see section 100.</w:t>
      </w:r>
    </w:p>
    <w:p w14:paraId="6E72DB03" w14:textId="77777777" w:rsidR="00730DAF" w:rsidRDefault="00730DAF">
      <w:pPr>
        <w:pStyle w:val="aDef"/>
        <w:rPr>
          <w:color w:val="000000"/>
        </w:rPr>
      </w:pPr>
      <w:r w:rsidRPr="00972798">
        <w:rPr>
          <w:rStyle w:val="charBoldItals"/>
        </w:rPr>
        <w:t>officer</w:t>
      </w:r>
      <w:r>
        <w:rPr>
          <w:color w:val="000000"/>
        </w:rPr>
        <w:t>—</w:t>
      </w:r>
    </w:p>
    <w:p w14:paraId="4748F46E" w14:textId="77777777" w:rsidR="00730DAF" w:rsidRDefault="00730DAF">
      <w:pPr>
        <w:pStyle w:val="aDefpara"/>
      </w:pPr>
      <w:r>
        <w:rPr>
          <w:color w:val="000000"/>
        </w:rPr>
        <w:tab/>
        <w:t>(a)</w:t>
      </w:r>
      <w:r>
        <w:rPr>
          <w:color w:val="000000"/>
        </w:rPr>
        <w:tab/>
        <w:t>for division 7.7 (</w:t>
      </w:r>
      <w:r>
        <w:t>Consent to entry, reports and search warrants)—see section 87; and</w:t>
      </w:r>
    </w:p>
    <w:p w14:paraId="54D600FE" w14:textId="77777777" w:rsidR="00730DAF" w:rsidRDefault="00730DAF">
      <w:pPr>
        <w:pStyle w:val="aDefpara"/>
      </w:pPr>
      <w:r>
        <w:tab/>
        <w:t>(b)</w:t>
      </w:r>
      <w:r>
        <w:tab/>
        <w:t>for division 7.9 (Compensation for animal injury and death)—see section 93.</w:t>
      </w:r>
    </w:p>
    <w:p w14:paraId="30F0F2BB" w14:textId="77777777" w:rsidR="00730DAF" w:rsidRDefault="00730DAF">
      <w:pPr>
        <w:pStyle w:val="aDef"/>
      </w:pPr>
      <w:r w:rsidRPr="00972798">
        <w:rPr>
          <w:rStyle w:val="charBoldItals"/>
        </w:rPr>
        <w:t>owner</w:t>
      </w:r>
      <w:r>
        <w:rPr>
          <w:color w:val="000000"/>
        </w:rPr>
        <w:t xml:space="preserve">, </w:t>
      </w:r>
      <w:r>
        <w:t>of an injured or dead animal, for division 7.9 (Compensation for animal injury and death)—see section 93.</w:t>
      </w:r>
    </w:p>
    <w:p w14:paraId="269CBD56" w14:textId="77777777" w:rsidR="00730DAF" w:rsidRDefault="00730DAF">
      <w:pPr>
        <w:pStyle w:val="aDef"/>
        <w:rPr>
          <w:color w:val="000000"/>
        </w:rPr>
      </w:pPr>
      <w:r w:rsidRPr="00972798">
        <w:rPr>
          <w:rStyle w:val="charBoldItals"/>
        </w:rPr>
        <w:t>pain</w:t>
      </w:r>
      <w:r>
        <w:rPr>
          <w:color w:val="000000"/>
        </w:rPr>
        <w:t xml:space="preserve"> includes suffering and distress.</w:t>
      </w:r>
    </w:p>
    <w:p w14:paraId="66185811" w14:textId="77777777" w:rsidR="00730DAF" w:rsidRDefault="00730DAF">
      <w:pPr>
        <w:pStyle w:val="aDef"/>
        <w:keepNext/>
        <w:rPr>
          <w:color w:val="000000"/>
        </w:rPr>
      </w:pPr>
      <w:r w:rsidRPr="00972798">
        <w:rPr>
          <w:rStyle w:val="charBoldItals"/>
        </w:rPr>
        <w:t>person in charge</w:t>
      </w:r>
      <w:r>
        <w:rPr>
          <w:color w:val="000000"/>
        </w:rPr>
        <w:t>, in relation to an animal, means—</w:t>
      </w:r>
    </w:p>
    <w:p w14:paraId="4EF77D7C" w14:textId="77777777" w:rsidR="00730DAF" w:rsidRDefault="00730DAF">
      <w:pPr>
        <w:pStyle w:val="aDefpara"/>
      </w:pPr>
      <w:r>
        <w:tab/>
        <w:t>(a)</w:t>
      </w:r>
      <w:r>
        <w:tab/>
        <w:t>the owner of the animal; or</w:t>
      </w:r>
    </w:p>
    <w:p w14:paraId="0795DAD0" w14:textId="77777777" w:rsidR="00730DAF" w:rsidRDefault="00730DAF">
      <w:pPr>
        <w:pStyle w:val="aDefpara"/>
      </w:pPr>
      <w:r>
        <w:tab/>
        <w:t>(b)</w:t>
      </w:r>
      <w:r>
        <w:tab/>
        <w:t>a person having the custody or control of the animal; or</w:t>
      </w:r>
    </w:p>
    <w:p w14:paraId="1AF80C18" w14:textId="77777777" w:rsidR="00730DAF" w:rsidRDefault="00730DAF">
      <w:pPr>
        <w:pStyle w:val="aDefpara"/>
      </w:pPr>
      <w:r>
        <w:tab/>
        <w:t>(c)</w:t>
      </w:r>
      <w:r>
        <w:tab/>
        <w:t>if a person mentioned in paragraph (b) is acting as the employee or agent of someone else—the other person; or</w:t>
      </w:r>
    </w:p>
    <w:p w14:paraId="38F4C6D7" w14:textId="77777777" w:rsidR="00730DAF" w:rsidRDefault="00730DAF">
      <w:pPr>
        <w:pStyle w:val="aDefpara"/>
      </w:pPr>
      <w:r>
        <w:tab/>
        <w:t>(d)</w:t>
      </w:r>
      <w:r>
        <w:tab/>
        <w:t>if the animal is confined in a saleyard—the occupier of the saleyard.</w:t>
      </w:r>
    </w:p>
    <w:p w14:paraId="217D02F2" w14:textId="77777777" w:rsidR="00730DAF" w:rsidRDefault="00730DAF">
      <w:pPr>
        <w:pStyle w:val="aDef"/>
        <w:rPr>
          <w:color w:val="000000"/>
        </w:rPr>
      </w:pPr>
      <w:r w:rsidRPr="00972798">
        <w:rPr>
          <w:rStyle w:val="charBoldItals"/>
        </w:rPr>
        <w:t>pest</w:t>
      </w:r>
      <w:r>
        <w:rPr>
          <w:color w:val="000000"/>
        </w:rPr>
        <w:t xml:space="preserve"> does not include a domestic animal or native animal.</w:t>
      </w:r>
    </w:p>
    <w:p w14:paraId="53E6B369" w14:textId="77777777" w:rsidR="00E26198" w:rsidRPr="00835161" w:rsidRDefault="00E26198" w:rsidP="00E26198">
      <w:pPr>
        <w:pStyle w:val="aDef"/>
      </w:pPr>
      <w:r w:rsidRPr="00835161">
        <w:rPr>
          <w:rStyle w:val="charBoldItals"/>
        </w:rPr>
        <w:t>pet business</w:t>
      </w:r>
      <w:r w:rsidRPr="00835161">
        <w:t>, for part 3A (Pet businesses)—see section 24E.</w:t>
      </w:r>
    </w:p>
    <w:p w14:paraId="547DB782" w14:textId="77777777" w:rsidR="00E26198" w:rsidRPr="00835161" w:rsidRDefault="00E26198" w:rsidP="00E26198">
      <w:pPr>
        <w:pStyle w:val="aDef"/>
      </w:pPr>
      <w:r w:rsidRPr="00835161">
        <w:rPr>
          <w:rStyle w:val="charBoldItals"/>
        </w:rPr>
        <w:t>pet business licence</w:t>
      </w:r>
      <w:r w:rsidRPr="00835161">
        <w:t xml:space="preserve"> means a licence issued under section 24G</w:t>
      </w:r>
      <w:r>
        <w:t> </w:t>
      </w:r>
      <w:r w:rsidRPr="00835161">
        <w:t>(1)</w:t>
      </w:r>
      <w:r>
        <w:t> </w:t>
      </w:r>
      <w:r w:rsidRPr="00835161">
        <w:t>(a).</w:t>
      </w:r>
    </w:p>
    <w:p w14:paraId="75F5D36F" w14:textId="77777777" w:rsidR="00E26198" w:rsidRPr="00835161" w:rsidRDefault="00E26198" w:rsidP="00E26198">
      <w:pPr>
        <w:pStyle w:val="aDef"/>
      </w:pPr>
      <w:r w:rsidRPr="00835161">
        <w:rPr>
          <w:rStyle w:val="charBoldItals"/>
        </w:rPr>
        <w:lastRenderedPageBreak/>
        <w:t>pet shop</w:t>
      </w:r>
      <w:r w:rsidRPr="00835161">
        <w:t>, for part 3A (Pet businesses)—see section 24E.</w:t>
      </w:r>
    </w:p>
    <w:p w14:paraId="72BD4806" w14:textId="77777777" w:rsidR="00204616" w:rsidRPr="00835161" w:rsidRDefault="00204616" w:rsidP="00204616">
      <w:pPr>
        <w:pStyle w:val="aDef"/>
      </w:pPr>
      <w:r w:rsidRPr="00835161">
        <w:rPr>
          <w:rStyle w:val="charBoldItals"/>
        </w:rPr>
        <w:t>poison</w:t>
      </w:r>
      <w:r w:rsidRPr="00835161">
        <w:t>, for part 2 (Animal welfare offences)</w:t>
      </w:r>
      <w:r w:rsidRPr="00835161">
        <w:rPr>
          <w:rStyle w:val="charBoldItals"/>
        </w:rPr>
        <w:t>—</w:t>
      </w:r>
      <w:r w:rsidRPr="00835161">
        <w:t>see section 6A.</w:t>
      </w:r>
    </w:p>
    <w:p w14:paraId="62811460" w14:textId="77777777" w:rsidR="00730DAF" w:rsidRDefault="00730DAF">
      <w:pPr>
        <w:pStyle w:val="aDef"/>
        <w:keepNext/>
        <w:rPr>
          <w:color w:val="000000"/>
        </w:rPr>
      </w:pPr>
      <w:r w:rsidRPr="00972798">
        <w:rPr>
          <w:rStyle w:val="charBoldItals"/>
        </w:rPr>
        <w:t>premises</w:t>
      </w:r>
      <w:r>
        <w:rPr>
          <w:color w:val="000000"/>
        </w:rPr>
        <w:t>—</w:t>
      </w:r>
    </w:p>
    <w:p w14:paraId="0CF78D01" w14:textId="77777777" w:rsidR="00730DAF" w:rsidRDefault="00730DAF">
      <w:pPr>
        <w:pStyle w:val="aDefpara"/>
      </w:pPr>
      <w:r>
        <w:tab/>
        <w:t>(a)</w:t>
      </w:r>
      <w:r>
        <w:tab/>
        <w:t>for this Act generally, includes—</w:t>
      </w:r>
    </w:p>
    <w:p w14:paraId="0FE928F2" w14:textId="77777777" w:rsidR="00730DAF" w:rsidRDefault="00730DAF">
      <w:pPr>
        <w:pStyle w:val="aDefsubpara"/>
      </w:pPr>
      <w:r>
        <w:tab/>
        <w:t>(i)</w:t>
      </w:r>
      <w:r>
        <w:tab/>
        <w:t>a building or part of a building; and</w:t>
      </w:r>
    </w:p>
    <w:p w14:paraId="7ED48D9F" w14:textId="77777777" w:rsidR="00730DAF" w:rsidRDefault="00730DAF">
      <w:pPr>
        <w:pStyle w:val="aDefsubpara"/>
      </w:pPr>
      <w:r>
        <w:tab/>
        <w:t>(ii)</w:t>
      </w:r>
      <w:r>
        <w:tab/>
        <w:t>a tent, stall or other structure, whether permanent or temporary; and</w:t>
      </w:r>
    </w:p>
    <w:p w14:paraId="3B4A186E" w14:textId="77777777" w:rsidR="00730DAF" w:rsidRDefault="00730DAF">
      <w:pPr>
        <w:pStyle w:val="aDefsubpara"/>
      </w:pPr>
      <w:r>
        <w:tab/>
        <w:t>(iii)</w:t>
      </w:r>
      <w:r>
        <w:tab/>
        <w:t>land (including water on land) whether or not appurtenant to a building; and</w:t>
      </w:r>
    </w:p>
    <w:p w14:paraId="2497FD9E" w14:textId="77777777" w:rsidR="00730DAF" w:rsidRDefault="00730DAF">
      <w:pPr>
        <w:pStyle w:val="aDefsubpara"/>
      </w:pPr>
      <w:r>
        <w:tab/>
        <w:t>(iv)</w:t>
      </w:r>
      <w:r>
        <w:tab/>
        <w:t>a vehicle; and</w:t>
      </w:r>
    </w:p>
    <w:p w14:paraId="75E95F13" w14:textId="77777777" w:rsidR="00730DAF" w:rsidRDefault="00730DAF">
      <w:pPr>
        <w:pStyle w:val="aDefpara"/>
      </w:pPr>
      <w:r>
        <w:tab/>
        <w:t>(b)</w:t>
      </w:r>
      <w:r>
        <w:tab/>
      </w:r>
      <w:r>
        <w:rPr>
          <w:color w:val="000000"/>
        </w:rPr>
        <w:t xml:space="preserve">in relation to the exercise of an inspector’s powers, </w:t>
      </w:r>
      <w:r>
        <w:t>for division 7.3 (Powers of inspectors)—see section 80.</w:t>
      </w:r>
    </w:p>
    <w:p w14:paraId="14F16373" w14:textId="77777777" w:rsidR="00730DAF" w:rsidRDefault="00730DAF">
      <w:pPr>
        <w:pStyle w:val="aDef"/>
      </w:pPr>
      <w:r w:rsidRPr="00972798">
        <w:rPr>
          <w:rStyle w:val="charBoldItals"/>
        </w:rPr>
        <w:t>prohibited animal</w:t>
      </w:r>
      <w:r>
        <w:rPr>
          <w:bCs/>
          <w:iCs/>
        </w:rPr>
        <w:t>, for part 5 (Circuses and travelling zoos)—</w:t>
      </w:r>
      <w:r>
        <w:t>see section 51.</w:t>
      </w:r>
    </w:p>
    <w:p w14:paraId="0B80FCE3" w14:textId="77777777" w:rsidR="007A670F" w:rsidRPr="00B75078" w:rsidRDefault="007A670F" w:rsidP="007A670F">
      <w:pPr>
        <w:pStyle w:val="aDef"/>
      </w:pPr>
      <w:r w:rsidRPr="00B75078">
        <w:rPr>
          <w:rStyle w:val="charBoldItals"/>
        </w:rPr>
        <w:t>prohibited item—</w:t>
      </w:r>
      <w:r w:rsidRPr="00B75078">
        <w:t>see section 14.</w:t>
      </w:r>
    </w:p>
    <w:p w14:paraId="6E72363A" w14:textId="77777777" w:rsidR="00730DAF" w:rsidRDefault="00730DAF">
      <w:pPr>
        <w:pStyle w:val="aDef"/>
      </w:pPr>
      <w:r w:rsidRPr="00972798">
        <w:rPr>
          <w:rStyle w:val="charBoldItals"/>
        </w:rPr>
        <w:t>regulatory body</w:t>
      </w:r>
      <w:r>
        <w:t>, for part 6A (Regulatory action)—see section 73A.</w:t>
      </w:r>
    </w:p>
    <w:p w14:paraId="2E973DE4" w14:textId="77777777" w:rsidR="00730DAF" w:rsidRDefault="00730DAF">
      <w:pPr>
        <w:pStyle w:val="aDef"/>
      </w:pPr>
      <w:r w:rsidRPr="00972798">
        <w:rPr>
          <w:rStyle w:val="charBoldItals"/>
        </w:rPr>
        <w:t>research authorisation</w:t>
      </w:r>
      <w:r>
        <w:rPr>
          <w:bCs/>
          <w:iCs/>
        </w:rPr>
        <w:t xml:space="preserve"> means an authorisation granted under section 38 (Decision about authorisation application)</w:t>
      </w:r>
      <w:r>
        <w:t xml:space="preserve"> to conduct a program of research in relation to licensed premises.</w:t>
      </w:r>
    </w:p>
    <w:p w14:paraId="7B2E202D" w14:textId="77777777" w:rsidR="006721B5" w:rsidRDefault="006721B5" w:rsidP="006721B5">
      <w:pPr>
        <w:pStyle w:val="aDef"/>
      </w:pPr>
      <w:r>
        <w:rPr>
          <w:rStyle w:val="charBoldItals"/>
        </w:rPr>
        <w:t>reviewable decision</w:t>
      </w:r>
      <w:r w:rsidRPr="00972798">
        <w:t>, for part 8 (</w:t>
      </w:r>
      <w:r>
        <w:t>Notification and review of decisions</w:t>
      </w:r>
      <w:r w:rsidRPr="00972798">
        <w:t>)</w:t>
      </w:r>
      <w:r>
        <w:t>—see section 107.</w:t>
      </w:r>
    </w:p>
    <w:p w14:paraId="33956213" w14:textId="77777777" w:rsidR="00730DAF" w:rsidRDefault="00730DAF">
      <w:pPr>
        <w:pStyle w:val="aDef"/>
      </w:pPr>
      <w:r w:rsidRPr="00972798">
        <w:rPr>
          <w:rStyle w:val="charBoldItals"/>
        </w:rPr>
        <w:t>teaching authorisation</w:t>
      </w:r>
      <w:r>
        <w:rPr>
          <w:bCs/>
          <w:iCs/>
        </w:rPr>
        <w:t xml:space="preserve"> means an authorisation granted under section 38 (Decision about authorisation application)</w:t>
      </w:r>
      <w:r>
        <w:t xml:space="preserve"> to conduct a program of teaching in relation to licensed premises.</w:t>
      </w:r>
    </w:p>
    <w:p w14:paraId="04E032F8" w14:textId="77777777" w:rsidR="00DE72B5" w:rsidRPr="00835161" w:rsidRDefault="00DE72B5" w:rsidP="00DE72B5">
      <w:pPr>
        <w:pStyle w:val="aDef"/>
      </w:pPr>
      <w:r w:rsidRPr="00835161">
        <w:rPr>
          <w:rStyle w:val="charBoldItals"/>
        </w:rPr>
        <w:t xml:space="preserve">trapping permit </w:t>
      </w:r>
      <w:r w:rsidRPr="00835161">
        <w:rPr>
          <w:bCs/>
          <w:iCs/>
        </w:rPr>
        <w:t>means a permit granted under section 64 (Decision about trapping permit application) for—</w:t>
      </w:r>
    </w:p>
    <w:p w14:paraId="2810132F" w14:textId="77777777" w:rsidR="00DE72B5" w:rsidRPr="00835161" w:rsidRDefault="00DE72B5" w:rsidP="00DE72B5">
      <w:pPr>
        <w:pStyle w:val="aDefpara"/>
      </w:pPr>
      <w:r w:rsidRPr="00835161">
        <w:tab/>
        <w:t>(a)</w:t>
      </w:r>
      <w:r w:rsidRPr="00835161">
        <w:tab/>
      </w:r>
      <w:r w:rsidRPr="00835161">
        <w:rPr>
          <w:bCs/>
          <w:iCs/>
        </w:rPr>
        <w:t>domestic or private purposes; or</w:t>
      </w:r>
    </w:p>
    <w:p w14:paraId="0BBCC9AB" w14:textId="77777777" w:rsidR="00DE72B5" w:rsidRPr="00835161" w:rsidRDefault="00DE72B5" w:rsidP="00DE72B5">
      <w:pPr>
        <w:pStyle w:val="aDefpara"/>
      </w:pPr>
      <w:r w:rsidRPr="00835161">
        <w:tab/>
        <w:t>(b)</w:t>
      </w:r>
      <w:r w:rsidRPr="00835161">
        <w:tab/>
        <w:t>the purposes of a commercial trapping operation.</w:t>
      </w:r>
    </w:p>
    <w:p w14:paraId="6491658F" w14:textId="77777777" w:rsidR="00DE72B5" w:rsidRPr="00835161" w:rsidRDefault="00DE72B5" w:rsidP="00DE72B5">
      <w:pPr>
        <w:pStyle w:val="aDef"/>
      </w:pPr>
      <w:r w:rsidRPr="00835161">
        <w:rPr>
          <w:rStyle w:val="charBoldItals"/>
        </w:rPr>
        <w:lastRenderedPageBreak/>
        <w:t>trapping permit-holder</w:t>
      </w:r>
      <w:r w:rsidRPr="00835161">
        <w:t xml:space="preserve"> means a person granted a trapping permit under section 64 (1) (a).  </w:t>
      </w:r>
    </w:p>
    <w:p w14:paraId="38F200E2" w14:textId="77777777" w:rsidR="00730DAF" w:rsidRDefault="00730DAF">
      <w:pPr>
        <w:pStyle w:val="aDef"/>
        <w:keepNext/>
      </w:pPr>
      <w:r w:rsidRPr="00972798">
        <w:rPr>
          <w:rStyle w:val="charBoldItals"/>
        </w:rPr>
        <w:t>travelling zoo</w:t>
      </w:r>
      <w:r>
        <w:t xml:space="preserve"> does not include—</w:t>
      </w:r>
    </w:p>
    <w:p w14:paraId="3718A117" w14:textId="77777777" w:rsidR="00730DAF" w:rsidRDefault="00730DAF">
      <w:pPr>
        <w:pStyle w:val="aDefpara"/>
      </w:pPr>
      <w:r>
        <w:tab/>
        <w:t>(a)</w:t>
      </w:r>
      <w:r>
        <w:tab/>
        <w:t>for a zoo located in the ACT—the display of the zoo’s animals at a place other than the place where the zoo is permanently located; or</w:t>
      </w:r>
    </w:p>
    <w:p w14:paraId="46E8B1AB" w14:textId="77777777" w:rsidR="00730DAF" w:rsidRDefault="00730DAF">
      <w:pPr>
        <w:pStyle w:val="Apara"/>
        <w:keepNext/>
      </w:pPr>
      <w:r>
        <w:tab/>
        <w:t>(b)</w:t>
      </w:r>
      <w:r>
        <w:tab/>
        <w:t>a zoo (however described) the main purpose of which is to make animals available for contact with members of the public.</w:t>
      </w:r>
    </w:p>
    <w:p w14:paraId="67F4BD71" w14:textId="77777777" w:rsidR="00730DAF" w:rsidRDefault="00730DAF">
      <w:pPr>
        <w:pStyle w:val="aExamHdgpar"/>
      </w:pPr>
      <w:r>
        <w:t>Example—par (b)</w:t>
      </w:r>
    </w:p>
    <w:p w14:paraId="33148D77" w14:textId="77777777" w:rsidR="00730DAF" w:rsidRDefault="00730DAF">
      <w:pPr>
        <w:pStyle w:val="aExampar"/>
      </w:pPr>
      <w:r>
        <w:t>a zoo known as a petting zoo that contains animals such as livestock, poultry and rabbits</w:t>
      </w:r>
    </w:p>
    <w:p w14:paraId="3683D9E9" w14:textId="77777777" w:rsidR="00730DAF" w:rsidRDefault="00730DAF">
      <w:pPr>
        <w:pStyle w:val="aDef"/>
      </w:pPr>
      <w:r w:rsidRPr="00972798">
        <w:rPr>
          <w:rStyle w:val="charBoldItals"/>
        </w:rPr>
        <w:t>travelling zoo permit</w:t>
      </w:r>
      <w:r>
        <w:t xml:space="preserve"> means a travelling zoo permit granted under section 55.</w:t>
      </w:r>
    </w:p>
    <w:p w14:paraId="7B4B84A6" w14:textId="77777777" w:rsidR="00DE72B5" w:rsidRPr="00835161" w:rsidRDefault="00DE72B5" w:rsidP="00DE72B5">
      <w:pPr>
        <w:pStyle w:val="aDef"/>
      </w:pPr>
      <w:r w:rsidRPr="00835161">
        <w:rPr>
          <w:rStyle w:val="charBoldItals"/>
        </w:rPr>
        <w:t>travelling zoo permit-holder</w:t>
      </w:r>
      <w:r w:rsidRPr="00835161">
        <w:t xml:space="preserve"> means a person granted a travelling zoo permit under section 55 (1) (a).</w:t>
      </w:r>
    </w:p>
    <w:p w14:paraId="1B2CDFAD" w14:textId="77777777" w:rsidR="00730DAF" w:rsidRDefault="00730DAF">
      <w:pPr>
        <w:pStyle w:val="aDef"/>
      </w:pPr>
      <w:r w:rsidRPr="00972798">
        <w:rPr>
          <w:rStyle w:val="charBoldItals"/>
        </w:rPr>
        <w:t>vehicle</w:t>
      </w:r>
      <w:r>
        <w:t xml:space="preserve"> includes a caravan, trailer or vessel.</w:t>
      </w:r>
    </w:p>
    <w:p w14:paraId="238D9DA2" w14:textId="77777777" w:rsidR="00730DAF" w:rsidRDefault="00730DAF">
      <w:pPr>
        <w:pStyle w:val="aDef"/>
        <w:keepNext/>
        <w:rPr>
          <w:color w:val="000000"/>
        </w:rPr>
      </w:pPr>
      <w:r w:rsidRPr="00972798">
        <w:rPr>
          <w:rStyle w:val="charBoldItals"/>
        </w:rPr>
        <w:t>veterinary treatment</w:t>
      </w:r>
      <w:r>
        <w:rPr>
          <w:color w:val="000000"/>
        </w:rPr>
        <w:t>, in relation to an animal, means—</w:t>
      </w:r>
    </w:p>
    <w:p w14:paraId="0AE502A8" w14:textId="77777777" w:rsidR="00730DAF" w:rsidRDefault="00730DAF">
      <w:pPr>
        <w:pStyle w:val="aDefpara"/>
      </w:pPr>
      <w:r>
        <w:tab/>
        <w:t>(a)</w:t>
      </w:r>
      <w:r>
        <w:tab/>
        <w:t xml:space="preserve">a medical procedure of a prophylactic or therapeutic nature carried out on the animal by a veterinary </w:t>
      </w:r>
      <w:r w:rsidR="003E147B" w:rsidRPr="00A755A2">
        <w:t>practitioner</w:t>
      </w:r>
      <w:r>
        <w:t>; or</w:t>
      </w:r>
    </w:p>
    <w:p w14:paraId="0EA3A05B" w14:textId="77777777" w:rsidR="00730DAF" w:rsidRDefault="00730DAF">
      <w:pPr>
        <w:pStyle w:val="aDefpara"/>
      </w:pPr>
      <w:r>
        <w:tab/>
        <w:t>(b)</w:t>
      </w:r>
      <w:r>
        <w:tab/>
        <w:t xml:space="preserve">a medical procedure of a prophylactic nature carried out on the animal in accordance with directions given by a veterinary </w:t>
      </w:r>
      <w:r w:rsidR="003E147B" w:rsidRPr="00A755A2">
        <w:t>practitioner</w:t>
      </w:r>
      <w:r>
        <w:t>; or</w:t>
      </w:r>
    </w:p>
    <w:p w14:paraId="364B74D0" w14:textId="77777777" w:rsidR="00730DAF" w:rsidRDefault="00730DAF" w:rsidP="00507748">
      <w:pPr>
        <w:pStyle w:val="aDefpara"/>
        <w:keepNext/>
      </w:pPr>
      <w:r>
        <w:tab/>
        <w:t>(c)</w:t>
      </w:r>
      <w:r>
        <w:tab/>
        <w:t xml:space="preserve">a surgical procedure of a prophylactic or therapeutic nature, or sterilisation, carried out on the animal by a veterinary </w:t>
      </w:r>
      <w:r w:rsidR="003E147B" w:rsidRPr="00A755A2">
        <w:t>practitioner</w:t>
      </w:r>
      <w:r>
        <w:t>; or</w:t>
      </w:r>
    </w:p>
    <w:p w14:paraId="07CD1A6B" w14:textId="77777777" w:rsidR="00730DAF" w:rsidRDefault="00730DAF">
      <w:pPr>
        <w:pStyle w:val="aDefpara"/>
      </w:pPr>
      <w:r>
        <w:tab/>
        <w:t>(d)</w:t>
      </w:r>
      <w:r>
        <w:tab/>
        <w:t xml:space="preserve">any other medical or surgical procedure carried out on the animal by a veterinary </w:t>
      </w:r>
      <w:r w:rsidR="003E147B" w:rsidRPr="00A755A2">
        <w:t>practitioner</w:t>
      </w:r>
      <w:r>
        <w:t>.</w:t>
      </w:r>
    </w:p>
    <w:p w14:paraId="627B3FF4" w14:textId="77777777" w:rsidR="00730DAF" w:rsidRDefault="00730DAF">
      <w:pPr>
        <w:pStyle w:val="aDef"/>
        <w:keepNext/>
        <w:rPr>
          <w:color w:val="000000"/>
        </w:rPr>
      </w:pPr>
      <w:r w:rsidRPr="00972798">
        <w:rPr>
          <w:rStyle w:val="charBoldItals"/>
        </w:rPr>
        <w:lastRenderedPageBreak/>
        <w:t>welfare</w:t>
      </w:r>
      <w:r>
        <w:rPr>
          <w:color w:val="000000"/>
        </w:rPr>
        <w:t>, in relation to animals, means the health, safety and welfare of—</w:t>
      </w:r>
    </w:p>
    <w:p w14:paraId="2D515F9D" w14:textId="77777777" w:rsidR="00730DAF" w:rsidRDefault="00730DAF">
      <w:pPr>
        <w:pStyle w:val="aDefpara"/>
        <w:keepNext/>
      </w:pPr>
      <w:r>
        <w:tab/>
        <w:t>(a)</w:t>
      </w:r>
      <w:r>
        <w:tab/>
        <w:t>animals in general; or</w:t>
      </w:r>
    </w:p>
    <w:p w14:paraId="25CDDA0F" w14:textId="77777777" w:rsidR="00730DAF" w:rsidRDefault="00730DAF">
      <w:pPr>
        <w:pStyle w:val="aDefpara"/>
      </w:pPr>
      <w:r>
        <w:tab/>
        <w:t>(b)</w:t>
      </w:r>
      <w:r>
        <w:tab/>
        <w:t>1 or more animals in particular.</w:t>
      </w:r>
    </w:p>
    <w:p w14:paraId="08EA5337" w14:textId="77777777" w:rsidR="008D1308" w:rsidRDefault="008D1308">
      <w:pPr>
        <w:pStyle w:val="04Dictionary"/>
        <w:sectPr w:rsidR="008D1308">
          <w:headerReference w:type="even" r:id="rId120"/>
          <w:headerReference w:type="default" r:id="rId121"/>
          <w:footerReference w:type="even" r:id="rId122"/>
          <w:footerReference w:type="default" r:id="rId123"/>
          <w:type w:val="continuous"/>
          <w:pgSz w:w="11907" w:h="16839" w:code="9"/>
          <w:pgMar w:top="3000" w:right="1900" w:bottom="2500" w:left="2300" w:header="2480" w:footer="2100" w:gutter="0"/>
          <w:cols w:space="720"/>
          <w:docGrid w:linePitch="254"/>
        </w:sectPr>
      </w:pPr>
    </w:p>
    <w:p w14:paraId="7BD0A812" w14:textId="77777777" w:rsidR="004B115D" w:rsidRDefault="004B115D">
      <w:pPr>
        <w:pStyle w:val="Endnote1"/>
      </w:pPr>
      <w:bookmarkStart w:id="222" w:name="_Toc127277321"/>
      <w:r>
        <w:lastRenderedPageBreak/>
        <w:t>Endnotes</w:t>
      </w:r>
      <w:bookmarkEnd w:id="222"/>
    </w:p>
    <w:p w14:paraId="0ECCA46B" w14:textId="77777777" w:rsidR="004B115D" w:rsidRPr="00E520A6" w:rsidRDefault="004B115D">
      <w:pPr>
        <w:pStyle w:val="Endnote2"/>
      </w:pPr>
      <w:bookmarkStart w:id="223" w:name="_Toc127277322"/>
      <w:r w:rsidRPr="00E520A6">
        <w:rPr>
          <w:rStyle w:val="charTableNo"/>
        </w:rPr>
        <w:t>1</w:t>
      </w:r>
      <w:r>
        <w:tab/>
      </w:r>
      <w:r w:rsidRPr="00E520A6">
        <w:rPr>
          <w:rStyle w:val="charTableText"/>
        </w:rPr>
        <w:t>About the endnotes</w:t>
      </w:r>
      <w:bookmarkEnd w:id="223"/>
    </w:p>
    <w:p w14:paraId="5BCC434F" w14:textId="77777777" w:rsidR="004B115D" w:rsidRDefault="004B115D">
      <w:pPr>
        <w:pStyle w:val="EndNoteTextPub"/>
      </w:pPr>
      <w:r>
        <w:t>Amending and modifying laws are annotated in the legislation history and the amendment history.  Current modifications are not included in the republished law but are set out in the endnotes.</w:t>
      </w:r>
    </w:p>
    <w:p w14:paraId="463F0E82" w14:textId="1579CEE4" w:rsidR="004B115D" w:rsidRDefault="004B115D">
      <w:pPr>
        <w:pStyle w:val="EndNoteTextPub"/>
      </w:pPr>
      <w:r>
        <w:t xml:space="preserve">Not all editorial amendments made under the </w:t>
      </w:r>
      <w:hyperlink r:id="rId124" w:tooltip="A2001-14" w:history="1">
        <w:r w:rsidR="00E84A2F" w:rsidRPr="00E84A2F">
          <w:rPr>
            <w:rStyle w:val="charCitHyperlinkItal"/>
          </w:rPr>
          <w:t>Legislation Act 2001</w:t>
        </w:r>
      </w:hyperlink>
      <w:r>
        <w:t>, part 11.3 are annotated in the amendment history.  Full details of any amendments can be obtained from the Parliamentary Counsel’s Office.</w:t>
      </w:r>
    </w:p>
    <w:p w14:paraId="7C1C5EC6" w14:textId="77777777" w:rsidR="004B115D" w:rsidRDefault="004B115D" w:rsidP="004B115D">
      <w:pPr>
        <w:pStyle w:val="EndNoteTextPub"/>
      </w:pPr>
      <w:r>
        <w:t>Uncommenced amending laws are not included in the republished law.  The details of these laws are underlined in the legislation history.  Uncommenced expiries are underlined in the legislation history and amendment history.</w:t>
      </w:r>
    </w:p>
    <w:p w14:paraId="676CD20E" w14:textId="77777777" w:rsidR="004B115D" w:rsidRDefault="004B115D">
      <w:pPr>
        <w:pStyle w:val="EndNoteTextPub"/>
      </w:pPr>
      <w:r>
        <w:t xml:space="preserve">If all the provisions of the law have been renumbered, a table of renumbered provisions gives details of previous and current numbering.  </w:t>
      </w:r>
    </w:p>
    <w:p w14:paraId="54C3544D" w14:textId="77777777" w:rsidR="004B115D" w:rsidRDefault="004B115D">
      <w:pPr>
        <w:pStyle w:val="EndNoteTextPub"/>
      </w:pPr>
      <w:r>
        <w:t>The endnotes also include a table of earlier republications.</w:t>
      </w:r>
    </w:p>
    <w:p w14:paraId="6485F96B" w14:textId="77777777" w:rsidR="004B115D" w:rsidRPr="00E520A6" w:rsidRDefault="004B115D">
      <w:pPr>
        <w:pStyle w:val="Endnote2"/>
      </w:pPr>
      <w:bookmarkStart w:id="224" w:name="_Toc127277323"/>
      <w:r w:rsidRPr="00E520A6">
        <w:rPr>
          <w:rStyle w:val="charTableNo"/>
        </w:rPr>
        <w:t>2</w:t>
      </w:r>
      <w:r>
        <w:tab/>
      </w:r>
      <w:r w:rsidRPr="00E520A6">
        <w:rPr>
          <w:rStyle w:val="charTableText"/>
        </w:rPr>
        <w:t>Abbreviation key</w:t>
      </w:r>
      <w:bookmarkEnd w:id="224"/>
    </w:p>
    <w:p w14:paraId="02BE69D9" w14:textId="77777777" w:rsidR="004B115D" w:rsidRDefault="004B115D">
      <w:pPr>
        <w:rPr>
          <w:sz w:val="4"/>
        </w:rPr>
      </w:pPr>
    </w:p>
    <w:tbl>
      <w:tblPr>
        <w:tblW w:w="7372" w:type="dxa"/>
        <w:tblInd w:w="1100" w:type="dxa"/>
        <w:tblLayout w:type="fixed"/>
        <w:tblLook w:val="0000" w:firstRow="0" w:lastRow="0" w:firstColumn="0" w:lastColumn="0" w:noHBand="0" w:noVBand="0"/>
      </w:tblPr>
      <w:tblGrid>
        <w:gridCol w:w="3720"/>
        <w:gridCol w:w="3652"/>
      </w:tblGrid>
      <w:tr w:rsidR="004B115D" w14:paraId="09910A3B" w14:textId="77777777" w:rsidTr="004B115D">
        <w:tc>
          <w:tcPr>
            <w:tcW w:w="3720" w:type="dxa"/>
          </w:tcPr>
          <w:p w14:paraId="5DEF537E" w14:textId="77777777" w:rsidR="004B115D" w:rsidRDefault="004B115D">
            <w:pPr>
              <w:pStyle w:val="EndnotesAbbrev"/>
            </w:pPr>
            <w:r>
              <w:t>A = Act</w:t>
            </w:r>
          </w:p>
        </w:tc>
        <w:tc>
          <w:tcPr>
            <w:tcW w:w="3652" w:type="dxa"/>
          </w:tcPr>
          <w:p w14:paraId="4162E251" w14:textId="77777777" w:rsidR="004B115D" w:rsidRDefault="004B115D" w:rsidP="004B115D">
            <w:pPr>
              <w:pStyle w:val="EndnotesAbbrev"/>
            </w:pPr>
            <w:r>
              <w:t>NI = Notifiable instrument</w:t>
            </w:r>
          </w:p>
        </w:tc>
      </w:tr>
      <w:tr w:rsidR="004B115D" w14:paraId="7F5D4CA5" w14:textId="77777777" w:rsidTr="004B115D">
        <w:tc>
          <w:tcPr>
            <w:tcW w:w="3720" w:type="dxa"/>
          </w:tcPr>
          <w:p w14:paraId="1C4233E1" w14:textId="77777777" w:rsidR="004B115D" w:rsidRDefault="004B115D" w:rsidP="004B115D">
            <w:pPr>
              <w:pStyle w:val="EndnotesAbbrev"/>
            </w:pPr>
            <w:r>
              <w:t>AF = Approved form</w:t>
            </w:r>
          </w:p>
        </w:tc>
        <w:tc>
          <w:tcPr>
            <w:tcW w:w="3652" w:type="dxa"/>
          </w:tcPr>
          <w:p w14:paraId="32CD0C4A" w14:textId="77777777" w:rsidR="004B115D" w:rsidRDefault="004B115D" w:rsidP="004B115D">
            <w:pPr>
              <w:pStyle w:val="EndnotesAbbrev"/>
            </w:pPr>
            <w:r>
              <w:t>o = order</w:t>
            </w:r>
          </w:p>
        </w:tc>
      </w:tr>
      <w:tr w:rsidR="004B115D" w14:paraId="1C21D2E2" w14:textId="77777777" w:rsidTr="004B115D">
        <w:tc>
          <w:tcPr>
            <w:tcW w:w="3720" w:type="dxa"/>
          </w:tcPr>
          <w:p w14:paraId="39524702" w14:textId="77777777" w:rsidR="004B115D" w:rsidRDefault="004B115D">
            <w:pPr>
              <w:pStyle w:val="EndnotesAbbrev"/>
            </w:pPr>
            <w:r>
              <w:t>am = amended</w:t>
            </w:r>
          </w:p>
        </w:tc>
        <w:tc>
          <w:tcPr>
            <w:tcW w:w="3652" w:type="dxa"/>
          </w:tcPr>
          <w:p w14:paraId="247AF550" w14:textId="77777777" w:rsidR="004B115D" w:rsidRDefault="004B115D" w:rsidP="004B115D">
            <w:pPr>
              <w:pStyle w:val="EndnotesAbbrev"/>
            </w:pPr>
            <w:r>
              <w:t>om = omitted/repealed</w:t>
            </w:r>
          </w:p>
        </w:tc>
      </w:tr>
      <w:tr w:rsidR="004B115D" w14:paraId="3DEEED87" w14:textId="77777777" w:rsidTr="004B115D">
        <w:tc>
          <w:tcPr>
            <w:tcW w:w="3720" w:type="dxa"/>
          </w:tcPr>
          <w:p w14:paraId="58A3F341" w14:textId="77777777" w:rsidR="004B115D" w:rsidRDefault="004B115D">
            <w:pPr>
              <w:pStyle w:val="EndnotesAbbrev"/>
            </w:pPr>
            <w:r>
              <w:t>amdt = amendment</w:t>
            </w:r>
          </w:p>
        </w:tc>
        <w:tc>
          <w:tcPr>
            <w:tcW w:w="3652" w:type="dxa"/>
          </w:tcPr>
          <w:p w14:paraId="24B7E593" w14:textId="77777777" w:rsidR="004B115D" w:rsidRDefault="004B115D" w:rsidP="004B115D">
            <w:pPr>
              <w:pStyle w:val="EndnotesAbbrev"/>
            </w:pPr>
            <w:r>
              <w:t>ord = ordinance</w:t>
            </w:r>
          </w:p>
        </w:tc>
      </w:tr>
      <w:tr w:rsidR="004B115D" w14:paraId="73218374" w14:textId="77777777" w:rsidTr="004B115D">
        <w:tc>
          <w:tcPr>
            <w:tcW w:w="3720" w:type="dxa"/>
          </w:tcPr>
          <w:p w14:paraId="121B2591" w14:textId="77777777" w:rsidR="004B115D" w:rsidRDefault="004B115D">
            <w:pPr>
              <w:pStyle w:val="EndnotesAbbrev"/>
            </w:pPr>
            <w:r>
              <w:t>AR = Assembly resolution</w:t>
            </w:r>
          </w:p>
        </w:tc>
        <w:tc>
          <w:tcPr>
            <w:tcW w:w="3652" w:type="dxa"/>
          </w:tcPr>
          <w:p w14:paraId="367CF721" w14:textId="77777777" w:rsidR="004B115D" w:rsidRDefault="004B115D" w:rsidP="004B115D">
            <w:pPr>
              <w:pStyle w:val="EndnotesAbbrev"/>
            </w:pPr>
            <w:r>
              <w:t>orig = original</w:t>
            </w:r>
          </w:p>
        </w:tc>
      </w:tr>
      <w:tr w:rsidR="004B115D" w14:paraId="437F447D" w14:textId="77777777" w:rsidTr="004B115D">
        <w:tc>
          <w:tcPr>
            <w:tcW w:w="3720" w:type="dxa"/>
          </w:tcPr>
          <w:p w14:paraId="67BCEA81" w14:textId="77777777" w:rsidR="004B115D" w:rsidRDefault="004B115D">
            <w:pPr>
              <w:pStyle w:val="EndnotesAbbrev"/>
            </w:pPr>
            <w:r>
              <w:t>ch = chapter</w:t>
            </w:r>
          </w:p>
        </w:tc>
        <w:tc>
          <w:tcPr>
            <w:tcW w:w="3652" w:type="dxa"/>
          </w:tcPr>
          <w:p w14:paraId="557D5052" w14:textId="77777777" w:rsidR="004B115D" w:rsidRDefault="004B115D" w:rsidP="004B115D">
            <w:pPr>
              <w:pStyle w:val="EndnotesAbbrev"/>
            </w:pPr>
            <w:r>
              <w:t>par = paragraph/subparagraph</w:t>
            </w:r>
          </w:p>
        </w:tc>
      </w:tr>
      <w:tr w:rsidR="004B115D" w14:paraId="07C4835F" w14:textId="77777777" w:rsidTr="004B115D">
        <w:tc>
          <w:tcPr>
            <w:tcW w:w="3720" w:type="dxa"/>
          </w:tcPr>
          <w:p w14:paraId="04733C11" w14:textId="77777777" w:rsidR="004B115D" w:rsidRDefault="004B115D">
            <w:pPr>
              <w:pStyle w:val="EndnotesAbbrev"/>
            </w:pPr>
            <w:r>
              <w:t>CN = Commencement notice</w:t>
            </w:r>
          </w:p>
        </w:tc>
        <w:tc>
          <w:tcPr>
            <w:tcW w:w="3652" w:type="dxa"/>
          </w:tcPr>
          <w:p w14:paraId="53D404AF" w14:textId="77777777" w:rsidR="004B115D" w:rsidRDefault="004B115D" w:rsidP="004B115D">
            <w:pPr>
              <w:pStyle w:val="EndnotesAbbrev"/>
            </w:pPr>
            <w:r>
              <w:t>pres = present</w:t>
            </w:r>
          </w:p>
        </w:tc>
      </w:tr>
      <w:tr w:rsidR="004B115D" w14:paraId="6913C5B8" w14:textId="77777777" w:rsidTr="004B115D">
        <w:tc>
          <w:tcPr>
            <w:tcW w:w="3720" w:type="dxa"/>
          </w:tcPr>
          <w:p w14:paraId="18F0862A" w14:textId="77777777" w:rsidR="004B115D" w:rsidRDefault="004B115D">
            <w:pPr>
              <w:pStyle w:val="EndnotesAbbrev"/>
            </w:pPr>
            <w:r>
              <w:t>def = definition</w:t>
            </w:r>
          </w:p>
        </w:tc>
        <w:tc>
          <w:tcPr>
            <w:tcW w:w="3652" w:type="dxa"/>
          </w:tcPr>
          <w:p w14:paraId="5E57CB01" w14:textId="77777777" w:rsidR="004B115D" w:rsidRDefault="004B115D" w:rsidP="004B115D">
            <w:pPr>
              <w:pStyle w:val="EndnotesAbbrev"/>
            </w:pPr>
            <w:r>
              <w:t>prev = previous</w:t>
            </w:r>
          </w:p>
        </w:tc>
      </w:tr>
      <w:tr w:rsidR="004B115D" w14:paraId="77BBD941" w14:textId="77777777" w:rsidTr="004B115D">
        <w:tc>
          <w:tcPr>
            <w:tcW w:w="3720" w:type="dxa"/>
          </w:tcPr>
          <w:p w14:paraId="36951450" w14:textId="77777777" w:rsidR="004B115D" w:rsidRDefault="004B115D">
            <w:pPr>
              <w:pStyle w:val="EndnotesAbbrev"/>
            </w:pPr>
            <w:r>
              <w:t>DI = Disallowable instrument</w:t>
            </w:r>
          </w:p>
        </w:tc>
        <w:tc>
          <w:tcPr>
            <w:tcW w:w="3652" w:type="dxa"/>
          </w:tcPr>
          <w:p w14:paraId="10390D31" w14:textId="77777777" w:rsidR="004B115D" w:rsidRDefault="004B115D" w:rsidP="004B115D">
            <w:pPr>
              <w:pStyle w:val="EndnotesAbbrev"/>
            </w:pPr>
            <w:r>
              <w:t>(prev...) = previously</w:t>
            </w:r>
          </w:p>
        </w:tc>
      </w:tr>
      <w:tr w:rsidR="004B115D" w14:paraId="14320195" w14:textId="77777777" w:rsidTr="004B115D">
        <w:tc>
          <w:tcPr>
            <w:tcW w:w="3720" w:type="dxa"/>
          </w:tcPr>
          <w:p w14:paraId="7C8A8540" w14:textId="77777777" w:rsidR="004B115D" w:rsidRDefault="004B115D">
            <w:pPr>
              <w:pStyle w:val="EndnotesAbbrev"/>
            </w:pPr>
            <w:r>
              <w:t>dict = dictionary</w:t>
            </w:r>
          </w:p>
        </w:tc>
        <w:tc>
          <w:tcPr>
            <w:tcW w:w="3652" w:type="dxa"/>
          </w:tcPr>
          <w:p w14:paraId="6926E527" w14:textId="77777777" w:rsidR="004B115D" w:rsidRDefault="004B115D" w:rsidP="004B115D">
            <w:pPr>
              <w:pStyle w:val="EndnotesAbbrev"/>
            </w:pPr>
            <w:r>
              <w:t>pt = part</w:t>
            </w:r>
          </w:p>
        </w:tc>
      </w:tr>
      <w:tr w:rsidR="004B115D" w14:paraId="28C60D5F" w14:textId="77777777" w:rsidTr="004B115D">
        <w:tc>
          <w:tcPr>
            <w:tcW w:w="3720" w:type="dxa"/>
          </w:tcPr>
          <w:p w14:paraId="5D7360A2" w14:textId="77777777" w:rsidR="004B115D" w:rsidRDefault="004B115D">
            <w:pPr>
              <w:pStyle w:val="EndnotesAbbrev"/>
            </w:pPr>
            <w:r>
              <w:t xml:space="preserve">disallowed = disallowed by the Legislative </w:t>
            </w:r>
          </w:p>
        </w:tc>
        <w:tc>
          <w:tcPr>
            <w:tcW w:w="3652" w:type="dxa"/>
          </w:tcPr>
          <w:p w14:paraId="2E4F06D6" w14:textId="77777777" w:rsidR="004B115D" w:rsidRDefault="004B115D" w:rsidP="004B115D">
            <w:pPr>
              <w:pStyle w:val="EndnotesAbbrev"/>
            </w:pPr>
            <w:r>
              <w:t>r = rule/subrule</w:t>
            </w:r>
          </w:p>
        </w:tc>
      </w:tr>
      <w:tr w:rsidR="004B115D" w14:paraId="5E401275" w14:textId="77777777" w:rsidTr="004B115D">
        <w:tc>
          <w:tcPr>
            <w:tcW w:w="3720" w:type="dxa"/>
          </w:tcPr>
          <w:p w14:paraId="50FBAFE1" w14:textId="77777777" w:rsidR="004B115D" w:rsidRDefault="004B115D">
            <w:pPr>
              <w:pStyle w:val="EndnotesAbbrev"/>
              <w:ind w:left="972"/>
            </w:pPr>
            <w:r>
              <w:t>Assembly</w:t>
            </w:r>
          </w:p>
        </w:tc>
        <w:tc>
          <w:tcPr>
            <w:tcW w:w="3652" w:type="dxa"/>
          </w:tcPr>
          <w:p w14:paraId="629737AF" w14:textId="77777777" w:rsidR="004B115D" w:rsidRDefault="004B115D" w:rsidP="004B115D">
            <w:pPr>
              <w:pStyle w:val="EndnotesAbbrev"/>
            </w:pPr>
            <w:r>
              <w:t>reloc = relocated</w:t>
            </w:r>
          </w:p>
        </w:tc>
      </w:tr>
      <w:tr w:rsidR="004B115D" w14:paraId="44273E9F" w14:textId="77777777" w:rsidTr="004B115D">
        <w:tc>
          <w:tcPr>
            <w:tcW w:w="3720" w:type="dxa"/>
          </w:tcPr>
          <w:p w14:paraId="5B110332" w14:textId="77777777" w:rsidR="004B115D" w:rsidRDefault="004B115D">
            <w:pPr>
              <w:pStyle w:val="EndnotesAbbrev"/>
            </w:pPr>
            <w:r>
              <w:t>div = division</w:t>
            </w:r>
          </w:p>
        </w:tc>
        <w:tc>
          <w:tcPr>
            <w:tcW w:w="3652" w:type="dxa"/>
          </w:tcPr>
          <w:p w14:paraId="36B47632" w14:textId="77777777" w:rsidR="004B115D" w:rsidRDefault="004B115D" w:rsidP="004B115D">
            <w:pPr>
              <w:pStyle w:val="EndnotesAbbrev"/>
            </w:pPr>
            <w:r>
              <w:t>renum = renumbered</w:t>
            </w:r>
          </w:p>
        </w:tc>
      </w:tr>
      <w:tr w:rsidR="004B115D" w14:paraId="573D18F0" w14:textId="77777777" w:rsidTr="004B115D">
        <w:tc>
          <w:tcPr>
            <w:tcW w:w="3720" w:type="dxa"/>
          </w:tcPr>
          <w:p w14:paraId="309A272A" w14:textId="77777777" w:rsidR="004B115D" w:rsidRDefault="004B115D">
            <w:pPr>
              <w:pStyle w:val="EndnotesAbbrev"/>
            </w:pPr>
            <w:r>
              <w:t>exp = expires/expired</w:t>
            </w:r>
          </w:p>
        </w:tc>
        <w:tc>
          <w:tcPr>
            <w:tcW w:w="3652" w:type="dxa"/>
          </w:tcPr>
          <w:p w14:paraId="24DD4216" w14:textId="77777777" w:rsidR="004B115D" w:rsidRDefault="004B115D" w:rsidP="004B115D">
            <w:pPr>
              <w:pStyle w:val="EndnotesAbbrev"/>
            </w:pPr>
            <w:r>
              <w:t>R[X] = Republication No</w:t>
            </w:r>
          </w:p>
        </w:tc>
      </w:tr>
      <w:tr w:rsidR="004B115D" w14:paraId="545F701B" w14:textId="77777777" w:rsidTr="004B115D">
        <w:tc>
          <w:tcPr>
            <w:tcW w:w="3720" w:type="dxa"/>
          </w:tcPr>
          <w:p w14:paraId="5DF28BF2" w14:textId="77777777" w:rsidR="004B115D" w:rsidRDefault="004B115D">
            <w:pPr>
              <w:pStyle w:val="EndnotesAbbrev"/>
            </w:pPr>
            <w:r>
              <w:t>Gaz = gazette</w:t>
            </w:r>
          </w:p>
        </w:tc>
        <w:tc>
          <w:tcPr>
            <w:tcW w:w="3652" w:type="dxa"/>
          </w:tcPr>
          <w:p w14:paraId="3CEFBE2C" w14:textId="77777777" w:rsidR="004B115D" w:rsidRDefault="004B115D" w:rsidP="004B115D">
            <w:pPr>
              <w:pStyle w:val="EndnotesAbbrev"/>
            </w:pPr>
            <w:r>
              <w:t>RI = reissue</w:t>
            </w:r>
          </w:p>
        </w:tc>
      </w:tr>
      <w:tr w:rsidR="004B115D" w14:paraId="64DC25FC" w14:textId="77777777" w:rsidTr="004B115D">
        <w:tc>
          <w:tcPr>
            <w:tcW w:w="3720" w:type="dxa"/>
          </w:tcPr>
          <w:p w14:paraId="6C5C98A4" w14:textId="77777777" w:rsidR="004B115D" w:rsidRDefault="004B115D">
            <w:pPr>
              <w:pStyle w:val="EndnotesAbbrev"/>
            </w:pPr>
            <w:r>
              <w:t>hdg = heading</w:t>
            </w:r>
          </w:p>
        </w:tc>
        <w:tc>
          <w:tcPr>
            <w:tcW w:w="3652" w:type="dxa"/>
          </w:tcPr>
          <w:p w14:paraId="3758CDCE" w14:textId="77777777" w:rsidR="004B115D" w:rsidRDefault="004B115D" w:rsidP="004B115D">
            <w:pPr>
              <w:pStyle w:val="EndnotesAbbrev"/>
            </w:pPr>
            <w:r>
              <w:t>s = section/subsection</w:t>
            </w:r>
          </w:p>
        </w:tc>
      </w:tr>
      <w:tr w:rsidR="004B115D" w14:paraId="605F7C6C" w14:textId="77777777" w:rsidTr="004B115D">
        <w:tc>
          <w:tcPr>
            <w:tcW w:w="3720" w:type="dxa"/>
          </w:tcPr>
          <w:p w14:paraId="6CAA1FB1" w14:textId="77777777" w:rsidR="004B115D" w:rsidRDefault="004B115D">
            <w:pPr>
              <w:pStyle w:val="EndnotesAbbrev"/>
            </w:pPr>
            <w:r>
              <w:t>IA = Interpretation Act 1967</w:t>
            </w:r>
          </w:p>
        </w:tc>
        <w:tc>
          <w:tcPr>
            <w:tcW w:w="3652" w:type="dxa"/>
          </w:tcPr>
          <w:p w14:paraId="558EBFC3" w14:textId="77777777" w:rsidR="004B115D" w:rsidRDefault="004B115D" w:rsidP="004B115D">
            <w:pPr>
              <w:pStyle w:val="EndnotesAbbrev"/>
            </w:pPr>
            <w:r>
              <w:t>sch = schedule</w:t>
            </w:r>
          </w:p>
        </w:tc>
      </w:tr>
      <w:tr w:rsidR="004B115D" w14:paraId="1B38AA40" w14:textId="77777777" w:rsidTr="004B115D">
        <w:tc>
          <w:tcPr>
            <w:tcW w:w="3720" w:type="dxa"/>
          </w:tcPr>
          <w:p w14:paraId="4A351A3E" w14:textId="77777777" w:rsidR="004B115D" w:rsidRDefault="004B115D">
            <w:pPr>
              <w:pStyle w:val="EndnotesAbbrev"/>
            </w:pPr>
            <w:r>
              <w:t>ins = inserted/added</w:t>
            </w:r>
          </w:p>
        </w:tc>
        <w:tc>
          <w:tcPr>
            <w:tcW w:w="3652" w:type="dxa"/>
          </w:tcPr>
          <w:p w14:paraId="723CA2A6" w14:textId="77777777" w:rsidR="004B115D" w:rsidRDefault="004B115D" w:rsidP="004B115D">
            <w:pPr>
              <w:pStyle w:val="EndnotesAbbrev"/>
            </w:pPr>
            <w:r>
              <w:t>sdiv = subdivision</w:t>
            </w:r>
          </w:p>
        </w:tc>
      </w:tr>
      <w:tr w:rsidR="004B115D" w14:paraId="120147EC" w14:textId="77777777" w:rsidTr="004B115D">
        <w:tc>
          <w:tcPr>
            <w:tcW w:w="3720" w:type="dxa"/>
          </w:tcPr>
          <w:p w14:paraId="67E81B1C" w14:textId="77777777" w:rsidR="004B115D" w:rsidRDefault="004B115D">
            <w:pPr>
              <w:pStyle w:val="EndnotesAbbrev"/>
            </w:pPr>
            <w:r>
              <w:t>LA = Legislation Act 2001</w:t>
            </w:r>
          </w:p>
        </w:tc>
        <w:tc>
          <w:tcPr>
            <w:tcW w:w="3652" w:type="dxa"/>
          </w:tcPr>
          <w:p w14:paraId="4E64F469" w14:textId="77777777" w:rsidR="004B115D" w:rsidRDefault="004B115D" w:rsidP="004B115D">
            <w:pPr>
              <w:pStyle w:val="EndnotesAbbrev"/>
            </w:pPr>
            <w:r>
              <w:t>SL = Subordinate law</w:t>
            </w:r>
          </w:p>
        </w:tc>
      </w:tr>
      <w:tr w:rsidR="004B115D" w14:paraId="25A6833D" w14:textId="77777777" w:rsidTr="004B115D">
        <w:tc>
          <w:tcPr>
            <w:tcW w:w="3720" w:type="dxa"/>
          </w:tcPr>
          <w:p w14:paraId="5630F22A" w14:textId="77777777" w:rsidR="004B115D" w:rsidRDefault="004B115D">
            <w:pPr>
              <w:pStyle w:val="EndnotesAbbrev"/>
            </w:pPr>
            <w:r>
              <w:t>LR = legislation register</w:t>
            </w:r>
          </w:p>
        </w:tc>
        <w:tc>
          <w:tcPr>
            <w:tcW w:w="3652" w:type="dxa"/>
          </w:tcPr>
          <w:p w14:paraId="2EC70F66" w14:textId="77777777" w:rsidR="004B115D" w:rsidRDefault="004B115D" w:rsidP="004B115D">
            <w:pPr>
              <w:pStyle w:val="EndnotesAbbrev"/>
            </w:pPr>
            <w:r>
              <w:t>sub = substituted</w:t>
            </w:r>
          </w:p>
        </w:tc>
      </w:tr>
      <w:tr w:rsidR="004B115D" w14:paraId="4A0E0E96" w14:textId="77777777" w:rsidTr="004B115D">
        <w:tc>
          <w:tcPr>
            <w:tcW w:w="3720" w:type="dxa"/>
          </w:tcPr>
          <w:p w14:paraId="00058412" w14:textId="77777777" w:rsidR="004B115D" w:rsidRDefault="004B115D">
            <w:pPr>
              <w:pStyle w:val="EndnotesAbbrev"/>
            </w:pPr>
            <w:r>
              <w:t>LRA = Legislation (Republication) Act 1996</w:t>
            </w:r>
          </w:p>
        </w:tc>
        <w:tc>
          <w:tcPr>
            <w:tcW w:w="3652" w:type="dxa"/>
          </w:tcPr>
          <w:p w14:paraId="6EA84FE6" w14:textId="77777777" w:rsidR="004B115D" w:rsidRDefault="004B115D" w:rsidP="004B115D">
            <w:pPr>
              <w:pStyle w:val="EndnotesAbbrev"/>
            </w:pPr>
            <w:r>
              <w:rPr>
                <w:u w:val="single"/>
              </w:rPr>
              <w:t>underlining</w:t>
            </w:r>
            <w:r>
              <w:t xml:space="preserve"> = whole or part not commenced</w:t>
            </w:r>
          </w:p>
        </w:tc>
      </w:tr>
      <w:tr w:rsidR="004B115D" w14:paraId="088E5AED" w14:textId="77777777" w:rsidTr="004B115D">
        <w:tc>
          <w:tcPr>
            <w:tcW w:w="3720" w:type="dxa"/>
          </w:tcPr>
          <w:p w14:paraId="185264A4" w14:textId="77777777" w:rsidR="004B115D" w:rsidRDefault="004B115D">
            <w:pPr>
              <w:pStyle w:val="EndnotesAbbrev"/>
            </w:pPr>
            <w:r>
              <w:t>mod = modified/modification</w:t>
            </w:r>
          </w:p>
        </w:tc>
        <w:tc>
          <w:tcPr>
            <w:tcW w:w="3652" w:type="dxa"/>
          </w:tcPr>
          <w:p w14:paraId="2BEB9A62" w14:textId="77777777" w:rsidR="004B115D" w:rsidRDefault="004B115D" w:rsidP="004B115D">
            <w:pPr>
              <w:pStyle w:val="EndnotesAbbrev"/>
              <w:ind w:left="1073"/>
            </w:pPr>
            <w:r>
              <w:t>or to be expired</w:t>
            </w:r>
          </w:p>
        </w:tc>
      </w:tr>
    </w:tbl>
    <w:p w14:paraId="5842E7D9" w14:textId="77777777" w:rsidR="00730DAF" w:rsidRPr="00E520A6" w:rsidRDefault="00730DAF">
      <w:pPr>
        <w:pStyle w:val="Endnote2"/>
      </w:pPr>
      <w:bookmarkStart w:id="225" w:name="_Toc127277324"/>
      <w:r w:rsidRPr="00E520A6">
        <w:rPr>
          <w:rStyle w:val="charTableNo"/>
        </w:rPr>
        <w:lastRenderedPageBreak/>
        <w:t>3</w:t>
      </w:r>
      <w:r>
        <w:tab/>
      </w:r>
      <w:r w:rsidRPr="00E520A6">
        <w:rPr>
          <w:rStyle w:val="charTableText"/>
        </w:rPr>
        <w:t>Legislation history</w:t>
      </w:r>
      <w:bookmarkEnd w:id="225"/>
    </w:p>
    <w:p w14:paraId="19C5610D" w14:textId="77777777" w:rsidR="00730DAF" w:rsidRDefault="00730DAF" w:rsidP="00D966CB">
      <w:pPr>
        <w:pStyle w:val="NewAct"/>
      </w:pPr>
      <w:r>
        <w:t>Animal Welfare Act 1992</w:t>
      </w:r>
      <w:r w:rsidR="00972798">
        <w:t xml:space="preserve"> A1992</w:t>
      </w:r>
      <w:r w:rsidR="00972798">
        <w:noBreakHyphen/>
        <w:t xml:space="preserve">45 </w:t>
      </w:r>
    </w:p>
    <w:p w14:paraId="4428F4CE" w14:textId="77777777" w:rsidR="00730DAF" w:rsidRDefault="00730DAF">
      <w:pPr>
        <w:pStyle w:val="Actdetails"/>
        <w:keepNext/>
      </w:pPr>
      <w:r>
        <w:t>notified 1 September 1992 (</w:t>
      </w:r>
      <w:r w:rsidR="00972798" w:rsidRPr="00ED5740">
        <w:t>Gaz 1992 No S148</w:t>
      </w:r>
      <w:r>
        <w:t>)</w:t>
      </w:r>
    </w:p>
    <w:p w14:paraId="72446ECE" w14:textId="77777777" w:rsidR="00730DAF" w:rsidRDefault="00730DAF">
      <w:pPr>
        <w:pStyle w:val="Actdetails"/>
        <w:keepNext/>
      </w:pPr>
      <w:r>
        <w:t xml:space="preserve">s 1, s 2 commenced 1 September 1992 (s 2 (1)) </w:t>
      </w:r>
    </w:p>
    <w:p w14:paraId="465BCB39" w14:textId="77777777" w:rsidR="00730DAF" w:rsidRDefault="00730DAF">
      <w:pPr>
        <w:pStyle w:val="Actdetails"/>
        <w:keepNext/>
      </w:pPr>
      <w:r>
        <w:t>ss 6, 76, 78, 79 and 109 commenced 2 November 1992 (</w:t>
      </w:r>
      <w:r w:rsidR="00972798" w:rsidRPr="00ED5740">
        <w:t>Gaz 1992 No 44</w:t>
      </w:r>
      <w:r>
        <w:t>)</w:t>
      </w:r>
    </w:p>
    <w:p w14:paraId="4A90233F" w14:textId="77777777" w:rsidR="00730DAF" w:rsidRDefault="00730DAF">
      <w:pPr>
        <w:pStyle w:val="Actdetails"/>
      </w:pPr>
      <w:r>
        <w:t>remainder commenced 1 March 1993 (s 2 (3))</w:t>
      </w:r>
    </w:p>
    <w:p w14:paraId="16A5040D" w14:textId="77777777" w:rsidR="00730DAF" w:rsidRDefault="00730DAF">
      <w:pPr>
        <w:pStyle w:val="Asamby"/>
      </w:pPr>
      <w:r>
        <w:t>as amended by</w:t>
      </w:r>
    </w:p>
    <w:p w14:paraId="53992A3B" w14:textId="6C80FDDC" w:rsidR="00730DAF" w:rsidRDefault="00972798" w:rsidP="00D966CB">
      <w:pPr>
        <w:pStyle w:val="NewAct"/>
      </w:pPr>
      <w:hyperlink r:id="rId125" w:tooltip="A1993-44" w:history="1">
        <w:r w:rsidRPr="00972798">
          <w:rPr>
            <w:rStyle w:val="charCitHyperlinkAbbrev"/>
          </w:rPr>
          <w:t>Acts Revision (Position of Crown) Act 1993</w:t>
        </w:r>
      </w:hyperlink>
      <w:r>
        <w:t xml:space="preserve"> A1993</w:t>
      </w:r>
      <w:r>
        <w:noBreakHyphen/>
        <w:t xml:space="preserve">44 </w:t>
      </w:r>
      <w:r w:rsidR="00730DAF">
        <w:t>sch 2</w:t>
      </w:r>
    </w:p>
    <w:p w14:paraId="35F60C86" w14:textId="77777777" w:rsidR="00730DAF" w:rsidRDefault="00730DAF">
      <w:pPr>
        <w:pStyle w:val="Actdetails"/>
        <w:keepNext/>
      </w:pPr>
      <w:r>
        <w:t>notified 27 August 1993 (</w:t>
      </w:r>
      <w:r w:rsidR="00972798" w:rsidRPr="00ED5740">
        <w:t>Gaz 1993 No S165</w:t>
      </w:r>
      <w:r>
        <w:t>)</w:t>
      </w:r>
    </w:p>
    <w:p w14:paraId="3B4B4A85" w14:textId="77777777" w:rsidR="00730DAF" w:rsidRDefault="00730DAF">
      <w:pPr>
        <w:pStyle w:val="Actdetails"/>
      </w:pPr>
      <w:r>
        <w:t>commenced 27 August 1993 (s 2)</w:t>
      </w:r>
    </w:p>
    <w:p w14:paraId="5276A1FD" w14:textId="782C4DD7" w:rsidR="00730DAF" w:rsidRDefault="00972798" w:rsidP="00D966CB">
      <w:pPr>
        <w:pStyle w:val="NewAct"/>
      </w:pPr>
      <w:hyperlink r:id="rId126" w:tooltip="A1994-60" w:history="1">
        <w:r w:rsidRPr="00972798">
          <w:rPr>
            <w:rStyle w:val="charCitHyperlinkAbbrev"/>
          </w:rPr>
          <w:t>Administrative Appeals (Consequential Amendments) Act 1994</w:t>
        </w:r>
      </w:hyperlink>
      <w:r>
        <w:t xml:space="preserve"> A1994</w:t>
      </w:r>
      <w:r>
        <w:noBreakHyphen/>
        <w:t xml:space="preserve">60 </w:t>
      </w:r>
      <w:r w:rsidR="00730DAF">
        <w:t>sch 1</w:t>
      </w:r>
    </w:p>
    <w:p w14:paraId="2C31404D" w14:textId="77777777" w:rsidR="00730DAF" w:rsidRDefault="00730DAF">
      <w:pPr>
        <w:pStyle w:val="Actdetails"/>
        <w:keepNext/>
      </w:pPr>
      <w:r>
        <w:t>notified 11 October 1994 (</w:t>
      </w:r>
      <w:r w:rsidR="00972798" w:rsidRPr="00ED5740">
        <w:t>Gaz 1994 No S197</w:t>
      </w:r>
      <w:r>
        <w:t>)</w:t>
      </w:r>
    </w:p>
    <w:p w14:paraId="787C9832" w14:textId="77777777" w:rsidR="00730DAF" w:rsidRDefault="00730DAF">
      <w:pPr>
        <w:pStyle w:val="Actdetails"/>
        <w:keepNext/>
      </w:pPr>
      <w:r>
        <w:t>s 1, s 2 commenced 11 October 1994 (s 2 (1))</w:t>
      </w:r>
    </w:p>
    <w:p w14:paraId="5EE7A847" w14:textId="77777777" w:rsidR="00730DAF" w:rsidRDefault="00730DAF">
      <w:pPr>
        <w:pStyle w:val="Actdetails"/>
      </w:pPr>
      <w:r>
        <w:t xml:space="preserve">sch 1 commenced 14 November 1994 (s 2 (2) and </w:t>
      </w:r>
      <w:r w:rsidR="00972798" w:rsidRPr="00ED5740">
        <w:t>Gaz 1994 No S250</w:t>
      </w:r>
      <w:r>
        <w:t>)</w:t>
      </w:r>
    </w:p>
    <w:p w14:paraId="782F9E35" w14:textId="33075A6A" w:rsidR="00730DAF" w:rsidRPr="00D966CB" w:rsidRDefault="00972798" w:rsidP="00D966CB">
      <w:pPr>
        <w:pStyle w:val="NewAct"/>
      </w:pPr>
      <w:hyperlink r:id="rId127" w:tooltip="A1994-97" w:history="1">
        <w:r w:rsidRPr="00972798">
          <w:rPr>
            <w:rStyle w:val="charCitHyperlinkAbbrev"/>
          </w:rPr>
          <w:t>Statutory Offices (Miscellaneous Provisions) Act 1994</w:t>
        </w:r>
      </w:hyperlink>
      <w:r>
        <w:t xml:space="preserve"> A1994</w:t>
      </w:r>
      <w:r>
        <w:noBreakHyphen/>
        <w:t xml:space="preserve">97 </w:t>
      </w:r>
      <w:r w:rsidR="00730DAF" w:rsidRPr="00D966CB">
        <w:t>sch</w:t>
      </w:r>
    </w:p>
    <w:p w14:paraId="55D53F1B" w14:textId="77777777" w:rsidR="00730DAF" w:rsidRDefault="00730DAF">
      <w:pPr>
        <w:pStyle w:val="Actdetails"/>
        <w:keepNext/>
      </w:pPr>
      <w:r>
        <w:t>notified 15 December 1994 (</w:t>
      </w:r>
      <w:r w:rsidR="00972798" w:rsidRPr="00ED5740">
        <w:t>Gaz 1994 No S280</w:t>
      </w:r>
      <w:r>
        <w:t>)</w:t>
      </w:r>
    </w:p>
    <w:p w14:paraId="70E2BF5B" w14:textId="77777777" w:rsidR="00730DAF" w:rsidRDefault="00730DAF">
      <w:pPr>
        <w:pStyle w:val="Actdetails"/>
        <w:keepNext/>
      </w:pPr>
      <w:r>
        <w:t>s 1, s 2 commenced 15 December 1994 (s 2 (1))</w:t>
      </w:r>
    </w:p>
    <w:p w14:paraId="45D3EA03" w14:textId="77777777" w:rsidR="00730DAF" w:rsidRDefault="00730DAF">
      <w:pPr>
        <w:pStyle w:val="Actdetails"/>
      </w:pPr>
      <w:r>
        <w:t>sch commenced 15 December 1994 (</w:t>
      </w:r>
      <w:r w:rsidR="00972798" w:rsidRPr="00ED5740">
        <w:t>Gaz 1994 No S293</w:t>
      </w:r>
      <w:r>
        <w:t>)</w:t>
      </w:r>
    </w:p>
    <w:p w14:paraId="6DC55AEA" w14:textId="5DAFB23C" w:rsidR="00730DAF" w:rsidRPr="00D966CB" w:rsidRDefault="00014D62" w:rsidP="00D966CB">
      <w:pPr>
        <w:pStyle w:val="NewAct"/>
      </w:pPr>
      <w:hyperlink r:id="rId128" w:tooltip="A1994-110" w:history="1">
        <w:r w:rsidRPr="00014D62">
          <w:rPr>
            <w:rStyle w:val="charCitHyperlinkAbbrev"/>
          </w:rPr>
          <w:t>Nature Conservation (Amendment) Act (No 2) 1994</w:t>
        </w:r>
      </w:hyperlink>
      <w:r w:rsidR="00730DAF" w:rsidRPr="00D966CB">
        <w:t xml:space="preserve"> </w:t>
      </w:r>
      <w:r>
        <w:t>A1994-</w:t>
      </w:r>
      <w:r w:rsidR="00730DAF" w:rsidRPr="00D966CB">
        <w:t>110 sch 2</w:t>
      </w:r>
    </w:p>
    <w:p w14:paraId="473DBD71" w14:textId="77777777" w:rsidR="00730DAF" w:rsidRDefault="00730DAF">
      <w:pPr>
        <w:pStyle w:val="Actdetails"/>
        <w:keepNext/>
      </w:pPr>
      <w:r>
        <w:t>notified 22 December 1994 (</w:t>
      </w:r>
      <w:r w:rsidR="00972798" w:rsidRPr="00ED5740">
        <w:t>Gaz 1994 No S289</w:t>
      </w:r>
      <w:r>
        <w:t>)</w:t>
      </w:r>
    </w:p>
    <w:p w14:paraId="26996A66" w14:textId="77777777" w:rsidR="00730DAF" w:rsidRDefault="00730DAF">
      <w:pPr>
        <w:pStyle w:val="Actdetails"/>
        <w:keepNext/>
      </w:pPr>
      <w:r>
        <w:t>s 1, s 2 commenced 22 December 1994 (s 2 (1))</w:t>
      </w:r>
    </w:p>
    <w:p w14:paraId="6693966E" w14:textId="77777777" w:rsidR="00730DAF" w:rsidRDefault="00730DAF">
      <w:pPr>
        <w:pStyle w:val="Actdetails"/>
      </w:pPr>
      <w:r>
        <w:t>sch 2 commenced 8 February 1995 (</w:t>
      </w:r>
      <w:r w:rsidR="00972798" w:rsidRPr="00ED5740">
        <w:t>Gaz 1995 No S41</w:t>
      </w:r>
      <w:r>
        <w:t>)</w:t>
      </w:r>
    </w:p>
    <w:p w14:paraId="46FEEFD3" w14:textId="3E21BD65" w:rsidR="00730DAF" w:rsidRPr="00D966CB" w:rsidRDefault="00972798" w:rsidP="00D966CB">
      <w:pPr>
        <w:pStyle w:val="NewAct"/>
      </w:pPr>
      <w:hyperlink r:id="rId129" w:tooltip="A1997-45" w:history="1">
        <w:r w:rsidRPr="00972798">
          <w:rPr>
            <w:rStyle w:val="charCitHyperlinkAbbrev"/>
          </w:rPr>
          <w:t>Animal Welfare (Amendment) Act 1997</w:t>
        </w:r>
      </w:hyperlink>
      <w:r>
        <w:t xml:space="preserve"> A1997</w:t>
      </w:r>
      <w:r>
        <w:noBreakHyphen/>
        <w:t xml:space="preserve">45 </w:t>
      </w:r>
      <w:r w:rsidR="00730DAF" w:rsidRPr="00D966CB">
        <w:t xml:space="preserve">(as am </w:t>
      </w:r>
      <w:hyperlink r:id="rId130" w:tooltip="Legislation (Consequential Amendments) Act 2001" w:history="1">
        <w:r w:rsidR="00BD65F4" w:rsidRPr="00BD65F4">
          <w:rPr>
            <w:rStyle w:val="charCitHyperlinkAbbrev"/>
          </w:rPr>
          <w:t>A2001</w:t>
        </w:r>
        <w:r w:rsidR="00BD65F4" w:rsidRPr="00BD65F4">
          <w:rPr>
            <w:rStyle w:val="charCitHyperlinkAbbrev"/>
          </w:rPr>
          <w:noBreakHyphen/>
          <w:t>44</w:t>
        </w:r>
      </w:hyperlink>
      <w:r w:rsidR="00730DAF" w:rsidRPr="00D966CB">
        <w:t xml:space="preserve"> pt</w:t>
      </w:r>
      <w:r w:rsidR="00D966CB">
        <w:t> </w:t>
      </w:r>
      <w:r w:rsidR="00730DAF" w:rsidRPr="00D966CB">
        <w:t xml:space="preserve">19; </w:t>
      </w:r>
      <w:hyperlink r:id="rId131" w:tooltip="Eggs (Labelling and Sale) Act 2001" w:history="1">
        <w:r w:rsidR="00BD65F4" w:rsidRPr="00BD65F4">
          <w:rPr>
            <w:rStyle w:val="charCitHyperlinkAbbrev"/>
          </w:rPr>
          <w:t>A2001</w:t>
        </w:r>
        <w:r w:rsidR="00BD65F4" w:rsidRPr="00BD65F4">
          <w:rPr>
            <w:rStyle w:val="charCitHyperlinkAbbrev"/>
          </w:rPr>
          <w:noBreakHyphen/>
          <w:t>83</w:t>
        </w:r>
      </w:hyperlink>
      <w:r w:rsidR="00730DAF" w:rsidRPr="00D966CB">
        <w:t xml:space="preserve"> s 9; </w:t>
      </w:r>
      <w:hyperlink r:id="rId132" w:tooltip="Criminal Code Harmonisation Act 2005" w:history="1">
        <w:r w:rsidRPr="00972798">
          <w:rPr>
            <w:rStyle w:val="charCitHyperlinkAbbrev"/>
          </w:rPr>
          <w:t>A2005</w:t>
        </w:r>
        <w:r w:rsidRPr="00972798">
          <w:rPr>
            <w:rStyle w:val="charCitHyperlinkAbbrev"/>
          </w:rPr>
          <w:noBreakHyphen/>
          <w:t>54</w:t>
        </w:r>
      </w:hyperlink>
      <w:r w:rsidR="00730DAF" w:rsidRPr="00D966CB">
        <w:t xml:space="preserve"> sch 1 pt 1.4)</w:t>
      </w:r>
    </w:p>
    <w:p w14:paraId="3D4340C7" w14:textId="77777777" w:rsidR="00730DAF" w:rsidRDefault="00730DAF">
      <w:pPr>
        <w:pStyle w:val="Actdetails"/>
        <w:keepNext/>
      </w:pPr>
      <w:r>
        <w:t>notified 19 September 1997 (</w:t>
      </w:r>
      <w:r w:rsidR="00972798" w:rsidRPr="00ED5740">
        <w:t>Gaz 1997 No S264</w:t>
      </w:r>
      <w:r>
        <w:t>)</w:t>
      </w:r>
    </w:p>
    <w:p w14:paraId="5818E4F0" w14:textId="77777777" w:rsidR="00730DAF" w:rsidRDefault="00730DAF">
      <w:pPr>
        <w:pStyle w:val="Actdetails"/>
        <w:keepNext/>
      </w:pPr>
      <w:r>
        <w:t>ss 1-3 commenced 19 September 1997 (s 2 (1))</w:t>
      </w:r>
    </w:p>
    <w:p w14:paraId="4E13B270" w14:textId="50AE7916" w:rsidR="00730DAF" w:rsidRPr="004B115D" w:rsidRDefault="00730DAF" w:rsidP="004A5368">
      <w:pPr>
        <w:pStyle w:val="Actdetails"/>
        <w:rPr>
          <w:rStyle w:val="charUnderline"/>
          <w:u w:val="none"/>
        </w:rPr>
      </w:pPr>
      <w:r w:rsidRPr="004B115D">
        <w:rPr>
          <w:rStyle w:val="charUnderline"/>
          <w:u w:val="none"/>
        </w:rPr>
        <w:t>s 4, s 5</w:t>
      </w:r>
      <w:r w:rsidR="00BC5FF2">
        <w:rPr>
          <w:rStyle w:val="charUnderline"/>
          <w:u w:val="none"/>
        </w:rPr>
        <w:t>, s 5A</w:t>
      </w:r>
      <w:r w:rsidRPr="004B115D">
        <w:rPr>
          <w:rStyle w:val="charUnderline"/>
          <w:u w:val="none"/>
        </w:rPr>
        <w:t xml:space="preserve"> </w:t>
      </w:r>
      <w:r w:rsidR="004A5368">
        <w:rPr>
          <w:rStyle w:val="charUnderline"/>
          <w:u w:val="none"/>
        </w:rPr>
        <w:t>rep</w:t>
      </w:r>
      <w:r w:rsidR="005F2AEC">
        <w:rPr>
          <w:rStyle w:val="charUnderline"/>
          <w:u w:val="none"/>
        </w:rPr>
        <w:t xml:space="preserve">ealed before commencement </w:t>
      </w:r>
      <w:r w:rsidR="004A5368">
        <w:rPr>
          <w:rStyle w:val="charUnderline"/>
          <w:u w:val="none"/>
        </w:rPr>
        <w:t xml:space="preserve">(see </w:t>
      </w:r>
      <w:hyperlink r:id="rId133" w:tooltip="Animal Welfare (Factory Farming) Amendment Act 2014" w:history="1">
        <w:r w:rsidR="004A5368">
          <w:rPr>
            <w:rStyle w:val="charCitHyperlinkAbbrev"/>
          </w:rPr>
          <w:t>A2014</w:t>
        </w:r>
        <w:r w:rsidR="004A5368">
          <w:rPr>
            <w:rStyle w:val="charCitHyperlinkAbbrev"/>
          </w:rPr>
          <w:noBreakHyphen/>
          <w:t>3</w:t>
        </w:r>
      </w:hyperlink>
      <w:r w:rsidR="004A5368">
        <w:t xml:space="preserve"> s 4)</w:t>
      </w:r>
    </w:p>
    <w:p w14:paraId="64B15810" w14:textId="77777777" w:rsidR="005F2AEC" w:rsidRDefault="005F2AEC" w:rsidP="005F2AEC">
      <w:pPr>
        <w:pStyle w:val="Actdetails"/>
        <w:keepNext/>
      </w:pPr>
      <w:r>
        <w:t>s 6 commenced 19 December 1997 (s 2 (4))</w:t>
      </w:r>
    </w:p>
    <w:p w14:paraId="028C54CD" w14:textId="4408587E" w:rsidR="00730DAF" w:rsidRPr="00D966CB" w:rsidRDefault="00972798" w:rsidP="00D966CB">
      <w:pPr>
        <w:pStyle w:val="NewAct"/>
      </w:pPr>
      <w:hyperlink r:id="rId134" w:tooltip="A1998-54" w:history="1">
        <w:r w:rsidRPr="00972798">
          <w:rPr>
            <w:rStyle w:val="charCitHyperlinkAbbrev"/>
          </w:rPr>
          <w:t>Statute Law Revision (Penalties) Act 1998</w:t>
        </w:r>
      </w:hyperlink>
      <w:r>
        <w:t xml:space="preserve"> A1998</w:t>
      </w:r>
      <w:r>
        <w:noBreakHyphen/>
        <w:t xml:space="preserve">54 </w:t>
      </w:r>
      <w:r w:rsidR="00730DAF" w:rsidRPr="00D966CB">
        <w:t>sch</w:t>
      </w:r>
    </w:p>
    <w:p w14:paraId="5C9E0108" w14:textId="77777777" w:rsidR="00730DAF" w:rsidRDefault="00730DAF">
      <w:pPr>
        <w:pStyle w:val="Actdetails"/>
        <w:keepNext/>
      </w:pPr>
      <w:r>
        <w:t>notified 27 November 1998 (</w:t>
      </w:r>
      <w:r w:rsidR="00972798" w:rsidRPr="00ED5740">
        <w:t>Gaz 1998 No S207</w:t>
      </w:r>
      <w:r>
        <w:t>)</w:t>
      </w:r>
    </w:p>
    <w:p w14:paraId="349A7177" w14:textId="77777777" w:rsidR="00730DAF" w:rsidRDefault="00730DAF">
      <w:pPr>
        <w:pStyle w:val="Actdetails"/>
        <w:keepNext/>
      </w:pPr>
      <w:r>
        <w:t>s 1, s 2 commenced 27 November 1998 (s 2 (1))</w:t>
      </w:r>
    </w:p>
    <w:p w14:paraId="23FFBFBE" w14:textId="77777777" w:rsidR="00730DAF" w:rsidRDefault="00730DAF">
      <w:pPr>
        <w:pStyle w:val="Actdetails"/>
      </w:pPr>
      <w:r>
        <w:t>sch commenced 9 December 1998 (</w:t>
      </w:r>
      <w:r w:rsidR="00972798" w:rsidRPr="00ED5740">
        <w:t>Gaz 1998 No 49</w:t>
      </w:r>
      <w:r>
        <w:t>)</w:t>
      </w:r>
    </w:p>
    <w:p w14:paraId="256BA9E0" w14:textId="65F84AF5" w:rsidR="00730DAF" w:rsidRPr="00D966CB" w:rsidRDefault="00972798" w:rsidP="00D966CB">
      <w:pPr>
        <w:pStyle w:val="NewAct"/>
      </w:pPr>
      <w:hyperlink r:id="rId135" w:tooltip="A2000-72" w:history="1">
        <w:r w:rsidRPr="00972798">
          <w:rPr>
            <w:rStyle w:val="charCitHyperlinkAbbrev"/>
          </w:rPr>
          <w:t>Animal Welfare Amendment Act 2000</w:t>
        </w:r>
      </w:hyperlink>
      <w:r>
        <w:t xml:space="preserve"> A2000</w:t>
      </w:r>
      <w:r>
        <w:noBreakHyphen/>
        <w:t xml:space="preserve">72 </w:t>
      </w:r>
    </w:p>
    <w:p w14:paraId="2E60C5A7" w14:textId="77777777" w:rsidR="00730DAF" w:rsidRDefault="00730DAF">
      <w:pPr>
        <w:pStyle w:val="Actdetails"/>
        <w:keepNext/>
      </w:pPr>
      <w:r>
        <w:t>notified 21 December 2000 (</w:t>
      </w:r>
      <w:r w:rsidR="00972798" w:rsidRPr="00ED5740">
        <w:t>Gaz 2000 No S69</w:t>
      </w:r>
      <w:r>
        <w:t>)</w:t>
      </w:r>
    </w:p>
    <w:p w14:paraId="518B51E3" w14:textId="77777777" w:rsidR="00730DAF" w:rsidRDefault="00730DAF">
      <w:pPr>
        <w:pStyle w:val="Actdetails"/>
      </w:pPr>
      <w:r>
        <w:t>commenced 21 December 2000 (s 2)</w:t>
      </w:r>
    </w:p>
    <w:p w14:paraId="68D15079" w14:textId="6E0E2406" w:rsidR="00730DAF" w:rsidRPr="00D966CB" w:rsidRDefault="00972798" w:rsidP="00D966CB">
      <w:pPr>
        <w:pStyle w:val="NewAct"/>
      </w:pPr>
      <w:hyperlink r:id="rId136" w:tooltip="A2001-44" w:history="1">
        <w:r w:rsidRPr="00972798">
          <w:rPr>
            <w:rStyle w:val="charCitHyperlinkAbbrev"/>
          </w:rPr>
          <w:t>Legislation (Consequential Amendments) Act 2001</w:t>
        </w:r>
      </w:hyperlink>
      <w:r>
        <w:t xml:space="preserve"> A2001</w:t>
      </w:r>
      <w:r>
        <w:noBreakHyphen/>
        <w:t xml:space="preserve">44 </w:t>
      </w:r>
      <w:r w:rsidR="00730DAF" w:rsidRPr="00D966CB">
        <w:t>pt 17</w:t>
      </w:r>
    </w:p>
    <w:p w14:paraId="41091816" w14:textId="77777777" w:rsidR="00730DAF" w:rsidRDefault="00730DAF">
      <w:pPr>
        <w:pStyle w:val="Actdetails"/>
        <w:keepNext/>
      </w:pPr>
      <w:r>
        <w:t>notified 26 July 2001 (</w:t>
      </w:r>
      <w:r w:rsidR="00972798" w:rsidRPr="00ED5740">
        <w:t>Gaz 2001 No 30</w:t>
      </w:r>
      <w:r>
        <w:t>)</w:t>
      </w:r>
    </w:p>
    <w:p w14:paraId="14EDCD93" w14:textId="77777777" w:rsidR="00730DAF" w:rsidRDefault="00730DAF">
      <w:pPr>
        <w:pStyle w:val="Actdetails"/>
        <w:keepNext/>
      </w:pPr>
      <w:r>
        <w:t>s 1, s 2 commenced 26 July 2001 (IA s 10B)</w:t>
      </w:r>
    </w:p>
    <w:p w14:paraId="01F4421E" w14:textId="77777777" w:rsidR="00730DAF" w:rsidRDefault="00730DAF">
      <w:pPr>
        <w:pStyle w:val="Actdetails"/>
      </w:pPr>
      <w:r>
        <w:t xml:space="preserve">pt 17 commenced 12 September 2001 (s 2 and see </w:t>
      </w:r>
      <w:r w:rsidR="00972798" w:rsidRPr="00ED5740">
        <w:t>Gaz 2001 No S65</w:t>
      </w:r>
      <w:r>
        <w:t>)</w:t>
      </w:r>
    </w:p>
    <w:p w14:paraId="129937D7" w14:textId="32C9D808" w:rsidR="00730DAF" w:rsidRPr="00D966CB" w:rsidRDefault="00972798" w:rsidP="00D966CB">
      <w:pPr>
        <w:pStyle w:val="NewAct"/>
      </w:pPr>
      <w:hyperlink r:id="rId137" w:tooltip="A2001-56" w:history="1">
        <w:r w:rsidRPr="00972798">
          <w:rPr>
            <w:rStyle w:val="charCitHyperlinkAbbrev"/>
          </w:rPr>
          <w:t>Statute Law Amendment Act 2001 (No 2)</w:t>
        </w:r>
      </w:hyperlink>
      <w:r>
        <w:t xml:space="preserve"> A2001</w:t>
      </w:r>
      <w:r>
        <w:noBreakHyphen/>
        <w:t xml:space="preserve">56 </w:t>
      </w:r>
      <w:r w:rsidR="00730DAF" w:rsidRPr="00D966CB">
        <w:t>pt 3.4</w:t>
      </w:r>
    </w:p>
    <w:p w14:paraId="1AFFFCC4" w14:textId="77777777" w:rsidR="00730DAF" w:rsidRDefault="00730DAF">
      <w:pPr>
        <w:pStyle w:val="Actdetails"/>
        <w:keepNext/>
      </w:pPr>
      <w:r>
        <w:t>notified 5 September 2001 (</w:t>
      </w:r>
      <w:r w:rsidR="00972798" w:rsidRPr="00ED5740">
        <w:t>Gaz 2001 No S65</w:t>
      </w:r>
      <w:r>
        <w:t>)</w:t>
      </w:r>
    </w:p>
    <w:p w14:paraId="6990A485" w14:textId="77777777" w:rsidR="00730DAF" w:rsidRDefault="00730DAF">
      <w:pPr>
        <w:pStyle w:val="Actdetails"/>
      </w:pPr>
      <w:r>
        <w:t>commenced 12 September 2001 (s 2 (1))</w:t>
      </w:r>
    </w:p>
    <w:p w14:paraId="6D0480CB" w14:textId="11774B24" w:rsidR="00730DAF" w:rsidRDefault="00BD65F4">
      <w:pPr>
        <w:pStyle w:val="NewAct"/>
      </w:pPr>
      <w:hyperlink r:id="rId138" w:tooltip="A2004-15" w:history="1">
        <w:r w:rsidRPr="00BD65F4">
          <w:rPr>
            <w:rStyle w:val="charCitHyperlinkAbbrev"/>
          </w:rPr>
          <w:t>Criminal Code (Theft, Fraud, Bribery and Related Offences) Amendment Act 2004</w:t>
        </w:r>
      </w:hyperlink>
      <w:r w:rsidR="00730DAF">
        <w:t xml:space="preserve"> A2004-15 sch 1 pt 1.1, sch 2 pt 2.4</w:t>
      </w:r>
    </w:p>
    <w:p w14:paraId="60CDDCF6" w14:textId="77777777" w:rsidR="00730DAF" w:rsidRDefault="00730DAF">
      <w:pPr>
        <w:pStyle w:val="Actdetails"/>
        <w:keepNext/>
      </w:pPr>
      <w:r>
        <w:t>notified LR 26 March 2004</w:t>
      </w:r>
    </w:p>
    <w:p w14:paraId="54A2B4E3" w14:textId="77777777" w:rsidR="00730DAF" w:rsidRDefault="00730DAF">
      <w:pPr>
        <w:pStyle w:val="Actdetails"/>
        <w:keepNext/>
      </w:pPr>
      <w:r>
        <w:t>s 1, s 2 commenced 26 March 2004 (LA s 75 (1))</w:t>
      </w:r>
    </w:p>
    <w:p w14:paraId="01025B69" w14:textId="77777777" w:rsidR="00730DAF" w:rsidRDefault="00730DAF">
      <w:pPr>
        <w:pStyle w:val="Actdetails"/>
      </w:pPr>
      <w:r>
        <w:t>sch 1 pt 1.1, sch 2 pt 2.4 commenced 9 April 2004 (s 2 (1))</w:t>
      </w:r>
    </w:p>
    <w:p w14:paraId="527970AF" w14:textId="5E8451CD" w:rsidR="00730DAF" w:rsidRDefault="00972798">
      <w:pPr>
        <w:pStyle w:val="NewAct"/>
      </w:pPr>
      <w:hyperlink r:id="rId139" w:tooltip="A2004-50" w:history="1">
        <w:r w:rsidRPr="00972798">
          <w:rPr>
            <w:rStyle w:val="charCitHyperlinkAbbrev"/>
          </w:rPr>
          <w:t>Animal Legislation (Penalties) Amendment Act 2004</w:t>
        </w:r>
      </w:hyperlink>
      <w:r w:rsidR="00730DAF">
        <w:t xml:space="preserve"> A2004-50</w:t>
      </w:r>
    </w:p>
    <w:p w14:paraId="17E4C37E" w14:textId="77777777" w:rsidR="00730DAF" w:rsidRDefault="00730DAF">
      <w:pPr>
        <w:pStyle w:val="Actdetails"/>
        <w:keepNext/>
      </w:pPr>
      <w:r>
        <w:t>notified LR 16 August 2004</w:t>
      </w:r>
    </w:p>
    <w:p w14:paraId="3E2C7684" w14:textId="77777777" w:rsidR="00730DAF" w:rsidRDefault="00730DAF">
      <w:pPr>
        <w:pStyle w:val="Actdetails"/>
        <w:keepNext/>
      </w:pPr>
      <w:r>
        <w:t>s 1, s 2 commenced 16 August 2004 (LA s 75 (1))</w:t>
      </w:r>
    </w:p>
    <w:p w14:paraId="4ACB7334" w14:textId="77777777" w:rsidR="00730DAF" w:rsidRDefault="00730DAF">
      <w:pPr>
        <w:pStyle w:val="Actdetails"/>
      </w:pPr>
      <w:r>
        <w:t>remainder commenced 17 August 2004 (s 2)</w:t>
      </w:r>
    </w:p>
    <w:p w14:paraId="7A0F7624" w14:textId="45FBD53A" w:rsidR="00730DAF" w:rsidRDefault="00972798">
      <w:pPr>
        <w:pStyle w:val="NewAct"/>
      </w:pPr>
      <w:hyperlink r:id="rId140" w:anchor="history" w:tooltip="A2005-19" w:history="1">
        <w:r w:rsidRPr="00972798">
          <w:rPr>
            <w:rStyle w:val="charCitHyperlinkAbbrev"/>
          </w:rPr>
          <w:t>Stock Act 2005</w:t>
        </w:r>
      </w:hyperlink>
      <w:r w:rsidR="00730DAF">
        <w:t xml:space="preserve"> A2005-19 sch 1 pt 1.1</w:t>
      </w:r>
    </w:p>
    <w:p w14:paraId="3E3444A1" w14:textId="6DD642AF" w:rsidR="00730DAF" w:rsidRPr="00972798" w:rsidRDefault="00730DAF">
      <w:pPr>
        <w:pStyle w:val="Actdetails"/>
        <w:rPr>
          <w:rFonts w:cs="Arial"/>
        </w:rPr>
      </w:pPr>
      <w:r>
        <w:t>notified LR 13 April 2005</w:t>
      </w:r>
      <w:r>
        <w:br/>
        <w:t>s 1, s 2 commenced 13 April 2005 (LA s 75 (1))</w:t>
      </w:r>
      <w:r>
        <w:br/>
      </w:r>
      <w:r w:rsidRPr="00972798">
        <w:rPr>
          <w:rFonts w:cs="Arial"/>
        </w:rPr>
        <w:t xml:space="preserve">sch 1 pt 1.1 commenced 26 August 2005 (s 2 and </w:t>
      </w:r>
      <w:hyperlink r:id="rId141" w:tooltip="CN2005-13" w:history="1">
        <w:r w:rsidR="00972798" w:rsidRPr="00972798">
          <w:rPr>
            <w:rStyle w:val="charCitHyperlinkAbbrev"/>
          </w:rPr>
          <w:t>CN2005-13</w:t>
        </w:r>
      </w:hyperlink>
      <w:r w:rsidRPr="00972798">
        <w:rPr>
          <w:rFonts w:cs="Arial"/>
        </w:rPr>
        <w:t>)</w:t>
      </w:r>
    </w:p>
    <w:p w14:paraId="7639B092" w14:textId="75780397" w:rsidR="00730DAF" w:rsidRDefault="00972798">
      <w:pPr>
        <w:pStyle w:val="NewAct"/>
      </w:pPr>
      <w:hyperlink r:id="rId142" w:tooltip="A2005-54" w:history="1">
        <w:r w:rsidRPr="00972798">
          <w:rPr>
            <w:rStyle w:val="charCitHyperlinkAbbrev"/>
          </w:rPr>
          <w:t>Criminal Code Harmonisation Act 2005</w:t>
        </w:r>
      </w:hyperlink>
      <w:r w:rsidR="00730DAF">
        <w:t xml:space="preserve"> A2005-54 sch 1 pt 1.3, sch 1 pt</w:t>
      </w:r>
      <w:r w:rsidR="00A767FB">
        <w:t> </w:t>
      </w:r>
      <w:r w:rsidR="00730DAF">
        <w:t>1.4</w:t>
      </w:r>
    </w:p>
    <w:p w14:paraId="1E37DA4F" w14:textId="303AC1AF" w:rsidR="00730DAF" w:rsidRPr="005F2AEC" w:rsidRDefault="00730DAF">
      <w:pPr>
        <w:pStyle w:val="Actdetails"/>
      </w:pPr>
      <w:r>
        <w:t>notified LR 27 October 2005</w:t>
      </w:r>
      <w:r>
        <w:br/>
        <w:t>s 1, s 2 commenced 27 October 2005 (LA s 75 (1))</w:t>
      </w:r>
      <w:r>
        <w:br/>
        <w:t>sch 1 pt 1.3 commenced 24 November 2005 (s 2)</w:t>
      </w:r>
      <w:r>
        <w:br/>
      </w:r>
      <w:r w:rsidRPr="005F2AEC">
        <w:rPr>
          <w:rStyle w:val="charUnderline"/>
          <w:u w:val="none"/>
        </w:rPr>
        <w:t>sch 1 pt 1.4</w:t>
      </w:r>
      <w:r w:rsidR="005437EF">
        <w:rPr>
          <w:rStyle w:val="charUnderline"/>
          <w:u w:val="none"/>
        </w:rPr>
        <w:t xml:space="preserve"> never commenced</w:t>
      </w:r>
      <w:r w:rsidRPr="005F2AEC">
        <w:rPr>
          <w:rStyle w:val="charUnderline"/>
          <w:u w:val="none"/>
        </w:rPr>
        <w:t xml:space="preserve"> </w:t>
      </w:r>
      <w:r w:rsidR="001D267A" w:rsidRPr="00C855C1">
        <w:t>(</w:t>
      </w:r>
      <w:hyperlink r:id="rId143" w:tooltip="Animal Welfare (Amendment) Act 1997" w:history="1">
        <w:r w:rsidR="001D267A" w:rsidRPr="00C855C1">
          <w:rPr>
            <w:rStyle w:val="Hyperlink"/>
            <w:u w:val="none"/>
          </w:rPr>
          <w:t>A1997</w:t>
        </w:r>
        <w:r w:rsidR="001D267A" w:rsidRPr="00C855C1">
          <w:rPr>
            <w:rStyle w:val="Hyperlink"/>
            <w:u w:val="none"/>
          </w:rPr>
          <w:noBreakHyphen/>
          <w:t>45</w:t>
        </w:r>
      </w:hyperlink>
      <w:r w:rsidR="001D267A">
        <w:t xml:space="preserve"> rep before commenced by </w:t>
      </w:r>
      <w:hyperlink r:id="rId144" w:tooltip="Animal Welfare (Factory Farming) Amendment Act 2014" w:history="1">
        <w:r w:rsidR="001D267A">
          <w:rPr>
            <w:rStyle w:val="charCitHyperlinkAbbrev"/>
          </w:rPr>
          <w:t>A2014</w:t>
        </w:r>
        <w:r w:rsidR="001D267A">
          <w:rPr>
            <w:rStyle w:val="charCitHyperlinkAbbrev"/>
          </w:rPr>
          <w:noBreakHyphen/>
          <w:t>3</w:t>
        </w:r>
      </w:hyperlink>
      <w:r w:rsidR="001D267A">
        <w:t xml:space="preserve"> s 4)</w:t>
      </w:r>
    </w:p>
    <w:p w14:paraId="5FBED98C" w14:textId="02AB0517" w:rsidR="00730DAF" w:rsidRDefault="00972798">
      <w:pPr>
        <w:pStyle w:val="NewAct"/>
      </w:pPr>
      <w:hyperlink r:id="rId145" w:tooltip="A2006-17" w:history="1">
        <w:r w:rsidRPr="00972798">
          <w:rPr>
            <w:rStyle w:val="charCitHyperlinkAbbrev"/>
          </w:rPr>
          <w:t>Animal Welfare Amendment Act 2006</w:t>
        </w:r>
      </w:hyperlink>
      <w:r w:rsidR="00730DAF">
        <w:t xml:space="preserve"> A2006-17</w:t>
      </w:r>
    </w:p>
    <w:p w14:paraId="37ACA953" w14:textId="77777777" w:rsidR="00730DAF" w:rsidRPr="00972798" w:rsidRDefault="00730DAF" w:rsidP="005437EF">
      <w:pPr>
        <w:pStyle w:val="Actdetails"/>
        <w:keepNext/>
        <w:rPr>
          <w:rFonts w:cs="Arial"/>
        </w:rPr>
      </w:pPr>
      <w:r>
        <w:t>notified LR 10 May 2006</w:t>
      </w:r>
      <w:r>
        <w:br/>
        <w:t>s 1, s 2 commenced 10 May 2006 (LA s 75 (1))</w:t>
      </w:r>
      <w:r>
        <w:br/>
        <w:t>remainder</w:t>
      </w:r>
      <w:r w:rsidRPr="00972798">
        <w:rPr>
          <w:rFonts w:cs="Arial"/>
        </w:rPr>
        <w:t xml:space="preserve"> commenced 11 May 2006 (s 2)</w:t>
      </w:r>
    </w:p>
    <w:p w14:paraId="75E8AA58" w14:textId="6A01CC40" w:rsidR="00730DAF" w:rsidRDefault="00972798">
      <w:pPr>
        <w:pStyle w:val="NewAct"/>
      </w:pPr>
      <w:hyperlink r:id="rId146" w:tooltip="A2007-7" w:history="1">
        <w:r w:rsidRPr="00972798">
          <w:rPr>
            <w:rStyle w:val="charCitHyperlinkAbbrev"/>
          </w:rPr>
          <w:t>Animal Welfare Legislation Amendment Act 2007</w:t>
        </w:r>
      </w:hyperlink>
      <w:r w:rsidR="00730DAF">
        <w:t xml:space="preserve"> A2007-7 pt 2</w:t>
      </w:r>
    </w:p>
    <w:p w14:paraId="79DBDFF6" w14:textId="77777777" w:rsidR="00730DAF" w:rsidRDefault="00730DAF">
      <w:pPr>
        <w:pStyle w:val="Actdetails"/>
      </w:pPr>
      <w:r>
        <w:t>notified LR 26 March 2007</w:t>
      </w:r>
    </w:p>
    <w:p w14:paraId="032BD316" w14:textId="77777777" w:rsidR="00730DAF" w:rsidRDefault="00730DAF">
      <w:pPr>
        <w:pStyle w:val="Actdetails"/>
      </w:pPr>
      <w:r>
        <w:t>s 1, s 2 commenced 26 March 2007 (LA s 75 (1))</w:t>
      </w:r>
    </w:p>
    <w:p w14:paraId="434DAA11" w14:textId="77777777" w:rsidR="00730DAF" w:rsidRDefault="00730DAF">
      <w:pPr>
        <w:pStyle w:val="Actdetails"/>
      </w:pPr>
      <w:r>
        <w:t>s 15 commenced 26 September 2007 (s 2 (2))</w:t>
      </w:r>
    </w:p>
    <w:p w14:paraId="15821510" w14:textId="77777777" w:rsidR="00730DAF" w:rsidRPr="00972798" w:rsidRDefault="00730DAF">
      <w:pPr>
        <w:pStyle w:val="Actdetails"/>
        <w:rPr>
          <w:rFonts w:cs="Arial"/>
        </w:rPr>
      </w:pPr>
      <w:r>
        <w:t>pt 2 remainder</w:t>
      </w:r>
      <w:r w:rsidRPr="00972798">
        <w:rPr>
          <w:rFonts w:cs="Arial"/>
        </w:rPr>
        <w:t xml:space="preserve"> commenced 27 March 2007 (s 2 (1))</w:t>
      </w:r>
    </w:p>
    <w:p w14:paraId="3A6ECAD9" w14:textId="0F0A4318" w:rsidR="00730DAF" w:rsidRDefault="00972798">
      <w:pPr>
        <w:pStyle w:val="NewAct"/>
      </w:pPr>
      <w:hyperlink r:id="rId147" w:tooltip="A2007-39" w:history="1">
        <w:r w:rsidRPr="00972798">
          <w:rPr>
            <w:rStyle w:val="charCitHyperlinkAbbrev"/>
          </w:rPr>
          <w:t>Statute Law Amendment Act 2007 (No 3)</w:t>
        </w:r>
      </w:hyperlink>
      <w:r w:rsidR="00730DAF">
        <w:t xml:space="preserve"> A2007-39 sch 3 pt 3.4</w:t>
      </w:r>
    </w:p>
    <w:p w14:paraId="4768BDF9" w14:textId="77777777" w:rsidR="00730DAF" w:rsidRDefault="00730DAF">
      <w:pPr>
        <w:pStyle w:val="Actdetails"/>
        <w:keepNext/>
      </w:pPr>
      <w:r>
        <w:t>notified LR 6 December 2007</w:t>
      </w:r>
    </w:p>
    <w:p w14:paraId="184CDCD1" w14:textId="77777777" w:rsidR="00730DAF" w:rsidRDefault="00730DAF">
      <w:pPr>
        <w:pStyle w:val="Actdetails"/>
        <w:keepNext/>
      </w:pPr>
      <w:r>
        <w:t>s 1, s 2 commenced 6 December 2007 (LA s 75 (1))</w:t>
      </w:r>
    </w:p>
    <w:p w14:paraId="57BFEBDB" w14:textId="77777777" w:rsidR="00730DAF" w:rsidRDefault="00730DAF">
      <w:pPr>
        <w:pStyle w:val="Actdetails"/>
      </w:pPr>
      <w:r>
        <w:t>sch 3 pt 3.4 commenced 27 December 2007 (s 2)</w:t>
      </w:r>
    </w:p>
    <w:p w14:paraId="78C817A8" w14:textId="3A044FE4" w:rsidR="00730DAF" w:rsidRDefault="00972798">
      <w:pPr>
        <w:pStyle w:val="NewAct"/>
      </w:pPr>
      <w:hyperlink r:id="rId148" w:tooltip="A2008-28" w:history="1">
        <w:r w:rsidRPr="00972798">
          <w:rPr>
            <w:rStyle w:val="charCitHyperlinkAbbrev"/>
          </w:rPr>
          <w:t>Statute Law Amendment Act 2008</w:t>
        </w:r>
      </w:hyperlink>
      <w:r w:rsidR="00730DAF">
        <w:t xml:space="preserve"> A2008-28 sch 3 pt 3.3</w:t>
      </w:r>
    </w:p>
    <w:p w14:paraId="2F4085D6" w14:textId="77777777" w:rsidR="00730DAF" w:rsidRDefault="00730DAF">
      <w:pPr>
        <w:pStyle w:val="Actdetails"/>
        <w:keepNext/>
      </w:pPr>
      <w:r>
        <w:t>notified LR 12 August 2008</w:t>
      </w:r>
    </w:p>
    <w:p w14:paraId="595B3BAE" w14:textId="77777777" w:rsidR="00730DAF" w:rsidRDefault="00730DAF">
      <w:pPr>
        <w:pStyle w:val="Actdetails"/>
        <w:keepNext/>
      </w:pPr>
      <w:r>
        <w:t>s 1, s 2 commenced 12 August 2008 (LA s 75 (1))</w:t>
      </w:r>
    </w:p>
    <w:p w14:paraId="1C0D735B" w14:textId="77777777" w:rsidR="00730DAF" w:rsidRDefault="00730DAF">
      <w:pPr>
        <w:pStyle w:val="Actdetails"/>
      </w:pPr>
      <w:r>
        <w:t>sch 3 pt 3.3 commenced 26 August 2008 (s 2)</w:t>
      </w:r>
    </w:p>
    <w:p w14:paraId="4B0F282C" w14:textId="1FB38D63" w:rsidR="002A45D5" w:rsidRDefault="00972798" w:rsidP="002A45D5">
      <w:pPr>
        <w:pStyle w:val="NewAct"/>
      </w:pPr>
      <w:hyperlink r:id="rId149" w:tooltip="A2008-37" w:history="1">
        <w:r w:rsidRPr="00972798">
          <w:rPr>
            <w:rStyle w:val="charCitHyperlinkAbbrev"/>
          </w:rPr>
          <w:t>ACT Civil and Administrative Tribunal Legislation Amendment Act 2008 (No 2)</w:t>
        </w:r>
      </w:hyperlink>
      <w:r w:rsidR="002A45D5">
        <w:t xml:space="preserve"> A2008-37 sch 1 pt 1.8</w:t>
      </w:r>
    </w:p>
    <w:p w14:paraId="1F851014" w14:textId="77777777" w:rsidR="002A45D5" w:rsidRDefault="002A45D5" w:rsidP="002A45D5">
      <w:pPr>
        <w:pStyle w:val="Actdetails"/>
        <w:keepNext/>
      </w:pPr>
      <w:r>
        <w:t>notified LR 4 September 2008</w:t>
      </w:r>
    </w:p>
    <w:p w14:paraId="4EC69EEA" w14:textId="77777777" w:rsidR="002A45D5" w:rsidRDefault="002A45D5" w:rsidP="002A45D5">
      <w:pPr>
        <w:pStyle w:val="Actdetails"/>
        <w:keepNext/>
      </w:pPr>
      <w:r>
        <w:t>s 1, s 2 commenced 4 September 2008 (LA s 75 (1))</w:t>
      </w:r>
    </w:p>
    <w:p w14:paraId="34CB5412" w14:textId="177CB5E5" w:rsidR="002A45D5" w:rsidRPr="00912621" w:rsidRDefault="002A45D5" w:rsidP="002A45D5">
      <w:pPr>
        <w:pStyle w:val="Actdetails"/>
        <w:keepNext/>
      </w:pPr>
      <w:r>
        <w:t xml:space="preserve">sch 1 pt 1.8 commenced 2 February 2009 (s 2 (1) and see </w:t>
      </w:r>
      <w:hyperlink r:id="rId150" w:tooltip="A2008-35" w:history="1">
        <w:r w:rsidR="00972798" w:rsidRPr="00972798">
          <w:rPr>
            <w:rStyle w:val="charCitHyperlinkAbbrev"/>
          </w:rPr>
          <w:t>ACT Civil and Administrative Tribunal Act 2008</w:t>
        </w:r>
      </w:hyperlink>
      <w:r>
        <w:t xml:space="preserve"> A2008-35, s 2 (1) and </w:t>
      </w:r>
      <w:hyperlink r:id="rId151" w:tooltip="CN2009-2" w:history="1">
        <w:r w:rsidR="00972798" w:rsidRPr="00972798">
          <w:rPr>
            <w:rStyle w:val="charCitHyperlinkAbbrev"/>
          </w:rPr>
          <w:t>CN2009-2</w:t>
        </w:r>
      </w:hyperlink>
      <w:r>
        <w:t>)</w:t>
      </w:r>
    </w:p>
    <w:p w14:paraId="776500F1" w14:textId="02ABCAD1" w:rsidR="00A47E9C" w:rsidRDefault="00972798" w:rsidP="00A47E9C">
      <w:pPr>
        <w:pStyle w:val="NewAct"/>
      </w:pPr>
      <w:hyperlink r:id="rId152" w:tooltip="A2010-14" w:history="1">
        <w:r w:rsidRPr="00972798">
          <w:rPr>
            <w:rStyle w:val="charCitHyperlinkAbbrev"/>
          </w:rPr>
          <w:t>Animal Welfare Amendment Act 2010</w:t>
        </w:r>
      </w:hyperlink>
      <w:r w:rsidR="00A47E9C">
        <w:t xml:space="preserve"> A2010-14</w:t>
      </w:r>
    </w:p>
    <w:p w14:paraId="78E2058C" w14:textId="77777777" w:rsidR="00A47E9C" w:rsidRDefault="00A47E9C" w:rsidP="00500789">
      <w:pPr>
        <w:pStyle w:val="Actdetails"/>
        <w:spacing w:before="0"/>
      </w:pPr>
      <w:r>
        <w:t>notified LR 1 April 2010</w:t>
      </w:r>
    </w:p>
    <w:p w14:paraId="11FBD08F" w14:textId="77777777" w:rsidR="00A47E9C" w:rsidRDefault="00A47E9C" w:rsidP="00500789">
      <w:pPr>
        <w:pStyle w:val="Actdetails"/>
        <w:spacing w:before="0"/>
      </w:pPr>
      <w:r>
        <w:t>s 1, s 2 commenced 1 April 2010 (LA s 75 (1))</w:t>
      </w:r>
    </w:p>
    <w:p w14:paraId="047CCBCE" w14:textId="77777777" w:rsidR="00A47E9C" w:rsidRPr="00A47E9C" w:rsidRDefault="00A47E9C" w:rsidP="00500789">
      <w:pPr>
        <w:pStyle w:val="Actdetails"/>
        <w:spacing w:before="0"/>
      </w:pPr>
      <w:r w:rsidRPr="00A47E9C">
        <w:t xml:space="preserve">remainder </w:t>
      </w:r>
      <w:r>
        <w:t>commenced 1 October 2010</w:t>
      </w:r>
      <w:r w:rsidRPr="00A47E9C">
        <w:t xml:space="preserve"> (s 2</w:t>
      </w:r>
      <w:r>
        <w:t xml:space="preserve"> and LA s 79</w:t>
      </w:r>
      <w:r w:rsidRPr="00A47E9C">
        <w:t>)</w:t>
      </w:r>
    </w:p>
    <w:p w14:paraId="42A346BF" w14:textId="23D6435F" w:rsidR="00E66532" w:rsidRDefault="00972798" w:rsidP="00E66532">
      <w:pPr>
        <w:pStyle w:val="NewAct"/>
      </w:pPr>
      <w:hyperlink r:id="rId153" w:tooltip="A2011-22" w:history="1">
        <w:r w:rsidRPr="00972798">
          <w:rPr>
            <w:rStyle w:val="charCitHyperlinkAbbrev"/>
          </w:rPr>
          <w:t>Administrative (One ACT Public Service Miscellaneous Amendments) Act 2011</w:t>
        </w:r>
      </w:hyperlink>
      <w:r w:rsidR="00E66532">
        <w:t xml:space="preserve"> A2011-22 sch 1 pt 1.10</w:t>
      </w:r>
    </w:p>
    <w:p w14:paraId="0CDDEDF9" w14:textId="77777777" w:rsidR="00E66532" w:rsidRDefault="00E66532" w:rsidP="00E66532">
      <w:pPr>
        <w:pStyle w:val="Actdetails"/>
        <w:keepNext/>
      </w:pPr>
      <w:r>
        <w:t>notified LR 30 June 2011</w:t>
      </w:r>
    </w:p>
    <w:p w14:paraId="38FF221B" w14:textId="77777777" w:rsidR="00E66532" w:rsidRDefault="00E66532" w:rsidP="00E66532">
      <w:pPr>
        <w:pStyle w:val="Actdetails"/>
        <w:keepNext/>
      </w:pPr>
      <w:r>
        <w:t>s 1, s 2 commenced 30 June 2011 (LA s 75 (1))</w:t>
      </w:r>
    </w:p>
    <w:p w14:paraId="2ECC2593" w14:textId="77777777" w:rsidR="00E66532" w:rsidRPr="00CB0D40" w:rsidRDefault="00E66532" w:rsidP="00E66532">
      <w:pPr>
        <w:pStyle w:val="Actdetails"/>
      </w:pPr>
      <w:r>
        <w:t>sch 1 pt 1.10</w:t>
      </w:r>
      <w:r w:rsidRPr="00CB0D40">
        <w:t xml:space="preserve"> commenced </w:t>
      </w:r>
      <w:r>
        <w:t>1 July 2011 (s 2 (1</w:t>
      </w:r>
      <w:r w:rsidRPr="00CB0D40">
        <w:t>)</w:t>
      </w:r>
      <w:r>
        <w:t>)</w:t>
      </w:r>
    </w:p>
    <w:p w14:paraId="68CA41FB" w14:textId="4876CC69" w:rsidR="0068552E" w:rsidRDefault="00972798" w:rsidP="0068552E">
      <w:pPr>
        <w:pStyle w:val="NewAct"/>
      </w:pPr>
      <w:hyperlink r:id="rId154" w:tooltip="A2011-48" w:history="1">
        <w:r w:rsidRPr="00972798">
          <w:rPr>
            <w:rStyle w:val="charCitHyperlinkAbbrev"/>
          </w:rPr>
          <w:t>Evidence (Consequential Amendments) Act 2011</w:t>
        </w:r>
      </w:hyperlink>
      <w:r w:rsidR="0068552E">
        <w:t xml:space="preserve"> A2011-48 sch 1 pt 1.3</w:t>
      </w:r>
    </w:p>
    <w:p w14:paraId="32522243" w14:textId="77777777" w:rsidR="0068552E" w:rsidRDefault="0068552E" w:rsidP="0039139A">
      <w:pPr>
        <w:pStyle w:val="Actdetails"/>
        <w:keepNext/>
      </w:pPr>
      <w:r>
        <w:t>notified LR 22 November 2011</w:t>
      </w:r>
    </w:p>
    <w:p w14:paraId="13F92348" w14:textId="77777777" w:rsidR="0068552E" w:rsidRDefault="0068552E" w:rsidP="0068552E">
      <w:pPr>
        <w:pStyle w:val="Actdetails"/>
      </w:pPr>
      <w:r>
        <w:t>s 1, s 2 commenced 22 November 2011 (LA s 75 (1))</w:t>
      </w:r>
    </w:p>
    <w:p w14:paraId="57CB4ACF" w14:textId="461A682D" w:rsidR="0068552E" w:rsidRDefault="0068552E" w:rsidP="0068552E">
      <w:pPr>
        <w:pStyle w:val="Actdetails"/>
      </w:pPr>
      <w:r>
        <w:t>sch 1 pt 1.3</w:t>
      </w:r>
      <w:r w:rsidRPr="002D2CC3">
        <w:t xml:space="preserve"> </w:t>
      </w:r>
      <w:r w:rsidRPr="009A7FDA">
        <w:t>commenced 1 March 2012 (s 2</w:t>
      </w:r>
      <w:r>
        <w:t xml:space="preserve"> (1)</w:t>
      </w:r>
      <w:r w:rsidRPr="009A7FDA">
        <w:t xml:space="preserve"> and see </w:t>
      </w:r>
      <w:hyperlink r:id="rId155" w:tooltip="A2011-12" w:history="1">
        <w:r w:rsidR="00972798" w:rsidRPr="00972798">
          <w:rPr>
            <w:rStyle w:val="charCitHyperlinkAbbrev"/>
          </w:rPr>
          <w:t>Evidence Act 2011</w:t>
        </w:r>
      </w:hyperlink>
      <w:r w:rsidRPr="009A7FDA">
        <w:t xml:space="preserve"> A2011</w:t>
      </w:r>
      <w:r w:rsidRPr="009A7FDA">
        <w:noBreakHyphen/>
        <w:t>12</w:t>
      </w:r>
      <w:r>
        <w:t>,</w:t>
      </w:r>
      <w:r w:rsidRPr="009A7FDA">
        <w:t xml:space="preserve"> s 2 and </w:t>
      </w:r>
      <w:hyperlink r:id="rId156" w:tooltip="CN2012-4" w:history="1">
        <w:r w:rsidR="00972798" w:rsidRPr="00972798">
          <w:rPr>
            <w:rStyle w:val="charCitHyperlinkAbbrev"/>
          </w:rPr>
          <w:t>CN2012-4</w:t>
        </w:r>
      </w:hyperlink>
      <w:r w:rsidRPr="009A7FDA">
        <w:t>)</w:t>
      </w:r>
    </w:p>
    <w:p w14:paraId="2D01D63F" w14:textId="7E1312E0" w:rsidR="005965ED" w:rsidRDefault="005965ED" w:rsidP="005965ED">
      <w:pPr>
        <w:pStyle w:val="NewAct"/>
      </w:pPr>
      <w:hyperlink r:id="rId157" w:tooltip="A2014-3" w:history="1">
        <w:r>
          <w:rPr>
            <w:rStyle w:val="charCitHyperlinkAbbrev"/>
          </w:rPr>
          <w:t>Animal Welfare (Factory Farming) Amendment Act 2014</w:t>
        </w:r>
      </w:hyperlink>
      <w:r w:rsidR="007C3B8D">
        <w:t xml:space="preserve"> A2014-3</w:t>
      </w:r>
      <w:r>
        <w:t xml:space="preserve"> pt 2</w:t>
      </w:r>
    </w:p>
    <w:p w14:paraId="3A84E9B5" w14:textId="77777777" w:rsidR="005965ED" w:rsidRDefault="005965ED" w:rsidP="005965ED">
      <w:pPr>
        <w:pStyle w:val="Actdetails"/>
      </w:pPr>
      <w:r>
        <w:t>notified LR 6 March 2014</w:t>
      </w:r>
    </w:p>
    <w:p w14:paraId="18068EC9" w14:textId="77777777" w:rsidR="005965ED" w:rsidRDefault="005965ED" w:rsidP="005965ED">
      <w:pPr>
        <w:pStyle w:val="Actdetails"/>
      </w:pPr>
      <w:r>
        <w:t>s 1, s 2 commenced 6 March 2014 (LA s 75 (1))</w:t>
      </w:r>
    </w:p>
    <w:p w14:paraId="4EA07A2E" w14:textId="77777777" w:rsidR="005965ED" w:rsidRPr="00BB0D73" w:rsidRDefault="005965ED" w:rsidP="005965ED">
      <w:pPr>
        <w:pStyle w:val="Actdetails"/>
      </w:pPr>
      <w:r>
        <w:t>pt 2 commenced 7 March 2014 (s 2)</w:t>
      </w:r>
    </w:p>
    <w:p w14:paraId="7D7C0349" w14:textId="6574BBE3" w:rsidR="00A3660F" w:rsidRDefault="00A3660F" w:rsidP="00A3660F">
      <w:pPr>
        <w:pStyle w:val="NewAct"/>
      </w:pPr>
      <w:hyperlink r:id="rId158" w:anchor="history" w:tooltip="A2014-59" w:history="1">
        <w:r>
          <w:rPr>
            <w:rStyle w:val="charCitHyperlinkAbbrev"/>
          </w:rPr>
          <w:t>Nature Conservation Act 2014</w:t>
        </w:r>
      </w:hyperlink>
      <w:r>
        <w:t xml:space="preserve"> A2014</w:t>
      </w:r>
      <w:r>
        <w:noBreakHyphen/>
        <w:t>59 sch 2 pt 2.1</w:t>
      </w:r>
    </w:p>
    <w:p w14:paraId="1996F9CA" w14:textId="77777777" w:rsidR="00A3660F" w:rsidRDefault="00A3660F" w:rsidP="00A3660F">
      <w:pPr>
        <w:pStyle w:val="Actdetails"/>
      </w:pPr>
      <w:r>
        <w:t>notified LR 11 December 2014</w:t>
      </w:r>
    </w:p>
    <w:p w14:paraId="4FF96E02" w14:textId="77777777" w:rsidR="00A3660F" w:rsidRDefault="00A3660F" w:rsidP="00A3660F">
      <w:pPr>
        <w:pStyle w:val="Actdetails"/>
      </w:pPr>
      <w:r>
        <w:t>s 1, s 2 commenced 11 December 2014 (LA s 75 (1))</w:t>
      </w:r>
    </w:p>
    <w:p w14:paraId="2EFE2256" w14:textId="77777777" w:rsidR="00A3660F" w:rsidRDefault="00A3660F" w:rsidP="00A3660F">
      <w:pPr>
        <w:pStyle w:val="Actdetails"/>
      </w:pPr>
      <w:r>
        <w:t xml:space="preserve">sch 2 pt 2.1 </w:t>
      </w:r>
      <w:r w:rsidRPr="00AE7C72">
        <w:t xml:space="preserve">commenced </w:t>
      </w:r>
      <w:r>
        <w:t>11 June 2015</w:t>
      </w:r>
      <w:r w:rsidRPr="00AE7C72">
        <w:t xml:space="preserve"> (</w:t>
      </w:r>
      <w:r>
        <w:t>s 2 (1) and LA s 79)</w:t>
      </w:r>
    </w:p>
    <w:p w14:paraId="66780E63" w14:textId="4FD0EC94" w:rsidR="00EA3E9E" w:rsidRDefault="00EA3E9E" w:rsidP="00EA3E9E">
      <w:pPr>
        <w:pStyle w:val="NewAct"/>
      </w:pPr>
      <w:hyperlink r:id="rId159" w:tooltip="A2015-9" w:history="1">
        <w:r>
          <w:rPr>
            <w:rStyle w:val="charCitHyperlinkAbbrev"/>
          </w:rPr>
          <w:t>Domestic Animals (Breeding) Legislation Amendment Act 2015</w:t>
        </w:r>
      </w:hyperlink>
      <w:r>
        <w:t xml:space="preserve"> A2015-9 pt 2</w:t>
      </w:r>
    </w:p>
    <w:p w14:paraId="26CCE14E" w14:textId="77777777" w:rsidR="007507A3" w:rsidRDefault="00EA3E9E" w:rsidP="00EA3E9E">
      <w:pPr>
        <w:pStyle w:val="Actdetails"/>
      </w:pPr>
      <w:r>
        <w:t xml:space="preserve">notified LR </w:t>
      </w:r>
      <w:r w:rsidR="007507A3">
        <w:t>7 April</w:t>
      </w:r>
      <w:r w:rsidRPr="00EA3E9E">
        <w:t xml:space="preserve"> 2015</w:t>
      </w:r>
    </w:p>
    <w:p w14:paraId="1CEC320C" w14:textId="77777777" w:rsidR="007507A3" w:rsidRDefault="00EA3E9E" w:rsidP="00EA3E9E">
      <w:pPr>
        <w:pStyle w:val="Actdetails"/>
      </w:pPr>
      <w:r>
        <w:t xml:space="preserve">s 1, s 2 commenced </w:t>
      </w:r>
      <w:r w:rsidR="007507A3">
        <w:t>7 April</w:t>
      </w:r>
      <w:r w:rsidR="007507A3" w:rsidRPr="00EA3E9E">
        <w:t xml:space="preserve"> 2015</w:t>
      </w:r>
      <w:r>
        <w:t xml:space="preserve"> (LA s 75 (1))</w:t>
      </w:r>
    </w:p>
    <w:p w14:paraId="2C48BF7E" w14:textId="299CA6EB" w:rsidR="00EA3E9E" w:rsidRDefault="00EA3E9E" w:rsidP="00EA3E9E">
      <w:pPr>
        <w:pStyle w:val="Actdetails"/>
        <w:rPr>
          <w:rFonts w:cs="Arial"/>
        </w:rPr>
      </w:pPr>
      <w:r w:rsidRPr="00972798">
        <w:rPr>
          <w:rFonts w:cs="Arial"/>
        </w:rPr>
        <w:t xml:space="preserve">pt </w:t>
      </w:r>
      <w:r>
        <w:rPr>
          <w:rFonts w:cs="Arial"/>
        </w:rPr>
        <w:t>2</w:t>
      </w:r>
      <w:r w:rsidRPr="00972798">
        <w:rPr>
          <w:rFonts w:cs="Arial"/>
        </w:rPr>
        <w:t xml:space="preserve"> commenced </w:t>
      </w:r>
      <w:r w:rsidRPr="00EA3E9E">
        <w:t>1</w:t>
      </w:r>
      <w:r>
        <w:t>5</w:t>
      </w:r>
      <w:r w:rsidRPr="00EA3E9E">
        <w:t xml:space="preserve"> </w:t>
      </w:r>
      <w:r>
        <w:t>September</w:t>
      </w:r>
      <w:r w:rsidRPr="00EA3E9E">
        <w:t xml:space="preserve"> 2015</w:t>
      </w:r>
      <w:r w:rsidRPr="00972798">
        <w:rPr>
          <w:rFonts w:cs="Arial"/>
        </w:rPr>
        <w:t xml:space="preserve"> (s 2 and </w:t>
      </w:r>
      <w:hyperlink r:id="rId160" w:tooltip="CN2015-19" w:history="1">
        <w:r>
          <w:rPr>
            <w:rStyle w:val="charCitHyperlinkAbbrev"/>
          </w:rPr>
          <w:t>CN2015-19</w:t>
        </w:r>
      </w:hyperlink>
      <w:r w:rsidRPr="00972798">
        <w:rPr>
          <w:rFonts w:cs="Arial"/>
        </w:rPr>
        <w:t>)</w:t>
      </w:r>
    </w:p>
    <w:p w14:paraId="7DE70309" w14:textId="48C321A1" w:rsidR="008E0BFC" w:rsidRDefault="008E0BFC" w:rsidP="008E0BFC">
      <w:pPr>
        <w:pStyle w:val="NewAct"/>
      </w:pPr>
      <w:hyperlink r:id="rId161" w:tooltip="A2015-33" w:history="1">
        <w:r w:rsidRPr="000A645B">
          <w:rPr>
            <w:rStyle w:val="charCitHyperlinkAbbrev"/>
          </w:rPr>
          <w:t>Red Tape Reduction Legislation Amendment Act 2015</w:t>
        </w:r>
      </w:hyperlink>
      <w:r>
        <w:t xml:space="preserve"> </w:t>
      </w:r>
      <w:r w:rsidRPr="000A645B">
        <w:t xml:space="preserve">A2015-33 </w:t>
      </w:r>
      <w:r>
        <w:t>sch 1 pt 1.6</w:t>
      </w:r>
    </w:p>
    <w:p w14:paraId="226C6E4D" w14:textId="77777777" w:rsidR="008E0BFC" w:rsidRDefault="008E0BFC" w:rsidP="008E0BFC">
      <w:pPr>
        <w:pStyle w:val="Actdetails"/>
      </w:pPr>
      <w:r>
        <w:t>notified LR 30 September 2015</w:t>
      </w:r>
    </w:p>
    <w:p w14:paraId="34D04788" w14:textId="77777777" w:rsidR="008E0BFC" w:rsidRDefault="008E0BFC" w:rsidP="008E0BFC">
      <w:pPr>
        <w:pStyle w:val="Actdetails"/>
      </w:pPr>
      <w:r>
        <w:t>s 1, s 2 commenced 30 September 2015 (LA s 75 (1))</w:t>
      </w:r>
    </w:p>
    <w:p w14:paraId="3554F1CA" w14:textId="77777777" w:rsidR="008E0BFC" w:rsidRDefault="008E0BFC" w:rsidP="00EA3E9E">
      <w:pPr>
        <w:pStyle w:val="Actdetails"/>
      </w:pPr>
      <w:r>
        <w:t>sch 1 pt 1.6 commenced 14 October 2015 (s 2)</w:t>
      </w:r>
    </w:p>
    <w:p w14:paraId="16CCB3DE" w14:textId="42927612" w:rsidR="00D02A4F" w:rsidRDefault="00D02A4F" w:rsidP="00D02A4F">
      <w:pPr>
        <w:pStyle w:val="NewAct"/>
      </w:pPr>
      <w:hyperlink r:id="rId162" w:tooltip="A2016-19" w:history="1">
        <w:r>
          <w:rPr>
            <w:rStyle w:val="charCitHyperlinkAbbrev"/>
          </w:rPr>
          <w:t>Animal Welfare Amendment Act 2016</w:t>
        </w:r>
      </w:hyperlink>
      <w:r>
        <w:rPr>
          <w:spacing w:val="-2"/>
        </w:rPr>
        <w:t xml:space="preserve"> A2016-19</w:t>
      </w:r>
    </w:p>
    <w:p w14:paraId="461D0B30" w14:textId="77777777" w:rsidR="00D02A4F" w:rsidRDefault="00D02A4F" w:rsidP="00D02A4F">
      <w:pPr>
        <w:pStyle w:val="Actdetails"/>
      </w:pPr>
      <w:r>
        <w:t>notified LR 13 April 2016</w:t>
      </w:r>
    </w:p>
    <w:p w14:paraId="63430B79" w14:textId="77777777" w:rsidR="00D02A4F" w:rsidRDefault="00D02A4F" w:rsidP="00D02A4F">
      <w:pPr>
        <w:pStyle w:val="Actdetails"/>
      </w:pPr>
      <w:r>
        <w:t>s 1, s 2 commenced 13 April 2016 (LA s 75 (1))</w:t>
      </w:r>
    </w:p>
    <w:p w14:paraId="1E1C1566" w14:textId="2CC2FE1A" w:rsidR="00D02A4F" w:rsidRDefault="00D02A4F" w:rsidP="00D02A4F">
      <w:pPr>
        <w:pStyle w:val="Actdetails"/>
      </w:pPr>
      <w:r>
        <w:t xml:space="preserve">remainder commenced 31 May 2016 (s 2, </w:t>
      </w:r>
      <w:hyperlink r:id="rId163" w:tooltip="CN2016-11" w:history="1">
        <w:r>
          <w:rPr>
            <w:rStyle w:val="charCitHyperlinkAbbrev"/>
          </w:rPr>
          <w:t>CN2016-11</w:t>
        </w:r>
      </w:hyperlink>
      <w:r>
        <w:t xml:space="preserve"> and see LA s 77 (3))</w:t>
      </w:r>
    </w:p>
    <w:p w14:paraId="366DA7DF" w14:textId="0826BEB5" w:rsidR="00223961" w:rsidRDefault="00223961" w:rsidP="00223961">
      <w:pPr>
        <w:pStyle w:val="NewAct"/>
      </w:pPr>
      <w:hyperlink r:id="rId164" w:tooltip="A2017-44 " w:history="1">
        <w:r w:rsidRPr="00223961">
          <w:rPr>
            <w:rStyle w:val="Hyperlink"/>
            <w:u w:val="none"/>
          </w:rPr>
          <w:t>Domestic Animals (Racing Greyhounds) Amendment Act 2017</w:t>
        </w:r>
      </w:hyperlink>
      <w:r>
        <w:t xml:space="preserve"> A2017</w:t>
      </w:r>
      <w:r>
        <w:noBreakHyphen/>
        <w:t>44 sch 1 pt 1.1</w:t>
      </w:r>
    </w:p>
    <w:p w14:paraId="27CDEA3C" w14:textId="77777777" w:rsidR="00223961" w:rsidRDefault="00223961" w:rsidP="00184A6F">
      <w:pPr>
        <w:pStyle w:val="Actdetails"/>
      </w:pPr>
      <w:r>
        <w:t>notified LR 5 December 2017</w:t>
      </w:r>
    </w:p>
    <w:p w14:paraId="219FB992" w14:textId="77777777" w:rsidR="00223961" w:rsidRDefault="00223961" w:rsidP="00184A6F">
      <w:pPr>
        <w:pStyle w:val="Actdetails"/>
      </w:pPr>
      <w:r>
        <w:t>s 1, s 2 commenced 5 December 2017 (LA s 75 (1))</w:t>
      </w:r>
    </w:p>
    <w:p w14:paraId="079ECB3E" w14:textId="77777777" w:rsidR="00223961" w:rsidRDefault="00223961" w:rsidP="00184A6F">
      <w:pPr>
        <w:pStyle w:val="Actdetails"/>
      </w:pPr>
      <w:r>
        <w:t>sch 1 pt 1.1 commenced</w:t>
      </w:r>
      <w:r w:rsidRPr="00223961">
        <w:t xml:space="preserve"> 30 April 2018 (s 2)</w:t>
      </w:r>
    </w:p>
    <w:p w14:paraId="71E7BBA6" w14:textId="21F87BFB" w:rsidR="00B95CE8" w:rsidRPr="00935D4E" w:rsidRDefault="00B95CE8" w:rsidP="00B95CE8">
      <w:pPr>
        <w:pStyle w:val="NewAct"/>
      </w:pPr>
      <w:hyperlink r:id="rId165" w:anchor="history" w:tooltip="A2018-32" w:history="1">
        <w:r>
          <w:rPr>
            <w:rStyle w:val="charCitHyperlinkAbbrev"/>
          </w:rPr>
          <w:t>Veterinary Practice Act 2018</w:t>
        </w:r>
      </w:hyperlink>
      <w:r>
        <w:t xml:space="preserve"> A2018-32 sch 3 pt 3.2</w:t>
      </w:r>
    </w:p>
    <w:p w14:paraId="6216BCFF" w14:textId="77777777" w:rsidR="00B95CE8" w:rsidRDefault="00B95CE8" w:rsidP="00B95CE8">
      <w:pPr>
        <w:pStyle w:val="Actdetails"/>
      </w:pPr>
      <w:r>
        <w:t>notified LR 30 August 2018</w:t>
      </w:r>
    </w:p>
    <w:p w14:paraId="1D5D7FD8" w14:textId="77777777" w:rsidR="00B95CE8" w:rsidRDefault="00B95CE8" w:rsidP="00B95CE8">
      <w:pPr>
        <w:pStyle w:val="Actdetails"/>
      </w:pPr>
      <w:r>
        <w:t>s 1, s 2 commenced 30 August 2018 (LA s 75 (1))</w:t>
      </w:r>
    </w:p>
    <w:p w14:paraId="26FE48F4" w14:textId="5CD232E9" w:rsidR="00B95CE8" w:rsidRPr="00223961" w:rsidRDefault="00B95CE8" w:rsidP="00B95CE8">
      <w:pPr>
        <w:pStyle w:val="Actdetails"/>
      </w:pPr>
      <w:r>
        <w:t>sch 3 pt 3.2 commenced</w:t>
      </w:r>
      <w:r w:rsidRPr="006F3A6F">
        <w:t xml:space="preserve"> </w:t>
      </w:r>
      <w:r>
        <w:t xml:space="preserve">21 December 2018 (s 2 and </w:t>
      </w:r>
      <w:hyperlink r:id="rId166" w:tooltip="CN2018-12" w:history="1">
        <w:r w:rsidRPr="000D0304">
          <w:rPr>
            <w:rStyle w:val="charCitHyperlinkAbbrev"/>
          </w:rPr>
          <w:t>CN2018-12</w:t>
        </w:r>
      </w:hyperlink>
      <w:r>
        <w:t>)</w:t>
      </w:r>
    </w:p>
    <w:p w14:paraId="0441770F" w14:textId="7556053C" w:rsidR="00A65B44" w:rsidRDefault="00A65B44" w:rsidP="00A65B44">
      <w:pPr>
        <w:pStyle w:val="NewAct"/>
      </w:pPr>
      <w:hyperlink r:id="rId167" w:tooltip="A2019-2 " w:history="1">
        <w:r w:rsidRPr="00A65B44">
          <w:rPr>
            <w:rStyle w:val="Hyperlink"/>
            <w:spacing w:val="-2"/>
            <w:u w:val="none"/>
          </w:rPr>
          <w:t>Consumer Protection Legislation Amendment Act 2019</w:t>
        </w:r>
      </w:hyperlink>
      <w:r w:rsidRPr="00F640C1">
        <w:rPr>
          <w:spacing w:val="-2"/>
        </w:rPr>
        <w:t xml:space="preserve"> A2019-2</w:t>
      </w:r>
      <w:r>
        <w:t xml:space="preserve"> sch 1 </w:t>
      </w:r>
    </w:p>
    <w:p w14:paraId="5E8139B0" w14:textId="77777777" w:rsidR="00A65B44" w:rsidRDefault="00A65B44" w:rsidP="006F1D32">
      <w:pPr>
        <w:pStyle w:val="Actdetails"/>
      </w:pPr>
      <w:r>
        <w:t>notified LR 26 February 2019</w:t>
      </w:r>
    </w:p>
    <w:p w14:paraId="1E8EFA78" w14:textId="77777777" w:rsidR="00A65B44" w:rsidRDefault="00A65B44" w:rsidP="006F1D32">
      <w:pPr>
        <w:pStyle w:val="Actdetails"/>
      </w:pPr>
      <w:r>
        <w:t>s 1, s 2 commenced 26 February 2019 (LA s 75 (1))</w:t>
      </w:r>
    </w:p>
    <w:p w14:paraId="6E2B85CA" w14:textId="77777777" w:rsidR="00A65B44" w:rsidRPr="001332B1" w:rsidRDefault="00A65B44" w:rsidP="006F1D32">
      <w:pPr>
        <w:pStyle w:val="Actdetails"/>
      </w:pPr>
      <w:r w:rsidRPr="001332B1">
        <w:t>sch 1 commenced 26 August 2019 (s 2 (2)</w:t>
      </w:r>
      <w:r w:rsidR="001332B1" w:rsidRPr="001332B1">
        <w:t xml:space="preserve"> and LA s 79</w:t>
      </w:r>
      <w:r w:rsidRPr="001332B1">
        <w:t>)</w:t>
      </w:r>
    </w:p>
    <w:p w14:paraId="16B87911" w14:textId="126C2B29" w:rsidR="00BA51F8" w:rsidRDefault="00BA51F8" w:rsidP="00BA51F8">
      <w:pPr>
        <w:pStyle w:val="NewAct"/>
      </w:pPr>
      <w:hyperlink r:id="rId168" w:tooltip="A2019-35 " w:history="1">
        <w:r w:rsidRPr="00BA51F8">
          <w:rPr>
            <w:rStyle w:val="Hyperlink"/>
            <w:u w:val="none"/>
          </w:rPr>
          <w:t>Animal Welfare Legislation Amendment Act 2019</w:t>
        </w:r>
      </w:hyperlink>
      <w:r>
        <w:t xml:space="preserve"> A2019-35 pt 2</w:t>
      </w:r>
    </w:p>
    <w:p w14:paraId="3E093D32" w14:textId="77777777" w:rsidR="00BA51F8" w:rsidRDefault="00BA51F8" w:rsidP="00E13036">
      <w:pPr>
        <w:pStyle w:val="Actdetails"/>
      </w:pPr>
      <w:r>
        <w:t>notified LR 10 October 2019</w:t>
      </w:r>
    </w:p>
    <w:p w14:paraId="037D6D9A" w14:textId="77777777" w:rsidR="00BA51F8" w:rsidRDefault="00BA51F8" w:rsidP="00E13036">
      <w:pPr>
        <w:pStyle w:val="Actdetails"/>
      </w:pPr>
      <w:r>
        <w:t>s 1, s 2 commenced 10 October 2019 (LA s 75 (1))</w:t>
      </w:r>
    </w:p>
    <w:p w14:paraId="7DE25687" w14:textId="77777777" w:rsidR="00BA51F8" w:rsidRPr="00EA1CCA" w:rsidRDefault="00BA51F8" w:rsidP="00E13036">
      <w:pPr>
        <w:pStyle w:val="Actdetails"/>
      </w:pPr>
      <w:r w:rsidRPr="00EA1CCA">
        <w:t>s 25, s 32, s 50, s 51, s 53, s 54, s 56, s 85, s 86, s 106, s 113, s 117, s</w:t>
      </w:r>
      <w:r w:rsidR="00DF1E09" w:rsidRPr="00EA1CCA">
        <w:t> </w:t>
      </w:r>
      <w:r w:rsidRPr="00EA1CCA">
        <w:t xml:space="preserve">119 </w:t>
      </w:r>
      <w:r w:rsidR="00EA1CCA" w:rsidRPr="00EA1CCA">
        <w:t xml:space="preserve">commenced 10 April 2020 </w:t>
      </w:r>
      <w:r w:rsidR="005D51BC">
        <w:t>(</w:t>
      </w:r>
      <w:r w:rsidR="00EA1CCA" w:rsidRPr="00EA1CCA">
        <w:t>s 2 (2))</w:t>
      </w:r>
    </w:p>
    <w:p w14:paraId="6F1E71FA" w14:textId="28319337" w:rsidR="00BA51F8" w:rsidRDefault="00BA51F8" w:rsidP="00E13036">
      <w:pPr>
        <w:pStyle w:val="Actdetails"/>
      </w:pPr>
      <w:r w:rsidRPr="00BA51F8">
        <w:t>pt 2 remainder commenced 17 October 2019 (s 2 (1))</w:t>
      </w:r>
    </w:p>
    <w:p w14:paraId="67283860" w14:textId="2839CE1A" w:rsidR="00FC3FD0" w:rsidRPr="006429D7" w:rsidRDefault="00FC3FD0" w:rsidP="006429D7">
      <w:pPr>
        <w:pStyle w:val="NewAct"/>
      </w:pPr>
      <w:hyperlink r:id="rId169" w:tooltip="A2021-12" w:history="1">
        <w:r w:rsidRPr="006429D7">
          <w:rPr>
            <w:rFonts w:eastAsiaTheme="minorHAnsi" w:cs="Arial"/>
            <w:color w:val="0000FF" w:themeColor="hyperlink"/>
          </w:rPr>
          <w:t>Statute Law Amendment Act 2021</w:t>
        </w:r>
      </w:hyperlink>
      <w:r w:rsidRPr="006429D7">
        <w:rPr>
          <w:rFonts w:eastAsiaTheme="minorHAnsi" w:cs="Arial"/>
        </w:rPr>
        <w:t xml:space="preserve"> A2021-12 sch 3 pt 3.2</w:t>
      </w:r>
    </w:p>
    <w:p w14:paraId="0D079864" w14:textId="77777777" w:rsidR="00FC3FD0" w:rsidRPr="00FC3FD0" w:rsidRDefault="00FC3FD0" w:rsidP="006429D7">
      <w:pPr>
        <w:pStyle w:val="Actdetails"/>
      </w:pPr>
      <w:r w:rsidRPr="00FC3FD0">
        <w:t>notified LR 9 June 2021</w:t>
      </w:r>
    </w:p>
    <w:p w14:paraId="776DDBD0" w14:textId="77777777" w:rsidR="00FC3FD0" w:rsidRPr="00FC3FD0" w:rsidRDefault="00FC3FD0" w:rsidP="006429D7">
      <w:pPr>
        <w:pStyle w:val="Actdetails"/>
      </w:pPr>
      <w:r w:rsidRPr="00FC3FD0">
        <w:t>s 1, s 2 commenced 9 June 2021 (LA s 75 (1))</w:t>
      </w:r>
    </w:p>
    <w:p w14:paraId="10E97695" w14:textId="0A773DA4" w:rsidR="00FC3FD0" w:rsidRPr="00FC3FD0" w:rsidRDefault="00FC3FD0" w:rsidP="006429D7">
      <w:pPr>
        <w:pStyle w:val="Actdetails"/>
      </w:pPr>
      <w:r w:rsidRPr="00FC3FD0">
        <w:t>sch 3 pt 3.</w:t>
      </w:r>
      <w:r>
        <w:t>2</w:t>
      </w:r>
      <w:r w:rsidRPr="00FC3FD0">
        <w:t xml:space="preserve"> commenced 23 June 2021 (s 2 (1))</w:t>
      </w:r>
    </w:p>
    <w:p w14:paraId="6724C3FC" w14:textId="6105A2EE" w:rsidR="00D00133" w:rsidRPr="006429D7" w:rsidRDefault="00850BFB" w:rsidP="00D00133">
      <w:pPr>
        <w:pStyle w:val="NewAct"/>
      </w:pPr>
      <w:hyperlink r:id="rId170" w:tooltip="A2023-1" w:history="1">
        <w:r>
          <w:rPr>
            <w:rFonts w:eastAsiaTheme="minorHAnsi" w:cs="Arial"/>
            <w:color w:val="0000FF" w:themeColor="hyperlink"/>
          </w:rPr>
          <w:t>Animal Management and Welfare Legislation Amendment Act 2023</w:t>
        </w:r>
      </w:hyperlink>
      <w:r w:rsidR="00D00133" w:rsidRPr="006429D7">
        <w:rPr>
          <w:rFonts w:eastAsiaTheme="minorHAnsi" w:cs="Arial"/>
        </w:rPr>
        <w:t xml:space="preserve"> A202</w:t>
      </w:r>
      <w:r w:rsidR="00D00133">
        <w:rPr>
          <w:rFonts w:eastAsiaTheme="minorHAnsi" w:cs="Arial"/>
        </w:rPr>
        <w:t>3-1 pt 2</w:t>
      </w:r>
    </w:p>
    <w:p w14:paraId="087F8480" w14:textId="5F3C6583" w:rsidR="00D00133" w:rsidRPr="00FC3FD0" w:rsidRDefault="00D00133" w:rsidP="00D00133">
      <w:pPr>
        <w:pStyle w:val="Actdetails"/>
      </w:pPr>
      <w:r w:rsidRPr="00FC3FD0">
        <w:t xml:space="preserve">notified LR </w:t>
      </w:r>
      <w:r>
        <w:t>15 February 2023</w:t>
      </w:r>
    </w:p>
    <w:p w14:paraId="1F0ACFD5" w14:textId="011BFB4C" w:rsidR="00D00133" w:rsidRPr="00FC3FD0" w:rsidRDefault="00D00133" w:rsidP="00D00133">
      <w:pPr>
        <w:pStyle w:val="Actdetails"/>
      </w:pPr>
      <w:r w:rsidRPr="00FC3FD0">
        <w:t xml:space="preserve">s 1, s 2 commenced </w:t>
      </w:r>
      <w:r>
        <w:t>15 February 2023</w:t>
      </w:r>
      <w:r w:rsidRPr="00FC3FD0">
        <w:t xml:space="preserve"> (LA s 75 (1))</w:t>
      </w:r>
    </w:p>
    <w:p w14:paraId="7CD3F418" w14:textId="234F52C3" w:rsidR="00D00133" w:rsidRPr="00FC3FD0" w:rsidRDefault="00D00133" w:rsidP="00D00133">
      <w:pPr>
        <w:pStyle w:val="Actdetails"/>
      </w:pPr>
      <w:r>
        <w:t>pt 2</w:t>
      </w:r>
      <w:r w:rsidRPr="00FC3FD0">
        <w:t xml:space="preserve"> commenced </w:t>
      </w:r>
      <w:r>
        <w:t>22 February 2023</w:t>
      </w:r>
      <w:r w:rsidRPr="00FC3FD0">
        <w:t xml:space="preserve"> (s 2)</w:t>
      </w:r>
    </w:p>
    <w:p w14:paraId="7E076440" w14:textId="77777777" w:rsidR="00022324" w:rsidRPr="00022324" w:rsidRDefault="00022324" w:rsidP="00022324">
      <w:pPr>
        <w:pStyle w:val="PageBreak"/>
      </w:pPr>
      <w:r w:rsidRPr="00022324">
        <w:br w:type="page"/>
      </w:r>
    </w:p>
    <w:p w14:paraId="7C9DE2C2" w14:textId="77777777" w:rsidR="00730DAF" w:rsidRPr="00E520A6" w:rsidRDefault="00730DAF" w:rsidP="00E74F32">
      <w:pPr>
        <w:pStyle w:val="Endnote2"/>
      </w:pPr>
      <w:bookmarkStart w:id="226" w:name="_Toc127277325"/>
      <w:r w:rsidRPr="00E520A6">
        <w:rPr>
          <w:rStyle w:val="charTableNo"/>
        </w:rPr>
        <w:lastRenderedPageBreak/>
        <w:t>4</w:t>
      </w:r>
      <w:r>
        <w:tab/>
      </w:r>
      <w:r w:rsidRPr="00E520A6">
        <w:rPr>
          <w:rStyle w:val="charTableText"/>
        </w:rPr>
        <w:t>Amendment history</w:t>
      </w:r>
      <w:bookmarkEnd w:id="226"/>
    </w:p>
    <w:p w14:paraId="501121E3" w14:textId="77777777" w:rsidR="00730DAF" w:rsidRDefault="00730DAF">
      <w:pPr>
        <w:pStyle w:val="AmdtsEntryHd"/>
      </w:pPr>
      <w:r>
        <w:t>Name of Act</w:t>
      </w:r>
    </w:p>
    <w:p w14:paraId="3C4DF395" w14:textId="67C8CE6E" w:rsidR="00730DAF" w:rsidRDefault="00730DAF">
      <w:pPr>
        <w:pStyle w:val="AmdtsEntries"/>
      </w:pPr>
      <w:r>
        <w:t>s 1</w:t>
      </w:r>
      <w:r>
        <w:tab/>
        <w:t xml:space="preserve">sub </w:t>
      </w:r>
      <w:hyperlink r:id="rId171" w:tooltip="Animal Welfare Amendment Act 2000" w:history="1">
        <w:r w:rsidR="00972798" w:rsidRPr="00972798">
          <w:rPr>
            <w:rStyle w:val="charCitHyperlinkAbbrev"/>
          </w:rPr>
          <w:t>A2000</w:t>
        </w:r>
        <w:r w:rsidR="00972798" w:rsidRPr="00972798">
          <w:rPr>
            <w:rStyle w:val="charCitHyperlinkAbbrev"/>
          </w:rPr>
          <w:noBreakHyphen/>
          <w:t>72</w:t>
        </w:r>
      </w:hyperlink>
      <w:r>
        <w:t xml:space="preserve"> amdt 1.1</w:t>
      </w:r>
    </w:p>
    <w:p w14:paraId="1586671C" w14:textId="77777777" w:rsidR="00730DAF" w:rsidRDefault="00730DAF">
      <w:pPr>
        <w:pStyle w:val="AmdtsEntryHd"/>
      </w:pPr>
      <w:r>
        <w:t>Dictionary</w:t>
      </w:r>
    </w:p>
    <w:p w14:paraId="602E57B0" w14:textId="40C64B66" w:rsidR="00730DAF" w:rsidRDefault="00730DAF">
      <w:pPr>
        <w:pStyle w:val="AmdtsEntries"/>
      </w:pPr>
      <w:r>
        <w:t>s 2</w:t>
      </w:r>
      <w:r>
        <w:tab/>
        <w:t xml:space="preserve">sub </w:t>
      </w:r>
      <w:hyperlink r:id="rId172" w:tooltip="Animal Welfare Amendment Act 2000" w:history="1">
        <w:r w:rsidR="00972798" w:rsidRPr="00972798">
          <w:rPr>
            <w:rStyle w:val="charCitHyperlinkAbbrev"/>
          </w:rPr>
          <w:t>A2000</w:t>
        </w:r>
        <w:r w:rsidR="00972798" w:rsidRPr="00972798">
          <w:rPr>
            <w:rStyle w:val="charCitHyperlinkAbbrev"/>
          </w:rPr>
          <w:noBreakHyphen/>
          <w:t>72</w:t>
        </w:r>
      </w:hyperlink>
      <w:r>
        <w:t xml:space="preserve"> amdt 1.1</w:t>
      </w:r>
    </w:p>
    <w:p w14:paraId="6CE6F5D1" w14:textId="59214D3D" w:rsidR="00A3660F" w:rsidRDefault="00A3660F">
      <w:pPr>
        <w:pStyle w:val="AmdtsEntries"/>
      </w:pPr>
      <w:r>
        <w:tab/>
        <w:t xml:space="preserve">am </w:t>
      </w:r>
      <w:hyperlink r:id="rId173" w:tooltip="Nature Conservation Act 2014" w:history="1">
        <w:r>
          <w:rPr>
            <w:rStyle w:val="charCitHyperlinkAbbrev"/>
          </w:rPr>
          <w:t>A2014</w:t>
        </w:r>
        <w:r>
          <w:rPr>
            <w:rStyle w:val="charCitHyperlinkAbbrev"/>
          </w:rPr>
          <w:noBreakHyphen/>
          <w:t>59</w:t>
        </w:r>
      </w:hyperlink>
      <w:r>
        <w:t xml:space="preserve"> amdt 2.1</w:t>
      </w:r>
    </w:p>
    <w:p w14:paraId="73714EEE" w14:textId="77777777" w:rsidR="00730DAF" w:rsidRDefault="00730DAF">
      <w:pPr>
        <w:pStyle w:val="AmdtsEntryHd"/>
      </w:pPr>
      <w:r>
        <w:t>Notes</w:t>
      </w:r>
    </w:p>
    <w:p w14:paraId="5CEDF1FA" w14:textId="3CB92A46" w:rsidR="00730DAF" w:rsidRDefault="00730DAF">
      <w:pPr>
        <w:pStyle w:val="AmdtsEntries"/>
      </w:pPr>
      <w:r>
        <w:t>s 3</w:t>
      </w:r>
      <w:r>
        <w:tab/>
        <w:t xml:space="preserve">sub </w:t>
      </w:r>
      <w:hyperlink r:id="rId174" w:tooltip="Animal Welfare Amendment Act 2000" w:history="1">
        <w:r w:rsidR="00972798" w:rsidRPr="00972798">
          <w:rPr>
            <w:rStyle w:val="charCitHyperlinkAbbrev"/>
          </w:rPr>
          <w:t>A2000</w:t>
        </w:r>
        <w:r w:rsidR="00972798" w:rsidRPr="00972798">
          <w:rPr>
            <w:rStyle w:val="charCitHyperlinkAbbrev"/>
          </w:rPr>
          <w:noBreakHyphen/>
          <w:t>72</w:t>
        </w:r>
      </w:hyperlink>
      <w:r>
        <w:t xml:space="preserve"> amdt 1.1</w:t>
      </w:r>
    </w:p>
    <w:p w14:paraId="2F68E4DB" w14:textId="77777777" w:rsidR="00730DAF" w:rsidRDefault="00730DAF">
      <w:pPr>
        <w:pStyle w:val="AmdtsEntryHd"/>
      </w:pPr>
      <w:r>
        <w:t>Offences against Act—application of Criminal Code etc</w:t>
      </w:r>
    </w:p>
    <w:p w14:paraId="662061A6" w14:textId="77777777" w:rsidR="00730DAF" w:rsidRDefault="00730DAF">
      <w:pPr>
        <w:pStyle w:val="AmdtsEntries"/>
      </w:pPr>
      <w:r>
        <w:t>s 3A</w:t>
      </w:r>
      <w:r>
        <w:tab/>
        <w:t>renum as s 4</w:t>
      </w:r>
    </w:p>
    <w:p w14:paraId="034F1113" w14:textId="77777777" w:rsidR="00730DAF" w:rsidRDefault="00730DAF">
      <w:pPr>
        <w:pStyle w:val="AmdtsEntryHd"/>
      </w:pPr>
      <w:r>
        <w:t>Offences against Act—application of Criminal Code etc</w:t>
      </w:r>
    </w:p>
    <w:p w14:paraId="0B4EAB5F" w14:textId="77777777" w:rsidR="00730DAF" w:rsidRDefault="00730DAF">
      <w:pPr>
        <w:pStyle w:val="AmdtsEntries"/>
        <w:keepNext/>
        <w:rPr>
          <w:b/>
          <w:bCs/>
        </w:rPr>
      </w:pPr>
      <w:r>
        <w:t>s 4</w:t>
      </w:r>
      <w:r>
        <w:tab/>
      </w:r>
      <w:r>
        <w:rPr>
          <w:b/>
          <w:bCs/>
        </w:rPr>
        <w:t>orig s 4</w:t>
      </w:r>
    </w:p>
    <w:p w14:paraId="64110818" w14:textId="05CD6624" w:rsidR="00730DAF" w:rsidRDefault="00730DAF">
      <w:pPr>
        <w:pStyle w:val="AmdtsEntries"/>
        <w:keepNext/>
      </w:pPr>
      <w:r>
        <w:tab/>
        <w:t xml:space="preserve">am </w:t>
      </w:r>
      <w:hyperlink r:id="rId175" w:tooltip="Administrative Appeals (Consequential Amendments) Act 1994" w:history="1">
        <w:r w:rsidR="00972798" w:rsidRPr="00972798">
          <w:rPr>
            <w:rStyle w:val="charCitHyperlinkAbbrev"/>
          </w:rPr>
          <w:t>A1994</w:t>
        </w:r>
        <w:r w:rsidR="00972798" w:rsidRPr="00972798">
          <w:rPr>
            <w:rStyle w:val="charCitHyperlinkAbbrev"/>
          </w:rPr>
          <w:noBreakHyphen/>
          <w:t>60</w:t>
        </w:r>
      </w:hyperlink>
      <w:r>
        <w:t xml:space="preserve"> sch 1; </w:t>
      </w:r>
      <w:hyperlink r:id="rId176" w:tooltip="Statutory Offices (Miscellaneous Provisions) Act 1994" w:history="1">
        <w:r w:rsidR="00972798" w:rsidRPr="00972798">
          <w:rPr>
            <w:rStyle w:val="charCitHyperlinkAbbrev"/>
          </w:rPr>
          <w:t>A1994</w:t>
        </w:r>
        <w:r w:rsidR="00972798" w:rsidRPr="00972798">
          <w:rPr>
            <w:rStyle w:val="charCitHyperlinkAbbrev"/>
          </w:rPr>
          <w:noBreakHyphen/>
          <w:t>97</w:t>
        </w:r>
      </w:hyperlink>
      <w:r>
        <w:t xml:space="preserve"> sch; </w:t>
      </w:r>
      <w:hyperlink r:id="rId177" w:tooltip="Nature Conservation (Amendment) Act (No 2) 1994" w:history="1">
        <w:r w:rsidR="00972798" w:rsidRPr="00972798">
          <w:rPr>
            <w:rStyle w:val="charCitHyperlinkAbbrev"/>
          </w:rPr>
          <w:t>A1994</w:t>
        </w:r>
        <w:r w:rsidR="00972798" w:rsidRPr="00972798">
          <w:rPr>
            <w:rStyle w:val="charCitHyperlinkAbbrev"/>
          </w:rPr>
          <w:noBreakHyphen/>
          <w:t>110</w:t>
        </w:r>
      </w:hyperlink>
      <w:r>
        <w:t xml:space="preserve"> sch 2 pt 2; </w:t>
      </w:r>
      <w:hyperlink r:id="rId178" w:tooltip="Animal Welfare Amendment Act 2000" w:history="1">
        <w:r w:rsidR="00972798" w:rsidRPr="00972798">
          <w:rPr>
            <w:rStyle w:val="charCitHyperlinkAbbrev"/>
          </w:rPr>
          <w:t>A2000</w:t>
        </w:r>
        <w:r w:rsidR="00972798" w:rsidRPr="00972798">
          <w:rPr>
            <w:rStyle w:val="charCitHyperlinkAbbrev"/>
          </w:rPr>
          <w:noBreakHyphen/>
          <w:t>72</w:t>
        </w:r>
      </w:hyperlink>
      <w:r>
        <w:t xml:space="preserve"> s 4</w:t>
      </w:r>
    </w:p>
    <w:p w14:paraId="7C707478" w14:textId="6A4884BE" w:rsidR="00730DAF" w:rsidRDefault="00730DAF">
      <w:pPr>
        <w:pStyle w:val="AmdtsEntries"/>
        <w:keepNext/>
      </w:pPr>
      <w:r>
        <w:tab/>
        <w:t xml:space="preserve">defs reloc to dict </w:t>
      </w:r>
      <w:hyperlink r:id="rId179" w:tooltip="Animal Welfare Amendment Act 2000" w:history="1">
        <w:r w:rsidR="00972798" w:rsidRPr="00972798">
          <w:rPr>
            <w:rStyle w:val="charCitHyperlinkAbbrev"/>
          </w:rPr>
          <w:t>A2000</w:t>
        </w:r>
        <w:r w:rsidR="00972798" w:rsidRPr="00972798">
          <w:rPr>
            <w:rStyle w:val="charCitHyperlinkAbbrev"/>
          </w:rPr>
          <w:noBreakHyphen/>
          <w:t>72</w:t>
        </w:r>
      </w:hyperlink>
      <w:r>
        <w:t xml:space="preserve"> amdt 1.2</w:t>
      </w:r>
    </w:p>
    <w:p w14:paraId="013128DE" w14:textId="16837E25" w:rsidR="00730DAF" w:rsidRDefault="00730DAF">
      <w:pPr>
        <w:pStyle w:val="AmdtsEntries"/>
        <w:keepNext/>
      </w:pPr>
      <w:r>
        <w:tab/>
        <w:t xml:space="preserve">om </w:t>
      </w:r>
      <w:hyperlink r:id="rId180" w:tooltip="Animal Welfare Amendment Act 2000" w:history="1">
        <w:r w:rsidR="00972798" w:rsidRPr="00972798">
          <w:rPr>
            <w:rStyle w:val="charCitHyperlinkAbbrev"/>
          </w:rPr>
          <w:t>A2000</w:t>
        </w:r>
        <w:r w:rsidR="00972798" w:rsidRPr="00972798">
          <w:rPr>
            <w:rStyle w:val="charCitHyperlinkAbbrev"/>
          </w:rPr>
          <w:noBreakHyphen/>
          <w:t>72</w:t>
        </w:r>
      </w:hyperlink>
      <w:r>
        <w:t xml:space="preserve"> amdt 1.2</w:t>
      </w:r>
    </w:p>
    <w:p w14:paraId="55F97722" w14:textId="77777777" w:rsidR="00730DAF" w:rsidRDefault="00730DAF">
      <w:pPr>
        <w:pStyle w:val="AmdtsEntries"/>
        <w:rPr>
          <w:b/>
          <w:bCs/>
        </w:rPr>
      </w:pPr>
      <w:r>
        <w:tab/>
      </w:r>
      <w:r>
        <w:rPr>
          <w:b/>
          <w:bCs/>
        </w:rPr>
        <w:t>prev s 4</w:t>
      </w:r>
    </w:p>
    <w:p w14:paraId="5E5C2CD1" w14:textId="77777777" w:rsidR="00730DAF" w:rsidRDefault="00730DAF">
      <w:pPr>
        <w:pStyle w:val="AmdtsEntries"/>
      </w:pPr>
      <w:r>
        <w:tab/>
        <w:t>sub as s 5</w:t>
      </w:r>
    </w:p>
    <w:p w14:paraId="11302E96" w14:textId="77777777" w:rsidR="00730DAF" w:rsidRDefault="00730DAF">
      <w:pPr>
        <w:pStyle w:val="AmdtsEntries"/>
        <w:rPr>
          <w:b/>
          <w:bCs/>
        </w:rPr>
      </w:pPr>
      <w:r>
        <w:tab/>
      </w:r>
      <w:r>
        <w:rPr>
          <w:b/>
          <w:bCs/>
        </w:rPr>
        <w:t>pres s 4</w:t>
      </w:r>
    </w:p>
    <w:p w14:paraId="0077F01C" w14:textId="6C8457CB" w:rsidR="00730DAF" w:rsidRDefault="00730DAF">
      <w:pPr>
        <w:pStyle w:val="AmdtsEntries"/>
      </w:pPr>
      <w:r>
        <w:rPr>
          <w:b/>
          <w:bCs/>
        </w:rPr>
        <w:tab/>
      </w:r>
      <w:r>
        <w:t xml:space="preserve">(prev s 3A) ins </w:t>
      </w:r>
      <w:hyperlink r:id="rId181" w:tooltip="Criminal Code Harmonisation Act 2005" w:history="1">
        <w:r w:rsidR="00972798" w:rsidRPr="00972798">
          <w:rPr>
            <w:rStyle w:val="charCitHyperlinkAbbrev"/>
          </w:rPr>
          <w:t>A2005</w:t>
        </w:r>
        <w:r w:rsidR="00972798" w:rsidRPr="00972798">
          <w:rPr>
            <w:rStyle w:val="charCitHyperlinkAbbrev"/>
          </w:rPr>
          <w:noBreakHyphen/>
          <w:t>54</w:t>
        </w:r>
      </w:hyperlink>
      <w:r>
        <w:t xml:space="preserve"> amdt 1.9</w:t>
      </w:r>
    </w:p>
    <w:p w14:paraId="14431DD1" w14:textId="3D4726AA" w:rsidR="00730DAF" w:rsidRDefault="00730DAF">
      <w:pPr>
        <w:pStyle w:val="AmdtsEntries"/>
      </w:pPr>
      <w:r>
        <w:tab/>
        <w:t xml:space="preserve">renum as s 4 </w:t>
      </w:r>
      <w:hyperlink r:id="rId182" w:tooltip="Animal Welfare Legislation Amendment Act 2007" w:history="1">
        <w:r w:rsidR="00972798" w:rsidRPr="00972798">
          <w:rPr>
            <w:rStyle w:val="charCitHyperlinkAbbrev"/>
          </w:rPr>
          <w:t>A2007</w:t>
        </w:r>
        <w:r w:rsidR="00972798" w:rsidRPr="00972798">
          <w:rPr>
            <w:rStyle w:val="charCitHyperlinkAbbrev"/>
          </w:rPr>
          <w:noBreakHyphen/>
          <w:t>7</w:t>
        </w:r>
      </w:hyperlink>
      <w:r>
        <w:t xml:space="preserve"> s 5</w:t>
      </w:r>
    </w:p>
    <w:p w14:paraId="6DDBA4E1" w14:textId="77777777" w:rsidR="006E7C48" w:rsidRDefault="006E7C48">
      <w:pPr>
        <w:pStyle w:val="AmdtsEntryHd"/>
      </w:pPr>
      <w:r w:rsidRPr="006F568B">
        <w:t>Objects of Act</w:t>
      </w:r>
    </w:p>
    <w:p w14:paraId="1E513BCC" w14:textId="22B7C583" w:rsidR="006E7C48" w:rsidRDefault="006E7C48" w:rsidP="006E7C48">
      <w:pPr>
        <w:pStyle w:val="AmdtsEntries"/>
      </w:pPr>
      <w:r>
        <w:t>s 4A</w:t>
      </w:r>
      <w:r>
        <w:tab/>
        <w:t xml:space="preserve">ins </w:t>
      </w:r>
      <w:hyperlink r:id="rId183" w:tooltip="Domestic Animals (Breeding) Legislation Amendment Act 2015" w:history="1">
        <w:r>
          <w:rPr>
            <w:rStyle w:val="charCitHyperlinkAbbrev"/>
          </w:rPr>
          <w:t>A2015</w:t>
        </w:r>
        <w:r>
          <w:rPr>
            <w:rStyle w:val="charCitHyperlinkAbbrev"/>
          </w:rPr>
          <w:noBreakHyphen/>
          <w:t>9</w:t>
        </w:r>
      </w:hyperlink>
      <w:r>
        <w:t xml:space="preserve"> s 4</w:t>
      </w:r>
    </w:p>
    <w:p w14:paraId="2D6FBA22" w14:textId="2DA25AC7" w:rsidR="00BA51F8" w:rsidRPr="006E7C48" w:rsidRDefault="00BA51F8" w:rsidP="006E7C48">
      <w:pPr>
        <w:pStyle w:val="AmdtsEntries"/>
      </w:pPr>
      <w:r>
        <w:tab/>
        <w:t xml:space="preserve">sub </w:t>
      </w:r>
      <w:hyperlink r:id="rId184" w:tooltip="Animal Welfare Legislation Amendment Act 2019" w:history="1">
        <w:r w:rsidRPr="00BA51F8">
          <w:rPr>
            <w:rStyle w:val="charCitHyperlinkAbbrev"/>
          </w:rPr>
          <w:t>A2019-35</w:t>
        </w:r>
      </w:hyperlink>
      <w:r>
        <w:t xml:space="preserve"> s 4</w:t>
      </w:r>
    </w:p>
    <w:p w14:paraId="32446698" w14:textId="77777777" w:rsidR="00730DAF" w:rsidRDefault="00730DAF">
      <w:pPr>
        <w:pStyle w:val="AmdtsEntryHd"/>
      </w:pPr>
      <w:r>
        <w:t>Animal Welfare Authority</w:t>
      </w:r>
    </w:p>
    <w:p w14:paraId="0520B08F" w14:textId="77777777" w:rsidR="00730DAF" w:rsidRDefault="00730DAF">
      <w:pPr>
        <w:pStyle w:val="AmdtsEntries"/>
        <w:keepNext/>
        <w:rPr>
          <w:b/>
          <w:bCs/>
        </w:rPr>
      </w:pPr>
      <w:r>
        <w:t>s 5</w:t>
      </w:r>
      <w:r>
        <w:tab/>
      </w:r>
      <w:r>
        <w:rPr>
          <w:b/>
          <w:bCs/>
        </w:rPr>
        <w:t>orig s 5</w:t>
      </w:r>
    </w:p>
    <w:p w14:paraId="52222189" w14:textId="24F11C71" w:rsidR="00730DAF" w:rsidRDefault="00730DAF">
      <w:pPr>
        <w:pStyle w:val="AmdtsEntries"/>
        <w:keepNext/>
      </w:pPr>
      <w:r>
        <w:tab/>
        <w:t xml:space="preserve">om </w:t>
      </w:r>
      <w:hyperlink r:id="rId185" w:tooltip="Acts Revision (Position of Crown) Act 1993" w:history="1">
        <w:r w:rsidR="00972798" w:rsidRPr="00972798">
          <w:rPr>
            <w:rStyle w:val="charCitHyperlinkAbbrev"/>
          </w:rPr>
          <w:t>A1993</w:t>
        </w:r>
        <w:r w:rsidR="00972798" w:rsidRPr="00972798">
          <w:rPr>
            <w:rStyle w:val="charCitHyperlinkAbbrev"/>
          </w:rPr>
          <w:noBreakHyphen/>
          <w:t>44</w:t>
        </w:r>
      </w:hyperlink>
      <w:r>
        <w:t xml:space="preserve"> sch 2</w:t>
      </w:r>
    </w:p>
    <w:p w14:paraId="026D5878" w14:textId="77777777" w:rsidR="00730DAF" w:rsidRDefault="00730DAF">
      <w:pPr>
        <w:pStyle w:val="AmdtsEntries"/>
        <w:keepNext/>
        <w:rPr>
          <w:b/>
          <w:bCs/>
        </w:rPr>
      </w:pPr>
      <w:r>
        <w:tab/>
      </w:r>
      <w:r>
        <w:rPr>
          <w:b/>
          <w:bCs/>
        </w:rPr>
        <w:t>prev s 5</w:t>
      </w:r>
    </w:p>
    <w:p w14:paraId="37E7A2F3" w14:textId="43A68ECC" w:rsidR="00730DAF" w:rsidRDefault="00730DAF">
      <w:pPr>
        <w:pStyle w:val="AmdtsEntries"/>
        <w:keepNext/>
      </w:pPr>
      <w:r>
        <w:tab/>
        <w:t xml:space="preserve">ins </w:t>
      </w:r>
      <w:hyperlink r:id="rId186" w:tooltip="Statutory Offices (Miscellaneous Provisions) Act 1994" w:history="1">
        <w:r w:rsidR="00972798" w:rsidRPr="00972798">
          <w:rPr>
            <w:rStyle w:val="charCitHyperlinkAbbrev"/>
          </w:rPr>
          <w:t>A1994</w:t>
        </w:r>
        <w:r w:rsidR="00972798" w:rsidRPr="00972798">
          <w:rPr>
            <w:rStyle w:val="charCitHyperlinkAbbrev"/>
          </w:rPr>
          <w:noBreakHyphen/>
          <w:t>97</w:t>
        </w:r>
      </w:hyperlink>
      <w:r>
        <w:t xml:space="preserve"> sch</w:t>
      </w:r>
    </w:p>
    <w:p w14:paraId="4C631653" w14:textId="7503FB76" w:rsidR="00730DAF" w:rsidRDefault="00730DAF">
      <w:pPr>
        <w:pStyle w:val="AmdtsEntries"/>
        <w:keepNext/>
      </w:pPr>
      <w:r>
        <w:tab/>
        <w:t xml:space="preserve">om </w:t>
      </w:r>
      <w:hyperlink r:id="rId187" w:tooltip="Animal Welfare Amendment Act 2000" w:history="1">
        <w:r w:rsidR="00972798" w:rsidRPr="00972798">
          <w:rPr>
            <w:rStyle w:val="charCitHyperlinkAbbrev"/>
          </w:rPr>
          <w:t>A2000</w:t>
        </w:r>
        <w:r w:rsidR="00972798" w:rsidRPr="00972798">
          <w:rPr>
            <w:rStyle w:val="charCitHyperlinkAbbrev"/>
          </w:rPr>
          <w:noBreakHyphen/>
          <w:t>72</w:t>
        </w:r>
      </w:hyperlink>
      <w:r>
        <w:t xml:space="preserve"> amdt 1.3</w:t>
      </w:r>
    </w:p>
    <w:p w14:paraId="105C5B07" w14:textId="77777777" w:rsidR="00730DAF" w:rsidRDefault="00730DAF">
      <w:pPr>
        <w:pStyle w:val="AmdtsEntries"/>
        <w:keepNext/>
        <w:rPr>
          <w:b/>
          <w:bCs/>
        </w:rPr>
      </w:pPr>
      <w:r>
        <w:tab/>
      </w:r>
      <w:r>
        <w:rPr>
          <w:b/>
          <w:bCs/>
        </w:rPr>
        <w:t>pres s 5</w:t>
      </w:r>
    </w:p>
    <w:p w14:paraId="421CCC19" w14:textId="15B88BA8" w:rsidR="00730DAF" w:rsidRDefault="00730DAF">
      <w:pPr>
        <w:pStyle w:val="AmdtsEntries"/>
        <w:keepNext/>
      </w:pPr>
      <w:r>
        <w:tab/>
        <w:t xml:space="preserve">(prev s 4) ins </w:t>
      </w:r>
      <w:hyperlink r:id="rId188" w:tooltip="Animal Welfare Amendment Act 2000" w:history="1">
        <w:r w:rsidR="00972798" w:rsidRPr="00972798">
          <w:rPr>
            <w:rStyle w:val="charCitHyperlinkAbbrev"/>
          </w:rPr>
          <w:t>A2000</w:t>
        </w:r>
        <w:r w:rsidR="00972798" w:rsidRPr="00972798">
          <w:rPr>
            <w:rStyle w:val="charCitHyperlinkAbbrev"/>
          </w:rPr>
          <w:noBreakHyphen/>
          <w:t>72</w:t>
        </w:r>
      </w:hyperlink>
      <w:r>
        <w:t xml:space="preserve"> amdt 1.3</w:t>
      </w:r>
    </w:p>
    <w:p w14:paraId="65CEA988" w14:textId="17FD3788" w:rsidR="00730DAF" w:rsidRDefault="00730DAF">
      <w:pPr>
        <w:pStyle w:val="AmdtsEntries"/>
        <w:keepNext/>
      </w:pPr>
      <w:r>
        <w:tab/>
        <w:t xml:space="preserve">sub as s 5 </w:t>
      </w:r>
      <w:hyperlink r:id="rId189" w:tooltip="Animal Welfare Legislation Amendment Act 2007" w:history="1">
        <w:r w:rsidR="00972798" w:rsidRPr="00972798">
          <w:rPr>
            <w:rStyle w:val="charCitHyperlinkAbbrev"/>
          </w:rPr>
          <w:t>A2007</w:t>
        </w:r>
        <w:r w:rsidR="00972798" w:rsidRPr="00972798">
          <w:rPr>
            <w:rStyle w:val="charCitHyperlinkAbbrev"/>
          </w:rPr>
          <w:noBreakHyphen/>
          <w:t>7</w:t>
        </w:r>
      </w:hyperlink>
      <w:r>
        <w:t xml:space="preserve"> s 5</w:t>
      </w:r>
    </w:p>
    <w:p w14:paraId="444AA710" w14:textId="77777777" w:rsidR="00730DAF" w:rsidRDefault="00730DAF">
      <w:pPr>
        <w:pStyle w:val="AmdtsEntries"/>
      </w:pPr>
      <w:r>
        <w:tab/>
        <w:t>(2)-(4) exp 27 March 2008 (s 5 (4) (LA s 88 declaration applies))</w:t>
      </w:r>
    </w:p>
    <w:p w14:paraId="7EF7F6C9" w14:textId="31762D2D" w:rsidR="0065077C" w:rsidRDefault="0065077C">
      <w:pPr>
        <w:pStyle w:val="AmdtsEntries"/>
      </w:pPr>
      <w:r>
        <w:tab/>
        <w:t xml:space="preserve">am </w:t>
      </w:r>
      <w:hyperlink r:id="rId190" w:tooltip="Administrative (One ACT Public Service Miscellaneous Amendments) Act 2011" w:history="1">
        <w:r w:rsidR="00972798" w:rsidRPr="00972798">
          <w:rPr>
            <w:rStyle w:val="charCitHyperlinkAbbrev"/>
          </w:rPr>
          <w:t>A2011</w:t>
        </w:r>
        <w:r w:rsidR="00972798" w:rsidRPr="00972798">
          <w:rPr>
            <w:rStyle w:val="charCitHyperlinkAbbrev"/>
          </w:rPr>
          <w:noBreakHyphen/>
          <w:t>22</w:t>
        </w:r>
      </w:hyperlink>
      <w:r>
        <w:t xml:space="preserve"> amdt </w:t>
      </w:r>
      <w:r w:rsidR="00330682">
        <w:t>1.38</w:t>
      </w:r>
    </w:p>
    <w:p w14:paraId="09C38565" w14:textId="77777777" w:rsidR="00730DAF" w:rsidRDefault="00730DAF">
      <w:pPr>
        <w:pStyle w:val="AmdtsEntryHd"/>
      </w:pPr>
      <w:r>
        <w:rPr>
          <w:color w:val="000000"/>
        </w:rPr>
        <w:t>Delegation by authority</w:t>
      </w:r>
    </w:p>
    <w:p w14:paraId="2CE11749" w14:textId="426C7F66" w:rsidR="00730DAF" w:rsidRDefault="00730DAF">
      <w:pPr>
        <w:pStyle w:val="AmdtsEntries"/>
      </w:pPr>
      <w:r>
        <w:t>s 6</w:t>
      </w:r>
      <w:r>
        <w:tab/>
        <w:t xml:space="preserve">sub </w:t>
      </w:r>
      <w:hyperlink r:id="rId191" w:tooltip="Statutory Offices (Miscellaneous Provisions) Act 1994" w:history="1">
        <w:r w:rsidR="00972798" w:rsidRPr="00972798">
          <w:rPr>
            <w:rStyle w:val="charCitHyperlinkAbbrev"/>
          </w:rPr>
          <w:t>A1994</w:t>
        </w:r>
        <w:r w:rsidR="00972798" w:rsidRPr="00972798">
          <w:rPr>
            <w:rStyle w:val="charCitHyperlinkAbbrev"/>
          </w:rPr>
          <w:noBreakHyphen/>
          <w:t>97</w:t>
        </w:r>
      </w:hyperlink>
      <w:r>
        <w:t xml:space="preserve"> sch; </w:t>
      </w:r>
      <w:hyperlink r:id="rId192" w:tooltip="Animal Welfare Legislation Amendment Act 2007" w:history="1">
        <w:r w:rsidR="00972798" w:rsidRPr="00972798">
          <w:rPr>
            <w:rStyle w:val="charCitHyperlinkAbbrev"/>
          </w:rPr>
          <w:t>A2007</w:t>
        </w:r>
        <w:r w:rsidR="00972798" w:rsidRPr="00972798">
          <w:rPr>
            <w:rStyle w:val="charCitHyperlinkAbbrev"/>
          </w:rPr>
          <w:noBreakHyphen/>
          <w:t>7</w:t>
        </w:r>
      </w:hyperlink>
      <w:r>
        <w:t xml:space="preserve"> s 6</w:t>
      </w:r>
      <w:r w:rsidR="00B211DC">
        <w:t xml:space="preserve">; </w:t>
      </w:r>
      <w:hyperlink r:id="rId193" w:tooltip="Animal Welfare Legislation Amendment Act 2019" w:history="1">
        <w:r w:rsidR="00B211DC" w:rsidRPr="00BA51F8">
          <w:rPr>
            <w:rStyle w:val="charCitHyperlinkAbbrev"/>
          </w:rPr>
          <w:t>A2019-35</w:t>
        </w:r>
      </w:hyperlink>
      <w:r w:rsidR="00B211DC">
        <w:t xml:space="preserve"> s 5</w:t>
      </w:r>
    </w:p>
    <w:p w14:paraId="524709B6" w14:textId="77777777" w:rsidR="00730DAF" w:rsidRDefault="00730DAF">
      <w:pPr>
        <w:pStyle w:val="AmdtsEntryHd"/>
      </w:pPr>
      <w:r>
        <w:t>Animal welfare offences</w:t>
      </w:r>
    </w:p>
    <w:p w14:paraId="0A4C5BD2" w14:textId="25D8D7AC" w:rsidR="00730DAF" w:rsidRDefault="00730DAF">
      <w:pPr>
        <w:pStyle w:val="AmdtsEntries"/>
      </w:pPr>
      <w:r>
        <w:t>pt 2 hdg</w:t>
      </w:r>
      <w:r>
        <w:tab/>
        <w:t xml:space="preserve">sub </w:t>
      </w:r>
      <w:hyperlink r:id="rId194" w:tooltip="Criminal Code Harmonisation Act 2005" w:history="1">
        <w:r w:rsidR="00972798" w:rsidRPr="00972798">
          <w:rPr>
            <w:rStyle w:val="charCitHyperlinkAbbrev"/>
          </w:rPr>
          <w:t>A2005</w:t>
        </w:r>
        <w:r w:rsidR="00972798" w:rsidRPr="00972798">
          <w:rPr>
            <w:rStyle w:val="charCitHyperlinkAbbrev"/>
          </w:rPr>
          <w:noBreakHyphen/>
          <w:t>54</w:t>
        </w:r>
      </w:hyperlink>
      <w:r>
        <w:t xml:space="preserve"> amdt 1.11</w:t>
      </w:r>
    </w:p>
    <w:p w14:paraId="2E6B2C74" w14:textId="77777777" w:rsidR="006F2132" w:rsidRDefault="00B973C5" w:rsidP="006F2132">
      <w:pPr>
        <w:pStyle w:val="AmdtsEntryHd"/>
      </w:pPr>
      <w:r w:rsidRPr="00835161">
        <w:lastRenderedPageBreak/>
        <w:t>Definitions—pt 2</w:t>
      </w:r>
    </w:p>
    <w:p w14:paraId="60953B93" w14:textId="6864CD46" w:rsidR="006F2132" w:rsidRDefault="006F2132" w:rsidP="006F2132">
      <w:pPr>
        <w:pStyle w:val="AmdtsEntries"/>
        <w:keepNext/>
      </w:pPr>
      <w:r>
        <w:t>s 6A</w:t>
      </w:r>
      <w:r>
        <w:tab/>
        <w:t xml:space="preserve">ins </w:t>
      </w:r>
      <w:hyperlink r:id="rId195" w:tooltip="Statutory Offices (Miscellaneous Provisions) Act 1994" w:history="1">
        <w:r w:rsidRPr="00972798">
          <w:rPr>
            <w:rStyle w:val="charCitHyperlinkAbbrev"/>
          </w:rPr>
          <w:t>A1994</w:t>
        </w:r>
        <w:r w:rsidRPr="00972798">
          <w:rPr>
            <w:rStyle w:val="charCitHyperlinkAbbrev"/>
          </w:rPr>
          <w:noBreakHyphen/>
          <w:t>97</w:t>
        </w:r>
      </w:hyperlink>
      <w:r>
        <w:t xml:space="preserve"> sch </w:t>
      </w:r>
    </w:p>
    <w:p w14:paraId="581B63A6" w14:textId="4540D56D" w:rsidR="006F2132" w:rsidRDefault="006F2132" w:rsidP="006F2132">
      <w:pPr>
        <w:pStyle w:val="AmdtsEntries"/>
        <w:keepNext/>
      </w:pPr>
      <w:r>
        <w:tab/>
        <w:t xml:space="preserve">am </w:t>
      </w:r>
      <w:hyperlink r:id="rId196" w:tooltip="Statute Law Revision (Penalties) Act 1998" w:history="1">
        <w:r w:rsidRPr="00972798">
          <w:rPr>
            <w:rStyle w:val="charCitHyperlinkAbbrev"/>
          </w:rPr>
          <w:t>A1998</w:t>
        </w:r>
        <w:r w:rsidRPr="00972798">
          <w:rPr>
            <w:rStyle w:val="charCitHyperlinkAbbrev"/>
          </w:rPr>
          <w:noBreakHyphen/>
          <w:t>54</w:t>
        </w:r>
      </w:hyperlink>
      <w:r>
        <w:t xml:space="preserve"> sch; </w:t>
      </w:r>
      <w:hyperlink r:id="rId197" w:tooltip="Animal Welfare Amendment Act 2000" w:history="1">
        <w:r w:rsidRPr="00972798">
          <w:rPr>
            <w:rStyle w:val="charCitHyperlinkAbbrev"/>
          </w:rPr>
          <w:t>A2000</w:t>
        </w:r>
        <w:r w:rsidRPr="00972798">
          <w:rPr>
            <w:rStyle w:val="charCitHyperlinkAbbrev"/>
          </w:rPr>
          <w:noBreakHyphen/>
          <w:t>72</w:t>
        </w:r>
      </w:hyperlink>
      <w:r>
        <w:t xml:space="preserve"> amdt 1.4</w:t>
      </w:r>
    </w:p>
    <w:p w14:paraId="2DCAAAB4" w14:textId="74638D21" w:rsidR="006F2132" w:rsidRDefault="006F2132" w:rsidP="006F2132">
      <w:pPr>
        <w:pStyle w:val="AmdtsEntries"/>
        <w:keepNext/>
      </w:pPr>
      <w:r>
        <w:tab/>
        <w:t xml:space="preserve">sub </w:t>
      </w:r>
      <w:hyperlink r:id="rId198" w:tooltip="Criminal Code Harmonisation Act 2005" w:history="1">
        <w:r w:rsidRPr="00972798">
          <w:rPr>
            <w:rStyle w:val="charCitHyperlinkAbbrev"/>
          </w:rPr>
          <w:t>A2005</w:t>
        </w:r>
        <w:r w:rsidRPr="00972798">
          <w:rPr>
            <w:rStyle w:val="charCitHyperlinkAbbrev"/>
          </w:rPr>
          <w:noBreakHyphen/>
          <w:t>54</w:t>
        </w:r>
      </w:hyperlink>
      <w:r>
        <w:t xml:space="preserve"> amdt 1.10</w:t>
      </w:r>
    </w:p>
    <w:p w14:paraId="5303753C" w14:textId="77777777" w:rsidR="006F2132" w:rsidRDefault="006F2132" w:rsidP="006F2132">
      <w:pPr>
        <w:pStyle w:val="AmdtsEntries"/>
        <w:keepNext/>
      </w:pPr>
      <w:r>
        <w:tab/>
        <w:t>(6)-(8) exp 24 November 2005 (s 6A (8))</w:t>
      </w:r>
    </w:p>
    <w:p w14:paraId="46B56154" w14:textId="2D1E5BB0" w:rsidR="006F2132" w:rsidRDefault="006F2132" w:rsidP="006F2132">
      <w:pPr>
        <w:pStyle w:val="AmdtsEntries"/>
      </w:pPr>
      <w:r>
        <w:tab/>
        <w:t xml:space="preserve">om </w:t>
      </w:r>
      <w:hyperlink r:id="rId199" w:tooltip="Statute Law Amendment Act 2007 (No 3)" w:history="1">
        <w:r w:rsidRPr="00972798">
          <w:rPr>
            <w:rStyle w:val="charCitHyperlinkAbbrev"/>
          </w:rPr>
          <w:t>A2007</w:t>
        </w:r>
        <w:r w:rsidRPr="00972798">
          <w:rPr>
            <w:rStyle w:val="charCitHyperlinkAbbrev"/>
          </w:rPr>
          <w:noBreakHyphen/>
          <w:t>39</w:t>
        </w:r>
      </w:hyperlink>
      <w:r>
        <w:t xml:space="preserve"> amdt 3.7</w:t>
      </w:r>
    </w:p>
    <w:p w14:paraId="3763A7E3" w14:textId="06496771" w:rsidR="006F2132" w:rsidRDefault="006F2132" w:rsidP="006F2132">
      <w:pPr>
        <w:pStyle w:val="AmdtsEntries"/>
      </w:pPr>
      <w:r>
        <w:tab/>
        <w:t xml:space="preserve">ins </w:t>
      </w:r>
      <w:hyperlink r:id="rId200" w:tooltip="Animal Welfare Amendment Act 2016" w:history="1">
        <w:r w:rsidRPr="002E4B64">
          <w:rPr>
            <w:rStyle w:val="charCitHyperlinkAbbrev"/>
          </w:rPr>
          <w:t>A2016</w:t>
        </w:r>
        <w:r w:rsidRPr="002E4B64">
          <w:rPr>
            <w:rStyle w:val="charCitHyperlinkAbbrev"/>
          </w:rPr>
          <w:noBreakHyphen/>
          <w:t>19</w:t>
        </w:r>
      </w:hyperlink>
      <w:r>
        <w:t xml:space="preserve"> s 4</w:t>
      </w:r>
    </w:p>
    <w:p w14:paraId="052C772D" w14:textId="55EE2214" w:rsidR="00B211DC" w:rsidRDefault="00B211DC" w:rsidP="006F2132">
      <w:pPr>
        <w:pStyle w:val="AmdtsEntries"/>
      </w:pPr>
      <w:r>
        <w:tab/>
        <w:t xml:space="preserve">sub </w:t>
      </w:r>
      <w:hyperlink r:id="rId201" w:tooltip="Animal Welfare Legislation Amendment Act 2019" w:history="1">
        <w:r w:rsidRPr="00BA51F8">
          <w:rPr>
            <w:rStyle w:val="charCitHyperlinkAbbrev"/>
          </w:rPr>
          <w:t>A2019-35</w:t>
        </w:r>
      </w:hyperlink>
      <w:r>
        <w:t xml:space="preserve"> s 6</w:t>
      </w:r>
    </w:p>
    <w:p w14:paraId="15E4A64F" w14:textId="72939C84" w:rsidR="00B973C5" w:rsidRDefault="00B973C5" w:rsidP="006F2132">
      <w:pPr>
        <w:pStyle w:val="AmdtsEntries"/>
      </w:pPr>
      <w:r>
        <w:tab/>
        <w:t xml:space="preserve">def </w:t>
      </w:r>
      <w:r w:rsidRPr="00F769C5">
        <w:rPr>
          <w:rStyle w:val="charBoldItals"/>
        </w:rPr>
        <w:t>confine</w:t>
      </w:r>
      <w:r>
        <w:t xml:space="preserve"> ins </w:t>
      </w:r>
      <w:hyperlink r:id="rId202" w:tooltip="Animal Welfare Legislation Amendment Act 2019" w:history="1">
        <w:r w:rsidR="00F769C5" w:rsidRPr="00BA51F8">
          <w:rPr>
            <w:rStyle w:val="charCitHyperlinkAbbrev"/>
          </w:rPr>
          <w:t>A2019-35</w:t>
        </w:r>
      </w:hyperlink>
      <w:r>
        <w:t xml:space="preserve"> s 6</w:t>
      </w:r>
    </w:p>
    <w:p w14:paraId="7FCCD792" w14:textId="268F21EF" w:rsidR="00F769C5" w:rsidRDefault="00F769C5" w:rsidP="00F769C5">
      <w:pPr>
        <w:pStyle w:val="AmdtsEntries"/>
      </w:pPr>
      <w:r>
        <w:tab/>
        <w:t xml:space="preserve">def </w:t>
      </w:r>
      <w:r>
        <w:rPr>
          <w:rStyle w:val="charBoldItals"/>
        </w:rPr>
        <w:t>cruelty</w:t>
      </w:r>
      <w:r>
        <w:t xml:space="preserve"> ins </w:t>
      </w:r>
      <w:hyperlink r:id="rId203" w:tooltip="Animal Welfare Legislation Amendment Act 2019" w:history="1">
        <w:r w:rsidRPr="00BA51F8">
          <w:rPr>
            <w:rStyle w:val="charCitHyperlinkAbbrev"/>
          </w:rPr>
          <w:t>A2019-35</w:t>
        </w:r>
      </w:hyperlink>
      <w:r>
        <w:t xml:space="preserve"> s 6</w:t>
      </w:r>
    </w:p>
    <w:p w14:paraId="7077090D" w14:textId="43AEAEDF" w:rsidR="00F769C5" w:rsidRDefault="00F769C5" w:rsidP="00F769C5">
      <w:pPr>
        <w:pStyle w:val="AmdtsEntries"/>
      </w:pPr>
      <w:r>
        <w:tab/>
        <w:t xml:space="preserve">def </w:t>
      </w:r>
      <w:r>
        <w:rPr>
          <w:rStyle w:val="charBoldItals"/>
        </w:rPr>
        <w:t>poison</w:t>
      </w:r>
      <w:r>
        <w:t xml:space="preserve"> ins </w:t>
      </w:r>
      <w:hyperlink r:id="rId204" w:tooltip="Animal Welfare Legislation Amendment Act 2019" w:history="1">
        <w:r w:rsidRPr="00BA51F8">
          <w:rPr>
            <w:rStyle w:val="charCitHyperlinkAbbrev"/>
          </w:rPr>
          <w:t>A2019-35</w:t>
        </w:r>
      </w:hyperlink>
      <w:r>
        <w:t xml:space="preserve"> s 6</w:t>
      </w:r>
    </w:p>
    <w:p w14:paraId="21A3323C" w14:textId="77777777" w:rsidR="006F2132" w:rsidRDefault="00F769C5">
      <w:pPr>
        <w:pStyle w:val="AmdtsEntryHd"/>
      </w:pPr>
      <w:r w:rsidRPr="00835161">
        <w:t>Failure to provide appropriate care</w:t>
      </w:r>
    </w:p>
    <w:p w14:paraId="0CCADAAD" w14:textId="475D1B99" w:rsidR="006F2132" w:rsidRPr="006F2132" w:rsidRDefault="006F2132" w:rsidP="006F2132">
      <w:pPr>
        <w:pStyle w:val="AmdtsEntries"/>
      </w:pPr>
      <w:r>
        <w:t>s 6B</w:t>
      </w:r>
      <w:r>
        <w:tab/>
        <w:t xml:space="preserve">ins </w:t>
      </w:r>
      <w:hyperlink r:id="rId205" w:tooltip="Animal Welfare Amendment Act 2016" w:history="1">
        <w:r w:rsidRPr="002E4B64">
          <w:rPr>
            <w:rStyle w:val="charCitHyperlinkAbbrev"/>
          </w:rPr>
          <w:t>A2016</w:t>
        </w:r>
        <w:r w:rsidRPr="002E4B64">
          <w:rPr>
            <w:rStyle w:val="charCitHyperlinkAbbrev"/>
          </w:rPr>
          <w:noBreakHyphen/>
          <w:t>19</w:t>
        </w:r>
      </w:hyperlink>
      <w:r>
        <w:t xml:space="preserve"> s 4</w:t>
      </w:r>
    </w:p>
    <w:p w14:paraId="5D33DF22" w14:textId="3095A012" w:rsidR="00B211DC" w:rsidRDefault="00B211DC" w:rsidP="00B211DC">
      <w:pPr>
        <w:pStyle w:val="AmdtsEntries"/>
      </w:pPr>
      <w:r>
        <w:tab/>
        <w:t xml:space="preserve">sub </w:t>
      </w:r>
      <w:hyperlink r:id="rId206" w:tooltip="Animal Welfare Legislation Amendment Act 2019" w:history="1">
        <w:r w:rsidRPr="00BA51F8">
          <w:rPr>
            <w:rStyle w:val="charCitHyperlinkAbbrev"/>
          </w:rPr>
          <w:t>A2019-35</w:t>
        </w:r>
      </w:hyperlink>
      <w:r>
        <w:t xml:space="preserve"> s 6</w:t>
      </w:r>
    </w:p>
    <w:p w14:paraId="2A0415B6" w14:textId="77777777" w:rsidR="00801A3A" w:rsidRDefault="00FA06C2">
      <w:pPr>
        <w:pStyle w:val="AmdtsEntryHd"/>
      </w:pPr>
      <w:r>
        <w:t>Failure to provide animal with water or shelter</w:t>
      </w:r>
    </w:p>
    <w:p w14:paraId="79C1B258" w14:textId="3AE1B9E3" w:rsidR="00FA06C2" w:rsidRPr="00FA06C2" w:rsidRDefault="00FA06C2" w:rsidP="00FA06C2">
      <w:pPr>
        <w:pStyle w:val="AmdtsEntries"/>
      </w:pPr>
      <w:r>
        <w:t>s 6C</w:t>
      </w:r>
      <w:r>
        <w:tab/>
        <w:t xml:space="preserve">ins </w:t>
      </w:r>
      <w:hyperlink r:id="rId207" w:tooltip="Animal Welfare Legislation Amendment Act 2019" w:history="1">
        <w:r w:rsidRPr="00BA51F8">
          <w:rPr>
            <w:rStyle w:val="charCitHyperlinkAbbrev"/>
          </w:rPr>
          <w:t>A2019-35</w:t>
        </w:r>
      </w:hyperlink>
      <w:r>
        <w:t xml:space="preserve"> s 6</w:t>
      </w:r>
    </w:p>
    <w:p w14:paraId="16E3C1E6" w14:textId="77777777" w:rsidR="00FA06C2" w:rsidRDefault="00FA06C2" w:rsidP="00FA06C2">
      <w:pPr>
        <w:pStyle w:val="AmdtsEntryHd"/>
      </w:pPr>
      <w:r>
        <w:t>Failure to provide animal with hygienic environment</w:t>
      </w:r>
    </w:p>
    <w:p w14:paraId="3A9245A2" w14:textId="54C90CB3" w:rsidR="00FA06C2" w:rsidRPr="00FA06C2" w:rsidRDefault="00FA06C2" w:rsidP="00FA06C2">
      <w:pPr>
        <w:pStyle w:val="AmdtsEntries"/>
      </w:pPr>
      <w:r>
        <w:t>s 6D</w:t>
      </w:r>
      <w:r>
        <w:tab/>
        <w:t xml:space="preserve">ins </w:t>
      </w:r>
      <w:hyperlink r:id="rId208" w:tooltip="Animal Welfare Legislation Amendment Act 2019" w:history="1">
        <w:r w:rsidRPr="00BA51F8">
          <w:rPr>
            <w:rStyle w:val="charCitHyperlinkAbbrev"/>
          </w:rPr>
          <w:t>A2019-35</w:t>
        </w:r>
      </w:hyperlink>
      <w:r>
        <w:t xml:space="preserve"> s 6</w:t>
      </w:r>
    </w:p>
    <w:p w14:paraId="188630B8" w14:textId="77777777" w:rsidR="00FA06C2" w:rsidRDefault="00FA06C2" w:rsidP="00FA06C2">
      <w:pPr>
        <w:pStyle w:val="AmdtsEntryHd"/>
      </w:pPr>
      <w:r>
        <w:t>Failure to properly groom and maintain animal</w:t>
      </w:r>
    </w:p>
    <w:p w14:paraId="6F07C6A7" w14:textId="537F1FA0" w:rsidR="00FA06C2" w:rsidRPr="00FA06C2" w:rsidRDefault="00FA06C2" w:rsidP="00FA06C2">
      <w:pPr>
        <w:pStyle w:val="AmdtsEntries"/>
      </w:pPr>
      <w:r>
        <w:t>s 6E</w:t>
      </w:r>
      <w:r>
        <w:tab/>
        <w:t xml:space="preserve">ins </w:t>
      </w:r>
      <w:hyperlink r:id="rId209" w:tooltip="Animal Welfare Legislation Amendment Act 2019" w:history="1">
        <w:r w:rsidRPr="00BA51F8">
          <w:rPr>
            <w:rStyle w:val="charCitHyperlinkAbbrev"/>
          </w:rPr>
          <w:t>A2019-35</w:t>
        </w:r>
      </w:hyperlink>
      <w:r>
        <w:t xml:space="preserve"> s 6</w:t>
      </w:r>
    </w:p>
    <w:p w14:paraId="185CDD45" w14:textId="77777777" w:rsidR="00FA06C2" w:rsidRDefault="00FA06C2" w:rsidP="00FA06C2">
      <w:pPr>
        <w:pStyle w:val="AmdtsEntryHd"/>
      </w:pPr>
      <w:r>
        <w:t>Failure to exercise dog</w:t>
      </w:r>
    </w:p>
    <w:p w14:paraId="3DA1696C" w14:textId="7735434E" w:rsidR="00FA06C2" w:rsidRPr="00FA06C2" w:rsidRDefault="00FA06C2" w:rsidP="00FA06C2">
      <w:pPr>
        <w:pStyle w:val="AmdtsEntries"/>
      </w:pPr>
      <w:r>
        <w:t>s 6F</w:t>
      </w:r>
      <w:r>
        <w:tab/>
        <w:t xml:space="preserve">ins </w:t>
      </w:r>
      <w:hyperlink r:id="rId210" w:tooltip="Animal Welfare Legislation Amendment Act 2019" w:history="1">
        <w:r w:rsidRPr="00BA51F8">
          <w:rPr>
            <w:rStyle w:val="charCitHyperlinkAbbrev"/>
          </w:rPr>
          <w:t>A2019-35</w:t>
        </w:r>
      </w:hyperlink>
      <w:r>
        <w:t xml:space="preserve"> s 6</w:t>
      </w:r>
    </w:p>
    <w:p w14:paraId="74562767" w14:textId="77777777" w:rsidR="00FA06C2" w:rsidRDefault="00FA06C2" w:rsidP="00FA06C2">
      <w:pPr>
        <w:pStyle w:val="AmdtsEntryHd"/>
      </w:pPr>
      <w:r>
        <w:t>Abandoning an animal</w:t>
      </w:r>
    </w:p>
    <w:p w14:paraId="28328C16" w14:textId="06AA1DA3" w:rsidR="00FA06C2" w:rsidRPr="00FA06C2" w:rsidRDefault="00FA06C2" w:rsidP="00FA06C2">
      <w:pPr>
        <w:pStyle w:val="AmdtsEntries"/>
      </w:pPr>
      <w:r>
        <w:t>s 6G</w:t>
      </w:r>
      <w:r>
        <w:tab/>
        <w:t xml:space="preserve">ins </w:t>
      </w:r>
      <w:hyperlink r:id="rId211" w:tooltip="Animal Welfare Legislation Amendment Act 2019" w:history="1">
        <w:r w:rsidRPr="00BA51F8">
          <w:rPr>
            <w:rStyle w:val="charCitHyperlinkAbbrev"/>
          </w:rPr>
          <w:t>A2019-35</w:t>
        </w:r>
      </w:hyperlink>
      <w:r>
        <w:t xml:space="preserve"> s 6</w:t>
      </w:r>
    </w:p>
    <w:p w14:paraId="3634F099" w14:textId="77777777" w:rsidR="00730DAF" w:rsidRDefault="00730DAF">
      <w:pPr>
        <w:pStyle w:val="AmdtsEntryHd"/>
      </w:pPr>
      <w:r>
        <w:t>Cruelty</w:t>
      </w:r>
    </w:p>
    <w:p w14:paraId="27FEF7CC" w14:textId="04B2E1DE" w:rsidR="00730DAF" w:rsidRDefault="00730DAF">
      <w:pPr>
        <w:pStyle w:val="AmdtsEntries"/>
        <w:keepNext/>
      </w:pPr>
      <w:r>
        <w:t>s 7</w:t>
      </w:r>
      <w:r>
        <w:tab/>
        <w:t xml:space="preserve">am </w:t>
      </w:r>
      <w:hyperlink r:id="rId212" w:tooltip="Statute Law Revision (Penalties) Act 1998" w:history="1">
        <w:r w:rsidR="00972798" w:rsidRPr="00972798">
          <w:rPr>
            <w:rStyle w:val="charCitHyperlinkAbbrev"/>
          </w:rPr>
          <w:t>A1998</w:t>
        </w:r>
        <w:r w:rsidR="00972798" w:rsidRPr="00972798">
          <w:rPr>
            <w:rStyle w:val="charCitHyperlinkAbbrev"/>
          </w:rPr>
          <w:noBreakHyphen/>
          <w:t>54</w:t>
        </w:r>
      </w:hyperlink>
      <w:r>
        <w:t xml:space="preserve"> sch; </w:t>
      </w:r>
      <w:hyperlink r:id="rId213" w:tooltip="Animal Welfare Amendment Act 2000" w:history="1">
        <w:r w:rsidR="00972798" w:rsidRPr="00972798">
          <w:rPr>
            <w:rStyle w:val="charCitHyperlinkAbbrev"/>
          </w:rPr>
          <w:t>A2000</w:t>
        </w:r>
        <w:r w:rsidR="00972798" w:rsidRPr="00972798">
          <w:rPr>
            <w:rStyle w:val="charCitHyperlinkAbbrev"/>
          </w:rPr>
          <w:noBreakHyphen/>
          <w:t>72</w:t>
        </w:r>
      </w:hyperlink>
      <w:r>
        <w:t xml:space="preserve"> amdt 1.45</w:t>
      </w:r>
    </w:p>
    <w:p w14:paraId="7B751B42" w14:textId="6DF0751D" w:rsidR="00730DAF" w:rsidRDefault="00730DAF">
      <w:pPr>
        <w:pStyle w:val="AmdtsEntries"/>
      </w:pPr>
      <w:r>
        <w:tab/>
        <w:t xml:space="preserve">sub </w:t>
      </w:r>
      <w:hyperlink r:id="rId214" w:tooltip="Criminal Code Harmonisation Act 2005" w:history="1">
        <w:r w:rsidR="00972798" w:rsidRPr="00972798">
          <w:rPr>
            <w:rStyle w:val="charCitHyperlinkAbbrev"/>
          </w:rPr>
          <w:t>A2005</w:t>
        </w:r>
        <w:r w:rsidR="00972798" w:rsidRPr="00972798">
          <w:rPr>
            <w:rStyle w:val="charCitHyperlinkAbbrev"/>
          </w:rPr>
          <w:noBreakHyphen/>
          <w:t>54</w:t>
        </w:r>
      </w:hyperlink>
      <w:r>
        <w:t xml:space="preserve"> amdt 1.11</w:t>
      </w:r>
    </w:p>
    <w:p w14:paraId="56A39E1F" w14:textId="230703A0" w:rsidR="00FA06C2" w:rsidRDefault="00FA06C2">
      <w:pPr>
        <w:pStyle w:val="AmdtsEntries"/>
      </w:pPr>
      <w:r>
        <w:tab/>
        <w:t xml:space="preserve">am </w:t>
      </w:r>
      <w:hyperlink r:id="rId215" w:tooltip="Animal Welfare Legislation Amendment Act 2019" w:history="1">
        <w:r w:rsidRPr="00BA51F8">
          <w:rPr>
            <w:rStyle w:val="charCitHyperlinkAbbrev"/>
          </w:rPr>
          <w:t>A2019-35</w:t>
        </w:r>
      </w:hyperlink>
      <w:r>
        <w:t xml:space="preserve"> s 7</w:t>
      </w:r>
    </w:p>
    <w:p w14:paraId="5DF601DF" w14:textId="77777777" w:rsidR="00730DAF" w:rsidRDefault="00730DAF">
      <w:pPr>
        <w:pStyle w:val="AmdtsEntryHd"/>
        <w:keepNext w:val="0"/>
      </w:pPr>
      <w:r>
        <w:t>Aggravated cruelty</w:t>
      </w:r>
    </w:p>
    <w:p w14:paraId="41B2B675" w14:textId="5486B1FC" w:rsidR="00730DAF" w:rsidRDefault="00730DAF">
      <w:pPr>
        <w:pStyle w:val="AmdtsEntries"/>
      </w:pPr>
      <w:r>
        <w:t>s 7A</w:t>
      </w:r>
      <w:r>
        <w:tab/>
        <w:t xml:space="preserve">ins </w:t>
      </w:r>
      <w:hyperlink r:id="rId216" w:tooltip="Animal Welfare Amendment Act 2006" w:history="1">
        <w:r w:rsidR="00972798" w:rsidRPr="00972798">
          <w:rPr>
            <w:rStyle w:val="charCitHyperlinkAbbrev"/>
          </w:rPr>
          <w:t>A2006</w:t>
        </w:r>
        <w:r w:rsidR="00972798" w:rsidRPr="00972798">
          <w:rPr>
            <w:rStyle w:val="charCitHyperlinkAbbrev"/>
          </w:rPr>
          <w:noBreakHyphen/>
          <w:t>17</w:t>
        </w:r>
      </w:hyperlink>
      <w:r>
        <w:t xml:space="preserve"> s 4</w:t>
      </w:r>
    </w:p>
    <w:p w14:paraId="000E764F" w14:textId="60F7DE92" w:rsidR="008771EA" w:rsidRDefault="008771EA" w:rsidP="008771EA">
      <w:pPr>
        <w:pStyle w:val="AmdtsEntries"/>
      </w:pPr>
      <w:r>
        <w:tab/>
        <w:t xml:space="preserve">am </w:t>
      </w:r>
      <w:hyperlink r:id="rId217" w:tooltip="Animal Welfare Legislation Amendment Act 2019" w:history="1">
        <w:r w:rsidRPr="00BA51F8">
          <w:rPr>
            <w:rStyle w:val="charCitHyperlinkAbbrev"/>
          </w:rPr>
          <w:t>A2019-35</w:t>
        </w:r>
      </w:hyperlink>
      <w:r>
        <w:t xml:space="preserve"> s 8, s 9</w:t>
      </w:r>
    </w:p>
    <w:p w14:paraId="45DD52F8" w14:textId="77777777" w:rsidR="00730DAF" w:rsidRDefault="00730DAF">
      <w:pPr>
        <w:pStyle w:val="AmdtsEntryHd"/>
      </w:pPr>
      <w:r>
        <w:rPr>
          <w:rStyle w:val="charBoldItals"/>
          <w:b/>
          <w:bCs/>
          <w:i w:val="0"/>
          <w:iCs/>
        </w:rPr>
        <w:t>Alternative verdicts—cruelty</w:t>
      </w:r>
    </w:p>
    <w:p w14:paraId="56C4DC9E" w14:textId="632A7B0E" w:rsidR="00730DAF" w:rsidRDefault="00730DAF">
      <w:pPr>
        <w:pStyle w:val="AmdtsEntries"/>
        <w:keepNext/>
      </w:pPr>
      <w:r>
        <w:t>s 7B</w:t>
      </w:r>
      <w:r>
        <w:tab/>
        <w:t xml:space="preserve">ins </w:t>
      </w:r>
      <w:hyperlink r:id="rId218" w:tooltip="Animal Welfare Amendment Act 2006" w:history="1">
        <w:r w:rsidR="00972798" w:rsidRPr="00972798">
          <w:rPr>
            <w:rStyle w:val="charCitHyperlinkAbbrev"/>
          </w:rPr>
          <w:t>A2006</w:t>
        </w:r>
        <w:r w:rsidR="00972798" w:rsidRPr="00972798">
          <w:rPr>
            <w:rStyle w:val="charCitHyperlinkAbbrev"/>
          </w:rPr>
          <w:noBreakHyphen/>
          <w:t>17</w:t>
        </w:r>
      </w:hyperlink>
      <w:r>
        <w:t xml:space="preserve"> s 4</w:t>
      </w:r>
    </w:p>
    <w:p w14:paraId="59508FC9" w14:textId="77777777" w:rsidR="00730DAF" w:rsidRDefault="008771EA">
      <w:pPr>
        <w:pStyle w:val="AmdtsEntryHd"/>
      </w:pPr>
      <w:r>
        <w:t>Hitting or kicking animal</w:t>
      </w:r>
    </w:p>
    <w:p w14:paraId="02A8EB90" w14:textId="3A9CC3CB" w:rsidR="00730DAF" w:rsidRDefault="00730DAF">
      <w:pPr>
        <w:pStyle w:val="AmdtsEntries"/>
        <w:keepNext/>
      </w:pPr>
      <w:r>
        <w:t>s 8</w:t>
      </w:r>
      <w:r>
        <w:tab/>
        <w:t xml:space="preserve">am </w:t>
      </w:r>
      <w:hyperlink r:id="rId219" w:tooltip="Statute Law Revision (Penalties) Act 1998" w:history="1">
        <w:r w:rsidR="00972798" w:rsidRPr="00972798">
          <w:rPr>
            <w:rStyle w:val="charCitHyperlinkAbbrev"/>
          </w:rPr>
          <w:t>A1998</w:t>
        </w:r>
        <w:r w:rsidR="00972798" w:rsidRPr="00972798">
          <w:rPr>
            <w:rStyle w:val="charCitHyperlinkAbbrev"/>
          </w:rPr>
          <w:noBreakHyphen/>
          <w:t>54</w:t>
        </w:r>
      </w:hyperlink>
      <w:r>
        <w:t xml:space="preserve"> sch; </w:t>
      </w:r>
      <w:hyperlink r:id="rId220" w:tooltip="Animal Welfare Amendment Act 2000" w:history="1">
        <w:r w:rsidR="00972798" w:rsidRPr="00972798">
          <w:rPr>
            <w:rStyle w:val="charCitHyperlinkAbbrev"/>
          </w:rPr>
          <w:t>A2000</w:t>
        </w:r>
        <w:r w:rsidR="00972798" w:rsidRPr="00972798">
          <w:rPr>
            <w:rStyle w:val="charCitHyperlinkAbbrev"/>
          </w:rPr>
          <w:noBreakHyphen/>
          <w:t>72</w:t>
        </w:r>
      </w:hyperlink>
      <w:r>
        <w:t xml:space="preserve"> amdt 1.5, amdt 1.6</w:t>
      </w:r>
    </w:p>
    <w:p w14:paraId="2561A91D" w14:textId="213FD988" w:rsidR="00730DAF" w:rsidRDefault="00730DAF">
      <w:pPr>
        <w:pStyle w:val="AmdtsEntries"/>
      </w:pPr>
      <w:r>
        <w:tab/>
        <w:t xml:space="preserve">sub </w:t>
      </w:r>
      <w:hyperlink r:id="rId221" w:tooltip="Criminal Code Harmonisation Act 2005" w:history="1">
        <w:r w:rsidR="00972798" w:rsidRPr="00972798">
          <w:rPr>
            <w:rStyle w:val="charCitHyperlinkAbbrev"/>
          </w:rPr>
          <w:t>A2005</w:t>
        </w:r>
        <w:r w:rsidR="00972798" w:rsidRPr="00972798">
          <w:rPr>
            <w:rStyle w:val="charCitHyperlinkAbbrev"/>
          </w:rPr>
          <w:noBreakHyphen/>
          <w:t>54</w:t>
        </w:r>
      </w:hyperlink>
      <w:r>
        <w:t xml:space="preserve"> amdt 1.11</w:t>
      </w:r>
    </w:p>
    <w:p w14:paraId="2EA1810D" w14:textId="088C2638" w:rsidR="006F2132" w:rsidRDefault="006F2132">
      <w:pPr>
        <w:pStyle w:val="AmdtsEntries"/>
      </w:pPr>
      <w:r>
        <w:tab/>
        <w:t xml:space="preserve">om </w:t>
      </w:r>
      <w:hyperlink r:id="rId222" w:tooltip="Animal Welfare Amendment Act 2016" w:history="1">
        <w:r w:rsidRPr="002E4B64">
          <w:rPr>
            <w:rStyle w:val="charCitHyperlinkAbbrev"/>
          </w:rPr>
          <w:t>A2016</w:t>
        </w:r>
        <w:r w:rsidRPr="002E4B64">
          <w:rPr>
            <w:rStyle w:val="charCitHyperlinkAbbrev"/>
          </w:rPr>
          <w:noBreakHyphen/>
          <w:t>19</w:t>
        </w:r>
      </w:hyperlink>
      <w:r>
        <w:t xml:space="preserve"> s 5</w:t>
      </w:r>
    </w:p>
    <w:p w14:paraId="04E08D18" w14:textId="1D292603" w:rsidR="008771EA" w:rsidRDefault="008771EA">
      <w:pPr>
        <w:pStyle w:val="AmdtsEntries"/>
      </w:pPr>
      <w:r>
        <w:tab/>
        <w:t xml:space="preserve">ins </w:t>
      </w:r>
      <w:hyperlink r:id="rId223" w:tooltip="Animal Welfare Legislation Amendment Act 2019" w:history="1">
        <w:r w:rsidRPr="00BA51F8">
          <w:rPr>
            <w:rStyle w:val="charCitHyperlinkAbbrev"/>
          </w:rPr>
          <w:t>A2019-35</w:t>
        </w:r>
      </w:hyperlink>
      <w:r>
        <w:t xml:space="preserve"> s 10</w:t>
      </w:r>
    </w:p>
    <w:p w14:paraId="35917C21" w14:textId="77777777" w:rsidR="00730DAF" w:rsidRDefault="008771EA">
      <w:pPr>
        <w:pStyle w:val="AmdtsEntryHd"/>
      </w:pPr>
      <w:r>
        <w:t>Unlawful confinement of animal</w:t>
      </w:r>
    </w:p>
    <w:p w14:paraId="2953D07C" w14:textId="33634743" w:rsidR="00730DAF" w:rsidRDefault="00730DAF">
      <w:pPr>
        <w:pStyle w:val="AmdtsEntries"/>
        <w:keepNext/>
      </w:pPr>
      <w:r>
        <w:t>s 9</w:t>
      </w:r>
      <w:r>
        <w:tab/>
        <w:t xml:space="preserve">am </w:t>
      </w:r>
      <w:hyperlink r:id="rId224" w:tooltip="Statute Law Revision (Penalties) Act 1998" w:history="1">
        <w:r w:rsidR="00972798" w:rsidRPr="00972798">
          <w:rPr>
            <w:rStyle w:val="charCitHyperlinkAbbrev"/>
          </w:rPr>
          <w:t>A1998</w:t>
        </w:r>
        <w:r w:rsidR="00972798" w:rsidRPr="00972798">
          <w:rPr>
            <w:rStyle w:val="charCitHyperlinkAbbrev"/>
          </w:rPr>
          <w:noBreakHyphen/>
          <w:t>54</w:t>
        </w:r>
      </w:hyperlink>
      <w:r>
        <w:t xml:space="preserve"> sch; </w:t>
      </w:r>
      <w:hyperlink r:id="rId225" w:tooltip="Animal Welfare Amendment Act 2000" w:history="1">
        <w:r w:rsidR="00972798" w:rsidRPr="00972798">
          <w:rPr>
            <w:rStyle w:val="charCitHyperlinkAbbrev"/>
          </w:rPr>
          <w:t>A2000</w:t>
        </w:r>
        <w:r w:rsidR="00972798" w:rsidRPr="00972798">
          <w:rPr>
            <w:rStyle w:val="charCitHyperlinkAbbrev"/>
          </w:rPr>
          <w:noBreakHyphen/>
          <w:t>72</w:t>
        </w:r>
      </w:hyperlink>
      <w:r>
        <w:t xml:space="preserve"> amdt 1.45, amdt 1.47</w:t>
      </w:r>
    </w:p>
    <w:p w14:paraId="0F71FE5D" w14:textId="5DBAB83C" w:rsidR="00730DAF" w:rsidRDefault="00730DAF">
      <w:pPr>
        <w:pStyle w:val="AmdtsEntries"/>
      </w:pPr>
      <w:r>
        <w:tab/>
        <w:t xml:space="preserve">sub </w:t>
      </w:r>
      <w:hyperlink r:id="rId226" w:tooltip="Criminal Code Harmonisation Act 2005" w:history="1">
        <w:r w:rsidR="00972798" w:rsidRPr="00972798">
          <w:rPr>
            <w:rStyle w:val="charCitHyperlinkAbbrev"/>
          </w:rPr>
          <w:t>A2005</w:t>
        </w:r>
        <w:r w:rsidR="00972798" w:rsidRPr="00972798">
          <w:rPr>
            <w:rStyle w:val="charCitHyperlinkAbbrev"/>
          </w:rPr>
          <w:noBreakHyphen/>
          <w:t>54</w:t>
        </w:r>
      </w:hyperlink>
      <w:r>
        <w:t xml:space="preserve"> amdt 1.11</w:t>
      </w:r>
      <w:r w:rsidR="008771EA">
        <w:t xml:space="preserve">; </w:t>
      </w:r>
      <w:hyperlink r:id="rId227" w:tooltip="Animal Welfare Legislation Amendment Act 2019" w:history="1">
        <w:r w:rsidR="008771EA" w:rsidRPr="00BA51F8">
          <w:rPr>
            <w:rStyle w:val="charCitHyperlinkAbbrev"/>
          </w:rPr>
          <w:t>A2019-35</w:t>
        </w:r>
      </w:hyperlink>
      <w:r w:rsidR="008771EA">
        <w:t xml:space="preserve"> s 11</w:t>
      </w:r>
    </w:p>
    <w:p w14:paraId="2337FD0B" w14:textId="77777777" w:rsidR="00730DAF" w:rsidRPr="00C855C1" w:rsidRDefault="00FB2513">
      <w:pPr>
        <w:pStyle w:val="AmdtsEntryHd"/>
      </w:pPr>
      <w:r w:rsidRPr="004F6AEE">
        <w:lastRenderedPageBreak/>
        <w:t>Keeping laying fowls for commercial egg production</w:t>
      </w:r>
      <w:r w:rsidRPr="004F6AEE">
        <w:rPr>
          <w:lang w:val="en-US"/>
        </w:rPr>
        <w:t>—appropriate accommodation</w:t>
      </w:r>
    </w:p>
    <w:p w14:paraId="35F35EDF" w14:textId="486C023C" w:rsidR="00FB2513" w:rsidRDefault="00730DAF">
      <w:pPr>
        <w:pStyle w:val="AmdtsEntries"/>
      </w:pPr>
      <w:r w:rsidRPr="00C855C1">
        <w:t>s 9A</w:t>
      </w:r>
      <w:r w:rsidRPr="00C855C1">
        <w:tab/>
        <w:t xml:space="preserve">ins </w:t>
      </w:r>
      <w:hyperlink r:id="rId228" w:tooltip="Animal Welfare (Amendment) Act 1997" w:history="1">
        <w:r w:rsidR="00C855C1" w:rsidRPr="00C855C1">
          <w:rPr>
            <w:rStyle w:val="Hyperlink"/>
            <w:u w:val="none"/>
          </w:rPr>
          <w:t>A1997</w:t>
        </w:r>
        <w:r w:rsidR="00C855C1" w:rsidRPr="00C855C1">
          <w:rPr>
            <w:rStyle w:val="Hyperlink"/>
            <w:u w:val="none"/>
          </w:rPr>
          <w:noBreakHyphen/>
          <w:t>45</w:t>
        </w:r>
      </w:hyperlink>
      <w:r w:rsidRPr="00C855C1">
        <w:t xml:space="preserve"> s 4 (as am </w:t>
      </w:r>
      <w:hyperlink r:id="rId229" w:tooltip="Criminal Code Harmonisation Act 2005" w:history="1">
        <w:r w:rsidR="00972798" w:rsidRPr="00C855C1">
          <w:t>A2005</w:t>
        </w:r>
        <w:r w:rsidR="00972798" w:rsidRPr="00C855C1">
          <w:noBreakHyphen/>
          <w:t>54</w:t>
        </w:r>
      </w:hyperlink>
      <w:r w:rsidRPr="00C855C1">
        <w:t xml:space="preserve"> amdt 1.30)</w:t>
      </w:r>
      <w:r w:rsidR="00C855C1" w:rsidRPr="00C855C1">
        <w:t xml:space="preserve"> (</w:t>
      </w:r>
      <w:hyperlink r:id="rId230" w:tooltip="Animal Welfare (Amendment) Act 1997" w:history="1">
        <w:r w:rsidR="00C855C1" w:rsidRPr="00C855C1">
          <w:rPr>
            <w:rStyle w:val="Hyperlink"/>
            <w:u w:val="none"/>
          </w:rPr>
          <w:t>A1997</w:t>
        </w:r>
        <w:r w:rsidR="00C855C1" w:rsidRPr="00C855C1">
          <w:rPr>
            <w:rStyle w:val="Hyperlink"/>
            <w:u w:val="none"/>
          </w:rPr>
          <w:noBreakHyphen/>
          <w:t>45</w:t>
        </w:r>
      </w:hyperlink>
      <w:r w:rsidR="00C855C1">
        <w:t xml:space="preserve"> rep before commenced by </w:t>
      </w:r>
      <w:hyperlink r:id="rId231" w:tooltip="Animal Welfare (Factory Farming) Amendment Act 2014" w:history="1">
        <w:r w:rsidR="00C855C1">
          <w:rPr>
            <w:rStyle w:val="charCitHyperlinkAbbrev"/>
          </w:rPr>
          <w:t>A2014</w:t>
        </w:r>
        <w:r w:rsidR="00C855C1">
          <w:rPr>
            <w:rStyle w:val="charCitHyperlinkAbbrev"/>
          </w:rPr>
          <w:noBreakHyphen/>
          <w:t>3</w:t>
        </w:r>
      </w:hyperlink>
      <w:r w:rsidR="00C41278">
        <w:t xml:space="preserve"> s 4)</w:t>
      </w:r>
      <w:r w:rsidR="00FB2513">
        <w:t xml:space="preserve">; </w:t>
      </w:r>
      <w:hyperlink r:id="rId232" w:tooltip="Animal Welfare (Factory Farming) Amendment Act 2014" w:history="1">
        <w:r w:rsidR="00FB2513">
          <w:rPr>
            <w:rStyle w:val="charCitHyperlinkAbbrev"/>
          </w:rPr>
          <w:t>A2014</w:t>
        </w:r>
        <w:r w:rsidR="00FB2513">
          <w:rPr>
            <w:rStyle w:val="charCitHyperlinkAbbrev"/>
          </w:rPr>
          <w:noBreakHyphen/>
          <w:t>3</w:t>
        </w:r>
      </w:hyperlink>
      <w:r w:rsidR="00FB2513">
        <w:t xml:space="preserve"> s 5</w:t>
      </w:r>
    </w:p>
    <w:p w14:paraId="548B5C9D" w14:textId="4A0EF753" w:rsidR="006F1D32" w:rsidRPr="00C855C1" w:rsidRDefault="006F1D32">
      <w:pPr>
        <w:pStyle w:val="AmdtsEntries"/>
      </w:pPr>
      <w:r>
        <w:tab/>
        <w:t xml:space="preserve">am </w:t>
      </w:r>
      <w:hyperlink r:id="rId233" w:tooltip="Consumer Protection Legislation Amendment Act 2019" w:history="1">
        <w:r w:rsidR="00FF7A28" w:rsidRPr="00FF7A28">
          <w:rPr>
            <w:rStyle w:val="charCitHyperlinkAbbrev"/>
          </w:rPr>
          <w:t>A2019-2</w:t>
        </w:r>
      </w:hyperlink>
      <w:r w:rsidR="00FF7A28">
        <w:t xml:space="preserve"> amdt 1.1</w:t>
      </w:r>
    </w:p>
    <w:p w14:paraId="016CD771" w14:textId="77777777" w:rsidR="00FB2513" w:rsidRPr="00C855C1" w:rsidRDefault="00FB2513" w:rsidP="00FB2513">
      <w:pPr>
        <w:pStyle w:val="AmdtsEntryHd"/>
      </w:pPr>
      <w:r w:rsidRPr="004F6AEE">
        <w:t>Keeping pigs</w:t>
      </w:r>
      <w:r w:rsidRPr="004F6AEE">
        <w:rPr>
          <w:lang w:val="en-US"/>
        </w:rPr>
        <w:t>—appropriate accommodation</w:t>
      </w:r>
    </w:p>
    <w:p w14:paraId="4791CCD0" w14:textId="2ECF1BE5" w:rsidR="00FB2513" w:rsidRDefault="00FB2513" w:rsidP="00FB2513">
      <w:pPr>
        <w:pStyle w:val="AmdtsEntries"/>
      </w:pPr>
      <w:r>
        <w:t>s 9B</w:t>
      </w:r>
      <w:r w:rsidRPr="00C855C1">
        <w:tab/>
        <w:t>ins</w:t>
      </w:r>
      <w:r>
        <w:t xml:space="preserve"> </w:t>
      </w:r>
      <w:hyperlink r:id="rId234" w:tooltip="Animal Welfare (Factory Farming) Amendment Act 2014" w:history="1">
        <w:r>
          <w:rPr>
            <w:rStyle w:val="charCitHyperlinkAbbrev"/>
          </w:rPr>
          <w:t>A2014</w:t>
        </w:r>
        <w:r>
          <w:rPr>
            <w:rStyle w:val="charCitHyperlinkAbbrev"/>
          </w:rPr>
          <w:noBreakHyphen/>
          <w:t>3</w:t>
        </w:r>
      </w:hyperlink>
      <w:r>
        <w:t xml:space="preserve"> s 6</w:t>
      </w:r>
    </w:p>
    <w:p w14:paraId="3F6B1B55" w14:textId="47B65B3C" w:rsidR="00B95CE8" w:rsidRPr="00B64B6B" w:rsidRDefault="00B95CE8" w:rsidP="00B64B6B">
      <w:pPr>
        <w:pStyle w:val="AmdtsEntries"/>
      </w:pPr>
      <w:r w:rsidRPr="00B64B6B">
        <w:tab/>
        <w:t xml:space="preserve">am </w:t>
      </w:r>
      <w:hyperlink r:id="rId235" w:tooltip="Veterinary Practice Act 2018" w:history="1">
        <w:r w:rsidR="00B64B6B">
          <w:rPr>
            <w:rStyle w:val="charCitHyperlinkAbbrev"/>
          </w:rPr>
          <w:t>A2018</w:t>
        </w:r>
        <w:r w:rsidR="00B64B6B">
          <w:rPr>
            <w:rStyle w:val="charCitHyperlinkAbbrev"/>
          </w:rPr>
          <w:noBreakHyphen/>
          <w:t>32</w:t>
        </w:r>
      </w:hyperlink>
      <w:r w:rsidRPr="00B64B6B">
        <w:t xml:space="preserve"> amdt 3.3</w:t>
      </w:r>
    </w:p>
    <w:p w14:paraId="0B047408" w14:textId="77777777" w:rsidR="00FB2513" w:rsidRPr="00C855C1" w:rsidRDefault="00FB2513" w:rsidP="00FB2513">
      <w:pPr>
        <w:pStyle w:val="AmdtsEntryHd"/>
      </w:pPr>
      <w:r w:rsidRPr="004F6AEE">
        <w:t>Removing or trimming beak of fowl</w:t>
      </w:r>
    </w:p>
    <w:p w14:paraId="44E41CD0" w14:textId="03861676" w:rsidR="00FB2513" w:rsidRDefault="00FB2513" w:rsidP="00FB2513">
      <w:pPr>
        <w:pStyle w:val="AmdtsEntries"/>
      </w:pPr>
      <w:r>
        <w:t>s 9C</w:t>
      </w:r>
      <w:r w:rsidRPr="00C855C1">
        <w:tab/>
        <w:t>ins</w:t>
      </w:r>
      <w:r>
        <w:t xml:space="preserve"> </w:t>
      </w:r>
      <w:hyperlink r:id="rId236" w:tooltip="Animal Welfare (Factory Farming) Amendment Act 2014" w:history="1">
        <w:r>
          <w:rPr>
            <w:rStyle w:val="charCitHyperlinkAbbrev"/>
          </w:rPr>
          <w:t>A2014</w:t>
        </w:r>
        <w:r>
          <w:rPr>
            <w:rStyle w:val="charCitHyperlinkAbbrev"/>
          </w:rPr>
          <w:noBreakHyphen/>
          <w:t>3</w:t>
        </w:r>
      </w:hyperlink>
      <w:r>
        <w:t xml:space="preserve"> s 7</w:t>
      </w:r>
    </w:p>
    <w:p w14:paraId="7E324375" w14:textId="23D8E5C8" w:rsidR="00B95CE8" w:rsidRPr="00B95CE8" w:rsidRDefault="00B95CE8" w:rsidP="00FB2513">
      <w:pPr>
        <w:pStyle w:val="AmdtsEntries"/>
      </w:pPr>
      <w:r>
        <w:tab/>
        <w:t xml:space="preserve">am </w:t>
      </w:r>
      <w:hyperlink r:id="rId237" w:tooltip="Veterinary Practice Act 2018" w:history="1">
        <w:r>
          <w:rPr>
            <w:rStyle w:val="charCitHyperlinkAbbrev"/>
          </w:rPr>
          <w:t>A2018</w:t>
        </w:r>
        <w:r>
          <w:rPr>
            <w:rStyle w:val="charCitHyperlinkAbbrev"/>
          </w:rPr>
          <w:noBreakHyphen/>
          <w:t>32</w:t>
        </w:r>
      </w:hyperlink>
      <w:r>
        <w:t xml:space="preserve"> amdt 3.3</w:t>
      </w:r>
    </w:p>
    <w:p w14:paraId="6952CEEC" w14:textId="77777777" w:rsidR="00730DAF" w:rsidRDefault="004779FB">
      <w:pPr>
        <w:pStyle w:val="AmdtsEntryHd"/>
      </w:pPr>
      <w:r w:rsidRPr="00835161">
        <w:t>Assisting injured animal</w:t>
      </w:r>
    </w:p>
    <w:p w14:paraId="28D91179" w14:textId="23B5698B" w:rsidR="00730DAF" w:rsidRDefault="00730DAF">
      <w:pPr>
        <w:pStyle w:val="AmdtsEntries"/>
        <w:keepNext/>
      </w:pPr>
      <w:r>
        <w:t>s 10</w:t>
      </w:r>
      <w:r>
        <w:tab/>
        <w:t xml:space="preserve">am </w:t>
      </w:r>
      <w:hyperlink r:id="rId238" w:tooltip="Statute Law Revision (Penalties) Act 1998" w:history="1">
        <w:r w:rsidR="00972798" w:rsidRPr="00972798">
          <w:rPr>
            <w:rStyle w:val="charCitHyperlinkAbbrev"/>
          </w:rPr>
          <w:t>A1998</w:t>
        </w:r>
        <w:r w:rsidR="00972798" w:rsidRPr="00972798">
          <w:rPr>
            <w:rStyle w:val="charCitHyperlinkAbbrev"/>
          </w:rPr>
          <w:noBreakHyphen/>
          <w:t>54</w:t>
        </w:r>
      </w:hyperlink>
      <w:r>
        <w:t xml:space="preserve"> sch; </w:t>
      </w:r>
      <w:hyperlink r:id="rId239" w:tooltip="Animal Welfare Amendment Act 2000" w:history="1">
        <w:r w:rsidR="00972798" w:rsidRPr="00972798">
          <w:rPr>
            <w:rStyle w:val="charCitHyperlinkAbbrev"/>
          </w:rPr>
          <w:t>A2000</w:t>
        </w:r>
        <w:r w:rsidR="00972798" w:rsidRPr="00972798">
          <w:rPr>
            <w:rStyle w:val="charCitHyperlinkAbbrev"/>
          </w:rPr>
          <w:noBreakHyphen/>
          <w:t>72</w:t>
        </w:r>
      </w:hyperlink>
      <w:r>
        <w:t xml:space="preserve"> amdt 1.45, amdt 1.47</w:t>
      </w:r>
    </w:p>
    <w:p w14:paraId="2A800B5A" w14:textId="5E28F343" w:rsidR="00730DAF" w:rsidRDefault="00730DAF">
      <w:pPr>
        <w:pStyle w:val="AmdtsEntries"/>
      </w:pPr>
      <w:r>
        <w:tab/>
        <w:t xml:space="preserve">sub </w:t>
      </w:r>
      <w:hyperlink r:id="rId240" w:tooltip="Criminal Code Harmonisation Act 2005" w:history="1">
        <w:r w:rsidR="00972798" w:rsidRPr="00972798">
          <w:rPr>
            <w:rStyle w:val="charCitHyperlinkAbbrev"/>
          </w:rPr>
          <w:t>A2005</w:t>
        </w:r>
        <w:r w:rsidR="00972798" w:rsidRPr="00972798">
          <w:rPr>
            <w:rStyle w:val="charCitHyperlinkAbbrev"/>
          </w:rPr>
          <w:noBreakHyphen/>
          <w:t>54</w:t>
        </w:r>
      </w:hyperlink>
      <w:r>
        <w:t xml:space="preserve"> amdt 1.11</w:t>
      </w:r>
      <w:r w:rsidR="008771EA">
        <w:t xml:space="preserve">; </w:t>
      </w:r>
      <w:hyperlink r:id="rId241" w:tooltip="Animal Welfare Legislation Amendment Act 2019" w:history="1">
        <w:r w:rsidR="008771EA" w:rsidRPr="00BA51F8">
          <w:rPr>
            <w:rStyle w:val="charCitHyperlinkAbbrev"/>
          </w:rPr>
          <w:t>A2019-35</w:t>
        </w:r>
      </w:hyperlink>
      <w:r w:rsidR="008771EA">
        <w:t xml:space="preserve"> s 12</w:t>
      </w:r>
    </w:p>
    <w:p w14:paraId="0D403E9C" w14:textId="77777777" w:rsidR="00730DAF" w:rsidRDefault="004779FB">
      <w:pPr>
        <w:pStyle w:val="AmdtsEntryHd"/>
      </w:pPr>
      <w:r w:rsidRPr="00835161">
        <w:t>Unlawful release of animal</w:t>
      </w:r>
    </w:p>
    <w:p w14:paraId="74AEA203" w14:textId="49208BAF" w:rsidR="00730DAF" w:rsidRDefault="00730DAF">
      <w:pPr>
        <w:pStyle w:val="AmdtsEntries"/>
        <w:keepNext/>
      </w:pPr>
      <w:r>
        <w:t>s 11</w:t>
      </w:r>
      <w:r>
        <w:tab/>
        <w:t xml:space="preserve">am </w:t>
      </w:r>
      <w:hyperlink r:id="rId242" w:tooltip="Statute Law Revision (Penalties) Act 1998" w:history="1">
        <w:r w:rsidR="00972798" w:rsidRPr="00972798">
          <w:rPr>
            <w:rStyle w:val="charCitHyperlinkAbbrev"/>
          </w:rPr>
          <w:t>A1998</w:t>
        </w:r>
        <w:r w:rsidR="00972798" w:rsidRPr="00972798">
          <w:rPr>
            <w:rStyle w:val="charCitHyperlinkAbbrev"/>
          </w:rPr>
          <w:noBreakHyphen/>
          <w:t>54</w:t>
        </w:r>
      </w:hyperlink>
      <w:r>
        <w:t xml:space="preserve"> sch; </w:t>
      </w:r>
      <w:hyperlink r:id="rId243" w:tooltip="Animal Welfare Amendment Act 2000" w:history="1">
        <w:r w:rsidR="00972798" w:rsidRPr="00972798">
          <w:rPr>
            <w:rStyle w:val="charCitHyperlinkAbbrev"/>
          </w:rPr>
          <w:t>A2000</w:t>
        </w:r>
        <w:r w:rsidR="00972798" w:rsidRPr="00972798">
          <w:rPr>
            <w:rStyle w:val="charCitHyperlinkAbbrev"/>
          </w:rPr>
          <w:noBreakHyphen/>
          <w:t>72</w:t>
        </w:r>
      </w:hyperlink>
      <w:r>
        <w:t xml:space="preserve"> amdt 1.45</w:t>
      </w:r>
    </w:p>
    <w:p w14:paraId="6A8A47E5" w14:textId="39D06E6B" w:rsidR="00730DAF" w:rsidRDefault="00730DAF">
      <w:pPr>
        <w:pStyle w:val="AmdtsEntries"/>
      </w:pPr>
      <w:r>
        <w:tab/>
        <w:t xml:space="preserve">sub </w:t>
      </w:r>
      <w:hyperlink r:id="rId244" w:tooltip="Criminal Code Harmonisation Act 2005" w:history="1">
        <w:r w:rsidR="00972798" w:rsidRPr="00972798">
          <w:rPr>
            <w:rStyle w:val="charCitHyperlinkAbbrev"/>
          </w:rPr>
          <w:t>A2005</w:t>
        </w:r>
        <w:r w:rsidR="00972798" w:rsidRPr="00972798">
          <w:rPr>
            <w:rStyle w:val="charCitHyperlinkAbbrev"/>
          </w:rPr>
          <w:noBreakHyphen/>
          <w:t>54</w:t>
        </w:r>
      </w:hyperlink>
      <w:r>
        <w:t xml:space="preserve"> amdt 1.11</w:t>
      </w:r>
      <w:r w:rsidR="00210DF7">
        <w:t xml:space="preserve">; </w:t>
      </w:r>
      <w:hyperlink r:id="rId245" w:tooltip="Animal Welfare Legislation Amendment Act 2019" w:history="1">
        <w:r w:rsidR="00210DF7" w:rsidRPr="00BA51F8">
          <w:rPr>
            <w:rStyle w:val="charCitHyperlinkAbbrev"/>
          </w:rPr>
          <w:t>A2019-35</w:t>
        </w:r>
      </w:hyperlink>
      <w:r w:rsidR="00210DF7">
        <w:t xml:space="preserve"> s 12</w:t>
      </w:r>
    </w:p>
    <w:p w14:paraId="55F5114E" w14:textId="77777777" w:rsidR="00730DAF" w:rsidRDefault="00730DAF">
      <w:pPr>
        <w:pStyle w:val="AmdtsEntryHd"/>
      </w:pPr>
      <w:r>
        <w:t>Administering poison</w:t>
      </w:r>
    </w:p>
    <w:p w14:paraId="35A5B381" w14:textId="11CC1625" w:rsidR="00730DAF" w:rsidRDefault="00730DAF">
      <w:pPr>
        <w:pStyle w:val="AmdtsEntries"/>
        <w:keepNext/>
      </w:pPr>
      <w:r>
        <w:t>s 12</w:t>
      </w:r>
      <w:r>
        <w:tab/>
        <w:t xml:space="preserve">am </w:t>
      </w:r>
      <w:hyperlink r:id="rId246" w:tooltip="Nature Conservation (Amendment) Act (No 2) 1994" w:history="1">
        <w:r w:rsidR="00972798" w:rsidRPr="00972798">
          <w:rPr>
            <w:rStyle w:val="charCitHyperlinkAbbrev"/>
          </w:rPr>
          <w:t>A1994</w:t>
        </w:r>
        <w:r w:rsidR="00972798" w:rsidRPr="00972798">
          <w:rPr>
            <w:rStyle w:val="charCitHyperlinkAbbrev"/>
          </w:rPr>
          <w:noBreakHyphen/>
          <w:t>110</w:t>
        </w:r>
      </w:hyperlink>
      <w:r>
        <w:t xml:space="preserve"> sch 2 pt 2; </w:t>
      </w:r>
      <w:hyperlink r:id="rId247" w:tooltip="Statute Law Revision (Penalties) Act 1998" w:history="1">
        <w:r w:rsidR="00972798" w:rsidRPr="00972798">
          <w:rPr>
            <w:rStyle w:val="charCitHyperlinkAbbrev"/>
          </w:rPr>
          <w:t>A1998</w:t>
        </w:r>
        <w:r w:rsidR="00972798" w:rsidRPr="00972798">
          <w:rPr>
            <w:rStyle w:val="charCitHyperlinkAbbrev"/>
          </w:rPr>
          <w:noBreakHyphen/>
          <w:t>54</w:t>
        </w:r>
      </w:hyperlink>
      <w:r>
        <w:t xml:space="preserve"> sch</w:t>
      </w:r>
    </w:p>
    <w:p w14:paraId="30E4315C" w14:textId="7DDBBDB7" w:rsidR="00730DAF" w:rsidRDefault="00730DAF">
      <w:pPr>
        <w:pStyle w:val="AmdtsEntries"/>
      </w:pPr>
      <w:r>
        <w:tab/>
        <w:t xml:space="preserve">sub </w:t>
      </w:r>
      <w:hyperlink r:id="rId248" w:tooltip="Animal Welfare Amendment Act 2000" w:history="1">
        <w:r w:rsidR="00972798" w:rsidRPr="00972798">
          <w:rPr>
            <w:rStyle w:val="charCitHyperlinkAbbrev"/>
          </w:rPr>
          <w:t>A2000</w:t>
        </w:r>
        <w:r w:rsidR="00972798" w:rsidRPr="00972798">
          <w:rPr>
            <w:rStyle w:val="charCitHyperlinkAbbrev"/>
          </w:rPr>
          <w:noBreakHyphen/>
          <w:t>72</w:t>
        </w:r>
      </w:hyperlink>
      <w:r>
        <w:t xml:space="preserve"> s 5; </w:t>
      </w:r>
      <w:hyperlink r:id="rId249" w:tooltip="Criminal Code Harmonisation Act 2005" w:history="1">
        <w:r w:rsidR="00972798" w:rsidRPr="00972798">
          <w:rPr>
            <w:rStyle w:val="charCitHyperlinkAbbrev"/>
          </w:rPr>
          <w:t>A2005</w:t>
        </w:r>
        <w:r w:rsidR="00972798" w:rsidRPr="00972798">
          <w:rPr>
            <w:rStyle w:val="charCitHyperlinkAbbrev"/>
          </w:rPr>
          <w:noBreakHyphen/>
          <w:t>54</w:t>
        </w:r>
      </w:hyperlink>
      <w:r>
        <w:t xml:space="preserve"> amdt 1.11</w:t>
      </w:r>
    </w:p>
    <w:p w14:paraId="3D465390" w14:textId="77777777" w:rsidR="00730DAF" w:rsidRDefault="00730DAF">
      <w:pPr>
        <w:pStyle w:val="AmdtsEntryHd"/>
      </w:pPr>
      <w:r>
        <w:t>Laying poison</w:t>
      </w:r>
    </w:p>
    <w:p w14:paraId="4E009D8B" w14:textId="09C33752" w:rsidR="00730DAF" w:rsidRDefault="00730DAF">
      <w:pPr>
        <w:pStyle w:val="AmdtsEntries"/>
        <w:keepNext/>
      </w:pPr>
      <w:r>
        <w:t>s 12A</w:t>
      </w:r>
      <w:r>
        <w:tab/>
        <w:t xml:space="preserve">ins </w:t>
      </w:r>
      <w:hyperlink r:id="rId250" w:tooltip="Animal Welfare Amendment Act 2000" w:history="1">
        <w:r w:rsidR="00972798" w:rsidRPr="00972798">
          <w:rPr>
            <w:rStyle w:val="charCitHyperlinkAbbrev"/>
          </w:rPr>
          <w:t>A2000</w:t>
        </w:r>
        <w:r w:rsidR="00972798" w:rsidRPr="00972798">
          <w:rPr>
            <w:rStyle w:val="charCitHyperlinkAbbrev"/>
          </w:rPr>
          <w:noBreakHyphen/>
          <w:t>72</w:t>
        </w:r>
      </w:hyperlink>
      <w:r>
        <w:t xml:space="preserve"> s 5</w:t>
      </w:r>
    </w:p>
    <w:p w14:paraId="08A8BC5C" w14:textId="7AB424B8" w:rsidR="00730DAF" w:rsidRDefault="00730DAF">
      <w:pPr>
        <w:pStyle w:val="AmdtsEntries"/>
      </w:pPr>
      <w:r>
        <w:tab/>
        <w:t xml:space="preserve">sub </w:t>
      </w:r>
      <w:hyperlink r:id="rId251" w:tooltip="Criminal Code Harmonisation Act 2005" w:history="1">
        <w:r w:rsidR="00972798" w:rsidRPr="00972798">
          <w:rPr>
            <w:rStyle w:val="charCitHyperlinkAbbrev"/>
          </w:rPr>
          <w:t>A2005</w:t>
        </w:r>
        <w:r w:rsidR="00972798" w:rsidRPr="00972798">
          <w:rPr>
            <w:rStyle w:val="charCitHyperlinkAbbrev"/>
          </w:rPr>
          <w:noBreakHyphen/>
          <w:t>54</w:t>
        </w:r>
      </w:hyperlink>
      <w:r>
        <w:t xml:space="preserve"> amdt 1.11</w:t>
      </w:r>
    </w:p>
    <w:p w14:paraId="4C4EC740" w14:textId="2E3B24C9" w:rsidR="004779FB" w:rsidRDefault="004779FB">
      <w:pPr>
        <w:pStyle w:val="AmdtsEntries"/>
      </w:pPr>
      <w:r>
        <w:tab/>
        <w:t xml:space="preserve">am </w:t>
      </w:r>
      <w:hyperlink r:id="rId252" w:tooltip="Animal Welfare Legislation Amendment Act 2019" w:history="1">
        <w:r w:rsidRPr="00BA51F8">
          <w:rPr>
            <w:rStyle w:val="charCitHyperlinkAbbrev"/>
          </w:rPr>
          <w:t>A2019-35</w:t>
        </w:r>
      </w:hyperlink>
      <w:r>
        <w:t xml:space="preserve"> s 13</w:t>
      </w:r>
    </w:p>
    <w:p w14:paraId="053EB413" w14:textId="77777777" w:rsidR="00730DAF" w:rsidRDefault="00730DAF">
      <w:pPr>
        <w:pStyle w:val="AmdtsEntryHd"/>
      </w:pPr>
      <w:r>
        <w:t>Electrical devices</w:t>
      </w:r>
    </w:p>
    <w:p w14:paraId="518EFDDD" w14:textId="5D59A4B5" w:rsidR="00730DAF" w:rsidRDefault="00730DAF">
      <w:pPr>
        <w:pStyle w:val="AmdtsEntries"/>
        <w:keepNext/>
      </w:pPr>
      <w:r>
        <w:t>s 13</w:t>
      </w:r>
      <w:r>
        <w:tab/>
        <w:t xml:space="preserve">am </w:t>
      </w:r>
      <w:hyperlink r:id="rId253" w:tooltip="Statute Law Revision (Penalties) Act 1998" w:history="1">
        <w:r w:rsidR="00972798" w:rsidRPr="00972798">
          <w:rPr>
            <w:rStyle w:val="charCitHyperlinkAbbrev"/>
          </w:rPr>
          <w:t>A1998</w:t>
        </w:r>
        <w:r w:rsidR="00972798" w:rsidRPr="00972798">
          <w:rPr>
            <w:rStyle w:val="charCitHyperlinkAbbrev"/>
          </w:rPr>
          <w:noBreakHyphen/>
          <w:t>54</w:t>
        </w:r>
      </w:hyperlink>
      <w:r>
        <w:t xml:space="preserve"> sch; </w:t>
      </w:r>
      <w:hyperlink r:id="rId254" w:tooltip="Animal Welfare Amendment Act 2000" w:history="1">
        <w:r w:rsidR="00972798" w:rsidRPr="00972798">
          <w:rPr>
            <w:rStyle w:val="charCitHyperlinkAbbrev"/>
          </w:rPr>
          <w:t>A2000</w:t>
        </w:r>
        <w:r w:rsidR="00972798" w:rsidRPr="00972798">
          <w:rPr>
            <w:rStyle w:val="charCitHyperlinkAbbrev"/>
          </w:rPr>
          <w:noBreakHyphen/>
          <w:t>72</w:t>
        </w:r>
      </w:hyperlink>
      <w:r>
        <w:t xml:space="preserve"> amdt 1.45</w:t>
      </w:r>
    </w:p>
    <w:p w14:paraId="75ADF3A1" w14:textId="3DB00AE8" w:rsidR="00730DAF" w:rsidRDefault="00730DAF">
      <w:pPr>
        <w:pStyle w:val="AmdtsEntries"/>
      </w:pPr>
      <w:r>
        <w:tab/>
        <w:t xml:space="preserve">sub </w:t>
      </w:r>
      <w:hyperlink r:id="rId255" w:tooltip="Criminal Code Harmonisation Act 2005" w:history="1">
        <w:r w:rsidR="00972798" w:rsidRPr="00972798">
          <w:rPr>
            <w:rStyle w:val="charCitHyperlinkAbbrev"/>
          </w:rPr>
          <w:t>A2005</w:t>
        </w:r>
        <w:r w:rsidR="00972798" w:rsidRPr="00972798">
          <w:rPr>
            <w:rStyle w:val="charCitHyperlinkAbbrev"/>
          </w:rPr>
          <w:noBreakHyphen/>
          <w:t>54</w:t>
        </w:r>
      </w:hyperlink>
      <w:r>
        <w:t xml:space="preserve"> amdt 1.11</w:t>
      </w:r>
    </w:p>
    <w:p w14:paraId="2D685A5B" w14:textId="6A7FAA84" w:rsidR="004779FB" w:rsidRDefault="004779FB" w:rsidP="004779FB">
      <w:pPr>
        <w:pStyle w:val="AmdtsEntries"/>
      </w:pPr>
      <w:r>
        <w:tab/>
        <w:t xml:space="preserve">am </w:t>
      </w:r>
      <w:hyperlink r:id="rId256" w:tooltip="Animal Welfare Legislation Amendment Act 2019" w:history="1">
        <w:r w:rsidRPr="00BA51F8">
          <w:rPr>
            <w:rStyle w:val="charCitHyperlinkAbbrev"/>
          </w:rPr>
          <w:t>A2019-35</w:t>
        </w:r>
      </w:hyperlink>
      <w:r>
        <w:t xml:space="preserve"> s 14</w:t>
      </w:r>
    </w:p>
    <w:p w14:paraId="175F1A12" w14:textId="77777777" w:rsidR="00730DAF" w:rsidRDefault="006F2132">
      <w:pPr>
        <w:pStyle w:val="AmdtsEntryHd"/>
      </w:pPr>
      <w:r w:rsidRPr="00B75078">
        <w:t>Use or possession of prohibited item</w:t>
      </w:r>
    </w:p>
    <w:p w14:paraId="3677E32E" w14:textId="3F4C2CB9" w:rsidR="00730DAF" w:rsidRDefault="00730DAF">
      <w:pPr>
        <w:pStyle w:val="AmdtsEntries"/>
        <w:keepNext/>
      </w:pPr>
      <w:r>
        <w:t>s 14</w:t>
      </w:r>
      <w:r>
        <w:tab/>
        <w:t xml:space="preserve">am </w:t>
      </w:r>
      <w:hyperlink r:id="rId257" w:tooltip="Statute Law Revision (Penalties) Act 1998" w:history="1">
        <w:r w:rsidR="00972798" w:rsidRPr="00972798">
          <w:rPr>
            <w:rStyle w:val="charCitHyperlinkAbbrev"/>
          </w:rPr>
          <w:t>A1998</w:t>
        </w:r>
        <w:r w:rsidR="00972798" w:rsidRPr="00972798">
          <w:rPr>
            <w:rStyle w:val="charCitHyperlinkAbbrev"/>
          </w:rPr>
          <w:noBreakHyphen/>
          <w:t>54</w:t>
        </w:r>
      </w:hyperlink>
      <w:r>
        <w:t xml:space="preserve"> sch; </w:t>
      </w:r>
      <w:hyperlink r:id="rId258" w:tooltip="Animal Welfare Amendment Act 2000" w:history="1">
        <w:r w:rsidR="00972798" w:rsidRPr="00972798">
          <w:rPr>
            <w:rStyle w:val="charCitHyperlinkAbbrev"/>
          </w:rPr>
          <w:t>A2000</w:t>
        </w:r>
        <w:r w:rsidR="00972798" w:rsidRPr="00972798">
          <w:rPr>
            <w:rStyle w:val="charCitHyperlinkAbbrev"/>
          </w:rPr>
          <w:noBreakHyphen/>
          <w:t>72</w:t>
        </w:r>
      </w:hyperlink>
      <w:r>
        <w:t xml:space="preserve"> amdt 1.45, amdt 1.48</w:t>
      </w:r>
    </w:p>
    <w:p w14:paraId="30532FDB" w14:textId="4CF4B974" w:rsidR="00730DAF" w:rsidRDefault="00730DAF">
      <w:pPr>
        <w:pStyle w:val="AmdtsEntries"/>
      </w:pPr>
      <w:r>
        <w:tab/>
        <w:t xml:space="preserve">sub </w:t>
      </w:r>
      <w:hyperlink r:id="rId259" w:tooltip="Criminal Code Harmonisation Act 2005" w:history="1">
        <w:r w:rsidR="00972798" w:rsidRPr="00972798">
          <w:rPr>
            <w:rStyle w:val="charCitHyperlinkAbbrev"/>
          </w:rPr>
          <w:t>A2005</w:t>
        </w:r>
        <w:r w:rsidR="00972798" w:rsidRPr="00972798">
          <w:rPr>
            <w:rStyle w:val="charCitHyperlinkAbbrev"/>
          </w:rPr>
          <w:noBreakHyphen/>
          <w:t>54</w:t>
        </w:r>
      </w:hyperlink>
      <w:r>
        <w:t xml:space="preserve"> amdt 1.11</w:t>
      </w:r>
      <w:r w:rsidR="006F2132">
        <w:t xml:space="preserve">; </w:t>
      </w:r>
      <w:hyperlink r:id="rId260" w:tooltip="Animal Welfare Amendment Act 2016" w:history="1">
        <w:r w:rsidR="006F2132" w:rsidRPr="002E4B64">
          <w:rPr>
            <w:rStyle w:val="charCitHyperlinkAbbrev"/>
          </w:rPr>
          <w:t>A2016</w:t>
        </w:r>
        <w:r w:rsidR="006F2132" w:rsidRPr="002E4B64">
          <w:rPr>
            <w:rStyle w:val="charCitHyperlinkAbbrev"/>
          </w:rPr>
          <w:noBreakHyphen/>
          <w:t>19</w:t>
        </w:r>
      </w:hyperlink>
      <w:r w:rsidR="006F2132">
        <w:t xml:space="preserve"> s 6</w:t>
      </w:r>
    </w:p>
    <w:p w14:paraId="025FBDBA" w14:textId="0FE3F34B" w:rsidR="004779FB" w:rsidRDefault="004779FB" w:rsidP="004779FB">
      <w:pPr>
        <w:pStyle w:val="AmdtsEntries"/>
      </w:pPr>
      <w:r>
        <w:tab/>
        <w:t xml:space="preserve">am </w:t>
      </w:r>
      <w:hyperlink r:id="rId261" w:tooltip="Animal Welfare Legislation Amendment Act 2019" w:history="1">
        <w:r w:rsidRPr="00BA51F8">
          <w:rPr>
            <w:rStyle w:val="charCitHyperlinkAbbrev"/>
          </w:rPr>
          <w:t>A2019-35</w:t>
        </w:r>
      </w:hyperlink>
      <w:r>
        <w:t xml:space="preserve"> s</w:t>
      </w:r>
      <w:r w:rsidR="007D4D8A">
        <w:t>s 15-17; ss renum R30 LA</w:t>
      </w:r>
    </w:p>
    <w:p w14:paraId="2DFE41E4" w14:textId="77777777" w:rsidR="00730DAF" w:rsidRDefault="007D4D8A">
      <w:pPr>
        <w:pStyle w:val="AmdtsEntryHd"/>
      </w:pPr>
      <w:r w:rsidRPr="00835161">
        <w:t>Transport of animals—generally</w:t>
      </w:r>
    </w:p>
    <w:p w14:paraId="0E329FF3" w14:textId="74189628" w:rsidR="00730DAF" w:rsidRDefault="00730DAF">
      <w:pPr>
        <w:pStyle w:val="AmdtsEntries"/>
        <w:keepNext/>
      </w:pPr>
      <w:r>
        <w:t>s 15</w:t>
      </w:r>
      <w:r>
        <w:tab/>
        <w:t xml:space="preserve">am </w:t>
      </w:r>
      <w:hyperlink r:id="rId262" w:tooltip="Statute Law Revision (Penalties) Act 1998" w:history="1">
        <w:r w:rsidR="00972798" w:rsidRPr="00972798">
          <w:rPr>
            <w:rStyle w:val="charCitHyperlinkAbbrev"/>
          </w:rPr>
          <w:t>A1998</w:t>
        </w:r>
        <w:r w:rsidR="00972798" w:rsidRPr="00972798">
          <w:rPr>
            <w:rStyle w:val="charCitHyperlinkAbbrev"/>
          </w:rPr>
          <w:noBreakHyphen/>
          <w:t>54</w:t>
        </w:r>
      </w:hyperlink>
      <w:r>
        <w:t xml:space="preserve"> sch; </w:t>
      </w:r>
      <w:hyperlink r:id="rId263" w:tooltip="Animal Welfare Amendment Act 2000" w:history="1">
        <w:r w:rsidR="00972798" w:rsidRPr="00972798">
          <w:rPr>
            <w:rStyle w:val="charCitHyperlinkAbbrev"/>
          </w:rPr>
          <w:t>A2000</w:t>
        </w:r>
        <w:r w:rsidR="00972798" w:rsidRPr="00972798">
          <w:rPr>
            <w:rStyle w:val="charCitHyperlinkAbbrev"/>
          </w:rPr>
          <w:noBreakHyphen/>
          <w:t>72</w:t>
        </w:r>
      </w:hyperlink>
      <w:r>
        <w:t xml:space="preserve"> amdt 1.7, amdt 1.45</w:t>
      </w:r>
    </w:p>
    <w:p w14:paraId="472EE8C5" w14:textId="77C12D38" w:rsidR="00730DAF" w:rsidRDefault="00730DAF">
      <w:pPr>
        <w:pStyle w:val="AmdtsEntries"/>
      </w:pPr>
      <w:r>
        <w:tab/>
        <w:t xml:space="preserve">sub </w:t>
      </w:r>
      <w:hyperlink r:id="rId264" w:tooltip="Criminal Code Harmonisation Act 2005" w:history="1">
        <w:r w:rsidR="00972798" w:rsidRPr="00972798">
          <w:rPr>
            <w:rStyle w:val="charCitHyperlinkAbbrev"/>
          </w:rPr>
          <w:t>A2005</w:t>
        </w:r>
        <w:r w:rsidR="00972798" w:rsidRPr="00972798">
          <w:rPr>
            <w:rStyle w:val="charCitHyperlinkAbbrev"/>
          </w:rPr>
          <w:noBreakHyphen/>
          <w:t>54</w:t>
        </w:r>
      </w:hyperlink>
      <w:r>
        <w:t xml:space="preserve"> amdt 1.11</w:t>
      </w:r>
    </w:p>
    <w:p w14:paraId="6DA4AFF2" w14:textId="53239DF4" w:rsidR="00585D9A" w:rsidRDefault="00730DAF">
      <w:pPr>
        <w:pStyle w:val="AmdtsEntries"/>
      </w:pPr>
      <w:r>
        <w:tab/>
        <w:t xml:space="preserve">am </w:t>
      </w:r>
      <w:hyperlink r:id="rId265" w:tooltip="Animal Welfare Legislation Amendment Act 2007" w:history="1">
        <w:r w:rsidR="00972798" w:rsidRPr="00972798">
          <w:rPr>
            <w:rStyle w:val="charCitHyperlinkAbbrev"/>
          </w:rPr>
          <w:t>A2007</w:t>
        </w:r>
        <w:r w:rsidR="00972798" w:rsidRPr="00972798">
          <w:rPr>
            <w:rStyle w:val="charCitHyperlinkAbbrev"/>
          </w:rPr>
          <w:noBreakHyphen/>
          <w:t>7</w:t>
        </w:r>
      </w:hyperlink>
      <w:r>
        <w:t xml:space="preserve"> s 7</w:t>
      </w:r>
    </w:p>
    <w:p w14:paraId="61FEC3B5" w14:textId="0A9EF9F7" w:rsidR="00730DAF" w:rsidRDefault="00585D9A">
      <w:pPr>
        <w:pStyle w:val="AmdtsEntries"/>
      </w:pPr>
      <w:r>
        <w:tab/>
        <w:t>sub</w:t>
      </w:r>
      <w:r w:rsidR="007D4D8A">
        <w:t xml:space="preserve"> </w:t>
      </w:r>
      <w:hyperlink r:id="rId266" w:tooltip="Animal Welfare Legislation Amendment Act 2019" w:history="1">
        <w:r w:rsidR="007D4D8A" w:rsidRPr="00BA51F8">
          <w:rPr>
            <w:rStyle w:val="charCitHyperlinkAbbrev"/>
          </w:rPr>
          <w:t>A2019-35</w:t>
        </w:r>
      </w:hyperlink>
      <w:r w:rsidR="007D4D8A">
        <w:t xml:space="preserve"> s 18</w:t>
      </w:r>
    </w:p>
    <w:p w14:paraId="05A6ED12" w14:textId="77777777" w:rsidR="00730DAF" w:rsidRDefault="00730DAF">
      <w:pPr>
        <w:pStyle w:val="AmdtsEntryHd"/>
      </w:pPr>
      <w:r>
        <w:t>Transport of dogs</w:t>
      </w:r>
    </w:p>
    <w:p w14:paraId="6FE177BF" w14:textId="5A958C2C" w:rsidR="00730DAF" w:rsidRDefault="00730DAF">
      <w:pPr>
        <w:pStyle w:val="AmdtsEntries"/>
        <w:keepNext/>
      </w:pPr>
      <w:r>
        <w:t>s 15A</w:t>
      </w:r>
      <w:r>
        <w:tab/>
        <w:t xml:space="preserve">ins </w:t>
      </w:r>
      <w:hyperlink r:id="rId267" w:tooltip="Animal Welfare Amendment Act 2000" w:history="1">
        <w:r w:rsidR="00972798" w:rsidRPr="00972798">
          <w:rPr>
            <w:rStyle w:val="charCitHyperlinkAbbrev"/>
          </w:rPr>
          <w:t>A2000</w:t>
        </w:r>
        <w:r w:rsidR="00972798" w:rsidRPr="00972798">
          <w:rPr>
            <w:rStyle w:val="charCitHyperlinkAbbrev"/>
          </w:rPr>
          <w:noBreakHyphen/>
          <w:t>72</w:t>
        </w:r>
      </w:hyperlink>
      <w:r>
        <w:t xml:space="preserve"> s 6</w:t>
      </w:r>
    </w:p>
    <w:p w14:paraId="37BBBAAC" w14:textId="5227EE09" w:rsidR="00730DAF" w:rsidRDefault="00730DAF">
      <w:pPr>
        <w:pStyle w:val="AmdtsEntries"/>
      </w:pPr>
      <w:r>
        <w:tab/>
        <w:t xml:space="preserve">sub </w:t>
      </w:r>
      <w:hyperlink r:id="rId268" w:tooltip="Criminal Code Harmonisation Act 2005" w:history="1">
        <w:r w:rsidR="00972798" w:rsidRPr="00972798">
          <w:rPr>
            <w:rStyle w:val="charCitHyperlinkAbbrev"/>
          </w:rPr>
          <w:t>A2005</w:t>
        </w:r>
        <w:r w:rsidR="00972798" w:rsidRPr="00972798">
          <w:rPr>
            <w:rStyle w:val="charCitHyperlinkAbbrev"/>
          </w:rPr>
          <w:noBreakHyphen/>
          <w:t>54</w:t>
        </w:r>
      </w:hyperlink>
      <w:r>
        <w:t xml:space="preserve"> amdt 1.11</w:t>
      </w:r>
    </w:p>
    <w:p w14:paraId="37F51BB2" w14:textId="1AB5B382" w:rsidR="007D4D8A" w:rsidRDefault="007D4D8A">
      <w:pPr>
        <w:pStyle w:val="AmdtsEntries"/>
      </w:pPr>
      <w:r>
        <w:tab/>
        <w:t xml:space="preserve">am </w:t>
      </w:r>
      <w:hyperlink r:id="rId269" w:tooltip="Animal Welfare Legislation Amendment Act 2019" w:history="1">
        <w:r w:rsidRPr="00BA51F8">
          <w:rPr>
            <w:rStyle w:val="charCitHyperlinkAbbrev"/>
          </w:rPr>
          <w:t>A2019-35</w:t>
        </w:r>
      </w:hyperlink>
      <w:r>
        <w:t xml:space="preserve"> s 19, s 20; ss renum R30 LA</w:t>
      </w:r>
    </w:p>
    <w:p w14:paraId="513452E1" w14:textId="77777777" w:rsidR="006E7C48" w:rsidRDefault="006E7C48">
      <w:pPr>
        <w:pStyle w:val="AmdtsEntryHd"/>
      </w:pPr>
      <w:r w:rsidRPr="006F568B">
        <w:lastRenderedPageBreak/>
        <w:t>Intensive breeding of cats or dogs</w:t>
      </w:r>
    </w:p>
    <w:p w14:paraId="5F5C6C0F" w14:textId="69011A9A" w:rsidR="006E7C48" w:rsidRDefault="006E7C48" w:rsidP="006E7C48">
      <w:pPr>
        <w:pStyle w:val="AmdtsEntries"/>
      </w:pPr>
      <w:r>
        <w:t>s 15B</w:t>
      </w:r>
      <w:r>
        <w:tab/>
        <w:t xml:space="preserve">ins </w:t>
      </w:r>
      <w:hyperlink r:id="rId270" w:tooltip="Domestic Animals (Breeding) Legislation Amendment Act 2015" w:history="1">
        <w:r>
          <w:rPr>
            <w:rStyle w:val="charCitHyperlinkAbbrev"/>
          </w:rPr>
          <w:t>A2015</w:t>
        </w:r>
        <w:r>
          <w:rPr>
            <w:rStyle w:val="charCitHyperlinkAbbrev"/>
          </w:rPr>
          <w:noBreakHyphen/>
          <w:t>9</w:t>
        </w:r>
      </w:hyperlink>
      <w:r>
        <w:t xml:space="preserve"> s 5</w:t>
      </w:r>
    </w:p>
    <w:p w14:paraId="77AA71FC" w14:textId="781C25B8" w:rsidR="00223961" w:rsidRPr="00B95CE8" w:rsidRDefault="00223961" w:rsidP="006E7C48">
      <w:pPr>
        <w:pStyle w:val="AmdtsEntries"/>
      </w:pPr>
      <w:r>
        <w:tab/>
      </w:r>
      <w:r w:rsidR="00AD19A3">
        <w:t xml:space="preserve">am </w:t>
      </w:r>
      <w:hyperlink r:id="rId271" w:tooltip="Domestic Animals (Racing Greyhounds) Amendment Act 2017" w:history="1">
        <w:r w:rsidR="00AD19A3">
          <w:rPr>
            <w:rStyle w:val="charCitHyperlinkAbbrev"/>
          </w:rPr>
          <w:t>A2017</w:t>
        </w:r>
        <w:r w:rsidR="00AD19A3">
          <w:rPr>
            <w:rStyle w:val="charCitHyperlinkAbbrev"/>
          </w:rPr>
          <w:noBreakHyphen/>
          <w:t>44</w:t>
        </w:r>
      </w:hyperlink>
      <w:r w:rsidR="00AD19A3">
        <w:t xml:space="preserve"> amdt 1.1</w:t>
      </w:r>
      <w:r w:rsidR="00B95CE8">
        <w:t xml:space="preserve">; </w:t>
      </w:r>
      <w:hyperlink r:id="rId272" w:tooltip="Veterinary Practice Act 2018" w:history="1">
        <w:r w:rsidR="00B95CE8">
          <w:rPr>
            <w:rStyle w:val="charCitHyperlinkAbbrev"/>
          </w:rPr>
          <w:t>A2018</w:t>
        </w:r>
        <w:r w:rsidR="00B95CE8">
          <w:rPr>
            <w:rStyle w:val="charCitHyperlinkAbbrev"/>
          </w:rPr>
          <w:noBreakHyphen/>
          <w:t>32</w:t>
        </w:r>
      </w:hyperlink>
      <w:r w:rsidR="00B95CE8">
        <w:t xml:space="preserve"> amdt 3.3</w:t>
      </w:r>
      <w:r w:rsidR="009F6BFA">
        <w:t xml:space="preserve">; </w:t>
      </w:r>
      <w:hyperlink r:id="rId273" w:tooltip="Animal Welfare Legislation Amendment Act 2019" w:history="1">
        <w:r w:rsidR="009F6BFA" w:rsidRPr="00BA51F8">
          <w:rPr>
            <w:rStyle w:val="charCitHyperlinkAbbrev"/>
          </w:rPr>
          <w:t>A2019-35</w:t>
        </w:r>
      </w:hyperlink>
      <w:r w:rsidR="009F6BFA">
        <w:t xml:space="preserve"> s 21</w:t>
      </w:r>
    </w:p>
    <w:p w14:paraId="60E3B805" w14:textId="77777777" w:rsidR="00730DAF" w:rsidRDefault="004347DF">
      <w:pPr>
        <w:pStyle w:val="AmdtsEntryHd"/>
      </w:pPr>
      <w:r w:rsidRPr="00835161">
        <w:rPr>
          <w:lang w:val="en-US"/>
        </w:rPr>
        <w:t>Using unfit animal</w:t>
      </w:r>
    </w:p>
    <w:p w14:paraId="1B17922D" w14:textId="612236E5" w:rsidR="00730DAF" w:rsidRDefault="00730DAF">
      <w:pPr>
        <w:pStyle w:val="AmdtsEntries"/>
        <w:keepNext/>
      </w:pPr>
      <w:r>
        <w:t>s 16</w:t>
      </w:r>
      <w:r>
        <w:tab/>
        <w:t xml:space="preserve">am </w:t>
      </w:r>
      <w:hyperlink r:id="rId274" w:tooltip="Statute Law Revision (Penalties) Act 1998" w:history="1">
        <w:r w:rsidR="00972798" w:rsidRPr="00972798">
          <w:rPr>
            <w:rStyle w:val="charCitHyperlinkAbbrev"/>
          </w:rPr>
          <w:t>A1998</w:t>
        </w:r>
        <w:r w:rsidR="00972798" w:rsidRPr="00972798">
          <w:rPr>
            <w:rStyle w:val="charCitHyperlinkAbbrev"/>
          </w:rPr>
          <w:noBreakHyphen/>
          <w:t>54</w:t>
        </w:r>
      </w:hyperlink>
      <w:r>
        <w:t xml:space="preserve"> sch; </w:t>
      </w:r>
      <w:hyperlink r:id="rId275" w:tooltip="Animal Welfare Amendment Act 2000" w:history="1">
        <w:r w:rsidR="00972798" w:rsidRPr="00972798">
          <w:rPr>
            <w:rStyle w:val="charCitHyperlinkAbbrev"/>
          </w:rPr>
          <w:t>A2000</w:t>
        </w:r>
        <w:r w:rsidR="00972798" w:rsidRPr="00972798">
          <w:rPr>
            <w:rStyle w:val="charCitHyperlinkAbbrev"/>
          </w:rPr>
          <w:noBreakHyphen/>
          <w:t>72</w:t>
        </w:r>
      </w:hyperlink>
      <w:r>
        <w:t xml:space="preserve"> amdt 1.45</w:t>
      </w:r>
    </w:p>
    <w:p w14:paraId="724F9393" w14:textId="187DBB73" w:rsidR="00730DAF" w:rsidRDefault="00730DAF">
      <w:pPr>
        <w:pStyle w:val="AmdtsEntries"/>
      </w:pPr>
      <w:r>
        <w:tab/>
        <w:t xml:space="preserve">sub </w:t>
      </w:r>
      <w:hyperlink r:id="rId276" w:tooltip="Criminal Code Harmonisation Act 2005" w:history="1">
        <w:r w:rsidR="00972798" w:rsidRPr="00972798">
          <w:rPr>
            <w:rStyle w:val="charCitHyperlinkAbbrev"/>
          </w:rPr>
          <w:t>A2005</w:t>
        </w:r>
        <w:r w:rsidR="00972798" w:rsidRPr="00972798">
          <w:rPr>
            <w:rStyle w:val="charCitHyperlinkAbbrev"/>
          </w:rPr>
          <w:noBreakHyphen/>
          <w:t>54</w:t>
        </w:r>
      </w:hyperlink>
      <w:r>
        <w:t xml:space="preserve"> amdt 1.11</w:t>
      </w:r>
      <w:r w:rsidR="004347DF">
        <w:t xml:space="preserve">; </w:t>
      </w:r>
      <w:hyperlink r:id="rId277" w:tooltip="Animal Welfare Legislation Amendment Act 2019" w:history="1">
        <w:r w:rsidR="004347DF" w:rsidRPr="00BA51F8">
          <w:rPr>
            <w:rStyle w:val="charCitHyperlinkAbbrev"/>
          </w:rPr>
          <w:t>A2019-35</w:t>
        </w:r>
      </w:hyperlink>
      <w:r w:rsidR="004347DF">
        <w:t xml:space="preserve"> s 22</w:t>
      </w:r>
    </w:p>
    <w:p w14:paraId="71DD5653" w14:textId="77777777" w:rsidR="00730DAF" w:rsidRDefault="004347DF">
      <w:pPr>
        <w:pStyle w:val="AmdtsEntryHd"/>
      </w:pPr>
      <w:r w:rsidRPr="00835161">
        <w:t>Violent animal activities</w:t>
      </w:r>
    </w:p>
    <w:p w14:paraId="5345ABF5" w14:textId="5C308DF9" w:rsidR="00730DAF" w:rsidRDefault="00730DAF">
      <w:pPr>
        <w:pStyle w:val="AmdtsEntries"/>
        <w:keepNext/>
      </w:pPr>
      <w:r>
        <w:t>s 17</w:t>
      </w:r>
      <w:r>
        <w:tab/>
        <w:t xml:space="preserve">am </w:t>
      </w:r>
      <w:hyperlink r:id="rId278" w:tooltip="Nature Conservation (Amendment) Act (No 2) 1994" w:history="1">
        <w:r w:rsidR="00972798" w:rsidRPr="00972798">
          <w:rPr>
            <w:rStyle w:val="charCitHyperlinkAbbrev"/>
          </w:rPr>
          <w:t>A1994</w:t>
        </w:r>
        <w:r w:rsidR="00972798" w:rsidRPr="00972798">
          <w:rPr>
            <w:rStyle w:val="charCitHyperlinkAbbrev"/>
          </w:rPr>
          <w:noBreakHyphen/>
          <w:t>110</w:t>
        </w:r>
      </w:hyperlink>
      <w:r>
        <w:t xml:space="preserve"> sch 2 pt 2; </w:t>
      </w:r>
      <w:hyperlink r:id="rId279" w:tooltip="Statute Law Revision (Penalties) Act 1998" w:history="1">
        <w:r w:rsidR="00972798" w:rsidRPr="00972798">
          <w:rPr>
            <w:rStyle w:val="charCitHyperlinkAbbrev"/>
          </w:rPr>
          <w:t>A1998</w:t>
        </w:r>
        <w:r w:rsidR="00972798" w:rsidRPr="00972798">
          <w:rPr>
            <w:rStyle w:val="charCitHyperlinkAbbrev"/>
          </w:rPr>
          <w:noBreakHyphen/>
          <w:t>54</w:t>
        </w:r>
      </w:hyperlink>
      <w:r>
        <w:t xml:space="preserve"> sch; </w:t>
      </w:r>
      <w:hyperlink r:id="rId280" w:tooltip="Animal Welfare Amendment Act 2000" w:history="1">
        <w:r w:rsidR="00972798" w:rsidRPr="00972798">
          <w:rPr>
            <w:rStyle w:val="charCitHyperlinkAbbrev"/>
          </w:rPr>
          <w:t>A2000</w:t>
        </w:r>
        <w:r w:rsidR="00972798" w:rsidRPr="00972798">
          <w:rPr>
            <w:rStyle w:val="charCitHyperlinkAbbrev"/>
          </w:rPr>
          <w:noBreakHyphen/>
          <w:t>72</w:t>
        </w:r>
      </w:hyperlink>
      <w:r>
        <w:t xml:space="preserve"> amdt 1.45; </w:t>
      </w:r>
      <w:hyperlink r:id="rId281" w:tooltip="Stock Act 2005" w:history="1">
        <w:r w:rsidR="00972798" w:rsidRPr="00972798">
          <w:rPr>
            <w:rStyle w:val="charCitHyperlinkAbbrev"/>
          </w:rPr>
          <w:t>A2005</w:t>
        </w:r>
        <w:r w:rsidR="00972798" w:rsidRPr="00972798">
          <w:rPr>
            <w:rStyle w:val="charCitHyperlinkAbbrev"/>
          </w:rPr>
          <w:noBreakHyphen/>
          <w:t>19</w:t>
        </w:r>
      </w:hyperlink>
      <w:r>
        <w:t xml:space="preserve"> amdt 1.1</w:t>
      </w:r>
    </w:p>
    <w:p w14:paraId="32E2AEF2" w14:textId="221A74B1" w:rsidR="00730DAF" w:rsidRDefault="00730DAF">
      <w:pPr>
        <w:pStyle w:val="AmdtsEntries"/>
      </w:pPr>
      <w:r>
        <w:tab/>
        <w:t xml:space="preserve">sub </w:t>
      </w:r>
      <w:hyperlink r:id="rId282" w:tooltip="Criminal Code Harmonisation Act 2005" w:history="1">
        <w:r w:rsidR="00972798" w:rsidRPr="00972798">
          <w:rPr>
            <w:rStyle w:val="charCitHyperlinkAbbrev"/>
          </w:rPr>
          <w:t>A2005</w:t>
        </w:r>
        <w:r w:rsidR="00972798" w:rsidRPr="00972798">
          <w:rPr>
            <w:rStyle w:val="charCitHyperlinkAbbrev"/>
          </w:rPr>
          <w:noBreakHyphen/>
          <w:t>54</w:t>
        </w:r>
      </w:hyperlink>
      <w:r>
        <w:t xml:space="preserve"> amdt 1.11; </w:t>
      </w:r>
      <w:hyperlink r:id="rId283" w:tooltip="Animal Welfare Legislation Amendment Act 2007" w:history="1">
        <w:r w:rsidR="00972798" w:rsidRPr="00972798">
          <w:rPr>
            <w:rStyle w:val="charCitHyperlinkAbbrev"/>
          </w:rPr>
          <w:t>A2007</w:t>
        </w:r>
        <w:r w:rsidR="00972798" w:rsidRPr="00972798">
          <w:rPr>
            <w:rStyle w:val="charCitHyperlinkAbbrev"/>
          </w:rPr>
          <w:noBreakHyphen/>
          <w:t>7</w:t>
        </w:r>
      </w:hyperlink>
      <w:r>
        <w:t xml:space="preserve"> s 8</w:t>
      </w:r>
      <w:r w:rsidR="004347DF">
        <w:t xml:space="preserve">; </w:t>
      </w:r>
      <w:hyperlink r:id="rId284" w:tooltip="Animal Welfare Legislation Amendment Act 2019" w:history="1">
        <w:r w:rsidR="004347DF" w:rsidRPr="00BA51F8">
          <w:rPr>
            <w:rStyle w:val="charCitHyperlinkAbbrev"/>
          </w:rPr>
          <w:t>A2019-35</w:t>
        </w:r>
      </w:hyperlink>
      <w:r w:rsidR="004347DF">
        <w:t xml:space="preserve"> s 22</w:t>
      </w:r>
    </w:p>
    <w:p w14:paraId="3D5E44B1" w14:textId="77777777" w:rsidR="00730DAF" w:rsidRDefault="00730DAF">
      <w:pPr>
        <w:pStyle w:val="AmdtsEntryHd"/>
      </w:pPr>
      <w:r>
        <w:t>Rodeos and game parks</w:t>
      </w:r>
    </w:p>
    <w:p w14:paraId="647E1EC7" w14:textId="478155B9" w:rsidR="00730DAF" w:rsidRDefault="00730DAF">
      <w:pPr>
        <w:pStyle w:val="AmdtsEntries"/>
        <w:keepNext/>
      </w:pPr>
      <w:r>
        <w:t>s 18</w:t>
      </w:r>
      <w:r>
        <w:tab/>
        <w:t xml:space="preserve">am </w:t>
      </w:r>
      <w:hyperlink r:id="rId285" w:tooltip="Statute Law Revision (Penalties) Act 1998" w:history="1">
        <w:r w:rsidR="00972798" w:rsidRPr="00972798">
          <w:rPr>
            <w:rStyle w:val="charCitHyperlinkAbbrev"/>
          </w:rPr>
          <w:t>A1998</w:t>
        </w:r>
        <w:r w:rsidR="00972798" w:rsidRPr="00972798">
          <w:rPr>
            <w:rStyle w:val="charCitHyperlinkAbbrev"/>
          </w:rPr>
          <w:noBreakHyphen/>
          <w:t>54</w:t>
        </w:r>
      </w:hyperlink>
      <w:r>
        <w:t xml:space="preserve"> sch; </w:t>
      </w:r>
      <w:hyperlink r:id="rId286" w:tooltip="Animal Welfare Amendment Act 2000" w:history="1">
        <w:r w:rsidR="00972798" w:rsidRPr="00972798">
          <w:rPr>
            <w:rStyle w:val="charCitHyperlinkAbbrev"/>
          </w:rPr>
          <w:t>A2000</w:t>
        </w:r>
        <w:r w:rsidR="00972798" w:rsidRPr="00972798">
          <w:rPr>
            <w:rStyle w:val="charCitHyperlinkAbbrev"/>
          </w:rPr>
          <w:noBreakHyphen/>
          <w:t>72</w:t>
        </w:r>
      </w:hyperlink>
      <w:r>
        <w:t xml:space="preserve"> amdt 1.45</w:t>
      </w:r>
    </w:p>
    <w:p w14:paraId="556FA862" w14:textId="084CD4A8" w:rsidR="00730DAF" w:rsidRDefault="00730DAF">
      <w:pPr>
        <w:pStyle w:val="AmdtsEntries"/>
      </w:pPr>
      <w:r>
        <w:tab/>
        <w:t xml:space="preserve">sub </w:t>
      </w:r>
      <w:hyperlink r:id="rId287" w:tooltip="Criminal Code Harmonisation Act 2005" w:history="1">
        <w:r w:rsidR="00972798" w:rsidRPr="00972798">
          <w:rPr>
            <w:rStyle w:val="charCitHyperlinkAbbrev"/>
          </w:rPr>
          <w:t>A2005</w:t>
        </w:r>
        <w:r w:rsidR="00972798" w:rsidRPr="00972798">
          <w:rPr>
            <w:rStyle w:val="charCitHyperlinkAbbrev"/>
          </w:rPr>
          <w:noBreakHyphen/>
          <w:t>54</w:t>
        </w:r>
      </w:hyperlink>
      <w:r>
        <w:t xml:space="preserve"> amdt 1.11</w:t>
      </w:r>
    </w:p>
    <w:p w14:paraId="379BAD9D" w14:textId="0299C2A4" w:rsidR="00A41703" w:rsidRDefault="00A41703">
      <w:pPr>
        <w:pStyle w:val="AmdtsEntries"/>
      </w:pPr>
      <w:r>
        <w:tab/>
        <w:t xml:space="preserve">am </w:t>
      </w:r>
      <w:hyperlink r:id="rId288" w:tooltip="Animal Welfare Legislation Amendment Act 2019" w:history="1">
        <w:r w:rsidRPr="00BA51F8">
          <w:rPr>
            <w:rStyle w:val="charCitHyperlinkAbbrev"/>
          </w:rPr>
          <w:t>A2019-35</w:t>
        </w:r>
      </w:hyperlink>
      <w:r>
        <w:t xml:space="preserve"> s 23</w:t>
      </w:r>
    </w:p>
    <w:p w14:paraId="6A603D18" w14:textId="77777777" w:rsidR="00926748" w:rsidRDefault="00926748">
      <w:pPr>
        <w:pStyle w:val="AmdtsEntryHd"/>
      </w:pPr>
      <w:r w:rsidRPr="00785B73">
        <w:t>Greyhound racing</w:t>
      </w:r>
    </w:p>
    <w:p w14:paraId="0914B27D" w14:textId="4C3C9197" w:rsidR="00926748" w:rsidRPr="00926748" w:rsidRDefault="00926748" w:rsidP="00926748">
      <w:pPr>
        <w:pStyle w:val="AmdtsEntries"/>
      </w:pPr>
      <w:r>
        <w:t>s 18A</w:t>
      </w:r>
      <w:r>
        <w:tab/>
        <w:t xml:space="preserve">ins </w:t>
      </w:r>
      <w:hyperlink r:id="rId289" w:tooltip="Domestic Animals (Racing Greyhounds) Amendment Act 2017" w:history="1">
        <w:r>
          <w:rPr>
            <w:rStyle w:val="charCitHyperlinkAbbrev"/>
          </w:rPr>
          <w:t>A2017</w:t>
        </w:r>
        <w:r>
          <w:rPr>
            <w:rStyle w:val="charCitHyperlinkAbbrev"/>
          </w:rPr>
          <w:noBreakHyphen/>
          <w:t>44</w:t>
        </w:r>
      </w:hyperlink>
      <w:r>
        <w:t xml:space="preserve"> amdt 1.2</w:t>
      </w:r>
    </w:p>
    <w:p w14:paraId="7A10270B" w14:textId="77777777" w:rsidR="00730DAF" w:rsidRDefault="00730DAF">
      <w:pPr>
        <w:pStyle w:val="AmdtsEntryHd"/>
      </w:pPr>
      <w:r>
        <w:t xml:space="preserve">Medical and surgical procedures—people other than veterinary </w:t>
      </w:r>
      <w:r w:rsidR="00AF5C50">
        <w:t>practitioners</w:t>
      </w:r>
    </w:p>
    <w:p w14:paraId="58B6D5B1" w14:textId="7B5499C2" w:rsidR="00730DAF" w:rsidRDefault="00730DAF">
      <w:pPr>
        <w:pStyle w:val="AmdtsEntries"/>
        <w:keepNext/>
      </w:pPr>
      <w:r>
        <w:t>s 19 hdg</w:t>
      </w:r>
      <w:r>
        <w:tab/>
        <w:t xml:space="preserve">sub </w:t>
      </w:r>
      <w:hyperlink r:id="rId290" w:tooltip="Animal Welfare Amendment Act 2000" w:history="1">
        <w:r w:rsidR="00972798" w:rsidRPr="00972798">
          <w:rPr>
            <w:rStyle w:val="charCitHyperlinkAbbrev"/>
          </w:rPr>
          <w:t>A2000</w:t>
        </w:r>
        <w:r w:rsidR="00972798" w:rsidRPr="00972798">
          <w:rPr>
            <w:rStyle w:val="charCitHyperlinkAbbrev"/>
          </w:rPr>
          <w:noBreakHyphen/>
          <w:t>72</w:t>
        </w:r>
      </w:hyperlink>
      <w:r>
        <w:t xml:space="preserve"> s 7</w:t>
      </w:r>
    </w:p>
    <w:p w14:paraId="7930DB83" w14:textId="275D487A" w:rsidR="00B95CE8" w:rsidRPr="00B95CE8" w:rsidRDefault="00B95CE8">
      <w:pPr>
        <w:pStyle w:val="AmdtsEntries"/>
        <w:keepNext/>
      </w:pPr>
      <w:r>
        <w:tab/>
        <w:t xml:space="preserve">am </w:t>
      </w:r>
      <w:hyperlink r:id="rId291" w:tooltip="Veterinary Practice Act 2018" w:history="1">
        <w:r>
          <w:rPr>
            <w:rStyle w:val="charCitHyperlinkAbbrev"/>
          </w:rPr>
          <w:t>A2018</w:t>
        </w:r>
        <w:r>
          <w:rPr>
            <w:rStyle w:val="charCitHyperlinkAbbrev"/>
          </w:rPr>
          <w:noBreakHyphen/>
          <w:t>32</w:t>
        </w:r>
      </w:hyperlink>
      <w:r>
        <w:t xml:space="preserve"> amdt 3.4</w:t>
      </w:r>
    </w:p>
    <w:p w14:paraId="6262263A" w14:textId="3B70B96E" w:rsidR="00730DAF" w:rsidRDefault="00730DAF">
      <w:pPr>
        <w:pStyle w:val="AmdtsEntries"/>
        <w:keepNext/>
      </w:pPr>
      <w:r>
        <w:t>s 19</w:t>
      </w:r>
      <w:r>
        <w:tab/>
        <w:t xml:space="preserve">am </w:t>
      </w:r>
      <w:hyperlink r:id="rId292" w:tooltip="Nature Conservation (Amendment) Act (No 2) 1994" w:history="1">
        <w:r w:rsidR="00972798" w:rsidRPr="00972798">
          <w:rPr>
            <w:rStyle w:val="charCitHyperlinkAbbrev"/>
          </w:rPr>
          <w:t>A1994</w:t>
        </w:r>
        <w:r w:rsidR="00972798" w:rsidRPr="00972798">
          <w:rPr>
            <w:rStyle w:val="charCitHyperlinkAbbrev"/>
          </w:rPr>
          <w:noBreakHyphen/>
          <w:t>110</w:t>
        </w:r>
      </w:hyperlink>
      <w:r>
        <w:t xml:space="preserve"> sch 2 pt 2; </w:t>
      </w:r>
      <w:hyperlink r:id="rId293" w:tooltip="Statute Law Revision (Penalties) Act 1998" w:history="1">
        <w:r w:rsidR="00972798" w:rsidRPr="00972798">
          <w:rPr>
            <w:rStyle w:val="charCitHyperlinkAbbrev"/>
          </w:rPr>
          <w:t>A1998</w:t>
        </w:r>
        <w:r w:rsidR="00972798" w:rsidRPr="00972798">
          <w:rPr>
            <w:rStyle w:val="charCitHyperlinkAbbrev"/>
          </w:rPr>
          <w:noBreakHyphen/>
          <w:t>54</w:t>
        </w:r>
      </w:hyperlink>
      <w:r>
        <w:t xml:space="preserve"> sch; </w:t>
      </w:r>
      <w:hyperlink r:id="rId294" w:tooltip="Animal Welfare Amendment Act 2000" w:history="1">
        <w:r w:rsidR="00972798" w:rsidRPr="00972798">
          <w:rPr>
            <w:rStyle w:val="charCitHyperlinkAbbrev"/>
          </w:rPr>
          <w:t>A2000</w:t>
        </w:r>
        <w:r w:rsidR="00972798" w:rsidRPr="00972798">
          <w:rPr>
            <w:rStyle w:val="charCitHyperlinkAbbrev"/>
          </w:rPr>
          <w:noBreakHyphen/>
          <w:t>72</w:t>
        </w:r>
      </w:hyperlink>
      <w:r>
        <w:t xml:space="preserve"> s 7</w:t>
      </w:r>
    </w:p>
    <w:p w14:paraId="6A615FCD" w14:textId="699B4F05" w:rsidR="00730DAF" w:rsidRDefault="00730DAF">
      <w:pPr>
        <w:pStyle w:val="AmdtsEntries"/>
      </w:pPr>
      <w:r>
        <w:tab/>
        <w:t xml:space="preserve">sub </w:t>
      </w:r>
      <w:hyperlink r:id="rId295" w:tooltip="Criminal Code Harmonisation Act 2005" w:history="1">
        <w:r w:rsidR="00972798" w:rsidRPr="00972798">
          <w:rPr>
            <w:rStyle w:val="charCitHyperlinkAbbrev"/>
          </w:rPr>
          <w:t>A2005</w:t>
        </w:r>
        <w:r w:rsidR="00972798" w:rsidRPr="00972798">
          <w:rPr>
            <w:rStyle w:val="charCitHyperlinkAbbrev"/>
          </w:rPr>
          <w:noBreakHyphen/>
          <w:t>54</w:t>
        </w:r>
      </w:hyperlink>
      <w:r>
        <w:t xml:space="preserve"> amdt 1.11; </w:t>
      </w:r>
      <w:hyperlink r:id="rId296" w:tooltip="Animal Welfare Legislation Amendment Act 2007" w:history="1">
        <w:r w:rsidR="00972798" w:rsidRPr="00972798">
          <w:rPr>
            <w:rStyle w:val="charCitHyperlinkAbbrev"/>
          </w:rPr>
          <w:t>A2007</w:t>
        </w:r>
        <w:r w:rsidR="00972798" w:rsidRPr="00972798">
          <w:rPr>
            <w:rStyle w:val="charCitHyperlinkAbbrev"/>
          </w:rPr>
          <w:noBreakHyphen/>
          <w:t>7</w:t>
        </w:r>
      </w:hyperlink>
      <w:r>
        <w:t xml:space="preserve"> s 9</w:t>
      </w:r>
    </w:p>
    <w:p w14:paraId="34A5286B" w14:textId="7E4C1E6F" w:rsidR="00B95CE8" w:rsidRPr="00B95CE8" w:rsidRDefault="00B95CE8">
      <w:pPr>
        <w:pStyle w:val="AmdtsEntries"/>
      </w:pPr>
      <w:r>
        <w:tab/>
        <w:t xml:space="preserve">am </w:t>
      </w:r>
      <w:hyperlink r:id="rId297" w:tooltip="Veterinary Practice Act 2018" w:history="1">
        <w:r>
          <w:rPr>
            <w:rStyle w:val="charCitHyperlinkAbbrev"/>
          </w:rPr>
          <w:t>A2018</w:t>
        </w:r>
        <w:r>
          <w:rPr>
            <w:rStyle w:val="charCitHyperlinkAbbrev"/>
          </w:rPr>
          <w:noBreakHyphen/>
          <w:t>32</w:t>
        </w:r>
      </w:hyperlink>
      <w:r>
        <w:t xml:space="preserve"> amdt 3.3</w:t>
      </w:r>
    </w:p>
    <w:p w14:paraId="3F0C6EC2" w14:textId="77777777" w:rsidR="00730DAF" w:rsidRDefault="00730DAF">
      <w:pPr>
        <w:pStyle w:val="AmdtsEntryHd"/>
      </w:pPr>
      <w:r>
        <w:t xml:space="preserve">Medical and surgical procedures—veterinary </w:t>
      </w:r>
      <w:r w:rsidR="00FB3A64">
        <w:t>practitioners</w:t>
      </w:r>
    </w:p>
    <w:p w14:paraId="5B01D2CE" w14:textId="1872F973" w:rsidR="00B95CE8" w:rsidRPr="00B95CE8" w:rsidRDefault="00B95CE8">
      <w:pPr>
        <w:pStyle w:val="AmdtsEntries"/>
        <w:keepNext/>
      </w:pPr>
      <w:r>
        <w:t>s 19A hdg</w:t>
      </w:r>
      <w:r>
        <w:tab/>
        <w:t xml:space="preserve">am </w:t>
      </w:r>
      <w:hyperlink r:id="rId298" w:tooltip="Veterinary Practice Act 2018" w:history="1">
        <w:r>
          <w:rPr>
            <w:rStyle w:val="charCitHyperlinkAbbrev"/>
          </w:rPr>
          <w:t>A2018</w:t>
        </w:r>
        <w:r>
          <w:rPr>
            <w:rStyle w:val="charCitHyperlinkAbbrev"/>
          </w:rPr>
          <w:noBreakHyphen/>
          <w:t>32</w:t>
        </w:r>
      </w:hyperlink>
      <w:r>
        <w:t xml:space="preserve"> amdt 3.4</w:t>
      </w:r>
    </w:p>
    <w:p w14:paraId="700109DE" w14:textId="41C180D4" w:rsidR="00730DAF" w:rsidRDefault="00730DAF">
      <w:pPr>
        <w:pStyle w:val="AmdtsEntries"/>
        <w:keepNext/>
      </w:pPr>
      <w:r>
        <w:t>s 19A</w:t>
      </w:r>
      <w:r>
        <w:tab/>
        <w:t xml:space="preserve">ins </w:t>
      </w:r>
      <w:hyperlink r:id="rId299" w:tooltip="Animal Welfare Amendment Act 2000" w:history="1">
        <w:r w:rsidR="00972798" w:rsidRPr="00972798">
          <w:rPr>
            <w:rStyle w:val="charCitHyperlinkAbbrev"/>
          </w:rPr>
          <w:t>A2000</w:t>
        </w:r>
        <w:r w:rsidR="00972798" w:rsidRPr="00972798">
          <w:rPr>
            <w:rStyle w:val="charCitHyperlinkAbbrev"/>
          </w:rPr>
          <w:noBreakHyphen/>
          <w:t>72</w:t>
        </w:r>
      </w:hyperlink>
      <w:r>
        <w:t xml:space="preserve"> s 8</w:t>
      </w:r>
    </w:p>
    <w:p w14:paraId="72E46C1A" w14:textId="1D157868" w:rsidR="00730DAF" w:rsidRDefault="00730DAF">
      <w:pPr>
        <w:pStyle w:val="AmdtsEntries"/>
      </w:pPr>
      <w:r>
        <w:tab/>
        <w:t xml:space="preserve">sub </w:t>
      </w:r>
      <w:hyperlink r:id="rId300" w:tooltip="Criminal Code Harmonisation Act 2005" w:history="1">
        <w:r w:rsidR="00972798" w:rsidRPr="00972798">
          <w:rPr>
            <w:rStyle w:val="charCitHyperlinkAbbrev"/>
          </w:rPr>
          <w:t>A2005</w:t>
        </w:r>
        <w:r w:rsidR="00972798" w:rsidRPr="00972798">
          <w:rPr>
            <w:rStyle w:val="charCitHyperlinkAbbrev"/>
          </w:rPr>
          <w:noBreakHyphen/>
          <w:t>54</w:t>
        </w:r>
      </w:hyperlink>
      <w:r>
        <w:t xml:space="preserve"> amdt 1.11; </w:t>
      </w:r>
      <w:hyperlink r:id="rId301" w:tooltip="Animal Welfare Legislation Amendment Act 2007" w:history="1">
        <w:r w:rsidR="00972798" w:rsidRPr="00972798">
          <w:rPr>
            <w:rStyle w:val="charCitHyperlinkAbbrev"/>
          </w:rPr>
          <w:t>A2007</w:t>
        </w:r>
        <w:r w:rsidR="00972798" w:rsidRPr="00972798">
          <w:rPr>
            <w:rStyle w:val="charCitHyperlinkAbbrev"/>
          </w:rPr>
          <w:noBreakHyphen/>
          <w:t>7</w:t>
        </w:r>
      </w:hyperlink>
      <w:r>
        <w:t xml:space="preserve"> s 9</w:t>
      </w:r>
    </w:p>
    <w:p w14:paraId="4014155C" w14:textId="5F4A4B46" w:rsidR="00B95CE8" w:rsidRPr="00B95CE8" w:rsidRDefault="00B95CE8">
      <w:pPr>
        <w:pStyle w:val="AmdtsEntries"/>
      </w:pPr>
      <w:r>
        <w:tab/>
        <w:t xml:space="preserve">am </w:t>
      </w:r>
      <w:hyperlink r:id="rId302" w:tooltip="Veterinary Practice Act 2018" w:history="1">
        <w:r>
          <w:rPr>
            <w:rStyle w:val="charCitHyperlinkAbbrev"/>
          </w:rPr>
          <w:t>A2018</w:t>
        </w:r>
        <w:r>
          <w:rPr>
            <w:rStyle w:val="charCitHyperlinkAbbrev"/>
          </w:rPr>
          <w:noBreakHyphen/>
          <w:t>32</w:t>
        </w:r>
      </w:hyperlink>
      <w:r>
        <w:t xml:space="preserve"> amdt 3.3</w:t>
      </w:r>
    </w:p>
    <w:p w14:paraId="5D844442" w14:textId="77777777" w:rsidR="00730DAF" w:rsidRDefault="00577105">
      <w:pPr>
        <w:pStyle w:val="AmdtsEntryHd"/>
      </w:pPr>
      <w:r w:rsidRPr="00096227">
        <w:t>Exception—conduct in accordance with approved code of practice or mandatory code of practice</w:t>
      </w:r>
    </w:p>
    <w:p w14:paraId="363B9003" w14:textId="051082FA" w:rsidR="00730DAF" w:rsidRDefault="00730DAF">
      <w:pPr>
        <w:pStyle w:val="AmdtsEntries"/>
        <w:keepNext/>
      </w:pPr>
      <w:r w:rsidRPr="00C41278">
        <w:t>s 20</w:t>
      </w:r>
      <w:r w:rsidRPr="00C41278">
        <w:tab/>
      </w:r>
      <w:r w:rsidRPr="00C41278">
        <w:rPr>
          <w:rStyle w:val="charUnderline"/>
          <w:u w:val="none"/>
        </w:rPr>
        <w:t xml:space="preserve">am </w:t>
      </w:r>
      <w:hyperlink r:id="rId303" w:tooltip="Animal Welfare (Amendment) Act 1997" w:history="1">
        <w:r w:rsidR="00972798" w:rsidRPr="00C41278">
          <w:rPr>
            <w:rStyle w:val="Hyperlink"/>
            <w:u w:val="none"/>
          </w:rPr>
          <w:t>A1997</w:t>
        </w:r>
        <w:r w:rsidR="00972798" w:rsidRPr="00C41278">
          <w:rPr>
            <w:rStyle w:val="Hyperlink"/>
            <w:u w:val="none"/>
          </w:rPr>
          <w:noBreakHyphen/>
          <w:t>45</w:t>
        </w:r>
      </w:hyperlink>
      <w:r w:rsidRPr="00C41278">
        <w:rPr>
          <w:rStyle w:val="charUnderline"/>
          <w:u w:val="none"/>
        </w:rPr>
        <w:t xml:space="preserve"> s 5, s 5A (as am </w:t>
      </w:r>
      <w:hyperlink r:id="rId304" w:tooltip="Criminal Code Harmonisation Act 2005" w:history="1">
        <w:r w:rsidR="00972798" w:rsidRPr="00C41278">
          <w:rPr>
            <w:rStyle w:val="Hyperlink"/>
            <w:u w:val="none"/>
          </w:rPr>
          <w:t>A2005</w:t>
        </w:r>
        <w:r w:rsidR="00972798" w:rsidRPr="00C41278">
          <w:rPr>
            <w:rStyle w:val="Hyperlink"/>
            <w:u w:val="none"/>
          </w:rPr>
          <w:noBreakHyphen/>
          <w:t>54</w:t>
        </w:r>
      </w:hyperlink>
      <w:r w:rsidRPr="00C41278">
        <w:rPr>
          <w:rStyle w:val="charUnderline"/>
          <w:u w:val="none"/>
        </w:rPr>
        <w:t xml:space="preserve"> amdt 1.31)</w:t>
      </w:r>
      <w:r w:rsidR="00C41278" w:rsidRPr="00C855C1">
        <w:t xml:space="preserve"> (</w:t>
      </w:r>
      <w:hyperlink r:id="rId305" w:tooltip="Animal Welfare (Amendment) Act 1997" w:history="1">
        <w:r w:rsidR="00C41278" w:rsidRPr="00C855C1">
          <w:rPr>
            <w:rStyle w:val="Hyperlink"/>
            <w:u w:val="none"/>
          </w:rPr>
          <w:t>A1997</w:t>
        </w:r>
        <w:r w:rsidR="00C41278" w:rsidRPr="00C855C1">
          <w:rPr>
            <w:rStyle w:val="Hyperlink"/>
            <w:u w:val="none"/>
          </w:rPr>
          <w:noBreakHyphen/>
          <w:t>45</w:t>
        </w:r>
      </w:hyperlink>
      <w:r w:rsidR="00C41278">
        <w:t xml:space="preserve"> rep before commenced by </w:t>
      </w:r>
      <w:hyperlink r:id="rId306" w:tooltip="Animal Welfare (Factory Farming) Amendment Act 2014" w:history="1">
        <w:r w:rsidR="00C41278">
          <w:rPr>
            <w:rStyle w:val="charCitHyperlinkAbbrev"/>
          </w:rPr>
          <w:t>A2014</w:t>
        </w:r>
        <w:r w:rsidR="00C41278">
          <w:rPr>
            <w:rStyle w:val="charCitHyperlinkAbbrev"/>
          </w:rPr>
          <w:noBreakHyphen/>
          <w:t>3</w:t>
        </w:r>
      </w:hyperlink>
      <w:r w:rsidR="00C41278">
        <w:t xml:space="preserve"> s 4)</w:t>
      </w:r>
      <w:r w:rsidRPr="00C41278">
        <w:t xml:space="preserve">; </w:t>
      </w:r>
      <w:hyperlink r:id="rId307" w:tooltip="Animal Welfare Amendment Act 2000" w:history="1">
        <w:r w:rsidR="00972798" w:rsidRPr="00C41278">
          <w:rPr>
            <w:rStyle w:val="charCitHyperlinkAbbrev"/>
          </w:rPr>
          <w:t>A2000</w:t>
        </w:r>
        <w:r w:rsidR="00972798" w:rsidRPr="00C41278">
          <w:rPr>
            <w:rStyle w:val="charCitHyperlinkAbbrev"/>
          </w:rPr>
          <w:noBreakHyphen/>
          <w:t>72</w:t>
        </w:r>
      </w:hyperlink>
      <w:r>
        <w:t xml:space="preserve"> s 9</w:t>
      </w:r>
    </w:p>
    <w:p w14:paraId="26109C7B" w14:textId="1885D1E0" w:rsidR="00730DAF" w:rsidRDefault="00730DAF" w:rsidP="000862B7">
      <w:pPr>
        <w:pStyle w:val="AmdtsEntries"/>
        <w:keepNext/>
      </w:pPr>
      <w:r>
        <w:tab/>
        <w:t xml:space="preserve">sub </w:t>
      </w:r>
      <w:hyperlink r:id="rId308" w:tooltip="Criminal Code Harmonisation Act 2005" w:history="1">
        <w:r w:rsidR="00972798" w:rsidRPr="00972798">
          <w:rPr>
            <w:rStyle w:val="charCitHyperlinkAbbrev"/>
          </w:rPr>
          <w:t>A2005</w:t>
        </w:r>
        <w:r w:rsidR="00972798" w:rsidRPr="00972798">
          <w:rPr>
            <w:rStyle w:val="charCitHyperlinkAbbrev"/>
          </w:rPr>
          <w:noBreakHyphen/>
          <w:t>54</w:t>
        </w:r>
      </w:hyperlink>
      <w:r>
        <w:t xml:space="preserve"> amdt 1.11</w:t>
      </w:r>
    </w:p>
    <w:p w14:paraId="664FE8E8" w14:textId="579445C9" w:rsidR="00730DAF" w:rsidRDefault="00730DAF">
      <w:pPr>
        <w:pStyle w:val="AmdtsEntries"/>
      </w:pPr>
      <w:r>
        <w:tab/>
        <w:t xml:space="preserve">am </w:t>
      </w:r>
      <w:hyperlink r:id="rId309" w:tooltip="Animal Welfare Legislation Amendment Act 2007" w:history="1">
        <w:r w:rsidR="00972798" w:rsidRPr="00972798">
          <w:rPr>
            <w:rStyle w:val="charCitHyperlinkAbbrev"/>
          </w:rPr>
          <w:t>A2007</w:t>
        </w:r>
        <w:r w:rsidR="00972798" w:rsidRPr="00972798">
          <w:rPr>
            <w:rStyle w:val="charCitHyperlinkAbbrev"/>
          </w:rPr>
          <w:noBreakHyphen/>
          <w:t>7</w:t>
        </w:r>
      </w:hyperlink>
      <w:r>
        <w:t xml:space="preserve"> s 20</w:t>
      </w:r>
    </w:p>
    <w:p w14:paraId="22A6FE66" w14:textId="100EED6F" w:rsidR="00577105" w:rsidRDefault="00577105">
      <w:pPr>
        <w:pStyle w:val="AmdtsEntries"/>
      </w:pPr>
      <w:r>
        <w:tab/>
        <w:t xml:space="preserve">sub </w:t>
      </w:r>
      <w:hyperlink r:id="rId310" w:tooltip="Animal Welfare Amendment Act 2010" w:history="1">
        <w:r w:rsidR="00972798" w:rsidRPr="00972798">
          <w:rPr>
            <w:rStyle w:val="charCitHyperlinkAbbrev"/>
          </w:rPr>
          <w:t>A2010</w:t>
        </w:r>
        <w:r w:rsidR="00972798" w:rsidRPr="00972798">
          <w:rPr>
            <w:rStyle w:val="charCitHyperlinkAbbrev"/>
          </w:rPr>
          <w:noBreakHyphen/>
          <w:t>14</w:t>
        </w:r>
      </w:hyperlink>
      <w:r>
        <w:t xml:space="preserve"> s 4</w:t>
      </w:r>
    </w:p>
    <w:p w14:paraId="7B7A5B07" w14:textId="7ADC1A98" w:rsidR="006F2132" w:rsidRPr="00993ADB" w:rsidRDefault="00FB2513">
      <w:pPr>
        <w:pStyle w:val="AmdtsEntries"/>
      </w:pPr>
      <w:r>
        <w:tab/>
        <w:t xml:space="preserve">am </w:t>
      </w:r>
      <w:hyperlink r:id="rId311" w:tooltip="Animal Welfare (Factory Farming) Amendment Act 2014" w:history="1">
        <w:r>
          <w:rPr>
            <w:rStyle w:val="charCitHyperlinkAbbrev"/>
          </w:rPr>
          <w:t>A2014</w:t>
        </w:r>
        <w:r>
          <w:rPr>
            <w:rStyle w:val="charCitHyperlinkAbbrev"/>
          </w:rPr>
          <w:noBreakHyphen/>
          <w:t>3</w:t>
        </w:r>
      </w:hyperlink>
      <w:r>
        <w:t xml:space="preserve"> s</w:t>
      </w:r>
      <w:r w:rsidR="00701F4C">
        <w:t>s</w:t>
      </w:r>
      <w:r>
        <w:t xml:space="preserve"> 8</w:t>
      </w:r>
      <w:r w:rsidR="00701F4C">
        <w:t>-10</w:t>
      </w:r>
      <w:r>
        <w:t>; pars renum R21 LA</w:t>
      </w:r>
      <w:r w:rsidR="006F2132">
        <w:t xml:space="preserve">; </w:t>
      </w:r>
      <w:hyperlink r:id="rId312" w:tooltip="Animal Welfare Amendment Act 2016" w:history="1">
        <w:r w:rsidR="006F2132" w:rsidRPr="002E4B64">
          <w:rPr>
            <w:rStyle w:val="charCitHyperlinkAbbrev"/>
          </w:rPr>
          <w:t>A2016</w:t>
        </w:r>
        <w:r w:rsidR="006F2132" w:rsidRPr="002E4B64">
          <w:rPr>
            <w:rStyle w:val="charCitHyperlinkAbbrev"/>
          </w:rPr>
          <w:noBreakHyphen/>
          <w:t>19</w:t>
        </w:r>
      </w:hyperlink>
      <w:r w:rsidR="006F2132">
        <w:t xml:space="preserve"> s 7</w:t>
      </w:r>
      <w:r w:rsidR="00993ADB">
        <w:t xml:space="preserve">; </w:t>
      </w:r>
      <w:hyperlink r:id="rId313" w:tooltip="Veterinary Practice Act 2018" w:history="1">
        <w:r w:rsidR="00993ADB">
          <w:rPr>
            <w:rStyle w:val="charCitHyperlinkAbbrev"/>
          </w:rPr>
          <w:t>A2018</w:t>
        </w:r>
        <w:r w:rsidR="00993ADB">
          <w:rPr>
            <w:rStyle w:val="charCitHyperlinkAbbrev"/>
          </w:rPr>
          <w:noBreakHyphen/>
          <w:t>32</w:t>
        </w:r>
      </w:hyperlink>
      <w:r w:rsidR="00993ADB">
        <w:t xml:space="preserve"> amdt 3.4</w:t>
      </w:r>
      <w:r w:rsidR="00CF7196">
        <w:t xml:space="preserve">; </w:t>
      </w:r>
      <w:hyperlink r:id="rId314" w:tooltip="Animal Welfare Legislation Amendment Act 2019" w:history="1">
        <w:r w:rsidR="00CF7196" w:rsidRPr="00BA51F8">
          <w:rPr>
            <w:rStyle w:val="charCitHyperlinkAbbrev"/>
          </w:rPr>
          <w:t>A2019-35</w:t>
        </w:r>
      </w:hyperlink>
      <w:r w:rsidR="00CF7196">
        <w:t xml:space="preserve"> s 24</w:t>
      </w:r>
    </w:p>
    <w:p w14:paraId="200322CA" w14:textId="77777777" w:rsidR="00730DAF" w:rsidRDefault="00730DAF">
      <w:pPr>
        <w:pStyle w:val="AmdtsEntryHd"/>
      </w:pPr>
      <w:r>
        <w:t>Contents</w:t>
      </w:r>
    </w:p>
    <w:p w14:paraId="335A73FA" w14:textId="16E708CB" w:rsidR="00730DAF" w:rsidRDefault="00730DAF">
      <w:pPr>
        <w:pStyle w:val="AmdtsEntries"/>
      </w:pPr>
      <w:r>
        <w:t>s 21</w:t>
      </w:r>
      <w:r>
        <w:tab/>
        <w:t xml:space="preserve">am </w:t>
      </w:r>
      <w:hyperlink r:id="rId315" w:tooltip="Nature Conservation (Amendment) Act (No 2) 1994" w:history="1">
        <w:r w:rsidR="00972798" w:rsidRPr="00972798">
          <w:rPr>
            <w:rStyle w:val="charCitHyperlinkAbbrev"/>
          </w:rPr>
          <w:t>A1994</w:t>
        </w:r>
        <w:r w:rsidR="00972798" w:rsidRPr="00972798">
          <w:rPr>
            <w:rStyle w:val="charCitHyperlinkAbbrev"/>
          </w:rPr>
          <w:noBreakHyphen/>
          <w:t>110</w:t>
        </w:r>
      </w:hyperlink>
      <w:r>
        <w:t xml:space="preserve"> sch 2 pt 2</w:t>
      </w:r>
      <w:r w:rsidR="0067464E">
        <w:t xml:space="preserve">; </w:t>
      </w:r>
      <w:hyperlink r:id="rId316" w:tooltip="Domestic Animals (Breeding) Legislation Amendment Act 2015" w:history="1">
        <w:r w:rsidR="0067464E">
          <w:rPr>
            <w:rStyle w:val="charCitHyperlinkAbbrev"/>
          </w:rPr>
          <w:t>A2015</w:t>
        </w:r>
        <w:r w:rsidR="0067464E">
          <w:rPr>
            <w:rStyle w:val="charCitHyperlinkAbbrev"/>
          </w:rPr>
          <w:noBreakHyphen/>
          <w:t>9</w:t>
        </w:r>
      </w:hyperlink>
      <w:r w:rsidR="0067464E">
        <w:t xml:space="preserve"> s 6; pars renum R23 LA</w:t>
      </w:r>
      <w:r w:rsidR="007D4D8A">
        <w:t xml:space="preserve">; </w:t>
      </w:r>
      <w:hyperlink r:id="rId317" w:tooltip="Animal Welfare Legislation Amendment Act 2019" w:history="1">
        <w:r w:rsidR="007D4D8A" w:rsidRPr="00BA51F8">
          <w:rPr>
            <w:rStyle w:val="charCitHyperlinkAbbrev"/>
          </w:rPr>
          <w:t>A2019-35</w:t>
        </w:r>
      </w:hyperlink>
      <w:r w:rsidR="007D4D8A">
        <w:t xml:space="preserve"> s 21</w:t>
      </w:r>
      <w:r w:rsidR="005364F9">
        <w:t>, s 25; pars renum R31 LA</w:t>
      </w:r>
    </w:p>
    <w:p w14:paraId="30201A6F" w14:textId="77777777" w:rsidR="00730DAF" w:rsidRDefault="008C7E15">
      <w:pPr>
        <w:pStyle w:val="AmdtsEntryHd"/>
      </w:pPr>
      <w:r w:rsidRPr="00096227">
        <w:lastRenderedPageBreak/>
        <w:t>Approved code of practice</w:t>
      </w:r>
    </w:p>
    <w:p w14:paraId="5AA2DB48" w14:textId="6613F6F4" w:rsidR="008C7E15" w:rsidRPr="008C7E15" w:rsidRDefault="008C7E15" w:rsidP="00DF1E09">
      <w:pPr>
        <w:pStyle w:val="AmdtsEntries"/>
        <w:keepNext/>
      </w:pPr>
      <w:r>
        <w:t>s 22 hdg</w:t>
      </w:r>
      <w:r>
        <w:tab/>
        <w:t xml:space="preserve">sub </w:t>
      </w:r>
      <w:hyperlink r:id="rId318" w:tooltip="Animal Welfare Amendment Act 2010" w:history="1">
        <w:r w:rsidR="00972798" w:rsidRPr="00972798">
          <w:rPr>
            <w:rStyle w:val="charCitHyperlinkAbbrev"/>
          </w:rPr>
          <w:t>A2010</w:t>
        </w:r>
        <w:r w:rsidR="00972798" w:rsidRPr="00972798">
          <w:rPr>
            <w:rStyle w:val="charCitHyperlinkAbbrev"/>
          </w:rPr>
          <w:noBreakHyphen/>
          <w:t>14</w:t>
        </w:r>
      </w:hyperlink>
      <w:r>
        <w:t xml:space="preserve"> s 5</w:t>
      </w:r>
    </w:p>
    <w:p w14:paraId="34C33385" w14:textId="4015B177" w:rsidR="00730DAF" w:rsidRDefault="00730DAF">
      <w:pPr>
        <w:pStyle w:val="AmdtsEntries"/>
      </w:pPr>
      <w:r>
        <w:t>s 22</w:t>
      </w:r>
      <w:r>
        <w:tab/>
        <w:t xml:space="preserve">sub </w:t>
      </w:r>
      <w:hyperlink r:id="rId319" w:tooltip="Legislation (Consequential Amendments) Act 2001" w:history="1">
        <w:r w:rsidR="00972798" w:rsidRPr="00972798">
          <w:rPr>
            <w:rStyle w:val="charCitHyperlinkAbbrev"/>
          </w:rPr>
          <w:t>A2001</w:t>
        </w:r>
        <w:r w:rsidR="00972798" w:rsidRPr="00972798">
          <w:rPr>
            <w:rStyle w:val="charCitHyperlinkAbbrev"/>
          </w:rPr>
          <w:noBreakHyphen/>
          <w:t>44</w:t>
        </w:r>
      </w:hyperlink>
      <w:r>
        <w:t xml:space="preserve"> amdt 1.175</w:t>
      </w:r>
    </w:p>
    <w:p w14:paraId="3F9C5167" w14:textId="77777777" w:rsidR="00730DAF" w:rsidRDefault="008C7E15">
      <w:pPr>
        <w:pStyle w:val="AmdtsEntryHd"/>
      </w:pPr>
      <w:r w:rsidRPr="00096227">
        <w:t>Mandatory code of practice</w:t>
      </w:r>
    </w:p>
    <w:p w14:paraId="6AEBBF52" w14:textId="66BEB1E4" w:rsidR="00730DAF" w:rsidRDefault="00730DAF">
      <w:pPr>
        <w:pStyle w:val="AmdtsEntries"/>
        <w:keepNext/>
      </w:pPr>
      <w:r>
        <w:t>s 23</w:t>
      </w:r>
      <w:r>
        <w:tab/>
        <w:t xml:space="preserve">am </w:t>
      </w:r>
      <w:hyperlink r:id="rId320" w:tooltip="Animal Welfare Amendment Act 2000" w:history="1">
        <w:r w:rsidR="00972798" w:rsidRPr="00972798">
          <w:rPr>
            <w:rStyle w:val="charCitHyperlinkAbbrev"/>
          </w:rPr>
          <w:t>A2000</w:t>
        </w:r>
        <w:r w:rsidR="00972798" w:rsidRPr="00972798">
          <w:rPr>
            <w:rStyle w:val="charCitHyperlinkAbbrev"/>
          </w:rPr>
          <w:noBreakHyphen/>
          <w:t>72</w:t>
        </w:r>
      </w:hyperlink>
      <w:r>
        <w:t xml:space="preserve"> amdt 1.8</w:t>
      </w:r>
    </w:p>
    <w:p w14:paraId="7117A3FF" w14:textId="7B6F2550" w:rsidR="00730DAF" w:rsidRDefault="00730DAF">
      <w:pPr>
        <w:pStyle w:val="AmdtsEntries"/>
      </w:pPr>
      <w:r>
        <w:tab/>
        <w:t xml:space="preserve">om </w:t>
      </w:r>
      <w:hyperlink r:id="rId321" w:tooltip="Legislation (Consequential Amendments) Act 2001" w:history="1">
        <w:r w:rsidR="00972798" w:rsidRPr="00972798">
          <w:rPr>
            <w:rStyle w:val="charCitHyperlinkAbbrev"/>
          </w:rPr>
          <w:t>A2001</w:t>
        </w:r>
        <w:r w:rsidR="00972798" w:rsidRPr="00972798">
          <w:rPr>
            <w:rStyle w:val="charCitHyperlinkAbbrev"/>
          </w:rPr>
          <w:noBreakHyphen/>
          <w:t>44</w:t>
        </w:r>
      </w:hyperlink>
      <w:r>
        <w:t xml:space="preserve"> amdt 1.175</w:t>
      </w:r>
    </w:p>
    <w:p w14:paraId="32FB6D8A" w14:textId="3B4E2409" w:rsidR="008C7E15" w:rsidRDefault="008C7E15">
      <w:pPr>
        <w:pStyle w:val="AmdtsEntries"/>
      </w:pPr>
      <w:r>
        <w:tab/>
        <w:t xml:space="preserve">ins </w:t>
      </w:r>
      <w:hyperlink r:id="rId322" w:tooltip="Animal Welfare Amendment Act 2010" w:history="1">
        <w:r w:rsidR="00972798" w:rsidRPr="00972798">
          <w:rPr>
            <w:rStyle w:val="charCitHyperlinkAbbrev"/>
          </w:rPr>
          <w:t>A2010</w:t>
        </w:r>
        <w:r w:rsidR="00972798" w:rsidRPr="00972798">
          <w:rPr>
            <w:rStyle w:val="charCitHyperlinkAbbrev"/>
          </w:rPr>
          <w:noBreakHyphen/>
          <w:t>14</w:t>
        </w:r>
      </w:hyperlink>
      <w:r>
        <w:t xml:space="preserve"> s 6</w:t>
      </w:r>
    </w:p>
    <w:p w14:paraId="72A6235E" w14:textId="77777777" w:rsidR="00730DAF" w:rsidRDefault="00730DAF">
      <w:pPr>
        <w:pStyle w:val="AmdtsEntryHd"/>
      </w:pPr>
      <w:r>
        <w:t xml:space="preserve">Publication </w:t>
      </w:r>
    </w:p>
    <w:p w14:paraId="6AA7BDFD" w14:textId="3A5FDA0B" w:rsidR="00730DAF" w:rsidRDefault="00730DAF">
      <w:pPr>
        <w:pStyle w:val="AmdtsEntries"/>
      </w:pPr>
      <w:r>
        <w:t>s 24</w:t>
      </w:r>
      <w:r>
        <w:tab/>
        <w:t xml:space="preserve">am </w:t>
      </w:r>
      <w:hyperlink r:id="rId323" w:tooltip="Legislation (Consequential Amendments) Act 2001" w:history="1">
        <w:r w:rsidR="00972798" w:rsidRPr="00972798">
          <w:rPr>
            <w:rStyle w:val="charCitHyperlinkAbbrev"/>
          </w:rPr>
          <w:t>A2001</w:t>
        </w:r>
        <w:r w:rsidR="00972798" w:rsidRPr="00972798">
          <w:rPr>
            <w:rStyle w:val="charCitHyperlinkAbbrev"/>
          </w:rPr>
          <w:noBreakHyphen/>
          <w:t>44</w:t>
        </w:r>
      </w:hyperlink>
      <w:r>
        <w:t xml:space="preserve"> amdt 1.176</w:t>
      </w:r>
      <w:r w:rsidR="00054523">
        <w:t xml:space="preserve">; </w:t>
      </w:r>
      <w:hyperlink r:id="rId324" w:tooltip="Animal Welfare Amendment Act 2010" w:history="1">
        <w:r w:rsidR="00972798" w:rsidRPr="00972798">
          <w:rPr>
            <w:rStyle w:val="charCitHyperlinkAbbrev"/>
          </w:rPr>
          <w:t>A2010</w:t>
        </w:r>
        <w:r w:rsidR="00972798" w:rsidRPr="00972798">
          <w:rPr>
            <w:rStyle w:val="charCitHyperlinkAbbrev"/>
          </w:rPr>
          <w:noBreakHyphen/>
          <w:t>14</w:t>
        </w:r>
      </w:hyperlink>
      <w:r w:rsidR="00054523">
        <w:t xml:space="preserve"> s 7</w:t>
      </w:r>
      <w:r w:rsidR="001E5A28">
        <w:t xml:space="preserve">; </w:t>
      </w:r>
      <w:hyperlink r:id="rId325" w:tooltip="Red Tape Reduction Legislation Amendment Act 2015" w:history="1">
        <w:r w:rsidR="001E5A28">
          <w:rPr>
            <w:rStyle w:val="charCitHyperlinkAbbrev"/>
          </w:rPr>
          <w:t>A2015</w:t>
        </w:r>
        <w:r w:rsidR="001E5A28">
          <w:rPr>
            <w:rStyle w:val="charCitHyperlinkAbbrev"/>
          </w:rPr>
          <w:noBreakHyphen/>
          <w:t>33</w:t>
        </w:r>
      </w:hyperlink>
      <w:r w:rsidR="001E5A28">
        <w:t xml:space="preserve"> amdt 1.16</w:t>
      </w:r>
    </w:p>
    <w:p w14:paraId="40308207" w14:textId="77777777" w:rsidR="00500789" w:rsidRDefault="00500789" w:rsidP="00500789">
      <w:pPr>
        <w:pStyle w:val="AmdtsEntryHd"/>
      </w:pPr>
      <w:r w:rsidRPr="00096227">
        <w:t>Reckless failure to comply with mandatory code of practice</w:t>
      </w:r>
    </w:p>
    <w:p w14:paraId="1FF92EB2" w14:textId="55B2EE16" w:rsidR="00500789" w:rsidRPr="00500789" w:rsidRDefault="00500789" w:rsidP="00500789">
      <w:pPr>
        <w:pStyle w:val="AmdtsEntries"/>
      </w:pPr>
      <w:r>
        <w:t>s 24A</w:t>
      </w:r>
      <w:r>
        <w:tab/>
        <w:t xml:space="preserve">ins </w:t>
      </w:r>
      <w:hyperlink r:id="rId326" w:tooltip="Animal Welfare Amendment Act 2010" w:history="1">
        <w:r w:rsidR="00972798" w:rsidRPr="00972798">
          <w:rPr>
            <w:rStyle w:val="charCitHyperlinkAbbrev"/>
          </w:rPr>
          <w:t>A2010</w:t>
        </w:r>
        <w:r w:rsidR="00972798" w:rsidRPr="00972798">
          <w:rPr>
            <w:rStyle w:val="charCitHyperlinkAbbrev"/>
          </w:rPr>
          <w:noBreakHyphen/>
          <w:t>14</w:t>
        </w:r>
      </w:hyperlink>
      <w:r>
        <w:t xml:space="preserve"> s 8</w:t>
      </w:r>
    </w:p>
    <w:p w14:paraId="35812893" w14:textId="77777777" w:rsidR="00500789" w:rsidRDefault="00500789" w:rsidP="00500789">
      <w:pPr>
        <w:pStyle w:val="AmdtsEntryHd"/>
      </w:pPr>
      <w:r w:rsidRPr="00096227">
        <w:t>Failure to comply with mandatory code of practice</w:t>
      </w:r>
    </w:p>
    <w:p w14:paraId="36FE54F0" w14:textId="4B0B886E" w:rsidR="00500789" w:rsidRDefault="00500789" w:rsidP="00500789">
      <w:pPr>
        <w:pStyle w:val="AmdtsEntries"/>
      </w:pPr>
      <w:r>
        <w:t>s 24B</w:t>
      </w:r>
      <w:r>
        <w:tab/>
        <w:t xml:space="preserve">ins </w:t>
      </w:r>
      <w:hyperlink r:id="rId327" w:tooltip="Animal Welfare Amendment Act 2010" w:history="1">
        <w:r w:rsidR="00972798" w:rsidRPr="00972798">
          <w:rPr>
            <w:rStyle w:val="charCitHyperlinkAbbrev"/>
          </w:rPr>
          <w:t>A2010</w:t>
        </w:r>
        <w:r w:rsidR="00972798" w:rsidRPr="00972798">
          <w:rPr>
            <w:rStyle w:val="charCitHyperlinkAbbrev"/>
          </w:rPr>
          <w:noBreakHyphen/>
          <w:t>14</w:t>
        </w:r>
      </w:hyperlink>
      <w:r>
        <w:t xml:space="preserve"> s 8</w:t>
      </w:r>
    </w:p>
    <w:p w14:paraId="560D443E" w14:textId="36CA7470" w:rsidR="00CF7196" w:rsidRPr="00500789" w:rsidRDefault="00CF7196" w:rsidP="00500789">
      <w:pPr>
        <w:pStyle w:val="AmdtsEntries"/>
      </w:pPr>
      <w:r>
        <w:tab/>
        <w:t xml:space="preserve">am </w:t>
      </w:r>
      <w:hyperlink r:id="rId328" w:tooltip="Animal Welfare Legislation Amendment Act 2019" w:history="1">
        <w:r w:rsidRPr="00BA51F8">
          <w:rPr>
            <w:rStyle w:val="charCitHyperlinkAbbrev"/>
          </w:rPr>
          <w:t>A2019-35</w:t>
        </w:r>
      </w:hyperlink>
      <w:r>
        <w:t xml:space="preserve"> s 26; ss renum R30 LA</w:t>
      </w:r>
    </w:p>
    <w:p w14:paraId="55FFDC2F" w14:textId="77777777" w:rsidR="00500789" w:rsidRDefault="00500789" w:rsidP="00500789">
      <w:pPr>
        <w:pStyle w:val="AmdtsEntryHd"/>
      </w:pPr>
      <w:r w:rsidRPr="00096227">
        <w:t>Direction to comply with mandatory code</w:t>
      </w:r>
    </w:p>
    <w:p w14:paraId="53AED2DC" w14:textId="63E5F693" w:rsidR="00500789" w:rsidRDefault="00500789" w:rsidP="00500789">
      <w:pPr>
        <w:pStyle w:val="AmdtsEntries"/>
      </w:pPr>
      <w:r>
        <w:t>s 24C</w:t>
      </w:r>
      <w:r>
        <w:tab/>
        <w:t xml:space="preserve">ins </w:t>
      </w:r>
      <w:hyperlink r:id="rId329" w:tooltip="Animal Welfare Amendment Act 2010" w:history="1">
        <w:r w:rsidR="00972798" w:rsidRPr="00972798">
          <w:rPr>
            <w:rStyle w:val="charCitHyperlinkAbbrev"/>
          </w:rPr>
          <w:t>A2010</w:t>
        </w:r>
        <w:r w:rsidR="00972798" w:rsidRPr="00972798">
          <w:rPr>
            <w:rStyle w:val="charCitHyperlinkAbbrev"/>
          </w:rPr>
          <w:noBreakHyphen/>
          <w:t>14</w:t>
        </w:r>
      </w:hyperlink>
      <w:r>
        <w:t xml:space="preserve"> s 8</w:t>
      </w:r>
    </w:p>
    <w:p w14:paraId="74DC2F50" w14:textId="677E9AB9" w:rsidR="008D275A" w:rsidRPr="00500789" w:rsidRDefault="008D275A" w:rsidP="00500789">
      <w:pPr>
        <w:pStyle w:val="AmdtsEntries"/>
      </w:pPr>
      <w:r>
        <w:tab/>
        <w:t xml:space="preserve">am </w:t>
      </w:r>
      <w:hyperlink r:id="rId330" w:tooltip="Animal Welfare Legislation Amendment Act 2019" w:history="1">
        <w:r w:rsidRPr="00BA51F8">
          <w:rPr>
            <w:rStyle w:val="charCitHyperlinkAbbrev"/>
          </w:rPr>
          <w:t>A2019-35</w:t>
        </w:r>
      </w:hyperlink>
      <w:r>
        <w:t xml:space="preserve"> ss 27-</w:t>
      </w:r>
      <w:r w:rsidR="0044789B">
        <w:t>30</w:t>
      </w:r>
      <w:r>
        <w:t>; pars renum R30 LA</w:t>
      </w:r>
    </w:p>
    <w:p w14:paraId="3E1017C2" w14:textId="77777777" w:rsidR="0044789B" w:rsidRDefault="0044789B">
      <w:pPr>
        <w:pStyle w:val="AmdtsEntryHd"/>
      </w:pPr>
      <w:r>
        <w:t>Failure to comply with direction to comply with mandatory code</w:t>
      </w:r>
    </w:p>
    <w:p w14:paraId="0A6C4585" w14:textId="22B640FE" w:rsidR="0044789B" w:rsidRPr="0044789B" w:rsidRDefault="0044789B" w:rsidP="0044789B">
      <w:pPr>
        <w:pStyle w:val="AmdtsEntries"/>
      </w:pPr>
      <w:r>
        <w:t>s 24D</w:t>
      </w:r>
      <w:r>
        <w:tab/>
        <w:t xml:space="preserve">ins </w:t>
      </w:r>
      <w:hyperlink r:id="rId331" w:tooltip="Animal Welfare Legislation Amendment Act 2019" w:history="1">
        <w:r w:rsidRPr="00BA51F8">
          <w:rPr>
            <w:rStyle w:val="charCitHyperlinkAbbrev"/>
          </w:rPr>
          <w:t>A2019-35</w:t>
        </w:r>
      </w:hyperlink>
      <w:r>
        <w:t xml:space="preserve"> s 31</w:t>
      </w:r>
    </w:p>
    <w:p w14:paraId="76B3C333" w14:textId="77777777" w:rsidR="00905350" w:rsidRDefault="00905350">
      <w:pPr>
        <w:pStyle w:val="AmdtsEntryHd"/>
      </w:pPr>
      <w:r w:rsidRPr="00835161">
        <w:t>Pet businesses</w:t>
      </w:r>
    </w:p>
    <w:p w14:paraId="69546B18" w14:textId="18347CC3" w:rsidR="00905350" w:rsidRPr="00905350" w:rsidRDefault="00905350" w:rsidP="00905350">
      <w:pPr>
        <w:pStyle w:val="AmdtsEntries"/>
      </w:pPr>
      <w:r>
        <w:t>pt 3A hdg</w:t>
      </w:r>
      <w:r>
        <w:tab/>
        <w:t xml:space="preserve">ins </w:t>
      </w:r>
      <w:hyperlink r:id="rId332" w:tooltip="Animal Welfare Legislation Amendment Act 2019" w:history="1">
        <w:r w:rsidRPr="00BA51F8">
          <w:rPr>
            <w:rStyle w:val="charCitHyperlinkAbbrev"/>
          </w:rPr>
          <w:t>A2019-35</w:t>
        </w:r>
      </w:hyperlink>
      <w:r>
        <w:t xml:space="preserve"> s 32</w:t>
      </w:r>
    </w:p>
    <w:p w14:paraId="669D6364" w14:textId="77777777" w:rsidR="00905350" w:rsidRDefault="00905350" w:rsidP="00905350">
      <w:pPr>
        <w:pStyle w:val="AmdtsEntryHd"/>
      </w:pPr>
      <w:r w:rsidRPr="00835161">
        <w:t>Preliminary</w:t>
      </w:r>
    </w:p>
    <w:p w14:paraId="3EFACDD8" w14:textId="7B5B9C36" w:rsidR="00905350" w:rsidRPr="00905350" w:rsidRDefault="00905350" w:rsidP="00905350">
      <w:pPr>
        <w:pStyle w:val="AmdtsEntries"/>
      </w:pPr>
      <w:r>
        <w:t>div 3A.1 hdg</w:t>
      </w:r>
      <w:r>
        <w:tab/>
        <w:t xml:space="preserve">ins </w:t>
      </w:r>
      <w:hyperlink r:id="rId333" w:tooltip="Animal Welfare Legislation Amendment Act 2019" w:history="1">
        <w:r w:rsidRPr="00BA51F8">
          <w:rPr>
            <w:rStyle w:val="charCitHyperlinkAbbrev"/>
          </w:rPr>
          <w:t>A2019-35</w:t>
        </w:r>
      </w:hyperlink>
      <w:r>
        <w:t xml:space="preserve"> s 32</w:t>
      </w:r>
    </w:p>
    <w:p w14:paraId="36B79B21" w14:textId="77777777" w:rsidR="00905350" w:rsidRDefault="00905350" w:rsidP="00905350">
      <w:pPr>
        <w:pStyle w:val="AmdtsEntryHd"/>
      </w:pPr>
      <w:r w:rsidRPr="00835161">
        <w:t>Definitions—pt 3A</w:t>
      </w:r>
    </w:p>
    <w:p w14:paraId="3CC71BA7" w14:textId="70CCC9E6" w:rsidR="00905350" w:rsidRDefault="00905350" w:rsidP="00905350">
      <w:pPr>
        <w:pStyle w:val="AmdtsEntries"/>
      </w:pPr>
      <w:r>
        <w:t>s 24E</w:t>
      </w:r>
      <w:r>
        <w:tab/>
        <w:t xml:space="preserve">ins </w:t>
      </w:r>
      <w:hyperlink r:id="rId334" w:tooltip="Animal Welfare Legislation Amendment Act 2019" w:history="1">
        <w:r w:rsidRPr="00BA51F8">
          <w:rPr>
            <w:rStyle w:val="charCitHyperlinkAbbrev"/>
          </w:rPr>
          <w:t>A2019-35</w:t>
        </w:r>
      </w:hyperlink>
      <w:r>
        <w:t xml:space="preserve"> s 32</w:t>
      </w:r>
    </w:p>
    <w:p w14:paraId="3D7CA744" w14:textId="3FEA88AB" w:rsidR="00905350" w:rsidRPr="00905350" w:rsidRDefault="00905350" w:rsidP="00905350">
      <w:pPr>
        <w:pStyle w:val="AmdtsEntries"/>
      </w:pPr>
      <w:r>
        <w:tab/>
        <w:t xml:space="preserve">def </w:t>
      </w:r>
      <w:r w:rsidRPr="00905350">
        <w:rPr>
          <w:rStyle w:val="charBoldItals"/>
        </w:rPr>
        <w:t>board</w:t>
      </w:r>
      <w:r>
        <w:t xml:space="preserve"> ins </w:t>
      </w:r>
      <w:hyperlink r:id="rId335" w:tooltip="Animal Welfare Legislation Amendment Act 2019" w:history="1">
        <w:r w:rsidRPr="00BA51F8">
          <w:rPr>
            <w:rStyle w:val="charCitHyperlinkAbbrev"/>
          </w:rPr>
          <w:t>A2019-35</w:t>
        </w:r>
      </w:hyperlink>
      <w:r>
        <w:t xml:space="preserve"> s 32</w:t>
      </w:r>
    </w:p>
    <w:p w14:paraId="7229AE1F" w14:textId="7BC56B00" w:rsidR="00A12004" w:rsidRPr="00905350" w:rsidRDefault="00A12004" w:rsidP="00A12004">
      <w:pPr>
        <w:pStyle w:val="AmdtsEntries"/>
      </w:pPr>
      <w:r>
        <w:tab/>
        <w:t xml:space="preserve">def </w:t>
      </w:r>
      <w:r>
        <w:rPr>
          <w:rStyle w:val="charBoldItals"/>
        </w:rPr>
        <w:t>breeding licence</w:t>
      </w:r>
      <w:r>
        <w:t xml:space="preserve"> ins </w:t>
      </w:r>
      <w:hyperlink r:id="rId336" w:tooltip="Animal Welfare Legislation Amendment Act 2019" w:history="1">
        <w:r w:rsidRPr="00BA51F8">
          <w:rPr>
            <w:rStyle w:val="charCitHyperlinkAbbrev"/>
          </w:rPr>
          <w:t>A2019-35</w:t>
        </w:r>
      </w:hyperlink>
      <w:r>
        <w:t xml:space="preserve"> s 32</w:t>
      </w:r>
    </w:p>
    <w:p w14:paraId="4409D3F9" w14:textId="208B571B" w:rsidR="00A12004" w:rsidRPr="00905350" w:rsidRDefault="00A12004" w:rsidP="00A12004">
      <w:pPr>
        <w:pStyle w:val="AmdtsEntries"/>
      </w:pPr>
      <w:r>
        <w:tab/>
        <w:t xml:space="preserve">def </w:t>
      </w:r>
      <w:r>
        <w:rPr>
          <w:rStyle w:val="charBoldItals"/>
        </w:rPr>
        <w:t>pet business</w:t>
      </w:r>
      <w:r>
        <w:t xml:space="preserve"> ins </w:t>
      </w:r>
      <w:hyperlink r:id="rId337" w:tooltip="Animal Welfare Legislation Amendment Act 2019" w:history="1">
        <w:r w:rsidRPr="00BA51F8">
          <w:rPr>
            <w:rStyle w:val="charCitHyperlinkAbbrev"/>
          </w:rPr>
          <w:t>A2019-35</w:t>
        </w:r>
      </w:hyperlink>
      <w:r>
        <w:t xml:space="preserve"> s 32</w:t>
      </w:r>
    </w:p>
    <w:p w14:paraId="4815C2E9" w14:textId="429F4EE4" w:rsidR="00A12004" w:rsidRPr="00905350" w:rsidRDefault="00A12004" w:rsidP="00A12004">
      <w:pPr>
        <w:pStyle w:val="AmdtsEntries"/>
      </w:pPr>
      <w:r>
        <w:tab/>
        <w:t xml:space="preserve">def </w:t>
      </w:r>
      <w:r w:rsidR="000371A1">
        <w:rPr>
          <w:rStyle w:val="charBoldItals"/>
        </w:rPr>
        <w:t>pet shop</w:t>
      </w:r>
      <w:r>
        <w:t xml:space="preserve"> ins </w:t>
      </w:r>
      <w:hyperlink r:id="rId338" w:tooltip="Animal Welfare Legislation Amendment Act 2019" w:history="1">
        <w:r w:rsidRPr="00BA51F8">
          <w:rPr>
            <w:rStyle w:val="charCitHyperlinkAbbrev"/>
          </w:rPr>
          <w:t>A2019-35</w:t>
        </w:r>
      </w:hyperlink>
      <w:r>
        <w:t xml:space="preserve"> s 32</w:t>
      </w:r>
    </w:p>
    <w:p w14:paraId="05E33B1E" w14:textId="77777777" w:rsidR="000371A1" w:rsidRDefault="000371A1" w:rsidP="000371A1">
      <w:pPr>
        <w:pStyle w:val="AmdtsEntryHd"/>
      </w:pPr>
      <w:r w:rsidRPr="00835161">
        <w:t>Pet business licensing</w:t>
      </w:r>
    </w:p>
    <w:p w14:paraId="795F9289" w14:textId="1118DF58" w:rsidR="000371A1" w:rsidRPr="00905350" w:rsidRDefault="000371A1" w:rsidP="000371A1">
      <w:pPr>
        <w:pStyle w:val="AmdtsEntries"/>
      </w:pPr>
      <w:r>
        <w:t>div 3A.2 hdg</w:t>
      </w:r>
      <w:r>
        <w:tab/>
        <w:t xml:space="preserve">ins </w:t>
      </w:r>
      <w:hyperlink r:id="rId339" w:tooltip="Animal Welfare Legislation Amendment Act 2019" w:history="1">
        <w:r w:rsidRPr="00BA51F8">
          <w:rPr>
            <w:rStyle w:val="charCitHyperlinkAbbrev"/>
          </w:rPr>
          <w:t>A2019-35</w:t>
        </w:r>
      </w:hyperlink>
      <w:r>
        <w:t xml:space="preserve"> s 32</w:t>
      </w:r>
    </w:p>
    <w:p w14:paraId="62858B27" w14:textId="77777777" w:rsidR="000371A1" w:rsidRDefault="000371A1" w:rsidP="000371A1">
      <w:pPr>
        <w:pStyle w:val="AmdtsEntryHd"/>
      </w:pPr>
      <w:r w:rsidRPr="00835161">
        <w:t>Pet business licence application</w:t>
      </w:r>
    </w:p>
    <w:p w14:paraId="38383AE6" w14:textId="74A3BD9E" w:rsidR="000371A1" w:rsidRDefault="000371A1" w:rsidP="000371A1">
      <w:pPr>
        <w:pStyle w:val="AmdtsEntries"/>
      </w:pPr>
      <w:r>
        <w:t>s 24F</w:t>
      </w:r>
      <w:r>
        <w:tab/>
        <w:t xml:space="preserve">ins </w:t>
      </w:r>
      <w:hyperlink r:id="rId340" w:tooltip="Animal Welfare Legislation Amendment Act 2019" w:history="1">
        <w:r w:rsidRPr="00BA51F8">
          <w:rPr>
            <w:rStyle w:val="charCitHyperlinkAbbrev"/>
          </w:rPr>
          <w:t>A2019-35</w:t>
        </w:r>
      </w:hyperlink>
      <w:r>
        <w:t xml:space="preserve"> s 32</w:t>
      </w:r>
    </w:p>
    <w:p w14:paraId="60385A53" w14:textId="77777777" w:rsidR="002C35AF" w:rsidRDefault="002C35AF" w:rsidP="002C35AF">
      <w:pPr>
        <w:pStyle w:val="AmdtsEntryHd"/>
      </w:pPr>
      <w:r w:rsidRPr="00835161">
        <w:t>Issue of pet business licence</w:t>
      </w:r>
    </w:p>
    <w:p w14:paraId="6CEE1B02" w14:textId="63B03572" w:rsidR="002C35AF" w:rsidRDefault="002C35AF" w:rsidP="002C35AF">
      <w:pPr>
        <w:pStyle w:val="AmdtsEntries"/>
      </w:pPr>
      <w:r>
        <w:t>s 24G</w:t>
      </w:r>
      <w:r>
        <w:tab/>
        <w:t xml:space="preserve">ins </w:t>
      </w:r>
      <w:hyperlink r:id="rId341" w:tooltip="Animal Welfare Legislation Amendment Act 2019" w:history="1">
        <w:r w:rsidRPr="00BA51F8">
          <w:rPr>
            <w:rStyle w:val="charCitHyperlinkAbbrev"/>
          </w:rPr>
          <w:t>A2019-35</w:t>
        </w:r>
      </w:hyperlink>
      <w:r>
        <w:t xml:space="preserve"> s 32</w:t>
      </w:r>
    </w:p>
    <w:p w14:paraId="058F1B69" w14:textId="77777777" w:rsidR="002C35AF" w:rsidRDefault="002C35AF" w:rsidP="002C35AF">
      <w:pPr>
        <w:pStyle w:val="AmdtsEntryHd"/>
      </w:pPr>
      <w:r w:rsidRPr="00835161">
        <w:t>Pet business licence term and form</w:t>
      </w:r>
    </w:p>
    <w:p w14:paraId="5E1B2C09" w14:textId="5088C127" w:rsidR="002C35AF" w:rsidRDefault="002C35AF" w:rsidP="002C35AF">
      <w:pPr>
        <w:pStyle w:val="AmdtsEntries"/>
      </w:pPr>
      <w:r>
        <w:t>s 24H</w:t>
      </w:r>
      <w:r>
        <w:tab/>
        <w:t xml:space="preserve">ins </w:t>
      </w:r>
      <w:hyperlink r:id="rId342" w:tooltip="Animal Welfare Legislation Amendment Act 2019" w:history="1">
        <w:r w:rsidRPr="00BA51F8">
          <w:rPr>
            <w:rStyle w:val="charCitHyperlinkAbbrev"/>
          </w:rPr>
          <w:t>A2019-35</w:t>
        </w:r>
      </w:hyperlink>
      <w:r>
        <w:t xml:space="preserve"> s 32</w:t>
      </w:r>
    </w:p>
    <w:p w14:paraId="53754B81" w14:textId="77777777" w:rsidR="002C35AF" w:rsidRDefault="002C35AF" w:rsidP="002C35AF">
      <w:pPr>
        <w:pStyle w:val="AmdtsEntryHd"/>
      </w:pPr>
      <w:r w:rsidRPr="00835161">
        <w:t>Conditions for pet business licence</w:t>
      </w:r>
    </w:p>
    <w:p w14:paraId="55DE85D4" w14:textId="67E6D3FC" w:rsidR="002C35AF" w:rsidRDefault="002C35AF" w:rsidP="002C35AF">
      <w:pPr>
        <w:pStyle w:val="AmdtsEntries"/>
      </w:pPr>
      <w:r>
        <w:t>s 24I</w:t>
      </w:r>
      <w:r>
        <w:tab/>
        <w:t xml:space="preserve">ins </w:t>
      </w:r>
      <w:hyperlink r:id="rId343" w:tooltip="Animal Welfare Legislation Amendment Act 2019" w:history="1">
        <w:r w:rsidRPr="00BA51F8">
          <w:rPr>
            <w:rStyle w:val="charCitHyperlinkAbbrev"/>
          </w:rPr>
          <w:t>A2019-35</w:t>
        </w:r>
      </w:hyperlink>
      <w:r>
        <w:t xml:space="preserve"> s 32</w:t>
      </w:r>
    </w:p>
    <w:p w14:paraId="54C0FA6B" w14:textId="77777777" w:rsidR="002C35AF" w:rsidRDefault="002C35AF" w:rsidP="002C35AF">
      <w:pPr>
        <w:pStyle w:val="AmdtsEntryHd"/>
      </w:pPr>
      <w:r w:rsidRPr="00835161">
        <w:lastRenderedPageBreak/>
        <w:t>Transfer application</w:t>
      </w:r>
    </w:p>
    <w:p w14:paraId="0A53C400" w14:textId="6B989295" w:rsidR="002C35AF" w:rsidRDefault="002C35AF" w:rsidP="002C35AF">
      <w:pPr>
        <w:pStyle w:val="AmdtsEntries"/>
      </w:pPr>
      <w:r>
        <w:t>s 24J</w:t>
      </w:r>
      <w:r>
        <w:tab/>
        <w:t xml:space="preserve">ins </w:t>
      </w:r>
      <w:hyperlink r:id="rId344" w:tooltip="Animal Welfare Legislation Amendment Act 2019" w:history="1">
        <w:r w:rsidRPr="00BA51F8">
          <w:rPr>
            <w:rStyle w:val="charCitHyperlinkAbbrev"/>
          </w:rPr>
          <w:t>A2019-35</w:t>
        </w:r>
      </w:hyperlink>
      <w:r>
        <w:t xml:space="preserve"> s 32</w:t>
      </w:r>
    </w:p>
    <w:p w14:paraId="4A92E168" w14:textId="77777777" w:rsidR="002C35AF" w:rsidRDefault="002C35AF" w:rsidP="002C35AF">
      <w:pPr>
        <w:pStyle w:val="AmdtsEntryHd"/>
      </w:pPr>
      <w:r w:rsidRPr="00835161">
        <w:t>Transfer decision</w:t>
      </w:r>
    </w:p>
    <w:p w14:paraId="7FDE2F77" w14:textId="3EEDD7CD" w:rsidR="002C35AF" w:rsidRDefault="002C35AF" w:rsidP="002C35AF">
      <w:pPr>
        <w:pStyle w:val="AmdtsEntries"/>
      </w:pPr>
      <w:r>
        <w:t>s 24K</w:t>
      </w:r>
      <w:r>
        <w:tab/>
        <w:t xml:space="preserve">ins </w:t>
      </w:r>
      <w:hyperlink r:id="rId345" w:tooltip="Animal Welfare Legislation Amendment Act 2019" w:history="1">
        <w:r w:rsidRPr="00BA51F8">
          <w:rPr>
            <w:rStyle w:val="charCitHyperlinkAbbrev"/>
          </w:rPr>
          <w:t>A2019-35</w:t>
        </w:r>
      </w:hyperlink>
      <w:r>
        <w:t xml:space="preserve"> s 32</w:t>
      </w:r>
    </w:p>
    <w:p w14:paraId="09CFDC86" w14:textId="77777777" w:rsidR="002C35AF" w:rsidRDefault="002C35AF" w:rsidP="002C35AF">
      <w:pPr>
        <w:pStyle w:val="AmdtsEntryHd"/>
      </w:pPr>
      <w:r w:rsidRPr="00835161">
        <w:t>Renewal application</w:t>
      </w:r>
    </w:p>
    <w:p w14:paraId="064BB090" w14:textId="5D4DADFF" w:rsidR="002C35AF" w:rsidRDefault="002C35AF" w:rsidP="002C35AF">
      <w:pPr>
        <w:pStyle w:val="AmdtsEntries"/>
      </w:pPr>
      <w:r>
        <w:t>s 24L</w:t>
      </w:r>
      <w:r>
        <w:tab/>
        <w:t xml:space="preserve">ins </w:t>
      </w:r>
      <w:hyperlink r:id="rId346" w:tooltip="Animal Welfare Legislation Amendment Act 2019" w:history="1">
        <w:r w:rsidRPr="00BA51F8">
          <w:rPr>
            <w:rStyle w:val="charCitHyperlinkAbbrev"/>
          </w:rPr>
          <w:t>A2019-35</w:t>
        </w:r>
      </w:hyperlink>
      <w:r>
        <w:t xml:space="preserve"> s 32</w:t>
      </w:r>
    </w:p>
    <w:p w14:paraId="20C13A6A" w14:textId="77777777" w:rsidR="002C35AF" w:rsidRDefault="002C35AF" w:rsidP="002C35AF">
      <w:pPr>
        <w:pStyle w:val="AmdtsEntryHd"/>
      </w:pPr>
      <w:r w:rsidRPr="00835161">
        <w:t>Renewal decision</w:t>
      </w:r>
    </w:p>
    <w:p w14:paraId="2FEAAD88" w14:textId="42457683" w:rsidR="002C35AF" w:rsidRDefault="002C35AF" w:rsidP="002C35AF">
      <w:pPr>
        <w:pStyle w:val="AmdtsEntries"/>
      </w:pPr>
      <w:r>
        <w:t>s 24M</w:t>
      </w:r>
      <w:r>
        <w:tab/>
        <w:t xml:space="preserve">ins </w:t>
      </w:r>
      <w:hyperlink r:id="rId347" w:tooltip="Animal Welfare Legislation Amendment Act 2019" w:history="1">
        <w:r w:rsidRPr="00BA51F8">
          <w:rPr>
            <w:rStyle w:val="charCitHyperlinkAbbrev"/>
          </w:rPr>
          <w:t>A2019-35</w:t>
        </w:r>
      </w:hyperlink>
      <w:r>
        <w:t xml:space="preserve"> s 32</w:t>
      </w:r>
    </w:p>
    <w:p w14:paraId="590FF6A6" w14:textId="77777777" w:rsidR="002C35AF" w:rsidRDefault="002C35AF" w:rsidP="002C35AF">
      <w:pPr>
        <w:pStyle w:val="AmdtsEntryHd"/>
      </w:pPr>
      <w:r w:rsidRPr="00835161">
        <w:t>Amendment of pet business licence</w:t>
      </w:r>
    </w:p>
    <w:p w14:paraId="547619A4" w14:textId="24ED2A73" w:rsidR="002C35AF" w:rsidRDefault="002C35AF" w:rsidP="002C35AF">
      <w:pPr>
        <w:pStyle w:val="AmdtsEntries"/>
      </w:pPr>
      <w:r>
        <w:t>s 24N</w:t>
      </w:r>
      <w:r>
        <w:tab/>
        <w:t xml:space="preserve">ins </w:t>
      </w:r>
      <w:hyperlink r:id="rId348" w:tooltip="Animal Welfare Legislation Amendment Act 2019" w:history="1">
        <w:r w:rsidRPr="00BA51F8">
          <w:rPr>
            <w:rStyle w:val="charCitHyperlinkAbbrev"/>
          </w:rPr>
          <w:t>A2019-35</w:t>
        </w:r>
      </w:hyperlink>
      <w:r>
        <w:t xml:space="preserve"> s 32</w:t>
      </w:r>
    </w:p>
    <w:p w14:paraId="51C29287" w14:textId="77777777" w:rsidR="002C35AF" w:rsidRDefault="002C35AF" w:rsidP="002C35AF">
      <w:pPr>
        <w:pStyle w:val="AmdtsEntryHd"/>
      </w:pPr>
      <w:r w:rsidRPr="00835161">
        <w:t>Authority may request more information</w:t>
      </w:r>
    </w:p>
    <w:p w14:paraId="307C18BD" w14:textId="57D86089" w:rsidR="002C35AF" w:rsidRDefault="002C35AF" w:rsidP="002C35AF">
      <w:pPr>
        <w:pStyle w:val="AmdtsEntries"/>
      </w:pPr>
      <w:r>
        <w:t>s 24O</w:t>
      </w:r>
      <w:r>
        <w:tab/>
        <w:t xml:space="preserve">ins </w:t>
      </w:r>
      <w:hyperlink r:id="rId349" w:tooltip="Animal Welfare Legislation Amendment Act 2019" w:history="1">
        <w:r w:rsidRPr="00BA51F8">
          <w:rPr>
            <w:rStyle w:val="charCitHyperlinkAbbrev"/>
          </w:rPr>
          <w:t>A2019-35</w:t>
        </w:r>
      </w:hyperlink>
      <w:r>
        <w:t xml:space="preserve"> s 32</w:t>
      </w:r>
    </w:p>
    <w:p w14:paraId="23CDE061" w14:textId="77777777" w:rsidR="004016E3" w:rsidRDefault="004016E3" w:rsidP="004016E3">
      <w:pPr>
        <w:pStyle w:val="AmdtsEntryHd"/>
      </w:pPr>
      <w:r w:rsidRPr="00835161">
        <w:t>Pet business offences</w:t>
      </w:r>
    </w:p>
    <w:p w14:paraId="2C25BB49" w14:textId="447EB78C" w:rsidR="004016E3" w:rsidRPr="00905350" w:rsidRDefault="004016E3" w:rsidP="004016E3">
      <w:pPr>
        <w:pStyle w:val="AmdtsEntries"/>
      </w:pPr>
      <w:r>
        <w:t>div 3A.3 hdg</w:t>
      </w:r>
      <w:r>
        <w:tab/>
        <w:t xml:space="preserve">ins </w:t>
      </w:r>
      <w:hyperlink r:id="rId350" w:tooltip="Animal Welfare Legislation Amendment Act 2019" w:history="1">
        <w:r w:rsidRPr="00BA51F8">
          <w:rPr>
            <w:rStyle w:val="charCitHyperlinkAbbrev"/>
          </w:rPr>
          <w:t>A2019-35</w:t>
        </w:r>
      </w:hyperlink>
      <w:r>
        <w:t xml:space="preserve"> s 32</w:t>
      </w:r>
    </w:p>
    <w:p w14:paraId="3E8EB563" w14:textId="77777777" w:rsidR="004016E3" w:rsidRDefault="004016E3" w:rsidP="004016E3">
      <w:pPr>
        <w:pStyle w:val="AmdtsEntryHd"/>
      </w:pPr>
      <w:r w:rsidRPr="00835161">
        <w:t>Pet shops—failure to keep records</w:t>
      </w:r>
    </w:p>
    <w:p w14:paraId="03D176F4" w14:textId="5ACA08F4" w:rsidR="004016E3" w:rsidRDefault="004016E3" w:rsidP="004016E3">
      <w:pPr>
        <w:pStyle w:val="AmdtsEntries"/>
      </w:pPr>
      <w:r>
        <w:t>s 24P</w:t>
      </w:r>
      <w:r>
        <w:tab/>
        <w:t xml:space="preserve">ins </w:t>
      </w:r>
      <w:hyperlink r:id="rId351" w:tooltip="Animal Welfare Legislation Amendment Act 2019" w:history="1">
        <w:r w:rsidRPr="00BA51F8">
          <w:rPr>
            <w:rStyle w:val="charCitHyperlinkAbbrev"/>
          </w:rPr>
          <w:t>A2019-35</w:t>
        </w:r>
      </w:hyperlink>
      <w:r>
        <w:t xml:space="preserve"> s 32</w:t>
      </w:r>
    </w:p>
    <w:p w14:paraId="15CD15E8" w14:textId="77777777" w:rsidR="004016E3" w:rsidRDefault="004016E3" w:rsidP="004016E3">
      <w:pPr>
        <w:pStyle w:val="AmdtsEntryHd"/>
      </w:pPr>
      <w:r w:rsidRPr="00835161">
        <w:t>Pet shops—failure to share records</w:t>
      </w:r>
    </w:p>
    <w:p w14:paraId="77CE1FA6" w14:textId="3E9B5936" w:rsidR="004016E3" w:rsidRDefault="004016E3" w:rsidP="004016E3">
      <w:pPr>
        <w:pStyle w:val="AmdtsEntries"/>
      </w:pPr>
      <w:r>
        <w:t>s 24Q</w:t>
      </w:r>
      <w:r>
        <w:tab/>
        <w:t xml:space="preserve">ins </w:t>
      </w:r>
      <w:hyperlink r:id="rId352" w:tooltip="Animal Welfare Legislation Amendment Act 2019" w:history="1">
        <w:r w:rsidRPr="00BA51F8">
          <w:rPr>
            <w:rStyle w:val="charCitHyperlinkAbbrev"/>
          </w:rPr>
          <w:t>A2019-35</w:t>
        </w:r>
      </w:hyperlink>
      <w:r>
        <w:t xml:space="preserve"> s 32</w:t>
      </w:r>
    </w:p>
    <w:p w14:paraId="39A11040" w14:textId="77777777" w:rsidR="00185C9C" w:rsidRDefault="00185C9C" w:rsidP="00185C9C">
      <w:pPr>
        <w:pStyle w:val="AmdtsEntryHd"/>
      </w:pPr>
      <w:r w:rsidRPr="00835161">
        <w:t>Operating pet business without pet business licence</w:t>
      </w:r>
    </w:p>
    <w:p w14:paraId="72F94548" w14:textId="4E24FD0E" w:rsidR="00185C9C" w:rsidRDefault="00185C9C" w:rsidP="00185C9C">
      <w:pPr>
        <w:pStyle w:val="AmdtsEntries"/>
      </w:pPr>
      <w:r>
        <w:t>s 24R</w:t>
      </w:r>
      <w:r>
        <w:tab/>
        <w:t xml:space="preserve">ins </w:t>
      </w:r>
      <w:hyperlink r:id="rId353" w:tooltip="Animal Welfare Legislation Amendment Act 2019" w:history="1">
        <w:r w:rsidRPr="00BA51F8">
          <w:rPr>
            <w:rStyle w:val="charCitHyperlinkAbbrev"/>
          </w:rPr>
          <w:t>A2019-35</w:t>
        </w:r>
      </w:hyperlink>
      <w:r>
        <w:t xml:space="preserve"> s 32</w:t>
      </w:r>
    </w:p>
    <w:p w14:paraId="5FE3D9C9" w14:textId="77777777" w:rsidR="00A4176B" w:rsidRDefault="00A4176B" w:rsidP="00A4176B">
      <w:pPr>
        <w:pStyle w:val="AmdtsEntryHd"/>
      </w:pPr>
      <w:r w:rsidRPr="00835161">
        <w:t>Breach of pet business licence</w:t>
      </w:r>
    </w:p>
    <w:p w14:paraId="4326CCF6" w14:textId="12EDF554" w:rsidR="00A4176B" w:rsidRDefault="00A4176B" w:rsidP="00A4176B">
      <w:pPr>
        <w:pStyle w:val="AmdtsEntries"/>
      </w:pPr>
      <w:r>
        <w:t>s 24S</w:t>
      </w:r>
      <w:r>
        <w:tab/>
        <w:t xml:space="preserve">ins </w:t>
      </w:r>
      <w:hyperlink r:id="rId354" w:tooltip="Animal Welfare Legislation Amendment Act 2019" w:history="1">
        <w:r w:rsidRPr="00BA51F8">
          <w:rPr>
            <w:rStyle w:val="charCitHyperlinkAbbrev"/>
          </w:rPr>
          <w:t>A2019-35</w:t>
        </w:r>
      </w:hyperlink>
      <w:r>
        <w:t xml:space="preserve"> s 32</w:t>
      </w:r>
    </w:p>
    <w:p w14:paraId="06D38277" w14:textId="0DCAB51F" w:rsidR="00737F17" w:rsidRDefault="00737F17">
      <w:pPr>
        <w:pStyle w:val="AmdtsEntryHd"/>
        <w:rPr>
          <w:color w:val="000000"/>
          <w:shd w:val="clear" w:color="auto" w:fill="FFFFFF"/>
        </w:rPr>
      </w:pPr>
      <w:r w:rsidRPr="002B3761">
        <w:rPr>
          <w:color w:val="000000"/>
          <w:shd w:val="clear" w:color="auto" w:fill="FFFFFF"/>
        </w:rPr>
        <w:t>Using or breeding animals for research or teaching</w:t>
      </w:r>
    </w:p>
    <w:p w14:paraId="34932846" w14:textId="08735505" w:rsidR="00737F17" w:rsidRPr="00737F17" w:rsidRDefault="00737F17" w:rsidP="00737F17">
      <w:pPr>
        <w:pStyle w:val="AmdtsEntries"/>
      </w:pPr>
      <w:r>
        <w:t>pt 4 hdg</w:t>
      </w:r>
      <w:r>
        <w:tab/>
        <w:t xml:space="preserve">sub </w:t>
      </w:r>
      <w:hyperlink r:id="rId355" w:tooltip="Animal Management and Welfare Legislation Amendment Act 2023" w:history="1">
        <w:r>
          <w:rPr>
            <w:rStyle w:val="charCitHyperlinkAbbrev"/>
          </w:rPr>
          <w:t>A2023</w:t>
        </w:r>
        <w:r>
          <w:rPr>
            <w:rStyle w:val="charCitHyperlinkAbbrev"/>
          </w:rPr>
          <w:noBreakHyphen/>
          <w:t>1</w:t>
        </w:r>
      </w:hyperlink>
      <w:r>
        <w:t xml:space="preserve"> s 4</w:t>
      </w:r>
    </w:p>
    <w:p w14:paraId="4291C425" w14:textId="1AC4B153" w:rsidR="00730DAF" w:rsidRDefault="00730DAF">
      <w:pPr>
        <w:pStyle w:val="AmdtsEntryHd"/>
      </w:pPr>
      <w:r>
        <w:t>Licences</w:t>
      </w:r>
    </w:p>
    <w:p w14:paraId="6D1EA3EB" w14:textId="2252C7CC" w:rsidR="00730DAF" w:rsidRDefault="00730DAF" w:rsidP="009533ED">
      <w:pPr>
        <w:pStyle w:val="AmdtsEntries"/>
        <w:keepNext/>
      </w:pPr>
      <w:r>
        <w:t>div 4.1 hdg</w:t>
      </w:r>
      <w:r>
        <w:tab/>
        <w:t xml:space="preserve">(prev pt 4 div 1 hdg) renum R4 LA (see </w:t>
      </w:r>
      <w:hyperlink r:id="rId356" w:tooltip="Animal Welfare Amendment Act 2000" w:history="1">
        <w:r w:rsidR="00972798" w:rsidRPr="00972798">
          <w:rPr>
            <w:rStyle w:val="charCitHyperlinkAbbrev"/>
          </w:rPr>
          <w:t>A2000</w:t>
        </w:r>
        <w:r w:rsidR="00972798" w:rsidRPr="00972798">
          <w:rPr>
            <w:rStyle w:val="charCitHyperlinkAbbrev"/>
          </w:rPr>
          <w:noBreakHyphen/>
          <w:t>72</w:t>
        </w:r>
      </w:hyperlink>
      <w:r>
        <w:t xml:space="preserve"> amdt 1.49)</w:t>
      </w:r>
    </w:p>
    <w:p w14:paraId="4B835E77" w14:textId="73526A80" w:rsidR="00730DAF" w:rsidRDefault="00730DAF">
      <w:pPr>
        <w:pStyle w:val="AmdtsEntries"/>
      </w:pPr>
      <w:r>
        <w:tab/>
        <w:t xml:space="preserve">sub </w:t>
      </w:r>
      <w:hyperlink r:id="rId357" w:tooltip="Animal Welfare Legislation Amendment Act 2007" w:history="1">
        <w:r w:rsidR="00972798" w:rsidRPr="00972798">
          <w:rPr>
            <w:rStyle w:val="charCitHyperlinkAbbrev"/>
          </w:rPr>
          <w:t>A2007</w:t>
        </w:r>
        <w:r w:rsidR="00972798" w:rsidRPr="00972798">
          <w:rPr>
            <w:rStyle w:val="charCitHyperlinkAbbrev"/>
          </w:rPr>
          <w:noBreakHyphen/>
          <w:t>7</w:t>
        </w:r>
      </w:hyperlink>
      <w:r>
        <w:t xml:space="preserve"> s 11</w:t>
      </w:r>
    </w:p>
    <w:p w14:paraId="34EA455D" w14:textId="7A2958DC" w:rsidR="00D00133" w:rsidRDefault="00737F17" w:rsidP="00D00133">
      <w:pPr>
        <w:pStyle w:val="AmdtsEntryHd"/>
      </w:pPr>
      <w:r w:rsidRPr="002B3761">
        <w:rPr>
          <w:color w:val="000000"/>
        </w:rPr>
        <w:t>Using or breeding animals without licence</w:t>
      </w:r>
    </w:p>
    <w:p w14:paraId="7AC0C881" w14:textId="35228C78" w:rsidR="00737F17" w:rsidRDefault="00737F17">
      <w:pPr>
        <w:pStyle w:val="AmdtsEntries"/>
        <w:keepNext/>
      </w:pPr>
      <w:r>
        <w:t>s 25 hdg</w:t>
      </w:r>
      <w:r>
        <w:tab/>
        <w:t xml:space="preserve">sub </w:t>
      </w:r>
      <w:hyperlink r:id="rId358" w:tooltip="Animal Management and Welfare Legislation Amendment Act 2023" w:history="1">
        <w:r>
          <w:rPr>
            <w:rStyle w:val="charCitHyperlinkAbbrev"/>
          </w:rPr>
          <w:t>A2023</w:t>
        </w:r>
        <w:r>
          <w:rPr>
            <w:rStyle w:val="charCitHyperlinkAbbrev"/>
          </w:rPr>
          <w:noBreakHyphen/>
          <w:t>1</w:t>
        </w:r>
      </w:hyperlink>
      <w:r>
        <w:t xml:space="preserve"> s 5</w:t>
      </w:r>
    </w:p>
    <w:p w14:paraId="6A32F6CC" w14:textId="33E9BDD6" w:rsidR="00730DAF" w:rsidRDefault="00730DAF">
      <w:pPr>
        <w:pStyle w:val="AmdtsEntries"/>
        <w:keepNext/>
      </w:pPr>
      <w:r>
        <w:t>s 25</w:t>
      </w:r>
      <w:r>
        <w:tab/>
        <w:t xml:space="preserve">am </w:t>
      </w:r>
      <w:hyperlink r:id="rId359" w:tooltip="Statute Law Revision (Penalties) Act 1998" w:history="1">
        <w:r w:rsidR="00972798" w:rsidRPr="00972798">
          <w:rPr>
            <w:rStyle w:val="charCitHyperlinkAbbrev"/>
          </w:rPr>
          <w:t>A1998</w:t>
        </w:r>
        <w:r w:rsidR="00972798" w:rsidRPr="00972798">
          <w:rPr>
            <w:rStyle w:val="charCitHyperlinkAbbrev"/>
          </w:rPr>
          <w:noBreakHyphen/>
          <w:t>54</w:t>
        </w:r>
      </w:hyperlink>
      <w:r>
        <w:t xml:space="preserve"> sch</w:t>
      </w:r>
    </w:p>
    <w:p w14:paraId="4032E0E0" w14:textId="700A3A87" w:rsidR="00730DAF" w:rsidRDefault="00730DAF">
      <w:pPr>
        <w:pStyle w:val="AmdtsEntries"/>
      </w:pPr>
      <w:r>
        <w:tab/>
        <w:t xml:space="preserve">sub </w:t>
      </w:r>
      <w:hyperlink r:id="rId360" w:tooltip="Animal Welfare Amendment Act 2000" w:history="1">
        <w:r w:rsidR="00972798" w:rsidRPr="00972798">
          <w:rPr>
            <w:rStyle w:val="charCitHyperlinkAbbrev"/>
          </w:rPr>
          <w:t>A2000</w:t>
        </w:r>
        <w:r w:rsidR="00972798" w:rsidRPr="00972798">
          <w:rPr>
            <w:rStyle w:val="charCitHyperlinkAbbrev"/>
          </w:rPr>
          <w:noBreakHyphen/>
          <w:t>72</w:t>
        </w:r>
      </w:hyperlink>
      <w:r>
        <w:t xml:space="preserve"> s 10; </w:t>
      </w:r>
      <w:hyperlink r:id="rId361" w:tooltip="Criminal Code Harmonisation Act 2005" w:history="1">
        <w:r w:rsidR="00972798" w:rsidRPr="00972798">
          <w:rPr>
            <w:rStyle w:val="charCitHyperlinkAbbrev"/>
          </w:rPr>
          <w:t>A2005</w:t>
        </w:r>
        <w:r w:rsidR="00972798" w:rsidRPr="00972798">
          <w:rPr>
            <w:rStyle w:val="charCitHyperlinkAbbrev"/>
          </w:rPr>
          <w:noBreakHyphen/>
          <w:t>54</w:t>
        </w:r>
      </w:hyperlink>
      <w:r>
        <w:t xml:space="preserve"> amdt 1.12; </w:t>
      </w:r>
      <w:hyperlink r:id="rId362" w:tooltip="Animal Welfare Legislation Amendment Act 2007" w:history="1">
        <w:r w:rsidR="00972798" w:rsidRPr="00972798">
          <w:rPr>
            <w:rStyle w:val="charCitHyperlinkAbbrev"/>
          </w:rPr>
          <w:t>A2007</w:t>
        </w:r>
        <w:r w:rsidR="00972798" w:rsidRPr="00972798">
          <w:rPr>
            <w:rStyle w:val="charCitHyperlinkAbbrev"/>
          </w:rPr>
          <w:noBreakHyphen/>
          <w:t>7</w:t>
        </w:r>
      </w:hyperlink>
      <w:r>
        <w:t xml:space="preserve"> s 11</w:t>
      </w:r>
    </w:p>
    <w:p w14:paraId="7AE9D95F" w14:textId="2DD01223" w:rsidR="00730DAF" w:rsidRDefault="00730DAF">
      <w:pPr>
        <w:pStyle w:val="AmdtsEntries"/>
      </w:pPr>
      <w:r>
        <w:tab/>
        <w:t xml:space="preserve">am </w:t>
      </w:r>
      <w:hyperlink r:id="rId363" w:tooltip="Statute Law Amendment Act 2008" w:history="1">
        <w:r w:rsidR="00972798" w:rsidRPr="00972798">
          <w:rPr>
            <w:rStyle w:val="charCitHyperlinkAbbrev"/>
          </w:rPr>
          <w:t>A2008</w:t>
        </w:r>
        <w:r w:rsidR="00972798" w:rsidRPr="00972798">
          <w:rPr>
            <w:rStyle w:val="charCitHyperlinkAbbrev"/>
          </w:rPr>
          <w:noBreakHyphen/>
          <w:t>28</w:t>
        </w:r>
      </w:hyperlink>
      <w:r>
        <w:t xml:space="preserve"> amdt 3.26</w:t>
      </w:r>
    </w:p>
    <w:p w14:paraId="78451635" w14:textId="77777777" w:rsidR="00730DAF" w:rsidRDefault="00730DAF">
      <w:pPr>
        <w:pStyle w:val="AmdtsEntryHd"/>
      </w:pPr>
      <w:r>
        <w:t>Application for licence</w:t>
      </w:r>
    </w:p>
    <w:p w14:paraId="0D71E379" w14:textId="59B319FA" w:rsidR="00730DAF" w:rsidRDefault="00730DAF" w:rsidP="002F5983">
      <w:pPr>
        <w:pStyle w:val="AmdtsEntries"/>
        <w:keepNext/>
      </w:pPr>
      <w:r>
        <w:t>s 26</w:t>
      </w:r>
      <w:r>
        <w:tab/>
        <w:t xml:space="preserve">am </w:t>
      </w:r>
      <w:hyperlink r:id="rId364" w:tooltip="Animal Welfare Amendment Act 2000" w:history="1">
        <w:r w:rsidR="00972798" w:rsidRPr="00972798">
          <w:rPr>
            <w:rStyle w:val="charCitHyperlinkAbbrev"/>
          </w:rPr>
          <w:t>A2000</w:t>
        </w:r>
        <w:r w:rsidR="00972798" w:rsidRPr="00972798">
          <w:rPr>
            <w:rStyle w:val="charCitHyperlinkAbbrev"/>
          </w:rPr>
          <w:noBreakHyphen/>
          <w:t>72</w:t>
        </w:r>
      </w:hyperlink>
      <w:r>
        <w:t xml:space="preserve"> amdt 1.9; </w:t>
      </w:r>
      <w:hyperlink r:id="rId365" w:tooltip="Legislation (Consequential Amendments) Act 2001" w:history="1">
        <w:r w:rsidR="00972798" w:rsidRPr="00972798">
          <w:rPr>
            <w:rStyle w:val="charCitHyperlinkAbbrev"/>
          </w:rPr>
          <w:t>A2001</w:t>
        </w:r>
        <w:r w:rsidR="00972798" w:rsidRPr="00972798">
          <w:rPr>
            <w:rStyle w:val="charCitHyperlinkAbbrev"/>
          </w:rPr>
          <w:noBreakHyphen/>
          <w:t>44</w:t>
        </w:r>
      </w:hyperlink>
      <w:r>
        <w:t xml:space="preserve"> amdts 1.177-1.179</w:t>
      </w:r>
    </w:p>
    <w:p w14:paraId="653041F1" w14:textId="433E2C1C" w:rsidR="00730DAF" w:rsidRDefault="00730DAF">
      <w:pPr>
        <w:pStyle w:val="AmdtsEntries"/>
      </w:pPr>
      <w:r>
        <w:tab/>
        <w:t xml:space="preserve">sub </w:t>
      </w:r>
      <w:hyperlink r:id="rId366" w:tooltip="Animal Welfare Legislation Amendment Act 2007" w:history="1">
        <w:r w:rsidR="00972798" w:rsidRPr="00972798">
          <w:rPr>
            <w:rStyle w:val="charCitHyperlinkAbbrev"/>
          </w:rPr>
          <w:t>A2007</w:t>
        </w:r>
        <w:r w:rsidR="00972798" w:rsidRPr="00972798">
          <w:rPr>
            <w:rStyle w:val="charCitHyperlinkAbbrev"/>
          </w:rPr>
          <w:noBreakHyphen/>
          <w:t>7</w:t>
        </w:r>
      </w:hyperlink>
      <w:r>
        <w:t xml:space="preserve"> s 11</w:t>
      </w:r>
    </w:p>
    <w:p w14:paraId="1C395256" w14:textId="7CB25F83" w:rsidR="00FC3FD0" w:rsidRDefault="00FC3FD0">
      <w:pPr>
        <w:pStyle w:val="AmdtsEntries"/>
      </w:pPr>
      <w:r>
        <w:tab/>
        <w:t xml:space="preserve">am </w:t>
      </w:r>
      <w:hyperlink r:id="rId367" w:tooltip="Statute Law Amendment Act 2021" w:history="1">
        <w:r>
          <w:rPr>
            <w:rStyle w:val="charCitHyperlinkAbbrev"/>
          </w:rPr>
          <w:t>A2021-12</w:t>
        </w:r>
      </w:hyperlink>
      <w:r>
        <w:t xml:space="preserve"> amdt 3.3</w:t>
      </w:r>
    </w:p>
    <w:p w14:paraId="075EA21B" w14:textId="77777777" w:rsidR="00730DAF" w:rsidRDefault="00730DAF">
      <w:pPr>
        <w:pStyle w:val="AmdtsEntryHd"/>
      </w:pPr>
      <w:r>
        <w:t>Decision about licence application</w:t>
      </w:r>
    </w:p>
    <w:p w14:paraId="547D9A55" w14:textId="449A4E42" w:rsidR="00730DAF" w:rsidRDefault="00730DAF">
      <w:pPr>
        <w:pStyle w:val="AmdtsEntries"/>
      </w:pPr>
      <w:r>
        <w:t>s 27</w:t>
      </w:r>
      <w:r>
        <w:tab/>
        <w:t xml:space="preserve">sub </w:t>
      </w:r>
      <w:hyperlink r:id="rId368" w:tooltip="Animal Welfare Legislation Amendment Act 2007" w:history="1">
        <w:r w:rsidR="00972798" w:rsidRPr="00972798">
          <w:rPr>
            <w:rStyle w:val="charCitHyperlinkAbbrev"/>
          </w:rPr>
          <w:t>A2007</w:t>
        </w:r>
        <w:r w:rsidR="00972798" w:rsidRPr="00972798">
          <w:rPr>
            <w:rStyle w:val="charCitHyperlinkAbbrev"/>
          </w:rPr>
          <w:noBreakHyphen/>
          <w:t>7</w:t>
        </w:r>
      </w:hyperlink>
      <w:r>
        <w:t xml:space="preserve"> s 11</w:t>
      </w:r>
    </w:p>
    <w:p w14:paraId="71969561" w14:textId="4CE6AE59" w:rsidR="00A3660F" w:rsidRDefault="00A3660F" w:rsidP="00A3660F">
      <w:pPr>
        <w:pStyle w:val="AmdtsEntries"/>
      </w:pPr>
      <w:r>
        <w:tab/>
        <w:t xml:space="preserve">am </w:t>
      </w:r>
      <w:hyperlink r:id="rId369" w:tooltip="Nature Conservation Act 2014" w:history="1">
        <w:r>
          <w:rPr>
            <w:rStyle w:val="charCitHyperlinkAbbrev"/>
          </w:rPr>
          <w:t>A2014</w:t>
        </w:r>
        <w:r>
          <w:rPr>
            <w:rStyle w:val="charCitHyperlinkAbbrev"/>
          </w:rPr>
          <w:noBreakHyphen/>
          <w:t>59</w:t>
        </w:r>
      </w:hyperlink>
      <w:r>
        <w:t xml:space="preserve"> amdt 2.2</w:t>
      </w:r>
    </w:p>
    <w:p w14:paraId="38ED96A9" w14:textId="77777777" w:rsidR="00730DAF" w:rsidRDefault="00730DAF">
      <w:pPr>
        <w:pStyle w:val="AmdtsEntryHd"/>
      </w:pPr>
      <w:r>
        <w:lastRenderedPageBreak/>
        <w:t>Licence conditions</w:t>
      </w:r>
    </w:p>
    <w:p w14:paraId="0DB9A4F1" w14:textId="22058569" w:rsidR="00730DAF" w:rsidRDefault="00730DAF" w:rsidP="00D748B8">
      <w:pPr>
        <w:pStyle w:val="AmdtsEntries"/>
        <w:keepNext/>
      </w:pPr>
      <w:r>
        <w:t>s 28</w:t>
      </w:r>
      <w:r>
        <w:tab/>
        <w:t xml:space="preserve">am </w:t>
      </w:r>
      <w:hyperlink r:id="rId370" w:tooltip="Animal Welfare Amendment Act 2000" w:history="1">
        <w:r w:rsidR="00972798" w:rsidRPr="00972798">
          <w:rPr>
            <w:rStyle w:val="charCitHyperlinkAbbrev"/>
          </w:rPr>
          <w:t>A2000</w:t>
        </w:r>
        <w:r w:rsidR="00972798" w:rsidRPr="00972798">
          <w:rPr>
            <w:rStyle w:val="charCitHyperlinkAbbrev"/>
          </w:rPr>
          <w:noBreakHyphen/>
          <w:t>72</w:t>
        </w:r>
      </w:hyperlink>
      <w:r>
        <w:t xml:space="preserve"> amdt 1.10, 1.11; </w:t>
      </w:r>
      <w:hyperlink r:id="rId371" w:tooltip="Legislation (Consequential Amendments) Act 2001" w:history="1">
        <w:r w:rsidR="00972798" w:rsidRPr="00972798">
          <w:rPr>
            <w:rStyle w:val="charCitHyperlinkAbbrev"/>
          </w:rPr>
          <w:t>A2001</w:t>
        </w:r>
        <w:r w:rsidR="00972798" w:rsidRPr="00972798">
          <w:rPr>
            <w:rStyle w:val="charCitHyperlinkAbbrev"/>
          </w:rPr>
          <w:noBreakHyphen/>
          <w:t>44</w:t>
        </w:r>
      </w:hyperlink>
      <w:r>
        <w:t xml:space="preserve"> amdt 1.180</w:t>
      </w:r>
    </w:p>
    <w:p w14:paraId="25F97956" w14:textId="355BF8B0" w:rsidR="00730DAF" w:rsidRDefault="00730DAF" w:rsidP="00D748B8">
      <w:pPr>
        <w:pStyle w:val="AmdtsEntries"/>
        <w:keepNext/>
      </w:pPr>
      <w:r>
        <w:tab/>
        <w:t xml:space="preserve">sub </w:t>
      </w:r>
      <w:hyperlink r:id="rId372" w:tooltip="Animal Welfare Legislation Amendment Act 2007" w:history="1">
        <w:r w:rsidR="00972798" w:rsidRPr="00972798">
          <w:rPr>
            <w:rStyle w:val="charCitHyperlinkAbbrev"/>
          </w:rPr>
          <w:t>A2007</w:t>
        </w:r>
        <w:r w:rsidR="00972798" w:rsidRPr="00972798">
          <w:rPr>
            <w:rStyle w:val="charCitHyperlinkAbbrev"/>
          </w:rPr>
          <w:noBreakHyphen/>
          <w:t>7</w:t>
        </w:r>
      </w:hyperlink>
      <w:r>
        <w:t xml:space="preserve"> s 11</w:t>
      </w:r>
    </w:p>
    <w:p w14:paraId="6EB08C2A" w14:textId="1D259CDE" w:rsidR="0044789B" w:rsidRDefault="0044789B">
      <w:pPr>
        <w:pStyle w:val="AmdtsEntries"/>
      </w:pPr>
      <w:r>
        <w:tab/>
        <w:t xml:space="preserve">am </w:t>
      </w:r>
      <w:hyperlink r:id="rId373" w:tooltip="Animal Welfare Legislation Amendment Act 2019" w:history="1">
        <w:r w:rsidRPr="00BA51F8">
          <w:rPr>
            <w:rStyle w:val="charCitHyperlinkAbbrev"/>
          </w:rPr>
          <w:t>A2019-35</w:t>
        </w:r>
      </w:hyperlink>
      <w:r>
        <w:t xml:space="preserve"> s 33</w:t>
      </w:r>
    </w:p>
    <w:p w14:paraId="05FE22BE" w14:textId="77777777" w:rsidR="00730DAF" w:rsidRDefault="00730DAF">
      <w:pPr>
        <w:pStyle w:val="AmdtsEntryHd"/>
      </w:pPr>
      <w:r>
        <w:t>Form of licence</w:t>
      </w:r>
    </w:p>
    <w:p w14:paraId="018793B1" w14:textId="578A79D5" w:rsidR="00730DAF" w:rsidRDefault="00730DAF">
      <w:pPr>
        <w:pStyle w:val="AmdtsEntries"/>
      </w:pPr>
      <w:r>
        <w:t>s 29</w:t>
      </w:r>
      <w:r>
        <w:tab/>
        <w:t xml:space="preserve">sub </w:t>
      </w:r>
      <w:hyperlink r:id="rId374" w:tooltip="Animal Welfare Legislation Amendment Act 2007" w:history="1">
        <w:r w:rsidR="00972798" w:rsidRPr="00972798">
          <w:rPr>
            <w:rStyle w:val="charCitHyperlinkAbbrev"/>
          </w:rPr>
          <w:t>A2007</w:t>
        </w:r>
        <w:r w:rsidR="00972798" w:rsidRPr="00972798">
          <w:rPr>
            <w:rStyle w:val="charCitHyperlinkAbbrev"/>
          </w:rPr>
          <w:noBreakHyphen/>
          <w:t>7</w:t>
        </w:r>
      </w:hyperlink>
      <w:r>
        <w:t xml:space="preserve"> s 11</w:t>
      </w:r>
    </w:p>
    <w:p w14:paraId="49399769" w14:textId="77777777" w:rsidR="00730DAF" w:rsidRDefault="00730DAF">
      <w:pPr>
        <w:pStyle w:val="AmdtsEntryHd"/>
      </w:pPr>
      <w:r>
        <w:t>Term of licence</w:t>
      </w:r>
    </w:p>
    <w:p w14:paraId="41727422" w14:textId="5E17C2D7" w:rsidR="00730DAF" w:rsidRDefault="00730DAF">
      <w:pPr>
        <w:pStyle w:val="AmdtsEntries"/>
      </w:pPr>
      <w:r>
        <w:t>s 30</w:t>
      </w:r>
      <w:r>
        <w:tab/>
        <w:t xml:space="preserve">sub </w:t>
      </w:r>
      <w:hyperlink r:id="rId375" w:tooltip="Animal Welfare Legislation Amendment Act 2007" w:history="1">
        <w:r w:rsidR="00972798" w:rsidRPr="00972798">
          <w:rPr>
            <w:rStyle w:val="charCitHyperlinkAbbrev"/>
          </w:rPr>
          <w:t>A2007</w:t>
        </w:r>
        <w:r w:rsidR="00972798" w:rsidRPr="00972798">
          <w:rPr>
            <w:rStyle w:val="charCitHyperlinkAbbrev"/>
          </w:rPr>
          <w:noBreakHyphen/>
          <w:t>7</w:t>
        </w:r>
      </w:hyperlink>
      <w:r>
        <w:t xml:space="preserve"> s 11</w:t>
      </w:r>
    </w:p>
    <w:p w14:paraId="5EDE0B40" w14:textId="77777777" w:rsidR="00730DAF" w:rsidRDefault="00730DAF">
      <w:pPr>
        <w:pStyle w:val="AmdtsEntryHd"/>
      </w:pPr>
      <w:r>
        <w:t>Licensees—request for information and documents</w:t>
      </w:r>
    </w:p>
    <w:p w14:paraId="07627A5C" w14:textId="57F6E68B" w:rsidR="00730DAF" w:rsidRDefault="00730DAF">
      <w:pPr>
        <w:pStyle w:val="AmdtsEntries"/>
      </w:pPr>
      <w:r>
        <w:t>s 31</w:t>
      </w:r>
      <w:r>
        <w:tab/>
        <w:t xml:space="preserve">sub </w:t>
      </w:r>
      <w:hyperlink r:id="rId376" w:tooltip="Animal Welfare Legislation Amendment Act 2007" w:history="1">
        <w:r w:rsidR="00972798" w:rsidRPr="00972798">
          <w:rPr>
            <w:rStyle w:val="charCitHyperlinkAbbrev"/>
          </w:rPr>
          <w:t>A2007</w:t>
        </w:r>
        <w:r w:rsidR="00972798" w:rsidRPr="00972798">
          <w:rPr>
            <w:rStyle w:val="charCitHyperlinkAbbrev"/>
          </w:rPr>
          <w:noBreakHyphen/>
          <w:t>7</w:t>
        </w:r>
      </w:hyperlink>
      <w:r>
        <w:t xml:space="preserve"> s 11</w:t>
      </w:r>
    </w:p>
    <w:p w14:paraId="67FCC24F" w14:textId="77777777" w:rsidR="00730DAF" w:rsidRDefault="00730DAF">
      <w:pPr>
        <w:pStyle w:val="AmdtsEntryHd"/>
      </w:pPr>
      <w:r>
        <w:t>Licence renewal</w:t>
      </w:r>
    </w:p>
    <w:p w14:paraId="66B734F4" w14:textId="6D1C8F82" w:rsidR="00730DAF" w:rsidRDefault="00730DAF">
      <w:pPr>
        <w:pStyle w:val="AmdtsEntries"/>
        <w:keepNext/>
      </w:pPr>
      <w:r>
        <w:t>s 32</w:t>
      </w:r>
      <w:r>
        <w:tab/>
        <w:t xml:space="preserve">sub </w:t>
      </w:r>
      <w:hyperlink r:id="rId377" w:tooltip="Animal Welfare Amendment Act 2000" w:history="1">
        <w:r w:rsidR="00972798" w:rsidRPr="00972798">
          <w:rPr>
            <w:rStyle w:val="charCitHyperlinkAbbrev"/>
          </w:rPr>
          <w:t>A2000</w:t>
        </w:r>
        <w:r w:rsidR="00972798" w:rsidRPr="00972798">
          <w:rPr>
            <w:rStyle w:val="charCitHyperlinkAbbrev"/>
          </w:rPr>
          <w:noBreakHyphen/>
          <w:t>72</w:t>
        </w:r>
      </w:hyperlink>
      <w:r>
        <w:t xml:space="preserve"> amdt 1.12</w:t>
      </w:r>
    </w:p>
    <w:p w14:paraId="1D774FD5" w14:textId="39E646D0" w:rsidR="00730DAF" w:rsidRDefault="00730DAF">
      <w:pPr>
        <w:pStyle w:val="AmdtsEntries"/>
      </w:pPr>
      <w:r>
        <w:tab/>
        <w:t xml:space="preserve">am </w:t>
      </w:r>
      <w:hyperlink r:id="rId378" w:tooltip="Legislation (Consequential Amendments) Act 2001" w:history="1">
        <w:r w:rsidR="00972798" w:rsidRPr="00972798">
          <w:rPr>
            <w:rStyle w:val="charCitHyperlinkAbbrev"/>
          </w:rPr>
          <w:t>A2001</w:t>
        </w:r>
        <w:r w:rsidR="00972798" w:rsidRPr="00972798">
          <w:rPr>
            <w:rStyle w:val="charCitHyperlinkAbbrev"/>
          </w:rPr>
          <w:noBreakHyphen/>
          <w:t>44</w:t>
        </w:r>
      </w:hyperlink>
      <w:r>
        <w:t xml:space="preserve"> amdt 1.181, amdt 1.182</w:t>
      </w:r>
    </w:p>
    <w:p w14:paraId="053E5408" w14:textId="32E318A5" w:rsidR="00730DAF" w:rsidRDefault="00730DAF">
      <w:pPr>
        <w:pStyle w:val="AmdtsEntries"/>
      </w:pPr>
      <w:r>
        <w:tab/>
        <w:t xml:space="preserve">sub </w:t>
      </w:r>
      <w:hyperlink r:id="rId379" w:tooltip="Animal Welfare Legislation Amendment Act 2007" w:history="1">
        <w:r w:rsidR="00972798" w:rsidRPr="00972798">
          <w:rPr>
            <w:rStyle w:val="charCitHyperlinkAbbrev"/>
          </w:rPr>
          <w:t>A2007</w:t>
        </w:r>
        <w:r w:rsidR="00972798" w:rsidRPr="00972798">
          <w:rPr>
            <w:rStyle w:val="charCitHyperlinkAbbrev"/>
          </w:rPr>
          <w:noBreakHyphen/>
          <w:t>7</w:t>
        </w:r>
      </w:hyperlink>
      <w:r>
        <w:t xml:space="preserve"> s 11</w:t>
      </w:r>
    </w:p>
    <w:p w14:paraId="432A6C7B" w14:textId="77777777" w:rsidR="00730DAF" w:rsidRDefault="00730DAF">
      <w:pPr>
        <w:pStyle w:val="AmdtsEntryHd"/>
      </w:pPr>
      <w:r>
        <w:t>Licensee to notify change of name or address</w:t>
      </w:r>
    </w:p>
    <w:p w14:paraId="4D907FA7" w14:textId="0F27DAA9" w:rsidR="00730DAF" w:rsidRDefault="00730DAF">
      <w:pPr>
        <w:pStyle w:val="AmdtsEntries"/>
      </w:pPr>
      <w:r>
        <w:t>s 33</w:t>
      </w:r>
      <w:r>
        <w:tab/>
        <w:t xml:space="preserve">sub </w:t>
      </w:r>
      <w:hyperlink r:id="rId380" w:tooltip="Animal Welfare Legislation Amendment Act 2007" w:history="1">
        <w:r w:rsidR="00972798" w:rsidRPr="00972798">
          <w:rPr>
            <w:rStyle w:val="charCitHyperlinkAbbrev"/>
          </w:rPr>
          <w:t>A2007</w:t>
        </w:r>
        <w:r w:rsidR="00972798" w:rsidRPr="00972798">
          <w:rPr>
            <w:rStyle w:val="charCitHyperlinkAbbrev"/>
          </w:rPr>
          <w:noBreakHyphen/>
          <w:t>7</w:t>
        </w:r>
      </w:hyperlink>
      <w:r>
        <w:t xml:space="preserve"> s 11</w:t>
      </w:r>
    </w:p>
    <w:p w14:paraId="3B7E02C2" w14:textId="77777777" w:rsidR="00730DAF" w:rsidRDefault="00730DAF">
      <w:pPr>
        <w:pStyle w:val="AmdtsEntryHd"/>
      </w:pPr>
      <w:r>
        <w:t>Amendment of licence</w:t>
      </w:r>
    </w:p>
    <w:p w14:paraId="6C3CA530" w14:textId="1751FB57" w:rsidR="00730DAF" w:rsidRDefault="00730DAF">
      <w:pPr>
        <w:pStyle w:val="AmdtsEntries"/>
      </w:pPr>
      <w:r>
        <w:t>s 34</w:t>
      </w:r>
      <w:r>
        <w:tab/>
        <w:t xml:space="preserve">sub </w:t>
      </w:r>
      <w:hyperlink r:id="rId381" w:tooltip="Animal Welfare Legislation Amendment Act 2007" w:history="1">
        <w:r w:rsidR="00972798" w:rsidRPr="00972798">
          <w:rPr>
            <w:rStyle w:val="charCitHyperlinkAbbrev"/>
          </w:rPr>
          <w:t>A2007</w:t>
        </w:r>
        <w:r w:rsidR="00972798" w:rsidRPr="00972798">
          <w:rPr>
            <w:rStyle w:val="charCitHyperlinkAbbrev"/>
          </w:rPr>
          <w:noBreakHyphen/>
          <w:t>7</w:t>
        </w:r>
      </w:hyperlink>
      <w:r>
        <w:t xml:space="preserve"> s 11</w:t>
      </w:r>
    </w:p>
    <w:p w14:paraId="6D9A2509" w14:textId="437D991E" w:rsidR="004357F2" w:rsidRDefault="004357F2">
      <w:pPr>
        <w:pStyle w:val="AmdtsEntries"/>
      </w:pPr>
      <w:r>
        <w:tab/>
        <w:t xml:space="preserve">am </w:t>
      </w:r>
      <w:hyperlink r:id="rId382" w:tooltip="ACT Civil and Administrative Tribunal Legislation Amendment Act 2008 (No 2)" w:history="1">
        <w:r w:rsidR="00972798" w:rsidRPr="00972798">
          <w:rPr>
            <w:rStyle w:val="charCitHyperlinkAbbrev"/>
          </w:rPr>
          <w:t>A2008</w:t>
        </w:r>
        <w:r w:rsidR="00972798" w:rsidRPr="00972798">
          <w:rPr>
            <w:rStyle w:val="charCitHyperlinkAbbrev"/>
          </w:rPr>
          <w:noBreakHyphen/>
          <w:t>37</w:t>
        </w:r>
      </w:hyperlink>
      <w:r>
        <w:t xml:space="preserve"> amdt 1.24</w:t>
      </w:r>
      <w:r w:rsidR="00FC3FD0">
        <w:t xml:space="preserve">; </w:t>
      </w:r>
      <w:hyperlink r:id="rId383" w:tooltip="Statute Law Amendment Act 2021" w:history="1">
        <w:r w:rsidR="00FC3FD0">
          <w:rPr>
            <w:rStyle w:val="charCitHyperlinkAbbrev"/>
          </w:rPr>
          <w:t>A2021-12</w:t>
        </w:r>
      </w:hyperlink>
      <w:r w:rsidR="00FC3FD0">
        <w:t xml:space="preserve"> amdt 3.3</w:t>
      </w:r>
    </w:p>
    <w:p w14:paraId="4D8BBB30" w14:textId="77777777" w:rsidR="00730DAF" w:rsidRDefault="00730DAF">
      <w:pPr>
        <w:pStyle w:val="AmdtsEntryHd"/>
      </w:pPr>
      <w:r>
        <w:t>Surrender of licences</w:t>
      </w:r>
    </w:p>
    <w:p w14:paraId="0498F017" w14:textId="60AE0DA0" w:rsidR="00730DAF" w:rsidRDefault="00730DAF">
      <w:pPr>
        <w:pStyle w:val="AmdtsEntries"/>
      </w:pPr>
      <w:r>
        <w:t>s 35</w:t>
      </w:r>
      <w:r>
        <w:tab/>
        <w:t xml:space="preserve">sub </w:t>
      </w:r>
      <w:hyperlink r:id="rId384" w:tooltip="Animal Welfare Legislation Amendment Act 2007" w:history="1">
        <w:r w:rsidR="00972798" w:rsidRPr="00972798">
          <w:rPr>
            <w:rStyle w:val="charCitHyperlinkAbbrev"/>
          </w:rPr>
          <w:t>A2007</w:t>
        </w:r>
        <w:r w:rsidR="00972798" w:rsidRPr="00972798">
          <w:rPr>
            <w:rStyle w:val="charCitHyperlinkAbbrev"/>
          </w:rPr>
          <w:noBreakHyphen/>
          <w:t>7</w:t>
        </w:r>
      </w:hyperlink>
      <w:r>
        <w:t xml:space="preserve"> s 11</w:t>
      </w:r>
    </w:p>
    <w:p w14:paraId="7A3F590D" w14:textId="77777777" w:rsidR="00730DAF" w:rsidRDefault="00730DAF">
      <w:pPr>
        <w:pStyle w:val="AmdtsEntryHd"/>
      </w:pPr>
      <w:r>
        <w:t>Authorisations</w:t>
      </w:r>
    </w:p>
    <w:p w14:paraId="6B48387D" w14:textId="0D280EBF" w:rsidR="00730DAF" w:rsidRDefault="00730DAF">
      <w:pPr>
        <w:pStyle w:val="AmdtsEntries"/>
      </w:pPr>
      <w:r>
        <w:t>div 4.2 hdg</w:t>
      </w:r>
      <w:r>
        <w:tab/>
        <w:t xml:space="preserve">(prev pt 4 div 2 hdg) renum R4 LA (see </w:t>
      </w:r>
      <w:hyperlink r:id="rId385" w:tooltip="Animal Welfare Amendment Act 2000" w:history="1">
        <w:r w:rsidR="00972798" w:rsidRPr="00972798">
          <w:rPr>
            <w:rStyle w:val="charCitHyperlinkAbbrev"/>
          </w:rPr>
          <w:t>A2000</w:t>
        </w:r>
        <w:r w:rsidR="00972798" w:rsidRPr="00972798">
          <w:rPr>
            <w:rStyle w:val="charCitHyperlinkAbbrev"/>
          </w:rPr>
          <w:noBreakHyphen/>
          <w:t>72</w:t>
        </w:r>
      </w:hyperlink>
      <w:r>
        <w:t xml:space="preserve"> amdt 1.49)</w:t>
      </w:r>
    </w:p>
    <w:p w14:paraId="4CABFB7C" w14:textId="754AEAC3" w:rsidR="00730DAF" w:rsidRDefault="00730DAF">
      <w:pPr>
        <w:pStyle w:val="AmdtsEntries"/>
      </w:pPr>
      <w:r>
        <w:tab/>
        <w:t xml:space="preserve">sub </w:t>
      </w:r>
      <w:hyperlink r:id="rId386" w:tooltip="Animal Welfare Legislation Amendment Act 2007" w:history="1">
        <w:r w:rsidR="00972798" w:rsidRPr="00972798">
          <w:rPr>
            <w:rStyle w:val="charCitHyperlinkAbbrev"/>
          </w:rPr>
          <w:t>A2007</w:t>
        </w:r>
        <w:r w:rsidR="00972798" w:rsidRPr="00972798">
          <w:rPr>
            <w:rStyle w:val="charCitHyperlinkAbbrev"/>
          </w:rPr>
          <w:noBreakHyphen/>
          <w:t>7</w:t>
        </w:r>
      </w:hyperlink>
      <w:r>
        <w:t xml:space="preserve"> s 11</w:t>
      </w:r>
    </w:p>
    <w:p w14:paraId="7CDBA96C" w14:textId="77777777" w:rsidR="0044789B" w:rsidRDefault="0044789B">
      <w:pPr>
        <w:pStyle w:val="AmdtsEntryHd"/>
      </w:pPr>
      <w:r>
        <w:t xml:space="preserve">Meaning of </w:t>
      </w:r>
      <w:r>
        <w:rPr>
          <w:rStyle w:val="charItals"/>
        </w:rPr>
        <w:t>authorised staff member</w:t>
      </w:r>
      <w:r>
        <w:t>—div 4.2</w:t>
      </w:r>
    </w:p>
    <w:p w14:paraId="11FF8B39" w14:textId="3A9CE4AD" w:rsidR="0044789B" w:rsidRPr="0044789B" w:rsidRDefault="0044789B" w:rsidP="0044789B">
      <w:pPr>
        <w:pStyle w:val="AmdtsEntries"/>
      </w:pPr>
      <w:r>
        <w:t>s 35</w:t>
      </w:r>
      <w:r w:rsidR="00E13036">
        <w:t>A</w:t>
      </w:r>
      <w:r w:rsidR="00E13036">
        <w:tab/>
        <w:t xml:space="preserve">ins </w:t>
      </w:r>
      <w:hyperlink r:id="rId387" w:tooltip="Animal Welfare Legislation Amendment Act 2019" w:history="1">
        <w:r w:rsidR="00E13036" w:rsidRPr="00BA51F8">
          <w:rPr>
            <w:rStyle w:val="charCitHyperlinkAbbrev"/>
          </w:rPr>
          <w:t>A2019-35</w:t>
        </w:r>
      </w:hyperlink>
      <w:r w:rsidR="00E13036">
        <w:t xml:space="preserve"> s 34</w:t>
      </w:r>
    </w:p>
    <w:p w14:paraId="138CCE45" w14:textId="77777777" w:rsidR="00730DAF" w:rsidRDefault="00730DAF">
      <w:pPr>
        <w:pStyle w:val="AmdtsEntryHd"/>
      </w:pPr>
      <w:r>
        <w:t>Research and teaching using and breeding animals</w:t>
      </w:r>
    </w:p>
    <w:p w14:paraId="1BD1E843" w14:textId="0746B810" w:rsidR="00730DAF" w:rsidRDefault="00730DAF">
      <w:pPr>
        <w:pStyle w:val="AmdtsEntries"/>
        <w:keepNext/>
      </w:pPr>
      <w:r>
        <w:t>s 36</w:t>
      </w:r>
      <w:r>
        <w:tab/>
        <w:t xml:space="preserve">am </w:t>
      </w:r>
      <w:hyperlink r:id="rId388" w:tooltip="Statute Law Revision (Penalties) Act 1998" w:history="1">
        <w:r w:rsidR="00972798" w:rsidRPr="00972798">
          <w:rPr>
            <w:rStyle w:val="charCitHyperlinkAbbrev"/>
          </w:rPr>
          <w:t>A1998</w:t>
        </w:r>
        <w:r w:rsidR="00972798" w:rsidRPr="00972798">
          <w:rPr>
            <w:rStyle w:val="charCitHyperlinkAbbrev"/>
          </w:rPr>
          <w:noBreakHyphen/>
          <w:t>54</w:t>
        </w:r>
      </w:hyperlink>
      <w:r>
        <w:t xml:space="preserve"> sch; </w:t>
      </w:r>
      <w:hyperlink r:id="rId389" w:tooltip="Animal Welfare Amendment Act 2000" w:history="1">
        <w:r w:rsidR="00972798" w:rsidRPr="00972798">
          <w:rPr>
            <w:rStyle w:val="charCitHyperlinkAbbrev"/>
          </w:rPr>
          <w:t>A2000</w:t>
        </w:r>
        <w:r w:rsidR="00972798" w:rsidRPr="00972798">
          <w:rPr>
            <w:rStyle w:val="charCitHyperlinkAbbrev"/>
          </w:rPr>
          <w:noBreakHyphen/>
          <w:t>72</w:t>
        </w:r>
      </w:hyperlink>
      <w:r>
        <w:t xml:space="preserve"> amdt 1.47</w:t>
      </w:r>
    </w:p>
    <w:p w14:paraId="5EC818D9" w14:textId="30455E74" w:rsidR="00730DAF" w:rsidRDefault="00730DAF">
      <w:pPr>
        <w:pStyle w:val="AmdtsEntries"/>
      </w:pPr>
      <w:r>
        <w:tab/>
        <w:t xml:space="preserve">sub </w:t>
      </w:r>
      <w:hyperlink r:id="rId390" w:tooltip="Criminal Code Harmonisation Act 2005" w:history="1">
        <w:r w:rsidR="00972798" w:rsidRPr="00972798">
          <w:rPr>
            <w:rStyle w:val="charCitHyperlinkAbbrev"/>
          </w:rPr>
          <w:t>A2005</w:t>
        </w:r>
        <w:r w:rsidR="00972798" w:rsidRPr="00972798">
          <w:rPr>
            <w:rStyle w:val="charCitHyperlinkAbbrev"/>
          </w:rPr>
          <w:noBreakHyphen/>
          <w:t>54</w:t>
        </w:r>
      </w:hyperlink>
      <w:r>
        <w:t xml:space="preserve"> amdt 1.13; </w:t>
      </w:r>
      <w:hyperlink r:id="rId391" w:tooltip="Animal Welfare Legislation Amendment Act 2007" w:history="1">
        <w:r w:rsidR="00972798" w:rsidRPr="00972798">
          <w:rPr>
            <w:rStyle w:val="charCitHyperlinkAbbrev"/>
          </w:rPr>
          <w:t>A2007</w:t>
        </w:r>
        <w:r w:rsidR="00972798" w:rsidRPr="00972798">
          <w:rPr>
            <w:rStyle w:val="charCitHyperlinkAbbrev"/>
          </w:rPr>
          <w:noBreakHyphen/>
          <w:t>7</w:t>
        </w:r>
      </w:hyperlink>
      <w:r>
        <w:t xml:space="preserve"> s 11</w:t>
      </w:r>
    </w:p>
    <w:p w14:paraId="3D6E13C0" w14:textId="77777777" w:rsidR="00730DAF" w:rsidRDefault="00730DAF">
      <w:pPr>
        <w:pStyle w:val="AmdtsEntryHd"/>
      </w:pPr>
      <w:r>
        <w:t>Application for authorisation</w:t>
      </w:r>
    </w:p>
    <w:p w14:paraId="42F87B33" w14:textId="2A6FCC95" w:rsidR="00730DAF" w:rsidRDefault="00730DAF">
      <w:pPr>
        <w:pStyle w:val="AmdtsEntries"/>
        <w:keepNext/>
      </w:pPr>
      <w:r>
        <w:t>s 37</w:t>
      </w:r>
      <w:r>
        <w:tab/>
        <w:t xml:space="preserve">am </w:t>
      </w:r>
      <w:hyperlink r:id="rId392" w:tooltip="Statute Law Revision (Penalties) Act 1998" w:history="1">
        <w:r w:rsidR="00972798" w:rsidRPr="00972798">
          <w:rPr>
            <w:rStyle w:val="charCitHyperlinkAbbrev"/>
          </w:rPr>
          <w:t>A1998</w:t>
        </w:r>
        <w:r w:rsidR="00972798" w:rsidRPr="00972798">
          <w:rPr>
            <w:rStyle w:val="charCitHyperlinkAbbrev"/>
          </w:rPr>
          <w:noBreakHyphen/>
          <w:t>54</w:t>
        </w:r>
      </w:hyperlink>
      <w:r>
        <w:t xml:space="preserve"> sch; </w:t>
      </w:r>
      <w:hyperlink r:id="rId393" w:tooltip="Animal Welfare Amendment Act 2000" w:history="1">
        <w:r w:rsidR="00972798" w:rsidRPr="00972798">
          <w:rPr>
            <w:rStyle w:val="charCitHyperlinkAbbrev"/>
          </w:rPr>
          <w:t>A2000</w:t>
        </w:r>
        <w:r w:rsidR="00972798" w:rsidRPr="00972798">
          <w:rPr>
            <w:rStyle w:val="charCitHyperlinkAbbrev"/>
          </w:rPr>
          <w:noBreakHyphen/>
          <w:t>72</w:t>
        </w:r>
      </w:hyperlink>
      <w:r>
        <w:t xml:space="preserve"> s 11</w:t>
      </w:r>
    </w:p>
    <w:p w14:paraId="519B342F" w14:textId="5B781443" w:rsidR="00730DAF" w:rsidRDefault="00730DAF">
      <w:pPr>
        <w:pStyle w:val="AmdtsEntries"/>
      </w:pPr>
      <w:r>
        <w:tab/>
        <w:t xml:space="preserve">sub </w:t>
      </w:r>
      <w:hyperlink r:id="rId394" w:tooltip="Criminal Code Harmonisation Act 2005" w:history="1">
        <w:r w:rsidR="00972798" w:rsidRPr="00972798">
          <w:rPr>
            <w:rStyle w:val="charCitHyperlinkAbbrev"/>
          </w:rPr>
          <w:t>A2005</w:t>
        </w:r>
        <w:r w:rsidR="00972798" w:rsidRPr="00972798">
          <w:rPr>
            <w:rStyle w:val="charCitHyperlinkAbbrev"/>
          </w:rPr>
          <w:noBreakHyphen/>
          <w:t>54</w:t>
        </w:r>
      </w:hyperlink>
      <w:r>
        <w:t xml:space="preserve"> amdt 1.14; </w:t>
      </w:r>
      <w:hyperlink r:id="rId395" w:tooltip="Animal Welfare Legislation Amendment Act 2007" w:history="1">
        <w:r w:rsidR="00972798" w:rsidRPr="00972798">
          <w:rPr>
            <w:rStyle w:val="charCitHyperlinkAbbrev"/>
          </w:rPr>
          <w:t>A2007</w:t>
        </w:r>
        <w:r w:rsidR="00972798" w:rsidRPr="00972798">
          <w:rPr>
            <w:rStyle w:val="charCitHyperlinkAbbrev"/>
          </w:rPr>
          <w:noBreakHyphen/>
          <w:t>7</w:t>
        </w:r>
      </w:hyperlink>
      <w:r>
        <w:t xml:space="preserve"> s 11</w:t>
      </w:r>
    </w:p>
    <w:p w14:paraId="4A2DD50D" w14:textId="642D4A6F" w:rsidR="00E13036" w:rsidRDefault="00E13036">
      <w:pPr>
        <w:pStyle w:val="AmdtsEntries"/>
      </w:pPr>
      <w:r>
        <w:tab/>
        <w:t xml:space="preserve">am </w:t>
      </w:r>
      <w:hyperlink r:id="rId396" w:tooltip="Animal Welfare Legislation Amendment Act 2019" w:history="1">
        <w:r w:rsidRPr="00BA51F8">
          <w:rPr>
            <w:rStyle w:val="charCitHyperlinkAbbrev"/>
          </w:rPr>
          <w:t>A2019-35</w:t>
        </w:r>
      </w:hyperlink>
      <w:r>
        <w:t xml:space="preserve"> s 35, s 36; ss renum R30 LA</w:t>
      </w:r>
      <w:r w:rsidR="00FC3FD0">
        <w:t xml:space="preserve">; </w:t>
      </w:r>
      <w:hyperlink r:id="rId397" w:tooltip="Statute Law Amendment Act 2021" w:history="1">
        <w:r w:rsidR="00FC3FD0">
          <w:rPr>
            <w:rStyle w:val="charCitHyperlinkAbbrev"/>
          </w:rPr>
          <w:t>A2021-12</w:t>
        </w:r>
      </w:hyperlink>
      <w:r w:rsidR="00FC3FD0">
        <w:t xml:space="preserve"> amdt 3.3</w:t>
      </w:r>
    </w:p>
    <w:p w14:paraId="5B5335BA" w14:textId="77777777" w:rsidR="00730DAF" w:rsidRDefault="00730DAF">
      <w:pPr>
        <w:pStyle w:val="AmdtsEntryHd"/>
      </w:pPr>
      <w:r>
        <w:t>Decision about authorisation application</w:t>
      </w:r>
    </w:p>
    <w:p w14:paraId="224110E4" w14:textId="61E958B9" w:rsidR="00730DAF" w:rsidRDefault="00730DAF">
      <w:pPr>
        <w:pStyle w:val="AmdtsEntries"/>
      </w:pPr>
      <w:r>
        <w:t>s 38</w:t>
      </w:r>
      <w:r>
        <w:tab/>
        <w:t xml:space="preserve">am </w:t>
      </w:r>
      <w:hyperlink r:id="rId398" w:tooltip="Animal Welfare Amendment Act 2000" w:history="1">
        <w:r w:rsidR="00972798" w:rsidRPr="00972798">
          <w:rPr>
            <w:rStyle w:val="charCitHyperlinkAbbrev"/>
          </w:rPr>
          <w:t>A2000</w:t>
        </w:r>
        <w:r w:rsidR="00972798" w:rsidRPr="00972798">
          <w:rPr>
            <w:rStyle w:val="charCitHyperlinkAbbrev"/>
          </w:rPr>
          <w:noBreakHyphen/>
          <w:t>72</w:t>
        </w:r>
      </w:hyperlink>
      <w:r>
        <w:t xml:space="preserve"> amdt 1.13, 1.14; </w:t>
      </w:r>
      <w:hyperlink r:id="rId399" w:tooltip="Legislation (Consequential Amendments) Act 2001" w:history="1">
        <w:r w:rsidR="00972798" w:rsidRPr="00972798">
          <w:rPr>
            <w:rStyle w:val="charCitHyperlinkAbbrev"/>
          </w:rPr>
          <w:t>A2001</w:t>
        </w:r>
        <w:r w:rsidR="00972798" w:rsidRPr="00972798">
          <w:rPr>
            <w:rStyle w:val="charCitHyperlinkAbbrev"/>
          </w:rPr>
          <w:noBreakHyphen/>
          <w:t>44</w:t>
        </w:r>
      </w:hyperlink>
      <w:r>
        <w:t xml:space="preserve"> amdt 1.183</w:t>
      </w:r>
    </w:p>
    <w:p w14:paraId="3531B905" w14:textId="4FDFB998" w:rsidR="00730DAF" w:rsidRDefault="00730DAF">
      <w:pPr>
        <w:pStyle w:val="AmdtsEntries"/>
      </w:pPr>
      <w:r>
        <w:tab/>
        <w:t xml:space="preserve">sub </w:t>
      </w:r>
      <w:hyperlink r:id="rId400" w:tooltip="Animal Welfare Legislation Amendment Act 2007" w:history="1">
        <w:r w:rsidR="00972798" w:rsidRPr="00972798">
          <w:rPr>
            <w:rStyle w:val="charCitHyperlinkAbbrev"/>
          </w:rPr>
          <w:t>A2007</w:t>
        </w:r>
        <w:r w:rsidR="00972798" w:rsidRPr="00972798">
          <w:rPr>
            <w:rStyle w:val="charCitHyperlinkAbbrev"/>
          </w:rPr>
          <w:noBreakHyphen/>
          <w:t>7</w:t>
        </w:r>
      </w:hyperlink>
      <w:r>
        <w:t xml:space="preserve"> s 11</w:t>
      </w:r>
    </w:p>
    <w:p w14:paraId="4F93C583" w14:textId="28CE1B7B" w:rsidR="00A3660F" w:rsidRDefault="00A3660F" w:rsidP="00A3660F">
      <w:pPr>
        <w:pStyle w:val="AmdtsEntries"/>
      </w:pPr>
      <w:r>
        <w:tab/>
        <w:t xml:space="preserve">am </w:t>
      </w:r>
      <w:hyperlink r:id="rId401" w:tooltip="Nature Conservation Act 2014" w:history="1">
        <w:r>
          <w:rPr>
            <w:rStyle w:val="charCitHyperlinkAbbrev"/>
          </w:rPr>
          <w:t>A2014</w:t>
        </w:r>
        <w:r>
          <w:rPr>
            <w:rStyle w:val="charCitHyperlinkAbbrev"/>
          </w:rPr>
          <w:noBreakHyphen/>
          <w:t>59</w:t>
        </w:r>
      </w:hyperlink>
      <w:r>
        <w:t xml:space="preserve"> amdt 2.3</w:t>
      </w:r>
      <w:r w:rsidR="00E13036">
        <w:t xml:space="preserve">; </w:t>
      </w:r>
      <w:hyperlink r:id="rId402" w:tooltip="Animal Welfare Legislation Amendment Act 2019" w:history="1">
        <w:r w:rsidR="00E13036" w:rsidRPr="00BA51F8">
          <w:rPr>
            <w:rStyle w:val="charCitHyperlinkAbbrev"/>
          </w:rPr>
          <w:t>A2019-35</w:t>
        </w:r>
      </w:hyperlink>
      <w:r w:rsidR="00E13036">
        <w:t xml:space="preserve"> s 37, s 38</w:t>
      </w:r>
    </w:p>
    <w:p w14:paraId="730D247A" w14:textId="77777777" w:rsidR="00730DAF" w:rsidRDefault="00730DAF">
      <w:pPr>
        <w:pStyle w:val="AmdtsEntryHd"/>
      </w:pPr>
      <w:r>
        <w:lastRenderedPageBreak/>
        <w:t>Authorisation conditions</w:t>
      </w:r>
    </w:p>
    <w:p w14:paraId="5A3D601E" w14:textId="706C5E51" w:rsidR="00730DAF" w:rsidRDefault="00730DAF" w:rsidP="00D748B8">
      <w:pPr>
        <w:pStyle w:val="AmdtsEntries"/>
        <w:keepNext/>
      </w:pPr>
      <w:r>
        <w:t>s 39</w:t>
      </w:r>
      <w:r>
        <w:tab/>
        <w:t xml:space="preserve">sub </w:t>
      </w:r>
      <w:hyperlink r:id="rId403" w:tooltip="Animal Welfare Legislation Amendment Act 2007" w:history="1">
        <w:r w:rsidR="00972798" w:rsidRPr="00972798">
          <w:rPr>
            <w:rStyle w:val="charCitHyperlinkAbbrev"/>
          </w:rPr>
          <w:t>A2007</w:t>
        </w:r>
        <w:r w:rsidR="00972798" w:rsidRPr="00972798">
          <w:rPr>
            <w:rStyle w:val="charCitHyperlinkAbbrev"/>
          </w:rPr>
          <w:noBreakHyphen/>
          <w:t>7</w:t>
        </w:r>
      </w:hyperlink>
      <w:r>
        <w:t xml:space="preserve"> s 11</w:t>
      </w:r>
    </w:p>
    <w:p w14:paraId="7F9D4C37" w14:textId="173F33E0" w:rsidR="00E13036" w:rsidRDefault="00E13036">
      <w:pPr>
        <w:pStyle w:val="AmdtsEntries"/>
      </w:pPr>
      <w:r>
        <w:tab/>
        <w:t xml:space="preserve">am </w:t>
      </w:r>
      <w:hyperlink r:id="rId404" w:tooltip="Animal Welfare Legislation Amendment Act 2019" w:history="1">
        <w:r w:rsidRPr="00BA51F8">
          <w:rPr>
            <w:rStyle w:val="charCitHyperlinkAbbrev"/>
          </w:rPr>
          <w:t>A2019-35</w:t>
        </w:r>
      </w:hyperlink>
      <w:r>
        <w:t xml:space="preserve"> s 39</w:t>
      </w:r>
    </w:p>
    <w:p w14:paraId="5081DAB5" w14:textId="77777777" w:rsidR="00730DAF" w:rsidRDefault="00730DAF">
      <w:pPr>
        <w:pStyle w:val="AmdtsEntryHd"/>
      </w:pPr>
      <w:r>
        <w:t>Form of authorisation</w:t>
      </w:r>
    </w:p>
    <w:p w14:paraId="20B02DFE" w14:textId="518502E8" w:rsidR="00730DAF" w:rsidRDefault="00730DAF">
      <w:pPr>
        <w:pStyle w:val="AmdtsEntries"/>
      </w:pPr>
      <w:r>
        <w:t>s 40</w:t>
      </w:r>
      <w:r>
        <w:tab/>
        <w:t xml:space="preserve">am </w:t>
      </w:r>
      <w:hyperlink r:id="rId405" w:tooltip="Animal Welfare Amendment Act 2000" w:history="1">
        <w:r w:rsidR="00972798" w:rsidRPr="00972798">
          <w:rPr>
            <w:rStyle w:val="charCitHyperlinkAbbrev"/>
          </w:rPr>
          <w:t>A2000</w:t>
        </w:r>
        <w:r w:rsidR="00972798" w:rsidRPr="00972798">
          <w:rPr>
            <w:rStyle w:val="charCitHyperlinkAbbrev"/>
          </w:rPr>
          <w:noBreakHyphen/>
          <w:t>72</w:t>
        </w:r>
      </w:hyperlink>
      <w:r>
        <w:t xml:space="preserve"> amdt 1.15</w:t>
      </w:r>
    </w:p>
    <w:p w14:paraId="21E133C1" w14:textId="4035DDDD" w:rsidR="00730DAF" w:rsidRDefault="00730DAF">
      <w:pPr>
        <w:pStyle w:val="AmdtsEntries"/>
      </w:pPr>
      <w:r>
        <w:tab/>
        <w:t xml:space="preserve">sub </w:t>
      </w:r>
      <w:hyperlink r:id="rId406" w:tooltip="Animal Welfare Legislation Amendment Act 2007" w:history="1">
        <w:r w:rsidR="00972798" w:rsidRPr="00972798">
          <w:rPr>
            <w:rStyle w:val="charCitHyperlinkAbbrev"/>
          </w:rPr>
          <w:t>A2007</w:t>
        </w:r>
        <w:r w:rsidR="00972798" w:rsidRPr="00972798">
          <w:rPr>
            <w:rStyle w:val="charCitHyperlinkAbbrev"/>
          </w:rPr>
          <w:noBreakHyphen/>
          <w:t>7</w:t>
        </w:r>
      </w:hyperlink>
      <w:r>
        <w:t xml:space="preserve"> s 11</w:t>
      </w:r>
    </w:p>
    <w:p w14:paraId="578B3BB8" w14:textId="5DF446B6" w:rsidR="00E13036" w:rsidRDefault="00E13036">
      <w:pPr>
        <w:pStyle w:val="AmdtsEntries"/>
      </w:pPr>
      <w:r>
        <w:tab/>
        <w:t xml:space="preserve">am </w:t>
      </w:r>
      <w:hyperlink r:id="rId407" w:tooltip="Animal Welfare Legislation Amendment Act 2019" w:history="1">
        <w:r w:rsidRPr="00BA51F8">
          <w:rPr>
            <w:rStyle w:val="charCitHyperlinkAbbrev"/>
          </w:rPr>
          <w:t>A2019-35</w:t>
        </w:r>
      </w:hyperlink>
      <w:r>
        <w:t xml:space="preserve"> s 40; pars renum R30 LA</w:t>
      </w:r>
    </w:p>
    <w:p w14:paraId="137EDC0F" w14:textId="77777777" w:rsidR="00730DAF" w:rsidRDefault="00730DAF">
      <w:pPr>
        <w:pStyle w:val="AmdtsEntryHd"/>
      </w:pPr>
      <w:r>
        <w:t>Term of authorisation</w:t>
      </w:r>
    </w:p>
    <w:p w14:paraId="04CCF99A" w14:textId="45982D80" w:rsidR="00730DAF" w:rsidRDefault="00730DAF">
      <w:pPr>
        <w:pStyle w:val="AmdtsEntries"/>
      </w:pPr>
      <w:r>
        <w:t>s 41</w:t>
      </w:r>
      <w:r>
        <w:tab/>
        <w:t xml:space="preserve">sub </w:t>
      </w:r>
      <w:hyperlink r:id="rId408" w:tooltip="Animal Welfare Legislation Amendment Act 2007" w:history="1">
        <w:r w:rsidR="00972798" w:rsidRPr="00972798">
          <w:rPr>
            <w:rStyle w:val="charCitHyperlinkAbbrev"/>
          </w:rPr>
          <w:t>A2007</w:t>
        </w:r>
        <w:r w:rsidR="00972798" w:rsidRPr="00972798">
          <w:rPr>
            <w:rStyle w:val="charCitHyperlinkAbbrev"/>
          </w:rPr>
          <w:noBreakHyphen/>
          <w:t>7</w:t>
        </w:r>
      </w:hyperlink>
      <w:r>
        <w:t xml:space="preserve"> s 11</w:t>
      </w:r>
    </w:p>
    <w:p w14:paraId="46904DBB" w14:textId="77777777" w:rsidR="00730DAF" w:rsidRDefault="00FD184D">
      <w:pPr>
        <w:pStyle w:val="AmdtsEntryHd"/>
      </w:pPr>
      <w:r>
        <w:t>Identity card for authorisation holders</w:t>
      </w:r>
    </w:p>
    <w:p w14:paraId="2902CF09" w14:textId="48FA08C2" w:rsidR="00730DAF" w:rsidRDefault="00730DAF" w:rsidP="00DF1E09">
      <w:pPr>
        <w:pStyle w:val="AmdtsEntries"/>
        <w:keepNext/>
      </w:pPr>
      <w:r>
        <w:t>s 42 hdg</w:t>
      </w:r>
      <w:r>
        <w:tab/>
        <w:t xml:space="preserve">am </w:t>
      </w:r>
      <w:hyperlink r:id="rId409" w:tooltip="Statute Law Amendment Act 2008" w:history="1">
        <w:r w:rsidR="00972798" w:rsidRPr="00972798">
          <w:rPr>
            <w:rStyle w:val="charCitHyperlinkAbbrev"/>
          </w:rPr>
          <w:t>A2008</w:t>
        </w:r>
        <w:r w:rsidR="00972798" w:rsidRPr="00972798">
          <w:rPr>
            <w:rStyle w:val="charCitHyperlinkAbbrev"/>
          </w:rPr>
          <w:noBreakHyphen/>
          <w:t>28</w:t>
        </w:r>
      </w:hyperlink>
      <w:r>
        <w:t xml:space="preserve"> amdt 3.26</w:t>
      </w:r>
    </w:p>
    <w:p w14:paraId="6BCD4669" w14:textId="20759721" w:rsidR="00730DAF" w:rsidRDefault="00730DAF">
      <w:pPr>
        <w:pStyle w:val="AmdtsEntries"/>
        <w:keepNext/>
      </w:pPr>
      <w:r>
        <w:t>s 42</w:t>
      </w:r>
      <w:r>
        <w:tab/>
        <w:t xml:space="preserve">am </w:t>
      </w:r>
      <w:hyperlink r:id="rId410" w:tooltip="Statute Law Revision (Penalties) Act 1998" w:history="1">
        <w:r w:rsidR="00972798" w:rsidRPr="00972798">
          <w:rPr>
            <w:rStyle w:val="charCitHyperlinkAbbrev"/>
          </w:rPr>
          <w:t>A1998</w:t>
        </w:r>
        <w:r w:rsidR="00972798" w:rsidRPr="00972798">
          <w:rPr>
            <w:rStyle w:val="charCitHyperlinkAbbrev"/>
          </w:rPr>
          <w:noBreakHyphen/>
          <w:t>54</w:t>
        </w:r>
      </w:hyperlink>
      <w:r>
        <w:t xml:space="preserve"> sch; </w:t>
      </w:r>
      <w:hyperlink r:id="rId411" w:tooltip="Animal Welfare Amendment Act 2000" w:history="1">
        <w:r w:rsidR="00972798" w:rsidRPr="00972798">
          <w:rPr>
            <w:rStyle w:val="charCitHyperlinkAbbrev"/>
          </w:rPr>
          <w:t>A2000</w:t>
        </w:r>
        <w:r w:rsidR="00972798" w:rsidRPr="00972798">
          <w:rPr>
            <w:rStyle w:val="charCitHyperlinkAbbrev"/>
          </w:rPr>
          <w:noBreakHyphen/>
          <w:t>72</w:t>
        </w:r>
      </w:hyperlink>
      <w:r>
        <w:t xml:space="preserve"> amdt 1.16, amdt 1.17; </w:t>
      </w:r>
      <w:hyperlink r:id="rId412" w:tooltip="Legislation (Consequential Amendments) Act 2001" w:history="1">
        <w:r w:rsidR="00972798" w:rsidRPr="00972798">
          <w:rPr>
            <w:rStyle w:val="charCitHyperlinkAbbrev"/>
          </w:rPr>
          <w:t>A2001</w:t>
        </w:r>
        <w:r w:rsidR="00972798" w:rsidRPr="00972798">
          <w:rPr>
            <w:rStyle w:val="charCitHyperlinkAbbrev"/>
          </w:rPr>
          <w:noBreakHyphen/>
          <w:t>44</w:t>
        </w:r>
      </w:hyperlink>
      <w:r>
        <w:t xml:space="preserve"> amdt 1.184</w:t>
      </w:r>
    </w:p>
    <w:p w14:paraId="3D13288D" w14:textId="1685415B" w:rsidR="00730DAF" w:rsidRDefault="00730DAF">
      <w:pPr>
        <w:pStyle w:val="AmdtsEntries"/>
      </w:pPr>
      <w:r>
        <w:tab/>
        <w:t xml:space="preserve">sub </w:t>
      </w:r>
      <w:hyperlink r:id="rId413" w:tooltip="Criminal Code Harmonisation Act 2005" w:history="1">
        <w:r w:rsidR="00972798" w:rsidRPr="00972798">
          <w:rPr>
            <w:rStyle w:val="charCitHyperlinkAbbrev"/>
          </w:rPr>
          <w:t>A2005</w:t>
        </w:r>
        <w:r w:rsidR="00972798" w:rsidRPr="00972798">
          <w:rPr>
            <w:rStyle w:val="charCitHyperlinkAbbrev"/>
          </w:rPr>
          <w:noBreakHyphen/>
          <w:t>54</w:t>
        </w:r>
      </w:hyperlink>
      <w:r>
        <w:t xml:space="preserve"> amdt 1.15; </w:t>
      </w:r>
      <w:hyperlink r:id="rId414" w:tooltip="Animal Welfare Legislation Amendment Act 2007" w:history="1">
        <w:r w:rsidR="00972798" w:rsidRPr="00972798">
          <w:rPr>
            <w:rStyle w:val="charCitHyperlinkAbbrev"/>
          </w:rPr>
          <w:t>A2007</w:t>
        </w:r>
        <w:r w:rsidR="00972798" w:rsidRPr="00972798">
          <w:rPr>
            <w:rStyle w:val="charCitHyperlinkAbbrev"/>
          </w:rPr>
          <w:noBreakHyphen/>
          <w:t>7</w:t>
        </w:r>
      </w:hyperlink>
      <w:r>
        <w:t xml:space="preserve"> s 11</w:t>
      </w:r>
    </w:p>
    <w:p w14:paraId="23076D2F" w14:textId="6DDC805E" w:rsidR="00730DAF" w:rsidRDefault="00730DAF">
      <w:pPr>
        <w:pStyle w:val="AmdtsEntries"/>
      </w:pPr>
      <w:r>
        <w:tab/>
        <w:t xml:space="preserve">am </w:t>
      </w:r>
      <w:hyperlink r:id="rId415" w:tooltip="Statute Law Amendment Act 2008" w:history="1">
        <w:r w:rsidR="00972798" w:rsidRPr="00972798">
          <w:rPr>
            <w:rStyle w:val="charCitHyperlinkAbbrev"/>
          </w:rPr>
          <w:t>A2008</w:t>
        </w:r>
        <w:r w:rsidR="00972798" w:rsidRPr="00972798">
          <w:rPr>
            <w:rStyle w:val="charCitHyperlinkAbbrev"/>
          </w:rPr>
          <w:noBreakHyphen/>
          <w:t>28</w:t>
        </w:r>
      </w:hyperlink>
      <w:r>
        <w:t xml:space="preserve"> amdt 3.17, amdt 3.18, amdt 3.26</w:t>
      </w:r>
    </w:p>
    <w:p w14:paraId="6EF4743F" w14:textId="0215B7A4" w:rsidR="00FD184D" w:rsidRDefault="00FD184D">
      <w:pPr>
        <w:pStyle w:val="AmdtsEntries"/>
      </w:pPr>
      <w:r>
        <w:tab/>
        <w:t xml:space="preserve">sub </w:t>
      </w:r>
      <w:hyperlink r:id="rId416" w:tooltip="Animal Welfare Legislation Amendment Act 2019" w:history="1">
        <w:r w:rsidRPr="00BA51F8">
          <w:rPr>
            <w:rStyle w:val="charCitHyperlinkAbbrev"/>
          </w:rPr>
          <w:t>A2019-35</w:t>
        </w:r>
      </w:hyperlink>
      <w:r>
        <w:t xml:space="preserve"> s 41</w:t>
      </w:r>
    </w:p>
    <w:p w14:paraId="331C7C5D" w14:textId="77777777" w:rsidR="00730DAF" w:rsidRDefault="00730DAF">
      <w:pPr>
        <w:pStyle w:val="AmdtsEntryHd"/>
      </w:pPr>
      <w:r>
        <w:t>Authorisation holders—request for information and documents</w:t>
      </w:r>
    </w:p>
    <w:p w14:paraId="66DBCFC7" w14:textId="34934187" w:rsidR="00730DAF" w:rsidRDefault="00730DAF" w:rsidP="004357F2">
      <w:pPr>
        <w:pStyle w:val="AmdtsEntries"/>
        <w:keepNext/>
      </w:pPr>
      <w:r>
        <w:t>s 43 hdg</w:t>
      </w:r>
      <w:r>
        <w:tab/>
        <w:t xml:space="preserve">am </w:t>
      </w:r>
      <w:hyperlink r:id="rId417" w:tooltip="Statute Law Amendment Act 2008" w:history="1">
        <w:r w:rsidR="00972798" w:rsidRPr="00972798">
          <w:rPr>
            <w:rStyle w:val="charCitHyperlinkAbbrev"/>
          </w:rPr>
          <w:t>A2008</w:t>
        </w:r>
        <w:r w:rsidR="00972798" w:rsidRPr="00972798">
          <w:rPr>
            <w:rStyle w:val="charCitHyperlinkAbbrev"/>
          </w:rPr>
          <w:noBreakHyphen/>
          <w:t>28</w:t>
        </w:r>
      </w:hyperlink>
      <w:r>
        <w:t xml:space="preserve"> amdt 3.26</w:t>
      </w:r>
    </w:p>
    <w:p w14:paraId="19BEF6E3" w14:textId="5C36433D" w:rsidR="00730DAF" w:rsidRDefault="00730DAF">
      <w:pPr>
        <w:pStyle w:val="AmdtsEntries"/>
      </w:pPr>
      <w:r>
        <w:t>s 43</w:t>
      </w:r>
      <w:r>
        <w:tab/>
        <w:t xml:space="preserve">sub </w:t>
      </w:r>
      <w:hyperlink r:id="rId418" w:tooltip="Animal Welfare Legislation Amendment Act 2007" w:history="1">
        <w:r w:rsidR="00972798" w:rsidRPr="00972798">
          <w:rPr>
            <w:rStyle w:val="charCitHyperlinkAbbrev"/>
          </w:rPr>
          <w:t>A2007</w:t>
        </w:r>
        <w:r w:rsidR="00972798" w:rsidRPr="00972798">
          <w:rPr>
            <w:rStyle w:val="charCitHyperlinkAbbrev"/>
          </w:rPr>
          <w:noBreakHyphen/>
          <w:t>7</w:t>
        </w:r>
      </w:hyperlink>
      <w:r>
        <w:t xml:space="preserve"> s 11</w:t>
      </w:r>
    </w:p>
    <w:p w14:paraId="4E122407" w14:textId="2AE09AE1" w:rsidR="00730DAF" w:rsidRDefault="00730DAF">
      <w:pPr>
        <w:pStyle w:val="AmdtsEntries"/>
      </w:pPr>
      <w:r>
        <w:tab/>
        <w:t xml:space="preserve">am </w:t>
      </w:r>
      <w:hyperlink r:id="rId419" w:tooltip="Statute Law Amendment Act 2008" w:history="1">
        <w:r w:rsidR="00972798" w:rsidRPr="00972798">
          <w:rPr>
            <w:rStyle w:val="charCitHyperlinkAbbrev"/>
          </w:rPr>
          <w:t>A2008</w:t>
        </w:r>
        <w:r w:rsidR="00972798" w:rsidRPr="00972798">
          <w:rPr>
            <w:rStyle w:val="charCitHyperlinkAbbrev"/>
          </w:rPr>
          <w:noBreakHyphen/>
          <w:t>28</w:t>
        </w:r>
      </w:hyperlink>
      <w:r>
        <w:t xml:space="preserve"> amdt 3.26</w:t>
      </w:r>
    </w:p>
    <w:p w14:paraId="28FCF7E9" w14:textId="77777777" w:rsidR="00730DAF" w:rsidRDefault="00730DAF">
      <w:pPr>
        <w:pStyle w:val="AmdtsEntryHd"/>
      </w:pPr>
      <w:r>
        <w:t>Authorisation renewal</w:t>
      </w:r>
    </w:p>
    <w:p w14:paraId="0BBF778B" w14:textId="422689E9" w:rsidR="00730DAF" w:rsidRDefault="00730DAF">
      <w:pPr>
        <w:pStyle w:val="AmdtsEntries"/>
        <w:keepNext/>
      </w:pPr>
      <w:r>
        <w:t>s 44</w:t>
      </w:r>
      <w:r>
        <w:tab/>
        <w:t xml:space="preserve">sub </w:t>
      </w:r>
      <w:hyperlink r:id="rId420" w:tooltip="Animal Welfare Amendment Act 2000" w:history="1">
        <w:r w:rsidR="00972798" w:rsidRPr="00972798">
          <w:rPr>
            <w:rStyle w:val="charCitHyperlinkAbbrev"/>
          </w:rPr>
          <w:t>A2000</w:t>
        </w:r>
        <w:r w:rsidR="00972798" w:rsidRPr="00972798">
          <w:rPr>
            <w:rStyle w:val="charCitHyperlinkAbbrev"/>
          </w:rPr>
          <w:noBreakHyphen/>
          <w:t>72</w:t>
        </w:r>
      </w:hyperlink>
      <w:r>
        <w:t xml:space="preserve"> amdt 1.18</w:t>
      </w:r>
    </w:p>
    <w:p w14:paraId="4B59D76D" w14:textId="2B7CBCCB" w:rsidR="00730DAF" w:rsidRDefault="00730DAF" w:rsidP="00E968F6">
      <w:pPr>
        <w:pStyle w:val="AmdtsEntries"/>
        <w:keepNext/>
      </w:pPr>
      <w:r>
        <w:tab/>
        <w:t xml:space="preserve">am </w:t>
      </w:r>
      <w:hyperlink r:id="rId421" w:tooltip="Legislation (Consequential Amendments) Act 2001" w:history="1">
        <w:r w:rsidR="00972798" w:rsidRPr="00972798">
          <w:rPr>
            <w:rStyle w:val="charCitHyperlinkAbbrev"/>
          </w:rPr>
          <w:t>A2001</w:t>
        </w:r>
        <w:r w:rsidR="00972798" w:rsidRPr="00972798">
          <w:rPr>
            <w:rStyle w:val="charCitHyperlinkAbbrev"/>
          </w:rPr>
          <w:noBreakHyphen/>
          <w:t>44</w:t>
        </w:r>
      </w:hyperlink>
      <w:r>
        <w:t xml:space="preserve"> amdt 1.185, amdt 1.186</w:t>
      </w:r>
    </w:p>
    <w:p w14:paraId="50AA58D2" w14:textId="610C7041" w:rsidR="00730DAF" w:rsidRDefault="00730DAF">
      <w:pPr>
        <w:pStyle w:val="AmdtsEntries"/>
      </w:pPr>
      <w:r>
        <w:tab/>
        <w:t xml:space="preserve">sub </w:t>
      </w:r>
      <w:hyperlink r:id="rId422" w:tooltip="Animal Welfare Legislation Amendment Act 2007" w:history="1">
        <w:r w:rsidR="00972798" w:rsidRPr="00972798">
          <w:rPr>
            <w:rStyle w:val="charCitHyperlinkAbbrev"/>
          </w:rPr>
          <w:t>A2007</w:t>
        </w:r>
        <w:r w:rsidR="00972798" w:rsidRPr="00972798">
          <w:rPr>
            <w:rStyle w:val="charCitHyperlinkAbbrev"/>
          </w:rPr>
          <w:noBreakHyphen/>
          <w:t>7</w:t>
        </w:r>
      </w:hyperlink>
      <w:r>
        <w:t xml:space="preserve"> s 11</w:t>
      </w:r>
    </w:p>
    <w:p w14:paraId="321E6388" w14:textId="4280CD27" w:rsidR="00730DAF" w:rsidRDefault="00730DAF">
      <w:pPr>
        <w:pStyle w:val="AmdtsEntries"/>
      </w:pPr>
      <w:r>
        <w:tab/>
        <w:t xml:space="preserve">am </w:t>
      </w:r>
      <w:hyperlink r:id="rId423" w:tooltip="Statute Law Amendment Act 2008" w:history="1">
        <w:r w:rsidR="00972798" w:rsidRPr="00972798">
          <w:rPr>
            <w:rStyle w:val="charCitHyperlinkAbbrev"/>
          </w:rPr>
          <w:t>A2008</w:t>
        </w:r>
        <w:r w:rsidR="00972798" w:rsidRPr="00972798">
          <w:rPr>
            <w:rStyle w:val="charCitHyperlinkAbbrev"/>
          </w:rPr>
          <w:noBreakHyphen/>
          <w:t>28</w:t>
        </w:r>
      </w:hyperlink>
      <w:r>
        <w:t xml:space="preserve"> amdt 3.26</w:t>
      </w:r>
    </w:p>
    <w:p w14:paraId="52DD19D1" w14:textId="77777777" w:rsidR="00730DAF" w:rsidRDefault="00730DAF">
      <w:pPr>
        <w:pStyle w:val="AmdtsEntryHd"/>
      </w:pPr>
      <w:r>
        <w:t>Authorisation holder to notify change of name or address</w:t>
      </w:r>
    </w:p>
    <w:p w14:paraId="073456B9" w14:textId="773C8EBA" w:rsidR="00730DAF" w:rsidRDefault="00730DAF">
      <w:pPr>
        <w:pStyle w:val="AmdtsEntries"/>
      </w:pPr>
      <w:r>
        <w:t>s 45 hdg</w:t>
      </w:r>
      <w:r>
        <w:tab/>
        <w:t xml:space="preserve">am </w:t>
      </w:r>
      <w:hyperlink r:id="rId424" w:tooltip="Statute Law Amendment Act 2008" w:history="1">
        <w:r w:rsidR="00972798" w:rsidRPr="00972798">
          <w:rPr>
            <w:rStyle w:val="charCitHyperlinkAbbrev"/>
          </w:rPr>
          <w:t>A2008</w:t>
        </w:r>
        <w:r w:rsidR="00972798" w:rsidRPr="00972798">
          <w:rPr>
            <w:rStyle w:val="charCitHyperlinkAbbrev"/>
          </w:rPr>
          <w:noBreakHyphen/>
          <w:t>28</w:t>
        </w:r>
      </w:hyperlink>
      <w:r>
        <w:t xml:space="preserve"> amdt 3.26</w:t>
      </w:r>
    </w:p>
    <w:p w14:paraId="7DEFAAFB" w14:textId="4BF2A78B" w:rsidR="00730DAF" w:rsidRDefault="00730DAF">
      <w:pPr>
        <w:pStyle w:val="AmdtsEntries"/>
      </w:pPr>
      <w:r>
        <w:t>s 45</w:t>
      </w:r>
      <w:r>
        <w:tab/>
        <w:t xml:space="preserve">sub </w:t>
      </w:r>
      <w:hyperlink r:id="rId425" w:tooltip="Animal Welfare Legislation Amendment Act 2007" w:history="1">
        <w:r w:rsidR="00972798" w:rsidRPr="00972798">
          <w:rPr>
            <w:rStyle w:val="charCitHyperlinkAbbrev"/>
          </w:rPr>
          <w:t>A2007</w:t>
        </w:r>
        <w:r w:rsidR="00972798" w:rsidRPr="00972798">
          <w:rPr>
            <w:rStyle w:val="charCitHyperlinkAbbrev"/>
          </w:rPr>
          <w:noBreakHyphen/>
          <w:t>7</w:t>
        </w:r>
      </w:hyperlink>
      <w:r>
        <w:t xml:space="preserve"> s 11</w:t>
      </w:r>
    </w:p>
    <w:p w14:paraId="6E7F4CBA" w14:textId="56A3A248" w:rsidR="00730DAF" w:rsidRDefault="00730DAF">
      <w:pPr>
        <w:pStyle w:val="AmdtsEntries"/>
      </w:pPr>
      <w:r>
        <w:tab/>
        <w:t xml:space="preserve">am </w:t>
      </w:r>
      <w:hyperlink r:id="rId426" w:tooltip="Statute Law Amendment Act 2008" w:history="1">
        <w:r w:rsidR="00972798" w:rsidRPr="00972798">
          <w:rPr>
            <w:rStyle w:val="charCitHyperlinkAbbrev"/>
          </w:rPr>
          <w:t>A2008</w:t>
        </w:r>
        <w:r w:rsidR="00972798" w:rsidRPr="00972798">
          <w:rPr>
            <w:rStyle w:val="charCitHyperlinkAbbrev"/>
          </w:rPr>
          <w:noBreakHyphen/>
          <w:t>28</w:t>
        </w:r>
      </w:hyperlink>
      <w:r>
        <w:t xml:space="preserve"> amdt 3.26</w:t>
      </w:r>
    </w:p>
    <w:p w14:paraId="24AF6AFE" w14:textId="77777777" w:rsidR="00730DAF" w:rsidRDefault="00730DAF">
      <w:pPr>
        <w:pStyle w:val="AmdtsEntryHd"/>
      </w:pPr>
      <w:r>
        <w:t>Amendment of authorisation</w:t>
      </w:r>
    </w:p>
    <w:p w14:paraId="78A849A4" w14:textId="2BCCA63F" w:rsidR="00730DAF" w:rsidRDefault="00730DAF">
      <w:pPr>
        <w:pStyle w:val="AmdtsEntries"/>
      </w:pPr>
      <w:r>
        <w:t>s 46</w:t>
      </w:r>
      <w:r>
        <w:tab/>
        <w:t xml:space="preserve">sub </w:t>
      </w:r>
      <w:hyperlink r:id="rId427" w:tooltip="Animal Welfare Legislation Amendment Act 2007" w:history="1">
        <w:r w:rsidR="00972798" w:rsidRPr="00972798">
          <w:rPr>
            <w:rStyle w:val="charCitHyperlinkAbbrev"/>
          </w:rPr>
          <w:t>A2007</w:t>
        </w:r>
        <w:r w:rsidR="00972798" w:rsidRPr="00972798">
          <w:rPr>
            <w:rStyle w:val="charCitHyperlinkAbbrev"/>
          </w:rPr>
          <w:noBreakHyphen/>
          <w:t>7</w:t>
        </w:r>
      </w:hyperlink>
      <w:r>
        <w:t xml:space="preserve"> s 11</w:t>
      </w:r>
    </w:p>
    <w:p w14:paraId="6B1E21B2" w14:textId="37F923B8" w:rsidR="004357F2" w:rsidRDefault="00730DAF" w:rsidP="004357F2">
      <w:pPr>
        <w:pStyle w:val="AmdtsEntries"/>
      </w:pPr>
      <w:r>
        <w:tab/>
        <w:t xml:space="preserve">am </w:t>
      </w:r>
      <w:hyperlink r:id="rId428" w:tooltip="Statute Law Amendment Act 2008" w:history="1">
        <w:r w:rsidR="00972798" w:rsidRPr="00972798">
          <w:rPr>
            <w:rStyle w:val="charCitHyperlinkAbbrev"/>
          </w:rPr>
          <w:t>A2008</w:t>
        </w:r>
        <w:r w:rsidR="00972798" w:rsidRPr="00972798">
          <w:rPr>
            <w:rStyle w:val="charCitHyperlinkAbbrev"/>
          </w:rPr>
          <w:noBreakHyphen/>
          <w:t>28</w:t>
        </w:r>
      </w:hyperlink>
      <w:r>
        <w:t xml:space="preserve"> amdt 3.26</w:t>
      </w:r>
      <w:r w:rsidR="00A421F7">
        <w:t xml:space="preserve">; </w:t>
      </w:r>
      <w:hyperlink r:id="rId429" w:tooltip="ACT Civil and Administrative Tribunal Legislation Amendment Act 2008 (No 2)" w:history="1">
        <w:r w:rsidR="00972798" w:rsidRPr="00972798">
          <w:rPr>
            <w:rStyle w:val="charCitHyperlinkAbbrev"/>
          </w:rPr>
          <w:t>A2008</w:t>
        </w:r>
        <w:r w:rsidR="00972798" w:rsidRPr="00972798">
          <w:rPr>
            <w:rStyle w:val="charCitHyperlinkAbbrev"/>
          </w:rPr>
          <w:noBreakHyphen/>
          <w:t>37</w:t>
        </w:r>
      </w:hyperlink>
      <w:r w:rsidR="004357F2">
        <w:t xml:space="preserve"> amdt 1.24</w:t>
      </w:r>
      <w:r w:rsidR="00EA6A09">
        <w:t xml:space="preserve">; </w:t>
      </w:r>
      <w:hyperlink r:id="rId430" w:tooltip="Statute Law Amendment Act 2021" w:history="1">
        <w:r w:rsidR="00EA6A09">
          <w:rPr>
            <w:rStyle w:val="charCitHyperlinkAbbrev"/>
          </w:rPr>
          <w:t>A2021-12</w:t>
        </w:r>
      </w:hyperlink>
      <w:r w:rsidR="00EA6A09">
        <w:t xml:space="preserve"> amdt</w:t>
      </w:r>
      <w:r w:rsidR="00D748B8">
        <w:t> </w:t>
      </w:r>
      <w:r w:rsidR="00EA6A09">
        <w:t>3.3</w:t>
      </w:r>
    </w:p>
    <w:p w14:paraId="7DFF9316" w14:textId="77777777" w:rsidR="00730DAF" w:rsidRDefault="00730DAF">
      <w:pPr>
        <w:pStyle w:val="AmdtsEntryHd"/>
      </w:pPr>
      <w:r>
        <w:t>Cessation of effect of authorisation</w:t>
      </w:r>
    </w:p>
    <w:p w14:paraId="50BAA2B6" w14:textId="750A3C7F" w:rsidR="00730DAF" w:rsidRDefault="00730DAF">
      <w:pPr>
        <w:pStyle w:val="AmdtsEntries"/>
      </w:pPr>
      <w:r>
        <w:t>s 47</w:t>
      </w:r>
      <w:r>
        <w:tab/>
        <w:t xml:space="preserve">sub </w:t>
      </w:r>
      <w:hyperlink r:id="rId431" w:tooltip="Animal Welfare Legislation Amendment Act 2007" w:history="1">
        <w:r w:rsidR="00972798" w:rsidRPr="00972798">
          <w:rPr>
            <w:rStyle w:val="charCitHyperlinkAbbrev"/>
          </w:rPr>
          <w:t>A2007</w:t>
        </w:r>
        <w:r w:rsidR="00972798" w:rsidRPr="00972798">
          <w:rPr>
            <w:rStyle w:val="charCitHyperlinkAbbrev"/>
          </w:rPr>
          <w:noBreakHyphen/>
          <w:t>7</w:t>
        </w:r>
      </w:hyperlink>
      <w:r>
        <w:t xml:space="preserve"> s 11</w:t>
      </w:r>
    </w:p>
    <w:p w14:paraId="2300F35D" w14:textId="77777777" w:rsidR="00730DAF" w:rsidRDefault="00730DAF">
      <w:pPr>
        <w:pStyle w:val="AmdtsEntryHd"/>
      </w:pPr>
      <w:r>
        <w:t>Surrender of authorisations</w:t>
      </w:r>
    </w:p>
    <w:p w14:paraId="7685090E" w14:textId="6D16ECCD" w:rsidR="00730DAF" w:rsidRDefault="00730DAF">
      <w:pPr>
        <w:pStyle w:val="AmdtsEntries"/>
      </w:pPr>
      <w:r>
        <w:t>s 48</w:t>
      </w:r>
      <w:r>
        <w:tab/>
        <w:t xml:space="preserve">sub </w:t>
      </w:r>
      <w:hyperlink r:id="rId432" w:tooltip="Animal Welfare Legislation Amendment Act 2007" w:history="1">
        <w:r w:rsidR="00972798" w:rsidRPr="00972798">
          <w:rPr>
            <w:rStyle w:val="charCitHyperlinkAbbrev"/>
          </w:rPr>
          <w:t>A2007</w:t>
        </w:r>
        <w:r w:rsidR="00972798" w:rsidRPr="00972798">
          <w:rPr>
            <w:rStyle w:val="charCitHyperlinkAbbrev"/>
          </w:rPr>
          <w:noBreakHyphen/>
          <w:t>7</w:t>
        </w:r>
      </w:hyperlink>
      <w:r>
        <w:t xml:space="preserve"> s 11</w:t>
      </w:r>
    </w:p>
    <w:p w14:paraId="68B948DB" w14:textId="1ACB2E41" w:rsidR="00730DAF" w:rsidRDefault="00730DAF">
      <w:pPr>
        <w:pStyle w:val="AmdtsEntries"/>
      </w:pPr>
      <w:r>
        <w:tab/>
        <w:t xml:space="preserve">am </w:t>
      </w:r>
      <w:hyperlink r:id="rId433" w:tooltip="Statute Law Amendment Act 2008" w:history="1">
        <w:r w:rsidR="00972798" w:rsidRPr="00972798">
          <w:rPr>
            <w:rStyle w:val="charCitHyperlinkAbbrev"/>
          </w:rPr>
          <w:t>A2008</w:t>
        </w:r>
        <w:r w:rsidR="00972798" w:rsidRPr="00972798">
          <w:rPr>
            <w:rStyle w:val="charCitHyperlinkAbbrev"/>
          </w:rPr>
          <w:noBreakHyphen/>
          <w:t>28</w:t>
        </w:r>
      </w:hyperlink>
      <w:r>
        <w:t xml:space="preserve"> amdt 3.26</w:t>
      </w:r>
    </w:p>
    <w:p w14:paraId="272CF39E" w14:textId="77777777" w:rsidR="00730DAF" w:rsidRDefault="00730DAF">
      <w:pPr>
        <w:pStyle w:val="AmdtsEntryHd"/>
      </w:pPr>
      <w:r>
        <w:t>Return of cancelled and suspended authorisations</w:t>
      </w:r>
    </w:p>
    <w:p w14:paraId="028ACA1F" w14:textId="34AE804E" w:rsidR="00730DAF" w:rsidRDefault="00730DAF">
      <w:pPr>
        <w:pStyle w:val="AmdtsEntries"/>
        <w:keepNext/>
      </w:pPr>
      <w:r>
        <w:t>s 49</w:t>
      </w:r>
      <w:r>
        <w:tab/>
        <w:t xml:space="preserve">am </w:t>
      </w:r>
      <w:hyperlink r:id="rId434" w:tooltip="Statute Law Revision (Penalties) Act 1998" w:history="1">
        <w:r w:rsidR="00972798" w:rsidRPr="00972798">
          <w:rPr>
            <w:rStyle w:val="charCitHyperlinkAbbrev"/>
          </w:rPr>
          <w:t>A1998</w:t>
        </w:r>
        <w:r w:rsidR="00972798" w:rsidRPr="00972798">
          <w:rPr>
            <w:rStyle w:val="charCitHyperlinkAbbrev"/>
          </w:rPr>
          <w:noBreakHyphen/>
          <w:t>54</w:t>
        </w:r>
      </w:hyperlink>
      <w:r>
        <w:t xml:space="preserve"> sch; </w:t>
      </w:r>
      <w:hyperlink r:id="rId435" w:tooltip="Animal Welfare Amendment Act 2000" w:history="1">
        <w:r w:rsidR="00972798" w:rsidRPr="00972798">
          <w:rPr>
            <w:rStyle w:val="charCitHyperlinkAbbrev"/>
          </w:rPr>
          <w:t>A2000</w:t>
        </w:r>
        <w:r w:rsidR="00972798" w:rsidRPr="00972798">
          <w:rPr>
            <w:rStyle w:val="charCitHyperlinkAbbrev"/>
          </w:rPr>
          <w:noBreakHyphen/>
          <w:t>72</w:t>
        </w:r>
      </w:hyperlink>
      <w:r>
        <w:t xml:space="preserve"> amdt 1.48</w:t>
      </w:r>
    </w:p>
    <w:p w14:paraId="2178B2F2" w14:textId="46615006" w:rsidR="00730DAF" w:rsidRDefault="00730DAF">
      <w:pPr>
        <w:pStyle w:val="AmdtsEntries"/>
      </w:pPr>
      <w:r>
        <w:tab/>
        <w:t xml:space="preserve">sub </w:t>
      </w:r>
      <w:hyperlink r:id="rId436" w:tooltip="Criminal Code Harmonisation Act 2005" w:history="1">
        <w:r w:rsidR="00972798" w:rsidRPr="00972798">
          <w:rPr>
            <w:rStyle w:val="charCitHyperlinkAbbrev"/>
          </w:rPr>
          <w:t>A2005</w:t>
        </w:r>
        <w:r w:rsidR="00972798" w:rsidRPr="00972798">
          <w:rPr>
            <w:rStyle w:val="charCitHyperlinkAbbrev"/>
          </w:rPr>
          <w:noBreakHyphen/>
          <w:t>54</w:t>
        </w:r>
      </w:hyperlink>
      <w:r>
        <w:t xml:space="preserve"> amdt 1.16</w:t>
      </w:r>
    </w:p>
    <w:p w14:paraId="2E75C3C9" w14:textId="437FE770" w:rsidR="00730DAF" w:rsidRDefault="00730DAF">
      <w:pPr>
        <w:pStyle w:val="AmdtsEntries"/>
      </w:pPr>
      <w:r>
        <w:tab/>
        <w:t xml:space="preserve">om </w:t>
      </w:r>
      <w:hyperlink r:id="rId437" w:tooltip="Animal Welfare Legislation Amendment Act 2007" w:history="1">
        <w:r w:rsidR="00972798" w:rsidRPr="00972798">
          <w:rPr>
            <w:rStyle w:val="charCitHyperlinkAbbrev"/>
          </w:rPr>
          <w:t>A2007</w:t>
        </w:r>
        <w:r w:rsidR="00972798" w:rsidRPr="00972798">
          <w:rPr>
            <w:rStyle w:val="charCitHyperlinkAbbrev"/>
          </w:rPr>
          <w:noBreakHyphen/>
          <w:t>7</w:t>
        </w:r>
      </w:hyperlink>
      <w:r>
        <w:t xml:space="preserve"> s 11</w:t>
      </w:r>
    </w:p>
    <w:p w14:paraId="76E4C6A4" w14:textId="77777777" w:rsidR="00730DAF" w:rsidRDefault="00730DAF">
      <w:pPr>
        <w:pStyle w:val="AmdtsEntryHd"/>
      </w:pPr>
      <w:r>
        <w:lastRenderedPageBreak/>
        <w:t>Interstate researchers</w:t>
      </w:r>
    </w:p>
    <w:p w14:paraId="41A56C80" w14:textId="2080CA5F" w:rsidR="00730DAF" w:rsidRDefault="00730DAF">
      <w:pPr>
        <w:pStyle w:val="AmdtsEntries"/>
        <w:keepNext/>
      </w:pPr>
      <w:r>
        <w:t>div 4.3 hdg</w:t>
      </w:r>
      <w:r>
        <w:tab/>
        <w:t xml:space="preserve">(prev pt 4 div 2A hdg) ins </w:t>
      </w:r>
      <w:hyperlink r:id="rId438" w:tooltip="Animal Welfare Amendment Act 2000" w:history="1">
        <w:r w:rsidR="00972798" w:rsidRPr="00972798">
          <w:rPr>
            <w:rStyle w:val="charCitHyperlinkAbbrev"/>
          </w:rPr>
          <w:t>A2000</w:t>
        </w:r>
        <w:r w:rsidR="00972798" w:rsidRPr="00972798">
          <w:rPr>
            <w:rStyle w:val="charCitHyperlinkAbbrev"/>
          </w:rPr>
          <w:noBreakHyphen/>
          <w:t>72</w:t>
        </w:r>
      </w:hyperlink>
      <w:r>
        <w:t xml:space="preserve"> s 12</w:t>
      </w:r>
    </w:p>
    <w:p w14:paraId="02404C23" w14:textId="48A12FF0" w:rsidR="00730DAF" w:rsidRDefault="00730DAF">
      <w:pPr>
        <w:pStyle w:val="AmdtsEntries"/>
      </w:pPr>
      <w:r>
        <w:tab/>
        <w:t xml:space="preserve">renum R4 LA (see </w:t>
      </w:r>
      <w:hyperlink r:id="rId439" w:tooltip="Animal Welfare Amendment Act 2000" w:history="1">
        <w:r w:rsidR="00972798" w:rsidRPr="00972798">
          <w:rPr>
            <w:rStyle w:val="charCitHyperlinkAbbrev"/>
          </w:rPr>
          <w:t>A2000</w:t>
        </w:r>
        <w:r w:rsidR="00972798" w:rsidRPr="00972798">
          <w:rPr>
            <w:rStyle w:val="charCitHyperlinkAbbrev"/>
          </w:rPr>
          <w:noBreakHyphen/>
          <w:t>72</w:t>
        </w:r>
      </w:hyperlink>
      <w:r>
        <w:t xml:space="preserve"> amdt 1.49)</w:t>
      </w:r>
    </w:p>
    <w:p w14:paraId="77B581D3" w14:textId="77777777" w:rsidR="00730DAF" w:rsidRDefault="00730DAF">
      <w:pPr>
        <w:pStyle w:val="AmdtsEntryHd"/>
      </w:pPr>
      <w:r>
        <w:t>Notification</w:t>
      </w:r>
    </w:p>
    <w:p w14:paraId="094274D1" w14:textId="51B4B65A" w:rsidR="00730DAF" w:rsidRDefault="00730DAF">
      <w:pPr>
        <w:pStyle w:val="AmdtsEntries"/>
        <w:keepNext/>
      </w:pPr>
      <w:r>
        <w:t>s 49A</w:t>
      </w:r>
      <w:r>
        <w:tab/>
        <w:t xml:space="preserve">ins </w:t>
      </w:r>
      <w:hyperlink r:id="rId440" w:tooltip="Animal Welfare Amendment Act 2000" w:history="1">
        <w:r w:rsidR="00972798" w:rsidRPr="00972798">
          <w:rPr>
            <w:rStyle w:val="charCitHyperlinkAbbrev"/>
          </w:rPr>
          <w:t>A2000</w:t>
        </w:r>
        <w:r w:rsidR="00972798" w:rsidRPr="00972798">
          <w:rPr>
            <w:rStyle w:val="charCitHyperlinkAbbrev"/>
          </w:rPr>
          <w:noBreakHyphen/>
          <w:t>72</w:t>
        </w:r>
      </w:hyperlink>
      <w:r>
        <w:t xml:space="preserve"> s 12</w:t>
      </w:r>
    </w:p>
    <w:p w14:paraId="55883564" w14:textId="28F5D67B" w:rsidR="00730DAF" w:rsidRDefault="00730DAF">
      <w:pPr>
        <w:pStyle w:val="AmdtsEntries"/>
      </w:pPr>
      <w:r>
        <w:tab/>
        <w:t xml:space="preserve">am </w:t>
      </w:r>
      <w:hyperlink r:id="rId441" w:tooltip="Legislation (Consequential Amendments) Act 2001" w:history="1">
        <w:r w:rsidR="00972798" w:rsidRPr="00972798">
          <w:rPr>
            <w:rStyle w:val="charCitHyperlinkAbbrev"/>
          </w:rPr>
          <w:t>A2001</w:t>
        </w:r>
        <w:r w:rsidR="00972798" w:rsidRPr="00972798">
          <w:rPr>
            <w:rStyle w:val="charCitHyperlinkAbbrev"/>
          </w:rPr>
          <w:noBreakHyphen/>
          <w:t>44</w:t>
        </w:r>
      </w:hyperlink>
      <w:r>
        <w:t xml:space="preserve"> amdt 1.187</w:t>
      </w:r>
      <w:r w:rsidR="00EA6A09">
        <w:t xml:space="preserve">; </w:t>
      </w:r>
      <w:hyperlink r:id="rId442" w:tooltip="Statute Law Amendment Act 2021" w:history="1">
        <w:r w:rsidR="00EA6A09">
          <w:rPr>
            <w:rStyle w:val="charCitHyperlinkAbbrev"/>
          </w:rPr>
          <w:t>A2021-12</w:t>
        </w:r>
      </w:hyperlink>
      <w:r w:rsidR="00EA6A09">
        <w:t xml:space="preserve"> amdt 3.3</w:t>
      </w:r>
    </w:p>
    <w:p w14:paraId="65751165" w14:textId="77777777" w:rsidR="00730DAF" w:rsidRDefault="00730DAF">
      <w:pPr>
        <w:pStyle w:val="AmdtsEntryHd"/>
      </w:pPr>
      <w:r>
        <w:t>Interstate researchers’ authorisation in the ACT</w:t>
      </w:r>
    </w:p>
    <w:p w14:paraId="57294840" w14:textId="6A092D2E" w:rsidR="00730DAF" w:rsidRDefault="00730DAF" w:rsidP="000862B7">
      <w:pPr>
        <w:pStyle w:val="AmdtsEntries"/>
        <w:keepNext/>
      </w:pPr>
      <w:r>
        <w:t>s 49B</w:t>
      </w:r>
      <w:r>
        <w:tab/>
        <w:t xml:space="preserve">ins </w:t>
      </w:r>
      <w:hyperlink r:id="rId443" w:tooltip="Animal Welfare Amendment Act 2000" w:history="1">
        <w:r w:rsidR="00972798" w:rsidRPr="00972798">
          <w:rPr>
            <w:rStyle w:val="charCitHyperlinkAbbrev"/>
          </w:rPr>
          <w:t>A2000</w:t>
        </w:r>
        <w:r w:rsidR="00972798" w:rsidRPr="00972798">
          <w:rPr>
            <w:rStyle w:val="charCitHyperlinkAbbrev"/>
          </w:rPr>
          <w:noBreakHyphen/>
          <w:t>72</w:t>
        </w:r>
      </w:hyperlink>
      <w:r>
        <w:t xml:space="preserve"> s 12</w:t>
      </w:r>
    </w:p>
    <w:p w14:paraId="65C5A30D" w14:textId="6976993E" w:rsidR="00500789" w:rsidRDefault="00500789">
      <w:pPr>
        <w:pStyle w:val="AmdtsEntries"/>
      </w:pPr>
      <w:r>
        <w:tab/>
        <w:t xml:space="preserve">am </w:t>
      </w:r>
      <w:hyperlink r:id="rId444" w:tooltip="Animal Welfare Amendment Act 2010" w:history="1">
        <w:r w:rsidR="00972798" w:rsidRPr="00972798">
          <w:rPr>
            <w:rStyle w:val="charCitHyperlinkAbbrev"/>
          </w:rPr>
          <w:t>A2010</w:t>
        </w:r>
        <w:r w:rsidR="00972798" w:rsidRPr="00972798">
          <w:rPr>
            <w:rStyle w:val="charCitHyperlinkAbbrev"/>
          </w:rPr>
          <w:noBreakHyphen/>
          <w:t>14</w:t>
        </w:r>
      </w:hyperlink>
      <w:r>
        <w:t xml:space="preserve"> s 9</w:t>
      </w:r>
      <w:r w:rsidR="00FD184D">
        <w:t xml:space="preserve">; </w:t>
      </w:r>
      <w:hyperlink r:id="rId445" w:tooltip="Animal Welfare Legislation Amendment Act 2019" w:history="1">
        <w:r w:rsidR="00FD184D" w:rsidRPr="00BA51F8">
          <w:rPr>
            <w:rStyle w:val="charCitHyperlinkAbbrev"/>
          </w:rPr>
          <w:t>A2019-35</w:t>
        </w:r>
      </w:hyperlink>
      <w:r w:rsidR="00FD184D">
        <w:t xml:space="preserve"> s 42</w:t>
      </w:r>
    </w:p>
    <w:p w14:paraId="6A0D27D3" w14:textId="77777777" w:rsidR="00730DAF" w:rsidRDefault="00730DAF">
      <w:pPr>
        <w:pStyle w:val="AmdtsEntryHd"/>
      </w:pPr>
      <w:r>
        <w:t>Animal ethics committees</w:t>
      </w:r>
    </w:p>
    <w:p w14:paraId="15BDBE65" w14:textId="42F7EF45" w:rsidR="00730DAF" w:rsidRDefault="00730DAF">
      <w:pPr>
        <w:pStyle w:val="AmdtsEntries"/>
      </w:pPr>
      <w:r>
        <w:t>div 4.4 hdg</w:t>
      </w:r>
      <w:r>
        <w:tab/>
        <w:t xml:space="preserve">(prev pt 4 div 3 hdg) renum R4 LA (see </w:t>
      </w:r>
      <w:hyperlink r:id="rId446" w:tooltip="Animal Welfare Amendment Act 2000" w:history="1">
        <w:r w:rsidR="00972798" w:rsidRPr="00972798">
          <w:rPr>
            <w:rStyle w:val="charCitHyperlinkAbbrev"/>
          </w:rPr>
          <w:t>A2000</w:t>
        </w:r>
        <w:r w:rsidR="00972798" w:rsidRPr="00972798">
          <w:rPr>
            <w:rStyle w:val="charCitHyperlinkAbbrev"/>
          </w:rPr>
          <w:noBreakHyphen/>
          <w:t>72</w:t>
        </w:r>
      </w:hyperlink>
      <w:r>
        <w:t xml:space="preserve"> amdt 1.49)</w:t>
      </w:r>
    </w:p>
    <w:p w14:paraId="2B3DDC05" w14:textId="57606FDB" w:rsidR="00730DAF" w:rsidRDefault="00730DAF">
      <w:pPr>
        <w:pStyle w:val="AmdtsEntries"/>
      </w:pPr>
      <w:r>
        <w:tab/>
        <w:t xml:space="preserve">sub </w:t>
      </w:r>
      <w:hyperlink r:id="rId447" w:tooltip="Animal Welfare Legislation Amendment Act 2007" w:history="1">
        <w:r w:rsidR="00972798" w:rsidRPr="00972798">
          <w:rPr>
            <w:rStyle w:val="charCitHyperlinkAbbrev"/>
          </w:rPr>
          <w:t>A2007</w:t>
        </w:r>
        <w:r w:rsidR="00972798" w:rsidRPr="00972798">
          <w:rPr>
            <w:rStyle w:val="charCitHyperlinkAbbrev"/>
          </w:rPr>
          <w:noBreakHyphen/>
          <w:t>7</w:t>
        </w:r>
      </w:hyperlink>
      <w:r>
        <w:t xml:space="preserve"> s 12</w:t>
      </w:r>
    </w:p>
    <w:p w14:paraId="7F2E6F8C" w14:textId="77777777" w:rsidR="00730DAF" w:rsidRDefault="00730DAF">
      <w:pPr>
        <w:pStyle w:val="AmdtsEntryHd"/>
      </w:pPr>
      <w:r>
        <w:t>Animal ethics committees</w:t>
      </w:r>
    </w:p>
    <w:p w14:paraId="337A55DB" w14:textId="5EB40CC1" w:rsidR="00730DAF" w:rsidRDefault="00730DAF">
      <w:pPr>
        <w:pStyle w:val="AmdtsEntries"/>
      </w:pPr>
      <w:r>
        <w:t>s 50</w:t>
      </w:r>
      <w:r>
        <w:tab/>
        <w:t xml:space="preserve">sub </w:t>
      </w:r>
      <w:hyperlink r:id="rId448" w:tooltip="Animal Welfare Legislation Amendment Act 2007" w:history="1">
        <w:r w:rsidR="00972798" w:rsidRPr="00972798">
          <w:rPr>
            <w:rStyle w:val="charCitHyperlinkAbbrev"/>
          </w:rPr>
          <w:t>A2007</w:t>
        </w:r>
        <w:r w:rsidR="00972798" w:rsidRPr="00972798">
          <w:rPr>
            <w:rStyle w:val="charCitHyperlinkAbbrev"/>
          </w:rPr>
          <w:noBreakHyphen/>
          <w:t>7</w:t>
        </w:r>
      </w:hyperlink>
      <w:r>
        <w:t xml:space="preserve"> s 12</w:t>
      </w:r>
    </w:p>
    <w:p w14:paraId="773C801B" w14:textId="77777777" w:rsidR="00730DAF" w:rsidRDefault="00730DAF">
      <w:pPr>
        <w:pStyle w:val="AmdtsEntryHd"/>
      </w:pPr>
      <w:r>
        <w:t>Circuses and travelling zoos</w:t>
      </w:r>
    </w:p>
    <w:p w14:paraId="670B8BEF" w14:textId="68B5C0BC" w:rsidR="00730DAF" w:rsidRDefault="00730DAF">
      <w:pPr>
        <w:pStyle w:val="AmdtsEntries"/>
      </w:pPr>
      <w:r>
        <w:t>pt 5 hdg</w:t>
      </w:r>
      <w:r>
        <w:tab/>
        <w:t xml:space="preserve">sub </w:t>
      </w:r>
      <w:hyperlink r:id="rId449" w:tooltip="Animal Welfare Legislation Amendment Act 2007" w:history="1">
        <w:r w:rsidR="00972798" w:rsidRPr="00972798">
          <w:rPr>
            <w:rStyle w:val="charCitHyperlinkAbbrev"/>
          </w:rPr>
          <w:t>A2007</w:t>
        </w:r>
        <w:r w:rsidR="00972798" w:rsidRPr="00972798">
          <w:rPr>
            <w:rStyle w:val="charCitHyperlinkAbbrev"/>
          </w:rPr>
          <w:noBreakHyphen/>
          <w:t>7</w:t>
        </w:r>
      </w:hyperlink>
      <w:r>
        <w:t xml:space="preserve"> s 13</w:t>
      </w:r>
    </w:p>
    <w:p w14:paraId="4104410B" w14:textId="77777777" w:rsidR="00730DAF" w:rsidRDefault="00730DAF">
      <w:pPr>
        <w:pStyle w:val="AmdtsEntryHd"/>
      </w:pPr>
      <w:r>
        <w:t>Preliminary</w:t>
      </w:r>
    </w:p>
    <w:p w14:paraId="5B400814" w14:textId="364B1323" w:rsidR="00730DAF" w:rsidRDefault="00730DAF">
      <w:pPr>
        <w:pStyle w:val="AmdtsEntries"/>
      </w:pPr>
      <w:r>
        <w:t>div 5.1 hdg</w:t>
      </w:r>
      <w:r>
        <w:tab/>
        <w:t xml:space="preserve">ins </w:t>
      </w:r>
      <w:hyperlink r:id="rId450" w:tooltip="Animal Welfare Legislation Amendment Act 2007" w:history="1">
        <w:r w:rsidR="00972798" w:rsidRPr="00972798">
          <w:rPr>
            <w:rStyle w:val="charCitHyperlinkAbbrev"/>
          </w:rPr>
          <w:t>A2007</w:t>
        </w:r>
        <w:r w:rsidR="00972798" w:rsidRPr="00972798">
          <w:rPr>
            <w:rStyle w:val="charCitHyperlinkAbbrev"/>
          </w:rPr>
          <w:noBreakHyphen/>
          <w:t>7</w:t>
        </w:r>
      </w:hyperlink>
      <w:r>
        <w:t xml:space="preserve"> s 13</w:t>
      </w:r>
    </w:p>
    <w:p w14:paraId="4282D33D" w14:textId="77777777" w:rsidR="00730DAF" w:rsidRDefault="00730DAF">
      <w:pPr>
        <w:pStyle w:val="AmdtsEntryHd"/>
      </w:pPr>
      <w:r>
        <w:t xml:space="preserve">Meaning of </w:t>
      </w:r>
      <w:r>
        <w:rPr>
          <w:rStyle w:val="charItals"/>
        </w:rPr>
        <w:t>prohibited animal</w:t>
      </w:r>
      <w:r>
        <w:t>—pt 5</w:t>
      </w:r>
    </w:p>
    <w:p w14:paraId="2FEE9B2F" w14:textId="7225B423" w:rsidR="00730DAF" w:rsidRDefault="00730DAF">
      <w:pPr>
        <w:pStyle w:val="AmdtsEntries"/>
        <w:keepNext/>
      </w:pPr>
      <w:r>
        <w:t>s 51</w:t>
      </w:r>
      <w:r>
        <w:tab/>
        <w:t xml:space="preserve">am </w:t>
      </w:r>
      <w:hyperlink r:id="rId451" w:tooltip="Statute Law Revision (Penalties) Act 1998" w:history="1">
        <w:r w:rsidR="00972798" w:rsidRPr="00972798">
          <w:rPr>
            <w:rStyle w:val="charCitHyperlinkAbbrev"/>
          </w:rPr>
          <w:t>A1998</w:t>
        </w:r>
        <w:r w:rsidR="00972798" w:rsidRPr="00972798">
          <w:rPr>
            <w:rStyle w:val="charCitHyperlinkAbbrev"/>
          </w:rPr>
          <w:noBreakHyphen/>
          <w:t>54</w:t>
        </w:r>
      </w:hyperlink>
      <w:r>
        <w:t xml:space="preserve"> sch; </w:t>
      </w:r>
      <w:hyperlink r:id="rId452" w:tooltip="Animal Welfare Amendment Act 2000" w:history="1">
        <w:r w:rsidR="00972798" w:rsidRPr="00972798">
          <w:rPr>
            <w:rStyle w:val="charCitHyperlinkAbbrev"/>
          </w:rPr>
          <w:t>A2000</w:t>
        </w:r>
        <w:r w:rsidR="00972798" w:rsidRPr="00972798">
          <w:rPr>
            <w:rStyle w:val="charCitHyperlinkAbbrev"/>
          </w:rPr>
          <w:noBreakHyphen/>
          <w:t>72</w:t>
        </w:r>
      </w:hyperlink>
      <w:r>
        <w:t xml:space="preserve"> amdt 1.45</w:t>
      </w:r>
    </w:p>
    <w:p w14:paraId="6FC4339C" w14:textId="53B705EC" w:rsidR="00730DAF" w:rsidRDefault="00730DAF">
      <w:pPr>
        <w:pStyle w:val="AmdtsEntries"/>
      </w:pPr>
      <w:r>
        <w:tab/>
        <w:t xml:space="preserve">sub </w:t>
      </w:r>
      <w:hyperlink r:id="rId453" w:tooltip="Criminal Code Harmonisation Act 2005" w:history="1">
        <w:r w:rsidR="00972798" w:rsidRPr="00972798">
          <w:rPr>
            <w:rStyle w:val="charCitHyperlinkAbbrev"/>
          </w:rPr>
          <w:t>A2005</w:t>
        </w:r>
        <w:r w:rsidR="00972798" w:rsidRPr="00972798">
          <w:rPr>
            <w:rStyle w:val="charCitHyperlinkAbbrev"/>
          </w:rPr>
          <w:noBreakHyphen/>
          <w:t>54</w:t>
        </w:r>
      </w:hyperlink>
      <w:r>
        <w:t xml:space="preserve"> amdt 1.17; </w:t>
      </w:r>
      <w:hyperlink r:id="rId454" w:tooltip="Animal Welfare Legislation Amendment Act 2007" w:history="1">
        <w:r w:rsidR="00972798" w:rsidRPr="00972798">
          <w:rPr>
            <w:rStyle w:val="charCitHyperlinkAbbrev"/>
          </w:rPr>
          <w:t>A2007</w:t>
        </w:r>
        <w:r w:rsidR="00972798" w:rsidRPr="00972798">
          <w:rPr>
            <w:rStyle w:val="charCitHyperlinkAbbrev"/>
          </w:rPr>
          <w:noBreakHyphen/>
          <w:t>7</w:t>
        </w:r>
      </w:hyperlink>
      <w:r>
        <w:t xml:space="preserve"> s 13</w:t>
      </w:r>
    </w:p>
    <w:p w14:paraId="54FCEA32" w14:textId="77777777" w:rsidR="00730DAF" w:rsidRDefault="00730DAF">
      <w:pPr>
        <w:pStyle w:val="AmdtsEntryHd"/>
      </w:pPr>
      <w:r>
        <w:t>Offences</w:t>
      </w:r>
    </w:p>
    <w:p w14:paraId="05B16A31" w14:textId="3A87C64E" w:rsidR="00730DAF" w:rsidRDefault="00730DAF">
      <w:pPr>
        <w:pStyle w:val="AmdtsEntries"/>
      </w:pPr>
      <w:r>
        <w:t>div 5.2 hdg</w:t>
      </w:r>
      <w:r>
        <w:tab/>
        <w:t xml:space="preserve">ins </w:t>
      </w:r>
      <w:hyperlink r:id="rId455" w:tooltip="Animal Welfare Legislation Amendment Act 2007" w:history="1">
        <w:r w:rsidR="00972798" w:rsidRPr="00972798">
          <w:rPr>
            <w:rStyle w:val="charCitHyperlinkAbbrev"/>
          </w:rPr>
          <w:t>A2007</w:t>
        </w:r>
        <w:r w:rsidR="00972798" w:rsidRPr="00972798">
          <w:rPr>
            <w:rStyle w:val="charCitHyperlinkAbbrev"/>
          </w:rPr>
          <w:noBreakHyphen/>
          <w:t>7</w:t>
        </w:r>
      </w:hyperlink>
      <w:r>
        <w:t xml:space="preserve"> s 13</w:t>
      </w:r>
    </w:p>
    <w:p w14:paraId="02438E1B" w14:textId="77777777" w:rsidR="00730DAF" w:rsidRDefault="00730DAF">
      <w:pPr>
        <w:pStyle w:val="AmdtsEntryHd"/>
      </w:pPr>
      <w:r>
        <w:t>Circuses</w:t>
      </w:r>
    </w:p>
    <w:p w14:paraId="74AF4D0A" w14:textId="01D51873" w:rsidR="00730DAF" w:rsidRDefault="00730DAF">
      <w:pPr>
        <w:pStyle w:val="AmdtsEntries"/>
      </w:pPr>
      <w:r>
        <w:t>s 52</w:t>
      </w:r>
      <w:r>
        <w:tab/>
        <w:t xml:space="preserve">am </w:t>
      </w:r>
      <w:hyperlink r:id="rId456" w:tooltip="Animal Welfare Amendment Act 2000" w:history="1">
        <w:r w:rsidR="00972798" w:rsidRPr="00972798">
          <w:rPr>
            <w:rStyle w:val="charCitHyperlinkAbbrev"/>
          </w:rPr>
          <w:t>A2000</w:t>
        </w:r>
        <w:r w:rsidR="00972798" w:rsidRPr="00972798">
          <w:rPr>
            <w:rStyle w:val="charCitHyperlinkAbbrev"/>
          </w:rPr>
          <w:noBreakHyphen/>
          <w:t>72</w:t>
        </w:r>
      </w:hyperlink>
      <w:r>
        <w:t xml:space="preserve"> amdt 1.19</w:t>
      </w:r>
    </w:p>
    <w:p w14:paraId="042B716C" w14:textId="0F58F2BC" w:rsidR="00730DAF" w:rsidRDefault="00730DAF">
      <w:pPr>
        <w:pStyle w:val="AmdtsEntries"/>
      </w:pPr>
      <w:r>
        <w:tab/>
        <w:t xml:space="preserve">sub </w:t>
      </w:r>
      <w:hyperlink r:id="rId457" w:tooltip="Animal Welfare Legislation Amendment Act 2007" w:history="1">
        <w:r w:rsidR="00972798" w:rsidRPr="00972798">
          <w:rPr>
            <w:rStyle w:val="charCitHyperlinkAbbrev"/>
          </w:rPr>
          <w:t>A2007</w:t>
        </w:r>
        <w:r w:rsidR="00972798" w:rsidRPr="00972798">
          <w:rPr>
            <w:rStyle w:val="charCitHyperlinkAbbrev"/>
          </w:rPr>
          <w:noBreakHyphen/>
          <w:t>7</w:t>
        </w:r>
      </w:hyperlink>
      <w:r>
        <w:t xml:space="preserve"> s 13</w:t>
      </w:r>
    </w:p>
    <w:p w14:paraId="11AAFF4C" w14:textId="77777777" w:rsidR="00730DAF" w:rsidRDefault="00730DAF">
      <w:pPr>
        <w:pStyle w:val="AmdtsEntryHd"/>
      </w:pPr>
      <w:r>
        <w:t>Travelling zoos</w:t>
      </w:r>
    </w:p>
    <w:p w14:paraId="6810CFE3" w14:textId="5D48511C" w:rsidR="00730DAF" w:rsidRDefault="00730DAF">
      <w:pPr>
        <w:pStyle w:val="AmdtsEntries"/>
      </w:pPr>
      <w:r>
        <w:t>s 53</w:t>
      </w:r>
      <w:r>
        <w:tab/>
        <w:t xml:space="preserve">am </w:t>
      </w:r>
      <w:hyperlink r:id="rId458" w:tooltip="Animal Welfare Amendment Act 2000" w:history="1">
        <w:r w:rsidR="00972798" w:rsidRPr="00972798">
          <w:rPr>
            <w:rStyle w:val="charCitHyperlinkAbbrev"/>
          </w:rPr>
          <w:t>A2000</w:t>
        </w:r>
        <w:r w:rsidR="00972798" w:rsidRPr="00972798">
          <w:rPr>
            <w:rStyle w:val="charCitHyperlinkAbbrev"/>
          </w:rPr>
          <w:noBreakHyphen/>
          <w:t>72</w:t>
        </w:r>
      </w:hyperlink>
      <w:r>
        <w:t xml:space="preserve"> amdt 1.20; </w:t>
      </w:r>
      <w:hyperlink r:id="rId459" w:tooltip="Legislation (Consequential Amendments) Act 2001" w:history="1">
        <w:r w:rsidR="00972798" w:rsidRPr="00972798">
          <w:rPr>
            <w:rStyle w:val="charCitHyperlinkAbbrev"/>
          </w:rPr>
          <w:t>A2001</w:t>
        </w:r>
        <w:r w:rsidR="00972798" w:rsidRPr="00972798">
          <w:rPr>
            <w:rStyle w:val="charCitHyperlinkAbbrev"/>
          </w:rPr>
          <w:noBreakHyphen/>
          <w:t>44</w:t>
        </w:r>
      </w:hyperlink>
      <w:r>
        <w:t xml:space="preserve"> amdts 1.188-1.190</w:t>
      </w:r>
    </w:p>
    <w:p w14:paraId="68042A07" w14:textId="0D0D868D" w:rsidR="00730DAF" w:rsidRDefault="00730DAF">
      <w:pPr>
        <w:pStyle w:val="AmdtsEntries"/>
      </w:pPr>
      <w:r>
        <w:tab/>
        <w:t xml:space="preserve">sub </w:t>
      </w:r>
      <w:hyperlink r:id="rId460" w:tooltip="Animal Welfare Legislation Amendment Act 2007" w:history="1">
        <w:r w:rsidR="00972798" w:rsidRPr="00972798">
          <w:rPr>
            <w:rStyle w:val="charCitHyperlinkAbbrev"/>
          </w:rPr>
          <w:t>A2007</w:t>
        </w:r>
        <w:r w:rsidR="00972798" w:rsidRPr="00972798">
          <w:rPr>
            <w:rStyle w:val="charCitHyperlinkAbbrev"/>
          </w:rPr>
          <w:noBreakHyphen/>
          <w:t>7</w:t>
        </w:r>
      </w:hyperlink>
      <w:r>
        <w:t xml:space="preserve"> s 13</w:t>
      </w:r>
    </w:p>
    <w:p w14:paraId="02CD4456" w14:textId="77777777" w:rsidR="00730DAF" w:rsidRDefault="00730DAF">
      <w:pPr>
        <w:pStyle w:val="AmdtsEntryHd"/>
      </w:pPr>
      <w:r>
        <w:t>Circus and travelling zoo permits</w:t>
      </w:r>
    </w:p>
    <w:p w14:paraId="17C3390A" w14:textId="340B00F5" w:rsidR="00730DAF" w:rsidRDefault="00730DAF">
      <w:pPr>
        <w:pStyle w:val="AmdtsEntries"/>
      </w:pPr>
      <w:r>
        <w:t>div 5.3 hdg</w:t>
      </w:r>
      <w:r>
        <w:tab/>
        <w:t xml:space="preserve">ins </w:t>
      </w:r>
      <w:hyperlink r:id="rId461" w:tooltip="Animal Welfare Legislation Amendment Act 2007" w:history="1">
        <w:r w:rsidR="00972798" w:rsidRPr="00972798">
          <w:rPr>
            <w:rStyle w:val="charCitHyperlinkAbbrev"/>
          </w:rPr>
          <w:t>A2007</w:t>
        </w:r>
        <w:r w:rsidR="00972798" w:rsidRPr="00972798">
          <w:rPr>
            <w:rStyle w:val="charCitHyperlinkAbbrev"/>
          </w:rPr>
          <w:noBreakHyphen/>
          <w:t>7</w:t>
        </w:r>
      </w:hyperlink>
      <w:r>
        <w:t xml:space="preserve"> s 13</w:t>
      </w:r>
    </w:p>
    <w:p w14:paraId="376FE50A" w14:textId="77777777" w:rsidR="00730DAF" w:rsidRDefault="00730DAF">
      <w:pPr>
        <w:pStyle w:val="AmdtsEntryHd"/>
      </w:pPr>
      <w:r>
        <w:t>Application for circus or travelling zoo permit</w:t>
      </w:r>
    </w:p>
    <w:p w14:paraId="5AB28826" w14:textId="459D8533" w:rsidR="00730DAF" w:rsidRDefault="00730DAF">
      <w:pPr>
        <w:pStyle w:val="AmdtsEntries"/>
      </w:pPr>
      <w:r>
        <w:t>s 54</w:t>
      </w:r>
      <w:r>
        <w:tab/>
        <w:t xml:space="preserve">am </w:t>
      </w:r>
      <w:hyperlink r:id="rId462" w:tooltip="Animal Welfare Amendment Act 2000" w:history="1">
        <w:r w:rsidR="00972798" w:rsidRPr="00972798">
          <w:rPr>
            <w:rStyle w:val="charCitHyperlinkAbbrev"/>
          </w:rPr>
          <w:t>A2000</w:t>
        </w:r>
        <w:r w:rsidR="00972798" w:rsidRPr="00972798">
          <w:rPr>
            <w:rStyle w:val="charCitHyperlinkAbbrev"/>
          </w:rPr>
          <w:noBreakHyphen/>
          <w:t>72</w:t>
        </w:r>
      </w:hyperlink>
      <w:r>
        <w:t xml:space="preserve"> amdt 1.21, 1.22; </w:t>
      </w:r>
      <w:hyperlink r:id="rId463" w:tooltip="Legislation (Consequential Amendments) Act 2001" w:history="1">
        <w:r w:rsidR="00972798" w:rsidRPr="00972798">
          <w:rPr>
            <w:rStyle w:val="charCitHyperlinkAbbrev"/>
          </w:rPr>
          <w:t>A2001</w:t>
        </w:r>
        <w:r w:rsidR="00972798" w:rsidRPr="00972798">
          <w:rPr>
            <w:rStyle w:val="charCitHyperlinkAbbrev"/>
          </w:rPr>
          <w:noBreakHyphen/>
          <w:t>44</w:t>
        </w:r>
      </w:hyperlink>
      <w:r>
        <w:t xml:space="preserve"> amdt 1.191</w:t>
      </w:r>
    </w:p>
    <w:p w14:paraId="0E1DF9A4" w14:textId="2D807F68" w:rsidR="00730DAF" w:rsidRDefault="00730DAF">
      <w:pPr>
        <w:pStyle w:val="AmdtsEntries"/>
      </w:pPr>
      <w:r>
        <w:tab/>
        <w:t xml:space="preserve">sub </w:t>
      </w:r>
      <w:hyperlink r:id="rId464" w:tooltip="Animal Welfare Legislation Amendment Act 2007" w:history="1">
        <w:r w:rsidR="00972798" w:rsidRPr="00972798">
          <w:rPr>
            <w:rStyle w:val="charCitHyperlinkAbbrev"/>
          </w:rPr>
          <w:t>A2007</w:t>
        </w:r>
        <w:r w:rsidR="00972798" w:rsidRPr="00972798">
          <w:rPr>
            <w:rStyle w:val="charCitHyperlinkAbbrev"/>
          </w:rPr>
          <w:noBreakHyphen/>
          <w:t>7</w:t>
        </w:r>
      </w:hyperlink>
      <w:r>
        <w:t xml:space="preserve"> s 13</w:t>
      </w:r>
    </w:p>
    <w:p w14:paraId="674F16F1" w14:textId="0116236D" w:rsidR="00EA6A09" w:rsidRDefault="00EA6A09">
      <w:pPr>
        <w:pStyle w:val="AmdtsEntries"/>
      </w:pPr>
      <w:r>
        <w:tab/>
        <w:t xml:space="preserve">am </w:t>
      </w:r>
      <w:hyperlink r:id="rId465" w:tooltip="Statute Law Amendment Act 2021" w:history="1">
        <w:r>
          <w:rPr>
            <w:rStyle w:val="charCitHyperlinkAbbrev"/>
          </w:rPr>
          <w:t>A2021-12</w:t>
        </w:r>
      </w:hyperlink>
      <w:r>
        <w:t xml:space="preserve"> amdt 3.3</w:t>
      </w:r>
    </w:p>
    <w:p w14:paraId="2EFEC845" w14:textId="77777777" w:rsidR="00730DAF" w:rsidRDefault="00730DAF">
      <w:pPr>
        <w:pStyle w:val="AmdtsEntryHd"/>
      </w:pPr>
      <w:r>
        <w:t>Decision about circus or travelling zoo permit application</w:t>
      </w:r>
    </w:p>
    <w:p w14:paraId="7F55C1AD" w14:textId="14275F33" w:rsidR="00730DAF" w:rsidRDefault="00730DAF">
      <w:pPr>
        <w:pStyle w:val="AmdtsEntries"/>
      </w:pPr>
      <w:r>
        <w:t>s 55</w:t>
      </w:r>
      <w:r>
        <w:tab/>
        <w:t xml:space="preserve">sub </w:t>
      </w:r>
      <w:hyperlink r:id="rId466" w:tooltip="Animal Welfare Legislation Amendment Act 2007" w:history="1">
        <w:r w:rsidR="00972798" w:rsidRPr="00972798">
          <w:rPr>
            <w:rStyle w:val="charCitHyperlinkAbbrev"/>
          </w:rPr>
          <w:t>A2007</w:t>
        </w:r>
        <w:r w:rsidR="00972798" w:rsidRPr="00972798">
          <w:rPr>
            <w:rStyle w:val="charCitHyperlinkAbbrev"/>
          </w:rPr>
          <w:noBreakHyphen/>
          <w:t>7</w:t>
        </w:r>
      </w:hyperlink>
      <w:r>
        <w:t xml:space="preserve"> s 13</w:t>
      </w:r>
    </w:p>
    <w:p w14:paraId="17F3F60C" w14:textId="3A993207" w:rsidR="00A3660F" w:rsidRDefault="00A3660F" w:rsidP="00A3660F">
      <w:pPr>
        <w:pStyle w:val="AmdtsEntries"/>
      </w:pPr>
      <w:r>
        <w:tab/>
        <w:t xml:space="preserve">am </w:t>
      </w:r>
      <w:hyperlink r:id="rId467" w:tooltip="Nature Conservation Act 2014" w:history="1">
        <w:r>
          <w:rPr>
            <w:rStyle w:val="charCitHyperlinkAbbrev"/>
          </w:rPr>
          <w:t>A2014</w:t>
        </w:r>
        <w:r>
          <w:rPr>
            <w:rStyle w:val="charCitHyperlinkAbbrev"/>
          </w:rPr>
          <w:noBreakHyphen/>
          <w:t>59</w:t>
        </w:r>
      </w:hyperlink>
      <w:r>
        <w:t xml:space="preserve"> amdt 2.4</w:t>
      </w:r>
    </w:p>
    <w:p w14:paraId="0532E8EE" w14:textId="77777777" w:rsidR="00730DAF" w:rsidRDefault="00730DAF">
      <w:pPr>
        <w:pStyle w:val="AmdtsEntryHd"/>
      </w:pPr>
      <w:r>
        <w:lastRenderedPageBreak/>
        <w:t>Circus or travelling zoo permit conditions</w:t>
      </w:r>
    </w:p>
    <w:p w14:paraId="0D1E9947" w14:textId="6A2DA962" w:rsidR="00730DAF" w:rsidRDefault="00730DAF">
      <w:pPr>
        <w:pStyle w:val="AmdtsEntries"/>
      </w:pPr>
      <w:r>
        <w:t>s 56</w:t>
      </w:r>
      <w:r>
        <w:tab/>
        <w:t xml:space="preserve">sub </w:t>
      </w:r>
      <w:hyperlink r:id="rId468" w:tooltip="Animal Welfare Legislation Amendment Act 2007" w:history="1">
        <w:r w:rsidR="00972798" w:rsidRPr="00972798">
          <w:rPr>
            <w:rStyle w:val="charCitHyperlinkAbbrev"/>
          </w:rPr>
          <w:t>A2007</w:t>
        </w:r>
        <w:r w:rsidR="00972798" w:rsidRPr="00972798">
          <w:rPr>
            <w:rStyle w:val="charCitHyperlinkAbbrev"/>
          </w:rPr>
          <w:noBreakHyphen/>
          <w:t>7</w:t>
        </w:r>
      </w:hyperlink>
      <w:r>
        <w:t xml:space="preserve"> s 13</w:t>
      </w:r>
    </w:p>
    <w:p w14:paraId="69EAEFB7" w14:textId="379439E2" w:rsidR="00FD184D" w:rsidRDefault="00FD184D">
      <w:pPr>
        <w:pStyle w:val="AmdtsEntries"/>
      </w:pPr>
      <w:r>
        <w:tab/>
        <w:t xml:space="preserve">am </w:t>
      </w:r>
      <w:hyperlink r:id="rId469" w:tooltip="Animal Welfare Legislation Amendment Act 2019" w:history="1">
        <w:r w:rsidRPr="00BA51F8">
          <w:rPr>
            <w:rStyle w:val="charCitHyperlinkAbbrev"/>
          </w:rPr>
          <w:t>A2019-35</w:t>
        </w:r>
      </w:hyperlink>
      <w:r>
        <w:t xml:space="preserve"> s 43</w:t>
      </w:r>
    </w:p>
    <w:p w14:paraId="74FB1EC9" w14:textId="77777777" w:rsidR="00730DAF" w:rsidRDefault="00730DAF">
      <w:pPr>
        <w:pStyle w:val="AmdtsEntryHd"/>
      </w:pPr>
      <w:r>
        <w:t>Form of circus or travelling zoo permit</w:t>
      </w:r>
    </w:p>
    <w:p w14:paraId="60D90705" w14:textId="02FCE8E6" w:rsidR="00730DAF" w:rsidRDefault="00730DAF">
      <w:pPr>
        <w:pStyle w:val="AmdtsEntries"/>
      </w:pPr>
      <w:r>
        <w:t>s 57</w:t>
      </w:r>
      <w:r>
        <w:tab/>
        <w:t xml:space="preserve">sub </w:t>
      </w:r>
      <w:hyperlink r:id="rId470" w:tooltip="Animal Welfare Legislation Amendment Act 2007" w:history="1">
        <w:r w:rsidR="00972798" w:rsidRPr="00972798">
          <w:rPr>
            <w:rStyle w:val="charCitHyperlinkAbbrev"/>
          </w:rPr>
          <w:t>A2007</w:t>
        </w:r>
        <w:r w:rsidR="00972798" w:rsidRPr="00972798">
          <w:rPr>
            <w:rStyle w:val="charCitHyperlinkAbbrev"/>
          </w:rPr>
          <w:noBreakHyphen/>
          <w:t>7</w:t>
        </w:r>
      </w:hyperlink>
      <w:r>
        <w:t xml:space="preserve"> s 13</w:t>
      </w:r>
    </w:p>
    <w:p w14:paraId="00EF2A5B" w14:textId="77777777" w:rsidR="00730DAF" w:rsidRDefault="00730DAF">
      <w:pPr>
        <w:pStyle w:val="AmdtsEntryHd"/>
      </w:pPr>
      <w:r>
        <w:t>Term of circus or travelling zoo permit</w:t>
      </w:r>
    </w:p>
    <w:p w14:paraId="723888DF" w14:textId="23BD47F6" w:rsidR="00730DAF" w:rsidRDefault="00730DAF">
      <w:pPr>
        <w:pStyle w:val="AmdtsEntries"/>
      </w:pPr>
      <w:r>
        <w:t>s 58</w:t>
      </w:r>
      <w:r>
        <w:tab/>
        <w:t xml:space="preserve">sub </w:t>
      </w:r>
      <w:hyperlink r:id="rId471" w:tooltip="Animal Welfare Legislation Amendment Act 2007" w:history="1">
        <w:r w:rsidR="00972798" w:rsidRPr="00972798">
          <w:rPr>
            <w:rStyle w:val="charCitHyperlinkAbbrev"/>
          </w:rPr>
          <w:t>A2007</w:t>
        </w:r>
        <w:r w:rsidR="00972798" w:rsidRPr="00972798">
          <w:rPr>
            <w:rStyle w:val="charCitHyperlinkAbbrev"/>
          </w:rPr>
          <w:noBreakHyphen/>
          <w:t>7</w:t>
        </w:r>
      </w:hyperlink>
      <w:r>
        <w:t xml:space="preserve"> s 13</w:t>
      </w:r>
    </w:p>
    <w:p w14:paraId="7DE7CC78" w14:textId="77777777" w:rsidR="00730DAF" w:rsidRDefault="00730DAF">
      <w:pPr>
        <w:pStyle w:val="AmdtsEntryHd"/>
      </w:pPr>
      <w:r>
        <w:t>Circus or travelling zoo permit-holder to notify change of name or address</w:t>
      </w:r>
    </w:p>
    <w:p w14:paraId="409C0DE8" w14:textId="21F6D30B" w:rsidR="00730DAF" w:rsidRDefault="00730DAF">
      <w:pPr>
        <w:pStyle w:val="AmdtsEntries"/>
        <w:keepNext/>
      </w:pPr>
      <w:r>
        <w:t>s 59</w:t>
      </w:r>
      <w:r>
        <w:tab/>
        <w:t xml:space="preserve">am </w:t>
      </w:r>
      <w:hyperlink r:id="rId472" w:tooltip="Statute Law Revision (Penalties) Act 1998" w:history="1">
        <w:r w:rsidR="00972798" w:rsidRPr="00972798">
          <w:rPr>
            <w:rStyle w:val="charCitHyperlinkAbbrev"/>
          </w:rPr>
          <w:t>A1998</w:t>
        </w:r>
        <w:r w:rsidR="00972798" w:rsidRPr="00972798">
          <w:rPr>
            <w:rStyle w:val="charCitHyperlinkAbbrev"/>
          </w:rPr>
          <w:noBreakHyphen/>
          <w:t>54</w:t>
        </w:r>
      </w:hyperlink>
      <w:r>
        <w:t xml:space="preserve"> sch; </w:t>
      </w:r>
      <w:hyperlink r:id="rId473" w:tooltip="Animal Welfare Amendment Act 2000" w:history="1">
        <w:r w:rsidR="00972798" w:rsidRPr="00972798">
          <w:rPr>
            <w:rStyle w:val="charCitHyperlinkAbbrev"/>
          </w:rPr>
          <w:t>A2000</w:t>
        </w:r>
        <w:r w:rsidR="00972798" w:rsidRPr="00972798">
          <w:rPr>
            <w:rStyle w:val="charCitHyperlinkAbbrev"/>
          </w:rPr>
          <w:noBreakHyphen/>
          <w:t>72</w:t>
        </w:r>
      </w:hyperlink>
      <w:r>
        <w:t xml:space="preserve"> amdt 1.48</w:t>
      </w:r>
    </w:p>
    <w:p w14:paraId="3DCE4FED" w14:textId="56D4FC49" w:rsidR="00730DAF" w:rsidRDefault="00730DAF">
      <w:pPr>
        <w:pStyle w:val="AmdtsEntries"/>
      </w:pPr>
      <w:r>
        <w:tab/>
        <w:t xml:space="preserve">sub </w:t>
      </w:r>
      <w:hyperlink r:id="rId474" w:tooltip="Criminal Code Harmonisation Act 2005" w:history="1">
        <w:r w:rsidR="00972798" w:rsidRPr="00972798">
          <w:rPr>
            <w:rStyle w:val="charCitHyperlinkAbbrev"/>
          </w:rPr>
          <w:t>A2005</w:t>
        </w:r>
        <w:r w:rsidR="00972798" w:rsidRPr="00972798">
          <w:rPr>
            <w:rStyle w:val="charCitHyperlinkAbbrev"/>
          </w:rPr>
          <w:noBreakHyphen/>
          <w:t>54</w:t>
        </w:r>
      </w:hyperlink>
      <w:r>
        <w:t xml:space="preserve"> amdt 1.18; </w:t>
      </w:r>
      <w:hyperlink r:id="rId475" w:tooltip="Animal Welfare Legislation Amendment Act 2007" w:history="1">
        <w:r w:rsidR="00972798" w:rsidRPr="00972798">
          <w:rPr>
            <w:rStyle w:val="charCitHyperlinkAbbrev"/>
          </w:rPr>
          <w:t>A2007</w:t>
        </w:r>
        <w:r w:rsidR="00972798" w:rsidRPr="00972798">
          <w:rPr>
            <w:rStyle w:val="charCitHyperlinkAbbrev"/>
          </w:rPr>
          <w:noBreakHyphen/>
          <w:t>7</w:t>
        </w:r>
      </w:hyperlink>
      <w:r>
        <w:t xml:space="preserve"> s 13</w:t>
      </w:r>
    </w:p>
    <w:p w14:paraId="2EDD1E5A" w14:textId="77777777" w:rsidR="00730DAF" w:rsidRDefault="00730DAF">
      <w:pPr>
        <w:pStyle w:val="AmdtsEntryHd"/>
      </w:pPr>
      <w:r>
        <w:t>Amendment of circus or travelling zoo permit</w:t>
      </w:r>
    </w:p>
    <w:p w14:paraId="73E221B5" w14:textId="6BA1A657" w:rsidR="00730DAF" w:rsidRDefault="00730DAF">
      <w:pPr>
        <w:pStyle w:val="AmdtsEntries"/>
      </w:pPr>
      <w:r>
        <w:t>s 59A</w:t>
      </w:r>
      <w:r>
        <w:tab/>
        <w:t xml:space="preserve">ins </w:t>
      </w:r>
      <w:hyperlink r:id="rId476" w:tooltip="Animal Welfare Legislation Amendment Act 2007" w:history="1">
        <w:r w:rsidR="00972798" w:rsidRPr="00972798">
          <w:rPr>
            <w:rStyle w:val="charCitHyperlinkAbbrev"/>
          </w:rPr>
          <w:t>A2007</w:t>
        </w:r>
        <w:r w:rsidR="00972798" w:rsidRPr="00972798">
          <w:rPr>
            <w:rStyle w:val="charCitHyperlinkAbbrev"/>
          </w:rPr>
          <w:noBreakHyphen/>
          <w:t>7</w:t>
        </w:r>
      </w:hyperlink>
      <w:r>
        <w:t xml:space="preserve"> s 13</w:t>
      </w:r>
    </w:p>
    <w:p w14:paraId="453413BD" w14:textId="238B3165" w:rsidR="004357F2" w:rsidRDefault="004357F2">
      <w:pPr>
        <w:pStyle w:val="AmdtsEntries"/>
      </w:pPr>
      <w:r>
        <w:tab/>
        <w:t xml:space="preserve">am </w:t>
      </w:r>
      <w:hyperlink r:id="rId477" w:tooltip="ACT Civil and Administrative Tribunal Legislation Amendment Act 2008 (No 2)" w:history="1">
        <w:r w:rsidR="00972798" w:rsidRPr="00972798">
          <w:rPr>
            <w:rStyle w:val="charCitHyperlinkAbbrev"/>
          </w:rPr>
          <w:t>A2008</w:t>
        </w:r>
        <w:r w:rsidR="00972798" w:rsidRPr="00972798">
          <w:rPr>
            <w:rStyle w:val="charCitHyperlinkAbbrev"/>
          </w:rPr>
          <w:noBreakHyphen/>
          <w:t>37</w:t>
        </w:r>
      </w:hyperlink>
      <w:r>
        <w:t xml:space="preserve"> amdt 1.24</w:t>
      </w:r>
      <w:r w:rsidR="00EA6A09">
        <w:t xml:space="preserve">; </w:t>
      </w:r>
      <w:hyperlink r:id="rId478" w:tooltip="Statute Law Amendment Act 2021" w:history="1">
        <w:r w:rsidR="00EA6A09">
          <w:rPr>
            <w:rStyle w:val="charCitHyperlinkAbbrev"/>
          </w:rPr>
          <w:t>A2021-12</w:t>
        </w:r>
      </w:hyperlink>
      <w:r w:rsidR="00EA6A09">
        <w:t xml:space="preserve"> amdt 3.3</w:t>
      </w:r>
    </w:p>
    <w:p w14:paraId="79E62494" w14:textId="77777777" w:rsidR="00730DAF" w:rsidRDefault="00730DAF">
      <w:pPr>
        <w:pStyle w:val="AmdtsEntryHd"/>
      </w:pPr>
      <w:r>
        <w:t>Trapping offences</w:t>
      </w:r>
    </w:p>
    <w:p w14:paraId="0D1649B0" w14:textId="53C313C1" w:rsidR="00730DAF" w:rsidRDefault="00730DAF">
      <w:pPr>
        <w:pStyle w:val="AmdtsEntries"/>
        <w:keepNext/>
      </w:pPr>
      <w:r>
        <w:t>div 6.1 hdg</w:t>
      </w:r>
      <w:r>
        <w:tab/>
        <w:t xml:space="preserve">(prev pt 6 div 1 hdg) renum R4 LA (see </w:t>
      </w:r>
      <w:hyperlink r:id="rId479" w:tooltip="Animal Welfare Amendment Act 2000" w:history="1">
        <w:r w:rsidR="00972798" w:rsidRPr="00972798">
          <w:rPr>
            <w:rStyle w:val="charCitHyperlinkAbbrev"/>
          </w:rPr>
          <w:t>A2000</w:t>
        </w:r>
        <w:r w:rsidR="00972798" w:rsidRPr="00972798">
          <w:rPr>
            <w:rStyle w:val="charCitHyperlinkAbbrev"/>
          </w:rPr>
          <w:noBreakHyphen/>
          <w:t>72</w:t>
        </w:r>
      </w:hyperlink>
      <w:r>
        <w:t xml:space="preserve"> amdt 1.49)</w:t>
      </w:r>
    </w:p>
    <w:p w14:paraId="2B15AB99" w14:textId="22AA5FDE" w:rsidR="00730DAF" w:rsidRDefault="00730DAF">
      <w:pPr>
        <w:pStyle w:val="AmdtsEntries"/>
      </w:pPr>
      <w:r>
        <w:tab/>
        <w:t xml:space="preserve">sub </w:t>
      </w:r>
      <w:hyperlink r:id="rId480" w:tooltip="Criminal Code Harmonisation Act 2005" w:history="1">
        <w:r w:rsidR="00972798" w:rsidRPr="00972798">
          <w:rPr>
            <w:rStyle w:val="charCitHyperlinkAbbrev"/>
          </w:rPr>
          <w:t>A2005</w:t>
        </w:r>
        <w:r w:rsidR="00972798" w:rsidRPr="00972798">
          <w:rPr>
            <w:rStyle w:val="charCitHyperlinkAbbrev"/>
          </w:rPr>
          <w:noBreakHyphen/>
          <w:t>54</w:t>
        </w:r>
      </w:hyperlink>
      <w:r>
        <w:t xml:space="preserve"> amdt 1.19</w:t>
      </w:r>
    </w:p>
    <w:p w14:paraId="7964CB12" w14:textId="77777777" w:rsidR="00730DAF" w:rsidRDefault="00730DAF">
      <w:pPr>
        <w:pStyle w:val="AmdtsEntryHd"/>
      </w:pPr>
      <w:r>
        <w:t>Steel-jawed traps and prohibited traps</w:t>
      </w:r>
    </w:p>
    <w:p w14:paraId="2ACF5E1D" w14:textId="5E8F802A" w:rsidR="00730DAF" w:rsidRDefault="00730DAF">
      <w:pPr>
        <w:pStyle w:val="AmdtsEntries"/>
        <w:keepNext/>
      </w:pPr>
      <w:r>
        <w:t>s 60</w:t>
      </w:r>
      <w:r>
        <w:tab/>
        <w:t xml:space="preserve">am </w:t>
      </w:r>
      <w:hyperlink r:id="rId481" w:tooltip="Statute Law Revision (Penalties) Act 1998" w:history="1">
        <w:r w:rsidR="00972798" w:rsidRPr="00972798">
          <w:rPr>
            <w:rStyle w:val="charCitHyperlinkAbbrev"/>
          </w:rPr>
          <w:t>A1998</w:t>
        </w:r>
        <w:r w:rsidR="00972798" w:rsidRPr="00972798">
          <w:rPr>
            <w:rStyle w:val="charCitHyperlinkAbbrev"/>
          </w:rPr>
          <w:noBreakHyphen/>
          <w:t>54</w:t>
        </w:r>
      </w:hyperlink>
      <w:r>
        <w:t xml:space="preserve"> sch; </w:t>
      </w:r>
      <w:hyperlink r:id="rId482" w:tooltip="Animal Welfare Amendment Act 2000" w:history="1">
        <w:r w:rsidR="00972798" w:rsidRPr="00972798">
          <w:rPr>
            <w:rStyle w:val="charCitHyperlinkAbbrev"/>
          </w:rPr>
          <w:t>A2000</w:t>
        </w:r>
        <w:r w:rsidR="00972798" w:rsidRPr="00972798">
          <w:rPr>
            <w:rStyle w:val="charCitHyperlinkAbbrev"/>
          </w:rPr>
          <w:noBreakHyphen/>
          <w:t>72</w:t>
        </w:r>
      </w:hyperlink>
      <w:r>
        <w:t xml:space="preserve"> amdt 1.45, amdt 1.48</w:t>
      </w:r>
    </w:p>
    <w:p w14:paraId="705A39A7" w14:textId="79D9744D" w:rsidR="00730DAF" w:rsidRDefault="00730DAF">
      <w:pPr>
        <w:pStyle w:val="AmdtsEntries"/>
      </w:pPr>
      <w:r>
        <w:tab/>
        <w:t xml:space="preserve">sub </w:t>
      </w:r>
      <w:hyperlink r:id="rId483" w:tooltip="Criminal Code Harmonisation Act 2005" w:history="1">
        <w:r w:rsidR="00972798" w:rsidRPr="00972798">
          <w:rPr>
            <w:rStyle w:val="charCitHyperlinkAbbrev"/>
          </w:rPr>
          <w:t>A2005</w:t>
        </w:r>
        <w:r w:rsidR="00972798" w:rsidRPr="00972798">
          <w:rPr>
            <w:rStyle w:val="charCitHyperlinkAbbrev"/>
          </w:rPr>
          <w:noBreakHyphen/>
          <w:t>54</w:t>
        </w:r>
      </w:hyperlink>
      <w:r>
        <w:t xml:space="preserve"> amdt 1.19</w:t>
      </w:r>
    </w:p>
    <w:p w14:paraId="5062A192" w14:textId="58CB9240" w:rsidR="00FD184D" w:rsidRDefault="00FD184D">
      <w:pPr>
        <w:pStyle w:val="AmdtsEntries"/>
      </w:pPr>
      <w:r>
        <w:tab/>
        <w:t xml:space="preserve">am </w:t>
      </w:r>
      <w:hyperlink r:id="rId484" w:tooltip="Animal Welfare Legislation Amendment Act 2019" w:history="1">
        <w:r w:rsidRPr="00BA51F8">
          <w:rPr>
            <w:rStyle w:val="charCitHyperlinkAbbrev"/>
          </w:rPr>
          <w:t>A2019-35</w:t>
        </w:r>
      </w:hyperlink>
      <w:r>
        <w:t xml:space="preserve"> ss 44-46; ss renum R30 LA</w:t>
      </w:r>
    </w:p>
    <w:p w14:paraId="72DD3913" w14:textId="77777777" w:rsidR="00730DAF" w:rsidRDefault="00730DAF">
      <w:pPr>
        <w:pStyle w:val="AmdtsEntryHd"/>
      </w:pPr>
      <w:r>
        <w:t>Restricted traps</w:t>
      </w:r>
    </w:p>
    <w:p w14:paraId="2BE38258" w14:textId="19B386D5" w:rsidR="00730DAF" w:rsidRDefault="00730DAF">
      <w:pPr>
        <w:pStyle w:val="AmdtsEntries"/>
        <w:keepNext/>
      </w:pPr>
      <w:r>
        <w:t>s 61</w:t>
      </w:r>
      <w:r>
        <w:tab/>
        <w:t xml:space="preserve">am </w:t>
      </w:r>
      <w:hyperlink r:id="rId485" w:tooltip="Statute Law Revision (Penalties) Act 1998" w:history="1">
        <w:r w:rsidR="00972798" w:rsidRPr="00972798">
          <w:rPr>
            <w:rStyle w:val="charCitHyperlinkAbbrev"/>
          </w:rPr>
          <w:t>A1998</w:t>
        </w:r>
        <w:r w:rsidR="00972798" w:rsidRPr="00972798">
          <w:rPr>
            <w:rStyle w:val="charCitHyperlinkAbbrev"/>
          </w:rPr>
          <w:noBreakHyphen/>
          <w:t>54</w:t>
        </w:r>
      </w:hyperlink>
      <w:r>
        <w:t xml:space="preserve"> sch; </w:t>
      </w:r>
      <w:hyperlink r:id="rId486" w:tooltip="Animal Welfare Amendment Act 2000" w:history="1">
        <w:r w:rsidR="00972798" w:rsidRPr="00972798">
          <w:rPr>
            <w:rStyle w:val="charCitHyperlinkAbbrev"/>
          </w:rPr>
          <w:t>A2000</w:t>
        </w:r>
        <w:r w:rsidR="00972798" w:rsidRPr="00972798">
          <w:rPr>
            <w:rStyle w:val="charCitHyperlinkAbbrev"/>
          </w:rPr>
          <w:noBreakHyphen/>
          <w:t>72</w:t>
        </w:r>
      </w:hyperlink>
      <w:r>
        <w:t xml:space="preserve"> amdt 1.46</w:t>
      </w:r>
    </w:p>
    <w:p w14:paraId="520C27EF" w14:textId="4C0C9B7B" w:rsidR="00730DAF" w:rsidRDefault="00730DAF">
      <w:pPr>
        <w:pStyle w:val="AmdtsEntries"/>
      </w:pPr>
      <w:r>
        <w:tab/>
        <w:t xml:space="preserve">sub </w:t>
      </w:r>
      <w:hyperlink r:id="rId487" w:tooltip="Criminal Code Harmonisation Act 2005" w:history="1">
        <w:r w:rsidR="00972798" w:rsidRPr="00972798">
          <w:rPr>
            <w:rStyle w:val="charCitHyperlinkAbbrev"/>
          </w:rPr>
          <w:t>A2005</w:t>
        </w:r>
        <w:r w:rsidR="00972798" w:rsidRPr="00972798">
          <w:rPr>
            <w:rStyle w:val="charCitHyperlinkAbbrev"/>
          </w:rPr>
          <w:noBreakHyphen/>
          <w:t>54</w:t>
        </w:r>
      </w:hyperlink>
      <w:r>
        <w:t xml:space="preserve"> amdt 1.19</w:t>
      </w:r>
    </w:p>
    <w:p w14:paraId="3764DDFB" w14:textId="42C7E9C2" w:rsidR="004C5603" w:rsidRDefault="004C5603">
      <w:pPr>
        <w:pStyle w:val="AmdtsEntries"/>
      </w:pPr>
      <w:r>
        <w:tab/>
        <w:t xml:space="preserve">om </w:t>
      </w:r>
      <w:hyperlink r:id="rId488" w:tooltip="Animal Welfare Legislation Amendment Act 2019" w:history="1">
        <w:r w:rsidRPr="00BA51F8">
          <w:rPr>
            <w:rStyle w:val="charCitHyperlinkAbbrev"/>
          </w:rPr>
          <w:t>A2019-35</w:t>
        </w:r>
      </w:hyperlink>
      <w:r>
        <w:t xml:space="preserve"> s 47</w:t>
      </w:r>
    </w:p>
    <w:p w14:paraId="33A4BE13" w14:textId="77777777" w:rsidR="00730DAF" w:rsidRDefault="00730DAF">
      <w:pPr>
        <w:pStyle w:val="AmdtsEntryHd"/>
      </w:pPr>
      <w:r>
        <w:t>Trapping—general</w:t>
      </w:r>
    </w:p>
    <w:p w14:paraId="521CBB37" w14:textId="13DCA725" w:rsidR="00730DAF" w:rsidRDefault="00730DAF">
      <w:pPr>
        <w:pStyle w:val="AmdtsEntries"/>
        <w:keepNext/>
      </w:pPr>
      <w:r>
        <w:t>s 62</w:t>
      </w:r>
      <w:r>
        <w:tab/>
        <w:t xml:space="preserve">am </w:t>
      </w:r>
      <w:hyperlink r:id="rId489" w:tooltip="Statute Law Revision (Penalties) Act 1998" w:history="1">
        <w:r w:rsidR="00972798" w:rsidRPr="00972798">
          <w:rPr>
            <w:rStyle w:val="charCitHyperlinkAbbrev"/>
          </w:rPr>
          <w:t>A1998</w:t>
        </w:r>
        <w:r w:rsidR="00972798" w:rsidRPr="00972798">
          <w:rPr>
            <w:rStyle w:val="charCitHyperlinkAbbrev"/>
          </w:rPr>
          <w:noBreakHyphen/>
          <w:t>54</w:t>
        </w:r>
      </w:hyperlink>
      <w:r>
        <w:t xml:space="preserve"> sch; </w:t>
      </w:r>
      <w:hyperlink r:id="rId490" w:tooltip="Animal Welfare Amendment Act 2000" w:history="1">
        <w:r w:rsidR="00972798" w:rsidRPr="00972798">
          <w:rPr>
            <w:rStyle w:val="charCitHyperlinkAbbrev"/>
          </w:rPr>
          <w:t>A2000</w:t>
        </w:r>
        <w:r w:rsidR="00972798" w:rsidRPr="00972798">
          <w:rPr>
            <w:rStyle w:val="charCitHyperlinkAbbrev"/>
          </w:rPr>
          <w:noBreakHyphen/>
          <w:t>72</w:t>
        </w:r>
      </w:hyperlink>
      <w:r>
        <w:t xml:space="preserve"> amdt 1.23, amdt 1.24</w:t>
      </w:r>
    </w:p>
    <w:p w14:paraId="3346FE6E" w14:textId="3E9D0D66" w:rsidR="00730DAF" w:rsidRDefault="00730DAF">
      <w:pPr>
        <w:pStyle w:val="AmdtsEntries"/>
      </w:pPr>
      <w:r>
        <w:tab/>
        <w:t xml:space="preserve">sub </w:t>
      </w:r>
      <w:hyperlink r:id="rId491" w:tooltip="Criminal Code Harmonisation Act 2005" w:history="1">
        <w:r w:rsidR="00972798" w:rsidRPr="00972798">
          <w:rPr>
            <w:rStyle w:val="charCitHyperlinkAbbrev"/>
          </w:rPr>
          <w:t>A2005</w:t>
        </w:r>
        <w:r w:rsidR="00972798" w:rsidRPr="00972798">
          <w:rPr>
            <w:rStyle w:val="charCitHyperlinkAbbrev"/>
          </w:rPr>
          <w:noBreakHyphen/>
          <w:t>54</w:t>
        </w:r>
      </w:hyperlink>
      <w:r>
        <w:t xml:space="preserve"> amdt 1.19</w:t>
      </w:r>
    </w:p>
    <w:p w14:paraId="459B8672" w14:textId="6D33F634" w:rsidR="00730DAF" w:rsidRDefault="00730DAF">
      <w:pPr>
        <w:pStyle w:val="AmdtsEntries"/>
      </w:pPr>
      <w:r>
        <w:tab/>
        <w:t xml:space="preserve">am </w:t>
      </w:r>
      <w:hyperlink r:id="rId492" w:tooltip="Animal Welfare Legislation Amendment Act 2007" w:history="1">
        <w:r w:rsidR="00972798" w:rsidRPr="00972798">
          <w:rPr>
            <w:rStyle w:val="charCitHyperlinkAbbrev"/>
          </w:rPr>
          <w:t>A2007</w:t>
        </w:r>
        <w:r w:rsidR="00972798" w:rsidRPr="00972798">
          <w:rPr>
            <w:rStyle w:val="charCitHyperlinkAbbrev"/>
          </w:rPr>
          <w:noBreakHyphen/>
          <w:t>7</w:t>
        </w:r>
      </w:hyperlink>
      <w:r>
        <w:t xml:space="preserve"> s 14</w:t>
      </w:r>
    </w:p>
    <w:p w14:paraId="7A819E00" w14:textId="276A6619" w:rsidR="004C5603" w:rsidRDefault="004C5603">
      <w:pPr>
        <w:pStyle w:val="AmdtsEntries"/>
      </w:pPr>
      <w:r>
        <w:tab/>
        <w:t xml:space="preserve">sub </w:t>
      </w:r>
      <w:hyperlink r:id="rId493" w:tooltip="Animal Welfare Legislation Amendment Act 2019" w:history="1">
        <w:r w:rsidRPr="00BA51F8">
          <w:rPr>
            <w:rStyle w:val="charCitHyperlinkAbbrev"/>
          </w:rPr>
          <w:t>A2019-35</w:t>
        </w:r>
      </w:hyperlink>
      <w:r>
        <w:t xml:space="preserve"> s 48</w:t>
      </w:r>
    </w:p>
    <w:p w14:paraId="599756FE" w14:textId="77777777" w:rsidR="00730DAF" w:rsidRDefault="00730DAF">
      <w:pPr>
        <w:pStyle w:val="AmdtsEntryHd"/>
      </w:pPr>
      <w:r>
        <w:t>Trapping permits</w:t>
      </w:r>
    </w:p>
    <w:p w14:paraId="1DF124D1" w14:textId="7D58232A" w:rsidR="00730DAF" w:rsidRDefault="00730DAF">
      <w:pPr>
        <w:pStyle w:val="AmdtsEntries"/>
        <w:keepNext/>
      </w:pPr>
      <w:r>
        <w:t>div 6.2 hdg</w:t>
      </w:r>
      <w:r>
        <w:tab/>
        <w:t xml:space="preserve">(prev pt 6 div 2 hdg) renum R4 LA (see </w:t>
      </w:r>
      <w:hyperlink r:id="rId494" w:tooltip="Animal Welfare Amendment Act 2000" w:history="1">
        <w:r w:rsidR="00972798" w:rsidRPr="00972798">
          <w:rPr>
            <w:rStyle w:val="charCitHyperlinkAbbrev"/>
          </w:rPr>
          <w:t>A2000</w:t>
        </w:r>
        <w:r w:rsidR="00972798" w:rsidRPr="00972798">
          <w:rPr>
            <w:rStyle w:val="charCitHyperlinkAbbrev"/>
          </w:rPr>
          <w:noBreakHyphen/>
          <w:t>72</w:t>
        </w:r>
      </w:hyperlink>
      <w:r>
        <w:t xml:space="preserve"> amdt 1.49)</w:t>
      </w:r>
    </w:p>
    <w:p w14:paraId="471E37E6" w14:textId="69586313" w:rsidR="00730DAF" w:rsidRDefault="00730DAF">
      <w:pPr>
        <w:pStyle w:val="AmdtsEntries"/>
      </w:pPr>
      <w:r>
        <w:tab/>
        <w:t xml:space="preserve">sub </w:t>
      </w:r>
      <w:hyperlink r:id="rId495" w:tooltip="Animal Welfare Legislation Amendment Act 2007" w:history="1">
        <w:r w:rsidR="00972798" w:rsidRPr="00972798">
          <w:rPr>
            <w:rStyle w:val="charCitHyperlinkAbbrev"/>
          </w:rPr>
          <w:t>A2007</w:t>
        </w:r>
        <w:r w:rsidR="00972798" w:rsidRPr="00972798">
          <w:rPr>
            <w:rStyle w:val="charCitHyperlinkAbbrev"/>
          </w:rPr>
          <w:noBreakHyphen/>
          <w:t>7</w:t>
        </w:r>
      </w:hyperlink>
      <w:r>
        <w:t xml:space="preserve"> s 15</w:t>
      </w:r>
    </w:p>
    <w:p w14:paraId="6D534174" w14:textId="77777777" w:rsidR="00730DAF" w:rsidRDefault="00730DAF">
      <w:pPr>
        <w:pStyle w:val="AmdtsEntryHd"/>
      </w:pPr>
      <w:r>
        <w:t>Application for trapping permit</w:t>
      </w:r>
    </w:p>
    <w:p w14:paraId="2E02E33F" w14:textId="1C54E6B4" w:rsidR="00730DAF" w:rsidRDefault="00730DAF">
      <w:pPr>
        <w:pStyle w:val="AmdtsEntries"/>
      </w:pPr>
      <w:r>
        <w:t>s 63</w:t>
      </w:r>
      <w:r>
        <w:tab/>
        <w:t xml:space="preserve">om </w:t>
      </w:r>
      <w:hyperlink r:id="rId496" w:tooltip="Criminal Code Harmonisation Act 2005" w:history="1">
        <w:r w:rsidR="00972798" w:rsidRPr="00972798">
          <w:rPr>
            <w:rStyle w:val="charCitHyperlinkAbbrev"/>
          </w:rPr>
          <w:t>A2005</w:t>
        </w:r>
        <w:r w:rsidR="00972798" w:rsidRPr="00972798">
          <w:rPr>
            <w:rStyle w:val="charCitHyperlinkAbbrev"/>
          </w:rPr>
          <w:noBreakHyphen/>
          <w:t>54</w:t>
        </w:r>
      </w:hyperlink>
      <w:r>
        <w:t xml:space="preserve"> amdt 1.19</w:t>
      </w:r>
    </w:p>
    <w:p w14:paraId="3FD4B523" w14:textId="623A2C75" w:rsidR="00730DAF" w:rsidRDefault="00730DAF">
      <w:pPr>
        <w:pStyle w:val="AmdtsEntries"/>
      </w:pPr>
      <w:r>
        <w:tab/>
        <w:t xml:space="preserve">ins </w:t>
      </w:r>
      <w:hyperlink r:id="rId497" w:tooltip="Animal Welfare Legislation Amendment Act 2007" w:history="1">
        <w:r w:rsidR="00972798" w:rsidRPr="00972798">
          <w:rPr>
            <w:rStyle w:val="charCitHyperlinkAbbrev"/>
          </w:rPr>
          <w:t>A2007</w:t>
        </w:r>
        <w:r w:rsidR="00972798" w:rsidRPr="00972798">
          <w:rPr>
            <w:rStyle w:val="charCitHyperlinkAbbrev"/>
          </w:rPr>
          <w:noBreakHyphen/>
          <w:t>7</w:t>
        </w:r>
      </w:hyperlink>
      <w:r>
        <w:t xml:space="preserve"> s 15</w:t>
      </w:r>
    </w:p>
    <w:p w14:paraId="1258BCE0" w14:textId="604AD9D5" w:rsidR="00EA6A09" w:rsidRDefault="00EA6A09">
      <w:pPr>
        <w:pStyle w:val="AmdtsEntries"/>
      </w:pPr>
      <w:r>
        <w:tab/>
        <w:t xml:space="preserve">am </w:t>
      </w:r>
      <w:hyperlink r:id="rId498" w:tooltip="Statute Law Amendment Act 2021" w:history="1">
        <w:r>
          <w:rPr>
            <w:rStyle w:val="charCitHyperlinkAbbrev"/>
          </w:rPr>
          <w:t>A2021-12</w:t>
        </w:r>
      </w:hyperlink>
      <w:r>
        <w:t xml:space="preserve"> amdt 3.3</w:t>
      </w:r>
    </w:p>
    <w:p w14:paraId="5E35E3F8" w14:textId="77777777" w:rsidR="00730DAF" w:rsidRDefault="00730DAF">
      <w:pPr>
        <w:pStyle w:val="AmdtsEntryHd"/>
      </w:pPr>
      <w:r>
        <w:t>Decision about trapping permit application</w:t>
      </w:r>
    </w:p>
    <w:p w14:paraId="54777C48" w14:textId="4FAA6CED" w:rsidR="00730DAF" w:rsidRDefault="00730DAF">
      <w:pPr>
        <w:pStyle w:val="AmdtsEntries"/>
      </w:pPr>
      <w:r>
        <w:t>s 64</w:t>
      </w:r>
      <w:r>
        <w:tab/>
        <w:t xml:space="preserve">am </w:t>
      </w:r>
      <w:hyperlink r:id="rId499" w:tooltip="Animal Welfare Amendment Act 2000" w:history="1">
        <w:r w:rsidR="00972798" w:rsidRPr="00972798">
          <w:rPr>
            <w:rStyle w:val="charCitHyperlinkAbbrev"/>
          </w:rPr>
          <w:t>A2000</w:t>
        </w:r>
        <w:r w:rsidR="00972798" w:rsidRPr="00972798">
          <w:rPr>
            <w:rStyle w:val="charCitHyperlinkAbbrev"/>
          </w:rPr>
          <w:noBreakHyphen/>
          <w:t>72</w:t>
        </w:r>
      </w:hyperlink>
      <w:r>
        <w:t xml:space="preserve"> amdt 1.25; </w:t>
      </w:r>
      <w:hyperlink r:id="rId500" w:tooltip="Legislation (Consequential Amendments) Act 2001" w:history="1">
        <w:r w:rsidR="00972798" w:rsidRPr="00972798">
          <w:rPr>
            <w:rStyle w:val="charCitHyperlinkAbbrev"/>
          </w:rPr>
          <w:t>A2001</w:t>
        </w:r>
        <w:r w:rsidR="00972798" w:rsidRPr="00972798">
          <w:rPr>
            <w:rStyle w:val="charCitHyperlinkAbbrev"/>
          </w:rPr>
          <w:noBreakHyphen/>
          <w:t>44</w:t>
        </w:r>
      </w:hyperlink>
      <w:r>
        <w:t xml:space="preserve"> amdts 1.192-1.194</w:t>
      </w:r>
    </w:p>
    <w:p w14:paraId="06E7B22C" w14:textId="1A667185" w:rsidR="00730DAF" w:rsidRDefault="00730DAF">
      <w:pPr>
        <w:pStyle w:val="AmdtsEntries"/>
      </w:pPr>
      <w:r>
        <w:tab/>
        <w:t xml:space="preserve">sub </w:t>
      </w:r>
      <w:hyperlink r:id="rId501" w:tooltip="Animal Welfare Legislation Amendment Act 2007" w:history="1">
        <w:r w:rsidR="00972798" w:rsidRPr="00972798">
          <w:rPr>
            <w:rStyle w:val="charCitHyperlinkAbbrev"/>
          </w:rPr>
          <w:t>A2007</w:t>
        </w:r>
        <w:r w:rsidR="00972798" w:rsidRPr="00972798">
          <w:rPr>
            <w:rStyle w:val="charCitHyperlinkAbbrev"/>
          </w:rPr>
          <w:noBreakHyphen/>
          <w:t>7</w:t>
        </w:r>
      </w:hyperlink>
      <w:r>
        <w:t xml:space="preserve"> s 15</w:t>
      </w:r>
    </w:p>
    <w:p w14:paraId="01AAF790" w14:textId="77777777" w:rsidR="00730DAF" w:rsidRDefault="00730DAF">
      <w:pPr>
        <w:pStyle w:val="AmdtsEntryHd"/>
      </w:pPr>
      <w:r>
        <w:lastRenderedPageBreak/>
        <w:t>Trapping permit conditions</w:t>
      </w:r>
    </w:p>
    <w:p w14:paraId="16E7FDEC" w14:textId="35EBFE7D" w:rsidR="00730DAF" w:rsidRDefault="00730DAF">
      <w:pPr>
        <w:pStyle w:val="AmdtsEntries"/>
      </w:pPr>
      <w:r>
        <w:t>s 65</w:t>
      </w:r>
      <w:r>
        <w:tab/>
        <w:t xml:space="preserve">am </w:t>
      </w:r>
      <w:hyperlink r:id="rId502" w:tooltip="Animal Welfare Amendment Act 2000" w:history="1">
        <w:r w:rsidR="00972798" w:rsidRPr="00972798">
          <w:rPr>
            <w:rStyle w:val="charCitHyperlinkAbbrev"/>
          </w:rPr>
          <w:t>A2000</w:t>
        </w:r>
        <w:r w:rsidR="00972798" w:rsidRPr="00972798">
          <w:rPr>
            <w:rStyle w:val="charCitHyperlinkAbbrev"/>
          </w:rPr>
          <w:noBreakHyphen/>
          <w:t>72</w:t>
        </w:r>
      </w:hyperlink>
      <w:r>
        <w:t xml:space="preserve"> amdt 1.26, 1.27; </w:t>
      </w:r>
      <w:hyperlink r:id="rId503" w:tooltip="Legislation (Consequential Amendments) Act 2001" w:history="1">
        <w:r w:rsidR="00972798" w:rsidRPr="00972798">
          <w:rPr>
            <w:rStyle w:val="charCitHyperlinkAbbrev"/>
          </w:rPr>
          <w:t>A2001</w:t>
        </w:r>
        <w:r w:rsidR="00972798" w:rsidRPr="00972798">
          <w:rPr>
            <w:rStyle w:val="charCitHyperlinkAbbrev"/>
          </w:rPr>
          <w:noBreakHyphen/>
          <w:t>44</w:t>
        </w:r>
      </w:hyperlink>
      <w:r>
        <w:t xml:space="preserve"> amdt 1.195</w:t>
      </w:r>
    </w:p>
    <w:p w14:paraId="5D04F976" w14:textId="382A9BAC" w:rsidR="00730DAF" w:rsidRDefault="00730DAF">
      <w:pPr>
        <w:pStyle w:val="AmdtsEntries"/>
      </w:pPr>
      <w:r>
        <w:tab/>
        <w:t xml:space="preserve">sub </w:t>
      </w:r>
      <w:hyperlink r:id="rId504" w:tooltip="Animal Welfare Legislation Amendment Act 2007" w:history="1">
        <w:r w:rsidR="00972798" w:rsidRPr="00972798">
          <w:rPr>
            <w:rStyle w:val="charCitHyperlinkAbbrev"/>
          </w:rPr>
          <w:t>A2007</w:t>
        </w:r>
        <w:r w:rsidR="00972798" w:rsidRPr="00972798">
          <w:rPr>
            <w:rStyle w:val="charCitHyperlinkAbbrev"/>
          </w:rPr>
          <w:noBreakHyphen/>
          <w:t>7</w:t>
        </w:r>
      </w:hyperlink>
      <w:r>
        <w:t xml:space="preserve"> s 15</w:t>
      </w:r>
    </w:p>
    <w:p w14:paraId="22E31396" w14:textId="675C6DF8" w:rsidR="004C5603" w:rsidRDefault="004C5603">
      <w:pPr>
        <w:pStyle w:val="AmdtsEntries"/>
      </w:pPr>
      <w:r>
        <w:tab/>
        <w:t xml:space="preserve">am </w:t>
      </w:r>
      <w:hyperlink r:id="rId505" w:tooltip="Animal Welfare Legislation Amendment Act 2019" w:history="1">
        <w:r w:rsidRPr="00BA51F8">
          <w:rPr>
            <w:rStyle w:val="charCitHyperlinkAbbrev"/>
          </w:rPr>
          <w:t>A2019-35</w:t>
        </w:r>
      </w:hyperlink>
      <w:r>
        <w:t xml:space="preserve"> s 49</w:t>
      </w:r>
    </w:p>
    <w:p w14:paraId="7C7334A9" w14:textId="77777777" w:rsidR="00730DAF" w:rsidRDefault="00730DAF">
      <w:pPr>
        <w:pStyle w:val="AmdtsEntryHd"/>
      </w:pPr>
      <w:r>
        <w:t>Form of trapping permit</w:t>
      </w:r>
    </w:p>
    <w:p w14:paraId="6AB8290F" w14:textId="218A5AF8" w:rsidR="00730DAF" w:rsidRDefault="00730DAF">
      <w:pPr>
        <w:pStyle w:val="AmdtsEntries"/>
      </w:pPr>
      <w:r>
        <w:t>s 66</w:t>
      </w:r>
      <w:r>
        <w:tab/>
        <w:t xml:space="preserve">sub </w:t>
      </w:r>
      <w:hyperlink r:id="rId506" w:tooltip="Animal Welfare Legislation Amendment Act 2007" w:history="1">
        <w:r w:rsidR="00972798" w:rsidRPr="00972798">
          <w:rPr>
            <w:rStyle w:val="charCitHyperlinkAbbrev"/>
          </w:rPr>
          <w:t>A2007</w:t>
        </w:r>
        <w:r w:rsidR="00972798" w:rsidRPr="00972798">
          <w:rPr>
            <w:rStyle w:val="charCitHyperlinkAbbrev"/>
          </w:rPr>
          <w:noBreakHyphen/>
          <w:t>7</w:t>
        </w:r>
      </w:hyperlink>
      <w:r>
        <w:t xml:space="preserve"> s 15</w:t>
      </w:r>
    </w:p>
    <w:p w14:paraId="360C136B" w14:textId="77777777" w:rsidR="00730DAF" w:rsidRDefault="00730DAF">
      <w:pPr>
        <w:pStyle w:val="AmdtsEntryHd"/>
      </w:pPr>
      <w:r>
        <w:t>Term of trapping permit</w:t>
      </w:r>
    </w:p>
    <w:p w14:paraId="0851CA17" w14:textId="078A52E4" w:rsidR="00730DAF" w:rsidRDefault="00730DAF">
      <w:pPr>
        <w:pStyle w:val="AmdtsEntries"/>
      </w:pPr>
      <w:r>
        <w:t>s 67</w:t>
      </w:r>
      <w:r>
        <w:tab/>
        <w:t xml:space="preserve">sub </w:t>
      </w:r>
      <w:hyperlink r:id="rId507" w:tooltip="Animal Welfare Legislation Amendment Act 2007" w:history="1">
        <w:r w:rsidR="00972798" w:rsidRPr="00972798">
          <w:rPr>
            <w:rStyle w:val="charCitHyperlinkAbbrev"/>
          </w:rPr>
          <w:t>A2007</w:t>
        </w:r>
        <w:r w:rsidR="00972798" w:rsidRPr="00972798">
          <w:rPr>
            <w:rStyle w:val="charCitHyperlinkAbbrev"/>
          </w:rPr>
          <w:noBreakHyphen/>
          <w:t>7</w:t>
        </w:r>
      </w:hyperlink>
      <w:r>
        <w:t xml:space="preserve"> s 15</w:t>
      </w:r>
    </w:p>
    <w:p w14:paraId="44C27C24" w14:textId="77777777" w:rsidR="00730DAF" w:rsidRDefault="00730DAF">
      <w:pPr>
        <w:pStyle w:val="AmdtsEntryHd"/>
      </w:pPr>
      <w:r>
        <w:t>Trapping permit-holders—request for information and documents</w:t>
      </w:r>
    </w:p>
    <w:p w14:paraId="74215C39" w14:textId="26E73924" w:rsidR="00730DAF" w:rsidRDefault="00730DAF">
      <w:pPr>
        <w:pStyle w:val="AmdtsEntries"/>
      </w:pPr>
      <w:r>
        <w:t>s 68</w:t>
      </w:r>
      <w:r>
        <w:tab/>
        <w:t xml:space="preserve">sub </w:t>
      </w:r>
      <w:hyperlink r:id="rId508" w:tooltip="Animal Welfare Legislation Amendment Act 2007" w:history="1">
        <w:r w:rsidR="00972798" w:rsidRPr="00972798">
          <w:rPr>
            <w:rStyle w:val="charCitHyperlinkAbbrev"/>
          </w:rPr>
          <w:t>A2007</w:t>
        </w:r>
        <w:r w:rsidR="00972798" w:rsidRPr="00972798">
          <w:rPr>
            <w:rStyle w:val="charCitHyperlinkAbbrev"/>
          </w:rPr>
          <w:noBreakHyphen/>
          <w:t>7</w:t>
        </w:r>
      </w:hyperlink>
      <w:r>
        <w:t xml:space="preserve"> s 15</w:t>
      </w:r>
    </w:p>
    <w:p w14:paraId="3EDBED2B" w14:textId="77777777" w:rsidR="00730DAF" w:rsidRDefault="00730DAF">
      <w:pPr>
        <w:pStyle w:val="AmdtsEntryHd"/>
      </w:pPr>
      <w:r>
        <w:t>Trapping permit renewal</w:t>
      </w:r>
    </w:p>
    <w:p w14:paraId="16266B35" w14:textId="6B18CD66" w:rsidR="00730DAF" w:rsidRDefault="00730DAF">
      <w:pPr>
        <w:pStyle w:val="AmdtsEntries"/>
        <w:keepNext/>
      </w:pPr>
      <w:r>
        <w:t>s 69</w:t>
      </w:r>
      <w:r>
        <w:tab/>
        <w:t xml:space="preserve">sub </w:t>
      </w:r>
      <w:hyperlink r:id="rId509" w:tooltip="Animal Welfare Amendment Act 2000" w:history="1">
        <w:r w:rsidR="00972798" w:rsidRPr="00972798">
          <w:rPr>
            <w:rStyle w:val="charCitHyperlinkAbbrev"/>
          </w:rPr>
          <w:t>A2000</w:t>
        </w:r>
        <w:r w:rsidR="00972798" w:rsidRPr="00972798">
          <w:rPr>
            <w:rStyle w:val="charCitHyperlinkAbbrev"/>
          </w:rPr>
          <w:noBreakHyphen/>
          <w:t>72</w:t>
        </w:r>
      </w:hyperlink>
      <w:r>
        <w:t xml:space="preserve"> amdt 1.28</w:t>
      </w:r>
    </w:p>
    <w:p w14:paraId="5AEB88E6" w14:textId="7C6A794F" w:rsidR="00730DAF" w:rsidRDefault="00730DAF" w:rsidP="000862B7">
      <w:pPr>
        <w:pStyle w:val="AmdtsEntries"/>
        <w:keepNext/>
      </w:pPr>
      <w:r>
        <w:tab/>
        <w:t xml:space="preserve">am </w:t>
      </w:r>
      <w:hyperlink r:id="rId510" w:tooltip="Legislation (Consequential Amendments) Act 2001" w:history="1">
        <w:r w:rsidR="00972798" w:rsidRPr="00972798">
          <w:rPr>
            <w:rStyle w:val="charCitHyperlinkAbbrev"/>
          </w:rPr>
          <w:t>A2001</w:t>
        </w:r>
        <w:r w:rsidR="00972798" w:rsidRPr="00972798">
          <w:rPr>
            <w:rStyle w:val="charCitHyperlinkAbbrev"/>
          </w:rPr>
          <w:noBreakHyphen/>
          <w:t>44</w:t>
        </w:r>
      </w:hyperlink>
      <w:r>
        <w:t xml:space="preserve"> amdt 1.196, amdt 1.197</w:t>
      </w:r>
    </w:p>
    <w:p w14:paraId="18EFC5AF" w14:textId="33F2D9BC" w:rsidR="00730DAF" w:rsidRDefault="00730DAF">
      <w:pPr>
        <w:pStyle w:val="AmdtsEntries"/>
      </w:pPr>
      <w:r>
        <w:tab/>
        <w:t xml:space="preserve">sub </w:t>
      </w:r>
      <w:hyperlink r:id="rId511" w:tooltip="Animal Welfare Legislation Amendment Act 2007" w:history="1">
        <w:r w:rsidR="00972798" w:rsidRPr="00972798">
          <w:rPr>
            <w:rStyle w:val="charCitHyperlinkAbbrev"/>
          </w:rPr>
          <w:t>A2007</w:t>
        </w:r>
        <w:r w:rsidR="00972798" w:rsidRPr="00972798">
          <w:rPr>
            <w:rStyle w:val="charCitHyperlinkAbbrev"/>
          </w:rPr>
          <w:noBreakHyphen/>
          <w:t>7</w:t>
        </w:r>
      </w:hyperlink>
      <w:r>
        <w:t xml:space="preserve"> s 15</w:t>
      </w:r>
    </w:p>
    <w:p w14:paraId="417F9427" w14:textId="77777777" w:rsidR="00730DAF" w:rsidRDefault="00730DAF">
      <w:pPr>
        <w:pStyle w:val="AmdtsEntryHd"/>
      </w:pPr>
      <w:r>
        <w:t>Trapping permit-holder to notify change of name or address</w:t>
      </w:r>
    </w:p>
    <w:p w14:paraId="5663843E" w14:textId="07C4E1A9" w:rsidR="00730DAF" w:rsidRDefault="00730DAF">
      <w:pPr>
        <w:pStyle w:val="AmdtsEntries"/>
      </w:pPr>
      <w:r>
        <w:t>s 70</w:t>
      </w:r>
      <w:r>
        <w:tab/>
        <w:t xml:space="preserve">sub </w:t>
      </w:r>
      <w:hyperlink r:id="rId512" w:tooltip="Animal Welfare Legislation Amendment Act 2007" w:history="1">
        <w:r w:rsidR="00972798" w:rsidRPr="00972798">
          <w:rPr>
            <w:rStyle w:val="charCitHyperlinkAbbrev"/>
          </w:rPr>
          <w:t>A2007</w:t>
        </w:r>
        <w:r w:rsidR="00972798" w:rsidRPr="00972798">
          <w:rPr>
            <w:rStyle w:val="charCitHyperlinkAbbrev"/>
          </w:rPr>
          <w:noBreakHyphen/>
          <w:t>7</w:t>
        </w:r>
      </w:hyperlink>
      <w:r>
        <w:t xml:space="preserve"> s 15</w:t>
      </w:r>
    </w:p>
    <w:p w14:paraId="42D523D4" w14:textId="77777777" w:rsidR="00730DAF" w:rsidRDefault="00730DAF">
      <w:pPr>
        <w:pStyle w:val="AmdtsEntryHd"/>
      </w:pPr>
      <w:r>
        <w:t>Amendment of trapping permit</w:t>
      </w:r>
    </w:p>
    <w:p w14:paraId="05CC45AD" w14:textId="7231D58C" w:rsidR="00730DAF" w:rsidRDefault="00730DAF">
      <w:pPr>
        <w:pStyle w:val="AmdtsEntries"/>
      </w:pPr>
      <w:r>
        <w:t>s 71</w:t>
      </w:r>
      <w:r>
        <w:tab/>
        <w:t xml:space="preserve">sub </w:t>
      </w:r>
      <w:hyperlink r:id="rId513" w:tooltip="Animal Welfare Legislation Amendment Act 2007" w:history="1">
        <w:r w:rsidR="00972798" w:rsidRPr="00972798">
          <w:rPr>
            <w:rStyle w:val="charCitHyperlinkAbbrev"/>
          </w:rPr>
          <w:t>A2007</w:t>
        </w:r>
        <w:r w:rsidR="00972798" w:rsidRPr="00972798">
          <w:rPr>
            <w:rStyle w:val="charCitHyperlinkAbbrev"/>
          </w:rPr>
          <w:noBreakHyphen/>
          <w:t>7</w:t>
        </w:r>
      </w:hyperlink>
      <w:r>
        <w:t xml:space="preserve"> s 15</w:t>
      </w:r>
    </w:p>
    <w:p w14:paraId="0899A02B" w14:textId="16DAA74F" w:rsidR="004357F2" w:rsidRDefault="004357F2">
      <w:pPr>
        <w:pStyle w:val="AmdtsEntries"/>
      </w:pPr>
      <w:r>
        <w:tab/>
        <w:t xml:space="preserve">am </w:t>
      </w:r>
      <w:hyperlink r:id="rId514" w:tooltip="ACT Civil and Administrative Tribunal Legislation Amendment Act 2008 (No 2)" w:history="1">
        <w:r w:rsidR="00972798" w:rsidRPr="00972798">
          <w:rPr>
            <w:rStyle w:val="charCitHyperlinkAbbrev"/>
          </w:rPr>
          <w:t>A2008</w:t>
        </w:r>
        <w:r w:rsidR="00972798" w:rsidRPr="00972798">
          <w:rPr>
            <w:rStyle w:val="charCitHyperlinkAbbrev"/>
          </w:rPr>
          <w:noBreakHyphen/>
          <w:t>37</w:t>
        </w:r>
      </w:hyperlink>
      <w:r>
        <w:t xml:space="preserve"> amdt 1.24</w:t>
      </w:r>
      <w:r w:rsidR="00EA6A09">
        <w:t xml:space="preserve">; </w:t>
      </w:r>
      <w:hyperlink r:id="rId515" w:tooltip="Statute Law Amendment Act 2021" w:history="1">
        <w:r w:rsidR="00EA6A09">
          <w:rPr>
            <w:rStyle w:val="charCitHyperlinkAbbrev"/>
          </w:rPr>
          <w:t>A2021-12</w:t>
        </w:r>
      </w:hyperlink>
      <w:r w:rsidR="00EA6A09">
        <w:t xml:space="preserve"> amdt 3.3</w:t>
      </w:r>
    </w:p>
    <w:p w14:paraId="08A24C72" w14:textId="77777777" w:rsidR="00730DAF" w:rsidRDefault="00730DAF">
      <w:pPr>
        <w:pStyle w:val="AmdtsEntryHd"/>
      </w:pPr>
      <w:r>
        <w:t>Surrender of trapping permits</w:t>
      </w:r>
    </w:p>
    <w:p w14:paraId="555B5514" w14:textId="122971BA" w:rsidR="00730DAF" w:rsidRDefault="00730DAF">
      <w:pPr>
        <w:pStyle w:val="AmdtsEntries"/>
      </w:pPr>
      <w:r>
        <w:t>s 72</w:t>
      </w:r>
      <w:r>
        <w:tab/>
        <w:t xml:space="preserve">sub </w:t>
      </w:r>
      <w:hyperlink r:id="rId516" w:tooltip="Animal Welfare Legislation Amendment Act 2007" w:history="1">
        <w:r w:rsidR="00972798" w:rsidRPr="00972798">
          <w:rPr>
            <w:rStyle w:val="charCitHyperlinkAbbrev"/>
          </w:rPr>
          <w:t>A2007</w:t>
        </w:r>
        <w:r w:rsidR="00972798" w:rsidRPr="00972798">
          <w:rPr>
            <w:rStyle w:val="charCitHyperlinkAbbrev"/>
          </w:rPr>
          <w:noBreakHyphen/>
          <w:t>7</w:t>
        </w:r>
      </w:hyperlink>
      <w:r>
        <w:t xml:space="preserve"> s 15</w:t>
      </w:r>
    </w:p>
    <w:p w14:paraId="2BDBCBCA" w14:textId="77777777" w:rsidR="00730DAF" w:rsidRDefault="00730DAF">
      <w:pPr>
        <w:pStyle w:val="AmdtsEntryHd"/>
      </w:pPr>
      <w:r>
        <w:t>Return of cancelled and suspended trapping permits</w:t>
      </w:r>
    </w:p>
    <w:p w14:paraId="2A25D0F6" w14:textId="66D87B05" w:rsidR="00730DAF" w:rsidRDefault="00730DAF">
      <w:pPr>
        <w:pStyle w:val="AmdtsEntries"/>
        <w:keepNext/>
      </w:pPr>
      <w:r>
        <w:t>s 73</w:t>
      </w:r>
      <w:r>
        <w:tab/>
        <w:t xml:space="preserve">am </w:t>
      </w:r>
      <w:hyperlink r:id="rId517" w:tooltip="Statute Law Revision (Penalties) Act 1998" w:history="1">
        <w:r w:rsidR="00972798" w:rsidRPr="00972798">
          <w:rPr>
            <w:rStyle w:val="charCitHyperlinkAbbrev"/>
          </w:rPr>
          <w:t>A1998</w:t>
        </w:r>
        <w:r w:rsidR="00972798" w:rsidRPr="00972798">
          <w:rPr>
            <w:rStyle w:val="charCitHyperlinkAbbrev"/>
          </w:rPr>
          <w:noBreakHyphen/>
          <w:t>54</w:t>
        </w:r>
      </w:hyperlink>
      <w:r>
        <w:t xml:space="preserve"> sch; </w:t>
      </w:r>
      <w:hyperlink r:id="rId518" w:tooltip="Animal Welfare Amendment Act 2000" w:history="1">
        <w:r w:rsidR="00972798" w:rsidRPr="00972798">
          <w:rPr>
            <w:rStyle w:val="charCitHyperlinkAbbrev"/>
          </w:rPr>
          <w:t>A2000</w:t>
        </w:r>
        <w:r w:rsidR="00972798" w:rsidRPr="00972798">
          <w:rPr>
            <w:rStyle w:val="charCitHyperlinkAbbrev"/>
          </w:rPr>
          <w:noBreakHyphen/>
          <w:t>72</w:t>
        </w:r>
      </w:hyperlink>
      <w:r>
        <w:t xml:space="preserve"> amdt 1.48</w:t>
      </w:r>
    </w:p>
    <w:p w14:paraId="07CE3946" w14:textId="5153E47D" w:rsidR="00730DAF" w:rsidRDefault="00730DAF">
      <w:pPr>
        <w:pStyle w:val="AmdtsEntries"/>
      </w:pPr>
      <w:r>
        <w:tab/>
        <w:t xml:space="preserve">sub </w:t>
      </w:r>
      <w:hyperlink r:id="rId519" w:tooltip="Criminal Code Harmonisation Act 2005" w:history="1">
        <w:r w:rsidR="00972798" w:rsidRPr="00972798">
          <w:rPr>
            <w:rStyle w:val="charCitHyperlinkAbbrev"/>
          </w:rPr>
          <w:t>A2005</w:t>
        </w:r>
        <w:r w:rsidR="00972798" w:rsidRPr="00972798">
          <w:rPr>
            <w:rStyle w:val="charCitHyperlinkAbbrev"/>
          </w:rPr>
          <w:noBreakHyphen/>
          <w:t>54</w:t>
        </w:r>
      </w:hyperlink>
      <w:r>
        <w:t xml:space="preserve"> amdt 1.20</w:t>
      </w:r>
    </w:p>
    <w:p w14:paraId="0D77E5FC" w14:textId="0BCE4EB4" w:rsidR="00730DAF" w:rsidRDefault="00730DAF">
      <w:pPr>
        <w:pStyle w:val="AmdtsEntries"/>
      </w:pPr>
      <w:r>
        <w:tab/>
        <w:t xml:space="preserve">om </w:t>
      </w:r>
      <w:hyperlink r:id="rId520" w:tooltip="Animal Welfare Legislation Amendment Act 2007" w:history="1">
        <w:r w:rsidR="00972798" w:rsidRPr="00972798">
          <w:rPr>
            <w:rStyle w:val="charCitHyperlinkAbbrev"/>
          </w:rPr>
          <w:t>A2007</w:t>
        </w:r>
        <w:r w:rsidR="00972798" w:rsidRPr="00972798">
          <w:rPr>
            <w:rStyle w:val="charCitHyperlinkAbbrev"/>
          </w:rPr>
          <w:noBreakHyphen/>
          <w:t>7</w:t>
        </w:r>
      </w:hyperlink>
      <w:r>
        <w:t xml:space="preserve"> s 15</w:t>
      </w:r>
    </w:p>
    <w:p w14:paraId="4BBEA6D3" w14:textId="77777777" w:rsidR="00730DAF" w:rsidRDefault="00730DAF">
      <w:pPr>
        <w:pStyle w:val="AmdtsEntryHd"/>
      </w:pPr>
      <w:r>
        <w:t>Regulatory action</w:t>
      </w:r>
    </w:p>
    <w:p w14:paraId="6C12C1EB" w14:textId="209468A3" w:rsidR="00730DAF" w:rsidRDefault="00730DAF">
      <w:pPr>
        <w:pStyle w:val="AmdtsEntries"/>
      </w:pPr>
      <w:r>
        <w:t>s 6A hdg</w:t>
      </w:r>
      <w:r>
        <w:tab/>
        <w:t xml:space="preserve">ins </w:t>
      </w:r>
      <w:hyperlink r:id="rId521" w:tooltip="Animal Welfare Legislation Amendment Act 2007" w:history="1">
        <w:r w:rsidR="00972798" w:rsidRPr="00972798">
          <w:rPr>
            <w:rStyle w:val="charCitHyperlinkAbbrev"/>
          </w:rPr>
          <w:t>A2007</w:t>
        </w:r>
        <w:r w:rsidR="00972798" w:rsidRPr="00972798">
          <w:rPr>
            <w:rStyle w:val="charCitHyperlinkAbbrev"/>
          </w:rPr>
          <w:noBreakHyphen/>
          <w:t>7</w:t>
        </w:r>
      </w:hyperlink>
      <w:r>
        <w:t xml:space="preserve"> s 16</w:t>
      </w:r>
    </w:p>
    <w:p w14:paraId="26A64956" w14:textId="77777777" w:rsidR="00730DAF" w:rsidRDefault="00730DAF">
      <w:pPr>
        <w:pStyle w:val="AmdtsEntryHd"/>
      </w:pPr>
      <w:r>
        <w:t>Definitions—pt 6A</w:t>
      </w:r>
    </w:p>
    <w:p w14:paraId="5458308C" w14:textId="38BFD3D1" w:rsidR="00730DAF" w:rsidRDefault="00730DAF">
      <w:pPr>
        <w:pStyle w:val="AmdtsEntries"/>
      </w:pPr>
      <w:r>
        <w:t>s 73A</w:t>
      </w:r>
      <w:r>
        <w:tab/>
        <w:t xml:space="preserve">ins </w:t>
      </w:r>
      <w:hyperlink r:id="rId522" w:tooltip="Animal Welfare Legislation Amendment Act 2007" w:history="1">
        <w:r w:rsidR="00972798" w:rsidRPr="00972798">
          <w:rPr>
            <w:rStyle w:val="charCitHyperlinkAbbrev"/>
          </w:rPr>
          <w:t>A2007</w:t>
        </w:r>
        <w:r w:rsidR="00972798" w:rsidRPr="00972798">
          <w:rPr>
            <w:rStyle w:val="charCitHyperlinkAbbrev"/>
          </w:rPr>
          <w:noBreakHyphen/>
          <w:t>7</w:t>
        </w:r>
      </w:hyperlink>
      <w:r>
        <w:t xml:space="preserve"> s 16</w:t>
      </w:r>
    </w:p>
    <w:p w14:paraId="564B4F90" w14:textId="225A821F" w:rsidR="00730DAF" w:rsidRDefault="00730DAF">
      <w:pPr>
        <w:pStyle w:val="AmdtsEntries"/>
      </w:pPr>
      <w:r>
        <w:tab/>
        <w:t xml:space="preserve">def </w:t>
      </w:r>
      <w:r w:rsidRPr="00972798">
        <w:rPr>
          <w:rStyle w:val="charBoldItals"/>
        </w:rPr>
        <w:t xml:space="preserve">approval </w:t>
      </w:r>
      <w:r>
        <w:t xml:space="preserve">ins </w:t>
      </w:r>
      <w:hyperlink r:id="rId523" w:tooltip="Animal Welfare Legislation Amendment Act 2007" w:history="1">
        <w:r w:rsidR="00972798" w:rsidRPr="00972798">
          <w:rPr>
            <w:rStyle w:val="charCitHyperlinkAbbrev"/>
          </w:rPr>
          <w:t>A2007</w:t>
        </w:r>
        <w:r w:rsidR="00972798" w:rsidRPr="00972798">
          <w:rPr>
            <w:rStyle w:val="charCitHyperlinkAbbrev"/>
          </w:rPr>
          <w:noBreakHyphen/>
          <w:t>7</w:t>
        </w:r>
      </w:hyperlink>
      <w:r>
        <w:t xml:space="preserve"> s 16</w:t>
      </w:r>
    </w:p>
    <w:p w14:paraId="223825F3" w14:textId="4C95EE13" w:rsidR="00A4176B" w:rsidRPr="00972798" w:rsidRDefault="00A4176B" w:rsidP="00A4176B">
      <w:pPr>
        <w:pStyle w:val="AmdtsEntriesDefL2"/>
      </w:pPr>
      <w:r>
        <w:tab/>
        <w:t xml:space="preserve">am </w:t>
      </w:r>
      <w:hyperlink r:id="rId524" w:tooltip="Animal Welfare Legislation Amendment Act 2019" w:history="1">
        <w:r w:rsidRPr="00BA51F8">
          <w:rPr>
            <w:rStyle w:val="charCitHyperlinkAbbrev"/>
          </w:rPr>
          <w:t>A2019-35</w:t>
        </w:r>
      </w:hyperlink>
      <w:r>
        <w:t xml:space="preserve"> s 50; pars renum R31 LA</w:t>
      </w:r>
    </w:p>
    <w:p w14:paraId="5F149E90" w14:textId="276961B3" w:rsidR="00730DAF" w:rsidRPr="00972798" w:rsidRDefault="00730DAF">
      <w:pPr>
        <w:pStyle w:val="AmdtsEntries"/>
      </w:pPr>
      <w:r>
        <w:tab/>
        <w:t xml:space="preserve">def </w:t>
      </w:r>
      <w:r w:rsidRPr="00972798">
        <w:rPr>
          <w:rStyle w:val="charBoldItals"/>
        </w:rPr>
        <w:t xml:space="preserve">approved person </w:t>
      </w:r>
      <w:r>
        <w:t xml:space="preserve">ins </w:t>
      </w:r>
      <w:hyperlink r:id="rId525" w:tooltip="Animal Welfare Legislation Amendment Act 2007" w:history="1">
        <w:r w:rsidR="00972798" w:rsidRPr="00972798">
          <w:rPr>
            <w:rStyle w:val="charCitHyperlinkAbbrev"/>
          </w:rPr>
          <w:t>A2007</w:t>
        </w:r>
        <w:r w:rsidR="00972798" w:rsidRPr="00972798">
          <w:rPr>
            <w:rStyle w:val="charCitHyperlinkAbbrev"/>
          </w:rPr>
          <w:noBreakHyphen/>
          <w:t>7</w:t>
        </w:r>
      </w:hyperlink>
      <w:r>
        <w:t xml:space="preserve"> s 16</w:t>
      </w:r>
    </w:p>
    <w:p w14:paraId="3513D880" w14:textId="764F1FCA" w:rsidR="00730DAF" w:rsidRDefault="00730DAF">
      <w:pPr>
        <w:pStyle w:val="AmdtsEntries"/>
      </w:pPr>
      <w:r>
        <w:tab/>
        <w:t xml:space="preserve">def </w:t>
      </w:r>
      <w:r w:rsidRPr="00972798">
        <w:rPr>
          <w:rStyle w:val="charBoldItals"/>
        </w:rPr>
        <w:t xml:space="preserve">regulatory body </w:t>
      </w:r>
      <w:r>
        <w:t xml:space="preserve">ins </w:t>
      </w:r>
      <w:hyperlink r:id="rId526" w:tooltip="Animal Welfare Legislation Amendment Act 2007" w:history="1">
        <w:r w:rsidR="00972798" w:rsidRPr="00972798">
          <w:rPr>
            <w:rStyle w:val="charCitHyperlinkAbbrev"/>
          </w:rPr>
          <w:t>A2007</w:t>
        </w:r>
        <w:r w:rsidR="00972798" w:rsidRPr="00972798">
          <w:rPr>
            <w:rStyle w:val="charCitHyperlinkAbbrev"/>
          </w:rPr>
          <w:noBreakHyphen/>
          <w:t>7</w:t>
        </w:r>
      </w:hyperlink>
      <w:r>
        <w:t xml:space="preserve"> s 16</w:t>
      </w:r>
    </w:p>
    <w:p w14:paraId="55656657" w14:textId="0BA935CE" w:rsidR="00730DAF" w:rsidRDefault="00730DAF">
      <w:pPr>
        <w:pStyle w:val="AmdtsEntriesDefL2"/>
      </w:pPr>
      <w:r>
        <w:tab/>
        <w:t xml:space="preserve">am </w:t>
      </w:r>
      <w:hyperlink r:id="rId527" w:tooltip="Statute Law Amendment Act 2008" w:history="1">
        <w:r w:rsidR="00972798" w:rsidRPr="00972798">
          <w:rPr>
            <w:rStyle w:val="charCitHyperlinkAbbrev"/>
          </w:rPr>
          <w:t>A2008</w:t>
        </w:r>
        <w:r w:rsidR="00972798" w:rsidRPr="00972798">
          <w:rPr>
            <w:rStyle w:val="charCitHyperlinkAbbrev"/>
          </w:rPr>
          <w:noBreakHyphen/>
          <w:t>28</w:t>
        </w:r>
      </w:hyperlink>
      <w:r>
        <w:t xml:space="preserve"> amdt 3.26</w:t>
      </w:r>
      <w:r w:rsidR="00A4176B">
        <w:t xml:space="preserve">; </w:t>
      </w:r>
      <w:hyperlink r:id="rId528" w:tooltip="Animal Welfare Legislation Amendment Act 2019" w:history="1">
        <w:r w:rsidR="00A4176B" w:rsidRPr="00BA51F8">
          <w:rPr>
            <w:rStyle w:val="charCitHyperlinkAbbrev"/>
          </w:rPr>
          <w:t>A2019-35</w:t>
        </w:r>
      </w:hyperlink>
      <w:r w:rsidR="00A4176B">
        <w:t xml:space="preserve"> s 51</w:t>
      </w:r>
    </w:p>
    <w:p w14:paraId="2E13E828" w14:textId="77777777" w:rsidR="00730DAF" w:rsidRDefault="00730DAF">
      <w:pPr>
        <w:pStyle w:val="AmdtsEntryHd"/>
      </w:pPr>
      <w:r>
        <w:t>Grounds for regulatory action</w:t>
      </w:r>
    </w:p>
    <w:p w14:paraId="4CBE041F" w14:textId="130439AC" w:rsidR="00730DAF" w:rsidRDefault="00730DAF" w:rsidP="00C609EC">
      <w:pPr>
        <w:pStyle w:val="AmdtsEntries"/>
        <w:keepNext/>
      </w:pPr>
      <w:r>
        <w:t>s 73B</w:t>
      </w:r>
      <w:r>
        <w:tab/>
        <w:t xml:space="preserve">ins </w:t>
      </w:r>
      <w:hyperlink r:id="rId529" w:tooltip="Animal Welfare Legislation Amendment Act 2007" w:history="1">
        <w:r w:rsidR="00972798" w:rsidRPr="00972798">
          <w:rPr>
            <w:rStyle w:val="charCitHyperlinkAbbrev"/>
          </w:rPr>
          <w:t>A2007</w:t>
        </w:r>
        <w:r w:rsidR="00972798" w:rsidRPr="00972798">
          <w:rPr>
            <w:rStyle w:val="charCitHyperlinkAbbrev"/>
          </w:rPr>
          <w:noBreakHyphen/>
          <w:t>7</w:t>
        </w:r>
      </w:hyperlink>
      <w:r>
        <w:t xml:space="preserve"> s 16</w:t>
      </w:r>
    </w:p>
    <w:p w14:paraId="30B0FEF1" w14:textId="6E7C0A30" w:rsidR="00730DAF" w:rsidRDefault="00730DAF">
      <w:pPr>
        <w:pStyle w:val="AmdtsEntries"/>
      </w:pPr>
      <w:r>
        <w:tab/>
        <w:t xml:space="preserve">am </w:t>
      </w:r>
      <w:hyperlink r:id="rId530" w:tooltip="Statute Law Amendment Act 2008" w:history="1">
        <w:r w:rsidR="00972798" w:rsidRPr="00972798">
          <w:rPr>
            <w:rStyle w:val="charCitHyperlinkAbbrev"/>
          </w:rPr>
          <w:t>A2008</w:t>
        </w:r>
        <w:r w:rsidR="00972798" w:rsidRPr="00972798">
          <w:rPr>
            <w:rStyle w:val="charCitHyperlinkAbbrev"/>
          </w:rPr>
          <w:noBreakHyphen/>
          <w:t>28</w:t>
        </w:r>
      </w:hyperlink>
      <w:r>
        <w:t xml:space="preserve"> amdt 3.26</w:t>
      </w:r>
      <w:r w:rsidR="00652396">
        <w:t xml:space="preserve">; </w:t>
      </w:r>
      <w:hyperlink r:id="rId531" w:tooltip="Animal Welfare Legislation Amendment Act 2019" w:history="1">
        <w:r w:rsidR="00652396" w:rsidRPr="00BA51F8">
          <w:rPr>
            <w:rStyle w:val="charCitHyperlinkAbbrev"/>
          </w:rPr>
          <w:t>A2019-35</w:t>
        </w:r>
      </w:hyperlink>
      <w:r w:rsidR="00652396">
        <w:t xml:space="preserve"> s 52; pars renum R30 LA</w:t>
      </w:r>
      <w:r w:rsidR="00904B72">
        <w:t xml:space="preserve">; </w:t>
      </w:r>
      <w:hyperlink r:id="rId532" w:tooltip="Animal Welfare Legislation Amendment Act 2019" w:history="1">
        <w:r w:rsidR="00904B72" w:rsidRPr="00BA51F8">
          <w:rPr>
            <w:rStyle w:val="charCitHyperlinkAbbrev"/>
          </w:rPr>
          <w:t>A2019-35</w:t>
        </w:r>
      </w:hyperlink>
      <w:r w:rsidR="00904B72">
        <w:t xml:space="preserve"> s 53, s 54; pars renum R31 LA</w:t>
      </w:r>
    </w:p>
    <w:p w14:paraId="113129B0" w14:textId="77777777" w:rsidR="00730DAF" w:rsidRDefault="00730DAF">
      <w:pPr>
        <w:pStyle w:val="AmdtsEntryHd"/>
      </w:pPr>
      <w:r>
        <w:t>Regulatory action</w:t>
      </w:r>
    </w:p>
    <w:p w14:paraId="2618F904" w14:textId="34CA02E7" w:rsidR="00730DAF" w:rsidRDefault="00730DAF">
      <w:pPr>
        <w:pStyle w:val="AmdtsEntries"/>
      </w:pPr>
      <w:r>
        <w:t>s 73C</w:t>
      </w:r>
      <w:r>
        <w:tab/>
        <w:t xml:space="preserve">ins </w:t>
      </w:r>
      <w:hyperlink r:id="rId533" w:tooltip="Animal Welfare Legislation Amendment Act 2007" w:history="1">
        <w:r w:rsidR="00972798" w:rsidRPr="00972798">
          <w:rPr>
            <w:rStyle w:val="charCitHyperlinkAbbrev"/>
          </w:rPr>
          <w:t>A2007</w:t>
        </w:r>
        <w:r w:rsidR="00972798" w:rsidRPr="00972798">
          <w:rPr>
            <w:rStyle w:val="charCitHyperlinkAbbrev"/>
          </w:rPr>
          <w:noBreakHyphen/>
          <w:t>7</w:t>
        </w:r>
      </w:hyperlink>
      <w:r>
        <w:t xml:space="preserve"> s 16</w:t>
      </w:r>
    </w:p>
    <w:p w14:paraId="2715CB26" w14:textId="77777777" w:rsidR="00730DAF" w:rsidRDefault="00730DAF">
      <w:pPr>
        <w:pStyle w:val="AmdtsEntryHd"/>
      </w:pPr>
      <w:r>
        <w:lastRenderedPageBreak/>
        <w:t>Taking regulatory action</w:t>
      </w:r>
    </w:p>
    <w:p w14:paraId="0A1F293B" w14:textId="184AB221" w:rsidR="00730DAF" w:rsidRDefault="00730DAF">
      <w:pPr>
        <w:pStyle w:val="AmdtsEntries"/>
      </w:pPr>
      <w:r>
        <w:t>s 73D</w:t>
      </w:r>
      <w:r>
        <w:tab/>
        <w:t xml:space="preserve">ins </w:t>
      </w:r>
      <w:hyperlink r:id="rId534" w:tooltip="Animal Welfare Legislation Amendment Act 2007" w:history="1">
        <w:r w:rsidR="00972798" w:rsidRPr="00972798">
          <w:rPr>
            <w:rStyle w:val="charCitHyperlinkAbbrev"/>
          </w:rPr>
          <w:t>A2007</w:t>
        </w:r>
        <w:r w:rsidR="00972798" w:rsidRPr="00972798">
          <w:rPr>
            <w:rStyle w:val="charCitHyperlinkAbbrev"/>
          </w:rPr>
          <w:noBreakHyphen/>
          <w:t>7</w:t>
        </w:r>
      </w:hyperlink>
      <w:r>
        <w:t xml:space="preserve"> s 16</w:t>
      </w:r>
    </w:p>
    <w:p w14:paraId="687D674A" w14:textId="1745E0B0" w:rsidR="004357F2" w:rsidRDefault="004357F2">
      <w:pPr>
        <w:pStyle w:val="AmdtsEntries"/>
      </w:pPr>
      <w:r>
        <w:tab/>
        <w:t xml:space="preserve">am </w:t>
      </w:r>
      <w:hyperlink r:id="rId535" w:tooltip="ACT Civil and Administrative Tribunal Legislation Amendment Act 2008 (No 2)" w:history="1">
        <w:r w:rsidR="00972798" w:rsidRPr="00972798">
          <w:rPr>
            <w:rStyle w:val="charCitHyperlinkAbbrev"/>
          </w:rPr>
          <w:t>A2008</w:t>
        </w:r>
        <w:r w:rsidR="00972798" w:rsidRPr="00972798">
          <w:rPr>
            <w:rStyle w:val="charCitHyperlinkAbbrev"/>
          </w:rPr>
          <w:noBreakHyphen/>
          <w:t>37</w:t>
        </w:r>
      </w:hyperlink>
      <w:r>
        <w:t xml:space="preserve"> amdt 1.24</w:t>
      </w:r>
    </w:p>
    <w:p w14:paraId="2DF07E31" w14:textId="77777777" w:rsidR="00730DAF" w:rsidRDefault="00730DAF">
      <w:pPr>
        <w:pStyle w:val="AmdtsEntryHd"/>
      </w:pPr>
      <w:r>
        <w:t>Immediate suspension</w:t>
      </w:r>
    </w:p>
    <w:p w14:paraId="7E25DE63" w14:textId="4199D877" w:rsidR="00730DAF" w:rsidRDefault="00730DAF">
      <w:pPr>
        <w:pStyle w:val="AmdtsEntries"/>
      </w:pPr>
      <w:r>
        <w:t>s 73E</w:t>
      </w:r>
      <w:r>
        <w:tab/>
        <w:t xml:space="preserve">ins </w:t>
      </w:r>
      <w:hyperlink r:id="rId536" w:tooltip="Animal Welfare Legislation Amendment Act 2007" w:history="1">
        <w:r w:rsidR="00972798" w:rsidRPr="00972798">
          <w:rPr>
            <w:rStyle w:val="charCitHyperlinkAbbrev"/>
          </w:rPr>
          <w:t>A2007</w:t>
        </w:r>
        <w:r w:rsidR="00972798" w:rsidRPr="00972798">
          <w:rPr>
            <w:rStyle w:val="charCitHyperlinkAbbrev"/>
          </w:rPr>
          <w:noBreakHyphen/>
          <w:t>7</w:t>
        </w:r>
      </w:hyperlink>
      <w:r>
        <w:t xml:space="preserve"> s 16</w:t>
      </w:r>
    </w:p>
    <w:p w14:paraId="0DD16BD6" w14:textId="77777777" w:rsidR="00730DAF" w:rsidRDefault="00730DAF">
      <w:pPr>
        <w:pStyle w:val="AmdtsEntryHd"/>
      </w:pPr>
      <w:r>
        <w:t>Effect of suspension</w:t>
      </w:r>
    </w:p>
    <w:p w14:paraId="3622AB90" w14:textId="3FEAC0CD" w:rsidR="00730DAF" w:rsidRDefault="00730DAF">
      <w:pPr>
        <w:pStyle w:val="AmdtsEntries"/>
      </w:pPr>
      <w:r>
        <w:t>s 73F</w:t>
      </w:r>
      <w:r>
        <w:tab/>
        <w:t xml:space="preserve">ins </w:t>
      </w:r>
      <w:hyperlink r:id="rId537" w:tooltip="Animal Welfare Legislation Amendment Act 2007" w:history="1">
        <w:r w:rsidR="00972798" w:rsidRPr="00972798">
          <w:rPr>
            <w:rStyle w:val="charCitHyperlinkAbbrev"/>
          </w:rPr>
          <w:t>A2007</w:t>
        </w:r>
        <w:r w:rsidR="00972798" w:rsidRPr="00972798">
          <w:rPr>
            <w:rStyle w:val="charCitHyperlinkAbbrev"/>
          </w:rPr>
          <w:noBreakHyphen/>
          <w:t>7</w:t>
        </w:r>
      </w:hyperlink>
      <w:r>
        <w:t xml:space="preserve"> s 16</w:t>
      </w:r>
    </w:p>
    <w:p w14:paraId="6B1C7D57" w14:textId="2E597360" w:rsidR="00730DAF" w:rsidRDefault="00730DAF">
      <w:pPr>
        <w:pStyle w:val="AmdtsEntries"/>
      </w:pPr>
      <w:r>
        <w:tab/>
        <w:t xml:space="preserve">am </w:t>
      </w:r>
      <w:hyperlink r:id="rId538" w:tooltip="Statute Law Amendment Act 2008" w:history="1">
        <w:r w:rsidR="00972798" w:rsidRPr="00972798">
          <w:rPr>
            <w:rStyle w:val="charCitHyperlinkAbbrev"/>
          </w:rPr>
          <w:t>A2008</w:t>
        </w:r>
        <w:r w:rsidR="00972798" w:rsidRPr="00972798">
          <w:rPr>
            <w:rStyle w:val="charCitHyperlinkAbbrev"/>
          </w:rPr>
          <w:noBreakHyphen/>
          <w:t>28</w:t>
        </w:r>
      </w:hyperlink>
      <w:r>
        <w:t xml:space="preserve"> amdt 3.26</w:t>
      </w:r>
    </w:p>
    <w:p w14:paraId="3F015E21" w14:textId="77777777" w:rsidR="00730DAF" w:rsidRDefault="00730DAF">
      <w:pPr>
        <w:pStyle w:val="AmdtsEntryHd"/>
      </w:pPr>
      <w:r>
        <w:t>Return of amended, suspended or cancelled approvals</w:t>
      </w:r>
    </w:p>
    <w:p w14:paraId="3284E4A4" w14:textId="3AC3CD65" w:rsidR="00730DAF" w:rsidRDefault="00730DAF">
      <w:pPr>
        <w:pStyle w:val="AmdtsEntries"/>
      </w:pPr>
      <w:r>
        <w:t>s 73G</w:t>
      </w:r>
      <w:r>
        <w:tab/>
        <w:t xml:space="preserve">ins </w:t>
      </w:r>
      <w:hyperlink r:id="rId539" w:tooltip="Animal Welfare Legislation Amendment Act 2007" w:history="1">
        <w:r w:rsidR="00972798" w:rsidRPr="00972798">
          <w:rPr>
            <w:rStyle w:val="charCitHyperlinkAbbrev"/>
          </w:rPr>
          <w:t>A2007</w:t>
        </w:r>
        <w:r w:rsidR="00972798" w:rsidRPr="00972798">
          <w:rPr>
            <w:rStyle w:val="charCitHyperlinkAbbrev"/>
          </w:rPr>
          <w:noBreakHyphen/>
          <w:t>7</w:t>
        </w:r>
      </w:hyperlink>
      <w:r>
        <w:t xml:space="preserve"> s 16</w:t>
      </w:r>
    </w:p>
    <w:p w14:paraId="2F443A73" w14:textId="1CAF77D0" w:rsidR="004357F2" w:rsidRDefault="004357F2">
      <w:pPr>
        <w:pStyle w:val="AmdtsEntries"/>
      </w:pPr>
      <w:r>
        <w:tab/>
        <w:t xml:space="preserve">am </w:t>
      </w:r>
      <w:hyperlink r:id="rId540" w:tooltip="ACT Civil and Administrative Tribunal Legislation Amendment Act 2008 (No 2)" w:history="1">
        <w:r w:rsidR="00972798" w:rsidRPr="00972798">
          <w:rPr>
            <w:rStyle w:val="charCitHyperlinkAbbrev"/>
          </w:rPr>
          <w:t>A2008</w:t>
        </w:r>
        <w:r w:rsidR="00972798" w:rsidRPr="00972798">
          <w:rPr>
            <w:rStyle w:val="charCitHyperlinkAbbrev"/>
          </w:rPr>
          <w:noBreakHyphen/>
          <w:t>37</w:t>
        </w:r>
      </w:hyperlink>
      <w:r>
        <w:t xml:space="preserve"> amdt 1.25</w:t>
      </w:r>
      <w:r w:rsidR="003E272A">
        <w:t xml:space="preserve">; </w:t>
      </w:r>
      <w:hyperlink r:id="rId541" w:tooltip="Animal Welfare Legislation Amendment Act 2019" w:history="1">
        <w:r w:rsidR="003E272A" w:rsidRPr="00BA51F8">
          <w:rPr>
            <w:rStyle w:val="charCitHyperlinkAbbrev"/>
          </w:rPr>
          <w:t>A2019-35</w:t>
        </w:r>
      </w:hyperlink>
      <w:r w:rsidR="003E272A">
        <w:t xml:space="preserve"> s 55</w:t>
      </w:r>
    </w:p>
    <w:p w14:paraId="67832391" w14:textId="77777777" w:rsidR="00730DAF" w:rsidRDefault="00730DAF">
      <w:pPr>
        <w:pStyle w:val="AmdtsEntryHd"/>
      </w:pPr>
      <w:r>
        <w:t>Action by regulatory body in relation to amended or suspended approval</w:t>
      </w:r>
    </w:p>
    <w:p w14:paraId="2CF8710E" w14:textId="575E7BCD" w:rsidR="00730DAF" w:rsidRDefault="00730DAF">
      <w:pPr>
        <w:pStyle w:val="AmdtsEntries"/>
      </w:pPr>
      <w:r>
        <w:t>s 73H</w:t>
      </w:r>
      <w:r>
        <w:tab/>
        <w:t xml:space="preserve">ins </w:t>
      </w:r>
      <w:hyperlink r:id="rId542" w:tooltip="Animal Welfare Legislation Amendment Act 2007" w:history="1">
        <w:r w:rsidR="00972798" w:rsidRPr="00972798">
          <w:rPr>
            <w:rStyle w:val="charCitHyperlinkAbbrev"/>
          </w:rPr>
          <w:t>A2007</w:t>
        </w:r>
        <w:r w:rsidR="00972798" w:rsidRPr="00972798">
          <w:rPr>
            <w:rStyle w:val="charCitHyperlinkAbbrev"/>
          </w:rPr>
          <w:noBreakHyphen/>
          <w:t>7</w:t>
        </w:r>
      </w:hyperlink>
      <w:r>
        <w:t xml:space="preserve"> s 16</w:t>
      </w:r>
    </w:p>
    <w:p w14:paraId="5215F7D5" w14:textId="14F1B98F" w:rsidR="00904B72" w:rsidRDefault="00904B72">
      <w:pPr>
        <w:pStyle w:val="AmdtsEntries"/>
      </w:pPr>
      <w:r>
        <w:tab/>
        <w:t xml:space="preserve">am </w:t>
      </w:r>
      <w:hyperlink r:id="rId543" w:tooltip="Animal Welfare Legislation Amendment Act 2019" w:history="1">
        <w:r w:rsidRPr="00BA51F8">
          <w:rPr>
            <w:rStyle w:val="charCitHyperlinkAbbrev"/>
          </w:rPr>
          <w:t>A2019-35</w:t>
        </w:r>
      </w:hyperlink>
      <w:r>
        <w:t xml:space="preserve"> s 56; pars renum R31 LA</w:t>
      </w:r>
    </w:p>
    <w:p w14:paraId="2FD186BD" w14:textId="77777777" w:rsidR="00730DAF" w:rsidRDefault="00730DAF">
      <w:pPr>
        <w:pStyle w:val="AmdtsEntryHd"/>
      </w:pPr>
      <w:r>
        <w:t>Preliminary</w:t>
      </w:r>
    </w:p>
    <w:p w14:paraId="142ACAC4" w14:textId="778E90D5" w:rsidR="00730DAF" w:rsidRDefault="00730DAF">
      <w:pPr>
        <w:pStyle w:val="AmdtsEntries"/>
      </w:pPr>
      <w:r>
        <w:t>div 7.1 hdg</w:t>
      </w:r>
      <w:r>
        <w:tab/>
        <w:t xml:space="preserve">(prev pt 7 div 1 hdg) renum R4 LA (see </w:t>
      </w:r>
      <w:hyperlink r:id="rId544" w:tooltip="Animal Welfare Amendment Act 2000" w:history="1">
        <w:r w:rsidR="00972798" w:rsidRPr="00972798">
          <w:rPr>
            <w:rStyle w:val="charCitHyperlinkAbbrev"/>
          </w:rPr>
          <w:t>A2000</w:t>
        </w:r>
        <w:r w:rsidR="00972798" w:rsidRPr="00972798">
          <w:rPr>
            <w:rStyle w:val="charCitHyperlinkAbbrev"/>
          </w:rPr>
          <w:noBreakHyphen/>
          <w:t>72</w:t>
        </w:r>
      </w:hyperlink>
      <w:r>
        <w:t xml:space="preserve"> amdt 1.49)</w:t>
      </w:r>
    </w:p>
    <w:p w14:paraId="48B18D54" w14:textId="77777777" w:rsidR="00730DAF" w:rsidRDefault="00730DAF">
      <w:pPr>
        <w:pStyle w:val="AmdtsEntryHd"/>
      </w:pPr>
      <w:r>
        <w:t>Definitions—pt 7</w:t>
      </w:r>
    </w:p>
    <w:p w14:paraId="5E87BE55" w14:textId="34AC93D8" w:rsidR="00730DAF" w:rsidRDefault="00730DAF">
      <w:pPr>
        <w:pStyle w:val="AmdtsEntries"/>
        <w:keepNext/>
      </w:pPr>
      <w:r>
        <w:t>s 74</w:t>
      </w:r>
      <w:r>
        <w:tab/>
        <w:t xml:space="preserve">am </w:t>
      </w:r>
      <w:hyperlink r:id="rId545" w:tooltip="Statutory Offices (Miscellaneous Provisions) Act 1994" w:history="1">
        <w:r w:rsidR="00972798" w:rsidRPr="00972798">
          <w:rPr>
            <w:rStyle w:val="charCitHyperlinkAbbrev"/>
          </w:rPr>
          <w:t>A1994</w:t>
        </w:r>
        <w:r w:rsidR="00972798" w:rsidRPr="00972798">
          <w:rPr>
            <w:rStyle w:val="charCitHyperlinkAbbrev"/>
          </w:rPr>
          <w:noBreakHyphen/>
          <w:t>97</w:t>
        </w:r>
      </w:hyperlink>
      <w:r>
        <w:t xml:space="preserve"> sch</w:t>
      </w:r>
    </w:p>
    <w:p w14:paraId="189DB586" w14:textId="1DE5B907" w:rsidR="00730DAF" w:rsidRDefault="00730DAF">
      <w:pPr>
        <w:pStyle w:val="AmdtsEntries"/>
      </w:pPr>
      <w:r>
        <w:tab/>
        <w:t xml:space="preserve">sub </w:t>
      </w:r>
      <w:hyperlink r:id="rId546" w:tooltip="Animal Welfare Amendment Act 2000" w:history="1">
        <w:r w:rsidR="00972798" w:rsidRPr="00972798">
          <w:rPr>
            <w:rStyle w:val="charCitHyperlinkAbbrev"/>
          </w:rPr>
          <w:t>A2000</w:t>
        </w:r>
        <w:r w:rsidR="00972798" w:rsidRPr="00972798">
          <w:rPr>
            <w:rStyle w:val="charCitHyperlinkAbbrev"/>
          </w:rPr>
          <w:noBreakHyphen/>
          <w:t>72</w:t>
        </w:r>
      </w:hyperlink>
      <w:r>
        <w:t xml:space="preserve"> amdt 1.29</w:t>
      </w:r>
    </w:p>
    <w:p w14:paraId="754985B5" w14:textId="77777777" w:rsidR="00730DAF" w:rsidRDefault="00730DAF">
      <w:pPr>
        <w:pStyle w:val="AmdtsEntryHd"/>
      </w:pPr>
      <w:r>
        <w:t>Protection from liability</w:t>
      </w:r>
    </w:p>
    <w:p w14:paraId="209B5B28" w14:textId="12F87892" w:rsidR="00730DAF" w:rsidRDefault="00730DAF">
      <w:pPr>
        <w:pStyle w:val="AmdtsEntries"/>
      </w:pPr>
      <w:r>
        <w:t>s 75</w:t>
      </w:r>
      <w:r>
        <w:tab/>
        <w:t xml:space="preserve">sub </w:t>
      </w:r>
      <w:hyperlink r:id="rId547" w:tooltip="Statute Law Amendment Act 2008" w:history="1">
        <w:r w:rsidR="00972798" w:rsidRPr="00972798">
          <w:rPr>
            <w:rStyle w:val="charCitHyperlinkAbbrev"/>
          </w:rPr>
          <w:t>A2008</w:t>
        </w:r>
        <w:r w:rsidR="00972798" w:rsidRPr="00972798">
          <w:rPr>
            <w:rStyle w:val="charCitHyperlinkAbbrev"/>
          </w:rPr>
          <w:noBreakHyphen/>
          <w:t>28</w:t>
        </w:r>
      </w:hyperlink>
      <w:r>
        <w:t xml:space="preserve"> amdt 3.19</w:t>
      </w:r>
    </w:p>
    <w:p w14:paraId="0304BE50" w14:textId="77777777" w:rsidR="00730DAF" w:rsidRDefault="00730DAF">
      <w:pPr>
        <w:pStyle w:val="AmdtsEntryHd"/>
      </w:pPr>
      <w:r>
        <w:t>Public access</w:t>
      </w:r>
    </w:p>
    <w:p w14:paraId="6805C00D" w14:textId="768D332A" w:rsidR="00730DAF" w:rsidRDefault="00730DAF">
      <w:pPr>
        <w:pStyle w:val="AmdtsEntries"/>
      </w:pPr>
      <w:r>
        <w:t>s 75A</w:t>
      </w:r>
      <w:r>
        <w:tab/>
        <w:t xml:space="preserve">ins </w:t>
      </w:r>
      <w:hyperlink r:id="rId548" w:tooltip="Animal Welfare (Amendment) Act 1997" w:history="1">
        <w:r w:rsidR="00972798" w:rsidRPr="00972798">
          <w:rPr>
            <w:rStyle w:val="charCitHyperlinkAbbrev"/>
          </w:rPr>
          <w:t>A1997</w:t>
        </w:r>
        <w:r w:rsidR="00972798" w:rsidRPr="00972798">
          <w:rPr>
            <w:rStyle w:val="charCitHyperlinkAbbrev"/>
          </w:rPr>
          <w:noBreakHyphen/>
          <w:t>45</w:t>
        </w:r>
      </w:hyperlink>
      <w:r>
        <w:t xml:space="preserve"> s 6</w:t>
      </w:r>
    </w:p>
    <w:p w14:paraId="3FA5AD62" w14:textId="2E792E08" w:rsidR="003E272A" w:rsidRDefault="003E272A">
      <w:pPr>
        <w:pStyle w:val="AmdtsEntries"/>
      </w:pPr>
      <w:r>
        <w:tab/>
        <w:t xml:space="preserve">am </w:t>
      </w:r>
      <w:hyperlink r:id="rId549" w:tooltip="Animal Welfare Legislation Amendment Act 2019" w:history="1">
        <w:r w:rsidRPr="00BA51F8">
          <w:rPr>
            <w:rStyle w:val="charCitHyperlinkAbbrev"/>
          </w:rPr>
          <w:t>A2019-35</w:t>
        </w:r>
      </w:hyperlink>
      <w:r>
        <w:t xml:space="preserve"> s 57</w:t>
      </w:r>
    </w:p>
    <w:p w14:paraId="51F96058" w14:textId="77777777" w:rsidR="00730DAF" w:rsidRDefault="00730DAF">
      <w:pPr>
        <w:pStyle w:val="AmdtsEntryHd"/>
      </w:pPr>
      <w:r>
        <w:t>Inspectors and authorised officers</w:t>
      </w:r>
    </w:p>
    <w:p w14:paraId="66F1DE57" w14:textId="4A83126E" w:rsidR="00730DAF" w:rsidRDefault="00730DAF">
      <w:pPr>
        <w:pStyle w:val="AmdtsEntries"/>
        <w:keepNext/>
      </w:pPr>
      <w:r>
        <w:t>div 7.2 hdg</w:t>
      </w:r>
      <w:r>
        <w:tab/>
        <w:t xml:space="preserve">(prev pt 7 div 2 hdg) sub </w:t>
      </w:r>
      <w:hyperlink r:id="rId550" w:tooltip="Statutory Offices (Miscellaneous Provisions) Act 1994" w:history="1">
        <w:r w:rsidR="00972798" w:rsidRPr="00972798">
          <w:rPr>
            <w:rStyle w:val="charCitHyperlinkAbbrev"/>
          </w:rPr>
          <w:t>A1994</w:t>
        </w:r>
        <w:r w:rsidR="00972798" w:rsidRPr="00972798">
          <w:rPr>
            <w:rStyle w:val="charCitHyperlinkAbbrev"/>
          </w:rPr>
          <w:noBreakHyphen/>
          <w:t>97</w:t>
        </w:r>
      </w:hyperlink>
      <w:r>
        <w:t xml:space="preserve"> s 3 sch</w:t>
      </w:r>
    </w:p>
    <w:p w14:paraId="67EBAFA8" w14:textId="034B45A6" w:rsidR="00730DAF" w:rsidRDefault="00730DAF">
      <w:pPr>
        <w:pStyle w:val="AmdtsEntries"/>
      </w:pPr>
      <w:r>
        <w:tab/>
        <w:t xml:space="preserve">renum R4 LA (see </w:t>
      </w:r>
      <w:hyperlink r:id="rId551" w:tooltip="Animal Welfare Amendment Act 2000" w:history="1">
        <w:r w:rsidR="00972798" w:rsidRPr="00972798">
          <w:rPr>
            <w:rStyle w:val="charCitHyperlinkAbbrev"/>
          </w:rPr>
          <w:t>A2000</w:t>
        </w:r>
        <w:r w:rsidR="00972798" w:rsidRPr="00972798">
          <w:rPr>
            <w:rStyle w:val="charCitHyperlinkAbbrev"/>
          </w:rPr>
          <w:noBreakHyphen/>
          <w:t>72</w:t>
        </w:r>
      </w:hyperlink>
      <w:r>
        <w:t xml:space="preserve"> amdt 1.49)</w:t>
      </w:r>
    </w:p>
    <w:p w14:paraId="57BEAA21" w14:textId="77777777" w:rsidR="00730DAF" w:rsidRDefault="00730DAF">
      <w:pPr>
        <w:pStyle w:val="AmdtsEntryHd"/>
      </w:pPr>
      <w:r>
        <w:t>Inspectors</w:t>
      </w:r>
    </w:p>
    <w:p w14:paraId="4891959F" w14:textId="0B4E784B" w:rsidR="00730DAF" w:rsidRDefault="00730DAF">
      <w:pPr>
        <w:pStyle w:val="AmdtsEntries"/>
      </w:pPr>
      <w:r>
        <w:t>s 76</w:t>
      </w:r>
      <w:r>
        <w:tab/>
        <w:t xml:space="preserve">sub </w:t>
      </w:r>
      <w:hyperlink r:id="rId552" w:tooltip="Statutory Offices (Miscellaneous Provisions) Act 1994" w:history="1">
        <w:r w:rsidR="00972798" w:rsidRPr="00972798">
          <w:rPr>
            <w:rStyle w:val="charCitHyperlinkAbbrev"/>
          </w:rPr>
          <w:t>A1994</w:t>
        </w:r>
        <w:r w:rsidR="00972798" w:rsidRPr="00972798">
          <w:rPr>
            <w:rStyle w:val="charCitHyperlinkAbbrev"/>
          </w:rPr>
          <w:noBreakHyphen/>
          <w:t>97</w:t>
        </w:r>
      </w:hyperlink>
      <w:r>
        <w:t xml:space="preserve"> sch; </w:t>
      </w:r>
      <w:hyperlink r:id="rId553" w:tooltip="Animal Welfare Amendment Act 2000" w:history="1">
        <w:r w:rsidR="00972798" w:rsidRPr="00972798">
          <w:rPr>
            <w:rStyle w:val="charCitHyperlinkAbbrev"/>
          </w:rPr>
          <w:t>A2000</w:t>
        </w:r>
        <w:r w:rsidR="00972798" w:rsidRPr="00972798">
          <w:rPr>
            <w:rStyle w:val="charCitHyperlinkAbbrev"/>
          </w:rPr>
          <w:noBreakHyphen/>
          <w:t>72</w:t>
        </w:r>
      </w:hyperlink>
      <w:r>
        <w:t xml:space="preserve"> amdt 1.30; </w:t>
      </w:r>
      <w:hyperlink r:id="rId554" w:tooltip="Animal Welfare Legislation Amendment Act 2007" w:history="1">
        <w:r w:rsidR="00972798" w:rsidRPr="00972798">
          <w:rPr>
            <w:rStyle w:val="charCitHyperlinkAbbrev"/>
          </w:rPr>
          <w:t>A2007</w:t>
        </w:r>
        <w:r w:rsidR="00972798" w:rsidRPr="00972798">
          <w:rPr>
            <w:rStyle w:val="charCitHyperlinkAbbrev"/>
          </w:rPr>
          <w:noBreakHyphen/>
          <w:t>7</w:t>
        </w:r>
      </w:hyperlink>
      <w:r>
        <w:t xml:space="preserve"> s 17</w:t>
      </w:r>
    </w:p>
    <w:p w14:paraId="1425C23E" w14:textId="77777777" w:rsidR="00730DAF" w:rsidRDefault="00730DAF">
      <w:pPr>
        <w:pStyle w:val="AmdtsEntries"/>
      </w:pPr>
      <w:r>
        <w:tab/>
        <w:t>(3)-(5) exp 27 March 2008 (s 76 (5) (LA s 88 declaration applies))</w:t>
      </w:r>
    </w:p>
    <w:p w14:paraId="079970F6" w14:textId="57E5906C" w:rsidR="0065077C" w:rsidRDefault="0065077C">
      <w:pPr>
        <w:pStyle w:val="AmdtsEntries"/>
      </w:pPr>
      <w:r>
        <w:tab/>
        <w:t xml:space="preserve">am </w:t>
      </w:r>
      <w:hyperlink r:id="rId555" w:tooltip="Administrative (One ACT Public Service Miscellaneous Amendments) Act 2011" w:history="1">
        <w:r w:rsidR="00972798" w:rsidRPr="00972798">
          <w:rPr>
            <w:rStyle w:val="charCitHyperlinkAbbrev"/>
          </w:rPr>
          <w:t>A2011</w:t>
        </w:r>
        <w:r w:rsidR="00972798" w:rsidRPr="00972798">
          <w:rPr>
            <w:rStyle w:val="charCitHyperlinkAbbrev"/>
          </w:rPr>
          <w:noBreakHyphen/>
          <w:t>22</w:t>
        </w:r>
      </w:hyperlink>
      <w:r>
        <w:t xml:space="preserve"> amdt </w:t>
      </w:r>
      <w:r w:rsidR="00330682">
        <w:t>1.38</w:t>
      </w:r>
    </w:p>
    <w:p w14:paraId="248F35D5" w14:textId="77777777" w:rsidR="00730DAF" w:rsidRDefault="00730DAF">
      <w:pPr>
        <w:pStyle w:val="AmdtsEntryHd"/>
      </w:pPr>
      <w:r>
        <w:t>Authorised officers</w:t>
      </w:r>
    </w:p>
    <w:p w14:paraId="2510E327" w14:textId="0F735120" w:rsidR="00730DAF" w:rsidRDefault="00730DAF">
      <w:pPr>
        <w:pStyle w:val="AmdtsEntries"/>
      </w:pPr>
      <w:r>
        <w:t>s 77</w:t>
      </w:r>
      <w:r>
        <w:tab/>
        <w:t xml:space="preserve">sub </w:t>
      </w:r>
      <w:hyperlink r:id="rId556" w:tooltip="Statutory Offices (Miscellaneous Provisions) Act 1994" w:history="1">
        <w:r w:rsidR="00972798" w:rsidRPr="00972798">
          <w:rPr>
            <w:rStyle w:val="charCitHyperlinkAbbrev"/>
          </w:rPr>
          <w:t>A1994</w:t>
        </w:r>
        <w:r w:rsidR="00972798" w:rsidRPr="00972798">
          <w:rPr>
            <w:rStyle w:val="charCitHyperlinkAbbrev"/>
          </w:rPr>
          <w:noBreakHyphen/>
          <w:t>97</w:t>
        </w:r>
      </w:hyperlink>
      <w:r>
        <w:t xml:space="preserve"> sch; </w:t>
      </w:r>
      <w:hyperlink r:id="rId557" w:tooltip="Animal Welfare Amendment Act 2000" w:history="1">
        <w:r w:rsidR="00972798" w:rsidRPr="00972798">
          <w:rPr>
            <w:rStyle w:val="charCitHyperlinkAbbrev"/>
          </w:rPr>
          <w:t>A2000</w:t>
        </w:r>
        <w:r w:rsidR="00972798" w:rsidRPr="00972798">
          <w:rPr>
            <w:rStyle w:val="charCitHyperlinkAbbrev"/>
          </w:rPr>
          <w:noBreakHyphen/>
          <w:t>72</w:t>
        </w:r>
      </w:hyperlink>
      <w:r>
        <w:t xml:space="preserve"> amdt 1.30; </w:t>
      </w:r>
      <w:hyperlink r:id="rId558" w:tooltip="Animal Welfare Legislation Amendment Act 2007" w:history="1">
        <w:r w:rsidR="00972798" w:rsidRPr="00972798">
          <w:rPr>
            <w:rStyle w:val="charCitHyperlinkAbbrev"/>
          </w:rPr>
          <w:t>A2007</w:t>
        </w:r>
        <w:r w:rsidR="00972798" w:rsidRPr="00972798">
          <w:rPr>
            <w:rStyle w:val="charCitHyperlinkAbbrev"/>
          </w:rPr>
          <w:noBreakHyphen/>
          <w:t>7</w:t>
        </w:r>
      </w:hyperlink>
      <w:r>
        <w:t xml:space="preserve"> s 17</w:t>
      </w:r>
    </w:p>
    <w:p w14:paraId="13E7208B" w14:textId="77777777" w:rsidR="00730DAF" w:rsidRDefault="00730DAF">
      <w:pPr>
        <w:pStyle w:val="AmdtsEntries"/>
      </w:pPr>
      <w:r>
        <w:tab/>
        <w:t>(3)-(5) exp 27 March 2008 (s 77 (5) (LA s 88 declaration applies))</w:t>
      </w:r>
    </w:p>
    <w:p w14:paraId="24D83204" w14:textId="42698A1E" w:rsidR="0065077C" w:rsidRDefault="0065077C" w:rsidP="0065077C">
      <w:pPr>
        <w:pStyle w:val="AmdtsEntries"/>
      </w:pPr>
      <w:r>
        <w:tab/>
        <w:t xml:space="preserve">am </w:t>
      </w:r>
      <w:hyperlink r:id="rId559" w:tooltip="Administrative (One ACT Public Service Miscellaneous Amendments) Act 2011" w:history="1">
        <w:r w:rsidR="00972798" w:rsidRPr="00972798">
          <w:rPr>
            <w:rStyle w:val="charCitHyperlinkAbbrev"/>
          </w:rPr>
          <w:t>A2011</w:t>
        </w:r>
        <w:r w:rsidR="00972798" w:rsidRPr="00972798">
          <w:rPr>
            <w:rStyle w:val="charCitHyperlinkAbbrev"/>
          </w:rPr>
          <w:noBreakHyphen/>
          <w:t>22</w:t>
        </w:r>
      </w:hyperlink>
      <w:r>
        <w:t xml:space="preserve"> amdt </w:t>
      </w:r>
      <w:r w:rsidR="00330682">
        <w:t>1.38</w:t>
      </w:r>
      <w:r w:rsidR="00993ADB">
        <w:t xml:space="preserve">; </w:t>
      </w:r>
      <w:hyperlink r:id="rId560" w:tooltip="Veterinary Practice Act 2018" w:history="1">
        <w:r w:rsidR="00993ADB">
          <w:rPr>
            <w:rStyle w:val="charCitHyperlinkAbbrev"/>
          </w:rPr>
          <w:t>A2018</w:t>
        </w:r>
        <w:r w:rsidR="00993ADB">
          <w:rPr>
            <w:rStyle w:val="charCitHyperlinkAbbrev"/>
          </w:rPr>
          <w:noBreakHyphen/>
          <w:t>32</w:t>
        </w:r>
      </w:hyperlink>
      <w:r w:rsidR="00993ADB">
        <w:t xml:space="preserve"> amdt 3.3</w:t>
      </w:r>
    </w:p>
    <w:p w14:paraId="15037BCD" w14:textId="09149889" w:rsidR="003E272A" w:rsidRPr="00993ADB" w:rsidRDefault="003E272A" w:rsidP="0065077C">
      <w:pPr>
        <w:pStyle w:val="AmdtsEntries"/>
      </w:pPr>
      <w:r>
        <w:tab/>
        <w:t xml:space="preserve">sub </w:t>
      </w:r>
      <w:hyperlink r:id="rId561" w:tooltip="Animal Welfare Legislation Amendment Act 2019" w:history="1">
        <w:r w:rsidRPr="00BA51F8">
          <w:rPr>
            <w:rStyle w:val="charCitHyperlinkAbbrev"/>
          </w:rPr>
          <w:t>A2019-35</w:t>
        </w:r>
      </w:hyperlink>
      <w:r>
        <w:t xml:space="preserve"> s 58</w:t>
      </w:r>
    </w:p>
    <w:p w14:paraId="41B131BA" w14:textId="77777777" w:rsidR="00730DAF" w:rsidRDefault="00730DAF">
      <w:pPr>
        <w:pStyle w:val="AmdtsEntryHd"/>
      </w:pPr>
      <w:r>
        <w:lastRenderedPageBreak/>
        <w:t>Identity cards</w:t>
      </w:r>
    </w:p>
    <w:p w14:paraId="45CD86A2" w14:textId="213CF5D9" w:rsidR="00730DAF" w:rsidRDefault="00730DAF">
      <w:pPr>
        <w:pStyle w:val="AmdtsEntries"/>
        <w:keepNext/>
      </w:pPr>
      <w:r>
        <w:t>s 78</w:t>
      </w:r>
      <w:r>
        <w:tab/>
        <w:t xml:space="preserve">sub </w:t>
      </w:r>
      <w:hyperlink r:id="rId562" w:tooltip="Statutory Offices (Miscellaneous Provisions) Act 1994" w:history="1">
        <w:r w:rsidR="004E01F1" w:rsidRPr="004E01F1">
          <w:rPr>
            <w:rStyle w:val="charCitHyperlinkAbbrev"/>
          </w:rPr>
          <w:t>A1994</w:t>
        </w:r>
        <w:r w:rsidR="004E01F1" w:rsidRPr="004E01F1">
          <w:rPr>
            <w:rStyle w:val="charCitHyperlinkAbbrev"/>
          </w:rPr>
          <w:noBreakHyphen/>
          <w:t>97</w:t>
        </w:r>
      </w:hyperlink>
      <w:r>
        <w:t xml:space="preserve"> sch</w:t>
      </w:r>
    </w:p>
    <w:p w14:paraId="78B2DB6D" w14:textId="6250666B" w:rsidR="00730DAF" w:rsidRDefault="00730DAF">
      <w:pPr>
        <w:pStyle w:val="AmdtsEntries"/>
        <w:keepNext/>
      </w:pPr>
      <w:r>
        <w:tab/>
        <w:t xml:space="preserve">am </w:t>
      </w:r>
      <w:hyperlink r:id="rId563" w:tooltip="Statute Law Revision (Penalties) Act 1998" w:history="1">
        <w:r w:rsidR="00972798" w:rsidRPr="00972798">
          <w:rPr>
            <w:rStyle w:val="charCitHyperlinkAbbrev"/>
          </w:rPr>
          <w:t>A1998</w:t>
        </w:r>
        <w:r w:rsidR="00972798" w:rsidRPr="00972798">
          <w:rPr>
            <w:rStyle w:val="charCitHyperlinkAbbrev"/>
          </w:rPr>
          <w:noBreakHyphen/>
          <w:t>54</w:t>
        </w:r>
      </w:hyperlink>
      <w:r>
        <w:t xml:space="preserve"> sch; </w:t>
      </w:r>
      <w:hyperlink r:id="rId564" w:tooltip="Animal Welfare Amendment Act 2000" w:history="1">
        <w:r w:rsidR="00972798" w:rsidRPr="00972798">
          <w:rPr>
            <w:rStyle w:val="charCitHyperlinkAbbrev"/>
          </w:rPr>
          <w:t>A2000</w:t>
        </w:r>
        <w:r w:rsidR="00972798" w:rsidRPr="00972798">
          <w:rPr>
            <w:rStyle w:val="charCitHyperlinkAbbrev"/>
          </w:rPr>
          <w:noBreakHyphen/>
          <w:t>72</w:t>
        </w:r>
      </w:hyperlink>
      <w:r>
        <w:t xml:space="preserve"> amdt 1.31</w:t>
      </w:r>
    </w:p>
    <w:p w14:paraId="0098D7FE" w14:textId="673B29C9" w:rsidR="00730DAF" w:rsidRDefault="00730DAF">
      <w:pPr>
        <w:pStyle w:val="AmdtsEntries"/>
        <w:keepNext/>
      </w:pPr>
      <w:r>
        <w:tab/>
        <w:t xml:space="preserve">sub </w:t>
      </w:r>
      <w:hyperlink r:id="rId565" w:tooltip="Criminal Code Harmonisation Act 2005" w:history="1">
        <w:r w:rsidR="00972798" w:rsidRPr="00972798">
          <w:rPr>
            <w:rStyle w:val="charCitHyperlinkAbbrev"/>
          </w:rPr>
          <w:t>A2005</w:t>
        </w:r>
        <w:r w:rsidR="00972798" w:rsidRPr="00972798">
          <w:rPr>
            <w:rStyle w:val="charCitHyperlinkAbbrev"/>
          </w:rPr>
          <w:noBreakHyphen/>
          <w:t>54</w:t>
        </w:r>
      </w:hyperlink>
      <w:r>
        <w:t xml:space="preserve"> amdt 1.21</w:t>
      </w:r>
    </w:p>
    <w:p w14:paraId="02A2D443" w14:textId="77777777" w:rsidR="00730DAF" w:rsidRDefault="00730DAF">
      <w:pPr>
        <w:pStyle w:val="AmdtsEntries"/>
      </w:pPr>
      <w:r>
        <w:tab/>
        <w:t>(6)-(8) exp 24 November 2005 (s 78 (8))</w:t>
      </w:r>
    </w:p>
    <w:p w14:paraId="3BB5CF87" w14:textId="1496582A" w:rsidR="00730DAF" w:rsidRDefault="00730DAF">
      <w:pPr>
        <w:pStyle w:val="AmdtsEntries"/>
      </w:pPr>
      <w:r>
        <w:tab/>
        <w:t xml:space="preserve">am </w:t>
      </w:r>
      <w:hyperlink r:id="rId566" w:tooltip="Statute Law Amendment Act 2007 (No 3)" w:history="1">
        <w:r w:rsidR="00972798" w:rsidRPr="00972798">
          <w:rPr>
            <w:rStyle w:val="charCitHyperlinkAbbrev"/>
          </w:rPr>
          <w:t>A2007</w:t>
        </w:r>
        <w:r w:rsidR="00972798" w:rsidRPr="00972798">
          <w:rPr>
            <w:rStyle w:val="charCitHyperlinkAbbrev"/>
          </w:rPr>
          <w:noBreakHyphen/>
          <w:t>39</w:t>
        </w:r>
      </w:hyperlink>
      <w:r>
        <w:t xml:space="preserve"> amdt 3.8; </w:t>
      </w:r>
      <w:hyperlink r:id="rId567" w:tooltip="Statute Law Amendment Act 2008" w:history="1">
        <w:r w:rsidR="00972798" w:rsidRPr="00972798">
          <w:rPr>
            <w:rStyle w:val="charCitHyperlinkAbbrev"/>
          </w:rPr>
          <w:t>A2008</w:t>
        </w:r>
        <w:r w:rsidR="00972798" w:rsidRPr="00972798">
          <w:rPr>
            <w:rStyle w:val="charCitHyperlinkAbbrev"/>
          </w:rPr>
          <w:noBreakHyphen/>
          <w:t>28</w:t>
        </w:r>
      </w:hyperlink>
      <w:r>
        <w:t xml:space="preserve"> amdts 3.20-3.23; ss renum R15 LA</w:t>
      </w:r>
      <w:r w:rsidR="0065077C">
        <w:t xml:space="preserve">; </w:t>
      </w:r>
      <w:hyperlink r:id="rId568" w:tooltip="Administrative (One ACT Public Service Miscellaneous Amendments) Act 2011" w:history="1">
        <w:r w:rsidR="00972798" w:rsidRPr="00972798">
          <w:rPr>
            <w:rStyle w:val="charCitHyperlinkAbbrev"/>
          </w:rPr>
          <w:t>A2011</w:t>
        </w:r>
        <w:r w:rsidR="00972798" w:rsidRPr="00972798">
          <w:rPr>
            <w:rStyle w:val="charCitHyperlinkAbbrev"/>
          </w:rPr>
          <w:noBreakHyphen/>
          <w:t>22</w:t>
        </w:r>
      </w:hyperlink>
      <w:r w:rsidR="0065077C">
        <w:t xml:space="preserve"> amdt </w:t>
      </w:r>
      <w:r w:rsidR="00330682">
        <w:t>1.38</w:t>
      </w:r>
      <w:r w:rsidR="00AC5C3E">
        <w:t xml:space="preserve">; </w:t>
      </w:r>
      <w:hyperlink r:id="rId569" w:tooltip="Animal Welfare Legislation Amendment Act 2019" w:history="1">
        <w:r w:rsidR="00AC5C3E" w:rsidRPr="00BA51F8">
          <w:rPr>
            <w:rStyle w:val="charCitHyperlinkAbbrev"/>
          </w:rPr>
          <w:t>A2019-35</w:t>
        </w:r>
      </w:hyperlink>
      <w:r w:rsidR="00AC5C3E">
        <w:t xml:space="preserve"> s 59</w:t>
      </w:r>
    </w:p>
    <w:p w14:paraId="48E7546E" w14:textId="77777777" w:rsidR="00730DAF" w:rsidRDefault="00730DAF">
      <w:pPr>
        <w:pStyle w:val="AmdtsEntryHd"/>
      </w:pPr>
      <w:r>
        <w:t>Identity cards</w:t>
      </w:r>
    </w:p>
    <w:p w14:paraId="6D9EDE25" w14:textId="149272CA" w:rsidR="00730DAF" w:rsidRDefault="00730DAF">
      <w:pPr>
        <w:pStyle w:val="AmdtsEntries"/>
      </w:pPr>
      <w:r>
        <w:t>s 79</w:t>
      </w:r>
      <w:r>
        <w:tab/>
        <w:t xml:space="preserve">om </w:t>
      </w:r>
      <w:hyperlink r:id="rId570" w:tooltip="Statutory Offices (Miscellaneous Provisions) Act 1994" w:history="1">
        <w:r w:rsidR="00972798" w:rsidRPr="00972798">
          <w:rPr>
            <w:rStyle w:val="charCitHyperlinkAbbrev"/>
          </w:rPr>
          <w:t>A1994</w:t>
        </w:r>
        <w:r w:rsidR="00972798" w:rsidRPr="00972798">
          <w:rPr>
            <w:rStyle w:val="charCitHyperlinkAbbrev"/>
          </w:rPr>
          <w:noBreakHyphen/>
          <w:t>97</w:t>
        </w:r>
      </w:hyperlink>
      <w:r>
        <w:t xml:space="preserve"> sch</w:t>
      </w:r>
    </w:p>
    <w:p w14:paraId="02BD17A6" w14:textId="77777777" w:rsidR="00730DAF" w:rsidRDefault="00730DAF">
      <w:pPr>
        <w:pStyle w:val="AmdtsEntryHd"/>
      </w:pPr>
      <w:r>
        <w:t>Powers of inspectors</w:t>
      </w:r>
    </w:p>
    <w:p w14:paraId="2B40E57E" w14:textId="2FD32BAB" w:rsidR="00730DAF" w:rsidRDefault="00730DAF">
      <w:pPr>
        <w:pStyle w:val="AmdtsEntries"/>
      </w:pPr>
      <w:r>
        <w:t>div 7.3 hdg</w:t>
      </w:r>
      <w:r>
        <w:tab/>
        <w:t xml:space="preserve">(prev pt 7 div 3 hdg) renum R4 LA (see </w:t>
      </w:r>
      <w:hyperlink r:id="rId571" w:tooltip="Animal Welfare Amendment Act 2000" w:history="1">
        <w:r w:rsidR="00972798" w:rsidRPr="00972798">
          <w:rPr>
            <w:rStyle w:val="charCitHyperlinkAbbrev"/>
          </w:rPr>
          <w:t>A2000</w:t>
        </w:r>
        <w:r w:rsidR="00972798" w:rsidRPr="00972798">
          <w:rPr>
            <w:rStyle w:val="charCitHyperlinkAbbrev"/>
          </w:rPr>
          <w:noBreakHyphen/>
          <w:t>72</w:t>
        </w:r>
      </w:hyperlink>
      <w:r>
        <w:t xml:space="preserve"> amdt 1.49)</w:t>
      </w:r>
    </w:p>
    <w:p w14:paraId="73B0D05D" w14:textId="77777777" w:rsidR="00730DAF" w:rsidRDefault="00730DAF">
      <w:pPr>
        <w:pStyle w:val="AmdtsEntryHd"/>
      </w:pPr>
      <w:r>
        <w:t>Definitions—div 7.3</w:t>
      </w:r>
    </w:p>
    <w:p w14:paraId="61367C77" w14:textId="3756FF69" w:rsidR="00730DAF" w:rsidRDefault="00730DAF">
      <w:pPr>
        <w:pStyle w:val="AmdtsEntries"/>
        <w:keepNext/>
      </w:pPr>
      <w:r>
        <w:t>s 80 hdg</w:t>
      </w:r>
      <w:r>
        <w:tab/>
        <w:t xml:space="preserve">sub </w:t>
      </w:r>
      <w:hyperlink r:id="rId572" w:tooltip="Animal Welfare Amendment Act 2000" w:history="1">
        <w:r w:rsidR="00972798" w:rsidRPr="00972798">
          <w:rPr>
            <w:rStyle w:val="charCitHyperlinkAbbrev"/>
          </w:rPr>
          <w:t>A2000</w:t>
        </w:r>
        <w:r w:rsidR="00972798" w:rsidRPr="00972798">
          <w:rPr>
            <w:rStyle w:val="charCitHyperlinkAbbrev"/>
          </w:rPr>
          <w:noBreakHyphen/>
          <w:t>72</w:t>
        </w:r>
      </w:hyperlink>
      <w:r>
        <w:t xml:space="preserve"> s 13</w:t>
      </w:r>
    </w:p>
    <w:p w14:paraId="0251C4AA" w14:textId="1F41645F" w:rsidR="00730DAF" w:rsidRDefault="00730DAF">
      <w:pPr>
        <w:pStyle w:val="AmdtsEntries"/>
      </w:pPr>
      <w:r>
        <w:t>s 80</w:t>
      </w:r>
      <w:r>
        <w:tab/>
        <w:t xml:space="preserve">def </w:t>
      </w:r>
      <w:r w:rsidRPr="00972798">
        <w:rPr>
          <w:rStyle w:val="charBoldItals"/>
        </w:rPr>
        <w:t>business premises</w:t>
      </w:r>
      <w:r>
        <w:t xml:space="preserve"> ins </w:t>
      </w:r>
      <w:hyperlink r:id="rId573" w:tooltip="Animal Welfare Amendment Act 2000" w:history="1">
        <w:r w:rsidR="00972798" w:rsidRPr="00972798">
          <w:rPr>
            <w:rStyle w:val="charCitHyperlinkAbbrev"/>
          </w:rPr>
          <w:t>A2000</w:t>
        </w:r>
        <w:r w:rsidR="00972798" w:rsidRPr="00972798">
          <w:rPr>
            <w:rStyle w:val="charCitHyperlinkAbbrev"/>
          </w:rPr>
          <w:noBreakHyphen/>
          <w:t>72</w:t>
        </w:r>
      </w:hyperlink>
      <w:r>
        <w:t xml:space="preserve"> s 13</w:t>
      </w:r>
    </w:p>
    <w:p w14:paraId="15F262A9" w14:textId="77777777" w:rsidR="00730DAF" w:rsidRDefault="00730DAF">
      <w:pPr>
        <w:pStyle w:val="AmdtsEntryHd"/>
      </w:pPr>
      <w:r>
        <w:t>Powers of entry and search</w:t>
      </w:r>
    </w:p>
    <w:p w14:paraId="0EBFAA04" w14:textId="546DFE0C" w:rsidR="00730DAF" w:rsidRPr="00993ADB" w:rsidRDefault="00730DAF">
      <w:pPr>
        <w:pStyle w:val="AmdtsEntries"/>
      </w:pPr>
      <w:r>
        <w:t>s 81</w:t>
      </w:r>
      <w:r>
        <w:tab/>
        <w:t xml:space="preserve">am </w:t>
      </w:r>
      <w:hyperlink r:id="rId574" w:tooltip="Animal Welfare Amendment Act 2000" w:history="1">
        <w:r w:rsidR="00972798" w:rsidRPr="00972798">
          <w:rPr>
            <w:rStyle w:val="charCitHyperlinkAbbrev"/>
          </w:rPr>
          <w:t>A2000</w:t>
        </w:r>
        <w:r w:rsidR="00972798" w:rsidRPr="00972798">
          <w:rPr>
            <w:rStyle w:val="charCitHyperlinkAbbrev"/>
          </w:rPr>
          <w:noBreakHyphen/>
          <w:t>72</w:t>
        </w:r>
      </w:hyperlink>
      <w:r>
        <w:t xml:space="preserve"> s 14</w:t>
      </w:r>
      <w:r w:rsidR="00993ADB">
        <w:t xml:space="preserve">; </w:t>
      </w:r>
      <w:hyperlink r:id="rId575" w:tooltip="Veterinary Practice Act 2018" w:history="1">
        <w:r w:rsidR="00993ADB">
          <w:rPr>
            <w:rStyle w:val="charCitHyperlinkAbbrev"/>
          </w:rPr>
          <w:t>A2018</w:t>
        </w:r>
        <w:r w:rsidR="00993ADB">
          <w:rPr>
            <w:rStyle w:val="charCitHyperlinkAbbrev"/>
          </w:rPr>
          <w:noBreakHyphen/>
          <w:t>32</w:t>
        </w:r>
      </w:hyperlink>
      <w:r w:rsidR="00993ADB">
        <w:t xml:space="preserve"> amdt 3.3</w:t>
      </w:r>
    </w:p>
    <w:p w14:paraId="69EA23E8" w14:textId="77777777" w:rsidR="00AC5C3E" w:rsidRDefault="00AC5C3E">
      <w:pPr>
        <w:pStyle w:val="AmdtsEntryHd"/>
      </w:pPr>
      <w:r>
        <w:t>Power to seize animals—inspectors</w:t>
      </w:r>
    </w:p>
    <w:p w14:paraId="56706DEC" w14:textId="1F7C94B7" w:rsidR="00AC5C3E" w:rsidRPr="00AC5C3E" w:rsidRDefault="00AC5C3E" w:rsidP="00AC5C3E">
      <w:pPr>
        <w:pStyle w:val="AmdtsEntries"/>
      </w:pPr>
      <w:r>
        <w:t>s 81A</w:t>
      </w:r>
      <w:r>
        <w:tab/>
        <w:t xml:space="preserve">ins </w:t>
      </w:r>
      <w:hyperlink r:id="rId576" w:tooltip="Animal Welfare Legislation Amendment Act 2019" w:history="1">
        <w:r w:rsidRPr="00BA51F8">
          <w:rPr>
            <w:rStyle w:val="charCitHyperlinkAbbrev"/>
          </w:rPr>
          <w:t>A2019-35</w:t>
        </w:r>
      </w:hyperlink>
      <w:r>
        <w:t xml:space="preserve"> s 60</w:t>
      </w:r>
    </w:p>
    <w:p w14:paraId="3235CD21" w14:textId="77777777" w:rsidR="00730DAF" w:rsidRDefault="00730DAF">
      <w:pPr>
        <w:pStyle w:val="AmdtsEntryHd"/>
      </w:pPr>
      <w:r>
        <w:t>Powers of inspectors</w:t>
      </w:r>
    </w:p>
    <w:p w14:paraId="550B2F06" w14:textId="0E4D1ED5" w:rsidR="00730DAF" w:rsidRDefault="00730DAF">
      <w:pPr>
        <w:pStyle w:val="AmdtsEntries"/>
        <w:keepNext/>
      </w:pPr>
      <w:r>
        <w:t>s 82 hdg</w:t>
      </w:r>
      <w:r>
        <w:tab/>
        <w:t xml:space="preserve">sub </w:t>
      </w:r>
      <w:hyperlink r:id="rId577" w:tooltip="Animal Welfare Amendment Act 2000" w:history="1">
        <w:r w:rsidR="00972798" w:rsidRPr="00972798">
          <w:rPr>
            <w:rStyle w:val="charCitHyperlinkAbbrev"/>
          </w:rPr>
          <w:t>A2000</w:t>
        </w:r>
        <w:r w:rsidR="00972798" w:rsidRPr="00972798">
          <w:rPr>
            <w:rStyle w:val="charCitHyperlinkAbbrev"/>
          </w:rPr>
          <w:noBreakHyphen/>
          <w:t>72</w:t>
        </w:r>
      </w:hyperlink>
      <w:r>
        <w:t xml:space="preserve"> s 15</w:t>
      </w:r>
    </w:p>
    <w:p w14:paraId="2917D053" w14:textId="491DAAB7" w:rsidR="00730DAF" w:rsidRDefault="00730DAF">
      <w:pPr>
        <w:pStyle w:val="AmdtsEntries"/>
      </w:pPr>
      <w:r>
        <w:t>s 82</w:t>
      </w:r>
      <w:r>
        <w:tab/>
        <w:t xml:space="preserve">am </w:t>
      </w:r>
      <w:hyperlink r:id="rId578" w:tooltip="Statute Law Revision (Penalties) Act 1998" w:history="1">
        <w:r w:rsidR="00972798" w:rsidRPr="00972798">
          <w:rPr>
            <w:rStyle w:val="charCitHyperlinkAbbrev"/>
          </w:rPr>
          <w:t>A1998</w:t>
        </w:r>
        <w:r w:rsidR="00972798" w:rsidRPr="00972798">
          <w:rPr>
            <w:rStyle w:val="charCitHyperlinkAbbrev"/>
          </w:rPr>
          <w:noBreakHyphen/>
          <w:t>54</w:t>
        </w:r>
      </w:hyperlink>
      <w:r>
        <w:t xml:space="preserve"> sch; </w:t>
      </w:r>
      <w:hyperlink r:id="rId579" w:tooltip="Animal Welfare Amendment Act 2000" w:history="1">
        <w:r w:rsidR="00972798" w:rsidRPr="00972798">
          <w:rPr>
            <w:rStyle w:val="charCitHyperlinkAbbrev"/>
          </w:rPr>
          <w:t>A2000</w:t>
        </w:r>
        <w:r w:rsidR="00972798" w:rsidRPr="00972798">
          <w:rPr>
            <w:rStyle w:val="charCitHyperlinkAbbrev"/>
          </w:rPr>
          <w:noBreakHyphen/>
          <w:t>72</w:t>
        </w:r>
      </w:hyperlink>
      <w:r>
        <w:t xml:space="preserve"> s 15; </w:t>
      </w:r>
      <w:hyperlink r:id="rId580" w:tooltip="Criminal Code Harmonisation Act 2005" w:history="1">
        <w:r w:rsidR="00972798" w:rsidRPr="00972798">
          <w:rPr>
            <w:rStyle w:val="charCitHyperlinkAbbrev"/>
          </w:rPr>
          <w:t>A2005</w:t>
        </w:r>
        <w:r w:rsidR="00972798" w:rsidRPr="00972798">
          <w:rPr>
            <w:rStyle w:val="charCitHyperlinkAbbrev"/>
          </w:rPr>
          <w:noBreakHyphen/>
          <w:t>54</w:t>
        </w:r>
      </w:hyperlink>
      <w:r>
        <w:t xml:space="preserve"> amdt 1.22</w:t>
      </w:r>
      <w:r w:rsidR="006F2132">
        <w:t xml:space="preserve">; </w:t>
      </w:r>
      <w:hyperlink r:id="rId581" w:tooltip="Animal Welfare Amendment Act 2016" w:history="1">
        <w:r w:rsidR="006F2132" w:rsidRPr="002E4B64">
          <w:rPr>
            <w:rStyle w:val="charCitHyperlinkAbbrev"/>
          </w:rPr>
          <w:t>A2016</w:t>
        </w:r>
        <w:r w:rsidR="006F2132" w:rsidRPr="002E4B64">
          <w:rPr>
            <w:rStyle w:val="charCitHyperlinkAbbrev"/>
          </w:rPr>
          <w:noBreakHyphen/>
          <w:t>19</w:t>
        </w:r>
      </w:hyperlink>
      <w:r w:rsidR="006F2132">
        <w:t xml:space="preserve"> s 8, s 9; pars renum R26 LA</w:t>
      </w:r>
      <w:r w:rsidR="00AC5C3E">
        <w:t xml:space="preserve">; </w:t>
      </w:r>
      <w:hyperlink r:id="rId582" w:tooltip="Animal Welfare Legislation Amendment Act 2019" w:history="1">
        <w:r w:rsidR="00AC5C3E" w:rsidRPr="00BA51F8">
          <w:rPr>
            <w:rStyle w:val="charCitHyperlinkAbbrev"/>
          </w:rPr>
          <w:t>A2019-35</w:t>
        </w:r>
      </w:hyperlink>
      <w:r w:rsidR="00AC5C3E">
        <w:t xml:space="preserve"> ss 61-65</w:t>
      </w:r>
      <w:r w:rsidR="003E29A7">
        <w:t>; pars renum R30 LA</w:t>
      </w:r>
    </w:p>
    <w:p w14:paraId="119FBD26" w14:textId="77777777" w:rsidR="006F2132" w:rsidRDefault="00AC5C3E">
      <w:pPr>
        <w:pStyle w:val="AmdtsEntryHd"/>
      </w:pPr>
      <w:r>
        <w:rPr>
          <w:lang w:eastAsia="en-AU"/>
        </w:rPr>
        <w:t>Direction to give personal details—inspector</w:t>
      </w:r>
    </w:p>
    <w:p w14:paraId="382808BD" w14:textId="199D0FEF" w:rsidR="00AC5C3E" w:rsidRDefault="00AC5C3E" w:rsidP="006F2132">
      <w:pPr>
        <w:pStyle w:val="AmdtsEntries"/>
      </w:pPr>
      <w:r>
        <w:t>s 82A hdg</w:t>
      </w:r>
      <w:r>
        <w:tab/>
        <w:t xml:space="preserve">sub </w:t>
      </w:r>
      <w:hyperlink r:id="rId583" w:tooltip="Animal Welfare Legislation Amendment Act 2019" w:history="1">
        <w:r w:rsidRPr="00BA51F8">
          <w:rPr>
            <w:rStyle w:val="charCitHyperlinkAbbrev"/>
          </w:rPr>
          <w:t>A2019-35</w:t>
        </w:r>
      </w:hyperlink>
      <w:r>
        <w:t xml:space="preserve"> s 66</w:t>
      </w:r>
    </w:p>
    <w:p w14:paraId="72E3FB65" w14:textId="751DC3D1" w:rsidR="006F2132" w:rsidRDefault="006F2132" w:rsidP="006F2132">
      <w:pPr>
        <w:pStyle w:val="AmdtsEntries"/>
      </w:pPr>
      <w:r>
        <w:t>s 82A</w:t>
      </w:r>
      <w:r>
        <w:tab/>
        <w:t xml:space="preserve">ins </w:t>
      </w:r>
      <w:hyperlink r:id="rId584" w:tooltip="Animal Welfare Amendment Act 2016" w:history="1">
        <w:r w:rsidRPr="002E4B64">
          <w:rPr>
            <w:rStyle w:val="charCitHyperlinkAbbrev"/>
          </w:rPr>
          <w:t>A2016</w:t>
        </w:r>
        <w:r w:rsidRPr="002E4B64">
          <w:rPr>
            <w:rStyle w:val="charCitHyperlinkAbbrev"/>
          </w:rPr>
          <w:noBreakHyphen/>
          <w:t>19</w:t>
        </w:r>
      </w:hyperlink>
      <w:r>
        <w:t xml:space="preserve"> s 10</w:t>
      </w:r>
    </w:p>
    <w:p w14:paraId="2F304F7F" w14:textId="775C57F0" w:rsidR="00BF40FB" w:rsidRPr="006F2132" w:rsidRDefault="00BF40FB" w:rsidP="006F2132">
      <w:pPr>
        <w:pStyle w:val="AmdtsEntries"/>
      </w:pPr>
      <w:r>
        <w:tab/>
        <w:t xml:space="preserve">am </w:t>
      </w:r>
      <w:hyperlink r:id="rId585" w:tooltip="Animal Welfare Legislation Amendment Act 2019" w:history="1">
        <w:r w:rsidRPr="00BA51F8">
          <w:rPr>
            <w:rStyle w:val="charCitHyperlinkAbbrev"/>
          </w:rPr>
          <w:t>A2019-35</w:t>
        </w:r>
      </w:hyperlink>
      <w:r>
        <w:t xml:space="preserve"> ss 67-69</w:t>
      </w:r>
    </w:p>
    <w:p w14:paraId="6B669413" w14:textId="77777777" w:rsidR="006F2132" w:rsidRDefault="006F2132">
      <w:pPr>
        <w:pStyle w:val="AmdtsEntryHd"/>
      </w:pPr>
      <w:r w:rsidRPr="00B75078">
        <w:rPr>
          <w:lang w:eastAsia="en-AU"/>
        </w:rPr>
        <w:t>Offence—fail to comply with inspector’s direction to give name and address</w:t>
      </w:r>
    </w:p>
    <w:p w14:paraId="594B8E0B" w14:textId="0CD4FD75" w:rsidR="006F2132" w:rsidRPr="006F2132" w:rsidRDefault="006F2132" w:rsidP="006F2132">
      <w:pPr>
        <w:pStyle w:val="AmdtsEntries"/>
      </w:pPr>
      <w:r>
        <w:t>s 82B</w:t>
      </w:r>
      <w:r>
        <w:tab/>
        <w:t xml:space="preserve">ins </w:t>
      </w:r>
      <w:hyperlink r:id="rId586" w:tooltip="Animal Welfare Amendment Act 2016" w:history="1">
        <w:r w:rsidRPr="002E4B64">
          <w:rPr>
            <w:rStyle w:val="charCitHyperlinkAbbrev"/>
          </w:rPr>
          <w:t>A2016</w:t>
        </w:r>
        <w:r w:rsidRPr="002E4B64">
          <w:rPr>
            <w:rStyle w:val="charCitHyperlinkAbbrev"/>
          </w:rPr>
          <w:noBreakHyphen/>
          <w:t>19</w:t>
        </w:r>
      </w:hyperlink>
      <w:r>
        <w:t xml:space="preserve"> s 10</w:t>
      </w:r>
    </w:p>
    <w:p w14:paraId="429520A0" w14:textId="77777777" w:rsidR="00730DAF" w:rsidRDefault="00730DAF">
      <w:pPr>
        <w:pStyle w:val="AmdtsEntryHd"/>
      </w:pPr>
      <w:r>
        <w:t>Powers of authorised officers</w:t>
      </w:r>
    </w:p>
    <w:p w14:paraId="6E1171CA" w14:textId="058C3306" w:rsidR="00730DAF" w:rsidRDefault="00730DAF">
      <w:pPr>
        <w:pStyle w:val="AmdtsEntries"/>
      </w:pPr>
      <w:r>
        <w:t>div 7.4 hdg</w:t>
      </w:r>
      <w:r>
        <w:tab/>
        <w:t xml:space="preserve">(prev pt 7 div 4 hdg) renum R4 LA (see </w:t>
      </w:r>
      <w:hyperlink r:id="rId587" w:tooltip="Animal Welfare Amendment Act 2000" w:history="1">
        <w:r w:rsidR="00972798" w:rsidRPr="00972798">
          <w:rPr>
            <w:rStyle w:val="charCitHyperlinkAbbrev"/>
          </w:rPr>
          <w:t>A2000</w:t>
        </w:r>
        <w:r w:rsidR="00972798" w:rsidRPr="00972798">
          <w:rPr>
            <w:rStyle w:val="charCitHyperlinkAbbrev"/>
          </w:rPr>
          <w:noBreakHyphen/>
          <w:t>72</w:t>
        </w:r>
      </w:hyperlink>
      <w:r>
        <w:t xml:space="preserve"> amdt 1.49)</w:t>
      </w:r>
    </w:p>
    <w:p w14:paraId="2E474027" w14:textId="77777777" w:rsidR="00730DAF" w:rsidRDefault="00730DAF">
      <w:pPr>
        <w:pStyle w:val="AmdtsEntryHd"/>
      </w:pPr>
      <w:r>
        <w:t>Research and educational institutions—powers of entry and search</w:t>
      </w:r>
    </w:p>
    <w:p w14:paraId="7E74F60D" w14:textId="1170B9F2" w:rsidR="00730DAF" w:rsidRDefault="00730DAF">
      <w:pPr>
        <w:pStyle w:val="AmdtsEntries"/>
      </w:pPr>
      <w:r>
        <w:t>s 83</w:t>
      </w:r>
      <w:r>
        <w:tab/>
        <w:t xml:space="preserve">am </w:t>
      </w:r>
      <w:hyperlink r:id="rId588" w:tooltip="Animal Welfare Amendment Act 2000" w:history="1">
        <w:r w:rsidR="00972798" w:rsidRPr="00972798">
          <w:rPr>
            <w:rStyle w:val="charCitHyperlinkAbbrev"/>
          </w:rPr>
          <w:t>A2000</w:t>
        </w:r>
        <w:r w:rsidR="00972798" w:rsidRPr="00972798">
          <w:rPr>
            <w:rStyle w:val="charCitHyperlinkAbbrev"/>
          </w:rPr>
          <w:noBreakHyphen/>
          <w:t>72</w:t>
        </w:r>
      </w:hyperlink>
      <w:r>
        <w:t xml:space="preserve"> s 16</w:t>
      </w:r>
      <w:r w:rsidR="00BF40FB">
        <w:t xml:space="preserve">; </w:t>
      </w:r>
      <w:hyperlink r:id="rId589" w:tooltip="Animal Welfare Legislation Amendment Act 2019" w:history="1">
        <w:r w:rsidR="00BF40FB" w:rsidRPr="00BA51F8">
          <w:rPr>
            <w:rStyle w:val="charCitHyperlinkAbbrev"/>
          </w:rPr>
          <w:t>A2019-35</w:t>
        </w:r>
      </w:hyperlink>
      <w:r w:rsidR="00BF40FB">
        <w:t xml:space="preserve"> s 70</w:t>
      </w:r>
    </w:p>
    <w:p w14:paraId="6810416A" w14:textId="77777777" w:rsidR="00BF40FB" w:rsidRDefault="00BF40FB">
      <w:pPr>
        <w:pStyle w:val="AmdtsEntryHd"/>
      </w:pPr>
      <w:r>
        <w:t>Power to seize animals—authorised officers</w:t>
      </w:r>
    </w:p>
    <w:p w14:paraId="52AA608A" w14:textId="31834B8E" w:rsidR="00BF40FB" w:rsidRPr="00BF40FB" w:rsidRDefault="00BF40FB" w:rsidP="00BF40FB">
      <w:pPr>
        <w:pStyle w:val="AmdtsEntries"/>
      </w:pPr>
      <w:r>
        <w:t>s 83A</w:t>
      </w:r>
      <w:r>
        <w:tab/>
        <w:t xml:space="preserve">ins </w:t>
      </w:r>
      <w:hyperlink r:id="rId590" w:tooltip="Animal Welfare Legislation Amendment Act 2019" w:history="1">
        <w:r w:rsidRPr="00BA51F8">
          <w:rPr>
            <w:rStyle w:val="charCitHyperlinkAbbrev"/>
          </w:rPr>
          <w:t>A2019-35</w:t>
        </w:r>
      </w:hyperlink>
      <w:r>
        <w:t xml:space="preserve"> s 71</w:t>
      </w:r>
    </w:p>
    <w:p w14:paraId="6D467096" w14:textId="77777777" w:rsidR="00730DAF" w:rsidRDefault="00730DAF">
      <w:pPr>
        <w:pStyle w:val="AmdtsEntryHd"/>
      </w:pPr>
      <w:r>
        <w:t>Powers of authorised officers</w:t>
      </w:r>
    </w:p>
    <w:p w14:paraId="425A1E42" w14:textId="1B7359BE" w:rsidR="00730DAF" w:rsidRDefault="00730DAF">
      <w:pPr>
        <w:pStyle w:val="AmdtsEntries"/>
      </w:pPr>
      <w:r>
        <w:t>s 84</w:t>
      </w:r>
      <w:r>
        <w:tab/>
        <w:t xml:space="preserve">am </w:t>
      </w:r>
      <w:hyperlink r:id="rId591" w:tooltip="Statute Law Revision (Penalties) Act 1998" w:history="1">
        <w:r w:rsidR="00972798" w:rsidRPr="00972798">
          <w:rPr>
            <w:rStyle w:val="charCitHyperlinkAbbrev"/>
          </w:rPr>
          <w:t>A1998</w:t>
        </w:r>
        <w:r w:rsidR="00972798" w:rsidRPr="00972798">
          <w:rPr>
            <w:rStyle w:val="charCitHyperlinkAbbrev"/>
          </w:rPr>
          <w:noBreakHyphen/>
          <w:t>54</w:t>
        </w:r>
      </w:hyperlink>
      <w:r>
        <w:t xml:space="preserve"> sch; </w:t>
      </w:r>
      <w:hyperlink r:id="rId592" w:tooltip="Animal Welfare Amendment Act 2000" w:history="1">
        <w:r w:rsidR="00972798" w:rsidRPr="00972798">
          <w:rPr>
            <w:rStyle w:val="charCitHyperlinkAbbrev"/>
          </w:rPr>
          <w:t>A2000</w:t>
        </w:r>
        <w:r w:rsidR="00972798" w:rsidRPr="00972798">
          <w:rPr>
            <w:rStyle w:val="charCitHyperlinkAbbrev"/>
          </w:rPr>
          <w:noBreakHyphen/>
          <w:t>72</w:t>
        </w:r>
      </w:hyperlink>
      <w:r>
        <w:t xml:space="preserve"> s 17; </w:t>
      </w:r>
      <w:hyperlink r:id="rId593" w:tooltip="Criminal Code Harmonisation Act 2005" w:history="1">
        <w:r w:rsidR="00972798" w:rsidRPr="00972798">
          <w:rPr>
            <w:rStyle w:val="charCitHyperlinkAbbrev"/>
          </w:rPr>
          <w:t>A2005</w:t>
        </w:r>
        <w:r w:rsidR="00972798" w:rsidRPr="00972798">
          <w:rPr>
            <w:rStyle w:val="charCitHyperlinkAbbrev"/>
          </w:rPr>
          <w:noBreakHyphen/>
          <w:t>54</w:t>
        </w:r>
      </w:hyperlink>
      <w:r>
        <w:t xml:space="preserve"> amdt 1.23</w:t>
      </w:r>
      <w:r w:rsidR="006F2132">
        <w:t xml:space="preserve">; </w:t>
      </w:r>
      <w:hyperlink r:id="rId594" w:tooltip="Animal Welfare Amendment Act 2016" w:history="1">
        <w:r w:rsidR="006F2132" w:rsidRPr="002E4B64">
          <w:rPr>
            <w:rStyle w:val="charCitHyperlinkAbbrev"/>
          </w:rPr>
          <w:t>A2016</w:t>
        </w:r>
        <w:r w:rsidR="006F2132" w:rsidRPr="002E4B64">
          <w:rPr>
            <w:rStyle w:val="charCitHyperlinkAbbrev"/>
          </w:rPr>
          <w:noBreakHyphen/>
          <w:t>19</w:t>
        </w:r>
      </w:hyperlink>
      <w:r w:rsidR="006F2132">
        <w:t xml:space="preserve"> s 11, s 12; pars renum R26 LA</w:t>
      </w:r>
      <w:r w:rsidR="00715B4E">
        <w:t xml:space="preserve">; </w:t>
      </w:r>
      <w:hyperlink r:id="rId595" w:tooltip="Animal Welfare Legislation Amendment Act 2019" w:history="1">
        <w:r w:rsidR="00715B4E" w:rsidRPr="00BA51F8">
          <w:rPr>
            <w:rStyle w:val="charCitHyperlinkAbbrev"/>
          </w:rPr>
          <w:t>A2019-35</w:t>
        </w:r>
      </w:hyperlink>
      <w:r w:rsidR="00715B4E">
        <w:t xml:space="preserve"> ss 72</w:t>
      </w:r>
      <w:r w:rsidR="00715B4E">
        <w:noBreakHyphen/>
        <w:t>74; pars renum R30 LA</w:t>
      </w:r>
    </w:p>
    <w:p w14:paraId="164795E2" w14:textId="77777777" w:rsidR="006F2132" w:rsidRDefault="006F2132">
      <w:pPr>
        <w:pStyle w:val="AmdtsEntryHd"/>
      </w:pPr>
      <w:r w:rsidRPr="00B75078">
        <w:rPr>
          <w:lang w:eastAsia="en-AU"/>
        </w:rPr>
        <w:lastRenderedPageBreak/>
        <w:t>Direction to give name and address—authorised officer</w:t>
      </w:r>
    </w:p>
    <w:p w14:paraId="534DB2A7" w14:textId="325EAEA0" w:rsidR="006F2132" w:rsidRPr="006F2132" w:rsidRDefault="006F2132" w:rsidP="006F2132">
      <w:pPr>
        <w:pStyle w:val="AmdtsEntries"/>
      </w:pPr>
      <w:r>
        <w:t>s 84AA</w:t>
      </w:r>
      <w:r>
        <w:tab/>
        <w:t xml:space="preserve">ins </w:t>
      </w:r>
      <w:hyperlink r:id="rId596" w:tooltip="Animal Welfare Amendment Act 2016" w:history="1">
        <w:r w:rsidRPr="002E4B64">
          <w:rPr>
            <w:rStyle w:val="charCitHyperlinkAbbrev"/>
          </w:rPr>
          <w:t>A2016</w:t>
        </w:r>
        <w:r w:rsidRPr="002E4B64">
          <w:rPr>
            <w:rStyle w:val="charCitHyperlinkAbbrev"/>
          </w:rPr>
          <w:noBreakHyphen/>
          <w:t>19</w:t>
        </w:r>
      </w:hyperlink>
      <w:r>
        <w:t xml:space="preserve"> s 13</w:t>
      </w:r>
    </w:p>
    <w:p w14:paraId="66CB894E" w14:textId="77777777" w:rsidR="006F2132" w:rsidRDefault="006F2132">
      <w:pPr>
        <w:pStyle w:val="AmdtsEntryHd"/>
      </w:pPr>
      <w:r w:rsidRPr="00B75078">
        <w:rPr>
          <w:lang w:eastAsia="en-AU"/>
        </w:rPr>
        <w:t>Offence—fail to comply with authorised officer’s direction to give name and address</w:t>
      </w:r>
    </w:p>
    <w:p w14:paraId="295F70F8" w14:textId="2FBBD7FE" w:rsidR="006F2132" w:rsidRPr="006F2132" w:rsidRDefault="006F2132" w:rsidP="006F2132">
      <w:pPr>
        <w:pStyle w:val="AmdtsEntries"/>
      </w:pPr>
      <w:r>
        <w:t>s 84AB</w:t>
      </w:r>
      <w:r>
        <w:tab/>
        <w:t xml:space="preserve">ins </w:t>
      </w:r>
      <w:hyperlink r:id="rId597" w:tooltip="Animal Welfare Amendment Act 2016" w:history="1">
        <w:r w:rsidRPr="002E4B64">
          <w:rPr>
            <w:rStyle w:val="charCitHyperlinkAbbrev"/>
          </w:rPr>
          <w:t>A2016</w:t>
        </w:r>
        <w:r w:rsidRPr="002E4B64">
          <w:rPr>
            <w:rStyle w:val="charCitHyperlinkAbbrev"/>
          </w:rPr>
          <w:noBreakHyphen/>
          <w:t>19</w:t>
        </w:r>
      </w:hyperlink>
      <w:r>
        <w:t xml:space="preserve"> s 13</w:t>
      </w:r>
    </w:p>
    <w:p w14:paraId="4D7DA8B1" w14:textId="77777777" w:rsidR="00730DAF" w:rsidRDefault="00730DAF">
      <w:pPr>
        <w:pStyle w:val="AmdtsEntryHd"/>
      </w:pPr>
      <w:r>
        <w:t xml:space="preserve">Powers of veterinary </w:t>
      </w:r>
      <w:r w:rsidR="009C4273">
        <w:t>practitioners</w:t>
      </w:r>
    </w:p>
    <w:p w14:paraId="68BD7CE5" w14:textId="18CE65E3" w:rsidR="00730DAF" w:rsidRDefault="00730DAF">
      <w:pPr>
        <w:pStyle w:val="AmdtsEntries"/>
        <w:keepNext/>
      </w:pPr>
      <w:r>
        <w:t>div 7.5 hdg</w:t>
      </w:r>
      <w:r>
        <w:tab/>
        <w:t xml:space="preserve">(prev pt 7 div 4A hdg) ins </w:t>
      </w:r>
      <w:hyperlink r:id="rId598" w:tooltip="Animal Welfare Amendment Act 2000" w:history="1">
        <w:r w:rsidR="00972798" w:rsidRPr="00972798">
          <w:rPr>
            <w:rStyle w:val="charCitHyperlinkAbbrev"/>
          </w:rPr>
          <w:t>A2000</w:t>
        </w:r>
        <w:r w:rsidR="00972798" w:rsidRPr="00972798">
          <w:rPr>
            <w:rStyle w:val="charCitHyperlinkAbbrev"/>
          </w:rPr>
          <w:noBreakHyphen/>
          <w:t>72</w:t>
        </w:r>
      </w:hyperlink>
      <w:r>
        <w:t xml:space="preserve"> s 18</w:t>
      </w:r>
    </w:p>
    <w:p w14:paraId="486D3AED" w14:textId="22759A41" w:rsidR="00730DAF" w:rsidRDefault="00730DAF">
      <w:pPr>
        <w:pStyle w:val="AmdtsEntries"/>
      </w:pPr>
      <w:r>
        <w:tab/>
        <w:t xml:space="preserve">renum R4 LA (see </w:t>
      </w:r>
      <w:hyperlink r:id="rId599" w:tooltip="Animal Welfare Amendment Act 2000" w:history="1">
        <w:r w:rsidR="00972798" w:rsidRPr="00972798">
          <w:rPr>
            <w:rStyle w:val="charCitHyperlinkAbbrev"/>
          </w:rPr>
          <w:t>A2000</w:t>
        </w:r>
        <w:r w:rsidR="00972798" w:rsidRPr="00972798">
          <w:rPr>
            <w:rStyle w:val="charCitHyperlinkAbbrev"/>
          </w:rPr>
          <w:noBreakHyphen/>
          <w:t>72</w:t>
        </w:r>
      </w:hyperlink>
      <w:r>
        <w:t xml:space="preserve"> amdt 1.49)</w:t>
      </w:r>
    </w:p>
    <w:p w14:paraId="217A78DB" w14:textId="1357BDBB" w:rsidR="00993ADB" w:rsidRPr="00993ADB" w:rsidRDefault="00993ADB">
      <w:pPr>
        <w:pStyle w:val="AmdtsEntries"/>
      </w:pPr>
      <w:r>
        <w:tab/>
        <w:t xml:space="preserve">am </w:t>
      </w:r>
      <w:hyperlink r:id="rId600" w:tooltip="Veterinary Practice Act 2018" w:history="1">
        <w:r>
          <w:rPr>
            <w:rStyle w:val="charCitHyperlinkAbbrev"/>
          </w:rPr>
          <w:t>A2018</w:t>
        </w:r>
        <w:r>
          <w:rPr>
            <w:rStyle w:val="charCitHyperlinkAbbrev"/>
          </w:rPr>
          <w:noBreakHyphen/>
          <w:t>32</w:t>
        </w:r>
      </w:hyperlink>
      <w:r>
        <w:t xml:space="preserve"> amdt 3.4</w:t>
      </w:r>
    </w:p>
    <w:p w14:paraId="727B2C78" w14:textId="77777777" w:rsidR="00730DAF" w:rsidRDefault="00730DAF">
      <w:pPr>
        <w:pStyle w:val="AmdtsEntryHd"/>
      </w:pPr>
      <w:r>
        <w:t xml:space="preserve">Powers of veterinary </w:t>
      </w:r>
      <w:r w:rsidR="009C4273">
        <w:t xml:space="preserve">practitioners </w:t>
      </w:r>
      <w:r>
        <w:t>regarding seized animals and carcasses</w:t>
      </w:r>
    </w:p>
    <w:p w14:paraId="7A65D94C" w14:textId="7E31A328" w:rsidR="00993ADB" w:rsidRPr="00993ADB" w:rsidRDefault="00993ADB" w:rsidP="00C56BE2">
      <w:pPr>
        <w:pStyle w:val="AmdtsEntries"/>
        <w:keepNext/>
      </w:pPr>
      <w:r>
        <w:t>s 84A hdg</w:t>
      </w:r>
      <w:r>
        <w:tab/>
        <w:t xml:space="preserve">am </w:t>
      </w:r>
      <w:hyperlink r:id="rId601" w:tooltip="Veterinary Practice Act 2018" w:history="1">
        <w:r>
          <w:rPr>
            <w:rStyle w:val="charCitHyperlinkAbbrev"/>
          </w:rPr>
          <w:t>A2018</w:t>
        </w:r>
        <w:r>
          <w:rPr>
            <w:rStyle w:val="charCitHyperlinkAbbrev"/>
          </w:rPr>
          <w:noBreakHyphen/>
          <w:t>32</w:t>
        </w:r>
      </w:hyperlink>
      <w:r>
        <w:t xml:space="preserve"> amdt 3.4</w:t>
      </w:r>
    </w:p>
    <w:p w14:paraId="304E336B" w14:textId="1AC57707" w:rsidR="00730DAF" w:rsidRDefault="00730DAF" w:rsidP="00C56BE2">
      <w:pPr>
        <w:pStyle w:val="AmdtsEntries"/>
        <w:keepNext/>
      </w:pPr>
      <w:r>
        <w:t>s 84A</w:t>
      </w:r>
      <w:r>
        <w:tab/>
        <w:t xml:space="preserve">ins </w:t>
      </w:r>
      <w:hyperlink r:id="rId602" w:tooltip="Animal Welfare Amendment Act 2000" w:history="1">
        <w:r w:rsidR="00972798" w:rsidRPr="00972798">
          <w:rPr>
            <w:rStyle w:val="charCitHyperlinkAbbrev"/>
          </w:rPr>
          <w:t>A2000</w:t>
        </w:r>
        <w:r w:rsidR="00972798" w:rsidRPr="00972798">
          <w:rPr>
            <w:rStyle w:val="charCitHyperlinkAbbrev"/>
          </w:rPr>
          <w:noBreakHyphen/>
          <w:t>72</w:t>
        </w:r>
      </w:hyperlink>
      <w:r>
        <w:t xml:space="preserve"> s 18</w:t>
      </w:r>
    </w:p>
    <w:p w14:paraId="43175E9F" w14:textId="2679CF9F" w:rsidR="00993ADB" w:rsidRPr="00993ADB" w:rsidRDefault="00993ADB">
      <w:pPr>
        <w:pStyle w:val="AmdtsEntries"/>
      </w:pPr>
      <w:r>
        <w:tab/>
        <w:t xml:space="preserve">am </w:t>
      </w:r>
      <w:hyperlink r:id="rId603" w:tooltip="Veterinary Practice Act 2018" w:history="1">
        <w:r>
          <w:rPr>
            <w:rStyle w:val="charCitHyperlinkAbbrev"/>
          </w:rPr>
          <w:t>A2018</w:t>
        </w:r>
        <w:r>
          <w:rPr>
            <w:rStyle w:val="charCitHyperlinkAbbrev"/>
          </w:rPr>
          <w:noBreakHyphen/>
          <w:t>32</w:t>
        </w:r>
      </w:hyperlink>
      <w:r>
        <w:t xml:space="preserve"> amdt 3.3</w:t>
      </w:r>
      <w:r w:rsidR="00715B4E">
        <w:t xml:space="preserve">; </w:t>
      </w:r>
      <w:hyperlink r:id="rId604" w:tooltip="Animal Welfare Legislation Amendment Act 2019" w:history="1">
        <w:r w:rsidR="008D6177" w:rsidRPr="00BA51F8">
          <w:rPr>
            <w:rStyle w:val="charCitHyperlinkAbbrev"/>
          </w:rPr>
          <w:t>A2019-35</w:t>
        </w:r>
      </w:hyperlink>
      <w:r w:rsidR="00715B4E">
        <w:t xml:space="preserve"> s 75</w:t>
      </w:r>
    </w:p>
    <w:p w14:paraId="7295CFED" w14:textId="77777777" w:rsidR="00730DAF" w:rsidRDefault="00730DAF">
      <w:pPr>
        <w:pStyle w:val="AmdtsEntryHd"/>
      </w:pPr>
      <w:r>
        <w:t xml:space="preserve">Alleviation of suffering—powers of inspectors, authorised officers and veterinary </w:t>
      </w:r>
      <w:r w:rsidR="009C4273">
        <w:t>practitioners</w:t>
      </w:r>
    </w:p>
    <w:p w14:paraId="7856B2F3" w14:textId="7BBB3B36" w:rsidR="00730DAF" w:rsidRDefault="00730DAF" w:rsidP="00DF1E09">
      <w:pPr>
        <w:pStyle w:val="AmdtsEntries"/>
        <w:keepNext/>
      </w:pPr>
      <w:r>
        <w:t>div 7.6 hdg</w:t>
      </w:r>
      <w:r>
        <w:tab/>
        <w:t xml:space="preserve">(prev pt 7 div 5 hdg) renum R4 LA (see </w:t>
      </w:r>
      <w:hyperlink r:id="rId605" w:tooltip="Animal Welfare Amendment Act 2000" w:history="1">
        <w:r w:rsidR="00972798" w:rsidRPr="00972798">
          <w:rPr>
            <w:rStyle w:val="charCitHyperlinkAbbrev"/>
          </w:rPr>
          <w:t>A2000</w:t>
        </w:r>
        <w:r w:rsidR="00972798" w:rsidRPr="00972798">
          <w:rPr>
            <w:rStyle w:val="charCitHyperlinkAbbrev"/>
          </w:rPr>
          <w:noBreakHyphen/>
          <w:t>72</w:t>
        </w:r>
      </w:hyperlink>
      <w:r>
        <w:t xml:space="preserve"> amdt 1.49)</w:t>
      </w:r>
    </w:p>
    <w:p w14:paraId="311C1E39" w14:textId="78659CE5" w:rsidR="00993ADB" w:rsidRPr="00993ADB" w:rsidRDefault="00993ADB">
      <w:pPr>
        <w:pStyle w:val="AmdtsEntries"/>
      </w:pPr>
      <w:r>
        <w:tab/>
        <w:t xml:space="preserve">am </w:t>
      </w:r>
      <w:hyperlink r:id="rId606" w:tooltip="Veterinary Practice Act 2018" w:history="1">
        <w:r>
          <w:rPr>
            <w:rStyle w:val="charCitHyperlinkAbbrev"/>
          </w:rPr>
          <w:t>A2018</w:t>
        </w:r>
        <w:r>
          <w:rPr>
            <w:rStyle w:val="charCitHyperlinkAbbrev"/>
          </w:rPr>
          <w:noBreakHyphen/>
          <w:t>32</w:t>
        </w:r>
      </w:hyperlink>
      <w:r>
        <w:t xml:space="preserve"> amdt 3.4</w:t>
      </w:r>
    </w:p>
    <w:p w14:paraId="1EC0339F" w14:textId="77777777" w:rsidR="00730DAF" w:rsidRDefault="00730DAF">
      <w:pPr>
        <w:pStyle w:val="AmdtsEntryHd"/>
      </w:pPr>
      <w:r>
        <w:t>Inspectors and authorised officers</w:t>
      </w:r>
    </w:p>
    <w:p w14:paraId="4E89161B" w14:textId="2D0CC6A7" w:rsidR="00730DAF" w:rsidRPr="00502B85" w:rsidRDefault="00730DAF">
      <w:pPr>
        <w:pStyle w:val="AmdtsEntries"/>
      </w:pPr>
      <w:r>
        <w:t>s 85</w:t>
      </w:r>
      <w:r>
        <w:tab/>
        <w:t xml:space="preserve">am </w:t>
      </w:r>
      <w:hyperlink r:id="rId607" w:tooltip="Statute Law Revision (Penalties) Act 1998" w:history="1">
        <w:r w:rsidR="00972798" w:rsidRPr="00972798">
          <w:rPr>
            <w:rStyle w:val="charCitHyperlinkAbbrev"/>
          </w:rPr>
          <w:t>A1998</w:t>
        </w:r>
        <w:r w:rsidR="00972798" w:rsidRPr="00972798">
          <w:rPr>
            <w:rStyle w:val="charCitHyperlinkAbbrev"/>
          </w:rPr>
          <w:noBreakHyphen/>
          <w:t>54</w:t>
        </w:r>
      </w:hyperlink>
      <w:r>
        <w:t xml:space="preserve"> sch; </w:t>
      </w:r>
      <w:hyperlink r:id="rId608" w:tooltip="Animal Welfare Amendment Act 2000" w:history="1">
        <w:r w:rsidR="00972798" w:rsidRPr="00972798">
          <w:rPr>
            <w:rStyle w:val="charCitHyperlinkAbbrev"/>
          </w:rPr>
          <w:t>A2000</w:t>
        </w:r>
        <w:r w:rsidR="00972798" w:rsidRPr="00972798">
          <w:rPr>
            <w:rStyle w:val="charCitHyperlinkAbbrev"/>
          </w:rPr>
          <w:noBreakHyphen/>
          <w:t>72</w:t>
        </w:r>
      </w:hyperlink>
      <w:r>
        <w:t xml:space="preserve"> s 19; </w:t>
      </w:r>
      <w:hyperlink r:id="rId609" w:tooltip="Criminal Code Harmonisation Act 2005" w:history="1">
        <w:r w:rsidR="00972798" w:rsidRPr="00972798">
          <w:rPr>
            <w:rStyle w:val="charCitHyperlinkAbbrev"/>
          </w:rPr>
          <w:t>A2005</w:t>
        </w:r>
        <w:r w:rsidR="00972798" w:rsidRPr="00972798">
          <w:rPr>
            <w:rStyle w:val="charCitHyperlinkAbbrev"/>
          </w:rPr>
          <w:noBreakHyphen/>
          <w:t>54</w:t>
        </w:r>
      </w:hyperlink>
      <w:r>
        <w:t xml:space="preserve"> amdt 1.24</w:t>
      </w:r>
      <w:r w:rsidR="00502B85">
        <w:t xml:space="preserve">; </w:t>
      </w:r>
      <w:hyperlink r:id="rId610" w:tooltip="Veterinary Practice Act 2018" w:history="1">
        <w:r w:rsidR="00502B85">
          <w:rPr>
            <w:rStyle w:val="charCitHyperlinkAbbrev"/>
          </w:rPr>
          <w:t>A2018</w:t>
        </w:r>
        <w:r w:rsidR="00502B85">
          <w:rPr>
            <w:rStyle w:val="charCitHyperlinkAbbrev"/>
          </w:rPr>
          <w:noBreakHyphen/>
          <w:t>32</w:t>
        </w:r>
      </w:hyperlink>
      <w:r w:rsidR="00502B85">
        <w:t xml:space="preserve"> amdt 3.3</w:t>
      </w:r>
      <w:r w:rsidR="008D6177">
        <w:t xml:space="preserve">; </w:t>
      </w:r>
      <w:hyperlink r:id="rId611" w:tooltip="Animal Welfare Legislation Amendment Act 2019" w:history="1">
        <w:r w:rsidR="008D6177" w:rsidRPr="00BA51F8">
          <w:rPr>
            <w:rStyle w:val="charCitHyperlinkAbbrev"/>
          </w:rPr>
          <w:t>A2019-35</w:t>
        </w:r>
      </w:hyperlink>
      <w:r w:rsidR="008D6177">
        <w:t xml:space="preserve"> ss 76-80; ss renum R30 LA</w:t>
      </w:r>
    </w:p>
    <w:p w14:paraId="7C21DE40" w14:textId="77777777" w:rsidR="00730DAF" w:rsidRDefault="00730DAF">
      <w:pPr>
        <w:pStyle w:val="AmdtsEntryHd"/>
      </w:pPr>
      <w:r>
        <w:t xml:space="preserve">Veterinary </w:t>
      </w:r>
      <w:r w:rsidR="009C4273">
        <w:t>practitioners</w:t>
      </w:r>
    </w:p>
    <w:p w14:paraId="3A58324A" w14:textId="1D892C36" w:rsidR="00502B85" w:rsidRPr="00502B85" w:rsidRDefault="00502B85">
      <w:pPr>
        <w:pStyle w:val="AmdtsEntries"/>
      </w:pPr>
      <w:r>
        <w:t>s 86 hdg</w:t>
      </w:r>
      <w:r>
        <w:tab/>
        <w:t xml:space="preserve">am </w:t>
      </w:r>
      <w:hyperlink r:id="rId612" w:tooltip="Veterinary Practice Act 2018" w:history="1">
        <w:r>
          <w:rPr>
            <w:rStyle w:val="charCitHyperlinkAbbrev"/>
          </w:rPr>
          <w:t>A2018</w:t>
        </w:r>
        <w:r>
          <w:rPr>
            <w:rStyle w:val="charCitHyperlinkAbbrev"/>
          </w:rPr>
          <w:noBreakHyphen/>
          <w:t>32</w:t>
        </w:r>
      </w:hyperlink>
      <w:r>
        <w:t xml:space="preserve"> amdt 3.4</w:t>
      </w:r>
    </w:p>
    <w:p w14:paraId="648E103B" w14:textId="3304CA18" w:rsidR="00730DAF" w:rsidRPr="00502B85" w:rsidRDefault="00730DAF">
      <w:pPr>
        <w:pStyle w:val="AmdtsEntries"/>
      </w:pPr>
      <w:r>
        <w:t>s 86</w:t>
      </w:r>
      <w:r>
        <w:tab/>
        <w:t xml:space="preserve">am </w:t>
      </w:r>
      <w:hyperlink r:id="rId613" w:tooltip="Animal Welfare Amendment Act 2000" w:history="1">
        <w:r w:rsidR="00972798" w:rsidRPr="00972798">
          <w:rPr>
            <w:rStyle w:val="charCitHyperlinkAbbrev"/>
          </w:rPr>
          <w:t>A2000</w:t>
        </w:r>
        <w:r w:rsidR="00972798" w:rsidRPr="00972798">
          <w:rPr>
            <w:rStyle w:val="charCitHyperlinkAbbrev"/>
          </w:rPr>
          <w:noBreakHyphen/>
          <w:t>72</w:t>
        </w:r>
      </w:hyperlink>
      <w:r>
        <w:t xml:space="preserve"> s 20</w:t>
      </w:r>
      <w:r w:rsidR="00502B85">
        <w:t xml:space="preserve">; </w:t>
      </w:r>
      <w:hyperlink r:id="rId614" w:tooltip="Veterinary Practice Act 2018" w:history="1">
        <w:r w:rsidR="00502B85">
          <w:rPr>
            <w:rStyle w:val="charCitHyperlinkAbbrev"/>
          </w:rPr>
          <w:t>A2018</w:t>
        </w:r>
        <w:r w:rsidR="00502B85">
          <w:rPr>
            <w:rStyle w:val="charCitHyperlinkAbbrev"/>
          </w:rPr>
          <w:noBreakHyphen/>
          <w:t>32</w:t>
        </w:r>
      </w:hyperlink>
      <w:r w:rsidR="00502B85">
        <w:t xml:space="preserve"> amdt 3.3</w:t>
      </w:r>
    </w:p>
    <w:p w14:paraId="39118EFC" w14:textId="77777777" w:rsidR="008D6177" w:rsidRDefault="008D6177">
      <w:pPr>
        <w:pStyle w:val="AmdtsEntryHd"/>
      </w:pPr>
      <w:r>
        <w:t>Dealing with seized animals</w:t>
      </w:r>
    </w:p>
    <w:p w14:paraId="71A7346F" w14:textId="2D03999C" w:rsidR="008D6177" w:rsidRPr="008D6177" w:rsidRDefault="008D6177" w:rsidP="008D6177">
      <w:pPr>
        <w:pStyle w:val="AmdtsEntries"/>
      </w:pPr>
      <w:r>
        <w:t>div 7.6A hdg</w:t>
      </w:r>
      <w:r>
        <w:tab/>
        <w:t xml:space="preserve">ins </w:t>
      </w:r>
      <w:hyperlink r:id="rId615" w:tooltip="Animal Welfare Legislation Amendment Act 2019" w:history="1">
        <w:r w:rsidRPr="00BA51F8">
          <w:rPr>
            <w:rStyle w:val="charCitHyperlinkAbbrev"/>
          </w:rPr>
          <w:t>A2019-35</w:t>
        </w:r>
      </w:hyperlink>
      <w:r>
        <w:t xml:space="preserve"> s 81</w:t>
      </w:r>
    </w:p>
    <w:p w14:paraId="36936CD4" w14:textId="77777777" w:rsidR="008D6177" w:rsidRDefault="008D6177" w:rsidP="008D6177">
      <w:pPr>
        <w:pStyle w:val="AmdtsEntryHd"/>
      </w:pPr>
      <w:r>
        <w:t>Animal welfare entities</w:t>
      </w:r>
    </w:p>
    <w:p w14:paraId="50C2C713" w14:textId="7A5DD7EB" w:rsidR="008D6177" w:rsidRPr="008D6177" w:rsidRDefault="008D6177" w:rsidP="008D6177">
      <w:pPr>
        <w:pStyle w:val="AmdtsEntries"/>
      </w:pPr>
      <w:r>
        <w:t>s 86A</w:t>
      </w:r>
      <w:r>
        <w:tab/>
        <w:t xml:space="preserve">ins </w:t>
      </w:r>
      <w:hyperlink r:id="rId616" w:tooltip="Animal Welfare Legislation Amendment Act 2019" w:history="1">
        <w:r w:rsidRPr="00BA51F8">
          <w:rPr>
            <w:rStyle w:val="charCitHyperlinkAbbrev"/>
          </w:rPr>
          <w:t>A2019-35</w:t>
        </w:r>
      </w:hyperlink>
      <w:r>
        <w:t xml:space="preserve"> s 81</w:t>
      </w:r>
    </w:p>
    <w:p w14:paraId="5B5BF75F" w14:textId="77777777" w:rsidR="008D6177" w:rsidRDefault="008D6177" w:rsidP="008D6177">
      <w:pPr>
        <w:pStyle w:val="AmdtsEntryHd"/>
      </w:pPr>
      <w:r>
        <w:t>Accommodation of seized animals</w:t>
      </w:r>
    </w:p>
    <w:p w14:paraId="722DDEAF" w14:textId="699E131C" w:rsidR="008D6177" w:rsidRPr="008D6177" w:rsidRDefault="008D6177" w:rsidP="008D6177">
      <w:pPr>
        <w:pStyle w:val="AmdtsEntries"/>
      </w:pPr>
      <w:r>
        <w:t>s 86B</w:t>
      </w:r>
      <w:r>
        <w:tab/>
        <w:t xml:space="preserve">ins </w:t>
      </w:r>
      <w:hyperlink r:id="rId617" w:tooltip="Animal Welfare Legislation Amendment Act 2019" w:history="1">
        <w:r w:rsidRPr="00BA51F8">
          <w:rPr>
            <w:rStyle w:val="charCitHyperlinkAbbrev"/>
          </w:rPr>
          <w:t>A2019-35</w:t>
        </w:r>
      </w:hyperlink>
      <w:r>
        <w:t xml:space="preserve"> s 81</w:t>
      </w:r>
    </w:p>
    <w:p w14:paraId="64C4E458" w14:textId="77777777" w:rsidR="008D6177" w:rsidRDefault="008D6177" w:rsidP="008D6177">
      <w:pPr>
        <w:pStyle w:val="AmdtsEntryHd"/>
      </w:pPr>
      <w:r>
        <w:t>Selling or rehoming seized animals</w:t>
      </w:r>
    </w:p>
    <w:p w14:paraId="7078FF13" w14:textId="4B0FD360" w:rsidR="008D6177" w:rsidRPr="008D6177" w:rsidRDefault="008D6177" w:rsidP="008D6177">
      <w:pPr>
        <w:pStyle w:val="AmdtsEntries"/>
      </w:pPr>
      <w:r>
        <w:t>s 86C</w:t>
      </w:r>
      <w:r>
        <w:tab/>
        <w:t xml:space="preserve">ins </w:t>
      </w:r>
      <w:hyperlink r:id="rId618" w:tooltip="Animal Welfare Legislation Amendment Act 2019" w:history="1">
        <w:r w:rsidRPr="00BA51F8">
          <w:rPr>
            <w:rStyle w:val="charCitHyperlinkAbbrev"/>
          </w:rPr>
          <w:t>A2019-35</w:t>
        </w:r>
      </w:hyperlink>
      <w:r>
        <w:t xml:space="preserve"> s 81</w:t>
      </w:r>
    </w:p>
    <w:p w14:paraId="6CDE6673" w14:textId="77777777" w:rsidR="00A276C3" w:rsidRDefault="00A276C3" w:rsidP="00A276C3">
      <w:pPr>
        <w:pStyle w:val="AmdtsEntryHd"/>
      </w:pPr>
      <w:r>
        <w:t>Destroying seized animals</w:t>
      </w:r>
    </w:p>
    <w:p w14:paraId="2B0D2F02" w14:textId="0B0EAACF" w:rsidR="00A276C3" w:rsidRPr="008D6177" w:rsidRDefault="00A276C3" w:rsidP="00A276C3">
      <w:pPr>
        <w:pStyle w:val="AmdtsEntries"/>
      </w:pPr>
      <w:r>
        <w:t>s 86D</w:t>
      </w:r>
      <w:r>
        <w:tab/>
        <w:t xml:space="preserve">ins </w:t>
      </w:r>
      <w:hyperlink r:id="rId619" w:tooltip="Animal Welfare Legislation Amendment Act 2019" w:history="1">
        <w:r w:rsidRPr="00BA51F8">
          <w:rPr>
            <w:rStyle w:val="charCitHyperlinkAbbrev"/>
          </w:rPr>
          <w:t>A2019-35</w:t>
        </w:r>
      </w:hyperlink>
      <w:r>
        <w:t xml:space="preserve"> s 81</w:t>
      </w:r>
    </w:p>
    <w:p w14:paraId="33D1227D" w14:textId="77777777" w:rsidR="00A276C3" w:rsidRDefault="00A276C3" w:rsidP="00A276C3">
      <w:pPr>
        <w:pStyle w:val="AmdtsEntryHd"/>
      </w:pPr>
      <w:r>
        <w:t>Temporary prohibition on animal ownership etc</w:t>
      </w:r>
    </w:p>
    <w:p w14:paraId="7924E92D" w14:textId="51A2B665" w:rsidR="00A276C3" w:rsidRPr="008D6177" w:rsidRDefault="00A276C3" w:rsidP="00A276C3">
      <w:pPr>
        <w:pStyle w:val="AmdtsEntries"/>
      </w:pPr>
      <w:r>
        <w:t>s 86E</w:t>
      </w:r>
      <w:r>
        <w:tab/>
        <w:t xml:space="preserve">ins </w:t>
      </w:r>
      <w:hyperlink r:id="rId620" w:tooltip="Animal Welfare Legislation Amendment Act 2019" w:history="1">
        <w:r w:rsidRPr="00BA51F8">
          <w:rPr>
            <w:rStyle w:val="charCitHyperlinkAbbrev"/>
          </w:rPr>
          <w:t>A2019-35</w:t>
        </w:r>
      </w:hyperlink>
      <w:r>
        <w:t xml:space="preserve"> s 81</w:t>
      </w:r>
    </w:p>
    <w:p w14:paraId="18126666" w14:textId="77777777" w:rsidR="00730DAF" w:rsidRDefault="00730DAF">
      <w:pPr>
        <w:pStyle w:val="AmdtsEntryHd"/>
      </w:pPr>
      <w:r>
        <w:t>Consent to entry, reports and search warrants</w:t>
      </w:r>
    </w:p>
    <w:p w14:paraId="14EF250F" w14:textId="207C11F1" w:rsidR="00730DAF" w:rsidRDefault="00730DAF">
      <w:pPr>
        <w:pStyle w:val="AmdtsEntries"/>
      </w:pPr>
      <w:r>
        <w:t>div 7.7 hdg</w:t>
      </w:r>
      <w:r>
        <w:tab/>
        <w:t xml:space="preserve">(prev pt 7 div 6 hdg) renum R4 LA (see </w:t>
      </w:r>
      <w:hyperlink r:id="rId621" w:tooltip="Animal Welfare Amendment Act 2000" w:history="1">
        <w:r w:rsidR="00972798" w:rsidRPr="00972798">
          <w:rPr>
            <w:rStyle w:val="charCitHyperlinkAbbrev"/>
          </w:rPr>
          <w:t>A2000</w:t>
        </w:r>
        <w:r w:rsidR="00972798" w:rsidRPr="00972798">
          <w:rPr>
            <w:rStyle w:val="charCitHyperlinkAbbrev"/>
          </w:rPr>
          <w:noBreakHyphen/>
          <w:t>72</w:t>
        </w:r>
      </w:hyperlink>
      <w:r>
        <w:t xml:space="preserve"> amdt 1.49)</w:t>
      </w:r>
    </w:p>
    <w:p w14:paraId="356D674C" w14:textId="77777777" w:rsidR="00A276C3" w:rsidRDefault="00A276C3">
      <w:pPr>
        <w:pStyle w:val="AmdtsEntryHd"/>
      </w:pPr>
      <w:r>
        <w:t>Consent to entry</w:t>
      </w:r>
    </w:p>
    <w:p w14:paraId="4120A6F3" w14:textId="044A5E45" w:rsidR="00A276C3" w:rsidRPr="00A276C3" w:rsidRDefault="00A276C3" w:rsidP="00A276C3">
      <w:pPr>
        <w:pStyle w:val="AmdtsEntries"/>
      </w:pPr>
      <w:r>
        <w:t>s 88</w:t>
      </w:r>
      <w:r>
        <w:tab/>
        <w:t xml:space="preserve">am </w:t>
      </w:r>
      <w:hyperlink r:id="rId622" w:tooltip="Animal Welfare Legislation Amendment Act 2019" w:history="1">
        <w:r w:rsidRPr="00BA51F8">
          <w:rPr>
            <w:rStyle w:val="charCitHyperlinkAbbrev"/>
          </w:rPr>
          <w:t>A2019-35</w:t>
        </w:r>
      </w:hyperlink>
      <w:r>
        <w:t xml:space="preserve"> s 82, s 83</w:t>
      </w:r>
    </w:p>
    <w:p w14:paraId="1CB1980A" w14:textId="77777777" w:rsidR="00730DAF" w:rsidRDefault="00730DAF">
      <w:pPr>
        <w:pStyle w:val="AmdtsEntryHd"/>
      </w:pPr>
      <w:r>
        <w:lastRenderedPageBreak/>
        <w:t>Reports</w:t>
      </w:r>
    </w:p>
    <w:p w14:paraId="6422705A" w14:textId="460B1310" w:rsidR="00730DAF" w:rsidRDefault="00730DAF">
      <w:pPr>
        <w:pStyle w:val="AmdtsEntries"/>
      </w:pPr>
      <w:r>
        <w:t>s 89</w:t>
      </w:r>
      <w:r>
        <w:tab/>
        <w:t xml:space="preserve">am </w:t>
      </w:r>
      <w:hyperlink r:id="rId623" w:tooltip="Animal Welfare Amendment Act 2000" w:history="1">
        <w:r w:rsidR="00972798" w:rsidRPr="00972798">
          <w:rPr>
            <w:rStyle w:val="charCitHyperlinkAbbrev"/>
          </w:rPr>
          <w:t>A2000</w:t>
        </w:r>
        <w:r w:rsidR="00972798" w:rsidRPr="00972798">
          <w:rPr>
            <w:rStyle w:val="charCitHyperlinkAbbrev"/>
          </w:rPr>
          <w:noBreakHyphen/>
          <w:t>72</w:t>
        </w:r>
      </w:hyperlink>
      <w:r>
        <w:t xml:space="preserve"> s 21</w:t>
      </w:r>
    </w:p>
    <w:p w14:paraId="183D19CB" w14:textId="77777777" w:rsidR="00730DAF" w:rsidRDefault="00730DAF">
      <w:pPr>
        <w:pStyle w:val="AmdtsEntryHd"/>
      </w:pPr>
      <w:r>
        <w:t xml:space="preserve">Offences in relation to veterinary </w:t>
      </w:r>
      <w:r w:rsidR="009C4273">
        <w:t>practitioners</w:t>
      </w:r>
    </w:p>
    <w:p w14:paraId="7B134634" w14:textId="0E1E4B2F" w:rsidR="00730DAF" w:rsidRDefault="00730DAF">
      <w:pPr>
        <w:pStyle w:val="AmdtsEntries"/>
        <w:keepNext/>
      </w:pPr>
      <w:r>
        <w:t>div 7.8 hdg</w:t>
      </w:r>
      <w:r>
        <w:tab/>
        <w:t xml:space="preserve">(prev pt 7 div 7 hdg) renum R4 LA (see </w:t>
      </w:r>
      <w:hyperlink r:id="rId624" w:tooltip="Animal Welfare Amendment Act 2000" w:history="1">
        <w:r w:rsidR="00972798" w:rsidRPr="00972798">
          <w:rPr>
            <w:rStyle w:val="charCitHyperlinkAbbrev"/>
          </w:rPr>
          <w:t>A2000</w:t>
        </w:r>
        <w:r w:rsidR="00972798" w:rsidRPr="00972798">
          <w:rPr>
            <w:rStyle w:val="charCitHyperlinkAbbrev"/>
          </w:rPr>
          <w:noBreakHyphen/>
          <w:t>72</w:t>
        </w:r>
      </w:hyperlink>
      <w:r>
        <w:t xml:space="preserve"> amdt 1.49)</w:t>
      </w:r>
    </w:p>
    <w:p w14:paraId="2D792158" w14:textId="4A223F71" w:rsidR="00730DAF" w:rsidRDefault="00730DAF">
      <w:pPr>
        <w:pStyle w:val="AmdtsEntries"/>
      </w:pPr>
      <w:r>
        <w:tab/>
        <w:t xml:space="preserve">sub </w:t>
      </w:r>
      <w:hyperlink r:id="rId625" w:tooltip="Criminal Code Harmonisation Act 2005" w:history="1">
        <w:r w:rsidR="00972798" w:rsidRPr="00972798">
          <w:rPr>
            <w:rStyle w:val="charCitHyperlinkAbbrev"/>
          </w:rPr>
          <w:t>A2005</w:t>
        </w:r>
        <w:r w:rsidR="00972798" w:rsidRPr="00972798">
          <w:rPr>
            <w:rStyle w:val="charCitHyperlinkAbbrev"/>
          </w:rPr>
          <w:noBreakHyphen/>
          <w:t>54</w:t>
        </w:r>
      </w:hyperlink>
      <w:r>
        <w:t xml:space="preserve"> amdt 1.25</w:t>
      </w:r>
    </w:p>
    <w:p w14:paraId="1B00E88A" w14:textId="612243F6" w:rsidR="00502B85" w:rsidRPr="00502B85" w:rsidRDefault="00502B85">
      <w:pPr>
        <w:pStyle w:val="AmdtsEntries"/>
      </w:pPr>
      <w:r>
        <w:tab/>
        <w:t xml:space="preserve">am </w:t>
      </w:r>
      <w:hyperlink r:id="rId626" w:tooltip="Veterinary Practice Act 2018" w:history="1">
        <w:r>
          <w:rPr>
            <w:rStyle w:val="charCitHyperlinkAbbrev"/>
          </w:rPr>
          <w:t>A2018</w:t>
        </w:r>
        <w:r>
          <w:rPr>
            <w:rStyle w:val="charCitHyperlinkAbbrev"/>
          </w:rPr>
          <w:noBreakHyphen/>
          <w:t>32</w:t>
        </w:r>
      </w:hyperlink>
      <w:r>
        <w:t xml:space="preserve"> amdt 3.4</w:t>
      </w:r>
    </w:p>
    <w:p w14:paraId="0CE5B91F" w14:textId="77777777" w:rsidR="00730DAF" w:rsidRDefault="00730DAF">
      <w:pPr>
        <w:pStyle w:val="AmdtsEntryHd"/>
      </w:pPr>
      <w:r>
        <w:t xml:space="preserve">Obstructing etc veterinary </w:t>
      </w:r>
      <w:r w:rsidR="009C4273">
        <w:t>practitioner</w:t>
      </w:r>
    </w:p>
    <w:p w14:paraId="63FB9C92" w14:textId="6C2FBBF4" w:rsidR="00913F4D" w:rsidRPr="00502B85" w:rsidRDefault="00913F4D" w:rsidP="00C56BE2">
      <w:pPr>
        <w:pStyle w:val="AmdtsEntries"/>
        <w:keepNext/>
      </w:pPr>
      <w:r>
        <w:t>s 91 hdg</w:t>
      </w:r>
      <w:r>
        <w:tab/>
        <w:t xml:space="preserve">am </w:t>
      </w:r>
      <w:hyperlink r:id="rId627" w:tooltip="Veterinary Practice Act 2018" w:history="1">
        <w:r>
          <w:rPr>
            <w:rStyle w:val="charCitHyperlinkAbbrev"/>
          </w:rPr>
          <w:t>A2018</w:t>
        </w:r>
        <w:r>
          <w:rPr>
            <w:rStyle w:val="charCitHyperlinkAbbrev"/>
          </w:rPr>
          <w:noBreakHyphen/>
          <w:t>32</w:t>
        </w:r>
      </w:hyperlink>
      <w:r>
        <w:t xml:space="preserve"> amdt 3.3</w:t>
      </w:r>
    </w:p>
    <w:p w14:paraId="46B283BA" w14:textId="1692AEFE" w:rsidR="00730DAF" w:rsidRDefault="00730DAF">
      <w:pPr>
        <w:pStyle w:val="AmdtsEntries"/>
        <w:keepNext/>
      </w:pPr>
      <w:r>
        <w:t>s 91</w:t>
      </w:r>
      <w:r>
        <w:tab/>
        <w:t xml:space="preserve">am </w:t>
      </w:r>
      <w:hyperlink r:id="rId628" w:tooltip="Statute Law Revision (Penalties) Act 1998" w:history="1">
        <w:r w:rsidR="00972798" w:rsidRPr="00972798">
          <w:rPr>
            <w:rStyle w:val="charCitHyperlinkAbbrev"/>
          </w:rPr>
          <w:t>A1998</w:t>
        </w:r>
        <w:r w:rsidR="00972798" w:rsidRPr="00972798">
          <w:rPr>
            <w:rStyle w:val="charCitHyperlinkAbbrev"/>
          </w:rPr>
          <w:noBreakHyphen/>
          <w:t>54</w:t>
        </w:r>
      </w:hyperlink>
      <w:r>
        <w:t xml:space="preserve"> sch; </w:t>
      </w:r>
      <w:hyperlink r:id="rId629" w:tooltip="Animal Welfare Amendment Act 2000" w:history="1">
        <w:r w:rsidR="00972798" w:rsidRPr="00972798">
          <w:rPr>
            <w:rStyle w:val="charCitHyperlinkAbbrev"/>
          </w:rPr>
          <w:t>A2000</w:t>
        </w:r>
        <w:r w:rsidR="00972798" w:rsidRPr="00972798">
          <w:rPr>
            <w:rStyle w:val="charCitHyperlinkAbbrev"/>
          </w:rPr>
          <w:noBreakHyphen/>
          <w:t>72</w:t>
        </w:r>
      </w:hyperlink>
      <w:r>
        <w:t xml:space="preserve"> amdt 1.32; </w:t>
      </w:r>
      <w:hyperlink r:id="rId630" w:tooltip="Criminal Code (Theft, Fraud, Bribery and Related Offences) Amendment Act 2004" w:history="1">
        <w:r w:rsidR="00972798" w:rsidRPr="00972798">
          <w:rPr>
            <w:rStyle w:val="charCitHyperlinkAbbrev"/>
          </w:rPr>
          <w:t>A2004</w:t>
        </w:r>
        <w:r w:rsidR="00972798" w:rsidRPr="00972798">
          <w:rPr>
            <w:rStyle w:val="charCitHyperlinkAbbrev"/>
          </w:rPr>
          <w:noBreakHyphen/>
          <w:t>15</w:t>
        </w:r>
      </w:hyperlink>
      <w:r>
        <w:t xml:space="preserve"> amdt 2.12</w:t>
      </w:r>
    </w:p>
    <w:p w14:paraId="4974459F" w14:textId="5B0D6DD8" w:rsidR="00730DAF" w:rsidRDefault="00730DAF">
      <w:pPr>
        <w:pStyle w:val="AmdtsEntries"/>
      </w:pPr>
      <w:r>
        <w:tab/>
        <w:t xml:space="preserve">sub </w:t>
      </w:r>
      <w:hyperlink r:id="rId631" w:tooltip="Criminal Code Harmonisation Act 2005" w:history="1">
        <w:r w:rsidR="00972798" w:rsidRPr="00972798">
          <w:rPr>
            <w:rStyle w:val="charCitHyperlinkAbbrev"/>
          </w:rPr>
          <w:t>A2005</w:t>
        </w:r>
        <w:r w:rsidR="00972798" w:rsidRPr="00972798">
          <w:rPr>
            <w:rStyle w:val="charCitHyperlinkAbbrev"/>
          </w:rPr>
          <w:noBreakHyphen/>
          <w:t>54</w:t>
        </w:r>
      </w:hyperlink>
      <w:r>
        <w:t xml:space="preserve"> amdt 1.25</w:t>
      </w:r>
    </w:p>
    <w:p w14:paraId="0C9FB071" w14:textId="6BD3AA1E" w:rsidR="00502B85" w:rsidRPr="00502B85" w:rsidRDefault="00502B85">
      <w:pPr>
        <w:pStyle w:val="AmdtsEntries"/>
      </w:pPr>
      <w:r>
        <w:tab/>
        <w:t xml:space="preserve">am </w:t>
      </w:r>
      <w:hyperlink r:id="rId632" w:tooltip="Veterinary Practice Act 2018" w:history="1">
        <w:r>
          <w:rPr>
            <w:rStyle w:val="charCitHyperlinkAbbrev"/>
          </w:rPr>
          <w:t>A2018</w:t>
        </w:r>
        <w:r>
          <w:rPr>
            <w:rStyle w:val="charCitHyperlinkAbbrev"/>
          </w:rPr>
          <w:noBreakHyphen/>
          <w:t>32</w:t>
        </w:r>
      </w:hyperlink>
      <w:r>
        <w:t xml:space="preserve"> amdt 3.2, amdt 3.3</w:t>
      </w:r>
    </w:p>
    <w:p w14:paraId="6540A40F" w14:textId="77777777" w:rsidR="00730DAF" w:rsidRDefault="00730DAF">
      <w:pPr>
        <w:pStyle w:val="AmdtsEntryHd"/>
      </w:pPr>
      <w:r>
        <w:t>False information</w:t>
      </w:r>
    </w:p>
    <w:p w14:paraId="7BE2B873" w14:textId="18E57C01" w:rsidR="00730DAF" w:rsidRDefault="00730DAF">
      <w:pPr>
        <w:pStyle w:val="AmdtsEntries"/>
        <w:keepNext/>
      </w:pPr>
      <w:r>
        <w:t>s 92</w:t>
      </w:r>
      <w:r>
        <w:tab/>
        <w:t xml:space="preserve">am </w:t>
      </w:r>
      <w:hyperlink r:id="rId633" w:tooltip="Statute Law Revision (Penalties) Act 1998" w:history="1">
        <w:r w:rsidR="00972798" w:rsidRPr="00972798">
          <w:rPr>
            <w:rStyle w:val="charCitHyperlinkAbbrev"/>
          </w:rPr>
          <w:t>A1998</w:t>
        </w:r>
        <w:r w:rsidR="00972798" w:rsidRPr="00972798">
          <w:rPr>
            <w:rStyle w:val="charCitHyperlinkAbbrev"/>
          </w:rPr>
          <w:noBreakHyphen/>
          <w:t>54</w:t>
        </w:r>
      </w:hyperlink>
      <w:r>
        <w:t xml:space="preserve"> sch; </w:t>
      </w:r>
      <w:hyperlink r:id="rId634" w:tooltip="Animal Welfare Amendment Act 2000" w:history="1">
        <w:r w:rsidR="00972798" w:rsidRPr="00972798">
          <w:rPr>
            <w:rStyle w:val="charCitHyperlinkAbbrev"/>
          </w:rPr>
          <w:t>A2000</w:t>
        </w:r>
        <w:r w:rsidR="00972798" w:rsidRPr="00972798">
          <w:rPr>
            <w:rStyle w:val="charCitHyperlinkAbbrev"/>
          </w:rPr>
          <w:noBreakHyphen/>
          <w:t>72</w:t>
        </w:r>
      </w:hyperlink>
      <w:r>
        <w:t xml:space="preserve"> amdt 1.46</w:t>
      </w:r>
    </w:p>
    <w:p w14:paraId="43CB0E49" w14:textId="56437E32" w:rsidR="00730DAF" w:rsidRDefault="00730DAF">
      <w:pPr>
        <w:pStyle w:val="AmdtsEntries"/>
      </w:pPr>
      <w:r>
        <w:tab/>
        <w:t xml:space="preserve">om </w:t>
      </w:r>
      <w:hyperlink r:id="rId635" w:tooltip="Criminal Code Harmonisation Act 2005" w:history="1">
        <w:r w:rsidR="00972798" w:rsidRPr="00972798">
          <w:rPr>
            <w:rStyle w:val="charCitHyperlinkAbbrev"/>
          </w:rPr>
          <w:t>A2005</w:t>
        </w:r>
        <w:r w:rsidR="00972798" w:rsidRPr="00972798">
          <w:rPr>
            <w:rStyle w:val="charCitHyperlinkAbbrev"/>
          </w:rPr>
          <w:noBreakHyphen/>
          <w:t>54</w:t>
        </w:r>
      </w:hyperlink>
      <w:r>
        <w:t xml:space="preserve"> amdt 1.25</w:t>
      </w:r>
    </w:p>
    <w:p w14:paraId="5FEFDFC2" w14:textId="77777777" w:rsidR="00730DAF" w:rsidRDefault="00730DAF">
      <w:pPr>
        <w:pStyle w:val="AmdtsEntryHd"/>
      </w:pPr>
      <w:r>
        <w:t>Compensation for animal injury and death</w:t>
      </w:r>
    </w:p>
    <w:p w14:paraId="1067FC22" w14:textId="08F1ED9D" w:rsidR="00730DAF" w:rsidRDefault="00730DAF">
      <w:pPr>
        <w:pStyle w:val="AmdtsEntries"/>
      </w:pPr>
      <w:r>
        <w:t>div 7.9 hdg</w:t>
      </w:r>
      <w:r>
        <w:tab/>
        <w:t xml:space="preserve">(prev pt 7 div 8 hdg) renum R4 LA (see </w:t>
      </w:r>
      <w:hyperlink r:id="rId636" w:tooltip="Animal Welfare Amendment Act 2000" w:history="1">
        <w:r w:rsidR="00972798" w:rsidRPr="00972798">
          <w:rPr>
            <w:rStyle w:val="charCitHyperlinkAbbrev"/>
          </w:rPr>
          <w:t>A2000</w:t>
        </w:r>
        <w:r w:rsidR="00972798" w:rsidRPr="00972798">
          <w:rPr>
            <w:rStyle w:val="charCitHyperlinkAbbrev"/>
          </w:rPr>
          <w:noBreakHyphen/>
          <w:t>72</w:t>
        </w:r>
      </w:hyperlink>
      <w:r>
        <w:t xml:space="preserve"> amdt 1.49)</w:t>
      </w:r>
    </w:p>
    <w:p w14:paraId="004051FD" w14:textId="77777777" w:rsidR="00730DAF" w:rsidRDefault="00730DAF">
      <w:pPr>
        <w:pStyle w:val="AmdtsEntryHd"/>
      </w:pPr>
      <w:r>
        <w:t>Definitions—div 7.9</w:t>
      </w:r>
    </w:p>
    <w:p w14:paraId="3E95FBC6" w14:textId="4ED1433E" w:rsidR="00730DAF" w:rsidRDefault="00730DAF">
      <w:pPr>
        <w:pStyle w:val="AmdtsEntries"/>
      </w:pPr>
      <w:r>
        <w:t>s 93</w:t>
      </w:r>
      <w:r>
        <w:tab/>
        <w:t xml:space="preserve">sub </w:t>
      </w:r>
      <w:hyperlink r:id="rId637" w:tooltip="Animal Welfare Amendment Act 2000" w:history="1">
        <w:r w:rsidR="00972798" w:rsidRPr="00972798">
          <w:rPr>
            <w:rStyle w:val="charCitHyperlinkAbbrev"/>
          </w:rPr>
          <w:t>A2000</w:t>
        </w:r>
        <w:r w:rsidR="00972798" w:rsidRPr="00972798">
          <w:rPr>
            <w:rStyle w:val="charCitHyperlinkAbbrev"/>
          </w:rPr>
          <w:noBreakHyphen/>
          <w:t>72</w:t>
        </w:r>
      </w:hyperlink>
      <w:r>
        <w:t xml:space="preserve"> s 22</w:t>
      </w:r>
    </w:p>
    <w:p w14:paraId="1AE8C2DC" w14:textId="187EF941" w:rsidR="00A276C3" w:rsidRDefault="00A276C3">
      <w:pPr>
        <w:pStyle w:val="AmdtsEntries"/>
      </w:pPr>
      <w:r>
        <w:tab/>
        <w:t xml:space="preserve">def </w:t>
      </w:r>
      <w:r w:rsidRPr="00A276C3">
        <w:rPr>
          <w:rStyle w:val="charBoldItals"/>
        </w:rPr>
        <w:t>officer</w:t>
      </w:r>
      <w:r>
        <w:t xml:space="preserve"> am </w:t>
      </w:r>
      <w:hyperlink r:id="rId638" w:tooltip="Animal Welfare Legislation Amendment Act 2019" w:history="1">
        <w:r w:rsidRPr="00BA51F8">
          <w:rPr>
            <w:rStyle w:val="charCitHyperlinkAbbrev"/>
          </w:rPr>
          <w:t>A2019-35</w:t>
        </w:r>
      </w:hyperlink>
      <w:r>
        <w:t xml:space="preserve"> s 84</w:t>
      </w:r>
    </w:p>
    <w:p w14:paraId="6E88314F" w14:textId="77777777" w:rsidR="00730DAF" w:rsidRDefault="00730DAF">
      <w:pPr>
        <w:pStyle w:val="AmdtsEntryHd"/>
      </w:pPr>
      <w:r>
        <w:t>Right to compensation</w:t>
      </w:r>
    </w:p>
    <w:p w14:paraId="79D89729" w14:textId="0932FEA2" w:rsidR="00730DAF" w:rsidRDefault="00730DAF">
      <w:pPr>
        <w:pStyle w:val="AmdtsEntries"/>
      </w:pPr>
      <w:r>
        <w:t>s 94</w:t>
      </w:r>
      <w:r>
        <w:tab/>
        <w:t xml:space="preserve">am </w:t>
      </w:r>
      <w:hyperlink r:id="rId639" w:tooltip="Animal Welfare Legislation Amendment Act 2007" w:history="1">
        <w:r w:rsidR="00972798" w:rsidRPr="00972798">
          <w:rPr>
            <w:rStyle w:val="charCitHyperlinkAbbrev"/>
          </w:rPr>
          <w:t>A2007</w:t>
        </w:r>
        <w:r w:rsidR="00972798" w:rsidRPr="00972798">
          <w:rPr>
            <w:rStyle w:val="charCitHyperlinkAbbrev"/>
          </w:rPr>
          <w:noBreakHyphen/>
          <w:t>7</w:t>
        </w:r>
      </w:hyperlink>
      <w:r>
        <w:t xml:space="preserve"> s 18</w:t>
      </w:r>
    </w:p>
    <w:p w14:paraId="052BFCA7" w14:textId="77777777" w:rsidR="00730DAF" w:rsidRDefault="00730DAF">
      <w:pPr>
        <w:pStyle w:val="AmdtsEntryHd"/>
      </w:pPr>
      <w:r>
        <w:t>Compensation claims</w:t>
      </w:r>
    </w:p>
    <w:p w14:paraId="038856C8" w14:textId="504F78D5" w:rsidR="00730DAF" w:rsidRDefault="00730DAF">
      <w:pPr>
        <w:pStyle w:val="AmdtsEntries"/>
      </w:pPr>
      <w:r>
        <w:t>s 95</w:t>
      </w:r>
      <w:r>
        <w:tab/>
        <w:t xml:space="preserve">am </w:t>
      </w:r>
      <w:hyperlink r:id="rId640" w:tooltip="Animal Welfare Amendment Act 2000" w:history="1">
        <w:r w:rsidR="00972798" w:rsidRPr="00972798">
          <w:rPr>
            <w:rStyle w:val="charCitHyperlinkAbbrev"/>
          </w:rPr>
          <w:t>A2000</w:t>
        </w:r>
        <w:r w:rsidR="00972798" w:rsidRPr="00972798">
          <w:rPr>
            <w:rStyle w:val="charCitHyperlinkAbbrev"/>
          </w:rPr>
          <w:noBreakHyphen/>
          <w:t>72</w:t>
        </w:r>
      </w:hyperlink>
      <w:r>
        <w:t xml:space="preserve"> amdt 1.33; </w:t>
      </w:r>
      <w:hyperlink r:id="rId641" w:tooltip="Legislation (Consequential Amendments) Act 2001" w:history="1">
        <w:r w:rsidR="00972798" w:rsidRPr="00972798">
          <w:rPr>
            <w:rStyle w:val="charCitHyperlinkAbbrev"/>
          </w:rPr>
          <w:t>A2001</w:t>
        </w:r>
        <w:r w:rsidR="00972798" w:rsidRPr="00972798">
          <w:rPr>
            <w:rStyle w:val="charCitHyperlinkAbbrev"/>
          </w:rPr>
          <w:noBreakHyphen/>
          <w:t>44</w:t>
        </w:r>
      </w:hyperlink>
      <w:r>
        <w:t xml:space="preserve"> amdt 1.198, amdt 1.199</w:t>
      </w:r>
      <w:r w:rsidR="00EA6A09">
        <w:t xml:space="preserve">; </w:t>
      </w:r>
      <w:hyperlink r:id="rId642" w:tooltip="Statute Law Amendment Act 2021" w:history="1">
        <w:r w:rsidR="00EA6A09">
          <w:rPr>
            <w:rStyle w:val="charCitHyperlinkAbbrev"/>
          </w:rPr>
          <w:t>A2021-12</w:t>
        </w:r>
      </w:hyperlink>
      <w:r w:rsidR="00EA6A09">
        <w:t xml:space="preserve"> amdt 3.3</w:t>
      </w:r>
    </w:p>
    <w:p w14:paraId="2075EE68" w14:textId="77777777" w:rsidR="00730DAF" w:rsidRDefault="00730DAF">
      <w:pPr>
        <w:pStyle w:val="AmdtsEntryHd"/>
      </w:pPr>
      <w:r>
        <w:t>Evidence</w:t>
      </w:r>
    </w:p>
    <w:p w14:paraId="6747C4A6" w14:textId="62F86EFA" w:rsidR="00730DAF" w:rsidRDefault="00730DAF">
      <w:pPr>
        <w:pStyle w:val="AmdtsEntries"/>
      </w:pPr>
      <w:r>
        <w:t>div 7.10 hdg</w:t>
      </w:r>
      <w:r>
        <w:tab/>
        <w:t xml:space="preserve">(prev p 7 div 9 hdg) renum R4 LA (see </w:t>
      </w:r>
      <w:hyperlink r:id="rId643" w:tooltip="Animal Welfare Amendment Act 2000" w:history="1">
        <w:r w:rsidR="00972798" w:rsidRPr="00972798">
          <w:rPr>
            <w:rStyle w:val="charCitHyperlinkAbbrev"/>
          </w:rPr>
          <w:t>A2000</w:t>
        </w:r>
        <w:r w:rsidR="00972798" w:rsidRPr="00972798">
          <w:rPr>
            <w:rStyle w:val="charCitHyperlinkAbbrev"/>
          </w:rPr>
          <w:noBreakHyphen/>
          <w:t>72</w:t>
        </w:r>
      </w:hyperlink>
      <w:r>
        <w:t xml:space="preserve"> amdt 1.49)</w:t>
      </w:r>
    </w:p>
    <w:p w14:paraId="47500F56" w14:textId="77777777" w:rsidR="00730DAF" w:rsidRDefault="00730DAF">
      <w:pPr>
        <w:pStyle w:val="AmdtsEntryHd"/>
      </w:pPr>
      <w:r>
        <w:t>Certificate evidence</w:t>
      </w:r>
    </w:p>
    <w:p w14:paraId="656939D2" w14:textId="4FB98DDC" w:rsidR="00730DAF" w:rsidRDefault="00730DAF">
      <w:pPr>
        <w:pStyle w:val="AmdtsEntries"/>
      </w:pPr>
      <w:r>
        <w:t>s 98</w:t>
      </w:r>
      <w:r>
        <w:tab/>
        <w:t xml:space="preserve">am </w:t>
      </w:r>
      <w:hyperlink r:id="rId644" w:tooltip="Animal Welfare Legislation Amendment Act 2007" w:history="1">
        <w:r w:rsidR="00972798" w:rsidRPr="00972798">
          <w:rPr>
            <w:rStyle w:val="charCitHyperlinkAbbrev"/>
          </w:rPr>
          <w:t>A2007</w:t>
        </w:r>
        <w:r w:rsidR="00972798" w:rsidRPr="00972798">
          <w:rPr>
            <w:rStyle w:val="charCitHyperlinkAbbrev"/>
          </w:rPr>
          <w:noBreakHyphen/>
          <w:t>7</w:t>
        </w:r>
      </w:hyperlink>
      <w:r>
        <w:t xml:space="preserve"> ss 19-21; </w:t>
      </w:r>
      <w:hyperlink r:id="rId645" w:tooltip="Statute Law Amendment Act 2007 (No 3)" w:history="1">
        <w:r w:rsidR="00972798" w:rsidRPr="00972798">
          <w:rPr>
            <w:rStyle w:val="charCitHyperlinkAbbrev"/>
          </w:rPr>
          <w:t>A2007</w:t>
        </w:r>
        <w:r w:rsidR="00972798" w:rsidRPr="00972798">
          <w:rPr>
            <w:rStyle w:val="charCitHyperlinkAbbrev"/>
          </w:rPr>
          <w:noBreakHyphen/>
          <w:t>39</w:t>
        </w:r>
      </w:hyperlink>
      <w:r>
        <w:t xml:space="preserve"> amdt 3.9, amdt 3.10</w:t>
      </w:r>
      <w:r w:rsidR="0068552E">
        <w:t xml:space="preserve">; </w:t>
      </w:r>
      <w:hyperlink r:id="rId646" w:tooltip="Evidence (Consequential Amendments) Act 2011" w:history="1">
        <w:r w:rsidR="00972798" w:rsidRPr="00972798">
          <w:rPr>
            <w:rStyle w:val="charCitHyperlinkAbbrev"/>
          </w:rPr>
          <w:t>A2011</w:t>
        </w:r>
        <w:r w:rsidR="00972798" w:rsidRPr="00972798">
          <w:rPr>
            <w:rStyle w:val="charCitHyperlinkAbbrev"/>
          </w:rPr>
          <w:noBreakHyphen/>
          <w:t>48</w:t>
        </w:r>
      </w:hyperlink>
      <w:r w:rsidR="0068552E">
        <w:t xml:space="preserve"> amdt 1.3</w:t>
      </w:r>
      <w:r w:rsidR="00547587">
        <w:t xml:space="preserve">; </w:t>
      </w:r>
      <w:hyperlink r:id="rId647" w:tooltip="Animal Welfare Legislation Amendment Act 2019" w:history="1">
        <w:r w:rsidR="00547587" w:rsidRPr="00BA51F8">
          <w:rPr>
            <w:rStyle w:val="charCitHyperlinkAbbrev"/>
          </w:rPr>
          <w:t>A2019-35</w:t>
        </w:r>
      </w:hyperlink>
      <w:r w:rsidR="00547587">
        <w:t xml:space="preserve"> s 85, s 86</w:t>
      </w:r>
    </w:p>
    <w:p w14:paraId="10DC167E" w14:textId="77777777" w:rsidR="00730DAF" w:rsidRDefault="00730DAF">
      <w:pPr>
        <w:pStyle w:val="AmdtsEntryHd"/>
      </w:pPr>
      <w:r>
        <w:t>Acts and omissions of representatives</w:t>
      </w:r>
    </w:p>
    <w:p w14:paraId="66579425" w14:textId="132D0F07" w:rsidR="00730DAF" w:rsidRDefault="00730DAF">
      <w:pPr>
        <w:pStyle w:val="AmdtsEntries"/>
      </w:pPr>
      <w:r>
        <w:t>s 99</w:t>
      </w:r>
      <w:r>
        <w:tab/>
        <w:t xml:space="preserve">sub </w:t>
      </w:r>
      <w:hyperlink r:id="rId648" w:tooltip="Criminal Code (Theft, Fraud, Bribery and Related Offences) Amendment Act 2004" w:history="1">
        <w:r w:rsidR="00972798" w:rsidRPr="00972798">
          <w:rPr>
            <w:rStyle w:val="charCitHyperlinkAbbrev"/>
          </w:rPr>
          <w:t>A2004</w:t>
        </w:r>
        <w:r w:rsidR="00972798" w:rsidRPr="00972798">
          <w:rPr>
            <w:rStyle w:val="charCitHyperlinkAbbrev"/>
          </w:rPr>
          <w:noBreakHyphen/>
          <w:t>15</w:t>
        </w:r>
      </w:hyperlink>
      <w:r>
        <w:t xml:space="preserve"> amdt 1.1</w:t>
      </w:r>
    </w:p>
    <w:p w14:paraId="48DB4E5F" w14:textId="77777777" w:rsidR="00730DAF" w:rsidRDefault="00730DAF">
      <w:pPr>
        <w:pStyle w:val="AmdtsEntryHd"/>
      </w:pPr>
      <w:r>
        <w:t>Court orders and corporate penalties</w:t>
      </w:r>
    </w:p>
    <w:p w14:paraId="205A60D0" w14:textId="7FDA37A3" w:rsidR="00730DAF" w:rsidRDefault="00730DAF">
      <w:pPr>
        <w:pStyle w:val="AmdtsEntries"/>
      </w:pPr>
      <w:r>
        <w:t>div 7.11 hdg</w:t>
      </w:r>
      <w:r>
        <w:tab/>
        <w:t xml:space="preserve">(prev pt 7 div 10 hdg) renum R4 LA (see </w:t>
      </w:r>
      <w:hyperlink r:id="rId649" w:tooltip="Animal Welfare Amendment Act 2000" w:history="1">
        <w:r w:rsidR="00972798" w:rsidRPr="00972798">
          <w:rPr>
            <w:rStyle w:val="charCitHyperlinkAbbrev"/>
          </w:rPr>
          <w:t>A2000</w:t>
        </w:r>
        <w:r w:rsidR="00972798" w:rsidRPr="00972798">
          <w:rPr>
            <w:rStyle w:val="charCitHyperlinkAbbrev"/>
          </w:rPr>
          <w:noBreakHyphen/>
          <w:t>72</w:t>
        </w:r>
      </w:hyperlink>
      <w:r>
        <w:t xml:space="preserve"> amdt 1.49)</w:t>
      </w:r>
    </w:p>
    <w:p w14:paraId="4640DE49" w14:textId="77777777" w:rsidR="006F2132" w:rsidRDefault="006F2132">
      <w:pPr>
        <w:pStyle w:val="AmdtsEntryHd"/>
      </w:pPr>
      <w:r w:rsidRPr="00B75078">
        <w:t>Animal offences—court orders (interim)</w:t>
      </w:r>
    </w:p>
    <w:p w14:paraId="419C5E60" w14:textId="0A1EB647" w:rsidR="006F2132" w:rsidRDefault="006F2132" w:rsidP="006F2132">
      <w:pPr>
        <w:pStyle w:val="AmdtsEntries"/>
      </w:pPr>
      <w:r>
        <w:t>s 100A</w:t>
      </w:r>
      <w:r>
        <w:tab/>
        <w:t xml:space="preserve">ins </w:t>
      </w:r>
      <w:hyperlink r:id="rId650" w:tooltip="Animal Welfare Amendment Act 2016" w:history="1">
        <w:r w:rsidRPr="002E4B64">
          <w:rPr>
            <w:rStyle w:val="charCitHyperlinkAbbrev"/>
          </w:rPr>
          <w:t>A2016</w:t>
        </w:r>
        <w:r w:rsidRPr="002E4B64">
          <w:rPr>
            <w:rStyle w:val="charCitHyperlinkAbbrev"/>
          </w:rPr>
          <w:noBreakHyphen/>
          <w:t>19</w:t>
        </w:r>
      </w:hyperlink>
      <w:r>
        <w:t xml:space="preserve"> s 14</w:t>
      </w:r>
    </w:p>
    <w:p w14:paraId="26DD6A22" w14:textId="54D688A1" w:rsidR="00DB351D" w:rsidRPr="006F2132" w:rsidRDefault="00DB351D" w:rsidP="006F2132">
      <w:pPr>
        <w:pStyle w:val="AmdtsEntries"/>
      </w:pPr>
      <w:r>
        <w:tab/>
        <w:t xml:space="preserve">am </w:t>
      </w:r>
      <w:hyperlink r:id="rId651" w:tooltip="Animal Welfare Legislation Amendment Act 2019" w:history="1">
        <w:r w:rsidRPr="00BA51F8">
          <w:rPr>
            <w:rStyle w:val="charCitHyperlinkAbbrev"/>
          </w:rPr>
          <w:t>A2019-35</w:t>
        </w:r>
      </w:hyperlink>
      <w:r>
        <w:t xml:space="preserve"> ss 87-93; ss renum R30 LA</w:t>
      </w:r>
    </w:p>
    <w:p w14:paraId="173D6B5A" w14:textId="77777777" w:rsidR="00730DAF" w:rsidRDefault="00730DAF">
      <w:pPr>
        <w:pStyle w:val="AmdtsEntryHd"/>
      </w:pPr>
      <w:r>
        <w:t>Animal offences—court orders (general)</w:t>
      </w:r>
    </w:p>
    <w:p w14:paraId="2A4C1CBC" w14:textId="4C3EC31D" w:rsidR="00730DAF" w:rsidRDefault="00730DAF">
      <w:pPr>
        <w:pStyle w:val="AmdtsEntries"/>
      </w:pPr>
      <w:r>
        <w:t>s 101</w:t>
      </w:r>
      <w:r>
        <w:tab/>
        <w:t xml:space="preserve">am </w:t>
      </w:r>
      <w:hyperlink r:id="rId652" w:tooltip="Statute Law Revision (Penalties) Act 1998" w:history="1">
        <w:r w:rsidR="00972798" w:rsidRPr="00972798">
          <w:rPr>
            <w:rStyle w:val="charCitHyperlinkAbbrev"/>
          </w:rPr>
          <w:t>A1998</w:t>
        </w:r>
        <w:r w:rsidR="00972798" w:rsidRPr="00972798">
          <w:rPr>
            <w:rStyle w:val="charCitHyperlinkAbbrev"/>
          </w:rPr>
          <w:noBreakHyphen/>
          <w:t>54</w:t>
        </w:r>
      </w:hyperlink>
      <w:r>
        <w:t xml:space="preserve"> sch; </w:t>
      </w:r>
      <w:hyperlink r:id="rId653" w:tooltip="Animal Welfare Amendment Act 2000" w:history="1">
        <w:r w:rsidR="00972798" w:rsidRPr="00972798">
          <w:rPr>
            <w:rStyle w:val="charCitHyperlinkAbbrev"/>
          </w:rPr>
          <w:t>A2000</w:t>
        </w:r>
        <w:r w:rsidR="00972798" w:rsidRPr="00972798">
          <w:rPr>
            <w:rStyle w:val="charCitHyperlinkAbbrev"/>
          </w:rPr>
          <w:noBreakHyphen/>
          <w:t>72</w:t>
        </w:r>
      </w:hyperlink>
      <w:r>
        <w:t xml:space="preserve"> amdt 1.34, amdt 1.46; </w:t>
      </w:r>
      <w:hyperlink r:id="rId654" w:tooltip="Criminal Code Harmonisation Act 2005" w:history="1">
        <w:r w:rsidR="00972798" w:rsidRPr="00972798">
          <w:rPr>
            <w:rStyle w:val="charCitHyperlinkAbbrev"/>
          </w:rPr>
          <w:t>A2005</w:t>
        </w:r>
        <w:r w:rsidR="00972798" w:rsidRPr="00972798">
          <w:rPr>
            <w:rStyle w:val="charCitHyperlinkAbbrev"/>
          </w:rPr>
          <w:noBreakHyphen/>
          <w:t>54</w:t>
        </w:r>
      </w:hyperlink>
      <w:r>
        <w:t xml:space="preserve"> amdt 1.26</w:t>
      </w:r>
      <w:r w:rsidR="006F2132">
        <w:t xml:space="preserve">; </w:t>
      </w:r>
      <w:hyperlink r:id="rId655" w:tooltip="Animal Welfare Amendment Act 2016" w:history="1">
        <w:r w:rsidR="006F2132" w:rsidRPr="002E4B64">
          <w:rPr>
            <w:rStyle w:val="charCitHyperlinkAbbrev"/>
          </w:rPr>
          <w:t>A2016</w:t>
        </w:r>
        <w:r w:rsidR="006F2132" w:rsidRPr="002E4B64">
          <w:rPr>
            <w:rStyle w:val="charCitHyperlinkAbbrev"/>
          </w:rPr>
          <w:noBreakHyphen/>
          <w:t>19</w:t>
        </w:r>
      </w:hyperlink>
      <w:r w:rsidR="006F2132">
        <w:t xml:space="preserve"> s 15, s 16</w:t>
      </w:r>
      <w:r w:rsidR="00DB351D">
        <w:t xml:space="preserve">; </w:t>
      </w:r>
      <w:hyperlink r:id="rId656" w:tooltip="Animal Welfare Legislation Amendment Act 2019" w:history="1">
        <w:r w:rsidR="00DB351D" w:rsidRPr="00BA51F8">
          <w:rPr>
            <w:rStyle w:val="charCitHyperlinkAbbrev"/>
          </w:rPr>
          <w:t>A2019-35</w:t>
        </w:r>
      </w:hyperlink>
      <w:r w:rsidR="00DB351D">
        <w:t xml:space="preserve"> ss 94</w:t>
      </w:r>
      <w:r w:rsidR="00DB351D">
        <w:noBreakHyphen/>
        <w:t>99; ss</w:t>
      </w:r>
      <w:r w:rsidR="007C5F2C">
        <w:t> </w:t>
      </w:r>
      <w:r w:rsidR="00DB351D">
        <w:t>renum R30 LA</w:t>
      </w:r>
    </w:p>
    <w:p w14:paraId="44F72540" w14:textId="77777777" w:rsidR="00DB351D" w:rsidRDefault="00C54523">
      <w:pPr>
        <w:pStyle w:val="AmdtsEntryHd"/>
      </w:pPr>
      <w:r w:rsidRPr="00835161">
        <w:lastRenderedPageBreak/>
        <w:t>Animal offences—permanent prohibition on animal ownership etc</w:t>
      </w:r>
    </w:p>
    <w:p w14:paraId="585CD0A1" w14:textId="2FAB068A" w:rsidR="00C54523" w:rsidRPr="00C54523" w:rsidRDefault="00C54523" w:rsidP="00C54523">
      <w:pPr>
        <w:pStyle w:val="AmdtsEntries"/>
      </w:pPr>
      <w:r>
        <w:t>s 101A</w:t>
      </w:r>
      <w:r>
        <w:tab/>
        <w:t xml:space="preserve">ins </w:t>
      </w:r>
      <w:hyperlink r:id="rId657" w:tooltip="Animal Welfare Legislation Amendment Act 2019" w:history="1">
        <w:r w:rsidRPr="00BA51F8">
          <w:rPr>
            <w:rStyle w:val="charCitHyperlinkAbbrev"/>
          </w:rPr>
          <w:t>A2019-35</w:t>
        </w:r>
      </w:hyperlink>
      <w:r>
        <w:t xml:space="preserve"> s 100</w:t>
      </w:r>
    </w:p>
    <w:p w14:paraId="7BBC9C28" w14:textId="77777777" w:rsidR="00C54523" w:rsidRDefault="00C54523" w:rsidP="00C54523">
      <w:pPr>
        <w:pStyle w:val="AmdtsEntryHd"/>
      </w:pPr>
      <w:r w:rsidRPr="00835161">
        <w:t>Animal offences—setting aside permanent prohibition order</w:t>
      </w:r>
    </w:p>
    <w:p w14:paraId="0DBFAB69" w14:textId="16827849" w:rsidR="00C54523" w:rsidRPr="00C54523" w:rsidRDefault="00C54523" w:rsidP="00C54523">
      <w:pPr>
        <w:pStyle w:val="AmdtsEntries"/>
      </w:pPr>
      <w:r>
        <w:t>s 101B</w:t>
      </w:r>
      <w:r>
        <w:tab/>
        <w:t xml:space="preserve">ins </w:t>
      </w:r>
      <w:hyperlink r:id="rId658" w:tooltip="Animal Welfare Legislation Amendment Act 2019" w:history="1">
        <w:r w:rsidRPr="00BA51F8">
          <w:rPr>
            <w:rStyle w:val="charCitHyperlinkAbbrev"/>
          </w:rPr>
          <w:t>A2019-35</w:t>
        </w:r>
      </w:hyperlink>
      <w:r>
        <w:t xml:space="preserve"> s 100</w:t>
      </w:r>
    </w:p>
    <w:p w14:paraId="0D1F9ECF" w14:textId="77777777" w:rsidR="00C54523" w:rsidRDefault="00C54523" w:rsidP="00C54523">
      <w:pPr>
        <w:pStyle w:val="AmdtsEntryHd"/>
      </w:pPr>
      <w:r w:rsidRPr="00835161">
        <w:t>Prohibition order in special circumstances</w:t>
      </w:r>
    </w:p>
    <w:p w14:paraId="111C1F81" w14:textId="7CCF8E1F" w:rsidR="00C54523" w:rsidRPr="00C54523" w:rsidRDefault="00C54523" w:rsidP="00C54523">
      <w:pPr>
        <w:pStyle w:val="AmdtsEntries"/>
      </w:pPr>
      <w:r>
        <w:t>s 101C</w:t>
      </w:r>
      <w:r>
        <w:tab/>
        <w:t xml:space="preserve">ins </w:t>
      </w:r>
      <w:hyperlink r:id="rId659" w:tooltip="Animal Welfare Legislation Amendment Act 2019" w:history="1">
        <w:r w:rsidRPr="00BA51F8">
          <w:rPr>
            <w:rStyle w:val="charCitHyperlinkAbbrev"/>
          </w:rPr>
          <w:t>A2019-35</w:t>
        </w:r>
      </w:hyperlink>
      <w:r>
        <w:t xml:space="preserve"> s 100</w:t>
      </w:r>
    </w:p>
    <w:p w14:paraId="7EF14318" w14:textId="77777777" w:rsidR="00730DAF" w:rsidRDefault="00730DAF">
      <w:pPr>
        <w:pStyle w:val="AmdtsEntryHd"/>
      </w:pPr>
      <w:r>
        <w:t>Animal offences—court orders (costs and proceeds of disposal)</w:t>
      </w:r>
    </w:p>
    <w:p w14:paraId="08A7E882" w14:textId="3DE5DDFA" w:rsidR="00730DAF" w:rsidRDefault="00730DAF">
      <w:pPr>
        <w:pStyle w:val="AmdtsEntries"/>
      </w:pPr>
      <w:r>
        <w:t>s 102</w:t>
      </w:r>
      <w:r>
        <w:tab/>
        <w:t xml:space="preserve">am </w:t>
      </w:r>
      <w:hyperlink r:id="rId660" w:tooltip="Animal Welfare Amendment Act 2000" w:history="1">
        <w:r w:rsidR="00972798" w:rsidRPr="00972798">
          <w:rPr>
            <w:rStyle w:val="charCitHyperlinkAbbrev"/>
          </w:rPr>
          <w:t>A2000</w:t>
        </w:r>
        <w:r w:rsidR="00972798" w:rsidRPr="00972798">
          <w:rPr>
            <w:rStyle w:val="charCitHyperlinkAbbrev"/>
          </w:rPr>
          <w:noBreakHyphen/>
          <w:t>72</w:t>
        </w:r>
      </w:hyperlink>
      <w:r>
        <w:t xml:space="preserve"> amdt 1.35</w:t>
      </w:r>
    </w:p>
    <w:p w14:paraId="2C8F6F36" w14:textId="77777777" w:rsidR="00730DAF" w:rsidRDefault="006F2132">
      <w:pPr>
        <w:pStyle w:val="AmdtsEntryHd"/>
      </w:pPr>
      <w:r w:rsidRPr="00B75078">
        <w:t>Prohibited item and trap offences—court orders (general)</w:t>
      </w:r>
    </w:p>
    <w:p w14:paraId="15AA35FF" w14:textId="259A5270" w:rsidR="006F2132" w:rsidRDefault="006F2132">
      <w:pPr>
        <w:pStyle w:val="AmdtsEntries"/>
        <w:keepNext/>
      </w:pPr>
      <w:r>
        <w:t>s 103 hdg</w:t>
      </w:r>
      <w:r>
        <w:tab/>
        <w:t xml:space="preserve">sub </w:t>
      </w:r>
      <w:hyperlink r:id="rId661" w:tooltip="Animal Welfare Amendment Act 2016" w:history="1">
        <w:r w:rsidRPr="002E4B64">
          <w:rPr>
            <w:rStyle w:val="charCitHyperlinkAbbrev"/>
          </w:rPr>
          <w:t>A2016</w:t>
        </w:r>
        <w:r w:rsidRPr="002E4B64">
          <w:rPr>
            <w:rStyle w:val="charCitHyperlinkAbbrev"/>
          </w:rPr>
          <w:noBreakHyphen/>
          <w:t>19</w:t>
        </w:r>
      </w:hyperlink>
      <w:r>
        <w:t xml:space="preserve"> s 17</w:t>
      </w:r>
    </w:p>
    <w:p w14:paraId="3DE64723" w14:textId="6FBF01CD" w:rsidR="00730DAF" w:rsidRDefault="00730DAF">
      <w:pPr>
        <w:pStyle w:val="AmdtsEntries"/>
        <w:keepNext/>
      </w:pPr>
      <w:r>
        <w:t>s 103</w:t>
      </w:r>
      <w:r>
        <w:tab/>
        <w:t xml:space="preserve">am </w:t>
      </w:r>
      <w:hyperlink r:id="rId662" w:tooltip="Statute Law Revision (Penalties) Act 1998" w:history="1">
        <w:r w:rsidR="00972798" w:rsidRPr="00972798">
          <w:rPr>
            <w:rStyle w:val="charCitHyperlinkAbbrev"/>
          </w:rPr>
          <w:t>A1998</w:t>
        </w:r>
        <w:r w:rsidR="00972798" w:rsidRPr="00972798">
          <w:rPr>
            <w:rStyle w:val="charCitHyperlinkAbbrev"/>
          </w:rPr>
          <w:noBreakHyphen/>
          <w:t>54</w:t>
        </w:r>
      </w:hyperlink>
      <w:r>
        <w:t xml:space="preserve"> sch; </w:t>
      </w:r>
      <w:hyperlink r:id="rId663" w:tooltip="Animal Welfare Amendment Act 2000" w:history="1">
        <w:r w:rsidR="00972798" w:rsidRPr="00972798">
          <w:rPr>
            <w:rStyle w:val="charCitHyperlinkAbbrev"/>
          </w:rPr>
          <w:t>A2000</w:t>
        </w:r>
        <w:r w:rsidR="00972798" w:rsidRPr="00972798">
          <w:rPr>
            <w:rStyle w:val="charCitHyperlinkAbbrev"/>
          </w:rPr>
          <w:noBreakHyphen/>
          <w:t>72</w:t>
        </w:r>
      </w:hyperlink>
      <w:r>
        <w:t xml:space="preserve"> amdt 1.36, amdt 1.46; </w:t>
      </w:r>
      <w:hyperlink r:id="rId664" w:tooltip="Criminal Code Harmonisation Act 2005" w:history="1">
        <w:r w:rsidR="00972798" w:rsidRPr="00972798">
          <w:rPr>
            <w:rStyle w:val="charCitHyperlinkAbbrev"/>
          </w:rPr>
          <w:t>A2005</w:t>
        </w:r>
        <w:r w:rsidR="00972798" w:rsidRPr="00972798">
          <w:rPr>
            <w:rStyle w:val="charCitHyperlinkAbbrev"/>
          </w:rPr>
          <w:noBreakHyphen/>
          <w:t>54</w:t>
        </w:r>
      </w:hyperlink>
      <w:r>
        <w:t xml:space="preserve"> amdt 1.27; </w:t>
      </w:r>
      <w:hyperlink r:id="rId665" w:tooltip="Animal Welfare Legislation Amendment Act 2007" w:history="1">
        <w:r w:rsidR="00972798" w:rsidRPr="00972798">
          <w:rPr>
            <w:rStyle w:val="charCitHyperlinkAbbrev"/>
          </w:rPr>
          <w:t>A2007</w:t>
        </w:r>
        <w:r w:rsidR="00972798" w:rsidRPr="00972798">
          <w:rPr>
            <w:rStyle w:val="charCitHyperlinkAbbrev"/>
          </w:rPr>
          <w:noBreakHyphen/>
          <w:t>7</w:t>
        </w:r>
      </w:hyperlink>
      <w:r>
        <w:t xml:space="preserve"> s 22</w:t>
      </w:r>
      <w:r w:rsidR="00ED6C1A">
        <w:t xml:space="preserve">; </w:t>
      </w:r>
      <w:hyperlink r:id="rId666" w:tooltip="Animal Welfare Amendment Act 2016" w:history="1">
        <w:r w:rsidR="00ED6C1A" w:rsidRPr="002E4B64">
          <w:rPr>
            <w:rStyle w:val="charCitHyperlinkAbbrev"/>
          </w:rPr>
          <w:t>A2016</w:t>
        </w:r>
        <w:r w:rsidR="00ED6C1A" w:rsidRPr="002E4B64">
          <w:rPr>
            <w:rStyle w:val="charCitHyperlinkAbbrev"/>
          </w:rPr>
          <w:noBreakHyphen/>
          <w:t>19</w:t>
        </w:r>
      </w:hyperlink>
      <w:r w:rsidR="00ED6C1A">
        <w:t xml:space="preserve"> ss 18-21</w:t>
      </w:r>
    </w:p>
    <w:p w14:paraId="4643D8D7" w14:textId="77777777" w:rsidR="00730DAF" w:rsidRDefault="00CB062E">
      <w:pPr>
        <w:pStyle w:val="AmdtsEntryHd"/>
      </w:pPr>
      <w:r w:rsidRPr="00B75078">
        <w:t>Prohibited item</w:t>
      </w:r>
      <w:r w:rsidR="00730DAF">
        <w:t xml:space="preserve"> and trap offences—court orders (costs and proceeds of disposal)</w:t>
      </w:r>
    </w:p>
    <w:p w14:paraId="33E282C1" w14:textId="765847AA" w:rsidR="00ED6C1A" w:rsidRDefault="00ED6C1A">
      <w:pPr>
        <w:pStyle w:val="AmdtsEntries"/>
      </w:pPr>
      <w:r>
        <w:t>s 104 hdg</w:t>
      </w:r>
      <w:r>
        <w:tab/>
        <w:t xml:space="preserve">sub </w:t>
      </w:r>
      <w:hyperlink r:id="rId667" w:tooltip="Animal Welfare Amendment Act 2016" w:history="1">
        <w:r w:rsidRPr="002E4B64">
          <w:rPr>
            <w:rStyle w:val="charCitHyperlinkAbbrev"/>
          </w:rPr>
          <w:t>A2016</w:t>
        </w:r>
        <w:r w:rsidRPr="002E4B64">
          <w:rPr>
            <w:rStyle w:val="charCitHyperlinkAbbrev"/>
          </w:rPr>
          <w:noBreakHyphen/>
          <w:t>19</w:t>
        </w:r>
      </w:hyperlink>
      <w:r>
        <w:t xml:space="preserve"> s 22</w:t>
      </w:r>
    </w:p>
    <w:p w14:paraId="13BEE701" w14:textId="3DE46ED7" w:rsidR="00730DAF" w:rsidRDefault="00730DAF">
      <w:pPr>
        <w:pStyle w:val="AmdtsEntries"/>
      </w:pPr>
      <w:r>
        <w:t>s 104</w:t>
      </w:r>
      <w:r>
        <w:tab/>
        <w:t xml:space="preserve">am </w:t>
      </w:r>
      <w:hyperlink r:id="rId668" w:tooltip="Animal Welfare Amendment Act 2000" w:history="1">
        <w:r w:rsidR="00972798" w:rsidRPr="00972798">
          <w:rPr>
            <w:rStyle w:val="charCitHyperlinkAbbrev"/>
          </w:rPr>
          <w:t>A2000</w:t>
        </w:r>
        <w:r w:rsidR="00972798" w:rsidRPr="00972798">
          <w:rPr>
            <w:rStyle w:val="charCitHyperlinkAbbrev"/>
          </w:rPr>
          <w:noBreakHyphen/>
          <w:t>72</w:t>
        </w:r>
      </w:hyperlink>
      <w:r>
        <w:t xml:space="preserve"> amdt 1.37</w:t>
      </w:r>
      <w:r w:rsidR="00ED6C1A">
        <w:t xml:space="preserve">; </w:t>
      </w:r>
      <w:hyperlink r:id="rId669" w:tooltip="Animal Welfare Amendment Act 2016" w:history="1">
        <w:r w:rsidR="00ED6C1A" w:rsidRPr="002E4B64">
          <w:rPr>
            <w:rStyle w:val="charCitHyperlinkAbbrev"/>
          </w:rPr>
          <w:t>A2016</w:t>
        </w:r>
        <w:r w:rsidR="00ED6C1A" w:rsidRPr="002E4B64">
          <w:rPr>
            <w:rStyle w:val="charCitHyperlinkAbbrev"/>
          </w:rPr>
          <w:noBreakHyphen/>
          <w:t>19</w:t>
        </w:r>
      </w:hyperlink>
      <w:r w:rsidR="00ED6C1A">
        <w:t xml:space="preserve"> s 23</w:t>
      </w:r>
    </w:p>
    <w:p w14:paraId="1DB0D061" w14:textId="77777777" w:rsidR="00730DAF" w:rsidRDefault="00730DAF">
      <w:pPr>
        <w:pStyle w:val="AmdtsEntryHd"/>
      </w:pPr>
      <w:r>
        <w:t>Court orders—offences involving violence</w:t>
      </w:r>
    </w:p>
    <w:p w14:paraId="2336E9DD" w14:textId="7B61782D" w:rsidR="00730DAF" w:rsidRDefault="00730DAF">
      <w:pPr>
        <w:pStyle w:val="AmdtsEntries"/>
      </w:pPr>
      <w:r>
        <w:t>s 104A</w:t>
      </w:r>
      <w:r>
        <w:tab/>
        <w:t xml:space="preserve">ins </w:t>
      </w:r>
      <w:hyperlink r:id="rId670" w:tooltip="Animal Legislation (Penalties) Amendment Act 2004" w:history="1">
        <w:r w:rsidR="00972798" w:rsidRPr="00972798">
          <w:rPr>
            <w:rStyle w:val="charCitHyperlinkAbbrev"/>
          </w:rPr>
          <w:t>A2004</w:t>
        </w:r>
        <w:r w:rsidR="00972798" w:rsidRPr="00972798">
          <w:rPr>
            <w:rStyle w:val="charCitHyperlinkAbbrev"/>
          </w:rPr>
          <w:noBreakHyphen/>
          <w:t>50</w:t>
        </w:r>
      </w:hyperlink>
      <w:r>
        <w:t xml:space="preserve"> s 4</w:t>
      </w:r>
    </w:p>
    <w:p w14:paraId="0CB687D9" w14:textId="77777777" w:rsidR="00730DAF" w:rsidRDefault="00730DAF">
      <w:pPr>
        <w:pStyle w:val="AmdtsEntryHd"/>
      </w:pPr>
      <w:r>
        <w:t>Corporations—penalties</w:t>
      </w:r>
    </w:p>
    <w:p w14:paraId="51864B06" w14:textId="3CACB074" w:rsidR="00730DAF" w:rsidRDefault="00730DAF">
      <w:pPr>
        <w:pStyle w:val="AmdtsEntries"/>
      </w:pPr>
      <w:r>
        <w:t>s 106</w:t>
      </w:r>
      <w:r>
        <w:tab/>
        <w:t xml:space="preserve">om </w:t>
      </w:r>
      <w:hyperlink r:id="rId671" w:tooltip="Statute Law Revision (Penalties) Act 1998" w:history="1">
        <w:r w:rsidR="00972798" w:rsidRPr="00972798">
          <w:rPr>
            <w:rStyle w:val="charCitHyperlinkAbbrev"/>
          </w:rPr>
          <w:t>A1998</w:t>
        </w:r>
        <w:r w:rsidR="00972798" w:rsidRPr="00972798">
          <w:rPr>
            <w:rStyle w:val="charCitHyperlinkAbbrev"/>
          </w:rPr>
          <w:noBreakHyphen/>
          <w:t>54</w:t>
        </w:r>
      </w:hyperlink>
      <w:r>
        <w:t xml:space="preserve"> sch</w:t>
      </w:r>
    </w:p>
    <w:p w14:paraId="27F9120D" w14:textId="77777777" w:rsidR="00730DAF" w:rsidRDefault="00A421F7">
      <w:pPr>
        <w:pStyle w:val="AmdtsEntryHd"/>
      </w:pPr>
      <w:r>
        <w:t>Notification</w:t>
      </w:r>
      <w:r w:rsidR="004357F2">
        <w:t xml:space="preserve"> and r</w:t>
      </w:r>
      <w:r w:rsidR="00730DAF">
        <w:t>eview of decisions</w:t>
      </w:r>
    </w:p>
    <w:p w14:paraId="193653A4" w14:textId="7DA78488" w:rsidR="00730DAF" w:rsidRDefault="00730DAF">
      <w:pPr>
        <w:pStyle w:val="AmdtsEntries"/>
      </w:pPr>
      <w:r>
        <w:t>pt 8 hdg</w:t>
      </w:r>
      <w:r>
        <w:tab/>
        <w:t xml:space="preserve">sub </w:t>
      </w:r>
      <w:hyperlink r:id="rId672" w:tooltip="Animal Welfare Legislation Amendment Act 2007" w:history="1">
        <w:r w:rsidR="00972798" w:rsidRPr="00972798">
          <w:rPr>
            <w:rStyle w:val="charCitHyperlinkAbbrev"/>
          </w:rPr>
          <w:t>A2007</w:t>
        </w:r>
        <w:r w:rsidR="00972798" w:rsidRPr="00972798">
          <w:rPr>
            <w:rStyle w:val="charCitHyperlinkAbbrev"/>
          </w:rPr>
          <w:noBreakHyphen/>
          <w:t>7</w:t>
        </w:r>
      </w:hyperlink>
      <w:r>
        <w:t xml:space="preserve"> s 23</w:t>
      </w:r>
      <w:r w:rsidR="004357F2">
        <w:t xml:space="preserve">; </w:t>
      </w:r>
      <w:hyperlink r:id="rId673" w:tooltip="ACT Civil and Administrative Tribunal Legislation Amendment Act 2008 (No 2)" w:history="1">
        <w:r w:rsidR="00972798" w:rsidRPr="00972798">
          <w:rPr>
            <w:rStyle w:val="charCitHyperlinkAbbrev"/>
          </w:rPr>
          <w:t>A2008</w:t>
        </w:r>
        <w:r w:rsidR="00972798" w:rsidRPr="00972798">
          <w:rPr>
            <w:rStyle w:val="charCitHyperlinkAbbrev"/>
          </w:rPr>
          <w:noBreakHyphen/>
          <w:t>37</w:t>
        </w:r>
      </w:hyperlink>
      <w:r w:rsidR="004357F2">
        <w:t xml:space="preserve"> amdt 1.26</w:t>
      </w:r>
    </w:p>
    <w:p w14:paraId="54338907" w14:textId="77777777" w:rsidR="00730DAF" w:rsidRDefault="00730DAF">
      <w:pPr>
        <w:pStyle w:val="AmdtsEntryHd"/>
      </w:pPr>
      <w:r>
        <w:rPr>
          <w:noProof/>
        </w:rPr>
        <w:t xml:space="preserve">Meaning of </w:t>
      </w:r>
      <w:r>
        <w:rPr>
          <w:rStyle w:val="charItals"/>
        </w:rPr>
        <w:t>reviewable decision</w:t>
      </w:r>
      <w:r>
        <w:rPr>
          <w:b w:val="0"/>
          <w:bCs/>
          <w:noProof/>
        </w:rPr>
        <w:t>—</w:t>
      </w:r>
      <w:r>
        <w:rPr>
          <w:noProof/>
        </w:rPr>
        <w:t>pt 8</w:t>
      </w:r>
    </w:p>
    <w:p w14:paraId="581CB233" w14:textId="17F62152" w:rsidR="00730DAF" w:rsidRDefault="00730DAF">
      <w:pPr>
        <w:pStyle w:val="AmdtsEntries"/>
      </w:pPr>
      <w:r>
        <w:t>s 107</w:t>
      </w:r>
      <w:r>
        <w:tab/>
        <w:t xml:space="preserve">am </w:t>
      </w:r>
      <w:hyperlink r:id="rId674" w:tooltip="Administrative Appeals (Consequential Amendments) Act 1994" w:history="1">
        <w:r w:rsidR="00972798" w:rsidRPr="00972798">
          <w:rPr>
            <w:rStyle w:val="charCitHyperlinkAbbrev"/>
          </w:rPr>
          <w:t>A1994</w:t>
        </w:r>
        <w:r w:rsidR="00972798" w:rsidRPr="00972798">
          <w:rPr>
            <w:rStyle w:val="charCitHyperlinkAbbrev"/>
          </w:rPr>
          <w:noBreakHyphen/>
          <w:t>60</w:t>
        </w:r>
      </w:hyperlink>
      <w:r>
        <w:t xml:space="preserve"> sch 1; </w:t>
      </w:r>
      <w:hyperlink r:id="rId675" w:tooltip="Animal Welfare Amendment Act 2000" w:history="1">
        <w:r w:rsidR="00972798" w:rsidRPr="00972798">
          <w:rPr>
            <w:rStyle w:val="charCitHyperlinkAbbrev"/>
          </w:rPr>
          <w:t>A2000</w:t>
        </w:r>
        <w:r w:rsidR="00972798" w:rsidRPr="00972798">
          <w:rPr>
            <w:rStyle w:val="charCitHyperlinkAbbrev"/>
          </w:rPr>
          <w:noBreakHyphen/>
          <w:t>72</w:t>
        </w:r>
      </w:hyperlink>
      <w:r>
        <w:t xml:space="preserve"> s 23</w:t>
      </w:r>
    </w:p>
    <w:p w14:paraId="5FED3481" w14:textId="72B50D82" w:rsidR="00730DAF" w:rsidRDefault="00730DAF">
      <w:pPr>
        <w:pStyle w:val="AmdtsEntries"/>
      </w:pPr>
      <w:r>
        <w:tab/>
        <w:t xml:space="preserve">sub </w:t>
      </w:r>
      <w:hyperlink r:id="rId676" w:tooltip="Animal Welfare Legislation Amendment Act 2007" w:history="1">
        <w:r w:rsidR="00972798" w:rsidRPr="00972798">
          <w:rPr>
            <w:rStyle w:val="charCitHyperlinkAbbrev"/>
          </w:rPr>
          <w:t>A2007</w:t>
        </w:r>
        <w:r w:rsidR="00972798" w:rsidRPr="00972798">
          <w:rPr>
            <w:rStyle w:val="charCitHyperlinkAbbrev"/>
          </w:rPr>
          <w:noBreakHyphen/>
          <w:t>7</w:t>
        </w:r>
      </w:hyperlink>
      <w:r>
        <w:t xml:space="preserve"> s 23</w:t>
      </w:r>
      <w:r w:rsidR="004357F2">
        <w:t xml:space="preserve">; </w:t>
      </w:r>
      <w:hyperlink r:id="rId677" w:tooltip="ACT Civil and Administrative Tribunal Legislation Amendment Act 2008 (No 2)" w:history="1">
        <w:r w:rsidR="00972798" w:rsidRPr="00972798">
          <w:rPr>
            <w:rStyle w:val="charCitHyperlinkAbbrev"/>
          </w:rPr>
          <w:t>A2008</w:t>
        </w:r>
        <w:r w:rsidR="00972798" w:rsidRPr="00972798">
          <w:rPr>
            <w:rStyle w:val="charCitHyperlinkAbbrev"/>
          </w:rPr>
          <w:noBreakHyphen/>
          <w:t>37</w:t>
        </w:r>
      </w:hyperlink>
      <w:r w:rsidR="004357F2">
        <w:t xml:space="preserve"> amdt 1.26</w:t>
      </w:r>
    </w:p>
    <w:p w14:paraId="2A041ADF" w14:textId="77777777" w:rsidR="00730DAF" w:rsidRDefault="00A421F7">
      <w:pPr>
        <w:pStyle w:val="AmdtsEntryHd"/>
      </w:pPr>
      <w:r>
        <w:t>Reviewable decision notices</w:t>
      </w:r>
    </w:p>
    <w:p w14:paraId="7A87A6F6" w14:textId="31C1C19D" w:rsidR="00730DAF" w:rsidRDefault="00730DAF">
      <w:pPr>
        <w:pStyle w:val="AmdtsEntries"/>
      </w:pPr>
      <w:r>
        <w:t>s 107A</w:t>
      </w:r>
      <w:r>
        <w:tab/>
        <w:t xml:space="preserve">ins </w:t>
      </w:r>
      <w:hyperlink r:id="rId678" w:tooltip="Animal Welfare Legislation Amendment Act 2007" w:history="1">
        <w:r w:rsidR="00972798" w:rsidRPr="00972798">
          <w:rPr>
            <w:rStyle w:val="charCitHyperlinkAbbrev"/>
          </w:rPr>
          <w:t>A2007</w:t>
        </w:r>
        <w:r w:rsidR="00972798" w:rsidRPr="00972798">
          <w:rPr>
            <w:rStyle w:val="charCitHyperlinkAbbrev"/>
          </w:rPr>
          <w:noBreakHyphen/>
          <w:t>7</w:t>
        </w:r>
      </w:hyperlink>
      <w:r>
        <w:t xml:space="preserve"> s 23</w:t>
      </w:r>
    </w:p>
    <w:p w14:paraId="411D3649" w14:textId="7859F685" w:rsidR="004357F2" w:rsidRDefault="004357F2">
      <w:pPr>
        <w:pStyle w:val="AmdtsEntries"/>
      </w:pPr>
      <w:r>
        <w:tab/>
        <w:t xml:space="preserve">sub </w:t>
      </w:r>
      <w:hyperlink r:id="rId679" w:tooltip="ACT Civil and Administrative Tribunal Legislation Amendment Act 2008 (No 2)" w:history="1">
        <w:r w:rsidR="00972798" w:rsidRPr="00972798">
          <w:rPr>
            <w:rStyle w:val="charCitHyperlinkAbbrev"/>
          </w:rPr>
          <w:t>A2008</w:t>
        </w:r>
        <w:r w:rsidR="00972798" w:rsidRPr="00972798">
          <w:rPr>
            <w:rStyle w:val="charCitHyperlinkAbbrev"/>
          </w:rPr>
          <w:noBreakHyphen/>
          <w:t>37</w:t>
        </w:r>
      </w:hyperlink>
      <w:r>
        <w:t xml:space="preserve"> amdt 1.26</w:t>
      </w:r>
    </w:p>
    <w:p w14:paraId="18B85F5F" w14:textId="77777777" w:rsidR="00730DAF" w:rsidRDefault="00A421F7">
      <w:pPr>
        <w:pStyle w:val="AmdtsEntryHd"/>
      </w:pPr>
      <w:r>
        <w:t>Applications for review</w:t>
      </w:r>
    </w:p>
    <w:p w14:paraId="742F729C" w14:textId="4AE5307F" w:rsidR="00730DAF" w:rsidRDefault="00730DAF">
      <w:pPr>
        <w:pStyle w:val="AmdtsEntries"/>
      </w:pPr>
      <w:r>
        <w:t>s 108</w:t>
      </w:r>
      <w:r>
        <w:tab/>
        <w:t xml:space="preserve">am </w:t>
      </w:r>
      <w:hyperlink r:id="rId680" w:tooltip="Administrative Appeals (Consequential Amendments) Act 1994" w:history="1">
        <w:r w:rsidR="00972798" w:rsidRPr="00972798">
          <w:rPr>
            <w:rStyle w:val="charCitHyperlinkAbbrev"/>
          </w:rPr>
          <w:t>A1994</w:t>
        </w:r>
        <w:r w:rsidR="00972798" w:rsidRPr="00972798">
          <w:rPr>
            <w:rStyle w:val="charCitHyperlinkAbbrev"/>
          </w:rPr>
          <w:noBreakHyphen/>
          <w:t>60</w:t>
        </w:r>
      </w:hyperlink>
      <w:r>
        <w:t xml:space="preserve"> sch 1</w:t>
      </w:r>
    </w:p>
    <w:p w14:paraId="5B4CC63A" w14:textId="0B95044A" w:rsidR="00730DAF" w:rsidRDefault="00730DAF">
      <w:pPr>
        <w:pStyle w:val="AmdtsEntries"/>
      </w:pPr>
      <w:r>
        <w:tab/>
        <w:t xml:space="preserve">sub </w:t>
      </w:r>
      <w:hyperlink r:id="rId681" w:tooltip="Animal Welfare Legislation Amendment Act 2007" w:history="1">
        <w:r w:rsidR="00972798" w:rsidRPr="00972798">
          <w:rPr>
            <w:rStyle w:val="charCitHyperlinkAbbrev"/>
          </w:rPr>
          <w:t>A2007</w:t>
        </w:r>
        <w:r w:rsidR="00972798" w:rsidRPr="00972798">
          <w:rPr>
            <w:rStyle w:val="charCitHyperlinkAbbrev"/>
          </w:rPr>
          <w:noBreakHyphen/>
          <w:t>7</w:t>
        </w:r>
      </w:hyperlink>
      <w:r>
        <w:t xml:space="preserve"> s 23</w:t>
      </w:r>
      <w:r w:rsidR="004357F2">
        <w:t xml:space="preserve">; </w:t>
      </w:r>
      <w:hyperlink r:id="rId682" w:tooltip="ACT Civil and Administrative Tribunal Legislation Amendment Act 2008 (No 2)" w:history="1">
        <w:r w:rsidR="00972798" w:rsidRPr="00972798">
          <w:rPr>
            <w:rStyle w:val="charCitHyperlinkAbbrev"/>
          </w:rPr>
          <w:t>A2008</w:t>
        </w:r>
        <w:r w:rsidR="00972798" w:rsidRPr="00972798">
          <w:rPr>
            <w:rStyle w:val="charCitHyperlinkAbbrev"/>
          </w:rPr>
          <w:noBreakHyphen/>
          <w:t>37</w:t>
        </w:r>
      </w:hyperlink>
      <w:r w:rsidR="004357F2">
        <w:t xml:space="preserve"> amdt 1.26</w:t>
      </w:r>
    </w:p>
    <w:p w14:paraId="2B5D8D24" w14:textId="77777777" w:rsidR="00730DAF" w:rsidRDefault="00730DAF">
      <w:pPr>
        <w:pStyle w:val="AmdtsEntryHd"/>
      </w:pPr>
      <w:r>
        <w:t>Establishment and functions</w:t>
      </w:r>
    </w:p>
    <w:p w14:paraId="3EFC7166" w14:textId="37A46AA8" w:rsidR="00730DAF" w:rsidRDefault="00730DAF">
      <w:pPr>
        <w:pStyle w:val="AmdtsEntries"/>
      </w:pPr>
      <w:r>
        <w:t>s 109</w:t>
      </w:r>
      <w:r>
        <w:tab/>
        <w:t xml:space="preserve">am </w:t>
      </w:r>
      <w:hyperlink r:id="rId683" w:tooltip="Animal Welfare Legislation Amendment Act 2007" w:history="1">
        <w:r w:rsidR="00972798" w:rsidRPr="00972798">
          <w:rPr>
            <w:rStyle w:val="charCitHyperlinkAbbrev"/>
          </w:rPr>
          <w:t>A2007</w:t>
        </w:r>
        <w:r w:rsidR="00972798" w:rsidRPr="00972798">
          <w:rPr>
            <w:rStyle w:val="charCitHyperlinkAbbrev"/>
          </w:rPr>
          <w:noBreakHyphen/>
          <w:t>7</w:t>
        </w:r>
      </w:hyperlink>
      <w:r>
        <w:t xml:space="preserve"> s 24, s 25</w:t>
      </w:r>
      <w:r w:rsidR="005D4B55">
        <w:t xml:space="preserve">; </w:t>
      </w:r>
      <w:hyperlink r:id="rId684" w:tooltip="Animal Welfare Amendment Act 2010" w:history="1">
        <w:r w:rsidR="00972798" w:rsidRPr="00972798">
          <w:rPr>
            <w:rStyle w:val="charCitHyperlinkAbbrev"/>
          </w:rPr>
          <w:t>A2010</w:t>
        </w:r>
        <w:r w:rsidR="00972798" w:rsidRPr="00972798">
          <w:rPr>
            <w:rStyle w:val="charCitHyperlinkAbbrev"/>
          </w:rPr>
          <w:noBreakHyphen/>
          <w:t>14</w:t>
        </w:r>
      </w:hyperlink>
      <w:r w:rsidR="005D4B55">
        <w:t xml:space="preserve"> s 10</w:t>
      </w:r>
      <w:r w:rsidR="00C54523">
        <w:t xml:space="preserve">; </w:t>
      </w:r>
      <w:hyperlink r:id="rId685" w:tooltip="Animal Welfare Legislation Amendment Act 2019" w:history="1">
        <w:r w:rsidR="00C54523" w:rsidRPr="00BA51F8">
          <w:rPr>
            <w:rStyle w:val="charCitHyperlinkAbbrev"/>
          </w:rPr>
          <w:t>A2019-35</w:t>
        </w:r>
      </w:hyperlink>
      <w:r w:rsidR="00C54523">
        <w:t xml:space="preserve"> s 101, s 102; pars renum R30 LA</w:t>
      </w:r>
    </w:p>
    <w:p w14:paraId="75972F4B" w14:textId="77777777" w:rsidR="00C54523" w:rsidRDefault="00C54523">
      <w:pPr>
        <w:pStyle w:val="AmdtsEntryHd"/>
      </w:pPr>
      <w:r w:rsidRPr="00835161">
        <w:t>Rescuing animal at risk in locked vehicle</w:t>
      </w:r>
    </w:p>
    <w:p w14:paraId="43FE36E6" w14:textId="41AF4D8D" w:rsidR="00C54523" w:rsidRPr="00C54523" w:rsidRDefault="00C54523" w:rsidP="00C54523">
      <w:pPr>
        <w:pStyle w:val="AmdtsEntries"/>
      </w:pPr>
      <w:r>
        <w:t>s 109A</w:t>
      </w:r>
      <w:r>
        <w:tab/>
        <w:t xml:space="preserve">ins </w:t>
      </w:r>
      <w:hyperlink r:id="rId686" w:tooltip="Animal Welfare Legislation Amendment Act 2019" w:history="1">
        <w:r w:rsidR="005F4662" w:rsidRPr="00BA51F8">
          <w:rPr>
            <w:rStyle w:val="charCitHyperlinkAbbrev"/>
          </w:rPr>
          <w:t>A2019-35</w:t>
        </w:r>
      </w:hyperlink>
      <w:r>
        <w:t xml:space="preserve"> s 103</w:t>
      </w:r>
    </w:p>
    <w:p w14:paraId="0A8CE9B4" w14:textId="77777777" w:rsidR="00730DAF" w:rsidRDefault="00730DAF">
      <w:pPr>
        <w:pStyle w:val="AmdtsEntryHd"/>
      </w:pPr>
      <w:r>
        <w:t>Determination of fees</w:t>
      </w:r>
    </w:p>
    <w:p w14:paraId="5AEE5131" w14:textId="7021D917" w:rsidR="00730DAF" w:rsidRDefault="00730DAF">
      <w:pPr>
        <w:pStyle w:val="AmdtsEntries"/>
      </w:pPr>
      <w:r>
        <w:t>s 110</w:t>
      </w:r>
      <w:r>
        <w:tab/>
        <w:t xml:space="preserve">sub </w:t>
      </w:r>
      <w:hyperlink r:id="rId687" w:tooltip="Animal Welfare Amendment Act 2000" w:history="1">
        <w:r w:rsidR="00972798" w:rsidRPr="00972798">
          <w:rPr>
            <w:rStyle w:val="charCitHyperlinkAbbrev"/>
          </w:rPr>
          <w:t>A2000</w:t>
        </w:r>
        <w:r w:rsidR="00972798" w:rsidRPr="00972798">
          <w:rPr>
            <w:rStyle w:val="charCitHyperlinkAbbrev"/>
          </w:rPr>
          <w:noBreakHyphen/>
          <w:t>72</w:t>
        </w:r>
      </w:hyperlink>
      <w:r>
        <w:t xml:space="preserve"> amdt 1.38; </w:t>
      </w:r>
      <w:hyperlink r:id="rId688" w:tooltip="Legislation (Consequential Amendments) Act 2001" w:history="1">
        <w:r w:rsidR="00972798" w:rsidRPr="00972798">
          <w:rPr>
            <w:rStyle w:val="charCitHyperlinkAbbrev"/>
          </w:rPr>
          <w:t>A2001</w:t>
        </w:r>
        <w:r w:rsidR="00972798" w:rsidRPr="00972798">
          <w:rPr>
            <w:rStyle w:val="charCitHyperlinkAbbrev"/>
          </w:rPr>
          <w:noBreakHyphen/>
          <w:t>44</w:t>
        </w:r>
      </w:hyperlink>
      <w:r>
        <w:t xml:space="preserve"> amdt 1.200</w:t>
      </w:r>
    </w:p>
    <w:p w14:paraId="03ADA47D" w14:textId="77777777" w:rsidR="00730DAF" w:rsidRDefault="00730DAF">
      <w:pPr>
        <w:pStyle w:val="AmdtsEntryHd"/>
      </w:pPr>
      <w:r>
        <w:lastRenderedPageBreak/>
        <w:t>Approved forms</w:t>
      </w:r>
    </w:p>
    <w:p w14:paraId="378C012A" w14:textId="4F712F0A" w:rsidR="00730DAF" w:rsidRDefault="00730DAF">
      <w:pPr>
        <w:pStyle w:val="AmdtsEntries"/>
        <w:keepNext/>
      </w:pPr>
      <w:r>
        <w:t>s 110A</w:t>
      </w:r>
      <w:r>
        <w:tab/>
        <w:t xml:space="preserve">ins </w:t>
      </w:r>
      <w:hyperlink r:id="rId689" w:tooltip="Animal Welfare Amendment Act 2000" w:history="1">
        <w:r w:rsidR="00972798" w:rsidRPr="00972798">
          <w:rPr>
            <w:rStyle w:val="charCitHyperlinkAbbrev"/>
          </w:rPr>
          <w:t>A2000</w:t>
        </w:r>
        <w:r w:rsidR="00972798" w:rsidRPr="00972798">
          <w:rPr>
            <w:rStyle w:val="charCitHyperlinkAbbrev"/>
          </w:rPr>
          <w:noBreakHyphen/>
          <w:t>72</w:t>
        </w:r>
      </w:hyperlink>
      <w:r>
        <w:t xml:space="preserve"> amdt 1.38</w:t>
      </w:r>
    </w:p>
    <w:p w14:paraId="1115731D" w14:textId="1083D67D" w:rsidR="00730DAF" w:rsidRDefault="00730DAF">
      <w:pPr>
        <w:pStyle w:val="AmdtsEntries"/>
      </w:pPr>
      <w:r>
        <w:tab/>
        <w:t xml:space="preserve">sub </w:t>
      </w:r>
      <w:hyperlink r:id="rId690" w:tooltip="Legislation (Consequential Amendments) Act 2001" w:history="1">
        <w:r w:rsidR="00972798" w:rsidRPr="00972798">
          <w:rPr>
            <w:rStyle w:val="charCitHyperlinkAbbrev"/>
          </w:rPr>
          <w:t>A2001</w:t>
        </w:r>
        <w:r w:rsidR="00972798" w:rsidRPr="00972798">
          <w:rPr>
            <w:rStyle w:val="charCitHyperlinkAbbrev"/>
          </w:rPr>
          <w:noBreakHyphen/>
          <w:t>44</w:t>
        </w:r>
      </w:hyperlink>
      <w:r>
        <w:t xml:space="preserve"> amdt 1.200</w:t>
      </w:r>
    </w:p>
    <w:p w14:paraId="7EEDE49E" w14:textId="149A4738" w:rsidR="00730DAF" w:rsidRDefault="00730DAF">
      <w:pPr>
        <w:pStyle w:val="AmdtsEntries"/>
      </w:pPr>
      <w:r>
        <w:tab/>
        <w:t xml:space="preserve">am </w:t>
      </w:r>
      <w:hyperlink r:id="rId691" w:tooltip="Animal Welfare Legislation Amendment Act 2007" w:history="1">
        <w:r w:rsidR="00972798" w:rsidRPr="00972798">
          <w:rPr>
            <w:rStyle w:val="charCitHyperlinkAbbrev"/>
          </w:rPr>
          <w:t>A2007</w:t>
        </w:r>
        <w:r w:rsidR="00972798" w:rsidRPr="00972798">
          <w:rPr>
            <w:rStyle w:val="charCitHyperlinkAbbrev"/>
          </w:rPr>
          <w:noBreakHyphen/>
          <w:t>7</w:t>
        </w:r>
      </w:hyperlink>
      <w:r>
        <w:t xml:space="preserve"> s 26</w:t>
      </w:r>
    </w:p>
    <w:p w14:paraId="21F23F90" w14:textId="22A962FC" w:rsidR="00EA6A09" w:rsidRDefault="00EA6A09">
      <w:pPr>
        <w:pStyle w:val="AmdtsEntries"/>
      </w:pPr>
      <w:r>
        <w:tab/>
        <w:t xml:space="preserve">om </w:t>
      </w:r>
      <w:hyperlink r:id="rId692" w:tooltip="Statute Law Amendment Act 2021" w:history="1">
        <w:r>
          <w:rPr>
            <w:rStyle w:val="charCitHyperlinkAbbrev"/>
          </w:rPr>
          <w:t>A2021-12</w:t>
        </w:r>
      </w:hyperlink>
      <w:r>
        <w:t xml:space="preserve"> amdt 3.4</w:t>
      </w:r>
    </w:p>
    <w:p w14:paraId="07686D60" w14:textId="77777777" w:rsidR="00730DAF" w:rsidRDefault="00730DAF">
      <w:pPr>
        <w:pStyle w:val="AmdtsEntryHd"/>
      </w:pPr>
      <w:r>
        <w:t>Exemptions by regulations</w:t>
      </w:r>
    </w:p>
    <w:p w14:paraId="4C38A59C" w14:textId="5FD47D47" w:rsidR="00730DAF" w:rsidRDefault="00730DAF">
      <w:pPr>
        <w:pStyle w:val="AmdtsEntries"/>
      </w:pPr>
      <w:r>
        <w:t>s 111</w:t>
      </w:r>
      <w:r>
        <w:tab/>
        <w:t xml:space="preserve">am </w:t>
      </w:r>
      <w:hyperlink r:id="rId693" w:tooltip="Legislation (Consequential Amendments) Act 2001" w:history="1">
        <w:r w:rsidR="00972798" w:rsidRPr="00972798">
          <w:rPr>
            <w:rStyle w:val="charCitHyperlinkAbbrev"/>
          </w:rPr>
          <w:t>A2001</w:t>
        </w:r>
        <w:r w:rsidR="00972798" w:rsidRPr="00972798">
          <w:rPr>
            <w:rStyle w:val="charCitHyperlinkAbbrev"/>
          </w:rPr>
          <w:noBreakHyphen/>
          <w:t>44</w:t>
        </w:r>
      </w:hyperlink>
      <w:r>
        <w:t xml:space="preserve"> amdt 1.201, amdt 1.202</w:t>
      </w:r>
    </w:p>
    <w:p w14:paraId="3436322E" w14:textId="77777777" w:rsidR="00730DAF" w:rsidRDefault="00730DAF">
      <w:pPr>
        <w:pStyle w:val="AmdtsEntryHd"/>
      </w:pPr>
      <w:r>
        <w:t>Regulation-making power</w:t>
      </w:r>
    </w:p>
    <w:p w14:paraId="1E2FE6C1" w14:textId="51071EC3" w:rsidR="00730DAF" w:rsidRDefault="00730DAF">
      <w:pPr>
        <w:pStyle w:val="AmdtsEntries"/>
        <w:keepNext/>
      </w:pPr>
      <w:r>
        <w:t>s 112</w:t>
      </w:r>
      <w:r w:rsidR="00A369DE">
        <w:t xml:space="preserve"> hdg</w:t>
      </w:r>
      <w:r>
        <w:tab/>
        <w:t xml:space="preserve">sub </w:t>
      </w:r>
      <w:hyperlink r:id="rId694" w:tooltip="Animal Welfare Amendment Act 2000" w:history="1">
        <w:r w:rsidR="00972798" w:rsidRPr="00972798">
          <w:rPr>
            <w:rStyle w:val="charCitHyperlinkAbbrev"/>
          </w:rPr>
          <w:t>A2000</w:t>
        </w:r>
        <w:r w:rsidR="00972798" w:rsidRPr="00972798">
          <w:rPr>
            <w:rStyle w:val="charCitHyperlinkAbbrev"/>
          </w:rPr>
          <w:noBreakHyphen/>
          <w:t>72</w:t>
        </w:r>
      </w:hyperlink>
      <w:r>
        <w:t xml:space="preserve"> amdt 1.39</w:t>
      </w:r>
    </w:p>
    <w:p w14:paraId="2EB43E00" w14:textId="2797A549" w:rsidR="00730DAF" w:rsidRDefault="00730DAF">
      <w:pPr>
        <w:pStyle w:val="AmdtsEntries"/>
      </w:pPr>
      <w:r>
        <w:t>s 112</w:t>
      </w:r>
      <w:r>
        <w:tab/>
        <w:t xml:space="preserve">am </w:t>
      </w:r>
      <w:hyperlink r:id="rId695" w:tooltip="Statute Law Revision (Penalties) Act 1998" w:history="1">
        <w:r w:rsidR="00972798" w:rsidRPr="00972798">
          <w:rPr>
            <w:rStyle w:val="charCitHyperlinkAbbrev"/>
          </w:rPr>
          <w:t>A1998</w:t>
        </w:r>
        <w:r w:rsidR="00972798" w:rsidRPr="00972798">
          <w:rPr>
            <w:rStyle w:val="charCitHyperlinkAbbrev"/>
          </w:rPr>
          <w:noBreakHyphen/>
          <w:t>54</w:t>
        </w:r>
      </w:hyperlink>
      <w:r>
        <w:t xml:space="preserve"> sch; </w:t>
      </w:r>
      <w:hyperlink r:id="rId696" w:tooltip="Animal Welfare Amendment Act 2000" w:history="1">
        <w:r w:rsidR="00972798" w:rsidRPr="00972798">
          <w:rPr>
            <w:rStyle w:val="charCitHyperlinkAbbrev"/>
          </w:rPr>
          <w:t>A2000</w:t>
        </w:r>
        <w:r w:rsidR="00972798" w:rsidRPr="00972798">
          <w:rPr>
            <w:rStyle w:val="charCitHyperlinkAbbrev"/>
          </w:rPr>
          <w:noBreakHyphen/>
          <w:t>72</w:t>
        </w:r>
      </w:hyperlink>
      <w:r>
        <w:t xml:space="preserve"> amdts 1.39-1.41; </w:t>
      </w:r>
      <w:hyperlink r:id="rId697" w:tooltip="Legislation (Consequential Amendments) Act 2001" w:history="1">
        <w:r w:rsidR="00972798" w:rsidRPr="00972798">
          <w:rPr>
            <w:rStyle w:val="charCitHyperlinkAbbrev"/>
          </w:rPr>
          <w:t>A2001</w:t>
        </w:r>
        <w:r w:rsidR="00972798" w:rsidRPr="00972798">
          <w:rPr>
            <w:rStyle w:val="charCitHyperlinkAbbrev"/>
          </w:rPr>
          <w:noBreakHyphen/>
          <w:t>44</w:t>
        </w:r>
      </w:hyperlink>
      <w:r>
        <w:t xml:space="preserve"> amdts 1.203-1.205; </w:t>
      </w:r>
      <w:hyperlink r:id="rId698" w:tooltip="Animal Welfare Legislation Amendment Act 2007" w:history="1">
        <w:r w:rsidR="00972798" w:rsidRPr="00972798">
          <w:rPr>
            <w:rStyle w:val="charCitHyperlinkAbbrev"/>
          </w:rPr>
          <w:t>A2007</w:t>
        </w:r>
        <w:r w:rsidR="00972798" w:rsidRPr="00972798">
          <w:rPr>
            <w:rStyle w:val="charCitHyperlinkAbbrev"/>
          </w:rPr>
          <w:noBreakHyphen/>
          <w:t>7</w:t>
        </w:r>
      </w:hyperlink>
      <w:r>
        <w:t xml:space="preserve"> s 27</w:t>
      </w:r>
      <w:r w:rsidR="004F74C5">
        <w:t xml:space="preserve">; </w:t>
      </w:r>
      <w:hyperlink r:id="rId699" w:tooltip="Animal Welfare Amendment Act 2010" w:history="1">
        <w:r w:rsidR="00972798" w:rsidRPr="00972798">
          <w:rPr>
            <w:rStyle w:val="charCitHyperlinkAbbrev"/>
          </w:rPr>
          <w:t>A2010</w:t>
        </w:r>
        <w:r w:rsidR="00972798" w:rsidRPr="00972798">
          <w:rPr>
            <w:rStyle w:val="charCitHyperlinkAbbrev"/>
          </w:rPr>
          <w:noBreakHyphen/>
          <w:t>14</w:t>
        </w:r>
      </w:hyperlink>
      <w:r w:rsidR="004F74C5">
        <w:t xml:space="preserve"> s 11</w:t>
      </w:r>
      <w:r w:rsidR="005F4662">
        <w:t>;</w:t>
      </w:r>
      <w:r w:rsidR="00743B98">
        <w:br/>
      </w:r>
      <w:hyperlink r:id="rId700" w:tooltip="Animal Welfare Legislation Amendment Act 2019" w:history="1">
        <w:r w:rsidR="005F4662" w:rsidRPr="00BA51F8">
          <w:rPr>
            <w:rStyle w:val="charCitHyperlinkAbbrev"/>
          </w:rPr>
          <w:t>A2019-35</w:t>
        </w:r>
      </w:hyperlink>
      <w:r w:rsidR="005F4662">
        <w:t xml:space="preserve"> s 104</w:t>
      </w:r>
    </w:p>
    <w:p w14:paraId="53BB4F34" w14:textId="77777777" w:rsidR="00730DAF" w:rsidRDefault="00730DAF" w:rsidP="002F5983">
      <w:pPr>
        <w:pStyle w:val="AmdtsEntryHd"/>
      </w:pPr>
      <w:r>
        <w:t>Transitional</w:t>
      </w:r>
    </w:p>
    <w:p w14:paraId="53DA697D" w14:textId="1BE2608B" w:rsidR="00730DAF" w:rsidRDefault="00730DAF" w:rsidP="002F5983">
      <w:pPr>
        <w:pStyle w:val="AmdtsEntries"/>
        <w:keepNext/>
      </w:pPr>
      <w:r>
        <w:t>pt 11 hdg</w:t>
      </w:r>
      <w:r>
        <w:tab/>
        <w:t xml:space="preserve">om </w:t>
      </w:r>
      <w:hyperlink r:id="rId701" w:tooltip="Animal Welfare Amendment Act 2000" w:history="1">
        <w:r w:rsidR="00972798" w:rsidRPr="00972798">
          <w:rPr>
            <w:rStyle w:val="charCitHyperlinkAbbrev"/>
          </w:rPr>
          <w:t>A2000</w:t>
        </w:r>
        <w:r w:rsidR="00972798" w:rsidRPr="00972798">
          <w:rPr>
            <w:rStyle w:val="charCitHyperlinkAbbrev"/>
          </w:rPr>
          <w:noBreakHyphen/>
          <w:t>72</w:t>
        </w:r>
      </w:hyperlink>
      <w:r>
        <w:t xml:space="preserve"> amdt 1.42</w:t>
      </w:r>
    </w:p>
    <w:p w14:paraId="7D0DB3F4" w14:textId="1743BEE8" w:rsidR="00730DAF" w:rsidRDefault="00730DAF" w:rsidP="002F5983">
      <w:pPr>
        <w:pStyle w:val="AmdtsEntries"/>
        <w:keepNext/>
      </w:pPr>
      <w:r>
        <w:tab/>
        <w:t xml:space="preserve">ins </w:t>
      </w:r>
      <w:hyperlink r:id="rId702" w:tooltip="Animal Welfare Legislation Amendment Act 2007" w:history="1">
        <w:r w:rsidR="00972798" w:rsidRPr="00972798">
          <w:rPr>
            <w:rStyle w:val="charCitHyperlinkAbbrev"/>
          </w:rPr>
          <w:t>A2007</w:t>
        </w:r>
        <w:r w:rsidR="00972798" w:rsidRPr="00972798">
          <w:rPr>
            <w:rStyle w:val="charCitHyperlinkAbbrev"/>
          </w:rPr>
          <w:noBreakHyphen/>
          <w:t>7</w:t>
        </w:r>
      </w:hyperlink>
      <w:r>
        <w:t xml:space="preserve"> s 28</w:t>
      </w:r>
    </w:p>
    <w:p w14:paraId="11BD85CA" w14:textId="77777777" w:rsidR="00730DAF" w:rsidRPr="000E39BE" w:rsidRDefault="00730DAF">
      <w:pPr>
        <w:pStyle w:val="AmdtsEntries"/>
      </w:pPr>
      <w:r>
        <w:tab/>
      </w:r>
      <w:r w:rsidRPr="000E39BE">
        <w:t>exp 27 March 2009 (s 119)</w:t>
      </w:r>
    </w:p>
    <w:p w14:paraId="2EC24A76" w14:textId="77777777" w:rsidR="00730DAF" w:rsidRDefault="00743B98">
      <w:pPr>
        <w:pStyle w:val="AmdtsEntryHd"/>
      </w:pPr>
      <w:r w:rsidRPr="00835161">
        <w:t>Review of amendments made by Animal Welfare Legislation Amendment Act 2019</w:t>
      </w:r>
    </w:p>
    <w:p w14:paraId="6EAF4D8E" w14:textId="118541C5" w:rsidR="00730DAF" w:rsidRDefault="00730DAF">
      <w:pPr>
        <w:pStyle w:val="AmdtsEntries"/>
        <w:keepNext/>
      </w:pPr>
      <w:r>
        <w:t>s 113</w:t>
      </w:r>
      <w:r>
        <w:tab/>
        <w:t xml:space="preserve">om </w:t>
      </w:r>
      <w:hyperlink r:id="rId703" w:tooltip="Animal Welfare Amendment Act 2000" w:history="1">
        <w:r w:rsidR="00972798" w:rsidRPr="00972798">
          <w:rPr>
            <w:rStyle w:val="charCitHyperlinkAbbrev"/>
          </w:rPr>
          <w:t>A2000</w:t>
        </w:r>
        <w:r w:rsidR="00972798" w:rsidRPr="00972798">
          <w:rPr>
            <w:rStyle w:val="charCitHyperlinkAbbrev"/>
          </w:rPr>
          <w:noBreakHyphen/>
          <w:t>72</w:t>
        </w:r>
      </w:hyperlink>
      <w:r>
        <w:t xml:space="preserve"> amdt 1.42</w:t>
      </w:r>
    </w:p>
    <w:p w14:paraId="563F45BC" w14:textId="628BD23B" w:rsidR="00730DAF" w:rsidRDefault="00730DAF">
      <w:pPr>
        <w:pStyle w:val="AmdtsEntries"/>
        <w:keepNext/>
      </w:pPr>
      <w:r>
        <w:tab/>
        <w:t xml:space="preserve">ins </w:t>
      </w:r>
      <w:hyperlink r:id="rId704" w:tooltip="Animal Welfare Legislation Amendment Act 2007" w:history="1">
        <w:r w:rsidR="00972798" w:rsidRPr="00972798">
          <w:rPr>
            <w:rStyle w:val="charCitHyperlinkAbbrev"/>
          </w:rPr>
          <w:t>A2007</w:t>
        </w:r>
        <w:r w:rsidR="00972798" w:rsidRPr="00972798">
          <w:rPr>
            <w:rStyle w:val="charCitHyperlinkAbbrev"/>
          </w:rPr>
          <w:noBreakHyphen/>
          <w:t>7</w:t>
        </w:r>
      </w:hyperlink>
      <w:r>
        <w:t xml:space="preserve"> s 28</w:t>
      </w:r>
    </w:p>
    <w:p w14:paraId="54630E98" w14:textId="77777777" w:rsidR="00730DAF" w:rsidRDefault="00730DAF">
      <w:pPr>
        <w:pStyle w:val="AmdtsEntries"/>
        <w:keepNext/>
      </w:pPr>
      <w:r>
        <w:tab/>
      </w:r>
      <w:r w:rsidRPr="000E39BE">
        <w:t>exp 27 March 2009 (s 119)</w:t>
      </w:r>
    </w:p>
    <w:p w14:paraId="7733BA20" w14:textId="7540D95F" w:rsidR="00D867C1" w:rsidRDefault="00D867C1" w:rsidP="00D867C1">
      <w:pPr>
        <w:pStyle w:val="AmdtsEntries"/>
        <w:keepNext/>
      </w:pPr>
      <w:r>
        <w:tab/>
        <w:t xml:space="preserve">def </w:t>
      </w:r>
      <w:r w:rsidRPr="00972798">
        <w:rPr>
          <w:rStyle w:val="charBoldItals"/>
        </w:rPr>
        <w:t xml:space="preserve">amended Act </w:t>
      </w:r>
      <w:r>
        <w:t xml:space="preserve">ins </w:t>
      </w:r>
      <w:hyperlink r:id="rId705" w:tooltip="Animal Welfare Legislation Amendment Act 2007" w:history="1">
        <w:r w:rsidRPr="00972798">
          <w:rPr>
            <w:rStyle w:val="charCitHyperlinkAbbrev"/>
          </w:rPr>
          <w:t>A2007</w:t>
        </w:r>
        <w:r w:rsidRPr="00972798">
          <w:rPr>
            <w:rStyle w:val="charCitHyperlinkAbbrev"/>
          </w:rPr>
          <w:noBreakHyphen/>
          <w:t>7</w:t>
        </w:r>
      </w:hyperlink>
      <w:r>
        <w:t xml:space="preserve"> s 28</w:t>
      </w:r>
    </w:p>
    <w:p w14:paraId="167866D2" w14:textId="77777777" w:rsidR="00D867C1" w:rsidRDefault="00D867C1" w:rsidP="00D867C1">
      <w:pPr>
        <w:pStyle w:val="AmdtsEntriesDefL2"/>
      </w:pPr>
      <w:r>
        <w:tab/>
      </w:r>
      <w:r w:rsidRPr="000E39BE">
        <w:t>exp 27 March 2009 (s 119)</w:t>
      </w:r>
    </w:p>
    <w:p w14:paraId="240D503F" w14:textId="5317CDA1" w:rsidR="00D867C1" w:rsidRDefault="00D867C1" w:rsidP="00D867C1">
      <w:pPr>
        <w:pStyle w:val="AmdtsEntries"/>
        <w:keepNext/>
      </w:pPr>
      <w:r>
        <w:tab/>
        <w:t xml:space="preserve">def </w:t>
      </w:r>
      <w:r>
        <w:rPr>
          <w:rStyle w:val="charBoldItals"/>
        </w:rPr>
        <w:t>commencement day</w:t>
      </w:r>
      <w:r>
        <w:rPr>
          <w:b/>
          <w:bCs/>
          <w:i/>
          <w:iCs/>
        </w:rPr>
        <w:t xml:space="preserve"> </w:t>
      </w:r>
      <w:r>
        <w:t xml:space="preserve">ins </w:t>
      </w:r>
      <w:hyperlink r:id="rId706" w:tooltip="Animal Welfare Legislation Amendment Act 2007" w:history="1">
        <w:r w:rsidRPr="00972798">
          <w:rPr>
            <w:rStyle w:val="charCitHyperlinkAbbrev"/>
          </w:rPr>
          <w:t>A2007</w:t>
        </w:r>
        <w:r w:rsidRPr="00972798">
          <w:rPr>
            <w:rStyle w:val="charCitHyperlinkAbbrev"/>
          </w:rPr>
          <w:noBreakHyphen/>
          <w:t>7</w:t>
        </w:r>
      </w:hyperlink>
      <w:r>
        <w:t xml:space="preserve"> s 28</w:t>
      </w:r>
    </w:p>
    <w:p w14:paraId="2DCC3F14" w14:textId="77777777" w:rsidR="00D867C1" w:rsidRDefault="00D867C1" w:rsidP="00D867C1">
      <w:pPr>
        <w:pStyle w:val="AmdtsEntriesDefL2"/>
      </w:pPr>
      <w:r>
        <w:tab/>
      </w:r>
      <w:r w:rsidRPr="000E39BE">
        <w:t>exp 27 March 2009 (s 119)</w:t>
      </w:r>
    </w:p>
    <w:p w14:paraId="0F9CB2F7" w14:textId="3634A021" w:rsidR="00D867C1" w:rsidRDefault="00D867C1" w:rsidP="00D867C1">
      <w:pPr>
        <w:pStyle w:val="AmdtsEntries"/>
      </w:pPr>
      <w:r>
        <w:tab/>
        <w:t xml:space="preserve">def </w:t>
      </w:r>
      <w:r>
        <w:rPr>
          <w:rStyle w:val="charBoldItals"/>
        </w:rPr>
        <w:t>unamended Act</w:t>
      </w:r>
      <w:r>
        <w:rPr>
          <w:b/>
          <w:bCs/>
          <w:i/>
          <w:iCs/>
        </w:rPr>
        <w:t xml:space="preserve"> </w:t>
      </w:r>
      <w:r>
        <w:t xml:space="preserve">ins </w:t>
      </w:r>
      <w:hyperlink r:id="rId707" w:tooltip="Animal Welfare Legislation Amendment Act 2007" w:history="1">
        <w:r w:rsidRPr="00972798">
          <w:rPr>
            <w:rStyle w:val="charCitHyperlinkAbbrev"/>
          </w:rPr>
          <w:t>A2007</w:t>
        </w:r>
        <w:r w:rsidRPr="00972798">
          <w:rPr>
            <w:rStyle w:val="charCitHyperlinkAbbrev"/>
          </w:rPr>
          <w:noBreakHyphen/>
          <w:t>7</w:t>
        </w:r>
      </w:hyperlink>
      <w:r>
        <w:t xml:space="preserve"> s 28</w:t>
      </w:r>
    </w:p>
    <w:p w14:paraId="098A7943" w14:textId="77777777" w:rsidR="00D867C1" w:rsidRDefault="00D867C1" w:rsidP="00D867C1">
      <w:pPr>
        <w:pStyle w:val="AmdtsEntriesDefL2"/>
      </w:pPr>
      <w:r>
        <w:tab/>
      </w:r>
      <w:r w:rsidRPr="000E39BE">
        <w:t>exp 27 March 2009 (s 119)</w:t>
      </w:r>
    </w:p>
    <w:p w14:paraId="205AB66A" w14:textId="5E9011AD" w:rsidR="00743B98" w:rsidRDefault="00743B98">
      <w:pPr>
        <w:pStyle w:val="AmdtsEntries"/>
        <w:keepNext/>
      </w:pPr>
      <w:r>
        <w:tab/>
        <w:t xml:space="preserve">ins </w:t>
      </w:r>
      <w:hyperlink r:id="rId708" w:tooltip="Animal Welfare Legislation Amendment Act 2019" w:history="1">
        <w:r w:rsidR="00A74855" w:rsidRPr="00BA51F8">
          <w:rPr>
            <w:rStyle w:val="charCitHyperlinkAbbrev"/>
          </w:rPr>
          <w:t>A2019-35</w:t>
        </w:r>
      </w:hyperlink>
      <w:r>
        <w:t xml:space="preserve"> s 105</w:t>
      </w:r>
    </w:p>
    <w:p w14:paraId="5314C764" w14:textId="77777777" w:rsidR="00743B98" w:rsidRPr="00743B98" w:rsidRDefault="00743B98">
      <w:pPr>
        <w:pStyle w:val="AmdtsEntries"/>
        <w:keepNext/>
        <w:rPr>
          <w:u w:val="single"/>
        </w:rPr>
      </w:pPr>
      <w:r>
        <w:tab/>
      </w:r>
      <w:r>
        <w:rPr>
          <w:u w:val="single"/>
        </w:rPr>
        <w:t xml:space="preserve">exp 17 October 2025 (s </w:t>
      </w:r>
      <w:r w:rsidR="00A82BD4">
        <w:rPr>
          <w:u w:val="single"/>
        </w:rPr>
        <w:t>113 (3))</w:t>
      </w:r>
    </w:p>
    <w:p w14:paraId="5F321AB9" w14:textId="77777777" w:rsidR="00730DAF" w:rsidRDefault="00730DAF">
      <w:pPr>
        <w:pStyle w:val="AmdtsEntryHd"/>
      </w:pPr>
      <w:r>
        <w:t>Existing licences</w:t>
      </w:r>
    </w:p>
    <w:p w14:paraId="20380B6B" w14:textId="08142D08" w:rsidR="00730DAF" w:rsidRDefault="00730DAF">
      <w:pPr>
        <w:pStyle w:val="AmdtsEntries"/>
      </w:pPr>
      <w:r>
        <w:t>s 114</w:t>
      </w:r>
      <w:r>
        <w:tab/>
        <w:t xml:space="preserve">om </w:t>
      </w:r>
      <w:hyperlink r:id="rId709" w:tooltip="Animal Welfare Amendment Act 2000" w:history="1">
        <w:r w:rsidR="00972798" w:rsidRPr="00972798">
          <w:rPr>
            <w:rStyle w:val="charCitHyperlinkAbbrev"/>
          </w:rPr>
          <w:t>A2000</w:t>
        </w:r>
        <w:r w:rsidR="00972798" w:rsidRPr="00972798">
          <w:rPr>
            <w:rStyle w:val="charCitHyperlinkAbbrev"/>
          </w:rPr>
          <w:noBreakHyphen/>
          <w:t>72</w:t>
        </w:r>
      </w:hyperlink>
      <w:r>
        <w:t xml:space="preserve"> amdt 1.42</w:t>
      </w:r>
    </w:p>
    <w:p w14:paraId="211AC40A" w14:textId="4E23125F" w:rsidR="00730DAF" w:rsidRDefault="00730DAF">
      <w:pPr>
        <w:pStyle w:val="AmdtsEntries"/>
      </w:pPr>
      <w:r>
        <w:tab/>
        <w:t xml:space="preserve">ins </w:t>
      </w:r>
      <w:hyperlink r:id="rId710" w:tooltip="Animal Welfare Legislation Amendment Act 2007" w:history="1">
        <w:r w:rsidR="00972798" w:rsidRPr="00972798">
          <w:rPr>
            <w:rStyle w:val="charCitHyperlinkAbbrev"/>
          </w:rPr>
          <w:t>A2007</w:t>
        </w:r>
        <w:r w:rsidR="00972798" w:rsidRPr="00972798">
          <w:rPr>
            <w:rStyle w:val="charCitHyperlinkAbbrev"/>
          </w:rPr>
          <w:noBreakHyphen/>
          <w:t>7</w:t>
        </w:r>
      </w:hyperlink>
      <w:r>
        <w:t xml:space="preserve"> s 28</w:t>
      </w:r>
    </w:p>
    <w:p w14:paraId="1ADF8801" w14:textId="77777777" w:rsidR="00730DAF" w:rsidRPr="000E39BE" w:rsidRDefault="00730DAF">
      <w:pPr>
        <w:pStyle w:val="AmdtsEntries"/>
      </w:pPr>
      <w:r>
        <w:tab/>
      </w:r>
      <w:r w:rsidRPr="000E39BE">
        <w:t>exp 27 March 2009 (s 119 (LA s 88 declaration applies))</w:t>
      </w:r>
    </w:p>
    <w:p w14:paraId="0C715613" w14:textId="77777777" w:rsidR="00730DAF" w:rsidRDefault="00730DAF">
      <w:pPr>
        <w:pStyle w:val="AmdtsEntryHd"/>
      </w:pPr>
      <w:r>
        <w:t>Existing authorisations</w:t>
      </w:r>
    </w:p>
    <w:p w14:paraId="72FFC3DB" w14:textId="234AE26A" w:rsidR="00730DAF" w:rsidRDefault="00730DAF">
      <w:pPr>
        <w:pStyle w:val="AmdtsEntries"/>
      </w:pPr>
      <w:r>
        <w:t>s 115</w:t>
      </w:r>
      <w:r>
        <w:tab/>
        <w:t xml:space="preserve">ins </w:t>
      </w:r>
      <w:hyperlink r:id="rId711" w:tooltip="Animal Welfare Legislation Amendment Act 2007" w:history="1">
        <w:r w:rsidR="00972798" w:rsidRPr="00972798">
          <w:rPr>
            <w:rStyle w:val="charCitHyperlinkAbbrev"/>
          </w:rPr>
          <w:t>A2007</w:t>
        </w:r>
        <w:r w:rsidR="00972798" w:rsidRPr="00972798">
          <w:rPr>
            <w:rStyle w:val="charCitHyperlinkAbbrev"/>
          </w:rPr>
          <w:noBreakHyphen/>
          <w:t>7</w:t>
        </w:r>
      </w:hyperlink>
      <w:r>
        <w:t xml:space="preserve"> s 28</w:t>
      </w:r>
    </w:p>
    <w:p w14:paraId="5909A829" w14:textId="77777777" w:rsidR="00730DAF" w:rsidRPr="000E39BE" w:rsidRDefault="00730DAF">
      <w:pPr>
        <w:pStyle w:val="AmdtsEntries"/>
      </w:pPr>
      <w:r>
        <w:tab/>
      </w:r>
      <w:r w:rsidRPr="000E39BE">
        <w:t>exp 27 March 2009 (s 119 (LA s 88 declaration applies))</w:t>
      </w:r>
    </w:p>
    <w:p w14:paraId="6285139F" w14:textId="77777777" w:rsidR="00730DAF" w:rsidRDefault="00730DAF">
      <w:pPr>
        <w:pStyle w:val="AmdtsEntryHd"/>
      </w:pPr>
      <w:r>
        <w:t>Existing permit</w:t>
      </w:r>
    </w:p>
    <w:p w14:paraId="264E95BA" w14:textId="53041DEE" w:rsidR="00730DAF" w:rsidRDefault="00730DAF">
      <w:pPr>
        <w:pStyle w:val="AmdtsEntries"/>
      </w:pPr>
      <w:r>
        <w:t>s 116</w:t>
      </w:r>
      <w:r>
        <w:tab/>
        <w:t xml:space="preserve">ins </w:t>
      </w:r>
      <w:hyperlink r:id="rId712" w:tooltip="Animal Welfare Legislation Amendment Act 2007" w:history="1">
        <w:r w:rsidR="00972798" w:rsidRPr="00972798">
          <w:rPr>
            <w:rStyle w:val="charCitHyperlinkAbbrev"/>
          </w:rPr>
          <w:t>A2007</w:t>
        </w:r>
        <w:r w:rsidR="00972798" w:rsidRPr="00972798">
          <w:rPr>
            <w:rStyle w:val="charCitHyperlinkAbbrev"/>
          </w:rPr>
          <w:noBreakHyphen/>
          <w:t>7</w:t>
        </w:r>
      </w:hyperlink>
      <w:r>
        <w:t xml:space="preserve"> s 28</w:t>
      </w:r>
    </w:p>
    <w:p w14:paraId="2FD2C7AE" w14:textId="77777777" w:rsidR="00730DAF" w:rsidRPr="000E39BE" w:rsidRDefault="00730DAF">
      <w:pPr>
        <w:pStyle w:val="AmdtsEntries"/>
      </w:pPr>
      <w:r>
        <w:tab/>
      </w:r>
      <w:r w:rsidRPr="000E39BE">
        <w:t>exp 27 March 2009 (s 119 (LA s 88 declaration applies))</w:t>
      </w:r>
    </w:p>
    <w:p w14:paraId="44432026" w14:textId="77777777" w:rsidR="00730DAF" w:rsidRDefault="00730DAF">
      <w:pPr>
        <w:pStyle w:val="AmdtsEntryHd"/>
      </w:pPr>
      <w:r>
        <w:t>Action under unamended Act</w:t>
      </w:r>
    </w:p>
    <w:p w14:paraId="5E3525A6" w14:textId="0927FDD5" w:rsidR="00730DAF" w:rsidRDefault="00730DAF">
      <w:pPr>
        <w:pStyle w:val="AmdtsEntries"/>
      </w:pPr>
      <w:r>
        <w:t>s 117</w:t>
      </w:r>
      <w:r>
        <w:tab/>
        <w:t xml:space="preserve">ins </w:t>
      </w:r>
      <w:hyperlink r:id="rId713" w:tooltip="Animal Welfare Legislation Amendment Act 2007" w:history="1">
        <w:r w:rsidR="00972798" w:rsidRPr="00972798">
          <w:rPr>
            <w:rStyle w:val="charCitHyperlinkAbbrev"/>
          </w:rPr>
          <w:t>A2007</w:t>
        </w:r>
        <w:r w:rsidR="00972798" w:rsidRPr="00972798">
          <w:rPr>
            <w:rStyle w:val="charCitHyperlinkAbbrev"/>
          </w:rPr>
          <w:noBreakHyphen/>
          <w:t>7</w:t>
        </w:r>
      </w:hyperlink>
      <w:r>
        <w:t xml:space="preserve"> s 28</w:t>
      </w:r>
    </w:p>
    <w:p w14:paraId="37F234F6" w14:textId="77777777" w:rsidR="00730DAF" w:rsidRPr="000E39BE" w:rsidRDefault="00730DAF">
      <w:pPr>
        <w:pStyle w:val="AmdtsEntries"/>
      </w:pPr>
      <w:r>
        <w:tab/>
      </w:r>
      <w:r w:rsidRPr="000E39BE">
        <w:t>exp 27 March 2009 (s 119)</w:t>
      </w:r>
    </w:p>
    <w:p w14:paraId="61E68B2B" w14:textId="77777777" w:rsidR="00730DAF" w:rsidRDefault="00730DAF">
      <w:pPr>
        <w:pStyle w:val="AmdtsEntryHd"/>
      </w:pPr>
      <w:r>
        <w:lastRenderedPageBreak/>
        <w:t>Transitional regulations</w:t>
      </w:r>
    </w:p>
    <w:p w14:paraId="6475ED99" w14:textId="10CF67B6" w:rsidR="00730DAF" w:rsidRDefault="00730DAF">
      <w:pPr>
        <w:pStyle w:val="AmdtsEntries"/>
      </w:pPr>
      <w:r>
        <w:t>s 118</w:t>
      </w:r>
      <w:r>
        <w:tab/>
        <w:t xml:space="preserve">ins </w:t>
      </w:r>
      <w:hyperlink r:id="rId714" w:tooltip="Animal Welfare Legislation Amendment Act 2007" w:history="1">
        <w:r w:rsidR="00972798" w:rsidRPr="00972798">
          <w:rPr>
            <w:rStyle w:val="charCitHyperlinkAbbrev"/>
          </w:rPr>
          <w:t>A2007</w:t>
        </w:r>
        <w:r w:rsidR="00972798" w:rsidRPr="00972798">
          <w:rPr>
            <w:rStyle w:val="charCitHyperlinkAbbrev"/>
          </w:rPr>
          <w:noBreakHyphen/>
          <w:t>7</w:t>
        </w:r>
      </w:hyperlink>
      <w:r>
        <w:t xml:space="preserve"> s 28</w:t>
      </w:r>
    </w:p>
    <w:p w14:paraId="1B2905E3" w14:textId="77777777" w:rsidR="00730DAF" w:rsidRPr="000E39BE" w:rsidRDefault="00730DAF">
      <w:pPr>
        <w:pStyle w:val="AmdtsEntries"/>
      </w:pPr>
      <w:r>
        <w:tab/>
      </w:r>
      <w:r w:rsidRPr="000E39BE">
        <w:t>exp 27 March 2009 (s 119)</w:t>
      </w:r>
    </w:p>
    <w:p w14:paraId="0FD3A03F" w14:textId="77777777" w:rsidR="00730DAF" w:rsidRDefault="00730DAF">
      <w:pPr>
        <w:pStyle w:val="AmdtsEntryHd"/>
      </w:pPr>
      <w:r>
        <w:t>Expiry—pt 11</w:t>
      </w:r>
    </w:p>
    <w:p w14:paraId="44B74F01" w14:textId="135F42F0" w:rsidR="00730DAF" w:rsidRDefault="00730DAF">
      <w:pPr>
        <w:pStyle w:val="AmdtsEntries"/>
      </w:pPr>
      <w:r>
        <w:t>s 119</w:t>
      </w:r>
      <w:r>
        <w:tab/>
        <w:t xml:space="preserve">ins </w:t>
      </w:r>
      <w:hyperlink r:id="rId715" w:tooltip="Animal Welfare Legislation Amendment Act 2007" w:history="1">
        <w:r w:rsidR="00972798" w:rsidRPr="00972798">
          <w:rPr>
            <w:rStyle w:val="charCitHyperlinkAbbrev"/>
          </w:rPr>
          <w:t>A2007</w:t>
        </w:r>
        <w:r w:rsidR="00972798" w:rsidRPr="00972798">
          <w:rPr>
            <w:rStyle w:val="charCitHyperlinkAbbrev"/>
          </w:rPr>
          <w:noBreakHyphen/>
          <w:t>7</w:t>
        </w:r>
      </w:hyperlink>
      <w:r>
        <w:t xml:space="preserve"> s 28</w:t>
      </w:r>
    </w:p>
    <w:p w14:paraId="475EA318" w14:textId="77777777" w:rsidR="00730DAF" w:rsidRPr="000E39BE" w:rsidRDefault="00730DAF">
      <w:pPr>
        <w:pStyle w:val="AmdtsEntries"/>
      </w:pPr>
      <w:r>
        <w:tab/>
      </w:r>
      <w:r w:rsidRPr="000E39BE">
        <w:t>exp 27 March 2009 (s 119)</w:t>
      </w:r>
    </w:p>
    <w:p w14:paraId="14A39F5F" w14:textId="77777777" w:rsidR="00701F4C" w:rsidRPr="00C855C1" w:rsidRDefault="00D72754" w:rsidP="00701F4C">
      <w:pPr>
        <w:pStyle w:val="AmdtsEntryHd"/>
      </w:pPr>
      <w:r w:rsidRPr="004F6AEE">
        <w:t>Transitional</w:t>
      </w:r>
      <w:r w:rsidRPr="004F6AEE">
        <w:rPr>
          <w:lang w:val="en-US"/>
        </w:rPr>
        <w:t>—</w:t>
      </w:r>
      <w:r w:rsidRPr="004F6AEE">
        <w:t>Animal Welfare (Factory Farming) Amendment Act 201</w:t>
      </w:r>
      <w:r>
        <w:t>4</w:t>
      </w:r>
    </w:p>
    <w:p w14:paraId="6425B635" w14:textId="7AF6F20D" w:rsidR="00701F4C" w:rsidRPr="00C855C1" w:rsidRDefault="00701F4C" w:rsidP="00701F4C">
      <w:pPr>
        <w:pStyle w:val="AmdtsEntries"/>
      </w:pPr>
      <w:r>
        <w:t>pt 12 hdg</w:t>
      </w:r>
      <w:r w:rsidRPr="00C855C1">
        <w:tab/>
        <w:t>ins</w:t>
      </w:r>
      <w:r>
        <w:t xml:space="preserve"> </w:t>
      </w:r>
      <w:hyperlink r:id="rId716" w:tooltip="Animal Welfare (Factory Farming) Amendment Act 2014" w:history="1">
        <w:r>
          <w:rPr>
            <w:rStyle w:val="charCitHyperlinkAbbrev"/>
          </w:rPr>
          <w:t>A2014</w:t>
        </w:r>
        <w:r>
          <w:rPr>
            <w:rStyle w:val="charCitHyperlinkAbbrev"/>
          </w:rPr>
          <w:noBreakHyphen/>
          <w:t>3</w:t>
        </w:r>
      </w:hyperlink>
      <w:r>
        <w:t xml:space="preserve"> s 11</w:t>
      </w:r>
    </w:p>
    <w:p w14:paraId="15CC0006" w14:textId="77777777" w:rsidR="00701F4C" w:rsidRPr="006508FC" w:rsidRDefault="00701F4C" w:rsidP="00701F4C">
      <w:pPr>
        <w:pStyle w:val="AmdtsEntries"/>
        <w:rPr>
          <w:rStyle w:val="charUnderline"/>
          <w:u w:val="none"/>
        </w:rPr>
      </w:pPr>
      <w:r w:rsidRPr="006508FC">
        <w:tab/>
      </w:r>
      <w:r w:rsidRPr="006508FC">
        <w:rPr>
          <w:rStyle w:val="charUnderline"/>
          <w:u w:val="none"/>
        </w:rPr>
        <w:t>exp 16 May 2016 (s 121)</w:t>
      </w:r>
    </w:p>
    <w:p w14:paraId="4E29A7D1" w14:textId="77777777" w:rsidR="00701F4C" w:rsidRPr="00C855C1" w:rsidRDefault="00D72754" w:rsidP="00701F4C">
      <w:pPr>
        <w:pStyle w:val="AmdtsEntryHd"/>
      </w:pPr>
      <w:r w:rsidRPr="004F6AEE">
        <w:t>Existing commercial egg producer</w:t>
      </w:r>
    </w:p>
    <w:p w14:paraId="2F17DB43" w14:textId="0EF925CD" w:rsidR="00701F4C" w:rsidRPr="00C855C1" w:rsidRDefault="00701F4C" w:rsidP="00701F4C">
      <w:pPr>
        <w:pStyle w:val="AmdtsEntries"/>
      </w:pPr>
      <w:r>
        <w:t>s 120</w:t>
      </w:r>
      <w:r w:rsidRPr="00C855C1">
        <w:tab/>
        <w:t>ins</w:t>
      </w:r>
      <w:r>
        <w:t xml:space="preserve"> </w:t>
      </w:r>
      <w:hyperlink r:id="rId717" w:tooltip="Animal Welfare (Factory Farming) Amendment Act 2014" w:history="1">
        <w:r>
          <w:rPr>
            <w:rStyle w:val="charCitHyperlinkAbbrev"/>
          </w:rPr>
          <w:t>A2014</w:t>
        </w:r>
        <w:r>
          <w:rPr>
            <w:rStyle w:val="charCitHyperlinkAbbrev"/>
          </w:rPr>
          <w:noBreakHyphen/>
          <w:t>3</w:t>
        </w:r>
      </w:hyperlink>
      <w:r>
        <w:t xml:space="preserve"> s 11</w:t>
      </w:r>
    </w:p>
    <w:p w14:paraId="4143671E" w14:textId="77777777" w:rsidR="00701F4C" w:rsidRPr="006508FC" w:rsidRDefault="00701F4C" w:rsidP="00701F4C">
      <w:pPr>
        <w:pStyle w:val="AmdtsEntries"/>
        <w:rPr>
          <w:rStyle w:val="charUnderline"/>
          <w:u w:val="none"/>
        </w:rPr>
      </w:pPr>
      <w:r w:rsidRPr="006508FC">
        <w:tab/>
      </w:r>
      <w:r w:rsidRPr="006508FC">
        <w:rPr>
          <w:rStyle w:val="charUnderline"/>
          <w:u w:val="none"/>
        </w:rPr>
        <w:t>exp 16 May 2016 (s 121)</w:t>
      </w:r>
    </w:p>
    <w:p w14:paraId="51D7B234" w14:textId="77777777" w:rsidR="00701F4C" w:rsidRPr="00C855C1" w:rsidRDefault="00D72754" w:rsidP="00701F4C">
      <w:pPr>
        <w:pStyle w:val="AmdtsEntryHd"/>
      </w:pPr>
      <w:r w:rsidRPr="004F6AEE">
        <w:t>Expiry</w:t>
      </w:r>
      <w:r w:rsidRPr="004F6AEE">
        <w:rPr>
          <w:lang w:val="en-US"/>
        </w:rPr>
        <w:t>—pt 12</w:t>
      </w:r>
    </w:p>
    <w:p w14:paraId="5ADC5998" w14:textId="38FBE59F" w:rsidR="00701F4C" w:rsidRPr="00C855C1" w:rsidRDefault="00701F4C" w:rsidP="00701F4C">
      <w:pPr>
        <w:pStyle w:val="AmdtsEntries"/>
      </w:pPr>
      <w:r>
        <w:t>s 121</w:t>
      </w:r>
      <w:r w:rsidRPr="00C855C1">
        <w:tab/>
        <w:t>ins</w:t>
      </w:r>
      <w:r>
        <w:t xml:space="preserve"> </w:t>
      </w:r>
      <w:hyperlink r:id="rId718" w:tooltip="Animal Welfare (Factory Farming) Amendment Act 2014" w:history="1">
        <w:r>
          <w:rPr>
            <w:rStyle w:val="charCitHyperlinkAbbrev"/>
          </w:rPr>
          <w:t>A2014</w:t>
        </w:r>
        <w:r>
          <w:rPr>
            <w:rStyle w:val="charCitHyperlinkAbbrev"/>
          </w:rPr>
          <w:noBreakHyphen/>
          <w:t>3</w:t>
        </w:r>
      </w:hyperlink>
      <w:r>
        <w:t xml:space="preserve"> s 11</w:t>
      </w:r>
    </w:p>
    <w:p w14:paraId="5265FADA" w14:textId="77777777" w:rsidR="00701F4C" w:rsidRPr="006508FC" w:rsidRDefault="00701F4C" w:rsidP="00701F4C">
      <w:pPr>
        <w:pStyle w:val="AmdtsEntries"/>
        <w:rPr>
          <w:rStyle w:val="charUnderline"/>
          <w:u w:val="none"/>
        </w:rPr>
      </w:pPr>
      <w:r w:rsidRPr="006508FC">
        <w:tab/>
      </w:r>
      <w:r w:rsidRPr="006508FC">
        <w:rPr>
          <w:rStyle w:val="charUnderline"/>
          <w:u w:val="none"/>
        </w:rPr>
        <w:t>exp 16 May 2016 (s 121)</w:t>
      </w:r>
    </w:p>
    <w:p w14:paraId="2D5566D8" w14:textId="77777777" w:rsidR="00730DAF" w:rsidRDefault="00730DAF">
      <w:pPr>
        <w:pStyle w:val="AmdtsEntryHd"/>
      </w:pPr>
      <w:r>
        <w:t>Schedule</w:t>
      </w:r>
    </w:p>
    <w:p w14:paraId="40574AA7" w14:textId="7A4D07FE" w:rsidR="004357F2" w:rsidRDefault="00730DAF">
      <w:pPr>
        <w:pStyle w:val="AmdtsEntries"/>
      </w:pPr>
      <w:r>
        <w:t>sch</w:t>
      </w:r>
      <w:r>
        <w:tab/>
        <w:t xml:space="preserve">om </w:t>
      </w:r>
      <w:hyperlink r:id="rId719" w:tooltip="Animal Welfare Amendment Act 2000" w:history="1">
        <w:r w:rsidR="00972798" w:rsidRPr="00972798">
          <w:rPr>
            <w:rStyle w:val="charCitHyperlinkAbbrev"/>
          </w:rPr>
          <w:t>A2000</w:t>
        </w:r>
        <w:r w:rsidR="00972798" w:rsidRPr="00972798">
          <w:rPr>
            <w:rStyle w:val="charCitHyperlinkAbbrev"/>
          </w:rPr>
          <w:noBreakHyphen/>
          <w:t>72</w:t>
        </w:r>
      </w:hyperlink>
      <w:r>
        <w:t xml:space="preserve"> amdt 1.43</w:t>
      </w:r>
    </w:p>
    <w:p w14:paraId="6FD7CEDE" w14:textId="77777777" w:rsidR="00730DAF" w:rsidRDefault="00730DAF">
      <w:pPr>
        <w:pStyle w:val="AmdtsEntryHd"/>
        <w:keepNext w:val="0"/>
        <w:rPr>
          <w:rStyle w:val="CharChapText"/>
        </w:rPr>
      </w:pPr>
      <w:r>
        <w:rPr>
          <w:rStyle w:val="CharChapText"/>
        </w:rPr>
        <w:t>Reviewable decisions</w:t>
      </w:r>
    </w:p>
    <w:p w14:paraId="4528118F" w14:textId="2E94AA5D" w:rsidR="00730DAF" w:rsidRDefault="00730DAF">
      <w:pPr>
        <w:pStyle w:val="AmdtsEntries"/>
      </w:pPr>
      <w:r>
        <w:t>sch 1</w:t>
      </w:r>
      <w:r>
        <w:tab/>
        <w:t xml:space="preserve">ins </w:t>
      </w:r>
      <w:hyperlink r:id="rId720" w:tooltip="Animal Welfare Legislation Amendment Act 2007" w:history="1">
        <w:r w:rsidR="00972798" w:rsidRPr="00972798">
          <w:rPr>
            <w:rStyle w:val="charCitHyperlinkAbbrev"/>
          </w:rPr>
          <w:t>A2007</w:t>
        </w:r>
        <w:r w:rsidR="00972798" w:rsidRPr="00972798">
          <w:rPr>
            <w:rStyle w:val="charCitHyperlinkAbbrev"/>
          </w:rPr>
          <w:noBreakHyphen/>
          <w:t>7</w:t>
        </w:r>
      </w:hyperlink>
      <w:r>
        <w:t xml:space="preserve"> s 29</w:t>
      </w:r>
    </w:p>
    <w:p w14:paraId="2D367EFB" w14:textId="139BBCB8" w:rsidR="004357F2" w:rsidRDefault="004357F2">
      <w:pPr>
        <w:pStyle w:val="AmdtsEntries"/>
      </w:pPr>
      <w:r>
        <w:tab/>
        <w:t xml:space="preserve">sub </w:t>
      </w:r>
      <w:hyperlink r:id="rId721" w:tooltip="ACT Civil and Administrative Tribunal Legislation Amendment Act 2008 (No 2)" w:history="1">
        <w:r w:rsidR="00972798" w:rsidRPr="00972798">
          <w:rPr>
            <w:rStyle w:val="charCitHyperlinkAbbrev"/>
          </w:rPr>
          <w:t>A2008</w:t>
        </w:r>
        <w:r w:rsidR="00972798" w:rsidRPr="00972798">
          <w:rPr>
            <w:rStyle w:val="charCitHyperlinkAbbrev"/>
          </w:rPr>
          <w:noBreakHyphen/>
          <w:t>37</w:t>
        </w:r>
      </w:hyperlink>
      <w:r>
        <w:t xml:space="preserve"> amdt 1.27</w:t>
      </w:r>
    </w:p>
    <w:p w14:paraId="1EB22978" w14:textId="4A6DD63E" w:rsidR="00A74855" w:rsidRDefault="00A74855">
      <w:pPr>
        <w:pStyle w:val="AmdtsEntries"/>
      </w:pPr>
      <w:r>
        <w:tab/>
        <w:t xml:space="preserve">am </w:t>
      </w:r>
      <w:hyperlink r:id="rId722" w:tooltip="Animal Welfare Legislation Amendment Act 2019" w:history="1">
        <w:r w:rsidRPr="00BA51F8">
          <w:rPr>
            <w:rStyle w:val="charCitHyperlinkAbbrev"/>
          </w:rPr>
          <w:t>A2019-35</w:t>
        </w:r>
      </w:hyperlink>
      <w:r>
        <w:t xml:space="preserve"> s 107; items renum R30 LA</w:t>
      </w:r>
      <w:r w:rsidR="00547587">
        <w:t xml:space="preserve">; </w:t>
      </w:r>
      <w:hyperlink r:id="rId723" w:tooltip="Animal Welfare Legislation Amendment Act 2019" w:history="1">
        <w:r w:rsidR="00462937" w:rsidRPr="00BA51F8">
          <w:rPr>
            <w:rStyle w:val="charCitHyperlinkAbbrev"/>
          </w:rPr>
          <w:t>A2019-35</w:t>
        </w:r>
      </w:hyperlink>
      <w:r w:rsidR="00547587">
        <w:t xml:space="preserve"> s 106; items renum R31 LA</w:t>
      </w:r>
    </w:p>
    <w:p w14:paraId="33EDA29B" w14:textId="77777777" w:rsidR="00730DAF" w:rsidRDefault="00730DAF">
      <w:pPr>
        <w:pStyle w:val="AmdtsEntryHd"/>
        <w:keepNext w:val="0"/>
      </w:pPr>
      <w:r>
        <w:t>Dictionary</w:t>
      </w:r>
    </w:p>
    <w:p w14:paraId="3E83EF1F" w14:textId="6EA74536" w:rsidR="00730DAF" w:rsidRDefault="00730DAF">
      <w:pPr>
        <w:pStyle w:val="AmdtsEntries"/>
      </w:pPr>
      <w:r>
        <w:t>dict</w:t>
      </w:r>
      <w:r>
        <w:tab/>
        <w:t xml:space="preserve">ins </w:t>
      </w:r>
      <w:hyperlink r:id="rId724" w:tooltip="Animal Welfare Amendment Act 2000" w:history="1">
        <w:r w:rsidR="00972798" w:rsidRPr="00972798">
          <w:rPr>
            <w:rStyle w:val="charCitHyperlinkAbbrev"/>
          </w:rPr>
          <w:t>A2000</w:t>
        </w:r>
        <w:r w:rsidR="00972798" w:rsidRPr="00972798">
          <w:rPr>
            <w:rStyle w:val="charCitHyperlinkAbbrev"/>
          </w:rPr>
          <w:noBreakHyphen/>
          <w:t>72</w:t>
        </w:r>
      </w:hyperlink>
      <w:r>
        <w:t xml:space="preserve"> amdt 1.44 </w:t>
      </w:r>
    </w:p>
    <w:p w14:paraId="667957CB" w14:textId="6ABCF21B" w:rsidR="00730DAF" w:rsidRDefault="00730DAF">
      <w:pPr>
        <w:pStyle w:val="AmdtsEntries"/>
      </w:pPr>
      <w:r>
        <w:tab/>
        <w:t xml:space="preserve">defs reloc from s 4 </w:t>
      </w:r>
      <w:hyperlink r:id="rId725" w:tooltip="Animal Welfare Amendment Act 2000" w:history="1">
        <w:r w:rsidR="00972798" w:rsidRPr="00972798">
          <w:rPr>
            <w:rStyle w:val="charCitHyperlinkAbbrev"/>
          </w:rPr>
          <w:t>A2000</w:t>
        </w:r>
        <w:r w:rsidR="00972798" w:rsidRPr="00972798">
          <w:rPr>
            <w:rStyle w:val="charCitHyperlinkAbbrev"/>
          </w:rPr>
          <w:noBreakHyphen/>
          <w:t>72</w:t>
        </w:r>
      </w:hyperlink>
      <w:r>
        <w:t xml:space="preserve"> amdt 1.2</w:t>
      </w:r>
    </w:p>
    <w:p w14:paraId="5829F74A" w14:textId="51F3CF4E" w:rsidR="00730DAF" w:rsidRDefault="00730DAF">
      <w:pPr>
        <w:pStyle w:val="AmdtsEntries"/>
      </w:pPr>
      <w:r>
        <w:tab/>
        <w:t xml:space="preserve">am </w:t>
      </w:r>
      <w:hyperlink r:id="rId726" w:tooltip="Legislation (Consequential Amendments) Act 2001" w:history="1">
        <w:r w:rsidR="00972798" w:rsidRPr="00972798">
          <w:rPr>
            <w:rStyle w:val="charCitHyperlinkAbbrev"/>
          </w:rPr>
          <w:t>A2001</w:t>
        </w:r>
        <w:r w:rsidR="00972798" w:rsidRPr="00972798">
          <w:rPr>
            <w:rStyle w:val="charCitHyperlinkAbbrev"/>
          </w:rPr>
          <w:noBreakHyphen/>
          <w:t>44</w:t>
        </w:r>
      </w:hyperlink>
      <w:r>
        <w:t xml:space="preserve"> amdt 1.207, amdt 1.208</w:t>
      </w:r>
    </w:p>
    <w:p w14:paraId="5D00A4FA" w14:textId="6315DDDC" w:rsidR="00730DAF" w:rsidRDefault="00730DAF">
      <w:pPr>
        <w:pStyle w:val="AmdtsEntries"/>
      </w:pPr>
      <w:r>
        <w:tab/>
        <w:t xml:space="preserve">sub </w:t>
      </w:r>
      <w:hyperlink r:id="rId727" w:tooltip="Animal Welfare Legislation Amendment Act 2007" w:history="1">
        <w:r w:rsidR="00972798" w:rsidRPr="00972798">
          <w:rPr>
            <w:rStyle w:val="charCitHyperlinkAbbrev"/>
          </w:rPr>
          <w:t>A2007</w:t>
        </w:r>
        <w:r w:rsidR="00972798" w:rsidRPr="00972798">
          <w:rPr>
            <w:rStyle w:val="charCitHyperlinkAbbrev"/>
          </w:rPr>
          <w:noBreakHyphen/>
          <w:t>7</w:t>
        </w:r>
      </w:hyperlink>
      <w:r>
        <w:t xml:space="preserve"> s 30</w:t>
      </w:r>
    </w:p>
    <w:p w14:paraId="7CC5F584" w14:textId="564CE68E" w:rsidR="004357F2" w:rsidRPr="003F53E3" w:rsidRDefault="00915851">
      <w:pPr>
        <w:pStyle w:val="AmdtsEntries"/>
      </w:pPr>
      <w:r>
        <w:tab/>
        <w:t xml:space="preserve">am </w:t>
      </w:r>
      <w:hyperlink r:id="rId728" w:tooltip="ACT Civil and Administrative Tribunal Legislation Amendment Act 2008 (No 2)" w:history="1">
        <w:r w:rsidR="00972798" w:rsidRPr="00972798">
          <w:rPr>
            <w:rStyle w:val="charCitHyperlinkAbbrev"/>
          </w:rPr>
          <w:t>A2008</w:t>
        </w:r>
        <w:r w:rsidR="00972798" w:rsidRPr="00972798">
          <w:rPr>
            <w:rStyle w:val="charCitHyperlinkAbbrev"/>
          </w:rPr>
          <w:noBreakHyphen/>
          <w:t>37</w:t>
        </w:r>
      </w:hyperlink>
      <w:r>
        <w:t xml:space="preserve"> amdt 1.28, amdt 1.29</w:t>
      </w:r>
      <w:r w:rsidR="00704B7D">
        <w:t xml:space="preserve">; </w:t>
      </w:r>
      <w:hyperlink r:id="rId729" w:tooltip="Administrative (One ACT Public Service Miscellaneous Amendments) Act 2011" w:history="1">
        <w:r w:rsidR="00972798" w:rsidRPr="00972798">
          <w:rPr>
            <w:rStyle w:val="charCitHyperlinkAbbrev"/>
          </w:rPr>
          <w:t>A2011</w:t>
        </w:r>
        <w:r w:rsidR="00972798" w:rsidRPr="00972798">
          <w:rPr>
            <w:rStyle w:val="charCitHyperlinkAbbrev"/>
          </w:rPr>
          <w:noBreakHyphen/>
          <w:t>22</w:t>
        </w:r>
      </w:hyperlink>
      <w:r w:rsidR="00704B7D">
        <w:t xml:space="preserve"> amdt</w:t>
      </w:r>
      <w:r w:rsidR="00AB4F3F">
        <w:t xml:space="preserve"> </w:t>
      </w:r>
      <w:r w:rsidR="00330682">
        <w:t>1.39</w:t>
      </w:r>
      <w:r w:rsidR="003F53E3">
        <w:t xml:space="preserve">; </w:t>
      </w:r>
      <w:hyperlink r:id="rId730" w:tooltip="Veterinary Practice Act 2018" w:history="1">
        <w:r w:rsidR="003F53E3">
          <w:rPr>
            <w:rStyle w:val="charCitHyperlinkAbbrev"/>
          </w:rPr>
          <w:t>A2018</w:t>
        </w:r>
        <w:r w:rsidR="003F53E3">
          <w:rPr>
            <w:rStyle w:val="charCitHyperlinkAbbrev"/>
          </w:rPr>
          <w:noBreakHyphen/>
          <w:t>32</w:t>
        </w:r>
      </w:hyperlink>
      <w:r w:rsidR="003F53E3">
        <w:t xml:space="preserve"> amdt 3.3</w:t>
      </w:r>
      <w:r w:rsidR="00A74855">
        <w:t xml:space="preserve">; </w:t>
      </w:r>
      <w:hyperlink r:id="rId731" w:tooltip="Animal Welfare Legislation Amendment Act 2019" w:history="1">
        <w:r w:rsidR="00A74855" w:rsidRPr="00BA51F8">
          <w:rPr>
            <w:rStyle w:val="charCitHyperlinkAbbrev"/>
          </w:rPr>
          <w:t>A2019-35</w:t>
        </w:r>
      </w:hyperlink>
      <w:r w:rsidR="00A74855">
        <w:t xml:space="preserve"> s 108</w:t>
      </w:r>
      <w:r w:rsidR="00737F17">
        <w:t xml:space="preserve">; </w:t>
      </w:r>
      <w:hyperlink r:id="rId732" w:tooltip="Animal Management and Welfare Legislation Amendment Act 2023" w:history="1">
        <w:r w:rsidR="00737F17">
          <w:rPr>
            <w:rStyle w:val="charCitHyperlinkAbbrev"/>
          </w:rPr>
          <w:t>A2023</w:t>
        </w:r>
        <w:r w:rsidR="00737F17">
          <w:rPr>
            <w:rStyle w:val="charCitHyperlinkAbbrev"/>
          </w:rPr>
          <w:noBreakHyphen/>
          <w:t>1</w:t>
        </w:r>
      </w:hyperlink>
      <w:r w:rsidR="00737F17">
        <w:t xml:space="preserve"> s </w:t>
      </w:r>
      <w:r w:rsidR="000502D6">
        <w:t>6</w:t>
      </w:r>
    </w:p>
    <w:p w14:paraId="5168BBF8" w14:textId="55526028" w:rsidR="00730DAF" w:rsidRDefault="00730DAF">
      <w:pPr>
        <w:pStyle w:val="AmdtsEntries"/>
      </w:pPr>
      <w:r>
        <w:tab/>
        <w:t xml:space="preserve">def </w:t>
      </w:r>
      <w:r w:rsidRPr="00972798">
        <w:rPr>
          <w:rStyle w:val="charBoldItals"/>
        </w:rPr>
        <w:t>animal</w:t>
      </w:r>
      <w:r>
        <w:t xml:space="preserve"> sub </w:t>
      </w:r>
      <w:hyperlink r:id="rId733" w:tooltip="Animal Welfare Amendment Act 2000" w:history="1">
        <w:r w:rsidR="00972798" w:rsidRPr="00972798">
          <w:rPr>
            <w:rStyle w:val="charCitHyperlinkAbbrev"/>
          </w:rPr>
          <w:t>A2000</w:t>
        </w:r>
        <w:r w:rsidR="00972798" w:rsidRPr="00972798">
          <w:rPr>
            <w:rStyle w:val="charCitHyperlinkAbbrev"/>
          </w:rPr>
          <w:noBreakHyphen/>
          <w:t>72</w:t>
        </w:r>
      </w:hyperlink>
      <w:r>
        <w:t xml:space="preserve"> s 4; </w:t>
      </w:r>
      <w:hyperlink r:id="rId734" w:tooltip="Animal Welfare Legislation Amendment Act 2007" w:history="1">
        <w:r w:rsidR="00972798" w:rsidRPr="00972798">
          <w:rPr>
            <w:rStyle w:val="charCitHyperlinkAbbrev"/>
          </w:rPr>
          <w:t>A2007</w:t>
        </w:r>
        <w:r w:rsidR="00972798" w:rsidRPr="00972798">
          <w:rPr>
            <w:rStyle w:val="charCitHyperlinkAbbrev"/>
          </w:rPr>
          <w:noBreakHyphen/>
          <w:t>7</w:t>
        </w:r>
      </w:hyperlink>
      <w:r>
        <w:t xml:space="preserve"> s 30</w:t>
      </w:r>
    </w:p>
    <w:p w14:paraId="39FFEC0A" w14:textId="2DE3F6E1" w:rsidR="00730DAF" w:rsidRDefault="00730DAF" w:rsidP="00C609EC">
      <w:pPr>
        <w:pStyle w:val="AmdtsEntries"/>
        <w:keepNext/>
        <w:rPr>
          <w:color w:val="000000"/>
        </w:rPr>
      </w:pPr>
      <w:r>
        <w:tab/>
        <w:t xml:space="preserve">def </w:t>
      </w:r>
      <w:r w:rsidRPr="00972798">
        <w:rPr>
          <w:rStyle w:val="charBoldItals"/>
        </w:rPr>
        <w:t xml:space="preserve">animal ethics committee </w:t>
      </w:r>
      <w:r>
        <w:rPr>
          <w:color w:val="000000"/>
        </w:rPr>
        <w:t xml:space="preserve">ins </w:t>
      </w:r>
      <w:hyperlink r:id="rId735" w:tooltip="Animal Welfare Legislation Amendment Act 2007" w:history="1">
        <w:r w:rsidR="00972798" w:rsidRPr="00972798">
          <w:rPr>
            <w:rStyle w:val="charCitHyperlinkAbbrev"/>
          </w:rPr>
          <w:t>A2007</w:t>
        </w:r>
        <w:r w:rsidR="00972798" w:rsidRPr="00972798">
          <w:rPr>
            <w:rStyle w:val="charCitHyperlinkAbbrev"/>
          </w:rPr>
          <w:noBreakHyphen/>
          <w:t>7</w:t>
        </w:r>
      </w:hyperlink>
      <w:r>
        <w:rPr>
          <w:color w:val="000000"/>
        </w:rPr>
        <w:t xml:space="preserve"> s 30</w:t>
      </w:r>
    </w:p>
    <w:p w14:paraId="2A0F1865" w14:textId="408D30B3" w:rsidR="00730DAF" w:rsidRDefault="00730DAF">
      <w:pPr>
        <w:pStyle w:val="AmdtsEntriesDefL2"/>
      </w:pPr>
      <w:r>
        <w:tab/>
        <w:t xml:space="preserve">am </w:t>
      </w:r>
      <w:hyperlink r:id="rId736" w:tooltip="Statute Law Amendment Act 2008" w:history="1">
        <w:r w:rsidR="00972798" w:rsidRPr="00972798">
          <w:rPr>
            <w:rStyle w:val="charCitHyperlinkAbbrev"/>
          </w:rPr>
          <w:t>A2008</w:t>
        </w:r>
        <w:r w:rsidR="00972798" w:rsidRPr="00972798">
          <w:rPr>
            <w:rStyle w:val="charCitHyperlinkAbbrev"/>
          </w:rPr>
          <w:noBreakHyphen/>
          <w:t>28</w:t>
        </w:r>
      </w:hyperlink>
      <w:r>
        <w:t xml:space="preserve"> amdt 3.26</w:t>
      </w:r>
    </w:p>
    <w:p w14:paraId="2027AF96" w14:textId="18223A0C" w:rsidR="00730DAF" w:rsidRDefault="00730DAF">
      <w:pPr>
        <w:pStyle w:val="AmdtsEntries"/>
      </w:pPr>
      <w:r>
        <w:tab/>
        <w:t xml:space="preserve">def </w:t>
      </w:r>
      <w:r w:rsidRPr="00972798">
        <w:rPr>
          <w:rStyle w:val="charBoldItals"/>
        </w:rPr>
        <w:t xml:space="preserve">animal welfare </w:t>
      </w:r>
      <w:r>
        <w:t xml:space="preserve">sub </w:t>
      </w:r>
      <w:hyperlink r:id="rId737" w:tooltip="Animal Welfare Legislation Amendment Act 2007" w:history="1">
        <w:r w:rsidR="00972798" w:rsidRPr="00972798">
          <w:rPr>
            <w:rStyle w:val="charCitHyperlinkAbbrev"/>
          </w:rPr>
          <w:t>A2007</w:t>
        </w:r>
        <w:r w:rsidR="00972798" w:rsidRPr="00972798">
          <w:rPr>
            <w:rStyle w:val="charCitHyperlinkAbbrev"/>
          </w:rPr>
          <w:noBreakHyphen/>
          <w:t>7</w:t>
        </w:r>
      </w:hyperlink>
      <w:r>
        <w:t xml:space="preserve"> s 30</w:t>
      </w:r>
    </w:p>
    <w:p w14:paraId="2D87DF9D" w14:textId="14A348EB" w:rsidR="00A74855" w:rsidRDefault="00A74855" w:rsidP="00A74855">
      <w:pPr>
        <w:pStyle w:val="AmdtsEntriesDefL2"/>
      </w:pPr>
      <w:r>
        <w:tab/>
        <w:t xml:space="preserve">om </w:t>
      </w:r>
      <w:hyperlink r:id="rId738" w:tooltip="Animal Welfare Legislation Amendment Act 2019" w:history="1">
        <w:r w:rsidRPr="00BA51F8">
          <w:rPr>
            <w:rStyle w:val="charCitHyperlinkAbbrev"/>
          </w:rPr>
          <w:t>A2019-35</w:t>
        </w:r>
      </w:hyperlink>
      <w:r>
        <w:t xml:space="preserve"> s 109</w:t>
      </w:r>
    </w:p>
    <w:p w14:paraId="509A66DF" w14:textId="0F48708B" w:rsidR="00672C77" w:rsidRDefault="00672C77">
      <w:pPr>
        <w:pStyle w:val="AmdtsEntries"/>
      </w:pPr>
      <w:r>
        <w:tab/>
        <w:t xml:space="preserve">def </w:t>
      </w:r>
      <w:r w:rsidRPr="00672C77">
        <w:rPr>
          <w:rStyle w:val="charBoldItals"/>
        </w:rPr>
        <w:t>animal welfare entity</w:t>
      </w:r>
      <w:r>
        <w:t xml:space="preserve"> ins </w:t>
      </w:r>
      <w:hyperlink r:id="rId739" w:tooltip="Animal Welfare Legislation Amendment Act 2019" w:history="1">
        <w:r w:rsidRPr="00BA51F8">
          <w:rPr>
            <w:rStyle w:val="charCitHyperlinkAbbrev"/>
          </w:rPr>
          <w:t>A2019-35</w:t>
        </w:r>
      </w:hyperlink>
      <w:r>
        <w:t xml:space="preserve"> s 110</w:t>
      </w:r>
    </w:p>
    <w:p w14:paraId="4E6954E0" w14:textId="7CC048B1" w:rsidR="00730DAF" w:rsidRDefault="00730DAF">
      <w:pPr>
        <w:pStyle w:val="AmdtsEntries"/>
      </w:pPr>
      <w:r>
        <w:tab/>
        <w:t xml:space="preserve">def </w:t>
      </w:r>
      <w:r w:rsidRPr="00972798">
        <w:rPr>
          <w:rStyle w:val="charBoldItals"/>
        </w:rPr>
        <w:t xml:space="preserve">approval </w:t>
      </w:r>
      <w:r>
        <w:t xml:space="preserve">ins </w:t>
      </w:r>
      <w:hyperlink r:id="rId740" w:tooltip="Animal Welfare Legislation Amendment Act 2007" w:history="1">
        <w:r w:rsidR="00972798" w:rsidRPr="00972798">
          <w:rPr>
            <w:rStyle w:val="charCitHyperlinkAbbrev"/>
          </w:rPr>
          <w:t>A2007</w:t>
        </w:r>
        <w:r w:rsidR="00972798" w:rsidRPr="00972798">
          <w:rPr>
            <w:rStyle w:val="charCitHyperlinkAbbrev"/>
          </w:rPr>
          <w:noBreakHyphen/>
          <w:t>7</w:t>
        </w:r>
      </w:hyperlink>
      <w:r>
        <w:t xml:space="preserve"> s 30</w:t>
      </w:r>
    </w:p>
    <w:p w14:paraId="39E9E360" w14:textId="76975B93" w:rsidR="00730DAF" w:rsidRDefault="00730DAF">
      <w:pPr>
        <w:pStyle w:val="AmdtsEntries"/>
      </w:pPr>
      <w:r>
        <w:tab/>
        <w:t xml:space="preserve">def </w:t>
      </w:r>
      <w:r w:rsidRPr="00972798">
        <w:rPr>
          <w:rStyle w:val="charBoldItals"/>
        </w:rPr>
        <w:t xml:space="preserve">approved code of practice </w:t>
      </w:r>
      <w:r>
        <w:t xml:space="preserve">sub </w:t>
      </w:r>
      <w:hyperlink r:id="rId741" w:tooltip="Animal Welfare Legislation Amendment Act 2007" w:history="1">
        <w:r w:rsidR="00972798" w:rsidRPr="00972798">
          <w:rPr>
            <w:rStyle w:val="charCitHyperlinkAbbrev"/>
          </w:rPr>
          <w:t>A2007</w:t>
        </w:r>
        <w:r w:rsidR="00972798" w:rsidRPr="00972798">
          <w:rPr>
            <w:rStyle w:val="charCitHyperlinkAbbrev"/>
          </w:rPr>
          <w:noBreakHyphen/>
          <w:t>7</w:t>
        </w:r>
      </w:hyperlink>
      <w:r>
        <w:t xml:space="preserve"> s 30</w:t>
      </w:r>
    </w:p>
    <w:p w14:paraId="5CC4B716" w14:textId="65F93793" w:rsidR="00730DAF" w:rsidRDefault="00730DAF">
      <w:pPr>
        <w:pStyle w:val="AmdtsEntries"/>
      </w:pPr>
      <w:r>
        <w:tab/>
        <w:t xml:space="preserve">def </w:t>
      </w:r>
      <w:r w:rsidRPr="00972798">
        <w:rPr>
          <w:rStyle w:val="charBoldItals"/>
        </w:rPr>
        <w:t xml:space="preserve">approved person </w:t>
      </w:r>
      <w:r>
        <w:t xml:space="preserve">ins </w:t>
      </w:r>
      <w:hyperlink r:id="rId742" w:tooltip="Animal Welfare Legislation Amendment Act 2007" w:history="1">
        <w:r w:rsidR="00972798" w:rsidRPr="00972798">
          <w:rPr>
            <w:rStyle w:val="charCitHyperlinkAbbrev"/>
          </w:rPr>
          <w:t>A2007</w:t>
        </w:r>
        <w:r w:rsidR="00972798" w:rsidRPr="00972798">
          <w:rPr>
            <w:rStyle w:val="charCitHyperlinkAbbrev"/>
          </w:rPr>
          <w:noBreakHyphen/>
          <w:t>7</w:t>
        </w:r>
      </w:hyperlink>
      <w:r>
        <w:t xml:space="preserve"> s 30</w:t>
      </w:r>
    </w:p>
    <w:p w14:paraId="01B09F56" w14:textId="4114E725" w:rsidR="00730DAF" w:rsidRDefault="00730DAF">
      <w:pPr>
        <w:pStyle w:val="AmdtsEntries"/>
      </w:pPr>
      <w:r>
        <w:tab/>
        <w:t xml:space="preserve">def </w:t>
      </w:r>
      <w:r w:rsidRPr="00972798">
        <w:rPr>
          <w:rStyle w:val="charBoldItals"/>
        </w:rPr>
        <w:t xml:space="preserve">authorisation </w:t>
      </w:r>
      <w:r>
        <w:t xml:space="preserve">sub </w:t>
      </w:r>
      <w:hyperlink r:id="rId743" w:tooltip="Animal Welfare Legislation Amendment Act 2007" w:history="1">
        <w:r w:rsidR="00972798" w:rsidRPr="00972798">
          <w:rPr>
            <w:rStyle w:val="charCitHyperlinkAbbrev"/>
          </w:rPr>
          <w:t>A2007</w:t>
        </w:r>
        <w:r w:rsidR="00972798" w:rsidRPr="00972798">
          <w:rPr>
            <w:rStyle w:val="charCitHyperlinkAbbrev"/>
          </w:rPr>
          <w:noBreakHyphen/>
          <w:t>7</w:t>
        </w:r>
      </w:hyperlink>
      <w:r>
        <w:t xml:space="preserve"> s 30</w:t>
      </w:r>
    </w:p>
    <w:p w14:paraId="6FDD5FA2" w14:textId="0C768ECE" w:rsidR="00730DAF" w:rsidRDefault="00730DAF">
      <w:pPr>
        <w:pStyle w:val="AmdtsEntries"/>
      </w:pPr>
      <w:r>
        <w:tab/>
        <w:t xml:space="preserve">def </w:t>
      </w:r>
      <w:r>
        <w:rPr>
          <w:rStyle w:val="charBoldItals"/>
        </w:rPr>
        <w:t xml:space="preserve">authorisation holder </w:t>
      </w:r>
      <w:r>
        <w:t xml:space="preserve">ins </w:t>
      </w:r>
      <w:hyperlink r:id="rId744" w:tooltip="Statute Law Amendment Act 2008" w:history="1">
        <w:r w:rsidR="00972798" w:rsidRPr="00972798">
          <w:rPr>
            <w:rStyle w:val="charCitHyperlinkAbbrev"/>
          </w:rPr>
          <w:t>A2008</w:t>
        </w:r>
        <w:r w:rsidR="00972798" w:rsidRPr="00972798">
          <w:rPr>
            <w:rStyle w:val="charCitHyperlinkAbbrev"/>
          </w:rPr>
          <w:noBreakHyphen/>
          <w:t>28</w:t>
        </w:r>
      </w:hyperlink>
      <w:r>
        <w:t xml:space="preserve"> amdt 3.24</w:t>
      </w:r>
    </w:p>
    <w:p w14:paraId="1AAACF4E" w14:textId="3627D858" w:rsidR="00672C77" w:rsidRDefault="00672C77" w:rsidP="00672C77">
      <w:pPr>
        <w:pStyle w:val="AmdtsEntriesDefL2"/>
      </w:pPr>
      <w:r>
        <w:tab/>
        <w:t xml:space="preserve">sub </w:t>
      </w:r>
      <w:hyperlink r:id="rId745" w:tooltip="Animal Welfare Legislation Amendment Act 2019" w:history="1">
        <w:r w:rsidRPr="00BA51F8">
          <w:rPr>
            <w:rStyle w:val="charCitHyperlinkAbbrev"/>
          </w:rPr>
          <w:t>A2019-35</w:t>
        </w:r>
      </w:hyperlink>
      <w:r>
        <w:t xml:space="preserve"> s 111</w:t>
      </w:r>
    </w:p>
    <w:p w14:paraId="25DF9AB6" w14:textId="673F24D0" w:rsidR="00730DAF" w:rsidRDefault="00730DAF">
      <w:pPr>
        <w:pStyle w:val="AmdtsEntries"/>
      </w:pPr>
      <w:r>
        <w:tab/>
        <w:t xml:space="preserve">def </w:t>
      </w:r>
      <w:r w:rsidRPr="00972798">
        <w:rPr>
          <w:rStyle w:val="charBoldItals"/>
        </w:rPr>
        <w:t>authorised officer</w:t>
      </w:r>
      <w:r>
        <w:t xml:space="preserve"> am </w:t>
      </w:r>
      <w:hyperlink r:id="rId746" w:tooltip="Statutory Offices (Miscellaneous Provisions) Act 1994" w:history="1">
        <w:r w:rsidR="00972798" w:rsidRPr="00972798">
          <w:rPr>
            <w:rStyle w:val="charCitHyperlinkAbbrev"/>
          </w:rPr>
          <w:t>A1994</w:t>
        </w:r>
        <w:r w:rsidR="00972798" w:rsidRPr="00972798">
          <w:rPr>
            <w:rStyle w:val="charCitHyperlinkAbbrev"/>
          </w:rPr>
          <w:noBreakHyphen/>
          <w:t>97</w:t>
        </w:r>
      </w:hyperlink>
      <w:r>
        <w:t xml:space="preserve"> sch</w:t>
      </w:r>
    </w:p>
    <w:p w14:paraId="0E3EF483" w14:textId="0D587216" w:rsidR="00730DAF" w:rsidRDefault="00730DAF">
      <w:pPr>
        <w:pStyle w:val="AmdtsEntriesDefL2"/>
      </w:pPr>
      <w:r>
        <w:tab/>
        <w:t xml:space="preserve">sub </w:t>
      </w:r>
      <w:hyperlink r:id="rId747" w:tooltip="Animal Welfare Legislation Amendment Act 2007" w:history="1">
        <w:r w:rsidR="00972798" w:rsidRPr="00972798">
          <w:rPr>
            <w:rStyle w:val="charCitHyperlinkAbbrev"/>
          </w:rPr>
          <w:t>A2007</w:t>
        </w:r>
        <w:r w:rsidR="00972798" w:rsidRPr="00972798">
          <w:rPr>
            <w:rStyle w:val="charCitHyperlinkAbbrev"/>
          </w:rPr>
          <w:noBreakHyphen/>
          <w:t>7</w:t>
        </w:r>
      </w:hyperlink>
      <w:r>
        <w:t xml:space="preserve"> s 30</w:t>
      </w:r>
    </w:p>
    <w:p w14:paraId="20370881" w14:textId="226FC8C5" w:rsidR="00730DAF" w:rsidRDefault="00730DAF">
      <w:pPr>
        <w:pStyle w:val="AmdtsEntries"/>
      </w:pPr>
      <w:r>
        <w:lastRenderedPageBreak/>
        <w:tab/>
        <w:t xml:space="preserve">def </w:t>
      </w:r>
      <w:r w:rsidRPr="00972798">
        <w:rPr>
          <w:rStyle w:val="charBoldItals"/>
        </w:rPr>
        <w:t xml:space="preserve">authorised person </w:t>
      </w:r>
      <w:r>
        <w:t xml:space="preserve">sub </w:t>
      </w:r>
      <w:hyperlink r:id="rId748" w:tooltip="Animal Welfare Legislation Amendment Act 2007" w:history="1">
        <w:r w:rsidR="00972798" w:rsidRPr="00972798">
          <w:rPr>
            <w:rStyle w:val="charCitHyperlinkAbbrev"/>
          </w:rPr>
          <w:t>A2007</w:t>
        </w:r>
        <w:r w:rsidR="00972798" w:rsidRPr="00972798">
          <w:rPr>
            <w:rStyle w:val="charCitHyperlinkAbbrev"/>
          </w:rPr>
          <w:noBreakHyphen/>
          <w:t>7</w:t>
        </w:r>
      </w:hyperlink>
      <w:r>
        <w:t xml:space="preserve"> s 30</w:t>
      </w:r>
    </w:p>
    <w:p w14:paraId="7A4DF834" w14:textId="0A2F87AB" w:rsidR="00730DAF" w:rsidRDefault="00730DAF">
      <w:pPr>
        <w:pStyle w:val="AmdtsEntriesDefL2"/>
      </w:pPr>
      <w:r>
        <w:tab/>
        <w:t xml:space="preserve">om </w:t>
      </w:r>
      <w:hyperlink r:id="rId749" w:tooltip="Statute Law Amendment Act 2008" w:history="1">
        <w:r w:rsidR="00972798" w:rsidRPr="00972798">
          <w:rPr>
            <w:rStyle w:val="charCitHyperlinkAbbrev"/>
          </w:rPr>
          <w:t>A2008</w:t>
        </w:r>
        <w:r w:rsidR="00972798" w:rsidRPr="00972798">
          <w:rPr>
            <w:rStyle w:val="charCitHyperlinkAbbrev"/>
          </w:rPr>
          <w:noBreakHyphen/>
          <w:t>28</w:t>
        </w:r>
      </w:hyperlink>
      <w:r>
        <w:t xml:space="preserve"> amdt 3.25</w:t>
      </w:r>
    </w:p>
    <w:p w14:paraId="1C37DDB3" w14:textId="75193F60" w:rsidR="00672C77" w:rsidRDefault="00672C77">
      <w:pPr>
        <w:pStyle w:val="AmdtsEntries"/>
      </w:pPr>
      <w:r>
        <w:tab/>
        <w:t xml:space="preserve">def </w:t>
      </w:r>
      <w:r w:rsidRPr="00672C77">
        <w:rPr>
          <w:rStyle w:val="charBoldItals"/>
        </w:rPr>
        <w:t>authorised staff member</w:t>
      </w:r>
      <w:r>
        <w:t xml:space="preserve"> ins </w:t>
      </w:r>
      <w:hyperlink r:id="rId750" w:tooltip="Animal Welfare Legislation Amendment Act 2019" w:history="1">
        <w:r w:rsidRPr="00BA51F8">
          <w:rPr>
            <w:rStyle w:val="charCitHyperlinkAbbrev"/>
          </w:rPr>
          <w:t>A2019-35</w:t>
        </w:r>
      </w:hyperlink>
      <w:r>
        <w:t xml:space="preserve"> s 112</w:t>
      </w:r>
    </w:p>
    <w:p w14:paraId="2640EAC7" w14:textId="5D238370" w:rsidR="00730DAF" w:rsidRDefault="00730DAF">
      <w:pPr>
        <w:pStyle w:val="AmdtsEntries"/>
      </w:pPr>
      <w:r>
        <w:tab/>
        <w:t xml:space="preserve">def </w:t>
      </w:r>
      <w:r w:rsidRPr="00972798">
        <w:rPr>
          <w:rStyle w:val="charBoldItals"/>
        </w:rPr>
        <w:t>authority</w:t>
      </w:r>
      <w:r>
        <w:t xml:space="preserve"> am </w:t>
      </w:r>
      <w:hyperlink r:id="rId751" w:tooltip="Statutory Offices (Miscellaneous Provisions) Act 1994" w:history="1">
        <w:r w:rsidR="00972798" w:rsidRPr="00972798">
          <w:rPr>
            <w:rStyle w:val="charCitHyperlinkAbbrev"/>
          </w:rPr>
          <w:t>A1994</w:t>
        </w:r>
        <w:r w:rsidR="00972798" w:rsidRPr="00972798">
          <w:rPr>
            <w:rStyle w:val="charCitHyperlinkAbbrev"/>
          </w:rPr>
          <w:noBreakHyphen/>
          <w:t>97</w:t>
        </w:r>
      </w:hyperlink>
      <w:r>
        <w:t xml:space="preserve"> sch; </w:t>
      </w:r>
      <w:hyperlink r:id="rId752" w:tooltip="Animal Welfare Amendment Act 2000" w:history="1">
        <w:r w:rsidR="00972798" w:rsidRPr="00972798">
          <w:rPr>
            <w:rStyle w:val="charCitHyperlinkAbbrev"/>
          </w:rPr>
          <w:t>A2000</w:t>
        </w:r>
        <w:r w:rsidR="00972798" w:rsidRPr="00972798">
          <w:rPr>
            <w:rStyle w:val="charCitHyperlinkAbbrev"/>
          </w:rPr>
          <w:noBreakHyphen/>
          <w:t>72</w:t>
        </w:r>
      </w:hyperlink>
      <w:r>
        <w:t xml:space="preserve"> s 4</w:t>
      </w:r>
    </w:p>
    <w:p w14:paraId="237BAA76" w14:textId="726F8BDB" w:rsidR="00730DAF" w:rsidRDefault="00730DAF">
      <w:pPr>
        <w:pStyle w:val="AmdtsEntriesDefL2"/>
      </w:pPr>
      <w:r>
        <w:tab/>
        <w:t xml:space="preserve">sub </w:t>
      </w:r>
      <w:hyperlink r:id="rId753" w:tooltip="Animal Welfare Legislation Amendment Act 2007" w:history="1">
        <w:r w:rsidR="00972798" w:rsidRPr="00972798">
          <w:rPr>
            <w:rStyle w:val="charCitHyperlinkAbbrev"/>
          </w:rPr>
          <w:t>A2007</w:t>
        </w:r>
        <w:r w:rsidR="00972798" w:rsidRPr="00972798">
          <w:rPr>
            <w:rStyle w:val="charCitHyperlinkAbbrev"/>
          </w:rPr>
          <w:noBreakHyphen/>
          <w:t>7</w:t>
        </w:r>
      </w:hyperlink>
      <w:r>
        <w:t xml:space="preserve"> s 30</w:t>
      </w:r>
    </w:p>
    <w:p w14:paraId="5A47465C" w14:textId="2F13C5A8" w:rsidR="00462937" w:rsidRDefault="00462937">
      <w:pPr>
        <w:pStyle w:val="AmdtsEntries"/>
      </w:pPr>
      <w:r>
        <w:tab/>
        <w:t xml:space="preserve">def </w:t>
      </w:r>
      <w:r w:rsidRPr="00462937">
        <w:rPr>
          <w:rStyle w:val="charBoldItals"/>
        </w:rPr>
        <w:t>board</w:t>
      </w:r>
      <w:r>
        <w:t xml:space="preserve"> ins </w:t>
      </w:r>
      <w:hyperlink r:id="rId754" w:tooltip="Animal Welfare Legislation Amendment Act 2019" w:history="1">
        <w:r w:rsidRPr="00BA51F8">
          <w:rPr>
            <w:rStyle w:val="charCitHyperlinkAbbrev"/>
          </w:rPr>
          <w:t>A2019-35</w:t>
        </w:r>
      </w:hyperlink>
      <w:r>
        <w:t xml:space="preserve"> s 113</w:t>
      </w:r>
    </w:p>
    <w:p w14:paraId="7B631AEC" w14:textId="23DF59F5" w:rsidR="00462937" w:rsidRDefault="00462937" w:rsidP="00462937">
      <w:pPr>
        <w:pStyle w:val="AmdtsEntries"/>
      </w:pPr>
      <w:r>
        <w:tab/>
        <w:t xml:space="preserve">def </w:t>
      </w:r>
      <w:r>
        <w:rPr>
          <w:rStyle w:val="charBoldItals"/>
        </w:rPr>
        <w:t>breeding licence</w:t>
      </w:r>
      <w:r>
        <w:t xml:space="preserve"> ins </w:t>
      </w:r>
      <w:hyperlink r:id="rId755" w:tooltip="Animal Welfare Legislation Amendment Act 2019" w:history="1">
        <w:r w:rsidRPr="00BA51F8">
          <w:rPr>
            <w:rStyle w:val="charCitHyperlinkAbbrev"/>
          </w:rPr>
          <w:t>A2019-35</w:t>
        </w:r>
      </w:hyperlink>
      <w:r>
        <w:t xml:space="preserve"> s 113</w:t>
      </w:r>
    </w:p>
    <w:p w14:paraId="240CD855" w14:textId="4A7E6539" w:rsidR="00730DAF" w:rsidRDefault="00730DAF">
      <w:pPr>
        <w:pStyle w:val="AmdtsEntries"/>
      </w:pPr>
      <w:r>
        <w:tab/>
        <w:t xml:space="preserve">def </w:t>
      </w:r>
      <w:r w:rsidRPr="00972798">
        <w:rPr>
          <w:rStyle w:val="charBoldItals"/>
        </w:rPr>
        <w:t xml:space="preserve">business premises </w:t>
      </w:r>
      <w:r>
        <w:t xml:space="preserve">ins </w:t>
      </w:r>
      <w:hyperlink r:id="rId756" w:tooltip="Animal Welfare Legislation Amendment Act 2007" w:history="1">
        <w:r w:rsidR="00972798" w:rsidRPr="00972798">
          <w:rPr>
            <w:rStyle w:val="charCitHyperlinkAbbrev"/>
          </w:rPr>
          <w:t>A2007</w:t>
        </w:r>
        <w:r w:rsidR="00972798" w:rsidRPr="00972798">
          <w:rPr>
            <w:rStyle w:val="charCitHyperlinkAbbrev"/>
          </w:rPr>
          <w:noBreakHyphen/>
          <w:t>7</w:t>
        </w:r>
      </w:hyperlink>
      <w:r>
        <w:t xml:space="preserve"> s 30</w:t>
      </w:r>
    </w:p>
    <w:p w14:paraId="1BD3ED74" w14:textId="4751103F" w:rsidR="00730DAF" w:rsidRDefault="00730DAF">
      <w:pPr>
        <w:pStyle w:val="AmdtsEntries"/>
      </w:pPr>
      <w:r>
        <w:tab/>
        <w:t xml:space="preserve">def </w:t>
      </w:r>
      <w:r w:rsidRPr="00972798">
        <w:rPr>
          <w:rStyle w:val="charBoldItals"/>
        </w:rPr>
        <w:t xml:space="preserve">circus permit </w:t>
      </w:r>
      <w:r>
        <w:t xml:space="preserve">sub </w:t>
      </w:r>
      <w:hyperlink r:id="rId757" w:tooltip="Animal Welfare Legislation Amendment Act 2007" w:history="1">
        <w:r w:rsidR="00972798" w:rsidRPr="00972798">
          <w:rPr>
            <w:rStyle w:val="charCitHyperlinkAbbrev"/>
          </w:rPr>
          <w:t>A2007</w:t>
        </w:r>
        <w:r w:rsidR="00972798" w:rsidRPr="00972798">
          <w:rPr>
            <w:rStyle w:val="charCitHyperlinkAbbrev"/>
          </w:rPr>
          <w:noBreakHyphen/>
          <w:t>7</w:t>
        </w:r>
      </w:hyperlink>
      <w:r>
        <w:t xml:space="preserve"> s 30</w:t>
      </w:r>
    </w:p>
    <w:p w14:paraId="2C4933F0" w14:textId="0A1D52F3" w:rsidR="00730DAF" w:rsidRDefault="00730DAF" w:rsidP="004F3ABC">
      <w:pPr>
        <w:pStyle w:val="AmdtsEntries"/>
        <w:keepNext/>
      </w:pPr>
      <w:r>
        <w:tab/>
        <w:t xml:space="preserve">def </w:t>
      </w:r>
      <w:r w:rsidRPr="00972798">
        <w:rPr>
          <w:rStyle w:val="charBoldItals"/>
        </w:rPr>
        <w:t xml:space="preserve">circus permit-holder </w:t>
      </w:r>
      <w:r>
        <w:t xml:space="preserve">ins </w:t>
      </w:r>
      <w:hyperlink r:id="rId758" w:tooltip="Animal Welfare Legislation Amendment Act 2007" w:history="1">
        <w:r w:rsidR="00972798" w:rsidRPr="00972798">
          <w:rPr>
            <w:rStyle w:val="charCitHyperlinkAbbrev"/>
          </w:rPr>
          <w:t>A2007</w:t>
        </w:r>
        <w:r w:rsidR="00972798" w:rsidRPr="00972798">
          <w:rPr>
            <w:rStyle w:val="charCitHyperlinkAbbrev"/>
          </w:rPr>
          <w:noBreakHyphen/>
          <w:t>7</w:t>
        </w:r>
      </w:hyperlink>
      <w:r>
        <w:t xml:space="preserve"> s 30</w:t>
      </w:r>
    </w:p>
    <w:p w14:paraId="0F5A4BE4" w14:textId="0D798AC9" w:rsidR="00672C77" w:rsidRDefault="00672C77" w:rsidP="00672C77">
      <w:pPr>
        <w:pStyle w:val="AmdtsEntriesDefL2"/>
      </w:pPr>
      <w:r>
        <w:tab/>
        <w:t xml:space="preserve">sub </w:t>
      </w:r>
      <w:hyperlink r:id="rId759" w:tooltip="Animal Welfare Legislation Amendment Act 2019" w:history="1">
        <w:r w:rsidRPr="00BA51F8">
          <w:rPr>
            <w:rStyle w:val="charCitHyperlinkAbbrev"/>
          </w:rPr>
          <w:t>A2019-35</w:t>
        </w:r>
      </w:hyperlink>
      <w:r>
        <w:t xml:space="preserve"> s 114</w:t>
      </w:r>
    </w:p>
    <w:p w14:paraId="161E2B2B" w14:textId="1A8B396A" w:rsidR="00730DAF" w:rsidRDefault="00730DAF">
      <w:pPr>
        <w:pStyle w:val="AmdtsEntries"/>
      </w:pPr>
      <w:r>
        <w:tab/>
        <w:t xml:space="preserve">def </w:t>
      </w:r>
      <w:r w:rsidRPr="00972798">
        <w:rPr>
          <w:rStyle w:val="charBoldItals"/>
        </w:rPr>
        <w:t xml:space="preserve">commercial trapping permit </w:t>
      </w:r>
      <w:r>
        <w:t xml:space="preserve">sub </w:t>
      </w:r>
      <w:hyperlink r:id="rId760" w:tooltip="Animal Welfare Legislation Amendment Act 2007" w:history="1">
        <w:r w:rsidR="00972798" w:rsidRPr="00972798">
          <w:rPr>
            <w:rStyle w:val="charCitHyperlinkAbbrev"/>
          </w:rPr>
          <w:t>A2007</w:t>
        </w:r>
        <w:r w:rsidR="00972798" w:rsidRPr="00972798">
          <w:rPr>
            <w:rStyle w:val="charCitHyperlinkAbbrev"/>
          </w:rPr>
          <w:noBreakHyphen/>
          <w:t>7</w:t>
        </w:r>
      </w:hyperlink>
      <w:r>
        <w:t xml:space="preserve"> s 30</w:t>
      </w:r>
    </w:p>
    <w:p w14:paraId="1E6AD316" w14:textId="5C05E0F9" w:rsidR="00672C77" w:rsidRDefault="00672C77" w:rsidP="00672C77">
      <w:pPr>
        <w:pStyle w:val="AmdtsEntriesDefL2"/>
      </w:pPr>
      <w:r>
        <w:tab/>
        <w:t xml:space="preserve">om </w:t>
      </w:r>
      <w:hyperlink r:id="rId761" w:tooltip="Animal Welfare Legislation Amendment Act 2019" w:history="1">
        <w:r w:rsidRPr="00BA51F8">
          <w:rPr>
            <w:rStyle w:val="charCitHyperlinkAbbrev"/>
          </w:rPr>
          <w:t>A2019-35</w:t>
        </w:r>
      </w:hyperlink>
      <w:r>
        <w:t xml:space="preserve"> s 115</w:t>
      </w:r>
    </w:p>
    <w:p w14:paraId="0330AAE5" w14:textId="59DD6435" w:rsidR="00EC5669" w:rsidRDefault="00730DAF" w:rsidP="00EC5669">
      <w:pPr>
        <w:pStyle w:val="AmdtsEntries"/>
      </w:pPr>
      <w:r>
        <w:tab/>
        <w:t xml:space="preserve">def </w:t>
      </w:r>
      <w:r w:rsidRPr="00972798">
        <w:rPr>
          <w:rStyle w:val="charBoldItals"/>
        </w:rPr>
        <w:t xml:space="preserve">confine </w:t>
      </w:r>
      <w:r>
        <w:t xml:space="preserve">sub </w:t>
      </w:r>
      <w:hyperlink r:id="rId762" w:tooltip="Animal Welfare Legislation Amendment Act 2007" w:history="1">
        <w:r w:rsidR="00972798" w:rsidRPr="00972798">
          <w:rPr>
            <w:rStyle w:val="charCitHyperlinkAbbrev"/>
          </w:rPr>
          <w:t>A2007</w:t>
        </w:r>
        <w:r w:rsidR="00972798" w:rsidRPr="00972798">
          <w:rPr>
            <w:rStyle w:val="charCitHyperlinkAbbrev"/>
          </w:rPr>
          <w:noBreakHyphen/>
          <w:t>7</w:t>
        </w:r>
      </w:hyperlink>
      <w:r>
        <w:t xml:space="preserve"> s 30</w:t>
      </w:r>
      <w:r w:rsidR="00EC5669">
        <w:t xml:space="preserve">; </w:t>
      </w:r>
      <w:hyperlink r:id="rId763" w:tooltip="Animal Welfare Legislation Amendment Act 2019" w:history="1">
        <w:r w:rsidR="00EC5669" w:rsidRPr="00BA51F8">
          <w:rPr>
            <w:rStyle w:val="charCitHyperlinkAbbrev"/>
          </w:rPr>
          <w:t>A2019-35</w:t>
        </w:r>
      </w:hyperlink>
      <w:r w:rsidR="00EC5669">
        <w:t xml:space="preserve"> s 116</w:t>
      </w:r>
    </w:p>
    <w:p w14:paraId="7D18B3A2" w14:textId="28C046DA" w:rsidR="00730DAF" w:rsidRDefault="00730DAF">
      <w:pPr>
        <w:pStyle w:val="AmdtsEntries"/>
      </w:pPr>
      <w:r>
        <w:tab/>
        <w:t xml:space="preserve">def </w:t>
      </w:r>
      <w:r w:rsidRPr="00972798">
        <w:rPr>
          <w:rStyle w:val="charBoldItals"/>
        </w:rPr>
        <w:t xml:space="preserve">connected </w:t>
      </w:r>
      <w:r>
        <w:t xml:space="preserve">ins </w:t>
      </w:r>
      <w:hyperlink r:id="rId764" w:tooltip="Animal Welfare Legislation Amendment Act 2007" w:history="1">
        <w:r w:rsidR="00972798" w:rsidRPr="00972798">
          <w:rPr>
            <w:rStyle w:val="charCitHyperlinkAbbrev"/>
          </w:rPr>
          <w:t>A2007</w:t>
        </w:r>
        <w:r w:rsidR="00972798" w:rsidRPr="00972798">
          <w:rPr>
            <w:rStyle w:val="charCitHyperlinkAbbrev"/>
          </w:rPr>
          <w:noBreakHyphen/>
          <w:t>7</w:t>
        </w:r>
      </w:hyperlink>
      <w:r>
        <w:t xml:space="preserve"> s 30</w:t>
      </w:r>
    </w:p>
    <w:p w14:paraId="37B040A5" w14:textId="68D7F37E" w:rsidR="00ED6C1A" w:rsidRDefault="00ED6C1A">
      <w:pPr>
        <w:pStyle w:val="AmdtsEntries"/>
      </w:pPr>
      <w:r>
        <w:tab/>
        <w:t xml:space="preserve">def </w:t>
      </w:r>
      <w:r w:rsidRPr="00B75078">
        <w:rPr>
          <w:rStyle w:val="charBoldItals"/>
        </w:rPr>
        <w:t>cruelty</w:t>
      </w:r>
      <w:r>
        <w:t xml:space="preserve"> ins </w:t>
      </w:r>
      <w:hyperlink r:id="rId765" w:tooltip="Animal Welfare Amendment Act 2016" w:history="1">
        <w:r w:rsidRPr="002E4B64">
          <w:rPr>
            <w:rStyle w:val="charCitHyperlinkAbbrev"/>
          </w:rPr>
          <w:t>A2016</w:t>
        </w:r>
        <w:r w:rsidRPr="002E4B64">
          <w:rPr>
            <w:rStyle w:val="charCitHyperlinkAbbrev"/>
          </w:rPr>
          <w:noBreakHyphen/>
          <w:t>19</w:t>
        </w:r>
      </w:hyperlink>
      <w:r>
        <w:t xml:space="preserve"> s 24</w:t>
      </w:r>
    </w:p>
    <w:p w14:paraId="7FACCEFB" w14:textId="5CC50DDD" w:rsidR="00730DAF" w:rsidRDefault="00730DAF">
      <w:pPr>
        <w:pStyle w:val="AmdtsEntries"/>
      </w:pPr>
      <w:r>
        <w:tab/>
        <w:t xml:space="preserve">def </w:t>
      </w:r>
      <w:r w:rsidRPr="00972798">
        <w:rPr>
          <w:rStyle w:val="charBoldItals"/>
        </w:rPr>
        <w:t>defined offence</w:t>
      </w:r>
      <w:r>
        <w:t xml:space="preserve"> sub </w:t>
      </w:r>
      <w:hyperlink r:id="rId766" w:tooltip="Animal Welfare Amendment Act 2000" w:history="1">
        <w:r w:rsidR="00972798" w:rsidRPr="00972798">
          <w:rPr>
            <w:rStyle w:val="charCitHyperlinkAbbrev"/>
          </w:rPr>
          <w:t>A2000</w:t>
        </w:r>
        <w:r w:rsidR="00972798" w:rsidRPr="00972798">
          <w:rPr>
            <w:rStyle w:val="charCitHyperlinkAbbrev"/>
          </w:rPr>
          <w:noBreakHyphen/>
          <w:t>72</w:t>
        </w:r>
      </w:hyperlink>
      <w:r>
        <w:t xml:space="preserve"> s 4; </w:t>
      </w:r>
      <w:hyperlink r:id="rId767" w:tooltip="Animal Welfare Legislation Amendment Act 2007" w:history="1">
        <w:r w:rsidR="00972798" w:rsidRPr="00972798">
          <w:rPr>
            <w:rStyle w:val="charCitHyperlinkAbbrev"/>
          </w:rPr>
          <w:t>A2007</w:t>
        </w:r>
        <w:r w:rsidR="00972798" w:rsidRPr="00972798">
          <w:rPr>
            <w:rStyle w:val="charCitHyperlinkAbbrev"/>
          </w:rPr>
          <w:noBreakHyphen/>
          <w:t>7</w:t>
        </w:r>
      </w:hyperlink>
      <w:r>
        <w:t xml:space="preserve"> s 30</w:t>
      </w:r>
    </w:p>
    <w:p w14:paraId="238D799B" w14:textId="2A991C37" w:rsidR="00730DAF" w:rsidRDefault="00730DAF">
      <w:pPr>
        <w:pStyle w:val="AmdtsEntries"/>
      </w:pPr>
      <w:r>
        <w:tab/>
        <w:t xml:space="preserve">def </w:t>
      </w:r>
      <w:r w:rsidRPr="00972798">
        <w:rPr>
          <w:rStyle w:val="charBoldItals"/>
        </w:rPr>
        <w:t>director</w:t>
      </w:r>
      <w:r>
        <w:t xml:space="preserve"> sub </w:t>
      </w:r>
      <w:hyperlink r:id="rId768" w:tooltip="Animal Welfare Amendment Act 2000" w:history="1">
        <w:r w:rsidR="00972798" w:rsidRPr="00972798">
          <w:rPr>
            <w:rStyle w:val="charCitHyperlinkAbbrev"/>
          </w:rPr>
          <w:t>A2000</w:t>
        </w:r>
        <w:r w:rsidR="00972798" w:rsidRPr="00972798">
          <w:rPr>
            <w:rStyle w:val="charCitHyperlinkAbbrev"/>
          </w:rPr>
          <w:noBreakHyphen/>
          <w:t>72</w:t>
        </w:r>
      </w:hyperlink>
      <w:r>
        <w:t xml:space="preserve"> s 4; </w:t>
      </w:r>
      <w:hyperlink r:id="rId769" w:tooltip="Animal Welfare Legislation Amendment Act 2007" w:history="1">
        <w:r w:rsidR="00972798" w:rsidRPr="00972798">
          <w:rPr>
            <w:rStyle w:val="charCitHyperlinkAbbrev"/>
          </w:rPr>
          <w:t>A2007</w:t>
        </w:r>
        <w:r w:rsidR="00972798" w:rsidRPr="00972798">
          <w:rPr>
            <w:rStyle w:val="charCitHyperlinkAbbrev"/>
          </w:rPr>
          <w:noBreakHyphen/>
          <w:t>7</w:t>
        </w:r>
      </w:hyperlink>
      <w:r>
        <w:t xml:space="preserve"> s 30</w:t>
      </w:r>
    </w:p>
    <w:p w14:paraId="057F040E" w14:textId="6E5FD7CB" w:rsidR="00730DAF" w:rsidRPr="00972798" w:rsidRDefault="00730DAF">
      <w:pPr>
        <w:pStyle w:val="AmdtsEntries"/>
      </w:pPr>
      <w:r>
        <w:tab/>
        <w:t xml:space="preserve">def </w:t>
      </w:r>
      <w:r w:rsidRPr="00972798">
        <w:rPr>
          <w:rStyle w:val="charBoldItals"/>
        </w:rPr>
        <w:t xml:space="preserve">domestic </w:t>
      </w:r>
      <w:r>
        <w:t xml:space="preserve">sub </w:t>
      </w:r>
      <w:hyperlink r:id="rId770" w:tooltip="Animal Welfare Legislation Amendment Act 2007" w:history="1">
        <w:r w:rsidR="00972798" w:rsidRPr="00972798">
          <w:rPr>
            <w:rStyle w:val="charCitHyperlinkAbbrev"/>
          </w:rPr>
          <w:t>A2007</w:t>
        </w:r>
        <w:r w:rsidR="00972798" w:rsidRPr="00972798">
          <w:rPr>
            <w:rStyle w:val="charCitHyperlinkAbbrev"/>
          </w:rPr>
          <w:noBreakHyphen/>
          <w:t>7</w:t>
        </w:r>
      </w:hyperlink>
      <w:r>
        <w:t xml:space="preserve"> s 30</w:t>
      </w:r>
    </w:p>
    <w:p w14:paraId="74CB5145" w14:textId="3D27C8CE" w:rsidR="00730DAF" w:rsidRDefault="00730DAF">
      <w:pPr>
        <w:pStyle w:val="AmdtsEntries"/>
      </w:pPr>
      <w:r>
        <w:tab/>
        <w:t xml:space="preserve">def </w:t>
      </w:r>
      <w:r>
        <w:rPr>
          <w:rStyle w:val="charBoldItals"/>
        </w:rPr>
        <w:t xml:space="preserve">engage in conduct </w:t>
      </w:r>
      <w:r>
        <w:t xml:space="preserve">ins </w:t>
      </w:r>
      <w:hyperlink r:id="rId771" w:tooltip="Criminal Code Harmonisation Act 2005" w:history="1">
        <w:r w:rsidR="00972798" w:rsidRPr="00972798">
          <w:rPr>
            <w:rStyle w:val="charCitHyperlinkAbbrev"/>
          </w:rPr>
          <w:t>A2005</w:t>
        </w:r>
        <w:r w:rsidR="00972798" w:rsidRPr="00972798">
          <w:rPr>
            <w:rStyle w:val="charCitHyperlinkAbbrev"/>
          </w:rPr>
          <w:noBreakHyphen/>
          <w:t>54</w:t>
        </w:r>
      </w:hyperlink>
      <w:r>
        <w:t xml:space="preserve"> amdt 1.28</w:t>
      </w:r>
    </w:p>
    <w:p w14:paraId="36F9A925" w14:textId="10BB6FDA" w:rsidR="00730DAF" w:rsidRDefault="00730DAF">
      <w:pPr>
        <w:pStyle w:val="AmdtsEntriesDefL2"/>
      </w:pPr>
      <w:r>
        <w:tab/>
        <w:t xml:space="preserve">sub </w:t>
      </w:r>
      <w:hyperlink r:id="rId772" w:tooltip="Animal Welfare Legislation Amendment Act 2007" w:history="1">
        <w:r w:rsidR="00972798" w:rsidRPr="00972798">
          <w:rPr>
            <w:rStyle w:val="charCitHyperlinkAbbrev"/>
          </w:rPr>
          <w:t>A2007</w:t>
        </w:r>
        <w:r w:rsidR="00972798" w:rsidRPr="00972798">
          <w:rPr>
            <w:rStyle w:val="charCitHyperlinkAbbrev"/>
          </w:rPr>
          <w:noBreakHyphen/>
          <w:t>7</w:t>
        </w:r>
      </w:hyperlink>
      <w:r>
        <w:t xml:space="preserve"> s 30</w:t>
      </w:r>
    </w:p>
    <w:p w14:paraId="22DACBA2" w14:textId="0DE64BD0" w:rsidR="00730DAF" w:rsidRDefault="00730DAF">
      <w:pPr>
        <w:pStyle w:val="AmdtsEntries"/>
      </w:pPr>
      <w:r>
        <w:tab/>
        <w:t xml:space="preserve">def </w:t>
      </w:r>
      <w:r w:rsidRPr="00972798">
        <w:rPr>
          <w:rStyle w:val="charBoldItals"/>
        </w:rPr>
        <w:t>ethics committee</w:t>
      </w:r>
      <w:r>
        <w:t xml:space="preserve"> am </w:t>
      </w:r>
      <w:hyperlink r:id="rId773" w:tooltip="Statute Law Amendment Act 2001 (No 2)" w:history="1">
        <w:r w:rsidR="00972798" w:rsidRPr="00972798">
          <w:rPr>
            <w:rStyle w:val="charCitHyperlinkAbbrev"/>
          </w:rPr>
          <w:t>A2001</w:t>
        </w:r>
        <w:r w:rsidR="00972798" w:rsidRPr="00972798">
          <w:rPr>
            <w:rStyle w:val="charCitHyperlinkAbbrev"/>
          </w:rPr>
          <w:noBreakHyphen/>
          <w:t>56</w:t>
        </w:r>
      </w:hyperlink>
      <w:r>
        <w:t xml:space="preserve"> amdt 3.4</w:t>
      </w:r>
    </w:p>
    <w:p w14:paraId="3EC2BB80" w14:textId="60E692B4" w:rsidR="00730DAF" w:rsidRDefault="00730DAF">
      <w:pPr>
        <w:pStyle w:val="AmdtsEntriesDefL2"/>
      </w:pPr>
      <w:r>
        <w:tab/>
        <w:t xml:space="preserve">om </w:t>
      </w:r>
      <w:hyperlink r:id="rId774" w:tooltip="Animal Welfare Legislation Amendment Act 2007" w:history="1">
        <w:r w:rsidR="00972798" w:rsidRPr="00972798">
          <w:rPr>
            <w:rStyle w:val="charCitHyperlinkAbbrev"/>
          </w:rPr>
          <w:t>A2007</w:t>
        </w:r>
        <w:r w:rsidR="00972798" w:rsidRPr="00972798">
          <w:rPr>
            <w:rStyle w:val="charCitHyperlinkAbbrev"/>
          </w:rPr>
          <w:noBreakHyphen/>
          <w:t>7</w:t>
        </w:r>
      </w:hyperlink>
      <w:r>
        <w:t xml:space="preserve"> s 30</w:t>
      </w:r>
    </w:p>
    <w:p w14:paraId="4F9FF970" w14:textId="2104F756" w:rsidR="00730DAF" w:rsidRDefault="00730DAF">
      <w:pPr>
        <w:pStyle w:val="AmdtsEntries"/>
        <w:keepNext/>
      </w:pPr>
      <w:r>
        <w:tab/>
        <w:t xml:space="preserve">def </w:t>
      </w:r>
      <w:r w:rsidRPr="00972798">
        <w:rPr>
          <w:rStyle w:val="charBoldItals"/>
        </w:rPr>
        <w:t xml:space="preserve">executive officer </w:t>
      </w:r>
      <w:r>
        <w:t xml:space="preserve">ins </w:t>
      </w:r>
      <w:hyperlink r:id="rId775" w:tooltip="Animal Welfare Legislation Amendment Act 2007" w:history="1">
        <w:r w:rsidR="00972798" w:rsidRPr="00972798">
          <w:rPr>
            <w:rStyle w:val="charCitHyperlinkAbbrev"/>
          </w:rPr>
          <w:t>A2007</w:t>
        </w:r>
        <w:r w:rsidR="00972798" w:rsidRPr="00972798">
          <w:rPr>
            <w:rStyle w:val="charCitHyperlinkAbbrev"/>
          </w:rPr>
          <w:noBreakHyphen/>
          <w:t>7</w:t>
        </w:r>
      </w:hyperlink>
      <w:r>
        <w:t xml:space="preserve"> s 30</w:t>
      </w:r>
    </w:p>
    <w:p w14:paraId="473112A8" w14:textId="244B7FBA" w:rsidR="00730DAF" w:rsidRDefault="00730DAF">
      <w:pPr>
        <w:pStyle w:val="AmdtsEntries"/>
        <w:keepNext/>
      </w:pPr>
      <w:r>
        <w:tab/>
        <w:t xml:space="preserve">def </w:t>
      </w:r>
      <w:r w:rsidRPr="00972798">
        <w:rPr>
          <w:rStyle w:val="charBoldItals"/>
        </w:rPr>
        <w:t>feral animal</w:t>
      </w:r>
      <w:r>
        <w:t xml:space="preserve"> am </w:t>
      </w:r>
      <w:hyperlink r:id="rId776" w:tooltip="Nature Conservation (Amendment) Act (No 2) 1994" w:history="1">
        <w:r w:rsidR="00972798" w:rsidRPr="00972798">
          <w:rPr>
            <w:rStyle w:val="charCitHyperlinkAbbrev"/>
          </w:rPr>
          <w:t>A1994</w:t>
        </w:r>
        <w:r w:rsidR="00972798" w:rsidRPr="00972798">
          <w:rPr>
            <w:rStyle w:val="charCitHyperlinkAbbrev"/>
          </w:rPr>
          <w:noBreakHyphen/>
          <w:t>110</w:t>
        </w:r>
      </w:hyperlink>
      <w:r>
        <w:t xml:space="preserve"> sch 2</w:t>
      </w:r>
    </w:p>
    <w:p w14:paraId="40A5901F" w14:textId="7F483241" w:rsidR="00730DAF" w:rsidRDefault="00730DAF">
      <w:pPr>
        <w:pStyle w:val="AmdtsEntriesDefL2"/>
      </w:pPr>
      <w:r>
        <w:tab/>
        <w:t xml:space="preserve">sub </w:t>
      </w:r>
      <w:hyperlink r:id="rId777" w:tooltip="Animal Welfare Legislation Amendment Act 2007" w:history="1">
        <w:r w:rsidR="00972798" w:rsidRPr="00972798">
          <w:rPr>
            <w:rStyle w:val="charCitHyperlinkAbbrev"/>
          </w:rPr>
          <w:t>A2007</w:t>
        </w:r>
        <w:r w:rsidR="00972798" w:rsidRPr="00972798">
          <w:rPr>
            <w:rStyle w:val="charCitHyperlinkAbbrev"/>
          </w:rPr>
          <w:noBreakHyphen/>
          <w:t>7</w:t>
        </w:r>
      </w:hyperlink>
      <w:r>
        <w:t xml:space="preserve"> s 30</w:t>
      </w:r>
    </w:p>
    <w:p w14:paraId="2A96CDFA" w14:textId="743972FC" w:rsidR="00730DAF" w:rsidRDefault="00730DAF">
      <w:pPr>
        <w:pStyle w:val="AmdtsEntries"/>
        <w:keepNext/>
      </w:pPr>
      <w:r>
        <w:tab/>
        <w:t xml:space="preserve">def </w:t>
      </w:r>
      <w:r w:rsidRPr="00972798">
        <w:rPr>
          <w:rStyle w:val="charBoldItals"/>
        </w:rPr>
        <w:t xml:space="preserve">identity card </w:t>
      </w:r>
      <w:r>
        <w:t xml:space="preserve">sub </w:t>
      </w:r>
      <w:hyperlink r:id="rId778" w:tooltip="Animal Welfare Legislation Amendment Act 2007" w:history="1">
        <w:r w:rsidR="00972798" w:rsidRPr="00972798">
          <w:rPr>
            <w:rStyle w:val="charCitHyperlinkAbbrev"/>
          </w:rPr>
          <w:t>A2007</w:t>
        </w:r>
        <w:r w:rsidR="00972798" w:rsidRPr="00972798">
          <w:rPr>
            <w:rStyle w:val="charCitHyperlinkAbbrev"/>
          </w:rPr>
          <w:noBreakHyphen/>
          <w:t>7</w:t>
        </w:r>
      </w:hyperlink>
      <w:r>
        <w:t xml:space="preserve"> s 30; </w:t>
      </w:r>
      <w:hyperlink r:id="rId779" w:tooltip="Statute Law Amendment Act 2007 (No 3)" w:history="1">
        <w:r w:rsidR="00972798" w:rsidRPr="00972798">
          <w:rPr>
            <w:rStyle w:val="charCitHyperlinkAbbrev"/>
          </w:rPr>
          <w:t>A2007</w:t>
        </w:r>
        <w:r w:rsidR="00972798" w:rsidRPr="00972798">
          <w:rPr>
            <w:rStyle w:val="charCitHyperlinkAbbrev"/>
          </w:rPr>
          <w:noBreakHyphen/>
          <w:t>39</w:t>
        </w:r>
      </w:hyperlink>
      <w:r>
        <w:t xml:space="preserve"> amdt 3.11</w:t>
      </w:r>
    </w:p>
    <w:p w14:paraId="7668CC0E" w14:textId="3D1618FA" w:rsidR="00730DAF" w:rsidRDefault="00730DAF">
      <w:pPr>
        <w:pStyle w:val="AmdtsEntries"/>
        <w:keepNext/>
      </w:pPr>
      <w:r>
        <w:tab/>
        <w:t xml:space="preserve">def </w:t>
      </w:r>
      <w:r w:rsidRPr="00972798">
        <w:rPr>
          <w:rStyle w:val="charBoldItals"/>
        </w:rPr>
        <w:t xml:space="preserve">injury </w:t>
      </w:r>
      <w:r>
        <w:t xml:space="preserve">sub </w:t>
      </w:r>
      <w:hyperlink r:id="rId780" w:tooltip="Animal Welfare Legislation Amendment Act 2007" w:history="1">
        <w:r w:rsidR="00972798" w:rsidRPr="00972798">
          <w:rPr>
            <w:rStyle w:val="charCitHyperlinkAbbrev"/>
          </w:rPr>
          <w:t>A2007</w:t>
        </w:r>
        <w:r w:rsidR="00972798" w:rsidRPr="00972798">
          <w:rPr>
            <w:rStyle w:val="charCitHyperlinkAbbrev"/>
          </w:rPr>
          <w:noBreakHyphen/>
          <w:t>7</w:t>
        </w:r>
      </w:hyperlink>
      <w:r>
        <w:t xml:space="preserve"> s 30</w:t>
      </w:r>
    </w:p>
    <w:p w14:paraId="2D6925EE" w14:textId="244996F4" w:rsidR="00730DAF" w:rsidRDefault="00730DAF">
      <w:pPr>
        <w:pStyle w:val="AmdtsEntries"/>
        <w:keepNext/>
      </w:pPr>
      <w:r>
        <w:tab/>
        <w:t xml:space="preserve">def </w:t>
      </w:r>
      <w:r w:rsidRPr="00972798">
        <w:rPr>
          <w:rStyle w:val="charBoldItals"/>
        </w:rPr>
        <w:t>inspector</w:t>
      </w:r>
      <w:r>
        <w:t xml:space="preserve"> am </w:t>
      </w:r>
      <w:hyperlink r:id="rId781" w:tooltip="Statutory Offices (Miscellaneous Provisions) Act 1994" w:history="1">
        <w:r w:rsidR="00972798" w:rsidRPr="00972798">
          <w:rPr>
            <w:rStyle w:val="charCitHyperlinkAbbrev"/>
          </w:rPr>
          <w:t>A1994</w:t>
        </w:r>
        <w:r w:rsidR="00972798" w:rsidRPr="00972798">
          <w:rPr>
            <w:rStyle w:val="charCitHyperlinkAbbrev"/>
          </w:rPr>
          <w:noBreakHyphen/>
          <w:t>97</w:t>
        </w:r>
      </w:hyperlink>
      <w:r>
        <w:t xml:space="preserve"> sch</w:t>
      </w:r>
    </w:p>
    <w:p w14:paraId="35E0E438" w14:textId="0B230194" w:rsidR="00730DAF" w:rsidRDefault="00730DAF">
      <w:pPr>
        <w:pStyle w:val="AmdtsEntriesDefL2"/>
      </w:pPr>
      <w:r>
        <w:tab/>
        <w:t xml:space="preserve">sub </w:t>
      </w:r>
      <w:hyperlink r:id="rId782" w:tooltip="Animal Welfare Legislation Amendment Act 2007" w:history="1">
        <w:r w:rsidR="00972798" w:rsidRPr="00972798">
          <w:rPr>
            <w:rStyle w:val="charCitHyperlinkAbbrev"/>
          </w:rPr>
          <w:t>A2007</w:t>
        </w:r>
        <w:r w:rsidR="00972798" w:rsidRPr="00972798">
          <w:rPr>
            <w:rStyle w:val="charCitHyperlinkAbbrev"/>
          </w:rPr>
          <w:noBreakHyphen/>
          <w:t>7</w:t>
        </w:r>
      </w:hyperlink>
      <w:r>
        <w:t xml:space="preserve"> s 30</w:t>
      </w:r>
    </w:p>
    <w:p w14:paraId="0F9FFA22" w14:textId="7901C676" w:rsidR="00730DAF" w:rsidRDefault="00730DAF">
      <w:pPr>
        <w:pStyle w:val="AmdtsEntries"/>
        <w:keepNext/>
      </w:pPr>
      <w:r>
        <w:tab/>
        <w:t xml:space="preserve">def </w:t>
      </w:r>
      <w:r w:rsidRPr="00972798">
        <w:rPr>
          <w:rStyle w:val="charBoldItals"/>
        </w:rPr>
        <w:t>interstate research authorisation</w:t>
      </w:r>
      <w:r>
        <w:t xml:space="preserve"> ins </w:t>
      </w:r>
      <w:hyperlink r:id="rId783" w:tooltip="Animal Welfare Amendment Act 2000" w:history="1">
        <w:r w:rsidR="00972798" w:rsidRPr="00972798">
          <w:rPr>
            <w:rStyle w:val="charCitHyperlinkAbbrev"/>
          </w:rPr>
          <w:t>A2000</w:t>
        </w:r>
        <w:r w:rsidR="00972798" w:rsidRPr="00972798">
          <w:rPr>
            <w:rStyle w:val="charCitHyperlinkAbbrev"/>
          </w:rPr>
          <w:noBreakHyphen/>
          <w:t>72</w:t>
        </w:r>
      </w:hyperlink>
      <w:r>
        <w:t xml:space="preserve"> s 4</w:t>
      </w:r>
    </w:p>
    <w:p w14:paraId="074BB043" w14:textId="0C128C20" w:rsidR="00730DAF" w:rsidRDefault="00730DAF">
      <w:pPr>
        <w:pStyle w:val="AmdtsEntriesDefL2"/>
      </w:pPr>
      <w:r>
        <w:tab/>
        <w:t xml:space="preserve">sub </w:t>
      </w:r>
      <w:hyperlink r:id="rId784" w:tooltip="Animal Welfare Legislation Amendment Act 2007" w:history="1">
        <w:r w:rsidR="00972798" w:rsidRPr="00972798">
          <w:rPr>
            <w:rStyle w:val="charCitHyperlinkAbbrev"/>
          </w:rPr>
          <w:t>A2007</w:t>
        </w:r>
        <w:r w:rsidR="00972798" w:rsidRPr="00972798">
          <w:rPr>
            <w:rStyle w:val="charCitHyperlinkAbbrev"/>
          </w:rPr>
          <w:noBreakHyphen/>
          <w:t>7</w:t>
        </w:r>
      </w:hyperlink>
      <w:r>
        <w:t xml:space="preserve"> s 30</w:t>
      </w:r>
    </w:p>
    <w:p w14:paraId="7DB5BFDF" w14:textId="27407C7E" w:rsidR="00730DAF" w:rsidRDefault="00730DAF">
      <w:pPr>
        <w:pStyle w:val="AmdtsEntries"/>
        <w:keepNext/>
      </w:pPr>
      <w:r>
        <w:tab/>
        <w:t xml:space="preserve">def </w:t>
      </w:r>
      <w:r w:rsidRPr="00972798">
        <w:rPr>
          <w:rStyle w:val="charBoldItals"/>
        </w:rPr>
        <w:t>interstate researcher</w:t>
      </w:r>
      <w:r>
        <w:t xml:space="preserve"> ins </w:t>
      </w:r>
      <w:hyperlink r:id="rId785" w:tooltip="Animal Welfare Amendment Act 2000" w:history="1">
        <w:r w:rsidR="00972798" w:rsidRPr="00972798">
          <w:rPr>
            <w:rStyle w:val="charCitHyperlinkAbbrev"/>
          </w:rPr>
          <w:t>A2000</w:t>
        </w:r>
        <w:r w:rsidR="00972798" w:rsidRPr="00972798">
          <w:rPr>
            <w:rStyle w:val="charCitHyperlinkAbbrev"/>
          </w:rPr>
          <w:noBreakHyphen/>
          <w:t>72</w:t>
        </w:r>
      </w:hyperlink>
      <w:r>
        <w:t xml:space="preserve"> s 4</w:t>
      </w:r>
    </w:p>
    <w:p w14:paraId="408EBD6E" w14:textId="1A252008" w:rsidR="00730DAF" w:rsidRDefault="00730DAF">
      <w:pPr>
        <w:pStyle w:val="AmdtsEntriesDefL2"/>
      </w:pPr>
      <w:r>
        <w:tab/>
        <w:t xml:space="preserve">sub </w:t>
      </w:r>
      <w:hyperlink r:id="rId786" w:tooltip="Animal Welfare Legislation Amendment Act 2007" w:history="1">
        <w:r w:rsidR="00972798" w:rsidRPr="00972798">
          <w:rPr>
            <w:rStyle w:val="charCitHyperlinkAbbrev"/>
          </w:rPr>
          <w:t>A2007</w:t>
        </w:r>
        <w:r w:rsidR="00972798" w:rsidRPr="00972798">
          <w:rPr>
            <w:rStyle w:val="charCitHyperlinkAbbrev"/>
          </w:rPr>
          <w:noBreakHyphen/>
          <w:t>7</w:t>
        </w:r>
      </w:hyperlink>
      <w:r>
        <w:t xml:space="preserve"> s 30</w:t>
      </w:r>
    </w:p>
    <w:p w14:paraId="3F0602B2" w14:textId="52090D21" w:rsidR="00730DAF" w:rsidRDefault="00730DAF">
      <w:pPr>
        <w:pStyle w:val="AmdtsEntries"/>
        <w:keepNext/>
      </w:pPr>
      <w:r>
        <w:tab/>
        <w:t xml:space="preserve">def </w:t>
      </w:r>
      <w:r w:rsidRPr="00972798">
        <w:rPr>
          <w:rStyle w:val="charBoldItals"/>
        </w:rPr>
        <w:t xml:space="preserve">licence </w:t>
      </w:r>
      <w:r>
        <w:t xml:space="preserve">sub </w:t>
      </w:r>
      <w:hyperlink r:id="rId787" w:tooltip="Animal Welfare Legislation Amendment Act 2007" w:history="1">
        <w:r w:rsidR="00972798" w:rsidRPr="00972798">
          <w:rPr>
            <w:rStyle w:val="charCitHyperlinkAbbrev"/>
          </w:rPr>
          <w:t>A2007</w:t>
        </w:r>
        <w:r w:rsidR="00972798" w:rsidRPr="00972798">
          <w:rPr>
            <w:rStyle w:val="charCitHyperlinkAbbrev"/>
          </w:rPr>
          <w:noBreakHyphen/>
          <w:t>7</w:t>
        </w:r>
      </w:hyperlink>
      <w:r>
        <w:t xml:space="preserve"> s 30</w:t>
      </w:r>
    </w:p>
    <w:p w14:paraId="64A2496B" w14:textId="6317210B" w:rsidR="00462937" w:rsidRDefault="00462937" w:rsidP="00462937">
      <w:pPr>
        <w:pStyle w:val="AmdtsEntries"/>
      </w:pPr>
      <w:r>
        <w:tab/>
        <w:t xml:space="preserve">def </w:t>
      </w:r>
      <w:r>
        <w:rPr>
          <w:rStyle w:val="charBoldItals"/>
        </w:rPr>
        <w:t>licensed pet business</w:t>
      </w:r>
      <w:r>
        <w:t xml:space="preserve"> ins </w:t>
      </w:r>
      <w:hyperlink r:id="rId788" w:tooltip="Animal Welfare Legislation Amendment Act 2019" w:history="1">
        <w:r w:rsidRPr="00BA51F8">
          <w:rPr>
            <w:rStyle w:val="charCitHyperlinkAbbrev"/>
          </w:rPr>
          <w:t>A2019-35</w:t>
        </w:r>
      </w:hyperlink>
      <w:r>
        <w:t xml:space="preserve"> s 117</w:t>
      </w:r>
    </w:p>
    <w:p w14:paraId="40E77725" w14:textId="181B5509" w:rsidR="00730DAF" w:rsidRDefault="00730DAF">
      <w:pPr>
        <w:pStyle w:val="AmdtsEntries"/>
        <w:keepNext/>
      </w:pPr>
      <w:r>
        <w:tab/>
        <w:t xml:space="preserve">def </w:t>
      </w:r>
      <w:r w:rsidRPr="00972798">
        <w:rPr>
          <w:rStyle w:val="charBoldItals"/>
        </w:rPr>
        <w:t xml:space="preserve">licensed premises </w:t>
      </w:r>
      <w:r>
        <w:t xml:space="preserve">sub </w:t>
      </w:r>
      <w:hyperlink r:id="rId789" w:tooltip="Animal Welfare Legislation Amendment Act 2007" w:history="1">
        <w:r w:rsidR="00972798" w:rsidRPr="00972798">
          <w:rPr>
            <w:rStyle w:val="charCitHyperlinkAbbrev"/>
          </w:rPr>
          <w:t>A2007</w:t>
        </w:r>
        <w:r w:rsidR="00972798" w:rsidRPr="00972798">
          <w:rPr>
            <w:rStyle w:val="charCitHyperlinkAbbrev"/>
          </w:rPr>
          <w:noBreakHyphen/>
          <w:t>7</w:t>
        </w:r>
      </w:hyperlink>
      <w:r>
        <w:t xml:space="preserve"> s 30</w:t>
      </w:r>
    </w:p>
    <w:p w14:paraId="0AD2A827" w14:textId="0BAFC526" w:rsidR="00730DAF" w:rsidRDefault="00730DAF">
      <w:pPr>
        <w:pStyle w:val="AmdtsEntries"/>
        <w:keepNext/>
      </w:pPr>
      <w:r>
        <w:tab/>
        <w:t xml:space="preserve">def </w:t>
      </w:r>
      <w:r w:rsidRPr="00972798">
        <w:rPr>
          <w:rStyle w:val="charBoldItals"/>
        </w:rPr>
        <w:t>licensee</w:t>
      </w:r>
      <w:r>
        <w:t xml:space="preserve"> ins </w:t>
      </w:r>
      <w:hyperlink r:id="rId790" w:tooltip="Animal Welfare Amendment Act 2000" w:history="1">
        <w:r w:rsidR="00972798" w:rsidRPr="00972798">
          <w:rPr>
            <w:rStyle w:val="charCitHyperlinkAbbrev"/>
          </w:rPr>
          <w:t>A2000</w:t>
        </w:r>
        <w:r w:rsidR="00972798" w:rsidRPr="00972798">
          <w:rPr>
            <w:rStyle w:val="charCitHyperlinkAbbrev"/>
          </w:rPr>
          <w:noBreakHyphen/>
          <w:t>72</w:t>
        </w:r>
      </w:hyperlink>
      <w:r>
        <w:t xml:space="preserve"> s 4</w:t>
      </w:r>
    </w:p>
    <w:p w14:paraId="4E898E40" w14:textId="5B7B0103" w:rsidR="00730DAF" w:rsidRDefault="00730DAF">
      <w:pPr>
        <w:pStyle w:val="AmdtsEntriesDefL2"/>
      </w:pPr>
      <w:r>
        <w:tab/>
        <w:t xml:space="preserve">sub </w:t>
      </w:r>
      <w:hyperlink r:id="rId791" w:tooltip="Animal Welfare Legislation Amendment Act 2007" w:history="1">
        <w:r w:rsidR="00972798" w:rsidRPr="00972798">
          <w:rPr>
            <w:rStyle w:val="charCitHyperlinkAbbrev"/>
          </w:rPr>
          <w:t>A2007</w:t>
        </w:r>
        <w:r w:rsidR="00972798" w:rsidRPr="00972798">
          <w:rPr>
            <w:rStyle w:val="charCitHyperlinkAbbrev"/>
          </w:rPr>
          <w:noBreakHyphen/>
          <w:t>7</w:t>
        </w:r>
      </w:hyperlink>
      <w:r>
        <w:t xml:space="preserve"> s 30</w:t>
      </w:r>
      <w:r w:rsidR="00EC5669">
        <w:t xml:space="preserve">; </w:t>
      </w:r>
      <w:hyperlink r:id="rId792" w:tooltip="Animal Welfare Legislation Amendment Act 2019" w:history="1">
        <w:r w:rsidR="00EC5669" w:rsidRPr="00BA51F8">
          <w:rPr>
            <w:rStyle w:val="charCitHyperlinkAbbrev"/>
          </w:rPr>
          <w:t>A2019-35</w:t>
        </w:r>
      </w:hyperlink>
      <w:r w:rsidR="00EC5669">
        <w:t xml:space="preserve"> s 118</w:t>
      </w:r>
    </w:p>
    <w:p w14:paraId="0E22FBEE" w14:textId="4F5AEA8F" w:rsidR="004F74C5" w:rsidRPr="004F74C5" w:rsidRDefault="004F74C5" w:rsidP="004F74C5">
      <w:pPr>
        <w:pStyle w:val="AmdtsEntries"/>
      </w:pPr>
      <w:r>
        <w:tab/>
        <w:t xml:space="preserve">def </w:t>
      </w:r>
      <w:r>
        <w:rPr>
          <w:rStyle w:val="charBoldItals"/>
        </w:rPr>
        <w:t xml:space="preserve">mandatory code of practice </w:t>
      </w:r>
      <w:r>
        <w:t xml:space="preserve">ins </w:t>
      </w:r>
      <w:hyperlink r:id="rId793" w:tooltip="Animal Welfare Amendment Act 2010" w:history="1">
        <w:r w:rsidR="00972798" w:rsidRPr="00972798">
          <w:rPr>
            <w:rStyle w:val="charCitHyperlinkAbbrev"/>
          </w:rPr>
          <w:t>A2010</w:t>
        </w:r>
        <w:r w:rsidR="00972798" w:rsidRPr="00972798">
          <w:rPr>
            <w:rStyle w:val="charCitHyperlinkAbbrev"/>
          </w:rPr>
          <w:noBreakHyphen/>
          <w:t>14</w:t>
        </w:r>
      </w:hyperlink>
      <w:r>
        <w:t xml:space="preserve"> s 12</w:t>
      </w:r>
    </w:p>
    <w:p w14:paraId="6F27824B" w14:textId="0E52B2D2" w:rsidR="00730DAF" w:rsidRDefault="00730DAF">
      <w:pPr>
        <w:pStyle w:val="AmdtsEntries"/>
        <w:keepNext/>
      </w:pPr>
      <w:r>
        <w:tab/>
        <w:t xml:space="preserve">def </w:t>
      </w:r>
      <w:r w:rsidRPr="00972798">
        <w:rPr>
          <w:rStyle w:val="charBoldItals"/>
        </w:rPr>
        <w:t>native animal</w:t>
      </w:r>
      <w:r>
        <w:t xml:space="preserve"> ins </w:t>
      </w:r>
      <w:hyperlink r:id="rId794" w:tooltip="Nature Conservation (Amendment) Act (No 2) 1994" w:history="1">
        <w:r w:rsidR="00972798" w:rsidRPr="00972798">
          <w:rPr>
            <w:rStyle w:val="charCitHyperlinkAbbrev"/>
          </w:rPr>
          <w:t>A1994</w:t>
        </w:r>
        <w:r w:rsidR="00972798" w:rsidRPr="00972798">
          <w:rPr>
            <w:rStyle w:val="charCitHyperlinkAbbrev"/>
          </w:rPr>
          <w:noBreakHyphen/>
          <w:t>110</w:t>
        </w:r>
      </w:hyperlink>
      <w:r>
        <w:t xml:space="preserve"> sch 2</w:t>
      </w:r>
    </w:p>
    <w:p w14:paraId="59BE7739" w14:textId="548A3452" w:rsidR="00A3660F" w:rsidRDefault="00730DAF" w:rsidP="005B78B5">
      <w:pPr>
        <w:pStyle w:val="AmdtsEntriesDefL2"/>
      </w:pPr>
      <w:r>
        <w:tab/>
        <w:t xml:space="preserve">sub </w:t>
      </w:r>
      <w:hyperlink r:id="rId795" w:tooltip="Animal Welfare Amendment Act 2000" w:history="1">
        <w:r w:rsidR="00972798" w:rsidRPr="00972798">
          <w:rPr>
            <w:rStyle w:val="charCitHyperlinkAbbrev"/>
          </w:rPr>
          <w:t>A2000</w:t>
        </w:r>
        <w:r w:rsidR="00972798" w:rsidRPr="00972798">
          <w:rPr>
            <w:rStyle w:val="charCitHyperlinkAbbrev"/>
          </w:rPr>
          <w:noBreakHyphen/>
          <w:t>72</w:t>
        </w:r>
      </w:hyperlink>
      <w:r>
        <w:t xml:space="preserve"> s 4; </w:t>
      </w:r>
      <w:hyperlink r:id="rId796" w:tooltip="Animal Welfare Legislation Amendment Act 2007" w:history="1">
        <w:r w:rsidR="00972798" w:rsidRPr="00972798">
          <w:rPr>
            <w:rStyle w:val="charCitHyperlinkAbbrev"/>
          </w:rPr>
          <w:t>A2007</w:t>
        </w:r>
        <w:r w:rsidR="00972798" w:rsidRPr="00972798">
          <w:rPr>
            <w:rStyle w:val="charCitHyperlinkAbbrev"/>
          </w:rPr>
          <w:noBreakHyphen/>
          <w:t>7</w:t>
        </w:r>
      </w:hyperlink>
      <w:r>
        <w:t xml:space="preserve"> s 30</w:t>
      </w:r>
      <w:r w:rsidR="005B78B5">
        <w:t>;</w:t>
      </w:r>
      <w:r w:rsidR="00A3660F">
        <w:t xml:space="preserve"> </w:t>
      </w:r>
      <w:hyperlink r:id="rId797" w:tooltip="Nature Conservation Act 2014" w:history="1">
        <w:r w:rsidR="00A3660F">
          <w:rPr>
            <w:rStyle w:val="charCitHyperlinkAbbrev"/>
          </w:rPr>
          <w:t>A2014</w:t>
        </w:r>
        <w:r w:rsidR="00A3660F">
          <w:rPr>
            <w:rStyle w:val="charCitHyperlinkAbbrev"/>
          </w:rPr>
          <w:noBreakHyphen/>
          <w:t>59</w:t>
        </w:r>
      </w:hyperlink>
      <w:r w:rsidR="005B78B5">
        <w:t xml:space="preserve"> amdt 2.5</w:t>
      </w:r>
    </w:p>
    <w:p w14:paraId="7AF0A8D5" w14:textId="6719D239" w:rsidR="00730DAF" w:rsidRDefault="00730DAF">
      <w:pPr>
        <w:pStyle w:val="AmdtsEntries"/>
      </w:pPr>
      <w:r>
        <w:tab/>
        <w:t xml:space="preserve">def </w:t>
      </w:r>
      <w:r w:rsidRPr="00972798">
        <w:rPr>
          <w:rStyle w:val="charBoldItals"/>
        </w:rPr>
        <w:t xml:space="preserve">occupier </w:t>
      </w:r>
      <w:r>
        <w:t xml:space="preserve">ins </w:t>
      </w:r>
      <w:hyperlink r:id="rId798" w:tooltip="Animal Welfare Legislation Amendment Act 2007" w:history="1">
        <w:r w:rsidR="00972798" w:rsidRPr="00972798">
          <w:rPr>
            <w:rStyle w:val="charCitHyperlinkAbbrev"/>
          </w:rPr>
          <w:t>A2007</w:t>
        </w:r>
        <w:r w:rsidR="00972798" w:rsidRPr="00972798">
          <w:rPr>
            <w:rStyle w:val="charCitHyperlinkAbbrev"/>
          </w:rPr>
          <w:noBreakHyphen/>
          <w:t>7</w:t>
        </w:r>
      </w:hyperlink>
      <w:r>
        <w:t xml:space="preserve"> s 30</w:t>
      </w:r>
    </w:p>
    <w:p w14:paraId="7D89FF7E" w14:textId="51EC2D10" w:rsidR="00730DAF" w:rsidRDefault="00730DAF" w:rsidP="00D7787E">
      <w:pPr>
        <w:pStyle w:val="AmdtsEntries"/>
        <w:keepNext/>
      </w:pPr>
      <w:r>
        <w:tab/>
        <w:t xml:space="preserve">def </w:t>
      </w:r>
      <w:r w:rsidRPr="00972798">
        <w:rPr>
          <w:rStyle w:val="charBoldItals"/>
        </w:rPr>
        <w:t>offence</w:t>
      </w:r>
      <w:r>
        <w:t xml:space="preserve"> om </w:t>
      </w:r>
      <w:hyperlink r:id="rId799" w:tooltip="Animal Welfare Amendment Act 2000" w:history="1">
        <w:r w:rsidR="00972798" w:rsidRPr="00972798">
          <w:rPr>
            <w:rStyle w:val="charCitHyperlinkAbbrev"/>
          </w:rPr>
          <w:t>A2000</w:t>
        </w:r>
        <w:r w:rsidR="00972798" w:rsidRPr="00972798">
          <w:rPr>
            <w:rStyle w:val="charCitHyperlinkAbbrev"/>
          </w:rPr>
          <w:noBreakHyphen/>
          <w:t>72</w:t>
        </w:r>
      </w:hyperlink>
      <w:r>
        <w:t xml:space="preserve"> s 4</w:t>
      </w:r>
    </w:p>
    <w:p w14:paraId="321B7864" w14:textId="769805FE" w:rsidR="00730DAF" w:rsidRDefault="00730DAF">
      <w:pPr>
        <w:pStyle w:val="AmdtsEntriesDefL2"/>
      </w:pPr>
      <w:r>
        <w:tab/>
        <w:t xml:space="preserve">ins </w:t>
      </w:r>
      <w:hyperlink r:id="rId800" w:tooltip="Animal Welfare Legislation Amendment Act 2007" w:history="1">
        <w:r w:rsidR="00972798" w:rsidRPr="00972798">
          <w:rPr>
            <w:rStyle w:val="charCitHyperlinkAbbrev"/>
          </w:rPr>
          <w:t>A2007</w:t>
        </w:r>
        <w:r w:rsidR="00972798" w:rsidRPr="00972798">
          <w:rPr>
            <w:rStyle w:val="charCitHyperlinkAbbrev"/>
          </w:rPr>
          <w:noBreakHyphen/>
          <w:t>7</w:t>
        </w:r>
      </w:hyperlink>
      <w:r>
        <w:t xml:space="preserve"> s 30</w:t>
      </w:r>
    </w:p>
    <w:p w14:paraId="62E6524B" w14:textId="21A37EE7" w:rsidR="00730DAF" w:rsidRPr="004255A2" w:rsidRDefault="00730DAF">
      <w:pPr>
        <w:pStyle w:val="AmdtsEntries"/>
        <w:rPr>
          <w:rFonts w:cs="Arial"/>
        </w:rPr>
      </w:pPr>
      <w:r w:rsidRPr="004255A2">
        <w:rPr>
          <w:rFonts w:cs="Arial"/>
        </w:rPr>
        <w:tab/>
        <w:t xml:space="preserve">def </w:t>
      </w:r>
      <w:r w:rsidRPr="00972798">
        <w:rPr>
          <w:rStyle w:val="charBoldItals"/>
        </w:rPr>
        <w:t xml:space="preserve">officer </w:t>
      </w:r>
      <w:r w:rsidRPr="004255A2">
        <w:rPr>
          <w:rFonts w:cs="Arial"/>
        </w:rPr>
        <w:t xml:space="preserve">ins </w:t>
      </w:r>
      <w:hyperlink r:id="rId801" w:tooltip="Animal Welfare Legislation Amendment Act 2007" w:history="1">
        <w:r w:rsidR="00972798" w:rsidRPr="00972798">
          <w:rPr>
            <w:rStyle w:val="charCitHyperlinkAbbrev"/>
          </w:rPr>
          <w:t>A2007</w:t>
        </w:r>
        <w:r w:rsidR="00972798" w:rsidRPr="00972798">
          <w:rPr>
            <w:rStyle w:val="charCitHyperlinkAbbrev"/>
          </w:rPr>
          <w:noBreakHyphen/>
          <w:t>7</w:t>
        </w:r>
      </w:hyperlink>
      <w:r w:rsidRPr="004255A2">
        <w:rPr>
          <w:rFonts w:cs="Arial"/>
        </w:rPr>
        <w:t xml:space="preserve"> s 30</w:t>
      </w:r>
    </w:p>
    <w:p w14:paraId="38EFE967" w14:textId="222EDE6C" w:rsidR="00730DAF" w:rsidRPr="004255A2" w:rsidRDefault="00730DAF">
      <w:pPr>
        <w:pStyle w:val="AmdtsEntries"/>
        <w:rPr>
          <w:rFonts w:cs="Arial"/>
        </w:rPr>
      </w:pPr>
      <w:r w:rsidRPr="004255A2">
        <w:rPr>
          <w:rFonts w:cs="Arial"/>
        </w:rPr>
        <w:tab/>
        <w:t xml:space="preserve">def </w:t>
      </w:r>
      <w:r w:rsidRPr="00972798">
        <w:rPr>
          <w:rStyle w:val="charBoldItals"/>
        </w:rPr>
        <w:t xml:space="preserve">owner </w:t>
      </w:r>
      <w:r w:rsidRPr="004255A2">
        <w:rPr>
          <w:rFonts w:cs="Arial"/>
        </w:rPr>
        <w:t xml:space="preserve">ins </w:t>
      </w:r>
      <w:hyperlink r:id="rId802" w:tooltip="Animal Welfare Legislation Amendment Act 2007" w:history="1">
        <w:r w:rsidR="00972798" w:rsidRPr="00972798">
          <w:rPr>
            <w:rStyle w:val="charCitHyperlinkAbbrev"/>
          </w:rPr>
          <w:t>A2007</w:t>
        </w:r>
        <w:r w:rsidR="00972798" w:rsidRPr="00972798">
          <w:rPr>
            <w:rStyle w:val="charCitHyperlinkAbbrev"/>
          </w:rPr>
          <w:noBreakHyphen/>
          <w:t>7</w:t>
        </w:r>
      </w:hyperlink>
      <w:r w:rsidRPr="004255A2">
        <w:rPr>
          <w:rFonts w:cs="Arial"/>
        </w:rPr>
        <w:t xml:space="preserve"> s 30</w:t>
      </w:r>
    </w:p>
    <w:p w14:paraId="66D9EC4F" w14:textId="5628A322" w:rsidR="00730DAF" w:rsidRPr="004255A2" w:rsidRDefault="00730DAF">
      <w:pPr>
        <w:pStyle w:val="AmdtsEntries"/>
        <w:rPr>
          <w:rFonts w:cs="Arial"/>
        </w:rPr>
      </w:pPr>
      <w:r w:rsidRPr="004255A2">
        <w:rPr>
          <w:rFonts w:cs="Arial"/>
        </w:rPr>
        <w:lastRenderedPageBreak/>
        <w:tab/>
        <w:t xml:space="preserve">def </w:t>
      </w:r>
      <w:r w:rsidRPr="00972798">
        <w:rPr>
          <w:rStyle w:val="charBoldItals"/>
        </w:rPr>
        <w:t xml:space="preserve">pain </w:t>
      </w:r>
      <w:r w:rsidRPr="004255A2">
        <w:rPr>
          <w:rFonts w:cs="Arial"/>
        </w:rPr>
        <w:t xml:space="preserve">sub </w:t>
      </w:r>
      <w:hyperlink r:id="rId803" w:tooltip="Animal Welfare Legislation Amendment Act 2007" w:history="1">
        <w:r w:rsidR="00972798" w:rsidRPr="00972798">
          <w:rPr>
            <w:rStyle w:val="charCitHyperlinkAbbrev"/>
          </w:rPr>
          <w:t>A2007</w:t>
        </w:r>
        <w:r w:rsidR="00972798" w:rsidRPr="00972798">
          <w:rPr>
            <w:rStyle w:val="charCitHyperlinkAbbrev"/>
          </w:rPr>
          <w:noBreakHyphen/>
          <w:t>7</w:t>
        </w:r>
      </w:hyperlink>
      <w:r w:rsidRPr="004255A2">
        <w:rPr>
          <w:rFonts w:cs="Arial"/>
        </w:rPr>
        <w:t xml:space="preserve"> s 30</w:t>
      </w:r>
    </w:p>
    <w:p w14:paraId="514B6F03" w14:textId="6144E61F" w:rsidR="00730DAF" w:rsidRPr="004255A2" w:rsidRDefault="00730DAF">
      <w:pPr>
        <w:pStyle w:val="AmdtsEntries"/>
        <w:rPr>
          <w:rFonts w:cs="Arial"/>
        </w:rPr>
      </w:pPr>
      <w:r w:rsidRPr="004255A2">
        <w:rPr>
          <w:rFonts w:cs="Arial"/>
        </w:rPr>
        <w:tab/>
        <w:t xml:space="preserve">def </w:t>
      </w:r>
      <w:r w:rsidRPr="00972798">
        <w:rPr>
          <w:rStyle w:val="charBoldItals"/>
        </w:rPr>
        <w:t xml:space="preserve">person in charge </w:t>
      </w:r>
      <w:r w:rsidRPr="004255A2">
        <w:rPr>
          <w:rFonts w:cs="Arial"/>
        </w:rPr>
        <w:t xml:space="preserve">sub </w:t>
      </w:r>
      <w:hyperlink r:id="rId804" w:tooltip="Animal Welfare Legislation Amendment Act 2007" w:history="1">
        <w:r w:rsidR="00972798" w:rsidRPr="00972798">
          <w:rPr>
            <w:rStyle w:val="charCitHyperlinkAbbrev"/>
          </w:rPr>
          <w:t>A2007</w:t>
        </w:r>
        <w:r w:rsidR="00972798" w:rsidRPr="00972798">
          <w:rPr>
            <w:rStyle w:val="charCitHyperlinkAbbrev"/>
          </w:rPr>
          <w:noBreakHyphen/>
          <w:t>7</w:t>
        </w:r>
      </w:hyperlink>
      <w:r w:rsidRPr="004255A2">
        <w:rPr>
          <w:rFonts w:cs="Arial"/>
        </w:rPr>
        <w:t xml:space="preserve"> s 30</w:t>
      </w:r>
    </w:p>
    <w:p w14:paraId="55EE9789" w14:textId="62E9D08F" w:rsidR="00730DAF" w:rsidRPr="004255A2" w:rsidRDefault="00730DAF">
      <w:pPr>
        <w:pStyle w:val="AmdtsEntries"/>
        <w:rPr>
          <w:rFonts w:cs="Arial"/>
        </w:rPr>
      </w:pPr>
      <w:r w:rsidRPr="004255A2">
        <w:rPr>
          <w:rFonts w:cs="Arial"/>
        </w:rPr>
        <w:tab/>
        <w:t xml:space="preserve">def </w:t>
      </w:r>
      <w:r w:rsidRPr="00972798">
        <w:rPr>
          <w:rStyle w:val="charBoldItals"/>
        </w:rPr>
        <w:t>pest</w:t>
      </w:r>
      <w:r w:rsidRPr="004255A2">
        <w:rPr>
          <w:rFonts w:cs="Arial"/>
        </w:rPr>
        <w:t xml:space="preserve"> am </w:t>
      </w:r>
      <w:hyperlink r:id="rId805" w:tooltip="Nature Conservation (Amendment) Act (No 2) 1994" w:history="1">
        <w:r w:rsidR="00972798" w:rsidRPr="00972798">
          <w:rPr>
            <w:rStyle w:val="charCitHyperlinkAbbrev"/>
          </w:rPr>
          <w:t>A1994</w:t>
        </w:r>
        <w:r w:rsidR="00972798" w:rsidRPr="00972798">
          <w:rPr>
            <w:rStyle w:val="charCitHyperlinkAbbrev"/>
          </w:rPr>
          <w:noBreakHyphen/>
          <w:t>110</w:t>
        </w:r>
      </w:hyperlink>
      <w:r w:rsidRPr="004255A2">
        <w:rPr>
          <w:rFonts w:cs="Arial"/>
        </w:rPr>
        <w:t xml:space="preserve"> sch 2</w:t>
      </w:r>
    </w:p>
    <w:p w14:paraId="3D384D9E" w14:textId="09C53E96" w:rsidR="00730DAF" w:rsidRPr="004255A2" w:rsidRDefault="00730DAF">
      <w:pPr>
        <w:pStyle w:val="AmdtsEntriesDefL2"/>
        <w:rPr>
          <w:rFonts w:cs="Arial"/>
        </w:rPr>
      </w:pPr>
      <w:r w:rsidRPr="004255A2">
        <w:rPr>
          <w:rFonts w:cs="Arial"/>
        </w:rPr>
        <w:tab/>
        <w:t xml:space="preserve">sub </w:t>
      </w:r>
      <w:hyperlink r:id="rId806" w:tooltip="Animal Welfare Legislation Amendment Act 2007" w:history="1">
        <w:r w:rsidR="00972798" w:rsidRPr="00972798">
          <w:rPr>
            <w:rStyle w:val="charCitHyperlinkAbbrev"/>
          </w:rPr>
          <w:t>A2007</w:t>
        </w:r>
        <w:r w:rsidR="00972798" w:rsidRPr="00972798">
          <w:rPr>
            <w:rStyle w:val="charCitHyperlinkAbbrev"/>
          </w:rPr>
          <w:noBreakHyphen/>
          <w:t>7</w:t>
        </w:r>
      </w:hyperlink>
      <w:r w:rsidRPr="004255A2">
        <w:rPr>
          <w:rFonts w:cs="Arial"/>
        </w:rPr>
        <w:t xml:space="preserve"> s 30</w:t>
      </w:r>
    </w:p>
    <w:p w14:paraId="340680FD" w14:textId="3DA3F33F" w:rsidR="00384B3B" w:rsidRDefault="00384B3B" w:rsidP="00384B3B">
      <w:pPr>
        <w:pStyle w:val="AmdtsEntries"/>
      </w:pPr>
      <w:r>
        <w:tab/>
        <w:t xml:space="preserve">def </w:t>
      </w:r>
      <w:r>
        <w:rPr>
          <w:rStyle w:val="charBoldItals"/>
        </w:rPr>
        <w:t>pet business</w:t>
      </w:r>
      <w:r>
        <w:t xml:space="preserve"> ins </w:t>
      </w:r>
      <w:hyperlink r:id="rId807" w:tooltip="Animal Welfare Legislation Amendment Act 2019" w:history="1">
        <w:r w:rsidRPr="00BA51F8">
          <w:rPr>
            <w:rStyle w:val="charCitHyperlinkAbbrev"/>
          </w:rPr>
          <w:t>A2019-35</w:t>
        </w:r>
      </w:hyperlink>
      <w:r>
        <w:t xml:space="preserve"> s 119</w:t>
      </w:r>
    </w:p>
    <w:p w14:paraId="788F3489" w14:textId="7EF3D784" w:rsidR="00384B3B" w:rsidRDefault="00384B3B" w:rsidP="00384B3B">
      <w:pPr>
        <w:pStyle w:val="AmdtsEntries"/>
      </w:pPr>
      <w:r>
        <w:tab/>
        <w:t xml:space="preserve">def </w:t>
      </w:r>
      <w:r>
        <w:rPr>
          <w:rStyle w:val="charBoldItals"/>
        </w:rPr>
        <w:t>pet business licence</w:t>
      </w:r>
      <w:r>
        <w:t xml:space="preserve"> ins </w:t>
      </w:r>
      <w:hyperlink r:id="rId808" w:tooltip="Animal Welfare Legislation Amendment Act 2019" w:history="1">
        <w:r w:rsidRPr="00BA51F8">
          <w:rPr>
            <w:rStyle w:val="charCitHyperlinkAbbrev"/>
          </w:rPr>
          <w:t>A2019-35</w:t>
        </w:r>
      </w:hyperlink>
      <w:r>
        <w:t xml:space="preserve"> s 119</w:t>
      </w:r>
    </w:p>
    <w:p w14:paraId="28DF68AD" w14:textId="6C6AAED9" w:rsidR="00384B3B" w:rsidRDefault="00384B3B" w:rsidP="00384B3B">
      <w:pPr>
        <w:pStyle w:val="AmdtsEntries"/>
      </w:pPr>
      <w:r>
        <w:tab/>
        <w:t xml:space="preserve">def </w:t>
      </w:r>
      <w:r>
        <w:rPr>
          <w:rStyle w:val="charBoldItals"/>
        </w:rPr>
        <w:t>pet shop</w:t>
      </w:r>
      <w:r>
        <w:t xml:space="preserve"> ins </w:t>
      </w:r>
      <w:hyperlink r:id="rId809" w:tooltip="Animal Welfare Legislation Amendment Act 2019" w:history="1">
        <w:r w:rsidRPr="00BA51F8">
          <w:rPr>
            <w:rStyle w:val="charCitHyperlinkAbbrev"/>
          </w:rPr>
          <w:t>A2019-35</w:t>
        </w:r>
      </w:hyperlink>
      <w:r>
        <w:t xml:space="preserve"> s 119</w:t>
      </w:r>
    </w:p>
    <w:p w14:paraId="1DBF86E6" w14:textId="70CD572B" w:rsidR="00730DAF" w:rsidRPr="004255A2" w:rsidRDefault="00730DAF">
      <w:pPr>
        <w:pStyle w:val="AmdtsEntries"/>
        <w:rPr>
          <w:rFonts w:cs="Arial"/>
        </w:rPr>
      </w:pPr>
      <w:r w:rsidRPr="004255A2">
        <w:rPr>
          <w:rFonts w:cs="Arial"/>
        </w:rPr>
        <w:tab/>
        <w:t xml:space="preserve">def </w:t>
      </w:r>
      <w:r w:rsidRPr="00972798">
        <w:rPr>
          <w:rStyle w:val="charBoldItals"/>
        </w:rPr>
        <w:t>poison</w:t>
      </w:r>
      <w:r w:rsidRPr="004255A2">
        <w:rPr>
          <w:rFonts w:cs="Arial"/>
        </w:rPr>
        <w:t xml:space="preserve"> ins </w:t>
      </w:r>
      <w:hyperlink r:id="rId810" w:tooltip="Animal Welfare Amendment Act 2000" w:history="1">
        <w:r w:rsidR="00972798" w:rsidRPr="00972798">
          <w:rPr>
            <w:rStyle w:val="charCitHyperlinkAbbrev"/>
          </w:rPr>
          <w:t>A2000</w:t>
        </w:r>
        <w:r w:rsidR="00972798" w:rsidRPr="00972798">
          <w:rPr>
            <w:rStyle w:val="charCitHyperlinkAbbrev"/>
          </w:rPr>
          <w:noBreakHyphen/>
          <w:t>72</w:t>
        </w:r>
      </w:hyperlink>
      <w:r w:rsidRPr="004255A2">
        <w:rPr>
          <w:rFonts w:cs="Arial"/>
        </w:rPr>
        <w:t xml:space="preserve"> s 4</w:t>
      </w:r>
    </w:p>
    <w:p w14:paraId="57A6D50F" w14:textId="12864FA7" w:rsidR="00730DAF" w:rsidRPr="004255A2" w:rsidRDefault="00730DAF">
      <w:pPr>
        <w:pStyle w:val="AmdtsEntriesDefL2"/>
        <w:rPr>
          <w:rFonts w:cs="Arial"/>
        </w:rPr>
      </w:pPr>
      <w:r w:rsidRPr="004255A2">
        <w:rPr>
          <w:rFonts w:cs="Arial"/>
        </w:rPr>
        <w:tab/>
        <w:t xml:space="preserve">sub </w:t>
      </w:r>
      <w:hyperlink r:id="rId811" w:tooltip="Animal Welfare Legislation Amendment Act 2007" w:history="1">
        <w:r w:rsidR="00972798" w:rsidRPr="00972798">
          <w:rPr>
            <w:rStyle w:val="charCitHyperlinkAbbrev"/>
          </w:rPr>
          <w:t>A2007</w:t>
        </w:r>
        <w:r w:rsidR="00972798" w:rsidRPr="00972798">
          <w:rPr>
            <w:rStyle w:val="charCitHyperlinkAbbrev"/>
          </w:rPr>
          <w:noBreakHyphen/>
          <w:t>7</w:t>
        </w:r>
      </w:hyperlink>
      <w:r w:rsidRPr="004255A2">
        <w:rPr>
          <w:rFonts w:cs="Arial"/>
        </w:rPr>
        <w:t xml:space="preserve"> s 30</w:t>
      </w:r>
      <w:r w:rsidR="00EC5669">
        <w:rPr>
          <w:rFonts w:cs="Arial"/>
        </w:rPr>
        <w:t xml:space="preserve">; </w:t>
      </w:r>
      <w:hyperlink r:id="rId812" w:tooltip="Animal Welfare Legislation Amendment Act 2019" w:history="1">
        <w:r w:rsidR="00EC5669" w:rsidRPr="00BA51F8">
          <w:rPr>
            <w:rStyle w:val="charCitHyperlinkAbbrev"/>
          </w:rPr>
          <w:t>A2019-35</w:t>
        </w:r>
      </w:hyperlink>
      <w:r w:rsidR="00EC5669">
        <w:rPr>
          <w:rFonts w:cs="Arial"/>
        </w:rPr>
        <w:t xml:space="preserve"> s 120</w:t>
      </w:r>
    </w:p>
    <w:p w14:paraId="3648806F" w14:textId="348EE89C" w:rsidR="00730DAF" w:rsidRPr="004255A2" w:rsidRDefault="00730DAF">
      <w:pPr>
        <w:pStyle w:val="AmdtsEntries"/>
        <w:rPr>
          <w:rFonts w:cs="Arial"/>
        </w:rPr>
      </w:pPr>
      <w:r w:rsidRPr="004255A2">
        <w:rPr>
          <w:rFonts w:cs="Arial"/>
        </w:rPr>
        <w:tab/>
        <w:t xml:space="preserve">def </w:t>
      </w:r>
      <w:r w:rsidRPr="00972798">
        <w:rPr>
          <w:rStyle w:val="charBoldItals"/>
        </w:rPr>
        <w:t xml:space="preserve">premises </w:t>
      </w:r>
      <w:r w:rsidRPr="004255A2">
        <w:rPr>
          <w:rFonts w:cs="Arial"/>
        </w:rPr>
        <w:t xml:space="preserve">sub </w:t>
      </w:r>
      <w:hyperlink r:id="rId813" w:tooltip="Animal Welfare Legislation Amendment Act 2007" w:history="1">
        <w:r w:rsidR="00972798" w:rsidRPr="00972798">
          <w:rPr>
            <w:rStyle w:val="charCitHyperlinkAbbrev"/>
          </w:rPr>
          <w:t>A2007</w:t>
        </w:r>
        <w:r w:rsidR="00972798" w:rsidRPr="00972798">
          <w:rPr>
            <w:rStyle w:val="charCitHyperlinkAbbrev"/>
          </w:rPr>
          <w:noBreakHyphen/>
          <w:t>7</w:t>
        </w:r>
      </w:hyperlink>
      <w:r w:rsidRPr="004255A2">
        <w:rPr>
          <w:rFonts w:cs="Arial"/>
        </w:rPr>
        <w:t xml:space="preserve"> s 30</w:t>
      </w:r>
    </w:p>
    <w:p w14:paraId="1673EFF4" w14:textId="31A47854" w:rsidR="00730DAF" w:rsidRDefault="00730DAF">
      <w:pPr>
        <w:pStyle w:val="AmdtsEntries"/>
        <w:rPr>
          <w:rFonts w:cs="Arial"/>
        </w:rPr>
      </w:pPr>
      <w:r w:rsidRPr="004255A2">
        <w:rPr>
          <w:rFonts w:cs="Arial"/>
        </w:rPr>
        <w:tab/>
        <w:t xml:space="preserve">def </w:t>
      </w:r>
      <w:r w:rsidRPr="00972798">
        <w:rPr>
          <w:rStyle w:val="charBoldItals"/>
        </w:rPr>
        <w:t xml:space="preserve">private trapping permit </w:t>
      </w:r>
      <w:r w:rsidRPr="004255A2">
        <w:rPr>
          <w:rFonts w:cs="Arial"/>
        </w:rPr>
        <w:t xml:space="preserve">sub </w:t>
      </w:r>
      <w:hyperlink r:id="rId814" w:tooltip="Animal Welfare Legislation Amendment Act 2007" w:history="1">
        <w:r w:rsidR="00972798" w:rsidRPr="00972798">
          <w:rPr>
            <w:rStyle w:val="charCitHyperlinkAbbrev"/>
          </w:rPr>
          <w:t>A2007</w:t>
        </w:r>
        <w:r w:rsidR="00972798" w:rsidRPr="00972798">
          <w:rPr>
            <w:rStyle w:val="charCitHyperlinkAbbrev"/>
          </w:rPr>
          <w:noBreakHyphen/>
          <w:t>7</w:t>
        </w:r>
      </w:hyperlink>
      <w:r w:rsidRPr="004255A2">
        <w:rPr>
          <w:rFonts w:cs="Arial"/>
        </w:rPr>
        <w:t xml:space="preserve"> s 30</w:t>
      </w:r>
    </w:p>
    <w:p w14:paraId="78C91E02" w14:textId="2750CCA4" w:rsidR="00EC5669" w:rsidRPr="004255A2" w:rsidRDefault="00EC5669" w:rsidP="00EC5669">
      <w:pPr>
        <w:pStyle w:val="AmdtsEntriesDefL2"/>
      </w:pPr>
      <w:r>
        <w:tab/>
        <w:t xml:space="preserve">om </w:t>
      </w:r>
      <w:hyperlink r:id="rId815" w:tooltip="Animal Welfare Legislation Amendment Act 2019" w:history="1">
        <w:r w:rsidRPr="00BA51F8">
          <w:rPr>
            <w:rStyle w:val="charCitHyperlinkAbbrev"/>
          </w:rPr>
          <w:t>A2019-35</w:t>
        </w:r>
      </w:hyperlink>
      <w:r>
        <w:t xml:space="preserve"> s 121</w:t>
      </w:r>
    </w:p>
    <w:p w14:paraId="56911FAC" w14:textId="3A57F470" w:rsidR="00730DAF" w:rsidRPr="004255A2" w:rsidRDefault="00730DAF">
      <w:pPr>
        <w:pStyle w:val="AmdtsEntries"/>
        <w:rPr>
          <w:rFonts w:cs="Arial"/>
        </w:rPr>
      </w:pPr>
      <w:r w:rsidRPr="004255A2">
        <w:rPr>
          <w:rFonts w:cs="Arial"/>
        </w:rPr>
        <w:tab/>
        <w:t xml:space="preserve">def </w:t>
      </w:r>
      <w:r w:rsidRPr="00972798">
        <w:rPr>
          <w:rStyle w:val="charBoldItals"/>
        </w:rPr>
        <w:t xml:space="preserve">prohibited animal </w:t>
      </w:r>
      <w:r w:rsidRPr="004255A2">
        <w:rPr>
          <w:rFonts w:cs="Arial"/>
        </w:rPr>
        <w:t xml:space="preserve">ins </w:t>
      </w:r>
      <w:hyperlink r:id="rId816" w:tooltip="Animal Welfare Legislation Amendment Act 2007" w:history="1">
        <w:r w:rsidR="00972798" w:rsidRPr="00972798">
          <w:rPr>
            <w:rStyle w:val="charCitHyperlinkAbbrev"/>
          </w:rPr>
          <w:t>A2007</w:t>
        </w:r>
        <w:r w:rsidR="00972798" w:rsidRPr="00972798">
          <w:rPr>
            <w:rStyle w:val="charCitHyperlinkAbbrev"/>
          </w:rPr>
          <w:noBreakHyphen/>
          <w:t>7</w:t>
        </w:r>
      </w:hyperlink>
      <w:r w:rsidRPr="004255A2">
        <w:rPr>
          <w:rFonts w:cs="Arial"/>
        </w:rPr>
        <w:t xml:space="preserve"> s 30</w:t>
      </w:r>
    </w:p>
    <w:p w14:paraId="1878E786" w14:textId="24B35FC3" w:rsidR="00730DAF" w:rsidRDefault="00730DAF">
      <w:pPr>
        <w:pStyle w:val="AmdtsEntries"/>
        <w:rPr>
          <w:rFonts w:cs="Arial"/>
        </w:rPr>
      </w:pPr>
      <w:r w:rsidRPr="004255A2">
        <w:rPr>
          <w:rFonts w:cs="Arial"/>
        </w:rPr>
        <w:tab/>
        <w:t xml:space="preserve">def </w:t>
      </w:r>
      <w:r w:rsidRPr="00972798">
        <w:rPr>
          <w:rStyle w:val="charBoldItals"/>
        </w:rPr>
        <w:t xml:space="preserve">prohibited circus animal </w:t>
      </w:r>
      <w:r w:rsidRPr="004255A2">
        <w:rPr>
          <w:rFonts w:cs="Arial"/>
        </w:rPr>
        <w:t xml:space="preserve">om </w:t>
      </w:r>
      <w:hyperlink r:id="rId817" w:tooltip="Animal Welfare Legislation Amendment Act 2007" w:history="1">
        <w:r w:rsidR="00972798" w:rsidRPr="00972798">
          <w:rPr>
            <w:rStyle w:val="charCitHyperlinkAbbrev"/>
          </w:rPr>
          <w:t>A2007</w:t>
        </w:r>
        <w:r w:rsidR="00972798" w:rsidRPr="00972798">
          <w:rPr>
            <w:rStyle w:val="charCitHyperlinkAbbrev"/>
          </w:rPr>
          <w:noBreakHyphen/>
          <w:t>7</w:t>
        </w:r>
      </w:hyperlink>
      <w:r w:rsidRPr="004255A2">
        <w:rPr>
          <w:rFonts w:cs="Arial"/>
        </w:rPr>
        <w:t xml:space="preserve"> s 30</w:t>
      </w:r>
    </w:p>
    <w:p w14:paraId="7156B194" w14:textId="5259DC54" w:rsidR="00ED6C1A" w:rsidRPr="004255A2" w:rsidRDefault="00ED6C1A">
      <w:pPr>
        <w:pStyle w:val="AmdtsEntries"/>
        <w:rPr>
          <w:rFonts w:cs="Arial"/>
        </w:rPr>
      </w:pPr>
      <w:r>
        <w:tab/>
        <w:t xml:space="preserve">def </w:t>
      </w:r>
      <w:r w:rsidRPr="00B75078">
        <w:rPr>
          <w:rStyle w:val="charBoldItals"/>
        </w:rPr>
        <w:t>prohibited item</w:t>
      </w:r>
      <w:r>
        <w:t xml:space="preserve"> ins </w:t>
      </w:r>
      <w:hyperlink r:id="rId818" w:tooltip="Animal Welfare Amendment Act 2016" w:history="1">
        <w:r w:rsidRPr="002E4B64">
          <w:rPr>
            <w:rStyle w:val="charCitHyperlinkAbbrev"/>
          </w:rPr>
          <w:t>A2016</w:t>
        </w:r>
        <w:r w:rsidRPr="002E4B64">
          <w:rPr>
            <w:rStyle w:val="charCitHyperlinkAbbrev"/>
          </w:rPr>
          <w:noBreakHyphen/>
          <w:t>19</w:t>
        </w:r>
      </w:hyperlink>
      <w:r>
        <w:t xml:space="preserve"> s 24</w:t>
      </w:r>
    </w:p>
    <w:p w14:paraId="25E779EC" w14:textId="5F2B32A2" w:rsidR="00730DAF" w:rsidRPr="004255A2" w:rsidRDefault="00730DAF">
      <w:pPr>
        <w:pStyle w:val="AmdtsEntries"/>
        <w:rPr>
          <w:rFonts w:cs="Arial"/>
        </w:rPr>
      </w:pPr>
      <w:r w:rsidRPr="004255A2">
        <w:rPr>
          <w:rFonts w:cs="Arial"/>
        </w:rPr>
        <w:tab/>
        <w:t xml:space="preserve">def </w:t>
      </w:r>
      <w:r w:rsidRPr="004255A2">
        <w:rPr>
          <w:rStyle w:val="charBoldItals"/>
          <w:rFonts w:cs="Arial"/>
        </w:rPr>
        <w:t xml:space="preserve">prohibited trap </w:t>
      </w:r>
      <w:r w:rsidRPr="004255A2">
        <w:rPr>
          <w:rFonts w:cs="Arial"/>
        </w:rPr>
        <w:t xml:space="preserve">om </w:t>
      </w:r>
      <w:hyperlink r:id="rId819" w:tooltip="Criminal Code Harmonisation Act 2005" w:history="1">
        <w:r w:rsidR="00972798" w:rsidRPr="00972798">
          <w:rPr>
            <w:rStyle w:val="charCitHyperlinkAbbrev"/>
          </w:rPr>
          <w:t>A2005</w:t>
        </w:r>
        <w:r w:rsidR="00972798" w:rsidRPr="00972798">
          <w:rPr>
            <w:rStyle w:val="charCitHyperlinkAbbrev"/>
          </w:rPr>
          <w:noBreakHyphen/>
          <w:t>54</w:t>
        </w:r>
      </w:hyperlink>
      <w:r w:rsidRPr="004255A2">
        <w:rPr>
          <w:rFonts w:cs="Arial"/>
        </w:rPr>
        <w:t xml:space="preserve"> amdt 1.29</w:t>
      </w:r>
    </w:p>
    <w:p w14:paraId="3C3D0FA7" w14:textId="66D3477A" w:rsidR="00730DAF" w:rsidRPr="004255A2" w:rsidRDefault="00730DAF">
      <w:pPr>
        <w:pStyle w:val="AmdtsEntries"/>
        <w:rPr>
          <w:rFonts w:cs="Arial"/>
        </w:rPr>
      </w:pPr>
      <w:r w:rsidRPr="004255A2">
        <w:rPr>
          <w:rFonts w:cs="Arial"/>
        </w:rPr>
        <w:tab/>
        <w:t xml:space="preserve">def </w:t>
      </w:r>
      <w:r w:rsidRPr="00972798">
        <w:rPr>
          <w:rStyle w:val="charBoldItals"/>
        </w:rPr>
        <w:t>regulatory body</w:t>
      </w:r>
      <w:r w:rsidRPr="00972798">
        <w:t xml:space="preserve"> </w:t>
      </w:r>
      <w:r w:rsidRPr="004255A2">
        <w:rPr>
          <w:rFonts w:cs="Arial"/>
        </w:rPr>
        <w:t xml:space="preserve">ins </w:t>
      </w:r>
      <w:hyperlink r:id="rId820" w:tooltip="Animal Welfare Legislation Amendment Act 2007" w:history="1">
        <w:r w:rsidR="00972798" w:rsidRPr="00972798">
          <w:rPr>
            <w:rStyle w:val="charCitHyperlinkAbbrev"/>
          </w:rPr>
          <w:t>A2007</w:t>
        </w:r>
        <w:r w:rsidR="00972798" w:rsidRPr="00972798">
          <w:rPr>
            <w:rStyle w:val="charCitHyperlinkAbbrev"/>
          </w:rPr>
          <w:noBreakHyphen/>
          <w:t>7</w:t>
        </w:r>
      </w:hyperlink>
      <w:r w:rsidRPr="004255A2">
        <w:rPr>
          <w:rFonts w:cs="Arial"/>
        </w:rPr>
        <w:t xml:space="preserve"> s 30</w:t>
      </w:r>
    </w:p>
    <w:p w14:paraId="0D8E46FF" w14:textId="4856C60D" w:rsidR="00730DAF" w:rsidRPr="004255A2" w:rsidRDefault="00730DAF">
      <w:pPr>
        <w:pStyle w:val="AmdtsEntries"/>
        <w:rPr>
          <w:rFonts w:cs="Arial"/>
        </w:rPr>
      </w:pPr>
      <w:r w:rsidRPr="004255A2">
        <w:rPr>
          <w:rFonts w:cs="Arial"/>
        </w:rPr>
        <w:tab/>
        <w:t xml:space="preserve">def </w:t>
      </w:r>
      <w:r w:rsidRPr="00972798">
        <w:rPr>
          <w:rStyle w:val="charBoldItals"/>
        </w:rPr>
        <w:t>repealed Act</w:t>
      </w:r>
      <w:r w:rsidRPr="004255A2">
        <w:rPr>
          <w:rFonts w:cs="Arial"/>
        </w:rPr>
        <w:t xml:space="preserve"> om </w:t>
      </w:r>
      <w:hyperlink r:id="rId821" w:tooltip="Animal Welfare Amendment Act 2000" w:history="1">
        <w:r w:rsidR="00972798" w:rsidRPr="00972798">
          <w:rPr>
            <w:rStyle w:val="charCitHyperlinkAbbrev"/>
          </w:rPr>
          <w:t>A2000</w:t>
        </w:r>
        <w:r w:rsidR="00972798" w:rsidRPr="00972798">
          <w:rPr>
            <w:rStyle w:val="charCitHyperlinkAbbrev"/>
          </w:rPr>
          <w:noBreakHyphen/>
          <w:t>72</w:t>
        </w:r>
      </w:hyperlink>
      <w:r w:rsidRPr="004255A2">
        <w:rPr>
          <w:rFonts w:cs="Arial"/>
        </w:rPr>
        <w:t xml:space="preserve"> s 4</w:t>
      </w:r>
    </w:p>
    <w:p w14:paraId="2646697F" w14:textId="3B02767D" w:rsidR="00730DAF" w:rsidRPr="004255A2" w:rsidRDefault="00730DAF">
      <w:pPr>
        <w:pStyle w:val="AmdtsEntries"/>
        <w:rPr>
          <w:rFonts w:cs="Arial"/>
        </w:rPr>
      </w:pPr>
      <w:r w:rsidRPr="004255A2">
        <w:rPr>
          <w:rFonts w:cs="Arial"/>
        </w:rPr>
        <w:tab/>
        <w:t xml:space="preserve">def </w:t>
      </w:r>
      <w:r w:rsidRPr="00972798">
        <w:rPr>
          <w:rStyle w:val="charBoldItals"/>
        </w:rPr>
        <w:t xml:space="preserve">research authorisation </w:t>
      </w:r>
      <w:r w:rsidRPr="004255A2">
        <w:rPr>
          <w:rFonts w:cs="Arial"/>
        </w:rPr>
        <w:t xml:space="preserve">sub </w:t>
      </w:r>
      <w:hyperlink r:id="rId822" w:tooltip="Animal Welfare Legislation Amendment Act 2007" w:history="1">
        <w:r w:rsidR="00972798" w:rsidRPr="00972798">
          <w:rPr>
            <w:rStyle w:val="charCitHyperlinkAbbrev"/>
          </w:rPr>
          <w:t>A2007</w:t>
        </w:r>
        <w:r w:rsidR="00972798" w:rsidRPr="00972798">
          <w:rPr>
            <w:rStyle w:val="charCitHyperlinkAbbrev"/>
          </w:rPr>
          <w:noBreakHyphen/>
          <w:t>7</w:t>
        </w:r>
      </w:hyperlink>
      <w:r w:rsidRPr="004255A2">
        <w:rPr>
          <w:rFonts w:cs="Arial"/>
        </w:rPr>
        <w:t xml:space="preserve"> s 30</w:t>
      </w:r>
    </w:p>
    <w:p w14:paraId="764A0433" w14:textId="56AE84EE" w:rsidR="00730DAF" w:rsidRPr="004255A2" w:rsidRDefault="00730DAF">
      <w:pPr>
        <w:pStyle w:val="AmdtsEntries"/>
        <w:rPr>
          <w:rFonts w:cs="Arial"/>
        </w:rPr>
      </w:pPr>
      <w:r w:rsidRPr="004255A2">
        <w:rPr>
          <w:rFonts w:cs="Arial"/>
        </w:rPr>
        <w:tab/>
        <w:t xml:space="preserve">def </w:t>
      </w:r>
      <w:r w:rsidRPr="004255A2">
        <w:rPr>
          <w:rStyle w:val="charBoldItals"/>
          <w:rFonts w:cs="Arial"/>
        </w:rPr>
        <w:t xml:space="preserve">restricted trap </w:t>
      </w:r>
      <w:r w:rsidRPr="004255A2">
        <w:rPr>
          <w:rFonts w:cs="Arial"/>
        </w:rPr>
        <w:t xml:space="preserve">om </w:t>
      </w:r>
      <w:hyperlink r:id="rId823" w:tooltip="Criminal Code Harmonisation Act 2005" w:history="1">
        <w:r w:rsidR="00972798" w:rsidRPr="00972798">
          <w:rPr>
            <w:rStyle w:val="charCitHyperlinkAbbrev"/>
          </w:rPr>
          <w:t>A2005</w:t>
        </w:r>
        <w:r w:rsidR="00972798" w:rsidRPr="00972798">
          <w:rPr>
            <w:rStyle w:val="charCitHyperlinkAbbrev"/>
          </w:rPr>
          <w:noBreakHyphen/>
          <w:t>54</w:t>
        </w:r>
      </w:hyperlink>
      <w:r w:rsidRPr="004255A2">
        <w:rPr>
          <w:rFonts w:cs="Arial"/>
        </w:rPr>
        <w:t xml:space="preserve"> amdt 1.29</w:t>
      </w:r>
    </w:p>
    <w:p w14:paraId="10901B48" w14:textId="10F81D17" w:rsidR="00915851" w:rsidRPr="004255A2" w:rsidRDefault="00730DAF" w:rsidP="000862B7">
      <w:pPr>
        <w:pStyle w:val="AmdtsEntries"/>
        <w:keepNext/>
        <w:rPr>
          <w:rFonts w:cs="Arial"/>
        </w:rPr>
      </w:pPr>
      <w:r w:rsidRPr="004255A2">
        <w:rPr>
          <w:rFonts w:cs="Arial"/>
        </w:rPr>
        <w:tab/>
        <w:t xml:space="preserve">def </w:t>
      </w:r>
      <w:r w:rsidRPr="00972798">
        <w:rPr>
          <w:rStyle w:val="charBoldItals"/>
        </w:rPr>
        <w:t xml:space="preserve">reviewable decision </w:t>
      </w:r>
      <w:r w:rsidRPr="004255A2">
        <w:rPr>
          <w:rFonts w:cs="Arial"/>
        </w:rPr>
        <w:t xml:space="preserve">ins </w:t>
      </w:r>
      <w:hyperlink r:id="rId824" w:tooltip="Animal Welfare Legislation Amendment Act 2007" w:history="1">
        <w:r w:rsidR="00972798" w:rsidRPr="00972798">
          <w:rPr>
            <w:rStyle w:val="charCitHyperlinkAbbrev"/>
          </w:rPr>
          <w:t>A2007</w:t>
        </w:r>
        <w:r w:rsidR="00972798" w:rsidRPr="00972798">
          <w:rPr>
            <w:rStyle w:val="charCitHyperlinkAbbrev"/>
          </w:rPr>
          <w:noBreakHyphen/>
          <w:t>7</w:t>
        </w:r>
      </w:hyperlink>
      <w:r w:rsidRPr="004255A2">
        <w:rPr>
          <w:rFonts w:cs="Arial"/>
        </w:rPr>
        <w:t xml:space="preserve"> s 30</w:t>
      </w:r>
    </w:p>
    <w:p w14:paraId="03734B4A" w14:textId="77C5ECAB" w:rsidR="00730DAF" w:rsidRPr="004255A2" w:rsidRDefault="00E608C5" w:rsidP="00E608C5">
      <w:pPr>
        <w:pStyle w:val="AmdtsEntriesDefL2"/>
        <w:rPr>
          <w:rFonts w:cs="Arial"/>
        </w:rPr>
      </w:pPr>
      <w:r w:rsidRPr="004255A2">
        <w:rPr>
          <w:rFonts w:cs="Arial"/>
        </w:rPr>
        <w:tab/>
        <w:t>sub</w:t>
      </w:r>
      <w:r w:rsidR="004357F2" w:rsidRPr="004255A2">
        <w:rPr>
          <w:rFonts w:cs="Arial"/>
        </w:rPr>
        <w:t xml:space="preserve"> </w:t>
      </w:r>
      <w:hyperlink r:id="rId825" w:tooltip="ACT Civil and Administrative Tribunal Legislation Amendment Act 2008 (No 2)" w:history="1">
        <w:r w:rsidR="00972798" w:rsidRPr="00972798">
          <w:rPr>
            <w:rStyle w:val="charCitHyperlinkAbbrev"/>
          </w:rPr>
          <w:t>A2008</w:t>
        </w:r>
        <w:r w:rsidR="00972798" w:rsidRPr="00972798">
          <w:rPr>
            <w:rStyle w:val="charCitHyperlinkAbbrev"/>
          </w:rPr>
          <w:noBreakHyphen/>
          <w:t>37</w:t>
        </w:r>
      </w:hyperlink>
      <w:r w:rsidR="004357F2" w:rsidRPr="004255A2">
        <w:rPr>
          <w:rFonts w:cs="Arial"/>
        </w:rPr>
        <w:t xml:space="preserve"> amdt 1.30</w:t>
      </w:r>
    </w:p>
    <w:p w14:paraId="791BF6D9" w14:textId="6E249CAC" w:rsidR="00730DAF" w:rsidRPr="004255A2" w:rsidRDefault="00730DAF">
      <w:pPr>
        <w:pStyle w:val="AmdtsEntries"/>
        <w:rPr>
          <w:rFonts w:cs="Arial"/>
        </w:rPr>
      </w:pPr>
      <w:r w:rsidRPr="004255A2">
        <w:rPr>
          <w:rFonts w:cs="Arial"/>
        </w:rPr>
        <w:tab/>
        <w:t xml:space="preserve">def </w:t>
      </w:r>
      <w:r w:rsidRPr="00972798">
        <w:rPr>
          <w:rStyle w:val="charBoldItals"/>
        </w:rPr>
        <w:t xml:space="preserve">steel-jawed trap </w:t>
      </w:r>
      <w:r w:rsidRPr="004255A2">
        <w:rPr>
          <w:rFonts w:cs="Arial"/>
        </w:rPr>
        <w:t xml:space="preserve">sub </w:t>
      </w:r>
      <w:hyperlink r:id="rId826" w:tooltip="Animal Welfare Legislation Amendment Act 2007" w:history="1">
        <w:r w:rsidR="00972798" w:rsidRPr="00972798">
          <w:rPr>
            <w:rStyle w:val="charCitHyperlinkAbbrev"/>
          </w:rPr>
          <w:t>A2007</w:t>
        </w:r>
        <w:r w:rsidR="00972798" w:rsidRPr="00972798">
          <w:rPr>
            <w:rStyle w:val="charCitHyperlinkAbbrev"/>
          </w:rPr>
          <w:noBreakHyphen/>
          <w:t>7</w:t>
        </w:r>
      </w:hyperlink>
      <w:r w:rsidRPr="004255A2">
        <w:rPr>
          <w:rFonts w:cs="Arial"/>
        </w:rPr>
        <w:t xml:space="preserve"> s 30</w:t>
      </w:r>
    </w:p>
    <w:p w14:paraId="40D9E00A" w14:textId="1B754AC3" w:rsidR="00EC5669" w:rsidRPr="004255A2" w:rsidRDefault="00EC5669" w:rsidP="00EC5669">
      <w:pPr>
        <w:pStyle w:val="AmdtsEntriesDefL2"/>
      </w:pPr>
      <w:r>
        <w:tab/>
        <w:t xml:space="preserve">om </w:t>
      </w:r>
      <w:hyperlink r:id="rId827" w:tooltip="Animal Welfare Legislation Amendment Act 2019" w:history="1">
        <w:r w:rsidRPr="00BA51F8">
          <w:rPr>
            <w:rStyle w:val="charCitHyperlinkAbbrev"/>
          </w:rPr>
          <w:t>A2019-35</w:t>
        </w:r>
      </w:hyperlink>
      <w:r>
        <w:t xml:space="preserve"> s 121</w:t>
      </w:r>
    </w:p>
    <w:p w14:paraId="0174A732" w14:textId="10A45920" w:rsidR="00730DAF" w:rsidRPr="004255A2" w:rsidRDefault="00730DAF">
      <w:pPr>
        <w:pStyle w:val="AmdtsEntries"/>
        <w:rPr>
          <w:rFonts w:cs="Arial"/>
        </w:rPr>
      </w:pPr>
      <w:r w:rsidRPr="004255A2">
        <w:rPr>
          <w:rFonts w:cs="Arial"/>
        </w:rPr>
        <w:tab/>
        <w:t xml:space="preserve">def </w:t>
      </w:r>
      <w:r w:rsidRPr="00972798">
        <w:rPr>
          <w:rStyle w:val="charBoldItals"/>
        </w:rPr>
        <w:t xml:space="preserve">teaching authorisation </w:t>
      </w:r>
      <w:r w:rsidRPr="004255A2">
        <w:rPr>
          <w:rFonts w:cs="Arial"/>
        </w:rPr>
        <w:t xml:space="preserve">sub </w:t>
      </w:r>
      <w:hyperlink r:id="rId828" w:tooltip="Animal Welfare Legislation Amendment Act 2007" w:history="1">
        <w:r w:rsidR="00972798" w:rsidRPr="00972798">
          <w:rPr>
            <w:rStyle w:val="charCitHyperlinkAbbrev"/>
          </w:rPr>
          <w:t>A2007</w:t>
        </w:r>
        <w:r w:rsidR="00972798" w:rsidRPr="00972798">
          <w:rPr>
            <w:rStyle w:val="charCitHyperlinkAbbrev"/>
          </w:rPr>
          <w:noBreakHyphen/>
          <w:t>7</w:t>
        </w:r>
      </w:hyperlink>
      <w:r w:rsidRPr="004255A2">
        <w:rPr>
          <w:rFonts w:cs="Arial"/>
        </w:rPr>
        <w:t xml:space="preserve"> s 30</w:t>
      </w:r>
    </w:p>
    <w:p w14:paraId="733EC82E" w14:textId="575AF73C" w:rsidR="00730DAF" w:rsidRPr="004255A2" w:rsidRDefault="00730DAF">
      <w:pPr>
        <w:pStyle w:val="AmdtsEntries"/>
        <w:keepNext/>
        <w:rPr>
          <w:rFonts w:cs="Arial"/>
        </w:rPr>
      </w:pPr>
      <w:r w:rsidRPr="004255A2">
        <w:rPr>
          <w:rFonts w:cs="Arial"/>
        </w:rPr>
        <w:tab/>
        <w:t xml:space="preserve">def </w:t>
      </w:r>
      <w:r w:rsidRPr="00972798">
        <w:rPr>
          <w:rStyle w:val="charBoldItals"/>
        </w:rPr>
        <w:t>this Act</w:t>
      </w:r>
      <w:r w:rsidRPr="004255A2">
        <w:rPr>
          <w:rFonts w:cs="Arial"/>
        </w:rPr>
        <w:t xml:space="preserve"> om </w:t>
      </w:r>
      <w:hyperlink r:id="rId829" w:tooltip="Legislation (Consequential Amendments) Act 2001" w:history="1">
        <w:r w:rsidR="00972798" w:rsidRPr="00972798">
          <w:rPr>
            <w:rStyle w:val="charCitHyperlinkAbbrev"/>
          </w:rPr>
          <w:t>A2001</w:t>
        </w:r>
        <w:r w:rsidR="00972798" w:rsidRPr="00972798">
          <w:rPr>
            <w:rStyle w:val="charCitHyperlinkAbbrev"/>
          </w:rPr>
          <w:noBreakHyphen/>
          <w:t>44</w:t>
        </w:r>
      </w:hyperlink>
      <w:r w:rsidRPr="004255A2">
        <w:rPr>
          <w:rFonts w:cs="Arial"/>
        </w:rPr>
        <w:t xml:space="preserve"> amdt 1.206</w:t>
      </w:r>
    </w:p>
    <w:p w14:paraId="4A92948F" w14:textId="24EA4045" w:rsidR="00730DAF" w:rsidRPr="004255A2" w:rsidRDefault="00730DAF">
      <w:pPr>
        <w:pStyle w:val="AmdtsEntries"/>
        <w:rPr>
          <w:rFonts w:cs="Arial"/>
        </w:rPr>
      </w:pPr>
      <w:r w:rsidRPr="004255A2">
        <w:rPr>
          <w:rFonts w:cs="Arial"/>
        </w:rPr>
        <w:tab/>
        <w:t xml:space="preserve">def </w:t>
      </w:r>
      <w:r w:rsidRPr="00972798">
        <w:rPr>
          <w:rStyle w:val="charBoldItals"/>
        </w:rPr>
        <w:t xml:space="preserve">trapping permit </w:t>
      </w:r>
      <w:r w:rsidRPr="004255A2">
        <w:rPr>
          <w:rFonts w:cs="Arial"/>
        </w:rPr>
        <w:t xml:space="preserve">sub </w:t>
      </w:r>
      <w:hyperlink r:id="rId830" w:tooltip="Animal Welfare Legislation Amendment Act 2007" w:history="1">
        <w:r w:rsidR="00972798" w:rsidRPr="00972798">
          <w:rPr>
            <w:rStyle w:val="charCitHyperlinkAbbrev"/>
          </w:rPr>
          <w:t>A2007</w:t>
        </w:r>
        <w:r w:rsidR="00972798" w:rsidRPr="00972798">
          <w:rPr>
            <w:rStyle w:val="charCitHyperlinkAbbrev"/>
          </w:rPr>
          <w:noBreakHyphen/>
          <w:t>7</w:t>
        </w:r>
      </w:hyperlink>
      <w:r w:rsidRPr="004255A2">
        <w:rPr>
          <w:rFonts w:cs="Arial"/>
        </w:rPr>
        <w:t xml:space="preserve"> s 30</w:t>
      </w:r>
      <w:r w:rsidR="00EC5669">
        <w:rPr>
          <w:rFonts w:cs="Arial"/>
        </w:rPr>
        <w:t xml:space="preserve">; </w:t>
      </w:r>
      <w:hyperlink r:id="rId831" w:tooltip="Animal Welfare Legislation Amendment Act 2019" w:history="1">
        <w:r w:rsidR="00EC5669" w:rsidRPr="00BA51F8">
          <w:rPr>
            <w:rStyle w:val="charCitHyperlinkAbbrev"/>
          </w:rPr>
          <w:t>A2019-35</w:t>
        </w:r>
      </w:hyperlink>
      <w:r w:rsidR="00EC5669">
        <w:rPr>
          <w:rFonts w:cs="Arial"/>
        </w:rPr>
        <w:t xml:space="preserve"> s 122</w:t>
      </w:r>
    </w:p>
    <w:p w14:paraId="7459FD19" w14:textId="0EE2F43D" w:rsidR="00730DAF" w:rsidRPr="004255A2" w:rsidRDefault="00730DAF">
      <w:pPr>
        <w:pStyle w:val="AmdtsEntries"/>
        <w:rPr>
          <w:rFonts w:cs="Arial"/>
        </w:rPr>
      </w:pPr>
      <w:r w:rsidRPr="004255A2">
        <w:rPr>
          <w:rFonts w:cs="Arial"/>
        </w:rPr>
        <w:tab/>
        <w:t xml:space="preserve">def </w:t>
      </w:r>
      <w:r w:rsidRPr="00972798">
        <w:rPr>
          <w:rStyle w:val="charBoldItals"/>
        </w:rPr>
        <w:t xml:space="preserve">trapping permit-holder </w:t>
      </w:r>
      <w:r w:rsidRPr="004255A2">
        <w:rPr>
          <w:rFonts w:cs="Arial"/>
        </w:rPr>
        <w:t xml:space="preserve">ins </w:t>
      </w:r>
      <w:hyperlink r:id="rId832" w:tooltip="Animal Welfare Legislation Amendment Act 2007" w:history="1">
        <w:r w:rsidR="00972798" w:rsidRPr="00972798">
          <w:rPr>
            <w:rStyle w:val="charCitHyperlinkAbbrev"/>
          </w:rPr>
          <w:t>A2007</w:t>
        </w:r>
        <w:r w:rsidR="00972798" w:rsidRPr="00972798">
          <w:rPr>
            <w:rStyle w:val="charCitHyperlinkAbbrev"/>
          </w:rPr>
          <w:noBreakHyphen/>
          <w:t>7</w:t>
        </w:r>
      </w:hyperlink>
      <w:r w:rsidRPr="004255A2">
        <w:rPr>
          <w:rFonts w:cs="Arial"/>
        </w:rPr>
        <w:t xml:space="preserve"> s 30</w:t>
      </w:r>
    </w:p>
    <w:p w14:paraId="3B4FAF67" w14:textId="7AD54810" w:rsidR="00EC5669" w:rsidRPr="004255A2" w:rsidRDefault="00EC5669" w:rsidP="00EC5669">
      <w:pPr>
        <w:pStyle w:val="AmdtsEntriesDefL2"/>
      </w:pPr>
      <w:r>
        <w:tab/>
        <w:t xml:space="preserve">sub </w:t>
      </w:r>
      <w:hyperlink r:id="rId833" w:tooltip="Animal Welfare Legislation Amendment Act 2019" w:history="1">
        <w:r w:rsidRPr="00BA51F8">
          <w:rPr>
            <w:rStyle w:val="charCitHyperlinkAbbrev"/>
          </w:rPr>
          <w:t>A2019-35</w:t>
        </w:r>
      </w:hyperlink>
      <w:r>
        <w:t xml:space="preserve"> s 122</w:t>
      </w:r>
    </w:p>
    <w:p w14:paraId="7B08DE0D" w14:textId="594A170F" w:rsidR="00730DAF" w:rsidRPr="004255A2" w:rsidRDefault="00730DAF">
      <w:pPr>
        <w:pStyle w:val="AmdtsEntries"/>
        <w:rPr>
          <w:rFonts w:cs="Arial"/>
        </w:rPr>
      </w:pPr>
      <w:r w:rsidRPr="004255A2">
        <w:rPr>
          <w:rFonts w:cs="Arial"/>
        </w:rPr>
        <w:tab/>
        <w:t xml:space="preserve">def </w:t>
      </w:r>
      <w:r w:rsidRPr="00972798">
        <w:rPr>
          <w:rStyle w:val="charBoldItals"/>
        </w:rPr>
        <w:t xml:space="preserve">travelling zoo </w:t>
      </w:r>
      <w:r w:rsidRPr="004255A2">
        <w:rPr>
          <w:rFonts w:cs="Arial"/>
        </w:rPr>
        <w:t xml:space="preserve">ins </w:t>
      </w:r>
      <w:hyperlink r:id="rId834" w:tooltip="Animal Welfare Legislation Amendment Act 2007" w:history="1">
        <w:r w:rsidR="00972798" w:rsidRPr="00972798">
          <w:rPr>
            <w:rStyle w:val="charCitHyperlinkAbbrev"/>
          </w:rPr>
          <w:t>A2007</w:t>
        </w:r>
        <w:r w:rsidR="00972798" w:rsidRPr="00972798">
          <w:rPr>
            <w:rStyle w:val="charCitHyperlinkAbbrev"/>
          </w:rPr>
          <w:noBreakHyphen/>
          <w:t>7</w:t>
        </w:r>
      </w:hyperlink>
      <w:r w:rsidRPr="004255A2">
        <w:rPr>
          <w:rFonts w:cs="Arial"/>
        </w:rPr>
        <w:t xml:space="preserve"> s 30</w:t>
      </w:r>
    </w:p>
    <w:p w14:paraId="1E3B9E8C" w14:textId="23AAB57B" w:rsidR="00730DAF" w:rsidRPr="004255A2" w:rsidRDefault="00730DAF">
      <w:pPr>
        <w:pStyle w:val="AmdtsEntries"/>
        <w:rPr>
          <w:rFonts w:cs="Arial"/>
        </w:rPr>
      </w:pPr>
      <w:r w:rsidRPr="004255A2">
        <w:rPr>
          <w:rFonts w:cs="Arial"/>
        </w:rPr>
        <w:tab/>
        <w:t xml:space="preserve">def </w:t>
      </w:r>
      <w:r w:rsidRPr="00972798">
        <w:rPr>
          <w:rStyle w:val="charBoldItals"/>
        </w:rPr>
        <w:t xml:space="preserve">travelling zoo permit </w:t>
      </w:r>
      <w:r w:rsidRPr="004255A2">
        <w:rPr>
          <w:rFonts w:cs="Arial"/>
        </w:rPr>
        <w:t xml:space="preserve">ins </w:t>
      </w:r>
      <w:hyperlink r:id="rId835" w:tooltip="Animal Welfare Legislation Amendment Act 2007" w:history="1">
        <w:r w:rsidR="00972798" w:rsidRPr="00972798">
          <w:rPr>
            <w:rStyle w:val="charCitHyperlinkAbbrev"/>
          </w:rPr>
          <w:t>A2007</w:t>
        </w:r>
        <w:r w:rsidR="00972798" w:rsidRPr="00972798">
          <w:rPr>
            <w:rStyle w:val="charCitHyperlinkAbbrev"/>
          </w:rPr>
          <w:noBreakHyphen/>
          <w:t>7</w:t>
        </w:r>
      </w:hyperlink>
      <w:r w:rsidRPr="004255A2">
        <w:rPr>
          <w:rFonts w:cs="Arial"/>
        </w:rPr>
        <w:t xml:space="preserve"> s 30</w:t>
      </w:r>
    </w:p>
    <w:p w14:paraId="703E2438" w14:textId="2A64B30E" w:rsidR="00730DAF" w:rsidRPr="004255A2" w:rsidRDefault="00730DAF">
      <w:pPr>
        <w:pStyle w:val="AmdtsEntries"/>
        <w:rPr>
          <w:rFonts w:cs="Arial"/>
        </w:rPr>
      </w:pPr>
      <w:r w:rsidRPr="004255A2">
        <w:rPr>
          <w:rFonts w:cs="Arial"/>
        </w:rPr>
        <w:tab/>
        <w:t xml:space="preserve">def </w:t>
      </w:r>
      <w:r w:rsidRPr="00972798">
        <w:rPr>
          <w:rStyle w:val="charBoldItals"/>
        </w:rPr>
        <w:t xml:space="preserve">travelling zoo permit-holder </w:t>
      </w:r>
      <w:r w:rsidRPr="004255A2">
        <w:rPr>
          <w:rFonts w:cs="Arial"/>
        </w:rPr>
        <w:t xml:space="preserve">ins </w:t>
      </w:r>
      <w:hyperlink r:id="rId836" w:tooltip="Animal Welfare Legislation Amendment Act 2007" w:history="1">
        <w:r w:rsidR="00972798" w:rsidRPr="00972798">
          <w:rPr>
            <w:rStyle w:val="charCitHyperlinkAbbrev"/>
          </w:rPr>
          <w:t>A2007</w:t>
        </w:r>
        <w:r w:rsidR="00972798" w:rsidRPr="00972798">
          <w:rPr>
            <w:rStyle w:val="charCitHyperlinkAbbrev"/>
          </w:rPr>
          <w:noBreakHyphen/>
          <w:t>7</w:t>
        </w:r>
      </w:hyperlink>
      <w:r w:rsidRPr="004255A2">
        <w:rPr>
          <w:rFonts w:cs="Arial"/>
        </w:rPr>
        <w:t xml:space="preserve"> s 30</w:t>
      </w:r>
    </w:p>
    <w:p w14:paraId="1B005D80" w14:textId="5590ECF8" w:rsidR="00DF53D8" w:rsidRPr="004255A2" w:rsidRDefault="00DF53D8" w:rsidP="00DF53D8">
      <w:pPr>
        <w:pStyle w:val="AmdtsEntriesDefL2"/>
      </w:pPr>
      <w:r>
        <w:tab/>
        <w:t xml:space="preserve">sub </w:t>
      </w:r>
      <w:hyperlink r:id="rId837" w:tooltip="Animal Welfare Legislation Amendment Act 2019" w:history="1">
        <w:r w:rsidRPr="00BA51F8">
          <w:rPr>
            <w:rStyle w:val="charCitHyperlinkAbbrev"/>
          </w:rPr>
          <w:t>A2019-35</w:t>
        </w:r>
      </w:hyperlink>
      <w:r>
        <w:t xml:space="preserve"> s 122</w:t>
      </w:r>
    </w:p>
    <w:p w14:paraId="780FB35D" w14:textId="28C4D1A8" w:rsidR="00730DAF" w:rsidRPr="004255A2" w:rsidRDefault="00730DAF">
      <w:pPr>
        <w:pStyle w:val="AmdtsEntries"/>
        <w:keepNext/>
        <w:rPr>
          <w:rFonts w:cs="Arial"/>
        </w:rPr>
      </w:pPr>
      <w:r w:rsidRPr="004255A2">
        <w:rPr>
          <w:rFonts w:cs="Arial"/>
        </w:rPr>
        <w:tab/>
        <w:t xml:space="preserve">def </w:t>
      </w:r>
      <w:r w:rsidRPr="00972798">
        <w:rPr>
          <w:rStyle w:val="charBoldItals"/>
        </w:rPr>
        <w:t>Tribunal</w:t>
      </w:r>
      <w:r w:rsidRPr="004255A2">
        <w:rPr>
          <w:rFonts w:cs="Arial"/>
        </w:rPr>
        <w:t xml:space="preserve"> om </w:t>
      </w:r>
      <w:hyperlink r:id="rId838" w:tooltip="Small Claims (Amendment) Act 1994" w:history="1">
        <w:r w:rsidR="00972798" w:rsidRPr="00972798">
          <w:rPr>
            <w:rStyle w:val="charCitHyperlinkAbbrev"/>
          </w:rPr>
          <w:t>A1994</w:t>
        </w:r>
        <w:r w:rsidR="00972798" w:rsidRPr="00972798">
          <w:rPr>
            <w:rStyle w:val="charCitHyperlinkAbbrev"/>
          </w:rPr>
          <w:noBreakHyphen/>
          <w:t>6</w:t>
        </w:r>
      </w:hyperlink>
      <w:r w:rsidRPr="004255A2">
        <w:rPr>
          <w:rFonts w:cs="Arial"/>
        </w:rPr>
        <w:t xml:space="preserve"> sch 1</w:t>
      </w:r>
    </w:p>
    <w:p w14:paraId="0D60FC03" w14:textId="57764035" w:rsidR="00730DAF" w:rsidRPr="004255A2" w:rsidRDefault="00730DAF">
      <w:pPr>
        <w:pStyle w:val="AmdtsEntries"/>
        <w:keepNext/>
        <w:rPr>
          <w:rFonts w:cs="Arial"/>
        </w:rPr>
      </w:pPr>
      <w:r w:rsidRPr="004255A2">
        <w:rPr>
          <w:rFonts w:cs="Arial"/>
        </w:rPr>
        <w:tab/>
        <w:t xml:space="preserve">def </w:t>
      </w:r>
      <w:r w:rsidRPr="00972798">
        <w:rPr>
          <w:rStyle w:val="charBoldItals"/>
        </w:rPr>
        <w:t xml:space="preserve">vary </w:t>
      </w:r>
      <w:r w:rsidRPr="004255A2">
        <w:rPr>
          <w:rFonts w:cs="Arial"/>
        </w:rPr>
        <w:t xml:space="preserve">om </w:t>
      </w:r>
      <w:hyperlink r:id="rId839" w:tooltip="Animal Welfare Legislation Amendment Act 2007" w:history="1">
        <w:r w:rsidR="00972798" w:rsidRPr="00972798">
          <w:rPr>
            <w:rStyle w:val="charCitHyperlinkAbbrev"/>
          </w:rPr>
          <w:t>A2007</w:t>
        </w:r>
        <w:r w:rsidR="00972798" w:rsidRPr="00972798">
          <w:rPr>
            <w:rStyle w:val="charCitHyperlinkAbbrev"/>
          </w:rPr>
          <w:noBreakHyphen/>
          <w:t>7</w:t>
        </w:r>
      </w:hyperlink>
      <w:r w:rsidRPr="004255A2">
        <w:rPr>
          <w:rFonts w:cs="Arial"/>
        </w:rPr>
        <w:t xml:space="preserve"> s 30</w:t>
      </w:r>
    </w:p>
    <w:p w14:paraId="5CB0B111" w14:textId="42599810" w:rsidR="00730DAF" w:rsidRPr="004255A2" w:rsidRDefault="00730DAF">
      <w:pPr>
        <w:pStyle w:val="AmdtsEntries"/>
        <w:rPr>
          <w:rFonts w:cs="Arial"/>
        </w:rPr>
      </w:pPr>
      <w:r w:rsidRPr="004255A2">
        <w:rPr>
          <w:rFonts w:cs="Arial"/>
        </w:rPr>
        <w:tab/>
        <w:t xml:space="preserve">def </w:t>
      </w:r>
      <w:r w:rsidRPr="00972798">
        <w:rPr>
          <w:rStyle w:val="charBoldItals"/>
        </w:rPr>
        <w:t>vehicle</w:t>
      </w:r>
      <w:r w:rsidRPr="004255A2">
        <w:rPr>
          <w:rFonts w:cs="Arial"/>
        </w:rPr>
        <w:t xml:space="preserve"> sub </w:t>
      </w:r>
      <w:hyperlink r:id="rId840" w:tooltip="Animal Welfare Legislation Amendment Act 2007" w:history="1">
        <w:r w:rsidR="00972798" w:rsidRPr="00972798">
          <w:rPr>
            <w:rStyle w:val="charCitHyperlinkAbbrev"/>
          </w:rPr>
          <w:t>A2007</w:t>
        </w:r>
        <w:r w:rsidR="00972798" w:rsidRPr="00972798">
          <w:rPr>
            <w:rStyle w:val="charCitHyperlinkAbbrev"/>
          </w:rPr>
          <w:noBreakHyphen/>
          <w:t>7</w:t>
        </w:r>
      </w:hyperlink>
      <w:r w:rsidRPr="004255A2">
        <w:rPr>
          <w:rFonts w:cs="Arial"/>
        </w:rPr>
        <w:t xml:space="preserve"> s 30</w:t>
      </w:r>
    </w:p>
    <w:p w14:paraId="0185B8F0" w14:textId="56442E3D" w:rsidR="00730DAF" w:rsidRPr="004255A2" w:rsidRDefault="00730DAF" w:rsidP="002F5983">
      <w:pPr>
        <w:pStyle w:val="AmdtsEntries"/>
        <w:rPr>
          <w:rFonts w:cs="Arial"/>
        </w:rPr>
      </w:pPr>
      <w:r w:rsidRPr="004255A2">
        <w:rPr>
          <w:rFonts w:cs="Arial"/>
        </w:rPr>
        <w:tab/>
        <w:t xml:space="preserve">def </w:t>
      </w:r>
      <w:r w:rsidRPr="00972798">
        <w:rPr>
          <w:rStyle w:val="charBoldItals"/>
        </w:rPr>
        <w:t>Veterinary Surgeon</w:t>
      </w:r>
      <w:r w:rsidRPr="004255A2">
        <w:rPr>
          <w:rFonts w:cs="Arial"/>
        </w:rPr>
        <w:t xml:space="preserve"> om </w:t>
      </w:r>
      <w:hyperlink r:id="rId841" w:tooltip="Animal Welfare Amendment Act 2000" w:history="1">
        <w:r w:rsidR="00972798" w:rsidRPr="00972798">
          <w:rPr>
            <w:rStyle w:val="charCitHyperlinkAbbrev"/>
          </w:rPr>
          <w:t>A2000</w:t>
        </w:r>
        <w:r w:rsidR="00972798" w:rsidRPr="00972798">
          <w:rPr>
            <w:rStyle w:val="charCitHyperlinkAbbrev"/>
          </w:rPr>
          <w:noBreakHyphen/>
          <w:t>72</w:t>
        </w:r>
      </w:hyperlink>
      <w:r w:rsidRPr="004255A2">
        <w:rPr>
          <w:rFonts w:cs="Arial"/>
        </w:rPr>
        <w:t xml:space="preserve"> s 4</w:t>
      </w:r>
    </w:p>
    <w:p w14:paraId="021487EA" w14:textId="1B24F6B1" w:rsidR="00730DAF" w:rsidRDefault="00730DAF" w:rsidP="002F5983">
      <w:pPr>
        <w:pStyle w:val="AmdtsEntries"/>
        <w:keepNext/>
        <w:rPr>
          <w:rFonts w:cs="Arial"/>
        </w:rPr>
      </w:pPr>
      <w:r w:rsidRPr="004255A2">
        <w:rPr>
          <w:rFonts w:cs="Arial"/>
        </w:rPr>
        <w:tab/>
        <w:t xml:space="preserve">def </w:t>
      </w:r>
      <w:r w:rsidRPr="00972798">
        <w:rPr>
          <w:rStyle w:val="charBoldItals"/>
        </w:rPr>
        <w:t xml:space="preserve">veterinary treatment </w:t>
      </w:r>
      <w:r w:rsidRPr="004255A2">
        <w:rPr>
          <w:rFonts w:cs="Arial"/>
        </w:rPr>
        <w:t xml:space="preserve">sub </w:t>
      </w:r>
      <w:hyperlink r:id="rId842" w:tooltip="Animal Welfare Legislation Amendment Act 2007" w:history="1">
        <w:r w:rsidR="00972798" w:rsidRPr="00972798">
          <w:rPr>
            <w:rStyle w:val="charCitHyperlinkAbbrev"/>
          </w:rPr>
          <w:t>A2007</w:t>
        </w:r>
        <w:r w:rsidR="00972798" w:rsidRPr="00972798">
          <w:rPr>
            <w:rStyle w:val="charCitHyperlinkAbbrev"/>
          </w:rPr>
          <w:noBreakHyphen/>
          <w:t>7</w:t>
        </w:r>
      </w:hyperlink>
      <w:r w:rsidRPr="004255A2">
        <w:rPr>
          <w:rFonts w:cs="Arial"/>
        </w:rPr>
        <w:t xml:space="preserve"> s 30</w:t>
      </w:r>
    </w:p>
    <w:p w14:paraId="68AEBC60" w14:textId="7154FE80" w:rsidR="003F53E3" w:rsidRPr="003F53E3" w:rsidRDefault="003F53E3" w:rsidP="003F53E3">
      <w:pPr>
        <w:pStyle w:val="AmdtsEntriesDefL2"/>
      </w:pPr>
      <w:r>
        <w:tab/>
        <w:t xml:space="preserve">am </w:t>
      </w:r>
      <w:hyperlink r:id="rId843" w:tooltip="Veterinary Practice Act 2018" w:history="1">
        <w:r>
          <w:rPr>
            <w:rStyle w:val="charCitHyperlinkAbbrev"/>
          </w:rPr>
          <w:t>A2018</w:t>
        </w:r>
        <w:r>
          <w:rPr>
            <w:rStyle w:val="charCitHyperlinkAbbrev"/>
          </w:rPr>
          <w:noBreakHyphen/>
          <w:t>32</w:t>
        </w:r>
      </w:hyperlink>
      <w:r>
        <w:t xml:space="preserve"> amdt 3.3</w:t>
      </w:r>
    </w:p>
    <w:p w14:paraId="127DA633" w14:textId="7A162D53" w:rsidR="00730DAF" w:rsidRPr="004255A2" w:rsidRDefault="00730DAF">
      <w:pPr>
        <w:pStyle w:val="AmdtsEntries"/>
        <w:rPr>
          <w:rFonts w:cs="Arial"/>
        </w:rPr>
      </w:pPr>
      <w:r w:rsidRPr="004255A2">
        <w:rPr>
          <w:rFonts w:cs="Arial"/>
        </w:rPr>
        <w:tab/>
        <w:t xml:space="preserve">def </w:t>
      </w:r>
      <w:r w:rsidRPr="00972798">
        <w:rPr>
          <w:rStyle w:val="charBoldItals"/>
        </w:rPr>
        <w:t xml:space="preserve">welfare </w:t>
      </w:r>
      <w:r w:rsidRPr="004255A2">
        <w:rPr>
          <w:rFonts w:cs="Arial"/>
        </w:rPr>
        <w:t xml:space="preserve">sub </w:t>
      </w:r>
      <w:hyperlink r:id="rId844" w:tooltip="Animal Welfare Legislation Amendment Act 2007" w:history="1">
        <w:r w:rsidR="00972798" w:rsidRPr="00972798">
          <w:rPr>
            <w:rStyle w:val="charCitHyperlinkAbbrev"/>
          </w:rPr>
          <w:t>A2007</w:t>
        </w:r>
        <w:r w:rsidR="00972798" w:rsidRPr="00972798">
          <w:rPr>
            <w:rStyle w:val="charCitHyperlinkAbbrev"/>
          </w:rPr>
          <w:noBreakHyphen/>
          <w:t>7</w:t>
        </w:r>
      </w:hyperlink>
      <w:r w:rsidRPr="004255A2">
        <w:rPr>
          <w:rFonts w:cs="Arial"/>
        </w:rPr>
        <w:t xml:space="preserve"> s 30</w:t>
      </w:r>
    </w:p>
    <w:p w14:paraId="795DAC4B" w14:textId="05AEEFD9" w:rsidR="00730DAF" w:rsidRPr="004255A2" w:rsidRDefault="00730DAF">
      <w:pPr>
        <w:pStyle w:val="AmdtsEntries"/>
        <w:rPr>
          <w:rFonts w:cs="Arial"/>
        </w:rPr>
      </w:pPr>
      <w:r w:rsidRPr="004255A2">
        <w:rPr>
          <w:rFonts w:cs="Arial"/>
        </w:rPr>
        <w:tab/>
        <w:t xml:space="preserve">def </w:t>
      </w:r>
      <w:r w:rsidRPr="00972798">
        <w:rPr>
          <w:rStyle w:val="charBoldItals"/>
        </w:rPr>
        <w:t>wildlife</w:t>
      </w:r>
      <w:r w:rsidRPr="004255A2">
        <w:rPr>
          <w:rFonts w:cs="Arial"/>
        </w:rPr>
        <w:t xml:space="preserve"> om </w:t>
      </w:r>
      <w:hyperlink r:id="rId845" w:tooltip="Nature Conservation (Amendment) Act (No 2) 1994" w:history="1">
        <w:r w:rsidR="00972798" w:rsidRPr="00972798">
          <w:rPr>
            <w:rStyle w:val="charCitHyperlinkAbbrev"/>
          </w:rPr>
          <w:t>A1994</w:t>
        </w:r>
        <w:r w:rsidR="00972798" w:rsidRPr="00972798">
          <w:rPr>
            <w:rStyle w:val="charCitHyperlinkAbbrev"/>
          </w:rPr>
          <w:noBreakHyphen/>
          <w:t>110</w:t>
        </w:r>
      </w:hyperlink>
      <w:r w:rsidRPr="004255A2">
        <w:rPr>
          <w:rFonts w:cs="Arial"/>
        </w:rPr>
        <w:t xml:space="preserve"> sch 2</w:t>
      </w:r>
    </w:p>
    <w:p w14:paraId="19A7BB2D" w14:textId="77777777" w:rsidR="0039139A" w:rsidRPr="0039139A" w:rsidRDefault="0039139A" w:rsidP="0039139A">
      <w:pPr>
        <w:pStyle w:val="PageBreak"/>
      </w:pPr>
      <w:r w:rsidRPr="0039139A">
        <w:br w:type="page"/>
      </w:r>
    </w:p>
    <w:p w14:paraId="52C45FA0" w14:textId="77777777" w:rsidR="007D5787" w:rsidRPr="00E520A6" w:rsidRDefault="00CB3EDD">
      <w:pPr>
        <w:pStyle w:val="Endnote2"/>
      </w:pPr>
      <w:bookmarkStart w:id="227" w:name="_Toc127277326"/>
      <w:r w:rsidRPr="00E520A6">
        <w:rPr>
          <w:rStyle w:val="charTableNo"/>
        </w:rPr>
        <w:lastRenderedPageBreak/>
        <w:t>5</w:t>
      </w:r>
      <w:r w:rsidR="007D5787">
        <w:tab/>
      </w:r>
      <w:r w:rsidR="007D5787" w:rsidRPr="00E520A6">
        <w:rPr>
          <w:rStyle w:val="charTableText"/>
        </w:rPr>
        <w:t>Earlier republications</w:t>
      </w:r>
      <w:bookmarkEnd w:id="227"/>
    </w:p>
    <w:p w14:paraId="52955265" w14:textId="77777777" w:rsidR="007D5787" w:rsidRDefault="007D5787">
      <w:pPr>
        <w:pStyle w:val="EndNoteTextPub"/>
      </w:pPr>
      <w:r>
        <w:t xml:space="preserve">Some earlier republications were not numbered. The number in column 1 refers to the publication order.  </w:t>
      </w:r>
    </w:p>
    <w:p w14:paraId="4586BB4B" w14:textId="77777777" w:rsidR="007D5787" w:rsidRDefault="007D5787">
      <w:pPr>
        <w:pStyle w:val="EndNoteTextPub"/>
      </w:pPr>
      <w:r>
        <w:t xml:space="preserve">Since 12 September 2001 every authorised republication has been published in electronic pdf format on the ACT legislation register.  A selection of authorised republications have also been published in printed format. These republications are marked with an asterisk (*) in column 1.  Electronic and printed versions of an authorised republication are identical. </w:t>
      </w:r>
    </w:p>
    <w:p w14:paraId="5CCBF47A" w14:textId="77777777" w:rsidR="007D5787" w:rsidRDefault="007D5787">
      <w:pPr>
        <w:pStyle w:val="EndNoteTextEPS"/>
        <w:keepNext/>
      </w:pPr>
    </w:p>
    <w:tbl>
      <w:tblPr>
        <w:tblW w:w="0" w:type="auto"/>
        <w:tblInd w:w="1100" w:type="dxa"/>
        <w:tblLayout w:type="fixed"/>
        <w:tblLook w:val="0000" w:firstRow="0" w:lastRow="0" w:firstColumn="0" w:lastColumn="0" w:noHBand="0" w:noVBand="0"/>
      </w:tblPr>
      <w:tblGrid>
        <w:gridCol w:w="1576"/>
        <w:gridCol w:w="1681"/>
        <w:gridCol w:w="1783"/>
        <w:gridCol w:w="1783"/>
      </w:tblGrid>
      <w:tr w:rsidR="007D5787" w14:paraId="5DCA545B" w14:textId="77777777">
        <w:trPr>
          <w:tblHeader/>
        </w:trPr>
        <w:tc>
          <w:tcPr>
            <w:tcW w:w="1576" w:type="dxa"/>
            <w:tcBorders>
              <w:bottom w:val="single" w:sz="4" w:space="0" w:color="auto"/>
            </w:tcBorders>
          </w:tcPr>
          <w:p w14:paraId="176ECA0F" w14:textId="77777777" w:rsidR="007D5787" w:rsidRDefault="007D5787">
            <w:pPr>
              <w:pStyle w:val="EarlierRepubHdg"/>
            </w:pPr>
            <w:r>
              <w:t>Republication No and date</w:t>
            </w:r>
          </w:p>
        </w:tc>
        <w:tc>
          <w:tcPr>
            <w:tcW w:w="1681" w:type="dxa"/>
            <w:tcBorders>
              <w:bottom w:val="single" w:sz="4" w:space="0" w:color="auto"/>
            </w:tcBorders>
          </w:tcPr>
          <w:p w14:paraId="104A5DD8" w14:textId="77777777" w:rsidR="007D5787" w:rsidRDefault="007D5787">
            <w:pPr>
              <w:pStyle w:val="EarlierRepubHdg"/>
            </w:pPr>
            <w:r>
              <w:t>Effective</w:t>
            </w:r>
          </w:p>
        </w:tc>
        <w:tc>
          <w:tcPr>
            <w:tcW w:w="1783" w:type="dxa"/>
            <w:tcBorders>
              <w:bottom w:val="single" w:sz="4" w:space="0" w:color="auto"/>
            </w:tcBorders>
          </w:tcPr>
          <w:p w14:paraId="0FFEEA62" w14:textId="77777777" w:rsidR="007D5787" w:rsidRDefault="007D5787">
            <w:pPr>
              <w:pStyle w:val="EarlierRepubHdg"/>
            </w:pPr>
            <w:r>
              <w:t>Last amendment made by</w:t>
            </w:r>
          </w:p>
        </w:tc>
        <w:tc>
          <w:tcPr>
            <w:tcW w:w="1783" w:type="dxa"/>
            <w:tcBorders>
              <w:bottom w:val="single" w:sz="4" w:space="0" w:color="auto"/>
            </w:tcBorders>
          </w:tcPr>
          <w:p w14:paraId="41726CF2" w14:textId="77777777" w:rsidR="007D5787" w:rsidRDefault="007D5787">
            <w:pPr>
              <w:pStyle w:val="EarlierRepubHdg"/>
            </w:pPr>
            <w:r>
              <w:t>Republication for</w:t>
            </w:r>
          </w:p>
        </w:tc>
      </w:tr>
      <w:tr w:rsidR="007D5787" w14:paraId="7105F76A" w14:textId="77777777">
        <w:tc>
          <w:tcPr>
            <w:tcW w:w="1576" w:type="dxa"/>
            <w:tcBorders>
              <w:top w:val="single" w:sz="4" w:space="0" w:color="auto"/>
              <w:bottom w:val="single" w:sz="4" w:space="0" w:color="auto"/>
            </w:tcBorders>
          </w:tcPr>
          <w:p w14:paraId="36131C19" w14:textId="77777777" w:rsidR="007D5787" w:rsidRDefault="007D5787">
            <w:pPr>
              <w:pStyle w:val="EarlierRepubEntries"/>
            </w:pPr>
            <w:r>
              <w:t>R1 (RI)</w:t>
            </w:r>
            <w:r>
              <w:br/>
            </w:r>
            <w:r w:rsidR="00A9599E">
              <w:t>21 Jan 2020</w:t>
            </w:r>
          </w:p>
        </w:tc>
        <w:tc>
          <w:tcPr>
            <w:tcW w:w="1681" w:type="dxa"/>
            <w:tcBorders>
              <w:top w:val="single" w:sz="4" w:space="0" w:color="auto"/>
              <w:bottom w:val="single" w:sz="4" w:space="0" w:color="auto"/>
            </w:tcBorders>
          </w:tcPr>
          <w:p w14:paraId="1629BA49" w14:textId="77777777" w:rsidR="007D5787" w:rsidRDefault="00A9599E">
            <w:pPr>
              <w:pStyle w:val="EarlierRepubEntries"/>
            </w:pPr>
            <w:r>
              <w:t>27 Aug 1993</w:t>
            </w:r>
            <w:r w:rsidR="000608F9">
              <w:t>–</w:t>
            </w:r>
            <w:r w:rsidR="000608F9">
              <w:br/>
              <w:t>13 Nov 1994</w:t>
            </w:r>
          </w:p>
        </w:tc>
        <w:tc>
          <w:tcPr>
            <w:tcW w:w="1783" w:type="dxa"/>
            <w:tcBorders>
              <w:top w:val="single" w:sz="4" w:space="0" w:color="auto"/>
              <w:bottom w:val="single" w:sz="4" w:space="0" w:color="auto"/>
            </w:tcBorders>
          </w:tcPr>
          <w:p w14:paraId="59DC35C5" w14:textId="20B0AFB5" w:rsidR="007D5787" w:rsidRDefault="00D25DED">
            <w:pPr>
              <w:pStyle w:val="EarlierRepubEntries"/>
            </w:pPr>
            <w:hyperlink r:id="rId846" w:tooltip="Acts Revision (Position of Crown) Act 1993" w:history="1">
              <w:r w:rsidRPr="00972798">
                <w:rPr>
                  <w:rStyle w:val="charCitHyperlinkAbbrev"/>
                </w:rPr>
                <w:t>A1993</w:t>
              </w:r>
              <w:r w:rsidRPr="00972798">
                <w:rPr>
                  <w:rStyle w:val="charCitHyperlinkAbbrev"/>
                </w:rPr>
                <w:noBreakHyphen/>
                <w:t>44</w:t>
              </w:r>
            </w:hyperlink>
          </w:p>
        </w:tc>
        <w:tc>
          <w:tcPr>
            <w:tcW w:w="1783" w:type="dxa"/>
            <w:tcBorders>
              <w:top w:val="single" w:sz="4" w:space="0" w:color="auto"/>
              <w:bottom w:val="single" w:sz="4" w:space="0" w:color="auto"/>
            </w:tcBorders>
          </w:tcPr>
          <w:p w14:paraId="7007A9B2" w14:textId="10B18141" w:rsidR="000608F9" w:rsidRDefault="000608F9" w:rsidP="00D25DED">
            <w:pPr>
              <w:pStyle w:val="EarlierRepubEntries"/>
            </w:pPr>
            <w:r>
              <w:t xml:space="preserve">amendments by </w:t>
            </w:r>
            <w:hyperlink r:id="rId847" w:tooltip="Acts Revision (Position of Crown) Act 1993" w:history="1">
              <w:r w:rsidR="00D25DED" w:rsidRPr="00972798">
                <w:rPr>
                  <w:rStyle w:val="charCitHyperlinkAbbrev"/>
                </w:rPr>
                <w:t>A1993</w:t>
              </w:r>
              <w:r w:rsidR="00D25DED" w:rsidRPr="00972798">
                <w:rPr>
                  <w:rStyle w:val="charCitHyperlinkAbbrev"/>
                </w:rPr>
                <w:noBreakHyphen/>
                <w:t>44</w:t>
              </w:r>
            </w:hyperlink>
            <w:r w:rsidR="00D25DED">
              <w:br/>
            </w:r>
            <w:r w:rsidR="000C4D86">
              <w:t>Reissued electronic republication of printed version</w:t>
            </w:r>
          </w:p>
        </w:tc>
      </w:tr>
      <w:tr w:rsidR="007D5787" w14:paraId="3389447F" w14:textId="77777777">
        <w:tc>
          <w:tcPr>
            <w:tcW w:w="1576" w:type="dxa"/>
            <w:tcBorders>
              <w:top w:val="single" w:sz="4" w:space="0" w:color="auto"/>
              <w:bottom w:val="single" w:sz="4" w:space="0" w:color="auto"/>
            </w:tcBorders>
          </w:tcPr>
          <w:p w14:paraId="0CF19120" w14:textId="77777777" w:rsidR="007D5787" w:rsidRDefault="000C4D86">
            <w:pPr>
              <w:pStyle w:val="EarlierRepubEntries"/>
            </w:pPr>
            <w:r>
              <w:t>R1A</w:t>
            </w:r>
            <w:r>
              <w:br/>
              <w:t>21 Jan 2020</w:t>
            </w:r>
          </w:p>
        </w:tc>
        <w:tc>
          <w:tcPr>
            <w:tcW w:w="1681" w:type="dxa"/>
            <w:tcBorders>
              <w:top w:val="single" w:sz="4" w:space="0" w:color="auto"/>
              <w:bottom w:val="single" w:sz="4" w:space="0" w:color="auto"/>
            </w:tcBorders>
          </w:tcPr>
          <w:p w14:paraId="2A593698" w14:textId="77777777" w:rsidR="007D5787" w:rsidRDefault="000C4D86">
            <w:pPr>
              <w:pStyle w:val="EarlierRepubEntries"/>
            </w:pPr>
            <w:r>
              <w:t>14 Nov 1994–</w:t>
            </w:r>
            <w:r>
              <w:br/>
              <w:t>14 Dec 1994</w:t>
            </w:r>
          </w:p>
        </w:tc>
        <w:tc>
          <w:tcPr>
            <w:tcW w:w="1783" w:type="dxa"/>
            <w:tcBorders>
              <w:top w:val="single" w:sz="4" w:space="0" w:color="auto"/>
              <w:bottom w:val="single" w:sz="4" w:space="0" w:color="auto"/>
            </w:tcBorders>
          </w:tcPr>
          <w:p w14:paraId="3B902103" w14:textId="2CA44506" w:rsidR="007D5787" w:rsidRDefault="000C4D86">
            <w:pPr>
              <w:pStyle w:val="EarlierRepubEntries"/>
            </w:pPr>
            <w:hyperlink r:id="rId848" w:tooltip="Administrative Appeals (Consequential Amendments) Act 1994" w:history="1">
              <w:r w:rsidRPr="000C4D86">
                <w:rPr>
                  <w:rStyle w:val="charCitHyperlinkAbbrev"/>
                </w:rPr>
                <w:t>A1994-60</w:t>
              </w:r>
            </w:hyperlink>
          </w:p>
        </w:tc>
        <w:tc>
          <w:tcPr>
            <w:tcW w:w="1783" w:type="dxa"/>
            <w:tcBorders>
              <w:top w:val="single" w:sz="4" w:space="0" w:color="auto"/>
              <w:bottom w:val="single" w:sz="4" w:space="0" w:color="auto"/>
            </w:tcBorders>
          </w:tcPr>
          <w:p w14:paraId="234F47FC" w14:textId="436718D0" w:rsidR="007D5787" w:rsidRDefault="000C4D86">
            <w:pPr>
              <w:pStyle w:val="EarlierRepubEntries"/>
            </w:pPr>
            <w:r>
              <w:t xml:space="preserve">amendments by </w:t>
            </w:r>
            <w:hyperlink r:id="rId849" w:tooltip="Administrative Appeals (Consequential Amendments) Act 1994" w:history="1">
              <w:r w:rsidRPr="000C4D86">
                <w:rPr>
                  <w:rStyle w:val="charCitHyperlinkAbbrev"/>
                </w:rPr>
                <w:t>A1994-60</w:t>
              </w:r>
            </w:hyperlink>
          </w:p>
        </w:tc>
      </w:tr>
      <w:tr w:rsidR="00CB3579" w14:paraId="1B2D1C79" w14:textId="77777777">
        <w:tc>
          <w:tcPr>
            <w:tcW w:w="1576" w:type="dxa"/>
            <w:tcBorders>
              <w:top w:val="single" w:sz="4" w:space="0" w:color="auto"/>
              <w:bottom w:val="single" w:sz="4" w:space="0" w:color="auto"/>
            </w:tcBorders>
          </w:tcPr>
          <w:p w14:paraId="34158D96" w14:textId="77777777" w:rsidR="00CB3579" w:rsidRDefault="00CB3579">
            <w:pPr>
              <w:pStyle w:val="EarlierRepubEntries"/>
            </w:pPr>
            <w:r>
              <w:t>R1B</w:t>
            </w:r>
            <w:r>
              <w:br/>
              <w:t>21 Jan 2020</w:t>
            </w:r>
          </w:p>
        </w:tc>
        <w:tc>
          <w:tcPr>
            <w:tcW w:w="1681" w:type="dxa"/>
            <w:tcBorders>
              <w:top w:val="single" w:sz="4" w:space="0" w:color="auto"/>
              <w:bottom w:val="single" w:sz="4" w:space="0" w:color="auto"/>
            </w:tcBorders>
          </w:tcPr>
          <w:p w14:paraId="39E577FA" w14:textId="77777777" w:rsidR="00CB3579" w:rsidRDefault="00CB3579">
            <w:pPr>
              <w:pStyle w:val="EarlierRepubEntries"/>
            </w:pPr>
            <w:r>
              <w:t>15 Dec 1994–</w:t>
            </w:r>
            <w:r>
              <w:br/>
              <w:t>7 Feb 1995</w:t>
            </w:r>
          </w:p>
        </w:tc>
        <w:tc>
          <w:tcPr>
            <w:tcW w:w="1783" w:type="dxa"/>
            <w:tcBorders>
              <w:top w:val="single" w:sz="4" w:space="0" w:color="auto"/>
              <w:bottom w:val="single" w:sz="4" w:space="0" w:color="auto"/>
            </w:tcBorders>
          </w:tcPr>
          <w:p w14:paraId="33388C69" w14:textId="7602ED3F" w:rsidR="00CB3579" w:rsidRPr="000C4D86" w:rsidRDefault="00CB3579">
            <w:pPr>
              <w:pStyle w:val="EarlierRepubEntries"/>
              <w:rPr>
                <w:rStyle w:val="charCitHyperlinkAbbrev"/>
              </w:rPr>
            </w:pPr>
            <w:hyperlink r:id="rId850" w:tooltip="Statutory Offices (Miscellaneous Provisions) Act 1994" w:history="1">
              <w:r w:rsidRPr="00CB3579">
                <w:rPr>
                  <w:rStyle w:val="charCitHyperlinkAbbrev"/>
                </w:rPr>
                <w:t>A1994-97</w:t>
              </w:r>
            </w:hyperlink>
          </w:p>
        </w:tc>
        <w:tc>
          <w:tcPr>
            <w:tcW w:w="1783" w:type="dxa"/>
            <w:tcBorders>
              <w:top w:val="single" w:sz="4" w:space="0" w:color="auto"/>
              <w:bottom w:val="single" w:sz="4" w:space="0" w:color="auto"/>
            </w:tcBorders>
          </w:tcPr>
          <w:p w14:paraId="1B6F62C7" w14:textId="6B7343D4" w:rsidR="00CB3579" w:rsidRDefault="00CB3579">
            <w:pPr>
              <w:pStyle w:val="EarlierRepubEntries"/>
            </w:pPr>
            <w:r>
              <w:t xml:space="preserve">amendments by </w:t>
            </w:r>
            <w:hyperlink r:id="rId851" w:tooltip="Statutory Offices (Miscellaneous Provisions) Act 1994" w:history="1">
              <w:r w:rsidRPr="00CB3579">
                <w:rPr>
                  <w:rStyle w:val="charCitHyperlinkAbbrev"/>
                </w:rPr>
                <w:t>A1994-97</w:t>
              </w:r>
            </w:hyperlink>
          </w:p>
        </w:tc>
      </w:tr>
      <w:tr w:rsidR="00CB3579" w14:paraId="54C98A93" w14:textId="77777777">
        <w:tc>
          <w:tcPr>
            <w:tcW w:w="1576" w:type="dxa"/>
            <w:tcBorders>
              <w:top w:val="single" w:sz="4" w:space="0" w:color="auto"/>
              <w:bottom w:val="single" w:sz="4" w:space="0" w:color="auto"/>
            </w:tcBorders>
          </w:tcPr>
          <w:p w14:paraId="2CAA1FEE" w14:textId="77777777" w:rsidR="00CB3579" w:rsidRDefault="00CB3579">
            <w:pPr>
              <w:pStyle w:val="EarlierRepubEntries"/>
            </w:pPr>
            <w:r>
              <w:t>R2 (RI)</w:t>
            </w:r>
            <w:r>
              <w:br/>
              <w:t>21 Jan 2020</w:t>
            </w:r>
          </w:p>
        </w:tc>
        <w:tc>
          <w:tcPr>
            <w:tcW w:w="1681" w:type="dxa"/>
            <w:tcBorders>
              <w:top w:val="single" w:sz="4" w:space="0" w:color="auto"/>
              <w:bottom w:val="single" w:sz="4" w:space="0" w:color="auto"/>
            </w:tcBorders>
          </w:tcPr>
          <w:p w14:paraId="1597BC5D" w14:textId="77777777" w:rsidR="00CB3579" w:rsidRDefault="00CB3579">
            <w:pPr>
              <w:pStyle w:val="EarlierRepubEntries"/>
            </w:pPr>
            <w:r>
              <w:t>8 Feb 1995–</w:t>
            </w:r>
            <w:r>
              <w:br/>
            </w:r>
            <w:r w:rsidR="006C1993">
              <w:t>18 Dec 1997</w:t>
            </w:r>
          </w:p>
        </w:tc>
        <w:tc>
          <w:tcPr>
            <w:tcW w:w="1783" w:type="dxa"/>
            <w:tcBorders>
              <w:top w:val="single" w:sz="4" w:space="0" w:color="auto"/>
              <w:bottom w:val="single" w:sz="4" w:space="0" w:color="auto"/>
            </w:tcBorders>
          </w:tcPr>
          <w:p w14:paraId="7921F986" w14:textId="0DBC39A6" w:rsidR="00CB3579" w:rsidRPr="00CB3579" w:rsidRDefault="006C1993">
            <w:pPr>
              <w:pStyle w:val="EarlierRepubEntries"/>
              <w:rPr>
                <w:rStyle w:val="charCitHyperlinkAbbrev"/>
              </w:rPr>
            </w:pPr>
            <w:hyperlink r:id="rId852" w:tooltip="Nature Conservation (Amendment) Act (No 2) 1994" w:history="1">
              <w:r w:rsidRPr="006C1993">
                <w:rPr>
                  <w:rStyle w:val="charCitHyperlinkAbbrev"/>
                </w:rPr>
                <w:t>A1994-110</w:t>
              </w:r>
            </w:hyperlink>
          </w:p>
        </w:tc>
        <w:tc>
          <w:tcPr>
            <w:tcW w:w="1783" w:type="dxa"/>
            <w:tcBorders>
              <w:top w:val="single" w:sz="4" w:space="0" w:color="auto"/>
              <w:bottom w:val="single" w:sz="4" w:space="0" w:color="auto"/>
            </w:tcBorders>
          </w:tcPr>
          <w:p w14:paraId="276E7D4C" w14:textId="5401F57D" w:rsidR="00CB3579" w:rsidRDefault="006C1993">
            <w:pPr>
              <w:pStyle w:val="EarlierRepubEntries"/>
            </w:pPr>
            <w:r>
              <w:t xml:space="preserve">amendments by </w:t>
            </w:r>
            <w:hyperlink r:id="rId853" w:tooltip="Nature Conservation (Amendment) Act (No 2) 1994" w:history="1">
              <w:r w:rsidRPr="006C1993">
                <w:rPr>
                  <w:rStyle w:val="charCitHyperlinkAbbrev"/>
                </w:rPr>
                <w:t>A1994-110</w:t>
              </w:r>
            </w:hyperlink>
            <w:r>
              <w:br/>
              <w:t>Reissued electronic republication of printed version</w:t>
            </w:r>
          </w:p>
        </w:tc>
      </w:tr>
      <w:tr w:rsidR="006C1993" w14:paraId="12D84847" w14:textId="77777777">
        <w:tc>
          <w:tcPr>
            <w:tcW w:w="1576" w:type="dxa"/>
            <w:tcBorders>
              <w:top w:val="single" w:sz="4" w:space="0" w:color="auto"/>
              <w:bottom w:val="single" w:sz="4" w:space="0" w:color="auto"/>
            </w:tcBorders>
          </w:tcPr>
          <w:p w14:paraId="52D60B8F" w14:textId="77777777" w:rsidR="006C1993" w:rsidRDefault="006C1993">
            <w:pPr>
              <w:pStyle w:val="EarlierRepubEntries"/>
            </w:pPr>
            <w:r>
              <w:t>R3 (RI)</w:t>
            </w:r>
            <w:r>
              <w:br/>
              <w:t>21 Jan 2020</w:t>
            </w:r>
          </w:p>
        </w:tc>
        <w:tc>
          <w:tcPr>
            <w:tcW w:w="1681" w:type="dxa"/>
            <w:tcBorders>
              <w:top w:val="single" w:sz="4" w:space="0" w:color="auto"/>
              <w:bottom w:val="single" w:sz="4" w:space="0" w:color="auto"/>
            </w:tcBorders>
          </w:tcPr>
          <w:p w14:paraId="788644D6" w14:textId="77777777" w:rsidR="006C1993" w:rsidRDefault="00721E2B">
            <w:pPr>
              <w:pStyle w:val="EarlierRepubEntries"/>
            </w:pPr>
            <w:r>
              <w:t>31 Jan 1999–</w:t>
            </w:r>
            <w:r>
              <w:br/>
              <w:t>20 Dec 2000</w:t>
            </w:r>
          </w:p>
        </w:tc>
        <w:tc>
          <w:tcPr>
            <w:tcW w:w="1783" w:type="dxa"/>
            <w:tcBorders>
              <w:top w:val="single" w:sz="4" w:space="0" w:color="auto"/>
              <w:bottom w:val="single" w:sz="4" w:space="0" w:color="auto"/>
            </w:tcBorders>
          </w:tcPr>
          <w:p w14:paraId="520BC86B" w14:textId="5848C4B9" w:rsidR="006C1993" w:rsidRPr="006C1993" w:rsidRDefault="00721E2B">
            <w:pPr>
              <w:pStyle w:val="EarlierRepubEntries"/>
              <w:rPr>
                <w:rStyle w:val="charCitHyperlinkAbbrev"/>
              </w:rPr>
            </w:pPr>
            <w:hyperlink r:id="rId854" w:tooltip="Statute Law Revision (Penalties) Act 1998" w:history="1">
              <w:r w:rsidRPr="00721E2B">
                <w:rPr>
                  <w:rStyle w:val="charCitHyperlinkAbbrev"/>
                </w:rPr>
                <w:t>A1998-54</w:t>
              </w:r>
            </w:hyperlink>
          </w:p>
        </w:tc>
        <w:tc>
          <w:tcPr>
            <w:tcW w:w="1783" w:type="dxa"/>
            <w:tcBorders>
              <w:top w:val="single" w:sz="4" w:space="0" w:color="auto"/>
              <w:bottom w:val="single" w:sz="4" w:space="0" w:color="auto"/>
            </w:tcBorders>
          </w:tcPr>
          <w:p w14:paraId="29148252" w14:textId="3FC25F89" w:rsidR="006C1993" w:rsidRDefault="00721E2B">
            <w:pPr>
              <w:pStyle w:val="EarlierRepubEntries"/>
            </w:pPr>
            <w:r>
              <w:t xml:space="preserve">amendments by </w:t>
            </w:r>
            <w:hyperlink r:id="rId855" w:tooltip="Animal Welfare (Amendment) Act 1997" w:history="1">
              <w:r w:rsidRPr="00721E2B">
                <w:rPr>
                  <w:rStyle w:val="charCitHyperlinkAbbrev"/>
                </w:rPr>
                <w:t>A1997-45</w:t>
              </w:r>
            </w:hyperlink>
            <w:r>
              <w:t xml:space="preserve"> and </w:t>
            </w:r>
            <w:hyperlink r:id="rId856" w:tooltip="Statute Law Revision (Penalties) Act 1998" w:history="1">
              <w:r w:rsidRPr="00721E2B">
                <w:rPr>
                  <w:rStyle w:val="charCitHyperlinkAbbrev"/>
                </w:rPr>
                <w:t>A1998-54</w:t>
              </w:r>
            </w:hyperlink>
            <w:r>
              <w:br/>
              <w:t>Reissued electronic republication of printed version</w:t>
            </w:r>
          </w:p>
        </w:tc>
      </w:tr>
      <w:tr w:rsidR="002374D9" w14:paraId="1F0262B9" w14:textId="77777777">
        <w:tc>
          <w:tcPr>
            <w:tcW w:w="1576" w:type="dxa"/>
            <w:tcBorders>
              <w:top w:val="single" w:sz="4" w:space="0" w:color="auto"/>
              <w:bottom w:val="single" w:sz="4" w:space="0" w:color="auto"/>
            </w:tcBorders>
          </w:tcPr>
          <w:p w14:paraId="0E598005" w14:textId="77777777" w:rsidR="002374D9" w:rsidRDefault="002374D9">
            <w:pPr>
              <w:pStyle w:val="EarlierRepubEntries"/>
            </w:pPr>
            <w:r>
              <w:t>R4</w:t>
            </w:r>
            <w:r>
              <w:br/>
              <w:t>12 Sept 2001</w:t>
            </w:r>
          </w:p>
        </w:tc>
        <w:tc>
          <w:tcPr>
            <w:tcW w:w="1681" w:type="dxa"/>
            <w:tcBorders>
              <w:top w:val="single" w:sz="4" w:space="0" w:color="auto"/>
              <w:bottom w:val="single" w:sz="4" w:space="0" w:color="auto"/>
            </w:tcBorders>
          </w:tcPr>
          <w:p w14:paraId="1A910A73" w14:textId="77777777" w:rsidR="002374D9" w:rsidRDefault="002374D9">
            <w:pPr>
              <w:pStyle w:val="EarlierRepubEntries"/>
            </w:pPr>
            <w:r>
              <w:t>12 Sept 2001–</w:t>
            </w:r>
            <w:r>
              <w:br/>
              <w:t>8 Apr 2004</w:t>
            </w:r>
          </w:p>
        </w:tc>
        <w:tc>
          <w:tcPr>
            <w:tcW w:w="1783" w:type="dxa"/>
            <w:tcBorders>
              <w:top w:val="single" w:sz="4" w:space="0" w:color="auto"/>
              <w:bottom w:val="single" w:sz="4" w:space="0" w:color="auto"/>
            </w:tcBorders>
          </w:tcPr>
          <w:p w14:paraId="494A8DF5" w14:textId="5AE00C8D" w:rsidR="002374D9" w:rsidRPr="00721E2B" w:rsidRDefault="000C1482">
            <w:pPr>
              <w:pStyle w:val="EarlierRepubEntries"/>
              <w:rPr>
                <w:rStyle w:val="charCitHyperlinkAbbrev"/>
              </w:rPr>
            </w:pPr>
            <w:hyperlink r:id="rId857" w:tooltip="Statute Law Amendment Act 2001 (No 2)" w:history="1">
              <w:r w:rsidRPr="000C1482">
                <w:rPr>
                  <w:rStyle w:val="charCitHyperlinkAbbrev"/>
                </w:rPr>
                <w:t>A2001-56</w:t>
              </w:r>
            </w:hyperlink>
          </w:p>
        </w:tc>
        <w:tc>
          <w:tcPr>
            <w:tcW w:w="1783" w:type="dxa"/>
            <w:tcBorders>
              <w:top w:val="single" w:sz="4" w:space="0" w:color="auto"/>
              <w:bottom w:val="single" w:sz="4" w:space="0" w:color="auto"/>
            </w:tcBorders>
          </w:tcPr>
          <w:p w14:paraId="4C34C1FA" w14:textId="384765A3" w:rsidR="002374D9" w:rsidRDefault="002374D9">
            <w:pPr>
              <w:pStyle w:val="EarlierRepubEntries"/>
            </w:pPr>
            <w:r>
              <w:t xml:space="preserve">amendments by </w:t>
            </w:r>
            <w:hyperlink r:id="rId858" w:tooltip="Animal Welfare Amendment Act 2000" w:history="1">
              <w:r w:rsidR="000C1482" w:rsidRPr="000C1482">
                <w:rPr>
                  <w:rStyle w:val="charCitHyperlinkAbbrev"/>
                </w:rPr>
                <w:t>A2000-72</w:t>
              </w:r>
            </w:hyperlink>
            <w:r>
              <w:t>,</w:t>
            </w:r>
            <w:r w:rsidR="00FE395F">
              <w:br/>
            </w:r>
            <w:hyperlink r:id="rId859" w:tooltip="Legislation (Consequential Amendments) Act 2001" w:history="1">
              <w:r w:rsidR="00FE395F" w:rsidRPr="00FE395F">
                <w:rPr>
                  <w:rStyle w:val="charCitHyperlinkAbbrev"/>
                </w:rPr>
                <w:t>A2001-44</w:t>
              </w:r>
            </w:hyperlink>
            <w:r>
              <w:t xml:space="preserve"> and </w:t>
            </w:r>
            <w:hyperlink r:id="rId860" w:tooltip="Statute Law Amendment Act 2001 (No 2)" w:history="1">
              <w:r w:rsidR="000C1482" w:rsidRPr="000C1482">
                <w:rPr>
                  <w:rStyle w:val="charCitHyperlinkAbbrev"/>
                </w:rPr>
                <w:t>A2001-56</w:t>
              </w:r>
            </w:hyperlink>
          </w:p>
        </w:tc>
      </w:tr>
      <w:tr w:rsidR="00FE395F" w14:paraId="02AF6E20" w14:textId="77777777">
        <w:tc>
          <w:tcPr>
            <w:tcW w:w="1576" w:type="dxa"/>
            <w:tcBorders>
              <w:top w:val="single" w:sz="4" w:space="0" w:color="auto"/>
              <w:bottom w:val="single" w:sz="4" w:space="0" w:color="auto"/>
            </w:tcBorders>
          </w:tcPr>
          <w:p w14:paraId="399210F3" w14:textId="77777777" w:rsidR="00FE395F" w:rsidRDefault="00FE395F">
            <w:pPr>
              <w:pStyle w:val="EarlierRepubEntries"/>
            </w:pPr>
            <w:r>
              <w:t>R5</w:t>
            </w:r>
            <w:r>
              <w:br/>
              <w:t>9 Apr 2004</w:t>
            </w:r>
          </w:p>
        </w:tc>
        <w:tc>
          <w:tcPr>
            <w:tcW w:w="1681" w:type="dxa"/>
            <w:tcBorders>
              <w:top w:val="single" w:sz="4" w:space="0" w:color="auto"/>
              <w:bottom w:val="single" w:sz="4" w:space="0" w:color="auto"/>
            </w:tcBorders>
          </w:tcPr>
          <w:p w14:paraId="33A10788" w14:textId="77777777" w:rsidR="00FE395F" w:rsidRDefault="00FE395F">
            <w:pPr>
              <w:pStyle w:val="EarlierRepubEntries"/>
            </w:pPr>
            <w:r>
              <w:t>9 Apr 2004–</w:t>
            </w:r>
            <w:r>
              <w:br/>
            </w:r>
            <w:r w:rsidR="00244BBC">
              <w:t>16 Aug 2004</w:t>
            </w:r>
          </w:p>
        </w:tc>
        <w:tc>
          <w:tcPr>
            <w:tcW w:w="1783" w:type="dxa"/>
            <w:tcBorders>
              <w:top w:val="single" w:sz="4" w:space="0" w:color="auto"/>
              <w:bottom w:val="single" w:sz="4" w:space="0" w:color="auto"/>
            </w:tcBorders>
          </w:tcPr>
          <w:p w14:paraId="43AAAA4C" w14:textId="3E5BDE6F" w:rsidR="00FE395F" w:rsidRPr="000C1482" w:rsidRDefault="00244BBC">
            <w:pPr>
              <w:pStyle w:val="EarlierRepubEntries"/>
              <w:rPr>
                <w:rStyle w:val="charCitHyperlinkAbbrev"/>
              </w:rPr>
            </w:pPr>
            <w:hyperlink r:id="rId861" w:tooltip="Criminal Code (Theft, Fraud, Bribery and Related Offences) Amendment Act 2004" w:history="1">
              <w:r w:rsidRPr="00244BBC">
                <w:rPr>
                  <w:rStyle w:val="charCitHyperlinkAbbrev"/>
                </w:rPr>
                <w:t>A2004-15</w:t>
              </w:r>
            </w:hyperlink>
          </w:p>
        </w:tc>
        <w:tc>
          <w:tcPr>
            <w:tcW w:w="1783" w:type="dxa"/>
            <w:tcBorders>
              <w:top w:val="single" w:sz="4" w:space="0" w:color="auto"/>
              <w:bottom w:val="single" w:sz="4" w:space="0" w:color="auto"/>
            </w:tcBorders>
          </w:tcPr>
          <w:p w14:paraId="055400CD" w14:textId="4015F87B" w:rsidR="00FE395F" w:rsidRDefault="00244BBC">
            <w:pPr>
              <w:pStyle w:val="EarlierRepubEntries"/>
            </w:pPr>
            <w:r>
              <w:t xml:space="preserve">amendments by </w:t>
            </w:r>
            <w:hyperlink r:id="rId862" w:tooltip="Criminal Code (Theft, Fraud, Bribery and Related Offences) Amendment Act 2004" w:history="1">
              <w:r w:rsidRPr="00244BBC">
                <w:rPr>
                  <w:rStyle w:val="charCitHyperlinkAbbrev"/>
                </w:rPr>
                <w:t>A2004-15</w:t>
              </w:r>
            </w:hyperlink>
          </w:p>
        </w:tc>
      </w:tr>
      <w:tr w:rsidR="00244BBC" w14:paraId="3139E9B1" w14:textId="77777777">
        <w:tc>
          <w:tcPr>
            <w:tcW w:w="1576" w:type="dxa"/>
            <w:tcBorders>
              <w:top w:val="single" w:sz="4" w:space="0" w:color="auto"/>
              <w:bottom w:val="single" w:sz="4" w:space="0" w:color="auto"/>
            </w:tcBorders>
          </w:tcPr>
          <w:p w14:paraId="1F207733" w14:textId="77777777" w:rsidR="00244BBC" w:rsidRDefault="00244BBC">
            <w:pPr>
              <w:pStyle w:val="EarlierRepubEntries"/>
            </w:pPr>
            <w:r>
              <w:lastRenderedPageBreak/>
              <w:t>R6</w:t>
            </w:r>
            <w:r>
              <w:br/>
              <w:t>17 Aug 2004</w:t>
            </w:r>
          </w:p>
        </w:tc>
        <w:tc>
          <w:tcPr>
            <w:tcW w:w="1681" w:type="dxa"/>
            <w:tcBorders>
              <w:top w:val="single" w:sz="4" w:space="0" w:color="auto"/>
              <w:bottom w:val="single" w:sz="4" w:space="0" w:color="auto"/>
            </w:tcBorders>
          </w:tcPr>
          <w:p w14:paraId="3B89B480" w14:textId="77777777" w:rsidR="00244BBC" w:rsidRDefault="00244BBC">
            <w:pPr>
              <w:pStyle w:val="EarlierRepubEntries"/>
            </w:pPr>
            <w:r>
              <w:t>17 Aug 2004–</w:t>
            </w:r>
            <w:r>
              <w:br/>
              <w:t>25 Aug 2005</w:t>
            </w:r>
          </w:p>
        </w:tc>
        <w:tc>
          <w:tcPr>
            <w:tcW w:w="1783" w:type="dxa"/>
            <w:tcBorders>
              <w:top w:val="single" w:sz="4" w:space="0" w:color="auto"/>
              <w:bottom w:val="single" w:sz="4" w:space="0" w:color="auto"/>
            </w:tcBorders>
          </w:tcPr>
          <w:p w14:paraId="2CDE5C3B" w14:textId="2D1DF3FD" w:rsidR="00244BBC" w:rsidRPr="00244BBC" w:rsidRDefault="00244BBC">
            <w:pPr>
              <w:pStyle w:val="EarlierRepubEntries"/>
              <w:rPr>
                <w:rStyle w:val="charCitHyperlinkAbbrev"/>
              </w:rPr>
            </w:pPr>
            <w:hyperlink r:id="rId863" w:tooltip="Animal Legislation (Penalties) Amendment Act 2004" w:history="1">
              <w:r w:rsidRPr="00244BBC">
                <w:rPr>
                  <w:rStyle w:val="charCitHyperlinkAbbrev"/>
                </w:rPr>
                <w:t>A2004-50</w:t>
              </w:r>
            </w:hyperlink>
          </w:p>
        </w:tc>
        <w:tc>
          <w:tcPr>
            <w:tcW w:w="1783" w:type="dxa"/>
            <w:tcBorders>
              <w:top w:val="single" w:sz="4" w:space="0" w:color="auto"/>
              <w:bottom w:val="single" w:sz="4" w:space="0" w:color="auto"/>
            </w:tcBorders>
          </w:tcPr>
          <w:p w14:paraId="69851315" w14:textId="59F04B02" w:rsidR="00244BBC" w:rsidRDefault="00244BBC">
            <w:pPr>
              <w:pStyle w:val="EarlierRepubEntries"/>
            </w:pPr>
            <w:r>
              <w:t xml:space="preserve">amendments by </w:t>
            </w:r>
            <w:hyperlink r:id="rId864" w:tooltip="Animal Legislation (Penalties) Amendment Act 2004" w:history="1">
              <w:r w:rsidRPr="00244BBC">
                <w:rPr>
                  <w:rStyle w:val="charCitHyperlinkAbbrev"/>
                </w:rPr>
                <w:t>A2004-50</w:t>
              </w:r>
            </w:hyperlink>
          </w:p>
        </w:tc>
      </w:tr>
      <w:tr w:rsidR="00BD26A8" w14:paraId="3BF3AF13" w14:textId="77777777">
        <w:tc>
          <w:tcPr>
            <w:tcW w:w="1576" w:type="dxa"/>
            <w:tcBorders>
              <w:top w:val="single" w:sz="4" w:space="0" w:color="auto"/>
              <w:bottom w:val="single" w:sz="4" w:space="0" w:color="auto"/>
            </w:tcBorders>
          </w:tcPr>
          <w:p w14:paraId="15C6F5B5" w14:textId="77777777" w:rsidR="00BD26A8" w:rsidRDefault="00BD26A8">
            <w:pPr>
              <w:pStyle w:val="EarlierRepubEntries"/>
            </w:pPr>
            <w:r>
              <w:t>R7</w:t>
            </w:r>
            <w:r>
              <w:br/>
              <w:t>26 Aug 2005</w:t>
            </w:r>
          </w:p>
        </w:tc>
        <w:tc>
          <w:tcPr>
            <w:tcW w:w="1681" w:type="dxa"/>
            <w:tcBorders>
              <w:top w:val="single" w:sz="4" w:space="0" w:color="auto"/>
              <w:bottom w:val="single" w:sz="4" w:space="0" w:color="auto"/>
            </w:tcBorders>
          </w:tcPr>
          <w:p w14:paraId="0CCCE265" w14:textId="77777777" w:rsidR="00BD26A8" w:rsidRDefault="00BD26A8">
            <w:pPr>
              <w:pStyle w:val="EarlierRepubEntries"/>
            </w:pPr>
            <w:r>
              <w:t>26 Aug 2005–</w:t>
            </w:r>
            <w:r>
              <w:br/>
              <w:t>23 Nov 2005</w:t>
            </w:r>
          </w:p>
        </w:tc>
        <w:tc>
          <w:tcPr>
            <w:tcW w:w="1783" w:type="dxa"/>
            <w:tcBorders>
              <w:top w:val="single" w:sz="4" w:space="0" w:color="auto"/>
              <w:bottom w:val="single" w:sz="4" w:space="0" w:color="auto"/>
            </w:tcBorders>
          </w:tcPr>
          <w:p w14:paraId="2B15F4AA" w14:textId="600C9583" w:rsidR="00BD26A8" w:rsidRPr="00244BBC" w:rsidRDefault="00BD26A8">
            <w:pPr>
              <w:pStyle w:val="EarlierRepubEntries"/>
              <w:rPr>
                <w:rStyle w:val="charCitHyperlinkAbbrev"/>
              </w:rPr>
            </w:pPr>
            <w:hyperlink r:id="rId865" w:tooltip="Stock Act 2005" w:history="1">
              <w:r w:rsidRPr="00BD26A8">
                <w:rPr>
                  <w:rStyle w:val="charCitHyperlinkAbbrev"/>
                </w:rPr>
                <w:t>A2005-19</w:t>
              </w:r>
            </w:hyperlink>
          </w:p>
        </w:tc>
        <w:tc>
          <w:tcPr>
            <w:tcW w:w="1783" w:type="dxa"/>
            <w:tcBorders>
              <w:top w:val="single" w:sz="4" w:space="0" w:color="auto"/>
              <w:bottom w:val="single" w:sz="4" w:space="0" w:color="auto"/>
            </w:tcBorders>
          </w:tcPr>
          <w:p w14:paraId="0457EB8A" w14:textId="2C43BDA1" w:rsidR="00BD26A8" w:rsidRDefault="00BD26A8">
            <w:pPr>
              <w:pStyle w:val="EarlierRepubEntries"/>
            </w:pPr>
            <w:r>
              <w:t xml:space="preserve">amendments by </w:t>
            </w:r>
            <w:hyperlink r:id="rId866" w:tooltip="Stock Act 2005" w:history="1">
              <w:r w:rsidRPr="00BD26A8">
                <w:rPr>
                  <w:rStyle w:val="charCitHyperlinkAbbrev"/>
                </w:rPr>
                <w:t>A2005-19</w:t>
              </w:r>
            </w:hyperlink>
          </w:p>
        </w:tc>
      </w:tr>
      <w:tr w:rsidR="00BD26A8" w14:paraId="3806AD65" w14:textId="77777777">
        <w:tc>
          <w:tcPr>
            <w:tcW w:w="1576" w:type="dxa"/>
            <w:tcBorders>
              <w:top w:val="single" w:sz="4" w:space="0" w:color="auto"/>
              <w:bottom w:val="single" w:sz="4" w:space="0" w:color="auto"/>
            </w:tcBorders>
          </w:tcPr>
          <w:p w14:paraId="0E90509C" w14:textId="77777777" w:rsidR="00BD26A8" w:rsidRDefault="00BD26A8">
            <w:pPr>
              <w:pStyle w:val="EarlierRepubEntries"/>
            </w:pPr>
            <w:r>
              <w:t>R8</w:t>
            </w:r>
            <w:r>
              <w:br/>
              <w:t>24 Nov 2005</w:t>
            </w:r>
          </w:p>
        </w:tc>
        <w:tc>
          <w:tcPr>
            <w:tcW w:w="1681" w:type="dxa"/>
            <w:tcBorders>
              <w:top w:val="single" w:sz="4" w:space="0" w:color="auto"/>
              <w:bottom w:val="single" w:sz="4" w:space="0" w:color="auto"/>
            </w:tcBorders>
          </w:tcPr>
          <w:p w14:paraId="517128F1" w14:textId="77777777" w:rsidR="00BD26A8" w:rsidRDefault="00BD26A8">
            <w:pPr>
              <w:pStyle w:val="EarlierRepubEntries"/>
            </w:pPr>
            <w:r>
              <w:t>24 Nov 2005–</w:t>
            </w:r>
            <w:r>
              <w:br/>
              <w:t>24 Nov 2005</w:t>
            </w:r>
          </w:p>
        </w:tc>
        <w:tc>
          <w:tcPr>
            <w:tcW w:w="1783" w:type="dxa"/>
            <w:tcBorders>
              <w:top w:val="single" w:sz="4" w:space="0" w:color="auto"/>
              <w:bottom w:val="single" w:sz="4" w:space="0" w:color="auto"/>
            </w:tcBorders>
          </w:tcPr>
          <w:p w14:paraId="7D3C8F32" w14:textId="367197D5" w:rsidR="00BD26A8" w:rsidRPr="00BD26A8" w:rsidRDefault="00BD26A8">
            <w:pPr>
              <w:pStyle w:val="EarlierRepubEntries"/>
              <w:rPr>
                <w:rStyle w:val="charCitHyperlinkAbbrev"/>
              </w:rPr>
            </w:pPr>
            <w:hyperlink r:id="rId867" w:tooltip="Criminal Code Harmonisation Act 2005" w:history="1">
              <w:r w:rsidRPr="00BD26A8">
                <w:rPr>
                  <w:rStyle w:val="charCitHyperlinkAbbrev"/>
                </w:rPr>
                <w:t>A2005-54</w:t>
              </w:r>
            </w:hyperlink>
          </w:p>
        </w:tc>
        <w:tc>
          <w:tcPr>
            <w:tcW w:w="1783" w:type="dxa"/>
            <w:tcBorders>
              <w:top w:val="single" w:sz="4" w:space="0" w:color="auto"/>
              <w:bottom w:val="single" w:sz="4" w:space="0" w:color="auto"/>
            </w:tcBorders>
          </w:tcPr>
          <w:p w14:paraId="174E75B7" w14:textId="647AD36D" w:rsidR="00BD26A8" w:rsidRDefault="00BD26A8">
            <w:pPr>
              <w:pStyle w:val="EarlierRepubEntries"/>
            </w:pPr>
            <w:r>
              <w:t xml:space="preserve">amendments by </w:t>
            </w:r>
            <w:hyperlink r:id="rId868" w:tooltip="Criminal Code Harmonisation Act 2005" w:history="1">
              <w:r w:rsidRPr="00BD26A8">
                <w:rPr>
                  <w:rStyle w:val="charCitHyperlinkAbbrev"/>
                </w:rPr>
                <w:t>A2005-54</w:t>
              </w:r>
            </w:hyperlink>
          </w:p>
        </w:tc>
      </w:tr>
      <w:tr w:rsidR="00BD26A8" w14:paraId="15CEB02F" w14:textId="77777777">
        <w:tc>
          <w:tcPr>
            <w:tcW w:w="1576" w:type="dxa"/>
            <w:tcBorders>
              <w:top w:val="single" w:sz="4" w:space="0" w:color="auto"/>
              <w:bottom w:val="single" w:sz="4" w:space="0" w:color="auto"/>
            </w:tcBorders>
          </w:tcPr>
          <w:p w14:paraId="7336D334" w14:textId="77777777" w:rsidR="00BD26A8" w:rsidRDefault="004A211F">
            <w:pPr>
              <w:pStyle w:val="EarlierRepubEntries"/>
            </w:pPr>
            <w:r>
              <w:t>R9</w:t>
            </w:r>
            <w:r>
              <w:br/>
              <w:t>25 Nov 2005</w:t>
            </w:r>
          </w:p>
        </w:tc>
        <w:tc>
          <w:tcPr>
            <w:tcW w:w="1681" w:type="dxa"/>
            <w:tcBorders>
              <w:top w:val="single" w:sz="4" w:space="0" w:color="auto"/>
              <w:bottom w:val="single" w:sz="4" w:space="0" w:color="auto"/>
            </w:tcBorders>
          </w:tcPr>
          <w:p w14:paraId="19517817" w14:textId="77777777" w:rsidR="00BD26A8" w:rsidRDefault="004A211F">
            <w:pPr>
              <w:pStyle w:val="EarlierRepubEntries"/>
            </w:pPr>
            <w:r>
              <w:t>25 Nov 2005–</w:t>
            </w:r>
            <w:r>
              <w:br/>
              <w:t>10 May 2006</w:t>
            </w:r>
          </w:p>
        </w:tc>
        <w:tc>
          <w:tcPr>
            <w:tcW w:w="1783" w:type="dxa"/>
            <w:tcBorders>
              <w:top w:val="single" w:sz="4" w:space="0" w:color="auto"/>
              <w:bottom w:val="single" w:sz="4" w:space="0" w:color="auto"/>
            </w:tcBorders>
          </w:tcPr>
          <w:p w14:paraId="6578CA1E" w14:textId="4DBC60C0" w:rsidR="00BD26A8" w:rsidRPr="00BD26A8" w:rsidRDefault="004A211F">
            <w:pPr>
              <w:pStyle w:val="EarlierRepubEntries"/>
              <w:rPr>
                <w:rStyle w:val="charCitHyperlinkAbbrev"/>
              </w:rPr>
            </w:pPr>
            <w:hyperlink r:id="rId869" w:tooltip="Criminal Code Harmonisation Act 2005" w:history="1">
              <w:r w:rsidRPr="00BD26A8">
                <w:rPr>
                  <w:rStyle w:val="charCitHyperlinkAbbrev"/>
                </w:rPr>
                <w:t>A2005-54</w:t>
              </w:r>
            </w:hyperlink>
          </w:p>
        </w:tc>
        <w:tc>
          <w:tcPr>
            <w:tcW w:w="1783" w:type="dxa"/>
            <w:tcBorders>
              <w:top w:val="single" w:sz="4" w:space="0" w:color="auto"/>
              <w:bottom w:val="single" w:sz="4" w:space="0" w:color="auto"/>
            </w:tcBorders>
          </w:tcPr>
          <w:p w14:paraId="65EED0D7" w14:textId="77777777" w:rsidR="00BD26A8" w:rsidRPr="004A211F" w:rsidRDefault="004A211F">
            <w:pPr>
              <w:pStyle w:val="EarlierRepubEntries"/>
            </w:pPr>
            <w:r w:rsidRPr="004A211F">
              <w:t>commenced expiry</w:t>
            </w:r>
          </w:p>
        </w:tc>
      </w:tr>
      <w:tr w:rsidR="001A5DB0" w14:paraId="0CF74259" w14:textId="77777777">
        <w:tc>
          <w:tcPr>
            <w:tcW w:w="1576" w:type="dxa"/>
            <w:tcBorders>
              <w:top w:val="single" w:sz="4" w:space="0" w:color="auto"/>
              <w:bottom w:val="single" w:sz="4" w:space="0" w:color="auto"/>
            </w:tcBorders>
          </w:tcPr>
          <w:p w14:paraId="3549BA04" w14:textId="77777777" w:rsidR="001A5DB0" w:rsidRDefault="001A5DB0">
            <w:pPr>
              <w:pStyle w:val="EarlierRepubEntries"/>
            </w:pPr>
            <w:r>
              <w:t>R10</w:t>
            </w:r>
            <w:r>
              <w:br/>
              <w:t>11 May 2006</w:t>
            </w:r>
          </w:p>
        </w:tc>
        <w:tc>
          <w:tcPr>
            <w:tcW w:w="1681" w:type="dxa"/>
            <w:tcBorders>
              <w:top w:val="single" w:sz="4" w:space="0" w:color="auto"/>
              <w:bottom w:val="single" w:sz="4" w:space="0" w:color="auto"/>
            </w:tcBorders>
          </w:tcPr>
          <w:p w14:paraId="6871F51B" w14:textId="77777777" w:rsidR="001A5DB0" w:rsidRDefault="001A5DB0">
            <w:pPr>
              <w:pStyle w:val="EarlierRepubEntries"/>
            </w:pPr>
            <w:r>
              <w:t>11 May 2006–</w:t>
            </w:r>
            <w:r>
              <w:br/>
              <w:t>26 Mar 2007</w:t>
            </w:r>
          </w:p>
        </w:tc>
        <w:tc>
          <w:tcPr>
            <w:tcW w:w="1783" w:type="dxa"/>
            <w:tcBorders>
              <w:top w:val="single" w:sz="4" w:space="0" w:color="auto"/>
              <w:bottom w:val="single" w:sz="4" w:space="0" w:color="auto"/>
            </w:tcBorders>
          </w:tcPr>
          <w:p w14:paraId="76D4FBD9" w14:textId="6178A2FA" w:rsidR="001A5DB0" w:rsidRPr="00BD26A8" w:rsidRDefault="001A5DB0">
            <w:pPr>
              <w:pStyle w:val="EarlierRepubEntries"/>
              <w:rPr>
                <w:rStyle w:val="charCitHyperlinkAbbrev"/>
              </w:rPr>
            </w:pPr>
            <w:hyperlink r:id="rId870" w:tooltip="Animal Welfare Amendment Act 2006" w:history="1">
              <w:r w:rsidRPr="001A5DB0">
                <w:rPr>
                  <w:rStyle w:val="charCitHyperlinkAbbrev"/>
                </w:rPr>
                <w:t>A2006-17</w:t>
              </w:r>
            </w:hyperlink>
          </w:p>
        </w:tc>
        <w:tc>
          <w:tcPr>
            <w:tcW w:w="1783" w:type="dxa"/>
            <w:tcBorders>
              <w:top w:val="single" w:sz="4" w:space="0" w:color="auto"/>
              <w:bottom w:val="single" w:sz="4" w:space="0" w:color="auto"/>
            </w:tcBorders>
          </w:tcPr>
          <w:p w14:paraId="63CEBB60" w14:textId="6A8A1C76" w:rsidR="001A5DB0" w:rsidRPr="004A211F" w:rsidRDefault="001A5DB0">
            <w:pPr>
              <w:pStyle w:val="EarlierRepubEntries"/>
            </w:pPr>
            <w:r>
              <w:t xml:space="preserve">amendments by </w:t>
            </w:r>
            <w:hyperlink r:id="rId871" w:tooltip="Animal Welfare Amendment Act 2006" w:history="1">
              <w:r w:rsidRPr="001A5DB0">
                <w:rPr>
                  <w:rStyle w:val="charCitHyperlinkAbbrev"/>
                </w:rPr>
                <w:t>A2006-17</w:t>
              </w:r>
            </w:hyperlink>
          </w:p>
        </w:tc>
      </w:tr>
      <w:tr w:rsidR="001A5DB0" w14:paraId="784EBF2A" w14:textId="77777777">
        <w:tc>
          <w:tcPr>
            <w:tcW w:w="1576" w:type="dxa"/>
            <w:tcBorders>
              <w:top w:val="single" w:sz="4" w:space="0" w:color="auto"/>
              <w:bottom w:val="single" w:sz="4" w:space="0" w:color="auto"/>
            </w:tcBorders>
          </w:tcPr>
          <w:p w14:paraId="04B8F61A" w14:textId="77777777" w:rsidR="001A5DB0" w:rsidRDefault="001A5DB0">
            <w:pPr>
              <w:pStyle w:val="EarlierRepubEntries"/>
            </w:pPr>
            <w:r>
              <w:t>R11</w:t>
            </w:r>
            <w:r>
              <w:br/>
              <w:t>27 Mar 2007</w:t>
            </w:r>
          </w:p>
        </w:tc>
        <w:tc>
          <w:tcPr>
            <w:tcW w:w="1681" w:type="dxa"/>
            <w:tcBorders>
              <w:top w:val="single" w:sz="4" w:space="0" w:color="auto"/>
              <w:bottom w:val="single" w:sz="4" w:space="0" w:color="auto"/>
            </w:tcBorders>
          </w:tcPr>
          <w:p w14:paraId="46C5E58A" w14:textId="77777777" w:rsidR="001A5DB0" w:rsidRDefault="001A5DB0">
            <w:pPr>
              <w:pStyle w:val="EarlierRepubEntries"/>
            </w:pPr>
            <w:r>
              <w:t>27 Mar 2007–</w:t>
            </w:r>
            <w:r>
              <w:br/>
              <w:t>25 Sept 2007</w:t>
            </w:r>
          </w:p>
        </w:tc>
        <w:tc>
          <w:tcPr>
            <w:tcW w:w="1783" w:type="dxa"/>
            <w:tcBorders>
              <w:top w:val="single" w:sz="4" w:space="0" w:color="auto"/>
              <w:bottom w:val="single" w:sz="4" w:space="0" w:color="auto"/>
            </w:tcBorders>
          </w:tcPr>
          <w:p w14:paraId="3103AB69" w14:textId="7F93C986" w:rsidR="001A5DB0" w:rsidRPr="00E5655F" w:rsidRDefault="00263526">
            <w:pPr>
              <w:pStyle w:val="EarlierRepubEntries"/>
              <w:rPr>
                <w:rStyle w:val="Hyperlink"/>
              </w:rPr>
            </w:pPr>
            <w:hyperlink r:id="rId872" w:tooltip="Animal Welfare Legislation Amendment Act 2007" w:history="1">
              <w:r w:rsidRPr="00E5655F">
                <w:rPr>
                  <w:rStyle w:val="Hyperlink"/>
                </w:rPr>
                <w:t>A2007-7</w:t>
              </w:r>
            </w:hyperlink>
          </w:p>
        </w:tc>
        <w:tc>
          <w:tcPr>
            <w:tcW w:w="1783" w:type="dxa"/>
            <w:tcBorders>
              <w:top w:val="single" w:sz="4" w:space="0" w:color="auto"/>
              <w:bottom w:val="single" w:sz="4" w:space="0" w:color="auto"/>
            </w:tcBorders>
          </w:tcPr>
          <w:p w14:paraId="74D3B189" w14:textId="1D33FDDE" w:rsidR="001A5DB0" w:rsidRDefault="00263526">
            <w:pPr>
              <w:pStyle w:val="EarlierRepubEntries"/>
            </w:pPr>
            <w:r>
              <w:t xml:space="preserve">amendments by </w:t>
            </w:r>
            <w:hyperlink r:id="rId873" w:tooltip="Animal Welfare Legislation Amendment Act 2007" w:history="1">
              <w:r w:rsidR="00E5655F" w:rsidRPr="00263526">
                <w:rPr>
                  <w:rStyle w:val="charCitHyperlinkAbbrev"/>
                </w:rPr>
                <w:t>A2007-7</w:t>
              </w:r>
            </w:hyperlink>
          </w:p>
        </w:tc>
      </w:tr>
      <w:tr w:rsidR="00285D9F" w14:paraId="5615666A" w14:textId="77777777">
        <w:tc>
          <w:tcPr>
            <w:tcW w:w="1576" w:type="dxa"/>
            <w:tcBorders>
              <w:top w:val="single" w:sz="4" w:space="0" w:color="auto"/>
              <w:bottom w:val="single" w:sz="4" w:space="0" w:color="auto"/>
            </w:tcBorders>
          </w:tcPr>
          <w:p w14:paraId="0008ABC4" w14:textId="77777777" w:rsidR="00285D9F" w:rsidRDefault="00285D9F">
            <w:pPr>
              <w:pStyle w:val="EarlierRepubEntries"/>
            </w:pPr>
            <w:r>
              <w:t>R12</w:t>
            </w:r>
            <w:r>
              <w:br/>
              <w:t>26 Sept 2007</w:t>
            </w:r>
          </w:p>
        </w:tc>
        <w:tc>
          <w:tcPr>
            <w:tcW w:w="1681" w:type="dxa"/>
            <w:tcBorders>
              <w:top w:val="single" w:sz="4" w:space="0" w:color="auto"/>
              <w:bottom w:val="single" w:sz="4" w:space="0" w:color="auto"/>
            </w:tcBorders>
          </w:tcPr>
          <w:p w14:paraId="67B23B45" w14:textId="77777777" w:rsidR="00285D9F" w:rsidRDefault="00285D9F">
            <w:pPr>
              <w:pStyle w:val="EarlierRepubEntries"/>
            </w:pPr>
            <w:r>
              <w:t>26 Sept 2007–</w:t>
            </w:r>
            <w:r>
              <w:br/>
              <w:t>26 Dec 2007</w:t>
            </w:r>
          </w:p>
        </w:tc>
        <w:tc>
          <w:tcPr>
            <w:tcW w:w="1783" w:type="dxa"/>
            <w:tcBorders>
              <w:top w:val="single" w:sz="4" w:space="0" w:color="auto"/>
              <w:bottom w:val="single" w:sz="4" w:space="0" w:color="auto"/>
            </w:tcBorders>
          </w:tcPr>
          <w:p w14:paraId="3B98A155" w14:textId="624EA1DA" w:rsidR="00285D9F" w:rsidRPr="00E5655F" w:rsidRDefault="00285D9F">
            <w:pPr>
              <w:pStyle w:val="EarlierRepubEntries"/>
              <w:rPr>
                <w:rStyle w:val="Hyperlink"/>
              </w:rPr>
            </w:pPr>
            <w:hyperlink r:id="rId874" w:tooltip="Animal Welfare Legislation Amendment Act 2007" w:history="1">
              <w:r w:rsidRPr="00263526">
                <w:rPr>
                  <w:rStyle w:val="charCitHyperlinkAbbrev"/>
                </w:rPr>
                <w:t>A2007-7</w:t>
              </w:r>
            </w:hyperlink>
          </w:p>
        </w:tc>
        <w:tc>
          <w:tcPr>
            <w:tcW w:w="1783" w:type="dxa"/>
            <w:tcBorders>
              <w:top w:val="single" w:sz="4" w:space="0" w:color="auto"/>
              <w:bottom w:val="single" w:sz="4" w:space="0" w:color="auto"/>
            </w:tcBorders>
          </w:tcPr>
          <w:p w14:paraId="69720421" w14:textId="1BE2B76C" w:rsidR="00285D9F" w:rsidRDefault="00285D9F">
            <w:pPr>
              <w:pStyle w:val="EarlierRepubEntries"/>
            </w:pPr>
            <w:r>
              <w:t xml:space="preserve">amendments by </w:t>
            </w:r>
            <w:hyperlink r:id="rId875" w:tooltip="Animal Welfare Legislation Amendment Act 2007" w:history="1">
              <w:r w:rsidRPr="00263526">
                <w:rPr>
                  <w:rStyle w:val="charCitHyperlinkAbbrev"/>
                </w:rPr>
                <w:t>A2007-7</w:t>
              </w:r>
            </w:hyperlink>
          </w:p>
        </w:tc>
      </w:tr>
      <w:tr w:rsidR="00285D9F" w14:paraId="05B85517" w14:textId="77777777">
        <w:tc>
          <w:tcPr>
            <w:tcW w:w="1576" w:type="dxa"/>
            <w:tcBorders>
              <w:top w:val="single" w:sz="4" w:space="0" w:color="auto"/>
              <w:bottom w:val="single" w:sz="4" w:space="0" w:color="auto"/>
            </w:tcBorders>
          </w:tcPr>
          <w:p w14:paraId="0E06D717" w14:textId="77777777" w:rsidR="00285D9F" w:rsidRDefault="00285D9F">
            <w:pPr>
              <w:pStyle w:val="EarlierRepubEntries"/>
            </w:pPr>
            <w:r>
              <w:t>R13</w:t>
            </w:r>
            <w:r>
              <w:br/>
              <w:t>27 Dec 2007</w:t>
            </w:r>
          </w:p>
        </w:tc>
        <w:tc>
          <w:tcPr>
            <w:tcW w:w="1681" w:type="dxa"/>
            <w:tcBorders>
              <w:top w:val="single" w:sz="4" w:space="0" w:color="auto"/>
              <w:bottom w:val="single" w:sz="4" w:space="0" w:color="auto"/>
            </w:tcBorders>
          </w:tcPr>
          <w:p w14:paraId="37763405" w14:textId="77777777" w:rsidR="00285D9F" w:rsidRDefault="00285D9F">
            <w:pPr>
              <w:pStyle w:val="EarlierRepubEntries"/>
            </w:pPr>
            <w:r>
              <w:t>27 Dec 2007–</w:t>
            </w:r>
            <w:r w:rsidR="002C03F8">
              <w:br/>
              <w:t>27 Mar 2008</w:t>
            </w:r>
          </w:p>
        </w:tc>
        <w:tc>
          <w:tcPr>
            <w:tcW w:w="1783" w:type="dxa"/>
            <w:tcBorders>
              <w:top w:val="single" w:sz="4" w:space="0" w:color="auto"/>
              <w:bottom w:val="single" w:sz="4" w:space="0" w:color="auto"/>
            </w:tcBorders>
          </w:tcPr>
          <w:p w14:paraId="4CB6732A" w14:textId="0E5754E5" w:rsidR="00285D9F" w:rsidRPr="00263526" w:rsidRDefault="002C03F8">
            <w:pPr>
              <w:pStyle w:val="EarlierRepubEntries"/>
              <w:rPr>
                <w:rStyle w:val="charCitHyperlinkAbbrev"/>
              </w:rPr>
            </w:pPr>
            <w:hyperlink r:id="rId876" w:tooltip="Statute Law Amendment Act 2007 (No 3)" w:history="1">
              <w:r w:rsidRPr="002C03F8">
                <w:rPr>
                  <w:rStyle w:val="charCitHyperlinkAbbrev"/>
                </w:rPr>
                <w:t>A2007-39</w:t>
              </w:r>
            </w:hyperlink>
          </w:p>
        </w:tc>
        <w:tc>
          <w:tcPr>
            <w:tcW w:w="1783" w:type="dxa"/>
            <w:tcBorders>
              <w:top w:val="single" w:sz="4" w:space="0" w:color="auto"/>
              <w:bottom w:val="single" w:sz="4" w:space="0" w:color="auto"/>
            </w:tcBorders>
          </w:tcPr>
          <w:p w14:paraId="0E6CF9D0" w14:textId="5E0312CF" w:rsidR="00285D9F" w:rsidRDefault="002C03F8">
            <w:pPr>
              <w:pStyle w:val="EarlierRepubEntries"/>
            </w:pPr>
            <w:r>
              <w:t xml:space="preserve">amendments by </w:t>
            </w:r>
            <w:hyperlink r:id="rId877" w:tooltip="Statute Law Amendment Act 2007 (No 3)" w:history="1">
              <w:r w:rsidRPr="002C03F8">
                <w:rPr>
                  <w:rStyle w:val="charCitHyperlinkAbbrev"/>
                </w:rPr>
                <w:t>A2007-39</w:t>
              </w:r>
            </w:hyperlink>
          </w:p>
        </w:tc>
      </w:tr>
      <w:tr w:rsidR="002C03F8" w14:paraId="251CC2F4" w14:textId="77777777">
        <w:tc>
          <w:tcPr>
            <w:tcW w:w="1576" w:type="dxa"/>
            <w:tcBorders>
              <w:top w:val="single" w:sz="4" w:space="0" w:color="auto"/>
              <w:bottom w:val="single" w:sz="4" w:space="0" w:color="auto"/>
            </w:tcBorders>
          </w:tcPr>
          <w:p w14:paraId="0BA5137F" w14:textId="77777777" w:rsidR="002C03F8" w:rsidRDefault="002C03F8">
            <w:pPr>
              <w:pStyle w:val="EarlierRepubEntries"/>
            </w:pPr>
            <w:r>
              <w:t>R14</w:t>
            </w:r>
            <w:r>
              <w:br/>
              <w:t>28 Mar 2008</w:t>
            </w:r>
          </w:p>
        </w:tc>
        <w:tc>
          <w:tcPr>
            <w:tcW w:w="1681" w:type="dxa"/>
            <w:tcBorders>
              <w:top w:val="single" w:sz="4" w:space="0" w:color="auto"/>
              <w:bottom w:val="single" w:sz="4" w:space="0" w:color="auto"/>
            </w:tcBorders>
          </w:tcPr>
          <w:p w14:paraId="56E9B532" w14:textId="77777777" w:rsidR="002C03F8" w:rsidRDefault="002C03F8">
            <w:pPr>
              <w:pStyle w:val="EarlierRepubEntries"/>
            </w:pPr>
            <w:r>
              <w:t>28 Mar 2008–</w:t>
            </w:r>
            <w:r>
              <w:br/>
              <w:t>25 Aug 2008</w:t>
            </w:r>
          </w:p>
        </w:tc>
        <w:tc>
          <w:tcPr>
            <w:tcW w:w="1783" w:type="dxa"/>
            <w:tcBorders>
              <w:top w:val="single" w:sz="4" w:space="0" w:color="auto"/>
              <w:bottom w:val="single" w:sz="4" w:space="0" w:color="auto"/>
            </w:tcBorders>
          </w:tcPr>
          <w:p w14:paraId="5ED912A2" w14:textId="00DF69E5" w:rsidR="002C03F8" w:rsidRPr="002C03F8" w:rsidRDefault="002C03F8">
            <w:pPr>
              <w:pStyle w:val="EarlierRepubEntries"/>
              <w:rPr>
                <w:rStyle w:val="charCitHyperlinkAbbrev"/>
              </w:rPr>
            </w:pPr>
            <w:hyperlink r:id="rId878" w:tooltip="Statute Law Amendment Act 2007 (No 3)" w:history="1">
              <w:r w:rsidRPr="002C03F8">
                <w:rPr>
                  <w:rStyle w:val="charCitHyperlinkAbbrev"/>
                </w:rPr>
                <w:t>A2007-39</w:t>
              </w:r>
            </w:hyperlink>
          </w:p>
        </w:tc>
        <w:tc>
          <w:tcPr>
            <w:tcW w:w="1783" w:type="dxa"/>
            <w:tcBorders>
              <w:top w:val="single" w:sz="4" w:space="0" w:color="auto"/>
              <w:bottom w:val="single" w:sz="4" w:space="0" w:color="auto"/>
            </w:tcBorders>
          </w:tcPr>
          <w:p w14:paraId="48ACB807" w14:textId="77777777" w:rsidR="002C03F8" w:rsidRDefault="00EE6B2E">
            <w:pPr>
              <w:pStyle w:val="EarlierRepubEntries"/>
            </w:pPr>
            <w:r>
              <w:t>commenced expiry</w:t>
            </w:r>
          </w:p>
        </w:tc>
      </w:tr>
      <w:tr w:rsidR="00EE6B2E" w14:paraId="5DC4FEE5" w14:textId="77777777">
        <w:tc>
          <w:tcPr>
            <w:tcW w:w="1576" w:type="dxa"/>
            <w:tcBorders>
              <w:top w:val="single" w:sz="4" w:space="0" w:color="auto"/>
              <w:bottom w:val="single" w:sz="4" w:space="0" w:color="auto"/>
            </w:tcBorders>
          </w:tcPr>
          <w:p w14:paraId="5B6FDF62" w14:textId="77777777" w:rsidR="00EE6B2E" w:rsidRDefault="00EE6B2E">
            <w:pPr>
              <w:pStyle w:val="EarlierRepubEntries"/>
            </w:pPr>
            <w:r>
              <w:t>R15</w:t>
            </w:r>
            <w:r>
              <w:br/>
              <w:t>26 Aug 2008</w:t>
            </w:r>
          </w:p>
        </w:tc>
        <w:tc>
          <w:tcPr>
            <w:tcW w:w="1681" w:type="dxa"/>
            <w:tcBorders>
              <w:top w:val="single" w:sz="4" w:space="0" w:color="auto"/>
              <w:bottom w:val="single" w:sz="4" w:space="0" w:color="auto"/>
            </w:tcBorders>
          </w:tcPr>
          <w:p w14:paraId="6DD99D26" w14:textId="77777777" w:rsidR="00EE6B2E" w:rsidRDefault="00EE6B2E">
            <w:pPr>
              <w:pStyle w:val="EarlierRepubEntries"/>
            </w:pPr>
            <w:r>
              <w:t>26 Aug 2008–</w:t>
            </w:r>
            <w:r>
              <w:br/>
              <w:t>1 Feb 2009</w:t>
            </w:r>
          </w:p>
        </w:tc>
        <w:tc>
          <w:tcPr>
            <w:tcW w:w="1783" w:type="dxa"/>
            <w:tcBorders>
              <w:top w:val="single" w:sz="4" w:space="0" w:color="auto"/>
              <w:bottom w:val="single" w:sz="4" w:space="0" w:color="auto"/>
            </w:tcBorders>
          </w:tcPr>
          <w:p w14:paraId="506E9FE2" w14:textId="6AE42C43" w:rsidR="00EE6B2E" w:rsidRPr="002C03F8" w:rsidRDefault="00EE6B2E">
            <w:pPr>
              <w:pStyle w:val="EarlierRepubEntries"/>
              <w:rPr>
                <w:rStyle w:val="charCitHyperlinkAbbrev"/>
              </w:rPr>
            </w:pPr>
            <w:hyperlink r:id="rId879" w:tooltip="Statute Law Amendment Act 2008" w:history="1">
              <w:r w:rsidRPr="00EE6B2E">
                <w:rPr>
                  <w:rStyle w:val="charCitHyperlinkAbbrev"/>
                </w:rPr>
                <w:t>A2008-28</w:t>
              </w:r>
            </w:hyperlink>
          </w:p>
        </w:tc>
        <w:tc>
          <w:tcPr>
            <w:tcW w:w="1783" w:type="dxa"/>
            <w:tcBorders>
              <w:top w:val="single" w:sz="4" w:space="0" w:color="auto"/>
              <w:bottom w:val="single" w:sz="4" w:space="0" w:color="auto"/>
            </w:tcBorders>
          </w:tcPr>
          <w:p w14:paraId="3EF87C4A" w14:textId="0E8FDE8C" w:rsidR="00EE6B2E" w:rsidRDefault="00EE6B2E">
            <w:pPr>
              <w:pStyle w:val="EarlierRepubEntries"/>
            </w:pPr>
            <w:r>
              <w:t xml:space="preserve">amendments by </w:t>
            </w:r>
            <w:hyperlink r:id="rId880" w:tooltip="Statute Law Amendment Act 2008" w:history="1">
              <w:r w:rsidRPr="00EE6B2E">
                <w:rPr>
                  <w:rStyle w:val="charCitHyperlinkAbbrev"/>
                </w:rPr>
                <w:t>A2008-28</w:t>
              </w:r>
            </w:hyperlink>
          </w:p>
        </w:tc>
      </w:tr>
      <w:tr w:rsidR="009372A3" w14:paraId="48A55C90" w14:textId="77777777">
        <w:tc>
          <w:tcPr>
            <w:tcW w:w="1576" w:type="dxa"/>
            <w:tcBorders>
              <w:top w:val="single" w:sz="4" w:space="0" w:color="auto"/>
              <w:bottom w:val="single" w:sz="4" w:space="0" w:color="auto"/>
            </w:tcBorders>
          </w:tcPr>
          <w:p w14:paraId="69737320" w14:textId="77777777" w:rsidR="009372A3" w:rsidRDefault="009372A3">
            <w:pPr>
              <w:pStyle w:val="EarlierRepubEntries"/>
            </w:pPr>
            <w:r>
              <w:t>R16</w:t>
            </w:r>
            <w:r>
              <w:br/>
              <w:t>2 Feb 2009</w:t>
            </w:r>
          </w:p>
        </w:tc>
        <w:tc>
          <w:tcPr>
            <w:tcW w:w="1681" w:type="dxa"/>
            <w:tcBorders>
              <w:top w:val="single" w:sz="4" w:space="0" w:color="auto"/>
              <w:bottom w:val="single" w:sz="4" w:space="0" w:color="auto"/>
            </w:tcBorders>
          </w:tcPr>
          <w:p w14:paraId="0D148DF6" w14:textId="77777777" w:rsidR="009372A3" w:rsidRDefault="009372A3">
            <w:pPr>
              <w:pStyle w:val="EarlierRepubEntries"/>
            </w:pPr>
            <w:r>
              <w:t>2 Feb 2009–</w:t>
            </w:r>
            <w:r>
              <w:br/>
              <w:t>27 Mar 2009</w:t>
            </w:r>
          </w:p>
        </w:tc>
        <w:tc>
          <w:tcPr>
            <w:tcW w:w="1783" w:type="dxa"/>
            <w:tcBorders>
              <w:top w:val="single" w:sz="4" w:space="0" w:color="auto"/>
              <w:bottom w:val="single" w:sz="4" w:space="0" w:color="auto"/>
            </w:tcBorders>
          </w:tcPr>
          <w:p w14:paraId="6896C917" w14:textId="3C086FCE" w:rsidR="009372A3" w:rsidRPr="00EE6B2E" w:rsidRDefault="009372A3">
            <w:pPr>
              <w:pStyle w:val="EarlierRepubEntries"/>
              <w:rPr>
                <w:rStyle w:val="charCitHyperlinkAbbrev"/>
              </w:rPr>
            </w:pPr>
            <w:hyperlink r:id="rId881" w:tooltip="ACT Civil and Administrative Tribunal Legislation Amendment Act 2008 (No 2)" w:history="1">
              <w:r w:rsidRPr="009372A3">
                <w:rPr>
                  <w:rStyle w:val="charCitHyperlinkAbbrev"/>
                </w:rPr>
                <w:t>A2008-37</w:t>
              </w:r>
            </w:hyperlink>
          </w:p>
        </w:tc>
        <w:tc>
          <w:tcPr>
            <w:tcW w:w="1783" w:type="dxa"/>
            <w:tcBorders>
              <w:top w:val="single" w:sz="4" w:space="0" w:color="auto"/>
              <w:bottom w:val="single" w:sz="4" w:space="0" w:color="auto"/>
            </w:tcBorders>
          </w:tcPr>
          <w:p w14:paraId="7BAD766E" w14:textId="24ED9D64" w:rsidR="009372A3" w:rsidRDefault="009372A3">
            <w:pPr>
              <w:pStyle w:val="EarlierRepubEntries"/>
            </w:pPr>
            <w:r>
              <w:t xml:space="preserve">amendments by </w:t>
            </w:r>
            <w:hyperlink r:id="rId882" w:tooltip="ACT Civil and Administrative Tribunal Legislation Amendment Act 2008 (No 2)" w:history="1">
              <w:r w:rsidRPr="009372A3">
                <w:rPr>
                  <w:rStyle w:val="charCitHyperlinkAbbrev"/>
                </w:rPr>
                <w:t>A2008-37</w:t>
              </w:r>
            </w:hyperlink>
          </w:p>
        </w:tc>
      </w:tr>
      <w:tr w:rsidR="00B86CB8" w14:paraId="129C7A44" w14:textId="77777777">
        <w:tc>
          <w:tcPr>
            <w:tcW w:w="1576" w:type="dxa"/>
            <w:tcBorders>
              <w:top w:val="single" w:sz="4" w:space="0" w:color="auto"/>
              <w:bottom w:val="single" w:sz="4" w:space="0" w:color="auto"/>
            </w:tcBorders>
          </w:tcPr>
          <w:p w14:paraId="0ADCCADF" w14:textId="77777777" w:rsidR="00B86CB8" w:rsidRDefault="00B86CB8">
            <w:pPr>
              <w:pStyle w:val="EarlierRepubEntries"/>
            </w:pPr>
            <w:r>
              <w:t>R17</w:t>
            </w:r>
            <w:r>
              <w:br/>
            </w:r>
            <w:r w:rsidR="00D53064">
              <w:t>28 Mar 2009</w:t>
            </w:r>
          </w:p>
        </w:tc>
        <w:tc>
          <w:tcPr>
            <w:tcW w:w="1681" w:type="dxa"/>
            <w:tcBorders>
              <w:top w:val="single" w:sz="4" w:space="0" w:color="auto"/>
              <w:bottom w:val="single" w:sz="4" w:space="0" w:color="auto"/>
            </w:tcBorders>
          </w:tcPr>
          <w:p w14:paraId="535F7639" w14:textId="77777777" w:rsidR="00B86CB8" w:rsidRDefault="00D53064">
            <w:pPr>
              <w:pStyle w:val="EarlierRepubEntries"/>
            </w:pPr>
            <w:r>
              <w:t>28 Mar 2009–</w:t>
            </w:r>
            <w:r>
              <w:br/>
              <w:t>30 Sept 2010</w:t>
            </w:r>
          </w:p>
        </w:tc>
        <w:tc>
          <w:tcPr>
            <w:tcW w:w="1783" w:type="dxa"/>
            <w:tcBorders>
              <w:top w:val="single" w:sz="4" w:space="0" w:color="auto"/>
              <w:bottom w:val="single" w:sz="4" w:space="0" w:color="auto"/>
            </w:tcBorders>
          </w:tcPr>
          <w:p w14:paraId="10473ECE" w14:textId="23BDEE2F" w:rsidR="00B86CB8" w:rsidRPr="009372A3" w:rsidRDefault="003D5D50">
            <w:pPr>
              <w:pStyle w:val="EarlierRepubEntries"/>
              <w:rPr>
                <w:rStyle w:val="charCitHyperlinkAbbrev"/>
              </w:rPr>
            </w:pPr>
            <w:hyperlink r:id="rId883" w:tooltip="ACT Civil and Administrative Tribunal Legislation Amendment Act 2008 (No 2)" w:history="1">
              <w:r w:rsidRPr="009372A3">
                <w:rPr>
                  <w:rStyle w:val="charCitHyperlinkAbbrev"/>
                </w:rPr>
                <w:t>A2008-37</w:t>
              </w:r>
            </w:hyperlink>
          </w:p>
        </w:tc>
        <w:tc>
          <w:tcPr>
            <w:tcW w:w="1783" w:type="dxa"/>
            <w:tcBorders>
              <w:top w:val="single" w:sz="4" w:space="0" w:color="auto"/>
              <w:bottom w:val="single" w:sz="4" w:space="0" w:color="auto"/>
            </w:tcBorders>
          </w:tcPr>
          <w:p w14:paraId="18410D00" w14:textId="77777777" w:rsidR="00B86CB8" w:rsidRDefault="003D5D50">
            <w:pPr>
              <w:pStyle w:val="EarlierRepubEntries"/>
            </w:pPr>
            <w:r>
              <w:t>commenced expiry</w:t>
            </w:r>
          </w:p>
        </w:tc>
      </w:tr>
      <w:tr w:rsidR="003D5D50" w14:paraId="364227BD" w14:textId="77777777">
        <w:tc>
          <w:tcPr>
            <w:tcW w:w="1576" w:type="dxa"/>
            <w:tcBorders>
              <w:top w:val="single" w:sz="4" w:space="0" w:color="auto"/>
              <w:bottom w:val="single" w:sz="4" w:space="0" w:color="auto"/>
            </w:tcBorders>
          </w:tcPr>
          <w:p w14:paraId="180B3E33" w14:textId="77777777" w:rsidR="003D5D50" w:rsidRDefault="003D5D50">
            <w:pPr>
              <w:pStyle w:val="EarlierRepubEntries"/>
            </w:pPr>
            <w:r>
              <w:t>R18</w:t>
            </w:r>
            <w:r>
              <w:br/>
              <w:t>1 Oct 2010</w:t>
            </w:r>
          </w:p>
        </w:tc>
        <w:tc>
          <w:tcPr>
            <w:tcW w:w="1681" w:type="dxa"/>
            <w:tcBorders>
              <w:top w:val="single" w:sz="4" w:space="0" w:color="auto"/>
              <w:bottom w:val="single" w:sz="4" w:space="0" w:color="auto"/>
            </w:tcBorders>
          </w:tcPr>
          <w:p w14:paraId="025DE68D" w14:textId="77777777" w:rsidR="003D5D50" w:rsidRDefault="003D5D50">
            <w:pPr>
              <w:pStyle w:val="EarlierRepubEntries"/>
            </w:pPr>
            <w:r>
              <w:t>1 Oct 2010–</w:t>
            </w:r>
            <w:r>
              <w:br/>
              <w:t>30 June 2011</w:t>
            </w:r>
          </w:p>
        </w:tc>
        <w:tc>
          <w:tcPr>
            <w:tcW w:w="1783" w:type="dxa"/>
            <w:tcBorders>
              <w:top w:val="single" w:sz="4" w:space="0" w:color="auto"/>
              <w:bottom w:val="single" w:sz="4" w:space="0" w:color="auto"/>
            </w:tcBorders>
          </w:tcPr>
          <w:p w14:paraId="67624F4A" w14:textId="3D741312" w:rsidR="003D5D50" w:rsidRPr="009372A3" w:rsidRDefault="000F4D88">
            <w:pPr>
              <w:pStyle w:val="EarlierRepubEntries"/>
              <w:rPr>
                <w:rStyle w:val="charCitHyperlinkAbbrev"/>
              </w:rPr>
            </w:pPr>
            <w:hyperlink r:id="rId884" w:tooltip="Animal Welfare Amendment Act 2010" w:history="1">
              <w:r>
                <w:rPr>
                  <w:rStyle w:val="charCitHyperlinkAbbrev"/>
                </w:rPr>
                <w:t>A2010-14</w:t>
              </w:r>
            </w:hyperlink>
          </w:p>
        </w:tc>
        <w:tc>
          <w:tcPr>
            <w:tcW w:w="1783" w:type="dxa"/>
            <w:tcBorders>
              <w:top w:val="single" w:sz="4" w:space="0" w:color="auto"/>
              <w:bottom w:val="single" w:sz="4" w:space="0" w:color="auto"/>
            </w:tcBorders>
          </w:tcPr>
          <w:p w14:paraId="4188C032" w14:textId="5F093285" w:rsidR="003D5D50" w:rsidRDefault="003D5D50">
            <w:pPr>
              <w:pStyle w:val="EarlierRepubEntries"/>
            </w:pPr>
            <w:r>
              <w:t xml:space="preserve">amendments by </w:t>
            </w:r>
            <w:hyperlink r:id="rId885" w:tooltip="Animal Welfare Amendment Act 2010" w:history="1">
              <w:r w:rsidR="000F4D88">
                <w:rPr>
                  <w:rStyle w:val="charCitHyperlinkAbbrev"/>
                </w:rPr>
                <w:t>A2010-14</w:t>
              </w:r>
            </w:hyperlink>
          </w:p>
        </w:tc>
      </w:tr>
      <w:tr w:rsidR="003D5D50" w14:paraId="17BDCC49" w14:textId="77777777">
        <w:tc>
          <w:tcPr>
            <w:tcW w:w="1576" w:type="dxa"/>
            <w:tcBorders>
              <w:top w:val="single" w:sz="4" w:space="0" w:color="auto"/>
              <w:bottom w:val="single" w:sz="4" w:space="0" w:color="auto"/>
            </w:tcBorders>
          </w:tcPr>
          <w:p w14:paraId="22FB54E1" w14:textId="77777777" w:rsidR="003D5D50" w:rsidRDefault="003D5D50">
            <w:pPr>
              <w:pStyle w:val="EarlierRepubEntries"/>
            </w:pPr>
            <w:r>
              <w:t>R19</w:t>
            </w:r>
            <w:r>
              <w:br/>
              <w:t>1 July 2011</w:t>
            </w:r>
          </w:p>
        </w:tc>
        <w:tc>
          <w:tcPr>
            <w:tcW w:w="1681" w:type="dxa"/>
            <w:tcBorders>
              <w:top w:val="single" w:sz="4" w:space="0" w:color="auto"/>
              <w:bottom w:val="single" w:sz="4" w:space="0" w:color="auto"/>
            </w:tcBorders>
          </w:tcPr>
          <w:p w14:paraId="1EF3FFB3" w14:textId="77777777" w:rsidR="003D5D50" w:rsidRDefault="003D5D50">
            <w:pPr>
              <w:pStyle w:val="EarlierRepubEntries"/>
            </w:pPr>
            <w:r>
              <w:t>1 July 2011</w:t>
            </w:r>
            <w:r w:rsidR="009335AA">
              <w:t>–</w:t>
            </w:r>
            <w:r w:rsidR="009335AA">
              <w:br/>
              <w:t>29 Feb 2012</w:t>
            </w:r>
          </w:p>
        </w:tc>
        <w:tc>
          <w:tcPr>
            <w:tcW w:w="1783" w:type="dxa"/>
            <w:tcBorders>
              <w:top w:val="single" w:sz="4" w:space="0" w:color="auto"/>
              <w:bottom w:val="single" w:sz="4" w:space="0" w:color="auto"/>
            </w:tcBorders>
          </w:tcPr>
          <w:p w14:paraId="11A54634" w14:textId="0AFB8CA1" w:rsidR="003D5D50" w:rsidRPr="003D5D50" w:rsidRDefault="009335AA">
            <w:pPr>
              <w:pStyle w:val="EarlierRepubEntries"/>
              <w:rPr>
                <w:rStyle w:val="charCitHyperlinkAbbrev"/>
              </w:rPr>
            </w:pPr>
            <w:hyperlink r:id="rId886" w:tooltip="Administrative (One ACT Public Service Miscellaneous Amendments) Act 2011" w:history="1">
              <w:r w:rsidRPr="009335AA">
                <w:rPr>
                  <w:rStyle w:val="charCitHyperlinkAbbrev"/>
                </w:rPr>
                <w:t>A2011-22</w:t>
              </w:r>
            </w:hyperlink>
          </w:p>
        </w:tc>
        <w:tc>
          <w:tcPr>
            <w:tcW w:w="1783" w:type="dxa"/>
            <w:tcBorders>
              <w:top w:val="single" w:sz="4" w:space="0" w:color="auto"/>
              <w:bottom w:val="single" w:sz="4" w:space="0" w:color="auto"/>
            </w:tcBorders>
          </w:tcPr>
          <w:p w14:paraId="0C82FA02" w14:textId="3717FB8B" w:rsidR="003D5D50" w:rsidRDefault="009335AA">
            <w:pPr>
              <w:pStyle w:val="EarlierRepubEntries"/>
            </w:pPr>
            <w:r>
              <w:t xml:space="preserve">amendments by </w:t>
            </w:r>
            <w:hyperlink r:id="rId887" w:tooltip="Administrative (One ACT Public Service Miscellaneous Amendments) Act 2011" w:history="1">
              <w:r w:rsidRPr="009335AA">
                <w:rPr>
                  <w:rStyle w:val="charCitHyperlinkAbbrev"/>
                </w:rPr>
                <w:t>A2011-22</w:t>
              </w:r>
            </w:hyperlink>
          </w:p>
        </w:tc>
      </w:tr>
      <w:tr w:rsidR="00382C22" w14:paraId="7A41F967" w14:textId="77777777">
        <w:tc>
          <w:tcPr>
            <w:tcW w:w="1576" w:type="dxa"/>
            <w:tcBorders>
              <w:top w:val="single" w:sz="4" w:space="0" w:color="auto"/>
              <w:bottom w:val="single" w:sz="4" w:space="0" w:color="auto"/>
            </w:tcBorders>
          </w:tcPr>
          <w:p w14:paraId="6752D0C7" w14:textId="77777777" w:rsidR="00382C22" w:rsidRDefault="00382C22">
            <w:pPr>
              <w:pStyle w:val="EarlierRepubEntries"/>
            </w:pPr>
            <w:r>
              <w:t>R20</w:t>
            </w:r>
            <w:r>
              <w:br/>
              <w:t>1 Mar 2012</w:t>
            </w:r>
          </w:p>
        </w:tc>
        <w:tc>
          <w:tcPr>
            <w:tcW w:w="1681" w:type="dxa"/>
            <w:tcBorders>
              <w:top w:val="single" w:sz="4" w:space="0" w:color="auto"/>
              <w:bottom w:val="single" w:sz="4" w:space="0" w:color="auto"/>
            </w:tcBorders>
          </w:tcPr>
          <w:p w14:paraId="6F204E56" w14:textId="77777777" w:rsidR="00382C22" w:rsidRDefault="00BC38FF">
            <w:pPr>
              <w:pStyle w:val="EarlierRepubEntries"/>
            </w:pPr>
            <w:r>
              <w:t>1 Mar 2012–</w:t>
            </w:r>
            <w:r>
              <w:br/>
            </w:r>
            <w:r w:rsidR="006F6955">
              <w:t>6</w:t>
            </w:r>
            <w:r>
              <w:t xml:space="preserve"> Mar 2014</w:t>
            </w:r>
          </w:p>
        </w:tc>
        <w:tc>
          <w:tcPr>
            <w:tcW w:w="1783" w:type="dxa"/>
            <w:tcBorders>
              <w:top w:val="single" w:sz="4" w:space="0" w:color="auto"/>
              <w:bottom w:val="single" w:sz="4" w:space="0" w:color="auto"/>
            </w:tcBorders>
          </w:tcPr>
          <w:p w14:paraId="456A3699" w14:textId="30AC0528" w:rsidR="00382C22" w:rsidRPr="009335AA" w:rsidRDefault="00BC38FF">
            <w:pPr>
              <w:pStyle w:val="EarlierRepubEntries"/>
              <w:rPr>
                <w:rStyle w:val="charCitHyperlinkAbbrev"/>
              </w:rPr>
            </w:pPr>
            <w:hyperlink r:id="rId888" w:tooltip="Evidence (Consequential Amendments) Act 2011" w:history="1">
              <w:r w:rsidRPr="00BC38FF">
                <w:rPr>
                  <w:rStyle w:val="charCitHyperlinkAbbrev"/>
                </w:rPr>
                <w:t>A2011-48</w:t>
              </w:r>
            </w:hyperlink>
          </w:p>
        </w:tc>
        <w:tc>
          <w:tcPr>
            <w:tcW w:w="1783" w:type="dxa"/>
            <w:tcBorders>
              <w:top w:val="single" w:sz="4" w:space="0" w:color="auto"/>
              <w:bottom w:val="single" w:sz="4" w:space="0" w:color="auto"/>
            </w:tcBorders>
          </w:tcPr>
          <w:p w14:paraId="16BD6114" w14:textId="2ECA32ED" w:rsidR="00382C22" w:rsidRDefault="00BC38FF">
            <w:pPr>
              <w:pStyle w:val="EarlierRepubEntries"/>
            </w:pPr>
            <w:r>
              <w:t xml:space="preserve">amendments by </w:t>
            </w:r>
            <w:hyperlink r:id="rId889" w:tooltip="Evidence (Consequential Amendments) Act 2011" w:history="1">
              <w:r w:rsidRPr="00BC38FF">
                <w:rPr>
                  <w:rStyle w:val="charCitHyperlinkAbbrev"/>
                </w:rPr>
                <w:t>A2011-48</w:t>
              </w:r>
            </w:hyperlink>
          </w:p>
        </w:tc>
      </w:tr>
      <w:tr w:rsidR="00E07C2B" w14:paraId="286E770A" w14:textId="77777777">
        <w:tc>
          <w:tcPr>
            <w:tcW w:w="1576" w:type="dxa"/>
            <w:tcBorders>
              <w:top w:val="single" w:sz="4" w:space="0" w:color="auto"/>
              <w:bottom w:val="single" w:sz="4" w:space="0" w:color="auto"/>
            </w:tcBorders>
          </w:tcPr>
          <w:p w14:paraId="5009ED03" w14:textId="77777777" w:rsidR="00E07C2B" w:rsidRDefault="00E07C2B">
            <w:pPr>
              <w:pStyle w:val="EarlierRepubEntries"/>
            </w:pPr>
            <w:r>
              <w:t>R21</w:t>
            </w:r>
            <w:r w:rsidR="005E07B0">
              <w:t>*</w:t>
            </w:r>
            <w:r>
              <w:br/>
              <w:t>7 Mar 2014</w:t>
            </w:r>
          </w:p>
        </w:tc>
        <w:tc>
          <w:tcPr>
            <w:tcW w:w="1681" w:type="dxa"/>
            <w:tcBorders>
              <w:top w:val="single" w:sz="4" w:space="0" w:color="auto"/>
              <w:bottom w:val="single" w:sz="4" w:space="0" w:color="auto"/>
            </w:tcBorders>
          </w:tcPr>
          <w:p w14:paraId="27D66B07" w14:textId="77777777" w:rsidR="00E07C2B" w:rsidRDefault="00E07C2B">
            <w:pPr>
              <w:pStyle w:val="EarlierRepubEntries"/>
            </w:pPr>
            <w:r>
              <w:t>7 Mar 2014–</w:t>
            </w:r>
            <w:r>
              <w:br/>
              <w:t>10 June 2015</w:t>
            </w:r>
          </w:p>
        </w:tc>
        <w:tc>
          <w:tcPr>
            <w:tcW w:w="1783" w:type="dxa"/>
            <w:tcBorders>
              <w:top w:val="single" w:sz="4" w:space="0" w:color="auto"/>
              <w:bottom w:val="single" w:sz="4" w:space="0" w:color="auto"/>
            </w:tcBorders>
          </w:tcPr>
          <w:p w14:paraId="67D4A456" w14:textId="79EE62DC" w:rsidR="00E07C2B" w:rsidRPr="00BC38FF" w:rsidRDefault="00E07C2B">
            <w:pPr>
              <w:pStyle w:val="EarlierRepubEntries"/>
              <w:rPr>
                <w:rStyle w:val="charCitHyperlinkAbbrev"/>
              </w:rPr>
            </w:pPr>
            <w:hyperlink r:id="rId890" w:tooltip="Animal Welfare (Factory Farming) Amendment Act 2014" w:history="1">
              <w:r w:rsidRPr="00E07C2B">
                <w:rPr>
                  <w:rStyle w:val="charCitHyperlinkAbbrev"/>
                </w:rPr>
                <w:t>A2014-3</w:t>
              </w:r>
            </w:hyperlink>
          </w:p>
        </w:tc>
        <w:tc>
          <w:tcPr>
            <w:tcW w:w="1783" w:type="dxa"/>
            <w:tcBorders>
              <w:top w:val="single" w:sz="4" w:space="0" w:color="auto"/>
              <w:bottom w:val="single" w:sz="4" w:space="0" w:color="auto"/>
            </w:tcBorders>
          </w:tcPr>
          <w:p w14:paraId="63B16B4E" w14:textId="22EF0BD8" w:rsidR="00E07C2B" w:rsidRDefault="00E07C2B">
            <w:pPr>
              <w:pStyle w:val="EarlierRepubEntries"/>
            </w:pPr>
            <w:r>
              <w:t xml:space="preserve">amendments by </w:t>
            </w:r>
            <w:hyperlink r:id="rId891" w:tooltip="Animal Welfare (Factory Farming) Amendment Act 2014" w:history="1">
              <w:r w:rsidRPr="00E07C2B">
                <w:rPr>
                  <w:rStyle w:val="charCitHyperlinkAbbrev"/>
                </w:rPr>
                <w:t>A2014-3</w:t>
              </w:r>
            </w:hyperlink>
          </w:p>
        </w:tc>
      </w:tr>
      <w:tr w:rsidR="00E07C2B" w14:paraId="1C4CB95C" w14:textId="77777777">
        <w:tc>
          <w:tcPr>
            <w:tcW w:w="1576" w:type="dxa"/>
            <w:tcBorders>
              <w:top w:val="single" w:sz="4" w:space="0" w:color="auto"/>
              <w:bottom w:val="single" w:sz="4" w:space="0" w:color="auto"/>
            </w:tcBorders>
          </w:tcPr>
          <w:p w14:paraId="30D97D18" w14:textId="77777777" w:rsidR="00E07C2B" w:rsidRDefault="00E07C2B">
            <w:pPr>
              <w:pStyle w:val="EarlierRepubEntries"/>
            </w:pPr>
            <w:r>
              <w:lastRenderedPageBreak/>
              <w:t>R22</w:t>
            </w:r>
            <w:r>
              <w:br/>
              <w:t>11 June 2015</w:t>
            </w:r>
          </w:p>
        </w:tc>
        <w:tc>
          <w:tcPr>
            <w:tcW w:w="1681" w:type="dxa"/>
            <w:tcBorders>
              <w:top w:val="single" w:sz="4" w:space="0" w:color="auto"/>
              <w:bottom w:val="single" w:sz="4" w:space="0" w:color="auto"/>
            </w:tcBorders>
          </w:tcPr>
          <w:p w14:paraId="22A0DFFB" w14:textId="77777777" w:rsidR="00E07C2B" w:rsidRDefault="00E07C2B">
            <w:pPr>
              <w:pStyle w:val="EarlierRepubEntries"/>
            </w:pPr>
            <w:r>
              <w:t>11 June 2015–</w:t>
            </w:r>
            <w:r>
              <w:br/>
              <w:t>14 Sept 2015</w:t>
            </w:r>
          </w:p>
        </w:tc>
        <w:tc>
          <w:tcPr>
            <w:tcW w:w="1783" w:type="dxa"/>
            <w:tcBorders>
              <w:top w:val="single" w:sz="4" w:space="0" w:color="auto"/>
              <w:bottom w:val="single" w:sz="4" w:space="0" w:color="auto"/>
            </w:tcBorders>
          </w:tcPr>
          <w:p w14:paraId="10BD66FE" w14:textId="4B8E26EF" w:rsidR="00E07C2B" w:rsidRPr="00E07C2B" w:rsidRDefault="005E07B0">
            <w:pPr>
              <w:pStyle w:val="EarlierRepubEntries"/>
              <w:rPr>
                <w:rStyle w:val="charCitHyperlinkAbbrev"/>
              </w:rPr>
            </w:pPr>
            <w:hyperlink r:id="rId892" w:tooltip="Nature Conservation Act 2014" w:history="1">
              <w:r w:rsidRPr="005E07B0">
                <w:rPr>
                  <w:rStyle w:val="charCitHyperlinkAbbrev"/>
                </w:rPr>
                <w:t>A2014-59</w:t>
              </w:r>
            </w:hyperlink>
          </w:p>
        </w:tc>
        <w:tc>
          <w:tcPr>
            <w:tcW w:w="1783" w:type="dxa"/>
            <w:tcBorders>
              <w:top w:val="single" w:sz="4" w:space="0" w:color="auto"/>
              <w:bottom w:val="single" w:sz="4" w:space="0" w:color="auto"/>
            </w:tcBorders>
          </w:tcPr>
          <w:p w14:paraId="4D24EAB3" w14:textId="56C4E062" w:rsidR="00E07C2B" w:rsidRDefault="005E07B0">
            <w:pPr>
              <w:pStyle w:val="EarlierRepubEntries"/>
            </w:pPr>
            <w:r>
              <w:t xml:space="preserve">amendments by </w:t>
            </w:r>
            <w:hyperlink r:id="rId893" w:tooltip="Nature Conservation Act 2014" w:history="1">
              <w:r w:rsidRPr="005E07B0">
                <w:rPr>
                  <w:rStyle w:val="charCitHyperlinkAbbrev"/>
                </w:rPr>
                <w:t>A2014-59</w:t>
              </w:r>
            </w:hyperlink>
          </w:p>
        </w:tc>
      </w:tr>
      <w:tr w:rsidR="005E07B0" w14:paraId="3195776E" w14:textId="77777777">
        <w:tc>
          <w:tcPr>
            <w:tcW w:w="1576" w:type="dxa"/>
            <w:tcBorders>
              <w:top w:val="single" w:sz="4" w:space="0" w:color="auto"/>
              <w:bottom w:val="single" w:sz="4" w:space="0" w:color="auto"/>
            </w:tcBorders>
          </w:tcPr>
          <w:p w14:paraId="466FBA37" w14:textId="77777777" w:rsidR="005E07B0" w:rsidRDefault="005E07B0">
            <w:pPr>
              <w:pStyle w:val="EarlierRepubEntries"/>
            </w:pPr>
            <w:r>
              <w:t>R23</w:t>
            </w:r>
            <w:r>
              <w:br/>
            </w:r>
            <w:r w:rsidR="003F55AC">
              <w:t>15 Sept 2015</w:t>
            </w:r>
          </w:p>
        </w:tc>
        <w:tc>
          <w:tcPr>
            <w:tcW w:w="1681" w:type="dxa"/>
            <w:tcBorders>
              <w:top w:val="single" w:sz="4" w:space="0" w:color="auto"/>
              <w:bottom w:val="single" w:sz="4" w:space="0" w:color="auto"/>
            </w:tcBorders>
          </w:tcPr>
          <w:p w14:paraId="4747A7DF" w14:textId="77777777" w:rsidR="005E07B0" w:rsidRDefault="003F55AC">
            <w:pPr>
              <w:pStyle w:val="EarlierRepubEntries"/>
            </w:pPr>
            <w:r>
              <w:t>15 Sept 2015–</w:t>
            </w:r>
            <w:r>
              <w:br/>
              <w:t>13 Oct 2015</w:t>
            </w:r>
          </w:p>
        </w:tc>
        <w:tc>
          <w:tcPr>
            <w:tcW w:w="1783" w:type="dxa"/>
            <w:tcBorders>
              <w:top w:val="single" w:sz="4" w:space="0" w:color="auto"/>
              <w:bottom w:val="single" w:sz="4" w:space="0" w:color="auto"/>
            </w:tcBorders>
          </w:tcPr>
          <w:p w14:paraId="22FFF253" w14:textId="23B34DDF" w:rsidR="005E07B0" w:rsidRPr="005E07B0" w:rsidRDefault="003F55AC">
            <w:pPr>
              <w:pStyle w:val="EarlierRepubEntries"/>
              <w:rPr>
                <w:rStyle w:val="charCitHyperlinkAbbrev"/>
              </w:rPr>
            </w:pPr>
            <w:hyperlink r:id="rId894" w:tooltip="Domestic Animals (Breeding) Legislation Amendment Act 2015" w:history="1">
              <w:r w:rsidRPr="003F55AC">
                <w:rPr>
                  <w:rStyle w:val="charCitHyperlinkAbbrev"/>
                </w:rPr>
                <w:t>A2015-9</w:t>
              </w:r>
            </w:hyperlink>
          </w:p>
        </w:tc>
        <w:tc>
          <w:tcPr>
            <w:tcW w:w="1783" w:type="dxa"/>
            <w:tcBorders>
              <w:top w:val="single" w:sz="4" w:space="0" w:color="auto"/>
              <w:bottom w:val="single" w:sz="4" w:space="0" w:color="auto"/>
            </w:tcBorders>
          </w:tcPr>
          <w:p w14:paraId="50002B99" w14:textId="324D5609" w:rsidR="005E07B0" w:rsidRDefault="003F55AC">
            <w:pPr>
              <w:pStyle w:val="EarlierRepubEntries"/>
            </w:pPr>
            <w:r>
              <w:t xml:space="preserve">amendments by </w:t>
            </w:r>
            <w:hyperlink r:id="rId895" w:tooltip="Domestic Animals (Breeding) Legislation Amendment Act 2015" w:history="1">
              <w:r w:rsidRPr="003F55AC">
                <w:rPr>
                  <w:rStyle w:val="charCitHyperlinkAbbrev"/>
                </w:rPr>
                <w:t>A2015-9</w:t>
              </w:r>
            </w:hyperlink>
          </w:p>
        </w:tc>
      </w:tr>
      <w:tr w:rsidR="0051619D" w14:paraId="37F86AE7" w14:textId="77777777">
        <w:tc>
          <w:tcPr>
            <w:tcW w:w="1576" w:type="dxa"/>
            <w:tcBorders>
              <w:top w:val="single" w:sz="4" w:space="0" w:color="auto"/>
              <w:bottom w:val="single" w:sz="4" w:space="0" w:color="auto"/>
            </w:tcBorders>
          </w:tcPr>
          <w:p w14:paraId="4E13918C" w14:textId="77777777" w:rsidR="0051619D" w:rsidRDefault="0051619D">
            <w:pPr>
              <w:pStyle w:val="EarlierRepubEntries"/>
            </w:pPr>
            <w:r>
              <w:t>R24</w:t>
            </w:r>
            <w:r>
              <w:br/>
              <w:t>14 Oct 2015</w:t>
            </w:r>
          </w:p>
        </w:tc>
        <w:tc>
          <w:tcPr>
            <w:tcW w:w="1681" w:type="dxa"/>
            <w:tcBorders>
              <w:top w:val="single" w:sz="4" w:space="0" w:color="auto"/>
              <w:bottom w:val="single" w:sz="4" w:space="0" w:color="auto"/>
            </w:tcBorders>
          </w:tcPr>
          <w:p w14:paraId="5FC398DA" w14:textId="77777777" w:rsidR="0051619D" w:rsidRDefault="0051619D">
            <w:pPr>
              <w:pStyle w:val="EarlierRepubEntries"/>
            </w:pPr>
            <w:r>
              <w:t>14 Oct 2015–</w:t>
            </w:r>
            <w:r>
              <w:br/>
              <w:t>16 May 2016</w:t>
            </w:r>
          </w:p>
        </w:tc>
        <w:tc>
          <w:tcPr>
            <w:tcW w:w="1783" w:type="dxa"/>
            <w:tcBorders>
              <w:top w:val="single" w:sz="4" w:space="0" w:color="auto"/>
              <w:bottom w:val="single" w:sz="4" w:space="0" w:color="auto"/>
            </w:tcBorders>
          </w:tcPr>
          <w:p w14:paraId="6DCBB9BC" w14:textId="48A69783" w:rsidR="0051619D" w:rsidRPr="003F55AC" w:rsidRDefault="0051619D">
            <w:pPr>
              <w:pStyle w:val="EarlierRepubEntries"/>
              <w:rPr>
                <w:rStyle w:val="charCitHyperlinkAbbrev"/>
              </w:rPr>
            </w:pPr>
            <w:hyperlink r:id="rId896" w:tooltip="Red Tape Reduction Legislation Amendment Act 2015" w:history="1">
              <w:r w:rsidRPr="0051619D">
                <w:rPr>
                  <w:rStyle w:val="charCitHyperlinkAbbrev"/>
                </w:rPr>
                <w:t>A2015-33</w:t>
              </w:r>
            </w:hyperlink>
          </w:p>
        </w:tc>
        <w:tc>
          <w:tcPr>
            <w:tcW w:w="1783" w:type="dxa"/>
            <w:tcBorders>
              <w:top w:val="single" w:sz="4" w:space="0" w:color="auto"/>
              <w:bottom w:val="single" w:sz="4" w:space="0" w:color="auto"/>
            </w:tcBorders>
          </w:tcPr>
          <w:p w14:paraId="3BA159A2" w14:textId="7A11A484" w:rsidR="0051619D" w:rsidRDefault="0051619D">
            <w:pPr>
              <w:pStyle w:val="EarlierRepubEntries"/>
            </w:pPr>
            <w:r>
              <w:t xml:space="preserve">amendments by </w:t>
            </w:r>
            <w:hyperlink r:id="rId897" w:tooltip="Red Tape Reduction Legislation Amendment Act 2015" w:history="1">
              <w:r w:rsidRPr="0051619D">
                <w:rPr>
                  <w:rStyle w:val="charCitHyperlinkAbbrev"/>
                </w:rPr>
                <w:t>A2015-33</w:t>
              </w:r>
            </w:hyperlink>
          </w:p>
        </w:tc>
      </w:tr>
      <w:tr w:rsidR="00A5013E" w14:paraId="5A97436A" w14:textId="77777777">
        <w:tc>
          <w:tcPr>
            <w:tcW w:w="1576" w:type="dxa"/>
            <w:tcBorders>
              <w:top w:val="single" w:sz="4" w:space="0" w:color="auto"/>
              <w:bottom w:val="single" w:sz="4" w:space="0" w:color="auto"/>
            </w:tcBorders>
          </w:tcPr>
          <w:p w14:paraId="5029EB98" w14:textId="77777777" w:rsidR="00A5013E" w:rsidRDefault="00A5013E">
            <w:pPr>
              <w:pStyle w:val="EarlierRepubEntries"/>
            </w:pPr>
            <w:r>
              <w:t>R25</w:t>
            </w:r>
            <w:r>
              <w:br/>
              <w:t>17 May 2016</w:t>
            </w:r>
          </w:p>
        </w:tc>
        <w:tc>
          <w:tcPr>
            <w:tcW w:w="1681" w:type="dxa"/>
            <w:tcBorders>
              <w:top w:val="single" w:sz="4" w:space="0" w:color="auto"/>
              <w:bottom w:val="single" w:sz="4" w:space="0" w:color="auto"/>
            </w:tcBorders>
          </w:tcPr>
          <w:p w14:paraId="73401197" w14:textId="77777777" w:rsidR="00A5013E" w:rsidRDefault="00A5013E">
            <w:pPr>
              <w:pStyle w:val="EarlierRepubEntries"/>
            </w:pPr>
            <w:r>
              <w:t>17 May 2016–</w:t>
            </w:r>
            <w:r>
              <w:br/>
              <w:t>30 May 2016</w:t>
            </w:r>
          </w:p>
        </w:tc>
        <w:tc>
          <w:tcPr>
            <w:tcW w:w="1783" w:type="dxa"/>
            <w:tcBorders>
              <w:top w:val="single" w:sz="4" w:space="0" w:color="auto"/>
              <w:bottom w:val="single" w:sz="4" w:space="0" w:color="auto"/>
            </w:tcBorders>
          </w:tcPr>
          <w:p w14:paraId="7BEFB2DB" w14:textId="0E0F16E7" w:rsidR="00A5013E" w:rsidRPr="0051619D" w:rsidRDefault="00A5013E">
            <w:pPr>
              <w:pStyle w:val="EarlierRepubEntries"/>
              <w:rPr>
                <w:rStyle w:val="charCitHyperlinkAbbrev"/>
              </w:rPr>
            </w:pPr>
            <w:hyperlink r:id="rId898" w:tooltip="Red Tape Reduction Legislation Amendment Act 2015" w:history="1">
              <w:r w:rsidRPr="0051619D">
                <w:rPr>
                  <w:rStyle w:val="charCitHyperlinkAbbrev"/>
                </w:rPr>
                <w:t>A2015-33</w:t>
              </w:r>
            </w:hyperlink>
          </w:p>
        </w:tc>
        <w:tc>
          <w:tcPr>
            <w:tcW w:w="1783" w:type="dxa"/>
            <w:tcBorders>
              <w:top w:val="single" w:sz="4" w:space="0" w:color="auto"/>
              <w:bottom w:val="single" w:sz="4" w:space="0" w:color="auto"/>
            </w:tcBorders>
          </w:tcPr>
          <w:p w14:paraId="35AD7611" w14:textId="77777777" w:rsidR="00A5013E" w:rsidRDefault="00A5013E">
            <w:pPr>
              <w:pStyle w:val="EarlierRepubEntries"/>
            </w:pPr>
            <w:r>
              <w:t>expiry of transitional provisions (pt 12)</w:t>
            </w:r>
          </w:p>
        </w:tc>
      </w:tr>
      <w:tr w:rsidR="00A5013E" w14:paraId="3B252F59" w14:textId="77777777">
        <w:tc>
          <w:tcPr>
            <w:tcW w:w="1576" w:type="dxa"/>
            <w:tcBorders>
              <w:top w:val="single" w:sz="4" w:space="0" w:color="auto"/>
              <w:bottom w:val="single" w:sz="4" w:space="0" w:color="auto"/>
            </w:tcBorders>
          </w:tcPr>
          <w:p w14:paraId="78022028" w14:textId="77777777" w:rsidR="00A5013E" w:rsidRDefault="00A5013E">
            <w:pPr>
              <w:pStyle w:val="EarlierRepubEntries"/>
            </w:pPr>
            <w:r>
              <w:t>R26</w:t>
            </w:r>
            <w:r>
              <w:br/>
              <w:t>31 May 2016</w:t>
            </w:r>
          </w:p>
        </w:tc>
        <w:tc>
          <w:tcPr>
            <w:tcW w:w="1681" w:type="dxa"/>
            <w:tcBorders>
              <w:top w:val="single" w:sz="4" w:space="0" w:color="auto"/>
              <w:bottom w:val="single" w:sz="4" w:space="0" w:color="auto"/>
            </w:tcBorders>
          </w:tcPr>
          <w:p w14:paraId="049898E5" w14:textId="77777777" w:rsidR="00A5013E" w:rsidRDefault="00A5013E">
            <w:pPr>
              <w:pStyle w:val="EarlierRepubEntries"/>
            </w:pPr>
            <w:r>
              <w:t>31 May 2016–</w:t>
            </w:r>
            <w:r>
              <w:br/>
              <w:t>29 Apr 2018</w:t>
            </w:r>
          </w:p>
        </w:tc>
        <w:tc>
          <w:tcPr>
            <w:tcW w:w="1783" w:type="dxa"/>
            <w:tcBorders>
              <w:top w:val="single" w:sz="4" w:space="0" w:color="auto"/>
              <w:bottom w:val="single" w:sz="4" w:space="0" w:color="auto"/>
            </w:tcBorders>
          </w:tcPr>
          <w:p w14:paraId="6D2E2E21" w14:textId="1BC420B3" w:rsidR="00A5013E" w:rsidRPr="0051619D" w:rsidRDefault="00A5013E">
            <w:pPr>
              <w:pStyle w:val="EarlierRepubEntries"/>
              <w:rPr>
                <w:rStyle w:val="charCitHyperlinkAbbrev"/>
              </w:rPr>
            </w:pPr>
            <w:hyperlink r:id="rId899" w:tooltip="Animal Welfare Amendment Act 2016" w:history="1">
              <w:r w:rsidRPr="00A5013E">
                <w:rPr>
                  <w:rStyle w:val="charCitHyperlinkAbbrev"/>
                </w:rPr>
                <w:t>A2016-19</w:t>
              </w:r>
            </w:hyperlink>
          </w:p>
        </w:tc>
        <w:tc>
          <w:tcPr>
            <w:tcW w:w="1783" w:type="dxa"/>
            <w:tcBorders>
              <w:top w:val="single" w:sz="4" w:space="0" w:color="auto"/>
              <w:bottom w:val="single" w:sz="4" w:space="0" w:color="auto"/>
            </w:tcBorders>
          </w:tcPr>
          <w:p w14:paraId="1FAC96E2" w14:textId="4E3F3D12" w:rsidR="00A5013E" w:rsidRDefault="00A5013E">
            <w:pPr>
              <w:pStyle w:val="EarlierRepubEntries"/>
            </w:pPr>
            <w:r>
              <w:t xml:space="preserve">amendments by </w:t>
            </w:r>
            <w:hyperlink r:id="rId900" w:tooltip="Animal Welfare Amendment Act 2016" w:history="1">
              <w:r w:rsidRPr="00A5013E">
                <w:rPr>
                  <w:rStyle w:val="charCitHyperlinkAbbrev"/>
                </w:rPr>
                <w:t>A2016-19</w:t>
              </w:r>
            </w:hyperlink>
          </w:p>
        </w:tc>
      </w:tr>
      <w:tr w:rsidR="00462BEB" w14:paraId="6A12E159" w14:textId="77777777">
        <w:tc>
          <w:tcPr>
            <w:tcW w:w="1576" w:type="dxa"/>
            <w:tcBorders>
              <w:top w:val="single" w:sz="4" w:space="0" w:color="auto"/>
              <w:bottom w:val="single" w:sz="4" w:space="0" w:color="auto"/>
            </w:tcBorders>
          </w:tcPr>
          <w:p w14:paraId="1C963B9B" w14:textId="77777777" w:rsidR="00462BEB" w:rsidRDefault="00462BEB">
            <w:pPr>
              <w:pStyle w:val="EarlierRepubEntries"/>
            </w:pPr>
            <w:r>
              <w:t>R27</w:t>
            </w:r>
            <w:r>
              <w:br/>
              <w:t>30 April 2018</w:t>
            </w:r>
          </w:p>
        </w:tc>
        <w:tc>
          <w:tcPr>
            <w:tcW w:w="1681" w:type="dxa"/>
            <w:tcBorders>
              <w:top w:val="single" w:sz="4" w:space="0" w:color="auto"/>
              <w:bottom w:val="single" w:sz="4" w:space="0" w:color="auto"/>
            </w:tcBorders>
          </w:tcPr>
          <w:p w14:paraId="4A796DB8" w14:textId="77777777" w:rsidR="00462BEB" w:rsidRDefault="00462BEB">
            <w:pPr>
              <w:pStyle w:val="EarlierRepubEntries"/>
            </w:pPr>
            <w:r>
              <w:t>30 Apr 2018–</w:t>
            </w:r>
            <w:r>
              <w:br/>
              <w:t>20 Dec 2018</w:t>
            </w:r>
          </w:p>
        </w:tc>
        <w:tc>
          <w:tcPr>
            <w:tcW w:w="1783" w:type="dxa"/>
            <w:tcBorders>
              <w:top w:val="single" w:sz="4" w:space="0" w:color="auto"/>
              <w:bottom w:val="single" w:sz="4" w:space="0" w:color="auto"/>
            </w:tcBorders>
          </w:tcPr>
          <w:p w14:paraId="2F72FF77" w14:textId="61AC16BC" w:rsidR="00462BEB" w:rsidRPr="00A5013E" w:rsidRDefault="00462BEB">
            <w:pPr>
              <w:pStyle w:val="EarlierRepubEntries"/>
              <w:rPr>
                <w:rStyle w:val="charCitHyperlinkAbbrev"/>
              </w:rPr>
            </w:pPr>
            <w:hyperlink r:id="rId901" w:tooltip="Domestic Animals (Racing Greyhounds) Amendment Act 2017" w:history="1">
              <w:r w:rsidRPr="00462BEB">
                <w:rPr>
                  <w:rStyle w:val="charCitHyperlinkAbbrev"/>
                </w:rPr>
                <w:t>A2017-44</w:t>
              </w:r>
            </w:hyperlink>
          </w:p>
        </w:tc>
        <w:tc>
          <w:tcPr>
            <w:tcW w:w="1783" w:type="dxa"/>
            <w:tcBorders>
              <w:top w:val="single" w:sz="4" w:space="0" w:color="auto"/>
              <w:bottom w:val="single" w:sz="4" w:space="0" w:color="auto"/>
            </w:tcBorders>
          </w:tcPr>
          <w:p w14:paraId="69BF46FA" w14:textId="3A37D659" w:rsidR="00462BEB" w:rsidRDefault="00462BEB">
            <w:pPr>
              <w:pStyle w:val="EarlierRepubEntries"/>
            </w:pPr>
            <w:r>
              <w:t xml:space="preserve">amendments by </w:t>
            </w:r>
            <w:hyperlink r:id="rId902" w:tooltip="Domestic Animals (Racing Greyhounds) Amendment Act 2017" w:history="1">
              <w:r w:rsidRPr="00462BEB">
                <w:rPr>
                  <w:rStyle w:val="charCitHyperlinkAbbrev"/>
                </w:rPr>
                <w:t>A2017-44</w:t>
              </w:r>
            </w:hyperlink>
          </w:p>
        </w:tc>
      </w:tr>
      <w:tr w:rsidR="00462BEB" w14:paraId="458E7504" w14:textId="77777777">
        <w:tc>
          <w:tcPr>
            <w:tcW w:w="1576" w:type="dxa"/>
            <w:tcBorders>
              <w:top w:val="single" w:sz="4" w:space="0" w:color="auto"/>
              <w:bottom w:val="single" w:sz="4" w:space="0" w:color="auto"/>
            </w:tcBorders>
          </w:tcPr>
          <w:p w14:paraId="715C0F30" w14:textId="77777777" w:rsidR="00462BEB" w:rsidRDefault="00462BEB">
            <w:pPr>
              <w:pStyle w:val="EarlierRepubEntries"/>
            </w:pPr>
            <w:r>
              <w:t>R28</w:t>
            </w:r>
            <w:r>
              <w:br/>
              <w:t>21 Dec 2018</w:t>
            </w:r>
          </w:p>
        </w:tc>
        <w:tc>
          <w:tcPr>
            <w:tcW w:w="1681" w:type="dxa"/>
            <w:tcBorders>
              <w:top w:val="single" w:sz="4" w:space="0" w:color="auto"/>
              <w:bottom w:val="single" w:sz="4" w:space="0" w:color="auto"/>
            </w:tcBorders>
          </w:tcPr>
          <w:p w14:paraId="73BF87F0" w14:textId="77777777" w:rsidR="00462BEB" w:rsidRDefault="00462BEB">
            <w:pPr>
              <w:pStyle w:val="EarlierRepubEntries"/>
            </w:pPr>
            <w:r>
              <w:t>21 Dec 2018–</w:t>
            </w:r>
            <w:r>
              <w:br/>
              <w:t>25 Aug 2019</w:t>
            </w:r>
          </w:p>
        </w:tc>
        <w:tc>
          <w:tcPr>
            <w:tcW w:w="1783" w:type="dxa"/>
            <w:tcBorders>
              <w:top w:val="single" w:sz="4" w:space="0" w:color="auto"/>
              <w:bottom w:val="single" w:sz="4" w:space="0" w:color="auto"/>
            </w:tcBorders>
          </w:tcPr>
          <w:p w14:paraId="15CF0AC9" w14:textId="6E163077" w:rsidR="00462BEB" w:rsidRPr="00462BEB" w:rsidRDefault="004F282F">
            <w:pPr>
              <w:pStyle w:val="EarlierRepubEntries"/>
              <w:rPr>
                <w:rStyle w:val="charCitHyperlinkAbbrev"/>
              </w:rPr>
            </w:pPr>
            <w:hyperlink r:id="rId903" w:tooltip="Veterinary Practice Act 2018" w:history="1">
              <w:r w:rsidRPr="004F282F">
                <w:rPr>
                  <w:rStyle w:val="charCitHyperlinkAbbrev"/>
                </w:rPr>
                <w:t>A2018-32</w:t>
              </w:r>
            </w:hyperlink>
          </w:p>
        </w:tc>
        <w:tc>
          <w:tcPr>
            <w:tcW w:w="1783" w:type="dxa"/>
            <w:tcBorders>
              <w:top w:val="single" w:sz="4" w:space="0" w:color="auto"/>
              <w:bottom w:val="single" w:sz="4" w:space="0" w:color="auto"/>
            </w:tcBorders>
          </w:tcPr>
          <w:p w14:paraId="42DD7997" w14:textId="2985882D" w:rsidR="00462BEB" w:rsidRDefault="004F282F">
            <w:pPr>
              <w:pStyle w:val="EarlierRepubEntries"/>
            </w:pPr>
            <w:r>
              <w:t xml:space="preserve">amendments by </w:t>
            </w:r>
            <w:hyperlink r:id="rId904" w:tooltip="Veterinary Practice Act 2018" w:history="1">
              <w:r w:rsidRPr="004F282F">
                <w:rPr>
                  <w:rStyle w:val="charCitHyperlinkAbbrev"/>
                </w:rPr>
                <w:t>A2018-32</w:t>
              </w:r>
            </w:hyperlink>
          </w:p>
        </w:tc>
      </w:tr>
      <w:tr w:rsidR="004F282F" w14:paraId="0D98AE9E" w14:textId="77777777">
        <w:tc>
          <w:tcPr>
            <w:tcW w:w="1576" w:type="dxa"/>
            <w:tcBorders>
              <w:top w:val="single" w:sz="4" w:space="0" w:color="auto"/>
              <w:bottom w:val="single" w:sz="4" w:space="0" w:color="auto"/>
            </w:tcBorders>
          </w:tcPr>
          <w:p w14:paraId="052BE828" w14:textId="77777777" w:rsidR="004F282F" w:rsidRDefault="004F282F">
            <w:pPr>
              <w:pStyle w:val="EarlierRepubEntries"/>
            </w:pPr>
            <w:r>
              <w:t>R29</w:t>
            </w:r>
            <w:r>
              <w:br/>
              <w:t>26 Aug 2019</w:t>
            </w:r>
          </w:p>
        </w:tc>
        <w:tc>
          <w:tcPr>
            <w:tcW w:w="1681" w:type="dxa"/>
            <w:tcBorders>
              <w:top w:val="single" w:sz="4" w:space="0" w:color="auto"/>
              <w:bottom w:val="single" w:sz="4" w:space="0" w:color="auto"/>
            </w:tcBorders>
          </w:tcPr>
          <w:p w14:paraId="007607DF" w14:textId="77777777" w:rsidR="004F282F" w:rsidRDefault="004F282F">
            <w:pPr>
              <w:pStyle w:val="EarlierRepubEntries"/>
            </w:pPr>
            <w:r>
              <w:t>26 Aug 2019–</w:t>
            </w:r>
            <w:r>
              <w:br/>
              <w:t>16 Oct 2019</w:t>
            </w:r>
          </w:p>
        </w:tc>
        <w:tc>
          <w:tcPr>
            <w:tcW w:w="1783" w:type="dxa"/>
            <w:tcBorders>
              <w:top w:val="single" w:sz="4" w:space="0" w:color="auto"/>
              <w:bottom w:val="single" w:sz="4" w:space="0" w:color="auto"/>
            </w:tcBorders>
          </w:tcPr>
          <w:p w14:paraId="4B18B879" w14:textId="7F8F33CA" w:rsidR="004F282F" w:rsidRPr="004F282F" w:rsidRDefault="004F282F">
            <w:pPr>
              <w:pStyle w:val="EarlierRepubEntries"/>
              <w:rPr>
                <w:rStyle w:val="charCitHyperlinkAbbrev"/>
              </w:rPr>
            </w:pPr>
            <w:hyperlink r:id="rId905" w:tooltip="Consumer Protection Legislation Amendment Act 2019" w:history="1">
              <w:r w:rsidRPr="004F282F">
                <w:rPr>
                  <w:rStyle w:val="charCitHyperlinkAbbrev"/>
                </w:rPr>
                <w:t>A2019-2</w:t>
              </w:r>
            </w:hyperlink>
          </w:p>
        </w:tc>
        <w:tc>
          <w:tcPr>
            <w:tcW w:w="1783" w:type="dxa"/>
            <w:tcBorders>
              <w:top w:val="single" w:sz="4" w:space="0" w:color="auto"/>
              <w:bottom w:val="single" w:sz="4" w:space="0" w:color="auto"/>
            </w:tcBorders>
          </w:tcPr>
          <w:p w14:paraId="0E69D839" w14:textId="524C6975" w:rsidR="004F282F" w:rsidRDefault="004F282F">
            <w:pPr>
              <w:pStyle w:val="EarlierRepubEntries"/>
            </w:pPr>
            <w:r>
              <w:t xml:space="preserve">amendments by </w:t>
            </w:r>
            <w:hyperlink r:id="rId906" w:tooltip="Consumer Protection Legislation Amendment Act 2019" w:history="1">
              <w:r w:rsidRPr="004F282F">
                <w:rPr>
                  <w:rStyle w:val="charCitHyperlinkAbbrev"/>
                </w:rPr>
                <w:t>A2019-2</w:t>
              </w:r>
            </w:hyperlink>
          </w:p>
        </w:tc>
      </w:tr>
      <w:tr w:rsidR="004F282F" w14:paraId="4C20BD1E" w14:textId="77777777">
        <w:tc>
          <w:tcPr>
            <w:tcW w:w="1576" w:type="dxa"/>
            <w:tcBorders>
              <w:top w:val="single" w:sz="4" w:space="0" w:color="auto"/>
              <w:bottom w:val="single" w:sz="4" w:space="0" w:color="auto"/>
            </w:tcBorders>
          </w:tcPr>
          <w:p w14:paraId="356FA7CF" w14:textId="77777777" w:rsidR="004F282F" w:rsidRDefault="004F282F">
            <w:pPr>
              <w:pStyle w:val="EarlierRepubEntries"/>
            </w:pPr>
            <w:r>
              <w:t>R30</w:t>
            </w:r>
            <w:r>
              <w:br/>
            </w:r>
            <w:r w:rsidR="00402045">
              <w:t>17 Oct 2019</w:t>
            </w:r>
          </w:p>
        </w:tc>
        <w:tc>
          <w:tcPr>
            <w:tcW w:w="1681" w:type="dxa"/>
            <w:tcBorders>
              <w:top w:val="single" w:sz="4" w:space="0" w:color="auto"/>
              <w:bottom w:val="single" w:sz="4" w:space="0" w:color="auto"/>
            </w:tcBorders>
          </w:tcPr>
          <w:p w14:paraId="178583D2" w14:textId="77777777" w:rsidR="004F282F" w:rsidRDefault="00402045">
            <w:pPr>
              <w:pStyle w:val="EarlierRepubEntries"/>
            </w:pPr>
            <w:r>
              <w:t>17 Oct 2019–</w:t>
            </w:r>
            <w:r>
              <w:br/>
              <w:t>9 Apr 2020</w:t>
            </w:r>
          </w:p>
        </w:tc>
        <w:tc>
          <w:tcPr>
            <w:tcW w:w="1783" w:type="dxa"/>
            <w:tcBorders>
              <w:top w:val="single" w:sz="4" w:space="0" w:color="auto"/>
              <w:bottom w:val="single" w:sz="4" w:space="0" w:color="auto"/>
            </w:tcBorders>
          </w:tcPr>
          <w:p w14:paraId="781EDE09" w14:textId="589D10D6" w:rsidR="004F282F" w:rsidRPr="00402045" w:rsidRDefault="00402045">
            <w:pPr>
              <w:pStyle w:val="EarlierRepubEntries"/>
              <w:rPr>
                <w:rStyle w:val="Hyperlink"/>
              </w:rPr>
            </w:pPr>
            <w:hyperlink r:id="rId907" w:tooltip="Animal Welfare Legislation Amendment Act 2019" w:history="1">
              <w:r w:rsidRPr="00402045">
                <w:rPr>
                  <w:rStyle w:val="Hyperlink"/>
                </w:rPr>
                <w:t>A2019-35</w:t>
              </w:r>
            </w:hyperlink>
          </w:p>
        </w:tc>
        <w:tc>
          <w:tcPr>
            <w:tcW w:w="1783" w:type="dxa"/>
            <w:tcBorders>
              <w:top w:val="single" w:sz="4" w:space="0" w:color="auto"/>
              <w:bottom w:val="single" w:sz="4" w:space="0" w:color="auto"/>
            </w:tcBorders>
          </w:tcPr>
          <w:p w14:paraId="5338FBCD" w14:textId="1CD9FBEB" w:rsidR="004F282F" w:rsidRDefault="00402045">
            <w:pPr>
              <w:pStyle w:val="EarlierRepubEntries"/>
            </w:pPr>
            <w:r>
              <w:t xml:space="preserve">amendments by </w:t>
            </w:r>
            <w:hyperlink r:id="rId908" w:tooltip="Animal Welfare Legislation Amendment Act 2019" w:history="1">
              <w:r w:rsidRPr="00402045">
                <w:rPr>
                  <w:rStyle w:val="charCitHyperlinkAbbrev"/>
                </w:rPr>
                <w:t>A2019-35</w:t>
              </w:r>
            </w:hyperlink>
          </w:p>
        </w:tc>
      </w:tr>
      <w:tr w:rsidR="00EA6A09" w14:paraId="52972887" w14:textId="77777777">
        <w:tc>
          <w:tcPr>
            <w:tcW w:w="1576" w:type="dxa"/>
            <w:tcBorders>
              <w:top w:val="single" w:sz="4" w:space="0" w:color="auto"/>
              <w:bottom w:val="single" w:sz="4" w:space="0" w:color="auto"/>
            </w:tcBorders>
          </w:tcPr>
          <w:p w14:paraId="218C09CB" w14:textId="298512F2" w:rsidR="00EA6A09" w:rsidRDefault="00EA6A09">
            <w:pPr>
              <w:pStyle w:val="EarlierRepubEntries"/>
            </w:pPr>
            <w:r>
              <w:t>R31</w:t>
            </w:r>
            <w:r>
              <w:br/>
            </w:r>
            <w:r w:rsidR="00523BCD">
              <w:t>10 Apr 2020</w:t>
            </w:r>
          </w:p>
        </w:tc>
        <w:tc>
          <w:tcPr>
            <w:tcW w:w="1681" w:type="dxa"/>
            <w:tcBorders>
              <w:top w:val="single" w:sz="4" w:space="0" w:color="auto"/>
              <w:bottom w:val="single" w:sz="4" w:space="0" w:color="auto"/>
            </w:tcBorders>
          </w:tcPr>
          <w:p w14:paraId="14606A12" w14:textId="1510B290" w:rsidR="00EA6A09" w:rsidRDefault="00523BCD">
            <w:pPr>
              <w:pStyle w:val="EarlierRepubEntries"/>
            </w:pPr>
            <w:r>
              <w:t>10 Apr 2020–</w:t>
            </w:r>
            <w:r>
              <w:br/>
              <w:t>22 June 2021</w:t>
            </w:r>
          </w:p>
        </w:tc>
        <w:tc>
          <w:tcPr>
            <w:tcW w:w="1783" w:type="dxa"/>
            <w:tcBorders>
              <w:top w:val="single" w:sz="4" w:space="0" w:color="auto"/>
              <w:bottom w:val="single" w:sz="4" w:space="0" w:color="auto"/>
            </w:tcBorders>
          </w:tcPr>
          <w:p w14:paraId="51D1E64A" w14:textId="722E125B" w:rsidR="00EA6A09" w:rsidRDefault="00523BCD">
            <w:pPr>
              <w:pStyle w:val="EarlierRepubEntries"/>
            </w:pPr>
            <w:hyperlink r:id="rId909" w:tooltip="Animal Welfare Legislation Amendment Act 2019" w:history="1">
              <w:r w:rsidRPr="00402045">
                <w:rPr>
                  <w:rStyle w:val="charCitHyperlinkAbbrev"/>
                </w:rPr>
                <w:t>A2019-35</w:t>
              </w:r>
            </w:hyperlink>
          </w:p>
        </w:tc>
        <w:tc>
          <w:tcPr>
            <w:tcW w:w="1783" w:type="dxa"/>
            <w:tcBorders>
              <w:top w:val="single" w:sz="4" w:space="0" w:color="auto"/>
              <w:bottom w:val="single" w:sz="4" w:space="0" w:color="auto"/>
            </w:tcBorders>
          </w:tcPr>
          <w:p w14:paraId="7C7C9619" w14:textId="7D9A8A09" w:rsidR="00EA6A09" w:rsidRDefault="00523BCD">
            <w:pPr>
              <w:pStyle w:val="EarlierRepubEntries"/>
            </w:pPr>
            <w:r>
              <w:t xml:space="preserve">amendments by </w:t>
            </w:r>
            <w:hyperlink r:id="rId910" w:tooltip="Animal Welfare Legislation Amendment Act 2019" w:history="1">
              <w:r w:rsidRPr="00402045">
                <w:rPr>
                  <w:rStyle w:val="charCitHyperlinkAbbrev"/>
                </w:rPr>
                <w:t>A2019-35</w:t>
              </w:r>
            </w:hyperlink>
          </w:p>
        </w:tc>
      </w:tr>
      <w:tr w:rsidR="00737F17" w14:paraId="1543AAB9" w14:textId="77777777">
        <w:tc>
          <w:tcPr>
            <w:tcW w:w="1576" w:type="dxa"/>
            <w:tcBorders>
              <w:top w:val="single" w:sz="4" w:space="0" w:color="auto"/>
              <w:bottom w:val="single" w:sz="4" w:space="0" w:color="auto"/>
            </w:tcBorders>
          </w:tcPr>
          <w:p w14:paraId="3E5D6D16" w14:textId="38E7FA42" w:rsidR="00737F17" w:rsidRDefault="00737F17">
            <w:pPr>
              <w:pStyle w:val="EarlierRepubEntries"/>
            </w:pPr>
            <w:r>
              <w:t>R32</w:t>
            </w:r>
            <w:r>
              <w:br/>
            </w:r>
            <w:r w:rsidR="00513153">
              <w:t>23 June 2021</w:t>
            </w:r>
          </w:p>
        </w:tc>
        <w:tc>
          <w:tcPr>
            <w:tcW w:w="1681" w:type="dxa"/>
            <w:tcBorders>
              <w:top w:val="single" w:sz="4" w:space="0" w:color="auto"/>
              <w:bottom w:val="single" w:sz="4" w:space="0" w:color="auto"/>
            </w:tcBorders>
          </w:tcPr>
          <w:p w14:paraId="212EBDB6" w14:textId="702F4D26" w:rsidR="00737F17" w:rsidRDefault="00513153">
            <w:pPr>
              <w:pStyle w:val="EarlierRepubEntries"/>
            </w:pPr>
            <w:r>
              <w:t>23 June 2021–</w:t>
            </w:r>
            <w:r>
              <w:br/>
              <w:t>21 Feb 2023</w:t>
            </w:r>
          </w:p>
        </w:tc>
        <w:tc>
          <w:tcPr>
            <w:tcW w:w="1783" w:type="dxa"/>
            <w:tcBorders>
              <w:top w:val="single" w:sz="4" w:space="0" w:color="auto"/>
              <w:bottom w:val="single" w:sz="4" w:space="0" w:color="auto"/>
            </w:tcBorders>
          </w:tcPr>
          <w:p w14:paraId="1930A4FE" w14:textId="3A50FEE6" w:rsidR="00737F17" w:rsidRDefault="00513153">
            <w:pPr>
              <w:pStyle w:val="EarlierRepubEntries"/>
            </w:pPr>
            <w:hyperlink r:id="rId911" w:tooltip="Statute Law Amendment Act 2021" w:history="1">
              <w:r>
                <w:rPr>
                  <w:rStyle w:val="charCitHyperlinkAbbrev"/>
                </w:rPr>
                <w:t>A2021</w:t>
              </w:r>
              <w:r>
                <w:rPr>
                  <w:rStyle w:val="charCitHyperlinkAbbrev"/>
                </w:rPr>
                <w:noBreakHyphen/>
                <w:t>12</w:t>
              </w:r>
            </w:hyperlink>
          </w:p>
        </w:tc>
        <w:tc>
          <w:tcPr>
            <w:tcW w:w="1783" w:type="dxa"/>
            <w:tcBorders>
              <w:top w:val="single" w:sz="4" w:space="0" w:color="auto"/>
              <w:bottom w:val="single" w:sz="4" w:space="0" w:color="auto"/>
            </w:tcBorders>
          </w:tcPr>
          <w:p w14:paraId="7A366EC0" w14:textId="16114AA7" w:rsidR="00737F17" w:rsidRDefault="00513153">
            <w:pPr>
              <w:pStyle w:val="EarlierRepubEntries"/>
            </w:pPr>
            <w:r>
              <w:t xml:space="preserve">amendments by </w:t>
            </w:r>
            <w:hyperlink r:id="rId912" w:tooltip="Statute Law Amendment Act 2021" w:history="1">
              <w:r>
                <w:rPr>
                  <w:rStyle w:val="charCitHyperlinkAbbrev"/>
                </w:rPr>
                <w:t>A2021</w:t>
              </w:r>
              <w:r>
                <w:rPr>
                  <w:rStyle w:val="charCitHyperlinkAbbrev"/>
                </w:rPr>
                <w:noBreakHyphen/>
                <w:t>12</w:t>
              </w:r>
            </w:hyperlink>
          </w:p>
        </w:tc>
      </w:tr>
    </w:tbl>
    <w:p w14:paraId="66B53A36" w14:textId="77777777" w:rsidR="00131AD3" w:rsidRPr="00131AD3" w:rsidRDefault="00131AD3" w:rsidP="00131AD3">
      <w:pPr>
        <w:pStyle w:val="PageBreak"/>
      </w:pPr>
      <w:r w:rsidRPr="00131AD3">
        <w:br w:type="page"/>
      </w:r>
    </w:p>
    <w:p w14:paraId="1F03F2FB" w14:textId="44A41B39" w:rsidR="00E84A2F" w:rsidRPr="00E520A6" w:rsidRDefault="00E84A2F" w:rsidP="00B20F5B">
      <w:pPr>
        <w:pStyle w:val="Endnote2"/>
      </w:pPr>
      <w:bookmarkStart w:id="228" w:name="_Toc127277327"/>
      <w:r w:rsidRPr="00E520A6">
        <w:rPr>
          <w:rStyle w:val="charTableNo"/>
        </w:rPr>
        <w:lastRenderedPageBreak/>
        <w:t>6</w:t>
      </w:r>
      <w:r w:rsidRPr="00CB3EDD">
        <w:rPr>
          <w:rStyle w:val="charTableText"/>
        </w:rPr>
        <w:tab/>
      </w:r>
      <w:r w:rsidRPr="00E520A6">
        <w:rPr>
          <w:rStyle w:val="charTableText"/>
        </w:rPr>
        <w:t>Expired transitional or validating provisions</w:t>
      </w:r>
      <w:bookmarkEnd w:id="228"/>
    </w:p>
    <w:p w14:paraId="758D3ACE" w14:textId="625AFDCA" w:rsidR="00E84A2F" w:rsidRDefault="00E84A2F" w:rsidP="00B20F5B">
      <w:pPr>
        <w:pStyle w:val="EndNoteTextPub"/>
      </w:pPr>
      <w:r w:rsidRPr="00600F19">
        <w:t>This Act may be affected by transitional or validating provisions that have expired.  The expiry does not affect any continuing operation of the provisions (s</w:t>
      </w:r>
      <w:r>
        <w:t xml:space="preserve">ee </w:t>
      </w:r>
      <w:hyperlink r:id="rId913" w:tooltip="A2001-14" w:history="1">
        <w:r w:rsidRPr="00E84A2F">
          <w:rPr>
            <w:rStyle w:val="charCitHyperlinkItal"/>
          </w:rPr>
          <w:t>Legislation Act 2001</w:t>
        </w:r>
      </w:hyperlink>
      <w:r>
        <w:t>, s 88 (1)).</w:t>
      </w:r>
    </w:p>
    <w:p w14:paraId="4615F6CF" w14:textId="77777777" w:rsidR="00E84A2F" w:rsidRDefault="00E84A2F" w:rsidP="00B20F5B">
      <w:pPr>
        <w:pStyle w:val="EndNoteTextPub"/>
        <w:spacing w:before="120"/>
      </w:pPr>
      <w:r>
        <w:t>Expired provisions are removed from the republished law when the expiry takes effect and are listed in the amendment history using the abbreviation ‘exp’ followed by the date of the expiry.</w:t>
      </w:r>
    </w:p>
    <w:p w14:paraId="53AA3458" w14:textId="77777777" w:rsidR="00E84A2F" w:rsidRDefault="00E84A2F" w:rsidP="00B20F5B">
      <w:pPr>
        <w:pStyle w:val="EndNoteTextPub"/>
        <w:spacing w:before="120"/>
      </w:pPr>
      <w:r>
        <w:t>To find the expired provisions see the version of this Act before the expiry took effect.  T</w:t>
      </w:r>
      <w:r w:rsidRPr="007C2321">
        <w:t xml:space="preserve">he ACT legislation register </w:t>
      </w:r>
      <w:r>
        <w:t>has point-in-time versions of this Act.</w:t>
      </w:r>
    </w:p>
    <w:p w14:paraId="591CEF2E" w14:textId="77777777" w:rsidR="008D1308" w:rsidRDefault="008D1308" w:rsidP="007B3882">
      <w:pPr>
        <w:pStyle w:val="05EndNote"/>
        <w:sectPr w:rsidR="008D1308" w:rsidSect="00E520A6">
          <w:headerReference w:type="even" r:id="rId914"/>
          <w:headerReference w:type="default" r:id="rId915"/>
          <w:footerReference w:type="even" r:id="rId916"/>
          <w:footerReference w:type="default" r:id="rId917"/>
          <w:pgSz w:w="11907" w:h="16839" w:code="9"/>
          <w:pgMar w:top="3000" w:right="1900" w:bottom="2500" w:left="2300" w:header="2480" w:footer="2100" w:gutter="0"/>
          <w:cols w:space="720"/>
          <w:docGrid w:linePitch="326"/>
        </w:sectPr>
      </w:pPr>
    </w:p>
    <w:p w14:paraId="023D9310" w14:textId="04D099E9" w:rsidR="00730DAF" w:rsidRDefault="00730DAF">
      <w:pPr>
        <w:rPr>
          <w:color w:val="000000"/>
          <w:sz w:val="22"/>
        </w:rPr>
      </w:pPr>
    </w:p>
    <w:p w14:paraId="51AD233C" w14:textId="543560D1" w:rsidR="00523BCD" w:rsidRDefault="00523BCD">
      <w:pPr>
        <w:rPr>
          <w:color w:val="000000"/>
          <w:sz w:val="22"/>
        </w:rPr>
      </w:pPr>
    </w:p>
    <w:p w14:paraId="1ED01F40" w14:textId="19372949" w:rsidR="00523BCD" w:rsidRDefault="00523BCD">
      <w:pPr>
        <w:rPr>
          <w:color w:val="000000"/>
          <w:sz w:val="22"/>
        </w:rPr>
      </w:pPr>
    </w:p>
    <w:p w14:paraId="74378EC3" w14:textId="74C15487" w:rsidR="00523BCD" w:rsidRDefault="00523BCD">
      <w:pPr>
        <w:rPr>
          <w:color w:val="000000"/>
          <w:sz w:val="22"/>
        </w:rPr>
      </w:pPr>
    </w:p>
    <w:p w14:paraId="37D4B402" w14:textId="061534ED" w:rsidR="00523BCD" w:rsidRDefault="00523BCD">
      <w:pPr>
        <w:rPr>
          <w:color w:val="000000"/>
          <w:sz w:val="22"/>
        </w:rPr>
      </w:pPr>
    </w:p>
    <w:p w14:paraId="769C2E3A" w14:textId="248EFFF0" w:rsidR="00523BCD" w:rsidRDefault="00523BCD">
      <w:pPr>
        <w:rPr>
          <w:color w:val="000000"/>
          <w:sz w:val="22"/>
        </w:rPr>
      </w:pPr>
    </w:p>
    <w:p w14:paraId="1CFD5EAD" w14:textId="18000AE3" w:rsidR="00523BCD" w:rsidRDefault="00523BCD">
      <w:pPr>
        <w:rPr>
          <w:color w:val="000000"/>
          <w:sz w:val="22"/>
        </w:rPr>
      </w:pPr>
    </w:p>
    <w:p w14:paraId="54AE6687" w14:textId="25B324E2" w:rsidR="00523BCD" w:rsidRDefault="00523BCD">
      <w:pPr>
        <w:rPr>
          <w:color w:val="000000"/>
          <w:sz w:val="22"/>
        </w:rPr>
      </w:pPr>
    </w:p>
    <w:p w14:paraId="649AB469" w14:textId="1C4D3413" w:rsidR="00523BCD" w:rsidRDefault="00523BCD">
      <w:pPr>
        <w:rPr>
          <w:color w:val="000000"/>
          <w:sz w:val="22"/>
        </w:rPr>
      </w:pPr>
    </w:p>
    <w:p w14:paraId="58D387C2" w14:textId="3949944D" w:rsidR="00523BCD" w:rsidRDefault="00523BCD">
      <w:pPr>
        <w:rPr>
          <w:color w:val="000000"/>
          <w:sz w:val="22"/>
        </w:rPr>
      </w:pPr>
    </w:p>
    <w:p w14:paraId="56CB257D" w14:textId="39468280" w:rsidR="00523BCD" w:rsidRDefault="00523BCD">
      <w:pPr>
        <w:rPr>
          <w:color w:val="000000"/>
          <w:sz w:val="22"/>
        </w:rPr>
      </w:pPr>
    </w:p>
    <w:p w14:paraId="610947F5" w14:textId="19EE9FE2" w:rsidR="00523BCD" w:rsidRDefault="00523BCD">
      <w:pPr>
        <w:rPr>
          <w:color w:val="000000"/>
          <w:sz w:val="22"/>
        </w:rPr>
      </w:pPr>
    </w:p>
    <w:p w14:paraId="72785DB7" w14:textId="0EB033AA" w:rsidR="00523BCD" w:rsidRDefault="00523BCD">
      <w:pPr>
        <w:rPr>
          <w:color w:val="000000"/>
          <w:sz w:val="22"/>
        </w:rPr>
      </w:pPr>
    </w:p>
    <w:p w14:paraId="18BAAFBE" w14:textId="4CF4BB3A" w:rsidR="00523BCD" w:rsidRDefault="00523BCD">
      <w:pPr>
        <w:rPr>
          <w:color w:val="000000"/>
          <w:sz w:val="22"/>
        </w:rPr>
      </w:pPr>
    </w:p>
    <w:p w14:paraId="63BF8A8B" w14:textId="4632D49B" w:rsidR="00523BCD" w:rsidRDefault="00523BCD">
      <w:pPr>
        <w:rPr>
          <w:color w:val="000000"/>
          <w:sz w:val="22"/>
        </w:rPr>
      </w:pPr>
    </w:p>
    <w:p w14:paraId="27131D8B" w14:textId="2361322B" w:rsidR="00523BCD" w:rsidRDefault="00523BCD">
      <w:pPr>
        <w:rPr>
          <w:color w:val="000000"/>
          <w:sz w:val="22"/>
        </w:rPr>
      </w:pPr>
    </w:p>
    <w:p w14:paraId="62CE58D6" w14:textId="2132F2F2" w:rsidR="00523BCD" w:rsidRDefault="00523BCD">
      <w:pPr>
        <w:rPr>
          <w:color w:val="000000"/>
          <w:sz w:val="22"/>
        </w:rPr>
      </w:pPr>
    </w:p>
    <w:p w14:paraId="3A9EE24A" w14:textId="7C5C0972" w:rsidR="00523BCD" w:rsidRDefault="00523BCD">
      <w:pPr>
        <w:rPr>
          <w:color w:val="000000"/>
          <w:sz w:val="22"/>
        </w:rPr>
      </w:pPr>
    </w:p>
    <w:p w14:paraId="71E34F13" w14:textId="385D8510" w:rsidR="00523BCD" w:rsidRDefault="00523BCD">
      <w:pPr>
        <w:rPr>
          <w:color w:val="000000"/>
          <w:sz w:val="22"/>
        </w:rPr>
      </w:pPr>
    </w:p>
    <w:p w14:paraId="76C685B5" w14:textId="39047B39" w:rsidR="00523BCD" w:rsidRDefault="00523BCD">
      <w:pPr>
        <w:rPr>
          <w:color w:val="000000"/>
          <w:sz w:val="22"/>
        </w:rPr>
      </w:pPr>
    </w:p>
    <w:p w14:paraId="7BF806F4" w14:textId="752FC941" w:rsidR="00523BCD" w:rsidRDefault="00523BCD">
      <w:pPr>
        <w:rPr>
          <w:color w:val="000000"/>
          <w:sz w:val="22"/>
        </w:rPr>
      </w:pPr>
    </w:p>
    <w:p w14:paraId="7BE604C1" w14:textId="60C70400" w:rsidR="00523BCD" w:rsidRDefault="00523BCD">
      <w:pPr>
        <w:rPr>
          <w:color w:val="000000"/>
          <w:sz w:val="22"/>
        </w:rPr>
      </w:pPr>
    </w:p>
    <w:p w14:paraId="0F3F7E1E" w14:textId="4417A2F3" w:rsidR="00730DAF" w:rsidRDefault="00730DAF">
      <w:r>
        <w:rPr>
          <w:color w:val="000000"/>
          <w:sz w:val="22"/>
        </w:rPr>
        <w:t xml:space="preserve">©  Australian Capital Territory </w:t>
      </w:r>
      <w:r w:rsidR="00E520A6">
        <w:rPr>
          <w:color w:val="000000"/>
          <w:sz w:val="22"/>
        </w:rPr>
        <w:t>2023</w:t>
      </w:r>
    </w:p>
    <w:p w14:paraId="11D60C50" w14:textId="77777777" w:rsidR="00730DAF" w:rsidRDefault="00730DAF">
      <w:pPr>
        <w:pStyle w:val="06Copyright"/>
        <w:sectPr w:rsidR="00730DAF">
          <w:headerReference w:type="even" r:id="rId918"/>
          <w:headerReference w:type="default" r:id="rId919"/>
          <w:footerReference w:type="even" r:id="rId920"/>
          <w:footerReference w:type="default" r:id="rId921"/>
          <w:headerReference w:type="first" r:id="rId922"/>
          <w:footerReference w:type="first" r:id="rId923"/>
          <w:type w:val="continuous"/>
          <w:pgSz w:w="11907" w:h="16839" w:code="9"/>
          <w:pgMar w:top="3000" w:right="1900" w:bottom="2500" w:left="2300" w:header="2480" w:footer="2100" w:gutter="0"/>
          <w:pgNumType w:fmt="lowerRoman"/>
          <w:cols w:space="720"/>
          <w:titlePg/>
          <w:docGrid w:linePitch="254"/>
        </w:sectPr>
      </w:pPr>
    </w:p>
    <w:p w14:paraId="5BA30126" w14:textId="77777777" w:rsidR="00730DAF" w:rsidRDefault="00730DAF"/>
    <w:sectPr w:rsidR="00730DAF" w:rsidSect="005B492E">
      <w:headerReference w:type="first" r:id="rId924"/>
      <w:type w:val="continuous"/>
      <w:pgSz w:w="11907" w:h="16839" w:code="9"/>
      <w:pgMar w:top="3000" w:right="2300" w:bottom="2500" w:left="2300" w:header="2480" w:footer="210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668134" w14:textId="77777777" w:rsidR="005F32BC" w:rsidRDefault="005F32BC" w:rsidP="00730DAF">
      <w:pPr>
        <w:pStyle w:val="NewReg"/>
      </w:pPr>
      <w:r>
        <w:separator/>
      </w:r>
    </w:p>
  </w:endnote>
  <w:endnote w:type="continuationSeparator" w:id="0">
    <w:p w14:paraId="0187AB4C" w14:textId="77777777" w:rsidR="005F32BC" w:rsidRDefault="005F32BC" w:rsidP="00730DAF">
      <w:pPr>
        <w:pStyle w:val="NewReg"/>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altName w:val="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altName w:val="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embedBoldItalic r:id="rId1" w:subsetted="1" w:fontKey="{B9372283-D8E7-4DF2-8B8A-8CBC77E38EBF}"/>
  </w:font>
  <w:font w:name="ACTCrest">
    <w:altName w:val="Courier New"/>
    <w:panose1 w:val="00000000000000000000"/>
    <w:charset w:val="00"/>
    <w:family w:val="modern"/>
    <w:notTrueType/>
    <w:pitch w:val="fixed"/>
    <w:sig w:usb0="00000003" w:usb1="00000000" w:usb2="00000000" w:usb3="00000000" w:csb0="00000001" w:csb1="00000000"/>
  </w:font>
  <w:font w:name="Arial (W1)">
    <w:altName w:val="Arial"/>
    <w:charset w:val="00"/>
    <w:family w:val="swiss"/>
    <w:pitch w:val="variable"/>
    <w:sig w:usb0="E0002A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695E8E" w14:textId="5C02BFB5" w:rsidR="008003E3" w:rsidRPr="006074EB" w:rsidRDefault="006074EB" w:rsidP="006074EB">
    <w:pPr>
      <w:pStyle w:val="Footer"/>
      <w:jc w:val="center"/>
      <w:rPr>
        <w:rFonts w:cs="Arial"/>
        <w:sz w:val="14"/>
      </w:rPr>
    </w:pPr>
    <w:r w:rsidRPr="006074EB">
      <w:rPr>
        <w:rFonts w:cs="Arial"/>
        <w:sz w:val="14"/>
      </w:rPr>
      <w:t>Unauthorised version prepared by ACT Parliamentary Counsel’s Office</w:t>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D28BA2" w14:textId="77777777" w:rsidR="008D1308" w:rsidRDefault="008D1308" w:rsidP="00204F9C">
    <w:pPr>
      <w:rPr>
        <w:sz w:val="16"/>
      </w:rPr>
    </w:pPr>
  </w:p>
  <w:tbl>
    <w:tblPr>
      <w:tblW w:w="5000" w:type="pct"/>
      <w:tblBorders>
        <w:top w:val="single" w:sz="4" w:space="0" w:color="auto"/>
      </w:tblBorders>
      <w:tblLayout w:type="fixed"/>
      <w:tblLook w:val="0000" w:firstRow="0" w:lastRow="0" w:firstColumn="0" w:lastColumn="0" w:noHBand="0" w:noVBand="0"/>
    </w:tblPr>
    <w:tblGrid>
      <w:gridCol w:w="1306"/>
      <w:gridCol w:w="4766"/>
      <w:gridCol w:w="1635"/>
    </w:tblGrid>
    <w:tr w:rsidR="008D1308" w14:paraId="1316D385" w14:textId="77777777" w:rsidTr="00204F9C">
      <w:tc>
        <w:tcPr>
          <w:tcW w:w="847" w:type="pct"/>
        </w:tcPr>
        <w:p w14:paraId="23438458" w14:textId="77777777" w:rsidR="008D1308" w:rsidRDefault="008D1308" w:rsidP="00204F9C">
          <w:pPr>
            <w:pStyle w:val="Footer"/>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64</w:t>
          </w:r>
          <w:r>
            <w:rPr>
              <w:rStyle w:val="PageNumber"/>
            </w:rPr>
            <w:fldChar w:fldCharType="end"/>
          </w:r>
        </w:p>
      </w:tc>
      <w:tc>
        <w:tcPr>
          <w:tcW w:w="3092" w:type="pct"/>
        </w:tcPr>
        <w:p w14:paraId="7038EA2D" w14:textId="67A4F37E" w:rsidR="008D1308" w:rsidRDefault="006074EB" w:rsidP="00204F9C">
          <w:pPr>
            <w:pStyle w:val="Footer"/>
            <w:jc w:val="center"/>
          </w:pPr>
          <w:r>
            <w:fldChar w:fldCharType="begin"/>
          </w:r>
          <w:r>
            <w:instrText xml:space="preserve"> REF Citation *\charformat </w:instrText>
          </w:r>
          <w:r>
            <w:fldChar w:fldCharType="separate"/>
          </w:r>
          <w:r w:rsidR="007E5DE1">
            <w:t>Animal Welfare Act 1992</w:t>
          </w:r>
          <w:r>
            <w:fldChar w:fldCharType="end"/>
          </w:r>
        </w:p>
        <w:p w14:paraId="527CA1C1" w14:textId="74F479D5" w:rsidR="008D1308" w:rsidRDefault="006074EB" w:rsidP="00204F9C">
          <w:pPr>
            <w:pStyle w:val="FooterInfoCentre"/>
          </w:pPr>
          <w:r>
            <w:fldChar w:fldCharType="begin"/>
          </w:r>
          <w:r>
            <w:instrText xml:space="preserve"> DOCPROPERTY "Eff"  *\charformat </w:instrText>
          </w:r>
          <w:r>
            <w:fldChar w:fldCharType="separate"/>
          </w:r>
          <w:r w:rsidR="007E5DE1">
            <w:t xml:space="preserve">Effective:  </w:t>
          </w:r>
          <w:r>
            <w:fldChar w:fldCharType="end"/>
          </w:r>
          <w:r>
            <w:fldChar w:fldCharType="begin"/>
          </w:r>
          <w:r>
            <w:instrText xml:space="preserve"> DOCPROPERTY "StartDt"  *\charformat </w:instrText>
          </w:r>
          <w:r>
            <w:fldChar w:fldCharType="separate"/>
          </w:r>
          <w:r w:rsidR="007E5DE1">
            <w:t>22/02/23</w:t>
          </w:r>
          <w:r>
            <w:fldChar w:fldCharType="end"/>
          </w:r>
          <w:r>
            <w:fldChar w:fldCharType="begin"/>
          </w:r>
          <w:r>
            <w:instrText xml:space="preserve"> DOCPROPERTY "EndDt"  *\charformat </w:instrText>
          </w:r>
          <w:r>
            <w:fldChar w:fldCharType="separate"/>
          </w:r>
          <w:r w:rsidR="007E5DE1">
            <w:t>-14/05/25</w:t>
          </w:r>
          <w:r>
            <w:fldChar w:fldCharType="end"/>
          </w:r>
        </w:p>
      </w:tc>
      <w:tc>
        <w:tcPr>
          <w:tcW w:w="1061" w:type="pct"/>
        </w:tcPr>
        <w:p w14:paraId="1256480D" w14:textId="63A9F1C1" w:rsidR="008D1308" w:rsidRDefault="006074EB" w:rsidP="00204F9C">
          <w:pPr>
            <w:pStyle w:val="Footer"/>
            <w:jc w:val="right"/>
          </w:pPr>
          <w:r>
            <w:fldChar w:fldCharType="begin"/>
          </w:r>
          <w:r>
            <w:instrText xml:space="preserve"> DOCPROPERTY "Category"  *\charformat  </w:instrText>
          </w:r>
          <w:r>
            <w:fldChar w:fldCharType="separate"/>
          </w:r>
          <w:r w:rsidR="007E5DE1">
            <w:t>R33</w:t>
          </w:r>
          <w:r>
            <w:fldChar w:fldCharType="end"/>
          </w:r>
          <w:r w:rsidR="008D1308">
            <w:br/>
          </w:r>
          <w:r>
            <w:fldChar w:fldCharType="begin"/>
          </w:r>
          <w:r>
            <w:instrText xml:space="preserve"> DOCPROPERTY "RepubDt"  *\charformat  </w:instrText>
          </w:r>
          <w:r>
            <w:fldChar w:fldCharType="separate"/>
          </w:r>
          <w:r w:rsidR="007E5DE1">
            <w:t>22/02/23</w:t>
          </w:r>
          <w:r>
            <w:fldChar w:fldCharType="end"/>
          </w:r>
        </w:p>
      </w:tc>
    </w:tr>
  </w:tbl>
  <w:p w14:paraId="6DBD6304" w14:textId="44EE1413" w:rsidR="008D1308" w:rsidRPr="006074EB" w:rsidRDefault="006074EB" w:rsidP="006074EB">
    <w:pPr>
      <w:pStyle w:val="Status"/>
      <w:rPr>
        <w:rFonts w:cs="Arial"/>
      </w:rPr>
    </w:pPr>
    <w:r w:rsidRPr="006074EB">
      <w:rPr>
        <w:rFonts w:cs="Arial"/>
      </w:rPr>
      <w:fldChar w:fldCharType="begin"/>
    </w:r>
    <w:r w:rsidRPr="006074EB">
      <w:rPr>
        <w:rFonts w:cs="Arial"/>
      </w:rPr>
      <w:instrText xml:space="preserve"> DOCPROPERTY "Status" </w:instrText>
    </w:r>
    <w:r w:rsidRPr="006074EB">
      <w:rPr>
        <w:rFonts w:cs="Arial"/>
      </w:rPr>
      <w:fldChar w:fldCharType="separate"/>
    </w:r>
    <w:r w:rsidR="007E5DE1" w:rsidRPr="006074EB">
      <w:rPr>
        <w:rFonts w:cs="Arial"/>
      </w:rPr>
      <w:t xml:space="preserve"> </w:t>
    </w:r>
    <w:r w:rsidRPr="006074EB">
      <w:rPr>
        <w:rFonts w:cs="Arial"/>
      </w:rPr>
      <w:fldChar w:fldCharType="end"/>
    </w:r>
    <w:r w:rsidRPr="006074EB">
      <w:rPr>
        <w:rFonts w:cs="Arial"/>
      </w:rPr>
      <w:t>Unauthorised version prepared by ACT Parliamentary Counsel’s Office</w:t>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EA58FE" w14:textId="77777777" w:rsidR="008D1308" w:rsidRDefault="008D1308" w:rsidP="00204F9C">
    <w:pPr>
      <w:rPr>
        <w:sz w:val="16"/>
      </w:rPr>
    </w:pPr>
  </w:p>
  <w:tbl>
    <w:tblPr>
      <w:tblW w:w="5000" w:type="pct"/>
      <w:tblBorders>
        <w:top w:val="single" w:sz="4" w:space="0" w:color="auto"/>
      </w:tblBorders>
      <w:tblLook w:val="0000" w:firstRow="0" w:lastRow="0" w:firstColumn="0" w:lastColumn="0" w:noHBand="0" w:noVBand="0"/>
    </w:tblPr>
    <w:tblGrid>
      <w:gridCol w:w="1635"/>
      <w:gridCol w:w="4766"/>
      <w:gridCol w:w="1306"/>
    </w:tblGrid>
    <w:tr w:rsidR="008D1308" w14:paraId="4BDC3638" w14:textId="77777777" w:rsidTr="00204F9C">
      <w:tc>
        <w:tcPr>
          <w:tcW w:w="1061" w:type="pct"/>
        </w:tcPr>
        <w:p w14:paraId="6164E688" w14:textId="217C3654" w:rsidR="008D1308" w:rsidRDefault="006074EB" w:rsidP="00204F9C">
          <w:pPr>
            <w:pStyle w:val="Footer"/>
          </w:pPr>
          <w:r>
            <w:fldChar w:fldCharType="begin"/>
          </w:r>
          <w:r>
            <w:instrText xml:space="preserve"> DOCPROPERTY "Category"  *\charformat  </w:instrText>
          </w:r>
          <w:r>
            <w:fldChar w:fldCharType="separate"/>
          </w:r>
          <w:r w:rsidR="007E5DE1">
            <w:t>R33</w:t>
          </w:r>
          <w:r>
            <w:fldChar w:fldCharType="end"/>
          </w:r>
          <w:r w:rsidR="008D1308">
            <w:br/>
          </w:r>
          <w:r>
            <w:fldChar w:fldCharType="begin"/>
          </w:r>
          <w:r>
            <w:instrText xml:space="preserve"> DOCPROPERTY "RepubDt"  *\charformat  </w:instrText>
          </w:r>
          <w:r>
            <w:fldChar w:fldCharType="separate"/>
          </w:r>
          <w:r w:rsidR="007E5DE1">
            <w:t>22/02/23</w:t>
          </w:r>
          <w:r>
            <w:fldChar w:fldCharType="end"/>
          </w:r>
        </w:p>
      </w:tc>
      <w:tc>
        <w:tcPr>
          <w:tcW w:w="3092" w:type="pct"/>
        </w:tcPr>
        <w:p w14:paraId="76ECDC93" w14:textId="17E2BBC0" w:rsidR="008D1308" w:rsidRDefault="006074EB" w:rsidP="00204F9C">
          <w:pPr>
            <w:pStyle w:val="Footer"/>
            <w:jc w:val="center"/>
          </w:pPr>
          <w:r>
            <w:fldChar w:fldCharType="begin"/>
          </w:r>
          <w:r>
            <w:instrText xml:space="preserve"> REF Citation *\charformat </w:instrText>
          </w:r>
          <w:r>
            <w:fldChar w:fldCharType="separate"/>
          </w:r>
          <w:r w:rsidR="007E5DE1">
            <w:t>Animal Welfare Act 1992</w:t>
          </w:r>
          <w:r>
            <w:fldChar w:fldCharType="end"/>
          </w:r>
        </w:p>
        <w:p w14:paraId="77D6E630" w14:textId="73BD6F25" w:rsidR="008D1308" w:rsidRDefault="006074EB" w:rsidP="00204F9C">
          <w:pPr>
            <w:pStyle w:val="FooterInfoCentre"/>
          </w:pPr>
          <w:r>
            <w:fldChar w:fldCharType="begin"/>
          </w:r>
          <w:r>
            <w:instrText xml:space="preserve"> DOCPROPERTY "Eff"  *\charformat </w:instrText>
          </w:r>
          <w:r>
            <w:fldChar w:fldCharType="separate"/>
          </w:r>
          <w:r w:rsidR="007E5DE1">
            <w:t xml:space="preserve">Effective:  </w:t>
          </w:r>
          <w:r>
            <w:fldChar w:fldCharType="end"/>
          </w:r>
          <w:r>
            <w:fldChar w:fldCharType="begin"/>
          </w:r>
          <w:r>
            <w:instrText xml:space="preserve"> DOCPROPERTY "StartDt"  *\charformat </w:instrText>
          </w:r>
          <w:r>
            <w:fldChar w:fldCharType="separate"/>
          </w:r>
          <w:r w:rsidR="007E5DE1">
            <w:t>22/02/23</w:t>
          </w:r>
          <w:r>
            <w:fldChar w:fldCharType="end"/>
          </w:r>
          <w:r>
            <w:fldChar w:fldCharType="begin"/>
          </w:r>
          <w:r>
            <w:instrText xml:space="preserve"> DOCPROPERTY "EndDt"  *\charformat </w:instrText>
          </w:r>
          <w:r>
            <w:fldChar w:fldCharType="separate"/>
          </w:r>
          <w:r w:rsidR="007E5DE1">
            <w:t>-14/05/25</w:t>
          </w:r>
          <w:r>
            <w:fldChar w:fldCharType="end"/>
          </w:r>
        </w:p>
      </w:tc>
      <w:tc>
        <w:tcPr>
          <w:tcW w:w="847" w:type="pct"/>
        </w:tcPr>
        <w:p w14:paraId="0A49CA22" w14:textId="77777777" w:rsidR="008D1308" w:rsidRDefault="008D1308" w:rsidP="00204F9C">
          <w:pPr>
            <w:pStyle w:val="Footer"/>
            <w:jc w:val="right"/>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63</w:t>
          </w:r>
          <w:r>
            <w:rPr>
              <w:rStyle w:val="PageNumber"/>
            </w:rPr>
            <w:fldChar w:fldCharType="end"/>
          </w:r>
        </w:p>
      </w:tc>
    </w:tr>
  </w:tbl>
  <w:p w14:paraId="5A18E134" w14:textId="12AAFE65" w:rsidR="008D1308" w:rsidRPr="006074EB" w:rsidRDefault="006074EB" w:rsidP="006074EB">
    <w:pPr>
      <w:pStyle w:val="Status"/>
      <w:rPr>
        <w:rFonts w:cs="Arial"/>
      </w:rPr>
    </w:pPr>
    <w:r w:rsidRPr="006074EB">
      <w:rPr>
        <w:rFonts w:cs="Arial"/>
      </w:rPr>
      <w:fldChar w:fldCharType="begin"/>
    </w:r>
    <w:r w:rsidRPr="006074EB">
      <w:rPr>
        <w:rFonts w:cs="Arial"/>
      </w:rPr>
      <w:instrText xml:space="preserve"> DOCPROPERTY "Status" </w:instrText>
    </w:r>
    <w:r w:rsidRPr="006074EB">
      <w:rPr>
        <w:rFonts w:cs="Arial"/>
      </w:rPr>
      <w:fldChar w:fldCharType="separate"/>
    </w:r>
    <w:r w:rsidR="007E5DE1" w:rsidRPr="006074EB">
      <w:rPr>
        <w:rFonts w:cs="Arial"/>
      </w:rPr>
      <w:t xml:space="preserve"> </w:t>
    </w:r>
    <w:r w:rsidRPr="006074EB">
      <w:rPr>
        <w:rFonts w:cs="Arial"/>
      </w:rPr>
      <w:fldChar w:fldCharType="end"/>
    </w:r>
    <w:r w:rsidRPr="006074EB">
      <w:rPr>
        <w:rFonts w:cs="Arial"/>
      </w:rPr>
      <w:t>Unauthorised version prepared by ACT Parliamentary Counsel’s Office</w:t>
    </w: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66D772" w14:textId="77777777" w:rsidR="008D1308" w:rsidRDefault="008D1308">
    <w:pPr>
      <w:rPr>
        <w:sz w:val="16"/>
      </w:rPr>
    </w:pPr>
  </w:p>
  <w:tbl>
    <w:tblPr>
      <w:tblW w:w="5000" w:type="pct"/>
      <w:tblBorders>
        <w:top w:val="single" w:sz="4" w:space="0" w:color="auto"/>
      </w:tblBorders>
      <w:tblLayout w:type="fixed"/>
      <w:tblLook w:val="0000" w:firstRow="0" w:lastRow="0" w:firstColumn="0" w:lastColumn="0" w:noHBand="0" w:noVBand="0"/>
    </w:tblPr>
    <w:tblGrid>
      <w:gridCol w:w="1635"/>
      <w:gridCol w:w="4766"/>
      <w:gridCol w:w="1306"/>
    </w:tblGrid>
    <w:tr w:rsidR="008D1308" w:rsidRPr="00CB3D59" w14:paraId="30D9100E" w14:textId="77777777">
      <w:tc>
        <w:tcPr>
          <w:tcW w:w="1061" w:type="pct"/>
        </w:tcPr>
        <w:p w14:paraId="10643E1B" w14:textId="44A89739" w:rsidR="008D1308" w:rsidRPr="00783A18" w:rsidRDefault="008D1308" w:rsidP="00204F9C">
          <w:pPr>
            <w:pStyle w:val="Footer"/>
            <w:spacing w:before="0" w:line="240" w:lineRule="auto"/>
            <w:rPr>
              <w:rFonts w:ascii="Times New Roman" w:hAnsi="Times New Roman"/>
              <w:sz w:val="24"/>
              <w:szCs w:val="24"/>
            </w:rPr>
          </w:pPr>
          <w:r w:rsidRPr="00783A18">
            <w:rPr>
              <w:rFonts w:ascii="Times New Roman" w:hAnsi="Times New Roman"/>
              <w:sz w:val="24"/>
              <w:szCs w:val="24"/>
            </w:rPr>
            <w:fldChar w:fldCharType="begin"/>
          </w:r>
          <w:r w:rsidRPr="00783A18">
            <w:rPr>
              <w:rFonts w:ascii="Times New Roman" w:hAnsi="Times New Roman"/>
              <w:sz w:val="24"/>
              <w:szCs w:val="24"/>
            </w:rPr>
            <w:instrText xml:space="preserve"> DOCPROPERTY "Category"  *\charformat  </w:instrText>
          </w:r>
          <w:r w:rsidRPr="00783A18">
            <w:rPr>
              <w:rFonts w:ascii="Times New Roman" w:hAnsi="Times New Roman"/>
              <w:sz w:val="24"/>
              <w:szCs w:val="24"/>
            </w:rPr>
            <w:fldChar w:fldCharType="separate"/>
          </w:r>
          <w:r w:rsidR="007E5DE1">
            <w:rPr>
              <w:rFonts w:ascii="Times New Roman" w:hAnsi="Times New Roman"/>
              <w:sz w:val="24"/>
              <w:szCs w:val="24"/>
            </w:rPr>
            <w:t>R33</w:t>
          </w:r>
          <w:r w:rsidRPr="00783A18">
            <w:rPr>
              <w:rFonts w:ascii="Times New Roman" w:hAnsi="Times New Roman"/>
              <w:sz w:val="24"/>
              <w:szCs w:val="24"/>
            </w:rPr>
            <w:fldChar w:fldCharType="end"/>
          </w:r>
          <w:r w:rsidRPr="00783A18">
            <w:rPr>
              <w:rFonts w:ascii="Times New Roman" w:hAnsi="Times New Roman"/>
              <w:sz w:val="24"/>
              <w:szCs w:val="24"/>
            </w:rPr>
            <w:br/>
          </w:r>
          <w:r w:rsidRPr="00783A18">
            <w:rPr>
              <w:rFonts w:ascii="Times New Roman" w:hAnsi="Times New Roman"/>
              <w:sz w:val="24"/>
              <w:szCs w:val="24"/>
            </w:rPr>
            <w:fldChar w:fldCharType="begin"/>
          </w:r>
          <w:r w:rsidRPr="00783A18">
            <w:rPr>
              <w:rFonts w:ascii="Times New Roman" w:hAnsi="Times New Roman"/>
              <w:sz w:val="24"/>
              <w:szCs w:val="24"/>
            </w:rPr>
            <w:instrText xml:space="preserve"> DOCPROPERTY "RepubDt"  *\charformat  </w:instrText>
          </w:r>
          <w:r w:rsidRPr="00783A18">
            <w:rPr>
              <w:rFonts w:ascii="Times New Roman" w:hAnsi="Times New Roman"/>
              <w:sz w:val="24"/>
              <w:szCs w:val="24"/>
            </w:rPr>
            <w:fldChar w:fldCharType="separate"/>
          </w:r>
          <w:r w:rsidR="007E5DE1">
            <w:rPr>
              <w:rFonts w:ascii="Times New Roman" w:hAnsi="Times New Roman"/>
              <w:sz w:val="24"/>
              <w:szCs w:val="24"/>
            </w:rPr>
            <w:t>22/02/23</w:t>
          </w:r>
          <w:r w:rsidRPr="00783A18">
            <w:rPr>
              <w:rFonts w:ascii="Times New Roman" w:hAnsi="Times New Roman"/>
              <w:sz w:val="24"/>
              <w:szCs w:val="24"/>
            </w:rPr>
            <w:fldChar w:fldCharType="end"/>
          </w:r>
        </w:p>
      </w:tc>
      <w:tc>
        <w:tcPr>
          <w:tcW w:w="3092" w:type="pct"/>
        </w:tcPr>
        <w:p w14:paraId="70AF57DD" w14:textId="2EAC6F41" w:rsidR="008D1308" w:rsidRPr="00783A18" w:rsidRDefault="008D1308" w:rsidP="00204F9C">
          <w:pPr>
            <w:pStyle w:val="Footer"/>
            <w:spacing w:before="0" w:line="240" w:lineRule="auto"/>
            <w:jc w:val="center"/>
            <w:rPr>
              <w:rFonts w:ascii="Times New Roman" w:hAnsi="Times New Roman"/>
              <w:sz w:val="24"/>
              <w:szCs w:val="24"/>
            </w:rPr>
          </w:pPr>
          <w:r w:rsidRPr="00783A18">
            <w:rPr>
              <w:rFonts w:ascii="Times New Roman" w:hAnsi="Times New Roman"/>
              <w:sz w:val="24"/>
              <w:szCs w:val="24"/>
            </w:rPr>
            <w:fldChar w:fldCharType="begin"/>
          </w:r>
          <w:r w:rsidRPr="00783A18">
            <w:rPr>
              <w:rFonts w:ascii="Times New Roman" w:hAnsi="Times New Roman"/>
              <w:sz w:val="24"/>
              <w:szCs w:val="24"/>
            </w:rPr>
            <w:instrText xml:space="preserve"> REF Citation *\charformat </w:instrText>
          </w:r>
          <w:r w:rsidRPr="00783A18">
            <w:rPr>
              <w:rFonts w:ascii="Times New Roman" w:hAnsi="Times New Roman"/>
              <w:sz w:val="24"/>
              <w:szCs w:val="24"/>
            </w:rPr>
            <w:fldChar w:fldCharType="separate"/>
          </w:r>
          <w:r w:rsidR="007E5DE1">
            <w:t>Animal Welfare Act 1992</w:t>
          </w:r>
          <w:r w:rsidRPr="00783A18">
            <w:rPr>
              <w:rFonts w:ascii="Times New Roman" w:hAnsi="Times New Roman"/>
              <w:sz w:val="24"/>
              <w:szCs w:val="24"/>
            </w:rPr>
            <w:fldChar w:fldCharType="end"/>
          </w:r>
        </w:p>
        <w:p w14:paraId="11CAB31F" w14:textId="0C50D8F1" w:rsidR="008D1308" w:rsidRPr="00783A18" w:rsidRDefault="008D1308" w:rsidP="00204F9C">
          <w:pPr>
            <w:pStyle w:val="FooterInfoCentre"/>
            <w:tabs>
              <w:tab w:val="clear" w:pos="7707"/>
            </w:tabs>
            <w:jc w:val="left"/>
            <w:rPr>
              <w:rFonts w:ascii="Times New Roman" w:hAnsi="Times New Roman"/>
              <w:sz w:val="24"/>
              <w:szCs w:val="24"/>
            </w:rPr>
          </w:pPr>
          <w:r w:rsidRPr="00783A18">
            <w:rPr>
              <w:rFonts w:ascii="Times New Roman" w:hAnsi="Times New Roman"/>
              <w:sz w:val="24"/>
              <w:szCs w:val="24"/>
            </w:rPr>
            <w:fldChar w:fldCharType="begin"/>
          </w:r>
          <w:r w:rsidRPr="00783A18">
            <w:rPr>
              <w:rFonts w:ascii="Times New Roman" w:hAnsi="Times New Roman"/>
              <w:sz w:val="24"/>
              <w:szCs w:val="24"/>
            </w:rPr>
            <w:instrText xml:space="preserve"> DOCPROPERTY "Eff"  *\charformat </w:instrText>
          </w:r>
          <w:r w:rsidRPr="00783A18">
            <w:rPr>
              <w:rFonts w:ascii="Times New Roman" w:hAnsi="Times New Roman"/>
              <w:sz w:val="24"/>
              <w:szCs w:val="24"/>
            </w:rPr>
            <w:fldChar w:fldCharType="separate"/>
          </w:r>
          <w:r w:rsidR="007E5DE1">
            <w:rPr>
              <w:rFonts w:ascii="Times New Roman" w:hAnsi="Times New Roman"/>
              <w:sz w:val="24"/>
              <w:szCs w:val="24"/>
            </w:rPr>
            <w:t xml:space="preserve">Effective:  </w:t>
          </w:r>
          <w:r w:rsidRPr="00783A18">
            <w:rPr>
              <w:rFonts w:ascii="Times New Roman" w:hAnsi="Times New Roman"/>
              <w:sz w:val="24"/>
              <w:szCs w:val="24"/>
            </w:rPr>
            <w:fldChar w:fldCharType="end"/>
          </w:r>
          <w:r w:rsidRPr="00783A18">
            <w:rPr>
              <w:rFonts w:ascii="Times New Roman" w:hAnsi="Times New Roman"/>
              <w:sz w:val="24"/>
              <w:szCs w:val="24"/>
            </w:rPr>
            <w:fldChar w:fldCharType="begin"/>
          </w:r>
          <w:r w:rsidRPr="00783A18">
            <w:rPr>
              <w:rFonts w:ascii="Times New Roman" w:hAnsi="Times New Roman"/>
              <w:sz w:val="24"/>
              <w:szCs w:val="24"/>
            </w:rPr>
            <w:instrText xml:space="preserve"> DOCPROPERTY "StartDt"  *\charformat </w:instrText>
          </w:r>
          <w:r w:rsidRPr="00783A18">
            <w:rPr>
              <w:rFonts w:ascii="Times New Roman" w:hAnsi="Times New Roman"/>
              <w:sz w:val="24"/>
              <w:szCs w:val="24"/>
            </w:rPr>
            <w:fldChar w:fldCharType="separate"/>
          </w:r>
          <w:r w:rsidR="007E5DE1">
            <w:rPr>
              <w:rFonts w:ascii="Times New Roman" w:hAnsi="Times New Roman"/>
              <w:sz w:val="24"/>
              <w:szCs w:val="24"/>
            </w:rPr>
            <w:t>22/02/23</w:t>
          </w:r>
          <w:r w:rsidRPr="00783A18">
            <w:rPr>
              <w:rFonts w:ascii="Times New Roman" w:hAnsi="Times New Roman"/>
              <w:sz w:val="24"/>
              <w:szCs w:val="24"/>
            </w:rPr>
            <w:fldChar w:fldCharType="end"/>
          </w:r>
          <w:r w:rsidRPr="00783A18">
            <w:rPr>
              <w:rFonts w:ascii="Times New Roman" w:hAnsi="Times New Roman"/>
              <w:sz w:val="24"/>
              <w:szCs w:val="24"/>
            </w:rPr>
            <w:fldChar w:fldCharType="begin"/>
          </w:r>
          <w:r w:rsidRPr="00783A18">
            <w:rPr>
              <w:rFonts w:ascii="Times New Roman" w:hAnsi="Times New Roman"/>
              <w:sz w:val="24"/>
              <w:szCs w:val="24"/>
            </w:rPr>
            <w:instrText xml:space="preserve"> DOCPROPERTY "EndDt"  *\charformat </w:instrText>
          </w:r>
          <w:r w:rsidRPr="00783A18">
            <w:rPr>
              <w:rFonts w:ascii="Times New Roman" w:hAnsi="Times New Roman"/>
              <w:sz w:val="24"/>
              <w:szCs w:val="24"/>
            </w:rPr>
            <w:fldChar w:fldCharType="separate"/>
          </w:r>
          <w:r w:rsidR="007E5DE1">
            <w:rPr>
              <w:rFonts w:ascii="Times New Roman" w:hAnsi="Times New Roman"/>
              <w:sz w:val="24"/>
              <w:szCs w:val="24"/>
            </w:rPr>
            <w:t>-14/05/25</w:t>
          </w:r>
          <w:r w:rsidRPr="00783A18">
            <w:rPr>
              <w:rFonts w:ascii="Times New Roman" w:hAnsi="Times New Roman"/>
              <w:sz w:val="24"/>
              <w:szCs w:val="24"/>
            </w:rPr>
            <w:fldChar w:fldCharType="end"/>
          </w:r>
        </w:p>
      </w:tc>
      <w:tc>
        <w:tcPr>
          <w:tcW w:w="847" w:type="pct"/>
        </w:tcPr>
        <w:p w14:paraId="28466D3A" w14:textId="77777777" w:rsidR="008D1308" w:rsidRPr="00783A18" w:rsidRDefault="008D1308" w:rsidP="00204F9C">
          <w:pPr>
            <w:pStyle w:val="Footer"/>
            <w:spacing w:before="0" w:line="240" w:lineRule="auto"/>
            <w:jc w:val="right"/>
            <w:rPr>
              <w:rFonts w:ascii="Times New Roman" w:hAnsi="Times New Roman"/>
              <w:sz w:val="24"/>
              <w:szCs w:val="24"/>
            </w:rPr>
          </w:pPr>
          <w:r w:rsidRPr="00783A18">
            <w:rPr>
              <w:rFonts w:ascii="Times New Roman" w:hAnsi="Times New Roman"/>
              <w:sz w:val="24"/>
              <w:szCs w:val="24"/>
            </w:rPr>
            <w:t xml:space="preserve">page </w:t>
          </w:r>
          <w:r w:rsidRPr="00783A18">
            <w:rPr>
              <w:rStyle w:val="PageNumber"/>
              <w:rFonts w:ascii="Times New Roman" w:hAnsi="Times New Roman"/>
              <w:sz w:val="24"/>
              <w:szCs w:val="24"/>
            </w:rPr>
            <w:fldChar w:fldCharType="begin"/>
          </w:r>
          <w:r w:rsidRPr="00783A18">
            <w:rPr>
              <w:rStyle w:val="PageNumber"/>
              <w:rFonts w:ascii="Times New Roman" w:hAnsi="Times New Roman"/>
              <w:sz w:val="24"/>
              <w:szCs w:val="24"/>
            </w:rPr>
            <w:instrText xml:space="preserve"> PAGE </w:instrText>
          </w:r>
          <w:r w:rsidRPr="00783A18">
            <w:rPr>
              <w:rStyle w:val="PageNumber"/>
              <w:rFonts w:ascii="Times New Roman" w:hAnsi="Times New Roman"/>
              <w:sz w:val="24"/>
              <w:szCs w:val="24"/>
            </w:rPr>
            <w:fldChar w:fldCharType="separate"/>
          </w:r>
          <w:r>
            <w:rPr>
              <w:rStyle w:val="PageNumber"/>
              <w:rFonts w:ascii="Times New Roman" w:hAnsi="Times New Roman"/>
              <w:noProof/>
              <w:sz w:val="24"/>
              <w:szCs w:val="24"/>
            </w:rPr>
            <w:t>11</w:t>
          </w:r>
          <w:r w:rsidRPr="00783A18">
            <w:rPr>
              <w:rStyle w:val="PageNumber"/>
              <w:rFonts w:ascii="Times New Roman" w:hAnsi="Times New Roman"/>
              <w:sz w:val="24"/>
              <w:szCs w:val="24"/>
            </w:rPr>
            <w:fldChar w:fldCharType="end"/>
          </w:r>
        </w:p>
      </w:tc>
    </w:tr>
  </w:tbl>
  <w:p w14:paraId="1249B597" w14:textId="3CE9CCEA" w:rsidR="008D1308" w:rsidRDefault="006074EB">
    <w:pPr>
      <w:pStyle w:val="Status"/>
    </w:pPr>
    <w:r>
      <w:fldChar w:fldCharType="begin"/>
    </w:r>
    <w:r>
      <w:instrText xml:space="preserve"> DOCPROPERTY "Status" </w:instrText>
    </w:r>
    <w:r>
      <w:fldChar w:fldCharType="separate"/>
    </w:r>
    <w:r w:rsidR="007E5DE1">
      <w:t xml:space="preserve"> </w:t>
    </w:r>
    <w:r>
      <w:fldChar w:fldCharType="end"/>
    </w: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D745F6" w14:textId="77777777" w:rsidR="008D1308" w:rsidRDefault="008D1308">
    <w:pPr>
      <w:rPr>
        <w:sz w:val="16"/>
      </w:rPr>
    </w:pPr>
  </w:p>
  <w:tbl>
    <w:tblPr>
      <w:tblW w:w="5000" w:type="pct"/>
      <w:tblBorders>
        <w:top w:val="single" w:sz="4" w:space="0" w:color="auto"/>
      </w:tblBorders>
      <w:tblLayout w:type="fixed"/>
      <w:tblLook w:val="0000" w:firstRow="0" w:lastRow="0" w:firstColumn="0" w:lastColumn="0" w:noHBand="0" w:noVBand="0"/>
    </w:tblPr>
    <w:tblGrid>
      <w:gridCol w:w="1306"/>
      <w:gridCol w:w="4766"/>
      <w:gridCol w:w="1635"/>
    </w:tblGrid>
    <w:tr w:rsidR="008D1308" w:rsidRPr="00CB3D59" w14:paraId="795ACAF1" w14:textId="77777777">
      <w:tc>
        <w:tcPr>
          <w:tcW w:w="847" w:type="pct"/>
        </w:tcPr>
        <w:p w14:paraId="28A3B759" w14:textId="77777777" w:rsidR="008D1308" w:rsidRPr="00F02A14" w:rsidRDefault="008D1308" w:rsidP="00B136BA">
          <w:pPr>
            <w:pStyle w:val="Footer"/>
            <w:spacing w:line="240" w:lineRule="auto"/>
            <w:rPr>
              <w:rFonts w:cs="Arial"/>
              <w:szCs w:val="18"/>
            </w:rPr>
          </w:pPr>
          <w:r w:rsidRPr="00F02A14">
            <w:rPr>
              <w:rFonts w:cs="Arial"/>
              <w:szCs w:val="18"/>
            </w:rPr>
            <w:t xml:space="preserve">page </w:t>
          </w:r>
          <w:r w:rsidRPr="00F02A14">
            <w:rPr>
              <w:rStyle w:val="PageNumber"/>
              <w:rFonts w:cs="Arial"/>
              <w:szCs w:val="18"/>
            </w:rPr>
            <w:fldChar w:fldCharType="begin"/>
          </w:r>
          <w:r w:rsidRPr="00F02A14">
            <w:rPr>
              <w:rStyle w:val="PageNumber"/>
              <w:rFonts w:cs="Arial"/>
              <w:szCs w:val="18"/>
            </w:rPr>
            <w:instrText xml:space="preserve"> PAGE </w:instrText>
          </w:r>
          <w:r w:rsidRPr="00F02A14">
            <w:rPr>
              <w:rStyle w:val="PageNumber"/>
              <w:rFonts w:cs="Arial"/>
              <w:szCs w:val="18"/>
            </w:rPr>
            <w:fldChar w:fldCharType="separate"/>
          </w:r>
          <w:r>
            <w:rPr>
              <w:rStyle w:val="PageNumber"/>
              <w:rFonts w:cs="Arial"/>
              <w:noProof/>
              <w:szCs w:val="18"/>
            </w:rPr>
            <w:t>8</w:t>
          </w:r>
          <w:r w:rsidRPr="00F02A14">
            <w:rPr>
              <w:rStyle w:val="PageNumber"/>
              <w:rFonts w:cs="Arial"/>
              <w:szCs w:val="18"/>
            </w:rPr>
            <w:fldChar w:fldCharType="end"/>
          </w:r>
        </w:p>
      </w:tc>
      <w:tc>
        <w:tcPr>
          <w:tcW w:w="3092" w:type="pct"/>
        </w:tcPr>
        <w:p w14:paraId="2BBDA807" w14:textId="06AC95B4" w:rsidR="008D1308" w:rsidRPr="00F02A14" w:rsidRDefault="008D1308" w:rsidP="00B136BA">
          <w:pPr>
            <w:pStyle w:val="Footer"/>
            <w:spacing w:line="240" w:lineRule="auto"/>
            <w:jc w:val="center"/>
            <w:rPr>
              <w:rFonts w:cs="Arial"/>
              <w:szCs w:val="18"/>
            </w:rPr>
          </w:pPr>
          <w:r>
            <w:rPr>
              <w:rFonts w:cs="Arial"/>
              <w:szCs w:val="18"/>
            </w:rPr>
            <w:fldChar w:fldCharType="begin"/>
          </w:r>
          <w:r>
            <w:rPr>
              <w:rFonts w:cs="Arial"/>
              <w:szCs w:val="18"/>
            </w:rPr>
            <w:instrText xml:space="preserve"> REF Citation *\charformat  \* MERGEFORMAT </w:instrText>
          </w:r>
          <w:r>
            <w:rPr>
              <w:rFonts w:cs="Arial"/>
              <w:szCs w:val="18"/>
            </w:rPr>
            <w:fldChar w:fldCharType="separate"/>
          </w:r>
          <w:r w:rsidR="007E5DE1" w:rsidRPr="007E5DE1">
            <w:rPr>
              <w:rFonts w:cs="Arial"/>
              <w:szCs w:val="18"/>
            </w:rPr>
            <w:t>Animal Welfare Act 1992</w:t>
          </w:r>
          <w:r>
            <w:rPr>
              <w:rFonts w:cs="Arial"/>
              <w:szCs w:val="18"/>
            </w:rPr>
            <w:fldChar w:fldCharType="end"/>
          </w:r>
        </w:p>
        <w:p w14:paraId="25E3CE17" w14:textId="038A9413" w:rsidR="008D1308" w:rsidRPr="00F02A14" w:rsidRDefault="008D1308" w:rsidP="00B136BA">
          <w:pPr>
            <w:pStyle w:val="FooterInfoCentre"/>
            <w:tabs>
              <w:tab w:val="clear" w:pos="7707"/>
            </w:tabs>
            <w:rPr>
              <w:rFonts w:cs="Arial"/>
              <w:szCs w:val="18"/>
            </w:rPr>
          </w:pPr>
          <w:r w:rsidRPr="00F02A14">
            <w:rPr>
              <w:rFonts w:cs="Arial"/>
              <w:szCs w:val="18"/>
            </w:rPr>
            <w:fldChar w:fldCharType="begin"/>
          </w:r>
          <w:r w:rsidRPr="00F02A14">
            <w:rPr>
              <w:rFonts w:cs="Arial"/>
              <w:szCs w:val="18"/>
            </w:rPr>
            <w:instrText xml:space="preserve"> DOCPROPERTY "Eff"  *\charformat </w:instrText>
          </w:r>
          <w:r w:rsidRPr="00F02A14">
            <w:rPr>
              <w:rFonts w:cs="Arial"/>
              <w:szCs w:val="18"/>
            </w:rPr>
            <w:fldChar w:fldCharType="separate"/>
          </w:r>
          <w:r w:rsidR="007E5DE1">
            <w:rPr>
              <w:rFonts w:cs="Arial"/>
              <w:szCs w:val="18"/>
            </w:rPr>
            <w:t xml:space="preserve">Effective:  </w:t>
          </w:r>
          <w:r w:rsidRPr="00F02A14">
            <w:rPr>
              <w:rFonts w:cs="Arial"/>
              <w:szCs w:val="18"/>
            </w:rPr>
            <w:fldChar w:fldCharType="end"/>
          </w:r>
          <w:r w:rsidRPr="00F02A14">
            <w:rPr>
              <w:rFonts w:cs="Arial"/>
              <w:szCs w:val="18"/>
            </w:rPr>
            <w:fldChar w:fldCharType="begin"/>
          </w:r>
          <w:r w:rsidRPr="00F02A14">
            <w:rPr>
              <w:rFonts w:cs="Arial"/>
              <w:szCs w:val="18"/>
            </w:rPr>
            <w:instrText xml:space="preserve"> DOCPROPERTY "StartDt"  *\charformat </w:instrText>
          </w:r>
          <w:r w:rsidRPr="00F02A14">
            <w:rPr>
              <w:rFonts w:cs="Arial"/>
              <w:szCs w:val="18"/>
            </w:rPr>
            <w:fldChar w:fldCharType="separate"/>
          </w:r>
          <w:r w:rsidR="007E5DE1">
            <w:rPr>
              <w:rFonts w:cs="Arial"/>
              <w:szCs w:val="18"/>
            </w:rPr>
            <w:t>22/02/23</w:t>
          </w:r>
          <w:r w:rsidRPr="00F02A14">
            <w:rPr>
              <w:rFonts w:cs="Arial"/>
              <w:szCs w:val="18"/>
            </w:rPr>
            <w:fldChar w:fldCharType="end"/>
          </w:r>
          <w:r w:rsidRPr="00F02A14">
            <w:rPr>
              <w:rFonts w:cs="Arial"/>
              <w:szCs w:val="18"/>
            </w:rPr>
            <w:fldChar w:fldCharType="begin"/>
          </w:r>
          <w:r w:rsidRPr="00F02A14">
            <w:rPr>
              <w:rFonts w:cs="Arial"/>
              <w:szCs w:val="18"/>
            </w:rPr>
            <w:instrText xml:space="preserve"> DOCPROPERTY "EndDt"  *\charformat </w:instrText>
          </w:r>
          <w:r w:rsidRPr="00F02A14">
            <w:rPr>
              <w:rFonts w:cs="Arial"/>
              <w:szCs w:val="18"/>
            </w:rPr>
            <w:fldChar w:fldCharType="separate"/>
          </w:r>
          <w:r w:rsidR="007E5DE1">
            <w:rPr>
              <w:rFonts w:cs="Arial"/>
              <w:szCs w:val="18"/>
            </w:rPr>
            <w:t>-14/05/25</w:t>
          </w:r>
          <w:r w:rsidRPr="00F02A14">
            <w:rPr>
              <w:rFonts w:cs="Arial"/>
              <w:szCs w:val="18"/>
            </w:rPr>
            <w:fldChar w:fldCharType="end"/>
          </w:r>
        </w:p>
      </w:tc>
      <w:tc>
        <w:tcPr>
          <w:tcW w:w="1061" w:type="pct"/>
        </w:tcPr>
        <w:p w14:paraId="2F660F04" w14:textId="66EACDA4" w:rsidR="008D1308" w:rsidRPr="00F02A14" w:rsidRDefault="008D1308" w:rsidP="00B136BA">
          <w:pPr>
            <w:pStyle w:val="Footer"/>
            <w:spacing w:line="240" w:lineRule="auto"/>
            <w:jc w:val="right"/>
            <w:rPr>
              <w:rFonts w:cs="Arial"/>
              <w:szCs w:val="18"/>
            </w:rPr>
          </w:pPr>
          <w:r w:rsidRPr="00F02A14">
            <w:rPr>
              <w:rFonts w:cs="Arial"/>
              <w:szCs w:val="18"/>
            </w:rPr>
            <w:fldChar w:fldCharType="begin"/>
          </w:r>
          <w:r w:rsidRPr="00F02A14">
            <w:rPr>
              <w:rFonts w:cs="Arial"/>
              <w:szCs w:val="18"/>
            </w:rPr>
            <w:instrText xml:space="preserve"> DOCPROPERTY "Category"  *\charformat  </w:instrText>
          </w:r>
          <w:r w:rsidRPr="00F02A14">
            <w:rPr>
              <w:rFonts w:cs="Arial"/>
              <w:szCs w:val="18"/>
            </w:rPr>
            <w:fldChar w:fldCharType="separate"/>
          </w:r>
          <w:r w:rsidR="007E5DE1">
            <w:rPr>
              <w:rFonts w:cs="Arial"/>
              <w:szCs w:val="18"/>
            </w:rPr>
            <w:t>R33</w:t>
          </w:r>
          <w:r w:rsidRPr="00F02A14">
            <w:rPr>
              <w:rFonts w:cs="Arial"/>
              <w:szCs w:val="18"/>
            </w:rPr>
            <w:fldChar w:fldCharType="end"/>
          </w:r>
          <w:r w:rsidRPr="00F02A14">
            <w:rPr>
              <w:rFonts w:cs="Arial"/>
              <w:szCs w:val="18"/>
            </w:rPr>
            <w:br/>
          </w:r>
          <w:r w:rsidRPr="00F02A14">
            <w:rPr>
              <w:rFonts w:cs="Arial"/>
              <w:szCs w:val="18"/>
            </w:rPr>
            <w:fldChar w:fldCharType="begin"/>
          </w:r>
          <w:r w:rsidRPr="00F02A14">
            <w:rPr>
              <w:rFonts w:cs="Arial"/>
              <w:szCs w:val="18"/>
            </w:rPr>
            <w:instrText xml:space="preserve"> DOCPROPERTY "RepubDt"  *\charformat  </w:instrText>
          </w:r>
          <w:r w:rsidRPr="00F02A14">
            <w:rPr>
              <w:rFonts w:cs="Arial"/>
              <w:szCs w:val="18"/>
            </w:rPr>
            <w:fldChar w:fldCharType="separate"/>
          </w:r>
          <w:r w:rsidR="007E5DE1">
            <w:rPr>
              <w:rFonts w:cs="Arial"/>
              <w:szCs w:val="18"/>
            </w:rPr>
            <w:t>22/02/23</w:t>
          </w:r>
          <w:r w:rsidRPr="00F02A14">
            <w:rPr>
              <w:rFonts w:cs="Arial"/>
              <w:szCs w:val="18"/>
            </w:rPr>
            <w:fldChar w:fldCharType="end"/>
          </w:r>
        </w:p>
      </w:tc>
    </w:tr>
  </w:tbl>
  <w:p w14:paraId="2B286C20" w14:textId="14F4BD72" w:rsidR="008D1308" w:rsidRPr="006074EB" w:rsidRDefault="006074EB" w:rsidP="006074EB">
    <w:pPr>
      <w:pStyle w:val="Status"/>
      <w:rPr>
        <w:rFonts w:cs="Arial"/>
      </w:rPr>
    </w:pPr>
    <w:r w:rsidRPr="006074EB">
      <w:rPr>
        <w:rFonts w:cs="Arial"/>
      </w:rPr>
      <w:fldChar w:fldCharType="begin"/>
    </w:r>
    <w:r w:rsidRPr="006074EB">
      <w:rPr>
        <w:rFonts w:cs="Arial"/>
      </w:rPr>
      <w:instrText xml:space="preserve"> DOCPROPERTY "Status" </w:instrText>
    </w:r>
    <w:r w:rsidRPr="006074EB">
      <w:rPr>
        <w:rFonts w:cs="Arial"/>
      </w:rPr>
      <w:fldChar w:fldCharType="separate"/>
    </w:r>
    <w:r w:rsidR="007E5DE1" w:rsidRPr="006074EB">
      <w:rPr>
        <w:rFonts w:cs="Arial"/>
      </w:rPr>
      <w:t xml:space="preserve"> </w:t>
    </w:r>
    <w:r w:rsidRPr="006074EB">
      <w:rPr>
        <w:rFonts w:cs="Arial"/>
      </w:rPr>
      <w:fldChar w:fldCharType="end"/>
    </w:r>
    <w:r w:rsidRPr="006074EB">
      <w:rPr>
        <w:rFonts w:cs="Arial"/>
      </w:rPr>
      <w:t>Unauthorised version prepared by ACT Parliamentary Counsel’s Office</w:t>
    </w: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E3D8ED" w14:textId="77777777" w:rsidR="008D1308" w:rsidRDefault="008D1308">
    <w:pPr>
      <w:rPr>
        <w:sz w:val="16"/>
      </w:rPr>
    </w:pPr>
  </w:p>
  <w:tbl>
    <w:tblPr>
      <w:tblW w:w="5000" w:type="pct"/>
      <w:tblBorders>
        <w:top w:val="single" w:sz="4" w:space="0" w:color="auto"/>
      </w:tblBorders>
      <w:tblLook w:val="0000" w:firstRow="0" w:lastRow="0" w:firstColumn="0" w:lastColumn="0" w:noHBand="0" w:noVBand="0"/>
    </w:tblPr>
    <w:tblGrid>
      <w:gridCol w:w="1635"/>
      <w:gridCol w:w="4766"/>
      <w:gridCol w:w="1306"/>
    </w:tblGrid>
    <w:tr w:rsidR="008D1308" w:rsidRPr="00CB3D59" w14:paraId="5638FD8A" w14:textId="77777777">
      <w:tc>
        <w:tcPr>
          <w:tcW w:w="1061" w:type="pct"/>
        </w:tcPr>
        <w:p w14:paraId="3805D723" w14:textId="0589936C" w:rsidR="008D1308" w:rsidRPr="00F02A14" w:rsidRDefault="008D1308" w:rsidP="00B136BA">
          <w:pPr>
            <w:pStyle w:val="Footer"/>
            <w:spacing w:line="240" w:lineRule="auto"/>
            <w:rPr>
              <w:rFonts w:cs="Arial"/>
              <w:szCs w:val="18"/>
            </w:rPr>
          </w:pPr>
          <w:r w:rsidRPr="00F02A14">
            <w:rPr>
              <w:rFonts w:cs="Arial"/>
              <w:szCs w:val="18"/>
            </w:rPr>
            <w:fldChar w:fldCharType="begin"/>
          </w:r>
          <w:r w:rsidRPr="00F02A14">
            <w:rPr>
              <w:rFonts w:cs="Arial"/>
              <w:szCs w:val="18"/>
            </w:rPr>
            <w:instrText xml:space="preserve"> DOCPROPERTY "Category"  *\charformat  </w:instrText>
          </w:r>
          <w:r w:rsidRPr="00F02A14">
            <w:rPr>
              <w:rFonts w:cs="Arial"/>
              <w:szCs w:val="18"/>
            </w:rPr>
            <w:fldChar w:fldCharType="separate"/>
          </w:r>
          <w:r w:rsidR="007E5DE1">
            <w:rPr>
              <w:rFonts w:cs="Arial"/>
              <w:szCs w:val="18"/>
            </w:rPr>
            <w:t>R33</w:t>
          </w:r>
          <w:r w:rsidRPr="00F02A14">
            <w:rPr>
              <w:rFonts w:cs="Arial"/>
              <w:szCs w:val="18"/>
            </w:rPr>
            <w:fldChar w:fldCharType="end"/>
          </w:r>
          <w:r w:rsidRPr="00F02A14">
            <w:rPr>
              <w:rFonts w:cs="Arial"/>
              <w:szCs w:val="18"/>
            </w:rPr>
            <w:br/>
          </w:r>
          <w:r w:rsidRPr="00F02A14">
            <w:rPr>
              <w:rFonts w:cs="Arial"/>
              <w:szCs w:val="18"/>
            </w:rPr>
            <w:fldChar w:fldCharType="begin"/>
          </w:r>
          <w:r w:rsidRPr="00F02A14">
            <w:rPr>
              <w:rFonts w:cs="Arial"/>
              <w:szCs w:val="18"/>
            </w:rPr>
            <w:instrText xml:space="preserve"> DOCPROPERTY "RepubDt"  *\charformat  </w:instrText>
          </w:r>
          <w:r w:rsidRPr="00F02A14">
            <w:rPr>
              <w:rFonts w:cs="Arial"/>
              <w:szCs w:val="18"/>
            </w:rPr>
            <w:fldChar w:fldCharType="separate"/>
          </w:r>
          <w:r w:rsidR="007E5DE1">
            <w:rPr>
              <w:rFonts w:cs="Arial"/>
              <w:szCs w:val="18"/>
            </w:rPr>
            <w:t>22/02/23</w:t>
          </w:r>
          <w:r w:rsidRPr="00F02A14">
            <w:rPr>
              <w:rFonts w:cs="Arial"/>
              <w:szCs w:val="18"/>
            </w:rPr>
            <w:fldChar w:fldCharType="end"/>
          </w:r>
        </w:p>
      </w:tc>
      <w:tc>
        <w:tcPr>
          <w:tcW w:w="3092" w:type="pct"/>
        </w:tcPr>
        <w:p w14:paraId="531B27CA" w14:textId="7545423C" w:rsidR="008D1308" w:rsidRPr="00F02A14" w:rsidRDefault="008D1308" w:rsidP="00B136BA">
          <w:pPr>
            <w:pStyle w:val="Footer"/>
            <w:spacing w:line="240" w:lineRule="auto"/>
            <w:jc w:val="center"/>
            <w:rPr>
              <w:rFonts w:cs="Arial"/>
              <w:szCs w:val="18"/>
            </w:rPr>
          </w:pPr>
          <w:r>
            <w:rPr>
              <w:rFonts w:cs="Arial"/>
              <w:szCs w:val="18"/>
            </w:rPr>
            <w:fldChar w:fldCharType="begin"/>
          </w:r>
          <w:r>
            <w:rPr>
              <w:rFonts w:cs="Arial"/>
              <w:szCs w:val="18"/>
            </w:rPr>
            <w:instrText xml:space="preserve"> REF Citation *\charformat  \* MERGEFORMAT </w:instrText>
          </w:r>
          <w:r>
            <w:rPr>
              <w:rFonts w:cs="Arial"/>
              <w:szCs w:val="18"/>
            </w:rPr>
            <w:fldChar w:fldCharType="separate"/>
          </w:r>
          <w:r w:rsidR="007E5DE1" w:rsidRPr="007E5DE1">
            <w:rPr>
              <w:rFonts w:cs="Arial"/>
              <w:szCs w:val="18"/>
            </w:rPr>
            <w:t>Animal Welfare Act 1992</w:t>
          </w:r>
          <w:r>
            <w:rPr>
              <w:rFonts w:cs="Arial"/>
              <w:szCs w:val="18"/>
            </w:rPr>
            <w:fldChar w:fldCharType="end"/>
          </w:r>
        </w:p>
        <w:p w14:paraId="53D25490" w14:textId="3FCC8061" w:rsidR="008D1308" w:rsidRPr="00F02A14" w:rsidRDefault="008D1308" w:rsidP="00B136BA">
          <w:pPr>
            <w:pStyle w:val="FooterInfoCentre"/>
            <w:tabs>
              <w:tab w:val="clear" w:pos="7707"/>
            </w:tabs>
            <w:rPr>
              <w:rFonts w:cs="Arial"/>
              <w:szCs w:val="18"/>
            </w:rPr>
          </w:pPr>
          <w:r w:rsidRPr="00F02A14">
            <w:rPr>
              <w:rFonts w:cs="Arial"/>
              <w:szCs w:val="18"/>
            </w:rPr>
            <w:fldChar w:fldCharType="begin"/>
          </w:r>
          <w:r w:rsidRPr="00F02A14">
            <w:rPr>
              <w:rFonts w:cs="Arial"/>
              <w:szCs w:val="18"/>
            </w:rPr>
            <w:instrText xml:space="preserve"> DOCPROPERTY "Eff"  *\charformat </w:instrText>
          </w:r>
          <w:r w:rsidRPr="00F02A14">
            <w:rPr>
              <w:rFonts w:cs="Arial"/>
              <w:szCs w:val="18"/>
            </w:rPr>
            <w:fldChar w:fldCharType="separate"/>
          </w:r>
          <w:r w:rsidR="007E5DE1">
            <w:rPr>
              <w:rFonts w:cs="Arial"/>
              <w:szCs w:val="18"/>
            </w:rPr>
            <w:t xml:space="preserve">Effective:  </w:t>
          </w:r>
          <w:r w:rsidRPr="00F02A14">
            <w:rPr>
              <w:rFonts w:cs="Arial"/>
              <w:szCs w:val="18"/>
            </w:rPr>
            <w:fldChar w:fldCharType="end"/>
          </w:r>
          <w:r w:rsidRPr="00F02A14">
            <w:rPr>
              <w:rFonts w:cs="Arial"/>
              <w:szCs w:val="18"/>
            </w:rPr>
            <w:fldChar w:fldCharType="begin"/>
          </w:r>
          <w:r w:rsidRPr="00F02A14">
            <w:rPr>
              <w:rFonts w:cs="Arial"/>
              <w:szCs w:val="18"/>
            </w:rPr>
            <w:instrText xml:space="preserve"> DOCPROPERTY "StartDt"  *\charformat </w:instrText>
          </w:r>
          <w:r w:rsidRPr="00F02A14">
            <w:rPr>
              <w:rFonts w:cs="Arial"/>
              <w:szCs w:val="18"/>
            </w:rPr>
            <w:fldChar w:fldCharType="separate"/>
          </w:r>
          <w:r w:rsidR="007E5DE1">
            <w:rPr>
              <w:rFonts w:cs="Arial"/>
              <w:szCs w:val="18"/>
            </w:rPr>
            <w:t>22/02/23</w:t>
          </w:r>
          <w:r w:rsidRPr="00F02A14">
            <w:rPr>
              <w:rFonts w:cs="Arial"/>
              <w:szCs w:val="18"/>
            </w:rPr>
            <w:fldChar w:fldCharType="end"/>
          </w:r>
          <w:r w:rsidRPr="00F02A14">
            <w:rPr>
              <w:rFonts w:cs="Arial"/>
              <w:szCs w:val="18"/>
            </w:rPr>
            <w:fldChar w:fldCharType="begin"/>
          </w:r>
          <w:r w:rsidRPr="00F02A14">
            <w:rPr>
              <w:rFonts w:cs="Arial"/>
              <w:szCs w:val="18"/>
            </w:rPr>
            <w:instrText xml:space="preserve"> DOCPROPERTY "EndDt"  *\charformat </w:instrText>
          </w:r>
          <w:r w:rsidRPr="00F02A14">
            <w:rPr>
              <w:rFonts w:cs="Arial"/>
              <w:szCs w:val="18"/>
            </w:rPr>
            <w:fldChar w:fldCharType="separate"/>
          </w:r>
          <w:r w:rsidR="007E5DE1">
            <w:rPr>
              <w:rFonts w:cs="Arial"/>
              <w:szCs w:val="18"/>
            </w:rPr>
            <w:t>-14/05/25</w:t>
          </w:r>
          <w:r w:rsidRPr="00F02A14">
            <w:rPr>
              <w:rFonts w:cs="Arial"/>
              <w:szCs w:val="18"/>
            </w:rPr>
            <w:fldChar w:fldCharType="end"/>
          </w:r>
        </w:p>
      </w:tc>
      <w:tc>
        <w:tcPr>
          <w:tcW w:w="847" w:type="pct"/>
        </w:tcPr>
        <w:p w14:paraId="4702EC88" w14:textId="77777777" w:rsidR="008D1308" w:rsidRPr="00F02A14" w:rsidRDefault="008D1308" w:rsidP="00B136BA">
          <w:pPr>
            <w:pStyle w:val="Footer"/>
            <w:spacing w:line="240" w:lineRule="auto"/>
            <w:jc w:val="right"/>
            <w:rPr>
              <w:rFonts w:cs="Arial"/>
              <w:szCs w:val="18"/>
            </w:rPr>
          </w:pPr>
          <w:r w:rsidRPr="00F02A14">
            <w:rPr>
              <w:rFonts w:cs="Arial"/>
              <w:szCs w:val="18"/>
            </w:rPr>
            <w:t xml:space="preserve">page </w:t>
          </w:r>
          <w:r w:rsidRPr="00F02A14">
            <w:rPr>
              <w:rStyle w:val="PageNumber"/>
              <w:rFonts w:cs="Arial"/>
              <w:szCs w:val="18"/>
            </w:rPr>
            <w:fldChar w:fldCharType="begin"/>
          </w:r>
          <w:r w:rsidRPr="00F02A14">
            <w:rPr>
              <w:rStyle w:val="PageNumber"/>
              <w:rFonts w:cs="Arial"/>
              <w:szCs w:val="18"/>
            </w:rPr>
            <w:instrText xml:space="preserve"> PAGE </w:instrText>
          </w:r>
          <w:r w:rsidRPr="00F02A14">
            <w:rPr>
              <w:rStyle w:val="PageNumber"/>
              <w:rFonts w:cs="Arial"/>
              <w:szCs w:val="18"/>
            </w:rPr>
            <w:fldChar w:fldCharType="separate"/>
          </w:r>
          <w:r>
            <w:rPr>
              <w:rStyle w:val="PageNumber"/>
              <w:rFonts w:cs="Arial"/>
              <w:noProof/>
              <w:szCs w:val="18"/>
            </w:rPr>
            <w:t>7</w:t>
          </w:r>
          <w:r w:rsidRPr="00F02A14">
            <w:rPr>
              <w:rStyle w:val="PageNumber"/>
              <w:rFonts w:cs="Arial"/>
              <w:szCs w:val="18"/>
            </w:rPr>
            <w:fldChar w:fldCharType="end"/>
          </w:r>
        </w:p>
      </w:tc>
    </w:tr>
  </w:tbl>
  <w:p w14:paraId="636372B1" w14:textId="7C84FD42" w:rsidR="008D1308" w:rsidRPr="006074EB" w:rsidRDefault="006074EB" w:rsidP="006074EB">
    <w:pPr>
      <w:pStyle w:val="Status"/>
      <w:rPr>
        <w:rFonts w:cs="Arial"/>
      </w:rPr>
    </w:pPr>
    <w:r w:rsidRPr="006074EB">
      <w:rPr>
        <w:rFonts w:cs="Arial"/>
      </w:rPr>
      <w:fldChar w:fldCharType="begin"/>
    </w:r>
    <w:r w:rsidRPr="006074EB">
      <w:rPr>
        <w:rFonts w:cs="Arial"/>
      </w:rPr>
      <w:instrText xml:space="preserve"> DOCPROPERTY "Status" </w:instrText>
    </w:r>
    <w:r w:rsidRPr="006074EB">
      <w:rPr>
        <w:rFonts w:cs="Arial"/>
      </w:rPr>
      <w:fldChar w:fldCharType="separate"/>
    </w:r>
    <w:r w:rsidR="007E5DE1" w:rsidRPr="006074EB">
      <w:rPr>
        <w:rFonts w:cs="Arial"/>
      </w:rPr>
      <w:t xml:space="preserve"> </w:t>
    </w:r>
    <w:r w:rsidRPr="006074EB">
      <w:rPr>
        <w:rFonts w:cs="Arial"/>
      </w:rPr>
      <w:fldChar w:fldCharType="end"/>
    </w:r>
    <w:r w:rsidRPr="006074EB">
      <w:rPr>
        <w:rFonts w:cs="Arial"/>
      </w:rPr>
      <w:t>Unauthorised version prepared by ACT Parliamentary Counsel’s Office</w:t>
    </w: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6CB411" w14:textId="77777777" w:rsidR="008D1308" w:rsidRDefault="008D1308">
    <w:pPr>
      <w:rPr>
        <w:sz w:val="16"/>
      </w:rPr>
    </w:pPr>
  </w:p>
  <w:tbl>
    <w:tblPr>
      <w:tblW w:w="5000" w:type="pct"/>
      <w:tblBorders>
        <w:top w:val="single" w:sz="4" w:space="0" w:color="auto"/>
      </w:tblBorders>
      <w:tblLayout w:type="fixed"/>
      <w:tblLook w:val="0000" w:firstRow="0" w:lastRow="0" w:firstColumn="0" w:lastColumn="0" w:noHBand="0" w:noVBand="0"/>
    </w:tblPr>
    <w:tblGrid>
      <w:gridCol w:w="1306"/>
      <w:gridCol w:w="4766"/>
      <w:gridCol w:w="1635"/>
    </w:tblGrid>
    <w:tr w:rsidR="008D1308" w14:paraId="03126737" w14:textId="77777777">
      <w:tc>
        <w:tcPr>
          <w:tcW w:w="847" w:type="pct"/>
        </w:tcPr>
        <w:p w14:paraId="4444F207" w14:textId="77777777" w:rsidR="008D1308" w:rsidRDefault="008D1308">
          <w:pPr>
            <w:pStyle w:val="Footer"/>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160</w:t>
          </w:r>
          <w:r>
            <w:rPr>
              <w:rStyle w:val="PageNumber"/>
            </w:rPr>
            <w:fldChar w:fldCharType="end"/>
          </w:r>
        </w:p>
      </w:tc>
      <w:tc>
        <w:tcPr>
          <w:tcW w:w="3092" w:type="pct"/>
        </w:tcPr>
        <w:p w14:paraId="2405C824" w14:textId="750B7DA2" w:rsidR="008D1308" w:rsidRDefault="006074EB">
          <w:pPr>
            <w:pStyle w:val="Footer"/>
            <w:jc w:val="center"/>
          </w:pPr>
          <w:r>
            <w:fldChar w:fldCharType="begin"/>
          </w:r>
          <w:r>
            <w:instrText xml:space="preserve"> REF Citation *\charformat </w:instrText>
          </w:r>
          <w:r>
            <w:fldChar w:fldCharType="separate"/>
          </w:r>
          <w:r w:rsidR="007E5DE1">
            <w:t>Animal Welfare Act 1992</w:t>
          </w:r>
          <w:r>
            <w:fldChar w:fldCharType="end"/>
          </w:r>
        </w:p>
        <w:p w14:paraId="0CDBDF81" w14:textId="719FCF30" w:rsidR="008D1308" w:rsidRDefault="006074EB">
          <w:pPr>
            <w:pStyle w:val="FooterInfoCentre"/>
          </w:pPr>
          <w:r>
            <w:fldChar w:fldCharType="begin"/>
          </w:r>
          <w:r>
            <w:instrText xml:space="preserve"> DOCPROPERTY "Eff"  *\charformat </w:instrText>
          </w:r>
          <w:r>
            <w:fldChar w:fldCharType="separate"/>
          </w:r>
          <w:r w:rsidR="007E5DE1">
            <w:t xml:space="preserve">Effective:  </w:t>
          </w:r>
          <w:r>
            <w:fldChar w:fldCharType="end"/>
          </w:r>
          <w:r>
            <w:fldChar w:fldCharType="begin"/>
          </w:r>
          <w:r>
            <w:instrText xml:space="preserve"> DOCPROPERTY "StartDt"  *\charformat </w:instrText>
          </w:r>
          <w:r>
            <w:fldChar w:fldCharType="separate"/>
          </w:r>
          <w:r w:rsidR="007E5DE1">
            <w:t>22/02/23</w:t>
          </w:r>
          <w:r>
            <w:fldChar w:fldCharType="end"/>
          </w:r>
          <w:r>
            <w:fldChar w:fldCharType="begin"/>
          </w:r>
          <w:r>
            <w:instrText xml:space="preserve"> DOCPROPERTY "EndDt"  *\charformat </w:instrText>
          </w:r>
          <w:r>
            <w:fldChar w:fldCharType="separate"/>
          </w:r>
          <w:r w:rsidR="007E5DE1">
            <w:t>-14/05/25</w:t>
          </w:r>
          <w:r>
            <w:fldChar w:fldCharType="end"/>
          </w:r>
        </w:p>
      </w:tc>
      <w:tc>
        <w:tcPr>
          <w:tcW w:w="1061" w:type="pct"/>
        </w:tcPr>
        <w:p w14:paraId="6A1A03D8" w14:textId="24B8D386" w:rsidR="008D1308" w:rsidRDefault="006074EB">
          <w:pPr>
            <w:pStyle w:val="Footer"/>
            <w:jc w:val="right"/>
          </w:pPr>
          <w:r>
            <w:fldChar w:fldCharType="begin"/>
          </w:r>
          <w:r>
            <w:instrText xml:space="preserve"> DOCPROPERTY "Category"  *\charformat  </w:instrText>
          </w:r>
          <w:r>
            <w:fldChar w:fldCharType="separate"/>
          </w:r>
          <w:r w:rsidR="007E5DE1">
            <w:t>R33</w:t>
          </w:r>
          <w:r>
            <w:fldChar w:fldCharType="end"/>
          </w:r>
          <w:r w:rsidR="008D1308">
            <w:br/>
          </w:r>
          <w:r>
            <w:fldChar w:fldCharType="begin"/>
          </w:r>
          <w:r>
            <w:instrText xml:space="preserve"> DOCPROPERTY "RepubDt"  *\charformat  </w:instrText>
          </w:r>
          <w:r>
            <w:fldChar w:fldCharType="separate"/>
          </w:r>
          <w:r w:rsidR="007E5DE1">
            <w:t>22/02/23</w:t>
          </w:r>
          <w:r>
            <w:fldChar w:fldCharType="end"/>
          </w:r>
        </w:p>
      </w:tc>
    </w:tr>
  </w:tbl>
  <w:p w14:paraId="740E521D" w14:textId="0B169ED3" w:rsidR="008D1308" w:rsidRPr="006074EB" w:rsidRDefault="006074EB" w:rsidP="006074EB">
    <w:pPr>
      <w:pStyle w:val="Status"/>
      <w:rPr>
        <w:rFonts w:cs="Arial"/>
      </w:rPr>
    </w:pPr>
    <w:r w:rsidRPr="006074EB">
      <w:rPr>
        <w:rFonts w:cs="Arial"/>
      </w:rPr>
      <w:fldChar w:fldCharType="begin"/>
    </w:r>
    <w:r w:rsidRPr="006074EB">
      <w:rPr>
        <w:rFonts w:cs="Arial"/>
      </w:rPr>
      <w:instrText xml:space="preserve"> DOCPROPERTY "Status" </w:instrText>
    </w:r>
    <w:r w:rsidRPr="006074EB">
      <w:rPr>
        <w:rFonts w:cs="Arial"/>
      </w:rPr>
      <w:fldChar w:fldCharType="separate"/>
    </w:r>
    <w:r w:rsidR="007E5DE1" w:rsidRPr="006074EB">
      <w:rPr>
        <w:rFonts w:cs="Arial"/>
      </w:rPr>
      <w:t xml:space="preserve"> </w:t>
    </w:r>
    <w:r w:rsidRPr="006074EB">
      <w:rPr>
        <w:rFonts w:cs="Arial"/>
      </w:rPr>
      <w:fldChar w:fldCharType="end"/>
    </w:r>
    <w:r w:rsidRPr="006074EB">
      <w:rPr>
        <w:rFonts w:cs="Arial"/>
      </w:rPr>
      <w:t>Unauthorised version prepared by ACT Parliamentary Counsel’s Office</w:t>
    </w: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B387E7" w14:textId="77777777" w:rsidR="008D1308" w:rsidRDefault="008D1308">
    <w:pPr>
      <w:rPr>
        <w:sz w:val="16"/>
      </w:rPr>
    </w:pPr>
  </w:p>
  <w:tbl>
    <w:tblPr>
      <w:tblW w:w="5000" w:type="pct"/>
      <w:tblBorders>
        <w:top w:val="single" w:sz="4" w:space="0" w:color="auto"/>
      </w:tblBorders>
      <w:tblLook w:val="0000" w:firstRow="0" w:lastRow="0" w:firstColumn="0" w:lastColumn="0" w:noHBand="0" w:noVBand="0"/>
    </w:tblPr>
    <w:tblGrid>
      <w:gridCol w:w="1635"/>
      <w:gridCol w:w="4766"/>
      <w:gridCol w:w="1306"/>
    </w:tblGrid>
    <w:tr w:rsidR="008D1308" w14:paraId="69BB3CCD" w14:textId="77777777">
      <w:tc>
        <w:tcPr>
          <w:tcW w:w="1061" w:type="pct"/>
        </w:tcPr>
        <w:p w14:paraId="3F718E12" w14:textId="2D6B8CB4" w:rsidR="008D1308" w:rsidRDefault="006074EB">
          <w:pPr>
            <w:pStyle w:val="Footer"/>
          </w:pPr>
          <w:r>
            <w:fldChar w:fldCharType="begin"/>
          </w:r>
          <w:r>
            <w:instrText xml:space="preserve"> DOCPROPERTY "Category"  *\charformat  </w:instrText>
          </w:r>
          <w:r>
            <w:fldChar w:fldCharType="separate"/>
          </w:r>
          <w:r w:rsidR="007E5DE1">
            <w:t>R33</w:t>
          </w:r>
          <w:r>
            <w:fldChar w:fldCharType="end"/>
          </w:r>
          <w:r w:rsidR="008D1308">
            <w:br/>
          </w:r>
          <w:r>
            <w:fldChar w:fldCharType="begin"/>
          </w:r>
          <w:r>
            <w:instrText xml:space="preserve"> DOCPROPERTY "RepubDt"  *\charformat  </w:instrText>
          </w:r>
          <w:r>
            <w:fldChar w:fldCharType="separate"/>
          </w:r>
          <w:r w:rsidR="007E5DE1">
            <w:t>22/02/23</w:t>
          </w:r>
          <w:r>
            <w:fldChar w:fldCharType="end"/>
          </w:r>
        </w:p>
      </w:tc>
      <w:tc>
        <w:tcPr>
          <w:tcW w:w="3092" w:type="pct"/>
        </w:tcPr>
        <w:p w14:paraId="02642AA0" w14:textId="684D3391" w:rsidR="008D1308" w:rsidRDefault="006074EB">
          <w:pPr>
            <w:pStyle w:val="Footer"/>
            <w:jc w:val="center"/>
          </w:pPr>
          <w:r>
            <w:fldChar w:fldCharType="begin"/>
          </w:r>
          <w:r>
            <w:instrText xml:space="preserve"> REF Citation *\charformat </w:instrText>
          </w:r>
          <w:r>
            <w:fldChar w:fldCharType="separate"/>
          </w:r>
          <w:r w:rsidR="007E5DE1">
            <w:t>Animal Welfare Act 1992</w:t>
          </w:r>
          <w:r>
            <w:fldChar w:fldCharType="end"/>
          </w:r>
        </w:p>
        <w:p w14:paraId="57C3E6AF" w14:textId="1AB9369C" w:rsidR="008D1308" w:rsidRDefault="006074EB">
          <w:pPr>
            <w:pStyle w:val="FooterInfoCentre"/>
          </w:pPr>
          <w:r>
            <w:fldChar w:fldCharType="begin"/>
          </w:r>
          <w:r>
            <w:instrText xml:space="preserve"> DOCPROPERTY "Eff"  *\charformat </w:instrText>
          </w:r>
          <w:r>
            <w:fldChar w:fldCharType="separate"/>
          </w:r>
          <w:r w:rsidR="007E5DE1">
            <w:t xml:space="preserve">Effective:  </w:t>
          </w:r>
          <w:r>
            <w:fldChar w:fldCharType="end"/>
          </w:r>
          <w:r>
            <w:fldChar w:fldCharType="begin"/>
          </w:r>
          <w:r>
            <w:instrText xml:space="preserve"> DOCPROPERTY "StartDt"  *\charformat </w:instrText>
          </w:r>
          <w:r>
            <w:fldChar w:fldCharType="separate"/>
          </w:r>
          <w:r w:rsidR="007E5DE1">
            <w:t>22/02/23</w:t>
          </w:r>
          <w:r>
            <w:fldChar w:fldCharType="end"/>
          </w:r>
          <w:r>
            <w:fldChar w:fldCharType="begin"/>
          </w:r>
          <w:r>
            <w:instrText xml:space="preserve"> DOCPROPERTY "EndDt"  *\charformat </w:instrText>
          </w:r>
          <w:r>
            <w:fldChar w:fldCharType="separate"/>
          </w:r>
          <w:r w:rsidR="007E5DE1">
            <w:t>-14/05/25</w:t>
          </w:r>
          <w:r>
            <w:fldChar w:fldCharType="end"/>
          </w:r>
        </w:p>
      </w:tc>
      <w:tc>
        <w:tcPr>
          <w:tcW w:w="847" w:type="pct"/>
        </w:tcPr>
        <w:p w14:paraId="1175A803" w14:textId="77777777" w:rsidR="008D1308" w:rsidRDefault="008D1308">
          <w:pPr>
            <w:pStyle w:val="Footer"/>
            <w:jc w:val="right"/>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161</w:t>
          </w:r>
          <w:r>
            <w:rPr>
              <w:rStyle w:val="PageNumber"/>
            </w:rPr>
            <w:fldChar w:fldCharType="end"/>
          </w:r>
        </w:p>
      </w:tc>
    </w:tr>
  </w:tbl>
  <w:p w14:paraId="4F1869C6" w14:textId="0C148A9F" w:rsidR="008D1308" w:rsidRPr="006074EB" w:rsidRDefault="006074EB" w:rsidP="006074EB">
    <w:pPr>
      <w:pStyle w:val="Status"/>
      <w:rPr>
        <w:rFonts w:cs="Arial"/>
      </w:rPr>
    </w:pPr>
    <w:r w:rsidRPr="006074EB">
      <w:rPr>
        <w:rFonts w:cs="Arial"/>
      </w:rPr>
      <w:fldChar w:fldCharType="begin"/>
    </w:r>
    <w:r w:rsidRPr="006074EB">
      <w:rPr>
        <w:rFonts w:cs="Arial"/>
      </w:rPr>
      <w:instrText xml:space="preserve"> DOCPROPERTY "Status" </w:instrText>
    </w:r>
    <w:r w:rsidRPr="006074EB">
      <w:rPr>
        <w:rFonts w:cs="Arial"/>
      </w:rPr>
      <w:fldChar w:fldCharType="separate"/>
    </w:r>
    <w:r w:rsidR="007E5DE1" w:rsidRPr="006074EB">
      <w:rPr>
        <w:rFonts w:cs="Arial"/>
      </w:rPr>
      <w:t xml:space="preserve"> </w:t>
    </w:r>
    <w:r w:rsidRPr="006074EB">
      <w:rPr>
        <w:rFonts w:cs="Arial"/>
      </w:rPr>
      <w:fldChar w:fldCharType="end"/>
    </w:r>
    <w:r w:rsidRPr="006074EB">
      <w:rPr>
        <w:rFonts w:cs="Arial"/>
      </w:rPr>
      <w:t>Unauthorised version prepared by ACT Parliamentary Counsel’s Office</w:t>
    </w: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D5F576" w14:textId="77777777" w:rsidR="008D1308" w:rsidRDefault="008D1308">
    <w:pPr>
      <w:rPr>
        <w:sz w:val="16"/>
      </w:rPr>
    </w:pPr>
  </w:p>
  <w:tbl>
    <w:tblPr>
      <w:tblW w:w="5000" w:type="pct"/>
      <w:tblBorders>
        <w:top w:val="single" w:sz="4" w:space="0" w:color="auto"/>
      </w:tblBorders>
      <w:tblLayout w:type="fixed"/>
      <w:tblLook w:val="0000" w:firstRow="0" w:lastRow="0" w:firstColumn="0" w:lastColumn="0" w:noHBand="0" w:noVBand="0"/>
    </w:tblPr>
    <w:tblGrid>
      <w:gridCol w:w="1306"/>
      <w:gridCol w:w="4766"/>
      <w:gridCol w:w="1635"/>
    </w:tblGrid>
    <w:tr w:rsidR="008D1308" w14:paraId="3C93D507" w14:textId="77777777">
      <w:tc>
        <w:tcPr>
          <w:tcW w:w="847" w:type="pct"/>
        </w:tcPr>
        <w:p w14:paraId="4B366631" w14:textId="77777777" w:rsidR="008D1308" w:rsidRDefault="008D1308">
          <w:pPr>
            <w:pStyle w:val="Footer"/>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164</w:t>
          </w:r>
          <w:r>
            <w:rPr>
              <w:rStyle w:val="PageNumber"/>
            </w:rPr>
            <w:fldChar w:fldCharType="end"/>
          </w:r>
        </w:p>
      </w:tc>
      <w:tc>
        <w:tcPr>
          <w:tcW w:w="3092" w:type="pct"/>
        </w:tcPr>
        <w:p w14:paraId="00FB33BB" w14:textId="1160F31D" w:rsidR="008D1308" w:rsidRDefault="006074EB">
          <w:pPr>
            <w:pStyle w:val="Footer"/>
            <w:jc w:val="center"/>
          </w:pPr>
          <w:r>
            <w:fldChar w:fldCharType="begin"/>
          </w:r>
          <w:r>
            <w:instrText xml:space="preserve"> REF Citation *\charformat </w:instrText>
          </w:r>
          <w:r>
            <w:fldChar w:fldCharType="separate"/>
          </w:r>
          <w:r w:rsidR="007E5DE1">
            <w:t>Animal Welfare Act 1992</w:t>
          </w:r>
          <w:r>
            <w:fldChar w:fldCharType="end"/>
          </w:r>
        </w:p>
        <w:p w14:paraId="3FFC3CD0" w14:textId="6E5DBE0D" w:rsidR="008D1308" w:rsidRDefault="006074EB">
          <w:pPr>
            <w:pStyle w:val="FooterInfoCentre"/>
          </w:pPr>
          <w:r>
            <w:fldChar w:fldCharType="begin"/>
          </w:r>
          <w:r>
            <w:instrText xml:space="preserve"> DOCPROPERTY "Eff"  *\charformat </w:instrText>
          </w:r>
          <w:r>
            <w:fldChar w:fldCharType="separate"/>
          </w:r>
          <w:r w:rsidR="007E5DE1">
            <w:t xml:space="preserve">Effective:  </w:t>
          </w:r>
          <w:r>
            <w:fldChar w:fldCharType="end"/>
          </w:r>
          <w:r>
            <w:fldChar w:fldCharType="begin"/>
          </w:r>
          <w:r>
            <w:instrText xml:space="preserve"> DOCPROPERTY "StartDt"  *\charformat </w:instrText>
          </w:r>
          <w:r>
            <w:fldChar w:fldCharType="separate"/>
          </w:r>
          <w:r w:rsidR="007E5DE1">
            <w:t>22/02/23</w:t>
          </w:r>
          <w:r>
            <w:fldChar w:fldCharType="end"/>
          </w:r>
          <w:r>
            <w:fldChar w:fldCharType="begin"/>
          </w:r>
          <w:r>
            <w:instrText xml:space="preserve"> DOCPROPERTY "EndDt"  *\charformat </w:instrText>
          </w:r>
          <w:r>
            <w:fldChar w:fldCharType="separate"/>
          </w:r>
          <w:r w:rsidR="007E5DE1">
            <w:t>-14/05/25</w:t>
          </w:r>
          <w:r>
            <w:fldChar w:fldCharType="end"/>
          </w:r>
        </w:p>
      </w:tc>
      <w:tc>
        <w:tcPr>
          <w:tcW w:w="1061" w:type="pct"/>
        </w:tcPr>
        <w:p w14:paraId="4AB5D406" w14:textId="690C9663" w:rsidR="008D1308" w:rsidRDefault="006074EB">
          <w:pPr>
            <w:pStyle w:val="Footer"/>
            <w:jc w:val="right"/>
          </w:pPr>
          <w:r>
            <w:fldChar w:fldCharType="begin"/>
          </w:r>
          <w:r>
            <w:instrText xml:space="preserve"> DOCPROPERTY "Category"  *\charformat  </w:instrText>
          </w:r>
          <w:r>
            <w:fldChar w:fldCharType="separate"/>
          </w:r>
          <w:r w:rsidR="007E5DE1">
            <w:t>R33</w:t>
          </w:r>
          <w:r>
            <w:fldChar w:fldCharType="end"/>
          </w:r>
          <w:r w:rsidR="008D1308">
            <w:br/>
          </w:r>
          <w:r>
            <w:fldChar w:fldCharType="begin"/>
          </w:r>
          <w:r>
            <w:instrText xml:space="preserve"> DOCPROPERTY "RepubDt"  *\charformat  </w:instrText>
          </w:r>
          <w:r>
            <w:fldChar w:fldCharType="separate"/>
          </w:r>
          <w:r w:rsidR="007E5DE1">
            <w:t>22/02/23</w:t>
          </w:r>
          <w:r>
            <w:fldChar w:fldCharType="end"/>
          </w:r>
        </w:p>
      </w:tc>
    </w:tr>
  </w:tbl>
  <w:p w14:paraId="0E604822" w14:textId="5AD8F7F7" w:rsidR="008D1308" w:rsidRPr="006074EB" w:rsidRDefault="006074EB" w:rsidP="006074EB">
    <w:pPr>
      <w:pStyle w:val="Status"/>
      <w:rPr>
        <w:rFonts w:cs="Arial"/>
      </w:rPr>
    </w:pPr>
    <w:r w:rsidRPr="006074EB">
      <w:rPr>
        <w:rFonts w:cs="Arial"/>
      </w:rPr>
      <w:fldChar w:fldCharType="begin"/>
    </w:r>
    <w:r w:rsidRPr="006074EB">
      <w:rPr>
        <w:rFonts w:cs="Arial"/>
      </w:rPr>
      <w:instrText xml:space="preserve"> DOCPROPERTY "Status" </w:instrText>
    </w:r>
    <w:r w:rsidRPr="006074EB">
      <w:rPr>
        <w:rFonts w:cs="Arial"/>
      </w:rPr>
      <w:fldChar w:fldCharType="separate"/>
    </w:r>
    <w:r w:rsidR="007E5DE1" w:rsidRPr="006074EB">
      <w:rPr>
        <w:rFonts w:cs="Arial"/>
      </w:rPr>
      <w:t xml:space="preserve"> </w:t>
    </w:r>
    <w:r w:rsidRPr="006074EB">
      <w:rPr>
        <w:rFonts w:cs="Arial"/>
      </w:rPr>
      <w:fldChar w:fldCharType="end"/>
    </w:r>
    <w:r w:rsidRPr="006074EB">
      <w:rPr>
        <w:rFonts w:cs="Arial"/>
      </w:rPr>
      <w:t>Unauthorised version prepared by ACT Parliamentary Counsel’s Office</w:t>
    </w: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FE15BA" w14:textId="77777777" w:rsidR="008D1308" w:rsidRDefault="008D1308">
    <w:pPr>
      <w:rPr>
        <w:sz w:val="16"/>
      </w:rPr>
    </w:pPr>
  </w:p>
  <w:tbl>
    <w:tblPr>
      <w:tblW w:w="5000" w:type="pct"/>
      <w:tblBorders>
        <w:top w:val="single" w:sz="4" w:space="0" w:color="auto"/>
      </w:tblBorders>
      <w:tblLook w:val="0000" w:firstRow="0" w:lastRow="0" w:firstColumn="0" w:lastColumn="0" w:noHBand="0" w:noVBand="0"/>
    </w:tblPr>
    <w:tblGrid>
      <w:gridCol w:w="1635"/>
      <w:gridCol w:w="4766"/>
      <w:gridCol w:w="1306"/>
    </w:tblGrid>
    <w:tr w:rsidR="008D1308" w14:paraId="0F7A07AE" w14:textId="77777777">
      <w:tc>
        <w:tcPr>
          <w:tcW w:w="1061" w:type="pct"/>
        </w:tcPr>
        <w:p w14:paraId="6494528A" w14:textId="432D22E9" w:rsidR="008D1308" w:rsidRDefault="006074EB">
          <w:pPr>
            <w:pStyle w:val="Footer"/>
          </w:pPr>
          <w:r>
            <w:fldChar w:fldCharType="begin"/>
          </w:r>
          <w:r>
            <w:instrText xml:space="preserve"> DOCPROPERTY "Category"  *\charformat  </w:instrText>
          </w:r>
          <w:r>
            <w:fldChar w:fldCharType="separate"/>
          </w:r>
          <w:r w:rsidR="007E5DE1">
            <w:t>R33</w:t>
          </w:r>
          <w:r>
            <w:fldChar w:fldCharType="end"/>
          </w:r>
          <w:r w:rsidR="008D1308">
            <w:br/>
          </w:r>
          <w:r>
            <w:fldChar w:fldCharType="begin"/>
          </w:r>
          <w:r>
            <w:instrText xml:space="preserve"> DOCPROPERTY "RepubDt"  *\charformat  </w:instrText>
          </w:r>
          <w:r>
            <w:fldChar w:fldCharType="separate"/>
          </w:r>
          <w:r w:rsidR="007E5DE1">
            <w:t>22/02/23</w:t>
          </w:r>
          <w:r>
            <w:fldChar w:fldCharType="end"/>
          </w:r>
        </w:p>
      </w:tc>
      <w:tc>
        <w:tcPr>
          <w:tcW w:w="3092" w:type="pct"/>
        </w:tcPr>
        <w:p w14:paraId="292F6D66" w14:textId="48F8E646" w:rsidR="008D1308" w:rsidRDefault="006074EB">
          <w:pPr>
            <w:pStyle w:val="Footer"/>
            <w:jc w:val="center"/>
          </w:pPr>
          <w:r>
            <w:fldChar w:fldCharType="begin"/>
          </w:r>
          <w:r>
            <w:instrText xml:space="preserve"> REF Citation *\charformat </w:instrText>
          </w:r>
          <w:r>
            <w:fldChar w:fldCharType="separate"/>
          </w:r>
          <w:r w:rsidR="007E5DE1">
            <w:t>Animal Welfare Act 1992</w:t>
          </w:r>
          <w:r>
            <w:fldChar w:fldCharType="end"/>
          </w:r>
        </w:p>
        <w:p w14:paraId="1B849FCC" w14:textId="234213F0" w:rsidR="008D1308" w:rsidRDefault="006074EB">
          <w:pPr>
            <w:pStyle w:val="FooterInfoCentre"/>
          </w:pPr>
          <w:r>
            <w:fldChar w:fldCharType="begin"/>
          </w:r>
          <w:r>
            <w:instrText xml:space="preserve"> DOCPROPERTY "Eff"  *\charformat </w:instrText>
          </w:r>
          <w:r>
            <w:fldChar w:fldCharType="separate"/>
          </w:r>
          <w:r w:rsidR="007E5DE1">
            <w:t xml:space="preserve">Effective:  </w:t>
          </w:r>
          <w:r>
            <w:fldChar w:fldCharType="end"/>
          </w:r>
          <w:r>
            <w:fldChar w:fldCharType="begin"/>
          </w:r>
          <w:r>
            <w:instrText xml:space="preserve"> DOCPROPERTY "StartDt"  *\charformat </w:instrText>
          </w:r>
          <w:r>
            <w:fldChar w:fldCharType="separate"/>
          </w:r>
          <w:r w:rsidR="007E5DE1">
            <w:t>22/02/23</w:t>
          </w:r>
          <w:r>
            <w:fldChar w:fldCharType="end"/>
          </w:r>
          <w:r>
            <w:fldChar w:fldCharType="begin"/>
          </w:r>
          <w:r>
            <w:instrText xml:space="preserve"> DOCPROPERTY "EndDt"  *\charformat </w:instrText>
          </w:r>
          <w:r>
            <w:fldChar w:fldCharType="separate"/>
          </w:r>
          <w:r w:rsidR="007E5DE1">
            <w:t>-14/05/25</w:t>
          </w:r>
          <w:r>
            <w:fldChar w:fldCharType="end"/>
          </w:r>
        </w:p>
      </w:tc>
      <w:tc>
        <w:tcPr>
          <w:tcW w:w="847" w:type="pct"/>
        </w:tcPr>
        <w:p w14:paraId="49F3225C" w14:textId="77777777" w:rsidR="008D1308" w:rsidRDefault="008D1308">
          <w:pPr>
            <w:pStyle w:val="Footer"/>
            <w:jc w:val="right"/>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163</w:t>
          </w:r>
          <w:r>
            <w:rPr>
              <w:rStyle w:val="PageNumber"/>
            </w:rPr>
            <w:fldChar w:fldCharType="end"/>
          </w:r>
        </w:p>
      </w:tc>
    </w:tr>
  </w:tbl>
  <w:p w14:paraId="57855309" w14:textId="7DD7CCCE" w:rsidR="008D1308" w:rsidRPr="006074EB" w:rsidRDefault="006074EB" w:rsidP="006074EB">
    <w:pPr>
      <w:pStyle w:val="Status"/>
      <w:rPr>
        <w:rFonts w:cs="Arial"/>
      </w:rPr>
    </w:pPr>
    <w:r w:rsidRPr="006074EB">
      <w:rPr>
        <w:rFonts w:cs="Arial"/>
      </w:rPr>
      <w:fldChar w:fldCharType="begin"/>
    </w:r>
    <w:r w:rsidRPr="006074EB">
      <w:rPr>
        <w:rFonts w:cs="Arial"/>
      </w:rPr>
      <w:instrText xml:space="preserve"> DOCPROPERTY "Status" </w:instrText>
    </w:r>
    <w:r w:rsidRPr="006074EB">
      <w:rPr>
        <w:rFonts w:cs="Arial"/>
      </w:rPr>
      <w:fldChar w:fldCharType="separate"/>
    </w:r>
    <w:r w:rsidR="007E5DE1" w:rsidRPr="006074EB">
      <w:rPr>
        <w:rFonts w:cs="Arial"/>
      </w:rPr>
      <w:t xml:space="preserve"> </w:t>
    </w:r>
    <w:r w:rsidRPr="006074EB">
      <w:rPr>
        <w:rFonts w:cs="Arial"/>
      </w:rPr>
      <w:fldChar w:fldCharType="end"/>
    </w:r>
    <w:r w:rsidRPr="006074EB">
      <w:rPr>
        <w:rFonts w:cs="Arial"/>
      </w:rPr>
      <w:t>Unauthorised version prepared by ACT Parliamentary Counsel’s Office</w:t>
    </w:r>
  </w:p>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340208" w14:textId="571BEE43" w:rsidR="005F32BC" w:rsidRPr="006074EB" w:rsidRDefault="006074EB" w:rsidP="006074EB">
    <w:pPr>
      <w:pStyle w:val="Footer"/>
      <w:jc w:val="center"/>
      <w:rPr>
        <w:rFonts w:cs="Arial"/>
        <w:sz w:val="14"/>
      </w:rPr>
    </w:pPr>
    <w:r w:rsidRPr="006074EB">
      <w:rPr>
        <w:rFonts w:cs="Arial"/>
        <w:sz w:val="14"/>
      </w:rPr>
      <w:t>Unauthorised version prepared by ACT Parliamentary Counsel’s Office</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746ADA" w14:textId="17DEDE4C" w:rsidR="005F32BC" w:rsidRPr="006074EB" w:rsidRDefault="005F32BC" w:rsidP="006074EB">
    <w:pPr>
      <w:pStyle w:val="Footer"/>
      <w:jc w:val="center"/>
      <w:rPr>
        <w:rFonts w:cs="Arial"/>
        <w:sz w:val="14"/>
      </w:rPr>
    </w:pPr>
    <w:r w:rsidRPr="006074EB">
      <w:rPr>
        <w:rFonts w:cs="Arial"/>
        <w:sz w:val="14"/>
      </w:rPr>
      <w:fldChar w:fldCharType="begin"/>
    </w:r>
    <w:r w:rsidRPr="006074EB">
      <w:rPr>
        <w:rFonts w:cs="Arial"/>
        <w:sz w:val="14"/>
      </w:rPr>
      <w:instrText xml:space="preserve"> DOCPROPERTY "Status" </w:instrText>
    </w:r>
    <w:r w:rsidRPr="006074EB">
      <w:rPr>
        <w:rFonts w:cs="Arial"/>
        <w:sz w:val="14"/>
      </w:rPr>
      <w:fldChar w:fldCharType="separate"/>
    </w:r>
    <w:r w:rsidR="007E5DE1" w:rsidRPr="006074EB">
      <w:rPr>
        <w:rFonts w:cs="Arial"/>
        <w:sz w:val="14"/>
      </w:rPr>
      <w:t xml:space="preserve"> </w:t>
    </w:r>
    <w:r w:rsidRPr="006074EB">
      <w:rPr>
        <w:rFonts w:cs="Arial"/>
        <w:sz w:val="14"/>
      </w:rPr>
      <w:fldChar w:fldCharType="end"/>
    </w:r>
    <w:r w:rsidRPr="006074EB">
      <w:rPr>
        <w:rFonts w:cs="Arial"/>
        <w:sz w:val="14"/>
      </w:rPr>
      <w:fldChar w:fldCharType="begin"/>
    </w:r>
    <w:r w:rsidRPr="006074EB">
      <w:rPr>
        <w:rFonts w:cs="Arial"/>
        <w:sz w:val="14"/>
      </w:rPr>
      <w:instrText xml:space="preserve"> COMMENTS  \* MERGEFORMAT </w:instrText>
    </w:r>
    <w:r w:rsidRPr="006074EB">
      <w:rPr>
        <w:rFonts w:cs="Arial"/>
        <w:sz w:val="14"/>
      </w:rPr>
      <w:fldChar w:fldCharType="end"/>
    </w:r>
    <w:r w:rsidR="006074EB" w:rsidRPr="006074EB">
      <w:rPr>
        <w:rFonts w:cs="Arial"/>
        <w:sz w:val="14"/>
      </w:rPr>
      <w:t>Unauthorised version prepared by ACT Parliamentary Counsel’s Office</w:t>
    </w:r>
  </w:p>
</w:ftr>
</file>

<file path=word/footer2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01BA3" w14:textId="30BCD3F3" w:rsidR="005F32BC" w:rsidRPr="006074EB" w:rsidRDefault="005F32BC" w:rsidP="006074EB">
    <w:pPr>
      <w:pStyle w:val="Footer"/>
      <w:jc w:val="center"/>
      <w:rPr>
        <w:rFonts w:cs="Arial"/>
        <w:sz w:val="14"/>
      </w:rPr>
    </w:pPr>
    <w:r w:rsidRPr="006074EB">
      <w:rPr>
        <w:rFonts w:cs="Arial"/>
        <w:sz w:val="14"/>
      </w:rPr>
      <w:fldChar w:fldCharType="begin"/>
    </w:r>
    <w:r w:rsidRPr="006074EB">
      <w:rPr>
        <w:rFonts w:cs="Arial"/>
        <w:sz w:val="14"/>
      </w:rPr>
      <w:instrText xml:space="preserve"> COMMENTS  \* MERGEFORMAT </w:instrText>
    </w:r>
    <w:r w:rsidRPr="006074EB">
      <w:rPr>
        <w:rFonts w:cs="Arial"/>
        <w:sz w:val="14"/>
      </w:rPr>
      <w:fldChar w:fldCharType="end"/>
    </w:r>
    <w:r w:rsidR="006074EB" w:rsidRPr="006074EB">
      <w:rPr>
        <w:rFonts w:cs="Arial"/>
        <w:sz w:val="14"/>
      </w:rPr>
      <w:t>Unauthorised version prepared by ACT Parliamentary Counsel’s Office</w:t>
    </w:r>
  </w:p>
</w:ftr>
</file>

<file path=word/footer2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FB5573" w14:textId="50ADA5C2" w:rsidR="005F32BC" w:rsidRPr="006074EB" w:rsidRDefault="006074EB" w:rsidP="006074EB">
    <w:pPr>
      <w:pStyle w:val="Footer"/>
      <w:jc w:val="center"/>
      <w:rPr>
        <w:rFonts w:cs="Arial"/>
        <w:sz w:val="14"/>
      </w:rPr>
    </w:pPr>
    <w:r w:rsidRPr="006074EB">
      <w:rPr>
        <w:rFonts w:cs="Arial"/>
        <w:sz w:val="14"/>
      </w:rPr>
      <w:t>Unauthorised version prepared by ACT Parliamentary Counsel’s Office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1832E2" w14:textId="1061ED72" w:rsidR="008003E3" w:rsidRPr="006074EB" w:rsidRDefault="006074EB" w:rsidP="006074EB">
    <w:pPr>
      <w:pStyle w:val="Footer"/>
      <w:jc w:val="center"/>
      <w:rPr>
        <w:rFonts w:cs="Arial"/>
        <w:sz w:val="14"/>
      </w:rPr>
    </w:pPr>
    <w:r w:rsidRPr="006074EB">
      <w:rPr>
        <w:rFonts w:cs="Arial"/>
        <w:sz w:val="14"/>
      </w:rPr>
      <w:t>Unauthorised version prepared by ACT Parliamentary Counsel’s Office</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E6D2E2" w14:textId="77777777" w:rsidR="006D6FF7" w:rsidRDefault="006D6FF7">
    <w:pPr>
      <w:rPr>
        <w:sz w:val="16"/>
      </w:rPr>
    </w:pPr>
  </w:p>
  <w:tbl>
    <w:tblPr>
      <w:tblW w:w="5000" w:type="pct"/>
      <w:tblBorders>
        <w:top w:val="single" w:sz="4" w:space="0" w:color="auto"/>
      </w:tblBorders>
      <w:tblLook w:val="0000" w:firstRow="0" w:lastRow="0" w:firstColumn="0" w:lastColumn="0" w:noHBand="0" w:noVBand="0"/>
    </w:tblPr>
    <w:tblGrid>
      <w:gridCol w:w="1304"/>
      <w:gridCol w:w="4768"/>
      <w:gridCol w:w="1635"/>
    </w:tblGrid>
    <w:tr w:rsidR="006D6FF7" w14:paraId="26EF1A53" w14:textId="77777777">
      <w:tc>
        <w:tcPr>
          <w:tcW w:w="846" w:type="pct"/>
        </w:tcPr>
        <w:p w14:paraId="5735253B" w14:textId="77777777" w:rsidR="006D6FF7" w:rsidRDefault="006D6FF7">
          <w:pPr>
            <w:pStyle w:val="Footer"/>
          </w:pPr>
          <w:r>
            <w:t xml:space="preserve">contents </w:t>
          </w: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tc>
      <w:tc>
        <w:tcPr>
          <w:tcW w:w="3093" w:type="pct"/>
        </w:tcPr>
        <w:p w14:paraId="2CE22F50" w14:textId="62AE572B" w:rsidR="006D6FF7" w:rsidRDefault="006074EB">
          <w:pPr>
            <w:pStyle w:val="Footer"/>
            <w:jc w:val="center"/>
          </w:pPr>
          <w:r>
            <w:fldChar w:fldCharType="begin"/>
          </w:r>
          <w:r>
            <w:instrText xml:space="preserve"> REF Citation *\charformat </w:instrText>
          </w:r>
          <w:r>
            <w:fldChar w:fldCharType="separate"/>
          </w:r>
          <w:r w:rsidR="007E5DE1">
            <w:t>Animal Welfare Act 1992</w:t>
          </w:r>
          <w:r>
            <w:fldChar w:fldCharType="end"/>
          </w:r>
        </w:p>
        <w:p w14:paraId="7C3DD298" w14:textId="6181046E" w:rsidR="006D6FF7" w:rsidRDefault="006074EB">
          <w:pPr>
            <w:pStyle w:val="FooterInfoCentre"/>
          </w:pPr>
          <w:r>
            <w:fldChar w:fldCharType="begin"/>
          </w:r>
          <w:r>
            <w:instrText xml:space="preserve"> DOCPROPERTY "Eff"  </w:instrText>
          </w:r>
          <w:r>
            <w:fldChar w:fldCharType="separate"/>
          </w:r>
          <w:r w:rsidR="007E5DE1">
            <w:t xml:space="preserve">Effective:  </w:t>
          </w:r>
          <w:r>
            <w:fldChar w:fldCharType="end"/>
          </w:r>
          <w:r>
            <w:fldChar w:fldCharType="begin"/>
          </w:r>
          <w:r>
            <w:instrText xml:space="preserve"> DOCPROPERTY "StartDt"   </w:instrText>
          </w:r>
          <w:r>
            <w:fldChar w:fldCharType="separate"/>
          </w:r>
          <w:r w:rsidR="007E5DE1">
            <w:t>22/02/23</w:t>
          </w:r>
          <w:r>
            <w:fldChar w:fldCharType="end"/>
          </w:r>
          <w:r>
            <w:fldChar w:fldCharType="begin"/>
          </w:r>
          <w:r>
            <w:instrText xml:space="preserve"> DOCPROPERTY "EndDt"  </w:instrText>
          </w:r>
          <w:r>
            <w:fldChar w:fldCharType="separate"/>
          </w:r>
          <w:r w:rsidR="007E5DE1">
            <w:t>-14/05/25</w:t>
          </w:r>
          <w:r>
            <w:fldChar w:fldCharType="end"/>
          </w:r>
        </w:p>
      </w:tc>
      <w:tc>
        <w:tcPr>
          <w:tcW w:w="1061" w:type="pct"/>
        </w:tcPr>
        <w:p w14:paraId="6AC51CCF" w14:textId="1046FABF" w:rsidR="006D6FF7" w:rsidRDefault="006074EB">
          <w:pPr>
            <w:pStyle w:val="Footer"/>
            <w:jc w:val="right"/>
          </w:pPr>
          <w:r>
            <w:fldChar w:fldCharType="begin"/>
          </w:r>
          <w:r>
            <w:instrText xml:space="preserve"> DOCPROPERTY "Category"  </w:instrText>
          </w:r>
          <w:r>
            <w:fldChar w:fldCharType="separate"/>
          </w:r>
          <w:r w:rsidR="007E5DE1">
            <w:t>R33</w:t>
          </w:r>
          <w:r>
            <w:fldChar w:fldCharType="end"/>
          </w:r>
          <w:r w:rsidR="006D6FF7">
            <w:br/>
          </w:r>
          <w:r>
            <w:fldChar w:fldCharType="begin"/>
          </w:r>
          <w:r>
            <w:instrText xml:space="preserve"> DOCPROPERTY "RepubDt"  </w:instrText>
          </w:r>
          <w:r>
            <w:fldChar w:fldCharType="separate"/>
          </w:r>
          <w:r w:rsidR="007E5DE1">
            <w:t>22/02/23</w:t>
          </w:r>
          <w:r>
            <w:fldChar w:fldCharType="end"/>
          </w:r>
        </w:p>
      </w:tc>
    </w:tr>
  </w:tbl>
  <w:p w14:paraId="3DD1B5FF" w14:textId="1A851421" w:rsidR="006D6FF7" w:rsidRPr="006074EB" w:rsidRDefault="006074EB" w:rsidP="006074EB">
    <w:pPr>
      <w:pStyle w:val="Status"/>
      <w:rPr>
        <w:rFonts w:cs="Arial"/>
      </w:rPr>
    </w:pPr>
    <w:r w:rsidRPr="006074EB">
      <w:rPr>
        <w:rFonts w:cs="Arial"/>
      </w:rPr>
      <w:fldChar w:fldCharType="begin"/>
    </w:r>
    <w:r w:rsidRPr="006074EB">
      <w:rPr>
        <w:rFonts w:cs="Arial"/>
      </w:rPr>
      <w:instrText xml:space="preserve"> DOCPROPERTY "Status" </w:instrText>
    </w:r>
    <w:r w:rsidRPr="006074EB">
      <w:rPr>
        <w:rFonts w:cs="Arial"/>
      </w:rPr>
      <w:fldChar w:fldCharType="separate"/>
    </w:r>
    <w:r w:rsidR="007E5DE1" w:rsidRPr="006074EB">
      <w:rPr>
        <w:rFonts w:cs="Arial"/>
      </w:rPr>
      <w:t xml:space="preserve"> </w:t>
    </w:r>
    <w:r w:rsidRPr="006074EB">
      <w:rPr>
        <w:rFonts w:cs="Arial"/>
      </w:rPr>
      <w:fldChar w:fldCharType="end"/>
    </w:r>
    <w:r w:rsidRPr="006074EB">
      <w:rPr>
        <w:rFonts w:cs="Arial"/>
      </w:rPr>
      <w:t>Unauthorised version prepared by ACT Parliamentary Counsel’s Office</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CC960C" w14:textId="77777777" w:rsidR="006D6FF7" w:rsidRDefault="006D6FF7">
    <w:pPr>
      <w:rPr>
        <w:sz w:val="16"/>
      </w:rPr>
    </w:pPr>
  </w:p>
  <w:tbl>
    <w:tblPr>
      <w:tblW w:w="5000" w:type="pct"/>
      <w:tblBorders>
        <w:top w:val="single" w:sz="4" w:space="0" w:color="auto"/>
      </w:tblBorders>
      <w:tblLook w:val="0000" w:firstRow="0" w:lastRow="0" w:firstColumn="0" w:lastColumn="0" w:noHBand="0" w:noVBand="0"/>
    </w:tblPr>
    <w:tblGrid>
      <w:gridCol w:w="1635"/>
      <w:gridCol w:w="4768"/>
      <w:gridCol w:w="1304"/>
    </w:tblGrid>
    <w:tr w:rsidR="006D6FF7" w14:paraId="5D41F164" w14:textId="77777777">
      <w:tc>
        <w:tcPr>
          <w:tcW w:w="1061" w:type="pct"/>
        </w:tcPr>
        <w:p w14:paraId="38A54757" w14:textId="03294906" w:rsidR="006D6FF7" w:rsidRDefault="006074EB">
          <w:pPr>
            <w:pStyle w:val="Footer"/>
          </w:pPr>
          <w:r>
            <w:fldChar w:fldCharType="begin"/>
          </w:r>
          <w:r>
            <w:instrText xml:space="preserve"> DOCPROPERTY "Category"  </w:instrText>
          </w:r>
          <w:r>
            <w:fldChar w:fldCharType="separate"/>
          </w:r>
          <w:r w:rsidR="007E5DE1">
            <w:t>R33</w:t>
          </w:r>
          <w:r>
            <w:fldChar w:fldCharType="end"/>
          </w:r>
          <w:r w:rsidR="006D6FF7">
            <w:br/>
          </w:r>
          <w:r>
            <w:fldChar w:fldCharType="begin"/>
          </w:r>
          <w:r>
            <w:instrText xml:space="preserve"> DOCPROPERTY "RepubDt"  </w:instrText>
          </w:r>
          <w:r>
            <w:fldChar w:fldCharType="separate"/>
          </w:r>
          <w:r w:rsidR="007E5DE1">
            <w:t>22/02/23</w:t>
          </w:r>
          <w:r>
            <w:fldChar w:fldCharType="end"/>
          </w:r>
        </w:p>
      </w:tc>
      <w:tc>
        <w:tcPr>
          <w:tcW w:w="3093" w:type="pct"/>
        </w:tcPr>
        <w:p w14:paraId="37AEAD8C" w14:textId="2F71CB80" w:rsidR="006D6FF7" w:rsidRDefault="006074EB">
          <w:pPr>
            <w:pStyle w:val="Footer"/>
            <w:jc w:val="center"/>
          </w:pPr>
          <w:r>
            <w:fldChar w:fldCharType="begin"/>
          </w:r>
          <w:r>
            <w:instrText xml:space="preserve"> REF Citation *\charformat </w:instrText>
          </w:r>
          <w:r>
            <w:fldChar w:fldCharType="separate"/>
          </w:r>
          <w:r w:rsidR="007E5DE1">
            <w:t>Animal Welfare Act 1992</w:t>
          </w:r>
          <w:r>
            <w:fldChar w:fldCharType="end"/>
          </w:r>
        </w:p>
        <w:p w14:paraId="43449EA3" w14:textId="3CF4AB54" w:rsidR="006D6FF7" w:rsidRDefault="006074EB">
          <w:pPr>
            <w:pStyle w:val="FooterInfoCentre"/>
          </w:pPr>
          <w:r>
            <w:fldChar w:fldCharType="begin"/>
          </w:r>
          <w:r>
            <w:instrText xml:space="preserve"> DOCPROPERTY "Eff"  </w:instrText>
          </w:r>
          <w:r>
            <w:fldChar w:fldCharType="separate"/>
          </w:r>
          <w:r w:rsidR="007E5DE1">
            <w:t xml:space="preserve">Effective:  </w:t>
          </w:r>
          <w:r>
            <w:fldChar w:fldCharType="end"/>
          </w:r>
          <w:r>
            <w:fldChar w:fldCharType="begin"/>
          </w:r>
          <w:r>
            <w:instrText xml:space="preserve"> DOCPROPERTY "StartDt"  </w:instrText>
          </w:r>
          <w:r>
            <w:fldChar w:fldCharType="separate"/>
          </w:r>
          <w:r w:rsidR="007E5DE1">
            <w:t>22/02/23</w:t>
          </w:r>
          <w:r>
            <w:fldChar w:fldCharType="end"/>
          </w:r>
          <w:r>
            <w:fldChar w:fldCharType="begin"/>
          </w:r>
          <w:r>
            <w:instrText xml:space="preserve"> DOCPROPERTY "EndDt"  </w:instrText>
          </w:r>
          <w:r>
            <w:fldChar w:fldCharType="separate"/>
          </w:r>
          <w:r w:rsidR="007E5DE1">
            <w:t>-14/05/25</w:t>
          </w:r>
          <w:r>
            <w:fldChar w:fldCharType="end"/>
          </w:r>
        </w:p>
      </w:tc>
      <w:tc>
        <w:tcPr>
          <w:tcW w:w="846" w:type="pct"/>
        </w:tcPr>
        <w:p w14:paraId="3A86B7B2" w14:textId="77777777" w:rsidR="006D6FF7" w:rsidRDefault="006D6FF7">
          <w:pPr>
            <w:pStyle w:val="Footer"/>
            <w:jc w:val="right"/>
          </w:pPr>
          <w:r>
            <w:t xml:space="preserve">contents </w:t>
          </w:r>
          <w:r>
            <w:rPr>
              <w:rStyle w:val="PageNumber"/>
            </w:rPr>
            <w:fldChar w:fldCharType="begin"/>
          </w:r>
          <w:r>
            <w:rPr>
              <w:rStyle w:val="PageNumber"/>
            </w:rPr>
            <w:instrText xml:space="preserve"> PAGE </w:instrText>
          </w:r>
          <w:r>
            <w:rPr>
              <w:rStyle w:val="PageNumber"/>
            </w:rPr>
            <w:fldChar w:fldCharType="separate"/>
          </w:r>
          <w:r>
            <w:rPr>
              <w:rStyle w:val="PageNumber"/>
              <w:noProof/>
            </w:rPr>
            <w:t>3</w:t>
          </w:r>
          <w:r>
            <w:rPr>
              <w:rStyle w:val="PageNumber"/>
            </w:rPr>
            <w:fldChar w:fldCharType="end"/>
          </w:r>
        </w:p>
      </w:tc>
    </w:tr>
  </w:tbl>
  <w:p w14:paraId="45D67F57" w14:textId="2E9EBB52" w:rsidR="006D6FF7" w:rsidRPr="006074EB" w:rsidRDefault="006074EB" w:rsidP="006074EB">
    <w:pPr>
      <w:pStyle w:val="Status"/>
      <w:rPr>
        <w:rFonts w:cs="Arial"/>
      </w:rPr>
    </w:pPr>
    <w:r w:rsidRPr="006074EB">
      <w:rPr>
        <w:rFonts w:cs="Arial"/>
      </w:rPr>
      <w:fldChar w:fldCharType="begin"/>
    </w:r>
    <w:r w:rsidRPr="006074EB">
      <w:rPr>
        <w:rFonts w:cs="Arial"/>
      </w:rPr>
      <w:instrText xml:space="preserve"> DOCPROPERTY "Status" </w:instrText>
    </w:r>
    <w:r w:rsidRPr="006074EB">
      <w:rPr>
        <w:rFonts w:cs="Arial"/>
      </w:rPr>
      <w:fldChar w:fldCharType="separate"/>
    </w:r>
    <w:r w:rsidR="007E5DE1" w:rsidRPr="006074EB">
      <w:rPr>
        <w:rFonts w:cs="Arial"/>
      </w:rPr>
      <w:t xml:space="preserve"> </w:t>
    </w:r>
    <w:r w:rsidRPr="006074EB">
      <w:rPr>
        <w:rFonts w:cs="Arial"/>
      </w:rPr>
      <w:fldChar w:fldCharType="end"/>
    </w:r>
    <w:r w:rsidRPr="006074EB">
      <w:rPr>
        <w:rFonts w:cs="Arial"/>
      </w:rPr>
      <w:t>Unauthorised version prepared by ACT Parliamentary Counsel’s Office</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DFAF86" w14:textId="77777777" w:rsidR="006D6FF7" w:rsidRDefault="006D6FF7">
    <w:pPr>
      <w:rPr>
        <w:sz w:val="16"/>
      </w:rPr>
    </w:pPr>
  </w:p>
  <w:tbl>
    <w:tblPr>
      <w:tblW w:w="5000" w:type="pct"/>
      <w:tblBorders>
        <w:top w:val="single" w:sz="4" w:space="0" w:color="auto"/>
      </w:tblBorders>
      <w:tblLook w:val="0000" w:firstRow="0" w:lastRow="0" w:firstColumn="0" w:lastColumn="0" w:noHBand="0" w:noVBand="0"/>
    </w:tblPr>
    <w:tblGrid>
      <w:gridCol w:w="1635"/>
      <w:gridCol w:w="4768"/>
      <w:gridCol w:w="1304"/>
    </w:tblGrid>
    <w:tr w:rsidR="006D6FF7" w14:paraId="74A69004" w14:textId="77777777">
      <w:tc>
        <w:tcPr>
          <w:tcW w:w="1061" w:type="pct"/>
        </w:tcPr>
        <w:p w14:paraId="495D8FAE" w14:textId="393D216B" w:rsidR="006D6FF7" w:rsidRDefault="006074EB">
          <w:pPr>
            <w:pStyle w:val="Footer"/>
          </w:pPr>
          <w:r>
            <w:fldChar w:fldCharType="begin"/>
          </w:r>
          <w:r>
            <w:instrText xml:space="preserve"> DOCPROPERTY "Category"  </w:instrText>
          </w:r>
          <w:r>
            <w:fldChar w:fldCharType="separate"/>
          </w:r>
          <w:r w:rsidR="007E5DE1">
            <w:t>R33</w:t>
          </w:r>
          <w:r>
            <w:fldChar w:fldCharType="end"/>
          </w:r>
          <w:r w:rsidR="006D6FF7">
            <w:br/>
          </w:r>
          <w:r>
            <w:fldChar w:fldCharType="begin"/>
          </w:r>
          <w:r>
            <w:instrText xml:space="preserve"> DOCPROPERTY "RepubDt"  </w:instrText>
          </w:r>
          <w:r>
            <w:fldChar w:fldCharType="separate"/>
          </w:r>
          <w:r w:rsidR="007E5DE1">
            <w:t>22/02/23</w:t>
          </w:r>
          <w:r>
            <w:fldChar w:fldCharType="end"/>
          </w:r>
        </w:p>
      </w:tc>
      <w:tc>
        <w:tcPr>
          <w:tcW w:w="3093" w:type="pct"/>
        </w:tcPr>
        <w:p w14:paraId="255DE48C" w14:textId="6B978C25" w:rsidR="006D6FF7" w:rsidRDefault="006074EB">
          <w:pPr>
            <w:pStyle w:val="Footer"/>
            <w:jc w:val="center"/>
          </w:pPr>
          <w:r>
            <w:fldChar w:fldCharType="begin"/>
          </w:r>
          <w:r>
            <w:instrText xml:space="preserve"> REF Citation *\charformat </w:instrText>
          </w:r>
          <w:r>
            <w:fldChar w:fldCharType="separate"/>
          </w:r>
          <w:r w:rsidR="007E5DE1">
            <w:t>Animal Welfare Act 1992</w:t>
          </w:r>
          <w:r>
            <w:fldChar w:fldCharType="end"/>
          </w:r>
        </w:p>
        <w:p w14:paraId="1E159CA3" w14:textId="1DEC8653" w:rsidR="006D6FF7" w:rsidRDefault="006074EB">
          <w:pPr>
            <w:pStyle w:val="FooterInfoCentre"/>
          </w:pPr>
          <w:r>
            <w:fldChar w:fldCharType="begin"/>
          </w:r>
          <w:r>
            <w:instrText xml:space="preserve"> DOCPROPERTY "Eff"  </w:instrText>
          </w:r>
          <w:r>
            <w:fldChar w:fldCharType="separate"/>
          </w:r>
          <w:r w:rsidR="007E5DE1">
            <w:t xml:space="preserve">Effective:  </w:t>
          </w:r>
          <w:r>
            <w:fldChar w:fldCharType="end"/>
          </w:r>
          <w:r>
            <w:fldChar w:fldCharType="begin"/>
          </w:r>
          <w:r>
            <w:instrText xml:space="preserve"> DOCPROPERTY "StartDt"   </w:instrText>
          </w:r>
          <w:r>
            <w:fldChar w:fldCharType="separate"/>
          </w:r>
          <w:r w:rsidR="007E5DE1">
            <w:t>22/02/23</w:t>
          </w:r>
          <w:r>
            <w:fldChar w:fldCharType="end"/>
          </w:r>
          <w:r>
            <w:fldChar w:fldCharType="begin"/>
          </w:r>
          <w:r>
            <w:instrText xml:space="preserve"> DOCPROPERTY "EndDt"  </w:instrText>
          </w:r>
          <w:r>
            <w:fldChar w:fldCharType="separate"/>
          </w:r>
          <w:r w:rsidR="007E5DE1">
            <w:t>-14/05/25</w:t>
          </w:r>
          <w:r>
            <w:fldChar w:fldCharType="end"/>
          </w:r>
        </w:p>
      </w:tc>
      <w:tc>
        <w:tcPr>
          <w:tcW w:w="846" w:type="pct"/>
        </w:tcPr>
        <w:p w14:paraId="3E26E185" w14:textId="77777777" w:rsidR="006D6FF7" w:rsidRDefault="006D6FF7">
          <w:pPr>
            <w:pStyle w:val="Footer"/>
            <w:jc w:val="right"/>
          </w:pPr>
          <w:r>
            <w:t xml:space="preserve">contents </w:t>
          </w: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tc>
    </w:tr>
  </w:tbl>
  <w:p w14:paraId="34EFEE74" w14:textId="70816223" w:rsidR="006D6FF7" w:rsidRPr="006074EB" w:rsidRDefault="006074EB" w:rsidP="006074EB">
    <w:pPr>
      <w:pStyle w:val="Status"/>
      <w:rPr>
        <w:rFonts w:cs="Arial"/>
      </w:rPr>
    </w:pPr>
    <w:r w:rsidRPr="006074EB">
      <w:rPr>
        <w:rFonts w:cs="Arial"/>
      </w:rPr>
      <w:fldChar w:fldCharType="begin"/>
    </w:r>
    <w:r w:rsidRPr="006074EB">
      <w:rPr>
        <w:rFonts w:cs="Arial"/>
      </w:rPr>
      <w:instrText xml:space="preserve"> DOCPROPERTY "Status" </w:instrText>
    </w:r>
    <w:r w:rsidRPr="006074EB">
      <w:rPr>
        <w:rFonts w:cs="Arial"/>
      </w:rPr>
      <w:fldChar w:fldCharType="separate"/>
    </w:r>
    <w:r w:rsidR="007E5DE1" w:rsidRPr="006074EB">
      <w:rPr>
        <w:rFonts w:cs="Arial"/>
      </w:rPr>
      <w:t xml:space="preserve"> </w:t>
    </w:r>
    <w:r w:rsidRPr="006074EB">
      <w:rPr>
        <w:rFonts w:cs="Arial"/>
      </w:rPr>
      <w:fldChar w:fldCharType="end"/>
    </w:r>
    <w:r w:rsidRPr="006074EB">
      <w:rPr>
        <w:rFonts w:cs="Arial"/>
      </w:rPr>
      <w:t>Unauthorised version prepared by ACT Parliamentary Counsel’s Office</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8070FE" w14:textId="77777777" w:rsidR="008D1308" w:rsidRDefault="008D1308">
    <w:pPr>
      <w:rPr>
        <w:sz w:val="16"/>
      </w:rPr>
    </w:pPr>
  </w:p>
  <w:tbl>
    <w:tblPr>
      <w:tblW w:w="5000" w:type="pct"/>
      <w:tblBorders>
        <w:top w:val="single" w:sz="4" w:space="0" w:color="auto"/>
      </w:tblBorders>
      <w:tblLayout w:type="fixed"/>
      <w:tblLook w:val="0000" w:firstRow="0" w:lastRow="0" w:firstColumn="0" w:lastColumn="0" w:noHBand="0" w:noVBand="0"/>
    </w:tblPr>
    <w:tblGrid>
      <w:gridCol w:w="1306"/>
      <w:gridCol w:w="4766"/>
      <w:gridCol w:w="1635"/>
    </w:tblGrid>
    <w:tr w:rsidR="008D1308" w14:paraId="4DAEDF52" w14:textId="77777777">
      <w:tc>
        <w:tcPr>
          <w:tcW w:w="847" w:type="pct"/>
        </w:tcPr>
        <w:p w14:paraId="297B92FF" w14:textId="77777777" w:rsidR="008D1308" w:rsidRDefault="008D1308">
          <w:pPr>
            <w:pStyle w:val="Footer"/>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62</w:t>
          </w:r>
          <w:r>
            <w:rPr>
              <w:rStyle w:val="PageNumber"/>
            </w:rPr>
            <w:fldChar w:fldCharType="end"/>
          </w:r>
        </w:p>
      </w:tc>
      <w:tc>
        <w:tcPr>
          <w:tcW w:w="3092" w:type="pct"/>
        </w:tcPr>
        <w:p w14:paraId="04C3087F" w14:textId="0C16E6F8" w:rsidR="008D1308" w:rsidRDefault="006074EB">
          <w:pPr>
            <w:pStyle w:val="Footer"/>
            <w:jc w:val="center"/>
          </w:pPr>
          <w:r>
            <w:fldChar w:fldCharType="begin"/>
          </w:r>
          <w:r>
            <w:instrText xml:space="preserve"> REF Citation *\charformat </w:instrText>
          </w:r>
          <w:r>
            <w:fldChar w:fldCharType="separate"/>
          </w:r>
          <w:r w:rsidR="007E5DE1">
            <w:t>Animal Welfare Act 1992</w:t>
          </w:r>
          <w:r>
            <w:fldChar w:fldCharType="end"/>
          </w:r>
        </w:p>
        <w:p w14:paraId="4929AB08" w14:textId="09E0FCD6" w:rsidR="008D1308" w:rsidRDefault="006074EB">
          <w:pPr>
            <w:pStyle w:val="FooterInfoCentre"/>
          </w:pPr>
          <w:r>
            <w:fldChar w:fldCharType="begin"/>
          </w:r>
          <w:r>
            <w:instrText xml:space="preserve"> DOCPROPERTY "Eff"  *\charformat </w:instrText>
          </w:r>
          <w:r>
            <w:fldChar w:fldCharType="separate"/>
          </w:r>
          <w:r w:rsidR="007E5DE1">
            <w:t xml:space="preserve">Effective:  </w:t>
          </w:r>
          <w:r>
            <w:fldChar w:fldCharType="end"/>
          </w:r>
          <w:r>
            <w:fldChar w:fldCharType="begin"/>
          </w:r>
          <w:r>
            <w:instrText xml:space="preserve"> DOCPROPERTY "StartDt"  *\charformat </w:instrText>
          </w:r>
          <w:r>
            <w:fldChar w:fldCharType="separate"/>
          </w:r>
          <w:r w:rsidR="007E5DE1">
            <w:t>22/02/23</w:t>
          </w:r>
          <w:r>
            <w:fldChar w:fldCharType="end"/>
          </w:r>
          <w:r>
            <w:fldChar w:fldCharType="begin"/>
          </w:r>
          <w:r>
            <w:instrText xml:space="preserve"> DOCPROPERTY "EndDt"  *\charformat </w:instrText>
          </w:r>
          <w:r>
            <w:fldChar w:fldCharType="separate"/>
          </w:r>
          <w:r w:rsidR="007E5DE1">
            <w:t>-14/05/25</w:t>
          </w:r>
          <w:r>
            <w:fldChar w:fldCharType="end"/>
          </w:r>
        </w:p>
      </w:tc>
      <w:tc>
        <w:tcPr>
          <w:tcW w:w="1061" w:type="pct"/>
        </w:tcPr>
        <w:p w14:paraId="5E9322E7" w14:textId="0263B8A1" w:rsidR="008D1308" w:rsidRDefault="006074EB">
          <w:pPr>
            <w:pStyle w:val="Footer"/>
            <w:jc w:val="right"/>
          </w:pPr>
          <w:r>
            <w:fldChar w:fldCharType="begin"/>
          </w:r>
          <w:r>
            <w:instrText xml:space="preserve"> DOCPROPERTY "Category"  *\charformat  </w:instrText>
          </w:r>
          <w:r>
            <w:fldChar w:fldCharType="separate"/>
          </w:r>
          <w:r w:rsidR="007E5DE1">
            <w:t>R33</w:t>
          </w:r>
          <w:r>
            <w:fldChar w:fldCharType="end"/>
          </w:r>
          <w:r w:rsidR="008D1308">
            <w:br/>
          </w:r>
          <w:r>
            <w:fldChar w:fldCharType="begin"/>
          </w:r>
          <w:r>
            <w:instrText xml:space="preserve"> DOCPROPERTY "RepubDt"  *\charformat  </w:instrText>
          </w:r>
          <w:r>
            <w:fldChar w:fldCharType="separate"/>
          </w:r>
          <w:r w:rsidR="007E5DE1">
            <w:t>22/02/23</w:t>
          </w:r>
          <w:r>
            <w:fldChar w:fldCharType="end"/>
          </w:r>
        </w:p>
      </w:tc>
    </w:tr>
  </w:tbl>
  <w:p w14:paraId="48BA19BD" w14:textId="79FDA4DF" w:rsidR="008D1308" w:rsidRPr="006074EB" w:rsidRDefault="006074EB" w:rsidP="006074EB">
    <w:pPr>
      <w:pStyle w:val="Status"/>
      <w:rPr>
        <w:rFonts w:cs="Arial"/>
      </w:rPr>
    </w:pPr>
    <w:r w:rsidRPr="006074EB">
      <w:rPr>
        <w:rFonts w:cs="Arial"/>
      </w:rPr>
      <w:fldChar w:fldCharType="begin"/>
    </w:r>
    <w:r w:rsidRPr="006074EB">
      <w:rPr>
        <w:rFonts w:cs="Arial"/>
      </w:rPr>
      <w:instrText xml:space="preserve"> DOCPROPERTY "Status" </w:instrText>
    </w:r>
    <w:r w:rsidRPr="006074EB">
      <w:rPr>
        <w:rFonts w:cs="Arial"/>
      </w:rPr>
      <w:fldChar w:fldCharType="separate"/>
    </w:r>
    <w:r w:rsidR="007E5DE1" w:rsidRPr="006074EB">
      <w:rPr>
        <w:rFonts w:cs="Arial"/>
      </w:rPr>
      <w:t xml:space="preserve"> </w:t>
    </w:r>
    <w:r w:rsidRPr="006074EB">
      <w:rPr>
        <w:rFonts w:cs="Arial"/>
      </w:rPr>
      <w:fldChar w:fldCharType="end"/>
    </w:r>
    <w:r w:rsidRPr="006074EB">
      <w:rPr>
        <w:rFonts w:cs="Arial"/>
      </w:rPr>
      <w:t>Unauthorised version prepared by ACT Parliamentary Counsel’s Office</w: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519917" w14:textId="77777777" w:rsidR="008D1308" w:rsidRDefault="008D1308">
    <w:pPr>
      <w:rPr>
        <w:sz w:val="16"/>
      </w:rPr>
    </w:pPr>
  </w:p>
  <w:tbl>
    <w:tblPr>
      <w:tblW w:w="5000" w:type="pct"/>
      <w:tblBorders>
        <w:top w:val="single" w:sz="4" w:space="0" w:color="auto"/>
      </w:tblBorders>
      <w:tblLook w:val="0000" w:firstRow="0" w:lastRow="0" w:firstColumn="0" w:lastColumn="0" w:noHBand="0" w:noVBand="0"/>
    </w:tblPr>
    <w:tblGrid>
      <w:gridCol w:w="1635"/>
      <w:gridCol w:w="4766"/>
      <w:gridCol w:w="1306"/>
    </w:tblGrid>
    <w:tr w:rsidR="008D1308" w14:paraId="6E18D8D6" w14:textId="77777777">
      <w:tc>
        <w:tcPr>
          <w:tcW w:w="1061" w:type="pct"/>
        </w:tcPr>
        <w:p w14:paraId="5B6AE1DE" w14:textId="12E8897F" w:rsidR="008D1308" w:rsidRDefault="006074EB">
          <w:pPr>
            <w:pStyle w:val="Footer"/>
          </w:pPr>
          <w:r>
            <w:fldChar w:fldCharType="begin"/>
          </w:r>
          <w:r>
            <w:instrText xml:space="preserve"> DOCPROPERTY "Category"  *\charformat  </w:instrText>
          </w:r>
          <w:r>
            <w:fldChar w:fldCharType="separate"/>
          </w:r>
          <w:r w:rsidR="007E5DE1">
            <w:t>R33</w:t>
          </w:r>
          <w:r>
            <w:fldChar w:fldCharType="end"/>
          </w:r>
          <w:r w:rsidR="008D1308">
            <w:br/>
          </w:r>
          <w:r>
            <w:fldChar w:fldCharType="begin"/>
          </w:r>
          <w:r>
            <w:instrText xml:space="preserve"> DOCPROPERTY "RepubDt"  *\charformat  </w:instrText>
          </w:r>
          <w:r>
            <w:fldChar w:fldCharType="separate"/>
          </w:r>
          <w:r w:rsidR="007E5DE1">
            <w:t>22/02/23</w:t>
          </w:r>
          <w:r>
            <w:fldChar w:fldCharType="end"/>
          </w:r>
        </w:p>
      </w:tc>
      <w:tc>
        <w:tcPr>
          <w:tcW w:w="3092" w:type="pct"/>
        </w:tcPr>
        <w:p w14:paraId="2E67EBAC" w14:textId="7257A82D" w:rsidR="008D1308" w:rsidRDefault="006074EB">
          <w:pPr>
            <w:pStyle w:val="Footer"/>
            <w:jc w:val="center"/>
          </w:pPr>
          <w:r>
            <w:fldChar w:fldCharType="begin"/>
          </w:r>
          <w:r>
            <w:instrText xml:space="preserve"> REF Citation *\charformat </w:instrText>
          </w:r>
          <w:r>
            <w:fldChar w:fldCharType="separate"/>
          </w:r>
          <w:r w:rsidR="007E5DE1">
            <w:t>Animal Welfare Act 1992</w:t>
          </w:r>
          <w:r>
            <w:fldChar w:fldCharType="end"/>
          </w:r>
        </w:p>
        <w:p w14:paraId="63C90025" w14:textId="5290EC1B" w:rsidR="008D1308" w:rsidRDefault="006074EB">
          <w:pPr>
            <w:pStyle w:val="FooterInfoCentre"/>
          </w:pPr>
          <w:r>
            <w:fldChar w:fldCharType="begin"/>
          </w:r>
          <w:r>
            <w:instrText xml:space="preserve"> DOCPROPERTY "Eff"  *\charformat </w:instrText>
          </w:r>
          <w:r>
            <w:fldChar w:fldCharType="separate"/>
          </w:r>
          <w:r w:rsidR="007E5DE1">
            <w:t xml:space="preserve">Effective:  </w:t>
          </w:r>
          <w:r>
            <w:fldChar w:fldCharType="end"/>
          </w:r>
          <w:r>
            <w:fldChar w:fldCharType="begin"/>
          </w:r>
          <w:r>
            <w:instrText xml:space="preserve"> DOCPROPERTY "StartDt"  *\charformat </w:instrText>
          </w:r>
          <w:r>
            <w:fldChar w:fldCharType="separate"/>
          </w:r>
          <w:r w:rsidR="007E5DE1">
            <w:t>22/02/23</w:t>
          </w:r>
          <w:r>
            <w:fldChar w:fldCharType="end"/>
          </w:r>
          <w:r>
            <w:fldChar w:fldCharType="begin"/>
          </w:r>
          <w:r>
            <w:instrText xml:space="preserve"> DOCPROPERTY "EndDt"  *\charformat </w:instrText>
          </w:r>
          <w:r>
            <w:fldChar w:fldCharType="separate"/>
          </w:r>
          <w:r w:rsidR="007E5DE1">
            <w:t>-14/05/25</w:t>
          </w:r>
          <w:r>
            <w:fldChar w:fldCharType="end"/>
          </w:r>
        </w:p>
      </w:tc>
      <w:tc>
        <w:tcPr>
          <w:tcW w:w="847" w:type="pct"/>
        </w:tcPr>
        <w:p w14:paraId="31178367" w14:textId="77777777" w:rsidR="008D1308" w:rsidRDefault="008D1308">
          <w:pPr>
            <w:pStyle w:val="Footer"/>
            <w:jc w:val="right"/>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63</w:t>
          </w:r>
          <w:r>
            <w:rPr>
              <w:rStyle w:val="PageNumber"/>
            </w:rPr>
            <w:fldChar w:fldCharType="end"/>
          </w:r>
        </w:p>
      </w:tc>
    </w:tr>
  </w:tbl>
  <w:p w14:paraId="4A438274" w14:textId="0FB0501A" w:rsidR="008D1308" w:rsidRPr="006074EB" w:rsidRDefault="006074EB" w:rsidP="006074EB">
    <w:pPr>
      <w:pStyle w:val="Status"/>
      <w:rPr>
        <w:rFonts w:cs="Arial"/>
      </w:rPr>
    </w:pPr>
    <w:r w:rsidRPr="006074EB">
      <w:rPr>
        <w:rFonts w:cs="Arial"/>
      </w:rPr>
      <w:fldChar w:fldCharType="begin"/>
    </w:r>
    <w:r w:rsidRPr="006074EB">
      <w:rPr>
        <w:rFonts w:cs="Arial"/>
      </w:rPr>
      <w:instrText xml:space="preserve"> DOCPROPERTY "Status" </w:instrText>
    </w:r>
    <w:r w:rsidRPr="006074EB">
      <w:rPr>
        <w:rFonts w:cs="Arial"/>
      </w:rPr>
      <w:fldChar w:fldCharType="separate"/>
    </w:r>
    <w:r w:rsidR="007E5DE1" w:rsidRPr="006074EB">
      <w:rPr>
        <w:rFonts w:cs="Arial"/>
      </w:rPr>
      <w:t xml:space="preserve"> </w:t>
    </w:r>
    <w:r w:rsidRPr="006074EB">
      <w:rPr>
        <w:rFonts w:cs="Arial"/>
      </w:rPr>
      <w:fldChar w:fldCharType="end"/>
    </w:r>
    <w:r w:rsidRPr="006074EB">
      <w:rPr>
        <w:rFonts w:cs="Arial"/>
      </w:rPr>
      <w:t>Unauthorised version prepared by ACT Parliamentary Counsel’s Office</w: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C308B0" w14:textId="77777777" w:rsidR="008D1308" w:rsidRDefault="008D1308">
    <w:pPr>
      <w:rPr>
        <w:sz w:val="16"/>
      </w:rPr>
    </w:pPr>
  </w:p>
  <w:tbl>
    <w:tblPr>
      <w:tblW w:w="5000" w:type="pct"/>
      <w:tblBorders>
        <w:top w:val="single" w:sz="4" w:space="0" w:color="auto"/>
      </w:tblBorders>
      <w:tblLayout w:type="fixed"/>
      <w:tblLook w:val="0000" w:firstRow="0" w:lastRow="0" w:firstColumn="0" w:lastColumn="0" w:noHBand="0" w:noVBand="0"/>
    </w:tblPr>
    <w:tblGrid>
      <w:gridCol w:w="1635"/>
      <w:gridCol w:w="4766"/>
      <w:gridCol w:w="1306"/>
    </w:tblGrid>
    <w:tr w:rsidR="008D1308" w14:paraId="2D01601A" w14:textId="77777777">
      <w:tc>
        <w:tcPr>
          <w:tcW w:w="1061" w:type="pct"/>
        </w:tcPr>
        <w:p w14:paraId="3C3112F1" w14:textId="5783B8E7" w:rsidR="008D1308" w:rsidRDefault="006074EB">
          <w:pPr>
            <w:pStyle w:val="Footer"/>
          </w:pPr>
          <w:r>
            <w:fldChar w:fldCharType="begin"/>
          </w:r>
          <w:r>
            <w:instrText xml:space="preserve"> DOCPROPERTY "Category"  *\charformat  </w:instrText>
          </w:r>
          <w:r>
            <w:fldChar w:fldCharType="separate"/>
          </w:r>
          <w:r w:rsidR="007E5DE1">
            <w:t>R33</w:t>
          </w:r>
          <w:r>
            <w:fldChar w:fldCharType="end"/>
          </w:r>
          <w:r w:rsidR="008D1308">
            <w:br/>
          </w:r>
          <w:r>
            <w:fldChar w:fldCharType="begin"/>
          </w:r>
          <w:r>
            <w:instrText xml:space="preserve"> DOCPROPERTY "RepubDt"  *\charformat  </w:instrText>
          </w:r>
          <w:r>
            <w:fldChar w:fldCharType="separate"/>
          </w:r>
          <w:r w:rsidR="007E5DE1">
            <w:t>22/02/23</w:t>
          </w:r>
          <w:r>
            <w:fldChar w:fldCharType="end"/>
          </w:r>
        </w:p>
      </w:tc>
      <w:tc>
        <w:tcPr>
          <w:tcW w:w="3092" w:type="pct"/>
        </w:tcPr>
        <w:p w14:paraId="41B07A92" w14:textId="61B965B5" w:rsidR="008D1308" w:rsidRDefault="006074EB">
          <w:pPr>
            <w:pStyle w:val="Footer"/>
            <w:jc w:val="center"/>
          </w:pPr>
          <w:r>
            <w:fldChar w:fldCharType="begin"/>
          </w:r>
          <w:r>
            <w:instrText xml:space="preserve"> REF Citation *\charformat </w:instrText>
          </w:r>
          <w:r>
            <w:fldChar w:fldCharType="separate"/>
          </w:r>
          <w:r w:rsidR="007E5DE1">
            <w:t>Animal Welfare Act 1992</w:t>
          </w:r>
          <w:r>
            <w:fldChar w:fldCharType="end"/>
          </w:r>
        </w:p>
        <w:p w14:paraId="2A5B16C5" w14:textId="2F5DBDA7" w:rsidR="008D1308" w:rsidRDefault="006074EB">
          <w:pPr>
            <w:pStyle w:val="FooterInfoCentre"/>
          </w:pPr>
          <w:r>
            <w:fldChar w:fldCharType="begin"/>
          </w:r>
          <w:r>
            <w:instrText xml:space="preserve"> DOCPROPERTY "Eff"  *\charformat </w:instrText>
          </w:r>
          <w:r>
            <w:fldChar w:fldCharType="separate"/>
          </w:r>
          <w:r w:rsidR="007E5DE1">
            <w:t xml:space="preserve">Effective:  </w:t>
          </w:r>
          <w:r>
            <w:fldChar w:fldCharType="end"/>
          </w:r>
          <w:r>
            <w:fldChar w:fldCharType="begin"/>
          </w:r>
          <w:r>
            <w:instrText xml:space="preserve"> DOCPROPERTY "StartDt"  *\charformat </w:instrText>
          </w:r>
          <w:r>
            <w:fldChar w:fldCharType="separate"/>
          </w:r>
          <w:r w:rsidR="007E5DE1">
            <w:t>22/02/23</w:t>
          </w:r>
          <w:r>
            <w:fldChar w:fldCharType="end"/>
          </w:r>
          <w:r>
            <w:fldChar w:fldCharType="begin"/>
          </w:r>
          <w:r>
            <w:instrText xml:space="preserve"> DOCPROPERTY "EndDt"  *\charformat </w:instrText>
          </w:r>
          <w:r>
            <w:fldChar w:fldCharType="separate"/>
          </w:r>
          <w:r w:rsidR="007E5DE1">
            <w:t>-14/05/25</w:t>
          </w:r>
          <w:r>
            <w:fldChar w:fldCharType="end"/>
          </w:r>
        </w:p>
      </w:tc>
      <w:tc>
        <w:tcPr>
          <w:tcW w:w="847" w:type="pct"/>
        </w:tcPr>
        <w:p w14:paraId="03855458" w14:textId="77777777" w:rsidR="008D1308" w:rsidRDefault="008D1308">
          <w:pPr>
            <w:pStyle w:val="Footer"/>
            <w:jc w:val="right"/>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tc>
    </w:tr>
  </w:tbl>
  <w:p w14:paraId="28D09EC3" w14:textId="7E61F992" w:rsidR="008D1308" w:rsidRPr="006074EB" w:rsidRDefault="006074EB" w:rsidP="006074EB">
    <w:pPr>
      <w:pStyle w:val="Status"/>
      <w:rPr>
        <w:rFonts w:cs="Arial"/>
      </w:rPr>
    </w:pPr>
    <w:r w:rsidRPr="006074EB">
      <w:rPr>
        <w:rFonts w:cs="Arial"/>
      </w:rPr>
      <w:fldChar w:fldCharType="begin"/>
    </w:r>
    <w:r w:rsidRPr="006074EB">
      <w:rPr>
        <w:rFonts w:cs="Arial"/>
      </w:rPr>
      <w:instrText xml:space="preserve"> DOCPROPERTY "Status" </w:instrText>
    </w:r>
    <w:r w:rsidRPr="006074EB">
      <w:rPr>
        <w:rFonts w:cs="Arial"/>
      </w:rPr>
      <w:fldChar w:fldCharType="separate"/>
    </w:r>
    <w:r w:rsidR="007E5DE1" w:rsidRPr="006074EB">
      <w:rPr>
        <w:rFonts w:cs="Arial"/>
      </w:rPr>
      <w:t xml:space="preserve"> </w:t>
    </w:r>
    <w:r w:rsidRPr="006074EB">
      <w:rPr>
        <w:rFonts w:cs="Arial"/>
      </w:rPr>
      <w:fldChar w:fldCharType="end"/>
    </w:r>
    <w:r w:rsidRPr="006074EB">
      <w:rPr>
        <w:rFonts w:cs="Arial"/>
      </w:rPr>
      <w:t>Unauthorised version prepared by ACT Parliamentary Counsel’s Office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FBA5F2" w14:textId="77777777" w:rsidR="005F32BC" w:rsidRDefault="005F32BC" w:rsidP="00730DAF">
      <w:pPr>
        <w:pStyle w:val="NewReg"/>
      </w:pPr>
      <w:r>
        <w:separator/>
      </w:r>
    </w:p>
  </w:footnote>
  <w:footnote w:type="continuationSeparator" w:id="0">
    <w:p w14:paraId="0B085B8C" w14:textId="77777777" w:rsidR="005F32BC" w:rsidRDefault="005F32BC" w:rsidP="00730DAF">
      <w:pPr>
        <w:pStyle w:val="NewReg"/>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E87AD7" w14:textId="77777777" w:rsidR="008003E3" w:rsidRDefault="008003E3">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923" w:type="dxa"/>
      <w:jc w:val="center"/>
      <w:tblLayout w:type="fixed"/>
      <w:tblLook w:val="0000" w:firstRow="0" w:lastRow="0" w:firstColumn="0" w:lastColumn="0" w:noHBand="0" w:noVBand="0"/>
    </w:tblPr>
    <w:tblGrid>
      <w:gridCol w:w="1693"/>
      <w:gridCol w:w="6230"/>
    </w:tblGrid>
    <w:tr w:rsidR="008D1308" w:rsidRPr="00CB3D59" w14:paraId="52291723" w14:textId="77777777">
      <w:trPr>
        <w:jc w:val="center"/>
      </w:trPr>
      <w:tc>
        <w:tcPr>
          <w:tcW w:w="1560" w:type="dxa"/>
        </w:tcPr>
        <w:p w14:paraId="300DEC6B" w14:textId="56504FFC" w:rsidR="008D1308" w:rsidRPr="00F02A14" w:rsidRDefault="008D1308">
          <w:pPr>
            <w:pStyle w:val="HeaderEven"/>
            <w:rPr>
              <w:rFonts w:cs="Arial"/>
              <w:b/>
              <w:szCs w:val="18"/>
            </w:rPr>
          </w:pPr>
          <w:r w:rsidRPr="00F02A14">
            <w:rPr>
              <w:rFonts w:cs="Arial"/>
              <w:b/>
              <w:szCs w:val="18"/>
            </w:rPr>
            <w:fldChar w:fldCharType="begin"/>
          </w:r>
          <w:r w:rsidRPr="00F02A14">
            <w:rPr>
              <w:rFonts w:cs="Arial"/>
              <w:b/>
              <w:szCs w:val="18"/>
            </w:rPr>
            <w:instrText xml:space="preserve"> STYLEREF CharChapNo \*charformat </w:instrText>
          </w:r>
          <w:r w:rsidRPr="00F02A14">
            <w:rPr>
              <w:rFonts w:cs="Arial"/>
              <w:b/>
              <w:szCs w:val="18"/>
            </w:rPr>
            <w:fldChar w:fldCharType="separate"/>
          </w:r>
          <w:r w:rsidR="006074EB">
            <w:rPr>
              <w:rFonts w:cs="Arial"/>
              <w:b/>
              <w:noProof/>
              <w:szCs w:val="18"/>
            </w:rPr>
            <w:t>Schedule 1</w:t>
          </w:r>
          <w:r w:rsidRPr="00F02A14">
            <w:rPr>
              <w:rFonts w:cs="Arial"/>
              <w:b/>
              <w:szCs w:val="18"/>
            </w:rPr>
            <w:fldChar w:fldCharType="end"/>
          </w:r>
        </w:p>
      </w:tc>
      <w:tc>
        <w:tcPr>
          <w:tcW w:w="5741" w:type="dxa"/>
        </w:tcPr>
        <w:p w14:paraId="21339007" w14:textId="03E24CF7" w:rsidR="008D1308" w:rsidRPr="00F02A14" w:rsidRDefault="008D1308">
          <w:pPr>
            <w:pStyle w:val="HeaderEven"/>
            <w:rPr>
              <w:rFonts w:cs="Arial"/>
              <w:szCs w:val="18"/>
            </w:rPr>
          </w:pPr>
          <w:r w:rsidRPr="00F02A14">
            <w:rPr>
              <w:rFonts w:cs="Arial"/>
              <w:szCs w:val="18"/>
            </w:rPr>
            <w:fldChar w:fldCharType="begin"/>
          </w:r>
          <w:r w:rsidRPr="00F02A14">
            <w:rPr>
              <w:rFonts w:cs="Arial"/>
              <w:szCs w:val="18"/>
            </w:rPr>
            <w:instrText xml:space="preserve"> STYLEREF CharChapText \*charformat </w:instrText>
          </w:r>
          <w:r w:rsidRPr="00F02A14">
            <w:rPr>
              <w:rFonts w:cs="Arial"/>
              <w:szCs w:val="18"/>
            </w:rPr>
            <w:fldChar w:fldCharType="separate"/>
          </w:r>
          <w:r w:rsidR="006074EB">
            <w:rPr>
              <w:rFonts w:cs="Arial"/>
              <w:noProof/>
              <w:szCs w:val="18"/>
            </w:rPr>
            <w:t>Reviewable decisions</w:t>
          </w:r>
          <w:r w:rsidRPr="00F02A14">
            <w:rPr>
              <w:rFonts w:cs="Arial"/>
              <w:szCs w:val="18"/>
            </w:rPr>
            <w:fldChar w:fldCharType="end"/>
          </w:r>
        </w:p>
      </w:tc>
    </w:tr>
    <w:tr w:rsidR="008D1308" w:rsidRPr="00CB3D59" w14:paraId="2EEF36F6" w14:textId="77777777">
      <w:trPr>
        <w:jc w:val="center"/>
      </w:trPr>
      <w:tc>
        <w:tcPr>
          <w:tcW w:w="1560" w:type="dxa"/>
        </w:tcPr>
        <w:p w14:paraId="0D697535" w14:textId="2D718873" w:rsidR="008D1308" w:rsidRPr="00F02A14" w:rsidRDefault="008D1308">
          <w:pPr>
            <w:pStyle w:val="HeaderEven"/>
            <w:rPr>
              <w:rFonts w:cs="Arial"/>
              <w:b/>
              <w:szCs w:val="18"/>
            </w:rPr>
          </w:pPr>
          <w:r w:rsidRPr="00F02A14">
            <w:rPr>
              <w:rFonts w:cs="Arial"/>
              <w:b/>
              <w:szCs w:val="18"/>
            </w:rPr>
            <w:fldChar w:fldCharType="begin"/>
          </w:r>
          <w:r w:rsidRPr="00F02A14">
            <w:rPr>
              <w:rFonts w:cs="Arial"/>
              <w:b/>
              <w:szCs w:val="18"/>
            </w:rPr>
            <w:instrText xml:space="preserve"> STYLEREF CharPartNo \*charformat </w:instrText>
          </w:r>
          <w:r w:rsidRPr="00F02A14">
            <w:rPr>
              <w:rFonts w:cs="Arial"/>
              <w:b/>
              <w:szCs w:val="18"/>
            </w:rPr>
            <w:fldChar w:fldCharType="end"/>
          </w:r>
        </w:p>
      </w:tc>
      <w:tc>
        <w:tcPr>
          <w:tcW w:w="5741" w:type="dxa"/>
        </w:tcPr>
        <w:p w14:paraId="21C21D6A" w14:textId="5FF053C8" w:rsidR="008D1308" w:rsidRPr="00F02A14" w:rsidRDefault="008D1308">
          <w:pPr>
            <w:pStyle w:val="HeaderEven"/>
            <w:rPr>
              <w:rFonts w:cs="Arial"/>
              <w:szCs w:val="18"/>
            </w:rPr>
          </w:pPr>
          <w:r w:rsidRPr="00F02A14">
            <w:rPr>
              <w:rFonts w:cs="Arial"/>
              <w:szCs w:val="18"/>
            </w:rPr>
            <w:fldChar w:fldCharType="begin"/>
          </w:r>
          <w:r w:rsidRPr="00F02A14">
            <w:rPr>
              <w:rFonts w:cs="Arial"/>
              <w:szCs w:val="18"/>
            </w:rPr>
            <w:instrText xml:space="preserve"> STYLEREF CharPartText \*charformat </w:instrText>
          </w:r>
          <w:r w:rsidRPr="00F02A14">
            <w:rPr>
              <w:rFonts w:cs="Arial"/>
              <w:szCs w:val="18"/>
            </w:rPr>
            <w:fldChar w:fldCharType="end"/>
          </w:r>
        </w:p>
      </w:tc>
    </w:tr>
    <w:tr w:rsidR="008D1308" w:rsidRPr="00CB3D59" w14:paraId="1B7C49BF" w14:textId="77777777">
      <w:trPr>
        <w:jc w:val="center"/>
      </w:trPr>
      <w:tc>
        <w:tcPr>
          <w:tcW w:w="7296" w:type="dxa"/>
          <w:gridSpan w:val="2"/>
          <w:tcBorders>
            <w:bottom w:val="single" w:sz="4" w:space="0" w:color="auto"/>
          </w:tcBorders>
        </w:tcPr>
        <w:p w14:paraId="2A1C51D6" w14:textId="77777777" w:rsidR="008D1308" w:rsidRPr="00783A18" w:rsidRDefault="008D1308" w:rsidP="00783A18">
          <w:pPr>
            <w:pStyle w:val="HeaderEven6"/>
            <w:spacing w:before="0" w:after="0"/>
            <w:rPr>
              <w:rFonts w:ascii="Times New Roman" w:hAnsi="Times New Roman"/>
              <w:sz w:val="24"/>
              <w:szCs w:val="24"/>
            </w:rPr>
          </w:pPr>
        </w:p>
      </w:tc>
    </w:tr>
  </w:tbl>
  <w:p w14:paraId="0A25F769" w14:textId="77777777" w:rsidR="008D1308" w:rsidRDefault="008D1308">
    <w:pPr>
      <w:pStyle w:val="Heade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923" w:type="dxa"/>
      <w:jc w:val="center"/>
      <w:tblLayout w:type="fixed"/>
      <w:tblLook w:val="0000" w:firstRow="0" w:lastRow="0" w:firstColumn="0" w:lastColumn="0" w:noHBand="0" w:noVBand="0"/>
    </w:tblPr>
    <w:tblGrid>
      <w:gridCol w:w="6230"/>
      <w:gridCol w:w="1693"/>
    </w:tblGrid>
    <w:tr w:rsidR="008D1308" w:rsidRPr="00CB3D59" w14:paraId="2BBB634A" w14:textId="77777777">
      <w:trPr>
        <w:jc w:val="center"/>
      </w:trPr>
      <w:tc>
        <w:tcPr>
          <w:tcW w:w="5741" w:type="dxa"/>
        </w:tcPr>
        <w:p w14:paraId="7698565C" w14:textId="04873B28" w:rsidR="008D1308" w:rsidRPr="00F02A14" w:rsidRDefault="008D1308">
          <w:pPr>
            <w:pStyle w:val="HeaderEven"/>
            <w:jc w:val="right"/>
            <w:rPr>
              <w:rFonts w:cs="Arial"/>
              <w:szCs w:val="18"/>
            </w:rPr>
          </w:pPr>
          <w:r w:rsidRPr="00F02A14">
            <w:rPr>
              <w:rFonts w:cs="Arial"/>
              <w:szCs w:val="18"/>
            </w:rPr>
            <w:fldChar w:fldCharType="begin"/>
          </w:r>
          <w:r w:rsidRPr="00F02A14">
            <w:rPr>
              <w:rFonts w:cs="Arial"/>
              <w:szCs w:val="18"/>
            </w:rPr>
            <w:instrText xml:space="preserve"> STYLEREF CharChapText \*charformat </w:instrText>
          </w:r>
          <w:r w:rsidRPr="00F02A14">
            <w:rPr>
              <w:rFonts w:cs="Arial"/>
              <w:szCs w:val="18"/>
            </w:rPr>
            <w:fldChar w:fldCharType="separate"/>
          </w:r>
          <w:r w:rsidR="006074EB">
            <w:rPr>
              <w:rFonts w:cs="Arial"/>
              <w:noProof/>
              <w:szCs w:val="18"/>
            </w:rPr>
            <w:t>Reviewable decisions</w:t>
          </w:r>
          <w:r w:rsidRPr="00F02A14">
            <w:rPr>
              <w:rFonts w:cs="Arial"/>
              <w:szCs w:val="18"/>
            </w:rPr>
            <w:fldChar w:fldCharType="end"/>
          </w:r>
        </w:p>
      </w:tc>
      <w:tc>
        <w:tcPr>
          <w:tcW w:w="1560" w:type="dxa"/>
        </w:tcPr>
        <w:p w14:paraId="4D36006E" w14:textId="1F0BF1E7" w:rsidR="008D1308" w:rsidRPr="00F02A14" w:rsidRDefault="008D1308">
          <w:pPr>
            <w:pStyle w:val="HeaderEven"/>
            <w:jc w:val="right"/>
            <w:rPr>
              <w:rFonts w:cs="Arial"/>
              <w:b/>
              <w:szCs w:val="18"/>
            </w:rPr>
          </w:pPr>
          <w:r w:rsidRPr="00F02A14">
            <w:rPr>
              <w:rFonts w:cs="Arial"/>
              <w:b/>
              <w:szCs w:val="18"/>
            </w:rPr>
            <w:fldChar w:fldCharType="begin"/>
          </w:r>
          <w:r w:rsidRPr="00F02A14">
            <w:rPr>
              <w:rFonts w:cs="Arial"/>
              <w:b/>
              <w:szCs w:val="18"/>
            </w:rPr>
            <w:instrText xml:space="preserve"> STYLEREF CharChapNo \*charformat </w:instrText>
          </w:r>
          <w:r w:rsidRPr="00F02A14">
            <w:rPr>
              <w:rFonts w:cs="Arial"/>
              <w:b/>
              <w:szCs w:val="18"/>
            </w:rPr>
            <w:fldChar w:fldCharType="separate"/>
          </w:r>
          <w:r w:rsidR="006074EB">
            <w:rPr>
              <w:rFonts w:cs="Arial"/>
              <w:b/>
              <w:noProof/>
              <w:szCs w:val="18"/>
            </w:rPr>
            <w:t>Schedule 1</w:t>
          </w:r>
          <w:r w:rsidRPr="00F02A14">
            <w:rPr>
              <w:rFonts w:cs="Arial"/>
              <w:b/>
              <w:szCs w:val="18"/>
            </w:rPr>
            <w:fldChar w:fldCharType="end"/>
          </w:r>
        </w:p>
      </w:tc>
    </w:tr>
    <w:tr w:rsidR="008D1308" w:rsidRPr="00CB3D59" w14:paraId="317D751A" w14:textId="77777777">
      <w:trPr>
        <w:jc w:val="center"/>
      </w:trPr>
      <w:tc>
        <w:tcPr>
          <w:tcW w:w="5741" w:type="dxa"/>
        </w:tcPr>
        <w:p w14:paraId="4EDCD3DE" w14:textId="0587ED5D" w:rsidR="008D1308" w:rsidRPr="00F02A14" w:rsidRDefault="008D1308">
          <w:pPr>
            <w:pStyle w:val="HeaderEven"/>
            <w:jc w:val="right"/>
            <w:rPr>
              <w:rFonts w:cs="Arial"/>
              <w:szCs w:val="18"/>
            </w:rPr>
          </w:pPr>
          <w:r w:rsidRPr="00F02A14">
            <w:rPr>
              <w:rFonts w:cs="Arial"/>
              <w:szCs w:val="18"/>
            </w:rPr>
            <w:fldChar w:fldCharType="begin"/>
          </w:r>
          <w:r w:rsidRPr="00F02A14">
            <w:rPr>
              <w:rFonts w:cs="Arial"/>
              <w:szCs w:val="18"/>
            </w:rPr>
            <w:instrText xml:space="preserve"> STYLEREF CharPartText \*charformat </w:instrText>
          </w:r>
          <w:r w:rsidRPr="00F02A14">
            <w:rPr>
              <w:rFonts w:cs="Arial"/>
              <w:szCs w:val="18"/>
            </w:rPr>
            <w:fldChar w:fldCharType="end"/>
          </w:r>
        </w:p>
      </w:tc>
      <w:tc>
        <w:tcPr>
          <w:tcW w:w="1560" w:type="dxa"/>
        </w:tcPr>
        <w:p w14:paraId="08B8B827" w14:textId="6A638222" w:rsidR="008D1308" w:rsidRPr="00F02A14" w:rsidRDefault="008D1308">
          <w:pPr>
            <w:pStyle w:val="HeaderEven"/>
            <w:jc w:val="right"/>
            <w:rPr>
              <w:rFonts w:cs="Arial"/>
              <w:b/>
              <w:szCs w:val="18"/>
            </w:rPr>
          </w:pPr>
          <w:r w:rsidRPr="00F02A14">
            <w:rPr>
              <w:rFonts w:cs="Arial"/>
              <w:b/>
              <w:szCs w:val="18"/>
            </w:rPr>
            <w:fldChar w:fldCharType="begin"/>
          </w:r>
          <w:r w:rsidRPr="00F02A14">
            <w:rPr>
              <w:rFonts w:cs="Arial"/>
              <w:b/>
              <w:szCs w:val="18"/>
            </w:rPr>
            <w:instrText xml:space="preserve"> STYLEREF CharPartNo \*charformat </w:instrText>
          </w:r>
          <w:r w:rsidRPr="00F02A14">
            <w:rPr>
              <w:rFonts w:cs="Arial"/>
              <w:b/>
              <w:szCs w:val="18"/>
            </w:rPr>
            <w:fldChar w:fldCharType="end"/>
          </w:r>
        </w:p>
      </w:tc>
    </w:tr>
    <w:tr w:rsidR="008D1308" w:rsidRPr="00CB3D59" w14:paraId="3309FAF3" w14:textId="77777777">
      <w:trPr>
        <w:jc w:val="center"/>
      </w:trPr>
      <w:tc>
        <w:tcPr>
          <w:tcW w:w="7296" w:type="dxa"/>
          <w:gridSpan w:val="2"/>
          <w:tcBorders>
            <w:bottom w:val="single" w:sz="4" w:space="0" w:color="auto"/>
          </w:tcBorders>
        </w:tcPr>
        <w:p w14:paraId="3502447B" w14:textId="77777777" w:rsidR="008D1308" w:rsidRPr="00783A18" w:rsidRDefault="008D1308" w:rsidP="00783A18">
          <w:pPr>
            <w:pStyle w:val="HeaderOdd6"/>
            <w:spacing w:before="0" w:after="0"/>
            <w:jc w:val="left"/>
            <w:rPr>
              <w:rFonts w:ascii="Times New Roman" w:hAnsi="Times New Roman"/>
              <w:sz w:val="24"/>
              <w:szCs w:val="24"/>
            </w:rPr>
          </w:pPr>
        </w:p>
      </w:tc>
    </w:tr>
  </w:tbl>
  <w:p w14:paraId="20ED1512" w14:textId="77777777" w:rsidR="008D1308" w:rsidRDefault="008D1308">
    <w:pPr>
      <w:pStyle w:val="Heade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923" w:type="dxa"/>
      <w:jc w:val="center"/>
      <w:tblLayout w:type="fixed"/>
      <w:tblLook w:val="0000" w:firstRow="0" w:lastRow="0" w:firstColumn="0" w:lastColumn="0" w:noHBand="0" w:noVBand="0"/>
    </w:tblPr>
    <w:tblGrid>
      <w:gridCol w:w="1340"/>
      <w:gridCol w:w="6583"/>
    </w:tblGrid>
    <w:tr w:rsidR="008D1308" w14:paraId="4AB94F20" w14:textId="77777777">
      <w:trPr>
        <w:jc w:val="center"/>
      </w:trPr>
      <w:tc>
        <w:tcPr>
          <w:tcW w:w="1340" w:type="dxa"/>
        </w:tcPr>
        <w:p w14:paraId="20871623" w14:textId="77777777" w:rsidR="008D1308" w:rsidRDefault="008D1308">
          <w:pPr>
            <w:pStyle w:val="HeaderEven"/>
          </w:pPr>
        </w:p>
      </w:tc>
      <w:tc>
        <w:tcPr>
          <w:tcW w:w="6583" w:type="dxa"/>
        </w:tcPr>
        <w:p w14:paraId="7968F62F" w14:textId="77777777" w:rsidR="008D1308" w:rsidRDefault="008D1308">
          <w:pPr>
            <w:pStyle w:val="HeaderEven"/>
          </w:pPr>
        </w:p>
      </w:tc>
    </w:tr>
    <w:tr w:rsidR="008D1308" w14:paraId="7D220484" w14:textId="77777777">
      <w:trPr>
        <w:jc w:val="center"/>
      </w:trPr>
      <w:tc>
        <w:tcPr>
          <w:tcW w:w="7923" w:type="dxa"/>
          <w:gridSpan w:val="2"/>
          <w:tcBorders>
            <w:bottom w:val="single" w:sz="4" w:space="0" w:color="auto"/>
          </w:tcBorders>
        </w:tcPr>
        <w:p w14:paraId="421D67C0" w14:textId="77777777" w:rsidR="008D1308" w:rsidRDefault="008D1308">
          <w:pPr>
            <w:pStyle w:val="HeaderEven6"/>
          </w:pPr>
          <w:r>
            <w:t>Dictionary</w:t>
          </w:r>
        </w:p>
      </w:tc>
    </w:tr>
  </w:tbl>
  <w:p w14:paraId="1D143F01" w14:textId="77777777" w:rsidR="008D1308" w:rsidRDefault="008D1308">
    <w:pPr>
      <w:pStyle w:val="Heade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923" w:type="dxa"/>
      <w:jc w:val="center"/>
      <w:tblLayout w:type="fixed"/>
      <w:tblLook w:val="0000" w:firstRow="0" w:lastRow="0" w:firstColumn="0" w:lastColumn="0" w:noHBand="0" w:noVBand="0"/>
    </w:tblPr>
    <w:tblGrid>
      <w:gridCol w:w="6583"/>
      <w:gridCol w:w="1340"/>
    </w:tblGrid>
    <w:tr w:rsidR="008D1308" w14:paraId="5A39CB94" w14:textId="77777777">
      <w:trPr>
        <w:jc w:val="center"/>
      </w:trPr>
      <w:tc>
        <w:tcPr>
          <w:tcW w:w="6583" w:type="dxa"/>
        </w:tcPr>
        <w:p w14:paraId="236FE7FF" w14:textId="77777777" w:rsidR="008D1308" w:rsidRDefault="008D1308">
          <w:pPr>
            <w:pStyle w:val="HeaderOdd"/>
          </w:pPr>
        </w:p>
      </w:tc>
      <w:tc>
        <w:tcPr>
          <w:tcW w:w="1340" w:type="dxa"/>
        </w:tcPr>
        <w:p w14:paraId="1723F9FB" w14:textId="77777777" w:rsidR="008D1308" w:rsidRDefault="008D1308">
          <w:pPr>
            <w:pStyle w:val="HeaderOdd"/>
          </w:pPr>
        </w:p>
      </w:tc>
    </w:tr>
    <w:tr w:rsidR="008D1308" w14:paraId="21F030EE" w14:textId="77777777">
      <w:trPr>
        <w:jc w:val="center"/>
      </w:trPr>
      <w:tc>
        <w:tcPr>
          <w:tcW w:w="7923" w:type="dxa"/>
          <w:gridSpan w:val="2"/>
          <w:tcBorders>
            <w:bottom w:val="single" w:sz="4" w:space="0" w:color="auto"/>
          </w:tcBorders>
        </w:tcPr>
        <w:p w14:paraId="7643CBD9" w14:textId="77777777" w:rsidR="008D1308" w:rsidRDefault="008D1308">
          <w:pPr>
            <w:pStyle w:val="HeaderOdd6"/>
          </w:pPr>
          <w:r>
            <w:t>Dictionary</w:t>
          </w:r>
        </w:p>
      </w:tc>
    </w:tr>
  </w:tbl>
  <w:p w14:paraId="1691DFEC" w14:textId="77777777" w:rsidR="008D1308" w:rsidRDefault="008D1308">
    <w:pPr>
      <w:pStyle w:val="Heade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923" w:type="dxa"/>
      <w:jc w:val="center"/>
      <w:tblLayout w:type="fixed"/>
      <w:tblLook w:val="0000" w:firstRow="0" w:lastRow="0" w:firstColumn="0" w:lastColumn="0" w:noHBand="0" w:noVBand="0"/>
    </w:tblPr>
    <w:tblGrid>
      <w:gridCol w:w="759"/>
      <w:gridCol w:w="580"/>
      <w:gridCol w:w="6584"/>
    </w:tblGrid>
    <w:tr w:rsidR="008D1308" w14:paraId="364C2A15" w14:textId="77777777">
      <w:trPr>
        <w:jc w:val="center"/>
      </w:trPr>
      <w:tc>
        <w:tcPr>
          <w:tcW w:w="1234" w:type="dxa"/>
          <w:gridSpan w:val="2"/>
        </w:tcPr>
        <w:p w14:paraId="461093F3" w14:textId="77777777" w:rsidR="008D1308" w:rsidRDefault="008D1308">
          <w:pPr>
            <w:pStyle w:val="HeaderEven"/>
            <w:rPr>
              <w:b/>
            </w:rPr>
          </w:pPr>
          <w:r>
            <w:rPr>
              <w:b/>
            </w:rPr>
            <w:t>Endnotes</w:t>
          </w:r>
        </w:p>
      </w:tc>
      <w:tc>
        <w:tcPr>
          <w:tcW w:w="6062" w:type="dxa"/>
        </w:tcPr>
        <w:p w14:paraId="05089BC3" w14:textId="77777777" w:rsidR="008D1308" w:rsidRDefault="008D1308">
          <w:pPr>
            <w:pStyle w:val="HeaderEven"/>
          </w:pPr>
        </w:p>
      </w:tc>
    </w:tr>
    <w:tr w:rsidR="008D1308" w14:paraId="02A5C99F" w14:textId="77777777">
      <w:trPr>
        <w:cantSplit/>
        <w:jc w:val="center"/>
      </w:trPr>
      <w:tc>
        <w:tcPr>
          <w:tcW w:w="7296" w:type="dxa"/>
          <w:gridSpan w:val="3"/>
        </w:tcPr>
        <w:p w14:paraId="22F741D8" w14:textId="77777777" w:rsidR="008D1308" w:rsidRDefault="008D1308">
          <w:pPr>
            <w:pStyle w:val="HeaderEven"/>
          </w:pPr>
        </w:p>
      </w:tc>
    </w:tr>
    <w:tr w:rsidR="008D1308" w14:paraId="73AC5583" w14:textId="77777777">
      <w:trPr>
        <w:cantSplit/>
        <w:jc w:val="center"/>
      </w:trPr>
      <w:tc>
        <w:tcPr>
          <w:tcW w:w="700" w:type="dxa"/>
          <w:tcBorders>
            <w:bottom w:val="single" w:sz="4" w:space="0" w:color="auto"/>
          </w:tcBorders>
        </w:tcPr>
        <w:p w14:paraId="2D349D8C" w14:textId="58CEE327" w:rsidR="008D1308" w:rsidRDefault="008D1308">
          <w:pPr>
            <w:pStyle w:val="HeaderEven6"/>
          </w:pPr>
          <w:r>
            <w:rPr>
              <w:noProof/>
            </w:rPr>
            <w:fldChar w:fldCharType="begin"/>
          </w:r>
          <w:r>
            <w:rPr>
              <w:noProof/>
            </w:rPr>
            <w:instrText xml:space="preserve"> STYLEREF charTableNo \*charformat </w:instrText>
          </w:r>
          <w:r>
            <w:rPr>
              <w:noProof/>
            </w:rPr>
            <w:fldChar w:fldCharType="separate"/>
          </w:r>
          <w:r w:rsidR="006074EB">
            <w:rPr>
              <w:noProof/>
            </w:rPr>
            <w:t>5</w:t>
          </w:r>
          <w:r>
            <w:rPr>
              <w:noProof/>
            </w:rPr>
            <w:fldChar w:fldCharType="end"/>
          </w:r>
        </w:p>
      </w:tc>
      <w:tc>
        <w:tcPr>
          <w:tcW w:w="6600" w:type="dxa"/>
          <w:gridSpan w:val="2"/>
          <w:tcBorders>
            <w:bottom w:val="single" w:sz="4" w:space="0" w:color="auto"/>
          </w:tcBorders>
        </w:tcPr>
        <w:p w14:paraId="568CD3F6" w14:textId="0DEBD0A6" w:rsidR="008D1308" w:rsidRDefault="008D1308">
          <w:pPr>
            <w:pStyle w:val="HeaderEven6"/>
          </w:pPr>
          <w:r>
            <w:rPr>
              <w:noProof/>
            </w:rPr>
            <w:fldChar w:fldCharType="begin"/>
          </w:r>
          <w:r>
            <w:rPr>
              <w:noProof/>
            </w:rPr>
            <w:instrText xml:space="preserve"> STYLEREF charTableText \*charformat </w:instrText>
          </w:r>
          <w:r>
            <w:rPr>
              <w:noProof/>
            </w:rPr>
            <w:fldChar w:fldCharType="separate"/>
          </w:r>
          <w:r w:rsidR="006074EB">
            <w:rPr>
              <w:noProof/>
            </w:rPr>
            <w:t>Earlier republications</w:t>
          </w:r>
          <w:r>
            <w:rPr>
              <w:noProof/>
            </w:rPr>
            <w:fldChar w:fldCharType="end"/>
          </w:r>
        </w:p>
      </w:tc>
    </w:tr>
  </w:tbl>
  <w:p w14:paraId="355977EE" w14:textId="77777777" w:rsidR="008D1308" w:rsidRDefault="008D1308">
    <w:pPr>
      <w:pStyle w:val="Header"/>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923" w:type="dxa"/>
      <w:jc w:val="center"/>
      <w:tblLayout w:type="fixed"/>
      <w:tblLook w:val="0000" w:firstRow="0" w:lastRow="0" w:firstColumn="0" w:lastColumn="0" w:noHBand="0" w:noVBand="0"/>
    </w:tblPr>
    <w:tblGrid>
      <w:gridCol w:w="6230"/>
      <w:gridCol w:w="932"/>
      <w:gridCol w:w="761"/>
    </w:tblGrid>
    <w:tr w:rsidR="008D1308" w14:paraId="3E666754" w14:textId="77777777">
      <w:trPr>
        <w:jc w:val="center"/>
      </w:trPr>
      <w:tc>
        <w:tcPr>
          <w:tcW w:w="5741" w:type="dxa"/>
        </w:tcPr>
        <w:p w14:paraId="6544E2DB" w14:textId="77777777" w:rsidR="008D1308" w:rsidRDefault="008D1308">
          <w:pPr>
            <w:pStyle w:val="HeaderEven"/>
            <w:jc w:val="right"/>
          </w:pPr>
        </w:p>
      </w:tc>
      <w:tc>
        <w:tcPr>
          <w:tcW w:w="1560" w:type="dxa"/>
          <w:gridSpan w:val="2"/>
        </w:tcPr>
        <w:p w14:paraId="1EBFC7F3" w14:textId="77777777" w:rsidR="008D1308" w:rsidRDefault="008D1308">
          <w:pPr>
            <w:pStyle w:val="HeaderEven"/>
            <w:jc w:val="right"/>
            <w:rPr>
              <w:b/>
            </w:rPr>
          </w:pPr>
          <w:r>
            <w:rPr>
              <w:b/>
            </w:rPr>
            <w:t>Endnotes</w:t>
          </w:r>
        </w:p>
      </w:tc>
    </w:tr>
    <w:tr w:rsidR="008D1308" w14:paraId="2D586D7D" w14:textId="77777777">
      <w:trPr>
        <w:jc w:val="center"/>
      </w:trPr>
      <w:tc>
        <w:tcPr>
          <w:tcW w:w="7301" w:type="dxa"/>
          <w:gridSpan w:val="3"/>
        </w:tcPr>
        <w:p w14:paraId="7996E83D" w14:textId="77777777" w:rsidR="008D1308" w:rsidRDefault="008D1308">
          <w:pPr>
            <w:pStyle w:val="HeaderEven"/>
            <w:jc w:val="right"/>
            <w:rPr>
              <w:b/>
            </w:rPr>
          </w:pPr>
        </w:p>
      </w:tc>
    </w:tr>
    <w:tr w:rsidR="008D1308" w14:paraId="083C883E" w14:textId="77777777">
      <w:trPr>
        <w:jc w:val="center"/>
      </w:trPr>
      <w:tc>
        <w:tcPr>
          <w:tcW w:w="6600" w:type="dxa"/>
          <w:gridSpan w:val="2"/>
          <w:tcBorders>
            <w:bottom w:val="single" w:sz="4" w:space="0" w:color="auto"/>
          </w:tcBorders>
        </w:tcPr>
        <w:p w14:paraId="346D1BAB" w14:textId="02ED1A6D" w:rsidR="008D1308" w:rsidRDefault="008D1308">
          <w:pPr>
            <w:pStyle w:val="HeaderOdd6"/>
          </w:pPr>
          <w:r>
            <w:rPr>
              <w:noProof/>
            </w:rPr>
            <w:fldChar w:fldCharType="begin"/>
          </w:r>
          <w:r>
            <w:rPr>
              <w:noProof/>
            </w:rPr>
            <w:instrText xml:space="preserve"> STYLEREF charTableText \*charformat </w:instrText>
          </w:r>
          <w:r>
            <w:rPr>
              <w:noProof/>
            </w:rPr>
            <w:fldChar w:fldCharType="separate"/>
          </w:r>
          <w:r w:rsidR="006074EB">
            <w:rPr>
              <w:noProof/>
            </w:rPr>
            <w:t>Expired transitional or validating provisions</w:t>
          </w:r>
          <w:r>
            <w:rPr>
              <w:noProof/>
            </w:rPr>
            <w:fldChar w:fldCharType="end"/>
          </w:r>
        </w:p>
      </w:tc>
      <w:tc>
        <w:tcPr>
          <w:tcW w:w="700" w:type="dxa"/>
          <w:tcBorders>
            <w:bottom w:val="single" w:sz="4" w:space="0" w:color="auto"/>
          </w:tcBorders>
        </w:tcPr>
        <w:p w14:paraId="58CB3EFE" w14:textId="7F5C3B75" w:rsidR="008D1308" w:rsidRDefault="008D1308">
          <w:pPr>
            <w:pStyle w:val="HeaderOdd6"/>
          </w:pPr>
          <w:r>
            <w:rPr>
              <w:noProof/>
            </w:rPr>
            <w:fldChar w:fldCharType="begin"/>
          </w:r>
          <w:r>
            <w:rPr>
              <w:noProof/>
            </w:rPr>
            <w:instrText xml:space="preserve"> STYLEREF charTableNo \*charformat </w:instrText>
          </w:r>
          <w:r>
            <w:rPr>
              <w:noProof/>
            </w:rPr>
            <w:fldChar w:fldCharType="separate"/>
          </w:r>
          <w:r w:rsidR="006074EB">
            <w:rPr>
              <w:noProof/>
            </w:rPr>
            <w:t>6</w:t>
          </w:r>
          <w:r>
            <w:rPr>
              <w:noProof/>
            </w:rPr>
            <w:fldChar w:fldCharType="end"/>
          </w:r>
        </w:p>
      </w:tc>
    </w:tr>
  </w:tbl>
  <w:p w14:paraId="15437091" w14:textId="77777777" w:rsidR="008D1308" w:rsidRDefault="008D1308">
    <w:pPr>
      <w:pStyle w:val="Header"/>
    </w:pP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8DDBAE" w14:textId="77777777" w:rsidR="005F32BC" w:rsidRDefault="005F32BC">
    <w:pPr>
      <w:pStyle w:val="Header"/>
    </w:pP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5AD67C" w14:textId="77777777" w:rsidR="005F32BC" w:rsidRDefault="005F32BC">
    <w:pPr>
      <w:pStyle w:val="Header"/>
    </w:pP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381884" w14:textId="77777777" w:rsidR="005F32BC" w:rsidRDefault="005F32BC">
    <w:pPr>
      <w:pStyle w:val="Header"/>
    </w:pP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F5DE4F" w14:textId="77777777" w:rsidR="005F32BC" w:rsidRDefault="005F32BC">
    <w:pPr>
      <w:tabs>
        <w:tab w:val="center" w:pos="3600"/>
        <w:tab w:val="right" w:pos="7180"/>
      </w:tabs>
      <w:rPr>
        <w:i/>
        <w:sz w:val="20"/>
      </w:rPr>
    </w:pPr>
    <w:r>
      <w:tab/>
    </w:r>
    <w:r>
      <w:rPr>
        <w:i/>
        <w:sz w:val="20"/>
      </w:rPr>
      <w:t>Animal Welfare Act 1992</w:t>
    </w:r>
  </w:p>
  <w:p w14:paraId="3D5E708A" w14:textId="77777777" w:rsidR="005F32BC" w:rsidRDefault="005F32BC">
    <w:pPr>
      <w:tabs>
        <w:tab w:val="center" w:pos="3600"/>
        <w:tab w:val="right" w:pos="7180"/>
      </w:tabs>
      <w:rPr>
        <w:rFonts w:ascii="Helvetica" w:hAnsi="Helvetica"/>
        <w:i/>
        <w:sz w:val="20"/>
      </w:rPr>
    </w:pPr>
    <w:r>
      <w:rPr>
        <w:i/>
        <w:sz w:val="20"/>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C0726A" w14:textId="77777777" w:rsidR="008003E3" w:rsidRDefault="008003E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FCC197" w14:textId="77777777" w:rsidR="008003E3" w:rsidRDefault="008003E3">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000" w:firstRow="0" w:lastRow="0" w:firstColumn="0" w:lastColumn="0" w:noHBand="0" w:noVBand="0"/>
    </w:tblPr>
    <w:tblGrid>
      <w:gridCol w:w="1387"/>
      <w:gridCol w:w="6320"/>
    </w:tblGrid>
    <w:tr w:rsidR="006D6FF7" w14:paraId="1F59F871" w14:textId="77777777">
      <w:tc>
        <w:tcPr>
          <w:tcW w:w="900" w:type="pct"/>
        </w:tcPr>
        <w:p w14:paraId="1F2CAD0C" w14:textId="77777777" w:rsidR="006D6FF7" w:rsidRDefault="006D6FF7">
          <w:pPr>
            <w:pStyle w:val="HeaderEven"/>
          </w:pPr>
        </w:p>
      </w:tc>
      <w:tc>
        <w:tcPr>
          <w:tcW w:w="4100" w:type="pct"/>
        </w:tcPr>
        <w:p w14:paraId="0FF75A90" w14:textId="77777777" w:rsidR="006D6FF7" w:rsidRDefault="006D6FF7">
          <w:pPr>
            <w:pStyle w:val="HeaderEven"/>
          </w:pPr>
        </w:p>
      </w:tc>
    </w:tr>
    <w:tr w:rsidR="006D6FF7" w14:paraId="6FA65C71" w14:textId="77777777">
      <w:tc>
        <w:tcPr>
          <w:tcW w:w="4100" w:type="pct"/>
          <w:gridSpan w:val="2"/>
          <w:tcBorders>
            <w:bottom w:val="single" w:sz="4" w:space="0" w:color="auto"/>
          </w:tcBorders>
        </w:tcPr>
        <w:p w14:paraId="599CCE62" w14:textId="361CAD8F" w:rsidR="006D6FF7" w:rsidRDefault="006074EB">
          <w:pPr>
            <w:pStyle w:val="HeaderEven6"/>
          </w:pPr>
          <w:r>
            <w:fldChar w:fldCharType="begin"/>
          </w:r>
          <w:r>
            <w:instrText xml:space="preserve"> STYLEREF charContents \* MERGEFORMAT </w:instrText>
          </w:r>
          <w:r>
            <w:fldChar w:fldCharType="separate"/>
          </w:r>
          <w:r>
            <w:rPr>
              <w:noProof/>
            </w:rPr>
            <w:t>Contents</w:t>
          </w:r>
          <w:r>
            <w:rPr>
              <w:noProof/>
            </w:rPr>
            <w:fldChar w:fldCharType="end"/>
          </w:r>
        </w:p>
      </w:tc>
    </w:tr>
  </w:tbl>
  <w:p w14:paraId="5C3548E5" w14:textId="46912C22" w:rsidR="006D6FF7" w:rsidRDefault="006D6FF7">
    <w:pPr>
      <w:pStyle w:val="N-9pt"/>
    </w:pPr>
    <w:r>
      <w:tab/>
    </w:r>
    <w:r w:rsidR="006074EB">
      <w:fldChar w:fldCharType="begin"/>
    </w:r>
    <w:r w:rsidR="006074EB">
      <w:instrText xml:space="preserve"> STYLEREF charPage \* MERGEFORMAT </w:instrText>
    </w:r>
    <w:r w:rsidR="006074EB">
      <w:fldChar w:fldCharType="separate"/>
    </w:r>
    <w:r w:rsidR="006074EB">
      <w:rPr>
        <w:noProof/>
      </w:rPr>
      <w:t>Page</w:t>
    </w:r>
    <w:r w:rsidR="006074EB">
      <w:rPr>
        <w:noProof/>
      </w:rPr>
      <w:fldChar w:fldCharType="end"/>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000" w:firstRow="0" w:lastRow="0" w:firstColumn="0" w:lastColumn="0" w:noHBand="0" w:noVBand="0"/>
    </w:tblPr>
    <w:tblGrid>
      <w:gridCol w:w="6320"/>
      <w:gridCol w:w="1387"/>
    </w:tblGrid>
    <w:tr w:rsidR="006D6FF7" w14:paraId="2EE58FC5" w14:textId="77777777">
      <w:tc>
        <w:tcPr>
          <w:tcW w:w="4100" w:type="pct"/>
        </w:tcPr>
        <w:p w14:paraId="7139986F" w14:textId="77777777" w:rsidR="006D6FF7" w:rsidRDefault="006D6FF7">
          <w:pPr>
            <w:pStyle w:val="HeaderOdd"/>
          </w:pPr>
        </w:p>
      </w:tc>
      <w:tc>
        <w:tcPr>
          <w:tcW w:w="900" w:type="pct"/>
        </w:tcPr>
        <w:p w14:paraId="4999DDFA" w14:textId="77777777" w:rsidR="006D6FF7" w:rsidRDefault="006D6FF7">
          <w:pPr>
            <w:pStyle w:val="HeaderOdd"/>
          </w:pPr>
        </w:p>
      </w:tc>
    </w:tr>
    <w:tr w:rsidR="006D6FF7" w14:paraId="40545DFF" w14:textId="77777777">
      <w:tc>
        <w:tcPr>
          <w:tcW w:w="900" w:type="pct"/>
          <w:gridSpan w:val="2"/>
          <w:tcBorders>
            <w:bottom w:val="single" w:sz="4" w:space="0" w:color="auto"/>
          </w:tcBorders>
        </w:tcPr>
        <w:p w14:paraId="37C94B23" w14:textId="7AED1982" w:rsidR="006D6FF7" w:rsidRDefault="006074EB">
          <w:pPr>
            <w:pStyle w:val="HeaderOdd6"/>
          </w:pPr>
          <w:r>
            <w:fldChar w:fldCharType="begin"/>
          </w:r>
          <w:r>
            <w:instrText xml:space="preserve"> STYLEREF charContents \* MERGEFORMAT </w:instrText>
          </w:r>
          <w:r>
            <w:fldChar w:fldCharType="separate"/>
          </w:r>
          <w:r>
            <w:rPr>
              <w:noProof/>
            </w:rPr>
            <w:t>Contents</w:t>
          </w:r>
          <w:r>
            <w:rPr>
              <w:noProof/>
            </w:rPr>
            <w:fldChar w:fldCharType="end"/>
          </w:r>
        </w:p>
      </w:tc>
    </w:tr>
  </w:tbl>
  <w:p w14:paraId="7FA6E922" w14:textId="7CB015D0" w:rsidR="006D6FF7" w:rsidRDefault="006D6FF7">
    <w:pPr>
      <w:pStyle w:val="N-9pt"/>
    </w:pPr>
    <w:r>
      <w:tab/>
    </w:r>
    <w:r w:rsidR="006074EB">
      <w:fldChar w:fldCharType="begin"/>
    </w:r>
    <w:r w:rsidR="006074EB">
      <w:instrText xml:space="preserve"> STYLEREF charPage \* MERGEFORMAT </w:instrText>
    </w:r>
    <w:r w:rsidR="006074EB">
      <w:fldChar w:fldCharType="separate"/>
    </w:r>
    <w:r w:rsidR="006074EB">
      <w:rPr>
        <w:noProof/>
      </w:rPr>
      <w:t>Page</w:t>
    </w:r>
    <w:r w:rsidR="006074EB">
      <w:rPr>
        <w:noProof/>
      </w:rPr>
      <w:fldChar w:fldCharType="end"/>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000" w:firstRow="0" w:lastRow="0" w:firstColumn="0" w:lastColumn="0" w:noHBand="0" w:noVBand="0"/>
    </w:tblPr>
    <w:tblGrid>
      <w:gridCol w:w="1645"/>
      <w:gridCol w:w="6062"/>
    </w:tblGrid>
    <w:tr w:rsidR="008D1308" w14:paraId="1C801C8F" w14:textId="77777777" w:rsidTr="00D86897">
      <w:tc>
        <w:tcPr>
          <w:tcW w:w="1701" w:type="dxa"/>
        </w:tcPr>
        <w:p w14:paraId="6A618C22" w14:textId="35B9CEFA" w:rsidR="008D1308" w:rsidRDefault="008D1308">
          <w:pPr>
            <w:pStyle w:val="HeaderEven"/>
            <w:rPr>
              <w:b/>
            </w:rPr>
          </w:pPr>
          <w:r>
            <w:rPr>
              <w:b/>
            </w:rPr>
            <w:fldChar w:fldCharType="begin"/>
          </w:r>
          <w:r>
            <w:rPr>
              <w:b/>
            </w:rPr>
            <w:instrText xml:space="preserve"> STYLEREF CharPartNo \*charformat </w:instrText>
          </w:r>
          <w:r>
            <w:rPr>
              <w:b/>
            </w:rPr>
            <w:fldChar w:fldCharType="separate"/>
          </w:r>
          <w:r w:rsidR="006074EB">
            <w:rPr>
              <w:b/>
              <w:noProof/>
            </w:rPr>
            <w:t>Part 7</w:t>
          </w:r>
          <w:r>
            <w:rPr>
              <w:b/>
            </w:rPr>
            <w:fldChar w:fldCharType="end"/>
          </w:r>
        </w:p>
      </w:tc>
      <w:tc>
        <w:tcPr>
          <w:tcW w:w="6320" w:type="dxa"/>
        </w:tcPr>
        <w:p w14:paraId="3B49E26C" w14:textId="02C46D61" w:rsidR="008D1308" w:rsidRDefault="008D1308">
          <w:pPr>
            <w:pStyle w:val="HeaderEven"/>
          </w:pPr>
          <w:r>
            <w:rPr>
              <w:noProof/>
            </w:rPr>
            <w:fldChar w:fldCharType="begin"/>
          </w:r>
          <w:r>
            <w:rPr>
              <w:noProof/>
            </w:rPr>
            <w:instrText xml:space="preserve"> STYLEREF CharPartText \*charformat </w:instrText>
          </w:r>
          <w:r>
            <w:rPr>
              <w:noProof/>
            </w:rPr>
            <w:fldChar w:fldCharType="separate"/>
          </w:r>
          <w:r w:rsidR="006074EB">
            <w:rPr>
              <w:noProof/>
            </w:rPr>
            <w:t>Enforcement</w:t>
          </w:r>
          <w:r>
            <w:rPr>
              <w:noProof/>
            </w:rPr>
            <w:fldChar w:fldCharType="end"/>
          </w:r>
        </w:p>
      </w:tc>
    </w:tr>
    <w:tr w:rsidR="008D1308" w14:paraId="2DCE817B" w14:textId="77777777" w:rsidTr="00D86897">
      <w:tc>
        <w:tcPr>
          <w:tcW w:w="1701" w:type="dxa"/>
        </w:tcPr>
        <w:p w14:paraId="79D44CD3" w14:textId="0428CDD4" w:rsidR="008D1308" w:rsidRDefault="008D1308">
          <w:pPr>
            <w:pStyle w:val="HeaderEven"/>
            <w:rPr>
              <w:b/>
            </w:rPr>
          </w:pPr>
          <w:r>
            <w:rPr>
              <w:b/>
            </w:rPr>
            <w:fldChar w:fldCharType="begin"/>
          </w:r>
          <w:r>
            <w:rPr>
              <w:b/>
            </w:rPr>
            <w:instrText xml:space="preserve"> STYLEREF CharDivNo \*charformat </w:instrText>
          </w:r>
          <w:r w:rsidR="006074EB">
            <w:rPr>
              <w:b/>
            </w:rPr>
            <w:fldChar w:fldCharType="separate"/>
          </w:r>
          <w:r w:rsidR="006074EB">
            <w:rPr>
              <w:b/>
              <w:noProof/>
            </w:rPr>
            <w:t>Division 7.4</w:t>
          </w:r>
          <w:r>
            <w:rPr>
              <w:b/>
            </w:rPr>
            <w:fldChar w:fldCharType="end"/>
          </w:r>
        </w:p>
      </w:tc>
      <w:tc>
        <w:tcPr>
          <w:tcW w:w="6320" w:type="dxa"/>
        </w:tcPr>
        <w:p w14:paraId="6094214D" w14:textId="6B95D3A4" w:rsidR="008D1308" w:rsidRDefault="006074EB">
          <w:pPr>
            <w:pStyle w:val="HeaderEven"/>
          </w:pPr>
          <w:r>
            <w:fldChar w:fldCharType="begin"/>
          </w:r>
          <w:r>
            <w:instrText xml:space="preserve"> STYLEREF CharDivText \*charformat </w:instrText>
          </w:r>
          <w:r>
            <w:fldChar w:fldCharType="separate"/>
          </w:r>
          <w:r>
            <w:rPr>
              <w:noProof/>
            </w:rPr>
            <w:t>Powers of authorised officers</w:t>
          </w:r>
          <w:r>
            <w:rPr>
              <w:noProof/>
            </w:rPr>
            <w:fldChar w:fldCharType="end"/>
          </w:r>
        </w:p>
      </w:tc>
    </w:tr>
    <w:tr w:rsidR="008D1308" w14:paraId="45747884" w14:textId="77777777" w:rsidTr="00D86897">
      <w:trPr>
        <w:cantSplit/>
      </w:trPr>
      <w:tc>
        <w:tcPr>
          <w:tcW w:w="1701" w:type="dxa"/>
          <w:gridSpan w:val="2"/>
          <w:tcBorders>
            <w:bottom w:val="single" w:sz="4" w:space="0" w:color="auto"/>
          </w:tcBorders>
        </w:tcPr>
        <w:p w14:paraId="664A24D9" w14:textId="0A556723" w:rsidR="008D1308" w:rsidRDefault="006074EB">
          <w:pPr>
            <w:pStyle w:val="HeaderEven6"/>
          </w:pPr>
          <w:r>
            <w:fldChar w:fldCharType="begin"/>
          </w:r>
          <w:r>
            <w:instrText xml:space="preserve"> DOCPROPERTY "Company"  \* MERGEFORMAT </w:instrText>
          </w:r>
          <w:r>
            <w:fldChar w:fldCharType="separate"/>
          </w:r>
          <w:r w:rsidR="007E5DE1">
            <w:t>Section</w:t>
          </w:r>
          <w:r>
            <w:fldChar w:fldCharType="end"/>
          </w:r>
          <w:r w:rsidR="008D1308">
            <w:t xml:space="preserve"> </w:t>
          </w:r>
          <w:r w:rsidR="008D1308">
            <w:rPr>
              <w:noProof/>
            </w:rPr>
            <w:fldChar w:fldCharType="begin"/>
          </w:r>
          <w:r w:rsidR="008D1308">
            <w:rPr>
              <w:noProof/>
            </w:rPr>
            <w:instrText xml:space="preserve"> STYLEREF CharSectNo \*charformat </w:instrText>
          </w:r>
          <w:r w:rsidR="008D1308">
            <w:rPr>
              <w:noProof/>
            </w:rPr>
            <w:fldChar w:fldCharType="separate"/>
          </w:r>
          <w:r>
            <w:rPr>
              <w:noProof/>
            </w:rPr>
            <w:t>84AB</w:t>
          </w:r>
          <w:r w:rsidR="008D1308">
            <w:rPr>
              <w:noProof/>
            </w:rPr>
            <w:fldChar w:fldCharType="end"/>
          </w:r>
        </w:p>
      </w:tc>
    </w:tr>
  </w:tbl>
  <w:p w14:paraId="20403812" w14:textId="77777777" w:rsidR="008D1308" w:rsidRDefault="008D1308">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000" w:firstRow="0" w:lastRow="0" w:firstColumn="0" w:lastColumn="0" w:noHBand="0" w:noVBand="0"/>
    </w:tblPr>
    <w:tblGrid>
      <w:gridCol w:w="6062"/>
      <w:gridCol w:w="1645"/>
    </w:tblGrid>
    <w:tr w:rsidR="008D1308" w14:paraId="5A70D0F1" w14:textId="77777777" w:rsidTr="00D86897">
      <w:tc>
        <w:tcPr>
          <w:tcW w:w="6320" w:type="dxa"/>
        </w:tcPr>
        <w:p w14:paraId="400E48C7" w14:textId="20C2CE43" w:rsidR="008D1308" w:rsidRDefault="008D1308">
          <w:pPr>
            <w:pStyle w:val="HeaderEven"/>
            <w:jc w:val="right"/>
          </w:pPr>
          <w:r>
            <w:rPr>
              <w:noProof/>
            </w:rPr>
            <w:fldChar w:fldCharType="begin"/>
          </w:r>
          <w:r>
            <w:rPr>
              <w:noProof/>
            </w:rPr>
            <w:instrText xml:space="preserve"> STYLEREF CharPartText \*charformat </w:instrText>
          </w:r>
          <w:r>
            <w:rPr>
              <w:noProof/>
            </w:rPr>
            <w:fldChar w:fldCharType="separate"/>
          </w:r>
          <w:r w:rsidR="006074EB">
            <w:rPr>
              <w:noProof/>
            </w:rPr>
            <w:t>Enforcement</w:t>
          </w:r>
          <w:r>
            <w:rPr>
              <w:noProof/>
            </w:rPr>
            <w:fldChar w:fldCharType="end"/>
          </w:r>
        </w:p>
      </w:tc>
      <w:tc>
        <w:tcPr>
          <w:tcW w:w="1701" w:type="dxa"/>
        </w:tcPr>
        <w:p w14:paraId="7F0ABFE6" w14:textId="14C20E56" w:rsidR="008D1308" w:rsidRDefault="008D1308">
          <w:pPr>
            <w:pStyle w:val="HeaderEven"/>
            <w:jc w:val="right"/>
            <w:rPr>
              <w:b/>
            </w:rPr>
          </w:pPr>
          <w:r>
            <w:rPr>
              <w:b/>
            </w:rPr>
            <w:fldChar w:fldCharType="begin"/>
          </w:r>
          <w:r>
            <w:rPr>
              <w:b/>
            </w:rPr>
            <w:instrText xml:space="preserve"> STYLEREF CharPartNo \*charformat </w:instrText>
          </w:r>
          <w:r>
            <w:rPr>
              <w:b/>
            </w:rPr>
            <w:fldChar w:fldCharType="separate"/>
          </w:r>
          <w:r w:rsidR="006074EB">
            <w:rPr>
              <w:b/>
              <w:noProof/>
            </w:rPr>
            <w:t>Part 7</w:t>
          </w:r>
          <w:r>
            <w:rPr>
              <w:b/>
            </w:rPr>
            <w:fldChar w:fldCharType="end"/>
          </w:r>
        </w:p>
      </w:tc>
    </w:tr>
    <w:tr w:rsidR="008D1308" w14:paraId="7B2206D3" w14:textId="77777777" w:rsidTr="00D86897">
      <w:tc>
        <w:tcPr>
          <w:tcW w:w="6320" w:type="dxa"/>
        </w:tcPr>
        <w:p w14:paraId="350C8717" w14:textId="4203652C" w:rsidR="008D1308" w:rsidRDefault="006074EB">
          <w:pPr>
            <w:pStyle w:val="HeaderEven"/>
            <w:jc w:val="right"/>
          </w:pPr>
          <w:r>
            <w:fldChar w:fldCharType="begin"/>
          </w:r>
          <w:r>
            <w:instrText xml:space="preserve"> STYLEREF CharDivText \*charformat </w:instrText>
          </w:r>
          <w:r>
            <w:fldChar w:fldCharType="separate"/>
          </w:r>
          <w:r>
            <w:rPr>
              <w:noProof/>
            </w:rPr>
            <w:t>Powers of veterinary practitioners</w:t>
          </w:r>
          <w:r>
            <w:rPr>
              <w:noProof/>
            </w:rPr>
            <w:fldChar w:fldCharType="end"/>
          </w:r>
        </w:p>
      </w:tc>
      <w:tc>
        <w:tcPr>
          <w:tcW w:w="1701" w:type="dxa"/>
        </w:tcPr>
        <w:p w14:paraId="3CA75985" w14:textId="046ED3A4" w:rsidR="008D1308" w:rsidRDefault="008D1308">
          <w:pPr>
            <w:pStyle w:val="HeaderEven"/>
            <w:jc w:val="right"/>
            <w:rPr>
              <w:b/>
            </w:rPr>
          </w:pPr>
          <w:r>
            <w:rPr>
              <w:b/>
            </w:rPr>
            <w:fldChar w:fldCharType="begin"/>
          </w:r>
          <w:r>
            <w:rPr>
              <w:b/>
            </w:rPr>
            <w:instrText xml:space="preserve"> STYLEREF CharDivNo \*charformat </w:instrText>
          </w:r>
          <w:r w:rsidR="006074EB">
            <w:rPr>
              <w:b/>
            </w:rPr>
            <w:fldChar w:fldCharType="separate"/>
          </w:r>
          <w:r w:rsidR="006074EB">
            <w:rPr>
              <w:b/>
              <w:noProof/>
            </w:rPr>
            <w:t>Division 7.5</w:t>
          </w:r>
          <w:r>
            <w:rPr>
              <w:b/>
            </w:rPr>
            <w:fldChar w:fldCharType="end"/>
          </w:r>
        </w:p>
      </w:tc>
    </w:tr>
    <w:tr w:rsidR="008D1308" w14:paraId="5E04B5DC" w14:textId="77777777" w:rsidTr="00D86897">
      <w:trPr>
        <w:cantSplit/>
      </w:trPr>
      <w:tc>
        <w:tcPr>
          <w:tcW w:w="1701" w:type="dxa"/>
          <w:gridSpan w:val="2"/>
          <w:tcBorders>
            <w:bottom w:val="single" w:sz="4" w:space="0" w:color="auto"/>
          </w:tcBorders>
        </w:tcPr>
        <w:p w14:paraId="636CBFBE" w14:textId="3856331F" w:rsidR="008D1308" w:rsidRDefault="006074EB">
          <w:pPr>
            <w:pStyle w:val="HeaderOdd6"/>
          </w:pPr>
          <w:r>
            <w:fldChar w:fldCharType="begin"/>
          </w:r>
          <w:r>
            <w:instrText xml:space="preserve"> DOCPROPERTY "Company"  \* MERGEFORMAT </w:instrText>
          </w:r>
          <w:r>
            <w:fldChar w:fldCharType="separate"/>
          </w:r>
          <w:r w:rsidR="007E5DE1">
            <w:t>Section</w:t>
          </w:r>
          <w:r>
            <w:fldChar w:fldCharType="end"/>
          </w:r>
          <w:r w:rsidR="008D1308">
            <w:t xml:space="preserve"> </w:t>
          </w:r>
          <w:r w:rsidR="008D1308">
            <w:rPr>
              <w:noProof/>
            </w:rPr>
            <w:fldChar w:fldCharType="begin"/>
          </w:r>
          <w:r w:rsidR="008D1308">
            <w:rPr>
              <w:noProof/>
            </w:rPr>
            <w:instrText xml:space="preserve"> STYLEREF CharSectNo \*charformat </w:instrText>
          </w:r>
          <w:r w:rsidR="008D1308">
            <w:rPr>
              <w:noProof/>
            </w:rPr>
            <w:fldChar w:fldCharType="separate"/>
          </w:r>
          <w:r>
            <w:rPr>
              <w:noProof/>
            </w:rPr>
            <w:t>84A</w:t>
          </w:r>
          <w:r w:rsidR="008D1308">
            <w:rPr>
              <w:noProof/>
            </w:rPr>
            <w:fldChar w:fldCharType="end"/>
          </w:r>
        </w:p>
      </w:tc>
    </w:tr>
  </w:tbl>
  <w:p w14:paraId="75C1B0F4" w14:textId="77777777" w:rsidR="008D1308" w:rsidRDefault="008D1308">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000" w:firstRow="0" w:lastRow="0" w:firstColumn="0" w:lastColumn="0" w:noHBand="0" w:noVBand="0"/>
    </w:tblPr>
    <w:tblGrid>
      <w:gridCol w:w="1659"/>
      <w:gridCol w:w="6048"/>
    </w:tblGrid>
    <w:tr w:rsidR="008D1308" w14:paraId="29DD18F3" w14:textId="77777777" w:rsidTr="00204F9C">
      <w:tc>
        <w:tcPr>
          <w:tcW w:w="1701" w:type="dxa"/>
        </w:tcPr>
        <w:p w14:paraId="5A611F2E" w14:textId="3B1190AE" w:rsidR="008D1308" w:rsidRDefault="008D1308" w:rsidP="00204F9C">
          <w:pPr>
            <w:pStyle w:val="HeaderEven"/>
            <w:rPr>
              <w:b/>
            </w:rPr>
          </w:pPr>
          <w:r>
            <w:rPr>
              <w:b/>
            </w:rPr>
            <w:fldChar w:fldCharType="begin"/>
          </w:r>
          <w:r>
            <w:rPr>
              <w:b/>
            </w:rPr>
            <w:instrText xml:space="preserve"> STYLEREF CharPartNo \*charformat </w:instrText>
          </w:r>
          <w:r>
            <w:rPr>
              <w:b/>
            </w:rPr>
            <w:fldChar w:fldCharType="separate"/>
          </w:r>
          <w:r w:rsidR="006074EB">
            <w:rPr>
              <w:b/>
              <w:noProof/>
            </w:rPr>
            <w:t>Part 10</w:t>
          </w:r>
          <w:r>
            <w:rPr>
              <w:b/>
            </w:rPr>
            <w:fldChar w:fldCharType="end"/>
          </w:r>
        </w:p>
      </w:tc>
      <w:tc>
        <w:tcPr>
          <w:tcW w:w="6320" w:type="dxa"/>
        </w:tcPr>
        <w:p w14:paraId="5AF5FC4E" w14:textId="050580B9" w:rsidR="008D1308" w:rsidRDefault="008D1308" w:rsidP="00204F9C">
          <w:pPr>
            <w:pStyle w:val="HeaderEven"/>
          </w:pPr>
          <w:r>
            <w:rPr>
              <w:noProof/>
            </w:rPr>
            <w:fldChar w:fldCharType="begin"/>
          </w:r>
          <w:r>
            <w:rPr>
              <w:noProof/>
            </w:rPr>
            <w:instrText xml:space="preserve"> STYLEREF CharPartText \*charformat </w:instrText>
          </w:r>
          <w:r>
            <w:rPr>
              <w:noProof/>
            </w:rPr>
            <w:fldChar w:fldCharType="separate"/>
          </w:r>
          <w:r w:rsidR="006074EB">
            <w:rPr>
              <w:noProof/>
            </w:rPr>
            <w:t>Miscellaneous</w:t>
          </w:r>
          <w:r>
            <w:rPr>
              <w:noProof/>
            </w:rPr>
            <w:fldChar w:fldCharType="end"/>
          </w:r>
        </w:p>
      </w:tc>
    </w:tr>
    <w:tr w:rsidR="008D1308" w14:paraId="3DF069FB" w14:textId="77777777" w:rsidTr="00204F9C">
      <w:tc>
        <w:tcPr>
          <w:tcW w:w="1701" w:type="dxa"/>
        </w:tcPr>
        <w:p w14:paraId="2212E93D" w14:textId="7B47F4E1" w:rsidR="008D1308" w:rsidRDefault="008D1308" w:rsidP="00204F9C">
          <w:pPr>
            <w:pStyle w:val="HeaderEven"/>
            <w:rPr>
              <w:b/>
            </w:rPr>
          </w:pPr>
          <w:r>
            <w:rPr>
              <w:b/>
            </w:rPr>
            <w:fldChar w:fldCharType="begin"/>
          </w:r>
          <w:r>
            <w:rPr>
              <w:b/>
            </w:rPr>
            <w:instrText xml:space="preserve"> STYLEREF CharDivNo \*charformat </w:instrText>
          </w:r>
          <w:r>
            <w:rPr>
              <w:b/>
            </w:rPr>
            <w:fldChar w:fldCharType="end"/>
          </w:r>
        </w:p>
      </w:tc>
      <w:tc>
        <w:tcPr>
          <w:tcW w:w="6320" w:type="dxa"/>
        </w:tcPr>
        <w:p w14:paraId="4A8A7D29" w14:textId="5F6F0FE2" w:rsidR="008D1308" w:rsidRDefault="006074EB" w:rsidP="00204F9C">
          <w:pPr>
            <w:pStyle w:val="HeaderEven"/>
          </w:pPr>
          <w:r>
            <w:fldChar w:fldCharType="begin"/>
          </w:r>
          <w:r>
            <w:instrText xml:space="preserve"> STYLEREF CharDivText \*charformat </w:instrText>
          </w:r>
          <w:r>
            <w:rPr>
              <w:noProof/>
            </w:rPr>
            <w:fldChar w:fldCharType="end"/>
          </w:r>
        </w:p>
      </w:tc>
    </w:tr>
    <w:tr w:rsidR="008D1308" w14:paraId="71B03433" w14:textId="77777777" w:rsidTr="00204F9C">
      <w:trPr>
        <w:cantSplit/>
      </w:trPr>
      <w:tc>
        <w:tcPr>
          <w:tcW w:w="1701" w:type="dxa"/>
          <w:gridSpan w:val="2"/>
          <w:tcBorders>
            <w:bottom w:val="single" w:sz="4" w:space="0" w:color="auto"/>
          </w:tcBorders>
        </w:tcPr>
        <w:p w14:paraId="4B1EA517" w14:textId="0C141DA0" w:rsidR="008D1308" w:rsidRDefault="006074EB" w:rsidP="00204F9C">
          <w:pPr>
            <w:pStyle w:val="HeaderEven6"/>
          </w:pPr>
          <w:r>
            <w:fldChar w:fldCharType="begin"/>
          </w:r>
          <w:r>
            <w:instrText xml:space="preserve"> DOCPROPERTY "Company"  \* MERGEFORMAT </w:instrText>
          </w:r>
          <w:r>
            <w:fldChar w:fldCharType="separate"/>
          </w:r>
          <w:r w:rsidR="007E5DE1">
            <w:t>Section</w:t>
          </w:r>
          <w:r>
            <w:fldChar w:fldCharType="end"/>
          </w:r>
          <w:r w:rsidR="008D1308">
            <w:t xml:space="preserve"> </w:t>
          </w:r>
          <w:r w:rsidR="008D1308">
            <w:rPr>
              <w:noProof/>
            </w:rPr>
            <w:fldChar w:fldCharType="begin"/>
          </w:r>
          <w:r w:rsidR="008D1308">
            <w:rPr>
              <w:noProof/>
            </w:rPr>
            <w:instrText xml:space="preserve"> STYLEREF CharSectNo \*charformat </w:instrText>
          </w:r>
          <w:r w:rsidR="008D1308">
            <w:rPr>
              <w:noProof/>
            </w:rPr>
            <w:fldChar w:fldCharType="separate"/>
          </w:r>
          <w:r>
            <w:rPr>
              <w:noProof/>
            </w:rPr>
            <w:t>113</w:t>
          </w:r>
          <w:r w:rsidR="008D1308">
            <w:rPr>
              <w:noProof/>
            </w:rPr>
            <w:fldChar w:fldCharType="end"/>
          </w:r>
        </w:p>
      </w:tc>
    </w:tr>
  </w:tbl>
  <w:p w14:paraId="0FCF885C" w14:textId="77777777" w:rsidR="008D1308" w:rsidRDefault="008D1308" w:rsidP="00204F9C">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000" w:firstRow="0" w:lastRow="0" w:firstColumn="0" w:lastColumn="0" w:noHBand="0" w:noVBand="0"/>
    </w:tblPr>
    <w:tblGrid>
      <w:gridCol w:w="6048"/>
      <w:gridCol w:w="1659"/>
    </w:tblGrid>
    <w:tr w:rsidR="008D1308" w14:paraId="6B1A9800" w14:textId="77777777" w:rsidTr="00204F9C">
      <w:tc>
        <w:tcPr>
          <w:tcW w:w="6320" w:type="dxa"/>
        </w:tcPr>
        <w:p w14:paraId="7AE3A4FC" w14:textId="6D9C84BB" w:rsidR="008D1308" w:rsidRDefault="008D1308" w:rsidP="00204F9C">
          <w:pPr>
            <w:pStyle w:val="HeaderEven"/>
            <w:jc w:val="right"/>
          </w:pPr>
          <w:r>
            <w:rPr>
              <w:noProof/>
            </w:rPr>
            <w:fldChar w:fldCharType="begin"/>
          </w:r>
          <w:r>
            <w:rPr>
              <w:noProof/>
            </w:rPr>
            <w:instrText xml:space="preserve"> STYLEREF CharPartText \*charformat </w:instrText>
          </w:r>
          <w:r>
            <w:rPr>
              <w:noProof/>
            </w:rPr>
            <w:fldChar w:fldCharType="separate"/>
          </w:r>
          <w:r w:rsidR="006074EB">
            <w:rPr>
              <w:noProof/>
            </w:rPr>
            <w:t>Miscellaneous</w:t>
          </w:r>
          <w:r>
            <w:rPr>
              <w:noProof/>
            </w:rPr>
            <w:fldChar w:fldCharType="end"/>
          </w:r>
        </w:p>
      </w:tc>
      <w:tc>
        <w:tcPr>
          <w:tcW w:w="1701" w:type="dxa"/>
        </w:tcPr>
        <w:p w14:paraId="0A3D4206" w14:textId="25804D24" w:rsidR="008D1308" w:rsidRDefault="008D1308" w:rsidP="00204F9C">
          <w:pPr>
            <w:pStyle w:val="HeaderEven"/>
            <w:jc w:val="right"/>
            <w:rPr>
              <w:b/>
            </w:rPr>
          </w:pPr>
          <w:r>
            <w:rPr>
              <w:b/>
            </w:rPr>
            <w:fldChar w:fldCharType="begin"/>
          </w:r>
          <w:r>
            <w:rPr>
              <w:b/>
            </w:rPr>
            <w:instrText xml:space="preserve"> STYLEREF CharPartNo \*charformat </w:instrText>
          </w:r>
          <w:r>
            <w:rPr>
              <w:b/>
            </w:rPr>
            <w:fldChar w:fldCharType="separate"/>
          </w:r>
          <w:r w:rsidR="006074EB">
            <w:rPr>
              <w:b/>
              <w:noProof/>
            </w:rPr>
            <w:t>Part 10</w:t>
          </w:r>
          <w:r>
            <w:rPr>
              <w:b/>
            </w:rPr>
            <w:fldChar w:fldCharType="end"/>
          </w:r>
        </w:p>
      </w:tc>
    </w:tr>
    <w:tr w:rsidR="008D1308" w14:paraId="03CF89B9" w14:textId="77777777" w:rsidTr="00204F9C">
      <w:tc>
        <w:tcPr>
          <w:tcW w:w="6320" w:type="dxa"/>
        </w:tcPr>
        <w:p w14:paraId="76461E33" w14:textId="41697D43" w:rsidR="008D1308" w:rsidRDefault="006074EB" w:rsidP="00204F9C">
          <w:pPr>
            <w:pStyle w:val="HeaderEven"/>
            <w:jc w:val="right"/>
          </w:pPr>
          <w:r>
            <w:fldChar w:fldCharType="begin"/>
          </w:r>
          <w:r>
            <w:instrText xml:space="preserve"> STYLEREF CharDivText \*charformat </w:instrText>
          </w:r>
          <w:r>
            <w:rPr>
              <w:noProof/>
            </w:rPr>
            <w:fldChar w:fldCharType="end"/>
          </w:r>
        </w:p>
      </w:tc>
      <w:tc>
        <w:tcPr>
          <w:tcW w:w="1701" w:type="dxa"/>
        </w:tcPr>
        <w:p w14:paraId="7B01816F" w14:textId="57F9D3A6" w:rsidR="008D1308" w:rsidRDefault="008D1308" w:rsidP="00204F9C">
          <w:pPr>
            <w:pStyle w:val="HeaderEven"/>
            <w:jc w:val="right"/>
            <w:rPr>
              <w:b/>
            </w:rPr>
          </w:pPr>
          <w:r>
            <w:rPr>
              <w:b/>
            </w:rPr>
            <w:fldChar w:fldCharType="begin"/>
          </w:r>
          <w:r>
            <w:rPr>
              <w:b/>
            </w:rPr>
            <w:instrText xml:space="preserve"> STYLEREF CharDivNo \*charformat </w:instrText>
          </w:r>
          <w:r>
            <w:rPr>
              <w:b/>
            </w:rPr>
            <w:fldChar w:fldCharType="end"/>
          </w:r>
        </w:p>
      </w:tc>
    </w:tr>
    <w:tr w:rsidR="008D1308" w14:paraId="630A79DE" w14:textId="77777777" w:rsidTr="00204F9C">
      <w:trPr>
        <w:cantSplit/>
      </w:trPr>
      <w:tc>
        <w:tcPr>
          <w:tcW w:w="1701" w:type="dxa"/>
          <w:gridSpan w:val="2"/>
          <w:tcBorders>
            <w:bottom w:val="single" w:sz="4" w:space="0" w:color="auto"/>
          </w:tcBorders>
        </w:tcPr>
        <w:p w14:paraId="4BE31E33" w14:textId="056156D0" w:rsidR="008D1308" w:rsidRDefault="006074EB" w:rsidP="00204F9C">
          <w:pPr>
            <w:pStyle w:val="HeaderOdd6"/>
          </w:pPr>
          <w:r>
            <w:fldChar w:fldCharType="begin"/>
          </w:r>
          <w:r>
            <w:instrText xml:space="preserve"> DOCPROPERTY "Company"  \* MERGEFORMAT </w:instrText>
          </w:r>
          <w:r>
            <w:fldChar w:fldCharType="separate"/>
          </w:r>
          <w:r w:rsidR="007E5DE1">
            <w:t>Section</w:t>
          </w:r>
          <w:r>
            <w:fldChar w:fldCharType="end"/>
          </w:r>
          <w:r w:rsidR="008D1308">
            <w:t xml:space="preserve"> </w:t>
          </w:r>
          <w:r w:rsidR="008D1308">
            <w:rPr>
              <w:noProof/>
            </w:rPr>
            <w:fldChar w:fldCharType="begin"/>
          </w:r>
          <w:r w:rsidR="008D1308">
            <w:rPr>
              <w:noProof/>
            </w:rPr>
            <w:instrText xml:space="preserve"> STYLEREF CharSectNo \*charformat </w:instrText>
          </w:r>
          <w:r w:rsidR="008D1308">
            <w:rPr>
              <w:noProof/>
            </w:rPr>
            <w:fldChar w:fldCharType="separate"/>
          </w:r>
          <w:r>
            <w:rPr>
              <w:noProof/>
            </w:rPr>
            <w:t>111</w:t>
          </w:r>
          <w:r w:rsidR="008D1308">
            <w:rPr>
              <w:noProof/>
            </w:rPr>
            <w:fldChar w:fldCharType="end"/>
          </w:r>
        </w:p>
      </w:tc>
    </w:tr>
  </w:tbl>
  <w:p w14:paraId="23F236B5" w14:textId="77777777" w:rsidR="008D1308" w:rsidRDefault="008D1308" w:rsidP="00204F9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6CA63C6"/>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AF304DF6"/>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8CCE5D4C"/>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C05AC2CC"/>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B9B26CB2"/>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3B68806"/>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C4A438A2"/>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AC64B30"/>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4AAC017E"/>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4A540AC0"/>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C234202"/>
    <w:multiLevelType w:val="multilevel"/>
    <w:tmpl w:val="CAC0CDCA"/>
    <w:name w:val="Section"/>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decimal"/>
      <w:lvlRestart w:val="0"/>
      <w:lvlText w:val="%5"/>
      <w:lvlJc w:val="left"/>
      <w:pPr>
        <w:tabs>
          <w:tab w:val="num" w:pos="700"/>
        </w:tabs>
        <w:ind w:left="700" w:hanging="700"/>
      </w:pPr>
    </w:lvl>
    <w:lvl w:ilvl="5">
      <w:start w:val="1"/>
      <w:numFmt w:val="decimal"/>
      <w:lvlText w:val="(%6)"/>
      <w:lvlJc w:val="right"/>
      <w:pPr>
        <w:tabs>
          <w:tab w:val="num" w:pos="700"/>
        </w:tabs>
        <w:ind w:left="700" w:hanging="200"/>
      </w:pPr>
    </w:lvl>
    <w:lvl w:ilvl="6">
      <w:start w:val="1"/>
      <w:numFmt w:val="lowerLetter"/>
      <w:lvlText w:val="(%7)"/>
      <w:lvlJc w:val="right"/>
      <w:pPr>
        <w:tabs>
          <w:tab w:val="num" w:pos="1200"/>
        </w:tabs>
        <w:ind w:left="1200" w:hanging="200"/>
      </w:pPr>
    </w:lvl>
    <w:lvl w:ilvl="7">
      <w:start w:val="1"/>
      <w:numFmt w:val="lowerRoman"/>
      <w:lvlText w:val="(%8)"/>
      <w:lvlJc w:val="right"/>
      <w:pPr>
        <w:tabs>
          <w:tab w:val="num" w:pos="1600"/>
        </w:tabs>
        <w:ind w:left="1600" w:hanging="200"/>
      </w:pPr>
    </w:lvl>
    <w:lvl w:ilvl="8">
      <w:start w:val="1"/>
      <w:numFmt w:val="upperLetter"/>
      <w:lvlText w:val="(%9)"/>
      <w:lvlJc w:val="right"/>
      <w:pPr>
        <w:tabs>
          <w:tab w:val="num" w:pos="2100"/>
        </w:tabs>
        <w:ind w:left="2100" w:hanging="200"/>
      </w:pPr>
    </w:lvl>
  </w:abstractNum>
  <w:abstractNum w:abstractNumId="11" w15:restartNumberingAfterBreak="0">
    <w:nsid w:val="0D1F0F52"/>
    <w:multiLevelType w:val="multilevel"/>
    <w:tmpl w:val="5BFC7020"/>
    <w:name w:val="ChapHeadings"/>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lowerLetter"/>
      <w:lvlText w:val="(%7)"/>
      <w:lvlJc w:val="right"/>
      <w:pPr>
        <w:tabs>
          <w:tab w:val="num" w:pos="1200"/>
        </w:tabs>
        <w:ind w:left="1200" w:hanging="200"/>
      </w:pPr>
      <w:rPr>
        <w:b w:val="0"/>
        <w:i w:val="0"/>
      </w:r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2" w15:restartNumberingAfterBreak="0">
    <w:nsid w:val="15884613"/>
    <w:multiLevelType w:val="multilevel"/>
    <w:tmpl w:val="04883E96"/>
    <w:lvl w:ilvl="0">
      <w:start w:val="1"/>
      <w:numFmt w:val="decimal"/>
      <w:lvlText w:val="Schedule %1"/>
      <w:lvlJc w:val="left"/>
      <w:pPr>
        <w:tabs>
          <w:tab w:val="num" w:pos="2600"/>
        </w:tabs>
        <w:ind w:left="2600" w:hanging="2600"/>
      </w:pPr>
    </w:lvl>
    <w:lvl w:ilvl="1">
      <w:start w:val="1"/>
      <w:numFmt w:val="decimal"/>
      <w:lvlText w:val="Part %2"/>
      <w:lvlJc w:val="left"/>
      <w:pPr>
        <w:tabs>
          <w:tab w:val="num" w:pos="2600"/>
        </w:tabs>
        <w:ind w:left="2600" w:hanging="2600"/>
      </w:pPr>
    </w:lvl>
    <w:lvl w:ilvl="2">
      <w:start w:val="1"/>
      <w:numFmt w:val="decimal"/>
      <w:lvlText w:val="Division %3"/>
      <w:lvlJc w:val="left"/>
      <w:pPr>
        <w:tabs>
          <w:tab w:val="num" w:pos="2600"/>
        </w:tabs>
        <w:ind w:left="2600" w:hanging="2600"/>
      </w:pPr>
    </w:lvl>
    <w:lvl w:ilvl="3">
      <w:start w:val="1"/>
      <w:numFmt w:val="decimal"/>
      <w:lvlText w:val="[%1.%4]"/>
      <w:lvlJc w:val="left"/>
      <w:pPr>
        <w:tabs>
          <w:tab w:val="num" w:pos="700"/>
        </w:tabs>
        <w:ind w:left="700" w:hanging="700"/>
      </w:pPr>
    </w:lvl>
    <w:lvl w:ilvl="4">
      <w:start w:val="1"/>
      <w:numFmt w:val="decimal"/>
      <w:lvlText w:val="%5"/>
      <w:lvlJc w:val="left"/>
      <w:pPr>
        <w:tabs>
          <w:tab w:val="num" w:pos="700"/>
        </w:tabs>
        <w:ind w:left="700" w:hanging="700"/>
      </w:pPr>
    </w:lvl>
    <w:lvl w:ilvl="5">
      <w:start w:val="1"/>
      <w:numFmt w:val="lowerLetter"/>
      <w:lvlText w:val="(%6)"/>
      <w:lvlJc w:val="left"/>
      <w:pPr>
        <w:tabs>
          <w:tab w:val="num" w:pos="3960"/>
        </w:tabs>
        <w:ind w:left="3600" w:firstLine="0"/>
      </w:pPr>
    </w:lvl>
    <w:lvl w:ilvl="6">
      <w:start w:val="1"/>
      <w:numFmt w:val="lowerRoman"/>
      <w:lvlText w:val="(%7)"/>
      <w:lvlJc w:val="left"/>
      <w:pPr>
        <w:tabs>
          <w:tab w:val="num" w:pos="468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abstractNum w:abstractNumId="13" w15:restartNumberingAfterBreak="0">
    <w:nsid w:val="1D172FB9"/>
    <w:multiLevelType w:val="multilevel"/>
    <w:tmpl w:val="FE0A6234"/>
    <w:name w:val="SchedHeading"/>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none"/>
      <w:suff w:val="nothing"/>
      <w:lvlText w:val=""/>
      <w:lvlJc w:val="left"/>
      <w:pPr>
        <w:ind w:left="700" w:firstLine="0"/>
      </w:pPr>
    </w:lvl>
    <w:lvl w:ilvl="6">
      <w:start w:val="1"/>
      <w:numFmt w:val="lowerLetter"/>
      <w:lvlText w:val="(%7)"/>
      <w:lvlJc w:val="right"/>
      <w:pPr>
        <w:tabs>
          <w:tab w:val="num" w:pos="1200"/>
        </w:tabs>
        <w:ind w:left="1200" w:hanging="200"/>
      </w:pPr>
      <w:rPr>
        <w:b w:val="0"/>
        <w:i w:val="0"/>
      </w:r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4" w15:restartNumberingAfterBreak="0">
    <w:nsid w:val="1E4C00BC"/>
    <w:multiLevelType w:val="hybridMultilevel"/>
    <w:tmpl w:val="FBFCC014"/>
    <w:lvl w:ilvl="0" w:tplc="448E4D7E">
      <w:start w:val="1"/>
      <w:numFmt w:val="bullet"/>
      <w:lvlText w:val=""/>
      <w:lvlJc w:val="left"/>
      <w:pPr>
        <w:tabs>
          <w:tab w:val="num" w:pos="2540"/>
        </w:tabs>
        <w:ind w:left="2540" w:hanging="400"/>
      </w:pPr>
      <w:rPr>
        <w:rFonts w:ascii="Symbol" w:hAnsi="Symbol"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25980091"/>
    <w:multiLevelType w:val="singleLevel"/>
    <w:tmpl w:val="3D94AAE6"/>
    <w:lvl w:ilvl="0">
      <w:start w:val="1"/>
      <w:numFmt w:val="bullet"/>
      <w:lvlText w:val=""/>
      <w:lvlJc w:val="left"/>
      <w:pPr>
        <w:tabs>
          <w:tab w:val="num" w:pos="960"/>
        </w:tabs>
        <w:ind w:left="900" w:hanging="300"/>
      </w:pPr>
      <w:rPr>
        <w:rFonts w:ascii="Symbol" w:hAnsi="Symbol" w:hint="default"/>
        <w:sz w:val="18"/>
      </w:rPr>
    </w:lvl>
  </w:abstractNum>
  <w:abstractNum w:abstractNumId="16" w15:restartNumberingAfterBreak="0">
    <w:nsid w:val="296A7538"/>
    <w:multiLevelType w:val="singleLevel"/>
    <w:tmpl w:val="F1A6F8EE"/>
    <w:lvl w:ilvl="0">
      <w:start w:val="1"/>
      <w:numFmt w:val="bullet"/>
      <w:lvlText w:val=""/>
      <w:lvlJc w:val="left"/>
      <w:pPr>
        <w:tabs>
          <w:tab w:val="num" w:pos="960"/>
        </w:tabs>
        <w:ind w:left="900" w:hanging="300"/>
      </w:pPr>
      <w:rPr>
        <w:rFonts w:ascii="Symbol" w:hAnsi="Symbol" w:hint="default"/>
        <w:sz w:val="18"/>
      </w:rPr>
    </w:lvl>
  </w:abstractNum>
  <w:abstractNum w:abstractNumId="17" w15:restartNumberingAfterBreak="0">
    <w:nsid w:val="35123B54"/>
    <w:multiLevelType w:val="multilevel"/>
    <w:tmpl w:val="B0124224"/>
    <w:lvl w:ilvl="0">
      <w:start w:val="1"/>
      <w:numFmt w:val="decimal"/>
      <w:lvlText w:val="Schedule %1"/>
      <w:lvlJc w:val="left"/>
      <w:pPr>
        <w:tabs>
          <w:tab w:val="num" w:pos="2600"/>
        </w:tabs>
        <w:ind w:left="2600" w:hanging="2600"/>
      </w:pPr>
      <w:rPr>
        <w:rFonts w:ascii="Arial" w:hAnsi="Arial" w:hint="default"/>
      </w:rPr>
    </w:lvl>
    <w:lvl w:ilvl="1">
      <w:start w:val="1"/>
      <w:numFmt w:val="decimal"/>
      <w:lvlText w:val="Part %2"/>
      <w:lvlJc w:val="left"/>
      <w:pPr>
        <w:tabs>
          <w:tab w:val="num" w:pos="2400"/>
        </w:tabs>
        <w:ind w:left="2400" w:hanging="2400"/>
      </w:pPr>
      <w:rPr>
        <w:rFonts w:ascii="Arial" w:hAnsi="Arial" w:hint="default"/>
      </w:rPr>
    </w:lvl>
    <w:lvl w:ilvl="2">
      <w:start w:val="1"/>
      <w:numFmt w:val="decimal"/>
      <w:lvlText w:val="Form %3"/>
      <w:lvlJc w:val="left"/>
      <w:pPr>
        <w:tabs>
          <w:tab w:val="num" w:pos="2400"/>
        </w:tabs>
        <w:ind w:left="2400" w:hanging="2400"/>
      </w:pPr>
      <w:rPr>
        <w:rFonts w:ascii="Arial" w:hAnsi="Arial" w:hint="default"/>
      </w:rPr>
    </w:lvl>
    <w:lvl w:ilvl="3">
      <w:start w:val="1"/>
      <w:numFmt w:val="decimal"/>
      <w:isLgl/>
      <w:lvlText w:val="%1.%2.%3.%4."/>
      <w:lvlJc w:val="left"/>
      <w:pPr>
        <w:tabs>
          <w:tab w:val="num" w:pos="2520"/>
        </w:tabs>
        <w:ind w:left="1800" w:hanging="720"/>
      </w:pPr>
      <w:rPr>
        <w:rFonts w:hint="default"/>
      </w:rPr>
    </w:lvl>
    <w:lvl w:ilvl="4">
      <w:start w:val="1"/>
      <w:numFmt w:val="decimal"/>
      <w:lvlText w:val="%5"/>
      <w:lvlJc w:val="left"/>
      <w:pPr>
        <w:tabs>
          <w:tab w:val="num" w:pos="700"/>
        </w:tabs>
        <w:ind w:left="700" w:hanging="700"/>
      </w:pPr>
      <w:rPr>
        <w:rFonts w:hint="default"/>
      </w:rPr>
    </w:lvl>
    <w:lvl w:ilvl="5">
      <w:start w:val="1"/>
      <w:numFmt w:val="decimal"/>
      <w:isLgl/>
      <w:lvlText w:val="%1.%2.%3.%4.%5.%6."/>
      <w:lvlJc w:val="left"/>
      <w:pPr>
        <w:tabs>
          <w:tab w:val="num" w:pos="2880"/>
        </w:tabs>
        <w:ind w:left="2880" w:hanging="1080"/>
      </w:pPr>
      <w:rPr>
        <w:rFonts w:hint="default"/>
      </w:rPr>
    </w:lvl>
    <w:lvl w:ilvl="6">
      <w:start w:val="1"/>
      <w:numFmt w:val="decimal"/>
      <w:isLgl/>
      <w:lvlText w:val="%1.%2.%3.%4.%5.%6.%7."/>
      <w:lvlJc w:val="left"/>
      <w:pPr>
        <w:tabs>
          <w:tab w:val="num" w:pos="3240"/>
        </w:tabs>
        <w:ind w:left="3240" w:hanging="1080"/>
      </w:pPr>
      <w:rPr>
        <w:rFonts w:hint="default"/>
      </w:rPr>
    </w:lvl>
    <w:lvl w:ilvl="7">
      <w:start w:val="1"/>
      <w:numFmt w:val="decimal"/>
      <w:isLgl/>
      <w:lvlText w:val="%1.%2.%3.%4.%5.%6.%7.%8."/>
      <w:lvlJc w:val="left"/>
      <w:pPr>
        <w:tabs>
          <w:tab w:val="num" w:pos="3960"/>
        </w:tabs>
        <w:ind w:left="3960" w:hanging="1440"/>
      </w:pPr>
      <w:rPr>
        <w:rFonts w:hint="default"/>
      </w:rPr>
    </w:lvl>
    <w:lvl w:ilvl="8">
      <w:start w:val="1"/>
      <w:numFmt w:val="decimal"/>
      <w:isLgl/>
      <w:lvlText w:val="%1.%2.%3.%4.%5.%6.%7.%8.%9."/>
      <w:lvlJc w:val="left"/>
      <w:pPr>
        <w:tabs>
          <w:tab w:val="num" w:pos="4320"/>
        </w:tabs>
        <w:ind w:left="4320" w:hanging="1440"/>
      </w:pPr>
      <w:rPr>
        <w:rFonts w:hint="default"/>
      </w:rPr>
    </w:lvl>
  </w:abstractNum>
  <w:abstractNum w:abstractNumId="18" w15:restartNumberingAfterBreak="0">
    <w:nsid w:val="37296F46"/>
    <w:multiLevelType w:val="multilevel"/>
    <w:tmpl w:val="73F87CC0"/>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decimal"/>
      <w:lvlRestart w:val="0"/>
      <w:lvlText w:val="%5"/>
      <w:lvlJc w:val="left"/>
      <w:pPr>
        <w:tabs>
          <w:tab w:val="num" w:pos="700"/>
        </w:tabs>
        <w:ind w:left="700" w:hanging="700"/>
      </w:pPr>
    </w:lvl>
    <w:lvl w:ilvl="5">
      <w:start w:val="1"/>
      <w:numFmt w:val="decimal"/>
      <w:lvlText w:val="(%6)"/>
      <w:lvlJc w:val="left"/>
      <w:pPr>
        <w:tabs>
          <w:tab w:val="num" w:pos="860"/>
        </w:tabs>
        <w:ind w:left="700" w:hanging="20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9" w15:restartNumberingAfterBreak="0">
    <w:nsid w:val="40C04955"/>
    <w:multiLevelType w:val="multilevel"/>
    <w:tmpl w:val="1DEADE44"/>
    <w:name w:val="defs2"/>
    <w:lvl w:ilvl="0">
      <w:start w:val="1"/>
      <w:numFmt w:val="decimal"/>
      <w:pStyle w:val="Actbulletshaded"/>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0" w15:restartNumberingAfterBreak="0">
    <w:nsid w:val="4BE12B76"/>
    <w:multiLevelType w:val="singleLevel"/>
    <w:tmpl w:val="C2D279D0"/>
    <w:lvl w:ilvl="0">
      <w:start w:val="1"/>
      <w:numFmt w:val="bullet"/>
      <w:lvlText w:val=""/>
      <w:lvlJc w:val="left"/>
      <w:pPr>
        <w:tabs>
          <w:tab w:val="num" w:pos="960"/>
        </w:tabs>
        <w:ind w:left="900" w:hanging="300"/>
      </w:pPr>
      <w:rPr>
        <w:rFonts w:ascii="Symbol" w:hAnsi="Symbol" w:hint="default"/>
        <w:sz w:val="18"/>
      </w:rPr>
    </w:lvl>
  </w:abstractNum>
  <w:abstractNum w:abstractNumId="21" w15:restartNumberingAfterBreak="0">
    <w:nsid w:val="4C496487"/>
    <w:multiLevelType w:val="singleLevel"/>
    <w:tmpl w:val="7F94CCFE"/>
    <w:name w:val="Schedule"/>
    <w:lvl w:ilvl="0">
      <w:start w:val="1"/>
      <w:numFmt w:val="bullet"/>
      <w:pStyle w:val="CoverTextBullet"/>
      <w:lvlText w:val=""/>
      <w:lvlJc w:val="left"/>
      <w:pPr>
        <w:tabs>
          <w:tab w:val="num" w:pos="360"/>
        </w:tabs>
        <w:ind w:left="360" w:hanging="360"/>
      </w:pPr>
      <w:rPr>
        <w:rFonts w:ascii="Symbol" w:hAnsi="Symbol" w:hint="default"/>
      </w:rPr>
    </w:lvl>
  </w:abstractNum>
  <w:abstractNum w:abstractNumId="22" w15:restartNumberingAfterBreak="0">
    <w:nsid w:val="565418E3"/>
    <w:multiLevelType w:val="multilevel"/>
    <w:tmpl w:val="EAFEB598"/>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5"/>
      <w:lvlJc w:val="left"/>
      <w:pPr>
        <w:tabs>
          <w:tab w:val="num" w:pos="700"/>
        </w:tabs>
        <w:ind w:left="700" w:hanging="700"/>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3" w15:restartNumberingAfterBreak="0">
    <w:nsid w:val="59E325CC"/>
    <w:multiLevelType w:val="multilevel"/>
    <w:tmpl w:val="155A5DE0"/>
    <w:lvl w:ilvl="0">
      <w:start w:val="1"/>
      <w:numFmt w:val="decimal"/>
      <w:suff w:val="nothing"/>
      <w:lvlText w:val="%1"/>
      <w:lvlJc w:val="left"/>
      <w:pPr>
        <w:ind w:left="0" w:firstLine="0"/>
      </w:pPr>
    </w:lvl>
    <w:lvl w:ilvl="1">
      <w:start w:val="1"/>
      <w:numFmt w:val="decimal"/>
      <w:suff w:val="nothing"/>
      <w:lvlText w:val="%2"/>
      <w:lvlJc w:val="left"/>
      <w:pPr>
        <w:ind w:left="0" w:firstLine="0"/>
      </w:pPr>
    </w:lvl>
    <w:lvl w:ilvl="2">
      <w:start w:val="1"/>
      <w:numFmt w:val="decimal"/>
      <w:suff w:val="nothing"/>
      <w:lvlText w:val="%2.%3"/>
      <w:lvlJc w:val="left"/>
      <w:pPr>
        <w:ind w:left="0" w:firstLine="0"/>
      </w:pPr>
    </w:lvl>
    <w:lvl w:ilvl="3">
      <w:start w:val="1"/>
      <w:numFmt w:val="decimal"/>
      <w:suff w:val="nothing"/>
      <w:lvlText w:val="%2.%3.%4"/>
      <w:lvlJc w:val="left"/>
      <w:pPr>
        <w:ind w:left="0" w:firstLine="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4" w15:restartNumberingAfterBreak="0">
    <w:nsid w:val="5C8639AD"/>
    <w:multiLevelType w:val="multilevel"/>
    <w:tmpl w:val="87044F96"/>
    <w:lvl w:ilvl="0">
      <w:start w:val="1"/>
      <w:numFmt w:val="decimal"/>
      <w:suff w:val="nothing"/>
      <w:lvlText w:val="%1"/>
      <w:lvlJc w:val="left"/>
      <w:pPr>
        <w:ind w:left="0" w:firstLine="0"/>
      </w:pPr>
    </w:lvl>
    <w:lvl w:ilvl="1">
      <w:start w:val="1"/>
      <w:numFmt w:val="decimal"/>
      <w:suff w:val="nothing"/>
      <w:lvlText w:val="(%2)"/>
      <w:lvlJc w:val="left"/>
      <w:pPr>
        <w:ind w:left="0" w:firstLine="0"/>
      </w:pPr>
    </w:lvl>
    <w:lvl w:ilvl="2">
      <w:start w:val="1"/>
      <w:numFmt w:val="lowerLetter"/>
      <w:suff w:val="nothing"/>
      <w:lvlText w:val="(%3)"/>
      <w:lvlJc w:val="left"/>
      <w:pPr>
        <w:ind w:left="0" w:firstLine="0"/>
      </w:pPr>
    </w:lvl>
    <w:lvl w:ilvl="3">
      <w:start w:val="1"/>
      <w:numFmt w:val="lowerRoman"/>
      <w:suff w:val="nothing"/>
      <w:lvlText w:val="(%4)"/>
      <w:lvlJc w:val="left"/>
      <w:pPr>
        <w:ind w:left="0" w:firstLine="0"/>
      </w:pPr>
    </w:lvl>
    <w:lvl w:ilvl="4">
      <w:start w:val="1"/>
      <w:numFmt w:val="upperLetter"/>
      <w:suff w:val="nothing"/>
      <w:lvlText w:val="(%5)"/>
      <w:lvlJc w:val="left"/>
      <w:pPr>
        <w:ind w:left="0" w:firstLine="0"/>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5" w15:restartNumberingAfterBreak="0">
    <w:nsid w:val="5DDC0708"/>
    <w:multiLevelType w:val="hybridMultilevel"/>
    <w:tmpl w:val="239099BC"/>
    <w:name w:val="SchClause"/>
    <w:lvl w:ilvl="0" w:tplc="B07C2696">
      <w:start w:val="1"/>
      <w:numFmt w:val="bullet"/>
      <w:pStyle w:val="TableBullet"/>
      <w:lvlText w:val=""/>
      <w:lvlJc w:val="left"/>
      <w:pPr>
        <w:ind w:left="720" w:hanging="360"/>
      </w:pPr>
      <w:rPr>
        <w:rFonts w:ascii="Symbol" w:hAnsi="Symbol" w:hint="default"/>
      </w:rPr>
    </w:lvl>
    <w:lvl w:ilvl="1" w:tplc="953CC55A" w:tentative="1">
      <w:start w:val="1"/>
      <w:numFmt w:val="bullet"/>
      <w:lvlText w:val="o"/>
      <w:lvlJc w:val="left"/>
      <w:pPr>
        <w:ind w:left="1440" w:hanging="360"/>
      </w:pPr>
      <w:rPr>
        <w:rFonts w:ascii="Courier New" w:hAnsi="Courier New" w:cs="Courier New" w:hint="default"/>
      </w:rPr>
    </w:lvl>
    <w:lvl w:ilvl="2" w:tplc="92541954" w:tentative="1">
      <w:start w:val="1"/>
      <w:numFmt w:val="bullet"/>
      <w:lvlText w:val=""/>
      <w:lvlJc w:val="left"/>
      <w:pPr>
        <w:ind w:left="2160" w:hanging="360"/>
      </w:pPr>
      <w:rPr>
        <w:rFonts w:ascii="Wingdings" w:hAnsi="Wingdings" w:hint="default"/>
      </w:rPr>
    </w:lvl>
    <w:lvl w:ilvl="3" w:tplc="30CE9C86" w:tentative="1">
      <w:start w:val="1"/>
      <w:numFmt w:val="bullet"/>
      <w:lvlText w:val=""/>
      <w:lvlJc w:val="left"/>
      <w:pPr>
        <w:ind w:left="2880" w:hanging="360"/>
      </w:pPr>
      <w:rPr>
        <w:rFonts w:ascii="Symbol" w:hAnsi="Symbol" w:hint="default"/>
      </w:rPr>
    </w:lvl>
    <w:lvl w:ilvl="4" w:tplc="31C01610" w:tentative="1">
      <w:start w:val="1"/>
      <w:numFmt w:val="bullet"/>
      <w:lvlText w:val="o"/>
      <w:lvlJc w:val="left"/>
      <w:pPr>
        <w:ind w:left="3600" w:hanging="360"/>
      </w:pPr>
      <w:rPr>
        <w:rFonts w:ascii="Courier New" w:hAnsi="Courier New" w:cs="Courier New" w:hint="default"/>
      </w:rPr>
    </w:lvl>
    <w:lvl w:ilvl="5" w:tplc="A85A2FE4" w:tentative="1">
      <w:start w:val="1"/>
      <w:numFmt w:val="bullet"/>
      <w:lvlText w:val=""/>
      <w:lvlJc w:val="left"/>
      <w:pPr>
        <w:ind w:left="4320" w:hanging="360"/>
      </w:pPr>
      <w:rPr>
        <w:rFonts w:ascii="Wingdings" w:hAnsi="Wingdings" w:hint="default"/>
      </w:rPr>
    </w:lvl>
    <w:lvl w:ilvl="6" w:tplc="8460DB9C" w:tentative="1">
      <w:start w:val="1"/>
      <w:numFmt w:val="bullet"/>
      <w:lvlText w:val=""/>
      <w:lvlJc w:val="left"/>
      <w:pPr>
        <w:ind w:left="5040" w:hanging="360"/>
      </w:pPr>
      <w:rPr>
        <w:rFonts w:ascii="Symbol" w:hAnsi="Symbol" w:hint="default"/>
      </w:rPr>
    </w:lvl>
    <w:lvl w:ilvl="7" w:tplc="8592B9D6" w:tentative="1">
      <w:start w:val="1"/>
      <w:numFmt w:val="bullet"/>
      <w:lvlText w:val="o"/>
      <w:lvlJc w:val="left"/>
      <w:pPr>
        <w:ind w:left="5760" w:hanging="360"/>
      </w:pPr>
      <w:rPr>
        <w:rFonts w:ascii="Courier New" w:hAnsi="Courier New" w:cs="Courier New" w:hint="default"/>
      </w:rPr>
    </w:lvl>
    <w:lvl w:ilvl="8" w:tplc="C934857E" w:tentative="1">
      <w:start w:val="1"/>
      <w:numFmt w:val="bullet"/>
      <w:lvlText w:val=""/>
      <w:lvlJc w:val="left"/>
      <w:pPr>
        <w:ind w:left="6480" w:hanging="360"/>
      </w:pPr>
      <w:rPr>
        <w:rFonts w:ascii="Wingdings" w:hAnsi="Wingdings" w:hint="default"/>
      </w:rPr>
    </w:lvl>
  </w:abstractNum>
  <w:abstractNum w:abstractNumId="26" w15:restartNumberingAfterBreak="0">
    <w:nsid w:val="5F800AF9"/>
    <w:multiLevelType w:val="multilevel"/>
    <w:tmpl w:val="3A843A0A"/>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5]"/>
      <w:lvlJc w:val="left"/>
      <w:pPr>
        <w:tabs>
          <w:tab w:val="num" w:pos="700"/>
        </w:tabs>
        <w:ind w:left="700" w:hanging="700"/>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7" w15:restartNumberingAfterBreak="0">
    <w:nsid w:val="62BF1189"/>
    <w:multiLevelType w:val="multilevel"/>
    <w:tmpl w:val="4150EC4C"/>
    <w:name w:val="Main"/>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5]"/>
      <w:lvlJc w:val="left"/>
      <w:pPr>
        <w:tabs>
          <w:tab w:val="num" w:pos="700"/>
        </w:tabs>
        <w:ind w:left="700" w:hanging="700"/>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8" w15:restartNumberingAfterBreak="0">
    <w:nsid w:val="6A0179E9"/>
    <w:multiLevelType w:val="singleLevel"/>
    <w:tmpl w:val="8AB6D68C"/>
    <w:name w:val="Lower"/>
    <w:lvl w:ilvl="0">
      <w:start w:val="1"/>
      <w:numFmt w:val="bullet"/>
      <w:pStyle w:val="Actbullet"/>
      <w:lvlText w:val=""/>
      <w:lvlJc w:val="left"/>
      <w:pPr>
        <w:tabs>
          <w:tab w:val="num" w:pos="960"/>
        </w:tabs>
        <w:ind w:left="900" w:hanging="300"/>
      </w:pPr>
      <w:rPr>
        <w:rFonts w:ascii="Symbol" w:hAnsi="Symbol" w:hint="default"/>
        <w:sz w:val="18"/>
      </w:rPr>
    </w:lvl>
  </w:abstractNum>
  <w:abstractNum w:abstractNumId="29" w15:restartNumberingAfterBreak="0">
    <w:nsid w:val="72BB411E"/>
    <w:multiLevelType w:val="singleLevel"/>
    <w:tmpl w:val="3BD482AC"/>
    <w:lvl w:ilvl="0">
      <w:start w:val="1"/>
      <w:numFmt w:val="bullet"/>
      <w:lvlText w:val=""/>
      <w:lvlJc w:val="left"/>
      <w:pPr>
        <w:tabs>
          <w:tab w:val="num" w:pos="960"/>
        </w:tabs>
        <w:ind w:left="900" w:hanging="300"/>
      </w:pPr>
      <w:rPr>
        <w:rFonts w:ascii="Symbol" w:hAnsi="Symbol" w:hint="default"/>
        <w:sz w:val="18"/>
      </w:rPr>
    </w:lvl>
  </w:abstractNum>
  <w:abstractNum w:abstractNumId="30" w15:restartNumberingAfterBreak="0">
    <w:nsid w:val="7FE65E21"/>
    <w:multiLevelType w:val="hybridMultilevel"/>
    <w:tmpl w:val="AC7A5FF8"/>
    <w:name w:val="Shading"/>
    <w:lvl w:ilvl="0" w:tplc="8558ECE4">
      <w:start w:val="1"/>
      <w:numFmt w:val="decimal"/>
      <w:pStyle w:val="TableNumbered"/>
      <w:suff w:val="space"/>
      <w:lvlText w:val="%1"/>
      <w:lvlJc w:val="left"/>
      <w:pPr>
        <w:ind w:left="360" w:hanging="360"/>
      </w:pPr>
      <w:rPr>
        <w:rFonts w:hint="default"/>
      </w:rPr>
    </w:lvl>
    <w:lvl w:ilvl="1" w:tplc="95381D44" w:tentative="1">
      <w:start w:val="1"/>
      <w:numFmt w:val="lowerLetter"/>
      <w:lvlText w:val="%2."/>
      <w:lvlJc w:val="left"/>
      <w:pPr>
        <w:ind w:left="1440" w:hanging="360"/>
      </w:pPr>
    </w:lvl>
    <w:lvl w:ilvl="2" w:tplc="20B40ED2" w:tentative="1">
      <w:start w:val="1"/>
      <w:numFmt w:val="lowerRoman"/>
      <w:lvlText w:val="%3."/>
      <w:lvlJc w:val="right"/>
      <w:pPr>
        <w:ind w:left="2160" w:hanging="180"/>
      </w:pPr>
    </w:lvl>
    <w:lvl w:ilvl="3" w:tplc="DC0EA78A" w:tentative="1">
      <w:start w:val="1"/>
      <w:numFmt w:val="decimal"/>
      <w:lvlText w:val="%4."/>
      <w:lvlJc w:val="left"/>
      <w:pPr>
        <w:ind w:left="2880" w:hanging="360"/>
      </w:pPr>
    </w:lvl>
    <w:lvl w:ilvl="4" w:tplc="DCC2845E" w:tentative="1">
      <w:start w:val="1"/>
      <w:numFmt w:val="lowerLetter"/>
      <w:lvlText w:val="%5."/>
      <w:lvlJc w:val="left"/>
      <w:pPr>
        <w:ind w:left="3600" w:hanging="360"/>
      </w:pPr>
    </w:lvl>
    <w:lvl w:ilvl="5" w:tplc="A1664604" w:tentative="1">
      <w:start w:val="1"/>
      <w:numFmt w:val="lowerRoman"/>
      <w:lvlText w:val="%6."/>
      <w:lvlJc w:val="right"/>
      <w:pPr>
        <w:ind w:left="4320" w:hanging="180"/>
      </w:pPr>
    </w:lvl>
    <w:lvl w:ilvl="6" w:tplc="99942782" w:tentative="1">
      <w:start w:val="1"/>
      <w:numFmt w:val="decimal"/>
      <w:lvlText w:val="%7."/>
      <w:lvlJc w:val="left"/>
      <w:pPr>
        <w:ind w:left="5040" w:hanging="360"/>
      </w:pPr>
    </w:lvl>
    <w:lvl w:ilvl="7" w:tplc="1AD6D7BA" w:tentative="1">
      <w:start w:val="1"/>
      <w:numFmt w:val="lowerLetter"/>
      <w:lvlText w:val="%8."/>
      <w:lvlJc w:val="left"/>
      <w:pPr>
        <w:ind w:left="5760" w:hanging="360"/>
      </w:pPr>
    </w:lvl>
    <w:lvl w:ilvl="8" w:tplc="B714EC5E" w:tentative="1">
      <w:start w:val="1"/>
      <w:numFmt w:val="lowerRoman"/>
      <w:lvlText w:val="%9."/>
      <w:lvlJc w:val="right"/>
      <w:pPr>
        <w:ind w:left="6480" w:hanging="180"/>
      </w:pPr>
    </w:lvl>
  </w:abstractNum>
  <w:num w:numId="1" w16cid:durableId="130901704">
    <w:abstractNumId w:val="9"/>
  </w:num>
  <w:num w:numId="2" w16cid:durableId="1445878867">
    <w:abstractNumId w:val="7"/>
  </w:num>
  <w:num w:numId="3" w16cid:durableId="568079140">
    <w:abstractNumId w:val="6"/>
  </w:num>
  <w:num w:numId="4" w16cid:durableId="141702428">
    <w:abstractNumId w:val="5"/>
  </w:num>
  <w:num w:numId="5" w16cid:durableId="109707824">
    <w:abstractNumId w:val="4"/>
  </w:num>
  <w:num w:numId="6" w16cid:durableId="1164781528">
    <w:abstractNumId w:val="8"/>
  </w:num>
  <w:num w:numId="7" w16cid:durableId="2139520000">
    <w:abstractNumId w:val="3"/>
  </w:num>
  <w:num w:numId="8" w16cid:durableId="957180973">
    <w:abstractNumId w:val="2"/>
  </w:num>
  <w:num w:numId="9" w16cid:durableId="1995910183">
    <w:abstractNumId w:val="1"/>
  </w:num>
  <w:num w:numId="10" w16cid:durableId="470833622">
    <w:abstractNumId w:val="0"/>
  </w:num>
  <w:num w:numId="11" w16cid:durableId="1338769835">
    <w:abstractNumId w:val="21"/>
  </w:num>
  <w:num w:numId="12" w16cid:durableId="1415978931">
    <w:abstractNumId w:val="29"/>
  </w:num>
  <w:num w:numId="13" w16cid:durableId="1735204300">
    <w:abstractNumId w:val="19"/>
  </w:num>
  <w:num w:numId="14" w16cid:durableId="395860564">
    <w:abstractNumId w:val="16"/>
  </w:num>
  <w:num w:numId="15" w16cid:durableId="1413359008">
    <w:abstractNumId w:val="14"/>
  </w:num>
  <w:num w:numId="16" w16cid:durableId="22294520">
    <w:abstractNumId w:val="25"/>
  </w:num>
  <w:num w:numId="17" w16cid:durableId="1163542126">
    <w:abstractNumId w:val="30"/>
  </w:num>
  <w:num w:numId="18" w16cid:durableId="1772704602">
    <w:abstractNumId w:val="28"/>
  </w:num>
  <w:num w:numId="19" w16cid:durableId="175964620">
    <w:abstractNumId w:val="15"/>
  </w:num>
  <w:num w:numId="20" w16cid:durableId="937836096">
    <w:abstractNumId w:val="15"/>
    <w:lvlOverride w:ilvl="0">
      <w:startOverride w:val="1"/>
    </w:lvlOverride>
  </w:num>
  <w:num w:numId="21" w16cid:durableId="1053239793">
    <w:abstractNumId w:val="30"/>
    <w:lvlOverride w:ilvl="0">
      <w:startOverride w:val="1"/>
    </w:lvlOverride>
  </w:num>
  <w:num w:numId="22" w16cid:durableId="1940797784">
    <w:abstractNumId w:val="20"/>
  </w:num>
  <w:num w:numId="23" w16cid:durableId="184944653">
    <w:abstractNumId w:val="20"/>
    <w:lvlOverride w:ilvl="0">
      <w:startOverride w:val="1"/>
    </w:lvlOverride>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embedTrueTypeFonts/>
  <w:saveSubsetFonts/>
  <w:activeWritingStyle w:appName="MSWord" w:lang="en-AU" w:vendorID="8" w:dllVersion="513"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displayHorizontalDrawingGridEvery w:val="0"/>
  <w:displayVerticalDrawingGridEvery w:val="0"/>
  <w:doNotUseMarginsForDrawingGridOrigin/>
  <w:noPunctuationKerning/>
  <w:characterSpacingControl w:val="doNotCompress"/>
  <w:hdrShapeDefaults>
    <o:shapedefaults v:ext="edit" spidmax="4915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0DAF"/>
    <w:rsid w:val="000002D9"/>
    <w:rsid w:val="00005D1C"/>
    <w:rsid w:val="0001260D"/>
    <w:rsid w:val="00013BF9"/>
    <w:rsid w:val="00014D62"/>
    <w:rsid w:val="00022324"/>
    <w:rsid w:val="00023076"/>
    <w:rsid w:val="00034D71"/>
    <w:rsid w:val="000371A1"/>
    <w:rsid w:val="000410EC"/>
    <w:rsid w:val="000502D6"/>
    <w:rsid w:val="00054523"/>
    <w:rsid w:val="00054557"/>
    <w:rsid w:val="000560A8"/>
    <w:rsid w:val="000608F9"/>
    <w:rsid w:val="000862B7"/>
    <w:rsid w:val="000A254F"/>
    <w:rsid w:val="000A4031"/>
    <w:rsid w:val="000A6957"/>
    <w:rsid w:val="000A6ACC"/>
    <w:rsid w:val="000B04AB"/>
    <w:rsid w:val="000B1A61"/>
    <w:rsid w:val="000C0A77"/>
    <w:rsid w:val="000C1482"/>
    <w:rsid w:val="000C352B"/>
    <w:rsid w:val="000C4D86"/>
    <w:rsid w:val="000D148F"/>
    <w:rsid w:val="000D5F34"/>
    <w:rsid w:val="000D5FEF"/>
    <w:rsid w:val="000E0251"/>
    <w:rsid w:val="000E39BE"/>
    <w:rsid w:val="000E585A"/>
    <w:rsid w:val="000F1F8C"/>
    <w:rsid w:val="000F4D88"/>
    <w:rsid w:val="000F7293"/>
    <w:rsid w:val="001005C4"/>
    <w:rsid w:val="001032C2"/>
    <w:rsid w:val="00106F18"/>
    <w:rsid w:val="00110C4A"/>
    <w:rsid w:val="00111204"/>
    <w:rsid w:val="00112135"/>
    <w:rsid w:val="00112D6F"/>
    <w:rsid w:val="00113640"/>
    <w:rsid w:val="00131AD3"/>
    <w:rsid w:val="001332B1"/>
    <w:rsid w:val="00150029"/>
    <w:rsid w:val="0015347E"/>
    <w:rsid w:val="00161990"/>
    <w:rsid w:val="00161ED8"/>
    <w:rsid w:val="00184A6F"/>
    <w:rsid w:val="00185C9C"/>
    <w:rsid w:val="001902B9"/>
    <w:rsid w:val="00195387"/>
    <w:rsid w:val="001A518B"/>
    <w:rsid w:val="001A5DB0"/>
    <w:rsid w:val="001B6416"/>
    <w:rsid w:val="001C240E"/>
    <w:rsid w:val="001C48E4"/>
    <w:rsid w:val="001D267A"/>
    <w:rsid w:val="001D347E"/>
    <w:rsid w:val="001D7734"/>
    <w:rsid w:val="001E5A28"/>
    <w:rsid w:val="001E67D5"/>
    <w:rsid w:val="001F1194"/>
    <w:rsid w:val="001F11AA"/>
    <w:rsid w:val="001F122F"/>
    <w:rsid w:val="001F4718"/>
    <w:rsid w:val="001F6DFE"/>
    <w:rsid w:val="00204616"/>
    <w:rsid w:val="00210DF7"/>
    <w:rsid w:val="002113FA"/>
    <w:rsid w:val="0021369C"/>
    <w:rsid w:val="002139C3"/>
    <w:rsid w:val="00215E4E"/>
    <w:rsid w:val="00222418"/>
    <w:rsid w:val="00223961"/>
    <w:rsid w:val="00233264"/>
    <w:rsid w:val="0023472F"/>
    <w:rsid w:val="002374D9"/>
    <w:rsid w:val="00244BBC"/>
    <w:rsid w:val="002469B1"/>
    <w:rsid w:val="00255004"/>
    <w:rsid w:val="00263526"/>
    <w:rsid w:val="002678C5"/>
    <w:rsid w:val="00274D62"/>
    <w:rsid w:val="00285D9F"/>
    <w:rsid w:val="00287935"/>
    <w:rsid w:val="0029611D"/>
    <w:rsid w:val="002A45D5"/>
    <w:rsid w:val="002A4D5F"/>
    <w:rsid w:val="002A6064"/>
    <w:rsid w:val="002B1E26"/>
    <w:rsid w:val="002B2516"/>
    <w:rsid w:val="002B2909"/>
    <w:rsid w:val="002B5862"/>
    <w:rsid w:val="002C03F8"/>
    <w:rsid w:val="002C2793"/>
    <w:rsid w:val="002C35AF"/>
    <w:rsid w:val="002C6AF8"/>
    <w:rsid w:val="002C754B"/>
    <w:rsid w:val="002E0E98"/>
    <w:rsid w:val="002F1804"/>
    <w:rsid w:val="002F2CA2"/>
    <w:rsid w:val="002F5983"/>
    <w:rsid w:val="00305E81"/>
    <w:rsid w:val="00311B74"/>
    <w:rsid w:val="0031680E"/>
    <w:rsid w:val="00330682"/>
    <w:rsid w:val="00334510"/>
    <w:rsid w:val="0033684C"/>
    <w:rsid w:val="00352920"/>
    <w:rsid w:val="00357877"/>
    <w:rsid w:val="00375A84"/>
    <w:rsid w:val="003778E4"/>
    <w:rsid w:val="00382C22"/>
    <w:rsid w:val="00384B3B"/>
    <w:rsid w:val="003855F3"/>
    <w:rsid w:val="003866C6"/>
    <w:rsid w:val="003867C3"/>
    <w:rsid w:val="00390610"/>
    <w:rsid w:val="0039139A"/>
    <w:rsid w:val="003A170D"/>
    <w:rsid w:val="003B156C"/>
    <w:rsid w:val="003C000C"/>
    <w:rsid w:val="003C184F"/>
    <w:rsid w:val="003C4BF4"/>
    <w:rsid w:val="003C70DB"/>
    <w:rsid w:val="003D5D50"/>
    <w:rsid w:val="003E147B"/>
    <w:rsid w:val="003E272A"/>
    <w:rsid w:val="003E29A7"/>
    <w:rsid w:val="003E733B"/>
    <w:rsid w:val="003F53E3"/>
    <w:rsid w:val="003F55AC"/>
    <w:rsid w:val="004016E3"/>
    <w:rsid w:val="00402045"/>
    <w:rsid w:val="00412EE9"/>
    <w:rsid w:val="00413A73"/>
    <w:rsid w:val="00421DBD"/>
    <w:rsid w:val="004255A2"/>
    <w:rsid w:val="004347DF"/>
    <w:rsid w:val="004357F2"/>
    <w:rsid w:val="004367C9"/>
    <w:rsid w:val="0044789B"/>
    <w:rsid w:val="004622AE"/>
    <w:rsid w:val="00462937"/>
    <w:rsid w:val="00462BEB"/>
    <w:rsid w:val="00463380"/>
    <w:rsid w:val="00466D7F"/>
    <w:rsid w:val="004779FB"/>
    <w:rsid w:val="00485590"/>
    <w:rsid w:val="00487AAB"/>
    <w:rsid w:val="004963FA"/>
    <w:rsid w:val="004A211F"/>
    <w:rsid w:val="004A5298"/>
    <w:rsid w:val="004A5368"/>
    <w:rsid w:val="004B115D"/>
    <w:rsid w:val="004C43BB"/>
    <w:rsid w:val="004C5603"/>
    <w:rsid w:val="004C72CE"/>
    <w:rsid w:val="004D16D9"/>
    <w:rsid w:val="004D1734"/>
    <w:rsid w:val="004D4E39"/>
    <w:rsid w:val="004E01F1"/>
    <w:rsid w:val="004E0FD5"/>
    <w:rsid w:val="004E2D00"/>
    <w:rsid w:val="004E3E00"/>
    <w:rsid w:val="004E67E2"/>
    <w:rsid w:val="004F10C4"/>
    <w:rsid w:val="004F282F"/>
    <w:rsid w:val="004F3ABC"/>
    <w:rsid w:val="004F74C5"/>
    <w:rsid w:val="00500789"/>
    <w:rsid w:val="00502B85"/>
    <w:rsid w:val="00503995"/>
    <w:rsid w:val="00507748"/>
    <w:rsid w:val="005127BF"/>
    <w:rsid w:val="00513153"/>
    <w:rsid w:val="0051619D"/>
    <w:rsid w:val="00516DD7"/>
    <w:rsid w:val="00523BCD"/>
    <w:rsid w:val="0052558A"/>
    <w:rsid w:val="00527C7E"/>
    <w:rsid w:val="00532D46"/>
    <w:rsid w:val="00534901"/>
    <w:rsid w:val="005364DE"/>
    <w:rsid w:val="005364F9"/>
    <w:rsid w:val="005437EF"/>
    <w:rsid w:val="0054643A"/>
    <w:rsid w:val="00547587"/>
    <w:rsid w:val="0055591F"/>
    <w:rsid w:val="00571C7C"/>
    <w:rsid w:val="00573BC9"/>
    <w:rsid w:val="005751DA"/>
    <w:rsid w:val="00577105"/>
    <w:rsid w:val="00582F4D"/>
    <w:rsid w:val="00585D9A"/>
    <w:rsid w:val="00586386"/>
    <w:rsid w:val="005942EE"/>
    <w:rsid w:val="005965ED"/>
    <w:rsid w:val="005A0251"/>
    <w:rsid w:val="005B492E"/>
    <w:rsid w:val="005B78B5"/>
    <w:rsid w:val="005C435B"/>
    <w:rsid w:val="005C6276"/>
    <w:rsid w:val="005D0131"/>
    <w:rsid w:val="005D4B55"/>
    <w:rsid w:val="005D51BC"/>
    <w:rsid w:val="005D6C16"/>
    <w:rsid w:val="005D7230"/>
    <w:rsid w:val="005D7B59"/>
    <w:rsid w:val="005E07B0"/>
    <w:rsid w:val="005F161D"/>
    <w:rsid w:val="005F2AEC"/>
    <w:rsid w:val="005F32BC"/>
    <w:rsid w:val="005F4662"/>
    <w:rsid w:val="00600AC8"/>
    <w:rsid w:val="0060154E"/>
    <w:rsid w:val="006074EB"/>
    <w:rsid w:val="0061464C"/>
    <w:rsid w:val="006177BC"/>
    <w:rsid w:val="006225E9"/>
    <w:rsid w:val="00622916"/>
    <w:rsid w:val="00624B16"/>
    <w:rsid w:val="006359CD"/>
    <w:rsid w:val="006429D7"/>
    <w:rsid w:val="00643A74"/>
    <w:rsid w:val="006442E2"/>
    <w:rsid w:val="00645CB2"/>
    <w:rsid w:val="00647569"/>
    <w:rsid w:val="0065059A"/>
    <w:rsid w:val="0065077C"/>
    <w:rsid w:val="006508FC"/>
    <w:rsid w:val="00650929"/>
    <w:rsid w:val="00652396"/>
    <w:rsid w:val="006607D5"/>
    <w:rsid w:val="00663879"/>
    <w:rsid w:val="006721B5"/>
    <w:rsid w:val="00672C77"/>
    <w:rsid w:val="0067464E"/>
    <w:rsid w:val="00676B5C"/>
    <w:rsid w:val="006809BB"/>
    <w:rsid w:val="006820D9"/>
    <w:rsid w:val="0068552E"/>
    <w:rsid w:val="00686FEF"/>
    <w:rsid w:val="0069254F"/>
    <w:rsid w:val="00692574"/>
    <w:rsid w:val="006974B4"/>
    <w:rsid w:val="006979A7"/>
    <w:rsid w:val="006A096C"/>
    <w:rsid w:val="006A7638"/>
    <w:rsid w:val="006A7C1B"/>
    <w:rsid w:val="006C1993"/>
    <w:rsid w:val="006C1A5B"/>
    <w:rsid w:val="006C30D8"/>
    <w:rsid w:val="006C34A3"/>
    <w:rsid w:val="006D6FF7"/>
    <w:rsid w:val="006E1070"/>
    <w:rsid w:val="006E1940"/>
    <w:rsid w:val="006E36F0"/>
    <w:rsid w:val="006E68B2"/>
    <w:rsid w:val="006E6B6E"/>
    <w:rsid w:val="006E7C48"/>
    <w:rsid w:val="006F1D32"/>
    <w:rsid w:val="006F2132"/>
    <w:rsid w:val="006F6955"/>
    <w:rsid w:val="00700503"/>
    <w:rsid w:val="00701F4C"/>
    <w:rsid w:val="00703F4F"/>
    <w:rsid w:val="00704B7D"/>
    <w:rsid w:val="00710BCA"/>
    <w:rsid w:val="00715B4E"/>
    <w:rsid w:val="00721E2B"/>
    <w:rsid w:val="00730DAF"/>
    <w:rsid w:val="00735C7E"/>
    <w:rsid w:val="00737F17"/>
    <w:rsid w:val="00743B98"/>
    <w:rsid w:val="007507A3"/>
    <w:rsid w:val="00752B0A"/>
    <w:rsid w:val="007534F8"/>
    <w:rsid w:val="00754618"/>
    <w:rsid w:val="0076609C"/>
    <w:rsid w:val="00774DE0"/>
    <w:rsid w:val="007904D6"/>
    <w:rsid w:val="00793AE2"/>
    <w:rsid w:val="007A670F"/>
    <w:rsid w:val="007C2C9E"/>
    <w:rsid w:val="007C3AB3"/>
    <w:rsid w:val="007C3B8D"/>
    <w:rsid w:val="007C457B"/>
    <w:rsid w:val="007C559A"/>
    <w:rsid w:val="007C5F2C"/>
    <w:rsid w:val="007D4D8A"/>
    <w:rsid w:val="007D5787"/>
    <w:rsid w:val="007D77EE"/>
    <w:rsid w:val="007D7AF6"/>
    <w:rsid w:val="007E1548"/>
    <w:rsid w:val="007E4EAF"/>
    <w:rsid w:val="007E5DE1"/>
    <w:rsid w:val="007F59DD"/>
    <w:rsid w:val="008003E3"/>
    <w:rsid w:val="00800589"/>
    <w:rsid w:val="00801A3A"/>
    <w:rsid w:val="00803D00"/>
    <w:rsid w:val="00817DB2"/>
    <w:rsid w:val="00820AF5"/>
    <w:rsid w:val="00833D02"/>
    <w:rsid w:val="00840271"/>
    <w:rsid w:val="008432A9"/>
    <w:rsid w:val="0084631A"/>
    <w:rsid w:val="008476C2"/>
    <w:rsid w:val="00850BFB"/>
    <w:rsid w:val="00855FB6"/>
    <w:rsid w:val="00856B56"/>
    <w:rsid w:val="008722E4"/>
    <w:rsid w:val="00873457"/>
    <w:rsid w:val="008771EA"/>
    <w:rsid w:val="0088196C"/>
    <w:rsid w:val="00887D05"/>
    <w:rsid w:val="00893FBC"/>
    <w:rsid w:val="008A61A2"/>
    <w:rsid w:val="008B5BC5"/>
    <w:rsid w:val="008B5D17"/>
    <w:rsid w:val="008C5907"/>
    <w:rsid w:val="008C7E15"/>
    <w:rsid w:val="008D0612"/>
    <w:rsid w:val="008D0BEE"/>
    <w:rsid w:val="008D1308"/>
    <w:rsid w:val="008D275A"/>
    <w:rsid w:val="008D6177"/>
    <w:rsid w:val="008E0BFC"/>
    <w:rsid w:val="008E1BAC"/>
    <w:rsid w:val="009006F5"/>
    <w:rsid w:val="00900ADE"/>
    <w:rsid w:val="00901E73"/>
    <w:rsid w:val="00904B72"/>
    <w:rsid w:val="00905350"/>
    <w:rsid w:val="00913F4D"/>
    <w:rsid w:val="0091472D"/>
    <w:rsid w:val="00915851"/>
    <w:rsid w:val="00915926"/>
    <w:rsid w:val="0092372D"/>
    <w:rsid w:val="00926748"/>
    <w:rsid w:val="009270EB"/>
    <w:rsid w:val="0092718F"/>
    <w:rsid w:val="009335AA"/>
    <w:rsid w:val="0093659E"/>
    <w:rsid w:val="009372A3"/>
    <w:rsid w:val="009533ED"/>
    <w:rsid w:val="00957CFE"/>
    <w:rsid w:val="00960065"/>
    <w:rsid w:val="0097007E"/>
    <w:rsid w:val="009711EA"/>
    <w:rsid w:val="00972798"/>
    <w:rsid w:val="00983F29"/>
    <w:rsid w:val="00984F38"/>
    <w:rsid w:val="0098570F"/>
    <w:rsid w:val="00993ADB"/>
    <w:rsid w:val="0099512C"/>
    <w:rsid w:val="009958CC"/>
    <w:rsid w:val="00995EDE"/>
    <w:rsid w:val="009A6E54"/>
    <w:rsid w:val="009A78A1"/>
    <w:rsid w:val="009B5A36"/>
    <w:rsid w:val="009C4273"/>
    <w:rsid w:val="009D099C"/>
    <w:rsid w:val="009D36C9"/>
    <w:rsid w:val="009E3B8F"/>
    <w:rsid w:val="009E6CDC"/>
    <w:rsid w:val="009F5A75"/>
    <w:rsid w:val="009F6BFA"/>
    <w:rsid w:val="00A028EB"/>
    <w:rsid w:val="00A12004"/>
    <w:rsid w:val="00A150C2"/>
    <w:rsid w:val="00A153EE"/>
    <w:rsid w:val="00A249C0"/>
    <w:rsid w:val="00A25CC4"/>
    <w:rsid w:val="00A276C3"/>
    <w:rsid w:val="00A3636F"/>
    <w:rsid w:val="00A3660F"/>
    <w:rsid w:val="00A369DE"/>
    <w:rsid w:val="00A41703"/>
    <w:rsid w:val="00A4176B"/>
    <w:rsid w:val="00A421F7"/>
    <w:rsid w:val="00A42A4D"/>
    <w:rsid w:val="00A42DCB"/>
    <w:rsid w:val="00A449A8"/>
    <w:rsid w:val="00A47E9C"/>
    <w:rsid w:val="00A5013E"/>
    <w:rsid w:val="00A52470"/>
    <w:rsid w:val="00A621FA"/>
    <w:rsid w:val="00A65B44"/>
    <w:rsid w:val="00A66C77"/>
    <w:rsid w:val="00A7132B"/>
    <w:rsid w:val="00A73A00"/>
    <w:rsid w:val="00A74855"/>
    <w:rsid w:val="00A767FB"/>
    <w:rsid w:val="00A76964"/>
    <w:rsid w:val="00A81278"/>
    <w:rsid w:val="00A82BD4"/>
    <w:rsid w:val="00A85E55"/>
    <w:rsid w:val="00A91D75"/>
    <w:rsid w:val="00A94874"/>
    <w:rsid w:val="00A9599E"/>
    <w:rsid w:val="00A95F4C"/>
    <w:rsid w:val="00AA698F"/>
    <w:rsid w:val="00AB3003"/>
    <w:rsid w:val="00AB4F3F"/>
    <w:rsid w:val="00AC5C3E"/>
    <w:rsid w:val="00AD19A3"/>
    <w:rsid w:val="00AE36AB"/>
    <w:rsid w:val="00AF14AD"/>
    <w:rsid w:val="00AF3C47"/>
    <w:rsid w:val="00AF4F88"/>
    <w:rsid w:val="00AF5C50"/>
    <w:rsid w:val="00B04364"/>
    <w:rsid w:val="00B0482B"/>
    <w:rsid w:val="00B20F5B"/>
    <w:rsid w:val="00B211DC"/>
    <w:rsid w:val="00B23D40"/>
    <w:rsid w:val="00B264A3"/>
    <w:rsid w:val="00B26C69"/>
    <w:rsid w:val="00B3653A"/>
    <w:rsid w:val="00B42639"/>
    <w:rsid w:val="00B43AB1"/>
    <w:rsid w:val="00B46526"/>
    <w:rsid w:val="00B51AB6"/>
    <w:rsid w:val="00B51D05"/>
    <w:rsid w:val="00B5453C"/>
    <w:rsid w:val="00B640EC"/>
    <w:rsid w:val="00B64B6B"/>
    <w:rsid w:val="00B667A9"/>
    <w:rsid w:val="00B761FA"/>
    <w:rsid w:val="00B76A60"/>
    <w:rsid w:val="00B81B22"/>
    <w:rsid w:val="00B86CB8"/>
    <w:rsid w:val="00B920BF"/>
    <w:rsid w:val="00B95CE8"/>
    <w:rsid w:val="00B973C5"/>
    <w:rsid w:val="00BA3EE8"/>
    <w:rsid w:val="00BA51F8"/>
    <w:rsid w:val="00BB6E9E"/>
    <w:rsid w:val="00BC38FF"/>
    <w:rsid w:val="00BC5FF2"/>
    <w:rsid w:val="00BD0AA7"/>
    <w:rsid w:val="00BD1316"/>
    <w:rsid w:val="00BD26A8"/>
    <w:rsid w:val="00BD65F4"/>
    <w:rsid w:val="00BD7DEF"/>
    <w:rsid w:val="00BF40FB"/>
    <w:rsid w:val="00BF4ACC"/>
    <w:rsid w:val="00C05B8E"/>
    <w:rsid w:val="00C236CE"/>
    <w:rsid w:val="00C30FDA"/>
    <w:rsid w:val="00C368D2"/>
    <w:rsid w:val="00C41278"/>
    <w:rsid w:val="00C43D01"/>
    <w:rsid w:val="00C45742"/>
    <w:rsid w:val="00C54523"/>
    <w:rsid w:val="00C56BE2"/>
    <w:rsid w:val="00C609EC"/>
    <w:rsid w:val="00C61A65"/>
    <w:rsid w:val="00C63205"/>
    <w:rsid w:val="00C7211E"/>
    <w:rsid w:val="00C7426E"/>
    <w:rsid w:val="00C817A6"/>
    <w:rsid w:val="00C820D1"/>
    <w:rsid w:val="00C855C1"/>
    <w:rsid w:val="00CA0F44"/>
    <w:rsid w:val="00CB062E"/>
    <w:rsid w:val="00CB3579"/>
    <w:rsid w:val="00CB3EDD"/>
    <w:rsid w:val="00CB6438"/>
    <w:rsid w:val="00CB7ED7"/>
    <w:rsid w:val="00CC3939"/>
    <w:rsid w:val="00CD1847"/>
    <w:rsid w:val="00CD21A0"/>
    <w:rsid w:val="00CE0C85"/>
    <w:rsid w:val="00CE177E"/>
    <w:rsid w:val="00CF1B95"/>
    <w:rsid w:val="00CF3860"/>
    <w:rsid w:val="00CF7196"/>
    <w:rsid w:val="00D00133"/>
    <w:rsid w:val="00D009DD"/>
    <w:rsid w:val="00D02A4F"/>
    <w:rsid w:val="00D04D8A"/>
    <w:rsid w:val="00D07615"/>
    <w:rsid w:val="00D13C0C"/>
    <w:rsid w:val="00D14AC1"/>
    <w:rsid w:val="00D25DED"/>
    <w:rsid w:val="00D35B3F"/>
    <w:rsid w:val="00D362F8"/>
    <w:rsid w:val="00D52BB6"/>
    <w:rsid w:val="00D53064"/>
    <w:rsid w:val="00D70067"/>
    <w:rsid w:val="00D72754"/>
    <w:rsid w:val="00D748B8"/>
    <w:rsid w:val="00D77342"/>
    <w:rsid w:val="00D7787E"/>
    <w:rsid w:val="00D84B3A"/>
    <w:rsid w:val="00D867C1"/>
    <w:rsid w:val="00D92D66"/>
    <w:rsid w:val="00D93B92"/>
    <w:rsid w:val="00D966CB"/>
    <w:rsid w:val="00DB08EB"/>
    <w:rsid w:val="00DB351D"/>
    <w:rsid w:val="00DB7818"/>
    <w:rsid w:val="00DC6F2D"/>
    <w:rsid w:val="00DD6E51"/>
    <w:rsid w:val="00DE72B5"/>
    <w:rsid w:val="00DF1E09"/>
    <w:rsid w:val="00DF5157"/>
    <w:rsid w:val="00DF53D8"/>
    <w:rsid w:val="00DF78A0"/>
    <w:rsid w:val="00E07C2B"/>
    <w:rsid w:val="00E13036"/>
    <w:rsid w:val="00E26198"/>
    <w:rsid w:val="00E27343"/>
    <w:rsid w:val="00E30811"/>
    <w:rsid w:val="00E36DF0"/>
    <w:rsid w:val="00E45A32"/>
    <w:rsid w:val="00E520A6"/>
    <w:rsid w:val="00E55619"/>
    <w:rsid w:val="00E5655F"/>
    <w:rsid w:val="00E57DC7"/>
    <w:rsid w:val="00E608C5"/>
    <w:rsid w:val="00E62EF7"/>
    <w:rsid w:val="00E650E9"/>
    <w:rsid w:val="00E66532"/>
    <w:rsid w:val="00E70678"/>
    <w:rsid w:val="00E723F1"/>
    <w:rsid w:val="00E72779"/>
    <w:rsid w:val="00E74F32"/>
    <w:rsid w:val="00E80DF4"/>
    <w:rsid w:val="00E83AFB"/>
    <w:rsid w:val="00E84A2F"/>
    <w:rsid w:val="00E9636D"/>
    <w:rsid w:val="00E968F6"/>
    <w:rsid w:val="00EA1CCA"/>
    <w:rsid w:val="00EA2D9C"/>
    <w:rsid w:val="00EA3E9E"/>
    <w:rsid w:val="00EA6A09"/>
    <w:rsid w:val="00EC31FD"/>
    <w:rsid w:val="00EC5669"/>
    <w:rsid w:val="00ED5740"/>
    <w:rsid w:val="00ED6C1A"/>
    <w:rsid w:val="00EE1742"/>
    <w:rsid w:val="00EE676E"/>
    <w:rsid w:val="00EE6B2E"/>
    <w:rsid w:val="00EF07EA"/>
    <w:rsid w:val="00F052AA"/>
    <w:rsid w:val="00F07A1E"/>
    <w:rsid w:val="00F251C2"/>
    <w:rsid w:val="00F307DB"/>
    <w:rsid w:val="00F345EA"/>
    <w:rsid w:val="00F53478"/>
    <w:rsid w:val="00F568F9"/>
    <w:rsid w:val="00F65A8E"/>
    <w:rsid w:val="00F6687B"/>
    <w:rsid w:val="00F73C30"/>
    <w:rsid w:val="00F75BEF"/>
    <w:rsid w:val="00F769C5"/>
    <w:rsid w:val="00F770D8"/>
    <w:rsid w:val="00F779E2"/>
    <w:rsid w:val="00F8435D"/>
    <w:rsid w:val="00F85800"/>
    <w:rsid w:val="00F85BF0"/>
    <w:rsid w:val="00F85D8A"/>
    <w:rsid w:val="00F85FED"/>
    <w:rsid w:val="00F86876"/>
    <w:rsid w:val="00F904A6"/>
    <w:rsid w:val="00F90DF9"/>
    <w:rsid w:val="00F97420"/>
    <w:rsid w:val="00FA06C2"/>
    <w:rsid w:val="00FB2513"/>
    <w:rsid w:val="00FB3A64"/>
    <w:rsid w:val="00FB5ECD"/>
    <w:rsid w:val="00FC33AC"/>
    <w:rsid w:val="00FC3FD0"/>
    <w:rsid w:val="00FC5538"/>
    <w:rsid w:val="00FD184D"/>
    <w:rsid w:val="00FD42AA"/>
    <w:rsid w:val="00FE0F95"/>
    <w:rsid w:val="00FE395F"/>
    <w:rsid w:val="00FF63B5"/>
    <w:rsid w:val="00FF7A2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9153"/>
    <o:shapelayout v:ext="edit">
      <o:idmap v:ext="edit" data="1"/>
    </o:shapelayout>
  </w:shapeDefaults>
  <w:decimalSymbol w:val="."/>
  <w:listSeparator w:val=","/>
  <w14:docId w14:val="316E6868"/>
  <w15:docId w15:val="{3045D3D2-ACA9-41DE-9DC5-841BBA924E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72798"/>
    <w:pPr>
      <w:tabs>
        <w:tab w:val="left" w:pos="0"/>
      </w:tabs>
    </w:pPr>
    <w:rPr>
      <w:sz w:val="24"/>
      <w:lang w:eastAsia="en-US"/>
    </w:rPr>
  </w:style>
  <w:style w:type="paragraph" w:styleId="Heading1">
    <w:name w:val="heading 1"/>
    <w:aliases w:val="h1"/>
    <w:basedOn w:val="Normal"/>
    <w:next w:val="Normal"/>
    <w:qFormat/>
    <w:rsid w:val="00972798"/>
    <w:pPr>
      <w:keepNext/>
      <w:pBdr>
        <w:bottom w:val="single" w:sz="4" w:space="1" w:color="auto"/>
      </w:pBdr>
      <w:tabs>
        <w:tab w:val="left" w:pos="2880"/>
      </w:tabs>
      <w:spacing w:before="480" w:after="120"/>
      <w:outlineLvl w:val="0"/>
    </w:pPr>
    <w:rPr>
      <w:rFonts w:ascii="Arial" w:hAnsi="Arial"/>
      <w:b/>
      <w:kern w:val="28"/>
      <w:sz w:val="36"/>
    </w:rPr>
  </w:style>
  <w:style w:type="paragraph" w:styleId="Heading2">
    <w:name w:val="heading 2"/>
    <w:aliases w:val="h2,H2"/>
    <w:basedOn w:val="Normal"/>
    <w:next w:val="Normal"/>
    <w:qFormat/>
    <w:rsid w:val="00972798"/>
    <w:pPr>
      <w:keepNext/>
      <w:shd w:val="clear" w:color="auto" w:fill="E0E0E0"/>
      <w:spacing w:before="320" w:after="60"/>
      <w:outlineLvl w:val="1"/>
    </w:pPr>
    <w:rPr>
      <w:rFonts w:ascii="Arial" w:hAnsi="Arial" w:cs="Arial"/>
      <w:b/>
      <w:bCs/>
      <w:iCs/>
      <w:sz w:val="28"/>
      <w:szCs w:val="28"/>
    </w:rPr>
  </w:style>
  <w:style w:type="paragraph" w:styleId="Heading3">
    <w:name w:val="heading 3"/>
    <w:aliases w:val="h3,sec"/>
    <w:basedOn w:val="Normal"/>
    <w:next w:val="Amain"/>
    <w:link w:val="Heading3Char"/>
    <w:qFormat/>
    <w:rsid w:val="00972798"/>
    <w:pPr>
      <w:keepNext/>
      <w:spacing w:before="140"/>
      <w:outlineLvl w:val="2"/>
    </w:pPr>
    <w:rPr>
      <w:b/>
    </w:rPr>
  </w:style>
  <w:style w:type="paragraph" w:styleId="Heading4">
    <w:name w:val="heading 4"/>
    <w:basedOn w:val="Normal"/>
    <w:next w:val="Normal"/>
    <w:qFormat/>
    <w:rsid w:val="00972798"/>
    <w:pPr>
      <w:keepNext/>
      <w:spacing w:before="240" w:after="60"/>
      <w:outlineLvl w:val="3"/>
    </w:pPr>
    <w:rPr>
      <w:rFonts w:ascii="Arial" w:hAnsi="Arial"/>
      <w:b/>
      <w:bCs/>
      <w:sz w:val="22"/>
      <w:szCs w:val="28"/>
    </w:rPr>
  </w:style>
  <w:style w:type="paragraph" w:styleId="Heading5">
    <w:name w:val="heading 5"/>
    <w:basedOn w:val="Normal"/>
    <w:next w:val="Normal"/>
    <w:qFormat/>
    <w:rsid w:val="005B492E"/>
    <w:pPr>
      <w:spacing w:before="240"/>
      <w:outlineLvl w:val="4"/>
    </w:pPr>
    <w:rPr>
      <w:sz w:val="22"/>
    </w:rPr>
  </w:style>
  <w:style w:type="paragraph" w:styleId="Heading6">
    <w:name w:val="heading 6"/>
    <w:basedOn w:val="Normal"/>
    <w:next w:val="Normal"/>
    <w:qFormat/>
    <w:rsid w:val="005B492E"/>
    <w:pPr>
      <w:spacing w:before="240"/>
      <w:outlineLvl w:val="5"/>
    </w:pPr>
    <w:rPr>
      <w:i/>
      <w:sz w:val="22"/>
    </w:rPr>
  </w:style>
  <w:style w:type="paragraph" w:styleId="Heading7">
    <w:name w:val="heading 7"/>
    <w:basedOn w:val="Normal"/>
    <w:next w:val="Normal"/>
    <w:qFormat/>
    <w:rsid w:val="005B492E"/>
    <w:pPr>
      <w:spacing w:before="240"/>
      <w:outlineLvl w:val="6"/>
    </w:pPr>
    <w:rPr>
      <w:rFonts w:ascii="Arial" w:hAnsi="Arial"/>
    </w:rPr>
  </w:style>
  <w:style w:type="paragraph" w:styleId="Heading8">
    <w:name w:val="heading 8"/>
    <w:basedOn w:val="Normal"/>
    <w:next w:val="Normal"/>
    <w:qFormat/>
    <w:rsid w:val="005B492E"/>
    <w:pPr>
      <w:tabs>
        <w:tab w:val="num" w:pos="5400"/>
      </w:tabs>
      <w:spacing w:before="240"/>
      <w:ind w:left="5040"/>
      <w:outlineLvl w:val="7"/>
    </w:pPr>
    <w:rPr>
      <w:rFonts w:ascii="Arial" w:hAnsi="Arial"/>
      <w:i/>
    </w:rPr>
  </w:style>
  <w:style w:type="paragraph" w:styleId="Heading9">
    <w:name w:val="heading 9"/>
    <w:basedOn w:val="Normal"/>
    <w:next w:val="Normal"/>
    <w:qFormat/>
    <w:rsid w:val="005B492E"/>
    <w:pPr>
      <w:tabs>
        <w:tab w:val="num" w:pos="6480"/>
      </w:tabs>
      <w:spacing w:before="240"/>
      <w:ind w:left="5760"/>
      <w:outlineLvl w:val="8"/>
    </w:pPr>
    <w:rPr>
      <w:rFonts w:ascii="Arial" w:hAnsi="Arial"/>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H1Part">
    <w:name w:val="A H1 Part"/>
    <w:basedOn w:val="BillBasic"/>
    <w:next w:val="Normal"/>
    <w:rsid w:val="005B492E"/>
    <w:pPr>
      <w:keepNext/>
      <w:spacing w:before="320"/>
      <w:jc w:val="center"/>
      <w:outlineLvl w:val="0"/>
    </w:pPr>
    <w:rPr>
      <w:b/>
      <w:caps/>
    </w:rPr>
  </w:style>
  <w:style w:type="paragraph" w:customStyle="1" w:styleId="BillBasic">
    <w:name w:val="Bill Basic"/>
    <w:rsid w:val="005B492E"/>
    <w:pPr>
      <w:spacing w:before="80" w:after="60"/>
      <w:jc w:val="both"/>
    </w:pPr>
    <w:rPr>
      <w:sz w:val="24"/>
      <w:lang w:eastAsia="en-US"/>
    </w:rPr>
  </w:style>
  <w:style w:type="paragraph" w:customStyle="1" w:styleId="AH2Div">
    <w:name w:val="A H2 Div"/>
    <w:basedOn w:val="BillBasic"/>
    <w:next w:val="Normal"/>
    <w:rsid w:val="005B492E"/>
    <w:pPr>
      <w:keepNext/>
      <w:spacing w:before="180"/>
      <w:jc w:val="center"/>
      <w:outlineLvl w:val="2"/>
    </w:pPr>
    <w:rPr>
      <w:b/>
      <w:i/>
    </w:rPr>
  </w:style>
  <w:style w:type="paragraph" w:customStyle="1" w:styleId="AH3sec">
    <w:name w:val="A H3 sec"/>
    <w:aliases w:val=" H3,H3"/>
    <w:basedOn w:val="BillBasic"/>
    <w:next w:val="Amain"/>
    <w:rsid w:val="005B492E"/>
    <w:pPr>
      <w:keepNext/>
      <w:spacing w:before="180"/>
      <w:ind w:left="700" w:hanging="700"/>
      <w:outlineLvl w:val="4"/>
    </w:pPr>
    <w:rPr>
      <w:b/>
    </w:rPr>
  </w:style>
  <w:style w:type="paragraph" w:customStyle="1" w:styleId="Amain">
    <w:name w:val="A main"/>
    <w:basedOn w:val="BillBasic0"/>
    <w:rsid w:val="00972798"/>
    <w:pPr>
      <w:tabs>
        <w:tab w:val="right" w:pos="900"/>
        <w:tab w:val="left" w:pos="1100"/>
      </w:tabs>
      <w:ind w:left="1100" w:hanging="1100"/>
      <w:outlineLvl w:val="5"/>
    </w:pPr>
  </w:style>
  <w:style w:type="paragraph" w:customStyle="1" w:styleId="BillBasic0">
    <w:name w:val="BillBasic"/>
    <w:rsid w:val="00972798"/>
    <w:pPr>
      <w:spacing w:before="140"/>
      <w:jc w:val="both"/>
    </w:pPr>
    <w:rPr>
      <w:sz w:val="24"/>
      <w:lang w:eastAsia="en-US"/>
    </w:rPr>
  </w:style>
  <w:style w:type="paragraph" w:customStyle="1" w:styleId="Amainreturn">
    <w:name w:val="A main return"/>
    <w:basedOn w:val="BillBasic0"/>
    <w:link w:val="AmainreturnChar"/>
    <w:rsid w:val="00972798"/>
    <w:pPr>
      <w:ind w:left="1100"/>
    </w:pPr>
  </w:style>
  <w:style w:type="paragraph" w:customStyle="1" w:styleId="Apara">
    <w:name w:val="A para"/>
    <w:basedOn w:val="BillBasic0"/>
    <w:rsid w:val="00972798"/>
    <w:pPr>
      <w:tabs>
        <w:tab w:val="right" w:pos="1400"/>
        <w:tab w:val="left" w:pos="1600"/>
      </w:tabs>
      <w:ind w:left="1600" w:hanging="1600"/>
      <w:outlineLvl w:val="6"/>
    </w:pPr>
  </w:style>
  <w:style w:type="paragraph" w:customStyle="1" w:styleId="Asubpara">
    <w:name w:val="A subpara"/>
    <w:basedOn w:val="BillBasic0"/>
    <w:rsid w:val="00972798"/>
    <w:pPr>
      <w:tabs>
        <w:tab w:val="right" w:pos="1900"/>
        <w:tab w:val="left" w:pos="2100"/>
      </w:tabs>
      <w:ind w:left="2100" w:hanging="2100"/>
      <w:outlineLvl w:val="7"/>
    </w:pPr>
  </w:style>
  <w:style w:type="paragraph" w:customStyle="1" w:styleId="Asubsubpara">
    <w:name w:val="A subsubpara"/>
    <w:basedOn w:val="BillBasic0"/>
    <w:rsid w:val="00972798"/>
    <w:pPr>
      <w:tabs>
        <w:tab w:val="right" w:pos="2400"/>
        <w:tab w:val="left" w:pos="2600"/>
      </w:tabs>
      <w:ind w:left="2600" w:hanging="2600"/>
      <w:outlineLvl w:val="8"/>
    </w:pPr>
  </w:style>
  <w:style w:type="paragraph" w:customStyle="1" w:styleId="aDef">
    <w:name w:val="aDef"/>
    <w:basedOn w:val="BillBasic0"/>
    <w:link w:val="aDefChar"/>
    <w:rsid w:val="00972798"/>
    <w:pPr>
      <w:ind w:left="1100"/>
    </w:pPr>
  </w:style>
  <w:style w:type="paragraph" w:customStyle="1" w:styleId="aExamhead">
    <w:name w:val="aExam head"/>
    <w:basedOn w:val="BillBasic"/>
    <w:next w:val="Normal"/>
    <w:rsid w:val="005B492E"/>
    <w:pPr>
      <w:keepNext/>
    </w:pPr>
    <w:rPr>
      <w:i/>
      <w:sz w:val="20"/>
    </w:rPr>
  </w:style>
  <w:style w:type="paragraph" w:customStyle="1" w:styleId="aNote">
    <w:name w:val="aNote"/>
    <w:basedOn w:val="BillBasic0"/>
    <w:link w:val="aNoteChar"/>
    <w:rsid w:val="00972798"/>
    <w:pPr>
      <w:ind w:left="1900" w:hanging="800"/>
    </w:pPr>
    <w:rPr>
      <w:sz w:val="20"/>
    </w:rPr>
  </w:style>
  <w:style w:type="paragraph" w:customStyle="1" w:styleId="BillField">
    <w:name w:val="BillField"/>
    <w:basedOn w:val="Amain"/>
    <w:rsid w:val="005B492E"/>
  </w:style>
  <w:style w:type="paragraph" w:customStyle="1" w:styleId="Billfooter">
    <w:name w:val="Billfooter"/>
    <w:basedOn w:val="BillBasic"/>
    <w:rsid w:val="005B492E"/>
    <w:pPr>
      <w:tabs>
        <w:tab w:val="right" w:pos="7200"/>
      </w:tabs>
      <w:spacing w:before="0" w:after="0"/>
    </w:pPr>
    <w:rPr>
      <w:sz w:val="18"/>
    </w:rPr>
  </w:style>
  <w:style w:type="paragraph" w:customStyle="1" w:styleId="Billheader">
    <w:name w:val="Billheader"/>
    <w:basedOn w:val="BillBasic"/>
    <w:rsid w:val="005B492E"/>
    <w:pPr>
      <w:tabs>
        <w:tab w:val="center" w:pos="3600"/>
        <w:tab w:val="right" w:pos="7200"/>
      </w:tabs>
      <w:jc w:val="center"/>
    </w:pPr>
    <w:rPr>
      <w:i/>
      <w:sz w:val="20"/>
    </w:rPr>
  </w:style>
  <w:style w:type="paragraph" w:customStyle="1" w:styleId="Billname">
    <w:name w:val="Billname"/>
    <w:basedOn w:val="Normal"/>
    <w:rsid w:val="00972798"/>
    <w:pPr>
      <w:spacing w:before="1220"/>
    </w:pPr>
    <w:rPr>
      <w:rFonts w:ascii="Arial" w:hAnsi="Arial"/>
      <w:b/>
      <w:sz w:val="40"/>
    </w:rPr>
  </w:style>
  <w:style w:type="paragraph" w:styleId="BodyText">
    <w:name w:val="Body Text"/>
    <w:basedOn w:val="Normal"/>
    <w:rsid w:val="005B492E"/>
    <w:pPr>
      <w:spacing w:after="120"/>
    </w:pPr>
  </w:style>
  <w:style w:type="paragraph" w:styleId="BodyTextIndent">
    <w:name w:val="Body Text Indent"/>
    <w:basedOn w:val="Normal"/>
    <w:rsid w:val="005B492E"/>
    <w:pPr>
      <w:spacing w:after="120"/>
      <w:ind w:left="283"/>
    </w:pPr>
  </w:style>
  <w:style w:type="paragraph" w:customStyle="1" w:styleId="Comment">
    <w:name w:val="Comment"/>
    <w:basedOn w:val="BillBasic0"/>
    <w:rsid w:val="00972798"/>
    <w:pPr>
      <w:tabs>
        <w:tab w:val="left" w:pos="1800"/>
      </w:tabs>
      <w:ind w:left="1300"/>
      <w:jc w:val="left"/>
    </w:pPr>
    <w:rPr>
      <w:b/>
      <w:sz w:val="18"/>
    </w:rPr>
  </w:style>
  <w:style w:type="paragraph" w:customStyle="1" w:styleId="Endnote1">
    <w:name w:val="Endnote1"/>
    <w:basedOn w:val="BillBasic0"/>
    <w:next w:val="Normal"/>
    <w:rsid w:val="00972798"/>
    <w:pPr>
      <w:keepNext/>
      <w:tabs>
        <w:tab w:val="left" w:pos="400"/>
      </w:tabs>
      <w:spacing w:before="0"/>
      <w:jc w:val="left"/>
    </w:pPr>
    <w:rPr>
      <w:rFonts w:ascii="Arial" w:hAnsi="Arial"/>
      <w:b/>
      <w:sz w:val="28"/>
    </w:rPr>
  </w:style>
  <w:style w:type="paragraph" w:customStyle="1" w:styleId="Endnote2">
    <w:name w:val="Endnote2"/>
    <w:basedOn w:val="Normal"/>
    <w:rsid w:val="00972798"/>
    <w:pPr>
      <w:keepNext/>
      <w:tabs>
        <w:tab w:val="left" w:pos="1100"/>
      </w:tabs>
      <w:spacing w:before="360"/>
    </w:pPr>
    <w:rPr>
      <w:rFonts w:ascii="Arial" w:hAnsi="Arial"/>
      <w:b/>
    </w:rPr>
  </w:style>
  <w:style w:type="paragraph" w:customStyle="1" w:styleId="IH4Part">
    <w:name w:val="I H4 Part"/>
    <w:basedOn w:val="AH1Part"/>
    <w:rsid w:val="005B492E"/>
  </w:style>
  <w:style w:type="paragraph" w:customStyle="1" w:styleId="IH5Div">
    <w:name w:val="I H5 Div"/>
    <w:basedOn w:val="AH2Div"/>
    <w:rsid w:val="005B492E"/>
  </w:style>
  <w:style w:type="paragraph" w:customStyle="1" w:styleId="IH6sec">
    <w:name w:val="I H6 sec"/>
    <w:aliases w:val="H6"/>
    <w:basedOn w:val="AH3sec"/>
    <w:next w:val="Amain"/>
    <w:rsid w:val="005B492E"/>
    <w:pPr>
      <w:spacing w:after="0"/>
      <w:jc w:val="left"/>
    </w:pPr>
  </w:style>
  <w:style w:type="paragraph" w:styleId="Index1">
    <w:name w:val="index 1"/>
    <w:basedOn w:val="Normal"/>
    <w:next w:val="Normal"/>
    <w:semiHidden/>
    <w:rsid w:val="005B492E"/>
    <w:pPr>
      <w:ind w:left="240" w:hanging="240"/>
    </w:pPr>
  </w:style>
  <w:style w:type="paragraph" w:customStyle="1" w:styleId="InparaH3sec">
    <w:name w:val="Inpara H3 sec"/>
    <w:basedOn w:val="BillBasic"/>
    <w:rsid w:val="005B492E"/>
    <w:pPr>
      <w:ind w:left="1600" w:hanging="700"/>
      <w:jc w:val="left"/>
    </w:pPr>
    <w:rPr>
      <w:b/>
    </w:rPr>
  </w:style>
  <w:style w:type="paragraph" w:customStyle="1" w:styleId="Inparamain">
    <w:name w:val="Inpara main"/>
    <w:basedOn w:val="BillBasic"/>
    <w:rsid w:val="005B492E"/>
    <w:pPr>
      <w:tabs>
        <w:tab w:val="left" w:pos="1400"/>
      </w:tabs>
      <w:ind w:left="900"/>
    </w:pPr>
  </w:style>
  <w:style w:type="paragraph" w:customStyle="1" w:styleId="Inparamainreturn">
    <w:name w:val="Inpara main return"/>
    <w:basedOn w:val="Inparamain"/>
    <w:rsid w:val="005B492E"/>
    <w:pPr>
      <w:spacing w:before="0"/>
    </w:pPr>
  </w:style>
  <w:style w:type="paragraph" w:customStyle="1" w:styleId="Inparapara">
    <w:name w:val="Inpara para"/>
    <w:basedOn w:val="BillBasic"/>
    <w:rsid w:val="005B492E"/>
    <w:pPr>
      <w:tabs>
        <w:tab w:val="right" w:pos="1600"/>
      </w:tabs>
      <w:spacing w:before="0"/>
      <w:ind w:left="1800" w:hanging="1800"/>
    </w:pPr>
  </w:style>
  <w:style w:type="paragraph" w:customStyle="1" w:styleId="Inparasubpara">
    <w:name w:val="Inpara subpara"/>
    <w:basedOn w:val="BillBasic"/>
    <w:rsid w:val="005B492E"/>
    <w:pPr>
      <w:tabs>
        <w:tab w:val="right" w:pos="2240"/>
      </w:tabs>
      <w:spacing w:before="0"/>
      <w:ind w:left="2440" w:hanging="2440"/>
    </w:pPr>
  </w:style>
  <w:style w:type="paragraph" w:customStyle="1" w:styleId="Inparasubsubpara">
    <w:name w:val="Inpara subsubpara"/>
    <w:basedOn w:val="BillBasic"/>
    <w:rsid w:val="005B492E"/>
    <w:pPr>
      <w:tabs>
        <w:tab w:val="right" w:pos="2880"/>
      </w:tabs>
      <w:spacing w:before="0"/>
      <w:ind w:left="3080" w:hanging="3080"/>
    </w:pPr>
  </w:style>
  <w:style w:type="paragraph" w:customStyle="1" w:styleId="InparaDef">
    <w:name w:val="InparaDef"/>
    <w:basedOn w:val="BillBasic"/>
    <w:rsid w:val="005B492E"/>
    <w:pPr>
      <w:ind w:left="1720" w:hanging="380"/>
    </w:pPr>
  </w:style>
  <w:style w:type="paragraph" w:customStyle="1" w:styleId="N-14pt">
    <w:name w:val="N-14pt"/>
    <w:basedOn w:val="BillBasic0"/>
    <w:rsid w:val="00972798"/>
    <w:pPr>
      <w:spacing w:before="0"/>
    </w:pPr>
    <w:rPr>
      <w:b/>
      <w:sz w:val="28"/>
    </w:rPr>
  </w:style>
  <w:style w:type="paragraph" w:customStyle="1" w:styleId="N-9pt">
    <w:name w:val="N-9pt"/>
    <w:basedOn w:val="BillBasic0"/>
    <w:next w:val="BillBasic0"/>
    <w:rsid w:val="00972798"/>
    <w:pPr>
      <w:keepNext/>
      <w:tabs>
        <w:tab w:val="right" w:pos="7707"/>
      </w:tabs>
      <w:spacing w:before="120"/>
    </w:pPr>
    <w:rPr>
      <w:rFonts w:ascii="Arial" w:hAnsi="Arial"/>
      <w:sz w:val="18"/>
    </w:rPr>
  </w:style>
  <w:style w:type="paragraph" w:customStyle="1" w:styleId="N-line1">
    <w:name w:val="N-line1"/>
    <w:basedOn w:val="BillBasic0"/>
    <w:rsid w:val="00972798"/>
    <w:pPr>
      <w:pBdr>
        <w:bottom w:val="single" w:sz="4" w:space="0" w:color="auto"/>
      </w:pBdr>
      <w:spacing w:before="100"/>
      <w:ind w:left="2980" w:right="3020"/>
      <w:jc w:val="center"/>
    </w:pPr>
  </w:style>
  <w:style w:type="paragraph" w:customStyle="1" w:styleId="Norm-5pt">
    <w:name w:val="Norm-5pt"/>
    <w:basedOn w:val="Normal"/>
    <w:rsid w:val="00972798"/>
    <w:pPr>
      <w:tabs>
        <w:tab w:val="left" w:pos="720"/>
        <w:tab w:val="left" w:pos="1440"/>
        <w:tab w:val="left" w:pos="2160"/>
        <w:tab w:val="left" w:pos="2880"/>
        <w:tab w:val="left" w:pos="3600"/>
        <w:tab w:val="left" w:pos="4320"/>
        <w:tab w:val="left" w:pos="5040"/>
        <w:tab w:val="left" w:pos="5760"/>
        <w:tab w:val="left" w:pos="6480"/>
        <w:tab w:val="left" w:pos="7200"/>
      </w:tabs>
      <w:spacing w:before="80" w:after="60"/>
      <w:jc w:val="center"/>
    </w:pPr>
    <w:rPr>
      <w:rFonts w:ascii="Arial" w:hAnsi="Arial"/>
      <w:sz w:val="10"/>
    </w:rPr>
  </w:style>
  <w:style w:type="paragraph" w:customStyle="1" w:styleId="N-TOCheading">
    <w:name w:val="N-TOCheading"/>
    <w:basedOn w:val="BillBasicHeading"/>
    <w:next w:val="N-9pt"/>
    <w:rsid w:val="00972798"/>
    <w:pPr>
      <w:pBdr>
        <w:bottom w:val="single" w:sz="4" w:space="1" w:color="auto"/>
      </w:pBdr>
      <w:spacing w:before="800"/>
    </w:pPr>
    <w:rPr>
      <w:sz w:val="32"/>
    </w:rPr>
  </w:style>
  <w:style w:type="paragraph" w:customStyle="1" w:styleId="BillBasicHeading">
    <w:name w:val="BillBasicHeading"/>
    <w:basedOn w:val="BillBasic0"/>
    <w:rsid w:val="00972798"/>
    <w:pPr>
      <w:keepNext/>
      <w:tabs>
        <w:tab w:val="left" w:pos="2600"/>
      </w:tabs>
      <w:jc w:val="left"/>
    </w:pPr>
    <w:rPr>
      <w:rFonts w:ascii="Arial" w:hAnsi="Arial"/>
      <w:b/>
    </w:rPr>
  </w:style>
  <w:style w:type="paragraph" w:customStyle="1" w:styleId="Schclauseheading">
    <w:name w:val="Sch clause heading"/>
    <w:basedOn w:val="BillBasic0"/>
    <w:next w:val="SchAmainSymb"/>
    <w:rsid w:val="00972798"/>
    <w:pPr>
      <w:keepNext/>
      <w:tabs>
        <w:tab w:val="left" w:pos="1100"/>
      </w:tabs>
      <w:spacing w:before="240"/>
      <w:ind w:left="1100" w:hanging="1100"/>
      <w:jc w:val="left"/>
      <w:outlineLvl w:val="4"/>
    </w:pPr>
    <w:rPr>
      <w:rFonts w:ascii="Arial" w:hAnsi="Arial"/>
      <w:b/>
    </w:rPr>
  </w:style>
  <w:style w:type="paragraph" w:customStyle="1" w:styleId="SchAmain">
    <w:name w:val="Sch A main"/>
    <w:basedOn w:val="Amain"/>
    <w:rsid w:val="00972798"/>
  </w:style>
  <w:style w:type="paragraph" w:customStyle="1" w:styleId="Sched-heading">
    <w:name w:val="Sched-heading"/>
    <w:basedOn w:val="BillBasicHeading"/>
    <w:next w:val="refSymb"/>
    <w:rsid w:val="00972798"/>
    <w:pPr>
      <w:spacing w:before="380"/>
      <w:ind w:left="2600" w:hanging="2600"/>
      <w:outlineLvl w:val="0"/>
    </w:pPr>
    <w:rPr>
      <w:sz w:val="34"/>
    </w:rPr>
  </w:style>
  <w:style w:type="paragraph" w:customStyle="1" w:styleId="ref">
    <w:name w:val="ref"/>
    <w:basedOn w:val="BillBasic0"/>
    <w:next w:val="Normal"/>
    <w:rsid w:val="00972798"/>
    <w:pPr>
      <w:spacing w:before="60"/>
    </w:pPr>
    <w:rPr>
      <w:sz w:val="18"/>
    </w:rPr>
  </w:style>
  <w:style w:type="paragraph" w:customStyle="1" w:styleId="Sched-name">
    <w:name w:val="Sched-name"/>
    <w:basedOn w:val="BillBasic"/>
    <w:rsid w:val="005B492E"/>
    <w:pPr>
      <w:keepNext/>
      <w:tabs>
        <w:tab w:val="center" w:pos="3600"/>
        <w:tab w:val="right" w:pos="7200"/>
      </w:tabs>
      <w:spacing w:before="160"/>
      <w:jc w:val="left"/>
    </w:pPr>
    <w:rPr>
      <w:caps/>
    </w:rPr>
  </w:style>
  <w:style w:type="paragraph" w:styleId="BlockText">
    <w:name w:val="Block Text"/>
    <w:basedOn w:val="Normal"/>
    <w:rsid w:val="005B492E"/>
    <w:pPr>
      <w:spacing w:after="120"/>
      <w:ind w:left="1440" w:right="1440"/>
    </w:pPr>
  </w:style>
  <w:style w:type="paragraph" w:styleId="BodyText2">
    <w:name w:val="Body Text 2"/>
    <w:basedOn w:val="Normal"/>
    <w:rsid w:val="005B492E"/>
    <w:pPr>
      <w:spacing w:after="120" w:line="480" w:lineRule="auto"/>
    </w:pPr>
  </w:style>
  <w:style w:type="paragraph" w:styleId="BodyText3">
    <w:name w:val="Body Text 3"/>
    <w:basedOn w:val="Normal"/>
    <w:rsid w:val="005B492E"/>
    <w:pPr>
      <w:spacing w:after="120"/>
    </w:pPr>
    <w:rPr>
      <w:sz w:val="16"/>
    </w:rPr>
  </w:style>
  <w:style w:type="paragraph" w:styleId="BodyTextFirstIndent">
    <w:name w:val="Body Text First Indent"/>
    <w:basedOn w:val="BlockText"/>
    <w:rsid w:val="005B492E"/>
    <w:pPr>
      <w:ind w:left="0" w:right="0" w:firstLine="210"/>
    </w:pPr>
  </w:style>
  <w:style w:type="paragraph" w:styleId="BodyTextFirstIndent2">
    <w:name w:val="Body Text First Indent 2"/>
    <w:basedOn w:val="BodyText"/>
    <w:rsid w:val="005B492E"/>
    <w:pPr>
      <w:ind w:left="283" w:firstLine="210"/>
    </w:pPr>
  </w:style>
  <w:style w:type="paragraph" w:styleId="BodyTextIndent2">
    <w:name w:val="Body Text Indent 2"/>
    <w:basedOn w:val="Normal"/>
    <w:rsid w:val="005B492E"/>
    <w:pPr>
      <w:spacing w:after="120" w:line="480" w:lineRule="auto"/>
      <w:ind w:left="283"/>
    </w:pPr>
  </w:style>
  <w:style w:type="paragraph" w:styleId="BodyTextIndent3">
    <w:name w:val="Body Text Indent 3"/>
    <w:basedOn w:val="Normal"/>
    <w:rsid w:val="005B492E"/>
    <w:pPr>
      <w:spacing w:after="120"/>
      <w:ind w:left="283"/>
    </w:pPr>
    <w:rPr>
      <w:sz w:val="16"/>
    </w:rPr>
  </w:style>
  <w:style w:type="paragraph" w:styleId="Caption">
    <w:name w:val="caption"/>
    <w:basedOn w:val="Normal"/>
    <w:next w:val="Normal"/>
    <w:qFormat/>
    <w:rsid w:val="005B492E"/>
    <w:pPr>
      <w:spacing w:before="120" w:after="120"/>
    </w:pPr>
    <w:rPr>
      <w:b/>
    </w:rPr>
  </w:style>
  <w:style w:type="paragraph" w:styleId="Closing">
    <w:name w:val="Closing"/>
    <w:basedOn w:val="Normal"/>
    <w:rsid w:val="005B492E"/>
    <w:pPr>
      <w:ind w:left="4252"/>
    </w:pPr>
  </w:style>
  <w:style w:type="character" w:styleId="CommentReference">
    <w:name w:val="annotation reference"/>
    <w:basedOn w:val="DefaultParagraphFont"/>
    <w:semiHidden/>
    <w:rsid w:val="005B492E"/>
    <w:rPr>
      <w:rFonts w:ascii="Times New Roman" w:hAnsi="Times New Roman"/>
      <w:b w:val="0"/>
      <w:i w:val="0"/>
      <w:caps w:val="0"/>
      <w:sz w:val="16"/>
    </w:rPr>
  </w:style>
  <w:style w:type="paragraph" w:styleId="CommentText">
    <w:name w:val="annotation text"/>
    <w:basedOn w:val="Normal"/>
    <w:semiHidden/>
    <w:rsid w:val="005B492E"/>
  </w:style>
  <w:style w:type="paragraph" w:styleId="Date">
    <w:name w:val="Date"/>
    <w:basedOn w:val="Normal"/>
    <w:next w:val="Normal"/>
    <w:rsid w:val="005B492E"/>
  </w:style>
  <w:style w:type="paragraph" w:styleId="DocumentMap">
    <w:name w:val="Document Map"/>
    <w:basedOn w:val="Normal"/>
    <w:semiHidden/>
    <w:rsid w:val="005B492E"/>
    <w:pPr>
      <w:shd w:val="clear" w:color="auto" w:fill="000080"/>
    </w:pPr>
    <w:rPr>
      <w:rFonts w:ascii="Tahoma" w:hAnsi="Tahoma"/>
    </w:rPr>
  </w:style>
  <w:style w:type="character" w:styleId="Emphasis">
    <w:name w:val="Emphasis"/>
    <w:basedOn w:val="DefaultParagraphFont"/>
    <w:qFormat/>
    <w:rsid w:val="005B492E"/>
    <w:rPr>
      <w:i/>
    </w:rPr>
  </w:style>
  <w:style w:type="character" w:styleId="EndnoteReference">
    <w:name w:val="endnote reference"/>
    <w:basedOn w:val="DefaultParagraphFont"/>
    <w:semiHidden/>
    <w:rsid w:val="005B492E"/>
    <w:rPr>
      <w:vertAlign w:val="superscript"/>
    </w:rPr>
  </w:style>
  <w:style w:type="paragraph" w:styleId="EndnoteText">
    <w:name w:val="endnote text"/>
    <w:basedOn w:val="Normal"/>
    <w:semiHidden/>
    <w:rsid w:val="005B492E"/>
  </w:style>
  <w:style w:type="paragraph" w:styleId="EnvelopeAddress">
    <w:name w:val="envelope address"/>
    <w:basedOn w:val="Normal"/>
    <w:rsid w:val="005B492E"/>
    <w:pPr>
      <w:framePr w:w="7920" w:h="1980" w:hRule="exact" w:hSpace="180" w:wrap="auto" w:hAnchor="page" w:xAlign="center" w:yAlign="bottom"/>
      <w:ind w:left="2880"/>
    </w:pPr>
    <w:rPr>
      <w:rFonts w:ascii="Arial" w:hAnsi="Arial"/>
    </w:rPr>
  </w:style>
  <w:style w:type="paragraph" w:styleId="EnvelopeReturn">
    <w:name w:val="envelope return"/>
    <w:basedOn w:val="Normal"/>
    <w:rsid w:val="005B492E"/>
    <w:rPr>
      <w:rFonts w:ascii="Arial" w:hAnsi="Arial"/>
    </w:rPr>
  </w:style>
  <w:style w:type="character" w:styleId="FollowedHyperlink">
    <w:name w:val="FollowedHyperlink"/>
    <w:basedOn w:val="DefaultParagraphFont"/>
    <w:rsid w:val="005B492E"/>
    <w:rPr>
      <w:color w:val="800080"/>
      <w:u w:val="single"/>
    </w:rPr>
  </w:style>
  <w:style w:type="paragraph" w:styleId="Footer">
    <w:name w:val="footer"/>
    <w:basedOn w:val="Normal"/>
    <w:link w:val="FooterChar"/>
    <w:rsid w:val="00972798"/>
    <w:pPr>
      <w:spacing w:before="120" w:line="240" w:lineRule="exact"/>
    </w:pPr>
    <w:rPr>
      <w:rFonts w:ascii="Arial" w:hAnsi="Arial"/>
      <w:sz w:val="18"/>
    </w:rPr>
  </w:style>
  <w:style w:type="character" w:styleId="FootnoteReference">
    <w:name w:val="footnote reference"/>
    <w:basedOn w:val="DefaultParagraphFont"/>
    <w:semiHidden/>
    <w:rsid w:val="005B492E"/>
    <w:rPr>
      <w:vertAlign w:val="superscript"/>
    </w:rPr>
  </w:style>
  <w:style w:type="paragraph" w:styleId="FootnoteText">
    <w:name w:val="footnote text"/>
    <w:basedOn w:val="Normal"/>
    <w:semiHidden/>
    <w:rsid w:val="005B492E"/>
  </w:style>
  <w:style w:type="paragraph" w:styleId="Header">
    <w:name w:val="header"/>
    <w:basedOn w:val="Normal"/>
    <w:link w:val="HeaderChar"/>
    <w:rsid w:val="00972798"/>
    <w:pPr>
      <w:tabs>
        <w:tab w:val="center" w:pos="4153"/>
        <w:tab w:val="right" w:pos="8306"/>
      </w:tabs>
    </w:pPr>
  </w:style>
  <w:style w:type="character" w:styleId="Hyperlink">
    <w:name w:val="Hyperlink"/>
    <w:basedOn w:val="DefaultParagraphFont"/>
    <w:uiPriority w:val="99"/>
    <w:unhideWhenUsed/>
    <w:rsid w:val="00972798"/>
    <w:rPr>
      <w:color w:val="0000FF" w:themeColor="hyperlink"/>
      <w:u w:val="single"/>
    </w:rPr>
  </w:style>
  <w:style w:type="paragraph" w:styleId="Index2">
    <w:name w:val="index 2"/>
    <w:basedOn w:val="Normal"/>
    <w:next w:val="Normal"/>
    <w:semiHidden/>
    <w:rsid w:val="005B492E"/>
    <w:pPr>
      <w:ind w:left="480" w:hanging="240"/>
    </w:pPr>
  </w:style>
  <w:style w:type="paragraph" w:styleId="Index3">
    <w:name w:val="index 3"/>
    <w:basedOn w:val="Normal"/>
    <w:next w:val="Normal"/>
    <w:semiHidden/>
    <w:rsid w:val="005B492E"/>
    <w:pPr>
      <w:ind w:left="720" w:hanging="240"/>
    </w:pPr>
  </w:style>
  <w:style w:type="paragraph" w:styleId="Index4">
    <w:name w:val="index 4"/>
    <w:basedOn w:val="Normal"/>
    <w:next w:val="Normal"/>
    <w:semiHidden/>
    <w:rsid w:val="005B492E"/>
    <w:pPr>
      <w:ind w:left="960" w:hanging="240"/>
    </w:pPr>
  </w:style>
  <w:style w:type="paragraph" w:styleId="Index5">
    <w:name w:val="index 5"/>
    <w:basedOn w:val="Normal"/>
    <w:next w:val="Normal"/>
    <w:semiHidden/>
    <w:rsid w:val="005B492E"/>
    <w:pPr>
      <w:ind w:left="1200" w:hanging="240"/>
    </w:pPr>
  </w:style>
  <w:style w:type="paragraph" w:styleId="Index6">
    <w:name w:val="index 6"/>
    <w:basedOn w:val="Normal"/>
    <w:next w:val="Normal"/>
    <w:semiHidden/>
    <w:rsid w:val="005B492E"/>
    <w:pPr>
      <w:ind w:left="1440" w:hanging="240"/>
    </w:pPr>
  </w:style>
  <w:style w:type="paragraph" w:styleId="Index7">
    <w:name w:val="index 7"/>
    <w:basedOn w:val="Normal"/>
    <w:next w:val="Normal"/>
    <w:semiHidden/>
    <w:rsid w:val="005B492E"/>
    <w:pPr>
      <w:ind w:left="1680" w:hanging="240"/>
    </w:pPr>
  </w:style>
  <w:style w:type="paragraph" w:styleId="Index8">
    <w:name w:val="index 8"/>
    <w:basedOn w:val="Normal"/>
    <w:next w:val="Normal"/>
    <w:semiHidden/>
    <w:rsid w:val="005B492E"/>
    <w:pPr>
      <w:ind w:left="1920" w:hanging="240"/>
    </w:pPr>
  </w:style>
  <w:style w:type="paragraph" w:styleId="Index9">
    <w:name w:val="index 9"/>
    <w:basedOn w:val="Normal"/>
    <w:next w:val="Normal"/>
    <w:semiHidden/>
    <w:rsid w:val="005B492E"/>
    <w:pPr>
      <w:ind w:left="2160" w:hanging="240"/>
    </w:pPr>
  </w:style>
  <w:style w:type="paragraph" w:styleId="IndexHeading">
    <w:name w:val="index heading"/>
    <w:basedOn w:val="Normal"/>
    <w:next w:val="Index1"/>
    <w:semiHidden/>
    <w:rsid w:val="005B492E"/>
    <w:rPr>
      <w:rFonts w:ascii="Arial" w:hAnsi="Arial"/>
      <w:b/>
    </w:rPr>
  </w:style>
  <w:style w:type="character" w:styleId="LineNumber">
    <w:name w:val="line number"/>
    <w:basedOn w:val="DefaultParagraphFont"/>
    <w:rsid w:val="00972798"/>
    <w:rPr>
      <w:rFonts w:ascii="Arial" w:hAnsi="Arial"/>
      <w:sz w:val="16"/>
    </w:rPr>
  </w:style>
  <w:style w:type="paragraph" w:styleId="List">
    <w:name w:val="List"/>
    <w:basedOn w:val="Normal"/>
    <w:rsid w:val="005B492E"/>
    <w:pPr>
      <w:ind w:left="283" w:hanging="283"/>
    </w:pPr>
  </w:style>
  <w:style w:type="paragraph" w:styleId="List2">
    <w:name w:val="List 2"/>
    <w:basedOn w:val="Normal"/>
    <w:rsid w:val="005B492E"/>
    <w:pPr>
      <w:ind w:left="566" w:hanging="283"/>
    </w:pPr>
  </w:style>
  <w:style w:type="paragraph" w:styleId="List3">
    <w:name w:val="List 3"/>
    <w:basedOn w:val="Normal"/>
    <w:rsid w:val="005B492E"/>
    <w:pPr>
      <w:ind w:left="849" w:hanging="283"/>
    </w:pPr>
  </w:style>
  <w:style w:type="paragraph" w:styleId="List4">
    <w:name w:val="List 4"/>
    <w:basedOn w:val="Normal"/>
    <w:rsid w:val="005B492E"/>
    <w:pPr>
      <w:ind w:left="1132" w:hanging="283"/>
    </w:pPr>
  </w:style>
  <w:style w:type="paragraph" w:styleId="List5">
    <w:name w:val="List 5"/>
    <w:basedOn w:val="Normal"/>
    <w:rsid w:val="005B492E"/>
    <w:pPr>
      <w:ind w:left="1415" w:hanging="283"/>
    </w:pPr>
  </w:style>
  <w:style w:type="paragraph" w:styleId="ListBullet">
    <w:name w:val="List Bullet"/>
    <w:basedOn w:val="Normal"/>
    <w:rsid w:val="005B492E"/>
    <w:pPr>
      <w:numPr>
        <w:numId w:val="1"/>
      </w:numPr>
    </w:pPr>
  </w:style>
  <w:style w:type="paragraph" w:styleId="ListBullet2">
    <w:name w:val="List Bullet 2"/>
    <w:basedOn w:val="Normal"/>
    <w:rsid w:val="005B492E"/>
    <w:pPr>
      <w:numPr>
        <w:numId w:val="2"/>
      </w:numPr>
    </w:pPr>
  </w:style>
  <w:style w:type="paragraph" w:styleId="ListBullet3">
    <w:name w:val="List Bullet 3"/>
    <w:basedOn w:val="Normal"/>
    <w:rsid w:val="005B492E"/>
    <w:pPr>
      <w:numPr>
        <w:numId w:val="3"/>
      </w:numPr>
    </w:pPr>
  </w:style>
  <w:style w:type="paragraph" w:styleId="ListBullet4">
    <w:name w:val="List Bullet 4"/>
    <w:basedOn w:val="Normal"/>
    <w:rsid w:val="005B492E"/>
    <w:pPr>
      <w:numPr>
        <w:numId w:val="4"/>
      </w:numPr>
    </w:pPr>
  </w:style>
  <w:style w:type="paragraph" w:styleId="ListBullet5">
    <w:name w:val="List Bullet 5"/>
    <w:basedOn w:val="Normal"/>
    <w:rsid w:val="005B492E"/>
    <w:pPr>
      <w:numPr>
        <w:numId w:val="5"/>
      </w:numPr>
    </w:pPr>
  </w:style>
  <w:style w:type="paragraph" w:styleId="ListContinue">
    <w:name w:val="List Continue"/>
    <w:basedOn w:val="Normal"/>
    <w:rsid w:val="005B492E"/>
    <w:pPr>
      <w:spacing w:after="120"/>
      <w:ind w:left="283"/>
    </w:pPr>
  </w:style>
  <w:style w:type="paragraph" w:styleId="ListContinue2">
    <w:name w:val="List Continue 2"/>
    <w:basedOn w:val="Normal"/>
    <w:rsid w:val="005B492E"/>
    <w:pPr>
      <w:spacing w:after="120"/>
      <w:ind w:left="566"/>
    </w:pPr>
  </w:style>
  <w:style w:type="paragraph" w:styleId="ListContinue3">
    <w:name w:val="List Continue 3"/>
    <w:basedOn w:val="Normal"/>
    <w:rsid w:val="005B492E"/>
    <w:pPr>
      <w:spacing w:after="120"/>
      <w:ind w:left="849"/>
    </w:pPr>
  </w:style>
  <w:style w:type="paragraph" w:styleId="ListContinue4">
    <w:name w:val="List Continue 4"/>
    <w:basedOn w:val="Normal"/>
    <w:rsid w:val="005B492E"/>
    <w:pPr>
      <w:spacing w:after="120"/>
      <w:ind w:left="1132"/>
    </w:pPr>
  </w:style>
  <w:style w:type="paragraph" w:styleId="ListContinue5">
    <w:name w:val="List Continue 5"/>
    <w:basedOn w:val="Normal"/>
    <w:rsid w:val="005B492E"/>
    <w:pPr>
      <w:spacing w:after="120"/>
      <w:ind w:left="1415"/>
    </w:pPr>
  </w:style>
  <w:style w:type="paragraph" w:styleId="ListNumber">
    <w:name w:val="List Number"/>
    <w:basedOn w:val="Normal"/>
    <w:rsid w:val="005B492E"/>
    <w:pPr>
      <w:numPr>
        <w:numId w:val="6"/>
      </w:numPr>
    </w:pPr>
  </w:style>
  <w:style w:type="paragraph" w:styleId="ListNumber2">
    <w:name w:val="List Number 2"/>
    <w:basedOn w:val="Normal"/>
    <w:rsid w:val="005B492E"/>
    <w:pPr>
      <w:numPr>
        <w:numId w:val="7"/>
      </w:numPr>
    </w:pPr>
  </w:style>
  <w:style w:type="paragraph" w:styleId="ListNumber3">
    <w:name w:val="List Number 3"/>
    <w:basedOn w:val="Normal"/>
    <w:rsid w:val="005B492E"/>
    <w:pPr>
      <w:numPr>
        <w:numId w:val="8"/>
      </w:numPr>
    </w:pPr>
  </w:style>
  <w:style w:type="paragraph" w:styleId="ListNumber4">
    <w:name w:val="List Number 4"/>
    <w:basedOn w:val="Normal"/>
    <w:rsid w:val="005B492E"/>
    <w:pPr>
      <w:numPr>
        <w:numId w:val="9"/>
      </w:numPr>
    </w:pPr>
  </w:style>
  <w:style w:type="paragraph" w:styleId="ListNumber5">
    <w:name w:val="List Number 5"/>
    <w:basedOn w:val="Normal"/>
    <w:rsid w:val="005B492E"/>
    <w:pPr>
      <w:numPr>
        <w:numId w:val="10"/>
      </w:numPr>
    </w:pPr>
  </w:style>
  <w:style w:type="paragraph" w:styleId="MacroText">
    <w:name w:val="macro"/>
    <w:semiHidden/>
    <w:rsid w:val="00972798"/>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lang w:eastAsia="en-US"/>
    </w:rPr>
  </w:style>
  <w:style w:type="paragraph" w:styleId="MessageHeader">
    <w:name w:val="Message Header"/>
    <w:basedOn w:val="Normal"/>
    <w:rsid w:val="005B492E"/>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rPr>
  </w:style>
  <w:style w:type="paragraph" w:styleId="NormalIndent">
    <w:name w:val="Normal Indent"/>
    <w:basedOn w:val="Normal"/>
    <w:rsid w:val="005B492E"/>
    <w:pPr>
      <w:ind w:left="720"/>
    </w:pPr>
  </w:style>
  <w:style w:type="paragraph" w:styleId="NoteHeading">
    <w:name w:val="Note Heading"/>
    <w:basedOn w:val="Normal"/>
    <w:next w:val="Normal"/>
    <w:rsid w:val="005B492E"/>
  </w:style>
  <w:style w:type="character" w:styleId="PageNumber">
    <w:name w:val="page number"/>
    <w:basedOn w:val="DefaultParagraphFont"/>
    <w:rsid w:val="00972798"/>
  </w:style>
  <w:style w:type="paragraph" w:styleId="PlainText">
    <w:name w:val="Plain Text"/>
    <w:basedOn w:val="Normal"/>
    <w:rsid w:val="00972798"/>
    <w:rPr>
      <w:rFonts w:ascii="Courier New" w:hAnsi="Courier New"/>
      <w:sz w:val="20"/>
    </w:rPr>
  </w:style>
  <w:style w:type="paragraph" w:styleId="Salutation">
    <w:name w:val="Salutation"/>
    <w:basedOn w:val="Normal"/>
    <w:next w:val="Normal"/>
    <w:rsid w:val="005B492E"/>
  </w:style>
  <w:style w:type="paragraph" w:styleId="Signature">
    <w:name w:val="Signature"/>
    <w:basedOn w:val="Normal"/>
    <w:rsid w:val="00972798"/>
    <w:pPr>
      <w:ind w:left="4252"/>
    </w:pPr>
  </w:style>
  <w:style w:type="character" w:styleId="Strong">
    <w:name w:val="Strong"/>
    <w:basedOn w:val="DefaultParagraphFont"/>
    <w:qFormat/>
    <w:rsid w:val="005B492E"/>
    <w:rPr>
      <w:b/>
    </w:rPr>
  </w:style>
  <w:style w:type="paragraph" w:styleId="Subtitle">
    <w:name w:val="Subtitle"/>
    <w:basedOn w:val="Normal"/>
    <w:qFormat/>
    <w:rsid w:val="00972798"/>
    <w:pPr>
      <w:spacing w:after="60"/>
      <w:jc w:val="center"/>
      <w:outlineLvl w:val="1"/>
    </w:pPr>
    <w:rPr>
      <w:rFonts w:ascii="Arial" w:hAnsi="Arial"/>
    </w:rPr>
  </w:style>
  <w:style w:type="paragraph" w:styleId="TableofAuthorities">
    <w:name w:val="table of authorities"/>
    <w:basedOn w:val="Normal"/>
    <w:next w:val="Normal"/>
    <w:semiHidden/>
    <w:rsid w:val="005B492E"/>
    <w:pPr>
      <w:ind w:left="240" w:hanging="240"/>
    </w:pPr>
  </w:style>
  <w:style w:type="paragraph" w:styleId="TableofFigures">
    <w:name w:val="table of figures"/>
    <w:basedOn w:val="Normal"/>
    <w:next w:val="Normal"/>
    <w:semiHidden/>
    <w:rsid w:val="005B492E"/>
    <w:pPr>
      <w:ind w:left="480" w:hanging="480"/>
    </w:pPr>
  </w:style>
  <w:style w:type="paragraph" w:styleId="Title">
    <w:name w:val="Title"/>
    <w:basedOn w:val="Normal"/>
    <w:qFormat/>
    <w:rsid w:val="005B492E"/>
    <w:pPr>
      <w:spacing w:before="240"/>
      <w:jc w:val="center"/>
      <w:outlineLvl w:val="0"/>
    </w:pPr>
    <w:rPr>
      <w:rFonts w:ascii="Arial" w:hAnsi="Arial"/>
      <w:b/>
      <w:kern w:val="28"/>
      <w:sz w:val="32"/>
    </w:rPr>
  </w:style>
  <w:style w:type="paragraph" w:styleId="TOAHeading">
    <w:name w:val="toa heading"/>
    <w:basedOn w:val="Normal"/>
    <w:next w:val="Normal"/>
    <w:semiHidden/>
    <w:rsid w:val="005B492E"/>
    <w:pPr>
      <w:spacing w:before="120"/>
    </w:pPr>
    <w:rPr>
      <w:rFonts w:ascii="Arial" w:hAnsi="Arial"/>
      <w:b/>
    </w:rPr>
  </w:style>
  <w:style w:type="paragraph" w:styleId="TOC1">
    <w:name w:val="toc 1"/>
    <w:basedOn w:val="Normal"/>
    <w:next w:val="Normal"/>
    <w:autoRedefine/>
    <w:uiPriority w:val="39"/>
    <w:rsid w:val="00972798"/>
    <w:pPr>
      <w:keepNext/>
      <w:tabs>
        <w:tab w:val="left" w:pos="2000"/>
        <w:tab w:val="right" w:pos="7672"/>
      </w:tabs>
      <w:spacing w:before="480"/>
      <w:ind w:left="2000" w:right="440" w:hanging="2000"/>
    </w:pPr>
    <w:rPr>
      <w:rFonts w:ascii="Arial" w:hAnsi="Arial"/>
      <w:b/>
      <w:noProof/>
    </w:rPr>
  </w:style>
  <w:style w:type="paragraph" w:styleId="TOC2">
    <w:name w:val="toc 2"/>
    <w:basedOn w:val="Normal"/>
    <w:next w:val="Normal"/>
    <w:autoRedefine/>
    <w:uiPriority w:val="39"/>
    <w:rsid w:val="00972798"/>
    <w:pPr>
      <w:keepNext/>
      <w:tabs>
        <w:tab w:val="left" w:pos="2000"/>
        <w:tab w:val="right" w:pos="7672"/>
      </w:tabs>
      <w:spacing w:before="240"/>
      <w:ind w:left="2000" w:right="440" w:hanging="2000"/>
    </w:pPr>
    <w:rPr>
      <w:rFonts w:ascii="Arial" w:hAnsi="Arial"/>
      <w:b/>
      <w:noProof/>
    </w:rPr>
  </w:style>
  <w:style w:type="paragraph" w:styleId="TOC3">
    <w:name w:val="toc 3"/>
    <w:basedOn w:val="Normal"/>
    <w:next w:val="Normal"/>
    <w:autoRedefine/>
    <w:uiPriority w:val="39"/>
    <w:rsid w:val="00972798"/>
    <w:pPr>
      <w:keepNext/>
      <w:tabs>
        <w:tab w:val="left" w:pos="2000"/>
        <w:tab w:val="right" w:pos="7672"/>
      </w:tabs>
      <w:spacing w:before="100"/>
      <w:ind w:left="2000" w:right="440" w:hanging="2000"/>
    </w:pPr>
    <w:rPr>
      <w:rFonts w:ascii="Arial" w:hAnsi="Arial"/>
      <w:b/>
      <w:noProof/>
      <w:sz w:val="20"/>
    </w:rPr>
  </w:style>
  <w:style w:type="paragraph" w:styleId="TOC4">
    <w:name w:val="toc 4"/>
    <w:basedOn w:val="Normal"/>
    <w:next w:val="Normal"/>
    <w:autoRedefine/>
    <w:uiPriority w:val="39"/>
    <w:rsid w:val="00972798"/>
    <w:pPr>
      <w:keepNext/>
      <w:tabs>
        <w:tab w:val="left" w:pos="2000"/>
        <w:tab w:val="right" w:pos="7672"/>
      </w:tabs>
      <w:spacing w:before="100"/>
      <w:ind w:left="2000" w:right="440" w:hanging="2000"/>
    </w:pPr>
    <w:rPr>
      <w:rFonts w:ascii="Arial" w:hAnsi="Arial"/>
      <w:b/>
      <w:noProof/>
      <w:sz w:val="20"/>
    </w:rPr>
  </w:style>
  <w:style w:type="paragraph" w:styleId="TOC5">
    <w:name w:val="toc 5"/>
    <w:basedOn w:val="Normal"/>
    <w:next w:val="Normal"/>
    <w:autoRedefine/>
    <w:uiPriority w:val="39"/>
    <w:rsid w:val="00972798"/>
    <w:pPr>
      <w:tabs>
        <w:tab w:val="right" w:pos="400"/>
        <w:tab w:val="left" w:pos="1000"/>
        <w:tab w:val="right" w:pos="7672"/>
      </w:tabs>
      <w:spacing w:before="60"/>
      <w:ind w:left="1000" w:right="440" w:hanging="1000"/>
    </w:pPr>
    <w:rPr>
      <w:rFonts w:ascii="Arial" w:hAnsi="Arial"/>
      <w:noProof/>
      <w:sz w:val="20"/>
    </w:rPr>
  </w:style>
  <w:style w:type="paragraph" w:styleId="TOC6">
    <w:name w:val="toc 6"/>
    <w:basedOn w:val="TOC1"/>
    <w:next w:val="Normal"/>
    <w:autoRedefine/>
    <w:uiPriority w:val="39"/>
    <w:rsid w:val="00972798"/>
  </w:style>
  <w:style w:type="paragraph" w:styleId="TOC7">
    <w:name w:val="toc 7"/>
    <w:basedOn w:val="TOC2"/>
    <w:next w:val="Normal"/>
    <w:autoRedefine/>
    <w:uiPriority w:val="39"/>
    <w:rsid w:val="00E520A6"/>
    <w:pPr>
      <w:spacing w:before="480"/>
    </w:pPr>
    <w:rPr>
      <w:sz w:val="20"/>
    </w:rPr>
  </w:style>
  <w:style w:type="paragraph" w:styleId="TOC8">
    <w:name w:val="toc 8"/>
    <w:basedOn w:val="TOC3"/>
    <w:next w:val="Normal"/>
    <w:autoRedefine/>
    <w:uiPriority w:val="39"/>
    <w:rsid w:val="00972798"/>
    <w:pPr>
      <w:keepNext w:val="0"/>
      <w:spacing w:before="120"/>
    </w:pPr>
  </w:style>
  <w:style w:type="paragraph" w:styleId="TOC9">
    <w:name w:val="toc 9"/>
    <w:basedOn w:val="Normal"/>
    <w:next w:val="Normal"/>
    <w:autoRedefine/>
    <w:uiPriority w:val="39"/>
    <w:rsid w:val="00972798"/>
    <w:pPr>
      <w:ind w:left="1920" w:right="600"/>
    </w:pPr>
  </w:style>
  <w:style w:type="paragraph" w:customStyle="1" w:styleId="N-line2">
    <w:name w:val="N-line2"/>
    <w:basedOn w:val="Normal"/>
    <w:rsid w:val="00972798"/>
    <w:pPr>
      <w:pBdr>
        <w:bottom w:val="single" w:sz="8" w:space="0" w:color="auto"/>
      </w:pBdr>
    </w:pPr>
  </w:style>
  <w:style w:type="paragraph" w:customStyle="1" w:styleId="parainpara">
    <w:name w:val="para in para"/>
    <w:rsid w:val="00972798"/>
    <w:pPr>
      <w:tabs>
        <w:tab w:val="right" w:pos="1500"/>
      </w:tabs>
      <w:spacing w:before="80" w:after="80"/>
      <w:ind w:left="1800" w:hanging="1800"/>
      <w:jc w:val="both"/>
    </w:pPr>
    <w:rPr>
      <w:rFonts w:ascii="Times" w:hAnsi="Times"/>
      <w:sz w:val="24"/>
      <w:lang w:eastAsia="en-US"/>
    </w:rPr>
  </w:style>
  <w:style w:type="paragraph" w:customStyle="1" w:styleId="BillCrest">
    <w:name w:val="Bill Crest"/>
    <w:basedOn w:val="Normal"/>
    <w:next w:val="Normal"/>
    <w:rsid w:val="00972798"/>
    <w:pPr>
      <w:tabs>
        <w:tab w:val="center" w:pos="3160"/>
      </w:tabs>
      <w:spacing w:after="60"/>
    </w:pPr>
    <w:rPr>
      <w:sz w:val="216"/>
    </w:rPr>
  </w:style>
  <w:style w:type="paragraph" w:customStyle="1" w:styleId="allsections">
    <w:name w:val="all sections"/>
    <w:rsid w:val="005B492E"/>
    <w:pPr>
      <w:spacing w:before="80" w:after="80"/>
      <w:ind w:firstLine="400"/>
      <w:jc w:val="both"/>
    </w:pPr>
    <w:rPr>
      <w:rFonts w:ascii="Times" w:hAnsi="Times"/>
      <w:sz w:val="24"/>
      <w:lang w:eastAsia="en-US"/>
    </w:rPr>
  </w:style>
  <w:style w:type="paragraph" w:customStyle="1" w:styleId="def">
    <w:name w:val="def"/>
    <w:rsid w:val="005B492E"/>
    <w:pPr>
      <w:spacing w:before="80" w:after="80"/>
      <w:ind w:left="900" w:hanging="500"/>
      <w:jc w:val="both"/>
    </w:pPr>
    <w:rPr>
      <w:rFonts w:ascii="Times" w:hAnsi="Times"/>
      <w:sz w:val="24"/>
      <w:lang w:eastAsia="en-US"/>
    </w:rPr>
  </w:style>
  <w:style w:type="paragraph" w:customStyle="1" w:styleId="aindent">
    <w:name w:val="a indent"/>
    <w:basedOn w:val="Normal"/>
    <w:rsid w:val="005B492E"/>
    <w:pPr>
      <w:tabs>
        <w:tab w:val="right" w:pos="700"/>
      </w:tabs>
      <w:ind w:left="900" w:hanging="900"/>
    </w:pPr>
  </w:style>
  <w:style w:type="paragraph" w:customStyle="1" w:styleId="defaindent">
    <w:name w:val="def a indent"/>
    <w:rsid w:val="005B492E"/>
    <w:pPr>
      <w:tabs>
        <w:tab w:val="right" w:pos="1360"/>
      </w:tabs>
      <w:spacing w:before="80" w:after="80"/>
      <w:ind w:left="1620" w:hanging="1620"/>
      <w:jc w:val="both"/>
    </w:pPr>
    <w:rPr>
      <w:rFonts w:ascii="Times" w:hAnsi="Times"/>
      <w:sz w:val="24"/>
      <w:lang w:eastAsia="en-US"/>
    </w:rPr>
  </w:style>
  <w:style w:type="paragraph" w:customStyle="1" w:styleId="defiindent">
    <w:name w:val="def i indent"/>
    <w:rsid w:val="005B492E"/>
    <w:pPr>
      <w:tabs>
        <w:tab w:val="right" w:pos="2080"/>
      </w:tabs>
      <w:spacing w:before="80" w:after="80"/>
      <w:ind w:left="2260" w:hanging="2300"/>
      <w:jc w:val="both"/>
    </w:pPr>
    <w:rPr>
      <w:rFonts w:ascii="Times" w:hAnsi="Times"/>
      <w:sz w:val="24"/>
      <w:lang w:eastAsia="en-US"/>
    </w:rPr>
  </w:style>
  <w:style w:type="paragraph" w:customStyle="1" w:styleId="01Contents">
    <w:name w:val="01Contents"/>
    <w:basedOn w:val="Normal"/>
    <w:rsid w:val="00972798"/>
  </w:style>
  <w:style w:type="paragraph" w:customStyle="1" w:styleId="00ClientCover">
    <w:name w:val="00ClientCover"/>
    <w:basedOn w:val="Normal"/>
    <w:rsid w:val="00972798"/>
  </w:style>
  <w:style w:type="paragraph" w:customStyle="1" w:styleId="02Text">
    <w:name w:val="02Text"/>
    <w:basedOn w:val="Normal"/>
    <w:rsid w:val="00972798"/>
  </w:style>
  <w:style w:type="paragraph" w:customStyle="1" w:styleId="draft">
    <w:name w:val="draft"/>
    <w:basedOn w:val="Normal"/>
    <w:rsid w:val="00972798"/>
    <w:pPr>
      <w:spacing w:before="600"/>
    </w:pPr>
    <w:rPr>
      <w:rFonts w:ascii="Arial" w:hAnsi="Arial"/>
      <w:sz w:val="48"/>
      <w14:shadow w14:blurRad="50800" w14:dist="38100" w14:dir="2700000" w14:sx="100000" w14:sy="100000" w14:kx="0" w14:ky="0" w14:algn="tl">
        <w14:srgbClr w14:val="000000">
          <w14:alpha w14:val="60000"/>
        </w14:srgbClr>
      </w14:shadow>
    </w:rPr>
  </w:style>
  <w:style w:type="paragraph" w:customStyle="1" w:styleId="aExamHead0">
    <w:name w:val="aExam Head"/>
    <w:basedOn w:val="BillBasicHeading"/>
    <w:next w:val="aExam"/>
    <w:rsid w:val="00972798"/>
    <w:pPr>
      <w:tabs>
        <w:tab w:val="clear" w:pos="2600"/>
      </w:tabs>
      <w:ind w:left="1100"/>
    </w:pPr>
    <w:rPr>
      <w:sz w:val="18"/>
    </w:rPr>
  </w:style>
  <w:style w:type="paragraph" w:customStyle="1" w:styleId="aExam">
    <w:name w:val="aExam"/>
    <w:basedOn w:val="aNoteSymb"/>
    <w:rsid w:val="00972798"/>
    <w:pPr>
      <w:spacing w:before="60"/>
      <w:ind w:left="1100" w:firstLine="0"/>
    </w:pPr>
  </w:style>
  <w:style w:type="paragraph" w:customStyle="1" w:styleId="HeaderEven">
    <w:name w:val="HeaderEven"/>
    <w:basedOn w:val="Normal"/>
    <w:rsid w:val="00972798"/>
    <w:rPr>
      <w:rFonts w:ascii="Arial" w:hAnsi="Arial"/>
      <w:sz w:val="18"/>
    </w:rPr>
  </w:style>
  <w:style w:type="paragraph" w:customStyle="1" w:styleId="HeaderEven6">
    <w:name w:val="HeaderEven6"/>
    <w:basedOn w:val="HeaderEven"/>
    <w:rsid w:val="00972798"/>
    <w:pPr>
      <w:spacing w:before="120" w:after="60"/>
    </w:pPr>
  </w:style>
  <w:style w:type="paragraph" w:customStyle="1" w:styleId="HeaderOdd6">
    <w:name w:val="HeaderOdd6"/>
    <w:basedOn w:val="HeaderEven6"/>
    <w:rsid w:val="00972798"/>
    <w:pPr>
      <w:jc w:val="right"/>
    </w:pPr>
  </w:style>
  <w:style w:type="paragraph" w:customStyle="1" w:styleId="HeaderOdd">
    <w:name w:val="HeaderOdd"/>
    <w:basedOn w:val="HeaderEven"/>
    <w:rsid w:val="00972798"/>
    <w:pPr>
      <w:jc w:val="right"/>
    </w:pPr>
  </w:style>
  <w:style w:type="paragraph" w:customStyle="1" w:styleId="BillNo">
    <w:name w:val="BillNo"/>
    <w:basedOn w:val="BillBasicHeading"/>
    <w:rsid w:val="00972798"/>
    <w:pPr>
      <w:keepNext w:val="0"/>
      <w:spacing w:before="240"/>
      <w:jc w:val="both"/>
    </w:pPr>
  </w:style>
  <w:style w:type="paragraph" w:customStyle="1" w:styleId="N-16pt">
    <w:name w:val="N-16pt"/>
    <w:basedOn w:val="BillBasic0"/>
    <w:rsid w:val="00972798"/>
    <w:pPr>
      <w:spacing w:before="800"/>
    </w:pPr>
    <w:rPr>
      <w:b/>
      <w:sz w:val="32"/>
    </w:rPr>
  </w:style>
  <w:style w:type="paragraph" w:customStyle="1" w:styleId="N-line3">
    <w:name w:val="N-line3"/>
    <w:basedOn w:val="BillBasic0"/>
    <w:next w:val="BillBasic0"/>
    <w:rsid w:val="00972798"/>
    <w:pPr>
      <w:pBdr>
        <w:bottom w:val="single" w:sz="12" w:space="1" w:color="auto"/>
      </w:pBdr>
      <w:spacing w:before="60"/>
    </w:pPr>
  </w:style>
  <w:style w:type="paragraph" w:customStyle="1" w:styleId="EnactingWords">
    <w:name w:val="EnactingWords"/>
    <w:basedOn w:val="BillBasic0"/>
    <w:rsid w:val="00972798"/>
    <w:pPr>
      <w:spacing w:before="120"/>
    </w:pPr>
  </w:style>
  <w:style w:type="paragraph" w:customStyle="1" w:styleId="FooterInfo">
    <w:name w:val="FooterInfo"/>
    <w:basedOn w:val="Normal"/>
    <w:rsid w:val="00972798"/>
    <w:pPr>
      <w:tabs>
        <w:tab w:val="right" w:pos="7707"/>
      </w:tabs>
    </w:pPr>
    <w:rPr>
      <w:rFonts w:ascii="Arial" w:hAnsi="Arial"/>
      <w:sz w:val="18"/>
    </w:rPr>
  </w:style>
  <w:style w:type="paragraph" w:customStyle="1" w:styleId="AH1Chapter">
    <w:name w:val="A H1 Chapter"/>
    <w:basedOn w:val="BillBasicHeading"/>
    <w:next w:val="AH2Part"/>
    <w:rsid w:val="00972798"/>
    <w:pPr>
      <w:spacing w:before="320"/>
      <w:ind w:left="2600" w:hanging="2600"/>
      <w:outlineLvl w:val="0"/>
    </w:pPr>
    <w:rPr>
      <w:sz w:val="34"/>
    </w:rPr>
  </w:style>
  <w:style w:type="paragraph" w:customStyle="1" w:styleId="AH2Part">
    <w:name w:val="A H2 Part"/>
    <w:basedOn w:val="BillBasicHeading"/>
    <w:next w:val="AH3Div"/>
    <w:rsid w:val="00972798"/>
    <w:pPr>
      <w:spacing w:before="380"/>
      <w:ind w:left="2600" w:hanging="2600"/>
      <w:outlineLvl w:val="1"/>
    </w:pPr>
    <w:rPr>
      <w:sz w:val="32"/>
    </w:rPr>
  </w:style>
  <w:style w:type="paragraph" w:customStyle="1" w:styleId="AH3Div">
    <w:name w:val="A H3 Div"/>
    <w:basedOn w:val="BillBasicHeading"/>
    <w:next w:val="AH5Sec"/>
    <w:rsid w:val="00972798"/>
    <w:pPr>
      <w:spacing w:before="240"/>
      <w:ind w:left="2600" w:hanging="2600"/>
      <w:outlineLvl w:val="2"/>
    </w:pPr>
    <w:rPr>
      <w:sz w:val="28"/>
    </w:rPr>
  </w:style>
  <w:style w:type="paragraph" w:customStyle="1" w:styleId="AH5Sec">
    <w:name w:val="A H5 Sec"/>
    <w:basedOn w:val="BillBasicHeading"/>
    <w:next w:val="Amain"/>
    <w:link w:val="AH5SecChar"/>
    <w:rsid w:val="00972798"/>
    <w:pPr>
      <w:tabs>
        <w:tab w:val="clear" w:pos="2600"/>
        <w:tab w:val="left" w:pos="1100"/>
      </w:tabs>
      <w:spacing w:before="240"/>
      <w:ind w:left="1100" w:hanging="1100"/>
      <w:outlineLvl w:val="4"/>
    </w:pPr>
  </w:style>
  <w:style w:type="paragraph" w:customStyle="1" w:styleId="AH4SubDiv">
    <w:name w:val="A H4 SubDiv"/>
    <w:basedOn w:val="BillBasicHeading"/>
    <w:next w:val="AH5Sec"/>
    <w:rsid w:val="00972798"/>
    <w:pPr>
      <w:spacing w:before="240"/>
      <w:ind w:left="2600" w:hanging="2600"/>
      <w:outlineLvl w:val="3"/>
    </w:pPr>
    <w:rPr>
      <w:sz w:val="26"/>
    </w:rPr>
  </w:style>
  <w:style w:type="paragraph" w:customStyle="1" w:styleId="Sched-Part">
    <w:name w:val="Sched-Part"/>
    <w:basedOn w:val="BillBasicHeading"/>
    <w:next w:val="Sched-Form"/>
    <w:rsid w:val="00972798"/>
    <w:pPr>
      <w:spacing w:before="380"/>
      <w:ind w:left="2600" w:hanging="2600"/>
      <w:outlineLvl w:val="1"/>
    </w:pPr>
    <w:rPr>
      <w:sz w:val="32"/>
    </w:rPr>
  </w:style>
  <w:style w:type="paragraph" w:customStyle="1" w:styleId="Sched-Form">
    <w:name w:val="Sched-Form"/>
    <w:basedOn w:val="BillBasicHeading"/>
    <w:next w:val="Schclauseheading"/>
    <w:rsid w:val="00972798"/>
    <w:pPr>
      <w:tabs>
        <w:tab w:val="right" w:pos="7200"/>
      </w:tabs>
      <w:spacing w:before="240"/>
      <w:ind w:left="2600" w:hanging="2600"/>
      <w:outlineLvl w:val="2"/>
    </w:pPr>
    <w:rPr>
      <w:sz w:val="28"/>
    </w:rPr>
  </w:style>
  <w:style w:type="paragraph" w:customStyle="1" w:styleId="Dict-Heading">
    <w:name w:val="Dict-Heading"/>
    <w:basedOn w:val="BillBasicHeading"/>
    <w:next w:val="Normal"/>
    <w:rsid w:val="00972798"/>
    <w:pPr>
      <w:spacing w:before="320"/>
      <w:ind w:left="2600" w:hanging="2600"/>
      <w:jc w:val="both"/>
      <w:outlineLvl w:val="0"/>
    </w:pPr>
    <w:rPr>
      <w:sz w:val="34"/>
    </w:rPr>
  </w:style>
  <w:style w:type="paragraph" w:customStyle="1" w:styleId="Sched-Form-18Space">
    <w:name w:val="Sched-Form-18Space"/>
    <w:basedOn w:val="Normal"/>
    <w:rsid w:val="00972798"/>
    <w:pPr>
      <w:spacing w:before="360" w:after="60"/>
    </w:pPr>
    <w:rPr>
      <w:sz w:val="22"/>
    </w:rPr>
  </w:style>
  <w:style w:type="paragraph" w:customStyle="1" w:styleId="AH1ChapterSymb">
    <w:name w:val="A H1 Chapter Symb"/>
    <w:basedOn w:val="AH1Chapter"/>
    <w:next w:val="AH2Part"/>
    <w:rsid w:val="00972798"/>
    <w:pPr>
      <w:tabs>
        <w:tab w:val="clear" w:pos="2600"/>
        <w:tab w:val="left" w:pos="0"/>
      </w:tabs>
      <w:ind w:left="2480" w:hanging="2960"/>
    </w:pPr>
  </w:style>
  <w:style w:type="paragraph" w:customStyle="1" w:styleId="IH1Chap">
    <w:name w:val="I H1 Chap"/>
    <w:basedOn w:val="BillBasicHeading"/>
    <w:next w:val="Normal"/>
    <w:rsid w:val="00972798"/>
    <w:pPr>
      <w:spacing w:before="320"/>
      <w:ind w:left="2600" w:hanging="2600"/>
    </w:pPr>
    <w:rPr>
      <w:sz w:val="34"/>
    </w:rPr>
  </w:style>
  <w:style w:type="paragraph" w:customStyle="1" w:styleId="IH2Part">
    <w:name w:val="I H2 Part"/>
    <w:basedOn w:val="BillBasicHeading"/>
    <w:next w:val="Normal"/>
    <w:rsid w:val="00972798"/>
    <w:pPr>
      <w:spacing w:before="380"/>
      <w:ind w:left="2600" w:hanging="2600"/>
    </w:pPr>
    <w:rPr>
      <w:sz w:val="32"/>
    </w:rPr>
  </w:style>
  <w:style w:type="paragraph" w:customStyle="1" w:styleId="IH3Div">
    <w:name w:val="I H3 Div"/>
    <w:basedOn w:val="BillBasicHeading"/>
    <w:next w:val="Normal"/>
    <w:rsid w:val="00972798"/>
    <w:pPr>
      <w:spacing w:before="240"/>
      <w:ind w:left="2600" w:hanging="2600"/>
    </w:pPr>
    <w:rPr>
      <w:sz w:val="28"/>
    </w:rPr>
  </w:style>
  <w:style w:type="paragraph" w:customStyle="1" w:styleId="IH4SubDiv">
    <w:name w:val="I H4 SubDiv"/>
    <w:basedOn w:val="BillBasicHeading"/>
    <w:next w:val="Normal"/>
    <w:rsid w:val="00972798"/>
    <w:pPr>
      <w:spacing w:before="240"/>
      <w:ind w:left="2600" w:hanging="2600"/>
      <w:jc w:val="both"/>
    </w:pPr>
    <w:rPr>
      <w:sz w:val="26"/>
    </w:rPr>
  </w:style>
  <w:style w:type="paragraph" w:customStyle="1" w:styleId="IH5Sec">
    <w:name w:val="I H5 Sec"/>
    <w:basedOn w:val="BillBasicHeading"/>
    <w:next w:val="Normal"/>
    <w:rsid w:val="00972798"/>
    <w:pPr>
      <w:tabs>
        <w:tab w:val="clear" w:pos="2600"/>
        <w:tab w:val="left" w:pos="1100"/>
      </w:tabs>
      <w:spacing w:before="240"/>
      <w:ind w:left="1100" w:hanging="1100"/>
    </w:pPr>
  </w:style>
  <w:style w:type="paragraph" w:customStyle="1" w:styleId="PageBreak">
    <w:name w:val="PageBreak"/>
    <w:basedOn w:val="Normal"/>
    <w:rsid w:val="00972798"/>
    <w:rPr>
      <w:sz w:val="4"/>
    </w:rPr>
  </w:style>
  <w:style w:type="paragraph" w:customStyle="1" w:styleId="04Dictionary">
    <w:name w:val="04Dictionary"/>
    <w:basedOn w:val="Normal"/>
    <w:rsid w:val="00972798"/>
  </w:style>
  <w:style w:type="paragraph" w:customStyle="1" w:styleId="EndNote">
    <w:name w:val="EndNote"/>
    <w:basedOn w:val="BillBasicHeading"/>
    <w:rsid w:val="00972798"/>
    <w:pPr>
      <w:keepNext w:val="0"/>
      <w:tabs>
        <w:tab w:val="clear" w:pos="2600"/>
        <w:tab w:val="left" w:pos="1100"/>
      </w:tabs>
      <w:spacing w:before="160"/>
      <w:ind w:left="1100" w:hanging="1100"/>
      <w:jc w:val="both"/>
    </w:pPr>
  </w:style>
  <w:style w:type="paragraph" w:customStyle="1" w:styleId="EndnotesAbbrev">
    <w:name w:val="EndnotesAbbrev"/>
    <w:basedOn w:val="Normal"/>
    <w:rsid w:val="00972798"/>
    <w:pPr>
      <w:spacing w:before="20"/>
    </w:pPr>
    <w:rPr>
      <w:rFonts w:ascii="Arial" w:hAnsi="Arial"/>
      <w:color w:val="000000"/>
      <w:sz w:val="16"/>
    </w:rPr>
  </w:style>
  <w:style w:type="paragraph" w:customStyle="1" w:styleId="PenaltyHeading">
    <w:name w:val="PenaltyHeading"/>
    <w:basedOn w:val="Normal"/>
    <w:rsid w:val="00972798"/>
    <w:pPr>
      <w:tabs>
        <w:tab w:val="left" w:pos="1100"/>
      </w:tabs>
      <w:spacing w:before="120"/>
      <w:ind w:left="1100" w:hanging="1100"/>
    </w:pPr>
    <w:rPr>
      <w:rFonts w:ascii="Arial" w:hAnsi="Arial"/>
      <w:b/>
      <w:sz w:val="20"/>
    </w:rPr>
  </w:style>
  <w:style w:type="paragraph" w:customStyle="1" w:styleId="05EndNote">
    <w:name w:val="05EndNote"/>
    <w:basedOn w:val="Normal"/>
    <w:rsid w:val="00972798"/>
  </w:style>
  <w:style w:type="paragraph" w:customStyle="1" w:styleId="03Schedule">
    <w:name w:val="03Schedule"/>
    <w:basedOn w:val="Normal"/>
    <w:rsid w:val="00972798"/>
  </w:style>
  <w:style w:type="paragraph" w:customStyle="1" w:styleId="ISched-heading">
    <w:name w:val="I Sched-heading"/>
    <w:basedOn w:val="BillBasicHeading"/>
    <w:next w:val="Normal"/>
    <w:rsid w:val="00972798"/>
    <w:pPr>
      <w:spacing w:before="320"/>
      <w:ind w:left="2600" w:hanging="2600"/>
    </w:pPr>
    <w:rPr>
      <w:sz w:val="34"/>
    </w:rPr>
  </w:style>
  <w:style w:type="paragraph" w:customStyle="1" w:styleId="ISched-Part">
    <w:name w:val="I Sched-Part"/>
    <w:basedOn w:val="BillBasicHeading"/>
    <w:rsid w:val="00972798"/>
    <w:pPr>
      <w:spacing w:before="380"/>
      <w:ind w:left="2600" w:hanging="2600"/>
    </w:pPr>
    <w:rPr>
      <w:sz w:val="32"/>
    </w:rPr>
  </w:style>
  <w:style w:type="paragraph" w:customStyle="1" w:styleId="ISched-form">
    <w:name w:val="I Sched-form"/>
    <w:basedOn w:val="BillBasicHeading"/>
    <w:rsid w:val="00972798"/>
    <w:pPr>
      <w:tabs>
        <w:tab w:val="right" w:pos="7200"/>
      </w:tabs>
      <w:spacing w:before="240"/>
      <w:ind w:left="2600" w:hanging="2600"/>
    </w:pPr>
    <w:rPr>
      <w:sz w:val="28"/>
    </w:rPr>
  </w:style>
  <w:style w:type="paragraph" w:customStyle="1" w:styleId="ISchclauseheading">
    <w:name w:val="I Sch clause heading"/>
    <w:basedOn w:val="BillBasic0"/>
    <w:rsid w:val="00972798"/>
    <w:pPr>
      <w:keepNext/>
      <w:tabs>
        <w:tab w:val="left" w:pos="1100"/>
      </w:tabs>
      <w:spacing w:before="240"/>
      <w:ind w:left="1100" w:hanging="1100"/>
      <w:jc w:val="left"/>
    </w:pPr>
    <w:rPr>
      <w:rFonts w:ascii="Arial" w:hAnsi="Arial"/>
      <w:b/>
    </w:rPr>
  </w:style>
  <w:style w:type="paragraph" w:customStyle="1" w:styleId="IMain">
    <w:name w:val="I Main"/>
    <w:basedOn w:val="Amain"/>
    <w:rsid w:val="00972798"/>
  </w:style>
  <w:style w:type="paragraph" w:customStyle="1" w:styleId="Ipara">
    <w:name w:val="I para"/>
    <w:basedOn w:val="Apara"/>
    <w:rsid w:val="00972798"/>
    <w:pPr>
      <w:outlineLvl w:val="9"/>
    </w:pPr>
  </w:style>
  <w:style w:type="paragraph" w:customStyle="1" w:styleId="Isubpara">
    <w:name w:val="I subpara"/>
    <w:basedOn w:val="Asubpara"/>
    <w:rsid w:val="00972798"/>
    <w:pPr>
      <w:tabs>
        <w:tab w:val="clear" w:pos="1900"/>
        <w:tab w:val="clear" w:pos="2100"/>
        <w:tab w:val="right" w:pos="1940"/>
        <w:tab w:val="left" w:pos="2140"/>
      </w:tabs>
      <w:ind w:left="2140" w:hanging="2140"/>
      <w:outlineLvl w:val="9"/>
    </w:pPr>
  </w:style>
  <w:style w:type="paragraph" w:customStyle="1" w:styleId="Isubsubpara">
    <w:name w:val="I subsubpara"/>
    <w:basedOn w:val="Asubsubpara"/>
    <w:rsid w:val="00972798"/>
    <w:pPr>
      <w:tabs>
        <w:tab w:val="clear" w:pos="2400"/>
        <w:tab w:val="clear" w:pos="2600"/>
        <w:tab w:val="right" w:pos="2460"/>
        <w:tab w:val="left" w:pos="2660"/>
      </w:tabs>
      <w:ind w:left="2660" w:hanging="2660"/>
    </w:pPr>
  </w:style>
  <w:style w:type="character" w:customStyle="1" w:styleId="CharSectNo">
    <w:name w:val="CharSectNo"/>
    <w:basedOn w:val="DefaultParagraphFont"/>
    <w:rsid w:val="00972798"/>
  </w:style>
  <w:style w:type="character" w:customStyle="1" w:styleId="CharDivNo">
    <w:name w:val="CharDivNo"/>
    <w:basedOn w:val="DefaultParagraphFont"/>
    <w:rsid w:val="00972798"/>
  </w:style>
  <w:style w:type="character" w:customStyle="1" w:styleId="CharDivText">
    <w:name w:val="CharDivText"/>
    <w:basedOn w:val="DefaultParagraphFont"/>
    <w:rsid w:val="00972798"/>
  </w:style>
  <w:style w:type="character" w:customStyle="1" w:styleId="CharPartNo">
    <w:name w:val="CharPartNo"/>
    <w:basedOn w:val="DefaultParagraphFont"/>
    <w:rsid w:val="00972798"/>
  </w:style>
  <w:style w:type="paragraph" w:customStyle="1" w:styleId="Placeholder">
    <w:name w:val="Placeholder"/>
    <w:basedOn w:val="Normal"/>
    <w:rsid w:val="00972798"/>
    <w:rPr>
      <w:sz w:val="10"/>
    </w:rPr>
  </w:style>
  <w:style w:type="character" w:customStyle="1" w:styleId="CharChapNo">
    <w:name w:val="CharChapNo"/>
    <w:basedOn w:val="DefaultParagraphFont"/>
    <w:rsid w:val="00972798"/>
  </w:style>
  <w:style w:type="character" w:customStyle="1" w:styleId="CharChapText">
    <w:name w:val="CharChapText"/>
    <w:basedOn w:val="DefaultParagraphFont"/>
    <w:rsid w:val="00972798"/>
  </w:style>
  <w:style w:type="character" w:customStyle="1" w:styleId="CharPartText">
    <w:name w:val="CharPartText"/>
    <w:basedOn w:val="DefaultParagraphFont"/>
    <w:rsid w:val="00972798"/>
  </w:style>
  <w:style w:type="paragraph" w:customStyle="1" w:styleId="RepubNo">
    <w:name w:val="RepubNo"/>
    <w:basedOn w:val="BillBasicHeading"/>
    <w:rsid w:val="00972798"/>
    <w:pPr>
      <w:keepNext w:val="0"/>
      <w:spacing w:before="600"/>
      <w:jc w:val="both"/>
    </w:pPr>
    <w:rPr>
      <w:sz w:val="26"/>
    </w:rPr>
  </w:style>
  <w:style w:type="paragraph" w:customStyle="1" w:styleId="direction">
    <w:name w:val="direction"/>
    <w:basedOn w:val="BillBasic0"/>
    <w:next w:val="AmainreturnSymb"/>
    <w:rsid w:val="00972798"/>
    <w:pPr>
      <w:ind w:left="1100"/>
    </w:pPr>
    <w:rPr>
      <w:i/>
    </w:rPr>
  </w:style>
  <w:style w:type="paragraph" w:customStyle="1" w:styleId="ActNo">
    <w:name w:val="ActNo"/>
    <w:basedOn w:val="BillBasicHeading"/>
    <w:rsid w:val="00972798"/>
    <w:pPr>
      <w:keepNext w:val="0"/>
      <w:tabs>
        <w:tab w:val="clear" w:pos="2600"/>
      </w:tabs>
      <w:spacing w:before="220"/>
    </w:pPr>
  </w:style>
  <w:style w:type="paragraph" w:customStyle="1" w:styleId="aParaNote">
    <w:name w:val="aParaNote"/>
    <w:basedOn w:val="BillBasic0"/>
    <w:rsid w:val="00972798"/>
    <w:pPr>
      <w:ind w:left="2840" w:hanging="1240"/>
    </w:pPr>
    <w:rPr>
      <w:sz w:val="20"/>
    </w:rPr>
  </w:style>
  <w:style w:type="paragraph" w:customStyle="1" w:styleId="aExamNum">
    <w:name w:val="aExamNum"/>
    <w:basedOn w:val="aExam"/>
    <w:rsid w:val="00972798"/>
    <w:pPr>
      <w:ind w:left="1500" w:hanging="400"/>
    </w:pPr>
  </w:style>
  <w:style w:type="paragraph" w:customStyle="1" w:styleId="ShadedSchClause">
    <w:name w:val="Shaded Sch Clause"/>
    <w:basedOn w:val="Schclauseheading"/>
    <w:next w:val="direction"/>
    <w:rsid w:val="00972798"/>
    <w:pPr>
      <w:shd w:val="pct25" w:color="auto" w:fill="auto"/>
      <w:outlineLvl w:val="3"/>
    </w:pPr>
  </w:style>
  <w:style w:type="paragraph" w:customStyle="1" w:styleId="Minister">
    <w:name w:val="Minister"/>
    <w:basedOn w:val="BillBasic0"/>
    <w:rsid w:val="00972798"/>
    <w:pPr>
      <w:spacing w:before="640"/>
      <w:jc w:val="right"/>
    </w:pPr>
    <w:rPr>
      <w:caps/>
    </w:rPr>
  </w:style>
  <w:style w:type="paragraph" w:customStyle="1" w:styleId="DateLine">
    <w:name w:val="DateLine"/>
    <w:basedOn w:val="BillBasic0"/>
    <w:rsid w:val="00972798"/>
    <w:pPr>
      <w:tabs>
        <w:tab w:val="left" w:pos="4320"/>
      </w:tabs>
    </w:pPr>
  </w:style>
  <w:style w:type="paragraph" w:customStyle="1" w:styleId="madeunder">
    <w:name w:val="made under"/>
    <w:basedOn w:val="BillBasic0"/>
    <w:rsid w:val="00972798"/>
    <w:pPr>
      <w:spacing w:before="240"/>
    </w:pPr>
  </w:style>
  <w:style w:type="paragraph" w:customStyle="1" w:styleId="NewAct">
    <w:name w:val="New Act"/>
    <w:basedOn w:val="Normal"/>
    <w:next w:val="Actdetails"/>
    <w:rsid w:val="00972798"/>
    <w:pPr>
      <w:keepNext/>
      <w:spacing w:before="180"/>
      <w:ind w:left="1100"/>
    </w:pPr>
    <w:rPr>
      <w:rFonts w:ascii="Arial" w:hAnsi="Arial"/>
      <w:b/>
      <w:sz w:val="20"/>
    </w:rPr>
  </w:style>
  <w:style w:type="paragraph" w:customStyle="1" w:styleId="Actdetails">
    <w:name w:val="Act details"/>
    <w:basedOn w:val="Normal"/>
    <w:rsid w:val="00972798"/>
    <w:pPr>
      <w:spacing w:before="20"/>
      <w:ind w:left="1400"/>
    </w:pPr>
    <w:rPr>
      <w:rFonts w:ascii="Arial" w:hAnsi="Arial"/>
      <w:sz w:val="20"/>
    </w:rPr>
  </w:style>
  <w:style w:type="paragraph" w:customStyle="1" w:styleId="EndNoteText0">
    <w:name w:val="EndNoteText"/>
    <w:basedOn w:val="BillBasic0"/>
    <w:rsid w:val="00972798"/>
    <w:pPr>
      <w:tabs>
        <w:tab w:val="left" w:pos="700"/>
        <w:tab w:val="right" w:pos="6160"/>
      </w:tabs>
      <w:spacing w:before="80"/>
      <w:ind w:left="700" w:hanging="700"/>
    </w:pPr>
    <w:rPr>
      <w:sz w:val="20"/>
    </w:rPr>
  </w:style>
  <w:style w:type="paragraph" w:customStyle="1" w:styleId="BillBasicItalics">
    <w:name w:val="BillBasicItalics"/>
    <w:basedOn w:val="BillBasic0"/>
    <w:rsid w:val="00972798"/>
    <w:rPr>
      <w:i/>
    </w:rPr>
  </w:style>
  <w:style w:type="paragraph" w:customStyle="1" w:styleId="00SigningPage">
    <w:name w:val="00SigningPage"/>
    <w:basedOn w:val="Normal"/>
    <w:rsid w:val="00972798"/>
  </w:style>
  <w:style w:type="paragraph" w:customStyle="1" w:styleId="Aparareturn">
    <w:name w:val="A para return"/>
    <w:basedOn w:val="BillBasic0"/>
    <w:rsid w:val="00972798"/>
    <w:pPr>
      <w:ind w:left="1600"/>
    </w:pPr>
  </w:style>
  <w:style w:type="paragraph" w:customStyle="1" w:styleId="Asubparareturn">
    <w:name w:val="A subpara return"/>
    <w:basedOn w:val="BillBasic0"/>
    <w:rsid w:val="00972798"/>
    <w:pPr>
      <w:ind w:left="2100"/>
    </w:pPr>
  </w:style>
  <w:style w:type="paragraph" w:customStyle="1" w:styleId="CommentNum">
    <w:name w:val="CommentNum"/>
    <w:basedOn w:val="Comment"/>
    <w:rsid w:val="00972798"/>
    <w:pPr>
      <w:ind w:left="1800" w:hanging="1800"/>
    </w:pPr>
  </w:style>
  <w:style w:type="paragraph" w:customStyle="1" w:styleId="Amainbullet">
    <w:name w:val="A main bullet"/>
    <w:basedOn w:val="BillBasic0"/>
    <w:rsid w:val="00972798"/>
    <w:pPr>
      <w:spacing w:before="60"/>
      <w:ind w:left="1500" w:hanging="400"/>
    </w:pPr>
  </w:style>
  <w:style w:type="paragraph" w:customStyle="1" w:styleId="Aparabullet">
    <w:name w:val="A para bullet"/>
    <w:basedOn w:val="BillBasic0"/>
    <w:rsid w:val="00972798"/>
    <w:pPr>
      <w:spacing w:before="60"/>
      <w:ind w:left="2000" w:hanging="400"/>
    </w:pPr>
  </w:style>
  <w:style w:type="paragraph" w:customStyle="1" w:styleId="Asubparabullet">
    <w:name w:val="A subpara bullet"/>
    <w:basedOn w:val="BillBasic0"/>
    <w:rsid w:val="00972798"/>
    <w:pPr>
      <w:spacing w:before="60"/>
      <w:ind w:left="2540" w:hanging="400"/>
    </w:pPr>
  </w:style>
  <w:style w:type="paragraph" w:customStyle="1" w:styleId="aDefpara">
    <w:name w:val="aDef para"/>
    <w:basedOn w:val="Apara"/>
    <w:rsid w:val="00972798"/>
  </w:style>
  <w:style w:type="paragraph" w:customStyle="1" w:styleId="aDefsubpara">
    <w:name w:val="aDef subpara"/>
    <w:basedOn w:val="Asubpara"/>
    <w:rsid w:val="00972798"/>
  </w:style>
  <w:style w:type="paragraph" w:customStyle="1" w:styleId="BillFor">
    <w:name w:val="BillFor"/>
    <w:basedOn w:val="BillBasicHeading"/>
    <w:rsid w:val="00972798"/>
    <w:pPr>
      <w:keepNext w:val="0"/>
      <w:spacing w:before="320"/>
      <w:jc w:val="both"/>
    </w:pPr>
    <w:rPr>
      <w:sz w:val="28"/>
    </w:rPr>
  </w:style>
  <w:style w:type="paragraph" w:customStyle="1" w:styleId="EnactingWordsRules">
    <w:name w:val="EnactingWordsRules"/>
    <w:basedOn w:val="EnactingWords"/>
    <w:rsid w:val="00972798"/>
    <w:pPr>
      <w:spacing w:before="240"/>
    </w:pPr>
  </w:style>
  <w:style w:type="paragraph" w:customStyle="1" w:styleId="Formula">
    <w:name w:val="Formula"/>
    <w:basedOn w:val="BillBasic0"/>
    <w:rsid w:val="00972798"/>
    <w:pPr>
      <w:spacing w:line="260" w:lineRule="atLeast"/>
      <w:jc w:val="center"/>
    </w:pPr>
  </w:style>
  <w:style w:type="paragraph" w:customStyle="1" w:styleId="Idefpara">
    <w:name w:val="I def para"/>
    <w:basedOn w:val="Ipara"/>
    <w:rsid w:val="00972798"/>
  </w:style>
  <w:style w:type="paragraph" w:customStyle="1" w:styleId="Idefsubpara">
    <w:name w:val="I def subpara"/>
    <w:basedOn w:val="Isubpara"/>
    <w:rsid w:val="00972798"/>
  </w:style>
  <w:style w:type="paragraph" w:customStyle="1" w:styleId="Judges">
    <w:name w:val="Judges"/>
    <w:basedOn w:val="Minister"/>
    <w:rsid w:val="00972798"/>
    <w:pPr>
      <w:spacing w:before="180"/>
    </w:pPr>
  </w:style>
  <w:style w:type="paragraph" w:customStyle="1" w:styleId="CoverInForce">
    <w:name w:val="CoverInForce"/>
    <w:basedOn w:val="BillBasicHeading"/>
    <w:rsid w:val="00972798"/>
    <w:pPr>
      <w:keepNext w:val="0"/>
      <w:spacing w:before="400"/>
    </w:pPr>
    <w:rPr>
      <w:b w:val="0"/>
    </w:rPr>
  </w:style>
  <w:style w:type="paragraph" w:customStyle="1" w:styleId="LongTitle">
    <w:name w:val="LongTitle"/>
    <w:basedOn w:val="BillBasic0"/>
    <w:rsid w:val="00972798"/>
    <w:pPr>
      <w:spacing w:before="300"/>
    </w:pPr>
  </w:style>
  <w:style w:type="paragraph" w:customStyle="1" w:styleId="CoverActName">
    <w:name w:val="CoverActName"/>
    <w:basedOn w:val="BillBasicHeading"/>
    <w:rsid w:val="00972798"/>
    <w:pPr>
      <w:keepNext w:val="0"/>
      <w:spacing w:before="260"/>
    </w:pPr>
  </w:style>
  <w:style w:type="paragraph" w:customStyle="1" w:styleId="FormRule">
    <w:name w:val="FormRule"/>
    <w:basedOn w:val="Normal"/>
    <w:rsid w:val="00972798"/>
    <w:pPr>
      <w:pBdr>
        <w:top w:val="single" w:sz="4" w:space="1" w:color="auto"/>
      </w:pBdr>
      <w:spacing w:before="160" w:after="40"/>
      <w:ind w:left="3220" w:right="3260"/>
    </w:pPr>
    <w:rPr>
      <w:sz w:val="8"/>
    </w:rPr>
  </w:style>
  <w:style w:type="paragraph" w:customStyle="1" w:styleId="Notified">
    <w:name w:val="Notified"/>
    <w:basedOn w:val="BillBasic0"/>
    <w:rsid w:val="00972798"/>
    <w:pPr>
      <w:spacing w:before="360"/>
      <w:jc w:val="right"/>
    </w:pPr>
    <w:rPr>
      <w:i/>
    </w:rPr>
  </w:style>
  <w:style w:type="paragraph" w:customStyle="1" w:styleId="IDict-Heading">
    <w:name w:val="I Dict-Heading"/>
    <w:basedOn w:val="BillBasicHeading"/>
    <w:rsid w:val="00972798"/>
    <w:pPr>
      <w:spacing w:before="320"/>
      <w:ind w:left="2600" w:hanging="2600"/>
      <w:jc w:val="both"/>
    </w:pPr>
    <w:rPr>
      <w:sz w:val="34"/>
    </w:rPr>
  </w:style>
  <w:style w:type="paragraph" w:customStyle="1" w:styleId="03ScheduleLandscape">
    <w:name w:val="03ScheduleLandscape"/>
    <w:basedOn w:val="Normal"/>
    <w:rsid w:val="00972798"/>
  </w:style>
  <w:style w:type="paragraph" w:customStyle="1" w:styleId="aNoteBullet">
    <w:name w:val="aNoteBullet"/>
    <w:basedOn w:val="aNoteSymb"/>
    <w:rsid w:val="00972798"/>
    <w:pPr>
      <w:tabs>
        <w:tab w:val="left" w:pos="2200"/>
      </w:tabs>
      <w:spacing w:before="60"/>
      <w:ind w:left="2600" w:hanging="700"/>
    </w:pPr>
  </w:style>
  <w:style w:type="paragraph" w:customStyle="1" w:styleId="aParaNoteBullet">
    <w:name w:val="aParaNoteBullet"/>
    <w:basedOn w:val="aParaNote"/>
    <w:rsid w:val="00972798"/>
    <w:pPr>
      <w:tabs>
        <w:tab w:val="left" w:pos="2700"/>
      </w:tabs>
      <w:spacing w:before="60"/>
      <w:ind w:left="3100" w:hanging="700"/>
    </w:pPr>
  </w:style>
  <w:style w:type="paragraph" w:customStyle="1" w:styleId="SchSubClause">
    <w:name w:val="Sch SubClause"/>
    <w:basedOn w:val="Schclauseheading"/>
    <w:rsid w:val="00972798"/>
    <w:rPr>
      <w:b w:val="0"/>
    </w:rPr>
  </w:style>
  <w:style w:type="paragraph" w:customStyle="1" w:styleId="Asamby">
    <w:name w:val="As am by"/>
    <w:basedOn w:val="Normal"/>
    <w:next w:val="Normal"/>
    <w:rsid w:val="00972798"/>
    <w:pPr>
      <w:spacing w:before="240"/>
      <w:ind w:left="1100"/>
    </w:pPr>
    <w:rPr>
      <w:rFonts w:ascii="Arial" w:hAnsi="Arial"/>
      <w:sz w:val="20"/>
    </w:rPr>
  </w:style>
  <w:style w:type="paragraph" w:customStyle="1" w:styleId="AmdtsEntries">
    <w:name w:val="AmdtsEntries"/>
    <w:basedOn w:val="BillBasicHeading"/>
    <w:rsid w:val="00972798"/>
    <w:pPr>
      <w:keepNext w:val="0"/>
      <w:tabs>
        <w:tab w:val="clear" w:pos="2600"/>
        <w:tab w:val="left" w:pos="2700"/>
      </w:tabs>
      <w:spacing w:before="0"/>
      <w:ind w:left="2800" w:hanging="1700"/>
    </w:pPr>
    <w:rPr>
      <w:b w:val="0"/>
      <w:sz w:val="18"/>
    </w:rPr>
  </w:style>
  <w:style w:type="paragraph" w:customStyle="1" w:styleId="AH2PartSymb">
    <w:name w:val="A H2 Part Symb"/>
    <w:basedOn w:val="AH2Part"/>
    <w:next w:val="AH3Div"/>
    <w:rsid w:val="00972798"/>
    <w:pPr>
      <w:tabs>
        <w:tab w:val="clear" w:pos="2600"/>
        <w:tab w:val="left" w:pos="0"/>
      </w:tabs>
      <w:ind w:left="2480" w:hanging="2960"/>
    </w:pPr>
  </w:style>
  <w:style w:type="character" w:customStyle="1" w:styleId="charBold">
    <w:name w:val="charBold"/>
    <w:basedOn w:val="DefaultParagraphFont"/>
    <w:rsid w:val="00972798"/>
    <w:rPr>
      <w:b/>
    </w:rPr>
  </w:style>
  <w:style w:type="paragraph" w:customStyle="1" w:styleId="AmdtsEntryHd">
    <w:name w:val="AmdtsEntryHd"/>
    <w:basedOn w:val="BillBasicHeading"/>
    <w:next w:val="AmdtsEntries"/>
    <w:rsid w:val="00972798"/>
    <w:pPr>
      <w:tabs>
        <w:tab w:val="clear" w:pos="2600"/>
      </w:tabs>
      <w:spacing w:before="120"/>
      <w:ind w:left="1100"/>
    </w:pPr>
    <w:rPr>
      <w:sz w:val="18"/>
    </w:rPr>
  </w:style>
  <w:style w:type="paragraph" w:customStyle="1" w:styleId="EndNoteParas">
    <w:name w:val="EndNoteParas"/>
    <w:basedOn w:val="EndNoteTextEPS"/>
    <w:rsid w:val="00972798"/>
    <w:pPr>
      <w:tabs>
        <w:tab w:val="right" w:pos="1432"/>
      </w:tabs>
      <w:ind w:left="1840" w:hanging="1840"/>
    </w:pPr>
  </w:style>
  <w:style w:type="paragraph" w:customStyle="1" w:styleId="EndNoteTextEPS">
    <w:name w:val="EndNoteTextEPS"/>
    <w:basedOn w:val="Normal"/>
    <w:rsid w:val="00972798"/>
    <w:pPr>
      <w:spacing w:before="60"/>
      <w:ind w:left="1100"/>
      <w:jc w:val="both"/>
    </w:pPr>
    <w:rPr>
      <w:sz w:val="20"/>
    </w:rPr>
  </w:style>
  <w:style w:type="paragraph" w:customStyle="1" w:styleId="NewReg">
    <w:name w:val="New Reg"/>
    <w:basedOn w:val="NewAct"/>
    <w:next w:val="Actdetails"/>
    <w:rsid w:val="00972798"/>
  </w:style>
  <w:style w:type="paragraph" w:customStyle="1" w:styleId="aExamPara">
    <w:name w:val="aExamPara"/>
    <w:basedOn w:val="aExam"/>
    <w:rsid w:val="00972798"/>
    <w:pPr>
      <w:tabs>
        <w:tab w:val="right" w:pos="1720"/>
        <w:tab w:val="left" w:pos="2000"/>
        <w:tab w:val="left" w:pos="2300"/>
      </w:tabs>
      <w:ind w:left="2400" w:hanging="1300"/>
    </w:pPr>
  </w:style>
  <w:style w:type="paragraph" w:customStyle="1" w:styleId="Endnote3">
    <w:name w:val="Endnote3"/>
    <w:basedOn w:val="Normal"/>
    <w:rsid w:val="00972798"/>
    <w:pPr>
      <w:keepNext/>
      <w:tabs>
        <w:tab w:val="left" w:pos="1100"/>
      </w:tabs>
      <w:spacing w:before="320"/>
      <w:ind w:left="1100" w:hanging="1100"/>
    </w:pPr>
    <w:rPr>
      <w:rFonts w:ascii="Arial" w:hAnsi="Arial"/>
      <w:b/>
      <w:color w:val="000000"/>
      <w:sz w:val="22"/>
    </w:rPr>
  </w:style>
  <w:style w:type="character" w:customStyle="1" w:styleId="charTableNo">
    <w:name w:val="charTableNo"/>
    <w:basedOn w:val="DefaultParagraphFont"/>
    <w:rsid w:val="00972798"/>
  </w:style>
  <w:style w:type="character" w:customStyle="1" w:styleId="charTableText">
    <w:name w:val="charTableText"/>
    <w:basedOn w:val="DefaultParagraphFont"/>
    <w:rsid w:val="00972798"/>
  </w:style>
  <w:style w:type="paragraph" w:customStyle="1" w:styleId="TLegEntries">
    <w:name w:val="TLegEntries"/>
    <w:basedOn w:val="Normal"/>
    <w:rsid w:val="00972798"/>
    <w:pPr>
      <w:tabs>
        <w:tab w:val="left" w:pos="1100"/>
      </w:tabs>
      <w:spacing w:before="40"/>
      <w:ind w:left="600" w:hanging="600"/>
    </w:pPr>
    <w:rPr>
      <w:rFonts w:ascii="Arial" w:hAnsi="Arial"/>
      <w:color w:val="000000"/>
      <w:sz w:val="16"/>
    </w:rPr>
  </w:style>
  <w:style w:type="paragraph" w:customStyle="1" w:styleId="OldAmdtsEntries">
    <w:name w:val="OldAmdtsEntries"/>
    <w:basedOn w:val="BillBasicHeading"/>
    <w:rsid w:val="00972798"/>
    <w:pPr>
      <w:tabs>
        <w:tab w:val="clear" w:pos="2600"/>
        <w:tab w:val="left" w:leader="dot" w:pos="2700"/>
      </w:tabs>
      <w:ind w:left="2700" w:hanging="2000"/>
    </w:pPr>
    <w:rPr>
      <w:sz w:val="18"/>
    </w:rPr>
  </w:style>
  <w:style w:type="character" w:customStyle="1" w:styleId="charItals">
    <w:name w:val="charItals"/>
    <w:basedOn w:val="DefaultParagraphFont"/>
    <w:rsid w:val="00972798"/>
    <w:rPr>
      <w:i/>
    </w:rPr>
  </w:style>
  <w:style w:type="character" w:customStyle="1" w:styleId="charBoldItals">
    <w:name w:val="charBoldItals"/>
    <w:basedOn w:val="DefaultParagraphFont"/>
    <w:rsid w:val="00972798"/>
    <w:rPr>
      <w:b/>
      <w:i/>
    </w:rPr>
  </w:style>
  <w:style w:type="character" w:customStyle="1" w:styleId="charUnderline">
    <w:name w:val="charUnderline"/>
    <w:basedOn w:val="DefaultParagraphFont"/>
    <w:rsid w:val="00972798"/>
    <w:rPr>
      <w:u w:val="single"/>
    </w:rPr>
  </w:style>
  <w:style w:type="paragraph" w:customStyle="1" w:styleId="CoverText">
    <w:name w:val="CoverText"/>
    <w:basedOn w:val="Normal"/>
    <w:uiPriority w:val="99"/>
    <w:rsid w:val="00972798"/>
    <w:pPr>
      <w:spacing w:before="100"/>
      <w:jc w:val="both"/>
    </w:pPr>
    <w:rPr>
      <w:sz w:val="20"/>
    </w:rPr>
  </w:style>
  <w:style w:type="paragraph" w:customStyle="1" w:styleId="CoverHeading">
    <w:name w:val="CoverHeading"/>
    <w:basedOn w:val="Normal"/>
    <w:rsid w:val="00972798"/>
    <w:rPr>
      <w:rFonts w:ascii="Arial" w:hAnsi="Arial"/>
      <w:b/>
    </w:rPr>
  </w:style>
  <w:style w:type="paragraph" w:customStyle="1" w:styleId="TableHd">
    <w:name w:val="TableHd"/>
    <w:basedOn w:val="Normal"/>
    <w:rsid w:val="00972798"/>
    <w:pPr>
      <w:keepNext/>
      <w:spacing w:before="300"/>
      <w:ind w:left="1200" w:hanging="1200"/>
    </w:pPr>
    <w:rPr>
      <w:rFonts w:ascii="Arial" w:hAnsi="Arial"/>
      <w:b/>
      <w:sz w:val="20"/>
    </w:rPr>
  </w:style>
  <w:style w:type="paragraph" w:customStyle="1" w:styleId="OldAmdt2ndLine">
    <w:name w:val="OldAmdt2ndLine"/>
    <w:basedOn w:val="OldAmdtsEntries"/>
    <w:rsid w:val="00972798"/>
    <w:pPr>
      <w:tabs>
        <w:tab w:val="left" w:pos="2700"/>
      </w:tabs>
      <w:spacing w:before="0"/>
    </w:pPr>
  </w:style>
  <w:style w:type="paragraph" w:customStyle="1" w:styleId="EarlierRepubEntries">
    <w:name w:val="EarlierRepubEntries"/>
    <w:basedOn w:val="Normal"/>
    <w:rsid w:val="00972798"/>
    <w:pPr>
      <w:spacing w:before="60" w:after="60"/>
    </w:pPr>
    <w:rPr>
      <w:rFonts w:ascii="Arial" w:hAnsi="Arial"/>
      <w:sz w:val="18"/>
    </w:rPr>
  </w:style>
  <w:style w:type="paragraph" w:customStyle="1" w:styleId="RenumProvEntries">
    <w:name w:val="RenumProvEntries"/>
    <w:basedOn w:val="Normal"/>
    <w:rsid w:val="00972798"/>
    <w:pPr>
      <w:spacing w:before="60"/>
    </w:pPr>
    <w:rPr>
      <w:rFonts w:ascii="Arial" w:hAnsi="Arial"/>
      <w:sz w:val="20"/>
    </w:rPr>
  </w:style>
  <w:style w:type="paragraph" w:customStyle="1" w:styleId="aExamNumText">
    <w:name w:val="aExamNumText"/>
    <w:basedOn w:val="aExam"/>
    <w:rsid w:val="00972798"/>
    <w:pPr>
      <w:ind w:left="1500"/>
    </w:pPr>
  </w:style>
  <w:style w:type="paragraph" w:customStyle="1" w:styleId="aNotePara">
    <w:name w:val="aNotePara"/>
    <w:basedOn w:val="aNote"/>
    <w:rsid w:val="00972798"/>
    <w:pPr>
      <w:tabs>
        <w:tab w:val="right" w:pos="2140"/>
        <w:tab w:val="left" w:pos="2400"/>
      </w:tabs>
      <w:spacing w:before="60"/>
      <w:ind w:left="2400" w:hanging="1300"/>
    </w:pPr>
  </w:style>
  <w:style w:type="paragraph" w:customStyle="1" w:styleId="aParaNotePara">
    <w:name w:val="aParaNotePara"/>
    <w:basedOn w:val="aNoteParaSymb"/>
    <w:rsid w:val="00972798"/>
    <w:pPr>
      <w:tabs>
        <w:tab w:val="clear" w:pos="2140"/>
        <w:tab w:val="clear" w:pos="2400"/>
        <w:tab w:val="right" w:pos="2644"/>
      </w:tabs>
      <w:ind w:left="3320" w:hanging="1720"/>
    </w:pPr>
  </w:style>
  <w:style w:type="paragraph" w:customStyle="1" w:styleId="aExamBullet">
    <w:name w:val="aExamBullet"/>
    <w:basedOn w:val="aExam"/>
    <w:rsid w:val="00972798"/>
    <w:pPr>
      <w:tabs>
        <w:tab w:val="left" w:pos="1500"/>
        <w:tab w:val="left" w:pos="2300"/>
      </w:tabs>
      <w:ind w:left="1900" w:hanging="800"/>
    </w:pPr>
  </w:style>
  <w:style w:type="paragraph" w:customStyle="1" w:styleId="CoverSubHdg">
    <w:name w:val="CoverSubHdg"/>
    <w:basedOn w:val="CoverHeading"/>
    <w:rsid w:val="00972798"/>
    <w:pPr>
      <w:spacing w:before="120"/>
    </w:pPr>
    <w:rPr>
      <w:sz w:val="20"/>
    </w:rPr>
  </w:style>
  <w:style w:type="paragraph" w:customStyle="1" w:styleId="CoverTextPara">
    <w:name w:val="CoverTextPara"/>
    <w:basedOn w:val="CoverText"/>
    <w:rsid w:val="00972798"/>
    <w:pPr>
      <w:tabs>
        <w:tab w:val="right" w:pos="600"/>
        <w:tab w:val="left" w:pos="840"/>
      </w:tabs>
      <w:ind w:left="840" w:hanging="840"/>
    </w:pPr>
  </w:style>
  <w:style w:type="paragraph" w:customStyle="1" w:styleId="AH5SecSymb">
    <w:name w:val="A H5 Sec Symb"/>
    <w:basedOn w:val="AH5Sec"/>
    <w:next w:val="Amain"/>
    <w:rsid w:val="00972798"/>
    <w:pPr>
      <w:tabs>
        <w:tab w:val="clear" w:pos="1100"/>
        <w:tab w:val="left" w:pos="0"/>
      </w:tabs>
      <w:ind w:hanging="1580"/>
    </w:pPr>
  </w:style>
  <w:style w:type="character" w:customStyle="1" w:styleId="charSymb">
    <w:name w:val="charSymb"/>
    <w:basedOn w:val="DefaultParagraphFont"/>
    <w:rsid w:val="00972798"/>
    <w:rPr>
      <w:rFonts w:ascii="Arial" w:hAnsi="Arial"/>
      <w:sz w:val="24"/>
      <w:bdr w:val="single" w:sz="4" w:space="0" w:color="auto"/>
    </w:rPr>
  </w:style>
  <w:style w:type="paragraph" w:customStyle="1" w:styleId="AH3DivSymb">
    <w:name w:val="A H3 Div Symb"/>
    <w:basedOn w:val="AH3Div"/>
    <w:next w:val="AH5Sec"/>
    <w:rsid w:val="00972798"/>
    <w:pPr>
      <w:tabs>
        <w:tab w:val="clear" w:pos="2600"/>
        <w:tab w:val="left" w:pos="0"/>
      </w:tabs>
      <w:ind w:left="2480" w:hanging="2960"/>
    </w:pPr>
  </w:style>
  <w:style w:type="paragraph" w:customStyle="1" w:styleId="AH4SubDivSymb">
    <w:name w:val="A H4 SubDiv Symb"/>
    <w:basedOn w:val="AH4SubDiv"/>
    <w:next w:val="AH5Sec"/>
    <w:rsid w:val="00972798"/>
    <w:pPr>
      <w:tabs>
        <w:tab w:val="clear" w:pos="2600"/>
        <w:tab w:val="left" w:pos="0"/>
      </w:tabs>
      <w:ind w:left="2480" w:hanging="2960"/>
    </w:pPr>
  </w:style>
  <w:style w:type="paragraph" w:customStyle="1" w:styleId="Dict-HeadingSymb">
    <w:name w:val="Dict-Heading Symb"/>
    <w:basedOn w:val="Dict-Heading"/>
    <w:rsid w:val="00972798"/>
    <w:pPr>
      <w:tabs>
        <w:tab w:val="left" w:pos="0"/>
      </w:tabs>
      <w:ind w:left="2480" w:hanging="2960"/>
    </w:pPr>
  </w:style>
  <w:style w:type="paragraph" w:customStyle="1" w:styleId="Sched-headingSymb">
    <w:name w:val="Sched-heading Symb"/>
    <w:basedOn w:val="Sched-heading"/>
    <w:rsid w:val="00972798"/>
    <w:pPr>
      <w:tabs>
        <w:tab w:val="left" w:pos="0"/>
      </w:tabs>
      <w:ind w:left="2480" w:hanging="2960"/>
    </w:pPr>
  </w:style>
  <w:style w:type="paragraph" w:customStyle="1" w:styleId="Sched-PartSymb">
    <w:name w:val="Sched-Part Symb"/>
    <w:basedOn w:val="Sched-Part"/>
    <w:rsid w:val="00972798"/>
    <w:pPr>
      <w:tabs>
        <w:tab w:val="left" w:pos="0"/>
      </w:tabs>
      <w:ind w:left="2480" w:hanging="2960"/>
    </w:pPr>
  </w:style>
  <w:style w:type="paragraph" w:customStyle="1" w:styleId="Sched-FormSymb">
    <w:name w:val="Sched-Form Symb"/>
    <w:basedOn w:val="Sched-Form"/>
    <w:rsid w:val="00972798"/>
    <w:pPr>
      <w:tabs>
        <w:tab w:val="left" w:pos="0"/>
      </w:tabs>
      <w:ind w:left="2480" w:hanging="2960"/>
    </w:pPr>
  </w:style>
  <w:style w:type="paragraph" w:customStyle="1" w:styleId="SchclauseheadingSymb">
    <w:name w:val="Sch clause heading Symb"/>
    <w:basedOn w:val="Schclauseheading"/>
    <w:rsid w:val="00972798"/>
    <w:pPr>
      <w:tabs>
        <w:tab w:val="left" w:pos="0"/>
      </w:tabs>
      <w:ind w:left="980" w:hanging="1460"/>
    </w:pPr>
  </w:style>
  <w:style w:type="paragraph" w:customStyle="1" w:styleId="TLegAsAmBy">
    <w:name w:val="TLegAsAmBy"/>
    <w:basedOn w:val="TLegEntries"/>
    <w:rsid w:val="00972798"/>
    <w:pPr>
      <w:ind w:firstLine="0"/>
    </w:pPr>
    <w:rPr>
      <w:b/>
    </w:rPr>
  </w:style>
  <w:style w:type="paragraph" w:customStyle="1" w:styleId="MinisterWord">
    <w:name w:val="MinisterWord"/>
    <w:basedOn w:val="Normal"/>
    <w:rsid w:val="00972798"/>
    <w:pPr>
      <w:spacing w:before="60"/>
      <w:jc w:val="right"/>
    </w:pPr>
  </w:style>
  <w:style w:type="paragraph" w:customStyle="1" w:styleId="TableColHd">
    <w:name w:val="TableColHd"/>
    <w:basedOn w:val="Normal"/>
    <w:rsid w:val="00972798"/>
    <w:pPr>
      <w:keepNext/>
      <w:spacing w:after="60"/>
    </w:pPr>
    <w:rPr>
      <w:rFonts w:ascii="Arial" w:hAnsi="Arial"/>
      <w:b/>
      <w:sz w:val="18"/>
    </w:rPr>
  </w:style>
  <w:style w:type="paragraph" w:customStyle="1" w:styleId="00Spine">
    <w:name w:val="00Spine"/>
    <w:basedOn w:val="Normal"/>
    <w:rsid w:val="00972798"/>
  </w:style>
  <w:style w:type="paragraph" w:customStyle="1" w:styleId="AuthorisedBlock">
    <w:name w:val="AuthorisedBlock"/>
    <w:basedOn w:val="Normal"/>
    <w:rsid w:val="00972798"/>
    <w:pPr>
      <w:pBdr>
        <w:top w:val="single" w:sz="12" w:space="1" w:color="auto"/>
        <w:bottom w:val="single" w:sz="12" w:space="1" w:color="auto"/>
      </w:pBdr>
      <w:spacing w:before="120" w:after="120"/>
      <w:ind w:left="1680" w:right="1547"/>
      <w:jc w:val="center"/>
    </w:pPr>
    <w:rPr>
      <w:b/>
    </w:rPr>
  </w:style>
  <w:style w:type="paragraph" w:customStyle="1" w:styleId="AmdtsEntriesDefL2">
    <w:name w:val="AmdtsEntriesDefL2"/>
    <w:basedOn w:val="Normal"/>
    <w:rsid w:val="00972798"/>
    <w:pPr>
      <w:tabs>
        <w:tab w:val="left" w:pos="3000"/>
      </w:tabs>
      <w:ind w:left="3100" w:hanging="2000"/>
    </w:pPr>
    <w:rPr>
      <w:rFonts w:ascii="Arial" w:hAnsi="Arial"/>
      <w:sz w:val="18"/>
    </w:rPr>
  </w:style>
  <w:style w:type="paragraph" w:customStyle="1" w:styleId="AmdtEntries">
    <w:name w:val="AmdtEntries"/>
    <w:basedOn w:val="BillBasicHeading"/>
    <w:rsid w:val="00972798"/>
    <w:pPr>
      <w:keepNext w:val="0"/>
      <w:tabs>
        <w:tab w:val="clear" w:pos="2600"/>
      </w:tabs>
      <w:spacing w:before="0"/>
      <w:ind w:left="3200" w:hanging="2100"/>
    </w:pPr>
    <w:rPr>
      <w:sz w:val="18"/>
    </w:rPr>
  </w:style>
  <w:style w:type="paragraph" w:customStyle="1" w:styleId="PenaltyPara">
    <w:name w:val="PenaltyPara"/>
    <w:basedOn w:val="Normal"/>
    <w:rsid w:val="00972798"/>
    <w:pPr>
      <w:tabs>
        <w:tab w:val="right" w:pos="1360"/>
      </w:tabs>
      <w:spacing w:before="60"/>
      <w:ind w:left="1600" w:hanging="1600"/>
      <w:jc w:val="both"/>
    </w:pPr>
  </w:style>
  <w:style w:type="paragraph" w:customStyle="1" w:styleId="Billcrest0">
    <w:name w:val="Billcrest"/>
    <w:basedOn w:val="Normal"/>
    <w:rsid w:val="00972798"/>
    <w:pPr>
      <w:spacing w:after="60"/>
      <w:ind w:left="2800"/>
    </w:pPr>
    <w:rPr>
      <w:rFonts w:ascii="ACTCrest" w:hAnsi="ACTCrest"/>
      <w:sz w:val="216"/>
    </w:rPr>
  </w:style>
  <w:style w:type="paragraph" w:customStyle="1" w:styleId="Status">
    <w:name w:val="Status"/>
    <w:basedOn w:val="Normal"/>
    <w:rsid w:val="00972798"/>
    <w:pPr>
      <w:spacing w:before="280"/>
      <w:jc w:val="center"/>
    </w:pPr>
    <w:rPr>
      <w:rFonts w:ascii="Arial" w:hAnsi="Arial"/>
      <w:sz w:val="14"/>
    </w:rPr>
  </w:style>
  <w:style w:type="paragraph" w:customStyle="1" w:styleId="06Copyright">
    <w:name w:val="06Copyright"/>
    <w:basedOn w:val="Normal"/>
    <w:rsid w:val="00972798"/>
  </w:style>
  <w:style w:type="paragraph" w:customStyle="1" w:styleId="AFHdg">
    <w:name w:val="AFHdg"/>
    <w:basedOn w:val="BillBasicHeading"/>
    <w:rsid w:val="00972798"/>
    <w:rPr>
      <w:b w:val="0"/>
      <w:sz w:val="32"/>
    </w:rPr>
  </w:style>
  <w:style w:type="paragraph" w:customStyle="1" w:styleId="LegHistNote">
    <w:name w:val="LegHistNote"/>
    <w:basedOn w:val="Actdetails"/>
    <w:rsid w:val="00972798"/>
    <w:pPr>
      <w:spacing w:before="60"/>
      <w:ind w:left="2700" w:right="-60" w:hanging="1300"/>
    </w:pPr>
    <w:rPr>
      <w:sz w:val="18"/>
    </w:rPr>
  </w:style>
  <w:style w:type="paragraph" w:customStyle="1" w:styleId="MH1Chapter">
    <w:name w:val="M H1 Chapter"/>
    <w:basedOn w:val="AH1Chapter"/>
    <w:rsid w:val="00972798"/>
    <w:pPr>
      <w:tabs>
        <w:tab w:val="clear" w:pos="2600"/>
        <w:tab w:val="left" w:pos="2720"/>
      </w:tabs>
      <w:ind w:left="4000" w:hanging="3300"/>
    </w:pPr>
  </w:style>
  <w:style w:type="paragraph" w:customStyle="1" w:styleId="ModH1Chapter">
    <w:name w:val="Mod H1 Chapter"/>
    <w:basedOn w:val="IH1ChapSymb"/>
    <w:rsid w:val="00972798"/>
    <w:pPr>
      <w:tabs>
        <w:tab w:val="clear" w:pos="2600"/>
        <w:tab w:val="left" w:pos="3300"/>
      </w:tabs>
      <w:ind w:left="3300"/>
    </w:pPr>
  </w:style>
  <w:style w:type="paragraph" w:customStyle="1" w:styleId="ModH2Part">
    <w:name w:val="Mod H2 Part"/>
    <w:basedOn w:val="IH2PartSymb"/>
    <w:rsid w:val="00972798"/>
    <w:pPr>
      <w:tabs>
        <w:tab w:val="clear" w:pos="2600"/>
        <w:tab w:val="left" w:pos="3300"/>
      </w:tabs>
      <w:ind w:left="3300"/>
    </w:pPr>
  </w:style>
  <w:style w:type="paragraph" w:customStyle="1" w:styleId="ModH3Div">
    <w:name w:val="Mod H3 Div"/>
    <w:basedOn w:val="IH3DivSymb"/>
    <w:rsid w:val="00972798"/>
    <w:pPr>
      <w:tabs>
        <w:tab w:val="clear" w:pos="2600"/>
        <w:tab w:val="left" w:pos="3300"/>
      </w:tabs>
      <w:ind w:left="3300"/>
    </w:pPr>
  </w:style>
  <w:style w:type="paragraph" w:customStyle="1" w:styleId="ModH4SubDiv">
    <w:name w:val="Mod H4 SubDiv"/>
    <w:basedOn w:val="IH4SubDivSymb"/>
    <w:rsid w:val="00972798"/>
    <w:pPr>
      <w:tabs>
        <w:tab w:val="clear" w:pos="2600"/>
        <w:tab w:val="left" w:pos="3300"/>
      </w:tabs>
      <w:ind w:left="3300"/>
    </w:pPr>
  </w:style>
  <w:style w:type="paragraph" w:customStyle="1" w:styleId="ModH5Sec">
    <w:name w:val="Mod H5 Sec"/>
    <w:basedOn w:val="IH5SecSymb"/>
    <w:rsid w:val="00972798"/>
    <w:pPr>
      <w:tabs>
        <w:tab w:val="clear" w:pos="1100"/>
        <w:tab w:val="left" w:pos="1800"/>
      </w:tabs>
      <w:ind w:left="2200"/>
    </w:pPr>
  </w:style>
  <w:style w:type="paragraph" w:customStyle="1" w:styleId="Modmain">
    <w:name w:val="Mod main"/>
    <w:basedOn w:val="Amain"/>
    <w:rsid w:val="00972798"/>
    <w:pPr>
      <w:tabs>
        <w:tab w:val="clear" w:pos="900"/>
        <w:tab w:val="clear" w:pos="1100"/>
        <w:tab w:val="right" w:pos="1600"/>
        <w:tab w:val="left" w:pos="1800"/>
      </w:tabs>
      <w:ind w:left="2200"/>
    </w:pPr>
  </w:style>
  <w:style w:type="paragraph" w:customStyle="1" w:styleId="Modpara">
    <w:name w:val="Mod para"/>
    <w:basedOn w:val="BillBasic0"/>
    <w:rsid w:val="00972798"/>
    <w:pPr>
      <w:tabs>
        <w:tab w:val="right" w:pos="2100"/>
        <w:tab w:val="left" w:pos="2300"/>
      </w:tabs>
      <w:ind w:left="2700" w:hanging="1600"/>
      <w:outlineLvl w:val="6"/>
    </w:pPr>
  </w:style>
  <w:style w:type="paragraph" w:customStyle="1" w:styleId="Modsubpara">
    <w:name w:val="Mod subpara"/>
    <w:basedOn w:val="Asubpara"/>
    <w:rsid w:val="00972798"/>
    <w:pPr>
      <w:tabs>
        <w:tab w:val="clear" w:pos="1900"/>
        <w:tab w:val="clear" w:pos="2100"/>
        <w:tab w:val="right" w:pos="2640"/>
        <w:tab w:val="left" w:pos="2840"/>
      </w:tabs>
      <w:ind w:left="3240" w:hanging="2140"/>
    </w:pPr>
  </w:style>
  <w:style w:type="paragraph" w:customStyle="1" w:styleId="Modsubsubpara">
    <w:name w:val="Mod subsubpara"/>
    <w:basedOn w:val="AsubsubparaSymb"/>
    <w:rsid w:val="00972798"/>
    <w:pPr>
      <w:tabs>
        <w:tab w:val="clear" w:pos="2400"/>
        <w:tab w:val="clear" w:pos="2600"/>
        <w:tab w:val="right" w:pos="3160"/>
        <w:tab w:val="left" w:pos="3360"/>
      </w:tabs>
      <w:ind w:left="3760" w:hanging="2660"/>
    </w:pPr>
  </w:style>
  <w:style w:type="paragraph" w:customStyle="1" w:styleId="Modmainreturn">
    <w:name w:val="Mod main return"/>
    <w:basedOn w:val="AmainreturnSymb"/>
    <w:rsid w:val="00972798"/>
    <w:pPr>
      <w:ind w:left="1800"/>
    </w:pPr>
  </w:style>
  <w:style w:type="paragraph" w:customStyle="1" w:styleId="Modparareturn">
    <w:name w:val="Mod para return"/>
    <w:basedOn w:val="AparareturnSymb"/>
    <w:rsid w:val="00972798"/>
    <w:pPr>
      <w:ind w:left="2300"/>
    </w:pPr>
  </w:style>
  <w:style w:type="paragraph" w:customStyle="1" w:styleId="Modsubparareturn">
    <w:name w:val="Mod subpara return"/>
    <w:basedOn w:val="AsubparareturnSymb"/>
    <w:rsid w:val="00972798"/>
    <w:pPr>
      <w:ind w:left="3040"/>
    </w:pPr>
  </w:style>
  <w:style w:type="paragraph" w:customStyle="1" w:styleId="Modref">
    <w:name w:val="Mod ref"/>
    <w:basedOn w:val="refSymb"/>
    <w:rsid w:val="00972798"/>
    <w:pPr>
      <w:ind w:left="1100"/>
    </w:pPr>
  </w:style>
  <w:style w:type="paragraph" w:customStyle="1" w:styleId="ModaNote">
    <w:name w:val="Mod aNote"/>
    <w:basedOn w:val="aNoteSymb"/>
    <w:rsid w:val="00972798"/>
    <w:pPr>
      <w:tabs>
        <w:tab w:val="left" w:pos="2600"/>
      </w:tabs>
      <w:ind w:left="2600"/>
    </w:pPr>
  </w:style>
  <w:style w:type="paragraph" w:customStyle="1" w:styleId="ModNote">
    <w:name w:val="Mod Note"/>
    <w:basedOn w:val="aNoteSymb"/>
    <w:rsid w:val="00972798"/>
    <w:pPr>
      <w:tabs>
        <w:tab w:val="left" w:pos="2600"/>
      </w:tabs>
      <w:ind w:left="2600"/>
    </w:pPr>
  </w:style>
  <w:style w:type="paragraph" w:customStyle="1" w:styleId="Letterhead">
    <w:name w:val="Letterhead"/>
    <w:rsid w:val="005B492E"/>
    <w:pPr>
      <w:widowControl w:val="0"/>
      <w:spacing w:after="180"/>
      <w:jc w:val="right"/>
    </w:pPr>
    <w:rPr>
      <w:rFonts w:ascii="Arial" w:hAnsi="Arial"/>
      <w:sz w:val="32"/>
      <w:lang w:eastAsia="en-US"/>
    </w:rPr>
  </w:style>
  <w:style w:type="paragraph" w:customStyle="1" w:styleId="Actbullet">
    <w:name w:val="Act bullet"/>
    <w:basedOn w:val="Normal"/>
    <w:uiPriority w:val="99"/>
    <w:rsid w:val="00972798"/>
    <w:pPr>
      <w:numPr>
        <w:numId w:val="18"/>
      </w:numPr>
      <w:tabs>
        <w:tab w:val="left" w:pos="900"/>
      </w:tabs>
      <w:spacing w:before="20"/>
      <w:ind w:right="-60"/>
    </w:pPr>
    <w:rPr>
      <w:rFonts w:ascii="Arial" w:hAnsi="Arial"/>
      <w:sz w:val="18"/>
    </w:rPr>
  </w:style>
  <w:style w:type="paragraph" w:customStyle="1" w:styleId="DetailsNo">
    <w:name w:val="Details No"/>
    <w:basedOn w:val="Actdetails"/>
    <w:uiPriority w:val="99"/>
    <w:rsid w:val="00972798"/>
    <w:pPr>
      <w:ind w:left="0"/>
    </w:pPr>
    <w:rPr>
      <w:sz w:val="18"/>
    </w:rPr>
  </w:style>
  <w:style w:type="paragraph" w:customStyle="1" w:styleId="Actbulletshaded">
    <w:name w:val="Act bullet shaded"/>
    <w:basedOn w:val="Actbullet"/>
    <w:rsid w:val="005B492E"/>
    <w:pPr>
      <w:numPr>
        <w:numId w:val="13"/>
      </w:numPr>
      <w:shd w:val="pct15" w:color="auto" w:fill="FFFFFF"/>
    </w:pPr>
  </w:style>
  <w:style w:type="paragraph" w:customStyle="1" w:styleId="Actdetailsshaded">
    <w:name w:val="Act details shaded"/>
    <w:basedOn w:val="Actdetails"/>
    <w:rsid w:val="005B492E"/>
    <w:pPr>
      <w:shd w:val="pct15" w:color="auto" w:fill="FFFFFF"/>
      <w:spacing w:before="0"/>
      <w:ind w:left="900"/>
    </w:pPr>
    <w:rPr>
      <w:sz w:val="18"/>
    </w:rPr>
  </w:style>
  <w:style w:type="paragraph" w:customStyle="1" w:styleId="EPSCoverTop">
    <w:name w:val="EPSCoverTop"/>
    <w:basedOn w:val="Normal"/>
    <w:rsid w:val="00972798"/>
    <w:pPr>
      <w:jc w:val="right"/>
    </w:pPr>
    <w:rPr>
      <w:rFonts w:ascii="Arial" w:hAnsi="Arial"/>
      <w:sz w:val="20"/>
    </w:rPr>
  </w:style>
  <w:style w:type="paragraph" w:customStyle="1" w:styleId="02TextLandscape">
    <w:name w:val="02TextLandscape"/>
    <w:basedOn w:val="Normal"/>
    <w:rsid w:val="00972798"/>
  </w:style>
  <w:style w:type="paragraph" w:customStyle="1" w:styleId="05Endnote0">
    <w:name w:val="05Endnote"/>
    <w:basedOn w:val="Normal"/>
    <w:rsid w:val="00972798"/>
  </w:style>
  <w:style w:type="paragraph" w:customStyle="1" w:styleId="EffectiveDate">
    <w:name w:val="EffectiveDate"/>
    <w:basedOn w:val="Normal"/>
    <w:rsid w:val="00972798"/>
    <w:pPr>
      <w:spacing w:before="120"/>
    </w:pPr>
    <w:rPr>
      <w:rFonts w:ascii="Arial" w:hAnsi="Arial"/>
      <w:b/>
      <w:sz w:val="26"/>
    </w:rPr>
  </w:style>
  <w:style w:type="paragraph" w:customStyle="1" w:styleId="AmainSymb">
    <w:name w:val="A main Symb"/>
    <w:basedOn w:val="Amain"/>
    <w:rsid w:val="00972798"/>
    <w:pPr>
      <w:tabs>
        <w:tab w:val="left" w:pos="0"/>
      </w:tabs>
      <w:ind w:left="1120" w:hanging="1600"/>
    </w:pPr>
  </w:style>
  <w:style w:type="paragraph" w:customStyle="1" w:styleId="AparaSymb">
    <w:name w:val="A para Symb"/>
    <w:basedOn w:val="Apara"/>
    <w:rsid w:val="00972798"/>
    <w:pPr>
      <w:tabs>
        <w:tab w:val="right" w:pos="0"/>
      </w:tabs>
      <w:ind w:hanging="2080"/>
    </w:pPr>
  </w:style>
  <w:style w:type="paragraph" w:customStyle="1" w:styleId="Assectheading">
    <w:name w:val="A ssect heading"/>
    <w:basedOn w:val="Amain"/>
    <w:rsid w:val="00972798"/>
    <w:pPr>
      <w:keepNext/>
      <w:tabs>
        <w:tab w:val="clear" w:pos="900"/>
        <w:tab w:val="clear" w:pos="1100"/>
      </w:tabs>
      <w:spacing w:before="300"/>
      <w:ind w:left="0" w:firstLine="0"/>
      <w:outlineLvl w:val="9"/>
    </w:pPr>
    <w:rPr>
      <w:i/>
    </w:rPr>
  </w:style>
  <w:style w:type="paragraph" w:customStyle="1" w:styleId="AsubparaSymb">
    <w:name w:val="A subpara Symb"/>
    <w:basedOn w:val="Asubpara"/>
    <w:rsid w:val="00972798"/>
    <w:pPr>
      <w:tabs>
        <w:tab w:val="left" w:pos="0"/>
      </w:tabs>
      <w:ind w:left="2098" w:hanging="2580"/>
    </w:pPr>
  </w:style>
  <w:style w:type="paragraph" w:customStyle="1" w:styleId="AmdtEntriesDefL2">
    <w:name w:val="AmdtEntriesDefL2"/>
    <w:basedOn w:val="AmdtEntries"/>
    <w:rsid w:val="00972798"/>
    <w:pPr>
      <w:tabs>
        <w:tab w:val="left" w:pos="3000"/>
      </w:tabs>
      <w:ind w:left="3600" w:hanging="2500"/>
    </w:pPr>
  </w:style>
  <w:style w:type="paragraph" w:customStyle="1" w:styleId="aNoteText">
    <w:name w:val="aNoteText"/>
    <w:basedOn w:val="aNoteSymb"/>
    <w:rsid w:val="00972798"/>
    <w:pPr>
      <w:spacing w:before="60"/>
      <w:ind w:firstLine="0"/>
    </w:pPr>
  </w:style>
  <w:style w:type="character" w:customStyle="1" w:styleId="charContents">
    <w:name w:val="charContents"/>
    <w:basedOn w:val="DefaultParagraphFont"/>
    <w:rsid w:val="00972798"/>
  </w:style>
  <w:style w:type="character" w:customStyle="1" w:styleId="charPage">
    <w:name w:val="charPage"/>
    <w:basedOn w:val="DefaultParagraphFont"/>
    <w:rsid w:val="00972798"/>
  </w:style>
  <w:style w:type="paragraph" w:customStyle="1" w:styleId="EarlierRepubHdg">
    <w:name w:val="EarlierRepubHdg"/>
    <w:basedOn w:val="Normal"/>
    <w:rsid w:val="00972798"/>
    <w:pPr>
      <w:keepNext/>
    </w:pPr>
    <w:rPr>
      <w:rFonts w:ascii="Arial" w:hAnsi="Arial"/>
      <w:b/>
      <w:sz w:val="20"/>
    </w:rPr>
  </w:style>
  <w:style w:type="paragraph" w:customStyle="1" w:styleId="Endnote4">
    <w:name w:val="Endnote4"/>
    <w:basedOn w:val="Endnote2"/>
    <w:rsid w:val="00972798"/>
    <w:pPr>
      <w:pBdr>
        <w:top w:val="single" w:sz="4" w:space="1" w:color="auto"/>
        <w:left w:val="single" w:sz="4" w:space="4" w:color="auto"/>
        <w:bottom w:val="single" w:sz="4" w:space="1" w:color="auto"/>
        <w:right w:val="single" w:sz="4" w:space="4" w:color="auto"/>
      </w:pBdr>
      <w:ind w:left="1100" w:hanging="1100"/>
    </w:pPr>
  </w:style>
  <w:style w:type="paragraph" w:customStyle="1" w:styleId="FooterInfoCentre">
    <w:name w:val="FooterInfoCentre"/>
    <w:basedOn w:val="FooterInfo"/>
    <w:rsid w:val="00972798"/>
    <w:pPr>
      <w:spacing w:before="60"/>
      <w:jc w:val="center"/>
    </w:pPr>
  </w:style>
  <w:style w:type="paragraph" w:customStyle="1" w:styleId="IshadedH5Sec">
    <w:name w:val="I shaded H5 Sec"/>
    <w:basedOn w:val="AH5Sec"/>
    <w:rsid w:val="00972798"/>
    <w:pPr>
      <w:shd w:val="pct25" w:color="auto" w:fill="auto"/>
      <w:outlineLvl w:val="9"/>
    </w:pPr>
  </w:style>
  <w:style w:type="paragraph" w:customStyle="1" w:styleId="IshadedSchClause">
    <w:name w:val="I shaded Sch Clause"/>
    <w:basedOn w:val="IshadedH5Sec"/>
    <w:rsid w:val="00972798"/>
  </w:style>
  <w:style w:type="paragraph" w:customStyle="1" w:styleId="LongTitleSymb">
    <w:name w:val="LongTitleSymb"/>
    <w:basedOn w:val="LongTitle"/>
    <w:rsid w:val="00972798"/>
    <w:pPr>
      <w:ind w:hanging="480"/>
    </w:pPr>
  </w:style>
  <w:style w:type="paragraph" w:customStyle="1" w:styleId="Penalty">
    <w:name w:val="Penalty"/>
    <w:basedOn w:val="Amainreturn"/>
    <w:rsid w:val="00972798"/>
  </w:style>
  <w:style w:type="paragraph" w:customStyle="1" w:styleId="RenumProvHdg">
    <w:name w:val="RenumProvHdg"/>
    <w:basedOn w:val="Normal"/>
    <w:rsid w:val="00972798"/>
    <w:rPr>
      <w:rFonts w:ascii="Arial" w:hAnsi="Arial"/>
      <w:b/>
      <w:sz w:val="22"/>
    </w:rPr>
  </w:style>
  <w:style w:type="paragraph" w:customStyle="1" w:styleId="RenumProvHeader">
    <w:name w:val="RenumProvHeader"/>
    <w:basedOn w:val="Normal"/>
    <w:rsid w:val="00972798"/>
    <w:rPr>
      <w:rFonts w:ascii="Arial" w:hAnsi="Arial"/>
      <w:b/>
      <w:sz w:val="22"/>
    </w:rPr>
  </w:style>
  <w:style w:type="paragraph" w:customStyle="1" w:styleId="RenumProvSubsectEntries">
    <w:name w:val="RenumProvSubsectEntries"/>
    <w:basedOn w:val="RenumProvEntries"/>
    <w:rsid w:val="00972798"/>
    <w:pPr>
      <w:ind w:left="252"/>
    </w:pPr>
  </w:style>
  <w:style w:type="paragraph" w:customStyle="1" w:styleId="RenumTableHdg">
    <w:name w:val="RenumTableHdg"/>
    <w:basedOn w:val="Normal"/>
    <w:rsid w:val="00972798"/>
    <w:pPr>
      <w:spacing w:before="120"/>
    </w:pPr>
    <w:rPr>
      <w:rFonts w:ascii="Arial" w:hAnsi="Arial"/>
      <w:b/>
      <w:sz w:val="20"/>
    </w:rPr>
  </w:style>
  <w:style w:type="paragraph" w:customStyle="1" w:styleId="tablepara">
    <w:name w:val="table para"/>
    <w:basedOn w:val="Normal"/>
    <w:rsid w:val="00972798"/>
    <w:pPr>
      <w:tabs>
        <w:tab w:val="right" w:pos="800"/>
        <w:tab w:val="left" w:pos="1100"/>
      </w:tabs>
      <w:spacing w:before="80" w:after="60"/>
      <w:ind w:left="1100" w:hanging="1100"/>
    </w:pPr>
  </w:style>
  <w:style w:type="paragraph" w:customStyle="1" w:styleId="tablesubpara">
    <w:name w:val="table subpara"/>
    <w:basedOn w:val="Normal"/>
    <w:rsid w:val="00972798"/>
    <w:pPr>
      <w:tabs>
        <w:tab w:val="right" w:pos="1500"/>
        <w:tab w:val="left" w:pos="1800"/>
      </w:tabs>
      <w:spacing w:before="80" w:after="60"/>
      <w:ind w:left="1800" w:hanging="1800"/>
    </w:pPr>
  </w:style>
  <w:style w:type="paragraph" w:customStyle="1" w:styleId="TableText">
    <w:name w:val="TableText"/>
    <w:basedOn w:val="Normal"/>
    <w:rsid w:val="00972798"/>
    <w:pPr>
      <w:spacing w:before="60" w:after="60"/>
    </w:pPr>
  </w:style>
  <w:style w:type="paragraph" w:customStyle="1" w:styleId="EndNoteTextPub">
    <w:name w:val="EndNoteTextPub"/>
    <w:basedOn w:val="Normal"/>
    <w:rsid w:val="00972798"/>
    <w:pPr>
      <w:spacing w:before="60"/>
      <w:ind w:left="1100"/>
      <w:jc w:val="both"/>
    </w:pPr>
    <w:rPr>
      <w:sz w:val="20"/>
    </w:rPr>
  </w:style>
  <w:style w:type="paragraph" w:customStyle="1" w:styleId="aExamHdgss">
    <w:name w:val="aExamHdgss"/>
    <w:basedOn w:val="BillBasicHeading"/>
    <w:next w:val="Normal"/>
    <w:rsid w:val="00972798"/>
    <w:pPr>
      <w:tabs>
        <w:tab w:val="clear" w:pos="2600"/>
      </w:tabs>
      <w:ind w:left="1100"/>
    </w:pPr>
    <w:rPr>
      <w:sz w:val="18"/>
    </w:rPr>
  </w:style>
  <w:style w:type="paragraph" w:customStyle="1" w:styleId="aExamss">
    <w:name w:val="aExamss"/>
    <w:basedOn w:val="aNoteSymb"/>
    <w:rsid w:val="00972798"/>
    <w:pPr>
      <w:spacing w:before="60"/>
      <w:ind w:left="1100" w:firstLine="0"/>
    </w:pPr>
  </w:style>
  <w:style w:type="paragraph" w:customStyle="1" w:styleId="aExamINumss">
    <w:name w:val="aExamINumss"/>
    <w:basedOn w:val="aExamss"/>
    <w:rsid w:val="00972798"/>
    <w:pPr>
      <w:tabs>
        <w:tab w:val="left" w:pos="1500"/>
      </w:tabs>
      <w:ind w:left="1500" w:hanging="400"/>
    </w:pPr>
  </w:style>
  <w:style w:type="paragraph" w:customStyle="1" w:styleId="aExamNumTextss">
    <w:name w:val="aExamNumTextss"/>
    <w:basedOn w:val="aExamss"/>
    <w:rsid w:val="00972798"/>
    <w:pPr>
      <w:ind w:left="1500"/>
    </w:pPr>
  </w:style>
  <w:style w:type="paragraph" w:customStyle="1" w:styleId="AExamIPara">
    <w:name w:val="AExamIPara"/>
    <w:basedOn w:val="aExam"/>
    <w:rsid w:val="00972798"/>
    <w:pPr>
      <w:tabs>
        <w:tab w:val="right" w:pos="1720"/>
        <w:tab w:val="left" w:pos="2000"/>
      </w:tabs>
      <w:ind w:left="2000" w:hanging="900"/>
    </w:pPr>
  </w:style>
  <w:style w:type="paragraph" w:customStyle="1" w:styleId="aNoteTextss">
    <w:name w:val="aNoteTextss"/>
    <w:basedOn w:val="Normal"/>
    <w:rsid w:val="00972798"/>
    <w:pPr>
      <w:spacing w:before="60"/>
      <w:ind w:left="1900"/>
      <w:jc w:val="both"/>
    </w:pPr>
    <w:rPr>
      <w:sz w:val="20"/>
    </w:rPr>
  </w:style>
  <w:style w:type="paragraph" w:customStyle="1" w:styleId="aNoteParass">
    <w:name w:val="aNoteParass"/>
    <w:basedOn w:val="Normal"/>
    <w:rsid w:val="00972798"/>
    <w:pPr>
      <w:tabs>
        <w:tab w:val="right" w:pos="2140"/>
        <w:tab w:val="left" w:pos="2400"/>
      </w:tabs>
      <w:spacing w:before="60"/>
      <w:ind w:left="2400" w:hanging="1300"/>
      <w:jc w:val="both"/>
    </w:pPr>
    <w:rPr>
      <w:sz w:val="20"/>
    </w:rPr>
  </w:style>
  <w:style w:type="paragraph" w:customStyle="1" w:styleId="aExamHdgpar">
    <w:name w:val="aExamHdgpar"/>
    <w:basedOn w:val="aExamHdgss"/>
    <w:next w:val="Normal"/>
    <w:rsid w:val="00972798"/>
    <w:pPr>
      <w:ind w:left="1600"/>
    </w:pPr>
  </w:style>
  <w:style w:type="paragraph" w:customStyle="1" w:styleId="aExampar">
    <w:name w:val="aExampar"/>
    <w:basedOn w:val="aExamss"/>
    <w:rsid w:val="00972798"/>
    <w:pPr>
      <w:ind w:left="1600"/>
    </w:pPr>
  </w:style>
  <w:style w:type="paragraph" w:customStyle="1" w:styleId="aNotepar">
    <w:name w:val="aNotepar"/>
    <w:basedOn w:val="BillBasic0"/>
    <w:next w:val="Normal"/>
    <w:rsid w:val="00972798"/>
    <w:pPr>
      <w:ind w:left="2400" w:hanging="800"/>
    </w:pPr>
    <w:rPr>
      <w:sz w:val="20"/>
    </w:rPr>
  </w:style>
  <w:style w:type="paragraph" w:customStyle="1" w:styleId="aNoteTextpar">
    <w:name w:val="aNoteTextpar"/>
    <w:basedOn w:val="aNotepar"/>
    <w:rsid w:val="00972798"/>
    <w:pPr>
      <w:spacing w:before="60"/>
      <w:ind w:firstLine="0"/>
    </w:pPr>
  </w:style>
  <w:style w:type="paragraph" w:customStyle="1" w:styleId="aNoteParapar">
    <w:name w:val="aNoteParapar"/>
    <w:basedOn w:val="aNotepar"/>
    <w:rsid w:val="00972798"/>
    <w:pPr>
      <w:tabs>
        <w:tab w:val="right" w:pos="2640"/>
      </w:tabs>
      <w:spacing w:before="60"/>
      <w:ind w:left="2920" w:hanging="1320"/>
    </w:pPr>
  </w:style>
  <w:style w:type="paragraph" w:customStyle="1" w:styleId="aExamHdgsubpar">
    <w:name w:val="aExamHdgsubpar"/>
    <w:basedOn w:val="aExamHdgss"/>
    <w:next w:val="Normal"/>
    <w:rsid w:val="00972798"/>
    <w:pPr>
      <w:ind w:left="2140"/>
    </w:pPr>
  </w:style>
  <w:style w:type="paragraph" w:customStyle="1" w:styleId="aExamsubpar">
    <w:name w:val="aExamsubpar"/>
    <w:basedOn w:val="aExamss"/>
    <w:rsid w:val="00972798"/>
    <w:pPr>
      <w:ind w:left="2140"/>
    </w:pPr>
  </w:style>
  <w:style w:type="paragraph" w:customStyle="1" w:styleId="aNotesubpar">
    <w:name w:val="aNotesubpar"/>
    <w:basedOn w:val="BillBasic0"/>
    <w:next w:val="Normal"/>
    <w:rsid w:val="00972798"/>
    <w:pPr>
      <w:ind w:left="2940" w:hanging="800"/>
    </w:pPr>
    <w:rPr>
      <w:sz w:val="20"/>
    </w:rPr>
  </w:style>
  <w:style w:type="paragraph" w:customStyle="1" w:styleId="aNoteTextsubpar">
    <w:name w:val="aNoteTextsubpar"/>
    <w:basedOn w:val="aNotesubpar"/>
    <w:rsid w:val="00972798"/>
    <w:pPr>
      <w:spacing w:before="60"/>
      <w:ind w:firstLine="0"/>
    </w:pPr>
  </w:style>
  <w:style w:type="paragraph" w:customStyle="1" w:styleId="aExamBulletss">
    <w:name w:val="aExamBulletss"/>
    <w:basedOn w:val="aExamss"/>
    <w:rsid w:val="00972798"/>
    <w:pPr>
      <w:ind w:left="1500" w:hanging="400"/>
    </w:pPr>
  </w:style>
  <w:style w:type="paragraph" w:customStyle="1" w:styleId="aNoteBulletss">
    <w:name w:val="aNoteBulletss"/>
    <w:basedOn w:val="Normal"/>
    <w:rsid w:val="00972798"/>
    <w:pPr>
      <w:spacing w:before="60"/>
      <w:ind w:left="2300" w:hanging="400"/>
      <w:jc w:val="both"/>
    </w:pPr>
    <w:rPr>
      <w:sz w:val="20"/>
    </w:rPr>
  </w:style>
  <w:style w:type="paragraph" w:customStyle="1" w:styleId="aExamBulletpar">
    <w:name w:val="aExamBulletpar"/>
    <w:basedOn w:val="aExampar"/>
    <w:rsid w:val="00972798"/>
    <w:pPr>
      <w:ind w:left="2000" w:hanging="400"/>
    </w:pPr>
  </w:style>
  <w:style w:type="paragraph" w:customStyle="1" w:styleId="aNoteBulletpar">
    <w:name w:val="aNoteBulletpar"/>
    <w:basedOn w:val="aNotepar"/>
    <w:rsid w:val="00972798"/>
    <w:pPr>
      <w:spacing w:before="60"/>
      <w:ind w:left="2800" w:hanging="400"/>
    </w:pPr>
  </w:style>
  <w:style w:type="paragraph" w:customStyle="1" w:styleId="aExplanHeading">
    <w:name w:val="aExplanHeading"/>
    <w:basedOn w:val="BillBasicHeading"/>
    <w:next w:val="Normal"/>
    <w:rsid w:val="00972798"/>
    <w:rPr>
      <w:rFonts w:ascii="Arial (W1)" w:hAnsi="Arial (W1)"/>
      <w:sz w:val="18"/>
    </w:rPr>
  </w:style>
  <w:style w:type="paragraph" w:customStyle="1" w:styleId="EndNoteHeading">
    <w:name w:val="EndNoteHeading"/>
    <w:basedOn w:val="BillBasicHeading"/>
    <w:rsid w:val="00972798"/>
    <w:pPr>
      <w:tabs>
        <w:tab w:val="left" w:pos="700"/>
      </w:tabs>
      <w:spacing w:before="160"/>
      <w:ind w:left="700" w:hanging="700"/>
    </w:pPr>
    <w:rPr>
      <w:rFonts w:ascii="Arial (W1)" w:hAnsi="Arial (W1)"/>
    </w:rPr>
  </w:style>
  <w:style w:type="paragraph" w:customStyle="1" w:styleId="aExplanBullet">
    <w:name w:val="aExplanBullet"/>
    <w:basedOn w:val="Normal"/>
    <w:rsid w:val="00972798"/>
    <w:pPr>
      <w:spacing w:before="140"/>
      <w:ind w:left="400" w:hanging="400"/>
      <w:jc w:val="both"/>
    </w:pPr>
    <w:rPr>
      <w:snapToGrid w:val="0"/>
      <w:sz w:val="20"/>
    </w:rPr>
  </w:style>
  <w:style w:type="paragraph" w:customStyle="1" w:styleId="PrincipalActdetails">
    <w:name w:val="Principal Act details"/>
    <w:basedOn w:val="Actdetails"/>
    <w:rsid w:val="005B492E"/>
    <w:pPr>
      <w:ind w:left="600" w:right="-60"/>
    </w:pPr>
    <w:rPr>
      <w:rFonts w:cs="Arial"/>
      <w:sz w:val="18"/>
      <w:szCs w:val="18"/>
      <w:lang w:val="en-US"/>
    </w:rPr>
  </w:style>
  <w:style w:type="paragraph" w:customStyle="1" w:styleId="SchApara">
    <w:name w:val="Sch A para"/>
    <w:basedOn w:val="Apara"/>
    <w:rsid w:val="00972798"/>
  </w:style>
  <w:style w:type="paragraph" w:customStyle="1" w:styleId="SchAsubpara">
    <w:name w:val="Sch A subpara"/>
    <w:basedOn w:val="Asubpara"/>
    <w:rsid w:val="00972798"/>
  </w:style>
  <w:style w:type="paragraph" w:customStyle="1" w:styleId="SchAsubsubpara">
    <w:name w:val="Sch A subsubpara"/>
    <w:basedOn w:val="Asubsubpara"/>
    <w:rsid w:val="00972798"/>
  </w:style>
  <w:style w:type="paragraph" w:customStyle="1" w:styleId="TOCOL1">
    <w:name w:val="TOCOL 1"/>
    <w:basedOn w:val="TOC1"/>
    <w:rsid w:val="00972798"/>
  </w:style>
  <w:style w:type="paragraph" w:customStyle="1" w:styleId="TOCOL2">
    <w:name w:val="TOCOL 2"/>
    <w:basedOn w:val="TOC2"/>
    <w:rsid w:val="00972798"/>
    <w:pPr>
      <w:keepNext w:val="0"/>
    </w:pPr>
  </w:style>
  <w:style w:type="paragraph" w:customStyle="1" w:styleId="TOCOL3">
    <w:name w:val="TOCOL 3"/>
    <w:basedOn w:val="TOC3"/>
    <w:rsid w:val="00972798"/>
    <w:pPr>
      <w:keepNext w:val="0"/>
    </w:pPr>
  </w:style>
  <w:style w:type="paragraph" w:customStyle="1" w:styleId="TOCOL4">
    <w:name w:val="TOCOL 4"/>
    <w:basedOn w:val="TOC4"/>
    <w:rsid w:val="00972798"/>
    <w:pPr>
      <w:keepNext w:val="0"/>
    </w:pPr>
  </w:style>
  <w:style w:type="paragraph" w:customStyle="1" w:styleId="TOCOL5">
    <w:name w:val="TOCOL 5"/>
    <w:basedOn w:val="TOC5"/>
    <w:rsid w:val="00972798"/>
    <w:pPr>
      <w:tabs>
        <w:tab w:val="left" w:pos="400"/>
      </w:tabs>
    </w:pPr>
  </w:style>
  <w:style w:type="paragraph" w:customStyle="1" w:styleId="TOCOL6">
    <w:name w:val="TOCOL 6"/>
    <w:basedOn w:val="TOC6"/>
    <w:rsid w:val="00972798"/>
    <w:pPr>
      <w:keepNext w:val="0"/>
    </w:pPr>
  </w:style>
  <w:style w:type="paragraph" w:customStyle="1" w:styleId="TOCOL7">
    <w:name w:val="TOCOL 7"/>
    <w:basedOn w:val="TOC7"/>
    <w:rsid w:val="00972798"/>
  </w:style>
  <w:style w:type="paragraph" w:customStyle="1" w:styleId="TOCOL8">
    <w:name w:val="TOCOL 8"/>
    <w:basedOn w:val="TOC8"/>
    <w:rsid w:val="00972798"/>
  </w:style>
  <w:style w:type="paragraph" w:customStyle="1" w:styleId="TOCOL9">
    <w:name w:val="TOCOL 9"/>
    <w:basedOn w:val="TOC9"/>
    <w:rsid w:val="00972798"/>
    <w:pPr>
      <w:ind w:right="0"/>
    </w:pPr>
  </w:style>
  <w:style w:type="paragraph" w:customStyle="1" w:styleId="TOC10">
    <w:name w:val="TOC 10"/>
    <w:basedOn w:val="TOC5"/>
    <w:rsid w:val="00972798"/>
    <w:rPr>
      <w:szCs w:val="24"/>
    </w:rPr>
  </w:style>
  <w:style w:type="character" w:customStyle="1" w:styleId="charNotBold">
    <w:name w:val="charNotBold"/>
    <w:basedOn w:val="DefaultParagraphFont"/>
    <w:rsid w:val="00972798"/>
    <w:rPr>
      <w:rFonts w:ascii="Arial" w:hAnsi="Arial"/>
      <w:sz w:val="20"/>
    </w:rPr>
  </w:style>
  <w:style w:type="paragraph" w:customStyle="1" w:styleId="Billname1">
    <w:name w:val="Billname1"/>
    <w:basedOn w:val="Normal"/>
    <w:rsid w:val="00972798"/>
    <w:pPr>
      <w:tabs>
        <w:tab w:val="left" w:pos="2400"/>
      </w:tabs>
      <w:spacing w:before="1220"/>
    </w:pPr>
    <w:rPr>
      <w:rFonts w:ascii="Arial" w:hAnsi="Arial"/>
      <w:b/>
      <w:sz w:val="40"/>
    </w:rPr>
  </w:style>
  <w:style w:type="paragraph" w:styleId="BalloonText">
    <w:name w:val="Balloon Text"/>
    <w:basedOn w:val="Normal"/>
    <w:link w:val="BalloonTextChar"/>
    <w:uiPriority w:val="99"/>
    <w:unhideWhenUsed/>
    <w:rsid w:val="00972798"/>
    <w:rPr>
      <w:rFonts w:ascii="Tahoma" w:hAnsi="Tahoma" w:cs="Tahoma"/>
      <w:sz w:val="16"/>
      <w:szCs w:val="16"/>
    </w:rPr>
  </w:style>
  <w:style w:type="character" w:customStyle="1" w:styleId="BalloonTextChar">
    <w:name w:val="Balloon Text Char"/>
    <w:basedOn w:val="DefaultParagraphFont"/>
    <w:link w:val="BalloonText"/>
    <w:uiPriority w:val="99"/>
    <w:rsid w:val="00972798"/>
    <w:rPr>
      <w:rFonts w:ascii="Tahoma" w:hAnsi="Tahoma" w:cs="Tahoma"/>
      <w:sz w:val="16"/>
      <w:szCs w:val="16"/>
      <w:lang w:eastAsia="en-US"/>
    </w:rPr>
  </w:style>
  <w:style w:type="character" w:customStyle="1" w:styleId="FooterChar">
    <w:name w:val="Footer Char"/>
    <w:basedOn w:val="DefaultParagraphFont"/>
    <w:link w:val="Footer"/>
    <w:rsid w:val="00972798"/>
    <w:rPr>
      <w:rFonts w:ascii="Arial" w:hAnsi="Arial"/>
      <w:sz w:val="18"/>
      <w:lang w:eastAsia="en-US"/>
    </w:rPr>
  </w:style>
  <w:style w:type="paragraph" w:customStyle="1" w:styleId="Actdetailsnote">
    <w:name w:val="Act details note"/>
    <w:basedOn w:val="Actdetails"/>
    <w:uiPriority w:val="99"/>
    <w:rsid w:val="00972798"/>
    <w:pPr>
      <w:ind w:left="1620" w:right="-60" w:hanging="720"/>
    </w:pPr>
    <w:rPr>
      <w:sz w:val="18"/>
    </w:rPr>
  </w:style>
  <w:style w:type="paragraph" w:customStyle="1" w:styleId="TablePara10">
    <w:name w:val="TablePara10"/>
    <w:basedOn w:val="tablepara"/>
    <w:rsid w:val="00972798"/>
    <w:pPr>
      <w:tabs>
        <w:tab w:val="clear" w:pos="800"/>
        <w:tab w:val="clear" w:pos="1100"/>
        <w:tab w:val="right" w:pos="400"/>
        <w:tab w:val="left" w:pos="700"/>
      </w:tabs>
      <w:ind w:left="700" w:hanging="700"/>
    </w:pPr>
    <w:rPr>
      <w:sz w:val="20"/>
    </w:rPr>
  </w:style>
  <w:style w:type="paragraph" w:customStyle="1" w:styleId="TableSubPara10">
    <w:name w:val="TableSubPara10"/>
    <w:basedOn w:val="tablesubpara"/>
    <w:rsid w:val="00972798"/>
    <w:pPr>
      <w:tabs>
        <w:tab w:val="clear" w:pos="1500"/>
        <w:tab w:val="clear" w:pos="1800"/>
        <w:tab w:val="right" w:pos="1100"/>
        <w:tab w:val="left" w:pos="1400"/>
      </w:tabs>
      <w:ind w:left="1400" w:hanging="1400"/>
    </w:pPr>
    <w:rPr>
      <w:sz w:val="20"/>
    </w:rPr>
  </w:style>
  <w:style w:type="paragraph" w:customStyle="1" w:styleId="TableText10">
    <w:name w:val="TableText10"/>
    <w:basedOn w:val="TableText"/>
    <w:rsid w:val="00972798"/>
    <w:rPr>
      <w:sz w:val="20"/>
    </w:rPr>
  </w:style>
  <w:style w:type="paragraph" w:customStyle="1" w:styleId="aExamINumpar">
    <w:name w:val="aExamINumpar"/>
    <w:basedOn w:val="aExampar"/>
    <w:rsid w:val="00972798"/>
    <w:pPr>
      <w:tabs>
        <w:tab w:val="left" w:pos="2000"/>
      </w:tabs>
      <w:ind w:left="2000" w:hanging="400"/>
    </w:pPr>
  </w:style>
  <w:style w:type="paragraph" w:customStyle="1" w:styleId="ShadedSchClauseSymb">
    <w:name w:val="Shaded Sch Clause Symb"/>
    <w:basedOn w:val="ShadedSchClause"/>
    <w:rsid w:val="00972798"/>
    <w:pPr>
      <w:tabs>
        <w:tab w:val="left" w:pos="0"/>
      </w:tabs>
      <w:ind w:left="975" w:hanging="1457"/>
    </w:pPr>
  </w:style>
  <w:style w:type="paragraph" w:customStyle="1" w:styleId="CoverTextBullet">
    <w:name w:val="CoverTextBullet"/>
    <w:basedOn w:val="CoverText"/>
    <w:qFormat/>
    <w:rsid w:val="00972798"/>
    <w:pPr>
      <w:numPr>
        <w:numId w:val="11"/>
      </w:numPr>
    </w:pPr>
    <w:rPr>
      <w:color w:val="000000"/>
    </w:rPr>
  </w:style>
  <w:style w:type="paragraph" w:customStyle="1" w:styleId="01aPreamble">
    <w:name w:val="01aPreamble"/>
    <w:basedOn w:val="Normal"/>
    <w:qFormat/>
    <w:rsid w:val="00972798"/>
  </w:style>
  <w:style w:type="paragraph" w:customStyle="1" w:styleId="TableBullet">
    <w:name w:val="TableBullet"/>
    <w:basedOn w:val="TableText10"/>
    <w:qFormat/>
    <w:rsid w:val="00972798"/>
    <w:pPr>
      <w:numPr>
        <w:numId w:val="16"/>
      </w:numPr>
    </w:pPr>
  </w:style>
  <w:style w:type="paragraph" w:customStyle="1" w:styleId="TableNumbered">
    <w:name w:val="TableNumbered"/>
    <w:basedOn w:val="TableText10"/>
    <w:qFormat/>
    <w:rsid w:val="00972798"/>
    <w:pPr>
      <w:numPr>
        <w:numId w:val="17"/>
      </w:numPr>
    </w:pPr>
  </w:style>
  <w:style w:type="character" w:customStyle="1" w:styleId="charCitHyperlinkItal">
    <w:name w:val="charCitHyperlinkItal"/>
    <w:basedOn w:val="Hyperlink"/>
    <w:uiPriority w:val="1"/>
    <w:rsid w:val="00972798"/>
    <w:rPr>
      <w:i/>
      <w:color w:val="0000FF" w:themeColor="hyperlink"/>
      <w:u w:val="none"/>
    </w:rPr>
  </w:style>
  <w:style w:type="character" w:customStyle="1" w:styleId="charCitHyperlinkAbbrev">
    <w:name w:val="charCitHyperlinkAbbrev"/>
    <w:basedOn w:val="Hyperlink"/>
    <w:uiPriority w:val="1"/>
    <w:rsid w:val="00972798"/>
    <w:rPr>
      <w:color w:val="0000FF" w:themeColor="hyperlink"/>
      <w:u w:val="none"/>
    </w:rPr>
  </w:style>
  <w:style w:type="character" w:customStyle="1" w:styleId="Heading3Char">
    <w:name w:val="Heading 3 Char"/>
    <w:aliases w:val="h3 Char,sec Char"/>
    <w:basedOn w:val="DefaultParagraphFont"/>
    <w:link w:val="Heading3"/>
    <w:rsid w:val="00972798"/>
    <w:rPr>
      <w:b/>
      <w:sz w:val="24"/>
      <w:lang w:eastAsia="en-US"/>
    </w:rPr>
  </w:style>
  <w:style w:type="paragraph" w:customStyle="1" w:styleId="ApprFormHd">
    <w:name w:val="ApprFormHd"/>
    <w:basedOn w:val="Sched-heading"/>
    <w:rsid w:val="00972798"/>
    <w:pPr>
      <w:ind w:left="0" w:firstLine="0"/>
    </w:pPr>
  </w:style>
  <w:style w:type="paragraph" w:customStyle="1" w:styleId="aExplanText">
    <w:name w:val="aExplanText"/>
    <w:basedOn w:val="BillBasic0"/>
    <w:rsid w:val="00972798"/>
    <w:rPr>
      <w:sz w:val="20"/>
    </w:rPr>
  </w:style>
  <w:style w:type="paragraph" w:customStyle="1" w:styleId="ISchMain">
    <w:name w:val="I Sch Main"/>
    <w:basedOn w:val="BillBasic0"/>
    <w:rsid w:val="00972798"/>
    <w:pPr>
      <w:tabs>
        <w:tab w:val="right" w:pos="900"/>
        <w:tab w:val="left" w:pos="1100"/>
      </w:tabs>
      <w:ind w:left="1100" w:hanging="1100"/>
    </w:pPr>
  </w:style>
  <w:style w:type="paragraph" w:customStyle="1" w:styleId="ISchpara">
    <w:name w:val="I Sch para"/>
    <w:basedOn w:val="BillBasic0"/>
    <w:rsid w:val="00972798"/>
    <w:pPr>
      <w:tabs>
        <w:tab w:val="right" w:pos="1400"/>
        <w:tab w:val="left" w:pos="1600"/>
      </w:tabs>
      <w:ind w:left="1600" w:hanging="1600"/>
    </w:pPr>
  </w:style>
  <w:style w:type="paragraph" w:customStyle="1" w:styleId="ISchsubpara">
    <w:name w:val="I Sch subpara"/>
    <w:basedOn w:val="BillBasic0"/>
    <w:rsid w:val="00972798"/>
    <w:pPr>
      <w:tabs>
        <w:tab w:val="right" w:pos="1940"/>
        <w:tab w:val="left" w:pos="2140"/>
      </w:tabs>
      <w:ind w:left="2140" w:hanging="2140"/>
    </w:pPr>
  </w:style>
  <w:style w:type="paragraph" w:customStyle="1" w:styleId="ISchsubsubpara">
    <w:name w:val="I Sch subsubpara"/>
    <w:basedOn w:val="BillBasic0"/>
    <w:rsid w:val="00972798"/>
    <w:pPr>
      <w:tabs>
        <w:tab w:val="right" w:pos="2460"/>
        <w:tab w:val="left" w:pos="2660"/>
      </w:tabs>
      <w:ind w:left="2660" w:hanging="2660"/>
    </w:pPr>
  </w:style>
  <w:style w:type="paragraph" w:customStyle="1" w:styleId="AssectheadingSymb">
    <w:name w:val="A ssect heading Symb"/>
    <w:basedOn w:val="Amain"/>
    <w:rsid w:val="00972798"/>
    <w:pPr>
      <w:keepNext/>
      <w:tabs>
        <w:tab w:val="clear" w:pos="900"/>
        <w:tab w:val="clear" w:pos="1100"/>
        <w:tab w:val="left" w:pos="0"/>
      </w:tabs>
      <w:spacing w:before="300"/>
      <w:ind w:left="0" w:hanging="480"/>
      <w:outlineLvl w:val="9"/>
    </w:pPr>
    <w:rPr>
      <w:i/>
    </w:rPr>
  </w:style>
  <w:style w:type="paragraph" w:customStyle="1" w:styleId="AsubsubparaSymb">
    <w:name w:val="A subsubpara Symb"/>
    <w:basedOn w:val="BillBasic0"/>
    <w:rsid w:val="00972798"/>
    <w:pPr>
      <w:tabs>
        <w:tab w:val="left" w:pos="0"/>
        <w:tab w:val="right" w:pos="2400"/>
        <w:tab w:val="left" w:pos="2600"/>
      </w:tabs>
      <w:ind w:left="2602" w:hanging="3084"/>
      <w:outlineLvl w:val="8"/>
    </w:pPr>
  </w:style>
  <w:style w:type="paragraph" w:customStyle="1" w:styleId="AmainreturnSymb">
    <w:name w:val="A main return Symb"/>
    <w:basedOn w:val="BillBasic0"/>
    <w:rsid w:val="00972798"/>
    <w:pPr>
      <w:tabs>
        <w:tab w:val="left" w:pos="1582"/>
      </w:tabs>
      <w:ind w:left="1100" w:hanging="1582"/>
    </w:pPr>
  </w:style>
  <w:style w:type="paragraph" w:customStyle="1" w:styleId="AparareturnSymb">
    <w:name w:val="A para return Symb"/>
    <w:basedOn w:val="BillBasic0"/>
    <w:rsid w:val="00972798"/>
    <w:pPr>
      <w:tabs>
        <w:tab w:val="left" w:pos="2081"/>
      </w:tabs>
      <w:ind w:left="1599" w:hanging="2081"/>
    </w:pPr>
  </w:style>
  <w:style w:type="paragraph" w:customStyle="1" w:styleId="AsubparareturnSymb">
    <w:name w:val="A subpara return Symb"/>
    <w:basedOn w:val="BillBasic0"/>
    <w:rsid w:val="00972798"/>
    <w:pPr>
      <w:tabs>
        <w:tab w:val="left" w:pos="2580"/>
      </w:tabs>
      <w:ind w:left="2098" w:hanging="2580"/>
    </w:pPr>
  </w:style>
  <w:style w:type="paragraph" w:customStyle="1" w:styleId="aDefSymb">
    <w:name w:val="aDef Symb"/>
    <w:basedOn w:val="BillBasic0"/>
    <w:rsid w:val="00972798"/>
    <w:pPr>
      <w:tabs>
        <w:tab w:val="left" w:pos="1582"/>
      </w:tabs>
      <w:ind w:left="1100" w:hanging="1582"/>
    </w:pPr>
  </w:style>
  <w:style w:type="paragraph" w:customStyle="1" w:styleId="aDefparaSymb">
    <w:name w:val="aDef para Symb"/>
    <w:basedOn w:val="Apara"/>
    <w:rsid w:val="00972798"/>
    <w:pPr>
      <w:tabs>
        <w:tab w:val="clear" w:pos="1600"/>
        <w:tab w:val="left" w:pos="0"/>
        <w:tab w:val="left" w:pos="1599"/>
      </w:tabs>
      <w:ind w:left="1599" w:hanging="2081"/>
    </w:pPr>
  </w:style>
  <w:style w:type="paragraph" w:customStyle="1" w:styleId="aDefsubparaSymb">
    <w:name w:val="aDef subpara Symb"/>
    <w:basedOn w:val="Asubpara"/>
    <w:rsid w:val="00972798"/>
    <w:pPr>
      <w:tabs>
        <w:tab w:val="left" w:pos="0"/>
      </w:tabs>
      <w:ind w:left="2098" w:hanging="2580"/>
    </w:pPr>
  </w:style>
  <w:style w:type="paragraph" w:customStyle="1" w:styleId="SchAmainSymb">
    <w:name w:val="Sch A main Symb"/>
    <w:basedOn w:val="Amain"/>
    <w:rsid w:val="00972798"/>
    <w:pPr>
      <w:tabs>
        <w:tab w:val="left" w:pos="0"/>
      </w:tabs>
      <w:ind w:hanging="1580"/>
    </w:pPr>
  </w:style>
  <w:style w:type="paragraph" w:customStyle="1" w:styleId="SchAparaSymb">
    <w:name w:val="Sch A para Symb"/>
    <w:basedOn w:val="Apara"/>
    <w:rsid w:val="00972798"/>
    <w:pPr>
      <w:tabs>
        <w:tab w:val="left" w:pos="0"/>
      </w:tabs>
      <w:ind w:hanging="2080"/>
    </w:pPr>
  </w:style>
  <w:style w:type="paragraph" w:customStyle="1" w:styleId="SchAsubparaSymb">
    <w:name w:val="Sch A subpara Symb"/>
    <w:basedOn w:val="Asubpara"/>
    <w:rsid w:val="00972798"/>
    <w:pPr>
      <w:tabs>
        <w:tab w:val="left" w:pos="0"/>
      </w:tabs>
      <w:ind w:hanging="2580"/>
    </w:pPr>
  </w:style>
  <w:style w:type="paragraph" w:customStyle="1" w:styleId="SchAsubsubparaSymb">
    <w:name w:val="Sch A subsubpara Symb"/>
    <w:basedOn w:val="AsubsubparaSymb"/>
    <w:rsid w:val="00972798"/>
  </w:style>
  <w:style w:type="paragraph" w:customStyle="1" w:styleId="refSymb">
    <w:name w:val="ref Symb"/>
    <w:basedOn w:val="BillBasic0"/>
    <w:next w:val="Normal"/>
    <w:rsid w:val="00972798"/>
    <w:pPr>
      <w:tabs>
        <w:tab w:val="left" w:pos="-480"/>
      </w:tabs>
      <w:spacing w:before="60"/>
      <w:ind w:hanging="480"/>
    </w:pPr>
    <w:rPr>
      <w:sz w:val="18"/>
    </w:rPr>
  </w:style>
  <w:style w:type="paragraph" w:customStyle="1" w:styleId="IshadedH5SecSymb">
    <w:name w:val="I shaded H5 Sec Symb"/>
    <w:basedOn w:val="AH5Sec"/>
    <w:rsid w:val="00972798"/>
    <w:pPr>
      <w:shd w:val="pct25" w:color="auto" w:fill="auto"/>
      <w:tabs>
        <w:tab w:val="left" w:pos="-1580"/>
        <w:tab w:val="left" w:pos="0"/>
      </w:tabs>
      <w:ind w:hanging="1580"/>
      <w:outlineLvl w:val="9"/>
    </w:pPr>
  </w:style>
  <w:style w:type="paragraph" w:customStyle="1" w:styleId="IshadedSchClauseSymb">
    <w:name w:val="I shaded Sch Clause Symb"/>
    <w:basedOn w:val="IshadedH5SecSymb"/>
    <w:rsid w:val="00972798"/>
    <w:pPr>
      <w:tabs>
        <w:tab w:val="clear" w:pos="-1580"/>
      </w:tabs>
      <w:ind w:left="975" w:hanging="1457"/>
    </w:pPr>
  </w:style>
  <w:style w:type="paragraph" w:customStyle="1" w:styleId="IH1ChapSymb">
    <w:name w:val="I H1 Chap Symb"/>
    <w:basedOn w:val="BillBasicHeading"/>
    <w:next w:val="Normal"/>
    <w:rsid w:val="00972798"/>
    <w:pPr>
      <w:tabs>
        <w:tab w:val="left" w:pos="-3080"/>
        <w:tab w:val="left" w:pos="0"/>
      </w:tabs>
      <w:spacing w:before="320"/>
      <w:ind w:left="2600" w:hanging="3080"/>
    </w:pPr>
    <w:rPr>
      <w:sz w:val="34"/>
    </w:rPr>
  </w:style>
  <w:style w:type="paragraph" w:customStyle="1" w:styleId="IH2PartSymb">
    <w:name w:val="I H2 Part Symb"/>
    <w:basedOn w:val="BillBasicHeading"/>
    <w:next w:val="Normal"/>
    <w:rsid w:val="00972798"/>
    <w:pPr>
      <w:tabs>
        <w:tab w:val="left" w:pos="-3080"/>
        <w:tab w:val="left" w:pos="0"/>
      </w:tabs>
      <w:spacing w:before="380"/>
      <w:ind w:left="2600" w:hanging="3080"/>
    </w:pPr>
    <w:rPr>
      <w:sz w:val="32"/>
    </w:rPr>
  </w:style>
  <w:style w:type="paragraph" w:customStyle="1" w:styleId="IH3DivSymb">
    <w:name w:val="I H3 Div Symb"/>
    <w:basedOn w:val="BillBasicHeading"/>
    <w:next w:val="Normal"/>
    <w:rsid w:val="00972798"/>
    <w:pPr>
      <w:tabs>
        <w:tab w:val="left" w:pos="-3080"/>
        <w:tab w:val="left" w:pos="0"/>
      </w:tabs>
      <w:spacing w:before="240"/>
      <w:ind w:left="2600" w:hanging="3080"/>
    </w:pPr>
    <w:rPr>
      <w:sz w:val="28"/>
    </w:rPr>
  </w:style>
  <w:style w:type="paragraph" w:customStyle="1" w:styleId="IH4SubDivSymb">
    <w:name w:val="I H4 SubDiv Symb"/>
    <w:basedOn w:val="BillBasicHeading"/>
    <w:next w:val="Normal"/>
    <w:rsid w:val="00972798"/>
    <w:pPr>
      <w:tabs>
        <w:tab w:val="left" w:pos="-3080"/>
        <w:tab w:val="left" w:pos="0"/>
      </w:tabs>
      <w:spacing w:before="240"/>
      <w:ind w:left="2600" w:hanging="3080"/>
      <w:jc w:val="both"/>
    </w:pPr>
    <w:rPr>
      <w:sz w:val="26"/>
    </w:rPr>
  </w:style>
  <w:style w:type="paragraph" w:customStyle="1" w:styleId="IH5SecSymb">
    <w:name w:val="I H5 Sec Symb"/>
    <w:basedOn w:val="BillBasicHeading"/>
    <w:next w:val="Normal"/>
    <w:rsid w:val="00972798"/>
    <w:pPr>
      <w:tabs>
        <w:tab w:val="clear" w:pos="2600"/>
        <w:tab w:val="left" w:pos="-1580"/>
        <w:tab w:val="left" w:pos="0"/>
        <w:tab w:val="left" w:pos="1100"/>
      </w:tabs>
      <w:spacing w:before="240"/>
      <w:ind w:left="1100" w:hanging="1580"/>
    </w:pPr>
  </w:style>
  <w:style w:type="paragraph" w:customStyle="1" w:styleId="IMainSymb">
    <w:name w:val="I Main Symb"/>
    <w:basedOn w:val="Amain"/>
    <w:rsid w:val="00972798"/>
    <w:pPr>
      <w:tabs>
        <w:tab w:val="left" w:pos="0"/>
      </w:tabs>
      <w:ind w:hanging="1580"/>
    </w:pPr>
  </w:style>
  <w:style w:type="paragraph" w:customStyle="1" w:styleId="IparaSymb">
    <w:name w:val="I para Symb"/>
    <w:basedOn w:val="Apara"/>
    <w:rsid w:val="00972798"/>
    <w:pPr>
      <w:tabs>
        <w:tab w:val="left" w:pos="0"/>
      </w:tabs>
      <w:ind w:hanging="2080"/>
      <w:outlineLvl w:val="9"/>
    </w:pPr>
  </w:style>
  <w:style w:type="paragraph" w:customStyle="1" w:styleId="IsubparaSymb">
    <w:name w:val="I subpara Symb"/>
    <w:basedOn w:val="Asubpara"/>
    <w:rsid w:val="00972798"/>
    <w:pPr>
      <w:tabs>
        <w:tab w:val="clear" w:pos="1900"/>
        <w:tab w:val="clear" w:pos="2100"/>
        <w:tab w:val="left" w:pos="0"/>
        <w:tab w:val="right" w:pos="1940"/>
        <w:tab w:val="left" w:pos="2140"/>
      </w:tabs>
      <w:ind w:left="2140" w:hanging="2620"/>
      <w:outlineLvl w:val="9"/>
    </w:pPr>
  </w:style>
  <w:style w:type="paragraph" w:customStyle="1" w:styleId="IsubsubparaSymb">
    <w:name w:val="I subsubpara Symb"/>
    <w:basedOn w:val="AsubsubparaSymb"/>
    <w:rsid w:val="00972798"/>
    <w:pPr>
      <w:tabs>
        <w:tab w:val="clear" w:pos="2400"/>
        <w:tab w:val="clear" w:pos="2600"/>
        <w:tab w:val="right" w:pos="2460"/>
        <w:tab w:val="left" w:pos="2660"/>
      </w:tabs>
      <w:ind w:left="2660" w:hanging="3140"/>
    </w:pPr>
  </w:style>
  <w:style w:type="paragraph" w:customStyle="1" w:styleId="IdefparaSymb">
    <w:name w:val="I def para Symb"/>
    <w:basedOn w:val="IparaSymb"/>
    <w:rsid w:val="00972798"/>
    <w:pPr>
      <w:ind w:left="1599" w:hanging="2081"/>
    </w:pPr>
  </w:style>
  <w:style w:type="paragraph" w:customStyle="1" w:styleId="IdefsubparaSymb">
    <w:name w:val="I def subpara Symb"/>
    <w:basedOn w:val="IsubparaSymb"/>
    <w:rsid w:val="00972798"/>
    <w:pPr>
      <w:ind w:left="2138"/>
    </w:pPr>
  </w:style>
  <w:style w:type="paragraph" w:customStyle="1" w:styleId="ISched-headingSymb">
    <w:name w:val="I Sched-heading Symb"/>
    <w:basedOn w:val="BillBasicHeading"/>
    <w:next w:val="Normal"/>
    <w:rsid w:val="00972798"/>
    <w:pPr>
      <w:tabs>
        <w:tab w:val="left" w:pos="-3080"/>
        <w:tab w:val="left" w:pos="0"/>
      </w:tabs>
      <w:spacing w:before="320"/>
      <w:ind w:left="2600" w:hanging="3080"/>
    </w:pPr>
    <w:rPr>
      <w:sz w:val="34"/>
    </w:rPr>
  </w:style>
  <w:style w:type="paragraph" w:customStyle="1" w:styleId="ISched-PartSymb">
    <w:name w:val="I Sched-Part Symb"/>
    <w:basedOn w:val="BillBasicHeading"/>
    <w:rsid w:val="00972798"/>
    <w:pPr>
      <w:tabs>
        <w:tab w:val="left" w:pos="-3080"/>
        <w:tab w:val="left" w:pos="0"/>
      </w:tabs>
      <w:spacing w:before="380"/>
      <w:ind w:left="2600" w:hanging="3080"/>
    </w:pPr>
    <w:rPr>
      <w:sz w:val="32"/>
    </w:rPr>
  </w:style>
  <w:style w:type="paragraph" w:customStyle="1" w:styleId="ISched-formSymb">
    <w:name w:val="I Sched-form Symb"/>
    <w:basedOn w:val="BillBasicHeading"/>
    <w:rsid w:val="00972798"/>
    <w:pPr>
      <w:tabs>
        <w:tab w:val="left" w:pos="0"/>
        <w:tab w:val="right" w:pos="7200"/>
      </w:tabs>
      <w:spacing w:before="240"/>
      <w:ind w:left="2600" w:hanging="3080"/>
    </w:pPr>
    <w:rPr>
      <w:sz w:val="28"/>
    </w:rPr>
  </w:style>
  <w:style w:type="paragraph" w:customStyle="1" w:styleId="ISchclauseheadingSymb">
    <w:name w:val="I Sch clause heading Symb"/>
    <w:basedOn w:val="BillBasic0"/>
    <w:rsid w:val="00972798"/>
    <w:pPr>
      <w:keepNext/>
      <w:tabs>
        <w:tab w:val="left" w:pos="-1580"/>
        <w:tab w:val="left" w:pos="0"/>
        <w:tab w:val="left" w:pos="1100"/>
      </w:tabs>
      <w:spacing w:before="240"/>
      <w:ind w:left="1100" w:hanging="1580"/>
      <w:jc w:val="left"/>
    </w:pPr>
    <w:rPr>
      <w:rFonts w:ascii="Arial" w:hAnsi="Arial"/>
      <w:b/>
    </w:rPr>
  </w:style>
  <w:style w:type="paragraph" w:customStyle="1" w:styleId="IDict-HeadingSymb">
    <w:name w:val="I Dict-Heading Symb"/>
    <w:basedOn w:val="BillBasicHeading"/>
    <w:rsid w:val="00972798"/>
    <w:pPr>
      <w:tabs>
        <w:tab w:val="left" w:pos="-3080"/>
        <w:tab w:val="left" w:pos="0"/>
      </w:tabs>
      <w:spacing w:before="320"/>
      <w:ind w:left="2600" w:hanging="3080"/>
      <w:jc w:val="both"/>
    </w:pPr>
    <w:rPr>
      <w:sz w:val="34"/>
    </w:rPr>
  </w:style>
  <w:style w:type="paragraph" w:customStyle="1" w:styleId="AmainbulletSymb">
    <w:name w:val="A main bullet Symb"/>
    <w:basedOn w:val="BillBasic0"/>
    <w:rsid w:val="00972798"/>
    <w:pPr>
      <w:tabs>
        <w:tab w:val="left" w:pos="1100"/>
      </w:tabs>
      <w:spacing w:before="60"/>
      <w:ind w:left="1500" w:hanging="1986"/>
    </w:pPr>
  </w:style>
  <w:style w:type="paragraph" w:customStyle="1" w:styleId="aExamHdgssSymb">
    <w:name w:val="aExamHdgss Symb"/>
    <w:basedOn w:val="BillBasicHeading"/>
    <w:next w:val="Normal"/>
    <w:rsid w:val="00972798"/>
    <w:pPr>
      <w:tabs>
        <w:tab w:val="clear" w:pos="2600"/>
        <w:tab w:val="left" w:pos="1582"/>
      </w:tabs>
      <w:ind w:left="1100" w:hanging="1582"/>
    </w:pPr>
    <w:rPr>
      <w:sz w:val="18"/>
    </w:rPr>
  </w:style>
  <w:style w:type="paragraph" w:customStyle="1" w:styleId="aExamssSymb">
    <w:name w:val="aExamss Symb"/>
    <w:basedOn w:val="aNote"/>
    <w:rsid w:val="00972798"/>
    <w:pPr>
      <w:tabs>
        <w:tab w:val="left" w:pos="1582"/>
      </w:tabs>
      <w:spacing w:before="60"/>
      <w:ind w:left="1100" w:hanging="1582"/>
    </w:pPr>
  </w:style>
  <w:style w:type="paragraph" w:customStyle="1" w:styleId="aExamINumssSymb">
    <w:name w:val="aExamINumss Symb"/>
    <w:basedOn w:val="aExamssSymb"/>
    <w:rsid w:val="00972798"/>
    <w:pPr>
      <w:tabs>
        <w:tab w:val="left" w:pos="1100"/>
      </w:tabs>
      <w:ind w:left="1500" w:hanging="1986"/>
    </w:pPr>
  </w:style>
  <w:style w:type="paragraph" w:customStyle="1" w:styleId="aExamNumTextssSymb">
    <w:name w:val="aExamNumTextss Symb"/>
    <w:basedOn w:val="aExamssSymb"/>
    <w:rsid w:val="00972798"/>
    <w:pPr>
      <w:tabs>
        <w:tab w:val="clear" w:pos="1582"/>
        <w:tab w:val="left" w:pos="1985"/>
      </w:tabs>
      <w:ind w:left="1503" w:hanging="1985"/>
    </w:pPr>
  </w:style>
  <w:style w:type="paragraph" w:customStyle="1" w:styleId="AExamIParaSymb">
    <w:name w:val="AExamIPara Symb"/>
    <w:basedOn w:val="aExam"/>
    <w:rsid w:val="00972798"/>
    <w:pPr>
      <w:tabs>
        <w:tab w:val="right" w:pos="1718"/>
      </w:tabs>
      <w:ind w:left="1984" w:hanging="2466"/>
    </w:pPr>
  </w:style>
  <w:style w:type="paragraph" w:customStyle="1" w:styleId="aExamBulletssSymb">
    <w:name w:val="aExamBulletss Symb"/>
    <w:basedOn w:val="aExamssSymb"/>
    <w:rsid w:val="00972798"/>
    <w:pPr>
      <w:tabs>
        <w:tab w:val="left" w:pos="1100"/>
      </w:tabs>
      <w:ind w:left="1500" w:hanging="1986"/>
    </w:pPr>
  </w:style>
  <w:style w:type="paragraph" w:customStyle="1" w:styleId="aNoteSymb">
    <w:name w:val="aNote Symb"/>
    <w:basedOn w:val="BillBasic0"/>
    <w:rsid w:val="00972798"/>
    <w:pPr>
      <w:tabs>
        <w:tab w:val="left" w:pos="1100"/>
        <w:tab w:val="left" w:pos="2381"/>
      </w:tabs>
      <w:ind w:left="1899" w:hanging="2381"/>
    </w:pPr>
    <w:rPr>
      <w:sz w:val="20"/>
    </w:rPr>
  </w:style>
  <w:style w:type="paragraph" w:customStyle="1" w:styleId="aNoteTextssSymb">
    <w:name w:val="aNoteTextss Symb"/>
    <w:basedOn w:val="Normal"/>
    <w:rsid w:val="00972798"/>
    <w:pPr>
      <w:tabs>
        <w:tab w:val="clear" w:pos="0"/>
        <w:tab w:val="left" w:pos="1418"/>
      </w:tabs>
      <w:spacing w:before="60"/>
      <w:ind w:left="1417" w:hanging="1899"/>
      <w:jc w:val="both"/>
    </w:pPr>
    <w:rPr>
      <w:sz w:val="20"/>
    </w:rPr>
  </w:style>
  <w:style w:type="paragraph" w:customStyle="1" w:styleId="aNoteParaSymb">
    <w:name w:val="aNotePara Symb"/>
    <w:basedOn w:val="aNoteSymb"/>
    <w:rsid w:val="00972798"/>
    <w:pPr>
      <w:tabs>
        <w:tab w:val="clear" w:pos="1100"/>
        <w:tab w:val="clear" w:pos="2381"/>
        <w:tab w:val="left" w:pos="0"/>
        <w:tab w:val="right" w:pos="2140"/>
        <w:tab w:val="left" w:pos="2400"/>
      </w:tabs>
      <w:spacing w:before="60"/>
      <w:ind w:left="2410" w:hanging="2892"/>
    </w:pPr>
  </w:style>
  <w:style w:type="paragraph" w:customStyle="1" w:styleId="aNoteBulletssSymb">
    <w:name w:val="aNoteBulletss Symb"/>
    <w:basedOn w:val="Normal"/>
    <w:rsid w:val="00972798"/>
    <w:pPr>
      <w:tabs>
        <w:tab w:val="clear" w:pos="0"/>
        <w:tab w:val="left" w:pos="1899"/>
      </w:tabs>
      <w:spacing w:before="60"/>
      <w:ind w:left="2296" w:hanging="2778"/>
      <w:jc w:val="both"/>
    </w:pPr>
    <w:rPr>
      <w:sz w:val="20"/>
    </w:rPr>
  </w:style>
  <w:style w:type="paragraph" w:customStyle="1" w:styleId="AparabulletSymb">
    <w:name w:val="A para bullet Symb"/>
    <w:basedOn w:val="BillBasic0"/>
    <w:rsid w:val="00972798"/>
    <w:pPr>
      <w:tabs>
        <w:tab w:val="left" w:pos="1616"/>
        <w:tab w:val="left" w:pos="2495"/>
      </w:tabs>
      <w:spacing w:before="60"/>
      <w:ind w:left="2013" w:hanging="2495"/>
    </w:pPr>
  </w:style>
  <w:style w:type="paragraph" w:customStyle="1" w:styleId="aExamHdgparSymb">
    <w:name w:val="aExamHdgpar Symb"/>
    <w:basedOn w:val="aExamHdgssSymb"/>
    <w:next w:val="Normal"/>
    <w:rsid w:val="00972798"/>
    <w:pPr>
      <w:tabs>
        <w:tab w:val="clear" w:pos="1582"/>
        <w:tab w:val="left" w:pos="1599"/>
      </w:tabs>
      <w:ind w:left="1599" w:hanging="2081"/>
    </w:pPr>
  </w:style>
  <w:style w:type="paragraph" w:customStyle="1" w:styleId="aExamparSymb">
    <w:name w:val="aExampar Symb"/>
    <w:basedOn w:val="aExamssSymb"/>
    <w:rsid w:val="00972798"/>
    <w:pPr>
      <w:tabs>
        <w:tab w:val="clear" w:pos="1582"/>
        <w:tab w:val="left" w:pos="1599"/>
      </w:tabs>
      <w:ind w:left="1599" w:hanging="2081"/>
    </w:pPr>
  </w:style>
  <w:style w:type="paragraph" w:customStyle="1" w:styleId="aExamINumparSymb">
    <w:name w:val="aExamINumpar Symb"/>
    <w:basedOn w:val="aExamparSymb"/>
    <w:rsid w:val="00972798"/>
    <w:pPr>
      <w:tabs>
        <w:tab w:val="left" w:pos="2000"/>
      </w:tabs>
      <w:ind w:left="2041" w:hanging="2495"/>
    </w:pPr>
  </w:style>
  <w:style w:type="paragraph" w:customStyle="1" w:styleId="aExamBulletparSymb">
    <w:name w:val="aExamBulletpar Symb"/>
    <w:basedOn w:val="aExamparSymb"/>
    <w:rsid w:val="00972798"/>
    <w:pPr>
      <w:tabs>
        <w:tab w:val="clear" w:pos="1599"/>
        <w:tab w:val="left" w:pos="1616"/>
        <w:tab w:val="left" w:pos="2495"/>
      </w:tabs>
      <w:ind w:left="2013" w:hanging="2495"/>
    </w:pPr>
  </w:style>
  <w:style w:type="paragraph" w:customStyle="1" w:styleId="aNoteparSymb">
    <w:name w:val="aNotepar Symb"/>
    <w:basedOn w:val="BillBasic0"/>
    <w:next w:val="Normal"/>
    <w:rsid w:val="00972798"/>
    <w:pPr>
      <w:tabs>
        <w:tab w:val="left" w:pos="1599"/>
        <w:tab w:val="left" w:pos="2398"/>
      </w:tabs>
      <w:ind w:left="2410" w:hanging="2892"/>
    </w:pPr>
    <w:rPr>
      <w:sz w:val="20"/>
    </w:rPr>
  </w:style>
  <w:style w:type="paragraph" w:customStyle="1" w:styleId="aNoteTextparSymb">
    <w:name w:val="aNoteTextpar Symb"/>
    <w:basedOn w:val="aNoteparSymb"/>
    <w:rsid w:val="00972798"/>
    <w:pPr>
      <w:tabs>
        <w:tab w:val="clear" w:pos="1599"/>
        <w:tab w:val="clear" w:pos="2398"/>
        <w:tab w:val="left" w:pos="2880"/>
      </w:tabs>
      <w:spacing w:before="60"/>
      <w:ind w:left="2398" w:hanging="2880"/>
    </w:pPr>
  </w:style>
  <w:style w:type="paragraph" w:customStyle="1" w:styleId="aNoteParaparSymb">
    <w:name w:val="aNoteParapar Symb"/>
    <w:basedOn w:val="aNoteparSymb"/>
    <w:rsid w:val="00972798"/>
    <w:pPr>
      <w:tabs>
        <w:tab w:val="right" w:pos="2640"/>
      </w:tabs>
      <w:spacing w:before="60"/>
      <w:ind w:left="2920" w:hanging="3402"/>
    </w:pPr>
  </w:style>
  <w:style w:type="paragraph" w:customStyle="1" w:styleId="aNoteBulletparSymb">
    <w:name w:val="aNoteBulletpar Symb"/>
    <w:basedOn w:val="aNoteparSymb"/>
    <w:rsid w:val="00972798"/>
    <w:pPr>
      <w:tabs>
        <w:tab w:val="clear" w:pos="1599"/>
        <w:tab w:val="left" w:pos="3289"/>
      </w:tabs>
      <w:spacing w:before="60"/>
      <w:ind w:left="2807" w:hanging="3289"/>
    </w:pPr>
  </w:style>
  <w:style w:type="paragraph" w:customStyle="1" w:styleId="AsubparabulletSymb">
    <w:name w:val="A subpara bullet Symb"/>
    <w:basedOn w:val="BillBasic0"/>
    <w:rsid w:val="00972798"/>
    <w:pPr>
      <w:tabs>
        <w:tab w:val="left" w:pos="2138"/>
        <w:tab w:val="left" w:pos="3005"/>
      </w:tabs>
      <w:spacing w:before="60"/>
      <w:ind w:left="2523" w:hanging="3005"/>
    </w:pPr>
  </w:style>
  <w:style w:type="paragraph" w:customStyle="1" w:styleId="aExamHdgsubparSymb">
    <w:name w:val="aExamHdgsubpar Symb"/>
    <w:basedOn w:val="aExamHdgssSymb"/>
    <w:next w:val="Normal"/>
    <w:rsid w:val="00972798"/>
    <w:pPr>
      <w:tabs>
        <w:tab w:val="clear" w:pos="1582"/>
        <w:tab w:val="left" w:pos="2620"/>
      </w:tabs>
      <w:ind w:left="2138" w:hanging="2620"/>
    </w:pPr>
  </w:style>
  <w:style w:type="paragraph" w:customStyle="1" w:styleId="aExamsubparSymb">
    <w:name w:val="aExamsubpar Symb"/>
    <w:basedOn w:val="aExamssSymb"/>
    <w:rsid w:val="00972798"/>
    <w:pPr>
      <w:tabs>
        <w:tab w:val="clear" w:pos="1582"/>
        <w:tab w:val="left" w:pos="2620"/>
      </w:tabs>
      <w:ind w:left="2138" w:hanging="2620"/>
    </w:pPr>
  </w:style>
  <w:style w:type="paragraph" w:customStyle="1" w:styleId="aNotesubparSymb">
    <w:name w:val="aNotesubpar Symb"/>
    <w:basedOn w:val="BillBasic0"/>
    <w:next w:val="Normal"/>
    <w:rsid w:val="00972798"/>
    <w:pPr>
      <w:tabs>
        <w:tab w:val="left" w:pos="2138"/>
        <w:tab w:val="left" w:pos="2937"/>
      </w:tabs>
      <w:ind w:left="2455" w:hanging="2937"/>
    </w:pPr>
    <w:rPr>
      <w:sz w:val="20"/>
    </w:rPr>
  </w:style>
  <w:style w:type="paragraph" w:customStyle="1" w:styleId="aNoteTextsubparSymb">
    <w:name w:val="aNoteTextsubpar Symb"/>
    <w:basedOn w:val="aNotesubparSymb"/>
    <w:rsid w:val="00972798"/>
    <w:pPr>
      <w:tabs>
        <w:tab w:val="clear" w:pos="2138"/>
        <w:tab w:val="clear" w:pos="2937"/>
        <w:tab w:val="left" w:pos="2943"/>
      </w:tabs>
      <w:spacing w:before="60"/>
      <w:ind w:left="2943" w:hanging="3425"/>
    </w:pPr>
  </w:style>
  <w:style w:type="paragraph" w:customStyle="1" w:styleId="PenaltySymb">
    <w:name w:val="Penalty Symb"/>
    <w:basedOn w:val="AmainreturnSymb"/>
    <w:rsid w:val="00972798"/>
  </w:style>
  <w:style w:type="paragraph" w:customStyle="1" w:styleId="PenaltyParaSymb">
    <w:name w:val="PenaltyPara Symb"/>
    <w:basedOn w:val="Normal"/>
    <w:rsid w:val="00972798"/>
    <w:pPr>
      <w:tabs>
        <w:tab w:val="right" w:pos="1360"/>
      </w:tabs>
      <w:spacing w:before="60"/>
      <w:ind w:left="1599" w:hanging="2081"/>
      <w:jc w:val="both"/>
    </w:pPr>
  </w:style>
  <w:style w:type="paragraph" w:customStyle="1" w:styleId="FormulaSymb">
    <w:name w:val="Formula Symb"/>
    <w:basedOn w:val="BillBasic0"/>
    <w:rsid w:val="00972798"/>
    <w:pPr>
      <w:tabs>
        <w:tab w:val="left" w:pos="-480"/>
      </w:tabs>
      <w:spacing w:line="260" w:lineRule="atLeast"/>
      <w:ind w:hanging="480"/>
      <w:jc w:val="center"/>
    </w:pPr>
  </w:style>
  <w:style w:type="paragraph" w:customStyle="1" w:styleId="NormalSymb">
    <w:name w:val="Normal Symb"/>
    <w:basedOn w:val="Normal"/>
    <w:qFormat/>
    <w:rsid w:val="00972798"/>
    <w:pPr>
      <w:ind w:hanging="482"/>
    </w:pPr>
  </w:style>
  <w:style w:type="character" w:styleId="PlaceholderText">
    <w:name w:val="Placeholder Text"/>
    <w:basedOn w:val="DefaultParagraphFont"/>
    <w:uiPriority w:val="99"/>
    <w:semiHidden/>
    <w:rsid w:val="00972798"/>
    <w:rPr>
      <w:color w:val="808080"/>
    </w:rPr>
  </w:style>
  <w:style w:type="character" w:customStyle="1" w:styleId="AH5SecChar">
    <w:name w:val="A H5 Sec Char"/>
    <w:basedOn w:val="DefaultParagraphFont"/>
    <w:link w:val="AH5Sec"/>
    <w:locked/>
    <w:rsid w:val="00D72754"/>
    <w:rPr>
      <w:rFonts w:ascii="Arial" w:hAnsi="Arial"/>
      <w:b/>
      <w:sz w:val="24"/>
      <w:lang w:eastAsia="en-US"/>
    </w:rPr>
  </w:style>
  <w:style w:type="character" w:customStyle="1" w:styleId="aDefChar">
    <w:name w:val="aDef Char"/>
    <w:basedOn w:val="DefaultParagraphFont"/>
    <w:link w:val="aDef"/>
    <w:locked/>
    <w:rsid w:val="00D72754"/>
    <w:rPr>
      <w:sz w:val="24"/>
      <w:lang w:eastAsia="en-US"/>
    </w:rPr>
  </w:style>
  <w:style w:type="character" w:customStyle="1" w:styleId="aNoteChar">
    <w:name w:val="aNote Char"/>
    <w:basedOn w:val="DefaultParagraphFont"/>
    <w:link w:val="aNote"/>
    <w:locked/>
    <w:rsid w:val="009A6E54"/>
    <w:rPr>
      <w:lang w:eastAsia="en-US"/>
    </w:rPr>
  </w:style>
  <w:style w:type="character" w:customStyle="1" w:styleId="AmainreturnChar">
    <w:name w:val="A main return Char"/>
    <w:basedOn w:val="DefaultParagraphFont"/>
    <w:link w:val="Amainreturn"/>
    <w:locked/>
    <w:rsid w:val="009A6E54"/>
    <w:rPr>
      <w:sz w:val="24"/>
      <w:lang w:eastAsia="en-US"/>
    </w:rPr>
  </w:style>
  <w:style w:type="character" w:styleId="UnresolvedMention">
    <w:name w:val="Unresolved Mention"/>
    <w:basedOn w:val="DefaultParagraphFont"/>
    <w:uiPriority w:val="99"/>
    <w:semiHidden/>
    <w:unhideWhenUsed/>
    <w:rsid w:val="00A65B44"/>
    <w:rPr>
      <w:color w:val="605E5C"/>
      <w:shd w:val="clear" w:color="auto" w:fill="E1DFDD"/>
    </w:rPr>
  </w:style>
  <w:style w:type="character" w:customStyle="1" w:styleId="HeaderChar">
    <w:name w:val="Header Char"/>
    <w:basedOn w:val="DefaultParagraphFont"/>
    <w:link w:val="Header"/>
    <w:rsid w:val="00645CB2"/>
    <w:rPr>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1424441">
      <w:bodyDiv w:val="1"/>
      <w:marLeft w:val="0"/>
      <w:marRight w:val="0"/>
      <w:marTop w:val="0"/>
      <w:marBottom w:val="0"/>
      <w:divBdr>
        <w:top w:val="none" w:sz="0" w:space="0" w:color="auto"/>
        <w:left w:val="none" w:sz="0" w:space="0" w:color="auto"/>
        <w:bottom w:val="none" w:sz="0" w:space="0" w:color="auto"/>
        <w:right w:val="none" w:sz="0" w:space="0" w:color="auto"/>
      </w:divBdr>
    </w:div>
    <w:div w:id="463501103">
      <w:bodyDiv w:val="1"/>
      <w:marLeft w:val="0"/>
      <w:marRight w:val="0"/>
      <w:marTop w:val="0"/>
      <w:marBottom w:val="0"/>
      <w:divBdr>
        <w:top w:val="none" w:sz="0" w:space="0" w:color="auto"/>
        <w:left w:val="none" w:sz="0" w:space="0" w:color="auto"/>
        <w:bottom w:val="none" w:sz="0" w:space="0" w:color="auto"/>
        <w:right w:val="none" w:sz="0" w:space="0" w:color="auto"/>
      </w:divBdr>
    </w:div>
    <w:div w:id="983238173">
      <w:bodyDiv w:val="1"/>
      <w:marLeft w:val="0"/>
      <w:marRight w:val="0"/>
      <w:marTop w:val="0"/>
      <w:marBottom w:val="0"/>
      <w:divBdr>
        <w:top w:val="none" w:sz="0" w:space="0" w:color="auto"/>
        <w:left w:val="none" w:sz="0" w:space="0" w:color="auto"/>
        <w:bottom w:val="none" w:sz="0" w:space="0" w:color="auto"/>
        <w:right w:val="none" w:sz="0" w:space="0" w:color="auto"/>
      </w:divBdr>
    </w:div>
    <w:div w:id="1188563075">
      <w:bodyDiv w:val="1"/>
      <w:marLeft w:val="0"/>
      <w:marRight w:val="0"/>
      <w:marTop w:val="0"/>
      <w:marBottom w:val="0"/>
      <w:divBdr>
        <w:top w:val="none" w:sz="0" w:space="0" w:color="auto"/>
        <w:left w:val="none" w:sz="0" w:space="0" w:color="auto"/>
        <w:bottom w:val="none" w:sz="0" w:space="0" w:color="auto"/>
        <w:right w:val="none" w:sz="0" w:space="0" w:color="auto"/>
      </w:divBdr>
    </w:div>
    <w:div w:id="1229413445">
      <w:bodyDiv w:val="1"/>
      <w:marLeft w:val="0"/>
      <w:marRight w:val="0"/>
      <w:marTop w:val="0"/>
      <w:marBottom w:val="0"/>
      <w:divBdr>
        <w:top w:val="none" w:sz="0" w:space="0" w:color="auto"/>
        <w:left w:val="none" w:sz="0" w:space="0" w:color="auto"/>
        <w:bottom w:val="none" w:sz="0" w:space="0" w:color="auto"/>
        <w:right w:val="none" w:sz="0" w:space="0" w:color="auto"/>
      </w:divBdr>
    </w:div>
    <w:div w:id="1383094771">
      <w:bodyDiv w:val="1"/>
      <w:marLeft w:val="0"/>
      <w:marRight w:val="0"/>
      <w:marTop w:val="0"/>
      <w:marBottom w:val="0"/>
      <w:divBdr>
        <w:top w:val="none" w:sz="0" w:space="0" w:color="auto"/>
        <w:left w:val="none" w:sz="0" w:space="0" w:color="auto"/>
        <w:bottom w:val="none" w:sz="0" w:space="0" w:color="auto"/>
        <w:right w:val="none" w:sz="0" w:space="0" w:color="auto"/>
      </w:divBdr>
    </w:div>
    <w:div w:id="17590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17" Type="http://schemas.openxmlformats.org/officeDocument/2006/relationships/footer" Target="footer14.xml"/><Relationship Id="rId671" Type="http://schemas.openxmlformats.org/officeDocument/2006/relationships/hyperlink" Target="http://www.legislation.act.gov.au/a/1998-54" TargetMode="External"/><Relationship Id="rId769" Type="http://schemas.openxmlformats.org/officeDocument/2006/relationships/hyperlink" Target="http://www.legislation.act.gov.au/a/2007-7" TargetMode="External"/><Relationship Id="rId21" Type="http://schemas.openxmlformats.org/officeDocument/2006/relationships/footer" Target="footer3.xml"/><Relationship Id="rId324" Type="http://schemas.openxmlformats.org/officeDocument/2006/relationships/hyperlink" Target="http://www.legislation.act.gov.au/a/2010-14" TargetMode="External"/><Relationship Id="rId531" Type="http://schemas.openxmlformats.org/officeDocument/2006/relationships/hyperlink" Target="https://www.legislation.act.gov.au/a/2019-35/" TargetMode="External"/><Relationship Id="rId629" Type="http://schemas.openxmlformats.org/officeDocument/2006/relationships/hyperlink" Target="http://www.legislation.act.gov.au/a/2000-72" TargetMode="External"/><Relationship Id="rId170" Type="http://schemas.openxmlformats.org/officeDocument/2006/relationships/hyperlink" Target="http://www.legislation.act.gov.au/a/2023-1/" TargetMode="External"/><Relationship Id="rId836" Type="http://schemas.openxmlformats.org/officeDocument/2006/relationships/hyperlink" Target="http://www.legislation.act.gov.au/a/2007-7" TargetMode="External"/><Relationship Id="rId268" Type="http://schemas.openxmlformats.org/officeDocument/2006/relationships/hyperlink" Target="http://www.legislation.act.gov.au/a/2005-54" TargetMode="External"/><Relationship Id="rId475" Type="http://schemas.openxmlformats.org/officeDocument/2006/relationships/hyperlink" Target="http://www.legislation.act.gov.au/a/2007-7" TargetMode="External"/><Relationship Id="rId682" Type="http://schemas.openxmlformats.org/officeDocument/2006/relationships/hyperlink" Target="http://www.legislation.act.gov.au/a/2008-37" TargetMode="External"/><Relationship Id="rId903" Type="http://schemas.openxmlformats.org/officeDocument/2006/relationships/hyperlink" Target="https://www.legislation.act.gov.au/a/2018-32/" TargetMode="External"/><Relationship Id="rId32" Type="http://schemas.openxmlformats.org/officeDocument/2006/relationships/hyperlink" Target="http://www.legislation.act.gov.au/a/2001-14" TargetMode="External"/><Relationship Id="rId128" Type="http://schemas.openxmlformats.org/officeDocument/2006/relationships/hyperlink" Target="http://www.legislation.act.gov.au/a/1994-110/default.asp" TargetMode="External"/><Relationship Id="rId335" Type="http://schemas.openxmlformats.org/officeDocument/2006/relationships/hyperlink" Target="https://www.legislation.act.gov.au/a/2019-35/" TargetMode="External"/><Relationship Id="rId542" Type="http://schemas.openxmlformats.org/officeDocument/2006/relationships/hyperlink" Target="http://www.legislation.act.gov.au/a/2007-7" TargetMode="External"/><Relationship Id="rId181" Type="http://schemas.openxmlformats.org/officeDocument/2006/relationships/hyperlink" Target="http://www.legislation.act.gov.au/a/2005-54" TargetMode="External"/><Relationship Id="rId402" Type="http://schemas.openxmlformats.org/officeDocument/2006/relationships/hyperlink" Target="https://www.legislation.act.gov.au/a/2019-35/" TargetMode="External"/><Relationship Id="rId847" Type="http://schemas.openxmlformats.org/officeDocument/2006/relationships/hyperlink" Target="http://www.legislation.act.gov.au/a/1993-44" TargetMode="External"/><Relationship Id="rId279" Type="http://schemas.openxmlformats.org/officeDocument/2006/relationships/hyperlink" Target="http://www.legislation.act.gov.au/a/1998-54" TargetMode="External"/><Relationship Id="rId486" Type="http://schemas.openxmlformats.org/officeDocument/2006/relationships/hyperlink" Target="http://www.legislation.act.gov.au/a/2000-72" TargetMode="External"/><Relationship Id="rId693" Type="http://schemas.openxmlformats.org/officeDocument/2006/relationships/hyperlink" Target="http://www.legislation.act.gov.au/a/2001-44" TargetMode="External"/><Relationship Id="rId707" Type="http://schemas.openxmlformats.org/officeDocument/2006/relationships/hyperlink" Target="http://www.legislation.act.gov.au/a/2007-7" TargetMode="External"/><Relationship Id="rId914" Type="http://schemas.openxmlformats.org/officeDocument/2006/relationships/header" Target="header14.xml"/><Relationship Id="rId43" Type="http://schemas.openxmlformats.org/officeDocument/2006/relationships/hyperlink" Target="https://www.legislation.act.gov.au/sl/2019-21/" TargetMode="External"/><Relationship Id="rId139" Type="http://schemas.openxmlformats.org/officeDocument/2006/relationships/hyperlink" Target="http://www.legislation.act.gov.au/a/2004-50" TargetMode="External"/><Relationship Id="rId346" Type="http://schemas.openxmlformats.org/officeDocument/2006/relationships/hyperlink" Target="https://www.legislation.act.gov.au/a/2019-35/" TargetMode="External"/><Relationship Id="rId553" Type="http://schemas.openxmlformats.org/officeDocument/2006/relationships/hyperlink" Target="http://www.legislation.act.gov.au/a/2000-72" TargetMode="External"/><Relationship Id="rId760" Type="http://schemas.openxmlformats.org/officeDocument/2006/relationships/hyperlink" Target="http://www.legislation.act.gov.au/a/2007-7" TargetMode="External"/><Relationship Id="rId192" Type="http://schemas.openxmlformats.org/officeDocument/2006/relationships/hyperlink" Target="http://www.legislation.act.gov.au/a/2007-7" TargetMode="External"/><Relationship Id="rId206" Type="http://schemas.openxmlformats.org/officeDocument/2006/relationships/hyperlink" Target="https://www.legislation.act.gov.au/a/2019-35/" TargetMode="External"/><Relationship Id="rId413" Type="http://schemas.openxmlformats.org/officeDocument/2006/relationships/hyperlink" Target="http://www.legislation.act.gov.au/a/2005-54" TargetMode="External"/><Relationship Id="rId858" Type="http://schemas.openxmlformats.org/officeDocument/2006/relationships/hyperlink" Target="https://www.legislation.act.gov.au/a/2000-72/" TargetMode="External"/><Relationship Id="rId497" Type="http://schemas.openxmlformats.org/officeDocument/2006/relationships/hyperlink" Target="http://www.legislation.act.gov.au/a/2007-7" TargetMode="External"/><Relationship Id="rId620" Type="http://schemas.openxmlformats.org/officeDocument/2006/relationships/hyperlink" Target="https://www.legislation.act.gov.au/a/2019-35/" TargetMode="External"/><Relationship Id="rId718" Type="http://schemas.openxmlformats.org/officeDocument/2006/relationships/hyperlink" Target="http://www.legislation.act.gov.au/a/2014-3" TargetMode="External"/><Relationship Id="rId925" Type="http://schemas.openxmlformats.org/officeDocument/2006/relationships/fontTable" Target="fontTable.xml"/><Relationship Id="rId357" Type="http://schemas.openxmlformats.org/officeDocument/2006/relationships/hyperlink" Target="http://www.legislation.act.gov.au/a/2007-7" TargetMode="External"/><Relationship Id="rId54" Type="http://schemas.openxmlformats.org/officeDocument/2006/relationships/hyperlink" Target="http://www.legislation.act.gov.au/a/2001-14" TargetMode="External"/><Relationship Id="rId217" Type="http://schemas.openxmlformats.org/officeDocument/2006/relationships/hyperlink" Target="https://www.legislation.act.gov.au/a/2019-35/" TargetMode="External"/><Relationship Id="rId564" Type="http://schemas.openxmlformats.org/officeDocument/2006/relationships/hyperlink" Target="http://www.legislation.act.gov.au/a/2000-72" TargetMode="External"/><Relationship Id="rId771" Type="http://schemas.openxmlformats.org/officeDocument/2006/relationships/hyperlink" Target="http://www.legislation.act.gov.au/a/2005-54" TargetMode="External"/><Relationship Id="rId869" Type="http://schemas.openxmlformats.org/officeDocument/2006/relationships/hyperlink" Target="https://www.legislation.act.gov.au/a/2005-54/" TargetMode="External"/><Relationship Id="rId424" Type="http://schemas.openxmlformats.org/officeDocument/2006/relationships/hyperlink" Target="http://www.legislation.act.gov.au/a/2008-28" TargetMode="External"/><Relationship Id="rId631" Type="http://schemas.openxmlformats.org/officeDocument/2006/relationships/hyperlink" Target="http://www.legislation.act.gov.au/a/2005-54" TargetMode="External"/><Relationship Id="rId729" Type="http://schemas.openxmlformats.org/officeDocument/2006/relationships/hyperlink" Target="http://www.legislation.act.gov.au/a/2011-22" TargetMode="External"/><Relationship Id="rId270" Type="http://schemas.openxmlformats.org/officeDocument/2006/relationships/hyperlink" Target="http://www.legislation.act.gov.au/a/2015-9" TargetMode="External"/><Relationship Id="rId65" Type="http://schemas.openxmlformats.org/officeDocument/2006/relationships/hyperlink" Target="http://www.legislation.act.gov.au/a/2000-86" TargetMode="External"/><Relationship Id="rId130" Type="http://schemas.openxmlformats.org/officeDocument/2006/relationships/hyperlink" Target="http://www.legislation.act.gov.au/a/2001-44" TargetMode="External"/><Relationship Id="rId368" Type="http://schemas.openxmlformats.org/officeDocument/2006/relationships/hyperlink" Target="http://www.legislation.act.gov.au/a/2007-7" TargetMode="External"/><Relationship Id="rId575" Type="http://schemas.openxmlformats.org/officeDocument/2006/relationships/hyperlink" Target="http://www.legislation.act.gov.au/a/2018-32/default.asp" TargetMode="External"/><Relationship Id="rId782" Type="http://schemas.openxmlformats.org/officeDocument/2006/relationships/hyperlink" Target="http://www.legislation.act.gov.au/a/2007-7" TargetMode="External"/><Relationship Id="rId228" Type="http://schemas.openxmlformats.org/officeDocument/2006/relationships/hyperlink" Target="http://www.legislation.act.gov.au/a/1997-45" TargetMode="External"/><Relationship Id="rId435" Type="http://schemas.openxmlformats.org/officeDocument/2006/relationships/hyperlink" Target="http://www.legislation.act.gov.au/a/2000-72" TargetMode="External"/><Relationship Id="rId642" Type="http://schemas.openxmlformats.org/officeDocument/2006/relationships/hyperlink" Target="http://www.legislation.act.gov.au/a/2021-12/" TargetMode="External"/><Relationship Id="rId281" Type="http://schemas.openxmlformats.org/officeDocument/2006/relationships/hyperlink" Target="http://www.legislation.act.gov.au/a/2005-19" TargetMode="External"/><Relationship Id="rId502" Type="http://schemas.openxmlformats.org/officeDocument/2006/relationships/hyperlink" Target="http://www.legislation.act.gov.au/a/2000-72" TargetMode="External"/><Relationship Id="rId76" Type="http://schemas.openxmlformats.org/officeDocument/2006/relationships/hyperlink" Target="http://www.legislation.act.gov.au/a/2001-14" TargetMode="External"/><Relationship Id="rId141" Type="http://schemas.openxmlformats.org/officeDocument/2006/relationships/hyperlink" Target="http://www.legislation.act.gov.au/cn/2005-13/default.asp" TargetMode="External"/><Relationship Id="rId379" Type="http://schemas.openxmlformats.org/officeDocument/2006/relationships/hyperlink" Target="http://www.legislation.act.gov.au/a/2007-7" TargetMode="External"/><Relationship Id="rId586" Type="http://schemas.openxmlformats.org/officeDocument/2006/relationships/hyperlink" Target="http://www.legislation.act.gov.au/a/2016-19" TargetMode="External"/><Relationship Id="rId793" Type="http://schemas.openxmlformats.org/officeDocument/2006/relationships/hyperlink" Target="http://www.legislation.act.gov.au/a/2010-14" TargetMode="External"/><Relationship Id="rId807" Type="http://schemas.openxmlformats.org/officeDocument/2006/relationships/hyperlink" Target="https://www.legislation.act.gov.au/a/2019-35/" TargetMode="External"/><Relationship Id="rId7" Type="http://schemas.openxmlformats.org/officeDocument/2006/relationships/image" Target="media/image1.png"/><Relationship Id="rId239" Type="http://schemas.openxmlformats.org/officeDocument/2006/relationships/hyperlink" Target="http://www.legislation.act.gov.au/a/2000-72" TargetMode="External"/><Relationship Id="rId446" Type="http://schemas.openxmlformats.org/officeDocument/2006/relationships/hyperlink" Target="http://www.legislation.act.gov.au/a/2000-72" TargetMode="External"/><Relationship Id="rId653" Type="http://schemas.openxmlformats.org/officeDocument/2006/relationships/hyperlink" Target="http://www.legislation.act.gov.au/a/2000-72" TargetMode="External"/><Relationship Id="rId292" Type="http://schemas.openxmlformats.org/officeDocument/2006/relationships/hyperlink" Target="http://www.legislation.act.gov.au/a/1994-110" TargetMode="External"/><Relationship Id="rId306" Type="http://schemas.openxmlformats.org/officeDocument/2006/relationships/hyperlink" Target="http://www.legislation.act.gov.au/a/2014-3" TargetMode="External"/><Relationship Id="rId860" Type="http://schemas.openxmlformats.org/officeDocument/2006/relationships/hyperlink" Target="https://www.legislation.act.gov.au/a/2001-56/" TargetMode="External"/><Relationship Id="rId87" Type="http://schemas.openxmlformats.org/officeDocument/2006/relationships/header" Target="header6.xml"/><Relationship Id="rId513" Type="http://schemas.openxmlformats.org/officeDocument/2006/relationships/hyperlink" Target="http://www.legislation.act.gov.au/a/2007-7" TargetMode="External"/><Relationship Id="rId597" Type="http://schemas.openxmlformats.org/officeDocument/2006/relationships/hyperlink" Target="http://www.legislation.act.gov.au/a/2016-19" TargetMode="External"/><Relationship Id="rId720" Type="http://schemas.openxmlformats.org/officeDocument/2006/relationships/hyperlink" Target="http://www.legislation.act.gov.au/a/2007-7" TargetMode="External"/><Relationship Id="rId818" Type="http://schemas.openxmlformats.org/officeDocument/2006/relationships/hyperlink" Target="http://www.legislation.act.gov.au/a/2016-19" TargetMode="External"/><Relationship Id="rId152" Type="http://schemas.openxmlformats.org/officeDocument/2006/relationships/hyperlink" Target="http://www.legislation.act.gov.au/a/2010-14" TargetMode="External"/><Relationship Id="rId457" Type="http://schemas.openxmlformats.org/officeDocument/2006/relationships/hyperlink" Target="http://www.legislation.act.gov.au/a/2007-7" TargetMode="External"/><Relationship Id="rId664" Type="http://schemas.openxmlformats.org/officeDocument/2006/relationships/hyperlink" Target="http://www.legislation.act.gov.au/a/2005-54" TargetMode="External"/><Relationship Id="rId871" Type="http://schemas.openxmlformats.org/officeDocument/2006/relationships/hyperlink" Target="https://www.legislation.act.gov.au/a/2006-17/" TargetMode="External"/><Relationship Id="rId14" Type="http://schemas.openxmlformats.org/officeDocument/2006/relationships/hyperlink" Target="http://www.legislation.act.gov.au/a/2001-14" TargetMode="External"/><Relationship Id="rId317" Type="http://schemas.openxmlformats.org/officeDocument/2006/relationships/hyperlink" Target="https://www.legislation.act.gov.au/a/2019-35/" TargetMode="External"/><Relationship Id="rId524" Type="http://schemas.openxmlformats.org/officeDocument/2006/relationships/hyperlink" Target="https://www.legislation.act.gov.au/a/2019-35/" TargetMode="External"/><Relationship Id="rId731" Type="http://schemas.openxmlformats.org/officeDocument/2006/relationships/hyperlink" Target="https://www.legislation.act.gov.au/a/2019-35/" TargetMode="External"/><Relationship Id="rId98" Type="http://schemas.openxmlformats.org/officeDocument/2006/relationships/hyperlink" Target="http://www.legislation.act.gov.au/a/2001-14" TargetMode="External"/><Relationship Id="rId163" Type="http://schemas.openxmlformats.org/officeDocument/2006/relationships/hyperlink" Target="http://www.legislation.act.gov.au/cn/2016-11/default.asp" TargetMode="External"/><Relationship Id="rId370" Type="http://schemas.openxmlformats.org/officeDocument/2006/relationships/hyperlink" Target="http://www.legislation.act.gov.au/a/2000-72" TargetMode="External"/><Relationship Id="rId829" Type="http://schemas.openxmlformats.org/officeDocument/2006/relationships/hyperlink" Target="http://www.legislation.act.gov.au/a/2001-44" TargetMode="External"/><Relationship Id="rId230" Type="http://schemas.openxmlformats.org/officeDocument/2006/relationships/hyperlink" Target="http://www.legislation.act.gov.au/a/1997-45" TargetMode="External"/><Relationship Id="rId468" Type="http://schemas.openxmlformats.org/officeDocument/2006/relationships/hyperlink" Target="http://www.legislation.act.gov.au/a/2007-7" TargetMode="External"/><Relationship Id="rId675" Type="http://schemas.openxmlformats.org/officeDocument/2006/relationships/hyperlink" Target="http://www.legislation.act.gov.au/a/2000-72" TargetMode="External"/><Relationship Id="rId882" Type="http://schemas.openxmlformats.org/officeDocument/2006/relationships/hyperlink" Target="https://www.legislation.act.gov.au/a/2008-37/" TargetMode="External"/><Relationship Id="rId25" Type="http://schemas.openxmlformats.org/officeDocument/2006/relationships/footer" Target="footer5.xml"/><Relationship Id="rId328" Type="http://schemas.openxmlformats.org/officeDocument/2006/relationships/hyperlink" Target="https://www.legislation.act.gov.au/a/2019-35/" TargetMode="External"/><Relationship Id="rId535" Type="http://schemas.openxmlformats.org/officeDocument/2006/relationships/hyperlink" Target="http://www.legislation.act.gov.au/a/2008-37" TargetMode="External"/><Relationship Id="rId742" Type="http://schemas.openxmlformats.org/officeDocument/2006/relationships/hyperlink" Target="http://www.legislation.act.gov.au/a/2007-7" TargetMode="External"/><Relationship Id="rId174" Type="http://schemas.openxmlformats.org/officeDocument/2006/relationships/hyperlink" Target="http://www.legislation.act.gov.au/a/2000-72" TargetMode="External"/><Relationship Id="rId381" Type="http://schemas.openxmlformats.org/officeDocument/2006/relationships/hyperlink" Target="http://www.legislation.act.gov.au/a/2007-7" TargetMode="External"/><Relationship Id="rId602" Type="http://schemas.openxmlformats.org/officeDocument/2006/relationships/hyperlink" Target="http://www.legislation.act.gov.au/a/2000-72" TargetMode="External"/><Relationship Id="rId241" Type="http://schemas.openxmlformats.org/officeDocument/2006/relationships/hyperlink" Target="https://www.legislation.act.gov.au/a/2019-35/" TargetMode="External"/><Relationship Id="rId479" Type="http://schemas.openxmlformats.org/officeDocument/2006/relationships/hyperlink" Target="http://www.legislation.act.gov.au/a/2000-72" TargetMode="External"/><Relationship Id="rId686" Type="http://schemas.openxmlformats.org/officeDocument/2006/relationships/hyperlink" Target="https://www.legislation.act.gov.au/a/2019-35/" TargetMode="External"/><Relationship Id="rId893" Type="http://schemas.openxmlformats.org/officeDocument/2006/relationships/hyperlink" Target="https://www.legislation.act.gov.au/a/2014-59/" TargetMode="External"/><Relationship Id="rId907" Type="http://schemas.openxmlformats.org/officeDocument/2006/relationships/hyperlink" Target="https://www.legislation.act.gov.au/a/2019-35/" TargetMode="External"/><Relationship Id="rId36" Type="http://schemas.openxmlformats.org/officeDocument/2006/relationships/hyperlink" Target="http://www.legislation.act.gov.au/a/2002-51" TargetMode="External"/><Relationship Id="rId339" Type="http://schemas.openxmlformats.org/officeDocument/2006/relationships/hyperlink" Target="https://www.legislation.act.gov.au/a/2019-35/" TargetMode="External"/><Relationship Id="rId546" Type="http://schemas.openxmlformats.org/officeDocument/2006/relationships/hyperlink" Target="http://www.legislation.act.gov.au/a/2000-72" TargetMode="External"/><Relationship Id="rId753" Type="http://schemas.openxmlformats.org/officeDocument/2006/relationships/hyperlink" Target="http://www.legislation.act.gov.au/a/2007-7" TargetMode="External"/><Relationship Id="rId101" Type="http://schemas.openxmlformats.org/officeDocument/2006/relationships/hyperlink" Target="http://www.legislation.act.gov.au/a/2008-35" TargetMode="External"/><Relationship Id="rId185" Type="http://schemas.openxmlformats.org/officeDocument/2006/relationships/hyperlink" Target="http://www.legislation.act.gov.au/a/1993-44" TargetMode="External"/><Relationship Id="rId406" Type="http://schemas.openxmlformats.org/officeDocument/2006/relationships/hyperlink" Target="http://www.legislation.act.gov.au/a/2007-7" TargetMode="External"/><Relationship Id="rId392" Type="http://schemas.openxmlformats.org/officeDocument/2006/relationships/hyperlink" Target="http://www.legislation.act.gov.au/a/1998-54" TargetMode="External"/><Relationship Id="rId613" Type="http://schemas.openxmlformats.org/officeDocument/2006/relationships/hyperlink" Target="http://www.legislation.act.gov.au/a/2000-72" TargetMode="External"/><Relationship Id="rId697" Type="http://schemas.openxmlformats.org/officeDocument/2006/relationships/hyperlink" Target="http://www.legislation.act.gov.au/a/2001-44" TargetMode="External"/><Relationship Id="rId820" Type="http://schemas.openxmlformats.org/officeDocument/2006/relationships/hyperlink" Target="http://www.legislation.act.gov.au/a/2007-7" TargetMode="External"/><Relationship Id="rId918" Type="http://schemas.openxmlformats.org/officeDocument/2006/relationships/header" Target="header16.xml"/><Relationship Id="rId252" Type="http://schemas.openxmlformats.org/officeDocument/2006/relationships/hyperlink" Target="https://www.legislation.act.gov.au/a/2019-35/" TargetMode="External"/><Relationship Id="rId47" Type="http://schemas.openxmlformats.org/officeDocument/2006/relationships/hyperlink" Target="https://www.legislation.act.gov.au/sl/2002-3/" TargetMode="External"/><Relationship Id="rId112" Type="http://schemas.openxmlformats.org/officeDocument/2006/relationships/footer" Target="footer11.xml"/><Relationship Id="rId557" Type="http://schemas.openxmlformats.org/officeDocument/2006/relationships/hyperlink" Target="http://www.legislation.act.gov.au/a/2000-72" TargetMode="External"/><Relationship Id="rId764" Type="http://schemas.openxmlformats.org/officeDocument/2006/relationships/hyperlink" Target="http://www.legislation.act.gov.au/a/2007-7" TargetMode="External"/><Relationship Id="rId196" Type="http://schemas.openxmlformats.org/officeDocument/2006/relationships/hyperlink" Target="http://www.legislation.act.gov.au/a/1998-54" TargetMode="External"/><Relationship Id="rId417" Type="http://schemas.openxmlformats.org/officeDocument/2006/relationships/hyperlink" Target="http://www.legislation.act.gov.au/a/2008-28" TargetMode="External"/><Relationship Id="rId624" Type="http://schemas.openxmlformats.org/officeDocument/2006/relationships/hyperlink" Target="http://www.legislation.act.gov.au/a/2000-72" TargetMode="External"/><Relationship Id="rId831" Type="http://schemas.openxmlformats.org/officeDocument/2006/relationships/hyperlink" Target="https://www.legislation.act.gov.au/a/2019-35/" TargetMode="External"/><Relationship Id="rId263" Type="http://schemas.openxmlformats.org/officeDocument/2006/relationships/hyperlink" Target="http://www.legislation.act.gov.au/a/2000-72" TargetMode="External"/><Relationship Id="rId470" Type="http://schemas.openxmlformats.org/officeDocument/2006/relationships/hyperlink" Target="http://www.legislation.act.gov.au/a/2007-7" TargetMode="External"/><Relationship Id="rId58" Type="http://schemas.openxmlformats.org/officeDocument/2006/relationships/hyperlink" Target="http://www.legislation.act.gov.au/a/2000-86" TargetMode="External"/><Relationship Id="rId123" Type="http://schemas.openxmlformats.org/officeDocument/2006/relationships/footer" Target="footer16.xml"/><Relationship Id="rId330" Type="http://schemas.openxmlformats.org/officeDocument/2006/relationships/hyperlink" Target="https://www.legislation.act.gov.au/a/2019-35/" TargetMode="External"/><Relationship Id="rId568" Type="http://schemas.openxmlformats.org/officeDocument/2006/relationships/hyperlink" Target="http://www.legislation.act.gov.au/a/2011-22" TargetMode="External"/><Relationship Id="rId775" Type="http://schemas.openxmlformats.org/officeDocument/2006/relationships/hyperlink" Target="http://www.legislation.act.gov.au/a/2007-7" TargetMode="External"/><Relationship Id="rId428" Type="http://schemas.openxmlformats.org/officeDocument/2006/relationships/hyperlink" Target="http://www.legislation.act.gov.au/a/2008-28" TargetMode="External"/><Relationship Id="rId635" Type="http://schemas.openxmlformats.org/officeDocument/2006/relationships/hyperlink" Target="http://www.legislation.act.gov.au/a/2005-54" TargetMode="External"/><Relationship Id="rId842" Type="http://schemas.openxmlformats.org/officeDocument/2006/relationships/hyperlink" Target="http://www.legislation.act.gov.au/a/2007-7" TargetMode="External"/><Relationship Id="rId274" Type="http://schemas.openxmlformats.org/officeDocument/2006/relationships/hyperlink" Target="http://www.legislation.act.gov.au/a/1998-54" TargetMode="External"/><Relationship Id="rId481" Type="http://schemas.openxmlformats.org/officeDocument/2006/relationships/hyperlink" Target="http://www.legislation.act.gov.au/a/1998-54" TargetMode="External"/><Relationship Id="rId702" Type="http://schemas.openxmlformats.org/officeDocument/2006/relationships/hyperlink" Target="http://www.legislation.act.gov.au/a/2007-7" TargetMode="External"/><Relationship Id="rId69" Type="http://schemas.openxmlformats.org/officeDocument/2006/relationships/hyperlink" Target="http://www.legislation.act.gov.au/a/2014-59" TargetMode="External"/><Relationship Id="rId134" Type="http://schemas.openxmlformats.org/officeDocument/2006/relationships/hyperlink" Target="http://www.legislation.act.gov.au/a/1998-54" TargetMode="External"/><Relationship Id="rId579" Type="http://schemas.openxmlformats.org/officeDocument/2006/relationships/hyperlink" Target="http://www.legislation.act.gov.au/a/2000-72" TargetMode="External"/><Relationship Id="rId786" Type="http://schemas.openxmlformats.org/officeDocument/2006/relationships/hyperlink" Target="http://www.legislation.act.gov.au/a/2007-7" TargetMode="External"/><Relationship Id="rId341" Type="http://schemas.openxmlformats.org/officeDocument/2006/relationships/hyperlink" Target="https://www.legislation.act.gov.au/a/2019-35/" TargetMode="External"/><Relationship Id="rId439" Type="http://schemas.openxmlformats.org/officeDocument/2006/relationships/hyperlink" Target="http://www.legislation.act.gov.au/a/2000-72" TargetMode="External"/><Relationship Id="rId646" Type="http://schemas.openxmlformats.org/officeDocument/2006/relationships/hyperlink" Target="http://www.legislation.act.gov.au/a/2011-48" TargetMode="External"/><Relationship Id="rId201" Type="http://schemas.openxmlformats.org/officeDocument/2006/relationships/hyperlink" Target="https://www.legislation.act.gov.au/a/2019-35/" TargetMode="External"/><Relationship Id="rId285" Type="http://schemas.openxmlformats.org/officeDocument/2006/relationships/hyperlink" Target="http://www.legislation.act.gov.au/a/1998-54" TargetMode="External"/><Relationship Id="rId506" Type="http://schemas.openxmlformats.org/officeDocument/2006/relationships/hyperlink" Target="http://www.legislation.act.gov.au/a/2007-7" TargetMode="External"/><Relationship Id="rId853" Type="http://schemas.openxmlformats.org/officeDocument/2006/relationships/hyperlink" Target="https://www.legislation.act.gov.au/a/1994-110/" TargetMode="External"/><Relationship Id="rId492" Type="http://schemas.openxmlformats.org/officeDocument/2006/relationships/hyperlink" Target="http://www.legislation.act.gov.au/a/2007-7" TargetMode="External"/><Relationship Id="rId713" Type="http://schemas.openxmlformats.org/officeDocument/2006/relationships/hyperlink" Target="http://www.legislation.act.gov.au/a/2007-7" TargetMode="External"/><Relationship Id="rId797" Type="http://schemas.openxmlformats.org/officeDocument/2006/relationships/hyperlink" Target="http://www.legislation.act.gov.au/a/2014-59" TargetMode="External"/><Relationship Id="rId920" Type="http://schemas.openxmlformats.org/officeDocument/2006/relationships/footer" Target="footer19.xml"/><Relationship Id="rId145" Type="http://schemas.openxmlformats.org/officeDocument/2006/relationships/hyperlink" Target="http://www.legislation.act.gov.au/a/2006-17" TargetMode="External"/><Relationship Id="rId352" Type="http://schemas.openxmlformats.org/officeDocument/2006/relationships/hyperlink" Target="https://www.legislation.act.gov.au/a/2019-35/" TargetMode="External"/><Relationship Id="rId212" Type="http://schemas.openxmlformats.org/officeDocument/2006/relationships/hyperlink" Target="http://www.legislation.act.gov.au/a/1998-54" TargetMode="External"/><Relationship Id="rId657" Type="http://schemas.openxmlformats.org/officeDocument/2006/relationships/hyperlink" Target="https://www.legislation.act.gov.au/a/2019-35/" TargetMode="External"/><Relationship Id="rId864" Type="http://schemas.openxmlformats.org/officeDocument/2006/relationships/hyperlink" Target="https://www.legislation.act.gov.au/a/2004-50/" TargetMode="External"/><Relationship Id="rId296" Type="http://schemas.openxmlformats.org/officeDocument/2006/relationships/hyperlink" Target="http://www.legislation.act.gov.au/a/2007-7" TargetMode="External"/><Relationship Id="rId517" Type="http://schemas.openxmlformats.org/officeDocument/2006/relationships/hyperlink" Target="http://www.legislation.act.gov.au/a/1998-54" TargetMode="External"/><Relationship Id="rId724" Type="http://schemas.openxmlformats.org/officeDocument/2006/relationships/hyperlink" Target="http://www.legislation.act.gov.au/a/2000-72" TargetMode="External"/><Relationship Id="rId60" Type="http://schemas.openxmlformats.org/officeDocument/2006/relationships/hyperlink" Target="http://www.legislation.act.gov.au/a/2001-14" TargetMode="External"/><Relationship Id="rId156" Type="http://schemas.openxmlformats.org/officeDocument/2006/relationships/hyperlink" Target="http://www.legislation.act.gov.au/cn/2012-4/default.asp" TargetMode="External"/><Relationship Id="rId363" Type="http://schemas.openxmlformats.org/officeDocument/2006/relationships/hyperlink" Target="http://www.legislation.act.gov.au/a/2008-28" TargetMode="External"/><Relationship Id="rId570" Type="http://schemas.openxmlformats.org/officeDocument/2006/relationships/hyperlink" Target="http://www.legislation.act.gov.au/a/1994-97" TargetMode="External"/><Relationship Id="rId223" Type="http://schemas.openxmlformats.org/officeDocument/2006/relationships/hyperlink" Target="https://www.legislation.act.gov.au/a/2019-35/" TargetMode="External"/><Relationship Id="rId430" Type="http://schemas.openxmlformats.org/officeDocument/2006/relationships/hyperlink" Target="http://www.legislation.act.gov.au/a/2021-12/" TargetMode="External"/><Relationship Id="rId668" Type="http://schemas.openxmlformats.org/officeDocument/2006/relationships/hyperlink" Target="http://www.legislation.act.gov.au/a/2000-72" TargetMode="External"/><Relationship Id="rId875" Type="http://schemas.openxmlformats.org/officeDocument/2006/relationships/hyperlink" Target="https://www.legislation.act.gov.au/a/2007-7/" TargetMode="External"/><Relationship Id="rId18" Type="http://schemas.openxmlformats.org/officeDocument/2006/relationships/footer" Target="footer1.xml"/><Relationship Id="rId528" Type="http://schemas.openxmlformats.org/officeDocument/2006/relationships/hyperlink" Target="https://www.legislation.act.gov.au/a/2019-35/" TargetMode="External"/><Relationship Id="rId735" Type="http://schemas.openxmlformats.org/officeDocument/2006/relationships/hyperlink" Target="http://www.legislation.act.gov.au/a/2007-7" TargetMode="External"/><Relationship Id="rId167" Type="http://schemas.openxmlformats.org/officeDocument/2006/relationships/hyperlink" Target="http://www.legislation.act.gov.au/a/2019-2/default.asp" TargetMode="External"/><Relationship Id="rId374" Type="http://schemas.openxmlformats.org/officeDocument/2006/relationships/hyperlink" Target="http://www.legislation.act.gov.au/a/2007-7" TargetMode="External"/><Relationship Id="rId581" Type="http://schemas.openxmlformats.org/officeDocument/2006/relationships/hyperlink" Target="http://www.legislation.act.gov.au/a/2016-19" TargetMode="External"/><Relationship Id="rId71" Type="http://schemas.openxmlformats.org/officeDocument/2006/relationships/hyperlink" Target="http://www.legislation.act.gov.au/a/2001-14" TargetMode="External"/><Relationship Id="rId234" Type="http://schemas.openxmlformats.org/officeDocument/2006/relationships/hyperlink" Target="http://www.legislation.act.gov.au/a/2014-3" TargetMode="External"/><Relationship Id="rId679" Type="http://schemas.openxmlformats.org/officeDocument/2006/relationships/hyperlink" Target="http://www.legislation.act.gov.au/a/2008-37" TargetMode="External"/><Relationship Id="rId802" Type="http://schemas.openxmlformats.org/officeDocument/2006/relationships/hyperlink" Target="http://www.legislation.act.gov.au/a/2007-7" TargetMode="External"/><Relationship Id="rId886" Type="http://schemas.openxmlformats.org/officeDocument/2006/relationships/hyperlink" Target="https://www.legislation.act.gov.au/a/2011-22/" TargetMode="External"/><Relationship Id="rId2" Type="http://schemas.openxmlformats.org/officeDocument/2006/relationships/styles" Target="styles.xml"/><Relationship Id="rId29" Type="http://schemas.openxmlformats.org/officeDocument/2006/relationships/hyperlink" Target="http://www.legislation.act.gov.au/a/2001-14" TargetMode="External"/><Relationship Id="rId441" Type="http://schemas.openxmlformats.org/officeDocument/2006/relationships/hyperlink" Target="http://www.legislation.act.gov.au/a/2001-44" TargetMode="External"/><Relationship Id="rId539" Type="http://schemas.openxmlformats.org/officeDocument/2006/relationships/hyperlink" Target="http://www.legislation.act.gov.au/a/2007-7" TargetMode="External"/><Relationship Id="rId746" Type="http://schemas.openxmlformats.org/officeDocument/2006/relationships/hyperlink" Target="http://www.legislation.act.gov.au/a/1994-97" TargetMode="External"/><Relationship Id="rId178" Type="http://schemas.openxmlformats.org/officeDocument/2006/relationships/hyperlink" Target="http://www.legislation.act.gov.au/a/2000-72" TargetMode="External"/><Relationship Id="rId301" Type="http://schemas.openxmlformats.org/officeDocument/2006/relationships/hyperlink" Target="http://www.legislation.act.gov.au/a/2007-7" TargetMode="External"/><Relationship Id="rId82" Type="http://schemas.openxmlformats.org/officeDocument/2006/relationships/hyperlink" Target="http://www.legislation.act.gov.au/a/2002-51" TargetMode="External"/><Relationship Id="rId385" Type="http://schemas.openxmlformats.org/officeDocument/2006/relationships/hyperlink" Target="http://www.legislation.act.gov.au/a/2000-72" TargetMode="External"/><Relationship Id="rId592" Type="http://schemas.openxmlformats.org/officeDocument/2006/relationships/hyperlink" Target="http://www.legislation.act.gov.au/a/2000-72" TargetMode="External"/><Relationship Id="rId606" Type="http://schemas.openxmlformats.org/officeDocument/2006/relationships/hyperlink" Target="http://www.legislation.act.gov.au/a/2018-32/default.asp" TargetMode="External"/><Relationship Id="rId813" Type="http://schemas.openxmlformats.org/officeDocument/2006/relationships/hyperlink" Target="http://www.legislation.act.gov.au/a/2007-7" TargetMode="External"/><Relationship Id="rId245" Type="http://schemas.openxmlformats.org/officeDocument/2006/relationships/hyperlink" Target="https://www.legislation.act.gov.au/a/2019-35/" TargetMode="External"/><Relationship Id="rId452" Type="http://schemas.openxmlformats.org/officeDocument/2006/relationships/hyperlink" Target="http://www.legislation.act.gov.au/a/2000-72" TargetMode="External"/><Relationship Id="rId897" Type="http://schemas.openxmlformats.org/officeDocument/2006/relationships/hyperlink" Target="https://www.legislation.act.gov.au/a/2015-33/" TargetMode="External"/><Relationship Id="rId105" Type="http://schemas.openxmlformats.org/officeDocument/2006/relationships/hyperlink" Target="http://www.legislation.act.gov.au/a/2001-14" TargetMode="External"/><Relationship Id="rId312" Type="http://schemas.openxmlformats.org/officeDocument/2006/relationships/hyperlink" Target="http://www.legislation.act.gov.au/a/2016-19" TargetMode="External"/><Relationship Id="rId757" Type="http://schemas.openxmlformats.org/officeDocument/2006/relationships/hyperlink" Target="http://www.legislation.act.gov.au/a/2007-7" TargetMode="External"/><Relationship Id="rId93" Type="http://schemas.openxmlformats.org/officeDocument/2006/relationships/hyperlink" Target="http://www.legislation.act.gov.au/a/2001-14" TargetMode="External"/><Relationship Id="rId189" Type="http://schemas.openxmlformats.org/officeDocument/2006/relationships/hyperlink" Target="http://www.legislation.act.gov.au/a/2007-7" TargetMode="External"/><Relationship Id="rId396" Type="http://schemas.openxmlformats.org/officeDocument/2006/relationships/hyperlink" Target="https://www.legislation.act.gov.au/a/2019-35/" TargetMode="External"/><Relationship Id="rId617" Type="http://schemas.openxmlformats.org/officeDocument/2006/relationships/hyperlink" Target="https://www.legislation.act.gov.au/a/2019-35/" TargetMode="External"/><Relationship Id="rId824" Type="http://schemas.openxmlformats.org/officeDocument/2006/relationships/hyperlink" Target="http://www.legislation.act.gov.au/a/2007-7" TargetMode="External"/><Relationship Id="rId256" Type="http://schemas.openxmlformats.org/officeDocument/2006/relationships/hyperlink" Target="https://www.legislation.act.gov.au/a/2019-35/" TargetMode="External"/><Relationship Id="rId463" Type="http://schemas.openxmlformats.org/officeDocument/2006/relationships/hyperlink" Target="http://www.legislation.act.gov.au/a/2001-44" TargetMode="External"/><Relationship Id="rId670" Type="http://schemas.openxmlformats.org/officeDocument/2006/relationships/hyperlink" Target="http://www.legislation.act.gov.au/a/2004-50" TargetMode="External"/><Relationship Id="rId116" Type="http://schemas.openxmlformats.org/officeDocument/2006/relationships/footer" Target="footer13.xml"/><Relationship Id="rId323" Type="http://schemas.openxmlformats.org/officeDocument/2006/relationships/hyperlink" Target="http://www.legislation.act.gov.au/a/2001-44" TargetMode="External"/><Relationship Id="rId530" Type="http://schemas.openxmlformats.org/officeDocument/2006/relationships/hyperlink" Target="http://www.legislation.act.gov.au/a/2008-28" TargetMode="External"/><Relationship Id="rId768" Type="http://schemas.openxmlformats.org/officeDocument/2006/relationships/hyperlink" Target="http://www.legislation.act.gov.au/a/2000-72" TargetMode="External"/><Relationship Id="rId20" Type="http://schemas.openxmlformats.org/officeDocument/2006/relationships/header" Target="header3.xml"/><Relationship Id="rId628" Type="http://schemas.openxmlformats.org/officeDocument/2006/relationships/hyperlink" Target="http://www.legislation.act.gov.au/a/1998-54" TargetMode="External"/><Relationship Id="rId835" Type="http://schemas.openxmlformats.org/officeDocument/2006/relationships/hyperlink" Target="http://www.legislation.act.gov.au/a/2007-7" TargetMode="External"/><Relationship Id="rId267" Type="http://schemas.openxmlformats.org/officeDocument/2006/relationships/hyperlink" Target="http://www.legislation.act.gov.au/a/2000-72" TargetMode="External"/><Relationship Id="rId474" Type="http://schemas.openxmlformats.org/officeDocument/2006/relationships/hyperlink" Target="http://www.legislation.act.gov.au/a/2005-54" TargetMode="External"/><Relationship Id="rId127" Type="http://schemas.openxmlformats.org/officeDocument/2006/relationships/hyperlink" Target="http://www.legislation.act.gov.au/a/1994-97" TargetMode="External"/><Relationship Id="rId681" Type="http://schemas.openxmlformats.org/officeDocument/2006/relationships/hyperlink" Target="http://www.legislation.act.gov.au/a/2007-7" TargetMode="External"/><Relationship Id="rId779" Type="http://schemas.openxmlformats.org/officeDocument/2006/relationships/hyperlink" Target="http://www.legislation.act.gov.au/a/2007-39" TargetMode="External"/><Relationship Id="rId902" Type="http://schemas.openxmlformats.org/officeDocument/2006/relationships/hyperlink" Target="https://www.legislation.act.gov.au/a/2017-44/" TargetMode="External"/><Relationship Id="rId31" Type="http://schemas.openxmlformats.org/officeDocument/2006/relationships/hyperlink" Target="http://www.legislation.act.gov.au/a/2001-14" TargetMode="External"/><Relationship Id="rId334" Type="http://schemas.openxmlformats.org/officeDocument/2006/relationships/hyperlink" Target="https://www.legislation.act.gov.au/a/2019-35/" TargetMode="External"/><Relationship Id="rId541" Type="http://schemas.openxmlformats.org/officeDocument/2006/relationships/hyperlink" Target="https://www.legislation.act.gov.au/a/2019-35/" TargetMode="External"/><Relationship Id="rId639" Type="http://schemas.openxmlformats.org/officeDocument/2006/relationships/hyperlink" Target="http://www.legislation.act.gov.au/a/2007-7" TargetMode="External"/><Relationship Id="rId180" Type="http://schemas.openxmlformats.org/officeDocument/2006/relationships/hyperlink" Target="http://www.legislation.act.gov.au/a/2000-72" TargetMode="External"/><Relationship Id="rId278" Type="http://schemas.openxmlformats.org/officeDocument/2006/relationships/hyperlink" Target="http://www.legislation.act.gov.au/a/1994-110" TargetMode="External"/><Relationship Id="rId401" Type="http://schemas.openxmlformats.org/officeDocument/2006/relationships/hyperlink" Target="http://www.legislation.act.gov.au/a/2014-59" TargetMode="External"/><Relationship Id="rId846" Type="http://schemas.openxmlformats.org/officeDocument/2006/relationships/hyperlink" Target="http://www.legislation.act.gov.au/a/1993-44" TargetMode="External"/><Relationship Id="rId485" Type="http://schemas.openxmlformats.org/officeDocument/2006/relationships/hyperlink" Target="http://www.legislation.act.gov.au/a/1998-54" TargetMode="External"/><Relationship Id="rId692" Type="http://schemas.openxmlformats.org/officeDocument/2006/relationships/hyperlink" Target="http://www.legislation.act.gov.au/a/2021-12/" TargetMode="External"/><Relationship Id="rId706" Type="http://schemas.openxmlformats.org/officeDocument/2006/relationships/hyperlink" Target="http://www.legislation.act.gov.au/a/2007-7" TargetMode="External"/><Relationship Id="rId913" Type="http://schemas.openxmlformats.org/officeDocument/2006/relationships/hyperlink" Target="http://www.legislation.act.gov.au/a/2001-14/default.asp" TargetMode="External"/><Relationship Id="rId42" Type="http://schemas.openxmlformats.org/officeDocument/2006/relationships/hyperlink" Target="http://www.legislation.act.gov.au/a/2001-83" TargetMode="External"/><Relationship Id="rId138" Type="http://schemas.openxmlformats.org/officeDocument/2006/relationships/hyperlink" Target="http://www.legislation.act.gov.au/a/2004-15" TargetMode="External"/><Relationship Id="rId345" Type="http://schemas.openxmlformats.org/officeDocument/2006/relationships/hyperlink" Target="https://www.legislation.act.gov.au/a/2019-35/" TargetMode="External"/><Relationship Id="rId552" Type="http://schemas.openxmlformats.org/officeDocument/2006/relationships/hyperlink" Target="http://www.legislation.act.gov.au/a/1994-97" TargetMode="External"/><Relationship Id="rId191" Type="http://schemas.openxmlformats.org/officeDocument/2006/relationships/hyperlink" Target="http://www.legislation.act.gov.au/a/1994-97" TargetMode="External"/><Relationship Id="rId205" Type="http://schemas.openxmlformats.org/officeDocument/2006/relationships/hyperlink" Target="http://www.legislation.act.gov.au/a/2016-19" TargetMode="External"/><Relationship Id="rId412" Type="http://schemas.openxmlformats.org/officeDocument/2006/relationships/hyperlink" Target="http://www.legislation.act.gov.au/a/2001-44" TargetMode="External"/><Relationship Id="rId857" Type="http://schemas.openxmlformats.org/officeDocument/2006/relationships/hyperlink" Target="https://www.legislation.act.gov.au/a/2001-56/" TargetMode="External"/><Relationship Id="rId289" Type="http://schemas.openxmlformats.org/officeDocument/2006/relationships/hyperlink" Target="http://www.legislation.act.gov.au/a/2017-44/default.asp" TargetMode="External"/><Relationship Id="rId496" Type="http://schemas.openxmlformats.org/officeDocument/2006/relationships/hyperlink" Target="http://www.legislation.act.gov.au/a/2005-54" TargetMode="External"/><Relationship Id="rId717" Type="http://schemas.openxmlformats.org/officeDocument/2006/relationships/hyperlink" Target="http://www.legislation.act.gov.au/a/2014-3" TargetMode="External"/><Relationship Id="rId924" Type="http://schemas.openxmlformats.org/officeDocument/2006/relationships/header" Target="header19.xml"/><Relationship Id="rId53" Type="http://schemas.openxmlformats.org/officeDocument/2006/relationships/hyperlink" Target="http://www.legislation.act.gov.au/a/1999-80" TargetMode="External"/><Relationship Id="rId149" Type="http://schemas.openxmlformats.org/officeDocument/2006/relationships/hyperlink" Target="http://www.legislation.act.gov.au/a/2008-37" TargetMode="External"/><Relationship Id="rId356" Type="http://schemas.openxmlformats.org/officeDocument/2006/relationships/hyperlink" Target="http://www.legislation.act.gov.au/a/2000-72" TargetMode="External"/><Relationship Id="rId563" Type="http://schemas.openxmlformats.org/officeDocument/2006/relationships/hyperlink" Target="http://www.legislation.act.gov.au/a/1998-54" TargetMode="External"/><Relationship Id="rId770" Type="http://schemas.openxmlformats.org/officeDocument/2006/relationships/hyperlink" Target="http://www.legislation.act.gov.au/a/2007-7" TargetMode="External"/><Relationship Id="rId216" Type="http://schemas.openxmlformats.org/officeDocument/2006/relationships/hyperlink" Target="http://www.legislation.act.gov.au/a/2006-17" TargetMode="External"/><Relationship Id="rId423" Type="http://schemas.openxmlformats.org/officeDocument/2006/relationships/hyperlink" Target="http://www.legislation.act.gov.au/a/2008-28" TargetMode="External"/><Relationship Id="rId868" Type="http://schemas.openxmlformats.org/officeDocument/2006/relationships/hyperlink" Target="https://www.legislation.act.gov.au/a/2005-54/" TargetMode="External"/><Relationship Id="rId630" Type="http://schemas.openxmlformats.org/officeDocument/2006/relationships/hyperlink" Target="http://www.legislation.act.gov.au/a/2004-15" TargetMode="External"/><Relationship Id="rId728" Type="http://schemas.openxmlformats.org/officeDocument/2006/relationships/hyperlink" Target="http://www.legislation.act.gov.au/a/2008-37" TargetMode="External"/><Relationship Id="rId64" Type="http://schemas.openxmlformats.org/officeDocument/2006/relationships/hyperlink" Target="http://www.legislation.act.gov.au/a/2001-14" TargetMode="External"/><Relationship Id="rId367" Type="http://schemas.openxmlformats.org/officeDocument/2006/relationships/hyperlink" Target="http://www.legislation.act.gov.au/a/2021-12/" TargetMode="External"/><Relationship Id="rId574" Type="http://schemas.openxmlformats.org/officeDocument/2006/relationships/hyperlink" Target="http://www.legislation.act.gov.au/a/2000-72" TargetMode="External"/><Relationship Id="rId227" Type="http://schemas.openxmlformats.org/officeDocument/2006/relationships/hyperlink" Target="https://www.legislation.act.gov.au/a/2019-35/" TargetMode="External"/><Relationship Id="rId781" Type="http://schemas.openxmlformats.org/officeDocument/2006/relationships/hyperlink" Target="http://www.legislation.act.gov.au/a/1994-97" TargetMode="External"/><Relationship Id="rId879" Type="http://schemas.openxmlformats.org/officeDocument/2006/relationships/hyperlink" Target="https://www.legislation.act.gov.au/a/2008-28/" TargetMode="External"/><Relationship Id="rId434" Type="http://schemas.openxmlformats.org/officeDocument/2006/relationships/hyperlink" Target="http://www.legislation.act.gov.au/a/1998-54" TargetMode="External"/><Relationship Id="rId641" Type="http://schemas.openxmlformats.org/officeDocument/2006/relationships/hyperlink" Target="http://www.legislation.act.gov.au/a/2001-44" TargetMode="External"/><Relationship Id="rId739" Type="http://schemas.openxmlformats.org/officeDocument/2006/relationships/hyperlink" Target="https://www.legislation.act.gov.au/a/2019-35/" TargetMode="External"/><Relationship Id="rId280" Type="http://schemas.openxmlformats.org/officeDocument/2006/relationships/hyperlink" Target="http://www.legislation.act.gov.au/a/2000-72" TargetMode="External"/><Relationship Id="rId501" Type="http://schemas.openxmlformats.org/officeDocument/2006/relationships/hyperlink" Target="http://www.legislation.act.gov.au/a/2007-7" TargetMode="External"/><Relationship Id="rId75" Type="http://schemas.openxmlformats.org/officeDocument/2006/relationships/hyperlink" Target="http://www.legislation.act.gov.au/a/2001-14" TargetMode="External"/><Relationship Id="rId140" Type="http://schemas.openxmlformats.org/officeDocument/2006/relationships/hyperlink" Target="http://www.legislation.act.gov.au/a/2005-19" TargetMode="External"/><Relationship Id="rId378" Type="http://schemas.openxmlformats.org/officeDocument/2006/relationships/hyperlink" Target="http://www.legislation.act.gov.au/a/2001-44" TargetMode="External"/><Relationship Id="rId585" Type="http://schemas.openxmlformats.org/officeDocument/2006/relationships/hyperlink" Target="https://www.legislation.act.gov.au/a/2019-35/" TargetMode="External"/><Relationship Id="rId792" Type="http://schemas.openxmlformats.org/officeDocument/2006/relationships/hyperlink" Target="https://www.legislation.act.gov.au/a/2019-35/" TargetMode="External"/><Relationship Id="rId806" Type="http://schemas.openxmlformats.org/officeDocument/2006/relationships/hyperlink" Target="http://www.legislation.act.gov.au/a/2007-7" TargetMode="External"/><Relationship Id="rId6" Type="http://schemas.openxmlformats.org/officeDocument/2006/relationships/endnotes" Target="endnotes.xml"/><Relationship Id="rId238" Type="http://schemas.openxmlformats.org/officeDocument/2006/relationships/hyperlink" Target="http://www.legislation.act.gov.au/a/1998-54" TargetMode="External"/><Relationship Id="rId445" Type="http://schemas.openxmlformats.org/officeDocument/2006/relationships/hyperlink" Target="https://www.legislation.act.gov.au/a/2019-35/" TargetMode="External"/><Relationship Id="rId652" Type="http://schemas.openxmlformats.org/officeDocument/2006/relationships/hyperlink" Target="http://www.legislation.act.gov.au/a/1998-54" TargetMode="External"/><Relationship Id="rId291" Type="http://schemas.openxmlformats.org/officeDocument/2006/relationships/hyperlink" Target="http://www.legislation.act.gov.au/a/2018-32/default.asp" TargetMode="External"/><Relationship Id="rId305" Type="http://schemas.openxmlformats.org/officeDocument/2006/relationships/hyperlink" Target="http://www.legislation.act.gov.au/a/1997-45" TargetMode="External"/><Relationship Id="rId512" Type="http://schemas.openxmlformats.org/officeDocument/2006/relationships/hyperlink" Target="http://www.legislation.act.gov.au/a/2007-7" TargetMode="External"/><Relationship Id="rId86" Type="http://schemas.openxmlformats.org/officeDocument/2006/relationships/hyperlink" Target="http://www.legislation.act.gov.au/a/2002-51" TargetMode="External"/><Relationship Id="rId151" Type="http://schemas.openxmlformats.org/officeDocument/2006/relationships/hyperlink" Target="http://www.legislation.act.gov.au/cn/2009-2/default.asp" TargetMode="External"/><Relationship Id="rId389" Type="http://schemas.openxmlformats.org/officeDocument/2006/relationships/hyperlink" Target="http://www.legislation.act.gov.au/a/2000-72" TargetMode="External"/><Relationship Id="rId596" Type="http://schemas.openxmlformats.org/officeDocument/2006/relationships/hyperlink" Target="http://www.legislation.act.gov.au/a/2016-19" TargetMode="External"/><Relationship Id="rId817" Type="http://schemas.openxmlformats.org/officeDocument/2006/relationships/hyperlink" Target="http://www.legislation.act.gov.au/a/2007-7" TargetMode="External"/><Relationship Id="rId249" Type="http://schemas.openxmlformats.org/officeDocument/2006/relationships/hyperlink" Target="http://www.legislation.act.gov.au/a/2005-54" TargetMode="External"/><Relationship Id="rId456" Type="http://schemas.openxmlformats.org/officeDocument/2006/relationships/hyperlink" Target="http://www.legislation.act.gov.au/a/2000-72" TargetMode="External"/><Relationship Id="rId663" Type="http://schemas.openxmlformats.org/officeDocument/2006/relationships/hyperlink" Target="http://www.legislation.act.gov.au/a/2000-72" TargetMode="External"/><Relationship Id="rId870" Type="http://schemas.openxmlformats.org/officeDocument/2006/relationships/hyperlink" Target="https://www.legislation.act.gov.au/a/2006-17/" TargetMode="External"/><Relationship Id="rId13" Type="http://schemas.openxmlformats.org/officeDocument/2006/relationships/hyperlink" Target="http://www.legislation.act.gov.au" TargetMode="External"/><Relationship Id="rId109" Type="http://schemas.openxmlformats.org/officeDocument/2006/relationships/header" Target="header8.xml"/><Relationship Id="rId316" Type="http://schemas.openxmlformats.org/officeDocument/2006/relationships/hyperlink" Target="http://www.legislation.act.gov.au/a/2015-9" TargetMode="External"/><Relationship Id="rId523" Type="http://schemas.openxmlformats.org/officeDocument/2006/relationships/hyperlink" Target="http://www.legislation.act.gov.au/a/2007-7" TargetMode="External"/><Relationship Id="rId97" Type="http://schemas.openxmlformats.org/officeDocument/2006/relationships/hyperlink" Target="http://www.legislation.act.gov.au/a/2001-14" TargetMode="External"/><Relationship Id="rId730" Type="http://schemas.openxmlformats.org/officeDocument/2006/relationships/hyperlink" Target="http://www.legislation.act.gov.au/a/2018-32/default.asp" TargetMode="External"/><Relationship Id="rId828" Type="http://schemas.openxmlformats.org/officeDocument/2006/relationships/hyperlink" Target="http://www.legislation.act.gov.au/a/2007-7" TargetMode="External"/><Relationship Id="rId162" Type="http://schemas.openxmlformats.org/officeDocument/2006/relationships/hyperlink" Target="http://www.legislation.act.gov.au/a/2016-19" TargetMode="External"/><Relationship Id="rId467" Type="http://schemas.openxmlformats.org/officeDocument/2006/relationships/hyperlink" Target="http://www.legislation.act.gov.au/a/2014-59" TargetMode="External"/><Relationship Id="rId674" Type="http://schemas.openxmlformats.org/officeDocument/2006/relationships/hyperlink" Target="http://www.legislation.act.gov.au/a/1994-60" TargetMode="External"/><Relationship Id="rId881" Type="http://schemas.openxmlformats.org/officeDocument/2006/relationships/hyperlink" Target="https://www.legislation.act.gov.au/a/2008-37/" TargetMode="External"/><Relationship Id="rId24" Type="http://schemas.openxmlformats.org/officeDocument/2006/relationships/footer" Target="footer4.xml"/><Relationship Id="rId327" Type="http://schemas.openxmlformats.org/officeDocument/2006/relationships/hyperlink" Target="http://www.legislation.act.gov.au/a/2010-14" TargetMode="External"/><Relationship Id="rId534" Type="http://schemas.openxmlformats.org/officeDocument/2006/relationships/hyperlink" Target="http://www.legislation.act.gov.au/a/2007-7" TargetMode="External"/><Relationship Id="rId741" Type="http://schemas.openxmlformats.org/officeDocument/2006/relationships/hyperlink" Target="http://www.legislation.act.gov.au/a/2007-7" TargetMode="External"/><Relationship Id="rId839" Type="http://schemas.openxmlformats.org/officeDocument/2006/relationships/hyperlink" Target="http://www.legislation.act.gov.au/a/2007-7" TargetMode="External"/><Relationship Id="rId173" Type="http://schemas.openxmlformats.org/officeDocument/2006/relationships/hyperlink" Target="http://www.legislation.act.gov.au/a/2014-59" TargetMode="External"/><Relationship Id="rId380" Type="http://schemas.openxmlformats.org/officeDocument/2006/relationships/hyperlink" Target="http://www.legislation.act.gov.au/a/2007-7" TargetMode="External"/><Relationship Id="rId601" Type="http://schemas.openxmlformats.org/officeDocument/2006/relationships/hyperlink" Target="http://www.legislation.act.gov.au/a/2018-32/default.asp" TargetMode="External"/><Relationship Id="rId240" Type="http://schemas.openxmlformats.org/officeDocument/2006/relationships/hyperlink" Target="http://www.legislation.act.gov.au/a/2005-54" TargetMode="External"/><Relationship Id="rId478" Type="http://schemas.openxmlformats.org/officeDocument/2006/relationships/hyperlink" Target="http://www.legislation.act.gov.au/a/2021-12/" TargetMode="External"/><Relationship Id="rId685" Type="http://schemas.openxmlformats.org/officeDocument/2006/relationships/hyperlink" Target="https://www.legislation.act.gov.au/a/2019-35/" TargetMode="External"/><Relationship Id="rId892" Type="http://schemas.openxmlformats.org/officeDocument/2006/relationships/hyperlink" Target="https://www.legislation.act.gov.au/a/2014-59/" TargetMode="External"/><Relationship Id="rId906" Type="http://schemas.openxmlformats.org/officeDocument/2006/relationships/hyperlink" Target="https://www.legislation.act.gov.au/a/2019-2/" TargetMode="External"/><Relationship Id="rId35" Type="http://schemas.openxmlformats.org/officeDocument/2006/relationships/hyperlink" Target="http://www.legislation.act.gov.au/a/2002-51" TargetMode="External"/><Relationship Id="rId100" Type="http://schemas.openxmlformats.org/officeDocument/2006/relationships/hyperlink" Target="http://www.legislation.act.gov.au/a/2001-14" TargetMode="External"/><Relationship Id="rId338" Type="http://schemas.openxmlformats.org/officeDocument/2006/relationships/hyperlink" Target="https://www.legislation.act.gov.au/a/2019-35/" TargetMode="External"/><Relationship Id="rId545" Type="http://schemas.openxmlformats.org/officeDocument/2006/relationships/hyperlink" Target="http://www.legislation.act.gov.au/a/1994-97" TargetMode="External"/><Relationship Id="rId752" Type="http://schemas.openxmlformats.org/officeDocument/2006/relationships/hyperlink" Target="http://www.legislation.act.gov.au/a/2000-72" TargetMode="External"/><Relationship Id="rId184" Type="http://schemas.openxmlformats.org/officeDocument/2006/relationships/hyperlink" Target="https://www.legislation.act.gov.au/a/2019-35/" TargetMode="External"/><Relationship Id="rId391" Type="http://schemas.openxmlformats.org/officeDocument/2006/relationships/hyperlink" Target="http://www.legislation.act.gov.au/a/2007-7" TargetMode="External"/><Relationship Id="rId405" Type="http://schemas.openxmlformats.org/officeDocument/2006/relationships/hyperlink" Target="http://www.legislation.act.gov.au/a/2000-72" TargetMode="External"/><Relationship Id="rId612" Type="http://schemas.openxmlformats.org/officeDocument/2006/relationships/hyperlink" Target="http://www.legislation.act.gov.au/a/2018-32/default.asp" TargetMode="External"/><Relationship Id="rId251" Type="http://schemas.openxmlformats.org/officeDocument/2006/relationships/hyperlink" Target="http://www.legislation.act.gov.au/a/2005-54" TargetMode="External"/><Relationship Id="rId489" Type="http://schemas.openxmlformats.org/officeDocument/2006/relationships/hyperlink" Target="http://www.legislation.act.gov.au/a/1998-54" TargetMode="External"/><Relationship Id="rId696" Type="http://schemas.openxmlformats.org/officeDocument/2006/relationships/hyperlink" Target="http://www.legislation.act.gov.au/a/2000-72" TargetMode="External"/><Relationship Id="rId917" Type="http://schemas.openxmlformats.org/officeDocument/2006/relationships/footer" Target="footer18.xml"/><Relationship Id="rId46" Type="http://schemas.openxmlformats.org/officeDocument/2006/relationships/hyperlink" Target="http://www.legislation.act.gov.au/sl/2002-3" TargetMode="External"/><Relationship Id="rId349" Type="http://schemas.openxmlformats.org/officeDocument/2006/relationships/hyperlink" Target="https://www.legislation.act.gov.au/a/2019-35/" TargetMode="External"/><Relationship Id="rId556" Type="http://schemas.openxmlformats.org/officeDocument/2006/relationships/hyperlink" Target="http://www.legislation.act.gov.au/a/1994-97" TargetMode="External"/><Relationship Id="rId763" Type="http://schemas.openxmlformats.org/officeDocument/2006/relationships/hyperlink" Target="https://www.legislation.act.gov.au/a/2019-35/" TargetMode="External"/><Relationship Id="rId111" Type="http://schemas.openxmlformats.org/officeDocument/2006/relationships/footer" Target="footer10.xml"/><Relationship Id="rId195" Type="http://schemas.openxmlformats.org/officeDocument/2006/relationships/hyperlink" Target="http://www.legislation.act.gov.au/a/1994-97" TargetMode="External"/><Relationship Id="rId209" Type="http://schemas.openxmlformats.org/officeDocument/2006/relationships/hyperlink" Target="https://www.legislation.act.gov.au/a/2019-35/" TargetMode="External"/><Relationship Id="rId416" Type="http://schemas.openxmlformats.org/officeDocument/2006/relationships/hyperlink" Target="https://www.legislation.act.gov.au/a/2019-35/" TargetMode="External"/><Relationship Id="rId623" Type="http://schemas.openxmlformats.org/officeDocument/2006/relationships/hyperlink" Target="http://www.legislation.act.gov.au/a/2000-72" TargetMode="External"/><Relationship Id="rId830" Type="http://schemas.openxmlformats.org/officeDocument/2006/relationships/hyperlink" Target="http://www.legislation.act.gov.au/a/2007-7" TargetMode="External"/><Relationship Id="rId57" Type="http://schemas.openxmlformats.org/officeDocument/2006/relationships/hyperlink" Target="http://www.legislation.act.gov.au/a/2005-19" TargetMode="External"/><Relationship Id="rId262" Type="http://schemas.openxmlformats.org/officeDocument/2006/relationships/hyperlink" Target="http://www.legislation.act.gov.au/a/1998-54" TargetMode="External"/><Relationship Id="rId567" Type="http://schemas.openxmlformats.org/officeDocument/2006/relationships/hyperlink" Target="http://www.legislation.act.gov.au/a/2008-28" TargetMode="External"/><Relationship Id="rId122" Type="http://schemas.openxmlformats.org/officeDocument/2006/relationships/footer" Target="footer15.xml"/><Relationship Id="rId774" Type="http://schemas.openxmlformats.org/officeDocument/2006/relationships/hyperlink" Target="http://www.legislation.act.gov.au/a/2007-7" TargetMode="External"/><Relationship Id="rId427" Type="http://schemas.openxmlformats.org/officeDocument/2006/relationships/hyperlink" Target="http://www.legislation.act.gov.au/a/2007-7" TargetMode="External"/><Relationship Id="rId634" Type="http://schemas.openxmlformats.org/officeDocument/2006/relationships/hyperlink" Target="http://www.legislation.act.gov.au/a/2000-72" TargetMode="External"/><Relationship Id="rId841" Type="http://schemas.openxmlformats.org/officeDocument/2006/relationships/hyperlink" Target="http://www.legislation.act.gov.au/a/2000-72" TargetMode="External"/><Relationship Id="rId273" Type="http://schemas.openxmlformats.org/officeDocument/2006/relationships/hyperlink" Target="https://www.legislation.act.gov.au/a/2019-35/" TargetMode="External"/><Relationship Id="rId480" Type="http://schemas.openxmlformats.org/officeDocument/2006/relationships/hyperlink" Target="http://www.legislation.act.gov.au/a/2005-54" TargetMode="External"/><Relationship Id="rId701" Type="http://schemas.openxmlformats.org/officeDocument/2006/relationships/hyperlink" Target="http://www.legislation.act.gov.au/a/2000-72" TargetMode="External"/><Relationship Id="rId68" Type="http://schemas.openxmlformats.org/officeDocument/2006/relationships/hyperlink" Target="http://www.legislation.act.gov.au/a/2001-14" TargetMode="External"/><Relationship Id="rId133" Type="http://schemas.openxmlformats.org/officeDocument/2006/relationships/hyperlink" Target="http://www.legislation.act.gov.au/a/2014-3" TargetMode="External"/><Relationship Id="rId340" Type="http://schemas.openxmlformats.org/officeDocument/2006/relationships/hyperlink" Target="https://www.legislation.act.gov.au/a/2019-35/" TargetMode="External"/><Relationship Id="rId578" Type="http://schemas.openxmlformats.org/officeDocument/2006/relationships/hyperlink" Target="http://www.legislation.act.gov.au/a/1998-54" TargetMode="External"/><Relationship Id="rId785" Type="http://schemas.openxmlformats.org/officeDocument/2006/relationships/hyperlink" Target="http://www.legislation.act.gov.au/a/2000-72" TargetMode="External"/><Relationship Id="rId200" Type="http://schemas.openxmlformats.org/officeDocument/2006/relationships/hyperlink" Target="http://www.legislation.act.gov.au/a/2016-19" TargetMode="External"/><Relationship Id="rId438" Type="http://schemas.openxmlformats.org/officeDocument/2006/relationships/hyperlink" Target="http://www.legislation.act.gov.au/a/2000-72" TargetMode="External"/><Relationship Id="rId645" Type="http://schemas.openxmlformats.org/officeDocument/2006/relationships/hyperlink" Target="http://www.legislation.act.gov.au/a/2007-39" TargetMode="External"/><Relationship Id="rId852" Type="http://schemas.openxmlformats.org/officeDocument/2006/relationships/hyperlink" Target="https://www.legislation.act.gov.au/a/1994-110/" TargetMode="External"/><Relationship Id="rId284" Type="http://schemas.openxmlformats.org/officeDocument/2006/relationships/hyperlink" Target="https://www.legislation.act.gov.au/a/2019-35/" TargetMode="External"/><Relationship Id="rId491" Type="http://schemas.openxmlformats.org/officeDocument/2006/relationships/hyperlink" Target="http://www.legislation.act.gov.au/a/2005-54" TargetMode="External"/><Relationship Id="rId505" Type="http://schemas.openxmlformats.org/officeDocument/2006/relationships/hyperlink" Target="https://www.legislation.act.gov.au/a/2019-35/" TargetMode="External"/><Relationship Id="rId712" Type="http://schemas.openxmlformats.org/officeDocument/2006/relationships/hyperlink" Target="http://www.legislation.act.gov.au/a/2007-7" TargetMode="External"/><Relationship Id="rId79" Type="http://schemas.openxmlformats.org/officeDocument/2006/relationships/hyperlink" Target="http://www.legislation.act.gov.au/a/2001-14" TargetMode="External"/><Relationship Id="rId144" Type="http://schemas.openxmlformats.org/officeDocument/2006/relationships/hyperlink" Target="http://www.legislation.act.gov.au/a/2014-3" TargetMode="External"/><Relationship Id="rId589" Type="http://schemas.openxmlformats.org/officeDocument/2006/relationships/hyperlink" Target="https://www.legislation.act.gov.au/a/2019-35/" TargetMode="External"/><Relationship Id="rId796" Type="http://schemas.openxmlformats.org/officeDocument/2006/relationships/hyperlink" Target="http://www.legislation.act.gov.au/a/2007-7" TargetMode="External"/><Relationship Id="rId351" Type="http://schemas.openxmlformats.org/officeDocument/2006/relationships/hyperlink" Target="https://www.legislation.act.gov.au/a/2019-35/" TargetMode="External"/><Relationship Id="rId449" Type="http://schemas.openxmlformats.org/officeDocument/2006/relationships/hyperlink" Target="http://www.legislation.act.gov.au/a/2007-7" TargetMode="External"/><Relationship Id="rId656" Type="http://schemas.openxmlformats.org/officeDocument/2006/relationships/hyperlink" Target="https://www.legislation.act.gov.au/a/2019-35/" TargetMode="External"/><Relationship Id="rId863" Type="http://schemas.openxmlformats.org/officeDocument/2006/relationships/hyperlink" Target="https://www.legislation.act.gov.au/a/2004-50/" TargetMode="External"/><Relationship Id="rId211" Type="http://schemas.openxmlformats.org/officeDocument/2006/relationships/hyperlink" Target="https://www.legislation.act.gov.au/a/2019-35/" TargetMode="External"/><Relationship Id="rId295" Type="http://schemas.openxmlformats.org/officeDocument/2006/relationships/hyperlink" Target="http://www.legislation.act.gov.au/a/2005-54" TargetMode="External"/><Relationship Id="rId309" Type="http://schemas.openxmlformats.org/officeDocument/2006/relationships/hyperlink" Target="http://www.legislation.act.gov.au/a/2007-7" TargetMode="External"/><Relationship Id="rId516" Type="http://schemas.openxmlformats.org/officeDocument/2006/relationships/hyperlink" Target="http://www.legislation.act.gov.au/a/2007-7" TargetMode="External"/><Relationship Id="rId723" Type="http://schemas.openxmlformats.org/officeDocument/2006/relationships/hyperlink" Target="https://www.legislation.act.gov.au/a/2019-35/" TargetMode="External"/><Relationship Id="rId155" Type="http://schemas.openxmlformats.org/officeDocument/2006/relationships/hyperlink" Target="http://www.legislation.act.gov.au/a/2011-12" TargetMode="External"/><Relationship Id="rId197" Type="http://schemas.openxmlformats.org/officeDocument/2006/relationships/hyperlink" Target="http://www.legislation.act.gov.au/a/2000-72" TargetMode="External"/><Relationship Id="rId362" Type="http://schemas.openxmlformats.org/officeDocument/2006/relationships/hyperlink" Target="http://www.legislation.act.gov.au/a/2007-7" TargetMode="External"/><Relationship Id="rId418" Type="http://schemas.openxmlformats.org/officeDocument/2006/relationships/hyperlink" Target="http://www.legislation.act.gov.au/a/2007-7" TargetMode="External"/><Relationship Id="rId625" Type="http://schemas.openxmlformats.org/officeDocument/2006/relationships/hyperlink" Target="http://www.legislation.act.gov.au/a/2005-54" TargetMode="External"/><Relationship Id="rId832" Type="http://schemas.openxmlformats.org/officeDocument/2006/relationships/hyperlink" Target="http://www.legislation.act.gov.au/a/2007-7" TargetMode="External"/><Relationship Id="rId222" Type="http://schemas.openxmlformats.org/officeDocument/2006/relationships/hyperlink" Target="http://www.legislation.act.gov.au/a/2016-19" TargetMode="External"/><Relationship Id="rId264" Type="http://schemas.openxmlformats.org/officeDocument/2006/relationships/hyperlink" Target="http://www.legislation.act.gov.au/a/2005-54" TargetMode="External"/><Relationship Id="rId471" Type="http://schemas.openxmlformats.org/officeDocument/2006/relationships/hyperlink" Target="http://www.legislation.act.gov.au/a/2007-7" TargetMode="External"/><Relationship Id="rId667" Type="http://schemas.openxmlformats.org/officeDocument/2006/relationships/hyperlink" Target="http://www.legislation.act.gov.au/a/2016-19" TargetMode="External"/><Relationship Id="rId874" Type="http://schemas.openxmlformats.org/officeDocument/2006/relationships/hyperlink" Target="https://www.legislation.act.gov.au/a/2007-7/" TargetMode="External"/><Relationship Id="rId17" Type="http://schemas.openxmlformats.org/officeDocument/2006/relationships/header" Target="header2.xml"/><Relationship Id="rId59" Type="http://schemas.openxmlformats.org/officeDocument/2006/relationships/hyperlink" Target="http://www.legislation.act.gov.au/a/2001-14" TargetMode="External"/><Relationship Id="rId124" Type="http://schemas.openxmlformats.org/officeDocument/2006/relationships/hyperlink" Target="http://www.legislation.act.gov.au/a/2001-14/default.asp" TargetMode="External"/><Relationship Id="rId527" Type="http://schemas.openxmlformats.org/officeDocument/2006/relationships/hyperlink" Target="http://www.legislation.act.gov.au/a/2008-28" TargetMode="External"/><Relationship Id="rId569" Type="http://schemas.openxmlformats.org/officeDocument/2006/relationships/hyperlink" Target="https://www.legislation.act.gov.au/a/2019-35/" TargetMode="External"/><Relationship Id="rId734" Type="http://schemas.openxmlformats.org/officeDocument/2006/relationships/hyperlink" Target="http://www.legislation.act.gov.au/a/2007-7" TargetMode="External"/><Relationship Id="rId776" Type="http://schemas.openxmlformats.org/officeDocument/2006/relationships/hyperlink" Target="http://www.legislation.act.gov.au/a/1994-110" TargetMode="External"/><Relationship Id="rId70" Type="http://schemas.openxmlformats.org/officeDocument/2006/relationships/hyperlink" Target="http://www.legislation.act.gov.au/a/2001-14" TargetMode="External"/><Relationship Id="rId166" Type="http://schemas.openxmlformats.org/officeDocument/2006/relationships/hyperlink" Target="https://www.legislation.act.gov.au/cn/2018-12/" TargetMode="External"/><Relationship Id="rId331" Type="http://schemas.openxmlformats.org/officeDocument/2006/relationships/hyperlink" Target="https://www.legislation.act.gov.au/a/2019-35/" TargetMode="External"/><Relationship Id="rId373" Type="http://schemas.openxmlformats.org/officeDocument/2006/relationships/hyperlink" Target="https://www.legislation.act.gov.au/a/2019-35/" TargetMode="External"/><Relationship Id="rId429" Type="http://schemas.openxmlformats.org/officeDocument/2006/relationships/hyperlink" Target="http://www.legislation.act.gov.au/a/2008-37" TargetMode="External"/><Relationship Id="rId580" Type="http://schemas.openxmlformats.org/officeDocument/2006/relationships/hyperlink" Target="http://www.legislation.act.gov.au/a/2005-54" TargetMode="External"/><Relationship Id="rId636" Type="http://schemas.openxmlformats.org/officeDocument/2006/relationships/hyperlink" Target="http://www.legislation.act.gov.au/a/2000-72" TargetMode="External"/><Relationship Id="rId801" Type="http://schemas.openxmlformats.org/officeDocument/2006/relationships/hyperlink" Target="http://www.legislation.act.gov.au/a/2007-7" TargetMode="External"/><Relationship Id="rId1" Type="http://schemas.openxmlformats.org/officeDocument/2006/relationships/numbering" Target="numbering.xml"/><Relationship Id="rId233" Type="http://schemas.openxmlformats.org/officeDocument/2006/relationships/hyperlink" Target="https://www.legislation.act.gov.au/a/2019-2/" TargetMode="External"/><Relationship Id="rId440" Type="http://schemas.openxmlformats.org/officeDocument/2006/relationships/hyperlink" Target="http://www.legislation.act.gov.au/a/2000-72" TargetMode="External"/><Relationship Id="rId678" Type="http://schemas.openxmlformats.org/officeDocument/2006/relationships/hyperlink" Target="http://www.legislation.act.gov.au/a/2007-7" TargetMode="External"/><Relationship Id="rId843" Type="http://schemas.openxmlformats.org/officeDocument/2006/relationships/hyperlink" Target="http://www.legislation.act.gov.au/a/2018-32/default.asp" TargetMode="External"/><Relationship Id="rId885" Type="http://schemas.openxmlformats.org/officeDocument/2006/relationships/hyperlink" Target="https://www.legislation.act.gov.au/a/2010-14/" TargetMode="External"/><Relationship Id="rId28" Type="http://schemas.openxmlformats.org/officeDocument/2006/relationships/hyperlink" Target="http://www.legislation.act.gov.au/a/2001-14" TargetMode="External"/><Relationship Id="rId275" Type="http://schemas.openxmlformats.org/officeDocument/2006/relationships/hyperlink" Target="http://www.legislation.act.gov.au/a/2000-72" TargetMode="External"/><Relationship Id="rId300" Type="http://schemas.openxmlformats.org/officeDocument/2006/relationships/hyperlink" Target="http://www.legislation.act.gov.au/a/2005-54" TargetMode="External"/><Relationship Id="rId482" Type="http://schemas.openxmlformats.org/officeDocument/2006/relationships/hyperlink" Target="http://www.legislation.act.gov.au/a/2000-72" TargetMode="External"/><Relationship Id="rId538" Type="http://schemas.openxmlformats.org/officeDocument/2006/relationships/hyperlink" Target="http://www.legislation.act.gov.au/a/2008-28" TargetMode="External"/><Relationship Id="rId703" Type="http://schemas.openxmlformats.org/officeDocument/2006/relationships/hyperlink" Target="http://www.legislation.act.gov.au/a/2000-72" TargetMode="External"/><Relationship Id="rId745" Type="http://schemas.openxmlformats.org/officeDocument/2006/relationships/hyperlink" Target="https://www.legislation.act.gov.au/a/2019-35/" TargetMode="External"/><Relationship Id="rId910" Type="http://schemas.openxmlformats.org/officeDocument/2006/relationships/hyperlink" Target="https://www.legislation.act.gov.au/a/2019-35/" TargetMode="External"/><Relationship Id="rId81" Type="http://schemas.openxmlformats.org/officeDocument/2006/relationships/hyperlink" Target="http://www.legislation.act.gov.au/a/2002-51" TargetMode="External"/><Relationship Id="rId135" Type="http://schemas.openxmlformats.org/officeDocument/2006/relationships/hyperlink" Target="http://www.legislation.act.gov.au/a/2000-72" TargetMode="External"/><Relationship Id="rId177" Type="http://schemas.openxmlformats.org/officeDocument/2006/relationships/hyperlink" Target="http://www.legislation.act.gov.au/a/1994-110" TargetMode="External"/><Relationship Id="rId342" Type="http://schemas.openxmlformats.org/officeDocument/2006/relationships/hyperlink" Target="https://www.legislation.act.gov.au/a/2019-35/" TargetMode="External"/><Relationship Id="rId384" Type="http://schemas.openxmlformats.org/officeDocument/2006/relationships/hyperlink" Target="http://www.legislation.act.gov.au/a/2007-7" TargetMode="External"/><Relationship Id="rId591" Type="http://schemas.openxmlformats.org/officeDocument/2006/relationships/hyperlink" Target="http://www.legislation.act.gov.au/a/1998-54" TargetMode="External"/><Relationship Id="rId605" Type="http://schemas.openxmlformats.org/officeDocument/2006/relationships/hyperlink" Target="http://www.legislation.act.gov.au/a/2000-72" TargetMode="External"/><Relationship Id="rId787" Type="http://schemas.openxmlformats.org/officeDocument/2006/relationships/hyperlink" Target="http://www.legislation.act.gov.au/a/2007-7" TargetMode="External"/><Relationship Id="rId812" Type="http://schemas.openxmlformats.org/officeDocument/2006/relationships/hyperlink" Target="https://www.legislation.act.gov.au/a/2019-35/" TargetMode="External"/><Relationship Id="rId202" Type="http://schemas.openxmlformats.org/officeDocument/2006/relationships/hyperlink" Target="https://www.legislation.act.gov.au/a/2019-35/" TargetMode="External"/><Relationship Id="rId244" Type="http://schemas.openxmlformats.org/officeDocument/2006/relationships/hyperlink" Target="http://www.legislation.act.gov.au/a/2005-54" TargetMode="External"/><Relationship Id="rId647" Type="http://schemas.openxmlformats.org/officeDocument/2006/relationships/hyperlink" Target="https://www.legislation.act.gov.au/a/2019-35/" TargetMode="External"/><Relationship Id="rId689" Type="http://schemas.openxmlformats.org/officeDocument/2006/relationships/hyperlink" Target="http://www.legislation.act.gov.au/a/2000-72" TargetMode="External"/><Relationship Id="rId854" Type="http://schemas.openxmlformats.org/officeDocument/2006/relationships/hyperlink" Target="https://www.legislation.act.gov.au/a/1998-54/" TargetMode="External"/><Relationship Id="rId896" Type="http://schemas.openxmlformats.org/officeDocument/2006/relationships/hyperlink" Target="https://www.legislation.act.gov.au/a/2015-33/" TargetMode="External"/><Relationship Id="rId39" Type="http://schemas.openxmlformats.org/officeDocument/2006/relationships/hyperlink" Target="https://www.legislation.act.gov.au/a/1999-1/" TargetMode="External"/><Relationship Id="rId286" Type="http://schemas.openxmlformats.org/officeDocument/2006/relationships/hyperlink" Target="http://www.legislation.act.gov.au/a/2000-72" TargetMode="External"/><Relationship Id="rId451" Type="http://schemas.openxmlformats.org/officeDocument/2006/relationships/hyperlink" Target="http://www.legislation.act.gov.au/a/1998-54" TargetMode="External"/><Relationship Id="rId493" Type="http://schemas.openxmlformats.org/officeDocument/2006/relationships/hyperlink" Target="https://www.legislation.act.gov.au/a/2019-35/" TargetMode="External"/><Relationship Id="rId507" Type="http://schemas.openxmlformats.org/officeDocument/2006/relationships/hyperlink" Target="http://www.legislation.act.gov.au/a/2007-7" TargetMode="External"/><Relationship Id="rId549" Type="http://schemas.openxmlformats.org/officeDocument/2006/relationships/hyperlink" Target="https://www.legislation.act.gov.au/a/2019-35/" TargetMode="External"/><Relationship Id="rId714" Type="http://schemas.openxmlformats.org/officeDocument/2006/relationships/hyperlink" Target="http://www.legislation.act.gov.au/a/2007-7" TargetMode="External"/><Relationship Id="rId756" Type="http://schemas.openxmlformats.org/officeDocument/2006/relationships/hyperlink" Target="http://www.legislation.act.gov.au/a/2007-7" TargetMode="External"/><Relationship Id="rId921" Type="http://schemas.openxmlformats.org/officeDocument/2006/relationships/footer" Target="footer20.xml"/><Relationship Id="rId50" Type="http://schemas.openxmlformats.org/officeDocument/2006/relationships/hyperlink" Target="http://www.legislation.act.gov.au/a/1991-81" TargetMode="External"/><Relationship Id="rId104" Type="http://schemas.openxmlformats.org/officeDocument/2006/relationships/hyperlink" Target="http://www.legislation.act.gov.au/a/2001-14" TargetMode="External"/><Relationship Id="rId146" Type="http://schemas.openxmlformats.org/officeDocument/2006/relationships/hyperlink" Target="http://www.legislation.act.gov.au/a/2007-7" TargetMode="External"/><Relationship Id="rId188" Type="http://schemas.openxmlformats.org/officeDocument/2006/relationships/hyperlink" Target="http://www.legislation.act.gov.au/a/2000-72" TargetMode="External"/><Relationship Id="rId311" Type="http://schemas.openxmlformats.org/officeDocument/2006/relationships/hyperlink" Target="http://www.legislation.act.gov.au/a/2014-3" TargetMode="External"/><Relationship Id="rId353" Type="http://schemas.openxmlformats.org/officeDocument/2006/relationships/hyperlink" Target="https://www.legislation.act.gov.au/a/2019-35/" TargetMode="External"/><Relationship Id="rId395" Type="http://schemas.openxmlformats.org/officeDocument/2006/relationships/hyperlink" Target="http://www.legislation.act.gov.au/a/2007-7" TargetMode="External"/><Relationship Id="rId409" Type="http://schemas.openxmlformats.org/officeDocument/2006/relationships/hyperlink" Target="http://www.legislation.act.gov.au/a/2008-28" TargetMode="External"/><Relationship Id="rId560" Type="http://schemas.openxmlformats.org/officeDocument/2006/relationships/hyperlink" Target="http://www.legislation.act.gov.au/a/2018-32/default.asp" TargetMode="External"/><Relationship Id="rId798" Type="http://schemas.openxmlformats.org/officeDocument/2006/relationships/hyperlink" Target="http://www.legislation.act.gov.au/a/2007-7" TargetMode="External"/><Relationship Id="rId92" Type="http://schemas.openxmlformats.org/officeDocument/2006/relationships/hyperlink" Target="http://www.legislation.act.gov.au/a/2001-14" TargetMode="External"/><Relationship Id="rId213" Type="http://schemas.openxmlformats.org/officeDocument/2006/relationships/hyperlink" Target="http://www.legislation.act.gov.au/a/2000-72" TargetMode="External"/><Relationship Id="rId420" Type="http://schemas.openxmlformats.org/officeDocument/2006/relationships/hyperlink" Target="http://www.legislation.act.gov.au/a/2000-72" TargetMode="External"/><Relationship Id="rId616" Type="http://schemas.openxmlformats.org/officeDocument/2006/relationships/hyperlink" Target="https://www.legislation.act.gov.au/a/2019-35/" TargetMode="External"/><Relationship Id="rId658" Type="http://schemas.openxmlformats.org/officeDocument/2006/relationships/hyperlink" Target="https://www.legislation.act.gov.au/a/2019-35/" TargetMode="External"/><Relationship Id="rId823" Type="http://schemas.openxmlformats.org/officeDocument/2006/relationships/hyperlink" Target="http://www.legislation.act.gov.au/a/2005-54" TargetMode="External"/><Relationship Id="rId865" Type="http://schemas.openxmlformats.org/officeDocument/2006/relationships/hyperlink" Target="https://www.legislation.act.gov.au/a/2005-19/" TargetMode="External"/><Relationship Id="rId255" Type="http://schemas.openxmlformats.org/officeDocument/2006/relationships/hyperlink" Target="http://www.legislation.act.gov.au/a/2005-54" TargetMode="External"/><Relationship Id="rId297" Type="http://schemas.openxmlformats.org/officeDocument/2006/relationships/hyperlink" Target="http://www.legislation.act.gov.au/a/2018-32/default.asp" TargetMode="External"/><Relationship Id="rId462" Type="http://schemas.openxmlformats.org/officeDocument/2006/relationships/hyperlink" Target="http://www.legislation.act.gov.au/a/2000-72" TargetMode="External"/><Relationship Id="rId518" Type="http://schemas.openxmlformats.org/officeDocument/2006/relationships/hyperlink" Target="http://www.legislation.act.gov.au/a/2000-72" TargetMode="External"/><Relationship Id="rId725" Type="http://schemas.openxmlformats.org/officeDocument/2006/relationships/hyperlink" Target="http://www.legislation.act.gov.au/a/2000-72" TargetMode="External"/><Relationship Id="rId115" Type="http://schemas.openxmlformats.org/officeDocument/2006/relationships/header" Target="header11.xml"/><Relationship Id="rId157" Type="http://schemas.openxmlformats.org/officeDocument/2006/relationships/hyperlink" Target="http://www.legislation.act.gov.au/a/2014-3" TargetMode="External"/><Relationship Id="rId322" Type="http://schemas.openxmlformats.org/officeDocument/2006/relationships/hyperlink" Target="http://www.legislation.act.gov.au/a/2010-14" TargetMode="External"/><Relationship Id="rId364" Type="http://schemas.openxmlformats.org/officeDocument/2006/relationships/hyperlink" Target="http://www.legislation.act.gov.au/a/2000-72" TargetMode="External"/><Relationship Id="rId767" Type="http://schemas.openxmlformats.org/officeDocument/2006/relationships/hyperlink" Target="http://www.legislation.act.gov.au/a/2007-7" TargetMode="External"/><Relationship Id="rId61" Type="http://schemas.openxmlformats.org/officeDocument/2006/relationships/hyperlink" Target="http://www.legislation.act.gov.au/a/2001-14" TargetMode="External"/><Relationship Id="rId199" Type="http://schemas.openxmlformats.org/officeDocument/2006/relationships/hyperlink" Target="http://www.legislation.act.gov.au/a/2007-39" TargetMode="External"/><Relationship Id="rId571" Type="http://schemas.openxmlformats.org/officeDocument/2006/relationships/hyperlink" Target="http://www.legislation.act.gov.au/a/2000-72" TargetMode="External"/><Relationship Id="rId627" Type="http://schemas.openxmlformats.org/officeDocument/2006/relationships/hyperlink" Target="http://www.legislation.act.gov.au/a/2018-32/default.asp" TargetMode="External"/><Relationship Id="rId669" Type="http://schemas.openxmlformats.org/officeDocument/2006/relationships/hyperlink" Target="http://www.legislation.act.gov.au/a/2016-19" TargetMode="External"/><Relationship Id="rId834" Type="http://schemas.openxmlformats.org/officeDocument/2006/relationships/hyperlink" Target="http://www.legislation.act.gov.au/a/2007-7" TargetMode="External"/><Relationship Id="rId876" Type="http://schemas.openxmlformats.org/officeDocument/2006/relationships/hyperlink" Target="https://www.legislation.act.gov.au/a/2007-39/" TargetMode="External"/><Relationship Id="rId19" Type="http://schemas.openxmlformats.org/officeDocument/2006/relationships/footer" Target="footer2.xml"/><Relationship Id="rId224" Type="http://schemas.openxmlformats.org/officeDocument/2006/relationships/hyperlink" Target="http://www.legislation.act.gov.au/a/1998-54" TargetMode="External"/><Relationship Id="rId266" Type="http://schemas.openxmlformats.org/officeDocument/2006/relationships/hyperlink" Target="https://www.legislation.act.gov.au/a/2019-35/" TargetMode="External"/><Relationship Id="rId431" Type="http://schemas.openxmlformats.org/officeDocument/2006/relationships/hyperlink" Target="http://www.legislation.act.gov.au/a/2007-7" TargetMode="External"/><Relationship Id="rId473" Type="http://schemas.openxmlformats.org/officeDocument/2006/relationships/hyperlink" Target="http://www.legislation.act.gov.au/a/2000-72" TargetMode="External"/><Relationship Id="rId529" Type="http://schemas.openxmlformats.org/officeDocument/2006/relationships/hyperlink" Target="http://www.legislation.act.gov.au/a/2007-7" TargetMode="External"/><Relationship Id="rId680" Type="http://schemas.openxmlformats.org/officeDocument/2006/relationships/hyperlink" Target="http://www.legislation.act.gov.au/a/1994-60" TargetMode="External"/><Relationship Id="rId736" Type="http://schemas.openxmlformats.org/officeDocument/2006/relationships/hyperlink" Target="http://www.legislation.act.gov.au/a/2008-28" TargetMode="External"/><Relationship Id="rId901" Type="http://schemas.openxmlformats.org/officeDocument/2006/relationships/hyperlink" Target="https://www.legislation.act.gov.au/a/2017-44/" TargetMode="External"/><Relationship Id="rId30" Type="http://schemas.openxmlformats.org/officeDocument/2006/relationships/hyperlink" Target="http://www.legislation.act.gov.au/a/2002-51" TargetMode="External"/><Relationship Id="rId126" Type="http://schemas.openxmlformats.org/officeDocument/2006/relationships/hyperlink" Target="http://www.legislation.act.gov.au/a/1994-60" TargetMode="External"/><Relationship Id="rId168" Type="http://schemas.openxmlformats.org/officeDocument/2006/relationships/hyperlink" Target="http://www.legislation.act.gov.au/a/2019-35/default.asp" TargetMode="External"/><Relationship Id="rId333" Type="http://schemas.openxmlformats.org/officeDocument/2006/relationships/hyperlink" Target="https://www.legislation.act.gov.au/a/2019-35/" TargetMode="External"/><Relationship Id="rId540" Type="http://schemas.openxmlformats.org/officeDocument/2006/relationships/hyperlink" Target="http://www.legislation.act.gov.au/a/2008-37" TargetMode="External"/><Relationship Id="rId778" Type="http://schemas.openxmlformats.org/officeDocument/2006/relationships/hyperlink" Target="http://www.legislation.act.gov.au/a/2007-7" TargetMode="External"/><Relationship Id="rId72" Type="http://schemas.openxmlformats.org/officeDocument/2006/relationships/hyperlink" Target="http://www.legislation.act.gov.au/a/2014-59" TargetMode="External"/><Relationship Id="rId375" Type="http://schemas.openxmlformats.org/officeDocument/2006/relationships/hyperlink" Target="http://www.legislation.act.gov.au/a/2007-7" TargetMode="External"/><Relationship Id="rId582" Type="http://schemas.openxmlformats.org/officeDocument/2006/relationships/hyperlink" Target="https://www.legislation.act.gov.au/a/2019-35/" TargetMode="External"/><Relationship Id="rId638" Type="http://schemas.openxmlformats.org/officeDocument/2006/relationships/hyperlink" Target="https://www.legislation.act.gov.au/a/2019-35/" TargetMode="External"/><Relationship Id="rId803" Type="http://schemas.openxmlformats.org/officeDocument/2006/relationships/hyperlink" Target="http://www.legislation.act.gov.au/a/2007-7" TargetMode="External"/><Relationship Id="rId845" Type="http://schemas.openxmlformats.org/officeDocument/2006/relationships/hyperlink" Target="http://www.legislation.act.gov.au/a/1994-110" TargetMode="External"/><Relationship Id="rId3" Type="http://schemas.openxmlformats.org/officeDocument/2006/relationships/settings" Target="settings.xml"/><Relationship Id="rId235" Type="http://schemas.openxmlformats.org/officeDocument/2006/relationships/hyperlink" Target="http://www.legislation.act.gov.au/a/2018-32/default.asp" TargetMode="External"/><Relationship Id="rId277" Type="http://schemas.openxmlformats.org/officeDocument/2006/relationships/hyperlink" Target="https://www.legislation.act.gov.au/a/2019-35/" TargetMode="External"/><Relationship Id="rId400" Type="http://schemas.openxmlformats.org/officeDocument/2006/relationships/hyperlink" Target="http://www.legislation.act.gov.au/a/2007-7" TargetMode="External"/><Relationship Id="rId442" Type="http://schemas.openxmlformats.org/officeDocument/2006/relationships/hyperlink" Target="http://www.legislation.act.gov.au/a/2021-12/" TargetMode="External"/><Relationship Id="rId484" Type="http://schemas.openxmlformats.org/officeDocument/2006/relationships/hyperlink" Target="https://www.legislation.act.gov.au/a/2019-35/" TargetMode="External"/><Relationship Id="rId705" Type="http://schemas.openxmlformats.org/officeDocument/2006/relationships/hyperlink" Target="http://www.legislation.act.gov.au/a/2007-7" TargetMode="External"/><Relationship Id="rId887" Type="http://schemas.openxmlformats.org/officeDocument/2006/relationships/hyperlink" Target="https://www.legislation.act.gov.au/a/2011-22/" TargetMode="External"/><Relationship Id="rId137" Type="http://schemas.openxmlformats.org/officeDocument/2006/relationships/hyperlink" Target="http://www.legislation.act.gov.au/a/2001-56" TargetMode="External"/><Relationship Id="rId302" Type="http://schemas.openxmlformats.org/officeDocument/2006/relationships/hyperlink" Target="http://www.legislation.act.gov.au/a/2018-32/default.asp" TargetMode="External"/><Relationship Id="rId344" Type="http://schemas.openxmlformats.org/officeDocument/2006/relationships/hyperlink" Target="https://www.legislation.act.gov.au/a/2019-35/" TargetMode="External"/><Relationship Id="rId691" Type="http://schemas.openxmlformats.org/officeDocument/2006/relationships/hyperlink" Target="http://www.legislation.act.gov.au/a/2007-7" TargetMode="External"/><Relationship Id="rId747" Type="http://schemas.openxmlformats.org/officeDocument/2006/relationships/hyperlink" Target="http://www.legislation.act.gov.au/a/2007-7" TargetMode="External"/><Relationship Id="rId789" Type="http://schemas.openxmlformats.org/officeDocument/2006/relationships/hyperlink" Target="http://www.legislation.act.gov.au/a/2007-7" TargetMode="External"/><Relationship Id="rId912" Type="http://schemas.openxmlformats.org/officeDocument/2006/relationships/hyperlink" Target="http://www.legislation.act.gov.au/a/2021-12/" TargetMode="External"/><Relationship Id="rId41" Type="http://schemas.openxmlformats.org/officeDocument/2006/relationships/hyperlink" Target="https://www.legislation.act.gov.au/sl/2019-21/" TargetMode="External"/><Relationship Id="rId83" Type="http://schemas.openxmlformats.org/officeDocument/2006/relationships/hyperlink" Target="http://www.legislation.act.gov.au/a/2001-14" TargetMode="External"/><Relationship Id="rId179" Type="http://schemas.openxmlformats.org/officeDocument/2006/relationships/hyperlink" Target="http://www.legislation.act.gov.au/a/2000-72" TargetMode="External"/><Relationship Id="rId386" Type="http://schemas.openxmlformats.org/officeDocument/2006/relationships/hyperlink" Target="http://www.legislation.act.gov.au/a/2007-7" TargetMode="External"/><Relationship Id="rId551" Type="http://schemas.openxmlformats.org/officeDocument/2006/relationships/hyperlink" Target="http://www.legislation.act.gov.au/a/2000-72" TargetMode="External"/><Relationship Id="rId593" Type="http://schemas.openxmlformats.org/officeDocument/2006/relationships/hyperlink" Target="http://www.legislation.act.gov.au/a/2005-54" TargetMode="External"/><Relationship Id="rId607" Type="http://schemas.openxmlformats.org/officeDocument/2006/relationships/hyperlink" Target="http://www.legislation.act.gov.au/a/1998-54" TargetMode="External"/><Relationship Id="rId649" Type="http://schemas.openxmlformats.org/officeDocument/2006/relationships/hyperlink" Target="http://www.legislation.act.gov.au/a/2000-72" TargetMode="External"/><Relationship Id="rId814" Type="http://schemas.openxmlformats.org/officeDocument/2006/relationships/hyperlink" Target="http://www.legislation.act.gov.au/a/2007-7" TargetMode="External"/><Relationship Id="rId856" Type="http://schemas.openxmlformats.org/officeDocument/2006/relationships/hyperlink" Target="https://www.legislation.act.gov.au/a/1998-54/" TargetMode="External"/><Relationship Id="rId190" Type="http://schemas.openxmlformats.org/officeDocument/2006/relationships/hyperlink" Target="http://www.legislation.act.gov.au/a/2011-22" TargetMode="External"/><Relationship Id="rId204" Type="http://schemas.openxmlformats.org/officeDocument/2006/relationships/hyperlink" Target="https://www.legislation.act.gov.au/a/2019-35/" TargetMode="External"/><Relationship Id="rId246" Type="http://schemas.openxmlformats.org/officeDocument/2006/relationships/hyperlink" Target="http://www.legislation.act.gov.au/a/1994-110" TargetMode="External"/><Relationship Id="rId288" Type="http://schemas.openxmlformats.org/officeDocument/2006/relationships/hyperlink" Target="https://www.legislation.act.gov.au/a/2019-35/" TargetMode="External"/><Relationship Id="rId411" Type="http://schemas.openxmlformats.org/officeDocument/2006/relationships/hyperlink" Target="http://www.legislation.act.gov.au/a/2000-72" TargetMode="External"/><Relationship Id="rId453" Type="http://schemas.openxmlformats.org/officeDocument/2006/relationships/hyperlink" Target="http://www.legislation.act.gov.au/a/2005-54" TargetMode="External"/><Relationship Id="rId509" Type="http://schemas.openxmlformats.org/officeDocument/2006/relationships/hyperlink" Target="http://www.legislation.act.gov.au/a/2000-72" TargetMode="External"/><Relationship Id="rId660" Type="http://schemas.openxmlformats.org/officeDocument/2006/relationships/hyperlink" Target="http://www.legislation.act.gov.au/a/2000-72" TargetMode="External"/><Relationship Id="rId898" Type="http://schemas.openxmlformats.org/officeDocument/2006/relationships/hyperlink" Target="https://www.legislation.act.gov.au/a/2015-33/" TargetMode="External"/><Relationship Id="rId106" Type="http://schemas.openxmlformats.org/officeDocument/2006/relationships/hyperlink" Target="http://www.legislation.act.gov.au/a/2001-14" TargetMode="External"/><Relationship Id="rId313" Type="http://schemas.openxmlformats.org/officeDocument/2006/relationships/hyperlink" Target="http://www.legislation.act.gov.au/a/2018-32/default.asp" TargetMode="External"/><Relationship Id="rId495" Type="http://schemas.openxmlformats.org/officeDocument/2006/relationships/hyperlink" Target="http://www.legislation.act.gov.au/a/2007-7" TargetMode="External"/><Relationship Id="rId716" Type="http://schemas.openxmlformats.org/officeDocument/2006/relationships/hyperlink" Target="http://www.legislation.act.gov.au/a/2014-3" TargetMode="External"/><Relationship Id="rId758" Type="http://schemas.openxmlformats.org/officeDocument/2006/relationships/hyperlink" Target="http://www.legislation.act.gov.au/a/2007-7" TargetMode="External"/><Relationship Id="rId923" Type="http://schemas.openxmlformats.org/officeDocument/2006/relationships/footer" Target="footer21.xml"/><Relationship Id="rId10" Type="http://schemas.openxmlformats.org/officeDocument/2006/relationships/hyperlink" Target="http://www.legislation.act.gov.au/a/2001-14" TargetMode="External"/><Relationship Id="rId52" Type="http://schemas.openxmlformats.org/officeDocument/2006/relationships/hyperlink" Target="http://www.legislation.act.gov.au/a/1999-80" TargetMode="External"/><Relationship Id="rId94" Type="http://schemas.openxmlformats.org/officeDocument/2006/relationships/hyperlink" Target="http://www.legislation.act.gov.au/a/2002-51" TargetMode="External"/><Relationship Id="rId148" Type="http://schemas.openxmlformats.org/officeDocument/2006/relationships/hyperlink" Target="http://www.legislation.act.gov.au/a/2008-28" TargetMode="External"/><Relationship Id="rId355" Type="http://schemas.openxmlformats.org/officeDocument/2006/relationships/hyperlink" Target="http://www.legislation.act.gov.au/a/2023-1/" TargetMode="External"/><Relationship Id="rId397" Type="http://schemas.openxmlformats.org/officeDocument/2006/relationships/hyperlink" Target="http://www.legislation.act.gov.au/a/2021-12/" TargetMode="External"/><Relationship Id="rId520" Type="http://schemas.openxmlformats.org/officeDocument/2006/relationships/hyperlink" Target="http://www.legislation.act.gov.au/a/2007-7" TargetMode="External"/><Relationship Id="rId562" Type="http://schemas.openxmlformats.org/officeDocument/2006/relationships/hyperlink" Target="http://www.legislation.act.gov.au/a/1994-97" TargetMode="External"/><Relationship Id="rId618" Type="http://schemas.openxmlformats.org/officeDocument/2006/relationships/hyperlink" Target="https://www.legislation.act.gov.au/a/2019-35/" TargetMode="External"/><Relationship Id="rId825" Type="http://schemas.openxmlformats.org/officeDocument/2006/relationships/hyperlink" Target="http://www.legislation.act.gov.au/a/2008-37" TargetMode="External"/><Relationship Id="rId215" Type="http://schemas.openxmlformats.org/officeDocument/2006/relationships/hyperlink" Target="https://www.legislation.act.gov.au/a/2019-35/" TargetMode="External"/><Relationship Id="rId257" Type="http://schemas.openxmlformats.org/officeDocument/2006/relationships/hyperlink" Target="http://www.legislation.act.gov.au/a/1998-54" TargetMode="External"/><Relationship Id="rId422" Type="http://schemas.openxmlformats.org/officeDocument/2006/relationships/hyperlink" Target="http://www.legislation.act.gov.au/a/2007-7" TargetMode="External"/><Relationship Id="rId464" Type="http://schemas.openxmlformats.org/officeDocument/2006/relationships/hyperlink" Target="http://www.legislation.act.gov.au/a/2007-7" TargetMode="External"/><Relationship Id="rId867" Type="http://schemas.openxmlformats.org/officeDocument/2006/relationships/hyperlink" Target="https://www.legislation.act.gov.au/a/2005-54/" TargetMode="External"/><Relationship Id="rId299" Type="http://schemas.openxmlformats.org/officeDocument/2006/relationships/hyperlink" Target="http://www.legislation.act.gov.au/a/2000-72" TargetMode="External"/><Relationship Id="rId727" Type="http://schemas.openxmlformats.org/officeDocument/2006/relationships/hyperlink" Target="http://www.legislation.act.gov.au/a/2007-7" TargetMode="External"/><Relationship Id="rId63" Type="http://schemas.openxmlformats.org/officeDocument/2006/relationships/hyperlink" Target="http://www.legislation.act.gov.au/a/2001-14" TargetMode="External"/><Relationship Id="rId159" Type="http://schemas.openxmlformats.org/officeDocument/2006/relationships/hyperlink" Target="http://www.legislation.act.gov.au/a/2015-9" TargetMode="External"/><Relationship Id="rId366" Type="http://schemas.openxmlformats.org/officeDocument/2006/relationships/hyperlink" Target="http://www.legislation.act.gov.au/a/2007-7" TargetMode="External"/><Relationship Id="rId573" Type="http://schemas.openxmlformats.org/officeDocument/2006/relationships/hyperlink" Target="http://www.legislation.act.gov.au/a/2000-72" TargetMode="External"/><Relationship Id="rId780" Type="http://schemas.openxmlformats.org/officeDocument/2006/relationships/hyperlink" Target="http://www.legislation.act.gov.au/a/2007-7" TargetMode="External"/><Relationship Id="rId226" Type="http://schemas.openxmlformats.org/officeDocument/2006/relationships/hyperlink" Target="http://www.legislation.act.gov.au/a/2005-54" TargetMode="External"/><Relationship Id="rId433" Type="http://schemas.openxmlformats.org/officeDocument/2006/relationships/hyperlink" Target="http://www.legislation.act.gov.au/a/2008-28" TargetMode="External"/><Relationship Id="rId878" Type="http://schemas.openxmlformats.org/officeDocument/2006/relationships/hyperlink" Target="https://www.legislation.act.gov.au/a/2007-39/" TargetMode="External"/><Relationship Id="rId640" Type="http://schemas.openxmlformats.org/officeDocument/2006/relationships/hyperlink" Target="http://www.legislation.act.gov.au/a/2000-72" TargetMode="External"/><Relationship Id="rId738" Type="http://schemas.openxmlformats.org/officeDocument/2006/relationships/hyperlink" Target="https://www.legislation.act.gov.au/a/2019-35/" TargetMode="External"/><Relationship Id="rId74" Type="http://schemas.openxmlformats.org/officeDocument/2006/relationships/hyperlink" Target="http://www.legislation.act.gov.au/a/2001-14" TargetMode="External"/><Relationship Id="rId377" Type="http://schemas.openxmlformats.org/officeDocument/2006/relationships/hyperlink" Target="http://www.legislation.act.gov.au/a/2000-72" TargetMode="External"/><Relationship Id="rId500" Type="http://schemas.openxmlformats.org/officeDocument/2006/relationships/hyperlink" Target="http://www.legislation.act.gov.au/a/2001-44" TargetMode="External"/><Relationship Id="rId584" Type="http://schemas.openxmlformats.org/officeDocument/2006/relationships/hyperlink" Target="http://www.legislation.act.gov.au/a/2016-19" TargetMode="External"/><Relationship Id="rId805" Type="http://schemas.openxmlformats.org/officeDocument/2006/relationships/hyperlink" Target="http://www.legislation.act.gov.au/a/1994-110" TargetMode="External"/><Relationship Id="rId5" Type="http://schemas.openxmlformats.org/officeDocument/2006/relationships/footnotes" Target="footnotes.xml"/><Relationship Id="rId237" Type="http://schemas.openxmlformats.org/officeDocument/2006/relationships/hyperlink" Target="http://www.legislation.act.gov.au/a/2018-32/default.asp" TargetMode="External"/><Relationship Id="rId791" Type="http://schemas.openxmlformats.org/officeDocument/2006/relationships/hyperlink" Target="http://www.legislation.act.gov.au/a/2007-7" TargetMode="External"/><Relationship Id="rId889" Type="http://schemas.openxmlformats.org/officeDocument/2006/relationships/hyperlink" Target="https://www.legislation.act.gov.au/a/2011-48/" TargetMode="External"/><Relationship Id="rId444" Type="http://schemas.openxmlformats.org/officeDocument/2006/relationships/hyperlink" Target="http://www.legislation.act.gov.au/a/2010-14" TargetMode="External"/><Relationship Id="rId651" Type="http://schemas.openxmlformats.org/officeDocument/2006/relationships/hyperlink" Target="https://www.legislation.act.gov.au/a/2019-35/" TargetMode="External"/><Relationship Id="rId749" Type="http://schemas.openxmlformats.org/officeDocument/2006/relationships/hyperlink" Target="http://www.legislation.act.gov.au/a/2008-28" TargetMode="External"/><Relationship Id="rId290" Type="http://schemas.openxmlformats.org/officeDocument/2006/relationships/hyperlink" Target="http://www.legislation.act.gov.au/a/2000-72" TargetMode="External"/><Relationship Id="rId304" Type="http://schemas.openxmlformats.org/officeDocument/2006/relationships/hyperlink" Target="http://www.legislation.act.gov.au/a/2005-54" TargetMode="External"/><Relationship Id="rId388" Type="http://schemas.openxmlformats.org/officeDocument/2006/relationships/hyperlink" Target="http://www.legislation.act.gov.au/a/1998-54" TargetMode="External"/><Relationship Id="rId511" Type="http://schemas.openxmlformats.org/officeDocument/2006/relationships/hyperlink" Target="http://www.legislation.act.gov.au/a/2007-7" TargetMode="External"/><Relationship Id="rId609" Type="http://schemas.openxmlformats.org/officeDocument/2006/relationships/hyperlink" Target="http://www.legislation.act.gov.au/a/2005-54" TargetMode="External"/><Relationship Id="rId85" Type="http://schemas.openxmlformats.org/officeDocument/2006/relationships/hyperlink" Target="http://www.legislation.act.gov.au/a/2002-51" TargetMode="External"/><Relationship Id="rId150" Type="http://schemas.openxmlformats.org/officeDocument/2006/relationships/hyperlink" Target="http://www.legislation.act.gov.au/a/2008-35" TargetMode="External"/><Relationship Id="rId595" Type="http://schemas.openxmlformats.org/officeDocument/2006/relationships/hyperlink" Target="https://www.legislation.act.gov.au/a/2019-35/" TargetMode="External"/><Relationship Id="rId816" Type="http://schemas.openxmlformats.org/officeDocument/2006/relationships/hyperlink" Target="http://www.legislation.act.gov.au/a/2007-7" TargetMode="External"/><Relationship Id="rId248" Type="http://schemas.openxmlformats.org/officeDocument/2006/relationships/hyperlink" Target="http://www.legislation.act.gov.au/a/2000-72" TargetMode="External"/><Relationship Id="rId455" Type="http://schemas.openxmlformats.org/officeDocument/2006/relationships/hyperlink" Target="http://www.legislation.act.gov.au/a/2007-7" TargetMode="External"/><Relationship Id="rId662" Type="http://schemas.openxmlformats.org/officeDocument/2006/relationships/hyperlink" Target="http://www.legislation.act.gov.au/a/1998-54" TargetMode="External"/><Relationship Id="rId12" Type="http://schemas.openxmlformats.org/officeDocument/2006/relationships/hyperlink" Target="http://www.legislation.act.gov.au/a/2001-14" TargetMode="External"/><Relationship Id="rId108" Type="http://schemas.openxmlformats.org/officeDocument/2006/relationships/hyperlink" Target="http://www.legislation.act.gov.au/a/2019-35%20/default.asp" TargetMode="External"/><Relationship Id="rId315" Type="http://schemas.openxmlformats.org/officeDocument/2006/relationships/hyperlink" Target="http://www.legislation.act.gov.au/a/1994-110" TargetMode="External"/><Relationship Id="rId522" Type="http://schemas.openxmlformats.org/officeDocument/2006/relationships/hyperlink" Target="http://www.legislation.act.gov.au/a/2007-7" TargetMode="External"/><Relationship Id="rId96" Type="http://schemas.openxmlformats.org/officeDocument/2006/relationships/hyperlink" Target="http://www.legislation.act.gov.au/a/2001-14" TargetMode="External"/><Relationship Id="rId161" Type="http://schemas.openxmlformats.org/officeDocument/2006/relationships/hyperlink" Target="http://www.legislation.act.gov.au/a/2015-33/default.asp" TargetMode="External"/><Relationship Id="rId399" Type="http://schemas.openxmlformats.org/officeDocument/2006/relationships/hyperlink" Target="http://www.legislation.act.gov.au/a/2001-44" TargetMode="External"/><Relationship Id="rId827" Type="http://schemas.openxmlformats.org/officeDocument/2006/relationships/hyperlink" Target="https://www.legislation.act.gov.au/a/2019-35/" TargetMode="External"/><Relationship Id="rId259" Type="http://schemas.openxmlformats.org/officeDocument/2006/relationships/hyperlink" Target="http://www.legislation.act.gov.au/a/2005-54" TargetMode="External"/><Relationship Id="rId466" Type="http://schemas.openxmlformats.org/officeDocument/2006/relationships/hyperlink" Target="http://www.legislation.act.gov.au/a/2007-7" TargetMode="External"/><Relationship Id="rId673" Type="http://schemas.openxmlformats.org/officeDocument/2006/relationships/hyperlink" Target="http://www.legislation.act.gov.au/a/2008-37" TargetMode="External"/><Relationship Id="rId880" Type="http://schemas.openxmlformats.org/officeDocument/2006/relationships/hyperlink" Target="https://www.legislation.act.gov.au/a/2008-28/" TargetMode="External"/><Relationship Id="rId23" Type="http://schemas.openxmlformats.org/officeDocument/2006/relationships/header" Target="header5.xml"/><Relationship Id="rId119" Type="http://schemas.openxmlformats.org/officeDocument/2006/relationships/hyperlink" Target="http://www.legislation.act.gov.au/a/2014-59/default.asp" TargetMode="External"/><Relationship Id="rId326" Type="http://schemas.openxmlformats.org/officeDocument/2006/relationships/hyperlink" Target="http://www.legislation.act.gov.au/a/2010-14" TargetMode="External"/><Relationship Id="rId533" Type="http://schemas.openxmlformats.org/officeDocument/2006/relationships/hyperlink" Target="http://www.legislation.act.gov.au/a/2007-7" TargetMode="External"/><Relationship Id="rId740" Type="http://schemas.openxmlformats.org/officeDocument/2006/relationships/hyperlink" Target="http://www.legislation.act.gov.au/a/2007-7" TargetMode="External"/><Relationship Id="rId838" Type="http://schemas.openxmlformats.org/officeDocument/2006/relationships/hyperlink" Target="http://www.legislation.act.gov.au/a/1994-6" TargetMode="External"/><Relationship Id="rId172" Type="http://schemas.openxmlformats.org/officeDocument/2006/relationships/hyperlink" Target="http://www.legislation.act.gov.au/a/2000-72" TargetMode="External"/><Relationship Id="rId477" Type="http://schemas.openxmlformats.org/officeDocument/2006/relationships/hyperlink" Target="http://www.legislation.act.gov.au/a/2008-37" TargetMode="External"/><Relationship Id="rId600" Type="http://schemas.openxmlformats.org/officeDocument/2006/relationships/hyperlink" Target="http://www.legislation.act.gov.au/a/2018-32/default.asp" TargetMode="External"/><Relationship Id="rId684" Type="http://schemas.openxmlformats.org/officeDocument/2006/relationships/hyperlink" Target="http://www.legislation.act.gov.au/a/2010-14" TargetMode="External"/><Relationship Id="rId337" Type="http://schemas.openxmlformats.org/officeDocument/2006/relationships/hyperlink" Target="https://www.legislation.act.gov.au/a/2019-35/" TargetMode="External"/><Relationship Id="rId891" Type="http://schemas.openxmlformats.org/officeDocument/2006/relationships/hyperlink" Target="https://www.legislation.act.gov.au/a/2014-3/" TargetMode="External"/><Relationship Id="rId905" Type="http://schemas.openxmlformats.org/officeDocument/2006/relationships/hyperlink" Target="https://www.legislation.act.gov.au/a/2019-2/" TargetMode="External"/><Relationship Id="rId34" Type="http://schemas.openxmlformats.org/officeDocument/2006/relationships/hyperlink" Target="http://www.legislation.act.gov.au/a/2001-14" TargetMode="External"/><Relationship Id="rId544" Type="http://schemas.openxmlformats.org/officeDocument/2006/relationships/hyperlink" Target="http://www.legislation.act.gov.au/a/2000-72" TargetMode="External"/><Relationship Id="rId751" Type="http://schemas.openxmlformats.org/officeDocument/2006/relationships/hyperlink" Target="http://www.legislation.act.gov.au/a/1994-97" TargetMode="External"/><Relationship Id="rId849" Type="http://schemas.openxmlformats.org/officeDocument/2006/relationships/hyperlink" Target="https://www.legislation.act.gov.au/a/1994-60/" TargetMode="External"/><Relationship Id="rId183" Type="http://schemas.openxmlformats.org/officeDocument/2006/relationships/hyperlink" Target="http://www.legislation.act.gov.au/a/2015-9" TargetMode="External"/><Relationship Id="rId390" Type="http://schemas.openxmlformats.org/officeDocument/2006/relationships/hyperlink" Target="http://www.legislation.act.gov.au/a/2005-54" TargetMode="External"/><Relationship Id="rId404" Type="http://schemas.openxmlformats.org/officeDocument/2006/relationships/hyperlink" Target="https://www.legislation.act.gov.au/a/2019-35/" TargetMode="External"/><Relationship Id="rId611" Type="http://schemas.openxmlformats.org/officeDocument/2006/relationships/hyperlink" Target="https://www.legislation.act.gov.au/a/2019-35/" TargetMode="External"/><Relationship Id="rId250" Type="http://schemas.openxmlformats.org/officeDocument/2006/relationships/hyperlink" Target="http://www.legislation.act.gov.au/a/2000-72" TargetMode="External"/><Relationship Id="rId488" Type="http://schemas.openxmlformats.org/officeDocument/2006/relationships/hyperlink" Target="https://www.legislation.act.gov.au/a/2019-35/" TargetMode="External"/><Relationship Id="rId695" Type="http://schemas.openxmlformats.org/officeDocument/2006/relationships/hyperlink" Target="http://www.legislation.act.gov.au/a/1998-54" TargetMode="External"/><Relationship Id="rId709" Type="http://schemas.openxmlformats.org/officeDocument/2006/relationships/hyperlink" Target="http://www.legislation.act.gov.au/a/2000-72" TargetMode="External"/><Relationship Id="rId916" Type="http://schemas.openxmlformats.org/officeDocument/2006/relationships/footer" Target="footer17.xml"/><Relationship Id="rId45" Type="http://schemas.openxmlformats.org/officeDocument/2006/relationships/hyperlink" Target="http://www.legislation.act.gov.au/a/2002-51" TargetMode="External"/><Relationship Id="rId110" Type="http://schemas.openxmlformats.org/officeDocument/2006/relationships/header" Target="header9.xml"/><Relationship Id="rId348" Type="http://schemas.openxmlformats.org/officeDocument/2006/relationships/hyperlink" Target="https://www.legislation.act.gov.au/a/2019-35/" TargetMode="External"/><Relationship Id="rId555" Type="http://schemas.openxmlformats.org/officeDocument/2006/relationships/hyperlink" Target="http://www.legislation.act.gov.au/a/2011-22" TargetMode="External"/><Relationship Id="rId762" Type="http://schemas.openxmlformats.org/officeDocument/2006/relationships/hyperlink" Target="http://www.legislation.act.gov.au/a/2007-7" TargetMode="External"/><Relationship Id="rId194" Type="http://schemas.openxmlformats.org/officeDocument/2006/relationships/hyperlink" Target="http://www.legislation.act.gov.au/a/2005-54" TargetMode="External"/><Relationship Id="rId208" Type="http://schemas.openxmlformats.org/officeDocument/2006/relationships/hyperlink" Target="https://www.legislation.act.gov.au/a/2019-35/" TargetMode="External"/><Relationship Id="rId415" Type="http://schemas.openxmlformats.org/officeDocument/2006/relationships/hyperlink" Target="http://www.legislation.act.gov.au/a/2008-28" TargetMode="External"/><Relationship Id="rId622" Type="http://schemas.openxmlformats.org/officeDocument/2006/relationships/hyperlink" Target="https://www.legislation.act.gov.au/a/2019-35/" TargetMode="External"/><Relationship Id="rId261" Type="http://schemas.openxmlformats.org/officeDocument/2006/relationships/hyperlink" Target="https://www.legislation.act.gov.au/a/2019-35/" TargetMode="External"/><Relationship Id="rId499" Type="http://schemas.openxmlformats.org/officeDocument/2006/relationships/hyperlink" Target="http://www.legislation.act.gov.au/a/2000-72" TargetMode="External"/><Relationship Id="rId56" Type="http://schemas.openxmlformats.org/officeDocument/2006/relationships/hyperlink" Target="http://www.legislation.act.gov.au/a/2002-51" TargetMode="External"/><Relationship Id="rId359" Type="http://schemas.openxmlformats.org/officeDocument/2006/relationships/hyperlink" Target="http://www.legislation.act.gov.au/a/1998-54" TargetMode="External"/><Relationship Id="rId566" Type="http://schemas.openxmlformats.org/officeDocument/2006/relationships/hyperlink" Target="http://www.legislation.act.gov.au/a/2007-39" TargetMode="External"/><Relationship Id="rId773" Type="http://schemas.openxmlformats.org/officeDocument/2006/relationships/hyperlink" Target="http://www.legislation.act.gov.au/a/2001-56" TargetMode="External"/><Relationship Id="rId121" Type="http://schemas.openxmlformats.org/officeDocument/2006/relationships/header" Target="header13.xml"/><Relationship Id="rId219" Type="http://schemas.openxmlformats.org/officeDocument/2006/relationships/hyperlink" Target="http://www.legislation.act.gov.au/a/1998-54" TargetMode="External"/><Relationship Id="rId426" Type="http://schemas.openxmlformats.org/officeDocument/2006/relationships/hyperlink" Target="http://www.legislation.act.gov.au/a/2008-28" TargetMode="External"/><Relationship Id="rId633" Type="http://schemas.openxmlformats.org/officeDocument/2006/relationships/hyperlink" Target="http://www.legislation.act.gov.au/a/1998-54" TargetMode="External"/><Relationship Id="rId840" Type="http://schemas.openxmlformats.org/officeDocument/2006/relationships/hyperlink" Target="http://www.legislation.act.gov.au/a/2007-7" TargetMode="External"/><Relationship Id="rId67" Type="http://schemas.openxmlformats.org/officeDocument/2006/relationships/hyperlink" Target="http://www.legislation.act.gov.au/a/2014-59" TargetMode="External"/><Relationship Id="rId272" Type="http://schemas.openxmlformats.org/officeDocument/2006/relationships/hyperlink" Target="http://www.legislation.act.gov.au/a/2018-32/default.asp" TargetMode="External"/><Relationship Id="rId577" Type="http://schemas.openxmlformats.org/officeDocument/2006/relationships/hyperlink" Target="http://www.legislation.act.gov.au/a/2000-72" TargetMode="External"/><Relationship Id="rId700" Type="http://schemas.openxmlformats.org/officeDocument/2006/relationships/hyperlink" Target="https://www.legislation.act.gov.au/a/2019-35/" TargetMode="External"/><Relationship Id="rId132" Type="http://schemas.openxmlformats.org/officeDocument/2006/relationships/hyperlink" Target="http://www.legislation.act.gov.au/a/2005-54" TargetMode="External"/><Relationship Id="rId784" Type="http://schemas.openxmlformats.org/officeDocument/2006/relationships/hyperlink" Target="http://www.legislation.act.gov.au/a/2007-7" TargetMode="External"/><Relationship Id="rId437" Type="http://schemas.openxmlformats.org/officeDocument/2006/relationships/hyperlink" Target="http://www.legislation.act.gov.au/a/2007-7" TargetMode="External"/><Relationship Id="rId644" Type="http://schemas.openxmlformats.org/officeDocument/2006/relationships/hyperlink" Target="http://www.legislation.act.gov.au/a/2007-7" TargetMode="External"/><Relationship Id="rId851" Type="http://schemas.openxmlformats.org/officeDocument/2006/relationships/hyperlink" Target="https://www.legislation.act.gov.au/a/1994-97/" TargetMode="External"/><Relationship Id="rId283" Type="http://schemas.openxmlformats.org/officeDocument/2006/relationships/hyperlink" Target="http://www.legislation.act.gov.au/a/2007-7" TargetMode="External"/><Relationship Id="rId490" Type="http://schemas.openxmlformats.org/officeDocument/2006/relationships/hyperlink" Target="http://www.legislation.act.gov.au/a/2000-72" TargetMode="External"/><Relationship Id="rId504" Type="http://schemas.openxmlformats.org/officeDocument/2006/relationships/hyperlink" Target="http://www.legislation.act.gov.au/a/2007-7" TargetMode="External"/><Relationship Id="rId711" Type="http://schemas.openxmlformats.org/officeDocument/2006/relationships/hyperlink" Target="http://www.legislation.act.gov.au/a/2007-7" TargetMode="External"/><Relationship Id="rId78" Type="http://schemas.openxmlformats.org/officeDocument/2006/relationships/hyperlink" Target="http://www.legislation.act.gov.au/a/2001-14" TargetMode="External"/><Relationship Id="rId143" Type="http://schemas.openxmlformats.org/officeDocument/2006/relationships/hyperlink" Target="http://www.legislation.act.gov.au/a/1997-45" TargetMode="External"/><Relationship Id="rId350" Type="http://schemas.openxmlformats.org/officeDocument/2006/relationships/hyperlink" Target="https://www.legislation.act.gov.au/a/2019-35/" TargetMode="External"/><Relationship Id="rId588" Type="http://schemas.openxmlformats.org/officeDocument/2006/relationships/hyperlink" Target="http://www.legislation.act.gov.au/a/2000-72" TargetMode="External"/><Relationship Id="rId795" Type="http://schemas.openxmlformats.org/officeDocument/2006/relationships/hyperlink" Target="http://www.legislation.act.gov.au/a/2000-72" TargetMode="External"/><Relationship Id="rId809" Type="http://schemas.openxmlformats.org/officeDocument/2006/relationships/hyperlink" Target="https://www.legislation.act.gov.au/a/2019-35/" TargetMode="External"/><Relationship Id="rId9" Type="http://schemas.openxmlformats.org/officeDocument/2006/relationships/hyperlink" Target="http://www.legislation.act.gov.au" TargetMode="External"/><Relationship Id="rId210" Type="http://schemas.openxmlformats.org/officeDocument/2006/relationships/hyperlink" Target="https://www.legislation.act.gov.au/a/2019-35/" TargetMode="External"/><Relationship Id="rId448" Type="http://schemas.openxmlformats.org/officeDocument/2006/relationships/hyperlink" Target="http://www.legislation.act.gov.au/a/2007-7" TargetMode="External"/><Relationship Id="rId655" Type="http://schemas.openxmlformats.org/officeDocument/2006/relationships/hyperlink" Target="http://www.legislation.act.gov.au/a/2016-19" TargetMode="External"/><Relationship Id="rId862" Type="http://schemas.openxmlformats.org/officeDocument/2006/relationships/hyperlink" Target="https://www.legislation.act.gov.au/a/2004-15/" TargetMode="External"/><Relationship Id="rId294" Type="http://schemas.openxmlformats.org/officeDocument/2006/relationships/hyperlink" Target="http://www.legislation.act.gov.au/a/2000-72" TargetMode="External"/><Relationship Id="rId308" Type="http://schemas.openxmlformats.org/officeDocument/2006/relationships/hyperlink" Target="http://www.legislation.act.gov.au/a/2005-54" TargetMode="External"/><Relationship Id="rId515" Type="http://schemas.openxmlformats.org/officeDocument/2006/relationships/hyperlink" Target="http://www.legislation.act.gov.au/a/2021-12/" TargetMode="External"/><Relationship Id="rId722" Type="http://schemas.openxmlformats.org/officeDocument/2006/relationships/hyperlink" Target="https://www.legislation.act.gov.au/a/2019-35/" TargetMode="External"/><Relationship Id="rId89" Type="http://schemas.openxmlformats.org/officeDocument/2006/relationships/footer" Target="footer7.xml"/><Relationship Id="rId154" Type="http://schemas.openxmlformats.org/officeDocument/2006/relationships/hyperlink" Target="http://www.legislation.act.gov.au/a/2011-48" TargetMode="External"/><Relationship Id="rId361" Type="http://schemas.openxmlformats.org/officeDocument/2006/relationships/hyperlink" Target="http://www.legislation.act.gov.au/a/2005-54" TargetMode="External"/><Relationship Id="rId599" Type="http://schemas.openxmlformats.org/officeDocument/2006/relationships/hyperlink" Target="http://www.legislation.act.gov.au/a/2000-72" TargetMode="External"/><Relationship Id="rId459" Type="http://schemas.openxmlformats.org/officeDocument/2006/relationships/hyperlink" Target="http://www.legislation.act.gov.au/a/2001-44" TargetMode="External"/><Relationship Id="rId666" Type="http://schemas.openxmlformats.org/officeDocument/2006/relationships/hyperlink" Target="http://www.legislation.act.gov.au/a/2016-19" TargetMode="External"/><Relationship Id="rId873" Type="http://schemas.openxmlformats.org/officeDocument/2006/relationships/hyperlink" Target="https://www.legislation.act.gov.au/a/2007-7/" TargetMode="External"/><Relationship Id="rId16" Type="http://schemas.openxmlformats.org/officeDocument/2006/relationships/header" Target="header1.xml"/><Relationship Id="rId221" Type="http://schemas.openxmlformats.org/officeDocument/2006/relationships/hyperlink" Target="http://www.legislation.act.gov.au/a/2005-54" TargetMode="External"/><Relationship Id="rId319" Type="http://schemas.openxmlformats.org/officeDocument/2006/relationships/hyperlink" Target="http://www.legislation.act.gov.au/a/2001-44" TargetMode="External"/><Relationship Id="rId526" Type="http://schemas.openxmlformats.org/officeDocument/2006/relationships/hyperlink" Target="http://www.legislation.act.gov.au/a/2007-7" TargetMode="External"/><Relationship Id="rId733" Type="http://schemas.openxmlformats.org/officeDocument/2006/relationships/hyperlink" Target="http://www.legislation.act.gov.au/a/2000-72" TargetMode="External"/><Relationship Id="rId165" Type="http://schemas.openxmlformats.org/officeDocument/2006/relationships/hyperlink" Target="http://www.legislation.act.gov.au/a/2018-32/" TargetMode="External"/><Relationship Id="rId372" Type="http://schemas.openxmlformats.org/officeDocument/2006/relationships/hyperlink" Target="http://www.legislation.act.gov.au/a/2007-7" TargetMode="External"/><Relationship Id="rId677" Type="http://schemas.openxmlformats.org/officeDocument/2006/relationships/hyperlink" Target="http://www.legislation.act.gov.au/a/2008-37" TargetMode="External"/><Relationship Id="rId800" Type="http://schemas.openxmlformats.org/officeDocument/2006/relationships/hyperlink" Target="http://www.legislation.act.gov.au/a/2007-7" TargetMode="External"/><Relationship Id="rId232" Type="http://schemas.openxmlformats.org/officeDocument/2006/relationships/hyperlink" Target="http://www.legislation.act.gov.au/a/2014-3" TargetMode="External"/><Relationship Id="rId884" Type="http://schemas.openxmlformats.org/officeDocument/2006/relationships/hyperlink" Target="https://www.legislation.act.gov.au/a/2010-14/" TargetMode="External"/><Relationship Id="rId27" Type="http://schemas.openxmlformats.org/officeDocument/2006/relationships/hyperlink" Target="http://www.legislation.act.gov.au/a/2014-59/default.asp" TargetMode="External"/><Relationship Id="rId537" Type="http://schemas.openxmlformats.org/officeDocument/2006/relationships/hyperlink" Target="http://www.legislation.act.gov.au/a/2007-7" TargetMode="External"/><Relationship Id="rId744" Type="http://schemas.openxmlformats.org/officeDocument/2006/relationships/hyperlink" Target="http://www.legislation.act.gov.au/a/2008-28" TargetMode="External"/><Relationship Id="rId80" Type="http://schemas.openxmlformats.org/officeDocument/2006/relationships/hyperlink" Target="http://www.legislation.act.gov.au/a/2001-14" TargetMode="External"/><Relationship Id="rId176" Type="http://schemas.openxmlformats.org/officeDocument/2006/relationships/hyperlink" Target="http://www.legislation.act.gov.au/a/1994-97" TargetMode="External"/><Relationship Id="rId383" Type="http://schemas.openxmlformats.org/officeDocument/2006/relationships/hyperlink" Target="http://www.legislation.act.gov.au/a/2021-12/" TargetMode="External"/><Relationship Id="rId590" Type="http://schemas.openxmlformats.org/officeDocument/2006/relationships/hyperlink" Target="https://www.legislation.act.gov.au/a/2019-35/" TargetMode="External"/><Relationship Id="rId604" Type="http://schemas.openxmlformats.org/officeDocument/2006/relationships/hyperlink" Target="https://www.legislation.act.gov.au/a/2019-35/" TargetMode="External"/><Relationship Id="rId811" Type="http://schemas.openxmlformats.org/officeDocument/2006/relationships/hyperlink" Target="http://www.legislation.act.gov.au/a/2007-7" TargetMode="External"/><Relationship Id="rId243" Type="http://schemas.openxmlformats.org/officeDocument/2006/relationships/hyperlink" Target="http://www.legislation.act.gov.au/a/2000-72" TargetMode="External"/><Relationship Id="rId450" Type="http://schemas.openxmlformats.org/officeDocument/2006/relationships/hyperlink" Target="http://www.legislation.act.gov.au/a/2007-7" TargetMode="External"/><Relationship Id="rId688" Type="http://schemas.openxmlformats.org/officeDocument/2006/relationships/hyperlink" Target="http://www.legislation.act.gov.au/a/2001-44" TargetMode="External"/><Relationship Id="rId895" Type="http://schemas.openxmlformats.org/officeDocument/2006/relationships/hyperlink" Target="https://www.legislation.act.gov.au/a/2015-9/" TargetMode="External"/><Relationship Id="rId909" Type="http://schemas.openxmlformats.org/officeDocument/2006/relationships/hyperlink" Target="https://www.legislation.act.gov.au/a/2019-35/" TargetMode="External"/><Relationship Id="rId38" Type="http://schemas.openxmlformats.org/officeDocument/2006/relationships/hyperlink" Target="http://www.legislation.act.gov.au/a/2001-14" TargetMode="External"/><Relationship Id="rId103" Type="http://schemas.openxmlformats.org/officeDocument/2006/relationships/hyperlink" Target="http://www.legislation.act.gov.au/a/2008-35" TargetMode="External"/><Relationship Id="rId310" Type="http://schemas.openxmlformats.org/officeDocument/2006/relationships/hyperlink" Target="http://www.legislation.act.gov.au/a/2010-14" TargetMode="External"/><Relationship Id="rId548" Type="http://schemas.openxmlformats.org/officeDocument/2006/relationships/hyperlink" Target="http://www.legislation.act.gov.au/a/1997-45" TargetMode="External"/><Relationship Id="rId755" Type="http://schemas.openxmlformats.org/officeDocument/2006/relationships/hyperlink" Target="https://www.legislation.act.gov.au/a/2019-35/" TargetMode="External"/><Relationship Id="rId91" Type="http://schemas.openxmlformats.org/officeDocument/2006/relationships/footer" Target="footer9.xml"/><Relationship Id="rId187" Type="http://schemas.openxmlformats.org/officeDocument/2006/relationships/hyperlink" Target="http://www.legislation.act.gov.au/a/2000-72" TargetMode="External"/><Relationship Id="rId394" Type="http://schemas.openxmlformats.org/officeDocument/2006/relationships/hyperlink" Target="http://www.legislation.act.gov.au/a/2005-54" TargetMode="External"/><Relationship Id="rId408" Type="http://schemas.openxmlformats.org/officeDocument/2006/relationships/hyperlink" Target="http://www.legislation.act.gov.au/a/2007-7" TargetMode="External"/><Relationship Id="rId615" Type="http://schemas.openxmlformats.org/officeDocument/2006/relationships/hyperlink" Target="https://www.legislation.act.gov.au/a/2019-35/" TargetMode="External"/><Relationship Id="rId822" Type="http://schemas.openxmlformats.org/officeDocument/2006/relationships/hyperlink" Target="http://www.legislation.act.gov.au/a/2007-7" TargetMode="External"/><Relationship Id="rId254" Type="http://schemas.openxmlformats.org/officeDocument/2006/relationships/hyperlink" Target="http://www.legislation.act.gov.au/a/2000-72" TargetMode="External"/><Relationship Id="rId699" Type="http://schemas.openxmlformats.org/officeDocument/2006/relationships/hyperlink" Target="http://www.legislation.act.gov.au/a/2010-14" TargetMode="External"/><Relationship Id="rId49" Type="http://schemas.openxmlformats.org/officeDocument/2006/relationships/hyperlink" Target="http://www.legislation.act.gov.au/a/2002-51" TargetMode="External"/><Relationship Id="rId114" Type="http://schemas.openxmlformats.org/officeDocument/2006/relationships/header" Target="header10.xml"/><Relationship Id="rId461" Type="http://schemas.openxmlformats.org/officeDocument/2006/relationships/hyperlink" Target="http://www.legislation.act.gov.au/a/2007-7" TargetMode="External"/><Relationship Id="rId559" Type="http://schemas.openxmlformats.org/officeDocument/2006/relationships/hyperlink" Target="http://www.legislation.act.gov.au/a/2011-22" TargetMode="External"/><Relationship Id="rId766" Type="http://schemas.openxmlformats.org/officeDocument/2006/relationships/hyperlink" Target="http://www.legislation.act.gov.au/a/2000-72" TargetMode="External"/><Relationship Id="rId198" Type="http://schemas.openxmlformats.org/officeDocument/2006/relationships/hyperlink" Target="http://www.legislation.act.gov.au/a/2005-54" TargetMode="External"/><Relationship Id="rId321" Type="http://schemas.openxmlformats.org/officeDocument/2006/relationships/hyperlink" Target="http://www.legislation.act.gov.au/a/2001-44" TargetMode="External"/><Relationship Id="rId419" Type="http://schemas.openxmlformats.org/officeDocument/2006/relationships/hyperlink" Target="http://www.legislation.act.gov.au/a/2008-28" TargetMode="External"/><Relationship Id="rId626" Type="http://schemas.openxmlformats.org/officeDocument/2006/relationships/hyperlink" Target="http://www.legislation.act.gov.au/a/2018-32/default.asp" TargetMode="External"/><Relationship Id="rId833" Type="http://schemas.openxmlformats.org/officeDocument/2006/relationships/hyperlink" Target="https://www.legislation.act.gov.au/a/2019-35/" TargetMode="External"/><Relationship Id="rId265" Type="http://schemas.openxmlformats.org/officeDocument/2006/relationships/hyperlink" Target="http://www.legislation.act.gov.au/a/2007-7" TargetMode="External"/><Relationship Id="rId472" Type="http://schemas.openxmlformats.org/officeDocument/2006/relationships/hyperlink" Target="http://www.legislation.act.gov.au/a/1998-54" TargetMode="External"/><Relationship Id="rId900" Type="http://schemas.openxmlformats.org/officeDocument/2006/relationships/hyperlink" Target="https://www.legislation.act.gov.au/a/2016-19/" TargetMode="External"/><Relationship Id="rId125" Type="http://schemas.openxmlformats.org/officeDocument/2006/relationships/hyperlink" Target="http://www.legislation.act.gov.au/a/1993-44" TargetMode="External"/><Relationship Id="rId332" Type="http://schemas.openxmlformats.org/officeDocument/2006/relationships/hyperlink" Target="https://www.legislation.act.gov.au/a/2019-35/" TargetMode="External"/><Relationship Id="rId777" Type="http://schemas.openxmlformats.org/officeDocument/2006/relationships/hyperlink" Target="http://www.legislation.act.gov.au/a/2007-7" TargetMode="External"/><Relationship Id="rId637" Type="http://schemas.openxmlformats.org/officeDocument/2006/relationships/hyperlink" Target="http://www.legislation.act.gov.au/a/2000-72" TargetMode="External"/><Relationship Id="rId844" Type="http://schemas.openxmlformats.org/officeDocument/2006/relationships/hyperlink" Target="http://www.legislation.act.gov.au/a/2007-7" TargetMode="External"/><Relationship Id="rId276" Type="http://schemas.openxmlformats.org/officeDocument/2006/relationships/hyperlink" Target="http://www.legislation.act.gov.au/a/2005-54" TargetMode="External"/><Relationship Id="rId483" Type="http://schemas.openxmlformats.org/officeDocument/2006/relationships/hyperlink" Target="http://www.legislation.act.gov.au/a/2005-54" TargetMode="External"/><Relationship Id="rId690" Type="http://schemas.openxmlformats.org/officeDocument/2006/relationships/hyperlink" Target="http://www.legislation.act.gov.au/a/2001-44" TargetMode="External"/><Relationship Id="rId704" Type="http://schemas.openxmlformats.org/officeDocument/2006/relationships/hyperlink" Target="http://www.legislation.act.gov.au/a/2007-7" TargetMode="External"/><Relationship Id="rId911" Type="http://schemas.openxmlformats.org/officeDocument/2006/relationships/hyperlink" Target="http://www.legislation.act.gov.au/a/2021-12/" TargetMode="External"/><Relationship Id="rId40" Type="http://schemas.openxmlformats.org/officeDocument/2006/relationships/hyperlink" Target="http://www.legislation.act.gov.au/a/2002-51" TargetMode="External"/><Relationship Id="rId136" Type="http://schemas.openxmlformats.org/officeDocument/2006/relationships/hyperlink" Target="http://www.legislation.act.gov.au/a/2001-44" TargetMode="External"/><Relationship Id="rId343" Type="http://schemas.openxmlformats.org/officeDocument/2006/relationships/hyperlink" Target="https://www.legislation.act.gov.au/a/2019-35/" TargetMode="External"/><Relationship Id="rId550" Type="http://schemas.openxmlformats.org/officeDocument/2006/relationships/hyperlink" Target="http://www.legislation.act.gov.au/a/1994-97" TargetMode="External"/><Relationship Id="rId788" Type="http://schemas.openxmlformats.org/officeDocument/2006/relationships/hyperlink" Target="https://www.legislation.act.gov.au/a/2019-35/" TargetMode="External"/><Relationship Id="rId203" Type="http://schemas.openxmlformats.org/officeDocument/2006/relationships/hyperlink" Target="https://www.legislation.act.gov.au/a/2019-35/" TargetMode="External"/><Relationship Id="rId648" Type="http://schemas.openxmlformats.org/officeDocument/2006/relationships/hyperlink" Target="http://www.legislation.act.gov.au/a/2004-15" TargetMode="External"/><Relationship Id="rId855" Type="http://schemas.openxmlformats.org/officeDocument/2006/relationships/hyperlink" Target="https://www.legislation.act.gov.au/a/1997-45/" TargetMode="External"/><Relationship Id="rId287" Type="http://schemas.openxmlformats.org/officeDocument/2006/relationships/hyperlink" Target="http://www.legislation.act.gov.au/a/2005-54" TargetMode="External"/><Relationship Id="rId410" Type="http://schemas.openxmlformats.org/officeDocument/2006/relationships/hyperlink" Target="http://www.legislation.act.gov.au/a/1998-54" TargetMode="External"/><Relationship Id="rId494" Type="http://schemas.openxmlformats.org/officeDocument/2006/relationships/hyperlink" Target="http://www.legislation.act.gov.au/a/2000-72" TargetMode="External"/><Relationship Id="rId508" Type="http://schemas.openxmlformats.org/officeDocument/2006/relationships/hyperlink" Target="http://www.legislation.act.gov.au/a/2007-7" TargetMode="External"/><Relationship Id="rId715" Type="http://schemas.openxmlformats.org/officeDocument/2006/relationships/hyperlink" Target="http://www.legislation.act.gov.au/a/2007-7" TargetMode="External"/><Relationship Id="rId922" Type="http://schemas.openxmlformats.org/officeDocument/2006/relationships/header" Target="header18.xml"/><Relationship Id="rId147" Type="http://schemas.openxmlformats.org/officeDocument/2006/relationships/hyperlink" Target="http://www.legislation.act.gov.au/a/2007-39" TargetMode="External"/><Relationship Id="rId354" Type="http://schemas.openxmlformats.org/officeDocument/2006/relationships/hyperlink" Target="https://www.legislation.act.gov.au/a/2019-35/" TargetMode="External"/><Relationship Id="rId799" Type="http://schemas.openxmlformats.org/officeDocument/2006/relationships/hyperlink" Target="http://www.legislation.act.gov.au/a/2000-72" TargetMode="External"/><Relationship Id="rId51" Type="http://schemas.openxmlformats.org/officeDocument/2006/relationships/hyperlink" Target="http://www.legislation.act.gov.au/a/2001-62" TargetMode="External"/><Relationship Id="rId561" Type="http://schemas.openxmlformats.org/officeDocument/2006/relationships/hyperlink" Target="https://www.legislation.act.gov.au/a/2019-35/" TargetMode="External"/><Relationship Id="rId659" Type="http://schemas.openxmlformats.org/officeDocument/2006/relationships/hyperlink" Target="https://www.legislation.act.gov.au/a/2019-35/" TargetMode="External"/><Relationship Id="rId866" Type="http://schemas.openxmlformats.org/officeDocument/2006/relationships/hyperlink" Target="https://www.legislation.act.gov.au/a/2005-19/" TargetMode="External"/><Relationship Id="rId214" Type="http://schemas.openxmlformats.org/officeDocument/2006/relationships/hyperlink" Target="http://www.legislation.act.gov.au/a/2005-54" TargetMode="External"/><Relationship Id="rId298" Type="http://schemas.openxmlformats.org/officeDocument/2006/relationships/hyperlink" Target="http://www.legislation.act.gov.au/a/2018-32/default.asp" TargetMode="External"/><Relationship Id="rId421" Type="http://schemas.openxmlformats.org/officeDocument/2006/relationships/hyperlink" Target="http://www.legislation.act.gov.au/a/2001-44" TargetMode="External"/><Relationship Id="rId519" Type="http://schemas.openxmlformats.org/officeDocument/2006/relationships/hyperlink" Target="http://www.legislation.act.gov.au/a/2005-54" TargetMode="External"/><Relationship Id="rId158" Type="http://schemas.openxmlformats.org/officeDocument/2006/relationships/hyperlink" Target="http://www.legislation.act.gov.au/a/2014-59" TargetMode="External"/><Relationship Id="rId726" Type="http://schemas.openxmlformats.org/officeDocument/2006/relationships/hyperlink" Target="http://www.legislation.act.gov.au/a/2001-44" TargetMode="External"/><Relationship Id="rId62" Type="http://schemas.openxmlformats.org/officeDocument/2006/relationships/hyperlink" Target="http://www.legislation.act.gov.au/a/2001-14" TargetMode="External"/><Relationship Id="rId365" Type="http://schemas.openxmlformats.org/officeDocument/2006/relationships/hyperlink" Target="http://www.legislation.act.gov.au/a/2001-44" TargetMode="External"/><Relationship Id="rId572" Type="http://schemas.openxmlformats.org/officeDocument/2006/relationships/hyperlink" Target="http://www.legislation.act.gov.au/a/2000-72" TargetMode="External"/><Relationship Id="rId225" Type="http://schemas.openxmlformats.org/officeDocument/2006/relationships/hyperlink" Target="http://www.legislation.act.gov.au/a/2000-72" TargetMode="External"/><Relationship Id="rId432" Type="http://schemas.openxmlformats.org/officeDocument/2006/relationships/hyperlink" Target="http://www.legislation.act.gov.au/a/2007-7" TargetMode="External"/><Relationship Id="rId877" Type="http://schemas.openxmlformats.org/officeDocument/2006/relationships/hyperlink" Target="https://www.legislation.act.gov.au/a/2007-39/" TargetMode="External"/><Relationship Id="rId737" Type="http://schemas.openxmlformats.org/officeDocument/2006/relationships/hyperlink" Target="http://www.legislation.act.gov.au/a/2007-7" TargetMode="External"/><Relationship Id="rId73" Type="http://schemas.openxmlformats.org/officeDocument/2006/relationships/hyperlink" Target="http://www.legislation.act.gov.au/a/2002-51" TargetMode="External"/><Relationship Id="rId169" Type="http://schemas.openxmlformats.org/officeDocument/2006/relationships/hyperlink" Target="http://www.legislation.act.gov.au/a/2021-12/" TargetMode="External"/><Relationship Id="rId376" Type="http://schemas.openxmlformats.org/officeDocument/2006/relationships/hyperlink" Target="http://www.legislation.act.gov.au/a/2007-7" TargetMode="External"/><Relationship Id="rId583" Type="http://schemas.openxmlformats.org/officeDocument/2006/relationships/hyperlink" Target="https://www.legislation.act.gov.au/a/2019-35/" TargetMode="External"/><Relationship Id="rId790" Type="http://schemas.openxmlformats.org/officeDocument/2006/relationships/hyperlink" Target="http://www.legislation.act.gov.au/a/2000-72" TargetMode="External"/><Relationship Id="rId804" Type="http://schemas.openxmlformats.org/officeDocument/2006/relationships/hyperlink" Target="http://www.legislation.act.gov.au/a/2007-7" TargetMode="External"/><Relationship Id="rId4" Type="http://schemas.openxmlformats.org/officeDocument/2006/relationships/webSettings" Target="webSettings.xml"/><Relationship Id="rId236" Type="http://schemas.openxmlformats.org/officeDocument/2006/relationships/hyperlink" Target="http://www.legislation.act.gov.au/a/2014-3" TargetMode="External"/><Relationship Id="rId443" Type="http://schemas.openxmlformats.org/officeDocument/2006/relationships/hyperlink" Target="http://www.legislation.act.gov.au/a/2000-72" TargetMode="External"/><Relationship Id="rId650" Type="http://schemas.openxmlformats.org/officeDocument/2006/relationships/hyperlink" Target="http://www.legislation.act.gov.au/a/2016-19" TargetMode="External"/><Relationship Id="rId888" Type="http://schemas.openxmlformats.org/officeDocument/2006/relationships/hyperlink" Target="https://www.legislation.act.gov.au/a/2011-48/" TargetMode="External"/><Relationship Id="rId303" Type="http://schemas.openxmlformats.org/officeDocument/2006/relationships/hyperlink" Target="http://www.legislation.act.gov.au/a/1997-45" TargetMode="External"/><Relationship Id="rId748" Type="http://schemas.openxmlformats.org/officeDocument/2006/relationships/hyperlink" Target="http://www.legislation.act.gov.au/a/2007-7" TargetMode="External"/><Relationship Id="rId84" Type="http://schemas.openxmlformats.org/officeDocument/2006/relationships/hyperlink" Target="http://www.legislation.act.gov.au/a/2001-14" TargetMode="External"/><Relationship Id="rId387" Type="http://schemas.openxmlformats.org/officeDocument/2006/relationships/hyperlink" Target="https://www.legislation.act.gov.au/a/2019-35/" TargetMode="External"/><Relationship Id="rId510" Type="http://schemas.openxmlformats.org/officeDocument/2006/relationships/hyperlink" Target="http://www.legislation.act.gov.au/a/2001-44" TargetMode="External"/><Relationship Id="rId594" Type="http://schemas.openxmlformats.org/officeDocument/2006/relationships/hyperlink" Target="http://www.legislation.act.gov.au/a/2016-19" TargetMode="External"/><Relationship Id="rId608" Type="http://schemas.openxmlformats.org/officeDocument/2006/relationships/hyperlink" Target="http://www.legislation.act.gov.au/a/2000-72" TargetMode="External"/><Relationship Id="rId815" Type="http://schemas.openxmlformats.org/officeDocument/2006/relationships/hyperlink" Target="https://www.legislation.act.gov.au/a/2019-35/" TargetMode="External"/><Relationship Id="rId247" Type="http://schemas.openxmlformats.org/officeDocument/2006/relationships/hyperlink" Target="http://www.legislation.act.gov.au/a/1998-54" TargetMode="External"/><Relationship Id="rId899" Type="http://schemas.openxmlformats.org/officeDocument/2006/relationships/hyperlink" Target="https://www.legislation.act.gov.au/a/2016-19/" TargetMode="External"/><Relationship Id="rId107" Type="http://schemas.openxmlformats.org/officeDocument/2006/relationships/hyperlink" Target="http://www.legislation.act.gov.au/a/2001-14" TargetMode="External"/><Relationship Id="rId454" Type="http://schemas.openxmlformats.org/officeDocument/2006/relationships/hyperlink" Target="http://www.legislation.act.gov.au/a/2007-7" TargetMode="External"/><Relationship Id="rId661" Type="http://schemas.openxmlformats.org/officeDocument/2006/relationships/hyperlink" Target="http://www.legislation.act.gov.au/a/2016-19" TargetMode="External"/><Relationship Id="rId759" Type="http://schemas.openxmlformats.org/officeDocument/2006/relationships/hyperlink" Target="https://www.legislation.act.gov.au/a/2019-35/" TargetMode="External"/><Relationship Id="rId11" Type="http://schemas.openxmlformats.org/officeDocument/2006/relationships/hyperlink" Target="http://www.legislation.act.gov.au/a/2001-14" TargetMode="External"/><Relationship Id="rId314" Type="http://schemas.openxmlformats.org/officeDocument/2006/relationships/hyperlink" Target="https://www.legislation.act.gov.au/a/2019-35/" TargetMode="External"/><Relationship Id="rId398" Type="http://schemas.openxmlformats.org/officeDocument/2006/relationships/hyperlink" Target="http://www.legislation.act.gov.au/a/2000-72" TargetMode="External"/><Relationship Id="rId521" Type="http://schemas.openxmlformats.org/officeDocument/2006/relationships/hyperlink" Target="http://www.legislation.act.gov.au/a/2007-7" TargetMode="External"/><Relationship Id="rId619" Type="http://schemas.openxmlformats.org/officeDocument/2006/relationships/hyperlink" Target="https://www.legislation.act.gov.au/a/2019-35/" TargetMode="External"/><Relationship Id="rId95" Type="http://schemas.openxmlformats.org/officeDocument/2006/relationships/hyperlink" Target="http://www.legislation.act.gov.au/a/2002-51" TargetMode="External"/><Relationship Id="rId160" Type="http://schemas.openxmlformats.org/officeDocument/2006/relationships/hyperlink" Target="http://www.legislation.act.gov.au/cn/2015-19/default.asp" TargetMode="External"/><Relationship Id="rId826" Type="http://schemas.openxmlformats.org/officeDocument/2006/relationships/hyperlink" Target="http://www.legislation.act.gov.au/a/2007-7" TargetMode="External"/><Relationship Id="rId258" Type="http://schemas.openxmlformats.org/officeDocument/2006/relationships/hyperlink" Target="http://www.legislation.act.gov.au/a/2000-72" TargetMode="External"/><Relationship Id="rId465" Type="http://schemas.openxmlformats.org/officeDocument/2006/relationships/hyperlink" Target="http://www.legislation.act.gov.au/a/2021-12/" TargetMode="External"/><Relationship Id="rId672" Type="http://schemas.openxmlformats.org/officeDocument/2006/relationships/hyperlink" Target="http://www.legislation.act.gov.au/a/2007-7" TargetMode="External"/><Relationship Id="rId22" Type="http://schemas.openxmlformats.org/officeDocument/2006/relationships/header" Target="header4.xml"/><Relationship Id="rId118" Type="http://schemas.openxmlformats.org/officeDocument/2006/relationships/hyperlink" Target="http://www.legislation.act.gov.au/a/2001-14" TargetMode="External"/><Relationship Id="rId325" Type="http://schemas.openxmlformats.org/officeDocument/2006/relationships/hyperlink" Target="http://www.legislation.act.gov.au/a/2015-33" TargetMode="External"/><Relationship Id="rId532" Type="http://schemas.openxmlformats.org/officeDocument/2006/relationships/hyperlink" Target="https://www.legislation.act.gov.au/a/2019-35/" TargetMode="External"/><Relationship Id="rId171" Type="http://schemas.openxmlformats.org/officeDocument/2006/relationships/hyperlink" Target="http://www.legislation.act.gov.au/a/2000-72" TargetMode="External"/><Relationship Id="rId837" Type="http://schemas.openxmlformats.org/officeDocument/2006/relationships/hyperlink" Target="https://www.legislation.act.gov.au/a/2019-35/" TargetMode="External"/><Relationship Id="rId269" Type="http://schemas.openxmlformats.org/officeDocument/2006/relationships/hyperlink" Target="https://www.legislation.act.gov.au/a/2019-35/" TargetMode="External"/><Relationship Id="rId476" Type="http://schemas.openxmlformats.org/officeDocument/2006/relationships/hyperlink" Target="http://www.legislation.act.gov.au/a/2007-7" TargetMode="External"/><Relationship Id="rId683" Type="http://schemas.openxmlformats.org/officeDocument/2006/relationships/hyperlink" Target="http://www.legislation.act.gov.au/a/2007-7" TargetMode="External"/><Relationship Id="rId890" Type="http://schemas.openxmlformats.org/officeDocument/2006/relationships/hyperlink" Target="https://www.legislation.act.gov.au/a/2014-3/" TargetMode="External"/><Relationship Id="rId904" Type="http://schemas.openxmlformats.org/officeDocument/2006/relationships/hyperlink" Target="https://www.legislation.act.gov.au/a/2018-32/" TargetMode="External"/><Relationship Id="rId33" Type="http://schemas.openxmlformats.org/officeDocument/2006/relationships/hyperlink" Target="http://www.legislation.act.gov.au/a/2001-14" TargetMode="External"/><Relationship Id="rId129" Type="http://schemas.openxmlformats.org/officeDocument/2006/relationships/hyperlink" Target="http://www.legislation.act.gov.au/a/1997-45" TargetMode="External"/><Relationship Id="rId336" Type="http://schemas.openxmlformats.org/officeDocument/2006/relationships/hyperlink" Target="https://www.legislation.act.gov.au/a/2019-35/" TargetMode="External"/><Relationship Id="rId543" Type="http://schemas.openxmlformats.org/officeDocument/2006/relationships/hyperlink" Target="https://www.legislation.act.gov.au/a/2019-35/" TargetMode="External"/><Relationship Id="rId182" Type="http://schemas.openxmlformats.org/officeDocument/2006/relationships/hyperlink" Target="http://www.legislation.act.gov.au/a/2007-7" TargetMode="External"/><Relationship Id="rId403" Type="http://schemas.openxmlformats.org/officeDocument/2006/relationships/hyperlink" Target="http://www.legislation.act.gov.au/a/2007-7" TargetMode="External"/><Relationship Id="rId750" Type="http://schemas.openxmlformats.org/officeDocument/2006/relationships/hyperlink" Target="https://www.legislation.act.gov.au/a/2019-35/" TargetMode="External"/><Relationship Id="rId848" Type="http://schemas.openxmlformats.org/officeDocument/2006/relationships/hyperlink" Target="https://www.legislation.act.gov.au/a/1994-60/" TargetMode="External"/><Relationship Id="rId487" Type="http://schemas.openxmlformats.org/officeDocument/2006/relationships/hyperlink" Target="http://www.legislation.act.gov.au/a/2005-54" TargetMode="External"/><Relationship Id="rId610" Type="http://schemas.openxmlformats.org/officeDocument/2006/relationships/hyperlink" Target="http://www.legislation.act.gov.au/a/2018-32/default.asp" TargetMode="External"/><Relationship Id="rId694" Type="http://schemas.openxmlformats.org/officeDocument/2006/relationships/hyperlink" Target="http://www.legislation.act.gov.au/a/2000-72" TargetMode="External"/><Relationship Id="rId708" Type="http://schemas.openxmlformats.org/officeDocument/2006/relationships/hyperlink" Target="https://www.legislation.act.gov.au/a/2019-35/" TargetMode="External"/><Relationship Id="rId915" Type="http://schemas.openxmlformats.org/officeDocument/2006/relationships/header" Target="header15.xml"/><Relationship Id="rId347" Type="http://schemas.openxmlformats.org/officeDocument/2006/relationships/hyperlink" Target="https://www.legislation.act.gov.au/a/2019-35/" TargetMode="External"/><Relationship Id="rId44" Type="http://schemas.openxmlformats.org/officeDocument/2006/relationships/hyperlink" Target="http://www.legislation.act.gov.au/a/2001-14" TargetMode="External"/><Relationship Id="rId554" Type="http://schemas.openxmlformats.org/officeDocument/2006/relationships/hyperlink" Target="http://www.legislation.act.gov.au/a/2007-7" TargetMode="External"/><Relationship Id="rId761" Type="http://schemas.openxmlformats.org/officeDocument/2006/relationships/hyperlink" Target="https://www.legislation.act.gov.au/a/2019-35/" TargetMode="External"/><Relationship Id="rId859" Type="http://schemas.openxmlformats.org/officeDocument/2006/relationships/hyperlink" Target="https://www.legislation.act.gov.au/a/2001-44/" TargetMode="External"/><Relationship Id="rId193" Type="http://schemas.openxmlformats.org/officeDocument/2006/relationships/hyperlink" Target="https://www.legislation.act.gov.au/a/2019-35/" TargetMode="External"/><Relationship Id="rId207" Type="http://schemas.openxmlformats.org/officeDocument/2006/relationships/hyperlink" Target="https://www.legislation.act.gov.au/a/2019-35/" TargetMode="External"/><Relationship Id="rId414" Type="http://schemas.openxmlformats.org/officeDocument/2006/relationships/hyperlink" Target="http://www.legislation.act.gov.au/a/2007-7" TargetMode="External"/><Relationship Id="rId498" Type="http://schemas.openxmlformats.org/officeDocument/2006/relationships/hyperlink" Target="http://www.legislation.act.gov.au/a/2021-12/" TargetMode="External"/><Relationship Id="rId621" Type="http://schemas.openxmlformats.org/officeDocument/2006/relationships/hyperlink" Target="http://www.legislation.act.gov.au/a/2000-72" TargetMode="External"/><Relationship Id="rId260" Type="http://schemas.openxmlformats.org/officeDocument/2006/relationships/hyperlink" Target="http://www.legislation.act.gov.au/a/2016-19" TargetMode="External"/><Relationship Id="rId719" Type="http://schemas.openxmlformats.org/officeDocument/2006/relationships/hyperlink" Target="http://www.legislation.act.gov.au/a/2000-72" TargetMode="External"/><Relationship Id="rId926" Type="http://schemas.openxmlformats.org/officeDocument/2006/relationships/theme" Target="theme/theme1.xml"/><Relationship Id="rId55" Type="http://schemas.openxmlformats.org/officeDocument/2006/relationships/hyperlink" Target="http://www.legislation.act.gov.au/a/2002-51" TargetMode="External"/><Relationship Id="rId120" Type="http://schemas.openxmlformats.org/officeDocument/2006/relationships/header" Target="header12.xml"/><Relationship Id="rId358" Type="http://schemas.openxmlformats.org/officeDocument/2006/relationships/hyperlink" Target="http://www.legislation.act.gov.au/a/2023-1/" TargetMode="External"/><Relationship Id="rId565" Type="http://schemas.openxmlformats.org/officeDocument/2006/relationships/hyperlink" Target="http://www.legislation.act.gov.au/a/2005-54" TargetMode="External"/><Relationship Id="rId772" Type="http://schemas.openxmlformats.org/officeDocument/2006/relationships/hyperlink" Target="http://www.legislation.act.gov.au/a/2007-7" TargetMode="External"/><Relationship Id="rId218" Type="http://schemas.openxmlformats.org/officeDocument/2006/relationships/hyperlink" Target="http://www.legislation.act.gov.au/a/2006-17" TargetMode="External"/><Relationship Id="rId425" Type="http://schemas.openxmlformats.org/officeDocument/2006/relationships/hyperlink" Target="http://www.legislation.act.gov.au/a/2007-7" TargetMode="External"/><Relationship Id="rId632" Type="http://schemas.openxmlformats.org/officeDocument/2006/relationships/hyperlink" Target="http://www.legislation.act.gov.au/a/2018-32/default.asp" TargetMode="External"/><Relationship Id="rId271" Type="http://schemas.openxmlformats.org/officeDocument/2006/relationships/hyperlink" Target="http://www.legislation.act.gov.au/a/2017-44/default.asp" TargetMode="External"/><Relationship Id="rId66" Type="http://schemas.openxmlformats.org/officeDocument/2006/relationships/hyperlink" Target="http://www.comlaw.gov.au/Series/C2004A00818" TargetMode="External"/><Relationship Id="rId131" Type="http://schemas.openxmlformats.org/officeDocument/2006/relationships/hyperlink" Target="http://www.legislation.act.gov.au/a/2001-83" TargetMode="External"/><Relationship Id="rId369" Type="http://schemas.openxmlformats.org/officeDocument/2006/relationships/hyperlink" Target="http://www.legislation.act.gov.au/a/2014-59" TargetMode="External"/><Relationship Id="rId576" Type="http://schemas.openxmlformats.org/officeDocument/2006/relationships/hyperlink" Target="https://www.legislation.act.gov.au/a/2019-35/" TargetMode="External"/><Relationship Id="rId783" Type="http://schemas.openxmlformats.org/officeDocument/2006/relationships/hyperlink" Target="http://www.legislation.act.gov.au/a/2000-72" TargetMode="External"/><Relationship Id="rId229" Type="http://schemas.openxmlformats.org/officeDocument/2006/relationships/hyperlink" Target="http://www.legislation.act.gov.au/a/2005-54" TargetMode="External"/><Relationship Id="rId436" Type="http://schemas.openxmlformats.org/officeDocument/2006/relationships/hyperlink" Target="http://www.legislation.act.gov.au/a/2005-54" TargetMode="External"/><Relationship Id="rId643" Type="http://schemas.openxmlformats.org/officeDocument/2006/relationships/hyperlink" Target="http://www.legislation.act.gov.au/a/2000-72" TargetMode="External"/><Relationship Id="rId850" Type="http://schemas.openxmlformats.org/officeDocument/2006/relationships/hyperlink" Target="https://www.legislation.act.gov.au/a/1994-97/" TargetMode="External"/><Relationship Id="rId77" Type="http://schemas.openxmlformats.org/officeDocument/2006/relationships/hyperlink" Target="http://www.legislation.act.gov.au/a/2001-14" TargetMode="External"/><Relationship Id="rId282" Type="http://schemas.openxmlformats.org/officeDocument/2006/relationships/hyperlink" Target="http://www.legislation.act.gov.au/a/2005-54" TargetMode="External"/><Relationship Id="rId503" Type="http://schemas.openxmlformats.org/officeDocument/2006/relationships/hyperlink" Target="http://www.legislation.act.gov.au/a/2001-44" TargetMode="External"/><Relationship Id="rId587" Type="http://schemas.openxmlformats.org/officeDocument/2006/relationships/hyperlink" Target="http://www.legislation.act.gov.au/a/2000-72" TargetMode="External"/><Relationship Id="rId710" Type="http://schemas.openxmlformats.org/officeDocument/2006/relationships/hyperlink" Target="http://www.legislation.act.gov.au/a/2007-7" TargetMode="External"/><Relationship Id="rId808" Type="http://schemas.openxmlformats.org/officeDocument/2006/relationships/hyperlink" Target="https://www.legislation.act.gov.au/a/2019-35/" TargetMode="External"/><Relationship Id="rId8" Type="http://schemas.openxmlformats.org/officeDocument/2006/relationships/hyperlink" Target="http://www.legislation.act.gov.au/a/2001-14" TargetMode="External"/><Relationship Id="rId142" Type="http://schemas.openxmlformats.org/officeDocument/2006/relationships/hyperlink" Target="http://www.legislation.act.gov.au/a/2005-54" TargetMode="External"/><Relationship Id="rId447" Type="http://schemas.openxmlformats.org/officeDocument/2006/relationships/hyperlink" Target="http://www.legislation.act.gov.au/a/2007-7" TargetMode="External"/><Relationship Id="rId794" Type="http://schemas.openxmlformats.org/officeDocument/2006/relationships/hyperlink" Target="http://www.legislation.act.gov.au/a/1994-110" TargetMode="External"/><Relationship Id="rId654" Type="http://schemas.openxmlformats.org/officeDocument/2006/relationships/hyperlink" Target="http://www.legislation.act.gov.au/a/2005-54" TargetMode="External"/><Relationship Id="rId861" Type="http://schemas.openxmlformats.org/officeDocument/2006/relationships/hyperlink" Target="https://www.legislation.act.gov.au/a/2004-15/" TargetMode="External"/><Relationship Id="rId293" Type="http://schemas.openxmlformats.org/officeDocument/2006/relationships/hyperlink" Target="http://www.legislation.act.gov.au/a/1998-54" TargetMode="External"/><Relationship Id="rId307" Type="http://schemas.openxmlformats.org/officeDocument/2006/relationships/hyperlink" Target="http://www.legislation.act.gov.au/a/2000-72" TargetMode="External"/><Relationship Id="rId514" Type="http://schemas.openxmlformats.org/officeDocument/2006/relationships/hyperlink" Target="http://www.legislation.act.gov.au/a/2008-37" TargetMode="External"/><Relationship Id="rId721" Type="http://schemas.openxmlformats.org/officeDocument/2006/relationships/hyperlink" Target="http://www.legislation.act.gov.au/a/2008-37" TargetMode="External"/><Relationship Id="rId88" Type="http://schemas.openxmlformats.org/officeDocument/2006/relationships/header" Target="header7.xml"/><Relationship Id="rId153" Type="http://schemas.openxmlformats.org/officeDocument/2006/relationships/hyperlink" Target="http://www.legislation.act.gov.au/a/2011-22" TargetMode="External"/><Relationship Id="rId360" Type="http://schemas.openxmlformats.org/officeDocument/2006/relationships/hyperlink" Target="http://www.legislation.act.gov.au/a/2000-72" TargetMode="External"/><Relationship Id="rId598" Type="http://schemas.openxmlformats.org/officeDocument/2006/relationships/hyperlink" Target="http://www.legislation.act.gov.au/a/2000-72" TargetMode="External"/><Relationship Id="rId819" Type="http://schemas.openxmlformats.org/officeDocument/2006/relationships/hyperlink" Target="http://www.legislation.act.gov.au/a/2005-54" TargetMode="External"/><Relationship Id="rId220" Type="http://schemas.openxmlformats.org/officeDocument/2006/relationships/hyperlink" Target="http://www.legislation.act.gov.au/a/2000-72" TargetMode="External"/><Relationship Id="rId458" Type="http://schemas.openxmlformats.org/officeDocument/2006/relationships/hyperlink" Target="http://www.legislation.act.gov.au/a/2000-72" TargetMode="External"/><Relationship Id="rId665" Type="http://schemas.openxmlformats.org/officeDocument/2006/relationships/hyperlink" Target="http://www.legislation.act.gov.au/a/2007-7" TargetMode="External"/><Relationship Id="rId872" Type="http://schemas.openxmlformats.org/officeDocument/2006/relationships/hyperlink" Target="https://www.legislation.act.gov.au/a/2007-7/" TargetMode="External"/><Relationship Id="rId15" Type="http://schemas.openxmlformats.org/officeDocument/2006/relationships/hyperlink" Target="http://www.legislation.act.gov.au/a/2001-14" TargetMode="External"/><Relationship Id="rId318" Type="http://schemas.openxmlformats.org/officeDocument/2006/relationships/hyperlink" Target="http://www.legislation.act.gov.au/a/2010-14" TargetMode="External"/><Relationship Id="rId525" Type="http://schemas.openxmlformats.org/officeDocument/2006/relationships/hyperlink" Target="http://www.legislation.act.gov.au/a/2007-7" TargetMode="External"/><Relationship Id="rId732" Type="http://schemas.openxmlformats.org/officeDocument/2006/relationships/hyperlink" Target="http://www.legislation.act.gov.au/a/2023-1/" TargetMode="External"/><Relationship Id="rId99" Type="http://schemas.openxmlformats.org/officeDocument/2006/relationships/hyperlink" Target="http://www.legislation.act.gov.au/a/2001-14" TargetMode="External"/><Relationship Id="rId164" Type="http://schemas.openxmlformats.org/officeDocument/2006/relationships/hyperlink" Target="http://www.legislation.act.gov.au/a/2017-44%20/default.asp" TargetMode="External"/><Relationship Id="rId371" Type="http://schemas.openxmlformats.org/officeDocument/2006/relationships/hyperlink" Target="http://www.legislation.act.gov.au/a/2001-44" TargetMode="External"/><Relationship Id="rId469" Type="http://schemas.openxmlformats.org/officeDocument/2006/relationships/hyperlink" Target="https://www.legislation.act.gov.au/a/2019-35/" TargetMode="External"/><Relationship Id="rId676" Type="http://schemas.openxmlformats.org/officeDocument/2006/relationships/hyperlink" Target="http://www.legislation.act.gov.au/a/2007-7" TargetMode="External"/><Relationship Id="rId883" Type="http://schemas.openxmlformats.org/officeDocument/2006/relationships/hyperlink" Target="https://www.legislation.act.gov.au/a/2008-37/" TargetMode="External"/><Relationship Id="rId26" Type="http://schemas.openxmlformats.org/officeDocument/2006/relationships/footer" Target="footer6.xml"/><Relationship Id="rId231" Type="http://schemas.openxmlformats.org/officeDocument/2006/relationships/hyperlink" Target="http://www.legislation.act.gov.au/a/2014-3" TargetMode="External"/><Relationship Id="rId329" Type="http://schemas.openxmlformats.org/officeDocument/2006/relationships/hyperlink" Target="http://www.legislation.act.gov.au/a/2010-14" TargetMode="External"/><Relationship Id="rId536" Type="http://schemas.openxmlformats.org/officeDocument/2006/relationships/hyperlink" Target="http://www.legislation.act.gov.au/a/2007-7" TargetMode="External"/><Relationship Id="rId175" Type="http://schemas.openxmlformats.org/officeDocument/2006/relationships/hyperlink" Target="http://www.legislation.act.gov.au/a/1994-60" TargetMode="External"/><Relationship Id="rId743" Type="http://schemas.openxmlformats.org/officeDocument/2006/relationships/hyperlink" Target="http://www.legislation.act.gov.au/a/2007-7" TargetMode="External"/><Relationship Id="rId382" Type="http://schemas.openxmlformats.org/officeDocument/2006/relationships/hyperlink" Target="http://www.legislation.act.gov.au/a/2008-37" TargetMode="External"/><Relationship Id="rId603" Type="http://schemas.openxmlformats.org/officeDocument/2006/relationships/hyperlink" Target="http://www.legislation.act.gov.au/a/2018-32/default.asp" TargetMode="External"/><Relationship Id="rId687" Type="http://schemas.openxmlformats.org/officeDocument/2006/relationships/hyperlink" Target="http://www.legislation.act.gov.au/a/2000-72" TargetMode="External"/><Relationship Id="rId810" Type="http://schemas.openxmlformats.org/officeDocument/2006/relationships/hyperlink" Target="http://www.legislation.act.gov.au/a/2000-72" TargetMode="External"/><Relationship Id="rId908" Type="http://schemas.openxmlformats.org/officeDocument/2006/relationships/hyperlink" Target="https://www.legislation.act.gov.au/a/2019-35/" TargetMode="External"/><Relationship Id="rId242" Type="http://schemas.openxmlformats.org/officeDocument/2006/relationships/hyperlink" Target="http://www.legislation.act.gov.au/a/1998-54" TargetMode="External"/><Relationship Id="rId894" Type="http://schemas.openxmlformats.org/officeDocument/2006/relationships/hyperlink" Target="https://www.legislation.act.gov.au/a/2015-9/" TargetMode="External"/><Relationship Id="rId37" Type="http://schemas.openxmlformats.org/officeDocument/2006/relationships/hyperlink" Target="http://www.legislation.act.gov.au/a/2002-51" TargetMode="External"/><Relationship Id="rId102" Type="http://schemas.openxmlformats.org/officeDocument/2006/relationships/hyperlink" Target="http://www.legislation.act.gov.au/a/2008-35" TargetMode="External"/><Relationship Id="rId547" Type="http://schemas.openxmlformats.org/officeDocument/2006/relationships/hyperlink" Target="http://www.legislation.act.gov.au/a/2008-28" TargetMode="External"/><Relationship Id="rId754" Type="http://schemas.openxmlformats.org/officeDocument/2006/relationships/hyperlink" Target="https://www.legislation.act.gov.au/a/2019-35/" TargetMode="External"/><Relationship Id="rId90" Type="http://schemas.openxmlformats.org/officeDocument/2006/relationships/footer" Target="footer8.xml"/><Relationship Id="rId186" Type="http://schemas.openxmlformats.org/officeDocument/2006/relationships/hyperlink" Target="http://www.legislation.act.gov.au/a/1994-97" TargetMode="External"/><Relationship Id="rId393" Type="http://schemas.openxmlformats.org/officeDocument/2006/relationships/hyperlink" Target="http://www.legislation.act.gov.au/a/2000-72" TargetMode="External"/><Relationship Id="rId407" Type="http://schemas.openxmlformats.org/officeDocument/2006/relationships/hyperlink" Target="https://www.legislation.act.gov.au/a/2019-35/" TargetMode="External"/><Relationship Id="rId614" Type="http://schemas.openxmlformats.org/officeDocument/2006/relationships/hyperlink" Target="http://www.legislation.act.gov.au/a/2018-32/default.asp" TargetMode="External"/><Relationship Id="rId821" Type="http://schemas.openxmlformats.org/officeDocument/2006/relationships/hyperlink" Target="http://www.legislation.act.gov.au/a/2000-72" TargetMode="External"/><Relationship Id="rId253" Type="http://schemas.openxmlformats.org/officeDocument/2006/relationships/hyperlink" Target="http://www.legislation.act.gov.au/a/1998-54" TargetMode="External"/><Relationship Id="rId460" Type="http://schemas.openxmlformats.org/officeDocument/2006/relationships/hyperlink" Target="http://www.legislation.act.gov.au/a/2007-7" TargetMode="External"/><Relationship Id="rId698" Type="http://schemas.openxmlformats.org/officeDocument/2006/relationships/hyperlink" Target="http://www.legislation.act.gov.au/a/2007-7" TargetMode="External"/><Relationship Id="rId919" Type="http://schemas.openxmlformats.org/officeDocument/2006/relationships/header" Target="header17.xml"/><Relationship Id="rId48" Type="http://schemas.openxmlformats.org/officeDocument/2006/relationships/hyperlink" Target="https://www.legislation.act.gov.au/sl/2002-3/" TargetMode="External"/><Relationship Id="rId113" Type="http://schemas.openxmlformats.org/officeDocument/2006/relationships/footer" Target="footer12.xml"/><Relationship Id="rId320" Type="http://schemas.openxmlformats.org/officeDocument/2006/relationships/hyperlink" Target="http://www.legislation.act.gov.au/a/2000-72" TargetMode="External"/><Relationship Id="rId558" Type="http://schemas.openxmlformats.org/officeDocument/2006/relationships/hyperlink" Target="http://www.legislation.act.gov.au/a/2007-7" TargetMode="External"/><Relationship Id="rId765" Type="http://schemas.openxmlformats.org/officeDocument/2006/relationships/hyperlink" Target="http://www.legislation.act.gov.au/a/2016-19"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font1.o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187</Pages>
  <Words>37291</Words>
  <Characters>178540</Characters>
  <Application>Microsoft Office Word</Application>
  <DocSecurity>0</DocSecurity>
  <Lines>5297</Lines>
  <Paragraphs>3648</Paragraphs>
  <ScaleCrop>false</ScaleCrop>
  <HeadingPairs>
    <vt:vector size="2" baseType="variant">
      <vt:variant>
        <vt:lpstr>Title</vt:lpstr>
      </vt:variant>
      <vt:variant>
        <vt:i4>1</vt:i4>
      </vt:variant>
    </vt:vector>
  </HeadingPairs>
  <TitlesOfParts>
    <vt:vector size="1" baseType="lpstr">
      <vt:lpstr>Animal Welfare Act 1992</vt:lpstr>
    </vt:vector>
  </TitlesOfParts>
  <Manager>Section</Manager>
  <Company>Section</Company>
  <LinksUpToDate>false</LinksUpToDate>
  <CharactersWithSpaces>214092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Animal Welfare Act 1992</dc:title>
  <dc:creator>Anna Anderberg-Hewitt</dc:creator>
  <cp:keywords>R33</cp:keywords>
  <dc:description/>
  <cp:lastModifiedBy>PCODCS</cp:lastModifiedBy>
  <cp:revision>4</cp:revision>
  <cp:lastPrinted>2019-10-15T23:47:00Z</cp:lastPrinted>
  <dcterms:created xsi:type="dcterms:W3CDTF">2025-05-14T04:23:00Z</dcterms:created>
  <dcterms:modified xsi:type="dcterms:W3CDTF">2025-05-14T04:23:00Z</dcterms:modified>
  <cp:category>R33</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Updated">
    <vt:lpwstr>five</vt:lpwstr>
  </property>
  <property fmtid="{D5CDD505-2E9C-101B-9397-08002B2CF9AE}" pid="3" name="Status">
    <vt:lpwstr> </vt:lpwstr>
  </property>
  <property fmtid="{D5CDD505-2E9C-101B-9397-08002B2CF9AE}" pid="4" name="Stage">
    <vt:lpwstr>4</vt:lpwstr>
  </property>
  <property fmtid="{D5CDD505-2E9C-101B-9397-08002B2CF9AE}" pid="5" name="Check">
    <vt:lpwstr/>
  </property>
  <property fmtid="{D5CDD505-2E9C-101B-9397-08002B2CF9AE}" pid="6" name="RepubDt">
    <vt:lpwstr>22/02/23</vt:lpwstr>
  </property>
  <property fmtid="{D5CDD505-2E9C-101B-9397-08002B2CF9AE}" pid="7" name="Eff">
    <vt:lpwstr>Effective:  </vt:lpwstr>
  </property>
  <property fmtid="{D5CDD505-2E9C-101B-9397-08002B2CF9AE}" pid="8" name="StartDt">
    <vt:lpwstr>22/02/23</vt:lpwstr>
  </property>
  <property fmtid="{D5CDD505-2E9C-101B-9397-08002B2CF9AE}" pid="9" name="EndDt">
    <vt:lpwstr>-14/05/25</vt:lpwstr>
  </property>
  <property fmtid="{D5CDD505-2E9C-101B-9397-08002B2CF9AE}" pid="10" name="DMSID">
    <vt:lpwstr>10181488</vt:lpwstr>
  </property>
  <property fmtid="{D5CDD505-2E9C-101B-9397-08002B2CF9AE}" pid="11" name="CHECKEDOUTFROMJMS">
    <vt:lpwstr/>
  </property>
  <property fmtid="{D5CDD505-2E9C-101B-9397-08002B2CF9AE}" pid="12" name="JMSREQUIREDCHECKIN">
    <vt:lpwstr/>
  </property>
  <property fmtid="{D5CDD505-2E9C-101B-9397-08002B2CF9AE}" pid="13" name="MSIP_Label_69af8531-eb46-4968-8cb3-105d2f5ea87e_Enabled">
    <vt:lpwstr>true</vt:lpwstr>
  </property>
  <property fmtid="{D5CDD505-2E9C-101B-9397-08002B2CF9AE}" pid="14" name="MSIP_Label_69af8531-eb46-4968-8cb3-105d2f5ea87e_SetDate">
    <vt:lpwstr>2025-05-05T00:34:16Z</vt:lpwstr>
  </property>
  <property fmtid="{D5CDD505-2E9C-101B-9397-08002B2CF9AE}" pid="15" name="MSIP_Label_69af8531-eb46-4968-8cb3-105d2f5ea87e_Method">
    <vt:lpwstr>Standard</vt:lpwstr>
  </property>
  <property fmtid="{D5CDD505-2E9C-101B-9397-08002B2CF9AE}" pid="16" name="MSIP_Label_69af8531-eb46-4968-8cb3-105d2f5ea87e_Name">
    <vt:lpwstr>Official - No Marking</vt:lpwstr>
  </property>
  <property fmtid="{D5CDD505-2E9C-101B-9397-08002B2CF9AE}" pid="17" name="MSIP_Label_69af8531-eb46-4968-8cb3-105d2f5ea87e_SiteId">
    <vt:lpwstr>b46c1908-0334-4236-b978-585ee88e4199</vt:lpwstr>
  </property>
  <property fmtid="{D5CDD505-2E9C-101B-9397-08002B2CF9AE}" pid="18" name="MSIP_Label_69af8531-eb46-4968-8cb3-105d2f5ea87e_ActionId">
    <vt:lpwstr>28667407-5ebd-418c-b305-6e309f3b117d</vt:lpwstr>
  </property>
  <property fmtid="{D5CDD505-2E9C-101B-9397-08002B2CF9AE}" pid="19" name="MSIP_Label_69af8531-eb46-4968-8cb3-105d2f5ea87e_ContentBits">
    <vt:lpwstr>0</vt:lpwstr>
  </property>
  <property fmtid="{D5CDD505-2E9C-101B-9397-08002B2CF9AE}" pid="20" name="MSIP_Label_69af8531-eb46-4968-8cb3-105d2f5ea87e_Tag">
    <vt:lpwstr>10, 3, 0, 1</vt:lpwstr>
  </property>
</Properties>
</file>