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7FDF68" w14:textId="77777777" w:rsidR="00476255" w:rsidRDefault="00476255" w:rsidP="009B2DD3">
      <w:pPr>
        <w:jc w:val="center"/>
      </w:pPr>
      <w:bookmarkStart w:id="0" w:name="_Hlk11397886"/>
      <w:r>
        <w:rPr>
          <w:noProof/>
          <w:lang w:eastAsia="en-AU"/>
        </w:rPr>
        <w:drawing>
          <wp:inline distT="0" distB="0" distL="0" distR="0" wp14:anchorId="0DFB47D2" wp14:editId="7BFF0E4A">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46AA9769" w14:textId="77777777" w:rsidR="00476255" w:rsidRDefault="00476255" w:rsidP="009B2DD3">
      <w:pPr>
        <w:jc w:val="center"/>
        <w:rPr>
          <w:rFonts w:ascii="Arial" w:hAnsi="Arial"/>
        </w:rPr>
      </w:pPr>
      <w:r>
        <w:rPr>
          <w:rFonts w:ascii="Arial" w:hAnsi="Arial"/>
        </w:rPr>
        <w:t>Australian Capital Territory</w:t>
      </w:r>
    </w:p>
    <w:p w14:paraId="197F6FF0" w14:textId="78DE8CC0" w:rsidR="00476255" w:rsidRDefault="001828D8" w:rsidP="009B2DD3">
      <w:pPr>
        <w:pStyle w:val="Billname1"/>
      </w:pPr>
      <w:r>
        <w:fldChar w:fldCharType="begin"/>
      </w:r>
      <w:r>
        <w:instrText xml:space="preserve"> REF Citation \*charformat </w:instrText>
      </w:r>
      <w:r>
        <w:fldChar w:fldCharType="separate"/>
      </w:r>
      <w:r w:rsidR="00BB2CC0">
        <w:t>Judicial Commissions Act 1994</w:t>
      </w:r>
      <w:r>
        <w:fldChar w:fldCharType="end"/>
      </w:r>
      <w:r w:rsidR="00476255">
        <w:t xml:space="preserve">    </w:t>
      </w:r>
    </w:p>
    <w:p w14:paraId="48F60707" w14:textId="52A4C72E" w:rsidR="00476255" w:rsidRDefault="00F254CC" w:rsidP="009B2DD3">
      <w:pPr>
        <w:pStyle w:val="ActNo"/>
      </w:pPr>
      <w:bookmarkStart w:id="1" w:name="LawNo"/>
      <w:r>
        <w:t>A1994-9</w:t>
      </w:r>
      <w:bookmarkEnd w:id="1"/>
    </w:p>
    <w:p w14:paraId="21788444" w14:textId="7CDE3FAB" w:rsidR="00476255" w:rsidRDefault="00476255" w:rsidP="009B2DD3">
      <w:pPr>
        <w:pStyle w:val="RepubNo"/>
      </w:pPr>
      <w:r>
        <w:t xml:space="preserve">Republication No </w:t>
      </w:r>
      <w:bookmarkStart w:id="2" w:name="RepubNo"/>
      <w:r w:rsidR="00F254CC">
        <w:t>22</w:t>
      </w:r>
      <w:bookmarkEnd w:id="2"/>
    </w:p>
    <w:p w14:paraId="2776EDAF" w14:textId="3D48020B" w:rsidR="00476255" w:rsidRDefault="00476255" w:rsidP="009B2DD3">
      <w:pPr>
        <w:pStyle w:val="EffectiveDate"/>
      </w:pPr>
      <w:r>
        <w:t xml:space="preserve">Effective:  </w:t>
      </w:r>
      <w:bookmarkStart w:id="3" w:name="EffectiveDate"/>
      <w:r w:rsidR="00F254CC">
        <w:t>21 June 2019</w:t>
      </w:r>
      <w:bookmarkEnd w:id="3"/>
      <w:r w:rsidR="00F254CC">
        <w:t xml:space="preserve"> – </w:t>
      </w:r>
      <w:bookmarkStart w:id="4" w:name="EndEffDate"/>
      <w:r w:rsidR="00F254CC">
        <w:t>15 June 2021</w:t>
      </w:r>
      <w:bookmarkEnd w:id="4"/>
    </w:p>
    <w:p w14:paraId="18892945" w14:textId="624EBD95" w:rsidR="00476255" w:rsidRDefault="00476255" w:rsidP="009B2DD3">
      <w:pPr>
        <w:pStyle w:val="CoverInForce"/>
      </w:pPr>
      <w:r>
        <w:t xml:space="preserve">Republication date: </w:t>
      </w:r>
      <w:bookmarkStart w:id="5" w:name="InForceDate"/>
      <w:r w:rsidR="00F254CC">
        <w:t>21 June 2019</w:t>
      </w:r>
      <w:bookmarkEnd w:id="5"/>
    </w:p>
    <w:p w14:paraId="6100F59C" w14:textId="0CCA93A5" w:rsidR="00476255" w:rsidRDefault="00476255" w:rsidP="009B2DD3">
      <w:pPr>
        <w:pStyle w:val="CoverInForce"/>
      </w:pPr>
      <w:r>
        <w:t xml:space="preserve">Last amendment made by </w:t>
      </w:r>
      <w:bookmarkStart w:id="6" w:name="LastAmdt"/>
      <w:r w:rsidRPr="00476255">
        <w:rPr>
          <w:rStyle w:val="charCitHyperlinkAbbrev"/>
        </w:rPr>
        <w:fldChar w:fldCharType="begin"/>
      </w:r>
      <w:r w:rsidR="00F254CC">
        <w:rPr>
          <w:rStyle w:val="charCitHyperlinkAbbrev"/>
        </w:rPr>
        <w:instrText>HYPERLINK "http://www.legislation.act.gov.au/a/2019-17/" \o "Justice and Community Saftey Legislation Amendment Act 2019"</w:instrText>
      </w:r>
      <w:r w:rsidRPr="00476255">
        <w:rPr>
          <w:rStyle w:val="charCitHyperlinkAbbrev"/>
        </w:rPr>
        <w:fldChar w:fldCharType="separate"/>
      </w:r>
      <w:r w:rsidR="00F254CC">
        <w:rPr>
          <w:rStyle w:val="charCitHyperlinkAbbrev"/>
        </w:rPr>
        <w:t>A2019</w:t>
      </w:r>
      <w:r w:rsidR="00F254CC">
        <w:rPr>
          <w:rStyle w:val="charCitHyperlinkAbbrev"/>
        </w:rPr>
        <w:noBreakHyphen/>
        <w:t>17</w:t>
      </w:r>
      <w:r w:rsidRPr="00476255">
        <w:rPr>
          <w:rStyle w:val="charCitHyperlinkAbbrev"/>
        </w:rPr>
        <w:fldChar w:fldCharType="end"/>
      </w:r>
      <w:bookmarkEnd w:id="6"/>
    </w:p>
    <w:p w14:paraId="7CDB4EB0" w14:textId="77777777" w:rsidR="00476255" w:rsidRDefault="00476255" w:rsidP="009B2DD3"/>
    <w:p w14:paraId="0466C129" w14:textId="77777777" w:rsidR="00476255" w:rsidRDefault="00476255" w:rsidP="009B2DD3"/>
    <w:p w14:paraId="750CE1E3" w14:textId="77777777" w:rsidR="00476255" w:rsidRDefault="00476255" w:rsidP="009B2DD3"/>
    <w:p w14:paraId="0A42B0D0" w14:textId="77777777" w:rsidR="00476255" w:rsidRDefault="00476255" w:rsidP="009B2DD3"/>
    <w:p w14:paraId="3B85CC0B" w14:textId="77777777" w:rsidR="00476255" w:rsidRDefault="00476255" w:rsidP="009B2DD3"/>
    <w:p w14:paraId="16F1897B" w14:textId="77777777" w:rsidR="00476255" w:rsidRDefault="00476255" w:rsidP="009B2DD3">
      <w:pPr>
        <w:spacing w:after="240"/>
        <w:rPr>
          <w:rFonts w:ascii="Arial" w:hAnsi="Arial"/>
        </w:rPr>
      </w:pPr>
    </w:p>
    <w:p w14:paraId="4B33F219" w14:textId="77777777" w:rsidR="00476255" w:rsidRPr="00101B4C" w:rsidRDefault="00476255" w:rsidP="009B2DD3">
      <w:pPr>
        <w:pStyle w:val="PageBreak"/>
      </w:pPr>
      <w:r w:rsidRPr="00101B4C">
        <w:br w:type="page"/>
      </w:r>
    </w:p>
    <w:bookmarkEnd w:id="0"/>
    <w:p w14:paraId="22DB8EB0" w14:textId="77777777" w:rsidR="00476255" w:rsidRDefault="00476255" w:rsidP="009B2DD3">
      <w:pPr>
        <w:pStyle w:val="CoverHeading"/>
      </w:pPr>
      <w:r>
        <w:lastRenderedPageBreak/>
        <w:t>About this republication</w:t>
      </w:r>
    </w:p>
    <w:p w14:paraId="5BFDB51A" w14:textId="77777777" w:rsidR="00476255" w:rsidRDefault="00476255" w:rsidP="009B2DD3">
      <w:pPr>
        <w:pStyle w:val="CoverSubHdg"/>
      </w:pPr>
      <w:r>
        <w:t>The republished law</w:t>
      </w:r>
    </w:p>
    <w:p w14:paraId="2F198502" w14:textId="6B186AC7" w:rsidR="00476255" w:rsidRDefault="00476255" w:rsidP="009B2DD3">
      <w:pPr>
        <w:pStyle w:val="CoverText"/>
      </w:pPr>
      <w:r>
        <w:t xml:space="preserve">This is a republication of the </w:t>
      </w:r>
      <w:r w:rsidRPr="00F254CC">
        <w:rPr>
          <w:i/>
        </w:rPr>
        <w:fldChar w:fldCharType="begin"/>
      </w:r>
      <w:r w:rsidRPr="00F254CC">
        <w:rPr>
          <w:i/>
        </w:rPr>
        <w:instrText xml:space="preserve"> REF citation *\charformat  \* MERGEFORMAT </w:instrText>
      </w:r>
      <w:r w:rsidRPr="00F254CC">
        <w:rPr>
          <w:i/>
        </w:rPr>
        <w:fldChar w:fldCharType="separate"/>
      </w:r>
      <w:r w:rsidR="00BB2CC0" w:rsidRPr="00BB2CC0">
        <w:rPr>
          <w:i/>
        </w:rPr>
        <w:t>Judicial Commissions Act 1994</w:t>
      </w:r>
      <w:r w:rsidRPr="00F254CC">
        <w:rPr>
          <w:i/>
        </w:rPr>
        <w:fldChar w:fldCharType="end"/>
      </w:r>
      <w:r>
        <w:t xml:space="preserve"> (including any amendment made under the </w:t>
      </w:r>
      <w:hyperlink r:id="rId9" w:tooltip="A2001-14" w:history="1">
        <w:r w:rsidRPr="0074598E">
          <w:rPr>
            <w:rStyle w:val="charCitHyperlinkItal"/>
          </w:rPr>
          <w:t>Legislation Act 2001</w:t>
        </w:r>
      </w:hyperlink>
      <w:r>
        <w:t>, part 11.3 (Editorial changes))</w:t>
      </w:r>
      <w:r w:rsidRPr="0074598E">
        <w:t xml:space="preserve"> </w:t>
      </w:r>
      <w:r>
        <w:t xml:space="preserve">as in force on </w:t>
      </w:r>
      <w:r w:rsidR="001828D8">
        <w:fldChar w:fldCharType="begin"/>
      </w:r>
      <w:r w:rsidR="001828D8">
        <w:instrText xml:space="preserve"> REF InForceDate *\charformat </w:instrText>
      </w:r>
      <w:r w:rsidR="001828D8">
        <w:fldChar w:fldCharType="separate"/>
      </w:r>
      <w:r w:rsidR="00BB2CC0">
        <w:t>21 June 2019</w:t>
      </w:r>
      <w:r w:rsidR="001828D8">
        <w:fldChar w:fldCharType="end"/>
      </w:r>
      <w:r w:rsidRPr="0074598E">
        <w:rPr>
          <w:rStyle w:val="charItals"/>
        </w:rPr>
        <w:t xml:space="preserve">.  </w:t>
      </w:r>
      <w:r>
        <w:t xml:space="preserve">It also includes any commencement, amendment, repeal or expiry affecting this republished law to </w:t>
      </w:r>
      <w:r w:rsidR="001828D8">
        <w:fldChar w:fldCharType="begin"/>
      </w:r>
      <w:r w:rsidR="001828D8">
        <w:instrText xml:space="preserve"> REF EffectiveDate *\charformat </w:instrText>
      </w:r>
      <w:r w:rsidR="001828D8">
        <w:fldChar w:fldCharType="separate"/>
      </w:r>
      <w:r w:rsidR="00BB2CC0">
        <w:t>21 June 2019</w:t>
      </w:r>
      <w:r w:rsidR="001828D8">
        <w:fldChar w:fldCharType="end"/>
      </w:r>
      <w:r>
        <w:t xml:space="preserve">.  </w:t>
      </w:r>
    </w:p>
    <w:p w14:paraId="01105A0C" w14:textId="77777777" w:rsidR="00476255" w:rsidRDefault="00476255" w:rsidP="009B2DD3">
      <w:pPr>
        <w:pStyle w:val="CoverText"/>
      </w:pPr>
      <w:r>
        <w:t xml:space="preserve">The legislation history and amendment history of the republished law are set out in endnotes 3 and 4. </w:t>
      </w:r>
    </w:p>
    <w:p w14:paraId="6B5B3A4D" w14:textId="77777777" w:rsidR="00476255" w:rsidRDefault="00476255" w:rsidP="009B2DD3">
      <w:pPr>
        <w:pStyle w:val="CoverSubHdg"/>
      </w:pPr>
      <w:r>
        <w:t>Kinds of republications</w:t>
      </w:r>
    </w:p>
    <w:p w14:paraId="25D881CE" w14:textId="22C54789" w:rsidR="00476255" w:rsidRDefault="00476255" w:rsidP="009B2DD3">
      <w:pPr>
        <w:pStyle w:val="CoverText"/>
        <w:rPr>
          <w:color w:val="000000"/>
        </w:rPr>
      </w:pPr>
      <w:r>
        <w:rPr>
          <w:color w:val="000000"/>
        </w:rPr>
        <w:t xml:space="preserve">The Parliamentary Counsel’s Office prepares 2 kinds of republications of ACT laws (see the ACT legislation register at </w:t>
      </w:r>
      <w:hyperlink r:id="rId10" w:history="1">
        <w:r w:rsidRPr="0074598E">
          <w:rPr>
            <w:rStyle w:val="charCitHyperlinkAbbrev"/>
          </w:rPr>
          <w:t>www.legislation.act.gov.au</w:t>
        </w:r>
      </w:hyperlink>
      <w:r>
        <w:rPr>
          <w:color w:val="000000"/>
        </w:rPr>
        <w:t>):</w:t>
      </w:r>
    </w:p>
    <w:p w14:paraId="7DF87527" w14:textId="05561456" w:rsidR="00476255" w:rsidRDefault="00476255" w:rsidP="009B2DD3">
      <w:pPr>
        <w:pStyle w:val="CoverTextBullet"/>
        <w:tabs>
          <w:tab w:val="clear" w:pos="0"/>
        </w:tabs>
        <w:ind w:left="357" w:hanging="357"/>
      </w:pPr>
      <w:r>
        <w:t xml:space="preserve">authorised republications to which the </w:t>
      </w:r>
      <w:hyperlink r:id="rId11" w:tooltip="A2001-14" w:history="1">
        <w:r w:rsidRPr="0074598E">
          <w:rPr>
            <w:rStyle w:val="charCitHyperlinkItal"/>
          </w:rPr>
          <w:t>Legislation Act 2001</w:t>
        </w:r>
      </w:hyperlink>
      <w:r>
        <w:t xml:space="preserve"> applies</w:t>
      </w:r>
    </w:p>
    <w:p w14:paraId="3FB357A6" w14:textId="77777777" w:rsidR="00476255" w:rsidRDefault="00476255" w:rsidP="009B2DD3">
      <w:pPr>
        <w:pStyle w:val="CoverTextBullet"/>
        <w:tabs>
          <w:tab w:val="clear" w:pos="0"/>
        </w:tabs>
        <w:ind w:left="357" w:hanging="357"/>
      </w:pPr>
      <w:r>
        <w:t>unauthorised republications.</w:t>
      </w:r>
    </w:p>
    <w:p w14:paraId="5E364628" w14:textId="77777777" w:rsidR="00476255" w:rsidRDefault="00476255" w:rsidP="009B2DD3">
      <w:pPr>
        <w:pStyle w:val="CoverText"/>
      </w:pPr>
      <w:r>
        <w:t>The status of this republication appears on the bottom of each page.</w:t>
      </w:r>
    </w:p>
    <w:p w14:paraId="632E57FA" w14:textId="77777777" w:rsidR="00476255" w:rsidRDefault="00476255" w:rsidP="009B2DD3">
      <w:pPr>
        <w:pStyle w:val="CoverSubHdg"/>
      </w:pPr>
      <w:r>
        <w:t>Editorial changes</w:t>
      </w:r>
    </w:p>
    <w:p w14:paraId="03F1FDCC" w14:textId="68B2BAC8" w:rsidR="00476255" w:rsidRDefault="00476255" w:rsidP="009B2DD3">
      <w:pPr>
        <w:pStyle w:val="CoverText"/>
      </w:pPr>
      <w:r>
        <w:t xml:space="preserve">The </w:t>
      </w:r>
      <w:hyperlink r:id="rId12"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75A224C4" w14:textId="77777777" w:rsidR="00476255" w:rsidRPr="00476255" w:rsidRDefault="00476255" w:rsidP="009B2DD3">
      <w:pPr>
        <w:pStyle w:val="CoverText"/>
      </w:pPr>
      <w:r w:rsidRPr="00476255">
        <w:t>This republication does not include amendments made under part 11.3 (see endnote 1).</w:t>
      </w:r>
    </w:p>
    <w:p w14:paraId="6869731B" w14:textId="77777777" w:rsidR="00476255" w:rsidRDefault="00476255" w:rsidP="009B2DD3">
      <w:pPr>
        <w:pStyle w:val="CoverSubHdg"/>
      </w:pPr>
      <w:r>
        <w:t>Uncommenced provisions and amendments</w:t>
      </w:r>
    </w:p>
    <w:p w14:paraId="3071AF0C" w14:textId="2BB478F4" w:rsidR="00476255" w:rsidRDefault="00476255" w:rsidP="009B2DD3">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4" w:history="1">
        <w:r w:rsidRPr="0074598E">
          <w:rPr>
            <w:rStyle w:val="charCitHyperlinkAbbrev"/>
          </w:rPr>
          <w:t>www.legislation.act.gov.au</w:t>
        </w:r>
      </w:hyperlink>
      <w:r>
        <w:rPr>
          <w:color w:val="000000"/>
        </w:rPr>
        <w:t>). For more information, see the home page for this law on the register.</w:t>
      </w:r>
    </w:p>
    <w:p w14:paraId="145529D7" w14:textId="77777777" w:rsidR="00476255" w:rsidRDefault="00476255" w:rsidP="009B2DD3">
      <w:pPr>
        <w:pStyle w:val="CoverSubHdg"/>
      </w:pPr>
      <w:r>
        <w:t>Modifications</w:t>
      </w:r>
    </w:p>
    <w:p w14:paraId="2232E5B7" w14:textId="4590EA81" w:rsidR="00476255" w:rsidRDefault="00476255" w:rsidP="009B2DD3">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5" w:tooltip="A2001-14" w:history="1">
        <w:r>
          <w:rPr>
            <w:rStyle w:val="charCitHyperlinkItal"/>
          </w:rPr>
          <w:t>Legislation Act </w:t>
        </w:r>
        <w:r w:rsidRPr="0074598E">
          <w:rPr>
            <w:rStyle w:val="charCitHyperlinkItal"/>
          </w:rPr>
          <w:t>2001</w:t>
        </w:r>
      </w:hyperlink>
      <w:r>
        <w:rPr>
          <w:color w:val="000000"/>
        </w:rPr>
        <w:t>, section 95.</w:t>
      </w:r>
    </w:p>
    <w:p w14:paraId="15A35155" w14:textId="77777777" w:rsidR="00476255" w:rsidRDefault="00476255" w:rsidP="009B2DD3">
      <w:pPr>
        <w:pStyle w:val="CoverSubHdg"/>
      </w:pPr>
      <w:r>
        <w:t>Penalties</w:t>
      </w:r>
    </w:p>
    <w:p w14:paraId="3573F808" w14:textId="638123BD" w:rsidR="00476255" w:rsidRPr="003765DF" w:rsidRDefault="00476255" w:rsidP="009B2DD3">
      <w:pPr>
        <w:pStyle w:val="CoverText"/>
        <w:rPr>
          <w:color w:val="000000"/>
        </w:rPr>
      </w:pPr>
      <w:r>
        <w:t xml:space="preserve">At the republication date, the value of a penalty unit for an offence against this law is $160 for an individual and $810 for a corporation (see </w:t>
      </w:r>
      <w:hyperlink r:id="rId16" w:tooltip="A2001-14" w:history="1">
        <w:r w:rsidRPr="0074598E">
          <w:rPr>
            <w:rStyle w:val="charCitHyperlinkItal"/>
          </w:rPr>
          <w:t>Legislation Act 2001</w:t>
        </w:r>
      </w:hyperlink>
      <w:r>
        <w:t>, s 133).</w:t>
      </w:r>
    </w:p>
    <w:p w14:paraId="3CFF0FB1" w14:textId="77777777" w:rsidR="00476255" w:rsidRDefault="00476255" w:rsidP="009B2DD3">
      <w:pPr>
        <w:pStyle w:val="00SigningPage"/>
        <w:sectPr w:rsidR="00476255" w:rsidSect="009B2DD3">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3000" w:right="1900" w:bottom="2500" w:left="2300" w:header="2480" w:footer="2100" w:gutter="0"/>
          <w:pgNumType w:fmt="lowerRoman" w:start="1"/>
          <w:cols w:space="720"/>
          <w:titlePg/>
          <w:docGrid w:linePitch="254"/>
        </w:sectPr>
      </w:pPr>
    </w:p>
    <w:p w14:paraId="2009C967" w14:textId="77777777" w:rsidR="00476255" w:rsidRDefault="00476255" w:rsidP="009B2DD3">
      <w:pPr>
        <w:jc w:val="center"/>
      </w:pPr>
      <w:r>
        <w:rPr>
          <w:noProof/>
          <w:lang w:eastAsia="en-AU"/>
        </w:rPr>
        <w:lastRenderedPageBreak/>
        <w:drawing>
          <wp:inline distT="0" distB="0" distL="0" distR="0" wp14:anchorId="02D42645" wp14:editId="1FCCE26F">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32802E90" w14:textId="77777777" w:rsidR="00476255" w:rsidRDefault="00476255" w:rsidP="009B2DD3">
      <w:pPr>
        <w:jc w:val="center"/>
        <w:rPr>
          <w:rFonts w:ascii="Arial" w:hAnsi="Arial"/>
        </w:rPr>
      </w:pPr>
      <w:r>
        <w:rPr>
          <w:rFonts w:ascii="Arial" w:hAnsi="Arial"/>
        </w:rPr>
        <w:t>Australian Capital Territory</w:t>
      </w:r>
    </w:p>
    <w:p w14:paraId="7A87225A" w14:textId="3CF704D5" w:rsidR="00476255" w:rsidRDefault="001828D8" w:rsidP="009B2DD3">
      <w:pPr>
        <w:pStyle w:val="Billname"/>
      </w:pPr>
      <w:r>
        <w:fldChar w:fldCharType="begin"/>
      </w:r>
      <w:r>
        <w:instrText xml:space="preserve"> REF Citation \*charformat  \* MERGEFORMAT </w:instrText>
      </w:r>
      <w:r>
        <w:fldChar w:fldCharType="separate"/>
      </w:r>
      <w:r w:rsidR="00BB2CC0">
        <w:t>Judicial Commissions Act 1994</w:t>
      </w:r>
      <w:r>
        <w:fldChar w:fldCharType="end"/>
      </w:r>
    </w:p>
    <w:p w14:paraId="2D3DC0F2" w14:textId="77777777" w:rsidR="00476255" w:rsidRDefault="00476255" w:rsidP="009B2DD3">
      <w:pPr>
        <w:pStyle w:val="ActNo"/>
      </w:pPr>
    </w:p>
    <w:p w14:paraId="351FCD45" w14:textId="77777777" w:rsidR="00476255" w:rsidRDefault="00476255" w:rsidP="009B2DD3">
      <w:pPr>
        <w:pStyle w:val="Placeholder"/>
      </w:pPr>
      <w:r>
        <w:rPr>
          <w:rStyle w:val="charContents"/>
          <w:sz w:val="16"/>
        </w:rPr>
        <w:t xml:space="preserve">  </w:t>
      </w:r>
      <w:r>
        <w:rPr>
          <w:rStyle w:val="charPage"/>
        </w:rPr>
        <w:t xml:space="preserve">  </w:t>
      </w:r>
    </w:p>
    <w:p w14:paraId="2012A33D" w14:textId="77777777" w:rsidR="00476255" w:rsidRDefault="00476255" w:rsidP="009B2DD3">
      <w:pPr>
        <w:pStyle w:val="N-TOCheading"/>
      </w:pPr>
      <w:r>
        <w:rPr>
          <w:rStyle w:val="charContents"/>
        </w:rPr>
        <w:t>Contents</w:t>
      </w:r>
    </w:p>
    <w:p w14:paraId="060D2678" w14:textId="77777777" w:rsidR="00476255" w:rsidRDefault="00476255" w:rsidP="009B2DD3">
      <w:pPr>
        <w:pStyle w:val="N-9pt"/>
      </w:pPr>
      <w:r>
        <w:tab/>
      </w:r>
      <w:r>
        <w:rPr>
          <w:rStyle w:val="charPage"/>
        </w:rPr>
        <w:t>Page</w:t>
      </w:r>
    </w:p>
    <w:p w14:paraId="41896BC3" w14:textId="472EFAAE" w:rsidR="00440772" w:rsidRDefault="00440772">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1404392" w:history="1">
        <w:r w:rsidRPr="0034261C">
          <w:t>Part 1</w:t>
        </w:r>
        <w:r>
          <w:rPr>
            <w:rFonts w:asciiTheme="minorHAnsi" w:eastAsiaTheme="minorEastAsia" w:hAnsiTheme="minorHAnsi" w:cstheme="minorBidi"/>
            <w:b w:val="0"/>
            <w:sz w:val="22"/>
            <w:szCs w:val="22"/>
            <w:lang w:eastAsia="en-AU"/>
          </w:rPr>
          <w:tab/>
        </w:r>
        <w:r w:rsidRPr="0034261C">
          <w:t>Preliminary</w:t>
        </w:r>
        <w:r w:rsidRPr="00440772">
          <w:rPr>
            <w:vanish/>
          </w:rPr>
          <w:tab/>
        </w:r>
        <w:r w:rsidRPr="00440772">
          <w:rPr>
            <w:vanish/>
          </w:rPr>
          <w:fldChar w:fldCharType="begin"/>
        </w:r>
        <w:r w:rsidRPr="00440772">
          <w:rPr>
            <w:vanish/>
          </w:rPr>
          <w:instrText xml:space="preserve"> PAGEREF _Toc11404392 \h </w:instrText>
        </w:r>
        <w:r w:rsidRPr="00440772">
          <w:rPr>
            <w:vanish/>
          </w:rPr>
        </w:r>
        <w:r w:rsidRPr="00440772">
          <w:rPr>
            <w:vanish/>
          </w:rPr>
          <w:fldChar w:fldCharType="separate"/>
        </w:r>
        <w:r w:rsidR="00BB2CC0">
          <w:rPr>
            <w:vanish/>
          </w:rPr>
          <w:t>2</w:t>
        </w:r>
        <w:r w:rsidRPr="00440772">
          <w:rPr>
            <w:vanish/>
          </w:rPr>
          <w:fldChar w:fldCharType="end"/>
        </w:r>
      </w:hyperlink>
    </w:p>
    <w:p w14:paraId="4FF7EB16" w14:textId="3B7215C2" w:rsidR="00440772" w:rsidRDefault="00440772">
      <w:pPr>
        <w:pStyle w:val="TOC5"/>
        <w:rPr>
          <w:rFonts w:asciiTheme="minorHAnsi" w:eastAsiaTheme="minorEastAsia" w:hAnsiTheme="minorHAnsi" w:cstheme="minorBidi"/>
          <w:sz w:val="22"/>
          <w:szCs w:val="22"/>
          <w:lang w:eastAsia="en-AU"/>
        </w:rPr>
      </w:pPr>
      <w:r>
        <w:tab/>
      </w:r>
      <w:hyperlink w:anchor="_Toc11404393" w:history="1">
        <w:r w:rsidRPr="0034261C">
          <w:t>1</w:t>
        </w:r>
        <w:r>
          <w:rPr>
            <w:rFonts w:asciiTheme="minorHAnsi" w:eastAsiaTheme="minorEastAsia" w:hAnsiTheme="minorHAnsi" w:cstheme="minorBidi"/>
            <w:sz w:val="22"/>
            <w:szCs w:val="22"/>
            <w:lang w:eastAsia="en-AU"/>
          </w:rPr>
          <w:tab/>
        </w:r>
        <w:r w:rsidRPr="0034261C">
          <w:t>Name of Act</w:t>
        </w:r>
        <w:r>
          <w:tab/>
        </w:r>
        <w:r>
          <w:fldChar w:fldCharType="begin"/>
        </w:r>
        <w:r>
          <w:instrText xml:space="preserve"> PAGEREF _Toc11404393 \h </w:instrText>
        </w:r>
        <w:r>
          <w:fldChar w:fldCharType="separate"/>
        </w:r>
        <w:r w:rsidR="00BB2CC0">
          <w:t>2</w:t>
        </w:r>
        <w:r>
          <w:fldChar w:fldCharType="end"/>
        </w:r>
      </w:hyperlink>
    </w:p>
    <w:p w14:paraId="75027D43" w14:textId="6472E24B" w:rsidR="00440772" w:rsidRDefault="00440772">
      <w:pPr>
        <w:pStyle w:val="TOC5"/>
        <w:rPr>
          <w:rFonts w:asciiTheme="minorHAnsi" w:eastAsiaTheme="minorEastAsia" w:hAnsiTheme="minorHAnsi" w:cstheme="minorBidi"/>
          <w:sz w:val="22"/>
          <w:szCs w:val="22"/>
          <w:lang w:eastAsia="en-AU"/>
        </w:rPr>
      </w:pPr>
      <w:r>
        <w:tab/>
      </w:r>
      <w:hyperlink w:anchor="_Toc11404394" w:history="1">
        <w:r w:rsidRPr="0034261C">
          <w:t>2</w:t>
        </w:r>
        <w:r>
          <w:rPr>
            <w:rFonts w:asciiTheme="minorHAnsi" w:eastAsiaTheme="minorEastAsia" w:hAnsiTheme="minorHAnsi" w:cstheme="minorBidi"/>
            <w:sz w:val="22"/>
            <w:szCs w:val="22"/>
            <w:lang w:eastAsia="en-AU"/>
          </w:rPr>
          <w:tab/>
        </w:r>
        <w:r w:rsidRPr="0034261C">
          <w:t>Dictionary</w:t>
        </w:r>
        <w:r>
          <w:tab/>
        </w:r>
        <w:r>
          <w:fldChar w:fldCharType="begin"/>
        </w:r>
        <w:r>
          <w:instrText xml:space="preserve"> PAGEREF _Toc11404394 \h </w:instrText>
        </w:r>
        <w:r>
          <w:fldChar w:fldCharType="separate"/>
        </w:r>
        <w:r w:rsidR="00BB2CC0">
          <w:t>2</w:t>
        </w:r>
        <w:r>
          <w:fldChar w:fldCharType="end"/>
        </w:r>
      </w:hyperlink>
    </w:p>
    <w:p w14:paraId="7B8C5E1C" w14:textId="4BDCAB3E" w:rsidR="00440772" w:rsidRDefault="00440772">
      <w:pPr>
        <w:pStyle w:val="TOC5"/>
        <w:rPr>
          <w:rFonts w:asciiTheme="minorHAnsi" w:eastAsiaTheme="minorEastAsia" w:hAnsiTheme="minorHAnsi" w:cstheme="minorBidi"/>
          <w:sz w:val="22"/>
          <w:szCs w:val="22"/>
          <w:lang w:eastAsia="en-AU"/>
        </w:rPr>
      </w:pPr>
      <w:r>
        <w:tab/>
      </w:r>
      <w:hyperlink w:anchor="_Toc11404395" w:history="1">
        <w:r w:rsidRPr="0034261C">
          <w:t>3</w:t>
        </w:r>
        <w:r>
          <w:rPr>
            <w:rFonts w:asciiTheme="minorHAnsi" w:eastAsiaTheme="minorEastAsia" w:hAnsiTheme="minorHAnsi" w:cstheme="minorBidi"/>
            <w:sz w:val="22"/>
            <w:szCs w:val="22"/>
            <w:lang w:eastAsia="en-AU"/>
          </w:rPr>
          <w:tab/>
        </w:r>
        <w:r w:rsidRPr="0034261C">
          <w:t>Notes</w:t>
        </w:r>
        <w:r>
          <w:tab/>
        </w:r>
        <w:r>
          <w:fldChar w:fldCharType="begin"/>
        </w:r>
        <w:r>
          <w:instrText xml:space="preserve"> PAGEREF _Toc11404395 \h </w:instrText>
        </w:r>
        <w:r>
          <w:fldChar w:fldCharType="separate"/>
        </w:r>
        <w:r w:rsidR="00BB2CC0">
          <w:t>2</w:t>
        </w:r>
        <w:r>
          <w:fldChar w:fldCharType="end"/>
        </w:r>
      </w:hyperlink>
    </w:p>
    <w:p w14:paraId="5303523B" w14:textId="40FBAB65" w:rsidR="00440772" w:rsidRDefault="00440772">
      <w:pPr>
        <w:pStyle w:val="TOC5"/>
        <w:rPr>
          <w:rFonts w:asciiTheme="minorHAnsi" w:eastAsiaTheme="minorEastAsia" w:hAnsiTheme="minorHAnsi" w:cstheme="minorBidi"/>
          <w:sz w:val="22"/>
          <w:szCs w:val="22"/>
          <w:lang w:eastAsia="en-AU"/>
        </w:rPr>
      </w:pPr>
      <w:r>
        <w:tab/>
      </w:r>
      <w:hyperlink w:anchor="_Toc11404396" w:history="1">
        <w:r w:rsidRPr="0034261C">
          <w:t>3A</w:t>
        </w:r>
        <w:r>
          <w:rPr>
            <w:rFonts w:asciiTheme="minorHAnsi" w:eastAsiaTheme="minorEastAsia" w:hAnsiTheme="minorHAnsi" w:cstheme="minorBidi"/>
            <w:sz w:val="22"/>
            <w:szCs w:val="22"/>
            <w:lang w:eastAsia="en-AU"/>
          </w:rPr>
          <w:tab/>
        </w:r>
        <w:r w:rsidRPr="0034261C">
          <w:t>Offences against Act—application of Criminal Code etc</w:t>
        </w:r>
        <w:r>
          <w:tab/>
        </w:r>
        <w:r>
          <w:fldChar w:fldCharType="begin"/>
        </w:r>
        <w:r>
          <w:instrText xml:space="preserve"> PAGEREF _Toc11404396 \h </w:instrText>
        </w:r>
        <w:r>
          <w:fldChar w:fldCharType="separate"/>
        </w:r>
        <w:r w:rsidR="00BB2CC0">
          <w:t>2</w:t>
        </w:r>
        <w:r>
          <w:fldChar w:fldCharType="end"/>
        </w:r>
      </w:hyperlink>
    </w:p>
    <w:p w14:paraId="4176773A" w14:textId="1B7EFC8C" w:rsidR="00440772" w:rsidRDefault="001828D8">
      <w:pPr>
        <w:pStyle w:val="TOC2"/>
        <w:rPr>
          <w:rFonts w:asciiTheme="minorHAnsi" w:eastAsiaTheme="minorEastAsia" w:hAnsiTheme="minorHAnsi" w:cstheme="minorBidi"/>
          <w:b w:val="0"/>
          <w:sz w:val="22"/>
          <w:szCs w:val="22"/>
          <w:lang w:eastAsia="en-AU"/>
        </w:rPr>
      </w:pPr>
      <w:hyperlink w:anchor="_Toc11404397" w:history="1">
        <w:r w:rsidR="00440772" w:rsidRPr="0034261C">
          <w:t>Part 2</w:t>
        </w:r>
        <w:r w:rsidR="00440772">
          <w:rPr>
            <w:rFonts w:asciiTheme="minorHAnsi" w:eastAsiaTheme="minorEastAsia" w:hAnsiTheme="minorHAnsi" w:cstheme="minorBidi"/>
            <w:b w:val="0"/>
            <w:sz w:val="22"/>
            <w:szCs w:val="22"/>
            <w:lang w:eastAsia="en-AU"/>
          </w:rPr>
          <w:tab/>
        </w:r>
        <w:r w:rsidR="00440772" w:rsidRPr="0034261C">
          <w:t>Tenure of judicial office</w:t>
        </w:r>
        <w:r w:rsidR="00440772" w:rsidRPr="00440772">
          <w:rPr>
            <w:vanish/>
          </w:rPr>
          <w:tab/>
        </w:r>
        <w:r w:rsidR="00440772" w:rsidRPr="00440772">
          <w:rPr>
            <w:vanish/>
          </w:rPr>
          <w:fldChar w:fldCharType="begin"/>
        </w:r>
        <w:r w:rsidR="00440772" w:rsidRPr="00440772">
          <w:rPr>
            <w:vanish/>
          </w:rPr>
          <w:instrText xml:space="preserve"> PAGEREF _Toc11404397 \h </w:instrText>
        </w:r>
        <w:r w:rsidR="00440772" w:rsidRPr="00440772">
          <w:rPr>
            <w:vanish/>
          </w:rPr>
        </w:r>
        <w:r w:rsidR="00440772" w:rsidRPr="00440772">
          <w:rPr>
            <w:vanish/>
          </w:rPr>
          <w:fldChar w:fldCharType="separate"/>
        </w:r>
        <w:r w:rsidR="00BB2CC0">
          <w:rPr>
            <w:vanish/>
          </w:rPr>
          <w:t>3</w:t>
        </w:r>
        <w:r w:rsidR="00440772" w:rsidRPr="00440772">
          <w:rPr>
            <w:vanish/>
          </w:rPr>
          <w:fldChar w:fldCharType="end"/>
        </w:r>
      </w:hyperlink>
    </w:p>
    <w:p w14:paraId="78C8C515" w14:textId="231294D2" w:rsidR="00440772" w:rsidRDefault="00440772">
      <w:pPr>
        <w:pStyle w:val="TOC5"/>
        <w:rPr>
          <w:rFonts w:asciiTheme="minorHAnsi" w:eastAsiaTheme="minorEastAsia" w:hAnsiTheme="minorHAnsi" w:cstheme="minorBidi"/>
          <w:sz w:val="22"/>
          <w:szCs w:val="22"/>
          <w:lang w:eastAsia="en-AU"/>
        </w:rPr>
      </w:pPr>
      <w:r>
        <w:tab/>
      </w:r>
      <w:hyperlink w:anchor="_Toc11404398" w:history="1">
        <w:r w:rsidRPr="0034261C">
          <w:t>4</w:t>
        </w:r>
        <w:r>
          <w:rPr>
            <w:rFonts w:asciiTheme="minorHAnsi" w:eastAsiaTheme="minorEastAsia" w:hAnsiTheme="minorHAnsi" w:cstheme="minorBidi"/>
            <w:sz w:val="22"/>
            <w:szCs w:val="22"/>
            <w:lang w:eastAsia="en-AU"/>
          </w:rPr>
          <w:tab/>
        </w:r>
        <w:r w:rsidRPr="0034261C">
          <w:t>Tenure</w:t>
        </w:r>
        <w:r>
          <w:tab/>
        </w:r>
        <w:r>
          <w:fldChar w:fldCharType="begin"/>
        </w:r>
        <w:r>
          <w:instrText xml:space="preserve"> PAGEREF _Toc11404398 \h </w:instrText>
        </w:r>
        <w:r>
          <w:fldChar w:fldCharType="separate"/>
        </w:r>
        <w:r w:rsidR="00BB2CC0">
          <w:t>3</w:t>
        </w:r>
        <w:r>
          <w:fldChar w:fldCharType="end"/>
        </w:r>
      </w:hyperlink>
    </w:p>
    <w:p w14:paraId="493DAEBD" w14:textId="34C6BAC1" w:rsidR="00440772" w:rsidRDefault="00440772">
      <w:pPr>
        <w:pStyle w:val="TOC5"/>
        <w:rPr>
          <w:rFonts w:asciiTheme="minorHAnsi" w:eastAsiaTheme="minorEastAsia" w:hAnsiTheme="minorHAnsi" w:cstheme="minorBidi"/>
          <w:sz w:val="22"/>
          <w:szCs w:val="22"/>
          <w:lang w:eastAsia="en-AU"/>
        </w:rPr>
      </w:pPr>
      <w:r>
        <w:tab/>
      </w:r>
      <w:hyperlink w:anchor="_Toc11404399" w:history="1">
        <w:r w:rsidRPr="0034261C">
          <w:t>5</w:t>
        </w:r>
        <w:r>
          <w:rPr>
            <w:rFonts w:asciiTheme="minorHAnsi" w:eastAsiaTheme="minorEastAsia" w:hAnsiTheme="minorHAnsi" w:cstheme="minorBidi"/>
            <w:sz w:val="22"/>
            <w:szCs w:val="22"/>
            <w:lang w:eastAsia="en-AU"/>
          </w:rPr>
          <w:tab/>
        </w:r>
        <w:r w:rsidRPr="0034261C">
          <w:t>Removal of judicial officer</w:t>
        </w:r>
        <w:r>
          <w:tab/>
        </w:r>
        <w:r>
          <w:fldChar w:fldCharType="begin"/>
        </w:r>
        <w:r>
          <w:instrText xml:space="preserve"> PAGEREF _Toc11404399 \h </w:instrText>
        </w:r>
        <w:r>
          <w:fldChar w:fldCharType="separate"/>
        </w:r>
        <w:r w:rsidR="00BB2CC0">
          <w:t>3</w:t>
        </w:r>
        <w:r>
          <w:fldChar w:fldCharType="end"/>
        </w:r>
      </w:hyperlink>
    </w:p>
    <w:p w14:paraId="5E656917" w14:textId="0935F754" w:rsidR="00440772" w:rsidRDefault="001828D8">
      <w:pPr>
        <w:pStyle w:val="TOC2"/>
        <w:rPr>
          <w:rFonts w:asciiTheme="minorHAnsi" w:eastAsiaTheme="minorEastAsia" w:hAnsiTheme="minorHAnsi" w:cstheme="minorBidi"/>
          <w:b w:val="0"/>
          <w:sz w:val="22"/>
          <w:szCs w:val="22"/>
          <w:lang w:eastAsia="en-AU"/>
        </w:rPr>
      </w:pPr>
      <w:hyperlink w:anchor="_Toc11404400" w:history="1">
        <w:r w:rsidR="00440772" w:rsidRPr="0034261C">
          <w:t>Part 2A</w:t>
        </w:r>
        <w:r w:rsidR="00440772">
          <w:rPr>
            <w:rFonts w:asciiTheme="minorHAnsi" w:eastAsiaTheme="minorEastAsia" w:hAnsiTheme="minorHAnsi" w:cstheme="minorBidi"/>
            <w:b w:val="0"/>
            <w:sz w:val="22"/>
            <w:szCs w:val="22"/>
            <w:lang w:eastAsia="en-AU"/>
          </w:rPr>
          <w:tab/>
        </w:r>
        <w:r w:rsidR="00440772" w:rsidRPr="0034261C">
          <w:t>Judicial council</w:t>
        </w:r>
        <w:r w:rsidR="00440772" w:rsidRPr="00440772">
          <w:rPr>
            <w:vanish/>
          </w:rPr>
          <w:tab/>
        </w:r>
        <w:r w:rsidR="00440772" w:rsidRPr="00440772">
          <w:rPr>
            <w:vanish/>
          </w:rPr>
          <w:fldChar w:fldCharType="begin"/>
        </w:r>
        <w:r w:rsidR="00440772" w:rsidRPr="00440772">
          <w:rPr>
            <w:vanish/>
          </w:rPr>
          <w:instrText xml:space="preserve"> PAGEREF _Toc11404400 \h </w:instrText>
        </w:r>
        <w:r w:rsidR="00440772" w:rsidRPr="00440772">
          <w:rPr>
            <w:vanish/>
          </w:rPr>
        </w:r>
        <w:r w:rsidR="00440772" w:rsidRPr="00440772">
          <w:rPr>
            <w:vanish/>
          </w:rPr>
          <w:fldChar w:fldCharType="separate"/>
        </w:r>
        <w:r w:rsidR="00BB2CC0">
          <w:rPr>
            <w:vanish/>
          </w:rPr>
          <w:t>5</w:t>
        </w:r>
        <w:r w:rsidR="00440772" w:rsidRPr="00440772">
          <w:rPr>
            <w:vanish/>
          </w:rPr>
          <w:fldChar w:fldCharType="end"/>
        </w:r>
      </w:hyperlink>
    </w:p>
    <w:p w14:paraId="737D8ECA" w14:textId="1404C0B6" w:rsidR="00440772" w:rsidRDefault="00440772">
      <w:pPr>
        <w:pStyle w:val="TOC5"/>
        <w:rPr>
          <w:rFonts w:asciiTheme="minorHAnsi" w:eastAsiaTheme="minorEastAsia" w:hAnsiTheme="minorHAnsi" w:cstheme="minorBidi"/>
          <w:sz w:val="22"/>
          <w:szCs w:val="22"/>
          <w:lang w:eastAsia="en-AU"/>
        </w:rPr>
      </w:pPr>
      <w:r>
        <w:tab/>
      </w:r>
      <w:hyperlink w:anchor="_Toc11404401" w:history="1">
        <w:r w:rsidRPr="0034261C">
          <w:t>5A</w:t>
        </w:r>
        <w:r>
          <w:rPr>
            <w:rFonts w:asciiTheme="minorHAnsi" w:eastAsiaTheme="minorEastAsia" w:hAnsiTheme="minorHAnsi" w:cstheme="minorBidi"/>
            <w:sz w:val="22"/>
            <w:szCs w:val="22"/>
            <w:lang w:eastAsia="en-AU"/>
          </w:rPr>
          <w:tab/>
        </w:r>
        <w:r w:rsidRPr="0034261C">
          <w:t>Establishment of council</w:t>
        </w:r>
        <w:r>
          <w:tab/>
        </w:r>
        <w:r>
          <w:fldChar w:fldCharType="begin"/>
        </w:r>
        <w:r>
          <w:instrText xml:space="preserve"> PAGEREF _Toc11404401 \h </w:instrText>
        </w:r>
        <w:r>
          <w:fldChar w:fldCharType="separate"/>
        </w:r>
        <w:r w:rsidR="00BB2CC0">
          <w:t>5</w:t>
        </w:r>
        <w:r>
          <w:fldChar w:fldCharType="end"/>
        </w:r>
      </w:hyperlink>
    </w:p>
    <w:p w14:paraId="32DBC9C1" w14:textId="0ACEA3A4" w:rsidR="00440772" w:rsidRDefault="00440772">
      <w:pPr>
        <w:pStyle w:val="TOC5"/>
        <w:rPr>
          <w:rFonts w:asciiTheme="minorHAnsi" w:eastAsiaTheme="minorEastAsia" w:hAnsiTheme="minorHAnsi" w:cstheme="minorBidi"/>
          <w:sz w:val="22"/>
          <w:szCs w:val="22"/>
          <w:lang w:eastAsia="en-AU"/>
        </w:rPr>
      </w:pPr>
      <w:r>
        <w:tab/>
      </w:r>
      <w:hyperlink w:anchor="_Toc11404402" w:history="1">
        <w:r w:rsidRPr="0034261C">
          <w:t>5B</w:t>
        </w:r>
        <w:r>
          <w:rPr>
            <w:rFonts w:asciiTheme="minorHAnsi" w:eastAsiaTheme="minorEastAsia" w:hAnsiTheme="minorHAnsi" w:cstheme="minorBidi"/>
            <w:sz w:val="22"/>
            <w:szCs w:val="22"/>
            <w:lang w:eastAsia="en-AU"/>
          </w:rPr>
          <w:tab/>
        </w:r>
        <w:r w:rsidRPr="0034261C">
          <w:t>Council—members</w:t>
        </w:r>
        <w:r>
          <w:tab/>
        </w:r>
        <w:r>
          <w:fldChar w:fldCharType="begin"/>
        </w:r>
        <w:r>
          <w:instrText xml:space="preserve"> PAGEREF _Toc11404402 \h </w:instrText>
        </w:r>
        <w:r>
          <w:fldChar w:fldCharType="separate"/>
        </w:r>
        <w:r w:rsidR="00BB2CC0">
          <w:t>5</w:t>
        </w:r>
        <w:r>
          <w:fldChar w:fldCharType="end"/>
        </w:r>
      </w:hyperlink>
    </w:p>
    <w:p w14:paraId="34D7BA05" w14:textId="63AE46ED" w:rsidR="00440772" w:rsidRDefault="00440772">
      <w:pPr>
        <w:pStyle w:val="TOC5"/>
        <w:rPr>
          <w:rFonts w:asciiTheme="minorHAnsi" w:eastAsiaTheme="minorEastAsia" w:hAnsiTheme="minorHAnsi" w:cstheme="minorBidi"/>
          <w:sz w:val="22"/>
          <w:szCs w:val="22"/>
          <w:lang w:eastAsia="en-AU"/>
        </w:rPr>
      </w:pPr>
      <w:r>
        <w:tab/>
      </w:r>
      <w:hyperlink w:anchor="_Toc11404403" w:history="1">
        <w:r w:rsidRPr="0034261C">
          <w:t>5C</w:t>
        </w:r>
        <w:r>
          <w:rPr>
            <w:rFonts w:asciiTheme="minorHAnsi" w:eastAsiaTheme="minorEastAsia" w:hAnsiTheme="minorHAnsi" w:cstheme="minorBidi"/>
            <w:sz w:val="22"/>
            <w:szCs w:val="22"/>
            <w:lang w:eastAsia="en-AU"/>
          </w:rPr>
          <w:tab/>
        </w:r>
        <w:r w:rsidRPr="0034261C">
          <w:rPr>
            <w:lang w:eastAsia="en-AU"/>
          </w:rPr>
          <w:t>Appointment of members</w:t>
        </w:r>
        <w:r>
          <w:tab/>
        </w:r>
        <w:r>
          <w:fldChar w:fldCharType="begin"/>
        </w:r>
        <w:r>
          <w:instrText xml:space="preserve"> PAGEREF _Toc11404403 \h </w:instrText>
        </w:r>
        <w:r>
          <w:fldChar w:fldCharType="separate"/>
        </w:r>
        <w:r w:rsidR="00BB2CC0">
          <w:t>5</w:t>
        </w:r>
        <w:r>
          <w:fldChar w:fldCharType="end"/>
        </w:r>
      </w:hyperlink>
    </w:p>
    <w:p w14:paraId="5308218A" w14:textId="6EFF9E95" w:rsidR="00440772" w:rsidRDefault="00440772">
      <w:pPr>
        <w:pStyle w:val="TOC5"/>
        <w:rPr>
          <w:rFonts w:asciiTheme="minorHAnsi" w:eastAsiaTheme="minorEastAsia" w:hAnsiTheme="minorHAnsi" w:cstheme="minorBidi"/>
          <w:sz w:val="22"/>
          <w:szCs w:val="22"/>
          <w:lang w:eastAsia="en-AU"/>
        </w:rPr>
      </w:pPr>
      <w:r>
        <w:tab/>
      </w:r>
      <w:hyperlink w:anchor="_Toc11404404" w:history="1">
        <w:r w:rsidRPr="0034261C">
          <w:t>5D</w:t>
        </w:r>
        <w:r>
          <w:rPr>
            <w:rFonts w:asciiTheme="minorHAnsi" w:eastAsiaTheme="minorEastAsia" w:hAnsiTheme="minorHAnsi" w:cstheme="minorBidi"/>
            <w:sz w:val="22"/>
            <w:szCs w:val="22"/>
            <w:lang w:eastAsia="en-AU"/>
          </w:rPr>
          <w:tab/>
        </w:r>
        <w:r w:rsidRPr="0034261C">
          <w:t>Standing acting arrangement—members</w:t>
        </w:r>
        <w:r>
          <w:tab/>
        </w:r>
        <w:r>
          <w:fldChar w:fldCharType="begin"/>
        </w:r>
        <w:r>
          <w:instrText xml:space="preserve"> PAGEREF _Toc11404404 \h </w:instrText>
        </w:r>
        <w:r>
          <w:fldChar w:fldCharType="separate"/>
        </w:r>
        <w:r w:rsidR="00BB2CC0">
          <w:t>6</w:t>
        </w:r>
        <w:r>
          <w:fldChar w:fldCharType="end"/>
        </w:r>
      </w:hyperlink>
    </w:p>
    <w:p w14:paraId="79FB8F29" w14:textId="68D598C2" w:rsidR="00440772" w:rsidRDefault="00440772">
      <w:pPr>
        <w:pStyle w:val="TOC5"/>
        <w:rPr>
          <w:rFonts w:asciiTheme="minorHAnsi" w:eastAsiaTheme="minorEastAsia" w:hAnsiTheme="minorHAnsi" w:cstheme="minorBidi"/>
          <w:sz w:val="22"/>
          <w:szCs w:val="22"/>
          <w:lang w:eastAsia="en-AU"/>
        </w:rPr>
      </w:pPr>
      <w:r>
        <w:lastRenderedPageBreak/>
        <w:tab/>
      </w:r>
      <w:hyperlink w:anchor="_Toc11404405" w:history="1">
        <w:r w:rsidRPr="0034261C">
          <w:t>5E</w:t>
        </w:r>
        <w:r>
          <w:rPr>
            <w:rFonts w:asciiTheme="minorHAnsi" w:eastAsiaTheme="minorEastAsia" w:hAnsiTheme="minorHAnsi" w:cstheme="minorBidi"/>
            <w:sz w:val="22"/>
            <w:szCs w:val="22"/>
            <w:lang w:eastAsia="en-AU"/>
          </w:rPr>
          <w:tab/>
        </w:r>
        <w:r w:rsidRPr="0034261C">
          <w:t>Delegation by Chief Justice and Chief Magistrate</w:t>
        </w:r>
        <w:r>
          <w:tab/>
        </w:r>
        <w:r>
          <w:fldChar w:fldCharType="begin"/>
        </w:r>
        <w:r>
          <w:instrText xml:space="preserve"> PAGEREF _Toc11404405 \h </w:instrText>
        </w:r>
        <w:r>
          <w:fldChar w:fldCharType="separate"/>
        </w:r>
        <w:r w:rsidR="00BB2CC0">
          <w:t>6</w:t>
        </w:r>
        <w:r>
          <w:fldChar w:fldCharType="end"/>
        </w:r>
      </w:hyperlink>
    </w:p>
    <w:p w14:paraId="42B0048A" w14:textId="643027DC" w:rsidR="00440772" w:rsidRDefault="00440772">
      <w:pPr>
        <w:pStyle w:val="TOC5"/>
        <w:rPr>
          <w:rFonts w:asciiTheme="minorHAnsi" w:eastAsiaTheme="minorEastAsia" w:hAnsiTheme="minorHAnsi" w:cstheme="minorBidi"/>
          <w:sz w:val="22"/>
          <w:szCs w:val="22"/>
          <w:lang w:eastAsia="en-AU"/>
        </w:rPr>
      </w:pPr>
      <w:r>
        <w:tab/>
      </w:r>
      <w:hyperlink w:anchor="_Toc11404406" w:history="1">
        <w:r w:rsidRPr="0034261C">
          <w:t>5F</w:t>
        </w:r>
        <w:r>
          <w:rPr>
            <w:rFonts w:asciiTheme="minorHAnsi" w:eastAsiaTheme="minorEastAsia" w:hAnsiTheme="minorHAnsi" w:cstheme="minorBidi"/>
            <w:sz w:val="22"/>
            <w:szCs w:val="22"/>
            <w:lang w:eastAsia="en-AU"/>
          </w:rPr>
          <w:tab/>
        </w:r>
        <w:r w:rsidRPr="0034261C">
          <w:t>Council—functions</w:t>
        </w:r>
        <w:r>
          <w:tab/>
        </w:r>
        <w:r>
          <w:fldChar w:fldCharType="begin"/>
        </w:r>
        <w:r>
          <w:instrText xml:space="preserve"> PAGEREF _Toc11404406 \h </w:instrText>
        </w:r>
        <w:r>
          <w:fldChar w:fldCharType="separate"/>
        </w:r>
        <w:r w:rsidR="00BB2CC0">
          <w:t>6</w:t>
        </w:r>
        <w:r>
          <w:fldChar w:fldCharType="end"/>
        </w:r>
      </w:hyperlink>
    </w:p>
    <w:p w14:paraId="75AB0AA8" w14:textId="068AF7D0" w:rsidR="00440772" w:rsidRDefault="00440772">
      <w:pPr>
        <w:pStyle w:val="TOC5"/>
        <w:rPr>
          <w:rFonts w:asciiTheme="minorHAnsi" w:eastAsiaTheme="minorEastAsia" w:hAnsiTheme="minorHAnsi" w:cstheme="minorBidi"/>
          <w:sz w:val="22"/>
          <w:szCs w:val="22"/>
          <w:lang w:eastAsia="en-AU"/>
        </w:rPr>
      </w:pPr>
      <w:r>
        <w:tab/>
      </w:r>
      <w:hyperlink w:anchor="_Toc11404407" w:history="1">
        <w:r w:rsidRPr="0034261C">
          <w:t>5G</w:t>
        </w:r>
        <w:r>
          <w:rPr>
            <w:rFonts w:asciiTheme="minorHAnsi" w:eastAsiaTheme="minorEastAsia" w:hAnsiTheme="minorHAnsi" w:cstheme="minorBidi"/>
            <w:sz w:val="22"/>
            <w:szCs w:val="22"/>
            <w:lang w:eastAsia="en-AU"/>
          </w:rPr>
          <w:tab/>
        </w:r>
        <w:r w:rsidRPr="0034261C">
          <w:rPr>
            <w:lang w:eastAsia="en-AU"/>
          </w:rPr>
          <w:t>Member not to exercise function in certain circumstances</w:t>
        </w:r>
        <w:r>
          <w:tab/>
        </w:r>
        <w:r>
          <w:fldChar w:fldCharType="begin"/>
        </w:r>
        <w:r>
          <w:instrText xml:space="preserve"> PAGEREF _Toc11404407 \h </w:instrText>
        </w:r>
        <w:r>
          <w:fldChar w:fldCharType="separate"/>
        </w:r>
        <w:r w:rsidR="00BB2CC0">
          <w:t>7</w:t>
        </w:r>
        <w:r>
          <w:fldChar w:fldCharType="end"/>
        </w:r>
      </w:hyperlink>
    </w:p>
    <w:p w14:paraId="3DC4B7C8" w14:textId="2155BDD2" w:rsidR="00440772" w:rsidRDefault="00440772">
      <w:pPr>
        <w:pStyle w:val="TOC5"/>
        <w:rPr>
          <w:rFonts w:asciiTheme="minorHAnsi" w:eastAsiaTheme="minorEastAsia" w:hAnsiTheme="minorHAnsi" w:cstheme="minorBidi"/>
          <w:sz w:val="22"/>
          <w:szCs w:val="22"/>
          <w:lang w:eastAsia="en-AU"/>
        </w:rPr>
      </w:pPr>
      <w:r>
        <w:tab/>
      </w:r>
      <w:hyperlink w:anchor="_Toc11404408" w:history="1">
        <w:r w:rsidRPr="0034261C">
          <w:t>5H</w:t>
        </w:r>
        <w:r>
          <w:rPr>
            <w:rFonts w:asciiTheme="minorHAnsi" w:eastAsiaTheme="minorEastAsia" w:hAnsiTheme="minorHAnsi" w:cstheme="minorBidi"/>
            <w:sz w:val="22"/>
            <w:szCs w:val="22"/>
            <w:lang w:eastAsia="en-AU"/>
          </w:rPr>
          <w:tab/>
        </w:r>
        <w:r w:rsidRPr="0034261C">
          <w:rPr>
            <w:lang w:eastAsia="en-AU"/>
          </w:rPr>
          <w:t>Council—staff</w:t>
        </w:r>
        <w:r>
          <w:tab/>
        </w:r>
        <w:r>
          <w:fldChar w:fldCharType="begin"/>
        </w:r>
        <w:r>
          <w:instrText xml:space="preserve"> PAGEREF _Toc11404408 \h </w:instrText>
        </w:r>
        <w:r>
          <w:fldChar w:fldCharType="separate"/>
        </w:r>
        <w:r w:rsidR="00BB2CC0">
          <w:t>7</w:t>
        </w:r>
        <w:r>
          <w:fldChar w:fldCharType="end"/>
        </w:r>
      </w:hyperlink>
    </w:p>
    <w:p w14:paraId="3ECB4B19" w14:textId="6C8D8775" w:rsidR="00440772" w:rsidRDefault="00440772">
      <w:pPr>
        <w:pStyle w:val="TOC5"/>
        <w:rPr>
          <w:rFonts w:asciiTheme="minorHAnsi" w:eastAsiaTheme="minorEastAsia" w:hAnsiTheme="minorHAnsi" w:cstheme="minorBidi"/>
          <w:sz w:val="22"/>
          <w:szCs w:val="22"/>
          <w:lang w:eastAsia="en-AU"/>
        </w:rPr>
      </w:pPr>
      <w:r>
        <w:tab/>
      </w:r>
      <w:hyperlink w:anchor="_Toc11404409" w:history="1">
        <w:r w:rsidRPr="0034261C">
          <w:t>5I</w:t>
        </w:r>
        <w:r>
          <w:rPr>
            <w:rFonts w:asciiTheme="minorHAnsi" w:eastAsiaTheme="minorEastAsia" w:hAnsiTheme="minorHAnsi" w:cstheme="minorBidi"/>
            <w:sz w:val="22"/>
            <w:szCs w:val="22"/>
            <w:lang w:eastAsia="en-AU"/>
          </w:rPr>
          <w:tab/>
        </w:r>
        <w:r w:rsidRPr="0034261C">
          <w:t>Council—delegation</w:t>
        </w:r>
        <w:r>
          <w:tab/>
        </w:r>
        <w:r>
          <w:fldChar w:fldCharType="begin"/>
        </w:r>
        <w:r>
          <w:instrText xml:space="preserve"> PAGEREF _Toc11404409 \h </w:instrText>
        </w:r>
        <w:r>
          <w:fldChar w:fldCharType="separate"/>
        </w:r>
        <w:r w:rsidR="00BB2CC0">
          <w:t>7</w:t>
        </w:r>
        <w:r>
          <w:fldChar w:fldCharType="end"/>
        </w:r>
      </w:hyperlink>
    </w:p>
    <w:p w14:paraId="180CD6F3" w14:textId="2591B62F" w:rsidR="00440772" w:rsidRDefault="001828D8">
      <w:pPr>
        <w:pStyle w:val="TOC2"/>
        <w:rPr>
          <w:rFonts w:asciiTheme="minorHAnsi" w:eastAsiaTheme="minorEastAsia" w:hAnsiTheme="minorHAnsi" w:cstheme="minorBidi"/>
          <w:b w:val="0"/>
          <w:sz w:val="22"/>
          <w:szCs w:val="22"/>
          <w:lang w:eastAsia="en-AU"/>
        </w:rPr>
      </w:pPr>
      <w:hyperlink w:anchor="_Toc11404410" w:history="1">
        <w:r w:rsidR="00440772" w:rsidRPr="0034261C">
          <w:t>Part 3</w:t>
        </w:r>
        <w:r w:rsidR="00440772">
          <w:rPr>
            <w:rFonts w:asciiTheme="minorHAnsi" w:eastAsiaTheme="minorEastAsia" w:hAnsiTheme="minorHAnsi" w:cstheme="minorBidi"/>
            <w:b w:val="0"/>
            <w:sz w:val="22"/>
            <w:szCs w:val="22"/>
            <w:lang w:eastAsia="en-AU"/>
          </w:rPr>
          <w:tab/>
        </w:r>
        <w:r w:rsidR="00440772" w:rsidRPr="0034261C">
          <w:t>Judicial commissions</w:t>
        </w:r>
        <w:r w:rsidR="00440772" w:rsidRPr="00440772">
          <w:rPr>
            <w:vanish/>
          </w:rPr>
          <w:tab/>
        </w:r>
        <w:r w:rsidR="00440772" w:rsidRPr="00440772">
          <w:rPr>
            <w:vanish/>
          </w:rPr>
          <w:fldChar w:fldCharType="begin"/>
        </w:r>
        <w:r w:rsidR="00440772" w:rsidRPr="00440772">
          <w:rPr>
            <w:vanish/>
          </w:rPr>
          <w:instrText xml:space="preserve"> PAGEREF _Toc11404410 \h </w:instrText>
        </w:r>
        <w:r w:rsidR="00440772" w:rsidRPr="00440772">
          <w:rPr>
            <w:vanish/>
          </w:rPr>
        </w:r>
        <w:r w:rsidR="00440772" w:rsidRPr="00440772">
          <w:rPr>
            <w:vanish/>
          </w:rPr>
          <w:fldChar w:fldCharType="separate"/>
        </w:r>
        <w:r w:rsidR="00BB2CC0">
          <w:rPr>
            <w:vanish/>
          </w:rPr>
          <w:t>8</w:t>
        </w:r>
        <w:r w:rsidR="00440772" w:rsidRPr="00440772">
          <w:rPr>
            <w:vanish/>
          </w:rPr>
          <w:fldChar w:fldCharType="end"/>
        </w:r>
      </w:hyperlink>
    </w:p>
    <w:p w14:paraId="3F9EEC16" w14:textId="5972AB55" w:rsidR="00440772" w:rsidRDefault="00440772">
      <w:pPr>
        <w:pStyle w:val="TOC5"/>
        <w:rPr>
          <w:rFonts w:asciiTheme="minorHAnsi" w:eastAsiaTheme="minorEastAsia" w:hAnsiTheme="minorHAnsi" w:cstheme="minorBidi"/>
          <w:sz w:val="22"/>
          <w:szCs w:val="22"/>
          <w:lang w:eastAsia="en-AU"/>
        </w:rPr>
      </w:pPr>
      <w:r>
        <w:tab/>
      </w:r>
      <w:hyperlink w:anchor="_Toc11404411" w:history="1">
        <w:r w:rsidRPr="0034261C">
          <w:t>6</w:t>
        </w:r>
        <w:r>
          <w:rPr>
            <w:rFonts w:asciiTheme="minorHAnsi" w:eastAsiaTheme="minorEastAsia" w:hAnsiTheme="minorHAnsi" w:cstheme="minorBidi"/>
            <w:sz w:val="22"/>
            <w:szCs w:val="22"/>
            <w:lang w:eastAsia="en-AU"/>
          </w:rPr>
          <w:tab/>
        </w:r>
        <w:r w:rsidRPr="0034261C">
          <w:t>Constitution of judicial commission</w:t>
        </w:r>
        <w:r>
          <w:tab/>
        </w:r>
        <w:r>
          <w:fldChar w:fldCharType="begin"/>
        </w:r>
        <w:r>
          <w:instrText xml:space="preserve"> PAGEREF _Toc11404411 \h </w:instrText>
        </w:r>
        <w:r>
          <w:fldChar w:fldCharType="separate"/>
        </w:r>
        <w:r w:rsidR="00BB2CC0">
          <w:t>8</w:t>
        </w:r>
        <w:r>
          <w:fldChar w:fldCharType="end"/>
        </w:r>
      </w:hyperlink>
    </w:p>
    <w:p w14:paraId="4ED3F097" w14:textId="6FB03B0C" w:rsidR="00440772" w:rsidRDefault="00440772">
      <w:pPr>
        <w:pStyle w:val="TOC5"/>
        <w:rPr>
          <w:rFonts w:asciiTheme="minorHAnsi" w:eastAsiaTheme="minorEastAsia" w:hAnsiTheme="minorHAnsi" w:cstheme="minorBidi"/>
          <w:sz w:val="22"/>
          <w:szCs w:val="22"/>
          <w:lang w:eastAsia="en-AU"/>
        </w:rPr>
      </w:pPr>
      <w:r>
        <w:tab/>
      </w:r>
      <w:hyperlink w:anchor="_Toc11404412" w:history="1">
        <w:r w:rsidRPr="0034261C">
          <w:t>7</w:t>
        </w:r>
        <w:r>
          <w:rPr>
            <w:rFonts w:asciiTheme="minorHAnsi" w:eastAsiaTheme="minorEastAsia" w:hAnsiTheme="minorHAnsi" w:cstheme="minorBidi"/>
            <w:sz w:val="22"/>
            <w:szCs w:val="22"/>
            <w:lang w:eastAsia="en-AU"/>
          </w:rPr>
          <w:tab/>
        </w:r>
        <w:r w:rsidRPr="0034261C">
          <w:t>Members</w:t>
        </w:r>
        <w:r>
          <w:tab/>
        </w:r>
        <w:r>
          <w:fldChar w:fldCharType="begin"/>
        </w:r>
        <w:r>
          <w:instrText xml:space="preserve"> PAGEREF _Toc11404412 \h </w:instrText>
        </w:r>
        <w:r>
          <w:fldChar w:fldCharType="separate"/>
        </w:r>
        <w:r w:rsidR="00BB2CC0">
          <w:t>8</w:t>
        </w:r>
        <w:r>
          <w:fldChar w:fldCharType="end"/>
        </w:r>
      </w:hyperlink>
    </w:p>
    <w:p w14:paraId="33C1C093" w14:textId="2FE56745" w:rsidR="00440772" w:rsidRDefault="00440772">
      <w:pPr>
        <w:pStyle w:val="TOC5"/>
        <w:rPr>
          <w:rFonts w:asciiTheme="minorHAnsi" w:eastAsiaTheme="minorEastAsia" w:hAnsiTheme="minorHAnsi" w:cstheme="minorBidi"/>
          <w:sz w:val="22"/>
          <w:szCs w:val="22"/>
          <w:lang w:eastAsia="en-AU"/>
        </w:rPr>
      </w:pPr>
      <w:r>
        <w:tab/>
      </w:r>
      <w:hyperlink w:anchor="_Toc11404413" w:history="1">
        <w:r w:rsidRPr="0034261C">
          <w:t>8</w:t>
        </w:r>
        <w:r>
          <w:rPr>
            <w:rFonts w:asciiTheme="minorHAnsi" w:eastAsiaTheme="minorEastAsia" w:hAnsiTheme="minorHAnsi" w:cstheme="minorBidi"/>
            <w:sz w:val="22"/>
            <w:szCs w:val="22"/>
            <w:lang w:eastAsia="en-AU"/>
          </w:rPr>
          <w:tab/>
        </w:r>
        <w:r w:rsidRPr="0034261C">
          <w:t>Terms and conditions of appointment</w:t>
        </w:r>
        <w:r>
          <w:tab/>
        </w:r>
        <w:r>
          <w:fldChar w:fldCharType="begin"/>
        </w:r>
        <w:r>
          <w:instrText xml:space="preserve"> PAGEREF _Toc11404413 \h </w:instrText>
        </w:r>
        <w:r>
          <w:fldChar w:fldCharType="separate"/>
        </w:r>
        <w:r w:rsidR="00BB2CC0">
          <w:t>8</w:t>
        </w:r>
        <w:r>
          <w:fldChar w:fldCharType="end"/>
        </w:r>
      </w:hyperlink>
    </w:p>
    <w:p w14:paraId="2B059A93" w14:textId="37447154" w:rsidR="00440772" w:rsidRDefault="00440772">
      <w:pPr>
        <w:pStyle w:val="TOC5"/>
        <w:rPr>
          <w:rFonts w:asciiTheme="minorHAnsi" w:eastAsiaTheme="minorEastAsia" w:hAnsiTheme="minorHAnsi" w:cstheme="minorBidi"/>
          <w:sz w:val="22"/>
          <w:szCs w:val="22"/>
          <w:lang w:eastAsia="en-AU"/>
        </w:rPr>
      </w:pPr>
      <w:r>
        <w:tab/>
      </w:r>
      <w:hyperlink w:anchor="_Toc11404414" w:history="1">
        <w:r w:rsidRPr="0034261C">
          <w:t>10</w:t>
        </w:r>
        <w:r>
          <w:rPr>
            <w:rFonts w:asciiTheme="minorHAnsi" w:eastAsiaTheme="minorEastAsia" w:hAnsiTheme="minorHAnsi" w:cstheme="minorBidi"/>
            <w:sz w:val="22"/>
            <w:szCs w:val="22"/>
            <w:lang w:eastAsia="en-AU"/>
          </w:rPr>
          <w:tab/>
        </w:r>
        <w:r w:rsidRPr="0034261C">
          <w:t>Cessation</w:t>
        </w:r>
        <w:r>
          <w:tab/>
        </w:r>
        <w:r>
          <w:fldChar w:fldCharType="begin"/>
        </w:r>
        <w:r>
          <w:instrText xml:space="preserve"> PAGEREF _Toc11404414 \h </w:instrText>
        </w:r>
        <w:r>
          <w:fldChar w:fldCharType="separate"/>
        </w:r>
        <w:r w:rsidR="00BB2CC0">
          <w:t>9</w:t>
        </w:r>
        <w:r>
          <w:fldChar w:fldCharType="end"/>
        </w:r>
      </w:hyperlink>
    </w:p>
    <w:p w14:paraId="1107C4B5" w14:textId="35562BD6" w:rsidR="00440772" w:rsidRDefault="00440772">
      <w:pPr>
        <w:pStyle w:val="TOC5"/>
        <w:rPr>
          <w:rFonts w:asciiTheme="minorHAnsi" w:eastAsiaTheme="minorEastAsia" w:hAnsiTheme="minorHAnsi" w:cstheme="minorBidi"/>
          <w:sz w:val="22"/>
          <w:szCs w:val="22"/>
          <w:lang w:eastAsia="en-AU"/>
        </w:rPr>
      </w:pPr>
      <w:r>
        <w:tab/>
      </w:r>
      <w:hyperlink w:anchor="_Toc11404415" w:history="1">
        <w:r w:rsidRPr="0034261C">
          <w:t>12</w:t>
        </w:r>
        <w:r>
          <w:rPr>
            <w:rFonts w:asciiTheme="minorHAnsi" w:eastAsiaTheme="minorEastAsia" w:hAnsiTheme="minorHAnsi" w:cstheme="minorBidi"/>
            <w:sz w:val="22"/>
            <w:szCs w:val="22"/>
            <w:lang w:eastAsia="en-AU"/>
          </w:rPr>
          <w:tab/>
        </w:r>
        <w:r w:rsidRPr="0034261C">
          <w:t>Termination of appointment</w:t>
        </w:r>
        <w:r>
          <w:tab/>
        </w:r>
        <w:r>
          <w:fldChar w:fldCharType="begin"/>
        </w:r>
        <w:r>
          <w:instrText xml:space="preserve"> PAGEREF _Toc11404415 \h </w:instrText>
        </w:r>
        <w:r>
          <w:fldChar w:fldCharType="separate"/>
        </w:r>
        <w:r w:rsidR="00BB2CC0">
          <w:t>9</w:t>
        </w:r>
        <w:r>
          <w:fldChar w:fldCharType="end"/>
        </w:r>
      </w:hyperlink>
    </w:p>
    <w:p w14:paraId="72121C48" w14:textId="1390ED2D" w:rsidR="00440772" w:rsidRDefault="00440772">
      <w:pPr>
        <w:pStyle w:val="TOC5"/>
        <w:rPr>
          <w:rFonts w:asciiTheme="minorHAnsi" w:eastAsiaTheme="minorEastAsia" w:hAnsiTheme="minorHAnsi" w:cstheme="minorBidi"/>
          <w:sz w:val="22"/>
          <w:szCs w:val="22"/>
          <w:lang w:eastAsia="en-AU"/>
        </w:rPr>
      </w:pPr>
      <w:r>
        <w:tab/>
      </w:r>
      <w:hyperlink w:anchor="_Toc11404416" w:history="1">
        <w:r w:rsidRPr="0034261C">
          <w:t>13</w:t>
        </w:r>
        <w:r>
          <w:rPr>
            <w:rFonts w:asciiTheme="minorHAnsi" w:eastAsiaTheme="minorEastAsia" w:hAnsiTheme="minorHAnsi" w:cstheme="minorBidi"/>
            <w:sz w:val="22"/>
            <w:szCs w:val="22"/>
            <w:lang w:eastAsia="en-AU"/>
          </w:rPr>
          <w:tab/>
        </w:r>
        <w:r w:rsidRPr="0034261C">
          <w:t>Arrangements for staff</w:t>
        </w:r>
        <w:r>
          <w:tab/>
        </w:r>
        <w:r>
          <w:fldChar w:fldCharType="begin"/>
        </w:r>
        <w:r>
          <w:instrText xml:space="preserve"> PAGEREF _Toc11404416 \h </w:instrText>
        </w:r>
        <w:r>
          <w:fldChar w:fldCharType="separate"/>
        </w:r>
        <w:r w:rsidR="00BB2CC0">
          <w:t>9</w:t>
        </w:r>
        <w:r>
          <w:fldChar w:fldCharType="end"/>
        </w:r>
      </w:hyperlink>
    </w:p>
    <w:p w14:paraId="3BD3EFC4" w14:textId="0837D00F" w:rsidR="00440772" w:rsidRDefault="001828D8">
      <w:pPr>
        <w:pStyle w:val="TOC2"/>
        <w:rPr>
          <w:rFonts w:asciiTheme="minorHAnsi" w:eastAsiaTheme="minorEastAsia" w:hAnsiTheme="minorHAnsi" w:cstheme="minorBidi"/>
          <w:b w:val="0"/>
          <w:sz w:val="22"/>
          <w:szCs w:val="22"/>
          <w:lang w:eastAsia="en-AU"/>
        </w:rPr>
      </w:pPr>
      <w:hyperlink w:anchor="_Toc11404417" w:history="1">
        <w:r w:rsidR="00440772" w:rsidRPr="0034261C">
          <w:t>Part 4</w:t>
        </w:r>
        <w:r w:rsidR="00440772">
          <w:rPr>
            <w:rFonts w:asciiTheme="minorHAnsi" w:eastAsiaTheme="minorEastAsia" w:hAnsiTheme="minorHAnsi" w:cstheme="minorBidi"/>
            <w:b w:val="0"/>
            <w:sz w:val="22"/>
            <w:szCs w:val="22"/>
            <w:lang w:eastAsia="en-AU"/>
          </w:rPr>
          <w:tab/>
        </w:r>
        <w:r w:rsidR="00440772" w:rsidRPr="0034261C">
          <w:t>Complaints against judicial officers</w:t>
        </w:r>
        <w:r w:rsidR="00440772" w:rsidRPr="00440772">
          <w:rPr>
            <w:vanish/>
          </w:rPr>
          <w:tab/>
        </w:r>
        <w:r w:rsidR="00440772" w:rsidRPr="00440772">
          <w:rPr>
            <w:vanish/>
          </w:rPr>
          <w:fldChar w:fldCharType="begin"/>
        </w:r>
        <w:r w:rsidR="00440772" w:rsidRPr="00440772">
          <w:rPr>
            <w:vanish/>
          </w:rPr>
          <w:instrText xml:space="preserve"> PAGEREF _Toc11404417 \h </w:instrText>
        </w:r>
        <w:r w:rsidR="00440772" w:rsidRPr="00440772">
          <w:rPr>
            <w:vanish/>
          </w:rPr>
        </w:r>
        <w:r w:rsidR="00440772" w:rsidRPr="00440772">
          <w:rPr>
            <w:vanish/>
          </w:rPr>
          <w:fldChar w:fldCharType="separate"/>
        </w:r>
        <w:r w:rsidR="00BB2CC0">
          <w:rPr>
            <w:vanish/>
          </w:rPr>
          <w:t>10</w:t>
        </w:r>
        <w:r w:rsidR="00440772" w:rsidRPr="00440772">
          <w:rPr>
            <w:vanish/>
          </w:rPr>
          <w:fldChar w:fldCharType="end"/>
        </w:r>
      </w:hyperlink>
    </w:p>
    <w:p w14:paraId="4CA2048D" w14:textId="735687C7" w:rsidR="00440772" w:rsidRDefault="00440772">
      <w:pPr>
        <w:pStyle w:val="TOC5"/>
        <w:rPr>
          <w:rFonts w:asciiTheme="minorHAnsi" w:eastAsiaTheme="minorEastAsia" w:hAnsiTheme="minorHAnsi" w:cstheme="minorBidi"/>
          <w:sz w:val="22"/>
          <w:szCs w:val="22"/>
          <w:lang w:eastAsia="en-AU"/>
        </w:rPr>
      </w:pPr>
      <w:r>
        <w:tab/>
      </w:r>
      <w:hyperlink w:anchor="_Toc11404418" w:history="1">
        <w:r w:rsidRPr="0034261C">
          <w:t>14</w:t>
        </w:r>
        <w:r>
          <w:rPr>
            <w:rFonts w:asciiTheme="minorHAnsi" w:eastAsiaTheme="minorEastAsia" w:hAnsiTheme="minorHAnsi" w:cstheme="minorBidi"/>
            <w:sz w:val="22"/>
            <w:szCs w:val="22"/>
            <w:lang w:eastAsia="en-AU"/>
          </w:rPr>
          <w:tab/>
        </w:r>
        <w:r w:rsidRPr="0034261C">
          <w:t>Making of complaint</w:t>
        </w:r>
        <w:r>
          <w:tab/>
        </w:r>
        <w:r>
          <w:fldChar w:fldCharType="begin"/>
        </w:r>
        <w:r>
          <w:instrText xml:space="preserve"> PAGEREF _Toc11404418 \h </w:instrText>
        </w:r>
        <w:r>
          <w:fldChar w:fldCharType="separate"/>
        </w:r>
        <w:r w:rsidR="00BB2CC0">
          <w:t>10</w:t>
        </w:r>
        <w:r>
          <w:fldChar w:fldCharType="end"/>
        </w:r>
      </w:hyperlink>
    </w:p>
    <w:p w14:paraId="7E956099" w14:textId="7A117B5A" w:rsidR="00440772" w:rsidRDefault="00440772">
      <w:pPr>
        <w:pStyle w:val="TOC5"/>
        <w:rPr>
          <w:rFonts w:asciiTheme="minorHAnsi" w:eastAsiaTheme="minorEastAsia" w:hAnsiTheme="minorHAnsi" w:cstheme="minorBidi"/>
          <w:sz w:val="22"/>
          <w:szCs w:val="22"/>
          <w:lang w:eastAsia="en-AU"/>
        </w:rPr>
      </w:pPr>
      <w:r>
        <w:tab/>
      </w:r>
      <w:hyperlink w:anchor="_Toc11404419" w:history="1">
        <w:r w:rsidRPr="0034261C">
          <w:t>15</w:t>
        </w:r>
        <w:r>
          <w:rPr>
            <w:rFonts w:asciiTheme="minorHAnsi" w:eastAsiaTheme="minorEastAsia" w:hAnsiTheme="minorHAnsi" w:cstheme="minorBidi"/>
            <w:sz w:val="22"/>
            <w:szCs w:val="22"/>
            <w:lang w:eastAsia="en-AU"/>
          </w:rPr>
          <w:tab/>
        </w:r>
        <w:r w:rsidRPr="0034261C">
          <w:t>Referral of complaint to council</w:t>
        </w:r>
        <w:r>
          <w:tab/>
        </w:r>
        <w:r>
          <w:fldChar w:fldCharType="begin"/>
        </w:r>
        <w:r>
          <w:instrText xml:space="preserve"> PAGEREF _Toc11404419 \h </w:instrText>
        </w:r>
        <w:r>
          <w:fldChar w:fldCharType="separate"/>
        </w:r>
        <w:r w:rsidR="00BB2CC0">
          <w:t>11</w:t>
        </w:r>
        <w:r>
          <w:fldChar w:fldCharType="end"/>
        </w:r>
      </w:hyperlink>
    </w:p>
    <w:p w14:paraId="43A7C372" w14:textId="4114EA34" w:rsidR="00440772" w:rsidRDefault="00440772">
      <w:pPr>
        <w:pStyle w:val="TOC5"/>
        <w:rPr>
          <w:rFonts w:asciiTheme="minorHAnsi" w:eastAsiaTheme="minorEastAsia" w:hAnsiTheme="minorHAnsi" w:cstheme="minorBidi"/>
          <w:sz w:val="22"/>
          <w:szCs w:val="22"/>
          <w:lang w:eastAsia="en-AU"/>
        </w:rPr>
      </w:pPr>
      <w:r>
        <w:tab/>
      </w:r>
      <w:hyperlink w:anchor="_Toc11404420" w:history="1">
        <w:r w:rsidRPr="0034261C">
          <w:t>16</w:t>
        </w:r>
        <w:r>
          <w:rPr>
            <w:rFonts w:asciiTheme="minorHAnsi" w:eastAsiaTheme="minorEastAsia" w:hAnsiTheme="minorHAnsi" w:cstheme="minorBidi"/>
            <w:sz w:val="22"/>
            <w:szCs w:val="22"/>
            <w:lang w:eastAsia="en-AU"/>
          </w:rPr>
          <w:tab/>
        </w:r>
        <w:r w:rsidRPr="0034261C">
          <w:t>Council to examine complaint etc</w:t>
        </w:r>
        <w:r>
          <w:tab/>
        </w:r>
        <w:r>
          <w:fldChar w:fldCharType="begin"/>
        </w:r>
        <w:r>
          <w:instrText xml:space="preserve"> PAGEREF _Toc11404420 \h </w:instrText>
        </w:r>
        <w:r>
          <w:fldChar w:fldCharType="separate"/>
        </w:r>
        <w:r w:rsidR="00BB2CC0">
          <w:t>11</w:t>
        </w:r>
        <w:r>
          <w:fldChar w:fldCharType="end"/>
        </w:r>
      </w:hyperlink>
    </w:p>
    <w:p w14:paraId="1601BB9E" w14:textId="6371870A" w:rsidR="00440772" w:rsidRDefault="00440772">
      <w:pPr>
        <w:pStyle w:val="TOC5"/>
        <w:rPr>
          <w:rFonts w:asciiTheme="minorHAnsi" w:eastAsiaTheme="minorEastAsia" w:hAnsiTheme="minorHAnsi" w:cstheme="minorBidi"/>
          <w:sz w:val="22"/>
          <w:szCs w:val="22"/>
          <w:lang w:eastAsia="en-AU"/>
        </w:rPr>
      </w:pPr>
      <w:r>
        <w:tab/>
      </w:r>
      <w:hyperlink w:anchor="_Toc11404421" w:history="1">
        <w:r w:rsidRPr="0034261C">
          <w:t>16A</w:t>
        </w:r>
        <w:r>
          <w:rPr>
            <w:rFonts w:asciiTheme="minorHAnsi" w:eastAsiaTheme="minorEastAsia" w:hAnsiTheme="minorHAnsi" w:cstheme="minorBidi"/>
            <w:sz w:val="22"/>
            <w:szCs w:val="22"/>
            <w:lang w:eastAsia="en-AU"/>
          </w:rPr>
          <w:tab/>
        </w:r>
        <w:r w:rsidRPr="0034261C">
          <w:rPr>
            <w:lang w:eastAsia="en-AU"/>
          </w:rPr>
          <w:t>Protocol—complaints in relation to ACAT</w:t>
        </w:r>
        <w:r>
          <w:tab/>
        </w:r>
        <w:r>
          <w:fldChar w:fldCharType="begin"/>
        </w:r>
        <w:r>
          <w:instrText xml:space="preserve"> PAGEREF _Toc11404421 \h </w:instrText>
        </w:r>
        <w:r>
          <w:fldChar w:fldCharType="separate"/>
        </w:r>
        <w:r w:rsidR="00BB2CC0">
          <w:t>12</w:t>
        </w:r>
        <w:r>
          <w:fldChar w:fldCharType="end"/>
        </w:r>
      </w:hyperlink>
    </w:p>
    <w:p w14:paraId="5B874FA6" w14:textId="0E8B7B8E" w:rsidR="00440772" w:rsidRDefault="00440772">
      <w:pPr>
        <w:pStyle w:val="TOC5"/>
        <w:rPr>
          <w:rFonts w:asciiTheme="minorHAnsi" w:eastAsiaTheme="minorEastAsia" w:hAnsiTheme="minorHAnsi" w:cstheme="minorBidi"/>
          <w:sz w:val="22"/>
          <w:szCs w:val="22"/>
          <w:lang w:eastAsia="en-AU"/>
        </w:rPr>
      </w:pPr>
      <w:r>
        <w:tab/>
      </w:r>
      <w:hyperlink w:anchor="_Toc11404422" w:history="1">
        <w:r w:rsidRPr="0034261C">
          <w:t>17</w:t>
        </w:r>
        <w:r>
          <w:rPr>
            <w:rFonts w:asciiTheme="minorHAnsi" w:eastAsiaTheme="minorEastAsia" w:hAnsiTheme="minorHAnsi" w:cstheme="minorBidi"/>
            <w:sz w:val="22"/>
            <w:szCs w:val="22"/>
            <w:lang w:eastAsia="en-AU"/>
          </w:rPr>
          <w:tab/>
        </w:r>
        <w:r w:rsidRPr="0034261C">
          <w:t>Council recommendation—appointment of commission</w:t>
        </w:r>
        <w:r>
          <w:tab/>
        </w:r>
        <w:r>
          <w:fldChar w:fldCharType="begin"/>
        </w:r>
        <w:r>
          <w:instrText xml:space="preserve"> PAGEREF _Toc11404422 \h </w:instrText>
        </w:r>
        <w:r>
          <w:fldChar w:fldCharType="separate"/>
        </w:r>
        <w:r w:rsidR="00BB2CC0">
          <w:t>12</w:t>
        </w:r>
        <w:r>
          <w:fldChar w:fldCharType="end"/>
        </w:r>
      </w:hyperlink>
    </w:p>
    <w:p w14:paraId="7107766F" w14:textId="062157C2" w:rsidR="00440772" w:rsidRDefault="00440772">
      <w:pPr>
        <w:pStyle w:val="TOC5"/>
        <w:rPr>
          <w:rFonts w:asciiTheme="minorHAnsi" w:eastAsiaTheme="minorEastAsia" w:hAnsiTheme="minorHAnsi" w:cstheme="minorBidi"/>
          <w:sz w:val="22"/>
          <w:szCs w:val="22"/>
          <w:lang w:eastAsia="en-AU"/>
        </w:rPr>
      </w:pPr>
      <w:r>
        <w:tab/>
      </w:r>
      <w:hyperlink w:anchor="_Toc11404423" w:history="1">
        <w:r w:rsidRPr="0034261C">
          <w:t>18</w:t>
        </w:r>
        <w:r>
          <w:rPr>
            <w:rFonts w:asciiTheme="minorHAnsi" w:eastAsiaTheme="minorEastAsia" w:hAnsiTheme="minorHAnsi" w:cstheme="minorBidi"/>
            <w:sz w:val="22"/>
            <w:szCs w:val="22"/>
            <w:lang w:eastAsia="en-AU"/>
          </w:rPr>
          <w:tab/>
        </w:r>
        <w:r w:rsidRPr="0034261C">
          <w:t>Resolution by Legislative Assembly</w:t>
        </w:r>
        <w:r>
          <w:tab/>
        </w:r>
        <w:r>
          <w:fldChar w:fldCharType="begin"/>
        </w:r>
        <w:r>
          <w:instrText xml:space="preserve"> PAGEREF _Toc11404423 \h </w:instrText>
        </w:r>
        <w:r>
          <w:fldChar w:fldCharType="separate"/>
        </w:r>
        <w:r w:rsidR="00BB2CC0">
          <w:t>13</w:t>
        </w:r>
        <w:r>
          <w:fldChar w:fldCharType="end"/>
        </w:r>
      </w:hyperlink>
    </w:p>
    <w:p w14:paraId="46576614" w14:textId="338730FA" w:rsidR="00440772" w:rsidRDefault="00440772">
      <w:pPr>
        <w:pStyle w:val="TOC5"/>
        <w:rPr>
          <w:rFonts w:asciiTheme="minorHAnsi" w:eastAsiaTheme="minorEastAsia" w:hAnsiTheme="minorHAnsi" w:cstheme="minorBidi"/>
          <w:sz w:val="22"/>
          <w:szCs w:val="22"/>
          <w:lang w:eastAsia="en-AU"/>
        </w:rPr>
      </w:pPr>
      <w:r>
        <w:tab/>
      </w:r>
      <w:hyperlink w:anchor="_Toc11404424" w:history="1">
        <w:r w:rsidRPr="0034261C">
          <w:t>19</w:t>
        </w:r>
        <w:r>
          <w:rPr>
            <w:rFonts w:asciiTheme="minorHAnsi" w:eastAsiaTheme="minorEastAsia" w:hAnsiTheme="minorHAnsi" w:cstheme="minorBidi"/>
            <w:sz w:val="22"/>
            <w:szCs w:val="22"/>
            <w:lang w:eastAsia="en-AU"/>
          </w:rPr>
          <w:tab/>
        </w:r>
        <w:r w:rsidRPr="0034261C">
          <w:t>Judicial officer excused</w:t>
        </w:r>
        <w:r>
          <w:tab/>
        </w:r>
        <w:r>
          <w:fldChar w:fldCharType="begin"/>
        </w:r>
        <w:r>
          <w:instrText xml:space="preserve"> PAGEREF _Toc11404424 \h </w:instrText>
        </w:r>
        <w:r>
          <w:fldChar w:fldCharType="separate"/>
        </w:r>
        <w:r w:rsidR="00BB2CC0">
          <w:t>13</w:t>
        </w:r>
        <w:r>
          <w:fldChar w:fldCharType="end"/>
        </w:r>
      </w:hyperlink>
    </w:p>
    <w:p w14:paraId="21F3DA85" w14:textId="7843CC18" w:rsidR="00440772" w:rsidRDefault="00440772">
      <w:pPr>
        <w:pStyle w:val="TOC5"/>
        <w:rPr>
          <w:rFonts w:asciiTheme="minorHAnsi" w:eastAsiaTheme="minorEastAsia" w:hAnsiTheme="minorHAnsi" w:cstheme="minorBidi"/>
          <w:sz w:val="22"/>
          <w:szCs w:val="22"/>
          <w:lang w:eastAsia="en-AU"/>
        </w:rPr>
      </w:pPr>
      <w:r>
        <w:tab/>
      </w:r>
      <w:hyperlink w:anchor="_Toc11404425" w:history="1">
        <w:r w:rsidRPr="0034261C">
          <w:t>20</w:t>
        </w:r>
        <w:r>
          <w:rPr>
            <w:rFonts w:asciiTheme="minorHAnsi" w:eastAsiaTheme="minorEastAsia" w:hAnsiTheme="minorHAnsi" w:cstheme="minorBidi"/>
            <w:sz w:val="22"/>
            <w:szCs w:val="22"/>
            <w:lang w:eastAsia="en-AU"/>
          </w:rPr>
          <w:tab/>
        </w:r>
        <w:r w:rsidRPr="0034261C">
          <w:t>Functions of officers who have been excused</w:t>
        </w:r>
        <w:r>
          <w:tab/>
        </w:r>
        <w:r>
          <w:fldChar w:fldCharType="begin"/>
        </w:r>
        <w:r>
          <w:instrText xml:space="preserve"> PAGEREF _Toc11404425 \h </w:instrText>
        </w:r>
        <w:r>
          <w:fldChar w:fldCharType="separate"/>
        </w:r>
        <w:r w:rsidR="00BB2CC0">
          <w:t>14</w:t>
        </w:r>
        <w:r>
          <w:fldChar w:fldCharType="end"/>
        </w:r>
      </w:hyperlink>
    </w:p>
    <w:p w14:paraId="2312DE36" w14:textId="13AC8484" w:rsidR="00440772" w:rsidRDefault="00440772">
      <w:pPr>
        <w:pStyle w:val="TOC5"/>
        <w:rPr>
          <w:rFonts w:asciiTheme="minorHAnsi" w:eastAsiaTheme="minorEastAsia" w:hAnsiTheme="minorHAnsi" w:cstheme="minorBidi"/>
          <w:sz w:val="22"/>
          <w:szCs w:val="22"/>
          <w:lang w:eastAsia="en-AU"/>
        </w:rPr>
      </w:pPr>
      <w:r>
        <w:tab/>
      </w:r>
      <w:hyperlink w:anchor="_Toc11404426" w:history="1">
        <w:r w:rsidRPr="0034261C">
          <w:t>21</w:t>
        </w:r>
        <w:r>
          <w:rPr>
            <w:rFonts w:asciiTheme="minorHAnsi" w:eastAsiaTheme="minorEastAsia" w:hAnsiTheme="minorHAnsi" w:cstheme="minorBidi"/>
            <w:sz w:val="22"/>
            <w:szCs w:val="22"/>
            <w:lang w:eastAsia="en-AU"/>
          </w:rPr>
          <w:tab/>
        </w:r>
        <w:r w:rsidRPr="0034261C">
          <w:t>Examination of complaint by commission</w:t>
        </w:r>
        <w:r>
          <w:tab/>
        </w:r>
        <w:r>
          <w:fldChar w:fldCharType="begin"/>
        </w:r>
        <w:r>
          <w:instrText xml:space="preserve"> PAGEREF _Toc11404426 \h </w:instrText>
        </w:r>
        <w:r>
          <w:fldChar w:fldCharType="separate"/>
        </w:r>
        <w:r w:rsidR="00BB2CC0">
          <w:t>15</w:t>
        </w:r>
        <w:r>
          <w:fldChar w:fldCharType="end"/>
        </w:r>
      </w:hyperlink>
    </w:p>
    <w:p w14:paraId="25E37272" w14:textId="342EA447" w:rsidR="00440772" w:rsidRDefault="00440772">
      <w:pPr>
        <w:pStyle w:val="TOC5"/>
        <w:rPr>
          <w:rFonts w:asciiTheme="minorHAnsi" w:eastAsiaTheme="minorEastAsia" w:hAnsiTheme="minorHAnsi" w:cstheme="minorBidi"/>
          <w:sz w:val="22"/>
          <w:szCs w:val="22"/>
          <w:lang w:eastAsia="en-AU"/>
        </w:rPr>
      </w:pPr>
      <w:r>
        <w:tab/>
      </w:r>
      <w:hyperlink w:anchor="_Toc11404427" w:history="1">
        <w:r w:rsidRPr="0034261C">
          <w:t>22</w:t>
        </w:r>
        <w:r>
          <w:rPr>
            <w:rFonts w:asciiTheme="minorHAnsi" w:eastAsiaTheme="minorEastAsia" w:hAnsiTheme="minorHAnsi" w:cstheme="minorBidi"/>
            <w:sz w:val="22"/>
            <w:szCs w:val="22"/>
            <w:lang w:eastAsia="en-AU"/>
          </w:rPr>
          <w:tab/>
        </w:r>
        <w:r w:rsidRPr="0034261C">
          <w:t>Reports of commission</w:t>
        </w:r>
        <w:r>
          <w:tab/>
        </w:r>
        <w:r>
          <w:fldChar w:fldCharType="begin"/>
        </w:r>
        <w:r>
          <w:instrText xml:space="preserve"> PAGEREF _Toc11404427 \h </w:instrText>
        </w:r>
        <w:r>
          <w:fldChar w:fldCharType="separate"/>
        </w:r>
        <w:r w:rsidR="00BB2CC0">
          <w:t>15</w:t>
        </w:r>
        <w:r>
          <w:fldChar w:fldCharType="end"/>
        </w:r>
      </w:hyperlink>
    </w:p>
    <w:p w14:paraId="21AA3511" w14:textId="1D420E42" w:rsidR="00440772" w:rsidRDefault="00440772">
      <w:pPr>
        <w:pStyle w:val="TOC5"/>
        <w:rPr>
          <w:rFonts w:asciiTheme="minorHAnsi" w:eastAsiaTheme="minorEastAsia" w:hAnsiTheme="minorHAnsi" w:cstheme="minorBidi"/>
          <w:sz w:val="22"/>
          <w:szCs w:val="22"/>
          <w:lang w:eastAsia="en-AU"/>
        </w:rPr>
      </w:pPr>
      <w:r>
        <w:tab/>
      </w:r>
      <w:hyperlink w:anchor="_Toc11404428" w:history="1">
        <w:r w:rsidRPr="0034261C">
          <w:t>23</w:t>
        </w:r>
        <w:r>
          <w:rPr>
            <w:rFonts w:asciiTheme="minorHAnsi" w:eastAsiaTheme="minorEastAsia" w:hAnsiTheme="minorHAnsi" w:cstheme="minorBidi"/>
            <w:sz w:val="22"/>
            <w:szCs w:val="22"/>
            <w:lang w:eastAsia="en-AU"/>
          </w:rPr>
          <w:tab/>
        </w:r>
        <w:r w:rsidRPr="0034261C">
          <w:t>Tabling reports</w:t>
        </w:r>
        <w:r>
          <w:tab/>
        </w:r>
        <w:r>
          <w:fldChar w:fldCharType="begin"/>
        </w:r>
        <w:r>
          <w:instrText xml:space="preserve"> PAGEREF _Toc11404428 \h </w:instrText>
        </w:r>
        <w:r>
          <w:fldChar w:fldCharType="separate"/>
        </w:r>
        <w:r w:rsidR="00BB2CC0">
          <w:t>17</w:t>
        </w:r>
        <w:r>
          <w:fldChar w:fldCharType="end"/>
        </w:r>
      </w:hyperlink>
    </w:p>
    <w:p w14:paraId="19C282C1" w14:textId="3EBF074A" w:rsidR="00440772" w:rsidRDefault="00440772">
      <w:pPr>
        <w:pStyle w:val="TOC5"/>
        <w:rPr>
          <w:rFonts w:asciiTheme="minorHAnsi" w:eastAsiaTheme="minorEastAsia" w:hAnsiTheme="minorHAnsi" w:cstheme="minorBidi"/>
          <w:sz w:val="22"/>
          <w:szCs w:val="22"/>
          <w:lang w:eastAsia="en-AU"/>
        </w:rPr>
      </w:pPr>
      <w:r>
        <w:tab/>
      </w:r>
      <w:hyperlink w:anchor="_Toc11404429" w:history="1">
        <w:r w:rsidRPr="0034261C">
          <w:t>24</w:t>
        </w:r>
        <w:r>
          <w:rPr>
            <w:rFonts w:asciiTheme="minorHAnsi" w:eastAsiaTheme="minorEastAsia" w:hAnsiTheme="minorHAnsi" w:cstheme="minorBidi"/>
            <w:sz w:val="22"/>
            <w:szCs w:val="22"/>
            <w:lang w:eastAsia="en-AU"/>
          </w:rPr>
          <w:tab/>
        </w:r>
        <w:r w:rsidRPr="0034261C">
          <w:t>Statement by judicial officer</w:t>
        </w:r>
        <w:r>
          <w:tab/>
        </w:r>
        <w:r>
          <w:fldChar w:fldCharType="begin"/>
        </w:r>
        <w:r>
          <w:instrText xml:space="preserve"> PAGEREF _Toc11404429 \h </w:instrText>
        </w:r>
        <w:r>
          <w:fldChar w:fldCharType="separate"/>
        </w:r>
        <w:r w:rsidR="00BB2CC0">
          <w:t>18</w:t>
        </w:r>
        <w:r>
          <w:fldChar w:fldCharType="end"/>
        </w:r>
      </w:hyperlink>
    </w:p>
    <w:p w14:paraId="561ED4B8" w14:textId="23C7AC82" w:rsidR="00440772" w:rsidRDefault="001828D8">
      <w:pPr>
        <w:pStyle w:val="TOC2"/>
        <w:rPr>
          <w:rFonts w:asciiTheme="minorHAnsi" w:eastAsiaTheme="minorEastAsia" w:hAnsiTheme="minorHAnsi" w:cstheme="minorBidi"/>
          <w:b w:val="0"/>
          <w:sz w:val="22"/>
          <w:szCs w:val="22"/>
          <w:lang w:eastAsia="en-AU"/>
        </w:rPr>
      </w:pPr>
      <w:hyperlink w:anchor="_Toc11404430" w:history="1">
        <w:r w:rsidR="00440772" w:rsidRPr="0034261C">
          <w:t>Part 5</w:t>
        </w:r>
        <w:r w:rsidR="00440772">
          <w:rPr>
            <w:rFonts w:asciiTheme="minorHAnsi" w:eastAsiaTheme="minorEastAsia" w:hAnsiTheme="minorHAnsi" w:cstheme="minorBidi"/>
            <w:b w:val="0"/>
            <w:sz w:val="22"/>
            <w:szCs w:val="22"/>
            <w:lang w:eastAsia="en-AU"/>
          </w:rPr>
          <w:tab/>
        </w:r>
        <w:r w:rsidR="00440772" w:rsidRPr="0034261C">
          <w:t>Proceedings—council and commissions</w:t>
        </w:r>
        <w:r w:rsidR="00440772" w:rsidRPr="00440772">
          <w:rPr>
            <w:vanish/>
          </w:rPr>
          <w:tab/>
        </w:r>
        <w:r w:rsidR="00440772" w:rsidRPr="00440772">
          <w:rPr>
            <w:vanish/>
          </w:rPr>
          <w:fldChar w:fldCharType="begin"/>
        </w:r>
        <w:r w:rsidR="00440772" w:rsidRPr="00440772">
          <w:rPr>
            <w:vanish/>
          </w:rPr>
          <w:instrText xml:space="preserve"> PAGEREF _Toc11404430 \h </w:instrText>
        </w:r>
        <w:r w:rsidR="00440772" w:rsidRPr="00440772">
          <w:rPr>
            <w:vanish/>
          </w:rPr>
        </w:r>
        <w:r w:rsidR="00440772" w:rsidRPr="00440772">
          <w:rPr>
            <w:vanish/>
          </w:rPr>
          <w:fldChar w:fldCharType="separate"/>
        </w:r>
        <w:r w:rsidR="00BB2CC0">
          <w:rPr>
            <w:vanish/>
          </w:rPr>
          <w:t>19</w:t>
        </w:r>
        <w:r w:rsidR="00440772" w:rsidRPr="00440772">
          <w:rPr>
            <w:vanish/>
          </w:rPr>
          <w:fldChar w:fldCharType="end"/>
        </w:r>
      </w:hyperlink>
    </w:p>
    <w:p w14:paraId="77D36FEE" w14:textId="7A8A5B0A" w:rsidR="00440772" w:rsidRDefault="001828D8">
      <w:pPr>
        <w:pStyle w:val="TOC3"/>
        <w:rPr>
          <w:rFonts w:asciiTheme="minorHAnsi" w:eastAsiaTheme="minorEastAsia" w:hAnsiTheme="minorHAnsi" w:cstheme="minorBidi"/>
          <w:b w:val="0"/>
          <w:sz w:val="22"/>
          <w:szCs w:val="22"/>
          <w:lang w:eastAsia="en-AU"/>
        </w:rPr>
      </w:pPr>
      <w:hyperlink w:anchor="_Toc11404431" w:history="1">
        <w:r w:rsidR="00440772" w:rsidRPr="0034261C">
          <w:t>Division 5.1</w:t>
        </w:r>
        <w:r w:rsidR="00440772">
          <w:rPr>
            <w:rFonts w:asciiTheme="minorHAnsi" w:eastAsiaTheme="minorEastAsia" w:hAnsiTheme="minorHAnsi" w:cstheme="minorBidi"/>
            <w:b w:val="0"/>
            <w:sz w:val="22"/>
            <w:szCs w:val="22"/>
            <w:lang w:eastAsia="en-AU"/>
          </w:rPr>
          <w:tab/>
        </w:r>
        <w:r w:rsidR="00440772" w:rsidRPr="0034261C">
          <w:t>General</w:t>
        </w:r>
        <w:r w:rsidR="00440772" w:rsidRPr="00440772">
          <w:rPr>
            <w:vanish/>
          </w:rPr>
          <w:tab/>
        </w:r>
        <w:r w:rsidR="00440772" w:rsidRPr="00440772">
          <w:rPr>
            <w:vanish/>
          </w:rPr>
          <w:fldChar w:fldCharType="begin"/>
        </w:r>
        <w:r w:rsidR="00440772" w:rsidRPr="00440772">
          <w:rPr>
            <w:vanish/>
          </w:rPr>
          <w:instrText xml:space="preserve"> PAGEREF _Toc11404431 \h </w:instrText>
        </w:r>
        <w:r w:rsidR="00440772" w:rsidRPr="00440772">
          <w:rPr>
            <w:vanish/>
          </w:rPr>
        </w:r>
        <w:r w:rsidR="00440772" w:rsidRPr="00440772">
          <w:rPr>
            <w:vanish/>
          </w:rPr>
          <w:fldChar w:fldCharType="separate"/>
        </w:r>
        <w:r w:rsidR="00BB2CC0">
          <w:rPr>
            <w:vanish/>
          </w:rPr>
          <w:t>19</w:t>
        </w:r>
        <w:r w:rsidR="00440772" w:rsidRPr="00440772">
          <w:rPr>
            <w:vanish/>
          </w:rPr>
          <w:fldChar w:fldCharType="end"/>
        </w:r>
      </w:hyperlink>
    </w:p>
    <w:p w14:paraId="0579FC8B" w14:textId="3EE689DA" w:rsidR="00440772" w:rsidRDefault="00440772">
      <w:pPr>
        <w:pStyle w:val="TOC5"/>
        <w:rPr>
          <w:rFonts w:asciiTheme="minorHAnsi" w:eastAsiaTheme="minorEastAsia" w:hAnsiTheme="minorHAnsi" w:cstheme="minorBidi"/>
          <w:sz w:val="22"/>
          <w:szCs w:val="22"/>
          <w:lang w:eastAsia="en-AU"/>
        </w:rPr>
      </w:pPr>
      <w:r>
        <w:tab/>
      </w:r>
      <w:hyperlink w:anchor="_Toc11404432" w:history="1">
        <w:r w:rsidRPr="0034261C">
          <w:t>24A</w:t>
        </w:r>
        <w:r>
          <w:rPr>
            <w:rFonts w:asciiTheme="minorHAnsi" w:eastAsiaTheme="minorEastAsia" w:hAnsiTheme="minorHAnsi" w:cstheme="minorBidi"/>
            <w:sz w:val="22"/>
            <w:szCs w:val="22"/>
            <w:lang w:eastAsia="en-AU"/>
          </w:rPr>
          <w:tab/>
        </w:r>
        <w:r w:rsidRPr="0034261C">
          <w:t>Determination of question—council</w:t>
        </w:r>
        <w:r>
          <w:tab/>
        </w:r>
        <w:r>
          <w:fldChar w:fldCharType="begin"/>
        </w:r>
        <w:r>
          <w:instrText xml:space="preserve"> PAGEREF _Toc11404432 \h </w:instrText>
        </w:r>
        <w:r>
          <w:fldChar w:fldCharType="separate"/>
        </w:r>
        <w:r w:rsidR="00BB2CC0">
          <w:t>19</w:t>
        </w:r>
        <w:r>
          <w:fldChar w:fldCharType="end"/>
        </w:r>
      </w:hyperlink>
    </w:p>
    <w:p w14:paraId="33DA165F" w14:textId="3DEFAB61" w:rsidR="00440772" w:rsidRDefault="00440772">
      <w:pPr>
        <w:pStyle w:val="TOC5"/>
        <w:rPr>
          <w:rFonts w:asciiTheme="minorHAnsi" w:eastAsiaTheme="minorEastAsia" w:hAnsiTheme="minorHAnsi" w:cstheme="minorBidi"/>
          <w:sz w:val="22"/>
          <w:szCs w:val="22"/>
          <w:lang w:eastAsia="en-AU"/>
        </w:rPr>
      </w:pPr>
      <w:r>
        <w:tab/>
      </w:r>
      <w:hyperlink w:anchor="_Toc11404433" w:history="1">
        <w:r w:rsidRPr="0034261C">
          <w:t>25</w:t>
        </w:r>
        <w:r>
          <w:rPr>
            <w:rFonts w:asciiTheme="minorHAnsi" w:eastAsiaTheme="minorEastAsia" w:hAnsiTheme="minorHAnsi" w:cstheme="minorBidi"/>
            <w:sz w:val="22"/>
            <w:szCs w:val="22"/>
            <w:lang w:eastAsia="en-AU"/>
          </w:rPr>
          <w:tab/>
        </w:r>
        <w:r w:rsidRPr="0034261C">
          <w:t>Determination of question—commission</w:t>
        </w:r>
        <w:r>
          <w:tab/>
        </w:r>
        <w:r>
          <w:fldChar w:fldCharType="begin"/>
        </w:r>
        <w:r>
          <w:instrText xml:space="preserve"> PAGEREF _Toc11404433 \h </w:instrText>
        </w:r>
        <w:r>
          <w:fldChar w:fldCharType="separate"/>
        </w:r>
        <w:r w:rsidR="00BB2CC0">
          <w:t>19</w:t>
        </w:r>
        <w:r>
          <w:fldChar w:fldCharType="end"/>
        </w:r>
      </w:hyperlink>
    </w:p>
    <w:p w14:paraId="509904FD" w14:textId="288B0FB6" w:rsidR="00440772" w:rsidRDefault="00440772">
      <w:pPr>
        <w:pStyle w:val="TOC5"/>
        <w:rPr>
          <w:rFonts w:asciiTheme="minorHAnsi" w:eastAsiaTheme="minorEastAsia" w:hAnsiTheme="minorHAnsi" w:cstheme="minorBidi"/>
          <w:sz w:val="22"/>
          <w:szCs w:val="22"/>
          <w:lang w:eastAsia="en-AU"/>
        </w:rPr>
      </w:pPr>
      <w:r>
        <w:tab/>
      </w:r>
      <w:hyperlink w:anchor="_Toc11404434" w:history="1">
        <w:r w:rsidRPr="0034261C">
          <w:t>26</w:t>
        </w:r>
        <w:r>
          <w:rPr>
            <w:rFonts w:asciiTheme="minorHAnsi" w:eastAsiaTheme="minorEastAsia" w:hAnsiTheme="minorHAnsi" w:cstheme="minorBidi"/>
            <w:sz w:val="22"/>
            <w:szCs w:val="22"/>
            <w:lang w:eastAsia="en-AU"/>
          </w:rPr>
          <w:tab/>
        </w:r>
        <w:r w:rsidRPr="0034261C">
          <w:t>Counsel assisting</w:t>
        </w:r>
        <w:r>
          <w:tab/>
        </w:r>
        <w:r>
          <w:fldChar w:fldCharType="begin"/>
        </w:r>
        <w:r>
          <w:instrText xml:space="preserve"> PAGEREF _Toc11404434 \h </w:instrText>
        </w:r>
        <w:r>
          <w:fldChar w:fldCharType="separate"/>
        </w:r>
        <w:r w:rsidR="00BB2CC0">
          <w:t>19</w:t>
        </w:r>
        <w:r>
          <w:fldChar w:fldCharType="end"/>
        </w:r>
      </w:hyperlink>
    </w:p>
    <w:p w14:paraId="19614CE2" w14:textId="1E8154E5" w:rsidR="00440772" w:rsidRDefault="00440772">
      <w:pPr>
        <w:pStyle w:val="TOC5"/>
        <w:rPr>
          <w:rFonts w:asciiTheme="minorHAnsi" w:eastAsiaTheme="minorEastAsia" w:hAnsiTheme="minorHAnsi" w:cstheme="minorBidi"/>
          <w:sz w:val="22"/>
          <w:szCs w:val="22"/>
          <w:lang w:eastAsia="en-AU"/>
        </w:rPr>
      </w:pPr>
      <w:r>
        <w:tab/>
      </w:r>
      <w:hyperlink w:anchor="_Toc11404435" w:history="1">
        <w:r w:rsidRPr="0034261C">
          <w:t>27</w:t>
        </w:r>
        <w:r>
          <w:rPr>
            <w:rFonts w:asciiTheme="minorHAnsi" w:eastAsiaTheme="minorEastAsia" w:hAnsiTheme="minorHAnsi" w:cstheme="minorBidi"/>
            <w:sz w:val="22"/>
            <w:szCs w:val="22"/>
            <w:lang w:eastAsia="en-AU"/>
          </w:rPr>
          <w:tab/>
        </w:r>
        <w:r w:rsidRPr="0034261C">
          <w:t>Protection of members etc</w:t>
        </w:r>
        <w:r>
          <w:tab/>
        </w:r>
        <w:r>
          <w:fldChar w:fldCharType="begin"/>
        </w:r>
        <w:r>
          <w:instrText xml:space="preserve"> PAGEREF _Toc11404435 \h </w:instrText>
        </w:r>
        <w:r>
          <w:fldChar w:fldCharType="separate"/>
        </w:r>
        <w:r w:rsidR="00BB2CC0">
          <w:t>20</w:t>
        </w:r>
        <w:r>
          <w:fldChar w:fldCharType="end"/>
        </w:r>
      </w:hyperlink>
    </w:p>
    <w:p w14:paraId="44CF2DF4" w14:textId="70DE5C61" w:rsidR="00440772" w:rsidRDefault="00440772">
      <w:pPr>
        <w:pStyle w:val="TOC5"/>
        <w:rPr>
          <w:rFonts w:asciiTheme="minorHAnsi" w:eastAsiaTheme="minorEastAsia" w:hAnsiTheme="minorHAnsi" w:cstheme="minorBidi"/>
          <w:sz w:val="22"/>
          <w:szCs w:val="22"/>
          <w:lang w:eastAsia="en-AU"/>
        </w:rPr>
      </w:pPr>
      <w:r>
        <w:tab/>
      </w:r>
      <w:hyperlink w:anchor="_Toc11404436" w:history="1">
        <w:r w:rsidRPr="0034261C">
          <w:t>28</w:t>
        </w:r>
        <w:r>
          <w:rPr>
            <w:rFonts w:asciiTheme="minorHAnsi" w:eastAsiaTheme="minorEastAsia" w:hAnsiTheme="minorHAnsi" w:cstheme="minorBidi"/>
            <w:sz w:val="22"/>
            <w:szCs w:val="22"/>
            <w:lang w:eastAsia="en-AU"/>
          </w:rPr>
          <w:tab/>
        </w:r>
        <w:r w:rsidRPr="0034261C">
          <w:t>Offence—disclosure of information by members etc</w:t>
        </w:r>
        <w:r>
          <w:tab/>
        </w:r>
        <w:r>
          <w:fldChar w:fldCharType="begin"/>
        </w:r>
        <w:r>
          <w:instrText xml:space="preserve"> PAGEREF _Toc11404436 \h </w:instrText>
        </w:r>
        <w:r>
          <w:fldChar w:fldCharType="separate"/>
        </w:r>
        <w:r w:rsidR="00BB2CC0">
          <w:t>20</w:t>
        </w:r>
        <w:r>
          <w:fldChar w:fldCharType="end"/>
        </w:r>
      </w:hyperlink>
    </w:p>
    <w:p w14:paraId="5B22B7CA" w14:textId="540E6597" w:rsidR="00440772" w:rsidRDefault="00440772">
      <w:pPr>
        <w:pStyle w:val="TOC5"/>
        <w:rPr>
          <w:rFonts w:asciiTheme="minorHAnsi" w:eastAsiaTheme="minorEastAsia" w:hAnsiTheme="minorHAnsi" w:cstheme="minorBidi"/>
          <w:sz w:val="22"/>
          <w:szCs w:val="22"/>
          <w:lang w:eastAsia="en-AU"/>
        </w:rPr>
      </w:pPr>
      <w:r>
        <w:lastRenderedPageBreak/>
        <w:tab/>
      </w:r>
      <w:hyperlink w:anchor="_Toc11404437" w:history="1">
        <w:r w:rsidRPr="0034261C">
          <w:t>29</w:t>
        </w:r>
        <w:r>
          <w:rPr>
            <w:rFonts w:asciiTheme="minorHAnsi" w:eastAsiaTheme="minorEastAsia" w:hAnsiTheme="minorHAnsi" w:cstheme="minorBidi"/>
            <w:sz w:val="22"/>
            <w:szCs w:val="22"/>
            <w:lang w:eastAsia="en-AU"/>
          </w:rPr>
          <w:tab/>
        </w:r>
        <w:r w:rsidRPr="0034261C">
          <w:rPr>
            <w:lang w:eastAsia="en-AU"/>
          </w:rPr>
          <w:t>Disclosure of information to Attorney-General etc</w:t>
        </w:r>
        <w:r>
          <w:tab/>
        </w:r>
        <w:r>
          <w:fldChar w:fldCharType="begin"/>
        </w:r>
        <w:r>
          <w:instrText xml:space="preserve"> PAGEREF _Toc11404437 \h </w:instrText>
        </w:r>
        <w:r>
          <w:fldChar w:fldCharType="separate"/>
        </w:r>
        <w:r w:rsidR="00BB2CC0">
          <w:t>21</w:t>
        </w:r>
        <w:r>
          <w:fldChar w:fldCharType="end"/>
        </w:r>
      </w:hyperlink>
    </w:p>
    <w:p w14:paraId="5DF1AB87" w14:textId="53DD3302" w:rsidR="00440772" w:rsidRDefault="00440772">
      <w:pPr>
        <w:pStyle w:val="TOC5"/>
        <w:rPr>
          <w:rFonts w:asciiTheme="minorHAnsi" w:eastAsiaTheme="minorEastAsia" w:hAnsiTheme="minorHAnsi" w:cstheme="minorBidi"/>
          <w:sz w:val="22"/>
          <w:szCs w:val="22"/>
          <w:lang w:eastAsia="en-AU"/>
        </w:rPr>
      </w:pPr>
      <w:r>
        <w:tab/>
      </w:r>
      <w:hyperlink w:anchor="_Toc11404438" w:history="1">
        <w:r w:rsidRPr="0034261C">
          <w:t>30</w:t>
        </w:r>
        <w:r>
          <w:rPr>
            <w:rFonts w:asciiTheme="minorHAnsi" w:eastAsiaTheme="minorEastAsia" w:hAnsiTheme="minorHAnsi" w:cstheme="minorBidi"/>
            <w:sz w:val="22"/>
            <w:szCs w:val="22"/>
            <w:lang w:eastAsia="en-AU"/>
          </w:rPr>
          <w:tab/>
        </w:r>
        <w:r w:rsidRPr="0034261C">
          <w:t>Outstanding matters—commission</w:t>
        </w:r>
        <w:r>
          <w:tab/>
        </w:r>
        <w:r>
          <w:fldChar w:fldCharType="begin"/>
        </w:r>
        <w:r>
          <w:instrText xml:space="preserve"> PAGEREF _Toc11404438 \h </w:instrText>
        </w:r>
        <w:r>
          <w:fldChar w:fldCharType="separate"/>
        </w:r>
        <w:r w:rsidR="00BB2CC0">
          <w:t>21</w:t>
        </w:r>
        <w:r>
          <w:fldChar w:fldCharType="end"/>
        </w:r>
      </w:hyperlink>
    </w:p>
    <w:p w14:paraId="1B4E5082" w14:textId="4C59668C" w:rsidR="00440772" w:rsidRDefault="001828D8">
      <w:pPr>
        <w:pStyle w:val="TOC3"/>
        <w:rPr>
          <w:rFonts w:asciiTheme="minorHAnsi" w:eastAsiaTheme="minorEastAsia" w:hAnsiTheme="minorHAnsi" w:cstheme="minorBidi"/>
          <w:b w:val="0"/>
          <w:sz w:val="22"/>
          <w:szCs w:val="22"/>
          <w:lang w:eastAsia="en-AU"/>
        </w:rPr>
      </w:pPr>
      <w:hyperlink w:anchor="_Toc11404439" w:history="1">
        <w:r w:rsidR="00440772" w:rsidRPr="0034261C">
          <w:t>Division 5.2</w:t>
        </w:r>
        <w:r w:rsidR="00440772">
          <w:rPr>
            <w:rFonts w:asciiTheme="minorHAnsi" w:eastAsiaTheme="minorEastAsia" w:hAnsiTheme="minorHAnsi" w:cstheme="minorBidi"/>
            <w:b w:val="0"/>
            <w:sz w:val="22"/>
            <w:szCs w:val="22"/>
            <w:lang w:eastAsia="en-AU"/>
          </w:rPr>
          <w:tab/>
        </w:r>
        <w:r w:rsidR="00440772" w:rsidRPr="0034261C">
          <w:t>Evidence</w:t>
        </w:r>
        <w:r w:rsidR="00440772" w:rsidRPr="00440772">
          <w:rPr>
            <w:vanish/>
          </w:rPr>
          <w:tab/>
        </w:r>
        <w:r w:rsidR="00440772" w:rsidRPr="00440772">
          <w:rPr>
            <w:vanish/>
          </w:rPr>
          <w:fldChar w:fldCharType="begin"/>
        </w:r>
        <w:r w:rsidR="00440772" w:rsidRPr="00440772">
          <w:rPr>
            <w:vanish/>
          </w:rPr>
          <w:instrText xml:space="preserve"> PAGEREF _Toc11404439 \h </w:instrText>
        </w:r>
        <w:r w:rsidR="00440772" w:rsidRPr="00440772">
          <w:rPr>
            <w:vanish/>
          </w:rPr>
        </w:r>
        <w:r w:rsidR="00440772" w:rsidRPr="00440772">
          <w:rPr>
            <w:vanish/>
          </w:rPr>
          <w:fldChar w:fldCharType="separate"/>
        </w:r>
        <w:r w:rsidR="00BB2CC0">
          <w:rPr>
            <w:vanish/>
          </w:rPr>
          <w:t>22</w:t>
        </w:r>
        <w:r w:rsidR="00440772" w:rsidRPr="00440772">
          <w:rPr>
            <w:vanish/>
          </w:rPr>
          <w:fldChar w:fldCharType="end"/>
        </w:r>
      </w:hyperlink>
    </w:p>
    <w:p w14:paraId="2673455F" w14:textId="1B77FA85" w:rsidR="00440772" w:rsidRDefault="00440772">
      <w:pPr>
        <w:pStyle w:val="TOC5"/>
        <w:rPr>
          <w:rFonts w:asciiTheme="minorHAnsi" w:eastAsiaTheme="minorEastAsia" w:hAnsiTheme="minorHAnsi" w:cstheme="minorBidi"/>
          <w:sz w:val="22"/>
          <w:szCs w:val="22"/>
          <w:lang w:eastAsia="en-AU"/>
        </w:rPr>
      </w:pPr>
      <w:r>
        <w:tab/>
      </w:r>
      <w:hyperlink w:anchor="_Toc11404440" w:history="1">
        <w:r w:rsidRPr="0034261C">
          <w:t>31</w:t>
        </w:r>
        <w:r>
          <w:rPr>
            <w:rFonts w:asciiTheme="minorHAnsi" w:eastAsiaTheme="minorEastAsia" w:hAnsiTheme="minorHAnsi" w:cstheme="minorBidi"/>
            <w:sz w:val="22"/>
            <w:szCs w:val="22"/>
            <w:lang w:eastAsia="en-AU"/>
          </w:rPr>
          <w:tab/>
        </w:r>
        <w:r w:rsidRPr="0034261C">
          <w:t>Procedure</w:t>
        </w:r>
        <w:r>
          <w:tab/>
        </w:r>
        <w:r>
          <w:fldChar w:fldCharType="begin"/>
        </w:r>
        <w:r>
          <w:instrText xml:space="preserve"> PAGEREF _Toc11404440 \h </w:instrText>
        </w:r>
        <w:r>
          <w:fldChar w:fldCharType="separate"/>
        </w:r>
        <w:r w:rsidR="00BB2CC0">
          <w:t>22</w:t>
        </w:r>
        <w:r>
          <w:fldChar w:fldCharType="end"/>
        </w:r>
      </w:hyperlink>
    </w:p>
    <w:p w14:paraId="2F39258E" w14:textId="66D9D9B1" w:rsidR="00440772" w:rsidRDefault="00440772">
      <w:pPr>
        <w:pStyle w:val="TOC5"/>
        <w:rPr>
          <w:rFonts w:asciiTheme="minorHAnsi" w:eastAsiaTheme="minorEastAsia" w:hAnsiTheme="minorHAnsi" w:cstheme="minorBidi"/>
          <w:sz w:val="22"/>
          <w:szCs w:val="22"/>
          <w:lang w:eastAsia="en-AU"/>
        </w:rPr>
      </w:pPr>
      <w:r>
        <w:tab/>
      </w:r>
      <w:hyperlink w:anchor="_Toc11404441" w:history="1">
        <w:r w:rsidRPr="0034261C">
          <w:t>32</w:t>
        </w:r>
        <w:r>
          <w:rPr>
            <w:rFonts w:asciiTheme="minorHAnsi" w:eastAsiaTheme="minorEastAsia" w:hAnsiTheme="minorHAnsi" w:cstheme="minorBidi"/>
            <w:sz w:val="22"/>
            <w:szCs w:val="22"/>
            <w:lang w:eastAsia="en-AU"/>
          </w:rPr>
          <w:tab/>
        </w:r>
        <w:r w:rsidRPr="0034261C">
          <w:t>Privileges against self-incrimination and exposure to civil penalty</w:t>
        </w:r>
        <w:r>
          <w:tab/>
        </w:r>
        <w:r>
          <w:fldChar w:fldCharType="begin"/>
        </w:r>
        <w:r>
          <w:instrText xml:space="preserve"> PAGEREF _Toc11404441 \h </w:instrText>
        </w:r>
        <w:r>
          <w:fldChar w:fldCharType="separate"/>
        </w:r>
        <w:r w:rsidR="00BB2CC0">
          <w:t>22</w:t>
        </w:r>
        <w:r>
          <w:fldChar w:fldCharType="end"/>
        </w:r>
      </w:hyperlink>
    </w:p>
    <w:p w14:paraId="3E627C79" w14:textId="3945BE34" w:rsidR="00440772" w:rsidRDefault="001828D8">
      <w:pPr>
        <w:pStyle w:val="TOC3"/>
        <w:rPr>
          <w:rFonts w:asciiTheme="minorHAnsi" w:eastAsiaTheme="minorEastAsia" w:hAnsiTheme="minorHAnsi" w:cstheme="minorBidi"/>
          <w:b w:val="0"/>
          <w:sz w:val="22"/>
          <w:szCs w:val="22"/>
          <w:lang w:eastAsia="en-AU"/>
        </w:rPr>
      </w:pPr>
      <w:hyperlink w:anchor="_Toc11404442" w:history="1">
        <w:r w:rsidR="00440772" w:rsidRPr="0034261C">
          <w:t>Division 5.3</w:t>
        </w:r>
        <w:r w:rsidR="00440772">
          <w:rPr>
            <w:rFonts w:asciiTheme="minorHAnsi" w:eastAsiaTheme="minorEastAsia" w:hAnsiTheme="minorHAnsi" w:cstheme="minorBidi"/>
            <w:b w:val="0"/>
            <w:sz w:val="22"/>
            <w:szCs w:val="22"/>
            <w:lang w:eastAsia="en-AU"/>
          </w:rPr>
          <w:tab/>
        </w:r>
        <w:r w:rsidR="00440772" w:rsidRPr="0034261C">
          <w:t>Powers</w:t>
        </w:r>
        <w:r w:rsidR="00440772" w:rsidRPr="00440772">
          <w:rPr>
            <w:vanish/>
          </w:rPr>
          <w:tab/>
        </w:r>
        <w:r w:rsidR="00440772" w:rsidRPr="00440772">
          <w:rPr>
            <w:vanish/>
          </w:rPr>
          <w:fldChar w:fldCharType="begin"/>
        </w:r>
        <w:r w:rsidR="00440772" w:rsidRPr="00440772">
          <w:rPr>
            <w:vanish/>
          </w:rPr>
          <w:instrText xml:space="preserve"> PAGEREF _Toc11404442 \h </w:instrText>
        </w:r>
        <w:r w:rsidR="00440772" w:rsidRPr="00440772">
          <w:rPr>
            <w:vanish/>
          </w:rPr>
        </w:r>
        <w:r w:rsidR="00440772" w:rsidRPr="00440772">
          <w:rPr>
            <w:vanish/>
          </w:rPr>
          <w:fldChar w:fldCharType="separate"/>
        </w:r>
        <w:r w:rsidR="00BB2CC0">
          <w:rPr>
            <w:vanish/>
          </w:rPr>
          <w:t>24</w:t>
        </w:r>
        <w:r w:rsidR="00440772" w:rsidRPr="00440772">
          <w:rPr>
            <w:vanish/>
          </w:rPr>
          <w:fldChar w:fldCharType="end"/>
        </w:r>
      </w:hyperlink>
    </w:p>
    <w:p w14:paraId="634DF729" w14:textId="5ED9FFF7" w:rsidR="00440772" w:rsidRDefault="00440772">
      <w:pPr>
        <w:pStyle w:val="TOC5"/>
        <w:rPr>
          <w:rFonts w:asciiTheme="minorHAnsi" w:eastAsiaTheme="minorEastAsia" w:hAnsiTheme="minorHAnsi" w:cstheme="minorBidi"/>
          <w:sz w:val="22"/>
          <w:szCs w:val="22"/>
          <w:lang w:eastAsia="en-AU"/>
        </w:rPr>
      </w:pPr>
      <w:r>
        <w:tab/>
      </w:r>
      <w:hyperlink w:anchor="_Toc11404443" w:history="1">
        <w:r w:rsidRPr="0034261C">
          <w:t>33</w:t>
        </w:r>
        <w:r>
          <w:rPr>
            <w:rFonts w:asciiTheme="minorHAnsi" w:eastAsiaTheme="minorEastAsia" w:hAnsiTheme="minorHAnsi" w:cstheme="minorBidi"/>
            <w:sz w:val="22"/>
            <w:szCs w:val="22"/>
            <w:lang w:eastAsia="en-AU"/>
          </w:rPr>
          <w:tab/>
        </w:r>
        <w:r w:rsidRPr="0034261C">
          <w:t>Search warrants</w:t>
        </w:r>
        <w:r>
          <w:tab/>
        </w:r>
        <w:r>
          <w:fldChar w:fldCharType="begin"/>
        </w:r>
        <w:r>
          <w:instrText xml:space="preserve"> PAGEREF _Toc11404443 \h </w:instrText>
        </w:r>
        <w:r>
          <w:fldChar w:fldCharType="separate"/>
        </w:r>
        <w:r w:rsidR="00BB2CC0">
          <w:t>24</w:t>
        </w:r>
        <w:r>
          <w:fldChar w:fldCharType="end"/>
        </w:r>
      </w:hyperlink>
    </w:p>
    <w:p w14:paraId="410FCB7E" w14:textId="14B7E0CA" w:rsidR="00440772" w:rsidRDefault="00440772">
      <w:pPr>
        <w:pStyle w:val="TOC5"/>
        <w:rPr>
          <w:rFonts w:asciiTheme="minorHAnsi" w:eastAsiaTheme="minorEastAsia" w:hAnsiTheme="minorHAnsi" w:cstheme="minorBidi"/>
          <w:sz w:val="22"/>
          <w:szCs w:val="22"/>
          <w:lang w:eastAsia="en-AU"/>
        </w:rPr>
      </w:pPr>
      <w:r>
        <w:tab/>
      </w:r>
      <w:hyperlink w:anchor="_Toc11404444" w:history="1">
        <w:r w:rsidRPr="0034261C">
          <w:t>34</w:t>
        </w:r>
        <w:r>
          <w:rPr>
            <w:rFonts w:asciiTheme="minorHAnsi" w:eastAsiaTheme="minorEastAsia" w:hAnsiTheme="minorHAnsi" w:cstheme="minorBidi"/>
            <w:sz w:val="22"/>
            <w:szCs w:val="22"/>
            <w:lang w:eastAsia="en-AU"/>
          </w:rPr>
          <w:tab/>
        </w:r>
        <w:r w:rsidRPr="0034261C">
          <w:t>Inspection and retention of documents</w:t>
        </w:r>
        <w:r>
          <w:tab/>
        </w:r>
        <w:r>
          <w:fldChar w:fldCharType="begin"/>
        </w:r>
        <w:r>
          <w:instrText xml:space="preserve"> PAGEREF _Toc11404444 \h </w:instrText>
        </w:r>
        <w:r>
          <w:fldChar w:fldCharType="separate"/>
        </w:r>
        <w:r w:rsidR="00BB2CC0">
          <w:t>26</w:t>
        </w:r>
        <w:r>
          <w:fldChar w:fldCharType="end"/>
        </w:r>
      </w:hyperlink>
    </w:p>
    <w:p w14:paraId="15FE7452" w14:textId="35F75D0D" w:rsidR="00440772" w:rsidRDefault="00440772">
      <w:pPr>
        <w:pStyle w:val="TOC5"/>
        <w:rPr>
          <w:rFonts w:asciiTheme="minorHAnsi" w:eastAsiaTheme="minorEastAsia" w:hAnsiTheme="minorHAnsi" w:cstheme="minorBidi"/>
          <w:sz w:val="22"/>
          <w:szCs w:val="22"/>
          <w:lang w:eastAsia="en-AU"/>
        </w:rPr>
      </w:pPr>
      <w:r>
        <w:tab/>
      </w:r>
      <w:hyperlink w:anchor="_Toc11404445" w:history="1">
        <w:r w:rsidRPr="0034261C">
          <w:t>35</w:t>
        </w:r>
        <w:r>
          <w:rPr>
            <w:rFonts w:asciiTheme="minorHAnsi" w:eastAsiaTheme="minorEastAsia" w:hAnsiTheme="minorHAnsi" w:cstheme="minorBidi"/>
            <w:sz w:val="22"/>
            <w:szCs w:val="22"/>
            <w:lang w:eastAsia="en-AU"/>
          </w:rPr>
          <w:tab/>
        </w:r>
        <w:r w:rsidRPr="0034261C">
          <w:rPr>
            <w:lang w:eastAsia="en-AU"/>
          </w:rPr>
          <w:t>Medical examination of judicial officer</w:t>
        </w:r>
        <w:r>
          <w:tab/>
        </w:r>
        <w:r>
          <w:fldChar w:fldCharType="begin"/>
        </w:r>
        <w:r>
          <w:instrText xml:space="preserve"> PAGEREF _Toc11404445 \h </w:instrText>
        </w:r>
        <w:r>
          <w:fldChar w:fldCharType="separate"/>
        </w:r>
        <w:r w:rsidR="00BB2CC0">
          <w:t>27</w:t>
        </w:r>
        <w:r>
          <w:fldChar w:fldCharType="end"/>
        </w:r>
      </w:hyperlink>
    </w:p>
    <w:p w14:paraId="5DC13592" w14:textId="71D1AAF5" w:rsidR="00440772" w:rsidRDefault="001828D8">
      <w:pPr>
        <w:pStyle w:val="TOC3"/>
        <w:rPr>
          <w:rFonts w:asciiTheme="minorHAnsi" w:eastAsiaTheme="minorEastAsia" w:hAnsiTheme="minorHAnsi" w:cstheme="minorBidi"/>
          <w:b w:val="0"/>
          <w:sz w:val="22"/>
          <w:szCs w:val="22"/>
          <w:lang w:eastAsia="en-AU"/>
        </w:rPr>
      </w:pPr>
      <w:hyperlink w:anchor="_Toc11404446" w:history="1">
        <w:r w:rsidR="00440772" w:rsidRPr="0034261C">
          <w:t>Division 5.3A</w:t>
        </w:r>
        <w:r w:rsidR="00440772">
          <w:rPr>
            <w:rFonts w:asciiTheme="minorHAnsi" w:eastAsiaTheme="minorEastAsia" w:hAnsiTheme="minorHAnsi" w:cstheme="minorBidi"/>
            <w:b w:val="0"/>
            <w:sz w:val="22"/>
            <w:szCs w:val="22"/>
            <w:lang w:eastAsia="en-AU"/>
          </w:rPr>
          <w:tab/>
        </w:r>
        <w:r w:rsidR="00440772" w:rsidRPr="0034261C">
          <w:rPr>
            <w:lang w:eastAsia="en-AU"/>
          </w:rPr>
          <w:t>Examinations and hearings—council</w:t>
        </w:r>
        <w:r w:rsidR="00440772" w:rsidRPr="00440772">
          <w:rPr>
            <w:vanish/>
          </w:rPr>
          <w:tab/>
        </w:r>
        <w:r w:rsidR="00440772" w:rsidRPr="00440772">
          <w:rPr>
            <w:vanish/>
          </w:rPr>
          <w:fldChar w:fldCharType="begin"/>
        </w:r>
        <w:r w:rsidR="00440772" w:rsidRPr="00440772">
          <w:rPr>
            <w:vanish/>
          </w:rPr>
          <w:instrText xml:space="preserve"> PAGEREF _Toc11404446 \h </w:instrText>
        </w:r>
        <w:r w:rsidR="00440772" w:rsidRPr="00440772">
          <w:rPr>
            <w:vanish/>
          </w:rPr>
        </w:r>
        <w:r w:rsidR="00440772" w:rsidRPr="00440772">
          <w:rPr>
            <w:vanish/>
          </w:rPr>
          <w:fldChar w:fldCharType="separate"/>
        </w:r>
        <w:r w:rsidR="00BB2CC0">
          <w:rPr>
            <w:vanish/>
          </w:rPr>
          <w:t>28</w:t>
        </w:r>
        <w:r w:rsidR="00440772" w:rsidRPr="00440772">
          <w:rPr>
            <w:vanish/>
          </w:rPr>
          <w:fldChar w:fldCharType="end"/>
        </w:r>
      </w:hyperlink>
    </w:p>
    <w:p w14:paraId="5830FC54" w14:textId="047215F3" w:rsidR="00440772" w:rsidRDefault="00440772">
      <w:pPr>
        <w:pStyle w:val="TOC5"/>
        <w:rPr>
          <w:rFonts w:asciiTheme="minorHAnsi" w:eastAsiaTheme="minorEastAsia" w:hAnsiTheme="minorHAnsi" w:cstheme="minorBidi"/>
          <w:sz w:val="22"/>
          <w:szCs w:val="22"/>
          <w:lang w:eastAsia="en-AU"/>
        </w:rPr>
      </w:pPr>
      <w:r>
        <w:tab/>
      </w:r>
      <w:hyperlink w:anchor="_Toc11404447" w:history="1">
        <w:r w:rsidRPr="0034261C">
          <w:t>35A</w:t>
        </w:r>
        <w:r>
          <w:rPr>
            <w:rFonts w:asciiTheme="minorHAnsi" w:eastAsiaTheme="minorEastAsia" w:hAnsiTheme="minorHAnsi" w:cstheme="minorBidi"/>
            <w:sz w:val="22"/>
            <w:szCs w:val="22"/>
            <w:lang w:eastAsia="en-AU"/>
          </w:rPr>
          <w:tab/>
        </w:r>
        <w:r w:rsidRPr="0034261C">
          <w:rPr>
            <w:lang w:eastAsia="en-AU"/>
          </w:rPr>
          <w:t>Preliminary examination</w:t>
        </w:r>
        <w:r>
          <w:tab/>
        </w:r>
        <w:r>
          <w:fldChar w:fldCharType="begin"/>
        </w:r>
        <w:r>
          <w:instrText xml:space="preserve"> PAGEREF _Toc11404447 \h </w:instrText>
        </w:r>
        <w:r>
          <w:fldChar w:fldCharType="separate"/>
        </w:r>
        <w:r w:rsidR="00BB2CC0">
          <w:t>28</w:t>
        </w:r>
        <w:r>
          <w:fldChar w:fldCharType="end"/>
        </w:r>
      </w:hyperlink>
    </w:p>
    <w:p w14:paraId="6A4CF7A2" w14:textId="0DFA89A7" w:rsidR="00440772" w:rsidRDefault="00440772">
      <w:pPr>
        <w:pStyle w:val="TOC5"/>
        <w:rPr>
          <w:rFonts w:asciiTheme="minorHAnsi" w:eastAsiaTheme="minorEastAsia" w:hAnsiTheme="minorHAnsi" w:cstheme="minorBidi"/>
          <w:sz w:val="22"/>
          <w:szCs w:val="22"/>
          <w:lang w:eastAsia="en-AU"/>
        </w:rPr>
      </w:pPr>
      <w:r>
        <w:tab/>
      </w:r>
      <w:hyperlink w:anchor="_Toc11404448" w:history="1">
        <w:r w:rsidRPr="0034261C">
          <w:t>35B</w:t>
        </w:r>
        <w:r>
          <w:rPr>
            <w:rFonts w:asciiTheme="minorHAnsi" w:eastAsiaTheme="minorEastAsia" w:hAnsiTheme="minorHAnsi" w:cstheme="minorBidi"/>
            <w:sz w:val="22"/>
            <w:szCs w:val="22"/>
            <w:lang w:eastAsia="en-AU"/>
          </w:rPr>
          <w:tab/>
        </w:r>
        <w:r w:rsidRPr="0034261C">
          <w:rPr>
            <w:lang w:eastAsia="en-AU"/>
          </w:rPr>
          <w:t>Early dismissal of complaint</w:t>
        </w:r>
        <w:r>
          <w:tab/>
        </w:r>
        <w:r>
          <w:fldChar w:fldCharType="begin"/>
        </w:r>
        <w:r>
          <w:instrText xml:space="preserve"> PAGEREF _Toc11404448 \h </w:instrText>
        </w:r>
        <w:r>
          <w:fldChar w:fldCharType="separate"/>
        </w:r>
        <w:r w:rsidR="00BB2CC0">
          <w:t>28</w:t>
        </w:r>
        <w:r>
          <w:fldChar w:fldCharType="end"/>
        </w:r>
      </w:hyperlink>
    </w:p>
    <w:p w14:paraId="25C4E8E1" w14:textId="7F319022" w:rsidR="00440772" w:rsidRDefault="00440772">
      <w:pPr>
        <w:pStyle w:val="TOC5"/>
        <w:rPr>
          <w:rFonts w:asciiTheme="minorHAnsi" w:eastAsiaTheme="minorEastAsia" w:hAnsiTheme="minorHAnsi" w:cstheme="minorBidi"/>
          <w:sz w:val="22"/>
          <w:szCs w:val="22"/>
          <w:lang w:eastAsia="en-AU"/>
        </w:rPr>
      </w:pPr>
      <w:r>
        <w:tab/>
      </w:r>
      <w:hyperlink w:anchor="_Toc11404449" w:history="1">
        <w:r w:rsidRPr="0034261C">
          <w:t>35C</w:t>
        </w:r>
        <w:r>
          <w:rPr>
            <w:rFonts w:asciiTheme="minorHAnsi" w:eastAsiaTheme="minorEastAsia" w:hAnsiTheme="minorHAnsi" w:cstheme="minorBidi"/>
            <w:sz w:val="22"/>
            <w:szCs w:val="22"/>
            <w:lang w:eastAsia="en-AU"/>
          </w:rPr>
          <w:tab/>
        </w:r>
        <w:r w:rsidRPr="0034261C">
          <w:rPr>
            <w:lang w:eastAsia="en-AU"/>
          </w:rPr>
          <w:t>Refer complaint to head of jurisdiction</w:t>
        </w:r>
        <w:r>
          <w:tab/>
        </w:r>
        <w:r>
          <w:fldChar w:fldCharType="begin"/>
        </w:r>
        <w:r>
          <w:instrText xml:space="preserve"> PAGEREF _Toc11404449 \h </w:instrText>
        </w:r>
        <w:r>
          <w:fldChar w:fldCharType="separate"/>
        </w:r>
        <w:r w:rsidR="00BB2CC0">
          <w:t>29</w:t>
        </w:r>
        <w:r>
          <w:fldChar w:fldCharType="end"/>
        </w:r>
      </w:hyperlink>
    </w:p>
    <w:p w14:paraId="0E26D037" w14:textId="683A0431" w:rsidR="00440772" w:rsidRDefault="00440772">
      <w:pPr>
        <w:pStyle w:val="TOC5"/>
        <w:rPr>
          <w:rFonts w:asciiTheme="minorHAnsi" w:eastAsiaTheme="minorEastAsia" w:hAnsiTheme="minorHAnsi" w:cstheme="minorBidi"/>
          <w:sz w:val="22"/>
          <w:szCs w:val="22"/>
          <w:lang w:eastAsia="en-AU"/>
        </w:rPr>
      </w:pPr>
      <w:r>
        <w:tab/>
      </w:r>
      <w:hyperlink w:anchor="_Toc11404450" w:history="1">
        <w:r w:rsidRPr="0034261C">
          <w:t>35D</w:t>
        </w:r>
        <w:r>
          <w:rPr>
            <w:rFonts w:asciiTheme="minorHAnsi" w:eastAsiaTheme="minorEastAsia" w:hAnsiTheme="minorHAnsi" w:cstheme="minorBidi"/>
            <w:sz w:val="22"/>
            <w:szCs w:val="22"/>
            <w:lang w:eastAsia="en-AU"/>
          </w:rPr>
          <w:tab/>
        </w:r>
        <w:r w:rsidRPr="0034261C">
          <w:rPr>
            <w:lang w:eastAsia="en-AU"/>
          </w:rPr>
          <w:t>Examination of complaint by council</w:t>
        </w:r>
        <w:r>
          <w:tab/>
        </w:r>
        <w:r>
          <w:fldChar w:fldCharType="begin"/>
        </w:r>
        <w:r>
          <w:instrText xml:space="preserve"> PAGEREF _Toc11404450 \h </w:instrText>
        </w:r>
        <w:r>
          <w:fldChar w:fldCharType="separate"/>
        </w:r>
        <w:r w:rsidR="00BB2CC0">
          <w:t>29</w:t>
        </w:r>
        <w:r>
          <w:fldChar w:fldCharType="end"/>
        </w:r>
      </w:hyperlink>
    </w:p>
    <w:p w14:paraId="020E849B" w14:textId="031FBBC5" w:rsidR="00440772" w:rsidRDefault="00440772">
      <w:pPr>
        <w:pStyle w:val="TOC5"/>
        <w:rPr>
          <w:rFonts w:asciiTheme="minorHAnsi" w:eastAsiaTheme="minorEastAsia" w:hAnsiTheme="minorHAnsi" w:cstheme="minorBidi"/>
          <w:sz w:val="22"/>
          <w:szCs w:val="22"/>
          <w:lang w:eastAsia="en-AU"/>
        </w:rPr>
      </w:pPr>
      <w:r>
        <w:tab/>
      </w:r>
      <w:hyperlink w:anchor="_Toc11404451" w:history="1">
        <w:r w:rsidRPr="0034261C">
          <w:t>35E</w:t>
        </w:r>
        <w:r>
          <w:rPr>
            <w:rFonts w:asciiTheme="minorHAnsi" w:eastAsiaTheme="minorEastAsia" w:hAnsiTheme="minorHAnsi" w:cstheme="minorBidi"/>
            <w:sz w:val="22"/>
            <w:szCs w:val="22"/>
            <w:lang w:eastAsia="en-AU"/>
          </w:rPr>
          <w:tab/>
        </w:r>
        <w:r w:rsidRPr="0034261C">
          <w:rPr>
            <w:lang w:eastAsia="en-AU"/>
          </w:rPr>
          <w:t>Hearing of complaint by council</w:t>
        </w:r>
        <w:r>
          <w:tab/>
        </w:r>
        <w:r>
          <w:fldChar w:fldCharType="begin"/>
        </w:r>
        <w:r>
          <w:instrText xml:space="preserve"> PAGEREF _Toc11404451 \h </w:instrText>
        </w:r>
        <w:r>
          <w:fldChar w:fldCharType="separate"/>
        </w:r>
        <w:r w:rsidR="00BB2CC0">
          <w:t>30</w:t>
        </w:r>
        <w:r>
          <w:fldChar w:fldCharType="end"/>
        </w:r>
      </w:hyperlink>
    </w:p>
    <w:p w14:paraId="0201F1C0" w14:textId="57B96B68" w:rsidR="00440772" w:rsidRDefault="00440772">
      <w:pPr>
        <w:pStyle w:val="TOC5"/>
        <w:rPr>
          <w:rFonts w:asciiTheme="minorHAnsi" w:eastAsiaTheme="minorEastAsia" w:hAnsiTheme="minorHAnsi" w:cstheme="minorBidi"/>
          <w:sz w:val="22"/>
          <w:szCs w:val="22"/>
          <w:lang w:eastAsia="en-AU"/>
        </w:rPr>
      </w:pPr>
      <w:r>
        <w:tab/>
      </w:r>
      <w:hyperlink w:anchor="_Toc11404452" w:history="1">
        <w:r w:rsidRPr="0034261C">
          <w:t>35F</w:t>
        </w:r>
        <w:r>
          <w:rPr>
            <w:rFonts w:asciiTheme="minorHAnsi" w:eastAsiaTheme="minorEastAsia" w:hAnsiTheme="minorHAnsi" w:cstheme="minorBidi"/>
            <w:sz w:val="22"/>
            <w:szCs w:val="22"/>
            <w:lang w:eastAsia="en-AU"/>
          </w:rPr>
          <w:tab/>
        </w:r>
        <w:r w:rsidRPr="0034261C">
          <w:t>Appearance and representation</w:t>
        </w:r>
        <w:r>
          <w:tab/>
        </w:r>
        <w:r>
          <w:fldChar w:fldCharType="begin"/>
        </w:r>
        <w:r>
          <w:instrText xml:space="preserve"> PAGEREF _Toc11404452 \h </w:instrText>
        </w:r>
        <w:r>
          <w:fldChar w:fldCharType="separate"/>
        </w:r>
        <w:r w:rsidR="00BB2CC0">
          <w:t>30</w:t>
        </w:r>
        <w:r>
          <w:fldChar w:fldCharType="end"/>
        </w:r>
      </w:hyperlink>
    </w:p>
    <w:p w14:paraId="1FA3F226" w14:textId="25C947DF" w:rsidR="00440772" w:rsidRDefault="00440772">
      <w:pPr>
        <w:pStyle w:val="TOC5"/>
        <w:rPr>
          <w:rFonts w:asciiTheme="minorHAnsi" w:eastAsiaTheme="minorEastAsia" w:hAnsiTheme="minorHAnsi" w:cstheme="minorBidi"/>
          <w:sz w:val="22"/>
          <w:szCs w:val="22"/>
          <w:lang w:eastAsia="en-AU"/>
        </w:rPr>
      </w:pPr>
      <w:r>
        <w:tab/>
      </w:r>
      <w:hyperlink w:anchor="_Toc11404453" w:history="1">
        <w:r w:rsidRPr="0034261C">
          <w:t>35G</w:t>
        </w:r>
        <w:r>
          <w:rPr>
            <w:rFonts w:asciiTheme="minorHAnsi" w:eastAsiaTheme="minorEastAsia" w:hAnsiTheme="minorHAnsi" w:cstheme="minorBidi"/>
            <w:sz w:val="22"/>
            <w:szCs w:val="22"/>
            <w:lang w:eastAsia="en-AU"/>
          </w:rPr>
          <w:tab/>
        </w:r>
        <w:r w:rsidRPr="0034261C">
          <w:t>Examination of witnesses</w:t>
        </w:r>
        <w:r>
          <w:tab/>
        </w:r>
        <w:r>
          <w:fldChar w:fldCharType="begin"/>
        </w:r>
        <w:r>
          <w:instrText xml:space="preserve"> PAGEREF _Toc11404453 \h </w:instrText>
        </w:r>
        <w:r>
          <w:fldChar w:fldCharType="separate"/>
        </w:r>
        <w:r w:rsidR="00BB2CC0">
          <w:t>30</w:t>
        </w:r>
        <w:r>
          <w:fldChar w:fldCharType="end"/>
        </w:r>
      </w:hyperlink>
    </w:p>
    <w:p w14:paraId="6F8D6A66" w14:textId="220B9533" w:rsidR="00440772" w:rsidRDefault="00440772">
      <w:pPr>
        <w:pStyle w:val="TOC5"/>
        <w:rPr>
          <w:rFonts w:asciiTheme="minorHAnsi" w:eastAsiaTheme="minorEastAsia" w:hAnsiTheme="minorHAnsi" w:cstheme="minorBidi"/>
          <w:sz w:val="22"/>
          <w:szCs w:val="22"/>
          <w:lang w:eastAsia="en-AU"/>
        </w:rPr>
      </w:pPr>
      <w:r>
        <w:tab/>
      </w:r>
      <w:hyperlink w:anchor="_Toc11404454" w:history="1">
        <w:r w:rsidRPr="0034261C">
          <w:t>35H</w:t>
        </w:r>
        <w:r>
          <w:rPr>
            <w:rFonts w:asciiTheme="minorHAnsi" w:eastAsiaTheme="minorEastAsia" w:hAnsiTheme="minorHAnsi" w:cstheme="minorBidi"/>
            <w:sz w:val="22"/>
            <w:szCs w:val="22"/>
            <w:lang w:eastAsia="en-AU"/>
          </w:rPr>
          <w:tab/>
        </w:r>
        <w:r w:rsidRPr="0034261C">
          <w:t>Powers in relation to witnesses etc</w:t>
        </w:r>
        <w:r>
          <w:tab/>
        </w:r>
        <w:r>
          <w:fldChar w:fldCharType="begin"/>
        </w:r>
        <w:r>
          <w:instrText xml:space="preserve"> PAGEREF _Toc11404454 \h </w:instrText>
        </w:r>
        <w:r>
          <w:fldChar w:fldCharType="separate"/>
        </w:r>
        <w:r w:rsidR="00BB2CC0">
          <w:t>31</w:t>
        </w:r>
        <w:r>
          <w:fldChar w:fldCharType="end"/>
        </w:r>
      </w:hyperlink>
    </w:p>
    <w:p w14:paraId="1F37B202" w14:textId="11DC837B" w:rsidR="00440772" w:rsidRDefault="00440772">
      <w:pPr>
        <w:pStyle w:val="TOC5"/>
        <w:rPr>
          <w:rFonts w:asciiTheme="minorHAnsi" w:eastAsiaTheme="minorEastAsia" w:hAnsiTheme="minorHAnsi" w:cstheme="minorBidi"/>
          <w:sz w:val="22"/>
          <w:szCs w:val="22"/>
          <w:lang w:eastAsia="en-AU"/>
        </w:rPr>
      </w:pPr>
      <w:r>
        <w:tab/>
      </w:r>
      <w:hyperlink w:anchor="_Toc11404455" w:history="1">
        <w:r w:rsidRPr="0034261C">
          <w:t>35I</w:t>
        </w:r>
        <w:r>
          <w:rPr>
            <w:rFonts w:asciiTheme="minorHAnsi" w:eastAsiaTheme="minorEastAsia" w:hAnsiTheme="minorHAnsi" w:cstheme="minorBidi"/>
            <w:sz w:val="22"/>
            <w:szCs w:val="22"/>
            <w:lang w:eastAsia="en-AU"/>
          </w:rPr>
          <w:tab/>
        </w:r>
        <w:r w:rsidRPr="0034261C">
          <w:rPr>
            <w:lang w:eastAsia="en-AU"/>
          </w:rPr>
          <w:t>Dismissal of complaint by council</w:t>
        </w:r>
        <w:r>
          <w:tab/>
        </w:r>
        <w:r>
          <w:fldChar w:fldCharType="begin"/>
        </w:r>
        <w:r>
          <w:instrText xml:space="preserve"> PAGEREF _Toc11404455 \h </w:instrText>
        </w:r>
        <w:r>
          <w:fldChar w:fldCharType="separate"/>
        </w:r>
        <w:r w:rsidR="00BB2CC0">
          <w:t>31</w:t>
        </w:r>
        <w:r>
          <w:fldChar w:fldCharType="end"/>
        </w:r>
      </w:hyperlink>
    </w:p>
    <w:p w14:paraId="36B4C062" w14:textId="6016CEF9" w:rsidR="00440772" w:rsidRDefault="00440772">
      <w:pPr>
        <w:pStyle w:val="TOC5"/>
        <w:rPr>
          <w:rFonts w:asciiTheme="minorHAnsi" w:eastAsiaTheme="minorEastAsia" w:hAnsiTheme="minorHAnsi" w:cstheme="minorBidi"/>
          <w:sz w:val="22"/>
          <w:szCs w:val="22"/>
          <w:lang w:eastAsia="en-AU"/>
        </w:rPr>
      </w:pPr>
      <w:r>
        <w:tab/>
      </w:r>
      <w:hyperlink w:anchor="_Toc11404456" w:history="1">
        <w:r w:rsidRPr="0034261C">
          <w:t>35J</w:t>
        </w:r>
        <w:r>
          <w:rPr>
            <w:rFonts w:asciiTheme="minorHAnsi" w:eastAsiaTheme="minorEastAsia" w:hAnsiTheme="minorHAnsi" w:cstheme="minorBidi"/>
            <w:sz w:val="22"/>
            <w:szCs w:val="22"/>
            <w:lang w:eastAsia="en-AU"/>
          </w:rPr>
          <w:tab/>
        </w:r>
        <w:r w:rsidRPr="0034261C">
          <w:rPr>
            <w:lang w:eastAsia="en-AU"/>
          </w:rPr>
          <w:t>Substantiation of complaint by council</w:t>
        </w:r>
        <w:r>
          <w:tab/>
        </w:r>
        <w:r>
          <w:fldChar w:fldCharType="begin"/>
        </w:r>
        <w:r>
          <w:instrText xml:space="preserve"> PAGEREF _Toc11404456 \h </w:instrText>
        </w:r>
        <w:r>
          <w:fldChar w:fldCharType="separate"/>
        </w:r>
        <w:r w:rsidR="00BB2CC0">
          <w:t>32</w:t>
        </w:r>
        <w:r>
          <w:fldChar w:fldCharType="end"/>
        </w:r>
      </w:hyperlink>
    </w:p>
    <w:p w14:paraId="4F453848" w14:textId="5CAAD309" w:rsidR="00440772" w:rsidRDefault="00440772">
      <w:pPr>
        <w:pStyle w:val="TOC5"/>
        <w:rPr>
          <w:rFonts w:asciiTheme="minorHAnsi" w:eastAsiaTheme="minorEastAsia" w:hAnsiTheme="minorHAnsi" w:cstheme="minorBidi"/>
          <w:sz w:val="22"/>
          <w:szCs w:val="22"/>
          <w:lang w:eastAsia="en-AU"/>
        </w:rPr>
      </w:pPr>
      <w:r>
        <w:tab/>
      </w:r>
      <w:hyperlink w:anchor="_Toc11404457" w:history="1">
        <w:r w:rsidRPr="0034261C">
          <w:t>35JA</w:t>
        </w:r>
        <w:r>
          <w:rPr>
            <w:rFonts w:asciiTheme="minorHAnsi" w:eastAsiaTheme="minorEastAsia" w:hAnsiTheme="minorHAnsi" w:cstheme="minorBidi"/>
            <w:sz w:val="22"/>
            <w:szCs w:val="22"/>
            <w:lang w:eastAsia="en-AU"/>
          </w:rPr>
          <w:tab/>
        </w:r>
        <w:r w:rsidRPr="0034261C">
          <w:t>Notifying Attorney-General about complaint</w:t>
        </w:r>
        <w:r>
          <w:tab/>
        </w:r>
        <w:r>
          <w:fldChar w:fldCharType="begin"/>
        </w:r>
        <w:r>
          <w:instrText xml:space="preserve"> PAGEREF _Toc11404457 \h </w:instrText>
        </w:r>
        <w:r>
          <w:fldChar w:fldCharType="separate"/>
        </w:r>
        <w:r w:rsidR="00BB2CC0">
          <w:t>33</w:t>
        </w:r>
        <w:r>
          <w:fldChar w:fldCharType="end"/>
        </w:r>
      </w:hyperlink>
    </w:p>
    <w:p w14:paraId="2D8D0357" w14:textId="2B013C40" w:rsidR="00440772" w:rsidRDefault="00440772">
      <w:pPr>
        <w:pStyle w:val="TOC5"/>
        <w:rPr>
          <w:rFonts w:asciiTheme="minorHAnsi" w:eastAsiaTheme="minorEastAsia" w:hAnsiTheme="minorHAnsi" w:cstheme="minorBidi"/>
          <w:sz w:val="22"/>
          <w:szCs w:val="22"/>
          <w:lang w:eastAsia="en-AU"/>
        </w:rPr>
      </w:pPr>
      <w:r>
        <w:tab/>
      </w:r>
      <w:hyperlink w:anchor="_Toc11404458" w:history="1">
        <w:r w:rsidRPr="0034261C">
          <w:t>35K</w:t>
        </w:r>
        <w:r>
          <w:rPr>
            <w:rFonts w:asciiTheme="minorHAnsi" w:eastAsiaTheme="minorEastAsia" w:hAnsiTheme="minorHAnsi" w:cstheme="minorBidi"/>
            <w:sz w:val="22"/>
            <w:szCs w:val="22"/>
            <w:lang w:eastAsia="en-AU"/>
          </w:rPr>
          <w:tab/>
        </w:r>
        <w:r w:rsidRPr="0034261C">
          <w:rPr>
            <w:lang w:eastAsia="en-AU"/>
          </w:rPr>
          <w:t>Extension or partial dismissal of complaint</w:t>
        </w:r>
        <w:r>
          <w:tab/>
        </w:r>
        <w:r>
          <w:fldChar w:fldCharType="begin"/>
        </w:r>
        <w:r>
          <w:instrText xml:space="preserve"> PAGEREF _Toc11404458 \h </w:instrText>
        </w:r>
        <w:r>
          <w:fldChar w:fldCharType="separate"/>
        </w:r>
        <w:r w:rsidR="00BB2CC0">
          <w:t>33</w:t>
        </w:r>
        <w:r>
          <w:fldChar w:fldCharType="end"/>
        </w:r>
      </w:hyperlink>
    </w:p>
    <w:p w14:paraId="15C5EAA3" w14:textId="0A2B12C2" w:rsidR="00440772" w:rsidRDefault="001828D8">
      <w:pPr>
        <w:pStyle w:val="TOC3"/>
        <w:rPr>
          <w:rFonts w:asciiTheme="minorHAnsi" w:eastAsiaTheme="minorEastAsia" w:hAnsiTheme="minorHAnsi" w:cstheme="minorBidi"/>
          <w:b w:val="0"/>
          <w:sz w:val="22"/>
          <w:szCs w:val="22"/>
          <w:lang w:eastAsia="en-AU"/>
        </w:rPr>
      </w:pPr>
      <w:hyperlink w:anchor="_Toc11404459" w:history="1">
        <w:r w:rsidR="00440772" w:rsidRPr="0034261C">
          <w:t>Division 5.4</w:t>
        </w:r>
        <w:r w:rsidR="00440772">
          <w:rPr>
            <w:rFonts w:asciiTheme="minorHAnsi" w:eastAsiaTheme="minorEastAsia" w:hAnsiTheme="minorHAnsi" w:cstheme="minorBidi"/>
            <w:b w:val="0"/>
            <w:sz w:val="22"/>
            <w:szCs w:val="22"/>
            <w:lang w:eastAsia="en-AU"/>
          </w:rPr>
          <w:tab/>
        </w:r>
        <w:r w:rsidR="00440772" w:rsidRPr="0034261C">
          <w:t>Hearings—commission</w:t>
        </w:r>
        <w:r w:rsidR="00440772" w:rsidRPr="00440772">
          <w:rPr>
            <w:vanish/>
          </w:rPr>
          <w:tab/>
        </w:r>
        <w:r w:rsidR="00440772" w:rsidRPr="00440772">
          <w:rPr>
            <w:vanish/>
          </w:rPr>
          <w:fldChar w:fldCharType="begin"/>
        </w:r>
        <w:r w:rsidR="00440772" w:rsidRPr="00440772">
          <w:rPr>
            <w:vanish/>
          </w:rPr>
          <w:instrText xml:space="preserve"> PAGEREF _Toc11404459 \h </w:instrText>
        </w:r>
        <w:r w:rsidR="00440772" w:rsidRPr="00440772">
          <w:rPr>
            <w:vanish/>
          </w:rPr>
        </w:r>
        <w:r w:rsidR="00440772" w:rsidRPr="00440772">
          <w:rPr>
            <w:vanish/>
          </w:rPr>
          <w:fldChar w:fldCharType="separate"/>
        </w:r>
        <w:r w:rsidR="00BB2CC0">
          <w:rPr>
            <w:vanish/>
          </w:rPr>
          <w:t>34</w:t>
        </w:r>
        <w:r w:rsidR="00440772" w:rsidRPr="00440772">
          <w:rPr>
            <w:vanish/>
          </w:rPr>
          <w:fldChar w:fldCharType="end"/>
        </w:r>
      </w:hyperlink>
    </w:p>
    <w:p w14:paraId="64C7345F" w14:textId="6793CD8C" w:rsidR="00440772" w:rsidRDefault="00440772">
      <w:pPr>
        <w:pStyle w:val="TOC5"/>
        <w:rPr>
          <w:rFonts w:asciiTheme="minorHAnsi" w:eastAsiaTheme="minorEastAsia" w:hAnsiTheme="minorHAnsi" w:cstheme="minorBidi"/>
          <w:sz w:val="22"/>
          <w:szCs w:val="22"/>
          <w:lang w:eastAsia="en-AU"/>
        </w:rPr>
      </w:pPr>
      <w:r>
        <w:tab/>
      </w:r>
      <w:hyperlink w:anchor="_Toc11404460" w:history="1">
        <w:r w:rsidRPr="0034261C">
          <w:t>37</w:t>
        </w:r>
        <w:r>
          <w:rPr>
            <w:rFonts w:asciiTheme="minorHAnsi" w:eastAsiaTheme="minorEastAsia" w:hAnsiTheme="minorHAnsi" w:cstheme="minorBidi"/>
            <w:sz w:val="22"/>
            <w:szCs w:val="22"/>
            <w:lang w:eastAsia="en-AU"/>
          </w:rPr>
          <w:tab/>
        </w:r>
        <w:r w:rsidRPr="0034261C">
          <w:t>Power to hold</w:t>
        </w:r>
        <w:r>
          <w:tab/>
        </w:r>
        <w:r>
          <w:fldChar w:fldCharType="begin"/>
        </w:r>
        <w:r>
          <w:instrText xml:space="preserve"> PAGEREF _Toc11404460 \h </w:instrText>
        </w:r>
        <w:r>
          <w:fldChar w:fldCharType="separate"/>
        </w:r>
        <w:r w:rsidR="00BB2CC0">
          <w:t>34</w:t>
        </w:r>
        <w:r>
          <w:fldChar w:fldCharType="end"/>
        </w:r>
      </w:hyperlink>
    </w:p>
    <w:p w14:paraId="49311374" w14:textId="4CA646D8" w:rsidR="00440772" w:rsidRDefault="00440772">
      <w:pPr>
        <w:pStyle w:val="TOC5"/>
        <w:rPr>
          <w:rFonts w:asciiTheme="minorHAnsi" w:eastAsiaTheme="minorEastAsia" w:hAnsiTheme="minorHAnsi" w:cstheme="minorBidi"/>
          <w:sz w:val="22"/>
          <w:szCs w:val="22"/>
          <w:lang w:eastAsia="en-AU"/>
        </w:rPr>
      </w:pPr>
      <w:r>
        <w:tab/>
      </w:r>
      <w:hyperlink w:anchor="_Toc11404461" w:history="1">
        <w:r w:rsidRPr="0034261C">
          <w:t>38</w:t>
        </w:r>
        <w:r>
          <w:rPr>
            <w:rFonts w:asciiTheme="minorHAnsi" w:eastAsiaTheme="minorEastAsia" w:hAnsiTheme="minorHAnsi" w:cstheme="minorBidi"/>
            <w:sz w:val="22"/>
            <w:szCs w:val="22"/>
            <w:lang w:eastAsia="en-AU"/>
          </w:rPr>
          <w:tab/>
        </w:r>
        <w:r w:rsidRPr="0034261C">
          <w:t>Person presiding</w:t>
        </w:r>
        <w:r>
          <w:tab/>
        </w:r>
        <w:r>
          <w:fldChar w:fldCharType="begin"/>
        </w:r>
        <w:r>
          <w:instrText xml:space="preserve"> PAGEREF _Toc11404461 \h </w:instrText>
        </w:r>
        <w:r>
          <w:fldChar w:fldCharType="separate"/>
        </w:r>
        <w:r w:rsidR="00BB2CC0">
          <w:t>35</w:t>
        </w:r>
        <w:r>
          <w:fldChar w:fldCharType="end"/>
        </w:r>
      </w:hyperlink>
    </w:p>
    <w:p w14:paraId="7AC4150A" w14:textId="137A65F7" w:rsidR="00440772" w:rsidRDefault="00440772">
      <w:pPr>
        <w:pStyle w:val="TOC5"/>
        <w:rPr>
          <w:rFonts w:asciiTheme="minorHAnsi" w:eastAsiaTheme="minorEastAsia" w:hAnsiTheme="minorHAnsi" w:cstheme="minorBidi"/>
          <w:sz w:val="22"/>
          <w:szCs w:val="22"/>
          <w:lang w:eastAsia="en-AU"/>
        </w:rPr>
      </w:pPr>
      <w:r>
        <w:tab/>
      </w:r>
      <w:hyperlink w:anchor="_Toc11404462" w:history="1">
        <w:r w:rsidRPr="0034261C">
          <w:t>39</w:t>
        </w:r>
        <w:r>
          <w:rPr>
            <w:rFonts w:asciiTheme="minorHAnsi" w:eastAsiaTheme="minorEastAsia" w:hAnsiTheme="minorHAnsi" w:cstheme="minorBidi"/>
            <w:sz w:val="22"/>
            <w:szCs w:val="22"/>
            <w:lang w:eastAsia="en-AU"/>
          </w:rPr>
          <w:tab/>
        </w:r>
        <w:r w:rsidRPr="0034261C">
          <w:t>Conduct of hearing</w:t>
        </w:r>
        <w:r>
          <w:tab/>
        </w:r>
        <w:r>
          <w:fldChar w:fldCharType="begin"/>
        </w:r>
        <w:r>
          <w:instrText xml:space="preserve"> PAGEREF _Toc11404462 \h </w:instrText>
        </w:r>
        <w:r>
          <w:fldChar w:fldCharType="separate"/>
        </w:r>
        <w:r w:rsidR="00BB2CC0">
          <w:t>35</w:t>
        </w:r>
        <w:r>
          <w:fldChar w:fldCharType="end"/>
        </w:r>
      </w:hyperlink>
    </w:p>
    <w:p w14:paraId="4F6820E9" w14:textId="7EA1E4BF" w:rsidR="00440772" w:rsidRDefault="00440772">
      <w:pPr>
        <w:pStyle w:val="TOC5"/>
        <w:rPr>
          <w:rFonts w:asciiTheme="minorHAnsi" w:eastAsiaTheme="minorEastAsia" w:hAnsiTheme="minorHAnsi" w:cstheme="minorBidi"/>
          <w:sz w:val="22"/>
          <w:szCs w:val="22"/>
          <w:lang w:eastAsia="en-AU"/>
        </w:rPr>
      </w:pPr>
      <w:r>
        <w:tab/>
      </w:r>
      <w:hyperlink w:anchor="_Toc11404463" w:history="1">
        <w:r w:rsidRPr="0034261C">
          <w:t>40</w:t>
        </w:r>
        <w:r>
          <w:rPr>
            <w:rFonts w:asciiTheme="minorHAnsi" w:eastAsiaTheme="minorEastAsia" w:hAnsiTheme="minorHAnsi" w:cstheme="minorBidi"/>
            <w:sz w:val="22"/>
            <w:szCs w:val="22"/>
            <w:lang w:eastAsia="en-AU"/>
          </w:rPr>
          <w:tab/>
        </w:r>
        <w:r w:rsidRPr="0034261C">
          <w:t>Appearance and representation</w:t>
        </w:r>
        <w:r>
          <w:tab/>
        </w:r>
        <w:r>
          <w:fldChar w:fldCharType="begin"/>
        </w:r>
        <w:r>
          <w:instrText xml:space="preserve"> PAGEREF _Toc11404463 \h </w:instrText>
        </w:r>
        <w:r>
          <w:fldChar w:fldCharType="separate"/>
        </w:r>
        <w:r w:rsidR="00BB2CC0">
          <w:t>35</w:t>
        </w:r>
        <w:r>
          <w:fldChar w:fldCharType="end"/>
        </w:r>
      </w:hyperlink>
    </w:p>
    <w:p w14:paraId="68C36348" w14:textId="38D54E94" w:rsidR="00440772" w:rsidRDefault="00440772">
      <w:pPr>
        <w:pStyle w:val="TOC5"/>
        <w:rPr>
          <w:rFonts w:asciiTheme="minorHAnsi" w:eastAsiaTheme="minorEastAsia" w:hAnsiTheme="minorHAnsi" w:cstheme="minorBidi"/>
          <w:sz w:val="22"/>
          <w:szCs w:val="22"/>
          <w:lang w:eastAsia="en-AU"/>
        </w:rPr>
      </w:pPr>
      <w:r>
        <w:tab/>
      </w:r>
      <w:hyperlink w:anchor="_Toc11404464" w:history="1">
        <w:r w:rsidRPr="0034261C">
          <w:t>41</w:t>
        </w:r>
        <w:r>
          <w:rPr>
            <w:rFonts w:asciiTheme="minorHAnsi" w:eastAsiaTheme="minorEastAsia" w:hAnsiTheme="minorHAnsi" w:cstheme="minorBidi"/>
            <w:sz w:val="22"/>
            <w:szCs w:val="22"/>
            <w:lang w:eastAsia="en-AU"/>
          </w:rPr>
          <w:tab/>
        </w:r>
        <w:r w:rsidRPr="0034261C">
          <w:t>Presence of people at private hearing</w:t>
        </w:r>
        <w:r>
          <w:tab/>
        </w:r>
        <w:r>
          <w:fldChar w:fldCharType="begin"/>
        </w:r>
        <w:r>
          <w:instrText xml:space="preserve"> PAGEREF _Toc11404464 \h </w:instrText>
        </w:r>
        <w:r>
          <w:fldChar w:fldCharType="separate"/>
        </w:r>
        <w:r w:rsidR="00BB2CC0">
          <w:t>36</w:t>
        </w:r>
        <w:r>
          <w:fldChar w:fldCharType="end"/>
        </w:r>
      </w:hyperlink>
    </w:p>
    <w:p w14:paraId="2AC4BCCA" w14:textId="164C67F4" w:rsidR="00440772" w:rsidRDefault="00440772">
      <w:pPr>
        <w:pStyle w:val="TOC5"/>
        <w:rPr>
          <w:rFonts w:asciiTheme="minorHAnsi" w:eastAsiaTheme="minorEastAsia" w:hAnsiTheme="minorHAnsi" w:cstheme="minorBidi"/>
          <w:sz w:val="22"/>
          <w:szCs w:val="22"/>
          <w:lang w:eastAsia="en-AU"/>
        </w:rPr>
      </w:pPr>
      <w:r>
        <w:tab/>
      </w:r>
      <w:hyperlink w:anchor="_Toc11404465" w:history="1">
        <w:r w:rsidRPr="0034261C">
          <w:t>42</w:t>
        </w:r>
        <w:r>
          <w:rPr>
            <w:rFonts w:asciiTheme="minorHAnsi" w:eastAsiaTheme="minorEastAsia" w:hAnsiTheme="minorHAnsi" w:cstheme="minorBidi"/>
            <w:sz w:val="22"/>
            <w:szCs w:val="22"/>
            <w:lang w:eastAsia="en-AU"/>
          </w:rPr>
          <w:tab/>
        </w:r>
        <w:r w:rsidRPr="0034261C">
          <w:t>Examination of witnesses</w:t>
        </w:r>
        <w:r>
          <w:tab/>
        </w:r>
        <w:r>
          <w:fldChar w:fldCharType="begin"/>
        </w:r>
        <w:r>
          <w:instrText xml:space="preserve"> PAGEREF _Toc11404465 \h </w:instrText>
        </w:r>
        <w:r>
          <w:fldChar w:fldCharType="separate"/>
        </w:r>
        <w:r w:rsidR="00BB2CC0">
          <w:t>36</w:t>
        </w:r>
        <w:r>
          <w:fldChar w:fldCharType="end"/>
        </w:r>
      </w:hyperlink>
    </w:p>
    <w:p w14:paraId="588B5FFB" w14:textId="56CB2125" w:rsidR="00440772" w:rsidRDefault="00440772">
      <w:pPr>
        <w:pStyle w:val="TOC5"/>
        <w:rPr>
          <w:rFonts w:asciiTheme="minorHAnsi" w:eastAsiaTheme="minorEastAsia" w:hAnsiTheme="minorHAnsi" w:cstheme="minorBidi"/>
          <w:sz w:val="22"/>
          <w:szCs w:val="22"/>
          <w:lang w:eastAsia="en-AU"/>
        </w:rPr>
      </w:pPr>
      <w:r>
        <w:tab/>
      </w:r>
      <w:hyperlink w:anchor="_Toc11404466" w:history="1">
        <w:r w:rsidRPr="0034261C">
          <w:t>43</w:t>
        </w:r>
        <w:r>
          <w:rPr>
            <w:rFonts w:asciiTheme="minorHAnsi" w:eastAsiaTheme="minorEastAsia" w:hAnsiTheme="minorHAnsi" w:cstheme="minorBidi"/>
            <w:sz w:val="22"/>
            <w:szCs w:val="22"/>
            <w:lang w:eastAsia="en-AU"/>
          </w:rPr>
          <w:tab/>
        </w:r>
        <w:r w:rsidRPr="0034261C">
          <w:t>Powers in relation to witnesses etc</w:t>
        </w:r>
        <w:r>
          <w:tab/>
        </w:r>
        <w:r>
          <w:fldChar w:fldCharType="begin"/>
        </w:r>
        <w:r>
          <w:instrText xml:space="preserve"> PAGEREF _Toc11404466 \h </w:instrText>
        </w:r>
        <w:r>
          <w:fldChar w:fldCharType="separate"/>
        </w:r>
        <w:r w:rsidR="00BB2CC0">
          <w:t>37</w:t>
        </w:r>
        <w:r>
          <w:fldChar w:fldCharType="end"/>
        </w:r>
      </w:hyperlink>
    </w:p>
    <w:p w14:paraId="75EE0EC6" w14:textId="48F338F5" w:rsidR="00440772" w:rsidRDefault="00440772">
      <w:pPr>
        <w:pStyle w:val="TOC5"/>
        <w:rPr>
          <w:rFonts w:asciiTheme="minorHAnsi" w:eastAsiaTheme="minorEastAsia" w:hAnsiTheme="minorHAnsi" w:cstheme="minorBidi"/>
          <w:sz w:val="22"/>
          <w:szCs w:val="22"/>
          <w:lang w:eastAsia="en-AU"/>
        </w:rPr>
      </w:pPr>
      <w:r>
        <w:tab/>
      </w:r>
      <w:hyperlink w:anchor="_Toc11404467" w:history="1">
        <w:r w:rsidRPr="0034261C">
          <w:t>43A</w:t>
        </w:r>
        <w:r>
          <w:rPr>
            <w:rFonts w:asciiTheme="minorHAnsi" w:eastAsiaTheme="minorEastAsia" w:hAnsiTheme="minorHAnsi" w:cstheme="minorBidi"/>
            <w:sz w:val="22"/>
            <w:szCs w:val="22"/>
            <w:lang w:eastAsia="en-AU"/>
          </w:rPr>
          <w:tab/>
        </w:r>
        <w:r w:rsidRPr="0034261C">
          <w:t>Appearance by audiovisual or audio links</w:t>
        </w:r>
        <w:r>
          <w:tab/>
        </w:r>
        <w:r>
          <w:fldChar w:fldCharType="begin"/>
        </w:r>
        <w:r>
          <w:instrText xml:space="preserve"> PAGEREF _Toc11404467 \h </w:instrText>
        </w:r>
        <w:r>
          <w:fldChar w:fldCharType="separate"/>
        </w:r>
        <w:r w:rsidR="00BB2CC0">
          <w:t>37</w:t>
        </w:r>
        <w:r>
          <w:fldChar w:fldCharType="end"/>
        </w:r>
      </w:hyperlink>
    </w:p>
    <w:p w14:paraId="48B9C607" w14:textId="1B0DB12B" w:rsidR="00440772" w:rsidRDefault="00440772">
      <w:pPr>
        <w:pStyle w:val="TOC5"/>
        <w:rPr>
          <w:rFonts w:asciiTheme="minorHAnsi" w:eastAsiaTheme="minorEastAsia" w:hAnsiTheme="minorHAnsi" w:cstheme="minorBidi"/>
          <w:sz w:val="22"/>
          <w:szCs w:val="22"/>
          <w:lang w:eastAsia="en-AU"/>
        </w:rPr>
      </w:pPr>
      <w:r>
        <w:tab/>
      </w:r>
      <w:hyperlink w:anchor="_Toc11404468" w:history="1">
        <w:r w:rsidRPr="0034261C">
          <w:t>44</w:t>
        </w:r>
        <w:r>
          <w:rPr>
            <w:rFonts w:asciiTheme="minorHAnsi" w:eastAsiaTheme="minorEastAsia" w:hAnsiTheme="minorHAnsi" w:cstheme="minorBidi"/>
            <w:sz w:val="22"/>
            <w:szCs w:val="22"/>
            <w:lang w:eastAsia="en-AU"/>
          </w:rPr>
          <w:tab/>
        </w:r>
        <w:r w:rsidRPr="0034261C">
          <w:t>Apprehension of witnesses failing to appear</w:t>
        </w:r>
        <w:r>
          <w:tab/>
        </w:r>
        <w:r>
          <w:fldChar w:fldCharType="begin"/>
        </w:r>
        <w:r>
          <w:instrText xml:space="preserve"> PAGEREF _Toc11404468 \h </w:instrText>
        </w:r>
        <w:r>
          <w:fldChar w:fldCharType="separate"/>
        </w:r>
        <w:r w:rsidR="00BB2CC0">
          <w:t>38</w:t>
        </w:r>
        <w:r>
          <w:fldChar w:fldCharType="end"/>
        </w:r>
      </w:hyperlink>
    </w:p>
    <w:p w14:paraId="19EEDD60" w14:textId="4A0299CA" w:rsidR="00440772" w:rsidRDefault="001828D8">
      <w:pPr>
        <w:pStyle w:val="TOC2"/>
        <w:rPr>
          <w:rFonts w:asciiTheme="minorHAnsi" w:eastAsiaTheme="minorEastAsia" w:hAnsiTheme="minorHAnsi" w:cstheme="minorBidi"/>
          <w:b w:val="0"/>
          <w:sz w:val="22"/>
          <w:szCs w:val="22"/>
          <w:lang w:eastAsia="en-AU"/>
        </w:rPr>
      </w:pPr>
      <w:hyperlink w:anchor="_Toc11404469" w:history="1">
        <w:r w:rsidR="00440772" w:rsidRPr="0034261C">
          <w:t>Part 6</w:t>
        </w:r>
        <w:r w:rsidR="00440772">
          <w:rPr>
            <w:rFonts w:asciiTheme="minorHAnsi" w:eastAsiaTheme="minorEastAsia" w:hAnsiTheme="minorHAnsi" w:cstheme="minorBidi"/>
            <w:b w:val="0"/>
            <w:sz w:val="22"/>
            <w:szCs w:val="22"/>
            <w:lang w:eastAsia="en-AU"/>
          </w:rPr>
          <w:tab/>
        </w:r>
        <w:r w:rsidR="00440772" w:rsidRPr="0034261C">
          <w:t>Miscellaneous</w:t>
        </w:r>
        <w:r w:rsidR="00440772" w:rsidRPr="00440772">
          <w:rPr>
            <w:vanish/>
          </w:rPr>
          <w:tab/>
        </w:r>
        <w:r w:rsidR="00440772" w:rsidRPr="00440772">
          <w:rPr>
            <w:vanish/>
          </w:rPr>
          <w:fldChar w:fldCharType="begin"/>
        </w:r>
        <w:r w:rsidR="00440772" w:rsidRPr="00440772">
          <w:rPr>
            <w:vanish/>
          </w:rPr>
          <w:instrText xml:space="preserve"> PAGEREF _Toc11404469 \h </w:instrText>
        </w:r>
        <w:r w:rsidR="00440772" w:rsidRPr="00440772">
          <w:rPr>
            <w:vanish/>
          </w:rPr>
        </w:r>
        <w:r w:rsidR="00440772" w:rsidRPr="00440772">
          <w:rPr>
            <w:vanish/>
          </w:rPr>
          <w:fldChar w:fldCharType="separate"/>
        </w:r>
        <w:r w:rsidR="00BB2CC0">
          <w:rPr>
            <w:vanish/>
          </w:rPr>
          <w:t>40</w:t>
        </w:r>
        <w:r w:rsidR="00440772" w:rsidRPr="00440772">
          <w:rPr>
            <w:vanish/>
          </w:rPr>
          <w:fldChar w:fldCharType="end"/>
        </w:r>
      </w:hyperlink>
    </w:p>
    <w:p w14:paraId="7BAF75C0" w14:textId="172E48FF" w:rsidR="00440772" w:rsidRDefault="00440772">
      <w:pPr>
        <w:pStyle w:val="TOC5"/>
        <w:rPr>
          <w:rFonts w:asciiTheme="minorHAnsi" w:eastAsiaTheme="minorEastAsia" w:hAnsiTheme="minorHAnsi" w:cstheme="minorBidi"/>
          <w:sz w:val="22"/>
          <w:szCs w:val="22"/>
          <w:lang w:eastAsia="en-AU"/>
        </w:rPr>
      </w:pPr>
      <w:r>
        <w:tab/>
      </w:r>
      <w:hyperlink w:anchor="_Toc11404470" w:history="1">
        <w:r w:rsidRPr="0034261C">
          <w:t>55</w:t>
        </w:r>
        <w:r>
          <w:rPr>
            <w:rFonts w:asciiTheme="minorHAnsi" w:eastAsiaTheme="minorEastAsia" w:hAnsiTheme="minorHAnsi" w:cstheme="minorBidi"/>
            <w:sz w:val="22"/>
            <w:szCs w:val="22"/>
            <w:lang w:eastAsia="en-AU"/>
          </w:rPr>
          <w:tab/>
        </w:r>
        <w:r w:rsidRPr="0034261C">
          <w:t>Application of Criminal Code, ch 7</w:t>
        </w:r>
        <w:r>
          <w:tab/>
        </w:r>
        <w:r>
          <w:fldChar w:fldCharType="begin"/>
        </w:r>
        <w:r>
          <w:instrText xml:space="preserve"> PAGEREF _Toc11404470 \h </w:instrText>
        </w:r>
        <w:r>
          <w:fldChar w:fldCharType="separate"/>
        </w:r>
        <w:r w:rsidR="00BB2CC0">
          <w:t>40</w:t>
        </w:r>
        <w:r>
          <w:fldChar w:fldCharType="end"/>
        </w:r>
      </w:hyperlink>
    </w:p>
    <w:p w14:paraId="15454AB4" w14:textId="25A40966" w:rsidR="00440772" w:rsidRDefault="00440772">
      <w:pPr>
        <w:pStyle w:val="TOC5"/>
        <w:rPr>
          <w:rFonts w:asciiTheme="minorHAnsi" w:eastAsiaTheme="minorEastAsia" w:hAnsiTheme="minorHAnsi" w:cstheme="minorBidi"/>
          <w:sz w:val="22"/>
          <w:szCs w:val="22"/>
          <w:lang w:eastAsia="en-AU"/>
        </w:rPr>
      </w:pPr>
      <w:r>
        <w:tab/>
      </w:r>
      <w:hyperlink w:anchor="_Toc11404471" w:history="1">
        <w:r w:rsidRPr="0034261C">
          <w:t>56</w:t>
        </w:r>
        <w:r>
          <w:rPr>
            <w:rFonts w:asciiTheme="minorHAnsi" w:eastAsiaTheme="minorEastAsia" w:hAnsiTheme="minorHAnsi" w:cstheme="minorBidi"/>
            <w:sz w:val="22"/>
            <w:szCs w:val="22"/>
            <w:lang w:eastAsia="en-AU"/>
          </w:rPr>
          <w:tab/>
        </w:r>
        <w:r w:rsidRPr="0034261C">
          <w:t>Contempt</w:t>
        </w:r>
        <w:r>
          <w:tab/>
        </w:r>
        <w:r>
          <w:fldChar w:fldCharType="begin"/>
        </w:r>
        <w:r>
          <w:instrText xml:space="preserve"> PAGEREF _Toc11404471 \h </w:instrText>
        </w:r>
        <w:r>
          <w:fldChar w:fldCharType="separate"/>
        </w:r>
        <w:r w:rsidR="00BB2CC0">
          <w:t>40</w:t>
        </w:r>
        <w:r>
          <w:fldChar w:fldCharType="end"/>
        </w:r>
      </w:hyperlink>
    </w:p>
    <w:p w14:paraId="1E4F89EC" w14:textId="4553915D" w:rsidR="00440772" w:rsidRDefault="00440772">
      <w:pPr>
        <w:pStyle w:val="TOC5"/>
        <w:rPr>
          <w:rFonts w:asciiTheme="minorHAnsi" w:eastAsiaTheme="minorEastAsia" w:hAnsiTheme="minorHAnsi" w:cstheme="minorBidi"/>
          <w:sz w:val="22"/>
          <w:szCs w:val="22"/>
          <w:lang w:eastAsia="en-AU"/>
        </w:rPr>
      </w:pPr>
      <w:r>
        <w:tab/>
      </w:r>
      <w:hyperlink w:anchor="_Toc11404472" w:history="1">
        <w:r w:rsidRPr="0034261C">
          <w:t>57</w:t>
        </w:r>
        <w:r>
          <w:rPr>
            <w:rFonts w:asciiTheme="minorHAnsi" w:eastAsiaTheme="minorEastAsia" w:hAnsiTheme="minorHAnsi" w:cstheme="minorBidi"/>
            <w:sz w:val="22"/>
            <w:szCs w:val="22"/>
            <w:lang w:eastAsia="en-AU"/>
          </w:rPr>
          <w:tab/>
        </w:r>
        <w:r w:rsidRPr="0034261C">
          <w:t>Vexatious complaints</w:t>
        </w:r>
        <w:r>
          <w:tab/>
        </w:r>
        <w:r>
          <w:fldChar w:fldCharType="begin"/>
        </w:r>
        <w:r>
          <w:instrText xml:space="preserve"> PAGEREF _Toc11404472 \h </w:instrText>
        </w:r>
        <w:r>
          <w:fldChar w:fldCharType="separate"/>
        </w:r>
        <w:r w:rsidR="00BB2CC0">
          <w:t>40</w:t>
        </w:r>
        <w:r>
          <w:fldChar w:fldCharType="end"/>
        </w:r>
      </w:hyperlink>
    </w:p>
    <w:p w14:paraId="6C6AF4DA" w14:textId="37FE8ABE" w:rsidR="00440772" w:rsidRDefault="00440772">
      <w:pPr>
        <w:pStyle w:val="TOC5"/>
        <w:rPr>
          <w:rFonts w:asciiTheme="minorHAnsi" w:eastAsiaTheme="minorEastAsia" w:hAnsiTheme="minorHAnsi" w:cstheme="minorBidi"/>
          <w:sz w:val="22"/>
          <w:szCs w:val="22"/>
          <w:lang w:eastAsia="en-AU"/>
        </w:rPr>
      </w:pPr>
      <w:r>
        <w:tab/>
      </w:r>
      <w:hyperlink w:anchor="_Toc11404473" w:history="1">
        <w:r w:rsidRPr="0034261C">
          <w:t>58</w:t>
        </w:r>
        <w:r>
          <w:rPr>
            <w:rFonts w:asciiTheme="minorHAnsi" w:eastAsiaTheme="minorEastAsia" w:hAnsiTheme="minorHAnsi" w:cstheme="minorBidi"/>
            <w:sz w:val="22"/>
            <w:szCs w:val="22"/>
            <w:lang w:eastAsia="en-AU"/>
          </w:rPr>
          <w:tab/>
        </w:r>
        <w:r w:rsidRPr="0034261C">
          <w:t>Protection of Attorney-General and other officers</w:t>
        </w:r>
        <w:r>
          <w:tab/>
        </w:r>
        <w:r>
          <w:fldChar w:fldCharType="begin"/>
        </w:r>
        <w:r>
          <w:instrText xml:space="preserve"> PAGEREF _Toc11404473 \h </w:instrText>
        </w:r>
        <w:r>
          <w:fldChar w:fldCharType="separate"/>
        </w:r>
        <w:r w:rsidR="00BB2CC0">
          <w:t>40</w:t>
        </w:r>
        <w:r>
          <w:fldChar w:fldCharType="end"/>
        </w:r>
      </w:hyperlink>
    </w:p>
    <w:p w14:paraId="5E405265" w14:textId="6C148D95" w:rsidR="00440772" w:rsidRDefault="00440772">
      <w:pPr>
        <w:pStyle w:val="TOC5"/>
        <w:rPr>
          <w:rFonts w:asciiTheme="minorHAnsi" w:eastAsiaTheme="minorEastAsia" w:hAnsiTheme="minorHAnsi" w:cstheme="minorBidi"/>
          <w:sz w:val="22"/>
          <w:szCs w:val="22"/>
          <w:lang w:eastAsia="en-AU"/>
        </w:rPr>
      </w:pPr>
      <w:r>
        <w:tab/>
      </w:r>
      <w:hyperlink w:anchor="_Toc11404474" w:history="1">
        <w:r w:rsidRPr="0034261C">
          <w:t>59</w:t>
        </w:r>
        <w:r>
          <w:rPr>
            <w:rFonts w:asciiTheme="minorHAnsi" w:eastAsiaTheme="minorEastAsia" w:hAnsiTheme="minorHAnsi" w:cstheme="minorBidi"/>
            <w:sz w:val="22"/>
            <w:szCs w:val="22"/>
            <w:lang w:eastAsia="en-AU"/>
          </w:rPr>
          <w:tab/>
        </w:r>
        <w:r w:rsidRPr="0034261C">
          <w:t>Reimbursement of costs and expenses</w:t>
        </w:r>
        <w:r>
          <w:tab/>
        </w:r>
        <w:r>
          <w:fldChar w:fldCharType="begin"/>
        </w:r>
        <w:r>
          <w:instrText xml:space="preserve"> PAGEREF _Toc11404474 \h </w:instrText>
        </w:r>
        <w:r>
          <w:fldChar w:fldCharType="separate"/>
        </w:r>
        <w:r w:rsidR="00BB2CC0">
          <w:t>41</w:t>
        </w:r>
        <w:r>
          <w:fldChar w:fldCharType="end"/>
        </w:r>
      </w:hyperlink>
    </w:p>
    <w:p w14:paraId="64A5C8A0" w14:textId="0500A34D" w:rsidR="00440772" w:rsidRDefault="00440772">
      <w:pPr>
        <w:pStyle w:val="TOC5"/>
        <w:rPr>
          <w:rFonts w:asciiTheme="minorHAnsi" w:eastAsiaTheme="minorEastAsia" w:hAnsiTheme="minorHAnsi" w:cstheme="minorBidi"/>
          <w:sz w:val="22"/>
          <w:szCs w:val="22"/>
          <w:lang w:eastAsia="en-AU"/>
        </w:rPr>
      </w:pPr>
      <w:r>
        <w:tab/>
      </w:r>
      <w:hyperlink w:anchor="_Toc11404475" w:history="1">
        <w:r w:rsidRPr="0034261C">
          <w:t>60</w:t>
        </w:r>
        <w:r>
          <w:rPr>
            <w:rFonts w:asciiTheme="minorHAnsi" w:eastAsiaTheme="minorEastAsia" w:hAnsiTheme="minorHAnsi" w:cstheme="minorBidi"/>
            <w:sz w:val="22"/>
            <w:szCs w:val="22"/>
            <w:lang w:eastAsia="en-AU"/>
          </w:rPr>
          <w:tab/>
        </w:r>
        <w:r w:rsidRPr="0034261C">
          <w:t>No proceeding to be brought</w:t>
        </w:r>
        <w:r>
          <w:tab/>
        </w:r>
        <w:r>
          <w:fldChar w:fldCharType="begin"/>
        </w:r>
        <w:r>
          <w:instrText xml:space="preserve"> PAGEREF _Toc11404475 \h </w:instrText>
        </w:r>
        <w:r>
          <w:fldChar w:fldCharType="separate"/>
        </w:r>
        <w:r w:rsidR="00BB2CC0">
          <w:t>42</w:t>
        </w:r>
        <w:r>
          <w:fldChar w:fldCharType="end"/>
        </w:r>
      </w:hyperlink>
    </w:p>
    <w:p w14:paraId="470E9D75" w14:textId="62E3B39B" w:rsidR="00440772" w:rsidRDefault="00440772">
      <w:pPr>
        <w:pStyle w:val="TOC5"/>
        <w:rPr>
          <w:rFonts w:asciiTheme="minorHAnsi" w:eastAsiaTheme="minorEastAsia" w:hAnsiTheme="minorHAnsi" w:cstheme="minorBidi"/>
          <w:sz w:val="22"/>
          <w:szCs w:val="22"/>
          <w:lang w:eastAsia="en-AU"/>
        </w:rPr>
      </w:pPr>
      <w:r>
        <w:tab/>
      </w:r>
      <w:hyperlink w:anchor="_Toc11404476" w:history="1">
        <w:r w:rsidRPr="0034261C">
          <w:t>61</w:t>
        </w:r>
        <w:r>
          <w:rPr>
            <w:rFonts w:asciiTheme="minorHAnsi" w:eastAsiaTheme="minorEastAsia" w:hAnsiTheme="minorHAnsi" w:cstheme="minorBidi"/>
            <w:sz w:val="22"/>
            <w:szCs w:val="22"/>
            <w:lang w:eastAsia="en-AU"/>
          </w:rPr>
          <w:tab/>
        </w:r>
        <w:r w:rsidRPr="0034261C">
          <w:t>Reports of proceedings—protection</w:t>
        </w:r>
        <w:r>
          <w:tab/>
        </w:r>
        <w:r>
          <w:fldChar w:fldCharType="begin"/>
        </w:r>
        <w:r>
          <w:instrText xml:space="preserve"> PAGEREF _Toc11404476 \h </w:instrText>
        </w:r>
        <w:r>
          <w:fldChar w:fldCharType="separate"/>
        </w:r>
        <w:r w:rsidR="00BB2CC0">
          <w:t>42</w:t>
        </w:r>
        <w:r>
          <w:fldChar w:fldCharType="end"/>
        </w:r>
      </w:hyperlink>
    </w:p>
    <w:p w14:paraId="16BB6A99" w14:textId="5F8EE5DB" w:rsidR="00440772" w:rsidRDefault="00440772">
      <w:pPr>
        <w:pStyle w:val="TOC5"/>
        <w:rPr>
          <w:rFonts w:asciiTheme="minorHAnsi" w:eastAsiaTheme="minorEastAsia" w:hAnsiTheme="minorHAnsi" w:cstheme="minorBidi"/>
          <w:sz w:val="22"/>
          <w:szCs w:val="22"/>
          <w:lang w:eastAsia="en-AU"/>
        </w:rPr>
      </w:pPr>
      <w:r>
        <w:tab/>
      </w:r>
      <w:hyperlink w:anchor="_Toc11404477" w:history="1">
        <w:r w:rsidRPr="0034261C">
          <w:t>61A</w:t>
        </w:r>
        <w:r>
          <w:rPr>
            <w:rFonts w:asciiTheme="minorHAnsi" w:eastAsiaTheme="minorEastAsia" w:hAnsiTheme="minorHAnsi" w:cstheme="minorBidi"/>
            <w:sz w:val="22"/>
            <w:szCs w:val="22"/>
            <w:lang w:eastAsia="en-AU"/>
          </w:rPr>
          <w:tab/>
        </w:r>
        <w:r w:rsidRPr="0034261C">
          <w:t>Report of council activities</w:t>
        </w:r>
        <w:r>
          <w:tab/>
        </w:r>
        <w:r>
          <w:fldChar w:fldCharType="begin"/>
        </w:r>
        <w:r>
          <w:instrText xml:space="preserve"> PAGEREF _Toc11404477 \h </w:instrText>
        </w:r>
        <w:r>
          <w:fldChar w:fldCharType="separate"/>
        </w:r>
        <w:r w:rsidR="00BB2CC0">
          <w:t>43</w:t>
        </w:r>
        <w:r>
          <w:fldChar w:fldCharType="end"/>
        </w:r>
      </w:hyperlink>
    </w:p>
    <w:p w14:paraId="2EF521EF" w14:textId="7EFAE49D" w:rsidR="00440772" w:rsidRDefault="00440772">
      <w:pPr>
        <w:pStyle w:val="TOC5"/>
        <w:rPr>
          <w:rFonts w:asciiTheme="minorHAnsi" w:eastAsiaTheme="minorEastAsia" w:hAnsiTheme="minorHAnsi" w:cstheme="minorBidi"/>
          <w:sz w:val="22"/>
          <w:szCs w:val="22"/>
          <w:lang w:eastAsia="en-AU"/>
        </w:rPr>
      </w:pPr>
      <w:r>
        <w:tab/>
      </w:r>
      <w:hyperlink w:anchor="_Toc11404478" w:history="1">
        <w:r w:rsidRPr="0034261C">
          <w:t>61B</w:t>
        </w:r>
        <w:r>
          <w:rPr>
            <w:rFonts w:asciiTheme="minorHAnsi" w:eastAsiaTheme="minorEastAsia" w:hAnsiTheme="minorHAnsi" w:cstheme="minorBidi"/>
            <w:sz w:val="22"/>
            <w:szCs w:val="22"/>
            <w:lang w:eastAsia="en-AU"/>
          </w:rPr>
          <w:tab/>
        </w:r>
        <w:r w:rsidRPr="0034261C">
          <w:t>Information about complaint to be provided to Attorney</w:t>
        </w:r>
        <w:r w:rsidRPr="0034261C">
          <w:noBreakHyphen/>
          <w:t>General</w:t>
        </w:r>
        <w:r>
          <w:tab/>
        </w:r>
        <w:r>
          <w:fldChar w:fldCharType="begin"/>
        </w:r>
        <w:r>
          <w:instrText xml:space="preserve"> PAGEREF _Toc11404478 \h </w:instrText>
        </w:r>
        <w:r>
          <w:fldChar w:fldCharType="separate"/>
        </w:r>
        <w:r w:rsidR="00BB2CC0">
          <w:t>44</w:t>
        </w:r>
        <w:r>
          <w:fldChar w:fldCharType="end"/>
        </w:r>
      </w:hyperlink>
    </w:p>
    <w:p w14:paraId="0D23AA10" w14:textId="450BCFD3" w:rsidR="00440772" w:rsidRDefault="00440772">
      <w:pPr>
        <w:pStyle w:val="TOC5"/>
        <w:rPr>
          <w:rFonts w:asciiTheme="minorHAnsi" w:eastAsiaTheme="minorEastAsia" w:hAnsiTheme="minorHAnsi" w:cstheme="minorBidi"/>
          <w:sz w:val="22"/>
          <w:szCs w:val="22"/>
          <w:lang w:eastAsia="en-AU"/>
        </w:rPr>
      </w:pPr>
      <w:r>
        <w:tab/>
      </w:r>
      <w:hyperlink w:anchor="_Toc11404479" w:history="1">
        <w:r w:rsidRPr="0034261C">
          <w:t>62</w:t>
        </w:r>
        <w:r>
          <w:rPr>
            <w:rFonts w:asciiTheme="minorHAnsi" w:eastAsiaTheme="minorEastAsia" w:hAnsiTheme="minorHAnsi" w:cstheme="minorBidi"/>
            <w:sz w:val="22"/>
            <w:szCs w:val="22"/>
            <w:lang w:eastAsia="en-AU"/>
          </w:rPr>
          <w:tab/>
        </w:r>
        <w:r w:rsidRPr="0034261C">
          <w:t>Approved forms</w:t>
        </w:r>
        <w:r>
          <w:tab/>
        </w:r>
        <w:r>
          <w:fldChar w:fldCharType="begin"/>
        </w:r>
        <w:r>
          <w:instrText xml:space="preserve"> PAGEREF _Toc11404479 \h </w:instrText>
        </w:r>
        <w:r>
          <w:fldChar w:fldCharType="separate"/>
        </w:r>
        <w:r w:rsidR="00BB2CC0">
          <w:t>44</w:t>
        </w:r>
        <w:r>
          <w:fldChar w:fldCharType="end"/>
        </w:r>
      </w:hyperlink>
    </w:p>
    <w:p w14:paraId="2C3FF24B" w14:textId="1A75E9D5" w:rsidR="00440772" w:rsidRDefault="00440772">
      <w:pPr>
        <w:pStyle w:val="TOC5"/>
        <w:rPr>
          <w:rFonts w:asciiTheme="minorHAnsi" w:eastAsiaTheme="minorEastAsia" w:hAnsiTheme="minorHAnsi" w:cstheme="minorBidi"/>
          <w:sz w:val="22"/>
          <w:szCs w:val="22"/>
          <w:lang w:eastAsia="en-AU"/>
        </w:rPr>
      </w:pPr>
      <w:r>
        <w:tab/>
      </w:r>
      <w:hyperlink w:anchor="_Toc11404480" w:history="1">
        <w:r w:rsidRPr="0034261C">
          <w:t>63</w:t>
        </w:r>
        <w:r>
          <w:rPr>
            <w:rFonts w:asciiTheme="minorHAnsi" w:eastAsiaTheme="minorEastAsia" w:hAnsiTheme="minorHAnsi" w:cstheme="minorBidi"/>
            <w:sz w:val="22"/>
            <w:szCs w:val="22"/>
            <w:lang w:eastAsia="en-AU"/>
          </w:rPr>
          <w:tab/>
        </w:r>
        <w:r w:rsidRPr="0034261C">
          <w:t>Regulation-making power</w:t>
        </w:r>
        <w:r>
          <w:tab/>
        </w:r>
        <w:r>
          <w:fldChar w:fldCharType="begin"/>
        </w:r>
        <w:r>
          <w:instrText xml:space="preserve"> PAGEREF _Toc11404480 \h </w:instrText>
        </w:r>
        <w:r>
          <w:fldChar w:fldCharType="separate"/>
        </w:r>
        <w:r w:rsidR="00BB2CC0">
          <w:t>45</w:t>
        </w:r>
        <w:r>
          <w:fldChar w:fldCharType="end"/>
        </w:r>
      </w:hyperlink>
    </w:p>
    <w:p w14:paraId="2C3EEFDA" w14:textId="24AC33B3" w:rsidR="00440772" w:rsidRDefault="001828D8">
      <w:pPr>
        <w:pStyle w:val="TOC6"/>
        <w:rPr>
          <w:rFonts w:asciiTheme="minorHAnsi" w:eastAsiaTheme="minorEastAsia" w:hAnsiTheme="minorHAnsi" w:cstheme="minorBidi"/>
          <w:b w:val="0"/>
          <w:sz w:val="22"/>
          <w:szCs w:val="22"/>
          <w:lang w:eastAsia="en-AU"/>
        </w:rPr>
      </w:pPr>
      <w:hyperlink w:anchor="_Toc11404481" w:history="1">
        <w:r w:rsidR="00440772" w:rsidRPr="0034261C">
          <w:t>Dictionary</w:t>
        </w:r>
        <w:r w:rsidR="00440772">
          <w:tab/>
        </w:r>
        <w:r w:rsidR="00440772">
          <w:tab/>
        </w:r>
        <w:r w:rsidR="00440772" w:rsidRPr="00440772">
          <w:rPr>
            <w:b w:val="0"/>
            <w:sz w:val="20"/>
          </w:rPr>
          <w:fldChar w:fldCharType="begin"/>
        </w:r>
        <w:r w:rsidR="00440772" w:rsidRPr="00440772">
          <w:rPr>
            <w:b w:val="0"/>
            <w:sz w:val="20"/>
          </w:rPr>
          <w:instrText xml:space="preserve"> PAGEREF _Toc11404481 \h </w:instrText>
        </w:r>
        <w:r w:rsidR="00440772" w:rsidRPr="00440772">
          <w:rPr>
            <w:b w:val="0"/>
            <w:sz w:val="20"/>
          </w:rPr>
        </w:r>
        <w:r w:rsidR="00440772" w:rsidRPr="00440772">
          <w:rPr>
            <w:b w:val="0"/>
            <w:sz w:val="20"/>
          </w:rPr>
          <w:fldChar w:fldCharType="separate"/>
        </w:r>
        <w:r w:rsidR="00BB2CC0">
          <w:rPr>
            <w:b w:val="0"/>
            <w:sz w:val="20"/>
          </w:rPr>
          <w:t>46</w:t>
        </w:r>
        <w:r w:rsidR="00440772" w:rsidRPr="00440772">
          <w:rPr>
            <w:b w:val="0"/>
            <w:sz w:val="20"/>
          </w:rPr>
          <w:fldChar w:fldCharType="end"/>
        </w:r>
      </w:hyperlink>
    </w:p>
    <w:p w14:paraId="0584586A" w14:textId="0ACF8394" w:rsidR="00440772" w:rsidRDefault="001828D8" w:rsidP="00440772">
      <w:pPr>
        <w:pStyle w:val="TOC7"/>
        <w:spacing w:before="480"/>
        <w:rPr>
          <w:rFonts w:asciiTheme="minorHAnsi" w:eastAsiaTheme="minorEastAsia" w:hAnsiTheme="minorHAnsi" w:cstheme="minorBidi"/>
          <w:b w:val="0"/>
          <w:sz w:val="22"/>
          <w:szCs w:val="22"/>
          <w:lang w:eastAsia="en-AU"/>
        </w:rPr>
      </w:pPr>
      <w:hyperlink w:anchor="_Toc11404482" w:history="1">
        <w:r w:rsidR="00440772">
          <w:t>Endnotes</w:t>
        </w:r>
        <w:r w:rsidR="00440772" w:rsidRPr="00440772">
          <w:rPr>
            <w:vanish/>
          </w:rPr>
          <w:tab/>
        </w:r>
        <w:r w:rsidR="00440772">
          <w:rPr>
            <w:vanish/>
          </w:rPr>
          <w:tab/>
        </w:r>
        <w:r w:rsidR="00440772" w:rsidRPr="00440772">
          <w:rPr>
            <w:b w:val="0"/>
            <w:vanish/>
          </w:rPr>
          <w:fldChar w:fldCharType="begin"/>
        </w:r>
        <w:r w:rsidR="00440772" w:rsidRPr="00440772">
          <w:rPr>
            <w:b w:val="0"/>
            <w:vanish/>
          </w:rPr>
          <w:instrText xml:space="preserve"> PAGEREF _Toc11404482 \h </w:instrText>
        </w:r>
        <w:r w:rsidR="00440772" w:rsidRPr="00440772">
          <w:rPr>
            <w:b w:val="0"/>
            <w:vanish/>
          </w:rPr>
        </w:r>
        <w:r w:rsidR="00440772" w:rsidRPr="00440772">
          <w:rPr>
            <w:b w:val="0"/>
            <w:vanish/>
          </w:rPr>
          <w:fldChar w:fldCharType="separate"/>
        </w:r>
        <w:r w:rsidR="00BB2CC0">
          <w:rPr>
            <w:b w:val="0"/>
            <w:vanish/>
          </w:rPr>
          <w:t>49</w:t>
        </w:r>
        <w:r w:rsidR="00440772" w:rsidRPr="00440772">
          <w:rPr>
            <w:b w:val="0"/>
            <w:vanish/>
          </w:rPr>
          <w:fldChar w:fldCharType="end"/>
        </w:r>
      </w:hyperlink>
    </w:p>
    <w:p w14:paraId="4140824C" w14:textId="5B965AF9" w:rsidR="00440772" w:rsidRDefault="00440772">
      <w:pPr>
        <w:pStyle w:val="TOC5"/>
        <w:rPr>
          <w:rFonts w:asciiTheme="minorHAnsi" w:eastAsiaTheme="minorEastAsia" w:hAnsiTheme="minorHAnsi" w:cstheme="minorBidi"/>
          <w:sz w:val="22"/>
          <w:szCs w:val="22"/>
          <w:lang w:eastAsia="en-AU"/>
        </w:rPr>
      </w:pPr>
      <w:r>
        <w:tab/>
      </w:r>
      <w:hyperlink w:anchor="_Toc11404483" w:history="1">
        <w:r w:rsidRPr="0034261C">
          <w:t>1</w:t>
        </w:r>
        <w:r>
          <w:rPr>
            <w:rFonts w:asciiTheme="minorHAnsi" w:eastAsiaTheme="minorEastAsia" w:hAnsiTheme="minorHAnsi" w:cstheme="minorBidi"/>
            <w:sz w:val="22"/>
            <w:szCs w:val="22"/>
            <w:lang w:eastAsia="en-AU"/>
          </w:rPr>
          <w:tab/>
        </w:r>
        <w:r w:rsidRPr="0034261C">
          <w:t>About the endnotes</w:t>
        </w:r>
        <w:r>
          <w:tab/>
        </w:r>
        <w:r>
          <w:fldChar w:fldCharType="begin"/>
        </w:r>
        <w:r>
          <w:instrText xml:space="preserve"> PAGEREF _Toc11404483 \h </w:instrText>
        </w:r>
        <w:r>
          <w:fldChar w:fldCharType="separate"/>
        </w:r>
        <w:r w:rsidR="00BB2CC0">
          <w:t>49</w:t>
        </w:r>
        <w:r>
          <w:fldChar w:fldCharType="end"/>
        </w:r>
      </w:hyperlink>
    </w:p>
    <w:p w14:paraId="62D36264" w14:textId="7AB6689E" w:rsidR="00440772" w:rsidRDefault="00440772">
      <w:pPr>
        <w:pStyle w:val="TOC5"/>
        <w:rPr>
          <w:rFonts w:asciiTheme="minorHAnsi" w:eastAsiaTheme="minorEastAsia" w:hAnsiTheme="minorHAnsi" w:cstheme="minorBidi"/>
          <w:sz w:val="22"/>
          <w:szCs w:val="22"/>
          <w:lang w:eastAsia="en-AU"/>
        </w:rPr>
      </w:pPr>
      <w:r>
        <w:tab/>
      </w:r>
      <w:hyperlink w:anchor="_Toc11404484" w:history="1">
        <w:r w:rsidRPr="0034261C">
          <w:t>2</w:t>
        </w:r>
        <w:r>
          <w:rPr>
            <w:rFonts w:asciiTheme="minorHAnsi" w:eastAsiaTheme="minorEastAsia" w:hAnsiTheme="minorHAnsi" w:cstheme="minorBidi"/>
            <w:sz w:val="22"/>
            <w:szCs w:val="22"/>
            <w:lang w:eastAsia="en-AU"/>
          </w:rPr>
          <w:tab/>
        </w:r>
        <w:r w:rsidRPr="0034261C">
          <w:t>Abbreviation key</w:t>
        </w:r>
        <w:r>
          <w:tab/>
        </w:r>
        <w:r>
          <w:fldChar w:fldCharType="begin"/>
        </w:r>
        <w:r>
          <w:instrText xml:space="preserve"> PAGEREF _Toc11404484 \h </w:instrText>
        </w:r>
        <w:r>
          <w:fldChar w:fldCharType="separate"/>
        </w:r>
        <w:r w:rsidR="00BB2CC0">
          <w:t>49</w:t>
        </w:r>
        <w:r>
          <w:fldChar w:fldCharType="end"/>
        </w:r>
      </w:hyperlink>
    </w:p>
    <w:p w14:paraId="62728CCA" w14:textId="60B2B420" w:rsidR="00440772" w:rsidRDefault="00440772">
      <w:pPr>
        <w:pStyle w:val="TOC5"/>
        <w:rPr>
          <w:rFonts w:asciiTheme="minorHAnsi" w:eastAsiaTheme="minorEastAsia" w:hAnsiTheme="minorHAnsi" w:cstheme="minorBidi"/>
          <w:sz w:val="22"/>
          <w:szCs w:val="22"/>
          <w:lang w:eastAsia="en-AU"/>
        </w:rPr>
      </w:pPr>
      <w:r>
        <w:tab/>
      </w:r>
      <w:hyperlink w:anchor="_Toc11404485" w:history="1">
        <w:r w:rsidRPr="0034261C">
          <w:t>3</w:t>
        </w:r>
        <w:r>
          <w:rPr>
            <w:rFonts w:asciiTheme="minorHAnsi" w:eastAsiaTheme="minorEastAsia" w:hAnsiTheme="minorHAnsi" w:cstheme="minorBidi"/>
            <w:sz w:val="22"/>
            <w:szCs w:val="22"/>
            <w:lang w:eastAsia="en-AU"/>
          </w:rPr>
          <w:tab/>
        </w:r>
        <w:r w:rsidRPr="0034261C">
          <w:t>Legislation history</w:t>
        </w:r>
        <w:r>
          <w:tab/>
        </w:r>
        <w:r>
          <w:fldChar w:fldCharType="begin"/>
        </w:r>
        <w:r>
          <w:instrText xml:space="preserve"> PAGEREF _Toc11404485 \h </w:instrText>
        </w:r>
        <w:r>
          <w:fldChar w:fldCharType="separate"/>
        </w:r>
        <w:r w:rsidR="00BB2CC0">
          <w:t>50</w:t>
        </w:r>
        <w:r>
          <w:fldChar w:fldCharType="end"/>
        </w:r>
      </w:hyperlink>
    </w:p>
    <w:p w14:paraId="5F9001E4" w14:textId="6AB7944F" w:rsidR="00440772" w:rsidRDefault="00440772">
      <w:pPr>
        <w:pStyle w:val="TOC5"/>
        <w:rPr>
          <w:rFonts w:asciiTheme="minorHAnsi" w:eastAsiaTheme="minorEastAsia" w:hAnsiTheme="minorHAnsi" w:cstheme="minorBidi"/>
          <w:sz w:val="22"/>
          <w:szCs w:val="22"/>
          <w:lang w:eastAsia="en-AU"/>
        </w:rPr>
      </w:pPr>
      <w:r>
        <w:tab/>
      </w:r>
      <w:hyperlink w:anchor="_Toc11404486" w:history="1">
        <w:r w:rsidRPr="0034261C">
          <w:t>4</w:t>
        </w:r>
        <w:r>
          <w:rPr>
            <w:rFonts w:asciiTheme="minorHAnsi" w:eastAsiaTheme="minorEastAsia" w:hAnsiTheme="minorHAnsi" w:cstheme="minorBidi"/>
            <w:sz w:val="22"/>
            <w:szCs w:val="22"/>
            <w:lang w:eastAsia="en-AU"/>
          </w:rPr>
          <w:tab/>
        </w:r>
        <w:r w:rsidRPr="0034261C">
          <w:t>Amendment history</w:t>
        </w:r>
        <w:r>
          <w:tab/>
        </w:r>
        <w:r>
          <w:fldChar w:fldCharType="begin"/>
        </w:r>
        <w:r>
          <w:instrText xml:space="preserve"> PAGEREF _Toc11404486 \h </w:instrText>
        </w:r>
        <w:r>
          <w:fldChar w:fldCharType="separate"/>
        </w:r>
        <w:r w:rsidR="00BB2CC0">
          <w:t>55</w:t>
        </w:r>
        <w:r>
          <w:fldChar w:fldCharType="end"/>
        </w:r>
      </w:hyperlink>
    </w:p>
    <w:p w14:paraId="32A55FDF" w14:textId="426D9B6B" w:rsidR="00440772" w:rsidRDefault="00440772">
      <w:pPr>
        <w:pStyle w:val="TOC5"/>
        <w:rPr>
          <w:rFonts w:asciiTheme="minorHAnsi" w:eastAsiaTheme="minorEastAsia" w:hAnsiTheme="minorHAnsi" w:cstheme="minorBidi"/>
          <w:sz w:val="22"/>
          <w:szCs w:val="22"/>
          <w:lang w:eastAsia="en-AU"/>
        </w:rPr>
      </w:pPr>
      <w:r>
        <w:tab/>
      </w:r>
      <w:hyperlink w:anchor="_Toc11404487" w:history="1">
        <w:r w:rsidRPr="0034261C">
          <w:t>5</w:t>
        </w:r>
        <w:r>
          <w:rPr>
            <w:rFonts w:asciiTheme="minorHAnsi" w:eastAsiaTheme="minorEastAsia" w:hAnsiTheme="minorHAnsi" w:cstheme="minorBidi"/>
            <w:sz w:val="22"/>
            <w:szCs w:val="22"/>
            <w:lang w:eastAsia="en-AU"/>
          </w:rPr>
          <w:tab/>
        </w:r>
        <w:r w:rsidRPr="0034261C">
          <w:t>Earlier republications</w:t>
        </w:r>
        <w:r>
          <w:tab/>
        </w:r>
        <w:r>
          <w:fldChar w:fldCharType="begin"/>
        </w:r>
        <w:r>
          <w:instrText xml:space="preserve"> PAGEREF _Toc11404487 \h </w:instrText>
        </w:r>
        <w:r>
          <w:fldChar w:fldCharType="separate"/>
        </w:r>
        <w:r w:rsidR="00BB2CC0">
          <w:t>62</w:t>
        </w:r>
        <w:r>
          <w:fldChar w:fldCharType="end"/>
        </w:r>
      </w:hyperlink>
    </w:p>
    <w:p w14:paraId="0D5BB1E6" w14:textId="77777777" w:rsidR="00476255" w:rsidRDefault="00440772" w:rsidP="009B2DD3">
      <w:pPr>
        <w:pStyle w:val="BillBasic0"/>
      </w:pPr>
      <w:r>
        <w:fldChar w:fldCharType="end"/>
      </w:r>
    </w:p>
    <w:p w14:paraId="11C48DC3" w14:textId="77777777" w:rsidR="00476255" w:rsidRDefault="00476255" w:rsidP="009B2DD3">
      <w:pPr>
        <w:pStyle w:val="01Contents"/>
        <w:sectPr w:rsidR="00476255">
          <w:headerReference w:type="even" r:id="rId23"/>
          <w:headerReference w:type="default" r:id="rId24"/>
          <w:footerReference w:type="even" r:id="rId25"/>
          <w:footerReference w:type="default" r:id="rId26"/>
          <w:footerReference w:type="first" r:id="rId27"/>
          <w:pgSz w:w="11907" w:h="16839" w:code="9"/>
          <w:pgMar w:top="3000" w:right="1900" w:bottom="2500" w:left="2300" w:header="2480" w:footer="2100" w:gutter="0"/>
          <w:pgNumType w:start="1"/>
          <w:cols w:space="720"/>
          <w:titlePg/>
          <w:docGrid w:linePitch="254"/>
        </w:sectPr>
      </w:pPr>
    </w:p>
    <w:p w14:paraId="3C7F3713" w14:textId="77777777" w:rsidR="00476255" w:rsidRDefault="00476255" w:rsidP="009B2DD3">
      <w:pPr>
        <w:jc w:val="center"/>
      </w:pPr>
      <w:r>
        <w:rPr>
          <w:noProof/>
          <w:lang w:eastAsia="en-AU"/>
        </w:rPr>
        <w:lastRenderedPageBreak/>
        <w:drawing>
          <wp:inline distT="0" distB="0" distL="0" distR="0" wp14:anchorId="12178D1A" wp14:editId="2C8CE195">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7770A772" w14:textId="77777777" w:rsidR="00476255" w:rsidRDefault="00476255" w:rsidP="009B2DD3">
      <w:pPr>
        <w:jc w:val="center"/>
        <w:rPr>
          <w:rFonts w:ascii="Arial" w:hAnsi="Arial"/>
        </w:rPr>
      </w:pPr>
      <w:r>
        <w:rPr>
          <w:rFonts w:ascii="Arial" w:hAnsi="Arial"/>
        </w:rPr>
        <w:t>Australian Capital Territory</w:t>
      </w:r>
    </w:p>
    <w:p w14:paraId="37D4AE8F" w14:textId="523DE2BE" w:rsidR="00476255" w:rsidRDefault="00F254CC" w:rsidP="009B2DD3">
      <w:pPr>
        <w:pStyle w:val="Billname"/>
      </w:pPr>
      <w:bookmarkStart w:id="7" w:name="Citation"/>
      <w:r>
        <w:t>Judicial Commissions Act 1994</w:t>
      </w:r>
      <w:bookmarkEnd w:id="7"/>
    </w:p>
    <w:p w14:paraId="75397E62" w14:textId="77777777" w:rsidR="00476255" w:rsidRDefault="00476255" w:rsidP="009B2DD3">
      <w:pPr>
        <w:pStyle w:val="ActNo"/>
      </w:pPr>
    </w:p>
    <w:p w14:paraId="39B27F05" w14:textId="77777777" w:rsidR="00476255" w:rsidRDefault="00476255" w:rsidP="009B2DD3">
      <w:pPr>
        <w:pStyle w:val="N-line3"/>
      </w:pPr>
    </w:p>
    <w:p w14:paraId="0FBFC1C1" w14:textId="77777777" w:rsidR="00476255" w:rsidRDefault="00476255" w:rsidP="009B2DD3">
      <w:pPr>
        <w:pStyle w:val="LongTitle"/>
      </w:pPr>
      <w:r>
        <w:t>An Act to provide for the examination of complaints in relation to judicial officers, to provide for their removal from office in certain circumstances, and for related purposes</w:t>
      </w:r>
    </w:p>
    <w:p w14:paraId="4A78C1E9" w14:textId="77777777" w:rsidR="00476255" w:rsidRDefault="00476255" w:rsidP="009B2DD3">
      <w:pPr>
        <w:pStyle w:val="N-line3"/>
      </w:pPr>
    </w:p>
    <w:p w14:paraId="15B3D559" w14:textId="77777777" w:rsidR="00476255" w:rsidRDefault="00476255" w:rsidP="009B2DD3">
      <w:pPr>
        <w:pStyle w:val="Placeholder"/>
      </w:pPr>
      <w:r>
        <w:rPr>
          <w:rStyle w:val="charContents"/>
          <w:sz w:val="16"/>
        </w:rPr>
        <w:t xml:space="preserve">  </w:t>
      </w:r>
      <w:r>
        <w:rPr>
          <w:rStyle w:val="charPage"/>
        </w:rPr>
        <w:t xml:space="preserve">  </w:t>
      </w:r>
    </w:p>
    <w:p w14:paraId="2F0C78AC" w14:textId="77777777" w:rsidR="00476255" w:rsidRDefault="00476255" w:rsidP="009B2DD3">
      <w:pPr>
        <w:pStyle w:val="Placeholder"/>
      </w:pPr>
      <w:r>
        <w:rPr>
          <w:rStyle w:val="CharChapNo"/>
        </w:rPr>
        <w:t xml:space="preserve">  </w:t>
      </w:r>
      <w:r>
        <w:rPr>
          <w:rStyle w:val="CharChapText"/>
        </w:rPr>
        <w:t xml:space="preserve">  </w:t>
      </w:r>
    </w:p>
    <w:p w14:paraId="0C7E20F3" w14:textId="77777777" w:rsidR="00476255" w:rsidRDefault="00476255" w:rsidP="009B2DD3">
      <w:pPr>
        <w:pStyle w:val="Placeholder"/>
      </w:pPr>
      <w:r>
        <w:rPr>
          <w:rStyle w:val="CharPartNo"/>
        </w:rPr>
        <w:t xml:space="preserve">  </w:t>
      </w:r>
      <w:r>
        <w:rPr>
          <w:rStyle w:val="CharPartText"/>
        </w:rPr>
        <w:t xml:space="preserve">  </w:t>
      </w:r>
    </w:p>
    <w:p w14:paraId="5DC2C22C" w14:textId="77777777" w:rsidR="00476255" w:rsidRDefault="00476255" w:rsidP="009B2DD3">
      <w:pPr>
        <w:pStyle w:val="Placeholder"/>
      </w:pPr>
      <w:r>
        <w:rPr>
          <w:rStyle w:val="CharDivNo"/>
        </w:rPr>
        <w:t xml:space="preserve">  </w:t>
      </w:r>
      <w:r>
        <w:rPr>
          <w:rStyle w:val="CharDivText"/>
        </w:rPr>
        <w:t xml:space="preserve">  </w:t>
      </w:r>
    </w:p>
    <w:p w14:paraId="139FFF28" w14:textId="77777777" w:rsidR="00476255" w:rsidRPr="00540495" w:rsidRDefault="00476255" w:rsidP="00476255">
      <w:pPr>
        <w:pStyle w:val="PageBreak"/>
      </w:pPr>
      <w:r w:rsidRPr="00CA74E4">
        <w:br w:type="page"/>
      </w:r>
    </w:p>
    <w:p w14:paraId="7C0C6DF4" w14:textId="77777777" w:rsidR="00AB078B" w:rsidRPr="009F7DBC" w:rsidRDefault="00AB078B">
      <w:pPr>
        <w:pStyle w:val="AH2Part"/>
      </w:pPr>
      <w:bookmarkStart w:id="8" w:name="_Toc11404392"/>
      <w:r w:rsidRPr="009F7DBC">
        <w:rPr>
          <w:rStyle w:val="CharPartNo"/>
        </w:rPr>
        <w:lastRenderedPageBreak/>
        <w:t>Part 1</w:t>
      </w:r>
      <w:r>
        <w:tab/>
      </w:r>
      <w:r w:rsidRPr="009F7DBC">
        <w:rPr>
          <w:rStyle w:val="CharPartText"/>
        </w:rPr>
        <w:t>Preliminary</w:t>
      </w:r>
      <w:bookmarkEnd w:id="8"/>
    </w:p>
    <w:p w14:paraId="03E33456" w14:textId="77777777" w:rsidR="00AB078B" w:rsidRDefault="00AB078B">
      <w:pPr>
        <w:pStyle w:val="Placeholder"/>
      </w:pPr>
      <w:r>
        <w:rPr>
          <w:rStyle w:val="CharDivNo"/>
        </w:rPr>
        <w:t xml:space="preserve">  </w:t>
      </w:r>
      <w:r>
        <w:rPr>
          <w:rStyle w:val="CharDivText"/>
        </w:rPr>
        <w:t xml:space="preserve">  </w:t>
      </w:r>
    </w:p>
    <w:p w14:paraId="3E5B831C" w14:textId="77777777" w:rsidR="00AB078B" w:rsidRDefault="00AB078B">
      <w:pPr>
        <w:pStyle w:val="AH5Sec"/>
      </w:pPr>
      <w:bookmarkStart w:id="9" w:name="_Toc11404393"/>
      <w:r w:rsidRPr="009F7DBC">
        <w:rPr>
          <w:rStyle w:val="CharSectNo"/>
        </w:rPr>
        <w:t>1</w:t>
      </w:r>
      <w:r>
        <w:tab/>
        <w:t>Name of Act</w:t>
      </w:r>
      <w:bookmarkEnd w:id="9"/>
    </w:p>
    <w:p w14:paraId="57C1A808" w14:textId="77777777" w:rsidR="00AB078B" w:rsidRDefault="00AB078B">
      <w:pPr>
        <w:pStyle w:val="Amainreturn"/>
      </w:pPr>
      <w:r>
        <w:t xml:space="preserve">This Act is the </w:t>
      </w:r>
      <w:r w:rsidRPr="00E35E39">
        <w:rPr>
          <w:rStyle w:val="charItals"/>
        </w:rPr>
        <w:t>Judicial Commissions Act 1994</w:t>
      </w:r>
      <w:r>
        <w:t>.</w:t>
      </w:r>
    </w:p>
    <w:p w14:paraId="3B581319" w14:textId="77777777" w:rsidR="00AB078B" w:rsidRDefault="00AB078B">
      <w:pPr>
        <w:pStyle w:val="AH5Sec"/>
      </w:pPr>
      <w:bookmarkStart w:id="10" w:name="_Toc11404394"/>
      <w:r w:rsidRPr="009F7DBC">
        <w:rPr>
          <w:rStyle w:val="CharSectNo"/>
        </w:rPr>
        <w:t>2</w:t>
      </w:r>
      <w:r>
        <w:tab/>
        <w:t>Dictionary</w:t>
      </w:r>
      <w:bookmarkEnd w:id="10"/>
    </w:p>
    <w:p w14:paraId="3CE177E7" w14:textId="77777777" w:rsidR="00AB078B" w:rsidRDefault="00AB078B">
      <w:pPr>
        <w:pStyle w:val="Amainreturn"/>
        <w:keepNext/>
      </w:pPr>
      <w:r>
        <w:t>The dictionary at the end of this Act is part of this Act.</w:t>
      </w:r>
    </w:p>
    <w:p w14:paraId="30C1C03F" w14:textId="77777777" w:rsidR="00AB078B" w:rsidRDefault="00AB078B">
      <w:pPr>
        <w:pStyle w:val="aNote"/>
      </w:pPr>
      <w:r w:rsidRPr="00E35E39">
        <w:rPr>
          <w:rStyle w:val="charItals"/>
        </w:rPr>
        <w:t>Note 1</w:t>
      </w:r>
      <w:r w:rsidRPr="00E35E39">
        <w:rPr>
          <w:rStyle w:val="charItals"/>
        </w:rPr>
        <w:tab/>
      </w:r>
      <w:r>
        <w:t>The dictionary at the end of this Act defines certain terms used in this Act.</w:t>
      </w:r>
    </w:p>
    <w:p w14:paraId="13F8F6DF" w14:textId="01F02833" w:rsidR="00AB078B" w:rsidRDefault="00AB078B">
      <w:pPr>
        <w:pStyle w:val="aNote"/>
      </w:pPr>
      <w:r w:rsidRPr="00E35E39">
        <w:rPr>
          <w:rStyle w:val="charItals"/>
        </w:rPr>
        <w:t>Note 2</w:t>
      </w:r>
      <w:r w:rsidRPr="00E35E39">
        <w:rPr>
          <w:rStyle w:val="charItals"/>
        </w:rPr>
        <w:tab/>
      </w:r>
      <w:r>
        <w:t xml:space="preserve">A definition in the dictionary applies to the entire Act unless the definition, or another provision of the Act, provides otherwise or the contrary intention otherwise appears (see </w:t>
      </w:r>
      <w:hyperlink r:id="rId28" w:tooltip="A2001-14" w:history="1">
        <w:r w:rsidR="00E35E39" w:rsidRPr="00E35E39">
          <w:rPr>
            <w:rStyle w:val="charCitHyperlinkAbbrev"/>
          </w:rPr>
          <w:t>Legislation Act</w:t>
        </w:r>
      </w:hyperlink>
      <w:r>
        <w:t>, s 155 and s 156 (1)).</w:t>
      </w:r>
    </w:p>
    <w:p w14:paraId="51239583" w14:textId="77777777" w:rsidR="00AB078B" w:rsidRDefault="00AB078B">
      <w:pPr>
        <w:pStyle w:val="AH5Sec"/>
      </w:pPr>
      <w:bookmarkStart w:id="11" w:name="_Toc11404395"/>
      <w:r w:rsidRPr="009F7DBC">
        <w:rPr>
          <w:rStyle w:val="CharSectNo"/>
        </w:rPr>
        <w:t>3</w:t>
      </w:r>
      <w:r>
        <w:tab/>
        <w:t>Notes</w:t>
      </w:r>
      <w:bookmarkEnd w:id="11"/>
    </w:p>
    <w:p w14:paraId="5D2BADE3" w14:textId="77777777" w:rsidR="00AB078B" w:rsidRDefault="00AB078B">
      <w:pPr>
        <w:pStyle w:val="Amainreturn"/>
        <w:keepNext/>
      </w:pPr>
      <w:r>
        <w:t>A note included in this Act is explanatory and is not part of this Act.</w:t>
      </w:r>
    </w:p>
    <w:p w14:paraId="6FBABB7F" w14:textId="7542D536" w:rsidR="00AB078B" w:rsidRDefault="00AB078B">
      <w:pPr>
        <w:pStyle w:val="aNote"/>
      </w:pPr>
      <w:r w:rsidRPr="00E35E39">
        <w:rPr>
          <w:rStyle w:val="charItals"/>
        </w:rPr>
        <w:t>Note</w:t>
      </w:r>
      <w:r w:rsidRPr="00E35E39">
        <w:rPr>
          <w:rStyle w:val="charItals"/>
        </w:rPr>
        <w:tab/>
      </w:r>
      <w:r>
        <w:t xml:space="preserve">See the </w:t>
      </w:r>
      <w:hyperlink r:id="rId29" w:tooltip="A2001-14" w:history="1">
        <w:r w:rsidR="00E35E39" w:rsidRPr="00E35E39">
          <w:rPr>
            <w:rStyle w:val="charCitHyperlinkAbbrev"/>
          </w:rPr>
          <w:t>Legislation Act</w:t>
        </w:r>
      </w:hyperlink>
      <w:r>
        <w:t>, s 127 (1), (4) and (5) for the legal status of notes.</w:t>
      </w:r>
    </w:p>
    <w:p w14:paraId="69B7F5C3" w14:textId="77777777" w:rsidR="00AB078B" w:rsidRDefault="00AB078B">
      <w:pPr>
        <w:pStyle w:val="AH5Sec"/>
      </w:pPr>
      <w:bookmarkStart w:id="12" w:name="_Toc11404396"/>
      <w:r w:rsidRPr="009F7DBC">
        <w:rPr>
          <w:rStyle w:val="CharSectNo"/>
        </w:rPr>
        <w:t>3A</w:t>
      </w:r>
      <w:r>
        <w:tab/>
        <w:t>Offences against Act—application of Criminal Code etc</w:t>
      </w:r>
      <w:bookmarkEnd w:id="12"/>
    </w:p>
    <w:p w14:paraId="515C3924" w14:textId="77777777" w:rsidR="00AB078B" w:rsidRDefault="00AB078B">
      <w:pPr>
        <w:pStyle w:val="Amainreturn"/>
        <w:keepNext/>
      </w:pPr>
      <w:r>
        <w:t xml:space="preserve">Other legislation applies in relation to offences against this Act. </w:t>
      </w:r>
    </w:p>
    <w:p w14:paraId="5A090B38" w14:textId="77777777" w:rsidR="00AB078B" w:rsidRDefault="00AB078B">
      <w:pPr>
        <w:pStyle w:val="aNote"/>
        <w:keepNext/>
      </w:pPr>
      <w:r>
        <w:rPr>
          <w:rStyle w:val="charItals"/>
        </w:rPr>
        <w:t>Note 1</w:t>
      </w:r>
      <w:r>
        <w:tab/>
      </w:r>
      <w:r w:rsidRPr="00E35E39">
        <w:rPr>
          <w:rStyle w:val="charItals"/>
        </w:rPr>
        <w:t>Criminal Code</w:t>
      </w:r>
    </w:p>
    <w:p w14:paraId="280047D3" w14:textId="1FFA6AAA" w:rsidR="00AB078B" w:rsidRDefault="00AB078B">
      <w:pPr>
        <w:pStyle w:val="aNoteTextss"/>
      </w:pPr>
      <w:r>
        <w:t xml:space="preserve">The </w:t>
      </w:r>
      <w:hyperlink r:id="rId30" w:tooltip="A2002-51" w:history="1">
        <w:r w:rsidR="00E35E39" w:rsidRPr="00E35E39">
          <w:rPr>
            <w:rStyle w:val="charCitHyperlinkAbbrev"/>
          </w:rPr>
          <w:t>Criminal Code</w:t>
        </w:r>
      </w:hyperlink>
      <w:r>
        <w:t>, ch 2 applies to an offence against this Act, pt 6 (see Code, pt 2.1).</w:t>
      </w:r>
    </w:p>
    <w:p w14:paraId="2DD03362" w14:textId="77777777" w:rsidR="00AB078B" w:rsidRDefault="00AB078B">
      <w:pPr>
        <w:pStyle w:val="aNoteTextss"/>
      </w:pPr>
      <w:r>
        <w:t>The chapter sets out the general principles of criminal responsibility (including burdens of proof and general defences), and defines terms used for offences to which the Code applies (eg </w:t>
      </w:r>
      <w:r w:rsidRPr="00E35E39">
        <w:rPr>
          <w:rStyle w:val="charBoldItals"/>
        </w:rPr>
        <w:t>conduct</w:t>
      </w:r>
      <w:r>
        <w:t xml:space="preserve">, </w:t>
      </w:r>
      <w:r w:rsidRPr="00E35E39">
        <w:rPr>
          <w:rStyle w:val="charBoldItals"/>
        </w:rPr>
        <w:t>intention</w:t>
      </w:r>
      <w:r>
        <w:t xml:space="preserve">, </w:t>
      </w:r>
      <w:r w:rsidRPr="00E35E39">
        <w:rPr>
          <w:rStyle w:val="charBoldItals"/>
        </w:rPr>
        <w:t>recklessness</w:t>
      </w:r>
      <w:r>
        <w:t xml:space="preserve"> and </w:t>
      </w:r>
      <w:r w:rsidRPr="00E35E39">
        <w:rPr>
          <w:rStyle w:val="charBoldItals"/>
        </w:rPr>
        <w:t>strict liability</w:t>
      </w:r>
      <w:r>
        <w:t>).</w:t>
      </w:r>
    </w:p>
    <w:p w14:paraId="27500641" w14:textId="77777777" w:rsidR="00AB078B" w:rsidRPr="00E35E39" w:rsidRDefault="00AB078B">
      <w:pPr>
        <w:pStyle w:val="aNote"/>
        <w:keepNext/>
        <w:rPr>
          <w:rStyle w:val="charItals"/>
        </w:rPr>
      </w:pPr>
      <w:r w:rsidRPr="00E35E39">
        <w:rPr>
          <w:rStyle w:val="charItals"/>
        </w:rPr>
        <w:t>Note 2</w:t>
      </w:r>
      <w:r w:rsidRPr="00E35E39">
        <w:rPr>
          <w:rStyle w:val="charItals"/>
        </w:rPr>
        <w:tab/>
        <w:t>Penalty units</w:t>
      </w:r>
    </w:p>
    <w:p w14:paraId="440CA250" w14:textId="64DAB17B" w:rsidR="00AB078B" w:rsidRDefault="00AB078B">
      <w:pPr>
        <w:pStyle w:val="aNoteTextss"/>
      </w:pPr>
      <w:r>
        <w:t xml:space="preserve">The </w:t>
      </w:r>
      <w:hyperlink r:id="rId31" w:tooltip="A2001-14" w:history="1">
        <w:r w:rsidR="00E35E39" w:rsidRPr="00E35E39">
          <w:rPr>
            <w:rStyle w:val="charCitHyperlinkAbbrev"/>
          </w:rPr>
          <w:t>Legislation Act</w:t>
        </w:r>
      </w:hyperlink>
      <w:r>
        <w:t>, s 133 deals with the meaning of offence penalties that are expressed in penalty units.</w:t>
      </w:r>
    </w:p>
    <w:p w14:paraId="33BBA178" w14:textId="77777777" w:rsidR="00AB078B" w:rsidRDefault="00AB078B">
      <w:pPr>
        <w:pStyle w:val="PageBreak"/>
      </w:pPr>
      <w:r>
        <w:br w:type="page"/>
      </w:r>
    </w:p>
    <w:p w14:paraId="402E3A3B" w14:textId="77777777" w:rsidR="00AB078B" w:rsidRPr="009F7DBC" w:rsidRDefault="00AB078B">
      <w:pPr>
        <w:pStyle w:val="AH2Part"/>
      </w:pPr>
      <w:bookmarkStart w:id="13" w:name="_Toc11404397"/>
      <w:r w:rsidRPr="009F7DBC">
        <w:rPr>
          <w:rStyle w:val="CharPartNo"/>
        </w:rPr>
        <w:lastRenderedPageBreak/>
        <w:t>Part 2</w:t>
      </w:r>
      <w:r>
        <w:tab/>
      </w:r>
      <w:r w:rsidRPr="009F7DBC">
        <w:rPr>
          <w:rStyle w:val="CharPartText"/>
        </w:rPr>
        <w:t>Tenure of judicial office</w:t>
      </w:r>
      <w:bookmarkEnd w:id="13"/>
    </w:p>
    <w:p w14:paraId="487CC7C5" w14:textId="77777777" w:rsidR="00AB078B" w:rsidRDefault="00AB078B">
      <w:pPr>
        <w:pStyle w:val="Placeholder"/>
      </w:pPr>
      <w:r>
        <w:rPr>
          <w:rStyle w:val="CharDivNo"/>
        </w:rPr>
        <w:t xml:space="preserve">  </w:t>
      </w:r>
      <w:r>
        <w:rPr>
          <w:rStyle w:val="CharDivText"/>
        </w:rPr>
        <w:t xml:space="preserve">  </w:t>
      </w:r>
    </w:p>
    <w:p w14:paraId="76089E57" w14:textId="77777777" w:rsidR="00AB078B" w:rsidRDefault="00AB078B">
      <w:pPr>
        <w:pStyle w:val="AH5Sec"/>
      </w:pPr>
      <w:bookmarkStart w:id="14" w:name="_Toc11404398"/>
      <w:r w:rsidRPr="009F7DBC">
        <w:rPr>
          <w:rStyle w:val="CharSectNo"/>
        </w:rPr>
        <w:t>4</w:t>
      </w:r>
      <w:r>
        <w:tab/>
        <w:t>Tenure</w:t>
      </w:r>
      <w:bookmarkEnd w:id="14"/>
    </w:p>
    <w:p w14:paraId="43AF5E46" w14:textId="77777777" w:rsidR="00AB078B" w:rsidRDefault="00AB078B">
      <w:pPr>
        <w:pStyle w:val="Amainreturn"/>
      </w:pPr>
      <w:r>
        <w:t xml:space="preserve">A judicial officer must not be removed from office except in accordance with this Act. </w:t>
      </w:r>
    </w:p>
    <w:p w14:paraId="39C08835" w14:textId="77777777" w:rsidR="00AB078B" w:rsidRDefault="00AB078B">
      <w:pPr>
        <w:pStyle w:val="AH5Sec"/>
      </w:pPr>
      <w:bookmarkStart w:id="15" w:name="_Toc11404399"/>
      <w:r w:rsidRPr="009F7DBC">
        <w:rPr>
          <w:rStyle w:val="CharSectNo"/>
        </w:rPr>
        <w:t>5</w:t>
      </w:r>
      <w:r>
        <w:tab/>
        <w:t>Removal of judicial officer</w:t>
      </w:r>
      <w:bookmarkEnd w:id="15"/>
    </w:p>
    <w:p w14:paraId="2A363EDC" w14:textId="77777777" w:rsidR="00AB078B" w:rsidRDefault="00AB078B">
      <w:pPr>
        <w:pStyle w:val="Amain"/>
      </w:pPr>
      <w:r>
        <w:tab/>
        <w:t>(1)</w:t>
      </w:r>
      <w:r>
        <w:tab/>
        <w:t xml:space="preserve">If the Legislative Assembly passes, in the appropriate manner, a resolution requiring the Executive to remove a judicial officer from office on the ground of misbehaviour or physical or mental incapacity, the Executive must, by instrument, remove the judicial officer from the office. </w:t>
      </w:r>
    </w:p>
    <w:p w14:paraId="7E163D15" w14:textId="77777777" w:rsidR="00AB078B" w:rsidRDefault="00AB078B">
      <w:pPr>
        <w:pStyle w:val="Amain"/>
      </w:pPr>
      <w:r>
        <w:tab/>
        <w:t>(2)</w:t>
      </w:r>
      <w:r>
        <w:tab/>
        <w:t>For subsection (1), a resolution of the Legislative Assembly is taken to have been passed in the appropriate manner if it is passed—</w:t>
      </w:r>
    </w:p>
    <w:p w14:paraId="3632538D" w14:textId="77777777" w:rsidR="00AB078B" w:rsidRDefault="00AB078B">
      <w:pPr>
        <w:pStyle w:val="Apara"/>
      </w:pPr>
      <w:r>
        <w:tab/>
        <w:t>(a)</w:t>
      </w:r>
      <w:r>
        <w:tab/>
      </w:r>
      <w:r w:rsidR="003374EE">
        <w:t>under</w:t>
      </w:r>
      <w:r>
        <w:t xml:space="preserve"> a motion of which notice was given after completion of the formal process; and</w:t>
      </w:r>
    </w:p>
    <w:p w14:paraId="43BC2B0E" w14:textId="77777777" w:rsidR="00AB078B" w:rsidRDefault="00AB078B">
      <w:pPr>
        <w:pStyle w:val="Apara"/>
      </w:pPr>
      <w:r>
        <w:tab/>
        <w:t>(b)</w:t>
      </w:r>
      <w:r>
        <w:tab/>
        <w:t>within 15 sitting days after the Attorney-General has presented to the Legislative Assembly the report of the commission appointed to examine the complaint in respect of the judicial officer; and</w:t>
      </w:r>
    </w:p>
    <w:p w14:paraId="24CC81F8" w14:textId="77777777" w:rsidR="00AB078B" w:rsidRDefault="00AB078B">
      <w:pPr>
        <w:pStyle w:val="Apara"/>
      </w:pPr>
      <w:r>
        <w:tab/>
        <w:t>(c)</w:t>
      </w:r>
      <w:r>
        <w:tab/>
        <w:t xml:space="preserve">by a majority of the votes of the members of the Legislative Assembly present and voting. </w:t>
      </w:r>
    </w:p>
    <w:p w14:paraId="54A2BE51" w14:textId="77777777" w:rsidR="00AB078B" w:rsidRDefault="00AB078B" w:rsidP="00DD1A31">
      <w:pPr>
        <w:pStyle w:val="Amain"/>
        <w:keepNext/>
      </w:pPr>
      <w:r>
        <w:lastRenderedPageBreak/>
        <w:tab/>
        <w:t>(3)</w:t>
      </w:r>
      <w:r>
        <w:tab/>
        <w:t xml:space="preserve">For subsection (2), the formal process </w:t>
      </w:r>
      <w:r w:rsidR="003374EE" w:rsidRPr="005F6DDA">
        <w:t>is taken to have been completed if</w:t>
      </w:r>
      <w:r>
        <w:t>—</w:t>
      </w:r>
    </w:p>
    <w:p w14:paraId="026BFE40" w14:textId="77777777" w:rsidR="00AB078B" w:rsidRDefault="00AB078B" w:rsidP="00DD1A31">
      <w:pPr>
        <w:pStyle w:val="Apara"/>
        <w:keepLines/>
      </w:pPr>
      <w:r>
        <w:tab/>
        <w:t>(a)</w:t>
      </w:r>
      <w:r>
        <w:tab/>
        <w:t>the commission has submitted to the Attorney-General in accordance with section 22 a report of its examination of the complaint in which it concludes that the behaviour or physical or mental capacity of the judicial officer concerned could amount to proved misbehaviour or incapacity such as to warrant removal from office and the Attorney-General has presented a copy of the report to the Legislative Assembly in accordance with section 23; and</w:t>
      </w:r>
    </w:p>
    <w:p w14:paraId="0405820B" w14:textId="77777777" w:rsidR="00AB078B" w:rsidRDefault="00AB078B">
      <w:pPr>
        <w:pStyle w:val="Apara"/>
      </w:pPr>
      <w:r>
        <w:tab/>
        <w:t>(b)</w:t>
      </w:r>
      <w:r>
        <w:tab/>
        <w:t>following the submission of the report—</w:t>
      </w:r>
    </w:p>
    <w:p w14:paraId="625A9A97" w14:textId="77777777" w:rsidR="00AB078B" w:rsidRDefault="00AB078B">
      <w:pPr>
        <w:pStyle w:val="Asubpara"/>
      </w:pPr>
      <w:r>
        <w:tab/>
        <w:t>(i)</w:t>
      </w:r>
      <w:r>
        <w:tab/>
        <w:t xml:space="preserve">the judicial officer has delivered to the Attorney-General in accordance with section 24 (1) and (3) a statement relating to the report and the Attorney-General has presented the statement to the Legislative Assembly in accordance with section 24 (4); or </w:t>
      </w:r>
    </w:p>
    <w:p w14:paraId="48E98556" w14:textId="77777777" w:rsidR="00AB078B" w:rsidRDefault="00AB078B">
      <w:pPr>
        <w:pStyle w:val="Asubpara"/>
      </w:pPr>
      <w:r>
        <w:tab/>
        <w:t>(ii)</w:t>
      </w:r>
      <w:r>
        <w:tab/>
        <w:t>the period for delivering such a statement has expired and no such statement has been delivered by the judicial officer to the Attorney-General; and</w:t>
      </w:r>
    </w:p>
    <w:p w14:paraId="41AD13C7" w14:textId="77777777" w:rsidR="00AB078B" w:rsidRDefault="00AB078B">
      <w:pPr>
        <w:pStyle w:val="Apara"/>
      </w:pPr>
      <w:r>
        <w:tab/>
        <w:t>(c)</w:t>
      </w:r>
      <w:r>
        <w:tab/>
        <w:t xml:space="preserve">the judicial officer has been given a reasonable opportunity by the Legislative Assembly to address the Assembly (whether in person or by a lawyer on the judicial officer’s behalf) in relation to any matter relating to the commission’s findings or conclusion; and </w:t>
      </w:r>
    </w:p>
    <w:p w14:paraId="27DC8379" w14:textId="77777777" w:rsidR="00AB078B" w:rsidRDefault="00AB078B">
      <w:pPr>
        <w:pStyle w:val="Apara"/>
      </w:pPr>
      <w:r>
        <w:tab/>
        <w:t>(d)</w:t>
      </w:r>
      <w:r>
        <w:tab/>
        <w:t>the Legislative Assembly has determined that the findings by the commission amount to misbehaviour or physical or mental incapacity identified by the commission.</w:t>
      </w:r>
    </w:p>
    <w:p w14:paraId="51AC8C0D" w14:textId="77777777" w:rsidR="00AB078B" w:rsidRDefault="00AB078B">
      <w:pPr>
        <w:pStyle w:val="Amain"/>
      </w:pPr>
      <w:r>
        <w:tab/>
        <w:t>(4)</w:t>
      </w:r>
      <w:r>
        <w:tab/>
        <w:t>An address to the Assembly in accordance with subsection (3) (c) must not contain any references to people or things that are inconsistent with the commission’s reasons for submitting a separate report (if any) in accordance with section 22 (3).</w:t>
      </w:r>
    </w:p>
    <w:p w14:paraId="6385B96B" w14:textId="77777777" w:rsidR="00D61DB5" w:rsidRPr="00D61DB5" w:rsidRDefault="00D61DB5" w:rsidP="00D61DB5">
      <w:pPr>
        <w:pStyle w:val="PageBreak"/>
      </w:pPr>
      <w:r w:rsidRPr="00D61DB5">
        <w:br w:type="page"/>
      </w:r>
    </w:p>
    <w:p w14:paraId="1C2730E3" w14:textId="77777777" w:rsidR="00D61DB5" w:rsidRPr="009F7DBC" w:rsidRDefault="00D61DB5" w:rsidP="00D61DB5">
      <w:pPr>
        <w:pStyle w:val="AH2Part"/>
      </w:pPr>
      <w:bookmarkStart w:id="16" w:name="_Toc11404400"/>
      <w:r w:rsidRPr="009F7DBC">
        <w:rPr>
          <w:rStyle w:val="CharPartNo"/>
        </w:rPr>
        <w:lastRenderedPageBreak/>
        <w:t>Part 2A</w:t>
      </w:r>
      <w:r w:rsidRPr="00550691">
        <w:tab/>
      </w:r>
      <w:r w:rsidRPr="009F7DBC">
        <w:rPr>
          <w:rStyle w:val="CharPartText"/>
        </w:rPr>
        <w:t>Judicial council</w:t>
      </w:r>
      <w:bookmarkEnd w:id="16"/>
    </w:p>
    <w:p w14:paraId="268B4756" w14:textId="77777777" w:rsidR="00D61DB5" w:rsidRPr="00550691" w:rsidRDefault="00D61DB5" w:rsidP="00D61DB5">
      <w:pPr>
        <w:pStyle w:val="AH5Sec"/>
      </w:pPr>
      <w:bookmarkStart w:id="17" w:name="_Toc11404401"/>
      <w:r w:rsidRPr="009F7DBC">
        <w:rPr>
          <w:rStyle w:val="CharSectNo"/>
        </w:rPr>
        <w:t>5A</w:t>
      </w:r>
      <w:r w:rsidRPr="00550691">
        <w:tab/>
        <w:t>Establishment of council</w:t>
      </w:r>
      <w:bookmarkEnd w:id="17"/>
    </w:p>
    <w:p w14:paraId="483C8409" w14:textId="77777777" w:rsidR="00D61DB5" w:rsidRPr="00550691" w:rsidRDefault="00D61DB5" w:rsidP="00D61DB5">
      <w:pPr>
        <w:pStyle w:val="Amainreturn"/>
      </w:pPr>
      <w:r w:rsidRPr="00550691">
        <w:t xml:space="preserve">The judicial council (the </w:t>
      </w:r>
      <w:r w:rsidRPr="00550691">
        <w:rPr>
          <w:rStyle w:val="charBoldItals"/>
        </w:rPr>
        <w:t>council</w:t>
      </w:r>
      <w:r w:rsidRPr="00550691">
        <w:t>) is established.</w:t>
      </w:r>
    </w:p>
    <w:p w14:paraId="54A22649" w14:textId="77777777" w:rsidR="00D61DB5" w:rsidRPr="00550691" w:rsidRDefault="00D61DB5" w:rsidP="00D61DB5">
      <w:pPr>
        <w:pStyle w:val="AH5Sec"/>
      </w:pPr>
      <w:bookmarkStart w:id="18" w:name="_Toc11404402"/>
      <w:r w:rsidRPr="009F7DBC">
        <w:rPr>
          <w:rStyle w:val="CharSectNo"/>
        </w:rPr>
        <w:t>5B</w:t>
      </w:r>
      <w:r w:rsidRPr="00550691">
        <w:tab/>
        <w:t>Council—members</w:t>
      </w:r>
      <w:bookmarkEnd w:id="18"/>
    </w:p>
    <w:p w14:paraId="6BA39044" w14:textId="77777777" w:rsidR="00D61DB5" w:rsidRPr="00550691" w:rsidRDefault="00D61DB5" w:rsidP="00D61DB5">
      <w:pPr>
        <w:pStyle w:val="Amain"/>
      </w:pPr>
      <w:r w:rsidRPr="00550691">
        <w:tab/>
        <w:t>(1)</w:t>
      </w:r>
      <w:r w:rsidRPr="00550691">
        <w:tab/>
        <w:t>The council consists of—</w:t>
      </w:r>
    </w:p>
    <w:p w14:paraId="7CE2610F" w14:textId="77777777" w:rsidR="00D61DB5" w:rsidRPr="00550691" w:rsidRDefault="00D61DB5" w:rsidP="00D61DB5">
      <w:pPr>
        <w:pStyle w:val="Apara"/>
      </w:pPr>
      <w:r w:rsidRPr="00550691">
        <w:tab/>
        <w:t>(a)</w:t>
      </w:r>
      <w:r w:rsidRPr="00550691">
        <w:tab/>
        <w:t>the Chief Justice; and</w:t>
      </w:r>
    </w:p>
    <w:p w14:paraId="13B26D12" w14:textId="77777777" w:rsidR="00D61DB5" w:rsidRPr="00550691" w:rsidRDefault="00D61DB5" w:rsidP="00D61DB5">
      <w:pPr>
        <w:pStyle w:val="Apara"/>
      </w:pPr>
      <w:r w:rsidRPr="00550691">
        <w:tab/>
        <w:t>(b)</w:t>
      </w:r>
      <w:r w:rsidRPr="00550691">
        <w:tab/>
        <w:t>the Chief Magistrate; and</w:t>
      </w:r>
    </w:p>
    <w:p w14:paraId="3F0EFF51" w14:textId="77777777" w:rsidR="00D61DB5" w:rsidRPr="00550691" w:rsidRDefault="00D61DB5" w:rsidP="00D61DB5">
      <w:pPr>
        <w:pStyle w:val="Apara"/>
      </w:pPr>
      <w:r w:rsidRPr="00550691">
        <w:tab/>
        <w:t>(c)</w:t>
      </w:r>
      <w:r w:rsidRPr="00550691">
        <w:tab/>
        <w:t>2 members appointed by the Executive.</w:t>
      </w:r>
    </w:p>
    <w:p w14:paraId="3D658D9C" w14:textId="77777777" w:rsidR="00D61DB5" w:rsidRPr="00550691" w:rsidRDefault="00D61DB5" w:rsidP="00D61DB5">
      <w:pPr>
        <w:pStyle w:val="Amain"/>
      </w:pPr>
      <w:r w:rsidRPr="00550691">
        <w:tab/>
        <w:t>(2)</w:t>
      </w:r>
      <w:r w:rsidRPr="00550691">
        <w:tab/>
        <w:t>The Chief Justice is the head of council.</w:t>
      </w:r>
    </w:p>
    <w:p w14:paraId="7BF66293" w14:textId="77777777" w:rsidR="00D61DB5" w:rsidRPr="00550691" w:rsidRDefault="00D61DB5" w:rsidP="00D61DB5">
      <w:pPr>
        <w:pStyle w:val="AH5Sec"/>
      </w:pPr>
      <w:bookmarkStart w:id="19" w:name="_Toc11404403"/>
      <w:r w:rsidRPr="009F7DBC">
        <w:rPr>
          <w:rStyle w:val="CharSectNo"/>
        </w:rPr>
        <w:t>5C</w:t>
      </w:r>
      <w:r w:rsidRPr="00550691">
        <w:rPr>
          <w:lang w:eastAsia="en-AU"/>
        </w:rPr>
        <w:tab/>
        <w:t>Appointment of members</w:t>
      </w:r>
      <w:bookmarkEnd w:id="19"/>
    </w:p>
    <w:p w14:paraId="3630977E" w14:textId="77777777" w:rsidR="00D61DB5" w:rsidRPr="00550691" w:rsidRDefault="00D61DB5" w:rsidP="00D61DB5">
      <w:pPr>
        <w:pStyle w:val="Amain"/>
        <w:rPr>
          <w:lang w:eastAsia="en-AU"/>
        </w:rPr>
      </w:pPr>
      <w:r w:rsidRPr="00550691">
        <w:rPr>
          <w:lang w:eastAsia="en-AU"/>
        </w:rPr>
        <w:tab/>
        <w:t>(1)</w:t>
      </w:r>
      <w:r w:rsidRPr="00550691">
        <w:rPr>
          <w:lang w:eastAsia="en-AU"/>
        </w:rPr>
        <w:tab/>
        <w:t>The Executive must appoint—</w:t>
      </w:r>
    </w:p>
    <w:p w14:paraId="01307A72" w14:textId="77777777" w:rsidR="00D61DB5" w:rsidRPr="00550691" w:rsidRDefault="00D61DB5" w:rsidP="00D61DB5">
      <w:pPr>
        <w:pStyle w:val="Apara"/>
        <w:rPr>
          <w:lang w:eastAsia="en-AU"/>
        </w:rPr>
      </w:pPr>
      <w:r w:rsidRPr="00550691">
        <w:rPr>
          <w:lang w:eastAsia="en-AU"/>
        </w:rPr>
        <w:tab/>
        <w:t>(a)</w:t>
      </w:r>
      <w:r w:rsidRPr="00550691">
        <w:rPr>
          <w:lang w:eastAsia="en-AU"/>
        </w:rPr>
        <w:tab/>
        <w:t>1 member who is a legal practitioner jointly nominated by the council of the law society and the council of the bar association; and</w:t>
      </w:r>
    </w:p>
    <w:p w14:paraId="3BD60756" w14:textId="77777777" w:rsidR="00D61DB5" w:rsidRPr="00550691" w:rsidRDefault="00D61DB5" w:rsidP="00D61DB5">
      <w:pPr>
        <w:pStyle w:val="Apara"/>
        <w:rPr>
          <w:lang w:eastAsia="en-AU"/>
        </w:rPr>
      </w:pPr>
      <w:r w:rsidRPr="00550691">
        <w:rPr>
          <w:lang w:eastAsia="en-AU"/>
        </w:rPr>
        <w:tab/>
        <w:t>(b)</w:t>
      </w:r>
      <w:r w:rsidRPr="00550691">
        <w:rPr>
          <w:lang w:eastAsia="en-AU"/>
        </w:rPr>
        <w:tab/>
        <w:t>1 member who the Executive is satisfied has the qualifications and experience to assist the council in the exercise of its functions.</w:t>
      </w:r>
    </w:p>
    <w:p w14:paraId="1CE43042" w14:textId="77777777" w:rsidR="00D61DB5" w:rsidRPr="00550691" w:rsidRDefault="00D61DB5" w:rsidP="00D61DB5">
      <w:pPr>
        <w:pStyle w:val="Amain"/>
        <w:rPr>
          <w:lang w:eastAsia="en-AU"/>
        </w:rPr>
      </w:pPr>
      <w:r w:rsidRPr="00550691">
        <w:rPr>
          <w:lang w:eastAsia="en-AU"/>
        </w:rPr>
        <w:tab/>
        <w:t>(2)</w:t>
      </w:r>
      <w:r w:rsidRPr="00550691">
        <w:rPr>
          <w:lang w:eastAsia="en-AU"/>
        </w:rPr>
        <w:tab/>
        <w:t>Before appointing a person as a member of the council, the Executive must consult with the Chief Justice and the Chief Magistrate.</w:t>
      </w:r>
    </w:p>
    <w:p w14:paraId="791C13E3" w14:textId="34D79E97" w:rsidR="00D61DB5" w:rsidRPr="00550691" w:rsidRDefault="00D61DB5" w:rsidP="00D61DB5">
      <w:pPr>
        <w:pStyle w:val="aNote"/>
      </w:pPr>
      <w:r w:rsidRPr="00550691">
        <w:rPr>
          <w:rStyle w:val="charItals"/>
        </w:rPr>
        <w:t xml:space="preserve">Note </w:t>
      </w:r>
      <w:r w:rsidRPr="00550691">
        <w:tab/>
        <w:t xml:space="preserve">For the making of appointments (including acting appointments), see the </w:t>
      </w:r>
      <w:hyperlink r:id="rId32" w:tooltip="A2001-14" w:history="1">
        <w:r w:rsidRPr="00550691">
          <w:rPr>
            <w:rStyle w:val="charCitHyperlinkAbbrev"/>
          </w:rPr>
          <w:t>Legislation Act</w:t>
        </w:r>
      </w:hyperlink>
      <w:r w:rsidRPr="00550691">
        <w:t xml:space="preserve">, pt 19.3.  </w:t>
      </w:r>
    </w:p>
    <w:p w14:paraId="4533E958" w14:textId="77777777" w:rsidR="00D61DB5" w:rsidRPr="00550691" w:rsidRDefault="00D61DB5" w:rsidP="00D61DB5">
      <w:pPr>
        <w:pStyle w:val="AH5Sec"/>
      </w:pPr>
      <w:bookmarkStart w:id="20" w:name="_Toc11404404"/>
      <w:r w:rsidRPr="009F7DBC">
        <w:rPr>
          <w:rStyle w:val="CharSectNo"/>
        </w:rPr>
        <w:lastRenderedPageBreak/>
        <w:t>5D</w:t>
      </w:r>
      <w:r w:rsidRPr="00550691">
        <w:tab/>
        <w:t>Standing acting arrangement—members</w:t>
      </w:r>
      <w:bookmarkEnd w:id="20"/>
    </w:p>
    <w:p w14:paraId="738BB4CD" w14:textId="77777777" w:rsidR="00D61DB5" w:rsidRPr="00550691" w:rsidRDefault="00D61DB5" w:rsidP="00B93BFE">
      <w:pPr>
        <w:pStyle w:val="Amain"/>
        <w:keepNext/>
        <w:keepLines/>
        <w:rPr>
          <w:lang w:eastAsia="en-AU"/>
        </w:rPr>
      </w:pPr>
      <w:r w:rsidRPr="00550691">
        <w:rPr>
          <w:lang w:eastAsia="en-AU"/>
        </w:rPr>
        <w:tab/>
        <w:t>(1)</w:t>
      </w:r>
      <w:r w:rsidRPr="00550691">
        <w:rPr>
          <w:lang w:eastAsia="en-AU"/>
        </w:rPr>
        <w:tab/>
        <w:t>The Executive may appoint a person to act for a member of the council appointed under section 5C during all periods when the member cannot for any reason exercise the functions of a member of the council.</w:t>
      </w:r>
    </w:p>
    <w:p w14:paraId="51A40286" w14:textId="4EEBD7B4" w:rsidR="00D61DB5" w:rsidRPr="00550691" w:rsidRDefault="00D61DB5" w:rsidP="00D61DB5">
      <w:pPr>
        <w:pStyle w:val="aNote"/>
        <w:keepNext/>
        <w:rPr>
          <w:lang w:eastAsia="en-AU"/>
        </w:rPr>
      </w:pPr>
      <w:r w:rsidRPr="00550691">
        <w:rPr>
          <w:rStyle w:val="charItals"/>
        </w:rPr>
        <w:t>Note 1</w:t>
      </w:r>
      <w:r w:rsidRPr="00550691">
        <w:rPr>
          <w:rStyle w:val="charItals"/>
        </w:rPr>
        <w:tab/>
      </w:r>
      <w:r w:rsidRPr="00550691">
        <w:rPr>
          <w:lang w:eastAsia="en-AU"/>
        </w:rPr>
        <w:t xml:space="preserve">The </w:t>
      </w:r>
      <w:hyperlink r:id="rId33" w:tooltip="A2001-14" w:history="1">
        <w:r w:rsidRPr="00550691">
          <w:rPr>
            <w:rStyle w:val="charCitHyperlinkAbbrev"/>
          </w:rPr>
          <w:t>Legislation Act</w:t>
        </w:r>
      </w:hyperlink>
      <w:r w:rsidRPr="00550691">
        <w:rPr>
          <w:lang w:eastAsia="en-AU"/>
        </w:rPr>
        <w:t>, div 19.3.2A deals with standing acting arrangements.</w:t>
      </w:r>
    </w:p>
    <w:p w14:paraId="1C01B7CE" w14:textId="77777777" w:rsidR="00D61DB5" w:rsidRPr="00550691" w:rsidRDefault="00D61DB5" w:rsidP="00D61DB5">
      <w:pPr>
        <w:pStyle w:val="aNote"/>
        <w:rPr>
          <w:lang w:eastAsia="en-AU"/>
        </w:rPr>
      </w:pPr>
      <w:r w:rsidRPr="00550691">
        <w:rPr>
          <w:rStyle w:val="charItals"/>
        </w:rPr>
        <w:t>Note 2</w:t>
      </w:r>
      <w:r w:rsidRPr="00550691">
        <w:rPr>
          <w:lang w:eastAsia="en-AU"/>
        </w:rPr>
        <w:tab/>
        <w:t xml:space="preserve">A person acting under a standing arrangement has all the functions of the occupant of the position. </w:t>
      </w:r>
    </w:p>
    <w:p w14:paraId="08F52D9C" w14:textId="77777777" w:rsidR="00D61DB5" w:rsidRPr="00550691" w:rsidRDefault="00D61DB5" w:rsidP="00D61DB5">
      <w:pPr>
        <w:pStyle w:val="Amain"/>
        <w:rPr>
          <w:lang w:eastAsia="en-AU"/>
        </w:rPr>
      </w:pPr>
      <w:r w:rsidRPr="00550691">
        <w:rPr>
          <w:lang w:eastAsia="en-AU"/>
        </w:rPr>
        <w:tab/>
        <w:t>(2)</w:t>
      </w:r>
      <w:r w:rsidRPr="00550691">
        <w:rPr>
          <w:lang w:eastAsia="en-AU"/>
        </w:rPr>
        <w:tab/>
        <w:t>Before appointing a person under this section, the Executive must consult with the Chief Justice and the Chief Magistrate.</w:t>
      </w:r>
    </w:p>
    <w:p w14:paraId="40E36FFF" w14:textId="77777777" w:rsidR="00D61DB5" w:rsidRPr="00550691" w:rsidRDefault="00D61DB5" w:rsidP="00D61DB5">
      <w:pPr>
        <w:pStyle w:val="AH5Sec"/>
      </w:pPr>
      <w:bookmarkStart w:id="21" w:name="_Toc11404405"/>
      <w:r w:rsidRPr="009F7DBC">
        <w:rPr>
          <w:rStyle w:val="CharSectNo"/>
        </w:rPr>
        <w:t>5E</w:t>
      </w:r>
      <w:r w:rsidRPr="00550691">
        <w:tab/>
        <w:t>Delegation by Chief Justice and Chief Magistrate</w:t>
      </w:r>
      <w:bookmarkEnd w:id="21"/>
    </w:p>
    <w:p w14:paraId="704C578F" w14:textId="77777777" w:rsidR="00D61DB5" w:rsidRPr="00550691" w:rsidRDefault="00D61DB5" w:rsidP="00D61DB5">
      <w:pPr>
        <w:pStyle w:val="Amain"/>
        <w:rPr>
          <w:lang w:eastAsia="en-AU"/>
        </w:rPr>
      </w:pPr>
      <w:r w:rsidRPr="00550691">
        <w:rPr>
          <w:lang w:eastAsia="en-AU"/>
        </w:rPr>
        <w:tab/>
        <w:t>(1)</w:t>
      </w:r>
      <w:r w:rsidRPr="00550691">
        <w:rPr>
          <w:lang w:eastAsia="en-AU"/>
        </w:rPr>
        <w:tab/>
        <w:t>The Chief Justice may delegate a function under this part to a resident judge.</w:t>
      </w:r>
    </w:p>
    <w:p w14:paraId="3BC8058E" w14:textId="77777777" w:rsidR="00D61DB5" w:rsidRPr="00550691" w:rsidRDefault="00D61DB5" w:rsidP="00D61DB5">
      <w:pPr>
        <w:pStyle w:val="Amain"/>
        <w:rPr>
          <w:lang w:eastAsia="en-AU"/>
        </w:rPr>
      </w:pPr>
      <w:r w:rsidRPr="00550691">
        <w:rPr>
          <w:lang w:eastAsia="en-AU"/>
        </w:rPr>
        <w:tab/>
        <w:t>(2)</w:t>
      </w:r>
      <w:r w:rsidRPr="00550691">
        <w:rPr>
          <w:lang w:eastAsia="en-AU"/>
        </w:rPr>
        <w:tab/>
        <w:t>The Chief Magistrate may delegate a function under this part to a magistrate.</w:t>
      </w:r>
    </w:p>
    <w:p w14:paraId="0389F520" w14:textId="77777777" w:rsidR="00D61DB5" w:rsidRPr="00550691" w:rsidRDefault="00D61DB5" w:rsidP="00D61DB5">
      <w:pPr>
        <w:pStyle w:val="Amain"/>
      </w:pPr>
      <w:r w:rsidRPr="00550691">
        <w:tab/>
        <w:t>(3)</w:t>
      </w:r>
      <w:r w:rsidRPr="00550691">
        <w:tab/>
        <w:t>The delegate may exercise a function as a member of the council only when the delegator cannot for any reason exercise the function.</w:t>
      </w:r>
    </w:p>
    <w:p w14:paraId="5E8D8C9D" w14:textId="48BEEDDB" w:rsidR="00D61DB5" w:rsidRPr="00550691" w:rsidRDefault="00D61DB5" w:rsidP="00D61DB5">
      <w:pPr>
        <w:pStyle w:val="aNote"/>
      </w:pPr>
      <w:r w:rsidRPr="00550691">
        <w:rPr>
          <w:rStyle w:val="charItals"/>
        </w:rPr>
        <w:t xml:space="preserve">Note </w:t>
      </w:r>
      <w:r w:rsidRPr="00550691">
        <w:rPr>
          <w:rStyle w:val="charItals"/>
        </w:rPr>
        <w:tab/>
      </w:r>
      <w:r w:rsidRPr="00550691">
        <w:t xml:space="preserve">For the making of delegations and the exercise of delegated functions, see the </w:t>
      </w:r>
      <w:hyperlink r:id="rId34" w:tooltip="A2001-14" w:history="1">
        <w:r w:rsidRPr="00550691">
          <w:rPr>
            <w:rStyle w:val="charCitHyperlinkAbbrev"/>
          </w:rPr>
          <w:t>Legislation Act</w:t>
        </w:r>
      </w:hyperlink>
      <w:r w:rsidRPr="00550691">
        <w:t xml:space="preserve">, pt 19.4. </w:t>
      </w:r>
    </w:p>
    <w:p w14:paraId="77584184" w14:textId="77777777" w:rsidR="00D61DB5" w:rsidRPr="00550691" w:rsidRDefault="00D61DB5" w:rsidP="00D61DB5">
      <w:pPr>
        <w:pStyle w:val="AH5Sec"/>
      </w:pPr>
      <w:bookmarkStart w:id="22" w:name="_Toc11404406"/>
      <w:r w:rsidRPr="009F7DBC">
        <w:rPr>
          <w:rStyle w:val="CharSectNo"/>
        </w:rPr>
        <w:t>5F</w:t>
      </w:r>
      <w:r w:rsidRPr="00550691">
        <w:tab/>
        <w:t>Council—functions</w:t>
      </w:r>
      <w:bookmarkEnd w:id="22"/>
    </w:p>
    <w:p w14:paraId="0FD66708" w14:textId="77777777" w:rsidR="00D61DB5" w:rsidRPr="00550691" w:rsidRDefault="00D61DB5" w:rsidP="00D61DB5">
      <w:pPr>
        <w:pStyle w:val="Amainreturn"/>
      </w:pPr>
      <w:r w:rsidRPr="00550691">
        <w:t>The council has the following functions:</w:t>
      </w:r>
    </w:p>
    <w:p w14:paraId="2F3B5DF9" w14:textId="77777777" w:rsidR="00D61DB5" w:rsidRPr="00550691" w:rsidRDefault="00D61DB5" w:rsidP="00D61DB5">
      <w:pPr>
        <w:pStyle w:val="Apara"/>
      </w:pPr>
      <w:r w:rsidRPr="00550691">
        <w:tab/>
        <w:t>(a)</w:t>
      </w:r>
      <w:r w:rsidRPr="00550691">
        <w:tab/>
        <w:t>receiving complaints in relation to a judicial officer;</w:t>
      </w:r>
    </w:p>
    <w:p w14:paraId="1390D88D" w14:textId="77777777" w:rsidR="00D61DB5" w:rsidRPr="00550691" w:rsidRDefault="00D61DB5" w:rsidP="00D61DB5">
      <w:pPr>
        <w:pStyle w:val="Apara"/>
      </w:pPr>
      <w:r w:rsidRPr="00550691">
        <w:tab/>
        <w:t>(b)</w:t>
      </w:r>
      <w:r w:rsidRPr="00550691">
        <w:tab/>
        <w:t>examining complaints in relation to a judicial officer;</w:t>
      </w:r>
    </w:p>
    <w:p w14:paraId="36D04A74" w14:textId="77777777" w:rsidR="00D61DB5" w:rsidRPr="00550691" w:rsidRDefault="00D61DB5" w:rsidP="00D61DB5">
      <w:pPr>
        <w:pStyle w:val="Apara"/>
      </w:pPr>
      <w:r w:rsidRPr="00550691">
        <w:tab/>
        <w:t>(c)</w:t>
      </w:r>
      <w:r w:rsidRPr="00550691">
        <w:tab/>
        <w:t>referring certain complaints to the Executive or a head of jurisdiction;</w:t>
      </w:r>
    </w:p>
    <w:p w14:paraId="6FC50494" w14:textId="77777777" w:rsidR="00D61DB5" w:rsidRPr="00550691" w:rsidRDefault="00D61DB5" w:rsidP="00D61DB5">
      <w:pPr>
        <w:pStyle w:val="Apara"/>
      </w:pPr>
      <w:r w:rsidRPr="00550691">
        <w:tab/>
        <w:t>(d)</w:t>
      </w:r>
      <w:r w:rsidRPr="00550691">
        <w:tab/>
        <w:t>giving information about the process for complaints in relation to judicial officers;</w:t>
      </w:r>
    </w:p>
    <w:p w14:paraId="744D83B2" w14:textId="77777777" w:rsidR="00D61DB5" w:rsidRPr="00550691" w:rsidRDefault="00D61DB5" w:rsidP="00E53197">
      <w:pPr>
        <w:pStyle w:val="Apara"/>
        <w:keepNext/>
        <w:rPr>
          <w:szCs w:val="24"/>
          <w:lang w:eastAsia="en-AU"/>
        </w:rPr>
      </w:pPr>
      <w:r w:rsidRPr="00550691">
        <w:rPr>
          <w:lang w:eastAsia="en-AU"/>
        </w:rPr>
        <w:lastRenderedPageBreak/>
        <w:tab/>
        <w:t>(e)</w:t>
      </w:r>
      <w:r w:rsidRPr="00550691">
        <w:rPr>
          <w:lang w:eastAsia="en-AU"/>
        </w:rPr>
        <w:tab/>
        <w:t xml:space="preserve">any other function given to the council under </w:t>
      </w:r>
      <w:r w:rsidRPr="00550691">
        <w:rPr>
          <w:szCs w:val="24"/>
          <w:lang w:eastAsia="en-AU"/>
        </w:rPr>
        <w:t>this Act or another territory law.</w:t>
      </w:r>
    </w:p>
    <w:p w14:paraId="5CC22D16" w14:textId="5FB7BFC0" w:rsidR="00D61DB5" w:rsidRPr="00550691" w:rsidRDefault="00D61DB5" w:rsidP="00D61DB5">
      <w:pPr>
        <w:pStyle w:val="aNote"/>
      </w:pPr>
      <w:r w:rsidRPr="00550691">
        <w:rPr>
          <w:rStyle w:val="charItals"/>
        </w:rPr>
        <w:t>Note</w:t>
      </w:r>
      <w:r w:rsidRPr="00550691">
        <w:rPr>
          <w:rStyle w:val="charItals"/>
        </w:rPr>
        <w:tab/>
      </w:r>
      <w:r w:rsidRPr="00550691">
        <w:t xml:space="preserve">A provision of a law that gives an entity a function also gives the entity powers necessary and convenient to exercise the function (see </w:t>
      </w:r>
      <w:hyperlink r:id="rId35" w:tooltip="A2001-14" w:history="1">
        <w:r w:rsidRPr="00550691">
          <w:rPr>
            <w:rStyle w:val="charCitHyperlinkAbbrev"/>
          </w:rPr>
          <w:t>Legislation Act</w:t>
        </w:r>
      </w:hyperlink>
      <w:r w:rsidRPr="00550691">
        <w:t>, s 196).</w:t>
      </w:r>
    </w:p>
    <w:p w14:paraId="204894B6" w14:textId="77777777" w:rsidR="00D61DB5" w:rsidRPr="00550691" w:rsidRDefault="00D61DB5" w:rsidP="00D61DB5">
      <w:pPr>
        <w:pStyle w:val="AH5Sec"/>
        <w:rPr>
          <w:lang w:eastAsia="en-AU"/>
        </w:rPr>
      </w:pPr>
      <w:bookmarkStart w:id="23" w:name="_Toc11404407"/>
      <w:r w:rsidRPr="009F7DBC">
        <w:rPr>
          <w:rStyle w:val="CharSectNo"/>
        </w:rPr>
        <w:t>5G</w:t>
      </w:r>
      <w:r w:rsidRPr="00550691">
        <w:rPr>
          <w:lang w:eastAsia="en-AU"/>
        </w:rPr>
        <w:tab/>
        <w:t>Member not to exercise function in certain circumstances</w:t>
      </w:r>
      <w:bookmarkEnd w:id="23"/>
    </w:p>
    <w:p w14:paraId="1B7DDD4A" w14:textId="77777777" w:rsidR="00D61DB5" w:rsidRPr="00550691" w:rsidRDefault="00D61DB5" w:rsidP="00D61DB5">
      <w:pPr>
        <w:pStyle w:val="Amainreturn"/>
        <w:keepLines/>
        <w:rPr>
          <w:lang w:eastAsia="en-AU"/>
        </w:rPr>
      </w:pPr>
      <w:r w:rsidRPr="00550691">
        <w:rPr>
          <w:lang w:eastAsia="en-AU"/>
        </w:rPr>
        <w:t>If a member of the council is, in relation to a complaint, the complainant or the judicial officer who is the subject of the complaint, the member may not exercise a function as a member of the council in relation to the complaint.</w:t>
      </w:r>
    </w:p>
    <w:p w14:paraId="469F2B30" w14:textId="77777777" w:rsidR="00D61DB5" w:rsidRPr="00550691" w:rsidRDefault="00D61DB5" w:rsidP="00D61DB5">
      <w:pPr>
        <w:pStyle w:val="AH5Sec"/>
        <w:rPr>
          <w:lang w:eastAsia="en-AU"/>
        </w:rPr>
      </w:pPr>
      <w:bookmarkStart w:id="24" w:name="_Toc11404408"/>
      <w:r w:rsidRPr="009F7DBC">
        <w:rPr>
          <w:rStyle w:val="CharSectNo"/>
        </w:rPr>
        <w:t>5H</w:t>
      </w:r>
      <w:r w:rsidRPr="00550691">
        <w:rPr>
          <w:lang w:eastAsia="en-AU"/>
        </w:rPr>
        <w:tab/>
        <w:t>Council—staff</w:t>
      </w:r>
      <w:bookmarkEnd w:id="24"/>
    </w:p>
    <w:p w14:paraId="634898F7" w14:textId="77777777" w:rsidR="00D61DB5" w:rsidRPr="00550691" w:rsidRDefault="00D61DB5" w:rsidP="00D61DB5">
      <w:pPr>
        <w:pStyle w:val="Amainreturn"/>
        <w:rPr>
          <w:lang w:eastAsia="en-AU"/>
        </w:rPr>
      </w:pPr>
      <w:r w:rsidRPr="00550691">
        <w:rPr>
          <w:lang w:eastAsia="en-AU"/>
        </w:rPr>
        <w:t>The council is to be supported in the exercise of its functions by a principal officer and other staff considered suitable by the council.</w:t>
      </w:r>
    </w:p>
    <w:p w14:paraId="73213556" w14:textId="77777777" w:rsidR="00EC15E4" w:rsidRPr="00537812" w:rsidRDefault="00EC15E4" w:rsidP="00EC15E4">
      <w:pPr>
        <w:pStyle w:val="AH5Sec"/>
      </w:pPr>
      <w:bookmarkStart w:id="25" w:name="_Toc11404409"/>
      <w:r w:rsidRPr="009F7DBC">
        <w:rPr>
          <w:rStyle w:val="CharSectNo"/>
        </w:rPr>
        <w:t>5I</w:t>
      </w:r>
      <w:r w:rsidRPr="00537812">
        <w:tab/>
        <w:t>Council—delegation</w:t>
      </w:r>
      <w:bookmarkEnd w:id="25"/>
    </w:p>
    <w:p w14:paraId="5C081CE0" w14:textId="77777777" w:rsidR="00EC15E4" w:rsidRPr="00537812" w:rsidRDefault="00EC15E4" w:rsidP="00EC15E4">
      <w:pPr>
        <w:pStyle w:val="Amain"/>
      </w:pPr>
      <w:r w:rsidRPr="00537812">
        <w:tab/>
        <w:t>(1)</w:t>
      </w:r>
      <w:r w:rsidRPr="00537812">
        <w:tab/>
        <w:t>The council may delegate its functions under this Act to a member of the council’s staff.</w:t>
      </w:r>
    </w:p>
    <w:p w14:paraId="3E48A84C" w14:textId="274416BF" w:rsidR="00EC15E4" w:rsidRPr="00537812" w:rsidRDefault="00EC15E4" w:rsidP="00EC15E4">
      <w:pPr>
        <w:pStyle w:val="aNote"/>
      </w:pPr>
      <w:r w:rsidRPr="00537812">
        <w:rPr>
          <w:rStyle w:val="charItals"/>
        </w:rPr>
        <w:t>Note</w:t>
      </w:r>
      <w:r w:rsidRPr="00537812">
        <w:rPr>
          <w:rStyle w:val="charItals"/>
        </w:rPr>
        <w:tab/>
      </w:r>
      <w:r w:rsidRPr="00537812">
        <w:t xml:space="preserve">For the making of delegations and the exercise of delegated functions, see the </w:t>
      </w:r>
      <w:hyperlink r:id="rId36" w:tooltip="A2001-14" w:history="1">
        <w:r w:rsidRPr="00537812">
          <w:rPr>
            <w:rStyle w:val="charCitHyperlinkAbbrev"/>
          </w:rPr>
          <w:t>Legislation Act</w:t>
        </w:r>
      </w:hyperlink>
      <w:r w:rsidRPr="00537812">
        <w:t>, pt 19.4.</w:t>
      </w:r>
    </w:p>
    <w:p w14:paraId="046D4D2C" w14:textId="77777777" w:rsidR="00EC15E4" w:rsidRPr="00537812" w:rsidRDefault="00EC15E4" w:rsidP="00EC15E4">
      <w:pPr>
        <w:pStyle w:val="Amain"/>
      </w:pPr>
      <w:r w:rsidRPr="00537812">
        <w:tab/>
        <w:t>(2)</w:t>
      </w:r>
      <w:r w:rsidRPr="00537812">
        <w:tab/>
        <w:t>However, the council must not delegate its function of—</w:t>
      </w:r>
    </w:p>
    <w:p w14:paraId="70363120" w14:textId="77777777" w:rsidR="00EC15E4" w:rsidRPr="00537812" w:rsidRDefault="00EC15E4" w:rsidP="00EC15E4">
      <w:pPr>
        <w:pStyle w:val="Apara"/>
      </w:pPr>
      <w:r w:rsidRPr="00537812">
        <w:tab/>
        <w:t>(a)</w:t>
      </w:r>
      <w:r w:rsidRPr="00537812">
        <w:tab/>
        <w:t>dismissing a complaint, other than its function under section 35B (1) (a), (f) or (g); or</w:t>
      </w:r>
    </w:p>
    <w:p w14:paraId="6A0795E7" w14:textId="77777777" w:rsidR="00EC15E4" w:rsidRPr="00537812" w:rsidRDefault="00EC15E4" w:rsidP="00EC15E4">
      <w:pPr>
        <w:pStyle w:val="Apara"/>
      </w:pPr>
      <w:r w:rsidRPr="00537812">
        <w:tab/>
        <w:t>(b)</w:t>
      </w:r>
      <w:r w:rsidRPr="00537812">
        <w:tab/>
        <w:t>referring a complaint; or</w:t>
      </w:r>
    </w:p>
    <w:p w14:paraId="400EB3BB" w14:textId="77777777" w:rsidR="00EC15E4" w:rsidRPr="00537812" w:rsidRDefault="00EC15E4" w:rsidP="00EC15E4">
      <w:pPr>
        <w:pStyle w:val="Apara"/>
      </w:pPr>
      <w:r w:rsidRPr="00537812">
        <w:tab/>
        <w:t>(c)</w:t>
      </w:r>
      <w:r w:rsidRPr="00537812">
        <w:tab/>
        <w:t>making a recommendation in relation to a complaint.</w:t>
      </w:r>
    </w:p>
    <w:p w14:paraId="0F11ED98" w14:textId="77777777" w:rsidR="00AB078B" w:rsidRDefault="00AB078B">
      <w:pPr>
        <w:pStyle w:val="PageBreak"/>
      </w:pPr>
      <w:r>
        <w:br w:type="page"/>
      </w:r>
    </w:p>
    <w:p w14:paraId="3DD49FD5" w14:textId="77777777" w:rsidR="00AB078B" w:rsidRPr="009F7DBC" w:rsidRDefault="00AB078B">
      <w:pPr>
        <w:pStyle w:val="AH2Part"/>
      </w:pPr>
      <w:bookmarkStart w:id="26" w:name="_Toc11404410"/>
      <w:r w:rsidRPr="009F7DBC">
        <w:rPr>
          <w:rStyle w:val="CharPartNo"/>
        </w:rPr>
        <w:lastRenderedPageBreak/>
        <w:t>Part 3</w:t>
      </w:r>
      <w:r>
        <w:tab/>
      </w:r>
      <w:r w:rsidRPr="009F7DBC">
        <w:rPr>
          <w:rStyle w:val="CharPartText"/>
        </w:rPr>
        <w:t>Judicial commissions</w:t>
      </w:r>
      <w:bookmarkEnd w:id="26"/>
    </w:p>
    <w:p w14:paraId="21049063" w14:textId="77777777" w:rsidR="00AB078B" w:rsidRDefault="00AB078B">
      <w:pPr>
        <w:pStyle w:val="Placeholder"/>
      </w:pPr>
      <w:r>
        <w:rPr>
          <w:rStyle w:val="CharDivNo"/>
        </w:rPr>
        <w:t xml:space="preserve">  </w:t>
      </w:r>
      <w:r>
        <w:rPr>
          <w:rStyle w:val="CharDivText"/>
        </w:rPr>
        <w:t xml:space="preserve">  </w:t>
      </w:r>
    </w:p>
    <w:p w14:paraId="4723EFEB" w14:textId="77777777" w:rsidR="00AB078B" w:rsidRDefault="00AB078B">
      <w:pPr>
        <w:pStyle w:val="AH5Sec"/>
      </w:pPr>
      <w:bookmarkStart w:id="27" w:name="_Toc11404411"/>
      <w:r w:rsidRPr="009F7DBC">
        <w:rPr>
          <w:rStyle w:val="CharSectNo"/>
        </w:rPr>
        <w:t>6</w:t>
      </w:r>
      <w:r>
        <w:tab/>
        <w:t>Constitution of judicial commission</w:t>
      </w:r>
      <w:bookmarkEnd w:id="27"/>
    </w:p>
    <w:p w14:paraId="48B7EEED" w14:textId="77777777" w:rsidR="00AB078B" w:rsidRDefault="00AB078B">
      <w:pPr>
        <w:pStyle w:val="Amainreturn"/>
        <w:keepNext/>
      </w:pPr>
      <w:r>
        <w:t>A judicial commission must consist of a presiding member and 2 other members appointed by the Executive.</w:t>
      </w:r>
    </w:p>
    <w:p w14:paraId="5355CACB" w14:textId="7A2969BC" w:rsidR="00AB078B" w:rsidRDefault="00AB078B">
      <w:pPr>
        <w:pStyle w:val="aNote"/>
      </w:pPr>
      <w:r w:rsidRPr="00E35E39">
        <w:rPr>
          <w:rStyle w:val="charItals"/>
        </w:rPr>
        <w:t>Note</w:t>
      </w:r>
      <w:r>
        <w:tab/>
        <w:t xml:space="preserve">For the making of appointments, see the </w:t>
      </w:r>
      <w:hyperlink r:id="rId37" w:tooltip="A2001-14" w:history="1">
        <w:r w:rsidR="00E35E39" w:rsidRPr="00E35E39">
          <w:rPr>
            <w:rStyle w:val="charCitHyperlinkAbbrev"/>
          </w:rPr>
          <w:t>Legislation Act</w:t>
        </w:r>
      </w:hyperlink>
      <w:r>
        <w:t xml:space="preserve">, pt 19.3. </w:t>
      </w:r>
    </w:p>
    <w:p w14:paraId="1D51BFA4" w14:textId="77777777" w:rsidR="00AB078B" w:rsidRDefault="00AB078B">
      <w:pPr>
        <w:pStyle w:val="AH5Sec"/>
      </w:pPr>
      <w:bookmarkStart w:id="28" w:name="_Toc11404412"/>
      <w:r w:rsidRPr="009F7DBC">
        <w:rPr>
          <w:rStyle w:val="CharSectNo"/>
        </w:rPr>
        <w:t>7</w:t>
      </w:r>
      <w:r>
        <w:tab/>
        <w:t>Members</w:t>
      </w:r>
      <w:bookmarkEnd w:id="28"/>
    </w:p>
    <w:p w14:paraId="6431ADA6" w14:textId="77777777" w:rsidR="00AB078B" w:rsidRDefault="00AB078B">
      <w:pPr>
        <w:pStyle w:val="Amain"/>
      </w:pPr>
      <w:r>
        <w:tab/>
        <w:t>(1)</w:t>
      </w:r>
      <w:r>
        <w:tab/>
        <w:t>A person must not be appointed as a member—</w:t>
      </w:r>
    </w:p>
    <w:p w14:paraId="60DFA68C" w14:textId="77777777" w:rsidR="00AB078B" w:rsidRDefault="00AB078B">
      <w:pPr>
        <w:pStyle w:val="Apara"/>
      </w:pPr>
      <w:r>
        <w:tab/>
        <w:t>(a)</w:t>
      </w:r>
      <w:r>
        <w:tab/>
        <w:t>unless the person is or has been a judge; or</w:t>
      </w:r>
    </w:p>
    <w:p w14:paraId="7F05429D" w14:textId="77777777" w:rsidR="00AB078B" w:rsidRDefault="00AB078B">
      <w:pPr>
        <w:pStyle w:val="Apara"/>
      </w:pPr>
      <w:r>
        <w:tab/>
        <w:t>(b)</w:t>
      </w:r>
      <w:r>
        <w:tab/>
        <w:t>unless the person has been a judge of the Supreme Court or justice of the High Court; or</w:t>
      </w:r>
    </w:p>
    <w:p w14:paraId="07D9879C" w14:textId="21CA5506" w:rsidR="00AB078B" w:rsidRDefault="00AB078B">
      <w:pPr>
        <w:pStyle w:val="Apara"/>
      </w:pPr>
      <w:r>
        <w:tab/>
        <w:t>(c)</w:t>
      </w:r>
      <w:r>
        <w:tab/>
        <w:t xml:space="preserve">if the person is an acting judge appointed under the </w:t>
      </w:r>
      <w:hyperlink r:id="rId38" w:tooltip="A1933-34" w:history="1">
        <w:r w:rsidR="00E35E39" w:rsidRPr="00E35E39">
          <w:rPr>
            <w:rStyle w:val="charCitHyperlinkItal"/>
          </w:rPr>
          <w:t>Supreme Court Act 1933</w:t>
        </w:r>
      </w:hyperlink>
      <w:r w:rsidRPr="00E35E39">
        <w:t xml:space="preserve">, </w:t>
      </w:r>
      <w:r>
        <w:t>section 4B.</w:t>
      </w:r>
    </w:p>
    <w:p w14:paraId="3F3427D7" w14:textId="77777777" w:rsidR="00AB078B" w:rsidRDefault="00AB078B">
      <w:pPr>
        <w:pStyle w:val="Amain"/>
      </w:pPr>
      <w:r>
        <w:tab/>
        <w:t>(2)</w:t>
      </w:r>
      <w:r>
        <w:tab/>
        <w:t>If a member dies, resigns or is removed from office under section 12—</w:t>
      </w:r>
    </w:p>
    <w:p w14:paraId="4EE93779" w14:textId="77777777" w:rsidR="00AB078B" w:rsidRDefault="00AB078B">
      <w:pPr>
        <w:pStyle w:val="Apara"/>
      </w:pPr>
      <w:r>
        <w:tab/>
        <w:t>(a)</w:t>
      </w:r>
      <w:r>
        <w:tab/>
        <w:t>the remaining members constitute the commission; and</w:t>
      </w:r>
    </w:p>
    <w:p w14:paraId="64020B06" w14:textId="77777777" w:rsidR="00AB078B" w:rsidRDefault="00AB078B">
      <w:pPr>
        <w:pStyle w:val="Apara"/>
      </w:pPr>
      <w:r>
        <w:tab/>
        <w:t>(b)</w:t>
      </w:r>
      <w:r>
        <w:tab/>
        <w:t>this Act has effect as if section 6 referred to 1 other member.</w:t>
      </w:r>
    </w:p>
    <w:p w14:paraId="3D6DDEDD" w14:textId="77777777" w:rsidR="00AB078B" w:rsidRDefault="00AB078B">
      <w:pPr>
        <w:pStyle w:val="Amain"/>
      </w:pPr>
      <w:r>
        <w:tab/>
        <w:t>(3)</w:t>
      </w:r>
      <w:r>
        <w:tab/>
        <w:t>If the presiding member dies, resigns or is removed from office under section 12, the Executive must, in writing, appoint 1 of the remaining members to be the presiding member.</w:t>
      </w:r>
    </w:p>
    <w:p w14:paraId="3B0B9D86" w14:textId="77777777" w:rsidR="00AB078B" w:rsidRDefault="00AB078B">
      <w:pPr>
        <w:pStyle w:val="AH5Sec"/>
      </w:pPr>
      <w:bookmarkStart w:id="29" w:name="_Toc11404413"/>
      <w:r w:rsidRPr="009F7DBC">
        <w:rPr>
          <w:rStyle w:val="CharSectNo"/>
        </w:rPr>
        <w:t>8</w:t>
      </w:r>
      <w:r>
        <w:tab/>
        <w:t>Terms and conditions of appointment</w:t>
      </w:r>
      <w:bookmarkEnd w:id="29"/>
    </w:p>
    <w:p w14:paraId="47A70455" w14:textId="77777777" w:rsidR="00AB078B" w:rsidRDefault="00AB078B">
      <w:pPr>
        <w:pStyle w:val="Amainreturn"/>
      </w:pPr>
      <w:r>
        <w:t xml:space="preserve">A member holds office on such terms and conditions in relation to matters not provided for by this Act as are determined in writing by the Executive. </w:t>
      </w:r>
    </w:p>
    <w:p w14:paraId="6D5E04DF" w14:textId="77777777" w:rsidR="00AB078B" w:rsidRDefault="00AB078B">
      <w:pPr>
        <w:pStyle w:val="AH5Sec"/>
      </w:pPr>
      <w:bookmarkStart w:id="30" w:name="_Toc11404414"/>
      <w:r w:rsidRPr="009F7DBC">
        <w:rPr>
          <w:rStyle w:val="CharSectNo"/>
        </w:rPr>
        <w:lastRenderedPageBreak/>
        <w:t>10</w:t>
      </w:r>
      <w:r>
        <w:tab/>
        <w:t>Cessation</w:t>
      </w:r>
      <w:bookmarkEnd w:id="30"/>
    </w:p>
    <w:p w14:paraId="4AEDD09A" w14:textId="77777777" w:rsidR="00AB078B" w:rsidRDefault="00AB078B" w:rsidP="0068706B">
      <w:pPr>
        <w:pStyle w:val="Amainreturn"/>
        <w:keepNext/>
      </w:pPr>
      <w:r>
        <w:t>A member ceases to hold office as a member—</w:t>
      </w:r>
    </w:p>
    <w:p w14:paraId="20688BE0" w14:textId="77777777" w:rsidR="00AB078B" w:rsidRDefault="00AB078B">
      <w:pPr>
        <w:pStyle w:val="Apara"/>
      </w:pPr>
      <w:r>
        <w:tab/>
        <w:t>(a)</w:t>
      </w:r>
      <w:r>
        <w:tab/>
        <w:t>when the commission’s report of its examination of the complaint has been submitted to the Attorney-General in accordance with section 22; or</w:t>
      </w:r>
    </w:p>
    <w:p w14:paraId="65CAC160" w14:textId="77777777" w:rsidR="00AB078B" w:rsidRDefault="00AB078B">
      <w:pPr>
        <w:pStyle w:val="Apara"/>
      </w:pPr>
      <w:r>
        <w:tab/>
        <w:t>(b)</w:t>
      </w:r>
      <w:r>
        <w:tab/>
        <w:t>if section 30 applies—when the commission notifies the Attorney-General in accordance with that section that any outstanding matters have been finalised.</w:t>
      </w:r>
    </w:p>
    <w:p w14:paraId="2E697823" w14:textId="6A2C873E" w:rsidR="00AB078B" w:rsidRDefault="00AB078B">
      <w:pPr>
        <w:pStyle w:val="aNote"/>
      </w:pPr>
      <w:r w:rsidRPr="00E35E39">
        <w:rPr>
          <w:rStyle w:val="charItals"/>
        </w:rPr>
        <w:t>Note</w:t>
      </w:r>
      <w:r>
        <w:tab/>
        <w:t xml:space="preserve">A commissioner’s appointment also ends if the person resigns (see </w:t>
      </w:r>
      <w:hyperlink r:id="rId39" w:tooltip="A2001-14" w:history="1">
        <w:r w:rsidR="00E35E39" w:rsidRPr="00E35E39">
          <w:rPr>
            <w:rStyle w:val="charCitHyperlinkAbbrev"/>
          </w:rPr>
          <w:t>Legislation Act</w:t>
        </w:r>
      </w:hyperlink>
      <w:r>
        <w:t>, s 210).</w:t>
      </w:r>
    </w:p>
    <w:p w14:paraId="1F329EA6" w14:textId="77777777" w:rsidR="00AB078B" w:rsidRDefault="00AB078B">
      <w:pPr>
        <w:pStyle w:val="AH5Sec"/>
      </w:pPr>
      <w:bookmarkStart w:id="31" w:name="_Toc11404415"/>
      <w:r w:rsidRPr="009F7DBC">
        <w:rPr>
          <w:rStyle w:val="CharSectNo"/>
        </w:rPr>
        <w:t>12</w:t>
      </w:r>
      <w:r>
        <w:tab/>
        <w:t>Termination of appointment</w:t>
      </w:r>
      <w:bookmarkEnd w:id="31"/>
    </w:p>
    <w:p w14:paraId="73FD082A" w14:textId="77777777" w:rsidR="00AB078B" w:rsidRDefault="00AB078B">
      <w:pPr>
        <w:pStyle w:val="Amainreturn"/>
      </w:pPr>
      <w:r>
        <w:t>The Executive may terminate the appointment of a member for misbehaviour or physical or mental incapacity.</w:t>
      </w:r>
    </w:p>
    <w:p w14:paraId="4D2F267F" w14:textId="77777777" w:rsidR="00BA334E" w:rsidRPr="0083266D" w:rsidRDefault="00BA334E" w:rsidP="00BA334E">
      <w:pPr>
        <w:pStyle w:val="AH5Sec"/>
      </w:pPr>
      <w:bookmarkStart w:id="32" w:name="_Toc11404416"/>
      <w:r w:rsidRPr="009F7DBC">
        <w:rPr>
          <w:rStyle w:val="CharSectNo"/>
        </w:rPr>
        <w:t>13</w:t>
      </w:r>
      <w:r w:rsidRPr="0083266D">
        <w:tab/>
        <w:t>Arrangements for staff</w:t>
      </w:r>
      <w:bookmarkEnd w:id="32"/>
    </w:p>
    <w:p w14:paraId="24E4BE10" w14:textId="77777777" w:rsidR="00BA334E" w:rsidRPr="0083266D" w:rsidRDefault="00BA334E" w:rsidP="00BA334E">
      <w:pPr>
        <w:pStyle w:val="Amain"/>
      </w:pPr>
      <w:r w:rsidRPr="0083266D">
        <w:tab/>
        <w:t>(1)</w:t>
      </w:r>
      <w:r w:rsidRPr="0083266D">
        <w:tab/>
        <w:t xml:space="preserve">A </w:t>
      </w:r>
      <w:r w:rsidRPr="0083266D">
        <w:rPr>
          <w:szCs w:val="24"/>
          <w:lang w:eastAsia="en-AU"/>
        </w:rPr>
        <w:t xml:space="preserve">commission </w:t>
      </w:r>
      <w:r w:rsidRPr="0083266D">
        <w:t>may arrange with the head of service to use the services of a public servant.</w:t>
      </w:r>
    </w:p>
    <w:p w14:paraId="765C432D" w14:textId="494D3AFA" w:rsidR="00BA334E" w:rsidRPr="0083266D" w:rsidRDefault="00BA334E" w:rsidP="00BA334E">
      <w:pPr>
        <w:pStyle w:val="aNote"/>
      </w:pPr>
      <w:r w:rsidRPr="0083266D">
        <w:rPr>
          <w:rStyle w:val="charItals"/>
        </w:rPr>
        <w:t>Note</w:t>
      </w:r>
      <w:r w:rsidRPr="0083266D">
        <w:rPr>
          <w:rStyle w:val="charItals"/>
        </w:rPr>
        <w:tab/>
      </w:r>
      <w:r w:rsidRPr="0083266D">
        <w:t xml:space="preserve">The head of service may delegate powers in relation to the management of public servants to a public servant or another person (see </w:t>
      </w:r>
      <w:hyperlink r:id="rId40" w:tooltip="A1994-37" w:history="1">
        <w:r w:rsidRPr="0083266D">
          <w:rPr>
            <w:rStyle w:val="charCitHyperlinkItal"/>
          </w:rPr>
          <w:t>Public Sector Management Act 1994</w:t>
        </w:r>
      </w:hyperlink>
      <w:r w:rsidRPr="0083266D">
        <w:t>, s 18).</w:t>
      </w:r>
    </w:p>
    <w:p w14:paraId="4C8A0D9B" w14:textId="77777777" w:rsidR="00BA334E" w:rsidRPr="0083266D" w:rsidRDefault="00BA334E" w:rsidP="00BA334E">
      <w:pPr>
        <w:pStyle w:val="Amain"/>
        <w:rPr>
          <w:lang w:eastAsia="en-AU"/>
        </w:rPr>
      </w:pPr>
      <w:r w:rsidRPr="0083266D">
        <w:rPr>
          <w:szCs w:val="24"/>
          <w:lang w:eastAsia="en-AU"/>
        </w:rPr>
        <w:tab/>
        <w:t>(2)</w:t>
      </w:r>
      <w:r w:rsidRPr="0083266D">
        <w:rPr>
          <w:szCs w:val="24"/>
          <w:lang w:eastAsia="en-AU"/>
        </w:rPr>
        <w:tab/>
        <w:t xml:space="preserve">A public servant </w:t>
      </w:r>
      <w:r w:rsidRPr="0083266D">
        <w:t xml:space="preserve">subject to an arrangement under subsection (1) must </w:t>
      </w:r>
      <w:r w:rsidRPr="0083266D">
        <w:rPr>
          <w:szCs w:val="24"/>
          <w:lang w:eastAsia="en-AU"/>
        </w:rPr>
        <w:t>act in accordance with the direction of a member, and not otherwise.</w:t>
      </w:r>
    </w:p>
    <w:p w14:paraId="6738E1AD" w14:textId="77777777" w:rsidR="00AB078B" w:rsidRDefault="00AB078B">
      <w:pPr>
        <w:pStyle w:val="PageBreak"/>
      </w:pPr>
      <w:r>
        <w:br w:type="page"/>
      </w:r>
    </w:p>
    <w:p w14:paraId="0C36990B" w14:textId="77777777" w:rsidR="00AB078B" w:rsidRPr="009F7DBC" w:rsidRDefault="00AB078B">
      <w:pPr>
        <w:pStyle w:val="AH2Part"/>
      </w:pPr>
      <w:bookmarkStart w:id="33" w:name="_Toc11404417"/>
      <w:r w:rsidRPr="009F7DBC">
        <w:rPr>
          <w:rStyle w:val="CharPartNo"/>
        </w:rPr>
        <w:lastRenderedPageBreak/>
        <w:t>Part 4</w:t>
      </w:r>
      <w:r>
        <w:tab/>
      </w:r>
      <w:r w:rsidRPr="009F7DBC">
        <w:rPr>
          <w:rStyle w:val="CharPartText"/>
        </w:rPr>
        <w:t>Complaints against judicial officers</w:t>
      </w:r>
      <w:bookmarkEnd w:id="33"/>
      <w:r w:rsidRPr="009F7DBC">
        <w:rPr>
          <w:rStyle w:val="CharPartText"/>
        </w:rPr>
        <w:t xml:space="preserve"> </w:t>
      </w:r>
    </w:p>
    <w:p w14:paraId="259A03C1" w14:textId="77777777" w:rsidR="00AB078B" w:rsidRDefault="00AB078B">
      <w:pPr>
        <w:pStyle w:val="Placeholder"/>
      </w:pPr>
      <w:r>
        <w:rPr>
          <w:rStyle w:val="CharDivNo"/>
        </w:rPr>
        <w:t xml:space="preserve">  </w:t>
      </w:r>
      <w:r>
        <w:rPr>
          <w:rStyle w:val="CharDivText"/>
        </w:rPr>
        <w:t xml:space="preserve">  </w:t>
      </w:r>
    </w:p>
    <w:p w14:paraId="208EC4E7" w14:textId="77777777" w:rsidR="00AB078B" w:rsidRDefault="00AB078B">
      <w:pPr>
        <w:pStyle w:val="AH5Sec"/>
      </w:pPr>
      <w:bookmarkStart w:id="34" w:name="_Toc11404418"/>
      <w:r w:rsidRPr="009F7DBC">
        <w:rPr>
          <w:rStyle w:val="CharSectNo"/>
        </w:rPr>
        <w:t>14</w:t>
      </w:r>
      <w:r>
        <w:tab/>
        <w:t>Making of complaint</w:t>
      </w:r>
      <w:bookmarkEnd w:id="34"/>
    </w:p>
    <w:p w14:paraId="202497D4" w14:textId="77777777" w:rsidR="00D61DB5" w:rsidRPr="00550691" w:rsidRDefault="00D61DB5" w:rsidP="00D61DB5">
      <w:pPr>
        <w:pStyle w:val="Amain"/>
      </w:pPr>
      <w:r w:rsidRPr="00550691">
        <w:tab/>
        <w:t>(1)</w:t>
      </w:r>
      <w:r w:rsidRPr="00550691">
        <w:tab/>
        <w:t>A person may complain to the council or the Attorney-General about a matter that relates or may relate to the behaviour or physical or mental capacity of a judicial officer (other than a presidential member of the ACAT).</w:t>
      </w:r>
    </w:p>
    <w:p w14:paraId="36E1658D" w14:textId="77777777" w:rsidR="00D61DB5" w:rsidRPr="00550691" w:rsidRDefault="00D61DB5" w:rsidP="00D61DB5">
      <w:pPr>
        <w:pStyle w:val="Amain"/>
      </w:pPr>
      <w:r w:rsidRPr="00550691">
        <w:tab/>
        <w:t>(</w:t>
      </w:r>
      <w:r w:rsidR="003E2922">
        <w:t>2</w:t>
      </w:r>
      <w:r w:rsidRPr="00550691">
        <w:t>)</w:t>
      </w:r>
      <w:r w:rsidRPr="00550691">
        <w:tab/>
        <w:t>A person may complain to the Attorney-General about a matter that relates or may relate to the behaviour or physical or mental capacity of a presidential member of the ACAT.</w:t>
      </w:r>
    </w:p>
    <w:p w14:paraId="00019B48" w14:textId="77777777" w:rsidR="00AB078B" w:rsidRDefault="00AB078B">
      <w:pPr>
        <w:pStyle w:val="Amain"/>
      </w:pPr>
      <w:r>
        <w:tab/>
        <w:t>(</w:t>
      </w:r>
      <w:r w:rsidR="003E2922">
        <w:t>3</w:t>
      </w:r>
      <w:r>
        <w:t>)</w:t>
      </w:r>
      <w:r>
        <w:tab/>
        <w:t>A complaint must—</w:t>
      </w:r>
    </w:p>
    <w:p w14:paraId="58AED074" w14:textId="77777777" w:rsidR="00AB078B" w:rsidRDefault="00AB078B">
      <w:pPr>
        <w:pStyle w:val="Apara"/>
      </w:pPr>
      <w:r>
        <w:tab/>
        <w:t>(a)</w:t>
      </w:r>
      <w:r>
        <w:tab/>
        <w:t>be in writing; and</w:t>
      </w:r>
    </w:p>
    <w:p w14:paraId="457FCDEE" w14:textId="77777777" w:rsidR="00AB078B" w:rsidRDefault="00AB078B">
      <w:pPr>
        <w:pStyle w:val="Apara"/>
      </w:pPr>
      <w:r>
        <w:tab/>
        <w:t>(b)</w:t>
      </w:r>
      <w:r>
        <w:tab/>
        <w:t>state the name and address of the complainant; and</w:t>
      </w:r>
    </w:p>
    <w:p w14:paraId="530BF85B" w14:textId="77777777" w:rsidR="00AB078B" w:rsidRDefault="00AB078B">
      <w:pPr>
        <w:pStyle w:val="Apara"/>
      </w:pPr>
      <w:r>
        <w:tab/>
        <w:t>(c)</w:t>
      </w:r>
      <w:r>
        <w:tab/>
        <w:t>identify the judicial officer concerned; and</w:t>
      </w:r>
    </w:p>
    <w:p w14:paraId="0D438D2F" w14:textId="77777777" w:rsidR="00AB078B" w:rsidRDefault="00AB078B">
      <w:pPr>
        <w:pStyle w:val="Apara"/>
      </w:pPr>
      <w:r>
        <w:tab/>
        <w:t>(d)</w:t>
      </w:r>
      <w:r>
        <w:tab/>
        <w:t>contain full particulars of the matt</w:t>
      </w:r>
      <w:r w:rsidR="00946C1E">
        <w:t>er the subject of the complaint; and</w:t>
      </w:r>
    </w:p>
    <w:p w14:paraId="738BFA8B" w14:textId="77777777" w:rsidR="003E2922" w:rsidRPr="00550691" w:rsidRDefault="003E2922" w:rsidP="003E2922">
      <w:pPr>
        <w:pStyle w:val="Apara"/>
      </w:pPr>
      <w:r w:rsidRPr="00550691">
        <w:tab/>
        <w:t>(e)</w:t>
      </w:r>
      <w:r w:rsidRPr="00550691">
        <w:tab/>
        <w:t>contain anything else prescribed by regulation.</w:t>
      </w:r>
    </w:p>
    <w:p w14:paraId="5C17A8B8" w14:textId="77777777" w:rsidR="003E2922" w:rsidRPr="00550691" w:rsidRDefault="003E2922" w:rsidP="003E2922">
      <w:pPr>
        <w:pStyle w:val="aNote"/>
      </w:pPr>
      <w:r w:rsidRPr="00550691">
        <w:rPr>
          <w:rStyle w:val="charItals"/>
        </w:rPr>
        <w:t>Note</w:t>
      </w:r>
      <w:r w:rsidRPr="00550691">
        <w:rPr>
          <w:rStyle w:val="charItals"/>
        </w:rPr>
        <w:tab/>
      </w:r>
      <w:r w:rsidRPr="00550691">
        <w:t>If a form is approved under s 62 for this provision, the form must be used.</w:t>
      </w:r>
    </w:p>
    <w:p w14:paraId="12B08F5C" w14:textId="77777777" w:rsidR="00AB078B" w:rsidRDefault="00AB078B">
      <w:pPr>
        <w:pStyle w:val="Amain"/>
      </w:pPr>
      <w:r>
        <w:tab/>
        <w:t>(</w:t>
      </w:r>
      <w:r w:rsidR="003E2922">
        <w:t>4</w:t>
      </w:r>
      <w:r>
        <w:t>)</w:t>
      </w:r>
      <w:r>
        <w:tab/>
        <w:t>A member of the Legislative Assembly must not raise in the Assembly a matter that relates or may relate to the behaviour or physical or mental capacity of a judicial officer—</w:t>
      </w:r>
    </w:p>
    <w:p w14:paraId="1A788135" w14:textId="77777777" w:rsidR="00AB078B" w:rsidRDefault="00AB078B">
      <w:pPr>
        <w:pStyle w:val="Apara"/>
      </w:pPr>
      <w:r>
        <w:tab/>
        <w:t>(a)</w:t>
      </w:r>
      <w:r>
        <w:tab/>
        <w:t>except by way of a motion to have a specific allegation made in precise terms in relation to the judicial officer examined by a judicial commission; and</w:t>
      </w:r>
    </w:p>
    <w:p w14:paraId="1C019E5B" w14:textId="77777777" w:rsidR="003E2922" w:rsidRPr="00550691" w:rsidRDefault="003E2922" w:rsidP="00DD47DD">
      <w:pPr>
        <w:pStyle w:val="Apara"/>
        <w:keepLines/>
      </w:pPr>
      <w:r w:rsidRPr="00550691">
        <w:lastRenderedPageBreak/>
        <w:tab/>
        <w:t>(b)</w:t>
      </w:r>
      <w:r w:rsidRPr="00550691">
        <w:tab/>
        <w:t>unless the member has given to the Attorney-General not less than 6 sitting days notice of the motion and the member has not been notified by the Attorney-General or the council within that period that a recommendation has been made that the Executive appoint a judicial commission in relation to the allegation.</w:t>
      </w:r>
    </w:p>
    <w:p w14:paraId="0524C335" w14:textId="77777777" w:rsidR="003E2922" w:rsidRPr="00550691" w:rsidRDefault="003E2922" w:rsidP="003E2922">
      <w:pPr>
        <w:pStyle w:val="Amain"/>
      </w:pPr>
      <w:r w:rsidRPr="00550691">
        <w:tab/>
        <w:t>(</w:t>
      </w:r>
      <w:r>
        <w:t>5</w:t>
      </w:r>
      <w:r w:rsidRPr="00550691">
        <w:t>)</w:t>
      </w:r>
      <w:r w:rsidRPr="00550691">
        <w:tab/>
        <w:t>If a member of the Legislative Assembly gives notice under subsection (</w:t>
      </w:r>
      <w:r>
        <w:t>4</w:t>
      </w:r>
      <w:r w:rsidRPr="00550691">
        <w:t>) (b), the member must also tell the council about the notice.</w:t>
      </w:r>
    </w:p>
    <w:p w14:paraId="6E6179EE" w14:textId="77777777" w:rsidR="008B191D" w:rsidRPr="00550691" w:rsidRDefault="008B191D" w:rsidP="008B191D">
      <w:pPr>
        <w:pStyle w:val="AH5Sec"/>
      </w:pPr>
      <w:bookmarkStart w:id="35" w:name="_Toc11404419"/>
      <w:r w:rsidRPr="009F7DBC">
        <w:rPr>
          <w:rStyle w:val="CharSectNo"/>
        </w:rPr>
        <w:t>15</w:t>
      </w:r>
      <w:r w:rsidRPr="00550691">
        <w:tab/>
        <w:t>Referral of complaint to council</w:t>
      </w:r>
      <w:bookmarkEnd w:id="35"/>
    </w:p>
    <w:p w14:paraId="2C8F89B6" w14:textId="77777777" w:rsidR="008B191D" w:rsidRPr="00550691" w:rsidRDefault="008B191D" w:rsidP="008B191D">
      <w:pPr>
        <w:pStyle w:val="Amain"/>
      </w:pPr>
      <w:r w:rsidRPr="00550691">
        <w:tab/>
        <w:t>(1)</w:t>
      </w:r>
      <w:r w:rsidRPr="00550691">
        <w:tab/>
        <w:t>The Attorney-General must, as soon as practicable after receiving a complaint—</w:t>
      </w:r>
    </w:p>
    <w:p w14:paraId="19A2D47A" w14:textId="77777777" w:rsidR="008B191D" w:rsidRPr="00550691" w:rsidRDefault="008B191D" w:rsidP="008B191D">
      <w:pPr>
        <w:pStyle w:val="Apara"/>
      </w:pPr>
      <w:r w:rsidRPr="00550691">
        <w:tab/>
        <w:t>(a)</w:t>
      </w:r>
      <w:r w:rsidRPr="00550691">
        <w:tab/>
        <w:t>refer the complaint to the council; and</w:t>
      </w:r>
    </w:p>
    <w:p w14:paraId="16BDF921" w14:textId="77777777" w:rsidR="008B191D" w:rsidRPr="00550691" w:rsidRDefault="008B191D" w:rsidP="008B191D">
      <w:pPr>
        <w:pStyle w:val="Apara"/>
      </w:pPr>
      <w:r w:rsidRPr="00550691">
        <w:tab/>
        <w:t>(b)</w:t>
      </w:r>
      <w:r w:rsidRPr="00550691">
        <w:tab/>
        <w:t>tell the complainant that the complaint has been referred to the council.</w:t>
      </w:r>
    </w:p>
    <w:p w14:paraId="110B324B" w14:textId="77777777" w:rsidR="008B191D" w:rsidRPr="00550691" w:rsidRDefault="008B191D" w:rsidP="008B191D">
      <w:pPr>
        <w:pStyle w:val="Amain"/>
      </w:pPr>
      <w:r w:rsidRPr="00550691">
        <w:tab/>
        <w:t>(2)</w:t>
      </w:r>
      <w:r w:rsidRPr="00550691">
        <w:tab/>
        <w:t>However, if the complaint is about a presidential member of the ACAT, the Attorney-General must ensure that it is dealt with in accordance with an approved protocol.</w:t>
      </w:r>
    </w:p>
    <w:p w14:paraId="75952FC6" w14:textId="77777777" w:rsidR="008B191D" w:rsidRPr="00550691" w:rsidRDefault="008B191D" w:rsidP="008B191D">
      <w:pPr>
        <w:pStyle w:val="AH5Sec"/>
      </w:pPr>
      <w:bookmarkStart w:id="36" w:name="_Toc11404420"/>
      <w:r w:rsidRPr="009F7DBC">
        <w:rPr>
          <w:rStyle w:val="CharSectNo"/>
        </w:rPr>
        <w:t>16</w:t>
      </w:r>
      <w:r w:rsidRPr="00550691">
        <w:tab/>
        <w:t>Council to examine complaint etc</w:t>
      </w:r>
      <w:bookmarkEnd w:id="36"/>
    </w:p>
    <w:p w14:paraId="7756B889" w14:textId="77777777" w:rsidR="008B191D" w:rsidRPr="00550691" w:rsidRDefault="008B191D" w:rsidP="008B191D">
      <w:pPr>
        <w:pStyle w:val="Amainreturn"/>
      </w:pPr>
      <w:r w:rsidRPr="00550691">
        <w:t>The council must, as soon as practicable after receiving a complaint—</w:t>
      </w:r>
    </w:p>
    <w:p w14:paraId="54F2587A" w14:textId="77777777" w:rsidR="008B191D" w:rsidRPr="00550691" w:rsidRDefault="008B191D" w:rsidP="008B191D">
      <w:pPr>
        <w:pStyle w:val="Apara"/>
      </w:pPr>
      <w:r w:rsidRPr="00550691">
        <w:tab/>
        <w:t>(a)</w:t>
      </w:r>
      <w:r w:rsidRPr="00550691">
        <w:tab/>
        <w:t xml:space="preserve">examine the complaint in accordance with part 5 (Proceedings—council and commissions); and </w:t>
      </w:r>
    </w:p>
    <w:p w14:paraId="70393222" w14:textId="77777777" w:rsidR="008B191D" w:rsidRPr="00550691" w:rsidRDefault="008B191D" w:rsidP="008B191D">
      <w:pPr>
        <w:pStyle w:val="Apara"/>
      </w:pPr>
      <w:r w:rsidRPr="00550691">
        <w:tab/>
        <w:t>(b)</w:t>
      </w:r>
      <w:r w:rsidRPr="00550691">
        <w:tab/>
        <w:t>tell the following about the complaint:</w:t>
      </w:r>
    </w:p>
    <w:p w14:paraId="5D453F2E" w14:textId="77777777" w:rsidR="008B191D" w:rsidRPr="00550691" w:rsidRDefault="008B191D" w:rsidP="008B191D">
      <w:pPr>
        <w:pStyle w:val="Asubpara"/>
      </w:pPr>
      <w:r w:rsidRPr="00550691">
        <w:tab/>
        <w:t>(i)</w:t>
      </w:r>
      <w:r w:rsidRPr="00550691">
        <w:tab/>
        <w:t xml:space="preserve">the subject of the complaint; </w:t>
      </w:r>
    </w:p>
    <w:p w14:paraId="4495B93A" w14:textId="77777777" w:rsidR="008B191D" w:rsidRPr="00550691" w:rsidRDefault="008B191D" w:rsidP="008B191D">
      <w:pPr>
        <w:pStyle w:val="Asubpara"/>
      </w:pPr>
      <w:r w:rsidRPr="00550691">
        <w:tab/>
        <w:t>(ii)</w:t>
      </w:r>
      <w:r w:rsidRPr="00550691">
        <w:tab/>
        <w:t>if the subject of the complaint is not a head of jurisdiction—the relevant head of jurisdiction.</w:t>
      </w:r>
    </w:p>
    <w:p w14:paraId="3EEFC707" w14:textId="77777777" w:rsidR="008B191D" w:rsidRPr="00550691" w:rsidRDefault="008B191D" w:rsidP="008B191D">
      <w:pPr>
        <w:pStyle w:val="AH5Sec"/>
        <w:rPr>
          <w:lang w:eastAsia="en-AU"/>
        </w:rPr>
      </w:pPr>
      <w:bookmarkStart w:id="37" w:name="_Toc11404421"/>
      <w:r w:rsidRPr="009F7DBC">
        <w:rPr>
          <w:rStyle w:val="CharSectNo"/>
        </w:rPr>
        <w:lastRenderedPageBreak/>
        <w:t>16A</w:t>
      </w:r>
      <w:r w:rsidRPr="00550691">
        <w:tab/>
      </w:r>
      <w:r w:rsidRPr="00550691">
        <w:rPr>
          <w:lang w:eastAsia="en-AU"/>
        </w:rPr>
        <w:t>Protocol—complaints in relation to ACAT</w:t>
      </w:r>
      <w:bookmarkEnd w:id="37"/>
    </w:p>
    <w:p w14:paraId="0FB33309" w14:textId="77777777" w:rsidR="008B191D" w:rsidRPr="00550691" w:rsidRDefault="008B191D" w:rsidP="008B191D">
      <w:pPr>
        <w:pStyle w:val="Amain"/>
        <w:rPr>
          <w:lang w:eastAsia="en-AU"/>
        </w:rPr>
      </w:pPr>
      <w:r w:rsidRPr="00550691">
        <w:rPr>
          <w:lang w:eastAsia="en-AU"/>
        </w:rPr>
        <w:tab/>
        <w:t>(1)</w:t>
      </w:r>
      <w:r w:rsidRPr="00550691">
        <w:rPr>
          <w:lang w:eastAsia="en-AU"/>
        </w:rPr>
        <w:tab/>
        <w:t>The Attorney-General must approve a protocol about dealing with complaints made in relation to a presidential member of the ACAT.</w:t>
      </w:r>
    </w:p>
    <w:p w14:paraId="68B98B6D" w14:textId="77777777" w:rsidR="008B191D" w:rsidRPr="00550691" w:rsidRDefault="008B191D" w:rsidP="008B191D">
      <w:pPr>
        <w:pStyle w:val="Amain"/>
        <w:rPr>
          <w:lang w:eastAsia="en-AU"/>
        </w:rPr>
      </w:pPr>
      <w:r w:rsidRPr="00550691">
        <w:rPr>
          <w:lang w:eastAsia="en-AU"/>
        </w:rPr>
        <w:tab/>
        <w:t>(2)</w:t>
      </w:r>
      <w:r w:rsidRPr="00550691">
        <w:rPr>
          <w:lang w:eastAsia="en-AU"/>
        </w:rPr>
        <w:tab/>
        <w:t>An approved protocol may provide for the appointment of a suitably qualified person to consider a complaint in relation to a presidential member.</w:t>
      </w:r>
    </w:p>
    <w:p w14:paraId="3126C66A" w14:textId="77777777" w:rsidR="008B191D" w:rsidRPr="00550691" w:rsidRDefault="008B191D" w:rsidP="008B191D">
      <w:pPr>
        <w:pStyle w:val="Amain"/>
        <w:rPr>
          <w:lang w:eastAsia="en-AU"/>
        </w:rPr>
      </w:pPr>
      <w:r w:rsidRPr="00550691">
        <w:rPr>
          <w:lang w:eastAsia="en-AU"/>
        </w:rPr>
        <w:tab/>
        <w:t>(3)</w:t>
      </w:r>
      <w:r w:rsidRPr="00550691">
        <w:rPr>
          <w:lang w:eastAsia="en-AU"/>
        </w:rPr>
        <w:tab/>
        <w:t>An approved protocol must provide—</w:t>
      </w:r>
    </w:p>
    <w:p w14:paraId="3796A6FA" w14:textId="77777777" w:rsidR="008B191D" w:rsidRPr="00550691" w:rsidRDefault="008B191D" w:rsidP="008B191D">
      <w:pPr>
        <w:pStyle w:val="Apara"/>
        <w:rPr>
          <w:lang w:eastAsia="en-AU"/>
        </w:rPr>
      </w:pPr>
      <w:r w:rsidRPr="00550691">
        <w:rPr>
          <w:lang w:eastAsia="en-AU"/>
        </w:rPr>
        <w:tab/>
        <w:t>(a)</w:t>
      </w:r>
      <w:r w:rsidRPr="00550691">
        <w:rPr>
          <w:lang w:eastAsia="en-AU"/>
        </w:rPr>
        <w:tab/>
        <w:t>for the following to be told about the complaint as soon as practicable:</w:t>
      </w:r>
    </w:p>
    <w:p w14:paraId="29908FD3" w14:textId="77777777" w:rsidR="008B191D" w:rsidRPr="00550691" w:rsidRDefault="008B191D" w:rsidP="008B191D">
      <w:pPr>
        <w:pStyle w:val="Asubpara"/>
      </w:pPr>
      <w:r w:rsidRPr="00550691">
        <w:tab/>
        <w:t>(i)</w:t>
      </w:r>
      <w:r w:rsidRPr="00550691">
        <w:tab/>
        <w:t xml:space="preserve">the subject of the complaint; </w:t>
      </w:r>
    </w:p>
    <w:p w14:paraId="29EA64AD" w14:textId="77777777" w:rsidR="008B191D" w:rsidRPr="00550691" w:rsidRDefault="008B191D" w:rsidP="008B191D">
      <w:pPr>
        <w:pStyle w:val="Asubpara"/>
      </w:pPr>
      <w:r w:rsidRPr="00550691">
        <w:tab/>
        <w:t>(ii)</w:t>
      </w:r>
      <w:r w:rsidRPr="00550691">
        <w:tab/>
        <w:t>if the subject of the complaint is not the president—the president; and</w:t>
      </w:r>
    </w:p>
    <w:p w14:paraId="2024FE37" w14:textId="77777777" w:rsidR="008B191D" w:rsidRPr="00550691" w:rsidRDefault="008B191D" w:rsidP="008B191D">
      <w:pPr>
        <w:pStyle w:val="Apara"/>
        <w:rPr>
          <w:lang w:eastAsia="en-AU"/>
        </w:rPr>
      </w:pPr>
      <w:r w:rsidRPr="00550691">
        <w:tab/>
        <w:t>(b)</w:t>
      </w:r>
      <w:r w:rsidRPr="00550691">
        <w:tab/>
        <w:t xml:space="preserve">for a recommendation to be made to the Executive to appoint a judicial commission to examine the complaint </w:t>
      </w:r>
      <w:r w:rsidRPr="00550691">
        <w:rPr>
          <w:lang w:eastAsia="en-AU"/>
        </w:rPr>
        <w:t>if the complaint could justify parliamentary consideration of the removal of the presidential member.</w:t>
      </w:r>
    </w:p>
    <w:p w14:paraId="463954C1" w14:textId="77777777" w:rsidR="008B191D" w:rsidRPr="00550691" w:rsidRDefault="008B191D" w:rsidP="008B191D">
      <w:pPr>
        <w:pStyle w:val="Amain"/>
        <w:rPr>
          <w:lang w:eastAsia="en-AU"/>
        </w:rPr>
      </w:pPr>
      <w:r w:rsidRPr="00550691">
        <w:rPr>
          <w:lang w:eastAsia="en-AU"/>
        </w:rPr>
        <w:tab/>
        <w:t>(4)</w:t>
      </w:r>
      <w:r w:rsidRPr="00550691">
        <w:rPr>
          <w:lang w:eastAsia="en-AU"/>
        </w:rPr>
        <w:tab/>
        <w:t>An approved protocol is a notifiable instrument.</w:t>
      </w:r>
    </w:p>
    <w:p w14:paraId="2075429D" w14:textId="32DC606A" w:rsidR="008B191D" w:rsidRPr="00550691" w:rsidRDefault="008B191D" w:rsidP="008B191D">
      <w:pPr>
        <w:pStyle w:val="aNote"/>
      </w:pPr>
      <w:r w:rsidRPr="00550691">
        <w:rPr>
          <w:rStyle w:val="charItals"/>
        </w:rPr>
        <w:t>Note</w:t>
      </w:r>
      <w:r w:rsidRPr="00550691">
        <w:rPr>
          <w:rStyle w:val="charItals"/>
        </w:rPr>
        <w:tab/>
      </w:r>
      <w:r w:rsidRPr="00550691">
        <w:t xml:space="preserve">A notifiable instrument must be notified under the </w:t>
      </w:r>
      <w:hyperlink r:id="rId41" w:tooltip="A2001-14" w:history="1">
        <w:r w:rsidRPr="00550691">
          <w:rPr>
            <w:rStyle w:val="charCitHyperlinkAbbrev"/>
          </w:rPr>
          <w:t>Legislation Act</w:t>
        </w:r>
      </w:hyperlink>
      <w:r w:rsidRPr="00550691">
        <w:t>.</w:t>
      </w:r>
    </w:p>
    <w:p w14:paraId="4D8933FC" w14:textId="77777777" w:rsidR="008B191D" w:rsidRPr="00550691" w:rsidRDefault="008B191D" w:rsidP="008B191D">
      <w:pPr>
        <w:pStyle w:val="AH5Sec"/>
      </w:pPr>
      <w:bookmarkStart w:id="38" w:name="_Toc11404422"/>
      <w:r w:rsidRPr="009F7DBC">
        <w:rPr>
          <w:rStyle w:val="CharSectNo"/>
        </w:rPr>
        <w:t>17</w:t>
      </w:r>
      <w:r w:rsidRPr="00550691">
        <w:tab/>
        <w:t>Council recommendation—appointment of commission</w:t>
      </w:r>
      <w:bookmarkEnd w:id="38"/>
    </w:p>
    <w:p w14:paraId="239C382B" w14:textId="77777777" w:rsidR="008B191D" w:rsidRPr="00550691" w:rsidRDefault="008B191D" w:rsidP="008B191D">
      <w:pPr>
        <w:pStyle w:val="Amain"/>
      </w:pPr>
      <w:r w:rsidRPr="00550691">
        <w:tab/>
        <w:t>(1)</w:t>
      </w:r>
      <w:r w:rsidRPr="00550691">
        <w:tab/>
      </w:r>
      <w:r w:rsidRPr="00550691">
        <w:rPr>
          <w:lang w:eastAsia="en-AU"/>
        </w:rPr>
        <w:t>If the council is satisfied on reasonable grounds that a complaint is wholly or partly substantiated under section 35J (1) (a) (Substantiation of complaint by council) the coun</w:t>
      </w:r>
      <w:r w:rsidR="00002F37">
        <w:rPr>
          <w:lang w:eastAsia="en-AU"/>
        </w:rPr>
        <w:t>cil</w:t>
      </w:r>
      <w:r w:rsidRPr="00550691">
        <w:t xml:space="preserve"> must—</w:t>
      </w:r>
    </w:p>
    <w:p w14:paraId="3B23997F" w14:textId="77777777" w:rsidR="008B191D" w:rsidRPr="00550691" w:rsidRDefault="008B191D" w:rsidP="008B191D">
      <w:pPr>
        <w:pStyle w:val="Apara"/>
      </w:pPr>
      <w:r w:rsidRPr="00550691">
        <w:tab/>
        <w:t>(a)</w:t>
      </w:r>
      <w:r w:rsidRPr="00550691">
        <w:tab/>
        <w:t>recommend, in writing, that the Executive appoint a judicial commission to examine the complaint; and</w:t>
      </w:r>
    </w:p>
    <w:p w14:paraId="5FC468BD" w14:textId="77777777" w:rsidR="008B191D" w:rsidRPr="00550691" w:rsidRDefault="008B191D" w:rsidP="008B191D">
      <w:pPr>
        <w:pStyle w:val="Apara"/>
      </w:pPr>
      <w:r w:rsidRPr="00550691">
        <w:tab/>
        <w:t>(b)</w:t>
      </w:r>
      <w:r w:rsidRPr="00550691">
        <w:tab/>
        <w:t xml:space="preserve">give the Executive the report mentioned in section 35J. </w:t>
      </w:r>
    </w:p>
    <w:p w14:paraId="0CF2FF11" w14:textId="77777777" w:rsidR="008B191D" w:rsidRPr="00550691" w:rsidRDefault="008B191D" w:rsidP="00DD47DD">
      <w:pPr>
        <w:pStyle w:val="Amain"/>
        <w:keepNext/>
      </w:pPr>
      <w:r w:rsidRPr="00550691">
        <w:lastRenderedPageBreak/>
        <w:tab/>
        <w:t>(2)</w:t>
      </w:r>
      <w:r w:rsidRPr="00550691">
        <w:tab/>
        <w:t>The council must also give written notice of a recommendation under subsection (1) (a) to—</w:t>
      </w:r>
    </w:p>
    <w:p w14:paraId="612FF1EF" w14:textId="77777777" w:rsidR="008B191D" w:rsidRPr="00550691" w:rsidRDefault="008B191D" w:rsidP="008B191D">
      <w:pPr>
        <w:pStyle w:val="Apara"/>
      </w:pPr>
      <w:r w:rsidRPr="00550691">
        <w:tab/>
        <w:t>(a)</w:t>
      </w:r>
      <w:r w:rsidRPr="00550691">
        <w:tab/>
        <w:t>the complainant or the member of the Legislative Assembly (as the case requires); and</w:t>
      </w:r>
    </w:p>
    <w:p w14:paraId="076157F6" w14:textId="77777777" w:rsidR="008B191D" w:rsidRPr="00550691" w:rsidRDefault="008B191D" w:rsidP="008B191D">
      <w:pPr>
        <w:pStyle w:val="Apara"/>
      </w:pPr>
      <w:r w:rsidRPr="00550691">
        <w:tab/>
        <w:t>(b)</w:t>
      </w:r>
      <w:r w:rsidRPr="00550691">
        <w:tab/>
        <w:t>the subject of the complaint; and</w:t>
      </w:r>
    </w:p>
    <w:p w14:paraId="3C782EB1" w14:textId="77777777" w:rsidR="008B191D" w:rsidRPr="00550691" w:rsidRDefault="008B191D" w:rsidP="008B191D">
      <w:pPr>
        <w:pStyle w:val="Apara"/>
      </w:pPr>
      <w:r w:rsidRPr="00550691">
        <w:tab/>
        <w:t>(c)</w:t>
      </w:r>
      <w:r w:rsidRPr="00550691">
        <w:tab/>
        <w:t>if the subject of the complaint is not a head of jurisdiction—the relevant head of jurisdiction.</w:t>
      </w:r>
    </w:p>
    <w:p w14:paraId="69A40A39" w14:textId="4B6B82F2" w:rsidR="008B191D" w:rsidRPr="00550691" w:rsidRDefault="008B191D" w:rsidP="008B191D">
      <w:pPr>
        <w:pStyle w:val="aNote"/>
      </w:pPr>
      <w:r w:rsidRPr="00550691">
        <w:rPr>
          <w:rStyle w:val="charItals"/>
        </w:rPr>
        <w:t>Note</w:t>
      </w:r>
      <w:r w:rsidRPr="00550691">
        <w:rPr>
          <w:rStyle w:val="charItals"/>
        </w:rPr>
        <w:tab/>
      </w:r>
      <w:r w:rsidRPr="00550691">
        <w:t xml:space="preserve">For how documents may be given, see the </w:t>
      </w:r>
      <w:hyperlink r:id="rId42" w:tooltip="A2001-14" w:history="1">
        <w:r w:rsidRPr="00550691">
          <w:rPr>
            <w:rStyle w:val="charCitHyperlinkAbbrev"/>
          </w:rPr>
          <w:t>Legislation Act</w:t>
        </w:r>
      </w:hyperlink>
      <w:r w:rsidRPr="00550691">
        <w:t>, pt 19.5.</w:t>
      </w:r>
    </w:p>
    <w:p w14:paraId="55292950" w14:textId="77777777" w:rsidR="008B191D" w:rsidRPr="00550691" w:rsidRDefault="008B191D" w:rsidP="008B191D">
      <w:pPr>
        <w:pStyle w:val="Amain"/>
      </w:pPr>
      <w:r w:rsidRPr="00550691">
        <w:tab/>
        <w:t>(3)</w:t>
      </w:r>
      <w:r w:rsidRPr="00550691">
        <w:tab/>
        <w:t>If the Executive receives a recommendation from the council under this section the Executive must appoint a judicial commission to examine and report on the complaint.</w:t>
      </w:r>
    </w:p>
    <w:p w14:paraId="2722BE87" w14:textId="77777777" w:rsidR="00AB078B" w:rsidRDefault="00AB078B">
      <w:pPr>
        <w:pStyle w:val="AH5Sec"/>
      </w:pPr>
      <w:bookmarkStart w:id="39" w:name="_Toc11404423"/>
      <w:r w:rsidRPr="009F7DBC">
        <w:rPr>
          <w:rStyle w:val="CharSectNo"/>
        </w:rPr>
        <w:t>18</w:t>
      </w:r>
      <w:r>
        <w:tab/>
        <w:t>Resolution by Legislative Assembly</w:t>
      </w:r>
      <w:bookmarkEnd w:id="39"/>
    </w:p>
    <w:p w14:paraId="7AF3FA0F" w14:textId="77777777" w:rsidR="00AB078B" w:rsidRDefault="00AB078B">
      <w:pPr>
        <w:pStyle w:val="Amainreturn"/>
      </w:pPr>
      <w:r>
        <w:t xml:space="preserve">If the Legislative Assembly passes a resolution for the examination of a complaint in relation to a judicial officer by a judicial commission, the Executive must appoint a judicial commission to examine the complaint and to submit to the Attorney-General a report of its examination within the period specified by the Executive or within such further period as the Executive, by notice in writing, allows. </w:t>
      </w:r>
    </w:p>
    <w:p w14:paraId="7CCD1A6A" w14:textId="77777777" w:rsidR="00AB078B" w:rsidRDefault="00AB078B">
      <w:pPr>
        <w:pStyle w:val="AH5Sec"/>
      </w:pPr>
      <w:bookmarkStart w:id="40" w:name="_Toc11404424"/>
      <w:r w:rsidRPr="009F7DBC">
        <w:rPr>
          <w:rStyle w:val="CharSectNo"/>
        </w:rPr>
        <w:t>19</w:t>
      </w:r>
      <w:r>
        <w:tab/>
        <w:t>Judicial officer excused</w:t>
      </w:r>
      <w:bookmarkEnd w:id="40"/>
    </w:p>
    <w:p w14:paraId="637B5635" w14:textId="77777777" w:rsidR="00AB078B" w:rsidRDefault="00AB078B">
      <w:pPr>
        <w:pStyle w:val="Amain"/>
      </w:pPr>
      <w:r>
        <w:tab/>
        <w:t>(1)</w:t>
      </w:r>
      <w:r>
        <w:tab/>
        <w:t>When a commission is appointed to examine a complaint, the judicial officer concerned is, by force of this section, excused from exercising any function connected with the relevant judicial office.</w:t>
      </w:r>
    </w:p>
    <w:p w14:paraId="0DA71948" w14:textId="77777777" w:rsidR="00AB078B" w:rsidRDefault="00AB078B">
      <w:pPr>
        <w:pStyle w:val="Amain"/>
        <w:keepNext/>
      </w:pPr>
      <w:r>
        <w:lastRenderedPageBreak/>
        <w:tab/>
        <w:t>(2)</w:t>
      </w:r>
      <w:r>
        <w:tab/>
        <w:t xml:space="preserve">A judicial officer who has been excused </w:t>
      </w:r>
      <w:r w:rsidR="003374EE">
        <w:t>must</w:t>
      </w:r>
      <w:r>
        <w:t xml:space="preserve"> not resume the exercise of any such function unless—</w:t>
      </w:r>
    </w:p>
    <w:p w14:paraId="5E819374" w14:textId="77777777" w:rsidR="00AB078B" w:rsidRDefault="00AB078B" w:rsidP="00DD47DD">
      <w:pPr>
        <w:pStyle w:val="Apara"/>
        <w:keepLines/>
      </w:pPr>
      <w:r>
        <w:tab/>
        <w:t>(a)</w:t>
      </w:r>
      <w:r>
        <w:tab/>
        <w:t>the commission has submitted to the Attorney-General in accordance with section 22 a report of its examination of the complaint in which it does not conclude that the behaviour or physical or mental capacity of the judicial officer could amount to proved misbehaviour or incapacity such as to warrant removal from office; or</w:t>
      </w:r>
    </w:p>
    <w:p w14:paraId="2C02C11A" w14:textId="77777777" w:rsidR="00AB078B" w:rsidRDefault="00AB078B">
      <w:pPr>
        <w:pStyle w:val="Apara"/>
      </w:pPr>
      <w:r>
        <w:tab/>
        <w:t>(b)</w:t>
      </w:r>
      <w:r>
        <w:tab/>
        <w:t>a motion in the Legislative Assembly to require the removal from office of the judicial officer is withdrawn or is not called on within 5 sitting days after the Attorney-General has presented the commission’s report to the Legislative Assembly in accordance with section 23; or</w:t>
      </w:r>
    </w:p>
    <w:p w14:paraId="00B6D4DF" w14:textId="77777777" w:rsidR="00AB078B" w:rsidRDefault="00AB078B">
      <w:pPr>
        <w:pStyle w:val="Apara"/>
      </w:pPr>
      <w:r>
        <w:tab/>
        <w:t>(c)</w:t>
      </w:r>
      <w:r>
        <w:tab/>
        <w:t xml:space="preserve">such a motion, having been called on before the Legislative Assembly within the period referred to in paragraph (b), is resolved in the negative. </w:t>
      </w:r>
    </w:p>
    <w:p w14:paraId="01111B00" w14:textId="77777777" w:rsidR="00AB078B" w:rsidRDefault="00AB078B">
      <w:pPr>
        <w:pStyle w:val="Amain"/>
      </w:pPr>
      <w:r>
        <w:tab/>
        <w:t>(3)</w:t>
      </w:r>
      <w:r>
        <w:tab/>
        <w:t xml:space="preserve">A judicial officer who has been excused from office is entitled to be paid remuneration and allowances as a judicial officer for that office while excused. </w:t>
      </w:r>
    </w:p>
    <w:p w14:paraId="08457405" w14:textId="77777777" w:rsidR="00AB078B" w:rsidRDefault="00AB078B">
      <w:pPr>
        <w:pStyle w:val="AH5Sec"/>
      </w:pPr>
      <w:bookmarkStart w:id="41" w:name="_Toc11404425"/>
      <w:r w:rsidRPr="009F7DBC">
        <w:rPr>
          <w:rStyle w:val="CharSectNo"/>
        </w:rPr>
        <w:t>20</w:t>
      </w:r>
      <w:r>
        <w:tab/>
        <w:t>Functions of officers who have been excused</w:t>
      </w:r>
      <w:bookmarkEnd w:id="41"/>
    </w:p>
    <w:p w14:paraId="6B809873" w14:textId="77777777" w:rsidR="00AB078B" w:rsidRDefault="00AB078B">
      <w:pPr>
        <w:pStyle w:val="Amain"/>
      </w:pPr>
      <w:r>
        <w:tab/>
        <w:t>(1)</w:t>
      </w:r>
      <w:r>
        <w:tab/>
        <w:t>Subject to this section, a judicial officer who has been excused must not, while excused, exercise any function connected with the relevant judicial office.</w:t>
      </w:r>
    </w:p>
    <w:p w14:paraId="3F6560EC" w14:textId="77777777" w:rsidR="00AB078B" w:rsidRDefault="00AB078B">
      <w:pPr>
        <w:pStyle w:val="Amain"/>
      </w:pPr>
      <w:r>
        <w:tab/>
        <w:t>(2)</w:t>
      </w:r>
      <w:r>
        <w:tab/>
        <w:t>The Executive may, by instrument, authorise a judicial officer who has been excused to exercise such functions as are necessary for the purpose of completing a specified matter or class of matters.</w:t>
      </w:r>
    </w:p>
    <w:p w14:paraId="2F4402E5" w14:textId="77777777" w:rsidR="00AB078B" w:rsidRDefault="00AB078B">
      <w:pPr>
        <w:pStyle w:val="Amain"/>
      </w:pPr>
      <w:r>
        <w:tab/>
        <w:t>(3)</w:t>
      </w:r>
      <w:r>
        <w:tab/>
        <w:t>If a judicial officer who has been excused exercises a function connected with the relevant judicial office, the function is taken to have been exercised as validly and effectively as if the judicial officer had not been excused.</w:t>
      </w:r>
    </w:p>
    <w:p w14:paraId="5F2FD7C4" w14:textId="77777777" w:rsidR="00AB078B" w:rsidRDefault="00AB078B">
      <w:pPr>
        <w:pStyle w:val="AH5Sec"/>
      </w:pPr>
      <w:bookmarkStart w:id="42" w:name="_Toc11404426"/>
      <w:r w:rsidRPr="009F7DBC">
        <w:rPr>
          <w:rStyle w:val="CharSectNo"/>
        </w:rPr>
        <w:lastRenderedPageBreak/>
        <w:t>21</w:t>
      </w:r>
      <w:r>
        <w:tab/>
        <w:t>Examination of complaint by commission</w:t>
      </w:r>
      <w:bookmarkEnd w:id="42"/>
    </w:p>
    <w:p w14:paraId="49756C78" w14:textId="77777777" w:rsidR="00AB078B" w:rsidRDefault="00AB078B">
      <w:pPr>
        <w:pStyle w:val="Amain"/>
      </w:pPr>
      <w:r>
        <w:tab/>
        <w:t>(1)</w:t>
      </w:r>
      <w:r>
        <w:tab/>
        <w:t>A commission must, as soon as practicable after being appointed to examine a complaint, conduct an examination of the complaint.</w:t>
      </w:r>
    </w:p>
    <w:p w14:paraId="38CF1182" w14:textId="77777777" w:rsidR="00AB078B" w:rsidRDefault="00AB078B">
      <w:pPr>
        <w:pStyle w:val="Amain"/>
      </w:pPr>
      <w:r>
        <w:tab/>
        <w:t>(2)</w:t>
      </w:r>
      <w:r>
        <w:tab/>
        <w:t>In conducting the examination, the commission—</w:t>
      </w:r>
    </w:p>
    <w:p w14:paraId="7ADF80DD" w14:textId="77777777" w:rsidR="00AB078B" w:rsidRDefault="00AB078B">
      <w:pPr>
        <w:pStyle w:val="Apara"/>
      </w:pPr>
      <w:r>
        <w:tab/>
        <w:t>(a)</w:t>
      </w:r>
      <w:r>
        <w:tab/>
        <w:t>must consider only specific allegations made in precise terms; and</w:t>
      </w:r>
    </w:p>
    <w:p w14:paraId="6B5F99EA" w14:textId="77777777" w:rsidR="00AB078B" w:rsidRDefault="00AB078B">
      <w:pPr>
        <w:pStyle w:val="Apara"/>
      </w:pPr>
      <w:r>
        <w:tab/>
        <w:t>(b)</w:t>
      </w:r>
      <w:r>
        <w:tab/>
        <w:t>must not consider a matter arising before the appointment of the judicial officer concerned to the relevant office unless the commission considers it necessary and desirable to do so for the full and proper examination of the complaint; and</w:t>
      </w:r>
    </w:p>
    <w:p w14:paraId="4DA09B1F" w14:textId="77777777" w:rsidR="00AB078B" w:rsidRDefault="00AB078B">
      <w:pPr>
        <w:pStyle w:val="Apara"/>
      </w:pPr>
      <w:r>
        <w:tab/>
        <w:t>(c)</w:t>
      </w:r>
      <w:r>
        <w:tab/>
        <w:t>may initiate such inquiries into the subject matter of the complaint as the commission considers appropriate.</w:t>
      </w:r>
    </w:p>
    <w:p w14:paraId="256BCA82" w14:textId="77777777" w:rsidR="00AB078B" w:rsidRDefault="00AB078B">
      <w:pPr>
        <w:pStyle w:val="Amain"/>
      </w:pPr>
      <w:r>
        <w:tab/>
        <w:t>(3)</w:t>
      </w:r>
      <w:r>
        <w:tab/>
        <w:t>Except as otherwise provided by this Act, an examination or inquiry must be conducted in such manner as the commission determines.</w:t>
      </w:r>
    </w:p>
    <w:p w14:paraId="33449353" w14:textId="77777777" w:rsidR="00AB078B" w:rsidRDefault="00AB078B">
      <w:pPr>
        <w:pStyle w:val="AH5Sec"/>
      </w:pPr>
      <w:bookmarkStart w:id="43" w:name="_Toc11404427"/>
      <w:r w:rsidRPr="009F7DBC">
        <w:rPr>
          <w:rStyle w:val="CharSectNo"/>
        </w:rPr>
        <w:t>22</w:t>
      </w:r>
      <w:r>
        <w:tab/>
        <w:t>Reports of commission</w:t>
      </w:r>
      <w:bookmarkEnd w:id="43"/>
    </w:p>
    <w:p w14:paraId="68D4B689" w14:textId="77777777" w:rsidR="00AB078B" w:rsidRDefault="00AB078B">
      <w:pPr>
        <w:pStyle w:val="Amain"/>
      </w:pPr>
      <w:r>
        <w:tab/>
        <w:t>(1)</w:t>
      </w:r>
      <w:r>
        <w:tab/>
        <w:t>After completing an examination of a complaint, a commission must—</w:t>
      </w:r>
    </w:p>
    <w:p w14:paraId="436B8860" w14:textId="77777777" w:rsidR="00AB078B" w:rsidRDefault="00AB078B">
      <w:pPr>
        <w:pStyle w:val="Apara"/>
      </w:pPr>
      <w:r>
        <w:tab/>
        <w:t>(a)</w:t>
      </w:r>
      <w:r>
        <w:tab/>
        <w:t>prepare a report of its examination; and</w:t>
      </w:r>
    </w:p>
    <w:p w14:paraId="0F5BA637" w14:textId="77777777" w:rsidR="00AB078B" w:rsidRDefault="00AB078B">
      <w:pPr>
        <w:pStyle w:val="Apara"/>
      </w:pPr>
      <w:r>
        <w:tab/>
        <w:t>(b)</w:t>
      </w:r>
      <w:r>
        <w:tab/>
        <w:t>submit the report to the Attorney-General.</w:t>
      </w:r>
    </w:p>
    <w:p w14:paraId="4A044F91" w14:textId="77777777" w:rsidR="00AB078B" w:rsidRDefault="00AB078B">
      <w:pPr>
        <w:pStyle w:val="Amain"/>
      </w:pPr>
      <w:r>
        <w:tab/>
        <w:t>(2)</w:t>
      </w:r>
      <w:r>
        <w:tab/>
        <w:t>A report must—</w:t>
      </w:r>
    </w:p>
    <w:p w14:paraId="226D415F" w14:textId="77777777" w:rsidR="00AB078B" w:rsidRDefault="00AB078B">
      <w:pPr>
        <w:pStyle w:val="Apara"/>
      </w:pPr>
      <w:r>
        <w:tab/>
        <w:t>(a)</w:t>
      </w:r>
      <w:r>
        <w:tab/>
        <w:t>set out the commission’s findings on material questions of fact; and</w:t>
      </w:r>
    </w:p>
    <w:p w14:paraId="5471AF3B" w14:textId="77777777" w:rsidR="00AB078B" w:rsidRDefault="00AB078B">
      <w:pPr>
        <w:pStyle w:val="Apara"/>
      </w:pPr>
      <w:r>
        <w:tab/>
        <w:t>(b)</w:t>
      </w:r>
      <w:r>
        <w:tab/>
        <w:t>refer to the evidence or other material on which those findings were based; and</w:t>
      </w:r>
    </w:p>
    <w:p w14:paraId="285C3C7B" w14:textId="77777777" w:rsidR="00AB078B" w:rsidRDefault="00AB078B">
      <w:pPr>
        <w:pStyle w:val="Apara"/>
      </w:pPr>
      <w:r>
        <w:tab/>
        <w:t>(c)</w:t>
      </w:r>
      <w:r>
        <w:tab/>
        <w:t>set out the commission’s conclusion as to whether or not the behaviour or physical or mental capacity of the judicial officer concerned could amount to proved misbehaviour or incapacity such as to warrant his or her removal from office.</w:t>
      </w:r>
    </w:p>
    <w:p w14:paraId="7589108C" w14:textId="77777777" w:rsidR="00AB078B" w:rsidRDefault="00AB078B">
      <w:pPr>
        <w:pStyle w:val="Amain"/>
      </w:pPr>
      <w:r>
        <w:lastRenderedPageBreak/>
        <w:tab/>
        <w:t>(3)</w:t>
      </w:r>
      <w:r>
        <w:tab/>
        <w:t>If a commission is of the opinion that, if any of its findings, or any of the evidence given before the commission, in relation to a person (other than the judicial officer the subject of the complaint) were to be presented to the Legislative Assembly—</w:t>
      </w:r>
    </w:p>
    <w:p w14:paraId="264CD135" w14:textId="77777777" w:rsidR="00AB078B" w:rsidRDefault="00AB078B">
      <w:pPr>
        <w:pStyle w:val="Apara"/>
      </w:pPr>
      <w:r>
        <w:tab/>
        <w:t>(a)</w:t>
      </w:r>
      <w:r>
        <w:tab/>
        <w:t>a person who has been or may be charged with an offence may not receive a fair trial for the offence; or</w:t>
      </w:r>
    </w:p>
    <w:p w14:paraId="6C02ABF4" w14:textId="77777777" w:rsidR="00AB078B" w:rsidRDefault="00AB078B">
      <w:pPr>
        <w:pStyle w:val="Apara"/>
      </w:pPr>
      <w:r>
        <w:tab/>
        <w:t>(b)</w:t>
      </w:r>
      <w:r>
        <w:tab/>
        <w:t>the conduct of an investigation of a breach or possible breach of the law may be prejudiced; or</w:t>
      </w:r>
    </w:p>
    <w:p w14:paraId="3D8B9758" w14:textId="77777777" w:rsidR="00AB078B" w:rsidRDefault="00AB078B">
      <w:pPr>
        <w:pStyle w:val="Apara"/>
      </w:pPr>
      <w:r>
        <w:tab/>
        <w:t>(c)</w:t>
      </w:r>
      <w:r>
        <w:tab/>
        <w:t>the existence or identity of a confidential source of information in relation to the enforcement or administration of the law may be disclosed or a person enabled to ascertain the existence or identity of that source; or</w:t>
      </w:r>
    </w:p>
    <w:p w14:paraId="2F39CD6E" w14:textId="77777777" w:rsidR="00AB078B" w:rsidRDefault="00AB078B">
      <w:pPr>
        <w:pStyle w:val="Apara"/>
      </w:pPr>
      <w:r>
        <w:tab/>
        <w:t>(d)</w:t>
      </w:r>
      <w:r>
        <w:tab/>
        <w:t>there may be prejudice to the safety or reputation of a person;</w:t>
      </w:r>
    </w:p>
    <w:p w14:paraId="578AD338" w14:textId="77777777" w:rsidR="00AB078B" w:rsidRDefault="00AB078B">
      <w:pPr>
        <w:pStyle w:val="Amainreturn"/>
      </w:pPr>
      <w:r>
        <w:t>the commission may include those findings or that evidence in a separate report and submit the report to the Attorney-General, together with—</w:t>
      </w:r>
    </w:p>
    <w:p w14:paraId="03D5F885" w14:textId="77777777" w:rsidR="00AB078B" w:rsidRDefault="00AB078B">
      <w:pPr>
        <w:pStyle w:val="Apara"/>
      </w:pPr>
      <w:r>
        <w:tab/>
        <w:t>(e)</w:t>
      </w:r>
      <w:r>
        <w:tab/>
        <w:t>a statement of its opinion; and</w:t>
      </w:r>
    </w:p>
    <w:p w14:paraId="42ABAC61" w14:textId="77777777" w:rsidR="00AB078B" w:rsidRDefault="00AB078B">
      <w:pPr>
        <w:pStyle w:val="Apara"/>
      </w:pPr>
      <w:r>
        <w:tab/>
        <w:t>(f)</w:t>
      </w:r>
      <w:r>
        <w:tab/>
        <w:t>a recommendation that the report not be presented to the Legislative Assembly.</w:t>
      </w:r>
    </w:p>
    <w:p w14:paraId="4F00E991" w14:textId="77777777" w:rsidR="00AB078B" w:rsidRDefault="00AB078B">
      <w:pPr>
        <w:pStyle w:val="Amain"/>
      </w:pPr>
      <w:r>
        <w:tab/>
        <w:t>(4)</w:t>
      </w:r>
      <w:r>
        <w:tab/>
        <w:t>When submitting a report to the Attorney-General, a commission must commit any documents or things (except documents or things required for the purpose of finalising matters under section 30) then in its possession to the custody of the Attorney-General for safekeeping.</w:t>
      </w:r>
    </w:p>
    <w:p w14:paraId="710D41D4" w14:textId="77777777" w:rsidR="00AB078B" w:rsidRDefault="00AB078B">
      <w:pPr>
        <w:pStyle w:val="Amain"/>
      </w:pPr>
      <w:r>
        <w:tab/>
        <w:t>(5)</w:t>
      </w:r>
      <w:r>
        <w:tab/>
        <w:t>The Attorney-General must accept a recommendation referred to in subsection (3) (f) unless he or she is satisfied that there are compelling reasons of public policy why the relevant report should be presented to the Legislative Assembly.</w:t>
      </w:r>
    </w:p>
    <w:p w14:paraId="24A36046" w14:textId="77777777" w:rsidR="00AB078B" w:rsidRDefault="00AB078B">
      <w:pPr>
        <w:pStyle w:val="AH5Sec"/>
      </w:pPr>
      <w:bookmarkStart w:id="44" w:name="_Toc11404428"/>
      <w:r w:rsidRPr="009F7DBC">
        <w:rPr>
          <w:rStyle w:val="CharSectNo"/>
        </w:rPr>
        <w:lastRenderedPageBreak/>
        <w:t>23</w:t>
      </w:r>
      <w:r>
        <w:tab/>
        <w:t>Tabling reports</w:t>
      </w:r>
      <w:bookmarkEnd w:id="44"/>
    </w:p>
    <w:p w14:paraId="2AB11374" w14:textId="77777777" w:rsidR="00AB078B" w:rsidRDefault="00AB078B">
      <w:pPr>
        <w:pStyle w:val="Amain"/>
      </w:pPr>
      <w:r>
        <w:tab/>
        <w:t>(1)</w:t>
      </w:r>
      <w:r>
        <w:tab/>
        <w:t>The Attorney-General must, as soon as practicable after receiving a report submitted by a commission (other than a report in relation to which he or she has accepted a recommendation referred to in section 22 (3) (f)), present a copy of the report to the Legislative Assembly.</w:t>
      </w:r>
    </w:p>
    <w:p w14:paraId="6644218E" w14:textId="77777777" w:rsidR="00AB078B" w:rsidRDefault="00AB078B">
      <w:pPr>
        <w:pStyle w:val="Amain"/>
      </w:pPr>
      <w:r>
        <w:tab/>
        <w:t>(2)</w:t>
      </w:r>
      <w:r>
        <w:tab/>
        <w:t>The Attorney-General must, on presenting a copy of the report to the Legislative Assembly, give a copy of that report to—</w:t>
      </w:r>
    </w:p>
    <w:p w14:paraId="5EC82B50" w14:textId="77777777" w:rsidR="00AB078B" w:rsidRDefault="00AB078B">
      <w:pPr>
        <w:pStyle w:val="Apara"/>
      </w:pPr>
      <w:r>
        <w:tab/>
        <w:t>(a)</w:t>
      </w:r>
      <w:r>
        <w:tab/>
        <w:t>the judicial officer the subject of the complaint; and</w:t>
      </w:r>
    </w:p>
    <w:p w14:paraId="40327707" w14:textId="77777777" w:rsidR="00AB078B" w:rsidRDefault="00AB078B">
      <w:pPr>
        <w:pStyle w:val="Apara"/>
      </w:pPr>
      <w:r>
        <w:tab/>
        <w:t>(b)</w:t>
      </w:r>
      <w:r>
        <w:tab/>
        <w:t>if the judicial officer is not a head of jurisdiction—the relevant head of jurisdiction.</w:t>
      </w:r>
    </w:p>
    <w:p w14:paraId="6B0D0EA6" w14:textId="77777777" w:rsidR="00AB078B" w:rsidRDefault="00AB078B">
      <w:pPr>
        <w:pStyle w:val="Amain"/>
      </w:pPr>
      <w:r>
        <w:tab/>
        <w:t>(3)</w:t>
      </w:r>
      <w:r>
        <w:tab/>
        <w:t>The Attorney-General may also give to the judicial officer the subject of a complaint a copy of a report in accordance with section 22 (3) in relation to which the Attorney-General has accepted a recommendation referred to in section 22 (3) (f) if the Attorney-General considers it appropriate to do so.</w:t>
      </w:r>
    </w:p>
    <w:p w14:paraId="6EF7DE9A" w14:textId="77777777" w:rsidR="00AB078B" w:rsidRDefault="00AB078B">
      <w:pPr>
        <w:pStyle w:val="Amain"/>
      </w:pPr>
      <w:r>
        <w:tab/>
        <w:t>(4)</w:t>
      </w:r>
      <w:r>
        <w:tab/>
        <w:t>The Attorney-General need not inquire whether a condition precedent has been satisfied in relation to a report purporting to have been prepared and submitted in accordance with this Act.</w:t>
      </w:r>
    </w:p>
    <w:p w14:paraId="3623B427" w14:textId="77777777" w:rsidR="00AB078B" w:rsidRDefault="00AB078B">
      <w:pPr>
        <w:pStyle w:val="Amain"/>
        <w:keepNext/>
      </w:pPr>
      <w:r>
        <w:tab/>
        <w:t>(5)</w:t>
      </w:r>
      <w:r>
        <w:tab/>
        <w:t>A person who publishes a report or part of a report that has not been presented to the Legislative Assembly by the Attorney-General commits an offence.</w:t>
      </w:r>
    </w:p>
    <w:p w14:paraId="12C31FE7" w14:textId="77777777" w:rsidR="00AB078B" w:rsidRDefault="00AB078B" w:rsidP="00F4646B">
      <w:pPr>
        <w:pStyle w:val="Penalty"/>
      </w:pPr>
      <w:r>
        <w:t>Maximum penalty:  100 penalty units, imprisonment for 1 year or both.</w:t>
      </w:r>
    </w:p>
    <w:p w14:paraId="62AB8B53" w14:textId="77777777" w:rsidR="00AB078B" w:rsidRDefault="00AB078B">
      <w:pPr>
        <w:pStyle w:val="AH5Sec"/>
      </w:pPr>
      <w:bookmarkStart w:id="45" w:name="_Toc11404429"/>
      <w:r w:rsidRPr="009F7DBC">
        <w:rPr>
          <w:rStyle w:val="CharSectNo"/>
        </w:rPr>
        <w:lastRenderedPageBreak/>
        <w:t>24</w:t>
      </w:r>
      <w:r>
        <w:tab/>
        <w:t>Statement by judicial officer</w:t>
      </w:r>
      <w:bookmarkEnd w:id="45"/>
    </w:p>
    <w:p w14:paraId="6A0CE802" w14:textId="77777777" w:rsidR="00AB078B" w:rsidRDefault="00AB078B" w:rsidP="00440772">
      <w:pPr>
        <w:pStyle w:val="Amain"/>
        <w:keepNext/>
        <w:keepLines/>
      </w:pPr>
      <w:r>
        <w:tab/>
        <w:t>(1)</w:t>
      </w:r>
      <w:r>
        <w:tab/>
        <w:t>Where a commission submits to the Attorney-General a report of its examination of a complaint in relation to a judicial officer, the judicial officer may deliver to the Attorney-General a written statement containing particulars of any matter relating to the commission’s findings.</w:t>
      </w:r>
    </w:p>
    <w:p w14:paraId="0C2D9468" w14:textId="77777777" w:rsidR="00AB078B" w:rsidRDefault="00AB078B">
      <w:pPr>
        <w:pStyle w:val="Amain"/>
      </w:pPr>
      <w:r>
        <w:tab/>
        <w:t>(2)</w:t>
      </w:r>
      <w:r>
        <w:tab/>
        <w:t>A statement relating to a report must not contain any references to people or things that are inconsistent with the commission’s reasons for submitting a separate report (if any) in accordance with section 22 (3).</w:t>
      </w:r>
    </w:p>
    <w:p w14:paraId="4BA3210A" w14:textId="77777777" w:rsidR="00AB078B" w:rsidRDefault="00AB078B">
      <w:pPr>
        <w:pStyle w:val="Amain"/>
      </w:pPr>
      <w:r>
        <w:tab/>
        <w:t>(3)</w:t>
      </w:r>
      <w:r>
        <w:tab/>
        <w:t>A statement relating to a report must be delivered to the Attorney-General—</w:t>
      </w:r>
    </w:p>
    <w:p w14:paraId="4C374C82" w14:textId="77777777" w:rsidR="00AB078B" w:rsidRDefault="00AB078B">
      <w:pPr>
        <w:pStyle w:val="Apara"/>
      </w:pPr>
      <w:r>
        <w:tab/>
        <w:t>(a)</w:t>
      </w:r>
      <w:r>
        <w:tab/>
        <w:t>if the Legislative Assembly has, by resolution, fixed a period longer than 14 days after the Attorney-General has presented the report to the Assembly—within the period so fixed; or</w:t>
      </w:r>
    </w:p>
    <w:p w14:paraId="007EE2D5" w14:textId="77777777" w:rsidR="00AB078B" w:rsidRDefault="00AB078B">
      <w:pPr>
        <w:pStyle w:val="Apara"/>
      </w:pPr>
      <w:r>
        <w:tab/>
        <w:t>(b)</w:t>
      </w:r>
      <w:r>
        <w:tab/>
        <w:t>if paragraph (a) does not apply—within 14 days after the Attorney-General has presented the report to the Assembly.</w:t>
      </w:r>
    </w:p>
    <w:p w14:paraId="1ED0C36C" w14:textId="77777777" w:rsidR="00AB078B" w:rsidRDefault="00AB078B">
      <w:pPr>
        <w:pStyle w:val="Amain"/>
      </w:pPr>
      <w:r>
        <w:tab/>
        <w:t>(4)</w:t>
      </w:r>
      <w:r>
        <w:tab/>
        <w:t>The Attorney-General must, as soon as practicable after receiving a statement under subsection (1), present a copy of the statement to the Legislative Assembly.</w:t>
      </w:r>
    </w:p>
    <w:p w14:paraId="49E5C8FF" w14:textId="77777777" w:rsidR="00AB078B" w:rsidRDefault="00AB078B">
      <w:pPr>
        <w:pStyle w:val="PageBreak"/>
      </w:pPr>
      <w:r>
        <w:br w:type="page"/>
      </w:r>
    </w:p>
    <w:p w14:paraId="0F5CBDE9" w14:textId="77777777" w:rsidR="008B191D" w:rsidRPr="009F7DBC" w:rsidRDefault="008B191D" w:rsidP="008B191D">
      <w:pPr>
        <w:pStyle w:val="AH2Part"/>
      </w:pPr>
      <w:bookmarkStart w:id="46" w:name="_Toc11404430"/>
      <w:r w:rsidRPr="009F7DBC">
        <w:rPr>
          <w:rStyle w:val="CharPartNo"/>
        </w:rPr>
        <w:lastRenderedPageBreak/>
        <w:t>Part 5</w:t>
      </w:r>
      <w:r w:rsidRPr="00550691">
        <w:tab/>
      </w:r>
      <w:r w:rsidRPr="009F7DBC">
        <w:rPr>
          <w:rStyle w:val="CharPartText"/>
        </w:rPr>
        <w:t>Proceedings—council and commissions</w:t>
      </w:r>
      <w:bookmarkEnd w:id="46"/>
    </w:p>
    <w:p w14:paraId="73EE5893" w14:textId="77777777" w:rsidR="00AB078B" w:rsidRPr="009F7DBC" w:rsidRDefault="00AB078B">
      <w:pPr>
        <w:pStyle w:val="AH3Div"/>
      </w:pPr>
      <w:bookmarkStart w:id="47" w:name="_Toc11404431"/>
      <w:r w:rsidRPr="009F7DBC">
        <w:rPr>
          <w:rStyle w:val="CharDivNo"/>
        </w:rPr>
        <w:t>Division 5.1</w:t>
      </w:r>
      <w:r>
        <w:tab/>
      </w:r>
      <w:r w:rsidRPr="009F7DBC">
        <w:rPr>
          <w:rStyle w:val="CharDivText"/>
        </w:rPr>
        <w:t>General</w:t>
      </w:r>
      <w:bookmarkEnd w:id="47"/>
    </w:p>
    <w:p w14:paraId="19C903CE" w14:textId="77777777" w:rsidR="008B191D" w:rsidRPr="00550691" w:rsidRDefault="008B191D" w:rsidP="008B191D">
      <w:pPr>
        <w:pStyle w:val="AH5Sec"/>
      </w:pPr>
      <w:bookmarkStart w:id="48" w:name="_Toc11404432"/>
      <w:r w:rsidRPr="009F7DBC">
        <w:rPr>
          <w:rStyle w:val="CharSectNo"/>
        </w:rPr>
        <w:t>24A</w:t>
      </w:r>
      <w:r w:rsidRPr="00550691">
        <w:tab/>
        <w:t>Determination of question—council</w:t>
      </w:r>
      <w:bookmarkEnd w:id="48"/>
    </w:p>
    <w:p w14:paraId="4FA3A7D0" w14:textId="77777777" w:rsidR="008B191D" w:rsidRPr="00550691" w:rsidRDefault="008B191D" w:rsidP="008B191D">
      <w:pPr>
        <w:pStyle w:val="Amain"/>
        <w:rPr>
          <w:lang w:eastAsia="en-AU"/>
        </w:rPr>
      </w:pPr>
      <w:r w:rsidRPr="00550691">
        <w:rPr>
          <w:lang w:eastAsia="en-AU"/>
        </w:rPr>
        <w:tab/>
        <w:t>(1)</w:t>
      </w:r>
      <w:r w:rsidRPr="00550691">
        <w:rPr>
          <w:lang w:eastAsia="en-AU"/>
        </w:rPr>
        <w:tab/>
        <w:t>A question before the council must be decided—</w:t>
      </w:r>
    </w:p>
    <w:p w14:paraId="5469B652" w14:textId="77777777" w:rsidR="008B191D" w:rsidRPr="00550691" w:rsidRDefault="008B191D" w:rsidP="008B191D">
      <w:pPr>
        <w:pStyle w:val="Apara"/>
        <w:rPr>
          <w:lang w:eastAsia="en-AU"/>
        </w:rPr>
      </w:pPr>
      <w:r w:rsidRPr="00550691">
        <w:rPr>
          <w:lang w:eastAsia="en-AU"/>
        </w:rPr>
        <w:tab/>
        <w:t>(a)</w:t>
      </w:r>
      <w:r w:rsidRPr="00550691">
        <w:rPr>
          <w:lang w:eastAsia="en-AU"/>
        </w:rPr>
        <w:tab/>
        <w:t>in accordance with the opinion of a majority of the members; or</w:t>
      </w:r>
    </w:p>
    <w:p w14:paraId="768446DF" w14:textId="77777777" w:rsidR="008B191D" w:rsidRPr="00550691" w:rsidRDefault="008B191D" w:rsidP="008B191D">
      <w:pPr>
        <w:pStyle w:val="Apara"/>
        <w:rPr>
          <w:szCs w:val="24"/>
          <w:lang w:eastAsia="en-AU"/>
        </w:rPr>
      </w:pPr>
      <w:r w:rsidRPr="00550691">
        <w:rPr>
          <w:lang w:eastAsia="en-AU"/>
        </w:rPr>
        <w:tab/>
        <w:t>(b)</w:t>
      </w:r>
      <w:r w:rsidRPr="00550691">
        <w:rPr>
          <w:lang w:eastAsia="en-AU"/>
        </w:rPr>
        <w:tab/>
        <w:t xml:space="preserve">if the council is equally divided—in accordance with the </w:t>
      </w:r>
      <w:r w:rsidRPr="00550691">
        <w:rPr>
          <w:szCs w:val="24"/>
          <w:lang w:eastAsia="en-AU"/>
        </w:rPr>
        <w:t>opinion of the head of council.</w:t>
      </w:r>
    </w:p>
    <w:p w14:paraId="4B9FC61B" w14:textId="77777777" w:rsidR="008B191D" w:rsidRPr="00550691" w:rsidRDefault="008B191D" w:rsidP="008B191D">
      <w:pPr>
        <w:pStyle w:val="Amain"/>
      </w:pPr>
      <w:r w:rsidRPr="00550691">
        <w:tab/>
        <w:t>(2)</w:t>
      </w:r>
      <w:r w:rsidRPr="00550691">
        <w:tab/>
        <w:t xml:space="preserve">If, in relation to a </w:t>
      </w:r>
      <w:r w:rsidRPr="00550691">
        <w:rPr>
          <w:lang w:eastAsia="en-AU"/>
        </w:rPr>
        <w:t xml:space="preserve">question before the council, members are not unanimous in opinion, a member may </w:t>
      </w:r>
      <w:r w:rsidRPr="00550691">
        <w:rPr>
          <w:szCs w:val="24"/>
          <w:lang w:eastAsia="en-AU"/>
        </w:rPr>
        <w:t>require the record of the council to reflect the different opinions of the members on that question.</w:t>
      </w:r>
      <w:r w:rsidRPr="00550691">
        <w:tab/>
      </w:r>
    </w:p>
    <w:p w14:paraId="4B7FE5A1" w14:textId="77777777" w:rsidR="008B191D" w:rsidRPr="00550691" w:rsidRDefault="008B191D" w:rsidP="008B191D">
      <w:pPr>
        <w:pStyle w:val="AH5Sec"/>
      </w:pPr>
      <w:bookmarkStart w:id="49" w:name="_Toc11404433"/>
      <w:r w:rsidRPr="009F7DBC">
        <w:rPr>
          <w:rStyle w:val="CharSectNo"/>
        </w:rPr>
        <w:t>25</w:t>
      </w:r>
      <w:r w:rsidRPr="00550691">
        <w:tab/>
        <w:t>Determination of question—commission</w:t>
      </w:r>
      <w:bookmarkEnd w:id="49"/>
    </w:p>
    <w:p w14:paraId="049939F1" w14:textId="77777777" w:rsidR="00AB078B" w:rsidRDefault="00AB078B">
      <w:pPr>
        <w:pStyle w:val="Amain"/>
      </w:pPr>
      <w:r>
        <w:tab/>
        <w:t>(1)</w:t>
      </w:r>
      <w:r>
        <w:tab/>
        <w:t>A question arising before a commission must be decided—</w:t>
      </w:r>
    </w:p>
    <w:p w14:paraId="05508DF9" w14:textId="77777777" w:rsidR="00AB078B" w:rsidRDefault="00AB078B">
      <w:pPr>
        <w:pStyle w:val="Apara"/>
      </w:pPr>
      <w:r>
        <w:tab/>
        <w:t>(a)</w:t>
      </w:r>
      <w:r>
        <w:tab/>
        <w:t>if the commission is constituted by 3 members—in accordance with the opinion of a majority of the members; or</w:t>
      </w:r>
    </w:p>
    <w:p w14:paraId="7E633E81" w14:textId="77777777" w:rsidR="00AB078B" w:rsidRDefault="00AB078B">
      <w:pPr>
        <w:pStyle w:val="Apara"/>
      </w:pPr>
      <w:r>
        <w:tab/>
        <w:t>(b)</w:t>
      </w:r>
      <w:r>
        <w:tab/>
        <w:t>if the commission is constituted by 2 members and those members are divided in opinion—in accordance with the opinion of the presiding member.</w:t>
      </w:r>
    </w:p>
    <w:p w14:paraId="4061CBC8" w14:textId="77777777" w:rsidR="00AB078B" w:rsidRDefault="00AB078B">
      <w:pPr>
        <w:pStyle w:val="Amain"/>
      </w:pPr>
      <w:r>
        <w:tab/>
        <w:t>(2)</w:t>
      </w:r>
      <w:r>
        <w:tab/>
        <w:t>If, in relation to a question arising before a commission, the members are not unanimous in opinion, there must, if a member so requires, be recorded in the report of the commission particulars of the opinions of the members on that question.</w:t>
      </w:r>
    </w:p>
    <w:p w14:paraId="02D3874F" w14:textId="77777777" w:rsidR="008B191D" w:rsidRPr="00550691" w:rsidRDefault="008B191D" w:rsidP="008B191D">
      <w:pPr>
        <w:pStyle w:val="AH5Sec"/>
      </w:pPr>
      <w:bookmarkStart w:id="50" w:name="_Toc11404434"/>
      <w:r w:rsidRPr="009F7DBC">
        <w:rPr>
          <w:rStyle w:val="CharSectNo"/>
        </w:rPr>
        <w:t>26</w:t>
      </w:r>
      <w:r w:rsidRPr="00550691">
        <w:tab/>
        <w:t>Counsel assisting</w:t>
      </w:r>
      <w:bookmarkEnd w:id="50"/>
    </w:p>
    <w:p w14:paraId="07FA9867" w14:textId="77777777" w:rsidR="008B191D" w:rsidRPr="00550691" w:rsidRDefault="008B191D" w:rsidP="008B191D">
      <w:pPr>
        <w:pStyle w:val="Amainreturn"/>
        <w:rPr>
          <w:szCs w:val="24"/>
          <w:lang w:eastAsia="en-AU"/>
        </w:rPr>
      </w:pPr>
      <w:r w:rsidRPr="00550691">
        <w:rPr>
          <w:lang w:eastAsia="en-AU"/>
        </w:rPr>
        <w:t xml:space="preserve">The council or a commission may appoint a lawyer to assist it, either </w:t>
      </w:r>
      <w:r w:rsidRPr="00550691">
        <w:rPr>
          <w:szCs w:val="24"/>
          <w:lang w:eastAsia="en-AU"/>
        </w:rPr>
        <w:t>generally or in relation to a particular matter.</w:t>
      </w:r>
    </w:p>
    <w:p w14:paraId="33B54B76" w14:textId="77777777" w:rsidR="00AB078B" w:rsidRDefault="00AB078B">
      <w:pPr>
        <w:pStyle w:val="AH5Sec"/>
      </w:pPr>
      <w:bookmarkStart w:id="51" w:name="_Toc11404435"/>
      <w:r w:rsidRPr="009F7DBC">
        <w:rPr>
          <w:rStyle w:val="CharSectNo"/>
        </w:rPr>
        <w:lastRenderedPageBreak/>
        <w:t>27</w:t>
      </w:r>
      <w:r>
        <w:tab/>
        <w:t>Protection of members etc</w:t>
      </w:r>
      <w:bookmarkEnd w:id="51"/>
    </w:p>
    <w:p w14:paraId="4D1CC67F" w14:textId="77777777" w:rsidR="00AB078B" w:rsidRDefault="00AB078B">
      <w:pPr>
        <w:pStyle w:val="Amain"/>
      </w:pPr>
      <w:r>
        <w:tab/>
        <w:t>(1)</w:t>
      </w:r>
      <w:r>
        <w:tab/>
      </w:r>
      <w:r w:rsidR="005C47B2" w:rsidRPr="00550691">
        <w:t>A member of the council or a commission has,</w:t>
      </w:r>
      <w:r>
        <w:t xml:space="preserve"> in the exercise of any function as a member in relation to an examination, the same protection and immunity as a judge of the Supreme Court in proceedings in that Court.</w:t>
      </w:r>
    </w:p>
    <w:p w14:paraId="63F7E285" w14:textId="77777777" w:rsidR="00AB078B" w:rsidRDefault="00AB078B">
      <w:pPr>
        <w:pStyle w:val="Amain"/>
      </w:pPr>
      <w:r>
        <w:tab/>
        <w:t>(2)</w:t>
      </w:r>
      <w:r>
        <w:tab/>
        <w:t>A</w:t>
      </w:r>
      <w:r w:rsidRPr="00E35E39">
        <w:t xml:space="preserve"> </w:t>
      </w:r>
      <w:r>
        <w:t xml:space="preserve">lawyer assisting </w:t>
      </w:r>
      <w:r w:rsidR="005C47B2" w:rsidRPr="00550691">
        <w:t>the council or a commission</w:t>
      </w:r>
      <w:r>
        <w:t xml:space="preserve"> or appearing on a person’s behalf at a hearing before </w:t>
      </w:r>
      <w:r w:rsidR="005C47B2" w:rsidRPr="00550691">
        <w:t>the council or a commission</w:t>
      </w:r>
      <w:r>
        <w:t xml:space="preserve"> has the same protection and immunity as a barrister has in appearing for a party in proceedings in the Supreme Court.</w:t>
      </w:r>
    </w:p>
    <w:p w14:paraId="37B9EB86" w14:textId="77777777" w:rsidR="00AB078B" w:rsidRDefault="00AB078B" w:rsidP="00917BBF">
      <w:pPr>
        <w:pStyle w:val="Amain"/>
        <w:keepNext/>
        <w:keepLines/>
      </w:pPr>
      <w:r>
        <w:tab/>
        <w:t>(3)</w:t>
      </w:r>
      <w:r>
        <w:tab/>
        <w:t>Subject to this Act, a person subpoen</w:t>
      </w:r>
      <w:r w:rsidR="003F1C69">
        <w:t>a</w:t>
      </w:r>
      <w:r>
        <w:t xml:space="preserve">ed to attend or appearing before </w:t>
      </w:r>
      <w:r w:rsidR="005C47B2" w:rsidRPr="00550691">
        <w:t>the council or a commission</w:t>
      </w:r>
      <w:r>
        <w:t xml:space="preserve"> as a witness has the same protection and is subject to the same liabilities as a witness in proceedings in the Supreme Court.</w:t>
      </w:r>
    </w:p>
    <w:p w14:paraId="728D3A09" w14:textId="77777777" w:rsidR="005C47B2" w:rsidRPr="00550691" w:rsidRDefault="005C47B2" w:rsidP="005C47B2">
      <w:pPr>
        <w:pStyle w:val="AH5Sec"/>
      </w:pPr>
      <w:bookmarkStart w:id="52" w:name="_Toc11404436"/>
      <w:r w:rsidRPr="009F7DBC">
        <w:rPr>
          <w:rStyle w:val="CharSectNo"/>
        </w:rPr>
        <w:t>28</w:t>
      </w:r>
      <w:r w:rsidRPr="00550691">
        <w:tab/>
        <w:t>Offence—disclosure of information by members etc</w:t>
      </w:r>
      <w:bookmarkEnd w:id="52"/>
    </w:p>
    <w:p w14:paraId="2EF85A9D" w14:textId="77777777" w:rsidR="00AB078B" w:rsidRDefault="00AB078B">
      <w:pPr>
        <w:pStyle w:val="Amain"/>
      </w:pPr>
      <w:r>
        <w:tab/>
        <w:t>(1)</w:t>
      </w:r>
      <w:r>
        <w:tab/>
        <w:t>This section applies to—</w:t>
      </w:r>
    </w:p>
    <w:p w14:paraId="08B90FE1" w14:textId="77777777" w:rsidR="005C47B2" w:rsidRPr="00550691" w:rsidRDefault="005C47B2" w:rsidP="005C47B2">
      <w:pPr>
        <w:pStyle w:val="Apara"/>
      </w:pPr>
      <w:r w:rsidRPr="00550691">
        <w:tab/>
        <w:t>(a)</w:t>
      </w:r>
      <w:r w:rsidRPr="00550691">
        <w:tab/>
        <w:t>a person who is or has been—</w:t>
      </w:r>
    </w:p>
    <w:p w14:paraId="3EA2F238" w14:textId="77777777" w:rsidR="005C47B2" w:rsidRPr="00550691" w:rsidRDefault="005C47B2" w:rsidP="005C47B2">
      <w:pPr>
        <w:pStyle w:val="Asubpara"/>
      </w:pPr>
      <w:r w:rsidRPr="00550691">
        <w:tab/>
        <w:t>(i)</w:t>
      </w:r>
      <w:r w:rsidRPr="00550691">
        <w:tab/>
        <w:t>a member of the council or a commission; or</w:t>
      </w:r>
    </w:p>
    <w:p w14:paraId="0C333320" w14:textId="77777777" w:rsidR="005C47B2" w:rsidRPr="00550691" w:rsidRDefault="005C47B2" w:rsidP="005C47B2">
      <w:pPr>
        <w:pStyle w:val="Asubpara"/>
      </w:pPr>
      <w:r w:rsidRPr="00550691">
        <w:tab/>
        <w:t>(ii)</w:t>
      </w:r>
      <w:r w:rsidRPr="00550691">
        <w:tab/>
        <w:t>a member of the staff of the council; or</w:t>
      </w:r>
    </w:p>
    <w:p w14:paraId="233D11DE" w14:textId="77777777" w:rsidR="005C47B2" w:rsidRPr="00550691" w:rsidRDefault="005C47B2" w:rsidP="005C47B2">
      <w:pPr>
        <w:pStyle w:val="Asubpara"/>
      </w:pPr>
      <w:r w:rsidRPr="00550691">
        <w:tab/>
        <w:t>(iii)</w:t>
      </w:r>
      <w:r w:rsidRPr="00550691">
        <w:tab/>
        <w:t>a member of the staff of a commission; or</w:t>
      </w:r>
    </w:p>
    <w:p w14:paraId="78E330CF" w14:textId="77777777" w:rsidR="005C47B2" w:rsidRPr="00550691" w:rsidRDefault="005C47B2" w:rsidP="005C47B2">
      <w:pPr>
        <w:pStyle w:val="Asubpara"/>
      </w:pPr>
      <w:r w:rsidRPr="00550691">
        <w:tab/>
        <w:t>(iv)</w:t>
      </w:r>
      <w:r w:rsidRPr="00550691">
        <w:tab/>
        <w:t>a lawyer assisting the council or a commission; and</w:t>
      </w:r>
    </w:p>
    <w:p w14:paraId="3ED47A1F" w14:textId="77777777" w:rsidR="00AB078B" w:rsidRDefault="00AB078B">
      <w:pPr>
        <w:pStyle w:val="Apara"/>
      </w:pPr>
      <w:r>
        <w:tab/>
        <w:t>(b)</w:t>
      </w:r>
      <w:r>
        <w:tab/>
        <w:t>any other person who has or has had access to information by virtue of that person’s office or employment under or for this Act.</w:t>
      </w:r>
    </w:p>
    <w:p w14:paraId="785DDA17" w14:textId="77777777" w:rsidR="00AB078B" w:rsidRDefault="00AB078B">
      <w:pPr>
        <w:pStyle w:val="Amain"/>
      </w:pPr>
      <w:r>
        <w:tab/>
        <w:t>(2)</w:t>
      </w:r>
      <w:r>
        <w:tab/>
        <w:t>A person to whom this section applies must not, either directly or indirectly, except in the exercise of a function under or for this Act—</w:t>
      </w:r>
    </w:p>
    <w:p w14:paraId="43849499" w14:textId="77777777" w:rsidR="00AB078B" w:rsidRDefault="00AB078B">
      <w:pPr>
        <w:pStyle w:val="Apara"/>
      </w:pPr>
      <w:r>
        <w:tab/>
        <w:t>(a)</w:t>
      </w:r>
      <w:r>
        <w:tab/>
        <w:t>make a record of, or divulge or communicate to any person, any information acquired by the firstmentioned person by virtue of that person’s office or employment under or for this Act; or</w:t>
      </w:r>
    </w:p>
    <w:p w14:paraId="50458F51" w14:textId="77777777" w:rsidR="00AB078B" w:rsidRDefault="00AB078B">
      <w:pPr>
        <w:pStyle w:val="Apara"/>
      </w:pPr>
      <w:r>
        <w:lastRenderedPageBreak/>
        <w:tab/>
        <w:t>(b)</w:t>
      </w:r>
      <w:r>
        <w:tab/>
        <w:t>make use of any such information; or</w:t>
      </w:r>
    </w:p>
    <w:p w14:paraId="1797F92F" w14:textId="77777777" w:rsidR="00AB078B" w:rsidRDefault="00AB078B" w:rsidP="00776CB8">
      <w:pPr>
        <w:pStyle w:val="Apara"/>
        <w:keepNext/>
      </w:pPr>
      <w:r>
        <w:tab/>
        <w:t>(c)</w:t>
      </w:r>
      <w:r>
        <w:tab/>
        <w:t>produce to any person, or permit any person to have access to, a document provided for this Act.</w:t>
      </w:r>
    </w:p>
    <w:p w14:paraId="3C3F42FC" w14:textId="77777777" w:rsidR="00AB078B" w:rsidRDefault="00AB078B">
      <w:pPr>
        <w:pStyle w:val="Penalty"/>
      </w:pPr>
      <w:r>
        <w:t>Maximum penalty:  50 penalty units, imprisonment for 6 months or both.</w:t>
      </w:r>
    </w:p>
    <w:p w14:paraId="61F99F40" w14:textId="77777777" w:rsidR="005C47B2" w:rsidRPr="00550691" w:rsidRDefault="005C47B2" w:rsidP="005C47B2">
      <w:pPr>
        <w:pStyle w:val="AH5Sec"/>
        <w:rPr>
          <w:lang w:eastAsia="en-AU"/>
        </w:rPr>
      </w:pPr>
      <w:bookmarkStart w:id="53" w:name="_Toc11404437"/>
      <w:r w:rsidRPr="009F7DBC">
        <w:rPr>
          <w:rStyle w:val="CharSectNo"/>
        </w:rPr>
        <w:t>29</w:t>
      </w:r>
      <w:r w:rsidRPr="00550691">
        <w:rPr>
          <w:lang w:eastAsia="en-AU"/>
        </w:rPr>
        <w:tab/>
        <w:t>Disclosure of information to Attorney-General etc</w:t>
      </w:r>
      <w:bookmarkEnd w:id="53"/>
    </w:p>
    <w:p w14:paraId="405F550F" w14:textId="77777777" w:rsidR="005C47B2" w:rsidRPr="00550691" w:rsidRDefault="005C47B2" w:rsidP="005C47B2">
      <w:pPr>
        <w:pStyle w:val="Amainreturn"/>
        <w:rPr>
          <w:lang w:eastAsia="en-AU"/>
        </w:rPr>
      </w:pPr>
      <w:r w:rsidRPr="00550691">
        <w:rPr>
          <w:lang w:eastAsia="en-AU"/>
        </w:rPr>
        <w:t>If, in the course of exercising a function under this Act, the council or a commission obtains information that relates or may relate to the commission of an offence, or evidence of the commission of an offence against a law of the territory, the Commonwealth, a State or another Territory, the council or commission may, if in its opinion it is appropriate to do so, communicate the information or give the evidence to—</w:t>
      </w:r>
    </w:p>
    <w:p w14:paraId="244EEF20" w14:textId="77777777" w:rsidR="005C47B2" w:rsidRPr="00550691" w:rsidRDefault="005C47B2" w:rsidP="005C47B2">
      <w:pPr>
        <w:pStyle w:val="Apara"/>
        <w:rPr>
          <w:lang w:eastAsia="en-AU"/>
        </w:rPr>
      </w:pPr>
      <w:r w:rsidRPr="00550691">
        <w:rPr>
          <w:lang w:eastAsia="en-AU"/>
        </w:rPr>
        <w:tab/>
        <w:t>(a)</w:t>
      </w:r>
      <w:r w:rsidRPr="00550691">
        <w:rPr>
          <w:lang w:eastAsia="en-AU"/>
        </w:rPr>
        <w:tab/>
        <w:t xml:space="preserve">the Attorney-General or the appropriate Minister of State for </w:t>
      </w:r>
      <w:r w:rsidRPr="00550691">
        <w:rPr>
          <w:szCs w:val="24"/>
          <w:lang w:eastAsia="en-AU"/>
        </w:rPr>
        <w:t>the Commonwealth, a State or that other Territory; or</w:t>
      </w:r>
    </w:p>
    <w:p w14:paraId="03386DD4" w14:textId="77777777" w:rsidR="005C47B2" w:rsidRPr="00550691" w:rsidRDefault="005C47B2" w:rsidP="005C47B2">
      <w:pPr>
        <w:pStyle w:val="Apara"/>
        <w:rPr>
          <w:lang w:eastAsia="en-AU"/>
        </w:rPr>
      </w:pPr>
      <w:r w:rsidRPr="00550691">
        <w:rPr>
          <w:lang w:eastAsia="en-AU"/>
        </w:rPr>
        <w:tab/>
        <w:t>(b)</w:t>
      </w:r>
      <w:r w:rsidRPr="00550691">
        <w:rPr>
          <w:lang w:eastAsia="en-AU"/>
        </w:rPr>
        <w:tab/>
        <w:t>the chief police officer.</w:t>
      </w:r>
    </w:p>
    <w:p w14:paraId="26DA1145" w14:textId="77777777" w:rsidR="005C47B2" w:rsidRPr="00550691" w:rsidRDefault="005C47B2" w:rsidP="005C47B2">
      <w:pPr>
        <w:pStyle w:val="AH5Sec"/>
      </w:pPr>
      <w:bookmarkStart w:id="54" w:name="_Toc11404438"/>
      <w:r w:rsidRPr="009F7DBC">
        <w:rPr>
          <w:rStyle w:val="CharSectNo"/>
        </w:rPr>
        <w:t>30</w:t>
      </w:r>
      <w:r w:rsidRPr="00550691">
        <w:tab/>
        <w:t>Outstanding matters—commission</w:t>
      </w:r>
      <w:bookmarkEnd w:id="54"/>
    </w:p>
    <w:p w14:paraId="16D540D7" w14:textId="77777777" w:rsidR="00AB078B" w:rsidRDefault="00AB078B">
      <w:pPr>
        <w:pStyle w:val="Amain"/>
      </w:pPr>
      <w:r>
        <w:tab/>
        <w:t>(1)</w:t>
      </w:r>
      <w:r>
        <w:tab/>
        <w:t>If—</w:t>
      </w:r>
    </w:p>
    <w:p w14:paraId="0E252823" w14:textId="77777777" w:rsidR="00AB078B" w:rsidRDefault="00AB078B">
      <w:pPr>
        <w:pStyle w:val="Apara"/>
      </w:pPr>
      <w:r>
        <w:tab/>
        <w:t>(a)</w:t>
      </w:r>
      <w:r>
        <w:tab/>
        <w:t>a commission has submitted its report in accordance with section 22; and</w:t>
      </w:r>
    </w:p>
    <w:p w14:paraId="42818AC0" w14:textId="77777777" w:rsidR="00AB078B" w:rsidRDefault="00AB078B">
      <w:pPr>
        <w:pStyle w:val="Apara"/>
      </w:pPr>
      <w:r>
        <w:tab/>
        <w:t>(b)</w:t>
      </w:r>
      <w:r>
        <w:tab/>
        <w:t>there are any outstanding matters connected with the exercise by the commission of its functions under this Act;</w:t>
      </w:r>
    </w:p>
    <w:p w14:paraId="7EB4BEE3" w14:textId="77777777" w:rsidR="00AB078B" w:rsidRDefault="00AB078B">
      <w:pPr>
        <w:pStyle w:val="Amainreturn"/>
      </w:pPr>
      <w:r>
        <w:t>the commission must—</w:t>
      </w:r>
    </w:p>
    <w:p w14:paraId="770C142E" w14:textId="77777777" w:rsidR="00AB078B" w:rsidRDefault="00AB078B">
      <w:pPr>
        <w:pStyle w:val="Apara"/>
      </w:pPr>
      <w:r>
        <w:tab/>
        <w:t>(c)</w:t>
      </w:r>
      <w:r>
        <w:tab/>
        <w:t>notify the Attorney-General that there are outstanding matters; and</w:t>
      </w:r>
    </w:p>
    <w:p w14:paraId="256F2385" w14:textId="77777777" w:rsidR="00AB078B" w:rsidRDefault="00AB078B">
      <w:pPr>
        <w:pStyle w:val="Apara"/>
      </w:pPr>
      <w:r>
        <w:tab/>
        <w:t>(d)</w:t>
      </w:r>
      <w:r>
        <w:tab/>
        <w:t>for such time as is necessary, continue to exercise its powers under this Act for the purpose of finalising those matters.</w:t>
      </w:r>
    </w:p>
    <w:p w14:paraId="33B27411" w14:textId="77777777" w:rsidR="00AB078B" w:rsidRDefault="00AB078B">
      <w:pPr>
        <w:pStyle w:val="Amain"/>
      </w:pPr>
      <w:r>
        <w:lastRenderedPageBreak/>
        <w:tab/>
        <w:t>(2)</w:t>
      </w:r>
      <w:r>
        <w:tab/>
        <w:t>When any outstanding matters have been finalised, the commission must—</w:t>
      </w:r>
    </w:p>
    <w:p w14:paraId="601B8657" w14:textId="77777777" w:rsidR="00AB078B" w:rsidRDefault="00AB078B">
      <w:pPr>
        <w:pStyle w:val="Apara"/>
      </w:pPr>
      <w:r>
        <w:tab/>
        <w:t>(a)</w:t>
      </w:r>
      <w:r>
        <w:tab/>
        <w:t>notify the Attorney-General accordingly; and</w:t>
      </w:r>
    </w:p>
    <w:p w14:paraId="1AFDB377" w14:textId="77777777" w:rsidR="00AB078B" w:rsidRDefault="00AB078B">
      <w:pPr>
        <w:pStyle w:val="Apara"/>
      </w:pPr>
      <w:r>
        <w:tab/>
        <w:t>(b)</w:t>
      </w:r>
      <w:r>
        <w:tab/>
        <w:t>commit any documents or things still in its possession to the custody of the Attorney-General for safekeeping.</w:t>
      </w:r>
    </w:p>
    <w:p w14:paraId="11DA9960" w14:textId="77777777" w:rsidR="00AB078B" w:rsidRPr="009F7DBC" w:rsidRDefault="00AB078B">
      <w:pPr>
        <w:pStyle w:val="AH3Div"/>
      </w:pPr>
      <w:bookmarkStart w:id="55" w:name="_Toc11404439"/>
      <w:r w:rsidRPr="009F7DBC">
        <w:rPr>
          <w:rStyle w:val="CharDivNo"/>
        </w:rPr>
        <w:t>Division 5.2</w:t>
      </w:r>
      <w:r>
        <w:tab/>
      </w:r>
      <w:r w:rsidRPr="009F7DBC">
        <w:rPr>
          <w:rStyle w:val="CharDivText"/>
        </w:rPr>
        <w:t>Evidence</w:t>
      </w:r>
      <w:bookmarkEnd w:id="55"/>
    </w:p>
    <w:p w14:paraId="0A3AB3BF" w14:textId="77777777" w:rsidR="00AB078B" w:rsidRDefault="00AB078B">
      <w:pPr>
        <w:pStyle w:val="AH5Sec"/>
      </w:pPr>
      <w:bookmarkStart w:id="56" w:name="_Toc11404440"/>
      <w:r w:rsidRPr="009F7DBC">
        <w:rPr>
          <w:rStyle w:val="CharSectNo"/>
        </w:rPr>
        <w:t>31</w:t>
      </w:r>
      <w:r>
        <w:tab/>
        <w:t>Procedure</w:t>
      </w:r>
      <w:bookmarkEnd w:id="56"/>
    </w:p>
    <w:p w14:paraId="090E5EE3" w14:textId="77777777" w:rsidR="00AB078B" w:rsidRDefault="00AB078B">
      <w:pPr>
        <w:pStyle w:val="Amainreturn"/>
      </w:pPr>
      <w:r>
        <w:t xml:space="preserve">In conducting its proceedings, </w:t>
      </w:r>
      <w:r w:rsidR="005C47B2" w:rsidRPr="00550691">
        <w:t>the council or a commission—</w:t>
      </w:r>
    </w:p>
    <w:p w14:paraId="075ADC4C" w14:textId="77777777" w:rsidR="00AB078B" w:rsidRDefault="00AB078B">
      <w:pPr>
        <w:pStyle w:val="Apara"/>
      </w:pPr>
      <w:r>
        <w:tab/>
        <w:t>(a)</w:t>
      </w:r>
      <w:r>
        <w:tab/>
        <w:t>is not bound by the rules of evidence but may inform itself of any matter in such manner as it considers appropriate; and</w:t>
      </w:r>
    </w:p>
    <w:p w14:paraId="43C1FB11" w14:textId="77777777" w:rsidR="00AB078B" w:rsidRDefault="00AB078B">
      <w:pPr>
        <w:pStyle w:val="Apara"/>
      </w:pPr>
      <w:r>
        <w:tab/>
        <w:t>(b)</w:t>
      </w:r>
      <w:r>
        <w:tab/>
        <w:t xml:space="preserve">may do whatever </w:t>
      </w:r>
      <w:r w:rsidR="005C47B2" w:rsidRPr="00550691">
        <w:t>it</w:t>
      </w:r>
      <w:r>
        <w:t xml:space="preserve"> considers necessary or expedient for the fair and expeditious conduct of the examination of the complaint.</w:t>
      </w:r>
    </w:p>
    <w:p w14:paraId="03C9A282" w14:textId="77777777" w:rsidR="00AB078B" w:rsidRDefault="00AB078B">
      <w:pPr>
        <w:pStyle w:val="AH5Sec"/>
      </w:pPr>
      <w:bookmarkStart w:id="57" w:name="_Toc11404441"/>
      <w:r w:rsidRPr="009F7DBC">
        <w:rPr>
          <w:rStyle w:val="CharSectNo"/>
        </w:rPr>
        <w:t>32</w:t>
      </w:r>
      <w:r>
        <w:tab/>
        <w:t>Privileges against self</w:t>
      </w:r>
      <w:r w:rsidR="00533F6A">
        <w:t>-</w:t>
      </w:r>
      <w:r>
        <w:t>incrimination and exposure to civil penalty</w:t>
      </w:r>
      <w:bookmarkEnd w:id="57"/>
    </w:p>
    <w:p w14:paraId="696BF4D8" w14:textId="77777777" w:rsidR="00AB078B" w:rsidRDefault="00AB078B">
      <w:pPr>
        <w:pStyle w:val="Amain"/>
      </w:pPr>
      <w:r>
        <w:tab/>
        <w:t>(1)</w:t>
      </w:r>
      <w:r>
        <w:tab/>
        <w:t xml:space="preserve">This section applies if a person is required under </w:t>
      </w:r>
      <w:r w:rsidR="005C47B2" w:rsidRPr="00550691">
        <w:t>this part</w:t>
      </w:r>
      <w:r>
        <w:t xml:space="preserve"> to—</w:t>
      </w:r>
    </w:p>
    <w:p w14:paraId="6D9CF555" w14:textId="77777777" w:rsidR="00AB078B" w:rsidRDefault="00AB078B">
      <w:pPr>
        <w:pStyle w:val="Apara"/>
      </w:pPr>
      <w:r>
        <w:tab/>
        <w:t>(a)</w:t>
      </w:r>
      <w:r>
        <w:tab/>
        <w:t>produce a document or other thing; or</w:t>
      </w:r>
    </w:p>
    <w:p w14:paraId="397CA92D" w14:textId="77777777" w:rsidR="00AB078B" w:rsidRDefault="00AB078B">
      <w:pPr>
        <w:pStyle w:val="Apara"/>
      </w:pPr>
      <w:r>
        <w:tab/>
        <w:t>(b)</w:t>
      </w:r>
      <w:r>
        <w:tab/>
        <w:t>answer a question.</w:t>
      </w:r>
    </w:p>
    <w:p w14:paraId="7E730161" w14:textId="77777777" w:rsidR="00AB078B" w:rsidRDefault="00AB078B" w:rsidP="00E53197">
      <w:pPr>
        <w:pStyle w:val="Amain"/>
        <w:keepNext/>
      </w:pPr>
      <w:r>
        <w:tab/>
        <w:t>(2)</w:t>
      </w:r>
      <w:r>
        <w:tab/>
        <w:t>The person cannot rely on the common law privileges against self</w:t>
      </w:r>
      <w:r w:rsidR="00533F6A">
        <w:noBreakHyphen/>
      </w:r>
      <w:r>
        <w:t>incrimination and exposure to the imposition of a civil penalty to refuse to produce the document or other thing or answer the question.</w:t>
      </w:r>
    </w:p>
    <w:p w14:paraId="1D08E4DF" w14:textId="768B5FD8" w:rsidR="00AB078B" w:rsidRDefault="00AB078B" w:rsidP="00E53197">
      <w:pPr>
        <w:pStyle w:val="aNote"/>
      </w:pPr>
      <w:r>
        <w:rPr>
          <w:rStyle w:val="charItals"/>
        </w:rPr>
        <w:t>Note</w:t>
      </w:r>
      <w:r>
        <w:rPr>
          <w:rStyle w:val="charItals"/>
        </w:rPr>
        <w:tab/>
      </w:r>
      <w:r>
        <w:t xml:space="preserve">The </w:t>
      </w:r>
      <w:hyperlink r:id="rId43" w:tooltip="A2001-14" w:history="1">
        <w:r w:rsidR="00E35E39" w:rsidRPr="00E35E39">
          <w:rPr>
            <w:rStyle w:val="charCitHyperlinkAbbrev"/>
          </w:rPr>
          <w:t>Legislation Act</w:t>
        </w:r>
      </w:hyperlink>
      <w:r>
        <w:t>,</w:t>
      </w:r>
      <w:r>
        <w:rPr>
          <w:rFonts w:ascii="Times New (W1)" w:hAnsi="Times New (W1)" w:cs="Times New (W1)"/>
        </w:rPr>
        <w:t xml:space="preserve"> s 171 deals with client legal privilege.</w:t>
      </w:r>
    </w:p>
    <w:p w14:paraId="7940F196" w14:textId="77777777" w:rsidR="00AB078B" w:rsidRDefault="00AB078B" w:rsidP="009F7DBC">
      <w:pPr>
        <w:pStyle w:val="Amain"/>
        <w:keepNext/>
        <w:keepLines/>
        <w:rPr>
          <w:snapToGrid w:val="0"/>
        </w:rPr>
      </w:pPr>
      <w:r>
        <w:rPr>
          <w:snapToGrid w:val="0"/>
        </w:rPr>
        <w:lastRenderedPageBreak/>
        <w:tab/>
        <w:t>(3)</w:t>
      </w:r>
      <w:r>
        <w:rPr>
          <w:snapToGrid w:val="0"/>
        </w:rPr>
        <w:tab/>
        <w:t>However, any information, document or other thing obtained, directly or indirectly, because of the producing of the document or other thing, or the answering of the question, is not admissible in evidence against the person in a civil or criminal proceeding, other than a proceeding for—</w:t>
      </w:r>
    </w:p>
    <w:p w14:paraId="4B80F8A2" w14:textId="77777777" w:rsidR="00AB078B" w:rsidRDefault="00AB078B">
      <w:pPr>
        <w:pStyle w:val="Apara"/>
        <w:rPr>
          <w:snapToGrid w:val="0"/>
        </w:rPr>
      </w:pPr>
      <w:r>
        <w:rPr>
          <w:snapToGrid w:val="0"/>
        </w:rPr>
        <w:tab/>
        <w:t>(a)</w:t>
      </w:r>
      <w:r>
        <w:rPr>
          <w:snapToGrid w:val="0"/>
        </w:rPr>
        <w:tab/>
        <w:t>an offence in relation to the falsity or the misleading nature of the answer, document or information; or</w:t>
      </w:r>
    </w:p>
    <w:p w14:paraId="2DCF437B" w14:textId="5BE8CAD1" w:rsidR="00AB078B" w:rsidRDefault="00AB078B">
      <w:pPr>
        <w:pStyle w:val="Apara"/>
        <w:rPr>
          <w:snapToGrid w:val="0"/>
        </w:rPr>
      </w:pPr>
      <w:r>
        <w:rPr>
          <w:snapToGrid w:val="0"/>
        </w:rPr>
        <w:tab/>
        <w:t>(b)</w:t>
      </w:r>
      <w:r>
        <w:rPr>
          <w:snapToGrid w:val="0"/>
        </w:rPr>
        <w:tab/>
        <w:t xml:space="preserve">an offence against the </w:t>
      </w:r>
      <w:hyperlink r:id="rId44" w:tooltip="A2002-51" w:history="1">
        <w:r w:rsidR="00E35E39" w:rsidRPr="00E35E39">
          <w:rPr>
            <w:rStyle w:val="charCitHyperlinkAbbrev"/>
          </w:rPr>
          <w:t>Criminal Code</w:t>
        </w:r>
      </w:hyperlink>
      <w:r>
        <w:rPr>
          <w:snapToGrid w:val="0"/>
        </w:rPr>
        <w:t>, chapter 7 (Administration of justice offences).</w:t>
      </w:r>
    </w:p>
    <w:p w14:paraId="035C9D5B" w14:textId="77777777" w:rsidR="00AB078B" w:rsidRDefault="00AB078B">
      <w:pPr>
        <w:pStyle w:val="PageBreak"/>
      </w:pPr>
      <w:r>
        <w:br w:type="page"/>
      </w:r>
    </w:p>
    <w:p w14:paraId="130D4D1B" w14:textId="77777777" w:rsidR="00AB078B" w:rsidRPr="009F7DBC" w:rsidRDefault="00AB078B">
      <w:pPr>
        <w:pStyle w:val="AH3Div"/>
      </w:pPr>
      <w:bookmarkStart w:id="58" w:name="_Toc11404442"/>
      <w:r w:rsidRPr="009F7DBC">
        <w:rPr>
          <w:rStyle w:val="CharDivNo"/>
        </w:rPr>
        <w:lastRenderedPageBreak/>
        <w:t>Division 5.3</w:t>
      </w:r>
      <w:r>
        <w:tab/>
      </w:r>
      <w:r w:rsidRPr="009F7DBC">
        <w:rPr>
          <w:rStyle w:val="CharDivText"/>
        </w:rPr>
        <w:t>Powers</w:t>
      </w:r>
      <w:bookmarkEnd w:id="58"/>
    </w:p>
    <w:p w14:paraId="0053BC42" w14:textId="0CB99CC1" w:rsidR="00AB078B" w:rsidRDefault="00AB078B">
      <w:pPr>
        <w:pStyle w:val="aNote"/>
      </w:pPr>
      <w:r w:rsidRPr="00E35E39">
        <w:rPr>
          <w:rStyle w:val="charItals"/>
        </w:rPr>
        <w:t>Note</w:t>
      </w:r>
      <w:r w:rsidRPr="00E35E39">
        <w:rPr>
          <w:rStyle w:val="charItals"/>
        </w:rPr>
        <w:tab/>
      </w:r>
      <w:r>
        <w:t>A</w:t>
      </w:r>
      <w:r w:rsidRPr="00E35E39">
        <w:t xml:space="preserve"> </w:t>
      </w:r>
      <w:r>
        <w:t xml:space="preserve">provision of a law that gives an entity (including a person) a function also gives the entity powers necessary and convenient to exercise the function (see </w:t>
      </w:r>
      <w:hyperlink r:id="rId45" w:tooltip="A2001-14" w:history="1">
        <w:r w:rsidR="00E35E39" w:rsidRPr="00E35E39">
          <w:rPr>
            <w:rStyle w:val="charCitHyperlinkAbbrev"/>
          </w:rPr>
          <w:t>Legislation Act</w:t>
        </w:r>
      </w:hyperlink>
      <w:r>
        <w:t xml:space="preserve">, s 196 and dict, pt 1, def </w:t>
      </w:r>
      <w:r w:rsidRPr="00E35E39">
        <w:rPr>
          <w:rStyle w:val="charBoldItals"/>
        </w:rPr>
        <w:t>entity</w:t>
      </w:r>
      <w:r>
        <w:t>).</w:t>
      </w:r>
    </w:p>
    <w:p w14:paraId="2769F357" w14:textId="77777777" w:rsidR="00AB078B" w:rsidRDefault="00AB078B">
      <w:pPr>
        <w:pStyle w:val="AH5Sec"/>
      </w:pPr>
      <w:bookmarkStart w:id="59" w:name="_Toc11404443"/>
      <w:r w:rsidRPr="009F7DBC">
        <w:rPr>
          <w:rStyle w:val="CharSectNo"/>
        </w:rPr>
        <w:t>33</w:t>
      </w:r>
      <w:r>
        <w:tab/>
        <w:t>Search warrants</w:t>
      </w:r>
      <w:bookmarkEnd w:id="59"/>
    </w:p>
    <w:p w14:paraId="26A90F66" w14:textId="77777777" w:rsidR="00AB078B" w:rsidRDefault="00AB078B">
      <w:pPr>
        <w:pStyle w:val="Amain"/>
      </w:pPr>
      <w:r>
        <w:tab/>
        <w:t>(1)</w:t>
      </w:r>
      <w:r>
        <w:tab/>
        <w:t xml:space="preserve">The </w:t>
      </w:r>
      <w:r w:rsidR="0094447F" w:rsidRPr="00550691">
        <w:t>presiding member of a commission may issue</w:t>
      </w:r>
      <w:r>
        <w:t xml:space="preserve"> a search warrant if—</w:t>
      </w:r>
    </w:p>
    <w:p w14:paraId="3EC08629" w14:textId="77777777" w:rsidR="00AB078B" w:rsidRDefault="00AB078B">
      <w:pPr>
        <w:pStyle w:val="Apara"/>
      </w:pPr>
      <w:r>
        <w:tab/>
        <w:t>(a)</w:t>
      </w:r>
      <w:r>
        <w:tab/>
        <w:t>the presiding member has reasonable grounds for suspecting that there may be, at that time or within the next following 24 hours, in or on any premises, a thing of a particular kind connected with a matter into which the commission is inquiring (</w:t>
      </w:r>
      <w:r>
        <w:rPr>
          <w:rStyle w:val="charBoldItals"/>
        </w:rPr>
        <w:t>thing of the relevant kind</w:t>
      </w:r>
      <w:r>
        <w:t>); and</w:t>
      </w:r>
    </w:p>
    <w:p w14:paraId="7AE79F05" w14:textId="77777777" w:rsidR="00AB078B" w:rsidRDefault="00AB078B">
      <w:pPr>
        <w:pStyle w:val="Apara"/>
      </w:pPr>
      <w:r>
        <w:tab/>
        <w:t>(b)</w:t>
      </w:r>
      <w:r>
        <w:tab/>
        <w:t>the presiding member believes on reasonable grounds that, if a search warrant were not issued for the production of the thing, that thing might be concealed, lost, mutilated, destroyed or disposed of.</w:t>
      </w:r>
    </w:p>
    <w:p w14:paraId="22CC71A3" w14:textId="77777777" w:rsidR="00AB078B" w:rsidRDefault="00AB078B">
      <w:pPr>
        <w:pStyle w:val="Amain"/>
      </w:pPr>
      <w:r>
        <w:tab/>
        <w:t>(2)</w:t>
      </w:r>
      <w:r>
        <w:tab/>
        <w:t xml:space="preserve">A search warrant must authorise a police officer or an authorised person named in the warrant with such assistance, and by such force, as is necessary and reasonable— </w:t>
      </w:r>
    </w:p>
    <w:p w14:paraId="18304692" w14:textId="77777777" w:rsidR="00AB078B" w:rsidRDefault="00AB078B">
      <w:pPr>
        <w:pStyle w:val="Apara"/>
      </w:pPr>
      <w:r>
        <w:tab/>
        <w:t>(a)</w:t>
      </w:r>
      <w:r>
        <w:tab/>
        <w:t>to enter the premises; and</w:t>
      </w:r>
    </w:p>
    <w:p w14:paraId="0F10060A" w14:textId="77777777" w:rsidR="00AB078B" w:rsidRDefault="00AB078B">
      <w:pPr>
        <w:pStyle w:val="Apara"/>
      </w:pPr>
      <w:r>
        <w:tab/>
        <w:t>(b)</w:t>
      </w:r>
      <w:r>
        <w:tab/>
        <w:t>to search the premises for things of the relevant kind; and</w:t>
      </w:r>
    </w:p>
    <w:p w14:paraId="74C46D8B" w14:textId="77777777" w:rsidR="00AB078B" w:rsidRDefault="00AB078B">
      <w:pPr>
        <w:pStyle w:val="Apara"/>
      </w:pPr>
      <w:r>
        <w:tab/>
        <w:t>(c)</w:t>
      </w:r>
      <w:r>
        <w:tab/>
        <w:t xml:space="preserve">to seize any things of the relevant kind found in or on the premises; and </w:t>
      </w:r>
    </w:p>
    <w:p w14:paraId="2EAB6B61" w14:textId="77777777" w:rsidR="00AB078B" w:rsidRDefault="00AB078B">
      <w:pPr>
        <w:pStyle w:val="Apara"/>
      </w:pPr>
      <w:r>
        <w:tab/>
        <w:t>(d)</w:t>
      </w:r>
      <w:r>
        <w:tab/>
        <w:t xml:space="preserve">to deliver anything so seized to the commission. </w:t>
      </w:r>
    </w:p>
    <w:p w14:paraId="014321B6" w14:textId="77777777" w:rsidR="00AB078B" w:rsidRDefault="00AB078B">
      <w:pPr>
        <w:pStyle w:val="Amain"/>
      </w:pPr>
      <w:r>
        <w:tab/>
        <w:t>(3)</w:t>
      </w:r>
      <w:r>
        <w:tab/>
        <w:t>A search warrant must—</w:t>
      </w:r>
    </w:p>
    <w:p w14:paraId="077102CF" w14:textId="77777777" w:rsidR="00AB078B" w:rsidRDefault="00AB078B">
      <w:pPr>
        <w:pStyle w:val="Apara"/>
      </w:pPr>
      <w:r>
        <w:tab/>
        <w:t>(a)</w:t>
      </w:r>
      <w:r>
        <w:tab/>
        <w:t>state the purpose for which it is issued; and</w:t>
      </w:r>
    </w:p>
    <w:p w14:paraId="158581D1" w14:textId="77777777" w:rsidR="00AB078B" w:rsidRDefault="00AB078B">
      <w:pPr>
        <w:pStyle w:val="Apara"/>
      </w:pPr>
      <w:r>
        <w:tab/>
        <w:t>(b)</w:t>
      </w:r>
      <w:r>
        <w:tab/>
        <w:t>specify particular hours during which the entry is authorised or state that the entry is authorised at any time of the day or night; and</w:t>
      </w:r>
    </w:p>
    <w:p w14:paraId="3DD1D9E6" w14:textId="77777777" w:rsidR="00AB078B" w:rsidRDefault="00AB078B">
      <w:pPr>
        <w:pStyle w:val="Apara"/>
      </w:pPr>
      <w:r>
        <w:lastRenderedPageBreak/>
        <w:tab/>
        <w:t>(c)</w:t>
      </w:r>
      <w:r>
        <w:tab/>
        <w:t xml:space="preserve">include a description of the kind of things in relation to which the powers under the warrant may be exercised; and </w:t>
      </w:r>
    </w:p>
    <w:p w14:paraId="36A119C5" w14:textId="77777777" w:rsidR="00AB078B" w:rsidRDefault="00AB078B">
      <w:pPr>
        <w:pStyle w:val="Apara"/>
      </w:pPr>
      <w:r>
        <w:tab/>
        <w:t>(d)</w:t>
      </w:r>
      <w:r>
        <w:tab/>
        <w:t xml:space="preserve">specify the date, being a date not later than 1 month after the date of issue of the warrant, on which the warrant ceases to have effect. </w:t>
      </w:r>
    </w:p>
    <w:p w14:paraId="5D666831" w14:textId="77777777" w:rsidR="00AB078B" w:rsidRDefault="00AB078B">
      <w:pPr>
        <w:pStyle w:val="Amain"/>
      </w:pPr>
      <w:r>
        <w:tab/>
        <w:t>(4)</w:t>
      </w:r>
      <w:r>
        <w:tab/>
        <w:t xml:space="preserve">A search warrant may be executed, in accordance with its terms, at any time during the period commencing on the date of issue of the warrant and ending at the end of the date specified for subsection (3) (d). </w:t>
      </w:r>
    </w:p>
    <w:p w14:paraId="3CB80089" w14:textId="77777777" w:rsidR="00AB078B" w:rsidRDefault="00AB078B">
      <w:pPr>
        <w:pStyle w:val="Amain"/>
      </w:pPr>
      <w:r>
        <w:tab/>
        <w:t>(5)</w:t>
      </w:r>
      <w:r>
        <w:tab/>
        <w:t>If, in the course of searching under a search warrant for a thing of a relevant kind—</w:t>
      </w:r>
    </w:p>
    <w:p w14:paraId="79F94E59" w14:textId="77777777" w:rsidR="00AB078B" w:rsidRDefault="00AB078B">
      <w:pPr>
        <w:pStyle w:val="Apara"/>
      </w:pPr>
      <w:r>
        <w:tab/>
        <w:t>(a)</w:t>
      </w:r>
      <w:r>
        <w:tab/>
        <w:t>the person executing the warrant finds a thing that the person believes on reasonable grounds to be connected with the matter into which the commission is inquiring, although not of a kind specified in the warrant; and</w:t>
      </w:r>
    </w:p>
    <w:p w14:paraId="6C3FB094" w14:textId="77777777" w:rsidR="00AB078B" w:rsidRDefault="00AB078B">
      <w:pPr>
        <w:pStyle w:val="Apara"/>
      </w:pPr>
      <w:r>
        <w:tab/>
        <w:t>(b)</w:t>
      </w:r>
      <w:r>
        <w:tab/>
        <w:t xml:space="preserve">the person believes on reasonable grounds that it is necessary to seize that thing in order to prevent its being concealed, lost, mutilated, destroyed or disposed of; </w:t>
      </w:r>
    </w:p>
    <w:p w14:paraId="62660E88" w14:textId="77777777" w:rsidR="00AB078B" w:rsidRDefault="00AB078B">
      <w:pPr>
        <w:pStyle w:val="Amainreturn"/>
      </w:pPr>
      <w:r>
        <w:t xml:space="preserve">the person may seize that thing and must deliver the thing so seized to the commission. </w:t>
      </w:r>
    </w:p>
    <w:p w14:paraId="00485F7C" w14:textId="77777777" w:rsidR="00AB078B" w:rsidRDefault="00AB078B">
      <w:pPr>
        <w:pStyle w:val="Amain"/>
      </w:pPr>
      <w:r>
        <w:tab/>
        <w:t>(6)</w:t>
      </w:r>
      <w:r>
        <w:tab/>
        <w:t xml:space="preserve">A person executing a search warrant must, on request by an occupant of the premises to which the warrant relates, show the warrant to that occupant. </w:t>
      </w:r>
    </w:p>
    <w:p w14:paraId="7383D6FC" w14:textId="77777777" w:rsidR="00AB078B" w:rsidRDefault="00AB078B">
      <w:pPr>
        <w:pStyle w:val="Amain"/>
      </w:pPr>
      <w:r>
        <w:tab/>
        <w:t>(7)</w:t>
      </w:r>
      <w:r>
        <w:tab/>
        <w:t>A</w:t>
      </w:r>
      <w:r w:rsidRPr="00E35E39">
        <w:t xml:space="preserve"> </w:t>
      </w:r>
      <w:r>
        <w:t xml:space="preserve">reference in subsection (1) </w:t>
      </w:r>
      <w:r w:rsidR="0094447F" w:rsidRPr="00550691">
        <w:t>to the presiding member of a commission includes</w:t>
      </w:r>
      <w:r>
        <w:t xml:space="preserve"> a reference to a member authorised by the presiding member to act under that subsection. </w:t>
      </w:r>
    </w:p>
    <w:p w14:paraId="23DB7191" w14:textId="77777777" w:rsidR="00AB078B" w:rsidRDefault="00AB078B">
      <w:pPr>
        <w:pStyle w:val="AH5Sec"/>
      </w:pPr>
      <w:bookmarkStart w:id="60" w:name="_Toc11404444"/>
      <w:r w:rsidRPr="009F7DBC">
        <w:rPr>
          <w:rStyle w:val="CharSectNo"/>
        </w:rPr>
        <w:lastRenderedPageBreak/>
        <w:t>34</w:t>
      </w:r>
      <w:r>
        <w:tab/>
        <w:t>Inspection and retention of documents</w:t>
      </w:r>
      <w:bookmarkEnd w:id="60"/>
    </w:p>
    <w:p w14:paraId="34A09ED2" w14:textId="77777777" w:rsidR="0094447F" w:rsidRPr="00550691" w:rsidRDefault="001751DD" w:rsidP="00DD47DD">
      <w:pPr>
        <w:pStyle w:val="Amain"/>
        <w:keepNext/>
      </w:pPr>
      <w:r>
        <w:tab/>
        <w:t>(1</w:t>
      </w:r>
      <w:r w:rsidR="0094447F" w:rsidRPr="00550691">
        <w:t>)</w:t>
      </w:r>
      <w:r w:rsidR="0094447F" w:rsidRPr="00550691">
        <w:tab/>
        <w:t>A council member, a member of the staff of the council or an authorised person may—</w:t>
      </w:r>
    </w:p>
    <w:p w14:paraId="10F99B49" w14:textId="77777777" w:rsidR="0094447F" w:rsidRPr="00550691" w:rsidRDefault="0094447F" w:rsidP="0094447F">
      <w:pPr>
        <w:pStyle w:val="Apara"/>
        <w:rPr>
          <w:lang w:eastAsia="en-AU"/>
        </w:rPr>
      </w:pPr>
      <w:r w:rsidRPr="00550691">
        <w:rPr>
          <w:lang w:eastAsia="en-AU"/>
        </w:rPr>
        <w:tab/>
        <w:t>(a)</w:t>
      </w:r>
      <w:r w:rsidRPr="00550691">
        <w:rPr>
          <w:lang w:eastAsia="en-AU"/>
        </w:rPr>
        <w:tab/>
        <w:t>inspect a document or other thing produced before, or delivered to, the council; and</w:t>
      </w:r>
    </w:p>
    <w:p w14:paraId="52C6ED73" w14:textId="77777777" w:rsidR="0094447F" w:rsidRPr="00550691" w:rsidRDefault="0094447F" w:rsidP="0094447F">
      <w:pPr>
        <w:pStyle w:val="Apara"/>
        <w:rPr>
          <w:lang w:eastAsia="en-AU"/>
        </w:rPr>
      </w:pPr>
      <w:r w:rsidRPr="00550691">
        <w:rPr>
          <w:lang w:eastAsia="en-AU"/>
        </w:rPr>
        <w:tab/>
        <w:t>(b)</w:t>
      </w:r>
      <w:r w:rsidRPr="00550691">
        <w:rPr>
          <w:lang w:eastAsia="en-AU"/>
        </w:rPr>
        <w:tab/>
        <w:t>retain possession of the document or thing for the period necessary for the purposes of the inquiry to which the document or thing relates; and</w:t>
      </w:r>
    </w:p>
    <w:p w14:paraId="34903BE1" w14:textId="77777777" w:rsidR="0094447F" w:rsidRPr="00550691" w:rsidRDefault="0094447F" w:rsidP="0094447F">
      <w:pPr>
        <w:pStyle w:val="Apara"/>
        <w:rPr>
          <w:lang w:eastAsia="en-AU"/>
        </w:rPr>
      </w:pPr>
      <w:r w:rsidRPr="00550691">
        <w:rPr>
          <w:lang w:eastAsia="en-AU"/>
        </w:rPr>
        <w:tab/>
        <w:t>(c)</w:t>
      </w:r>
      <w:r w:rsidRPr="00550691">
        <w:rPr>
          <w:lang w:eastAsia="en-AU"/>
        </w:rPr>
        <w:tab/>
        <w:t>in the case of a document produced before, or delivered to, the council—make copies of, or take extracts from, the parts of the document that are relevant to a matter the subject of the inquiry.</w:t>
      </w:r>
    </w:p>
    <w:p w14:paraId="1C55FE2F" w14:textId="77777777" w:rsidR="00AB078B" w:rsidRDefault="001751DD" w:rsidP="00917BBF">
      <w:pPr>
        <w:pStyle w:val="Amain"/>
        <w:keepNext/>
      </w:pPr>
      <w:r>
        <w:tab/>
        <w:t>(2</w:t>
      </w:r>
      <w:r w:rsidR="00AB078B">
        <w:t>)</w:t>
      </w:r>
      <w:r w:rsidR="00AB078B">
        <w:tab/>
        <w:t>A commission, a member, a member of the staff of a commission or an authorised person may—</w:t>
      </w:r>
    </w:p>
    <w:p w14:paraId="2A050394" w14:textId="77777777" w:rsidR="00AB078B" w:rsidRDefault="00AB078B">
      <w:pPr>
        <w:pStyle w:val="Apara"/>
      </w:pPr>
      <w:r>
        <w:tab/>
        <w:t>(a)</w:t>
      </w:r>
      <w:r>
        <w:tab/>
        <w:t>inspect a document or other thing produced before, or delivered to, the commission; and</w:t>
      </w:r>
    </w:p>
    <w:p w14:paraId="1D670894" w14:textId="77777777" w:rsidR="00AB078B" w:rsidRDefault="00AB078B">
      <w:pPr>
        <w:pStyle w:val="Apara"/>
      </w:pPr>
      <w:r>
        <w:tab/>
        <w:t>(b)</w:t>
      </w:r>
      <w:r>
        <w:tab/>
        <w:t>retain possession of the document or thing for such period as is necessary for the purposes of the inquiry to which the document or thing relates; and</w:t>
      </w:r>
    </w:p>
    <w:p w14:paraId="14C0D801" w14:textId="77777777" w:rsidR="00AB078B" w:rsidRDefault="00AB078B">
      <w:pPr>
        <w:pStyle w:val="Apara"/>
      </w:pPr>
      <w:r>
        <w:tab/>
        <w:t>(c)</w:t>
      </w:r>
      <w:r>
        <w:tab/>
        <w:t>in the case of a document produced before, or delivered to, the commission—make copies of, or take extracts from, such parts of the document as are relevant to a matter the subject of the inquiry.</w:t>
      </w:r>
    </w:p>
    <w:p w14:paraId="452B67B8" w14:textId="77777777" w:rsidR="00AB078B" w:rsidRDefault="001751DD">
      <w:pPr>
        <w:pStyle w:val="Amain"/>
      </w:pPr>
      <w:r>
        <w:tab/>
        <w:t>(3</w:t>
      </w:r>
      <w:r w:rsidR="00AB078B">
        <w:t>)</w:t>
      </w:r>
      <w:r w:rsidR="00AB078B">
        <w:tab/>
        <w:t xml:space="preserve">Where a document is retained under subsection </w:t>
      </w:r>
      <w:r>
        <w:t>(1) (b) or (2</w:t>
      </w:r>
      <w:r w:rsidR="0094447F" w:rsidRPr="00550691">
        <w:t>) (b)</w:t>
      </w:r>
      <w:r w:rsidR="00AB078B">
        <w:t>—</w:t>
      </w:r>
    </w:p>
    <w:p w14:paraId="2D36D104" w14:textId="77777777" w:rsidR="00AB078B" w:rsidRDefault="00AB078B">
      <w:pPr>
        <w:pStyle w:val="Apara"/>
      </w:pPr>
      <w:r>
        <w:tab/>
        <w:t>(a)</w:t>
      </w:r>
      <w:r>
        <w:tab/>
        <w:t>the person otherwise entitled to possession of the document is entitled to be supplied, as soon as practicable, with a copy certified by a member to be a true copy and the certified copy must be received in all courts as evidence as if it were the original; and</w:t>
      </w:r>
    </w:p>
    <w:p w14:paraId="2AFD51C2" w14:textId="77777777" w:rsidR="00AB078B" w:rsidRDefault="00AB078B" w:rsidP="009F7DBC">
      <w:pPr>
        <w:pStyle w:val="Apara"/>
        <w:keepNext/>
        <w:keepLines/>
      </w:pPr>
      <w:r>
        <w:lastRenderedPageBreak/>
        <w:tab/>
        <w:t>(b)</w:t>
      </w:r>
      <w:r>
        <w:tab/>
        <w:t>until the certified copy is supplied, the commission must, at such times and places as it thinks appropriate, permit the person otherwise entitled to possession of the document, or a person authorised by that person, to inspect and make copies of, or take extracts from, the document.</w:t>
      </w:r>
    </w:p>
    <w:p w14:paraId="53364802" w14:textId="77777777" w:rsidR="0094447F" w:rsidRPr="00550691" w:rsidRDefault="001751DD" w:rsidP="0094447F">
      <w:pPr>
        <w:pStyle w:val="Amain"/>
      </w:pPr>
      <w:r>
        <w:tab/>
        <w:t>(4</w:t>
      </w:r>
      <w:r w:rsidR="0094447F" w:rsidRPr="00550691">
        <w:t>)</w:t>
      </w:r>
      <w:r w:rsidR="0094447F" w:rsidRPr="00550691">
        <w:tab/>
        <w:t>If the retention of a document or other thing by the council or a commission ceases to be necessary for the purposes of an inquiry and a person who reasonably appears to the council or commission to be entitled to the document or thing requests it, the council or commission must return the document or thing to the person.</w:t>
      </w:r>
    </w:p>
    <w:p w14:paraId="647547F8" w14:textId="77777777" w:rsidR="001751DD" w:rsidRPr="00550691" w:rsidRDefault="001751DD" w:rsidP="001751DD">
      <w:pPr>
        <w:pStyle w:val="AH5Sec"/>
        <w:rPr>
          <w:lang w:eastAsia="en-AU"/>
        </w:rPr>
      </w:pPr>
      <w:bookmarkStart w:id="61" w:name="_Toc11404445"/>
      <w:r w:rsidRPr="009F7DBC">
        <w:rPr>
          <w:rStyle w:val="CharSectNo"/>
        </w:rPr>
        <w:t>35</w:t>
      </w:r>
      <w:r w:rsidRPr="00550691">
        <w:rPr>
          <w:lang w:eastAsia="en-AU"/>
        </w:rPr>
        <w:tab/>
        <w:t>Medical examination of judicial officer</w:t>
      </w:r>
      <w:bookmarkEnd w:id="61"/>
    </w:p>
    <w:p w14:paraId="0256EDBB" w14:textId="77777777" w:rsidR="00EC15E4" w:rsidRPr="00537812" w:rsidRDefault="001751DD" w:rsidP="00EC15E4">
      <w:pPr>
        <w:pStyle w:val="Amain"/>
      </w:pPr>
      <w:r w:rsidRPr="00550691">
        <w:rPr>
          <w:lang w:eastAsia="en-AU"/>
        </w:rPr>
        <w:tab/>
        <w:t>(1)</w:t>
      </w:r>
      <w:r w:rsidRPr="00550691">
        <w:rPr>
          <w:lang w:eastAsia="en-AU"/>
        </w:rPr>
        <w:tab/>
        <w:t xml:space="preserve">If, in the course of examining a complaint, the council or a commission forms the opinion on reasonable grounds that the judicial officer concerned may be physically or mentally unfit to exercise efficiently the functions of his or her office, the council may request </w:t>
      </w:r>
      <w:r w:rsidR="00EC15E4" w:rsidRPr="00537812">
        <w:t>the judicial officer to—</w:t>
      </w:r>
    </w:p>
    <w:p w14:paraId="5BEAE357" w14:textId="77777777" w:rsidR="00EC15E4" w:rsidRPr="00537812" w:rsidRDefault="00EC15E4" w:rsidP="00EC15E4">
      <w:pPr>
        <w:pStyle w:val="Apara"/>
      </w:pPr>
      <w:r w:rsidRPr="00537812">
        <w:tab/>
        <w:t>(a)</w:t>
      </w:r>
      <w:r w:rsidRPr="00537812">
        <w:tab/>
        <w:t>undergo a specified medical examination within a reasonable stated time; and</w:t>
      </w:r>
    </w:p>
    <w:p w14:paraId="5D207A97" w14:textId="77777777" w:rsidR="00EC15E4" w:rsidRPr="00537812" w:rsidRDefault="00EC15E4" w:rsidP="00EC15E4">
      <w:pPr>
        <w:pStyle w:val="Apara"/>
      </w:pPr>
      <w:r w:rsidRPr="00537812">
        <w:tab/>
        <w:t>(b)</w:t>
      </w:r>
      <w:r w:rsidRPr="00537812">
        <w:tab/>
        <w:t>give the council a copy of any report of the medical examination.</w:t>
      </w:r>
    </w:p>
    <w:p w14:paraId="420BD89C" w14:textId="77777777" w:rsidR="00EC15E4" w:rsidRPr="00537812" w:rsidRDefault="00EC15E4" w:rsidP="00EC15E4">
      <w:pPr>
        <w:pStyle w:val="Amain"/>
      </w:pPr>
      <w:r w:rsidRPr="00537812">
        <w:tab/>
        <w:t>(</w:t>
      </w:r>
      <w:r w:rsidR="00403AC5">
        <w:t>2</w:t>
      </w:r>
      <w:r w:rsidRPr="00537812">
        <w:t>)</w:t>
      </w:r>
      <w:r w:rsidRPr="00537812">
        <w:tab/>
        <w:t>A specified medical examination must relate only to the physical or mental fitness of the judicial officer to exercise efficiently the functions of his or her office.</w:t>
      </w:r>
    </w:p>
    <w:p w14:paraId="5B81A5C6" w14:textId="77777777" w:rsidR="001751DD" w:rsidRPr="00550691" w:rsidRDefault="001751DD" w:rsidP="001751DD">
      <w:pPr>
        <w:pStyle w:val="Amain"/>
        <w:rPr>
          <w:lang w:eastAsia="en-AU"/>
        </w:rPr>
      </w:pPr>
      <w:r w:rsidRPr="00550691">
        <w:rPr>
          <w:lang w:eastAsia="en-AU"/>
        </w:rPr>
        <w:tab/>
        <w:t>(</w:t>
      </w:r>
      <w:r w:rsidR="00403AC5">
        <w:rPr>
          <w:lang w:eastAsia="en-AU"/>
        </w:rPr>
        <w:t>3</w:t>
      </w:r>
      <w:r w:rsidRPr="00550691">
        <w:rPr>
          <w:lang w:eastAsia="en-AU"/>
        </w:rPr>
        <w:t>)</w:t>
      </w:r>
      <w:r w:rsidRPr="00550691">
        <w:rPr>
          <w:lang w:eastAsia="en-AU"/>
        </w:rPr>
        <w:tab/>
        <w:t>If the judicial officer fails</w:t>
      </w:r>
      <w:r w:rsidR="00EC15E4" w:rsidRPr="00537812">
        <w:t>, without reasonable excuse,</w:t>
      </w:r>
      <w:r w:rsidRPr="00550691">
        <w:rPr>
          <w:lang w:eastAsia="en-AU"/>
        </w:rPr>
        <w:t xml:space="preserve"> to comply with the request, a statement to that effect must be included in any report given in relation to the judicial officer under—</w:t>
      </w:r>
    </w:p>
    <w:p w14:paraId="17C17340" w14:textId="77777777" w:rsidR="001751DD" w:rsidRPr="00550691" w:rsidRDefault="001751DD" w:rsidP="001751DD">
      <w:pPr>
        <w:pStyle w:val="Apara"/>
        <w:rPr>
          <w:lang w:eastAsia="en-AU"/>
        </w:rPr>
      </w:pPr>
      <w:r w:rsidRPr="00550691">
        <w:rPr>
          <w:lang w:eastAsia="en-AU"/>
        </w:rPr>
        <w:tab/>
        <w:t>(a)</w:t>
      </w:r>
      <w:r w:rsidRPr="00550691">
        <w:rPr>
          <w:lang w:eastAsia="en-AU"/>
        </w:rPr>
        <w:tab/>
        <w:t>section 22 (Reports of commission); or</w:t>
      </w:r>
    </w:p>
    <w:p w14:paraId="736F1B50" w14:textId="77777777" w:rsidR="001751DD" w:rsidRPr="00550691" w:rsidRDefault="001751DD" w:rsidP="001751DD">
      <w:pPr>
        <w:pStyle w:val="Apara"/>
        <w:rPr>
          <w:lang w:eastAsia="en-AU"/>
        </w:rPr>
      </w:pPr>
      <w:r w:rsidRPr="00550691">
        <w:rPr>
          <w:lang w:eastAsia="en-AU"/>
        </w:rPr>
        <w:tab/>
        <w:t>(b)</w:t>
      </w:r>
      <w:r w:rsidRPr="00550691">
        <w:rPr>
          <w:lang w:eastAsia="en-AU"/>
        </w:rPr>
        <w:tab/>
        <w:t>section 35I (Dismissal of complaint by council); or</w:t>
      </w:r>
    </w:p>
    <w:p w14:paraId="0877CDB1" w14:textId="77777777" w:rsidR="001751DD" w:rsidRPr="00550691" w:rsidRDefault="001751DD" w:rsidP="001751DD">
      <w:pPr>
        <w:pStyle w:val="Apara"/>
        <w:rPr>
          <w:lang w:eastAsia="en-AU"/>
        </w:rPr>
      </w:pPr>
      <w:r w:rsidRPr="00550691">
        <w:rPr>
          <w:lang w:eastAsia="en-AU"/>
        </w:rPr>
        <w:tab/>
        <w:t>(c)</w:t>
      </w:r>
      <w:r w:rsidRPr="00550691">
        <w:rPr>
          <w:lang w:eastAsia="en-AU"/>
        </w:rPr>
        <w:tab/>
        <w:t>section 35J (Substantiation of complaint by council).</w:t>
      </w:r>
    </w:p>
    <w:p w14:paraId="771ABC11" w14:textId="77777777" w:rsidR="001751DD" w:rsidRPr="009F7DBC" w:rsidRDefault="001751DD" w:rsidP="001751DD">
      <w:pPr>
        <w:pStyle w:val="AH3Div"/>
      </w:pPr>
      <w:bookmarkStart w:id="62" w:name="_Toc11404446"/>
      <w:r w:rsidRPr="009F7DBC">
        <w:rPr>
          <w:rStyle w:val="CharDivNo"/>
        </w:rPr>
        <w:lastRenderedPageBreak/>
        <w:t>Division 5.3A</w:t>
      </w:r>
      <w:r w:rsidRPr="00550691">
        <w:rPr>
          <w:lang w:eastAsia="en-AU"/>
        </w:rPr>
        <w:tab/>
      </w:r>
      <w:r w:rsidRPr="009F7DBC">
        <w:rPr>
          <w:rStyle w:val="CharDivText"/>
          <w:lang w:eastAsia="en-AU"/>
        </w:rPr>
        <w:t>Examinations and hearings—council</w:t>
      </w:r>
      <w:bookmarkEnd w:id="62"/>
      <w:r w:rsidRPr="009F7DBC">
        <w:rPr>
          <w:rStyle w:val="CharDivText"/>
          <w:lang w:eastAsia="en-AU"/>
        </w:rPr>
        <w:t xml:space="preserve"> </w:t>
      </w:r>
    </w:p>
    <w:p w14:paraId="57ADBDED" w14:textId="77777777" w:rsidR="001751DD" w:rsidRPr="00550691" w:rsidRDefault="001751DD" w:rsidP="001751DD">
      <w:pPr>
        <w:pStyle w:val="AH5Sec"/>
        <w:rPr>
          <w:lang w:eastAsia="en-AU"/>
        </w:rPr>
      </w:pPr>
      <w:bookmarkStart w:id="63" w:name="_Toc11404447"/>
      <w:r w:rsidRPr="009F7DBC">
        <w:rPr>
          <w:rStyle w:val="CharSectNo"/>
        </w:rPr>
        <w:t>35A</w:t>
      </w:r>
      <w:r w:rsidRPr="00550691">
        <w:rPr>
          <w:rFonts w:ascii="Helvetica" w:hAnsi="Helvetica" w:cs="Helvetica"/>
          <w:lang w:eastAsia="en-AU"/>
        </w:rPr>
        <w:tab/>
      </w:r>
      <w:r w:rsidRPr="00550691">
        <w:rPr>
          <w:lang w:eastAsia="en-AU"/>
        </w:rPr>
        <w:t>Preliminary examination</w:t>
      </w:r>
      <w:bookmarkEnd w:id="63"/>
      <w:r w:rsidRPr="00550691">
        <w:rPr>
          <w:lang w:eastAsia="en-AU"/>
        </w:rPr>
        <w:t xml:space="preserve"> </w:t>
      </w:r>
    </w:p>
    <w:p w14:paraId="3F5C20B6" w14:textId="77777777" w:rsidR="001751DD" w:rsidRPr="00550691" w:rsidRDefault="001751DD" w:rsidP="001751DD">
      <w:pPr>
        <w:pStyle w:val="Amain"/>
        <w:rPr>
          <w:lang w:eastAsia="en-AU"/>
        </w:rPr>
      </w:pPr>
      <w:r w:rsidRPr="00550691">
        <w:rPr>
          <w:lang w:eastAsia="en-AU"/>
        </w:rPr>
        <w:tab/>
        <w:t>(1)</w:t>
      </w:r>
      <w:r w:rsidRPr="00550691">
        <w:rPr>
          <w:lang w:eastAsia="en-AU"/>
        </w:rPr>
        <w:tab/>
        <w:t>The council must conduct a preliminary examination of a complaint.</w:t>
      </w:r>
    </w:p>
    <w:p w14:paraId="4C5FCA5F" w14:textId="77777777" w:rsidR="001751DD" w:rsidRPr="00550691" w:rsidRDefault="001751DD" w:rsidP="001751DD">
      <w:pPr>
        <w:pStyle w:val="Amain"/>
        <w:rPr>
          <w:lang w:eastAsia="en-AU"/>
        </w:rPr>
      </w:pPr>
      <w:r w:rsidRPr="00550691">
        <w:rPr>
          <w:lang w:eastAsia="en-AU"/>
        </w:rPr>
        <w:tab/>
        <w:t>(2)</w:t>
      </w:r>
      <w:r w:rsidRPr="00550691">
        <w:rPr>
          <w:lang w:eastAsia="en-AU"/>
        </w:rPr>
        <w:tab/>
        <w:t>The council may initiate the inquiries into the subject matter of the complaint that the council considers appropriate.</w:t>
      </w:r>
    </w:p>
    <w:p w14:paraId="11E379B4" w14:textId="77777777" w:rsidR="001751DD" w:rsidRPr="00550691" w:rsidRDefault="001751DD" w:rsidP="001751DD">
      <w:pPr>
        <w:pStyle w:val="Amain"/>
        <w:rPr>
          <w:lang w:eastAsia="en-AU"/>
        </w:rPr>
      </w:pPr>
      <w:r w:rsidRPr="00550691">
        <w:rPr>
          <w:lang w:eastAsia="en-AU"/>
        </w:rPr>
        <w:tab/>
        <w:t>(3)</w:t>
      </w:r>
      <w:r w:rsidRPr="00550691">
        <w:rPr>
          <w:lang w:eastAsia="en-AU"/>
        </w:rPr>
        <w:tab/>
        <w:t>A preliminary examination and any inquiries must, as far as practicable, be in private.</w:t>
      </w:r>
    </w:p>
    <w:p w14:paraId="5EC0A40A" w14:textId="77777777" w:rsidR="001751DD" w:rsidRPr="00550691" w:rsidRDefault="001751DD" w:rsidP="001751DD">
      <w:pPr>
        <w:pStyle w:val="AH5Sec"/>
        <w:rPr>
          <w:lang w:eastAsia="en-AU"/>
        </w:rPr>
      </w:pPr>
      <w:bookmarkStart w:id="64" w:name="_Toc11404448"/>
      <w:r w:rsidRPr="009F7DBC">
        <w:rPr>
          <w:rStyle w:val="CharSectNo"/>
        </w:rPr>
        <w:t>35B</w:t>
      </w:r>
      <w:r w:rsidRPr="00550691">
        <w:rPr>
          <w:rFonts w:ascii="Helvetica" w:hAnsi="Helvetica" w:cs="Helvetica"/>
          <w:lang w:eastAsia="en-AU"/>
        </w:rPr>
        <w:tab/>
      </w:r>
      <w:r w:rsidRPr="00550691">
        <w:rPr>
          <w:lang w:eastAsia="en-AU"/>
        </w:rPr>
        <w:t>Early dismissal of complaint</w:t>
      </w:r>
      <w:bookmarkEnd w:id="64"/>
      <w:r w:rsidRPr="00550691">
        <w:rPr>
          <w:lang w:eastAsia="en-AU"/>
        </w:rPr>
        <w:t xml:space="preserve">  </w:t>
      </w:r>
    </w:p>
    <w:p w14:paraId="1F61EF92" w14:textId="77777777" w:rsidR="001751DD" w:rsidRPr="00550691" w:rsidRDefault="001751DD" w:rsidP="001751DD">
      <w:pPr>
        <w:pStyle w:val="Amain"/>
        <w:rPr>
          <w:lang w:eastAsia="en-AU"/>
        </w:rPr>
      </w:pPr>
      <w:r w:rsidRPr="00550691">
        <w:rPr>
          <w:lang w:eastAsia="en-AU"/>
        </w:rPr>
        <w:tab/>
        <w:t>(1)</w:t>
      </w:r>
      <w:r w:rsidRPr="00550691">
        <w:rPr>
          <w:lang w:eastAsia="en-AU"/>
        </w:rPr>
        <w:tab/>
        <w:t>After a preliminary examination under section 35A, the council may dismiss a complaint if satisfied on reasonable grounds of any of the following:</w:t>
      </w:r>
    </w:p>
    <w:p w14:paraId="0B308903" w14:textId="77777777" w:rsidR="001751DD" w:rsidRPr="00550691" w:rsidRDefault="001751DD" w:rsidP="001751DD">
      <w:pPr>
        <w:pStyle w:val="Apara"/>
        <w:rPr>
          <w:lang w:eastAsia="en-AU"/>
        </w:rPr>
      </w:pPr>
      <w:r w:rsidRPr="00550691">
        <w:rPr>
          <w:lang w:eastAsia="en-AU"/>
        </w:rPr>
        <w:tab/>
        <w:t>(a)</w:t>
      </w:r>
      <w:r w:rsidRPr="00550691">
        <w:rPr>
          <w:lang w:eastAsia="en-AU"/>
        </w:rPr>
        <w:tab/>
        <w:t>the complaint is one that the council is not required to deal with;</w:t>
      </w:r>
    </w:p>
    <w:p w14:paraId="6004EAD1" w14:textId="77777777" w:rsidR="001751DD" w:rsidRPr="00550691" w:rsidRDefault="001751DD" w:rsidP="001751DD">
      <w:pPr>
        <w:pStyle w:val="Apara"/>
        <w:rPr>
          <w:lang w:eastAsia="en-AU"/>
        </w:rPr>
      </w:pPr>
      <w:r w:rsidRPr="00550691">
        <w:rPr>
          <w:lang w:eastAsia="en-AU"/>
        </w:rPr>
        <w:tab/>
        <w:t>(b)</w:t>
      </w:r>
      <w:r w:rsidRPr="00550691">
        <w:rPr>
          <w:lang w:eastAsia="en-AU"/>
        </w:rPr>
        <w:tab/>
        <w:t>the complaint is frivolous, vexatious or not in good faith;</w:t>
      </w:r>
    </w:p>
    <w:p w14:paraId="37B12CA4" w14:textId="77777777" w:rsidR="001751DD" w:rsidRPr="00550691" w:rsidRDefault="001751DD" w:rsidP="001751DD">
      <w:pPr>
        <w:pStyle w:val="Apara"/>
        <w:rPr>
          <w:lang w:eastAsia="en-AU"/>
        </w:rPr>
      </w:pPr>
      <w:r w:rsidRPr="00550691">
        <w:rPr>
          <w:lang w:eastAsia="en-AU"/>
        </w:rPr>
        <w:tab/>
        <w:t>(c)</w:t>
      </w:r>
      <w:r w:rsidRPr="00550691">
        <w:rPr>
          <w:lang w:eastAsia="en-AU"/>
        </w:rPr>
        <w:tab/>
        <w:t>the subject matter of the complaint is trivial;</w:t>
      </w:r>
    </w:p>
    <w:p w14:paraId="230A6BD1" w14:textId="77777777" w:rsidR="001751DD" w:rsidRPr="00550691" w:rsidRDefault="001751DD" w:rsidP="001751DD">
      <w:pPr>
        <w:pStyle w:val="Apara"/>
        <w:rPr>
          <w:lang w:eastAsia="en-AU"/>
        </w:rPr>
      </w:pPr>
      <w:r w:rsidRPr="00550691">
        <w:rPr>
          <w:lang w:eastAsia="en-AU"/>
        </w:rPr>
        <w:tab/>
        <w:t>(d)</w:t>
      </w:r>
      <w:r w:rsidRPr="00550691">
        <w:rPr>
          <w:lang w:eastAsia="en-AU"/>
        </w:rPr>
        <w:tab/>
        <w:t>the matter complained about happened at too remote a time to justify further consideration;</w:t>
      </w:r>
    </w:p>
    <w:p w14:paraId="61D6FB67" w14:textId="77777777" w:rsidR="001751DD" w:rsidRPr="00550691" w:rsidRDefault="001751DD" w:rsidP="001751DD">
      <w:pPr>
        <w:pStyle w:val="Apara"/>
        <w:rPr>
          <w:lang w:eastAsia="en-AU"/>
        </w:rPr>
      </w:pPr>
      <w:r w:rsidRPr="00550691">
        <w:rPr>
          <w:lang w:eastAsia="en-AU"/>
        </w:rPr>
        <w:tab/>
        <w:t>(e)</w:t>
      </w:r>
      <w:r w:rsidRPr="00550691">
        <w:rPr>
          <w:lang w:eastAsia="en-AU"/>
        </w:rPr>
        <w:tab/>
        <w:t>in relation to the matter complained about, there is or was available a satisfactory means of redress or of dealing with the complaint or the subject matter of the complaint;</w:t>
      </w:r>
    </w:p>
    <w:p w14:paraId="0F778D64" w14:textId="77777777" w:rsidR="001751DD" w:rsidRPr="00550691" w:rsidRDefault="001751DD" w:rsidP="001751DD">
      <w:pPr>
        <w:pStyle w:val="Apara"/>
        <w:rPr>
          <w:lang w:eastAsia="en-AU"/>
        </w:rPr>
      </w:pPr>
      <w:r w:rsidRPr="00550691">
        <w:rPr>
          <w:lang w:eastAsia="en-AU"/>
        </w:rPr>
        <w:tab/>
        <w:t>(f)</w:t>
      </w:r>
      <w:r w:rsidRPr="00550691">
        <w:rPr>
          <w:lang w:eastAsia="en-AU"/>
        </w:rPr>
        <w:tab/>
        <w:t>without limiting paragraph (e), the complaint relates to the exercise of a judicial or other function that is or was subject to adequate appeal or review rights;</w:t>
      </w:r>
    </w:p>
    <w:p w14:paraId="7877E92D" w14:textId="77777777" w:rsidR="001751DD" w:rsidRPr="00550691" w:rsidRDefault="001751DD" w:rsidP="001751DD">
      <w:pPr>
        <w:pStyle w:val="Apara"/>
        <w:rPr>
          <w:lang w:eastAsia="en-AU"/>
        </w:rPr>
      </w:pPr>
      <w:r w:rsidRPr="00550691">
        <w:rPr>
          <w:lang w:eastAsia="en-AU"/>
        </w:rPr>
        <w:tab/>
        <w:t>(g)</w:t>
      </w:r>
      <w:r w:rsidRPr="00550691">
        <w:rPr>
          <w:lang w:eastAsia="en-AU"/>
        </w:rPr>
        <w:tab/>
        <w:t>the person complained about is no longer a judicial officer;</w:t>
      </w:r>
    </w:p>
    <w:p w14:paraId="2B3957DD" w14:textId="77777777" w:rsidR="001751DD" w:rsidRPr="00550691" w:rsidRDefault="001751DD" w:rsidP="001751DD">
      <w:pPr>
        <w:pStyle w:val="Apara"/>
        <w:rPr>
          <w:lang w:eastAsia="en-AU"/>
        </w:rPr>
      </w:pPr>
      <w:r w:rsidRPr="00550691">
        <w:rPr>
          <w:lang w:eastAsia="en-AU"/>
        </w:rPr>
        <w:tab/>
        <w:t>(h)</w:t>
      </w:r>
      <w:r w:rsidRPr="00550691">
        <w:rPr>
          <w:lang w:eastAsia="en-AU"/>
        </w:rPr>
        <w:tab/>
        <w:t>having regard to all the circumstances, further consideration of the complaint is unnecessary or unjustifiable.</w:t>
      </w:r>
    </w:p>
    <w:p w14:paraId="51EC7E25" w14:textId="77777777" w:rsidR="001751DD" w:rsidRDefault="001751DD" w:rsidP="001751DD">
      <w:pPr>
        <w:pStyle w:val="Amain"/>
        <w:rPr>
          <w:lang w:eastAsia="en-AU"/>
        </w:rPr>
      </w:pPr>
      <w:r w:rsidRPr="00550691">
        <w:rPr>
          <w:lang w:eastAsia="en-AU"/>
        </w:rPr>
        <w:tab/>
        <w:t>(2)</w:t>
      </w:r>
      <w:r w:rsidRPr="00550691">
        <w:rPr>
          <w:lang w:eastAsia="en-AU"/>
        </w:rPr>
        <w:tab/>
        <w:t>In deciding whether or not to dismiss a complaint, the council may have regard to any matter the council considers relevant.</w:t>
      </w:r>
    </w:p>
    <w:p w14:paraId="78B02881" w14:textId="77777777" w:rsidR="001751DD" w:rsidRPr="004141B9" w:rsidRDefault="001751DD" w:rsidP="001751DD">
      <w:pPr>
        <w:pStyle w:val="Amain"/>
      </w:pPr>
      <w:r>
        <w:lastRenderedPageBreak/>
        <w:tab/>
        <w:t>(3)</w:t>
      </w:r>
      <w:r>
        <w:tab/>
        <w:t>If the council dismisses a complaint after a preliminary examination under section 35A, the council must tell the complainant that the complaint has been dismissed.</w:t>
      </w:r>
    </w:p>
    <w:p w14:paraId="190EDF9E" w14:textId="77777777" w:rsidR="001751DD" w:rsidRPr="00550691" w:rsidRDefault="001751DD" w:rsidP="001751DD">
      <w:pPr>
        <w:pStyle w:val="AH5Sec"/>
        <w:rPr>
          <w:lang w:eastAsia="en-AU"/>
        </w:rPr>
      </w:pPr>
      <w:bookmarkStart w:id="65" w:name="_Toc11404449"/>
      <w:r w:rsidRPr="009F7DBC">
        <w:rPr>
          <w:rStyle w:val="CharSectNo"/>
        </w:rPr>
        <w:t>35C</w:t>
      </w:r>
      <w:r w:rsidRPr="00550691">
        <w:rPr>
          <w:rFonts w:ascii="Helvetica" w:hAnsi="Helvetica" w:cs="Helvetica"/>
          <w:lang w:eastAsia="en-AU"/>
        </w:rPr>
        <w:tab/>
      </w:r>
      <w:r w:rsidRPr="00550691">
        <w:rPr>
          <w:lang w:eastAsia="en-AU"/>
        </w:rPr>
        <w:t>Refer complaint to head of jurisdiction</w:t>
      </w:r>
      <w:bookmarkEnd w:id="65"/>
      <w:r w:rsidRPr="00550691">
        <w:rPr>
          <w:lang w:eastAsia="en-AU"/>
        </w:rPr>
        <w:t xml:space="preserve">  </w:t>
      </w:r>
    </w:p>
    <w:p w14:paraId="6AA56286" w14:textId="77777777" w:rsidR="001751DD" w:rsidRPr="00550691" w:rsidRDefault="001751DD" w:rsidP="001751DD">
      <w:pPr>
        <w:pStyle w:val="Amain"/>
        <w:rPr>
          <w:lang w:eastAsia="en-AU"/>
        </w:rPr>
      </w:pPr>
      <w:r w:rsidRPr="00550691">
        <w:rPr>
          <w:lang w:eastAsia="en-AU"/>
        </w:rPr>
        <w:tab/>
        <w:t>(1)</w:t>
      </w:r>
      <w:r w:rsidRPr="00550691">
        <w:rPr>
          <w:lang w:eastAsia="en-AU"/>
        </w:rPr>
        <w:tab/>
        <w:t>The council may refer a complaint to the relevant head of jurisdiction if the council is satisfied on reasonable grounds that although the complaint appears to be wholly or partly substantiated, it does not justify the attention of the council.</w:t>
      </w:r>
    </w:p>
    <w:p w14:paraId="65C19C5F" w14:textId="77777777" w:rsidR="001751DD" w:rsidRPr="00550691" w:rsidRDefault="001751DD" w:rsidP="001751DD">
      <w:pPr>
        <w:pStyle w:val="Amain"/>
        <w:rPr>
          <w:lang w:eastAsia="en-AU"/>
        </w:rPr>
      </w:pPr>
      <w:r w:rsidRPr="00550691">
        <w:rPr>
          <w:lang w:eastAsia="en-AU"/>
        </w:rPr>
        <w:tab/>
        <w:t>(2)</w:t>
      </w:r>
      <w:r w:rsidRPr="00550691">
        <w:rPr>
          <w:lang w:eastAsia="en-AU"/>
        </w:rPr>
        <w:tab/>
        <w:t>A reference under subsection (1) may include recommendations as to what steps might be taken to deal with the complaint.</w:t>
      </w:r>
    </w:p>
    <w:p w14:paraId="4F98E5B7" w14:textId="77777777" w:rsidR="001751DD" w:rsidRPr="00550691" w:rsidRDefault="001751DD" w:rsidP="001751DD">
      <w:pPr>
        <w:pStyle w:val="AH5Sec"/>
        <w:rPr>
          <w:lang w:eastAsia="en-AU"/>
        </w:rPr>
      </w:pPr>
      <w:bookmarkStart w:id="66" w:name="_Toc11404450"/>
      <w:r w:rsidRPr="009F7DBC">
        <w:rPr>
          <w:rStyle w:val="CharSectNo"/>
        </w:rPr>
        <w:t>35D</w:t>
      </w:r>
      <w:r w:rsidRPr="00550691">
        <w:rPr>
          <w:rFonts w:ascii="Helvetica" w:hAnsi="Helvetica" w:cs="Helvetica"/>
          <w:lang w:eastAsia="en-AU"/>
        </w:rPr>
        <w:tab/>
      </w:r>
      <w:r w:rsidRPr="00550691">
        <w:rPr>
          <w:lang w:eastAsia="en-AU"/>
        </w:rPr>
        <w:t>Examination of complaint by council</w:t>
      </w:r>
      <w:bookmarkEnd w:id="66"/>
      <w:r w:rsidRPr="00550691">
        <w:rPr>
          <w:lang w:eastAsia="en-AU"/>
        </w:rPr>
        <w:t xml:space="preserve"> </w:t>
      </w:r>
    </w:p>
    <w:p w14:paraId="37B18B54" w14:textId="77777777" w:rsidR="001751DD" w:rsidRPr="00550691" w:rsidRDefault="001751DD" w:rsidP="001751DD">
      <w:pPr>
        <w:pStyle w:val="Amain"/>
        <w:rPr>
          <w:lang w:eastAsia="en-AU"/>
        </w:rPr>
      </w:pPr>
      <w:r w:rsidRPr="00550691">
        <w:rPr>
          <w:lang w:eastAsia="en-AU"/>
        </w:rPr>
        <w:tab/>
        <w:t>(1)</w:t>
      </w:r>
      <w:r w:rsidRPr="00550691">
        <w:rPr>
          <w:lang w:eastAsia="en-AU"/>
        </w:rPr>
        <w:tab/>
        <w:t>The council must conduct an examination of a complaint received by the council or referred to it under section 15 (Referral of complaint to council) unless—</w:t>
      </w:r>
    </w:p>
    <w:p w14:paraId="313AD3EF" w14:textId="77777777" w:rsidR="001751DD" w:rsidRPr="00550691" w:rsidRDefault="001751DD" w:rsidP="001751DD">
      <w:pPr>
        <w:pStyle w:val="Apara"/>
        <w:rPr>
          <w:lang w:eastAsia="en-AU"/>
        </w:rPr>
      </w:pPr>
      <w:r w:rsidRPr="00550691">
        <w:rPr>
          <w:lang w:eastAsia="en-AU"/>
        </w:rPr>
        <w:tab/>
        <w:t>(a)</w:t>
      </w:r>
      <w:r w:rsidRPr="00550691">
        <w:rPr>
          <w:lang w:eastAsia="en-AU"/>
        </w:rPr>
        <w:tab/>
        <w:t>the complaint is dismissed under section 35B (Early dismissal of complaint); or</w:t>
      </w:r>
    </w:p>
    <w:p w14:paraId="38E13711" w14:textId="77777777" w:rsidR="001751DD" w:rsidRPr="00550691" w:rsidRDefault="001751DD" w:rsidP="001751DD">
      <w:pPr>
        <w:pStyle w:val="Apara"/>
        <w:rPr>
          <w:lang w:eastAsia="en-AU"/>
        </w:rPr>
      </w:pPr>
      <w:r w:rsidRPr="00550691">
        <w:rPr>
          <w:lang w:eastAsia="en-AU"/>
        </w:rPr>
        <w:tab/>
        <w:t>(b)</w:t>
      </w:r>
      <w:r w:rsidRPr="00550691">
        <w:rPr>
          <w:lang w:eastAsia="en-AU"/>
        </w:rPr>
        <w:tab/>
        <w:t>the complaint is referred under section 35C.</w:t>
      </w:r>
    </w:p>
    <w:p w14:paraId="330A4657" w14:textId="77777777" w:rsidR="001751DD" w:rsidRPr="00550691" w:rsidRDefault="001751DD" w:rsidP="001751DD">
      <w:pPr>
        <w:pStyle w:val="Amain"/>
        <w:rPr>
          <w:lang w:eastAsia="en-AU"/>
        </w:rPr>
      </w:pPr>
      <w:r w:rsidRPr="00550691">
        <w:rPr>
          <w:lang w:eastAsia="en-AU"/>
        </w:rPr>
        <w:tab/>
        <w:t>(2)</w:t>
      </w:r>
      <w:r w:rsidRPr="00550691">
        <w:rPr>
          <w:lang w:eastAsia="en-AU"/>
        </w:rPr>
        <w:tab/>
        <w:t>The council may initiate the inquiries into the subject matter of the complaint that the council considers appropriate.</w:t>
      </w:r>
    </w:p>
    <w:p w14:paraId="2C39562B" w14:textId="77777777" w:rsidR="001751DD" w:rsidRPr="00550691" w:rsidRDefault="001751DD" w:rsidP="001751DD">
      <w:pPr>
        <w:pStyle w:val="Amain"/>
        <w:rPr>
          <w:lang w:eastAsia="en-AU"/>
        </w:rPr>
      </w:pPr>
      <w:r w:rsidRPr="00550691">
        <w:rPr>
          <w:lang w:eastAsia="en-AU"/>
        </w:rPr>
        <w:tab/>
        <w:t>(3)</w:t>
      </w:r>
      <w:r w:rsidRPr="00550691">
        <w:rPr>
          <w:lang w:eastAsia="en-AU"/>
        </w:rPr>
        <w:tab/>
        <w:t>An examination and any inquiries must, as far as practicable, be in private.</w:t>
      </w:r>
    </w:p>
    <w:p w14:paraId="2EAB6BF1" w14:textId="77777777" w:rsidR="00403AC5" w:rsidRPr="00537812" w:rsidRDefault="00403AC5" w:rsidP="00403AC5">
      <w:pPr>
        <w:pStyle w:val="Amain"/>
        <w:rPr>
          <w:lang w:eastAsia="en-AU"/>
        </w:rPr>
      </w:pPr>
      <w:r w:rsidRPr="00537812">
        <w:rPr>
          <w:lang w:eastAsia="en-AU"/>
        </w:rPr>
        <w:tab/>
        <w:t>(4)</w:t>
      </w:r>
      <w:r w:rsidRPr="00537812">
        <w:rPr>
          <w:lang w:eastAsia="en-AU"/>
        </w:rPr>
        <w:tab/>
        <w:t>The council must tell the Attorney-General when it starts conducting an examination of a complaint about a judicial officer and when, and the way in which, the complaint is disposed of.</w:t>
      </w:r>
    </w:p>
    <w:p w14:paraId="0158B87F" w14:textId="77777777" w:rsidR="00403AC5" w:rsidRPr="00537812" w:rsidRDefault="00403AC5" w:rsidP="00403AC5">
      <w:pPr>
        <w:pStyle w:val="Amain"/>
        <w:rPr>
          <w:lang w:eastAsia="en-AU"/>
        </w:rPr>
      </w:pPr>
      <w:r w:rsidRPr="00537812">
        <w:rPr>
          <w:lang w:eastAsia="en-AU"/>
        </w:rPr>
        <w:tab/>
        <w:t>(5)</w:t>
      </w:r>
      <w:r w:rsidRPr="00537812">
        <w:rPr>
          <w:lang w:eastAsia="en-AU"/>
        </w:rPr>
        <w:tab/>
        <w:t>Subsection (4) applies whether or not the Attorney-General has requested the information about the complaint.</w:t>
      </w:r>
    </w:p>
    <w:p w14:paraId="43AA9F9A" w14:textId="77777777" w:rsidR="001751DD" w:rsidRPr="00550691" w:rsidRDefault="001751DD" w:rsidP="009F7DBC">
      <w:pPr>
        <w:pStyle w:val="AH5Sec"/>
        <w:rPr>
          <w:lang w:eastAsia="en-AU"/>
        </w:rPr>
      </w:pPr>
      <w:bookmarkStart w:id="67" w:name="_Toc11404451"/>
      <w:r w:rsidRPr="009F7DBC">
        <w:rPr>
          <w:rStyle w:val="CharSectNo"/>
        </w:rPr>
        <w:lastRenderedPageBreak/>
        <w:t>35E</w:t>
      </w:r>
      <w:r w:rsidRPr="00550691">
        <w:rPr>
          <w:lang w:eastAsia="en-AU"/>
        </w:rPr>
        <w:tab/>
        <w:t>Hearing of complaint by council</w:t>
      </w:r>
      <w:bookmarkEnd w:id="67"/>
      <w:r w:rsidRPr="00550691">
        <w:rPr>
          <w:lang w:eastAsia="en-AU"/>
        </w:rPr>
        <w:t xml:space="preserve"> </w:t>
      </w:r>
    </w:p>
    <w:p w14:paraId="03B9AB05" w14:textId="77777777" w:rsidR="001751DD" w:rsidRPr="00550691" w:rsidRDefault="001751DD" w:rsidP="009F7DBC">
      <w:pPr>
        <w:pStyle w:val="Amain"/>
        <w:keepNext/>
        <w:rPr>
          <w:lang w:eastAsia="en-AU"/>
        </w:rPr>
      </w:pPr>
      <w:r w:rsidRPr="00550691">
        <w:rPr>
          <w:lang w:eastAsia="en-AU"/>
        </w:rPr>
        <w:tab/>
        <w:t>(1)</w:t>
      </w:r>
      <w:r w:rsidRPr="00550691">
        <w:rPr>
          <w:lang w:eastAsia="en-AU"/>
        </w:rPr>
        <w:tab/>
        <w:t>The council may hold hearings in connection with a complaint.</w:t>
      </w:r>
    </w:p>
    <w:p w14:paraId="04E2961E" w14:textId="77777777" w:rsidR="001751DD" w:rsidRPr="00550691" w:rsidRDefault="001751DD" w:rsidP="001751DD">
      <w:pPr>
        <w:pStyle w:val="Amain"/>
        <w:rPr>
          <w:lang w:eastAsia="en-AU"/>
        </w:rPr>
      </w:pPr>
      <w:r w:rsidRPr="00550691">
        <w:rPr>
          <w:lang w:eastAsia="en-AU"/>
        </w:rPr>
        <w:tab/>
        <w:t>(2)</w:t>
      </w:r>
      <w:r w:rsidRPr="00550691">
        <w:rPr>
          <w:lang w:eastAsia="en-AU"/>
        </w:rPr>
        <w:tab/>
        <w:t>A hearing must be held in private, unless the council decides on reasonable grounds that it is in the public interest for the hearing to be held in public.</w:t>
      </w:r>
    </w:p>
    <w:p w14:paraId="03A5B254" w14:textId="77777777" w:rsidR="001751DD" w:rsidRPr="00550691" w:rsidRDefault="001751DD" w:rsidP="001751DD">
      <w:pPr>
        <w:pStyle w:val="Amain"/>
        <w:rPr>
          <w:lang w:eastAsia="en-AU"/>
        </w:rPr>
      </w:pPr>
      <w:r w:rsidRPr="00550691">
        <w:rPr>
          <w:lang w:eastAsia="en-AU"/>
        </w:rPr>
        <w:tab/>
        <w:t>(3)</w:t>
      </w:r>
      <w:r w:rsidRPr="00550691">
        <w:rPr>
          <w:lang w:eastAsia="en-AU"/>
        </w:rPr>
        <w:tab/>
        <w:t>If a hearing or part of a hearing is to be held in private, the council may give directions as to the persons who may be present.</w:t>
      </w:r>
    </w:p>
    <w:p w14:paraId="06B6E130" w14:textId="77777777" w:rsidR="001751DD" w:rsidRPr="00550691" w:rsidRDefault="001751DD" w:rsidP="001751DD">
      <w:pPr>
        <w:pStyle w:val="AH5Sec"/>
      </w:pPr>
      <w:bookmarkStart w:id="68" w:name="_Toc11404452"/>
      <w:r w:rsidRPr="009F7DBC">
        <w:rPr>
          <w:rStyle w:val="CharSectNo"/>
        </w:rPr>
        <w:t>35F</w:t>
      </w:r>
      <w:r w:rsidRPr="00550691">
        <w:tab/>
        <w:t>Appearance and representation</w:t>
      </w:r>
      <w:bookmarkEnd w:id="68"/>
    </w:p>
    <w:p w14:paraId="30E9A968" w14:textId="77777777" w:rsidR="001751DD" w:rsidRPr="00550691" w:rsidRDefault="001751DD" w:rsidP="00DD47DD">
      <w:pPr>
        <w:pStyle w:val="Amain"/>
        <w:keepNext/>
      </w:pPr>
      <w:r w:rsidRPr="00550691">
        <w:tab/>
        <w:t>(1)</w:t>
      </w:r>
      <w:r w:rsidRPr="00550691">
        <w:tab/>
        <w:t>At a hearing—</w:t>
      </w:r>
    </w:p>
    <w:p w14:paraId="0F14D2C0" w14:textId="77777777" w:rsidR="001751DD" w:rsidRPr="00550691" w:rsidRDefault="001751DD" w:rsidP="001751DD">
      <w:pPr>
        <w:pStyle w:val="Apara"/>
      </w:pPr>
      <w:r w:rsidRPr="00550691">
        <w:tab/>
        <w:t>(a)</w:t>
      </w:r>
      <w:r w:rsidRPr="00550691">
        <w:tab/>
        <w:t>the judicial officer the subject of a complaint is entitled to appear and to be represented by a lawyer; and</w:t>
      </w:r>
    </w:p>
    <w:p w14:paraId="2CE5CCAB" w14:textId="77777777" w:rsidR="001751DD" w:rsidRPr="00550691" w:rsidRDefault="001751DD" w:rsidP="001751DD">
      <w:pPr>
        <w:pStyle w:val="Apara"/>
      </w:pPr>
      <w:r w:rsidRPr="00550691">
        <w:tab/>
        <w:t>(b)</w:t>
      </w:r>
      <w:r w:rsidRPr="00550691">
        <w:tab/>
        <w:t xml:space="preserve">a person summoned to attend or appearing before the </w:t>
      </w:r>
      <w:r w:rsidRPr="00550691">
        <w:rPr>
          <w:lang w:eastAsia="en-AU"/>
        </w:rPr>
        <w:t>council</w:t>
      </w:r>
      <w:r w:rsidRPr="00550691">
        <w:t xml:space="preserve"> as a witness may be represented by a lawyer; and</w:t>
      </w:r>
    </w:p>
    <w:p w14:paraId="06E98973" w14:textId="77777777" w:rsidR="001751DD" w:rsidRPr="00550691" w:rsidRDefault="001751DD" w:rsidP="001751DD">
      <w:pPr>
        <w:pStyle w:val="Apara"/>
      </w:pPr>
      <w:r w:rsidRPr="00550691">
        <w:tab/>
        <w:t>(c)</w:t>
      </w:r>
      <w:r w:rsidRPr="00550691">
        <w:tab/>
        <w:t xml:space="preserve">any other person may, with the consent of the </w:t>
      </w:r>
      <w:r w:rsidRPr="00550691">
        <w:rPr>
          <w:lang w:eastAsia="en-AU"/>
        </w:rPr>
        <w:t>council</w:t>
      </w:r>
      <w:r w:rsidRPr="00550691">
        <w:t>, appear and may be represented by a lawyer.</w:t>
      </w:r>
    </w:p>
    <w:p w14:paraId="484AC5A3" w14:textId="77777777" w:rsidR="001751DD" w:rsidRPr="00550691" w:rsidRDefault="001751DD" w:rsidP="001751DD">
      <w:pPr>
        <w:pStyle w:val="Amain"/>
      </w:pPr>
      <w:r w:rsidRPr="00550691">
        <w:tab/>
        <w:t>(2)</w:t>
      </w:r>
      <w:r w:rsidRPr="00550691">
        <w:tab/>
        <w:t>In subsection (1) (b):</w:t>
      </w:r>
    </w:p>
    <w:p w14:paraId="778CD547" w14:textId="77777777" w:rsidR="001751DD" w:rsidRPr="00550691" w:rsidRDefault="001751DD" w:rsidP="001751DD">
      <w:pPr>
        <w:pStyle w:val="aDef"/>
      </w:pPr>
      <w:r w:rsidRPr="00550691">
        <w:rPr>
          <w:rStyle w:val="charBoldItals"/>
        </w:rPr>
        <w:t>person</w:t>
      </w:r>
      <w:r w:rsidRPr="00550691">
        <w:t xml:space="preserve"> includes an unincorporated association.</w:t>
      </w:r>
    </w:p>
    <w:p w14:paraId="70DF078A" w14:textId="77777777" w:rsidR="001751DD" w:rsidRPr="00550691" w:rsidRDefault="001751DD" w:rsidP="001751DD">
      <w:pPr>
        <w:pStyle w:val="AH5Sec"/>
      </w:pPr>
      <w:bookmarkStart w:id="69" w:name="_Toc11404453"/>
      <w:r w:rsidRPr="009F7DBC">
        <w:rPr>
          <w:rStyle w:val="CharSectNo"/>
        </w:rPr>
        <w:t>35G</w:t>
      </w:r>
      <w:r w:rsidRPr="00550691">
        <w:tab/>
        <w:t>Examination of witnesses</w:t>
      </w:r>
      <w:bookmarkEnd w:id="69"/>
      <w:r w:rsidRPr="00550691">
        <w:t xml:space="preserve"> </w:t>
      </w:r>
    </w:p>
    <w:p w14:paraId="373137FD" w14:textId="77777777" w:rsidR="001751DD" w:rsidRPr="00550691" w:rsidRDefault="001751DD" w:rsidP="001751DD">
      <w:pPr>
        <w:pStyle w:val="Amainreturn"/>
      </w:pPr>
      <w:r w:rsidRPr="00550691">
        <w:t xml:space="preserve">The following may examine or cross-examine a witness at a hearing on any matter that the </w:t>
      </w:r>
      <w:r w:rsidRPr="00550691">
        <w:rPr>
          <w:lang w:eastAsia="en-AU"/>
        </w:rPr>
        <w:t>council</w:t>
      </w:r>
      <w:r w:rsidRPr="00550691">
        <w:t xml:space="preserve"> </w:t>
      </w:r>
      <w:r w:rsidRPr="00550691">
        <w:rPr>
          <w:lang w:eastAsia="en-AU"/>
        </w:rPr>
        <w:t>is satisfied on reasonable grounds i</w:t>
      </w:r>
      <w:r w:rsidRPr="00550691">
        <w:t>s relevant and appropriate to its inquiry:</w:t>
      </w:r>
    </w:p>
    <w:p w14:paraId="763DAC50" w14:textId="77777777" w:rsidR="001751DD" w:rsidRPr="00550691" w:rsidRDefault="001751DD" w:rsidP="001751DD">
      <w:pPr>
        <w:pStyle w:val="Apara"/>
      </w:pPr>
      <w:r w:rsidRPr="00550691">
        <w:tab/>
        <w:t>(a)</w:t>
      </w:r>
      <w:r w:rsidRPr="00550691">
        <w:tab/>
        <w:t xml:space="preserve">a lawyer assisting the </w:t>
      </w:r>
      <w:r w:rsidRPr="00550691">
        <w:rPr>
          <w:lang w:eastAsia="en-AU"/>
        </w:rPr>
        <w:t>council</w:t>
      </w:r>
      <w:r w:rsidRPr="00550691">
        <w:t xml:space="preserve">; </w:t>
      </w:r>
    </w:p>
    <w:p w14:paraId="37087D3D" w14:textId="77777777" w:rsidR="001751DD" w:rsidRPr="00550691" w:rsidRDefault="001751DD" w:rsidP="001751DD">
      <w:pPr>
        <w:pStyle w:val="Apara"/>
      </w:pPr>
      <w:r w:rsidRPr="00550691">
        <w:tab/>
        <w:t>(b)</w:t>
      </w:r>
      <w:r w:rsidRPr="00550691">
        <w:tab/>
        <w:t xml:space="preserve">the judicial officer the subject of the complaint or the lawyer representing the judicial officer; </w:t>
      </w:r>
    </w:p>
    <w:p w14:paraId="5BB95085" w14:textId="77777777" w:rsidR="001751DD" w:rsidRPr="00550691" w:rsidRDefault="001751DD" w:rsidP="001751DD">
      <w:pPr>
        <w:pStyle w:val="Apara"/>
      </w:pPr>
      <w:r w:rsidRPr="00550691">
        <w:tab/>
        <w:t>(c)</w:t>
      </w:r>
      <w:r w:rsidRPr="00550691">
        <w:tab/>
        <w:t>any other person present who is permitted by the head of council to do so.</w:t>
      </w:r>
    </w:p>
    <w:p w14:paraId="6F52E378" w14:textId="77777777" w:rsidR="001751DD" w:rsidRPr="00550691" w:rsidRDefault="001751DD" w:rsidP="001751DD">
      <w:pPr>
        <w:pStyle w:val="AH5Sec"/>
      </w:pPr>
      <w:bookmarkStart w:id="70" w:name="_Toc11404454"/>
      <w:r w:rsidRPr="009F7DBC">
        <w:rPr>
          <w:rStyle w:val="CharSectNo"/>
        </w:rPr>
        <w:lastRenderedPageBreak/>
        <w:t>35H</w:t>
      </w:r>
      <w:r w:rsidRPr="00550691">
        <w:tab/>
        <w:t>Powers in relation to witnesses etc</w:t>
      </w:r>
      <w:bookmarkEnd w:id="70"/>
      <w:r w:rsidRPr="00550691">
        <w:t xml:space="preserve"> </w:t>
      </w:r>
    </w:p>
    <w:p w14:paraId="59ED54AC" w14:textId="77777777" w:rsidR="001751DD" w:rsidRPr="00550691" w:rsidRDefault="001751DD" w:rsidP="001751DD">
      <w:pPr>
        <w:pStyle w:val="Amain"/>
      </w:pPr>
      <w:r w:rsidRPr="00550691">
        <w:tab/>
        <w:t>(1)</w:t>
      </w:r>
      <w:r w:rsidRPr="00550691">
        <w:tab/>
        <w:t xml:space="preserve">The head of council, or an authorised person, may, by written notice given to a person (a </w:t>
      </w:r>
      <w:r w:rsidRPr="00550691">
        <w:rPr>
          <w:rStyle w:val="charBoldItals"/>
        </w:rPr>
        <w:t>subpoena</w:t>
      </w:r>
      <w:r w:rsidRPr="00550691">
        <w:t xml:space="preserve">), require the person to appear before the </w:t>
      </w:r>
      <w:r w:rsidRPr="00550691">
        <w:rPr>
          <w:lang w:eastAsia="en-AU"/>
        </w:rPr>
        <w:t>council</w:t>
      </w:r>
      <w:r w:rsidRPr="00550691">
        <w:t xml:space="preserve"> at a hearing, at a stated time and place, to do either or both of the following:</w:t>
      </w:r>
    </w:p>
    <w:p w14:paraId="00D641D9" w14:textId="77777777" w:rsidR="001751DD" w:rsidRPr="00550691" w:rsidRDefault="001751DD" w:rsidP="001751DD">
      <w:pPr>
        <w:pStyle w:val="Apara"/>
      </w:pPr>
      <w:r w:rsidRPr="00550691">
        <w:tab/>
        <w:t>(a)</w:t>
      </w:r>
      <w:r w:rsidRPr="00550691">
        <w:tab/>
        <w:t>give evidence;</w:t>
      </w:r>
    </w:p>
    <w:p w14:paraId="36A8E2DF" w14:textId="77777777" w:rsidR="001751DD" w:rsidRPr="00550691" w:rsidRDefault="001751DD" w:rsidP="00DD47DD">
      <w:pPr>
        <w:pStyle w:val="Apara"/>
        <w:keepNext/>
      </w:pPr>
      <w:r w:rsidRPr="00550691">
        <w:tab/>
        <w:t>(b)</w:t>
      </w:r>
      <w:r w:rsidRPr="00550691">
        <w:tab/>
        <w:t>produce a stated document or other thing relevant to the hearing.</w:t>
      </w:r>
    </w:p>
    <w:p w14:paraId="081451F8" w14:textId="47BF5002" w:rsidR="001751DD" w:rsidRPr="00550691" w:rsidRDefault="001751DD" w:rsidP="001751DD">
      <w:pPr>
        <w:pStyle w:val="aNote"/>
      </w:pPr>
      <w:r w:rsidRPr="00550691">
        <w:rPr>
          <w:rStyle w:val="charItals"/>
        </w:rPr>
        <w:t>Note</w:t>
      </w:r>
      <w:r w:rsidRPr="00550691">
        <w:rPr>
          <w:rStyle w:val="charItals"/>
        </w:rPr>
        <w:tab/>
      </w:r>
      <w:r w:rsidRPr="00550691">
        <w:t xml:space="preserve">For how documents may be given, see the </w:t>
      </w:r>
      <w:hyperlink r:id="rId46" w:tooltip="A2001-14" w:history="1">
        <w:r w:rsidRPr="00550691">
          <w:rPr>
            <w:rStyle w:val="charCitHyperlinkAbbrev"/>
          </w:rPr>
          <w:t>Legislation Act</w:t>
        </w:r>
      </w:hyperlink>
      <w:r w:rsidRPr="00550691">
        <w:t>, pt 19.5.</w:t>
      </w:r>
    </w:p>
    <w:p w14:paraId="0E994494" w14:textId="77777777" w:rsidR="001751DD" w:rsidRPr="00550691" w:rsidRDefault="001751DD" w:rsidP="001751DD">
      <w:pPr>
        <w:pStyle w:val="Amain"/>
      </w:pPr>
      <w:r w:rsidRPr="00550691">
        <w:tab/>
        <w:t>(2)</w:t>
      </w:r>
      <w:r w:rsidRPr="00550691">
        <w:tab/>
        <w:t xml:space="preserve">A person is taken to have complied with a subpoena under subsection (1) (b) if the person gives the document or other thing to the </w:t>
      </w:r>
      <w:r w:rsidRPr="00550691">
        <w:rPr>
          <w:lang w:eastAsia="en-AU"/>
        </w:rPr>
        <w:t>council</w:t>
      </w:r>
      <w:r w:rsidRPr="00550691">
        <w:t xml:space="preserve"> before the date stated in the subpoena for its production.</w:t>
      </w:r>
    </w:p>
    <w:p w14:paraId="28E89F0F" w14:textId="77777777" w:rsidR="001751DD" w:rsidRPr="00550691" w:rsidRDefault="001751DD" w:rsidP="001751DD">
      <w:pPr>
        <w:pStyle w:val="Amain"/>
      </w:pPr>
      <w:r w:rsidRPr="00550691">
        <w:tab/>
        <w:t>(3)</w:t>
      </w:r>
      <w:r w:rsidRPr="00550691">
        <w:tab/>
        <w:t xml:space="preserve">The head of council may require a witness appearing at a hearing before the </w:t>
      </w:r>
      <w:r w:rsidRPr="00550691">
        <w:rPr>
          <w:lang w:eastAsia="en-AU"/>
        </w:rPr>
        <w:t xml:space="preserve">council </w:t>
      </w:r>
      <w:r w:rsidRPr="00550691">
        <w:t>to give evidence to do 1 or more of the following:</w:t>
      </w:r>
    </w:p>
    <w:p w14:paraId="7F2ACC40" w14:textId="77777777" w:rsidR="001751DD" w:rsidRPr="00550691" w:rsidRDefault="001751DD" w:rsidP="001751DD">
      <w:pPr>
        <w:pStyle w:val="Apara"/>
      </w:pPr>
      <w:r w:rsidRPr="00550691">
        <w:tab/>
        <w:t>(a)</w:t>
      </w:r>
      <w:r w:rsidRPr="00550691">
        <w:tab/>
        <w:t>take an oath;</w:t>
      </w:r>
    </w:p>
    <w:p w14:paraId="27EAB03B" w14:textId="77777777" w:rsidR="001751DD" w:rsidRPr="00550691" w:rsidRDefault="001751DD" w:rsidP="001751DD">
      <w:pPr>
        <w:pStyle w:val="Apara"/>
      </w:pPr>
      <w:r w:rsidRPr="00550691">
        <w:tab/>
        <w:t>(b)</w:t>
      </w:r>
      <w:r w:rsidRPr="00550691">
        <w:tab/>
        <w:t xml:space="preserve">answer a question relevant to the hearing; </w:t>
      </w:r>
    </w:p>
    <w:p w14:paraId="7177A05F" w14:textId="77777777" w:rsidR="001751DD" w:rsidRPr="00550691" w:rsidRDefault="001751DD" w:rsidP="001751DD">
      <w:pPr>
        <w:pStyle w:val="Apara"/>
      </w:pPr>
      <w:r w:rsidRPr="00550691">
        <w:tab/>
        <w:t>(c)</w:t>
      </w:r>
      <w:r w:rsidRPr="00550691">
        <w:tab/>
        <w:t>produce a stated document or other thing relevant to the hearing.</w:t>
      </w:r>
    </w:p>
    <w:p w14:paraId="15504DA8" w14:textId="116D49E6" w:rsidR="001751DD" w:rsidRPr="00550691" w:rsidRDefault="001751DD" w:rsidP="001751DD">
      <w:pPr>
        <w:pStyle w:val="aNote"/>
      </w:pPr>
      <w:r w:rsidRPr="00550691">
        <w:rPr>
          <w:rStyle w:val="charItals"/>
        </w:rPr>
        <w:t>Note</w:t>
      </w:r>
      <w:r w:rsidRPr="00550691">
        <w:rPr>
          <w:rStyle w:val="charItals"/>
        </w:rPr>
        <w:tab/>
      </w:r>
      <w:r w:rsidRPr="00550691">
        <w:rPr>
          <w:rStyle w:val="charBoldItals"/>
        </w:rPr>
        <w:t>Oath</w:t>
      </w:r>
      <w:r w:rsidRPr="00550691">
        <w:t xml:space="preserve"> includes affirmation and </w:t>
      </w:r>
      <w:r w:rsidRPr="00550691">
        <w:rPr>
          <w:rStyle w:val="charBoldItals"/>
        </w:rPr>
        <w:t>take</w:t>
      </w:r>
      <w:r w:rsidRPr="00550691">
        <w:t xml:space="preserve"> an oath includes make an affirmation (see </w:t>
      </w:r>
      <w:hyperlink r:id="rId47" w:tooltip="A2001-14" w:history="1">
        <w:r w:rsidRPr="00550691">
          <w:rPr>
            <w:rStyle w:val="charCitHyperlinkAbbrev"/>
          </w:rPr>
          <w:t>Legislation Act</w:t>
        </w:r>
      </w:hyperlink>
      <w:r w:rsidRPr="00550691">
        <w:t>, dict, pt 1).</w:t>
      </w:r>
    </w:p>
    <w:p w14:paraId="44BFE44C" w14:textId="77777777" w:rsidR="001751DD" w:rsidRPr="00550691" w:rsidRDefault="001751DD" w:rsidP="001751DD">
      <w:pPr>
        <w:pStyle w:val="AH5Sec"/>
        <w:rPr>
          <w:lang w:eastAsia="en-AU"/>
        </w:rPr>
      </w:pPr>
      <w:bookmarkStart w:id="71" w:name="_Toc11404455"/>
      <w:r w:rsidRPr="009F7DBC">
        <w:rPr>
          <w:rStyle w:val="CharSectNo"/>
        </w:rPr>
        <w:t>35I</w:t>
      </w:r>
      <w:r w:rsidRPr="00550691">
        <w:rPr>
          <w:rFonts w:ascii="Helvetica" w:hAnsi="Helvetica" w:cs="Helvetica"/>
          <w:lang w:eastAsia="en-AU"/>
        </w:rPr>
        <w:tab/>
      </w:r>
      <w:r w:rsidRPr="00550691">
        <w:rPr>
          <w:lang w:eastAsia="en-AU"/>
        </w:rPr>
        <w:t>Dismissal of complaint by council</w:t>
      </w:r>
      <w:bookmarkEnd w:id="71"/>
    </w:p>
    <w:p w14:paraId="10A60F47" w14:textId="77777777" w:rsidR="001751DD" w:rsidRPr="00550691" w:rsidRDefault="001751DD" w:rsidP="001751DD">
      <w:pPr>
        <w:pStyle w:val="Amain"/>
        <w:rPr>
          <w:lang w:eastAsia="en-AU"/>
        </w:rPr>
      </w:pPr>
      <w:r w:rsidRPr="00550691">
        <w:rPr>
          <w:lang w:eastAsia="en-AU"/>
        </w:rPr>
        <w:tab/>
        <w:t>(1)</w:t>
      </w:r>
      <w:r w:rsidRPr="00550691">
        <w:rPr>
          <w:lang w:eastAsia="en-AU"/>
        </w:rPr>
        <w:tab/>
        <w:t>The council must dismiss a complaint if satisfied on reasonable grounds that—</w:t>
      </w:r>
    </w:p>
    <w:p w14:paraId="4DA4DE33" w14:textId="77777777" w:rsidR="001751DD" w:rsidRPr="00550691" w:rsidRDefault="001751DD" w:rsidP="001751DD">
      <w:pPr>
        <w:pStyle w:val="Apara"/>
        <w:rPr>
          <w:lang w:eastAsia="en-AU"/>
        </w:rPr>
      </w:pPr>
      <w:r w:rsidRPr="00550691">
        <w:rPr>
          <w:lang w:eastAsia="en-AU"/>
        </w:rPr>
        <w:tab/>
        <w:t>(a)</w:t>
      </w:r>
      <w:r w:rsidRPr="00550691">
        <w:rPr>
          <w:lang w:eastAsia="en-AU"/>
        </w:rPr>
        <w:tab/>
        <w:t xml:space="preserve">any of the matters mentioned in section 35B (Early dismissal of complaint) apply to the complaint; or </w:t>
      </w:r>
    </w:p>
    <w:p w14:paraId="48ED2856" w14:textId="77777777" w:rsidR="001751DD" w:rsidRPr="00550691" w:rsidRDefault="001751DD" w:rsidP="001751DD">
      <w:pPr>
        <w:pStyle w:val="Apara"/>
        <w:rPr>
          <w:lang w:eastAsia="en-AU"/>
        </w:rPr>
      </w:pPr>
      <w:r w:rsidRPr="00550691">
        <w:rPr>
          <w:lang w:eastAsia="en-AU"/>
        </w:rPr>
        <w:tab/>
        <w:t>(b)</w:t>
      </w:r>
      <w:r w:rsidRPr="00550691">
        <w:rPr>
          <w:lang w:eastAsia="en-AU"/>
        </w:rPr>
        <w:tab/>
        <w:t>the complaint has not been substantiated.</w:t>
      </w:r>
    </w:p>
    <w:p w14:paraId="4D3154F7" w14:textId="77777777" w:rsidR="00B73944" w:rsidRPr="00537812" w:rsidRDefault="00B73944" w:rsidP="00B73944">
      <w:pPr>
        <w:pStyle w:val="Amain"/>
      </w:pPr>
      <w:r w:rsidRPr="00537812">
        <w:tab/>
        <w:t>(2)</w:t>
      </w:r>
      <w:r w:rsidRPr="00537812">
        <w:tab/>
        <w:t>If the council dismisses a complaint, the council must prepare a report of its examination.</w:t>
      </w:r>
    </w:p>
    <w:p w14:paraId="78956CE1" w14:textId="77777777" w:rsidR="001751DD" w:rsidRPr="00550691" w:rsidRDefault="001751DD" w:rsidP="009F7DBC">
      <w:pPr>
        <w:pStyle w:val="Amain"/>
        <w:keepNext/>
      </w:pPr>
      <w:r w:rsidRPr="00550691">
        <w:lastRenderedPageBreak/>
        <w:tab/>
        <w:t>(3)</w:t>
      </w:r>
      <w:r w:rsidRPr="00550691">
        <w:tab/>
        <w:t>A report must—</w:t>
      </w:r>
    </w:p>
    <w:p w14:paraId="177EFC2F" w14:textId="77777777" w:rsidR="001751DD" w:rsidRPr="00550691" w:rsidRDefault="001751DD" w:rsidP="001751DD">
      <w:pPr>
        <w:pStyle w:val="Apara"/>
      </w:pPr>
      <w:r w:rsidRPr="00550691">
        <w:tab/>
        <w:t>(a)</w:t>
      </w:r>
      <w:r w:rsidRPr="00550691">
        <w:tab/>
        <w:t xml:space="preserve">set out the </w:t>
      </w:r>
      <w:r w:rsidRPr="00550691">
        <w:rPr>
          <w:lang w:eastAsia="en-AU"/>
        </w:rPr>
        <w:t>council</w:t>
      </w:r>
      <w:r w:rsidRPr="00550691">
        <w:t>’s findings on material questions of fact; and</w:t>
      </w:r>
    </w:p>
    <w:p w14:paraId="7D9D6811" w14:textId="77777777" w:rsidR="001751DD" w:rsidRPr="00550691" w:rsidRDefault="001751DD" w:rsidP="001751DD">
      <w:pPr>
        <w:pStyle w:val="Apara"/>
      </w:pPr>
      <w:r w:rsidRPr="00550691">
        <w:tab/>
        <w:t>(b)</w:t>
      </w:r>
      <w:r w:rsidRPr="00550691">
        <w:tab/>
        <w:t>refer to the evidence or other material on which those findings were based; and</w:t>
      </w:r>
    </w:p>
    <w:p w14:paraId="1AAE61F1" w14:textId="77777777" w:rsidR="001751DD" w:rsidRPr="00550691" w:rsidRDefault="001751DD" w:rsidP="001751DD">
      <w:pPr>
        <w:pStyle w:val="Apara"/>
      </w:pPr>
      <w:r w:rsidRPr="00550691">
        <w:tab/>
        <w:t>(c)</w:t>
      </w:r>
      <w:r w:rsidRPr="00550691">
        <w:tab/>
        <w:t xml:space="preserve">set out the </w:t>
      </w:r>
      <w:r w:rsidRPr="00550691">
        <w:rPr>
          <w:lang w:eastAsia="en-AU"/>
        </w:rPr>
        <w:t>council</w:t>
      </w:r>
      <w:r w:rsidRPr="00550691">
        <w:t>’s reasons for dismissing the complaint.</w:t>
      </w:r>
    </w:p>
    <w:p w14:paraId="2EF02781" w14:textId="77777777" w:rsidR="001751DD" w:rsidRPr="00550691" w:rsidRDefault="001751DD" w:rsidP="001751DD">
      <w:pPr>
        <w:pStyle w:val="Amain"/>
        <w:rPr>
          <w:lang w:eastAsia="en-AU"/>
        </w:rPr>
      </w:pPr>
      <w:r w:rsidRPr="00550691">
        <w:rPr>
          <w:lang w:eastAsia="en-AU"/>
        </w:rPr>
        <w:tab/>
        <w:t>(4)</w:t>
      </w:r>
      <w:r w:rsidRPr="00550691">
        <w:rPr>
          <w:lang w:eastAsia="en-AU"/>
        </w:rPr>
        <w:tab/>
        <w:t>The council must give a copy of the report to the judicial officer concerned and, in the case of notice by a member of the Legislative Assembly, to the member.</w:t>
      </w:r>
    </w:p>
    <w:p w14:paraId="4E28483E" w14:textId="77777777" w:rsidR="001751DD" w:rsidRPr="00550691" w:rsidRDefault="001751DD" w:rsidP="00246082">
      <w:pPr>
        <w:pStyle w:val="Amain"/>
        <w:keepNext/>
        <w:rPr>
          <w:lang w:eastAsia="en-AU"/>
        </w:rPr>
      </w:pPr>
      <w:r w:rsidRPr="00550691">
        <w:rPr>
          <w:lang w:eastAsia="en-AU"/>
        </w:rPr>
        <w:tab/>
        <w:t>(5)</w:t>
      </w:r>
      <w:r w:rsidRPr="00550691">
        <w:rPr>
          <w:lang w:eastAsia="en-AU"/>
        </w:rPr>
        <w:tab/>
        <w:t xml:space="preserve">The council may give a copy of the report, or a summary of the report, to the complainant. </w:t>
      </w:r>
    </w:p>
    <w:p w14:paraId="7A685E31" w14:textId="28B8C8FC" w:rsidR="001751DD" w:rsidRPr="00550691" w:rsidRDefault="001751DD" w:rsidP="001751DD">
      <w:pPr>
        <w:pStyle w:val="aNote"/>
      </w:pPr>
      <w:r w:rsidRPr="00550691">
        <w:rPr>
          <w:rStyle w:val="charItals"/>
        </w:rPr>
        <w:t>Note</w:t>
      </w:r>
      <w:r w:rsidRPr="00550691">
        <w:rPr>
          <w:rStyle w:val="charItals"/>
        </w:rPr>
        <w:tab/>
      </w:r>
      <w:r w:rsidRPr="00550691">
        <w:t xml:space="preserve">For how documents may be given, see the </w:t>
      </w:r>
      <w:hyperlink r:id="rId48" w:tooltip="A2001-14" w:history="1">
        <w:r w:rsidRPr="00550691">
          <w:rPr>
            <w:rStyle w:val="charCitHyperlinkAbbrev"/>
          </w:rPr>
          <w:t>Legislation Act</w:t>
        </w:r>
      </w:hyperlink>
      <w:r w:rsidRPr="00550691">
        <w:t>, pt 19.5.</w:t>
      </w:r>
    </w:p>
    <w:p w14:paraId="10F27EAE" w14:textId="77777777" w:rsidR="001751DD" w:rsidRPr="00550691" w:rsidRDefault="001751DD" w:rsidP="001751DD">
      <w:pPr>
        <w:pStyle w:val="AH5Sec"/>
        <w:rPr>
          <w:lang w:eastAsia="en-AU"/>
        </w:rPr>
      </w:pPr>
      <w:bookmarkStart w:id="72" w:name="_Toc11404456"/>
      <w:r w:rsidRPr="009F7DBC">
        <w:rPr>
          <w:rStyle w:val="CharSectNo"/>
        </w:rPr>
        <w:t>35J</w:t>
      </w:r>
      <w:r w:rsidRPr="00550691">
        <w:rPr>
          <w:rFonts w:ascii="Helvetica" w:hAnsi="Helvetica" w:cs="Helvetica"/>
          <w:lang w:eastAsia="en-AU"/>
        </w:rPr>
        <w:tab/>
      </w:r>
      <w:r w:rsidRPr="00550691">
        <w:rPr>
          <w:lang w:eastAsia="en-AU"/>
        </w:rPr>
        <w:t>Substantiation of complaint by council</w:t>
      </w:r>
      <w:bookmarkEnd w:id="72"/>
      <w:r w:rsidRPr="00550691">
        <w:rPr>
          <w:lang w:eastAsia="en-AU"/>
        </w:rPr>
        <w:t xml:space="preserve"> </w:t>
      </w:r>
    </w:p>
    <w:p w14:paraId="41F29CDF" w14:textId="77777777" w:rsidR="001751DD" w:rsidRPr="00550691" w:rsidRDefault="001751DD" w:rsidP="001751DD">
      <w:pPr>
        <w:pStyle w:val="Amain"/>
        <w:rPr>
          <w:lang w:eastAsia="en-AU"/>
        </w:rPr>
      </w:pPr>
      <w:r w:rsidRPr="00550691">
        <w:rPr>
          <w:lang w:eastAsia="en-AU"/>
        </w:rPr>
        <w:tab/>
        <w:t>(1)</w:t>
      </w:r>
      <w:r w:rsidRPr="00550691">
        <w:rPr>
          <w:lang w:eastAsia="en-AU"/>
        </w:rPr>
        <w:tab/>
        <w:t>If the council is satisfied on reasonable grounds that a complaint is wholly or partly substantiated, the council must—</w:t>
      </w:r>
    </w:p>
    <w:p w14:paraId="1378F1AE" w14:textId="77777777" w:rsidR="001751DD" w:rsidRPr="00550691" w:rsidRDefault="001751DD" w:rsidP="001751DD">
      <w:pPr>
        <w:pStyle w:val="Apara"/>
        <w:rPr>
          <w:lang w:eastAsia="en-AU"/>
        </w:rPr>
      </w:pPr>
      <w:r w:rsidRPr="00550691">
        <w:rPr>
          <w:lang w:eastAsia="en-AU"/>
        </w:rPr>
        <w:tab/>
        <w:t>(a)</w:t>
      </w:r>
      <w:r w:rsidRPr="00550691">
        <w:rPr>
          <w:lang w:eastAsia="en-AU"/>
        </w:rPr>
        <w:tab/>
        <w:t>if the complaint could justify parliamentary consideration of the removal of the judicial officer—make a recommendation under section 17 (Council recommendation—appointment of commission); or</w:t>
      </w:r>
    </w:p>
    <w:p w14:paraId="21DC4B72" w14:textId="77777777" w:rsidR="001751DD" w:rsidRPr="00550691" w:rsidRDefault="001751DD" w:rsidP="001751DD">
      <w:pPr>
        <w:pStyle w:val="Apara"/>
        <w:rPr>
          <w:lang w:eastAsia="en-AU"/>
        </w:rPr>
      </w:pPr>
      <w:r w:rsidRPr="00550691">
        <w:rPr>
          <w:lang w:eastAsia="en-AU"/>
        </w:rPr>
        <w:tab/>
        <w:t>(b)</w:t>
      </w:r>
      <w:r w:rsidRPr="00550691">
        <w:rPr>
          <w:lang w:eastAsia="en-AU"/>
        </w:rPr>
        <w:tab/>
        <w:t>if the complaint could not justify parliamentary consideration of the removal of the judicial officer—refer the complaint under section 35C (Refer complaint to head of jurisdiction).</w:t>
      </w:r>
    </w:p>
    <w:p w14:paraId="1B4726D6" w14:textId="77777777" w:rsidR="001751DD" w:rsidRPr="00550691" w:rsidRDefault="001751DD" w:rsidP="001751DD">
      <w:pPr>
        <w:pStyle w:val="Amain"/>
      </w:pPr>
      <w:r w:rsidRPr="00550691">
        <w:tab/>
        <w:t>(2)</w:t>
      </w:r>
      <w:r w:rsidRPr="00550691">
        <w:tab/>
        <w:t xml:space="preserve">If the </w:t>
      </w:r>
      <w:r w:rsidRPr="00550691">
        <w:rPr>
          <w:lang w:eastAsia="en-AU"/>
        </w:rPr>
        <w:t>council substantiates a comp</w:t>
      </w:r>
      <w:r w:rsidRPr="00550691">
        <w:t xml:space="preserve">laint, the </w:t>
      </w:r>
      <w:r w:rsidRPr="00550691">
        <w:rPr>
          <w:lang w:eastAsia="en-AU"/>
        </w:rPr>
        <w:t xml:space="preserve">council </w:t>
      </w:r>
      <w:r w:rsidRPr="00550691">
        <w:t>must—</w:t>
      </w:r>
    </w:p>
    <w:p w14:paraId="13A9B217" w14:textId="77777777" w:rsidR="001751DD" w:rsidRPr="00550691" w:rsidRDefault="001751DD" w:rsidP="001751DD">
      <w:pPr>
        <w:pStyle w:val="Apara"/>
      </w:pPr>
      <w:r w:rsidRPr="00550691">
        <w:tab/>
        <w:t>(a)</w:t>
      </w:r>
      <w:r w:rsidRPr="00550691">
        <w:tab/>
        <w:t>prepare a report of its examination; and</w:t>
      </w:r>
    </w:p>
    <w:p w14:paraId="7021E7BB" w14:textId="77777777" w:rsidR="001751DD" w:rsidRPr="00550691" w:rsidRDefault="001751DD" w:rsidP="001751DD">
      <w:pPr>
        <w:pStyle w:val="Apara"/>
      </w:pPr>
      <w:r w:rsidRPr="00550691">
        <w:tab/>
        <w:t>(b)</w:t>
      </w:r>
      <w:r w:rsidRPr="00550691">
        <w:tab/>
        <w:t>give the report to—</w:t>
      </w:r>
    </w:p>
    <w:p w14:paraId="5FC3E6CB" w14:textId="77777777" w:rsidR="001751DD" w:rsidRPr="00550691" w:rsidRDefault="001751DD" w:rsidP="001751DD">
      <w:pPr>
        <w:pStyle w:val="Asubpara"/>
      </w:pPr>
      <w:r w:rsidRPr="00550691">
        <w:tab/>
        <w:t>(i)</w:t>
      </w:r>
      <w:r w:rsidRPr="00550691">
        <w:tab/>
        <w:t>if subsection (1) (a) applies—the Executive; or</w:t>
      </w:r>
    </w:p>
    <w:p w14:paraId="7979EF4E" w14:textId="77777777" w:rsidR="001751DD" w:rsidRPr="00550691" w:rsidRDefault="001751DD" w:rsidP="001751DD">
      <w:pPr>
        <w:pStyle w:val="Asubpara"/>
      </w:pPr>
      <w:r w:rsidRPr="00550691">
        <w:tab/>
        <w:t>(ii)</w:t>
      </w:r>
      <w:r w:rsidRPr="00550691">
        <w:tab/>
        <w:t>if subsection (1) (b) applies—the head of jurisdiction.</w:t>
      </w:r>
    </w:p>
    <w:p w14:paraId="55DE8350" w14:textId="77777777" w:rsidR="001751DD" w:rsidRPr="00550691" w:rsidRDefault="001751DD" w:rsidP="00002F37">
      <w:pPr>
        <w:pStyle w:val="Amain"/>
        <w:keepNext/>
      </w:pPr>
      <w:r w:rsidRPr="00550691">
        <w:lastRenderedPageBreak/>
        <w:tab/>
        <w:t>(3)</w:t>
      </w:r>
      <w:r w:rsidRPr="00550691">
        <w:tab/>
        <w:t>A report must—</w:t>
      </w:r>
    </w:p>
    <w:p w14:paraId="54607731" w14:textId="77777777" w:rsidR="001751DD" w:rsidRPr="00550691" w:rsidRDefault="001751DD" w:rsidP="001751DD">
      <w:pPr>
        <w:pStyle w:val="Apara"/>
      </w:pPr>
      <w:r w:rsidRPr="00550691">
        <w:tab/>
        <w:t>(a)</w:t>
      </w:r>
      <w:r w:rsidRPr="00550691">
        <w:tab/>
        <w:t xml:space="preserve">set out the </w:t>
      </w:r>
      <w:r w:rsidRPr="00550691">
        <w:rPr>
          <w:lang w:eastAsia="en-AU"/>
        </w:rPr>
        <w:t>council</w:t>
      </w:r>
      <w:r w:rsidRPr="00550691">
        <w:t>’s findings on material questions of fact; and</w:t>
      </w:r>
    </w:p>
    <w:p w14:paraId="13C9788E" w14:textId="77777777" w:rsidR="001751DD" w:rsidRPr="00550691" w:rsidRDefault="001751DD" w:rsidP="001751DD">
      <w:pPr>
        <w:pStyle w:val="Apara"/>
      </w:pPr>
      <w:r w:rsidRPr="00550691">
        <w:tab/>
        <w:t>(b)</w:t>
      </w:r>
      <w:r w:rsidRPr="00550691">
        <w:tab/>
        <w:t>refer to the evidence or other material on which those findings were based; and</w:t>
      </w:r>
    </w:p>
    <w:p w14:paraId="3322ACB0" w14:textId="77777777" w:rsidR="001751DD" w:rsidRPr="00550691" w:rsidRDefault="001751DD" w:rsidP="001751DD">
      <w:pPr>
        <w:pStyle w:val="Apara"/>
      </w:pPr>
      <w:r w:rsidRPr="00550691">
        <w:tab/>
        <w:t>(c)</w:t>
      </w:r>
      <w:r w:rsidRPr="00550691">
        <w:tab/>
        <w:t xml:space="preserve">set out the </w:t>
      </w:r>
      <w:r w:rsidRPr="00550691">
        <w:rPr>
          <w:lang w:eastAsia="en-AU"/>
        </w:rPr>
        <w:t>council</w:t>
      </w:r>
      <w:r w:rsidRPr="00550691">
        <w:t>’s reasons for substantiating the complaint.</w:t>
      </w:r>
    </w:p>
    <w:p w14:paraId="5447B241" w14:textId="77777777" w:rsidR="001751DD" w:rsidRPr="00550691" w:rsidRDefault="001751DD" w:rsidP="001751DD">
      <w:pPr>
        <w:pStyle w:val="Amain"/>
        <w:rPr>
          <w:lang w:eastAsia="en-AU"/>
        </w:rPr>
      </w:pPr>
      <w:r w:rsidRPr="00550691">
        <w:rPr>
          <w:lang w:eastAsia="en-AU"/>
        </w:rPr>
        <w:tab/>
        <w:t>(4)</w:t>
      </w:r>
      <w:r w:rsidRPr="00550691">
        <w:rPr>
          <w:lang w:eastAsia="en-AU"/>
        </w:rPr>
        <w:tab/>
        <w:t>The council must give a copy of the report to the judicial officer concerned and, in the case of notice by a member of the Legislative Assembly, to the member.</w:t>
      </w:r>
    </w:p>
    <w:p w14:paraId="5D8E4B0B" w14:textId="77777777" w:rsidR="001751DD" w:rsidRPr="00550691" w:rsidRDefault="001751DD" w:rsidP="001751DD">
      <w:pPr>
        <w:pStyle w:val="Amain"/>
        <w:rPr>
          <w:lang w:eastAsia="en-AU"/>
        </w:rPr>
      </w:pPr>
      <w:r w:rsidRPr="00550691">
        <w:rPr>
          <w:lang w:eastAsia="en-AU"/>
        </w:rPr>
        <w:tab/>
        <w:t>(5)</w:t>
      </w:r>
      <w:r w:rsidRPr="00550691">
        <w:rPr>
          <w:lang w:eastAsia="en-AU"/>
        </w:rPr>
        <w:tab/>
        <w:t xml:space="preserve">The council may give a copy of the report, or a summary of the report, to the complainant. </w:t>
      </w:r>
    </w:p>
    <w:p w14:paraId="36E1C042" w14:textId="54032983" w:rsidR="001751DD" w:rsidRPr="00550691" w:rsidRDefault="001751DD" w:rsidP="001751DD">
      <w:pPr>
        <w:pStyle w:val="aNote"/>
      </w:pPr>
      <w:r w:rsidRPr="00550691">
        <w:rPr>
          <w:rStyle w:val="charItals"/>
        </w:rPr>
        <w:t>Note</w:t>
      </w:r>
      <w:r w:rsidRPr="00550691">
        <w:rPr>
          <w:rStyle w:val="charItals"/>
        </w:rPr>
        <w:tab/>
      </w:r>
      <w:r w:rsidRPr="00550691">
        <w:t xml:space="preserve">For how documents may be given, see the </w:t>
      </w:r>
      <w:hyperlink r:id="rId49" w:tooltip="A2001-14" w:history="1">
        <w:r w:rsidRPr="00550691">
          <w:rPr>
            <w:rStyle w:val="charCitHyperlinkAbbrev"/>
          </w:rPr>
          <w:t>Legislation Act</w:t>
        </w:r>
      </w:hyperlink>
      <w:r w:rsidRPr="00550691">
        <w:t>, pt 19.5.</w:t>
      </w:r>
    </w:p>
    <w:p w14:paraId="0D9986F6" w14:textId="77777777" w:rsidR="00B73944" w:rsidRPr="00537812" w:rsidRDefault="00B73944" w:rsidP="00B73944">
      <w:pPr>
        <w:pStyle w:val="AH5Sec"/>
      </w:pPr>
      <w:bookmarkStart w:id="73" w:name="_Toc11404457"/>
      <w:r w:rsidRPr="009F7DBC">
        <w:rPr>
          <w:rStyle w:val="CharSectNo"/>
        </w:rPr>
        <w:t>35JA</w:t>
      </w:r>
      <w:r w:rsidRPr="00537812">
        <w:tab/>
        <w:t>Notifying Attorney-General about complaint</w:t>
      </w:r>
      <w:bookmarkEnd w:id="73"/>
    </w:p>
    <w:p w14:paraId="55DB3CD2" w14:textId="77777777" w:rsidR="00B73944" w:rsidRPr="00537812" w:rsidRDefault="00B73944" w:rsidP="00B73944">
      <w:pPr>
        <w:pStyle w:val="Amain"/>
      </w:pPr>
      <w:r w:rsidRPr="00537812">
        <w:tab/>
        <w:t>(1)</w:t>
      </w:r>
      <w:r w:rsidRPr="00537812">
        <w:tab/>
        <w:t>This section applies to a complaint referred to the council under section 15.</w:t>
      </w:r>
    </w:p>
    <w:p w14:paraId="56B919A2" w14:textId="77777777" w:rsidR="00B73944" w:rsidRPr="00537812" w:rsidRDefault="00B73944" w:rsidP="00B73944">
      <w:pPr>
        <w:pStyle w:val="Amain"/>
      </w:pPr>
      <w:r w:rsidRPr="00537812">
        <w:tab/>
        <w:t>(2)</w:t>
      </w:r>
      <w:r w:rsidRPr="00537812">
        <w:tab/>
        <w:t>The council must, as soon as practicable after dealing with the complaint, notify the Attorney-General about whether the matter was—</w:t>
      </w:r>
    </w:p>
    <w:p w14:paraId="1619316C" w14:textId="77777777" w:rsidR="00B73944" w:rsidRPr="00537812" w:rsidRDefault="00B73944" w:rsidP="00B73944">
      <w:pPr>
        <w:pStyle w:val="Apara"/>
      </w:pPr>
      <w:r w:rsidRPr="00537812">
        <w:tab/>
        <w:t>(a)</w:t>
      </w:r>
      <w:r w:rsidRPr="00537812">
        <w:tab/>
        <w:t>dismissed under section 35B; or</w:t>
      </w:r>
    </w:p>
    <w:p w14:paraId="5F89C058" w14:textId="77777777" w:rsidR="00B73944" w:rsidRPr="00537812" w:rsidRDefault="00B73944" w:rsidP="00B73944">
      <w:pPr>
        <w:pStyle w:val="Apara"/>
      </w:pPr>
      <w:r w:rsidRPr="00537812">
        <w:tab/>
        <w:t>(b)</w:t>
      </w:r>
      <w:r w:rsidRPr="00537812">
        <w:tab/>
        <w:t>referred to the relevant head of jurisdiction under section 35C.</w:t>
      </w:r>
    </w:p>
    <w:p w14:paraId="42A4CE14" w14:textId="77777777" w:rsidR="00B73944" w:rsidRPr="00537812" w:rsidRDefault="00B73944" w:rsidP="00B73944">
      <w:pPr>
        <w:pStyle w:val="aNote"/>
        <w:rPr>
          <w:lang w:eastAsia="en-AU"/>
        </w:rPr>
      </w:pPr>
      <w:r w:rsidRPr="00537812">
        <w:rPr>
          <w:rStyle w:val="charItals"/>
        </w:rPr>
        <w:t>Note</w:t>
      </w:r>
      <w:r w:rsidRPr="00537812">
        <w:rPr>
          <w:rStyle w:val="charItals"/>
        </w:rPr>
        <w:tab/>
      </w:r>
      <w:r w:rsidRPr="00537812">
        <w:t>T</w:t>
      </w:r>
      <w:r w:rsidRPr="00537812">
        <w:rPr>
          <w:lang w:eastAsia="en-AU"/>
        </w:rPr>
        <w:t xml:space="preserve">he council must also notify the Attorney-General under s 35D (4) when it starts examining a complaint about a judicial officer and when, and the way in which, the complaint is disposed of. </w:t>
      </w:r>
    </w:p>
    <w:p w14:paraId="4782B480" w14:textId="77777777" w:rsidR="001751DD" w:rsidRPr="00550691" w:rsidRDefault="001751DD" w:rsidP="001751DD">
      <w:pPr>
        <w:pStyle w:val="AH5Sec"/>
        <w:rPr>
          <w:lang w:eastAsia="en-AU"/>
        </w:rPr>
      </w:pPr>
      <w:bookmarkStart w:id="74" w:name="_Toc11404458"/>
      <w:r w:rsidRPr="009F7DBC">
        <w:rPr>
          <w:rStyle w:val="CharSectNo"/>
        </w:rPr>
        <w:t>35K</w:t>
      </w:r>
      <w:r w:rsidRPr="00550691">
        <w:rPr>
          <w:lang w:eastAsia="en-AU"/>
        </w:rPr>
        <w:tab/>
        <w:t>Extension or partial dismissal of complaint</w:t>
      </w:r>
      <w:bookmarkEnd w:id="74"/>
      <w:r w:rsidRPr="00550691">
        <w:rPr>
          <w:lang w:eastAsia="en-AU"/>
        </w:rPr>
        <w:t xml:space="preserve"> </w:t>
      </w:r>
    </w:p>
    <w:p w14:paraId="7C53672A" w14:textId="77777777" w:rsidR="001751DD" w:rsidRPr="00550691" w:rsidRDefault="001751DD" w:rsidP="001751DD">
      <w:pPr>
        <w:pStyle w:val="Amain"/>
        <w:rPr>
          <w:lang w:eastAsia="en-AU"/>
        </w:rPr>
      </w:pPr>
      <w:r w:rsidRPr="00550691">
        <w:rPr>
          <w:lang w:eastAsia="en-AU"/>
        </w:rPr>
        <w:tab/>
        <w:t>(1)</w:t>
      </w:r>
      <w:r w:rsidRPr="00550691">
        <w:rPr>
          <w:lang w:eastAsia="en-AU"/>
        </w:rPr>
        <w:tab/>
        <w:t>In dealing with a complaint about a judicial officer, the council is not limited to the matters raised initially in the complaint, and the council may treat the original complaint as extending to other matters arising in the course of its being dealt with.</w:t>
      </w:r>
    </w:p>
    <w:p w14:paraId="26A9C034" w14:textId="77777777" w:rsidR="001751DD" w:rsidRPr="00550691" w:rsidRDefault="001751DD" w:rsidP="001751DD">
      <w:pPr>
        <w:pStyle w:val="Amain"/>
        <w:rPr>
          <w:lang w:eastAsia="en-AU"/>
        </w:rPr>
      </w:pPr>
      <w:r w:rsidRPr="00550691">
        <w:rPr>
          <w:lang w:eastAsia="en-AU"/>
        </w:rPr>
        <w:lastRenderedPageBreak/>
        <w:tab/>
        <w:t>(2)</w:t>
      </w:r>
      <w:r w:rsidRPr="00550691">
        <w:rPr>
          <w:lang w:eastAsia="en-AU"/>
        </w:rPr>
        <w:tab/>
        <w:t>If, in dealing with a complaint about a judicial officer, a matter which might constitute grounds for a complaint about another judicial officer come to the attention of the council, it may treat the original complaint as extending to the new matter.</w:t>
      </w:r>
    </w:p>
    <w:p w14:paraId="593F4DCD" w14:textId="77777777" w:rsidR="001751DD" w:rsidRPr="00550691" w:rsidRDefault="001751DD" w:rsidP="001751DD">
      <w:pPr>
        <w:pStyle w:val="Amain"/>
        <w:rPr>
          <w:lang w:eastAsia="en-AU"/>
        </w:rPr>
      </w:pPr>
      <w:r w:rsidRPr="00550691">
        <w:rPr>
          <w:lang w:eastAsia="en-AU"/>
        </w:rPr>
        <w:tab/>
        <w:t>(3)</w:t>
      </w:r>
      <w:r w:rsidRPr="00550691">
        <w:rPr>
          <w:lang w:eastAsia="en-AU"/>
        </w:rPr>
        <w:tab/>
        <w:t>A power to dismiss a complaint includes a power to dismiss a part of a complaint.</w:t>
      </w:r>
    </w:p>
    <w:p w14:paraId="6C98932D" w14:textId="77777777" w:rsidR="001751DD" w:rsidRPr="009F7DBC" w:rsidRDefault="001751DD" w:rsidP="001751DD">
      <w:pPr>
        <w:pStyle w:val="AH3Div"/>
      </w:pPr>
      <w:bookmarkStart w:id="75" w:name="_Toc11404459"/>
      <w:r w:rsidRPr="009F7DBC">
        <w:rPr>
          <w:rStyle w:val="CharDivNo"/>
        </w:rPr>
        <w:t>Division 5.4</w:t>
      </w:r>
      <w:r w:rsidRPr="00550691">
        <w:tab/>
      </w:r>
      <w:r w:rsidRPr="009F7DBC">
        <w:rPr>
          <w:rStyle w:val="CharDivText"/>
        </w:rPr>
        <w:t>Hearings—commission</w:t>
      </w:r>
      <w:bookmarkEnd w:id="75"/>
    </w:p>
    <w:p w14:paraId="34532028" w14:textId="77777777" w:rsidR="00AB078B" w:rsidRDefault="00AB078B">
      <w:pPr>
        <w:pStyle w:val="AH5Sec"/>
      </w:pPr>
      <w:bookmarkStart w:id="76" w:name="_Toc11404460"/>
      <w:r w:rsidRPr="009F7DBC">
        <w:rPr>
          <w:rStyle w:val="CharSectNo"/>
        </w:rPr>
        <w:t>37</w:t>
      </w:r>
      <w:r>
        <w:tab/>
        <w:t>Power to hold</w:t>
      </w:r>
      <w:bookmarkEnd w:id="76"/>
    </w:p>
    <w:p w14:paraId="74056D47" w14:textId="77777777" w:rsidR="00AB078B" w:rsidRDefault="00AB078B">
      <w:pPr>
        <w:pStyle w:val="Amain"/>
      </w:pPr>
      <w:r>
        <w:tab/>
        <w:t>(1)</w:t>
      </w:r>
      <w:r>
        <w:tab/>
        <w:t>For the purposes of conducting an inquiry, a commission may hold hearings.</w:t>
      </w:r>
    </w:p>
    <w:p w14:paraId="0F3E3954" w14:textId="77777777" w:rsidR="00AB078B" w:rsidRDefault="00AB078B">
      <w:pPr>
        <w:pStyle w:val="Amain"/>
      </w:pPr>
      <w:r>
        <w:tab/>
        <w:t>(2)</w:t>
      </w:r>
      <w:r>
        <w:tab/>
        <w:t>Subject to subsection (3), a hearing must be in public.</w:t>
      </w:r>
    </w:p>
    <w:p w14:paraId="6129FACB" w14:textId="77777777" w:rsidR="00AB078B" w:rsidRDefault="00AB078B" w:rsidP="00F95237">
      <w:pPr>
        <w:pStyle w:val="Amain"/>
        <w:keepNext/>
      </w:pPr>
      <w:r>
        <w:tab/>
        <w:t>(3)</w:t>
      </w:r>
      <w:r>
        <w:tab/>
        <w:t>If a commission is satisfied that it is desirable to do so because of the confidential nature of any evidence or matter, or for any other reason, the commission may—</w:t>
      </w:r>
    </w:p>
    <w:p w14:paraId="22872F31" w14:textId="77777777" w:rsidR="00AB078B" w:rsidRDefault="00AB078B">
      <w:pPr>
        <w:pStyle w:val="Apara"/>
      </w:pPr>
      <w:r>
        <w:tab/>
        <w:t>(a)</w:t>
      </w:r>
      <w:r>
        <w:tab/>
        <w:t>direct that a hearing or part of a hearing must take place in private and give directions as to the people who may be present; and</w:t>
      </w:r>
    </w:p>
    <w:p w14:paraId="372A1E6D" w14:textId="77777777" w:rsidR="00AB078B" w:rsidRDefault="00AB078B">
      <w:pPr>
        <w:pStyle w:val="Apara"/>
      </w:pPr>
      <w:r>
        <w:tab/>
        <w:t>(b)</w:t>
      </w:r>
      <w:r>
        <w:tab/>
        <w:t>give directions prohibiting or restricting the publication of evidence given at a hearing (whether in public or private) or of matters contained in documents lodged with, or received in evidence by, the commission; and</w:t>
      </w:r>
    </w:p>
    <w:p w14:paraId="65DE1B34" w14:textId="77777777" w:rsidR="00AB078B" w:rsidRDefault="00AB078B">
      <w:pPr>
        <w:pStyle w:val="Apara"/>
      </w:pPr>
      <w:r>
        <w:tab/>
        <w:t>(c)</w:t>
      </w:r>
      <w:r>
        <w:tab/>
        <w:t>give directions prohibiting or restricting the disclosure to some or all of the people present at a hearing of evidence given before, or the contents of a document lodged with or received in evidence by, the commission.</w:t>
      </w:r>
    </w:p>
    <w:p w14:paraId="14C69167" w14:textId="77777777" w:rsidR="00AB078B" w:rsidRDefault="00AB078B">
      <w:pPr>
        <w:pStyle w:val="Amain"/>
        <w:keepLines/>
      </w:pPr>
      <w:r>
        <w:lastRenderedPageBreak/>
        <w:tab/>
        <w:t>(4)</w:t>
      </w:r>
      <w:r>
        <w:tab/>
        <w:t>In considering whether to give a direction under subsection (3), a commission must take as the basis of its consideration the principle that it is desirable that hearings be in public and that evidence given before, or the contents of documents lodged with or received in evidence by, the commission should be made available to the public and to all people present at the hearing, but must pay due regard to any reasons given to the commission why the hearing should be held in private or why publication or disclosure of the evidence or the matter contained in the document should be prohibited or restricted.</w:t>
      </w:r>
    </w:p>
    <w:p w14:paraId="20C4EB65" w14:textId="77777777" w:rsidR="00AB078B" w:rsidRDefault="00AB078B">
      <w:pPr>
        <w:pStyle w:val="AH5Sec"/>
      </w:pPr>
      <w:bookmarkStart w:id="77" w:name="_Toc11404461"/>
      <w:r w:rsidRPr="009F7DBC">
        <w:rPr>
          <w:rStyle w:val="CharSectNo"/>
        </w:rPr>
        <w:t>38</w:t>
      </w:r>
      <w:r>
        <w:tab/>
        <w:t>Person presiding</w:t>
      </w:r>
      <w:bookmarkEnd w:id="77"/>
    </w:p>
    <w:p w14:paraId="3D874667" w14:textId="77777777" w:rsidR="00AB078B" w:rsidRDefault="00AB078B">
      <w:pPr>
        <w:pStyle w:val="Amainreturn"/>
      </w:pPr>
      <w:r>
        <w:t>The presiding member must preside at a hearing.</w:t>
      </w:r>
    </w:p>
    <w:p w14:paraId="09A4A68D" w14:textId="77777777" w:rsidR="00AB078B" w:rsidRDefault="00AB078B">
      <w:pPr>
        <w:pStyle w:val="AH5Sec"/>
      </w:pPr>
      <w:bookmarkStart w:id="78" w:name="_Toc11404462"/>
      <w:r w:rsidRPr="009F7DBC">
        <w:rPr>
          <w:rStyle w:val="CharSectNo"/>
        </w:rPr>
        <w:t>39</w:t>
      </w:r>
      <w:r>
        <w:tab/>
        <w:t>Conduct of hearing</w:t>
      </w:r>
      <w:bookmarkEnd w:id="78"/>
    </w:p>
    <w:p w14:paraId="0C962D7E" w14:textId="77777777" w:rsidR="00AB078B" w:rsidRDefault="00AB078B">
      <w:pPr>
        <w:pStyle w:val="Amainreturn"/>
      </w:pPr>
      <w:r>
        <w:t>Except as otherwise provided by this Act, the procedure at a hearing may be decided by the commission.</w:t>
      </w:r>
    </w:p>
    <w:p w14:paraId="785BEC13" w14:textId="77777777" w:rsidR="00AB078B" w:rsidRDefault="00AB078B">
      <w:pPr>
        <w:pStyle w:val="AH5Sec"/>
      </w:pPr>
      <w:bookmarkStart w:id="79" w:name="_Toc11404463"/>
      <w:r w:rsidRPr="009F7DBC">
        <w:rPr>
          <w:rStyle w:val="CharSectNo"/>
        </w:rPr>
        <w:t>40</w:t>
      </w:r>
      <w:r>
        <w:tab/>
        <w:t>Appearance and representation</w:t>
      </w:r>
      <w:bookmarkEnd w:id="79"/>
    </w:p>
    <w:p w14:paraId="797C82AB" w14:textId="77777777" w:rsidR="00AB078B" w:rsidRDefault="00AB078B">
      <w:pPr>
        <w:pStyle w:val="Amain"/>
      </w:pPr>
      <w:r>
        <w:tab/>
        <w:t>(1)</w:t>
      </w:r>
      <w:r>
        <w:tab/>
        <w:t>At a hearing—</w:t>
      </w:r>
    </w:p>
    <w:p w14:paraId="38ADDE5F" w14:textId="77777777" w:rsidR="00AB078B" w:rsidRDefault="00AB078B">
      <w:pPr>
        <w:pStyle w:val="Apara"/>
      </w:pPr>
      <w:r>
        <w:tab/>
        <w:t>(a)</w:t>
      </w:r>
      <w:r>
        <w:tab/>
        <w:t>the judicial officer the subject of the complaint is entitled to appear and to be represented by a lawyer; and</w:t>
      </w:r>
    </w:p>
    <w:p w14:paraId="0138ACEB" w14:textId="77777777" w:rsidR="00AB078B" w:rsidRDefault="00AB078B">
      <w:pPr>
        <w:pStyle w:val="Apara"/>
      </w:pPr>
      <w:r>
        <w:tab/>
        <w:t>(b)</w:t>
      </w:r>
      <w:r>
        <w:tab/>
        <w:t>a person summoned to attend or appearing before the commission as a witness may be represented by a lawyer; and</w:t>
      </w:r>
    </w:p>
    <w:p w14:paraId="764E7501" w14:textId="77777777" w:rsidR="00AB078B" w:rsidRDefault="00AB078B">
      <w:pPr>
        <w:pStyle w:val="Apara"/>
      </w:pPr>
      <w:r>
        <w:tab/>
        <w:t>(c)</w:t>
      </w:r>
      <w:r>
        <w:tab/>
        <w:t>any other person may, with the consent of the commission, appear and may be represented by a lawyer.</w:t>
      </w:r>
    </w:p>
    <w:p w14:paraId="3AEBAC10" w14:textId="77777777" w:rsidR="00AB078B" w:rsidRDefault="00AB078B">
      <w:pPr>
        <w:pStyle w:val="Amain"/>
        <w:keepNext/>
      </w:pPr>
      <w:r>
        <w:tab/>
        <w:t>(2)</w:t>
      </w:r>
      <w:r>
        <w:tab/>
        <w:t>In subsection (1) (b):</w:t>
      </w:r>
    </w:p>
    <w:p w14:paraId="7E34BB33" w14:textId="77777777" w:rsidR="00AB078B" w:rsidRDefault="00AB078B">
      <w:pPr>
        <w:pStyle w:val="aDef"/>
      </w:pPr>
      <w:r w:rsidRPr="00E35E39">
        <w:rPr>
          <w:rStyle w:val="charBoldItals"/>
        </w:rPr>
        <w:t>person</w:t>
      </w:r>
      <w:r>
        <w:t xml:space="preserve"> includes an unincorporated association.</w:t>
      </w:r>
    </w:p>
    <w:p w14:paraId="47FE881E" w14:textId="77777777" w:rsidR="00AB078B" w:rsidRDefault="00AB078B">
      <w:pPr>
        <w:pStyle w:val="AH5Sec"/>
      </w:pPr>
      <w:bookmarkStart w:id="80" w:name="_Toc11404464"/>
      <w:r w:rsidRPr="009F7DBC">
        <w:rPr>
          <w:rStyle w:val="CharSectNo"/>
        </w:rPr>
        <w:lastRenderedPageBreak/>
        <w:t>41</w:t>
      </w:r>
      <w:r>
        <w:tab/>
        <w:t>Presence of people at private hearing</w:t>
      </w:r>
      <w:bookmarkEnd w:id="80"/>
    </w:p>
    <w:p w14:paraId="0AB8B2A8" w14:textId="77777777" w:rsidR="00AB078B" w:rsidRDefault="00AB078B" w:rsidP="00917BBF">
      <w:pPr>
        <w:pStyle w:val="Amainreturn"/>
        <w:keepNext/>
      </w:pPr>
      <w:r>
        <w:t>If a hearing is being held in private, a person must not be present at the hearing unless the person is—</w:t>
      </w:r>
    </w:p>
    <w:p w14:paraId="6AAA7CA5" w14:textId="77777777" w:rsidR="00AB078B" w:rsidRDefault="00AB078B">
      <w:pPr>
        <w:pStyle w:val="Apara"/>
      </w:pPr>
      <w:r>
        <w:tab/>
        <w:t>(a)</w:t>
      </w:r>
      <w:r>
        <w:tab/>
        <w:t>a member; or</w:t>
      </w:r>
    </w:p>
    <w:p w14:paraId="297CA6D3" w14:textId="77777777" w:rsidR="00AB078B" w:rsidRDefault="00AB078B">
      <w:pPr>
        <w:pStyle w:val="Apara"/>
      </w:pPr>
      <w:r>
        <w:tab/>
        <w:t>(b)</w:t>
      </w:r>
      <w:r>
        <w:tab/>
        <w:t>a member of the staff of the commission directed to be present; or</w:t>
      </w:r>
    </w:p>
    <w:p w14:paraId="2E18C12C" w14:textId="77777777" w:rsidR="00AB078B" w:rsidRDefault="00AB078B">
      <w:pPr>
        <w:pStyle w:val="Apara"/>
      </w:pPr>
      <w:r>
        <w:tab/>
        <w:t>(c)</w:t>
      </w:r>
      <w:r>
        <w:tab/>
        <w:t>a lawyer assisting the commission; or</w:t>
      </w:r>
    </w:p>
    <w:p w14:paraId="06B78AA2" w14:textId="77777777" w:rsidR="00AB078B" w:rsidRDefault="00AB078B">
      <w:pPr>
        <w:pStyle w:val="Apara"/>
      </w:pPr>
      <w:r>
        <w:tab/>
        <w:t>(d)</w:t>
      </w:r>
      <w:r>
        <w:tab/>
        <w:t>the judicial officer the subject of the complaint; or</w:t>
      </w:r>
    </w:p>
    <w:p w14:paraId="4A4E0D91" w14:textId="77777777" w:rsidR="00AB078B" w:rsidRDefault="00AB078B">
      <w:pPr>
        <w:pStyle w:val="Apara"/>
      </w:pPr>
      <w:r>
        <w:tab/>
        <w:t>(e)</w:t>
      </w:r>
      <w:r>
        <w:tab/>
        <w:t>the lawyer representing that judicial officer; or</w:t>
      </w:r>
    </w:p>
    <w:p w14:paraId="2F6B4DAA" w14:textId="77777777" w:rsidR="00AB078B" w:rsidRDefault="00AB078B">
      <w:pPr>
        <w:pStyle w:val="Apara"/>
      </w:pPr>
      <w:r>
        <w:tab/>
        <w:t>(f)</w:t>
      </w:r>
      <w:r>
        <w:tab/>
        <w:t>entitled under a direction under section 37 (3) (a) to be present.</w:t>
      </w:r>
    </w:p>
    <w:p w14:paraId="428F525E" w14:textId="77777777" w:rsidR="00AB078B" w:rsidRDefault="00AB078B">
      <w:pPr>
        <w:pStyle w:val="AH5Sec"/>
      </w:pPr>
      <w:bookmarkStart w:id="81" w:name="_Toc11404465"/>
      <w:r w:rsidRPr="009F7DBC">
        <w:rPr>
          <w:rStyle w:val="CharSectNo"/>
        </w:rPr>
        <w:t>42</w:t>
      </w:r>
      <w:r>
        <w:tab/>
        <w:t>Examination of witnesses</w:t>
      </w:r>
      <w:bookmarkEnd w:id="81"/>
    </w:p>
    <w:p w14:paraId="0F57B14D" w14:textId="77777777" w:rsidR="00AB078B" w:rsidRDefault="00AB078B">
      <w:pPr>
        <w:pStyle w:val="Amainreturn"/>
      </w:pPr>
      <w:r>
        <w:t>At a hearing—</w:t>
      </w:r>
    </w:p>
    <w:p w14:paraId="32397F96" w14:textId="77777777" w:rsidR="00AB078B" w:rsidRDefault="00AB078B">
      <w:pPr>
        <w:pStyle w:val="Apara"/>
      </w:pPr>
      <w:r>
        <w:tab/>
        <w:t>(a)</w:t>
      </w:r>
      <w:r>
        <w:tab/>
        <w:t>a lawyer assisting the commission; or</w:t>
      </w:r>
    </w:p>
    <w:p w14:paraId="62E06233" w14:textId="77777777" w:rsidR="00AB078B" w:rsidRDefault="00AB078B">
      <w:pPr>
        <w:pStyle w:val="Apara"/>
      </w:pPr>
      <w:r>
        <w:tab/>
        <w:t>(b)</w:t>
      </w:r>
      <w:r>
        <w:tab/>
        <w:t>the judicial officer the subject of the complaint or the lawyer representing him or her; or</w:t>
      </w:r>
    </w:p>
    <w:p w14:paraId="55242E05" w14:textId="77777777" w:rsidR="00AB078B" w:rsidRDefault="00AB078B">
      <w:pPr>
        <w:pStyle w:val="Apara"/>
      </w:pPr>
      <w:r>
        <w:tab/>
        <w:t>(c)</w:t>
      </w:r>
      <w:r>
        <w:tab/>
        <w:t>any other person present who is permitted by the presiding member to do so;</w:t>
      </w:r>
    </w:p>
    <w:p w14:paraId="68065A71" w14:textId="77777777" w:rsidR="00AB078B" w:rsidRDefault="00AB078B">
      <w:pPr>
        <w:pStyle w:val="Amainreturn"/>
      </w:pPr>
      <w:r>
        <w:t xml:space="preserve">may, so far as the commission considers appropriate, examine or </w:t>
      </w:r>
      <w:r>
        <w:br/>
        <w:t>cross-examine a witness on any matter that the commission considers relevant to its inquiry.</w:t>
      </w:r>
    </w:p>
    <w:p w14:paraId="56C89F14" w14:textId="77777777" w:rsidR="00AB078B" w:rsidRDefault="00AB078B" w:rsidP="009F7DBC">
      <w:pPr>
        <w:pStyle w:val="AH5Sec"/>
        <w:keepLines/>
      </w:pPr>
      <w:bookmarkStart w:id="82" w:name="_Toc11404466"/>
      <w:r w:rsidRPr="009F7DBC">
        <w:rPr>
          <w:rStyle w:val="CharSectNo"/>
        </w:rPr>
        <w:lastRenderedPageBreak/>
        <w:t>43</w:t>
      </w:r>
      <w:r>
        <w:tab/>
        <w:t>Powers in relation to witnesses etc</w:t>
      </w:r>
      <w:bookmarkEnd w:id="82"/>
    </w:p>
    <w:p w14:paraId="698BB009" w14:textId="77777777" w:rsidR="00AB078B" w:rsidRDefault="00AB078B" w:rsidP="009F7DBC">
      <w:pPr>
        <w:pStyle w:val="Amain"/>
        <w:keepNext/>
        <w:keepLines/>
      </w:pPr>
      <w:r>
        <w:tab/>
        <w:t>(1)</w:t>
      </w:r>
      <w:r>
        <w:tab/>
        <w:t xml:space="preserve">The presiding member of a commission, or a person authorised in writing by the presiding member, may, by written notice given to a person (a </w:t>
      </w:r>
      <w:r w:rsidRPr="00E35E39">
        <w:rPr>
          <w:rStyle w:val="charBoldItals"/>
        </w:rPr>
        <w:t>subpoena</w:t>
      </w:r>
      <w:r>
        <w:t>), require the person to appear before the commission at a hearing, at a stated time and place, to do either or both of the following:</w:t>
      </w:r>
    </w:p>
    <w:p w14:paraId="2EED2715" w14:textId="77777777" w:rsidR="00AB078B" w:rsidRDefault="00AB078B" w:rsidP="009F7DBC">
      <w:pPr>
        <w:pStyle w:val="Apara"/>
        <w:keepNext/>
        <w:keepLines/>
      </w:pPr>
      <w:r>
        <w:tab/>
        <w:t>(a)</w:t>
      </w:r>
      <w:r>
        <w:tab/>
        <w:t>to give evidence;</w:t>
      </w:r>
    </w:p>
    <w:p w14:paraId="5B0113FD" w14:textId="77777777" w:rsidR="00AB078B" w:rsidRDefault="00AB078B" w:rsidP="009F7DBC">
      <w:pPr>
        <w:pStyle w:val="Apara"/>
        <w:keepNext/>
        <w:keepLines/>
      </w:pPr>
      <w:r>
        <w:tab/>
        <w:t>(b)</w:t>
      </w:r>
      <w:r>
        <w:tab/>
        <w:t>to produce a stated document or other thing relevant to the hearing.</w:t>
      </w:r>
    </w:p>
    <w:p w14:paraId="5368B610" w14:textId="6D8FF762" w:rsidR="00AB078B" w:rsidRDefault="00AB078B">
      <w:pPr>
        <w:pStyle w:val="Amain"/>
      </w:pPr>
      <w:r>
        <w:tab/>
        <w:t>(2)</w:t>
      </w:r>
      <w:r>
        <w:tab/>
        <w:t>A person is taken to have complied with a subpoena under subsection</w:t>
      </w:r>
      <w:r w:rsidR="00154C96">
        <w:t> </w:t>
      </w:r>
      <w:r>
        <w:t>(1) (b) if the person gives the document or other thing to the commission before the date stated in the subpoena for its production.</w:t>
      </w:r>
    </w:p>
    <w:p w14:paraId="731D65E4" w14:textId="77777777" w:rsidR="00AB078B" w:rsidRDefault="00AB078B">
      <w:pPr>
        <w:pStyle w:val="Amain"/>
      </w:pPr>
      <w:r>
        <w:tab/>
        <w:t>(3)</w:t>
      </w:r>
      <w:r>
        <w:tab/>
        <w:t>The presiding member of a commission may require a witness appearing at a hearing before the commission to give evidence to do 1 or more of the following:</w:t>
      </w:r>
    </w:p>
    <w:p w14:paraId="49DAD31D" w14:textId="77777777" w:rsidR="00AB078B" w:rsidRDefault="00AB078B">
      <w:pPr>
        <w:pStyle w:val="Apara"/>
      </w:pPr>
      <w:r>
        <w:tab/>
        <w:t>(a)</w:t>
      </w:r>
      <w:r>
        <w:tab/>
        <w:t>to take an oath;</w:t>
      </w:r>
    </w:p>
    <w:p w14:paraId="6AE1DFF7" w14:textId="77777777" w:rsidR="00AB078B" w:rsidRDefault="00AB078B">
      <w:pPr>
        <w:pStyle w:val="Apara"/>
      </w:pPr>
      <w:r>
        <w:tab/>
        <w:t>(b)</w:t>
      </w:r>
      <w:r>
        <w:tab/>
        <w:t xml:space="preserve">to answer a question relevant to the hearing; </w:t>
      </w:r>
    </w:p>
    <w:p w14:paraId="7659FE2A" w14:textId="77777777" w:rsidR="00AB078B" w:rsidRDefault="00AB078B">
      <w:pPr>
        <w:pStyle w:val="Apara"/>
        <w:keepNext/>
      </w:pPr>
      <w:r>
        <w:tab/>
        <w:t>(c)</w:t>
      </w:r>
      <w:r>
        <w:tab/>
        <w:t>to produce a stated document or other thing relevant to the hearing.</w:t>
      </w:r>
    </w:p>
    <w:p w14:paraId="75787FC6" w14:textId="185C68C0" w:rsidR="00AB078B" w:rsidRDefault="00AB078B">
      <w:pPr>
        <w:pStyle w:val="aNote"/>
      </w:pPr>
      <w:r w:rsidRPr="00E35E39">
        <w:rPr>
          <w:rStyle w:val="charItals"/>
        </w:rPr>
        <w:t>Note</w:t>
      </w:r>
      <w:r w:rsidRPr="00E35E39">
        <w:rPr>
          <w:rStyle w:val="charItals"/>
        </w:rPr>
        <w:tab/>
      </w:r>
      <w:r w:rsidRPr="00E35E39">
        <w:rPr>
          <w:rStyle w:val="charBoldItals"/>
        </w:rPr>
        <w:t>Oath</w:t>
      </w:r>
      <w:r>
        <w:t xml:space="preserve"> includes affirmation and </w:t>
      </w:r>
      <w:r w:rsidRPr="00E35E39">
        <w:rPr>
          <w:rStyle w:val="charBoldItals"/>
        </w:rPr>
        <w:t>take</w:t>
      </w:r>
      <w:r>
        <w:t xml:space="preserve"> an oath includes make an affirmation (see </w:t>
      </w:r>
      <w:hyperlink r:id="rId50" w:tooltip="A2001-14" w:history="1">
        <w:r w:rsidR="00E35E39" w:rsidRPr="00E35E39">
          <w:rPr>
            <w:rStyle w:val="charCitHyperlinkAbbrev"/>
          </w:rPr>
          <w:t>Legislation Act</w:t>
        </w:r>
      </w:hyperlink>
      <w:r>
        <w:t>, dict, pt 1).</w:t>
      </w:r>
    </w:p>
    <w:p w14:paraId="2ACACC23" w14:textId="77777777" w:rsidR="00AB078B" w:rsidRDefault="00AB078B">
      <w:pPr>
        <w:pStyle w:val="AH5Sec"/>
      </w:pPr>
      <w:bookmarkStart w:id="83" w:name="_Toc11404467"/>
      <w:r w:rsidRPr="009F7DBC">
        <w:rPr>
          <w:rStyle w:val="CharSectNo"/>
        </w:rPr>
        <w:t>43A</w:t>
      </w:r>
      <w:r>
        <w:tab/>
        <w:t>Appearance by audiovisual or audio links</w:t>
      </w:r>
      <w:bookmarkEnd w:id="83"/>
    </w:p>
    <w:p w14:paraId="41062246" w14:textId="2C2B3F47" w:rsidR="00AB078B" w:rsidRDefault="00AB078B">
      <w:pPr>
        <w:pStyle w:val="Amain"/>
      </w:pPr>
      <w:r>
        <w:tab/>
        <w:t>(1)</w:t>
      </w:r>
      <w:r>
        <w:tab/>
        <w:t xml:space="preserve">This section applies if, in relation to a hearing or a part of a hearing (the </w:t>
      </w:r>
      <w:r>
        <w:rPr>
          <w:rStyle w:val="charBoldItals"/>
        </w:rPr>
        <w:t>relevant hearing</w:t>
      </w:r>
      <w:r>
        <w:t xml:space="preserve">), the commission has given a direction under the </w:t>
      </w:r>
      <w:hyperlink r:id="rId51" w:tooltip="A1991-34" w:history="1">
        <w:r w:rsidR="00E35E39" w:rsidRPr="00E35E39">
          <w:rPr>
            <w:rStyle w:val="charCitHyperlinkItal"/>
          </w:rPr>
          <w:t>Evidence (Miscellaneous Provisions) Act 1991</w:t>
        </w:r>
      </w:hyperlink>
      <w:r w:rsidRPr="00E35E39">
        <w:t xml:space="preserve">, </w:t>
      </w:r>
      <w:r w:rsidR="000F199C" w:rsidRPr="00AE69E1">
        <w:t xml:space="preserve">section 20 (1) (Territory courts may take evidence and submissions from participating States) or section 32 (1) (Territory courts may take evidence and submissions from </w:t>
      </w:r>
      <w:r w:rsidR="00B73944" w:rsidRPr="00537812">
        <w:t>another place</w:t>
      </w:r>
      <w:r w:rsidR="000F199C" w:rsidRPr="00AE69E1">
        <w:t>)</w:t>
      </w:r>
      <w:r>
        <w:t>.</w:t>
      </w:r>
    </w:p>
    <w:p w14:paraId="235D9CD1" w14:textId="77777777" w:rsidR="00AB078B" w:rsidRDefault="00AB078B" w:rsidP="009F7DBC">
      <w:pPr>
        <w:pStyle w:val="Amain"/>
        <w:keepNext/>
      </w:pPr>
      <w:r>
        <w:lastRenderedPageBreak/>
        <w:tab/>
        <w:t>(2)</w:t>
      </w:r>
      <w:r>
        <w:tab/>
        <w:t>Where this section applies a person who, in a relevant hearing—</w:t>
      </w:r>
    </w:p>
    <w:p w14:paraId="5955B90B" w14:textId="77777777" w:rsidR="00AB078B" w:rsidRDefault="00AB078B">
      <w:pPr>
        <w:pStyle w:val="Apara"/>
      </w:pPr>
      <w:r>
        <w:tab/>
        <w:t>(a)</w:t>
      </w:r>
      <w:r>
        <w:tab/>
        <w:t>is required or entitled to appear personally, whether as a party or as a witness; or</w:t>
      </w:r>
    </w:p>
    <w:p w14:paraId="48A8C0E6" w14:textId="77777777" w:rsidR="00AB078B" w:rsidRDefault="00AB078B">
      <w:pPr>
        <w:pStyle w:val="Apara"/>
      </w:pPr>
      <w:r>
        <w:tab/>
        <w:t>(b)</w:t>
      </w:r>
      <w:r>
        <w:tab/>
        <w:t>is entitled to appear for another person;</w:t>
      </w:r>
    </w:p>
    <w:p w14:paraId="0CFD1299" w14:textId="77777777" w:rsidR="00AB078B" w:rsidRDefault="00AB078B">
      <w:pPr>
        <w:pStyle w:val="Amainreturn"/>
      </w:pPr>
      <w:r>
        <w:t>may appear in that hearing and participate or give evidence, as the case requires, in accordance with the direction.</w:t>
      </w:r>
    </w:p>
    <w:p w14:paraId="63BF1F4B" w14:textId="77777777" w:rsidR="00AB078B" w:rsidRDefault="00AB078B">
      <w:pPr>
        <w:pStyle w:val="Amain"/>
      </w:pPr>
      <w:r>
        <w:tab/>
        <w:t>(3)</w:t>
      </w:r>
      <w:r>
        <w:tab/>
        <w:t>A person who appears in a relevant hearing in accordance with this section is taken to be before the commission.</w:t>
      </w:r>
    </w:p>
    <w:p w14:paraId="3620646D" w14:textId="77777777" w:rsidR="00AB078B" w:rsidRDefault="00AB078B">
      <w:pPr>
        <w:pStyle w:val="AH5Sec"/>
      </w:pPr>
      <w:bookmarkStart w:id="84" w:name="_Toc11404468"/>
      <w:r w:rsidRPr="009F7DBC">
        <w:rPr>
          <w:rStyle w:val="CharSectNo"/>
        </w:rPr>
        <w:t>44</w:t>
      </w:r>
      <w:r>
        <w:tab/>
        <w:t>Apprehension of witnesses failing to appear</w:t>
      </w:r>
      <w:bookmarkEnd w:id="84"/>
    </w:p>
    <w:p w14:paraId="13B97DD2" w14:textId="77777777" w:rsidR="00AB078B" w:rsidRDefault="00AB078B">
      <w:pPr>
        <w:pStyle w:val="Amain"/>
      </w:pPr>
      <w:r>
        <w:tab/>
        <w:t>(1)</w:t>
      </w:r>
      <w:r>
        <w:tab/>
        <w:t>If a person served with a subpoena to appear before a commission as a witness fails to appear or attend under the subpoena, the presiding member may, on proof of the service of the subpoena, issue a warrant for the apprehension of the person.</w:t>
      </w:r>
    </w:p>
    <w:p w14:paraId="4E1C9B0F" w14:textId="77777777" w:rsidR="00AB078B" w:rsidRDefault="00AB078B">
      <w:pPr>
        <w:pStyle w:val="Amain"/>
      </w:pPr>
      <w:r>
        <w:tab/>
        <w:t>(2)</w:t>
      </w:r>
      <w:r>
        <w:tab/>
        <w:t>A warrant authorises—</w:t>
      </w:r>
    </w:p>
    <w:p w14:paraId="3A756A03" w14:textId="77777777" w:rsidR="00AB078B" w:rsidRDefault="00AB078B">
      <w:pPr>
        <w:pStyle w:val="Apara"/>
      </w:pPr>
      <w:r>
        <w:tab/>
        <w:t>(a)</w:t>
      </w:r>
      <w:r>
        <w:tab/>
        <w:t>the apprehension of the witness; and</w:t>
      </w:r>
    </w:p>
    <w:p w14:paraId="4570CD95" w14:textId="77777777" w:rsidR="00AB078B" w:rsidRDefault="00AB078B">
      <w:pPr>
        <w:pStyle w:val="Apara"/>
      </w:pPr>
      <w:r>
        <w:tab/>
        <w:t>(b)</w:t>
      </w:r>
      <w:r>
        <w:tab/>
        <w:t>the bringing of the witness before the commission; and</w:t>
      </w:r>
    </w:p>
    <w:p w14:paraId="138B9477" w14:textId="77777777" w:rsidR="00AB078B" w:rsidRDefault="00AB078B">
      <w:pPr>
        <w:pStyle w:val="Apara"/>
      </w:pPr>
      <w:r>
        <w:tab/>
        <w:t>(c)</w:t>
      </w:r>
      <w:r>
        <w:tab/>
        <w:t>the detention of the witness in custody for that purpose until the witness is released by order of the presiding member.</w:t>
      </w:r>
    </w:p>
    <w:p w14:paraId="6CCB49B5" w14:textId="77777777" w:rsidR="00AB078B" w:rsidRDefault="00AB078B" w:rsidP="00246082">
      <w:pPr>
        <w:pStyle w:val="Amain"/>
        <w:keepNext/>
      </w:pPr>
      <w:r>
        <w:tab/>
        <w:t>(3)</w:t>
      </w:r>
      <w:r>
        <w:tab/>
        <w:t>A warrant may be executed by—</w:t>
      </w:r>
    </w:p>
    <w:p w14:paraId="4DD79299" w14:textId="77777777" w:rsidR="00AB078B" w:rsidRDefault="00AB078B" w:rsidP="00246082">
      <w:pPr>
        <w:pStyle w:val="Apara"/>
        <w:keepNext/>
      </w:pPr>
      <w:r>
        <w:tab/>
        <w:t>(a)</w:t>
      </w:r>
      <w:r>
        <w:tab/>
        <w:t>a police officer; or</w:t>
      </w:r>
    </w:p>
    <w:p w14:paraId="621FDC82" w14:textId="77777777" w:rsidR="00AB078B" w:rsidRDefault="00AB078B">
      <w:pPr>
        <w:pStyle w:val="Apara"/>
      </w:pPr>
      <w:r>
        <w:tab/>
        <w:t>(b)</w:t>
      </w:r>
      <w:r>
        <w:tab/>
        <w:t>a member of the police force of a State or another Territory; or</w:t>
      </w:r>
    </w:p>
    <w:p w14:paraId="7B5B5AC3" w14:textId="77777777" w:rsidR="00AB078B" w:rsidRDefault="00AB078B">
      <w:pPr>
        <w:pStyle w:val="Apara"/>
      </w:pPr>
      <w:r>
        <w:tab/>
        <w:t>(c)</w:t>
      </w:r>
      <w:r>
        <w:tab/>
        <w:t>the person to whom it is addressed.</w:t>
      </w:r>
    </w:p>
    <w:p w14:paraId="7AB5EE7C" w14:textId="77777777" w:rsidR="00AB078B" w:rsidRDefault="00AB078B" w:rsidP="00776CB8">
      <w:pPr>
        <w:pStyle w:val="Amain"/>
        <w:keepNext/>
      </w:pPr>
      <w:r>
        <w:lastRenderedPageBreak/>
        <w:tab/>
        <w:t>(4)</w:t>
      </w:r>
      <w:r>
        <w:tab/>
        <w:t>The person executing a warrant may, with such assistance, and by such force, as is necessary and reasonable, enter any premises for the purpose of executing the warrant.</w:t>
      </w:r>
    </w:p>
    <w:p w14:paraId="308B10CC" w14:textId="77777777" w:rsidR="00AB078B" w:rsidRDefault="00AB078B">
      <w:pPr>
        <w:pStyle w:val="Amain"/>
      </w:pPr>
      <w:r>
        <w:tab/>
        <w:t>(5)</w:t>
      </w:r>
      <w:r>
        <w:tab/>
        <w:t>The apprehension of a witness under this section does not relieve the witness from any liability incurred because of noncompliance by the witness with the subpoena.</w:t>
      </w:r>
    </w:p>
    <w:p w14:paraId="62101E6D" w14:textId="77777777" w:rsidR="00AB078B" w:rsidRDefault="00AB078B">
      <w:pPr>
        <w:pStyle w:val="PageBreak"/>
      </w:pPr>
      <w:r>
        <w:br w:type="page"/>
      </w:r>
    </w:p>
    <w:p w14:paraId="1F6C1DE8" w14:textId="77777777" w:rsidR="00AB078B" w:rsidRPr="009F7DBC" w:rsidRDefault="00AB078B">
      <w:pPr>
        <w:pStyle w:val="AH2Part"/>
      </w:pPr>
      <w:bookmarkStart w:id="85" w:name="_Toc11404469"/>
      <w:r w:rsidRPr="009F7DBC">
        <w:rPr>
          <w:rStyle w:val="CharPartNo"/>
        </w:rPr>
        <w:lastRenderedPageBreak/>
        <w:t>Part 6</w:t>
      </w:r>
      <w:r>
        <w:tab/>
      </w:r>
      <w:r w:rsidRPr="009F7DBC">
        <w:rPr>
          <w:rStyle w:val="CharPartText"/>
        </w:rPr>
        <w:t>Miscellaneous</w:t>
      </w:r>
      <w:bookmarkEnd w:id="85"/>
    </w:p>
    <w:p w14:paraId="11C40CC0" w14:textId="77777777" w:rsidR="00AB078B" w:rsidRDefault="00AB078B">
      <w:pPr>
        <w:pStyle w:val="Placeholder"/>
      </w:pPr>
      <w:r>
        <w:rPr>
          <w:rStyle w:val="CharDivNo"/>
        </w:rPr>
        <w:t xml:space="preserve">  </w:t>
      </w:r>
      <w:r>
        <w:rPr>
          <w:rStyle w:val="CharDivText"/>
        </w:rPr>
        <w:t xml:space="preserve">  </w:t>
      </w:r>
    </w:p>
    <w:p w14:paraId="2929CF75" w14:textId="77777777" w:rsidR="00AB078B" w:rsidRDefault="00AB078B">
      <w:pPr>
        <w:pStyle w:val="AH5Sec"/>
      </w:pPr>
      <w:bookmarkStart w:id="86" w:name="_Toc11404470"/>
      <w:r w:rsidRPr="009F7DBC">
        <w:rPr>
          <w:rStyle w:val="CharSectNo"/>
        </w:rPr>
        <w:t>55</w:t>
      </w:r>
      <w:r>
        <w:tab/>
        <w:t>Application of Criminal Code, ch 7</w:t>
      </w:r>
      <w:bookmarkEnd w:id="86"/>
    </w:p>
    <w:p w14:paraId="44088DB3" w14:textId="1227631C" w:rsidR="00AB078B" w:rsidRDefault="00AB078B">
      <w:pPr>
        <w:pStyle w:val="Amainreturn"/>
        <w:keepNext/>
      </w:pPr>
      <w:r>
        <w:t xml:space="preserve">A proceeding before </w:t>
      </w:r>
      <w:r w:rsidR="001751DD" w:rsidRPr="00550691">
        <w:t>the council or a commission</w:t>
      </w:r>
      <w:r>
        <w:t xml:space="preserve"> is a legal proceeding for the </w:t>
      </w:r>
      <w:hyperlink r:id="rId52" w:tooltip="A2002-51" w:history="1">
        <w:r w:rsidR="00E35E39" w:rsidRPr="00E35E39">
          <w:rPr>
            <w:rStyle w:val="charCitHyperlinkAbbrev"/>
          </w:rPr>
          <w:t>Criminal Code</w:t>
        </w:r>
      </w:hyperlink>
      <w:r>
        <w:t>, chapter 7 (Administration of justice offences).</w:t>
      </w:r>
    </w:p>
    <w:p w14:paraId="1730EFD6" w14:textId="77777777" w:rsidR="00AB078B" w:rsidRDefault="00AB078B">
      <w:pPr>
        <w:pStyle w:val="aNote"/>
      </w:pPr>
      <w:r w:rsidRPr="00E35E39">
        <w:rPr>
          <w:rStyle w:val="charItals"/>
        </w:rPr>
        <w:t>Note</w:t>
      </w:r>
      <w:r w:rsidRPr="00E35E39">
        <w:rPr>
          <w:rStyle w:val="charItals"/>
        </w:rPr>
        <w:tab/>
      </w:r>
      <w:r>
        <w:t xml:space="preserve">That chapter includes offences (eg perjury, falsifying evidence, failing to attend and refusing to be sworn) applying in relation </w:t>
      </w:r>
      <w:r w:rsidR="001751DD" w:rsidRPr="00550691">
        <w:t>to council or commission</w:t>
      </w:r>
      <w:r>
        <w:t xml:space="preserve"> proceedings.</w:t>
      </w:r>
    </w:p>
    <w:p w14:paraId="4B6D961F" w14:textId="77777777" w:rsidR="001751DD" w:rsidRPr="00550691" w:rsidRDefault="001751DD" w:rsidP="001751DD">
      <w:pPr>
        <w:pStyle w:val="AH5Sec"/>
      </w:pPr>
      <w:bookmarkStart w:id="87" w:name="_Toc11404471"/>
      <w:r w:rsidRPr="009F7DBC">
        <w:rPr>
          <w:rStyle w:val="CharSectNo"/>
        </w:rPr>
        <w:t>56</w:t>
      </w:r>
      <w:r w:rsidRPr="00550691">
        <w:tab/>
        <w:t>Contempt</w:t>
      </w:r>
      <w:bookmarkEnd w:id="87"/>
    </w:p>
    <w:p w14:paraId="4624F1A3" w14:textId="77777777" w:rsidR="001751DD" w:rsidRPr="00550691" w:rsidRDefault="001751DD" w:rsidP="001751DD">
      <w:pPr>
        <w:pStyle w:val="Amainreturn"/>
        <w:keepNext/>
      </w:pPr>
      <w:r w:rsidRPr="00550691">
        <w:t>A person commits an offence if the person does something in the face, or within the hearing, of the council or a commission that would be contempt of court if the council or the commission were a court of record.</w:t>
      </w:r>
    </w:p>
    <w:p w14:paraId="1256D3E8" w14:textId="77777777" w:rsidR="001751DD" w:rsidRPr="00550691" w:rsidRDefault="001751DD" w:rsidP="001751DD">
      <w:pPr>
        <w:pStyle w:val="Penalty"/>
      </w:pPr>
      <w:r w:rsidRPr="00550691">
        <w:t>Maximum penalty:  100 penalty units, imprisonment for 1 year or both.</w:t>
      </w:r>
    </w:p>
    <w:p w14:paraId="280C2F05" w14:textId="77777777" w:rsidR="00AB078B" w:rsidRDefault="00AB078B">
      <w:pPr>
        <w:pStyle w:val="AH5Sec"/>
      </w:pPr>
      <w:bookmarkStart w:id="88" w:name="_Toc11404472"/>
      <w:r w:rsidRPr="009F7DBC">
        <w:rPr>
          <w:rStyle w:val="CharSectNo"/>
        </w:rPr>
        <w:t>57</w:t>
      </w:r>
      <w:r>
        <w:tab/>
        <w:t>Vexatious complaints</w:t>
      </w:r>
      <w:bookmarkEnd w:id="88"/>
    </w:p>
    <w:p w14:paraId="76748E15" w14:textId="77777777" w:rsidR="00AB078B" w:rsidRDefault="00AB078B">
      <w:pPr>
        <w:pStyle w:val="Amain"/>
      </w:pPr>
      <w:r>
        <w:tab/>
        <w:t>(1)</w:t>
      </w:r>
      <w:r>
        <w:tab/>
        <w:t xml:space="preserve">A commission may discontinue the examination of a complaint if the commission considers that the complaint has been made vexatiously, frivolously or without reasonable grounds. </w:t>
      </w:r>
    </w:p>
    <w:p w14:paraId="707BAF77" w14:textId="77777777" w:rsidR="00AB078B" w:rsidRDefault="00AB078B">
      <w:pPr>
        <w:pStyle w:val="Amain"/>
      </w:pPr>
      <w:r>
        <w:tab/>
        <w:t>(2)</w:t>
      </w:r>
      <w:r>
        <w:tab/>
        <w:t xml:space="preserve">If a commission discontinues an examination under subsection (1), section 22 applies as if the commission had completed the examination. </w:t>
      </w:r>
    </w:p>
    <w:p w14:paraId="5407618A" w14:textId="77777777" w:rsidR="00AB078B" w:rsidRDefault="00AB078B">
      <w:pPr>
        <w:pStyle w:val="AH5Sec"/>
      </w:pPr>
      <w:bookmarkStart w:id="89" w:name="_Toc11404473"/>
      <w:r w:rsidRPr="009F7DBC">
        <w:rPr>
          <w:rStyle w:val="CharSectNo"/>
        </w:rPr>
        <w:t>58</w:t>
      </w:r>
      <w:r>
        <w:tab/>
        <w:t>Protection of Attorney-General and other officers</w:t>
      </w:r>
      <w:bookmarkEnd w:id="89"/>
    </w:p>
    <w:p w14:paraId="3A35C7F8" w14:textId="77777777" w:rsidR="00AB078B" w:rsidRDefault="00AB078B">
      <w:pPr>
        <w:pStyle w:val="Amainreturn"/>
      </w:pPr>
      <w:r>
        <w:t>A person who is or has been—</w:t>
      </w:r>
    </w:p>
    <w:p w14:paraId="3C4550F5" w14:textId="77777777" w:rsidR="00AB078B" w:rsidRDefault="00AB078B">
      <w:pPr>
        <w:pStyle w:val="Apara"/>
      </w:pPr>
      <w:r>
        <w:tab/>
        <w:t>(a)</w:t>
      </w:r>
      <w:r>
        <w:tab/>
        <w:t>the Attorney-General; or</w:t>
      </w:r>
    </w:p>
    <w:p w14:paraId="4A3F9501" w14:textId="77777777" w:rsidR="00AB078B" w:rsidRDefault="00AB078B">
      <w:pPr>
        <w:pStyle w:val="Apara"/>
      </w:pPr>
      <w:r>
        <w:tab/>
        <w:t>(b)</w:t>
      </w:r>
      <w:r>
        <w:tab/>
        <w:t>a public servant; or</w:t>
      </w:r>
    </w:p>
    <w:p w14:paraId="04442494" w14:textId="77777777" w:rsidR="00AB078B" w:rsidRDefault="00AB078B" w:rsidP="00776CB8">
      <w:pPr>
        <w:pStyle w:val="Apara"/>
        <w:keepNext/>
      </w:pPr>
      <w:r>
        <w:lastRenderedPageBreak/>
        <w:tab/>
        <w:t>(c)</w:t>
      </w:r>
      <w:r>
        <w:tab/>
        <w:t>a person acting under the direction of a member</w:t>
      </w:r>
      <w:r w:rsidR="0037509F">
        <w:t xml:space="preserve"> </w:t>
      </w:r>
      <w:r w:rsidR="0037509F" w:rsidRPr="00550691">
        <w:t>of the council or a commission</w:t>
      </w:r>
      <w:r>
        <w:t>;</w:t>
      </w:r>
    </w:p>
    <w:p w14:paraId="453BF3BE" w14:textId="77777777" w:rsidR="00AB078B" w:rsidRDefault="00AB078B">
      <w:pPr>
        <w:pStyle w:val="Amainreturn"/>
      </w:pPr>
      <w:r>
        <w:t xml:space="preserve">is not liable, personally, to an action or other proceeding for or in relation to an act done or omitted to be done honestly in the exercise or purported exercise of any function—given to the person in that capacity for this Act. </w:t>
      </w:r>
    </w:p>
    <w:p w14:paraId="28029FC9" w14:textId="77777777" w:rsidR="00AB078B" w:rsidRDefault="00AB078B">
      <w:pPr>
        <w:pStyle w:val="AH5Sec"/>
      </w:pPr>
      <w:bookmarkStart w:id="90" w:name="_Toc11404474"/>
      <w:r w:rsidRPr="009F7DBC">
        <w:rPr>
          <w:rStyle w:val="CharSectNo"/>
        </w:rPr>
        <w:t>59</w:t>
      </w:r>
      <w:r>
        <w:tab/>
        <w:t>Reimbursement of costs and expenses</w:t>
      </w:r>
      <w:bookmarkEnd w:id="90"/>
      <w:r>
        <w:t xml:space="preserve"> </w:t>
      </w:r>
    </w:p>
    <w:p w14:paraId="07B89ABE" w14:textId="77777777" w:rsidR="00AB078B" w:rsidRDefault="00AB078B">
      <w:pPr>
        <w:pStyle w:val="Amain"/>
      </w:pPr>
      <w:r>
        <w:tab/>
        <w:t>(1)</w:t>
      </w:r>
      <w:r>
        <w:tab/>
        <w:t xml:space="preserve">A witness appearing </w:t>
      </w:r>
      <w:r w:rsidR="0037509F" w:rsidRPr="00550691">
        <w:t>before the council or a commission</w:t>
      </w:r>
      <w:r>
        <w:t xml:space="preserve"> is entitled to be paid by the Territory in relation to the expenses of the attendance of the witness an amount authorised in accordance with the Supreme Court scale of costs. </w:t>
      </w:r>
    </w:p>
    <w:p w14:paraId="501531C1" w14:textId="77777777" w:rsidR="00AB078B" w:rsidRDefault="00AB078B">
      <w:pPr>
        <w:pStyle w:val="Amain"/>
      </w:pPr>
      <w:r>
        <w:tab/>
        <w:t>(2)</w:t>
      </w:r>
      <w:r>
        <w:tab/>
        <w:t>If a commission—</w:t>
      </w:r>
    </w:p>
    <w:p w14:paraId="5822A4EF" w14:textId="77777777" w:rsidR="00AB078B" w:rsidRDefault="00AB078B">
      <w:pPr>
        <w:pStyle w:val="Apara"/>
      </w:pPr>
      <w:r>
        <w:tab/>
        <w:t>(a)</w:t>
      </w:r>
      <w:r>
        <w:tab/>
        <w:t>does not conclude that the behaviour or physical or mental capacity of a judicial officer could amount to proved misbehaviour or incapacity such as to warrant removal from office; or</w:t>
      </w:r>
    </w:p>
    <w:p w14:paraId="441E4D46" w14:textId="77777777" w:rsidR="00AB078B" w:rsidRDefault="00AB078B">
      <w:pPr>
        <w:pStyle w:val="Apara"/>
      </w:pPr>
      <w:r>
        <w:tab/>
        <w:t>(b)</w:t>
      </w:r>
      <w:r>
        <w:tab/>
        <w:t>discontinues the examination of a complaint under section 57 (1);</w:t>
      </w:r>
    </w:p>
    <w:p w14:paraId="59875836" w14:textId="77777777" w:rsidR="00AB078B" w:rsidRDefault="00AB078B">
      <w:pPr>
        <w:pStyle w:val="Amainreturn"/>
      </w:pPr>
      <w:r>
        <w:t xml:space="preserve">the judicial officer concerned is entitled to be paid by the Territory the reasonable costs and expenses incurred by the judicial officer in connection with his or her appearance and representation before the commission. </w:t>
      </w:r>
    </w:p>
    <w:p w14:paraId="384FEB08" w14:textId="77777777" w:rsidR="0037509F" w:rsidRPr="00550691" w:rsidRDefault="0037509F" w:rsidP="0037509F">
      <w:pPr>
        <w:pStyle w:val="Amain"/>
      </w:pPr>
      <w:r w:rsidRPr="00550691">
        <w:tab/>
        <w:t>(3)</w:t>
      </w:r>
      <w:r w:rsidRPr="00550691">
        <w:tab/>
        <w:t>A judicial officer is entitled to be paid by the Territory the reasonable costs and expenses incurred by the judicial officer in connection with an appearance and representation before the council if the council—</w:t>
      </w:r>
    </w:p>
    <w:p w14:paraId="6CF85C75" w14:textId="77777777" w:rsidR="0037509F" w:rsidRPr="00550691" w:rsidRDefault="0037509F" w:rsidP="0037509F">
      <w:pPr>
        <w:pStyle w:val="Apara"/>
      </w:pPr>
      <w:r w:rsidRPr="00550691">
        <w:tab/>
        <w:t>(a)</w:t>
      </w:r>
      <w:r w:rsidRPr="00550691">
        <w:tab/>
        <w:t>dismisses the complaint under section 35B (Early dismissal of complaint); or</w:t>
      </w:r>
    </w:p>
    <w:p w14:paraId="0EFFEA72" w14:textId="77777777" w:rsidR="0037509F" w:rsidRPr="00550691" w:rsidRDefault="0037509F" w:rsidP="0037509F">
      <w:pPr>
        <w:pStyle w:val="Apara"/>
        <w:rPr>
          <w:lang w:eastAsia="en-AU"/>
        </w:rPr>
      </w:pPr>
      <w:r w:rsidRPr="00550691">
        <w:tab/>
        <w:t>(b)</w:t>
      </w:r>
      <w:r w:rsidRPr="00550691">
        <w:tab/>
        <w:t>refers the complaint under section 35C (</w:t>
      </w:r>
      <w:r w:rsidRPr="00550691">
        <w:rPr>
          <w:lang w:eastAsia="en-AU"/>
        </w:rPr>
        <w:t>Refer complaint to head of jurisdiction); or</w:t>
      </w:r>
    </w:p>
    <w:p w14:paraId="0AD1C74C" w14:textId="77777777" w:rsidR="0037509F" w:rsidRPr="00550691" w:rsidRDefault="0037509F" w:rsidP="0037509F">
      <w:pPr>
        <w:pStyle w:val="Apara"/>
        <w:rPr>
          <w:lang w:eastAsia="en-AU"/>
        </w:rPr>
      </w:pPr>
      <w:r w:rsidRPr="00550691">
        <w:lastRenderedPageBreak/>
        <w:tab/>
        <w:t>(c)</w:t>
      </w:r>
      <w:r w:rsidRPr="00550691">
        <w:tab/>
        <w:t>dismisses the complaint under section 35I (</w:t>
      </w:r>
      <w:r w:rsidRPr="00550691">
        <w:rPr>
          <w:lang w:eastAsia="en-AU"/>
        </w:rPr>
        <w:t>Dismissal of complaint by council).</w:t>
      </w:r>
    </w:p>
    <w:p w14:paraId="2CD764B6" w14:textId="77777777" w:rsidR="00AB078B" w:rsidRDefault="00AB078B">
      <w:pPr>
        <w:pStyle w:val="AH5Sec"/>
      </w:pPr>
      <w:bookmarkStart w:id="91" w:name="_Toc11404475"/>
      <w:r w:rsidRPr="009F7DBC">
        <w:rPr>
          <w:rStyle w:val="CharSectNo"/>
        </w:rPr>
        <w:t>60</w:t>
      </w:r>
      <w:r>
        <w:tab/>
        <w:t>No proceeding to be brought</w:t>
      </w:r>
      <w:bookmarkEnd w:id="91"/>
    </w:p>
    <w:p w14:paraId="5E3F5323" w14:textId="77777777" w:rsidR="00AB078B" w:rsidRDefault="00AB078B">
      <w:pPr>
        <w:pStyle w:val="Amainreturn"/>
        <w:keepNext/>
      </w:pPr>
      <w:r>
        <w:t>A proceeding for an injunction, declaration or prerogative order must not be brought in relation to—</w:t>
      </w:r>
    </w:p>
    <w:p w14:paraId="3E654852" w14:textId="77777777" w:rsidR="00AB078B" w:rsidRDefault="00AB078B">
      <w:pPr>
        <w:pStyle w:val="Apara"/>
      </w:pPr>
      <w:r>
        <w:tab/>
        <w:t>(a)</w:t>
      </w:r>
      <w:r>
        <w:tab/>
        <w:t xml:space="preserve">a decision of the Executive under section 5 (1), </w:t>
      </w:r>
      <w:r w:rsidR="0037509F" w:rsidRPr="00550691">
        <w:t>section 17 (3)</w:t>
      </w:r>
      <w:r>
        <w:t xml:space="preserve"> or section 18; or</w:t>
      </w:r>
    </w:p>
    <w:p w14:paraId="4E944D20" w14:textId="77777777" w:rsidR="00AB078B" w:rsidRDefault="00AB078B" w:rsidP="00776CB8">
      <w:pPr>
        <w:pStyle w:val="Apara"/>
        <w:keepLines/>
      </w:pPr>
      <w:r>
        <w:tab/>
        <w:t>(b)</w:t>
      </w:r>
      <w:r>
        <w:tab/>
        <w:t>a decision of a member of the Legislative Assembly to propose a motion in accordance with section 14 (</w:t>
      </w:r>
      <w:r w:rsidR="001F2674">
        <w:t>4</w:t>
      </w:r>
      <w:r>
        <w:t>) (a) or to give notice of the motion to the Attorney-General in accordance with section 14 (</w:t>
      </w:r>
      <w:r w:rsidR="001F2674">
        <w:t>4</w:t>
      </w:r>
      <w:r>
        <w:t>) (b); or</w:t>
      </w:r>
    </w:p>
    <w:p w14:paraId="2A5FAE93" w14:textId="77777777" w:rsidR="0037509F" w:rsidRPr="00550691" w:rsidRDefault="0037509F" w:rsidP="0037509F">
      <w:pPr>
        <w:pStyle w:val="Apara"/>
      </w:pPr>
      <w:r w:rsidRPr="00550691">
        <w:tab/>
        <w:t>(c)</w:t>
      </w:r>
      <w:r w:rsidRPr="00550691">
        <w:tab/>
        <w:t>a decision of the Attorney-General under section 15 or section 23 (3); or</w:t>
      </w:r>
    </w:p>
    <w:p w14:paraId="33B91119" w14:textId="77777777" w:rsidR="00AB078B" w:rsidRDefault="00AB078B">
      <w:pPr>
        <w:pStyle w:val="Apara"/>
      </w:pPr>
      <w:r>
        <w:tab/>
        <w:t>(d)</w:t>
      </w:r>
      <w:r>
        <w:tab/>
        <w:t>a resolution for the examination of a complaint in relation to a judicial officer by a judicial commission passed by the Legislative Assembly; or</w:t>
      </w:r>
    </w:p>
    <w:p w14:paraId="5DD1C1CC" w14:textId="77777777" w:rsidR="0037509F" w:rsidRPr="00550691" w:rsidRDefault="0037509F" w:rsidP="0037509F">
      <w:pPr>
        <w:pStyle w:val="Apara"/>
      </w:pPr>
      <w:r w:rsidRPr="00550691">
        <w:tab/>
        <w:t>(e)</w:t>
      </w:r>
      <w:r w:rsidRPr="00550691">
        <w:tab/>
        <w:t>a decision or any proceedings of the council or a commission.</w:t>
      </w:r>
    </w:p>
    <w:p w14:paraId="5304A785" w14:textId="77777777" w:rsidR="00AB078B" w:rsidRDefault="00AB078B">
      <w:pPr>
        <w:pStyle w:val="AH5Sec"/>
      </w:pPr>
      <w:bookmarkStart w:id="92" w:name="_Toc11404476"/>
      <w:r w:rsidRPr="009F7DBC">
        <w:rPr>
          <w:rStyle w:val="CharSectNo"/>
        </w:rPr>
        <w:t>61</w:t>
      </w:r>
      <w:r>
        <w:tab/>
        <w:t>Reports of proceedings—protection</w:t>
      </w:r>
      <w:bookmarkEnd w:id="92"/>
    </w:p>
    <w:p w14:paraId="749B6F2E" w14:textId="0C11D442" w:rsidR="00AB078B" w:rsidRDefault="00AB078B">
      <w:pPr>
        <w:pStyle w:val="Amain"/>
      </w:pPr>
      <w:r>
        <w:tab/>
        <w:t>(1)</w:t>
      </w:r>
      <w:r>
        <w:tab/>
        <w:t xml:space="preserve">The proceedings of a hearing before </w:t>
      </w:r>
      <w:r w:rsidR="0037509F" w:rsidRPr="00550691">
        <w:t>the council or a commission</w:t>
      </w:r>
      <w:r>
        <w:t xml:space="preserve"> are taken to be proceedings of public concern for the </w:t>
      </w:r>
      <w:hyperlink r:id="rId53" w:tooltip="A2002-40" w:history="1">
        <w:r w:rsidR="00E35E39" w:rsidRPr="00E35E39">
          <w:rPr>
            <w:rStyle w:val="charCitHyperlinkItal"/>
          </w:rPr>
          <w:t>Civil Law (Wrongs) Act 2002</w:t>
        </w:r>
      </w:hyperlink>
      <w:r>
        <w:t>, section 139 (Defences of fair report of proceedings of public concern).</w:t>
      </w:r>
    </w:p>
    <w:p w14:paraId="0A053E10" w14:textId="77777777" w:rsidR="00AB078B" w:rsidRDefault="00AB078B">
      <w:pPr>
        <w:pStyle w:val="Amain"/>
      </w:pPr>
      <w:r>
        <w:tab/>
        <w:t>(2)</w:t>
      </w:r>
      <w:r>
        <w:tab/>
        <w:t>Subsection (1) does not apply in relation to the publication of a report of proceedings, or a part of proceedings, if a direction given under section 37 (3) restricts publication of the proceedings or part of them and the publication of the report contravenes the direction.</w:t>
      </w:r>
    </w:p>
    <w:p w14:paraId="062A9327" w14:textId="77777777" w:rsidR="0037509F" w:rsidRPr="00550691" w:rsidRDefault="0037509F" w:rsidP="0037509F">
      <w:pPr>
        <w:pStyle w:val="AH5Sec"/>
      </w:pPr>
      <w:bookmarkStart w:id="93" w:name="_Toc11404477"/>
      <w:r w:rsidRPr="009F7DBC">
        <w:rPr>
          <w:rStyle w:val="CharSectNo"/>
        </w:rPr>
        <w:lastRenderedPageBreak/>
        <w:t>61A</w:t>
      </w:r>
      <w:r w:rsidRPr="00550691">
        <w:tab/>
        <w:t>Report of council activities</w:t>
      </w:r>
      <w:bookmarkEnd w:id="93"/>
    </w:p>
    <w:p w14:paraId="2A5C0082" w14:textId="77777777" w:rsidR="0037509F" w:rsidRPr="00550691" w:rsidRDefault="0037509F" w:rsidP="0037509F">
      <w:pPr>
        <w:pStyle w:val="Amain"/>
        <w:rPr>
          <w:lang w:eastAsia="en-AU"/>
        </w:rPr>
      </w:pPr>
      <w:r>
        <w:tab/>
        <w:t>(1)</w:t>
      </w:r>
      <w:r>
        <w:tab/>
        <w:t>The council must</w:t>
      </w:r>
      <w:r w:rsidRPr="00550691">
        <w:t xml:space="preserve"> prepare a report each year about the</w:t>
      </w:r>
      <w:r w:rsidRPr="00550691">
        <w:rPr>
          <w:szCs w:val="24"/>
          <w:lang w:eastAsia="en-AU"/>
        </w:rPr>
        <w:t xml:space="preserve"> work and activities of the council in the previous year and </w:t>
      </w:r>
      <w:r w:rsidRPr="00550691">
        <w:t>give the report to the Attorney-General.</w:t>
      </w:r>
    </w:p>
    <w:p w14:paraId="268C3DB1" w14:textId="77777777" w:rsidR="0037509F" w:rsidRPr="00550691" w:rsidRDefault="0037509F" w:rsidP="0037509F">
      <w:pPr>
        <w:pStyle w:val="Amain"/>
        <w:rPr>
          <w:lang w:eastAsia="en-AU"/>
        </w:rPr>
      </w:pPr>
      <w:r w:rsidRPr="00550691">
        <w:rPr>
          <w:lang w:eastAsia="en-AU"/>
        </w:rPr>
        <w:tab/>
        <w:t>(2)</w:t>
      </w:r>
      <w:r w:rsidRPr="00550691">
        <w:rPr>
          <w:lang w:eastAsia="en-AU"/>
        </w:rPr>
        <w:tab/>
        <w:t>The report must include the following for the year:</w:t>
      </w:r>
    </w:p>
    <w:p w14:paraId="6D276732" w14:textId="77777777" w:rsidR="0037509F" w:rsidRPr="00550691" w:rsidRDefault="0037509F" w:rsidP="0037509F">
      <w:pPr>
        <w:pStyle w:val="Apara"/>
        <w:rPr>
          <w:lang w:eastAsia="en-AU"/>
        </w:rPr>
      </w:pPr>
      <w:r w:rsidRPr="00550691">
        <w:rPr>
          <w:lang w:eastAsia="en-AU"/>
        </w:rPr>
        <w:tab/>
        <w:t>(a)</w:t>
      </w:r>
      <w:r w:rsidRPr="00550691">
        <w:rPr>
          <w:lang w:eastAsia="en-AU"/>
        </w:rPr>
        <w:tab/>
        <w:t xml:space="preserve">the number of </w:t>
      </w:r>
      <w:r w:rsidRPr="00550691">
        <w:rPr>
          <w:szCs w:val="24"/>
          <w:lang w:eastAsia="en-AU"/>
        </w:rPr>
        <w:t>complaints received by, or referred to the council;</w:t>
      </w:r>
    </w:p>
    <w:p w14:paraId="1BAED656" w14:textId="77777777" w:rsidR="0037509F" w:rsidRPr="00550691" w:rsidRDefault="0037509F" w:rsidP="0037509F">
      <w:pPr>
        <w:pStyle w:val="Apara"/>
      </w:pPr>
      <w:r w:rsidRPr="00550691">
        <w:tab/>
        <w:t>(b)</w:t>
      </w:r>
      <w:r w:rsidRPr="00550691">
        <w:tab/>
        <w:t xml:space="preserve">the number of complaints dismissed under section 35B (Early dismissal of complaint); </w:t>
      </w:r>
    </w:p>
    <w:p w14:paraId="1D616DBF" w14:textId="77777777" w:rsidR="0037509F" w:rsidRPr="00550691" w:rsidRDefault="0037509F" w:rsidP="0037509F">
      <w:pPr>
        <w:pStyle w:val="Apara"/>
        <w:rPr>
          <w:lang w:eastAsia="en-AU"/>
        </w:rPr>
      </w:pPr>
      <w:r w:rsidRPr="00550691">
        <w:tab/>
        <w:t>(c)</w:t>
      </w:r>
      <w:r w:rsidRPr="00550691">
        <w:tab/>
        <w:t>the number of complaints referred under section 35C (</w:t>
      </w:r>
      <w:r w:rsidRPr="00550691">
        <w:rPr>
          <w:lang w:eastAsia="en-AU"/>
        </w:rPr>
        <w:t>Refer complaint to head of jurisdiction);</w:t>
      </w:r>
    </w:p>
    <w:p w14:paraId="3DBBFD52" w14:textId="77777777" w:rsidR="0037509F" w:rsidRPr="00550691" w:rsidRDefault="0037509F" w:rsidP="0037509F">
      <w:pPr>
        <w:pStyle w:val="Apara"/>
        <w:rPr>
          <w:lang w:eastAsia="en-AU"/>
        </w:rPr>
      </w:pPr>
      <w:r w:rsidRPr="00550691">
        <w:tab/>
        <w:t>(d)</w:t>
      </w:r>
      <w:r w:rsidRPr="00550691">
        <w:tab/>
        <w:t>the number of complaints dismissed under section 35I (</w:t>
      </w:r>
      <w:r w:rsidRPr="00550691">
        <w:rPr>
          <w:lang w:eastAsia="en-AU"/>
        </w:rPr>
        <w:t>Dismissal of complaint by council);</w:t>
      </w:r>
    </w:p>
    <w:p w14:paraId="6FF210D2" w14:textId="77777777" w:rsidR="0037509F" w:rsidRPr="00550691" w:rsidRDefault="0037509F" w:rsidP="0037509F">
      <w:pPr>
        <w:pStyle w:val="Apara"/>
        <w:rPr>
          <w:lang w:eastAsia="en-AU"/>
        </w:rPr>
      </w:pPr>
      <w:r w:rsidRPr="00550691">
        <w:rPr>
          <w:lang w:eastAsia="en-AU"/>
        </w:rPr>
        <w:tab/>
        <w:t>(e)</w:t>
      </w:r>
      <w:r w:rsidRPr="00550691">
        <w:rPr>
          <w:lang w:eastAsia="en-AU"/>
        </w:rPr>
        <w:tab/>
        <w:t>the number of complaints substantiated under section 35J (Substantiation of complaint by council);</w:t>
      </w:r>
    </w:p>
    <w:p w14:paraId="347C46EB" w14:textId="77777777" w:rsidR="0037509F" w:rsidRPr="00550691" w:rsidRDefault="0037509F" w:rsidP="0037509F">
      <w:pPr>
        <w:pStyle w:val="Apara"/>
        <w:rPr>
          <w:lang w:eastAsia="en-AU"/>
        </w:rPr>
      </w:pPr>
      <w:r w:rsidRPr="00550691">
        <w:rPr>
          <w:lang w:eastAsia="en-AU"/>
        </w:rPr>
        <w:tab/>
        <w:t>(f)</w:t>
      </w:r>
      <w:r w:rsidRPr="00550691">
        <w:rPr>
          <w:lang w:eastAsia="en-AU"/>
        </w:rPr>
        <w:tab/>
        <w:t>a description, which may include statistics, of any patterns in the nature and scope of complaints made or dealt with by the council.</w:t>
      </w:r>
    </w:p>
    <w:p w14:paraId="1EB97E50" w14:textId="77777777" w:rsidR="0037509F" w:rsidRPr="00550691" w:rsidRDefault="0037509F" w:rsidP="0037509F">
      <w:pPr>
        <w:pStyle w:val="Amain"/>
        <w:rPr>
          <w:lang w:eastAsia="en-AU"/>
        </w:rPr>
      </w:pPr>
      <w:r w:rsidRPr="00550691">
        <w:rPr>
          <w:lang w:eastAsia="en-AU"/>
        </w:rPr>
        <w:tab/>
        <w:t>(3)</w:t>
      </w:r>
      <w:r w:rsidRPr="00550691">
        <w:rPr>
          <w:lang w:eastAsia="en-AU"/>
        </w:rPr>
        <w:tab/>
        <w:t>The report may include recommendations for changes to legislation, the council’s functions or related administrative matters arising from the exercise of the council’s functions.</w:t>
      </w:r>
    </w:p>
    <w:p w14:paraId="4D2F8DD7" w14:textId="77777777" w:rsidR="0037509F" w:rsidRPr="00550691" w:rsidRDefault="0037509F" w:rsidP="0037509F">
      <w:pPr>
        <w:pStyle w:val="Amain"/>
        <w:rPr>
          <w:lang w:eastAsia="en-AU"/>
        </w:rPr>
      </w:pPr>
      <w:r w:rsidRPr="00550691">
        <w:rPr>
          <w:lang w:eastAsia="en-AU"/>
        </w:rPr>
        <w:tab/>
        <w:t>(4)</w:t>
      </w:r>
      <w:r w:rsidRPr="00550691">
        <w:rPr>
          <w:lang w:eastAsia="en-AU"/>
        </w:rPr>
        <w:tab/>
        <w:t>The report must not identify any person against whom a complaint has been made under this Act, unless the person has been the subject of a public hearing or has been convicted of an offence connected with the complaint.</w:t>
      </w:r>
    </w:p>
    <w:p w14:paraId="34615596" w14:textId="77777777" w:rsidR="0037509F" w:rsidRPr="00550691" w:rsidRDefault="0037509F" w:rsidP="0037509F">
      <w:pPr>
        <w:pStyle w:val="Amain"/>
        <w:rPr>
          <w:lang w:eastAsia="en-AU"/>
        </w:rPr>
      </w:pPr>
      <w:r w:rsidRPr="00550691">
        <w:rPr>
          <w:lang w:eastAsia="en-AU"/>
        </w:rPr>
        <w:tab/>
        <w:t>(5)</w:t>
      </w:r>
      <w:r w:rsidRPr="00550691">
        <w:rPr>
          <w:lang w:eastAsia="en-AU"/>
        </w:rPr>
        <w:tab/>
        <w:t>The Attorney-General must as soon as practicable after receiving the report, table the report in the Legislative Assembly.</w:t>
      </w:r>
    </w:p>
    <w:p w14:paraId="151D2539" w14:textId="77777777" w:rsidR="00B73944" w:rsidRPr="00537812" w:rsidRDefault="00B73944" w:rsidP="00B73944">
      <w:pPr>
        <w:pStyle w:val="AH5Sec"/>
      </w:pPr>
      <w:bookmarkStart w:id="94" w:name="_Toc11404478"/>
      <w:r w:rsidRPr="009F7DBC">
        <w:rPr>
          <w:rStyle w:val="CharSectNo"/>
        </w:rPr>
        <w:lastRenderedPageBreak/>
        <w:t>61B</w:t>
      </w:r>
      <w:r w:rsidRPr="00537812">
        <w:tab/>
        <w:t>Information about complaint to be provided to Attorney</w:t>
      </w:r>
      <w:r w:rsidRPr="00537812">
        <w:noBreakHyphen/>
        <w:t>General</w:t>
      </w:r>
      <w:bookmarkEnd w:id="94"/>
    </w:p>
    <w:p w14:paraId="1A29CB5C" w14:textId="77777777" w:rsidR="00B73944" w:rsidRPr="00537812" w:rsidRDefault="00B73944" w:rsidP="00B73944">
      <w:pPr>
        <w:pStyle w:val="Amain"/>
        <w:rPr>
          <w:lang w:eastAsia="en-AU"/>
        </w:rPr>
      </w:pPr>
      <w:r w:rsidRPr="00537812">
        <w:tab/>
        <w:t>(1)</w:t>
      </w:r>
      <w:r w:rsidRPr="00537812">
        <w:tab/>
        <w:t xml:space="preserve">The council must, at the request of the Attorney-General, </w:t>
      </w:r>
      <w:r w:rsidRPr="00537812">
        <w:rPr>
          <w:color w:val="000000"/>
          <w:szCs w:val="24"/>
          <w:lang w:eastAsia="en-AU"/>
        </w:rPr>
        <w:t xml:space="preserve">provide the </w:t>
      </w:r>
      <w:r w:rsidRPr="00537812">
        <w:t>Attorney-General</w:t>
      </w:r>
      <w:r w:rsidRPr="00537812">
        <w:rPr>
          <w:color w:val="000000"/>
          <w:szCs w:val="24"/>
          <w:lang w:eastAsia="en-AU"/>
        </w:rPr>
        <w:t xml:space="preserve"> with the following information in relation to a particular judicial officer:</w:t>
      </w:r>
    </w:p>
    <w:p w14:paraId="506B3F1E" w14:textId="77777777" w:rsidR="00B73944" w:rsidRPr="00537812" w:rsidRDefault="00B73944" w:rsidP="00B73944">
      <w:pPr>
        <w:pStyle w:val="Apara"/>
        <w:rPr>
          <w:lang w:eastAsia="en-AU"/>
        </w:rPr>
      </w:pPr>
      <w:r w:rsidRPr="00537812">
        <w:tab/>
      </w:r>
      <w:r w:rsidRPr="00537812">
        <w:rPr>
          <w:szCs w:val="24"/>
        </w:rPr>
        <w:t>(a)</w:t>
      </w:r>
      <w:r w:rsidRPr="00537812">
        <w:rPr>
          <w:szCs w:val="24"/>
        </w:rPr>
        <w:tab/>
      </w:r>
      <w:r w:rsidRPr="00537812">
        <w:rPr>
          <w:color w:val="000000"/>
          <w:szCs w:val="24"/>
          <w:lang w:eastAsia="en-AU"/>
        </w:rPr>
        <w:t>whether a complaint has been made, when a complaint was made or when the matter about which a complaint was made is alleged to have happened;</w:t>
      </w:r>
    </w:p>
    <w:p w14:paraId="3D6152AA" w14:textId="77777777" w:rsidR="00B73944" w:rsidRPr="00537812" w:rsidRDefault="00B73944" w:rsidP="00B73944">
      <w:pPr>
        <w:pStyle w:val="Apara"/>
        <w:rPr>
          <w:lang w:eastAsia="en-AU"/>
        </w:rPr>
      </w:pPr>
      <w:r w:rsidRPr="00537812">
        <w:tab/>
        <w:t>(b)</w:t>
      </w:r>
      <w:r w:rsidRPr="00537812">
        <w:tab/>
      </w:r>
      <w:r w:rsidRPr="00537812">
        <w:rPr>
          <w:lang w:eastAsia="en-AU"/>
        </w:rPr>
        <w:t>the subject matter of the complaint;</w:t>
      </w:r>
    </w:p>
    <w:p w14:paraId="59AD2BC2" w14:textId="77777777" w:rsidR="00B73944" w:rsidRPr="00537812" w:rsidRDefault="00B73944" w:rsidP="00B73944">
      <w:pPr>
        <w:pStyle w:val="Apara"/>
        <w:rPr>
          <w:lang w:eastAsia="en-AU"/>
        </w:rPr>
      </w:pPr>
      <w:r w:rsidRPr="00537812">
        <w:tab/>
        <w:t>(c)</w:t>
      </w:r>
      <w:r w:rsidRPr="00537812">
        <w:tab/>
      </w:r>
      <w:r w:rsidRPr="00537812">
        <w:rPr>
          <w:lang w:eastAsia="en-AU"/>
        </w:rPr>
        <w:t>the stage of the procedure for dealing with a complaint that the complaint has reached;</w:t>
      </w:r>
    </w:p>
    <w:p w14:paraId="63748FCF" w14:textId="77777777" w:rsidR="00B73944" w:rsidRPr="00537812" w:rsidRDefault="00B73944" w:rsidP="00B73944">
      <w:pPr>
        <w:pStyle w:val="Apara"/>
        <w:rPr>
          <w:lang w:eastAsia="en-AU"/>
        </w:rPr>
      </w:pPr>
      <w:r w:rsidRPr="00537812">
        <w:tab/>
        <w:t>(d)</w:t>
      </w:r>
      <w:r w:rsidRPr="00537812">
        <w:tab/>
      </w:r>
      <w:r w:rsidRPr="00537812">
        <w:rPr>
          <w:lang w:eastAsia="en-AU"/>
        </w:rPr>
        <w:t>for a complaint that has been disposed of, the way in which the complaint was disposed of;</w:t>
      </w:r>
    </w:p>
    <w:p w14:paraId="09BDEC57" w14:textId="77777777" w:rsidR="00B73944" w:rsidRPr="00537812" w:rsidRDefault="00B73944" w:rsidP="00B73944">
      <w:pPr>
        <w:pStyle w:val="Apara"/>
        <w:rPr>
          <w:lang w:eastAsia="en-AU"/>
        </w:rPr>
      </w:pPr>
      <w:r w:rsidRPr="00537812">
        <w:rPr>
          <w:lang w:eastAsia="en-AU"/>
        </w:rPr>
        <w:tab/>
        <w:t>(e)</w:t>
      </w:r>
      <w:r w:rsidRPr="00537812">
        <w:rPr>
          <w:lang w:eastAsia="en-AU"/>
        </w:rPr>
        <w:tab/>
        <w:t>other information the council considers relevant.</w:t>
      </w:r>
    </w:p>
    <w:p w14:paraId="56208DE9" w14:textId="77777777" w:rsidR="00B73944" w:rsidRPr="00537812" w:rsidRDefault="00B73944" w:rsidP="00B73944">
      <w:pPr>
        <w:pStyle w:val="Amain"/>
        <w:rPr>
          <w:lang w:eastAsia="en-AU"/>
        </w:rPr>
      </w:pPr>
      <w:r w:rsidRPr="00537812">
        <w:rPr>
          <w:szCs w:val="24"/>
        </w:rPr>
        <w:tab/>
        <w:t>(2)</w:t>
      </w:r>
      <w:r w:rsidRPr="00537812">
        <w:rPr>
          <w:szCs w:val="24"/>
        </w:rPr>
        <w:tab/>
      </w:r>
      <w:r w:rsidRPr="00537812">
        <w:rPr>
          <w:color w:val="000000"/>
          <w:szCs w:val="24"/>
          <w:lang w:eastAsia="en-AU"/>
        </w:rPr>
        <w:t>However, unless a complaint has been referred to a judicial commission, the council is not required to provide information about the complaint against a particular judicial officer if the council considers it is not in the public interest to provide the information.</w:t>
      </w:r>
    </w:p>
    <w:p w14:paraId="39F10859" w14:textId="77777777" w:rsidR="00AB078B" w:rsidRDefault="00AB078B">
      <w:pPr>
        <w:pStyle w:val="AH5Sec"/>
      </w:pPr>
      <w:bookmarkStart w:id="95" w:name="_Toc11404479"/>
      <w:r w:rsidRPr="009F7DBC">
        <w:rPr>
          <w:rStyle w:val="CharSectNo"/>
        </w:rPr>
        <w:t>62</w:t>
      </w:r>
      <w:r>
        <w:tab/>
        <w:t>Approved forms</w:t>
      </w:r>
      <w:bookmarkEnd w:id="95"/>
    </w:p>
    <w:p w14:paraId="6EDA1CF7" w14:textId="77777777" w:rsidR="00AB078B" w:rsidRDefault="00AB078B">
      <w:pPr>
        <w:pStyle w:val="Amain"/>
      </w:pPr>
      <w:r>
        <w:tab/>
        <w:t>(1)</w:t>
      </w:r>
      <w:r>
        <w:tab/>
        <w:t>The Attorney-General may approve forms for this Act.</w:t>
      </w:r>
    </w:p>
    <w:p w14:paraId="40961961" w14:textId="77777777" w:rsidR="00AB078B" w:rsidRDefault="00AB078B" w:rsidP="00246082">
      <w:pPr>
        <w:pStyle w:val="Amain"/>
        <w:keepNext/>
      </w:pPr>
      <w:r>
        <w:tab/>
        <w:t>(2)</w:t>
      </w:r>
      <w:r>
        <w:tab/>
        <w:t>If the Attorney-General approves a form for a particular purpose, the form must be used for that purpose.</w:t>
      </w:r>
    </w:p>
    <w:p w14:paraId="59587C92" w14:textId="2308AC77" w:rsidR="00AB078B" w:rsidRDefault="00AB078B">
      <w:pPr>
        <w:pStyle w:val="aNote"/>
      </w:pPr>
      <w:r>
        <w:rPr>
          <w:rStyle w:val="charItals"/>
        </w:rPr>
        <w:t>Note</w:t>
      </w:r>
      <w:r>
        <w:rPr>
          <w:rStyle w:val="charItals"/>
        </w:rPr>
        <w:tab/>
      </w:r>
      <w:r>
        <w:t xml:space="preserve">For other provisions about forms, see the </w:t>
      </w:r>
      <w:hyperlink r:id="rId54" w:tooltip="A2001-14" w:history="1">
        <w:r w:rsidR="00E35E39" w:rsidRPr="00E35E39">
          <w:rPr>
            <w:rStyle w:val="charCitHyperlinkAbbrev"/>
          </w:rPr>
          <w:t>Legislation Act</w:t>
        </w:r>
      </w:hyperlink>
      <w:r>
        <w:t>, s 255.</w:t>
      </w:r>
    </w:p>
    <w:p w14:paraId="32AFE12E" w14:textId="77777777" w:rsidR="00AB078B" w:rsidRDefault="00AB078B">
      <w:pPr>
        <w:pStyle w:val="Amain"/>
        <w:keepNext/>
      </w:pPr>
      <w:r>
        <w:tab/>
        <w:t>(3)</w:t>
      </w:r>
      <w:r>
        <w:tab/>
        <w:t xml:space="preserve">An approved form is a notifiable instrument. </w:t>
      </w:r>
    </w:p>
    <w:p w14:paraId="205E6A05" w14:textId="1ECD0575" w:rsidR="00AB078B" w:rsidRDefault="00AB078B">
      <w:pPr>
        <w:pStyle w:val="aNote"/>
      </w:pPr>
      <w:r w:rsidRPr="00E35E39">
        <w:rPr>
          <w:rStyle w:val="charItals"/>
        </w:rPr>
        <w:t>Note</w:t>
      </w:r>
      <w:r w:rsidRPr="00E35E39">
        <w:rPr>
          <w:rStyle w:val="charItals"/>
        </w:rPr>
        <w:tab/>
      </w:r>
      <w:r>
        <w:t xml:space="preserve">A notifiable instrument must be notified under the </w:t>
      </w:r>
      <w:hyperlink r:id="rId55" w:tooltip="A2001-14" w:history="1">
        <w:r w:rsidR="00E35E39" w:rsidRPr="00E35E39">
          <w:rPr>
            <w:rStyle w:val="charCitHyperlinkAbbrev"/>
          </w:rPr>
          <w:t>Legislation Act</w:t>
        </w:r>
      </w:hyperlink>
      <w:r>
        <w:t xml:space="preserve">. </w:t>
      </w:r>
    </w:p>
    <w:p w14:paraId="61160028" w14:textId="77777777" w:rsidR="00AB078B" w:rsidRDefault="00AB078B">
      <w:pPr>
        <w:pStyle w:val="AH5Sec"/>
      </w:pPr>
      <w:bookmarkStart w:id="96" w:name="_Toc11404480"/>
      <w:r w:rsidRPr="009F7DBC">
        <w:rPr>
          <w:rStyle w:val="CharSectNo"/>
        </w:rPr>
        <w:lastRenderedPageBreak/>
        <w:t>63</w:t>
      </w:r>
      <w:r>
        <w:tab/>
        <w:t>Regulation-making power</w:t>
      </w:r>
      <w:bookmarkEnd w:id="96"/>
    </w:p>
    <w:p w14:paraId="2410DD2B" w14:textId="77777777" w:rsidR="00AB078B" w:rsidRDefault="00AB078B">
      <w:pPr>
        <w:pStyle w:val="Amainreturn"/>
        <w:keepNext/>
      </w:pPr>
      <w:r>
        <w:t>The Executive may make regulations for this Act.</w:t>
      </w:r>
    </w:p>
    <w:p w14:paraId="36017DE8" w14:textId="3A572422" w:rsidR="00AB078B" w:rsidRDefault="00AB078B">
      <w:pPr>
        <w:pStyle w:val="aNote"/>
      </w:pPr>
      <w:r w:rsidRPr="00E35E39">
        <w:rPr>
          <w:rStyle w:val="charItals"/>
        </w:rPr>
        <w:t>Note</w:t>
      </w:r>
      <w:r w:rsidRPr="00E35E39">
        <w:rPr>
          <w:rStyle w:val="charItals"/>
        </w:rPr>
        <w:tab/>
      </w:r>
      <w:r>
        <w:t>Regulations must be notified, and presented to the Legislative Assembly, under the</w:t>
      </w:r>
      <w:r>
        <w:rPr>
          <w:iCs/>
        </w:rPr>
        <w:t xml:space="preserve"> </w:t>
      </w:r>
      <w:hyperlink r:id="rId56" w:tooltip="A2001-14" w:history="1">
        <w:r w:rsidR="00E35E39" w:rsidRPr="00E35E39">
          <w:rPr>
            <w:rStyle w:val="charCitHyperlinkAbbrev"/>
          </w:rPr>
          <w:t>Legislation Act</w:t>
        </w:r>
      </w:hyperlink>
      <w:r>
        <w:t>.</w:t>
      </w:r>
    </w:p>
    <w:p w14:paraId="2E38A6D5" w14:textId="77777777" w:rsidR="00F254CC" w:rsidRDefault="00F254CC">
      <w:pPr>
        <w:pStyle w:val="02Text"/>
        <w:sectPr w:rsidR="00F254CC">
          <w:headerReference w:type="even" r:id="rId57"/>
          <w:headerReference w:type="default" r:id="rId58"/>
          <w:footerReference w:type="even" r:id="rId59"/>
          <w:footerReference w:type="default" r:id="rId60"/>
          <w:footerReference w:type="first" r:id="rId61"/>
          <w:pgSz w:w="11907" w:h="16839" w:code="9"/>
          <w:pgMar w:top="3880" w:right="1900" w:bottom="3100" w:left="2300" w:header="2280" w:footer="1760" w:gutter="0"/>
          <w:pgNumType w:start="1"/>
          <w:cols w:space="720"/>
          <w:titlePg/>
          <w:docGrid w:linePitch="254"/>
        </w:sectPr>
      </w:pPr>
    </w:p>
    <w:p w14:paraId="50ECBA6F" w14:textId="77777777" w:rsidR="00AB078B" w:rsidRDefault="00AB078B">
      <w:pPr>
        <w:pStyle w:val="PageBreak"/>
      </w:pPr>
      <w:r>
        <w:br w:type="page"/>
      </w:r>
    </w:p>
    <w:p w14:paraId="24B904E0" w14:textId="77777777" w:rsidR="00AB078B" w:rsidRDefault="00AB078B">
      <w:pPr>
        <w:pStyle w:val="Dict-Heading"/>
      </w:pPr>
      <w:bookmarkStart w:id="97" w:name="_Toc11404481"/>
      <w:r>
        <w:lastRenderedPageBreak/>
        <w:t>Dictionary</w:t>
      </w:r>
      <w:bookmarkEnd w:id="97"/>
    </w:p>
    <w:p w14:paraId="68FCC2F7" w14:textId="77777777" w:rsidR="00AB078B" w:rsidRDefault="00AB078B">
      <w:pPr>
        <w:pStyle w:val="ref"/>
        <w:keepNext/>
      </w:pPr>
      <w:r>
        <w:t>(see s 2)</w:t>
      </w:r>
    </w:p>
    <w:p w14:paraId="43D06369" w14:textId="3C1202E5" w:rsidR="00AB078B" w:rsidRDefault="00AB078B">
      <w:pPr>
        <w:pStyle w:val="aNote"/>
      </w:pPr>
      <w:r w:rsidRPr="00E35E39">
        <w:rPr>
          <w:rStyle w:val="charItals"/>
        </w:rPr>
        <w:t>Note 1</w:t>
      </w:r>
      <w:r w:rsidRPr="00E35E39">
        <w:rPr>
          <w:rStyle w:val="charItals"/>
        </w:rPr>
        <w:tab/>
      </w:r>
      <w:r>
        <w:t xml:space="preserve">The </w:t>
      </w:r>
      <w:hyperlink r:id="rId62" w:tooltip="A2001-14" w:history="1">
        <w:r w:rsidR="00E35E39" w:rsidRPr="00E35E39">
          <w:rPr>
            <w:rStyle w:val="charCitHyperlinkAbbrev"/>
          </w:rPr>
          <w:t>Legislation Act</w:t>
        </w:r>
      </w:hyperlink>
      <w:r>
        <w:t xml:space="preserve"> contains definitions and other provisions relevant to this Act.</w:t>
      </w:r>
    </w:p>
    <w:p w14:paraId="2C827947" w14:textId="1A05DD2A" w:rsidR="00AB078B" w:rsidRDefault="00AB078B">
      <w:pPr>
        <w:pStyle w:val="aNote"/>
        <w:keepNext/>
      </w:pPr>
      <w:r w:rsidRPr="00E35E39">
        <w:rPr>
          <w:rStyle w:val="charItals"/>
        </w:rPr>
        <w:t>Note 2</w:t>
      </w:r>
      <w:r w:rsidRPr="00E35E39">
        <w:rPr>
          <w:rStyle w:val="charItals"/>
        </w:rPr>
        <w:tab/>
      </w:r>
      <w:r>
        <w:t xml:space="preserve">For example, the </w:t>
      </w:r>
      <w:hyperlink r:id="rId63" w:tooltip="A2001-14" w:history="1">
        <w:r w:rsidR="00E35E39" w:rsidRPr="00E35E39">
          <w:rPr>
            <w:rStyle w:val="charCitHyperlinkAbbrev"/>
          </w:rPr>
          <w:t>Legislation Act</w:t>
        </w:r>
      </w:hyperlink>
      <w:r>
        <w:t>, dict, pt 1, defines the following terms:</w:t>
      </w:r>
    </w:p>
    <w:p w14:paraId="2473733C" w14:textId="77777777" w:rsidR="0074324E" w:rsidRDefault="0074324E" w:rsidP="0074324E">
      <w:pPr>
        <w:pStyle w:val="aNoteBulletss"/>
        <w:tabs>
          <w:tab w:val="left" w:pos="2300"/>
        </w:tabs>
      </w:pPr>
      <w:r>
        <w:rPr>
          <w:rFonts w:ascii="Symbol" w:hAnsi="Symbol" w:cs="Symbol"/>
        </w:rPr>
        <w:t></w:t>
      </w:r>
      <w:r>
        <w:rPr>
          <w:rFonts w:ascii="Symbol" w:hAnsi="Symbol" w:cs="Symbol"/>
        </w:rPr>
        <w:tab/>
      </w:r>
      <w:r>
        <w:t>ACAT</w:t>
      </w:r>
    </w:p>
    <w:p w14:paraId="7C18817C" w14:textId="77777777" w:rsidR="00AB078B" w:rsidRDefault="00AB078B">
      <w:pPr>
        <w:pStyle w:val="aNoteBulletss"/>
        <w:tabs>
          <w:tab w:val="left" w:pos="2300"/>
        </w:tabs>
      </w:pPr>
      <w:r>
        <w:rPr>
          <w:rFonts w:ascii="Symbol" w:hAnsi="Symbol"/>
        </w:rPr>
        <w:t></w:t>
      </w:r>
      <w:r>
        <w:rPr>
          <w:rFonts w:ascii="Symbol" w:hAnsi="Symbol"/>
        </w:rPr>
        <w:tab/>
      </w:r>
      <w:r>
        <w:t>chief police officer</w:t>
      </w:r>
    </w:p>
    <w:p w14:paraId="532C7732" w14:textId="77777777" w:rsidR="00C15307" w:rsidRDefault="00C15307" w:rsidP="00C15307">
      <w:pPr>
        <w:pStyle w:val="aNoteBulletss"/>
        <w:tabs>
          <w:tab w:val="left" w:pos="2300"/>
        </w:tabs>
      </w:pPr>
      <w:r>
        <w:rPr>
          <w:rFonts w:ascii="Symbol" w:hAnsi="Symbol"/>
        </w:rPr>
        <w:t></w:t>
      </w:r>
      <w:r>
        <w:rPr>
          <w:rFonts w:ascii="Symbol" w:hAnsi="Symbol"/>
        </w:rPr>
        <w:tab/>
      </w:r>
      <w:r>
        <w:t>director</w:t>
      </w:r>
      <w:r>
        <w:noBreakHyphen/>
        <w:t>general</w:t>
      </w:r>
      <w:r w:rsidRPr="00D57A5C">
        <w:t xml:space="preserve"> (see s 163)</w:t>
      </w:r>
    </w:p>
    <w:p w14:paraId="6BE58A75" w14:textId="77777777" w:rsidR="00AB078B" w:rsidRDefault="00AB078B">
      <w:pPr>
        <w:pStyle w:val="aNoteBulletss"/>
        <w:tabs>
          <w:tab w:val="left" w:pos="2300"/>
        </w:tabs>
      </w:pPr>
      <w:r>
        <w:rPr>
          <w:rFonts w:ascii="Symbol" w:hAnsi="Symbol"/>
        </w:rPr>
        <w:t></w:t>
      </w:r>
      <w:r>
        <w:rPr>
          <w:rFonts w:ascii="Symbol" w:hAnsi="Symbol"/>
        </w:rPr>
        <w:tab/>
      </w:r>
      <w:r>
        <w:t>Executive</w:t>
      </w:r>
    </w:p>
    <w:p w14:paraId="5FFDADC7" w14:textId="77777777" w:rsidR="00AB078B" w:rsidRDefault="00AB078B">
      <w:pPr>
        <w:pStyle w:val="aNoteBulletss"/>
        <w:tabs>
          <w:tab w:val="left" w:pos="2300"/>
        </w:tabs>
      </w:pPr>
      <w:r>
        <w:rPr>
          <w:rFonts w:ascii="Symbol" w:hAnsi="Symbol"/>
        </w:rPr>
        <w:t></w:t>
      </w:r>
      <w:r>
        <w:rPr>
          <w:rFonts w:ascii="Symbol" w:hAnsi="Symbol"/>
        </w:rPr>
        <w:tab/>
      </w:r>
      <w:r>
        <w:t>exercise</w:t>
      </w:r>
    </w:p>
    <w:p w14:paraId="22008E20" w14:textId="77777777" w:rsidR="00AB078B" w:rsidRDefault="00AB078B">
      <w:pPr>
        <w:pStyle w:val="aNoteBulletss"/>
        <w:tabs>
          <w:tab w:val="left" w:pos="2300"/>
        </w:tabs>
      </w:pPr>
      <w:r>
        <w:rPr>
          <w:rFonts w:ascii="Symbol" w:hAnsi="Symbol"/>
        </w:rPr>
        <w:t></w:t>
      </w:r>
      <w:r>
        <w:rPr>
          <w:rFonts w:ascii="Symbol" w:hAnsi="Symbol"/>
        </w:rPr>
        <w:tab/>
      </w:r>
      <w:r>
        <w:t>fail</w:t>
      </w:r>
    </w:p>
    <w:p w14:paraId="0A592B82" w14:textId="77777777" w:rsidR="00AB078B" w:rsidRDefault="00AB078B">
      <w:pPr>
        <w:pStyle w:val="aNoteBulletss"/>
        <w:tabs>
          <w:tab w:val="left" w:pos="2300"/>
        </w:tabs>
      </w:pPr>
      <w:r>
        <w:rPr>
          <w:rFonts w:ascii="Symbol" w:hAnsi="Symbol"/>
        </w:rPr>
        <w:t></w:t>
      </w:r>
      <w:r>
        <w:rPr>
          <w:rFonts w:ascii="Symbol" w:hAnsi="Symbol"/>
        </w:rPr>
        <w:tab/>
      </w:r>
      <w:r>
        <w:t>function</w:t>
      </w:r>
    </w:p>
    <w:p w14:paraId="19E6D174" w14:textId="77777777" w:rsidR="00BA334E" w:rsidRPr="0083266D" w:rsidRDefault="00BA334E" w:rsidP="00BA334E">
      <w:pPr>
        <w:pStyle w:val="aNoteBulletss"/>
        <w:tabs>
          <w:tab w:val="left" w:pos="2300"/>
        </w:tabs>
      </w:pPr>
      <w:r w:rsidRPr="0083266D">
        <w:rPr>
          <w:rFonts w:ascii="Symbol" w:hAnsi="Symbol"/>
        </w:rPr>
        <w:t></w:t>
      </w:r>
      <w:r w:rsidRPr="0083266D">
        <w:rPr>
          <w:rFonts w:ascii="Symbol" w:hAnsi="Symbol"/>
        </w:rPr>
        <w:tab/>
      </w:r>
      <w:r w:rsidRPr="0083266D">
        <w:t>head of service</w:t>
      </w:r>
    </w:p>
    <w:p w14:paraId="46FDFD99" w14:textId="77777777" w:rsidR="00BA334E" w:rsidRPr="0083266D" w:rsidRDefault="00BA334E" w:rsidP="00BA334E">
      <w:pPr>
        <w:pStyle w:val="aNoteBulletss"/>
        <w:tabs>
          <w:tab w:val="left" w:pos="2300"/>
        </w:tabs>
      </w:pPr>
      <w:r w:rsidRPr="0083266D">
        <w:rPr>
          <w:rFonts w:ascii="Symbol" w:hAnsi="Symbol"/>
        </w:rPr>
        <w:t></w:t>
      </w:r>
      <w:r w:rsidRPr="0083266D">
        <w:rPr>
          <w:rFonts w:ascii="Symbol" w:hAnsi="Symbol"/>
        </w:rPr>
        <w:tab/>
      </w:r>
      <w:r w:rsidRPr="0083266D">
        <w:t>public servant</w:t>
      </w:r>
    </w:p>
    <w:p w14:paraId="18F6A1BD" w14:textId="77777777" w:rsidR="00AB078B" w:rsidRDefault="00AB078B">
      <w:pPr>
        <w:pStyle w:val="aNoteBulletss"/>
        <w:tabs>
          <w:tab w:val="left" w:pos="2300"/>
        </w:tabs>
      </w:pPr>
      <w:r>
        <w:rPr>
          <w:rFonts w:ascii="Symbol" w:hAnsi="Symbol"/>
        </w:rPr>
        <w:t></w:t>
      </w:r>
      <w:r>
        <w:rPr>
          <w:rFonts w:ascii="Symbol" w:hAnsi="Symbol"/>
        </w:rPr>
        <w:tab/>
      </w:r>
      <w:r>
        <w:t>sitting day</w:t>
      </w:r>
    </w:p>
    <w:p w14:paraId="48A78A41" w14:textId="77777777" w:rsidR="00AB078B" w:rsidRDefault="00AB078B">
      <w:pPr>
        <w:pStyle w:val="aNoteBulletss"/>
        <w:tabs>
          <w:tab w:val="left" w:pos="2300"/>
        </w:tabs>
      </w:pPr>
      <w:r>
        <w:rPr>
          <w:rFonts w:ascii="Symbol" w:hAnsi="Symbol"/>
        </w:rPr>
        <w:t></w:t>
      </w:r>
      <w:r>
        <w:rPr>
          <w:rFonts w:ascii="Symbol" w:hAnsi="Symbol"/>
        </w:rPr>
        <w:tab/>
      </w:r>
      <w:r>
        <w:t>under.</w:t>
      </w:r>
    </w:p>
    <w:p w14:paraId="5E6FBB19" w14:textId="77777777" w:rsidR="0037509F" w:rsidRPr="00550691" w:rsidRDefault="0037509F" w:rsidP="0037509F">
      <w:pPr>
        <w:pStyle w:val="aDef"/>
      </w:pPr>
      <w:r w:rsidRPr="00550691">
        <w:rPr>
          <w:rStyle w:val="charBoldItals"/>
        </w:rPr>
        <w:t>approved protocol</w:t>
      </w:r>
      <w:r w:rsidRPr="00550691">
        <w:t xml:space="preserve"> means a protocol approved under section 16A (Protocol—complaints in relation to ACAT).</w:t>
      </w:r>
    </w:p>
    <w:p w14:paraId="7F69A5F7" w14:textId="77777777" w:rsidR="0037509F" w:rsidRPr="00550691" w:rsidRDefault="0037509F" w:rsidP="0037509F">
      <w:pPr>
        <w:pStyle w:val="Amainreturn"/>
      </w:pPr>
      <w:r w:rsidRPr="00550691">
        <w:rPr>
          <w:rStyle w:val="charBoldItals"/>
        </w:rPr>
        <w:t>authorised person</w:t>
      </w:r>
      <w:r w:rsidRPr="00550691">
        <w:t xml:space="preserve"> means—</w:t>
      </w:r>
    </w:p>
    <w:p w14:paraId="1310E68D" w14:textId="77777777" w:rsidR="0037509F" w:rsidRPr="00550691" w:rsidRDefault="0037509F" w:rsidP="0037509F">
      <w:pPr>
        <w:pStyle w:val="Apara"/>
      </w:pPr>
      <w:r w:rsidRPr="00550691">
        <w:tab/>
        <w:t>(a)</w:t>
      </w:r>
      <w:r w:rsidRPr="00550691">
        <w:tab/>
        <w:t>for an inquiry or proceeding of the council—a person declared in writing by the head of council to be an authorised person for this Act; and</w:t>
      </w:r>
    </w:p>
    <w:p w14:paraId="0A695F68" w14:textId="77777777" w:rsidR="0037509F" w:rsidRPr="00550691" w:rsidRDefault="0037509F" w:rsidP="0037509F">
      <w:pPr>
        <w:pStyle w:val="Apara"/>
      </w:pPr>
      <w:r w:rsidRPr="00550691">
        <w:tab/>
        <w:t>(b)</w:t>
      </w:r>
      <w:r w:rsidRPr="00550691">
        <w:tab/>
        <w:t xml:space="preserve">for an inquiry or proceeding of a commission—a person declared in writing by the presiding member of the commission to be an authorised person for this Act. </w:t>
      </w:r>
    </w:p>
    <w:p w14:paraId="077DC465" w14:textId="77777777" w:rsidR="00AB078B" w:rsidRDefault="00AB078B">
      <w:pPr>
        <w:pStyle w:val="aDef"/>
        <w:keepNext/>
      </w:pPr>
      <w:r w:rsidRPr="00E35E39">
        <w:rPr>
          <w:rStyle w:val="charBoldItals"/>
        </w:rPr>
        <w:t xml:space="preserve">commission </w:t>
      </w:r>
      <w:r>
        <w:t>means—</w:t>
      </w:r>
    </w:p>
    <w:p w14:paraId="7EE3FF39" w14:textId="77777777" w:rsidR="00AB078B" w:rsidRDefault="00AB078B">
      <w:pPr>
        <w:pStyle w:val="aDefpara"/>
      </w:pPr>
      <w:r>
        <w:tab/>
        <w:t>(a)</w:t>
      </w:r>
      <w:r>
        <w:tab/>
        <w:t xml:space="preserve">a judicial commission appointed under </w:t>
      </w:r>
      <w:r w:rsidR="0026174B" w:rsidRPr="00550691">
        <w:t>section 17 (3)</w:t>
      </w:r>
      <w:r>
        <w:t xml:space="preserve"> or section 18; and</w:t>
      </w:r>
    </w:p>
    <w:p w14:paraId="0BC3382E" w14:textId="77777777" w:rsidR="00AB078B" w:rsidRDefault="00AB078B">
      <w:pPr>
        <w:pStyle w:val="aDefpara"/>
      </w:pPr>
      <w:r>
        <w:tab/>
        <w:t>(b)</w:t>
      </w:r>
      <w:r>
        <w:tab/>
        <w:t>for a complaint—the commission appointed to examine the complaint.</w:t>
      </w:r>
    </w:p>
    <w:p w14:paraId="5B4EE399" w14:textId="77777777" w:rsidR="00A46429" w:rsidRPr="00395778" w:rsidRDefault="00A46429" w:rsidP="004F2253">
      <w:pPr>
        <w:pStyle w:val="aDef"/>
        <w:keepNext/>
        <w:rPr>
          <w:lang w:eastAsia="en-AU"/>
        </w:rPr>
      </w:pPr>
      <w:r w:rsidRPr="00395778">
        <w:rPr>
          <w:rStyle w:val="charBoldItals"/>
        </w:rPr>
        <w:lastRenderedPageBreak/>
        <w:t>complaint</w:t>
      </w:r>
      <w:r w:rsidRPr="00395778">
        <w:rPr>
          <w:lang w:eastAsia="en-AU"/>
        </w:rPr>
        <w:t xml:space="preserve"> means—</w:t>
      </w:r>
    </w:p>
    <w:p w14:paraId="7C7E48D5" w14:textId="77777777" w:rsidR="00A46429" w:rsidRPr="00395778" w:rsidRDefault="00A46429" w:rsidP="00A46429">
      <w:pPr>
        <w:pStyle w:val="aDefpara"/>
        <w:rPr>
          <w:lang w:eastAsia="en-AU"/>
        </w:rPr>
      </w:pPr>
      <w:r w:rsidRPr="00395778">
        <w:rPr>
          <w:lang w:eastAsia="en-AU"/>
        </w:rPr>
        <w:tab/>
        <w:t>(a)</w:t>
      </w:r>
      <w:r w:rsidRPr="00395778">
        <w:rPr>
          <w:lang w:eastAsia="en-AU"/>
        </w:rPr>
        <w:tab/>
        <w:t>a complaint made under section 14; or</w:t>
      </w:r>
    </w:p>
    <w:p w14:paraId="13BD14EF" w14:textId="77777777" w:rsidR="00A46429" w:rsidRPr="00395778" w:rsidRDefault="00A46429" w:rsidP="00A46429">
      <w:pPr>
        <w:pStyle w:val="aDefpara"/>
        <w:rPr>
          <w:szCs w:val="24"/>
          <w:lang w:eastAsia="en-AU"/>
        </w:rPr>
      </w:pPr>
      <w:r w:rsidRPr="00395778">
        <w:rPr>
          <w:lang w:eastAsia="en-AU"/>
        </w:rPr>
        <w:tab/>
        <w:t>(b)</w:t>
      </w:r>
      <w:r w:rsidRPr="00395778">
        <w:rPr>
          <w:lang w:eastAsia="en-AU"/>
        </w:rPr>
        <w:tab/>
        <w:t>an allegation in relation to which notice has been given to the council under</w:t>
      </w:r>
      <w:r w:rsidRPr="00395778">
        <w:rPr>
          <w:szCs w:val="24"/>
          <w:lang w:eastAsia="en-AU"/>
        </w:rPr>
        <w:t xml:space="preserve"> section 14.</w:t>
      </w:r>
    </w:p>
    <w:p w14:paraId="57D8CA8C" w14:textId="77777777" w:rsidR="0026174B" w:rsidRPr="00550691" w:rsidRDefault="0026174B" w:rsidP="0026174B">
      <w:pPr>
        <w:pStyle w:val="aDef"/>
      </w:pPr>
      <w:r w:rsidRPr="00550691">
        <w:rPr>
          <w:rStyle w:val="charBoldItals"/>
        </w:rPr>
        <w:t>council</w:t>
      </w:r>
      <w:r w:rsidRPr="00550691">
        <w:t xml:space="preserve"> means the judicial council established under section 5A.</w:t>
      </w:r>
    </w:p>
    <w:p w14:paraId="32DF3FC4" w14:textId="77777777" w:rsidR="0026174B" w:rsidRPr="00550691" w:rsidRDefault="0026174B" w:rsidP="0026174B">
      <w:pPr>
        <w:pStyle w:val="aDef"/>
      </w:pPr>
      <w:r w:rsidRPr="00550691">
        <w:rPr>
          <w:rStyle w:val="charBoldItals"/>
        </w:rPr>
        <w:t>head of council</w:t>
      </w:r>
      <w:r w:rsidRPr="00550691">
        <w:rPr>
          <w:rStyle w:val="charItals"/>
        </w:rPr>
        <w:t>—</w:t>
      </w:r>
      <w:r w:rsidRPr="00550691">
        <w:t xml:space="preserve">the </w:t>
      </w:r>
      <w:r w:rsidRPr="00550691">
        <w:rPr>
          <w:rStyle w:val="charBoldItals"/>
        </w:rPr>
        <w:t>head of council</w:t>
      </w:r>
      <w:r w:rsidRPr="00550691">
        <w:t xml:space="preserve"> is the Chief Justice (see section 5B (2)).</w:t>
      </w:r>
    </w:p>
    <w:p w14:paraId="399E130D" w14:textId="77777777" w:rsidR="00AB078B" w:rsidRDefault="00AB078B">
      <w:pPr>
        <w:pStyle w:val="aDef"/>
        <w:keepNext/>
      </w:pPr>
      <w:r w:rsidRPr="00E35E39">
        <w:rPr>
          <w:rStyle w:val="charBoldItals"/>
        </w:rPr>
        <w:t xml:space="preserve">head of jurisdiction </w:t>
      </w:r>
      <w:r>
        <w:t>means—</w:t>
      </w:r>
    </w:p>
    <w:p w14:paraId="004DB331" w14:textId="77777777" w:rsidR="00AB078B" w:rsidRDefault="00AB078B">
      <w:pPr>
        <w:pStyle w:val="aDefpara"/>
      </w:pPr>
      <w:r>
        <w:tab/>
        <w:t>(a)</w:t>
      </w:r>
      <w:r>
        <w:tab/>
        <w:t xml:space="preserve">for a judge or the </w:t>
      </w:r>
      <w:r w:rsidR="00A03F60" w:rsidRPr="00366402">
        <w:t>associate judge</w:t>
      </w:r>
      <w:r w:rsidR="00A03F60">
        <w:t xml:space="preserve"> </w:t>
      </w:r>
      <w:r>
        <w:t>of the Supreme Court—the Chief Justice; or</w:t>
      </w:r>
    </w:p>
    <w:p w14:paraId="3FE00DA2" w14:textId="77777777" w:rsidR="00AB078B" w:rsidRDefault="00AB078B">
      <w:pPr>
        <w:pStyle w:val="aDefpara"/>
      </w:pPr>
      <w:r>
        <w:tab/>
        <w:t>(b)</w:t>
      </w:r>
      <w:r>
        <w:tab/>
        <w:t>for a magistrate—the Chief Magistrate; or</w:t>
      </w:r>
    </w:p>
    <w:p w14:paraId="1177C77D" w14:textId="77777777" w:rsidR="00E4104B" w:rsidRDefault="00E4104B" w:rsidP="00E4104B">
      <w:pPr>
        <w:pStyle w:val="Apara"/>
      </w:pPr>
      <w:r>
        <w:tab/>
        <w:t>(c)</w:t>
      </w:r>
      <w:r>
        <w:tab/>
        <w:t xml:space="preserve">for a member of the ACAT—the </w:t>
      </w:r>
      <w:r w:rsidR="00281B23" w:rsidRPr="00916461">
        <w:t>president</w:t>
      </w:r>
      <w:r>
        <w:t xml:space="preserve"> of the ACAT.</w:t>
      </w:r>
    </w:p>
    <w:p w14:paraId="3B2CBAC9" w14:textId="77777777" w:rsidR="00AB078B" w:rsidRDefault="00AB078B">
      <w:pPr>
        <w:pStyle w:val="aDef"/>
        <w:keepNext/>
      </w:pPr>
      <w:r w:rsidRPr="00E35E39">
        <w:rPr>
          <w:rStyle w:val="charBoldItals"/>
        </w:rPr>
        <w:t>judge</w:t>
      </w:r>
      <w:r>
        <w:t>—</w:t>
      </w:r>
    </w:p>
    <w:p w14:paraId="3E068996" w14:textId="77777777" w:rsidR="00AB078B" w:rsidRDefault="00AB078B">
      <w:pPr>
        <w:pStyle w:val="aDefpara"/>
      </w:pPr>
      <w:r>
        <w:tab/>
        <w:t>(a)</w:t>
      </w:r>
      <w:r>
        <w:tab/>
        <w:t>means—</w:t>
      </w:r>
    </w:p>
    <w:p w14:paraId="1BD90DCB" w14:textId="77777777" w:rsidR="00AB078B" w:rsidRDefault="00AB078B">
      <w:pPr>
        <w:pStyle w:val="aDefsubpara"/>
      </w:pPr>
      <w:r>
        <w:tab/>
        <w:t>(i)</w:t>
      </w:r>
      <w:r>
        <w:tab/>
      </w:r>
      <w:r>
        <w:tab/>
        <w:t>a judge of the Federal Court or Family Court; or</w:t>
      </w:r>
    </w:p>
    <w:p w14:paraId="70F2F777" w14:textId="77777777" w:rsidR="00AB078B" w:rsidRDefault="00AB078B">
      <w:pPr>
        <w:pStyle w:val="aDefsubpara"/>
      </w:pPr>
      <w:r>
        <w:tab/>
        <w:t>(ii)</w:t>
      </w:r>
      <w:r>
        <w:tab/>
        <w:t>a judge of the Supreme Court of a State or the Northern Territory; and</w:t>
      </w:r>
    </w:p>
    <w:p w14:paraId="340C7E73" w14:textId="6E026328" w:rsidR="00AB078B" w:rsidRDefault="00AB078B">
      <w:pPr>
        <w:pStyle w:val="aDefpara"/>
      </w:pPr>
      <w:r>
        <w:tab/>
        <w:t>(b)</w:t>
      </w:r>
      <w:r>
        <w:tab/>
        <w:t xml:space="preserve">includes a person who is an additional judge appointed under the </w:t>
      </w:r>
      <w:hyperlink r:id="rId64" w:tooltip="A1933-34" w:history="1">
        <w:r w:rsidR="00E35E39" w:rsidRPr="00E35E39">
          <w:rPr>
            <w:rStyle w:val="charCitHyperlinkItal"/>
          </w:rPr>
          <w:t>Supreme Court Act 1933</w:t>
        </w:r>
      </w:hyperlink>
      <w:r w:rsidRPr="00E35E39">
        <w:t xml:space="preserve">, </w:t>
      </w:r>
      <w:r>
        <w:t>section 4A.</w:t>
      </w:r>
    </w:p>
    <w:p w14:paraId="5E5BE31C" w14:textId="77777777" w:rsidR="00AB078B" w:rsidRDefault="00AB078B">
      <w:pPr>
        <w:pStyle w:val="aDef"/>
        <w:keepNext/>
      </w:pPr>
      <w:r w:rsidRPr="00E35E39">
        <w:rPr>
          <w:rStyle w:val="charBoldItals"/>
        </w:rPr>
        <w:t>judicial officer</w:t>
      </w:r>
      <w:r>
        <w:t xml:space="preserve"> means—</w:t>
      </w:r>
    </w:p>
    <w:p w14:paraId="06248124" w14:textId="6CA2D9A2" w:rsidR="00AB078B" w:rsidRDefault="00AB078B">
      <w:pPr>
        <w:pStyle w:val="aDefpara"/>
      </w:pPr>
      <w:r>
        <w:tab/>
        <w:t>(a)</w:t>
      </w:r>
      <w:r>
        <w:tab/>
        <w:t xml:space="preserve">a judge of the Supreme Court, other than a person who is an additional judge appointed under the </w:t>
      </w:r>
      <w:hyperlink r:id="rId65" w:tooltip="A1933-34" w:history="1">
        <w:r w:rsidR="00E35E39" w:rsidRPr="00E35E39">
          <w:rPr>
            <w:rStyle w:val="charCitHyperlinkItal"/>
          </w:rPr>
          <w:t>Supreme Court Act 1933</w:t>
        </w:r>
      </w:hyperlink>
      <w:r w:rsidRPr="00E35E39">
        <w:t xml:space="preserve">, </w:t>
      </w:r>
      <w:r>
        <w:t>section 4A; or</w:t>
      </w:r>
    </w:p>
    <w:p w14:paraId="417AFEFF" w14:textId="77777777" w:rsidR="00AB078B" w:rsidRDefault="00AB078B">
      <w:pPr>
        <w:pStyle w:val="aDefpara"/>
      </w:pPr>
      <w:r>
        <w:tab/>
        <w:t>(b)</w:t>
      </w:r>
      <w:r>
        <w:tab/>
        <w:t xml:space="preserve">the </w:t>
      </w:r>
      <w:r w:rsidR="00A03F60" w:rsidRPr="00366402">
        <w:t>associate judge</w:t>
      </w:r>
      <w:r w:rsidR="00A03F60">
        <w:t xml:space="preserve"> </w:t>
      </w:r>
      <w:r>
        <w:t>of the Supreme Court; or</w:t>
      </w:r>
    </w:p>
    <w:p w14:paraId="269549F7" w14:textId="77777777" w:rsidR="00F26643" w:rsidRPr="00B669BF" w:rsidRDefault="00F26643" w:rsidP="00F26643">
      <w:pPr>
        <w:pStyle w:val="aDefpara"/>
      </w:pPr>
      <w:r w:rsidRPr="00B669BF">
        <w:tab/>
        <w:t>(c)</w:t>
      </w:r>
      <w:r w:rsidRPr="00B669BF">
        <w:tab/>
        <w:t>a magistrate (including coroner); or</w:t>
      </w:r>
    </w:p>
    <w:p w14:paraId="48434D97" w14:textId="77777777" w:rsidR="00E4104B" w:rsidRDefault="00E4104B" w:rsidP="00F26643">
      <w:pPr>
        <w:pStyle w:val="aDefpara"/>
      </w:pPr>
      <w:r>
        <w:tab/>
        <w:t>(d)</w:t>
      </w:r>
      <w:r>
        <w:tab/>
        <w:t>a presidential member of the ACAT.</w:t>
      </w:r>
    </w:p>
    <w:p w14:paraId="590470EC" w14:textId="77777777" w:rsidR="00AB078B" w:rsidRDefault="00AB078B">
      <w:pPr>
        <w:pStyle w:val="aDef"/>
      </w:pPr>
      <w:r w:rsidRPr="00E35E39">
        <w:rPr>
          <w:rStyle w:val="charBoldItals"/>
        </w:rPr>
        <w:t xml:space="preserve">magistrate </w:t>
      </w:r>
      <w:r>
        <w:t>does not include a registrar.</w:t>
      </w:r>
    </w:p>
    <w:p w14:paraId="1A6CEA20" w14:textId="77777777" w:rsidR="0026174B" w:rsidRPr="00550691" w:rsidRDefault="0026174B" w:rsidP="00533E3B">
      <w:pPr>
        <w:pStyle w:val="aDef"/>
        <w:keepNext/>
      </w:pPr>
      <w:r w:rsidRPr="00550691">
        <w:rPr>
          <w:rStyle w:val="charBoldItals"/>
        </w:rPr>
        <w:lastRenderedPageBreak/>
        <w:t>member</w:t>
      </w:r>
      <w:r w:rsidRPr="00550691">
        <w:t xml:space="preserve"> means—</w:t>
      </w:r>
    </w:p>
    <w:p w14:paraId="5F5E7FAD" w14:textId="77777777" w:rsidR="0026174B" w:rsidRPr="00550691" w:rsidRDefault="0026174B" w:rsidP="0026174B">
      <w:pPr>
        <w:pStyle w:val="aDefpara"/>
      </w:pPr>
      <w:r w:rsidRPr="00550691">
        <w:tab/>
        <w:t>(a)</w:t>
      </w:r>
      <w:r w:rsidRPr="00550691">
        <w:tab/>
        <w:t>of a council—a member of the council and includes the head of council; and</w:t>
      </w:r>
    </w:p>
    <w:p w14:paraId="4754F693" w14:textId="77777777" w:rsidR="0026174B" w:rsidRPr="00550691" w:rsidRDefault="0026174B" w:rsidP="0026174B">
      <w:pPr>
        <w:pStyle w:val="aDefpara"/>
      </w:pPr>
      <w:r w:rsidRPr="00550691">
        <w:tab/>
        <w:t>(b)</w:t>
      </w:r>
      <w:r w:rsidRPr="00550691">
        <w:tab/>
        <w:t>of a commission—a member of the commission, and includes the presiding member.</w:t>
      </w:r>
    </w:p>
    <w:p w14:paraId="2184405E" w14:textId="77777777" w:rsidR="00AB078B" w:rsidRDefault="00AB078B">
      <w:pPr>
        <w:pStyle w:val="aDef"/>
        <w:keepNext/>
      </w:pPr>
      <w:r w:rsidRPr="00E35E39">
        <w:rPr>
          <w:rStyle w:val="charBoldItals"/>
        </w:rPr>
        <w:t>premises</w:t>
      </w:r>
      <w:r>
        <w:t xml:space="preserve"> includes—</w:t>
      </w:r>
    </w:p>
    <w:p w14:paraId="69A61D41" w14:textId="77777777" w:rsidR="00AB078B" w:rsidRDefault="00AB078B">
      <w:pPr>
        <w:pStyle w:val="aDefpara"/>
      </w:pPr>
      <w:r>
        <w:tab/>
        <w:t>(a)</w:t>
      </w:r>
      <w:r>
        <w:tab/>
        <w:t>a building or other structure; and</w:t>
      </w:r>
    </w:p>
    <w:p w14:paraId="24BD2EEA" w14:textId="77777777" w:rsidR="00AB078B" w:rsidRDefault="00AB078B" w:rsidP="00F27699">
      <w:pPr>
        <w:pStyle w:val="aDefpara"/>
        <w:keepNext/>
      </w:pPr>
      <w:r>
        <w:tab/>
        <w:t>(b)</w:t>
      </w:r>
      <w:r>
        <w:tab/>
        <w:t>an aircraft, vehicle or vessel; and</w:t>
      </w:r>
    </w:p>
    <w:p w14:paraId="08BD9ADB" w14:textId="77777777" w:rsidR="00AB078B" w:rsidRDefault="00AB078B">
      <w:pPr>
        <w:pStyle w:val="aDefpara"/>
      </w:pPr>
      <w:r>
        <w:tab/>
        <w:t>(c)</w:t>
      </w:r>
      <w:r>
        <w:tab/>
        <w:t>a place, whether or not enclosed or built on.</w:t>
      </w:r>
    </w:p>
    <w:p w14:paraId="6CEA80D9" w14:textId="3E840F77" w:rsidR="00281B23" w:rsidRPr="00916461" w:rsidRDefault="00281B23" w:rsidP="00281B23">
      <w:pPr>
        <w:pStyle w:val="aDef"/>
      </w:pPr>
      <w:r w:rsidRPr="00916461">
        <w:rPr>
          <w:rStyle w:val="charBoldItals"/>
        </w:rPr>
        <w:t>president</w:t>
      </w:r>
      <w:r w:rsidRPr="00916461">
        <w:rPr>
          <w:lang w:eastAsia="en-AU"/>
        </w:rPr>
        <w:t xml:space="preserve">, of the ACAT—see the </w:t>
      </w:r>
      <w:hyperlink r:id="rId66" w:tooltip="A2008-35" w:history="1">
        <w:r w:rsidRPr="00916461">
          <w:rPr>
            <w:rStyle w:val="charCitHyperlinkItal"/>
          </w:rPr>
          <w:t>ACT Civil and Administrative Tribunal Act 2008</w:t>
        </w:r>
      </w:hyperlink>
      <w:r w:rsidRPr="00916461">
        <w:rPr>
          <w:lang w:eastAsia="en-AU"/>
        </w:rPr>
        <w:t>, dictionary.</w:t>
      </w:r>
    </w:p>
    <w:p w14:paraId="7B5DF4FF" w14:textId="6B522C8F" w:rsidR="00E4104B" w:rsidRDefault="00E4104B" w:rsidP="00E4104B">
      <w:pPr>
        <w:pStyle w:val="aDef"/>
      </w:pPr>
      <w:r w:rsidRPr="00E35E39">
        <w:rPr>
          <w:rStyle w:val="charBoldItals"/>
        </w:rPr>
        <w:t>presidential member</w:t>
      </w:r>
      <w:r>
        <w:t xml:space="preserve">, of the ACAT—see the </w:t>
      </w:r>
      <w:hyperlink r:id="rId67" w:tooltip="A2008-35" w:history="1">
        <w:r w:rsidR="00E35E39" w:rsidRPr="00E35E39">
          <w:rPr>
            <w:rStyle w:val="charCitHyperlinkItal"/>
          </w:rPr>
          <w:t>ACT Civil and Administrative Tribunal Act 2008</w:t>
        </w:r>
      </w:hyperlink>
      <w:r>
        <w:t>, d</w:t>
      </w:r>
      <w:r w:rsidR="00F27699">
        <w:t>ictionary.</w:t>
      </w:r>
    </w:p>
    <w:p w14:paraId="5E8CD7B1" w14:textId="77777777" w:rsidR="00AB078B" w:rsidRDefault="00AB078B">
      <w:pPr>
        <w:pStyle w:val="aDef"/>
      </w:pPr>
      <w:r w:rsidRPr="00E35E39">
        <w:rPr>
          <w:rStyle w:val="charBoldItals"/>
        </w:rPr>
        <w:t>presiding member</w:t>
      </w:r>
      <w:r>
        <w:t xml:space="preserve"> means the presiding member of a commission appointed under section 6 or section 7 (3). </w:t>
      </w:r>
    </w:p>
    <w:p w14:paraId="5C3B8148" w14:textId="77777777" w:rsidR="00AB078B" w:rsidRDefault="00AB078B">
      <w:pPr>
        <w:pStyle w:val="04Dictionary"/>
        <w:sectPr w:rsidR="00AB078B">
          <w:headerReference w:type="even" r:id="rId68"/>
          <w:headerReference w:type="default" r:id="rId69"/>
          <w:footerReference w:type="even" r:id="rId70"/>
          <w:footerReference w:type="default" r:id="rId71"/>
          <w:type w:val="continuous"/>
          <w:pgSz w:w="11907" w:h="16839" w:code="9"/>
          <w:pgMar w:top="3000" w:right="1900" w:bottom="2500" w:left="2300" w:header="2480" w:footer="2100" w:gutter="0"/>
          <w:cols w:space="720"/>
          <w:docGrid w:linePitch="254"/>
        </w:sectPr>
      </w:pPr>
    </w:p>
    <w:p w14:paraId="71DB9B24" w14:textId="77777777" w:rsidR="00DD4660" w:rsidRDefault="00DD4660">
      <w:pPr>
        <w:pStyle w:val="Endnote1"/>
      </w:pPr>
      <w:bookmarkStart w:id="98" w:name="_Toc11404482"/>
      <w:r>
        <w:lastRenderedPageBreak/>
        <w:t>Endnotes</w:t>
      </w:r>
      <w:bookmarkEnd w:id="98"/>
    </w:p>
    <w:p w14:paraId="10DBBB2D" w14:textId="77777777" w:rsidR="00DD4660" w:rsidRPr="009F7DBC" w:rsidRDefault="00DD4660">
      <w:pPr>
        <w:pStyle w:val="Endnote2"/>
      </w:pPr>
      <w:bookmarkStart w:id="99" w:name="_Toc11404483"/>
      <w:r w:rsidRPr="009F7DBC">
        <w:rPr>
          <w:rStyle w:val="charTableNo"/>
        </w:rPr>
        <w:t>1</w:t>
      </w:r>
      <w:r>
        <w:tab/>
      </w:r>
      <w:r w:rsidRPr="009F7DBC">
        <w:rPr>
          <w:rStyle w:val="charTableText"/>
        </w:rPr>
        <w:t>About the endnotes</w:t>
      </w:r>
      <w:bookmarkEnd w:id="99"/>
    </w:p>
    <w:p w14:paraId="58A87401" w14:textId="77777777" w:rsidR="00DD4660" w:rsidRDefault="00DD4660">
      <w:pPr>
        <w:pStyle w:val="EndNoteTextPub"/>
      </w:pPr>
      <w:r>
        <w:t>Amending and modifying laws are annotated in the legislation history and the amendment history.  Current modifications are not included in the republished law but are set out in the endnotes.</w:t>
      </w:r>
    </w:p>
    <w:p w14:paraId="51772F37" w14:textId="4A844C1B" w:rsidR="00DD4660" w:rsidRDefault="00DD4660">
      <w:pPr>
        <w:pStyle w:val="EndNoteTextPub"/>
      </w:pPr>
      <w:r>
        <w:t xml:space="preserve">Not all editorial amendments made under the </w:t>
      </w:r>
      <w:hyperlink r:id="rId72" w:tooltip="A2001-14" w:history="1">
        <w:r w:rsidR="00F443C3" w:rsidRPr="00F443C3">
          <w:rPr>
            <w:rStyle w:val="charCitHyperlinkItal"/>
          </w:rPr>
          <w:t>Legislation Act 2001</w:t>
        </w:r>
      </w:hyperlink>
      <w:r>
        <w:t>, part 11.3 are annotated in the amendment history.  Full details of any amendments can be obtained from the Parliamentary Counsel’s Office.</w:t>
      </w:r>
    </w:p>
    <w:p w14:paraId="645B3D8D" w14:textId="77777777" w:rsidR="00DD4660" w:rsidRDefault="00DD4660" w:rsidP="00DC11C8">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1B552BA2" w14:textId="77777777" w:rsidR="00DD4660" w:rsidRDefault="00DD4660">
      <w:pPr>
        <w:pStyle w:val="EndNoteTextPub"/>
      </w:pPr>
      <w:r>
        <w:t xml:space="preserve">If all the provisions of the law have been renumbered, a table of renumbered provisions gives details of previous and current numbering.  </w:t>
      </w:r>
    </w:p>
    <w:p w14:paraId="2D779E6D" w14:textId="77777777" w:rsidR="00DD4660" w:rsidRDefault="00DD4660">
      <w:pPr>
        <w:pStyle w:val="EndNoteTextPub"/>
      </w:pPr>
      <w:r>
        <w:t>The endnotes also include a table of earlier republications.</w:t>
      </w:r>
    </w:p>
    <w:p w14:paraId="61057464" w14:textId="77777777" w:rsidR="00DD4660" w:rsidRPr="009F7DBC" w:rsidRDefault="00DD4660">
      <w:pPr>
        <w:pStyle w:val="Endnote2"/>
      </w:pPr>
      <w:bookmarkStart w:id="100" w:name="_Toc11404484"/>
      <w:r w:rsidRPr="009F7DBC">
        <w:rPr>
          <w:rStyle w:val="charTableNo"/>
        </w:rPr>
        <w:t>2</w:t>
      </w:r>
      <w:r>
        <w:tab/>
      </w:r>
      <w:r w:rsidRPr="009F7DBC">
        <w:rPr>
          <w:rStyle w:val="charTableText"/>
        </w:rPr>
        <w:t>Abbreviation key</w:t>
      </w:r>
      <w:bookmarkEnd w:id="100"/>
    </w:p>
    <w:p w14:paraId="294F1465" w14:textId="77777777" w:rsidR="00DD4660" w:rsidRDefault="00DD4660">
      <w:pPr>
        <w:rPr>
          <w:sz w:val="4"/>
        </w:rPr>
      </w:pPr>
    </w:p>
    <w:tbl>
      <w:tblPr>
        <w:tblW w:w="7372" w:type="dxa"/>
        <w:tblInd w:w="1100" w:type="dxa"/>
        <w:tblLayout w:type="fixed"/>
        <w:tblLook w:val="0000" w:firstRow="0" w:lastRow="0" w:firstColumn="0" w:lastColumn="0" w:noHBand="0" w:noVBand="0"/>
      </w:tblPr>
      <w:tblGrid>
        <w:gridCol w:w="3720"/>
        <w:gridCol w:w="3652"/>
      </w:tblGrid>
      <w:tr w:rsidR="00DD4660" w14:paraId="0FF05D69" w14:textId="77777777" w:rsidTr="00DC11C8">
        <w:tc>
          <w:tcPr>
            <w:tcW w:w="3720" w:type="dxa"/>
          </w:tcPr>
          <w:p w14:paraId="59CE2807" w14:textId="77777777" w:rsidR="00DD4660" w:rsidRDefault="00DD4660">
            <w:pPr>
              <w:pStyle w:val="EndnotesAbbrev"/>
            </w:pPr>
            <w:r>
              <w:t>A = Act</w:t>
            </w:r>
          </w:p>
        </w:tc>
        <w:tc>
          <w:tcPr>
            <w:tcW w:w="3652" w:type="dxa"/>
          </w:tcPr>
          <w:p w14:paraId="54E27D5E" w14:textId="77777777" w:rsidR="00DD4660" w:rsidRDefault="00DD4660" w:rsidP="00DC11C8">
            <w:pPr>
              <w:pStyle w:val="EndnotesAbbrev"/>
            </w:pPr>
            <w:r>
              <w:t>NI = Notifiable instrument</w:t>
            </w:r>
          </w:p>
        </w:tc>
      </w:tr>
      <w:tr w:rsidR="00DD4660" w14:paraId="62821C81" w14:textId="77777777" w:rsidTr="00DC11C8">
        <w:tc>
          <w:tcPr>
            <w:tcW w:w="3720" w:type="dxa"/>
          </w:tcPr>
          <w:p w14:paraId="133C4BF4" w14:textId="77777777" w:rsidR="00DD4660" w:rsidRDefault="00DD4660" w:rsidP="00DC11C8">
            <w:pPr>
              <w:pStyle w:val="EndnotesAbbrev"/>
            </w:pPr>
            <w:r>
              <w:t>AF = Approved form</w:t>
            </w:r>
          </w:p>
        </w:tc>
        <w:tc>
          <w:tcPr>
            <w:tcW w:w="3652" w:type="dxa"/>
          </w:tcPr>
          <w:p w14:paraId="0B3A9C12" w14:textId="77777777" w:rsidR="00DD4660" w:rsidRDefault="00DD4660" w:rsidP="00DC11C8">
            <w:pPr>
              <w:pStyle w:val="EndnotesAbbrev"/>
            </w:pPr>
            <w:r>
              <w:t>o = order</w:t>
            </w:r>
          </w:p>
        </w:tc>
      </w:tr>
      <w:tr w:rsidR="00DD4660" w14:paraId="37D29211" w14:textId="77777777" w:rsidTr="00DC11C8">
        <w:tc>
          <w:tcPr>
            <w:tcW w:w="3720" w:type="dxa"/>
          </w:tcPr>
          <w:p w14:paraId="348C6305" w14:textId="77777777" w:rsidR="00DD4660" w:rsidRDefault="00DD4660">
            <w:pPr>
              <w:pStyle w:val="EndnotesAbbrev"/>
            </w:pPr>
            <w:r>
              <w:t>am = amended</w:t>
            </w:r>
          </w:p>
        </w:tc>
        <w:tc>
          <w:tcPr>
            <w:tcW w:w="3652" w:type="dxa"/>
          </w:tcPr>
          <w:p w14:paraId="08BF8EB6" w14:textId="77777777" w:rsidR="00DD4660" w:rsidRDefault="00DD4660" w:rsidP="00DC11C8">
            <w:pPr>
              <w:pStyle w:val="EndnotesAbbrev"/>
            </w:pPr>
            <w:r>
              <w:t>om = omitted/repealed</w:t>
            </w:r>
          </w:p>
        </w:tc>
      </w:tr>
      <w:tr w:rsidR="00DD4660" w14:paraId="54972042" w14:textId="77777777" w:rsidTr="00DC11C8">
        <w:tc>
          <w:tcPr>
            <w:tcW w:w="3720" w:type="dxa"/>
          </w:tcPr>
          <w:p w14:paraId="243A67A0" w14:textId="77777777" w:rsidR="00DD4660" w:rsidRDefault="00DD4660">
            <w:pPr>
              <w:pStyle w:val="EndnotesAbbrev"/>
            </w:pPr>
            <w:r>
              <w:t>amdt = amendment</w:t>
            </w:r>
          </w:p>
        </w:tc>
        <w:tc>
          <w:tcPr>
            <w:tcW w:w="3652" w:type="dxa"/>
          </w:tcPr>
          <w:p w14:paraId="6FA6299B" w14:textId="77777777" w:rsidR="00DD4660" w:rsidRDefault="00DD4660" w:rsidP="00DC11C8">
            <w:pPr>
              <w:pStyle w:val="EndnotesAbbrev"/>
            </w:pPr>
            <w:r>
              <w:t>ord = ordinance</w:t>
            </w:r>
          </w:p>
        </w:tc>
      </w:tr>
      <w:tr w:rsidR="00DD4660" w14:paraId="39F9BD14" w14:textId="77777777" w:rsidTr="00DC11C8">
        <w:tc>
          <w:tcPr>
            <w:tcW w:w="3720" w:type="dxa"/>
          </w:tcPr>
          <w:p w14:paraId="44BD750B" w14:textId="77777777" w:rsidR="00DD4660" w:rsidRDefault="00DD4660">
            <w:pPr>
              <w:pStyle w:val="EndnotesAbbrev"/>
            </w:pPr>
            <w:r>
              <w:t>AR = Assembly resolution</w:t>
            </w:r>
          </w:p>
        </w:tc>
        <w:tc>
          <w:tcPr>
            <w:tcW w:w="3652" w:type="dxa"/>
          </w:tcPr>
          <w:p w14:paraId="33400482" w14:textId="77777777" w:rsidR="00DD4660" w:rsidRDefault="00DD4660" w:rsidP="00DC11C8">
            <w:pPr>
              <w:pStyle w:val="EndnotesAbbrev"/>
            </w:pPr>
            <w:r>
              <w:t>orig = original</w:t>
            </w:r>
          </w:p>
        </w:tc>
      </w:tr>
      <w:tr w:rsidR="00DD4660" w14:paraId="1274507E" w14:textId="77777777" w:rsidTr="00DC11C8">
        <w:tc>
          <w:tcPr>
            <w:tcW w:w="3720" w:type="dxa"/>
          </w:tcPr>
          <w:p w14:paraId="3CD7778A" w14:textId="77777777" w:rsidR="00DD4660" w:rsidRDefault="00DD4660">
            <w:pPr>
              <w:pStyle w:val="EndnotesAbbrev"/>
            </w:pPr>
            <w:r>
              <w:t>ch = chapter</w:t>
            </w:r>
          </w:p>
        </w:tc>
        <w:tc>
          <w:tcPr>
            <w:tcW w:w="3652" w:type="dxa"/>
          </w:tcPr>
          <w:p w14:paraId="3111C9B7" w14:textId="77777777" w:rsidR="00DD4660" w:rsidRDefault="00DD4660" w:rsidP="00DC11C8">
            <w:pPr>
              <w:pStyle w:val="EndnotesAbbrev"/>
            </w:pPr>
            <w:r>
              <w:t>par = paragraph/subparagraph</w:t>
            </w:r>
          </w:p>
        </w:tc>
      </w:tr>
      <w:tr w:rsidR="00DD4660" w14:paraId="5D726231" w14:textId="77777777" w:rsidTr="00DC11C8">
        <w:tc>
          <w:tcPr>
            <w:tcW w:w="3720" w:type="dxa"/>
          </w:tcPr>
          <w:p w14:paraId="1340B18A" w14:textId="77777777" w:rsidR="00DD4660" w:rsidRDefault="00DD4660">
            <w:pPr>
              <w:pStyle w:val="EndnotesAbbrev"/>
            </w:pPr>
            <w:r>
              <w:t>CN = Commencement notice</w:t>
            </w:r>
          </w:p>
        </w:tc>
        <w:tc>
          <w:tcPr>
            <w:tcW w:w="3652" w:type="dxa"/>
          </w:tcPr>
          <w:p w14:paraId="33E7C4B7" w14:textId="77777777" w:rsidR="00DD4660" w:rsidRDefault="00DD4660" w:rsidP="00DC11C8">
            <w:pPr>
              <w:pStyle w:val="EndnotesAbbrev"/>
            </w:pPr>
            <w:r>
              <w:t>pres = present</w:t>
            </w:r>
          </w:p>
        </w:tc>
      </w:tr>
      <w:tr w:rsidR="00DD4660" w14:paraId="1C92CDEA" w14:textId="77777777" w:rsidTr="00DC11C8">
        <w:tc>
          <w:tcPr>
            <w:tcW w:w="3720" w:type="dxa"/>
          </w:tcPr>
          <w:p w14:paraId="082DD71C" w14:textId="77777777" w:rsidR="00DD4660" w:rsidRDefault="00DD4660">
            <w:pPr>
              <w:pStyle w:val="EndnotesAbbrev"/>
            </w:pPr>
            <w:r>
              <w:t>def = definition</w:t>
            </w:r>
          </w:p>
        </w:tc>
        <w:tc>
          <w:tcPr>
            <w:tcW w:w="3652" w:type="dxa"/>
          </w:tcPr>
          <w:p w14:paraId="61A1F076" w14:textId="77777777" w:rsidR="00DD4660" w:rsidRDefault="00DD4660" w:rsidP="00DC11C8">
            <w:pPr>
              <w:pStyle w:val="EndnotesAbbrev"/>
            </w:pPr>
            <w:r>
              <w:t>prev = previous</w:t>
            </w:r>
          </w:p>
        </w:tc>
      </w:tr>
      <w:tr w:rsidR="00DD4660" w14:paraId="63E3E884" w14:textId="77777777" w:rsidTr="00DC11C8">
        <w:tc>
          <w:tcPr>
            <w:tcW w:w="3720" w:type="dxa"/>
          </w:tcPr>
          <w:p w14:paraId="46F244D4" w14:textId="77777777" w:rsidR="00DD4660" w:rsidRDefault="00DD4660">
            <w:pPr>
              <w:pStyle w:val="EndnotesAbbrev"/>
            </w:pPr>
            <w:r>
              <w:t>DI = Disallowable instrument</w:t>
            </w:r>
          </w:p>
        </w:tc>
        <w:tc>
          <w:tcPr>
            <w:tcW w:w="3652" w:type="dxa"/>
          </w:tcPr>
          <w:p w14:paraId="5747430B" w14:textId="77777777" w:rsidR="00DD4660" w:rsidRDefault="00DD4660" w:rsidP="00DC11C8">
            <w:pPr>
              <w:pStyle w:val="EndnotesAbbrev"/>
            </w:pPr>
            <w:r>
              <w:t>(prev...) = previously</w:t>
            </w:r>
          </w:p>
        </w:tc>
      </w:tr>
      <w:tr w:rsidR="00DD4660" w14:paraId="6E338DA1" w14:textId="77777777" w:rsidTr="00DC11C8">
        <w:tc>
          <w:tcPr>
            <w:tcW w:w="3720" w:type="dxa"/>
          </w:tcPr>
          <w:p w14:paraId="395C02E5" w14:textId="77777777" w:rsidR="00DD4660" w:rsidRDefault="00DD4660">
            <w:pPr>
              <w:pStyle w:val="EndnotesAbbrev"/>
            </w:pPr>
            <w:r>
              <w:t>dict = dictionary</w:t>
            </w:r>
          </w:p>
        </w:tc>
        <w:tc>
          <w:tcPr>
            <w:tcW w:w="3652" w:type="dxa"/>
          </w:tcPr>
          <w:p w14:paraId="19E7D719" w14:textId="77777777" w:rsidR="00DD4660" w:rsidRDefault="00DD4660" w:rsidP="00DC11C8">
            <w:pPr>
              <w:pStyle w:val="EndnotesAbbrev"/>
            </w:pPr>
            <w:r>
              <w:t>pt = part</w:t>
            </w:r>
          </w:p>
        </w:tc>
      </w:tr>
      <w:tr w:rsidR="00DD4660" w14:paraId="27F2E778" w14:textId="77777777" w:rsidTr="00DC11C8">
        <w:tc>
          <w:tcPr>
            <w:tcW w:w="3720" w:type="dxa"/>
          </w:tcPr>
          <w:p w14:paraId="4ACD587E" w14:textId="77777777" w:rsidR="00DD4660" w:rsidRDefault="00DD4660">
            <w:pPr>
              <w:pStyle w:val="EndnotesAbbrev"/>
            </w:pPr>
            <w:r>
              <w:t xml:space="preserve">disallowed = disallowed by the Legislative </w:t>
            </w:r>
          </w:p>
        </w:tc>
        <w:tc>
          <w:tcPr>
            <w:tcW w:w="3652" w:type="dxa"/>
          </w:tcPr>
          <w:p w14:paraId="42C8AF1E" w14:textId="77777777" w:rsidR="00DD4660" w:rsidRDefault="00DD4660" w:rsidP="00DC11C8">
            <w:pPr>
              <w:pStyle w:val="EndnotesAbbrev"/>
            </w:pPr>
            <w:r>
              <w:t>r = rule/subrule</w:t>
            </w:r>
          </w:p>
        </w:tc>
      </w:tr>
      <w:tr w:rsidR="00DD4660" w14:paraId="52E0A2BC" w14:textId="77777777" w:rsidTr="00DC11C8">
        <w:tc>
          <w:tcPr>
            <w:tcW w:w="3720" w:type="dxa"/>
          </w:tcPr>
          <w:p w14:paraId="2CA6AAB4" w14:textId="77777777" w:rsidR="00DD4660" w:rsidRDefault="00DD4660">
            <w:pPr>
              <w:pStyle w:val="EndnotesAbbrev"/>
              <w:ind w:left="972"/>
            </w:pPr>
            <w:r>
              <w:t>Assembly</w:t>
            </w:r>
          </w:p>
        </w:tc>
        <w:tc>
          <w:tcPr>
            <w:tcW w:w="3652" w:type="dxa"/>
          </w:tcPr>
          <w:p w14:paraId="10EF9981" w14:textId="77777777" w:rsidR="00DD4660" w:rsidRDefault="00DD4660" w:rsidP="00DC11C8">
            <w:pPr>
              <w:pStyle w:val="EndnotesAbbrev"/>
            </w:pPr>
            <w:r>
              <w:t>reloc = relocated</w:t>
            </w:r>
          </w:p>
        </w:tc>
      </w:tr>
      <w:tr w:rsidR="00DD4660" w14:paraId="1FA7D4E7" w14:textId="77777777" w:rsidTr="00DC11C8">
        <w:tc>
          <w:tcPr>
            <w:tcW w:w="3720" w:type="dxa"/>
          </w:tcPr>
          <w:p w14:paraId="0ECFDAF8" w14:textId="77777777" w:rsidR="00DD4660" w:rsidRDefault="00DD4660">
            <w:pPr>
              <w:pStyle w:val="EndnotesAbbrev"/>
            </w:pPr>
            <w:r>
              <w:t>div = division</w:t>
            </w:r>
          </w:p>
        </w:tc>
        <w:tc>
          <w:tcPr>
            <w:tcW w:w="3652" w:type="dxa"/>
          </w:tcPr>
          <w:p w14:paraId="5710194F" w14:textId="77777777" w:rsidR="00DD4660" w:rsidRDefault="00DD4660" w:rsidP="00DC11C8">
            <w:pPr>
              <w:pStyle w:val="EndnotesAbbrev"/>
            </w:pPr>
            <w:r>
              <w:t>renum = renumbered</w:t>
            </w:r>
          </w:p>
        </w:tc>
      </w:tr>
      <w:tr w:rsidR="00DD4660" w14:paraId="73A220DC" w14:textId="77777777" w:rsidTr="00DC11C8">
        <w:tc>
          <w:tcPr>
            <w:tcW w:w="3720" w:type="dxa"/>
          </w:tcPr>
          <w:p w14:paraId="049F564C" w14:textId="77777777" w:rsidR="00DD4660" w:rsidRDefault="00DD4660">
            <w:pPr>
              <w:pStyle w:val="EndnotesAbbrev"/>
            </w:pPr>
            <w:r>
              <w:t>exp = expires/expired</w:t>
            </w:r>
          </w:p>
        </w:tc>
        <w:tc>
          <w:tcPr>
            <w:tcW w:w="3652" w:type="dxa"/>
          </w:tcPr>
          <w:p w14:paraId="6FBE53CF" w14:textId="77777777" w:rsidR="00DD4660" w:rsidRDefault="00DD4660" w:rsidP="00DC11C8">
            <w:pPr>
              <w:pStyle w:val="EndnotesAbbrev"/>
            </w:pPr>
            <w:r>
              <w:t>R[X] = Republication No</w:t>
            </w:r>
          </w:p>
        </w:tc>
      </w:tr>
      <w:tr w:rsidR="00DD4660" w14:paraId="2A4E9C26" w14:textId="77777777" w:rsidTr="00DC11C8">
        <w:tc>
          <w:tcPr>
            <w:tcW w:w="3720" w:type="dxa"/>
          </w:tcPr>
          <w:p w14:paraId="2DD39115" w14:textId="77777777" w:rsidR="00DD4660" w:rsidRDefault="00DD4660">
            <w:pPr>
              <w:pStyle w:val="EndnotesAbbrev"/>
            </w:pPr>
            <w:r>
              <w:t>Gaz = gazette</w:t>
            </w:r>
          </w:p>
        </w:tc>
        <w:tc>
          <w:tcPr>
            <w:tcW w:w="3652" w:type="dxa"/>
          </w:tcPr>
          <w:p w14:paraId="2871A188" w14:textId="77777777" w:rsidR="00DD4660" w:rsidRDefault="00DD4660" w:rsidP="00DC11C8">
            <w:pPr>
              <w:pStyle w:val="EndnotesAbbrev"/>
            </w:pPr>
            <w:r>
              <w:t>RI = reissue</w:t>
            </w:r>
          </w:p>
        </w:tc>
      </w:tr>
      <w:tr w:rsidR="00DD4660" w14:paraId="24CB90CC" w14:textId="77777777" w:rsidTr="00DC11C8">
        <w:tc>
          <w:tcPr>
            <w:tcW w:w="3720" w:type="dxa"/>
          </w:tcPr>
          <w:p w14:paraId="24C92B0F" w14:textId="77777777" w:rsidR="00DD4660" w:rsidRDefault="00DD4660">
            <w:pPr>
              <w:pStyle w:val="EndnotesAbbrev"/>
            </w:pPr>
            <w:r>
              <w:t>hdg = heading</w:t>
            </w:r>
          </w:p>
        </w:tc>
        <w:tc>
          <w:tcPr>
            <w:tcW w:w="3652" w:type="dxa"/>
          </w:tcPr>
          <w:p w14:paraId="54859C57" w14:textId="77777777" w:rsidR="00DD4660" w:rsidRDefault="00DD4660" w:rsidP="00DC11C8">
            <w:pPr>
              <w:pStyle w:val="EndnotesAbbrev"/>
            </w:pPr>
            <w:r>
              <w:t>s = section/subsection</w:t>
            </w:r>
          </w:p>
        </w:tc>
      </w:tr>
      <w:tr w:rsidR="00DD4660" w14:paraId="648BBC79" w14:textId="77777777" w:rsidTr="00DC11C8">
        <w:tc>
          <w:tcPr>
            <w:tcW w:w="3720" w:type="dxa"/>
          </w:tcPr>
          <w:p w14:paraId="307E97C2" w14:textId="77777777" w:rsidR="00DD4660" w:rsidRDefault="00DD4660">
            <w:pPr>
              <w:pStyle w:val="EndnotesAbbrev"/>
            </w:pPr>
            <w:r>
              <w:t>IA = Interpretation Act 1967</w:t>
            </w:r>
          </w:p>
        </w:tc>
        <w:tc>
          <w:tcPr>
            <w:tcW w:w="3652" w:type="dxa"/>
          </w:tcPr>
          <w:p w14:paraId="0390C96B" w14:textId="77777777" w:rsidR="00DD4660" w:rsidRDefault="00DD4660" w:rsidP="00DC11C8">
            <w:pPr>
              <w:pStyle w:val="EndnotesAbbrev"/>
            </w:pPr>
            <w:r>
              <w:t>sch = schedule</w:t>
            </w:r>
          </w:p>
        </w:tc>
      </w:tr>
      <w:tr w:rsidR="00DD4660" w14:paraId="2DF02D29" w14:textId="77777777" w:rsidTr="00DC11C8">
        <w:tc>
          <w:tcPr>
            <w:tcW w:w="3720" w:type="dxa"/>
          </w:tcPr>
          <w:p w14:paraId="5FCA6D69" w14:textId="77777777" w:rsidR="00DD4660" w:rsidRDefault="00DD4660">
            <w:pPr>
              <w:pStyle w:val="EndnotesAbbrev"/>
            </w:pPr>
            <w:r>
              <w:t>ins = inserted/added</w:t>
            </w:r>
          </w:p>
        </w:tc>
        <w:tc>
          <w:tcPr>
            <w:tcW w:w="3652" w:type="dxa"/>
          </w:tcPr>
          <w:p w14:paraId="73D42DDB" w14:textId="77777777" w:rsidR="00DD4660" w:rsidRDefault="00DD4660" w:rsidP="00DC11C8">
            <w:pPr>
              <w:pStyle w:val="EndnotesAbbrev"/>
            </w:pPr>
            <w:r>
              <w:t>sdiv = subdivision</w:t>
            </w:r>
          </w:p>
        </w:tc>
      </w:tr>
      <w:tr w:rsidR="00DD4660" w14:paraId="17CFD9F1" w14:textId="77777777" w:rsidTr="00DC11C8">
        <w:tc>
          <w:tcPr>
            <w:tcW w:w="3720" w:type="dxa"/>
          </w:tcPr>
          <w:p w14:paraId="72014872" w14:textId="77777777" w:rsidR="00DD4660" w:rsidRDefault="00DD4660">
            <w:pPr>
              <w:pStyle w:val="EndnotesAbbrev"/>
            </w:pPr>
            <w:r>
              <w:t>LA = Legislation Act 2001</w:t>
            </w:r>
          </w:p>
        </w:tc>
        <w:tc>
          <w:tcPr>
            <w:tcW w:w="3652" w:type="dxa"/>
          </w:tcPr>
          <w:p w14:paraId="3645335A" w14:textId="77777777" w:rsidR="00DD4660" w:rsidRDefault="00DD4660" w:rsidP="00DC11C8">
            <w:pPr>
              <w:pStyle w:val="EndnotesAbbrev"/>
            </w:pPr>
            <w:r>
              <w:t>SL = Subordinate law</w:t>
            </w:r>
          </w:p>
        </w:tc>
      </w:tr>
      <w:tr w:rsidR="00DD4660" w14:paraId="17EB8D8C" w14:textId="77777777" w:rsidTr="00DC11C8">
        <w:tc>
          <w:tcPr>
            <w:tcW w:w="3720" w:type="dxa"/>
          </w:tcPr>
          <w:p w14:paraId="1BE8A8A7" w14:textId="77777777" w:rsidR="00DD4660" w:rsidRDefault="00DD4660">
            <w:pPr>
              <w:pStyle w:val="EndnotesAbbrev"/>
            </w:pPr>
            <w:r>
              <w:t>LR = legislation register</w:t>
            </w:r>
          </w:p>
        </w:tc>
        <w:tc>
          <w:tcPr>
            <w:tcW w:w="3652" w:type="dxa"/>
          </w:tcPr>
          <w:p w14:paraId="479AC7B0" w14:textId="77777777" w:rsidR="00DD4660" w:rsidRDefault="00DD4660" w:rsidP="00DC11C8">
            <w:pPr>
              <w:pStyle w:val="EndnotesAbbrev"/>
            </w:pPr>
            <w:r>
              <w:t>sub = substituted</w:t>
            </w:r>
          </w:p>
        </w:tc>
      </w:tr>
      <w:tr w:rsidR="00DD4660" w14:paraId="1367F337" w14:textId="77777777" w:rsidTr="00DC11C8">
        <w:tc>
          <w:tcPr>
            <w:tcW w:w="3720" w:type="dxa"/>
          </w:tcPr>
          <w:p w14:paraId="42A1E8D5" w14:textId="77777777" w:rsidR="00DD4660" w:rsidRDefault="00DD4660">
            <w:pPr>
              <w:pStyle w:val="EndnotesAbbrev"/>
            </w:pPr>
            <w:r>
              <w:t>LRA = Legislation (Republication) Act 1996</w:t>
            </w:r>
          </w:p>
        </w:tc>
        <w:tc>
          <w:tcPr>
            <w:tcW w:w="3652" w:type="dxa"/>
          </w:tcPr>
          <w:p w14:paraId="586E1D54" w14:textId="77777777" w:rsidR="00DD4660" w:rsidRDefault="00DD4660" w:rsidP="00DC11C8">
            <w:pPr>
              <w:pStyle w:val="EndnotesAbbrev"/>
            </w:pPr>
            <w:r>
              <w:rPr>
                <w:u w:val="single"/>
              </w:rPr>
              <w:t>underlining</w:t>
            </w:r>
            <w:r>
              <w:t xml:space="preserve"> = whole or part not commenced</w:t>
            </w:r>
          </w:p>
        </w:tc>
      </w:tr>
      <w:tr w:rsidR="00DD4660" w14:paraId="2D9381C1" w14:textId="77777777" w:rsidTr="00DC11C8">
        <w:tc>
          <w:tcPr>
            <w:tcW w:w="3720" w:type="dxa"/>
          </w:tcPr>
          <w:p w14:paraId="15EA3457" w14:textId="77777777" w:rsidR="00DD4660" w:rsidRDefault="00DD4660">
            <w:pPr>
              <w:pStyle w:val="EndnotesAbbrev"/>
            </w:pPr>
            <w:r>
              <w:t>mod = modified/modification</w:t>
            </w:r>
          </w:p>
        </w:tc>
        <w:tc>
          <w:tcPr>
            <w:tcW w:w="3652" w:type="dxa"/>
          </w:tcPr>
          <w:p w14:paraId="54E6994A" w14:textId="77777777" w:rsidR="00DD4660" w:rsidRDefault="00DD4660" w:rsidP="00DC11C8">
            <w:pPr>
              <w:pStyle w:val="EndnotesAbbrev"/>
              <w:ind w:left="1073"/>
            </w:pPr>
            <w:r>
              <w:t>or to be expired</w:t>
            </w:r>
          </w:p>
        </w:tc>
      </w:tr>
    </w:tbl>
    <w:p w14:paraId="0EE582BD" w14:textId="77777777" w:rsidR="00AB078B" w:rsidRPr="009F7DBC" w:rsidRDefault="00AB078B">
      <w:pPr>
        <w:pStyle w:val="Endnote2"/>
      </w:pPr>
      <w:bookmarkStart w:id="101" w:name="_Toc11404485"/>
      <w:r w:rsidRPr="009F7DBC">
        <w:rPr>
          <w:rStyle w:val="charTableNo"/>
        </w:rPr>
        <w:lastRenderedPageBreak/>
        <w:t>3</w:t>
      </w:r>
      <w:r>
        <w:tab/>
      </w:r>
      <w:r w:rsidRPr="009F7DBC">
        <w:rPr>
          <w:rStyle w:val="charTableText"/>
        </w:rPr>
        <w:t>Legislation history</w:t>
      </w:r>
      <w:bookmarkEnd w:id="101"/>
    </w:p>
    <w:p w14:paraId="15D533ED" w14:textId="77777777" w:rsidR="00AB078B" w:rsidRDefault="00AB078B">
      <w:pPr>
        <w:pStyle w:val="NewAct"/>
      </w:pPr>
      <w:r>
        <w:t>Judicial Commissions Act 1994 A1994-9</w:t>
      </w:r>
    </w:p>
    <w:p w14:paraId="2F35C578" w14:textId="77777777" w:rsidR="00AB078B" w:rsidRDefault="00AB078B">
      <w:pPr>
        <w:pStyle w:val="Actdetails"/>
        <w:keepNext/>
      </w:pPr>
      <w:r>
        <w:t>notified 14 March 1994 (</w:t>
      </w:r>
      <w:r w:rsidR="00E35E39" w:rsidRPr="009F7DBC">
        <w:t>Gaz 1994 No S44</w:t>
      </w:r>
      <w:r>
        <w:t>)</w:t>
      </w:r>
    </w:p>
    <w:p w14:paraId="3CE5532D" w14:textId="77777777" w:rsidR="00AB078B" w:rsidRDefault="00AB078B">
      <w:pPr>
        <w:pStyle w:val="Actdetails"/>
      </w:pPr>
      <w:r>
        <w:t>commenced 14 March 1994 (s 2)</w:t>
      </w:r>
    </w:p>
    <w:p w14:paraId="44B4C33C" w14:textId="77777777" w:rsidR="00AB078B" w:rsidRDefault="00AB078B">
      <w:pPr>
        <w:pStyle w:val="Asamby"/>
      </w:pPr>
      <w:r>
        <w:t>as amended by</w:t>
      </w:r>
    </w:p>
    <w:p w14:paraId="65B29F20" w14:textId="50687FD9" w:rsidR="00AB078B" w:rsidRDefault="001828D8">
      <w:pPr>
        <w:pStyle w:val="NewAct"/>
      </w:pPr>
      <w:hyperlink r:id="rId73" w:tooltip="A1994-38" w:history="1">
        <w:r w:rsidR="00E35E39" w:rsidRPr="00E35E39">
          <w:rPr>
            <w:rStyle w:val="charCitHyperlinkAbbrev"/>
          </w:rPr>
          <w:t>Public Sector Management (Consequential and Transitional Provisions) Act 1994</w:t>
        </w:r>
      </w:hyperlink>
      <w:r w:rsidR="00AB078B">
        <w:t xml:space="preserve"> A1994-38 sch 1 pt 49</w:t>
      </w:r>
    </w:p>
    <w:p w14:paraId="108F6FA9" w14:textId="77777777" w:rsidR="00AB078B" w:rsidRDefault="00AB078B">
      <w:pPr>
        <w:pStyle w:val="Actdetails"/>
        <w:keepNext/>
      </w:pPr>
      <w:r>
        <w:t>notified 30 June 1994 (</w:t>
      </w:r>
      <w:r w:rsidR="00E35E39" w:rsidRPr="009F7DBC">
        <w:t>Gaz 1994 No S121</w:t>
      </w:r>
      <w:r>
        <w:t>)</w:t>
      </w:r>
    </w:p>
    <w:p w14:paraId="69BB627C" w14:textId="77777777" w:rsidR="00AB078B" w:rsidRDefault="00AB078B">
      <w:pPr>
        <w:pStyle w:val="Actdetails"/>
        <w:keepNext/>
      </w:pPr>
      <w:r>
        <w:t>s 1, s 2 commenced 30 June 1994 (s 2 (1))</w:t>
      </w:r>
    </w:p>
    <w:p w14:paraId="54BE22CF" w14:textId="77777777" w:rsidR="00AB078B" w:rsidRDefault="00AB078B">
      <w:pPr>
        <w:pStyle w:val="Actdetails"/>
      </w:pPr>
      <w:r>
        <w:t xml:space="preserve">sch 1 pt 49 commenced 1 July 1994 (s 2 (2) and </w:t>
      </w:r>
      <w:r w:rsidR="00E35E39" w:rsidRPr="009F7DBC">
        <w:t>Gaz 1994 No S142</w:t>
      </w:r>
      <w:r>
        <w:t>)</w:t>
      </w:r>
    </w:p>
    <w:p w14:paraId="1D4A5164" w14:textId="41D9F8D6" w:rsidR="00AB078B" w:rsidRDefault="001828D8">
      <w:pPr>
        <w:pStyle w:val="NewAct"/>
      </w:pPr>
      <w:hyperlink r:id="rId74" w:tooltip="A1997-41" w:history="1">
        <w:r w:rsidR="00E35E39" w:rsidRPr="00E35E39">
          <w:rPr>
            <w:rStyle w:val="charCitHyperlinkAbbrev"/>
          </w:rPr>
          <w:t>Remuneration Tribunal (Consequential Amendments) Act 1997</w:t>
        </w:r>
      </w:hyperlink>
      <w:r w:rsidR="00AB078B">
        <w:t xml:space="preserve"> A1997-41 sch 1 (as am by </w:t>
      </w:r>
      <w:hyperlink r:id="rId75" w:tooltip="Statute Law Amendment Act 2002 (No 2)" w:history="1">
        <w:r w:rsidR="0065439C" w:rsidRPr="0065439C">
          <w:rPr>
            <w:rStyle w:val="charCitHyperlinkAbbrev"/>
          </w:rPr>
          <w:t>A2002</w:t>
        </w:r>
        <w:r w:rsidR="0065439C" w:rsidRPr="0065439C">
          <w:rPr>
            <w:rStyle w:val="charCitHyperlinkAbbrev"/>
          </w:rPr>
          <w:noBreakHyphen/>
          <w:t>49</w:t>
        </w:r>
      </w:hyperlink>
      <w:r w:rsidR="00AB078B" w:rsidRPr="0065439C">
        <w:t xml:space="preserve"> </w:t>
      </w:r>
      <w:r w:rsidR="00AB078B">
        <w:t>amdt 3.222)</w:t>
      </w:r>
    </w:p>
    <w:p w14:paraId="47213C46" w14:textId="77777777" w:rsidR="00AB078B" w:rsidRDefault="00AB078B">
      <w:pPr>
        <w:pStyle w:val="Actdetails"/>
        <w:keepNext/>
      </w:pPr>
      <w:r>
        <w:t>notified 19 September 1997 (</w:t>
      </w:r>
      <w:r w:rsidR="00E35E39" w:rsidRPr="009F7DBC">
        <w:t>Gaz 1997 No S264</w:t>
      </w:r>
      <w:r>
        <w:t>)</w:t>
      </w:r>
    </w:p>
    <w:p w14:paraId="61122630" w14:textId="622BEEF9" w:rsidR="00AB078B" w:rsidRDefault="00AB078B">
      <w:pPr>
        <w:pStyle w:val="Actdetails"/>
      </w:pPr>
      <w:r>
        <w:t xml:space="preserve">commenced 24 September 1997 (s 2 as am by </w:t>
      </w:r>
      <w:hyperlink r:id="rId76" w:tooltip="Statute Law Amendment Act 2002 (No 2)" w:history="1">
        <w:r w:rsidR="0065439C" w:rsidRPr="0065439C">
          <w:rPr>
            <w:rStyle w:val="charCitHyperlinkAbbrev"/>
          </w:rPr>
          <w:t>A2002</w:t>
        </w:r>
        <w:r w:rsidR="0065439C" w:rsidRPr="0065439C">
          <w:rPr>
            <w:rStyle w:val="charCitHyperlinkAbbrev"/>
          </w:rPr>
          <w:noBreakHyphen/>
          <w:t>49</w:t>
        </w:r>
      </w:hyperlink>
      <w:r w:rsidRPr="0065439C">
        <w:t xml:space="preserve"> </w:t>
      </w:r>
      <w:r>
        <w:t>amdt 3.222)</w:t>
      </w:r>
    </w:p>
    <w:p w14:paraId="104FFAB3" w14:textId="4A7BC05D" w:rsidR="00AB078B" w:rsidRDefault="001828D8">
      <w:pPr>
        <w:pStyle w:val="NewAct"/>
      </w:pPr>
      <w:hyperlink r:id="rId77" w:tooltip="A1997-96" w:history="1">
        <w:r w:rsidR="00E35E39" w:rsidRPr="00E35E39">
          <w:rPr>
            <w:rStyle w:val="charCitHyperlinkAbbrev"/>
          </w:rPr>
          <w:t>Legal Practitioners (Consequential Amendments) Act 1997</w:t>
        </w:r>
      </w:hyperlink>
      <w:r w:rsidR="00AB078B">
        <w:t xml:space="preserve"> A1997-96 sch 1</w:t>
      </w:r>
    </w:p>
    <w:p w14:paraId="675150C9" w14:textId="77777777" w:rsidR="00AB078B" w:rsidRDefault="00AB078B">
      <w:pPr>
        <w:pStyle w:val="Actdetails"/>
        <w:keepNext/>
      </w:pPr>
      <w:r>
        <w:t>notified 1 December 1997 (</w:t>
      </w:r>
      <w:r w:rsidR="00E35E39" w:rsidRPr="009F7DBC">
        <w:t>Gaz 1997 No S380</w:t>
      </w:r>
      <w:r>
        <w:t>)</w:t>
      </w:r>
    </w:p>
    <w:p w14:paraId="35950BDB" w14:textId="77777777" w:rsidR="00AB078B" w:rsidRDefault="00AB078B">
      <w:pPr>
        <w:pStyle w:val="Actdetails"/>
        <w:keepNext/>
      </w:pPr>
      <w:r>
        <w:t>s 1, s 2 commenced 1 December 1997 (s 2 (1))</w:t>
      </w:r>
    </w:p>
    <w:p w14:paraId="31F4AC6C" w14:textId="77777777" w:rsidR="00AB078B" w:rsidRDefault="00AB078B">
      <w:pPr>
        <w:pStyle w:val="Actdetails"/>
      </w:pPr>
      <w:r>
        <w:t>sch 1 commenced 1 June 1998 (s 2 (2))</w:t>
      </w:r>
    </w:p>
    <w:p w14:paraId="1287793D" w14:textId="088F9DEF" w:rsidR="00AB078B" w:rsidRDefault="001828D8">
      <w:pPr>
        <w:pStyle w:val="NewAct"/>
      </w:pPr>
      <w:hyperlink r:id="rId78" w:tooltip="A1998-54" w:history="1">
        <w:r w:rsidR="00E35E39" w:rsidRPr="00E35E39">
          <w:rPr>
            <w:rStyle w:val="charCitHyperlinkAbbrev"/>
          </w:rPr>
          <w:t>Statute Law Revision (Penalties) Act 1998</w:t>
        </w:r>
      </w:hyperlink>
      <w:r w:rsidR="00AB078B">
        <w:t xml:space="preserve"> A1998-54 sch</w:t>
      </w:r>
    </w:p>
    <w:p w14:paraId="7242D001" w14:textId="77777777" w:rsidR="00AB078B" w:rsidRDefault="00AB078B">
      <w:pPr>
        <w:pStyle w:val="Actdetails"/>
        <w:keepNext/>
      </w:pPr>
      <w:r>
        <w:t>notified 27 November 1998 (</w:t>
      </w:r>
      <w:r w:rsidR="00E35E39" w:rsidRPr="009F7DBC">
        <w:t>Gaz 1998 No S207</w:t>
      </w:r>
      <w:r>
        <w:t>)</w:t>
      </w:r>
    </w:p>
    <w:p w14:paraId="0832B512" w14:textId="77777777" w:rsidR="00AB078B" w:rsidRDefault="00AB078B">
      <w:pPr>
        <w:pStyle w:val="Actdetails"/>
        <w:keepNext/>
      </w:pPr>
      <w:r>
        <w:t>s 1, s 2 commenced 27 November 1998 (s 2 (1))</w:t>
      </w:r>
    </w:p>
    <w:p w14:paraId="1C592D03" w14:textId="77777777" w:rsidR="00AB078B" w:rsidRDefault="00AB078B">
      <w:pPr>
        <w:pStyle w:val="Actdetails"/>
      </w:pPr>
      <w:r>
        <w:t xml:space="preserve">sch commenced 9 December 1998 (s 2 (2) and </w:t>
      </w:r>
      <w:r w:rsidR="00E35E39" w:rsidRPr="009F7DBC">
        <w:t>Gaz 1998 No 49</w:t>
      </w:r>
      <w:r>
        <w:t>)</w:t>
      </w:r>
    </w:p>
    <w:p w14:paraId="24208BC8" w14:textId="08AA8DC1" w:rsidR="00AB078B" w:rsidRDefault="001828D8">
      <w:pPr>
        <w:pStyle w:val="NewAct"/>
      </w:pPr>
      <w:hyperlink r:id="rId79" w:tooltip="A1998-67" w:history="1">
        <w:r w:rsidR="00E35E39" w:rsidRPr="00E35E39">
          <w:rPr>
            <w:rStyle w:val="charCitHyperlinkAbbrev"/>
          </w:rPr>
          <w:t>Custodial Escorts (Consequential Provisions) Act 1998</w:t>
        </w:r>
      </w:hyperlink>
      <w:r w:rsidR="00AB078B">
        <w:t xml:space="preserve"> A1998-67 pt 7</w:t>
      </w:r>
    </w:p>
    <w:p w14:paraId="0F9F3A45" w14:textId="77777777" w:rsidR="00AB078B" w:rsidRDefault="00AB078B">
      <w:pPr>
        <w:pStyle w:val="Actdetails"/>
        <w:keepNext/>
      </w:pPr>
      <w:r>
        <w:t>notified 23 December 1998 (</w:t>
      </w:r>
      <w:r w:rsidR="00E35E39" w:rsidRPr="009F7DBC">
        <w:t>Gaz 1998 No S212</w:t>
      </w:r>
      <w:r>
        <w:t>)</w:t>
      </w:r>
    </w:p>
    <w:p w14:paraId="6A8B2EE6" w14:textId="77777777" w:rsidR="00AB078B" w:rsidRDefault="00AB078B">
      <w:pPr>
        <w:pStyle w:val="Actdetails"/>
        <w:keepNext/>
      </w:pPr>
      <w:r>
        <w:t>s 1, s 2 commenced 23 December 1998 (s 2 (1))</w:t>
      </w:r>
    </w:p>
    <w:p w14:paraId="7893127B" w14:textId="77777777" w:rsidR="00AB078B" w:rsidRDefault="00AB078B">
      <w:pPr>
        <w:pStyle w:val="Actdetails"/>
      </w:pPr>
      <w:r>
        <w:t xml:space="preserve">pt 7 commenced 23 December 1998 (s 2 (2) and </w:t>
      </w:r>
      <w:r w:rsidR="00E35E39" w:rsidRPr="009F7DBC">
        <w:t>Gaz 1998 No 51</w:t>
      </w:r>
      <w:r>
        <w:t>)</w:t>
      </w:r>
    </w:p>
    <w:p w14:paraId="3D38EC39" w14:textId="120CD3DF" w:rsidR="00AB078B" w:rsidRDefault="001828D8">
      <w:pPr>
        <w:pStyle w:val="NewAct"/>
      </w:pPr>
      <w:hyperlink r:id="rId80" w:tooltip="A1999-22" w:history="1">
        <w:r w:rsidR="00E35E39" w:rsidRPr="00E35E39">
          <w:rPr>
            <w:rStyle w:val="charCitHyperlinkAbbrev"/>
          </w:rPr>
          <w:t>Courts and Tribunals (Audio Visual and Audio Linking) Act 1999</w:t>
        </w:r>
      </w:hyperlink>
      <w:r w:rsidR="00AB078B">
        <w:t xml:space="preserve"> A1999-22 pt 8</w:t>
      </w:r>
    </w:p>
    <w:p w14:paraId="4BCB2424" w14:textId="77777777" w:rsidR="00AB078B" w:rsidRDefault="00AB078B">
      <w:pPr>
        <w:pStyle w:val="Actdetails"/>
        <w:keepNext/>
      </w:pPr>
      <w:r>
        <w:t>notified 14 April 1999 (</w:t>
      </w:r>
      <w:r w:rsidR="00E35E39" w:rsidRPr="009F7DBC">
        <w:t>Gaz 1999 No S16</w:t>
      </w:r>
      <w:r>
        <w:t>)</w:t>
      </w:r>
    </w:p>
    <w:p w14:paraId="4B366653" w14:textId="77777777" w:rsidR="00AB078B" w:rsidRDefault="00AB078B">
      <w:pPr>
        <w:pStyle w:val="Actdetails"/>
        <w:keepNext/>
      </w:pPr>
      <w:r>
        <w:t>s 1, s 2 commenced 14 April 1999 (s 2 (1))</w:t>
      </w:r>
    </w:p>
    <w:p w14:paraId="0100518D" w14:textId="77777777" w:rsidR="00AB078B" w:rsidRDefault="00AB078B">
      <w:pPr>
        <w:pStyle w:val="Actdetails"/>
      </w:pPr>
      <w:r>
        <w:t xml:space="preserve">pt 8 commenced 1 September 1999 (s 2 (2) and </w:t>
      </w:r>
      <w:r w:rsidR="00E35E39" w:rsidRPr="009F7DBC">
        <w:t>Gaz 1999 No 35</w:t>
      </w:r>
      <w:r>
        <w:t>)</w:t>
      </w:r>
    </w:p>
    <w:p w14:paraId="04454812" w14:textId="1128D2AE" w:rsidR="00AB078B" w:rsidRDefault="001828D8">
      <w:pPr>
        <w:pStyle w:val="NewAct"/>
      </w:pPr>
      <w:hyperlink r:id="rId81" w:tooltip="A2000-17" w:history="1">
        <w:r w:rsidR="00E35E39" w:rsidRPr="00E35E39">
          <w:rPr>
            <w:rStyle w:val="charCitHyperlinkAbbrev"/>
          </w:rPr>
          <w:t>Justice and Community Safety Legislation Amendment Act 2000 (No 3)</w:t>
        </w:r>
      </w:hyperlink>
      <w:r w:rsidR="00AB078B">
        <w:t xml:space="preserve"> A2000-17 sch 1</w:t>
      </w:r>
    </w:p>
    <w:p w14:paraId="70EA96B4" w14:textId="77777777" w:rsidR="00AB078B" w:rsidRDefault="00AB078B">
      <w:pPr>
        <w:pStyle w:val="Actdetails"/>
        <w:keepNext/>
      </w:pPr>
      <w:r>
        <w:t>notified 1 June 2000 (</w:t>
      </w:r>
      <w:r w:rsidR="00E35E39" w:rsidRPr="009F7DBC">
        <w:t>Gaz 2000 No 22</w:t>
      </w:r>
      <w:r>
        <w:t>)</w:t>
      </w:r>
    </w:p>
    <w:p w14:paraId="72A47D9E" w14:textId="77777777" w:rsidR="00AB078B" w:rsidRDefault="00AB078B">
      <w:pPr>
        <w:pStyle w:val="Actdetails"/>
      </w:pPr>
      <w:r>
        <w:t>commenced 1 June 2000 (s 2)</w:t>
      </w:r>
    </w:p>
    <w:p w14:paraId="2B740B83" w14:textId="66270752" w:rsidR="00AB078B" w:rsidRDefault="001828D8">
      <w:pPr>
        <w:pStyle w:val="NewAct"/>
      </w:pPr>
      <w:hyperlink r:id="rId82" w:tooltip="A2001-44" w:history="1">
        <w:r w:rsidR="00E35E39" w:rsidRPr="00E35E39">
          <w:rPr>
            <w:rStyle w:val="charCitHyperlinkAbbrev"/>
          </w:rPr>
          <w:t>Legislation (Consequential Amendments) Act 2001</w:t>
        </w:r>
      </w:hyperlink>
      <w:r w:rsidR="00AB078B">
        <w:t xml:space="preserve"> A2001-44 pt 199</w:t>
      </w:r>
    </w:p>
    <w:p w14:paraId="1DEA76D6" w14:textId="77777777" w:rsidR="00AB078B" w:rsidRDefault="00AB078B">
      <w:pPr>
        <w:pStyle w:val="Actdetails"/>
        <w:keepNext/>
      </w:pPr>
      <w:r>
        <w:t>notified 26 July 2001 (</w:t>
      </w:r>
      <w:r w:rsidR="00E35E39" w:rsidRPr="009F7DBC">
        <w:t>Gaz 2001 No 30</w:t>
      </w:r>
      <w:r>
        <w:t>)</w:t>
      </w:r>
    </w:p>
    <w:p w14:paraId="46DDA5D7" w14:textId="77777777" w:rsidR="00AB078B" w:rsidRPr="00E35E39" w:rsidRDefault="00AB078B">
      <w:pPr>
        <w:pStyle w:val="Actdetails"/>
        <w:keepNext/>
      </w:pPr>
      <w:r>
        <w:t>s 1, s 2 commenced 26 July 2001 (IA s 10B)</w:t>
      </w:r>
    </w:p>
    <w:p w14:paraId="4030087D" w14:textId="77777777" w:rsidR="00AB078B" w:rsidRDefault="00AB078B">
      <w:pPr>
        <w:pStyle w:val="Actdetails"/>
      </w:pPr>
      <w:r>
        <w:t xml:space="preserve">pt 199 commenced 12 September 2001 (s 2 and see </w:t>
      </w:r>
      <w:r w:rsidR="00E35E39" w:rsidRPr="009F7DBC">
        <w:t>Gaz 2001 No S65</w:t>
      </w:r>
      <w:r>
        <w:t>)</w:t>
      </w:r>
    </w:p>
    <w:p w14:paraId="0DC28605" w14:textId="0250B1C7" w:rsidR="00AB078B" w:rsidRPr="00E35E39" w:rsidRDefault="001828D8">
      <w:pPr>
        <w:pStyle w:val="NewAct"/>
      </w:pPr>
      <w:hyperlink r:id="rId83" w:tooltip="A2002-49" w:history="1">
        <w:r w:rsidR="00E35E39" w:rsidRPr="00E35E39">
          <w:rPr>
            <w:rStyle w:val="charCitHyperlinkAbbrev"/>
          </w:rPr>
          <w:t>Statute Law Amendment Act 2002 (No 2)</w:t>
        </w:r>
      </w:hyperlink>
      <w:r w:rsidR="00AB078B">
        <w:t xml:space="preserve"> A2002-49 amdt 3.222</w:t>
      </w:r>
    </w:p>
    <w:p w14:paraId="7A9C22CA" w14:textId="77777777" w:rsidR="00AB078B" w:rsidRDefault="00AB078B">
      <w:pPr>
        <w:pStyle w:val="Actdetails"/>
        <w:keepNext/>
      </w:pPr>
      <w:r>
        <w:t>notified LR 20 December 2002</w:t>
      </w:r>
    </w:p>
    <w:p w14:paraId="52EF8955" w14:textId="77777777" w:rsidR="00AB078B" w:rsidRDefault="00AB078B">
      <w:pPr>
        <w:pStyle w:val="Actdetails"/>
        <w:keepNext/>
      </w:pPr>
      <w:r>
        <w:t>s 1, s 2 taken to have commenced 7 October 1994 (LA s 75 (2))</w:t>
      </w:r>
    </w:p>
    <w:p w14:paraId="4A7455B9" w14:textId="77777777" w:rsidR="00AB078B" w:rsidRDefault="00AB078B">
      <w:pPr>
        <w:pStyle w:val="Actdetails"/>
      </w:pPr>
      <w:r>
        <w:t>amdt 3.222 commenced 24 September 1997 (s 2 (3))</w:t>
      </w:r>
    </w:p>
    <w:p w14:paraId="6C097DDC" w14:textId="6CC0E2BA" w:rsidR="00AB078B" w:rsidRDefault="00AB078B">
      <w:pPr>
        <w:pStyle w:val="LegHistNote"/>
      </w:pPr>
      <w:r>
        <w:rPr>
          <w:rStyle w:val="charItals"/>
        </w:rPr>
        <w:t>Note</w:t>
      </w:r>
      <w:r>
        <w:tab/>
        <w:t xml:space="preserve">This Act only amends the </w:t>
      </w:r>
      <w:hyperlink r:id="rId84" w:tooltip="A1997-41" w:history="1">
        <w:r w:rsidR="00E35E39" w:rsidRPr="00E35E39">
          <w:rPr>
            <w:rStyle w:val="charCitHyperlinkAbbrev"/>
          </w:rPr>
          <w:t>Remuneration Tribunal (Consequential Amendments) Act 1997</w:t>
        </w:r>
      </w:hyperlink>
      <w:r w:rsidR="00E35E39">
        <w:t xml:space="preserve"> A1997</w:t>
      </w:r>
      <w:r w:rsidR="00E35E39">
        <w:noBreakHyphen/>
        <w:t xml:space="preserve">41 </w:t>
      </w:r>
      <w:r>
        <w:t>.</w:t>
      </w:r>
    </w:p>
    <w:p w14:paraId="432E5117" w14:textId="3EC6E5B2" w:rsidR="00AB078B" w:rsidRDefault="001828D8">
      <w:pPr>
        <w:pStyle w:val="NewAct"/>
      </w:pPr>
      <w:hyperlink r:id="rId85" w:tooltip="A2004-15" w:history="1">
        <w:r w:rsidR="0065439C" w:rsidRPr="0065439C">
          <w:rPr>
            <w:rStyle w:val="charCitHyperlinkAbbrev"/>
          </w:rPr>
          <w:t>Criminal Code (Theft, Fraud, Bribery and Related Offences) Amendment Act 2004</w:t>
        </w:r>
      </w:hyperlink>
      <w:r w:rsidR="00AB078B">
        <w:t xml:space="preserve"> A2004-15 sch 2 pt 2.46</w:t>
      </w:r>
    </w:p>
    <w:p w14:paraId="62E9B60C" w14:textId="77777777" w:rsidR="00AB078B" w:rsidRDefault="00AB078B">
      <w:pPr>
        <w:pStyle w:val="Actdetails"/>
        <w:keepNext/>
      </w:pPr>
      <w:r>
        <w:t>notified LR 26 March 2004</w:t>
      </w:r>
    </w:p>
    <w:p w14:paraId="3AF9CA45" w14:textId="77777777" w:rsidR="00AB078B" w:rsidRDefault="00AB078B">
      <w:pPr>
        <w:pStyle w:val="Actdetails"/>
        <w:keepNext/>
      </w:pPr>
      <w:r>
        <w:t>s 1, s 2 commenced 26 March 2004 (LA s 75 (1))</w:t>
      </w:r>
    </w:p>
    <w:p w14:paraId="1BD17FBA" w14:textId="77777777" w:rsidR="00AB078B" w:rsidRDefault="00AB078B">
      <w:pPr>
        <w:pStyle w:val="Actdetails"/>
      </w:pPr>
      <w:r>
        <w:t>sch 2 pt 2.46 commenced 9 April 2004 (s 2 (1))</w:t>
      </w:r>
    </w:p>
    <w:p w14:paraId="4F1DC10F" w14:textId="6F66AC43" w:rsidR="00AB078B" w:rsidRDefault="001828D8">
      <w:pPr>
        <w:pStyle w:val="NewAct"/>
      </w:pPr>
      <w:hyperlink r:id="rId86" w:tooltip="A2005-20" w:history="1">
        <w:r w:rsidR="00E35E39" w:rsidRPr="00E35E39">
          <w:rPr>
            <w:rStyle w:val="charCitHyperlinkAbbrev"/>
          </w:rPr>
          <w:t>Statute Law Amendment Act 2005</w:t>
        </w:r>
      </w:hyperlink>
      <w:r w:rsidR="00AB078B">
        <w:t xml:space="preserve"> A2005-20 sch 3 pt 3.30</w:t>
      </w:r>
    </w:p>
    <w:p w14:paraId="43844905" w14:textId="77777777" w:rsidR="00AB078B" w:rsidRDefault="00AB078B">
      <w:pPr>
        <w:pStyle w:val="Actdetails"/>
      </w:pPr>
      <w:r>
        <w:t>notified LR 12 May 2005</w:t>
      </w:r>
    </w:p>
    <w:p w14:paraId="44F22639" w14:textId="77777777" w:rsidR="00AB078B" w:rsidRDefault="00AB078B">
      <w:pPr>
        <w:pStyle w:val="Actdetails"/>
      </w:pPr>
      <w:r>
        <w:t>s 1, s 2 taken to have commenced 8 March 2005 (LA s 75 (2))</w:t>
      </w:r>
    </w:p>
    <w:p w14:paraId="18B137A5" w14:textId="77777777" w:rsidR="00AB078B" w:rsidRDefault="00AB078B">
      <w:pPr>
        <w:pStyle w:val="Actdetails"/>
      </w:pPr>
      <w:r>
        <w:t>sch 3 pt 3.30 commenced 2 June 2005 (s 2 (1))</w:t>
      </w:r>
    </w:p>
    <w:p w14:paraId="61B06DBC" w14:textId="50EB74EF" w:rsidR="00AB078B" w:rsidRDefault="001828D8">
      <w:pPr>
        <w:pStyle w:val="NewAct"/>
      </w:pPr>
      <w:hyperlink r:id="rId87" w:tooltip="A2005-53" w:history="1">
        <w:r w:rsidR="00E35E39" w:rsidRPr="00E35E39">
          <w:rPr>
            <w:rStyle w:val="charCitHyperlinkAbbrev"/>
          </w:rPr>
          <w:t>Criminal Code (Administration of Justice Offences) Amendment Act 2005</w:t>
        </w:r>
      </w:hyperlink>
      <w:r w:rsidR="00AB078B">
        <w:t xml:space="preserve"> A2005-53 sch 1 pt 1.15</w:t>
      </w:r>
    </w:p>
    <w:p w14:paraId="486EB95C" w14:textId="77777777" w:rsidR="00AB078B" w:rsidRDefault="00AB078B">
      <w:pPr>
        <w:pStyle w:val="Actdetails"/>
      </w:pPr>
      <w:r>
        <w:t>notified LR 26 October 2005</w:t>
      </w:r>
    </w:p>
    <w:p w14:paraId="5AC9E61F" w14:textId="77777777" w:rsidR="00AB078B" w:rsidRDefault="00AB078B">
      <w:pPr>
        <w:pStyle w:val="Actdetails"/>
      </w:pPr>
      <w:r>
        <w:t>s 1, s 2 commenced 26 October 2005 (LA s 75 (1))</w:t>
      </w:r>
    </w:p>
    <w:p w14:paraId="0E8E1C17" w14:textId="77777777" w:rsidR="00AB078B" w:rsidRDefault="00AB078B">
      <w:pPr>
        <w:pStyle w:val="Actdetails"/>
      </w:pPr>
      <w:r>
        <w:t>sch 1 pt 1.15 commenced 23 November 2005 (s 2)</w:t>
      </w:r>
    </w:p>
    <w:p w14:paraId="7CD85640" w14:textId="73F1D28F" w:rsidR="00AB078B" w:rsidRDefault="001828D8">
      <w:pPr>
        <w:pStyle w:val="NewAct"/>
      </w:pPr>
      <w:hyperlink r:id="rId88" w:tooltip="A2006-23" w:history="1">
        <w:r w:rsidR="00E35E39" w:rsidRPr="00E35E39">
          <w:rPr>
            <w:rStyle w:val="charCitHyperlinkAbbrev"/>
          </w:rPr>
          <w:t>Sentencing Legislation Amendment Act 2006</w:t>
        </w:r>
      </w:hyperlink>
      <w:r w:rsidR="00AB078B">
        <w:t xml:space="preserve"> A2006-23 sch 1 pt 1.23</w:t>
      </w:r>
    </w:p>
    <w:p w14:paraId="1271C26C" w14:textId="77777777" w:rsidR="00AB078B" w:rsidRDefault="00AB078B">
      <w:pPr>
        <w:pStyle w:val="Actdetails"/>
      </w:pPr>
      <w:r>
        <w:t>notified LR 18 May 2006</w:t>
      </w:r>
    </w:p>
    <w:p w14:paraId="313C75BD" w14:textId="77777777" w:rsidR="00AB078B" w:rsidRDefault="00AB078B">
      <w:pPr>
        <w:pStyle w:val="Actdetails"/>
      </w:pPr>
      <w:r>
        <w:t>s 1, s 2 commenced 18 May 2006 (LA s 75 (1))</w:t>
      </w:r>
    </w:p>
    <w:p w14:paraId="777D9897" w14:textId="4D66D4D0" w:rsidR="00AB078B" w:rsidRDefault="00AB078B">
      <w:pPr>
        <w:pStyle w:val="Actdetails"/>
      </w:pPr>
      <w:r>
        <w:t xml:space="preserve">sch 1 pt 1.23 commenced 2 June 2006 (s 2 (1) and see </w:t>
      </w:r>
      <w:hyperlink r:id="rId89" w:tooltip="A2005-59" w:history="1">
        <w:r w:rsidR="00E35E39" w:rsidRPr="00E35E39">
          <w:rPr>
            <w:rStyle w:val="charCitHyperlinkAbbrev"/>
          </w:rPr>
          <w:t>Crimes (Sentence Administration) Act 2005</w:t>
        </w:r>
      </w:hyperlink>
      <w:r>
        <w:t xml:space="preserve"> A2005-59 s 2, </w:t>
      </w:r>
      <w:hyperlink r:id="rId90" w:tooltip="A2005-58" w:history="1">
        <w:r w:rsidR="00E35E39" w:rsidRPr="00E35E39">
          <w:rPr>
            <w:rStyle w:val="charCitHyperlinkAbbrev"/>
          </w:rPr>
          <w:t>Crimes (Sentencing) Act 2005</w:t>
        </w:r>
      </w:hyperlink>
      <w:r>
        <w:t xml:space="preserve"> A2005-58, s 2 and LA s 79)</w:t>
      </w:r>
    </w:p>
    <w:p w14:paraId="2853DD41" w14:textId="7CFF1F34" w:rsidR="00AB078B" w:rsidRDefault="001828D8">
      <w:pPr>
        <w:pStyle w:val="NewAct"/>
      </w:pPr>
      <w:hyperlink r:id="rId91" w:tooltip="A2006-40" w:history="1">
        <w:r w:rsidR="00E35E39" w:rsidRPr="00E35E39">
          <w:rPr>
            <w:rStyle w:val="charCitHyperlinkAbbrev"/>
          </w:rPr>
          <w:t>Justice and Community Safety Legislation Amendment Act 2006</w:t>
        </w:r>
      </w:hyperlink>
      <w:r w:rsidR="00AB078B">
        <w:t xml:space="preserve"> A2006-40 sch 2 pt 2.19</w:t>
      </w:r>
    </w:p>
    <w:p w14:paraId="345BDEF4" w14:textId="77777777" w:rsidR="00AB078B" w:rsidRDefault="00AB078B">
      <w:pPr>
        <w:pStyle w:val="Actdetails"/>
        <w:keepNext/>
      </w:pPr>
      <w:r>
        <w:t>notified LR 28 September 2006</w:t>
      </w:r>
    </w:p>
    <w:p w14:paraId="43851666" w14:textId="77777777" w:rsidR="00AB078B" w:rsidRDefault="00AB078B">
      <w:pPr>
        <w:pStyle w:val="Actdetails"/>
        <w:keepNext/>
      </w:pPr>
      <w:r>
        <w:t>s 1, s 2 commenced 28 September 2006 (LA s 75 (1))</w:t>
      </w:r>
    </w:p>
    <w:p w14:paraId="63B92623" w14:textId="77777777" w:rsidR="00AB078B" w:rsidRDefault="00AB078B">
      <w:pPr>
        <w:pStyle w:val="Actdetails"/>
      </w:pPr>
      <w:r>
        <w:t>sch 2 pt 2.19 commenced 29 September 2006 (s 2 (1))</w:t>
      </w:r>
    </w:p>
    <w:p w14:paraId="50F8F9CF" w14:textId="625D0074" w:rsidR="00AB078B" w:rsidRDefault="001828D8">
      <w:pPr>
        <w:pStyle w:val="NewAct"/>
      </w:pPr>
      <w:hyperlink r:id="rId92" w:tooltip="A2006-42" w:history="1">
        <w:r w:rsidR="00E35E39" w:rsidRPr="00E35E39">
          <w:rPr>
            <w:rStyle w:val="charCitHyperlinkAbbrev"/>
          </w:rPr>
          <w:t>Statute Law Amendment Act 2006</w:t>
        </w:r>
      </w:hyperlink>
      <w:r w:rsidR="00AB078B">
        <w:t xml:space="preserve"> A2006-42 sch 3 pt 3.14</w:t>
      </w:r>
    </w:p>
    <w:p w14:paraId="7A946605" w14:textId="77777777" w:rsidR="00AB078B" w:rsidRDefault="00AB078B">
      <w:pPr>
        <w:pStyle w:val="Actdetails"/>
      </w:pPr>
      <w:r>
        <w:t>notified LR 26 October 2006</w:t>
      </w:r>
    </w:p>
    <w:p w14:paraId="2A1AB645" w14:textId="77777777" w:rsidR="00AB078B" w:rsidRDefault="00AB078B">
      <w:pPr>
        <w:pStyle w:val="Actdetails"/>
      </w:pPr>
      <w:r>
        <w:t>s 1, s 2 taken to have commenced 12 November 2005 (LA s 75 (2))</w:t>
      </w:r>
    </w:p>
    <w:p w14:paraId="5DCF30A2" w14:textId="77777777" w:rsidR="00AB078B" w:rsidRPr="00E35E39" w:rsidRDefault="00AB078B">
      <w:pPr>
        <w:pStyle w:val="Actdetails"/>
        <w:rPr>
          <w:rFonts w:cs="Arial"/>
        </w:rPr>
      </w:pPr>
      <w:r w:rsidRPr="00E35E39">
        <w:rPr>
          <w:rFonts w:cs="Arial"/>
        </w:rPr>
        <w:t>sch 3 pt 3.14 commenced 16 November 2006 (s 2 (1))</w:t>
      </w:r>
    </w:p>
    <w:p w14:paraId="7089A033" w14:textId="24E75801" w:rsidR="00AB078B" w:rsidRDefault="001828D8">
      <w:pPr>
        <w:pStyle w:val="NewAct"/>
      </w:pPr>
      <w:hyperlink r:id="rId93" w:tooltip="A2007-22" w:history="1">
        <w:r w:rsidR="00E35E39" w:rsidRPr="00E35E39">
          <w:rPr>
            <w:rStyle w:val="charCitHyperlinkAbbrev"/>
          </w:rPr>
          <w:t>Justice and Community Safety Legislation Amendment Act 2007</w:t>
        </w:r>
      </w:hyperlink>
      <w:r w:rsidR="00AB078B">
        <w:t xml:space="preserve"> A2007</w:t>
      </w:r>
      <w:r w:rsidR="00AB078B">
        <w:noBreakHyphen/>
        <w:t>22 sch 1 pt 1.11</w:t>
      </w:r>
    </w:p>
    <w:p w14:paraId="6AD3AD33" w14:textId="77777777" w:rsidR="00AB078B" w:rsidRDefault="00AB078B">
      <w:pPr>
        <w:pStyle w:val="Actdetails"/>
        <w:keepNext/>
      </w:pPr>
      <w:r>
        <w:t>notified LR 5 September 2007</w:t>
      </w:r>
    </w:p>
    <w:p w14:paraId="55A8744A" w14:textId="77777777" w:rsidR="00AB078B" w:rsidRDefault="00AB078B">
      <w:pPr>
        <w:pStyle w:val="Actdetails"/>
        <w:keepNext/>
      </w:pPr>
      <w:r>
        <w:t>s 1, s 2 commenced 5 September 2007 (LA s 75 (1))</w:t>
      </w:r>
    </w:p>
    <w:p w14:paraId="3A8210FA" w14:textId="77777777" w:rsidR="00AB078B" w:rsidRDefault="00AB078B">
      <w:pPr>
        <w:pStyle w:val="Actdetails"/>
      </w:pPr>
      <w:r>
        <w:t>sch 1 pt 1.11 commenced 6 September 2007 (s 2)</w:t>
      </w:r>
    </w:p>
    <w:p w14:paraId="2AD21559" w14:textId="5A27ED7C" w:rsidR="00DF6BAC" w:rsidRDefault="001828D8" w:rsidP="00DF6BAC">
      <w:pPr>
        <w:pStyle w:val="NewAct"/>
      </w:pPr>
      <w:hyperlink r:id="rId94" w:tooltip="A2008-36" w:history="1">
        <w:r w:rsidR="00E35E39" w:rsidRPr="00E35E39">
          <w:rPr>
            <w:rStyle w:val="charCitHyperlinkAbbrev"/>
          </w:rPr>
          <w:t>ACT Civil and Administrative Tribunal Legislation Amendment Act 2008</w:t>
        </w:r>
      </w:hyperlink>
      <w:r w:rsidR="00DF6BAC">
        <w:t xml:space="preserve"> A2008-36 sch 1 pt 1.32</w:t>
      </w:r>
    </w:p>
    <w:p w14:paraId="5889B898" w14:textId="77777777" w:rsidR="00DF6BAC" w:rsidRDefault="00DF6BAC" w:rsidP="00DF6BAC">
      <w:pPr>
        <w:pStyle w:val="Actdetails"/>
        <w:keepNext/>
      </w:pPr>
      <w:r>
        <w:t>notified LR 4 September 2008</w:t>
      </w:r>
    </w:p>
    <w:p w14:paraId="367B8113" w14:textId="77777777" w:rsidR="00DF6BAC" w:rsidRDefault="00DF6BAC" w:rsidP="00DF6BAC">
      <w:pPr>
        <w:pStyle w:val="Actdetails"/>
        <w:keepNext/>
      </w:pPr>
      <w:r>
        <w:t>s 1, s 2 commenced 4 September 2008 (LA s 75 (1))</w:t>
      </w:r>
    </w:p>
    <w:p w14:paraId="3B139849" w14:textId="3AEBAB56" w:rsidR="00DF6BAC" w:rsidRPr="00912621" w:rsidRDefault="00DF6BAC" w:rsidP="00DF6BAC">
      <w:pPr>
        <w:pStyle w:val="Actdetails"/>
        <w:keepNext/>
      </w:pPr>
      <w:r>
        <w:t xml:space="preserve">sch 1 pt 1.32 commenced 2 February 2009 (s 2 (1) and see </w:t>
      </w:r>
      <w:hyperlink r:id="rId95" w:tooltip="A2008-35" w:history="1">
        <w:r w:rsidR="00E35E39" w:rsidRPr="00E35E39">
          <w:rPr>
            <w:rStyle w:val="charCitHyperlinkAbbrev"/>
          </w:rPr>
          <w:t>ACT Civil and Administrative Tribunal Act 2008</w:t>
        </w:r>
      </w:hyperlink>
      <w:r w:rsidR="007C0637">
        <w:t xml:space="preserve"> A2008-35, s 2 (1) and </w:t>
      </w:r>
      <w:hyperlink r:id="rId96" w:tooltip="CN2009-2" w:history="1">
        <w:r w:rsidR="00E35E39" w:rsidRPr="00E35E39">
          <w:rPr>
            <w:rStyle w:val="charCitHyperlinkAbbrev"/>
          </w:rPr>
          <w:t>CN2009-2</w:t>
        </w:r>
      </w:hyperlink>
      <w:r>
        <w:t>)</w:t>
      </w:r>
    </w:p>
    <w:p w14:paraId="79C5EEF3" w14:textId="7E18E79E" w:rsidR="001B128F" w:rsidRDefault="001828D8" w:rsidP="001B128F">
      <w:pPr>
        <w:pStyle w:val="NewAct"/>
      </w:pPr>
      <w:hyperlink r:id="rId97" w:tooltip="A2010-40" w:history="1">
        <w:r w:rsidR="00E35E39" w:rsidRPr="00E35E39">
          <w:rPr>
            <w:rStyle w:val="charCitHyperlinkAbbrev"/>
          </w:rPr>
          <w:t>Justice and Community Safety Legislation Amendment Act 2010 (No 3)</w:t>
        </w:r>
      </w:hyperlink>
      <w:r w:rsidR="001B128F">
        <w:t xml:space="preserve"> A2010-40 sch 2 pt 2.9</w:t>
      </w:r>
    </w:p>
    <w:p w14:paraId="396CD697" w14:textId="77777777" w:rsidR="001B128F" w:rsidRDefault="001B128F" w:rsidP="001B128F">
      <w:pPr>
        <w:pStyle w:val="Actdetails"/>
        <w:keepNext/>
      </w:pPr>
      <w:r>
        <w:t>notified LR 5 October 2010</w:t>
      </w:r>
    </w:p>
    <w:p w14:paraId="1F713181" w14:textId="77777777" w:rsidR="001B128F" w:rsidRDefault="001B128F" w:rsidP="001B128F">
      <w:pPr>
        <w:pStyle w:val="Actdetails"/>
        <w:keepNext/>
      </w:pPr>
      <w:r>
        <w:t>s 1, s 2 commenced 5 October 2010 (LA s 75 (1))</w:t>
      </w:r>
    </w:p>
    <w:p w14:paraId="5484E2C0" w14:textId="77777777" w:rsidR="001B128F" w:rsidRDefault="001B128F" w:rsidP="001B128F">
      <w:pPr>
        <w:pStyle w:val="Actdetails"/>
        <w:keepNext/>
      </w:pPr>
      <w:r>
        <w:t>s 3 commenced 6 October 2010 (s 2 (1))</w:t>
      </w:r>
    </w:p>
    <w:p w14:paraId="08FBC522" w14:textId="77777777" w:rsidR="001B128F" w:rsidRDefault="001B128F" w:rsidP="001B128F">
      <w:pPr>
        <w:pStyle w:val="Actdetails"/>
      </w:pPr>
      <w:r>
        <w:t>sch 2 pt 2.9 commenced 2 November 2010 (s 2 (2))</w:t>
      </w:r>
    </w:p>
    <w:p w14:paraId="3DC6539D" w14:textId="1C7A8F63" w:rsidR="003374EE" w:rsidRDefault="001828D8" w:rsidP="003374EE">
      <w:pPr>
        <w:pStyle w:val="NewAct"/>
      </w:pPr>
      <w:hyperlink r:id="rId98" w:tooltip="A2011-3" w:history="1">
        <w:r w:rsidR="00E35E39" w:rsidRPr="00E35E39">
          <w:rPr>
            <w:rStyle w:val="charCitHyperlinkAbbrev"/>
          </w:rPr>
          <w:t>Statute Law Amendment Act 2011</w:t>
        </w:r>
      </w:hyperlink>
      <w:r w:rsidR="003374EE">
        <w:t xml:space="preserve"> A2011-3 sch 3 pt 3.26</w:t>
      </w:r>
    </w:p>
    <w:p w14:paraId="7C827297" w14:textId="77777777" w:rsidR="003374EE" w:rsidRDefault="003374EE" w:rsidP="003374EE">
      <w:pPr>
        <w:pStyle w:val="Actdetails"/>
        <w:keepNext/>
      </w:pPr>
      <w:r>
        <w:t>notified LR 22 February 2011</w:t>
      </w:r>
    </w:p>
    <w:p w14:paraId="337312C7" w14:textId="77777777" w:rsidR="003374EE" w:rsidRDefault="003374EE" w:rsidP="003374EE">
      <w:pPr>
        <w:pStyle w:val="Actdetails"/>
        <w:keepNext/>
      </w:pPr>
      <w:r>
        <w:t>s 1, s 2 commenced 22 February 2011 (LA s 75 (1))</w:t>
      </w:r>
    </w:p>
    <w:p w14:paraId="60A422F3" w14:textId="77777777" w:rsidR="003374EE" w:rsidRPr="00CB0D40" w:rsidRDefault="003374EE" w:rsidP="003374EE">
      <w:pPr>
        <w:pStyle w:val="Actdetails"/>
      </w:pPr>
      <w:r>
        <w:t>sch 3 pt 3.26</w:t>
      </w:r>
      <w:r w:rsidRPr="00CB0D40">
        <w:t xml:space="preserve"> commenced </w:t>
      </w:r>
      <w:r>
        <w:t>1 March 2011 (s 2)</w:t>
      </w:r>
    </w:p>
    <w:p w14:paraId="13DDA922" w14:textId="24DB8D87" w:rsidR="00A025F9" w:rsidRDefault="001828D8" w:rsidP="00A025F9">
      <w:pPr>
        <w:pStyle w:val="NewAct"/>
      </w:pPr>
      <w:hyperlink r:id="rId99" w:tooltip="A2011-22" w:history="1">
        <w:r w:rsidR="00E35E39" w:rsidRPr="00E35E39">
          <w:rPr>
            <w:rStyle w:val="charCitHyperlinkAbbrev"/>
          </w:rPr>
          <w:t>Administrative (One ACT Public Service Miscellaneous Amendments) Act 2011</w:t>
        </w:r>
      </w:hyperlink>
      <w:r w:rsidR="00186DC6">
        <w:t xml:space="preserve"> A2011-22 sch 1 pt 1.86</w:t>
      </w:r>
    </w:p>
    <w:p w14:paraId="39AE438F" w14:textId="77777777" w:rsidR="00A025F9" w:rsidRDefault="00A025F9" w:rsidP="00A025F9">
      <w:pPr>
        <w:pStyle w:val="Actdetails"/>
        <w:keepNext/>
      </w:pPr>
      <w:r>
        <w:t>notified LR 30 June 2011</w:t>
      </w:r>
    </w:p>
    <w:p w14:paraId="6D62A65B" w14:textId="77777777" w:rsidR="00A025F9" w:rsidRDefault="00A025F9" w:rsidP="00A025F9">
      <w:pPr>
        <w:pStyle w:val="Actdetails"/>
        <w:keepNext/>
      </w:pPr>
      <w:r>
        <w:t>s 1, s 2 commenced 30 June 2011 (LA s 75 (1))</w:t>
      </w:r>
    </w:p>
    <w:p w14:paraId="7C94CFFD" w14:textId="77777777" w:rsidR="00A025F9" w:rsidRPr="00CB0D40" w:rsidRDefault="00A025F9" w:rsidP="00A025F9">
      <w:pPr>
        <w:pStyle w:val="Actdetails"/>
      </w:pPr>
      <w:r>
        <w:t>sch 1 pt 1.</w:t>
      </w:r>
      <w:r w:rsidR="00186DC6">
        <w:t>86</w:t>
      </w:r>
      <w:r w:rsidRPr="00CB0D40">
        <w:t xml:space="preserve"> commenced </w:t>
      </w:r>
      <w:r>
        <w:t>1 July 2011 (s 2 (1</w:t>
      </w:r>
      <w:r w:rsidRPr="00CB0D40">
        <w:t>)</w:t>
      </w:r>
      <w:r>
        <w:t>)</w:t>
      </w:r>
    </w:p>
    <w:p w14:paraId="73FC2281" w14:textId="150DFDAC" w:rsidR="000A785A" w:rsidRDefault="001828D8" w:rsidP="000A785A">
      <w:pPr>
        <w:pStyle w:val="NewAct"/>
      </w:pPr>
      <w:hyperlink r:id="rId100" w:tooltip="A2015-1" w:history="1">
        <w:r w:rsidR="000A785A">
          <w:rPr>
            <w:rStyle w:val="charCitHyperlinkAbbrev"/>
          </w:rPr>
          <w:t>Judicial Commissions Amendment Act 2015</w:t>
        </w:r>
      </w:hyperlink>
      <w:r w:rsidR="000A785A">
        <w:t xml:space="preserve"> A2015</w:t>
      </w:r>
      <w:r w:rsidR="000A785A">
        <w:noBreakHyphen/>
        <w:t>1</w:t>
      </w:r>
      <w:r w:rsidR="000A785A">
        <w:br/>
        <w:t xml:space="preserve">(as am by </w:t>
      </w:r>
      <w:hyperlink r:id="rId101" w:tooltip="Courts Legislation Amendment Act 2015 (No 2)" w:history="1">
        <w:r w:rsidR="000A785A">
          <w:rPr>
            <w:rStyle w:val="charCitHyperlinkAbbrev"/>
          </w:rPr>
          <w:t>A2015-52</w:t>
        </w:r>
      </w:hyperlink>
      <w:r w:rsidR="000A785A">
        <w:t xml:space="preserve"> pt 10)</w:t>
      </w:r>
    </w:p>
    <w:p w14:paraId="2AC4A9F9" w14:textId="77777777" w:rsidR="000A785A" w:rsidRDefault="000A785A" w:rsidP="000A785A">
      <w:pPr>
        <w:pStyle w:val="Actdetails"/>
        <w:keepNext/>
      </w:pPr>
      <w:r>
        <w:t>notified LR 25 February 2015</w:t>
      </w:r>
    </w:p>
    <w:p w14:paraId="55B979B7" w14:textId="77777777" w:rsidR="000A785A" w:rsidRDefault="000A785A" w:rsidP="000A785A">
      <w:pPr>
        <w:pStyle w:val="Actdetails"/>
        <w:keepNext/>
      </w:pPr>
      <w:r>
        <w:t>s 1, s 2 commenced 25 February 2015 (LA s 75 (1))</w:t>
      </w:r>
    </w:p>
    <w:p w14:paraId="477F4D87" w14:textId="54C96009" w:rsidR="000A785A" w:rsidRPr="00AD22E4" w:rsidRDefault="000A785A" w:rsidP="000A785A">
      <w:pPr>
        <w:pStyle w:val="Actdetails"/>
      </w:pPr>
      <w:r w:rsidRPr="00AD22E4">
        <w:t xml:space="preserve">remainder commenced 1 February 2017 (s 2 (as am by </w:t>
      </w:r>
      <w:hyperlink r:id="rId102" w:tooltip="Courts Legislation Amendment Act 2015 (No 2)" w:history="1">
        <w:r>
          <w:rPr>
            <w:rStyle w:val="charCitHyperlinkAbbrev"/>
          </w:rPr>
          <w:t>A2015-52</w:t>
        </w:r>
      </w:hyperlink>
      <w:r w:rsidR="00533E3B">
        <w:t xml:space="preserve"> s </w:t>
      </w:r>
      <w:r w:rsidRPr="00AD22E4">
        <w:t>28))</w:t>
      </w:r>
    </w:p>
    <w:p w14:paraId="79CE0B08" w14:textId="4C762E15" w:rsidR="00D8422B" w:rsidRDefault="001828D8" w:rsidP="00D8422B">
      <w:pPr>
        <w:pStyle w:val="NewAct"/>
      </w:pPr>
      <w:hyperlink r:id="rId103" w:tooltip="A2015-10" w:history="1">
        <w:r w:rsidR="00D8422B">
          <w:rPr>
            <w:rStyle w:val="charCitHyperlinkAbbrev"/>
          </w:rPr>
          <w:t>Courts Legislation Amendment Act 2015</w:t>
        </w:r>
      </w:hyperlink>
      <w:r w:rsidR="00D8422B">
        <w:t xml:space="preserve"> A2015</w:t>
      </w:r>
      <w:r w:rsidR="00D8422B">
        <w:noBreakHyphen/>
        <w:t>10 pt 9</w:t>
      </w:r>
    </w:p>
    <w:p w14:paraId="708A2DAF" w14:textId="77777777" w:rsidR="00D8422B" w:rsidRDefault="00D8422B" w:rsidP="00D8422B">
      <w:pPr>
        <w:pStyle w:val="Actdetails"/>
        <w:keepNext/>
      </w:pPr>
      <w:r>
        <w:t>notified LR 7 April 2015</w:t>
      </w:r>
    </w:p>
    <w:p w14:paraId="0007957A" w14:textId="77777777" w:rsidR="00D8422B" w:rsidRDefault="00D8422B" w:rsidP="00D8422B">
      <w:pPr>
        <w:pStyle w:val="Actdetails"/>
        <w:keepNext/>
      </w:pPr>
      <w:r>
        <w:t>s 1, s 2 commenced 7 April 2015 (LA s 75 (1))</w:t>
      </w:r>
    </w:p>
    <w:p w14:paraId="3DFE2962" w14:textId="77777777" w:rsidR="00D8422B" w:rsidRPr="00AE7C72" w:rsidRDefault="00D8422B" w:rsidP="00D8422B">
      <w:pPr>
        <w:pStyle w:val="Actdetails"/>
      </w:pPr>
      <w:r>
        <w:t xml:space="preserve">pt 9 </w:t>
      </w:r>
      <w:r w:rsidRPr="00AE7C72">
        <w:t xml:space="preserve">commenced </w:t>
      </w:r>
      <w:r>
        <w:t>21 April 2015</w:t>
      </w:r>
      <w:r w:rsidRPr="00AE7C72">
        <w:t xml:space="preserve"> (</w:t>
      </w:r>
      <w:r>
        <w:t>s 2 (2))</w:t>
      </w:r>
    </w:p>
    <w:p w14:paraId="5A867A0E" w14:textId="6CD2BC49" w:rsidR="00DC11C8" w:rsidRDefault="001828D8" w:rsidP="00DC11C8">
      <w:pPr>
        <w:pStyle w:val="NewAct"/>
      </w:pPr>
      <w:hyperlink r:id="rId104" w:tooltip="A2015-52" w:history="1">
        <w:r w:rsidR="00DC11C8">
          <w:rPr>
            <w:rStyle w:val="charCitHyperlinkAbbrev"/>
          </w:rPr>
          <w:t>Courts Legislation Amendment Act 2015 (No 2)</w:t>
        </w:r>
      </w:hyperlink>
      <w:r w:rsidR="00DC11C8">
        <w:t xml:space="preserve"> A2015</w:t>
      </w:r>
      <w:r w:rsidR="00DC11C8">
        <w:noBreakHyphen/>
        <w:t>52 pt 10</w:t>
      </w:r>
    </w:p>
    <w:p w14:paraId="74055050" w14:textId="77777777" w:rsidR="00DC11C8" w:rsidRDefault="00DC11C8" w:rsidP="00DC11C8">
      <w:pPr>
        <w:pStyle w:val="Actdetails"/>
        <w:keepNext/>
      </w:pPr>
      <w:r>
        <w:t>notified LR 26 November 2015</w:t>
      </w:r>
    </w:p>
    <w:p w14:paraId="0AE6F61E" w14:textId="77777777" w:rsidR="00DC11C8" w:rsidRDefault="00DC11C8" w:rsidP="00DC11C8">
      <w:pPr>
        <w:pStyle w:val="Actdetails"/>
        <w:keepNext/>
      </w:pPr>
      <w:r>
        <w:t>s 1, s 2 commenced 26 November 2015 (LA s 75 (1))</w:t>
      </w:r>
    </w:p>
    <w:p w14:paraId="597C837C" w14:textId="77777777" w:rsidR="00DC11C8" w:rsidRDefault="00DC11C8" w:rsidP="00DC11C8">
      <w:pPr>
        <w:pStyle w:val="Actdetails"/>
      </w:pPr>
      <w:r>
        <w:t xml:space="preserve">pt 10 (s 28) </w:t>
      </w:r>
      <w:r w:rsidRPr="00AE7C72">
        <w:t>commenced</w:t>
      </w:r>
      <w:r>
        <w:t xml:space="preserve"> 10</w:t>
      </w:r>
      <w:r w:rsidRPr="00AE7C72">
        <w:t xml:space="preserve"> </w:t>
      </w:r>
      <w:r>
        <w:t>December 2015</w:t>
      </w:r>
      <w:r w:rsidRPr="00AE7C72">
        <w:t xml:space="preserve"> (</w:t>
      </w:r>
      <w:r>
        <w:t>s 2 (2))</w:t>
      </w:r>
    </w:p>
    <w:p w14:paraId="18CD1ACB" w14:textId="6B8E227F" w:rsidR="00DC11C8" w:rsidRDefault="00DC11C8" w:rsidP="00DC11C8">
      <w:pPr>
        <w:pStyle w:val="LegHistNote"/>
      </w:pPr>
      <w:r>
        <w:rPr>
          <w:i/>
        </w:rPr>
        <w:t>Note</w:t>
      </w:r>
      <w:r>
        <w:tab/>
        <w:t xml:space="preserve">Pt 10 (s 28) only amends the </w:t>
      </w:r>
      <w:hyperlink r:id="rId105" w:tooltip="A2015-1" w:history="1">
        <w:r>
          <w:rPr>
            <w:rStyle w:val="charCitHyperlinkAbbrev"/>
          </w:rPr>
          <w:t>Judicial Commissions Amendment Act 2015</w:t>
        </w:r>
      </w:hyperlink>
      <w:r>
        <w:t xml:space="preserve"> A2015-1</w:t>
      </w:r>
    </w:p>
    <w:p w14:paraId="0F89A30F" w14:textId="46CE4438" w:rsidR="00012631" w:rsidRDefault="001828D8" w:rsidP="00012631">
      <w:pPr>
        <w:pStyle w:val="NewAct"/>
      </w:pPr>
      <w:hyperlink r:id="rId106" w:tooltip="A2016-28" w:history="1">
        <w:r w:rsidR="00012631">
          <w:rPr>
            <w:rStyle w:val="charCitHyperlinkAbbrev"/>
          </w:rPr>
          <w:t>ACT Civil and Administrative Tribunal Amendment Act 2016 (No 2)</w:t>
        </w:r>
      </w:hyperlink>
      <w:r w:rsidR="00012631">
        <w:t xml:space="preserve"> A2016</w:t>
      </w:r>
      <w:r w:rsidR="00012631">
        <w:noBreakHyphen/>
        <w:t>28 sch 1 pt 1.4</w:t>
      </w:r>
    </w:p>
    <w:p w14:paraId="2E412A9A" w14:textId="77777777" w:rsidR="008B59B0" w:rsidRDefault="008B59B0" w:rsidP="008B59B0">
      <w:pPr>
        <w:pStyle w:val="Actdetails"/>
        <w:keepNext/>
      </w:pPr>
      <w:r>
        <w:t>notified LR 15 June 2016</w:t>
      </w:r>
    </w:p>
    <w:p w14:paraId="150C199C" w14:textId="77777777" w:rsidR="008B59B0" w:rsidRDefault="008B59B0" w:rsidP="008B59B0">
      <w:pPr>
        <w:pStyle w:val="Actdetails"/>
        <w:keepNext/>
      </w:pPr>
      <w:r>
        <w:t>s 1, s 2 commenced 15 June 2016 (LA s 75 (1))</w:t>
      </w:r>
    </w:p>
    <w:p w14:paraId="0C3F29FA" w14:textId="33D39602" w:rsidR="008B59B0" w:rsidRPr="00786956" w:rsidRDefault="008B59B0" w:rsidP="008B59B0">
      <w:pPr>
        <w:pStyle w:val="Actdetails"/>
        <w:keepNext/>
      </w:pPr>
      <w:r w:rsidRPr="00786956">
        <w:t>amdt 1.7, amdt 1.8 commenced 1 February 2017 (s 2</w:t>
      </w:r>
      <w:r>
        <w:t xml:space="preserve"> (3)</w:t>
      </w:r>
      <w:r w:rsidRPr="00786956">
        <w:t xml:space="preserve"> and see </w:t>
      </w:r>
      <w:hyperlink r:id="rId107" w:tooltip="Judicial Commissions Amendment Act 2015" w:history="1">
        <w:r w:rsidRPr="00786956">
          <w:rPr>
            <w:rStyle w:val="charCitHyperlinkAbbrev"/>
          </w:rPr>
          <w:t>A2015-1</w:t>
        </w:r>
      </w:hyperlink>
      <w:r w:rsidRPr="00786956">
        <w:rPr>
          <w:rStyle w:val="charCitHyperlinkAbbrev"/>
        </w:rPr>
        <w:t xml:space="preserve"> </w:t>
      </w:r>
      <w:r>
        <w:t xml:space="preserve">s </w:t>
      </w:r>
      <w:r w:rsidRPr="00786956">
        <w:t>2</w:t>
      </w:r>
      <w:r w:rsidR="00933E81">
        <w:t xml:space="preserve"> (2)</w:t>
      </w:r>
      <w:r w:rsidRPr="00786956">
        <w:t xml:space="preserve"> (</w:t>
      </w:r>
      <w:r>
        <w:t xml:space="preserve">as am by </w:t>
      </w:r>
      <w:hyperlink r:id="rId108" w:tooltip="Courts Legislation Amendment Act 2015 (No 2)" w:history="1">
        <w:r>
          <w:rPr>
            <w:rStyle w:val="charCitHyperlinkAbbrev"/>
          </w:rPr>
          <w:t>A2015-52</w:t>
        </w:r>
      </w:hyperlink>
      <w:r>
        <w:t xml:space="preserve"> s 28))</w:t>
      </w:r>
    </w:p>
    <w:p w14:paraId="6E3A070D" w14:textId="77777777" w:rsidR="008B59B0" w:rsidRDefault="008B59B0" w:rsidP="008B59B0">
      <w:pPr>
        <w:pStyle w:val="Actdetails"/>
      </w:pPr>
      <w:r>
        <w:t>sch 1 pt 1.4 remainder commenced 16 June 2016 (s 2 (1))</w:t>
      </w:r>
    </w:p>
    <w:p w14:paraId="432D7682" w14:textId="572E97AD" w:rsidR="00BA334E" w:rsidRDefault="001828D8" w:rsidP="00BA334E">
      <w:pPr>
        <w:pStyle w:val="NewAct"/>
      </w:pPr>
      <w:hyperlink r:id="rId109" w:tooltip="A2016-52" w:history="1">
        <w:r w:rsidR="00BA334E">
          <w:rPr>
            <w:rStyle w:val="charCitHyperlinkAbbrev"/>
          </w:rPr>
          <w:t>Public Sector Management Amendment Act 2016</w:t>
        </w:r>
      </w:hyperlink>
      <w:r w:rsidR="00BA334E">
        <w:t xml:space="preserve"> A2016-52 sch 1 pt 1.40</w:t>
      </w:r>
    </w:p>
    <w:p w14:paraId="42282B93" w14:textId="77777777" w:rsidR="00BA334E" w:rsidRDefault="00BA334E" w:rsidP="00BA334E">
      <w:pPr>
        <w:pStyle w:val="Actdetails"/>
      </w:pPr>
      <w:r>
        <w:t>notified LR 25 August 2016</w:t>
      </w:r>
    </w:p>
    <w:p w14:paraId="1A1C71C8" w14:textId="77777777" w:rsidR="00BA334E" w:rsidRDefault="00BA334E" w:rsidP="00BA334E">
      <w:pPr>
        <w:pStyle w:val="Actdetails"/>
      </w:pPr>
      <w:r>
        <w:t>s 1, s 2 commenced 25 August 2016 (LA s 75 (1))</w:t>
      </w:r>
    </w:p>
    <w:p w14:paraId="5045D528" w14:textId="77777777" w:rsidR="00BA334E" w:rsidRDefault="00BA334E" w:rsidP="00BA334E">
      <w:pPr>
        <w:pStyle w:val="Actdetails"/>
      </w:pPr>
      <w:r>
        <w:t>sch 1 pt 1.40 commenced 1 September 2016 (s 2)</w:t>
      </w:r>
    </w:p>
    <w:p w14:paraId="220F2EA8" w14:textId="317DB698" w:rsidR="000F0B27" w:rsidRDefault="001828D8" w:rsidP="000F0B27">
      <w:pPr>
        <w:pStyle w:val="NewAct"/>
      </w:pPr>
      <w:hyperlink r:id="rId110" w:tooltip="A2017-14" w:history="1">
        <w:r w:rsidR="000F0B27">
          <w:rPr>
            <w:rStyle w:val="charCitHyperlinkAbbrev"/>
          </w:rPr>
          <w:t>Justice and Community Safety Leg</w:t>
        </w:r>
        <w:r w:rsidR="004F2253">
          <w:rPr>
            <w:rStyle w:val="charCitHyperlinkAbbrev"/>
          </w:rPr>
          <w:t>islation Amendment Act 2017 (No </w:t>
        </w:r>
        <w:r w:rsidR="000F0B27">
          <w:rPr>
            <w:rStyle w:val="charCitHyperlinkAbbrev"/>
          </w:rPr>
          <w:t>2)</w:t>
        </w:r>
      </w:hyperlink>
      <w:r w:rsidR="000F0B27">
        <w:t xml:space="preserve"> A2017-14 pt </w:t>
      </w:r>
      <w:r w:rsidR="002A1EFA">
        <w:t>10</w:t>
      </w:r>
    </w:p>
    <w:p w14:paraId="3B7DB5AE" w14:textId="77777777" w:rsidR="000F0B27" w:rsidRDefault="000F0B27" w:rsidP="000F0B27">
      <w:pPr>
        <w:pStyle w:val="Actdetails"/>
      </w:pPr>
      <w:r>
        <w:t>notified LR 17 May 2017</w:t>
      </w:r>
    </w:p>
    <w:p w14:paraId="60AF9519" w14:textId="77777777" w:rsidR="000F0B27" w:rsidRDefault="000F0B27" w:rsidP="000F0B27">
      <w:pPr>
        <w:pStyle w:val="Actdetails"/>
      </w:pPr>
      <w:r>
        <w:t>s 1, s 2 commenced 17 May 2017 (LA s 75 (1))</w:t>
      </w:r>
    </w:p>
    <w:p w14:paraId="4AF7C576" w14:textId="77777777" w:rsidR="000F0B27" w:rsidRPr="005B0215" w:rsidRDefault="000F0B27" w:rsidP="00BA334E">
      <w:pPr>
        <w:pStyle w:val="Actdetails"/>
      </w:pPr>
      <w:r>
        <w:t xml:space="preserve">pt </w:t>
      </w:r>
      <w:r w:rsidR="002A1EFA">
        <w:t>10</w:t>
      </w:r>
      <w:r>
        <w:t xml:space="preserve"> commenced 24 May 2017 (s 2 (1))</w:t>
      </w:r>
    </w:p>
    <w:p w14:paraId="1E5F107E" w14:textId="3ED2AA87" w:rsidR="007217F7" w:rsidRPr="00935D4E" w:rsidRDefault="001828D8" w:rsidP="007217F7">
      <w:pPr>
        <w:pStyle w:val="NewAct"/>
      </w:pPr>
      <w:hyperlink r:id="rId111" w:tooltip="A2018-9" w:history="1">
        <w:r w:rsidR="007217F7">
          <w:rPr>
            <w:rStyle w:val="charCitHyperlinkAbbrev"/>
          </w:rPr>
          <w:t>Courts and Other Justice Legislation Amendment Act 2018</w:t>
        </w:r>
      </w:hyperlink>
      <w:r w:rsidR="007217F7">
        <w:t xml:space="preserve"> A2018-9 pt 10</w:t>
      </w:r>
    </w:p>
    <w:p w14:paraId="40087655" w14:textId="77777777" w:rsidR="007217F7" w:rsidRDefault="007217F7" w:rsidP="002638E6">
      <w:pPr>
        <w:pStyle w:val="Actdetails"/>
        <w:keepNext/>
      </w:pPr>
      <w:r>
        <w:t>notified LR 29 March 2018</w:t>
      </w:r>
    </w:p>
    <w:p w14:paraId="1FB07C70" w14:textId="77777777" w:rsidR="007217F7" w:rsidRDefault="007217F7" w:rsidP="007217F7">
      <w:pPr>
        <w:pStyle w:val="Actdetails"/>
      </w:pPr>
      <w:r>
        <w:t>s 1, s 2 commenced 29 March 2018 (LA s 75 (1))</w:t>
      </w:r>
    </w:p>
    <w:p w14:paraId="50A29B32" w14:textId="77777777" w:rsidR="007217F7" w:rsidRDefault="007217F7" w:rsidP="007217F7">
      <w:pPr>
        <w:pStyle w:val="Actdetails"/>
      </w:pPr>
      <w:r>
        <w:t>pt 10 commenced 26 April 2018 (s 2</w:t>
      </w:r>
      <w:r w:rsidRPr="006F3A6F">
        <w:t>)</w:t>
      </w:r>
    </w:p>
    <w:p w14:paraId="0928A416" w14:textId="32E4D78F" w:rsidR="00C01E72" w:rsidRDefault="001828D8" w:rsidP="00C01E72">
      <w:pPr>
        <w:pStyle w:val="NewAct"/>
      </w:pPr>
      <w:hyperlink r:id="rId112" w:tooltip="A2019-17" w:history="1">
        <w:r w:rsidR="00C01E72">
          <w:rPr>
            <w:rStyle w:val="charCitHyperlinkAbbrev"/>
          </w:rPr>
          <w:t>Justice and Community Safety Legislation Amendment Act 2019</w:t>
        </w:r>
      </w:hyperlink>
      <w:r w:rsidR="00C01E72">
        <w:t xml:space="preserve"> A2019-17 pt 7</w:t>
      </w:r>
    </w:p>
    <w:p w14:paraId="772B8813" w14:textId="77777777" w:rsidR="00C01E72" w:rsidRDefault="00C01E72" w:rsidP="00C01E72">
      <w:pPr>
        <w:pStyle w:val="Actdetails"/>
      </w:pPr>
      <w:r>
        <w:t>notified LR 14 June 2019</w:t>
      </w:r>
    </w:p>
    <w:p w14:paraId="5C1047EC" w14:textId="77777777" w:rsidR="00C01E72" w:rsidRDefault="00C01E72" w:rsidP="00C01E72">
      <w:pPr>
        <w:pStyle w:val="Actdetails"/>
      </w:pPr>
      <w:r>
        <w:t>s 1, s 2 commenced 14 June 2019 (LA s 75 (1))</w:t>
      </w:r>
    </w:p>
    <w:p w14:paraId="77A40EDC" w14:textId="77777777" w:rsidR="00C01E72" w:rsidRDefault="00C01E72" w:rsidP="00C01E72">
      <w:pPr>
        <w:pStyle w:val="Actdetails"/>
      </w:pPr>
      <w:r>
        <w:t>pt 7 commenced 21 June 2019 (s 2)</w:t>
      </w:r>
    </w:p>
    <w:p w14:paraId="6BDAFDDD" w14:textId="77777777" w:rsidR="00186DC6" w:rsidRDefault="00186DC6" w:rsidP="00186DC6">
      <w:pPr>
        <w:pStyle w:val="PageBreak"/>
      </w:pPr>
      <w:r>
        <w:br w:type="page"/>
      </w:r>
    </w:p>
    <w:p w14:paraId="4B49EF83" w14:textId="77777777" w:rsidR="00AB078B" w:rsidRPr="009F7DBC" w:rsidRDefault="00AB078B" w:rsidP="00186DC6">
      <w:pPr>
        <w:pStyle w:val="Endnote2"/>
      </w:pPr>
      <w:bookmarkStart w:id="102" w:name="_Toc11404486"/>
      <w:r w:rsidRPr="009F7DBC">
        <w:rPr>
          <w:rStyle w:val="charTableNo"/>
        </w:rPr>
        <w:lastRenderedPageBreak/>
        <w:t>4</w:t>
      </w:r>
      <w:r>
        <w:tab/>
      </w:r>
      <w:r w:rsidRPr="009F7DBC">
        <w:rPr>
          <w:rStyle w:val="charTableText"/>
        </w:rPr>
        <w:t>Amendment history</w:t>
      </w:r>
      <w:bookmarkEnd w:id="102"/>
    </w:p>
    <w:p w14:paraId="6E76418A" w14:textId="77777777" w:rsidR="00AB078B" w:rsidRDefault="00AB078B">
      <w:pPr>
        <w:pStyle w:val="AmdtsEntryHd"/>
      </w:pPr>
      <w:r>
        <w:t>Name of Act</w:t>
      </w:r>
    </w:p>
    <w:p w14:paraId="49BD39E0" w14:textId="102E4C9D" w:rsidR="00AB078B" w:rsidRDefault="00AB078B">
      <w:pPr>
        <w:pStyle w:val="AmdtsEntries"/>
      </w:pPr>
      <w:r>
        <w:t>s 1</w:t>
      </w:r>
      <w:r>
        <w:tab/>
        <w:t xml:space="preserve">sub </w:t>
      </w:r>
      <w:hyperlink r:id="rId113" w:tooltip="Statute Law Amendment Act 2006" w:history="1">
        <w:r w:rsidR="00E35E39" w:rsidRPr="00E35E39">
          <w:rPr>
            <w:rStyle w:val="charCitHyperlinkAbbrev"/>
          </w:rPr>
          <w:t>A2006</w:t>
        </w:r>
        <w:r w:rsidR="00E35E39" w:rsidRPr="00E35E39">
          <w:rPr>
            <w:rStyle w:val="charCitHyperlinkAbbrev"/>
          </w:rPr>
          <w:noBreakHyphen/>
          <w:t>42</w:t>
        </w:r>
      </w:hyperlink>
      <w:r>
        <w:t xml:space="preserve"> amdt 3.84</w:t>
      </w:r>
    </w:p>
    <w:p w14:paraId="7B623232" w14:textId="77777777" w:rsidR="00AB078B" w:rsidRDefault="00AB078B">
      <w:pPr>
        <w:pStyle w:val="AmdtsEntryHd"/>
      </w:pPr>
      <w:r>
        <w:t>Dictionary</w:t>
      </w:r>
    </w:p>
    <w:p w14:paraId="012C909E" w14:textId="5B3DD755" w:rsidR="00AB078B" w:rsidRDefault="00AB078B">
      <w:pPr>
        <w:pStyle w:val="AmdtsEntries"/>
      </w:pPr>
      <w:r>
        <w:t>s 2</w:t>
      </w:r>
      <w:r>
        <w:tab/>
        <w:t xml:space="preserve">om </w:t>
      </w:r>
      <w:hyperlink r:id="rId114" w:tooltip="Legislation (Consequential Amendments) Act 2001" w:history="1">
        <w:r w:rsidR="00E35E39" w:rsidRPr="00E35E39">
          <w:rPr>
            <w:rStyle w:val="charCitHyperlinkAbbrev"/>
          </w:rPr>
          <w:t>A2001</w:t>
        </w:r>
        <w:r w:rsidR="00E35E39" w:rsidRPr="00E35E39">
          <w:rPr>
            <w:rStyle w:val="charCitHyperlinkAbbrev"/>
          </w:rPr>
          <w:noBreakHyphen/>
          <w:t>44</w:t>
        </w:r>
      </w:hyperlink>
      <w:r>
        <w:t xml:space="preserve"> amdt 1.2275</w:t>
      </w:r>
    </w:p>
    <w:p w14:paraId="25B4B8F8" w14:textId="6E7ACFD6" w:rsidR="00AB078B" w:rsidRDefault="00AB078B">
      <w:pPr>
        <w:pStyle w:val="AmdtsEntries"/>
      </w:pPr>
      <w:r>
        <w:tab/>
        <w:t xml:space="preserve">ins </w:t>
      </w:r>
      <w:hyperlink r:id="rId115" w:tooltip="Statute Law Amendment Act 2006" w:history="1">
        <w:r w:rsidR="00E35E39" w:rsidRPr="00E35E39">
          <w:rPr>
            <w:rStyle w:val="charCitHyperlinkAbbrev"/>
          </w:rPr>
          <w:t>A2006</w:t>
        </w:r>
        <w:r w:rsidR="00E35E39" w:rsidRPr="00E35E39">
          <w:rPr>
            <w:rStyle w:val="charCitHyperlinkAbbrev"/>
          </w:rPr>
          <w:noBreakHyphen/>
          <w:t>42</w:t>
        </w:r>
      </w:hyperlink>
      <w:r>
        <w:t xml:space="preserve"> amdt 3.85</w:t>
      </w:r>
    </w:p>
    <w:p w14:paraId="2128C515" w14:textId="77777777" w:rsidR="00AB078B" w:rsidRDefault="00AB078B">
      <w:pPr>
        <w:pStyle w:val="AmdtsEntryHd"/>
        <w:rPr>
          <w:rFonts w:ascii="Helvetica" w:hAnsi="Helvetica"/>
          <w:sz w:val="16"/>
        </w:rPr>
      </w:pPr>
      <w:r>
        <w:t>Notes</w:t>
      </w:r>
    </w:p>
    <w:p w14:paraId="341D8471" w14:textId="77777777" w:rsidR="00AB078B" w:rsidRDefault="00AB078B">
      <w:pPr>
        <w:pStyle w:val="AmdtsEntries"/>
      </w:pPr>
      <w:r>
        <w:t>s 3</w:t>
      </w:r>
      <w:r>
        <w:tab/>
      </w:r>
      <w:r>
        <w:rPr>
          <w:b/>
          <w:bCs/>
        </w:rPr>
        <w:t>orig s 3</w:t>
      </w:r>
    </w:p>
    <w:p w14:paraId="6B6EC205" w14:textId="78843D86" w:rsidR="00AB078B" w:rsidRDefault="00AB078B">
      <w:pPr>
        <w:pStyle w:val="AmdtsEntries"/>
      </w:pPr>
      <w:r>
        <w:tab/>
        <w:t xml:space="preserve">om </w:t>
      </w:r>
      <w:hyperlink r:id="rId116" w:tooltip="Statute Law Amendment Act 2006" w:history="1">
        <w:r w:rsidR="00E35E39" w:rsidRPr="00E35E39">
          <w:rPr>
            <w:rStyle w:val="charCitHyperlinkAbbrev"/>
          </w:rPr>
          <w:t>A2006</w:t>
        </w:r>
        <w:r w:rsidR="00E35E39" w:rsidRPr="00E35E39">
          <w:rPr>
            <w:rStyle w:val="charCitHyperlinkAbbrev"/>
          </w:rPr>
          <w:noBreakHyphen/>
          <w:t>42</w:t>
        </w:r>
      </w:hyperlink>
      <w:r>
        <w:t xml:space="preserve"> amdt 3.85</w:t>
      </w:r>
    </w:p>
    <w:p w14:paraId="13162FA5" w14:textId="04393665" w:rsidR="00AB078B" w:rsidRDefault="00AB078B">
      <w:pPr>
        <w:pStyle w:val="AmdtsEntries"/>
      </w:pPr>
      <w:r>
        <w:tab/>
        <w:t xml:space="preserve">def </w:t>
      </w:r>
      <w:r w:rsidRPr="00E35E39">
        <w:rPr>
          <w:rStyle w:val="charBoldItals"/>
        </w:rPr>
        <w:t xml:space="preserve">legal practitioner </w:t>
      </w:r>
      <w:r>
        <w:t xml:space="preserve">am </w:t>
      </w:r>
      <w:hyperlink r:id="rId117" w:tooltip="Legal Practitioners (Consequential Amendments) Act 1997" w:history="1">
        <w:r w:rsidR="00E35E39" w:rsidRPr="00E35E39">
          <w:rPr>
            <w:rStyle w:val="charCitHyperlinkAbbrev"/>
          </w:rPr>
          <w:t>A1997</w:t>
        </w:r>
        <w:r w:rsidR="00E35E39" w:rsidRPr="00E35E39">
          <w:rPr>
            <w:rStyle w:val="charCitHyperlinkAbbrev"/>
          </w:rPr>
          <w:noBreakHyphen/>
          <w:t>96</w:t>
        </w:r>
      </w:hyperlink>
      <w:r>
        <w:t xml:space="preserve"> sch 1</w:t>
      </w:r>
    </w:p>
    <w:p w14:paraId="552E8583" w14:textId="21E865C8" w:rsidR="00AB078B" w:rsidRDefault="00AB078B">
      <w:pPr>
        <w:pStyle w:val="AmdtsEntriesDefL2"/>
      </w:pPr>
      <w:r>
        <w:tab/>
        <w:t xml:space="preserve">om </w:t>
      </w:r>
      <w:hyperlink r:id="rId118" w:tooltip="Statute Law Amendment Act 2006" w:history="1">
        <w:r w:rsidR="00E35E39" w:rsidRPr="00E35E39">
          <w:rPr>
            <w:rStyle w:val="charCitHyperlinkAbbrev"/>
          </w:rPr>
          <w:t>A2006</w:t>
        </w:r>
        <w:r w:rsidR="00E35E39" w:rsidRPr="00E35E39">
          <w:rPr>
            <w:rStyle w:val="charCitHyperlinkAbbrev"/>
          </w:rPr>
          <w:noBreakHyphen/>
          <w:t>42</w:t>
        </w:r>
      </w:hyperlink>
      <w:r>
        <w:t xml:space="preserve"> amdt 3.85</w:t>
      </w:r>
    </w:p>
    <w:p w14:paraId="74C4D1BF" w14:textId="6B95801F" w:rsidR="00AB078B" w:rsidRDefault="00AB078B">
      <w:pPr>
        <w:pStyle w:val="AmdtsEntries"/>
      </w:pPr>
      <w:r>
        <w:tab/>
        <w:t xml:space="preserve">def </w:t>
      </w:r>
      <w:r w:rsidRPr="00E35E39">
        <w:rPr>
          <w:rStyle w:val="charBoldItals"/>
        </w:rPr>
        <w:t xml:space="preserve">magistrate </w:t>
      </w:r>
      <w:r>
        <w:t xml:space="preserve">sub </w:t>
      </w:r>
      <w:hyperlink r:id="rId119" w:tooltip="Statute Law Amendment Act 2005" w:history="1">
        <w:r w:rsidR="00E35E39" w:rsidRPr="00E35E39">
          <w:rPr>
            <w:rStyle w:val="charCitHyperlinkAbbrev"/>
          </w:rPr>
          <w:t>A2005</w:t>
        </w:r>
        <w:r w:rsidR="00E35E39" w:rsidRPr="00E35E39">
          <w:rPr>
            <w:rStyle w:val="charCitHyperlinkAbbrev"/>
          </w:rPr>
          <w:noBreakHyphen/>
          <w:t>20</w:t>
        </w:r>
      </w:hyperlink>
      <w:r>
        <w:t xml:space="preserve"> amdt 3.180</w:t>
      </w:r>
    </w:p>
    <w:p w14:paraId="3DAF8073" w14:textId="616116A0" w:rsidR="00AB078B" w:rsidRDefault="00AB078B">
      <w:pPr>
        <w:pStyle w:val="AmdtsEntriesDefL2"/>
      </w:pPr>
      <w:r>
        <w:tab/>
        <w:t xml:space="preserve">om </w:t>
      </w:r>
      <w:hyperlink r:id="rId120" w:tooltip="Statute Law Amendment Act 2006" w:history="1">
        <w:r w:rsidR="00E35E39" w:rsidRPr="00E35E39">
          <w:rPr>
            <w:rStyle w:val="charCitHyperlinkAbbrev"/>
          </w:rPr>
          <w:t>A2006</w:t>
        </w:r>
        <w:r w:rsidR="00E35E39" w:rsidRPr="00E35E39">
          <w:rPr>
            <w:rStyle w:val="charCitHyperlinkAbbrev"/>
          </w:rPr>
          <w:noBreakHyphen/>
          <w:t>42</w:t>
        </w:r>
      </w:hyperlink>
      <w:r>
        <w:t xml:space="preserve"> amdt 3.85</w:t>
      </w:r>
    </w:p>
    <w:p w14:paraId="10DFA38E" w14:textId="77777777" w:rsidR="00AB078B" w:rsidRDefault="00AB078B">
      <w:pPr>
        <w:pStyle w:val="AmdtsEntries"/>
        <w:rPr>
          <w:b/>
          <w:bCs/>
        </w:rPr>
      </w:pPr>
      <w:r>
        <w:tab/>
      </w:r>
      <w:r>
        <w:rPr>
          <w:b/>
          <w:bCs/>
        </w:rPr>
        <w:t>pres s 3</w:t>
      </w:r>
    </w:p>
    <w:p w14:paraId="6E924803" w14:textId="64ADF195" w:rsidR="00AB078B" w:rsidRDefault="00AB078B">
      <w:pPr>
        <w:pStyle w:val="AmdtsEntries"/>
      </w:pPr>
      <w:r>
        <w:tab/>
        <w:t xml:space="preserve">(prev s 3A) ins </w:t>
      </w:r>
      <w:hyperlink r:id="rId121" w:tooltip="Criminal Code (Administration of Justice Offences) Amendment Act 2005" w:history="1">
        <w:r w:rsidR="00E35E39" w:rsidRPr="00E35E39">
          <w:rPr>
            <w:rStyle w:val="charCitHyperlinkAbbrev"/>
          </w:rPr>
          <w:t>A2005</w:t>
        </w:r>
        <w:r w:rsidR="00E35E39" w:rsidRPr="00E35E39">
          <w:rPr>
            <w:rStyle w:val="charCitHyperlinkAbbrev"/>
          </w:rPr>
          <w:noBreakHyphen/>
          <w:t>53</w:t>
        </w:r>
      </w:hyperlink>
      <w:r>
        <w:t xml:space="preserve"> amdt 1.78</w:t>
      </w:r>
    </w:p>
    <w:p w14:paraId="7CE19B97" w14:textId="0019CBD5" w:rsidR="00AB078B" w:rsidRDefault="00AB078B">
      <w:pPr>
        <w:pStyle w:val="AmdtsEntries"/>
      </w:pPr>
      <w:r>
        <w:tab/>
        <w:t xml:space="preserve">renum as s 3 </w:t>
      </w:r>
      <w:hyperlink r:id="rId122" w:tooltip="Statute Law Amendment Act 2006" w:history="1">
        <w:r w:rsidR="00E35E39" w:rsidRPr="00E35E39">
          <w:rPr>
            <w:rStyle w:val="charCitHyperlinkAbbrev"/>
          </w:rPr>
          <w:t>A2006</w:t>
        </w:r>
        <w:r w:rsidR="00E35E39" w:rsidRPr="00E35E39">
          <w:rPr>
            <w:rStyle w:val="charCitHyperlinkAbbrev"/>
          </w:rPr>
          <w:noBreakHyphen/>
          <w:t>42</w:t>
        </w:r>
      </w:hyperlink>
      <w:r>
        <w:t xml:space="preserve"> amdt 3.86</w:t>
      </w:r>
    </w:p>
    <w:p w14:paraId="761ADD79" w14:textId="77777777" w:rsidR="00AB078B" w:rsidRDefault="00AB078B">
      <w:pPr>
        <w:pStyle w:val="AmdtsEntryHd"/>
      </w:pPr>
      <w:r>
        <w:t>Offences against Act—application of Criminal Code etc</w:t>
      </w:r>
    </w:p>
    <w:p w14:paraId="7FAF6144" w14:textId="77777777" w:rsidR="00AB078B" w:rsidRDefault="00AB078B">
      <w:pPr>
        <w:pStyle w:val="AmdtsEntries"/>
      </w:pPr>
      <w:r>
        <w:t>s 3A</w:t>
      </w:r>
      <w:r>
        <w:tab/>
      </w:r>
      <w:r>
        <w:rPr>
          <w:b/>
          <w:bCs/>
        </w:rPr>
        <w:t>orig s 3A</w:t>
      </w:r>
    </w:p>
    <w:p w14:paraId="063366B7" w14:textId="77777777" w:rsidR="00AB078B" w:rsidRDefault="00AB078B">
      <w:pPr>
        <w:pStyle w:val="AmdtsEntries"/>
      </w:pPr>
      <w:r>
        <w:tab/>
        <w:t>renum as s 3</w:t>
      </w:r>
    </w:p>
    <w:p w14:paraId="7CF83B71" w14:textId="77777777" w:rsidR="00AB078B" w:rsidRDefault="00AB078B">
      <w:pPr>
        <w:pStyle w:val="AmdtsEntries"/>
        <w:rPr>
          <w:b/>
          <w:bCs/>
        </w:rPr>
      </w:pPr>
      <w:r>
        <w:tab/>
      </w:r>
      <w:r>
        <w:rPr>
          <w:b/>
          <w:bCs/>
        </w:rPr>
        <w:t>pres s 3A</w:t>
      </w:r>
    </w:p>
    <w:p w14:paraId="5A0D4A65" w14:textId="78AD50AA" w:rsidR="00AB078B" w:rsidRDefault="00AB078B">
      <w:pPr>
        <w:pStyle w:val="AmdtsEntries"/>
      </w:pPr>
      <w:r>
        <w:tab/>
        <w:t xml:space="preserve">(prev s 3B) ins </w:t>
      </w:r>
      <w:hyperlink r:id="rId123" w:tooltip="Criminal Code (Administration of Justice Offences) Amendment Act 2005" w:history="1">
        <w:r w:rsidR="00E35E39" w:rsidRPr="00E35E39">
          <w:rPr>
            <w:rStyle w:val="charCitHyperlinkAbbrev"/>
          </w:rPr>
          <w:t>A2005</w:t>
        </w:r>
        <w:r w:rsidR="00E35E39" w:rsidRPr="00E35E39">
          <w:rPr>
            <w:rStyle w:val="charCitHyperlinkAbbrev"/>
          </w:rPr>
          <w:noBreakHyphen/>
          <w:t>53</w:t>
        </w:r>
      </w:hyperlink>
      <w:r>
        <w:t xml:space="preserve"> amdt 1.78</w:t>
      </w:r>
    </w:p>
    <w:p w14:paraId="4AEBF7B5" w14:textId="2BFC82FF" w:rsidR="00AB078B" w:rsidRDefault="00AB078B">
      <w:pPr>
        <w:pStyle w:val="AmdtsEntries"/>
      </w:pPr>
      <w:r>
        <w:tab/>
        <w:t xml:space="preserve">renum as s 3A </w:t>
      </w:r>
      <w:hyperlink r:id="rId124" w:tooltip="Statute Law Amendment Act 2006" w:history="1">
        <w:r w:rsidR="00E35E39" w:rsidRPr="00E35E39">
          <w:rPr>
            <w:rStyle w:val="charCitHyperlinkAbbrev"/>
          </w:rPr>
          <w:t>A2006</w:t>
        </w:r>
        <w:r w:rsidR="00E35E39" w:rsidRPr="00E35E39">
          <w:rPr>
            <w:rStyle w:val="charCitHyperlinkAbbrev"/>
          </w:rPr>
          <w:noBreakHyphen/>
          <w:t>42</w:t>
        </w:r>
      </w:hyperlink>
      <w:r>
        <w:t xml:space="preserve"> amdt 3.86</w:t>
      </w:r>
    </w:p>
    <w:p w14:paraId="598AADA0" w14:textId="77777777" w:rsidR="00AB078B" w:rsidRDefault="00AB078B">
      <w:pPr>
        <w:pStyle w:val="AmdtsEntryHd"/>
      </w:pPr>
      <w:r>
        <w:t>Offences against Act—application of Criminal Code etc</w:t>
      </w:r>
    </w:p>
    <w:p w14:paraId="3833A8EB" w14:textId="77777777" w:rsidR="00AB078B" w:rsidRDefault="00AB078B">
      <w:pPr>
        <w:pStyle w:val="AmdtsEntries"/>
      </w:pPr>
      <w:r>
        <w:t>s 3B</w:t>
      </w:r>
      <w:r>
        <w:tab/>
        <w:t>renum as s 3A</w:t>
      </w:r>
    </w:p>
    <w:p w14:paraId="30E41863" w14:textId="77777777" w:rsidR="00AB078B" w:rsidRDefault="00AB078B">
      <w:pPr>
        <w:pStyle w:val="AmdtsEntryHd"/>
      </w:pPr>
      <w:r>
        <w:t>Removal of judicial officer</w:t>
      </w:r>
    </w:p>
    <w:p w14:paraId="39885FB6" w14:textId="7FFDED64" w:rsidR="00AB078B" w:rsidRDefault="00AB078B">
      <w:pPr>
        <w:pStyle w:val="AmdtsEntries"/>
      </w:pPr>
      <w:r>
        <w:t>s 5</w:t>
      </w:r>
      <w:r>
        <w:tab/>
        <w:t xml:space="preserve">am </w:t>
      </w:r>
      <w:hyperlink r:id="rId125" w:tooltip="Statute Law Amendment Act 2006" w:history="1">
        <w:r w:rsidR="00E35E39" w:rsidRPr="00E35E39">
          <w:rPr>
            <w:rStyle w:val="charCitHyperlinkAbbrev"/>
          </w:rPr>
          <w:t>A2006</w:t>
        </w:r>
        <w:r w:rsidR="00E35E39" w:rsidRPr="00E35E39">
          <w:rPr>
            <w:rStyle w:val="charCitHyperlinkAbbrev"/>
          </w:rPr>
          <w:noBreakHyphen/>
          <w:t>42</w:t>
        </w:r>
      </w:hyperlink>
      <w:r>
        <w:t xml:space="preserve"> amdt 3.87, amdt 3.88, amdts 3.116-3.118</w:t>
      </w:r>
      <w:r w:rsidR="003374EE">
        <w:t xml:space="preserve">; </w:t>
      </w:r>
      <w:hyperlink r:id="rId126" w:tooltip="Statute Law Amendment Act 2011" w:history="1">
        <w:r w:rsidR="00E35E39" w:rsidRPr="00E35E39">
          <w:rPr>
            <w:rStyle w:val="charCitHyperlinkAbbrev"/>
          </w:rPr>
          <w:t>A2011</w:t>
        </w:r>
        <w:r w:rsidR="00E35E39" w:rsidRPr="00E35E39">
          <w:rPr>
            <w:rStyle w:val="charCitHyperlinkAbbrev"/>
          </w:rPr>
          <w:noBreakHyphen/>
          <w:t>3</w:t>
        </w:r>
      </w:hyperlink>
      <w:r w:rsidR="003374EE">
        <w:t xml:space="preserve"> amdt 3.263, amdt 3.264</w:t>
      </w:r>
    </w:p>
    <w:p w14:paraId="3FCCA97A" w14:textId="77777777" w:rsidR="001B1B87" w:rsidRDefault="001B1B87">
      <w:pPr>
        <w:pStyle w:val="AmdtsEntryHd"/>
      </w:pPr>
      <w:r w:rsidRPr="00550691">
        <w:t>Judicial council</w:t>
      </w:r>
    </w:p>
    <w:p w14:paraId="298E776D" w14:textId="4B89166E" w:rsidR="001B1B87" w:rsidRPr="001B1B87" w:rsidRDefault="001B1B87" w:rsidP="001B1B87">
      <w:pPr>
        <w:pStyle w:val="AmdtsEntries"/>
      </w:pPr>
      <w:r>
        <w:t>pt 2A hdg</w:t>
      </w:r>
      <w:r>
        <w:tab/>
        <w:t xml:space="preserve">ins </w:t>
      </w:r>
      <w:hyperlink r:id="rId127" w:tooltip="Judicial Commissions Amendment Act 2015" w:history="1">
        <w:r>
          <w:rPr>
            <w:rStyle w:val="charCitHyperlinkAbbrev"/>
          </w:rPr>
          <w:t>A2015</w:t>
        </w:r>
        <w:r>
          <w:rPr>
            <w:rStyle w:val="charCitHyperlinkAbbrev"/>
          </w:rPr>
          <w:noBreakHyphen/>
          <w:t>1</w:t>
        </w:r>
      </w:hyperlink>
      <w:r>
        <w:t xml:space="preserve"> s 4</w:t>
      </w:r>
    </w:p>
    <w:p w14:paraId="59885CB9" w14:textId="77777777" w:rsidR="001B1B87" w:rsidRDefault="001B1B87">
      <w:pPr>
        <w:pStyle w:val="AmdtsEntryHd"/>
      </w:pPr>
      <w:r w:rsidRPr="00550691">
        <w:t>Establishment of council</w:t>
      </w:r>
    </w:p>
    <w:p w14:paraId="5F5A1406" w14:textId="652E5299" w:rsidR="001B1B87" w:rsidRPr="001B1B87" w:rsidRDefault="001B1B87" w:rsidP="001B1B87">
      <w:pPr>
        <w:pStyle w:val="AmdtsEntries"/>
      </w:pPr>
      <w:r>
        <w:t>s 5A</w:t>
      </w:r>
      <w:r>
        <w:tab/>
        <w:t xml:space="preserve">ins </w:t>
      </w:r>
      <w:hyperlink r:id="rId128" w:tooltip="Judicial Commissions Amendment Act 2015" w:history="1">
        <w:r>
          <w:rPr>
            <w:rStyle w:val="charCitHyperlinkAbbrev"/>
          </w:rPr>
          <w:t>A2015</w:t>
        </w:r>
        <w:r>
          <w:rPr>
            <w:rStyle w:val="charCitHyperlinkAbbrev"/>
          </w:rPr>
          <w:noBreakHyphen/>
          <w:t>1</w:t>
        </w:r>
      </w:hyperlink>
      <w:r>
        <w:t xml:space="preserve"> s 4</w:t>
      </w:r>
    </w:p>
    <w:p w14:paraId="1DBF1CD3" w14:textId="77777777" w:rsidR="001B1B87" w:rsidRDefault="006F0F56" w:rsidP="001B1B87">
      <w:pPr>
        <w:pStyle w:val="AmdtsEntryHd"/>
      </w:pPr>
      <w:r w:rsidRPr="00550691">
        <w:t>Council—members</w:t>
      </w:r>
    </w:p>
    <w:p w14:paraId="47C17AAE" w14:textId="3D23B337" w:rsidR="001B1B87" w:rsidRPr="001B1B87" w:rsidRDefault="001B1B87" w:rsidP="001B1B87">
      <w:pPr>
        <w:pStyle w:val="AmdtsEntries"/>
      </w:pPr>
      <w:r>
        <w:t>s 5B</w:t>
      </w:r>
      <w:r>
        <w:tab/>
        <w:t xml:space="preserve">ins </w:t>
      </w:r>
      <w:hyperlink r:id="rId129" w:tooltip="Judicial Commissions Amendment Act 2015" w:history="1">
        <w:r>
          <w:rPr>
            <w:rStyle w:val="charCitHyperlinkAbbrev"/>
          </w:rPr>
          <w:t>A2015</w:t>
        </w:r>
        <w:r>
          <w:rPr>
            <w:rStyle w:val="charCitHyperlinkAbbrev"/>
          </w:rPr>
          <w:noBreakHyphen/>
          <w:t>1</w:t>
        </w:r>
      </w:hyperlink>
      <w:r>
        <w:t xml:space="preserve"> s 4</w:t>
      </w:r>
    </w:p>
    <w:p w14:paraId="648C4F9B" w14:textId="77777777" w:rsidR="001B1B87" w:rsidRDefault="006F0F56" w:rsidP="001B1B87">
      <w:pPr>
        <w:pStyle w:val="AmdtsEntryHd"/>
      </w:pPr>
      <w:r w:rsidRPr="00550691">
        <w:rPr>
          <w:lang w:eastAsia="en-AU"/>
        </w:rPr>
        <w:t>Appointment of members</w:t>
      </w:r>
    </w:p>
    <w:p w14:paraId="75D6EACF" w14:textId="1D9F1395" w:rsidR="001B1B87" w:rsidRPr="001B1B87" w:rsidRDefault="001B1B87" w:rsidP="001B1B87">
      <w:pPr>
        <w:pStyle w:val="AmdtsEntries"/>
      </w:pPr>
      <w:r>
        <w:t>s 5C</w:t>
      </w:r>
      <w:r>
        <w:tab/>
        <w:t xml:space="preserve">ins </w:t>
      </w:r>
      <w:hyperlink r:id="rId130" w:tooltip="Judicial Commissions Amendment Act 2015" w:history="1">
        <w:r>
          <w:rPr>
            <w:rStyle w:val="charCitHyperlinkAbbrev"/>
          </w:rPr>
          <w:t>A2015</w:t>
        </w:r>
        <w:r>
          <w:rPr>
            <w:rStyle w:val="charCitHyperlinkAbbrev"/>
          </w:rPr>
          <w:noBreakHyphen/>
          <w:t>1</w:t>
        </w:r>
      </w:hyperlink>
      <w:r>
        <w:t xml:space="preserve"> s 4</w:t>
      </w:r>
    </w:p>
    <w:p w14:paraId="50FB10EB" w14:textId="77777777" w:rsidR="001B1B87" w:rsidRDefault="006F0F56" w:rsidP="001B1B87">
      <w:pPr>
        <w:pStyle w:val="AmdtsEntryHd"/>
      </w:pPr>
      <w:r w:rsidRPr="00550691">
        <w:t>Standing acting arrangement—members</w:t>
      </w:r>
    </w:p>
    <w:p w14:paraId="4AC4DBD1" w14:textId="7ABF035B" w:rsidR="001B1B87" w:rsidRPr="001B1B87" w:rsidRDefault="001B1B87" w:rsidP="001B1B87">
      <w:pPr>
        <w:pStyle w:val="AmdtsEntries"/>
      </w:pPr>
      <w:r>
        <w:t>s 5D</w:t>
      </w:r>
      <w:r>
        <w:tab/>
        <w:t xml:space="preserve">ins </w:t>
      </w:r>
      <w:hyperlink r:id="rId131" w:tooltip="Judicial Commissions Amendment Act 2015" w:history="1">
        <w:r>
          <w:rPr>
            <w:rStyle w:val="charCitHyperlinkAbbrev"/>
          </w:rPr>
          <w:t>A2015</w:t>
        </w:r>
        <w:r>
          <w:rPr>
            <w:rStyle w:val="charCitHyperlinkAbbrev"/>
          </w:rPr>
          <w:noBreakHyphen/>
          <w:t>1</w:t>
        </w:r>
      </w:hyperlink>
      <w:r>
        <w:t xml:space="preserve"> s 4</w:t>
      </w:r>
    </w:p>
    <w:p w14:paraId="7D31AF99" w14:textId="77777777" w:rsidR="001B1B87" w:rsidRDefault="006F0F56" w:rsidP="001B1B87">
      <w:pPr>
        <w:pStyle w:val="AmdtsEntryHd"/>
      </w:pPr>
      <w:r w:rsidRPr="00550691">
        <w:t>Delegation by Chief Justice and Chief Magistrate</w:t>
      </w:r>
    </w:p>
    <w:p w14:paraId="762A7624" w14:textId="0CF0BE29" w:rsidR="001B1B87" w:rsidRPr="001B1B87" w:rsidRDefault="001B1B87" w:rsidP="001B1B87">
      <w:pPr>
        <w:pStyle w:val="AmdtsEntries"/>
      </w:pPr>
      <w:r>
        <w:t>s 5E</w:t>
      </w:r>
      <w:r>
        <w:tab/>
        <w:t xml:space="preserve">ins </w:t>
      </w:r>
      <w:hyperlink r:id="rId132" w:tooltip="Judicial Commissions Amendment Act 2015" w:history="1">
        <w:r>
          <w:rPr>
            <w:rStyle w:val="charCitHyperlinkAbbrev"/>
          </w:rPr>
          <w:t>A2015</w:t>
        </w:r>
        <w:r>
          <w:rPr>
            <w:rStyle w:val="charCitHyperlinkAbbrev"/>
          </w:rPr>
          <w:noBreakHyphen/>
          <w:t>1</w:t>
        </w:r>
      </w:hyperlink>
      <w:r>
        <w:t xml:space="preserve"> s 4</w:t>
      </w:r>
    </w:p>
    <w:p w14:paraId="56034321" w14:textId="77777777" w:rsidR="001B1B87" w:rsidRDefault="006F0F56" w:rsidP="001B1B87">
      <w:pPr>
        <w:pStyle w:val="AmdtsEntryHd"/>
      </w:pPr>
      <w:r w:rsidRPr="00550691">
        <w:lastRenderedPageBreak/>
        <w:t>Council—functions</w:t>
      </w:r>
    </w:p>
    <w:p w14:paraId="56333329" w14:textId="0ABBE75E" w:rsidR="001B1B87" w:rsidRPr="001B1B87" w:rsidRDefault="001B1B87" w:rsidP="001B1B87">
      <w:pPr>
        <w:pStyle w:val="AmdtsEntries"/>
      </w:pPr>
      <w:r>
        <w:t>s 5F</w:t>
      </w:r>
      <w:r>
        <w:tab/>
        <w:t xml:space="preserve">ins </w:t>
      </w:r>
      <w:hyperlink r:id="rId133" w:tooltip="Judicial Commissions Amendment Act 2015" w:history="1">
        <w:r>
          <w:rPr>
            <w:rStyle w:val="charCitHyperlinkAbbrev"/>
          </w:rPr>
          <w:t>A2015</w:t>
        </w:r>
        <w:r>
          <w:rPr>
            <w:rStyle w:val="charCitHyperlinkAbbrev"/>
          </w:rPr>
          <w:noBreakHyphen/>
          <w:t>1</w:t>
        </w:r>
      </w:hyperlink>
      <w:r>
        <w:t xml:space="preserve"> s 4</w:t>
      </w:r>
    </w:p>
    <w:p w14:paraId="053E9480" w14:textId="77777777" w:rsidR="001B1B87" w:rsidRDefault="006F0F56" w:rsidP="001B1B87">
      <w:pPr>
        <w:pStyle w:val="AmdtsEntryHd"/>
      </w:pPr>
      <w:r w:rsidRPr="00550691">
        <w:rPr>
          <w:lang w:eastAsia="en-AU"/>
        </w:rPr>
        <w:t>Member not to exercise function in certain circumstances</w:t>
      </w:r>
    </w:p>
    <w:p w14:paraId="4CD3957E" w14:textId="65A7A4AA" w:rsidR="001B1B87" w:rsidRPr="001B1B87" w:rsidRDefault="001B1B87" w:rsidP="001B1B87">
      <w:pPr>
        <w:pStyle w:val="AmdtsEntries"/>
      </w:pPr>
      <w:r>
        <w:t>s 5G</w:t>
      </w:r>
      <w:r>
        <w:tab/>
        <w:t xml:space="preserve">ins </w:t>
      </w:r>
      <w:hyperlink r:id="rId134" w:tooltip="Judicial Commissions Amendment Act 2015" w:history="1">
        <w:r>
          <w:rPr>
            <w:rStyle w:val="charCitHyperlinkAbbrev"/>
          </w:rPr>
          <w:t>A2015</w:t>
        </w:r>
        <w:r>
          <w:rPr>
            <w:rStyle w:val="charCitHyperlinkAbbrev"/>
          </w:rPr>
          <w:noBreakHyphen/>
          <w:t>1</w:t>
        </w:r>
      </w:hyperlink>
      <w:r>
        <w:t xml:space="preserve"> s 4</w:t>
      </w:r>
    </w:p>
    <w:p w14:paraId="6C1AD5F1" w14:textId="77777777" w:rsidR="001B1B87" w:rsidRDefault="006F0F56" w:rsidP="001B1B87">
      <w:pPr>
        <w:pStyle w:val="AmdtsEntryHd"/>
      </w:pPr>
      <w:r w:rsidRPr="00550691">
        <w:rPr>
          <w:lang w:eastAsia="en-AU"/>
        </w:rPr>
        <w:t>Council—staff</w:t>
      </w:r>
    </w:p>
    <w:p w14:paraId="5C8E7037" w14:textId="6B64EB57" w:rsidR="001B1B87" w:rsidRPr="001B1B87" w:rsidRDefault="001B1B87" w:rsidP="001B1B87">
      <w:pPr>
        <w:pStyle w:val="AmdtsEntries"/>
      </w:pPr>
      <w:r>
        <w:t>s 5H</w:t>
      </w:r>
      <w:r>
        <w:tab/>
        <w:t xml:space="preserve">ins </w:t>
      </w:r>
      <w:hyperlink r:id="rId135" w:tooltip="Judicial Commissions Amendment Act 2015" w:history="1">
        <w:r>
          <w:rPr>
            <w:rStyle w:val="charCitHyperlinkAbbrev"/>
          </w:rPr>
          <w:t>A2015</w:t>
        </w:r>
        <w:r>
          <w:rPr>
            <w:rStyle w:val="charCitHyperlinkAbbrev"/>
          </w:rPr>
          <w:noBreakHyphen/>
          <w:t>1</w:t>
        </w:r>
      </w:hyperlink>
      <w:r>
        <w:t xml:space="preserve"> s 4</w:t>
      </w:r>
    </w:p>
    <w:p w14:paraId="5F73DCF3" w14:textId="77777777" w:rsidR="001B1B87" w:rsidRDefault="006F0F56" w:rsidP="001B1B87">
      <w:pPr>
        <w:pStyle w:val="AmdtsEntryHd"/>
      </w:pPr>
      <w:r w:rsidRPr="00550691">
        <w:rPr>
          <w:lang w:eastAsia="en-AU"/>
        </w:rPr>
        <w:t>Council—delegation</w:t>
      </w:r>
    </w:p>
    <w:p w14:paraId="7AF0307D" w14:textId="19A563CA" w:rsidR="001B1B87" w:rsidRDefault="001B1B87" w:rsidP="001B1B87">
      <w:pPr>
        <w:pStyle w:val="AmdtsEntries"/>
      </w:pPr>
      <w:r>
        <w:t>s 5I</w:t>
      </w:r>
      <w:r>
        <w:tab/>
        <w:t xml:space="preserve">ins </w:t>
      </w:r>
      <w:hyperlink r:id="rId136" w:tooltip="Judicial Commissions Amendment Act 2015" w:history="1">
        <w:r>
          <w:rPr>
            <w:rStyle w:val="charCitHyperlinkAbbrev"/>
          </w:rPr>
          <w:t>A2015</w:t>
        </w:r>
        <w:r>
          <w:rPr>
            <w:rStyle w:val="charCitHyperlinkAbbrev"/>
          </w:rPr>
          <w:noBreakHyphen/>
          <w:t>1</w:t>
        </w:r>
      </w:hyperlink>
      <w:r>
        <w:t xml:space="preserve"> s 4</w:t>
      </w:r>
    </w:p>
    <w:p w14:paraId="6B811FEC" w14:textId="78F20788" w:rsidR="007217F7" w:rsidRPr="001B1B87" w:rsidRDefault="007217F7" w:rsidP="001B1B87">
      <w:pPr>
        <w:pStyle w:val="AmdtsEntries"/>
      </w:pPr>
      <w:r>
        <w:tab/>
        <w:t xml:space="preserve">sub </w:t>
      </w:r>
      <w:hyperlink r:id="rId137" w:tooltip="Courts and Other Justice Legislation Amendment Act 2018" w:history="1">
        <w:r>
          <w:rPr>
            <w:rStyle w:val="charCitHyperlinkAbbrev"/>
          </w:rPr>
          <w:t>A2018</w:t>
        </w:r>
        <w:r>
          <w:rPr>
            <w:rStyle w:val="charCitHyperlinkAbbrev"/>
          </w:rPr>
          <w:noBreakHyphen/>
          <w:t>9</w:t>
        </w:r>
      </w:hyperlink>
      <w:r>
        <w:t xml:space="preserve"> s 51</w:t>
      </w:r>
    </w:p>
    <w:p w14:paraId="53B28BF5" w14:textId="77777777" w:rsidR="00AB078B" w:rsidRDefault="00AB078B">
      <w:pPr>
        <w:pStyle w:val="AmdtsEntryHd"/>
      </w:pPr>
      <w:r>
        <w:t>Constitution of judicial commission</w:t>
      </w:r>
    </w:p>
    <w:p w14:paraId="03B00D26" w14:textId="7817F3B9" w:rsidR="00AB078B" w:rsidRDefault="00AB078B">
      <w:pPr>
        <w:pStyle w:val="AmdtsEntries"/>
      </w:pPr>
      <w:r>
        <w:t>s 6</w:t>
      </w:r>
      <w:r>
        <w:tab/>
        <w:t xml:space="preserve">sub </w:t>
      </w:r>
      <w:hyperlink r:id="rId138" w:tooltip="Statute Law Amendment Act 2006" w:history="1">
        <w:r w:rsidR="00E35E39" w:rsidRPr="00E35E39">
          <w:rPr>
            <w:rStyle w:val="charCitHyperlinkAbbrev"/>
          </w:rPr>
          <w:t>A2006</w:t>
        </w:r>
        <w:r w:rsidR="00E35E39" w:rsidRPr="00E35E39">
          <w:rPr>
            <w:rStyle w:val="charCitHyperlinkAbbrev"/>
          </w:rPr>
          <w:noBreakHyphen/>
          <w:t>42</w:t>
        </w:r>
      </w:hyperlink>
      <w:r>
        <w:t xml:space="preserve"> amdt 3.89</w:t>
      </w:r>
    </w:p>
    <w:p w14:paraId="13F527CD" w14:textId="77777777" w:rsidR="00AB078B" w:rsidRDefault="00AB078B">
      <w:pPr>
        <w:pStyle w:val="AmdtsEntryHd"/>
      </w:pPr>
      <w:r>
        <w:t>Members</w:t>
      </w:r>
    </w:p>
    <w:p w14:paraId="3F049167" w14:textId="49EE0235" w:rsidR="00AB078B" w:rsidRDefault="00AB078B">
      <w:pPr>
        <w:pStyle w:val="AmdtsEntries"/>
      </w:pPr>
      <w:r>
        <w:t>s 7</w:t>
      </w:r>
      <w:r>
        <w:tab/>
        <w:t xml:space="preserve">am </w:t>
      </w:r>
      <w:hyperlink r:id="rId139" w:tooltip="Statute Law Amendment Act 2006" w:history="1">
        <w:r w:rsidR="00E35E39" w:rsidRPr="00E35E39">
          <w:rPr>
            <w:rStyle w:val="charCitHyperlinkAbbrev"/>
          </w:rPr>
          <w:t>A2006</w:t>
        </w:r>
        <w:r w:rsidR="00E35E39" w:rsidRPr="00E35E39">
          <w:rPr>
            <w:rStyle w:val="charCitHyperlinkAbbrev"/>
          </w:rPr>
          <w:noBreakHyphen/>
          <w:t>42</w:t>
        </w:r>
      </w:hyperlink>
      <w:r>
        <w:t xml:space="preserve"> amdt 3.90</w:t>
      </w:r>
    </w:p>
    <w:p w14:paraId="2D4B0385" w14:textId="77777777" w:rsidR="00AB078B" w:rsidRDefault="00AB078B">
      <w:pPr>
        <w:pStyle w:val="AmdtsEntryHd"/>
        <w:rPr>
          <w:rFonts w:ascii="Helvetica" w:hAnsi="Helvetica"/>
          <w:sz w:val="16"/>
        </w:rPr>
      </w:pPr>
      <w:r>
        <w:t>Remuneration and allowances</w:t>
      </w:r>
    </w:p>
    <w:p w14:paraId="31D2DCC2" w14:textId="4AD78ACA" w:rsidR="00AB078B" w:rsidRDefault="00AB078B">
      <w:pPr>
        <w:pStyle w:val="AmdtsEntries"/>
      </w:pPr>
      <w:r>
        <w:t>s 9</w:t>
      </w:r>
      <w:r>
        <w:tab/>
        <w:t xml:space="preserve">om </w:t>
      </w:r>
      <w:hyperlink r:id="rId140" w:tooltip="Remuneration Tribunal (Consequential Amendments) Act 1997" w:history="1">
        <w:r w:rsidR="00E35E39" w:rsidRPr="00E35E39">
          <w:rPr>
            <w:rStyle w:val="charCitHyperlinkAbbrev"/>
          </w:rPr>
          <w:t>A1997</w:t>
        </w:r>
        <w:r w:rsidR="00E35E39" w:rsidRPr="00E35E39">
          <w:rPr>
            <w:rStyle w:val="charCitHyperlinkAbbrev"/>
          </w:rPr>
          <w:noBreakHyphen/>
          <w:t>41</w:t>
        </w:r>
      </w:hyperlink>
      <w:r>
        <w:t xml:space="preserve"> sch 1</w:t>
      </w:r>
    </w:p>
    <w:p w14:paraId="016BD758" w14:textId="77777777" w:rsidR="00AB078B" w:rsidRDefault="00AB078B">
      <w:pPr>
        <w:pStyle w:val="AmdtsEntryHd"/>
      </w:pPr>
      <w:r>
        <w:t>Cessation</w:t>
      </w:r>
    </w:p>
    <w:p w14:paraId="21310EC8" w14:textId="49F43190" w:rsidR="00AB078B" w:rsidRDefault="00AB078B">
      <w:pPr>
        <w:pStyle w:val="AmdtsEntries"/>
      </w:pPr>
      <w:r>
        <w:t>s 10</w:t>
      </w:r>
      <w:r>
        <w:tab/>
        <w:t xml:space="preserve">am </w:t>
      </w:r>
      <w:hyperlink r:id="rId141" w:tooltip="Statute Law Amendment Act 2006" w:history="1">
        <w:r w:rsidR="00E35E39" w:rsidRPr="00E35E39">
          <w:rPr>
            <w:rStyle w:val="charCitHyperlinkAbbrev"/>
          </w:rPr>
          <w:t>A2006</w:t>
        </w:r>
        <w:r w:rsidR="00E35E39" w:rsidRPr="00E35E39">
          <w:rPr>
            <w:rStyle w:val="charCitHyperlinkAbbrev"/>
          </w:rPr>
          <w:noBreakHyphen/>
          <w:t>42</w:t>
        </w:r>
      </w:hyperlink>
      <w:r>
        <w:t xml:space="preserve"> amdt 3.91</w:t>
      </w:r>
    </w:p>
    <w:p w14:paraId="7210D0E4" w14:textId="77777777" w:rsidR="00AB078B" w:rsidRDefault="00AB078B">
      <w:pPr>
        <w:pStyle w:val="AmdtsEntryHd"/>
      </w:pPr>
      <w:r>
        <w:t>Resignation</w:t>
      </w:r>
    </w:p>
    <w:p w14:paraId="0A2AB60D" w14:textId="381E3469" w:rsidR="00AB078B" w:rsidRDefault="00AB078B">
      <w:pPr>
        <w:pStyle w:val="AmdtsEntries"/>
      </w:pPr>
      <w:r>
        <w:t>s 11</w:t>
      </w:r>
      <w:r>
        <w:tab/>
        <w:t xml:space="preserve">om </w:t>
      </w:r>
      <w:hyperlink r:id="rId142" w:tooltip="Statute Law Amendment Act 2006" w:history="1">
        <w:r w:rsidR="00E35E39" w:rsidRPr="00E35E39">
          <w:rPr>
            <w:rStyle w:val="charCitHyperlinkAbbrev"/>
          </w:rPr>
          <w:t>A2006</w:t>
        </w:r>
        <w:r w:rsidR="00E35E39" w:rsidRPr="00E35E39">
          <w:rPr>
            <w:rStyle w:val="charCitHyperlinkAbbrev"/>
          </w:rPr>
          <w:noBreakHyphen/>
          <w:t>42</w:t>
        </w:r>
      </w:hyperlink>
      <w:r>
        <w:t xml:space="preserve"> amdt 3.92</w:t>
      </w:r>
    </w:p>
    <w:p w14:paraId="2396CC4B" w14:textId="77777777" w:rsidR="00AB078B" w:rsidRDefault="00BA334E">
      <w:pPr>
        <w:pStyle w:val="AmdtsEntryHd"/>
        <w:rPr>
          <w:rFonts w:ascii="Helvetica" w:hAnsi="Helvetica"/>
          <w:sz w:val="16"/>
        </w:rPr>
      </w:pPr>
      <w:r w:rsidRPr="0083266D">
        <w:t>Arrangements for staff</w:t>
      </w:r>
    </w:p>
    <w:p w14:paraId="6B281C3B" w14:textId="57948F56" w:rsidR="00AB078B" w:rsidRDefault="00AB078B">
      <w:pPr>
        <w:pStyle w:val="AmdtsEntries"/>
      </w:pPr>
      <w:r>
        <w:t>s 13</w:t>
      </w:r>
      <w:r>
        <w:tab/>
        <w:t xml:space="preserve">am </w:t>
      </w:r>
      <w:hyperlink r:id="rId143" w:tooltip="Public Sector Management (Consequential and Transitional Provisions) Act 1994" w:history="1">
        <w:r w:rsidR="00E35E39" w:rsidRPr="00E35E39">
          <w:rPr>
            <w:rStyle w:val="charCitHyperlinkAbbrev"/>
          </w:rPr>
          <w:t>A1994</w:t>
        </w:r>
        <w:r w:rsidR="00E35E39" w:rsidRPr="00E35E39">
          <w:rPr>
            <w:rStyle w:val="charCitHyperlinkAbbrev"/>
          </w:rPr>
          <w:noBreakHyphen/>
          <w:t>38</w:t>
        </w:r>
      </w:hyperlink>
      <w:r>
        <w:t xml:space="preserve"> sch 1 pt 49</w:t>
      </w:r>
      <w:r w:rsidR="0074497B">
        <w:t xml:space="preserve">; </w:t>
      </w:r>
      <w:hyperlink r:id="rId144" w:tooltip="Administrative (One ACT Public Service Miscellaneous Amendments) Act 2011" w:history="1">
        <w:r w:rsidR="00E35E39" w:rsidRPr="00E35E39">
          <w:rPr>
            <w:rStyle w:val="charCitHyperlinkAbbrev"/>
          </w:rPr>
          <w:t>A2011</w:t>
        </w:r>
        <w:r w:rsidR="00E35E39" w:rsidRPr="00E35E39">
          <w:rPr>
            <w:rStyle w:val="charCitHyperlinkAbbrev"/>
          </w:rPr>
          <w:noBreakHyphen/>
          <w:t>22</w:t>
        </w:r>
      </w:hyperlink>
      <w:r w:rsidR="0074497B">
        <w:t xml:space="preserve"> amdt </w:t>
      </w:r>
      <w:r w:rsidR="00E54718">
        <w:t>1.263</w:t>
      </w:r>
    </w:p>
    <w:p w14:paraId="7CCFEC1B" w14:textId="794BA92F" w:rsidR="00BA334E" w:rsidRDefault="00BA334E">
      <w:pPr>
        <w:pStyle w:val="AmdtsEntries"/>
      </w:pPr>
      <w:r>
        <w:tab/>
        <w:t xml:space="preserve">sub </w:t>
      </w:r>
      <w:hyperlink r:id="rId145" w:tooltip="Public Sector Management Amendment Act 2016" w:history="1">
        <w:r>
          <w:rPr>
            <w:rStyle w:val="charCitHyperlinkAbbrev"/>
          </w:rPr>
          <w:t>A2016</w:t>
        </w:r>
        <w:r>
          <w:rPr>
            <w:rStyle w:val="charCitHyperlinkAbbrev"/>
          </w:rPr>
          <w:noBreakHyphen/>
          <w:t>52</w:t>
        </w:r>
      </w:hyperlink>
      <w:r>
        <w:t xml:space="preserve"> amdt 1.108</w:t>
      </w:r>
    </w:p>
    <w:p w14:paraId="4FA1BE92" w14:textId="77777777" w:rsidR="006F0F56" w:rsidRDefault="006F0F56">
      <w:pPr>
        <w:pStyle w:val="AmdtsEntryHd"/>
      </w:pPr>
      <w:r>
        <w:t>Making of complaint</w:t>
      </w:r>
    </w:p>
    <w:p w14:paraId="0B18BD23" w14:textId="66A67332" w:rsidR="006F0F56" w:rsidRPr="006F0F56" w:rsidRDefault="006F0F56" w:rsidP="006F0F56">
      <w:pPr>
        <w:pStyle w:val="AmdtsEntries"/>
      </w:pPr>
      <w:r>
        <w:t>s 14</w:t>
      </w:r>
      <w:r>
        <w:tab/>
        <w:t xml:space="preserve">am </w:t>
      </w:r>
      <w:hyperlink r:id="rId146" w:tooltip="Judicial Commissions Amendment Act 2015" w:history="1">
        <w:r>
          <w:rPr>
            <w:rStyle w:val="charCitHyperlinkAbbrev"/>
          </w:rPr>
          <w:t>A2015</w:t>
        </w:r>
        <w:r>
          <w:rPr>
            <w:rStyle w:val="charCitHyperlinkAbbrev"/>
          </w:rPr>
          <w:noBreakHyphen/>
          <w:t>1</w:t>
        </w:r>
      </w:hyperlink>
      <w:r>
        <w:t xml:space="preserve"> ss 5-7; ss renum R19 LA</w:t>
      </w:r>
    </w:p>
    <w:p w14:paraId="4F1C8FE0" w14:textId="77777777" w:rsidR="003C73CC" w:rsidRDefault="003C73CC">
      <w:pPr>
        <w:pStyle w:val="AmdtsEntryHd"/>
      </w:pPr>
      <w:r w:rsidRPr="00550691">
        <w:t>Referral of complaint to council</w:t>
      </w:r>
    </w:p>
    <w:p w14:paraId="15C86C01" w14:textId="1A9E4093" w:rsidR="003C73CC" w:rsidRPr="003C73CC" w:rsidRDefault="003C73CC" w:rsidP="003C73CC">
      <w:pPr>
        <w:pStyle w:val="AmdtsEntries"/>
      </w:pPr>
      <w:r>
        <w:t>s 15</w:t>
      </w:r>
      <w:r>
        <w:tab/>
        <w:t xml:space="preserve">sub </w:t>
      </w:r>
      <w:hyperlink r:id="rId147" w:tooltip="Judicial Commissions Amendment Act 2015" w:history="1">
        <w:r>
          <w:rPr>
            <w:rStyle w:val="charCitHyperlinkAbbrev"/>
          </w:rPr>
          <w:t>A2015</w:t>
        </w:r>
        <w:r>
          <w:rPr>
            <w:rStyle w:val="charCitHyperlinkAbbrev"/>
          </w:rPr>
          <w:noBreakHyphen/>
          <w:t>1</w:t>
        </w:r>
      </w:hyperlink>
      <w:r>
        <w:t xml:space="preserve"> s 8</w:t>
      </w:r>
    </w:p>
    <w:p w14:paraId="44E41DDB" w14:textId="77777777" w:rsidR="003C73CC" w:rsidRDefault="003C73CC" w:rsidP="003C73CC">
      <w:pPr>
        <w:pStyle w:val="AmdtsEntryHd"/>
      </w:pPr>
      <w:r w:rsidRPr="00550691">
        <w:t>Council to examine complaint etc</w:t>
      </w:r>
    </w:p>
    <w:p w14:paraId="7E5A3CF0" w14:textId="44200119" w:rsidR="003C73CC" w:rsidRPr="003C73CC" w:rsidRDefault="003C73CC" w:rsidP="003C73CC">
      <w:pPr>
        <w:pStyle w:val="AmdtsEntries"/>
      </w:pPr>
      <w:r>
        <w:t>s 16</w:t>
      </w:r>
      <w:r>
        <w:tab/>
        <w:t xml:space="preserve">sub </w:t>
      </w:r>
      <w:hyperlink r:id="rId148" w:tooltip="Judicial Commissions Amendment Act 2015" w:history="1">
        <w:r>
          <w:rPr>
            <w:rStyle w:val="charCitHyperlinkAbbrev"/>
          </w:rPr>
          <w:t>A2015</w:t>
        </w:r>
        <w:r>
          <w:rPr>
            <w:rStyle w:val="charCitHyperlinkAbbrev"/>
          </w:rPr>
          <w:noBreakHyphen/>
          <w:t>1</w:t>
        </w:r>
      </w:hyperlink>
      <w:r>
        <w:t xml:space="preserve"> s 8</w:t>
      </w:r>
    </w:p>
    <w:p w14:paraId="66E0AFFB" w14:textId="77777777" w:rsidR="003C73CC" w:rsidRDefault="003C73CC" w:rsidP="003C73CC">
      <w:pPr>
        <w:pStyle w:val="AmdtsEntryHd"/>
      </w:pPr>
      <w:r w:rsidRPr="00550691">
        <w:rPr>
          <w:lang w:eastAsia="en-AU"/>
        </w:rPr>
        <w:t>Protocol—complaints in relation to ACAT</w:t>
      </w:r>
    </w:p>
    <w:p w14:paraId="54CC267F" w14:textId="1AD6F0AE" w:rsidR="003C73CC" w:rsidRDefault="003C73CC" w:rsidP="003C73CC">
      <w:pPr>
        <w:pStyle w:val="AmdtsEntries"/>
      </w:pPr>
      <w:r>
        <w:t>s 16A</w:t>
      </w:r>
      <w:r>
        <w:tab/>
        <w:t xml:space="preserve">ins </w:t>
      </w:r>
      <w:hyperlink r:id="rId149" w:tooltip="Judicial Commissions Amendment Act 2015" w:history="1">
        <w:r>
          <w:rPr>
            <w:rStyle w:val="charCitHyperlinkAbbrev"/>
          </w:rPr>
          <w:t>A2015</w:t>
        </w:r>
        <w:r>
          <w:rPr>
            <w:rStyle w:val="charCitHyperlinkAbbrev"/>
          </w:rPr>
          <w:noBreakHyphen/>
          <w:t>1</w:t>
        </w:r>
      </w:hyperlink>
      <w:r>
        <w:t xml:space="preserve"> s 8</w:t>
      </w:r>
    </w:p>
    <w:p w14:paraId="36EDA8B5" w14:textId="42DBF976" w:rsidR="00D57A97" w:rsidRPr="003C73CC" w:rsidRDefault="00D57A97" w:rsidP="003C73CC">
      <w:pPr>
        <w:pStyle w:val="AmdtsEntries"/>
      </w:pPr>
      <w:r>
        <w:tab/>
        <w:t xml:space="preserve">am </w:t>
      </w:r>
      <w:hyperlink r:id="rId150" w:tooltip="ACT Civil and Administrative Tribunal Amendment Act 2016 (No 2)" w:history="1">
        <w:r>
          <w:rPr>
            <w:rStyle w:val="charCitHyperlinkAbbrev"/>
          </w:rPr>
          <w:t>A2016</w:t>
        </w:r>
        <w:r>
          <w:rPr>
            <w:rStyle w:val="charCitHyperlinkAbbrev"/>
          </w:rPr>
          <w:noBreakHyphen/>
          <w:t>28</w:t>
        </w:r>
      </w:hyperlink>
      <w:r>
        <w:t xml:space="preserve"> amdt 1.7, amdt 1.8</w:t>
      </w:r>
    </w:p>
    <w:p w14:paraId="566E0809" w14:textId="77777777" w:rsidR="008400E7" w:rsidRDefault="008400E7" w:rsidP="008400E7">
      <w:pPr>
        <w:pStyle w:val="AmdtsEntryHd"/>
      </w:pPr>
      <w:r w:rsidRPr="00550691">
        <w:t>Council recommendation—appointment of commission</w:t>
      </w:r>
    </w:p>
    <w:p w14:paraId="56372AC4" w14:textId="0BFDEAD4" w:rsidR="008400E7" w:rsidRPr="003C73CC" w:rsidRDefault="008400E7" w:rsidP="008400E7">
      <w:pPr>
        <w:pStyle w:val="AmdtsEntries"/>
      </w:pPr>
      <w:r>
        <w:t>s 17</w:t>
      </w:r>
      <w:r>
        <w:tab/>
        <w:t xml:space="preserve">sub </w:t>
      </w:r>
      <w:hyperlink r:id="rId151" w:tooltip="Judicial Commissions Amendment Act 2015" w:history="1">
        <w:r>
          <w:rPr>
            <w:rStyle w:val="charCitHyperlinkAbbrev"/>
          </w:rPr>
          <w:t>A2015</w:t>
        </w:r>
        <w:r>
          <w:rPr>
            <w:rStyle w:val="charCitHyperlinkAbbrev"/>
          </w:rPr>
          <w:noBreakHyphen/>
          <w:t>1</w:t>
        </w:r>
      </w:hyperlink>
      <w:r>
        <w:t xml:space="preserve"> s 8</w:t>
      </w:r>
    </w:p>
    <w:p w14:paraId="1D7097D1" w14:textId="77777777" w:rsidR="00AB078B" w:rsidRDefault="00AB078B">
      <w:pPr>
        <w:pStyle w:val="AmdtsEntryHd"/>
      </w:pPr>
      <w:r>
        <w:t>Judicial officer excused</w:t>
      </w:r>
    </w:p>
    <w:p w14:paraId="037CF503" w14:textId="0A4A248B" w:rsidR="00AB078B" w:rsidRDefault="00AB078B">
      <w:pPr>
        <w:pStyle w:val="AmdtsEntries"/>
      </w:pPr>
      <w:r>
        <w:t>s 19</w:t>
      </w:r>
      <w:r>
        <w:tab/>
        <w:t xml:space="preserve">am </w:t>
      </w:r>
      <w:hyperlink r:id="rId152" w:tooltip="Statute Law Amendment Act 2006" w:history="1">
        <w:r w:rsidR="00E35E39" w:rsidRPr="00E35E39">
          <w:rPr>
            <w:rStyle w:val="charCitHyperlinkAbbrev"/>
          </w:rPr>
          <w:t>A2006</w:t>
        </w:r>
        <w:r w:rsidR="00E35E39" w:rsidRPr="00E35E39">
          <w:rPr>
            <w:rStyle w:val="charCitHyperlinkAbbrev"/>
          </w:rPr>
          <w:noBreakHyphen/>
          <w:t>42</w:t>
        </w:r>
      </w:hyperlink>
      <w:r>
        <w:t xml:space="preserve"> amdts 3.93-3.95</w:t>
      </w:r>
      <w:r w:rsidR="003374EE">
        <w:t xml:space="preserve">; </w:t>
      </w:r>
      <w:hyperlink r:id="rId153" w:tooltip="Statute Law Amendment Act 2011" w:history="1">
        <w:r w:rsidR="00E35E39" w:rsidRPr="00E35E39">
          <w:rPr>
            <w:rStyle w:val="charCitHyperlinkAbbrev"/>
          </w:rPr>
          <w:t>A2011</w:t>
        </w:r>
        <w:r w:rsidR="00E35E39" w:rsidRPr="00E35E39">
          <w:rPr>
            <w:rStyle w:val="charCitHyperlinkAbbrev"/>
          </w:rPr>
          <w:noBreakHyphen/>
          <w:t>3</w:t>
        </w:r>
      </w:hyperlink>
      <w:r w:rsidR="003374EE">
        <w:t xml:space="preserve"> amdt 3.265</w:t>
      </w:r>
    </w:p>
    <w:p w14:paraId="6BD01D86" w14:textId="77777777" w:rsidR="00AB078B" w:rsidRDefault="00AB078B">
      <w:pPr>
        <w:pStyle w:val="AmdtsEntryHd"/>
      </w:pPr>
      <w:r>
        <w:t>Functions of officers who have been excused</w:t>
      </w:r>
    </w:p>
    <w:p w14:paraId="2A0988AE" w14:textId="5968A509" w:rsidR="00AB078B" w:rsidRDefault="00AB078B">
      <w:pPr>
        <w:pStyle w:val="AmdtsEntries"/>
      </w:pPr>
      <w:r>
        <w:t>s 20</w:t>
      </w:r>
      <w:r>
        <w:tab/>
        <w:t xml:space="preserve">am </w:t>
      </w:r>
      <w:hyperlink r:id="rId154" w:tooltip="Statute Law Amendment Act 2006" w:history="1">
        <w:r w:rsidR="00E35E39" w:rsidRPr="00E35E39">
          <w:rPr>
            <w:rStyle w:val="charCitHyperlinkAbbrev"/>
          </w:rPr>
          <w:t>A2006</w:t>
        </w:r>
        <w:r w:rsidR="00E35E39" w:rsidRPr="00E35E39">
          <w:rPr>
            <w:rStyle w:val="charCitHyperlinkAbbrev"/>
          </w:rPr>
          <w:noBreakHyphen/>
          <w:t>42</w:t>
        </w:r>
      </w:hyperlink>
      <w:r>
        <w:t xml:space="preserve"> amdts 3.96-3.98</w:t>
      </w:r>
    </w:p>
    <w:p w14:paraId="4ACD3D5F" w14:textId="77777777" w:rsidR="00AB078B" w:rsidRDefault="00AB078B">
      <w:pPr>
        <w:pStyle w:val="AmdtsEntryHd"/>
      </w:pPr>
      <w:r>
        <w:lastRenderedPageBreak/>
        <w:t>Reports of commission</w:t>
      </w:r>
    </w:p>
    <w:p w14:paraId="3EB84E43" w14:textId="1E90417C" w:rsidR="00AB078B" w:rsidRDefault="00AB078B">
      <w:pPr>
        <w:pStyle w:val="AmdtsEntries"/>
      </w:pPr>
      <w:r>
        <w:t>s 22</w:t>
      </w:r>
      <w:r>
        <w:tab/>
        <w:t xml:space="preserve">am </w:t>
      </w:r>
      <w:hyperlink r:id="rId155" w:tooltip="Statute Law Amendment Act 2006" w:history="1">
        <w:r w:rsidR="00E35E39" w:rsidRPr="00E35E39">
          <w:rPr>
            <w:rStyle w:val="charCitHyperlinkAbbrev"/>
          </w:rPr>
          <w:t>A2006</w:t>
        </w:r>
        <w:r w:rsidR="00E35E39" w:rsidRPr="00E35E39">
          <w:rPr>
            <w:rStyle w:val="charCitHyperlinkAbbrev"/>
          </w:rPr>
          <w:noBreakHyphen/>
          <w:t>42</w:t>
        </w:r>
      </w:hyperlink>
      <w:r>
        <w:t xml:space="preserve"> amdt 3.116</w:t>
      </w:r>
    </w:p>
    <w:p w14:paraId="3F9F37A2" w14:textId="77777777" w:rsidR="00AB078B" w:rsidRDefault="00AB078B">
      <w:pPr>
        <w:pStyle w:val="AmdtsEntryHd"/>
        <w:rPr>
          <w:rFonts w:ascii="Helvetica" w:hAnsi="Helvetica"/>
          <w:sz w:val="16"/>
        </w:rPr>
      </w:pPr>
      <w:r>
        <w:t>Tabling reports</w:t>
      </w:r>
    </w:p>
    <w:p w14:paraId="5A260CC7" w14:textId="185FB800" w:rsidR="00AB078B" w:rsidRDefault="00AB078B">
      <w:pPr>
        <w:pStyle w:val="AmdtsEntries"/>
      </w:pPr>
      <w:r>
        <w:t>s 23</w:t>
      </w:r>
      <w:r>
        <w:tab/>
        <w:t xml:space="preserve">am </w:t>
      </w:r>
      <w:hyperlink r:id="rId156" w:tooltip="Statute Law Revision (Penalties) Act 1998" w:history="1">
        <w:r w:rsidR="00E35E39" w:rsidRPr="00E35E39">
          <w:rPr>
            <w:rStyle w:val="charCitHyperlinkAbbrev"/>
          </w:rPr>
          <w:t>A1998</w:t>
        </w:r>
        <w:r w:rsidR="00E35E39" w:rsidRPr="00E35E39">
          <w:rPr>
            <w:rStyle w:val="charCitHyperlinkAbbrev"/>
          </w:rPr>
          <w:noBreakHyphen/>
          <w:t>54</w:t>
        </w:r>
      </w:hyperlink>
      <w:r>
        <w:t xml:space="preserve"> sch; </w:t>
      </w:r>
      <w:hyperlink r:id="rId157" w:tooltip="Statute Law Amendment Act 2006" w:history="1">
        <w:r w:rsidR="00E35E39" w:rsidRPr="00E35E39">
          <w:rPr>
            <w:rStyle w:val="charCitHyperlinkAbbrev"/>
          </w:rPr>
          <w:t>A2006</w:t>
        </w:r>
        <w:r w:rsidR="00E35E39" w:rsidRPr="00E35E39">
          <w:rPr>
            <w:rStyle w:val="charCitHyperlinkAbbrev"/>
          </w:rPr>
          <w:noBreakHyphen/>
          <w:t>42</w:t>
        </w:r>
      </w:hyperlink>
      <w:r>
        <w:t xml:space="preserve"> amdt 3.99, amdt 3.100, amdt 3.116</w:t>
      </w:r>
    </w:p>
    <w:p w14:paraId="00C520B6" w14:textId="77777777" w:rsidR="00AB078B" w:rsidRDefault="00AB078B">
      <w:pPr>
        <w:pStyle w:val="AmdtsEntryHd"/>
      </w:pPr>
      <w:r>
        <w:t>Statement by judicial officer</w:t>
      </w:r>
    </w:p>
    <w:p w14:paraId="2584A79B" w14:textId="2B229FA2" w:rsidR="00AB078B" w:rsidRDefault="00AB078B">
      <w:pPr>
        <w:pStyle w:val="AmdtsEntries"/>
      </w:pPr>
      <w:r>
        <w:t>s 24</w:t>
      </w:r>
      <w:r>
        <w:tab/>
        <w:t xml:space="preserve">am </w:t>
      </w:r>
      <w:hyperlink r:id="rId158" w:tooltip="Statute Law Amendment Act 2006" w:history="1">
        <w:r w:rsidR="00E35E39" w:rsidRPr="00E35E39">
          <w:rPr>
            <w:rStyle w:val="charCitHyperlinkAbbrev"/>
          </w:rPr>
          <w:t>A2006</w:t>
        </w:r>
        <w:r w:rsidR="00E35E39" w:rsidRPr="00E35E39">
          <w:rPr>
            <w:rStyle w:val="charCitHyperlinkAbbrev"/>
          </w:rPr>
          <w:noBreakHyphen/>
          <w:t>42</w:t>
        </w:r>
      </w:hyperlink>
      <w:r>
        <w:t xml:space="preserve"> amdt 3.101, amdt 3.102, amdt 3.118</w:t>
      </w:r>
    </w:p>
    <w:p w14:paraId="6D1EB5B5" w14:textId="77777777" w:rsidR="008400E7" w:rsidRDefault="008400E7">
      <w:pPr>
        <w:pStyle w:val="AmdtsEntryHd"/>
      </w:pPr>
      <w:r w:rsidRPr="00550691">
        <w:t>Proceedings—council and commissions</w:t>
      </w:r>
    </w:p>
    <w:p w14:paraId="4E2DC246" w14:textId="6A52D634" w:rsidR="008400E7" w:rsidRPr="008400E7" w:rsidRDefault="008400E7" w:rsidP="008400E7">
      <w:pPr>
        <w:pStyle w:val="AmdtsEntries"/>
      </w:pPr>
      <w:r>
        <w:t>pt 5 hdg</w:t>
      </w:r>
      <w:r>
        <w:tab/>
        <w:t xml:space="preserve">sub </w:t>
      </w:r>
      <w:hyperlink r:id="rId159" w:tooltip="Judicial Commissions Amendment Act 2015" w:history="1">
        <w:r>
          <w:rPr>
            <w:rStyle w:val="charCitHyperlinkAbbrev"/>
          </w:rPr>
          <w:t>A2015</w:t>
        </w:r>
        <w:r>
          <w:rPr>
            <w:rStyle w:val="charCitHyperlinkAbbrev"/>
          </w:rPr>
          <w:noBreakHyphen/>
          <w:t>1</w:t>
        </w:r>
      </w:hyperlink>
      <w:r>
        <w:t xml:space="preserve"> s 9</w:t>
      </w:r>
    </w:p>
    <w:p w14:paraId="4C82CDAC" w14:textId="77777777" w:rsidR="00AB078B" w:rsidRDefault="00AB078B">
      <w:pPr>
        <w:pStyle w:val="AmdtsEntryHd"/>
      </w:pPr>
      <w:r>
        <w:t>Proceedings of commissions</w:t>
      </w:r>
    </w:p>
    <w:p w14:paraId="51191BF2" w14:textId="77777777" w:rsidR="00AB078B" w:rsidRDefault="00AB078B">
      <w:pPr>
        <w:pStyle w:val="AmdtsEntries"/>
      </w:pPr>
      <w:r>
        <w:t>div 5.1 hdg</w:t>
      </w:r>
      <w:r>
        <w:tab/>
        <w:t>(prev pt 5 div 1 hdg) renum R2 LA</w:t>
      </w:r>
    </w:p>
    <w:p w14:paraId="4B51F24C" w14:textId="77777777" w:rsidR="008400E7" w:rsidRDefault="008400E7">
      <w:pPr>
        <w:pStyle w:val="AmdtsEntryHd"/>
      </w:pPr>
      <w:r w:rsidRPr="00550691">
        <w:t>Determination of question—council</w:t>
      </w:r>
    </w:p>
    <w:p w14:paraId="21C93038" w14:textId="06F06641" w:rsidR="008400E7" w:rsidRPr="008400E7" w:rsidRDefault="008400E7" w:rsidP="008400E7">
      <w:pPr>
        <w:pStyle w:val="AmdtsEntries"/>
      </w:pPr>
      <w:r>
        <w:t>s 24A</w:t>
      </w:r>
      <w:r>
        <w:tab/>
        <w:t xml:space="preserve">ins </w:t>
      </w:r>
      <w:hyperlink r:id="rId160" w:tooltip="Judicial Commissions Amendment Act 2015" w:history="1">
        <w:r w:rsidR="003061D8">
          <w:rPr>
            <w:rStyle w:val="charCitHyperlinkAbbrev"/>
          </w:rPr>
          <w:t>A2015</w:t>
        </w:r>
        <w:r w:rsidR="003061D8">
          <w:rPr>
            <w:rStyle w:val="charCitHyperlinkAbbrev"/>
          </w:rPr>
          <w:noBreakHyphen/>
          <w:t>1</w:t>
        </w:r>
      </w:hyperlink>
      <w:r>
        <w:t xml:space="preserve"> s 10</w:t>
      </w:r>
    </w:p>
    <w:p w14:paraId="3E4B8952" w14:textId="77777777" w:rsidR="003061D8" w:rsidRDefault="003061D8">
      <w:pPr>
        <w:pStyle w:val="AmdtsEntryHd"/>
      </w:pPr>
      <w:r w:rsidRPr="00550691">
        <w:t>Determination of question—commission</w:t>
      </w:r>
    </w:p>
    <w:p w14:paraId="72DFD25F" w14:textId="4F8F8B87" w:rsidR="003061D8" w:rsidRPr="003061D8" w:rsidRDefault="003061D8" w:rsidP="003061D8">
      <w:pPr>
        <w:pStyle w:val="AmdtsEntries"/>
      </w:pPr>
      <w:r>
        <w:t>s 25 hdg</w:t>
      </w:r>
      <w:r>
        <w:tab/>
        <w:t xml:space="preserve">sub </w:t>
      </w:r>
      <w:hyperlink r:id="rId161" w:tooltip="Judicial Commissions Amendment Act 2015" w:history="1">
        <w:r>
          <w:rPr>
            <w:rStyle w:val="charCitHyperlinkAbbrev"/>
          </w:rPr>
          <w:t>A2015</w:t>
        </w:r>
        <w:r>
          <w:rPr>
            <w:rStyle w:val="charCitHyperlinkAbbrev"/>
          </w:rPr>
          <w:noBreakHyphen/>
          <w:t>1</w:t>
        </w:r>
      </w:hyperlink>
      <w:r>
        <w:t xml:space="preserve"> s 11</w:t>
      </w:r>
    </w:p>
    <w:p w14:paraId="0F968093" w14:textId="77777777" w:rsidR="00AB078B" w:rsidRDefault="003061D8">
      <w:pPr>
        <w:pStyle w:val="AmdtsEntryHd"/>
        <w:rPr>
          <w:rFonts w:ascii="Helvetica" w:hAnsi="Helvetica"/>
          <w:sz w:val="16"/>
        </w:rPr>
      </w:pPr>
      <w:r w:rsidRPr="00550691">
        <w:t>Counsel assisting</w:t>
      </w:r>
    </w:p>
    <w:p w14:paraId="1BCF36D6" w14:textId="0524FAC9" w:rsidR="00AB078B" w:rsidRDefault="00AB078B">
      <w:pPr>
        <w:pStyle w:val="AmdtsEntries"/>
      </w:pPr>
      <w:r>
        <w:t>s 26</w:t>
      </w:r>
      <w:r>
        <w:tab/>
        <w:t xml:space="preserve">am </w:t>
      </w:r>
      <w:hyperlink r:id="rId162" w:tooltip="Legal Practitioners (Consequential Amendments) Act 1997" w:history="1">
        <w:r w:rsidR="00E35E39" w:rsidRPr="00E35E39">
          <w:rPr>
            <w:rStyle w:val="charCitHyperlinkAbbrev"/>
          </w:rPr>
          <w:t>A1997</w:t>
        </w:r>
        <w:r w:rsidR="00E35E39" w:rsidRPr="00E35E39">
          <w:rPr>
            <w:rStyle w:val="charCitHyperlinkAbbrev"/>
          </w:rPr>
          <w:noBreakHyphen/>
          <w:t>96</w:t>
        </w:r>
      </w:hyperlink>
      <w:r>
        <w:t xml:space="preserve"> sch 1; </w:t>
      </w:r>
      <w:hyperlink r:id="rId163" w:tooltip="Statute Law Amendment Act 2006" w:history="1">
        <w:r w:rsidR="00E35E39" w:rsidRPr="00E35E39">
          <w:rPr>
            <w:rStyle w:val="charCitHyperlinkAbbrev"/>
          </w:rPr>
          <w:t>A2006</w:t>
        </w:r>
        <w:r w:rsidR="00E35E39" w:rsidRPr="00E35E39">
          <w:rPr>
            <w:rStyle w:val="charCitHyperlinkAbbrev"/>
          </w:rPr>
          <w:noBreakHyphen/>
          <w:t>42</w:t>
        </w:r>
      </w:hyperlink>
      <w:r>
        <w:t xml:space="preserve"> amdt 3.117</w:t>
      </w:r>
    </w:p>
    <w:p w14:paraId="77776264" w14:textId="76B5B0B5" w:rsidR="003061D8" w:rsidRDefault="003061D8">
      <w:pPr>
        <w:pStyle w:val="AmdtsEntries"/>
      </w:pPr>
      <w:r>
        <w:tab/>
        <w:t xml:space="preserve">sub </w:t>
      </w:r>
      <w:hyperlink r:id="rId164" w:tooltip="Judicial Commissions Amendment Act 2015" w:history="1">
        <w:r>
          <w:rPr>
            <w:rStyle w:val="charCitHyperlinkAbbrev"/>
          </w:rPr>
          <w:t>A2015</w:t>
        </w:r>
        <w:r>
          <w:rPr>
            <w:rStyle w:val="charCitHyperlinkAbbrev"/>
          </w:rPr>
          <w:noBreakHyphen/>
          <w:t>1</w:t>
        </w:r>
      </w:hyperlink>
      <w:r>
        <w:t xml:space="preserve"> s 12</w:t>
      </w:r>
    </w:p>
    <w:p w14:paraId="3A068E70" w14:textId="77777777" w:rsidR="00AB078B" w:rsidRDefault="00AB078B">
      <w:pPr>
        <w:pStyle w:val="AmdtsEntryHd"/>
        <w:rPr>
          <w:szCs w:val="24"/>
        </w:rPr>
      </w:pPr>
      <w:r>
        <w:rPr>
          <w:szCs w:val="24"/>
        </w:rPr>
        <w:t>Protection of members etc</w:t>
      </w:r>
    </w:p>
    <w:p w14:paraId="28933F1F" w14:textId="32839B01" w:rsidR="00AB078B" w:rsidRDefault="00AB078B">
      <w:pPr>
        <w:pStyle w:val="AmdtsEntries"/>
      </w:pPr>
      <w:r>
        <w:t>s 27</w:t>
      </w:r>
      <w:r>
        <w:tab/>
        <w:t xml:space="preserve">am </w:t>
      </w:r>
      <w:hyperlink r:id="rId165" w:tooltip="Criminal Code (Administration of Justice Offences) Amendment Act 2005" w:history="1">
        <w:r w:rsidR="00E35E39" w:rsidRPr="00E35E39">
          <w:rPr>
            <w:rStyle w:val="charCitHyperlinkAbbrev"/>
          </w:rPr>
          <w:t>A2005</w:t>
        </w:r>
        <w:r w:rsidR="00E35E39" w:rsidRPr="00E35E39">
          <w:rPr>
            <w:rStyle w:val="charCitHyperlinkAbbrev"/>
          </w:rPr>
          <w:noBreakHyphen/>
          <w:t>53</w:t>
        </w:r>
      </w:hyperlink>
      <w:r>
        <w:t xml:space="preserve"> amdt 1.79; </w:t>
      </w:r>
      <w:hyperlink r:id="rId166" w:tooltip="Statute Law Amendment Act 2006" w:history="1">
        <w:r w:rsidR="00E35E39" w:rsidRPr="00E35E39">
          <w:rPr>
            <w:rStyle w:val="charCitHyperlinkAbbrev"/>
          </w:rPr>
          <w:t>A2006</w:t>
        </w:r>
        <w:r w:rsidR="00E35E39" w:rsidRPr="00E35E39">
          <w:rPr>
            <w:rStyle w:val="charCitHyperlinkAbbrev"/>
          </w:rPr>
          <w:noBreakHyphen/>
          <w:t>42</w:t>
        </w:r>
      </w:hyperlink>
      <w:r>
        <w:t xml:space="preserve"> amdt 3.103, amdt 3.117</w:t>
      </w:r>
      <w:r w:rsidR="003D326F">
        <w:t xml:space="preserve">; </w:t>
      </w:r>
      <w:hyperlink r:id="rId167" w:tooltip="Judicial Commissions Amendment Act 2015" w:history="1">
        <w:r w:rsidR="003D326F">
          <w:rPr>
            <w:rStyle w:val="charCitHyperlinkAbbrev"/>
          </w:rPr>
          <w:t>A2015</w:t>
        </w:r>
        <w:r w:rsidR="003D326F">
          <w:rPr>
            <w:rStyle w:val="charCitHyperlinkAbbrev"/>
          </w:rPr>
          <w:noBreakHyphen/>
          <w:t>1</w:t>
        </w:r>
      </w:hyperlink>
      <w:r w:rsidR="003D326F">
        <w:t xml:space="preserve"> s 13, s 14</w:t>
      </w:r>
    </w:p>
    <w:p w14:paraId="33E95956" w14:textId="77777777" w:rsidR="00AB078B" w:rsidRDefault="003D326F">
      <w:pPr>
        <w:pStyle w:val="AmdtsEntryHd"/>
        <w:rPr>
          <w:rFonts w:ascii="Helvetica" w:hAnsi="Helvetica"/>
          <w:sz w:val="16"/>
        </w:rPr>
      </w:pPr>
      <w:r w:rsidRPr="00550691">
        <w:t>Offence—disclosure of information by members etc</w:t>
      </w:r>
    </w:p>
    <w:p w14:paraId="1A150040" w14:textId="7DDE3E6A" w:rsidR="003D326F" w:rsidRDefault="003D326F">
      <w:pPr>
        <w:pStyle w:val="AmdtsEntries"/>
      </w:pPr>
      <w:r>
        <w:t>s 28 hdg</w:t>
      </w:r>
      <w:r>
        <w:tab/>
        <w:t xml:space="preserve">sub </w:t>
      </w:r>
      <w:hyperlink r:id="rId168" w:tooltip="Judicial Commissions Amendment Act 2015" w:history="1">
        <w:r>
          <w:rPr>
            <w:rStyle w:val="charCitHyperlinkAbbrev"/>
          </w:rPr>
          <w:t>A2015</w:t>
        </w:r>
        <w:r>
          <w:rPr>
            <w:rStyle w:val="charCitHyperlinkAbbrev"/>
          </w:rPr>
          <w:noBreakHyphen/>
          <w:t>1</w:t>
        </w:r>
      </w:hyperlink>
      <w:r>
        <w:t xml:space="preserve"> s 15</w:t>
      </w:r>
    </w:p>
    <w:p w14:paraId="32B76015" w14:textId="45014547" w:rsidR="00AB078B" w:rsidRDefault="00AB078B">
      <w:pPr>
        <w:pStyle w:val="AmdtsEntries"/>
      </w:pPr>
      <w:r>
        <w:t>s 28</w:t>
      </w:r>
      <w:r>
        <w:tab/>
        <w:t xml:space="preserve">am </w:t>
      </w:r>
      <w:hyperlink r:id="rId169" w:tooltip="Legal Practitioners (Consequential Amendments) Act 1997" w:history="1">
        <w:r w:rsidR="00E35E39" w:rsidRPr="00E35E39">
          <w:rPr>
            <w:rStyle w:val="charCitHyperlinkAbbrev"/>
          </w:rPr>
          <w:t>A1997</w:t>
        </w:r>
        <w:r w:rsidR="00E35E39" w:rsidRPr="00E35E39">
          <w:rPr>
            <w:rStyle w:val="charCitHyperlinkAbbrev"/>
          </w:rPr>
          <w:noBreakHyphen/>
          <w:t>96</w:t>
        </w:r>
      </w:hyperlink>
      <w:r>
        <w:t xml:space="preserve"> sch 1; </w:t>
      </w:r>
      <w:hyperlink r:id="rId170" w:tooltip="Statute Law Revision (Penalties) Act 1998" w:history="1">
        <w:r w:rsidR="00E35E39" w:rsidRPr="00E35E39">
          <w:rPr>
            <w:rStyle w:val="charCitHyperlinkAbbrev"/>
          </w:rPr>
          <w:t>A1998</w:t>
        </w:r>
        <w:r w:rsidR="00E35E39" w:rsidRPr="00E35E39">
          <w:rPr>
            <w:rStyle w:val="charCitHyperlinkAbbrev"/>
          </w:rPr>
          <w:noBreakHyphen/>
          <w:t>54</w:t>
        </w:r>
      </w:hyperlink>
      <w:r>
        <w:t xml:space="preserve"> sch; </w:t>
      </w:r>
      <w:hyperlink r:id="rId171" w:tooltip="Statute Law Amendment Act 2006" w:history="1">
        <w:r w:rsidR="00E35E39" w:rsidRPr="00E35E39">
          <w:rPr>
            <w:rStyle w:val="charCitHyperlinkAbbrev"/>
          </w:rPr>
          <w:t>A2006</w:t>
        </w:r>
        <w:r w:rsidR="00E35E39" w:rsidRPr="00E35E39">
          <w:rPr>
            <w:rStyle w:val="charCitHyperlinkAbbrev"/>
          </w:rPr>
          <w:noBreakHyphen/>
          <w:t>42</w:t>
        </w:r>
      </w:hyperlink>
      <w:r>
        <w:t xml:space="preserve"> amdt 3.104, amdt 3.105, amdt 3.117</w:t>
      </w:r>
      <w:r w:rsidR="003D326F">
        <w:t xml:space="preserve">; </w:t>
      </w:r>
      <w:hyperlink r:id="rId172" w:tooltip="Judicial Commissions Amendment Act 2015" w:history="1">
        <w:r w:rsidR="003D326F">
          <w:rPr>
            <w:rStyle w:val="charCitHyperlinkAbbrev"/>
          </w:rPr>
          <w:t>A2015</w:t>
        </w:r>
        <w:r w:rsidR="003D326F">
          <w:rPr>
            <w:rStyle w:val="charCitHyperlinkAbbrev"/>
          </w:rPr>
          <w:noBreakHyphen/>
          <w:t>1</w:t>
        </w:r>
      </w:hyperlink>
      <w:r w:rsidR="003D326F">
        <w:t xml:space="preserve"> s 16</w:t>
      </w:r>
    </w:p>
    <w:p w14:paraId="3FEDCE62" w14:textId="77777777" w:rsidR="00AB078B" w:rsidRDefault="003D326F">
      <w:pPr>
        <w:pStyle w:val="AmdtsEntryHd"/>
      </w:pPr>
      <w:r w:rsidRPr="00550691">
        <w:rPr>
          <w:lang w:eastAsia="en-AU"/>
        </w:rPr>
        <w:t>Disclosure of information to Attorney-General etc</w:t>
      </w:r>
    </w:p>
    <w:p w14:paraId="21136DC1" w14:textId="5CCB8D82" w:rsidR="00AB078B" w:rsidRDefault="00AB078B">
      <w:pPr>
        <w:pStyle w:val="AmdtsEntries"/>
      </w:pPr>
      <w:r>
        <w:t>s 29</w:t>
      </w:r>
      <w:r>
        <w:tab/>
        <w:t xml:space="preserve">am </w:t>
      </w:r>
      <w:hyperlink r:id="rId173" w:tooltip="Statute Law Amendment Act 2006" w:history="1">
        <w:r w:rsidR="00E35E39" w:rsidRPr="00E35E39">
          <w:rPr>
            <w:rStyle w:val="charCitHyperlinkAbbrev"/>
          </w:rPr>
          <w:t>A2006</w:t>
        </w:r>
        <w:r w:rsidR="00E35E39" w:rsidRPr="00E35E39">
          <w:rPr>
            <w:rStyle w:val="charCitHyperlinkAbbrev"/>
          </w:rPr>
          <w:noBreakHyphen/>
          <w:t>42</w:t>
        </w:r>
      </w:hyperlink>
      <w:r>
        <w:t xml:space="preserve"> amdt 3.106</w:t>
      </w:r>
    </w:p>
    <w:p w14:paraId="01664B07" w14:textId="08009078" w:rsidR="003D326F" w:rsidRDefault="003D326F">
      <w:pPr>
        <w:pStyle w:val="AmdtsEntries"/>
      </w:pPr>
      <w:r>
        <w:tab/>
        <w:t xml:space="preserve">sub </w:t>
      </w:r>
      <w:hyperlink r:id="rId174" w:tooltip="Judicial Commissions Amendment Act 2015" w:history="1">
        <w:r>
          <w:rPr>
            <w:rStyle w:val="charCitHyperlinkAbbrev"/>
          </w:rPr>
          <w:t>A2015</w:t>
        </w:r>
        <w:r>
          <w:rPr>
            <w:rStyle w:val="charCitHyperlinkAbbrev"/>
          </w:rPr>
          <w:noBreakHyphen/>
          <w:t>1</w:t>
        </w:r>
      </w:hyperlink>
      <w:r>
        <w:t xml:space="preserve"> s 17</w:t>
      </w:r>
    </w:p>
    <w:p w14:paraId="4C58EAB6" w14:textId="77777777" w:rsidR="00AB078B" w:rsidRDefault="003D326F">
      <w:pPr>
        <w:pStyle w:val="AmdtsEntryHd"/>
      </w:pPr>
      <w:r w:rsidRPr="00550691">
        <w:t>Outstanding matters—commission</w:t>
      </w:r>
    </w:p>
    <w:p w14:paraId="0A31378A" w14:textId="18B2EFB6" w:rsidR="003D326F" w:rsidRDefault="003D326F">
      <w:pPr>
        <w:pStyle w:val="AmdtsEntries"/>
      </w:pPr>
      <w:r>
        <w:t>s 30 hdg</w:t>
      </w:r>
      <w:r>
        <w:tab/>
        <w:t xml:space="preserve">sub </w:t>
      </w:r>
      <w:hyperlink r:id="rId175" w:tooltip="Judicial Commissions Amendment Act 2015" w:history="1">
        <w:r>
          <w:rPr>
            <w:rStyle w:val="charCitHyperlinkAbbrev"/>
          </w:rPr>
          <w:t>A2015</w:t>
        </w:r>
        <w:r>
          <w:rPr>
            <w:rStyle w:val="charCitHyperlinkAbbrev"/>
          </w:rPr>
          <w:noBreakHyphen/>
          <w:t>1</w:t>
        </w:r>
      </w:hyperlink>
      <w:r>
        <w:t xml:space="preserve"> s 18</w:t>
      </w:r>
    </w:p>
    <w:p w14:paraId="1D2C6BE5" w14:textId="23A2E1BA" w:rsidR="00AB078B" w:rsidRDefault="00AB078B">
      <w:pPr>
        <w:pStyle w:val="AmdtsEntries"/>
      </w:pPr>
      <w:r>
        <w:t>s 30</w:t>
      </w:r>
      <w:r>
        <w:tab/>
        <w:t xml:space="preserve">am </w:t>
      </w:r>
      <w:hyperlink r:id="rId176" w:tooltip="Statute Law Amendment Act 2006" w:history="1">
        <w:r w:rsidR="00E35E39" w:rsidRPr="00E35E39">
          <w:rPr>
            <w:rStyle w:val="charCitHyperlinkAbbrev"/>
          </w:rPr>
          <w:t>A2006</w:t>
        </w:r>
        <w:r w:rsidR="00E35E39" w:rsidRPr="00E35E39">
          <w:rPr>
            <w:rStyle w:val="charCitHyperlinkAbbrev"/>
          </w:rPr>
          <w:noBreakHyphen/>
          <w:t>42</w:t>
        </w:r>
      </w:hyperlink>
      <w:r>
        <w:t xml:space="preserve"> amdt 3.107</w:t>
      </w:r>
    </w:p>
    <w:p w14:paraId="4C3403F6" w14:textId="77777777" w:rsidR="00AB078B" w:rsidRDefault="00AB078B">
      <w:pPr>
        <w:pStyle w:val="AmdtsEntryHd"/>
      </w:pPr>
      <w:r>
        <w:t>Evidence</w:t>
      </w:r>
    </w:p>
    <w:p w14:paraId="0288D10F" w14:textId="77777777" w:rsidR="00AB078B" w:rsidRDefault="00AB078B">
      <w:pPr>
        <w:pStyle w:val="AmdtsEntries"/>
      </w:pPr>
      <w:r>
        <w:t>div 5.2 hdg</w:t>
      </w:r>
      <w:r>
        <w:tab/>
        <w:t>(prev pt 5 div 2 hdg) renum R2 LA</w:t>
      </w:r>
    </w:p>
    <w:p w14:paraId="55C8D403" w14:textId="77777777" w:rsidR="003D326F" w:rsidRDefault="003D326F">
      <w:pPr>
        <w:pStyle w:val="AmdtsEntryHd"/>
      </w:pPr>
      <w:r>
        <w:t>Procedure</w:t>
      </w:r>
    </w:p>
    <w:p w14:paraId="147A4D56" w14:textId="3ABA506C" w:rsidR="003D326F" w:rsidRPr="003D326F" w:rsidRDefault="003D326F" w:rsidP="003D326F">
      <w:pPr>
        <w:pStyle w:val="AmdtsEntries"/>
      </w:pPr>
      <w:r>
        <w:t>s 31</w:t>
      </w:r>
      <w:r>
        <w:tab/>
        <w:t xml:space="preserve">am </w:t>
      </w:r>
      <w:hyperlink r:id="rId177" w:tooltip="Judicial Commissions Amendment Act 2015" w:history="1">
        <w:r>
          <w:rPr>
            <w:rStyle w:val="charCitHyperlinkAbbrev"/>
          </w:rPr>
          <w:t>A2015</w:t>
        </w:r>
        <w:r>
          <w:rPr>
            <w:rStyle w:val="charCitHyperlinkAbbrev"/>
          </w:rPr>
          <w:noBreakHyphen/>
          <w:t>1</w:t>
        </w:r>
      </w:hyperlink>
      <w:r>
        <w:t xml:space="preserve"> s 19, s 20</w:t>
      </w:r>
    </w:p>
    <w:p w14:paraId="32F5A958" w14:textId="77777777" w:rsidR="00AB078B" w:rsidRDefault="00AB078B">
      <w:pPr>
        <w:pStyle w:val="AmdtsEntryHd"/>
      </w:pPr>
      <w:r>
        <w:t>Privileges against self</w:t>
      </w:r>
      <w:r w:rsidR="00730C26">
        <w:t>-</w:t>
      </w:r>
      <w:r>
        <w:t>incrimination and exposure to civil penalty</w:t>
      </w:r>
    </w:p>
    <w:p w14:paraId="156E6B4A" w14:textId="18AC0D63" w:rsidR="00AB078B" w:rsidRDefault="00AB078B">
      <w:pPr>
        <w:pStyle w:val="AmdtsEntries"/>
      </w:pPr>
      <w:r>
        <w:t>s 32</w:t>
      </w:r>
      <w:r>
        <w:tab/>
        <w:t xml:space="preserve">sub </w:t>
      </w:r>
      <w:hyperlink r:id="rId178" w:tooltip="Criminal Code (Administration of Justice Offences) Amendment Act 2005" w:history="1">
        <w:r w:rsidR="00E35E39" w:rsidRPr="00E35E39">
          <w:rPr>
            <w:rStyle w:val="charCitHyperlinkAbbrev"/>
          </w:rPr>
          <w:t>A2005</w:t>
        </w:r>
        <w:r w:rsidR="00E35E39" w:rsidRPr="00E35E39">
          <w:rPr>
            <w:rStyle w:val="charCitHyperlinkAbbrev"/>
          </w:rPr>
          <w:noBreakHyphen/>
          <w:t>53</w:t>
        </w:r>
      </w:hyperlink>
      <w:r>
        <w:t xml:space="preserve"> amdt 1.80</w:t>
      </w:r>
    </w:p>
    <w:p w14:paraId="4816B2F3" w14:textId="1B8A53C0" w:rsidR="003D326F" w:rsidRDefault="003D326F">
      <w:pPr>
        <w:pStyle w:val="AmdtsEntries"/>
      </w:pPr>
      <w:r>
        <w:tab/>
        <w:t xml:space="preserve">am </w:t>
      </w:r>
      <w:hyperlink r:id="rId179" w:tooltip="Judicial Commissions Amendment Act 2015" w:history="1">
        <w:r>
          <w:rPr>
            <w:rStyle w:val="charCitHyperlinkAbbrev"/>
          </w:rPr>
          <w:t>A2015</w:t>
        </w:r>
        <w:r>
          <w:rPr>
            <w:rStyle w:val="charCitHyperlinkAbbrev"/>
          </w:rPr>
          <w:noBreakHyphen/>
          <w:t>1</w:t>
        </w:r>
      </w:hyperlink>
      <w:r>
        <w:t xml:space="preserve"> s 21</w:t>
      </w:r>
    </w:p>
    <w:p w14:paraId="29DBEF8B" w14:textId="77777777" w:rsidR="00AB078B" w:rsidRDefault="00AB078B">
      <w:pPr>
        <w:pStyle w:val="AmdtsEntryHd"/>
      </w:pPr>
      <w:r>
        <w:lastRenderedPageBreak/>
        <w:t>Powers</w:t>
      </w:r>
    </w:p>
    <w:p w14:paraId="7581641C" w14:textId="77777777" w:rsidR="00AB078B" w:rsidRDefault="00AB078B">
      <w:pPr>
        <w:pStyle w:val="AmdtsEntries"/>
      </w:pPr>
      <w:r>
        <w:t>div 5.3 hdg</w:t>
      </w:r>
      <w:r>
        <w:tab/>
        <w:t>(prev pt 5 div 3 hdg) renum R2 LA</w:t>
      </w:r>
    </w:p>
    <w:p w14:paraId="7FEA8459" w14:textId="24BBBCDA" w:rsidR="00AB078B" w:rsidRDefault="00AB078B">
      <w:pPr>
        <w:pStyle w:val="AmdtsEntries"/>
      </w:pPr>
      <w:r>
        <w:t>div 5.3 hdg note</w:t>
      </w:r>
      <w:r>
        <w:tab/>
        <w:t xml:space="preserve">ins </w:t>
      </w:r>
      <w:hyperlink r:id="rId180" w:tooltip="Statute Law Amendment Act 2006" w:history="1">
        <w:r w:rsidR="00E35E39" w:rsidRPr="00E35E39">
          <w:rPr>
            <w:rStyle w:val="charCitHyperlinkAbbrev"/>
          </w:rPr>
          <w:t>A2006</w:t>
        </w:r>
        <w:r w:rsidR="00E35E39" w:rsidRPr="00E35E39">
          <w:rPr>
            <w:rStyle w:val="charCitHyperlinkAbbrev"/>
          </w:rPr>
          <w:noBreakHyphen/>
          <w:t>42</w:t>
        </w:r>
      </w:hyperlink>
      <w:r>
        <w:t xml:space="preserve"> amdt 3.108</w:t>
      </w:r>
    </w:p>
    <w:p w14:paraId="62E44609" w14:textId="77777777" w:rsidR="00665589" w:rsidRDefault="00665589">
      <w:pPr>
        <w:pStyle w:val="AmdtsEntryHd"/>
      </w:pPr>
      <w:r>
        <w:t>Search warrants</w:t>
      </w:r>
    </w:p>
    <w:p w14:paraId="6A5FC346" w14:textId="5148B157" w:rsidR="00665589" w:rsidRPr="00665589" w:rsidRDefault="00665589" w:rsidP="00665589">
      <w:pPr>
        <w:pStyle w:val="AmdtsEntries"/>
      </w:pPr>
      <w:r>
        <w:t>s 33</w:t>
      </w:r>
      <w:r>
        <w:tab/>
        <w:t xml:space="preserve">am </w:t>
      </w:r>
      <w:hyperlink r:id="rId181" w:tooltip="Judicial Commissions Amendment Act 2015" w:history="1">
        <w:r>
          <w:rPr>
            <w:rStyle w:val="charCitHyperlinkAbbrev"/>
          </w:rPr>
          <w:t>A2015</w:t>
        </w:r>
        <w:r>
          <w:rPr>
            <w:rStyle w:val="charCitHyperlinkAbbrev"/>
          </w:rPr>
          <w:noBreakHyphen/>
          <w:t>1</w:t>
        </w:r>
      </w:hyperlink>
      <w:r>
        <w:t xml:space="preserve"> s 22, s 23</w:t>
      </w:r>
    </w:p>
    <w:p w14:paraId="76D345DE" w14:textId="77777777" w:rsidR="00665589" w:rsidRDefault="00665589">
      <w:pPr>
        <w:pStyle w:val="AmdtsEntryHd"/>
      </w:pPr>
      <w:r>
        <w:t>Inspection and retention of documents</w:t>
      </w:r>
    </w:p>
    <w:p w14:paraId="222C5601" w14:textId="6CC82EA5" w:rsidR="00665589" w:rsidRPr="00665589" w:rsidRDefault="00665589" w:rsidP="00665589">
      <w:pPr>
        <w:pStyle w:val="AmdtsEntries"/>
      </w:pPr>
      <w:r>
        <w:t>s 34</w:t>
      </w:r>
      <w:r>
        <w:tab/>
        <w:t xml:space="preserve">am </w:t>
      </w:r>
      <w:hyperlink r:id="rId182" w:tooltip="Judicial Commissions Amendment Act 2015" w:history="1">
        <w:r>
          <w:rPr>
            <w:rStyle w:val="charCitHyperlinkAbbrev"/>
          </w:rPr>
          <w:t>A2015</w:t>
        </w:r>
        <w:r>
          <w:rPr>
            <w:rStyle w:val="charCitHyperlinkAbbrev"/>
          </w:rPr>
          <w:noBreakHyphen/>
          <w:t>1</w:t>
        </w:r>
      </w:hyperlink>
      <w:r>
        <w:t xml:space="preserve"> ss 24-26; ss renum R19 LA</w:t>
      </w:r>
    </w:p>
    <w:p w14:paraId="19EC1DB0" w14:textId="77777777" w:rsidR="00AB078B" w:rsidRDefault="008378BE">
      <w:pPr>
        <w:pStyle w:val="AmdtsEntryHd"/>
      </w:pPr>
      <w:r w:rsidRPr="00550691">
        <w:rPr>
          <w:lang w:eastAsia="en-AU"/>
        </w:rPr>
        <w:t>Medical examination of judicial officer</w:t>
      </w:r>
    </w:p>
    <w:p w14:paraId="123B9AB1" w14:textId="56B25A30" w:rsidR="00AB078B" w:rsidRDefault="00AB078B">
      <w:pPr>
        <w:pStyle w:val="AmdtsEntries"/>
      </w:pPr>
      <w:r>
        <w:t>s 35</w:t>
      </w:r>
      <w:r>
        <w:tab/>
        <w:t xml:space="preserve">am </w:t>
      </w:r>
      <w:hyperlink r:id="rId183" w:tooltip="Statute Law Amendment Act 2006" w:history="1">
        <w:r w:rsidR="00E35E39" w:rsidRPr="00E35E39">
          <w:rPr>
            <w:rStyle w:val="charCitHyperlinkAbbrev"/>
          </w:rPr>
          <w:t>A2006</w:t>
        </w:r>
        <w:r w:rsidR="00E35E39" w:rsidRPr="00E35E39">
          <w:rPr>
            <w:rStyle w:val="charCitHyperlinkAbbrev"/>
          </w:rPr>
          <w:noBreakHyphen/>
          <w:t>42</w:t>
        </w:r>
      </w:hyperlink>
      <w:r>
        <w:t xml:space="preserve"> amdt 3.109</w:t>
      </w:r>
    </w:p>
    <w:p w14:paraId="13AA4328" w14:textId="133AD329" w:rsidR="008378BE" w:rsidRDefault="008378BE">
      <w:pPr>
        <w:pStyle w:val="AmdtsEntries"/>
      </w:pPr>
      <w:r>
        <w:tab/>
        <w:t xml:space="preserve">sub </w:t>
      </w:r>
      <w:hyperlink r:id="rId184" w:tooltip="Judicial Commissions Amendment Act 2015" w:history="1">
        <w:r>
          <w:rPr>
            <w:rStyle w:val="charCitHyperlinkAbbrev"/>
          </w:rPr>
          <w:t>A2015</w:t>
        </w:r>
        <w:r>
          <w:rPr>
            <w:rStyle w:val="charCitHyperlinkAbbrev"/>
          </w:rPr>
          <w:noBreakHyphen/>
          <w:t>1</w:t>
        </w:r>
      </w:hyperlink>
      <w:r>
        <w:t xml:space="preserve"> s 27</w:t>
      </w:r>
    </w:p>
    <w:p w14:paraId="05DF1A9E" w14:textId="52C378B3" w:rsidR="007217F7" w:rsidRDefault="007217F7">
      <w:pPr>
        <w:pStyle w:val="AmdtsEntries"/>
      </w:pPr>
      <w:r>
        <w:tab/>
        <w:t xml:space="preserve">am </w:t>
      </w:r>
      <w:hyperlink r:id="rId185" w:tooltip="Courts and Other Justice Legislation Amendment Act 2018" w:history="1">
        <w:r>
          <w:rPr>
            <w:rStyle w:val="charCitHyperlinkAbbrev"/>
          </w:rPr>
          <w:t>A2018</w:t>
        </w:r>
        <w:r>
          <w:rPr>
            <w:rStyle w:val="charCitHyperlinkAbbrev"/>
          </w:rPr>
          <w:noBreakHyphen/>
          <w:t>9</w:t>
        </w:r>
      </w:hyperlink>
      <w:r>
        <w:t xml:space="preserve"> s 52, s 53; ss renum R21 LA</w:t>
      </w:r>
    </w:p>
    <w:p w14:paraId="5B0CE501" w14:textId="77777777" w:rsidR="008378BE" w:rsidRDefault="008378BE">
      <w:pPr>
        <w:pStyle w:val="AmdtsEntryHd"/>
        <w:rPr>
          <w:lang w:eastAsia="en-AU"/>
        </w:rPr>
      </w:pPr>
      <w:r w:rsidRPr="00550691">
        <w:rPr>
          <w:lang w:eastAsia="en-AU"/>
        </w:rPr>
        <w:t>Examinations and hearings—council</w:t>
      </w:r>
    </w:p>
    <w:p w14:paraId="18BA4DC1" w14:textId="2FFA5CB2" w:rsidR="008378BE" w:rsidRPr="008378BE" w:rsidRDefault="008378BE" w:rsidP="008378BE">
      <w:pPr>
        <w:pStyle w:val="AmdtsEntries"/>
        <w:rPr>
          <w:lang w:eastAsia="en-AU"/>
        </w:rPr>
      </w:pPr>
      <w:r>
        <w:rPr>
          <w:lang w:eastAsia="en-AU"/>
        </w:rPr>
        <w:t>div 5.3A hdg</w:t>
      </w:r>
      <w:r>
        <w:rPr>
          <w:lang w:eastAsia="en-AU"/>
        </w:rPr>
        <w:tab/>
        <w:t xml:space="preserve">ins </w:t>
      </w:r>
      <w:hyperlink r:id="rId186" w:tooltip="Judicial Commissions Amendment Act 2015" w:history="1">
        <w:r>
          <w:rPr>
            <w:rStyle w:val="charCitHyperlinkAbbrev"/>
          </w:rPr>
          <w:t>A2015</w:t>
        </w:r>
        <w:r>
          <w:rPr>
            <w:rStyle w:val="charCitHyperlinkAbbrev"/>
          </w:rPr>
          <w:noBreakHyphen/>
          <w:t>1</w:t>
        </w:r>
      </w:hyperlink>
      <w:r>
        <w:rPr>
          <w:lang w:eastAsia="en-AU"/>
        </w:rPr>
        <w:t xml:space="preserve"> s 28</w:t>
      </w:r>
    </w:p>
    <w:p w14:paraId="3E45984A" w14:textId="77777777" w:rsidR="008378BE" w:rsidRDefault="008378BE" w:rsidP="008378BE">
      <w:pPr>
        <w:pStyle w:val="AmdtsEntryHd"/>
        <w:rPr>
          <w:lang w:eastAsia="en-AU"/>
        </w:rPr>
      </w:pPr>
      <w:r w:rsidRPr="00550691">
        <w:rPr>
          <w:lang w:eastAsia="en-AU"/>
        </w:rPr>
        <w:t>Preliminary examination</w:t>
      </w:r>
    </w:p>
    <w:p w14:paraId="0EF02B0C" w14:textId="32C2E132" w:rsidR="008378BE" w:rsidRPr="008378BE" w:rsidRDefault="008378BE" w:rsidP="008378BE">
      <w:pPr>
        <w:pStyle w:val="AmdtsEntries"/>
        <w:rPr>
          <w:lang w:eastAsia="en-AU"/>
        </w:rPr>
      </w:pPr>
      <w:r>
        <w:rPr>
          <w:lang w:eastAsia="en-AU"/>
        </w:rPr>
        <w:t>s 35A</w:t>
      </w:r>
      <w:r>
        <w:rPr>
          <w:lang w:eastAsia="en-AU"/>
        </w:rPr>
        <w:tab/>
        <w:t xml:space="preserve">ins </w:t>
      </w:r>
      <w:hyperlink r:id="rId187" w:tooltip="Judicial Commissions Amendment Act 2015" w:history="1">
        <w:r>
          <w:rPr>
            <w:rStyle w:val="charCitHyperlinkAbbrev"/>
          </w:rPr>
          <w:t>A2015</w:t>
        </w:r>
        <w:r>
          <w:rPr>
            <w:rStyle w:val="charCitHyperlinkAbbrev"/>
          </w:rPr>
          <w:noBreakHyphen/>
          <w:t>1</w:t>
        </w:r>
      </w:hyperlink>
      <w:r>
        <w:rPr>
          <w:lang w:eastAsia="en-AU"/>
        </w:rPr>
        <w:t xml:space="preserve"> s 28</w:t>
      </w:r>
    </w:p>
    <w:p w14:paraId="2EB02EDF" w14:textId="77777777" w:rsidR="008378BE" w:rsidRDefault="008378BE" w:rsidP="008378BE">
      <w:pPr>
        <w:pStyle w:val="AmdtsEntryHd"/>
        <w:rPr>
          <w:lang w:eastAsia="en-AU"/>
        </w:rPr>
      </w:pPr>
      <w:r w:rsidRPr="00550691">
        <w:rPr>
          <w:lang w:eastAsia="en-AU"/>
        </w:rPr>
        <w:t>Early dismissal of complaint</w:t>
      </w:r>
    </w:p>
    <w:p w14:paraId="3802EDBD" w14:textId="79460E68" w:rsidR="008378BE" w:rsidRPr="008378BE" w:rsidRDefault="008378BE" w:rsidP="008378BE">
      <w:pPr>
        <w:pStyle w:val="AmdtsEntries"/>
        <w:rPr>
          <w:lang w:eastAsia="en-AU"/>
        </w:rPr>
      </w:pPr>
      <w:r>
        <w:rPr>
          <w:lang w:eastAsia="en-AU"/>
        </w:rPr>
        <w:t>s 35B</w:t>
      </w:r>
      <w:r>
        <w:rPr>
          <w:lang w:eastAsia="en-AU"/>
        </w:rPr>
        <w:tab/>
        <w:t xml:space="preserve">ins </w:t>
      </w:r>
      <w:hyperlink r:id="rId188" w:tooltip="Judicial Commissions Amendment Act 2015" w:history="1">
        <w:r>
          <w:rPr>
            <w:rStyle w:val="charCitHyperlinkAbbrev"/>
          </w:rPr>
          <w:t>A2015</w:t>
        </w:r>
        <w:r>
          <w:rPr>
            <w:rStyle w:val="charCitHyperlinkAbbrev"/>
          </w:rPr>
          <w:noBreakHyphen/>
          <w:t>1</w:t>
        </w:r>
      </w:hyperlink>
      <w:r>
        <w:rPr>
          <w:lang w:eastAsia="en-AU"/>
        </w:rPr>
        <w:t xml:space="preserve"> s 28</w:t>
      </w:r>
    </w:p>
    <w:p w14:paraId="6367457F" w14:textId="77777777" w:rsidR="008378BE" w:rsidRDefault="008378BE" w:rsidP="008378BE">
      <w:pPr>
        <w:pStyle w:val="AmdtsEntryHd"/>
        <w:rPr>
          <w:lang w:eastAsia="en-AU"/>
        </w:rPr>
      </w:pPr>
      <w:r w:rsidRPr="00550691">
        <w:rPr>
          <w:lang w:eastAsia="en-AU"/>
        </w:rPr>
        <w:t>Refer complaint to head of jurisdiction</w:t>
      </w:r>
    </w:p>
    <w:p w14:paraId="0BE2112D" w14:textId="0FA3A46B" w:rsidR="008378BE" w:rsidRPr="008378BE" w:rsidRDefault="008378BE" w:rsidP="008378BE">
      <w:pPr>
        <w:pStyle w:val="AmdtsEntries"/>
        <w:rPr>
          <w:lang w:eastAsia="en-AU"/>
        </w:rPr>
      </w:pPr>
      <w:r>
        <w:rPr>
          <w:lang w:eastAsia="en-AU"/>
        </w:rPr>
        <w:t>s 35C</w:t>
      </w:r>
      <w:r>
        <w:rPr>
          <w:lang w:eastAsia="en-AU"/>
        </w:rPr>
        <w:tab/>
        <w:t xml:space="preserve">ins </w:t>
      </w:r>
      <w:hyperlink r:id="rId189" w:tooltip="Judicial Commissions Amendment Act 2015" w:history="1">
        <w:r>
          <w:rPr>
            <w:rStyle w:val="charCitHyperlinkAbbrev"/>
          </w:rPr>
          <w:t>A2015</w:t>
        </w:r>
        <w:r>
          <w:rPr>
            <w:rStyle w:val="charCitHyperlinkAbbrev"/>
          </w:rPr>
          <w:noBreakHyphen/>
          <w:t>1</w:t>
        </w:r>
      </w:hyperlink>
      <w:r>
        <w:rPr>
          <w:lang w:eastAsia="en-AU"/>
        </w:rPr>
        <w:t xml:space="preserve"> s 28</w:t>
      </w:r>
    </w:p>
    <w:p w14:paraId="7AB99E5F" w14:textId="77777777" w:rsidR="008378BE" w:rsidRDefault="008378BE" w:rsidP="008378BE">
      <w:pPr>
        <w:pStyle w:val="AmdtsEntryHd"/>
        <w:rPr>
          <w:lang w:eastAsia="en-AU"/>
        </w:rPr>
      </w:pPr>
      <w:r w:rsidRPr="00550691">
        <w:rPr>
          <w:lang w:eastAsia="en-AU"/>
        </w:rPr>
        <w:t>Examination of complaint by council</w:t>
      </w:r>
    </w:p>
    <w:p w14:paraId="3DFD971A" w14:textId="13E7616F" w:rsidR="008378BE" w:rsidRDefault="008378BE" w:rsidP="008378BE">
      <w:pPr>
        <w:pStyle w:val="AmdtsEntries"/>
        <w:rPr>
          <w:lang w:eastAsia="en-AU"/>
        </w:rPr>
      </w:pPr>
      <w:r>
        <w:rPr>
          <w:lang w:eastAsia="en-AU"/>
        </w:rPr>
        <w:t>s 35D</w:t>
      </w:r>
      <w:r>
        <w:rPr>
          <w:lang w:eastAsia="en-AU"/>
        </w:rPr>
        <w:tab/>
        <w:t xml:space="preserve">ins </w:t>
      </w:r>
      <w:hyperlink r:id="rId190" w:tooltip="Judicial Commissions Amendment Act 2015" w:history="1">
        <w:r>
          <w:rPr>
            <w:rStyle w:val="charCitHyperlinkAbbrev"/>
          </w:rPr>
          <w:t>A2015</w:t>
        </w:r>
        <w:r>
          <w:rPr>
            <w:rStyle w:val="charCitHyperlinkAbbrev"/>
          </w:rPr>
          <w:noBreakHyphen/>
          <w:t>1</w:t>
        </w:r>
      </w:hyperlink>
      <w:r>
        <w:rPr>
          <w:lang w:eastAsia="en-AU"/>
        </w:rPr>
        <w:t xml:space="preserve"> s 28</w:t>
      </w:r>
    </w:p>
    <w:p w14:paraId="449A8C33" w14:textId="2E919A85" w:rsidR="007217F7" w:rsidRPr="008378BE" w:rsidRDefault="007217F7" w:rsidP="008378BE">
      <w:pPr>
        <w:pStyle w:val="AmdtsEntries"/>
        <w:rPr>
          <w:lang w:eastAsia="en-AU"/>
        </w:rPr>
      </w:pPr>
      <w:r>
        <w:rPr>
          <w:lang w:eastAsia="en-AU"/>
        </w:rPr>
        <w:tab/>
        <w:t xml:space="preserve">am </w:t>
      </w:r>
      <w:hyperlink r:id="rId191" w:tooltip="Courts and Other Justice Legislation Amendment Act 2018" w:history="1">
        <w:r>
          <w:rPr>
            <w:rStyle w:val="charCitHyperlinkAbbrev"/>
          </w:rPr>
          <w:t>A2018</w:t>
        </w:r>
        <w:r>
          <w:rPr>
            <w:rStyle w:val="charCitHyperlinkAbbrev"/>
          </w:rPr>
          <w:noBreakHyphen/>
          <w:t>9</w:t>
        </w:r>
      </w:hyperlink>
      <w:r>
        <w:rPr>
          <w:lang w:eastAsia="en-AU"/>
        </w:rPr>
        <w:t xml:space="preserve"> s 54</w:t>
      </w:r>
    </w:p>
    <w:p w14:paraId="78014C80" w14:textId="77777777" w:rsidR="008378BE" w:rsidRDefault="008378BE" w:rsidP="008378BE">
      <w:pPr>
        <w:pStyle w:val="AmdtsEntryHd"/>
        <w:rPr>
          <w:lang w:eastAsia="en-AU"/>
        </w:rPr>
      </w:pPr>
      <w:r w:rsidRPr="00550691">
        <w:rPr>
          <w:lang w:eastAsia="en-AU"/>
        </w:rPr>
        <w:t>Hearing of complaint by council</w:t>
      </w:r>
    </w:p>
    <w:p w14:paraId="64E0D1BE" w14:textId="22E1A6D3" w:rsidR="008378BE" w:rsidRPr="008378BE" w:rsidRDefault="008378BE" w:rsidP="008378BE">
      <w:pPr>
        <w:pStyle w:val="AmdtsEntries"/>
        <w:rPr>
          <w:lang w:eastAsia="en-AU"/>
        </w:rPr>
      </w:pPr>
      <w:r>
        <w:rPr>
          <w:lang w:eastAsia="en-AU"/>
        </w:rPr>
        <w:t>s 35E</w:t>
      </w:r>
      <w:r>
        <w:rPr>
          <w:lang w:eastAsia="en-AU"/>
        </w:rPr>
        <w:tab/>
        <w:t xml:space="preserve">ins </w:t>
      </w:r>
      <w:hyperlink r:id="rId192" w:tooltip="Judicial Commissions Amendment Act 2015" w:history="1">
        <w:r>
          <w:rPr>
            <w:rStyle w:val="charCitHyperlinkAbbrev"/>
          </w:rPr>
          <w:t>A2015</w:t>
        </w:r>
        <w:r>
          <w:rPr>
            <w:rStyle w:val="charCitHyperlinkAbbrev"/>
          </w:rPr>
          <w:noBreakHyphen/>
          <w:t>1</w:t>
        </w:r>
      </w:hyperlink>
      <w:r>
        <w:rPr>
          <w:lang w:eastAsia="en-AU"/>
        </w:rPr>
        <w:t xml:space="preserve"> s 28</w:t>
      </w:r>
    </w:p>
    <w:p w14:paraId="1FDB60FC" w14:textId="77777777" w:rsidR="008378BE" w:rsidRDefault="008378BE" w:rsidP="008378BE">
      <w:pPr>
        <w:pStyle w:val="AmdtsEntryHd"/>
        <w:rPr>
          <w:lang w:eastAsia="en-AU"/>
        </w:rPr>
      </w:pPr>
      <w:r w:rsidRPr="00550691">
        <w:t>Appearance and representation</w:t>
      </w:r>
    </w:p>
    <w:p w14:paraId="3E2459CC" w14:textId="45C9C392" w:rsidR="008378BE" w:rsidRPr="008378BE" w:rsidRDefault="008378BE" w:rsidP="008378BE">
      <w:pPr>
        <w:pStyle w:val="AmdtsEntries"/>
        <w:rPr>
          <w:lang w:eastAsia="en-AU"/>
        </w:rPr>
      </w:pPr>
      <w:r>
        <w:rPr>
          <w:lang w:eastAsia="en-AU"/>
        </w:rPr>
        <w:t>s 35F</w:t>
      </w:r>
      <w:r>
        <w:rPr>
          <w:lang w:eastAsia="en-AU"/>
        </w:rPr>
        <w:tab/>
        <w:t xml:space="preserve">ins </w:t>
      </w:r>
      <w:hyperlink r:id="rId193" w:tooltip="Judicial Commissions Amendment Act 2015" w:history="1">
        <w:r>
          <w:rPr>
            <w:rStyle w:val="charCitHyperlinkAbbrev"/>
          </w:rPr>
          <w:t>A2015</w:t>
        </w:r>
        <w:r>
          <w:rPr>
            <w:rStyle w:val="charCitHyperlinkAbbrev"/>
          </w:rPr>
          <w:noBreakHyphen/>
          <w:t>1</w:t>
        </w:r>
      </w:hyperlink>
      <w:r>
        <w:rPr>
          <w:lang w:eastAsia="en-AU"/>
        </w:rPr>
        <w:t xml:space="preserve"> s 28</w:t>
      </w:r>
    </w:p>
    <w:p w14:paraId="1395AE12" w14:textId="77777777" w:rsidR="008378BE" w:rsidRDefault="008378BE" w:rsidP="008378BE">
      <w:pPr>
        <w:pStyle w:val="AmdtsEntryHd"/>
        <w:rPr>
          <w:lang w:eastAsia="en-AU"/>
        </w:rPr>
      </w:pPr>
      <w:r w:rsidRPr="00550691">
        <w:t>Examination of witnesses</w:t>
      </w:r>
    </w:p>
    <w:p w14:paraId="70439C89" w14:textId="6860867D" w:rsidR="008378BE" w:rsidRPr="008378BE" w:rsidRDefault="008378BE" w:rsidP="008378BE">
      <w:pPr>
        <w:pStyle w:val="AmdtsEntries"/>
        <w:rPr>
          <w:lang w:eastAsia="en-AU"/>
        </w:rPr>
      </w:pPr>
      <w:r>
        <w:rPr>
          <w:lang w:eastAsia="en-AU"/>
        </w:rPr>
        <w:t>s 35G</w:t>
      </w:r>
      <w:r>
        <w:rPr>
          <w:lang w:eastAsia="en-AU"/>
        </w:rPr>
        <w:tab/>
        <w:t xml:space="preserve">ins </w:t>
      </w:r>
      <w:hyperlink r:id="rId194" w:tooltip="Judicial Commissions Amendment Act 2015" w:history="1">
        <w:r>
          <w:rPr>
            <w:rStyle w:val="charCitHyperlinkAbbrev"/>
          </w:rPr>
          <w:t>A2015</w:t>
        </w:r>
        <w:r>
          <w:rPr>
            <w:rStyle w:val="charCitHyperlinkAbbrev"/>
          </w:rPr>
          <w:noBreakHyphen/>
          <w:t>1</w:t>
        </w:r>
      </w:hyperlink>
      <w:r>
        <w:rPr>
          <w:lang w:eastAsia="en-AU"/>
        </w:rPr>
        <w:t xml:space="preserve"> s 28</w:t>
      </w:r>
    </w:p>
    <w:p w14:paraId="6CD93638" w14:textId="77777777" w:rsidR="008378BE" w:rsidRDefault="008378BE" w:rsidP="008378BE">
      <w:pPr>
        <w:pStyle w:val="AmdtsEntryHd"/>
        <w:rPr>
          <w:lang w:eastAsia="en-AU"/>
        </w:rPr>
      </w:pPr>
      <w:r w:rsidRPr="00550691">
        <w:t>Powers in relation to witnesses etc</w:t>
      </w:r>
    </w:p>
    <w:p w14:paraId="6401E552" w14:textId="5A144A11" w:rsidR="008378BE" w:rsidRPr="008378BE" w:rsidRDefault="008378BE" w:rsidP="008378BE">
      <w:pPr>
        <w:pStyle w:val="AmdtsEntries"/>
        <w:rPr>
          <w:lang w:eastAsia="en-AU"/>
        </w:rPr>
      </w:pPr>
      <w:r>
        <w:rPr>
          <w:lang w:eastAsia="en-AU"/>
        </w:rPr>
        <w:t>s 35H</w:t>
      </w:r>
      <w:r>
        <w:rPr>
          <w:lang w:eastAsia="en-AU"/>
        </w:rPr>
        <w:tab/>
        <w:t xml:space="preserve">ins </w:t>
      </w:r>
      <w:hyperlink r:id="rId195" w:tooltip="Judicial Commissions Amendment Act 2015" w:history="1">
        <w:r>
          <w:rPr>
            <w:rStyle w:val="charCitHyperlinkAbbrev"/>
          </w:rPr>
          <w:t>A2015</w:t>
        </w:r>
        <w:r>
          <w:rPr>
            <w:rStyle w:val="charCitHyperlinkAbbrev"/>
          </w:rPr>
          <w:noBreakHyphen/>
          <w:t>1</w:t>
        </w:r>
      </w:hyperlink>
      <w:r>
        <w:rPr>
          <w:lang w:eastAsia="en-AU"/>
        </w:rPr>
        <w:t xml:space="preserve"> s 28</w:t>
      </w:r>
    </w:p>
    <w:p w14:paraId="37C7790B" w14:textId="77777777" w:rsidR="008378BE" w:rsidRDefault="008378BE" w:rsidP="008378BE">
      <w:pPr>
        <w:pStyle w:val="AmdtsEntryHd"/>
        <w:rPr>
          <w:lang w:eastAsia="en-AU"/>
        </w:rPr>
      </w:pPr>
      <w:r w:rsidRPr="00550691">
        <w:rPr>
          <w:lang w:eastAsia="en-AU"/>
        </w:rPr>
        <w:t>Dismissal of complaint by council</w:t>
      </w:r>
    </w:p>
    <w:p w14:paraId="7A7B774E" w14:textId="576A5427" w:rsidR="008378BE" w:rsidRPr="008378BE" w:rsidRDefault="008378BE" w:rsidP="008378BE">
      <w:pPr>
        <w:pStyle w:val="AmdtsEntries"/>
        <w:rPr>
          <w:lang w:eastAsia="en-AU"/>
        </w:rPr>
      </w:pPr>
      <w:r>
        <w:rPr>
          <w:lang w:eastAsia="en-AU"/>
        </w:rPr>
        <w:t>s 35I</w:t>
      </w:r>
      <w:r>
        <w:rPr>
          <w:lang w:eastAsia="en-AU"/>
        </w:rPr>
        <w:tab/>
        <w:t xml:space="preserve">ins </w:t>
      </w:r>
      <w:hyperlink r:id="rId196" w:tooltip="Judicial Commissions Amendment Act 2015" w:history="1">
        <w:r>
          <w:rPr>
            <w:rStyle w:val="charCitHyperlinkAbbrev"/>
          </w:rPr>
          <w:t>A2015</w:t>
        </w:r>
        <w:r>
          <w:rPr>
            <w:rStyle w:val="charCitHyperlinkAbbrev"/>
          </w:rPr>
          <w:noBreakHyphen/>
          <w:t>1</w:t>
        </w:r>
      </w:hyperlink>
      <w:r>
        <w:rPr>
          <w:lang w:eastAsia="en-AU"/>
        </w:rPr>
        <w:t xml:space="preserve"> s 28</w:t>
      </w:r>
    </w:p>
    <w:p w14:paraId="6D9CE325" w14:textId="252B3E2D" w:rsidR="007217F7" w:rsidRPr="008378BE" w:rsidRDefault="007217F7" w:rsidP="007217F7">
      <w:pPr>
        <w:pStyle w:val="AmdtsEntries"/>
        <w:rPr>
          <w:lang w:eastAsia="en-AU"/>
        </w:rPr>
      </w:pPr>
      <w:r>
        <w:rPr>
          <w:lang w:eastAsia="en-AU"/>
        </w:rPr>
        <w:tab/>
        <w:t xml:space="preserve">am </w:t>
      </w:r>
      <w:hyperlink r:id="rId197" w:tooltip="Courts and Other Justice Legislation Amendment Act 2018" w:history="1">
        <w:r>
          <w:rPr>
            <w:rStyle w:val="charCitHyperlinkAbbrev"/>
          </w:rPr>
          <w:t>A2018</w:t>
        </w:r>
        <w:r>
          <w:rPr>
            <w:rStyle w:val="charCitHyperlinkAbbrev"/>
          </w:rPr>
          <w:noBreakHyphen/>
          <w:t>9</w:t>
        </w:r>
      </w:hyperlink>
      <w:r>
        <w:rPr>
          <w:lang w:eastAsia="en-AU"/>
        </w:rPr>
        <w:t xml:space="preserve"> s 55</w:t>
      </w:r>
    </w:p>
    <w:p w14:paraId="36C2ED5D" w14:textId="77777777" w:rsidR="008378BE" w:rsidRDefault="008378BE" w:rsidP="008378BE">
      <w:pPr>
        <w:pStyle w:val="AmdtsEntryHd"/>
        <w:rPr>
          <w:lang w:eastAsia="en-AU"/>
        </w:rPr>
      </w:pPr>
      <w:r w:rsidRPr="00550691">
        <w:rPr>
          <w:lang w:eastAsia="en-AU"/>
        </w:rPr>
        <w:t>Substantiation of complaint by council</w:t>
      </w:r>
    </w:p>
    <w:p w14:paraId="6F18EA6A" w14:textId="06FD0E4E" w:rsidR="008378BE" w:rsidRPr="008378BE" w:rsidRDefault="008378BE" w:rsidP="008378BE">
      <w:pPr>
        <w:pStyle w:val="AmdtsEntries"/>
        <w:rPr>
          <w:lang w:eastAsia="en-AU"/>
        </w:rPr>
      </w:pPr>
      <w:r>
        <w:rPr>
          <w:lang w:eastAsia="en-AU"/>
        </w:rPr>
        <w:t>s 35J</w:t>
      </w:r>
      <w:r>
        <w:rPr>
          <w:lang w:eastAsia="en-AU"/>
        </w:rPr>
        <w:tab/>
        <w:t xml:space="preserve">ins </w:t>
      </w:r>
      <w:hyperlink r:id="rId198" w:tooltip="Judicial Commissions Amendment Act 2015" w:history="1">
        <w:r>
          <w:rPr>
            <w:rStyle w:val="charCitHyperlinkAbbrev"/>
          </w:rPr>
          <w:t>A2015</w:t>
        </w:r>
        <w:r>
          <w:rPr>
            <w:rStyle w:val="charCitHyperlinkAbbrev"/>
          </w:rPr>
          <w:noBreakHyphen/>
          <w:t>1</w:t>
        </w:r>
      </w:hyperlink>
      <w:r>
        <w:rPr>
          <w:lang w:eastAsia="en-AU"/>
        </w:rPr>
        <w:t xml:space="preserve"> s 28</w:t>
      </w:r>
    </w:p>
    <w:p w14:paraId="29E5D859" w14:textId="351A8487" w:rsidR="007217F7" w:rsidRPr="008378BE" w:rsidRDefault="007217F7" w:rsidP="007217F7">
      <w:pPr>
        <w:pStyle w:val="AmdtsEntries"/>
        <w:rPr>
          <w:lang w:eastAsia="en-AU"/>
        </w:rPr>
      </w:pPr>
      <w:r>
        <w:rPr>
          <w:lang w:eastAsia="en-AU"/>
        </w:rPr>
        <w:tab/>
        <w:t xml:space="preserve">am </w:t>
      </w:r>
      <w:hyperlink r:id="rId199" w:tooltip="Courts and Other Justice Legislation Amendment Act 2018" w:history="1">
        <w:r>
          <w:rPr>
            <w:rStyle w:val="charCitHyperlinkAbbrev"/>
          </w:rPr>
          <w:t>A2018</w:t>
        </w:r>
        <w:r>
          <w:rPr>
            <w:rStyle w:val="charCitHyperlinkAbbrev"/>
          </w:rPr>
          <w:noBreakHyphen/>
          <w:t>9</w:t>
        </w:r>
      </w:hyperlink>
      <w:r>
        <w:rPr>
          <w:lang w:eastAsia="en-AU"/>
        </w:rPr>
        <w:t xml:space="preserve"> s 56</w:t>
      </w:r>
    </w:p>
    <w:p w14:paraId="71A9A146" w14:textId="77777777" w:rsidR="007217F7" w:rsidRDefault="007217F7" w:rsidP="008378BE">
      <w:pPr>
        <w:pStyle w:val="AmdtsEntryHd"/>
      </w:pPr>
      <w:r w:rsidRPr="00537812">
        <w:t>Notifying Attorney-General about complaint</w:t>
      </w:r>
    </w:p>
    <w:p w14:paraId="139CFD8F" w14:textId="555AFFBD" w:rsidR="007217F7" w:rsidRPr="007217F7" w:rsidRDefault="007217F7" w:rsidP="007217F7">
      <w:pPr>
        <w:pStyle w:val="AmdtsEntries"/>
      </w:pPr>
      <w:r>
        <w:t>s 35JA</w:t>
      </w:r>
      <w:r>
        <w:tab/>
        <w:t xml:space="preserve">ins </w:t>
      </w:r>
      <w:hyperlink r:id="rId200" w:tooltip="Courts and Other Justice Legislation Amendment Act 2018" w:history="1">
        <w:r>
          <w:rPr>
            <w:rStyle w:val="charCitHyperlinkAbbrev"/>
          </w:rPr>
          <w:t>A2018</w:t>
        </w:r>
        <w:r>
          <w:rPr>
            <w:rStyle w:val="charCitHyperlinkAbbrev"/>
          </w:rPr>
          <w:noBreakHyphen/>
          <w:t>9</w:t>
        </w:r>
      </w:hyperlink>
      <w:r>
        <w:t xml:space="preserve"> s 57</w:t>
      </w:r>
    </w:p>
    <w:p w14:paraId="08B805A2" w14:textId="77777777" w:rsidR="008378BE" w:rsidRDefault="008378BE" w:rsidP="008378BE">
      <w:pPr>
        <w:pStyle w:val="AmdtsEntryHd"/>
        <w:rPr>
          <w:lang w:eastAsia="en-AU"/>
        </w:rPr>
      </w:pPr>
      <w:r w:rsidRPr="00550691">
        <w:rPr>
          <w:lang w:eastAsia="en-AU"/>
        </w:rPr>
        <w:lastRenderedPageBreak/>
        <w:t xml:space="preserve">Extension or partial dismissal of complaint </w:t>
      </w:r>
    </w:p>
    <w:p w14:paraId="16BCD18D" w14:textId="1F11E78E" w:rsidR="008378BE" w:rsidRPr="008378BE" w:rsidRDefault="008378BE" w:rsidP="008378BE">
      <w:pPr>
        <w:pStyle w:val="AmdtsEntries"/>
        <w:rPr>
          <w:lang w:eastAsia="en-AU"/>
        </w:rPr>
      </w:pPr>
      <w:r>
        <w:rPr>
          <w:lang w:eastAsia="en-AU"/>
        </w:rPr>
        <w:t>s 35K</w:t>
      </w:r>
      <w:r>
        <w:rPr>
          <w:lang w:eastAsia="en-AU"/>
        </w:rPr>
        <w:tab/>
        <w:t xml:space="preserve">ins </w:t>
      </w:r>
      <w:hyperlink r:id="rId201" w:tooltip="Judicial Commissions Amendment Act 2015" w:history="1">
        <w:r>
          <w:rPr>
            <w:rStyle w:val="charCitHyperlinkAbbrev"/>
          </w:rPr>
          <w:t>A2015</w:t>
        </w:r>
        <w:r>
          <w:rPr>
            <w:rStyle w:val="charCitHyperlinkAbbrev"/>
          </w:rPr>
          <w:noBreakHyphen/>
          <w:t>1</w:t>
        </w:r>
      </w:hyperlink>
      <w:r>
        <w:rPr>
          <w:lang w:eastAsia="en-AU"/>
        </w:rPr>
        <w:t xml:space="preserve"> s 28</w:t>
      </w:r>
    </w:p>
    <w:p w14:paraId="64BFBC74" w14:textId="77777777" w:rsidR="00AB078B" w:rsidRDefault="00AB078B">
      <w:pPr>
        <w:pStyle w:val="AmdtsEntryHd"/>
      </w:pPr>
      <w:r>
        <w:t>Additional powers</w:t>
      </w:r>
    </w:p>
    <w:p w14:paraId="2AAD8AC1" w14:textId="0CECE9A9" w:rsidR="00AB078B" w:rsidRDefault="00AB078B">
      <w:pPr>
        <w:pStyle w:val="AmdtsEntries"/>
      </w:pPr>
      <w:r>
        <w:t>s 36</w:t>
      </w:r>
      <w:r>
        <w:tab/>
        <w:t xml:space="preserve">om </w:t>
      </w:r>
      <w:hyperlink r:id="rId202" w:tooltip="Statute Law Amendment Act 2006" w:history="1">
        <w:r w:rsidR="00E35E39" w:rsidRPr="00E35E39">
          <w:rPr>
            <w:rStyle w:val="charCitHyperlinkAbbrev"/>
          </w:rPr>
          <w:t>A2006</w:t>
        </w:r>
        <w:r w:rsidR="00E35E39" w:rsidRPr="00E35E39">
          <w:rPr>
            <w:rStyle w:val="charCitHyperlinkAbbrev"/>
          </w:rPr>
          <w:noBreakHyphen/>
          <w:t>42</w:t>
        </w:r>
      </w:hyperlink>
      <w:r>
        <w:t xml:space="preserve"> amdt 3.110</w:t>
      </w:r>
    </w:p>
    <w:p w14:paraId="5EB0D512" w14:textId="77777777" w:rsidR="00AB078B" w:rsidRDefault="004A6AEB">
      <w:pPr>
        <w:pStyle w:val="AmdtsEntryHd"/>
      </w:pPr>
      <w:r w:rsidRPr="00550691">
        <w:t>Hearings—commission</w:t>
      </w:r>
    </w:p>
    <w:p w14:paraId="40EAEDE7" w14:textId="77777777" w:rsidR="00AB078B" w:rsidRDefault="00AB078B">
      <w:pPr>
        <w:pStyle w:val="AmdtsEntries"/>
      </w:pPr>
      <w:r>
        <w:t>div 5.4</w:t>
      </w:r>
      <w:r w:rsidR="004A6AEB">
        <w:t xml:space="preserve"> hdg</w:t>
      </w:r>
      <w:r>
        <w:tab/>
        <w:t>(prev pt 5 div 4 hdg) renum R2 LA</w:t>
      </w:r>
    </w:p>
    <w:p w14:paraId="0FB59302" w14:textId="77CCBF46" w:rsidR="004A6AEB" w:rsidRDefault="004A6AEB">
      <w:pPr>
        <w:pStyle w:val="AmdtsEntries"/>
      </w:pPr>
      <w:r>
        <w:tab/>
        <w:t xml:space="preserve">sub </w:t>
      </w:r>
      <w:hyperlink r:id="rId203" w:tooltip="Judicial Commissions Amendment Act 2015" w:history="1">
        <w:r>
          <w:rPr>
            <w:rStyle w:val="charCitHyperlinkAbbrev"/>
          </w:rPr>
          <w:t>A2015</w:t>
        </w:r>
        <w:r>
          <w:rPr>
            <w:rStyle w:val="charCitHyperlinkAbbrev"/>
          </w:rPr>
          <w:noBreakHyphen/>
          <w:t>1</w:t>
        </w:r>
      </w:hyperlink>
      <w:r>
        <w:t xml:space="preserve"> s 29</w:t>
      </w:r>
    </w:p>
    <w:p w14:paraId="43D57045" w14:textId="77777777" w:rsidR="00AB078B" w:rsidRDefault="00AB078B">
      <w:pPr>
        <w:pStyle w:val="AmdtsEntryHd"/>
      </w:pPr>
      <w:r>
        <w:t>Power to hold</w:t>
      </w:r>
    </w:p>
    <w:p w14:paraId="6E40D7E9" w14:textId="04D2DA31" w:rsidR="00AB078B" w:rsidRDefault="00AB078B">
      <w:pPr>
        <w:pStyle w:val="AmdtsEntries"/>
      </w:pPr>
      <w:r>
        <w:t>s 37</w:t>
      </w:r>
      <w:r>
        <w:tab/>
        <w:t xml:space="preserve">am </w:t>
      </w:r>
      <w:hyperlink r:id="rId204" w:tooltip="Statute Law Amendment Act 2006" w:history="1">
        <w:r w:rsidR="00E35E39" w:rsidRPr="00E35E39">
          <w:rPr>
            <w:rStyle w:val="charCitHyperlinkAbbrev"/>
          </w:rPr>
          <w:t>A2006</w:t>
        </w:r>
        <w:r w:rsidR="00E35E39" w:rsidRPr="00E35E39">
          <w:rPr>
            <w:rStyle w:val="charCitHyperlinkAbbrev"/>
          </w:rPr>
          <w:noBreakHyphen/>
          <w:t>42</w:t>
        </w:r>
      </w:hyperlink>
      <w:r>
        <w:t xml:space="preserve"> amdt 3.118</w:t>
      </w:r>
    </w:p>
    <w:p w14:paraId="48A80579" w14:textId="77777777" w:rsidR="00AB078B" w:rsidRDefault="00AB078B">
      <w:pPr>
        <w:pStyle w:val="AmdtsEntryHd"/>
      </w:pPr>
      <w:r>
        <w:t>Conduct of hearing</w:t>
      </w:r>
    </w:p>
    <w:p w14:paraId="70E6C84C" w14:textId="280943B9" w:rsidR="00AB078B" w:rsidRDefault="00AB078B">
      <w:pPr>
        <w:pStyle w:val="AmdtsEntries"/>
      </w:pPr>
      <w:r>
        <w:t>s 39</w:t>
      </w:r>
      <w:r>
        <w:tab/>
        <w:t xml:space="preserve">sub </w:t>
      </w:r>
      <w:hyperlink r:id="rId205" w:tooltip="Statute Law Amendment Act 2006" w:history="1">
        <w:r w:rsidR="00E35E39" w:rsidRPr="00E35E39">
          <w:rPr>
            <w:rStyle w:val="charCitHyperlinkAbbrev"/>
          </w:rPr>
          <w:t>A2006</w:t>
        </w:r>
        <w:r w:rsidR="00E35E39" w:rsidRPr="00E35E39">
          <w:rPr>
            <w:rStyle w:val="charCitHyperlinkAbbrev"/>
          </w:rPr>
          <w:noBreakHyphen/>
          <w:t>42</w:t>
        </w:r>
      </w:hyperlink>
      <w:r>
        <w:t xml:space="preserve"> amdt 3.111</w:t>
      </w:r>
    </w:p>
    <w:p w14:paraId="609F078A" w14:textId="77777777" w:rsidR="00AB078B" w:rsidRDefault="00AB078B">
      <w:pPr>
        <w:pStyle w:val="AmdtsEntryHd"/>
      </w:pPr>
      <w:r>
        <w:t>Appearance and representation</w:t>
      </w:r>
    </w:p>
    <w:p w14:paraId="4FF123C1" w14:textId="0677D359" w:rsidR="00AB078B" w:rsidRDefault="00AB078B">
      <w:pPr>
        <w:pStyle w:val="AmdtsEntries"/>
      </w:pPr>
      <w:r>
        <w:t>s 40</w:t>
      </w:r>
      <w:r>
        <w:tab/>
        <w:t xml:space="preserve">am </w:t>
      </w:r>
      <w:hyperlink r:id="rId206" w:tooltip="Statute Law Amendment Act 2006" w:history="1">
        <w:r w:rsidR="00E35E39" w:rsidRPr="00E35E39">
          <w:rPr>
            <w:rStyle w:val="charCitHyperlinkAbbrev"/>
          </w:rPr>
          <w:t>A2006</w:t>
        </w:r>
        <w:r w:rsidR="00E35E39" w:rsidRPr="00E35E39">
          <w:rPr>
            <w:rStyle w:val="charCitHyperlinkAbbrev"/>
          </w:rPr>
          <w:noBreakHyphen/>
          <w:t>42</w:t>
        </w:r>
      </w:hyperlink>
      <w:r>
        <w:t xml:space="preserve"> amdt 3.117</w:t>
      </w:r>
    </w:p>
    <w:p w14:paraId="70F58F28" w14:textId="77777777" w:rsidR="00AB078B" w:rsidRDefault="00AB078B">
      <w:pPr>
        <w:pStyle w:val="AmdtsEntryHd"/>
        <w:rPr>
          <w:rFonts w:ascii="Helvetica" w:hAnsi="Helvetica"/>
          <w:sz w:val="16"/>
        </w:rPr>
      </w:pPr>
      <w:r>
        <w:t>Presence of people at private hearing</w:t>
      </w:r>
    </w:p>
    <w:p w14:paraId="1781EEE4" w14:textId="3DF3A738" w:rsidR="00AB078B" w:rsidRDefault="00AB078B">
      <w:pPr>
        <w:pStyle w:val="AmdtsEntries"/>
      </w:pPr>
      <w:r>
        <w:t>s 41 hdg</w:t>
      </w:r>
      <w:r>
        <w:tab/>
        <w:t xml:space="preserve">am </w:t>
      </w:r>
      <w:hyperlink r:id="rId207" w:tooltip="Statute Law Amendment Act 2006" w:history="1">
        <w:r w:rsidR="00E35E39" w:rsidRPr="00E35E39">
          <w:rPr>
            <w:rStyle w:val="charCitHyperlinkAbbrev"/>
          </w:rPr>
          <w:t>A2006</w:t>
        </w:r>
        <w:r w:rsidR="00E35E39" w:rsidRPr="00E35E39">
          <w:rPr>
            <w:rStyle w:val="charCitHyperlinkAbbrev"/>
          </w:rPr>
          <w:noBreakHyphen/>
          <w:t>42</w:t>
        </w:r>
      </w:hyperlink>
      <w:r>
        <w:t xml:space="preserve"> amdt 3.118</w:t>
      </w:r>
    </w:p>
    <w:p w14:paraId="6EB64FF5" w14:textId="35EF4066" w:rsidR="00AB078B" w:rsidRDefault="00AB078B">
      <w:pPr>
        <w:pStyle w:val="AmdtsEntries"/>
      </w:pPr>
      <w:r>
        <w:t>s 41</w:t>
      </w:r>
      <w:r>
        <w:tab/>
        <w:t xml:space="preserve">am </w:t>
      </w:r>
      <w:hyperlink r:id="rId208" w:tooltip="Legal Practitioners (Consequential Amendments) Act 1997" w:history="1">
        <w:r w:rsidR="00E35E39" w:rsidRPr="00E35E39">
          <w:rPr>
            <w:rStyle w:val="charCitHyperlinkAbbrev"/>
          </w:rPr>
          <w:t>A1997</w:t>
        </w:r>
        <w:r w:rsidR="00E35E39" w:rsidRPr="00E35E39">
          <w:rPr>
            <w:rStyle w:val="charCitHyperlinkAbbrev"/>
          </w:rPr>
          <w:noBreakHyphen/>
          <w:t>96</w:t>
        </w:r>
      </w:hyperlink>
      <w:r>
        <w:t xml:space="preserve"> sch 1; </w:t>
      </w:r>
      <w:hyperlink r:id="rId209" w:tooltip="Statute Law Amendment Act 2006" w:history="1">
        <w:r w:rsidR="00E35E39" w:rsidRPr="00E35E39">
          <w:rPr>
            <w:rStyle w:val="charCitHyperlinkAbbrev"/>
          </w:rPr>
          <w:t>A2006</w:t>
        </w:r>
        <w:r w:rsidR="00E35E39" w:rsidRPr="00E35E39">
          <w:rPr>
            <w:rStyle w:val="charCitHyperlinkAbbrev"/>
          </w:rPr>
          <w:noBreakHyphen/>
          <w:t>42</w:t>
        </w:r>
      </w:hyperlink>
      <w:r>
        <w:t xml:space="preserve"> amdt 3.117</w:t>
      </w:r>
    </w:p>
    <w:p w14:paraId="63264D82" w14:textId="77777777" w:rsidR="00AB078B" w:rsidRDefault="00AB078B">
      <w:pPr>
        <w:pStyle w:val="AmdtsEntryHd"/>
        <w:rPr>
          <w:rFonts w:ascii="Helvetica" w:hAnsi="Helvetica"/>
          <w:sz w:val="16"/>
        </w:rPr>
      </w:pPr>
      <w:r>
        <w:t>Examination of witnesses</w:t>
      </w:r>
    </w:p>
    <w:p w14:paraId="4F785675" w14:textId="595F4176" w:rsidR="00AB078B" w:rsidRDefault="00AB078B">
      <w:pPr>
        <w:pStyle w:val="AmdtsEntries"/>
      </w:pPr>
      <w:r>
        <w:t>s 42</w:t>
      </w:r>
      <w:r>
        <w:tab/>
        <w:t xml:space="preserve">am </w:t>
      </w:r>
      <w:hyperlink r:id="rId210" w:tooltip="Legal Practitioners (Consequential Amendments) Act 1997" w:history="1">
        <w:r w:rsidR="00E35E39" w:rsidRPr="00E35E39">
          <w:rPr>
            <w:rStyle w:val="charCitHyperlinkAbbrev"/>
          </w:rPr>
          <w:t>A1997</w:t>
        </w:r>
        <w:r w:rsidR="00E35E39" w:rsidRPr="00E35E39">
          <w:rPr>
            <w:rStyle w:val="charCitHyperlinkAbbrev"/>
          </w:rPr>
          <w:noBreakHyphen/>
          <w:t>96</w:t>
        </w:r>
      </w:hyperlink>
      <w:r>
        <w:t xml:space="preserve"> sch 1; </w:t>
      </w:r>
      <w:hyperlink r:id="rId211" w:tooltip="Statute Law Amendment Act 2006" w:history="1">
        <w:r w:rsidR="00E35E39" w:rsidRPr="00E35E39">
          <w:rPr>
            <w:rStyle w:val="charCitHyperlinkAbbrev"/>
          </w:rPr>
          <w:t>A2006</w:t>
        </w:r>
        <w:r w:rsidR="00E35E39" w:rsidRPr="00E35E39">
          <w:rPr>
            <w:rStyle w:val="charCitHyperlinkAbbrev"/>
          </w:rPr>
          <w:noBreakHyphen/>
          <w:t>42</w:t>
        </w:r>
      </w:hyperlink>
      <w:r>
        <w:t xml:space="preserve"> amdt 3.117</w:t>
      </w:r>
    </w:p>
    <w:p w14:paraId="5699A55D" w14:textId="77777777" w:rsidR="00AB078B" w:rsidRDefault="00AB078B">
      <w:pPr>
        <w:pStyle w:val="AmdtsEntryHd"/>
      </w:pPr>
      <w:r>
        <w:t>Powers in relation to witnesses etc</w:t>
      </w:r>
    </w:p>
    <w:p w14:paraId="5F69B8F9" w14:textId="365F349E" w:rsidR="00AB078B" w:rsidRDefault="00AB078B">
      <w:pPr>
        <w:pStyle w:val="AmdtsEntries"/>
      </w:pPr>
      <w:r>
        <w:t>s 43</w:t>
      </w:r>
      <w:r>
        <w:tab/>
        <w:t xml:space="preserve">am </w:t>
      </w:r>
      <w:hyperlink r:id="rId212" w:tooltip="Legislation (Consequential Amendments) Act 2001" w:history="1">
        <w:r w:rsidR="00E35E39" w:rsidRPr="00E35E39">
          <w:rPr>
            <w:rStyle w:val="charCitHyperlinkAbbrev"/>
          </w:rPr>
          <w:t>A2001</w:t>
        </w:r>
        <w:r w:rsidR="00E35E39" w:rsidRPr="00E35E39">
          <w:rPr>
            <w:rStyle w:val="charCitHyperlinkAbbrev"/>
          </w:rPr>
          <w:noBreakHyphen/>
          <w:t>44</w:t>
        </w:r>
      </w:hyperlink>
      <w:r>
        <w:t xml:space="preserve"> amdt 1.2276</w:t>
      </w:r>
    </w:p>
    <w:p w14:paraId="75EA20A4" w14:textId="7D7268B0" w:rsidR="00AB078B" w:rsidRDefault="00AB078B">
      <w:pPr>
        <w:pStyle w:val="AmdtsEntries"/>
      </w:pPr>
      <w:r>
        <w:tab/>
        <w:t xml:space="preserve">sub </w:t>
      </w:r>
      <w:hyperlink r:id="rId213" w:tooltip="Criminal Code (Administration of Justice Offences) Amendment Act 2005" w:history="1">
        <w:r w:rsidR="00E35E39" w:rsidRPr="00E35E39">
          <w:rPr>
            <w:rStyle w:val="charCitHyperlinkAbbrev"/>
          </w:rPr>
          <w:t>A2005</w:t>
        </w:r>
        <w:r w:rsidR="00E35E39" w:rsidRPr="00E35E39">
          <w:rPr>
            <w:rStyle w:val="charCitHyperlinkAbbrev"/>
          </w:rPr>
          <w:noBreakHyphen/>
          <w:t>53</w:t>
        </w:r>
      </w:hyperlink>
      <w:r>
        <w:t xml:space="preserve"> amdt 1.81</w:t>
      </w:r>
    </w:p>
    <w:p w14:paraId="31F31AE8" w14:textId="77777777" w:rsidR="00AB078B" w:rsidRDefault="00AB078B">
      <w:pPr>
        <w:pStyle w:val="AmdtsEntryHd"/>
        <w:rPr>
          <w:rFonts w:ascii="Helvetica" w:hAnsi="Helvetica"/>
          <w:sz w:val="16"/>
        </w:rPr>
      </w:pPr>
      <w:r>
        <w:t>Appearance by audiovisual or audio links</w:t>
      </w:r>
    </w:p>
    <w:p w14:paraId="565BFC57" w14:textId="2927193B" w:rsidR="00AB078B" w:rsidRDefault="00AB078B">
      <w:pPr>
        <w:pStyle w:val="AmdtsEntries"/>
        <w:keepNext/>
      </w:pPr>
      <w:r>
        <w:t>s 43A</w:t>
      </w:r>
      <w:r>
        <w:tab/>
        <w:t xml:space="preserve">ins </w:t>
      </w:r>
      <w:hyperlink r:id="rId214" w:tooltip="Courts and Tribunals (Audio Visual and Audio Linking) Act 1999" w:history="1">
        <w:r w:rsidR="00E35E39" w:rsidRPr="00E35E39">
          <w:rPr>
            <w:rStyle w:val="charCitHyperlinkAbbrev"/>
          </w:rPr>
          <w:t>A1999</w:t>
        </w:r>
        <w:r w:rsidR="00E35E39" w:rsidRPr="00E35E39">
          <w:rPr>
            <w:rStyle w:val="charCitHyperlinkAbbrev"/>
          </w:rPr>
          <w:noBreakHyphen/>
          <w:t>22</w:t>
        </w:r>
      </w:hyperlink>
      <w:r>
        <w:t xml:space="preserve"> s 16</w:t>
      </w:r>
    </w:p>
    <w:p w14:paraId="21EC6914" w14:textId="70A6CBF3" w:rsidR="00AB078B" w:rsidRDefault="00AB078B">
      <w:pPr>
        <w:pStyle w:val="AmdtsEntries"/>
      </w:pPr>
      <w:r>
        <w:tab/>
        <w:t xml:space="preserve">am </w:t>
      </w:r>
      <w:hyperlink r:id="rId215" w:tooltip="Justice and Community Safety Legislation Amendment Act 2000 (No 3)" w:history="1">
        <w:r w:rsidR="00E35E39" w:rsidRPr="00E35E39">
          <w:rPr>
            <w:rStyle w:val="charCitHyperlinkAbbrev"/>
          </w:rPr>
          <w:t>A2000</w:t>
        </w:r>
        <w:r w:rsidR="00E35E39" w:rsidRPr="00E35E39">
          <w:rPr>
            <w:rStyle w:val="charCitHyperlinkAbbrev"/>
          </w:rPr>
          <w:noBreakHyphen/>
          <w:t>17</w:t>
        </w:r>
      </w:hyperlink>
      <w:r>
        <w:t xml:space="preserve"> s 3 sch 1</w:t>
      </w:r>
      <w:r w:rsidR="003C060D">
        <w:t xml:space="preserve">; </w:t>
      </w:r>
      <w:hyperlink r:id="rId216" w:tooltip="Justice and Community Safety Legislation Amendment Act 2010 (No 3)" w:history="1">
        <w:r w:rsidR="00E35E39" w:rsidRPr="00E35E39">
          <w:rPr>
            <w:rStyle w:val="charCitHyperlinkAbbrev"/>
          </w:rPr>
          <w:t>A2010</w:t>
        </w:r>
        <w:r w:rsidR="00E35E39" w:rsidRPr="00E35E39">
          <w:rPr>
            <w:rStyle w:val="charCitHyperlinkAbbrev"/>
          </w:rPr>
          <w:noBreakHyphen/>
          <w:t>40</w:t>
        </w:r>
      </w:hyperlink>
      <w:r w:rsidR="003C060D">
        <w:t xml:space="preserve"> amdt 2.15</w:t>
      </w:r>
      <w:r w:rsidR="002039A0">
        <w:t xml:space="preserve">; </w:t>
      </w:r>
      <w:hyperlink r:id="rId217" w:tooltip="Courts and Other Justice Legislation Amendment Act 2018" w:history="1">
        <w:r w:rsidR="002039A0">
          <w:rPr>
            <w:rStyle w:val="charCitHyperlinkAbbrev"/>
          </w:rPr>
          <w:t>A2018</w:t>
        </w:r>
        <w:r w:rsidR="002039A0">
          <w:rPr>
            <w:rStyle w:val="charCitHyperlinkAbbrev"/>
          </w:rPr>
          <w:noBreakHyphen/>
          <w:t>9</w:t>
        </w:r>
      </w:hyperlink>
      <w:r w:rsidR="002039A0">
        <w:t xml:space="preserve"> s 58</w:t>
      </w:r>
    </w:p>
    <w:p w14:paraId="0587E515" w14:textId="77777777" w:rsidR="00AB078B" w:rsidRDefault="00AB078B">
      <w:pPr>
        <w:pStyle w:val="AmdtsEntryHd"/>
        <w:rPr>
          <w:rFonts w:ascii="Helvetica" w:hAnsi="Helvetica"/>
          <w:sz w:val="16"/>
        </w:rPr>
      </w:pPr>
      <w:r>
        <w:t>Apprehension of witnesses failing to appear</w:t>
      </w:r>
    </w:p>
    <w:p w14:paraId="496C0EAD" w14:textId="4D1F1EC9" w:rsidR="00AB078B" w:rsidRDefault="00AB078B">
      <w:pPr>
        <w:pStyle w:val="AmdtsEntries"/>
      </w:pPr>
      <w:r>
        <w:t>s 44</w:t>
      </w:r>
      <w:r>
        <w:tab/>
        <w:t xml:space="preserve">am </w:t>
      </w:r>
      <w:hyperlink r:id="rId218" w:tooltip="Custodial Escorts (Consequential Provisions) Act 1998" w:history="1">
        <w:r w:rsidR="00E35E39" w:rsidRPr="00E35E39">
          <w:rPr>
            <w:rStyle w:val="charCitHyperlinkAbbrev"/>
          </w:rPr>
          <w:t>A1998</w:t>
        </w:r>
        <w:r w:rsidR="00E35E39" w:rsidRPr="00E35E39">
          <w:rPr>
            <w:rStyle w:val="charCitHyperlinkAbbrev"/>
          </w:rPr>
          <w:noBreakHyphen/>
          <w:t>67</w:t>
        </w:r>
      </w:hyperlink>
      <w:r>
        <w:t xml:space="preserve"> s 24; </w:t>
      </w:r>
      <w:hyperlink r:id="rId219" w:tooltip="Criminal Code (Administration of Justice Offences) Amendment Act 2005" w:history="1">
        <w:r w:rsidR="00E35E39" w:rsidRPr="00E35E39">
          <w:rPr>
            <w:rStyle w:val="charCitHyperlinkAbbrev"/>
          </w:rPr>
          <w:t>A2005</w:t>
        </w:r>
        <w:r w:rsidR="00E35E39" w:rsidRPr="00E35E39">
          <w:rPr>
            <w:rStyle w:val="charCitHyperlinkAbbrev"/>
          </w:rPr>
          <w:noBreakHyphen/>
          <w:t>53</w:t>
        </w:r>
      </w:hyperlink>
      <w:r>
        <w:t xml:space="preserve"> amdt 1.82; </w:t>
      </w:r>
      <w:hyperlink r:id="rId220" w:tooltip="Sentencing Legislation Amendment Act 2006" w:history="1">
        <w:r w:rsidR="00E35E39" w:rsidRPr="00E35E39">
          <w:rPr>
            <w:rStyle w:val="charCitHyperlinkAbbrev"/>
          </w:rPr>
          <w:t>A2006</w:t>
        </w:r>
        <w:r w:rsidR="00E35E39" w:rsidRPr="00E35E39">
          <w:rPr>
            <w:rStyle w:val="charCitHyperlinkAbbrev"/>
          </w:rPr>
          <w:noBreakHyphen/>
          <w:t>23</w:t>
        </w:r>
      </w:hyperlink>
      <w:r>
        <w:t xml:space="preserve"> amdt 1.206</w:t>
      </w:r>
    </w:p>
    <w:p w14:paraId="517BD797" w14:textId="77777777" w:rsidR="00AB078B" w:rsidRDefault="00AB078B">
      <w:pPr>
        <w:pStyle w:val="AmdtsEntryHd"/>
        <w:rPr>
          <w:rFonts w:ascii="Helvetica" w:hAnsi="Helvetica"/>
          <w:sz w:val="16"/>
        </w:rPr>
      </w:pPr>
      <w:r>
        <w:t>Obstruction of authorised persons</w:t>
      </w:r>
    </w:p>
    <w:p w14:paraId="170AA668" w14:textId="3DECE2C1" w:rsidR="00AB078B" w:rsidRDefault="00AB078B">
      <w:pPr>
        <w:pStyle w:val="AmdtsEntries"/>
        <w:keepNext/>
      </w:pPr>
      <w:r>
        <w:t>s 45</w:t>
      </w:r>
      <w:r>
        <w:tab/>
        <w:t xml:space="preserve">am </w:t>
      </w:r>
      <w:hyperlink r:id="rId221" w:tooltip="Statute Law Revision (Penalties) Act 1998" w:history="1">
        <w:r w:rsidR="00E35E39" w:rsidRPr="00E35E39">
          <w:rPr>
            <w:rStyle w:val="charCitHyperlinkAbbrev"/>
          </w:rPr>
          <w:t>A1998</w:t>
        </w:r>
        <w:r w:rsidR="00E35E39" w:rsidRPr="00E35E39">
          <w:rPr>
            <w:rStyle w:val="charCitHyperlinkAbbrev"/>
          </w:rPr>
          <w:noBreakHyphen/>
          <w:t>54</w:t>
        </w:r>
      </w:hyperlink>
      <w:r>
        <w:t xml:space="preserve"> sch</w:t>
      </w:r>
    </w:p>
    <w:p w14:paraId="0E9EA280" w14:textId="43C3E8DE" w:rsidR="00AB078B" w:rsidRDefault="00AB078B">
      <w:pPr>
        <w:pStyle w:val="AmdtsEntries"/>
      </w:pPr>
      <w:r>
        <w:tab/>
        <w:t xml:space="preserve">om </w:t>
      </w:r>
      <w:hyperlink r:id="rId222" w:tooltip="Criminal Code (Theft, Fraud, Bribery and Related Offences) Amendment Act 2004" w:history="1">
        <w:r w:rsidR="00E35E39" w:rsidRPr="00E35E39">
          <w:rPr>
            <w:rStyle w:val="charCitHyperlinkAbbrev"/>
          </w:rPr>
          <w:t>A2004</w:t>
        </w:r>
        <w:r w:rsidR="00E35E39" w:rsidRPr="00E35E39">
          <w:rPr>
            <w:rStyle w:val="charCitHyperlinkAbbrev"/>
          </w:rPr>
          <w:noBreakHyphen/>
          <w:t>15</w:t>
        </w:r>
      </w:hyperlink>
      <w:r>
        <w:t xml:space="preserve"> amdt 2.101</w:t>
      </w:r>
    </w:p>
    <w:p w14:paraId="76CCBD3F" w14:textId="77777777" w:rsidR="00AB078B" w:rsidRDefault="00AB078B">
      <w:pPr>
        <w:pStyle w:val="AmdtsEntryHd"/>
        <w:rPr>
          <w:rFonts w:ascii="Helvetica" w:hAnsi="Helvetica"/>
          <w:sz w:val="16"/>
        </w:rPr>
      </w:pPr>
      <w:r>
        <w:t>Failure of witnesses to attend or produce documents</w:t>
      </w:r>
    </w:p>
    <w:p w14:paraId="2785154C" w14:textId="4DC975EC" w:rsidR="00AB078B" w:rsidRDefault="00AB078B">
      <w:pPr>
        <w:pStyle w:val="AmdtsEntries"/>
      </w:pPr>
      <w:r>
        <w:t>s 46</w:t>
      </w:r>
      <w:r>
        <w:tab/>
        <w:t xml:space="preserve">am </w:t>
      </w:r>
      <w:hyperlink r:id="rId223" w:tooltip="Statute Law Revision (Penalties) Act 1998" w:history="1">
        <w:r w:rsidR="00E35E39" w:rsidRPr="00E35E39">
          <w:rPr>
            <w:rStyle w:val="charCitHyperlinkAbbrev"/>
          </w:rPr>
          <w:t>A1998</w:t>
        </w:r>
        <w:r w:rsidR="00E35E39" w:rsidRPr="00E35E39">
          <w:rPr>
            <w:rStyle w:val="charCitHyperlinkAbbrev"/>
          </w:rPr>
          <w:noBreakHyphen/>
          <w:t>54</w:t>
        </w:r>
      </w:hyperlink>
      <w:r>
        <w:t xml:space="preserve"> sch</w:t>
      </w:r>
    </w:p>
    <w:p w14:paraId="378EBE61" w14:textId="44BDC071" w:rsidR="00AB078B" w:rsidRDefault="00AB078B">
      <w:pPr>
        <w:pStyle w:val="AmdtsEntries"/>
      </w:pPr>
      <w:r>
        <w:tab/>
        <w:t xml:space="preserve">om </w:t>
      </w:r>
      <w:hyperlink r:id="rId224" w:tooltip="Criminal Code (Administration of Justice Offences) Amendment Act 2005" w:history="1">
        <w:r w:rsidR="00E35E39" w:rsidRPr="00E35E39">
          <w:rPr>
            <w:rStyle w:val="charCitHyperlinkAbbrev"/>
          </w:rPr>
          <w:t>A2005</w:t>
        </w:r>
        <w:r w:rsidR="00E35E39" w:rsidRPr="00E35E39">
          <w:rPr>
            <w:rStyle w:val="charCitHyperlinkAbbrev"/>
          </w:rPr>
          <w:noBreakHyphen/>
          <w:t>53</w:t>
        </w:r>
      </w:hyperlink>
      <w:r>
        <w:t xml:space="preserve"> amdt 1.83</w:t>
      </w:r>
    </w:p>
    <w:p w14:paraId="7A2A6ACC" w14:textId="77777777" w:rsidR="00AB078B" w:rsidRDefault="00AB078B">
      <w:pPr>
        <w:pStyle w:val="AmdtsEntryHd"/>
        <w:rPr>
          <w:rFonts w:ascii="Helvetica" w:hAnsi="Helvetica"/>
          <w:sz w:val="16"/>
        </w:rPr>
      </w:pPr>
      <w:r>
        <w:t>Refusal to be sworn or give evidence</w:t>
      </w:r>
    </w:p>
    <w:p w14:paraId="485012F6" w14:textId="3E8C837F" w:rsidR="00AB078B" w:rsidRDefault="00AB078B">
      <w:pPr>
        <w:pStyle w:val="AmdtsEntries"/>
        <w:keepNext/>
      </w:pPr>
      <w:r>
        <w:t>s 47</w:t>
      </w:r>
      <w:r>
        <w:tab/>
        <w:t xml:space="preserve">am </w:t>
      </w:r>
      <w:hyperlink r:id="rId225" w:tooltip="Statute Law Revision (Penalties) Act 1998" w:history="1">
        <w:r w:rsidR="00E35E39" w:rsidRPr="00E35E39">
          <w:rPr>
            <w:rStyle w:val="charCitHyperlinkAbbrev"/>
          </w:rPr>
          <w:t>A1998</w:t>
        </w:r>
        <w:r w:rsidR="00E35E39" w:rsidRPr="00E35E39">
          <w:rPr>
            <w:rStyle w:val="charCitHyperlinkAbbrev"/>
          </w:rPr>
          <w:noBreakHyphen/>
          <w:t>54</w:t>
        </w:r>
      </w:hyperlink>
      <w:r>
        <w:t xml:space="preserve"> sch</w:t>
      </w:r>
    </w:p>
    <w:p w14:paraId="42F45523" w14:textId="2F9D6DD0" w:rsidR="00AB078B" w:rsidRDefault="00AB078B">
      <w:pPr>
        <w:pStyle w:val="AmdtsEntries"/>
      </w:pPr>
      <w:r>
        <w:tab/>
        <w:t xml:space="preserve">om </w:t>
      </w:r>
      <w:hyperlink r:id="rId226" w:tooltip="Criminal Code (Administration of Justice Offences) Amendment Act 2005" w:history="1">
        <w:r w:rsidR="00E35E39" w:rsidRPr="00E35E39">
          <w:rPr>
            <w:rStyle w:val="charCitHyperlinkAbbrev"/>
          </w:rPr>
          <w:t>A2005</w:t>
        </w:r>
        <w:r w:rsidR="00E35E39" w:rsidRPr="00E35E39">
          <w:rPr>
            <w:rStyle w:val="charCitHyperlinkAbbrev"/>
          </w:rPr>
          <w:noBreakHyphen/>
          <w:t>53</w:t>
        </w:r>
      </w:hyperlink>
      <w:r>
        <w:t xml:space="preserve"> amdt 1.83</w:t>
      </w:r>
    </w:p>
    <w:p w14:paraId="3272FD87" w14:textId="77777777" w:rsidR="00AB078B" w:rsidRDefault="00AB078B">
      <w:pPr>
        <w:pStyle w:val="AmdtsEntryHd"/>
        <w:rPr>
          <w:rFonts w:ascii="Helvetica" w:hAnsi="Helvetica"/>
          <w:sz w:val="16"/>
        </w:rPr>
      </w:pPr>
      <w:r>
        <w:t>False evidence</w:t>
      </w:r>
    </w:p>
    <w:p w14:paraId="0074E768" w14:textId="458A93C3" w:rsidR="00AB078B" w:rsidRDefault="00AB078B">
      <w:pPr>
        <w:pStyle w:val="AmdtsEntries"/>
      </w:pPr>
      <w:r>
        <w:t>s 48</w:t>
      </w:r>
      <w:r>
        <w:tab/>
        <w:t xml:space="preserve">am </w:t>
      </w:r>
      <w:hyperlink r:id="rId227" w:tooltip="Statute Law Revision (Penalties) Act 1998" w:history="1">
        <w:r w:rsidR="00E35E39" w:rsidRPr="00E35E39">
          <w:rPr>
            <w:rStyle w:val="charCitHyperlinkAbbrev"/>
          </w:rPr>
          <w:t>A1998</w:t>
        </w:r>
        <w:r w:rsidR="00E35E39" w:rsidRPr="00E35E39">
          <w:rPr>
            <w:rStyle w:val="charCitHyperlinkAbbrev"/>
          </w:rPr>
          <w:noBreakHyphen/>
          <w:t>54</w:t>
        </w:r>
      </w:hyperlink>
      <w:r>
        <w:t xml:space="preserve"> sch</w:t>
      </w:r>
    </w:p>
    <w:p w14:paraId="1FDE3F93" w14:textId="70537974" w:rsidR="00AB078B" w:rsidRDefault="00AB078B">
      <w:pPr>
        <w:pStyle w:val="AmdtsEntries"/>
      </w:pPr>
      <w:r>
        <w:tab/>
        <w:t xml:space="preserve">om </w:t>
      </w:r>
      <w:hyperlink r:id="rId228" w:tooltip="Criminal Code (Administration of Justice Offences) Amendment Act 2005" w:history="1">
        <w:r w:rsidR="00E35E39" w:rsidRPr="00E35E39">
          <w:rPr>
            <w:rStyle w:val="charCitHyperlinkAbbrev"/>
          </w:rPr>
          <w:t>A2005</w:t>
        </w:r>
        <w:r w:rsidR="00E35E39" w:rsidRPr="00E35E39">
          <w:rPr>
            <w:rStyle w:val="charCitHyperlinkAbbrev"/>
          </w:rPr>
          <w:noBreakHyphen/>
          <w:t>53</w:t>
        </w:r>
      </w:hyperlink>
      <w:r>
        <w:t xml:space="preserve"> amdt 1.83</w:t>
      </w:r>
    </w:p>
    <w:p w14:paraId="2C39A61F" w14:textId="77777777" w:rsidR="00AB078B" w:rsidRDefault="00AB078B">
      <w:pPr>
        <w:pStyle w:val="AmdtsEntryHd"/>
        <w:rPr>
          <w:rFonts w:ascii="Helvetica" w:hAnsi="Helvetica"/>
          <w:sz w:val="16"/>
        </w:rPr>
      </w:pPr>
      <w:r>
        <w:lastRenderedPageBreak/>
        <w:t>Improper dealings with documents</w:t>
      </w:r>
    </w:p>
    <w:p w14:paraId="3AA6CFB0" w14:textId="4D673A45" w:rsidR="00AB078B" w:rsidRDefault="00AB078B">
      <w:pPr>
        <w:pStyle w:val="AmdtsEntries"/>
      </w:pPr>
      <w:r>
        <w:t>s 49</w:t>
      </w:r>
      <w:r>
        <w:tab/>
        <w:t xml:space="preserve">am </w:t>
      </w:r>
      <w:hyperlink r:id="rId229" w:tooltip="Statute Law Revision (Penalties) Act 1998" w:history="1">
        <w:r w:rsidR="00E35E39" w:rsidRPr="00E35E39">
          <w:rPr>
            <w:rStyle w:val="charCitHyperlinkAbbrev"/>
          </w:rPr>
          <w:t>A1998</w:t>
        </w:r>
        <w:r w:rsidR="00E35E39" w:rsidRPr="00E35E39">
          <w:rPr>
            <w:rStyle w:val="charCitHyperlinkAbbrev"/>
          </w:rPr>
          <w:noBreakHyphen/>
          <w:t>54</w:t>
        </w:r>
      </w:hyperlink>
      <w:r>
        <w:t xml:space="preserve"> sch</w:t>
      </w:r>
    </w:p>
    <w:p w14:paraId="2C7A5BA8" w14:textId="0C334EE6" w:rsidR="00AB078B" w:rsidRDefault="00AB078B">
      <w:pPr>
        <w:pStyle w:val="AmdtsEntries"/>
      </w:pPr>
      <w:r>
        <w:tab/>
        <w:t xml:space="preserve">om </w:t>
      </w:r>
      <w:hyperlink r:id="rId230" w:tooltip="Criminal Code (Administration of Justice Offences) Amendment Act 2005" w:history="1">
        <w:r w:rsidR="00E35E39" w:rsidRPr="00E35E39">
          <w:rPr>
            <w:rStyle w:val="charCitHyperlinkAbbrev"/>
          </w:rPr>
          <w:t>A2005</w:t>
        </w:r>
        <w:r w:rsidR="00E35E39" w:rsidRPr="00E35E39">
          <w:rPr>
            <w:rStyle w:val="charCitHyperlinkAbbrev"/>
          </w:rPr>
          <w:noBreakHyphen/>
          <w:t>53</w:t>
        </w:r>
      </w:hyperlink>
      <w:r>
        <w:t xml:space="preserve"> amdt 1.83</w:t>
      </w:r>
    </w:p>
    <w:p w14:paraId="6D1B0D8D" w14:textId="77777777" w:rsidR="00AB078B" w:rsidRDefault="00AB078B">
      <w:pPr>
        <w:pStyle w:val="AmdtsEntryHd"/>
        <w:rPr>
          <w:rFonts w:ascii="Helvetica" w:hAnsi="Helvetica"/>
          <w:sz w:val="16"/>
        </w:rPr>
      </w:pPr>
      <w:r>
        <w:t>Intimidation or dismissal of witnesses</w:t>
      </w:r>
    </w:p>
    <w:p w14:paraId="41E3CC0A" w14:textId="27667B43" w:rsidR="00AB078B" w:rsidRDefault="00AB078B" w:rsidP="00186DC6">
      <w:pPr>
        <w:pStyle w:val="AmdtsEntries"/>
        <w:keepNext/>
      </w:pPr>
      <w:r>
        <w:t>s 50</w:t>
      </w:r>
      <w:r>
        <w:tab/>
        <w:t xml:space="preserve">am </w:t>
      </w:r>
      <w:hyperlink r:id="rId231" w:tooltip="Statute Law Revision (Penalties) Act 1998" w:history="1">
        <w:r w:rsidR="00E35E39" w:rsidRPr="00E35E39">
          <w:rPr>
            <w:rStyle w:val="charCitHyperlinkAbbrev"/>
          </w:rPr>
          <w:t>A1998</w:t>
        </w:r>
        <w:r w:rsidR="00E35E39" w:rsidRPr="00E35E39">
          <w:rPr>
            <w:rStyle w:val="charCitHyperlinkAbbrev"/>
          </w:rPr>
          <w:noBreakHyphen/>
          <w:t>54</w:t>
        </w:r>
      </w:hyperlink>
      <w:r>
        <w:t xml:space="preserve"> sch</w:t>
      </w:r>
    </w:p>
    <w:p w14:paraId="5B17722C" w14:textId="21938B8A" w:rsidR="00AB078B" w:rsidRDefault="00AB078B">
      <w:pPr>
        <w:pStyle w:val="AmdtsEntries"/>
      </w:pPr>
      <w:r>
        <w:tab/>
        <w:t xml:space="preserve">om </w:t>
      </w:r>
      <w:hyperlink r:id="rId232" w:tooltip="Criminal Code (Administration of Justice Offences) Amendment Act 2005" w:history="1">
        <w:r w:rsidR="00E35E39" w:rsidRPr="00E35E39">
          <w:rPr>
            <w:rStyle w:val="charCitHyperlinkAbbrev"/>
          </w:rPr>
          <w:t>A2005</w:t>
        </w:r>
        <w:r w:rsidR="00E35E39" w:rsidRPr="00E35E39">
          <w:rPr>
            <w:rStyle w:val="charCitHyperlinkAbbrev"/>
          </w:rPr>
          <w:noBreakHyphen/>
          <w:t>53</w:t>
        </w:r>
      </w:hyperlink>
      <w:r>
        <w:t xml:space="preserve"> amdt 1.83</w:t>
      </w:r>
    </w:p>
    <w:p w14:paraId="2D83FA52" w14:textId="77777777" w:rsidR="00AB078B" w:rsidRDefault="00AB078B">
      <w:pPr>
        <w:pStyle w:val="AmdtsEntryHd"/>
        <w:rPr>
          <w:rFonts w:ascii="Helvetica" w:hAnsi="Helvetica"/>
          <w:sz w:val="16"/>
        </w:rPr>
      </w:pPr>
      <w:r>
        <w:t>Preventing witnesses from attending</w:t>
      </w:r>
    </w:p>
    <w:p w14:paraId="3B26EAB0" w14:textId="345CEA93" w:rsidR="00AB078B" w:rsidRDefault="00AB078B">
      <w:pPr>
        <w:pStyle w:val="AmdtsEntries"/>
      </w:pPr>
      <w:r>
        <w:t>s 51</w:t>
      </w:r>
      <w:r>
        <w:tab/>
        <w:t xml:space="preserve">am </w:t>
      </w:r>
      <w:hyperlink r:id="rId233" w:tooltip="Statute Law Revision (Penalties) Act 1998" w:history="1">
        <w:r w:rsidR="00E35E39" w:rsidRPr="00E35E39">
          <w:rPr>
            <w:rStyle w:val="charCitHyperlinkAbbrev"/>
          </w:rPr>
          <w:t>A1998</w:t>
        </w:r>
        <w:r w:rsidR="00E35E39" w:rsidRPr="00E35E39">
          <w:rPr>
            <w:rStyle w:val="charCitHyperlinkAbbrev"/>
          </w:rPr>
          <w:noBreakHyphen/>
          <w:t>54</w:t>
        </w:r>
      </w:hyperlink>
      <w:r>
        <w:t xml:space="preserve"> sch</w:t>
      </w:r>
    </w:p>
    <w:p w14:paraId="5F06460A" w14:textId="6B9FE124" w:rsidR="00AB078B" w:rsidRDefault="00AB078B">
      <w:pPr>
        <w:pStyle w:val="AmdtsEntries"/>
      </w:pPr>
      <w:r>
        <w:tab/>
        <w:t xml:space="preserve">om </w:t>
      </w:r>
      <w:hyperlink r:id="rId234" w:tooltip="Criminal Code (Administration of Justice Offences) Amendment Act 2005" w:history="1">
        <w:r w:rsidR="00E35E39" w:rsidRPr="00E35E39">
          <w:rPr>
            <w:rStyle w:val="charCitHyperlinkAbbrev"/>
          </w:rPr>
          <w:t>A2005</w:t>
        </w:r>
        <w:r w:rsidR="00E35E39" w:rsidRPr="00E35E39">
          <w:rPr>
            <w:rStyle w:val="charCitHyperlinkAbbrev"/>
          </w:rPr>
          <w:noBreakHyphen/>
          <w:t>53</w:t>
        </w:r>
      </w:hyperlink>
      <w:r>
        <w:t xml:space="preserve"> amdt 1.83</w:t>
      </w:r>
    </w:p>
    <w:p w14:paraId="0EB9E140" w14:textId="77777777" w:rsidR="00AB078B" w:rsidRDefault="00AB078B">
      <w:pPr>
        <w:pStyle w:val="AmdtsEntryHd"/>
        <w:rPr>
          <w:rFonts w:ascii="Helvetica" w:hAnsi="Helvetica"/>
          <w:sz w:val="16"/>
        </w:rPr>
      </w:pPr>
      <w:r>
        <w:t>Bribery of witnesses</w:t>
      </w:r>
    </w:p>
    <w:p w14:paraId="0C031225" w14:textId="6F8D16D0" w:rsidR="00AB078B" w:rsidRDefault="00AB078B">
      <w:pPr>
        <w:pStyle w:val="AmdtsEntries"/>
      </w:pPr>
      <w:r>
        <w:t>s 52</w:t>
      </w:r>
      <w:r>
        <w:tab/>
        <w:t xml:space="preserve">am </w:t>
      </w:r>
      <w:hyperlink r:id="rId235" w:tooltip="Statute Law Revision (Penalties) Act 1998" w:history="1">
        <w:r w:rsidR="00E35E39" w:rsidRPr="00E35E39">
          <w:rPr>
            <w:rStyle w:val="charCitHyperlinkAbbrev"/>
          </w:rPr>
          <w:t>A1998</w:t>
        </w:r>
        <w:r w:rsidR="00E35E39" w:rsidRPr="00E35E39">
          <w:rPr>
            <w:rStyle w:val="charCitHyperlinkAbbrev"/>
          </w:rPr>
          <w:noBreakHyphen/>
          <w:t>54</w:t>
        </w:r>
      </w:hyperlink>
      <w:r>
        <w:t xml:space="preserve"> sch</w:t>
      </w:r>
    </w:p>
    <w:p w14:paraId="6CDBCA43" w14:textId="12B129C5" w:rsidR="00AB078B" w:rsidRDefault="00AB078B">
      <w:pPr>
        <w:pStyle w:val="AmdtsEntries"/>
      </w:pPr>
      <w:r>
        <w:tab/>
        <w:t xml:space="preserve">om </w:t>
      </w:r>
      <w:hyperlink r:id="rId236" w:tooltip="Criminal Code (Administration of Justice Offences) Amendment Act 2005" w:history="1">
        <w:r w:rsidR="00E35E39" w:rsidRPr="00E35E39">
          <w:rPr>
            <w:rStyle w:val="charCitHyperlinkAbbrev"/>
          </w:rPr>
          <w:t>A2005</w:t>
        </w:r>
        <w:r w:rsidR="00E35E39" w:rsidRPr="00E35E39">
          <w:rPr>
            <w:rStyle w:val="charCitHyperlinkAbbrev"/>
          </w:rPr>
          <w:noBreakHyphen/>
          <w:t>53</w:t>
        </w:r>
      </w:hyperlink>
      <w:r>
        <w:t xml:space="preserve"> amdt 1.83</w:t>
      </w:r>
    </w:p>
    <w:p w14:paraId="46EB6EB7" w14:textId="77777777" w:rsidR="00AB078B" w:rsidRDefault="00AB078B">
      <w:pPr>
        <w:pStyle w:val="AmdtsEntryHd"/>
        <w:rPr>
          <w:rFonts w:ascii="Helvetica" w:hAnsi="Helvetica"/>
          <w:sz w:val="16"/>
        </w:rPr>
      </w:pPr>
      <w:r>
        <w:t>Fraud on witnesses</w:t>
      </w:r>
    </w:p>
    <w:p w14:paraId="51033E6B" w14:textId="319C15F3" w:rsidR="00AB078B" w:rsidRDefault="00AB078B">
      <w:pPr>
        <w:pStyle w:val="AmdtsEntries"/>
      </w:pPr>
      <w:r>
        <w:t>s 53</w:t>
      </w:r>
      <w:r>
        <w:tab/>
        <w:t xml:space="preserve">am </w:t>
      </w:r>
      <w:hyperlink r:id="rId237" w:tooltip="Statute Law Revision (Penalties) Act 1998" w:history="1">
        <w:r w:rsidR="00E35E39" w:rsidRPr="00E35E39">
          <w:rPr>
            <w:rStyle w:val="charCitHyperlinkAbbrev"/>
          </w:rPr>
          <w:t>A1998</w:t>
        </w:r>
        <w:r w:rsidR="00E35E39" w:rsidRPr="00E35E39">
          <w:rPr>
            <w:rStyle w:val="charCitHyperlinkAbbrev"/>
          </w:rPr>
          <w:noBreakHyphen/>
          <w:t>54</w:t>
        </w:r>
      </w:hyperlink>
      <w:r>
        <w:t xml:space="preserve"> sch</w:t>
      </w:r>
    </w:p>
    <w:p w14:paraId="047E63D8" w14:textId="4C02EBA2" w:rsidR="00AB078B" w:rsidRDefault="00AB078B">
      <w:pPr>
        <w:pStyle w:val="AmdtsEntries"/>
      </w:pPr>
      <w:r>
        <w:tab/>
        <w:t xml:space="preserve">om </w:t>
      </w:r>
      <w:hyperlink r:id="rId238" w:tooltip="Criminal Code (Administration of Justice Offences) Amendment Act 2005" w:history="1">
        <w:r w:rsidR="00E35E39" w:rsidRPr="00E35E39">
          <w:rPr>
            <w:rStyle w:val="charCitHyperlinkAbbrev"/>
          </w:rPr>
          <w:t>A2005</w:t>
        </w:r>
        <w:r w:rsidR="00E35E39" w:rsidRPr="00E35E39">
          <w:rPr>
            <w:rStyle w:val="charCitHyperlinkAbbrev"/>
          </w:rPr>
          <w:noBreakHyphen/>
          <w:t>53</w:t>
        </w:r>
      </w:hyperlink>
      <w:r>
        <w:t xml:space="preserve"> amdt 1.83</w:t>
      </w:r>
    </w:p>
    <w:p w14:paraId="7FC90831" w14:textId="77777777" w:rsidR="00AB078B" w:rsidRDefault="00AB078B">
      <w:pPr>
        <w:pStyle w:val="AmdtsEntryHd"/>
        <w:rPr>
          <w:rFonts w:ascii="Helvetica" w:hAnsi="Helvetica"/>
          <w:sz w:val="16"/>
        </w:rPr>
      </w:pPr>
      <w:r>
        <w:t>Contempt of commission</w:t>
      </w:r>
    </w:p>
    <w:p w14:paraId="5E4C3EE1" w14:textId="27169652" w:rsidR="00AB078B" w:rsidRDefault="00AB078B" w:rsidP="003C060D">
      <w:pPr>
        <w:pStyle w:val="AmdtsEntries"/>
        <w:keepNext/>
      </w:pPr>
      <w:r>
        <w:t>s 54</w:t>
      </w:r>
      <w:r>
        <w:tab/>
        <w:t xml:space="preserve">am </w:t>
      </w:r>
      <w:hyperlink r:id="rId239" w:tooltip="Statute Law Revision (Penalties) Act 1998" w:history="1">
        <w:r w:rsidR="00E35E39" w:rsidRPr="00E35E39">
          <w:rPr>
            <w:rStyle w:val="charCitHyperlinkAbbrev"/>
          </w:rPr>
          <w:t>A1998</w:t>
        </w:r>
        <w:r w:rsidR="00E35E39" w:rsidRPr="00E35E39">
          <w:rPr>
            <w:rStyle w:val="charCitHyperlinkAbbrev"/>
          </w:rPr>
          <w:noBreakHyphen/>
          <w:t>54</w:t>
        </w:r>
      </w:hyperlink>
      <w:r>
        <w:t xml:space="preserve"> sch</w:t>
      </w:r>
    </w:p>
    <w:p w14:paraId="2E1519FA" w14:textId="289193EB" w:rsidR="00AB078B" w:rsidRDefault="00AB078B">
      <w:pPr>
        <w:pStyle w:val="AmdtsEntries"/>
      </w:pPr>
      <w:r>
        <w:tab/>
        <w:t xml:space="preserve">om </w:t>
      </w:r>
      <w:hyperlink r:id="rId240" w:tooltip="Criminal Code (Administration of Justice Offences) Amendment Act 2005" w:history="1">
        <w:r w:rsidR="00E35E39" w:rsidRPr="00E35E39">
          <w:rPr>
            <w:rStyle w:val="charCitHyperlinkAbbrev"/>
          </w:rPr>
          <w:t>A2005</w:t>
        </w:r>
        <w:r w:rsidR="00E35E39" w:rsidRPr="00E35E39">
          <w:rPr>
            <w:rStyle w:val="charCitHyperlinkAbbrev"/>
          </w:rPr>
          <w:noBreakHyphen/>
          <w:t>53</w:t>
        </w:r>
      </w:hyperlink>
      <w:r>
        <w:t xml:space="preserve"> amdt 1.83</w:t>
      </w:r>
    </w:p>
    <w:p w14:paraId="7A92564C" w14:textId="77777777" w:rsidR="00AB078B" w:rsidRDefault="00AB078B">
      <w:pPr>
        <w:pStyle w:val="AmdtsEntryHd"/>
      </w:pPr>
      <w:r>
        <w:t>Miscellaneous</w:t>
      </w:r>
    </w:p>
    <w:p w14:paraId="5B059094" w14:textId="73E466D3" w:rsidR="00AB078B" w:rsidRDefault="00AB078B">
      <w:pPr>
        <w:pStyle w:val="AmdtsEntries"/>
      </w:pPr>
      <w:r>
        <w:t>pt 6 hdg</w:t>
      </w:r>
      <w:r>
        <w:tab/>
        <w:t xml:space="preserve">orig pt 6 hdg om </w:t>
      </w:r>
      <w:hyperlink r:id="rId241" w:tooltip="Criminal Code (Administration of Justice Offences) Amendment Act 2005" w:history="1">
        <w:r w:rsidR="00E35E39" w:rsidRPr="00E35E39">
          <w:rPr>
            <w:rStyle w:val="charCitHyperlinkAbbrev"/>
          </w:rPr>
          <w:t>A2005</w:t>
        </w:r>
        <w:r w:rsidR="00E35E39" w:rsidRPr="00E35E39">
          <w:rPr>
            <w:rStyle w:val="charCitHyperlinkAbbrev"/>
          </w:rPr>
          <w:noBreakHyphen/>
          <w:t>53</w:t>
        </w:r>
      </w:hyperlink>
      <w:r>
        <w:t xml:space="preserve"> amdt 1.83</w:t>
      </w:r>
    </w:p>
    <w:p w14:paraId="7F88580D" w14:textId="1C499F4C" w:rsidR="00AB078B" w:rsidRDefault="00AB078B">
      <w:pPr>
        <w:pStyle w:val="AmdtsEntries"/>
      </w:pPr>
      <w:r>
        <w:tab/>
        <w:t xml:space="preserve">(prev pt 7 hdg) renum </w:t>
      </w:r>
      <w:hyperlink r:id="rId242" w:tooltip="Criminal Code (Administration of Justice Offences) Amendment Act 2005" w:history="1">
        <w:r w:rsidR="00E35E39" w:rsidRPr="00E35E39">
          <w:rPr>
            <w:rStyle w:val="charCitHyperlinkAbbrev"/>
          </w:rPr>
          <w:t>A2005</w:t>
        </w:r>
        <w:r w:rsidR="00E35E39" w:rsidRPr="00E35E39">
          <w:rPr>
            <w:rStyle w:val="charCitHyperlinkAbbrev"/>
          </w:rPr>
          <w:noBreakHyphen/>
          <w:t>53</w:t>
        </w:r>
      </w:hyperlink>
      <w:r>
        <w:t xml:space="preserve"> amdt 1.86</w:t>
      </w:r>
    </w:p>
    <w:p w14:paraId="2CA6E635" w14:textId="77777777" w:rsidR="00AB078B" w:rsidRDefault="00AB078B">
      <w:pPr>
        <w:pStyle w:val="AmdtsEntryHd"/>
        <w:rPr>
          <w:rFonts w:ascii="Helvetica" w:hAnsi="Helvetica"/>
          <w:sz w:val="16"/>
        </w:rPr>
      </w:pPr>
      <w:r>
        <w:t>Application of Criminal Code, ch 7</w:t>
      </w:r>
    </w:p>
    <w:p w14:paraId="19DA3FEB" w14:textId="36ECD55B" w:rsidR="00AB078B" w:rsidRDefault="00AB078B">
      <w:pPr>
        <w:pStyle w:val="AmdtsEntries"/>
      </w:pPr>
      <w:r>
        <w:t>s 55</w:t>
      </w:r>
      <w:r>
        <w:tab/>
        <w:t xml:space="preserve">am </w:t>
      </w:r>
      <w:hyperlink r:id="rId243" w:tooltip="Legal Practitioners (Consequential Amendments) Act 1997" w:history="1">
        <w:r w:rsidR="00E35E39" w:rsidRPr="00E35E39">
          <w:rPr>
            <w:rStyle w:val="charCitHyperlinkAbbrev"/>
          </w:rPr>
          <w:t>A1997</w:t>
        </w:r>
        <w:r w:rsidR="00E35E39" w:rsidRPr="00E35E39">
          <w:rPr>
            <w:rStyle w:val="charCitHyperlinkAbbrev"/>
          </w:rPr>
          <w:noBreakHyphen/>
          <w:t>96</w:t>
        </w:r>
      </w:hyperlink>
      <w:r>
        <w:t xml:space="preserve"> sch 1; </w:t>
      </w:r>
      <w:hyperlink r:id="rId244" w:tooltip="Statute Law Revision (Penalties) Act 1998" w:history="1">
        <w:r w:rsidR="00E35E39" w:rsidRPr="00E35E39">
          <w:rPr>
            <w:rStyle w:val="charCitHyperlinkAbbrev"/>
          </w:rPr>
          <w:t>A1998</w:t>
        </w:r>
        <w:r w:rsidR="00E35E39" w:rsidRPr="00E35E39">
          <w:rPr>
            <w:rStyle w:val="charCitHyperlinkAbbrev"/>
          </w:rPr>
          <w:noBreakHyphen/>
          <w:t>54</w:t>
        </w:r>
      </w:hyperlink>
      <w:r>
        <w:t xml:space="preserve"> sch</w:t>
      </w:r>
    </w:p>
    <w:p w14:paraId="64D2EAD8" w14:textId="36C1D2F5" w:rsidR="00AB078B" w:rsidRDefault="00AB078B">
      <w:pPr>
        <w:pStyle w:val="AmdtsEntries"/>
      </w:pPr>
      <w:r>
        <w:tab/>
        <w:t xml:space="preserve">om </w:t>
      </w:r>
      <w:hyperlink r:id="rId245" w:tooltip="Criminal Code (Administration of Justice Offences) Amendment Act 2005" w:history="1">
        <w:r w:rsidR="00E35E39" w:rsidRPr="00E35E39">
          <w:rPr>
            <w:rStyle w:val="charCitHyperlinkAbbrev"/>
          </w:rPr>
          <w:t>A2005</w:t>
        </w:r>
        <w:r w:rsidR="00E35E39" w:rsidRPr="00E35E39">
          <w:rPr>
            <w:rStyle w:val="charCitHyperlinkAbbrev"/>
          </w:rPr>
          <w:noBreakHyphen/>
          <w:t>53</w:t>
        </w:r>
      </w:hyperlink>
      <w:r>
        <w:t xml:space="preserve"> amdt 1.83</w:t>
      </w:r>
    </w:p>
    <w:p w14:paraId="0A883D75" w14:textId="44C6E51C" w:rsidR="00AB078B" w:rsidRDefault="00AB078B">
      <w:pPr>
        <w:pStyle w:val="AmdtsEntries"/>
      </w:pPr>
      <w:r>
        <w:tab/>
        <w:t xml:space="preserve">ins </w:t>
      </w:r>
      <w:hyperlink r:id="rId246" w:tooltip="Criminal Code (Administration of Justice Offences) Amendment Act 2005" w:history="1">
        <w:r w:rsidR="00E35E39" w:rsidRPr="00E35E39">
          <w:rPr>
            <w:rStyle w:val="charCitHyperlinkAbbrev"/>
          </w:rPr>
          <w:t>A2005</w:t>
        </w:r>
        <w:r w:rsidR="00E35E39" w:rsidRPr="00E35E39">
          <w:rPr>
            <w:rStyle w:val="charCitHyperlinkAbbrev"/>
          </w:rPr>
          <w:noBreakHyphen/>
          <w:t>53</w:t>
        </w:r>
      </w:hyperlink>
      <w:r>
        <w:t xml:space="preserve"> amdt 1.84</w:t>
      </w:r>
    </w:p>
    <w:p w14:paraId="27AA74F1" w14:textId="1D50306D" w:rsidR="004A6AEB" w:rsidRDefault="004A6AEB">
      <w:pPr>
        <w:pStyle w:val="AmdtsEntries"/>
      </w:pPr>
      <w:r>
        <w:tab/>
        <w:t xml:space="preserve">am </w:t>
      </w:r>
      <w:hyperlink r:id="rId247" w:tooltip="Judicial Commissions Amendment Act 2015" w:history="1">
        <w:r>
          <w:rPr>
            <w:rStyle w:val="charCitHyperlinkAbbrev"/>
          </w:rPr>
          <w:t>A2015</w:t>
        </w:r>
        <w:r>
          <w:rPr>
            <w:rStyle w:val="charCitHyperlinkAbbrev"/>
          </w:rPr>
          <w:noBreakHyphen/>
          <w:t>1</w:t>
        </w:r>
      </w:hyperlink>
      <w:r>
        <w:t xml:space="preserve"> s 30, s 31</w:t>
      </w:r>
    </w:p>
    <w:p w14:paraId="5155074F" w14:textId="77777777" w:rsidR="00AB078B" w:rsidRDefault="004A6AEB">
      <w:pPr>
        <w:pStyle w:val="AmdtsEntryHd"/>
        <w:rPr>
          <w:rFonts w:ascii="Helvetica" w:hAnsi="Helvetica"/>
          <w:sz w:val="16"/>
        </w:rPr>
      </w:pPr>
      <w:r w:rsidRPr="00550691">
        <w:t>Contempt</w:t>
      </w:r>
    </w:p>
    <w:p w14:paraId="46063FA9" w14:textId="285E837D" w:rsidR="00AB078B" w:rsidRDefault="00AB078B">
      <w:pPr>
        <w:pStyle w:val="AmdtsEntries"/>
        <w:keepNext/>
      </w:pPr>
      <w:r>
        <w:t>s 56</w:t>
      </w:r>
      <w:r>
        <w:tab/>
        <w:t xml:space="preserve">am </w:t>
      </w:r>
      <w:hyperlink r:id="rId248" w:tooltip="Statute Law Revision (Penalties) Act 1998" w:history="1">
        <w:r w:rsidR="00E35E39" w:rsidRPr="00E35E39">
          <w:rPr>
            <w:rStyle w:val="charCitHyperlinkAbbrev"/>
          </w:rPr>
          <w:t>A1998</w:t>
        </w:r>
        <w:r w:rsidR="00E35E39" w:rsidRPr="00E35E39">
          <w:rPr>
            <w:rStyle w:val="charCitHyperlinkAbbrev"/>
          </w:rPr>
          <w:noBreakHyphen/>
          <w:t>54</w:t>
        </w:r>
      </w:hyperlink>
      <w:r>
        <w:t xml:space="preserve"> sch</w:t>
      </w:r>
    </w:p>
    <w:p w14:paraId="78C507B0" w14:textId="4CE72D99" w:rsidR="00AB078B" w:rsidRDefault="00AB078B">
      <w:pPr>
        <w:pStyle w:val="AmdtsEntries"/>
      </w:pPr>
      <w:r>
        <w:tab/>
        <w:t xml:space="preserve">om </w:t>
      </w:r>
      <w:hyperlink r:id="rId249" w:tooltip="Criminal Code (Administration of Justice Offences) Amendment Act 2005" w:history="1">
        <w:r w:rsidR="00E35E39" w:rsidRPr="00E35E39">
          <w:rPr>
            <w:rStyle w:val="charCitHyperlinkAbbrev"/>
          </w:rPr>
          <w:t>A2005</w:t>
        </w:r>
        <w:r w:rsidR="00E35E39" w:rsidRPr="00E35E39">
          <w:rPr>
            <w:rStyle w:val="charCitHyperlinkAbbrev"/>
          </w:rPr>
          <w:noBreakHyphen/>
          <w:t>53</w:t>
        </w:r>
      </w:hyperlink>
      <w:r>
        <w:t xml:space="preserve"> amdt 1.83</w:t>
      </w:r>
    </w:p>
    <w:p w14:paraId="39C4EE36" w14:textId="5BCD2298" w:rsidR="00AB078B" w:rsidRDefault="00AB078B">
      <w:pPr>
        <w:pStyle w:val="AmdtsEntries"/>
      </w:pPr>
      <w:r>
        <w:tab/>
        <w:t xml:space="preserve">ins </w:t>
      </w:r>
      <w:hyperlink r:id="rId250" w:tooltip="Criminal Code (Administration of Justice Offences) Amendment Act 2005" w:history="1">
        <w:r w:rsidR="00E35E39" w:rsidRPr="00E35E39">
          <w:rPr>
            <w:rStyle w:val="charCitHyperlinkAbbrev"/>
          </w:rPr>
          <w:t>A2005</w:t>
        </w:r>
        <w:r w:rsidR="00E35E39" w:rsidRPr="00E35E39">
          <w:rPr>
            <w:rStyle w:val="charCitHyperlinkAbbrev"/>
          </w:rPr>
          <w:noBreakHyphen/>
          <w:t>53</w:t>
        </w:r>
      </w:hyperlink>
      <w:r>
        <w:t xml:space="preserve"> amdt 1.84</w:t>
      </w:r>
    </w:p>
    <w:p w14:paraId="52F37072" w14:textId="67B4FD27" w:rsidR="004A6AEB" w:rsidRDefault="004A6AEB">
      <w:pPr>
        <w:pStyle w:val="AmdtsEntries"/>
      </w:pPr>
      <w:r>
        <w:tab/>
        <w:t xml:space="preserve">sub </w:t>
      </w:r>
      <w:hyperlink r:id="rId251" w:tooltip="Judicial Commissions Amendment Act 2015" w:history="1">
        <w:r>
          <w:rPr>
            <w:rStyle w:val="charCitHyperlinkAbbrev"/>
          </w:rPr>
          <w:t>A2015</w:t>
        </w:r>
        <w:r>
          <w:rPr>
            <w:rStyle w:val="charCitHyperlinkAbbrev"/>
          </w:rPr>
          <w:noBreakHyphen/>
          <w:t>1</w:t>
        </w:r>
      </w:hyperlink>
      <w:r>
        <w:t xml:space="preserve"> s 32</w:t>
      </w:r>
    </w:p>
    <w:p w14:paraId="602DB5A8" w14:textId="77777777" w:rsidR="00AB078B" w:rsidRDefault="00AB078B">
      <w:pPr>
        <w:pStyle w:val="AmdtsEntryHd"/>
      </w:pPr>
      <w:r>
        <w:t>Protection of Attorney-General and other officers</w:t>
      </w:r>
    </w:p>
    <w:p w14:paraId="549ECB9E" w14:textId="0B2C5398" w:rsidR="00AB078B" w:rsidRDefault="00AB078B">
      <w:pPr>
        <w:pStyle w:val="AmdtsEntries"/>
      </w:pPr>
      <w:r>
        <w:t>s 58</w:t>
      </w:r>
      <w:r>
        <w:tab/>
        <w:t xml:space="preserve">am </w:t>
      </w:r>
      <w:hyperlink r:id="rId252" w:tooltip="Statute Law Amendment Act 2006" w:history="1">
        <w:r w:rsidR="00E35E39" w:rsidRPr="00E35E39">
          <w:rPr>
            <w:rStyle w:val="charCitHyperlinkAbbrev"/>
          </w:rPr>
          <w:t>A2006</w:t>
        </w:r>
        <w:r w:rsidR="00E35E39" w:rsidRPr="00E35E39">
          <w:rPr>
            <w:rStyle w:val="charCitHyperlinkAbbrev"/>
          </w:rPr>
          <w:noBreakHyphen/>
          <w:t>42</w:t>
        </w:r>
      </w:hyperlink>
      <w:r>
        <w:t xml:space="preserve"> amdt 3.112</w:t>
      </w:r>
      <w:r w:rsidR="004A6AEB">
        <w:t xml:space="preserve">; </w:t>
      </w:r>
      <w:hyperlink r:id="rId253" w:tooltip="Judicial Commissions Amendment Act 2015" w:history="1">
        <w:r w:rsidR="004A6AEB">
          <w:rPr>
            <w:rStyle w:val="charCitHyperlinkAbbrev"/>
          </w:rPr>
          <w:t>A2015</w:t>
        </w:r>
        <w:r w:rsidR="004A6AEB">
          <w:rPr>
            <w:rStyle w:val="charCitHyperlinkAbbrev"/>
          </w:rPr>
          <w:noBreakHyphen/>
          <w:t>1</w:t>
        </w:r>
      </w:hyperlink>
      <w:r w:rsidR="004A6AEB">
        <w:t xml:space="preserve"> s 33</w:t>
      </w:r>
    </w:p>
    <w:p w14:paraId="6AF64137" w14:textId="77777777" w:rsidR="004A6AEB" w:rsidRDefault="004A6AEB">
      <w:pPr>
        <w:pStyle w:val="AmdtsEntryHd"/>
      </w:pPr>
      <w:r>
        <w:t>Reimbursement of costs and expenses</w:t>
      </w:r>
    </w:p>
    <w:p w14:paraId="0430CC80" w14:textId="3E8FA092" w:rsidR="004A6AEB" w:rsidRPr="004A6AEB" w:rsidRDefault="004A6AEB" w:rsidP="004A6AEB">
      <w:pPr>
        <w:pStyle w:val="AmdtsEntries"/>
      </w:pPr>
      <w:r>
        <w:t>s 59</w:t>
      </w:r>
      <w:r>
        <w:tab/>
        <w:t xml:space="preserve">am </w:t>
      </w:r>
      <w:hyperlink r:id="rId254" w:tooltip="Judicial Commissions Amendment Act 2015" w:history="1">
        <w:r>
          <w:rPr>
            <w:rStyle w:val="charCitHyperlinkAbbrev"/>
          </w:rPr>
          <w:t>A2015</w:t>
        </w:r>
        <w:r>
          <w:rPr>
            <w:rStyle w:val="charCitHyperlinkAbbrev"/>
          </w:rPr>
          <w:noBreakHyphen/>
          <w:t>1</w:t>
        </w:r>
      </w:hyperlink>
      <w:r>
        <w:t xml:space="preserve"> s 34, s 35</w:t>
      </w:r>
    </w:p>
    <w:p w14:paraId="5F22052B" w14:textId="77777777" w:rsidR="00AB078B" w:rsidRDefault="00AB078B">
      <w:pPr>
        <w:pStyle w:val="AmdtsEntryHd"/>
      </w:pPr>
      <w:r>
        <w:rPr>
          <w:szCs w:val="24"/>
        </w:rPr>
        <w:t>No proceeding to be brought</w:t>
      </w:r>
    </w:p>
    <w:p w14:paraId="372D2514" w14:textId="26A8B746" w:rsidR="00AB078B" w:rsidRDefault="00AB078B">
      <w:pPr>
        <w:pStyle w:val="AmdtsEntries"/>
      </w:pPr>
      <w:r>
        <w:t>s 60</w:t>
      </w:r>
      <w:r>
        <w:tab/>
        <w:t xml:space="preserve">am </w:t>
      </w:r>
      <w:hyperlink r:id="rId255" w:tooltip="Justice and Community Safety Legislation Amendment Act 2006" w:history="1">
        <w:r w:rsidR="00E35E39" w:rsidRPr="00E35E39">
          <w:rPr>
            <w:rStyle w:val="charCitHyperlinkAbbrev"/>
          </w:rPr>
          <w:t>A2006</w:t>
        </w:r>
        <w:r w:rsidR="00E35E39" w:rsidRPr="00E35E39">
          <w:rPr>
            <w:rStyle w:val="charCitHyperlinkAbbrev"/>
          </w:rPr>
          <w:noBreakHyphen/>
          <w:t>40</w:t>
        </w:r>
      </w:hyperlink>
      <w:r>
        <w:t xml:space="preserve"> amdt 2.114</w:t>
      </w:r>
      <w:r w:rsidR="00A82B8A">
        <w:t xml:space="preserve">; </w:t>
      </w:r>
      <w:hyperlink r:id="rId256" w:tooltip="Judicial Commissions Amendment Act 2015" w:history="1">
        <w:r w:rsidR="00A82B8A">
          <w:rPr>
            <w:rStyle w:val="charCitHyperlinkAbbrev"/>
          </w:rPr>
          <w:t>A2015</w:t>
        </w:r>
        <w:r w:rsidR="00A82B8A">
          <w:rPr>
            <w:rStyle w:val="charCitHyperlinkAbbrev"/>
          </w:rPr>
          <w:noBreakHyphen/>
          <w:t>1</w:t>
        </w:r>
      </w:hyperlink>
      <w:r w:rsidR="00A82B8A">
        <w:t xml:space="preserve"> ss 36-38</w:t>
      </w:r>
    </w:p>
    <w:p w14:paraId="59F43DAA" w14:textId="77777777" w:rsidR="00AB078B" w:rsidRDefault="00AB078B">
      <w:pPr>
        <w:pStyle w:val="AmdtsEntryHd"/>
      </w:pPr>
      <w:r>
        <w:t>Reports of proceedings—protection</w:t>
      </w:r>
    </w:p>
    <w:p w14:paraId="09EE94F4" w14:textId="318BC109" w:rsidR="00AB078B" w:rsidRDefault="00AB078B">
      <w:pPr>
        <w:pStyle w:val="AmdtsEntries"/>
      </w:pPr>
      <w:r>
        <w:t>s 61</w:t>
      </w:r>
      <w:r>
        <w:tab/>
        <w:t xml:space="preserve">sub </w:t>
      </w:r>
      <w:hyperlink r:id="rId257" w:tooltip="Justice and Community Safety Legislation Amendment Act 2007" w:history="1">
        <w:r w:rsidR="00E35E39" w:rsidRPr="00E35E39">
          <w:rPr>
            <w:rStyle w:val="charCitHyperlinkAbbrev"/>
          </w:rPr>
          <w:t>A2007</w:t>
        </w:r>
        <w:r w:rsidR="00E35E39" w:rsidRPr="00E35E39">
          <w:rPr>
            <w:rStyle w:val="charCitHyperlinkAbbrev"/>
          </w:rPr>
          <w:noBreakHyphen/>
          <w:t>22</w:t>
        </w:r>
      </w:hyperlink>
      <w:r>
        <w:t xml:space="preserve"> amdt 1.34</w:t>
      </w:r>
    </w:p>
    <w:p w14:paraId="20D5013A" w14:textId="5979507B" w:rsidR="00A82B8A" w:rsidRDefault="00A82B8A">
      <w:pPr>
        <w:pStyle w:val="AmdtsEntries"/>
      </w:pPr>
      <w:r>
        <w:tab/>
        <w:t xml:space="preserve">am </w:t>
      </w:r>
      <w:hyperlink r:id="rId258" w:tooltip="Judicial Commissions Amendment Act 2015" w:history="1">
        <w:r>
          <w:rPr>
            <w:rStyle w:val="charCitHyperlinkAbbrev"/>
          </w:rPr>
          <w:t>A2015</w:t>
        </w:r>
        <w:r>
          <w:rPr>
            <w:rStyle w:val="charCitHyperlinkAbbrev"/>
          </w:rPr>
          <w:noBreakHyphen/>
          <w:t>1</w:t>
        </w:r>
      </w:hyperlink>
      <w:r>
        <w:t xml:space="preserve"> s 39</w:t>
      </w:r>
    </w:p>
    <w:p w14:paraId="269CC478" w14:textId="77777777" w:rsidR="00AB078B" w:rsidRDefault="00A82B8A">
      <w:pPr>
        <w:pStyle w:val="AmdtsEntryHd"/>
        <w:rPr>
          <w:rFonts w:ascii="Helvetica" w:hAnsi="Helvetica"/>
          <w:sz w:val="16"/>
        </w:rPr>
      </w:pPr>
      <w:r w:rsidRPr="00550691">
        <w:lastRenderedPageBreak/>
        <w:t>Report of council activities</w:t>
      </w:r>
    </w:p>
    <w:p w14:paraId="672A047C" w14:textId="1E117333" w:rsidR="00AB078B" w:rsidRDefault="00AB078B">
      <w:pPr>
        <w:pStyle w:val="AmdtsEntries"/>
      </w:pPr>
      <w:r>
        <w:t>s 61A</w:t>
      </w:r>
      <w:r>
        <w:tab/>
        <w:t xml:space="preserve">ins </w:t>
      </w:r>
      <w:hyperlink r:id="rId259" w:tooltip="Criminal Code (Administration of Justice Offences) Amendment Act 2005" w:history="1">
        <w:r w:rsidR="00E35E39" w:rsidRPr="00E35E39">
          <w:rPr>
            <w:rStyle w:val="charCitHyperlinkAbbrev"/>
          </w:rPr>
          <w:t>A2005</w:t>
        </w:r>
        <w:r w:rsidR="00E35E39" w:rsidRPr="00E35E39">
          <w:rPr>
            <w:rStyle w:val="charCitHyperlinkAbbrev"/>
          </w:rPr>
          <w:noBreakHyphen/>
          <w:t>53</w:t>
        </w:r>
      </w:hyperlink>
      <w:r>
        <w:t xml:space="preserve"> amdt 1.85</w:t>
      </w:r>
    </w:p>
    <w:p w14:paraId="51FB0188" w14:textId="77777777" w:rsidR="00AB078B" w:rsidRDefault="00AB078B">
      <w:pPr>
        <w:pStyle w:val="AmdtsEntries"/>
      </w:pPr>
      <w:r>
        <w:tab/>
        <w:t>exp 23 November 2006 (s 61A (2))</w:t>
      </w:r>
    </w:p>
    <w:p w14:paraId="25769B3F" w14:textId="1E7D3050" w:rsidR="00A82B8A" w:rsidRDefault="00A82B8A">
      <w:pPr>
        <w:pStyle w:val="AmdtsEntries"/>
      </w:pPr>
      <w:r>
        <w:tab/>
        <w:t xml:space="preserve">ins </w:t>
      </w:r>
      <w:hyperlink r:id="rId260" w:tooltip="Judicial Commissions Amendment Act 2015" w:history="1">
        <w:r>
          <w:rPr>
            <w:rStyle w:val="charCitHyperlinkAbbrev"/>
          </w:rPr>
          <w:t>A2015</w:t>
        </w:r>
        <w:r>
          <w:rPr>
            <w:rStyle w:val="charCitHyperlinkAbbrev"/>
          </w:rPr>
          <w:noBreakHyphen/>
          <w:t>1</w:t>
        </w:r>
      </w:hyperlink>
      <w:r>
        <w:t xml:space="preserve"> s 40</w:t>
      </w:r>
    </w:p>
    <w:p w14:paraId="522E7562" w14:textId="77777777" w:rsidR="002039A0" w:rsidRDefault="002039A0">
      <w:pPr>
        <w:pStyle w:val="AmdtsEntryHd"/>
      </w:pPr>
      <w:r w:rsidRPr="00537812">
        <w:t>Information about complaint to be provided to Attorney</w:t>
      </w:r>
      <w:r w:rsidRPr="00537812">
        <w:noBreakHyphen/>
        <w:t>General</w:t>
      </w:r>
    </w:p>
    <w:p w14:paraId="5B5A24F7" w14:textId="43B33D29" w:rsidR="002039A0" w:rsidRPr="002039A0" w:rsidRDefault="002039A0" w:rsidP="002039A0">
      <w:pPr>
        <w:pStyle w:val="AmdtsEntries"/>
      </w:pPr>
      <w:r>
        <w:t>s 61B</w:t>
      </w:r>
      <w:r>
        <w:tab/>
        <w:t xml:space="preserve">ins </w:t>
      </w:r>
      <w:hyperlink r:id="rId261" w:tooltip="Courts and Other Justice Legislation Amendment Act 2018" w:history="1">
        <w:r>
          <w:rPr>
            <w:rStyle w:val="charCitHyperlinkAbbrev"/>
          </w:rPr>
          <w:t>A2018</w:t>
        </w:r>
        <w:r>
          <w:rPr>
            <w:rStyle w:val="charCitHyperlinkAbbrev"/>
          </w:rPr>
          <w:noBreakHyphen/>
          <w:t>9</w:t>
        </w:r>
      </w:hyperlink>
      <w:r>
        <w:t xml:space="preserve"> s 59</w:t>
      </w:r>
    </w:p>
    <w:p w14:paraId="2C48F4F1" w14:textId="77777777" w:rsidR="00AB078B" w:rsidRDefault="00AB078B">
      <w:pPr>
        <w:pStyle w:val="AmdtsEntryHd"/>
      </w:pPr>
      <w:r>
        <w:t>Approved forms</w:t>
      </w:r>
    </w:p>
    <w:p w14:paraId="05E999E5" w14:textId="4E3E2E67" w:rsidR="00AB078B" w:rsidRDefault="00AB078B">
      <w:pPr>
        <w:pStyle w:val="AmdtsEntries"/>
      </w:pPr>
      <w:r>
        <w:t>s 62</w:t>
      </w:r>
      <w:r>
        <w:tab/>
        <w:t xml:space="preserve">sub </w:t>
      </w:r>
      <w:hyperlink r:id="rId262" w:tooltip="Legislation (Consequential Amendments) Act 2001" w:history="1">
        <w:r w:rsidR="00E35E39" w:rsidRPr="00E35E39">
          <w:rPr>
            <w:rStyle w:val="charCitHyperlinkAbbrev"/>
          </w:rPr>
          <w:t>A2001</w:t>
        </w:r>
        <w:r w:rsidR="00E35E39" w:rsidRPr="00E35E39">
          <w:rPr>
            <w:rStyle w:val="charCitHyperlinkAbbrev"/>
          </w:rPr>
          <w:noBreakHyphen/>
          <w:t>44</w:t>
        </w:r>
      </w:hyperlink>
      <w:r>
        <w:t xml:space="preserve"> amdt 1.2277</w:t>
      </w:r>
    </w:p>
    <w:p w14:paraId="6DC19F96" w14:textId="4286FD75" w:rsidR="00AB078B" w:rsidRDefault="00AB078B">
      <w:pPr>
        <w:pStyle w:val="AmdtsEntries"/>
      </w:pPr>
      <w:r>
        <w:tab/>
        <w:t xml:space="preserve">am </w:t>
      </w:r>
      <w:hyperlink r:id="rId263" w:tooltip="Statute Law Amendment Act 2006" w:history="1">
        <w:r w:rsidR="00E35E39" w:rsidRPr="00E35E39">
          <w:rPr>
            <w:rStyle w:val="charCitHyperlinkAbbrev"/>
          </w:rPr>
          <w:t>A2006</w:t>
        </w:r>
        <w:r w:rsidR="00E35E39" w:rsidRPr="00E35E39">
          <w:rPr>
            <w:rStyle w:val="charCitHyperlinkAbbrev"/>
          </w:rPr>
          <w:noBreakHyphen/>
          <w:t>42</w:t>
        </w:r>
      </w:hyperlink>
      <w:r>
        <w:t xml:space="preserve"> amdt 3.113, amdt 3.114</w:t>
      </w:r>
    </w:p>
    <w:p w14:paraId="38141C94" w14:textId="77777777" w:rsidR="00AB078B" w:rsidRDefault="00AB078B">
      <w:pPr>
        <w:pStyle w:val="AmdtsEntryHd"/>
      </w:pPr>
      <w:r>
        <w:t>Regulation-making power</w:t>
      </w:r>
    </w:p>
    <w:p w14:paraId="76992092" w14:textId="4FB65BC0" w:rsidR="00AB078B" w:rsidRDefault="00AB078B">
      <w:pPr>
        <w:pStyle w:val="AmdtsEntries"/>
      </w:pPr>
      <w:r>
        <w:t>s 63</w:t>
      </w:r>
      <w:r>
        <w:tab/>
        <w:t xml:space="preserve">ins </w:t>
      </w:r>
      <w:hyperlink r:id="rId264" w:tooltip="Legislation (Consequential Amendments) Act 2001" w:history="1">
        <w:r w:rsidR="00E35E39" w:rsidRPr="00E35E39">
          <w:rPr>
            <w:rStyle w:val="charCitHyperlinkAbbrev"/>
          </w:rPr>
          <w:t>A2001</w:t>
        </w:r>
        <w:r w:rsidR="00E35E39" w:rsidRPr="00E35E39">
          <w:rPr>
            <w:rStyle w:val="charCitHyperlinkAbbrev"/>
          </w:rPr>
          <w:noBreakHyphen/>
          <w:t>44</w:t>
        </w:r>
      </w:hyperlink>
      <w:r>
        <w:t xml:space="preserve"> amdt 1.2277</w:t>
      </w:r>
    </w:p>
    <w:p w14:paraId="6B8373D4" w14:textId="77777777" w:rsidR="00AB078B" w:rsidRDefault="00AB078B">
      <w:pPr>
        <w:pStyle w:val="AmdtsEntryHd"/>
      </w:pPr>
      <w:r>
        <w:t>Miscellaneous</w:t>
      </w:r>
    </w:p>
    <w:p w14:paraId="2CFF7059" w14:textId="77777777" w:rsidR="00AB078B" w:rsidRDefault="00AB078B">
      <w:pPr>
        <w:pStyle w:val="AmdtsEntries"/>
      </w:pPr>
      <w:r>
        <w:t>pt 7 hdg</w:t>
      </w:r>
      <w:r>
        <w:tab/>
        <w:t>renum as pt 6 hdg</w:t>
      </w:r>
    </w:p>
    <w:p w14:paraId="5E85C233" w14:textId="77777777" w:rsidR="00AB078B" w:rsidRDefault="00AB078B">
      <w:pPr>
        <w:pStyle w:val="AmdtsEntryHd"/>
      </w:pPr>
      <w:r>
        <w:t>Dictionary</w:t>
      </w:r>
    </w:p>
    <w:p w14:paraId="4C77FD63" w14:textId="21EAC452" w:rsidR="00AB078B" w:rsidRDefault="00AB078B">
      <w:pPr>
        <w:pStyle w:val="AmdtsEntries"/>
      </w:pPr>
      <w:r>
        <w:t>dict</w:t>
      </w:r>
      <w:r>
        <w:tab/>
        <w:t xml:space="preserve">ins </w:t>
      </w:r>
      <w:hyperlink r:id="rId265" w:tooltip="Statute Law Amendment Act 2006" w:history="1">
        <w:r w:rsidR="00E35E39" w:rsidRPr="00E35E39">
          <w:rPr>
            <w:rStyle w:val="charCitHyperlinkAbbrev"/>
          </w:rPr>
          <w:t>A2006</w:t>
        </w:r>
        <w:r w:rsidR="00E35E39" w:rsidRPr="00E35E39">
          <w:rPr>
            <w:rStyle w:val="charCitHyperlinkAbbrev"/>
          </w:rPr>
          <w:noBreakHyphen/>
          <w:t>42</w:t>
        </w:r>
      </w:hyperlink>
      <w:r>
        <w:t xml:space="preserve"> amdt 3.115</w:t>
      </w:r>
    </w:p>
    <w:p w14:paraId="32409728" w14:textId="0F10775B" w:rsidR="00DF6BAC" w:rsidRDefault="00DF6BAC">
      <w:pPr>
        <w:pStyle w:val="AmdtsEntries"/>
      </w:pPr>
      <w:r>
        <w:tab/>
        <w:t xml:space="preserve">am </w:t>
      </w:r>
      <w:hyperlink r:id="rId266" w:tooltip="ACT Civil and Administrative Tribunal Legislation Amendment Act 2008" w:history="1">
        <w:r w:rsidR="00E35E39" w:rsidRPr="00E35E39">
          <w:rPr>
            <w:rStyle w:val="charCitHyperlinkAbbrev"/>
          </w:rPr>
          <w:t>A2008</w:t>
        </w:r>
        <w:r w:rsidR="00E35E39" w:rsidRPr="00E35E39">
          <w:rPr>
            <w:rStyle w:val="charCitHyperlinkAbbrev"/>
          </w:rPr>
          <w:noBreakHyphen/>
          <w:t>36</w:t>
        </w:r>
      </w:hyperlink>
      <w:r>
        <w:t xml:space="preserve"> amdt 1.365</w:t>
      </w:r>
      <w:r w:rsidR="0074497B">
        <w:t xml:space="preserve">; </w:t>
      </w:r>
      <w:hyperlink r:id="rId267" w:tooltip="Administrative (One ACT Public Service Miscellaneous Amendments) Act 2011" w:history="1">
        <w:r w:rsidR="00E35E39" w:rsidRPr="00E35E39">
          <w:rPr>
            <w:rStyle w:val="charCitHyperlinkAbbrev"/>
          </w:rPr>
          <w:t>A2011</w:t>
        </w:r>
        <w:r w:rsidR="00E35E39" w:rsidRPr="00E35E39">
          <w:rPr>
            <w:rStyle w:val="charCitHyperlinkAbbrev"/>
          </w:rPr>
          <w:noBreakHyphen/>
          <w:t>22</w:t>
        </w:r>
      </w:hyperlink>
      <w:r w:rsidR="0074497B">
        <w:t xml:space="preserve"> amdt </w:t>
      </w:r>
      <w:r w:rsidR="00E54718">
        <w:t>1.264</w:t>
      </w:r>
      <w:r w:rsidR="00BA334E">
        <w:t xml:space="preserve">; </w:t>
      </w:r>
      <w:hyperlink r:id="rId268" w:tooltip="Public Sector Management Amendment Act 2016" w:history="1">
        <w:r w:rsidR="00BA334E">
          <w:rPr>
            <w:rStyle w:val="charCitHyperlinkAbbrev"/>
          </w:rPr>
          <w:t>A2016</w:t>
        </w:r>
        <w:r w:rsidR="00BA334E">
          <w:rPr>
            <w:rStyle w:val="charCitHyperlinkAbbrev"/>
          </w:rPr>
          <w:noBreakHyphen/>
          <w:t>52</w:t>
        </w:r>
      </w:hyperlink>
      <w:r w:rsidR="00BA334E">
        <w:t xml:space="preserve"> amdt 1.109</w:t>
      </w:r>
    </w:p>
    <w:p w14:paraId="72F3AB5A" w14:textId="05BF91FD" w:rsidR="00A82B8A" w:rsidRDefault="00A82B8A">
      <w:pPr>
        <w:pStyle w:val="AmdtsEntries"/>
      </w:pPr>
      <w:r>
        <w:tab/>
        <w:t xml:space="preserve">def </w:t>
      </w:r>
      <w:r w:rsidRPr="00780881">
        <w:rPr>
          <w:rStyle w:val="charBoldItals"/>
        </w:rPr>
        <w:t>approved protocol</w:t>
      </w:r>
      <w:r>
        <w:t xml:space="preserve"> ins </w:t>
      </w:r>
      <w:hyperlink r:id="rId269" w:tooltip="Judicial Commissions Amendment Act 2015" w:history="1">
        <w:r w:rsidR="00780881">
          <w:rPr>
            <w:rStyle w:val="charCitHyperlinkAbbrev"/>
          </w:rPr>
          <w:t>A2015</w:t>
        </w:r>
        <w:r w:rsidR="00780881">
          <w:rPr>
            <w:rStyle w:val="charCitHyperlinkAbbrev"/>
          </w:rPr>
          <w:noBreakHyphen/>
          <w:t>1</w:t>
        </w:r>
      </w:hyperlink>
      <w:r>
        <w:t xml:space="preserve"> s 41</w:t>
      </w:r>
    </w:p>
    <w:p w14:paraId="09018306" w14:textId="215045AB" w:rsidR="00AB078B" w:rsidRDefault="00AB078B">
      <w:pPr>
        <w:pStyle w:val="AmdtsEntries"/>
      </w:pPr>
      <w:r>
        <w:tab/>
        <w:t xml:space="preserve">def </w:t>
      </w:r>
      <w:r w:rsidRPr="00E35E39">
        <w:rPr>
          <w:rStyle w:val="charBoldItals"/>
        </w:rPr>
        <w:t xml:space="preserve">authorised person </w:t>
      </w:r>
      <w:r>
        <w:t xml:space="preserve">ins </w:t>
      </w:r>
      <w:hyperlink r:id="rId270" w:tooltip="Statute Law Amendment Act 2006" w:history="1">
        <w:r w:rsidR="00E35E39" w:rsidRPr="00E35E39">
          <w:rPr>
            <w:rStyle w:val="charCitHyperlinkAbbrev"/>
          </w:rPr>
          <w:t>A2006</w:t>
        </w:r>
        <w:r w:rsidR="00E35E39" w:rsidRPr="00E35E39">
          <w:rPr>
            <w:rStyle w:val="charCitHyperlinkAbbrev"/>
          </w:rPr>
          <w:noBreakHyphen/>
          <w:t>42</w:t>
        </w:r>
      </w:hyperlink>
      <w:r>
        <w:t xml:space="preserve"> amdt 3.115</w:t>
      </w:r>
    </w:p>
    <w:p w14:paraId="1A0C433E" w14:textId="1F8D71C9" w:rsidR="00780881" w:rsidRDefault="00780881" w:rsidP="00780881">
      <w:pPr>
        <w:pStyle w:val="AmdtsEntriesDefL2"/>
      </w:pPr>
      <w:r>
        <w:tab/>
        <w:t xml:space="preserve">sub </w:t>
      </w:r>
      <w:hyperlink r:id="rId271" w:tooltip="Judicial Commissions Amendment Act 2015" w:history="1">
        <w:r>
          <w:rPr>
            <w:rStyle w:val="charCitHyperlinkAbbrev"/>
          </w:rPr>
          <w:t>A2015</w:t>
        </w:r>
        <w:r>
          <w:rPr>
            <w:rStyle w:val="charCitHyperlinkAbbrev"/>
          </w:rPr>
          <w:noBreakHyphen/>
          <w:t>1</w:t>
        </w:r>
      </w:hyperlink>
      <w:r>
        <w:t xml:space="preserve"> s 42</w:t>
      </w:r>
    </w:p>
    <w:p w14:paraId="637C4EA1" w14:textId="1052FC7F" w:rsidR="00AB078B" w:rsidRDefault="00AB078B">
      <w:pPr>
        <w:pStyle w:val="AmdtsEntries"/>
      </w:pPr>
      <w:r>
        <w:tab/>
        <w:t xml:space="preserve">def </w:t>
      </w:r>
      <w:r w:rsidRPr="00E35E39">
        <w:rPr>
          <w:rStyle w:val="charBoldItals"/>
        </w:rPr>
        <w:t xml:space="preserve">commission </w:t>
      </w:r>
      <w:r>
        <w:t xml:space="preserve">ins </w:t>
      </w:r>
      <w:hyperlink r:id="rId272" w:tooltip="Statute Law Amendment Act 2006" w:history="1">
        <w:r w:rsidR="00E35E39" w:rsidRPr="00E35E39">
          <w:rPr>
            <w:rStyle w:val="charCitHyperlinkAbbrev"/>
          </w:rPr>
          <w:t>A2006</w:t>
        </w:r>
        <w:r w:rsidR="00E35E39" w:rsidRPr="00E35E39">
          <w:rPr>
            <w:rStyle w:val="charCitHyperlinkAbbrev"/>
          </w:rPr>
          <w:noBreakHyphen/>
          <w:t>42</w:t>
        </w:r>
      </w:hyperlink>
      <w:r>
        <w:t xml:space="preserve"> amdt 3.115</w:t>
      </w:r>
    </w:p>
    <w:p w14:paraId="32E15DAA" w14:textId="5AAD4AC2" w:rsidR="00780881" w:rsidRDefault="00780881" w:rsidP="00780881">
      <w:pPr>
        <w:pStyle w:val="AmdtsEntriesDefL2"/>
      </w:pPr>
      <w:r>
        <w:tab/>
        <w:t xml:space="preserve">am </w:t>
      </w:r>
      <w:hyperlink r:id="rId273" w:tooltip="Judicial Commissions Amendment Act 2015" w:history="1">
        <w:r>
          <w:rPr>
            <w:rStyle w:val="charCitHyperlinkAbbrev"/>
          </w:rPr>
          <w:t>A2015</w:t>
        </w:r>
        <w:r>
          <w:rPr>
            <w:rStyle w:val="charCitHyperlinkAbbrev"/>
          </w:rPr>
          <w:noBreakHyphen/>
          <w:t>1</w:t>
        </w:r>
      </w:hyperlink>
      <w:r>
        <w:t xml:space="preserve"> s 43</w:t>
      </w:r>
    </w:p>
    <w:p w14:paraId="0AD3212C" w14:textId="4519DE46" w:rsidR="00AB078B" w:rsidRDefault="00AB078B">
      <w:pPr>
        <w:pStyle w:val="AmdtsEntries"/>
      </w:pPr>
      <w:r>
        <w:tab/>
        <w:t xml:space="preserve">def </w:t>
      </w:r>
      <w:r w:rsidRPr="00E35E39">
        <w:rPr>
          <w:rStyle w:val="charBoldItals"/>
        </w:rPr>
        <w:t xml:space="preserve">complaint </w:t>
      </w:r>
      <w:r>
        <w:t xml:space="preserve">ins </w:t>
      </w:r>
      <w:hyperlink r:id="rId274" w:tooltip="Statute Law Amendment Act 2006" w:history="1">
        <w:r w:rsidR="00E35E39" w:rsidRPr="00E35E39">
          <w:rPr>
            <w:rStyle w:val="charCitHyperlinkAbbrev"/>
          </w:rPr>
          <w:t>A2006</w:t>
        </w:r>
        <w:r w:rsidR="00E35E39" w:rsidRPr="00E35E39">
          <w:rPr>
            <w:rStyle w:val="charCitHyperlinkAbbrev"/>
          </w:rPr>
          <w:noBreakHyphen/>
          <w:t>42</w:t>
        </w:r>
      </w:hyperlink>
      <w:r>
        <w:t xml:space="preserve"> amdt 3.115</w:t>
      </w:r>
    </w:p>
    <w:p w14:paraId="60AC435D" w14:textId="0C710F8E" w:rsidR="00780881" w:rsidRDefault="00780881" w:rsidP="00780881">
      <w:pPr>
        <w:pStyle w:val="AmdtsEntriesDefL2"/>
      </w:pPr>
      <w:r>
        <w:tab/>
        <w:t xml:space="preserve">am </w:t>
      </w:r>
      <w:hyperlink r:id="rId275" w:tooltip="Judicial Commissions Amendment Act 2015" w:history="1">
        <w:r>
          <w:rPr>
            <w:rStyle w:val="charCitHyperlinkAbbrev"/>
          </w:rPr>
          <w:t>A2015</w:t>
        </w:r>
        <w:r>
          <w:rPr>
            <w:rStyle w:val="charCitHyperlinkAbbrev"/>
          </w:rPr>
          <w:noBreakHyphen/>
          <w:t>1</w:t>
        </w:r>
      </w:hyperlink>
      <w:r>
        <w:t xml:space="preserve"> s 44</w:t>
      </w:r>
    </w:p>
    <w:p w14:paraId="4BA13155" w14:textId="686E722E" w:rsidR="00C662A9" w:rsidRDefault="00C662A9" w:rsidP="00780881">
      <w:pPr>
        <w:pStyle w:val="AmdtsEntriesDefL2"/>
      </w:pPr>
      <w:r>
        <w:tab/>
        <w:t xml:space="preserve">sub </w:t>
      </w:r>
      <w:hyperlink r:id="rId276" w:tooltip="Justice and Community Safety Legislation Amendment Act 2017 (No 2)" w:history="1">
        <w:r>
          <w:rPr>
            <w:rStyle w:val="charCitHyperlinkAbbrev"/>
          </w:rPr>
          <w:t>A2017</w:t>
        </w:r>
        <w:r>
          <w:rPr>
            <w:rStyle w:val="charCitHyperlinkAbbrev"/>
          </w:rPr>
          <w:noBreakHyphen/>
          <w:t>14</w:t>
        </w:r>
      </w:hyperlink>
      <w:r>
        <w:t xml:space="preserve"> s 26</w:t>
      </w:r>
    </w:p>
    <w:p w14:paraId="01EE6EF6" w14:textId="701F465E" w:rsidR="00780881" w:rsidRDefault="00780881" w:rsidP="00780881">
      <w:pPr>
        <w:pStyle w:val="AmdtsEntries"/>
      </w:pPr>
      <w:r>
        <w:tab/>
        <w:t xml:space="preserve">def </w:t>
      </w:r>
      <w:r>
        <w:rPr>
          <w:rStyle w:val="charBoldItals"/>
        </w:rPr>
        <w:t>council</w:t>
      </w:r>
      <w:r>
        <w:t xml:space="preserve"> ins </w:t>
      </w:r>
      <w:hyperlink r:id="rId277" w:tooltip="Judicial Commissions Amendment Act 2015" w:history="1">
        <w:r>
          <w:rPr>
            <w:rStyle w:val="charCitHyperlinkAbbrev"/>
          </w:rPr>
          <w:t>A2015</w:t>
        </w:r>
        <w:r>
          <w:rPr>
            <w:rStyle w:val="charCitHyperlinkAbbrev"/>
          </w:rPr>
          <w:noBreakHyphen/>
          <w:t>1</w:t>
        </w:r>
      </w:hyperlink>
      <w:r>
        <w:t xml:space="preserve"> s 45</w:t>
      </w:r>
    </w:p>
    <w:p w14:paraId="3323881E" w14:textId="7ADB876B" w:rsidR="00DF6BAC" w:rsidRDefault="00DF6BAC" w:rsidP="00DF6BAC">
      <w:pPr>
        <w:pStyle w:val="AmdtsEntries"/>
      </w:pPr>
      <w:r>
        <w:tab/>
        <w:t xml:space="preserve">def </w:t>
      </w:r>
      <w:r w:rsidRPr="00E35E39">
        <w:rPr>
          <w:rStyle w:val="charBoldItals"/>
        </w:rPr>
        <w:t xml:space="preserve">general president </w:t>
      </w:r>
      <w:r>
        <w:t xml:space="preserve">ins </w:t>
      </w:r>
      <w:hyperlink r:id="rId278" w:tooltip="ACT Civil and Administrative Tribunal Legislation Amendment Act 2008" w:history="1">
        <w:r w:rsidR="00E35E39" w:rsidRPr="00E35E39">
          <w:rPr>
            <w:rStyle w:val="charCitHyperlinkAbbrev"/>
          </w:rPr>
          <w:t>A2008</w:t>
        </w:r>
        <w:r w:rsidR="00E35E39" w:rsidRPr="00E35E39">
          <w:rPr>
            <w:rStyle w:val="charCitHyperlinkAbbrev"/>
          </w:rPr>
          <w:noBreakHyphen/>
          <w:t>36</w:t>
        </w:r>
      </w:hyperlink>
      <w:r>
        <w:t xml:space="preserve"> amdt 1.366</w:t>
      </w:r>
    </w:p>
    <w:p w14:paraId="7529BBF1" w14:textId="52E71D10" w:rsidR="00012631" w:rsidRDefault="00012631" w:rsidP="00012631">
      <w:pPr>
        <w:pStyle w:val="AmdtsEntriesDefL2"/>
      </w:pPr>
      <w:r>
        <w:tab/>
        <w:t xml:space="preserve">om </w:t>
      </w:r>
      <w:hyperlink r:id="rId279" w:tooltip="ACT Civil and Administrative Tribunal Amendment Act 2016 (No 2)" w:history="1">
        <w:r>
          <w:rPr>
            <w:rStyle w:val="charCitHyperlinkAbbrev"/>
          </w:rPr>
          <w:t>A2016</w:t>
        </w:r>
        <w:r>
          <w:rPr>
            <w:rStyle w:val="charCitHyperlinkAbbrev"/>
          </w:rPr>
          <w:noBreakHyphen/>
          <w:t>28</w:t>
        </w:r>
      </w:hyperlink>
      <w:r>
        <w:t xml:space="preserve"> amdt 1.9</w:t>
      </w:r>
    </w:p>
    <w:p w14:paraId="5D1C039C" w14:textId="0752DF22" w:rsidR="00780881" w:rsidRDefault="00780881" w:rsidP="00780881">
      <w:pPr>
        <w:pStyle w:val="AmdtsEntries"/>
      </w:pPr>
      <w:r>
        <w:tab/>
        <w:t xml:space="preserve">def </w:t>
      </w:r>
      <w:r>
        <w:rPr>
          <w:rStyle w:val="charBoldItals"/>
        </w:rPr>
        <w:t>head of council</w:t>
      </w:r>
      <w:r>
        <w:t xml:space="preserve"> ins </w:t>
      </w:r>
      <w:hyperlink r:id="rId280" w:tooltip="Judicial Commissions Amendment Act 2015" w:history="1">
        <w:r>
          <w:rPr>
            <w:rStyle w:val="charCitHyperlinkAbbrev"/>
          </w:rPr>
          <w:t>A2015</w:t>
        </w:r>
        <w:r>
          <w:rPr>
            <w:rStyle w:val="charCitHyperlinkAbbrev"/>
          </w:rPr>
          <w:noBreakHyphen/>
          <w:t>1</w:t>
        </w:r>
      </w:hyperlink>
      <w:r>
        <w:t xml:space="preserve"> s 45</w:t>
      </w:r>
    </w:p>
    <w:p w14:paraId="16C369A4" w14:textId="1146D98C" w:rsidR="0074497B" w:rsidRDefault="00AB078B">
      <w:pPr>
        <w:pStyle w:val="AmdtsEntries"/>
      </w:pPr>
      <w:r>
        <w:tab/>
        <w:t xml:space="preserve">def </w:t>
      </w:r>
      <w:r w:rsidRPr="00E35E39">
        <w:rPr>
          <w:rStyle w:val="charBoldItals"/>
        </w:rPr>
        <w:t xml:space="preserve">head of jurisdiction </w:t>
      </w:r>
      <w:r>
        <w:t xml:space="preserve">ins </w:t>
      </w:r>
      <w:hyperlink r:id="rId281" w:tooltip="Statute Law Amendment Act 2006" w:history="1">
        <w:r w:rsidR="00E35E39" w:rsidRPr="00E35E39">
          <w:rPr>
            <w:rStyle w:val="charCitHyperlinkAbbrev"/>
          </w:rPr>
          <w:t>A2006</w:t>
        </w:r>
        <w:r w:rsidR="00E35E39" w:rsidRPr="00E35E39">
          <w:rPr>
            <w:rStyle w:val="charCitHyperlinkAbbrev"/>
          </w:rPr>
          <w:noBreakHyphen/>
          <w:t>42</w:t>
        </w:r>
      </w:hyperlink>
      <w:r>
        <w:t xml:space="preserve"> amdt 3.115</w:t>
      </w:r>
    </w:p>
    <w:p w14:paraId="61B8769E" w14:textId="3E81B2BD" w:rsidR="00AB078B" w:rsidRDefault="0074497B" w:rsidP="0074497B">
      <w:pPr>
        <w:pStyle w:val="AmdtsEntriesDefL2"/>
      </w:pPr>
      <w:r>
        <w:tab/>
      </w:r>
      <w:r w:rsidR="00F27699">
        <w:t>am</w:t>
      </w:r>
      <w:r w:rsidR="00DF6BAC">
        <w:t xml:space="preserve"> </w:t>
      </w:r>
      <w:hyperlink r:id="rId282" w:tooltip="ACT Civil and Administrative Tribunal Legislation Amendment Act 2008" w:history="1">
        <w:r w:rsidR="00E35E39" w:rsidRPr="00E35E39">
          <w:rPr>
            <w:rStyle w:val="charCitHyperlinkAbbrev"/>
          </w:rPr>
          <w:t>A2008</w:t>
        </w:r>
        <w:r w:rsidR="00E35E39" w:rsidRPr="00E35E39">
          <w:rPr>
            <w:rStyle w:val="charCitHyperlinkAbbrev"/>
          </w:rPr>
          <w:noBreakHyphen/>
          <w:t>36</w:t>
        </w:r>
      </w:hyperlink>
      <w:r w:rsidR="00DF6BAC">
        <w:t xml:space="preserve"> amdt 1.367</w:t>
      </w:r>
      <w:r w:rsidR="00D8422B">
        <w:t xml:space="preserve">; </w:t>
      </w:r>
      <w:hyperlink r:id="rId283" w:tooltip="Courts Legislation Amendment Act 2015" w:history="1">
        <w:r w:rsidR="00D8422B" w:rsidRPr="00F95237">
          <w:rPr>
            <w:rStyle w:val="charCitHyperlinkAbbrev"/>
          </w:rPr>
          <w:t>A2015</w:t>
        </w:r>
        <w:r w:rsidR="00D8422B" w:rsidRPr="00F95237">
          <w:rPr>
            <w:rStyle w:val="charCitHyperlinkAbbrev"/>
          </w:rPr>
          <w:noBreakHyphen/>
          <w:t>10</w:t>
        </w:r>
      </w:hyperlink>
      <w:r w:rsidR="00D8422B" w:rsidRPr="00D8422B">
        <w:rPr>
          <w:rStyle w:val="charCitHyperlinkAbbrev"/>
        </w:rPr>
        <w:t xml:space="preserve"> </w:t>
      </w:r>
      <w:r w:rsidR="00D8422B">
        <w:t>s 30</w:t>
      </w:r>
      <w:r w:rsidR="002F1E89">
        <w:t xml:space="preserve">; </w:t>
      </w:r>
      <w:hyperlink r:id="rId284" w:tooltip="ACT Civil and Administrative Tribunal Amendment Act 2016 (No 2)" w:history="1">
        <w:r w:rsidR="002F1E89">
          <w:rPr>
            <w:rStyle w:val="charCitHyperlinkAbbrev"/>
          </w:rPr>
          <w:t>A2016</w:t>
        </w:r>
        <w:r w:rsidR="002F1E89">
          <w:rPr>
            <w:rStyle w:val="charCitHyperlinkAbbrev"/>
          </w:rPr>
          <w:noBreakHyphen/>
          <w:t>28</w:t>
        </w:r>
      </w:hyperlink>
      <w:r w:rsidR="00AE52CD">
        <w:t xml:space="preserve"> amdt </w:t>
      </w:r>
      <w:r w:rsidR="002F1E89">
        <w:t>1.10</w:t>
      </w:r>
    </w:p>
    <w:p w14:paraId="7CAB7485" w14:textId="10B2C38C" w:rsidR="00AB078B" w:rsidRDefault="00AB078B">
      <w:pPr>
        <w:pStyle w:val="AmdtsEntries"/>
      </w:pPr>
      <w:r>
        <w:tab/>
        <w:t xml:space="preserve">def </w:t>
      </w:r>
      <w:r w:rsidRPr="00E35E39">
        <w:rPr>
          <w:rStyle w:val="charBoldItals"/>
        </w:rPr>
        <w:t xml:space="preserve">judge </w:t>
      </w:r>
      <w:r>
        <w:t xml:space="preserve">ins </w:t>
      </w:r>
      <w:hyperlink r:id="rId285" w:tooltip="Statute Law Amendment Act 2006" w:history="1">
        <w:r w:rsidR="00E35E39" w:rsidRPr="00E35E39">
          <w:rPr>
            <w:rStyle w:val="charCitHyperlinkAbbrev"/>
          </w:rPr>
          <w:t>A2006</w:t>
        </w:r>
        <w:r w:rsidR="00E35E39" w:rsidRPr="00E35E39">
          <w:rPr>
            <w:rStyle w:val="charCitHyperlinkAbbrev"/>
          </w:rPr>
          <w:noBreakHyphen/>
          <w:t>42</w:t>
        </w:r>
      </w:hyperlink>
      <w:r>
        <w:t xml:space="preserve"> amdt 3.115</w:t>
      </w:r>
    </w:p>
    <w:p w14:paraId="58A20C73" w14:textId="35047EE4" w:rsidR="0074497B" w:rsidRDefault="00AB078B">
      <w:pPr>
        <w:pStyle w:val="AmdtsEntries"/>
      </w:pPr>
      <w:r>
        <w:tab/>
        <w:t xml:space="preserve">def </w:t>
      </w:r>
      <w:r w:rsidRPr="00E35E39">
        <w:rPr>
          <w:rStyle w:val="charBoldItals"/>
        </w:rPr>
        <w:t xml:space="preserve">judicial officer </w:t>
      </w:r>
      <w:r>
        <w:t xml:space="preserve">ins </w:t>
      </w:r>
      <w:hyperlink r:id="rId286" w:tooltip="Statute Law Amendment Act 2006" w:history="1">
        <w:r w:rsidR="00E35E39" w:rsidRPr="00E35E39">
          <w:rPr>
            <w:rStyle w:val="charCitHyperlinkAbbrev"/>
          </w:rPr>
          <w:t>A2006</w:t>
        </w:r>
        <w:r w:rsidR="00E35E39" w:rsidRPr="00E35E39">
          <w:rPr>
            <w:rStyle w:val="charCitHyperlinkAbbrev"/>
          </w:rPr>
          <w:noBreakHyphen/>
          <w:t>42</w:t>
        </w:r>
      </w:hyperlink>
      <w:r>
        <w:t xml:space="preserve"> amdt 3.115</w:t>
      </w:r>
    </w:p>
    <w:p w14:paraId="5BC4749D" w14:textId="39AE14D8" w:rsidR="00AB078B" w:rsidRPr="00F457EF" w:rsidRDefault="0074497B" w:rsidP="0074497B">
      <w:pPr>
        <w:pStyle w:val="AmdtsEntriesDefL2"/>
      </w:pPr>
      <w:r>
        <w:tab/>
      </w:r>
      <w:r w:rsidR="00F27699">
        <w:t>am</w:t>
      </w:r>
      <w:r w:rsidR="00DF6BAC">
        <w:t xml:space="preserve"> </w:t>
      </w:r>
      <w:hyperlink r:id="rId287" w:tooltip="ACT Civil and Administrative Tribunal Legislation Amendment Act 2008" w:history="1">
        <w:r w:rsidR="00E35E39" w:rsidRPr="00E35E39">
          <w:rPr>
            <w:rStyle w:val="charCitHyperlinkAbbrev"/>
          </w:rPr>
          <w:t>A2008</w:t>
        </w:r>
        <w:r w:rsidR="00E35E39" w:rsidRPr="00E35E39">
          <w:rPr>
            <w:rStyle w:val="charCitHyperlinkAbbrev"/>
          </w:rPr>
          <w:noBreakHyphen/>
          <w:t>36</w:t>
        </w:r>
      </w:hyperlink>
      <w:r w:rsidR="00DF6BAC">
        <w:t xml:space="preserve"> amdt 1.368</w:t>
      </w:r>
      <w:r w:rsidR="00D8422B">
        <w:t xml:space="preserve">; </w:t>
      </w:r>
      <w:hyperlink r:id="rId288" w:tooltip="Courts Legislation Amendment Act 2015" w:history="1">
        <w:r w:rsidR="00D8422B" w:rsidRPr="00F95237">
          <w:rPr>
            <w:rStyle w:val="charCitHyperlinkAbbrev"/>
          </w:rPr>
          <w:t>A2015</w:t>
        </w:r>
        <w:r w:rsidR="00D8422B" w:rsidRPr="00F95237">
          <w:rPr>
            <w:rStyle w:val="charCitHyperlinkAbbrev"/>
          </w:rPr>
          <w:noBreakHyphen/>
          <w:t>10</w:t>
        </w:r>
      </w:hyperlink>
      <w:r w:rsidR="00D8422B" w:rsidRPr="00D8422B">
        <w:rPr>
          <w:rStyle w:val="charCitHyperlinkAbbrev"/>
        </w:rPr>
        <w:t xml:space="preserve"> </w:t>
      </w:r>
      <w:r w:rsidR="00D8422B">
        <w:t>s 30</w:t>
      </w:r>
      <w:r w:rsidR="00EC26D1">
        <w:t>;</w:t>
      </w:r>
      <w:r w:rsidR="00F457EF">
        <w:t xml:space="preserve"> </w:t>
      </w:r>
      <w:hyperlink r:id="rId289" w:tooltip="Justice and Community Saftey Legislation Amendment Act 2019" w:history="1">
        <w:r w:rsidR="00F457EF">
          <w:rPr>
            <w:rStyle w:val="charCitHyperlinkAbbrev"/>
          </w:rPr>
          <w:t>A2019</w:t>
        </w:r>
        <w:r w:rsidR="00F457EF">
          <w:rPr>
            <w:rStyle w:val="charCitHyperlinkAbbrev"/>
          </w:rPr>
          <w:noBreakHyphen/>
          <w:t>17</w:t>
        </w:r>
      </w:hyperlink>
      <w:r w:rsidR="00F457EF">
        <w:t xml:space="preserve"> s 20</w:t>
      </w:r>
    </w:p>
    <w:p w14:paraId="1ABA86E6" w14:textId="66626A2C" w:rsidR="00AB078B" w:rsidRDefault="00AB078B">
      <w:pPr>
        <w:pStyle w:val="AmdtsEntries"/>
      </w:pPr>
      <w:r>
        <w:tab/>
        <w:t xml:space="preserve">def </w:t>
      </w:r>
      <w:r w:rsidRPr="00E35E39">
        <w:rPr>
          <w:rStyle w:val="charBoldItals"/>
        </w:rPr>
        <w:t xml:space="preserve">magistrate </w:t>
      </w:r>
      <w:r>
        <w:t xml:space="preserve">ins </w:t>
      </w:r>
      <w:hyperlink r:id="rId290" w:tooltip="Statute Law Amendment Act 2006" w:history="1">
        <w:r w:rsidR="00E35E39" w:rsidRPr="00E35E39">
          <w:rPr>
            <w:rStyle w:val="charCitHyperlinkAbbrev"/>
          </w:rPr>
          <w:t>A2006</w:t>
        </w:r>
        <w:r w:rsidR="00E35E39" w:rsidRPr="00E35E39">
          <w:rPr>
            <w:rStyle w:val="charCitHyperlinkAbbrev"/>
          </w:rPr>
          <w:noBreakHyphen/>
          <w:t>42</w:t>
        </w:r>
      </w:hyperlink>
      <w:r>
        <w:t xml:space="preserve"> amdt 3.115</w:t>
      </w:r>
    </w:p>
    <w:p w14:paraId="00D5F38F" w14:textId="689013AA" w:rsidR="00AB078B" w:rsidRDefault="00AB078B">
      <w:pPr>
        <w:pStyle w:val="AmdtsEntries"/>
      </w:pPr>
      <w:r>
        <w:tab/>
        <w:t xml:space="preserve">def </w:t>
      </w:r>
      <w:r w:rsidRPr="00E35E39">
        <w:rPr>
          <w:rStyle w:val="charBoldItals"/>
        </w:rPr>
        <w:t xml:space="preserve">member </w:t>
      </w:r>
      <w:r>
        <w:t xml:space="preserve">ins </w:t>
      </w:r>
      <w:hyperlink r:id="rId291" w:tooltip="Statute Law Amendment Act 2006" w:history="1">
        <w:r w:rsidR="00E35E39" w:rsidRPr="00E35E39">
          <w:rPr>
            <w:rStyle w:val="charCitHyperlinkAbbrev"/>
          </w:rPr>
          <w:t>A2006</w:t>
        </w:r>
        <w:r w:rsidR="00E35E39" w:rsidRPr="00E35E39">
          <w:rPr>
            <w:rStyle w:val="charCitHyperlinkAbbrev"/>
          </w:rPr>
          <w:noBreakHyphen/>
          <w:t>42</w:t>
        </w:r>
      </w:hyperlink>
      <w:r>
        <w:t xml:space="preserve"> amdt 3.115</w:t>
      </w:r>
    </w:p>
    <w:p w14:paraId="2AED6BCC" w14:textId="7A4F605C" w:rsidR="00780881" w:rsidRDefault="00780881" w:rsidP="00780881">
      <w:pPr>
        <w:pStyle w:val="AmdtsEntriesDefL2"/>
      </w:pPr>
      <w:r>
        <w:tab/>
        <w:t xml:space="preserve">sub </w:t>
      </w:r>
      <w:hyperlink r:id="rId292" w:tooltip="Judicial Commissions Amendment Act 2015" w:history="1">
        <w:r>
          <w:rPr>
            <w:rStyle w:val="charCitHyperlinkAbbrev"/>
          </w:rPr>
          <w:t>A2015</w:t>
        </w:r>
        <w:r>
          <w:rPr>
            <w:rStyle w:val="charCitHyperlinkAbbrev"/>
          </w:rPr>
          <w:noBreakHyphen/>
          <w:t>1</w:t>
        </w:r>
      </w:hyperlink>
      <w:r>
        <w:t xml:space="preserve"> s 46</w:t>
      </w:r>
    </w:p>
    <w:p w14:paraId="714D4973" w14:textId="52309013" w:rsidR="00AB078B" w:rsidRDefault="00AB078B">
      <w:pPr>
        <w:pStyle w:val="AmdtsEntries"/>
      </w:pPr>
      <w:r>
        <w:tab/>
        <w:t xml:space="preserve">def </w:t>
      </w:r>
      <w:r w:rsidRPr="00E35E39">
        <w:rPr>
          <w:rStyle w:val="charBoldItals"/>
        </w:rPr>
        <w:t xml:space="preserve">premises </w:t>
      </w:r>
      <w:r>
        <w:t xml:space="preserve">ins </w:t>
      </w:r>
      <w:hyperlink r:id="rId293" w:tooltip="Statute Law Amendment Act 2006" w:history="1">
        <w:r w:rsidR="00E35E39" w:rsidRPr="00E35E39">
          <w:rPr>
            <w:rStyle w:val="charCitHyperlinkAbbrev"/>
          </w:rPr>
          <w:t>A2006</w:t>
        </w:r>
        <w:r w:rsidR="00E35E39" w:rsidRPr="00E35E39">
          <w:rPr>
            <w:rStyle w:val="charCitHyperlinkAbbrev"/>
          </w:rPr>
          <w:noBreakHyphen/>
          <w:t>42</w:t>
        </w:r>
      </w:hyperlink>
      <w:r>
        <w:t xml:space="preserve"> amdt 3.115</w:t>
      </w:r>
    </w:p>
    <w:p w14:paraId="3D07AC0A" w14:textId="2C13FD0C" w:rsidR="002F1E89" w:rsidRDefault="002F1E89" w:rsidP="00DF6BAC">
      <w:pPr>
        <w:pStyle w:val="AmdtsEntries"/>
      </w:pPr>
      <w:r>
        <w:tab/>
        <w:t xml:space="preserve">def </w:t>
      </w:r>
      <w:r w:rsidRPr="002F1E89">
        <w:rPr>
          <w:rStyle w:val="charBoldItals"/>
        </w:rPr>
        <w:t>president</w:t>
      </w:r>
      <w:r>
        <w:t xml:space="preserve"> ins </w:t>
      </w:r>
      <w:hyperlink r:id="rId294" w:tooltip="ACT Civil and Administrative Tribunal Amendment Act 2016 (No 2)" w:history="1">
        <w:r>
          <w:rPr>
            <w:rStyle w:val="charCitHyperlinkAbbrev"/>
          </w:rPr>
          <w:t>A2016</w:t>
        </w:r>
        <w:r>
          <w:rPr>
            <w:rStyle w:val="charCitHyperlinkAbbrev"/>
          </w:rPr>
          <w:noBreakHyphen/>
          <w:t>28</w:t>
        </w:r>
      </w:hyperlink>
      <w:r>
        <w:t xml:space="preserve"> amdt 1.11</w:t>
      </w:r>
    </w:p>
    <w:p w14:paraId="6A5FC30A" w14:textId="15DF8E87" w:rsidR="00DF6BAC" w:rsidRDefault="00DF6BAC" w:rsidP="00DF6BAC">
      <w:pPr>
        <w:pStyle w:val="AmdtsEntries"/>
      </w:pPr>
      <w:r>
        <w:tab/>
        <w:t xml:space="preserve">def </w:t>
      </w:r>
      <w:r w:rsidRPr="00E35E39">
        <w:rPr>
          <w:rStyle w:val="charBoldItals"/>
        </w:rPr>
        <w:t xml:space="preserve">presidential member </w:t>
      </w:r>
      <w:r>
        <w:t xml:space="preserve">ins </w:t>
      </w:r>
      <w:hyperlink r:id="rId295" w:tooltip="ACT Civil and Administrative Tribunal Legislation Amendment Act 2008" w:history="1">
        <w:r w:rsidR="00E35E39" w:rsidRPr="00E35E39">
          <w:rPr>
            <w:rStyle w:val="charCitHyperlinkAbbrev"/>
          </w:rPr>
          <w:t>A2008</w:t>
        </w:r>
        <w:r w:rsidR="00E35E39" w:rsidRPr="00E35E39">
          <w:rPr>
            <w:rStyle w:val="charCitHyperlinkAbbrev"/>
          </w:rPr>
          <w:noBreakHyphen/>
          <w:t>36</w:t>
        </w:r>
      </w:hyperlink>
      <w:r>
        <w:t xml:space="preserve"> amdt 1.369</w:t>
      </w:r>
    </w:p>
    <w:p w14:paraId="76CA3471" w14:textId="3C6B8A5D" w:rsidR="00DF6BAC" w:rsidRDefault="00DF6BAC" w:rsidP="00DF6BAC">
      <w:pPr>
        <w:pStyle w:val="AmdtsEntries"/>
      </w:pPr>
      <w:r>
        <w:tab/>
        <w:t xml:space="preserve">def </w:t>
      </w:r>
      <w:r w:rsidRPr="00E35E39">
        <w:rPr>
          <w:rStyle w:val="charBoldItals"/>
        </w:rPr>
        <w:t xml:space="preserve">presiding member </w:t>
      </w:r>
      <w:r>
        <w:t xml:space="preserve">ins </w:t>
      </w:r>
      <w:hyperlink r:id="rId296" w:tooltip="Statute Law Amendment Act 2006" w:history="1">
        <w:r w:rsidR="00E35E39" w:rsidRPr="00E35E39">
          <w:rPr>
            <w:rStyle w:val="charCitHyperlinkAbbrev"/>
          </w:rPr>
          <w:t>A2006</w:t>
        </w:r>
        <w:r w:rsidR="00E35E39" w:rsidRPr="00E35E39">
          <w:rPr>
            <w:rStyle w:val="charCitHyperlinkAbbrev"/>
          </w:rPr>
          <w:noBreakHyphen/>
          <w:t>42</w:t>
        </w:r>
      </w:hyperlink>
      <w:r>
        <w:t xml:space="preserve"> amdt 3.115</w:t>
      </w:r>
    </w:p>
    <w:p w14:paraId="464ABCC6" w14:textId="77777777" w:rsidR="00550624" w:rsidRPr="00550624" w:rsidRDefault="00550624" w:rsidP="00550624">
      <w:pPr>
        <w:pStyle w:val="PageBreak"/>
      </w:pPr>
      <w:r w:rsidRPr="00550624">
        <w:br w:type="page"/>
      </w:r>
    </w:p>
    <w:p w14:paraId="3C38DD29" w14:textId="77777777" w:rsidR="00AB078B" w:rsidRPr="009F7DBC" w:rsidRDefault="00AB078B">
      <w:pPr>
        <w:pStyle w:val="Endnote2"/>
      </w:pPr>
      <w:bookmarkStart w:id="103" w:name="_Toc11404487"/>
      <w:r w:rsidRPr="009F7DBC">
        <w:rPr>
          <w:rStyle w:val="charTableNo"/>
        </w:rPr>
        <w:lastRenderedPageBreak/>
        <w:t>5</w:t>
      </w:r>
      <w:r>
        <w:tab/>
      </w:r>
      <w:r w:rsidRPr="009F7DBC">
        <w:rPr>
          <w:rStyle w:val="charTableText"/>
        </w:rPr>
        <w:t>Earlier republications</w:t>
      </w:r>
      <w:bookmarkEnd w:id="103"/>
    </w:p>
    <w:p w14:paraId="6C893094" w14:textId="77777777" w:rsidR="00AB078B" w:rsidRDefault="00AB078B" w:rsidP="00486B98">
      <w:pPr>
        <w:pStyle w:val="EndNoteTextEPS"/>
        <w:keepNext/>
      </w:pPr>
      <w:r>
        <w:t>Some earlier republications were not numbered. The number in column 1 refers to the publication order.</w:t>
      </w:r>
    </w:p>
    <w:p w14:paraId="661990EE" w14:textId="77777777" w:rsidR="00AB078B" w:rsidRDefault="00AB078B" w:rsidP="00486B98">
      <w:pPr>
        <w:pStyle w:val="EndNoteTextEPS"/>
        <w:keepNext/>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7DD9DB57" w14:textId="77777777" w:rsidR="00AB078B" w:rsidRDefault="00AB078B" w:rsidP="00465CC2">
      <w:pPr>
        <w:pStyle w:val="EndNoteTextEPS"/>
        <w:keepNext/>
        <w:spacing w:before="0"/>
      </w:pPr>
    </w:p>
    <w:tbl>
      <w:tblPr>
        <w:tblW w:w="6630" w:type="dxa"/>
        <w:tblInd w:w="1043" w:type="dxa"/>
        <w:tblLayout w:type="fixed"/>
        <w:tblLook w:val="0000" w:firstRow="0" w:lastRow="0" w:firstColumn="0" w:lastColumn="0" w:noHBand="0" w:noVBand="0"/>
      </w:tblPr>
      <w:tblGrid>
        <w:gridCol w:w="1930"/>
        <w:gridCol w:w="2350"/>
        <w:gridCol w:w="2350"/>
      </w:tblGrid>
      <w:tr w:rsidR="00AB078B" w14:paraId="5AC4B13F" w14:textId="77777777">
        <w:trPr>
          <w:cantSplit/>
          <w:tblHeader/>
        </w:trPr>
        <w:tc>
          <w:tcPr>
            <w:tcW w:w="1930" w:type="dxa"/>
          </w:tcPr>
          <w:p w14:paraId="29C0937D" w14:textId="77777777" w:rsidR="00AB078B" w:rsidRDefault="00AB078B">
            <w:pPr>
              <w:pStyle w:val="EarlierRepubHdg"/>
            </w:pPr>
            <w:r>
              <w:t>Republication No</w:t>
            </w:r>
          </w:p>
        </w:tc>
        <w:tc>
          <w:tcPr>
            <w:tcW w:w="2350" w:type="dxa"/>
          </w:tcPr>
          <w:p w14:paraId="5BE6F80D" w14:textId="77777777" w:rsidR="00AB078B" w:rsidRDefault="00AB078B">
            <w:pPr>
              <w:pStyle w:val="EarlierRepubHdg"/>
            </w:pPr>
            <w:r>
              <w:t>Amendments to</w:t>
            </w:r>
          </w:p>
        </w:tc>
        <w:tc>
          <w:tcPr>
            <w:tcW w:w="2350" w:type="dxa"/>
          </w:tcPr>
          <w:p w14:paraId="46C6FC2A" w14:textId="77777777" w:rsidR="00AB078B" w:rsidRDefault="00AB078B">
            <w:pPr>
              <w:pStyle w:val="EarlierRepubHdg"/>
            </w:pPr>
            <w:r>
              <w:t>Republication date</w:t>
            </w:r>
          </w:p>
        </w:tc>
      </w:tr>
      <w:tr w:rsidR="00AB078B" w14:paraId="730BA1D8" w14:textId="77777777">
        <w:trPr>
          <w:cantSplit/>
        </w:trPr>
        <w:tc>
          <w:tcPr>
            <w:tcW w:w="1930" w:type="dxa"/>
          </w:tcPr>
          <w:p w14:paraId="46D09D7F" w14:textId="77777777" w:rsidR="00AB078B" w:rsidRDefault="00AB078B">
            <w:pPr>
              <w:pStyle w:val="EarlierRepubEntries"/>
            </w:pPr>
            <w:r>
              <w:t>1</w:t>
            </w:r>
          </w:p>
        </w:tc>
        <w:tc>
          <w:tcPr>
            <w:tcW w:w="2350" w:type="dxa"/>
          </w:tcPr>
          <w:p w14:paraId="4C36E249" w14:textId="04A7E9E8" w:rsidR="00AB078B" w:rsidRDefault="001828D8">
            <w:pPr>
              <w:pStyle w:val="EarlierRepubEntries"/>
            </w:pPr>
            <w:hyperlink r:id="rId297" w:tooltip="Custodial Escorts (Consequential Provisions) Act 1998" w:history="1">
              <w:r w:rsidR="00E35E39" w:rsidRPr="00E35E39">
                <w:rPr>
                  <w:rStyle w:val="charCitHyperlinkAbbrev"/>
                </w:rPr>
                <w:t>A1998</w:t>
              </w:r>
              <w:r w:rsidR="00E35E39" w:rsidRPr="00E35E39">
                <w:rPr>
                  <w:rStyle w:val="charCitHyperlinkAbbrev"/>
                </w:rPr>
                <w:noBreakHyphen/>
                <w:t>67</w:t>
              </w:r>
            </w:hyperlink>
          </w:p>
        </w:tc>
        <w:tc>
          <w:tcPr>
            <w:tcW w:w="2350" w:type="dxa"/>
          </w:tcPr>
          <w:p w14:paraId="7093D97E" w14:textId="77777777" w:rsidR="00AB078B" w:rsidRDefault="00AB078B">
            <w:pPr>
              <w:pStyle w:val="EarlierRepubEntries"/>
            </w:pPr>
            <w:r>
              <w:t>28 February 1999</w:t>
            </w:r>
          </w:p>
        </w:tc>
      </w:tr>
      <w:tr w:rsidR="00AB078B" w14:paraId="3428C2D6" w14:textId="77777777">
        <w:tc>
          <w:tcPr>
            <w:tcW w:w="1930" w:type="dxa"/>
          </w:tcPr>
          <w:p w14:paraId="204CCB0A" w14:textId="77777777" w:rsidR="00AB078B" w:rsidRDefault="00AB078B">
            <w:pPr>
              <w:pStyle w:val="EarlierRepubEntries"/>
            </w:pPr>
            <w:r>
              <w:t>2</w:t>
            </w:r>
          </w:p>
        </w:tc>
        <w:tc>
          <w:tcPr>
            <w:tcW w:w="2350" w:type="dxa"/>
          </w:tcPr>
          <w:p w14:paraId="3D1603F1" w14:textId="38C50DC6" w:rsidR="00AB078B" w:rsidRDefault="001828D8">
            <w:pPr>
              <w:pStyle w:val="EarlierRepubEntries"/>
            </w:pPr>
            <w:hyperlink r:id="rId298" w:tooltip="Legislation (Consequential Amendments) Act 2001" w:history="1">
              <w:r w:rsidR="00E35E39" w:rsidRPr="00E35E39">
                <w:rPr>
                  <w:rStyle w:val="charCitHyperlinkAbbrev"/>
                </w:rPr>
                <w:t>A2001</w:t>
              </w:r>
              <w:r w:rsidR="00E35E39" w:rsidRPr="00E35E39">
                <w:rPr>
                  <w:rStyle w:val="charCitHyperlinkAbbrev"/>
                </w:rPr>
                <w:noBreakHyphen/>
                <w:t>44</w:t>
              </w:r>
            </w:hyperlink>
          </w:p>
        </w:tc>
        <w:tc>
          <w:tcPr>
            <w:tcW w:w="2350" w:type="dxa"/>
          </w:tcPr>
          <w:p w14:paraId="10A20F11" w14:textId="77777777" w:rsidR="00AB078B" w:rsidRDefault="00AB078B">
            <w:pPr>
              <w:pStyle w:val="EarlierRepubEntries"/>
            </w:pPr>
            <w:r>
              <w:t>13 February 2002</w:t>
            </w:r>
          </w:p>
        </w:tc>
      </w:tr>
      <w:tr w:rsidR="00AB078B" w14:paraId="7D8511BD" w14:textId="77777777">
        <w:trPr>
          <w:cantSplit/>
        </w:trPr>
        <w:tc>
          <w:tcPr>
            <w:tcW w:w="1930" w:type="dxa"/>
          </w:tcPr>
          <w:p w14:paraId="1AC76668" w14:textId="77777777" w:rsidR="00AB078B" w:rsidRDefault="00AB078B" w:rsidP="00697B66">
            <w:pPr>
              <w:pStyle w:val="EarlierRepubEntries"/>
            </w:pPr>
            <w:r>
              <w:t>2 (RI)</w:t>
            </w:r>
          </w:p>
        </w:tc>
        <w:tc>
          <w:tcPr>
            <w:tcW w:w="2350" w:type="dxa"/>
          </w:tcPr>
          <w:p w14:paraId="6EB07560" w14:textId="7AAE2A03" w:rsidR="00AB078B" w:rsidRDefault="001828D8" w:rsidP="00697B66">
            <w:pPr>
              <w:pStyle w:val="EarlierRepubEntries"/>
            </w:pPr>
            <w:hyperlink r:id="rId299" w:tooltip="Legislation (Consequential Amendments) Act 2001" w:history="1">
              <w:r w:rsidR="00E35E39" w:rsidRPr="00E35E39">
                <w:rPr>
                  <w:rStyle w:val="charCitHyperlinkAbbrev"/>
                </w:rPr>
                <w:t>A2001</w:t>
              </w:r>
              <w:r w:rsidR="00E35E39" w:rsidRPr="00E35E39">
                <w:rPr>
                  <w:rStyle w:val="charCitHyperlinkAbbrev"/>
                </w:rPr>
                <w:noBreakHyphen/>
                <w:t>44</w:t>
              </w:r>
            </w:hyperlink>
            <w:r w:rsidR="00AB078B">
              <w:t xml:space="preserve"> †</w:t>
            </w:r>
          </w:p>
        </w:tc>
        <w:tc>
          <w:tcPr>
            <w:tcW w:w="2350" w:type="dxa"/>
          </w:tcPr>
          <w:p w14:paraId="0293DCAA" w14:textId="77777777" w:rsidR="00AB078B" w:rsidRDefault="00AB078B" w:rsidP="00697B66">
            <w:pPr>
              <w:pStyle w:val="EarlierRepubEntries"/>
            </w:pPr>
            <w:r>
              <w:t xml:space="preserve">11 February 2003 </w:t>
            </w:r>
          </w:p>
        </w:tc>
      </w:tr>
      <w:tr w:rsidR="00AB078B" w14:paraId="228B31FB" w14:textId="77777777">
        <w:trPr>
          <w:cantSplit/>
        </w:trPr>
        <w:tc>
          <w:tcPr>
            <w:tcW w:w="1930" w:type="dxa"/>
          </w:tcPr>
          <w:p w14:paraId="75067167" w14:textId="77777777" w:rsidR="00AB078B" w:rsidRDefault="00AB078B" w:rsidP="00697B66">
            <w:pPr>
              <w:pStyle w:val="EarlierRepubEntries"/>
            </w:pPr>
            <w:r>
              <w:t>3</w:t>
            </w:r>
          </w:p>
        </w:tc>
        <w:tc>
          <w:tcPr>
            <w:tcW w:w="2350" w:type="dxa"/>
          </w:tcPr>
          <w:p w14:paraId="133962FF" w14:textId="068EA111" w:rsidR="00AB078B" w:rsidRDefault="001828D8" w:rsidP="00697B66">
            <w:pPr>
              <w:pStyle w:val="EarlierRepubEntries"/>
            </w:pPr>
            <w:hyperlink r:id="rId300" w:tooltip="Criminal Code (Theft, Fraud, Bribery and Related Offences) Amendment Act 2004" w:history="1">
              <w:r w:rsidR="00E35E39" w:rsidRPr="00E35E39">
                <w:rPr>
                  <w:rStyle w:val="charCitHyperlinkAbbrev"/>
                </w:rPr>
                <w:t>A2004</w:t>
              </w:r>
              <w:r w:rsidR="00E35E39" w:rsidRPr="00E35E39">
                <w:rPr>
                  <w:rStyle w:val="charCitHyperlinkAbbrev"/>
                </w:rPr>
                <w:noBreakHyphen/>
                <w:t>15</w:t>
              </w:r>
            </w:hyperlink>
          </w:p>
        </w:tc>
        <w:tc>
          <w:tcPr>
            <w:tcW w:w="2350" w:type="dxa"/>
          </w:tcPr>
          <w:p w14:paraId="1B979DBE" w14:textId="77777777" w:rsidR="00AB078B" w:rsidRDefault="00AB078B" w:rsidP="00697B66">
            <w:pPr>
              <w:pStyle w:val="EarlierRepubEntries"/>
            </w:pPr>
            <w:r>
              <w:t>9 April 2004</w:t>
            </w:r>
          </w:p>
        </w:tc>
      </w:tr>
      <w:tr w:rsidR="00AB078B" w14:paraId="0EF9F1DC" w14:textId="77777777">
        <w:trPr>
          <w:cantSplit/>
        </w:trPr>
        <w:tc>
          <w:tcPr>
            <w:tcW w:w="1930" w:type="dxa"/>
          </w:tcPr>
          <w:p w14:paraId="51092740" w14:textId="77777777" w:rsidR="00AB078B" w:rsidRDefault="00AB078B" w:rsidP="00697B66">
            <w:pPr>
              <w:pStyle w:val="EarlierRepubEntries"/>
            </w:pPr>
            <w:r>
              <w:t>4</w:t>
            </w:r>
          </w:p>
        </w:tc>
        <w:tc>
          <w:tcPr>
            <w:tcW w:w="2350" w:type="dxa"/>
          </w:tcPr>
          <w:p w14:paraId="67339D83" w14:textId="28C5B2EA" w:rsidR="00AB078B" w:rsidRDefault="001828D8" w:rsidP="00697B66">
            <w:pPr>
              <w:pStyle w:val="EarlierRepubEntries"/>
            </w:pPr>
            <w:hyperlink r:id="rId301" w:tooltip="Statute Law Amendment Act 2005" w:history="1">
              <w:r w:rsidR="00E35E39" w:rsidRPr="00E35E39">
                <w:rPr>
                  <w:rStyle w:val="charCitHyperlinkAbbrev"/>
                </w:rPr>
                <w:t>A2005</w:t>
              </w:r>
              <w:r w:rsidR="00E35E39" w:rsidRPr="00E35E39">
                <w:rPr>
                  <w:rStyle w:val="charCitHyperlinkAbbrev"/>
                </w:rPr>
                <w:noBreakHyphen/>
                <w:t>20</w:t>
              </w:r>
            </w:hyperlink>
          </w:p>
        </w:tc>
        <w:tc>
          <w:tcPr>
            <w:tcW w:w="2350" w:type="dxa"/>
          </w:tcPr>
          <w:p w14:paraId="422E8D92" w14:textId="77777777" w:rsidR="00AB078B" w:rsidRDefault="00AB078B" w:rsidP="00697B66">
            <w:pPr>
              <w:pStyle w:val="EarlierRepubEntries"/>
            </w:pPr>
            <w:r>
              <w:t>2 June 2005</w:t>
            </w:r>
          </w:p>
        </w:tc>
      </w:tr>
      <w:tr w:rsidR="00AB078B" w14:paraId="3D2D396D" w14:textId="77777777">
        <w:trPr>
          <w:cantSplit/>
        </w:trPr>
        <w:tc>
          <w:tcPr>
            <w:tcW w:w="1930" w:type="dxa"/>
          </w:tcPr>
          <w:p w14:paraId="25C033E7" w14:textId="77777777" w:rsidR="00AB078B" w:rsidRDefault="00AB078B" w:rsidP="00697B66">
            <w:pPr>
              <w:pStyle w:val="EarlierRepubEntries"/>
            </w:pPr>
            <w:r>
              <w:t>5</w:t>
            </w:r>
          </w:p>
        </w:tc>
        <w:tc>
          <w:tcPr>
            <w:tcW w:w="2350" w:type="dxa"/>
          </w:tcPr>
          <w:p w14:paraId="5993FA7C" w14:textId="436D7527" w:rsidR="00AB078B" w:rsidRDefault="001828D8" w:rsidP="00697B66">
            <w:pPr>
              <w:pStyle w:val="EarlierRepubEntries"/>
            </w:pPr>
            <w:hyperlink r:id="rId302" w:tooltip="Criminal Code (Administration of Justice Offences) Amendment Act 2005" w:history="1">
              <w:r w:rsidR="00E35E39" w:rsidRPr="00E35E39">
                <w:rPr>
                  <w:rStyle w:val="charCitHyperlinkAbbrev"/>
                </w:rPr>
                <w:t>A2005</w:t>
              </w:r>
              <w:r w:rsidR="00E35E39" w:rsidRPr="00E35E39">
                <w:rPr>
                  <w:rStyle w:val="charCitHyperlinkAbbrev"/>
                </w:rPr>
                <w:noBreakHyphen/>
                <w:t>53</w:t>
              </w:r>
            </w:hyperlink>
          </w:p>
        </w:tc>
        <w:tc>
          <w:tcPr>
            <w:tcW w:w="2350" w:type="dxa"/>
          </w:tcPr>
          <w:p w14:paraId="1CFD5186" w14:textId="77777777" w:rsidR="00AB078B" w:rsidRDefault="00AB078B" w:rsidP="00697B66">
            <w:pPr>
              <w:pStyle w:val="EarlierRepubEntries"/>
            </w:pPr>
            <w:r>
              <w:t>23 November 2005</w:t>
            </w:r>
          </w:p>
        </w:tc>
      </w:tr>
      <w:tr w:rsidR="00AB078B" w14:paraId="356FC063" w14:textId="77777777">
        <w:trPr>
          <w:cantSplit/>
        </w:trPr>
        <w:tc>
          <w:tcPr>
            <w:tcW w:w="1930" w:type="dxa"/>
          </w:tcPr>
          <w:p w14:paraId="0B00E9D6" w14:textId="77777777" w:rsidR="00AB078B" w:rsidRDefault="00AB078B" w:rsidP="00697B66">
            <w:pPr>
              <w:pStyle w:val="EarlierRepubEntries"/>
            </w:pPr>
            <w:r>
              <w:t>6</w:t>
            </w:r>
          </w:p>
        </w:tc>
        <w:tc>
          <w:tcPr>
            <w:tcW w:w="2350" w:type="dxa"/>
          </w:tcPr>
          <w:p w14:paraId="3D17650C" w14:textId="59343135" w:rsidR="00AB078B" w:rsidRDefault="001828D8" w:rsidP="00697B66">
            <w:pPr>
              <w:pStyle w:val="EarlierRepubEntries"/>
            </w:pPr>
            <w:hyperlink r:id="rId303" w:tooltip="Sentencing Legislation Amendment Act 2006" w:history="1">
              <w:r w:rsidR="00E35E39" w:rsidRPr="00E35E39">
                <w:rPr>
                  <w:rStyle w:val="charCitHyperlinkAbbrev"/>
                </w:rPr>
                <w:t>A2006</w:t>
              </w:r>
              <w:r w:rsidR="00E35E39" w:rsidRPr="00E35E39">
                <w:rPr>
                  <w:rStyle w:val="charCitHyperlinkAbbrev"/>
                </w:rPr>
                <w:noBreakHyphen/>
                <w:t>23</w:t>
              </w:r>
            </w:hyperlink>
          </w:p>
        </w:tc>
        <w:tc>
          <w:tcPr>
            <w:tcW w:w="2350" w:type="dxa"/>
          </w:tcPr>
          <w:p w14:paraId="458C60F0" w14:textId="77777777" w:rsidR="00AB078B" w:rsidRDefault="00AB078B" w:rsidP="00697B66">
            <w:pPr>
              <w:pStyle w:val="EarlierRepubEntries"/>
            </w:pPr>
            <w:r>
              <w:t>2 June 2006</w:t>
            </w:r>
          </w:p>
        </w:tc>
      </w:tr>
      <w:tr w:rsidR="00AB078B" w14:paraId="4BEA1D0E" w14:textId="77777777">
        <w:trPr>
          <w:cantSplit/>
        </w:trPr>
        <w:tc>
          <w:tcPr>
            <w:tcW w:w="1930" w:type="dxa"/>
          </w:tcPr>
          <w:p w14:paraId="1B3470B5" w14:textId="77777777" w:rsidR="00AB078B" w:rsidRDefault="00AB078B" w:rsidP="00697B66">
            <w:pPr>
              <w:pStyle w:val="EarlierRepubEntries"/>
            </w:pPr>
            <w:r>
              <w:t>7</w:t>
            </w:r>
          </w:p>
        </w:tc>
        <w:tc>
          <w:tcPr>
            <w:tcW w:w="2350" w:type="dxa"/>
          </w:tcPr>
          <w:p w14:paraId="45D481F5" w14:textId="4250A881" w:rsidR="00AB078B" w:rsidRDefault="001828D8" w:rsidP="00697B66">
            <w:pPr>
              <w:pStyle w:val="EarlierRepubEntries"/>
            </w:pPr>
            <w:hyperlink r:id="rId304" w:tooltip="Justice and Community Safety Legislation Amendment Act 2006" w:history="1">
              <w:r w:rsidR="00E35E39" w:rsidRPr="00E35E39">
                <w:rPr>
                  <w:rStyle w:val="charCitHyperlinkAbbrev"/>
                </w:rPr>
                <w:t>A2006</w:t>
              </w:r>
              <w:r w:rsidR="00E35E39" w:rsidRPr="00E35E39">
                <w:rPr>
                  <w:rStyle w:val="charCitHyperlinkAbbrev"/>
                </w:rPr>
                <w:noBreakHyphen/>
                <w:t>40</w:t>
              </w:r>
            </w:hyperlink>
          </w:p>
        </w:tc>
        <w:tc>
          <w:tcPr>
            <w:tcW w:w="2350" w:type="dxa"/>
          </w:tcPr>
          <w:p w14:paraId="048A624F" w14:textId="77777777" w:rsidR="00AB078B" w:rsidRDefault="00AB078B" w:rsidP="00697B66">
            <w:pPr>
              <w:pStyle w:val="EarlierRepubEntries"/>
            </w:pPr>
            <w:r>
              <w:t>29 September 2006</w:t>
            </w:r>
          </w:p>
        </w:tc>
      </w:tr>
      <w:tr w:rsidR="00AB078B" w14:paraId="2D7FC620" w14:textId="77777777">
        <w:trPr>
          <w:cantSplit/>
        </w:trPr>
        <w:tc>
          <w:tcPr>
            <w:tcW w:w="1930" w:type="dxa"/>
          </w:tcPr>
          <w:p w14:paraId="6F69904E" w14:textId="77777777" w:rsidR="00AB078B" w:rsidRDefault="00AB078B" w:rsidP="00697B66">
            <w:pPr>
              <w:pStyle w:val="EarlierRepubEntries"/>
            </w:pPr>
            <w:r>
              <w:t>8</w:t>
            </w:r>
          </w:p>
        </w:tc>
        <w:tc>
          <w:tcPr>
            <w:tcW w:w="2350" w:type="dxa"/>
          </w:tcPr>
          <w:p w14:paraId="3FD1E198" w14:textId="2B5D2612" w:rsidR="00AB078B" w:rsidRDefault="001828D8" w:rsidP="00697B66">
            <w:pPr>
              <w:pStyle w:val="EarlierRepubEntries"/>
            </w:pPr>
            <w:hyperlink r:id="rId305" w:tooltip="Statute Law Amendment Act 2006" w:history="1">
              <w:r w:rsidR="00E35E39" w:rsidRPr="00E35E39">
                <w:rPr>
                  <w:rStyle w:val="charCitHyperlinkAbbrev"/>
                </w:rPr>
                <w:t>A2006</w:t>
              </w:r>
              <w:r w:rsidR="00E35E39" w:rsidRPr="00E35E39">
                <w:rPr>
                  <w:rStyle w:val="charCitHyperlinkAbbrev"/>
                </w:rPr>
                <w:noBreakHyphen/>
                <w:t>42</w:t>
              </w:r>
            </w:hyperlink>
          </w:p>
        </w:tc>
        <w:tc>
          <w:tcPr>
            <w:tcW w:w="2350" w:type="dxa"/>
          </w:tcPr>
          <w:p w14:paraId="71C8555D" w14:textId="77777777" w:rsidR="00AB078B" w:rsidRDefault="00AB078B" w:rsidP="00697B66">
            <w:pPr>
              <w:pStyle w:val="EarlierRepubEntries"/>
            </w:pPr>
            <w:r>
              <w:t>16 November 2006</w:t>
            </w:r>
          </w:p>
        </w:tc>
      </w:tr>
      <w:tr w:rsidR="00AB078B" w14:paraId="4E625C26" w14:textId="77777777">
        <w:trPr>
          <w:cantSplit/>
        </w:trPr>
        <w:tc>
          <w:tcPr>
            <w:tcW w:w="1930" w:type="dxa"/>
          </w:tcPr>
          <w:p w14:paraId="19E07E7D" w14:textId="77777777" w:rsidR="00AB078B" w:rsidRDefault="00AB078B" w:rsidP="00697B66">
            <w:pPr>
              <w:pStyle w:val="EarlierRepubEntries"/>
            </w:pPr>
            <w:r>
              <w:t>9</w:t>
            </w:r>
          </w:p>
        </w:tc>
        <w:tc>
          <w:tcPr>
            <w:tcW w:w="2350" w:type="dxa"/>
          </w:tcPr>
          <w:p w14:paraId="5461321D" w14:textId="2F8A45C6" w:rsidR="00AB078B" w:rsidRDefault="001828D8" w:rsidP="00697B66">
            <w:pPr>
              <w:pStyle w:val="EarlierRepubEntries"/>
            </w:pPr>
            <w:hyperlink r:id="rId306" w:tooltip="Statute Law Amendment Act 2006" w:history="1">
              <w:r w:rsidR="00E35E39" w:rsidRPr="00E35E39">
                <w:rPr>
                  <w:rStyle w:val="charCitHyperlinkAbbrev"/>
                </w:rPr>
                <w:t>A2006</w:t>
              </w:r>
              <w:r w:rsidR="00E35E39" w:rsidRPr="00E35E39">
                <w:rPr>
                  <w:rStyle w:val="charCitHyperlinkAbbrev"/>
                </w:rPr>
                <w:noBreakHyphen/>
                <w:t>42</w:t>
              </w:r>
            </w:hyperlink>
          </w:p>
        </w:tc>
        <w:tc>
          <w:tcPr>
            <w:tcW w:w="2350" w:type="dxa"/>
          </w:tcPr>
          <w:p w14:paraId="2FCC5EEC" w14:textId="77777777" w:rsidR="00AB078B" w:rsidRDefault="00AB078B" w:rsidP="00697B66">
            <w:pPr>
              <w:pStyle w:val="EarlierRepubEntries"/>
            </w:pPr>
            <w:r>
              <w:t>24 November 2006</w:t>
            </w:r>
          </w:p>
        </w:tc>
      </w:tr>
      <w:tr w:rsidR="00E4104B" w14:paraId="7838DCB2" w14:textId="77777777">
        <w:trPr>
          <w:cantSplit/>
        </w:trPr>
        <w:tc>
          <w:tcPr>
            <w:tcW w:w="1930" w:type="dxa"/>
          </w:tcPr>
          <w:p w14:paraId="2E760488" w14:textId="77777777" w:rsidR="00E4104B" w:rsidRDefault="00E4104B" w:rsidP="00697B66">
            <w:pPr>
              <w:pStyle w:val="EarlierRepubEntries"/>
            </w:pPr>
            <w:r>
              <w:t>10</w:t>
            </w:r>
            <w:r w:rsidR="00C259F7">
              <w:t>*</w:t>
            </w:r>
          </w:p>
        </w:tc>
        <w:tc>
          <w:tcPr>
            <w:tcW w:w="2350" w:type="dxa"/>
          </w:tcPr>
          <w:p w14:paraId="0098B060" w14:textId="66A39079" w:rsidR="00E4104B" w:rsidRDefault="001828D8" w:rsidP="00697B66">
            <w:pPr>
              <w:pStyle w:val="EarlierRepubEntries"/>
            </w:pPr>
            <w:hyperlink r:id="rId307" w:tooltip="Justice and Community Safety Legislation Amendment Act 2007" w:history="1">
              <w:r w:rsidR="00E35E39" w:rsidRPr="00E35E39">
                <w:rPr>
                  <w:rStyle w:val="charCitHyperlinkAbbrev"/>
                </w:rPr>
                <w:t>A2007</w:t>
              </w:r>
              <w:r w:rsidR="00E35E39" w:rsidRPr="00E35E39">
                <w:rPr>
                  <w:rStyle w:val="charCitHyperlinkAbbrev"/>
                </w:rPr>
                <w:noBreakHyphen/>
                <w:t>22</w:t>
              </w:r>
            </w:hyperlink>
          </w:p>
        </w:tc>
        <w:tc>
          <w:tcPr>
            <w:tcW w:w="2350" w:type="dxa"/>
          </w:tcPr>
          <w:p w14:paraId="7CB2F39E" w14:textId="77777777" w:rsidR="00E4104B" w:rsidRDefault="00E4104B" w:rsidP="00697B66">
            <w:pPr>
              <w:pStyle w:val="EarlierRepubEntries"/>
            </w:pPr>
            <w:r>
              <w:t>6 September 2007</w:t>
            </w:r>
          </w:p>
        </w:tc>
      </w:tr>
      <w:tr w:rsidR="00FE70CC" w14:paraId="294040D5" w14:textId="77777777">
        <w:trPr>
          <w:cantSplit/>
        </w:trPr>
        <w:tc>
          <w:tcPr>
            <w:tcW w:w="1930" w:type="dxa"/>
          </w:tcPr>
          <w:p w14:paraId="38779E69" w14:textId="77777777" w:rsidR="00FE70CC" w:rsidRDefault="00FE70CC" w:rsidP="00697B66">
            <w:pPr>
              <w:pStyle w:val="EarlierRepubEntries"/>
            </w:pPr>
            <w:r>
              <w:t>11</w:t>
            </w:r>
          </w:p>
        </w:tc>
        <w:tc>
          <w:tcPr>
            <w:tcW w:w="2350" w:type="dxa"/>
          </w:tcPr>
          <w:p w14:paraId="600504D3" w14:textId="2BEA601A" w:rsidR="00FE70CC" w:rsidRDefault="001828D8" w:rsidP="00697B66">
            <w:pPr>
              <w:pStyle w:val="EarlierRepubEntries"/>
            </w:pPr>
            <w:hyperlink r:id="rId308" w:tooltip="ACT Civil and Administrative Tribunal Legislation Amendment Act 2008" w:history="1">
              <w:r w:rsidR="00E35E39" w:rsidRPr="00E35E39">
                <w:rPr>
                  <w:rStyle w:val="charCitHyperlinkAbbrev"/>
                </w:rPr>
                <w:t>A2008</w:t>
              </w:r>
              <w:r w:rsidR="00E35E39" w:rsidRPr="00E35E39">
                <w:rPr>
                  <w:rStyle w:val="charCitHyperlinkAbbrev"/>
                </w:rPr>
                <w:noBreakHyphen/>
                <w:t>36</w:t>
              </w:r>
            </w:hyperlink>
          </w:p>
        </w:tc>
        <w:tc>
          <w:tcPr>
            <w:tcW w:w="2350" w:type="dxa"/>
          </w:tcPr>
          <w:p w14:paraId="3B96F4F5" w14:textId="77777777" w:rsidR="00FE70CC" w:rsidRDefault="001B128F" w:rsidP="00697B66">
            <w:pPr>
              <w:pStyle w:val="EarlierRepubEntries"/>
            </w:pPr>
            <w:r>
              <w:t>2 February 2009</w:t>
            </w:r>
          </w:p>
        </w:tc>
      </w:tr>
      <w:tr w:rsidR="003374EE" w14:paraId="0E88F616" w14:textId="77777777">
        <w:trPr>
          <w:cantSplit/>
        </w:trPr>
        <w:tc>
          <w:tcPr>
            <w:tcW w:w="1930" w:type="dxa"/>
          </w:tcPr>
          <w:p w14:paraId="2103FF73" w14:textId="77777777" w:rsidR="003374EE" w:rsidRDefault="003374EE" w:rsidP="00697B66">
            <w:pPr>
              <w:pStyle w:val="EarlierRepubEntries"/>
            </w:pPr>
            <w:r>
              <w:t>12</w:t>
            </w:r>
          </w:p>
        </w:tc>
        <w:tc>
          <w:tcPr>
            <w:tcW w:w="2350" w:type="dxa"/>
          </w:tcPr>
          <w:p w14:paraId="316BB0FA" w14:textId="59759FBC" w:rsidR="003374EE" w:rsidRDefault="001828D8" w:rsidP="00697B66">
            <w:pPr>
              <w:pStyle w:val="EarlierRepubEntries"/>
            </w:pPr>
            <w:hyperlink r:id="rId309" w:tooltip="Justice and Community Safety Legislation Amendment Act 2010 (No 3)" w:history="1">
              <w:r w:rsidR="00E35E39" w:rsidRPr="00E35E39">
                <w:rPr>
                  <w:rStyle w:val="charCitHyperlinkAbbrev"/>
                </w:rPr>
                <w:t>A2010</w:t>
              </w:r>
              <w:r w:rsidR="00E35E39" w:rsidRPr="00E35E39">
                <w:rPr>
                  <w:rStyle w:val="charCitHyperlinkAbbrev"/>
                </w:rPr>
                <w:noBreakHyphen/>
                <w:t>40</w:t>
              </w:r>
            </w:hyperlink>
          </w:p>
        </w:tc>
        <w:tc>
          <w:tcPr>
            <w:tcW w:w="2350" w:type="dxa"/>
          </w:tcPr>
          <w:p w14:paraId="0B712444" w14:textId="77777777" w:rsidR="003374EE" w:rsidRDefault="003374EE" w:rsidP="00697B66">
            <w:pPr>
              <w:pStyle w:val="EarlierRepubEntries"/>
            </w:pPr>
            <w:r>
              <w:t>2 November 2010</w:t>
            </w:r>
          </w:p>
        </w:tc>
      </w:tr>
      <w:tr w:rsidR="0074497B" w14:paraId="4D29DFEC" w14:textId="77777777">
        <w:trPr>
          <w:cantSplit/>
        </w:trPr>
        <w:tc>
          <w:tcPr>
            <w:tcW w:w="1930" w:type="dxa"/>
          </w:tcPr>
          <w:p w14:paraId="37555201" w14:textId="77777777" w:rsidR="0074497B" w:rsidRDefault="0074497B" w:rsidP="00440772">
            <w:pPr>
              <w:pStyle w:val="EarlierRepubEntries"/>
            </w:pPr>
            <w:r>
              <w:t>13</w:t>
            </w:r>
          </w:p>
        </w:tc>
        <w:tc>
          <w:tcPr>
            <w:tcW w:w="2350" w:type="dxa"/>
          </w:tcPr>
          <w:p w14:paraId="5F37CA0D" w14:textId="107DC46B" w:rsidR="0074497B" w:rsidRDefault="001828D8" w:rsidP="00440772">
            <w:pPr>
              <w:pStyle w:val="EarlierRepubEntries"/>
            </w:pPr>
            <w:hyperlink r:id="rId310" w:tooltip="Statute Law Amendment Act 2011" w:history="1">
              <w:r w:rsidR="00E35E39" w:rsidRPr="00E35E39">
                <w:rPr>
                  <w:rStyle w:val="charCitHyperlinkAbbrev"/>
                </w:rPr>
                <w:t>A2011</w:t>
              </w:r>
              <w:r w:rsidR="00E35E39" w:rsidRPr="00E35E39">
                <w:rPr>
                  <w:rStyle w:val="charCitHyperlinkAbbrev"/>
                </w:rPr>
                <w:noBreakHyphen/>
                <w:t>3</w:t>
              </w:r>
            </w:hyperlink>
          </w:p>
        </w:tc>
        <w:tc>
          <w:tcPr>
            <w:tcW w:w="2350" w:type="dxa"/>
          </w:tcPr>
          <w:p w14:paraId="7A4F3ED1" w14:textId="77777777" w:rsidR="0074497B" w:rsidRDefault="0074497B" w:rsidP="00440772">
            <w:pPr>
              <w:pStyle w:val="EarlierRepubEntries"/>
            </w:pPr>
            <w:r>
              <w:t>1 March 2011</w:t>
            </w:r>
          </w:p>
        </w:tc>
      </w:tr>
      <w:tr w:rsidR="00D8422B" w14:paraId="56B6D738" w14:textId="77777777">
        <w:trPr>
          <w:cantSplit/>
        </w:trPr>
        <w:tc>
          <w:tcPr>
            <w:tcW w:w="1930" w:type="dxa"/>
          </w:tcPr>
          <w:p w14:paraId="5A802E49" w14:textId="77777777" w:rsidR="00D8422B" w:rsidRDefault="00A03F60" w:rsidP="00440772">
            <w:pPr>
              <w:pStyle w:val="EarlierRepubEntries"/>
            </w:pPr>
            <w:r>
              <w:t>14</w:t>
            </w:r>
          </w:p>
        </w:tc>
        <w:tc>
          <w:tcPr>
            <w:tcW w:w="2350" w:type="dxa"/>
          </w:tcPr>
          <w:p w14:paraId="027C804A" w14:textId="43E4FD89" w:rsidR="00D8422B" w:rsidRDefault="001828D8" w:rsidP="00440772">
            <w:pPr>
              <w:pStyle w:val="EarlierRepubEntries"/>
            </w:pPr>
            <w:hyperlink r:id="rId311" w:tooltip="Administrative (One ACT Public Service Miscellaneous Amendments) Act 2011" w:history="1">
              <w:r w:rsidR="00A03F60" w:rsidRPr="00A03F60">
                <w:rPr>
                  <w:rStyle w:val="charCitHyperlinkAbbrev"/>
                </w:rPr>
                <w:t>A2011</w:t>
              </w:r>
              <w:r w:rsidR="00A03F60" w:rsidRPr="00A03F60">
                <w:rPr>
                  <w:rStyle w:val="charCitHyperlinkAbbrev"/>
                </w:rPr>
                <w:noBreakHyphen/>
                <w:t>22</w:t>
              </w:r>
            </w:hyperlink>
          </w:p>
        </w:tc>
        <w:tc>
          <w:tcPr>
            <w:tcW w:w="2350" w:type="dxa"/>
          </w:tcPr>
          <w:p w14:paraId="7D523B38" w14:textId="77777777" w:rsidR="00D8422B" w:rsidRDefault="00A03F60" w:rsidP="00440772">
            <w:pPr>
              <w:pStyle w:val="EarlierRepubEntries"/>
            </w:pPr>
            <w:r>
              <w:t>1 July 2011</w:t>
            </w:r>
          </w:p>
        </w:tc>
      </w:tr>
      <w:tr w:rsidR="00F96B4E" w14:paraId="0ECE0F88" w14:textId="77777777">
        <w:trPr>
          <w:cantSplit/>
        </w:trPr>
        <w:tc>
          <w:tcPr>
            <w:tcW w:w="1930" w:type="dxa"/>
          </w:tcPr>
          <w:p w14:paraId="3F6B6446" w14:textId="77777777" w:rsidR="00F96B4E" w:rsidRDefault="00F96B4E" w:rsidP="00440772">
            <w:pPr>
              <w:pStyle w:val="EarlierRepubEntries"/>
            </w:pPr>
            <w:r>
              <w:t>15</w:t>
            </w:r>
          </w:p>
        </w:tc>
        <w:tc>
          <w:tcPr>
            <w:tcW w:w="2350" w:type="dxa"/>
          </w:tcPr>
          <w:p w14:paraId="15F29E9C" w14:textId="42DF413E" w:rsidR="00F96B4E" w:rsidRDefault="001828D8" w:rsidP="00440772">
            <w:pPr>
              <w:pStyle w:val="EarlierRepubEntries"/>
            </w:pPr>
            <w:hyperlink r:id="rId312" w:tooltip="Courts Legislation Amendment Act 2015" w:history="1">
              <w:r w:rsidR="00F96B4E" w:rsidRPr="00F96B4E">
                <w:rPr>
                  <w:rStyle w:val="charCitHyperlinkAbbrev"/>
                </w:rPr>
                <w:t>A2015-10</w:t>
              </w:r>
            </w:hyperlink>
          </w:p>
        </w:tc>
        <w:tc>
          <w:tcPr>
            <w:tcW w:w="2350" w:type="dxa"/>
          </w:tcPr>
          <w:p w14:paraId="17BB7D99" w14:textId="77777777" w:rsidR="00F96B4E" w:rsidRDefault="00F96B4E" w:rsidP="00440772">
            <w:pPr>
              <w:pStyle w:val="EarlierRepubEntries"/>
            </w:pPr>
            <w:r>
              <w:t>21 April 2015</w:t>
            </w:r>
          </w:p>
        </w:tc>
      </w:tr>
      <w:tr w:rsidR="002F1E89" w14:paraId="31D3F7E2" w14:textId="77777777">
        <w:trPr>
          <w:cantSplit/>
        </w:trPr>
        <w:tc>
          <w:tcPr>
            <w:tcW w:w="1930" w:type="dxa"/>
          </w:tcPr>
          <w:p w14:paraId="123689AF" w14:textId="77777777" w:rsidR="002F1E89" w:rsidRDefault="002F1E89" w:rsidP="00440772">
            <w:pPr>
              <w:pStyle w:val="EarlierRepubEntries"/>
            </w:pPr>
            <w:r>
              <w:t>16</w:t>
            </w:r>
          </w:p>
        </w:tc>
        <w:tc>
          <w:tcPr>
            <w:tcW w:w="2350" w:type="dxa"/>
          </w:tcPr>
          <w:p w14:paraId="514CB7AB" w14:textId="09D6C483" w:rsidR="002F1E89" w:rsidRDefault="001828D8" w:rsidP="00440772">
            <w:pPr>
              <w:pStyle w:val="EarlierRepubEntries"/>
            </w:pPr>
            <w:hyperlink r:id="rId313" w:tooltip="Courts Legislation Amendment Act 2015" w:history="1">
              <w:r w:rsidR="002F1E89" w:rsidRPr="00F96B4E">
                <w:rPr>
                  <w:rStyle w:val="charCitHyperlinkAbbrev"/>
                </w:rPr>
                <w:t>A2015-10</w:t>
              </w:r>
            </w:hyperlink>
          </w:p>
        </w:tc>
        <w:tc>
          <w:tcPr>
            <w:tcW w:w="2350" w:type="dxa"/>
          </w:tcPr>
          <w:p w14:paraId="072F04B3" w14:textId="77777777" w:rsidR="002F1E89" w:rsidRDefault="002F1E89" w:rsidP="00440772">
            <w:pPr>
              <w:pStyle w:val="EarlierRepubEntries"/>
            </w:pPr>
            <w:r>
              <w:t>10 December 2015</w:t>
            </w:r>
          </w:p>
        </w:tc>
      </w:tr>
      <w:tr w:rsidR="00BA334E" w14:paraId="58D04719" w14:textId="77777777">
        <w:trPr>
          <w:cantSplit/>
        </w:trPr>
        <w:tc>
          <w:tcPr>
            <w:tcW w:w="1930" w:type="dxa"/>
          </w:tcPr>
          <w:p w14:paraId="2BD95D10" w14:textId="77777777" w:rsidR="00BA334E" w:rsidRDefault="00BA334E" w:rsidP="00440772">
            <w:pPr>
              <w:pStyle w:val="EarlierRepubEntries"/>
            </w:pPr>
            <w:r>
              <w:t>17</w:t>
            </w:r>
          </w:p>
        </w:tc>
        <w:tc>
          <w:tcPr>
            <w:tcW w:w="2350" w:type="dxa"/>
          </w:tcPr>
          <w:p w14:paraId="4CD3FEFC" w14:textId="0F3D9907" w:rsidR="00BA334E" w:rsidRDefault="001828D8" w:rsidP="00440772">
            <w:pPr>
              <w:pStyle w:val="EarlierRepubEntries"/>
            </w:pPr>
            <w:hyperlink r:id="rId314" w:tooltip="ACT Civil and Administrative Tribunal Amendment Act 2016 (No 2)" w:history="1">
              <w:r w:rsidR="00BA334E">
                <w:rPr>
                  <w:rStyle w:val="charCitHyperlinkAbbrev"/>
                </w:rPr>
                <w:t>A2016</w:t>
              </w:r>
              <w:r w:rsidR="00BA334E">
                <w:rPr>
                  <w:rStyle w:val="charCitHyperlinkAbbrev"/>
                </w:rPr>
                <w:noBreakHyphen/>
                <w:t>28</w:t>
              </w:r>
            </w:hyperlink>
          </w:p>
        </w:tc>
        <w:tc>
          <w:tcPr>
            <w:tcW w:w="2350" w:type="dxa"/>
          </w:tcPr>
          <w:p w14:paraId="7BE9F105" w14:textId="77777777" w:rsidR="00BA334E" w:rsidRDefault="00BA334E" w:rsidP="00440772">
            <w:pPr>
              <w:pStyle w:val="EarlierRepubEntries"/>
            </w:pPr>
            <w:r>
              <w:t>16 June 2016</w:t>
            </w:r>
          </w:p>
        </w:tc>
      </w:tr>
      <w:tr w:rsidR="00EC337A" w14:paraId="00DDBCA2" w14:textId="77777777">
        <w:trPr>
          <w:cantSplit/>
        </w:trPr>
        <w:tc>
          <w:tcPr>
            <w:tcW w:w="1930" w:type="dxa"/>
          </w:tcPr>
          <w:p w14:paraId="494474B4" w14:textId="77777777" w:rsidR="00EC337A" w:rsidRDefault="00EC337A" w:rsidP="00440772">
            <w:pPr>
              <w:pStyle w:val="EarlierRepubEntries"/>
              <w:keepNext/>
            </w:pPr>
            <w:r>
              <w:lastRenderedPageBreak/>
              <w:t>18</w:t>
            </w:r>
          </w:p>
        </w:tc>
        <w:tc>
          <w:tcPr>
            <w:tcW w:w="2350" w:type="dxa"/>
          </w:tcPr>
          <w:p w14:paraId="623E096F" w14:textId="4924674D" w:rsidR="00EC337A" w:rsidRDefault="001828D8" w:rsidP="00440772">
            <w:pPr>
              <w:pStyle w:val="EarlierRepubEntries"/>
              <w:keepNext/>
            </w:pPr>
            <w:hyperlink r:id="rId315" w:tooltip="Public Sector Management Amendment Act 2016 " w:history="1">
              <w:r w:rsidR="00EC337A" w:rsidRPr="00EC337A">
                <w:rPr>
                  <w:rStyle w:val="charCitHyperlinkAbbrev"/>
                </w:rPr>
                <w:t>A2016-52</w:t>
              </w:r>
            </w:hyperlink>
          </w:p>
        </w:tc>
        <w:tc>
          <w:tcPr>
            <w:tcW w:w="2350" w:type="dxa"/>
          </w:tcPr>
          <w:p w14:paraId="00FCE4AF" w14:textId="77777777" w:rsidR="00EC337A" w:rsidRDefault="00EC337A" w:rsidP="00440772">
            <w:pPr>
              <w:pStyle w:val="EarlierRepubEntries"/>
              <w:keepNext/>
            </w:pPr>
            <w:r>
              <w:t>1 September 2016</w:t>
            </w:r>
          </w:p>
        </w:tc>
      </w:tr>
      <w:tr w:rsidR="00C3102E" w14:paraId="02E0F866" w14:textId="77777777">
        <w:trPr>
          <w:cantSplit/>
        </w:trPr>
        <w:tc>
          <w:tcPr>
            <w:tcW w:w="1930" w:type="dxa"/>
          </w:tcPr>
          <w:p w14:paraId="559A4906" w14:textId="77777777" w:rsidR="00C3102E" w:rsidRDefault="00C3102E" w:rsidP="00440772">
            <w:pPr>
              <w:pStyle w:val="EarlierRepubEntries"/>
              <w:keepNext/>
            </w:pPr>
            <w:r>
              <w:t>19</w:t>
            </w:r>
          </w:p>
        </w:tc>
        <w:tc>
          <w:tcPr>
            <w:tcW w:w="2350" w:type="dxa"/>
          </w:tcPr>
          <w:p w14:paraId="1AF05D09" w14:textId="149BD2F0" w:rsidR="00C3102E" w:rsidRDefault="001828D8" w:rsidP="00440772">
            <w:pPr>
              <w:pStyle w:val="EarlierRepubEntries"/>
              <w:keepNext/>
            </w:pPr>
            <w:hyperlink r:id="rId316" w:tooltip="Public Sector Management Amendment Act 2016 " w:history="1">
              <w:r w:rsidR="000525CA" w:rsidRPr="00EC337A">
                <w:rPr>
                  <w:rStyle w:val="charCitHyperlinkAbbrev"/>
                </w:rPr>
                <w:t>A2016-52</w:t>
              </w:r>
            </w:hyperlink>
          </w:p>
        </w:tc>
        <w:tc>
          <w:tcPr>
            <w:tcW w:w="2350" w:type="dxa"/>
          </w:tcPr>
          <w:p w14:paraId="122DD214" w14:textId="77777777" w:rsidR="00C3102E" w:rsidRDefault="000525CA" w:rsidP="00440772">
            <w:pPr>
              <w:pStyle w:val="EarlierRepubEntries"/>
              <w:keepNext/>
            </w:pPr>
            <w:r>
              <w:t>1 February 2017</w:t>
            </w:r>
          </w:p>
        </w:tc>
      </w:tr>
      <w:tr w:rsidR="002039A0" w14:paraId="497468C6" w14:textId="77777777">
        <w:trPr>
          <w:cantSplit/>
        </w:trPr>
        <w:tc>
          <w:tcPr>
            <w:tcW w:w="1930" w:type="dxa"/>
          </w:tcPr>
          <w:p w14:paraId="0BA61E33" w14:textId="77777777" w:rsidR="002039A0" w:rsidRDefault="002039A0" w:rsidP="00440772">
            <w:pPr>
              <w:pStyle w:val="EarlierRepubEntries"/>
              <w:keepNext/>
            </w:pPr>
            <w:r>
              <w:t>20</w:t>
            </w:r>
          </w:p>
        </w:tc>
        <w:tc>
          <w:tcPr>
            <w:tcW w:w="2350" w:type="dxa"/>
          </w:tcPr>
          <w:p w14:paraId="7EE14665" w14:textId="38F7EC1F" w:rsidR="002039A0" w:rsidRDefault="001828D8" w:rsidP="00440772">
            <w:pPr>
              <w:pStyle w:val="EarlierRepubEntries"/>
              <w:keepNext/>
            </w:pPr>
            <w:hyperlink r:id="rId317" w:tooltip="Justice and Community Safety Legislation Amendment Act 2017 (No 2)" w:history="1">
              <w:r w:rsidR="002039A0" w:rsidRPr="002039A0">
                <w:rPr>
                  <w:rStyle w:val="charCitHyperlinkAbbrev"/>
                </w:rPr>
                <w:t>A2017-14</w:t>
              </w:r>
            </w:hyperlink>
          </w:p>
        </w:tc>
        <w:tc>
          <w:tcPr>
            <w:tcW w:w="2350" w:type="dxa"/>
          </w:tcPr>
          <w:p w14:paraId="2356868C" w14:textId="77777777" w:rsidR="002039A0" w:rsidRDefault="002039A0" w:rsidP="00440772">
            <w:pPr>
              <w:pStyle w:val="EarlierRepubEntries"/>
              <w:keepNext/>
            </w:pPr>
            <w:r>
              <w:t>24 May 2017</w:t>
            </w:r>
          </w:p>
        </w:tc>
      </w:tr>
      <w:tr w:rsidR="00615CA7" w14:paraId="7B85F24F" w14:textId="77777777">
        <w:trPr>
          <w:cantSplit/>
        </w:trPr>
        <w:tc>
          <w:tcPr>
            <w:tcW w:w="1930" w:type="dxa"/>
          </w:tcPr>
          <w:p w14:paraId="11E44B73" w14:textId="77777777" w:rsidR="00615CA7" w:rsidRDefault="00615CA7" w:rsidP="00440772">
            <w:pPr>
              <w:pStyle w:val="EarlierRepubEntries"/>
              <w:keepNext/>
            </w:pPr>
            <w:r>
              <w:t>21</w:t>
            </w:r>
          </w:p>
        </w:tc>
        <w:tc>
          <w:tcPr>
            <w:tcW w:w="2350" w:type="dxa"/>
          </w:tcPr>
          <w:p w14:paraId="7E2F343E" w14:textId="1A2A3E2D" w:rsidR="00615CA7" w:rsidRDefault="001828D8" w:rsidP="00440772">
            <w:pPr>
              <w:pStyle w:val="EarlierRepubEntries"/>
              <w:keepNext/>
            </w:pPr>
            <w:hyperlink r:id="rId318" w:tooltip="Courts and Other Justice Legislation Amendment Act 2018" w:history="1">
              <w:r w:rsidR="00FB7C44">
                <w:rPr>
                  <w:rStyle w:val="charCitHyperlinkAbbrev"/>
                </w:rPr>
                <w:t>A2018</w:t>
              </w:r>
              <w:r w:rsidR="00FB7C44">
                <w:rPr>
                  <w:rStyle w:val="charCitHyperlinkAbbrev"/>
                </w:rPr>
                <w:noBreakHyphen/>
                <w:t>9</w:t>
              </w:r>
            </w:hyperlink>
          </w:p>
        </w:tc>
        <w:tc>
          <w:tcPr>
            <w:tcW w:w="2350" w:type="dxa"/>
          </w:tcPr>
          <w:p w14:paraId="73F43AF0" w14:textId="77777777" w:rsidR="00615CA7" w:rsidRDefault="00FB7C44" w:rsidP="00440772">
            <w:pPr>
              <w:pStyle w:val="EarlierRepubEntries"/>
              <w:keepNext/>
            </w:pPr>
            <w:r>
              <w:t>26 April 2018</w:t>
            </w:r>
          </w:p>
        </w:tc>
      </w:tr>
      <w:tr w:rsidR="00AB078B" w14:paraId="0FE83A04" w14:textId="77777777">
        <w:trPr>
          <w:cantSplit/>
        </w:trPr>
        <w:tc>
          <w:tcPr>
            <w:tcW w:w="6630" w:type="dxa"/>
            <w:gridSpan w:val="3"/>
          </w:tcPr>
          <w:p w14:paraId="5CADBAE8" w14:textId="61A000D0" w:rsidR="00AB078B" w:rsidRDefault="00AB078B">
            <w:pPr>
              <w:pStyle w:val="EarlierRepubEntries"/>
            </w:pPr>
            <w:r>
              <w:t xml:space="preserve">† reissued for retrospective amendment made by </w:t>
            </w:r>
            <w:hyperlink r:id="rId319" w:tooltip="Statute Law Amendment Act 2002 (No 2)" w:history="1">
              <w:r w:rsidR="00E35E39" w:rsidRPr="00E35E39">
                <w:rPr>
                  <w:rStyle w:val="charCitHyperlinkAbbrev"/>
                </w:rPr>
                <w:t>A2002</w:t>
              </w:r>
              <w:r w:rsidR="00E35E39" w:rsidRPr="00E35E39">
                <w:rPr>
                  <w:rStyle w:val="charCitHyperlinkAbbrev"/>
                </w:rPr>
                <w:noBreakHyphen/>
                <w:t>49</w:t>
              </w:r>
            </w:hyperlink>
          </w:p>
        </w:tc>
      </w:tr>
    </w:tbl>
    <w:p w14:paraId="464E0FEE" w14:textId="77777777" w:rsidR="0081069D" w:rsidRDefault="0081069D" w:rsidP="0081069D">
      <w:pPr>
        <w:pStyle w:val="05EndNote"/>
        <w:sectPr w:rsidR="0081069D">
          <w:headerReference w:type="even" r:id="rId320"/>
          <w:headerReference w:type="default" r:id="rId321"/>
          <w:footerReference w:type="even" r:id="rId322"/>
          <w:footerReference w:type="default" r:id="rId323"/>
          <w:pgSz w:w="11907" w:h="16839" w:code="9"/>
          <w:pgMar w:top="3000" w:right="1900" w:bottom="2500" w:left="2300" w:header="2480" w:footer="2100" w:gutter="0"/>
          <w:cols w:space="720"/>
          <w:docGrid w:linePitch="254"/>
        </w:sectPr>
      </w:pPr>
    </w:p>
    <w:p w14:paraId="1D18D1C9" w14:textId="77777777" w:rsidR="000404B7" w:rsidRDefault="000404B7">
      <w:pPr>
        <w:rPr>
          <w:color w:val="000000"/>
          <w:sz w:val="22"/>
        </w:rPr>
      </w:pPr>
    </w:p>
    <w:p w14:paraId="5C34BEF8" w14:textId="77777777" w:rsidR="000404B7" w:rsidRDefault="000404B7">
      <w:pPr>
        <w:rPr>
          <w:color w:val="000000"/>
          <w:sz w:val="22"/>
        </w:rPr>
      </w:pPr>
    </w:p>
    <w:p w14:paraId="6E8F1DB6" w14:textId="77777777" w:rsidR="000404B7" w:rsidRDefault="000404B7">
      <w:pPr>
        <w:rPr>
          <w:color w:val="000000"/>
          <w:sz w:val="22"/>
        </w:rPr>
      </w:pPr>
    </w:p>
    <w:p w14:paraId="0373C55C" w14:textId="77777777" w:rsidR="000404B7" w:rsidRDefault="000404B7">
      <w:pPr>
        <w:rPr>
          <w:color w:val="000000"/>
          <w:sz w:val="22"/>
        </w:rPr>
      </w:pPr>
    </w:p>
    <w:p w14:paraId="0B66FFD1" w14:textId="77777777" w:rsidR="000404B7" w:rsidRDefault="000404B7">
      <w:pPr>
        <w:rPr>
          <w:color w:val="000000"/>
          <w:sz w:val="22"/>
        </w:rPr>
      </w:pPr>
    </w:p>
    <w:p w14:paraId="09709A8B" w14:textId="77777777" w:rsidR="000404B7" w:rsidRDefault="000404B7">
      <w:pPr>
        <w:rPr>
          <w:color w:val="000000"/>
          <w:sz w:val="22"/>
        </w:rPr>
      </w:pPr>
    </w:p>
    <w:p w14:paraId="3FE58104" w14:textId="77777777" w:rsidR="000404B7" w:rsidRDefault="000404B7">
      <w:pPr>
        <w:rPr>
          <w:color w:val="000000"/>
          <w:sz w:val="22"/>
        </w:rPr>
      </w:pPr>
    </w:p>
    <w:p w14:paraId="62934AF8" w14:textId="77777777" w:rsidR="000404B7" w:rsidRDefault="000404B7">
      <w:pPr>
        <w:rPr>
          <w:color w:val="000000"/>
          <w:sz w:val="22"/>
        </w:rPr>
      </w:pPr>
    </w:p>
    <w:p w14:paraId="47B0081A" w14:textId="77777777" w:rsidR="009F7DBC" w:rsidRDefault="009F7DBC">
      <w:pPr>
        <w:rPr>
          <w:color w:val="000000"/>
          <w:sz w:val="22"/>
        </w:rPr>
      </w:pPr>
    </w:p>
    <w:p w14:paraId="47339886" w14:textId="77777777" w:rsidR="009F7DBC" w:rsidRDefault="009F7DBC">
      <w:pPr>
        <w:rPr>
          <w:color w:val="000000"/>
          <w:sz w:val="22"/>
        </w:rPr>
      </w:pPr>
    </w:p>
    <w:p w14:paraId="216F26AC" w14:textId="77777777" w:rsidR="009F7DBC" w:rsidRDefault="009F7DBC">
      <w:pPr>
        <w:rPr>
          <w:color w:val="000000"/>
          <w:sz w:val="22"/>
        </w:rPr>
      </w:pPr>
    </w:p>
    <w:p w14:paraId="402B4DBB" w14:textId="77777777" w:rsidR="009F7DBC" w:rsidRDefault="009F7DBC">
      <w:pPr>
        <w:rPr>
          <w:color w:val="000000"/>
          <w:sz w:val="22"/>
        </w:rPr>
      </w:pPr>
    </w:p>
    <w:p w14:paraId="5851D014" w14:textId="77777777" w:rsidR="009F7DBC" w:rsidRDefault="009F7DBC">
      <w:pPr>
        <w:rPr>
          <w:color w:val="000000"/>
          <w:sz w:val="22"/>
        </w:rPr>
      </w:pPr>
    </w:p>
    <w:p w14:paraId="55A8849A" w14:textId="77777777" w:rsidR="009F7DBC" w:rsidRDefault="009F7DBC">
      <w:pPr>
        <w:rPr>
          <w:color w:val="000000"/>
          <w:sz w:val="22"/>
        </w:rPr>
      </w:pPr>
    </w:p>
    <w:p w14:paraId="3CF3F305" w14:textId="77777777" w:rsidR="009F7DBC" w:rsidRDefault="009F7DBC">
      <w:pPr>
        <w:rPr>
          <w:color w:val="000000"/>
          <w:sz w:val="22"/>
        </w:rPr>
      </w:pPr>
    </w:p>
    <w:p w14:paraId="75BECFF2" w14:textId="77777777" w:rsidR="009F7DBC" w:rsidRDefault="009F7DBC">
      <w:pPr>
        <w:rPr>
          <w:color w:val="000000"/>
          <w:sz w:val="22"/>
        </w:rPr>
      </w:pPr>
    </w:p>
    <w:p w14:paraId="343C5B8B" w14:textId="77777777" w:rsidR="009F7DBC" w:rsidRDefault="009F7DBC">
      <w:pPr>
        <w:rPr>
          <w:color w:val="000000"/>
          <w:sz w:val="22"/>
        </w:rPr>
      </w:pPr>
    </w:p>
    <w:p w14:paraId="0A90BB3E" w14:textId="77777777" w:rsidR="009F7DBC" w:rsidRDefault="009F7DBC">
      <w:pPr>
        <w:rPr>
          <w:color w:val="000000"/>
          <w:sz w:val="22"/>
        </w:rPr>
      </w:pPr>
    </w:p>
    <w:p w14:paraId="6D6BE188" w14:textId="77777777" w:rsidR="009F7DBC" w:rsidRDefault="009F7DBC">
      <w:pPr>
        <w:rPr>
          <w:color w:val="000000"/>
          <w:sz w:val="22"/>
        </w:rPr>
      </w:pPr>
    </w:p>
    <w:p w14:paraId="5EB81E75" w14:textId="77777777" w:rsidR="009F7DBC" w:rsidRDefault="009F7DBC">
      <w:pPr>
        <w:rPr>
          <w:color w:val="000000"/>
          <w:sz w:val="22"/>
        </w:rPr>
      </w:pPr>
    </w:p>
    <w:p w14:paraId="587558AD" w14:textId="77777777" w:rsidR="009F7DBC" w:rsidRDefault="009F7DBC">
      <w:pPr>
        <w:rPr>
          <w:color w:val="000000"/>
          <w:sz w:val="22"/>
        </w:rPr>
      </w:pPr>
    </w:p>
    <w:p w14:paraId="28D7CD73" w14:textId="77777777" w:rsidR="000404B7" w:rsidRDefault="000404B7">
      <w:pPr>
        <w:rPr>
          <w:color w:val="000000"/>
          <w:sz w:val="22"/>
        </w:rPr>
      </w:pPr>
    </w:p>
    <w:p w14:paraId="79F17E21" w14:textId="77777777" w:rsidR="00AB078B" w:rsidRPr="00550624" w:rsidRDefault="00AB078B">
      <w:pPr>
        <w:rPr>
          <w:color w:val="000000"/>
          <w:sz w:val="22"/>
        </w:rPr>
      </w:pPr>
      <w:r>
        <w:rPr>
          <w:color w:val="000000"/>
          <w:sz w:val="22"/>
        </w:rPr>
        <w:t>©  A</w:t>
      </w:r>
      <w:r w:rsidR="002039A0">
        <w:rPr>
          <w:color w:val="000000"/>
          <w:sz w:val="22"/>
        </w:rPr>
        <w:t xml:space="preserve">ustralian Capital Territory </w:t>
      </w:r>
      <w:r w:rsidR="009F7DBC">
        <w:rPr>
          <w:color w:val="000000"/>
          <w:sz w:val="22"/>
        </w:rPr>
        <w:t>2019</w:t>
      </w:r>
    </w:p>
    <w:p w14:paraId="4080B186" w14:textId="77777777" w:rsidR="00AB078B" w:rsidRDefault="00AB078B">
      <w:pPr>
        <w:pStyle w:val="06Copyright"/>
        <w:sectPr w:rsidR="00AB078B">
          <w:headerReference w:type="even" r:id="rId324"/>
          <w:headerReference w:type="default" r:id="rId325"/>
          <w:footerReference w:type="even" r:id="rId326"/>
          <w:footerReference w:type="default" r:id="rId327"/>
          <w:headerReference w:type="first" r:id="rId328"/>
          <w:footerReference w:type="first" r:id="rId329"/>
          <w:type w:val="continuous"/>
          <w:pgSz w:w="11907" w:h="16839" w:code="9"/>
          <w:pgMar w:top="3000" w:right="1900" w:bottom="2500" w:left="2300" w:header="2480" w:footer="2100" w:gutter="0"/>
          <w:pgNumType w:fmt="lowerRoman"/>
          <w:cols w:space="720"/>
          <w:titlePg/>
          <w:docGrid w:linePitch="254"/>
        </w:sectPr>
      </w:pPr>
    </w:p>
    <w:p w14:paraId="24272D22" w14:textId="77777777" w:rsidR="00AB078B" w:rsidRDefault="00AB078B" w:rsidP="00B67114"/>
    <w:sectPr w:rsidR="00AB078B" w:rsidSect="008422D8">
      <w:headerReference w:type="default" r:id="rId330"/>
      <w:footerReference w:type="default" r:id="rId331"/>
      <w:type w:val="continuous"/>
      <w:pgSz w:w="11907" w:h="16839"/>
      <w:pgMar w:top="3000" w:right="2300" w:bottom="2500" w:left="2300" w:header="2480" w:footer="2100" w:gutter="0"/>
      <w:cols w:space="720"/>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B02894" w14:textId="77777777" w:rsidR="00154C96" w:rsidRDefault="00154C96">
      <w:r>
        <w:separator/>
      </w:r>
    </w:p>
  </w:endnote>
  <w:endnote w:type="continuationSeparator" w:id="0">
    <w:p w14:paraId="369D8598" w14:textId="77777777" w:rsidR="00154C96" w:rsidRDefault="00154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CTCrest">
    <w:altName w:val="Courier New"/>
    <w:panose1 w:val="00000000000000000000"/>
    <w:charset w:val="00"/>
    <w:family w:val="modern"/>
    <w:notTrueType/>
    <w:pitch w:val="fixed"/>
    <w:sig w:usb0="00000003" w:usb1="00000000" w:usb2="00000000" w:usb3="00000000" w:csb0="00000001" w:csb1="00000000"/>
  </w:font>
  <w:font w:name="Arial (W1)">
    <w:altName w:val="Arial"/>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embedRegular r:id="rId1" w:subsetted="1" w:fontKey="{56D55478-C41C-457F-BD70-24D2FE317487}"/>
    <w:embedBold r:id="rId2" w:subsetted="1" w:fontKey="{AA6D0A60-5455-49C1-BB09-4CEDCC0826DC}"/>
    <w:embedItalic r:id="rId3" w:subsetted="1" w:fontKey="{B9A2797C-25CB-4E68-8051-DF0990AD7CE5}"/>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49C80F" w14:textId="6A0C0787" w:rsidR="00154C96" w:rsidRPr="001828D8" w:rsidRDefault="001828D8" w:rsidP="001828D8">
    <w:pPr>
      <w:pStyle w:val="Footer"/>
      <w:jc w:val="center"/>
      <w:rPr>
        <w:rFonts w:cs="Arial"/>
        <w:sz w:val="14"/>
      </w:rPr>
    </w:pPr>
    <w:r w:rsidRPr="001828D8">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6822F8" w14:textId="77777777" w:rsidR="00154C96" w:rsidRDefault="00154C96">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154C96" w14:paraId="2F1DA03C" w14:textId="77777777">
      <w:tc>
        <w:tcPr>
          <w:tcW w:w="847" w:type="pct"/>
        </w:tcPr>
        <w:p w14:paraId="1C124163" w14:textId="77777777" w:rsidR="00154C96" w:rsidRDefault="00154C96">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48</w:t>
          </w:r>
          <w:r>
            <w:rPr>
              <w:rStyle w:val="PageNumber"/>
            </w:rPr>
            <w:fldChar w:fldCharType="end"/>
          </w:r>
        </w:p>
      </w:tc>
      <w:tc>
        <w:tcPr>
          <w:tcW w:w="3092" w:type="pct"/>
        </w:tcPr>
        <w:p w14:paraId="03633CC6" w14:textId="318E0A24" w:rsidR="00154C96" w:rsidRDefault="001828D8">
          <w:pPr>
            <w:pStyle w:val="Footer"/>
            <w:jc w:val="center"/>
          </w:pPr>
          <w:r>
            <w:fldChar w:fldCharType="begin"/>
          </w:r>
          <w:r>
            <w:instrText xml:space="preserve"> REF Citation *\charformat </w:instrText>
          </w:r>
          <w:r>
            <w:fldChar w:fldCharType="separate"/>
          </w:r>
          <w:r w:rsidR="00154C96">
            <w:t>Judicial Commissions Act 1994</w:t>
          </w:r>
          <w:r>
            <w:fldChar w:fldCharType="end"/>
          </w:r>
        </w:p>
        <w:p w14:paraId="111F2830" w14:textId="14DCFD29" w:rsidR="00154C96" w:rsidRDefault="001828D8">
          <w:pPr>
            <w:pStyle w:val="FooterInfoCentre"/>
          </w:pPr>
          <w:r>
            <w:fldChar w:fldCharType="begin"/>
          </w:r>
          <w:r>
            <w:instrText xml:space="preserve"> DOCPROPERTY "Eff"  *\charformat </w:instrText>
          </w:r>
          <w:r>
            <w:fldChar w:fldCharType="separate"/>
          </w:r>
          <w:r w:rsidR="00154C96">
            <w:t xml:space="preserve">Effective:  </w:t>
          </w:r>
          <w:r>
            <w:fldChar w:fldCharType="end"/>
          </w:r>
          <w:r>
            <w:fldChar w:fldCharType="begin"/>
          </w:r>
          <w:r>
            <w:instrText xml:space="preserve"> DOCPROPERTY "StartDt"  *\charformat </w:instrText>
          </w:r>
          <w:r>
            <w:fldChar w:fldCharType="separate"/>
          </w:r>
          <w:r w:rsidR="00154C96">
            <w:t>21/06/19</w:t>
          </w:r>
          <w:r>
            <w:fldChar w:fldCharType="end"/>
          </w:r>
          <w:r>
            <w:fldChar w:fldCharType="begin"/>
          </w:r>
          <w:r>
            <w:instrText xml:space="preserve"> DOCPROPERTY "EndDt"  *\charformat </w:instrText>
          </w:r>
          <w:r>
            <w:fldChar w:fldCharType="separate"/>
          </w:r>
          <w:r w:rsidR="00154C96">
            <w:t>-15/06/21</w:t>
          </w:r>
          <w:r>
            <w:fldChar w:fldCharType="end"/>
          </w:r>
        </w:p>
      </w:tc>
      <w:tc>
        <w:tcPr>
          <w:tcW w:w="1061" w:type="pct"/>
        </w:tcPr>
        <w:p w14:paraId="73556C03" w14:textId="2F8B1542" w:rsidR="00154C96" w:rsidRDefault="001828D8">
          <w:pPr>
            <w:pStyle w:val="Footer"/>
            <w:jc w:val="right"/>
          </w:pPr>
          <w:r>
            <w:fldChar w:fldCharType="begin"/>
          </w:r>
          <w:r>
            <w:instrText xml:space="preserve"> DOCPROPERTY "Category"  *\charformat  </w:instrText>
          </w:r>
          <w:r>
            <w:fldChar w:fldCharType="separate"/>
          </w:r>
          <w:r w:rsidR="00154C96">
            <w:t>R22</w:t>
          </w:r>
          <w:r>
            <w:fldChar w:fldCharType="end"/>
          </w:r>
          <w:r w:rsidR="00154C96">
            <w:br/>
          </w:r>
          <w:r>
            <w:fldChar w:fldCharType="begin"/>
          </w:r>
          <w:r>
            <w:instrText xml:space="preserve"> DOCPROPERTY "RepubDt"  *\charformat  </w:instrText>
          </w:r>
          <w:r>
            <w:fldChar w:fldCharType="separate"/>
          </w:r>
          <w:r w:rsidR="00154C96">
            <w:t>21/06/19</w:t>
          </w:r>
          <w:r>
            <w:fldChar w:fldCharType="end"/>
          </w:r>
        </w:p>
      </w:tc>
    </w:tr>
  </w:tbl>
  <w:p w14:paraId="1E98DC11" w14:textId="6323CDC9" w:rsidR="00154C96" w:rsidRPr="001828D8" w:rsidRDefault="001828D8" w:rsidP="001828D8">
    <w:pPr>
      <w:pStyle w:val="Status"/>
      <w:rPr>
        <w:rFonts w:cs="Arial"/>
      </w:rPr>
    </w:pPr>
    <w:r w:rsidRPr="001828D8">
      <w:rPr>
        <w:rFonts w:cs="Arial"/>
      </w:rPr>
      <w:fldChar w:fldCharType="begin"/>
    </w:r>
    <w:r w:rsidRPr="001828D8">
      <w:rPr>
        <w:rFonts w:cs="Arial"/>
      </w:rPr>
      <w:instrText xml:space="preserve"> DOCPROPERTY "S</w:instrText>
    </w:r>
    <w:r w:rsidRPr="001828D8">
      <w:rPr>
        <w:rFonts w:cs="Arial"/>
      </w:rPr>
      <w:instrText xml:space="preserve">tatus" </w:instrText>
    </w:r>
    <w:r w:rsidRPr="001828D8">
      <w:rPr>
        <w:rFonts w:cs="Arial"/>
      </w:rPr>
      <w:fldChar w:fldCharType="separate"/>
    </w:r>
    <w:r w:rsidR="00154C96" w:rsidRPr="001828D8">
      <w:rPr>
        <w:rFonts w:cs="Arial"/>
      </w:rPr>
      <w:t xml:space="preserve"> </w:t>
    </w:r>
    <w:r w:rsidRPr="001828D8">
      <w:rPr>
        <w:rFonts w:cs="Arial"/>
      </w:rPr>
      <w:fldChar w:fldCharType="end"/>
    </w:r>
    <w:r w:rsidRPr="001828D8">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271B17" w14:textId="77777777" w:rsidR="00154C96" w:rsidRDefault="00154C96">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154C96" w14:paraId="0525A0F8" w14:textId="77777777">
      <w:tc>
        <w:tcPr>
          <w:tcW w:w="1061" w:type="pct"/>
        </w:tcPr>
        <w:p w14:paraId="72471F2A" w14:textId="4762FDE5" w:rsidR="00154C96" w:rsidRDefault="001828D8">
          <w:pPr>
            <w:pStyle w:val="Footer"/>
          </w:pPr>
          <w:r>
            <w:fldChar w:fldCharType="begin"/>
          </w:r>
          <w:r>
            <w:instrText xml:space="preserve"> DOCPROPERTY "Category"  *\charformat  </w:instrText>
          </w:r>
          <w:r>
            <w:fldChar w:fldCharType="separate"/>
          </w:r>
          <w:r w:rsidR="00154C96">
            <w:t>R22</w:t>
          </w:r>
          <w:r>
            <w:fldChar w:fldCharType="end"/>
          </w:r>
          <w:r w:rsidR="00154C96">
            <w:br/>
          </w:r>
          <w:r>
            <w:fldChar w:fldCharType="begin"/>
          </w:r>
          <w:r>
            <w:instrText xml:space="preserve"> DOCPROPERTY "RepubDt"  *\charformat  </w:instrText>
          </w:r>
          <w:r>
            <w:fldChar w:fldCharType="separate"/>
          </w:r>
          <w:r w:rsidR="00154C96">
            <w:t>21/06/19</w:t>
          </w:r>
          <w:r>
            <w:fldChar w:fldCharType="end"/>
          </w:r>
        </w:p>
      </w:tc>
      <w:tc>
        <w:tcPr>
          <w:tcW w:w="3092" w:type="pct"/>
        </w:tcPr>
        <w:p w14:paraId="2D8377FC" w14:textId="1A8763DF" w:rsidR="00154C96" w:rsidRDefault="001828D8">
          <w:pPr>
            <w:pStyle w:val="Footer"/>
            <w:jc w:val="center"/>
          </w:pPr>
          <w:r>
            <w:fldChar w:fldCharType="begin"/>
          </w:r>
          <w:r>
            <w:instrText xml:space="preserve"> REF Citation *\charformat </w:instrText>
          </w:r>
          <w:r>
            <w:fldChar w:fldCharType="separate"/>
          </w:r>
          <w:r w:rsidR="00154C96">
            <w:t>Judicial Commissions Act 1994</w:t>
          </w:r>
          <w:r>
            <w:fldChar w:fldCharType="end"/>
          </w:r>
        </w:p>
        <w:p w14:paraId="279EBD6A" w14:textId="2F00F68C" w:rsidR="00154C96" w:rsidRDefault="001828D8">
          <w:pPr>
            <w:pStyle w:val="FooterInfoCentre"/>
          </w:pPr>
          <w:r>
            <w:fldChar w:fldCharType="begin"/>
          </w:r>
          <w:r>
            <w:instrText xml:space="preserve"> DOCPROPERTY "Eff"  *\charformat </w:instrText>
          </w:r>
          <w:r>
            <w:fldChar w:fldCharType="separate"/>
          </w:r>
          <w:r w:rsidR="00154C96">
            <w:t xml:space="preserve">Effective:  </w:t>
          </w:r>
          <w:r>
            <w:fldChar w:fldCharType="end"/>
          </w:r>
          <w:r>
            <w:fldChar w:fldCharType="begin"/>
          </w:r>
          <w:r>
            <w:instrText xml:space="preserve"> DOCPROPERTY "StartDt"  *\charformat </w:instrText>
          </w:r>
          <w:r>
            <w:fldChar w:fldCharType="separate"/>
          </w:r>
          <w:r w:rsidR="00154C96">
            <w:t>21/06/19</w:t>
          </w:r>
          <w:r>
            <w:fldChar w:fldCharType="end"/>
          </w:r>
          <w:r>
            <w:fldChar w:fldCharType="begin"/>
          </w:r>
          <w:r>
            <w:instrText xml:space="preserve"> DOCPROPERTY "EndDt"  *\charformat </w:instrText>
          </w:r>
          <w:r>
            <w:fldChar w:fldCharType="separate"/>
          </w:r>
          <w:r w:rsidR="00154C96">
            <w:t>-15/06/21</w:t>
          </w:r>
          <w:r>
            <w:fldChar w:fldCharType="end"/>
          </w:r>
        </w:p>
      </w:tc>
      <w:tc>
        <w:tcPr>
          <w:tcW w:w="847" w:type="pct"/>
        </w:tcPr>
        <w:p w14:paraId="0FD54E32" w14:textId="77777777" w:rsidR="00154C96" w:rsidRDefault="00154C96">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47</w:t>
          </w:r>
          <w:r>
            <w:rPr>
              <w:rStyle w:val="PageNumber"/>
            </w:rPr>
            <w:fldChar w:fldCharType="end"/>
          </w:r>
        </w:p>
      </w:tc>
    </w:tr>
  </w:tbl>
  <w:p w14:paraId="0F9D048B" w14:textId="53363F36" w:rsidR="00154C96" w:rsidRPr="001828D8" w:rsidRDefault="001828D8" w:rsidP="001828D8">
    <w:pPr>
      <w:pStyle w:val="Status"/>
      <w:rPr>
        <w:rFonts w:cs="Arial"/>
      </w:rPr>
    </w:pPr>
    <w:r w:rsidRPr="001828D8">
      <w:rPr>
        <w:rFonts w:cs="Arial"/>
      </w:rPr>
      <w:fldChar w:fldCharType="begin"/>
    </w:r>
    <w:r w:rsidRPr="001828D8">
      <w:rPr>
        <w:rFonts w:cs="Arial"/>
      </w:rPr>
      <w:instrText xml:space="preserve"> DOCPROPERTY "Status" </w:instrText>
    </w:r>
    <w:r w:rsidRPr="001828D8">
      <w:rPr>
        <w:rFonts w:cs="Arial"/>
      </w:rPr>
      <w:fldChar w:fldCharType="separate"/>
    </w:r>
    <w:r w:rsidR="00154C96" w:rsidRPr="001828D8">
      <w:rPr>
        <w:rFonts w:cs="Arial"/>
      </w:rPr>
      <w:t xml:space="preserve"> </w:t>
    </w:r>
    <w:r w:rsidRPr="001828D8">
      <w:rPr>
        <w:rFonts w:cs="Arial"/>
      </w:rPr>
      <w:fldChar w:fldCharType="end"/>
    </w:r>
    <w:r w:rsidRPr="001828D8">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51B289" w14:textId="77777777" w:rsidR="00154C96" w:rsidRDefault="00154C96">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154C96" w14:paraId="65869F85" w14:textId="77777777">
      <w:tc>
        <w:tcPr>
          <w:tcW w:w="847" w:type="pct"/>
        </w:tcPr>
        <w:p w14:paraId="613AE82A" w14:textId="77777777" w:rsidR="00154C96" w:rsidRDefault="00154C96">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164</w:t>
          </w:r>
          <w:r>
            <w:rPr>
              <w:rStyle w:val="PageNumber"/>
            </w:rPr>
            <w:fldChar w:fldCharType="end"/>
          </w:r>
        </w:p>
      </w:tc>
      <w:tc>
        <w:tcPr>
          <w:tcW w:w="3092" w:type="pct"/>
        </w:tcPr>
        <w:p w14:paraId="2BE98E84" w14:textId="78CA9E95" w:rsidR="00154C96" w:rsidRDefault="001828D8">
          <w:pPr>
            <w:pStyle w:val="Footer"/>
            <w:jc w:val="center"/>
          </w:pPr>
          <w:r>
            <w:fldChar w:fldCharType="begin"/>
          </w:r>
          <w:r>
            <w:instrText xml:space="preserve"> REF Citation *\charformat </w:instrText>
          </w:r>
          <w:r>
            <w:fldChar w:fldCharType="separate"/>
          </w:r>
          <w:r w:rsidR="00154C96">
            <w:t>Judicial Commissions Act 1994</w:t>
          </w:r>
          <w:r>
            <w:fldChar w:fldCharType="end"/>
          </w:r>
        </w:p>
        <w:p w14:paraId="3A0D3013" w14:textId="250A168A" w:rsidR="00154C96" w:rsidRDefault="001828D8">
          <w:pPr>
            <w:pStyle w:val="FooterInfoCentre"/>
          </w:pPr>
          <w:r>
            <w:fldChar w:fldCharType="begin"/>
          </w:r>
          <w:r>
            <w:instrText xml:space="preserve"> DOCPROPERTY "Eff"  *\charformat </w:instrText>
          </w:r>
          <w:r>
            <w:fldChar w:fldCharType="separate"/>
          </w:r>
          <w:r w:rsidR="00154C96">
            <w:t xml:space="preserve">Effective:  </w:t>
          </w:r>
          <w:r>
            <w:fldChar w:fldCharType="end"/>
          </w:r>
          <w:r>
            <w:fldChar w:fldCharType="begin"/>
          </w:r>
          <w:r>
            <w:instrText xml:space="preserve"> DOCPROPERTY "StartDt"  *\charformat </w:instrText>
          </w:r>
          <w:r>
            <w:fldChar w:fldCharType="separate"/>
          </w:r>
          <w:r w:rsidR="00154C96">
            <w:t>21/06/19</w:t>
          </w:r>
          <w:r>
            <w:fldChar w:fldCharType="end"/>
          </w:r>
          <w:r>
            <w:fldChar w:fldCharType="begin"/>
          </w:r>
          <w:r>
            <w:instrText xml:space="preserve"> DOCPROPERTY "EndDt"  *\charformat </w:instrText>
          </w:r>
          <w:r>
            <w:fldChar w:fldCharType="separate"/>
          </w:r>
          <w:r w:rsidR="00154C96">
            <w:t>-15/06/21</w:t>
          </w:r>
          <w:r>
            <w:fldChar w:fldCharType="end"/>
          </w:r>
        </w:p>
      </w:tc>
      <w:tc>
        <w:tcPr>
          <w:tcW w:w="1061" w:type="pct"/>
        </w:tcPr>
        <w:p w14:paraId="26FA25BE" w14:textId="53F2F9B8" w:rsidR="00154C96" w:rsidRDefault="001828D8">
          <w:pPr>
            <w:pStyle w:val="Footer"/>
            <w:jc w:val="right"/>
          </w:pPr>
          <w:r>
            <w:fldChar w:fldCharType="begin"/>
          </w:r>
          <w:r>
            <w:instrText xml:space="preserve"> DOCPROPERTY "Category"  *\charformat  </w:instrText>
          </w:r>
          <w:r>
            <w:fldChar w:fldCharType="separate"/>
          </w:r>
          <w:r w:rsidR="00154C96">
            <w:t>R22</w:t>
          </w:r>
          <w:r>
            <w:fldChar w:fldCharType="end"/>
          </w:r>
          <w:r w:rsidR="00154C96">
            <w:br/>
          </w:r>
          <w:r>
            <w:fldChar w:fldCharType="begin"/>
          </w:r>
          <w:r>
            <w:instrText xml:space="preserve"> DOCPROPERTY "RepubDt"  *\charformat  </w:instrText>
          </w:r>
          <w:r>
            <w:fldChar w:fldCharType="separate"/>
          </w:r>
          <w:r w:rsidR="00154C96">
            <w:t>21/06/19</w:t>
          </w:r>
          <w:r>
            <w:fldChar w:fldCharType="end"/>
          </w:r>
        </w:p>
      </w:tc>
    </w:tr>
  </w:tbl>
  <w:p w14:paraId="78A2A5AD" w14:textId="16A0ED79" w:rsidR="00154C96" w:rsidRPr="001828D8" w:rsidRDefault="001828D8" w:rsidP="001828D8">
    <w:pPr>
      <w:pStyle w:val="Status"/>
      <w:rPr>
        <w:rFonts w:cs="Arial"/>
      </w:rPr>
    </w:pPr>
    <w:r w:rsidRPr="001828D8">
      <w:rPr>
        <w:rFonts w:cs="Arial"/>
      </w:rPr>
      <w:fldChar w:fldCharType="begin"/>
    </w:r>
    <w:r w:rsidRPr="001828D8">
      <w:rPr>
        <w:rFonts w:cs="Arial"/>
      </w:rPr>
      <w:instrText xml:space="preserve"> DOCPROPERTY "Status" </w:instrText>
    </w:r>
    <w:r w:rsidRPr="001828D8">
      <w:rPr>
        <w:rFonts w:cs="Arial"/>
      </w:rPr>
      <w:fldChar w:fldCharType="separate"/>
    </w:r>
    <w:r w:rsidR="00154C96" w:rsidRPr="001828D8">
      <w:rPr>
        <w:rFonts w:cs="Arial"/>
      </w:rPr>
      <w:t xml:space="preserve"> </w:t>
    </w:r>
    <w:r w:rsidRPr="001828D8">
      <w:rPr>
        <w:rFonts w:cs="Arial"/>
      </w:rPr>
      <w:fldChar w:fldCharType="end"/>
    </w:r>
    <w:r w:rsidRPr="001828D8">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66C494" w14:textId="77777777" w:rsidR="00154C96" w:rsidRDefault="00154C96">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154C96" w14:paraId="2FE40E78" w14:textId="77777777">
      <w:tc>
        <w:tcPr>
          <w:tcW w:w="1061" w:type="pct"/>
        </w:tcPr>
        <w:p w14:paraId="4F901B29" w14:textId="08501126" w:rsidR="00154C96" w:rsidRDefault="001828D8">
          <w:pPr>
            <w:pStyle w:val="Footer"/>
          </w:pPr>
          <w:r>
            <w:fldChar w:fldCharType="begin"/>
          </w:r>
          <w:r>
            <w:instrText xml:space="preserve"> DOCPROPERTY "Category"  *\charformat  </w:instrText>
          </w:r>
          <w:r>
            <w:fldChar w:fldCharType="separate"/>
          </w:r>
          <w:r w:rsidR="00154C96">
            <w:t>R22</w:t>
          </w:r>
          <w:r>
            <w:fldChar w:fldCharType="end"/>
          </w:r>
          <w:r w:rsidR="00154C96">
            <w:br/>
          </w:r>
          <w:r>
            <w:fldChar w:fldCharType="begin"/>
          </w:r>
          <w:r>
            <w:instrText xml:space="preserve"> DOCPROPERTY "RepubDt"  *\charformat  </w:instrText>
          </w:r>
          <w:r>
            <w:fldChar w:fldCharType="separate"/>
          </w:r>
          <w:r w:rsidR="00154C96">
            <w:t>21/06/19</w:t>
          </w:r>
          <w:r>
            <w:fldChar w:fldCharType="end"/>
          </w:r>
        </w:p>
      </w:tc>
      <w:tc>
        <w:tcPr>
          <w:tcW w:w="3092" w:type="pct"/>
        </w:tcPr>
        <w:p w14:paraId="666ED2FA" w14:textId="680EE924" w:rsidR="00154C96" w:rsidRDefault="001828D8">
          <w:pPr>
            <w:pStyle w:val="Footer"/>
            <w:jc w:val="center"/>
          </w:pPr>
          <w:r>
            <w:fldChar w:fldCharType="begin"/>
          </w:r>
          <w:r>
            <w:instrText xml:space="preserve"> REF Citation *\charformat </w:instrText>
          </w:r>
          <w:r>
            <w:fldChar w:fldCharType="separate"/>
          </w:r>
          <w:r w:rsidR="00154C96">
            <w:t>Judicial Commissions Act 1994</w:t>
          </w:r>
          <w:r>
            <w:fldChar w:fldCharType="end"/>
          </w:r>
        </w:p>
        <w:p w14:paraId="44A0ADEA" w14:textId="6895C5D7" w:rsidR="00154C96" w:rsidRDefault="001828D8">
          <w:pPr>
            <w:pStyle w:val="FooterInfoCentre"/>
          </w:pPr>
          <w:r>
            <w:fldChar w:fldCharType="begin"/>
          </w:r>
          <w:r>
            <w:instrText xml:space="preserve"> DOCPROPERTY "Eff"  *\charformat </w:instrText>
          </w:r>
          <w:r>
            <w:fldChar w:fldCharType="separate"/>
          </w:r>
          <w:r w:rsidR="00154C96">
            <w:t xml:space="preserve">Effective:  </w:t>
          </w:r>
          <w:r>
            <w:fldChar w:fldCharType="end"/>
          </w:r>
          <w:r>
            <w:fldChar w:fldCharType="begin"/>
          </w:r>
          <w:r>
            <w:instrText xml:space="preserve"> DOCPROPERTY "StartDt"  *\charformat </w:instrText>
          </w:r>
          <w:r>
            <w:fldChar w:fldCharType="separate"/>
          </w:r>
          <w:r w:rsidR="00154C96">
            <w:t>21/06/19</w:t>
          </w:r>
          <w:r>
            <w:fldChar w:fldCharType="end"/>
          </w:r>
          <w:r>
            <w:fldChar w:fldCharType="begin"/>
          </w:r>
          <w:r>
            <w:instrText xml:space="preserve"> DOC</w:instrText>
          </w:r>
          <w:r>
            <w:instrText xml:space="preserve">PROPERTY "EndDt"  *\charformat </w:instrText>
          </w:r>
          <w:r>
            <w:fldChar w:fldCharType="separate"/>
          </w:r>
          <w:r w:rsidR="00154C96">
            <w:t>-15/06/21</w:t>
          </w:r>
          <w:r>
            <w:fldChar w:fldCharType="end"/>
          </w:r>
        </w:p>
      </w:tc>
      <w:tc>
        <w:tcPr>
          <w:tcW w:w="847" w:type="pct"/>
        </w:tcPr>
        <w:p w14:paraId="633CD5D4" w14:textId="77777777" w:rsidR="00154C96" w:rsidRDefault="00154C96">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p>
      </w:tc>
    </w:tr>
  </w:tbl>
  <w:p w14:paraId="5B0BCD03" w14:textId="6F9A89AF" w:rsidR="00154C96" w:rsidRPr="001828D8" w:rsidRDefault="001828D8" w:rsidP="001828D8">
    <w:pPr>
      <w:pStyle w:val="Status"/>
      <w:rPr>
        <w:rFonts w:cs="Arial"/>
      </w:rPr>
    </w:pPr>
    <w:r w:rsidRPr="001828D8">
      <w:rPr>
        <w:rFonts w:cs="Arial"/>
      </w:rPr>
      <w:fldChar w:fldCharType="begin"/>
    </w:r>
    <w:r w:rsidRPr="001828D8">
      <w:rPr>
        <w:rFonts w:cs="Arial"/>
      </w:rPr>
      <w:instrText xml:space="preserve"> DOCPROPERTY "Status" </w:instrText>
    </w:r>
    <w:r w:rsidRPr="001828D8">
      <w:rPr>
        <w:rFonts w:cs="Arial"/>
      </w:rPr>
      <w:fldChar w:fldCharType="separate"/>
    </w:r>
    <w:r w:rsidR="00154C96" w:rsidRPr="001828D8">
      <w:rPr>
        <w:rFonts w:cs="Arial"/>
      </w:rPr>
      <w:t xml:space="preserve"> </w:t>
    </w:r>
    <w:r w:rsidRPr="001828D8">
      <w:rPr>
        <w:rFonts w:cs="Arial"/>
      </w:rPr>
      <w:fldChar w:fldCharType="end"/>
    </w:r>
    <w:r w:rsidRPr="001828D8">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7DA9DC" w14:textId="66864EA5" w:rsidR="00154C96" w:rsidRPr="001828D8" w:rsidRDefault="001828D8" w:rsidP="001828D8">
    <w:pPr>
      <w:pStyle w:val="Footer"/>
      <w:jc w:val="center"/>
      <w:rPr>
        <w:rFonts w:cs="Arial"/>
        <w:sz w:val="14"/>
      </w:rPr>
    </w:pPr>
    <w:r w:rsidRPr="001828D8">
      <w:rPr>
        <w:rFonts w:cs="Arial"/>
        <w:sz w:val="14"/>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E72A1F" w14:textId="6E44F560" w:rsidR="00154C96" w:rsidRPr="001828D8" w:rsidRDefault="00154C96" w:rsidP="001828D8">
    <w:pPr>
      <w:pStyle w:val="Footer"/>
      <w:jc w:val="center"/>
      <w:rPr>
        <w:rFonts w:cs="Arial"/>
        <w:sz w:val="14"/>
      </w:rPr>
    </w:pPr>
    <w:r w:rsidRPr="001828D8">
      <w:rPr>
        <w:rFonts w:cs="Arial"/>
        <w:sz w:val="14"/>
      </w:rPr>
      <w:fldChar w:fldCharType="begin"/>
    </w:r>
    <w:r w:rsidRPr="001828D8">
      <w:rPr>
        <w:rFonts w:cs="Arial"/>
        <w:sz w:val="14"/>
      </w:rPr>
      <w:instrText xml:space="preserve"> COMMENTS  \* MERGEFORMAT </w:instrText>
    </w:r>
    <w:r w:rsidRPr="001828D8">
      <w:rPr>
        <w:rFonts w:cs="Arial"/>
        <w:sz w:val="14"/>
      </w:rPr>
      <w:fldChar w:fldCharType="end"/>
    </w:r>
    <w:r w:rsidR="001828D8" w:rsidRPr="001828D8">
      <w:rPr>
        <w:rFonts w:cs="Arial"/>
        <w:sz w:val="14"/>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D146B2" w14:textId="36C2E7D7" w:rsidR="00154C96" w:rsidRPr="001828D8" w:rsidRDefault="001828D8" w:rsidP="001828D8">
    <w:pPr>
      <w:pStyle w:val="Footer"/>
      <w:jc w:val="center"/>
      <w:rPr>
        <w:rFonts w:cs="Arial"/>
        <w:sz w:val="14"/>
      </w:rPr>
    </w:pPr>
    <w:r w:rsidRPr="001828D8">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9746D3" w14:textId="77777777" w:rsidR="00154C96" w:rsidRDefault="00154C96">
    <w:pPr>
      <w:pStyle w:val="Footer"/>
      <w:framePr w:wrap="around" w:vAnchor="text" w:hAnchor="margin" w:xAlign="center" w:y="1"/>
      <w:rPr>
        <w:rStyle w:val="PageNumber"/>
        <w:sz w:val="20"/>
      </w:rPr>
    </w:pPr>
    <w:r>
      <w:rPr>
        <w:rStyle w:val="PageNumber"/>
        <w:sz w:val="20"/>
      </w:rPr>
      <w:fldChar w:fldCharType="begin"/>
    </w:r>
    <w:r>
      <w:rPr>
        <w:rStyle w:val="PageNumber"/>
        <w:sz w:val="20"/>
      </w:rPr>
      <w:instrText xml:space="preserve">PAGE  </w:instrText>
    </w:r>
    <w:r>
      <w:rPr>
        <w:rStyle w:val="PageNumber"/>
        <w:sz w:val="20"/>
      </w:rPr>
      <w:fldChar w:fldCharType="separate"/>
    </w:r>
    <w:r>
      <w:rPr>
        <w:rStyle w:val="PageNumber"/>
        <w:noProof/>
        <w:sz w:val="20"/>
      </w:rPr>
      <w:t>60</w:t>
    </w:r>
    <w:r>
      <w:rPr>
        <w:rStyle w:val="PageNumber"/>
        <w:sz w:val="20"/>
      </w:rPr>
      <w:fldChar w:fldCharType="end"/>
    </w:r>
  </w:p>
  <w:p w14:paraId="0584FC00" w14:textId="49840A00" w:rsidR="00154C96" w:rsidRPr="001828D8" w:rsidRDefault="001828D8" w:rsidP="001828D8">
    <w:pPr>
      <w:pStyle w:val="Footer"/>
      <w:jc w:val="center"/>
      <w:rPr>
        <w:rFonts w:cs="Arial"/>
        <w:sz w:val="14"/>
      </w:rPr>
    </w:pPr>
    <w:r w:rsidRPr="001828D8">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D4FBE6" w14:textId="28B95C05" w:rsidR="00154C96" w:rsidRPr="001828D8" w:rsidRDefault="00154C96" w:rsidP="001828D8">
    <w:pPr>
      <w:pStyle w:val="Footer"/>
      <w:jc w:val="center"/>
      <w:rPr>
        <w:rFonts w:cs="Arial"/>
        <w:sz w:val="14"/>
      </w:rPr>
    </w:pPr>
    <w:r w:rsidRPr="001828D8">
      <w:rPr>
        <w:rFonts w:cs="Arial"/>
        <w:sz w:val="14"/>
      </w:rPr>
      <w:fldChar w:fldCharType="begin"/>
    </w:r>
    <w:r w:rsidRPr="001828D8">
      <w:rPr>
        <w:rFonts w:cs="Arial"/>
        <w:sz w:val="14"/>
      </w:rPr>
      <w:instrText xml:space="preserve"> DOCPROPERTY "Status" </w:instrText>
    </w:r>
    <w:r w:rsidRPr="001828D8">
      <w:rPr>
        <w:rFonts w:cs="Arial"/>
        <w:sz w:val="14"/>
      </w:rPr>
      <w:fldChar w:fldCharType="separate"/>
    </w:r>
    <w:r w:rsidRPr="001828D8">
      <w:rPr>
        <w:rFonts w:cs="Arial"/>
        <w:sz w:val="14"/>
      </w:rPr>
      <w:t xml:space="preserve"> </w:t>
    </w:r>
    <w:r w:rsidRPr="001828D8">
      <w:rPr>
        <w:rFonts w:cs="Arial"/>
        <w:sz w:val="14"/>
      </w:rPr>
      <w:fldChar w:fldCharType="end"/>
    </w:r>
    <w:r w:rsidRPr="001828D8">
      <w:rPr>
        <w:rFonts w:cs="Arial"/>
        <w:sz w:val="14"/>
      </w:rPr>
      <w:fldChar w:fldCharType="begin"/>
    </w:r>
    <w:r w:rsidRPr="001828D8">
      <w:rPr>
        <w:rFonts w:cs="Arial"/>
        <w:sz w:val="14"/>
      </w:rPr>
      <w:instrText xml:space="preserve"> COMMENTS  \* MERGEFORMAT </w:instrText>
    </w:r>
    <w:r w:rsidRPr="001828D8">
      <w:rPr>
        <w:rFonts w:cs="Arial"/>
        <w:sz w:val="14"/>
      </w:rPr>
      <w:fldChar w:fldCharType="end"/>
    </w:r>
    <w:r w:rsidR="001828D8" w:rsidRPr="001828D8">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DB196C" w14:textId="3EDC691D" w:rsidR="00154C96" w:rsidRPr="001828D8" w:rsidRDefault="001828D8" w:rsidP="001828D8">
    <w:pPr>
      <w:pStyle w:val="Footer"/>
      <w:jc w:val="center"/>
      <w:rPr>
        <w:rFonts w:cs="Arial"/>
        <w:sz w:val="14"/>
      </w:rPr>
    </w:pPr>
    <w:r w:rsidRPr="001828D8">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EF6839" w14:textId="77777777" w:rsidR="00154C96" w:rsidRDefault="00154C96">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154C96" w14:paraId="26E9663C" w14:textId="77777777">
      <w:tc>
        <w:tcPr>
          <w:tcW w:w="846" w:type="pct"/>
        </w:tcPr>
        <w:p w14:paraId="257E1E9D" w14:textId="77777777" w:rsidR="00154C96" w:rsidRDefault="00154C96">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3" w:type="pct"/>
        </w:tcPr>
        <w:p w14:paraId="72692095" w14:textId="76DF08A3" w:rsidR="00154C96" w:rsidRDefault="001828D8">
          <w:pPr>
            <w:pStyle w:val="Footer"/>
            <w:jc w:val="center"/>
          </w:pPr>
          <w:r>
            <w:fldChar w:fldCharType="begin"/>
          </w:r>
          <w:r>
            <w:instrText xml:space="preserve"> REF Citation *\charformat </w:instrText>
          </w:r>
          <w:r>
            <w:fldChar w:fldCharType="separate"/>
          </w:r>
          <w:r w:rsidR="00154C96">
            <w:t>Judicial Commissions Act 1994</w:t>
          </w:r>
          <w:r>
            <w:fldChar w:fldCharType="end"/>
          </w:r>
        </w:p>
        <w:p w14:paraId="4613F322" w14:textId="076D9A10" w:rsidR="00154C96" w:rsidRDefault="001828D8">
          <w:pPr>
            <w:pStyle w:val="FooterInfoCentre"/>
          </w:pPr>
          <w:r>
            <w:fldChar w:fldCharType="begin"/>
          </w:r>
          <w:r>
            <w:instrText xml:space="preserve"> DOCPROPERTY "Eff"  </w:instrText>
          </w:r>
          <w:r>
            <w:fldChar w:fldCharType="separate"/>
          </w:r>
          <w:r w:rsidR="00154C96">
            <w:t xml:space="preserve">Effective:  </w:t>
          </w:r>
          <w:r>
            <w:fldChar w:fldCharType="end"/>
          </w:r>
          <w:r>
            <w:fldChar w:fldCharType="begin"/>
          </w:r>
          <w:r>
            <w:instrText xml:space="preserve"> DOCPROPERTY "StartDt"   </w:instrText>
          </w:r>
          <w:r>
            <w:fldChar w:fldCharType="separate"/>
          </w:r>
          <w:r w:rsidR="00154C96">
            <w:t>21/06/19</w:t>
          </w:r>
          <w:r>
            <w:fldChar w:fldCharType="end"/>
          </w:r>
          <w:r>
            <w:fldChar w:fldCharType="begin"/>
          </w:r>
          <w:r>
            <w:instrText xml:space="preserve"> DOCPROPERTY "EndDt"  </w:instrText>
          </w:r>
          <w:r>
            <w:fldChar w:fldCharType="separate"/>
          </w:r>
          <w:r w:rsidR="00154C96">
            <w:t>-15/06/21</w:t>
          </w:r>
          <w:r>
            <w:fldChar w:fldCharType="end"/>
          </w:r>
        </w:p>
      </w:tc>
      <w:tc>
        <w:tcPr>
          <w:tcW w:w="1061" w:type="pct"/>
        </w:tcPr>
        <w:p w14:paraId="066334B3" w14:textId="48BBC1AB" w:rsidR="00154C96" w:rsidRDefault="001828D8">
          <w:pPr>
            <w:pStyle w:val="Footer"/>
            <w:jc w:val="right"/>
          </w:pPr>
          <w:r>
            <w:fldChar w:fldCharType="begin"/>
          </w:r>
          <w:r>
            <w:instrText xml:space="preserve"> DOCPROPERTY "Category"  </w:instrText>
          </w:r>
          <w:r>
            <w:fldChar w:fldCharType="separate"/>
          </w:r>
          <w:r w:rsidR="00154C96">
            <w:t>R22</w:t>
          </w:r>
          <w:r>
            <w:fldChar w:fldCharType="end"/>
          </w:r>
          <w:r w:rsidR="00154C96">
            <w:br/>
          </w:r>
          <w:r>
            <w:fldChar w:fldCharType="begin"/>
          </w:r>
          <w:r>
            <w:instrText xml:space="preserve"> DOCPROPERTY "RepubDt"  </w:instrText>
          </w:r>
          <w:r>
            <w:fldChar w:fldCharType="separate"/>
          </w:r>
          <w:r w:rsidR="00154C96">
            <w:t>21/06/19</w:t>
          </w:r>
          <w:r>
            <w:fldChar w:fldCharType="end"/>
          </w:r>
        </w:p>
      </w:tc>
    </w:tr>
  </w:tbl>
  <w:p w14:paraId="6303CFE8" w14:textId="28C06CF4" w:rsidR="00154C96" w:rsidRPr="001828D8" w:rsidRDefault="001828D8" w:rsidP="001828D8">
    <w:pPr>
      <w:pStyle w:val="Status"/>
      <w:rPr>
        <w:rFonts w:cs="Arial"/>
      </w:rPr>
    </w:pPr>
    <w:r w:rsidRPr="001828D8">
      <w:rPr>
        <w:rFonts w:cs="Arial"/>
      </w:rPr>
      <w:fldChar w:fldCharType="begin"/>
    </w:r>
    <w:r w:rsidRPr="001828D8">
      <w:rPr>
        <w:rFonts w:cs="Arial"/>
      </w:rPr>
      <w:instrText xml:space="preserve"> DOCPROPERTY "Status" </w:instrText>
    </w:r>
    <w:r w:rsidRPr="001828D8">
      <w:rPr>
        <w:rFonts w:cs="Arial"/>
      </w:rPr>
      <w:fldChar w:fldCharType="separate"/>
    </w:r>
    <w:r w:rsidR="00154C96" w:rsidRPr="001828D8">
      <w:rPr>
        <w:rFonts w:cs="Arial"/>
      </w:rPr>
      <w:t xml:space="preserve"> </w:t>
    </w:r>
    <w:r w:rsidRPr="001828D8">
      <w:rPr>
        <w:rFonts w:cs="Arial"/>
      </w:rPr>
      <w:fldChar w:fldCharType="end"/>
    </w:r>
    <w:r w:rsidRPr="001828D8">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463C91" w14:textId="77777777" w:rsidR="00154C96" w:rsidRDefault="00154C96">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154C96" w14:paraId="0023D6F9" w14:textId="77777777">
      <w:tc>
        <w:tcPr>
          <w:tcW w:w="1061" w:type="pct"/>
        </w:tcPr>
        <w:p w14:paraId="7D8E34FA" w14:textId="31A5A19B" w:rsidR="00154C96" w:rsidRDefault="001828D8">
          <w:pPr>
            <w:pStyle w:val="Footer"/>
          </w:pPr>
          <w:r>
            <w:fldChar w:fldCharType="begin"/>
          </w:r>
          <w:r>
            <w:instrText xml:space="preserve"> DOCPROPERTY "Category"  </w:instrText>
          </w:r>
          <w:r>
            <w:fldChar w:fldCharType="separate"/>
          </w:r>
          <w:r w:rsidR="00154C96">
            <w:t>R22</w:t>
          </w:r>
          <w:r>
            <w:fldChar w:fldCharType="end"/>
          </w:r>
          <w:r w:rsidR="00154C96">
            <w:br/>
          </w:r>
          <w:r>
            <w:fldChar w:fldCharType="begin"/>
          </w:r>
          <w:r>
            <w:instrText xml:space="preserve"> DOCPROPERTY "RepubDt"  </w:instrText>
          </w:r>
          <w:r>
            <w:fldChar w:fldCharType="separate"/>
          </w:r>
          <w:r w:rsidR="00154C96">
            <w:t>21/06/19</w:t>
          </w:r>
          <w:r>
            <w:fldChar w:fldCharType="end"/>
          </w:r>
        </w:p>
      </w:tc>
      <w:tc>
        <w:tcPr>
          <w:tcW w:w="3093" w:type="pct"/>
        </w:tcPr>
        <w:p w14:paraId="539364C3" w14:textId="45954223" w:rsidR="00154C96" w:rsidRDefault="001828D8">
          <w:pPr>
            <w:pStyle w:val="Footer"/>
            <w:jc w:val="center"/>
          </w:pPr>
          <w:r>
            <w:fldChar w:fldCharType="begin"/>
          </w:r>
          <w:r>
            <w:instrText xml:space="preserve"> REF Citation *\charformat </w:instrText>
          </w:r>
          <w:r>
            <w:fldChar w:fldCharType="separate"/>
          </w:r>
          <w:r w:rsidR="00154C96">
            <w:t>Judicial Commissions Act 1994</w:t>
          </w:r>
          <w:r>
            <w:fldChar w:fldCharType="end"/>
          </w:r>
        </w:p>
        <w:p w14:paraId="588D761D" w14:textId="7631F393" w:rsidR="00154C96" w:rsidRDefault="001828D8">
          <w:pPr>
            <w:pStyle w:val="FooterInfoCentre"/>
          </w:pPr>
          <w:r>
            <w:fldChar w:fldCharType="begin"/>
          </w:r>
          <w:r>
            <w:instrText xml:space="preserve"> DOCPROPERTY "Eff"  </w:instrText>
          </w:r>
          <w:r>
            <w:fldChar w:fldCharType="separate"/>
          </w:r>
          <w:r w:rsidR="00154C96">
            <w:t xml:space="preserve">Effective:  </w:t>
          </w:r>
          <w:r>
            <w:fldChar w:fldCharType="end"/>
          </w:r>
          <w:r>
            <w:fldChar w:fldCharType="begin"/>
          </w:r>
          <w:r>
            <w:instrText xml:space="preserve"> DOCPROPERTY "StartDt"  </w:instrText>
          </w:r>
          <w:r>
            <w:fldChar w:fldCharType="separate"/>
          </w:r>
          <w:r w:rsidR="00154C96">
            <w:t>21/06/19</w:t>
          </w:r>
          <w:r>
            <w:fldChar w:fldCharType="end"/>
          </w:r>
          <w:r>
            <w:fldChar w:fldCharType="begin"/>
          </w:r>
          <w:r>
            <w:instrText xml:space="preserve"> DOCPROPERTY "EndDt"  </w:instrText>
          </w:r>
          <w:r>
            <w:fldChar w:fldCharType="separate"/>
          </w:r>
          <w:r w:rsidR="00154C96">
            <w:t>-15/06/21</w:t>
          </w:r>
          <w:r>
            <w:fldChar w:fldCharType="end"/>
          </w:r>
        </w:p>
      </w:tc>
      <w:tc>
        <w:tcPr>
          <w:tcW w:w="846" w:type="pct"/>
        </w:tcPr>
        <w:p w14:paraId="45F9183E" w14:textId="77777777" w:rsidR="00154C96" w:rsidRDefault="00154C96">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79FAB6C4" w14:textId="3EAA5D0C" w:rsidR="00154C96" w:rsidRPr="001828D8" w:rsidRDefault="001828D8" w:rsidP="001828D8">
    <w:pPr>
      <w:pStyle w:val="Status"/>
      <w:rPr>
        <w:rFonts w:cs="Arial"/>
      </w:rPr>
    </w:pPr>
    <w:r w:rsidRPr="001828D8">
      <w:rPr>
        <w:rFonts w:cs="Arial"/>
      </w:rPr>
      <w:fldChar w:fldCharType="begin"/>
    </w:r>
    <w:r w:rsidRPr="001828D8">
      <w:rPr>
        <w:rFonts w:cs="Arial"/>
      </w:rPr>
      <w:instrText xml:space="preserve"> DOCPROPERTY "Status" </w:instrText>
    </w:r>
    <w:r w:rsidRPr="001828D8">
      <w:rPr>
        <w:rFonts w:cs="Arial"/>
      </w:rPr>
      <w:fldChar w:fldCharType="separate"/>
    </w:r>
    <w:r w:rsidR="00154C96" w:rsidRPr="001828D8">
      <w:rPr>
        <w:rFonts w:cs="Arial"/>
      </w:rPr>
      <w:t xml:space="preserve"> </w:t>
    </w:r>
    <w:r w:rsidRPr="001828D8">
      <w:rPr>
        <w:rFonts w:cs="Arial"/>
      </w:rPr>
      <w:fldChar w:fldCharType="end"/>
    </w:r>
    <w:r w:rsidRPr="001828D8">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39B147" w14:textId="77777777" w:rsidR="00154C96" w:rsidRDefault="00154C96">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154C96" w14:paraId="60D96227" w14:textId="77777777">
      <w:tc>
        <w:tcPr>
          <w:tcW w:w="1061" w:type="pct"/>
        </w:tcPr>
        <w:p w14:paraId="4252D619" w14:textId="05A1ED37" w:rsidR="00154C96" w:rsidRDefault="001828D8">
          <w:pPr>
            <w:pStyle w:val="Footer"/>
          </w:pPr>
          <w:r>
            <w:fldChar w:fldCharType="begin"/>
          </w:r>
          <w:r>
            <w:instrText xml:space="preserve"> DOCPROPERTY "Category"  </w:instrText>
          </w:r>
          <w:r>
            <w:fldChar w:fldCharType="separate"/>
          </w:r>
          <w:r w:rsidR="00154C96">
            <w:t>R22</w:t>
          </w:r>
          <w:r>
            <w:fldChar w:fldCharType="end"/>
          </w:r>
          <w:r w:rsidR="00154C96">
            <w:br/>
          </w:r>
          <w:r>
            <w:fldChar w:fldCharType="begin"/>
          </w:r>
          <w:r>
            <w:instrText xml:space="preserve"> DOCPROPERTY "RepubDt"  </w:instrText>
          </w:r>
          <w:r>
            <w:fldChar w:fldCharType="separate"/>
          </w:r>
          <w:r w:rsidR="00154C96">
            <w:t>21/06/19</w:t>
          </w:r>
          <w:r>
            <w:fldChar w:fldCharType="end"/>
          </w:r>
        </w:p>
      </w:tc>
      <w:tc>
        <w:tcPr>
          <w:tcW w:w="3093" w:type="pct"/>
        </w:tcPr>
        <w:p w14:paraId="7EEC46BC" w14:textId="092D461F" w:rsidR="00154C96" w:rsidRDefault="001828D8">
          <w:pPr>
            <w:pStyle w:val="Footer"/>
            <w:jc w:val="center"/>
          </w:pPr>
          <w:r>
            <w:fldChar w:fldCharType="begin"/>
          </w:r>
          <w:r>
            <w:instrText xml:space="preserve"> REF Citation *\charformat </w:instrText>
          </w:r>
          <w:r>
            <w:fldChar w:fldCharType="separate"/>
          </w:r>
          <w:r w:rsidR="00154C96">
            <w:t>Judicial Commissions Act 1994</w:t>
          </w:r>
          <w:r>
            <w:fldChar w:fldCharType="end"/>
          </w:r>
        </w:p>
        <w:p w14:paraId="49628957" w14:textId="06A00434" w:rsidR="00154C96" w:rsidRDefault="001828D8">
          <w:pPr>
            <w:pStyle w:val="FooterInfoCentre"/>
          </w:pPr>
          <w:r>
            <w:fldChar w:fldCharType="begin"/>
          </w:r>
          <w:r>
            <w:instrText xml:space="preserve"> DOCPROPERTY "Eff"  </w:instrText>
          </w:r>
          <w:r>
            <w:fldChar w:fldCharType="separate"/>
          </w:r>
          <w:r w:rsidR="00154C96">
            <w:t xml:space="preserve">Effective:  </w:t>
          </w:r>
          <w:r>
            <w:fldChar w:fldCharType="end"/>
          </w:r>
          <w:r>
            <w:fldChar w:fldCharType="begin"/>
          </w:r>
          <w:r>
            <w:instrText xml:space="preserve"> DOCPROPERTY "StartDt"   </w:instrText>
          </w:r>
          <w:r>
            <w:fldChar w:fldCharType="separate"/>
          </w:r>
          <w:r w:rsidR="00154C96">
            <w:t>21/06/19</w:t>
          </w:r>
          <w:r>
            <w:fldChar w:fldCharType="end"/>
          </w:r>
          <w:r>
            <w:fldChar w:fldCharType="begin"/>
          </w:r>
          <w:r>
            <w:instrText xml:space="preserve"> DOCPROPERTY "EndDt"  </w:instrText>
          </w:r>
          <w:r>
            <w:fldChar w:fldCharType="separate"/>
          </w:r>
          <w:r w:rsidR="00154C96">
            <w:t>-15/06/21</w:t>
          </w:r>
          <w:r>
            <w:fldChar w:fldCharType="end"/>
          </w:r>
        </w:p>
      </w:tc>
      <w:tc>
        <w:tcPr>
          <w:tcW w:w="846" w:type="pct"/>
        </w:tcPr>
        <w:p w14:paraId="643BAFEF" w14:textId="77777777" w:rsidR="00154C96" w:rsidRDefault="00154C96">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0E975574" w14:textId="6A89AC78" w:rsidR="00154C96" w:rsidRPr="001828D8" w:rsidRDefault="001828D8" w:rsidP="001828D8">
    <w:pPr>
      <w:pStyle w:val="Status"/>
      <w:rPr>
        <w:rFonts w:cs="Arial"/>
      </w:rPr>
    </w:pPr>
    <w:r w:rsidRPr="001828D8">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C46FD4" w14:textId="77777777" w:rsidR="00154C96" w:rsidRDefault="00154C96">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154C96" w14:paraId="13D815B3" w14:textId="77777777">
      <w:tc>
        <w:tcPr>
          <w:tcW w:w="847" w:type="pct"/>
        </w:tcPr>
        <w:p w14:paraId="75031C1C" w14:textId="77777777" w:rsidR="00154C96" w:rsidRDefault="00154C96">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62</w:t>
          </w:r>
          <w:r>
            <w:rPr>
              <w:rStyle w:val="PageNumber"/>
            </w:rPr>
            <w:fldChar w:fldCharType="end"/>
          </w:r>
        </w:p>
      </w:tc>
      <w:tc>
        <w:tcPr>
          <w:tcW w:w="3092" w:type="pct"/>
        </w:tcPr>
        <w:p w14:paraId="135A675E" w14:textId="184D02D0" w:rsidR="00154C96" w:rsidRDefault="001828D8">
          <w:pPr>
            <w:pStyle w:val="Footer"/>
            <w:jc w:val="center"/>
          </w:pPr>
          <w:r>
            <w:fldChar w:fldCharType="begin"/>
          </w:r>
          <w:r>
            <w:instrText xml:space="preserve"> REF Citation *\charformat </w:instrText>
          </w:r>
          <w:r>
            <w:fldChar w:fldCharType="separate"/>
          </w:r>
          <w:r w:rsidR="00154C96">
            <w:t>Judicial Commissions Act 1994</w:t>
          </w:r>
          <w:r>
            <w:fldChar w:fldCharType="end"/>
          </w:r>
        </w:p>
        <w:p w14:paraId="0E3C4B1B" w14:textId="6F86A9E1" w:rsidR="00154C96" w:rsidRDefault="001828D8">
          <w:pPr>
            <w:pStyle w:val="FooterInfoCentre"/>
          </w:pPr>
          <w:r>
            <w:fldChar w:fldCharType="begin"/>
          </w:r>
          <w:r>
            <w:instrText xml:space="preserve"> DOCPROPERTY "Eff"  *\charformat </w:instrText>
          </w:r>
          <w:r>
            <w:fldChar w:fldCharType="separate"/>
          </w:r>
          <w:r w:rsidR="00154C96">
            <w:t xml:space="preserve">Effective:  </w:t>
          </w:r>
          <w:r>
            <w:fldChar w:fldCharType="end"/>
          </w:r>
          <w:r>
            <w:fldChar w:fldCharType="begin"/>
          </w:r>
          <w:r>
            <w:instrText xml:space="preserve"> DOCPROPERTY "StartDt"  *\charformat </w:instrText>
          </w:r>
          <w:r>
            <w:fldChar w:fldCharType="separate"/>
          </w:r>
          <w:r w:rsidR="00154C96">
            <w:t>21/06/19</w:t>
          </w:r>
          <w:r>
            <w:fldChar w:fldCharType="end"/>
          </w:r>
          <w:r>
            <w:fldChar w:fldCharType="begin"/>
          </w:r>
          <w:r>
            <w:instrText xml:space="preserve"> DOCPROPERTY "EndDt"  *\charforma</w:instrText>
          </w:r>
          <w:r>
            <w:instrText xml:space="preserve">t </w:instrText>
          </w:r>
          <w:r>
            <w:fldChar w:fldCharType="separate"/>
          </w:r>
          <w:r w:rsidR="00154C96">
            <w:t>-15/06/21</w:t>
          </w:r>
          <w:r>
            <w:fldChar w:fldCharType="end"/>
          </w:r>
        </w:p>
      </w:tc>
      <w:tc>
        <w:tcPr>
          <w:tcW w:w="1061" w:type="pct"/>
        </w:tcPr>
        <w:p w14:paraId="3A1A0900" w14:textId="5F36ABB1" w:rsidR="00154C96" w:rsidRDefault="001828D8">
          <w:pPr>
            <w:pStyle w:val="Footer"/>
            <w:jc w:val="right"/>
          </w:pPr>
          <w:r>
            <w:fldChar w:fldCharType="begin"/>
          </w:r>
          <w:r>
            <w:instrText xml:space="preserve"> DOCPROPERTY "Category"  *\charformat  </w:instrText>
          </w:r>
          <w:r>
            <w:fldChar w:fldCharType="separate"/>
          </w:r>
          <w:r w:rsidR="00154C96">
            <w:t>R22</w:t>
          </w:r>
          <w:r>
            <w:fldChar w:fldCharType="end"/>
          </w:r>
          <w:r w:rsidR="00154C96">
            <w:br/>
          </w:r>
          <w:r>
            <w:fldChar w:fldCharType="begin"/>
          </w:r>
          <w:r>
            <w:instrText xml:space="preserve"> DOCPROPERTY "RepubDt"  *\charformat  </w:instrText>
          </w:r>
          <w:r>
            <w:fldChar w:fldCharType="separate"/>
          </w:r>
          <w:r w:rsidR="00154C96">
            <w:t>21/06/19</w:t>
          </w:r>
          <w:r>
            <w:fldChar w:fldCharType="end"/>
          </w:r>
        </w:p>
      </w:tc>
    </w:tr>
  </w:tbl>
  <w:p w14:paraId="63C53F8E" w14:textId="20E6D997" w:rsidR="00154C96" w:rsidRPr="001828D8" w:rsidRDefault="001828D8" w:rsidP="001828D8">
    <w:pPr>
      <w:pStyle w:val="Status"/>
      <w:rPr>
        <w:rFonts w:cs="Arial"/>
      </w:rPr>
    </w:pPr>
    <w:r w:rsidRPr="001828D8">
      <w:rPr>
        <w:rFonts w:cs="Arial"/>
      </w:rPr>
      <w:fldChar w:fldCharType="begin"/>
    </w:r>
    <w:r w:rsidRPr="001828D8">
      <w:rPr>
        <w:rFonts w:cs="Arial"/>
      </w:rPr>
      <w:instrText xml:space="preserve"> DOCPROPERTY "Status" </w:instrText>
    </w:r>
    <w:r w:rsidRPr="001828D8">
      <w:rPr>
        <w:rFonts w:cs="Arial"/>
      </w:rPr>
      <w:fldChar w:fldCharType="separate"/>
    </w:r>
    <w:r w:rsidR="00154C96" w:rsidRPr="001828D8">
      <w:rPr>
        <w:rFonts w:cs="Arial"/>
      </w:rPr>
      <w:t xml:space="preserve"> </w:t>
    </w:r>
    <w:r w:rsidRPr="001828D8">
      <w:rPr>
        <w:rFonts w:cs="Arial"/>
      </w:rPr>
      <w:fldChar w:fldCharType="end"/>
    </w:r>
    <w:r w:rsidRPr="001828D8">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54950F" w14:textId="77777777" w:rsidR="00154C96" w:rsidRDefault="00154C96">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154C96" w14:paraId="6BC15E81" w14:textId="77777777">
      <w:tc>
        <w:tcPr>
          <w:tcW w:w="1061" w:type="pct"/>
        </w:tcPr>
        <w:p w14:paraId="0DE75A36" w14:textId="3DBD7A78" w:rsidR="00154C96" w:rsidRDefault="001828D8">
          <w:pPr>
            <w:pStyle w:val="Footer"/>
          </w:pPr>
          <w:r>
            <w:fldChar w:fldCharType="begin"/>
          </w:r>
          <w:r>
            <w:instrText xml:space="preserve"> DOCPROPERTY "Category"  *\charformat  </w:instrText>
          </w:r>
          <w:r>
            <w:fldChar w:fldCharType="separate"/>
          </w:r>
          <w:r w:rsidR="00154C96">
            <w:t>R22</w:t>
          </w:r>
          <w:r>
            <w:fldChar w:fldCharType="end"/>
          </w:r>
          <w:r w:rsidR="00154C96">
            <w:br/>
          </w:r>
          <w:r>
            <w:fldChar w:fldCharType="begin"/>
          </w:r>
          <w:r>
            <w:instrText xml:space="preserve"> DOCPROPERTY "RepubDt"  *\charformat  </w:instrText>
          </w:r>
          <w:r>
            <w:fldChar w:fldCharType="separate"/>
          </w:r>
          <w:r w:rsidR="00154C96">
            <w:t>21/06/19</w:t>
          </w:r>
          <w:r>
            <w:fldChar w:fldCharType="end"/>
          </w:r>
        </w:p>
      </w:tc>
      <w:tc>
        <w:tcPr>
          <w:tcW w:w="3092" w:type="pct"/>
        </w:tcPr>
        <w:p w14:paraId="7F7C8389" w14:textId="14A3C342" w:rsidR="00154C96" w:rsidRDefault="001828D8">
          <w:pPr>
            <w:pStyle w:val="Footer"/>
            <w:jc w:val="center"/>
          </w:pPr>
          <w:r>
            <w:fldChar w:fldCharType="begin"/>
          </w:r>
          <w:r>
            <w:instrText xml:space="preserve"> REF Citation *\charformat </w:instrText>
          </w:r>
          <w:r>
            <w:fldChar w:fldCharType="separate"/>
          </w:r>
          <w:r w:rsidR="00154C96">
            <w:t>Judicial Commissions Act 1994</w:t>
          </w:r>
          <w:r>
            <w:fldChar w:fldCharType="end"/>
          </w:r>
        </w:p>
        <w:p w14:paraId="66CF0844" w14:textId="6499BA12" w:rsidR="00154C96" w:rsidRDefault="001828D8">
          <w:pPr>
            <w:pStyle w:val="FooterInfoCentre"/>
          </w:pPr>
          <w:r>
            <w:fldChar w:fldCharType="begin"/>
          </w:r>
          <w:r>
            <w:instrText xml:space="preserve"> DOCPROPERTY "Eff"  *\charformat </w:instrText>
          </w:r>
          <w:r>
            <w:fldChar w:fldCharType="separate"/>
          </w:r>
          <w:r w:rsidR="00154C96">
            <w:t xml:space="preserve">Effective:  </w:t>
          </w:r>
          <w:r>
            <w:fldChar w:fldCharType="end"/>
          </w:r>
          <w:r>
            <w:fldChar w:fldCharType="begin"/>
          </w:r>
          <w:r>
            <w:instrText xml:space="preserve"> DOCPROPERTY "StartDt"  *\charformat </w:instrText>
          </w:r>
          <w:r>
            <w:fldChar w:fldCharType="separate"/>
          </w:r>
          <w:r w:rsidR="00154C96">
            <w:t>21/06/19</w:t>
          </w:r>
          <w:r>
            <w:fldChar w:fldCharType="end"/>
          </w:r>
          <w:r>
            <w:fldChar w:fldCharType="begin"/>
          </w:r>
          <w:r>
            <w:instrText xml:space="preserve"> DOCPROPERTY "EndDt"  *\charformat </w:instrText>
          </w:r>
          <w:r>
            <w:fldChar w:fldCharType="separate"/>
          </w:r>
          <w:r w:rsidR="00154C96">
            <w:t>-15/06/21</w:t>
          </w:r>
          <w:r>
            <w:fldChar w:fldCharType="end"/>
          </w:r>
        </w:p>
      </w:tc>
      <w:tc>
        <w:tcPr>
          <w:tcW w:w="847" w:type="pct"/>
        </w:tcPr>
        <w:p w14:paraId="2F7D0F51" w14:textId="77777777" w:rsidR="00154C96" w:rsidRDefault="00154C96">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p>
      </w:tc>
    </w:tr>
  </w:tbl>
  <w:p w14:paraId="74537106" w14:textId="70D11A32" w:rsidR="00154C96" w:rsidRPr="001828D8" w:rsidRDefault="001828D8" w:rsidP="001828D8">
    <w:pPr>
      <w:pStyle w:val="Status"/>
      <w:rPr>
        <w:rFonts w:cs="Arial"/>
      </w:rPr>
    </w:pPr>
    <w:r w:rsidRPr="001828D8">
      <w:rPr>
        <w:rFonts w:cs="Arial"/>
      </w:rPr>
      <w:fldChar w:fldCharType="begin"/>
    </w:r>
    <w:r w:rsidRPr="001828D8">
      <w:rPr>
        <w:rFonts w:cs="Arial"/>
      </w:rPr>
      <w:instrText xml:space="preserve"> DOCPROPERTY "Status" </w:instrText>
    </w:r>
    <w:r w:rsidRPr="001828D8">
      <w:rPr>
        <w:rFonts w:cs="Arial"/>
      </w:rPr>
      <w:fldChar w:fldCharType="separate"/>
    </w:r>
    <w:r w:rsidR="00154C96" w:rsidRPr="001828D8">
      <w:rPr>
        <w:rFonts w:cs="Arial"/>
      </w:rPr>
      <w:t xml:space="preserve"> </w:t>
    </w:r>
    <w:r w:rsidRPr="001828D8">
      <w:rPr>
        <w:rFonts w:cs="Arial"/>
      </w:rPr>
      <w:fldChar w:fldCharType="end"/>
    </w:r>
    <w:r w:rsidRPr="001828D8">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122CD2" w14:textId="77777777" w:rsidR="00154C96" w:rsidRDefault="00154C96">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154C96" w14:paraId="628A043D" w14:textId="77777777">
      <w:tc>
        <w:tcPr>
          <w:tcW w:w="1061" w:type="pct"/>
        </w:tcPr>
        <w:p w14:paraId="434E3986" w14:textId="31A55A85" w:rsidR="00154C96" w:rsidRDefault="001828D8">
          <w:pPr>
            <w:pStyle w:val="Footer"/>
          </w:pPr>
          <w:r>
            <w:fldChar w:fldCharType="begin"/>
          </w:r>
          <w:r>
            <w:instrText xml:space="preserve"> DOCPROPERTY "Category"  *\charformat  </w:instrText>
          </w:r>
          <w:r>
            <w:fldChar w:fldCharType="separate"/>
          </w:r>
          <w:r w:rsidR="00154C96">
            <w:t>R22</w:t>
          </w:r>
          <w:r>
            <w:fldChar w:fldCharType="end"/>
          </w:r>
          <w:r w:rsidR="00154C96">
            <w:br/>
          </w:r>
          <w:r>
            <w:fldChar w:fldCharType="begin"/>
          </w:r>
          <w:r>
            <w:instrText xml:space="preserve"> DOCPROPERTY "RepubDt"  *\charformat  </w:instrText>
          </w:r>
          <w:r>
            <w:fldChar w:fldCharType="separate"/>
          </w:r>
          <w:r w:rsidR="00154C96">
            <w:t>21/06/19</w:t>
          </w:r>
          <w:r>
            <w:fldChar w:fldCharType="end"/>
          </w:r>
        </w:p>
      </w:tc>
      <w:tc>
        <w:tcPr>
          <w:tcW w:w="3092" w:type="pct"/>
        </w:tcPr>
        <w:p w14:paraId="2B019D3A" w14:textId="458F1976" w:rsidR="00154C96" w:rsidRDefault="001828D8">
          <w:pPr>
            <w:pStyle w:val="Footer"/>
            <w:jc w:val="center"/>
          </w:pPr>
          <w:r>
            <w:fldChar w:fldCharType="begin"/>
          </w:r>
          <w:r>
            <w:instrText xml:space="preserve"> REF Citation *\charformat </w:instrText>
          </w:r>
          <w:r>
            <w:fldChar w:fldCharType="separate"/>
          </w:r>
          <w:r w:rsidR="00154C96">
            <w:t>Judicial Commissions Act 1994</w:t>
          </w:r>
          <w:r>
            <w:fldChar w:fldCharType="end"/>
          </w:r>
        </w:p>
        <w:p w14:paraId="77F981D9" w14:textId="35DB21FF" w:rsidR="00154C96" w:rsidRDefault="001828D8">
          <w:pPr>
            <w:pStyle w:val="FooterInfoCentre"/>
          </w:pPr>
          <w:r>
            <w:fldChar w:fldCharType="begin"/>
          </w:r>
          <w:r>
            <w:instrText xml:space="preserve"> DOCPROPERTY "Eff"  *\charformat </w:instrText>
          </w:r>
          <w:r>
            <w:fldChar w:fldCharType="separate"/>
          </w:r>
          <w:r w:rsidR="00154C96">
            <w:t xml:space="preserve">Effective:  </w:t>
          </w:r>
          <w:r>
            <w:fldChar w:fldCharType="end"/>
          </w:r>
          <w:r>
            <w:fldChar w:fldCharType="begin"/>
          </w:r>
          <w:r>
            <w:instrText xml:space="preserve"> DOCPROPERTY "StartDt"  *\charformat </w:instrText>
          </w:r>
          <w:r>
            <w:fldChar w:fldCharType="separate"/>
          </w:r>
          <w:r w:rsidR="00154C96">
            <w:t>21/06/19</w:t>
          </w:r>
          <w:r>
            <w:fldChar w:fldCharType="end"/>
          </w:r>
          <w:r>
            <w:fldChar w:fldCharType="begin"/>
          </w:r>
          <w:r>
            <w:instrText xml:space="preserve"> DOCPROPERTY "EndDt"  *\charformat </w:instrText>
          </w:r>
          <w:r>
            <w:fldChar w:fldCharType="separate"/>
          </w:r>
          <w:r w:rsidR="00154C96">
            <w:t>-15/06/21</w:t>
          </w:r>
          <w:r>
            <w:fldChar w:fldCharType="end"/>
          </w:r>
        </w:p>
      </w:tc>
      <w:tc>
        <w:tcPr>
          <w:tcW w:w="847" w:type="pct"/>
        </w:tcPr>
        <w:p w14:paraId="39F7627C" w14:textId="77777777" w:rsidR="00154C96" w:rsidRDefault="00154C96">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63D18627" w14:textId="79208D13" w:rsidR="00154C96" w:rsidRPr="001828D8" w:rsidRDefault="001828D8" w:rsidP="001828D8">
    <w:pPr>
      <w:pStyle w:val="Status"/>
      <w:rPr>
        <w:rFonts w:cs="Arial"/>
      </w:rPr>
    </w:pPr>
    <w:r w:rsidRPr="001828D8">
      <w:rPr>
        <w:rFonts w:cs="Arial"/>
      </w:rPr>
      <w:fldChar w:fldCharType="begin"/>
    </w:r>
    <w:r w:rsidRPr="001828D8">
      <w:rPr>
        <w:rFonts w:cs="Arial"/>
      </w:rPr>
      <w:instrText xml:space="preserve"> DOCPROPERTY "Status" </w:instrText>
    </w:r>
    <w:r w:rsidRPr="001828D8">
      <w:rPr>
        <w:rFonts w:cs="Arial"/>
      </w:rPr>
      <w:fldChar w:fldCharType="separate"/>
    </w:r>
    <w:r w:rsidR="00154C96" w:rsidRPr="001828D8">
      <w:rPr>
        <w:rFonts w:cs="Arial"/>
      </w:rPr>
      <w:t xml:space="preserve"> </w:t>
    </w:r>
    <w:r w:rsidRPr="001828D8">
      <w:rPr>
        <w:rFonts w:cs="Arial"/>
      </w:rPr>
      <w:fldChar w:fldCharType="end"/>
    </w:r>
    <w:r w:rsidRPr="001828D8">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F10E53" w14:textId="77777777" w:rsidR="00154C96" w:rsidRDefault="00154C96">
      <w:r>
        <w:separator/>
      </w:r>
    </w:p>
  </w:footnote>
  <w:footnote w:type="continuationSeparator" w:id="0">
    <w:p w14:paraId="6491787D" w14:textId="77777777" w:rsidR="00154C96" w:rsidRDefault="00154C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A2C3CD" w14:textId="77777777" w:rsidR="00154C96" w:rsidRDefault="00154C96">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759"/>
      <w:gridCol w:w="580"/>
      <w:gridCol w:w="6584"/>
    </w:tblGrid>
    <w:tr w:rsidR="00154C96" w14:paraId="34A75D07" w14:textId="77777777">
      <w:trPr>
        <w:jc w:val="center"/>
      </w:trPr>
      <w:tc>
        <w:tcPr>
          <w:tcW w:w="1234" w:type="dxa"/>
          <w:gridSpan w:val="2"/>
        </w:tcPr>
        <w:p w14:paraId="3BC5E5B1" w14:textId="77777777" w:rsidR="00154C96" w:rsidRDefault="00154C96">
          <w:pPr>
            <w:pStyle w:val="HeaderEven"/>
            <w:rPr>
              <w:b/>
            </w:rPr>
          </w:pPr>
          <w:r>
            <w:rPr>
              <w:b/>
            </w:rPr>
            <w:t>Endnotes</w:t>
          </w:r>
        </w:p>
      </w:tc>
      <w:tc>
        <w:tcPr>
          <w:tcW w:w="6062" w:type="dxa"/>
        </w:tcPr>
        <w:p w14:paraId="3209950A" w14:textId="77777777" w:rsidR="00154C96" w:rsidRDefault="00154C96">
          <w:pPr>
            <w:pStyle w:val="HeaderEven"/>
          </w:pPr>
        </w:p>
      </w:tc>
    </w:tr>
    <w:tr w:rsidR="00154C96" w14:paraId="45ED7BD9" w14:textId="77777777">
      <w:trPr>
        <w:cantSplit/>
        <w:jc w:val="center"/>
      </w:trPr>
      <w:tc>
        <w:tcPr>
          <w:tcW w:w="7296" w:type="dxa"/>
          <w:gridSpan w:val="3"/>
        </w:tcPr>
        <w:p w14:paraId="13A89875" w14:textId="77777777" w:rsidR="00154C96" w:rsidRDefault="00154C96">
          <w:pPr>
            <w:pStyle w:val="HeaderEven"/>
          </w:pPr>
        </w:p>
      </w:tc>
    </w:tr>
    <w:tr w:rsidR="00154C96" w14:paraId="6C9A7CCA" w14:textId="77777777">
      <w:trPr>
        <w:cantSplit/>
        <w:jc w:val="center"/>
      </w:trPr>
      <w:tc>
        <w:tcPr>
          <w:tcW w:w="700" w:type="dxa"/>
          <w:tcBorders>
            <w:bottom w:val="single" w:sz="4" w:space="0" w:color="auto"/>
          </w:tcBorders>
        </w:tcPr>
        <w:p w14:paraId="42B50847" w14:textId="4CAEA9E2" w:rsidR="00154C96" w:rsidRDefault="00154C96">
          <w:pPr>
            <w:pStyle w:val="HeaderEven6"/>
          </w:pPr>
          <w:r>
            <w:rPr>
              <w:noProof/>
            </w:rPr>
            <w:fldChar w:fldCharType="begin"/>
          </w:r>
          <w:r>
            <w:rPr>
              <w:noProof/>
            </w:rPr>
            <w:instrText xml:space="preserve"> STYLEREF charTableNo \*charformat </w:instrText>
          </w:r>
          <w:r>
            <w:rPr>
              <w:noProof/>
            </w:rPr>
            <w:fldChar w:fldCharType="separate"/>
          </w:r>
          <w:r w:rsidR="001828D8">
            <w:rPr>
              <w:noProof/>
            </w:rPr>
            <w:t>5</w:t>
          </w:r>
          <w:r>
            <w:rPr>
              <w:noProof/>
            </w:rPr>
            <w:fldChar w:fldCharType="end"/>
          </w:r>
          <w:r>
            <w:rPr>
              <w:noProof/>
            </w:rPr>
            <w:t xml:space="preserve">                                                                               </w:t>
          </w:r>
        </w:p>
      </w:tc>
      <w:tc>
        <w:tcPr>
          <w:tcW w:w="6600" w:type="dxa"/>
          <w:gridSpan w:val="2"/>
          <w:tcBorders>
            <w:bottom w:val="single" w:sz="4" w:space="0" w:color="auto"/>
          </w:tcBorders>
        </w:tcPr>
        <w:p w14:paraId="360B5A78" w14:textId="2C03FB27" w:rsidR="00154C96" w:rsidRDefault="00154C96">
          <w:pPr>
            <w:pStyle w:val="HeaderEven6"/>
          </w:pPr>
          <w:r>
            <w:rPr>
              <w:noProof/>
            </w:rPr>
            <w:fldChar w:fldCharType="begin"/>
          </w:r>
          <w:r>
            <w:rPr>
              <w:noProof/>
            </w:rPr>
            <w:instrText xml:space="preserve"> STYLEREF charTableText \*charformat </w:instrText>
          </w:r>
          <w:r>
            <w:rPr>
              <w:noProof/>
            </w:rPr>
            <w:fldChar w:fldCharType="separate"/>
          </w:r>
          <w:r w:rsidR="001828D8">
            <w:rPr>
              <w:noProof/>
            </w:rPr>
            <w:t>Earlier republications</w:t>
          </w:r>
          <w:r>
            <w:rPr>
              <w:noProof/>
            </w:rPr>
            <w:fldChar w:fldCharType="end"/>
          </w:r>
          <w:r>
            <w:rPr>
              <w:noProof/>
            </w:rPr>
            <w:t xml:space="preserve">                                                                                                              </w:t>
          </w:r>
        </w:p>
      </w:tc>
    </w:tr>
  </w:tbl>
  <w:p w14:paraId="7DB2515B" w14:textId="77777777" w:rsidR="00154C96" w:rsidRDefault="00154C96">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6230"/>
      <w:gridCol w:w="932"/>
      <w:gridCol w:w="761"/>
    </w:tblGrid>
    <w:tr w:rsidR="00154C96" w14:paraId="65E027F1" w14:textId="77777777">
      <w:trPr>
        <w:jc w:val="center"/>
      </w:trPr>
      <w:tc>
        <w:tcPr>
          <w:tcW w:w="5741" w:type="dxa"/>
        </w:tcPr>
        <w:p w14:paraId="2F291C0D" w14:textId="77777777" w:rsidR="00154C96" w:rsidRDefault="00154C96">
          <w:pPr>
            <w:pStyle w:val="HeaderEven"/>
            <w:jc w:val="right"/>
          </w:pPr>
        </w:p>
      </w:tc>
      <w:tc>
        <w:tcPr>
          <w:tcW w:w="1560" w:type="dxa"/>
          <w:gridSpan w:val="2"/>
        </w:tcPr>
        <w:p w14:paraId="5725F2CB" w14:textId="77777777" w:rsidR="00154C96" w:rsidRDefault="00154C96">
          <w:pPr>
            <w:pStyle w:val="HeaderEven"/>
            <w:jc w:val="right"/>
            <w:rPr>
              <w:b/>
            </w:rPr>
          </w:pPr>
          <w:r>
            <w:rPr>
              <w:b/>
            </w:rPr>
            <w:t>Endnotes</w:t>
          </w:r>
        </w:p>
      </w:tc>
    </w:tr>
    <w:tr w:rsidR="00154C96" w14:paraId="54D776CC" w14:textId="77777777">
      <w:trPr>
        <w:jc w:val="center"/>
      </w:trPr>
      <w:tc>
        <w:tcPr>
          <w:tcW w:w="7301" w:type="dxa"/>
          <w:gridSpan w:val="3"/>
        </w:tcPr>
        <w:p w14:paraId="63692C5A" w14:textId="77777777" w:rsidR="00154C96" w:rsidRDefault="00154C96">
          <w:pPr>
            <w:pStyle w:val="HeaderEven"/>
            <w:jc w:val="right"/>
            <w:rPr>
              <w:b/>
            </w:rPr>
          </w:pPr>
        </w:p>
      </w:tc>
    </w:tr>
    <w:tr w:rsidR="00154C96" w14:paraId="660F826A" w14:textId="77777777">
      <w:trPr>
        <w:jc w:val="center"/>
      </w:trPr>
      <w:tc>
        <w:tcPr>
          <w:tcW w:w="6600" w:type="dxa"/>
          <w:gridSpan w:val="2"/>
          <w:tcBorders>
            <w:bottom w:val="single" w:sz="4" w:space="0" w:color="auto"/>
          </w:tcBorders>
        </w:tcPr>
        <w:p w14:paraId="68F564D8" w14:textId="0FEEDB00" w:rsidR="00154C96" w:rsidRDefault="00154C96">
          <w:pPr>
            <w:pStyle w:val="HeaderOdd6"/>
          </w:pPr>
          <w:r>
            <w:rPr>
              <w:noProof/>
            </w:rPr>
            <w:fldChar w:fldCharType="begin"/>
          </w:r>
          <w:r>
            <w:rPr>
              <w:noProof/>
            </w:rPr>
            <w:instrText xml:space="preserve"> STYLEREF charTableText \*charformat </w:instrText>
          </w:r>
          <w:r>
            <w:rPr>
              <w:noProof/>
            </w:rPr>
            <w:fldChar w:fldCharType="separate"/>
          </w:r>
          <w:r w:rsidR="001828D8">
            <w:rPr>
              <w:noProof/>
            </w:rPr>
            <w:t>Earlier republications</w:t>
          </w:r>
          <w:r>
            <w:rPr>
              <w:noProof/>
            </w:rPr>
            <w:fldChar w:fldCharType="end"/>
          </w:r>
          <w:r>
            <w:rPr>
              <w:noProof/>
            </w:rPr>
            <w:t xml:space="preserve">                                                                                                                                                                                                                                                                 </w:t>
          </w:r>
        </w:p>
      </w:tc>
      <w:tc>
        <w:tcPr>
          <w:tcW w:w="700" w:type="dxa"/>
          <w:tcBorders>
            <w:bottom w:val="single" w:sz="4" w:space="0" w:color="auto"/>
          </w:tcBorders>
        </w:tcPr>
        <w:p w14:paraId="292AB286" w14:textId="0FDD7BA0" w:rsidR="00154C96" w:rsidRDefault="00154C96">
          <w:pPr>
            <w:pStyle w:val="HeaderOdd6"/>
          </w:pPr>
          <w:r>
            <w:rPr>
              <w:noProof/>
            </w:rPr>
            <w:fldChar w:fldCharType="begin"/>
          </w:r>
          <w:r>
            <w:rPr>
              <w:noProof/>
            </w:rPr>
            <w:instrText xml:space="preserve"> STYLEREF charTableNo \*charformat </w:instrText>
          </w:r>
          <w:r>
            <w:rPr>
              <w:noProof/>
            </w:rPr>
            <w:fldChar w:fldCharType="separate"/>
          </w:r>
          <w:r w:rsidR="001828D8">
            <w:rPr>
              <w:noProof/>
            </w:rPr>
            <w:t>5</w:t>
          </w:r>
          <w:r>
            <w:rPr>
              <w:noProof/>
            </w:rPr>
            <w:fldChar w:fldCharType="end"/>
          </w:r>
          <w:r>
            <w:rPr>
              <w:noProof/>
            </w:rPr>
            <w:t xml:space="preserve">                                                                                                                                         </w:t>
          </w:r>
        </w:p>
      </w:tc>
    </w:tr>
  </w:tbl>
  <w:p w14:paraId="7C0AFE23" w14:textId="77777777" w:rsidR="00154C96" w:rsidRDefault="00154C96">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122473" w14:textId="77777777" w:rsidR="00154C96" w:rsidRDefault="00154C96">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E8853B" w14:textId="77777777" w:rsidR="00154C96" w:rsidRDefault="00154C96">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4F450E" w14:textId="77777777" w:rsidR="00154C96" w:rsidRDefault="00154C96">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7D691D" w14:textId="77777777" w:rsidR="00154C96" w:rsidRDefault="00154C96">
    <w:pPr>
      <w:widowControl w:val="0"/>
      <w:tabs>
        <w:tab w:val="center" w:pos="3600"/>
        <w:tab w:val="right" w:pos="7180"/>
      </w:tabs>
      <w:rPr>
        <w:sz w:val="20"/>
      </w:rPr>
    </w:pPr>
    <w:r>
      <w:tab/>
    </w:r>
    <w:r>
      <w:rPr>
        <w:i/>
        <w:sz w:val="20"/>
      </w:rPr>
      <w:t>Judicial Commissions Act 1994</w:t>
    </w:r>
    <w:r>
      <w:rPr>
        <w:sz w:val="20"/>
      </w:rPr>
      <w:tab/>
    </w:r>
  </w:p>
  <w:p w14:paraId="0F364FF6" w14:textId="77777777" w:rsidR="00154C96" w:rsidRDefault="00154C96">
    <w:pPr>
      <w:tabs>
        <w:tab w:val="left" w:pos="1800"/>
      </w:tabs>
      <w:ind w:left="260" w:hanging="260"/>
      <w:jc w:val="center"/>
      <w:rPr>
        <w:rFonts w:ascii="Helvetica" w:hAnsi="Helvetica"/>
        <w:sz w:val="18"/>
      </w:rPr>
    </w:pPr>
    <w:r>
      <w:rPr>
        <w:rFonts w:ascii="Helvetica" w:hAnsi="Helvetica"/>
        <w:b/>
        <w:sz w:val="20"/>
      </w:rPr>
      <w:t>NOTES</w:t>
    </w:r>
    <w:r>
      <w:rPr>
        <w:rFonts w:ascii="Helvetica" w:hAnsi="Helvetica"/>
        <w:sz w:val="20"/>
      </w:rPr>
      <w:t>—continued</w:t>
    </w:r>
  </w:p>
  <w:p w14:paraId="31A63C5A" w14:textId="77777777" w:rsidR="00154C96" w:rsidRDefault="00154C96">
    <w:pPr>
      <w:spacing w:before="200" w:after="120"/>
      <w:ind w:right="20"/>
      <w:jc w:val="center"/>
      <w:rPr>
        <w:rFonts w:ascii="Helvetica" w:hAnsi="Helvetica"/>
        <w:b/>
        <w:sz w:val="20"/>
      </w:rPr>
    </w:pPr>
    <w:r>
      <w:rPr>
        <w:rFonts w:ascii="Helvetica" w:hAnsi="Helvetica"/>
        <w:b/>
        <w:sz w:val="20"/>
      </w:rPr>
      <w:t>Table of Acts</w:t>
    </w:r>
    <w:r>
      <w:rPr>
        <w:rFonts w:ascii="Helvetica" w:hAnsi="Helvetica"/>
        <w:sz w:val="20"/>
      </w:rPr>
      <w:t>—continued</w:t>
    </w:r>
  </w:p>
  <w:tbl>
    <w:tblPr>
      <w:tblW w:w="0" w:type="auto"/>
      <w:tblInd w:w="100" w:type="dxa"/>
      <w:tblLayout w:type="fixed"/>
      <w:tblCellMar>
        <w:left w:w="80" w:type="dxa"/>
        <w:right w:w="80" w:type="dxa"/>
      </w:tblCellMar>
      <w:tblLook w:val="0000" w:firstRow="0" w:lastRow="0" w:firstColumn="0" w:lastColumn="0" w:noHBand="0" w:noVBand="0"/>
    </w:tblPr>
    <w:tblGrid>
      <w:gridCol w:w="2020"/>
      <w:gridCol w:w="1200"/>
      <w:gridCol w:w="1200"/>
      <w:gridCol w:w="1320"/>
      <w:gridCol w:w="1479"/>
    </w:tblGrid>
    <w:tr w:rsidR="00154C96" w14:paraId="34D2A4B9" w14:textId="77777777">
      <w:trPr>
        <w:cantSplit/>
      </w:trPr>
      <w:tc>
        <w:tcPr>
          <w:tcW w:w="2020" w:type="dxa"/>
          <w:tcBorders>
            <w:top w:val="single" w:sz="6" w:space="0" w:color="auto"/>
            <w:bottom w:val="single" w:sz="2" w:space="0" w:color="auto"/>
          </w:tcBorders>
        </w:tcPr>
        <w:p w14:paraId="51661413" w14:textId="77777777" w:rsidR="00154C96" w:rsidRDefault="00154C96">
          <w:pPr>
            <w:spacing w:before="700" w:after="100"/>
            <w:ind w:left="-40"/>
            <w:rPr>
              <w:rFonts w:ascii="Helvetica" w:hAnsi="Helvetica"/>
              <w:sz w:val="16"/>
            </w:rPr>
          </w:pPr>
          <w:r>
            <w:rPr>
              <w:rFonts w:ascii="Helvetica" w:hAnsi="Helvetica"/>
              <w:sz w:val="16"/>
            </w:rPr>
            <w:t>Act</w:t>
          </w:r>
        </w:p>
      </w:tc>
      <w:tc>
        <w:tcPr>
          <w:tcW w:w="1200" w:type="dxa"/>
          <w:tcBorders>
            <w:top w:val="single" w:sz="6" w:space="0" w:color="auto"/>
            <w:bottom w:val="single" w:sz="2" w:space="0" w:color="auto"/>
          </w:tcBorders>
        </w:tcPr>
        <w:p w14:paraId="541CEC66" w14:textId="77777777" w:rsidR="00154C96" w:rsidRDefault="00154C96">
          <w:pPr>
            <w:spacing w:before="480"/>
            <w:rPr>
              <w:rFonts w:ascii="Helvetica" w:hAnsi="Helvetica"/>
              <w:sz w:val="16"/>
            </w:rPr>
          </w:pPr>
          <w:r>
            <w:rPr>
              <w:rFonts w:ascii="Helvetica" w:hAnsi="Helvetica"/>
              <w:sz w:val="16"/>
            </w:rPr>
            <w:t xml:space="preserve">Number  </w:t>
          </w:r>
        </w:p>
        <w:p w14:paraId="74A5FA8A" w14:textId="77777777" w:rsidR="00154C96" w:rsidRDefault="00154C96">
          <w:pPr>
            <w:rPr>
              <w:rFonts w:ascii="Helvetica" w:hAnsi="Helvetica"/>
              <w:sz w:val="16"/>
            </w:rPr>
          </w:pPr>
          <w:r>
            <w:rPr>
              <w:rFonts w:ascii="Helvetica" w:hAnsi="Helvetica"/>
              <w:sz w:val="16"/>
            </w:rPr>
            <w:t>and year</w:t>
          </w:r>
        </w:p>
      </w:tc>
      <w:tc>
        <w:tcPr>
          <w:tcW w:w="1200" w:type="dxa"/>
          <w:tcBorders>
            <w:top w:val="single" w:sz="6" w:space="0" w:color="auto"/>
            <w:bottom w:val="single" w:sz="2" w:space="0" w:color="auto"/>
          </w:tcBorders>
        </w:tcPr>
        <w:p w14:paraId="1E897925" w14:textId="77777777" w:rsidR="00154C96" w:rsidRDefault="00154C96">
          <w:pPr>
            <w:spacing w:before="320"/>
            <w:rPr>
              <w:rFonts w:ascii="Helvetica" w:hAnsi="Helvetica"/>
              <w:sz w:val="16"/>
            </w:rPr>
          </w:pPr>
          <w:r>
            <w:rPr>
              <w:rFonts w:ascii="Helvetica" w:hAnsi="Helvetica"/>
              <w:sz w:val="16"/>
            </w:rPr>
            <w:t xml:space="preserve">Date of </w:t>
          </w:r>
        </w:p>
        <w:p w14:paraId="1AF94168" w14:textId="77777777" w:rsidR="00154C96" w:rsidRDefault="00154C96">
          <w:pPr>
            <w:rPr>
              <w:rFonts w:ascii="Helvetica" w:hAnsi="Helvetica"/>
              <w:sz w:val="16"/>
            </w:rPr>
          </w:pPr>
          <w:r>
            <w:rPr>
              <w:rFonts w:ascii="Helvetica" w:hAnsi="Helvetica"/>
              <w:sz w:val="16"/>
            </w:rPr>
            <w:t xml:space="preserve">notification </w:t>
          </w:r>
        </w:p>
        <w:p w14:paraId="674EF8C3" w14:textId="77777777" w:rsidR="00154C96" w:rsidRDefault="00154C96">
          <w:pPr>
            <w:rPr>
              <w:rFonts w:ascii="Helvetica" w:hAnsi="Helvetica"/>
              <w:sz w:val="16"/>
            </w:rPr>
          </w:pPr>
          <w:r>
            <w:rPr>
              <w:rFonts w:ascii="Helvetica" w:hAnsi="Helvetica"/>
              <w:sz w:val="16"/>
            </w:rPr>
            <w:t xml:space="preserve">in </w:t>
          </w:r>
          <w:r>
            <w:rPr>
              <w:rFonts w:ascii="Helvetica" w:hAnsi="Helvetica"/>
              <w:i/>
              <w:sz w:val="16"/>
            </w:rPr>
            <w:t>Gazette</w:t>
          </w:r>
        </w:p>
      </w:tc>
      <w:tc>
        <w:tcPr>
          <w:tcW w:w="1320" w:type="dxa"/>
          <w:tcBorders>
            <w:top w:val="single" w:sz="6" w:space="0" w:color="auto"/>
            <w:bottom w:val="single" w:sz="2" w:space="0" w:color="auto"/>
          </w:tcBorders>
        </w:tcPr>
        <w:p w14:paraId="5BAA43B4" w14:textId="77777777" w:rsidR="00154C96" w:rsidRDefault="00154C96">
          <w:pPr>
            <w:spacing w:before="480"/>
            <w:rPr>
              <w:rFonts w:ascii="Helvetica" w:hAnsi="Helvetica"/>
              <w:sz w:val="16"/>
            </w:rPr>
          </w:pPr>
          <w:r>
            <w:rPr>
              <w:rFonts w:ascii="Helvetica" w:hAnsi="Helvetica"/>
              <w:sz w:val="16"/>
            </w:rPr>
            <w:t xml:space="preserve">Date of </w:t>
          </w:r>
        </w:p>
        <w:p w14:paraId="2DF43BB0" w14:textId="77777777" w:rsidR="00154C96" w:rsidRDefault="00154C96">
          <w:pPr>
            <w:rPr>
              <w:rFonts w:ascii="Helvetica" w:hAnsi="Helvetica"/>
              <w:sz w:val="16"/>
            </w:rPr>
          </w:pPr>
          <w:r>
            <w:rPr>
              <w:rFonts w:ascii="Helvetica" w:hAnsi="Helvetica"/>
              <w:sz w:val="16"/>
            </w:rPr>
            <w:t>commencement</w:t>
          </w:r>
        </w:p>
      </w:tc>
      <w:tc>
        <w:tcPr>
          <w:tcW w:w="1479" w:type="dxa"/>
          <w:tcBorders>
            <w:top w:val="single" w:sz="6" w:space="0" w:color="auto"/>
            <w:bottom w:val="single" w:sz="2" w:space="0" w:color="auto"/>
          </w:tcBorders>
        </w:tcPr>
        <w:p w14:paraId="0DA2ACFA" w14:textId="77777777" w:rsidR="00154C96" w:rsidRDefault="00154C96">
          <w:pPr>
            <w:spacing w:after="100"/>
            <w:jc w:val="right"/>
            <w:rPr>
              <w:rFonts w:ascii="Helvetica" w:hAnsi="Helvetica"/>
              <w:sz w:val="16"/>
            </w:rPr>
          </w:pPr>
          <w:r>
            <w:rPr>
              <w:rFonts w:ascii="Helvetica" w:hAnsi="Helvetica"/>
              <w:sz w:val="16"/>
            </w:rPr>
            <w:t>Application, saving or transitional provisions</w:t>
          </w:r>
        </w:p>
      </w:tc>
    </w:tr>
  </w:tbl>
  <w:p w14:paraId="10062600" w14:textId="77777777" w:rsidR="00154C96" w:rsidRDefault="00154C96">
    <w:pPr>
      <w:ind w:left="140" w:right="20"/>
      <w:rPr>
        <w:rFonts w:ascii="Helvetica" w:hAnsi="Helvetica"/>
        <w:sz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E77661" w14:textId="77777777" w:rsidR="00154C96" w:rsidRDefault="00154C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D3D808" w14:textId="77777777" w:rsidR="00154C96" w:rsidRDefault="00154C9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1387"/>
      <w:gridCol w:w="6320"/>
    </w:tblGrid>
    <w:tr w:rsidR="00154C96" w14:paraId="0782B41F" w14:textId="77777777">
      <w:tc>
        <w:tcPr>
          <w:tcW w:w="900" w:type="pct"/>
        </w:tcPr>
        <w:p w14:paraId="0D101677" w14:textId="77777777" w:rsidR="00154C96" w:rsidRDefault="00154C96">
          <w:pPr>
            <w:pStyle w:val="HeaderEven"/>
          </w:pPr>
        </w:p>
      </w:tc>
      <w:tc>
        <w:tcPr>
          <w:tcW w:w="4100" w:type="pct"/>
        </w:tcPr>
        <w:p w14:paraId="3D3A7AB8" w14:textId="77777777" w:rsidR="00154C96" w:rsidRDefault="00154C96">
          <w:pPr>
            <w:pStyle w:val="HeaderEven"/>
          </w:pPr>
        </w:p>
      </w:tc>
    </w:tr>
    <w:tr w:rsidR="00154C96" w14:paraId="350C24B2" w14:textId="77777777">
      <w:tc>
        <w:tcPr>
          <w:tcW w:w="4100" w:type="pct"/>
          <w:gridSpan w:val="2"/>
          <w:tcBorders>
            <w:bottom w:val="single" w:sz="4" w:space="0" w:color="auto"/>
          </w:tcBorders>
        </w:tcPr>
        <w:p w14:paraId="3C44C37B" w14:textId="4DE24A4A" w:rsidR="00154C96" w:rsidRDefault="00154C96">
          <w:pPr>
            <w:pStyle w:val="HeaderEven6"/>
          </w:pPr>
          <w:r>
            <w:rPr>
              <w:noProof/>
            </w:rPr>
            <w:fldChar w:fldCharType="begin"/>
          </w:r>
          <w:r>
            <w:rPr>
              <w:noProof/>
            </w:rPr>
            <w:instrText xml:space="preserve"> STYLEREF charContents \* MERGEFORMAT </w:instrText>
          </w:r>
          <w:r>
            <w:rPr>
              <w:noProof/>
            </w:rPr>
            <w:fldChar w:fldCharType="separate"/>
          </w:r>
          <w:r w:rsidR="001828D8">
            <w:rPr>
              <w:noProof/>
            </w:rPr>
            <w:t>Contents</w:t>
          </w:r>
          <w:r>
            <w:rPr>
              <w:noProof/>
            </w:rPr>
            <w:fldChar w:fldCharType="end"/>
          </w:r>
        </w:p>
      </w:tc>
    </w:tr>
  </w:tbl>
  <w:p w14:paraId="2DE8806E" w14:textId="6C3F0698" w:rsidR="00154C96" w:rsidRDefault="00154C96">
    <w:pPr>
      <w:pStyle w:val="N-9pt"/>
    </w:pPr>
    <w:r>
      <w:tab/>
    </w:r>
    <w:r>
      <w:rPr>
        <w:noProof/>
      </w:rPr>
      <w:fldChar w:fldCharType="begin"/>
    </w:r>
    <w:r>
      <w:rPr>
        <w:noProof/>
      </w:rPr>
      <w:instrText xml:space="preserve"> STYLEREF charPage \* MERGEFORMAT </w:instrText>
    </w:r>
    <w:r>
      <w:rPr>
        <w:noProof/>
      </w:rPr>
      <w:fldChar w:fldCharType="separate"/>
    </w:r>
    <w:r w:rsidR="001828D8">
      <w:rPr>
        <w:noProof/>
      </w:rPr>
      <w:t>Page</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6320"/>
      <w:gridCol w:w="1387"/>
    </w:tblGrid>
    <w:tr w:rsidR="00154C96" w14:paraId="575F949A" w14:textId="77777777">
      <w:tc>
        <w:tcPr>
          <w:tcW w:w="4100" w:type="pct"/>
        </w:tcPr>
        <w:p w14:paraId="7F0E2734" w14:textId="77777777" w:rsidR="00154C96" w:rsidRDefault="00154C96">
          <w:pPr>
            <w:pStyle w:val="HeaderOdd"/>
          </w:pPr>
        </w:p>
      </w:tc>
      <w:tc>
        <w:tcPr>
          <w:tcW w:w="900" w:type="pct"/>
        </w:tcPr>
        <w:p w14:paraId="5D03018E" w14:textId="77777777" w:rsidR="00154C96" w:rsidRDefault="00154C96">
          <w:pPr>
            <w:pStyle w:val="HeaderOdd"/>
          </w:pPr>
        </w:p>
      </w:tc>
    </w:tr>
    <w:tr w:rsidR="00154C96" w14:paraId="65E2B917" w14:textId="77777777">
      <w:tc>
        <w:tcPr>
          <w:tcW w:w="900" w:type="pct"/>
          <w:gridSpan w:val="2"/>
          <w:tcBorders>
            <w:bottom w:val="single" w:sz="4" w:space="0" w:color="auto"/>
          </w:tcBorders>
        </w:tcPr>
        <w:p w14:paraId="08D4C6FE" w14:textId="5F8F2D12" w:rsidR="00154C96" w:rsidRDefault="00154C96">
          <w:pPr>
            <w:pStyle w:val="HeaderOdd6"/>
          </w:pPr>
          <w:r>
            <w:rPr>
              <w:noProof/>
            </w:rPr>
            <w:fldChar w:fldCharType="begin"/>
          </w:r>
          <w:r>
            <w:rPr>
              <w:noProof/>
            </w:rPr>
            <w:instrText xml:space="preserve"> STYLEREF charContents \* MERGEFORMAT </w:instrText>
          </w:r>
          <w:r>
            <w:rPr>
              <w:noProof/>
            </w:rPr>
            <w:fldChar w:fldCharType="separate"/>
          </w:r>
          <w:r w:rsidR="001828D8">
            <w:rPr>
              <w:noProof/>
            </w:rPr>
            <w:t>Contents</w:t>
          </w:r>
          <w:r>
            <w:rPr>
              <w:noProof/>
            </w:rPr>
            <w:fldChar w:fldCharType="end"/>
          </w:r>
        </w:p>
      </w:tc>
    </w:tr>
  </w:tbl>
  <w:p w14:paraId="45E397BF" w14:textId="0E0FA1B2" w:rsidR="00154C96" w:rsidRDefault="00154C96">
    <w:pPr>
      <w:pStyle w:val="N-9pt"/>
    </w:pPr>
    <w:r>
      <w:tab/>
    </w:r>
    <w:r>
      <w:rPr>
        <w:noProof/>
      </w:rPr>
      <w:fldChar w:fldCharType="begin"/>
    </w:r>
    <w:r>
      <w:rPr>
        <w:noProof/>
      </w:rPr>
      <w:instrText xml:space="preserve"> STYLEREF charPage \* MERGEFORMAT </w:instrText>
    </w:r>
    <w:r>
      <w:rPr>
        <w:noProof/>
      </w:rPr>
      <w:fldChar w:fldCharType="separate"/>
    </w:r>
    <w:r w:rsidR="001828D8">
      <w:rPr>
        <w:noProof/>
      </w:rPr>
      <w:t>Page</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1645"/>
      <w:gridCol w:w="6062"/>
    </w:tblGrid>
    <w:tr w:rsidR="00154C96" w14:paraId="67A68785" w14:textId="77777777" w:rsidTr="0081069D">
      <w:tc>
        <w:tcPr>
          <w:tcW w:w="1701" w:type="dxa"/>
        </w:tcPr>
        <w:p w14:paraId="4E6505BB" w14:textId="362EECCB" w:rsidR="00154C96" w:rsidRDefault="00154C96">
          <w:pPr>
            <w:pStyle w:val="HeaderEven"/>
            <w:rPr>
              <w:b/>
            </w:rPr>
          </w:pPr>
          <w:r>
            <w:rPr>
              <w:b/>
            </w:rPr>
            <w:fldChar w:fldCharType="begin"/>
          </w:r>
          <w:r>
            <w:rPr>
              <w:b/>
            </w:rPr>
            <w:instrText xml:space="preserve"> STYLEREF CharPartNo \*charformat </w:instrText>
          </w:r>
          <w:r>
            <w:rPr>
              <w:b/>
            </w:rPr>
            <w:fldChar w:fldCharType="separate"/>
          </w:r>
          <w:r w:rsidR="001828D8">
            <w:rPr>
              <w:b/>
              <w:noProof/>
            </w:rPr>
            <w:t>Part 6</w:t>
          </w:r>
          <w:r>
            <w:rPr>
              <w:b/>
            </w:rPr>
            <w:fldChar w:fldCharType="end"/>
          </w:r>
          <w:r>
            <w:rPr>
              <w:b/>
            </w:rPr>
            <w:t xml:space="preserve">                                                                                                                                                                </w:t>
          </w:r>
        </w:p>
      </w:tc>
      <w:tc>
        <w:tcPr>
          <w:tcW w:w="6320" w:type="dxa"/>
        </w:tcPr>
        <w:p w14:paraId="1499B44C" w14:textId="283E13E6" w:rsidR="00154C96" w:rsidRDefault="00154C96">
          <w:pPr>
            <w:pStyle w:val="HeaderEven"/>
          </w:pPr>
          <w:r>
            <w:rPr>
              <w:noProof/>
            </w:rPr>
            <w:fldChar w:fldCharType="begin"/>
          </w:r>
          <w:r>
            <w:rPr>
              <w:noProof/>
            </w:rPr>
            <w:instrText xml:space="preserve"> STYLEREF CharPartText \*charformat </w:instrText>
          </w:r>
          <w:r>
            <w:rPr>
              <w:noProof/>
            </w:rPr>
            <w:fldChar w:fldCharType="separate"/>
          </w:r>
          <w:r w:rsidR="001828D8">
            <w:rPr>
              <w:noProof/>
            </w:rPr>
            <w:t>Miscellaneous</w:t>
          </w:r>
          <w:r>
            <w:rPr>
              <w:noProof/>
            </w:rPr>
            <w:fldChar w:fldCharType="end"/>
          </w:r>
          <w:r>
            <w:rPr>
              <w:noProof/>
            </w:rPr>
            <w:t xml:space="preserve">                                                                                                                                                                                                                                                                                                                                                        </w:t>
          </w:r>
        </w:p>
      </w:tc>
    </w:tr>
    <w:tr w:rsidR="00154C96" w14:paraId="0B34D4C4" w14:textId="77777777" w:rsidTr="0081069D">
      <w:tc>
        <w:tcPr>
          <w:tcW w:w="1701" w:type="dxa"/>
        </w:tcPr>
        <w:p w14:paraId="7AA9F731" w14:textId="1A8972B4" w:rsidR="00154C96" w:rsidRDefault="00154C96">
          <w:pPr>
            <w:pStyle w:val="HeaderEven"/>
            <w:rPr>
              <w:b/>
            </w:rPr>
          </w:pPr>
          <w:r>
            <w:rPr>
              <w:b/>
            </w:rPr>
            <w:fldChar w:fldCharType="begin"/>
          </w:r>
          <w:r>
            <w:rPr>
              <w:b/>
            </w:rPr>
            <w:instrText xml:space="preserve"> STYLEREF CharDivNo \*charformat </w:instrText>
          </w:r>
          <w:r>
            <w:rPr>
              <w:b/>
            </w:rPr>
            <w:fldChar w:fldCharType="end"/>
          </w:r>
          <w:r>
            <w:rPr>
              <w:b/>
            </w:rPr>
            <w:t xml:space="preserve">                                                                                                                                                                   </w:t>
          </w:r>
        </w:p>
      </w:tc>
      <w:tc>
        <w:tcPr>
          <w:tcW w:w="6320" w:type="dxa"/>
        </w:tcPr>
        <w:p w14:paraId="657D18FF" w14:textId="3AA9C382" w:rsidR="00154C96" w:rsidRDefault="00154C96">
          <w:pPr>
            <w:pStyle w:val="HeaderEven"/>
          </w:pPr>
          <w:r>
            <w:fldChar w:fldCharType="begin"/>
          </w:r>
          <w:r>
            <w:instrText xml:space="preserve"> STYLEREF CharDivText \*charformat </w:instrText>
          </w:r>
          <w:r>
            <w:fldChar w:fldCharType="end"/>
          </w:r>
          <w:r>
            <w:t xml:space="preserve">                                                                                                                                                                                                                                                                                                                </w:t>
          </w:r>
        </w:p>
      </w:tc>
    </w:tr>
    <w:tr w:rsidR="00154C96" w14:paraId="3469DCBC" w14:textId="77777777" w:rsidTr="0081069D">
      <w:trPr>
        <w:cantSplit/>
      </w:trPr>
      <w:tc>
        <w:tcPr>
          <w:tcW w:w="1701" w:type="dxa"/>
          <w:gridSpan w:val="2"/>
          <w:tcBorders>
            <w:bottom w:val="single" w:sz="4" w:space="0" w:color="auto"/>
          </w:tcBorders>
        </w:tcPr>
        <w:p w14:paraId="04D32CC9" w14:textId="23CFD84C" w:rsidR="00154C96" w:rsidRDefault="001828D8">
          <w:pPr>
            <w:pStyle w:val="HeaderEven6"/>
          </w:pPr>
          <w:r>
            <w:fldChar w:fldCharType="begin"/>
          </w:r>
          <w:r>
            <w:instrText xml:space="preserve"> DO</w:instrText>
          </w:r>
          <w:r>
            <w:instrText xml:space="preserve">CPROPERTY "Company"  \* MERGEFORMAT </w:instrText>
          </w:r>
          <w:r>
            <w:fldChar w:fldCharType="separate"/>
          </w:r>
          <w:r w:rsidR="00154C96">
            <w:t>Section</w:t>
          </w:r>
          <w:r>
            <w:fldChar w:fldCharType="end"/>
          </w:r>
          <w:r w:rsidR="00154C96">
            <w:t xml:space="preserve"> </w:t>
          </w:r>
          <w:r w:rsidR="00154C96">
            <w:rPr>
              <w:noProof/>
            </w:rPr>
            <w:fldChar w:fldCharType="begin"/>
          </w:r>
          <w:r w:rsidR="00154C96">
            <w:rPr>
              <w:noProof/>
            </w:rPr>
            <w:instrText xml:space="preserve"> STYLEREF CharSectNo \*charformat </w:instrText>
          </w:r>
          <w:r w:rsidR="00154C96">
            <w:rPr>
              <w:noProof/>
            </w:rPr>
            <w:fldChar w:fldCharType="separate"/>
          </w:r>
          <w:r>
            <w:rPr>
              <w:noProof/>
            </w:rPr>
            <w:t>61B</w:t>
          </w:r>
          <w:r w:rsidR="00154C96">
            <w:rPr>
              <w:noProof/>
            </w:rPr>
            <w:fldChar w:fldCharType="end"/>
          </w:r>
          <w:r w:rsidR="00154C96">
            <w:rPr>
              <w:noProof/>
            </w:rPr>
            <w:t xml:space="preserve">                                                                                                                                                                                                                                                                                                                   </w:t>
          </w:r>
        </w:p>
      </w:tc>
    </w:tr>
  </w:tbl>
  <w:p w14:paraId="5C45D73C" w14:textId="77777777" w:rsidR="00154C96" w:rsidRDefault="00154C9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6059"/>
      <w:gridCol w:w="1648"/>
    </w:tblGrid>
    <w:tr w:rsidR="00154C96" w14:paraId="6C32CC8B" w14:textId="77777777" w:rsidTr="0081069D">
      <w:tc>
        <w:tcPr>
          <w:tcW w:w="6320" w:type="dxa"/>
        </w:tcPr>
        <w:p w14:paraId="1EE2029C" w14:textId="42E8225E" w:rsidR="00154C96" w:rsidRDefault="00154C96">
          <w:pPr>
            <w:pStyle w:val="HeaderEven"/>
            <w:jc w:val="right"/>
          </w:pPr>
          <w:r>
            <w:rPr>
              <w:noProof/>
            </w:rPr>
            <w:fldChar w:fldCharType="begin"/>
          </w:r>
          <w:r>
            <w:rPr>
              <w:noProof/>
            </w:rPr>
            <w:instrText xml:space="preserve"> STYLEREF CharPartText \*charformat </w:instrText>
          </w:r>
          <w:r>
            <w:rPr>
              <w:noProof/>
            </w:rPr>
            <w:fldChar w:fldCharType="separate"/>
          </w:r>
          <w:r w:rsidR="001828D8">
            <w:rPr>
              <w:noProof/>
            </w:rPr>
            <w:t>Miscellaneous</w:t>
          </w:r>
          <w:r>
            <w:rPr>
              <w:noProof/>
            </w:rPr>
            <w:fldChar w:fldCharType="end"/>
          </w:r>
          <w:r>
            <w:rPr>
              <w:noProof/>
            </w:rPr>
            <w:t xml:space="preserve">                                                                                                                                                                                                                                                                                                                                                                                                             </w:t>
          </w:r>
        </w:p>
      </w:tc>
      <w:tc>
        <w:tcPr>
          <w:tcW w:w="1701" w:type="dxa"/>
        </w:tcPr>
        <w:p w14:paraId="5F8AD5A4" w14:textId="38205F9F" w:rsidR="00154C96" w:rsidRDefault="00154C96">
          <w:pPr>
            <w:pStyle w:val="HeaderEven"/>
            <w:jc w:val="right"/>
            <w:rPr>
              <w:b/>
            </w:rPr>
          </w:pPr>
          <w:r>
            <w:rPr>
              <w:b/>
            </w:rPr>
            <w:fldChar w:fldCharType="begin"/>
          </w:r>
          <w:r>
            <w:rPr>
              <w:b/>
            </w:rPr>
            <w:instrText xml:space="preserve"> STYLEREF CharPartNo \*charformat </w:instrText>
          </w:r>
          <w:r>
            <w:rPr>
              <w:b/>
            </w:rPr>
            <w:fldChar w:fldCharType="separate"/>
          </w:r>
          <w:r w:rsidR="001828D8">
            <w:rPr>
              <w:b/>
              <w:noProof/>
            </w:rPr>
            <w:t>Part 6</w:t>
          </w:r>
          <w:r>
            <w:rPr>
              <w:b/>
            </w:rPr>
            <w:fldChar w:fldCharType="end"/>
          </w:r>
          <w:r>
            <w:rPr>
              <w:b/>
            </w:rPr>
            <w:t xml:space="preserve">                                                                                                                                            </w:t>
          </w:r>
        </w:p>
      </w:tc>
    </w:tr>
    <w:tr w:rsidR="00154C96" w14:paraId="782EE690" w14:textId="77777777" w:rsidTr="0081069D">
      <w:tc>
        <w:tcPr>
          <w:tcW w:w="6320" w:type="dxa"/>
        </w:tcPr>
        <w:p w14:paraId="73DDD3C6" w14:textId="405F24E1" w:rsidR="00154C96" w:rsidRDefault="00154C96">
          <w:pPr>
            <w:pStyle w:val="HeaderEven"/>
            <w:jc w:val="right"/>
          </w:pPr>
          <w:r>
            <w:fldChar w:fldCharType="begin"/>
          </w:r>
          <w:r>
            <w:instrText xml:space="preserve"> STYLEREF CharDivText \*charformat </w:instrText>
          </w:r>
          <w:r>
            <w:fldChar w:fldCharType="end"/>
          </w:r>
          <w:r>
            <w:t xml:space="preserve">                                                                                                                                                                                                                                                                                                                                          </w:t>
          </w:r>
        </w:p>
      </w:tc>
      <w:tc>
        <w:tcPr>
          <w:tcW w:w="1701" w:type="dxa"/>
        </w:tcPr>
        <w:p w14:paraId="201246B2" w14:textId="06EC86AF" w:rsidR="00154C96" w:rsidRDefault="00154C96">
          <w:pPr>
            <w:pStyle w:val="HeaderEven"/>
            <w:jc w:val="right"/>
            <w:rPr>
              <w:b/>
            </w:rPr>
          </w:pPr>
          <w:r>
            <w:rPr>
              <w:b/>
            </w:rPr>
            <w:fldChar w:fldCharType="begin"/>
          </w:r>
          <w:r>
            <w:rPr>
              <w:b/>
            </w:rPr>
            <w:instrText xml:space="preserve"> STYLEREF CharDivNo \*charformat </w:instrText>
          </w:r>
          <w:r>
            <w:rPr>
              <w:b/>
            </w:rPr>
            <w:fldChar w:fldCharType="end"/>
          </w:r>
          <w:r>
            <w:rPr>
              <w:b/>
            </w:rPr>
            <w:t xml:space="preserve">                                                                                                                                                                </w:t>
          </w:r>
        </w:p>
      </w:tc>
    </w:tr>
    <w:tr w:rsidR="00154C96" w14:paraId="2F4BD37F" w14:textId="77777777" w:rsidTr="0081069D">
      <w:trPr>
        <w:cantSplit/>
      </w:trPr>
      <w:tc>
        <w:tcPr>
          <w:tcW w:w="1701" w:type="dxa"/>
          <w:gridSpan w:val="2"/>
          <w:tcBorders>
            <w:bottom w:val="single" w:sz="4" w:space="0" w:color="auto"/>
          </w:tcBorders>
        </w:tcPr>
        <w:p w14:paraId="3A502297" w14:textId="4AB0349D" w:rsidR="00154C96" w:rsidRDefault="001828D8">
          <w:pPr>
            <w:pStyle w:val="HeaderOdd6"/>
          </w:pPr>
          <w:r>
            <w:fldChar w:fldCharType="begin"/>
          </w:r>
          <w:r>
            <w:instrText xml:space="preserve"> DOCPROPERTY "Company"  \* MERGEFORMAT </w:instrText>
          </w:r>
          <w:r>
            <w:fldChar w:fldCharType="separate"/>
          </w:r>
          <w:r w:rsidR="00154C96">
            <w:t>Section</w:t>
          </w:r>
          <w:r>
            <w:fldChar w:fldCharType="end"/>
          </w:r>
          <w:r w:rsidR="00154C96">
            <w:t xml:space="preserve"> </w:t>
          </w:r>
          <w:r w:rsidR="00154C96">
            <w:rPr>
              <w:noProof/>
            </w:rPr>
            <w:fldChar w:fldCharType="begin"/>
          </w:r>
          <w:r w:rsidR="00154C96">
            <w:rPr>
              <w:noProof/>
            </w:rPr>
            <w:instrText xml:space="preserve"> STYLEREF CharSectNo \*charformat </w:instrText>
          </w:r>
          <w:r w:rsidR="00154C96">
            <w:rPr>
              <w:noProof/>
            </w:rPr>
            <w:fldChar w:fldCharType="separate"/>
          </w:r>
          <w:r>
            <w:rPr>
              <w:noProof/>
            </w:rPr>
            <w:t>63</w:t>
          </w:r>
          <w:r w:rsidR="00154C96">
            <w:rPr>
              <w:noProof/>
            </w:rPr>
            <w:fldChar w:fldCharType="end"/>
          </w:r>
          <w:r w:rsidR="00154C96">
            <w:rPr>
              <w:noProof/>
            </w:rPr>
            <w:t xml:space="preserve">                                                                                                                                                                                                                                                                    </w:t>
          </w:r>
        </w:p>
      </w:tc>
    </w:tr>
  </w:tbl>
  <w:p w14:paraId="0AFD8469" w14:textId="77777777" w:rsidR="00154C96" w:rsidRDefault="00154C9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1340"/>
      <w:gridCol w:w="6583"/>
    </w:tblGrid>
    <w:tr w:rsidR="00154C96" w14:paraId="5C3E6966" w14:textId="77777777">
      <w:trPr>
        <w:jc w:val="center"/>
      </w:trPr>
      <w:tc>
        <w:tcPr>
          <w:tcW w:w="1340" w:type="dxa"/>
        </w:tcPr>
        <w:p w14:paraId="54706A5F" w14:textId="77777777" w:rsidR="00154C96" w:rsidRDefault="00154C96">
          <w:pPr>
            <w:pStyle w:val="HeaderEven"/>
          </w:pPr>
        </w:p>
      </w:tc>
      <w:tc>
        <w:tcPr>
          <w:tcW w:w="6583" w:type="dxa"/>
        </w:tcPr>
        <w:p w14:paraId="77ADA922" w14:textId="77777777" w:rsidR="00154C96" w:rsidRDefault="00154C96">
          <w:pPr>
            <w:pStyle w:val="HeaderEven"/>
          </w:pPr>
        </w:p>
      </w:tc>
    </w:tr>
    <w:tr w:rsidR="00154C96" w14:paraId="78917284" w14:textId="77777777">
      <w:trPr>
        <w:jc w:val="center"/>
      </w:trPr>
      <w:tc>
        <w:tcPr>
          <w:tcW w:w="7923" w:type="dxa"/>
          <w:gridSpan w:val="2"/>
          <w:tcBorders>
            <w:bottom w:val="single" w:sz="4" w:space="0" w:color="auto"/>
          </w:tcBorders>
        </w:tcPr>
        <w:p w14:paraId="615E4532" w14:textId="77777777" w:rsidR="00154C96" w:rsidRDefault="00154C96">
          <w:pPr>
            <w:pStyle w:val="HeaderEven6"/>
          </w:pPr>
          <w:r>
            <w:t>Dictionary</w:t>
          </w:r>
        </w:p>
      </w:tc>
    </w:tr>
  </w:tbl>
  <w:p w14:paraId="7EE32C9B" w14:textId="77777777" w:rsidR="00154C96" w:rsidRDefault="00154C9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6583"/>
      <w:gridCol w:w="1340"/>
    </w:tblGrid>
    <w:tr w:rsidR="00154C96" w14:paraId="4115B203" w14:textId="77777777">
      <w:trPr>
        <w:jc w:val="center"/>
      </w:trPr>
      <w:tc>
        <w:tcPr>
          <w:tcW w:w="6583" w:type="dxa"/>
        </w:tcPr>
        <w:p w14:paraId="05BEBA52" w14:textId="77777777" w:rsidR="00154C96" w:rsidRDefault="00154C96">
          <w:pPr>
            <w:pStyle w:val="HeaderOdd"/>
          </w:pPr>
        </w:p>
      </w:tc>
      <w:tc>
        <w:tcPr>
          <w:tcW w:w="1340" w:type="dxa"/>
        </w:tcPr>
        <w:p w14:paraId="00FE9138" w14:textId="77777777" w:rsidR="00154C96" w:rsidRDefault="00154C96">
          <w:pPr>
            <w:pStyle w:val="HeaderOdd"/>
          </w:pPr>
        </w:p>
      </w:tc>
    </w:tr>
    <w:tr w:rsidR="00154C96" w14:paraId="55DF58AA" w14:textId="77777777">
      <w:trPr>
        <w:jc w:val="center"/>
      </w:trPr>
      <w:tc>
        <w:tcPr>
          <w:tcW w:w="7923" w:type="dxa"/>
          <w:gridSpan w:val="2"/>
          <w:tcBorders>
            <w:bottom w:val="single" w:sz="4" w:space="0" w:color="auto"/>
          </w:tcBorders>
        </w:tcPr>
        <w:p w14:paraId="785AFE6B" w14:textId="77777777" w:rsidR="00154C96" w:rsidRDefault="00154C96">
          <w:pPr>
            <w:pStyle w:val="HeaderOdd6"/>
          </w:pPr>
          <w:r>
            <w:t>Dictionary</w:t>
          </w:r>
        </w:p>
      </w:tc>
    </w:tr>
  </w:tbl>
  <w:p w14:paraId="74594D18" w14:textId="77777777" w:rsidR="00154C96" w:rsidRDefault="00154C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62475A"/>
    <w:multiLevelType w:val="multilevel"/>
    <w:tmpl w:val="E91C86DA"/>
    <w:name w:val="Main"/>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decimal"/>
      <w:suff w:val="nothing"/>
      <w:lvlText w:val="%2.%3"/>
      <w:lvlJc w:val="left"/>
      <w:pPr>
        <w:ind w:left="0" w:firstLine="0"/>
      </w:pPr>
    </w:lvl>
    <w:lvl w:ilvl="3">
      <w:start w:val="1"/>
      <w:numFmt w:val="decimal"/>
      <w:suff w:val="nothing"/>
      <w:lvlText w:val="%2.%3.%4"/>
      <w:lvlJc w:val="left"/>
      <w:pPr>
        <w:ind w:left="0" w:firstLine="0"/>
      </w:pPr>
    </w:lvl>
    <w:lvl w:ilvl="4">
      <w:start w:val="1"/>
      <w:numFmt w:val="decimal"/>
      <w:lvlRestart w:val="0"/>
      <w:suff w:val="nothing"/>
      <w:lvlText w:val="%5"/>
      <w:lvlJc w:val="left"/>
      <w:pPr>
        <w:ind w:left="0" w:firstLine="0"/>
      </w:pPr>
    </w:lvl>
    <w:lvl w:ilvl="5">
      <w:start w:val="1"/>
      <w:numFmt w:val="decimal"/>
      <w:suff w:val="nothing"/>
      <w:lvlText w:val="(%6)"/>
      <w:lvlJc w:val="left"/>
      <w:pPr>
        <w:ind w:left="0" w:firstLine="0"/>
      </w:pPr>
    </w:lvl>
    <w:lvl w:ilvl="6">
      <w:start w:val="1"/>
      <w:numFmt w:val="lowerLetter"/>
      <w:suff w:val="nothing"/>
      <w:lvlText w:val="(%7)"/>
      <w:lvlJc w:val="left"/>
      <w:pPr>
        <w:ind w:left="0" w:firstLine="0"/>
      </w:pPr>
    </w:lvl>
    <w:lvl w:ilvl="7">
      <w:start w:val="1"/>
      <w:numFmt w:val="lowerRoman"/>
      <w:suff w:val="nothing"/>
      <w:lvlText w:val="(%8)"/>
      <w:lvlJc w:val="left"/>
      <w:pPr>
        <w:ind w:left="0" w:firstLine="0"/>
      </w:pPr>
    </w:lvl>
    <w:lvl w:ilvl="8">
      <w:start w:val="1"/>
      <w:numFmt w:val="upperLetter"/>
      <w:suff w:val="nothing"/>
      <w:lvlText w:val="(%9)"/>
      <w:lvlJc w:val="left"/>
      <w:pPr>
        <w:ind w:left="0" w:firstLine="0"/>
      </w:pPr>
    </w:lvl>
  </w:abstractNum>
  <w:abstractNum w:abstractNumId="11" w15:restartNumberingAfterBreak="0">
    <w:nsid w:val="083918F6"/>
    <w:multiLevelType w:val="singleLevel"/>
    <w:tmpl w:val="5FFCD9F0"/>
    <w:lvl w:ilvl="0">
      <w:start w:val="1"/>
      <w:numFmt w:val="bullet"/>
      <w:lvlText w:val=""/>
      <w:lvlJc w:val="left"/>
      <w:pPr>
        <w:tabs>
          <w:tab w:val="num" w:pos="960"/>
        </w:tabs>
        <w:ind w:left="900" w:hanging="300"/>
      </w:pPr>
      <w:rPr>
        <w:rFonts w:ascii="Symbol" w:hAnsi="Symbol" w:hint="default"/>
        <w:sz w:val="18"/>
      </w:rPr>
    </w:lvl>
  </w:abstractNum>
  <w:abstractNum w:abstractNumId="12"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3"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4" w15:restartNumberingAfterBreak="0">
    <w:nsid w:val="1733479C"/>
    <w:multiLevelType w:val="multilevel"/>
    <w:tmpl w:val="083E8E68"/>
    <w:name w:val="Schedule"/>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decimal"/>
      <w:suff w:val="nothing"/>
      <w:lvlText w:val="(%3)"/>
      <w:lvlJc w:val="left"/>
      <w:pPr>
        <w:ind w:left="0" w:firstLine="0"/>
      </w:pPr>
    </w:lvl>
    <w:lvl w:ilvl="3">
      <w:start w:val="1"/>
      <w:numFmt w:val="lowerLetter"/>
      <w:suff w:val="nothing"/>
      <w:lvlText w:val="(%4)"/>
      <w:lvlJc w:val="left"/>
      <w:pPr>
        <w:ind w:left="0" w:firstLine="0"/>
      </w:pPr>
    </w:lvl>
    <w:lvl w:ilvl="4">
      <w:start w:val="1"/>
      <w:numFmt w:val="lowerRoman"/>
      <w:suff w:val="nothing"/>
      <w:lvlText w:val="(%5)"/>
      <w:lvlJc w:val="left"/>
      <w:pPr>
        <w:ind w:left="0" w:firstLine="0"/>
      </w:pPr>
    </w:lvl>
    <w:lvl w:ilvl="5">
      <w:start w:val="1"/>
      <w:numFmt w:val="upperLetter"/>
      <w:suff w:val="nothing"/>
      <w:lvlText w:val="(%6)"/>
      <w:lvlJc w:val="left"/>
      <w:pPr>
        <w:ind w:left="0" w:firstLine="0"/>
      </w:pPr>
    </w:lvl>
    <w:lvl w:ilvl="6">
      <w:start w:val="1"/>
      <w:numFmt w:val="lowerRoman"/>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480"/>
        </w:tabs>
        <w:ind w:left="5760" w:firstLine="0"/>
      </w:pPr>
    </w:lvl>
  </w:abstractNum>
  <w:abstractNum w:abstractNumId="15"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7296F46"/>
    <w:multiLevelType w:val="multilevel"/>
    <w:tmpl w:val="73F87CC0"/>
    <w:name w:val="Section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4A6018DA"/>
    <w:multiLevelType w:val="singleLevel"/>
    <w:tmpl w:val="0694A700"/>
    <w:lvl w:ilvl="0">
      <w:start w:val="1"/>
      <w:numFmt w:val="bullet"/>
      <w:lvlText w:val=""/>
      <w:lvlJc w:val="left"/>
      <w:pPr>
        <w:tabs>
          <w:tab w:val="num" w:pos="960"/>
        </w:tabs>
        <w:ind w:left="900" w:hanging="300"/>
      </w:pPr>
      <w:rPr>
        <w:rFonts w:ascii="Symbol" w:hAnsi="Symbol" w:hint="default"/>
        <w:sz w:val="18"/>
      </w:rPr>
    </w:lvl>
  </w:abstractNum>
  <w:abstractNum w:abstractNumId="18"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19" w15:restartNumberingAfterBreak="0">
    <w:nsid w:val="565418E3"/>
    <w:multiLevelType w:val="multilevel"/>
    <w:tmpl w:val="EAFEB598"/>
    <w:name w:val="SchClaus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F800AF9"/>
    <w:multiLevelType w:val="multilevel"/>
    <w:tmpl w:val="3A843A0A"/>
    <w:name w:val="Shading"/>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62BF1189"/>
    <w:multiLevelType w:val="multilevel"/>
    <w:tmpl w:val="4150EC4C"/>
    <w:name w:val="SchClause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66BE437B"/>
    <w:multiLevelType w:val="multilevel"/>
    <w:tmpl w:val="F0684FE2"/>
    <w:lvl w:ilvl="0">
      <w:start w:val="1"/>
      <w:numFmt w:val="decimal"/>
      <w:pStyle w:val="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5" w15:restartNumberingAfterBreak="0">
    <w:nsid w:val="7FE65E21"/>
    <w:multiLevelType w:val="hybridMultilevel"/>
    <w:tmpl w:val="AC7A5FF8"/>
    <w:lvl w:ilvl="0" w:tplc="641E62D6">
      <w:start w:val="1"/>
      <w:numFmt w:val="decimal"/>
      <w:pStyle w:val="TableNumbered"/>
      <w:suff w:val="space"/>
      <w:lvlText w:val="%1"/>
      <w:lvlJc w:val="left"/>
      <w:pPr>
        <w:ind w:left="360" w:hanging="360"/>
      </w:pPr>
      <w:rPr>
        <w:rFonts w:hint="default"/>
      </w:rPr>
    </w:lvl>
    <w:lvl w:ilvl="1" w:tplc="0B1A2B02" w:tentative="1">
      <w:start w:val="1"/>
      <w:numFmt w:val="lowerLetter"/>
      <w:lvlText w:val="%2."/>
      <w:lvlJc w:val="left"/>
      <w:pPr>
        <w:ind w:left="1440" w:hanging="360"/>
      </w:pPr>
    </w:lvl>
    <w:lvl w:ilvl="2" w:tplc="52A4ADF6" w:tentative="1">
      <w:start w:val="1"/>
      <w:numFmt w:val="lowerRoman"/>
      <w:lvlText w:val="%3."/>
      <w:lvlJc w:val="right"/>
      <w:pPr>
        <w:ind w:left="2160" w:hanging="180"/>
      </w:pPr>
    </w:lvl>
    <w:lvl w:ilvl="3" w:tplc="42FE73A2" w:tentative="1">
      <w:start w:val="1"/>
      <w:numFmt w:val="decimal"/>
      <w:lvlText w:val="%4."/>
      <w:lvlJc w:val="left"/>
      <w:pPr>
        <w:ind w:left="2880" w:hanging="360"/>
      </w:pPr>
    </w:lvl>
    <w:lvl w:ilvl="4" w:tplc="8BCECCCC" w:tentative="1">
      <w:start w:val="1"/>
      <w:numFmt w:val="lowerLetter"/>
      <w:lvlText w:val="%5."/>
      <w:lvlJc w:val="left"/>
      <w:pPr>
        <w:ind w:left="3600" w:hanging="360"/>
      </w:pPr>
    </w:lvl>
    <w:lvl w:ilvl="5" w:tplc="2F60EF54" w:tentative="1">
      <w:start w:val="1"/>
      <w:numFmt w:val="lowerRoman"/>
      <w:lvlText w:val="%6."/>
      <w:lvlJc w:val="right"/>
      <w:pPr>
        <w:ind w:left="4320" w:hanging="180"/>
      </w:pPr>
    </w:lvl>
    <w:lvl w:ilvl="6" w:tplc="1FDEDE22" w:tentative="1">
      <w:start w:val="1"/>
      <w:numFmt w:val="decimal"/>
      <w:lvlText w:val="%7."/>
      <w:lvlJc w:val="left"/>
      <w:pPr>
        <w:ind w:left="5040" w:hanging="360"/>
      </w:pPr>
    </w:lvl>
    <w:lvl w:ilvl="7" w:tplc="469ADF7E" w:tentative="1">
      <w:start w:val="1"/>
      <w:numFmt w:val="lowerLetter"/>
      <w:lvlText w:val="%8."/>
      <w:lvlJc w:val="left"/>
      <w:pPr>
        <w:ind w:left="5760" w:hanging="360"/>
      </w:pPr>
    </w:lvl>
    <w:lvl w:ilvl="8" w:tplc="8EBC41C0" w:tentative="1">
      <w:start w:val="1"/>
      <w:numFmt w:val="lowerRoman"/>
      <w:lvlText w:val="%9."/>
      <w:lvlJc w:val="right"/>
      <w:pPr>
        <w:ind w:left="6480" w:hanging="180"/>
      </w:pPr>
    </w:lvl>
  </w:abstractNum>
  <w:num w:numId="1">
    <w:abstractNumId w:val="14"/>
  </w:num>
  <w:num w:numId="2">
    <w:abstractNumId w:val="18"/>
  </w:num>
  <w:num w:numId="3">
    <w:abstractNumId w:val="23"/>
  </w:num>
  <w:num w:numId="4">
    <w:abstractNumId w:val="20"/>
  </w:num>
  <w:num w:numId="5">
    <w:abstractNumId w:val="25"/>
  </w:num>
  <w:num w:numId="6">
    <w:abstractNumId w:val="24"/>
  </w:num>
  <w:num w:numId="7">
    <w:abstractNumId w:val="15"/>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7"/>
    <w:lvlOverride w:ilvl="0">
      <w:startOverride w:val="1"/>
    </w:lvlOverride>
  </w:num>
  <w:num w:numId="19">
    <w:abstractNumId w:val="11"/>
    <w:lvlOverride w:ilvl="0">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TrueTypeFonts/>
  <w:saveSubset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evenAndOddHeaders/>
  <w:drawingGridHorizontalSpacing w:val="187"/>
  <w:drawingGridVerticalSpacing w:val="127"/>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78B"/>
    <w:rsid w:val="00002E4E"/>
    <w:rsid w:val="00002F37"/>
    <w:rsid w:val="00012631"/>
    <w:rsid w:val="000404B7"/>
    <w:rsid w:val="000525CA"/>
    <w:rsid w:val="00063814"/>
    <w:rsid w:val="000A785A"/>
    <w:rsid w:val="000B7F5F"/>
    <w:rsid w:val="000C75D4"/>
    <w:rsid w:val="000D0421"/>
    <w:rsid w:val="000D28DF"/>
    <w:rsid w:val="000D6474"/>
    <w:rsid w:val="000F0B27"/>
    <w:rsid w:val="000F199C"/>
    <w:rsid w:val="00106E47"/>
    <w:rsid w:val="001224F2"/>
    <w:rsid w:val="0013612C"/>
    <w:rsid w:val="00154C96"/>
    <w:rsid w:val="00156D6B"/>
    <w:rsid w:val="001640D1"/>
    <w:rsid w:val="001751DD"/>
    <w:rsid w:val="001828D8"/>
    <w:rsid w:val="00186DC6"/>
    <w:rsid w:val="001B128F"/>
    <w:rsid w:val="001B1B87"/>
    <w:rsid w:val="001B2FA3"/>
    <w:rsid w:val="001E2FB0"/>
    <w:rsid w:val="001F2674"/>
    <w:rsid w:val="002039A0"/>
    <w:rsid w:val="00204597"/>
    <w:rsid w:val="00246082"/>
    <w:rsid w:val="002562EC"/>
    <w:rsid w:val="00256504"/>
    <w:rsid w:val="0026174B"/>
    <w:rsid w:val="002638E6"/>
    <w:rsid w:val="00281B23"/>
    <w:rsid w:val="002840AC"/>
    <w:rsid w:val="002846D2"/>
    <w:rsid w:val="0029031A"/>
    <w:rsid w:val="002A1EFA"/>
    <w:rsid w:val="002C0737"/>
    <w:rsid w:val="002D51B0"/>
    <w:rsid w:val="002F1E89"/>
    <w:rsid w:val="003061D8"/>
    <w:rsid w:val="00312DAD"/>
    <w:rsid w:val="00324646"/>
    <w:rsid w:val="003324E9"/>
    <w:rsid w:val="003366AC"/>
    <w:rsid w:val="003374EE"/>
    <w:rsid w:val="0037509F"/>
    <w:rsid w:val="00391902"/>
    <w:rsid w:val="00394F7C"/>
    <w:rsid w:val="003C060D"/>
    <w:rsid w:val="003C73CC"/>
    <w:rsid w:val="003D326F"/>
    <w:rsid w:val="003E2922"/>
    <w:rsid w:val="003F1C69"/>
    <w:rsid w:val="00403AC5"/>
    <w:rsid w:val="00407ADE"/>
    <w:rsid w:val="00410076"/>
    <w:rsid w:val="00423076"/>
    <w:rsid w:val="00440772"/>
    <w:rsid w:val="00462EE9"/>
    <w:rsid w:val="00465CC2"/>
    <w:rsid w:val="00471D14"/>
    <w:rsid w:val="00476255"/>
    <w:rsid w:val="00486B98"/>
    <w:rsid w:val="00493257"/>
    <w:rsid w:val="004A5B25"/>
    <w:rsid w:val="004A6AEB"/>
    <w:rsid w:val="004C1497"/>
    <w:rsid w:val="004D1C7D"/>
    <w:rsid w:val="004D6BE6"/>
    <w:rsid w:val="004E55D9"/>
    <w:rsid w:val="004F2253"/>
    <w:rsid w:val="005033EE"/>
    <w:rsid w:val="005175BF"/>
    <w:rsid w:val="00525185"/>
    <w:rsid w:val="00533E3B"/>
    <w:rsid w:val="00533F6A"/>
    <w:rsid w:val="00536620"/>
    <w:rsid w:val="00550624"/>
    <w:rsid w:val="005907D2"/>
    <w:rsid w:val="0059136C"/>
    <w:rsid w:val="0059298C"/>
    <w:rsid w:val="00592EF5"/>
    <w:rsid w:val="005C47B2"/>
    <w:rsid w:val="005C6B1A"/>
    <w:rsid w:val="005D4B4D"/>
    <w:rsid w:val="005F5B74"/>
    <w:rsid w:val="006076CD"/>
    <w:rsid w:val="00611590"/>
    <w:rsid w:val="00615CA7"/>
    <w:rsid w:val="00631DFE"/>
    <w:rsid w:val="0065439C"/>
    <w:rsid w:val="00665589"/>
    <w:rsid w:val="0068706B"/>
    <w:rsid w:val="00697B66"/>
    <w:rsid w:val="006A1AD0"/>
    <w:rsid w:val="006A451A"/>
    <w:rsid w:val="006B7C79"/>
    <w:rsid w:val="006C6D3B"/>
    <w:rsid w:val="006E1136"/>
    <w:rsid w:val="006E6E35"/>
    <w:rsid w:val="006F0F56"/>
    <w:rsid w:val="006F6330"/>
    <w:rsid w:val="007217F7"/>
    <w:rsid w:val="00730C26"/>
    <w:rsid w:val="00731878"/>
    <w:rsid w:val="00731CF0"/>
    <w:rsid w:val="00732E91"/>
    <w:rsid w:val="0074324E"/>
    <w:rsid w:val="0074497B"/>
    <w:rsid w:val="0074595F"/>
    <w:rsid w:val="007713B0"/>
    <w:rsid w:val="00776CB8"/>
    <w:rsid w:val="0077733B"/>
    <w:rsid w:val="00780881"/>
    <w:rsid w:val="00786956"/>
    <w:rsid w:val="00796D28"/>
    <w:rsid w:val="007C0637"/>
    <w:rsid w:val="007C3401"/>
    <w:rsid w:val="007C7AA1"/>
    <w:rsid w:val="007D66DD"/>
    <w:rsid w:val="0081069D"/>
    <w:rsid w:val="00814AF3"/>
    <w:rsid w:val="008378BE"/>
    <w:rsid w:val="008400E7"/>
    <w:rsid w:val="008422D8"/>
    <w:rsid w:val="008752EA"/>
    <w:rsid w:val="0089652D"/>
    <w:rsid w:val="008A6298"/>
    <w:rsid w:val="008B191D"/>
    <w:rsid w:val="008B539E"/>
    <w:rsid w:val="008B59B0"/>
    <w:rsid w:val="0091726D"/>
    <w:rsid w:val="00917365"/>
    <w:rsid w:val="00917BBF"/>
    <w:rsid w:val="00933E81"/>
    <w:rsid w:val="0094447F"/>
    <w:rsid w:val="00946C1E"/>
    <w:rsid w:val="00960497"/>
    <w:rsid w:val="00960F55"/>
    <w:rsid w:val="009646A3"/>
    <w:rsid w:val="00965F53"/>
    <w:rsid w:val="009736CB"/>
    <w:rsid w:val="009B2DD3"/>
    <w:rsid w:val="009B4535"/>
    <w:rsid w:val="009B59DC"/>
    <w:rsid w:val="009C4A35"/>
    <w:rsid w:val="009C59F6"/>
    <w:rsid w:val="009D4BBD"/>
    <w:rsid w:val="009E162D"/>
    <w:rsid w:val="009F204D"/>
    <w:rsid w:val="009F7DBC"/>
    <w:rsid w:val="00A025F9"/>
    <w:rsid w:val="00A03F60"/>
    <w:rsid w:val="00A04602"/>
    <w:rsid w:val="00A26369"/>
    <w:rsid w:val="00A333A6"/>
    <w:rsid w:val="00A46429"/>
    <w:rsid w:val="00A61076"/>
    <w:rsid w:val="00A71BF4"/>
    <w:rsid w:val="00A72045"/>
    <w:rsid w:val="00A82B8A"/>
    <w:rsid w:val="00AB078B"/>
    <w:rsid w:val="00AB3FAC"/>
    <w:rsid w:val="00AC0377"/>
    <w:rsid w:val="00AC6197"/>
    <w:rsid w:val="00AD5E04"/>
    <w:rsid w:val="00AE0337"/>
    <w:rsid w:val="00AE52CD"/>
    <w:rsid w:val="00B04020"/>
    <w:rsid w:val="00B4683F"/>
    <w:rsid w:val="00B473C8"/>
    <w:rsid w:val="00B67114"/>
    <w:rsid w:val="00B73944"/>
    <w:rsid w:val="00B81BBA"/>
    <w:rsid w:val="00B84D8B"/>
    <w:rsid w:val="00B85B47"/>
    <w:rsid w:val="00B93BFE"/>
    <w:rsid w:val="00B97199"/>
    <w:rsid w:val="00BA334E"/>
    <w:rsid w:val="00BB2CC0"/>
    <w:rsid w:val="00BD69D0"/>
    <w:rsid w:val="00BE11DB"/>
    <w:rsid w:val="00C01E72"/>
    <w:rsid w:val="00C04C5D"/>
    <w:rsid w:val="00C12FBD"/>
    <w:rsid w:val="00C15307"/>
    <w:rsid w:val="00C24B74"/>
    <w:rsid w:val="00C259F7"/>
    <w:rsid w:val="00C30489"/>
    <w:rsid w:val="00C3102E"/>
    <w:rsid w:val="00C40C7D"/>
    <w:rsid w:val="00C45893"/>
    <w:rsid w:val="00C533B2"/>
    <w:rsid w:val="00C662A9"/>
    <w:rsid w:val="00CA63BD"/>
    <w:rsid w:val="00CD41E4"/>
    <w:rsid w:val="00CE100F"/>
    <w:rsid w:val="00CF0786"/>
    <w:rsid w:val="00D24E78"/>
    <w:rsid w:val="00D367ED"/>
    <w:rsid w:val="00D57A97"/>
    <w:rsid w:val="00D61DB5"/>
    <w:rsid w:val="00D6444E"/>
    <w:rsid w:val="00D712AE"/>
    <w:rsid w:val="00D7138D"/>
    <w:rsid w:val="00D81A6A"/>
    <w:rsid w:val="00D8422B"/>
    <w:rsid w:val="00DA4348"/>
    <w:rsid w:val="00DB11A5"/>
    <w:rsid w:val="00DC0C69"/>
    <w:rsid w:val="00DC11C8"/>
    <w:rsid w:val="00DD1A31"/>
    <w:rsid w:val="00DD4660"/>
    <w:rsid w:val="00DD47DD"/>
    <w:rsid w:val="00DE6392"/>
    <w:rsid w:val="00DF6BAC"/>
    <w:rsid w:val="00E037FE"/>
    <w:rsid w:val="00E35E39"/>
    <w:rsid w:val="00E4104B"/>
    <w:rsid w:val="00E45A5D"/>
    <w:rsid w:val="00E53197"/>
    <w:rsid w:val="00E54718"/>
    <w:rsid w:val="00E57FA5"/>
    <w:rsid w:val="00E673B4"/>
    <w:rsid w:val="00E72538"/>
    <w:rsid w:val="00E76BF3"/>
    <w:rsid w:val="00E9584A"/>
    <w:rsid w:val="00EC15E4"/>
    <w:rsid w:val="00EC26D1"/>
    <w:rsid w:val="00EC337A"/>
    <w:rsid w:val="00ED45B1"/>
    <w:rsid w:val="00EF6518"/>
    <w:rsid w:val="00F1409A"/>
    <w:rsid w:val="00F254CC"/>
    <w:rsid w:val="00F26643"/>
    <w:rsid w:val="00F27699"/>
    <w:rsid w:val="00F32F82"/>
    <w:rsid w:val="00F34228"/>
    <w:rsid w:val="00F443C3"/>
    <w:rsid w:val="00F457EF"/>
    <w:rsid w:val="00F4646B"/>
    <w:rsid w:val="00F86208"/>
    <w:rsid w:val="00F871B8"/>
    <w:rsid w:val="00F95237"/>
    <w:rsid w:val="00F96B4E"/>
    <w:rsid w:val="00FA2A06"/>
    <w:rsid w:val="00FA3C78"/>
    <w:rsid w:val="00FB7C44"/>
    <w:rsid w:val="00FE70C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A2A077"/>
  <w15:docId w15:val="{E6B45A89-9BBD-41E5-8EB7-F15197977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5E39"/>
    <w:pPr>
      <w:tabs>
        <w:tab w:val="left" w:pos="0"/>
      </w:tabs>
    </w:pPr>
    <w:rPr>
      <w:sz w:val="24"/>
      <w:lang w:eastAsia="en-US"/>
    </w:rPr>
  </w:style>
  <w:style w:type="paragraph" w:styleId="Heading1">
    <w:name w:val="heading 1"/>
    <w:aliases w:val="h1"/>
    <w:basedOn w:val="Normal"/>
    <w:next w:val="Normal"/>
    <w:qFormat/>
    <w:rsid w:val="00E35E39"/>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E35E39"/>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E35E39"/>
    <w:pPr>
      <w:keepNext/>
      <w:spacing w:before="140"/>
      <w:outlineLvl w:val="2"/>
    </w:pPr>
    <w:rPr>
      <w:b/>
    </w:rPr>
  </w:style>
  <w:style w:type="paragraph" w:styleId="Heading4">
    <w:name w:val="heading 4"/>
    <w:basedOn w:val="Normal"/>
    <w:next w:val="Normal"/>
    <w:qFormat/>
    <w:rsid w:val="00E35E39"/>
    <w:pPr>
      <w:keepNext/>
      <w:spacing w:before="240" w:after="60"/>
      <w:outlineLvl w:val="3"/>
    </w:pPr>
    <w:rPr>
      <w:rFonts w:ascii="Arial" w:hAnsi="Arial"/>
      <w:b/>
      <w:bCs/>
      <w:sz w:val="22"/>
      <w:szCs w:val="28"/>
    </w:rPr>
  </w:style>
  <w:style w:type="paragraph" w:styleId="Heading7">
    <w:name w:val="heading 7"/>
    <w:basedOn w:val="Normal"/>
    <w:next w:val="Normal"/>
    <w:qFormat/>
    <w:rsid w:val="008422D8"/>
    <w:pPr>
      <w:spacing w:before="240"/>
      <w:outlineLvl w:val="6"/>
    </w:pPr>
    <w:rPr>
      <w:rFonts w:ascii="Arial" w:hAnsi="Arial"/>
      <w:sz w:val="20"/>
    </w:rPr>
  </w:style>
  <w:style w:type="paragraph" w:styleId="Heading8">
    <w:name w:val="heading 8"/>
    <w:basedOn w:val="Normal"/>
    <w:next w:val="Normal"/>
    <w:qFormat/>
    <w:rsid w:val="008422D8"/>
    <w:pPr>
      <w:numPr>
        <w:ilvl w:val="7"/>
        <w:numId w:val="1"/>
      </w:numPr>
      <w:spacing w:before="240"/>
      <w:outlineLvl w:val="7"/>
    </w:pPr>
    <w:rPr>
      <w:rFonts w:ascii="Arial" w:hAnsi="Arial"/>
      <w:i/>
      <w:sz w:val="20"/>
    </w:rPr>
  </w:style>
  <w:style w:type="paragraph" w:styleId="Heading9">
    <w:name w:val="heading 9"/>
    <w:basedOn w:val="Normal"/>
    <w:next w:val="Normal"/>
    <w:qFormat/>
    <w:rsid w:val="008422D8"/>
    <w:pPr>
      <w:numPr>
        <w:ilvl w:val="8"/>
        <w:numId w:val="1"/>
      </w:numPr>
      <w:spacing w:before="24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illBasic">
    <w:name w:val="Bill Basic"/>
    <w:rsid w:val="008422D8"/>
    <w:pPr>
      <w:spacing w:before="80" w:after="60"/>
      <w:jc w:val="both"/>
    </w:pPr>
    <w:rPr>
      <w:rFonts w:ascii="Times" w:hAnsi="Times"/>
      <w:sz w:val="24"/>
      <w:lang w:eastAsia="en-US"/>
    </w:rPr>
  </w:style>
  <w:style w:type="paragraph" w:customStyle="1" w:styleId="AH1Part">
    <w:name w:val="A H1 Part"/>
    <w:basedOn w:val="BillBasic"/>
    <w:next w:val="AH2Div"/>
    <w:rsid w:val="008422D8"/>
    <w:pPr>
      <w:keepNext/>
      <w:spacing w:before="320"/>
      <w:jc w:val="center"/>
      <w:outlineLvl w:val="1"/>
    </w:pPr>
    <w:rPr>
      <w:b/>
      <w:caps/>
    </w:rPr>
  </w:style>
  <w:style w:type="paragraph" w:customStyle="1" w:styleId="AH2Div">
    <w:name w:val="A H2 Div"/>
    <w:basedOn w:val="BillBasic"/>
    <w:next w:val="AH3sec"/>
    <w:rsid w:val="008422D8"/>
    <w:pPr>
      <w:keepNext/>
      <w:spacing w:before="180"/>
      <w:jc w:val="center"/>
      <w:outlineLvl w:val="2"/>
    </w:pPr>
    <w:rPr>
      <w:b/>
      <w:i/>
    </w:rPr>
  </w:style>
  <w:style w:type="paragraph" w:customStyle="1" w:styleId="AH3sec">
    <w:name w:val="A H3 sec"/>
    <w:aliases w:val=" H3"/>
    <w:basedOn w:val="BillBasic"/>
    <w:next w:val="Amain"/>
    <w:rsid w:val="008422D8"/>
    <w:pPr>
      <w:keepNext/>
      <w:spacing w:before="180" w:after="0"/>
      <w:ind w:left="700" w:hanging="700"/>
      <w:jc w:val="left"/>
      <w:outlineLvl w:val="4"/>
    </w:pPr>
    <w:rPr>
      <w:b/>
    </w:rPr>
  </w:style>
  <w:style w:type="paragraph" w:customStyle="1" w:styleId="Amain">
    <w:name w:val="A main"/>
    <w:basedOn w:val="BillBasic0"/>
    <w:link w:val="AmainChar"/>
    <w:rsid w:val="00E35E39"/>
    <w:pPr>
      <w:tabs>
        <w:tab w:val="right" w:pos="900"/>
        <w:tab w:val="left" w:pos="1100"/>
      </w:tabs>
      <w:ind w:left="1100" w:hanging="1100"/>
      <w:outlineLvl w:val="5"/>
    </w:pPr>
  </w:style>
  <w:style w:type="paragraph" w:customStyle="1" w:styleId="Amainreturn">
    <w:name w:val="A main return"/>
    <w:basedOn w:val="BillBasic0"/>
    <w:rsid w:val="00E35E39"/>
    <w:pPr>
      <w:ind w:left="1100"/>
    </w:pPr>
  </w:style>
  <w:style w:type="paragraph" w:customStyle="1" w:styleId="Apara">
    <w:name w:val="A para"/>
    <w:basedOn w:val="BillBasic0"/>
    <w:rsid w:val="00E35E39"/>
    <w:pPr>
      <w:tabs>
        <w:tab w:val="right" w:pos="1400"/>
        <w:tab w:val="left" w:pos="1600"/>
      </w:tabs>
      <w:ind w:left="1600" w:hanging="1600"/>
      <w:outlineLvl w:val="6"/>
    </w:pPr>
  </w:style>
  <w:style w:type="paragraph" w:customStyle="1" w:styleId="Asubpara">
    <w:name w:val="A subpara"/>
    <w:basedOn w:val="BillBasic0"/>
    <w:rsid w:val="00E35E39"/>
    <w:pPr>
      <w:tabs>
        <w:tab w:val="right" w:pos="1900"/>
        <w:tab w:val="left" w:pos="2100"/>
      </w:tabs>
      <w:ind w:left="2100" w:hanging="2100"/>
      <w:outlineLvl w:val="7"/>
    </w:pPr>
  </w:style>
  <w:style w:type="paragraph" w:customStyle="1" w:styleId="Asubsubpara">
    <w:name w:val="A subsubpara"/>
    <w:basedOn w:val="BillBasic0"/>
    <w:rsid w:val="00E35E39"/>
    <w:pPr>
      <w:tabs>
        <w:tab w:val="right" w:pos="2400"/>
        <w:tab w:val="left" w:pos="2600"/>
      </w:tabs>
      <w:ind w:left="2600" w:hanging="2600"/>
      <w:outlineLvl w:val="8"/>
    </w:pPr>
  </w:style>
  <w:style w:type="paragraph" w:customStyle="1" w:styleId="aDef">
    <w:name w:val="aDef"/>
    <w:basedOn w:val="BillBasic0"/>
    <w:link w:val="aDefChar"/>
    <w:rsid w:val="00E35E39"/>
    <w:pPr>
      <w:ind w:left="1100"/>
    </w:pPr>
  </w:style>
  <w:style w:type="paragraph" w:customStyle="1" w:styleId="aExamhead">
    <w:name w:val="aExam head"/>
    <w:basedOn w:val="BillBasic"/>
    <w:next w:val="Normal"/>
    <w:rsid w:val="008422D8"/>
    <w:pPr>
      <w:keepNext/>
      <w:spacing w:after="0"/>
      <w:jc w:val="left"/>
    </w:pPr>
    <w:rPr>
      <w:i/>
      <w:sz w:val="20"/>
    </w:rPr>
  </w:style>
  <w:style w:type="paragraph" w:customStyle="1" w:styleId="aNote">
    <w:name w:val="aNote"/>
    <w:basedOn w:val="BillBasic0"/>
    <w:link w:val="aNoteChar"/>
    <w:rsid w:val="00E35E39"/>
    <w:pPr>
      <w:ind w:left="1900" w:hanging="800"/>
    </w:pPr>
    <w:rPr>
      <w:sz w:val="20"/>
    </w:rPr>
  </w:style>
  <w:style w:type="paragraph" w:customStyle="1" w:styleId="BillField">
    <w:name w:val="BillField"/>
    <w:basedOn w:val="Amain"/>
    <w:rsid w:val="008422D8"/>
  </w:style>
  <w:style w:type="paragraph" w:customStyle="1" w:styleId="Billfooter">
    <w:name w:val="Billfooter"/>
    <w:basedOn w:val="BillBasic"/>
    <w:rsid w:val="008422D8"/>
    <w:pPr>
      <w:widowControl w:val="0"/>
      <w:pBdr>
        <w:top w:val="single" w:sz="2" w:space="0" w:color="auto"/>
      </w:pBdr>
      <w:tabs>
        <w:tab w:val="right" w:pos="7200"/>
      </w:tabs>
      <w:spacing w:before="0" w:after="0"/>
    </w:pPr>
    <w:rPr>
      <w:sz w:val="18"/>
    </w:rPr>
  </w:style>
  <w:style w:type="paragraph" w:customStyle="1" w:styleId="Billheader">
    <w:name w:val="Billheader"/>
    <w:basedOn w:val="BillBasic"/>
    <w:rsid w:val="008422D8"/>
    <w:pPr>
      <w:widowControl w:val="0"/>
      <w:tabs>
        <w:tab w:val="center" w:pos="3600"/>
        <w:tab w:val="right" w:pos="7200"/>
      </w:tabs>
      <w:jc w:val="center"/>
    </w:pPr>
    <w:rPr>
      <w:i/>
      <w:sz w:val="20"/>
    </w:rPr>
  </w:style>
  <w:style w:type="paragraph" w:customStyle="1" w:styleId="Billname">
    <w:name w:val="Billname"/>
    <w:basedOn w:val="Normal"/>
    <w:rsid w:val="00E35E39"/>
    <w:pPr>
      <w:spacing w:before="1220"/>
    </w:pPr>
    <w:rPr>
      <w:rFonts w:ascii="Arial" w:hAnsi="Arial"/>
      <w:b/>
      <w:sz w:val="40"/>
    </w:rPr>
  </w:style>
  <w:style w:type="paragraph" w:customStyle="1" w:styleId="Comment">
    <w:name w:val="Comment"/>
    <w:basedOn w:val="BillBasic0"/>
    <w:rsid w:val="00E35E39"/>
    <w:pPr>
      <w:tabs>
        <w:tab w:val="left" w:pos="1800"/>
      </w:tabs>
      <w:ind w:left="1300"/>
      <w:jc w:val="left"/>
    </w:pPr>
    <w:rPr>
      <w:b/>
      <w:sz w:val="18"/>
    </w:rPr>
  </w:style>
  <w:style w:type="paragraph" w:customStyle="1" w:styleId="Endnote1">
    <w:name w:val="Endnote1"/>
    <w:basedOn w:val="BillBasic0"/>
    <w:next w:val="Normal"/>
    <w:rsid w:val="00E35E39"/>
    <w:pPr>
      <w:keepNext/>
      <w:tabs>
        <w:tab w:val="left" w:pos="400"/>
      </w:tabs>
      <w:spacing w:before="0"/>
      <w:jc w:val="left"/>
    </w:pPr>
    <w:rPr>
      <w:rFonts w:ascii="Arial" w:hAnsi="Arial"/>
      <w:b/>
      <w:sz w:val="28"/>
    </w:rPr>
  </w:style>
  <w:style w:type="paragraph" w:customStyle="1" w:styleId="Endnote2">
    <w:name w:val="Endnote2"/>
    <w:basedOn w:val="Normal"/>
    <w:rsid w:val="00E35E39"/>
    <w:pPr>
      <w:keepNext/>
      <w:tabs>
        <w:tab w:val="left" w:pos="1100"/>
      </w:tabs>
      <w:spacing w:before="360"/>
    </w:pPr>
    <w:rPr>
      <w:rFonts w:ascii="Arial" w:hAnsi="Arial"/>
      <w:b/>
    </w:rPr>
  </w:style>
  <w:style w:type="character" w:styleId="EndnoteReference">
    <w:name w:val="endnote reference"/>
    <w:basedOn w:val="DefaultParagraphFont"/>
    <w:semiHidden/>
    <w:rsid w:val="008422D8"/>
    <w:rPr>
      <w:vertAlign w:val="superscript"/>
    </w:rPr>
  </w:style>
  <w:style w:type="paragraph" w:customStyle="1" w:styleId="IH4Part">
    <w:name w:val="I H4 Part"/>
    <w:basedOn w:val="AH1Part"/>
    <w:rsid w:val="008422D8"/>
  </w:style>
  <w:style w:type="paragraph" w:customStyle="1" w:styleId="IH5Div">
    <w:name w:val="I H5 Div"/>
    <w:basedOn w:val="AH2Div"/>
    <w:rsid w:val="008422D8"/>
  </w:style>
  <w:style w:type="paragraph" w:customStyle="1" w:styleId="IH6sec">
    <w:name w:val="I H6 sec"/>
    <w:aliases w:val="H6"/>
    <w:basedOn w:val="AH3sec"/>
    <w:next w:val="Amain"/>
    <w:rsid w:val="008422D8"/>
  </w:style>
  <w:style w:type="paragraph" w:customStyle="1" w:styleId="Inparamain">
    <w:name w:val="Inpara main"/>
    <w:basedOn w:val="BillBasic"/>
    <w:rsid w:val="008422D8"/>
    <w:pPr>
      <w:tabs>
        <w:tab w:val="left" w:pos="1400"/>
      </w:tabs>
      <w:ind w:left="900"/>
    </w:pPr>
  </w:style>
  <w:style w:type="paragraph" w:customStyle="1" w:styleId="Inparamainreturn">
    <w:name w:val="Inpara main return"/>
    <w:basedOn w:val="Inparamain"/>
    <w:rsid w:val="008422D8"/>
    <w:pPr>
      <w:spacing w:before="0"/>
    </w:pPr>
  </w:style>
  <w:style w:type="paragraph" w:customStyle="1" w:styleId="Inparapara">
    <w:name w:val="Inpara para"/>
    <w:basedOn w:val="BillBasic"/>
    <w:rsid w:val="008422D8"/>
    <w:pPr>
      <w:tabs>
        <w:tab w:val="right" w:pos="1600"/>
      </w:tabs>
      <w:spacing w:before="0"/>
      <w:ind w:left="1800" w:hanging="1800"/>
    </w:pPr>
  </w:style>
  <w:style w:type="paragraph" w:customStyle="1" w:styleId="Inparasubpara">
    <w:name w:val="Inpara subpara"/>
    <w:basedOn w:val="BillBasic"/>
    <w:rsid w:val="008422D8"/>
    <w:pPr>
      <w:tabs>
        <w:tab w:val="right" w:pos="2240"/>
      </w:tabs>
      <w:spacing w:before="0"/>
      <w:ind w:left="2440" w:hanging="2440"/>
    </w:pPr>
  </w:style>
  <w:style w:type="paragraph" w:customStyle="1" w:styleId="Inparasubsubpara">
    <w:name w:val="Inpara subsubpara"/>
    <w:basedOn w:val="BillBasic"/>
    <w:rsid w:val="008422D8"/>
    <w:pPr>
      <w:tabs>
        <w:tab w:val="right" w:pos="2880"/>
      </w:tabs>
      <w:spacing w:before="0"/>
      <w:ind w:left="3080" w:hanging="3080"/>
    </w:pPr>
  </w:style>
  <w:style w:type="paragraph" w:customStyle="1" w:styleId="InparaDef">
    <w:name w:val="InparaDef"/>
    <w:basedOn w:val="BillBasic"/>
    <w:rsid w:val="008422D8"/>
    <w:pPr>
      <w:ind w:left="1720" w:hanging="380"/>
    </w:pPr>
  </w:style>
  <w:style w:type="paragraph" w:customStyle="1" w:styleId="N-14pt">
    <w:name w:val="N-14pt"/>
    <w:basedOn w:val="BillBasic0"/>
    <w:rsid w:val="00E35E39"/>
    <w:pPr>
      <w:spacing w:before="0"/>
    </w:pPr>
    <w:rPr>
      <w:b/>
      <w:sz w:val="28"/>
    </w:rPr>
  </w:style>
  <w:style w:type="paragraph" w:customStyle="1" w:styleId="N-9pt">
    <w:name w:val="N-9pt"/>
    <w:basedOn w:val="BillBasic0"/>
    <w:next w:val="BillBasic0"/>
    <w:rsid w:val="00E35E39"/>
    <w:pPr>
      <w:keepNext/>
      <w:tabs>
        <w:tab w:val="right" w:pos="7707"/>
      </w:tabs>
      <w:spacing w:before="120"/>
    </w:pPr>
    <w:rPr>
      <w:rFonts w:ascii="Arial" w:hAnsi="Arial"/>
      <w:sz w:val="18"/>
    </w:rPr>
  </w:style>
  <w:style w:type="paragraph" w:customStyle="1" w:styleId="N-afterBillname">
    <w:name w:val="N-afterBillname"/>
    <w:basedOn w:val="BillBasic"/>
    <w:rsid w:val="008422D8"/>
    <w:pPr>
      <w:pBdr>
        <w:bottom w:val="single" w:sz="2" w:space="0" w:color="auto"/>
      </w:pBdr>
      <w:spacing w:before="100" w:after="200"/>
      <w:ind w:left="2980" w:right="3020"/>
      <w:jc w:val="center"/>
    </w:pPr>
  </w:style>
  <w:style w:type="paragraph" w:customStyle="1" w:styleId="Norm-5pt">
    <w:name w:val="Norm-5pt"/>
    <w:basedOn w:val="Normal"/>
    <w:rsid w:val="00E35E39"/>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N-TOCheading">
    <w:name w:val="N-TOCheading"/>
    <w:basedOn w:val="BillBasicHeading"/>
    <w:next w:val="N-9pt"/>
    <w:rsid w:val="00E35E39"/>
    <w:pPr>
      <w:pBdr>
        <w:bottom w:val="single" w:sz="4" w:space="1" w:color="auto"/>
      </w:pBdr>
      <w:spacing w:before="800"/>
    </w:pPr>
    <w:rPr>
      <w:sz w:val="32"/>
    </w:rPr>
  </w:style>
  <w:style w:type="paragraph" w:customStyle="1" w:styleId="Schclauseheading">
    <w:name w:val="Sch clause heading"/>
    <w:basedOn w:val="BillBasic0"/>
    <w:next w:val="SchAmainSymb"/>
    <w:rsid w:val="00E35E39"/>
    <w:pPr>
      <w:keepNext/>
      <w:tabs>
        <w:tab w:val="left" w:pos="1100"/>
      </w:tabs>
      <w:spacing w:before="240"/>
      <w:ind w:left="1100" w:hanging="1100"/>
      <w:jc w:val="left"/>
      <w:outlineLvl w:val="4"/>
    </w:pPr>
    <w:rPr>
      <w:rFonts w:ascii="Arial" w:hAnsi="Arial"/>
      <w:b/>
    </w:rPr>
  </w:style>
  <w:style w:type="paragraph" w:customStyle="1" w:styleId="Sched-heading">
    <w:name w:val="Sched-heading"/>
    <w:basedOn w:val="BillBasicHeading"/>
    <w:next w:val="refSymb"/>
    <w:rsid w:val="00E35E39"/>
    <w:pPr>
      <w:spacing w:before="380"/>
      <w:ind w:left="2600" w:hanging="2600"/>
      <w:outlineLvl w:val="0"/>
    </w:pPr>
    <w:rPr>
      <w:sz w:val="34"/>
    </w:rPr>
  </w:style>
  <w:style w:type="paragraph" w:customStyle="1" w:styleId="Sched-name">
    <w:name w:val="Sched-name"/>
    <w:basedOn w:val="BillBasic"/>
    <w:rsid w:val="008422D8"/>
    <w:pPr>
      <w:keepNext/>
      <w:tabs>
        <w:tab w:val="center" w:pos="3600"/>
        <w:tab w:val="right" w:pos="7200"/>
      </w:tabs>
      <w:spacing w:before="160"/>
      <w:jc w:val="left"/>
      <w:outlineLvl w:val="1"/>
    </w:pPr>
    <w:rPr>
      <w:caps/>
    </w:rPr>
  </w:style>
  <w:style w:type="paragraph" w:styleId="TOC1">
    <w:name w:val="toc 1"/>
    <w:basedOn w:val="Normal"/>
    <w:next w:val="Normal"/>
    <w:autoRedefine/>
    <w:uiPriority w:val="39"/>
    <w:rsid w:val="00E35E39"/>
    <w:pPr>
      <w:keepNext/>
      <w:tabs>
        <w:tab w:val="left" w:pos="2000"/>
        <w:tab w:val="right" w:pos="7672"/>
      </w:tabs>
      <w:spacing w:before="480"/>
      <w:ind w:left="2000" w:right="440" w:hanging="2000"/>
    </w:pPr>
    <w:rPr>
      <w:rFonts w:ascii="Arial" w:hAnsi="Arial"/>
      <w:b/>
      <w:noProof/>
    </w:rPr>
  </w:style>
  <w:style w:type="paragraph" w:styleId="TOC2">
    <w:name w:val="toc 2"/>
    <w:basedOn w:val="Normal"/>
    <w:next w:val="Normal"/>
    <w:autoRedefine/>
    <w:uiPriority w:val="39"/>
    <w:rsid w:val="00E35E39"/>
    <w:pPr>
      <w:keepNext/>
      <w:tabs>
        <w:tab w:val="left" w:pos="2000"/>
        <w:tab w:val="right" w:pos="7672"/>
      </w:tabs>
      <w:spacing w:before="240"/>
      <w:ind w:left="2000" w:right="440" w:hanging="2000"/>
    </w:pPr>
    <w:rPr>
      <w:rFonts w:ascii="Arial" w:hAnsi="Arial"/>
      <w:b/>
      <w:noProof/>
    </w:rPr>
  </w:style>
  <w:style w:type="paragraph" w:styleId="TOC3">
    <w:name w:val="toc 3"/>
    <w:basedOn w:val="Normal"/>
    <w:next w:val="Normal"/>
    <w:autoRedefine/>
    <w:uiPriority w:val="39"/>
    <w:rsid w:val="00E35E39"/>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E35E39"/>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E35E39"/>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E35E39"/>
  </w:style>
  <w:style w:type="paragraph" w:styleId="TOC7">
    <w:name w:val="toc 7"/>
    <w:basedOn w:val="TOC2"/>
    <w:next w:val="Normal"/>
    <w:autoRedefine/>
    <w:uiPriority w:val="39"/>
    <w:rsid w:val="00E35E39"/>
    <w:pPr>
      <w:keepNext w:val="0"/>
      <w:spacing w:before="120"/>
    </w:pPr>
    <w:rPr>
      <w:sz w:val="20"/>
    </w:rPr>
  </w:style>
  <w:style w:type="paragraph" w:styleId="TOC8">
    <w:name w:val="toc 8"/>
    <w:basedOn w:val="TOC3"/>
    <w:next w:val="Normal"/>
    <w:autoRedefine/>
    <w:uiPriority w:val="39"/>
    <w:rsid w:val="00E35E39"/>
    <w:pPr>
      <w:keepNext w:val="0"/>
      <w:spacing w:before="120"/>
    </w:pPr>
  </w:style>
  <w:style w:type="paragraph" w:styleId="TOC9">
    <w:name w:val="toc 9"/>
    <w:basedOn w:val="Normal"/>
    <w:next w:val="Normal"/>
    <w:autoRedefine/>
    <w:uiPriority w:val="39"/>
    <w:rsid w:val="00E35E39"/>
    <w:pPr>
      <w:ind w:left="1920" w:right="600"/>
    </w:pPr>
  </w:style>
  <w:style w:type="paragraph" w:styleId="DocumentMap">
    <w:name w:val="Document Map"/>
    <w:basedOn w:val="Normal"/>
    <w:semiHidden/>
    <w:rsid w:val="008422D8"/>
    <w:pPr>
      <w:shd w:val="clear" w:color="auto" w:fill="000080"/>
    </w:pPr>
    <w:rPr>
      <w:rFonts w:ascii="Tahoma" w:hAnsi="Tahoma"/>
    </w:rPr>
  </w:style>
  <w:style w:type="character" w:styleId="LineNumber">
    <w:name w:val="line number"/>
    <w:basedOn w:val="DefaultParagraphFont"/>
    <w:rsid w:val="00E35E39"/>
    <w:rPr>
      <w:rFonts w:ascii="Arial" w:hAnsi="Arial"/>
      <w:sz w:val="16"/>
    </w:rPr>
  </w:style>
  <w:style w:type="paragraph" w:customStyle="1" w:styleId="InparaH3sec">
    <w:name w:val="Inpara H3 sec"/>
    <w:basedOn w:val="BillBasic"/>
    <w:rsid w:val="008422D8"/>
    <w:pPr>
      <w:ind w:left="1600" w:hanging="700"/>
      <w:jc w:val="left"/>
    </w:pPr>
    <w:rPr>
      <w:b/>
    </w:rPr>
  </w:style>
  <w:style w:type="paragraph" w:customStyle="1" w:styleId="BillCrest">
    <w:name w:val="Bill Crest"/>
    <w:basedOn w:val="Normal"/>
    <w:next w:val="Normal"/>
    <w:rsid w:val="00E35E39"/>
    <w:pPr>
      <w:tabs>
        <w:tab w:val="center" w:pos="3160"/>
      </w:tabs>
      <w:spacing w:after="60"/>
    </w:pPr>
    <w:rPr>
      <w:sz w:val="216"/>
    </w:rPr>
  </w:style>
  <w:style w:type="paragraph" w:styleId="Header">
    <w:name w:val="header"/>
    <w:basedOn w:val="Normal"/>
    <w:link w:val="HeaderChar"/>
    <w:rsid w:val="00E35E39"/>
    <w:pPr>
      <w:tabs>
        <w:tab w:val="center" w:pos="4153"/>
        <w:tab w:val="right" w:pos="8306"/>
      </w:tabs>
    </w:pPr>
  </w:style>
  <w:style w:type="character" w:styleId="PageNumber">
    <w:name w:val="page number"/>
    <w:basedOn w:val="DefaultParagraphFont"/>
    <w:rsid w:val="00E35E39"/>
  </w:style>
  <w:style w:type="paragraph" w:customStyle="1" w:styleId="Aparareturn">
    <w:name w:val="A para return"/>
    <w:basedOn w:val="BillBasic0"/>
    <w:rsid w:val="00E35E39"/>
    <w:pPr>
      <w:ind w:left="1600"/>
    </w:pPr>
  </w:style>
  <w:style w:type="paragraph" w:styleId="Footer">
    <w:name w:val="footer"/>
    <w:basedOn w:val="Normal"/>
    <w:link w:val="FooterChar"/>
    <w:rsid w:val="00E35E39"/>
    <w:pPr>
      <w:spacing w:before="120" w:line="240" w:lineRule="exact"/>
    </w:pPr>
    <w:rPr>
      <w:rFonts w:ascii="Arial" w:hAnsi="Arial"/>
      <w:sz w:val="18"/>
    </w:rPr>
  </w:style>
  <w:style w:type="paragraph" w:customStyle="1" w:styleId="01Contents">
    <w:name w:val="01Contents"/>
    <w:basedOn w:val="Normal"/>
    <w:rsid w:val="00E35E39"/>
  </w:style>
  <w:style w:type="paragraph" w:customStyle="1" w:styleId="00ClientCover">
    <w:name w:val="00ClientCover"/>
    <w:basedOn w:val="Normal"/>
    <w:rsid w:val="00E35E39"/>
  </w:style>
  <w:style w:type="paragraph" w:customStyle="1" w:styleId="02Text">
    <w:name w:val="02Text"/>
    <w:basedOn w:val="Normal"/>
    <w:rsid w:val="00E35E39"/>
  </w:style>
  <w:style w:type="paragraph" w:customStyle="1" w:styleId="BillBasic0">
    <w:name w:val="BillBasic"/>
    <w:rsid w:val="00E35E39"/>
    <w:pPr>
      <w:spacing w:before="140"/>
      <w:jc w:val="both"/>
    </w:pPr>
    <w:rPr>
      <w:sz w:val="24"/>
      <w:lang w:eastAsia="en-US"/>
    </w:rPr>
  </w:style>
  <w:style w:type="paragraph" w:customStyle="1" w:styleId="BillBasicHeading">
    <w:name w:val="BillBasicHeading"/>
    <w:basedOn w:val="BillBasic0"/>
    <w:rsid w:val="00E35E39"/>
    <w:pPr>
      <w:keepNext/>
      <w:tabs>
        <w:tab w:val="left" w:pos="2600"/>
      </w:tabs>
      <w:jc w:val="left"/>
    </w:pPr>
    <w:rPr>
      <w:rFonts w:ascii="Arial" w:hAnsi="Arial"/>
      <w:b/>
    </w:rPr>
  </w:style>
  <w:style w:type="paragraph" w:customStyle="1" w:styleId="draft">
    <w:name w:val="draft"/>
    <w:basedOn w:val="Normal"/>
    <w:rsid w:val="00E35E39"/>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aExamHead0">
    <w:name w:val="aExam Head"/>
    <w:basedOn w:val="BillBasicHeading"/>
    <w:next w:val="aExam"/>
    <w:rsid w:val="00E35E39"/>
    <w:pPr>
      <w:tabs>
        <w:tab w:val="clear" w:pos="2600"/>
      </w:tabs>
      <w:ind w:left="1100"/>
    </w:pPr>
    <w:rPr>
      <w:sz w:val="18"/>
    </w:rPr>
  </w:style>
  <w:style w:type="paragraph" w:customStyle="1" w:styleId="HeaderEven">
    <w:name w:val="HeaderEven"/>
    <w:basedOn w:val="Normal"/>
    <w:rsid w:val="00E35E39"/>
    <w:rPr>
      <w:rFonts w:ascii="Arial" w:hAnsi="Arial"/>
      <w:sz w:val="18"/>
    </w:rPr>
  </w:style>
  <w:style w:type="paragraph" w:customStyle="1" w:styleId="HeaderEven6">
    <w:name w:val="HeaderEven6"/>
    <w:basedOn w:val="HeaderEven"/>
    <w:rsid w:val="00E35E39"/>
    <w:pPr>
      <w:spacing w:before="120" w:after="60"/>
    </w:pPr>
  </w:style>
  <w:style w:type="paragraph" w:customStyle="1" w:styleId="HeaderOdd6">
    <w:name w:val="HeaderOdd6"/>
    <w:basedOn w:val="HeaderEven6"/>
    <w:rsid w:val="00E35E39"/>
    <w:pPr>
      <w:jc w:val="right"/>
    </w:pPr>
  </w:style>
  <w:style w:type="paragraph" w:customStyle="1" w:styleId="HeaderOdd">
    <w:name w:val="HeaderOdd"/>
    <w:basedOn w:val="HeaderEven"/>
    <w:rsid w:val="00E35E39"/>
    <w:pPr>
      <w:jc w:val="right"/>
    </w:pPr>
  </w:style>
  <w:style w:type="paragraph" w:customStyle="1" w:styleId="BillNo">
    <w:name w:val="BillNo"/>
    <w:basedOn w:val="BillBasicHeading"/>
    <w:rsid w:val="00E35E39"/>
    <w:pPr>
      <w:keepNext w:val="0"/>
      <w:spacing w:before="240"/>
      <w:jc w:val="both"/>
    </w:pPr>
  </w:style>
  <w:style w:type="paragraph" w:customStyle="1" w:styleId="N-16pt">
    <w:name w:val="N-16pt"/>
    <w:basedOn w:val="BillBasic0"/>
    <w:rsid w:val="00E35E39"/>
    <w:pPr>
      <w:spacing w:before="800"/>
    </w:pPr>
    <w:rPr>
      <w:b/>
      <w:sz w:val="32"/>
    </w:rPr>
  </w:style>
  <w:style w:type="paragraph" w:customStyle="1" w:styleId="N-line3">
    <w:name w:val="N-line3"/>
    <w:basedOn w:val="BillBasic0"/>
    <w:next w:val="BillBasic0"/>
    <w:rsid w:val="00E35E39"/>
    <w:pPr>
      <w:pBdr>
        <w:bottom w:val="single" w:sz="12" w:space="1" w:color="auto"/>
      </w:pBdr>
      <w:spacing w:before="60"/>
    </w:pPr>
  </w:style>
  <w:style w:type="paragraph" w:customStyle="1" w:styleId="EnactingWords">
    <w:name w:val="EnactingWords"/>
    <w:basedOn w:val="BillBasic0"/>
    <w:rsid w:val="00E35E39"/>
    <w:pPr>
      <w:spacing w:before="120"/>
    </w:pPr>
  </w:style>
  <w:style w:type="paragraph" w:customStyle="1" w:styleId="FooterInfo">
    <w:name w:val="FooterInfo"/>
    <w:basedOn w:val="Normal"/>
    <w:rsid w:val="00E35E39"/>
    <w:pPr>
      <w:tabs>
        <w:tab w:val="right" w:pos="7707"/>
      </w:tabs>
    </w:pPr>
    <w:rPr>
      <w:rFonts w:ascii="Arial" w:hAnsi="Arial"/>
      <w:sz w:val="18"/>
    </w:rPr>
  </w:style>
  <w:style w:type="paragraph" w:customStyle="1" w:styleId="AH1Chapter">
    <w:name w:val="A H1 Chapter"/>
    <w:basedOn w:val="BillBasicHeading"/>
    <w:next w:val="AH2Part"/>
    <w:rsid w:val="00E35E39"/>
    <w:pPr>
      <w:spacing w:before="320"/>
      <w:ind w:left="2600" w:hanging="2600"/>
      <w:outlineLvl w:val="0"/>
    </w:pPr>
    <w:rPr>
      <w:sz w:val="34"/>
    </w:rPr>
  </w:style>
  <w:style w:type="paragraph" w:customStyle="1" w:styleId="AH2Part">
    <w:name w:val="A H2 Part"/>
    <w:basedOn w:val="BillBasicHeading"/>
    <w:next w:val="AH3Div"/>
    <w:rsid w:val="00E35E39"/>
    <w:pPr>
      <w:spacing w:before="380"/>
      <w:ind w:left="2600" w:hanging="2600"/>
      <w:outlineLvl w:val="1"/>
    </w:pPr>
    <w:rPr>
      <w:sz w:val="32"/>
    </w:rPr>
  </w:style>
  <w:style w:type="paragraph" w:customStyle="1" w:styleId="AH3Div">
    <w:name w:val="A H3 Div"/>
    <w:basedOn w:val="BillBasicHeading"/>
    <w:next w:val="AH5Sec"/>
    <w:rsid w:val="00E35E39"/>
    <w:pPr>
      <w:spacing w:before="240"/>
      <w:ind w:left="2600" w:hanging="2600"/>
      <w:outlineLvl w:val="2"/>
    </w:pPr>
    <w:rPr>
      <w:sz w:val="28"/>
    </w:rPr>
  </w:style>
  <w:style w:type="paragraph" w:customStyle="1" w:styleId="AH4SubDiv">
    <w:name w:val="A H4 SubDiv"/>
    <w:basedOn w:val="BillBasicHeading"/>
    <w:next w:val="AH5Sec"/>
    <w:rsid w:val="00E35E39"/>
    <w:pPr>
      <w:spacing w:before="240"/>
      <w:ind w:left="2600" w:hanging="2600"/>
      <w:outlineLvl w:val="3"/>
    </w:pPr>
    <w:rPr>
      <w:sz w:val="26"/>
    </w:rPr>
  </w:style>
  <w:style w:type="paragraph" w:customStyle="1" w:styleId="AH5Sec">
    <w:name w:val="A H5 Sec"/>
    <w:basedOn w:val="BillBasicHeading"/>
    <w:next w:val="Amain"/>
    <w:link w:val="AH5SecChar"/>
    <w:rsid w:val="00E35E39"/>
    <w:pPr>
      <w:tabs>
        <w:tab w:val="clear" w:pos="2600"/>
        <w:tab w:val="left" w:pos="1100"/>
      </w:tabs>
      <w:spacing w:before="240"/>
      <w:ind w:left="1100" w:hanging="1100"/>
      <w:outlineLvl w:val="4"/>
    </w:pPr>
  </w:style>
  <w:style w:type="paragraph" w:customStyle="1" w:styleId="ref">
    <w:name w:val="ref"/>
    <w:basedOn w:val="BillBasic0"/>
    <w:next w:val="Normal"/>
    <w:rsid w:val="00E35E39"/>
    <w:pPr>
      <w:spacing w:before="60"/>
    </w:pPr>
    <w:rPr>
      <w:sz w:val="18"/>
    </w:rPr>
  </w:style>
  <w:style w:type="paragraph" w:customStyle="1" w:styleId="Sched-Part">
    <w:name w:val="Sched-Part"/>
    <w:basedOn w:val="BillBasicHeading"/>
    <w:next w:val="Sched-Form"/>
    <w:rsid w:val="00E35E39"/>
    <w:pPr>
      <w:spacing w:before="380"/>
      <w:ind w:left="2600" w:hanging="2600"/>
      <w:outlineLvl w:val="1"/>
    </w:pPr>
    <w:rPr>
      <w:sz w:val="32"/>
    </w:rPr>
  </w:style>
  <w:style w:type="paragraph" w:customStyle="1" w:styleId="Sched-Form">
    <w:name w:val="Sched-Form"/>
    <w:basedOn w:val="BillBasicHeading"/>
    <w:next w:val="Schclauseheading"/>
    <w:rsid w:val="00E35E39"/>
    <w:pPr>
      <w:tabs>
        <w:tab w:val="right" w:pos="7200"/>
      </w:tabs>
      <w:spacing w:before="240"/>
      <w:ind w:left="2600" w:hanging="2600"/>
      <w:outlineLvl w:val="2"/>
    </w:pPr>
    <w:rPr>
      <w:sz w:val="28"/>
    </w:rPr>
  </w:style>
  <w:style w:type="paragraph" w:customStyle="1" w:styleId="Dict-Heading">
    <w:name w:val="Dict-Heading"/>
    <w:basedOn w:val="BillBasicHeading"/>
    <w:next w:val="Normal"/>
    <w:rsid w:val="00E35E39"/>
    <w:pPr>
      <w:spacing w:before="320"/>
      <w:ind w:left="2600" w:hanging="2600"/>
      <w:jc w:val="both"/>
      <w:outlineLvl w:val="0"/>
    </w:pPr>
    <w:rPr>
      <w:sz w:val="34"/>
    </w:rPr>
  </w:style>
  <w:style w:type="paragraph" w:customStyle="1" w:styleId="Sched-Form-18Space">
    <w:name w:val="Sched-Form-18Space"/>
    <w:basedOn w:val="Normal"/>
    <w:rsid w:val="00E35E39"/>
    <w:pPr>
      <w:spacing w:before="360" w:after="60"/>
    </w:pPr>
    <w:rPr>
      <w:sz w:val="22"/>
    </w:rPr>
  </w:style>
  <w:style w:type="paragraph" w:customStyle="1" w:styleId="AH1ChapterSymb">
    <w:name w:val="A H1 Chapter Symb"/>
    <w:basedOn w:val="AH1Chapter"/>
    <w:next w:val="AH2Part"/>
    <w:rsid w:val="00E35E39"/>
    <w:pPr>
      <w:tabs>
        <w:tab w:val="clear" w:pos="2600"/>
        <w:tab w:val="left" w:pos="0"/>
      </w:tabs>
      <w:ind w:left="2480" w:hanging="2960"/>
    </w:pPr>
  </w:style>
  <w:style w:type="paragraph" w:customStyle="1" w:styleId="IH1Chap">
    <w:name w:val="I H1 Chap"/>
    <w:basedOn w:val="BillBasicHeading"/>
    <w:next w:val="Normal"/>
    <w:rsid w:val="00E35E39"/>
    <w:pPr>
      <w:spacing w:before="320"/>
      <w:ind w:left="2600" w:hanging="2600"/>
    </w:pPr>
    <w:rPr>
      <w:sz w:val="34"/>
    </w:rPr>
  </w:style>
  <w:style w:type="paragraph" w:customStyle="1" w:styleId="IH2Part">
    <w:name w:val="I H2 Part"/>
    <w:basedOn w:val="BillBasicHeading"/>
    <w:next w:val="Normal"/>
    <w:rsid w:val="00E35E39"/>
    <w:pPr>
      <w:spacing w:before="380"/>
      <w:ind w:left="2600" w:hanging="2600"/>
    </w:pPr>
    <w:rPr>
      <w:sz w:val="32"/>
    </w:rPr>
  </w:style>
  <w:style w:type="paragraph" w:customStyle="1" w:styleId="IH3Div">
    <w:name w:val="I H3 Div"/>
    <w:basedOn w:val="BillBasicHeading"/>
    <w:next w:val="Normal"/>
    <w:rsid w:val="00E35E39"/>
    <w:pPr>
      <w:spacing w:before="240"/>
      <w:ind w:left="2600" w:hanging="2600"/>
    </w:pPr>
    <w:rPr>
      <w:sz w:val="28"/>
    </w:rPr>
  </w:style>
  <w:style w:type="paragraph" w:customStyle="1" w:styleId="IH4SubDiv">
    <w:name w:val="I H4 SubDiv"/>
    <w:basedOn w:val="BillBasicHeading"/>
    <w:next w:val="Normal"/>
    <w:rsid w:val="00E35E39"/>
    <w:pPr>
      <w:spacing w:before="240"/>
      <w:ind w:left="2600" w:hanging="2600"/>
      <w:jc w:val="both"/>
    </w:pPr>
    <w:rPr>
      <w:sz w:val="26"/>
    </w:rPr>
  </w:style>
  <w:style w:type="paragraph" w:customStyle="1" w:styleId="IH5Sec">
    <w:name w:val="I H5 Sec"/>
    <w:basedOn w:val="BillBasicHeading"/>
    <w:next w:val="Normal"/>
    <w:rsid w:val="00E35E39"/>
    <w:pPr>
      <w:tabs>
        <w:tab w:val="clear" w:pos="2600"/>
        <w:tab w:val="left" w:pos="1100"/>
      </w:tabs>
      <w:spacing w:before="240"/>
      <w:ind w:left="1100" w:hanging="1100"/>
    </w:pPr>
  </w:style>
  <w:style w:type="paragraph" w:customStyle="1" w:styleId="PageBreak">
    <w:name w:val="PageBreak"/>
    <w:basedOn w:val="Normal"/>
    <w:rsid w:val="00E35E39"/>
    <w:rPr>
      <w:sz w:val="4"/>
    </w:rPr>
  </w:style>
  <w:style w:type="paragraph" w:customStyle="1" w:styleId="04Dictionary">
    <w:name w:val="04Dictionary"/>
    <w:basedOn w:val="Normal"/>
    <w:rsid w:val="00E35E39"/>
  </w:style>
  <w:style w:type="paragraph" w:customStyle="1" w:styleId="N-line1">
    <w:name w:val="N-line1"/>
    <w:basedOn w:val="BillBasic0"/>
    <w:rsid w:val="00E35E39"/>
    <w:pPr>
      <w:pBdr>
        <w:bottom w:val="single" w:sz="4" w:space="0" w:color="auto"/>
      </w:pBdr>
      <w:spacing w:before="100"/>
      <w:ind w:left="2980" w:right="3020"/>
      <w:jc w:val="center"/>
    </w:pPr>
  </w:style>
  <w:style w:type="paragraph" w:customStyle="1" w:styleId="N-line2">
    <w:name w:val="N-line2"/>
    <w:basedOn w:val="Normal"/>
    <w:rsid w:val="00E35E39"/>
    <w:pPr>
      <w:pBdr>
        <w:bottom w:val="single" w:sz="8" w:space="0" w:color="auto"/>
      </w:pBdr>
    </w:pPr>
  </w:style>
  <w:style w:type="paragraph" w:customStyle="1" w:styleId="EndNote">
    <w:name w:val="EndNote"/>
    <w:basedOn w:val="BillBasicHeading"/>
    <w:rsid w:val="00E35E39"/>
    <w:pPr>
      <w:keepNext w:val="0"/>
      <w:tabs>
        <w:tab w:val="clear" w:pos="2600"/>
        <w:tab w:val="left" w:pos="1100"/>
      </w:tabs>
      <w:spacing w:before="160"/>
      <w:ind w:left="1100" w:hanging="1100"/>
      <w:jc w:val="both"/>
    </w:pPr>
  </w:style>
  <w:style w:type="paragraph" w:customStyle="1" w:styleId="EndnotesAbbrev">
    <w:name w:val="EndnotesAbbrev"/>
    <w:basedOn w:val="Normal"/>
    <w:rsid w:val="00E35E39"/>
    <w:pPr>
      <w:spacing w:before="20"/>
    </w:pPr>
    <w:rPr>
      <w:rFonts w:ascii="Arial" w:hAnsi="Arial"/>
      <w:color w:val="000000"/>
      <w:sz w:val="16"/>
    </w:rPr>
  </w:style>
  <w:style w:type="paragraph" w:customStyle="1" w:styleId="PenaltyHeading">
    <w:name w:val="PenaltyHeading"/>
    <w:basedOn w:val="Normal"/>
    <w:rsid w:val="00E35E39"/>
    <w:pPr>
      <w:tabs>
        <w:tab w:val="left" w:pos="1100"/>
      </w:tabs>
      <w:spacing w:before="120"/>
      <w:ind w:left="1100" w:hanging="1100"/>
    </w:pPr>
    <w:rPr>
      <w:rFonts w:ascii="Arial" w:hAnsi="Arial"/>
      <w:b/>
      <w:sz w:val="20"/>
    </w:rPr>
  </w:style>
  <w:style w:type="paragraph" w:customStyle="1" w:styleId="05EndNote">
    <w:name w:val="05EndNote"/>
    <w:basedOn w:val="Normal"/>
    <w:rsid w:val="00E35E39"/>
  </w:style>
  <w:style w:type="paragraph" w:customStyle="1" w:styleId="03Schedule">
    <w:name w:val="03Schedule"/>
    <w:basedOn w:val="Normal"/>
    <w:rsid w:val="00E35E39"/>
  </w:style>
  <w:style w:type="paragraph" w:customStyle="1" w:styleId="ISched-heading">
    <w:name w:val="I Sched-heading"/>
    <w:basedOn w:val="BillBasicHeading"/>
    <w:next w:val="Normal"/>
    <w:rsid w:val="00E35E39"/>
    <w:pPr>
      <w:spacing w:before="320"/>
      <w:ind w:left="2600" w:hanging="2600"/>
    </w:pPr>
    <w:rPr>
      <w:sz w:val="34"/>
    </w:rPr>
  </w:style>
  <w:style w:type="paragraph" w:customStyle="1" w:styleId="ISched-Part">
    <w:name w:val="I Sched-Part"/>
    <w:basedOn w:val="BillBasicHeading"/>
    <w:rsid w:val="00E35E39"/>
    <w:pPr>
      <w:spacing w:before="380"/>
      <w:ind w:left="2600" w:hanging="2600"/>
    </w:pPr>
    <w:rPr>
      <w:sz w:val="32"/>
    </w:rPr>
  </w:style>
  <w:style w:type="paragraph" w:customStyle="1" w:styleId="ISched-form">
    <w:name w:val="I Sched-form"/>
    <w:basedOn w:val="BillBasicHeading"/>
    <w:rsid w:val="00E35E39"/>
    <w:pPr>
      <w:tabs>
        <w:tab w:val="right" w:pos="7200"/>
      </w:tabs>
      <w:spacing w:before="240"/>
      <w:ind w:left="2600" w:hanging="2600"/>
    </w:pPr>
    <w:rPr>
      <w:sz w:val="28"/>
    </w:rPr>
  </w:style>
  <w:style w:type="paragraph" w:customStyle="1" w:styleId="ISchclauseheading">
    <w:name w:val="I Sch clause heading"/>
    <w:basedOn w:val="BillBasic0"/>
    <w:rsid w:val="00E35E39"/>
    <w:pPr>
      <w:keepNext/>
      <w:tabs>
        <w:tab w:val="left" w:pos="1100"/>
      </w:tabs>
      <w:spacing w:before="240"/>
      <w:ind w:left="1100" w:hanging="1100"/>
      <w:jc w:val="left"/>
    </w:pPr>
    <w:rPr>
      <w:rFonts w:ascii="Arial" w:hAnsi="Arial"/>
      <w:b/>
    </w:rPr>
  </w:style>
  <w:style w:type="paragraph" w:customStyle="1" w:styleId="IMain">
    <w:name w:val="I Main"/>
    <w:basedOn w:val="Amain"/>
    <w:rsid w:val="00E35E39"/>
  </w:style>
  <w:style w:type="paragraph" w:customStyle="1" w:styleId="Ipara">
    <w:name w:val="I para"/>
    <w:basedOn w:val="Apara"/>
    <w:rsid w:val="00E35E39"/>
    <w:pPr>
      <w:outlineLvl w:val="9"/>
    </w:pPr>
  </w:style>
  <w:style w:type="paragraph" w:customStyle="1" w:styleId="Isubpara">
    <w:name w:val="I subpara"/>
    <w:basedOn w:val="Asubpara"/>
    <w:rsid w:val="00E35E39"/>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E35E39"/>
    <w:pPr>
      <w:tabs>
        <w:tab w:val="clear" w:pos="2400"/>
        <w:tab w:val="clear" w:pos="2600"/>
        <w:tab w:val="right" w:pos="2460"/>
        <w:tab w:val="left" w:pos="2660"/>
      </w:tabs>
      <w:ind w:left="2660" w:hanging="2660"/>
    </w:pPr>
  </w:style>
  <w:style w:type="character" w:customStyle="1" w:styleId="CharSectNo">
    <w:name w:val="CharSectNo"/>
    <w:basedOn w:val="DefaultParagraphFont"/>
    <w:rsid w:val="00E35E39"/>
  </w:style>
  <w:style w:type="character" w:customStyle="1" w:styleId="CharDivNo">
    <w:name w:val="CharDivNo"/>
    <w:basedOn w:val="DefaultParagraphFont"/>
    <w:rsid w:val="00E35E39"/>
  </w:style>
  <w:style w:type="character" w:customStyle="1" w:styleId="CharDivText">
    <w:name w:val="CharDivText"/>
    <w:basedOn w:val="DefaultParagraphFont"/>
    <w:rsid w:val="00E35E39"/>
  </w:style>
  <w:style w:type="character" w:customStyle="1" w:styleId="CharPartNo">
    <w:name w:val="CharPartNo"/>
    <w:basedOn w:val="DefaultParagraphFont"/>
    <w:rsid w:val="00E35E39"/>
  </w:style>
  <w:style w:type="paragraph" w:customStyle="1" w:styleId="Placeholder">
    <w:name w:val="Placeholder"/>
    <w:basedOn w:val="Normal"/>
    <w:rsid w:val="00E35E39"/>
    <w:rPr>
      <w:sz w:val="10"/>
    </w:rPr>
  </w:style>
  <w:style w:type="paragraph" w:styleId="PlainText">
    <w:name w:val="Plain Text"/>
    <w:basedOn w:val="Normal"/>
    <w:rsid w:val="00E35E39"/>
    <w:rPr>
      <w:rFonts w:ascii="Courier New" w:hAnsi="Courier New"/>
      <w:sz w:val="20"/>
    </w:rPr>
  </w:style>
  <w:style w:type="character" w:customStyle="1" w:styleId="CharChapNo">
    <w:name w:val="CharChapNo"/>
    <w:basedOn w:val="DefaultParagraphFont"/>
    <w:rsid w:val="00E35E39"/>
  </w:style>
  <w:style w:type="character" w:customStyle="1" w:styleId="CharChapText">
    <w:name w:val="CharChapText"/>
    <w:basedOn w:val="DefaultParagraphFont"/>
    <w:rsid w:val="00E35E39"/>
  </w:style>
  <w:style w:type="character" w:customStyle="1" w:styleId="CharPartText">
    <w:name w:val="CharPartText"/>
    <w:basedOn w:val="DefaultParagraphFont"/>
    <w:rsid w:val="00E35E39"/>
  </w:style>
  <w:style w:type="paragraph" w:customStyle="1" w:styleId="RepubNo">
    <w:name w:val="RepubNo"/>
    <w:basedOn w:val="BillBasicHeading"/>
    <w:rsid w:val="00E35E39"/>
    <w:pPr>
      <w:keepNext w:val="0"/>
      <w:spacing w:before="600"/>
      <w:jc w:val="both"/>
    </w:pPr>
    <w:rPr>
      <w:sz w:val="26"/>
    </w:rPr>
  </w:style>
  <w:style w:type="paragraph" w:styleId="Signature">
    <w:name w:val="Signature"/>
    <w:basedOn w:val="Normal"/>
    <w:rsid w:val="00E35E39"/>
    <w:pPr>
      <w:ind w:left="4252"/>
    </w:pPr>
  </w:style>
  <w:style w:type="paragraph" w:customStyle="1" w:styleId="direction">
    <w:name w:val="direction"/>
    <w:basedOn w:val="BillBasic0"/>
    <w:next w:val="AmainreturnSymb"/>
    <w:rsid w:val="00E35E39"/>
    <w:pPr>
      <w:ind w:left="1100"/>
    </w:pPr>
    <w:rPr>
      <w:i/>
    </w:rPr>
  </w:style>
  <w:style w:type="paragraph" w:customStyle="1" w:styleId="aExam">
    <w:name w:val="aExam"/>
    <w:basedOn w:val="aNoteSymb"/>
    <w:rsid w:val="00E35E39"/>
    <w:pPr>
      <w:spacing w:before="60"/>
      <w:ind w:left="1100" w:firstLine="0"/>
    </w:pPr>
  </w:style>
  <w:style w:type="paragraph" w:customStyle="1" w:styleId="ActNo">
    <w:name w:val="ActNo"/>
    <w:basedOn w:val="BillBasicHeading"/>
    <w:rsid w:val="00E35E39"/>
    <w:pPr>
      <w:keepNext w:val="0"/>
      <w:tabs>
        <w:tab w:val="clear" w:pos="2600"/>
      </w:tabs>
      <w:spacing w:before="220"/>
    </w:pPr>
  </w:style>
  <w:style w:type="paragraph" w:customStyle="1" w:styleId="aParaNote">
    <w:name w:val="aParaNote"/>
    <w:basedOn w:val="BillBasic0"/>
    <w:rsid w:val="00E35E39"/>
    <w:pPr>
      <w:ind w:left="2840" w:hanging="1240"/>
    </w:pPr>
    <w:rPr>
      <w:sz w:val="20"/>
    </w:rPr>
  </w:style>
  <w:style w:type="paragraph" w:customStyle="1" w:styleId="aExamNum">
    <w:name w:val="aExamNum"/>
    <w:basedOn w:val="aExam"/>
    <w:rsid w:val="00E35E39"/>
    <w:pPr>
      <w:ind w:left="1500" w:hanging="400"/>
    </w:pPr>
  </w:style>
  <w:style w:type="paragraph" w:customStyle="1" w:styleId="ShadedSchClause">
    <w:name w:val="Shaded Sch Clause"/>
    <w:basedOn w:val="Schclauseheading"/>
    <w:next w:val="direction"/>
    <w:rsid w:val="00E35E39"/>
    <w:pPr>
      <w:shd w:val="pct25" w:color="auto" w:fill="auto"/>
      <w:outlineLvl w:val="3"/>
    </w:pPr>
  </w:style>
  <w:style w:type="paragraph" w:customStyle="1" w:styleId="Minister">
    <w:name w:val="Minister"/>
    <w:basedOn w:val="BillBasic0"/>
    <w:rsid w:val="00E35E39"/>
    <w:pPr>
      <w:spacing w:before="640"/>
      <w:jc w:val="right"/>
    </w:pPr>
    <w:rPr>
      <w:caps/>
    </w:rPr>
  </w:style>
  <w:style w:type="paragraph" w:customStyle="1" w:styleId="DateLine">
    <w:name w:val="DateLine"/>
    <w:basedOn w:val="BillBasic0"/>
    <w:rsid w:val="00E35E39"/>
    <w:pPr>
      <w:tabs>
        <w:tab w:val="left" w:pos="4320"/>
      </w:tabs>
    </w:pPr>
  </w:style>
  <w:style w:type="paragraph" w:customStyle="1" w:styleId="madeunder">
    <w:name w:val="made under"/>
    <w:basedOn w:val="BillBasic0"/>
    <w:rsid w:val="00E35E39"/>
    <w:pPr>
      <w:spacing w:before="240"/>
    </w:pPr>
  </w:style>
  <w:style w:type="paragraph" w:customStyle="1" w:styleId="NewAct">
    <w:name w:val="New Act"/>
    <w:basedOn w:val="Normal"/>
    <w:next w:val="Actdetails"/>
    <w:link w:val="NewActChar"/>
    <w:rsid w:val="00E35E39"/>
    <w:pPr>
      <w:keepNext/>
      <w:spacing w:before="180"/>
      <w:ind w:left="1100"/>
    </w:pPr>
    <w:rPr>
      <w:rFonts w:ascii="Arial" w:hAnsi="Arial"/>
      <w:b/>
      <w:sz w:val="20"/>
    </w:rPr>
  </w:style>
  <w:style w:type="paragraph" w:customStyle="1" w:styleId="EndNoteText">
    <w:name w:val="EndNoteText"/>
    <w:basedOn w:val="BillBasic0"/>
    <w:rsid w:val="00E35E39"/>
    <w:pPr>
      <w:tabs>
        <w:tab w:val="left" w:pos="700"/>
        <w:tab w:val="right" w:pos="6160"/>
      </w:tabs>
      <w:spacing w:before="80"/>
      <w:ind w:left="700" w:hanging="700"/>
    </w:pPr>
    <w:rPr>
      <w:sz w:val="20"/>
    </w:rPr>
  </w:style>
  <w:style w:type="paragraph" w:customStyle="1" w:styleId="BillBasicItalics">
    <w:name w:val="BillBasicItalics"/>
    <w:basedOn w:val="BillBasic0"/>
    <w:rsid w:val="00E35E39"/>
    <w:rPr>
      <w:i/>
    </w:rPr>
  </w:style>
  <w:style w:type="paragraph" w:customStyle="1" w:styleId="00SigningPage">
    <w:name w:val="00SigningPage"/>
    <w:basedOn w:val="Normal"/>
    <w:rsid w:val="00E35E39"/>
  </w:style>
  <w:style w:type="paragraph" w:customStyle="1" w:styleId="Asubparareturn">
    <w:name w:val="A subpara return"/>
    <w:basedOn w:val="BillBasic0"/>
    <w:rsid w:val="00E35E39"/>
    <w:pPr>
      <w:ind w:left="2100"/>
    </w:pPr>
  </w:style>
  <w:style w:type="paragraph" w:customStyle="1" w:styleId="CommentNum">
    <w:name w:val="CommentNum"/>
    <w:basedOn w:val="Comment"/>
    <w:rsid w:val="00E35E39"/>
    <w:pPr>
      <w:ind w:left="1800" w:hanging="1800"/>
    </w:pPr>
  </w:style>
  <w:style w:type="paragraph" w:customStyle="1" w:styleId="Amainbullet">
    <w:name w:val="A main bullet"/>
    <w:basedOn w:val="BillBasic0"/>
    <w:rsid w:val="00E35E39"/>
    <w:pPr>
      <w:spacing w:before="60"/>
      <w:ind w:left="1500" w:hanging="400"/>
    </w:pPr>
  </w:style>
  <w:style w:type="paragraph" w:customStyle="1" w:styleId="Aparabullet">
    <w:name w:val="A para bullet"/>
    <w:basedOn w:val="BillBasic0"/>
    <w:rsid w:val="00E35E39"/>
    <w:pPr>
      <w:spacing w:before="60"/>
      <w:ind w:left="2000" w:hanging="400"/>
    </w:pPr>
  </w:style>
  <w:style w:type="paragraph" w:customStyle="1" w:styleId="Asubparabullet">
    <w:name w:val="A subpara bullet"/>
    <w:basedOn w:val="BillBasic0"/>
    <w:rsid w:val="00E35E39"/>
    <w:pPr>
      <w:spacing w:before="60"/>
      <w:ind w:left="2540" w:hanging="400"/>
    </w:pPr>
  </w:style>
  <w:style w:type="paragraph" w:customStyle="1" w:styleId="aDefpara">
    <w:name w:val="aDef para"/>
    <w:basedOn w:val="Apara"/>
    <w:rsid w:val="00E35E39"/>
  </w:style>
  <w:style w:type="paragraph" w:customStyle="1" w:styleId="aDefsubpara">
    <w:name w:val="aDef subpara"/>
    <w:basedOn w:val="Asubpara"/>
    <w:rsid w:val="00E35E39"/>
  </w:style>
  <w:style w:type="paragraph" w:customStyle="1" w:styleId="BillFor">
    <w:name w:val="BillFor"/>
    <w:basedOn w:val="BillBasicHeading"/>
    <w:rsid w:val="00E35E39"/>
    <w:pPr>
      <w:keepNext w:val="0"/>
      <w:spacing w:before="320"/>
      <w:jc w:val="both"/>
    </w:pPr>
    <w:rPr>
      <w:sz w:val="28"/>
    </w:rPr>
  </w:style>
  <w:style w:type="paragraph" w:customStyle="1" w:styleId="EnactingWordsRules">
    <w:name w:val="EnactingWordsRules"/>
    <w:basedOn w:val="EnactingWords"/>
    <w:rsid w:val="00E35E39"/>
    <w:pPr>
      <w:spacing w:before="240"/>
    </w:pPr>
  </w:style>
  <w:style w:type="paragraph" w:customStyle="1" w:styleId="Formula">
    <w:name w:val="Formula"/>
    <w:basedOn w:val="BillBasic0"/>
    <w:rsid w:val="00E35E39"/>
    <w:pPr>
      <w:spacing w:line="260" w:lineRule="atLeast"/>
      <w:jc w:val="center"/>
    </w:pPr>
  </w:style>
  <w:style w:type="paragraph" w:customStyle="1" w:styleId="Idefpara">
    <w:name w:val="I def para"/>
    <w:basedOn w:val="Ipara"/>
    <w:rsid w:val="00E35E39"/>
  </w:style>
  <w:style w:type="paragraph" w:customStyle="1" w:styleId="Idefsubpara">
    <w:name w:val="I def subpara"/>
    <w:basedOn w:val="Isubpara"/>
    <w:rsid w:val="00E35E39"/>
  </w:style>
  <w:style w:type="paragraph" w:customStyle="1" w:styleId="Judges">
    <w:name w:val="Judges"/>
    <w:basedOn w:val="Minister"/>
    <w:rsid w:val="00E35E39"/>
    <w:pPr>
      <w:spacing w:before="180"/>
    </w:pPr>
  </w:style>
  <w:style w:type="paragraph" w:customStyle="1" w:styleId="CoverInForce">
    <w:name w:val="CoverInForce"/>
    <w:basedOn w:val="BillBasicHeading"/>
    <w:rsid w:val="00E35E39"/>
    <w:pPr>
      <w:keepNext w:val="0"/>
      <w:spacing w:before="400"/>
    </w:pPr>
    <w:rPr>
      <w:b w:val="0"/>
    </w:rPr>
  </w:style>
  <w:style w:type="paragraph" w:customStyle="1" w:styleId="LongTitle">
    <w:name w:val="LongTitle"/>
    <w:basedOn w:val="BillBasic0"/>
    <w:rsid w:val="00E35E39"/>
    <w:pPr>
      <w:spacing w:before="300"/>
    </w:pPr>
  </w:style>
  <w:style w:type="paragraph" w:styleId="Subtitle">
    <w:name w:val="Subtitle"/>
    <w:basedOn w:val="Normal"/>
    <w:qFormat/>
    <w:rsid w:val="00E35E39"/>
    <w:pPr>
      <w:spacing w:after="60"/>
      <w:jc w:val="center"/>
      <w:outlineLvl w:val="1"/>
    </w:pPr>
    <w:rPr>
      <w:rFonts w:ascii="Arial" w:hAnsi="Arial"/>
    </w:rPr>
  </w:style>
  <w:style w:type="paragraph" w:customStyle="1" w:styleId="CoverActName">
    <w:name w:val="CoverActName"/>
    <w:basedOn w:val="BillBasicHeading"/>
    <w:rsid w:val="00E35E39"/>
    <w:pPr>
      <w:keepNext w:val="0"/>
      <w:spacing w:before="260"/>
    </w:pPr>
  </w:style>
  <w:style w:type="paragraph" w:customStyle="1" w:styleId="FormRule">
    <w:name w:val="FormRule"/>
    <w:basedOn w:val="Normal"/>
    <w:rsid w:val="00E35E39"/>
    <w:pPr>
      <w:pBdr>
        <w:top w:val="single" w:sz="4" w:space="1" w:color="auto"/>
      </w:pBdr>
      <w:spacing w:before="160" w:after="40"/>
      <w:ind w:left="3220" w:right="3260"/>
    </w:pPr>
    <w:rPr>
      <w:sz w:val="8"/>
    </w:rPr>
  </w:style>
  <w:style w:type="paragraph" w:customStyle="1" w:styleId="Notified">
    <w:name w:val="Notified"/>
    <w:basedOn w:val="BillBasic0"/>
    <w:rsid w:val="00E35E39"/>
    <w:pPr>
      <w:spacing w:before="360"/>
      <w:jc w:val="right"/>
    </w:pPr>
    <w:rPr>
      <w:i/>
    </w:rPr>
  </w:style>
  <w:style w:type="paragraph" w:customStyle="1" w:styleId="IDict-Heading">
    <w:name w:val="I Dict-Heading"/>
    <w:basedOn w:val="BillBasicHeading"/>
    <w:rsid w:val="00E35E39"/>
    <w:pPr>
      <w:spacing w:before="320"/>
      <w:ind w:left="2600" w:hanging="2600"/>
      <w:jc w:val="both"/>
    </w:pPr>
    <w:rPr>
      <w:sz w:val="34"/>
    </w:rPr>
  </w:style>
  <w:style w:type="paragraph" w:customStyle="1" w:styleId="03ScheduleLandscape">
    <w:name w:val="03ScheduleLandscape"/>
    <w:basedOn w:val="Normal"/>
    <w:rsid w:val="00E35E39"/>
  </w:style>
  <w:style w:type="paragraph" w:customStyle="1" w:styleId="aNoteBullet">
    <w:name w:val="aNoteBullet"/>
    <w:basedOn w:val="aNoteSymb"/>
    <w:rsid w:val="00E35E39"/>
    <w:pPr>
      <w:tabs>
        <w:tab w:val="left" w:pos="2200"/>
      </w:tabs>
      <w:spacing w:before="60"/>
      <w:ind w:left="2600" w:hanging="700"/>
    </w:pPr>
  </w:style>
  <w:style w:type="paragraph" w:customStyle="1" w:styleId="aParaNoteBullet">
    <w:name w:val="aParaNoteBullet"/>
    <w:basedOn w:val="aParaNote"/>
    <w:rsid w:val="00E35E39"/>
    <w:pPr>
      <w:tabs>
        <w:tab w:val="left" w:pos="2700"/>
      </w:tabs>
      <w:spacing w:before="60"/>
      <w:ind w:left="3100" w:hanging="700"/>
    </w:pPr>
  </w:style>
  <w:style w:type="paragraph" w:customStyle="1" w:styleId="SchSubClause">
    <w:name w:val="Sch SubClause"/>
    <w:basedOn w:val="Schclauseheading"/>
    <w:rsid w:val="00E35E39"/>
    <w:rPr>
      <w:b w:val="0"/>
    </w:rPr>
  </w:style>
  <w:style w:type="paragraph" w:customStyle="1" w:styleId="Actdetails">
    <w:name w:val="Act details"/>
    <w:basedOn w:val="Normal"/>
    <w:rsid w:val="00E35E39"/>
    <w:pPr>
      <w:spacing w:before="20"/>
      <w:ind w:left="1400"/>
    </w:pPr>
    <w:rPr>
      <w:rFonts w:ascii="Arial" w:hAnsi="Arial"/>
      <w:sz w:val="20"/>
    </w:rPr>
  </w:style>
  <w:style w:type="paragraph" w:customStyle="1" w:styleId="Asamby">
    <w:name w:val="As am by"/>
    <w:basedOn w:val="Normal"/>
    <w:next w:val="Normal"/>
    <w:rsid w:val="00E35E39"/>
    <w:pPr>
      <w:spacing w:before="240"/>
      <w:ind w:left="1100"/>
    </w:pPr>
    <w:rPr>
      <w:rFonts w:ascii="Arial" w:hAnsi="Arial"/>
      <w:sz w:val="20"/>
    </w:rPr>
  </w:style>
  <w:style w:type="paragraph" w:customStyle="1" w:styleId="AmdtsEntries">
    <w:name w:val="AmdtsEntries"/>
    <w:basedOn w:val="BillBasicHeading"/>
    <w:rsid w:val="00E35E39"/>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E35E39"/>
    <w:pPr>
      <w:tabs>
        <w:tab w:val="clear" w:pos="2600"/>
        <w:tab w:val="left" w:pos="0"/>
      </w:tabs>
      <w:ind w:left="2480" w:hanging="2960"/>
    </w:pPr>
  </w:style>
  <w:style w:type="character" w:customStyle="1" w:styleId="charBold">
    <w:name w:val="charBold"/>
    <w:basedOn w:val="DefaultParagraphFont"/>
    <w:rsid w:val="00E35E39"/>
    <w:rPr>
      <w:b/>
    </w:rPr>
  </w:style>
  <w:style w:type="paragraph" w:customStyle="1" w:styleId="AmdtsEntryHd">
    <w:name w:val="AmdtsEntryHd"/>
    <w:basedOn w:val="BillBasicHeading"/>
    <w:next w:val="AmdtsEntries"/>
    <w:rsid w:val="00E35E39"/>
    <w:pPr>
      <w:tabs>
        <w:tab w:val="clear" w:pos="2600"/>
      </w:tabs>
      <w:spacing w:before="120"/>
      <w:ind w:left="1100"/>
    </w:pPr>
    <w:rPr>
      <w:sz w:val="18"/>
    </w:rPr>
  </w:style>
  <w:style w:type="paragraph" w:customStyle="1" w:styleId="EndNoteParas">
    <w:name w:val="EndNoteParas"/>
    <w:basedOn w:val="EndNoteTextEPS"/>
    <w:rsid w:val="00E35E39"/>
    <w:pPr>
      <w:tabs>
        <w:tab w:val="right" w:pos="1432"/>
      </w:tabs>
      <w:ind w:left="1840" w:hanging="1840"/>
    </w:pPr>
  </w:style>
  <w:style w:type="paragraph" w:customStyle="1" w:styleId="NewReg">
    <w:name w:val="New Reg"/>
    <w:basedOn w:val="NewAct"/>
    <w:next w:val="Actdetails"/>
    <w:rsid w:val="00E35E39"/>
  </w:style>
  <w:style w:type="paragraph" w:customStyle="1" w:styleId="aExamPara">
    <w:name w:val="aExamPara"/>
    <w:basedOn w:val="aExam"/>
    <w:rsid w:val="00E35E39"/>
    <w:pPr>
      <w:tabs>
        <w:tab w:val="right" w:pos="1720"/>
        <w:tab w:val="left" w:pos="2000"/>
        <w:tab w:val="left" w:pos="2300"/>
      </w:tabs>
      <w:ind w:left="2400" w:hanging="1300"/>
    </w:pPr>
  </w:style>
  <w:style w:type="paragraph" w:customStyle="1" w:styleId="Endnote3">
    <w:name w:val="Endnote3"/>
    <w:basedOn w:val="Normal"/>
    <w:rsid w:val="00E35E39"/>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E35E39"/>
  </w:style>
  <w:style w:type="character" w:customStyle="1" w:styleId="charTableText">
    <w:name w:val="charTableText"/>
    <w:basedOn w:val="DefaultParagraphFont"/>
    <w:rsid w:val="00E35E39"/>
  </w:style>
  <w:style w:type="paragraph" w:customStyle="1" w:styleId="EndNoteTextEPS">
    <w:name w:val="EndNoteTextEPS"/>
    <w:basedOn w:val="Normal"/>
    <w:rsid w:val="00E35E39"/>
    <w:pPr>
      <w:spacing w:before="60"/>
      <w:ind w:left="1100"/>
      <w:jc w:val="both"/>
    </w:pPr>
    <w:rPr>
      <w:sz w:val="20"/>
    </w:rPr>
  </w:style>
  <w:style w:type="paragraph" w:customStyle="1" w:styleId="TLegEntries">
    <w:name w:val="TLegEntries"/>
    <w:basedOn w:val="Normal"/>
    <w:rsid w:val="00E35E39"/>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E35E39"/>
    <w:pPr>
      <w:tabs>
        <w:tab w:val="clear" w:pos="2600"/>
        <w:tab w:val="left" w:leader="dot" w:pos="2700"/>
      </w:tabs>
      <w:ind w:left="2700" w:hanging="2000"/>
    </w:pPr>
    <w:rPr>
      <w:sz w:val="18"/>
    </w:rPr>
  </w:style>
  <w:style w:type="character" w:customStyle="1" w:styleId="charItals">
    <w:name w:val="charItals"/>
    <w:basedOn w:val="DefaultParagraphFont"/>
    <w:rsid w:val="00E35E39"/>
    <w:rPr>
      <w:i/>
    </w:rPr>
  </w:style>
  <w:style w:type="character" w:customStyle="1" w:styleId="charBoldItals">
    <w:name w:val="charBoldItals"/>
    <w:basedOn w:val="DefaultParagraphFont"/>
    <w:rsid w:val="00E35E39"/>
    <w:rPr>
      <w:b/>
      <w:i/>
    </w:rPr>
  </w:style>
  <w:style w:type="character" w:customStyle="1" w:styleId="charUnderline">
    <w:name w:val="charUnderline"/>
    <w:basedOn w:val="DefaultParagraphFont"/>
    <w:rsid w:val="00E35E39"/>
    <w:rPr>
      <w:u w:val="single"/>
    </w:rPr>
  </w:style>
  <w:style w:type="paragraph" w:customStyle="1" w:styleId="CoverText">
    <w:name w:val="CoverText"/>
    <w:basedOn w:val="Normal"/>
    <w:uiPriority w:val="99"/>
    <w:rsid w:val="00E35E39"/>
    <w:pPr>
      <w:spacing w:before="100"/>
      <w:jc w:val="both"/>
    </w:pPr>
    <w:rPr>
      <w:sz w:val="20"/>
    </w:rPr>
  </w:style>
  <w:style w:type="paragraph" w:customStyle="1" w:styleId="CoverHeading">
    <w:name w:val="CoverHeading"/>
    <w:basedOn w:val="Normal"/>
    <w:rsid w:val="00E35E39"/>
    <w:rPr>
      <w:rFonts w:ascii="Arial" w:hAnsi="Arial"/>
      <w:b/>
    </w:rPr>
  </w:style>
  <w:style w:type="paragraph" w:customStyle="1" w:styleId="TableHd">
    <w:name w:val="TableHd"/>
    <w:basedOn w:val="Normal"/>
    <w:rsid w:val="00E35E39"/>
    <w:pPr>
      <w:keepNext/>
      <w:spacing w:before="300"/>
      <w:ind w:left="1200" w:hanging="1200"/>
    </w:pPr>
    <w:rPr>
      <w:rFonts w:ascii="Arial" w:hAnsi="Arial"/>
      <w:b/>
      <w:sz w:val="20"/>
    </w:rPr>
  </w:style>
  <w:style w:type="paragraph" w:customStyle="1" w:styleId="OldAmdt2ndLine">
    <w:name w:val="OldAmdt2ndLine"/>
    <w:basedOn w:val="OldAmdtsEntries"/>
    <w:rsid w:val="00E35E39"/>
    <w:pPr>
      <w:tabs>
        <w:tab w:val="left" w:pos="2700"/>
      </w:tabs>
      <w:spacing w:before="0"/>
    </w:pPr>
  </w:style>
  <w:style w:type="paragraph" w:customStyle="1" w:styleId="EarlierRepubEntries">
    <w:name w:val="EarlierRepubEntries"/>
    <w:basedOn w:val="Normal"/>
    <w:rsid w:val="00E35E39"/>
    <w:pPr>
      <w:spacing w:before="60" w:after="60"/>
    </w:pPr>
    <w:rPr>
      <w:rFonts w:ascii="Arial" w:hAnsi="Arial"/>
      <w:sz w:val="18"/>
    </w:rPr>
  </w:style>
  <w:style w:type="paragraph" w:customStyle="1" w:styleId="RenumProvEntries">
    <w:name w:val="RenumProvEntries"/>
    <w:basedOn w:val="Normal"/>
    <w:rsid w:val="00E35E39"/>
    <w:pPr>
      <w:spacing w:before="60"/>
    </w:pPr>
    <w:rPr>
      <w:rFonts w:ascii="Arial" w:hAnsi="Arial"/>
      <w:sz w:val="20"/>
    </w:rPr>
  </w:style>
  <w:style w:type="paragraph" w:customStyle="1" w:styleId="aExamNumText">
    <w:name w:val="aExamNumText"/>
    <w:basedOn w:val="aExam"/>
    <w:rsid w:val="00E35E39"/>
    <w:pPr>
      <w:ind w:left="1500"/>
    </w:pPr>
  </w:style>
  <w:style w:type="paragraph" w:customStyle="1" w:styleId="aNotePara">
    <w:name w:val="aNotePara"/>
    <w:basedOn w:val="aNote"/>
    <w:rsid w:val="00E35E39"/>
    <w:pPr>
      <w:tabs>
        <w:tab w:val="right" w:pos="2140"/>
        <w:tab w:val="left" w:pos="2400"/>
      </w:tabs>
      <w:spacing w:before="60"/>
      <w:ind w:left="2400" w:hanging="1300"/>
    </w:pPr>
  </w:style>
  <w:style w:type="paragraph" w:customStyle="1" w:styleId="aParaNotePara">
    <w:name w:val="aParaNotePara"/>
    <w:basedOn w:val="aNoteParaSymb"/>
    <w:rsid w:val="00E35E39"/>
    <w:pPr>
      <w:tabs>
        <w:tab w:val="clear" w:pos="2140"/>
        <w:tab w:val="clear" w:pos="2400"/>
        <w:tab w:val="right" w:pos="2644"/>
      </w:tabs>
      <w:ind w:left="3320" w:hanging="1720"/>
    </w:pPr>
  </w:style>
  <w:style w:type="paragraph" w:customStyle="1" w:styleId="aExamBullet">
    <w:name w:val="aExamBullet"/>
    <w:basedOn w:val="aExam"/>
    <w:rsid w:val="00E35E39"/>
    <w:pPr>
      <w:tabs>
        <w:tab w:val="left" w:pos="1500"/>
        <w:tab w:val="left" w:pos="2300"/>
      </w:tabs>
      <w:ind w:left="1900" w:hanging="800"/>
    </w:pPr>
  </w:style>
  <w:style w:type="paragraph" w:customStyle="1" w:styleId="CoverSubHdg">
    <w:name w:val="CoverSubHdg"/>
    <w:basedOn w:val="CoverHeading"/>
    <w:rsid w:val="00E35E39"/>
    <w:pPr>
      <w:spacing w:before="120"/>
    </w:pPr>
    <w:rPr>
      <w:sz w:val="20"/>
    </w:rPr>
  </w:style>
  <w:style w:type="paragraph" w:customStyle="1" w:styleId="CoverTextPara">
    <w:name w:val="CoverTextPara"/>
    <w:basedOn w:val="CoverText"/>
    <w:rsid w:val="00E35E39"/>
    <w:pPr>
      <w:tabs>
        <w:tab w:val="right" w:pos="600"/>
        <w:tab w:val="left" w:pos="840"/>
      </w:tabs>
      <w:ind w:left="840" w:hanging="840"/>
    </w:pPr>
  </w:style>
  <w:style w:type="paragraph" w:customStyle="1" w:styleId="AH5SecSymb">
    <w:name w:val="A H5 Sec Symb"/>
    <w:basedOn w:val="AH5Sec"/>
    <w:next w:val="Amain"/>
    <w:rsid w:val="00E35E39"/>
    <w:pPr>
      <w:tabs>
        <w:tab w:val="clear" w:pos="1100"/>
        <w:tab w:val="left" w:pos="0"/>
      </w:tabs>
      <w:ind w:hanging="1580"/>
    </w:pPr>
  </w:style>
  <w:style w:type="character" w:customStyle="1" w:styleId="charSymb">
    <w:name w:val="charSymb"/>
    <w:basedOn w:val="DefaultParagraphFont"/>
    <w:rsid w:val="00E35E39"/>
    <w:rPr>
      <w:rFonts w:ascii="Arial" w:hAnsi="Arial"/>
      <w:sz w:val="24"/>
      <w:bdr w:val="single" w:sz="4" w:space="0" w:color="auto"/>
    </w:rPr>
  </w:style>
  <w:style w:type="paragraph" w:customStyle="1" w:styleId="AH3DivSymb">
    <w:name w:val="A H3 Div Symb"/>
    <w:basedOn w:val="AH3Div"/>
    <w:next w:val="AH5Sec"/>
    <w:rsid w:val="00E35E39"/>
    <w:pPr>
      <w:tabs>
        <w:tab w:val="clear" w:pos="2600"/>
        <w:tab w:val="left" w:pos="0"/>
      </w:tabs>
      <w:ind w:left="2480" w:hanging="2960"/>
    </w:pPr>
  </w:style>
  <w:style w:type="paragraph" w:customStyle="1" w:styleId="AH4SubDivSymb">
    <w:name w:val="A H4 SubDiv Symb"/>
    <w:basedOn w:val="AH4SubDiv"/>
    <w:next w:val="AH5Sec"/>
    <w:rsid w:val="00E35E39"/>
    <w:pPr>
      <w:tabs>
        <w:tab w:val="clear" w:pos="2600"/>
        <w:tab w:val="left" w:pos="0"/>
      </w:tabs>
      <w:ind w:left="2480" w:hanging="2960"/>
    </w:pPr>
  </w:style>
  <w:style w:type="paragraph" w:customStyle="1" w:styleId="Dict-HeadingSymb">
    <w:name w:val="Dict-Heading Symb"/>
    <w:basedOn w:val="Dict-Heading"/>
    <w:rsid w:val="00E35E39"/>
    <w:pPr>
      <w:tabs>
        <w:tab w:val="left" w:pos="0"/>
      </w:tabs>
      <w:ind w:left="2480" w:hanging="2960"/>
    </w:pPr>
  </w:style>
  <w:style w:type="paragraph" w:customStyle="1" w:styleId="Sched-headingSymb">
    <w:name w:val="Sched-heading Symb"/>
    <w:basedOn w:val="Sched-heading"/>
    <w:rsid w:val="00E35E39"/>
    <w:pPr>
      <w:tabs>
        <w:tab w:val="left" w:pos="0"/>
      </w:tabs>
      <w:ind w:left="2480" w:hanging="2960"/>
    </w:pPr>
  </w:style>
  <w:style w:type="paragraph" w:customStyle="1" w:styleId="Sched-PartSymb">
    <w:name w:val="Sched-Part Symb"/>
    <w:basedOn w:val="Sched-Part"/>
    <w:rsid w:val="00E35E39"/>
    <w:pPr>
      <w:tabs>
        <w:tab w:val="left" w:pos="0"/>
      </w:tabs>
      <w:ind w:left="2480" w:hanging="2960"/>
    </w:pPr>
  </w:style>
  <w:style w:type="paragraph" w:customStyle="1" w:styleId="Sched-FormSymb">
    <w:name w:val="Sched-Form Symb"/>
    <w:basedOn w:val="Sched-Form"/>
    <w:rsid w:val="00E35E39"/>
    <w:pPr>
      <w:tabs>
        <w:tab w:val="left" w:pos="0"/>
      </w:tabs>
      <w:ind w:left="2480" w:hanging="2960"/>
    </w:pPr>
  </w:style>
  <w:style w:type="paragraph" w:customStyle="1" w:styleId="SchclauseheadingSymb">
    <w:name w:val="Sch clause heading Symb"/>
    <w:basedOn w:val="Schclauseheading"/>
    <w:rsid w:val="00E35E39"/>
    <w:pPr>
      <w:tabs>
        <w:tab w:val="left" w:pos="0"/>
      </w:tabs>
      <w:ind w:left="980" w:hanging="1460"/>
    </w:pPr>
  </w:style>
  <w:style w:type="paragraph" w:customStyle="1" w:styleId="TLegAsAmBy">
    <w:name w:val="TLegAsAmBy"/>
    <w:basedOn w:val="TLegEntries"/>
    <w:rsid w:val="00E35E39"/>
    <w:pPr>
      <w:ind w:firstLine="0"/>
    </w:pPr>
    <w:rPr>
      <w:b/>
    </w:rPr>
  </w:style>
  <w:style w:type="paragraph" w:customStyle="1" w:styleId="MinisterWord">
    <w:name w:val="MinisterWord"/>
    <w:basedOn w:val="Normal"/>
    <w:rsid w:val="00E35E39"/>
    <w:pPr>
      <w:spacing w:before="60"/>
      <w:jc w:val="right"/>
    </w:pPr>
  </w:style>
  <w:style w:type="paragraph" w:customStyle="1" w:styleId="TableColHd">
    <w:name w:val="TableColHd"/>
    <w:basedOn w:val="Normal"/>
    <w:rsid w:val="00E35E39"/>
    <w:pPr>
      <w:keepNext/>
      <w:spacing w:after="60"/>
    </w:pPr>
    <w:rPr>
      <w:rFonts w:ascii="Arial" w:hAnsi="Arial"/>
      <w:b/>
      <w:sz w:val="18"/>
    </w:rPr>
  </w:style>
  <w:style w:type="paragraph" w:customStyle="1" w:styleId="00Spine">
    <w:name w:val="00Spine"/>
    <w:basedOn w:val="Normal"/>
    <w:rsid w:val="00E35E39"/>
  </w:style>
  <w:style w:type="paragraph" w:customStyle="1" w:styleId="AuthorisedBlock">
    <w:name w:val="AuthorisedBlock"/>
    <w:basedOn w:val="Normal"/>
    <w:rsid w:val="00E35E39"/>
    <w:pPr>
      <w:pBdr>
        <w:top w:val="single" w:sz="12" w:space="1" w:color="auto"/>
        <w:bottom w:val="single" w:sz="12" w:space="1" w:color="auto"/>
      </w:pBdr>
      <w:spacing w:before="120" w:after="120"/>
      <w:ind w:left="1680" w:right="1547"/>
      <w:jc w:val="center"/>
    </w:pPr>
    <w:rPr>
      <w:b/>
    </w:rPr>
  </w:style>
  <w:style w:type="paragraph" w:customStyle="1" w:styleId="AmdtsEntriesDefL2">
    <w:name w:val="AmdtsEntriesDefL2"/>
    <w:basedOn w:val="Normal"/>
    <w:rsid w:val="00E35E39"/>
    <w:pPr>
      <w:tabs>
        <w:tab w:val="left" w:pos="3000"/>
      </w:tabs>
      <w:ind w:left="3100" w:hanging="2000"/>
    </w:pPr>
    <w:rPr>
      <w:rFonts w:ascii="Arial" w:hAnsi="Arial"/>
      <w:sz w:val="18"/>
    </w:rPr>
  </w:style>
  <w:style w:type="paragraph" w:customStyle="1" w:styleId="PenaltyPara">
    <w:name w:val="PenaltyPara"/>
    <w:basedOn w:val="Normal"/>
    <w:rsid w:val="00E35E39"/>
    <w:pPr>
      <w:tabs>
        <w:tab w:val="right" w:pos="1360"/>
      </w:tabs>
      <w:spacing w:before="60"/>
      <w:ind w:left="1600" w:hanging="1600"/>
      <w:jc w:val="both"/>
    </w:pPr>
  </w:style>
  <w:style w:type="paragraph" w:customStyle="1" w:styleId="06Copyright">
    <w:name w:val="06Copyright"/>
    <w:basedOn w:val="Normal"/>
    <w:rsid w:val="00E35E39"/>
  </w:style>
  <w:style w:type="paragraph" w:customStyle="1" w:styleId="AFHdg">
    <w:name w:val="AFHdg"/>
    <w:basedOn w:val="BillBasicHeading"/>
    <w:rsid w:val="00E35E39"/>
    <w:rPr>
      <w:b w:val="0"/>
      <w:sz w:val="32"/>
    </w:rPr>
  </w:style>
  <w:style w:type="paragraph" w:customStyle="1" w:styleId="LegHistNote">
    <w:name w:val="LegHistNote"/>
    <w:basedOn w:val="Actdetails"/>
    <w:rsid w:val="00E35E39"/>
    <w:pPr>
      <w:spacing w:before="60"/>
      <w:ind w:left="2700" w:right="-60" w:hanging="1300"/>
    </w:pPr>
    <w:rPr>
      <w:sz w:val="18"/>
    </w:rPr>
  </w:style>
  <w:style w:type="paragraph" w:customStyle="1" w:styleId="MH1Chapter">
    <w:name w:val="M H1 Chapter"/>
    <w:basedOn w:val="AH1Chapter"/>
    <w:rsid w:val="00E35E39"/>
    <w:pPr>
      <w:tabs>
        <w:tab w:val="clear" w:pos="2600"/>
        <w:tab w:val="left" w:pos="2720"/>
      </w:tabs>
      <w:ind w:left="4000" w:hanging="3300"/>
    </w:pPr>
  </w:style>
  <w:style w:type="paragraph" w:customStyle="1" w:styleId="ModH1Chapter">
    <w:name w:val="Mod H1 Chapter"/>
    <w:basedOn w:val="IH1ChapSymb"/>
    <w:rsid w:val="00E35E39"/>
    <w:pPr>
      <w:tabs>
        <w:tab w:val="clear" w:pos="2600"/>
        <w:tab w:val="left" w:pos="3300"/>
      </w:tabs>
      <w:ind w:left="3300"/>
    </w:pPr>
  </w:style>
  <w:style w:type="paragraph" w:customStyle="1" w:styleId="ModH2Part">
    <w:name w:val="Mod H2 Part"/>
    <w:basedOn w:val="IH2PartSymb"/>
    <w:rsid w:val="00E35E39"/>
    <w:pPr>
      <w:tabs>
        <w:tab w:val="clear" w:pos="2600"/>
        <w:tab w:val="left" w:pos="3300"/>
      </w:tabs>
      <w:ind w:left="3300"/>
    </w:pPr>
  </w:style>
  <w:style w:type="paragraph" w:customStyle="1" w:styleId="ModH3Div">
    <w:name w:val="Mod H3 Div"/>
    <w:basedOn w:val="IH3DivSymb"/>
    <w:rsid w:val="00E35E39"/>
    <w:pPr>
      <w:tabs>
        <w:tab w:val="clear" w:pos="2600"/>
        <w:tab w:val="left" w:pos="3300"/>
      </w:tabs>
      <w:ind w:left="3300"/>
    </w:pPr>
  </w:style>
  <w:style w:type="paragraph" w:customStyle="1" w:styleId="ModH4SubDiv">
    <w:name w:val="Mod H4 SubDiv"/>
    <w:basedOn w:val="IH4SubDivSymb"/>
    <w:rsid w:val="00E35E39"/>
    <w:pPr>
      <w:tabs>
        <w:tab w:val="clear" w:pos="2600"/>
        <w:tab w:val="left" w:pos="3300"/>
      </w:tabs>
      <w:ind w:left="3300"/>
    </w:pPr>
  </w:style>
  <w:style w:type="paragraph" w:customStyle="1" w:styleId="ModH5Sec">
    <w:name w:val="Mod H5 Sec"/>
    <w:basedOn w:val="IH5SecSymb"/>
    <w:rsid w:val="00E35E39"/>
    <w:pPr>
      <w:tabs>
        <w:tab w:val="clear" w:pos="1100"/>
        <w:tab w:val="left" w:pos="1800"/>
      </w:tabs>
      <w:ind w:left="2200"/>
    </w:pPr>
  </w:style>
  <w:style w:type="paragraph" w:customStyle="1" w:styleId="Modmain">
    <w:name w:val="Mod main"/>
    <w:basedOn w:val="Amain"/>
    <w:rsid w:val="00E35E39"/>
    <w:pPr>
      <w:tabs>
        <w:tab w:val="clear" w:pos="900"/>
        <w:tab w:val="clear" w:pos="1100"/>
        <w:tab w:val="right" w:pos="1600"/>
        <w:tab w:val="left" w:pos="1800"/>
      </w:tabs>
      <w:ind w:left="2200"/>
    </w:pPr>
  </w:style>
  <w:style w:type="paragraph" w:customStyle="1" w:styleId="Modpara">
    <w:name w:val="Mod para"/>
    <w:basedOn w:val="BillBasic0"/>
    <w:rsid w:val="00E35E39"/>
    <w:pPr>
      <w:tabs>
        <w:tab w:val="right" w:pos="2100"/>
        <w:tab w:val="left" w:pos="2300"/>
      </w:tabs>
      <w:ind w:left="2700" w:hanging="1600"/>
      <w:outlineLvl w:val="6"/>
    </w:pPr>
  </w:style>
  <w:style w:type="paragraph" w:customStyle="1" w:styleId="Modsubpara">
    <w:name w:val="Mod subpara"/>
    <w:basedOn w:val="Asubpara"/>
    <w:rsid w:val="00E35E39"/>
    <w:pPr>
      <w:tabs>
        <w:tab w:val="clear" w:pos="1900"/>
        <w:tab w:val="clear" w:pos="2100"/>
        <w:tab w:val="right" w:pos="2640"/>
        <w:tab w:val="left" w:pos="2840"/>
      </w:tabs>
      <w:ind w:left="3240" w:hanging="2140"/>
    </w:pPr>
  </w:style>
  <w:style w:type="paragraph" w:customStyle="1" w:styleId="Modsubsubpara">
    <w:name w:val="Mod subsubpara"/>
    <w:basedOn w:val="AsubsubparaSymb"/>
    <w:rsid w:val="00E35E39"/>
    <w:pPr>
      <w:tabs>
        <w:tab w:val="clear" w:pos="2400"/>
        <w:tab w:val="clear" w:pos="2600"/>
        <w:tab w:val="right" w:pos="3160"/>
        <w:tab w:val="left" w:pos="3360"/>
      </w:tabs>
      <w:ind w:left="3760" w:hanging="2660"/>
    </w:pPr>
  </w:style>
  <w:style w:type="paragraph" w:customStyle="1" w:styleId="Modmainreturn">
    <w:name w:val="Mod main return"/>
    <w:basedOn w:val="AmainreturnSymb"/>
    <w:rsid w:val="00E35E39"/>
    <w:pPr>
      <w:ind w:left="1800"/>
    </w:pPr>
  </w:style>
  <w:style w:type="paragraph" w:customStyle="1" w:styleId="Modparareturn">
    <w:name w:val="Mod para return"/>
    <w:basedOn w:val="AparareturnSymb"/>
    <w:rsid w:val="00E35E39"/>
    <w:pPr>
      <w:ind w:left="2300"/>
    </w:pPr>
  </w:style>
  <w:style w:type="paragraph" w:customStyle="1" w:styleId="Modsubparareturn">
    <w:name w:val="Mod subpara return"/>
    <w:basedOn w:val="AsubparareturnSymb"/>
    <w:rsid w:val="00E35E39"/>
    <w:pPr>
      <w:ind w:left="3040"/>
    </w:pPr>
  </w:style>
  <w:style w:type="paragraph" w:customStyle="1" w:styleId="Modref">
    <w:name w:val="Mod ref"/>
    <w:basedOn w:val="refSymb"/>
    <w:rsid w:val="00E35E39"/>
    <w:pPr>
      <w:ind w:left="1100"/>
    </w:pPr>
  </w:style>
  <w:style w:type="paragraph" w:customStyle="1" w:styleId="ModaNote">
    <w:name w:val="Mod aNote"/>
    <w:basedOn w:val="aNoteSymb"/>
    <w:rsid w:val="00E35E39"/>
    <w:pPr>
      <w:tabs>
        <w:tab w:val="left" w:pos="2600"/>
      </w:tabs>
      <w:ind w:left="2600"/>
    </w:pPr>
  </w:style>
  <w:style w:type="paragraph" w:customStyle="1" w:styleId="ModNote">
    <w:name w:val="Mod Note"/>
    <w:basedOn w:val="aNoteSymb"/>
    <w:rsid w:val="00E35E39"/>
    <w:pPr>
      <w:tabs>
        <w:tab w:val="left" w:pos="2600"/>
      </w:tabs>
      <w:ind w:left="2600"/>
    </w:pPr>
  </w:style>
  <w:style w:type="paragraph" w:customStyle="1" w:styleId="ApprFormHd">
    <w:name w:val="ApprFormHd"/>
    <w:basedOn w:val="Sched-heading"/>
    <w:rsid w:val="00E35E39"/>
    <w:pPr>
      <w:ind w:left="0" w:firstLine="0"/>
    </w:pPr>
  </w:style>
  <w:style w:type="paragraph" w:customStyle="1" w:styleId="Status">
    <w:name w:val="Status"/>
    <w:basedOn w:val="Normal"/>
    <w:rsid w:val="00E35E39"/>
    <w:pPr>
      <w:spacing w:before="280"/>
      <w:jc w:val="center"/>
    </w:pPr>
    <w:rPr>
      <w:rFonts w:ascii="Arial" w:hAnsi="Arial"/>
      <w:sz w:val="14"/>
    </w:rPr>
  </w:style>
  <w:style w:type="paragraph" w:customStyle="1" w:styleId="EarlierRepubHdg">
    <w:name w:val="EarlierRepubHdg"/>
    <w:basedOn w:val="Normal"/>
    <w:rsid w:val="00E35E39"/>
    <w:pPr>
      <w:keepNext/>
    </w:pPr>
    <w:rPr>
      <w:rFonts w:ascii="Arial" w:hAnsi="Arial"/>
      <w:b/>
      <w:sz w:val="20"/>
    </w:rPr>
  </w:style>
  <w:style w:type="paragraph" w:customStyle="1" w:styleId="RenumProvHdg">
    <w:name w:val="RenumProvHdg"/>
    <w:basedOn w:val="Normal"/>
    <w:rsid w:val="00E35E39"/>
    <w:rPr>
      <w:rFonts w:ascii="Arial" w:hAnsi="Arial"/>
      <w:b/>
      <w:sz w:val="22"/>
    </w:rPr>
  </w:style>
  <w:style w:type="paragraph" w:customStyle="1" w:styleId="RenumProvHeader">
    <w:name w:val="RenumProvHeader"/>
    <w:basedOn w:val="Normal"/>
    <w:rsid w:val="00E35E39"/>
    <w:rPr>
      <w:rFonts w:ascii="Arial" w:hAnsi="Arial"/>
      <w:b/>
      <w:sz w:val="22"/>
    </w:rPr>
  </w:style>
  <w:style w:type="paragraph" w:customStyle="1" w:styleId="RenumTableHdg">
    <w:name w:val="RenumTableHdg"/>
    <w:basedOn w:val="Normal"/>
    <w:rsid w:val="00E35E39"/>
    <w:pPr>
      <w:spacing w:before="120"/>
    </w:pPr>
    <w:rPr>
      <w:rFonts w:ascii="Arial" w:hAnsi="Arial"/>
      <w:b/>
      <w:sz w:val="20"/>
    </w:rPr>
  </w:style>
  <w:style w:type="paragraph" w:customStyle="1" w:styleId="EPSCoverTop">
    <w:name w:val="EPSCoverTop"/>
    <w:basedOn w:val="Normal"/>
    <w:rsid w:val="00E35E39"/>
    <w:pPr>
      <w:jc w:val="right"/>
    </w:pPr>
    <w:rPr>
      <w:rFonts w:ascii="Arial" w:hAnsi="Arial"/>
      <w:sz w:val="20"/>
    </w:rPr>
  </w:style>
  <w:style w:type="paragraph" w:customStyle="1" w:styleId="AmainSymb">
    <w:name w:val="A main Symb"/>
    <w:basedOn w:val="Amain"/>
    <w:rsid w:val="00E35E39"/>
    <w:pPr>
      <w:tabs>
        <w:tab w:val="left" w:pos="0"/>
      </w:tabs>
      <w:ind w:left="1120" w:hanging="1600"/>
    </w:pPr>
  </w:style>
  <w:style w:type="paragraph" w:customStyle="1" w:styleId="AparaSymb">
    <w:name w:val="A para Symb"/>
    <w:basedOn w:val="Apara"/>
    <w:rsid w:val="00E35E39"/>
    <w:pPr>
      <w:tabs>
        <w:tab w:val="right" w:pos="0"/>
      </w:tabs>
      <w:ind w:hanging="2080"/>
    </w:pPr>
  </w:style>
  <w:style w:type="paragraph" w:customStyle="1" w:styleId="AsubparaSymb">
    <w:name w:val="A subpara Symb"/>
    <w:basedOn w:val="Asubpara"/>
    <w:rsid w:val="00E35E39"/>
    <w:pPr>
      <w:tabs>
        <w:tab w:val="left" w:pos="0"/>
      </w:tabs>
      <w:ind w:left="2098" w:hanging="2580"/>
    </w:pPr>
  </w:style>
  <w:style w:type="paragraph" w:customStyle="1" w:styleId="Billcrest0">
    <w:name w:val="Billcrest"/>
    <w:basedOn w:val="Normal"/>
    <w:rsid w:val="00E35E39"/>
    <w:pPr>
      <w:spacing w:after="60"/>
      <w:ind w:left="2800"/>
    </w:pPr>
    <w:rPr>
      <w:rFonts w:ascii="ACTCrest" w:hAnsi="ACTCrest"/>
      <w:sz w:val="216"/>
    </w:rPr>
  </w:style>
  <w:style w:type="paragraph" w:customStyle="1" w:styleId="bullet">
    <w:name w:val="bullet"/>
    <w:basedOn w:val="Normal"/>
    <w:rsid w:val="008422D8"/>
    <w:pPr>
      <w:numPr>
        <w:numId w:val="3"/>
      </w:numPr>
      <w:tabs>
        <w:tab w:val="num" w:pos="660"/>
        <w:tab w:val="right" w:leader="dot" w:pos="6612"/>
      </w:tabs>
      <w:ind w:left="660" w:right="-60"/>
    </w:pPr>
    <w:rPr>
      <w:rFonts w:ascii="Arial" w:hAnsi="Arial"/>
      <w:sz w:val="18"/>
    </w:rPr>
  </w:style>
  <w:style w:type="paragraph" w:customStyle="1" w:styleId="OldAct">
    <w:name w:val="Old Act"/>
    <w:basedOn w:val="Normal"/>
    <w:rsid w:val="008422D8"/>
    <w:pPr>
      <w:spacing w:before="80"/>
      <w:ind w:left="180" w:right="-60" w:hanging="180"/>
    </w:pPr>
    <w:rPr>
      <w:rFonts w:ascii="Arial" w:hAnsi="Arial"/>
      <w:sz w:val="18"/>
    </w:rPr>
  </w:style>
  <w:style w:type="paragraph" w:customStyle="1" w:styleId="details">
    <w:name w:val="details"/>
    <w:basedOn w:val="bullet"/>
    <w:rsid w:val="008422D8"/>
    <w:pPr>
      <w:numPr>
        <w:numId w:val="0"/>
      </w:numPr>
      <w:tabs>
        <w:tab w:val="num" w:pos="720"/>
      </w:tabs>
      <w:ind w:left="660"/>
    </w:pPr>
  </w:style>
  <w:style w:type="paragraph" w:customStyle="1" w:styleId="Actbullet">
    <w:name w:val="Act bullet"/>
    <w:basedOn w:val="Normal"/>
    <w:uiPriority w:val="99"/>
    <w:rsid w:val="00E35E39"/>
    <w:pPr>
      <w:numPr>
        <w:numId w:val="6"/>
      </w:numPr>
      <w:tabs>
        <w:tab w:val="left" w:pos="900"/>
      </w:tabs>
      <w:spacing w:before="20"/>
      <w:ind w:right="-60"/>
    </w:pPr>
    <w:rPr>
      <w:rFonts w:ascii="Arial" w:hAnsi="Arial"/>
      <w:sz w:val="18"/>
    </w:rPr>
  </w:style>
  <w:style w:type="paragraph" w:customStyle="1" w:styleId="TableText">
    <w:name w:val="TableText"/>
    <w:basedOn w:val="Normal"/>
    <w:rsid w:val="00E35E39"/>
    <w:pPr>
      <w:spacing w:before="60" w:after="60"/>
    </w:pPr>
  </w:style>
  <w:style w:type="paragraph" w:customStyle="1" w:styleId="tablepara">
    <w:name w:val="table para"/>
    <w:basedOn w:val="Normal"/>
    <w:rsid w:val="00E35E39"/>
    <w:pPr>
      <w:tabs>
        <w:tab w:val="right" w:pos="800"/>
        <w:tab w:val="left" w:pos="1100"/>
      </w:tabs>
      <w:spacing w:before="80" w:after="60"/>
      <w:ind w:left="1100" w:hanging="1100"/>
    </w:pPr>
  </w:style>
  <w:style w:type="paragraph" w:customStyle="1" w:styleId="tablesubpara">
    <w:name w:val="table subpara"/>
    <w:basedOn w:val="Normal"/>
    <w:rsid w:val="00E35E39"/>
    <w:pPr>
      <w:tabs>
        <w:tab w:val="right" w:pos="1500"/>
        <w:tab w:val="left" w:pos="1800"/>
      </w:tabs>
      <w:spacing w:before="80" w:after="60"/>
      <w:ind w:left="1800" w:hanging="1800"/>
    </w:pPr>
  </w:style>
  <w:style w:type="paragraph" w:customStyle="1" w:styleId="RenumProvSubsectEntries">
    <w:name w:val="RenumProvSubsectEntries"/>
    <w:basedOn w:val="RenumProvEntries"/>
    <w:rsid w:val="00E35E39"/>
    <w:pPr>
      <w:ind w:left="252"/>
    </w:pPr>
  </w:style>
  <w:style w:type="paragraph" w:customStyle="1" w:styleId="IshadedSchClause">
    <w:name w:val="I shaded Sch Clause"/>
    <w:basedOn w:val="IshadedH5Sec"/>
    <w:rsid w:val="00E35E39"/>
  </w:style>
  <w:style w:type="paragraph" w:customStyle="1" w:styleId="IshadedH5Sec">
    <w:name w:val="I shaded H5 Sec"/>
    <w:basedOn w:val="AH5Sec"/>
    <w:rsid w:val="00E35E39"/>
    <w:pPr>
      <w:shd w:val="pct25" w:color="auto" w:fill="auto"/>
      <w:outlineLvl w:val="9"/>
    </w:pPr>
  </w:style>
  <w:style w:type="paragraph" w:customStyle="1" w:styleId="Endnote4">
    <w:name w:val="Endnote4"/>
    <w:basedOn w:val="Endnote2"/>
    <w:rsid w:val="00E35E39"/>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rsid w:val="00E35E39"/>
    <w:pPr>
      <w:keepNext/>
      <w:tabs>
        <w:tab w:val="clear" w:pos="900"/>
        <w:tab w:val="clear" w:pos="1100"/>
      </w:tabs>
      <w:spacing w:before="300"/>
      <w:ind w:left="0" w:firstLine="0"/>
      <w:outlineLvl w:val="9"/>
    </w:pPr>
    <w:rPr>
      <w:i/>
    </w:rPr>
  </w:style>
  <w:style w:type="paragraph" w:customStyle="1" w:styleId="Penalty">
    <w:name w:val="Penalty"/>
    <w:basedOn w:val="Amainreturn"/>
    <w:rsid w:val="00E35E39"/>
  </w:style>
  <w:style w:type="paragraph" w:customStyle="1" w:styleId="LongTitleSymb">
    <w:name w:val="LongTitleSymb"/>
    <w:basedOn w:val="LongTitle"/>
    <w:rsid w:val="00E35E39"/>
    <w:pPr>
      <w:ind w:hanging="480"/>
    </w:pPr>
  </w:style>
  <w:style w:type="paragraph" w:customStyle="1" w:styleId="EffectiveDate">
    <w:name w:val="EffectiveDate"/>
    <w:basedOn w:val="Normal"/>
    <w:rsid w:val="00E35E39"/>
    <w:pPr>
      <w:spacing w:before="120"/>
    </w:pPr>
    <w:rPr>
      <w:rFonts w:ascii="Arial" w:hAnsi="Arial"/>
      <w:b/>
      <w:sz w:val="26"/>
    </w:rPr>
  </w:style>
  <w:style w:type="paragraph" w:customStyle="1" w:styleId="aNoteText">
    <w:name w:val="aNoteText"/>
    <w:basedOn w:val="aNoteSymb"/>
    <w:rsid w:val="00E35E39"/>
    <w:pPr>
      <w:spacing w:before="60"/>
      <w:ind w:firstLine="0"/>
    </w:pPr>
  </w:style>
  <w:style w:type="paragraph" w:customStyle="1" w:styleId="02TextLandscape">
    <w:name w:val="02TextLandscape"/>
    <w:basedOn w:val="Normal"/>
    <w:rsid w:val="00E35E39"/>
  </w:style>
  <w:style w:type="paragraph" w:customStyle="1" w:styleId="05Endnote0">
    <w:name w:val="05Endnote"/>
    <w:basedOn w:val="Normal"/>
    <w:rsid w:val="00E35E39"/>
  </w:style>
  <w:style w:type="paragraph" w:customStyle="1" w:styleId="AmdtEntries">
    <w:name w:val="AmdtEntries"/>
    <w:basedOn w:val="BillBasicHeading"/>
    <w:rsid w:val="00E35E39"/>
    <w:pPr>
      <w:keepNext w:val="0"/>
      <w:tabs>
        <w:tab w:val="clear" w:pos="2600"/>
      </w:tabs>
      <w:spacing w:before="0"/>
      <w:ind w:left="3200" w:hanging="2100"/>
    </w:pPr>
    <w:rPr>
      <w:sz w:val="18"/>
    </w:rPr>
  </w:style>
  <w:style w:type="paragraph" w:customStyle="1" w:styleId="AmdtEntriesDefL2">
    <w:name w:val="AmdtEntriesDefL2"/>
    <w:basedOn w:val="AmdtEntries"/>
    <w:rsid w:val="00E35E39"/>
    <w:pPr>
      <w:tabs>
        <w:tab w:val="left" w:pos="3000"/>
      </w:tabs>
      <w:ind w:left="3600" w:hanging="2500"/>
    </w:pPr>
  </w:style>
  <w:style w:type="character" w:customStyle="1" w:styleId="charContents">
    <w:name w:val="charContents"/>
    <w:basedOn w:val="DefaultParagraphFont"/>
    <w:rsid w:val="00E35E39"/>
  </w:style>
  <w:style w:type="character" w:customStyle="1" w:styleId="charPage">
    <w:name w:val="charPage"/>
    <w:basedOn w:val="DefaultParagraphFont"/>
    <w:rsid w:val="00E35E39"/>
  </w:style>
  <w:style w:type="paragraph" w:customStyle="1" w:styleId="FooterInfoCentre">
    <w:name w:val="FooterInfoCentre"/>
    <w:basedOn w:val="FooterInfo"/>
    <w:rsid w:val="00E35E39"/>
    <w:pPr>
      <w:spacing w:before="60"/>
      <w:jc w:val="center"/>
    </w:pPr>
  </w:style>
  <w:style w:type="paragraph" w:styleId="MacroText">
    <w:name w:val="macro"/>
    <w:semiHidden/>
    <w:rsid w:val="00E35E39"/>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EndNoteTextPub">
    <w:name w:val="EndNoteTextPub"/>
    <w:basedOn w:val="Normal"/>
    <w:rsid w:val="00E35E39"/>
    <w:pPr>
      <w:spacing w:before="60"/>
      <w:ind w:left="1100"/>
      <w:jc w:val="both"/>
    </w:pPr>
    <w:rPr>
      <w:sz w:val="20"/>
    </w:rPr>
  </w:style>
  <w:style w:type="paragraph" w:customStyle="1" w:styleId="aExamHdgss">
    <w:name w:val="aExamHdgss"/>
    <w:basedOn w:val="BillBasicHeading"/>
    <w:next w:val="Normal"/>
    <w:rsid w:val="00E35E39"/>
    <w:pPr>
      <w:tabs>
        <w:tab w:val="clear" w:pos="2600"/>
      </w:tabs>
      <w:ind w:left="1100"/>
    </w:pPr>
    <w:rPr>
      <w:sz w:val="18"/>
    </w:rPr>
  </w:style>
  <w:style w:type="paragraph" w:customStyle="1" w:styleId="aExamss">
    <w:name w:val="aExamss"/>
    <w:basedOn w:val="aNoteSymb"/>
    <w:rsid w:val="00E35E39"/>
    <w:pPr>
      <w:spacing w:before="60"/>
      <w:ind w:left="1100" w:firstLine="0"/>
    </w:pPr>
  </w:style>
  <w:style w:type="paragraph" w:customStyle="1" w:styleId="aExamINumss">
    <w:name w:val="aExamINumss"/>
    <w:basedOn w:val="aExamss"/>
    <w:rsid w:val="00E35E39"/>
    <w:pPr>
      <w:tabs>
        <w:tab w:val="left" w:pos="1500"/>
      </w:tabs>
      <w:ind w:left="1500" w:hanging="400"/>
    </w:pPr>
  </w:style>
  <w:style w:type="paragraph" w:customStyle="1" w:styleId="aExamNumTextss">
    <w:name w:val="aExamNumTextss"/>
    <w:basedOn w:val="aExamss"/>
    <w:rsid w:val="00E35E39"/>
    <w:pPr>
      <w:ind w:left="1500"/>
    </w:pPr>
  </w:style>
  <w:style w:type="paragraph" w:customStyle="1" w:styleId="AExamIPara">
    <w:name w:val="AExamIPara"/>
    <w:basedOn w:val="aExam"/>
    <w:rsid w:val="00E35E39"/>
    <w:pPr>
      <w:tabs>
        <w:tab w:val="right" w:pos="1720"/>
        <w:tab w:val="left" w:pos="2000"/>
      </w:tabs>
      <w:ind w:left="2000" w:hanging="900"/>
    </w:pPr>
  </w:style>
  <w:style w:type="paragraph" w:customStyle="1" w:styleId="aNoteTextss">
    <w:name w:val="aNoteTextss"/>
    <w:basedOn w:val="Normal"/>
    <w:rsid w:val="00E35E39"/>
    <w:pPr>
      <w:spacing w:before="60"/>
      <w:ind w:left="1900"/>
      <w:jc w:val="both"/>
    </w:pPr>
    <w:rPr>
      <w:sz w:val="20"/>
    </w:rPr>
  </w:style>
  <w:style w:type="paragraph" w:customStyle="1" w:styleId="aNoteParass">
    <w:name w:val="aNoteParass"/>
    <w:basedOn w:val="Normal"/>
    <w:rsid w:val="00E35E39"/>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E35E39"/>
    <w:pPr>
      <w:ind w:left="1600"/>
    </w:pPr>
  </w:style>
  <w:style w:type="paragraph" w:customStyle="1" w:styleId="aExampar">
    <w:name w:val="aExampar"/>
    <w:basedOn w:val="aExamss"/>
    <w:rsid w:val="00E35E39"/>
    <w:pPr>
      <w:ind w:left="1600"/>
    </w:pPr>
  </w:style>
  <w:style w:type="paragraph" w:customStyle="1" w:styleId="aNotepar">
    <w:name w:val="aNotepar"/>
    <w:basedOn w:val="BillBasic0"/>
    <w:next w:val="Normal"/>
    <w:rsid w:val="00E35E39"/>
    <w:pPr>
      <w:ind w:left="2400" w:hanging="800"/>
    </w:pPr>
    <w:rPr>
      <w:sz w:val="20"/>
    </w:rPr>
  </w:style>
  <w:style w:type="paragraph" w:customStyle="1" w:styleId="aNoteTextpar">
    <w:name w:val="aNoteTextpar"/>
    <w:basedOn w:val="aNotepar"/>
    <w:rsid w:val="00E35E39"/>
    <w:pPr>
      <w:spacing w:before="60"/>
      <w:ind w:firstLine="0"/>
    </w:pPr>
  </w:style>
  <w:style w:type="paragraph" w:customStyle="1" w:styleId="aNoteParapar">
    <w:name w:val="aNoteParapar"/>
    <w:basedOn w:val="aNotepar"/>
    <w:rsid w:val="00E35E39"/>
    <w:pPr>
      <w:tabs>
        <w:tab w:val="right" w:pos="2640"/>
      </w:tabs>
      <w:spacing w:before="60"/>
      <w:ind w:left="2920" w:hanging="1320"/>
    </w:pPr>
  </w:style>
  <w:style w:type="paragraph" w:customStyle="1" w:styleId="aExamHdgsubpar">
    <w:name w:val="aExamHdgsubpar"/>
    <w:basedOn w:val="aExamHdgss"/>
    <w:next w:val="Normal"/>
    <w:rsid w:val="00E35E39"/>
    <w:pPr>
      <w:ind w:left="2140"/>
    </w:pPr>
  </w:style>
  <w:style w:type="paragraph" w:customStyle="1" w:styleId="aExamsubpar">
    <w:name w:val="aExamsubpar"/>
    <w:basedOn w:val="aExamss"/>
    <w:rsid w:val="00E35E39"/>
    <w:pPr>
      <w:ind w:left="2140"/>
    </w:pPr>
  </w:style>
  <w:style w:type="paragraph" w:customStyle="1" w:styleId="aNotesubpar">
    <w:name w:val="aNotesubpar"/>
    <w:basedOn w:val="BillBasic0"/>
    <w:next w:val="Normal"/>
    <w:rsid w:val="00E35E39"/>
    <w:pPr>
      <w:ind w:left="2940" w:hanging="800"/>
    </w:pPr>
    <w:rPr>
      <w:sz w:val="20"/>
    </w:rPr>
  </w:style>
  <w:style w:type="paragraph" w:customStyle="1" w:styleId="aNoteTextsubpar">
    <w:name w:val="aNoteTextsubpar"/>
    <w:basedOn w:val="aNotesubpar"/>
    <w:rsid w:val="00E35E39"/>
    <w:pPr>
      <w:spacing w:before="60"/>
      <w:ind w:firstLine="0"/>
    </w:pPr>
  </w:style>
  <w:style w:type="paragraph" w:customStyle="1" w:styleId="aExamBulletss">
    <w:name w:val="aExamBulletss"/>
    <w:basedOn w:val="aExamss"/>
    <w:rsid w:val="00E35E39"/>
    <w:pPr>
      <w:ind w:left="1500" w:hanging="400"/>
    </w:pPr>
  </w:style>
  <w:style w:type="paragraph" w:customStyle="1" w:styleId="aNoteBulletss">
    <w:name w:val="aNoteBulletss"/>
    <w:basedOn w:val="Normal"/>
    <w:rsid w:val="00E35E39"/>
    <w:pPr>
      <w:spacing w:before="60"/>
      <w:ind w:left="2300" w:hanging="400"/>
      <w:jc w:val="both"/>
    </w:pPr>
    <w:rPr>
      <w:sz w:val="20"/>
    </w:rPr>
  </w:style>
  <w:style w:type="paragraph" w:customStyle="1" w:styleId="aExamBulletpar">
    <w:name w:val="aExamBulletpar"/>
    <w:basedOn w:val="aExampar"/>
    <w:rsid w:val="00E35E39"/>
    <w:pPr>
      <w:ind w:left="2000" w:hanging="400"/>
    </w:pPr>
  </w:style>
  <w:style w:type="paragraph" w:customStyle="1" w:styleId="aNoteBulletpar">
    <w:name w:val="aNoteBulletpar"/>
    <w:basedOn w:val="aNotepar"/>
    <w:rsid w:val="00E35E39"/>
    <w:pPr>
      <w:spacing w:before="60"/>
      <w:ind w:left="2800" w:hanging="400"/>
    </w:pPr>
  </w:style>
  <w:style w:type="paragraph" w:customStyle="1" w:styleId="aExplanHeading">
    <w:name w:val="aExplanHeading"/>
    <w:basedOn w:val="BillBasicHeading"/>
    <w:next w:val="Normal"/>
    <w:rsid w:val="00E35E39"/>
    <w:rPr>
      <w:rFonts w:ascii="Arial (W1)" w:hAnsi="Arial (W1)"/>
      <w:sz w:val="18"/>
    </w:rPr>
  </w:style>
  <w:style w:type="paragraph" w:customStyle="1" w:styleId="EndNoteHeading">
    <w:name w:val="EndNoteHeading"/>
    <w:basedOn w:val="BillBasicHeading"/>
    <w:rsid w:val="00E35E39"/>
    <w:pPr>
      <w:tabs>
        <w:tab w:val="left" w:pos="700"/>
      </w:tabs>
      <w:spacing w:before="160"/>
      <w:ind w:left="700" w:hanging="700"/>
    </w:pPr>
    <w:rPr>
      <w:rFonts w:ascii="Arial (W1)" w:hAnsi="Arial (W1)"/>
    </w:rPr>
  </w:style>
  <w:style w:type="paragraph" w:customStyle="1" w:styleId="aExplanBullet">
    <w:name w:val="aExplanBullet"/>
    <w:basedOn w:val="Normal"/>
    <w:rsid w:val="00E35E39"/>
    <w:pPr>
      <w:spacing w:before="140"/>
      <w:ind w:left="400" w:hanging="400"/>
      <w:jc w:val="both"/>
    </w:pPr>
    <w:rPr>
      <w:snapToGrid w:val="0"/>
      <w:sz w:val="20"/>
    </w:rPr>
  </w:style>
  <w:style w:type="paragraph" w:customStyle="1" w:styleId="SchAmain">
    <w:name w:val="Sch A main"/>
    <w:basedOn w:val="Amain"/>
    <w:rsid w:val="00E35E39"/>
  </w:style>
  <w:style w:type="paragraph" w:customStyle="1" w:styleId="SchApara">
    <w:name w:val="Sch A para"/>
    <w:basedOn w:val="Apara"/>
    <w:rsid w:val="00E35E39"/>
  </w:style>
  <w:style w:type="paragraph" w:customStyle="1" w:styleId="SchAsubpara">
    <w:name w:val="Sch A subpara"/>
    <w:basedOn w:val="Asubpara"/>
    <w:rsid w:val="00E35E39"/>
  </w:style>
  <w:style w:type="paragraph" w:customStyle="1" w:styleId="SchAsubsubpara">
    <w:name w:val="Sch A subsubpara"/>
    <w:basedOn w:val="Asubsubpara"/>
    <w:rsid w:val="00E35E39"/>
  </w:style>
  <w:style w:type="paragraph" w:customStyle="1" w:styleId="TOCOL1">
    <w:name w:val="TOCOL 1"/>
    <w:basedOn w:val="TOC1"/>
    <w:rsid w:val="00E35E39"/>
  </w:style>
  <w:style w:type="paragraph" w:customStyle="1" w:styleId="TOCOL2">
    <w:name w:val="TOCOL 2"/>
    <w:basedOn w:val="TOC2"/>
    <w:rsid w:val="00E35E39"/>
    <w:pPr>
      <w:keepNext w:val="0"/>
    </w:pPr>
  </w:style>
  <w:style w:type="paragraph" w:customStyle="1" w:styleId="TOCOL3">
    <w:name w:val="TOCOL 3"/>
    <w:basedOn w:val="TOC3"/>
    <w:rsid w:val="00E35E39"/>
    <w:pPr>
      <w:keepNext w:val="0"/>
    </w:pPr>
  </w:style>
  <w:style w:type="paragraph" w:customStyle="1" w:styleId="TOCOL4">
    <w:name w:val="TOCOL 4"/>
    <w:basedOn w:val="TOC4"/>
    <w:rsid w:val="00E35E39"/>
    <w:pPr>
      <w:keepNext w:val="0"/>
    </w:pPr>
  </w:style>
  <w:style w:type="paragraph" w:customStyle="1" w:styleId="TOCOL5">
    <w:name w:val="TOCOL 5"/>
    <w:basedOn w:val="TOC5"/>
    <w:rsid w:val="00E35E39"/>
    <w:pPr>
      <w:tabs>
        <w:tab w:val="left" w:pos="400"/>
      </w:tabs>
    </w:pPr>
  </w:style>
  <w:style w:type="paragraph" w:customStyle="1" w:styleId="TOCOL6">
    <w:name w:val="TOCOL 6"/>
    <w:basedOn w:val="TOC6"/>
    <w:rsid w:val="00E35E39"/>
    <w:pPr>
      <w:keepNext w:val="0"/>
    </w:pPr>
  </w:style>
  <w:style w:type="paragraph" w:customStyle="1" w:styleId="TOCOL7">
    <w:name w:val="TOCOL 7"/>
    <w:basedOn w:val="TOC7"/>
    <w:rsid w:val="00E35E39"/>
  </w:style>
  <w:style w:type="paragraph" w:customStyle="1" w:styleId="TOCOL8">
    <w:name w:val="TOCOL 8"/>
    <w:basedOn w:val="TOC8"/>
    <w:rsid w:val="00E35E39"/>
  </w:style>
  <w:style w:type="paragraph" w:customStyle="1" w:styleId="TOCOL9">
    <w:name w:val="TOCOL 9"/>
    <w:basedOn w:val="TOC9"/>
    <w:rsid w:val="00E35E39"/>
    <w:pPr>
      <w:ind w:right="0"/>
    </w:pPr>
  </w:style>
  <w:style w:type="paragraph" w:customStyle="1" w:styleId="TOC10">
    <w:name w:val="TOC 10"/>
    <w:basedOn w:val="TOC5"/>
    <w:rsid w:val="00E35E39"/>
    <w:rPr>
      <w:szCs w:val="24"/>
    </w:rPr>
  </w:style>
  <w:style w:type="character" w:customStyle="1" w:styleId="charNotBold">
    <w:name w:val="charNotBold"/>
    <w:basedOn w:val="DefaultParagraphFont"/>
    <w:rsid w:val="00E35E39"/>
    <w:rPr>
      <w:rFonts w:ascii="Arial" w:hAnsi="Arial"/>
      <w:sz w:val="20"/>
    </w:rPr>
  </w:style>
  <w:style w:type="paragraph" w:customStyle="1" w:styleId="Billname1">
    <w:name w:val="Billname1"/>
    <w:basedOn w:val="Normal"/>
    <w:rsid w:val="00E35E39"/>
    <w:pPr>
      <w:tabs>
        <w:tab w:val="left" w:pos="2400"/>
      </w:tabs>
      <w:spacing w:before="1220"/>
    </w:pPr>
    <w:rPr>
      <w:rFonts w:ascii="Arial" w:hAnsi="Arial"/>
      <w:b/>
      <w:sz w:val="40"/>
    </w:rPr>
  </w:style>
  <w:style w:type="paragraph" w:customStyle="1" w:styleId="TablePara10">
    <w:name w:val="TablePara10"/>
    <w:basedOn w:val="tablepara"/>
    <w:rsid w:val="00E35E39"/>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E35E39"/>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E35E39"/>
    <w:rPr>
      <w:sz w:val="20"/>
    </w:rPr>
  </w:style>
  <w:style w:type="paragraph" w:styleId="BalloonText">
    <w:name w:val="Balloon Text"/>
    <w:basedOn w:val="Normal"/>
    <w:link w:val="BalloonTextChar"/>
    <w:uiPriority w:val="99"/>
    <w:unhideWhenUsed/>
    <w:rsid w:val="00E35E39"/>
    <w:rPr>
      <w:rFonts w:ascii="Tahoma" w:hAnsi="Tahoma" w:cs="Tahoma"/>
      <w:sz w:val="16"/>
      <w:szCs w:val="16"/>
    </w:rPr>
  </w:style>
  <w:style w:type="character" w:customStyle="1" w:styleId="BalloonTextChar">
    <w:name w:val="Balloon Text Char"/>
    <w:basedOn w:val="DefaultParagraphFont"/>
    <w:link w:val="BalloonText"/>
    <w:uiPriority w:val="99"/>
    <w:rsid w:val="00E35E39"/>
    <w:rPr>
      <w:rFonts w:ascii="Tahoma" w:hAnsi="Tahoma" w:cs="Tahoma"/>
      <w:sz w:val="16"/>
      <w:szCs w:val="16"/>
      <w:lang w:eastAsia="en-US"/>
    </w:rPr>
  </w:style>
  <w:style w:type="character" w:customStyle="1" w:styleId="FooterChar">
    <w:name w:val="Footer Char"/>
    <w:basedOn w:val="DefaultParagraphFont"/>
    <w:link w:val="Footer"/>
    <w:rsid w:val="00E35E39"/>
    <w:rPr>
      <w:rFonts w:ascii="Arial" w:hAnsi="Arial"/>
      <w:sz w:val="18"/>
      <w:lang w:eastAsia="en-US"/>
    </w:rPr>
  </w:style>
  <w:style w:type="paragraph" w:customStyle="1" w:styleId="aExamINumpar">
    <w:name w:val="aExamINumpar"/>
    <w:basedOn w:val="aExampar"/>
    <w:rsid w:val="00E35E39"/>
    <w:pPr>
      <w:tabs>
        <w:tab w:val="left" w:pos="2000"/>
      </w:tabs>
      <w:ind w:left="2000" w:hanging="400"/>
    </w:pPr>
  </w:style>
  <w:style w:type="paragraph" w:customStyle="1" w:styleId="ShadedSchClauseSymb">
    <w:name w:val="Shaded Sch Clause Symb"/>
    <w:basedOn w:val="ShadedSchClause"/>
    <w:rsid w:val="00E35E39"/>
    <w:pPr>
      <w:tabs>
        <w:tab w:val="left" w:pos="0"/>
      </w:tabs>
      <w:ind w:left="975" w:hanging="1457"/>
    </w:pPr>
  </w:style>
  <w:style w:type="paragraph" w:customStyle="1" w:styleId="CoverTextBullet">
    <w:name w:val="CoverTextBullet"/>
    <w:basedOn w:val="CoverText"/>
    <w:qFormat/>
    <w:rsid w:val="00E35E39"/>
    <w:pPr>
      <w:numPr>
        <w:numId w:val="2"/>
      </w:numPr>
    </w:pPr>
    <w:rPr>
      <w:color w:val="000000"/>
    </w:rPr>
  </w:style>
  <w:style w:type="paragraph" w:customStyle="1" w:styleId="01aPreamble">
    <w:name w:val="01aPreamble"/>
    <w:basedOn w:val="Normal"/>
    <w:qFormat/>
    <w:rsid w:val="00E35E39"/>
  </w:style>
  <w:style w:type="paragraph" w:customStyle="1" w:styleId="TableBullet">
    <w:name w:val="TableBullet"/>
    <w:basedOn w:val="TableText10"/>
    <w:qFormat/>
    <w:rsid w:val="00E35E39"/>
    <w:pPr>
      <w:numPr>
        <w:numId w:val="4"/>
      </w:numPr>
    </w:pPr>
  </w:style>
  <w:style w:type="paragraph" w:customStyle="1" w:styleId="TableNumbered">
    <w:name w:val="TableNumbered"/>
    <w:basedOn w:val="TableText10"/>
    <w:qFormat/>
    <w:rsid w:val="00E35E39"/>
    <w:pPr>
      <w:numPr>
        <w:numId w:val="5"/>
      </w:numPr>
    </w:pPr>
  </w:style>
  <w:style w:type="character" w:customStyle="1" w:styleId="charCitHyperlinkItal">
    <w:name w:val="charCitHyperlinkItal"/>
    <w:basedOn w:val="Hyperlink"/>
    <w:uiPriority w:val="1"/>
    <w:rsid w:val="00E35E39"/>
    <w:rPr>
      <w:i/>
      <w:color w:val="0000FF" w:themeColor="hyperlink"/>
      <w:u w:val="none"/>
    </w:rPr>
  </w:style>
  <w:style w:type="character" w:styleId="Hyperlink">
    <w:name w:val="Hyperlink"/>
    <w:basedOn w:val="DefaultParagraphFont"/>
    <w:uiPriority w:val="99"/>
    <w:unhideWhenUsed/>
    <w:rsid w:val="00E35E39"/>
    <w:rPr>
      <w:color w:val="0000FF" w:themeColor="hyperlink"/>
      <w:u w:val="single"/>
    </w:rPr>
  </w:style>
  <w:style w:type="character" w:customStyle="1" w:styleId="charCitHyperlinkAbbrev">
    <w:name w:val="charCitHyperlinkAbbrev"/>
    <w:basedOn w:val="Hyperlink"/>
    <w:uiPriority w:val="1"/>
    <w:rsid w:val="00E35E39"/>
    <w:rPr>
      <w:color w:val="0000FF" w:themeColor="hyperlink"/>
      <w:u w:val="none"/>
    </w:rPr>
  </w:style>
  <w:style w:type="character" w:customStyle="1" w:styleId="Heading3Char">
    <w:name w:val="Heading 3 Char"/>
    <w:aliases w:val="h3 Char,sec Char"/>
    <w:basedOn w:val="DefaultParagraphFont"/>
    <w:link w:val="Heading3"/>
    <w:rsid w:val="00E35E39"/>
    <w:rPr>
      <w:b/>
      <w:sz w:val="24"/>
      <w:lang w:eastAsia="en-US"/>
    </w:rPr>
  </w:style>
  <w:style w:type="paragraph" w:customStyle="1" w:styleId="parainpara">
    <w:name w:val="para in para"/>
    <w:rsid w:val="00E35E39"/>
    <w:pPr>
      <w:tabs>
        <w:tab w:val="right" w:pos="1500"/>
      </w:tabs>
      <w:spacing w:before="80" w:after="80"/>
      <w:ind w:left="1800" w:hanging="1800"/>
      <w:jc w:val="both"/>
    </w:pPr>
    <w:rPr>
      <w:rFonts w:ascii="Times" w:hAnsi="Times"/>
      <w:sz w:val="24"/>
      <w:lang w:eastAsia="en-US"/>
    </w:rPr>
  </w:style>
  <w:style w:type="paragraph" w:customStyle="1" w:styleId="aExplanText">
    <w:name w:val="aExplanText"/>
    <w:basedOn w:val="BillBasic0"/>
    <w:rsid w:val="00E35E39"/>
    <w:rPr>
      <w:sz w:val="20"/>
    </w:rPr>
  </w:style>
  <w:style w:type="paragraph" w:customStyle="1" w:styleId="Actdetailsnote">
    <w:name w:val="Act details note"/>
    <w:basedOn w:val="Actdetails"/>
    <w:uiPriority w:val="99"/>
    <w:rsid w:val="00E35E39"/>
    <w:pPr>
      <w:ind w:left="1620" w:right="-60" w:hanging="720"/>
    </w:pPr>
    <w:rPr>
      <w:sz w:val="18"/>
    </w:rPr>
  </w:style>
  <w:style w:type="paragraph" w:customStyle="1" w:styleId="DetailsNo">
    <w:name w:val="Details No"/>
    <w:basedOn w:val="Actdetails"/>
    <w:uiPriority w:val="99"/>
    <w:rsid w:val="00E35E39"/>
    <w:pPr>
      <w:ind w:left="0"/>
    </w:pPr>
    <w:rPr>
      <w:sz w:val="18"/>
    </w:rPr>
  </w:style>
  <w:style w:type="paragraph" w:customStyle="1" w:styleId="ISchMain">
    <w:name w:val="I Sch Main"/>
    <w:basedOn w:val="BillBasic0"/>
    <w:rsid w:val="00E35E39"/>
    <w:pPr>
      <w:tabs>
        <w:tab w:val="right" w:pos="900"/>
        <w:tab w:val="left" w:pos="1100"/>
      </w:tabs>
      <w:ind w:left="1100" w:hanging="1100"/>
    </w:pPr>
  </w:style>
  <w:style w:type="paragraph" w:customStyle="1" w:styleId="ISchpara">
    <w:name w:val="I Sch para"/>
    <w:basedOn w:val="BillBasic0"/>
    <w:rsid w:val="00E35E39"/>
    <w:pPr>
      <w:tabs>
        <w:tab w:val="right" w:pos="1400"/>
        <w:tab w:val="left" w:pos="1600"/>
      </w:tabs>
      <w:ind w:left="1600" w:hanging="1600"/>
    </w:pPr>
  </w:style>
  <w:style w:type="paragraph" w:customStyle="1" w:styleId="ISchsubpara">
    <w:name w:val="I Sch subpara"/>
    <w:basedOn w:val="BillBasic0"/>
    <w:rsid w:val="00E35E39"/>
    <w:pPr>
      <w:tabs>
        <w:tab w:val="right" w:pos="1940"/>
        <w:tab w:val="left" w:pos="2140"/>
      </w:tabs>
      <w:ind w:left="2140" w:hanging="2140"/>
    </w:pPr>
  </w:style>
  <w:style w:type="paragraph" w:customStyle="1" w:styleId="ISchsubsubpara">
    <w:name w:val="I Sch subsubpara"/>
    <w:basedOn w:val="BillBasic0"/>
    <w:rsid w:val="00E35E39"/>
    <w:pPr>
      <w:tabs>
        <w:tab w:val="right" w:pos="2460"/>
        <w:tab w:val="left" w:pos="2660"/>
      </w:tabs>
      <w:ind w:left="2660" w:hanging="2660"/>
    </w:pPr>
  </w:style>
  <w:style w:type="paragraph" w:customStyle="1" w:styleId="AssectheadingSymb">
    <w:name w:val="A ssect heading Symb"/>
    <w:basedOn w:val="Amain"/>
    <w:rsid w:val="00E35E39"/>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0"/>
    <w:rsid w:val="00E35E39"/>
    <w:pPr>
      <w:tabs>
        <w:tab w:val="left" w:pos="0"/>
        <w:tab w:val="right" w:pos="2400"/>
        <w:tab w:val="left" w:pos="2600"/>
      </w:tabs>
      <w:ind w:left="2602" w:hanging="3084"/>
      <w:outlineLvl w:val="8"/>
    </w:pPr>
  </w:style>
  <w:style w:type="paragraph" w:customStyle="1" w:styleId="AmainreturnSymb">
    <w:name w:val="A main return Symb"/>
    <w:basedOn w:val="BillBasic0"/>
    <w:rsid w:val="00E35E39"/>
    <w:pPr>
      <w:tabs>
        <w:tab w:val="left" w:pos="1582"/>
      </w:tabs>
      <w:ind w:left="1100" w:hanging="1582"/>
    </w:pPr>
  </w:style>
  <w:style w:type="paragraph" w:customStyle="1" w:styleId="AparareturnSymb">
    <w:name w:val="A para return Symb"/>
    <w:basedOn w:val="BillBasic0"/>
    <w:rsid w:val="00E35E39"/>
    <w:pPr>
      <w:tabs>
        <w:tab w:val="left" w:pos="2081"/>
      </w:tabs>
      <w:ind w:left="1599" w:hanging="2081"/>
    </w:pPr>
  </w:style>
  <w:style w:type="paragraph" w:customStyle="1" w:styleId="AsubparareturnSymb">
    <w:name w:val="A subpara return Symb"/>
    <w:basedOn w:val="BillBasic0"/>
    <w:rsid w:val="00E35E39"/>
    <w:pPr>
      <w:tabs>
        <w:tab w:val="left" w:pos="2580"/>
      </w:tabs>
      <w:ind w:left="2098" w:hanging="2580"/>
    </w:pPr>
  </w:style>
  <w:style w:type="paragraph" w:customStyle="1" w:styleId="aDefSymb">
    <w:name w:val="aDef Symb"/>
    <w:basedOn w:val="BillBasic0"/>
    <w:rsid w:val="00E35E39"/>
    <w:pPr>
      <w:tabs>
        <w:tab w:val="left" w:pos="1582"/>
      </w:tabs>
      <w:ind w:left="1100" w:hanging="1582"/>
    </w:pPr>
  </w:style>
  <w:style w:type="paragraph" w:customStyle="1" w:styleId="aDefparaSymb">
    <w:name w:val="aDef para Symb"/>
    <w:basedOn w:val="Apara"/>
    <w:rsid w:val="00E35E39"/>
    <w:pPr>
      <w:tabs>
        <w:tab w:val="clear" w:pos="1600"/>
        <w:tab w:val="left" w:pos="0"/>
        <w:tab w:val="left" w:pos="1599"/>
      </w:tabs>
      <w:ind w:left="1599" w:hanging="2081"/>
    </w:pPr>
  </w:style>
  <w:style w:type="paragraph" w:customStyle="1" w:styleId="aDefsubparaSymb">
    <w:name w:val="aDef subpara Symb"/>
    <w:basedOn w:val="Asubpara"/>
    <w:rsid w:val="00E35E39"/>
    <w:pPr>
      <w:tabs>
        <w:tab w:val="left" w:pos="0"/>
      </w:tabs>
      <w:ind w:left="2098" w:hanging="2580"/>
    </w:pPr>
  </w:style>
  <w:style w:type="paragraph" w:customStyle="1" w:styleId="SchAmainSymb">
    <w:name w:val="Sch A main Symb"/>
    <w:basedOn w:val="Amain"/>
    <w:rsid w:val="00E35E39"/>
    <w:pPr>
      <w:tabs>
        <w:tab w:val="left" w:pos="0"/>
      </w:tabs>
      <w:ind w:hanging="1580"/>
    </w:pPr>
  </w:style>
  <w:style w:type="paragraph" w:customStyle="1" w:styleId="SchAparaSymb">
    <w:name w:val="Sch A para Symb"/>
    <w:basedOn w:val="Apara"/>
    <w:rsid w:val="00E35E39"/>
    <w:pPr>
      <w:tabs>
        <w:tab w:val="left" w:pos="0"/>
      </w:tabs>
      <w:ind w:hanging="2080"/>
    </w:pPr>
  </w:style>
  <w:style w:type="paragraph" w:customStyle="1" w:styleId="SchAsubparaSymb">
    <w:name w:val="Sch A subpara Symb"/>
    <w:basedOn w:val="Asubpara"/>
    <w:rsid w:val="00E35E39"/>
    <w:pPr>
      <w:tabs>
        <w:tab w:val="left" w:pos="0"/>
      </w:tabs>
      <w:ind w:hanging="2580"/>
    </w:pPr>
  </w:style>
  <w:style w:type="paragraph" w:customStyle="1" w:styleId="SchAsubsubparaSymb">
    <w:name w:val="Sch A subsubpara Symb"/>
    <w:basedOn w:val="AsubsubparaSymb"/>
    <w:rsid w:val="00E35E39"/>
  </w:style>
  <w:style w:type="paragraph" w:customStyle="1" w:styleId="refSymb">
    <w:name w:val="ref Symb"/>
    <w:basedOn w:val="BillBasic0"/>
    <w:next w:val="Normal"/>
    <w:rsid w:val="00E35E39"/>
    <w:pPr>
      <w:tabs>
        <w:tab w:val="left" w:pos="-480"/>
      </w:tabs>
      <w:spacing w:before="60"/>
      <w:ind w:hanging="480"/>
    </w:pPr>
    <w:rPr>
      <w:sz w:val="18"/>
    </w:rPr>
  </w:style>
  <w:style w:type="paragraph" w:customStyle="1" w:styleId="IshadedH5SecSymb">
    <w:name w:val="I shaded H5 Sec Symb"/>
    <w:basedOn w:val="AH5Sec"/>
    <w:rsid w:val="00E35E39"/>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E35E39"/>
    <w:pPr>
      <w:tabs>
        <w:tab w:val="clear" w:pos="-1580"/>
      </w:tabs>
      <w:ind w:left="975" w:hanging="1457"/>
    </w:pPr>
  </w:style>
  <w:style w:type="paragraph" w:customStyle="1" w:styleId="IH1ChapSymb">
    <w:name w:val="I H1 Chap Symb"/>
    <w:basedOn w:val="BillBasicHeading"/>
    <w:next w:val="Normal"/>
    <w:rsid w:val="00E35E39"/>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E35E39"/>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E35E39"/>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E35E39"/>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E35E39"/>
    <w:pPr>
      <w:tabs>
        <w:tab w:val="clear" w:pos="2600"/>
        <w:tab w:val="left" w:pos="-1580"/>
        <w:tab w:val="left" w:pos="0"/>
        <w:tab w:val="left" w:pos="1100"/>
      </w:tabs>
      <w:spacing w:before="240"/>
      <w:ind w:left="1100" w:hanging="1580"/>
    </w:pPr>
  </w:style>
  <w:style w:type="paragraph" w:customStyle="1" w:styleId="IMainSymb">
    <w:name w:val="I Main Symb"/>
    <w:basedOn w:val="Amain"/>
    <w:rsid w:val="00E35E39"/>
    <w:pPr>
      <w:tabs>
        <w:tab w:val="left" w:pos="0"/>
      </w:tabs>
      <w:ind w:hanging="1580"/>
    </w:pPr>
  </w:style>
  <w:style w:type="paragraph" w:customStyle="1" w:styleId="IparaSymb">
    <w:name w:val="I para Symb"/>
    <w:basedOn w:val="Apara"/>
    <w:rsid w:val="00E35E39"/>
    <w:pPr>
      <w:tabs>
        <w:tab w:val="left" w:pos="0"/>
      </w:tabs>
      <w:ind w:hanging="2080"/>
      <w:outlineLvl w:val="9"/>
    </w:pPr>
  </w:style>
  <w:style w:type="paragraph" w:customStyle="1" w:styleId="IsubparaSymb">
    <w:name w:val="I subpara Symb"/>
    <w:basedOn w:val="Asubpara"/>
    <w:rsid w:val="00E35E39"/>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E35E39"/>
    <w:pPr>
      <w:tabs>
        <w:tab w:val="clear" w:pos="2400"/>
        <w:tab w:val="clear" w:pos="2600"/>
        <w:tab w:val="right" w:pos="2460"/>
        <w:tab w:val="left" w:pos="2660"/>
      </w:tabs>
      <w:ind w:left="2660" w:hanging="3140"/>
    </w:pPr>
  </w:style>
  <w:style w:type="paragraph" w:customStyle="1" w:styleId="IdefparaSymb">
    <w:name w:val="I def para Symb"/>
    <w:basedOn w:val="IparaSymb"/>
    <w:rsid w:val="00E35E39"/>
    <w:pPr>
      <w:ind w:left="1599" w:hanging="2081"/>
    </w:pPr>
  </w:style>
  <w:style w:type="paragraph" w:customStyle="1" w:styleId="IdefsubparaSymb">
    <w:name w:val="I def subpara Symb"/>
    <w:basedOn w:val="IsubparaSymb"/>
    <w:rsid w:val="00E35E39"/>
    <w:pPr>
      <w:ind w:left="2138"/>
    </w:pPr>
  </w:style>
  <w:style w:type="paragraph" w:customStyle="1" w:styleId="ISched-headingSymb">
    <w:name w:val="I Sched-heading Symb"/>
    <w:basedOn w:val="BillBasicHeading"/>
    <w:next w:val="Normal"/>
    <w:rsid w:val="00E35E39"/>
    <w:pPr>
      <w:tabs>
        <w:tab w:val="left" w:pos="-3080"/>
        <w:tab w:val="left" w:pos="0"/>
      </w:tabs>
      <w:spacing w:before="320"/>
      <w:ind w:left="2600" w:hanging="3080"/>
    </w:pPr>
    <w:rPr>
      <w:sz w:val="34"/>
    </w:rPr>
  </w:style>
  <w:style w:type="paragraph" w:customStyle="1" w:styleId="ISched-PartSymb">
    <w:name w:val="I Sched-Part Symb"/>
    <w:basedOn w:val="BillBasicHeading"/>
    <w:rsid w:val="00E35E39"/>
    <w:pPr>
      <w:tabs>
        <w:tab w:val="left" w:pos="-3080"/>
        <w:tab w:val="left" w:pos="0"/>
      </w:tabs>
      <w:spacing w:before="380"/>
      <w:ind w:left="2600" w:hanging="3080"/>
    </w:pPr>
    <w:rPr>
      <w:sz w:val="32"/>
    </w:rPr>
  </w:style>
  <w:style w:type="paragraph" w:customStyle="1" w:styleId="ISched-formSymb">
    <w:name w:val="I Sched-form Symb"/>
    <w:basedOn w:val="BillBasicHeading"/>
    <w:rsid w:val="00E35E39"/>
    <w:pPr>
      <w:tabs>
        <w:tab w:val="left" w:pos="0"/>
        <w:tab w:val="right" w:pos="7200"/>
      </w:tabs>
      <w:spacing w:before="240"/>
      <w:ind w:left="2600" w:hanging="3080"/>
    </w:pPr>
    <w:rPr>
      <w:sz w:val="28"/>
    </w:rPr>
  </w:style>
  <w:style w:type="paragraph" w:customStyle="1" w:styleId="ISchclauseheadingSymb">
    <w:name w:val="I Sch clause heading Symb"/>
    <w:basedOn w:val="BillBasic0"/>
    <w:rsid w:val="00E35E39"/>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E35E39"/>
    <w:pPr>
      <w:tabs>
        <w:tab w:val="left" w:pos="-3080"/>
        <w:tab w:val="left" w:pos="0"/>
      </w:tabs>
      <w:spacing w:before="320"/>
      <w:ind w:left="2600" w:hanging="3080"/>
      <w:jc w:val="both"/>
    </w:pPr>
    <w:rPr>
      <w:sz w:val="34"/>
    </w:rPr>
  </w:style>
  <w:style w:type="paragraph" w:customStyle="1" w:styleId="AmainbulletSymb">
    <w:name w:val="A main bullet Symb"/>
    <w:basedOn w:val="BillBasic0"/>
    <w:rsid w:val="00E35E39"/>
    <w:pPr>
      <w:tabs>
        <w:tab w:val="left" w:pos="1100"/>
      </w:tabs>
      <w:spacing w:before="60"/>
      <w:ind w:left="1500" w:hanging="1986"/>
    </w:pPr>
  </w:style>
  <w:style w:type="paragraph" w:customStyle="1" w:styleId="aExamHdgssSymb">
    <w:name w:val="aExamHdgss Symb"/>
    <w:basedOn w:val="BillBasicHeading"/>
    <w:next w:val="Normal"/>
    <w:rsid w:val="00E35E39"/>
    <w:pPr>
      <w:tabs>
        <w:tab w:val="clear" w:pos="2600"/>
        <w:tab w:val="left" w:pos="1582"/>
      </w:tabs>
      <w:ind w:left="1100" w:hanging="1582"/>
    </w:pPr>
    <w:rPr>
      <w:sz w:val="18"/>
    </w:rPr>
  </w:style>
  <w:style w:type="paragraph" w:customStyle="1" w:styleId="aExamssSymb">
    <w:name w:val="aExamss Symb"/>
    <w:basedOn w:val="aNote"/>
    <w:rsid w:val="00E35E39"/>
    <w:pPr>
      <w:tabs>
        <w:tab w:val="left" w:pos="1582"/>
      </w:tabs>
      <w:spacing w:before="60"/>
      <w:ind w:left="1100" w:hanging="1582"/>
    </w:pPr>
  </w:style>
  <w:style w:type="paragraph" w:customStyle="1" w:styleId="aExamINumssSymb">
    <w:name w:val="aExamINumss Symb"/>
    <w:basedOn w:val="aExamssSymb"/>
    <w:rsid w:val="00E35E39"/>
    <w:pPr>
      <w:tabs>
        <w:tab w:val="left" w:pos="1100"/>
      </w:tabs>
      <w:ind w:left="1500" w:hanging="1986"/>
    </w:pPr>
  </w:style>
  <w:style w:type="paragraph" w:customStyle="1" w:styleId="aExamNumTextssSymb">
    <w:name w:val="aExamNumTextss Symb"/>
    <w:basedOn w:val="aExamssSymb"/>
    <w:rsid w:val="00E35E39"/>
    <w:pPr>
      <w:tabs>
        <w:tab w:val="clear" w:pos="1582"/>
        <w:tab w:val="left" w:pos="1985"/>
      </w:tabs>
      <w:ind w:left="1503" w:hanging="1985"/>
    </w:pPr>
  </w:style>
  <w:style w:type="paragraph" w:customStyle="1" w:styleId="AExamIParaSymb">
    <w:name w:val="AExamIPara Symb"/>
    <w:basedOn w:val="aExam"/>
    <w:rsid w:val="00E35E39"/>
    <w:pPr>
      <w:tabs>
        <w:tab w:val="right" w:pos="1718"/>
      </w:tabs>
      <w:ind w:left="1984" w:hanging="2466"/>
    </w:pPr>
  </w:style>
  <w:style w:type="paragraph" w:customStyle="1" w:styleId="aExamBulletssSymb">
    <w:name w:val="aExamBulletss Symb"/>
    <w:basedOn w:val="aExamssSymb"/>
    <w:rsid w:val="00E35E39"/>
    <w:pPr>
      <w:tabs>
        <w:tab w:val="left" w:pos="1100"/>
      </w:tabs>
      <w:ind w:left="1500" w:hanging="1986"/>
    </w:pPr>
  </w:style>
  <w:style w:type="paragraph" w:customStyle="1" w:styleId="aNoteSymb">
    <w:name w:val="aNote Symb"/>
    <w:basedOn w:val="BillBasic0"/>
    <w:rsid w:val="00E35E39"/>
    <w:pPr>
      <w:tabs>
        <w:tab w:val="left" w:pos="1100"/>
        <w:tab w:val="left" w:pos="2381"/>
      </w:tabs>
      <w:ind w:left="1899" w:hanging="2381"/>
    </w:pPr>
    <w:rPr>
      <w:sz w:val="20"/>
    </w:rPr>
  </w:style>
  <w:style w:type="paragraph" w:customStyle="1" w:styleId="aNoteTextssSymb">
    <w:name w:val="aNoteTextss Symb"/>
    <w:basedOn w:val="Normal"/>
    <w:rsid w:val="00E35E39"/>
    <w:pPr>
      <w:tabs>
        <w:tab w:val="clear" w:pos="0"/>
        <w:tab w:val="left" w:pos="1418"/>
      </w:tabs>
      <w:spacing w:before="60"/>
      <w:ind w:left="1417" w:hanging="1899"/>
      <w:jc w:val="both"/>
    </w:pPr>
    <w:rPr>
      <w:sz w:val="20"/>
    </w:rPr>
  </w:style>
  <w:style w:type="paragraph" w:customStyle="1" w:styleId="aNoteParaSymb">
    <w:name w:val="aNotePara Symb"/>
    <w:basedOn w:val="aNoteSymb"/>
    <w:rsid w:val="00E35E39"/>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E35E39"/>
    <w:pPr>
      <w:tabs>
        <w:tab w:val="clear" w:pos="0"/>
        <w:tab w:val="left" w:pos="1899"/>
      </w:tabs>
      <w:spacing w:before="60"/>
      <w:ind w:left="2296" w:hanging="2778"/>
      <w:jc w:val="both"/>
    </w:pPr>
    <w:rPr>
      <w:sz w:val="20"/>
    </w:rPr>
  </w:style>
  <w:style w:type="paragraph" w:customStyle="1" w:styleId="AparabulletSymb">
    <w:name w:val="A para bullet Symb"/>
    <w:basedOn w:val="BillBasic0"/>
    <w:rsid w:val="00E35E39"/>
    <w:pPr>
      <w:tabs>
        <w:tab w:val="left" w:pos="1616"/>
        <w:tab w:val="left" w:pos="2495"/>
      </w:tabs>
      <w:spacing w:before="60"/>
      <w:ind w:left="2013" w:hanging="2495"/>
    </w:pPr>
  </w:style>
  <w:style w:type="paragraph" w:customStyle="1" w:styleId="aExamHdgparSymb">
    <w:name w:val="aExamHdgpar Symb"/>
    <w:basedOn w:val="aExamHdgssSymb"/>
    <w:next w:val="Normal"/>
    <w:rsid w:val="00E35E39"/>
    <w:pPr>
      <w:tabs>
        <w:tab w:val="clear" w:pos="1582"/>
        <w:tab w:val="left" w:pos="1599"/>
      </w:tabs>
      <w:ind w:left="1599" w:hanging="2081"/>
    </w:pPr>
  </w:style>
  <w:style w:type="paragraph" w:customStyle="1" w:styleId="aExamparSymb">
    <w:name w:val="aExampar Symb"/>
    <w:basedOn w:val="aExamssSymb"/>
    <w:rsid w:val="00E35E39"/>
    <w:pPr>
      <w:tabs>
        <w:tab w:val="clear" w:pos="1582"/>
        <w:tab w:val="left" w:pos="1599"/>
      </w:tabs>
      <w:ind w:left="1599" w:hanging="2081"/>
    </w:pPr>
  </w:style>
  <w:style w:type="paragraph" w:customStyle="1" w:styleId="aExamINumparSymb">
    <w:name w:val="aExamINumpar Symb"/>
    <w:basedOn w:val="aExamparSymb"/>
    <w:rsid w:val="00E35E39"/>
    <w:pPr>
      <w:tabs>
        <w:tab w:val="left" w:pos="2000"/>
      </w:tabs>
      <w:ind w:left="2041" w:hanging="2495"/>
    </w:pPr>
  </w:style>
  <w:style w:type="paragraph" w:customStyle="1" w:styleId="aExamBulletparSymb">
    <w:name w:val="aExamBulletpar Symb"/>
    <w:basedOn w:val="aExamparSymb"/>
    <w:rsid w:val="00E35E39"/>
    <w:pPr>
      <w:tabs>
        <w:tab w:val="clear" w:pos="1599"/>
        <w:tab w:val="left" w:pos="1616"/>
        <w:tab w:val="left" w:pos="2495"/>
      </w:tabs>
      <w:ind w:left="2013" w:hanging="2495"/>
    </w:pPr>
  </w:style>
  <w:style w:type="paragraph" w:customStyle="1" w:styleId="aNoteparSymb">
    <w:name w:val="aNotepar Symb"/>
    <w:basedOn w:val="BillBasic0"/>
    <w:next w:val="Normal"/>
    <w:rsid w:val="00E35E39"/>
    <w:pPr>
      <w:tabs>
        <w:tab w:val="left" w:pos="1599"/>
        <w:tab w:val="left" w:pos="2398"/>
      </w:tabs>
      <w:ind w:left="2410" w:hanging="2892"/>
    </w:pPr>
    <w:rPr>
      <w:sz w:val="20"/>
    </w:rPr>
  </w:style>
  <w:style w:type="paragraph" w:customStyle="1" w:styleId="aNoteTextparSymb">
    <w:name w:val="aNoteTextpar Symb"/>
    <w:basedOn w:val="aNoteparSymb"/>
    <w:rsid w:val="00E35E39"/>
    <w:pPr>
      <w:tabs>
        <w:tab w:val="clear" w:pos="1599"/>
        <w:tab w:val="clear" w:pos="2398"/>
        <w:tab w:val="left" w:pos="2880"/>
      </w:tabs>
      <w:spacing w:before="60"/>
      <w:ind w:left="2398" w:hanging="2880"/>
    </w:pPr>
  </w:style>
  <w:style w:type="paragraph" w:customStyle="1" w:styleId="aNoteParaparSymb">
    <w:name w:val="aNoteParapar Symb"/>
    <w:basedOn w:val="aNoteparSymb"/>
    <w:rsid w:val="00E35E39"/>
    <w:pPr>
      <w:tabs>
        <w:tab w:val="right" w:pos="2640"/>
      </w:tabs>
      <w:spacing w:before="60"/>
      <w:ind w:left="2920" w:hanging="3402"/>
    </w:pPr>
  </w:style>
  <w:style w:type="paragraph" w:customStyle="1" w:styleId="aNoteBulletparSymb">
    <w:name w:val="aNoteBulletpar Symb"/>
    <w:basedOn w:val="aNoteparSymb"/>
    <w:rsid w:val="00E35E39"/>
    <w:pPr>
      <w:tabs>
        <w:tab w:val="clear" w:pos="1599"/>
        <w:tab w:val="left" w:pos="3289"/>
      </w:tabs>
      <w:spacing w:before="60"/>
      <w:ind w:left="2807" w:hanging="3289"/>
    </w:pPr>
  </w:style>
  <w:style w:type="paragraph" w:customStyle="1" w:styleId="AsubparabulletSymb">
    <w:name w:val="A subpara bullet Symb"/>
    <w:basedOn w:val="BillBasic0"/>
    <w:rsid w:val="00E35E39"/>
    <w:pPr>
      <w:tabs>
        <w:tab w:val="left" w:pos="2138"/>
        <w:tab w:val="left" w:pos="3005"/>
      </w:tabs>
      <w:spacing w:before="60"/>
      <w:ind w:left="2523" w:hanging="3005"/>
    </w:pPr>
  </w:style>
  <w:style w:type="paragraph" w:customStyle="1" w:styleId="aExamHdgsubparSymb">
    <w:name w:val="aExamHdgsubpar Symb"/>
    <w:basedOn w:val="aExamHdgssSymb"/>
    <w:next w:val="Normal"/>
    <w:rsid w:val="00E35E39"/>
    <w:pPr>
      <w:tabs>
        <w:tab w:val="clear" w:pos="1582"/>
        <w:tab w:val="left" w:pos="2620"/>
      </w:tabs>
      <w:ind w:left="2138" w:hanging="2620"/>
    </w:pPr>
  </w:style>
  <w:style w:type="paragraph" w:customStyle="1" w:styleId="aExamsubparSymb">
    <w:name w:val="aExamsubpar Symb"/>
    <w:basedOn w:val="aExamssSymb"/>
    <w:rsid w:val="00E35E39"/>
    <w:pPr>
      <w:tabs>
        <w:tab w:val="clear" w:pos="1582"/>
        <w:tab w:val="left" w:pos="2620"/>
      </w:tabs>
      <w:ind w:left="2138" w:hanging="2620"/>
    </w:pPr>
  </w:style>
  <w:style w:type="paragraph" w:customStyle="1" w:styleId="aNotesubparSymb">
    <w:name w:val="aNotesubpar Symb"/>
    <w:basedOn w:val="BillBasic0"/>
    <w:next w:val="Normal"/>
    <w:rsid w:val="00E35E39"/>
    <w:pPr>
      <w:tabs>
        <w:tab w:val="left" w:pos="2138"/>
        <w:tab w:val="left" w:pos="2937"/>
      </w:tabs>
      <w:ind w:left="2455" w:hanging="2937"/>
    </w:pPr>
    <w:rPr>
      <w:sz w:val="20"/>
    </w:rPr>
  </w:style>
  <w:style w:type="paragraph" w:customStyle="1" w:styleId="aNoteTextsubparSymb">
    <w:name w:val="aNoteTextsubpar Symb"/>
    <w:basedOn w:val="aNotesubparSymb"/>
    <w:rsid w:val="00E35E39"/>
    <w:pPr>
      <w:tabs>
        <w:tab w:val="clear" w:pos="2138"/>
        <w:tab w:val="clear" w:pos="2937"/>
        <w:tab w:val="left" w:pos="2943"/>
      </w:tabs>
      <w:spacing w:before="60"/>
      <w:ind w:left="2943" w:hanging="3425"/>
    </w:pPr>
  </w:style>
  <w:style w:type="paragraph" w:customStyle="1" w:styleId="PenaltySymb">
    <w:name w:val="Penalty Symb"/>
    <w:basedOn w:val="AmainreturnSymb"/>
    <w:rsid w:val="00E35E39"/>
  </w:style>
  <w:style w:type="paragraph" w:customStyle="1" w:styleId="PenaltyParaSymb">
    <w:name w:val="PenaltyPara Symb"/>
    <w:basedOn w:val="Normal"/>
    <w:rsid w:val="00E35E39"/>
    <w:pPr>
      <w:tabs>
        <w:tab w:val="right" w:pos="1360"/>
      </w:tabs>
      <w:spacing w:before="60"/>
      <w:ind w:left="1599" w:hanging="2081"/>
      <w:jc w:val="both"/>
    </w:pPr>
  </w:style>
  <w:style w:type="paragraph" w:customStyle="1" w:styleId="FormulaSymb">
    <w:name w:val="Formula Symb"/>
    <w:basedOn w:val="BillBasic0"/>
    <w:rsid w:val="00E35E39"/>
    <w:pPr>
      <w:tabs>
        <w:tab w:val="left" w:pos="-480"/>
      </w:tabs>
      <w:spacing w:line="260" w:lineRule="atLeast"/>
      <w:ind w:hanging="480"/>
      <w:jc w:val="center"/>
    </w:pPr>
  </w:style>
  <w:style w:type="paragraph" w:customStyle="1" w:styleId="NormalSymb">
    <w:name w:val="Normal Symb"/>
    <w:basedOn w:val="Normal"/>
    <w:qFormat/>
    <w:rsid w:val="00E35E39"/>
    <w:pPr>
      <w:ind w:hanging="482"/>
    </w:pPr>
  </w:style>
  <w:style w:type="character" w:styleId="PlaceholderText">
    <w:name w:val="Placeholder Text"/>
    <w:basedOn w:val="DefaultParagraphFont"/>
    <w:uiPriority w:val="99"/>
    <w:semiHidden/>
    <w:rsid w:val="00E35E39"/>
    <w:rPr>
      <w:color w:val="808080"/>
    </w:rPr>
  </w:style>
  <w:style w:type="character" w:customStyle="1" w:styleId="NewActChar">
    <w:name w:val="New Act Char"/>
    <w:basedOn w:val="DefaultParagraphFont"/>
    <w:link w:val="NewAct"/>
    <w:locked/>
    <w:rsid w:val="00DC11C8"/>
    <w:rPr>
      <w:rFonts w:ascii="Arial" w:hAnsi="Arial"/>
      <w:b/>
      <w:lang w:eastAsia="en-US"/>
    </w:rPr>
  </w:style>
  <w:style w:type="character" w:customStyle="1" w:styleId="AmainChar">
    <w:name w:val="A main Char"/>
    <w:basedOn w:val="DefaultParagraphFont"/>
    <w:link w:val="Amain"/>
    <w:locked/>
    <w:rsid w:val="00BA334E"/>
    <w:rPr>
      <w:sz w:val="24"/>
      <w:lang w:eastAsia="en-US"/>
    </w:rPr>
  </w:style>
  <w:style w:type="character" w:customStyle="1" w:styleId="aNoteChar">
    <w:name w:val="aNote Char"/>
    <w:basedOn w:val="DefaultParagraphFont"/>
    <w:link w:val="aNote"/>
    <w:locked/>
    <w:rsid w:val="00BA334E"/>
    <w:rPr>
      <w:lang w:eastAsia="en-US"/>
    </w:rPr>
  </w:style>
  <w:style w:type="character" w:customStyle="1" w:styleId="AH5SecChar">
    <w:name w:val="A H5 Sec Char"/>
    <w:basedOn w:val="DefaultParagraphFont"/>
    <w:link w:val="AH5Sec"/>
    <w:locked/>
    <w:rsid w:val="00BA334E"/>
    <w:rPr>
      <w:rFonts w:ascii="Arial" w:hAnsi="Arial"/>
      <w:b/>
      <w:sz w:val="24"/>
      <w:lang w:eastAsia="en-US"/>
    </w:rPr>
  </w:style>
  <w:style w:type="character" w:customStyle="1" w:styleId="aDefChar">
    <w:name w:val="aDef Char"/>
    <w:basedOn w:val="DefaultParagraphFont"/>
    <w:link w:val="aDef"/>
    <w:locked/>
    <w:rsid w:val="00A46429"/>
    <w:rPr>
      <w:sz w:val="24"/>
      <w:lang w:eastAsia="en-US"/>
    </w:rPr>
  </w:style>
  <w:style w:type="character" w:styleId="UnresolvedMention">
    <w:name w:val="Unresolved Mention"/>
    <w:basedOn w:val="DefaultParagraphFont"/>
    <w:uiPriority w:val="99"/>
    <w:semiHidden/>
    <w:unhideWhenUsed/>
    <w:rsid w:val="00476255"/>
    <w:rPr>
      <w:color w:val="605E5C"/>
      <w:shd w:val="clear" w:color="auto" w:fill="E1DFDD"/>
    </w:rPr>
  </w:style>
  <w:style w:type="character" w:customStyle="1" w:styleId="HeaderChar">
    <w:name w:val="Header Char"/>
    <w:basedOn w:val="DefaultParagraphFont"/>
    <w:link w:val="Header"/>
    <w:rsid w:val="00F254CC"/>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1997-96" TargetMode="External"/><Relationship Id="rId299" Type="http://schemas.openxmlformats.org/officeDocument/2006/relationships/hyperlink" Target="http://www.legislation.act.gov.au/a/2001-44" TargetMode="External"/><Relationship Id="rId303" Type="http://schemas.openxmlformats.org/officeDocument/2006/relationships/hyperlink" Target="http://www.legislation.act.gov.au/a/2006-23" TargetMode="External"/><Relationship Id="rId21" Type="http://schemas.openxmlformats.org/officeDocument/2006/relationships/header" Target="header3.xml"/><Relationship Id="rId42" Type="http://schemas.openxmlformats.org/officeDocument/2006/relationships/hyperlink" Target="http://www.legislation.act.gov.au/a/2001-14" TargetMode="External"/><Relationship Id="rId63" Type="http://schemas.openxmlformats.org/officeDocument/2006/relationships/hyperlink" Target="http://www.legislation.act.gov.au/a/2001-14" TargetMode="External"/><Relationship Id="rId84" Type="http://schemas.openxmlformats.org/officeDocument/2006/relationships/hyperlink" Target="http://www.legislation.act.gov.au/a/1997-41" TargetMode="External"/><Relationship Id="rId138" Type="http://schemas.openxmlformats.org/officeDocument/2006/relationships/hyperlink" Target="http://www.legislation.act.gov.au/a/2006-42" TargetMode="External"/><Relationship Id="rId159" Type="http://schemas.openxmlformats.org/officeDocument/2006/relationships/hyperlink" Target="http://www.legislation.act.gov.au/a/2015-1/default.asp" TargetMode="External"/><Relationship Id="rId324" Type="http://schemas.openxmlformats.org/officeDocument/2006/relationships/header" Target="header12.xml"/><Relationship Id="rId170" Type="http://schemas.openxmlformats.org/officeDocument/2006/relationships/hyperlink" Target="http://www.legislation.act.gov.au/a/1998-54" TargetMode="External"/><Relationship Id="rId191" Type="http://schemas.openxmlformats.org/officeDocument/2006/relationships/hyperlink" Target="http://www.legislation.act.gov.au/a/2018-9/default.asp" TargetMode="External"/><Relationship Id="rId205" Type="http://schemas.openxmlformats.org/officeDocument/2006/relationships/hyperlink" Target="http://www.legislation.act.gov.au/a/2006-42" TargetMode="External"/><Relationship Id="rId226" Type="http://schemas.openxmlformats.org/officeDocument/2006/relationships/hyperlink" Target="http://www.legislation.act.gov.au/a/2005-53" TargetMode="External"/><Relationship Id="rId247" Type="http://schemas.openxmlformats.org/officeDocument/2006/relationships/hyperlink" Target="http://www.legislation.act.gov.au/a/2015-1/default.asp" TargetMode="External"/><Relationship Id="rId107" Type="http://schemas.openxmlformats.org/officeDocument/2006/relationships/hyperlink" Target="http://www.legislation.act.gov.au/a/2015-1/default.asp" TargetMode="External"/><Relationship Id="rId268" Type="http://schemas.openxmlformats.org/officeDocument/2006/relationships/hyperlink" Target="http://www.legislation.act.gov.au/a/2016-52/default.asp" TargetMode="External"/><Relationship Id="rId289" Type="http://schemas.openxmlformats.org/officeDocument/2006/relationships/hyperlink" Target="http://www.legislation.act.gov.au/a/2019-17/" TargetMode="External"/><Relationship Id="rId11" Type="http://schemas.openxmlformats.org/officeDocument/2006/relationships/hyperlink" Target="http://www.legislation.act.gov.au/a/2001-14" TargetMode="External"/><Relationship Id="rId32" Type="http://schemas.openxmlformats.org/officeDocument/2006/relationships/hyperlink" Target="http://www.legislation.act.gov.au/a/2001-14" TargetMode="External"/><Relationship Id="rId53" Type="http://schemas.openxmlformats.org/officeDocument/2006/relationships/hyperlink" Target="http://www.legislation.act.gov.au/a/2002-40" TargetMode="External"/><Relationship Id="rId74" Type="http://schemas.openxmlformats.org/officeDocument/2006/relationships/hyperlink" Target="http://www.legislation.act.gov.au/a/1997-41" TargetMode="External"/><Relationship Id="rId128" Type="http://schemas.openxmlformats.org/officeDocument/2006/relationships/hyperlink" Target="http://www.legislation.act.gov.au/a/2015-1/default.asp" TargetMode="External"/><Relationship Id="rId149" Type="http://schemas.openxmlformats.org/officeDocument/2006/relationships/hyperlink" Target="http://www.legislation.act.gov.au/a/2015-1/default.asp" TargetMode="External"/><Relationship Id="rId314" Type="http://schemas.openxmlformats.org/officeDocument/2006/relationships/hyperlink" Target="http://www.legislation.act.gov.au/a/2016-28" TargetMode="External"/><Relationship Id="rId5" Type="http://schemas.openxmlformats.org/officeDocument/2006/relationships/webSettings" Target="webSettings.xml"/><Relationship Id="rId95" Type="http://schemas.openxmlformats.org/officeDocument/2006/relationships/hyperlink" Target="http://www.legislation.act.gov.au/a/2008-35" TargetMode="External"/><Relationship Id="rId160" Type="http://schemas.openxmlformats.org/officeDocument/2006/relationships/hyperlink" Target="http://www.legislation.act.gov.au/a/2015-1/default.asp" TargetMode="External"/><Relationship Id="rId181" Type="http://schemas.openxmlformats.org/officeDocument/2006/relationships/hyperlink" Target="http://www.legislation.act.gov.au/a/2015-1/default.asp" TargetMode="External"/><Relationship Id="rId216" Type="http://schemas.openxmlformats.org/officeDocument/2006/relationships/hyperlink" Target="http://www.legislation.act.gov.au/a/2010-40" TargetMode="External"/><Relationship Id="rId237" Type="http://schemas.openxmlformats.org/officeDocument/2006/relationships/hyperlink" Target="http://www.legislation.act.gov.au/a/1998-54" TargetMode="External"/><Relationship Id="rId258" Type="http://schemas.openxmlformats.org/officeDocument/2006/relationships/hyperlink" Target="http://www.legislation.act.gov.au/a/2015-1/default.asp" TargetMode="External"/><Relationship Id="rId279" Type="http://schemas.openxmlformats.org/officeDocument/2006/relationships/hyperlink" Target="http://www.legislation.act.gov.au/a/2016-28/default.asp" TargetMode="External"/><Relationship Id="rId22" Type="http://schemas.openxmlformats.org/officeDocument/2006/relationships/footer" Target="footer3.xml"/><Relationship Id="rId43" Type="http://schemas.openxmlformats.org/officeDocument/2006/relationships/hyperlink" Target="http://www.legislation.act.gov.au/a/2001-14" TargetMode="External"/><Relationship Id="rId64" Type="http://schemas.openxmlformats.org/officeDocument/2006/relationships/hyperlink" Target="http://www.legislation.act.gov.au/a/1933-34" TargetMode="External"/><Relationship Id="rId118" Type="http://schemas.openxmlformats.org/officeDocument/2006/relationships/hyperlink" Target="http://www.legislation.act.gov.au/a/2006-42" TargetMode="External"/><Relationship Id="rId139" Type="http://schemas.openxmlformats.org/officeDocument/2006/relationships/hyperlink" Target="http://www.legislation.act.gov.au/a/2006-42" TargetMode="External"/><Relationship Id="rId290" Type="http://schemas.openxmlformats.org/officeDocument/2006/relationships/hyperlink" Target="http://www.legislation.act.gov.au/a/2006-42" TargetMode="External"/><Relationship Id="rId304" Type="http://schemas.openxmlformats.org/officeDocument/2006/relationships/hyperlink" Target="http://www.legislation.act.gov.au/a/2006-40" TargetMode="External"/><Relationship Id="rId325" Type="http://schemas.openxmlformats.org/officeDocument/2006/relationships/header" Target="header13.xml"/><Relationship Id="rId85" Type="http://schemas.openxmlformats.org/officeDocument/2006/relationships/hyperlink" Target="http://www.legislation.act.gov.au/a/2004-15" TargetMode="External"/><Relationship Id="rId150" Type="http://schemas.openxmlformats.org/officeDocument/2006/relationships/hyperlink" Target="http://www.legislation.act.gov.au/a/2016-28/default.asp" TargetMode="External"/><Relationship Id="rId171" Type="http://schemas.openxmlformats.org/officeDocument/2006/relationships/hyperlink" Target="http://www.legislation.act.gov.au/a/2006-42" TargetMode="External"/><Relationship Id="rId192" Type="http://schemas.openxmlformats.org/officeDocument/2006/relationships/hyperlink" Target="http://www.legislation.act.gov.au/a/2015-1/default.asp" TargetMode="External"/><Relationship Id="rId206" Type="http://schemas.openxmlformats.org/officeDocument/2006/relationships/hyperlink" Target="http://www.legislation.act.gov.au/a/2006-42" TargetMode="External"/><Relationship Id="rId227" Type="http://schemas.openxmlformats.org/officeDocument/2006/relationships/hyperlink" Target="http://www.legislation.act.gov.au/a/1998-54" TargetMode="External"/><Relationship Id="rId248" Type="http://schemas.openxmlformats.org/officeDocument/2006/relationships/hyperlink" Target="http://www.legislation.act.gov.au/a/1998-54" TargetMode="External"/><Relationship Id="rId269" Type="http://schemas.openxmlformats.org/officeDocument/2006/relationships/hyperlink" Target="http://www.legislation.act.gov.au/a/2015-1/default.asp" TargetMode="External"/><Relationship Id="rId12" Type="http://schemas.openxmlformats.org/officeDocument/2006/relationships/hyperlink" Target="http://www.legislation.act.gov.au/a/2001-14" TargetMode="External"/><Relationship Id="rId33" Type="http://schemas.openxmlformats.org/officeDocument/2006/relationships/hyperlink" Target="http://www.legislation.act.gov.au/a/2001-14" TargetMode="External"/><Relationship Id="rId108" Type="http://schemas.openxmlformats.org/officeDocument/2006/relationships/hyperlink" Target="http://www.legislation.act.gov.au/a/2015-52/default.asp" TargetMode="External"/><Relationship Id="rId129" Type="http://schemas.openxmlformats.org/officeDocument/2006/relationships/hyperlink" Target="http://www.legislation.act.gov.au/a/2015-1/default.asp" TargetMode="External"/><Relationship Id="rId280" Type="http://schemas.openxmlformats.org/officeDocument/2006/relationships/hyperlink" Target="http://www.legislation.act.gov.au/a/2015-1/default.asp" TargetMode="External"/><Relationship Id="rId315" Type="http://schemas.openxmlformats.org/officeDocument/2006/relationships/hyperlink" Target="http://www.legislation.act.gov.au/a/2016-52/default.asp" TargetMode="External"/><Relationship Id="rId54" Type="http://schemas.openxmlformats.org/officeDocument/2006/relationships/hyperlink" Target="http://www.legislation.act.gov.au/a/2001-14" TargetMode="External"/><Relationship Id="rId75" Type="http://schemas.openxmlformats.org/officeDocument/2006/relationships/hyperlink" Target="http://www.legislation.act.gov.au/a/2002-49" TargetMode="External"/><Relationship Id="rId96" Type="http://schemas.openxmlformats.org/officeDocument/2006/relationships/hyperlink" Target="http://www.legislation.act.gov.au/cn/2009-2/default.asp" TargetMode="External"/><Relationship Id="rId140" Type="http://schemas.openxmlformats.org/officeDocument/2006/relationships/hyperlink" Target="http://www.legislation.act.gov.au/a/1997-41" TargetMode="External"/><Relationship Id="rId161" Type="http://schemas.openxmlformats.org/officeDocument/2006/relationships/hyperlink" Target="http://www.legislation.act.gov.au/a/2015-1/default.asp" TargetMode="External"/><Relationship Id="rId182" Type="http://schemas.openxmlformats.org/officeDocument/2006/relationships/hyperlink" Target="http://www.legislation.act.gov.au/a/2015-1/default.asp" TargetMode="External"/><Relationship Id="rId217" Type="http://schemas.openxmlformats.org/officeDocument/2006/relationships/hyperlink" Target="http://www.legislation.act.gov.au/a/2018-9/default.asp" TargetMode="External"/><Relationship Id="rId6" Type="http://schemas.openxmlformats.org/officeDocument/2006/relationships/footnotes" Target="footnotes.xml"/><Relationship Id="rId238" Type="http://schemas.openxmlformats.org/officeDocument/2006/relationships/hyperlink" Target="http://www.legislation.act.gov.au/a/2005-53" TargetMode="External"/><Relationship Id="rId259" Type="http://schemas.openxmlformats.org/officeDocument/2006/relationships/hyperlink" Target="http://www.legislation.act.gov.au/a/2005-53" TargetMode="External"/><Relationship Id="rId23" Type="http://schemas.openxmlformats.org/officeDocument/2006/relationships/header" Target="header4.xml"/><Relationship Id="rId119" Type="http://schemas.openxmlformats.org/officeDocument/2006/relationships/hyperlink" Target="http://www.legislation.act.gov.au/a/2005-20" TargetMode="External"/><Relationship Id="rId270" Type="http://schemas.openxmlformats.org/officeDocument/2006/relationships/hyperlink" Target="http://www.legislation.act.gov.au/a/2006-42" TargetMode="External"/><Relationship Id="rId291" Type="http://schemas.openxmlformats.org/officeDocument/2006/relationships/hyperlink" Target="http://www.legislation.act.gov.au/a/2006-42" TargetMode="External"/><Relationship Id="rId305" Type="http://schemas.openxmlformats.org/officeDocument/2006/relationships/hyperlink" Target="http://www.legislation.act.gov.au/a/2006-42" TargetMode="External"/><Relationship Id="rId326" Type="http://schemas.openxmlformats.org/officeDocument/2006/relationships/footer" Target="footer14.xml"/><Relationship Id="rId44" Type="http://schemas.openxmlformats.org/officeDocument/2006/relationships/hyperlink" Target="http://www.legislation.act.gov.au/a/2002-51" TargetMode="External"/><Relationship Id="rId65" Type="http://schemas.openxmlformats.org/officeDocument/2006/relationships/hyperlink" Target="http://www.legislation.act.gov.au/a/1933-34" TargetMode="External"/><Relationship Id="rId86" Type="http://schemas.openxmlformats.org/officeDocument/2006/relationships/hyperlink" Target="http://www.legislation.act.gov.au/a/2005-20" TargetMode="External"/><Relationship Id="rId130" Type="http://schemas.openxmlformats.org/officeDocument/2006/relationships/hyperlink" Target="http://www.legislation.act.gov.au/a/2015-1/default.asp" TargetMode="External"/><Relationship Id="rId151" Type="http://schemas.openxmlformats.org/officeDocument/2006/relationships/hyperlink" Target="http://www.legislation.act.gov.au/a/2015-1/default.asp" TargetMode="External"/><Relationship Id="rId172" Type="http://schemas.openxmlformats.org/officeDocument/2006/relationships/hyperlink" Target="http://www.legislation.act.gov.au/a/2015-1/default.asp" TargetMode="External"/><Relationship Id="rId193" Type="http://schemas.openxmlformats.org/officeDocument/2006/relationships/hyperlink" Target="http://www.legislation.act.gov.au/a/2015-1/default.asp" TargetMode="External"/><Relationship Id="rId207" Type="http://schemas.openxmlformats.org/officeDocument/2006/relationships/hyperlink" Target="http://www.legislation.act.gov.au/a/2006-42" TargetMode="External"/><Relationship Id="rId228" Type="http://schemas.openxmlformats.org/officeDocument/2006/relationships/hyperlink" Target="http://www.legislation.act.gov.au/a/2005-53" TargetMode="External"/><Relationship Id="rId249" Type="http://schemas.openxmlformats.org/officeDocument/2006/relationships/hyperlink" Target="http://www.legislation.act.gov.au/a/2005-53" TargetMode="External"/><Relationship Id="rId13" Type="http://schemas.openxmlformats.org/officeDocument/2006/relationships/hyperlink" Target="http://www.legislation.act.gov.au/a/2001-14" TargetMode="External"/><Relationship Id="rId109" Type="http://schemas.openxmlformats.org/officeDocument/2006/relationships/hyperlink" Target="http://www.legislation.act.gov.au/a/2016-52/default.asp" TargetMode="External"/><Relationship Id="rId260" Type="http://schemas.openxmlformats.org/officeDocument/2006/relationships/hyperlink" Target="http://www.legislation.act.gov.au/a/2015-1/default.asp" TargetMode="External"/><Relationship Id="rId281" Type="http://schemas.openxmlformats.org/officeDocument/2006/relationships/hyperlink" Target="http://www.legislation.act.gov.au/a/2006-42" TargetMode="External"/><Relationship Id="rId316" Type="http://schemas.openxmlformats.org/officeDocument/2006/relationships/hyperlink" Target="http://www.legislation.act.gov.au/a/2016-52/default.asp" TargetMode="External"/><Relationship Id="rId34" Type="http://schemas.openxmlformats.org/officeDocument/2006/relationships/hyperlink" Target="http://www.legislation.act.gov.au/a/2001-14" TargetMode="External"/><Relationship Id="rId55" Type="http://schemas.openxmlformats.org/officeDocument/2006/relationships/hyperlink" Target="http://www.legislation.act.gov.au/a/2001-14" TargetMode="External"/><Relationship Id="rId76" Type="http://schemas.openxmlformats.org/officeDocument/2006/relationships/hyperlink" Target="http://www.legislation.act.gov.au/a/2002-49" TargetMode="External"/><Relationship Id="rId97" Type="http://schemas.openxmlformats.org/officeDocument/2006/relationships/hyperlink" Target="http://www.legislation.act.gov.au/a/2010-40" TargetMode="External"/><Relationship Id="rId120" Type="http://schemas.openxmlformats.org/officeDocument/2006/relationships/hyperlink" Target="http://www.legislation.act.gov.au/a/2006-42" TargetMode="External"/><Relationship Id="rId141" Type="http://schemas.openxmlformats.org/officeDocument/2006/relationships/hyperlink" Target="http://www.legislation.act.gov.au/a/2006-42" TargetMode="External"/><Relationship Id="rId7" Type="http://schemas.openxmlformats.org/officeDocument/2006/relationships/endnotes" Target="endnotes.xml"/><Relationship Id="rId162" Type="http://schemas.openxmlformats.org/officeDocument/2006/relationships/hyperlink" Target="http://www.legislation.act.gov.au/a/1997-96" TargetMode="External"/><Relationship Id="rId183" Type="http://schemas.openxmlformats.org/officeDocument/2006/relationships/hyperlink" Target="http://www.legislation.act.gov.au/a/2006-42" TargetMode="External"/><Relationship Id="rId218" Type="http://schemas.openxmlformats.org/officeDocument/2006/relationships/hyperlink" Target="http://www.legislation.act.gov.au/a/1998-67" TargetMode="External"/><Relationship Id="rId239" Type="http://schemas.openxmlformats.org/officeDocument/2006/relationships/hyperlink" Target="http://www.legislation.act.gov.au/a/1998-54" TargetMode="External"/><Relationship Id="rId250" Type="http://schemas.openxmlformats.org/officeDocument/2006/relationships/hyperlink" Target="http://www.legislation.act.gov.au/a/2005-53" TargetMode="External"/><Relationship Id="rId271" Type="http://schemas.openxmlformats.org/officeDocument/2006/relationships/hyperlink" Target="http://www.legislation.act.gov.au/a/2015-1/default.asp" TargetMode="External"/><Relationship Id="rId292" Type="http://schemas.openxmlformats.org/officeDocument/2006/relationships/hyperlink" Target="http://www.legislation.act.gov.au/a/2015-1/default.asp" TargetMode="External"/><Relationship Id="rId306" Type="http://schemas.openxmlformats.org/officeDocument/2006/relationships/hyperlink" Target="http://www.legislation.act.gov.au/a/2006-42" TargetMode="External"/><Relationship Id="rId24" Type="http://schemas.openxmlformats.org/officeDocument/2006/relationships/header" Target="header5.xml"/><Relationship Id="rId45" Type="http://schemas.openxmlformats.org/officeDocument/2006/relationships/hyperlink" Target="http://www.legislation.act.gov.au/a/2001-14" TargetMode="External"/><Relationship Id="rId66" Type="http://schemas.openxmlformats.org/officeDocument/2006/relationships/hyperlink" Target="http://www.legislation.act.gov.au/a/2008-35" TargetMode="External"/><Relationship Id="rId87" Type="http://schemas.openxmlformats.org/officeDocument/2006/relationships/hyperlink" Target="http://www.legislation.act.gov.au/a/2005-53" TargetMode="External"/><Relationship Id="rId110" Type="http://schemas.openxmlformats.org/officeDocument/2006/relationships/hyperlink" Target="http://www.legislation.act.gov.au/a/2017-14/default.asp" TargetMode="External"/><Relationship Id="rId131" Type="http://schemas.openxmlformats.org/officeDocument/2006/relationships/hyperlink" Target="http://www.legislation.act.gov.au/a/2015-1/default.asp" TargetMode="External"/><Relationship Id="rId327" Type="http://schemas.openxmlformats.org/officeDocument/2006/relationships/footer" Target="footer15.xml"/><Relationship Id="rId152" Type="http://schemas.openxmlformats.org/officeDocument/2006/relationships/hyperlink" Target="http://www.legislation.act.gov.au/a/2006-42" TargetMode="External"/><Relationship Id="rId173" Type="http://schemas.openxmlformats.org/officeDocument/2006/relationships/hyperlink" Target="http://www.legislation.act.gov.au/a/2006-42" TargetMode="External"/><Relationship Id="rId194" Type="http://schemas.openxmlformats.org/officeDocument/2006/relationships/hyperlink" Target="http://www.legislation.act.gov.au/a/2015-1/default.asp" TargetMode="External"/><Relationship Id="rId208" Type="http://schemas.openxmlformats.org/officeDocument/2006/relationships/hyperlink" Target="http://www.legislation.act.gov.au/a/1997-96" TargetMode="External"/><Relationship Id="rId229" Type="http://schemas.openxmlformats.org/officeDocument/2006/relationships/hyperlink" Target="http://www.legislation.act.gov.au/a/1998-54" TargetMode="External"/><Relationship Id="rId240" Type="http://schemas.openxmlformats.org/officeDocument/2006/relationships/hyperlink" Target="http://www.legislation.act.gov.au/a/2005-53" TargetMode="External"/><Relationship Id="rId261" Type="http://schemas.openxmlformats.org/officeDocument/2006/relationships/hyperlink" Target="http://www.legislation.act.gov.au/a/2018-9/default.asp" TargetMode="External"/><Relationship Id="rId14" Type="http://schemas.openxmlformats.org/officeDocument/2006/relationships/hyperlink" Target="http://www.legislation.act.gov.au" TargetMode="External"/><Relationship Id="rId35" Type="http://schemas.openxmlformats.org/officeDocument/2006/relationships/hyperlink" Target="http://www.legislation.act.gov.au/a/2001-14" TargetMode="External"/><Relationship Id="rId56" Type="http://schemas.openxmlformats.org/officeDocument/2006/relationships/hyperlink" Target="http://www.legislation.act.gov.au/a/2001-14" TargetMode="External"/><Relationship Id="rId77" Type="http://schemas.openxmlformats.org/officeDocument/2006/relationships/hyperlink" Target="http://www.legislation.act.gov.au/a/1997-96" TargetMode="External"/><Relationship Id="rId100" Type="http://schemas.openxmlformats.org/officeDocument/2006/relationships/hyperlink" Target="http://www.legislation.act.gov.au/a/2015-1" TargetMode="External"/><Relationship Id="rId282" Type="http://schemas.openxmlformats.org/officeDocument/2006/relationships/hyperlink" Target="http://www.legislation.act.gov.au/a/2008-36" TargetMode="External"/><Relationship Id="rId317" Type="http://schemas.openxmlformats.org/officeDocument/2006/relationships/hyperlink" Target="http://www.legislation.act.gov.au/a/2017-14/default.asp" TargetMode="External"/><Relationship Id="rId8" Type="http://schemas.openxmlformats.org/officeDocument/2006/relationships/image" Target="media/image1.png"/><Relationship Id="rId51" Type="http://schemas.openxmlformats.org/officeDocument/2006/relationships/hyperlink" Target="http://www.legislation.act.gov.au/a/1991-34" TargetMode="External"/><Relationship Id="rId72" Type="http://schemas.openxmlformats.org/officeDocument/2006/relationships/hyperlink" Target="http://www.legislation.act.gov.au/a/2001-14" TargetMode="External"/><Relationship Id="rId93" Type="http://schemas.openxmlformats.org/officeDocument/2006/relationships/hyperlink" Target="http://www.legislation.act.gov.au/a/2007-22" TargetMode="External"/><Relationship Id="rId98" Type="http://schemas.openxmlformats.org/officeDocument/2006/relationships/hyperlink" Target="http://www.legislation.act.gov.au/a/2011-3" TargetMode="External"/><Relationship Id="rId121" Type="http://schemas.openxmlformats.org/officeDocument/2006/relationships/hyperlink" Target="http://www.legislation.act.gov.au/a/2005-53" TargetMode="External"/><Relationship Id="rId142" Type="http://schemas.openxmlformats.org/officeDocument/2006/relationships/hyperlink" Target="http://www.legislation.act.gov.au/a/2006-42" TargetMode="External"/><Relationship Id="rId163" Type="http://schemas.openxmlformats.org/officeDocument/2006/relationships/hyperlink" Target="http://www.legislation.act.gov.au/a/2006-42" TargetMode="External"/><Relationship Id="rId184" Type="http://schemas.openxmlformats.org/officeDocument/2006/relationships/hyperlink" Target="http://www.legislation.act.gov.au/a/2015-1/default.asp" TargetMode="External"/><Relationship Id="rId189" Type="http://schemas.openxmlformats.org/officeDocument/2006/relationships/hyperlink" Target="http://www.legislation.act.gov.au/a/2015-1/default.asp" TargetMode="External"/><Relationship Id="rId219" Type="http://schemas.openxmlformats.org/officeDocument/2006/relationships/hyperlink" Target="http://www.legislation.act.gov.au/a/2005-53" TargetMode="External"/><Relationship Id="rId3" Type="http://schemas.openxmlformats.org/officeDocument/2006/relationships/styles" Target="styles.xml"/><Relationship Id="rId214" Type="http://schemas.openxmlformats.org/officeDocument/2006/relationships/hyperlink" Target="http://www.legislation.act.gov.au/a/1999-22" TargetMode="External"/><Relationship Id="rId230" Type="http://schemas.openxmlformats.org/officeDocument/2006/relationships/hyperlink" Target="http://www.legislation.act.gov.au/a/2005-53" TargetMode="External"/><Relationship Id="rId235" Type="http://schemas.openxmlformats.org/officeDocument/2006/relationships/hyperlink" Target="http://www.legislation.act.gov.au/a/1998-54" TargetMode="External"/><Relationship Id="rId251" Type="http://schemas.openxmlformats.org/officeDocument/2006/relationships/hyperlink" Target="http://www.legislation.act.gov.au/a/2015-1/default.asp" TargetMode="External"/><Relationship Id="rId256" Type="http://schemas.openxmlformats.org/officeDocument/2006/relationships/hyperlink" Target="http://www.legislation.act.gov.au/a/2015-1/default.asp" TargetMode="External"/><Relationship Id="rId277" Type="http://schemas.openxmlformats.org/officeDocument/2006/relationships/hyperlink" Target="http://www.legislation.act.gov.au/a/2015-1/default.asp" TargetMode="External"/><Relationship Id="rId298" Type="http://schemas.openxmlformats.org/officeDocument/2006/relationships/hyperlink" Target="http://www.legislation.act.gov.au/a/2001-44" TargetMode="External"/><Relationship Id="rId25" Type="http://schemas.openxmlformats.org/officeDocument/2006/relationships/footer" Target="footer4.xml"/><Relationship Id="rId46" Type="http://schemas.openxmlformats.org/officeDocument/2006/relationships/hyperlink" Target="http://www.legislation.act.gov.au/a/2001-14" TargetMode="External"/><Relationship Id="rId67" Type="http://schemas.openxmlformats.org/officeDocument/2006/relationships/hyperlink" Target="http://www.legislation.act.gov.au/a/2008-35" TargetMode="External"/><Relationship Id="rId116" Type="http://schemas.openxmlformats.org/officeDocument/2006/relationships/hyperlink" Target="http://www.legislation.act.gov.au/a/2006-42" TargetMode="External"/><Relationship Id="rId137" Type="http://schemas.openxmlformats.org/officeDocument/2006/relationships/hyperlink" Target="http://www.legislation.act.gov.au/a/2018-9/default.asp" TargetMode="External"/><Relationship Id="rId158" Type="http://schemas.openxmlformats.org/officeDocument/2006/relationships/hyperlink" Target="http://www.legislation.act.gov.au/a/2006-42" TargetMode="External"/><Relationship Id="rId272" Type="http://schemas.openxmlformats.org/officeDocument/2006/relationships/hyperlink" Target="http://www.legislation.act.gov.au/a/2006-42" TargetMode="External"/><Relationship Id="rId293" Type="http://schemas.openxmlformats.org/officeDocument/2006/relationships/hyperlink" Target="http://www.legislation.act.gov.au/a/2006-42" TargetMode="External"/><Relationship Id="rId302" Type="http://schemas.openxmlformats.org/officeDocument/2006/relationships/hyperlink" Target="http://www.legislation.act.gov.au/a/2005-53" TargetMode="External"/><Relationship Id="rId307" Type="http://schemas.openxmlformats.org/officeDocument/2006/relationships/hyperlink" Target="http://www.legislation.act.gov.au/a/2007-22" TargetMode="External"/><Relationship Id="rId323" Type="http://schemas.openxmlformats.org/officeDocument/2006/relationships/footer" Target="footer13.xml"/><Relationship Id="rId328" Type="http://schemas.openxmlformats.org/officeDocument/2006/relationships/header" Target="header14.xml"/><Relationship Id="rId20" Type="http://schemas.openxmlformats.org/officeDocument/2006/relationships/footer" Target="footer2.xml"/><Relationship Id="rId41" Type="http://schemas.openxmlformats.org/officeDocument/2006/relationships/hyperlink" Target="http://www.legislation.act.gov.au/a/2001-14" TargetMode="External"/><Relationship Id="rId62" Type="http://schemas.openxmlformats.org/officeDocument/2006/relationships/hyperlink" Target="http://www.legislation.act.gov.au/a/2001-14" TargetMode="External"/><Relationship Id="rId83" Type="http://schemas.openxmlformats.org/officeDocument/2006/relationships/hyperlink" Target="http://www.legislation.act.gov.au/a/2002-49" TargetMode="External"/><Relationship Id="rId88" Type="http://schemas.openxmlformats.org/officeDocument/2006/relationships/hyperlink" Target="http://www.legislation.act.gov.au/a/2006-23" TargetMode="External"/><Relationship Id="rId111" Type="http://schemas.openxmlformats.org/officeDocument/2006/relationships/hyperlink" Target="http://www.legislation.act.gov.au/a/2018-9/default.asp" TargetMode="External"/><Relationship Id="rId132" Type="http://schemas.openxmlformats.org/officeDocument/2006/relationships/hyperlink" Target="http://www.legislation.act.gov.au/a/2015-1/default.asp" TargetMode="External"/><Relationship Id="rId153" Type="http://schemas.openxmlformats.org/officeDocument/2006/relationships/hyperlink" Target="http://www.legislation.act.gov.au/a/2011-3" TargetMode="External"/><Relationship Id="rId174" Type="http://schemas.openxmlformats.org/officeDocument/2006/relationships/hyperlink" Target="http://www.legislation.act.gov.au/a/2015-1/default.asp" TargetMode="External"/><Relationship Id="rId179" Type="http://schemas.openxmlformats.org/officeDocument/2006/relationships/hyperlink" Target="http://www.legislation.act.gov.au/a/2015-1/default.asp" TargetMode="External"/><Relationship Id="rId195" Type="http://schemas.openxmlformats.org/officeDocument/2006/relationships/hyperlink" Target="http://www.legislation.act.gov.au/a/2015-1/default.asp" TargetMode="External"/><Relationship Id="rId209" Type="http://schemas.openxmlformats.org/officeDocument/2006/relationships/hyperlink" Target="http://www.legislation.act.gov.au/a/2006-42" TargetMode="External"/><Relationship Id="rId190" Type="http://schemas.openxmlformats.org/officeDocument/2006/relationships/hyperlink" Target="http://www.legislation.act.gov.au/a/2015-1/default.asp" TargetMode="External"/><Relationship Id="rId204" Type="http://schemas.openxmlformats.org/officeDocument/2006/relationships/hyperlink" Target="http://www.legislation.act.gov.au/a/2006-42" TargetMode="External"/><Relationship Id="rId220" Type="http://schemas.openxmlformats.org/officeDocument/2006/relationships/hyperlink" Target="http://www.legislation.act.gov.au/a/2006-23" TargetMode="External"/><Relationship Id="rId225" Type="http://schemas.openxmlformats.org/officeDocument/2006/relationships/hyperlink" Target="http://www.legislation.act.gov.au/a/1998-54" TargetMode="External"/><Relationship Id="rId241" Type="http://schemas.openxmlformats.org/officeDocument/2006/relationships/hyperlink" Target="http://www.legislation.act.gov.au/a/2005-53" TargetMode="External"/><Relationship Id="rId246" Type="http://schemas.openxmlformats.org/officeDocument/2006/relationships/hyperlink" Target="http://www.legislation.act.gov.au/a/2005-53" TargetMode="External"/><Relationship Id="rId267" Type="http://schemas.openxmlformats.org/officeDocument/2006/relationships/hyperlink" Target="http://www.legislation.act.gov.au/a/2011-22" TargetMode="External"/><Relationship Id="rId288" Type="http://schemas.openxmlformats.org/officeDocument/2006/relationships/hyperlink" Target="http://www.legislation.act.gov.au/a/2015-10" TargetMode="External"/><Relationship Id="rId15" Type="http://schemas.openxmlformats.org/officeDocument/2006/relationships/hyperlink" Target="http://www.legislation.act.gov.au/a/2001-14" TargetMode="External"/><Relationship Id="rId36" Type="http://schemas.openxmlformats.org/officeDocument/2006/relationships/hyperlink" Target="http://www.legislation.act.gov.au/a/2001-14" TargetMode="External"/><Relationship Id="rId57" Type="http://schemas.openxmlformats.org/officeDocument/2006/relationships/header" Target="header6.xml"/><Relationship Id="rId106" Type="http://schemas.openxmlformats.org/officeDocument/2006/relationships/hyperlink" Target="http://www.legislation.act.gov.au/a/2016-28/default.asp" TargetMode="External"/><Relationship Id="rId127" Type="http://schemas.openxmlformats.org/officeDocument/2006/relationships/hyperlink" Target="http://www.legislation.act.gov.au/a/2015-1/default.asp" TargetMode="External"/><Relationship Id="rId262" Type="http://schemas.openxmlformats.org/officeDocument/2006/relationships/hyperlink" Target="http://www.legislation.act.gov.au/a/2001-44" TargetMode="External"/><Relationship Id="rId283" Type="http://schemas.openxmlformats.org/officeDocument/2006/relationships/hyperlink" Target="http://www.legislation.act.gov.au/a/2015-10" TargetMode="External"/><Relationship Id="rId313" Type="http://schemas.openxmlformats.org/officeDocument/2006/relationships/hyperlink" Target="http://www.legislation.act.gov.au/a/2015-10/default.asp" TargetMode="External"/><Relationship Id="rId318" Type="http://schemas.openxmlformats.org/officeDocument/2006/relationships/hyperlink" Target="http://www.legislation.act.gov.au/a/2018-9/default.asp" TargetMode="External"/><Relationship Id="rId10" Type="http://schemas.openxmlformats.org/officeDocument/2006/relationships/hyperlink" Target="http://www.legislation.act.gov.au" TargetMode="External"/><Relationship Id="rId31" Type="http://schemas.openxmlformats.org/officeDocument/2006/relationships/hyperlink" Target="http://www.legislation.act.gov.au/a/2001-14" TargetMode="External"/><Relationship Id="rId52" Type="http://schemas.openxmlformats.org/officeDocument/2006/relationships/hyperlink" Target="http://www.legislation.act.gov.au/a/2002-51" TargetMode="External"/><Relationship Id="rId73" Type="http://schemas.openxmlformats.org/officeDocument/2006/relationships/hyperlink" Target="http://www.legislation.act.gov.au/a/1994-38" TargetMode="External"/><Relationship Id="rId78" Type="http://schemas.openxmlformats.org/officeDocument/2006/relationships/hyperlink" Target="http://www.legislation.act.gov.au/a/1998-54" TargetMode="External"/><Relationship Id="rId94" Type="http://schemas.openxmlformats.org/officeDocument/2006/relationships/hyperlink" Target="http://www.legislation.act.gov.au/a/2008-36" TargetMode="External"/><Relationship Id="rId99" Type="http://schemas.openxmlformats.org/officeDocument/2006/relationships/hyperlink" Target="http://www.legislation.act.gov.au/a/2011-22" TargetMode="External"/><Relationship Id="rId101" Type="http://schemas.openxmlformats.org/officeDocument/2006/relationships/hyperlink" Target="http://www.legislation.act.gov.au/a/2015-52" TargetMode="External"/><Relationship Id="rId122" Type="http://schemas.openxmlformats.org/officeDocument/2006/relationships/hyperlink" Target="http://www.legislation.act.gov.au/a/2006-42" TargetMode="External"/><Relationship Id="rId143" Type="http://schemas.openxmlformats.org/officeDocument/2006/relationships/hyperlink" Target="http://www.legislation.act.gov.au/a/1994-38" TargetMode="External"/><Relationship Id="rId148" Type="http://schemas.openxmlformats.org/officeDocument/2006/relationships/hyperlink" Target="http://www.legislation.act.gov.au/a/2015-1/default.asp" TargetMode="External"/><Relationship Id="rId164" Type="http://schemas.openxmlformats.org/officeDocument/2006/relationships/hyperlink" Target="http://www.legislation.act.gov.au/a/2015-1/default.asp" TargetMode="External"/><Relationship Id="rId169" Type="http://schemas.openxmlformats.org/officeDocument/2006/relationships/hyperlink" Target="http://www.legislation.act.gov.au/a/1997-96" TargetMode="External"/><Relationship Id="rId185" Type="http://schemas.openxmlformats.org/officeDocument/2006/relationships/hyperlink" Target="http://www.legislation.act.gov.au/a/2018-9/default.asp" TargetMode="External"/><Relationship Id="rId4" Type="http://schemas.openxmlformats.org/officeDocument/2006/relationships/settings" Target="settings.xml"/><Relationship Id="rId9" Type="http://schemas.openxmlformats.org/officeDocument/2006/relationships/hyperlink" Target="http://www.legislation.act.gov.au/a/2001-14" TargetMode="External"/><Relationship Id="rId180" Type="http://schemas.openxmlformats.org/officeDocument/2006/relationships/hyperlink" Target="http://www.legislation.act.gov.au/a/2006-42" TargetMode="External"/><Relationship Id="rId210" Type="http://schemas.openxmlformats.org/officeDocument/2006/relationships/hyperlink" Target="http://www.legislation.act.gov.au/a/1997-96" TargetMode="External"/><Relationship Id="rId215" Type="http://schemas.openxmlformats.org/officeDocument/2006/relationships/hyperlink" Target="http://www.legislation.act.gov.au/a/2000-17" TargetMode="External"/><Relationship Id="rId236" Type="http://schemas.openxmlformats.org/officeDocument/2006/relationships/hyperlink" Target="http://www.legislation.act.gov.au/a/2005-53" TargetMode="External"/><Relationship Id="rId257" Type="http://schemas.openxmlformats.org/officeDocument/2006/relationships/hyperlink" Target="http://www.legislation.act.gov.au/a/2007-22" TargetMode="External"/><Relationship Id="rId278" Type="http://schemas.openxmlformats.org/officeDocument/2006/relationships/hyperlink" Target="http://www.legislation.act.gov.au/a/2008-36" TargetMode="External"/><Relationship Id="rId26" Type="http://schemas.openxmlformats.org/officeDocument/2006/relationships/footer" Target="footer5.xml"/><Relationship Id="rId231" Type="http://schemas.openxmlformats.org/officeDocument/2006/relationships/hyperlink" Target="http://www.legislation.act.gov.au/a/1998-54" TargetMode="External"/><Relationship Id="rId252" Type="http://schemas.openxmlformats.org/officeDocument/2006/relationships/hyperlink" Target="http://www.legislation.act.gov.au/a/2006-42" TargetMode="External"/><Relationship Id="rId273" Type="http://schemas.openxmlformats.org/officeDocument/2006/relationships/hyperlink" Target="http://www.legislation.act.gov.au/a/2015-1/default.asp" TargetMode="External"/><Relationship Id="rId294" Type="http://schemas.openxmlformats.org/officeDocument/2006/relationships/hyperlink" Target="http://www.legislation.act.gov.au/a/2016-28/default.asp" TargetMode="External"/><Relationship Id="rId308" Type="http://schemas.openxmlformats.org/officeDocument/2006/relationships/hyperlink" Target="http://www.legislation.act.gov.au/a/2008-36" TargetMode="External"/><Relationship Id="rId329" Type="http://schemas.openxmlformats.org/officeDocument/2006/relationships/footer" Target="footer16.xml"/><Relationship Id="rId47" Type="http://schemas.openxmlformats.org/officeDocument/2006/relationships/hyperlink" Target="http://www.legislation.act.gov.au/a/2001-14" TargetMode="External"/><Relationship Id="rId68" Type="http://schemas.openxmlformats.org/officeDocument/2006/relationships/header" Target="header8.xml"/><Relationship Id="rId89" Type="http://schemas.openxmlformats.org/officeDocument/2006/relationships/hyperlink" Target="http://www.legislation.act.gov.au/a/2005-59" TargetMode="External"/><Relationship Id="rId112" Type="http://schemas.openxmlformats.org/officeDocument/2006/relationships/hyperlink" Target="http://www.legislation.act.gov.au/a/2019-17/" TargetMode="External"/><Relationship Id="rId133" Type="http://schemas.openxmlformats.org/officeDocument/2006/relationships/hyperlink" Target="http://www.legislation.act.gov.au/a/2015-1/default.asp" TargetMode="External"/><Relationship Id="rId154" Type="http://schemas.openxmlformats.org/officeDocument/2006/relationships/hyperlink" Target="http://www.legislation.act.gov.au/a/2006-42" TargetMode="External"/><Relationship Id="rId175" Type="http://schemas.openxmlformats.org/officeDocument/2006/relationships/hyperlink" Target="http://www.legislation.act.gov.au/a/2015-1/default.asp" TargetMode="External"/><Relationship Id="rId196" Type="http://schemas.openxmlformats.org/officeDocument/2006/relationships/hyperlink" Target="http://www.legislation.act.gov.au/a/2015-1/default.asp" TargetMode="External"/><Relationship Id="rId200" Type="http://schemas.openxmlformats.org/officeDocument/2006/relationships/hyperlink" Target="http://www.legislation.act.gov.au/a/2018-9/default.asp" TargetMode="External"/><Relationship Id="rId16" Type="http://schemas.openxmlformats.org/officeDocument/2006/relationships/hyperlink" Target="http://www.legislation.act.gov.au/a/2001-14" TargetMode="External"/><Relationship Id="rId221" Type="http://schemas.openxmlformats.org/officeDocument/2006/relationships/hyperlink" Target="http://www.legislation.act.gov.au/a/1998-54" TargetMode="External"/><Relationship Id="rId242" Type="http://schemas.openxmlformats.org/officeDocument/2006/relationships/hyperlink" Target="http://www.legislation.act.gov.au/a/2005-53" TargetMode="External"/><Relationship Id="rId263" Type="http://schemas.openxmlformats.org/officeDocument/2006/relationships/hyperlink" Target="http://www.legislation.act.gov.au/a/2006-42" TargetMode="External"/><Relationship Id="rId284" Type="http://schemas.openxmlformats.org/officeDocument/2006/relationships/hyperlink" Target="http://www.legislation.act.gov.au/a/2016-28/default.asp" TargetMode="External"/><Relationship Id="rId319" Type="http://schemas.openxmlformats.org/officeDocument/2006/relationships/hyperlink" Target="http://www.legislation.act.gov.au/a/2002-49" TargetMode="External"/><Relationship Id="rId37" Type="http://schemas.openxmlformats.org/officeDocument/2006/relationships/hyperlink" Target="http://www.legislation.act.gov.au/a/2001-14" TargetMode="External"/><Relationship Id="rId58" Type="http://schemas.openxmlformats.org/officeDocument/2006/relationships/header" Target="header7.xml"/><Relationship Id="rId79" Type="http://schemas.openxmlformats.org/officeDocument/2006/relationships/hyperlink" Target="http://www.legislation.act.gov.au/a/1998-67" TargetMode="External"/><Relationship Id="rId102" Type="http://schemas.openxmlformats.org/officeDocument/2006/relationships/hyperlink" Target="http://www.legislation.act.gov.au/a/2015-52" TargetMode="External"/><Relationship Id="rId123" Type="http://schemas.openxmlformats.org/officeDocument/2006/relationships/hyperlink" Target="http://www.legislation.act.gov.au/a/2005-53" TargetMode="External"/><Relationship Id="rId144" Type="http://schemas.openxmlformats.org/officeDocument/2006/relationships/hyperlink" Target="http://www.legislation.act.gov.au/a/2011-22" TargetMode="External"/><Relationship Id="rId330" Type="http://schemas.openxmlformats.org/officeDocument/2006/relationships/header" Target="header15.xml"/><Relationship Id="rId90" Type="http://schemas.openxmlformats.org/officeDocument/2006/relationships/hyperlink" Target="http://www.legislation.act.gov.au/a/2005-58" TargetMode="External"/><Relationship Id="rId165" Type="http://schemas.openxmlformats.org/officeDocument/2006/relationships/hyperlink" Target="http://www.legislation.act.gov.au/a/2005-53" TargetMode="External"/><Relationship Id="rId186" Type="http://schemas.openxmlformats.org/officeDocument/2006/relationships/hyperlink" Target="http://www.legislation.act.gov.au/a/2015-1/default.asp" TargetMode="External"/><Relationship Id="rId211" Type="http://schemas.openxmlformats.org/officeDocument/2006/relationships/hyperlink" Target="http://www.legislation.act.gov.au/a/2006-42" TargetMode="External"/><Relationship Id="rId232" Type="http://schemas.openxmlformats.org/officeDocument/2006/relationships/hyperlink" Target="http://www.legislation.act.gov.au/a/2005-53" TargetMode="External"/><Relationship Id="rId253" Type="http://schemas.openxmlformats.org/officeDocument/2006/relationships/hyperlink" Target="http://www.legislation.act.gov.au/a/2015-1/default.asp" TargetMode="External"/><Relationship Id="rId274" Type="http://schemas.openxmlformats.org/officeDocument/2006/relationships/hyperlink" Target="http://www.legislation.act.gov.au/a/2006-42" TargetMode="External"/><Relationship Id="rId295" Type="http://schemas.openxmlformats.org/officeDocument/2006/relationships/hyperlink" Target="http://www.legislation.act.gov.au/a/2008-36" TargetMode="External"/><Relationship Id="rId309" Type="http://schemas.openxmlformats.org/officeDocument/2006/relationships/hyperlink" Target="http://www.legislation.act.gov.au/a/2010-40" TargetMode="External"/><Relationship Id="rId27" Type="http://schemas.openxmlformats.org/officeDocument/2006/relationships/footer" Target="footer6.xml"/><Relationship Id="rId48" Type="http://schemas.openxmlformats.org/officeDocument/2006/relationships/hyperlink" Target="http://www.legislation.act.gov.au/a/2001-14" TargetMode="External"/><Relationship Id="rId69" Type="http://schemas.openxmlformats.org/officeDocument/2006/relationships/header" Target="header9.xml"/><Relationship Id="rId113" Type="http://schemas.openxmlformats.org/officeDocument/2006/relationships/hyperlink" Target="http://www.legislation.act.gov.au/a/2006-42" TargetMode="External"/><Relationship Id="rId134" Type="http://schemas.openxmlformats.org/officeDocument/2006/relationships/hyperlink" Target="http://www.legislation.act.gov.au/a/2015-1/default.asp" TargetMode="External"/><Relationship Id="rId320" Type="http://schemas.openxmlformats.org/officeDocument/2006/relationships/header" Target="header10.xml"/><Relationship Id="rId80" Type="http://schemas.openxmlformats.org/officeDocument/2006/relationships/hyperlink" Target="http://www.legislation.act.gov.au/a/1999-22" TargetMode="External"/><Relationship Id="rId155" Type="http://schemas.openxmlformats.org/officeDocument/2006/relationships/hyperlink" Target="http://www.legislation.act.gov.au/a/2006-42" TargetMode="External"/><Relationship Id="rId176" Type="http://schemas.openxmlformats.org/officeDocument/2006/relationships/hyperlink" Target="http://www.legislation.act.gov.au/a/2006-42" TargetMode="External"/><Relationship Id="rId197" Type="http://schemas.openxmlformats.org/officeDocument/2006/relationships/hyperlink" Target="http://www.legislation.act.gov.au/a/2018-9/default.asp" TargetMode="External"/><Relationship Id="rId201" Type="http://schemas.openxmlformats.org/officeDocument/2006/relationships/hyperlink" Target="http://www.legislation.act.gov.au/a/2015-1/default.asp" TargetMode="External"/><Relationship Id="rId222" Type="http://schemas.openxmlformats.org/officeDocument/2006/relationships/hyperlink" Target="http://www.legislation.act.gov.au/a/2004-15" TargetMode="External"/><Relationship Id="rId243" Type="http://schemas.openxmlformats.org/officeDocument/2006/relationships/hyperlink" Target="http://www.legislation.act.gov.au/a/1997-96" TargetMode="External"/><Relationship Id="rId264" Type="http://schemas.openxmlformats.org/officeDocument/2006/relationships/hyperlink" Target="http://www.legislation.act.gov.au/a/2001-44" TargetMode="External"/><Relationship Id="rId285" Type="http://schemas.openxmlformats.org/officeDocument/2006/relationships/hyperlink" Target="http://www.legislation.act.gov.au/a/2006-42" TargetMode="External"/><Relationship Id="rId17" Type="http://schemas.openxmlformats.org/officeDocument/2006/relationships/header" Target="header1.xml"/><Relationship Id="rId38" Type="http://schemas.openxmlformats.org/officeDocument/2006/relationships/hyperlink" Target="http://www.legislation.act.gov.au/a/1933-34" TargetMode="External"/><Relationship Id="rId59" Type="http://schemas.openxmlformats.org/officeDocument/2006/relationships/footer" Target="footer7.xml"/><Relationship Id="rId103" Type="http://schemas.openxmlformats.org/officeDocument/2006/relationships/hyperlink" Target="http://www.legislation.act.gov.au/a/2015-10" TargetMode="External"/><Relationship Id="rId124" Type="http://schemas.openxmlformats.org/officeDocument/2006/relationships/hyperlink" Target="http://www.legislation.act.gov.au/a/2006-42" TargetMode="External"/><Relationship Id="rId310" Type="http://schemas.openxmlformats.org/officeDocument/2006/relationships/hyperlink" Target="http://www.legislation.act.gov.au/a/2011-3" TargetMode="External"/><Relationship Id="rId70" Type="http://schemas.openxmlformats.org/officeDocument/2006/relationships/footer" Target="footer10.xml"/><Relationship Id="rId91" Type="http://schemas.openxmlformats.org/officeDocument/2006/relationships/hyperlink" Target="http://www.legislation.act.gov.au/a/2006-40" TargetMode="External"/><Relationship Id="rId145" Type="http://schemas.openxmlformats.org/officeDocument/2006/relationships/hyperlink" Target="http://www.legislation.act.gov.au/a/2016-52/default.asp" TargetMode="External"/><Relationship Id="rId166" Type="http://schemas.openxmlformats.org/officeDocument/2006/relationships/hyperlink" Target="http://www.legislation.act.gov.au/a/2006-42" TargetMode="External"/><Relationship Id="rId187" Type="http://schemas.openxmlformats.org/officeDocument/2006/relationships/hyperlink" Target="http://www.legislation.act.gov.au/a/2015-1/default.asp" TargetMode="External"/><Relationship Id="rId331" Type="http://schemas.openxmlformats.org/officeDocument/2006/relationships/footer" Target="footer17.xml"/><Relationship Id="rId1" Type="http://schemas.openxmlformats.org/officeDocument/2006/relationships/customXml" Target="../customXml/item1.xml"/><Relationship Id="rId212" Type="http://schemas.openxmlformats.org/officeDocument/2006/relationships/hyperlink" Target="http://www.legislation.act.gov.au/a/2001-44" TargetMode="External"/><Relationship Id="rId233" Type="http://schemas.openxmlformats.org/officeDocument/2006/relationships/hyperlink" Target="http://www.legislation.act.gov.au/a/1998-54" TargetMode="External"/><Relationship Id="rId254" Type="http://schemas.openxmlformats.org/officeDocument/2006/relationships/hyperlink" Target="http://www.legislation.act.gov.au/a/2015-1/default.asp" TargetMode="External"/><Relationship Id="rId28" Type="http://schemas.openxmlformats.org/officeDocument/2006/relationships/hyperlink" Target="http://www.legislation.act.gov.au/a/2001-14" TargetMode="External"/><Relationship Id="rId49" Type="http://schemas.openxmlformats.org/officeDocument/2006/relationships/hyperlink" Target="http://www.legislation.act.gov.au/a/2001-14" TargetMode="External"/><Relationship Id="rId114" Type="http://schemas.openxmlformats.org/officeDocument/2006/relationships/hyperlink" Target="http://www.legislation.act.gov.au/a/2001-44" TargetMode="External"/><Relationship Id="rId275" Type="http://schemas.openxmlformats.org/officeDocument/2006/relationships/hyperlink" Target="http://www.legislation.act.gov.au/a/2015-1/default.asp" TargetMode="External"/><Relationship Id="rId296" Type="http://schemas.openxmlformats.org/officeDocument/2006/relationships/hyperlink" Target="http://www.legislation.act.gov.au/a/2006-42" TargetMode="External"/><Relationship Id="rId300" Type="http://schemas.openxmlformats.org/officeDocument/2006/relationships/hyperlink" Target="http://www.legislation.act.gov.au/a/2004-15" TargetMode="External"/><Relationship Id="rId60" Type="http://schemas.openxmlformats.org/officeDocument/2006/relationships/footer" Target="footer8.xml"/><Relationship Id="rId81" Type="http://schemas.openxmlformats.org/officeDocument/2006/relationships/hyperlink" Target="http://www.legislation.act.gov.au/a/2000-17" TargetMode="External"/><Relationship Id="rId135" Type="http://schemas.openxmlformats.org/officeDocument/2006/relationships/hyperlink" Target="http://www.legislation.act.gov.au/a/2015-1/default.asp" TargetMode="External"/><Relationship Id="rId156" Type="http://schemas.openxmlformats.org/officeDocument/2006/relationships/hyperlink" Target="http://www.legislation.act.gov.au/a/1998-54" TargetMode="External"/><Relationship Id="rId177" Type="http://schemas.openxmlformats.org/officeDocument/2006/relationships/hyperlink" Target="http://www.legislation.act.gov.au/a/2015-1/default.asp" TargetMode="External"/><Relationship Id="rId198" Type="http://schemas.openxmlformats.org/officeDocument/2006/relationships/hyperlink" Target="http://www.legislation.act.gov.au/a/2015-1/default.asp" TargetMode="External"/><Relationship Id="rId321" Type="http://schemas.openxmlformats.org/officeDocument/2006/relationships/header" Target="header11.xml"/><Relationship Id="rId202" Type="http://schemas.openxmlformats.org/officeDocument/2006/relationships/hyperlink" Target="http://www.legislation.act.gov.au/a/2006-42" TargetMode="External"/><Relationship Id="rId223" Type="http://schemas.openxmlformats.org/officeDocument/2006/relationships/hyperlink" Target="http://www.legislation.act.gov.au/a/1998-54" TargetMode="External"/><Relationship Id="rId244" Type="http://schemas.openxmlformats.org/officeDocument/2006/relationships/hyperlink" Target="http://www.legislation.act.gov.au/a/1998-54" TargetMode="External"/><Relationship Id="rId18" Type="http://schemas.openxmlformats.org/officeDocument/2006/relationships/header" Target="header2.xml"/><Relationship Id="rId39" Type="http://schemas.openxmlformats.org/officeDocument/2006/relationships/hyperlink" Target="http://www.legislation.act.gov.au/a/2001-14" TargetMode="External"/><Relationship Id="rId265" Type="http://schemas.openxmlformats.org/officeDocument/2006/relationships/hyperlink" Target="http://www.legislation.act.gov.au/a/2006-42" TargetMode="External"/><Relationship Id="rId286" Type="http://schemas.openxmlformats.org/officeDocument/2006/relationships/hyperlink" Target="http://www.legislation.act.gov.au/a/2006-42" TargetMode="External"/><Relationship Id="rId50" Type="http://schemas.openxmlformats.org/officeDocument/2006/relationships/hyperlink" Target="http://www.legislation.act.gov.au/a/2001-14" TargetMode="External"/><Relationship Id="rId104" Type="http://schemas.openxmlformats.org/officeDocument/2006/relationships/hyperlink" Target="http://www.legislation.act.gov.au/a/2015-52/default.asp" TargetMode="External"/><Relationship Id="rId125" Type="http://schemas.openxmlformats.org/officeDocument/2006/relationships/hyperlink" Target="http://www.legislation.act.gov.au/a/2006-42" TargetMode="External"/><Relationship Id="rId146" Type="http://schemas.openxmlformats.org/officeDocument/2006/relationships/hyperlink" Target="http://www.legislation.act.gov.au/a/2015-1/default.asp" TargetMode="External"/><Relationship Id="rId167" Type="http://schemas.openxmlformats.org/officeDocument/2006/relationships/hyperlink" Target="http://www.legislation.act.gov.au/a/2015-1/default.asp" TargetMode="External"/><Relationship Id="rId188" Type="http://schemas.openxmlformats.org/officeDocument/2006/relationships/hyperlink" Target="http://www.legislation.act.gov.au/a/2015-1/default.asp" TargetMode="External"/><Relationship Id="rId311" Type="http://schemas.openxmlformats.org/officeDocument/2006/relationships/hyperlink" Target="http://www.legislation.act.gov.au/a/2011-22" TargetMode="External"/><Relationship Id="rId332" Type="http://schemas.openxmlformats.org/officeDocument/2006/relationships/fontTable" Target="fontTable.xml"/><Relationship Id="rId71" Type="http://schemas.openxmlformats.org/officeDocument/2006/relationships/footer" Target="footer11.xml"/><Relationship Id="rId92" Type="http://schemas.openxmlformats.org/officeDocument/2006/relationships/hyperlink" Target="http://www.legislation.act.gov.au/a/2006-42" TargetMode="External"/><Relationship Id="rId213" Type="http://schemas.openxmlformats.org/officeDocument/2006/relationships/hyperlink" Target="http://www.legislation.act.gov.au/a/2005-53" TargetMode="External"/><Relationship Id="rId234" Type="http://schemas.openxmlformats.org/officeDocument/2006/relationships/hyperlink" Target="http://www.legislation.act.gov.au/a/2005-53" TargetMode="External"/><Relationship Id="rId2" Type="http://schemas.openxmlformats.org/officeDocument/2006/relationships/numbering" Target="numbering.xml"/><Relationship Id="rId29" Type="http://schemas.openxmlformats.org/officeDocument/2006/relationships/hyperlink" Target="http://www.legislation.act.gov.au/a/2001-14" TargetMode="External"/><Relationship Id="rId255" Type="http://schemas.openxmlformats.org/officeDocument/2006/relationships/hyperlink" Target="http://www.legislation.act.gov.au/a/2006-40" TargetMode="External"/><Relationship Id="rId276" Type="http://schemas.openxmlformats.org/officeDocument/2006/relationships/hyperlink" Target="http://www.legislation.act.gov.au/a/2017-14/default.asp" TargetMode="External"/><Relationship Id="rId297" Type="http://schemas.openxmlformats.org/officeDocument/2006/relationships/hyperlink" Target="http://www.legislation.act.gov.au/a/1998-67" TargetMode="External"/><Relationship Id="rId40" Type="http://schemas.openxmlformats.org/officeDocument/2006/relationships/hyperlink" Target="http://www.legislation.act.gov.au/a/1994-37" TargetMode="External"/><Relationship Id="rId115" Type="http://schemas.openxmlformats.org/officeDocument/2006/relationships/hyperlink" Target="http://www.legislation.act.gov.au/a/2006-42" TargetMode="External"/><Relationship Id="rId136" Type="http://schemas.openxmlformats.org/officeDocument/2006/relationships/hyperlink" Target="http://www.legislation.act.gov.au/a/2015-1/default.asp" TargetMode="External"/><Relationship Id="rId157" Type="http://schemas.openxmlformats.org/officeDocument/2006/relationships/hyperlink" Target="http://www.legislation.act.gov.au/a/2006-42" TargetMode="External"/><Relationship Id="rId178" Type="http://schemas.openxmlformats.org/officeDocument/2006/relationships/hyperlink" Target="http://www.legislation.act.gov.au/a/2005-53" TargetMode="External"/><Relationship Id="rId301" Type="http://schemas.openxmlformats.org/officeDocument/2006/relationships/hyperlink" Target="http://www.legislation.act.gov.au/a/2005-20" TargetMode="External"/><Relationship Id="rId322" Type="http://schemas.openxmlformats.org/officeDocument/2006/relationships/footer" Target="footer12.xml"/><Relationship Id="rId61" Type="http://schemas.openxmlformats.org/officeDocument/2006/relationships/footer" Target="footer9.xml"/><Relationship Id="rId82" Type="http://schemas.openxmlformats.org/officeDocument/2006/relationships/hyperlink" Target="http://www.legislation.act.gov.au/a/2001-44" TargetMode="External"/><Relationship Id="rId199" Type="http://schemas.openxmlformats.org/officeDocument/2006/relationships/hyperlink" Target="http://www.legislation.act.gov.au/a/2018-9/default.asp" TargetMode="External"/><Relationship Id="rId203" Type="http://schemas.openxmlformats.org/officeDocument/2006/relationships/hyperlink" Target="http://www.legislation.act.gov.au/a/2015-1/default.asp" TargetMode="External"/><Relationship Id="rId19" Type="http://schemas.openxmlformats.org/officeDocument/2006/relationships/footer" Target="footer1.xml"/><Relationship Id="rId224" Type="http://schemas.openxmlformats.org/officeDocument/2006/relationships/hyperlink" Target="http://www.legislation.act.gov.au/a/2005-53" TargetMode="External"/><Relationship Id="rId245" Type="http://schemas.openxmlformats.org/officeDocument/2006/relationships/hyperlink" Target="http://www.legislation.act.gov.au/a/2005-53" TargetMode="External"/><Relationship Id="rId266" Type="http://schemas.openxmlformats.org/officeDocument/2006/relationships/hyperlink" Target="http://www.legislation.act.gov.au/a/2008-36" TargetMode="External"/><Relationship Id="rId287" Type="http://schemas.openxmlformats.org/officeDocument/2006/relationships/hyperlink" Target="http://www.legislation.act.gov.au/a/2008-36" TargetMode="External"/><Relationship Id="rId30" Type="http://schemas.openxmlformats.org/officeDocument/2006/relationships/hyperlink" Target="http://www.legislation.act.gov.au/a/2002-51" TargetMode="External"/><Relationship Id="rId105" Type="http://schemas.openxmlformats.org/officeDocument/2006/relationships/hyperlink" Target="http://www.legislation.act.gov.au/a/2015-1" TargetMode="External"/><Relationship Id="rId126" Type="http://schemas.openxmlformats.org/officeDocument/2006/relationships/hyperlink" Target="http://www.legislation.act.gov.au/a/2011-3" TargetMode="External"/><Relationship Id="rId147" Type="http://schemas.openxmlformats.org/officeDocument/2006/relationships/hyperlink" Target="http://www.legislation.act.gov.au/a/2015-1/default.asp" TargetMode="External"/><Relationship Id="rId168" Type="http://schemas.openxmlformats.org/officeDocument/2006/relationships/hyperlink" Target="http://www.legislation.act.gov.au/a/2015-1/default.asp" TargetMode="External"/><Relationship Id="rId312" Type="http://schemas.openxmlformats.org/officeDocument/2006/relationships/hyperlink" Target="http://www.legislation.act.gov.au/a/2015-10/default.asp" TargetMode="External"/><Relationship Id="rId333"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43C57A-6B6F-4230-A64C-E7B3148FB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69</Pages>
  <Words>13783</Words>
  <Characters>66662</Characters>
  <Application>Microsoft Office Word</Application>
  <DocSecurity>0</DocSecurity>
  <Lines>1902</Lines>
  <Paragraphs>1220</Paragraphs>
  <ScaleCrop>false</ScaleCrop>
  <HeadingPairs>
    <vt:vector size="2" baseType="variant">
      <vt:variant>
        <vt:lpstr>Title</vt:lpstr>
      </vt:variant>
      <vt:variant>
        <vt:i4>1</vt:i4>
      </vt:variant>
    </vt:vector>
  </HeadingPairs>
  <TitlesOfParts>
    <vt:vector size="1" baseType="lpstr">
      <vt:lpstr>Judicial Commissions Act 1994</vt:lpstr>
    </vt:vector>
  </TitlesOfParts>
  <Manager>Section</Manager>
  <Company>Section</Company>
  <LinksUpToDate>false</LinksUpToDate>
  <CharactersWithSpaces>79842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Judicial Commissions Act 1994</dc:title>
  <dc:creator>Julie Thompson</dc:creator>
  <cp:keywords>R22</cp:keywords>
  <dc:description/>
  <cp:lastModifiedBy>Moxon, KarenL</cp:lastModifiedBy>
  <cp:revision>4</cp:revision>
  <cp:lastPrinted>2018-04-04T23:35:00Z</cp:lastPrinted>
  <dcterms:created xsi:type="dcterms:W3CDTF">2021-06-15T05:26:00Z</dcterms:created>
  <dcterms:modified xsi:type="dcterms:W3CDTF">2021-06-15T05:26:00Z</dcterms:modified>
  <cp:category>R22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pdated">
    <vt:lpwstr>four</vt:lpwstr>
  </property>
  <property fmtid="{D5CDD505-2E9C-101B-9397-08002B2CF9AE}" pid="3" name="Stage">
    <vt:lpwstr> </vt:lpwstr>
  </property>
  <property fmtid="{D5CDD505-2E9C-101B-9397-08002B2CF9AE}" pid="4" name="Status">
    <vt:lpwstr> </vt:lpwstr>
  </property>
  <property fmtid="{D5CDD505-2E9C-101B-9397-08002B2CF9AE}" pid="5" name="RepubDt">
    <vt:lpwstr>21/06/19</vt:lpwstr>
  </property>
  <property fmtid="{D5CDD505-2E9C-101B-9397-08002B2CF9AE}" pid="6" name="Eff">
    <vt:lpwstr>Effective:  </vt:lpwstr>
  </property>
  <property fmtid="{D5CDD505-2E9C-101B-9397-08002B2CF9AE}" pid="7" name="StartDt">
    <vt:lpwstr>21/06/19</vt:lpwstr>
  </property>
  <property fmtid="{D5CDD505-2E9C-101B-9397-08002B2CF9AE}" pid="8" name="EndDt">
    <vt:lpwstr>-15/06/21</vt:lpwstr>
  </property>
  <property fmtid="{D5CDD505-2E9C-101B-9397-08002B2CF9AE}" pid="9" name="DMSID">
    <vt:lpwstr>1056856</vt:lpwstr>
  </property>
  <property fmtid="{D5CDD505-2E9C-101B-9397-08002B2CF9AE}" pid="10" name="JMSREQUIREDCHECKIN">
    <vt:lpwstr/>
  </property>
  <property fmtid="{D5CDD505-2E9C-101B-9397-08002B2CF9AE}" pid="11" name="CHECKEDOUTFROMJMS">
    <vt:lpwstr/>
  </property>
</Properties>
</file>