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FCF" w:rsidRDefault="00E64FCF" w:rsidP="00E64FCF">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64FCF" w:rsidRDefault="00E64FCF" w:rsidP="00E64FCF">
      <w:pPr>
        <w:jc w:val="center"/>
        <w:rPr>
          <w:rFonts w:ascii="Arial" w:hAnsi="Arial"/>
        </w:rPr>
      </w:pPr>
      <w:r>
        <w:rPr>
          <w:rFonts w:ascii="Arial" w:hAnsi="Arial"/>
        </w:rPr>
        <w:t>Australian Capital Territory</w:t>
      </w:r>
    </w:p>
    <w:p w:rsidR="00E64FCF" w:rsidRDefault="0006585F" w:rsidP="00E64FCF">
      <w:pPr>
        <w:pStyle w:val="Billname1"/>
      </w:pPr>
      <w:r>
        <w:fldChar w:fldCharType="begin"/>
      </w:r>
      <w:r>
        <w:instrText xml:space="preserve"> REF Citation \*charformat </w:instrText>
      </w:r>
      <w:r>
        <w:fldChar w:fldCharType="separate"/>
      </w:r>
      <w:r w:rsidR="000C1CCD">
        <w:t>Racing Act 1999</w:t>
      </w:r>
      <w:r>
        <w:fldChar w:fldCharType="end"/>
      </w:r>
      <w:r w:rsidR="00E64FCF">
        <w:t xml:space="preserve">    </w:t>
      </w:r>
    </w:p>
    <w:p w:rsidR="00E64FCF" w:rsidRDefault="00842321" w:rsidP="00E64FCF">
      <w:pPr>
        <w:pStyle w:val="ActNo"/>
      </w:pPr>
      <w:bookmarkStart w:id="1" w:name="LawNo"/>
      <w:r>
        <w:t>A1999-1</w:t>
      </w:r>
      <w:bookmarkEnd w:id="1"/>
    </w:p>
    <w:p w:rsidR="00E64FCF" w:rsidRDefault="00E64FCF" w:rsidP="00E64FCF">
      <w:pPr>
        <w:pStyle w:val="RepubNo"/>
      </w:pPr>
      <w:r>
        <w:t xml:space="preserve">Republication No </w:t>
      </w:r>
      <w:bookmarkStart w:id="2" w:name="RepubNo"/>
      <w:r w:rsidR="00842321">
        <w:t>21</w:t>
      </w:r>
      <w:bookmarkEnd w:id="2"/>
    </w:p>
    <w:p w:rsidR="00E64FCF" w:rsidRDefault="00E64FCF" w:rsidP="00E64FCF">
      <w:pPr>
        <w:pStyle w:val="EffectiveDate"/>
      </w:pPr>
      <w:r>
        <w:t xml:space="preserve">Effective:  </w:t>
      </w:r>
      <w:bookmarkStart w:id="3" w:name="EffectiveDate"/>
      <w:r w:rsidR="00842321">
        <w:t>30 April 2018</w:t>
      </w:r>
      <w:bookmarkEnd w:id="3"/>
      <w:r w:rsidR="00842321">
        <w:t xml:space="preserve"> – </w:t>
      </w:r>
      <w:bookmarkStart w:id="4" w:name="EndEffDate"/>
      <w:r w:rsidR="00842321">
        <w:t>30 April 2020</w:t>
      </w:r>
      <w:bookmarkEnd w:id="4"/>
    </w:p>
    <w:p w:rsidR="00E64FCF" w:rsidRDefault="00E64FCF" w:rsidP="00E64FCF">
      <w:pPr>
        <w:pStyle w:val="CoverInForce"/>
      </w:pPr>
      <w:r>
        <w:t xml:space="preserve">Republication date: </w:t>
      </w:r>
      <w:bookmarkStart w:id="5" w:name="InForceDate"/>
      <w:r w:rsidR="00842321">
        <w:t>30 April 2018</w:t>
      </w:r>
      <w:bookmarkEnd w:id="5"/>
    </w:p>
    <w:p w:rsidR="00E64FCF" w:rsidRDefault="00E64FCF" w:rsidP="00E64FCF">
      <w:pPr>
        <w:pStyle w:val="CoverInForce"/>
      </w:pPr>
      <w:r>
        <w:t xml:space="preserve">Last amendment made by </w:t>
      </w:r>
      <w:bookmarkStart w:id="6" w:name="LastAmdt"/>
      <w:r w:rsidR="00F558DC" w:rsidRPr="00E64FCF">
        <w:rPr>
          <w:rStyle w:val="charCitHyperlinkAbbrev"/>
        </w:rPr>
        <w:fldChar w:fldCharType="begin"/>
      </w:r>
      <w:r w:rsidR="00842321">
        <w:rPr>
          <w:rStyle w:val="charCitHyperlinkAbbrev"/>
        </w:rPr>
        <w:instrText>HYPERLINK "http://www.legislation.act.gov.au/a/2017-43/default.asp" \o "Racing (Greyhounds) Amendment Act 2017"</w:instrText>
      </w:r>
      <w:r w:rsidR="00F558DC" w:rsidRPr="00E64FCF">
        <w:rPr>
          <w:rStyle w:val="charCitHyperlinkAbbrev"/>
        </w:rPr>
        <w:fldChar w:fldCharType="separate"/>
      </w:r>
      <w:r w:rsidR="00842321">
        <w:rPr>
          <w:rStyle w:val="charCitHyperlinkAbbrev"/>
        </w:rPr>
        <w:t>A2017</w:t>
      </w:r>
      <w:r w:rsidR="00842321">
        <w:rPr>
          <w:rStyle w:val="charCitHyperlinkAbbrev"/>
        </w:rPr>
        <w:noBreakHyphen/>
        <w:t>43</w:t>
      </w:r>
      <w:r w:rsidR="00F558DC" w:rsidRPr="00E64FCF">
        <w:rPr>
          <w:rStyle w:val="charCitHyperlinkAbbrev"/>
        </w:rPr>
        <w:fldChar w:fldCharType="end"/>
      </w:r>
      <w:bookmarkEnd w:id="6"/>
    </w:p>
    <w:p w:rsidR="00E64FCF" w:rsidRDefault="00E64FCF" w:rsidP="00E64FCF"/>
    <w:p w:rsidR="00E64FCF" w:rsidRDefault="00E64FCF" w:rsidP="00E64FCF"/>
    <w:p w:rsidR="00E64FCF" w:rsidRDefault="00E64FCF" w:rsidP="00E64FCF"/>
    <w:p w:rsidR="00E64FCF" w:rsidRDefault="00E64FCF" w:rsidP="00E64FCF"/>
    <w:p w:rsidR="00E64FCF" w:rsidRDefault="00E64FCF" w:rsidP="00E64FCF"/>
    <w:p w:rsidR="00E64FCF" w:rsidRDefault="00E64FCF" w:rsidP="00E64FCF">
      <w:pPr>
        <w:spacing w:after="240"/>
        <w:rPr>
          <w:rFonts w:ascii="Arial" w:hAnsi="Arial"/>
        </w:rPr>
      </w:pPr>
    </w:p>
    <w:p w:rsidR="00E64FCF" w:rsidRPr="00101B4C" w:rsidRDefault="00E64FCF" w:rsidP="00E64FCF">
      <w:pPr>
        <w:pStyle w:val="PageBreak"/>
      </w:pPr>
      <w:r w:rsidRPr="00101B4C">
        <w:br w:type="page"/>
      </w:r>
    </w:p>
    <w:p w:rsidR="00E64FCF" w:rsidRDefault="00E64FCF" w:rsidP="00E64FCF">
      <w:pPr>
        <w:pStyle w:val="CoverHeading"/>
      </w:pPr>
      <w:r>
        <w:lastRenderedPageBreak/>
        <w:t>About this republication</w:t>
      </w:r>
    </w:p>
    <w:p w:rsidR="00E64FCF" w:rsidRDefault="00E64FCF" w:rsidP="00E64FCF">
      <w:pPr>
        <w:pStyle w:val="CoverSubHdg"/>
      </w:pPr>
      <w:r>
        <w:t>The republished law</w:t>
      </w:r>
    </w:p>
    <w:p w:rsidR="00E64FCF" w:rsidRDefault="00E64FCF" w:rsidP="00E64FCF">
      <w:pPr>
        <w:pStyle w:val="CoverText"/>
      </w:pPr>
      <w:r>
        <w:t xml:space="preserve">This is a republication of the </w:t>
      </w:r>
      <w:r w:rsidR="0075776E" w:rsidRPr="00842321">
        <w:rPr>
          <w:i/>
        </w:rPr>
        <w:fldChar w:fldCharType="begin"/>
      </w:r>
      <w:r w:rsidR="0075776E" w:rsidRPr="00842321">
        <w:rPr>
          <w:i/>
        </w:rPr>
        <w:instrText xml:space="preserve"> REF citation *\charformat  \* MERGEFORMAT </w:instrText>
      </w:r>
      <w:r w:rsidR="0075776E" w:rsidRPr="00842321">
        <w:rPr>
          <w:i/>
        </w:rPr>
        <w:fldChar w:fldCharType="separate"/>
      </w:r>
      <w:r w:rsidR="000C1CCD" w:rsidRPr="000C1CCD">
        <w:rPr>
          <w:i/>
        </w:rPr>
        <w:t>Racing Act 1999</w:t>
      </w:r>
      <w:r w:rsidR="0075776E" w:rsidRPr="0084232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6585F">
        <w:fldChar w:fldCharType="begin"/>
      </w:r>
      <w:r w:rsidR="0006585F">
        <w:instrText xml:space="preserve"> REF InForceDate *\charformat </w:instrText>
      </w:r>
      <w:r w:rsidR="0006585F">
        <w:fldChar w:fldCharType="separate"/>
      </w:r>
      <w:r w:rsidR="000C1CCD">
        <w:t>30 April 2018</w:t>
      </w:r>
      <w:r w:rsidR="0006585F">
        <w:fldChar w:fldCharType="end"/>
      </w:r>
      <w:r w:rsidRPr="0074598E">
        <w:rPr>
          <w:rStyle w:val="charItals"/>
        </w:rPr>
        <w:t xml:space="preserve">.  </w:t>
      </w:r>
      <w:r>
        <w:t xml:space="preserve">It also includes any commencement, amendment, repeal or expiry affecting this republished law to </w:t>
      </w:r>
      <w:r w:rsidR="0006585F">
        <w:fldChar w:fldCharType="begin"/>
      </w:r>
      <w:r w:rsidR="0006585F">
        <w:instrText xml:space="preserve"> REF EffectiveDate *\charformat </w:instrText>
      </w:r>
      <w:r w:rsidR="0006585F">
        <w:fldChar w:fldCharType="separate"/>
      </w:r>
      <w:r w:rsidR="000C1CCD">
        <w:t>30 April 2018</w:t>
      </w:r>
      <w:r w:rsidR="0006585F">
        <w:fldChar w:fldCharType="end"/>
      </w:r>
      <w:r>
        <w:t xml:space="preserve">.  </w:t>
      </w:r>
    </w:p>
    <w:p w:rsidR="00E64FCF" w:rsidRDefault="00E64FCF" w:rsidP="00E64FCF">
      <w:pPr>
        <w:pStyle w:val="CoverText"/>
      </w:pPr>
      <w:r>
        <w:t xml:space="preserve">The legislation history and amendment history of the republished law are set out in endnotes 3 and 4. </w:t>
      </w:r>
    </w:p>
    <w:p w:rsidR="00E64FCF" w:rsidRDefault="00E64FCF" w:rsidP="00E64FCF">
      <w:pPr>
        <w:pStyle w:val="CoverSubHdg"/>
      </w:pPr>
      <w:r>
        <w:t>Kinds of republications</w:t>
      </w:r>
    </w:p>
    <w:p w:rsidR="00E64FCF" w:rsidRDefault="00E64FCF" w:rsidP="00E64FCF">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E64FCF" w:rsidRDefault="00E64FCF" w:rsidP="00E64FCF">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E64FCF" w:rsidRDefault="00E64FCF" w:rsidP="00E64FCF">
      <w:pPr>
        <w:pStyle w:val="CoverTextBullet"/>
        <w:tabs>
          <w:tab w:val="clear" w:pos="0"/>
        </w:tabs>
        <w:ind w:left="357" w:hanging="357"/>
      </w:pPr>
      <w:r>
        <w:t>unauthorised republications.</w:t>
      </w:r>
    </w:p>
    <w:p w:rsidR="00E64FCF" w:rsidRDefault="00E64FCF" w:rsidP="00E64FCF">
      <w:pPr>
        <w:pStyle w:val="CoverText"/>
      </w:pPr>
      <w:r>
        <w:t>The status of this republication appears on the bottom of each page.</w:t>
      </w:r>
    </w:p>
    <w:p w:rsidR="00E64FCF" w:rsidRDefault="00E64FCF" w:rsidP="00E64FCF">
      <w:pPr>
        <w:pStyle w:val="CoverSubHdg"/>
      </w:pPr>
      <w:r>
        <w:t>Editorial changes</w:t>
      </w:r>
    </w:p>
    <w:p w:rsidR="00E64FCF" w:rsidRDefault="00E64FCF" w:rsidP="00E64FCF">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64FCF" w:rsidRPr="003031CF" w:rsidRDefault="00E64FCF" w:rsidP="00E64FCF">
      <w:pPr>
        <w:pStyle w:val="CoverText"/>
      </w:pPr>
      <w:r w:rsidRPr="003031CF">
        <w:t>This republication include</w:t>
      </w:r>
      <w:r w:rsidR="00617118">
        <w:t>s</w:t>
      </w:r>
      <w:r w:rsidRPr="003031CF">
        <w:t xml:space="preserve"> amendments made under part 11.3 (see endnote 1).</w:t>
      </w:r>
    </w:p>
    <w:p w:rsidR="00E64FCF" w:rsidRDefault="00E64FCF" w:rsidP="00E64FCF">
      <w:pPr>
        <w:pStyle w:val="CoverSubHdg"/>
      </w:pPr>
      <w:r>
        <w:t>Uncommenced provisions and amendments</w:t>
      </w:r>
    </w:p>
    <w:p w:rsidR="00E64FCF" w:rsidRDefault="00E64FCF" w:rsidP="00E64FC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E64FCF" w:rsidRDefault="00E64FCF" w:rsidP="00E64FCF">
      <w:pPr>
        <w:pStyle w:val="CoverSubHdg"/>
      </w:pPr>
      <w:r>
        <w:t>Modifications</w:t>
      </w:r>
    </w:p>
    <w:p w:rsidR="00E64FCF" w:rsidRDefault="00E64FCF" w:rsidP="00E64FC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4232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E64FCF" w:rsidRDefault="00E64FCF" w:rsidP="00E64FCF">
      <w:pPr>
        <w:pStyle w:val="CoverSubHdg"/>
      </w:pPr>
      <w:r>
        <w:t>Penalties</w:t>
      </w:r>
    </w:p>
    <w:p w:rsidR="00E64FCF" w:rsidRPr="003765DF" w:rsidRDefault="00E64FCF" w:rsidP="00E64FCF">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E64FCF" w:rsidRDefault="00E64FCF" w:rsidP="00E64FCF">
      <w:pPr>
        <w:pStyle w:val="00SigningPage"/>
        <w:sectPr w:rsidR="00E64FCF" w:rsidSect="00E64FC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E64FCF" w:rsidRDefault="00E64FCF" w:rsidP="00E64FCF">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64FCF" w:rsidRDefault="00E64FCF" w:rsidP="00E64FCF">
      <w:pPr>
        <w:jc w:val="center"/>
        <w:rPr>
          <w:rFonts w:ascii="Arial" w:hAnsi="Arial"/>
        </w:rPr>
      </w:pPr>
      <w:r>
        <w:rPr>
          <w:rFonts w:ascii="Arial" w:hAnsi="Arial"/>
        </w:rPr>
        <w:t>Australian Capital Territory</w:t>
      </w:r>
    </w:p>
    <w:p w:rsidR="00E64FCF" w:rsidRDefault="0006585F" w:rsidP="00E64FCF">
      <w:pPr>
        <w:pStyle w:val="Billname"/>
      </w:pPr>
      <w:r>
        <w:fldChar w:fldCharType="begin"/>
      </w:r>
      <w:r>
        <w:instrText xml:space="preserve"> REF Citation \*charformat  \* MERGEFORMAT </w:instrText>
      </w:r>
      <w:r>
        <w:fldChar w:fldCharType="separate"/>
      </w:r>
      <w:r w:rsidR="000C1CCD">
        <w:t>Racing Act 1999</w:t>
      </w:r>
      <w:r>
        <w:fldChar w:fldCharType="end"/>
      </w:r>
    </w:p>
    <w:p w:rsidR="00E64FCF" w:rsidRDefault="00E64FCF" w:rsidP="00E64FCF">
      <w:pPr>
        <w:pStyle w:val="ActNo"/>
      </w:pPr>
    </w:p>
    <w:p w:rsidR="00E64FCF" w:rsidRDefault="00E64FCF" w:rsidP="00E64FCF">
      <w:pPr>
        <w:pStyle w:val="Placeholder"/>
      </w:pPr>
      <w:r>
        <w:rPr>
          <w:rStyle w:val="charContents"/>
          <w:sz w:val="16"/>
        </w:rPr>
        <w:t xml:space="preserve">  </w:t>
      </w:r>
      <w:r>
        <w:rPr>
          <w:rStyle w:val="charPage"/>
        </w:rPr>
        <w:t xml:space="preserve">  </w:t>
      </w:r>
    </w:p>
    <w:p w:rsidR="00E64FCF" w:rsidRDefault="00E64FCF" w:rsidP="00E64FCF">
      <w:pPr>
        <w:pStyle w:val="N-TOCheading"/>
      </w:pPr>
      <w:r>
        <w:rPr>
          <w:rStyle w:val="charContents"/>
        </w:rPr>
        <w:t>Contents</w:t>
      </w:r>
    </w:p>
    <w:p w:rsidR="00E64FCF" w:rsidRDefault="00E64FCF" w:rsidP="00E64FCF">
      <w:pPr>
        <w:pStyle w:val="N-9pt"/>
      </w:pPr>
      <w:r>
        <w:tab/>
      </w:r>
      <w:r>
        <w:rPr>
          <w:rStyle w:val="charPage"/>
        </w:rPr>
        <w:t>Page</w:t>
      </w:r>
    </w:p>
    <w:p w:rsidR="00064233" w:rsidRDefault="0006423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1648804" w:history="1">
        <w:r w:rsidRPr="0042542C">
          <w:t>Part 1</w:t>
        </w:r>
        <w:r>
          <w:rPr>
            <w:rFonts w:asciiTheme="minorHAnsi" w:eastAsiaTheme="minorEastAsia" w:hAnsiTheme="minorHAnsi" w:cstheme="minorBidi"/>
            <w:b w:val="0"/>
            <w:sz w:val="22"/>
            <w:szCs w:val="22"/>
            <w:lang w:eastAsia="en-AU"/>
          </w:rPr>
          <w:tab/>
        </w:r>
        <w:r w:rsidRPr="0042542C">
          <w:t>Preliminary</w:t>
        </w:r>
        <w:r w:rsidRPr="00064233">
          <w:rPr>
            <w:vanish/>
          </w:rPr>
          <w:tab/>
        </w:r>
        <w:r w:rsidRPr="00064233">
          <w:rPr>
            <w:vanish/>
          </w:rPr>
          <w:fldChar w:fldCharType="begin"/>
        </w:r>
        <w:r w:rsidRPr="00064233">
          <w:rPr>
            <w:vanish/>
          </w:rPr>
          <w:instrText xml:space="preserve"> PAGEREF _Toc511648804 \h </w:instrText>
        </w:r>
        <w:r w:rsidRPr="00064233">
          <w:rPr>
            <w:vanish/>
          </w:rPr>
        </w:r>
        <w:r w:rsidRPr="00064233">
          <w:rPr>
            <w:vanish/>
          </w:rPr>
          <w:fldChar w:fldCharType="separate"/>
        </w:r>
        <w:r w:rsidR="000C1CCD">
          <w:rPr>
            <w:vanish/>
          </w:rPr>
          <w:t>2</w:t>
        </w:r>
        <w:r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05" w:history="1">
        <w:r w:rsidRPr="0042542C">
          <w:t>1</w:t>
        </w:r>
        <w:r>
          <w:rPr>
            <w:rFonts w:asciiTheme="minorHAnsi" w:eastAsiaTheme="minorEastAsia" w:hAnsiTheme="minorHAnsi" w:cstheme="minorBidi"/>
            <w:sz w:val="22"/>
            <w:szCs w:val="22"/>
            <w:lang w:eastAsia="en-AU"/>
          </w:rPr>
          <w:tab/>
        </w:r>
        <w:r w:rsidRPr="0042542C">
          <w:t>Name of Act</w:t>
        </w:r>
        <w:r>
          <w:tab/>
        </w:r>
        <w:r>
          <w:fldChar w:fldCharType="begin"/>
        </w:r>
        <w:r>
          <w:instrText xml:space="preserve"> PAGEREF _Toc511648805 \h </w:instrText>
        </w:r>
        <w:r>
          <w:fldChar w:fldCharType="separate"/>
        </w:r>
        <w:r w:rsidR="000C1CCD">
          <w:t>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06" w:history="1">
        <w:r w:rsidRPr="0042542C">
          <w:t>2</w:t>
        </w:r>
        <w:r>
          <w:rPr>
            <w:rFonts w:asciiTheme="minorHAnsi" w:eastAsiaTheme="minorEastAsia" w:hAnsiTheme="minorHAnsi" w:cstheme="minorBidi"/>
            <w:sz w:val="22"/>
            <w:szCs w:val="22"/>
            <w:lang w:eastAsia="en-AU"/>
          </w:rPr>
          <w:tab/>
        </w:r>
        <w:r w:rsidRPr="0042542C">
          <w:t>Dictionary</w:t>
        </w:r>
        <w:r>
          <w:tab/>
        </w:r>
        <w:r>
          <w:fldChar w:fldCharType="begin"/>
        </w:r>
        <w:r>
          <w:instrText xml:space="preserve"> PAGEREF _Toc511648806 \h </w:instrText>
        </w:r>
        <w:r>
          <w:fldChar w:fldCharType="separate"/>
        </w:r>
        <w:r w:rsidR="000C1CCD">
          <w:t>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07" w:history="1">
        <w:r w:rsidRPr="0042542C">
          <w:t>3</w:t>
        </w:r>
        <w:r>
          <w:rPr>
            <w:rFonts w:asciiTheme="minorHAnsi" w:eastAsiaTheme="minorEastAsia" w:hAnsiTheme="minorHAnsi" w:cstheme="minorBidi"/>
            <w:sz w:val="22"/>
            <w:szCs w:val="22"/>
            <w:lang w:eastAsia="en-AU"/>
          </w:rPr>
          <w:tab/>
        </w:r>
        <w:r w:rsidRPr="0042542C">
          <w:t>Notes</w:t>
        </w:r>
        <w:r>
          <w:tab/>
        </w:r>
        <w:r>
          <w:fldChar w:fldCharType="begin"/>
        </w:r>
        <w:r>
          <w:instrText xml:space="preserve"> PAGEREF _Toc511648807 \h </w:instrText>
        </w:r>
        <w:r>
          <w:fldChar w:fldCharType="separate"/>
        </w:r>
        <w:r w:rsidR="000C1CCD">
          <w:t>2</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808" w:history="1">
        <w:r w:rsidR="00064233" w:rsidRPr="0042542C">
          <w:t>Part 2</w:t>
        </w:r>
        <w:r w:rsidR="00064233">
          <w:rPr>
            <w:rFonts w:asciiTheme="minorHAnsi" w:eastAsiaTheme="minorEastAsia" w:hAnsiTheme="minorHAnsi" w:cstheme="minorBidi"/>
            <w:b w:val="0"/>
            <w:sz w:val="22"/>
            <w:szCs w:val="22"/>
            <w:lang w:eastAsia="en-AU"/>
          </w:rPr>
          <w:tab/>
        </w:r>
        <w:r w:rsidR="00064233" w:rsidRPr="0042542C">
          <w:t>Control of races for the purpose of betting</w:t>
        </w:r>
        <w:r w:rsidR="00064233" w:rsidRPr="00064233">
          <w:rPr>
            <w:vanish/>
          </w:rPr>
          <w:tab/>
        </w:r>
        <w:r w:rsidR="00064233" w:rsidRPr="00064233">
          <w:rPr>
            <w:vanish/>
          </w:rPr>
          <w:fldChar w:fldCharType="begin"/>
        </w:r>
        <w:r w:rsidR="00064233" w:rsidRPr="00064233">
          <w:rPr>
            <w:vanish/>
          </w:rPr>
          <w:instrText xml:space="preserve"> PAGEREF _Toc511648808 \h </w:instrText>
        </w:r>
        <w:r w:rsidR="00064233" w:rsidRPr="00064233">
          <w:rPr>
            <w:vanish/>
          </w:rPr>
        </w:r>
        <w:r w:rsidR="00064233" w:rsidRPr="00064233">
          <w:rPr>
            <w:vanish/>
          </w:rPr>
          <w:fldChar w:fldCharType="separate"/>
        </w:r>
        <w:r w:rsidR="000C1CCD">
          <w:rPr>
            <w:vanish/>
          </w:rPr>
          <w:t>3</w:t>
        </w:r>
        <w:r w:rsidR="00064233" w:rsidRPr="00064233">
          <w:rPr>
            <w:vanish/>
          </w:rP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09" w:history="1">
        <w:r w:rsidR="00064233" w:rsidRPr="0042542C">
          <w:t>Division 2.1</w:t>
        </w:r>
        <w:r w:rsidR="00064233">
          <w:rPr>
            <w:rFonts w:asciiTheme="minorHAnsi" w:eastAsiaTheme="minorEastAsia" w:hAnsiTheme="minorHAnsi" w:cstheme="minorBidi"/>
            <w:b w:val="0"/>
            <w:sz w:val="22"/>
            <w:szCs w:val="22"/>
            <w:lang w:eastAsia="en-AU"/>
          </w:rPr>
          <w:tab/>
        </w:r>
        <w:r w:rsidR="00064233" w:rsidRPr="0042542C">
          <w:t>Race meetings</w:t>
        </w:r>
        <w:r w:rsidR="00064233" w:rsidRPr="00064233">
          <w:rPr>
            <w:vanish/>
          </w:rPr>
          <w:tab/>
        </w:r>
        <w:r w:rsidR="00064233" w:rsidRPr="00064233">
          <w:rPr>
            <w:vanish/>
          </w:rPr>
          <w:fldChar w:fldCharType="begin"/>
        </w:r>
        <w:r w:rsidR="00064233" w:rsidRPr="00064233">
          <w:rPr>
            <w:vanish/>
          </w:rPr>
          <w:instrText xml:space="preserve"> PAGEREF _Toc511648809 \h </w:instrText>
        </w:r>
        <w:r w:rsidR="00064233" w:rsidRPr="00064233">
          <w:rPr>
            <w:vanish/>
          </w:rPr>
        </w:r>
        <w:r w:rsidR="00064233" w:rsidRPr="00064233">
          <w:rPr>
            <w:vanish/>
          </w:rPr>
          <w:fldChar w:fldCharType="separate"/>
        </w:r>
        <w:r w:rsidR="000C1CCD">
          <w:rPr>
            <w:vanish/>
          </w:rPr>
          <w:t>3</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0" w:history="1">
        <w:r w:rsidRPr="0042542C">
          <w:t>4</w:t>
        </w:r>
        <w:r>
          <w:rPr>
            <w:rFonts w:asciiTheme="minorHAnsi" w:eastAsiaTheme="minorEastAsia" w:hAnsiTheme="minorHAnsi" w:cstheme="minorBidi"/>
            <w:sz w:val="22"/>
            <w:szCs w:val="22"/>
            <w:lang w:eastAsia="en-AU"/>
          </w:rPr>
          <w:tab/>
        </w:r>
        <w:r w:rsidRPr="0042542C">
          <w:t>Restriction on races for the purpose of betting</w:t>
        </w:r>
        <w:r>
          <w:tab/>
        </w:r>
        <w:r>
          <w:fldChar w:fldCharType="begin"/>
        </w:r>
        <w:r>
          <w:instrText xml:space="preserve"> PAGEREF _Toc511648810 \h </w:instrText>
        </w:r>
        <w:r>
          <w:fldChar w:fldCharType="separate"/>
        </w:r>
        <w:r w:rsidR="000C1CCD">
          <w:t>3</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1" w:history="1">
        <w:r w:rsidRPr="0042542C">
          <w:t>5</w:t>
        </w:r>
        <w:r>
          <w:rPr>
            <w:rFonts w:asciiTheme="minorHAnsi" w:eastAsiaTheme="minorEastAsia" w:hAnsiTheme="minorHAnsi" w:cstheme="minorBidi"/>
            <w:sz w:val="22"/>
            <w:szCs w:val="22"/>
            <w:lang w:eastAsia="en-AU"/>
          </w:rPr>
          <w:tab/>
        </w:r>
        <w:r w:rsidRPr="0042542C">
          <w:t>Licensed racecourses</w:t>
        </w:r>
        <w:r>
          <w:tab/>
        </w:r>
        <w:r>
          <w:fldChar w:fldCharType="begin"/>
        </w:r>
        <w:r>
          <w:instrText xml:space="preserve"> PAGEREF _Toc511648811 \h </w:instrText>
        </w:r>
        <w:r>
          <w:fldChar w:fldCharType="separate"/>
        </w:r>
        <w:r w:rsidR="000C1CCD">
          <w:t>3</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2" w:history="1">
        <w:r w:rsidRPr="0042542C">
          <w:t>6</w:t>
        </w:r>
        <w:r>
          <w:rPr>
            <w:rFonts w:asciiTheme="minorHAnsi" w:eastAsiaTheme="minorEastAsia" w:hAnsiTheme="minorHAnsi" w:cstheme="minorBidi"/>
            <w:sz w:val="22"/>
            <w:szCs w:val="22"/>
            <w:lang w:eastAsia="en-AU"/>
          </w:rPr>
          <w:tab/>
        </w:r>
        <w:r w:rsidRPr="0042542C">
          <w:t>Approval of betting at certain race meetings</w:t>
        </w:r>
        <w:r>
          <w:tab/>
        </w:r>
        <w:r>
          <w:fldChar w:fldCharType="begin"/>
        </w:r>
        <w:r>
          <w:instrText xml:space="preserve"> PAGEREF _Toc511648812 \h </w:instrText>
        </w:r>
        <w:r>
          <w:fldChar w:fldCharType="separate"/>
        </w:r>
        <w:r w:rsidR="000C1CCD">
          <w:t>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3" w:history="1">
        <w:r w:rsidRPr="0042542C">
          <w:t>7</w:t>
        </w:r>
        <w:r>
          <w:rPr>
            <w:rFonts w:asciiTheme="minorHAnsi" w:eastAsiaTheme="minorEastAsia" w:hAnsiTheme="minorHAnsi" w:cstheme="minorBidi"/>
            <w:sz w:val="22"/>
            <w:szCs w:val="22"/>
            <w:lang w:eastAsia="en-AU"/>
          </w:rPr>
          <w:tab/>
        </w:r>
        <w:r w:rsidRPr="0042542C">
          <w:t>Schedules of race meetings</w:t>
        </w:r>
        <w:r>
          <w:tab/>
        </w:r>
        <w:r>
          <w:fldChar w:fldCharType="begin"/>
        </w:r>
        <w:r>
          <w:instrText xml:space="preserve"> PAGEREF _Toc511648813 \h </w:instrText>
        </w:r>
        <w:r>
          <w:fldChar w:fldCharType="separate"/>
        </w:r>
        <w:r w:rsidR="000C1CCD">
          <w:t>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4" w:history="1">
        <w:r w:rsidRPr="0042542C">
          <w:t>8</w:t>
        </w:r>
        <w:r>
          <w:rPr>
            <w:rFonts w:asciiTheme="minorHAnsi" w:eastAsiaTheme="minorEastAsia" w:hAnsiTheme="minorHAnsi" w:cstheme="minorBidi"/>
            <w:sz w:val="22"/>
            <w:szCs w:val="22"/>
            <w:lang w:eastAsia="en-AU"/>
          </w:rPr>
          <w:tab/>
        </w:r>
        <w:r w:rsidRPr="0042542C">
          <w:t>Race meetings to be conducted in compliance with conditions</w:t>
        </w:r>
        <w:r>
          <w:tab/>
        </w:r>
        <w:r>
          <w:fldChar w:fldCharType="begin"/>
        </w:r>
        <w:r>
          <w:instrText xml:space="preserve"> PAGEREF _Toc511648814 \h </w:instrText>
        </w:r>
        <w:r>
          <w:fldChar w:fldCharType="separate"/>
        </w:r>
        <w:r w:rsidR="000C1CCD">
          <w:t>5</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5" w:history="1">
        <w:r w:rsidRPr="0042542C">
          <w:t>9</w:t>
        </w:r>
        <w:r>
          <w:rPr>
            <w:rFonts w:asciiTheme="minorHAnsi" w:eastAsiaTheme="minorEastAsia" w:hAnsiTheme="minorHAnsi" w:cstheme="minorBidi"/>
            <w:sz w:val="22"/>
            <w:szCs w:val="22"/>
            <w:lang w:eastAsia="en-AU"/>
          </w:rPr>
          <w:tab/>
        </w:r>
        <w:r w:rsidRPr="0042542C">
          <w:t>Phantom meetings</w:t>
        </w:r>
        <w:r>
          <w:tab/>
        </w:r>
        <w:r>
          <w:fldChar w:fldCharType="begin"/>
        </w:r>
        <w:r>
          <w:instrText xml:space="preserve"> PAGEREF _Toc511648815 \h </w:instrText>
        </w:r>
        <w:r>
          <w:fldChar w:fldCharType="separate"/>
        </w:r>
        <w:r w:rsidR="000C1CCD">
          <w:t>5</w:t>
        </w:r>
        <w: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16" w:history="1">
        <w:r w:rsidR="00064233" w:rsidRPr="0042542C">
          <w:t>Division 2.2</w:t>
        </w:r>
        <w:r w:rsidR="00064233">
          <w:rPr>
            <w:rFonts w:asciiTheme="minorHAnsi" w:eastAsiaTheme="minorEastAsia" w:hAnsiTheme="minorHAnsi" w:cstheme="minorBidi"/>
            <w:b w:val="0"/>
            <w:sz w:val="22"/>
            <w:szCs w:val="22"/>
            <w:lang w:eastAsia="en-AU"/>
          </w:rPr>
          <w:tab/>
        </w:r>
        <w:r w:rsidR="00064233" w:rsidRPr="0042542C">
          <w:t>Approved rules</w:t>
        </w:r>
        <w:r w:rsidR="00064233" w:rsidRPr="00064233">
          <w:rPr>
            <w:vanish/>
          </w:rPr>
          <w:tab/>
        </w:r>
        <w:r w:rsidR="00064233" w:rsidRPr="00064233">
          <w:rPr>
            <w:vanish/>
          </w:rPr>
          <w:fldChar w:fldCharType="begin"/>
        </w:r>
        <w:r w:rsidR="00064233" w:rsidRPr="00064233">
          <w:rPr>
            <w:vanish/>
          </w:rPr>
          <w:instrText xml:space="preserve"> PAGEREF _Toc511648816 \h </w:instrText>
        </w:r>
        <w:r w:rsidR="00064233" w:rsidRPr="00064233">
          <w:rPr>
            <w:vanish/>
          </w:rPr>
        </w:r>
        <w:r w:rsidR="00064233" w:rsidRPr="00064233">
          <w:rPr>
            <w:vanish/>
          </w:rPr>
          <w:fldChar w:fldCharType="separate"/>
        </w:r>
        <w:r w:rsidR="000C1CCD">
          <w:rPr>
            <w:vanish/>
          </w:rPr>
          <w:t>6</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7" w:history="1">
        <w:r w:rsidRPr="0042542C">
          <w:t>10</w:t>
        </w:r>
        <w:r>
          <w:rPr>
            <w:rFonts w:asciiTheme="minorHAnsi" w:eastAsiaTheme="minorEastAsia" w:hAnsiTheme="minorHAnsi" w:cstheme="minorBidi"/>
            <w:sz w:val="22"/>
            <w:szCs w:val="22"/>
            <w:lang w:eastAsia="en-AU"/>
          </w:rPr>
          <w:tab/>
        </w:r>
        <w:r w:rsidRPr="0042542C">
          <w:t>Application of approved rules  of a controlling body</w:t>
        </w:r>
        <w:r>
          <w:tab/>
        </w:r>
        <w:r>
          <w:fldChar w:fldCharType="begin"/>
        </w:r>
        <w:r>
          <w:instrText xml:space="preserve"> PAGEREF _Toc511648817 \h </w:instrText>
        </w:r>
        <w:r>
          <w:fldChar w:fldCharType="separate"/>
        </w:r>
        <w:r w:rsidR="000C1CCD">
          <w:t>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8" w:history="1">
        <w:r w:rsidRPr="0042542C">
          <w:t>11</w:t>
        </w:r>
        <w:r>
          <w:rPr>
            <w:rFonts w:asciiTheme="minorHAnsi" w:eastAsiaTheme="minorEastAsia" w:hAnsiTheme="minorHAnsi" w:cstheme="minorBidi"/>
            <w:sz w:val="22"/>
            <w:szCs w:val="22"/>
            <w:lang w:eastAsia="en-AU"/>
          </w:rPr>
          <w:tab/>
        </w:r>
        <w:r w:rsidRPr="0042542C">
          <w:t>Application of approved rules of an ARO</w:t>
        </w:r>
        <w:r>
          <w:tab/>
        </w:r>
        <w:r>
          <w:fldChar w:fldCharType="begin"/>
        </w:r>
        <w:r>
          <w:instrText xml:space="preserve"> PAGEREF _Toc511648818 \h </w:instrText>
        </w:r>
        <w:r>
          <w:fldChar w:fldCharType="separate"/>
        </w:r>
        <w:r w:rsidR="000C1CCD">
          <w:t>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19" w:history="1">
        <w:r w:rsidRPr="0042542C">
          <w:t>12</w:t>
        </w:r>
        <w:r>
          <w:rPr>
            <w:rFonts w:asciiTheme="minorHAnsi" w:eastAsiaTheme="minorEastAsia" w:hAnsiTheme="minorHAnsi" w:cstheme="minorBidi"/>
            <w:sz w:val="22"/>
            <w:szCs w:val="22"/>
            <w:lang w:eastAsia="en-AU"/>
          </w:rPr>
          <w:tab/>
        </w:r>
        <w:r w:rsidRPr="0042542C">
          <w:t>Approval of special rules for race meetings</w:t>
        </w:r>
        <w:r>
          <w:tab/>
        </w:r>
        <w:r>
          <w:fldChar w:fldCharType="begin"/>
        </w:r>
        <w:r>
          <w:instrText xml:space="preserve"> PAGEREF _Toc511648819 \h </w:instrText>
        </w:r>
        <w:r>
          <w:fldChar w:fldCharType="separate"/>
        </w:r>
        <w:r w:rsidR="000C1CCD">
          <w:t>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0" w:history="1">
        <w:r w:rsidRPr="0042542C">
          <w:t>13</w:t>
        </w:r>
        <w:r>
          <w:rPr>
            <w:rFonts w:asciiTheme="minorHAnsi" w:eastAsiaTheme="minorEastAsia" w:hAnsiTheme="minorHAnsi" w:cstheme="minorBidi"/>
            <w:sz w:val="22"/>
            <w:szCs w:val="22"/>
            <w:lang w:eastAsia="en-AU"/>
          </w:rPr>
          <w:tab/>
        </w:r>
        <w:r w:rsidRPr="0042542C">
          <w:t>Special rules to be made available before a race meeting</w:t>
        </w:r>
        <w:r>
          <w:tab/>
        </w:r>
        <w:r>
          <w:fldChar w:fldCharType="begin"/>
        </w:r>
        <w:r>
          <w:instrText xml:space="preserve"> PAGEREF _Toc511648820 \h </w:instrText>
        </w:r>
        <w:r>
          <w:fldChar w:fldCharType="separate"/>
        </w:r>
        <w:r w:rsidR="000C1CCD">
          <w:t>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1" w:history="1">
        <w:r w:rsidRPr="0042542C">
          <w:t>14</w:t>
        </w:r>
        <w:r>
          <w:rPr>
            <w:rFonts w:asciiTheme="minorHAnsi" w:eastAsiaTheme="minorEastAsia" w:hAnsiTheme="minorHAnsi" w:cstheme="minorBidi"/>
            <w:sz w:val="22"/>
            <w:szCs w:val="22"/>
            <w:lang w:eastAsia="en-AU"/>
          </w:rPr>
          <w:tab/>
        </w:r>
        <w:r w:rsidRPr="0042542C">
          <w:t>Application of special rules</w:t>
        </w:r>
        <w:r>
          <w:tab/>
        </w:r>
        <w:r>
          <w:fldChar w:fldCharType="begin"/>
        </w:r>
        <w:r>
          <w:instrText xml:space="preserve"> PAGEREF _Toc511648821 \h </w:instrText>
        </w:r>
        <w:r>
          <w:fldChar w:fldCharType="separate"/>
        </w:r>
        <w:r w:rsidR="000C1CCD">
          <w:t>7</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822" w:history="1">
        <w:r w:rsidR="00064233" w:rsidRPr="0042542C">
          <w:t>Part 3</w:t>
        </w:r>
        <w:r w:rsidR="00064233">
          <w:rPr>
            <w:rFonts w:asciiTheme="minorHAnsi" w:eastAsiaTheme="minorEastAsia" w:hAnsiTheme="minorHAnsi" w:cstheme="minorBidi"/>
            <w:b w:val="0"/>
            <w:sz w:val="22"/>
            <w:szCs w:val="22"/>
            <w:lang w:eastAsia="en-AU"/>
          </w:rPr>
          <w:tab/>
        </w:r>
        <w:r w:rsidR="00064233" w:rsidRPr="0042542C">
          <w:t>Controlling bodies</w:t>
        </w:r>
        <w:r w:rsidR="00064233" w:rsidRPr="00064233">
          <w:rPr>
            <w:vanish/>
          </w:rPr>
          <w:tab/>
        </w:r>
        <w:r w:rsidR="00064233" w:rsidRPr="00064233">
          <w:rPr>
            <w:vanish/>
          </w:rPr>
          <w:fldChar w:fldCharType="begin"/>
        </w:r>
        <w:r w:rsidR="00064233" w:rsidRPr="00064233">
          <w:rPr>
            <w:vanish/>
          </w:rPr>
          <w:instrText xml:space="preserve"> PAGEREF _Toc511648822 \h </w:instrText>
        </w:r>
        <w:r w:rsidR="00064233" w:rsidRPr="00064233">
          <w:rPr>
            <w:vanish/>
          </w:rPr>
        </w:r>
        <w:r w:rsidR="00064233" w:rsidRPr="00064233">
          <w:rPr>
            <w:vanish/>
          </w:rPr>
          <w:fldChar w:fldCharType="separate"/>
        </w:r>
        <w:r w:rsidR="000C1CCD">
          <w:rPr>
            <w:vanish/>
          </w:rPr>
          <w:t>8</w:t>
        </w:r>
        <w:r w:rsidR="00064233" w:rsidRPr="00064233">
          <w:rPr>
            <w:vanish/>
          </w:rP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23" w:history="1">
        <w:r w:rsidR="00064233" w:rsidRPr="0042542C">
          <w:t>Division 3.1</w:t>
        </w:r>
        <w:r w:rsidR="00064233">
          <w:rPr>
            <w:rFonts w:asciiTheme="minorHAnsi" w:eastAsiaTheme="minorEastAsia" w:hAnsiTheme="minorHAnsi" w:cstheme="minorBidi"/>
            <w:b w:val="0"/>
            <w:sz w:val="22"/>
            <w:szCs w:val="22"/>
            <w:lang w:eastAsia="en-AU"/>
          </w:rPr>
          <w:tab/>
        </w:r>
        <w:r w:rsidR="00064233" w:rsidRPr="0042542C">
          <w:t>Controlling body for thoroughbred racing</w:t>
        </w:r>
        <w:r w:rsidR="00064233" w:rsidRPr="00064233">
          <w:rPr>
            <w:vanish/>
          </w:rPr>
          <w:tab/>
        </w:r>
        <w:r w:rsidR="00064233" w:rsidRPr="00064233">
          <w:rPr>
            <w:vanish/>
          </w:rPr>
          <w:fldChar w:fldCharType="begin"/>
        </w:r>
        <w:r w:rsidR="00064233" w:rsidRPr="00064233">
          <w:rPr>
            <w:vanish/>
          </w:rPr>
          <w:instrText xml:space="preserve"> PAGEREF _Toc511648823 \h </w:instrText>
        </w:r>
        <w:r w:rsidR="00064233" w:rsidRPr="00064233">
          <w:rPr>
            <w:vanish/>
          </w:rPr>
        </w:r>
        <w:r w:rsidR="00064233" w:rsidRPr="00064233">
          <w:rPr>
            <w:vanish/>
          </w:rPr>
          <w:fldChar w:fldCharType="separate"/>
        </w:r>
        <w:r w:rsidR="000C1CCD">
          <w:rPr>
            <w:vanish/>
          </w:rPr>
          <w:t>8</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4" w:history="1">
        <w:r w:rsidRPr="0042542C">
          <w:t>15</w:t>
        </w:r>
        <w:r>
          <w:rPr>
            <w:rFonts w:asciiTheme="minorHAnsi" w:eastAsiaTheme="minorEastAsia" w:hAnsiTheme="minorHAnsi" w:cstheme="minorBidi"/>
            <w:sz w:val="22"/>
            <w:szCs w:val="22"/>
            <w:lang w:eastAsia="en-AU"/>
          </w:rPr>
          <w:tab/>
        </w:r>
        <w:r w:rsidRPr="0042542C">
          <w:t>Racing club is the controlling body for thoroughbred racing</w:t>
        </w:r>
        <w:r>
          <w:tab/>
        </w:r>
        <w:r>
          <w:fldChar w:fldCharType="begin"/>
        </w:r>
        <w:r>
          <w:instrText xml:space="preserve"> PAGEREF _Toc511648824 \h </w:instrText>
        </w:r>
        <w:r>
          <w:fldChar w:fldCharType="separate"/>
        </w:r>
        <w:r w:rsidR="000C1CCD">
          <w:t>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5" w:history="1">
        <w:r w:rsidRPr="0042542C">
          <w:t>16</w:t>
        </w:r>
        <w:r>
          <w:rPr>
            <w:rFonts w:asciiTheme="minorHAnsi" w:eastAsiaTheme="minorEastAsia" w:hAnsiTheme="minorHAnsi" w:cstheme="minorBidi"/>
            <w:sz w:val="22"/>
            <w:szCs w:val="22"/>
            <w:lang w:eastAsia="en-AU"/>
          </w:rPr>
          <w:tab/>
        </w:r>
        <w:r w:rsidRPr="0042542C">
          <w:t>Functions of the racing club</w:t>
        </w:r>
        <w:r>
          <w:tab/>
        </w:r>
        <w:r>
          <w:fldChar w:fldCharType="begin"/>
        </w:r>
        <w:r>
          <w:instrText xml:space="preserve"> PAGEREF _Toc511648825 \h </w:instrText>
        </w:r>
        <w:r>
          <w:fldChar w:fldCharType="separate"/>
        </w:r>
        <w:r w:rsidR="000C1CCD">
          <w:t>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6" w:history="1">
        <w:r w:rsidRPr="0042542C">
          <w:t>17</w:t>
        </w:r>
        <w:r>
          <w:rPr>
            <w:rFonts w:asciiTheme="minorHAnsi" w:eastAsiaTheme="minorEastAsia" w:hAnsiTheme="minorHAnsi" w:cstheme="minorBidi"/>
            <w:sz w:val="22"/>
            <w:szCs w:val="22"/>
            <w:lang w:eastAsia="en-AU"/>
          </w:rPr>
          <w:tab/>
        </w:r>
        <w:r w:rsidRPr="0042542C">
          <w:t>Delegation by racing club</w:t>
        </w:r>
        <w:r>
          <w:tab/>
        </w:r>
        <w:r>
          <w:fldChar w:fldCharType="begin"/>
        </w:r>
        <w:r>
          <w:instrText xml:space="preserve"> PAGEREF _Toc511648826 \h </w:instrText>
        </w:r>
        <w:r>
          <w:fldChar w:fldCharType="separate"/>
        </w:r>
        <w:r w:rsidR="000C1CCD">
          <w:t>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7" w:history="1">
        <w:r w:rsidRPr="0042542C">
          <w:t>18</w:t>
        </w:r>
        <w:r>
          <w:rPr>
            <w:rFonts w:asciiTheme="minorHAnsi" w:eastAsiaTheme="minorEastAsia" w:hAnsiTheme="minorHAnsi" w:cstheme="minorBidi"/>
            <w:sz w:val="22"/>
            <w:szCs w:val="22"/>
            <w:lang w:eastAsia="en-AU"/>
          </w:rPr>
          <w:tab/>
        </w:r>
        <w:r w:rsidRPr="0042542C">
          <w:t>Racing club—reports and accounts</w:t>
        </w:r>
        <w:r>
          <w:tab/>
        </w:r>
        <w:r>
          <w:fldChar w:fldCharType="begin"/>
        </w:r>
        <w:r>
          <w:instrText xml:space="preserve"> PAGEREF _Toc511648827 \h </w:instrText>
        </w:r>
        <w:r>
          <w:fldChar w:fldCharType="separate"/>
        </w:r>
        <w:r w:rsidR="000C1CCD">
          <w:t>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8" w:history="1">
        <w:r w:rsidRPr="0042542C">
          <w:t>19</w:t>
        </w:r>
        <w:r>
          <w:rPr>
            <w:rFonts w:asciiTheme="minorHAnsi" w:eastAsiaTheme="minorEastAsia" w:hAnsiTheme="minorHAnsi" w:cstheme="minorBidi"/>
            <w:sz w:val="22"/>
            <w:szCs w:val="22"/>
            <w:lang w:eastAsia="en-AU"/>
          </w:rPr>
          <w:tab/>
        </w:r>
        <w:r w:rsidRPr="0042542C">
          <w:t>Rules of thoroughbred racing</w:t>
        </w:r>
        <w:r>
          <w:tab/>
        </w:r>
        <w:r>
          <w:fldChar w:fldCharType="begin"/>
        </w:r>
        <w:r>
          <w:instrText xml:space="preserve"> PAGEREF _Toc511648828 \h </w:instrText>
        </w:r>
        <w:r>
          <w:fldChar w:fldCharType="separate"/>
        </w:r>
        <w:r w:rsidR="000C1CCD">
          <w:t>10</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29" w:history="1">
        <w:r w:rsidRPr="0042542C">
          <w:t>20</w:t>
        </w:r>
        <w:r>
          <w:rPr>
            <w:rFonts w:asciiTheme="minorHAnsi" w:eastAsiaTheme="minorEastAsia" w:hAnsiTheme="minorHAnsi" w:cstheme="minorBidi"/>
            <w:sz w:val="22"/>
            <w:szCs w:val="22"/>
            <w:lang w:eastAsia="en-AU"/>
          </w:rPr>
          <w:tab/>
        </w:r>
        <w:r w:rsidRPr="0042542C">
          <w:t>Racing club—appointment of administrator</w:t>
        </w:r>
        <w:r>
          <w:tab/>
        </w:r>
        <w:r>
          <w:fldChar w:fldCharType="begin"/>
        </w:r>
        <w:r>
          <w:instrText xml:space="preserve"> PAGEREF _Toc511648829 \h </w:instrText>
        </w:r>
        <w:r>
          <w:fldChar w:fldCharType="separate"/>
        </w:r>
        <w:r w:rsidR="000C1CCD">
          <w:t>10</w:t>
        </w:r>
        <w: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30" w:history="1">
        <w:r w:rsidR="00064233" w:rsidRPr="0042542C">
          <w:t>Division 3.2</w:t>
        </w:r>
        <w:r w:rsidR="00064233">
          <w:rPr>
            <w:rFonts w:asciiTheme="minorHAnsi" w:eastAsiaTheme="minorEastAsia" w:hAnsiTheme="minorHAnsi" w:cstheme="minorBidi"/>
            <w:b w:val="0"/>
            <w:sz w:val="22"/>
            <w:szCs w:val="22"/>
            <w:lang w:eastAsia="en-AU"/>
          </w:rPr>
          <w:tab/>
        </w:r>
        <w:r w:rsidR="00064233" w:rsidRPr="0042542C">
          <w:t>Controlling body for harness racing</w:t>
        </w:r>
        <w:r w:rsidR="00064233" w:rsidRPr="00064233">
          <w:rPr>
            <w:vanish/>
          </w:rPr>
          <w:tab/>
        </w:r>
        <w:r w:rsidR="00064233" w:rsidRPr="00064233">
          <w:rPr>
            <w:vanish/>
          </w:rPr>
          <w:fldChar w:fldCharType="begin"/>
        </w:r>
        <w:r w:rsidR="00064233" w:rsidRPr="00064233">
          <w:rPr>
            <w:vanish/>
          </w:rPr>
          <w:instrText xml:space="preserve"> PAGEREF _Toc511648830 \h </w:instrText>
        </w:r>
        <w:r w:rsidR="00064233" w:rsidRPr="00064233">
          <w:rPr>
            <w:vanish/>
          </w:rPr>
        </w:r>
        <w:r w:rsidR="00064233" w:rsidRPr="00064233">
          <w:rPr>
            <w:vanish/>
          </w:rPr>
          <w:fldChar w:fldCharType="separate"/>
        </w:r>
        <w:r w:rsidR="000C1CCD">
          <w:rPr>
            <w:vanish/>
          </w:rPr>
          <w:t>11</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1" w:history="1">
        <w:r w:rsidRPr="0042542C">
          <w:t>21</w:t>
        </w:r>
        <w:r>
          <w:rPr>
            <w:rFonts w:asciiTheme="minorHAnsi" w:eastAsiaTheme="minorEastAsia" w:hAnsiTheme="minorHAnsi" w:cstheme="minorBidi"/>
            <w:sz w:val="22"/>
            <w:szCs w:val="22"/>
            <w:lang w:eastAsia="en-AU"/>
          </w:rPr>
          <w:tab/>
        </w:r>
        <w:r w:rsidRPr="0042542C">
          <w:t>Harness club is the controlling body for harness racing</w:t>
        </w:r>
        <w:r>
          <w:tab/>
        </w:r>
        <w:r>
          <w:fldChar w:fldCharType="begin"/>
        </w:r>
        <w:r>
          <w:instrText xml:space="preserve"> PAGEREF _Toc511648831 \h </w:instrText>
        </w:r>
        <w:r>
          <w:fldChar w:fldCharType="separate"/>
        </w:r>
        <w:r w:rsidR="000C1CCD">
          <w:t>11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2" w:history="1">
        <w:r w:rsidRPr="0042542C">
          <w:t>22</w:t>
        </w:r>
        <w:r>
          <w:rPr>
            <w:rFonts w:asciiTheme="minorHAnsi" w:eastAsiaTheme="minorEastAsia" w:hAnsiTheme="minorHAnsi" w:cstheme="minorBidi"/>
            <w:sz w:val="22"/>
            <w:szCs w:val="22"/>
            <w:lang w:eastAsia="en-AU"/>
          </w:rPr>
          <w:tab/>
        </w:r>
        <w:r w:rsidRPr="0042542C">
          <w:t>Functions of the harness club</w:t>
        </w:r>
        <w:r>
          <w:tab/>
        </w:r>
        <w:r>
          <w:fldChar w:fldCharType="begin"/>
        </w:r>
        <w:r>
          <w:instrText xml:space="preserve"> PAGEREF _Toc511648832 \h </w:instrText>
        </w:r>
        <w:r>
          <w:fldChar w:fldCharType="separate"/>
        </w:r>
        <w:r w:rsidR="000C1CCD">
          <w:t>11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3" w:history="1">
        <w:r w:rsidRPr="0042542C">
          <w:t>23</w:t>
        </w:r>
        <w:r>
          <w:rPr>
            <w:rFonts w:asciiTheme="minorHAnsi" w:eastAsiaTheme="minorEastAsia" w:hAnsiTheme="minorHAnsi" w:cstheme="minorBidi"/>
            <w:sz w:val="22"/>
            <w:szCs w:val="22"/>
            <w:lang w:eastAsia="en-AU"/>
          </w:rPr>
          <w:tab/>
        </w:r>
        <w:r w:rsidRPr="0042542C">
          <w:t>Delegation by harness club</w:t>
        </w:r>
        <w:r>
          <w:tab/>
        </w:r>
        <w:r>
          <w:fldChar w:fldCharType="begin"/>
        </w:r>
        <w:r>
          <w:instrText xml:space="preserve"> PAGEREF _Toc511648833 \h </w:instrText>
        </w:r>
        <w:r>
          <w:fldChar w:fldCharType="separate"/>
        </w:r>
        <w:r w:rsidR="000C1CCD">
          <w:t>12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4" w:history="1">
        <w:r w:rsidRPr="0042542C">
          <w:t>24</w:t>
        </w:r>
        <w:r>
          <w:rPr>
            <w:rFonts w:asciiTheme="minorHAnsi" w:eastAsiaTheme="minorEastAsia" w:hAnsiTheme="minorHAnsi" w:cstheme="minorBidi"/>
            <w:sz w:val="22"/>
            <w:szCs w:val="22"/>
            <w:lang w:eastAsia="en-AU"/>
          </w:rPr>
          <w:tab/>
        </w:r>
        <w:r w:rsidRPr="0042542C">
          <w:t>Harness club—reports and accounts</w:t>
        </w:r>
        <w:r>
          <w:tab/>
        </w:r>
        <w:r>
          <w:fldChar w:fldCharType="begin"/>
        </w:r>
        <w:r>
          <w:instrText xml:space="preserve"> PAGEREF _Toc511648834 \h </w:instrText>
        </w:r>
        <w:r>
          <w:fldChar w:fldCharType="separate"/>
        </w:r>
        <w:r w:rsidR="000C1CCD">
          <w:t>12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5" w:history="1">
        <w:r w:rsidRPr="0042542C">
          <w:t>25</w:t>
        </w:r>
        <w:r>
          <w:rPr>
            <w:rFonts w:asciiTheme="minorHAnsi" w:eastAsiaTheme="minorEastAsia" w:hAnsiTheme="minorHAnsi" w:cstheme="minorBidi"/>
            <w:sz w:val="22"/>
            <w:szCs w:val="22"/>
            <w:lang w:eastAsia="en-AU"/>
          </w:rPr>
          <w:tab/>
        </w:r>
        <w:r w:rsidRPr="0042542C">
          <w:t>Rules of harness racing</w:t>
        </w:r>
        <w:r>
          <w:tab/>
        </w:r>
        <w:r>
          <w:fldChar w:fldCharType="begin"/>
        </w:r>
        <w:r>
          <w:instrText xml:space="preserve"> PAGEREF _Toc511648835 \h </w:instrText>
        </w:r>
        <w:r>
          <w:fldChar w:fldCharType="separate"/>
        </w:r>
        <w:r w:rsidR="000C1CCD">
          <w:t>12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6" w:history="1">
        <w:r w:rsidRPr="0042542C">
          <w:t>26</w:t>
        </w:r>
        <w:r>
          <w:rPr>
            <w:rFonts w:asciiTheme="minorHAnsi" w:eastAsiaTheme="minorEastAsia" w:hAnsiTheme="minorHAnsi" w:cstheme="minorBidi"/>
            <w:sz w:val="22"/>
            <w:szCs w:val="22"/>
            <w:lang w:eastAsia="en-AU"/>
          </w:rPr>
          <w:tab/>
        </w:r>
        <w:r w:rsidRPr="0042542C">
          <w:t>Harness club—appointment of administrator</w:t>
        </w:r>
        <w:r>
          <w:tab/>
        </w:r>
        <w:r>
          <w:fldChar w:fldCharType="begin"/>
        </w:r>
        <w:r>
          <w:instrText xml:space="preserve"> PAGEREF _Toc511648836 \h </w:instrText>
        </w:r>
        <w:r>
          <w:fldChar w:fldCharType="separate"/>
        </w:r>
        <w:r w:rsidR="000C1CCD">
          <w:t>13</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837" w:history="1">
        <w:r w:rsidR="00064233" w:rsidRPr="0042542C">
          <w:t>Part 4</w:t>
        </w:r>
        <w:r w:rsidR="00064233">
          <w:rPr>
            <w:rFonts w:asciiTheme="minorHAnsi" w:eastAsiaTheme="minorEastAsia" w:hAnsiTheme="minorHAnsi" w:cstheme="minorBidi"/>
            <w:b w:val="0"/>
            <w:sz w:val="22"/>
            <w:szCs w:val="22"/>
            <w:lang w:eastAsia="en-AU"/>
          </w:rPr>
          <w:tab/>
        </w:r>
        <w:r w:rsidR="00064233" w:rsidRPr="0042542C">
          <w:t>Approved racing organisations</w:t>
        </w:r>
        <w:r w:rsidR="00064233" w:rsidRPr="00064233">
          <w:rPr>
            <w:vanish/>
          </w:rPr>
          <w:tab/>
        </w:r>
        <w:r w:rsidR="00064233" w:rsidRPr="00064233">
          <w:rPr>
            <w:vanish/>
          </w:rPr>
          <w:fldChar w:fldCharType="begin"/>
        </w:r>
        <w:r w:rsidR="00064233" w:rsidRPr="00064233">
          <w:rPr>
            <w:vanish/>
          </w:rPr>
          <w:instrText xml:space="preserve"> PAGEREF _Toc511648837 \h </w:instrText>
        </w:r>
        <w:r w:rsidR="00064233" w:rsidRPr="00064233">
          <w:rPr>
            <w:vanish/>
          </w:rPr>
        </w:r>
        <w:r w:rsidR="00064233" w:rsidRPr="00064233">
          <w:rPr>
            <w:vanish/>
          </w:rPr>
          <w:fldChar w:fldCharType="separate"/>
        </w:r>
        <w:r w:rsidR="000C1CCD">
          <w:rPr>
            <w:vanish/>
          </w:rPr>
          <w:t>14</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8" w:history="1">
        <w:r w:rsidRPr="0042542C">
          <w:t>33</w:t>
        </w:r>
        <w:r>
          <w:rPr>
            <w:rFonts w:asciiTheme="minorHAnsi" w:eastAsiaTheme="minorEastAsia" w:hAnsiTheme="minorHAnsi" w:cstheme="minorBidi"/>
            <w:sz w:val="22"/>
            <w:szCs w:val="22"/>
            <w:lang w:eastAsia="en-AU"/>
          </w:rPr>
          <w:tab/>
        </w:r>
        <w:r w:rsidRPr="0042542C">
          <w:t>Approved racing organisations</w:t>
        </w:r>
        <w:r>
          <w:tab/>
        </w:r>
        <w:r>
          <w:fldChar w:fldCharType="begin"/>
        </w:r>
        <w:r>
          <w:instrText xml:space="preserve"> PAGEREF _Toc511648838 \h </w:instrText>
        </w:r>
        <w:r>
          <w:fldChar w:fldCharType="separate"/>
        </w:r>
        <w:r w:rsidR="000C1CCD">
          <w:t>14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39" w:history="1">
        <w:r w:rsidRPr="0042542C">
          <w:t>34</w:t>
        </w:r>
        <w:r>
          <w:rPr>
            <w:rFonts w:asciiTheme="minorHAnsi" w:eastAsiaTheme="minorEastAsia" w:hAnsiTheme="minorHAnsi" w:cstheme="minorBidi"/>
            <w:sz w:val="22"/>
            <w:szCs w:val="22"/>
            <w:lang w:eastAsia="en-AU"/>
          </w:rPr>
          <w:tab/>
        </w:r>
        <w:r w:rsidRPr="0042542C">
          <w:t>Applications</w:t>
        </w:r>
        <w:r>
          <w:tab/>
        </w:r>
        <w:r>
          <w:fldChar w:fldCharType="begin"/>
        </w:r>
        <w:r>
          <w:instrText xml:space="preserve"> PAGEREF _Toc511648839 \h </w:instrText>
        </w:r>
        <w:r>
          <w:fldChar w:fldCharType="separate"/>
        </w:r>
        <w:r w:rsidR="000C1CCD">
          <w:t>14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40" w:history="1">
        <w:r w:rsidRPr="0042542C">
          <w:t>35</w:t>
        </w:r>
        <w:r>
          <w:rPr>
            <w:rFonts w:asciiTheme="minorHAnsi" w:eastAsiaTheme="minorEastAsia" w:hAnsiTheme="minorHAnsi" w:cstheme="minorBidi"/>
            <w:sz w:val="22"/>
            <w:szCs w:val="22"/>
            <w:lang w:eastAsia="en-AU"/>
          </w:rPr>
          <w:tab/>
        </w:r>
        <w:r w:rsidRPr="0042542C">
          <w:t>Variation of conditions or approved rules</w:t>
        </w:r>
        <w:r>
          <w:tab/>
        </w:r>
        <w:r>
          <w:fldChar w:fldCharType="begin"/>
        </w:r>
        <w:r>
          <w:instrText xml:space="preserve"> PAGEREF _Toc511648840 \h </w:instrText>
        </w:r>
        <w:r>
          <w:fldChar w:fldCharType="separate"/>
        </w:r>
        <w:r w:rsidR="000C1CCD">
          <w:t>15</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41" w:history="1">
        <w:r w:rsidRPr="0042542C">
          <w:t>36</w:t>
        </w:r>
        <w:r>
          <w:rPr>
            <w:rFonts w:asciiTheme="minorHAnsi" w:eastAsiaTheme="minorEastAsia" w:hAnsiTheme="minorHAnsi" w:cstheme="minorBidi"/>
            <w:sz w:val="22"/>
            <w:szCs w:val="22"/>
            <w:lang w:eastAsia="en-AU"/>
          </w:rPr>
          <w:tab/>
        </w:r>
        <w:r w:rsidRPr="0042542C">
          <w:t>Revocation of approval of AROs</w:t>
        </w:r>
        <w:r>
          <w:tab/>
        </w:r>
        <w:r>
          <w:fldChar w:fldCharType="begin"/>
        </w:r>
        <w:r>
          <w:instrText xml:space="preserve"> PAGEREF _Toc511648841 \h </w:instrText>
        </w:r>
        <w:r>
          <w:fldChar w:fldCharType="separate"/>
        </w:r>
        <w:r w:rsidR="000C1CCD">
          <w:t>16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42" w:history="1">
        <w:r w:rsidRPr="0042542C">
          <w:t>37</w:t>
        </w:r>
        <w:r>
          <w:rPr>
            <w:rFonts w:asciiTheme="minorHAnsi" w:eastAsiaTheme="minorEastAsia" w:hAnsiTheme="minorHAnsi" w:cstheme="minorBidi"/>
            <w:sz w:val="22"/>
            <w:szCs w:val="22"/>
            <w:lang w:eastAsia="en-AU"/>
          </w:rPr>
          <w:tab/>
        </w:r>
        <w:r w:rsidRPr="0042542C">
          <w:t>AROs must provide reports</w:t>
        </w:r>
        <w:r>
          <w:tab/>
        </w:r>
        <w:r>
          <w:fldChar w:fldCharType="begin"/>
        </w:r>
        <w:r>
          <w:instrText xml:space="preserve"> PAGEREF _Toc511648842 \h </w:instrText>
        </w:r>
        <w:r>
          <w:fldChar w:fldCharType="separate"/>
        </w:r>
        <w:r w:rsidR="000C1CCD">
          <w:t>16</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843" w:history="1">
        <w:r w:rsidR="00064233" w:rsidRPr="0042542C">
          <w:t>Part 5</w:t>
        </w:r>
        <w:r w:rsidR="00064233">
          <w:rPr>
            <w:rFonts w:asciiTheme="minorHAnsi" w:eastAsiaTheme="minorEastAsia" w:hAnsiTheme="minorHAnsi" w:cstheme="minorBidi"/>
            <w:b w:val="0"/>
            <w:sz w:val="22"/>
            <w:szCs w:val="22"/>
            <w:lang w:eastAsia="en-AU"/>
          </w:rPr>
          <w:tab/>
        </w:r>
        <w:r w:rsidR="00064233" w:rsidRPr="0042542C">
          <w:t>The Racing Appeals Tribunal</w:t>
        </w:r>
        <w:r w:rsidR="00064233" w:rsidRPr="00064233">
          <w:rPr>
            <w:vanish/>
          </w:rPr>
          <w:tab/>
        </w:r>
        <w:r w:rsidR="00064233" w:rsidRPr="00064233">
          <w:rPr>
            <w:vanish/>
          </w:rPr>
          <w:fldChar w:fldCharType="begin"/>
        </w:r>
        <w:r w:rsidR="00064233" w:rsidRPr="00064233">
          <w:rPr>
            <w:vanish/>
          </w:rPr>
          <w:instrText xml:space="preserve"> PAGEREF _Toc511648843 \h </w:instrText>
        </w:r>
        <w:r w:rsidR="00064233" w:rsidRPr="00064233">
          <w:rPr>
            <w:vanish/>
          </w:rPr>
        </w:r>
        <w:r w:rsidR="00064233" w:rsidRPr="00064233">
          <w:rPr>
            <w:vanish/>
          </w:rPr>
          <w:fldChar w:fldCharType="separate"/>
        </w:r>
        <w:r w:rsidR="000C1CCD">
          <w:rPr>
            <w:vanish/>
          </w:rPr>
          <w:t>17</w:t>
        </w:r>
        <w:r w:rsidR="00064233" w:rsidRPr="00064233">
          <w:rPr>
            <w:vanish/>
          </w:rP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44" w:history="1">
        <w:r w:rsidR="00064233" w:rsidRPr="0042542C">
          <w:t>Division 5.1</w:t>
        </w:r>
        <w:r w:rsidR="00064233">
          <w:rPr>
            <w:rFonts w:asciiTheme="minorHAnsi" w:eastAsiaTheme="minorEastAsia" w:hAnsiTheme="minorHAnsi" w:cstheme="minorBidi"/>
            <w:b w:val="0"/>
            <w:sz w:val="22"/>
            <w:szCs w:val="22"/>
            <w:lang w:eastAsia="en-AU"/>
          </w:rPr>
          <w:tab/>
        </w:r>
        <w:r w:rsidR="00064233" w:rsidRPr="0042542C">
          <w:t>The tribunal</w:t>
        </w:r>
        <w:r w:rsidR="00064233" w:rsidRPr="00064233">
          <w:rPr>
            <w:vanish/>
          </w:rPr>
          <w:tab/>
        </w:r>
        <w:r w:rsidR="00064233" w:rsidRPr="00064233">
          <w:rPr>
            <w:vanish/>
          </w:rPr>
          <w:fldChar w:fldCharType="begin"/>
        </w:r>
        <w:r w:rsidR="00064233" w:rsidRPr="00064233">
          <w:rPr>
            <w:vanish/>
          </w:rPr>
          <w:instrText xml:space="preserve"> PAGEREF _Toc511648844 \h </w:instrText>
        </w:r>
        <w:r w:rsidR="00064233" w:rsidRPr="00064233">
          <w:rPr>
            <w:vanish/>
          </w:rPr>
        </w:r>
        <w:r w:rsidR="00064233" w:rsidRPr="00064233">
          <w:rPr>
            <w:vanish/>
          </w:rPr>
          <w:fldChar w:fldCharType="separate"/>
        </w:r>
        <w:r w:rsidR="000C1CCD">
          <w:rPr>
            <w:vanish/>
          </w:rPr>
          <w:t>17</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45" w:history="1">
        <w:r w:rsidRPr="0042542C">
          <w:t>38</w:t>
        </w:r>
        <w:r>
          <w:rPr>
            <w:rFonts w:asciiTheme="minorHAnsi" w:eastAsiaTheme="minorEastAsia" w:hAnsiTheme="minorHAnsi" w:cstheme="minorBidi"/>
            <w:sz w:val="22"/>
            <w:szCs w:val="22"/>
            <w:lang w:eastAsia="en-AU"/>
          </w:rPr>
          <w:tab/>
        </w:r>
        <w:r w:rsidRPr="0042542C">
          <w:t>Establishment</w:t>
        </w:r>
        <w:r>
          <w:tab/>
        </w:r>
        <w:r>
          <w:fldChar w:fldCharType="begin"/>
        </w:r>
        <w:r>
          <w:instrText xml:space="preserve"> PAGEREF _Toc511648845 \h </w:instrText>
        </w:r>
        <w:r>
          <w:fldChar w:fldCharType="separate"/>
        </w:r>
        <w:r w:rsidR="000C1CCD">
          <w:t>17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46" w:history="1">
        <w:r w:rsidRPr="0042542C">
          <w:t>39</w:t>
        </w:r>
        <w:r>
          <w:rPr>
            <w:rFonts w:asciiTheme="minorHAnsi" w:eastAsiaTheme="minorEastAsia" w:hAnsiTheme="minorHAnsi" w:cstheme="minorBidi"/>
            <w:sz w:val="22"/>
            <w:szCs w:val="22"/>
            <w:lang w:eastAsia="en-AU"/>
          </w:rPr>
          <w:tab/>
        </w:r>
        <w:r w:rsidRPr="0042542C">
          <w:t>Functions</w:t>
        </w:r>
        <w:r>
          <w:tab/>
        </w:r>
        <w:r>
          <w:fldChar w:fldCharType="begin"/>
        </w:r>
        <w:r>
          <w:instrText xml:space="preserve"> PAGEREF _Toc511648846 \h </w:instrText>
        </w:r>
        <w:r>
          <w:fldChar w:fldCharType="separate"/>
        </w:r>
        <w:r w:rsidR="000C1CCD">
          <w:t>17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47" w:history="1">
        <w:r w:rsidRPr="0042542C">
          <w:t>40</w:t>
        </w:r>
        <w:r>
          <w:rPr>
            <w:rFonts w:asciiTheme="minorHAnsi" w:eastAsiaTheme="minorEastAsia" w:hAnsiTheme="minorHAnsi" w:cstheme="minorBidi"/>
            <w:sz w:val="22"/>
            <w:szCs w:val="22"/>
            <w:lang w:eastAsia="en-AU"/>
          </w:rPr>
          <w:tab/>
        </w:r>
        <w:r w:rsidRPr="0042542C">
          <w:t>Membership</w:t>
        </w:r>
        <w:r>
          <w:tab/>
        </w:r>
        <w:r>
          <w:fldChar w:fldCharType="begin"/>
        </w:r>
        <w:r>
          <w:instrText xml:space="preserve"> PAGEREF _Toc511648847 \h </w:instrText>
        </w:r>
        <w:r>
          <w:fldChar w:fldCharType="separate"/>
        </w:r>
        <w:r w:rsidR="000C1CCD">
          <w:t>17</w:t>
        </w:r>
        <w:r>
          <w:fldChar w:fldCharType="end"/>
        </w:r>
      </w:hyperlink>
    </w:p>
    <w:p w:rsidR="00064233" w:rsidRDefault="00064233">
      <w:pPr>
        <w:pStyle w:val="TOC5"/>
        <w:rPr>
          <w:rFonts w:asciiTheme="minorHAnsi" w:eastAsiaTheme="minorEastAsia" w:hAnsiTheme="minorHAnsi" w:cstheme="minorBidi"/>
          <w:sz w:val="22"/>
          <w:szCs w:val="22"/>
          <w:lang w:eastAsia="en-AU"/>
        </w:rPr>
      </w:pPr>
      <w:r>
        <w:lastRenderedPageBreak/>
        <w:tab/>
      </w:r>
      <w:hyperlink w:anchor="_Toc511648848" w:history="1">
        <w:r w:rsidRPr="0042542C">
          <w:t>41</w:t>
        </w:r>
        <w:r>
          <w:rPr>
            <w:rFonts w:asciiTheme="minorHAnsi" w:eastAsiaTheme="minorEastAsia" w:hAnsiTheme="minorHAnsi" w:cstheme="minorBidi"/>
            <w:sz w:val="22"/>
            <w:szCs w:val="22"/>
            <w:lang w:eastAsia="en-AU"/>
          </w:rPr>
          <w:tab/>
        </w:r>
        <w:r w:rsidRPr="0042542C">
          <w:t>Constitution for appeals</w:t>
        </w:r>
        <w:r>
          <w:tab/>
        </w:r>
        <w:r>
          <w:fldChar w:fldCharType="begin"/>
        </w:r>
        <w:r>
          <w:instrText xml:space="preserve"> PAGEREF _Toc511648848 \h </w:instrText>
        </w:r>
        <w:r>
          <w:fldChar w:fldCharType="separate"/>
        </w:r>
        <w:r w:rsidR="000C1CCD">
          <w:t>17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49" w:history="1">
        <w:r w:rsidRPr="0042542C">
          <w:t>42</w:t>
        </w:r>
        <w:r>
          <w:rPr>
            <w:rFonts w:asciiTheme="minorHAnsi" w:eastAsiaTheme="minorEastAsia" w:hAnsiTheme="minorHAnsi" w:cstheme="minorBidi"/>
            <w:sz w:val="22"/>
            <w:szCs w:val="22"/>
            <w:lang w:eastAsia="en-AU"/>
          </w:rPr>
          <w:tab/>
        </w:r>
        <w:r w:rsidRPr="0042542C">
          <w:t>Assessors</w:t>
        </w:r>
        <w:r>
          <w:tab/>
        </w:r>
        <w:r>
          <w:fldChar w:fldCharType="begin"/>
        </w:r>
        <w:r>
          <w:instrText xml:space="preserve"> PAGEREF _Toc511648849 \h </w:instrText>
        </w:r>
        <w:r>
          <w:fldChar w:fldCharType="separate"/>
        </w:r>
        <w:r w:rsidR="000C1CCD">
          <w:t>18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0" w:history="1">
        <w:r w:rsidRPr="0042542C">
          <w:t>43</w:t>
        </w:r>
        <w:r>
          <w:rPr>
            <w:rFonts w:asciiTheme="minorHAnsi" w:eastAsiaTheme="minorEastAsia" w:hAnsiTheme="minorHAnsi" w:cstheme="minorBidi"/>
            <w:sz w:val="22"/>
            <w:szCs w:val="22"/>
            <w:lang w:eastAsia="en-AU"/>
          </w:rPr>
          <w:tab/>
        </w:r>
        <w:r w:rsidRPr="0042542C">
          <w:t>Powers in relation to witnesses etc</w:t>
        </w:r>
        <w:r>
          <w:tab/>
        </w:r>
        <w:r>
          <w:fldChar w:fldCharType="begin"/>
        </w:r>
        <w:r>
          <w:instrText xml:space="preserve"> PAGEREF _Toc511648850 \h </w:instrText>
        </w:r>
        <w:r>
          <w:fldChar w:fldCharType="separate"/>
        </w:r>
        <w:r w:rsidR="000C1CCD">
          <w:t>18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1" w:history="1">
        <w:r w:rsidRPr="0042542C">
          <w:t>44</w:t>
        </w:r>
        <w:r>
          <w:rPr>
            <w:rFonts w:asciiTheme="minorHAnsi" w:eastAsiaTheme="minorEastAsia" w:hAnsiTheme="minorHAnsi" w:cstheme="minorBidi"/>
            <w:sz w:val="22"/>
            <w:szCs w:val="22"/>
            <w:lang w:eastAsia="en-AU"/>
          </w:rPr>
          <w:tab/>
        </w:r>
        <w:r w:rsidRPr="0042542C">
          <w:t>Application of Criminal Code, ch 7</w:t>
        </w:r>
        <w:r>
          <w:tab/>
        </w:r>
        <w:r>
          <w:fldChar w:fldCharType="begin"/>
        </w:r>
        <w:r>
          <w:instrText xml:space="preserve"> PAGEREF _Toc511648851 \h </w:instrText>
        </w:r>
        <w:r>
          <w:fldChar w:fldCharType="separate"/>
        </w:r>
        <w:r w:rsidR="000C1CCD">
          <w:t>19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2" w:history="1">
        <w:r w:rsidRPr="0042542C">
          <w:t>45</w:t>
        </w:r>
        <w:r>
          <w:rPr>
            <w:rFonts w:asciiTheme="minorHAnsi" w:eastAsiaTheme="minorEastAsia" w:hAnsiTheme="minorHAnsi" w:cstheme="minorBidi"/>
            <w:sz w:val="22"/>
            <w:szCs w:val="22"/>
            <w:lang w:eastAsia="en-AU"/>
          </w:rPr>
          <w:tab/>
        </w:r>
        <w:r w:rsidRPr="0042542C">
          <w:t>Rules of the tribunal</w:t>
        </w:r>
        <w:r>
          <w:tab/>
        </w:r>
        <w:r>
          <w:fldChar w:fldCharType="begin"/>
        </w:r>
        <w:r>
          <w:instrText xml:space="preserve"> PAGEREF _Toc511648852 \h </w:instrText>
        </w:r>
        <w:r>
          <w:fldChar w:fldCharType="separate"/>
        </w:r>
        <w:r w:rsidR="000C1CCD">
          <w:t>19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3" w:history="1">
        <w:r w:rsidRPr="0042542C">
          <w:t>46</w:t>
        </w:r>
        <w:r>
          <w:rPr>
            <w:rFonts w:asciiTheme="minorHAnsi" w:eastAsiaTheme="minorEastAsia" w:hAnsiTheme="minorHAnsi" w:cstheme="minorBidi"/>
            <w:sz w:val="22"/>
            <w:szCs w:val="22"/>
            <w:lang w:eastAsia="en-AU"/>
          </w:rPr>
          <w:tab/>
        </w:r>
        <w:r w:rsidRPr="0042542C">
          <w:t>Registrar of tribunal</w:t>
        </w:r>
        <w:r>
          <w:tab/>
        </w:r>
        <w:r>
          <w:fldChar w:fldCharType="begin"/>
        </w:r>
        <w:r>
          <w:instrText xml:space="preserve"> PAGEREF _Toc511648853 \h </w:instrText>
        </w:r>
        <w:r>
          <w:fldChar w:fldCharType="separate"/>
        </w:r>
        <w:r w:rsidR="000C1CCD">
          <w:t>19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4" w:history="1">
        <w:r w:rsidRPr="0042542C">
          <w:t>46A</w:t>
        </w:r>
        <w:r>
          <w:rPr>
            <w:rFonts w:asciiTheme="minorHAnsi" w:eastAsiaTheme="minorEastAsia" w:hAnsiTheme="minorHAnsi" w:cstheme="minorBidi"/>
            <w:sz w:val="22"/>
            <w:szCs w:val="22"/>
            <w:lang w:eastAsia="en-AU"/>
          </w:rPr>
          <w:tab/>
        </w:r>
        <w:r w:rsidRPr="0042542C">
          <w:rPr>
            <w:snapToGrid w:val="0"/>
          </w:rPr>
          <w:t>Protection from liability for tribunal members</w:t>
        </w:r>
        <w:r>
          <w:tab/>
        </w:r>
        <w:r>
          <w:fldChar w:fldCharType="begin"/>
        </w:r>
        <w:r>
          <w:instrText xml:space="preserve"> PAGEREF _Toc511648854 \h </w:instrText>
        </w:r>
        <w:r>
          <w:fldChar w:fldCharType="separate"/>
        </w:r>
        <w:r w:rsidR="000C1CCD">
          <w:t>20</w:t>
        </w:r>
        <w: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55" w:history="1">
        <w:r w:rsidR="00064233" w:rsidRPr="0042542C">
          <w:t>Division 5.2</w:t>
        </w:r>
        <w:r w:rsidR="00064233">
          <w:rPr>
            <w:rFonts w:asciiTheme="minorHAnsi" w:eastAsiaTheme="minorEastAsia" w:hAnsiTheme="minorHAnsi" w:cstheme="minorBidi"/>
            <w:b w:val="0"/>
            <w:sz w:val="22"/>
            <w:szCs w:val="22"/>
            <w:lang w:eastAsia="en-AU"/>
          </w:rPr>
          <w:tab/>
        </w:r>
        <w:r w:rsidR="00064233" w:rsidRPr="0042542C">
          <w:t>Hearing of appeals</w:t>
        </w:r>
        <w:r w:rsidR="00064233" w:rsidRPr="00064233">
          <w:rPr>
            <w:vanish/>
          </w:rPr>
          <w:tab/>
        </w:r>
        <w:r w:rsidR="00064233" w:rsidRPr="00064233">
          <w:rPr>
            <w:vanish/>
          </w:rPr>
          <w:fldChar w:fldCharType="begin"/>
        </w:r>
        <w:r w:rsidR="00064233" w:rsidRPr="00064233">
          <w:rPr>
            <w:vanish/>
          </w:rPr>
          <w:instrText xml:space="preserve"> PAGEREF _Toc511648855 \h </w:instrText>
        </w:r>
        <w:r w:rsidR="00064233" w:rsidRPr="00064233">
          <w:rPr>
            <w:vanish/>
          </w:rPr>
        </w:r>
        <w:r w:rsidR="00064233" w:rsidRPr="00064233">
          <w:rPr>
            <w:vanish/>
          </w:rPr>
          <w:fldChar w:fldCharType="separate"/>
        </w:r>
        <w:r w:rsidR="000C1CCD">
          <w:rPr>
            <w:vanish/>
          </w:rPr>
          <w:t>20</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6" w:history="1">
        <w:r w:rsidRPr="0042542C">
          <w:t>47</w:t>
        </w:r>
        <w:r>
          <w:rPr>
            <w:rFonts w:asciiTheme="minorHAnsi" w:eastAsiaTheme="minorEastAsia" w:hAnsiTheme="minorHAnsi" w:cstheme="minorBidi"/>
            <w:sz w:val="22"/>
            <w:szCs w:val="22"/>
            <w:lang w:eastAsia="en-AU"/>
          </w:rPr>
          <w:tab/>
        </w:r>
        <w:r w:rsidRPr="0042542C">
          <w:t>Jurisdiction</w:t>
        </w:r>
        <w:r>
          <w:tab/>
        </w:r>
        <w:r>
          <w:fldChar w:fldCharType="begin"/>
        </w:r>
        <w:r>
          <w:instrText xml:space="preserve"> PAGEREF _Toc511648856 \h </w:instrText>
        </w:r>
        <w:r>
          <w:fldChar w:fldCharType="separate"/>
        </w:r>
        <w:r w:rsidR="000C1CCD">
          <w:t>20</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7" w:history="1">
        <w:r w:rsidRPr="0042542C">
          <w:t>48</w:t>
        </w:r>
        <w:r>
          <w:rPr>
            <w:rFonts w:asciiTheme="minorHAnsi" w:eastAsiaTheme="minorEastAsia" w:hAnsiTheme="minorHAnsi" w:cstheme="minorBidi"/>
            <w:sz w:val="22"/>
            <w:szCs w:val="22"/>
            <w:lang w:eastAsia="en-AU"/>
          </w:rPr>
          <w:tab/>
        </w:r>
        <w:r w:rsidRPr="0042542C">
          <w:t>Appeals—filing</w:t>
        </w:r>
        <w:r>
          <w:tab/>
        </w:r>
        <w:r>
          <w:fldChar w:fldCharType="begin"/>
        </w:r>
        <w:r>
          <w:instrText xml:space="preserve"> PAGEREF _Toc511648857 \h </w:instrText>
        </w:r>
        <w:r>
          <w:fldChar w:fldCharType="separate"/>
        </w:r>
        <w:r w:rsidR="000C1CCD">
          <w:t>21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8" w:history="1">
        <w:r w:rsidRPr="0042542C">
          <w:t>49</w:t>
        </w:r>
        <w:r>
          <w:rPr>
            <w:rFonts w:asciiTheme="minorHAnsi" w:eastAsiaTheme="minorEastAsia" w:hAnsiTheme="minorHAnsi" w:cstheme="minorBidi"/>
            <w:sz w:val="22"/>
            <w:szCs w:val="22"/>
            <w:lang w:eastAsia="en-AU"/>
          </w:rPr>
          <w:tab/>
        </w:r>
        <w:r w:rsidRPr="0042542C">
          <w:t>Suspension of decision pending hearing of the appeal</w:t>
        </w:r>
        <w:r>
          <w:tab/>
        </w:r>
        <w:r>
          <w:fldChar w:fldCharType="begin"/>
        </w:r>
        <w:r>
          <w:instrText xml:space="preserve"> PAGEREF _Toc511648858 \h </w:instrText>
        </w:r>
        <w:r>
          <w:fldChar w:fldCharType="separate"/>
        </w:r>
        <w:r w:rsidR="000C1CCD">
          <w:t>21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59" w:history="1">
        <w:r w:rsidRPr="0042542C">
          <w:t>50</w:t>
        </w:r>
        <w:r>
          <w:rPr>
            <w:rFonts w:asciiTheme="minorHAnsi" w:eastAsiaTheme="minorEastAsia" w:hAnsiTheme="minorHAnsi" w:cstheme="minorBidi"/>
            <w:sz w:val="22"/>
            <w:szCs w:val="22"/>
            <w:lang w:eastAsia="en-AU"/>
          </w:rPr>
          <w:tab/>
        </w:r>
        <w:r w:rsidRPr="0042542C">
          <w:t>Parties</w:t>
        </w:r>
        <w:r>
          <w:tab/>
        </w:r>
        <w:r>
          <w:fldChar w:fldCharType="begin"/>
        </w:r>
        <w:r>
          <w:instrText xml:space="preserve"> PAGEREF _Toc511648859 \h </w:instrText>
        </w:r>
        <w:r>
          <w:fldChar w:fldCharType="separate"/>
        </w:r>
        <w:r w:rsidR="000C1CCD">
          <w:t>21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0" w:history="1">
        <w:r w:rsidRPr="0042542C">
          <w:t>51</w:t>
        </w:r>
        <w:r>
          <w:rPr>
            <w:rFonts w:asciiTheme="minorHAnsi" w:eastAsiaTheme="minorEastAsia" w:hAnsiTheme="minorHAnsi" w:cstheme="minorBidi"/>
            <w:sz w:val="22"/>
            <w:szCs w:val="22"/>
            <w:lang w:eastAsia="en-AU"/>
          </w:rPr>
          <w:tab/>
        </w:r>
        <w:r w:rsidRPr="0042542C">
          <w:t>Notice of hearing</w:t>
        </w:r>
        <w:r>
          <w:tab/>
        </w:r>
        <w:r>
          <w:fldChar w:fldCharType="begin"/>
        </w:r>
        <w:r>
          <w:instrText xml:space="preserve"> PAGEREF _Toc511648860 \h </w:instrText>
        </w:r>
        <w:r>
          <w:fldChar w:fldCharType="separate"/>
        </w:r>
        <w:r w:rsidR="000C1CCD">
          <w:t>21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1" w:history="1">
        <w:r w:rsidRPr="0042542C">
          <w:t>52</w:t>
        </w:r>
        <w:r>
          <w:rPr>
            <w:rFonts w:asciiTheme="minorHAnsi" w:eastAsiaTheme="minorEastAsia" w:hAnsiTheme="minorHAnsi" w:cstheme="minorBidi"/>
            <w:sz w:val="22"/>
            <w:szCs w:val="22"/>
            <w:lang w:eastAsia="en-AU"/>
          </w:rPr>
          <w:tab/>
        </w:r>
        <w:r w:rsidRPr="0042542C">
          <w:t>Representation</w:t>
        </w:r>
        <w:r>
          <w:tab/>
        </w:r>
        <w:r>
          <w:fldChar w:fldCharType="begin"/>
        </w:r>
        <w:r>
          <w:instrText xml:space="preserve"> PAGEREF _Toc511648861 \h </w:instrText>
        </w:r>
        <w:r>
          <w:fldChar w:fldCharType="separate"/>
        </w:r>
        <w:r w:rsidR="000C1CCD">
          <w:t>22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2" w:history="1">
        <w:r w:rsidRPr="0042542C">
          <w:t>53</w:t>
        </w:r>
        <w:r>
          <w:rPr>
            <w:rFonts w:asciiTheme="minorHAnsi" w:eastAsiaTheme="minorEastAsia" w:hAnsiTheme="minorHAnsi" w:cstheme="minorBidi"/>
            <w:sz w:val="22"/>
            <w:szCs w:val="22"/>
            <w:lang w:eastAsia="en-AU"/>
          </w:rPr>
          <w:tab/>
        </w:r>
        <w:r w:rsidRPr="0042542C">
          <w:t>Bond</w:t>
        </w:r>
        <w:r>
          <w:tab/>
        </w:r>
        <w:r>
          <w:fldChar w:fldCharType="begin"/>
        </w:r>
        <w:r>
          <w:instrText xml:space="preserve"> PAGEREF _Toc511648862 \h </w:instrText>
        </w:r>
        <w:r>
          <w:fldChar w:fldCharType="separate"/>
        </w:r>
        <w:r w:rsidR="000C1CCD">
          <w:t>22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3" w:history="1">
        <w:r w:rsidRPr="0042542C">
          <w:t>54</w:t>
        </w:r>
        <w:r>
          <w:rPr>
            <w:rFonts w:asciiTheme="minorHAnsi" w:eastAsiaTheme="minorEastAsia" w:hAnsiTheme="minorHAnsi" w:cstheme="minorBidi"/>
            <w:sz w:val="22"/>
            <w:szCs w:val="22"/>
            <w:lang w:eastAsia="en-AU"/>
          </w:rPr>
          <w:tab/>
        </w:r>
        <w:r w:rsidRPr="0042542C">
          <w:t>Hearings to be in public</w:t>
        </w:r>
        <w:r>
          <w:tab/>
        </w:r>
        <w:r>
          <w:fldChar w:fldCharType="begin"/>
        </w:r>
        <w:r>
          <w:instrText xml:space="preserve"> PAGEREF _Toc511648863 \h </w:instrText>
        </w:r>
        <w:r>
          <w:fldChar w:fldCharType="separate"/>
        </w:r>
        <w:r w:rsidR="000C1CCD">
          <w:t>22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4" w:history="1">
        <w:r w:rsidRPr="0042542C">
          <w:t>55</w:t>
        </w:r>
        <w:r>
          <w:rPr>
            <w:rFonts w:asciiTheme="minorHAnsi" w:eastAsiaTheme="minorEastAsia" w:hAnsiTheme="minorHAnsi" w:cstheme="minorBidi"/>
            <w:sz w:val="22"/>
            <w:szCs w:val="22"/>
            <w:lang w:eastAsia="en-AU"/>
          </w:rPr>
          <w:tab/>
        </w:r>
        <w:r w:rsidRPr="0042542C">
          <w:t>Adjournments</w:t>
        </w:r>
        <w:r>
          <w:tab/>
        </w:r>
        <w:r>
          <w:fldChar w:fldCharType="begin"/>
        </w:r>
        <w:r>
          <w:instrText xml:space="preserve"> PAGEREF _Toc511648864 \h </w:instrText>
        </w:r>
        <w:r>
          <w:fldChar w:fldCharType="separate"/>
        </w:r>
        <w:r w:rsidR="000C1CCD">
          <w:t>22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5" w:history="1">
        <w:r w:rsidRPr="0042542C">
          <w:t>56</w:t>
        </w:r>
        <w:r>
          <w:rPr>
            <w:rFonts w:asciiTheme="minorHAnsi" w:eastAsiaTheme="minorEastAsia" w:hAnsiTheme="minorHAnsi" w:cstheme="minorBidi"/>
            <w:sz w:val="22"/>
            <w:szCs w:val="22"/>
            <w:lang w:eastAsia="en-AU"/>
          </w:rPr>
          <w:tab/>
        </w:r>
        <w:r w:rsidRPr="0042542C">
          <w:t>Record of proceedings</w:t>
        </w:r>
        <w:r>
          <w:tab/>
        </w:r>
        <w:r>
          <w:fldChar w:fldCharType="begin"/>
        </w:r>
        <w:r>
          <w:instrText xml:space="preserve"> PAGEREF _Toc511648865 \h </w:instrText>
        </w:r>
        <w:r>
          <w:fldChar w:fldCharType="separate"/>
        </w:r>
        <w:r w:rsidR="000C1CCD">
          <w:t>22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6" w:history="1">
        <w:r w:rsidRPr="0042542C">
          <w:t>57</w:t>
        </w:r>
        <w:r>
          <w:rPr>
            <w:rFonts w:asciiTheme="minorHAnsi" w:eastAsiaTheme="minorEastAsia" w:hAnsiTheme="minorHAnsi" w:cstheme="minorBidi"/>
            <w:sz w:val="22"/>
            <w:szCs w:val="22"/>
            <w:lang w:eastAsia="en-AU"/>
          </w:rPr>
          <w:tab/>
        </w:r>
        <w:r w:rsidRPr="0042542C">
          <w:t>Evidence</w:t>
        </w:r>
        <w:r>
          <w:tab/>
        </w:r>
        <w:r>
          <w:fldChar w:fldCharType="begin"/>
        </w:r>
        <w:r>
          <w:instrText xml:space="preserve"> PAGEREF _Toc511648866 \h </w:instrText>
        </w:r>
        <w:r>
          <w:fldChar w:fldCharType="separate"/>
        </w:r>
        <w:r w:rsidR="000C1CCD">
          <w:t>23</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7" w:history="1">
        <w:r w:rsidRPr="0042542C">
          <w:t>58</w:t>
        </w:r>
        <w:r>
          <w:rPr>
            <w:rFonts w:asciiTheme="minorHAnsi" w:eastAsiaTheme="minorEastAsia" w:hAnsiTheme="minorHAnsi" w:cstheme="minorBidi"/>
            <w:sz w:val="22"/>
            <w:szCs w:val="22"/>
            <w:lang w:eastAsia="en-AU"/>
          </w:rPr>
          <w:tab/>
        </w:r>
        <w:r w:rsidRPr="0042542C">
          <w:t>Procedure for decision by the tribunal</w:t>
        </w:r>
        <w:r>
          <w:tab/>
        </w:r>
        <w:r>
          <w:fldChar w:fldCharType="begin"/>
        </w:r>
        <w:r>
          <w:instrText xml:space="preserve"> PAGEREF _Toc511648867 \h </w:instrText>
        </w:r>
        <w:r>
          <w:fldChar w:fldCharType="separate"/>
        </w:r>
        <w:r w:rsidR="000C1CCD">
          <w:t>23</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8" w:history="1">
        <w:r w:rsidRPr="0042542C">
          <w:t>59</w:t>
        </w:r>
        <w:r>
          <w:rPr>
            <w:rFonts w:asciiTheme="minorHAnsi" w:eastAsiaTheme="minorEastAsia" w:hAnsiTheme="minorHAnsi" w:cstheme="minorBidi"/>
            <w:sz w:val="22"/>
            <w:szCs w:val="22"/>
            <w:lang w:eastAsia="en-AU"/>
          </w:rPr>
          <w:tab/>
        </w:r>
        <w:r w:rsidRPr="0042542C">
          <w:t>Principles on which decisions made</w:t>
        </w:r>
        <w:r>
          <w:tab/>
        </w:r>
        <w:r>
          <w:fldChar w:fldCharType="begin"/>
        </w:r>
        <w:r>
          <w:instrText xml:space="preserve"> PAGEREF _Toc511648868 \h </w:instrText>
        </w:r>
        <w:r>
          <w:fldChar w:fldCharType="separate"/>
        </w:r>
        <w:r w:rsidR="000C1CCD">
          <w:t>23</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69" w:history="1">
        <w:r w:rsidRPr="0042542C">
          <w:t>60</w:t>
        </w:r>
        <w:r>
          <w:rPr>
            <w:rFonts w:asciiTheme="minorHAnsi" w:eastAsiaTheme="minorEastAsia" w:hAnsiTheme="minorHAnsi" w:cstheme="minorBidi"/>
            <w:sz w:val="22"/>
            <w:szCs w:val="22"/>
            <w:lang w:eastAsia="en-AU"/>
          </w:rPr>
          <w:tab/>
        </w:r>
        <w:r w:rsidRPr="0042542C">
          <w:t>Orders etc that may be made by the tribunal</w:t>
        </w:r>
        <w:r>
          <w:tab/>
        </w:r>
        <w:r>
          <w:fldChar w:fldCharType="begin"/>
        </w:r>
        <w:r>
          <w:instrText xml:space="preserve"> PAGEREF _Toc511648869 \h </w:instrText>
        </w:r>
        <w:r>
          <w:fldChar w:fldCharType="separate"/>
        </w:r>
        <w:r w:rsidR="000C1CCD">
          <w:t>24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70" w:history="1">
        <w:r w:rsidRPr="0042542C">
          <w:t>61</w:t>
        </w:r>
        <w:r>
          <w:rPr>
            <w:rFonts w:asciiTheme="minorHAnsi" w:eastAsiaTheme="minorEastAsia" w:hAnsiTheme="minorHAnsi" w:cstheme="minorBidi"/>
            <w:sz w:val="22"/>
            <w:szCs w:val="22"/>
            <w:lang w:eastAsia="en-AU"/>
          </w:rPr>
          <w:tab/>
        </w:r>
        <w:r w:rsidRPr="0042542C">
          <w:t>Decisions of tribunal final and binding</w:t>
        </w:r>
        <w:r>
          <w:tab/>
        </w:r>
        <w:r>
          <w:fldChar w:fldCharType="begin"/>
        </w:r>
        <w:r>
          <w:instrText xml:space="preserve"> PAGEREF _Toc511648870 \h </w:instrText>
        </w:r>
        <w:r>
          <w:fldChar w:fldCharType="separate"/>
        </w:r>
        <w:r w:rsidR="000C1CCD">
          <w:t>24</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871" w:history="1">
        <w:r w:rsidR="00064233" w:rsidRPr="0042542C">
          <w:t>Part 5A</w:t>
        </w:r>
        <w:r w:rsidR="00064233">
          <w:rPr>
            <w:rFonts w:asciiTheme="minorHAnsi" w:eastAsiaTheme="minorEastAsia" w:hAnsiTheme="minorHAnsi" w:cstheme="minorBidi"/>
            <w:b w:val="0"/>
            <w:sz w:val="22"/>
            <w:szCs w:val="22"/>
            <w:lang w:eastAsia="en-AU"/>
          </w:rPr>
          <w:tab/>
        </w:r>
        <w:r w:rsidR="00064233" w:rsidRPr="0042542C">
          <w:t>Jockeys accident insurance</w:t>
        </w:r>
        <w:r w:rsidR="00064233" w:rsidRPr="00064233">
          <w:rPr>
            <w:vanish/>
          </w:rPr>
          <w:tab/>
        </w:r>
        <w:r w:rsidR="00064233" w:rsidRPr="00064233">
          <w:rPr>
            <w:vanish/>
          </w:rPr>
          <w:fldChar w:fldCharType="begin"/>
        </w:r>
        <w:r w:rsidR="00064233" w:rsidRPr="00064233">
          <w:rPr>
            <w:vanish/>
          </w:rPr>
          <w:instrText xml:space="preserve"> PAGEREF _Toc511648871 \h </w:instrText>
        </w:r>
        <w:r w:rsidR="00064233" w:rsidRPr="00064233">
          <w:rPr>
            <w:vanish/>
          </w:rPr>
        </w:r>
        <w:r w:rsidR="00064233" w:rsidRPr="00064233">
          <w:rPr>
            <w:vanish/>
          </w:rPr>
          <w:fldChar w:fldCharType="separate"/>
        </w:r>
        <w:r w:rsidR="000C1CCD">
          <w:rPr>
            <w:vanish/>
          </w:rPr>
          <w:t>25</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72" w:history="1">
        <w:r w:rsidRPr="0042542C">
          <w:t>61A</w:t>
        </w:r>
        <w:r>
          <w:rPr>
            <w:rFonts w:asciiTheme="minorHAnsi" w:eastAsiaTheme="minorEastAsia" w:hAnsiTheme="minorHAnsi" w:cstheme="minorBidi"/>
            <w:sz w:val="22"/>
            <w:szCs w:val="22"/>
            <w:lang w:eastAsia="en-AU"/>
          </w:rPr>
          <w:tab/>
        </w:r>
        <w:r w:rsidRPr="0042542C">
          <w:t>Definitions—pt 5A</w:t>
        </w:r>
        <w:r>
          <w:tab/>
        </w:r>
        <w:r>
          <w:fldChar w:fldCharType="begin"/>
        </w:r>
        <w:r>
          <w:instrText xml:space="preserve"> PAGEREF _Toc511648872 \h </w:instrText>
        </w:r>
        <w:r>
          <w:fldChar w:fldCharType="separate"/>
        </w:r>
        <w:r w:rsidR="000C1CCD">
          <w:t>25</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73" w:history="1">
        <w:r w:rsidRPr="0042542C">
          <w:t>61B</w:t>
        </w:r>
        <w:r>
          <w:rPr>
            <w:rFonts w:asciiTheme="minorHAnsi" w:eastAsiaTheme="minorEastAsia" w:hAnsiTheme="minorHAnsi" w:cstheme="minorBidi"/>
            <w:sz w:val="22"/>
            <w:szCs w:val="22"/>
            <w:lang w:eastAsia="en-AU"/>
          </w:rPr>
          <w:tab/>
        </w:r>
        <w:r w:rsidRPr="0042542C">
          <w:t>Accident insurance arrangements—authorisation</w:t>
        </w:r>
        <w:r>
          <w:tab/>
        </w:r>
        <w:r>
          <w:fldChar w:fldCharType="begin"/>
        </w:r>
        <w:r>
          <w:instrText xml:space="preserve"> PAGEREF _Toc511648873 \h </w:instrText>
        </w:r>
        <w:r>
          <w:fldChar w:fldCharType="separate"/>
        </w:r>
        <w:r w:rsidR="000C1CCD">
          <w:t>26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74" w:history="1">
        <w:r w:rsidRPr="0042542C">
          <w:t>61C</w:t>
        </w:r>
        <w:r>
          <w:rPr>
            <w:rFonts w:asciiTheme="minorHAnsi" w:eastAsiaTheme="minorEastAsia" w:hAnsiTheme="minorHAnsi" w:cstheme="minorBidi"/>
            <w:sz w:val="22"/>
            <w:szCs w:val="22"/>
            <w:lang w:eastAsia="en-AU"/>
          </w:rPr>
          <w:tab/>
        </w:r>
        <w:r w:rsidRPr="0042542C">
          <w:t>Accident insurance arrangements—operation</w:t>
        </w:r>
        <w:r>
          <w:tab/>
        </w:r>
        <w:r>
          <w:fldChar w:fldCharType="begin"/>
        </w:r>
        <w:r>
          <w:instrText xml:space="preserve"> PAGEREF _Toc511648874 \h </w:instrText>
        </w:r>
        <w:r>
          <w:fldChar w:fldCharType="separate"/>
        </w:r>
        <w:r w:rsidR="000C1CCD">
          <w:t>27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75" w:history="1">
        <w:r w:rsidRPr="0042542C">
          <w:t>61D</w:t>
        </w:r>
        <w:r>
          <w:rPr>
            <w:rFonts w:asciiTheme="minorHAnsi" w:eastAsiaTheme="minorEastAsia" w:hAnsiTheme="minorHAnsi" w:cstheme="minorBidi"/>
            <w:sz w:val="22"/>
            <w:szCs w:val="22"/>
            <w:lang w:eastAsia="en-AU"/>
          </w:rPr>
          <w:tab/>
        </w:r>
        <w:r w:rsidRPr="0042542C">
          <w:t>Notices relating to accident insurance arrangements</w:t>
        </w:r>
        <w:r>
          <w:tab/>
        </w:r>
        <w:r>
          <w:fldChar w:fldCharType="begin"/>
        </w:r>
        <w:r>
          <w:instrText xml:space="preserve"> PAGEREF _Toc511648875 \h </w:instrText>
        </w:r>
        <w:r>
          <w:fldChar w:fldCharType="separate"/>
        </w:r>
        <w:r w:rsidR="000C1CCD">
          <w:t>28</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876" w:history="1">
        <w:r w:rsidR="00064233" w:rsidRPr="0042542C">
          <w:t>Part 5B</w:t>
        </w:r>
        <w:r w:rsidR="00064233">
          <w:rPr>
            <w:rFonts w:asciiTheme="minorHAnsi" w:eastAsiaTheme="minorEastAsia" w:hAnsiTheme="minorHAnsi" w:cstheme="minorBidi"/>
            <w:b w:val="0"/>
            <w:sz w:val="22"/>
            <w:szCs w:val="22"/>
            <w:lang w:eastAsia="en-AU"/>
          </w:rPr>
          <w:tab/>
        </w:r>
        <w:r w:rsidR="00064233" w:rsidRPr="0042542C">
          <w:rPr>
            <w:lang w:eastAsia="en-AU"/>
          </w:rPr>
          <w:t>Use of race field information</w:t>
        </w:r>
        <w:r w:rsidR="00064233" w:rsidRPr="00064233">
          <w:rPr>
            <w:vanish/>
          </w:rPr>
          <w:tab/>
        </w:r>
        <w:r w:rsidR="00064233" w:rsidRPr="00064233">
          <w:rPr>
            <w:vanish/>
          </w:rPr>
          <w:fldChar w:fldCharType="begin"/>
        </w:r>
        <w:r w:rsidR="00064233" w:rsidRPr="00064233">
          <w:rPr>
            <w:vanish/>
          </w:rPr>
          <w:instrText xml:space="preserve"> PAGEREF _Toc511648876 \h </w:instrText>
        </w:r>
        <w:r w:rsidR="00064233" w:rsidRPr="00064233">
          <w:rPr>
            <w:vanish/>
          </w:rPr>
        </w:r>
        <w:r w:rsidR="00064233" w:rsidRPr="00064233">
          <w:rPr>
            <w:vanish/>
          </w:rPr>
          <w:fldChar w:fldCharType="separate"/>
        </w:r>
        <w:r w:rsidR="000C1CCD">
          <w:rPr>
            <w:vanish/>
          </w:rPr>
          <w:t>29</w:t>
        </w:r>
        <w:r w:rsidR="00064233" w:rsidRPr="00064233">
          <w:rPr>
            <w:vanish/>
          </w:rP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77" w:history="1">
        <w:r w:rsidR="00064233" w:rsidRPr="0042542C">
          <w:t>Division 5B.1</w:t>
        </w:r>
        <w:r w:rsidR="00064233">
          <w:rPr>
            <w:rFonts w:asciiTheme="minorHAnsi" w:eastAsiaTheme="minorEastAsia" w:hAnsiTheme="minorHAnsi" w:cstheme="minorBidi"/>
            <w:b w:val="0"/>
            <w:sz w:val="22"/>
            <w:szCs w:val="22"/>
            <w:lang w:eastAsia="en-AU"/>
          </w:rPr>
          <w:tab/>
        </w:r>
        <w:r w:rsidR="00064233" w:rsidRPr="0042542C">
          <w:rPr>
            <w:lang w:eastAsia="en-AU"/>
          </w:rPr>
          <w:t>Limits on use of race field information</w:t>
        </w:r>
        <w:r w:rsidR="00064233" w:rsidRPr="00064233">
          <w:rPr>
            <w:vanish/>
          </w:rPr>
          <w:tab/>
        </w:r>
        <w:r w:rsidR="00064233" w:rsidRPr="00064233">
          <w:rPr>
            <w:vanish/>
          </w:rPr>
          <w:fldChar w:fldCharType="begin"/>
        </w:r>
        <w:r w:rsidR="00064233" w:rsidRPr="00064233">
          <w:rPr>
            <w:vanish/>
          </w:rPr>
          <w:instrText xml:space="preserve"> PAGEREF _Toc511648877 \h </w:instrText>
        </w:r>
        <w:r w:rsidR="00064233" w:rsidRPr="00064233">
          <w:rPr>
            <w:vanish/>
          </w:rPr>
        </w:r>
        <w:r w:rsidR="00064233" w:rsidRPr="00064233">
          <w:rPr>
            <w:vanish/>
          </w:rPr>
          <w:fldChar w:fldCharType="separate"/>
        </w:r>
        <w:r w:rsidR="000C1CCD">
          <w:rPr>
            <w:vanish/>
          </w:rPr>
          <w:t>29</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78" w:history="1">
        <w:r w:rsidRPr="0042542C">
          <w:t>61E</w:t>
        </w:r>
        <w:r>
          <w:rPr>
            <w:rFonts w:asciiTheme="minorHAnsi" w:eastAsiaTheme="minorEastAsia" w:hAnsiTheme="minorHAnsi" w:cstheme="minorBidi"/>
            <w:sz w:val="22"/>
            <w:szCs w:val="22"/>
            <w:lang w:eastAsia="en-AU"/>
          </w:rPr>
          <w:tab/>
        </w:r>
        <w:r w:rsidRPr="0042542C">
          <w:rPr>
            <w:lang w:eastAsia="en-AU"/>
          </w:rPr>
          <w:t>Definitions—pt 5B</w:t>
        </w:r>
        <w:r>
          <w:tab/>
        </w:r>
        <w:r>
          <w:fldChar w:fldCharType="begin"/>
        </w:r>
        <w:r>
          <w:instrText xml:space="preserve"> PAGEREF _Toc511648878 \h </w:instrText>
        </w:r>
        <w:r>
          <w:fldChar w:fldCharType="separate"/>
        </w:r>
        <w:r w:rsidR="000C1CCD">
          <w:t>29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79" w:history="1">
        <w:r w:rsidRPr="0042542C">
          <w:t>61F</w:t>
        </w:r>
        <w:r>
          <w:rPr>
            <w:rFonts w:asciiTheme="minorHAnsi" w:eastAsiaTheme="minorEastAsia" w:hAnsiTheme="minorHAnsi" w:cstheme="minorBidi"/>
            <w:sz w:val="22"/>
            <w:szCs w:val="22"/>
            <w:lang w:eastAsia="en-AU"/>
          </w:rPr>
          <w:tab/>
        </w:r>
        <w:r w:rsidRPr="0042542C">
          <w:rPr>
            <w:lang w:eastAsia="en-AU"/>
          </w:rPr>
          <w:t>Offence—use of race field information without approval</w:t>
        </w:r>
        <w:r>
          <w:tab/>
        </w:r>
        <w:r>
          <w:fldChar w:fldCharType="begin"/>
        </w:r>
        <w:r>
          <w:instrText xml:space="preserve"> PAGEREF _Toc511648879 \h </w:instrText>
        </w:r>
        <w:r>
          <w:fldChar w:fldCharType="separate"/>
        </w:r>
        <w:r w:rsidR="000C1CCD">
          <w:t>31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0" w:history="1">
        <w:r w:rsidRPr="0042542C">
          <w:t>61G</w:t>
        </w:r>
        <w:r>
          <w:rPr>
            <w:rFonts w:asciiTheme="minorHAnsi" w:eastAsiaTheme="minorEastAsia" w:hAnsiTheme="minorHAnsi" w:cstheme="minorBidi"/>
            <w:sz w:val="22"/>
            <w:szCs w:val="22"/>
            <w:lang w:eastAsia="en-AU"/>
          </w:rPr>
          <w:tab/>
        </w:r>
        <w:r w:rsidRPr="0042542C">
          <w:rPr>
            <w:lang w:eastAsia="en-AU"/>
          </w:rPr>
          <w:t>Offence—failing to pay race field information charge</w:t>
        </w:r>
        <w:r>
          <w:tab/>
        </w:r>
        <w:r>
          <w:fldChar w:fldCharType="begin"/>
        </w:r>
        <w:r>
          <w:instrText xml:space="preserve"> PAGEREF _Toc511648880 \h </w:instrText>
        </w:r>
        <w:r>
          <w:fldChar w:fldCharType="separate"/>
        </w:r>
        <w:r w:rsidR="000C1CCD">
          <w:t>31</w:t>
        </w:r>
        <w:r>
          <w:fldChar w:fldCharType="end"/>
        </w:r>
      </w:hyperlink>
    </w:p>
    <w:p w:rsidR="00064233" w:rsidRDefault="00064233">
      <w:pPr>
        <w:pStyle w:val="TOC5"/>
        <w:rPr>
          <w:rFonts w:asciiTheme="minorHAnsi" w:eastAsiaTheme="minorEastAsia" w:hAnsiTheme="minorHAnsi" w:cstheme="minorBidi"/>
          <w:sz w:val="22"/>
          <w:szCs w:val="22"/>
          <w:lang w:eastAsia="en-AU"/>
        </w:rPr>
      </w:pPr>
      <w:r>
        <w:lastRenderedPageBreak/>
        <w:tab/>
      </w:r>
      <w:hyperlink w:anchor="_Toc511648881" w:history="1">
        <w:r w:rsidRPr="0042542C">
          <w:t>61H</w:t>
        </w:r>
        <w:r>
          <w:rPr>
            <w:rFonts w:asciiTheme="minorHAnsi" w:eastAsiaTheme="minorEastAsia" w:hAnsiTheme="minorHAnsi" w:cstheme="minorBidi"/>
            <w:sz w:val="22"/>
            <w:szCs w:val="22"/>
            <w:lang w:eastAsia="en-AU"/>
          </w:rPr>
          <w:tab/>
        </w:r>
        <w:r w:rsidRPr="0042542C">
          <w:t>Offence—failing to comply with condition on approval</w:t>
        </w:r>
        <w:r>
          <w:tab/>
        </w:r>
        <w:r>
          <w:fldChar w:fldCharType="begin"/>
        </w:r>
        <w:r>
          <w:instrText xml:space="preserve"> PAGEREF _Toc511648881 \h </w:instrText>
        </w:r>
        <w:r>
          <w:fldChar w:fldCharType="separate"/>
        </w:r>
        <w:r w:rsidR="000C1CCD">
          <w:t>31</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2" w:history="1">
        <w:r w:rsidRPr="0042542C">
          <w:t>61I</w:t>
        </w:r>
        <w:r>
          <w:rPr>
            <w:rFonts w:asciiTheme="minorHAnsi" w:eastAsiaTheme="minorEastAsia" w:hAnsiTheme="minorHAnsi" w:cstheme="minorBidi"/>
            <w:sz w:val="22"/>
            <w:szCs w:val="22"/>
            <w:lang w:eastAsia="en-AU"/>
          </w:rPr>
          <w:tab/>
        </w:r>
        <w:r w:rsidRPr="0042542C">
          <w:t>Criminal liability of executive officers</w:t>
        </w:r>
        <w:r>
          <w:tab/>
        </w:r>
        <w:r>
          <w:fldChar w:fldCharType="begin"/>
        </w:r>
        <w:r>
          <w:instrText xml:space="preserve"> PAGEREF _Toc511648882 \h </w:instrText>
        </w:r>
        <w:r>
          <w:fldChar w:fldCharType="separate"/>
        </w:r>
        <w:r w:rsidR="000C1CCD">
          <w:t>32</w:t>
        </w:r>
        <w: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83" w:history="1">
        <w:r w:rsidR="00064233" w:rsidRPr="0042542C">
          <w:t>Division 5B.2</w:t>
        </w:r>
        <w:r w:rsidR="00064233">
          <w:rPr>
            <w:rFonts w:asciiTheme="minorHAnsi" w:eastAsiaTheme="minorEastAsia" w:hAnsiTheme="minorHAnsi" w:cstheme="minorBidi"/>
            <w:b w:val="0"/>
            <w:sz w:val="22"/>
            <w:szCs w:val="22"/>
            <w:lang w:eastAsia="en-AU"/>
          </w:rPr>
          <w:tab/>
        </w:r>
        <w:r w:rsidR="00064233" w:rsidRPr="0042542C">
          <w:t>Approval and conditions</w:t>
        </w:r>
        <w:r w:rsidR="00064233" w:rsidRPr="00064233">
          <w:rPr>
            <w:vanish/>
          </w:rPr>
          <w:tab/>
        </w:r>
        <w:r w:rsidR="00064233" w:rsidRPr="00064233">
          <w:rPr>
            <w:vanish/>
          </w:rPr>
          <w:fldChar w:fldCharType="begin"/>
        </w:r>
        <w:r w:rsidR="00064233" w:rsidRPr="00064233">
          <w:rPr>
            <w:vanish/>
          </w:rPr>
          <w:instrText xml:space="preserve"> PAGEREF _Toc511648883 \h </w:instrText>
        </w:r>
        <w:r w:rsidR="00064233" w:rsidRPr="00064233">
          <w:rPr>
            <w:vanish/>
          </w:rPr>
        </w:r>
        <w:r w:rsidR="00064233" w:rsidRPr="00064233">
          <w:rPr>
            <w:vanish/>
          </w:rPr>
          <w:fldChar w:fldCharType="separate"/>
        </w:r>
        <w:r w:rsidR="000C1CCD">
          <w:rPr>
            <w:vanish/>
          </w:rPr>
          <w:t>34</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4" w:history="1">
        <w:r w:rsidRPr="0042542C">
          <w:t>61J</w:t>
        </w:r>
        <w:r>
          <w:rPr>
            <w:rFonts w:asciiTheme="minorHAnsi" w:eastAsiaTheme="minorEastAsia" w:hAnsiTheme="minorHAnsi" w:cstheme="minorBidi"/>
            <w:sz w:val="22"/>
            <w:szCs w:val="22"/>
            <w:lang w:eastAsia="en-AU"/>
          </w:rPr>
          <w:tab/>
        </w:r>
        <w:r w:rsidRPr="0042542C">
          <w:t>Application for approval to use race field information</w:t>
        </w:r>
        <w:r>
          <w:tab/>
        </w:r>
        <w:r>
          <w:fldChar w:fldCharType="begin"/>
        </w:r>
        <w:r>
          <w:instrText xml:space="preserve"> PAGEREF _Toc511648884 \h </w:instrText>
        </w:r>
        <w:r>
          <w:fldChar w:fldCharType="separate"/>
        </w:r>
        <w:r w:rsidR="000C1CCD">
          <w:t>34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5" w:history="1">
        <w:r w:rsidRPr="0042542C">
          <w:t>61K</w:t>
        </w:r>
        <w:r>
          <w:rPr>
            <w:rFonts w:asciiTheme="minorHAnsi" w:eastAsiaTheme="minorEastAsia" w:hAnsiTheme="minorHAnsi" w:cstheme="minorBidi"/>
            <w:sz w:val="22"/>
            <w:szCs w:val="22"/>
            <w:lang w:eastAsia="en-AU"/>
          </w:rPr>
          <w:tab/>
        </w:r>
        <w:r w:rsidRPr="0042542C">
          <w:t>Issue of approval</w:t>
        </w:r>
        <w:r>
          <w:tab/>
        </w:r>
        <w:r>
          <w:fldChar w:fldCharType="begin"/>
        </w:r>
        <w:r>
          <w:instrText xml:space="preserve"> PAGEREF _Toc511648885 \h </w:instrText>
        </w:r>
        <w:r>
          <w:fldChar w:fldCharType="separate"/>
        </w:r>
        <w:r w:rsidR="000C1CCD">
          <w:t>34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6" w:history="1">
        <w:r w:rsidRPr="0042542C">
          <w:t>61L</w:t>
        </w:r>
        <w:r>
          <w:rPr>
            <w:rFonts w:asciiTheme="minorHAnsi" w:eastAsiaTheme="minorEastAsia" w:hAnsiTheme="minorHAnsi" w:cstheme="minorBidi"/>
            <w:sz w:val="22"/>
            <w:szCs w:val="22"/>
            <w:lang w:eastAsia="en-AU"/>
          </w:rPr>
          <w:tab/>
        </w:r>
        <w:r w:rsidRPr="0042542C">
          <w:t>Suitable person</w:t>
        </w:r>
        <w:r>
          <w:tab/>
        </w:r>
        <w:r>
          <w:fldChar w:fldCharType="begin"/>
        </w:r>
        <w:r>
          <w:instrText xml:space="preserve"> PAGEREF _Toc511648886 \h </w:instrText>
        </w:r>
        <w:r>
          <w:fldChar w:fldCharType="separate"/>
        </w:r>
        <w:r w:rsidR="000C1CCD">
          <w:t>35</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7" w:history="1">
        <w:r w:rsidRPr="0042542C">
          <w:t>61M</w:t>
        </w:r>
        <w:r>
          <w:rPr>
            <w:rFonts w:asciiTheme="minorHAnsi" w:eastAsiaTheme="minorEastAsia" w:hAnsiTheme="minorHAnsi" w:cstheme="minorBidi"/>
            <w:sz w:val="22"/>
            <w:szCs w:val="22"/>
            <w:lang w:eastAsia="en-AU"/>
          </w:rPr>
          <w:tab/>
        </w:r>
        <w:r w:rsidRPr="0042542C">
          <w:t>Condition on approval—race field information charge</w:t>
        </w:r>
        <w:r>
          <w:tab/>
        </w:r>
        <w:r>
          <w:fldChar w:fldCharType="begin"/>
        </w:r>
        <w:r>
          <w:instrText xml:space="preserve"> PAGEREF _Toc511648887 \h </w:instrText>
        </w:r>
        <w:r>
          <w:fldChar w:fldCharType="separate"/>
        </w:r>
        <w:r w:rsidR="000C1CCD">
          <w:t>36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8" w:history="1">
        <w:r w:rsidRPr="0042542C">
          <w:t>61N</w:t>
        </w:r>
        <w:r>
          <w:rPr>
            <w:rFonts w:asciiTheme="minorHAnsi" w:eastAsiaTheme="minorEastAsia" w:hAnsiTheme="minorHAnsi" w:cstheme="minorBidi"/>
            <w:sz w:val="22"/>
            <w:szCs w:val="22"/>
            <w:lang w:eastAsia="en-AU"/>
          </w:rPr>
          <w:tab/>
        </w:r>
        <w:r w:rsidRPr="0042542C">
          <w:t>Other conditions of approval</w:t>
        </w:r>
        <w:r>
          <w:tab/>
        </w:r>
        <w:r>
          <w:fldChar w:fldCharType="begin"/>
        </w:r>
        <w:r>
          <w:instrText xml:space="preserve"> PAGEREF _Toc511648888 \h </w:instrText>
        </w:r>
        <w:r>
          <w:fldChar w:fldCharType="separate"/>
        </w:r>
        <w:r w:rsidR="000C1CCD">
          <w:t>37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89" w:history="1">
        <w:r w:rsidRPr="0042542C">
          <w:t>61O</w:t>
        </w:r>
        <w:r>
          <w:rPr>
            <w:rFonts w:asciiTheme="minorHAnsi" w:eastAsiaTheme="minorEastAsia" w:hAnsiTheme="minorHAnsi" w:cstheme="minorBidi"/>
            <w:sz w:val="22"/>
            <w:szCs w:val="22"/>
            <w:lang w:eastAsia="en-AU"/>
          </w:rPr>
          <w:tab/>
        </w:r>
        <w:r w:rsidRPr="0042542C">
          <w:t>Form of approval</w:t>
        </w:r>
        <w:r>
          <w:tab/>
        </w:r>
        <w:r>
          <w:fldChar w:fldCharType="begin"/>
        </w:r>
        <w:r>
          <w:instrText xml:space="preserve"> PAGEREF _Toc511648889 \h </w:instrText>
        </w:r>
        <w:r>
          <w:fldChar w:fldCharType="separate"/>
        </w:r>
        <w:r w:rsidR="000C1CCD">
          <w:t>37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0" w:history="1">
        <w:r w:rsidRPr="0042542C">
          <w:t>61P</w:t>
        </w:r>
        <w:r>
          <w:rPr>
            <w:rFonts w:asciiTheme="minorHAnsi" w:eastAsiaTheme="minorEastAsia" w:hAnsiTheme="minorHAnsi" w:cstheme="minorBidi"/>
            <w:sz w:val="22"/>
            <w:szCs w:val="22"/>
            <w:lang w:eastAsia="en-AU"/>
          </w:rPr>
          <w:tab/>
        </w:r>
        <w:r w:rsidRPr="0042542C">
          <w:t>Renewal of approval</w:t>
        </w:r>
        <w:r>
          <w:tab/>
        </w:r>
        <w:r>
          <w:fldChar w:fldCharType="begin"/>
        </w:r>
        <w:r>
          <w:instrText xml:space="preserve"> PAGEREF _Toc511648890 \h </w:instrText>
        </w:r>
        <w:r>
          <w:fldChar w:fldCharType="separate"/>
        </w:r>
        <w:r w:rsidR="000C1CCD">
          <w:t>37</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1" w:history="1">
        <w:r w:rsidRPr="0042542C">
          <w:t>61Q</w:t>
        </w:r>
        <w:r>
          <w:rPr>
            <w:rFonts w:asciiTheme="minorHAnsi" w:eastAsiaTheme="minorEastAsia" w:hAnsiTheme="minorHAnsi" w:cstheme="minorBidi"/>
            <w:sz w:val="22"/>
            <w:szCs w:val="22"/>
            <w:lang w:eastAsia="en-AU"/>
          </w:rPr>
          <w:tab/>
        </w:r>
        <w:r w:rsidRPr="0042542C">
          <w:t>Issue of renewed approval</w:t>
        </w:r>
        <w:r>
          <w:tab/>
        </w:r>
        <w:r>
          <w:fldChar w:fldCharType="begin"/>
        </w:r>
        <w:r>
          <w:instrText xml:space="preserve"> PAGEREF _Toc511648891 \h </w:instrText>
        </w:r>
        <w:r>
          <w:fldChar w:fldCharType="separate"/>
        </w:r>
        <w:r w:rsidR="000C1CCD">
          <w:t>38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2" w:history="1">
        <w:r w:rsidRPr="0042542C">
          <w:t>61R</w:t>
        </w:r>
        <w:r>
          <w:rPr>
            <w:rFonts w:asciiTheme="minorHAnsi" w:eastAsiaTheme="minorEastAsia" w:hAnsiTheme="minorHAnsi" w:cstheme="minorBidi"/>
            <w:sz w:val="22"/>
            <w:szCs w:val="22"/>
            <w:lang w:eastAsia="en-AU"/>
          </w:rPr>
          <w:tab/>
        </w:r>
        <w:r w:rsidRPr="0042542C">
          <w:t>Revocation of approval</w:t>
        </w:r>
        <w:r>
          <w:tab/>
        </w:r>
        <w:r>
          <w:fldChar w:fldCharType="begin"/>
        </w:r>
        <w:r>
          <w:instrText xml:space="preserve"> PAGEREF _Toc511648892 \h </w:instrText>
        </w:r>
        <w:r>
          <w:fldChar w:fldCharType="separate"/>
        </w:r>
        <w:r w:rsidR="000C1CCD">
          <w:t>38</w:t>
        </w:r>
        <w:r>
          <w:fldChar w:fldCharType="end"/>
        </w:r>
      </w:hyperlink>
    </w:p>
    <w:p w:rsidR="00064233" w:rsidRDefault="0006585F">
      <w:pPr>
        <w:pStyle w:val="TOC3"/>
        <w:rPr>
          <w:rFonts w:asciiTheme="minorHAnsi" w:eastAsiaTheme="minorEastAsia" w:hAnsiTheme="minorHAnsi" w:cstheme="minorBidi"/>
          <w:b w:val="0"/>
          <w:sz w:val="22"/>
          <w:szCs w:val="22"/>
          <w:lang w:eastAsia="en-AU"/>
        </w:rPr>
      </w:pPr>
      <w:hyperlink w:anchor="_Toc511648893" w:history="1">
        <w:r w:rsidR="00064233" w:rsidRPr="0042542C">
          <w:t>Division 5B.3</w:t>
        </w:r>
        <w:r w:rsidR="00064233">
          <w:rPr>
            <w:rFonts w:asciiTheme="minorHAnsi" w:eastAsiaTheme="minorEastAsia" w:hAnsiTheme="minorHAnsi" w:cstheme="minorBidi"/>
            <w:b w:val="0"/>
            <w:sz w:val="22"/>
            <w:szCs w:val="22"/>
            <w:lang w:eastAsia="en-AU"/>
          </w:rPr>
          <w:tab/>
        </w:r>
        <w:r w:rsidR="00064233" w:rsidRPr="0042542C">
          <w:t>Other matters</w:t>
        </w:r>
        <w:r w:rsidR="00064233" w:rsidRPr="00064233">
          <w:rPr>
            <w:vanish/>
          </w:rPr>
          <w:tab/>
        </w:r>
        <w:r w:rsidR="00064233" w:rsidRPr="00064233">
          <w:rPr>
            <w:vanish/>
          </w:rPr>
          <w:fldChar w:fldCharType="begin"/>
        </w:r>
        <w:r w:rsidR="00064233" w:rsidRPr="00064233">
          <w:rPr>
            <w:vanish/>
          </w:rPr>
          <w:instrText xml:space="preserve"> PAGEREF _Toc511648893 \h </w:instrText>
        </w:r>
        <w:r w:rsidR="00064233" w:rsidRPr="00064233">
          <w:rPr>
            <w:vanish/>
          </w:rPr>
        </w:r>
        <w:r w:rsidR="00064233" w:rsidRPr="00064233">
          <w:rPr>
            <w:vanish/>
          </w:rPr>
          <w:fldChar w:fldCharType="separate"/>
        </w:r>
        <w:r w:rsidR="000C1CCD">
          <w:rPr>
            <w:vanish/>
          </w:rPr>
          <w:t>39</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4" w:history="1">
        <w:r w:rsidRPr="0042542C">
          <w:t>61U</w:t>
        </w:r>
        <w:r>
          <w:rPr>
            <w:rFonts w:asciiTheme="minorHAnsi" w:eastAsiaTheme="minorEastAsia" w:hAnsiTheme="minorHAnsi" w:cstheme="minorBidi"/>
            <w:sz w:val="22"/>
            <w:szCs w:val="22"/>
            <w:lang w:eastAsia="en-AU"/>
          </w:rPr>
          <w:tab/>
        </w:r>
        <w:r w:rsidRPr="0042542C">
          <w:t>Relevant controlling body may appoint agent</w:t>
        </w:r>
        <w:r>
          <w:tab/>
        </w:r>
        <w:r>
          <w:fldChar w:fldCharType="begin"/>
        </w:r>
        <w:r>
          <w:instrText xml:space="preserve"> PAGEREF _Toc511648894 \h </w:instrText>
        </w:r>
        <w:r>
          <w:fldChar w:fldCharType="separate"/>
        </w:r>
        <w:r w:rsidR="000C1CCD">
          <w:t>39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5" w:history="1">
        <w:r w:rsidRPr="0042542C">
          <w:t>61V</w:t>
        </w:r>
        <w:r>
          <w:rPr>
            <w:rFonts w:asciiTheme="minorHAnsi" w:eastAsiaTheme="minorEastAsia" w:hAnsiTheme="minorHAnsi" w:cstheme="minorBidi"/>
            <w:sz w:val="22"/>
            <w:szCs w:val="22"/>
            <w:lang w:eastAsia="en-AU"/>
          </w:rPr>
          <w:tab/>
        </w:r>
        <w:r w:rsidRPr="0042542C">
          <w:t>Relevant controlling bodies must give report on race field information charge revenue</w:t>
        </w:r>
        <w:r>
          <w:tab/>
        </w:r>
        <w:r>
          <w:fldChar w:fldCharType="begin"/>
        </w:r>
        <w:r>
          <w:instrText xml:space="preserve"> PAGEREF _Toc511648895 \h </w:instrText>
        </w:r>
        <w:r>
          <w:fldChar w:fldCharType="separate"/>
        </w:r>
        <w:r w:rsidR="000C1CCD">
          <w:t>39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6" w:history="1">
        <w:r w:rsidRPr="0042542C">
          <w:t>61W</w:t>
        </w:r>
        <w:r>
          <w:rPr>
            <w:rFonts w:asciiTheme="minorHAnsi" w:eastAsiaTheme="minorEastAsia" w:hAnsiTheme="minorHAnsi" w:cstheme="minorBidi"/>
            <w:sz w:val="22"/>
            <w:szCs w:val="22"/>
            <w:lang w:eastAsia="en-AU"/>
          </w:rPr>
          <w:tab/>
        </w:r>
        <w:r w:rsidRPr="0042542C">
          <w:t>Confidentiality of personal information</w:t>
        </w:r>
        <w:r>
          <w:tab/>
        </w:r>
        <w:r>
          <w:fldChar w:fldCharType="begin"/>
        </w:r>
        <w:r>
          <w:instrText xml:space="preserve"> PAGEREF _Toc511648896 \h </w:instrText>
        </w:r>
        <w:r>
          <w:fldChar w:fldCharType="separate"/>
        </w:r>
        <w:r w:rsidR="000C1CCD">
          <w:t>39</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7" w:history="1">
        <w:r w:rsidRPr="0042542C">
          <w:t>61X</w:t>
        </w:r>
        <w:r>
          <w:rPr>
            <w:rFonts w:asciiTheme="minorHAnsi" w:eastAsiaTheme="minorEastAsia" w:hAnsiTheme="minorHAnsi" w:cstheme="minorBidi"/>
            <w:sz w:val="22"/>
            <w:szCs w:val="22"/>
            <w:lang w:eastAsia="en-AU"/>
          </w:rPr>
          <w:tab/>
        </w:r>
        <w:r w:rsidRPr="0042542C">
          <w:t>Authorisations for Competition and Consumer Act and Competition Code</w:t>
        </w:r>
        <w:r>
          <w:tab/>
        </w:r>
        <w:r>
          <w:fldChar w:fldCharType="begin"/>
        </w:r>
        <w:r>
          <w:instrText xml:space="preserve"> PAGEREF _Toc511648897 \h </w:instrText>
        </w:r>
        <w:r>
          <w:fldChar w:fldCharType="separate"/>
        </w:r>
        <w:r w:rsidR="000C1CCD">
          <w:t>40</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898" w:history="1">
        <w:r w:rsidR="00064233" w:rsidRPr="0042542C">
          <w:t>Part 6</w:t>
        </w:r>
        <w:r w:rsidR="00064233">
          <w:rPr>
            <w:rFonts w:asciiTheme="minorHAnsi" w:eastAsiaTheme="minorEastAsia" w:hAnsiTheme="minorHAnsi" w:cstheme="minorBidi"/>
            <w:b w:val="0"/>
            <w:sz w:val="22"/>
            <w:szCs w:val="22"/>
            <w:lang w:eastAsia="en-AU"/>
          </w:rPr>
          <w:tab/>
        </w:r>
        <w:r w:rsidR="00064233" w:rsidRPr="0042542C">
          <w:t>Notification and review of decisions</w:t>
        </w:r>
        <w:r w:rsidR="00064233" w:rsidRPr="00064233">
          <w:rPr>
            <w:vanish/>
          </w:rPr>
          <w:tab/>
        </w:r>
        <w:r w:rsidR="00064233" w:rsidRPr="00064233">
          <w:rPr>
            <w:vanish/>
          </w:rPr>
          <w:fldChar w:fldCharType="begin"/>
        </w:r>
        <w:r w:rsidR="00064233" w:rsidRPr="00064233">
          <w:rPr>
            <w:vanish/>
          </w:rPr>
          <w:instrText xml:space="preserve"> PAGEREF _Toc511648898 \h </w:instrText>
        </w:r>
        <w:r w:rsidR="00064233" w:rsidRPr="00064233">
          <w:rPr>
            <w:vanish/>
          </w:rPr>
        </w:r>
        <w:r w:rsidR="00064233" w:rsidRPr="00064233">
          <w:rPr>
            <w:vanish/>
          </w:rPr>
          <w:fldChar w:fldCharType="separate"/>
        </w:r>
        <w:r w:rsidR="000C1CCD">
          <w:rPr>
            <w:vanish/>
          </w:rPr>
          <w:t>42</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899" w:history="1">
        <w:r w:rsidRPr="0042542C">
          <w:t>62</w:t>
        </w:r>
        <w:r>
          <w:rPr>
            <w:rFonts w:asciiTheme="minorHAnsi" w:eastAsiaTheme="minorEastAsia" w:hAnsiTheme="minorHAnsi" w:cstheme="minorBidi"/>
            <w:sz w:val="22"/>
            <w:szCs w:val="22"/>
            <w:lang w:eastAsia="en-AU"/>
          </w:rPr>
          <w:tab/>
        </w:r>
        <w:r w:rsidRPr="0042542C">
          <w:t xml:space="preserve">Meaning of </w:t>
        </w:r>
        <w:r w:rsidRPr="0042542C">
          <w:rPr>
            <w:i/>
          </w:rPr>
          <w:t>reviewable decision</w:t>
        </w:r>
        <w:r w:rsidRPr="0042542C">
          <w:t>—pt 6</w:t>
        </w:r>
        <w:r>
          <w:tab/>
        </w:r>
        <w:r>
          <w:fldChar w:fldCharType="begin"/>
        </w:r>
        <w:r>
          <w:instrText xml:space="preserve"> PAGEREF _Toc511648899 \h </w:instrText>
        </w:r>
        <w:r>
          <w:fldChar w:fldCharType="separate"/>
        </w:r>
        <w:r w:rsidR="000C1CCD">
          <w:t>42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00" w:history="1">
        <w:r w:rsidRPr="0042542C">
          <w:t>63</w:t>
        </w:r>
        <w:r>
          <w:rPr>
            <w:rFonts w:asciiTheme="minorHAnsi" w:eastAsiaTheme="minorEastAsia" w:hAnsiTheme="minorHAnsi" w:cstheme="minorBidi"/>
            <w:sz w:val="22"/>
            <w:szCs w:val="22"/>
            <w:lang w:eastAsia="en-AU"/>
          </w:rPr>
          <w:tab/>
        </w:r>
        <w:r w:rsidRPr="0042542C">
          <w:t>Reviewable decision notices</w:t>
        </w:r>
        <w:r>
          <w:tab/>
        </w:r>
        <w:r>
          <w:fldChar w:fldCharType="begin"/>
        </w:r>
        <w:r>
          <w:instrText xml:space="preserve"> PAGEREF _Toc511648900 \h </w:instrText>
        </w:r>
        <w:r>
          <w:fldChar w:fldCharType="separate"/>
        </w:r>
        <w:r w:rsidR="000C1CCD">
          <w:t>42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01" w:history="1">
        <w:r w:rsidRPr="0042542C">
          <w:t>64</w:t>
        </w:r>
        <w:r>
          <w:rPr>
            <w:rFonts w:asciiTheme="minorHAnsi" w:eastAsiaTheme="minorEastAsia" w:hAnsiTheme="minorHAnsi" w:cstheme="minorBidi"/>
            <w:sz w:val="22"/>
            <w:szCs w:val="22"/>
            <w:lang w:eastAsia="en-AU"/>
          </w:rPr>
          <w:tab/>
        </w:r>
        <w:r w:rsidRPr="0042542C">
          <w:t>Applications for review</w:t>
        </w:r>
        <w:r>
          <w:tab/>
        </w:r>
        <w:r>
          <w:fldChar w:fldCharType="begin"/>
        </w:r>
        <w:r>
          <w:instrText xml:space="preserve"> PAGEREF _Toc511648901 \h </w:instrText>
        </w:r>
        <w:r>
          <w:fldChar w:fldCharType="separate"/>
        </w:r>
        <w:r w:rsidR="000C1CCD">
          <w:t>42</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902" w:history="1">
        <w:r w:rsidR="00064233" w:rsidRPr="0042542C">
          <w:t>Part 7</w:t>
        </w:r>
        <w:r w:rsidR="00064233">
          <w:rPr>
            <w:rFonts w:asciiTheme="minorHAnsi" w:eastAsiaTheme="minorEastAsia" w:hAnsiTheme="minorHAnsi" w:cstheme="minorBidi"/>
            <w:b w:val="0"/>
            <w:sz w:val="22"/>
            <w:szCs w:val="22"/>
            <w:lang w:eastAsia="en-AU"/>
          </w:rPr>
          <w:tab/>
        </w:r>
        <w:r w:rsidR="00064233" w:rsidRPr="0042542C">
          <w:t>Miscellaneous</w:t>
        </w:r>
        <w:r w:rsidR="00064233" w:rsidRPr="00064233">
          <w:rPr>
            <w:vanish/>
          </w:rPr>
          <w:tab/>
        </w:r>
        <w:r w:rsidR="00064233" w:rsidRPr="00064233">
          <w:rPr>
            <w:vanish/>
          </w:rPr>
          <w:fldChar w:fldCharType="begin"/>
        </w:r>
        <w:r w:rsidR="00064233" w:rsidRPr="00064233">
          <w:rPr>
            <w:vanish/>
          </w:rPr>
          <w:instrText xml:space="preserve"> PAGEREF _Toc511648902 \h </w:instrText>
        </w:r>
        <w:r w:rsidR="00064233" w:rsidRPr="00064233">
          <w:rPr>
            <w:vanish/>
          </w:rPr>
        </w:r>
        <w:r w:rsidR="00064233" w:rsidRPr="00064233">
          <w:rPr>
            <w:vanish/>
          </w:rPr>
          <w:fldChar w:fldCharType="separate"/>
        </w:r>
        <w:r w:rsidR="000C1CCD">
          <w:rPr>
            <w:vanish/>
          </w:rPr>
          <w:t>43</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03" w:history="1">
        <w:r w:rsidRPr="0042542C">
          <w:t>66</w:t>
        </w:r>
        <w:r>
          <w:rPr>
            <w:rFonts w:asciiTheme="minorHAnsi" w:eastAsiaTheme="minorEastAsia" w:hAnsiTheme="minorHAnsi" w:cstheme="minorBidi"/>
            <w:sz w:val="22"/>
            <w:szCs w:val="22"/>
            <w:lang w:eastAsia="en-AU"/>
          </w:rPr>
          <w:tab/>
        </w:r>
        <w:r w:rsidRPr="0042542C">
          <w:t>Regulation-making power</w:t>
        </w:r>
        <w:r>
          <w:tab/>
        </w:r>
        <w:r>
          <w:fldChar w:fldCharType="begin"/>
        </w:r>
        <w:r>
          <w:instrText xml:space="preserve"> PAGEREF _Toc511648903 \h </w:instrText>
        </w:r>
        <w:r>
          <w:fldChar w:fldCharType="separate"/>
        </w:r>
        <w:r w:rsidR="000C1CCD">
          <w:t>43</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04" w:history="1">
        <w:r w:rsidRPr="0042542C">
          <w:t>67</w:t>
        </w:r>
        <w:r>
          <w:rPr>
            <w:rFonts w:asciiTheme="minorHAnsi" w:eastAsiaTheme="minorEastAsia" w:hAnsiTheme="minorHAnsi" w:cstheme="minorBidi"/>
            <w:sz w:val="22"/>
            <w:szCs w:val="22"/>
            <w:lang w:eastAsia="en-AU"/>
          </w:rPr>
          <w:tab/>
        </w:r>
        <w:r w:rsidRPr="0042542C">
          <w:t>Determination of fees</w:t>
        </w:r>
        <w:r>
          <w:tab/>
        </w:r>
        <w:r>
          <w:fldChar w:fldCharType="begin"/>
        </w:r>
        <w:r>
          <w:instrText xml:space="preserve"> PAGEREF _Toc511648904 \h </w:instrText>
        </w:r>
        <w:r>
          <w:fldChar w:fldCharType="separate"/>
        </w:r>
        <w:r w:rsidR="000C1CCD">
          <w:t>43</w:t>
        </w:r>
        <w:r>
          <w:fldChar w:fldCharType="end"/>
        </w:r>
      </w:hyperlink>
    </w:p>
    <w:p w:rsidR="00064233" w:rsidRDefault="0006585F">
      <w:pPr>
        <w:pStyle w:val="TOC2"/>
        <w:rPr>
          <w:rFonts w:asciiTheme="minorHAnsi" w:eastAsiaTheme="minorEastAsia" w:hAnsiTheme="minorHAnsi" w:cstheme="minorBidi"/>
          <w:b w:val="0"/>
          <w:sz w:val="22"/>
          <w:szCs w:val="22"/>
          <w:lang w:eastAsia="en-AU"/>
        </w:rPr>
      </w:pPr>
      <w:hyperlink w:anchor="_Toc511648905" w:history="1">
        <w:r w:rsidR="00064233" w:rsidRPr="0042542C">
          <w:t>Part 11</w:t>
        </w:r>
        <w:r w:rsidR="00064233">
          <w:rPr>
            <w:rFonts w:asciiTheme="minorHAnsi" w:eastAsiaTheme="minorEastAsia" w:hAnsiTheme="minorHAnsi" w:cstheme="minorBidi"/>
            <w:b w:val="0"/>
            <w:sz w:val="22"/>
            <w:szCs w:val="22"/>
            <w:lang w:eastAsia="en-AU"/>
          </w:rPr>
          <w:tab/>
        </w:r>
        <w:r w:rsidR="00064233" w:rsidRPr="0042542C">
          <w:t>Transitional—Racing (Greyhounds) Amendment Act 2017</w:t>
        </w:r>
        <w:r w:rsidR="00064233" w:rsidRPr="00064233">
          <w:rPr>
            <w:vanish/>
          </w:rPr>
          <w:tab/>
        </w:r>
        <w:r w:rsidR="00064233" w:rsidRPr="00064233">
          <w:rPr>
            <w:vanish/>
          </w:rPr>
          <w:fldChar w:fldCharType="begin"/>
        </w:r>
        <w:r w:rsidR="00064233" w:rsidRPr="00064233">
          <w:rPr>
            <w:vanish/>
          </w:rPr>
          <w:instrText xml:space="preserve"> PAGEREF _Toc511648905 \h </w:instrText>
        </w:r>
        <w:r w:rsidR="00064233" w:rsidRPr="00064233">
          <w:rPr>
            <w:vanish/>
          </w:rPr>
        </w:r>
        <w:r w:rsidR="00064233" w:rsidRPr="00064233">
          <w:rPr>
            <w:vanish/>
          </w:rPr>
          <w:fldChar w:fldCharType="separate"/>
        </w:r>
        <w:r w:rsidR="000C1CCD">
          <w:rPr>
            <w:vanish/>
          </w:rPr>
          <w:t>44</w:t>
        </w:r>
        <w:r w:rsidR="00064233" w:rsidRPr="00064233">
          <w:rPr>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06" w:history="1">
        <w:r w:rsidRPr="0042542C">
          <w:t>110</w:t>
        </w:r>
        <w:r>
          <w:rPr>
            <w:rFonts w:asciiTheme="minorHAnsi" w:eastAsiaTheme="minorEastAsia" w:hAnsiTheme="minorHAnsi" w:cstheme="minorBidi"/>
            <w:sz w:val="22"/>
            <w:szCs w:val="22"/>
            <w:lang w:eastAsia="en-AU"/>
          </w:rPr>
          <w:tab/>
        </w:r>
        <w:r w:rsidRPr="0042542C">
          <w:t>Transitional regulations</w:t>
        </w:r>
        <w:r>
          <w:tab/>
        </w:r>
        <w:r>
          <w:fldChar w:fldCharType="begin"/>
        </w:r>
        <w:r>
          <w:instrText xml:space="preserve"> PAGEREF _Toc511648906 \h </w:instrText>
        </w:r>
        <w:r>
          <w:fldChar w:fldCharType="separate"/>
        </w:r>
        <w:r w:rsidR="000C1CCD">
          <w:t>44</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07" w:history="1">
        <w:r w:rsidRPr="0042542C">
          <w:t>111</w:t>
        </w:r>
        <w:r>
          <w:rPr>
            <w:rFonts w:asciiTheme="minorHAnsi" w:eastAsiaTheme="minorEastAsia" w:hAnsiTheme="minorHAnsi" w:cstheme="minorBidi"/>
            <w:sz w:val="22"/>
            <w:szCs w:val="22"/>
            <w:lang w:eastAsia="en-AU"/>
          </w:rPr>
          <w:tab/>
        </w:r>
        <w:r w:rsidRPr="0042542C">
          <w:t>Expiry—pt 11</w:t>
        </w:r>
        <w:r>
          <w:tab/>
        </w:r>
        <w:r>
          <w:fldChar w:fldCharType="begin"/>
        </w:r>
        <w:r>
          <w:instrText xml:space="preserve"> PAGEREF _Toc511648907 \h </w:instrText>
        </w:r>
        <w:r>
          <w:fldChar w:fldCharType="separate"/>
        </w:r>
        <w:r w:rsidR="000C1CCD">
          <w:t>44</w:t>
        </w:r>
        <w:r>
          <w:fldChar w:fldCharType="end"/>
        </w:r>
      </w:hyperlink>
    </w:p>
    <w:p w:rsidR="00064233" w:rsidRDefault="0006585F">
      <w:pPr>
        <w:pStyle w:val="TOC6"/>
        <w:rPr>
          <w:rFonts w:asciiTheme="minorHAnsi" w:eastAsiaTheme="minorEastAsia" w:hAnsiTheme="minorHAnsi" w:cstheme="minorBidi"/>
          <w:b w:val="0"/>
          <w:sz w:val="22"/>
          <w:szCs w:val="22"/>
          <w:lang w:eastAsia="en-AU"/>
        </w:rPr>
      </w:pPr>
      <w:hyperlink w:anchor="_Toc511648908" w:history="1">
        <w:r w:rsidR="00064233" w:rsidRPr="0042542C">
          <w:t>Schedule 1</w:t>
        </w:r>
        <w:r w:rsidR="00064233">
          <w:rPr>
            <w:rFonts w:asciiTheme="minorHAnsi" w:eastAsiaTheme="minorEastAsia" w:hAnsiTheme="minorHAnsi" w:cstheme="minorBidi"/>
            <w:b w:val="0"/>
            <w:sz w:val="22"/>
            <w:szCs w:val="22"/>
            <w:lang w:eastAsia="en-AU"/>
          </w:rPr>
          <w:tab/>
        </w:r>
        <w:r w:rsidR="00064233" w:rsidRPr="0042542C">
          <w:t>Members of the tribunal</w:t>
        </w:r>
        <w:r w:rsidR="00064233">
          <w:tab/>
        </w:r>
        <w:r w:rsidR="00064233" w:rsidRPr="00064233">
          <w:rPr>
            <w:b w:val="0"/>
            <w:sz w:val="20"/>
          </w:rPr>
          <w:fldChar w:fldCharType="begin"/>
        </w:r>
        <w:r w:rsidR="00064233" w:rsidRPr="00064233">
          <w:rPr>
            <w:b w:val="0"/>
            <w:sz w:val="20"/>
          </w:rPr>
          <w:instrText xml:space="preserve"> PAGEREF _Toc511648908 \h </w:instrText>
        </w:r>
        <w:r w:rsidR="00064233" w:rsidRPr="00064233">
          <w:rPr>
            <w:b w:val="0"/>
            <w:sz w:val="20"/>
          </w:rPr>
        </w:r>
        <w:r w:rsidR="00064233" w:rsidRPr="00064233">
          <w:rPr>
            <w:b w:val="0"/>
            <w:sz w:val="20"/>
          </w:rPr>
          <w:fldChar w:fldCharType="separate"/>
        </w:r>
        <w:r w:rsidR="000C1CCD">
          <w:rPr>
            <w:b w:val="0"/>
            <w:sz w:val="20"/>
          </w:rPr>
          <w:t>45</w:t>
        </w:r>
        <w:r w:rsidR="00064233" w:rsidRPr="00064233">
          <w:rPr>
            <w:b w:val="0"/>
            <w:sz w:val="20"/>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09" w:history="1">
        <w:r w:rsidRPr="0042542C">
          <w:t>1.1</w:t>
        </w:r>
        <w:r>
          <w:rPr>
            <w:rFonts w:asciiTheme="minorHAnsi" w:eastAsiaTheme="minorEastAsia" w:hAnsiTheme="minorHAnsi" w:cstheme="minorBidi"/>
            <w:sz w:val="22"/>
            <w:szCs w:val="22"/>
            <w:lang w:eastAsia="en-AU"/>
          </w:rPr>
          <w:tab/>
        </w:r>
        <w:r w:rsidRPr="0042542C">
          <w:t>Tribunal members—appointment</w:t>
        </w:r>
        <w:r>
          <w:tab/>
        </w:r>
        <w:r>
          <w:fldChar w:fldCharType="begin"/>
        </w:r>
        <w:r>
          <w:instrText xml:space="preserve"> PAGEREF _Toc511648909 \h </w:instrText>
        </w:r>
        <w:r>
          <w:fldChar w:fldCharType="separate"/>
        </w:r>
        <w:r w:rsidR="000C1CCD">
          <w:t>45</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0" w:history="1">
        <w:r w:rsidRPr="0042542C">
          <w:t>1.3</w:t>
        </w:r>
        <w:r>
          <w:rPr>
            <w:rFonts w:asciiTheme="minorHAnsi" w:eastAsiaTheme="minorEastAsia" w:hAnsiTheme="minorHAnsi" w:cstheme="minorBidi"/>
            <w:sz w:val="22"/>
            <w:szCs w:val="22"/>
            <w:lang w:eastAsia="en-AU"/>
          </w:rPr>
          <w:tab/>
        </w:r>
        <w:r w:rsidRPr="0042542C">
          <w:t>Tribunal members—term</w:t>
        </w:r>
        <w:r>
          <w:tab/>
        </w:r>
        <w:r>
          <w:fldChar w:fldCharType="begin"/>
        </w:r>
        <w:r>
          <w:instrText xml:space="preserve"> PAGEREF _Toc511648910 \h </w:instrText>
        </w:r>
        <w:r>
          <w:fldChar w:fldCharType="separate"/>
        </w:r>
        <w:r w:rsidR="000C1CCD">
          <w:t>46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1" w:history="1">
        <w:r w:rsidRPr="0042542C">
          <w:t>1.4</w:t>
        </w:r>
        <w:r>
          <w:rPr>
            <w:rFonts w:asciiTheme="minorHAnsi" w:eastAsiaTheme="minorEastAsia" w:hAnsiTheme="minorHAnsi" w:cstheme="minorBidi"/>
            <w:sz w:val="22"/>
            <w:szCs w:val="22"/>
            <w:lang w:eastAsia="en-AU"/>
          </w:rPr>
          <w:tab/>
        </w:r>
        <w:r w:rsidRPr="0042542C">
          <w:t>Tribunal members—ending of appointment</w:t>
        </w:r>
        <w:r>
          <w:tab/>
        </w:r>
        <w:r>
          <w:fldChar w:fldCharType="begin"/>
        </w:r>
        <w:r>
          <w:instrText xml:space="preserve"> PAGEREF _Toc511648911 \h </w:instrText>
        </w:r>
        <w:r>
          <w:fldChar w:fldCharType="separate"/>
        </w:r>
        <w:r w:rsidR="000C1CCD">
          <w:t>46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2" w:history="1">
        <w:r w:rsidRPr="0042542C">
          <w:t>1.6</w:t>
        </w:r>
        <w:r>
          <w:rPr>
            <w:rFonts w:asciiTheme="minorHAnsi" w:eastAsiaTheme="minorEastAsia" w:hAnsiTheme="minorHAnsi" w:cstheme="minorBidi"/>
            <w:sz w:val="22"/>
            <w:szCs w:val="22"/>
            <w:lang w:eastAsia="en-AU"/>
          </w:rPr>
          <w:tab/>
        </w:r>
        <w:r w:rsidRPr="0042542C">
          <w:t>Tribunal members—leave of absence</w:t>
        </w:r>
        <w:r>
          <w:tab/>
        </w:r>
        <w:r>
          <w:fldChar w:fldCharType="begin"/>
        </w:r>
        <w:r>
          <w:instrText xml:space="preserve"> PAGEREF _Toc511648912 \h </w:instrText>
        </w:r>
        <w:r>
          <w:fldChar w:fldCharType="separate"/>
        </w:r>
        <w:r w:rsidR="000C1CCD">
          <w:t>46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3" w:history="1">
        <w:r w:rsidRPr="0042542C">
          <w:t>1.7</w:t>
        </w:r>
        <w:r>
          <w:rPr>
            <w:rFonts w:asciiTheme="minorHAnsi" w:eastAsiaTheme="minorEastAsia" w:hAnsiTheme="minorHAnsi" w:cstheme="minorBidi"/>
            <w:sz w:val="22"/>
            <w:szCs w:val="22"/>
            <w:lang w:eastAsia="en-AU"/>
          </w:rPr>
          <w:tab/>
        </w:r>
        <w:r w:rsidRPr="0042542C">
          <w:t>Tribunal members—disclosure of interests</w:t>
        </w:r>
        <w:r>
          <w:tab/>
        </w:r>
        <w:r>
          <w:fldChar w:fldCharType="begin"/>
        </w:r>
        <w:r>
          <w:instrText xml:space="preserve"> PAGEREF _Toc511648913 \h </w:instrText>
        </w:r>
        <w:r>
          <w:fldChar w:fldCharType="separate"/>
        </w:r>
        <w:r w:rsidR="000C1CCD">
          <w:t>46</w:t>
        </w:r>
        <w:r>
          <w:fldChar w:fldCharType="end"/>
        </w:r>
      </w:hyperlink>
    </w:p>
    <w:p w:rsidR="00064233" w:rsidRDefault="0006585F">
      <w:pPr>
        <w:pStyle w:val="TOC6"/>
        <w:rPr>
          <w:rFonts w:asciiTheme="minorHAnsi" w:eastAsiaTheme="minorEastAsia" w:hAnsiTheme="minorHAnsi" w:cstheme="minorBidi"/>
          <w:b w:val="0"/>
          <w:sz w:val="22"/>
          <w:szCs w:val="22"/>
          <w:lang w:eastAsia="en-AU"/>
        </w:rPr>
      </w:pPr>
      <w:hyperlink w:anchor="_Toc511648914" w:history="1">
        <w:r w:rsidR="00064233" w:rsidRPr="0042542C">
          <w:t>Schedule 2</w:t>
        </w:r>
        <w:r w:rsidR="00064233">
          <w:rPr>
            <w:rFonts w:asciiTheme="minorHAnsi" w:eastAsiaTheme="minorEastAsia" w:hAnsiTheme="minorHAnsi" w:cstheme="minorBidi"/>
            <w:b w:val="0"/>
            <w:sz w:val="22"/>
            <w:szCs w:val="22"/>
            <w:lang w:eastAsia="en-AU"/>
          </w:rPr>
          <w:tab/>
        </w:r>
        <w:r w:rsidR="00064233" w:rsidRPr="0042542C">
          <w:t>Assessors of the tribunal</w:t>
        </w:r>
        <w:r w:rsidR="00064233">
          <w:tab/>
        </w:r>
        <w:r w:rsidR="00064233" w:rsidRPr="00064233">
          <w:rPr>
            <w:b w:val="0"/>
            <w:sz w:val="20"/>
          </w:rPr>
          <w:fldChar w:fldCharType="begin"/>
        </w:r>
        <w:r w:rsidR="00064233" w:rsidRPr="00064233">
          <w:rPr>
            <w:b w:val="0"/>
            <w:sz w:val="20"/>
          </w:rPr>
          <w:instrText xml:space="preserve"> PAGEREF _Toc511648914 \h </w:instrText>
        </w:r>
        <w:r w:rsidR="00064233" w:rsidRPr="00064233">
          <w:rPr>
            <w:b w:val="0"/>
            <w:sz w:val="20"/>
          </w:rPr>
        </w:r>
        <w:r w:rsidR="00064233" w:rsidRPr="00064233">
          <w:rPr>
            <w:b w:val="0"/>
            <w:sz w:val="20"/>
          </w:rPr>
          <w:fldChar w:fldCharType="separate"/>
        </w:r>
        <w:r w:rsidR="000C1CCD">
          <w:rPr>
            <w:b w:val="0"/>
            <w:sz w:val="20"/>
          </w:rPr>
          <w:t>48</w:t>
        </w:r>
        <w:r w:rsidR="00064233" w:rsidRPr="00064233">
          <w:rPr>
            <w:b w:val="0"/>
            <w:sz w:val="20"/>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5" w:history="1">
        <w:r w:rsidRPr="0042542C">
          <w:t>2.1</w:t>
        </w:r>
        <w:r>
          <w:rPr>
            <w:rFonts w:asciiTheme="minorHAnsi" w:eastAsiaTheme="minorEastAsia" w:hAnsiTheme="minorHAnsi" w:cstheme="minorBidi"/>
            <w:sz w:val="22"/>
            <w:szCs w:val="22"/>
            <w:lang w:eastAsia="en-AU"/>
          </w:rPr>
          <w:tab/>
        </w:r>
        <w:r w:rsidRPr="0042542C">
          <w:t>Assessors—appointment</w:t>
        </w:r>
        <w:r>
          <w:tab/>
        </w:r>
        <w:r>
          <w:fldChar w:fldCharType="begin"/>
        </w:r>
        <w:r>
          <w:instrText xml:space="preserve"> PAGEREF _Toc511648915 \h </w:instrText>
        </w:r>
        <w:r>
          <w:fldChar w:fldCharType="separate"/>
        </w:r>
        <w:r w:rsidR="000C1CCD">
          <w:t>48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6" w:history="1">
        <w:r w:rsidRPr="0042542C">
          <w:t>2.2</w:t>
        </w:r>
        <w:r>
          <w:rPr>
            <w:rFonts w:asciiTheme="minorHAnsi" w:eastAsiaTheme="minorEastAsia" w:hAnsiTheme="minorHAnsi" w:cstheme="minorBidi"/>
            <w:sz w:val="22"/>
            <w:szCs w:val="22"/>
            <w:lang w:eastAsia="en-AU"/>
          </w:rPr>
          <w:tab/>
        </w:r>
        <w:r w:rsidRPr="0042542C">
          <w:t>Assessors—term</w:t>
        </w:r>
        <w:r>
          <w:tab/>
        </w:r>
        <w:r>
          <w:fldChar w:fldCharType="begin"/>
        </w:r>
        <w:r>
          <w:instrText xml:space="preserve"> PAGEREF _Toc511648916 \h </w:instrText>
        </w:r>
        <w:r>
          <w:fldChar w:fldCharType="separate"/>
        </w:r>
        <w:r w:rsidR="000C1CCD">
          <w:t>48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7" w:history="1">
        <w:r w:rsidRPr="0042542C">
          <w:t>2.3</w:t>
        </w:r>
        <w:r>
          <w:rPr>
            <w:rFonts w:asciiTheme="minorHAnsi" w:eastAsiaTheme="minorEastAsia" w:hAnsiTheme="minorHAnsi" w:cstheme="minorBidi"/>
            <w:sz w:val="22"/>
            <w:szCs w:val="22"/>
            <w:lang w:eastAsia="en-AU"/>
          </w:rPr>
          <w:tab/>
        </w:r>
        <w:r w:rsidRPr="0042542C">
          <w:t>Assessors—ending of appointments</w:t>
        </w:r>
        <w:r>
          <w:tab/>
        </w:r>
        <w:r>
          <w:fldChar w:fldCharType="begin"/>
        </w:r>
        <w:r>
          <w:instrText xml:space="preserve"> PAGEREF _Toc511648917 \h </w:instrText>
        </w:r>
        <w:r>
          <w:fldChar w:fldCharType="separate"/>
        </w:r>
        <w:r w:rsidR="000C1CCD">
          <w:t>48</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18" w:history="1">
        <w:r w:rsidRPr="0042542C">
          <w:t>2.5</w:t>
        </w:r>
        <w:r>
          <w:rPr>
            <w:rFonts w:asciiTheme="minorHAnsi" w:eastAsiaTheme="minorEastAsia" w:hAnsiTheme="minorHAnsi" w:cstheme="minorBidi"/>
            <w:sz w:val="22"/>
            <w:szCs w:val="22"/>
            <w:lang w:eastAsia="en-AU"/>
          </w:rPr>
          <w:tab/>
        </w:r>
        <w:r w:rsidRPr="0042542C">
          <w:t>Assessors—disclosure of interests</w:t>
        </w:r>
        <w:r>
          <w:tab/>
        </w:r>
        <w:r>
          <w:fldChar w:fldCharType="begin"/>
        </w:r>
        <w:r>
          <w:instrText xml:space="preserve"> PAGEREF _Toc511648918 \h </w:instrText>
        </w:r>
        <w:r>
          <w:fldChar w:fldCharType="separate"/>
        </w:r>
        <w:r w:rsidR="000C1CCD">
          <w:t>49</w:t>
        </w:r>
        <w:r>
          <w:fldChar w:fldCharType="end"/>
        </w:r>
      </w:hyperlink>
    </w:p>
    <w:p w:rsidR="00064233" w:rsidRDefault="0006585F">
      <w:pPr>
        <w:pStyle w:val="TOC6"/>
        <w:rPr>
          <w:rFonts w:asciiTheme="minorHAnsi" w:eastAsiaTheme="minorEastAsia" w:hAnsiTheme="minorHAnsi" w:cstheme="minorBidi"/>
          <w:b w:val="0"/>
          <w:sz w:val="22"/>
          <w:szCs w:val="22"/>
          <w:lang w:eastAsia="en-AU"/>
        </w:rPr>
      </w:pPr>
      <w:hyperlink w:anchor="_Toc511648919" w:history="1">
        <w:r w:rsidR="00064233" w:rsidRPr="0042542C">
          <w:t>Schedule 3</w:t>
        </w:r>
        <w:r w:rsidR="00064233">
          <w:rPr>
            <w:rFonts w:asciiTheme="minorHAnsi" w:eastAsiaTheme="minorEastAsia" w:hAnsiTheme="minorHAnsi" w:cstheme="minorBidi"/>
            <w:b w:val="0"/>
            <w:sz w:val="22"/>
            <w:szCs w:val="22"/>
            <w:lang w:eastAsia="en-AU"/>
          </w:rPr>
          <w:tab/>
        </w:r>
        <w:r w:rsidR="00064233" w:rsidRPr="0042542C">
          <w:t>Reviewable decisions</w:t>
        </w:r>
        <w:r w:rsidR="00064233">
          <w:tab/>
        </w:r>
        <w:r w:rsidR="00064233" w:rsidRPr="00064233">
          <w:rPr>
            <w:b w:val="0"/>
            <w:sz w:val="20"/>
          </w:rPr>
          <w:fldChar w:fldCharType="begin"/>
        </w:r>
        <w:r w:rsidR="00064233" w:rsidRPr="00064233">
          <w:rPr>
            <w:b w:val="0"/>
            <w:sz w:val="20"/>
          </w:rPr>
          <w:instrText xml:space="preserve"> PAGEREF _Toc511648919 \h </w:instrText>
        </w:r>
        <w:r w:rsidR="00064233" w:rsidRPr="00064233">
          <w:rPr>
            <w:b w:val="0"/>
            <w:sz w:val="20"/>
          </w:rPr>
        </w:r>
        <w:r w:rsidR="00064233" w:rsidRPr="00064233">
          <w:rPr>
            <w:b w:val="0"/>
            <w:sz w:val="20"/>
          </w:rPr>
          <w:fldChar w:fldCharType="separate"/>
        </w:r>
        <w:r w:rsidR="000C1CCD">
          <w:rPr>
            <w:b w:val="0"/>
            <w:sz w:val="20"/>
          </w:rPr>
          <w:t>50</w:t>
        </w:r>
        <w:r w:rsidR="00064233" w:rsidRPr="00064233">
          <w:rPr>
            <w:b w:val="0"/>
            <w:sz w:val="20"/>
          </w:rPr>
          <w:fldChar w:fldCharType="end"/>
        </w:r>
      </w:hyperlink>
    </w:p>
    <w:p w:rsidR="00064233" w:rsidRDefault="0006585F">
      <w:pPr>
        <w:pStyle w:val="TOC6"/>
        <w:rPr>
          <w:rFonts w:asciiTheme="minorHAnsi" w:eastAsiaTheme="minorEastAsia" w:hAnsiTheme="minorHAnsi" w:cstheme="minorBidi"/>
          <w:b w:val="0"/>
          <w:sz w:val="22"/>
          <w:szCs w:val="22"/>
          <w:lang w:eastAsia="en-AU"/>
        </w:rPr>
      </w:pPr>
      <w:hyperlink w:anchor="_Toc511648920" w:history="1">
        <w:r w:rsidR="00064233" w:rsidRPr="0042542C">
          <w:t>Dictionary</w:t>
        </w:r>
        <w:r w:rsidR="00064233">
          <w:tab/>
        </w:r>
        <w:r w:rsidR="00064233">
          <w:tab/>
        </w:r>
        <w:r w:rsidR="00064233" w:rsidRPr="00064233">
          <w:rPr>
            <w:b w:val="0"/>
            <w:sz w:val="20"/>
          </w:rPr>
          <w:fldChar w:fldCharType="begin"/>
        </w:r>
        <w:r w:rsidR="00064233" w:rsidRPr="00064233">
          <w:rPr>
            <w:b w:val="0"/>
            <w:sz w:val="20"/>
          </w:rPr>
          <w:instrText xml:space="preserve"> PAGEREF _Toc511648920 \h </w:instrText>
        </w:r>
        <w:r w:rsidR="00064233" w:rsidRPr="00064233">
          <w:rPr>
            <w:b w:val="0"/>
            <w:sz w:val="20"/>
          </w:rPr>
        </w:r>
        <w:r w:rsidR="00064233" w:rsidRPr="00064233">
          <w:rPr>
            <w:b w:val="0"/>
            <w:sz w:val="20"/>
          </w:rPr>
          <w:fldChar w:fldCharType="separate"/>
        </w:r>
        <w:r w:rsidR="000C1CCD">
          <w:rPr>
            <w:b w:val="0"/>
            <w:sz w:val="20"/>
          </w:rPr>
          <w:t>51</w:t>
        </w:r>
        <w:r w:rsidR="00064233" w:rsidRPr="00064233">
          <w:rPr>
            <w:b w:val="0"/>
            <w:sz w:val="20"/>
          </w:rPr>
          <w:fldChar w:fldCharType="end"/>
        </w:r>
      </w:hyperlink>
    </w:p>
    <w:p w:rsidR="00064233" w:rsidRDefault="0006585F" w:rsidP="00064233">
      <w:pPr>
        <w:pStyle w:val="TOC7"/>
        <w:spacing w:before="480"/>
        <w:rPr>
          <w:rFonts w:asciiTheme="minorHAnsi" w:eastAsiaTheme="minorEastAsia" w:hAnsiTheme="minorHAnsi" w:cstheme="minorBidi"/>
          <w:b w:val="0"/>
          <w:sz w:val="22"/>
          <w:szCs w:val="22"/>
          <w:lang w:eastAsia="en-AU"/>
        </w:rPr>
      </w:pPr>
      <w:hyperlink w:anchor="_Toc511648921" w:history="1">
        <w:r w:rsidR="00064233">
          <w:t>Endnotes</w:t>
        </w:r>
        <w:r w:rsidR="00064233" w:rsidRPr="00064233">
          <w:rPr>
            <w:vanish/>
          </w:rPr>
          <w:tab/>
        </w:r>
        <w:r w:rsidR="00064233" w:rsidRPr="00064233">
          <w:rPr>
            <w:b w:val="0"/>
            <w:vanish/>
          </w:rPr>
          <w:fldChar w:fldCharType="begin"/>
        </w:r>
        <w:r w:rsidR="00064233" w:rsidRPr="00064233">
          <w:rPr>
            <w:b w:val="0"/>
            <w:vanish/>
          </w:rPr>
          <w:instrText xml:space="preserve"> PAGEREF _Toc511648921 \h </w:instrText>
        </w:r>
        <w:r w:rsidR="00064233" w:rsidRPr="00064233">
          <w:rPr>
            <w:b w:val="0"/>
            <w:vanish/>
          </w:rPr>
        </w:r>
        <w:r w:rsidR="00064233" w:rsidRPr="00064233">
          <w:rPr>
            <w:b w:val="0"/>
            <w:vanish/>
          </w:rPr>
          <w:fldChar w:fldCharType="separate"/>
        </w:r>
        <w:r w:rsidR="000C1CCD">
          <w:rPr>
            <w:b w:val="0"/>
            <w:vanish/>
          </w:rPr>
          <w:t>55</w:t>
        </w:r>
        <w:r w:rsidR="00064233" w:rsidRPr="00064233">
          <w:rPr>
            <w:b w:val="0"/>
            <w:vanish/>
          </w:rP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22" w:history="1">
        <w:r w:rsidRPr="0042542C">
          <w:t>1</w:t>
        </w:r>
        <w:r>
          <w:rPr>
            <w:rFonts w:asciiTheme="minorHAnsi" w:eastAsiaTheme="minorEastAsia" w:hAnsiTheme="minorHAnsi" w:cstheme="minorBidi"/>
            <w:sz w:val="22"/>
            <w:szCs w:val="22"/>
            <w:lang w:eastAsia="en-AU"/>
          </w:rPr>
          <w:tab/>
        </w:r>
        <w:r w:rsidRPr="0042542C">
          <w:t>About the endnotes</w:t>
        </w:r>
        <w:r>
          <w:tab/>
        </w:r>
        <w:r>
          <w:fldChar w:fldCharType="begin"/>
        </w:r>
        <w:r>
          <w:instrText xml:space="preserve"> PAGEREF _Toc511648922 \h </w:instrText>
        </w:r>
        <w:r>
          <w:fldChar w:fldCharType="separate"/>
        </w:r>
        <w:r w:rsidR="000C1CCD">
          <w:t>55</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23" w:history="1">
        <w:r w:rsidRPr="0042542C">
          <w:t>2</w:t>
        </w:r>
        <w:r>
          <w:rPr>
            <w:rFonts w:asciiTheme="minorHAnsi" w:eastAsiaTheme="minorEastAsia" w:hAnsiTheme="minorHAnsi" w:cstheme="minorBidi"/>
            <w:sz w:val="22"/>
            <w:szCs w:val="22"/>
            <w:lang w:eastAsia="en-AU"/>
          </w:rPr>
          <w:tab/>
        </w:r>
        <w:r w:rsidRPr="0042542C">
          <w:t>Abbreviation key</w:t>
        </w:r>
        <w:r>
          <w:tab/>
        </w:r>
        <w:r>
          <w:fldChar w:fldCharType="begin"/>
        </w:r>
        <w:r>
          <w:instrText xml:space="preserve"> PAGEREF _Toc511648923 \h </w:instrText>
        </w:r>
        <w:r>
          <w:fldChar w:fldCharType="separate"/>
        </w:r>
        <w:r w:rsidR="000C1CCD">
          <w:t>55</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24" w:history="1">
        <w:r w:rsidRPr="0042542C">
          <w:t>3</w:t>
        </w:r>
        <w:r>
          <w:rPr>
            <w:rFonts w:asciiTheme="minorHAnsi" w:eastAsiaTheme="minorEastAsia" w:hAnsiTheme="minorHAnsi" w:cstheme="minorBidi"/>
            <w:sz w:val="22"/>
            <w:szCs w:val="22"/>
            <w:lang w:eastAsia="en-AU"/>
          </w:rPr>
          <w:tab/>
        </w:r>
        <w:r w:rsidRPr="0042542C">
          <w:t>Legislation history</w:t>
        </w:r>
        <w:r>
          <w:tab/>
        </w:r>
        <w:r>
          <w:fldChar w:fldCharType="begin"/>
        </w:r>
        <w:r>
          <w:instrText xml:space="preserve"> PAGEREF _Toc511648924 \h </w:instrText>
        </w:r>
        <w:r>
          <w:fldChar w:fldCharType="separate"/>
        </w:r>
        <w:r w:rsidR="000C1CCD">
          <w:t>56</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25" w:history="1">
        <w:r w:rsidRPr="0042542C">
          <w:t>4</w:t>
        </w:r>
        <w:r>
          <w:rPr>
            <w:rFonts w:asciiTheme="minorHAnsi" w:eastAsiaTheme="minorEastAsia" w:hAnsiTheme="minorHAnsi" w:cstheme="minorBidi"/>
            <w:sz w:val="22"/>
            <w:szCs w:val="22"/>
            <w:lang w:eastAsia="en-AU"/>
          </w:rPr>
          <w:tab/>
        </w:r>
        <w:r w:rsidRPr="0042542C">
          <w:t>Amendment history</w:t>
        </w:r>
        <w:r>
          <w:tab/>
        </w:r>
        <w:r>
          <w:fldChar w:fldCharType="begin"/>
        </w:r>
        <w:r>
          <w:instrText xml:space="preserve"> PAGEREF _Toc511648925 \h </w:instrText>
        </w:r>
        <w:r>
          <w:fldChar w:fldCharType="separate"/>
        </w:r>
        <w:r w:rsidR="000C1CCD">
          <w:t>60</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26" w:history="1">
        <w:r w:rsidRPr="0042542C">
          <w:t>5</w:t>
        </w:r>
        <w:r>
          <w:rPr>
            <w:rFonts w:asciiTheme="minorHAnsi" w:eastAsiaTheme="minorEastAsia" w:hAnsiTheme="minorHAnsi" w:cstheme="minorBidi"/>
            <w:sz w:val="22"/>
            <w:szCs w:val="22"/>
            <w:lang w:eastAsia="en-AU"/>
          </w:rPr>
          <w:tab/>
        </w:r>
        <w:r w:rsidRPr="0042542C">
          <w:t>Earlier republications</w:t>
        </w:r>
        <w:r>
          <w:tab/>
        </w:r>
        <w:r>
          <w:fldChar w:fldCharType="begin"/>
        </w:r>
        <w:r>
          <w:instrText xml:space="preserve"> PAGEREF _Toc511648926 \h </w:instrText>
        </w:r>
        <w:r>
          <w:fldChar w:fldCharType="separate"/>
        </w:r>
        <w:r w:rsidR="000C1CCD">
          <w:t>72</w:t>
        </w:r>
        <w:r>
          <w:fldChar w:fldCharType="end"/>
        </w:r>
      </w:hyperlink>
    </w:p>
    <w:p w:rsidR="00064233" w:rsidRDefault="00064233">
      <w:pPr>
        <w:pStyle w:val="TOC5"/>
        <w:rPr>
          <w:rFonts w:asciiTheme="minorHAnsi" w:eastAsiaTheme="minorEastAsia" w:hAnsiTheme="minorHAnsi" w:cstheme="minorBidi"/>
          <w:sz w:val="22"/>
          <w:szCs w:val="22"/>
          <w:lang w:eastAsia="en-AU"/>
        </w:rPr>
      </w:pPr>
      <w:r>
        <w:tab/>
      </w:r>
      <w:hyperlink w:anchor="_Toc511648927" w:history="1">
        <w:r w:rsidRPr="0042542C">
          <w:t>6</w:t>
        </w:r>
        <w:r>
          <w:rPr>
            <w:rFonts w:asciiTheme="minorHAnsi" w:eastAsiaTheme="minorEastAsia" w:hAnsiTheme="minorHAnsi" w:cstheme="minorBidi"/>
            <w:sz w:val="22"/>
            <w:szCs w:val="22"/>
            <w:lang w:eastAsia="en-AU"/>
          </w:rPr>
          <w:tab/>
        </w:r>
        <w:r w:rsidRPr="0042542C">
          <w:t>Expired transitional or validating provisions</w:t>
        </w:r>
        <w:r>
          <w:tab/>
        </w:r>
        <w:r>
          <w:fldChar w:fldCharType="begin"/>
        </w:r>
        <w:r>
          <w:instrText xml:space="preserve"> PAGEREF _Toc511648927 \h </w:instrText>
        </w:r>
        <w:r>
          <w:fldChar w:fldCharType="separate"/>
        </w:r>
        <w:r w:rsidR="000C1CCD">
          <w:t>74</w:t>
        </w:r>
        <w:r>
          <w:fldChar w:fldCharType="end"/>
        </w:r>
      </w:hyperlink>
    </w:p>
    <w:p w:rsidR="00E64FCF" w:rsidRDefault="00064233" w:rsidP="00E64FCF">
      <w:pPr>
        <w:pStyle w:val="BillBasic"/>
      </w:pPr>
      <w:r>
        <w:fldChar w:fldCharType="end"/>
      </w:r>
    </w:p>
    <w:p w:rsidR="00E64FCF" w:rsidRDefault="00E64FCF" w:rsidP="00E64FCF">
      <w:pPr>
        <w:pStyle w:val="01Contents"/>
        <w:sectPr w:rsidR="00E64FC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E64FCF" w:rsidRDefault="00E64FCF" w:rsidP="00E64FCF">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64FCF" w:rsidRDefault="00E64FCF" w:rsidP="00E64FCF">
      <w:pPr>
        <w:jc w:val="center"/>
        <w:rPr>
          <w:rFonts w:ascii="Arial" w:hAnsi="Arial"/>
        </w:rPr>
      </w:pPr>
      <w:r>
        <w:rPr>
          <w:rFonts w:ascii="Arial" w:hAnsi="Arial"/>
        </w:rPr>
        <w:t>Australian Capital Territory</w:t>
      </w:r>
    </w:p>
    <w:p w:rsidR="00E64FCF" w:rsidRDefault="00842321" w:rsidP="00E64FCF">
      <w:pPr>
        <w:pStyle w:val="Billname"/>
      </w:pPr>
      <w:bookmarkStart w:id="7" w:name="Citation"/>
      <w:r>
        <w:t>Racing Act 1999</w:t>
      </w:r>
      <w:bookmarkEnd w:id="7"/>
    </w:p>
    <w:p w:rsidR="00E64FCF" w:rsidRDefault="00E64FCF" w:rsidP="00E64FCF">
      <w:pPr>
        <w:pStyle w:val="ActNo"/>
      </w:pPr>
    </w:p>
    <w:p w:rsidR="00E64FCF" w:rsidRDefault="00E64FCF" w:rsidP="00E64FCF">
      <w:pPr>
        <w:pStyle w:val="N-line3"/>
      </w:pPr>
    </w:p>
    <w:p w:rsidR="00E64FCF" w:rsidRDefault="00E64FCF" w:rsidP="00E64FCF">
      <w:pPr>
        <w:pStyle w:val="LongTitle"/>
      </w:pPr>
      <w:r>
        <w:t>An Act to regulate thoroughbred racing</w:t>
      </w:r>
      <w:r w:rsidR="005D323E">
        <w:t xml:space="preserve"> </w:t>
      </w:r>
      <w:r w:rsidR="005D323E" w:rsidRPr="00667CB1">
        <w:t>and harness racing</w:t>
      </w:r>
      <w:r>
        <w:t xml:space="preserve"> conducted for the purpose of betting, and for related purposes</w:t>
      </w:r>
    </w:p>
    <w:p w:rsidR="00E64FCF" w:rsidRDefault="00E64FCF" w:rsidP="00E64FCF">
      <w:pPr>
        <w:pStyle w:val="N-line3"/>
      </w:pPr>
    </w:p>
    <w:p w:rsidR="00E64FCF" w:rsidRDefault="00E64FCF" w:rsidP="00E64FCF">
      <w:pPr>
        <w:pStyle w:val="Placeholder"/>
      </w:pPr>
      <w:r>
        <w:rPr>
          <w:rStyle w:val="charContents"/>
          <w:sz w:val="16"/>
        </w:rPr>
        <w:t xml:space="preserve">  </w:t>
      </w:r>
      <w:r>
        <w:rPr>
          <w:rStyle w:val="charPage"/>
        </w:rPr>
        <w:t xml:space="preserve">  </w:t>
      </w:r>
    </w:p>
    <w:p w:rsidR="00E64FCF" w:rsidRDefault="00E64FCF" w:rsidP="00E64FCF">
      <w:pPr>
        <w:pStyle w:val="Placeholder"/>
      </w:pPr>
      <w:r>
        <w:rPr>
          <w:rStyle w:val="CharChapNo"/>
        </w:rPr>
        <w:t xml:space="preserve">  </w:t>
      </w:r>
      <w:r>
        <w:rPr>
          <w:rStyle w:val="CharChapText"/>
        </w:rPr>
        <w:t xml:space="preserve">  </w:t>
      </w:r>
    </w:p>
    <w:p w:rsidR="00E64FCF" w:rsidRDefault="00E64FCF" w:rsidP="00E64FCF">
      <w:pPr>
        <w:pStyle w:val="Placeholder"/>
      </w:pPr>
      <w:r>
        <w:rPr>
          <w:rStyle w:val="CharPartNo"/>
        </w:rPr>
        <w:t xml:space="preserve">  </w:t>
      </w:r>
      <w:r>
        <w:rPr>
          <w:rStyle w:val="CharPartText"/>
        </w:rPr>
        <w:t xml:space="preserve">  </w:t>
      </w:r>
    </w:p>
    <w:p w:rsidR="00E64FCF" w:rsidRDefault="00E64FCF" w:rsidP="00E64FCF">
      <w:pPr>
        <w:pStyle w:val="Placeholder"/>
      </w:pPr>
      <w:r>
        <w:rPr>
          <w:rStyle w:val="CharDivNo"/>
        </w:rPr>
        <w:t xml:space="preserve">  </w:t>
      </w:r>
      <w:r>
        <w:rPr>
          <w:rStyle w:val="CharDivText"/>
        </w:rPr>
        <w:t xml:space="preserve">  </w:t>
      </w:r>
    </w:p>
    <w:p w:rsidR="00E64FCF" w:rsidRPr="00CA74E4" w:rsidRDefault="00E64FCF" w:rsidP="00E64FCF">
      <w:pPr>
        <w:pStyle w:val="PageBreak"/>
      </w:pPr>
      <w:r w:rsidRPr="00CA74E4">
        <w:br w:type="page"/>
      </w:r>
    </w:p>
    <w:p w:rsidR="00EC460B" w:rsidRPr="00617118" w:rsidRDefault="00EC460B" w:rsidP="00EC460B">
      <w:pPr>
        <w:pStyle w:val="AH2Part"/>
      </w:pPr>
      <w:bookmarkStart w:id="8" w:name="_Toc511648804"/>
      <w:r w:rsidRPr="00617118">
        <w:rPr>
          <w:rStyle w:val="CharPartNo"/>
        </w:rPr>
        <w:lastRenderedPageBreak/>
        <w:t>Part 1</w:t>
      </w:r>
      <w:r>
        <w:tab/>
      </w:r>
      <w:r w:rsidRPr="00617118">
        <w:rPr>
          <w:rStyle w:val="CharPartText"/>
        </w:rPr>
        <w:t>Preliminary</w:t>
      </w:r>
      <w:bookmarkEnd w:id="8"/>
    </w:p>
    <w:p w:rsidR="00EC460B" w:rsidRDefault="00EC460B" w:rsidP="00EC460B">
      <w:pPr>
        <w:pStyle w:val="Placeholder"/>
      </w:pPr>
      <w:r>
        <w:rPr>
          <w:rStyle w:val="CharDivNo"/>
        </w:rPr>
        <w:t xml:space="preserve">  </w:t>
      </w:r>
      <w:r>
        <w:rPr>
          <w:rStyle w:val="CharDivText"/>
        </w:rPr>
        <w:t xml:space="preserve">  </w:t>
      </w:r>
    </w:p>
    <w:p w:rsidR="00EC460B" w:rsidRDefault="00EC460B" w:rsidP="00EC460B">
      <w:pPr>
        <w:pStyle w:val="AH5Sec"/>
      </w:pPr>
      <w:bookmarkStart w:id="9" w:name="_Toc511648805"/>
      <w:r w:rsidRPr="00617118">
        <w:rPr>
          <w:rStyle w:val="CharSectNo"/>
        </w:rPr>
        <w:t>1</w:t>
      </w:r>
      <w:r>
        <w:tab/>
        <w:t>Name of Act</w:t>
      </w:r>
      <w:bookmarkEnd w:id="9"/>
    </w:p>
    <w:p w:rsidR="00EC460B" w:rsidRDefault="00EC460B" w:rsidP="00EC460B">
      <w:pPr>
        <w:pStyle w:val="Amainreturn"/>
        <w:suppressLineNumbers/>
      </w:pPr>
      <w:r>
        <w:t xml:space="preserve">This Act is the </w:t>
      </w:r>
      <w:r>
        <w:rPr>
          <w:rStyle w:val="charItals"/>
        </w:rPr>
        <w:t>Racing Act 1999</w:t>
      </w:r>
      <w:r>
        <w:t>.</w:t>
      </w:r>
    </w:p>
    <w:p w:rsidR="00EC460B" w:rsidRDefault="00EC460B" w:rsidP="00EC460B">
      <w:pPr>
        <w:pStyle w:val="AH5Sec"/>
      </w:pPr>
      <w:bookmarkStart w:id="10" w:name="_Toc511648806"/>
      <w:r w:rsidRPr="00617118">
        <w:rPr>
          <w:rStyle w:val="CharSectNo"/>
        </w:rPr>
        <w:t>2</w:t>
      </w:r>
      <w:r>
        <w:tab/>
        <w:t>Dictionary</w:t>
      </w:r>
      <w:bookmarkEnd w:id="10"/>
    </w:p>
    <w:p w:rsidR="00EC460B" w:rsidRDefault="00EC460B" w:rsidP="00EC460B">
      <w:pPr>
        <w:pStyle w:val="Amainreturn"/>
        <w:keepNext/>
        <w:suppressLineNumbers/>
      </w:pPr>
      <w:r>
        <w:t>The dictionary at the end of this Act is part of this Act.</w:t>
      </w:r>
    </w:p>
    <w:p w:rsidR="00EC460B" w:rsidRDefault="00EC460B" w:rsidP="00EC460B">
      <w:pPr>
        <w:pStyle w:val="aNote"/>
        <w:keepNext/>
        <w:suppressLineNumbers/>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EC460B" w:rsidRDefault="00EC460B" w:rsidP="00EC460B">
      <w:pPr>
        <w:pStyle w:val="aNote"/>
        <w:keepNext/>
        <w:suppressLineNumbers/>
      </w:pPr>
      <w:r>
        <w:tab/>
        <w:t>For example, the signpost definition ‘</w:t>
      </w:r>
      <w:r>
        <w:rPr>
          <w:rStyle w:val="charBoldItals"/>
        </w:rPr>
        <w:t>licensed racecourse</w:t>
      </w:r>
      <w:r>
        <w:t>—section 5.’ means that the term ‘licensed racecourse’ is defined in that section and the definition applies to this Act.</w:t>
      </w:r>
    </w:p>
    <w:p w:rsidR="00EC460B" w:rsidRDefault="00EC460B" w:rsidP="00EC460B">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C7DC9" w:rsidRPr="00CC7DC9">
          <w:rPr>
            <w:rStyle w:val="charCitHyperlinkAbbrev"/>
          </w:rPr>
          <w:t>Legislation Act</w:t>
        </w:r>
      </w:hyperlink>
      <w:r>
        <w:t>, s 155 and s 156 (1)).</w:t>
      </w:r>
    </w:p>
    <w:p w:rsidR="00EC460B" w:rsidRDefault="00EC460B" w:rsidP="00EC460B">
      <w:pPr>
        <w:pStyle w:val="AH5Sec"/>
      </w:pPr>
      <w:bookmarkStart w:id="11" w:name="_Toc511648807"/>
      <w:r w:rsidRPr="00617118">
        <w:rPr>
          <w:rStyle w:val="CharSectNo"/>
        </w:rPr>
        <w:t>3</w:t>
      </w:r>
      <w:r>
        <w:tab/>
        <w:t>Notes</w:t>
      </w:r>
      <w:bookmarkEnd w:id="11"/>
    </w:p>
    <w:p w:rsidR="00EC460B" w:rsidRDefault="00EC460B" w:rsidP="00EC460B">
      <w:pPr>
        <w:pStyle w:val="Amainreturn"/>
        <w:keepNext/>
        <w:suppressLineNumbers/>
      </w:pPr>
      <w:r>
        <w:t>A note included in this Act is explanatory and is not part of this Act.</w:t>
      </w:r>
    </w:p>
    <w:p w:rsidR="00EC460B" w:rsidRDefault="00EC460B" w:rsidP="00EC460B">
      <w:pPr>
        <w:pStyle w:val="aNote"/>
        <w:keepNext/>
        <w:suppressLineNumbers/>
      </w:pPr>
      <w:r>
        <w:rPr>
          <w:rStyle w:val="charItals"/>
        </w:rPr>
        <w:t>Note</w:t>
      </w:r>
      <w:r>
        <w:rPr>
          <w:rStyle w:val="charItals"/>
        </w:rPr>
        <w:tab/>
      </w:r>
      <w:r>
        <w:t xml:space="preserve">See the </w:t>
      </w:r>
      <w:hyperlink r:id="rId28" w:tooltip="A2001-14" w:history="1">
        <w:r w:rsidR="00CC7DC9" w:rsidRPr="00CC7DC9">
          <w:rPr>
            <w:rStyle w:val="charCitHyperlinkAbbrev"/>
          </w:rPr>
          <w:t>Legislation Act</w:t>
        </w:r>
      </w:hyperlink>
      <w:r>
        <w:t>, s 127 (1), (4) and (5) for the legal status of notes.</w:t>
      </w:r>
    </w:p>
    <w:p w:rsidR="00EC460B" w:rsidRDefault="00EC460B" w:rsidP="00EC460B">
      <w:pPr>
        <w:pStyle w:val="PageBreak"/>
      </w:pPr>
      <w:r>
        <w:br w:type="page"/>
      </w:r>
    </w:p>
    <w:p w:rsidR="00EC460B" w:rsidRPr="00617118" w:rsidRDefault="00EC460B" w:rsidP="00EC460B">
      <w:pPr>
        <w:pStyle w:val="AH2Part"/>
      </w:pPr>
      <w:bookmarkStart w:id="12" w:name="_Toc511648808"/>
      <w:r w:rsidRPr="00617118">
        <w:rPr>
          <w:rStyle w:val="CharPartNo"/>
        </w:rPr>
        <w:lastRenderedPageBreak/>
        <w:t>Part 2</w:t>
      </w:r>
      <w:r>
        <w:tab/>
      </w:r>
      <w:r w:rsidRPr="00617118">
        <w:rPr>
          <w:rStyle w:val="CharPartText"/>
        </w:rPr>
        <w:t>Control of races for the purpose of betting</w:t>
      </w:r>
      <w:bookmarkEnd w:id="12"/>
    </w:p>
    <w:p w:rsidR="00EC460B" w:rsidRPr="00617118" w:rsidRDefault="00EC460B" w:rsidP="00EC460B">
      <w:pPr>
        <w:pStyle w:val="AH3Div"/>
      </w:pPr>
      <w:bookmarkStart w:id="13" w:name="_Toc511648809"/>
      <w:r w:rsidRPr="00617118">
        <w:rPr>
          <w:rStyle w:val="CharDivNo"/>
        </w:rPr>
        <w:t>Division 2.1</w:t>
      </w:r>
      <w:r>
        <w:tab/>
      </w:r>
      <w:r w:rsidRPr="00617118">
        <w:rPr>
          <w:rStyle w:val="CharDivText"/>
        </w:rPr>
        <w:t>Race meetings</w:t>
      </w:r>
      <w:bookmarkEnd w:id="13"/>
    </w:p>
    <w:p w:rsidR="00EC460B" w:rsidRDefault="00EC460B" w:rsidP="00EC460B">
      <w:pPr>
        <w:pStyle w:val="AH5Sec"/>
      </w:pPr>
      <w:bookmarkStart w:id="14" w:name="_Toc511648810"/>
      <w:r w:rsidRPr="00617118">
        <w:rPr>
          <w:rStyle w:val="CharSectNo"/>
        </w:rPr>
        <w:t>4</w:t>
      </w:r>
      <w:r>
        <w:tab/>
        <w:t>Restriction on races for the purpose of betting</w:t>
      </w:r>
      <w:bookmarkEnd w:id="14"/>
    </w:p>
    <w:p w:rsidR="00EC460B" w:rsidRDefault="00EC460B" w:rsidP="00EC460B">
      <w:pPr>
        <w:pStyle w:val="Amain"/>
        <w:keepNext/>
      </w:pPr>
      <w:r>
        <w:tab/>
        <w:t>(1)</w:t>
      </w:r>
      <w:r>
        <w:tab/>
        <w:t>A person must not conduct a race for the purpose of betting, except at an authorised race meeting.</w:t>
      </w:r>
    </w:p>
    <w:p w:rsidR="00EC460B" w:rsidRDefault="00EC460B" w:rsidP="00EC460B">
      <w:pPr>
        <w:pStyle w:val="Penalty"/>
      </w:pPr>
      <w:r>
        <w:t>Maximum penalty:  100 penalty units.</w:t>
      </w:r>
    </w:p>
    <w:p w:rsidR="00EC460B" w:rsidRDefault="00EC460B" w:rsidP="00EC460B">
      <w:pPr>
        <w:pStyle w:val="Amain"/>
      </w:pPr>
      <w:r>
        <w:tab/>
        <w:t>(2)</w:t>
      </w:r>
      <w:r>
        <w:tab/>
        <w:t>A person must not participate in a race conducted for the purpose of betting, except at an authorised race meeting, as—</w:t>
      </w:r>
    </w:p>
    <w:p w:rsidR="00EC460B" w:rsidRDefault="00EC460B" w:rsidP="00EC460B">
      <w:pPr>
        <w:pStyle w:val="Apara"/>
      </w:pPr>
      <w:r>
        <w:tab/>
        <w:t>(a)</w:t>
      </w:r>
      <w:r>
        <w:tab/>
        <w:t>rider or driver of an animal; or</w:t>
      </w:r>
    </w:p>
    <w:p w:rsidR="00EC460B" w:rsidRDefault="00EC460B" w:rsidP="00EC460B">
      <w:pPr>
        <w:pStyle w:val="Apara"/>
      </w:pPr>
      <w:r>
        <w:tab/>
        <w:t>(b)</w:t>
      </w:r>
      <w:r>
        <w:tab/>
        <w:t>trainer; or</w:t>
      </w:r>
    </w:p>
    <w:p w:rsidR="00EC460B" w:rsidRDefault="00EC460B" w:rsidP="00EC460B">
      <w:pPr>
        <w:pStyle w:val="Apara"/>
      </w:pPr>
      <w:r>
        <w:tab/>
        <w:t>(c)</w:t>
      </w:r>
      <w:r>
        <w:tab/>
        <w:t>owner; or</w:t>
      </w:r>
    </w:p>
    <w:p w:rsidR="00EC460B" w:rsidRDefault="00EC460B" w:rsidP="00EC460B">
      <w:pPr>
        <w:pStyle w:val="Apara"/>
        <w:keepNext/>
      </w:pPr>
      <w:r>
        <w:tab/>
        <w:t>(d)</w:t>
      </w:r>
      <w:r>
        <w:tab/>
        <w:t>in a capacity prescribed by regulation.</w:t>
      </w:r>
    </w:p>
    <w:p w:rsidR="00EC460B" w:rsidRDefault="00EC460B" w:rsidP="00EC460B">
      <w:pPr>
        <w:pStyle w:val="Penalty"/>
      </w:pPr>
      <w:r>
        <w:t>Maximum penalty:  100 penalty units.</w:t>
      </w:r>
    </w:p>
    <w:p w:rsidR="00EC460B" w:rsidRDefault="00EC460B" w:rsidP="00EC460B">
      <w:pPr>
        <w:pStyle w:val="Amain"/>
      </w:pPr>
      <w:r>
        <w:tab/>
        <w:t>(3)</w:t>
      </w:r>
      <w:r>
        <w:tab/>
        <w:t>It is a defence to a charge for an offence against subsection (2) that the person did not know, and had no reason to suppose, that the race was being conducted for the purpose of betting.</w:t>
      </w:r>
    </w:p>
    <w:p w:rsidR="00EC460B" w:rsidRDefault="00EC460B" w:rsidP="00EC460B">
      <w:pPr>
        <w:pStyle w:val="AH5Sec"/>
      </w:pPr>
      <w:bookmarkStart w:id="15" w:name="_Toc511648811"/>
      <w:r w:rsidRPr="00617118">
        <w:rPr>
          <w:rStyle w:val="CharSectNo"/>
        </w:rPr>
        <w:t>5</w:t>
      </w:r>
      <w:r>
        <w:tab/>
        <w:t>Licensed racecourses</w:t>
      </w:r>
      <w:bookmarkEnd w:id="15"/>
    </w:p>
    <w:p w:rsidR="00EC460B" w:rsidRDefault="00EC460B" w:rsidP="00EC460B">
      <w:pPr>
        <w:pStyle w:val="Amain"/>
      </w:pPr>
      <w:r>
        <w:tab/>
        <w:t>(1)</w:t>
      </w:r>
      <w:r>
        <w:tab/>
        <w:t xml:space="preserve">A racecourse is a </w:t>
      </w:r>
      <w:r w:rsidRPr="00CC7DC9">
        <w:rPr>
          <w:rStyle w:val="charBoldItals"/>
        </w:rPr>
        <w:t>licensed racecourse</w:t>
      </w:r>
      <w:r>
        <w:t xml:space="preserve"> in relation to a controlling body or an ARO if approved as such by the commission on an application by the body or ARO.</w:t>
      </w:r>
    </w:p>
    <w:p w:rsidR="00EC460B" w:rsidRDefault="00EC460B" w:rsidP="00EC460B">
      <w:pPr>
        <w:pStyle w:val="Amain"/>
      </w:pPr>
      <w:r>
        <w:tab/>
        <w:t>(2)</w:t>
      </w:r>
      <w:r>
        <w:tab/>
        <w:t>A racecourse that was nominated by the ARO under section 34 (1) (c) (ii) is approved as a licensed racecourse in relation to the ARO.</w:t>
      </w:r>
    </w:p>
    <w:p w:rsidR="00EC460B" w:rsidRDefault="00EC460B" w:rsidP="001C7EE9">
      <w:pPr>
        <w:pStyle w:val="Amain"/>
        <w:keepNext/>
      </w:pPr>
      <w:r>
        <w:lastRenderedPageBreak/>
        <w:tab/>
        <w:t>(3)</w:t>
      </w:r>
      <w:r>
        <w:tab/>
        <w:t>The commission may revoke approval of a licensed racecourse in relation to a controlling body or an ARO—</w:t>
      </w:r>
    </w:p>
    <w:p w:rsidR="00EC460B" w:rsidRDefault="00EC460B" w:rsidP="00EC460B">
      <w:pPr>
        <w:pStyle w:val="Apara"/>
      </w:pPr>
      <w:r>
        <w:tab/>
        <w:t>(a)</w:t>
      </w:r>
      <w:r>
        <w:tab/>
        <w:t>at the request of the controlling body or ARO concerned; or</w:t>
      </w:r>
    </w:p>
    <w:p w:rsidR="00EC460B" w:rsidRDefault="00EC460B" w:rsidP="00EC460B">
      <w:pPr>
        <w:pStyle w:val="Apara"/>
      </w:pPr>
      <w:r>
        <w:tab/>
        <w:t>(b)</w:t>
      </w:r>
      <w:r>
        <w:tab/>
        <w:t>after determining by an inquiry that the approval should be revoked.</w:t>
      </w:r>
    </w:p>
    <w:p w:rsidR="00EC460B" w:rsidRDefault="00EC460B" w:rsidP="00EC460B">
      <w:pPr>
        <w:pStyle w:val="AH5Sec"/>
      </w:pPr>
      <w:bookmarkStart w:id="16" w:name="_Toc511648812"/>
      <w:r w:rsidRPr="00617118">
        <w:rPr>
          <w:rStyle w:val="CharSectNo"/>
        </w:rPr>
        <w:t>6</w:t>
      </w:r>
      <w:r>
        <w:tab/>
        <w:t>Approval of betting at certain race meetings</w:t>
      </w:r>
      <w:bookmarkEnd w:id="16"/>
    </w:p>
    <w:p w:rsidR="00EC460B" w:rsidRDefault="00EC460B" w:rsidP="00EC460B">
      <w:pPr>
        <w:pStyle w:val="Amain"/>
      </w:pPr>
      <w:r>
        <w:tab/>
        <w:t>(1)</w:t>
      </w:r>
      <w:r>
        <w:tab/>
        <w:t>The commission may approve race meetings for the purposes of betting, in accordance with this section.</w:t>
      </w:r>
    </w:p>
    <w:p w:rsidR="00EC460B" w:rsidRDefault="00EC460B" w:rsidP="00EC460B">
      <w:pPr>
        <w:pStyle w:val="Amain"/>
      </w:pPr>
      <w:r>
        <w:tab/>
        <w:t>(2)</w:t>
      </w:r>
      <w:r>
        <w:tab/>
        <w:t>A controlling body may propose for approval by the commission a race meeting for the purpose of betting that is to be held at a licensed racecourse of the body by another person.</w:t>
      </w:r>
    </w:p>
    <w:p w:rsidR="00EC460B" w:rsidRDefault="00EC460B" w:rsidP="00EC460B">
      <w:pPr>
        <w:pStyle w:val="Amain"/>
      </w:pPr>
      <w:r>
        <w:tab/>
        <w:t>(3)</w:t>
      </w:r>
      <w:r>
        <w:tab/>
        <w:t>In proposing such a race meeting, the controlling body may attach such conditions as it thinks appropriate.</w:t>
      </w:r>
    </w:p>
    <w:p w:rsidR="00EC460B" w:rsidRDefault="00EC460B" w:rsidP="00EC460B">
      <w:pPr>
        <w:pStyle w:val="AH5Sec"/>
      </w:pPr>
      <w:bookmarkStart w:id="17" w:name="_Toc511648813"/>
      <w:r w:rsidRPr="00617118">
        <w:rPr>
          <w:rStyle w:val="CharSectNo"/>
        </w:rPr>
        <w:t>7</w:t>
      </w:r>
      <w:r>
        <w:tab/>
        <w:t>Schedules of race meetings</w:t>
      </w:r>
      <w:bookmarkEnd w:id="17"/>
    </w:p>
    <w:p w:rsidR="00EC460B" w:rsidRDefault="00EC460B" w:rsidP="00EC460B">
      <w:pPr>
        <w:pStyle w:val="Amain"/>
      </w:pPr>
      <w:r>
        <w:tab/>
        <w:t>(1)</w:t>
      </w:r>
      <w:r>
        <w:tab/>
        <w:t>A controlling body or an ARO must publish from time to time a schedule of race meetings to be held by the body or ARO.</w:t>
      </w:r>
    </w:p>
    <w:p w:rsidR="00EC460B" w:rsidRDefault="00EC460B" w:rsidP="00EC460B">
      <w:pPr>
        <w:pStyle w:val="Amain"/>
      </w:pPr>
      <w:r>
        <w:tab/>
        <w:t>(2)</w:t>
      </w:r>
      <w:r>
        <w:tab/>
        <w:t>The commission may require schedules to be published at times and in a form approved by the commission.</w:t>
      </w:r>
    </w:p>
    <w:p w:rsidR="00EC460B" w:rsidRDefault="00EC460B" w:rsidP="00EC460B">
      <w:pPr>
        <w:pStyle w:val="Amain"/>
      </w:pPr>
      <w:r>
        <w:tab/>
        <w:t>(3)</w:t>
      </w:r>
      <w:r>
        <w:tab/>
        <w:t>A schedule must specify for each authorised race meeting—</w:t>
      </w:r>
    </w:p>
    <w:p w:rsidR="00EC460B" w:rsidRDefault="00EC460B" w:rsidP="00EC460B">
      <w:pPr>
        <w:pStyle w:val="Apara"/>
      </w:pPr>
      <w:r>
        <w:tab/>
        <w:t>(a)</w:t>
      </w:r>
      <w:r>
        <w:tab/>
        <w:t>the day when it is to be held; and</w:t>
      </w:r>
    </w:p>
    <w:p w:rsidR="00EC460B" w:rsidRDefault="00EC460B" w:rsidP="00EC460B">
      <w:pPr>
        <w:pStyle w:val="Apara"/>
      </w:pPr>
      <w:r>
        <w:tab/>
        <w:t>(b)</w:t>
      </w:r>
      <w:r>
        <w:tab/>
        <w:t>the racecourse where it is to be held; and</w:t>
      </w:r>
    </w:p>
    <w:p w:rsidR="00EC460B" w:rsidRDefault="00EC460B" w:rsidP="00EC460B">
      <w:pPr>
        <w:pStyle w:val="Apara"/>
      </w:pPr>
      <w:r>
        <w:tab/>
        <w:t>(c)</w:t>
      </w:r>
      <w:r>
        <w:tab/>
        <w:t>the person or body who will conduct the meeting; and</w:t>
      </w:r>
    </w:p>
    <w:p w:rsidR="00EC460B" w:rsidRDefault="00EC460B" w:rsidP="00EC460B">
      <w:pPr>
        <w:pStyle w:val="Apara"/>
      </w:pPr>
      <w:r>
        <w:tab/>
        <w:t>(d)</w:t>
      </w:r>
      <w:r>
        <w:tab/>
        <w:t>where any race at the race meeting will be subject to special rules as to racing or betting—</w:t>
      </w:r>
    </w:p>
    <w:p w:rsidR="00EC460B" w:rsidRDefault="00EC460B" w:rsidP="00EC460B">
      <w:pPr>
        <w:pStyle w:val="Asubpara"/>
      </w:pPr>
      <w:r>
        <w:tab/>
        <w:t>(i)</w:t>
      </w:r>
      <w:r>
        <w:tab/>
        <w:t>the rules under which the race will be held; and</w:t>
      </w:r>
    </w:p>
    <w:p w:rsidR="00EC460B" w:rsidRDefault="00EC460B" w:rsidP="00EC460B">
      <w:pPr>
        <w:pStyle w:val="Asubpara"/>
      </w:pPr>
      <w:r>
        <w:lastRenderedPageBreak/>
        <w:tab/>
        <w:t>(ii)</w:t>
      </w:r>
      <w:r>
        <w:tab/>
        <w:t>the rules under which any betting on the race will be conducted; and</w:t>
      </w:r>
    </w:p>
    <w:p w:rsidR="00EC460B" w:rsidRDefault="00EC460B" w:rsidP="00EC460B">
      <w:pPr>
        <w:pStyle w:val="Asubpara"/>
      </w:pPr>
      <w:r>
        <w:tab/>
        <w:t>(iii)</w:t>
      </w:r>
      <w:r>
        <w:tab/>
        <w:t>an address where members of the public may obtain copies of the rules before the day of the race meeting.</w:t>
      </w:r>
    </w:p>
    <w:p w:rsidR="00EC460B" w:rsidRDefault="00EC460B" w:rsidP="00EC460B">
      <w:pPr>
        <w:pStyle w:val="AH5Sec"/>
      </w:pPr>
      <w:bookmarkStart w:id="18" w:name="_Toc511648814"/>
      <w:r w:rsidRPr="00617118">
        <w:rPr>
          <w:rStyle w:val="CharSectNo"/>
        </w:rPr>
        <w:t>8</w:t>
      </w:r>
      <w:r>
        <w:tab/>
        <w:t>Race meetings to be conducted in compliance with conditions</w:t>
      </w:r>
      <w:bookmarkEnd w:id="18"/>
    </w:p>
    <w:p w:rsidR="00EC460B" w:rsidRDefault="00EC460B" w:rsidP="00EC460B">
      <w:pPr>
        <w:pStyle w:val="Amainreturn"/>
        <w:keepNext/>
      </w:pPr>
      <w:r>
        <w:t>A person conducting a race meeting must comply with this Act and with any conditions set under section 6 (3) or section 34 (3).</w:t>
      </w:r>
    </w:p>
    <w:p w:rsidR="00EC460B" w:rsidRDefault="00EC460B" w:rsidP="00EC460B">
      <w:pPr>
        <w:pStyle w:val="Penalty"/>
      </w:pPr>
      <w:r>
        <w:t>Maximum penalty:  50 penalty units.</w:t>
      </w:r>
    </w:p>
    <w:p w:rsidR="00EC460B" w:rsidRDefault="00EC460B" w:rsidP="00EC460B">
      <w:pPr>
        <w:pStyle w:val="AH5Sec"/>
      </w:pPr>
      <w:bookmarkStart w:id="19" w:name="_Toc511648815"/>
      <w:r w:rsidRPr="00617118">
        <w:rPr>
          <w:rStyle w:val="CharSectNo"/>
        </w:rPr>
        <w:t>9</w:t>
      </w:r>
      <w:r>
        <w:tab/>
        <w:t>Phantom meetings</w:t>
      </w:r>
      <w:bookmarkEnd w:id="19"/>
    </w:p>
    <w:p w:rsidR="00EC460B" w:rsidRDefault="00EC460B" w:rsidP="00EC460B">
      <w:pPr>
        <w:pStyle w:val="Amainreturn"/>
      </w:pPr>
      <w:r>
        <w:t>A person must not conduct a race meeting for the purpose of betting without running races at the meeting, other than with the approval in writing of the commission, unless—</w:t>
      </w:r>
    </w:p>
    <w:p w:rsidR="00EC460B" w:rsidRDefault="00EC460B" w:rsidP="00EC460B">
      <w:pPr>
        <w:pStyle w:val="Apara"/>
      </w:pPr>
      <w:r>
        <w:tab/>
        <w:t>(a)</w:t>
      </w:r>
      <w:r>
        <w:tab/>
        <w:t>the meeting is an authorised race meeting; and</w:t>
      </w:r>
    </w:p>
    <w:p w:rsidR="00EC460B" w:rsidRDefault="00EC460B" w:rsidP="00EC460B">
      <w:pPr>
        <w:pStyle w:val="Apara"/>
      </w:pPr>
      <w:r>
        <w:tab/>
        <w:t>(b)</w:t>
      </w:r>
      <w:r>
        <w:tab/>
        <w:t>races were scheduled to be run at the meeting and nominations called for; and</w:t>
      </w:r>
    </w:p>
    <w:p w:rsidR="00EC460B" w:rsidRDefault="00EC460B" w:rsidP="00EC460B">
      <w:pPr>
        <w:pStyle w:val="Apara"/>
      </w:pPr>
      <w:r>
        <w:tab/>
        <w:t>(c)</w:t>
      </w:r>
      <w:r>
        <w:tab/>
        <w:t>sufficient nominations were received for races to be run at the meeting; and</w:t>
      </w:r>
    </w:p>
    <w:p w:rsidR="00EC460B" w:rsidRDefault="00EC460B" w:rsidP="00EC460B">
      <w:pPr>
        <w:pStyle w:val="Apara"/>
      </w:pPr>
      <w:r>
        <w:tab/>
        <w:t>(d)</w:t>
      </w:r>
      <w:r>
        <w:tab/>
        <w:t>the races were cancelled only because of unforeseen circumstances; and</w:t>
      </w:r>
    </w:p>
    <w:p w:rsidR="00EC460B" w:rsidRDefault="00EC460B" w:rsidP="00EC460B">
      <w:pPr>
        <w:pStyle w:val="Apara"/>
      </w:pPr>
      <w:r>
        <w:tab/>
        <w:t>(e)</w:t>
      </w:r>
      <w:r>
        <w:tab/>
        <w:t>those circumstances did not permit the cancellation to be made more than 2 business days before the meeting.</w:t>
      </w:r>
    </w:p>
    <w:p w:rsidR="00EC460B" w:rsidRPr="00617118" w:rsidRDefault="00EC460B" w:rsidP="00EC460B">
      <w:pPr>
        <w:pStyle w:val="AH3Div"/>
      </w:pPr>
      <w:bookmarkStart w:id="20" w:name="_Toc511648816"/>
      <w:r w:rsidRPr="00617118">
        <w:rPr>
          <w:rStyle w:val="CharDivNo"/>
        </w:rPr>
        <w:lastRenderedPageBreak/>
        <w:t>Division 2.2</w:t>
      </w:r>
      <w:r>
        <w:tab/>
      </w:r>
      <w:r w:rsidRPr="00617118">
        <w:rPr>
          <w:rStyle w:val="CharDivText"/>
        </w:rPr>
        <w:t>Approved rules</w:t>
      </w:r>
      <w:bookmarkEnd w:id="20"/>
    </w:p>
    <w:p w:rsidR="00EC460B" w:rsidRDefault="00EC460B" w:rsidP="00EC460B">
      <w:pPr>
        <w:pStyle w:val="AH5Sec"/>
      </w:pPr>
      <w:bookmarkStart w:id="21" w:name="_Toc511648817"/>
      <w:r w:rsidRPr="00617118">
        <w:rPr>
          <w:rStyle w:val="CharSectNo"/>
        </w:rPr>
        <w:t>10</w:t>
      </w:r>
      <w:r>
        <w:tab/>
        <w:t>Application of approved rules  of a controlling body</w:t>
      </w:r>
      <w:bookmarkEnd w:id="21"/>
    </w:p>
    <w:p w:rsidR="00EC460B" w:rsidRDefault="00EC460B" w:rsidP="001C7EE9">
      <w:pPr>
        <w:pStyle w:val="Amainreturn"/>
        <w:keepNext/>
      </w:pPr>
      <w:r>
        <w:t>The approved rules  of a controlling body apply in relation to—</w:t>
      </w:r>
    </w:p>
    <w:p w:rsidR="00EC460B" w:rsidRDefault="00EC460B" w:rsidP="001C7EE9">
      <w:pPr>
        <w:pStyle w:val="Apara"/>
        <w:keepNext/>
      </w:pPr>
      <w:r>
        <w:tab/>
        <w:t>(a)</w:t>
      </w:r>
      <w:r>
        <w:tab/>
        <w:t xml:space="preserve">a person (an </w:t>
      </w:r>
      <w:r w:rsidRPr="00CC7DC9">
        <w:rPr>
          <w:rStyle w:val="charBoldItals"/>
        </w:rPr>
        <w:t>affected person</w:t>
      </w:r>
      <w:r>
        <w:t>) registered with or licensed by—</w:t>
      </w:r>
    </w:p>
    <w:p w:rsidR="00EC460B" w:rsidRDefault="00EC460B" w:rsidP="00EC460B">
      <w:pPr>
        <w:pStyle w:val="Asubpara"/>
      </w:pPr>
      <w:r>
        <w:tab/>
        <w:t>(i)</w:t>
      </w:r>
      <w:r>
        <w:tab/>
        <w:t>the controlling body; or</w:t>
      </w:r>
    </w:p>
    <w:p w:rsidR="00EC460B" w:rsidRDefault="00EC460B" w:rsidP="00EC460B">
      <w:pPr>
        <w:pStyle w:val="Asubpara"/>
      </w:pPr>
      <w:r>
        <w:tab/>
        <w:t>(ii)</w:t>
      </w:r>
      <w:r>
        <w:tab/>
        <w:t>where the registration or licence is of a kind recognised by the controlling body for the purposes of the rules—a corresponding body that deals with racing of the same kind; and</w:t>
      </w:r>
    </w:p>
    <w:p w:rsidR="00EC460B" w:rsidRDefault="00EC460B" w:rsidP="00EC460B">
      <w:pPr>
        <w:pStyle w:val="Apara"/>
      </w:pPr>
      <w:r>
        <w:tab/>
        <w:t>(b)</w:t>
      </w:r>
      <w:r>
        <w:tab/>
        <w:t>an animal registered with or licensed by a body referred to in paragraph (a) (i) or (ii); and</w:t>
      </w:r>
    </w:p>
    <w:p w:rsidR="00EC460B" w:rsidRDefault="00EC460B" w:rsidP="00EC460B">
      <w:pPr>
        <w:pStyle w:val="Apara"/>
      </w:pPr>
      <w:r>
        <w:tab/>
        <w:t>(c)</w:t>
      </w:r>
      <w:r>
        <w:tab/>
        <w:t>a person who was formerly an affected person—</w:t>
      </w:r>
    </w:p>
    <w:p w:rsidR="00EC460B" w:rsidRDefault="00EC460B" w:rsidP="00EC460B">
      <w:pPr>
        <w:pStyle w:val="Asubpara"/>
      </w:pPr>
      <w:r>
        <w:tab/>
        <w:t>(i)</w:t>
      </w:r>
      <w:r>
        <w:tab/>
        <w:t>whose registration or licence is under suspension; or</w:t>
      </w:r>
    </w:p>
    <w:p w:rsidR="00EC460B" w:rsidRDefault="00EC460B" w:rsidP="00EC460B">
      <w:pPr>
        <w:pStyle w:val="Asubpara"/>
      </w:pPr>
      <w:r>
        <w:tab/>
        <w:t>(ii)</w:t>
      </w:r>
      <w:r>
        <w:tab/>
        <w:t>so far as the rules relate to the dealings of the person with an affected person—whose registration or licence is cancelled; and</w:t>
      </w:r>
    </w:p>
    <w:p w:rsidR="00EC460B" w:rsidRDefault="00EC460B" w:rsidP="00EC460B">
      <w:pPr>
        <w:pStyle w:val="Apara"/>
      </w:pPr>
      <w:r>
        <w:tab/>
        <w:t>(d)</w:t>
      </w:r>
      <w:r>
        <w:tab/>
        <w:t>subject to any approval by the commission of special rules—a race meeting conducted by the controlling body; and</w:t>
      </w:r>
    </w:p>
    <w:p w:rsidR="00EC460B" w:rsidRDefault="00EC460B" w:rsidP="00EC460B">
      <w:pPr>
        <w:pStyle w:val="Apara"/>
      </w:pPr>
      <w:r>
        <w:tab/>
        <w:t>(e)</w:t>
      </w:r>
      <w:r>
        <w:tab/>
        <w:t>any premises owned or occupied by the controlling body.</w:t>
      </w:r>
    </w:p>
    <w:p w:rsidR="00EC460B" w:rsidRDefault="00EC460B" w:rsidP="00EC460B">
      <w:pPr>
        <w:pStyle w:val="AH5Sec"/>
      </w:pPr>
      <w:bookmarkStart w:id="22" w:name="_Toc511648818"/>
      <w:r w:rsidRPr="00617118">
        <w:rPr>
          <w:rStyle w:val="CharSectNo"/>
        </w:rPr>
        <w:t>11</w:t>
      </w:r>
      <w:r>
        <w:tab/>
        <w:t>Application of approved rules of an ARO</w:t>
      </w:r>
      <w:bookmarkEnd w:id="22"/>
    </w:p>
    <w:p w:rsidR="00EC460B" w:rsidRDefault="00EC460B" w:rsidP="00EC460B">
      <w:pPr>
        <w:pStyle w:val="Amainreturn"/>
      </w:pPr>
      <w:r>
        <w:t>The approved rules of an ARO apply in relation to—</w:t>
      </w:r>
    </w:p>
    <w:p w:rsidR="00EC460B" w:rsidRDefault="00EC460B" w:rsidP="00EC460B">
      <w:pPr>
        <w:pStyle w:val="Apara"/>
      </w:pPr>
      <w:r>
        <w:tab/>
        <w:t>(a)</w:t>
      </w:r>
      <w:r>
        <w:tab/>
        <w:t xml:space="preserve">a person registered with or licensed by the ARO (an </w:t>
      </w:r>
      <w:r w:rsidRPr="00CC7DC9">
        <w:rPr>
          <w:rStyle w:val="charBoldItals"/>
        </w:rPr>
        <w:t>affected person</w:t>
      </w:r>
      <w:r>
        <w:t>); and</w:t>
      </w:r>
    </w:p>
    <w:p w:rsidR="00EC460B" w:rsidRDefault="00EC460B" w:rsidP="00EC460B">
      <w:pPr>
        <w:pStyle w:val="Apara"/>
      </w:pPr>
      <w:r>
        <w:tab/>
        <w:t>(b)</w:t>
      </w:r>
      <w:r>
        <w:tab/>
        <w:t>an animal registered with or licensed by the ARO; and</w:t>
      </w:r>
    </w:p>
    <w:p w:rsidR="00EC460B" w:rsidRDefault="00EC460B" w:rsidP="00EC460B">
      <w:pPr>
        <w:pStyle w:val="Apara"/>
      </w:pPr>
      <w:r>
        <w:tab/>
        <w:t>(c)</w:t>
      </w:r>
      <w:r>
        <w:tab/>
        <w:t>a person who was formerly an affected person—</w:t>
      </w:r>
    </w:p>
    <w:p w:rsidR="00EC460B" w:rsidRDefault="00EC460B" w:rsidP="00EC460B">
      <w:pPr>
        <w:pStyle w:val="Asubpara"/>
      </w:pPr>
      <w:r>
        <w:tab/>
        <w:t>(i)</w:t>
      </w:r>
      <w:r>
        <w:tab/>
        <w:t>whose registration or licence is under suspension; or</w:t>
      </w:r>
    </w:p>
    <w:p w:rsidR="00EC460B" w:rsidRDefault="00EC460B" w:rsidP="00EC460B">
      <w:pPr>
        <w:pStyle w:val="Asubpara"/>
      </w:pPr>
      <w:r>
        <w:lastRenderedPageBreak/>
        <w:tab/>
        <w:t>(ii)</w:t>
      </w:r>
      <w:r>
        <w:tab/>
        <w:t>so far as the rules relate to the dealings of the person with an affected person—whose registration or licence is cancelled; and</w:t>
      </w:r>
    </w:p>
    <w:p w:rsidR="00EC460B" w:rsidRDefault="00EC460B" w:rsidP="00EC460B">
      <w:pPr>
        <w:pStyle w:val="Apara"/>
      </w:pPr>
      <w:r>
        <w:tab/>
        <w:t>(d)</w:t>
      </w:r>
      <w:r>
        <w:tab/>
        <w:t>subject to any approval by the commission of special rules—any authorised race meeting conducted by the ARO; and</w:t>
      </w:r>
    </w:p>
    <w:p w:rsidR="00EC460B" w:rsidRDefault="00EC460B" w:rsidP="00EC460B">
      <w:pPr>
        <w:pStyle w:val="Apara"/>
      </w:pPr>
      <w:r>
        <w:tab/>
        <w:t>(e)</w:t>
      </w:r>
      <w:r>
        <w:tab/>
        <w:t>any premises owned or occupied by the ARO.</w:t>
      </w:r>
    </w:p>
    <w:p w:rsidR="00EC460B" w:rsidRDefault="00EC460B" w:rsidP="00EC460B">
      <w:pPr>
        <w:pStyle w:val="AH5Sec"/>
      </w:pPr>
      <w:bookmarkStart w:id="23" w:name="_Toc511648819"/>
      <w:r w:rsidRPr="00617118">
        <w:rPr>
          <w:rStyle w:val="CharSectNo"/>
        </w:rPr>
        <w:t>12</w:t>
      </w:r>
      <w:r>
        <w:tab/>
        <w:t>Approval of special rules for race meetings</w:t>
      </w:r>
      <w:bookmarkEnd w:id="23"/>
    </w:p>
    <w:p w:rsidR="00EC460B" w:rsidRDefault="00EC460B" w:rsidP="00EC460B">
      <w:pPr>
        <w:pStyle w:val="Amainreturn"/>
      </w:pPr>
      <w:r>
        <w:t>The commission may approve, on the application of a controlling body or an ARO, rules other than the approved rules for a race meeting, or for some races at a race meeting.</w:t>
      </w:r>
    </w:p>
    <w:p w:rsidR="00EC460B" w:rsidRDefault="00EC460B" w:rsidP="00EC460B">
      <w:pPr>
        <w:pStyle w:val="AH5Sec"/>
      </w:pPr>
      <w:bookmarkStart w:id="24" w:name="_Toc511648820"/>
      <w:r w:rsidRPr="00617118">
        <w:rPr>
          <w:rStyle w:val="CharSectNo"/>
        </w:rPr>
        <w:t>13</w:t>
      </w:r>
      <w:r>
        <w:tab/>
        <w:t>Special rules to be made available before a race meeting</w:t>
      </w:r>
      <w:bookmarkEnd w:id="24"/>
    </w:p>
    <w:p w:rsidR="00EC460B" w:rsidRDefault="00EC460B" w:rsidP="00EC460B">
      <w:pPr>
        <w:pStyle w:val="Amainreturn"/>
      </w:pPr>
      <w:r>
        <w:t>A person conducting a race meeting at which special rules will apply must ensure that any member of the public is able to obtain a copy of the rules—</w:t>
      </w:r>
    </w:p>
    <w:p w:rsidR="00EC460B" w:rsidRDefault="00EC460B" w:rsidP="00EC460B">
      <w:pPr>
        <w:pStyle w:val="Apara"/>
      </w:pPr>
      <w:r>
        <w:tab/>
        <w:t>(a)</w:t>
      </w:r>
      <w:r>
        <w:tab/>
        <w:t>from the time of publication of the relevant schedule under section 7—at the address specified in the schedule; and</w:t>
      </w:r>
    </w:p>
    <w:p w:rsidR="00EC460B" w:rsidRDefault="00EC460B" w:rsidP="00EC460B">
      <w:pPr>
        <w:pStyle w:val="Apara"/>
        <w:keepNext/>
      </w:pPr>
      <w:r>
        <w:tab/>
        <w:t>(b)</w:t>
      </w:r>
      <w:r>
        <w:tab/>
        <w:t>on the day of the meeting—at the racecourse.</w:t>
      </w:r>
    </w:p>
    <w:p w:rsidR="00EC460B" w:rsidRDefault="00EC460B" w:rsidP="00EC460B">
      <w:pPr>
        <w:pStyle w:val="Penalty"/>
      </w:pPr>
      <w:r>
        <w:t>Maximum penalty:  50 penalty units.</w:t>
      </w:r>
    </w:p>
    <w:p w:rsidR="00EC460B" w:rsidRDefault="00EC460B" w:rsidP="00EC460B">
      <w:pPr>
        <w:pStyle w:val="AH5Sec"/>
      </w:pPr>
      <w:bookmarkStart w:id="25" w:name="_Toc511648821"/>
      <w:r w:rsidRPr="00617118">
        <w:rPr>
          <w:rStyle w:val="CharSectNo"/>
        </w:rPr>
        <w:t>14</w:t>
      </w:r>
      <w:r>
        <w:tab/>
        <w:t>Application of special rules</w:t>
      </w:r>
      <w:bookmarkEnd w:id="25"/>
    </w:p>
    <w:p w:rsidR="00EC460B" w:rsidRDefault="00EC460B" w:rsidP="00EC460B">
      <w:pPr>
        <w:pStyle w:val="Amain"/>
      </w:pPr>
      <w:r>
        <w:tab/>
        <w:t>(1)</w:t>
      </w:r>
      <w:r>
        <w:tab/>
        <w:t>Special rules apply in relation to—</w:t>
      </w:r>
    </w:p>
    <w:p w:rsidR="00EC460B" w:rsidRDefault="00EC460B" w:rsidP="00EC460B">
      <w:pPr>
        <w:pStyle w:val="Apara"/>
      </w:pPr>
      <w:r>
        <w:tab/>
        <w:t>(a)</w:t>
      </w:r>
      <w:r>
        <w:tab/>
        <w:t>the races or race meeting in relation to which they were approved; and</w:t>
      </w:r>
    </w:p>
    <w:p w:rsidR="00EC460B" w:rsidRDefault="00EC460B" w:rsidP="00EC460B">
      <w:pPr>
        <w:pStyle w:val="Apara"/>
      </w:pPr>
      <w:r>
        <w:tab/>
        <w:t>(b)</w:t>
      </w:r>
      <w:r>
        <w:tab/>
        <w:t>a person or animal participating in a race in relation to which they were approved.</w:t>
      </w:r>
    </w:p>
    <w:p w:rsidR="00EC460B" w:rsidRDefault="00EC460B" w:rsidP="00EC460B">
      <w:pPr>
        <w:pStyle w:val="Amain"/>
      </w:pPr>
      <w:r>
        <w:tab/>
        <w:t>(2)</w:t>
      </w:r>
      <w:r>
        <w:tab/>
        <w:t>For this section, where special rules are approved in relation to a race meeting, they are approved in relation to each race at that meeting.</w:t>
      </w:r>
    </w:p>
    <w:p w:rsidR="00EC460B" w:rsidRDefault="00EC460B" w:rsidP="00EC460B">
      <w:pPr>
        <w:pStyle w:val="PageBreak"/>
      </w:pPr>
      <w:r>
        <w:br w:type="page"/>
      </w:r>
    </w:p>
    <w:p w:rsidR="00EC460B" w:rsidRPr="00617118" w:rsidRDefault="00EC460B" w:rsidP="00EC460B">
      <w:pPr>
        <w:pStyle w:val="AH2Part"/>
      </w:pPr>
      <w:bookmarkStart w:id="26" w:name="_Toc511648822"/>
      <w:r w:rsidRPr="00617118">
        <w:rPr>
          <w:rStyle w:val="CharPartNo"/>
        </w:rPr>
        <w:lastRenderedPageBreak/>
        <w:t>Part 3</w:t>
      </w:r>
      <w:r>
        <w:tab/>
      </w:r>
      <w:r w:rsidRPr="00617118">
        <w:rPr>
          <w:rStyle w:val="CharPartText"/>
        </w:rPr>
        <w:t>Controlling bodies</w:t>
      </w:r>
      <w:bookmarkEnd w:id="26"/>
    </w:p>
    <w:p w:rsidR="00EC460B" w:rsidRPr="00617118" w:rsidRDefault="00EC460B" w:rsidP="00EC460B">
      <w:pPr>
        <w:pStyle w:val="AH3Div"/>
      </w:pPr>
      <w:bookmarkStart w:id="27" w:name="_Toc511648823"/>
      <w:r w:rsidRPr="00617118">
        <w:rPr>
          <w:rStyle w:val="CharDivNo"/>
        </w:rPr>
        <w:t>Division 3.1</w:t>
      </w:r>
      <w:r>
        <w:tab/>
      </w:r>
      <w:r w:rsidRPr="00617118">
        <w:rPr>
          <w:rStyle w:val="CharDivText"/>
        </w:rPr>
        <w:t>Controlling body for thoroughbred racing</w:t>
      </w:r>
      <w:bookmarkEnd w:id="27"/>
    </w:p>
    <w:p w:rsidR="00EC460B" w:rsidRDefault="00EC460B" w:rsidP="00EC460B">
      <w:pPr>
        <w:pStyle w:val="AH5Sec"/>
      </w:pPr>
      <w:bookmarkStart w:id="28" w:name="_Toc511648824"/>
      <w:r w:rsidRPr="00617118">
        <w:rPr>
          <w:rStyle w:val="CharSectNo"/>
        </w:rPr>
        <w:t>15</w:t>
      </w:r>
      <w:r>
        <w:tab/>
        <w:t>Racing club is the controlling body for thoroughbred racing</w:t>
      </w:r>
      <w:bookmarkEnd w:id="28"/>
    </w:p>
    <w:p w:rsidR="00EC460B" w:rsidRDefault="00EC460B" w:rsidP="00EC460B">
      <w:pPr>
        <w:pStyle w:val="Amain"/>
      </w:pPr>
      <w:r>
        <w:tab/>
        <w:t>(1)</w:t>
      </w:r>
      <w:r>
        <w:tab/>
        <w:t xml:space="preserve">The </w:t>
      </w:r>
      <w:r w:rsidR="005D323E" w:rsidRPr="00667CB1">
        <w:t>Canberra Racing Club Incorporated</w:t>
      </w:r>
      <w:r>
        <w:t xml:space="preserve"> (the </w:t>
      </w:r>
      <w:r w:rsidRPr="00CC7DC9">
        <w:rPr>
          <w:rStyle w:val="charBoldItals"/>
        </w:rPr>
        <w:t>racing club</w:t>
      </w:r>
      <w:r>
        <w:t xml:space="preserve">), a body incorporated under the </w:t>
      </w:r>
      <w:hyperlink r:id="rId29" w:tooltip="A1991-46" w:history="1">
        <w:r w:rsidR="00CC7DC9" w:rsidRPr="00CC7DC9">
          <w:rPr>
            <w:rStyle w:val="charCitHyperlinkItal"/>
          </w:rPr>
          <w:t>Associations Incorporation Act 1991</w:t>
        </w:r>
      </w:hyperlink>
      <w:r>
        <w:t>, is the controlling body in relation to thoroughbred racing for this Act.</w:t>
      </w:r>
    </w:p>
    <w:p w:rsidR="00EC460B" w:rsidRDefault="00EC460B" w:rsidP="00EC460B">
      <w:pPr>
        <w:pStyle w:val="Amain"/>
      </w:pPr>
      <w:r>
        <w:tab/>
        <w:t>(2)</w:t>
      </w:r>
      <w:r>
        <w:tab/>
        <w:t>The racing club must not amend its constitution without giving the commission 14 days notice in writing.</w:t>
      </w:r>
    </w:p>
    <w:p w:rsidR="00EC460B" w:rsidRDefault="00EC460B" w:rsidP="00EC460B">
      <w:pPr>
        <w:pStyle w:val="Amain"/>
      </w:pPr>
      <w:r>
        <w:tab/>
        <w:t>(3)</w:t>
      </w:r>
      <w:r>
        <w:tab/>
        <w:t>The constitution of the racing club must be consistent with this Act and must give it the necessary capacity to fulfil its functions under this Act.</w:t>
      </w:r>
    </w:p>
    <w:p w:rsidR="00EC460B" w:rsidRDefault="00EC460B" w:rsidP="00EC460B">
      <w:pPr>
        <w:pStyle w:val="AH5Sec"/>
      </w:pPr>
      <w:bookmarkStart w:id="29" w:name="_Toc511648825"/>
      <w:r w:rsidRPr="00617118">
        <w:rPr>
          <w:rStyle w:val="CharSectNo"/>
        </w:rPr>
        <w:t>16</w:t>
      </w:r>
      <w:r>
        <w:tab/>
        <w:t>Functions of the racing club</w:t>
      </w:r>
      <w:bookmarkEnd w:id="29"/>
      <w:r>
        <w:t xml:space="preserve"> </w:t>
      </w:r>
    </w:p>
    <w:p w:rsidR="00EC460B" w:rsidRDefault="00EC460B" w:rsidP="00EC460B">
      <w:pPr>
        <w:pStyle w:val="Amain"/>
      </w:pPr>
      <w:r>
        <w:tab/>
        <w:t>(1)</w:t>
      </w:r>
      <w:r>
        <w:tab/>
        <w:t xml:space="preserve">The functions of the racing club are— </w:t>
      </w:r>
    </w:p>
    <w:p w:rsidR="00EC460B" w:rsidRDefault="00EC460B" w:rsidP="00EC460B">
      <w:pPr>
        <w:pStyle w:val="Apara"/>
      </w:pPr>
      <w:r>
        <w:tab/>
        <w:t>(a)</w:t>
      </w:r>
      <w:r>
        <w:tab/>
        <w:t>to conduct thoroughbred race meetings and thoroughbred races within the Territory; and</w:t>
      </w:r>
    </w:p>
    <w:p w:rsidR="00EC460B" w:rsidRDefault="00EC460B" w:rsidP="00EC460B">
      <w:pPr>
        <w:pStyle w:val="Apara"/>
      </w:pPr>
      <w:r>
        <w:tab/>
        <w:t>(b)</w:t>
      </w:r>
      <w:r>
        <w:tab/>
        <w:t xml:space="preserve">to participate in the national body coordinating thoroughbred racing in </w:t>
      </w:r>
      <w:smartTag w:uri="urn:schemas-microsoft-com:office:smarttags" w:element="address">
        <w:smartTag w:uri="urn:schemas-microsoft-com:office:smarttags" w:element="place">
          <w:r>
            <w:t>Australia</w:t>
          </w:r>
        </w:smartTag>
      </w:smartTag>
      <w:r>
        <w:t>; and</w:t>
      </w:r>
    </w:p>
    <w:p w:rsidR="00EC460B" w:rsidRDefault="00EC460B" w:rsidP="00EC460B">
      <w:pPr>
        <w:pStyle w:val="Apara"/>
      </w:pPr>
      <w:r>
        <w:tab/>
        <w:t>(c)</w:t>
      </w:r>
      <w:r>
        <w:tab/>
        <w:t>to make or adopt rules to govern the conduct of thoroughbred racing and betting conducted at race meetings; and</w:t>
      </w:r>
    </w:p>
    <w:p w:rsidR="00EC460B" w:rsidRDefault="00EC460B" w:rsidP="00EC460B">
      <w:pPr>
        <w:pStyle w:val="Apara"/>
      </w:pPr>
      <w:r>
        <w:tab/>
        <w:t>(d)</w:t>
      </w:r>
      <w:r>
        <w:tab/>
        <w:t>to prepare and implement plans and strategies for the management of the financial affairs of the thoroughbred racing code and for the development, promotion and marketing of the code; and</w:t>
      </w:r>
    </w:p>
    <w:p w:rsidR="00EC460B" w:rsidRDefault="00EC460B" w:rsidP="00EC460B">
      <w:pPr>
        <w:pStyle w:val="Apara"/>
      </w:pPr>
      <w:r>
        <w:lastRenderedPageBreak/>
        <w:tab/>
        <w:t>(e)</w:t>
      </w:r>
      <w:r>
        <w:tab/>
        <w:t>to approve race meetings to be conducted by other people, for the purpose of proposals under section 6, on such conditions as it thinks appropriate; and</w:t>
      </w:r>
    </w:p>
    <w:p w:rsidR="00EC460B" w:rsidRDefault="00EC460B" w:rsidP="00EC460B">
      <w:pPr>
        <w:pStyle w:val="Apara"/>
      </w:pPr>
      <w:r>
        <w:tab/>
        <w:t>(f)</w:t>
      </w:r>
      <w:r>
        <w:tab/>
        <w:t xml:space="preserve">to advise and inform the Minister as he or she requires. </w:t>
      </w:r>
    </w:p>
    <w:p w:rsidR="00EC460B" w:rsidRDefault="00EC460B" w:rsidP="00EC460B">
      <w:pPr>
        <w:pStyle w:val="Amain"/>
      </w:pPr>
      <w:r>
        <w:tab/>
        <w:t>(2)</w:t>
      </w:r>
      <w:r>
        <w:tab/>
        <w:t>The racing club may, for the purpose of performing its functions and discharging its duties under this Act, enter into reciprocal arrangements with another controlling body or any corresponding body in relation to—</w:t>
      </w:r>
    </w:p>
    <w:p w:rsidR="00EC460B" w:rsidRDefault="00EC460B" w:rsidP="00EC460B">
      <w:pPr>
        <w:pStyle w:val="Apara"/>
      </w:pPr>
      <w:r>
        <w:tab/>
        <w:t>(a)</w:t>
      </w:r>
      <w:r>
        <w:tab/>
        <w:t>the registration of animals; or</w:t>
      </w:r>
    </w:p>
    <w:p w:rsidR="00EC460B" w:rsidRDefault="00EC460B" w:rsidP="00EC460B">
      <w:pPr>
        <w:pStyle w:val="Apara"/>
      </w:pPr>
      <w:r>
        <w:tab/>
        <w:t>(b)</w:t>
      </w:r>
      <w:r>
        <w:tab/>
        <w:t>the endorsement and recognition of disqualifications, licences, permits and defaulters; or</w:t>
      </w:r>
    </w:p>
    <w:p w:rsidR="00EC460B" w:rsidRDefault="00EC460B" w:rsidP="00EC460B">
      <w:pPr>
        <w:pStyle w:val="Apara"/>
        <w:keepNext/>
      </w:pPr>
      <w:r>
        <w:tab/>
        <w:t>(c)</w:t>
      </w:r>
      <w:r>
        <w:tab/>
        <w:t>any other matter relating to the administration and control of racing.</w:t>
      </w:r>
    </w:p>
    <w:p w:rsidR="00EC460B" w:rsidRDefault="00EC460B" w:rsidP="00EC460B">
      <w:pPr>
        <w:pStyle w:val="aNote"/>
        <w:suppressLineNumbers/>
      </w:pPr>
      <w:r>
        <w:rPr>
          <w:rStyle w:val="charItals"/>
        </w:rPr>
        <w:t>Note</w:t>
      </w:r>
      <w:r>
        <w:rPr>
          <w:rStyle w:val="charItals"/>
        </w:rPr>
        <w:tab/>
      </w:r>
      <w:r>
        <w:t>A</w:t>
      </w:r>
      <w:r w:rsidRPr="00CC7DC9">
        <w:t xml:space="preserve"> </w:t>
      </w:r>
      <w:r>
        <w:t xml:space="preserve">provision of a law that gives an entity (including a person) a function also gives the entity powers necessary and convenient to exercise the function (see </w:t>
      </w:r>
      <w:hyperlink r:id="rId30" w:tooltip="A2001-14" w:history="1">
        <w:r w:rsidR="00CC7DC9" w:rsidRPr="00CC7DC9">
          <w:rPr>
            <w:rStyle w:val="charCitHyperlinkAbbrev"/>
          </w:rPr>
          <w:t>Legislation Act</w:t>
        </w:r>
      </w:hyperlink>
      <w:r>
        <w:t xml:space="preserve">, s 196 and dict, pt 1, def </w:t>
      </w:r>
      <w:r>
        <w:rPr>
          <w:rStyle w:val="charBoldItals"/>
        </w:rPr>
        <w:t>entity</w:t>
      </w:r>
      <w:r>
        <w:t>).</w:t>
      </w:r>
    </w:p>
    <w:p w:rsidR="00EC460B" w:rsidRDefault="00EC460B" w:rsidP="00EC460B">
      <w:pPr>
        <w:pStyle w:val="AH5Sec"/>
      </w:pPr>
      <w:bookmarkStart w:id="30" w:name="_Toc511648826"/>
      <w:r w:rsidRPr="00617118">
        <w:rPr>
          <w:rStyle w:val="CharSectNo"/>
        </w:rPr>
        <w:t>17</w:t>
      </w:r>
      <w:r>
        <w:tab/>
        <w:t>Delegation by racing club</w:t>
      </w:r>
      <w:bookmarkEnd w:id="30"/>
    </w:p>
    <w:p w:rsidR="00EC460B" w:rsidRDefault="00EC460B" w:rsidP="00EC460B">
      <w:pPr>
        <w:pStyle w:val="Amainreturn"/>
        <w:keepNext/>
        <w:suppressLineNumbers/>
      </w:pPr>
      <w:r>
        <w:t>The racing club may delegate its functions under this Act to a member, officer or employee of the racing club.</w:t>
      </w:r>
    </w:p>
    <w:p w:rsidR="00EC460B" w:rsidRDefault="00EC460B" w:rsidP="00EC460B">
      <w:pPr>
        <w:pStyle w:val="aNote"/>
        <w:suppressLineNumbers/>
      </w:pPr>
      <w:r>
        <w:rPr>
          <w:rStyle w:val="charItals"/>
        </w:rPr>
        <w:t>Note</w:t>
      </w:r>
      <w:r>
        <w:rPr>
          <w:rStyle w:val="charItals"/>
        </w:rPr>
        <w:tab/>
      </w:r>
      <w:r>
        <w:t xml:space="preserve">For the making of delegations and the exercise of delegated functions, see the </w:t>
      </w:r>
      <w:hyperlink r:id="rId31" w:tooltip="A2001-14" w:history="1">
        <w:r w:rsidR="00CC7DC9" w:rsidRPr="00CC7DC9">
          <w:rPr>
            <w:rStyle w:val="charCitHyperlinkAbbrev"/>
          </w:rPr>
          <w:t>Legislation Act</w:t>
        </w:r>
      </w:hyperlink>
      <w:r>
        <w:t>, pt 19.4.</w:t>
      </w:r>
    </w:p>
    <w:p w:rsidR="00EC460B" w:rsidRDefault="00EC460B" w:rsidP="00EC460B">
      <w:pPr>
        <w:pStyle w:val="AH5Sec"/>
      </w:pPr>
      <w:bookmarkStart w:id="31" w:name="_Toc511648827"/>
      <w:r w:rsidRPr="00617118">
        <w:rPr>
          <w:rStyle w:val="CharSectNo"/>
        </w:rPr>
        <w:t>18</w:t>
      </w:r>
      <w:r>
        <w:tab/>
        <w:t>Racing club—reports and accounts</w:t>
      </w:r>
      <w:bookmarkEnd w:id="31"/>
    </w:p>
    <w:p w:rsidR="00EC460B" w:rsidRDefault="00EC460B" w:rsidP="00EC460B">
      <w:pPr>
        <w:pStyle w:val="Amainreturn"/>
      </w:pPr>
      <w:r>
        <w:t>The racing club must give the commission a copy of each report and statement of accounts that it gives to its members.</w:t>
      </w:r>
    </w:p>
    <w:p w:rsidR="00EC460B" w:rsidRDefault="00EC460B" w:rsidP="00EC460B">
      <w:pPr>
        <w:pStyle w:val="AH5Sec"/>
      </w:pPr>
      <w:bookmarkStart w:id="32" w:name="_Toc511648828"/>
      <w:r w:rsidRPr="00617118">
        <w:rPr>
          <w:rStyle w:val="CharSectNo"/>
        </w:rPr>
        <w:lastRenderedPageBreak/>
        <w:t>19</w:t>
      </w:r>
      <w:r>
        <w:tab/>
        <w:t>Rules of thoroughbred racing</w:t>
      </w:r>
      <w:bookmarkEnd w:id="32"/>
    </w:p>
    <w:p w:rsidR="00EC460B" w:rsidRDefault="00EC460B" w:rsidP="000E5197">
      <w:pPr>
        <w:pStyle w:val="Amain"/>
        <w:keepNext/>
      </w:pPr>
      <w:r>
        <w:tab/>
        <w:t>(1)</w:t>
      </w:r>
      <w:r>
        <w:tab/>
        <w:t xml:space="preserve">The racing club may adopt the Australian Rules of Racing (as adopted by </w:t>
      </w:r>
      <w:r w:rsidR="00105BFB" w:rsidRPr="001847A1">
        <w:t>Racing Australia Limited</w:t>
      </w:r>
      <w:r>
        <w:t xml:space="preserve"> and in force from time to time).</w:t>
      </w:r>
    </w:p>
    <w:p w:rsidR="00EC460B" w:rsidRDefault="00EC460B" w:rsidP="00EC460B">
      <w:pPr>
        <w:pStyle w:val="Amain"/>
      </w:pPr>
      <w:r>
        <w:tab/>
        <w:t>(2)</w:t>
      </w:r>
      <w:r>
        <w:tab/>
        <w:t>Subject to this Act, the racing club may make local rules in accordance with the Australian Rules of Racing.</w:t>
      </w:r>
    </w:p>
    <w:p w:rsidR="00EC460B" w:rsidRDefault="00EC460B" w:rsidP="00EC460B">
      <w:pPr>
        <w:pStyle w:val="Amain"/>
      </w:pPr>
      <w:r>
        <w:rPr>
          <w:b/>
          <w:bCs/>
        </w:rPr>
        <w:tab/>
      </w:r>
      <w:r>
        <w:t>(3)</w:t>
      </w:r>
      <w:r>
        <w:tab/>
        <w:t xml:space="preserve">Rules made or adopted by the racing club under this section are not subordinate laws under the </w:t>
      </w:r>
      <w:hyperlink r:id="rId32" w:tooltip="A2001-14" w:history="1">
        <w:r w:rsidR="00CC7DC9" w:rsidRPr="00CC7DC9">
          <w:rPr>
            <w:rStyle w:val="charCitHyperlinkAbbrev"/>
          </w:rPr>
          <w:t>Legislation Act</w:t>
        </w:r>
      </w:hyperlink>
      <w:r>
        <w:t>.</w:t>
      </w:r>
    </w:p>
    <w:p w:rsidR="00EC460B" w:rsidRDefault="00EC460B" w:rsidP="00EC460B">
      <w:pPr>
        <w:pStyle w:val="AH5Sec"/>
      </w:pPr>
      <w:bookmarkStart w:id="33" w:name="_Toc511648829"/>
      <w:r w:rsidRPr="00617118">
        <w:rPr>
          <w:rStyle w:val="CharSectNo"/>
        </w:rPr>
        <w:t>20</w:t>
      </w:r>
      <w:r>
        <w:tab/>
        <w:t>Racing club—appointment of administrator</w:t>
      </w:r>
      <w:bookmarkEnd w:id="33"/>
    </w:p>
    <w:p w:rsidR="00EC460B" w:rsidRDefault="00EC460B" w:rsidP="00EC460B">
      <w:pPr>
        <w:pStyle w:val="Amain"/>
        <w:keepNext/>
      </w:pPr>
      <w:r>
        <w:tab/>
        <w:t>(1)</w:t>
      </w:r>
      <w:r>
        <w:tab/>
        <w:t>The Minister may, if advised to do so by the commission following an inquiry, suspend the appointments of the directors of the racing club and appoint an administrator to deal with its affairs until such time as new directors can conveniently be appointed in accordance with its constitution.</w:t>
      </w:r>
    </w:p>
    <w:p w:rsidR="00EC460B" w:rsidRDefault="00EC460B" w:rsidP="00EC460B">
      <w:pPr>
        <w:pStyle w:val="aNote"/>
      </w:pPr>
      <w:r w:rsidRPr="00CC7DC9">
        <w:rPr>
          <w:rStyle w:val="charItals"/>
        </w:rPr>
        <w:t>Note</w:t>
      </w:r>
      <w:r>
        <w:tab/>
        <w:t xml:space="preserve">For the making of appointments, see the </w:t>
      </w:r>
      <w:hyperlink r:id="rId33" w:tooltip="A2001-14" w:history="1">
        <w:r w:rsidR="00CC7DC9" w:rsidRPr="00CC7DC9">
          <w:rPr>
            <w:rStyle w:val="charCitHyperlinkAbbrev"/>
          </w:rPr>
          <w:t>Legislation Act</w:t>
        </w:r>
      </w:hyperlink>
      <w:r>
        <w:t xml:space="preserve">, pt 19.3.  </w:t>
      </w:r>
    </w:p>
    <w:p w:rsidR="00EC460B" w:rsidRPr="00F26586" w:rsidRDefault="00EC460B" w:rsidP="00EC460B">
      <w:pPr>
        <w:pStyle w:val="Amain"/>
      </w:pPr>
      <w:r w:rsidRPr="00F26586">
        <w:tab/>
        <w:t>(2)</w:t>
      </w:r>
      <w:r w:rsidRPr="00F26586">
        <w:tab/>
        <w:t>If the Minister acts under subsection (1), the Minister must ensure that, not later than 7 sitting days after the day the Minister takes the action—</w:t>
      </w:r>
    </w:p>
    <w:p w:rsidR="00EC460B" w:rsidRPr="00F26586" w:rsidRDefault="00EC460B" w:rsidP="00EC460B">
      <w:pPr>
        <w:pStyle w:val="Apara"/>
      </w:pPr>
      <w:r w:rsidRPr="00F26586">
        <w:tab/>
        <w:t>(a)</w:t>
      </w:r>
      <w:r w:rsidRPr="00F26586">
        <w:tab/>
        <w:t>the Legislative Assembly is told of the action; and</w:t>
      </w:r>
    </w:p>
    <w:p w:rsidR="00EC460B" w:rsidRPr="00F26586" w:rsidRDefault="00EC460B" w:rsidP="00EC460B">
      <w:pPr>
        <w:pStyle w:val="Apara"/>
      </w:pPr>
      <w:r w:rsidRPr="00F26586">
        <w:tab/>
        <w:t>(b)</w:t>
      </w:r>
      <w:r w:rsidRPr="00F26586">
        <w:tab/>
        <w:t>a copy of the commission’s advice is presented to the Assembly.</w:t>
      </w:r>
    </w:p>
    <w:p w:rsidR="00EC460B" w:rsidRDefault="00EC460B" w:rsidP="00EC460B">
      <w:pPr>
        <w:pStyle w:val="Amain"/>
      </w:pPr>
      <w:r>
        <w:tab/>
        <w:t>(3)</w:t>
      </w:r>
      <w:r>
        <w:tab/>
        <w:t xml:space="preserve">To remove any doubt, the </w:t>
      </w:r>
      <w:hyperlink r:id="rId34" w:tooltip="A2001-14" w:history="1">
        <w:r w:rsidR="00CC7DC9" w:rsidRPr="00CC7DC9">
          <w:rPr>
            <w:rStyle w:val="charCitHyperlinkAbbrev"/>
          </w:rPr>
          <w:t>Legislation Act</w:t>
        </w:r>
      </w:hyperlink>
      <w:r>
        <w:t>, division 19.3.3 does not apply to an appointment of an administrator under subsection (1).</w:t>
      </w:r>
    </w:p>
    <w:p w:rsidR="00EC460B" w:rsidRDefault="00EC460B" w:rsidP="00EC460B">
      <w:pPr>
        <w:pStyle w:val="Amain"/>
      </w:pPr>
      <w:r>
        <w:tab/>
        <w:t>(4)</w:t>
      </w:r>
      <w:r>
        <w:tab/>
        <w:t xml:space="preserve">The </w:t>
      </w:r>
      <w:hyperlink r:id="rId35" w:tooltip="A2001-14" w:history="1">
        <w:r w:rsidR="00CC7DC9" w:rsidRPr="00CC7DC9">
          <w:rPr>
            <w:rStyle w:val="charCitHyperlinkAbbrev"/>
          </w:rPr>
          <w:t>Legislation Act</w:t>
        </w:r>
      </w:hyperlink>
      <w:r>
        <w:t>, section 254A (Delegation by Minister) does not apply to a function under this section.</w:t>
      </w:r>
    </w:p>
    <w:p w:rsidR="00EC460B" w:rsidRPr="00617118" w:rsidRDefault="00EC460B" w:rsidP="00EC460B">
      <w:pPr>
        <w:pStyle w:val="AH3Div"/>
      </w:pPr>
      <w:bookmarkStart w:id="34" w:name="_Toc511648830"/>
      <w:r w:rsidRPr="00617118">
        <w:rPr>
          <w:rStyle w:val="CharDivNo"/>
        </w:rPr>
        <w:lastRenderedPageBreak/>
        <w:t>Division 3.2</w:t>
      </w:r>
      <w:r>
        <w:tab/>
      </w:r>
      <w:r w:rsidRPr="00617118">
        <w:rPr>
          <w:rStyle w:val="CharDivText"/>
        </w:rPr>
        <w:t>Controlling body for harness racing</w:t>
      </w:r>
      <w:bookmarkEnd w:id="34"/>
      <w:r w:rsidRPr="00617118">
        <w:rPr>
          <w:rStyle w:val="CharDivText"/>
        </w:rPr>
        <w:t xml:space="preserve"> </w:t>
      </w:r>
    </w:p>
    <w:p w:rsidR="00EC460B" w:rsidRDefault="00EC460B" w:rsidP="00EC460B">
      <w:pPr>
        <w:pStyle w:val="AH5Sec"/>
      </w:pPr>
      <w:bookmarkStart w:id="35" w:name="_Toc511648831"/>
      <w:r w:rsidRPr="00617118">
        <w:rPr>
          <w:rStyle w:val="CharSectNo"/>
        </w:rPr>
        <w:t>21</w:t>
      </w:r>
      <w:r>
        <w:tab/>
        <w:t>Harness club is the controlling body for harness racing</w:t>
      </w:r>
      <w:bookmarkEnd w:id="35"/>
    </w:p>
    <w:p w:rsidR="00EC460B" w:rsidRDefault="00EC460B" w:rsidP="00EC460B">
      <w:pPr>
        <w:pStyle w:val="Amain"/>
      </w:pPr>
      <w:r>
        <w:tab/>
        <w:t>(1)</w:t>
      </w:r>
      <w:r>
        <w:tab/>
        <w:t xml:space="preserve">The Canberra Harness Racing Club Inc. (the </w:t>
      </w:r>
      <w:r w:rsidRPr="00CC7DC9">
        <w:rPr>
          <w:rStyle w:val="charBoldItals"/>
        </w:rPr>
        <w:t>harness club</w:t>
      </w:r>
      <w:r>
        <w:t xml:space="preserve">), a body incorporated under the </w:t>
      </w:r>
      <w:hyperlink r:id="rId36" w:tooltip="A1991-46" w:history="1">
        <w:r w:rsidR="00CC7DC9" w:rsidRPr="00CC7DC9">
          <w:rPr>
            <w:rStyle w:val="charCitHyperlinkItal"/>
          </w:rPr>
          <w:t>Associations Incorporation Act 1991</w:t>
        </w:r>
      </w:hyperlink>
      <w:r>
        <w:t>, is the controlling body in relation to harness racing for this Act.</w:t>
      </w:r>
    </w:p>
    <w:p w:rsidR="00EC460B" w:rsidRDefault="00EC460B" w:rsidP="00EC460B">
      <w:pPr>
        <w:pStyle w:val="Amain"/>
      </w:pPr>
      <w:r>
        <w:tab/>
        <w:t>(2)</w:t>
      </w:r>
      <w:r>
        <w:tab/>
        <w:t>The harness club must not amend its constitution without giving the commission 14 days notice in writing.</w:t>
      </w:r>
    </w:p>
    <w:p w:rsidR="00EC460B" w:rsidRDefault="00EC460B" w:rsidP="00EC460B">
      <w:pPr>
        <w:pStyle w:val="Amain"/>
      </w:pPr>
      <w:r>
        <w:tab/>
        <w:t>(3)</w:t>
      </w:r>
      <w:r>
        <w:tab/>
        <w:t>The constitution of the harness club must be consistent with this Act and must give it the necessary capacity to fulfil its functions under this Act.</w:t>
      </w:r>
    </w:p>
    <w:p w:rsidR="00EC460B" w:rsidRDefault="00EC460B" w:rsidP="00EC460B">
      <w:pPr>
        <w:pStyle w:val="AH5Sec"/>
      </w:pPr>
      <w:bookmarkStart w:id="36" w:name="_Toc511648832"/>
      <w:r w:rsidRPr="00617118">
        <w:rPr>
          <w:rStyle w:val="CharSectNo"/>
        </w:rPr>
        <w:t>22</w:t>
      </w:r>
      <w:r>
        <w:tab/>
        <w:t>Functions of the harness club</w:t>
      </w:r>
      <w:bookmarkEnd w:id="36"/>
      <w:r>
        <w:t xml:space="preserve"> </w:t>
      </w:r>
    </w:p>
    <w:p w:rsidR="00EC460B" w:rsidRDefault="00EC460B" w:rsidP="00EC460B">
      <w:pPr>
        <w:pStyle w:val="Amain"/>
      </w:pPr>
      <w:r>
        <w:tab/>
        <w:t>(1)</w:t>
      </w:r>
      <w:r>
        <w:tab/>
        <w:t>The functions of the harness club are—</w:t>
      </w:r>
    </w:p>
    <w:p w:rsidR="00EC460B" w:rsidRDefault="00EC460B" w:rsidP="00EC460B">
      <w:pPr>
        <w:pStyle w:val="Apara"/>
      </w:pPr>
      <w:r>
        <w:tab/>
        <w:t>(a)</w:t>
      </w:r>
      <w:r>
        <w:tab/>
        <w:t>to conduct harness race meetings and harness races within the Territory; and</w:t>
      </w:r>
    </w:p>
    <w:p w:rsidR="00EC460B" w:rsidRDefault="00EC460B" w:rsidP="00EC460B">
      <w:pPr>
        <w:pStyle w:val="Apara"/>
      </w:pPr>
      <w:r>
        <w:tab/>
        <w:t>(b)</w:t>
      </w:r>
      <w:r>
        <w:tab/>
        <w:t xml:space="preserve">to participate in the national body coordinating harness racing in </w:t>
      </w:r>
      <w:smartTag w:uri="urn:schemas-microsoft-com:office:smarttags" w:element="address">
        <w:smartTag w:uri="urn:schemas-microsoft-com:office:smarttags" w:element="place">
          <w:r>
            <w:t>Australia</w:t>
          </w:r>
        </w:smartTag>
      </w:smartTag>
      <w:r>
        <w:t>; and</w:t>
      </w:r>
    </w:p>
    <w:p w:rsidR="00EC460B" w:rsidRDefault="00EC460B" w:rsidP="00EC460B">
      <w:pPr>
        <w:pStyle w:val="Apara"/>
      </w:pPr>
      <w:r>
        <w:tab/>
        <w:t>(c)</w:t>
      </w:r>
      <w:r>
        <w:tab/>
        <w:t>to make or adopt rules to govern the conduct of harness racing and betting conducted at race meetings; and</w:t>
      </w:r>
    </w:p>
    <w:p w:rsidR="00EC460B" w:rsidRDefault="00EC460B" w:rsidP="00EC460B">
      <w:pPr>
        <w:pStyle w:val="Apara"/>
      </w:pPr>
      <w:r>
        <w:tab/>
        <w:t>(d)</w:t>
      </w:r>
      <w:r>
        <w:tab/>
        <w:t>to prepare and implement plans and strategies for the management of the financial affairs of the harness racing code and for the development, promotion and marketing of the code; and</w:t>
      </w:r>
    </w:p>
    <w:p w:rsidR="00EC460B" w:rsidRDefault="00EC460B" w:rsidP="00EC460B">
      <w:pPr>
        <w:pStyle w:val="Apara"/>
      </w:pPr>
      <w:r>
        <w:tab/>
        <w:t>(e)</w:t>
      </w:r>
      <w:r>
        <w:tab/>
        <w:t>to approve race meetings to be conducted by other people, for the purpose of proposals under section 6, on such conditions as it thinks appropriate; and</w:t>
      </w:r>
    </w:p>
    <w:p w:rsidR="00EC460B" w:rsidRDefault="00EC460B" w:rsidP="00EC460B">
      <w:pPr>
        <w:pStyle w:val="Apara"/>
      </w:pPr>
      <w:r>
        <w:tab/>
        <w:t>(f)</w:t>
      </w:r>
      <w:r>
        <w:tab/>
        <w:t xml:space="preserve">to advise and inform the Minister as he or she requires. </w:t>
      </w:r>
    </w:p>
    <w:p w:rsidR="00EC460B" w:rsidRDefault="00EC460B" w:rsidP="000E5197">
      <w:pPr>
        <w:pStyle w:val="Amain"/>
        <w:keepLines/>
      </w:pPr>
      <w:r>
        <w:lastRenderedPageBreak/>
        <w:tab/>
        <w:t>(2)</w:t>
      </w:r>
      <w:r>
        <w:tab/>
        <w:t>The harness club may, for the purpose of performing its functions and discharging its duties under this Act, enter into reciprocal arrangements with another controlling body or any corresponding body in relation to—</w:t>
      </w:r>
    </w:p>
    <w:p w:rsidR="00EC460B" w:rsidRDefault="00EC460B" w:rsidP="00EC460B">
      <w:pPr>
        <w:pStyle w:val="Apara"/>
      </w:pPr>
      <w:r>
        <w:tab/>
        <w:t>(a)</w:t>
      </w:r>
      <w:r>
        <w:tab/>
        <w:t>the registration of animals; or</w:t>
      </w:r>
    </w:p>
    <w:p w:rsidR="00EC460B" w:rsidRDefault="00EC460B" w:rsidP="00EC460B">
      <w:pPr>
        <w:pStyle w:val="Apara"/>
      </w:pPr>
      <w:r>
        <w:tab/>
        <w:t>(b)</w:t>
      </w:r>
      <w:r>
        <w:tab/>
        <w:t>the endorsement and recognition of disqualifications, licences, permits and defaulters; or</w:t>
      </w:r>
    </w:p>
    <w:p w:rsidR="00EC460B" w:rsidRDefault="00EC460B" w:rsidP="00EC460B">
      <w:pPr>
        <w:pStyle w:val="Apara"/>
        <w:keepNext/>
      </w:pPr>
      <w:r>
        <w:tab/>
        <w:t>(c)</w:t>
      </w:r>
      <w:r>
        <w:tab/>
        <w:t>any other matter relating to the administration and control of racing.</w:t>
      </w:r>
    </w:p>
    <w:p w:rsidR="00EC460B" w:rsidRDefault="00EC460B" w:rsidP="00EC460B">
      <w:pPr>
        <w:pStyle w:val="aNote"/>
        <w:suppressLineNumbers/>
      </w:pPr>
      <w:r>
        <w:rPr>
          <w:rStyle w:val="charItals"/>
        </w:rPr>
        <w:t>Note</w:t>
      </w:r>
      <w:r>
        <w:rPr>
          <w:rStyle w:val="charItals"/>
        </w:rPr>
        <w:tab/>
      </w:r>
      <w:r>
        <w:t>A</w:t>
      </w:r>
      <w:r w:rsidRPr="00CC7DC9">
        <w:t xml:space="preserve"> </w:t>
      </w:r>
      <w:r>
        <w:t xml:space="preserve">provision of a law that gives an entity (including a person) a function also gives the entity powers necessary and convenient to exercise the function (see </w:t>
      </w:r>
      <w:hyperlink r:id="rId37" w:tooltip="A2001-14" w:history="1">
        <w:r w:rsidR="00CC7DC9" w:rsidRPr="00CC7DC9">
          <w:rPr>
            <w:rStyle w:val="charCitHyperlinkAbbrev"/>
          </w:rPr>
          <w:t>Legislation Act</w:t>
        </w:r>
      </w:hyperlink>
      <w:r>
        <w:t xml:space="preserve">, s 196 and dict, pt 1, def </w:t>
      </w:r>
      <w:r>
        <w:rPr>
          <w:rStyle w:val="charBoldItals"/>
        </w:rPr>
        <w:t>entity</w:t>
      </w:r>
      <w:r>
        <w:t>).</w:t>
      </w:r>
    </w:p>
    <w:p w:rsidR="00EC460B" w:rsidRDefault="00EC460B" w:rsidP="00EC460B">
      <w:pPr>
        <w:pStyle w:val="AH5Sec"/>
      </w:pPr>
      <w:bookmarkStart w:id="37" w:name="_Toc511648833"/>
      <w:r w:rsidRPr="00617118">
        <w:rPr>
          <w:rStyle w:val="CharSectNo"/>
        </w:rPr>
        <w:t>23</w:t>
      </w:r>
      <w:r>
        <w:tab/>
        <w:t>Delegation by harness club</w:t>
      </w:r>
      <w:bookmarkEnd w:id="37"/>
    </w:p>
    <w:p w:rsidR="00EC460B" w:rsidRDefault="00EC460B" w:rsidP="00EC460B">
      <w:pPr>
        <w:pStyle w:val="Amainreturn"/>
        <w:keepNext/>
        <w:suppressLineNumbers/>
      </w:pPr>
      <w:r>
        <w:t>The harness club may delegate its functions under this Act to a member, officer or employee of the harness club.</w:t>
      </w:r>
    </w:p>
    <w:p w:rsidR="00EC460B" w:rsidRDefault="00EC460B" w:rsidP="00EC460B">
      <w:pPr>
        <w:pStyle w:val="aNote"/>
        <w:suppressLineNumbers/>
      </w:pPr>
      <w:r>
        <w:rPr>
          <w:rStyle w:val="charItals"/>
        </w:rPr>
        <w:t>Note</w:t>
      </w:r>
      <w:r>
        <w:rPr>
          <w:rStyle w:val="charItals"/>
        </w:rPr>
        <w:tab/>
      </w:r>
      <w:r>
        <w:t xml:space="preserve">For the making of delegations and the exercise of delegated functions, see the </w:t>
      </w:r>
      <w:hyperlink r:id="rId38" w:tooltip="A2001-14" w:history="1">
        <w:r w:rsidR="00CC7DC9" w:rsidRPr="00CC7DC9">
          <w:rPr>
            <w:rStyle w:val="charCitHyperlinkAbbrev"/>
          </w:rPr>
          <w:t>Legislation Act</w:t>
        </w:r>
      </w:hyperlink>
      <w:r>
        <w:t>, pt 19.4.</w:t>
      </w:r>
    </w:p>
    <w:p w:rsidR="00EC460B" w:rsidRDefault="00EC460B" w:rsidP="00EC460B">
      <w:pPr>
        <w:pStyle w:val="AH5Sec"/>
      </w:pPr>
      <w:bookmarkStart w:id="38" w:name="_Toc511648834"/>
      <w:r w:rsidRPr="00617118">
        <w:rPr>
          <w:rStyle w:val="CharSectNo"/>
        </w:rPr>
        <w:t>24</w:t>
      </w:r>
      <w:r>
        <w:tab/>
        <w:t>Harness club—reports and accounts</w:t>
      </w:r>
      <w:bookmarkEnd w:id="38"/>
    </w:p>
    <w:p w:rsidR="00EC460B" w:rsidRDefault="00EC460B" w:rsidP="00EC460B">
      <w:pPr>
        <w:pStyle w:val="Amainreturn"/>
      </w:pPr>
      <w:r>
        <w:t>The harness club must give the commission a copy of each report and statement of accounts that it gives to its members.</w:t>
      </w:r>
    </w:p>
    <w:p w:rsidR="00EC460B" w:rsidRDefault="00EC460B" w:rsidP="00EC460B">
      <w:pPr>
        <w:pStyle w:val="AH5Sec"/>
      </w:pPr>
      <w:bookmarkStart w:id="39" w:name="_Toc511648835"/>
      <w:r w:rsidRPr="00617118">
        <w:rPr>
          <w:rStyle w:val="CharSectNo"/>
        </w:rPr>
        <w:t>25</w:t>
      </w:r>
      <w:r>
        <w:tab/>
        <w:t>Rules of harness racing</w:t>
      </w:r>
      <w:bookmarkEnd w:id="39"/>
    </w:p>
    <w:p w:rsidR="00EC460B" w:rsidRDefault="00EC460B" w:rsidP="00EC460B">
      <w:pPr>
        <w:pStyle w:val="Amain"/>
      </w:pPr>
      <w:r>
        <w:tab/>
        <w:t>(1)</w:t>
      </w:r>
      <w:r>
        <w:tab/>
        <w:t>Subject to this Act, the harness club may make rules for—</w:t>
      </w:r>
    </w:p>
    <w:p w:rsidR="00EC460B" w:rsidRDefault="00EC460B" w:rsidP="00EC460B">
      <w:pPr>
        <w:pStyle w:val="Apara"/>
      </w:pPr>
      <w:r>
        <w:tab/>
        <w:t>(a)</w:t>
      </w:r>
      <w:r>
        <w:tab/>
        <w:t>the regulation, control and promotion of the sport of harness racing; and</w:t>
      </w:r>
    </w:p>
    <w:p w:rsidR="00EC460B" w:rsidRDefault="00EC460B" w:rsidP="00EC460B">
      <w:pPr>
        <w:pStyle w:val="Apara"/>
      </w:pPr>
      <w:r>
        <w:tab/>
        <w:t>(b)</w:t>
      </w:r>
      <w:r>
        <w:tab/>
        <w:t>the conduct of harness race meetings and harness races within the Territory; and</w:t>
      </w:r>
    </w:p>
    <w:p w:rsidR="00EC460B" w:rsidRDefault="00EC460B" w:rsidP="00EC460B">
      <w:pPr>
        <w:pStyle w:val="Apara"/>
      </w:pPr>
      <w:r>
        <w:tab/>
        <w:t>(c)</w:t>
      </w:r>
      <w:r>
        <w:tab/>
        <w:t>betting conducted at harness race meetings.</w:t>
      </w:r>
    </w:p>
    <w:p w:rsidR="00EC460B" w:rsidRDefault="00EC460B" w:rsidP="00EC460B">
      <w:pPr>
        <w:pStyle w:val="Amain"/>
      </w:pPr>
      <w:r>
        <w:lastRenderedPageBreak/>
        <w:tab/>
        <w:t>(2)</w:t>
      </w:r>
      <w:r>
        <w:tab/>
        <w:t xml:space="preserve">The harness club may make rules consistent with those made by corresponding bodies in </w:t>
      </w:r>
      <w:smartTag w:uri="urn:schemas-microsoft-com:office:smarttags" w:element="address">
        <w:smartTag w:uri="urn:schemas-microsoft-com:office:smarttags" w:element="place">
          <w:r>
            <w:t>Australia</w:t>
          </w:r>
        </w:smartTag>
      </w:smartTag>
      <w:r>
        <w:t xml:space="preserve"> in relation to harness racing.</w:t>
      </w:r>
    </w:p>
    <w:p w:rsidR="00EC460B" w:rsidRDefault="00EC460B" w:rsidP="00EC460B">
      <w:pPr>
        <w:pStyle w:val="Amain"/>
      </w:pPr>
      <w:r>
        <w:rPr>
          <w:b/>
          <w:bCs/>
        </w:rPr>
        <w:tab/>
      </w:r>
      <w:r>
        <w:t>(3)</w:t>
      </w:r>
      <w:r>
        <w:tab/>
        <w:t xml:space="preserve">Rules made by the harness club under this section are not subordinate laws under the </w:t>
      </w:r>
      <w:hyperlink r:id="rId39" w:tooltip="A2001-14" w:history="1">
        <w:r w:rsidR="00CC7DC9" w:rsidRPr="00CC7DC9">
          <w:rPr>
            <w:rStyle w:val="charCitHyperlinkAbbrev"/>
          </w:rPr>
          <w:t>Legislation Act</w:t>
        </w:r>
      </w:hyperlink>
      <w:r>
        <w:t>.</w:t>
      </w:r>
    </w:p>
    <w:p w:rsidR="00EC460B" w:rsidRDefault="00EC460B" w:rsidP="00EC460B">
      <w:pPr>
        <w:pStyle w:val="AH5Sec"/>
      </w:pPr>
      <w:bookmarkStart w:id="40" w:name="_Toc511648836"/>
      <w:r w:rsidRPr="00617118">
        <w:rPr>
          <w:rStyle w:val="CharSectNo"/>
        </w:rPr>
        <w:t>26</w:t>
      </w:r>
      <w:r>
        <w:tab/>
        <w:t>Harness club—appointment of administrator</w:t>
      </w:r>
      <w:bookmarkEnd w:id="40"/>
    </w:p>
    <w:p w:rsidR="00EC460B" w:rsidRDefault="00EC460B" w:rsidP="00EC460B">
      <w:pPr>
        <w:pStyle w:val="Amain"/>
        <w:keepNext/>
        <w:keepLines/>
      </w:pPr>
      <w:r>
        <w:tab/>
        <w:t>(1)</w:t>
      </w:r>
      <w:r>
        <w:tab/>
        <w:t>The Minister may, if advised to do so by the commission following an inquiry, suspend the appointments of the directors of the harness club and appoint an administrator to deal with its affairs until such time as new directors can conveniently be appointed in accordance with its constitution.</w:t>
      </w:r>
    </w:p>
    <w:p w:rsidR="00EC460B" w:rsidRDefault="00EC460B" w:rsidP="00EC460B">
      <w:pPr>
        <w:pStyle w:val="aNote"/>
      </w:pPr>
      <w:r w:rsidRPr="00CC7DC9">
        <w:rPr>
          <w:rStyle w:val="charItals"/>
        </w:rPr>
        <w:t>Note</w:t>
      </w:r>
      <w:r>
        <w:tab/>
        <w:t xml:space="preserve">For the making of appointments, see the </w:t>
      </w:r>
      <w:hyperlink r:id="rId40" w:tooltip="A2001-14" w:history="1">
        <w:r w:rsidR="00CC7DC9" w:rsidRPr="00CC7DC9">
          <w:rPr>
            <w:rStyle w:val="charCitHyperlinkAbbrev"/>
          </w:rPr>
          <w:t>Legislation Act</w:t>
        </w:r>
      </w:hyperlink>
      <w:r>
        <w:t xml:space="preserve">, pt 19.3.  </w:t>
      </w:r>
    </w:p>
    <w:p w:rsidR="00EC460B" w:rsidRDefault="00EC460B" w:rsidP="00EC460B">
      <w:pPr>
        <w:pStyle w:val="Amain"/>
      </w:pPr>
      <w:r>
        <w:tab/>
        <w:t>(2)</w:t>
      </w:r>
      <w:r>
        <w:tab/>
        <w:t>Where the Minister acts under this section, he or she must ensure that—</w:t>
      </w:r>
    </w:p>
    <w:p w:rsidR="00EC460B" w:rsidRDefault="00EC460B" w:rsidP="00EC460B">
      <w:pPr>
        <w:pStyle w:val="Apara"/>
      </w:pPr>
      <w:r>
        <w:tab/>
        <w:t>(a)</w:t>
      </w:r>
      <w:r>
        <w:tab/>
        <w:t>the Legislative Assembly is informed of the action; and</w:t>
      </w:r>
    </w:p>
    <w:p w:rsidR="00EC460B" w:rsidRDefault="00EC460B" w:rsidP="00EC460B">
      <w:pPr>
        <w:pStyle w:val="Apara"/>
      </w:pPr>
      <w:r>
        <w:tab/>
        <w:t>(b)</w:t>
      </w:r>
      <w:r>
        <w:tab/>
        <w:t>a copy of the advice of the commission is presented to the Assembly;</w:t>
      </w:r>
    </w:p>
    <w:p w:rsidR="00EC460B" w:rsidRDefault="00EC460B" w:rsidP="00EC460B">
      <w:pPr>
        <w:pStyle w:val="Amainreturn"/>
      </w:pPr>
      <w:r>
        <w:t>within 7 sitting days after the action.</w:t>
      </w:r>
    </w:p>
    <w:p w:rsidR="00EC460B" w:rsidRDefault="00EC460B" w:rsidP="00EC460B">
      <w:pPr>
        <w:pStyle w:val="Amain"/>
      </w:pPr>
      <w:r>
        <w:tab/>
        <w:t>(3)</w:t>
      </w:r>
      <w:r>
        <w:tab/>
        <w:t xml:space="preserve">To remove any doubt, the </w:t>
      </w:r>
      <w:hyperlink r:id="rId41" w:tooltip="A2001-14" w:history="1">
        <w:r w:rsidR="00CC7DC9" w:rsidRPr="00CC7DC9">
          <w:rPr>
            <w:rStyle w:val="charCitHyperlinkAbbrev"/>
          </w:rPr>
          <w:t>Legislation Act</w:t>
        </w:r>
      </w:hyperlink>
      <w:r>
        <w:t>, division 19.3.3 does not apply to an appointment of an administrator under subsection (1).</w:t>
      </w:r>
    </w:p>
    <w:p w:rsidR="00EC460B" w:rsidRDefault="00EC460B" w:rsidP="00EC460B">
      <w:pPr>
        <w:pStyle w:val="Amain"/>
      </w:pPr>
      <w:r>
        <w:tab/>
        <w:t>(4)</w:t>
      </w:r>
      <w:r>
        <w:tab/>
        <w:t xml:space="preserve">The </w:t>
      </w:r>
      <w:hyperlink r:id="rId42" w:tooltip="A2001-14" w:history="1">
        <w:r w:rsidR="00CC7DC9" w:rsidRPr="00CC7DC9">
          <w:rPr>
            <w:rStyle w:val="charCitHyperlinkAbbrev"/>
          </w:rPr>
          <w:t>Legislation Act</w:t>
        </w:r>
      </w:hyperlink>
      <w:r>
        <w:t>, section 254A (Delegation by Minister) does not apply to a function under this section.</w:t>
      </w:r>
    </w:p>
    <w:p w:rsidR="00EC460B" w:rsidRDefault="00EC460B" w:rsidP="00EC460B">
      <w:pPr>
        <w:pStyle w:val="PageBreak"/>
      </w:pPr>
      <w:r>
        <w:br w:type="page"/>
      </w:r>
    </w:p>
    <w:p w:rsidR="00EC460B" w:rsidRPr="00617118" w:rsidRDefault="00EC460B" w:rsidP="00EC460B">
      <w:pPr>
        <w:pStyle w:val="AH2Part"/>
      </w:pPr>
      <w:bookmarkStart w:id="41" w:name="_Toc511648837"/>
      <w:r w:rsidRPr="00617118">
        <w:rPr>
          <w:rStyle w:val="CharPartNo"/>
        </w:rPr>
        <w:lastRenderedPageBreak/>
        <w:t>Part 4</w:t>
      </w:r>
      <w:r>
        <w:tab/>
      </w:r>
      <w:r w:rsidRPr="00617118">
        <w:rPr>
          <w:rStyle w:val="CharPartText"/>
        </w:rPr>
        <w:t>Approved racing organisations</w:t>
      </w:r>
      <w:bookmarkEnd w:id="41"/>
    </w:p>
    <w:p w:rsidR="00EC460B" w:rsidRDefault="00EC460B" w:rsidP="00EC460B">
      <w:pPr>
        <w:pStyle w:val="Placeholder"/>
      </w:pPr>
      <w:r>
        <w:rPr>
          <w:rStyle w:val="CharDivNo"/>
        </w:rPr>
        <w:t xml:space="preserve">  </w:t>
      </w:r>
      <w:r>
        <w:rPr>
          <w:rStyle w:val="CharDivText"/>
        </w:rPr>
        <w:t xml:space="preserve">  </w:t>
      </w:r>
    </w:p>
    <w:p w:rsidR="00EC460B" w:rsidRDefault="00EC460B" w:rsidP="00EC460B">
      <w:pPr>
        <w:pStyle w:val="AH5Sec"/>
      </w:pPr>
      <w:bookmarkStart w:id="42" w:name="_Toc511648838"/>
      <w:r w:rsidRPr="00617118">
        <w:rPr>
          <w:rStyle w:val="CharSectNo"/>
        </w:rPr>
        <w:t>33</w:t>
      </w:r>
      <w:r>
        <w:tab/>
        <w:t>Approved racing organisations</w:t>
      </w:r>
      <w:bookmarkEnd w:id="42"/>
    </w:p>
    <w:p w:rsidR="00EC460B" w:rsidRDefault="00EC460B" w:rsidP="00EC460B">
      <w:pPr>
        <w:pStyle w:val="Amain"/>
      </w:pPr>
      <w:r>
        <w:tab/>
        <w:t>(1)</w:t>
      </w:r>
      <w:r>
        <w:tab/>
        <w:t xml:space="preserve">The commission may approve, in accordance with this part, a racing organisation to be an approved racing organisation (an </w:t>
      </w:r>
      <w:r w:rsidRPr="00CC7DC9">
        <w:rPr>
          <w:rStyle w:val="charBoldItals"/>
        </w:rPr>
        <w:t>ARO</w:t>
      </w:r>
      <w:r>
        <w:t>).</w:t>
      </w:r>
    </w:p>
    <w:p w:rsidR="00EC460B" w:rsidRDefault="00EC460B" w:rsidP="00EC460B">
      <w:pPr>
        <w:pStyle w:val="Amain"/>
      </w:pPr>
      <w:r>
        <w:tab/>
        <w:t>(2)</w:t>
      </w:r>
      <w:r>
        <w:tab/>
        <w:t>An ARO may conduct race meetings consisting of races of the kinds specified in its instrument of approval for the purposes of betting.</w:t>
      </w:r>
    </w:p>
    <w:p w:rsidR="00EC460B" w:rsidRDefault="00EC460B" w:rsidP="00EC460B">
      <w:pPr>
        <w:pStyle w:val="Amain"/>
      </w:pPr>
      <w:r>
        <w:tab/>
        <w:t>(3)</w:t>
      </w:r>
      <w:r>
        <w:tab/>
        <w:t>The commission must not approve an ARO to conduct race meetings that include thoroughbred races.</w:t>
      </w:r>
    </w:p>
    <w:p w:rsidR="00EC460B" w:rsidRDefault="00EC460B" w:rsidP="00EC460B">
      <w:pPr>
        <w:pStyle w:val="AH5Sec"/>
      </w:pPr>
      <w:bookmarkStart w:id="43" w:name="_Toc511648839"/>
      <w:r w:rsidRPr="00617118">
        <w:rPr>
          <w:rStyle w:val="CharSectNo"/>
        </w:rPr>
        <w:t>34</w:t>
      </w:r>
      <w:r>
        <w:tab/>
        <w:t>Applications</w:t>
      </w:r>
      <w:bookmarkEnd w:id="43"/>
    </w:p>
    <w:p w:rsidR="00EC460B" w:rsidRDefault="00EC460B" w:rsidP="00EC460B">
      <w:pPr>
        <w:pStyle w:val="Amain"/>
      </w:pPr>
      <w:r>
        <w:tab/>
        <w:t>(1)</w:t>
      </w:r>
      <w:r>
        <w:tab/>
        <w:t>An applicant for approval to be an ARO must—</w:t>
      </w:r>
    </w:p>
    <w:p w:rsidR="00EC460B" w:rsidRDefault="00EC460B" w:rsidP="00EC460B">
      <w:pPr>
        <w:pStyle w:val="Apara"/>
      </w:pPr>
      <w:r>
        <w:tab/>
        <w:t>(a)</w:t>
      </w:r>
      <w:r>
        <w:tab/>
        <w:t>be a body corporate; and</w:t>
      </w:r>
    </w:p>
    <w:p w:rsidR="00EC460B" w:rsidRDefault="00EC460B" w:rsidP="00EC460B">
      <w:pPr>
        <w:pStyle w:val="Apara"/>
      </w:pPr>
      <w:r>
        <w:tab/>
        <w:t>(b)</w:t>
      </w:r>
      <w:r>
        <w:tab/>
        <w:t>have the capacity—</w:t>
      </w:r>
    </w:p>
    <w:p w:rsidR="00EC460B" w:rsidRDefault="00EC460B" w:rsidP="00EC460B">
      <w:pPr>
        <w:pStyle w:val="Asubpara"/>
      </w:pPr>
      <w:r>
        <w:tab/>
        <w:t>(i)</w:t>
      </w:r>
      <w:r>
        <w:tab/>
        <w:t>to conduct and control race meetings for the purpose of betting; and</w:t>
      </w:r>
    </w:p>
    <w:p w:rsidR="00EC460B" w:rsidRDefault="00EC460B" w:rsidP="00EC460B">
      <w:pPr>
        <w:pStyle w:val="Asubpara"/>
      </w:pPr>
      <w:r>
        <w:tab/>
        <w:t>(ii)</w:t>
      </w:r>
      <w:r>
        <w:tab/>
        <w:t>ensure that races conducted by it will be conducted honestly and free from criminal influence; and</w:t>
      </w:r>
    </w:p>
    <w:p w:rsidR="00EC460B" w:rsidRDefault="00EC460B" w:rsidP="00EC460B">
      <w:pPr>
        <w:pStyle w:val="Apara"/>
      </w:pPr>
      <w:r>
        <w:tab/>
        <w:t>(c)</w:t>
      </w:r>
      <w:r>
        <w:tab/>
        <w:t>provide to the commission—</w:t>
      </w:r>
    </w:p>
    <w:p w:rsidR="00EC460B" w:rsidRDefault="00EC460B" w:rsidP="00EC460B">
      <w:pPr>
        <w:pStyle w:val="Asubpara"/>
      </w:pPr>
      <w:r>
        <w:tab/>
        <w:t>(i)</w:t>
      </w:r>
      <w:r>
        <w:tab/>
        <w:t>a copy of the rules under which it proposes to conduct race meetings (including a specification of the kinds of races); and</w:t>
      </w:r>
    </w:p>
    <w:p w:rsidR="00EC460B" w:rsidRDefault="00EC460B" w:rsidP="00EC460B">
      <w:pPr>
        <w:pStyle w:val="Asubpara"/>
      </w:pPr>
      <w:r>
        <w:tab/>
        <w:t>(ii)</w:t>
      </w:r>
      <w:r>
        <w:tab/>
        <w:t>the particulars of the racecourse or racecourses where it proposes to conduct race meetings; and</w:t>
      </w:r>
    </w:p>
    <w:p w:rsidR="00EC460B" w:rsidRDefault="00EC460B" w:rsidP="00EC460B">
      <w:pPr>
        <w:pStyle w:val="Asubpara"/>
      </w:pPr>
      <w:r>
        <w:tab/>
        <w:t>(iii)</w:t>
      </w:r>
      <w:r>
        <w:tab/>
        <w:t>such other information as the commission requires for the purpose of evaluating the application.</w:t>
      </w:r>
    </w:p>
    <w:p w:rsidR="00EC460B" w:rsidRDefault="00EC460B" w:rsidP="00EC460B">
      <w:pPr>
        <w:pStyle w:val="Amain"/>
        <w:keepNext/>
      </w:pPr>
      <w:r>
        <w:tab/>
        <w:t>(2)</w:t>
      </w:r>
      <w:r>
        <w:tab/>
        <w:t>If the commission is satisfied that—</w:t>
      </w:r>
    </w:p>
    <w:p w:rsidR="00EC460B" w:rsidRDefault="00EC460B" w:rsidP="00EC460B">
      <w:pPr>
        <w:pStyle w:val="Apara"/>
      </w:pPr>
      <w:r>
        <w:tab/>
        <w:t>(a)</w:t>
      </w:r>
      <w:r>
        <w:tab/>
        <w:t>the applicant satisfies subsection (1) (a) and (b); and</w:t>
      </w:r>
    </w:p>
    <w:p w:rsidR="00EC460B" w:rsidRDefault="00EC460B" w:rsidP="00EC460B">
      <w:pPr>
        <w:pStyle w:val="Apara"/>
      </w:pPr>
      <w:r>
        <w:lastRenderedPageBreak/>
        <w:tab/>
        <w:t>(b)</w:t>
      </w:r>
      <w:r>
        <w:tab/>
        <w:t>the rules referred to in subsection (1) (c) (i) are satisfactory;</w:t>
      </w:r>
    </w:p>
    <w:p w:rsidR="00EC460B" w:rsidRDefault="00EC460B" w:rsidP="00EC460B">
      <w:pPr>
        <w:pStyle w:val="Amainreturn"/>
      </w:pPr>
      <w:r>
        <w:t>the commission must approve an application unless it has determined by an inquiry that it would be against the public interest to do so.</w:t>
      </w:r>
    </w:p>
    <w:p w:rsidR="00EC460B" w:rsidRDefault="00EC460B" w:rsidP="00EC460B">
      <w:pPr>
        <w:pStyle w:val="Amain"/>
      </w:pPr>
      <w:r>
        <w:tab/>
        <w:t>(3)</w:t>
      </w:r>
      <w:r>
        <w:tab/>
        <w:t>An approval may be subject to such conditions as the commission thinks appropriate.</w:t>
      </w:r>
    </w:p>
    <w:p w:rsidR="00EC460B" w:rsidRDefault="00EC460B" w:rsidP="00EC460B">
      <w:pPr>
        <w:pStyle w:val="Amain"/>
      </w:pPr>
      <w:r>
        <w:tab/>
        <w:t>(4)</w:t>
      </w:r>
      <w:r>
        <w:tab/>
        <w:t>An approval under this section includes an approval of the rules referred to in subsection (1) (c) (i).</w:t>
      </w:r>
    </w:p>
    <w:p w:rsidR="00EC460B" w:rsidRDefault="00EC460B" w:rsidP="00EC460B">
      <w:pPr>
        <w:pStyle w:val="Amain"/>
      </w:pPr>
      <w:r>
        <w:tab/>
        <w:t>(5)</w:t>
      </w:r>
      <w:r>
        <w:tab/>
        <w:t>If the commission refuses an application, it must give the reasons for the decision in writing.</w:t>
      </w:r>
    </w:p>
    <w:p w:rsidR="00EC460B" w:rsidRDefault="00EC460B" w:rsidP="00EC460B">
      <w:pPr>
        <w:pStyle w:val="Amain"/>
      </w:pPr>
      <w:r>
        <w:tab/>
        <w:t>(6)</w:t>
      </w:r>
      <w:r>
        <w:tab/>
        <w:t>An applicant who is refused approval under subsection (3) on the ground that the commission is satisfied that it would be against the public interest may apply to the Minister for a review of the decision.</w:t>
      </w:r>
    </w:p>
    <w:p w:rsidR="00EC460B" w:rsidRDefault="00EC460B" w:rsidP="00EC460B">
      <w:pPr>
        <w:pStyle w:val="Amain"/>
      </w:pPr>
      <w:r>
        <w:tab/>
        <w:t>(7)</w:t>
      </w:r>
      <w:r>
        <w:tab/>
        <w:t>The Minister, on reviewing the decision, may direct the commission to grant approval to the applicant.</w:t>
      </w:r>
    </w:p>
    <w:p w:rsidR="00EC460B" w:rsidRDefault="00EC460B" w:rsidP="00EC460B">
      <w:pPr>
        <w:pStyle w:val="Amain"/>
      </w:pPr>
      <w:r>
        <w:tab/>
        <w:t>(8)</w:t>
      </w:r>
      <w:r>
        <w:tab/>
        <w:t>A direction by the Minister under subsection (7)—</w:t>
      </w:r>
    </w:p>
    <w:p w:rsidR="00EC460B" w:rsidRDefault="00EC460B" w:rsidP="00EC460B">
      <w:pPr>
        <w:pStyle w:val="Apara"/>
      </w:pPr>
      <w:r>
        <w:rPr>
          <w:b/>
          <w:bCs/>
        </w:rPr>
        <w:tab/>
      </w:r>
      <w:r>
        <w:t>(a)</w:t>
      </w:r>
      <w:r>
        <w:tab/>
        <w:t>is a disallowable instrument; and</w:t>
      </w:r>
    </w:p>
    <w:p w:rsidR="00EC460B" w:rsidRDefault="00EC460B" w:rsidP="00EC460B">
      <w:pPr>
        <w:pStyle w:val="Apara"/>
        <w:keepNext/>
      </w:pPr>
      <w:r>
        <w:tab/>
        <w:t>(b)</w:t>
      </w:r>
      <w:r>
        <w:tab/>
        <w:t>takes effect, unless disallowed, at the end of the period during which it is disallowable.</w:t>
      </w:r>
    </w:p>
    <w:p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A disallowable instrument must be notified, and presented to the Legislative Assembly, under the </w:t>
      </w:r>
      <w:hyperlink r:id="rId43" w:tooltip="A2001-14" w:history="1">
        <w:r w:rsidR="00CC7DC9" w:rsidRPr="00CC7DC9">
          <w:rPr>
            <w:rStyle w:val="charCitHyperlinkAbbrev"/>
          </w:rPr>
          <w:t>Legislation Act</w:t>
        </w:r>
      </w:hyperlink>
      <w:r>
        <w:t>.</w:t>
      </w:r>
    </w:p>
    <w:p w:rsidR="00EC460B" w:rsidRDefault="00EC460B" w:rsidP="00EC460B">
      <w:pPr>
        <w:pStyle w:val="AH5Sec"/>
      </w:pPr>
      <w:bookmarkStart w:id="44" w:name="_Toc511648840"/>
      <w:r w:rsidRPr="00617118">
        <w:rPr>
          <w:rStyle w:val="CharSectNo"/>
        </w:rPr>
        <w:t>35</w:t>
      </w:r>
      <w:r>
        <w:tab/>
        <w:t>Variation of conditions or approved rules</w:t>
      </w:r>
      <w:bookmarkEnd w:id="44"/>
    </w:p>
    <w:p w:rsidR="00EC460B" w:rsidRDefault="00EC460B" w:rsidP="00EC460B">
      <w:pPr>
        <w:pStyle w:val="Amain"/>
      </w:pPr>
      <w:r>
        <w:tab/>
        <w:t>(1)</w:t>
      </w:r>
      <w:r>
        <w:tab/>
        <w:t>The commission may, on its own initiative or on the application of an ARO, add to or vary any conditions of approval under section 34 (3).</w:t>
      </w:r>
    </w:p>
    <w:p w:rsidR="00EC460B" w:rsidRDefault="00EC460B" w:rsidP="00EC460B">
      <w:pPr>
        <w:pStyle w:val="Amain"/>
      </w:pPr>
      <w:r>
        <w:tab/>
        <w:t>(2)</w:t>
      </w:r>
      <w:r>
        <w:tab/>
        <w:t>The commission may, on the application of an ARO, approve a change to the rules approved under section 34 (4).</w:t>
      </w:r>
    </w:p>
    <w:p w:rsidR="00EC460B" w:rsidRDefault="00EC460B" w:rsidP="00EC460B">
      <w:pPr>
        <w:pStyle w:val="Amain"/>
      </w:pPr>
      <w:r>
        <w:tab/>
        <w:t>(3)</w:t>
      </w:r>
      <w:r>
        <w:tab/>
        <w:t xml:space="preserve">In considering whether to act under this section, the commission must satisfy itself as to the matters referred to in section 34 (2), and may </w:t>
      </w:r>
      <w:r>
        <w:lastRenderedPageBreak/>
        <w:t>require the ARO to provide such information as it requires for that purpose.</w:t>
      </w:r>
    </w:p>
    <w:p w:rsidR="00EC460B" w:rsidRDefault="00EC460B" w:rsidP="00EC460B">
      <w:pPr>
        <w:pStyle w:val="AH5Sec"/>
      </w:pPr>
      <w:bookmarkStart w:id="45" w:name="_Toc511648841"/>
      <w:r w:rsidRPr="00617118">
        <w:rPr>
          <w:rStyle w:val="CharSectNo"/>
        </w:rPr>
        <w:t>36</w:t>
      </w:r>
      <w:r>
        <w:tab/>
        <w:t>Revocation of approval of AROs</w:t>
      </w:r>
      <w:bookmarkEnd w:id="45"/>
    </w:p>
    <w:p w:rsidR="00EC460B" w:rsidRDefault="00EC460B" w:rsidP="00EC460B">
      <w:pPr>
        <w:pStyle w:val="Amain"/>
      </w:pPr>
      <w:r>
        <w:tab/>
        <w:t>(1)</w:t>
      </w:r>
      <w:r>
        <w:tab/>
        <w:t>If the commission is satisfied, following an inquiry, that an ARO no longer satisfies section 34 (1) (a) or (b), or has contravened a provision of this Act, it may revoke the organisation’s approval.</w:t>
      </w:r>
    </w:p>
    <w:p w:rsidR="00EC460B" w:rsidRDefault="00EC460B" w:rsidP="00EC460B">
      <w:pPr>
        <w:pStyle w:val="Amain"/>
      </w:pPr>
      <w:r>
        <w:tab/>
        <w:t>(2)</w:t>
      </w:r>
      <w:r>
        <w:tab/>
        <w:t>If the commission is satisfied that it is no longer in the public interest that an ARO be approved, it may direct the commission to revoke the organisation’s approval.</w:t>
      </w:r>
      <w:r>
        <w:rPr>
          <w:color w:val="000000"/>
        </w:rPr>
        <w:t xml:space="preserve"> </w:t>
      </w:r>
    </w:p>
    <w:p w:rsidR="00EC460B" w:rsidRDefault="00EC460B" w:rsidP="00EC460B">
      <w:pPr>
        <w:pStyle w:val="Amain"/>
      </w:pPr>
      <w:r>
        <w:tab/>
        <w:t>(3)</w:t>
      </w:r>
      <w:r>
        <w:tab/>
        <w:t>A direction by the commission under subsection (2)—</w:t>
      </w:r>
      <w:r>
        <w:rPr>
          <w:color w:val="000000"/>
        </w:rPr>
        <w:t xml:space="preserve"> </w:t>
      </w:r>
    </w:p>
    <w:p w:rsidR="00EC460B" w:rsidRDefault="00EC460B" w:rsidP="00EC460B">
      <w:pPr>
        <w:pStyle w:val="Apara"/>
        <w:rPr>
          <w:color w:val="000000"/>
        </w:rPr>
      </w:pPr>
      <w:r>
        <w:rPr>
          <w:b/>
          <w:bCs/>
        </w:rPr>
        <w:tab/>
      </w:r>
      <w:r>
        <w:t>(a)</w:t>
      </w:r>
      <w:r>
        <w:tab/>
        <w:t>is a disallowable instrument; and</w:t>
      </w:r>
    </w:p>
    <w:p w:rsidR="00EC460B" w:rsidRDefault="00EC460B" w:rsidP="00EC460B">
      <w:pPr>
        <w:pStyle w:val="Apara"/>
        <w:keepNext/>
        <w:rPr>
          <w:color w:val="000000"/>
        </w:rPr>
      </w:pPr>
      <w:r>
        <w:tab/>
        <w:t>(b)</w:t>
      </w:r>
      <w:r>
        <w:tab/>
        <w:t>takes effect, unless disallowed, at the end of the period during which it is disallowable.</w:t>
      </w:r>
      <w:r>
        <w:rPr>
          <w:color w:val="000000"/>
        </w:rPr>
        <w:t xml:space="preserve"> </w:t>
      </w:r>
    </w:p>
    <w:p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A disallowable instrument must be notified, and presented to the Legislative Assembly, under the </w:t>
      </w:r>
      <w:hyperlink r:id="rId44" w:tooltip="A2001-14" w:history="1">
        <w:r w:rsidR="00CC7DC9" w:rsidRPr="00CC7DC9">
          <w:rPr>
            <w:rStyle w:val="charCitHyperlinkAbbrev"/>
          </w:rPr>
          <w:t>Legislation Act</w:t>
        </w:r>
      </w:hyperlink>
      <w:r>
        <w:t>.</w:t>
      </w:r>
    </w:p>
    <w:p w:rsidR="00EC460B" w:rsidRDefault="00EC460B" w:rsidP="00EC460B">
      <w:pPr>
        <w:pStyle w:val="AH5Sec"/>
        <w:rPr>
          <w:color w:val="000000"/>
        </w:rPr>
      </w:pPr>
      <w:bookmarkStart w:id="46" w:name="_Toc511648842"/>
      <w:r w:rsidRPr="00617118">
        <w:rPr>
          <w:rStyle w:val="CharSectNo"/>
        </w:rPr>
        <w:t>37</w:t>
      </w:r>
      <w:r>
        <w:rPr>
          <w:noProof/>
        </w:rPr>
        <w:tab/>
      </w:r>
      <w:r>
        <w:t>AROs must provide reports</w:t>
      </w:r>
      <w:bookmarkEnd w:id="46"/>
    </w:p>
    <w:p w:rsidR="00EC460B" w:rsidRDefault="00EC460B" w:rsidP="00EC460B">
      <w:pPr>
        <w:pStyle w:val="Amainreturn"/>
        <w:rPr>
          <w:color w:val="000000"/>
        </w:rPr>
      </w:pPr>
      <w:r>
        <w:t>An ARO must provide the commission with a copy of each report or statement of accounts of the organisation provided to members or shareholders of the organisation.</w:t>
      </w:r>
      <w:r>
        <w:rPr>
          <w:color w:val="000000"/>
        </w:rPr>
        <w:t xml:space="preserve"> </w:t>
      </w:r>
    </w:p>
    <w:p w:rsidR="00EC460B" w:rsidRDefault="00EC460B" w:rsidP="00EC460B">
      <w:pPr>
        <w:pStyle w:val="PageBreak"/>
      </w:pPr>
      <w:r>
        <w:br w:type="page"/>
      </w:r>
    </w:p>
    <w:p w:rsidR="00EC460B" w:rsidRPr="00617118" w:rsidRDefault="00EC460B" w:rsidP="00EC460B">
      <w:pPr>
        <w:pStyle w:val="AH2Part"/>
      </w:pPr>
      <w:bookmarkStart w:id="47" w:name="_Toc511648843"/>
      <w:r w:rsidRPr="00617118">
        <w:rPr>
          <w:rStyle w:val="CharPartNo"/>
        </w:rPr>
        <w:lastRenderedPageBreak/>
        <w:t>Part 5</w:t>
      </w:r>
      <w:r>
        <w:tab/>
      </w:r>
      <w:r w:rsidRPr="00617118">
        <w:rPr>
          <w:rStyle w:val="CharPartText"/>
        </w:rPr>
        <w:t>The Racing Appeals Tribunal</w:t>
      </w:r>
      <w:bookmarkEnd w:id="47"/>
    </w:p>
    <w:p w:rsidR="00EC460B" w:rsidRPr="00617118" w:rsidRDefault="00EC460B" w:rsidP="00EC460B">
      <w:pPr>
        <w:pStyle w:val="AH3Div"/>
      </w:pPr>
      <w:bookmarkStart w:id="48" w:name="_Toc511648844"/>
      <w:r w:rsidRPr="00617118">
        <w:rPr>
          <w:rStyle w:val="CharDivNo"/>
        </w:rPr>
        <w:t>Division 5.1</w:t>
      </w:r>
      <w:r>
        <w:tab/>
      </w:r>
      <w:r w:rsidRPr="00617118">
        <w:rPr>
          <w:rStyle w:val="CharDivText"/>
        </w:rPr>
        <w:t>The tribunal</w:t>
      </w:r>
      <w:bookmarkEnd w:id="48"/>
    </w:p>
    <w:p w:rsidR="00EC460B" w:rsidRDefault="00EC460B" w:rsidP="00EC460B">
      <w:pPr>
        <w:pStyle w:val="AH5Sec"/>
      </w:pPr>
      <w:bookmarkStart w:id="49" w:name="_Toc511648845"/>
      <w:r w:rsidRPr="00617118">
        <w:rPr>
          <w:rStyle w:val="CharSectNo"/>
        </w:rPr>
        <w:t>38</w:t>
      </w:r>
      <w:r>
        <w:tab/>
        <w:t>Establishment</w:t>
      </w:r>
      <w:bookmarkEnd w:id="49"/>
    </w:p>
    <w:p w:rsidR="00EC460B" w:rsidRDefault="00EC460B" w:rsidP="00EC460B">
      <w:pPr>
        <w:pStyle w:val="Amainreturn"/>
      </w:pPr>
      <w:r>
        <w:t>The Racing Appeals Tribunal is established.</w:t>
      </w:r>
    </w:p>
    <w:p w:rsidR="00EC460B" w:rsidRDefault="00EC460B" w:rsidP="00EC460B">
      <w:pPr>
        <w:pStyle w:val="AH5Sec"/>
      </w:pPr>
      <w:bookmarkStart w:id="50" w:name="_Toc511648846"/>
      <w:r w:rsidRPr="00617118">
        <w:rPr>
          <w:rStyle w:val="CharSectNo"/>
        </w:rPr>
        <w:t>39</w:t>
      </w:r>
      <w:r>
        <w:tab/>
        <w:t>Functions</w:t>
      </w:r>
      <w:bookmarkEnd w:id="50"/>
    </w:p>
    <w:p w:rsidR="00EC460B" w:rsidRDefault="00EC460B" w:rsidP="00EC460B">
      <w:pPr>
        <w:pStyle w:val="Amainreturn"/>
      </w:pPr>
      <w:r>
        <w:t>The functions of the tribunal are—</w:t>
      </w:r>
    </w:p>
    <w:p w:rsidR="00EC460B" w:rsidRDefault="00EC460B" w:rsidP="00EC460B">
      <w:pPr>
        <w:pStyle w:val="Apara"/>
      </w:pPr>
      <w:r>
        <w:tab/>
        <w:t>(a)</w:t>
      </w:r>
      <w:r>
        <w:tab/>
        <w:t>to hear and determine appeals; and</w:t>
      </w:r>
    </w:p>
    <w:p w:rsidR="00EC460B" w:rsidRDefault="00EC460B" w:rsidP="00EC460B">
      <w:pPr>
        <w:pStyle w:val="Apara"/>
      </w:pPr>
      <w:r>
        <w:tab/>
        <w:t>(b)</w:t>
      </w:r>
      <w:r>
        <w:tab/>
        <w:t>to exercise the functions given to the tribunal by this Act or another Act.</w:t>
      </w:r>
    </w:p>
    <w:p w:rsidR="00EC460B" w:rsidRDefault="00EC460B" w:rsidP="00EC460B">
      <w:pPr>
        <w:pStyle w:val="AH5Sec"/>
      </w:pPr>
      <w:bookmarkStart w:id="51" w:name="_Toc511648847"/>
      <w:r w:rsidRPr="00617118">
        <w:rPr>
          <w:rStyle w:val="CharSectNo"/>
        </w:rPr>
        <w:t>40</w:t>
      </w:r>
      <w:r>
        <w:tab/>
        <w:t>Membership</w:t>
      </w:r>
      <w:bookmarkEnd w:id="51"/>
    </w:p>
    <w:p w:rsidR="00EC460B" w:rsidRDefault="00EC460B" w:rsidP="00EC460B">
      <w:pPr>
        <w:pStyle w:val="Amain"/>
      </w:pPr>
      <w:r>
        <w:tab/>
        <w:t>(1)</w:t>
      </w:r>
      <w:r>
        <w:tab/>
        <w:t>The tribunal must consist of—</w:t>
      </w:r>
    </w:p>
    <w:p w:rsidR="00EC460B" w:rsidRDefault="00EC460B" w:rsidP="00EC460B">
      <w:pPr>
        <w:pStyle w:val="Apara"/>
      </w:pPr>
      <w:r>
        <w:tab/>
        <w:t>(a)</w:t>
      </w:r>
      <w:r>
        <w:tab/>
        <w:t>a president; and</w:t>
      </w:r>
    </w:p>
    <w:p w:rsidR="00EC460B" w:rsidRDefault="00EC460B" w:rsidP="00EC460B">
      <w:pPr>
        <w:pStyle w:val="Apara"/>
      </w:pPr>
      <w:r>
        <w:tab/>
        <w:t>(b)</w:t>
      </w:r>
      <w:r>
        <w:tab/>
        <w:t>a deputy president; and</w:t>
      </w:r>
    </w:p>
    <w:p w:rsidR="00EC460B" w:rsidRDefault="00EC460B" w:rsidP="00EC460B">
      <w:pPr>
        <w:pStyle w:val="Apara"/>
      </w:pPr>
      <w:r>
        <w:tab/>
        <w:t>(c)</w:t>
      </w:r>
      <w:r>
        <w:tab/>
        <w:t>4 other members.</w:t>
      </w:r>
    </w:p>
    <w:p w:rsidR="00EC460B" w:rsidRDefault="00EC460B" w:rsidP="00EC460B">
      <w:pPr>
        <w:pStyle w:val="Amain"/>
      </w:pPr>
      <w:r>
        <w:tab/>
        <w:t>(2)</w:t>
      </w:r>
      <w:r>
        <w:tab/>
        <w:t>The appointment and conditions of office of members of the tribunal must be in accordance with schedule 1.</w:t>
      </w:r>
    </w:p>
    <w:p w:rsidR="00EC460B" w:rsidRDefault="00EC460B" w:rsidP="00EC460B">
      <w:pPr>
        <w:pStyle w:val="AH5Sec"/>
      </w:pPr>
      <w:bookmarkStart w:id="52" w:name="_Toc511648848"/>
      <w:r w:rsidRPr="00617118">
        <w:rPr>
          <w:rStyle w:val="CharSectNo"/>
        </w:rPr>
        <w:t>41</w:t>
      </w:r>
      <w:r>
        <w:tab/>
        <w:t>Constitution for appeals</w:t>
      </w:r>
      <w:bookmarkEnd w:id="52"/>
    </w:p>
    <w:p w:rsidR="00EC460B" w:rsidRDefault="00EC460B" w:rsidP="00EC460B">
      <w:pPr>
        <w:pStyle w:val="Amain"/>
      </w:pPr>
      <w:r>
        <w:tab/>
        <w:t>(1)</w:t>
      </w:r>
      <w:r>
        <w:tab/>
        <w:t>For the purpose of hearing an appeal, the tribunal must be constituted, subject to subsection (2), by 3 members, of which 1 must be the president or deputy president.</w:t>
      </w:r>
    </w:p>
    <w:p w:rsidR="00EC460B" w:rsidRDefault="00EC460B" w:rsidP="00EC460B">
      <w:pPr>
        <w:pStyle w:val="Amain"/>
      </w:pPr>
      <w:r>
        <w:tab/>
        <w:t>(2)</w:t>
      </w:r>
      <w:r>
        <w:tab/>
        <w:t>If the president is satisfied that an appeal for hearing is of a sufficiently minor nature, the tribunal must be constituted as determined by the president.</w:t>
      </w:r>
    </w:p>
    <w:p w:rsidR="00EC460B" w:rsidRDefault="00EC460B" w:rsidP="00EC460B">
      <w:pPr>
        <w:pStyle w:val="Amain"/>
      </w:pPr>
      <w:r>
        <w:lastRenderedPageBreak/>
        <w:tab/>
        <w:t>(3)</w:t>
      </w:r>
      <w:r>
        <w:tab/>
        <w:t>The tribunal, separately constituted under this section, may sit simultaneously to determine separate matters.</w:t>
      </w:r>
    </w:p>
    <w:p w:rsidR="00EC460B" w:rsidRDefault="00EC460B" w:rsidP="00EC460B">
      <w:pPr>
        <w:pStyle w:val="AH5Sec"/>
      </w:pPr>
      <w:bookmarkStart w:id="53" w:name="_Toc511648849"/>
      <w:r w:rsidRPr="00617118">
        <w:rPr>
          <w:rStyle w:val="CharSectNo"/>
        </w:rPr>
        <w:t>42</w:t>
      </w:r>
      <w:r>
        <w:tab/>
        <w:t>Assessors</w:t>
      </w:r>
      <w:bookmarkEnd w:id="53"/>
    </w:p>
    <w:p w:rsidR="00EC460B" w:rsidRDefault="00EC460B" w:rsidP="00EC460B">
      <w:pPr>
        <w:pStyle w:val="Amain"/>
      </w:pPr>
      <w:r>
        <w:tab/>
        <w:t>(1)</w:t>
      </w:r>
      <w:r>
        <w:tab/>
        <w:t>The tribunal may have assessors.</w:t>
      </w:r>
    </w:p>
    <w:p w:rsidR="00EC460B" w:rsidRDefault="00EC460B" w:rsidP="00EC460B">
      <w:pPr>
        <w:pStyle w:val="Amain"/>
      </w:pPr>
      <w:r>
        <w:tab/>
        <w:t>(2)</w:t>
      </w:r>
      <w:r>
        <w:tab/>
        <w:t>The president may direct that the tribunal, in hearing an appeal, must be assisted by 1 or more assessors.</w:t>
      </w:r>
    </w:p>
    <w:p w:rsidR="00EC460B" w:rsidRDefault="00EC460B" w:rsidP="00EC460B">
      <w:pPr>
        <w:pStyle w:val="Amain"/>
      </w:pPr>
      <w:r>
        <w:tab/>
        <w:t>(3)</w:t>
      </w:r>
      <w:r>
        <w:tab/>
        <w:t>An assessor assisting the tribunal may assist and advise the tribunal on any matter before it, but must not adjudicate on any matter.</w:t>
      </w:r>
    </w:p>
    <w:p w:rsidR="00EC460B" w:rsidRDefault="00EC460B" w:rsidP="00EC460B">
      <w:pPr>
        <w:pStyle w:val="Amain"/>
      </w:pPr>
      <w:r>
        <w:tab/>
        <w:t>(4)</w:t>
      </w:r>
      <w:r>
        <w:tab/>
        <w:t>The appointment and conditions of office of assessors must be in accordance with schedule 2.</w:t>
      </w:r>
    </w:p>
    <w:p w:rsidR="00EC460B" w:rsidRDefault="00EC460B" w:rsidP="00EC460B">
      <w:pPr>
        <w:pStyle w:val="AH5Sec"/>
      </w:pPr>
      <w:bookmarkStart w:id="54" w:name="_Toc511648850"/>
      <w:r w:rsidRPr="00617118">
        <w:rPr>
          <w:rStyle w:val="CharSectNo"/>
        </w:rPr>
        <w:t>43</w:t>
      </w:r>
      <w:r>
        <w:tab/>
        <w:t>Powers in relation to witnesses etc</w:t>
      </w:r>
      <w:bookmarkEnd w:id="54"/>
    </w:p>
    <w:p w:rsidR="00EC460B" w:rsidRDefault="00EC460B" w:rsidP="00EC460B">
      <w:pPr>
        <w:pStyle w:val="Amain"/>
      </w:pPr>
      <w:r>
        <w:tab/>
        <w:t>(1)</w:t>
      </w:r>
      <w:r>
        <w:tab/>
        <w:t>The president, the deputy president or the registrar, may, by written notice given to a person, require the person to appear before the tribunal at a hearing, at a stated time and place, to do either or both of the following:</w:t>
      </w:r>
    </w:p>
    <w:p w:rsidR="00EC460B" w:rsidRDefault="00EC460B" w:rsidP="00EC460B">
      <w:pPr>
        <w:pStyle w:val="Apara"/>
      </w:pPr>
      <w:r>
        <w:tab/>
        <w:t>(a)</w:t>
      </w:r>
      <w:r>
        <w:tab/>
        <w:t>to give evidence;</w:t>
      </w:r>
    </w:p>
    <w:p w:rsidR="00EC460B" w:rsidRDefault="00EC460B" w:rsidP="00EC460B">
      <w:pPr>
        <w:pStyle w:val="Apara"/>
      </w:pPr>
      <w:r>
        <w:tab/>
        <w:t>(b)</w:t>
      </w:r>
      <w:r>
        <w:tab/>
        <w:t>to produce a stated document or other thing relevant to the hearing.</w:t>
      </w:r>
    </w:p>
    <w:p w:rsidR="00EC460B" w:rsidRDefault="00EC460B" w:rsidP="00EC460B">
      <w:pPr>
        <w:pStyle w:val="Amain"/>
      </w:pPr>
      <w:r>
        <w:tab/>
        <w:t>(2)</w:t>
      </w:r>
      <w:r>
        <w:tab/>
        <w:t>The member presiding at a hearing of the tribunal may require a witness appearing before the tribunal to give evidence to do 1 or more of the following:</w:t>
      </w:r>
    </w:p>
    <w:p w:rsidR="00EC460B" w:rsidRDefault="00EC460B" w:rsidP="00EC460B">
      <w:pPr>
        <w:pStyle w:val="Apara"/>
      </w:pPr>
      <w:r>
        <w:tab/>
        <w:t>(a)</w:t>
      </w:r>
      <w:r>
        <w:tab/>
        <w:t>to take an oath;</w:t>
      </w:r>
    </w:p>
    <w:p w:rsidR="00EC460B" w:rsidRDefault="00EC460B" w:rsidP="00EC460B">
      <w:pPr>
        <w:pStyle w:val="Apara"/>
      </w:pPr>
      <w:r>
        <w:tab/>
        <w:t>(b)</w:t>
      </w:r>
      <w:r>
        <w:tab/>
        <w:t xml:space="preserve">to answer a question relevant to the hearing; </w:t>
      </w:r>
    </w:p>
    <w:p w:rsidR="00EC460B" w:rsidRDefault="00EC460B" w:rsidP="00EC460B">
      <w:pPr>
        <w:pStyle w:val="Apara"/>
        <w:keepNext/>
      </w:pPr>
      <w:r>
        <w:lastRenderedPageBreak/>
        <w:tab/>
        <w:t>(c)</w:t>
      </w:r>
      <w:r>
        <w:tab/>
        <w:t>to produce a stated document or other thing relevant to the hearing.</w:t>
      </w:r>
    </w:p>
    <w:p w:rsidR="00EC460B" w:rsidRPr="00CC7DC9" w:rsidRDefault="00EC460B" w:rsidP="000E5197">
      <w:pPr>
        <w:pStyle w:val="aNote"/>
        <w:keepNext/>
      </w:pPr>
      <w:r w:rsidRPr="00CC7DC9">
        <w:rPr>
          <w:rStyle w:val="charItals"/>
        </w:rPr>
        <w:t>Note 1</w:t>
      </w:r>
      <w:r w:rsidRPr="00CC7DC9">
        <w:rPr>
          <w:rStyle w:val="charItals"/>
        </w:rPr>
        <w:tab/>
      </w:r>
      <w:r w:rsidRPr="00CC7DC9">
        <w:rPr>
          <w:rStyle w:val="charBoldItals"/>
        </w:rPr>
        <w:t>Oath</w:t>
      </w:r>
      <w:r>
        <w:t xml:space="preserve"> includes affirmation and </w:t>
      </w:r>
      <w:r w:rsidRPr="00CC7DC9">
        <w:rPr>
          <w:rStyle w:val="charBoldItals"/>
        </w:rPr>
        <w:t>take</w:t>
      </w:r>
      <w:r>
        <w:t xml:space="preserve"> an oath includes make an affirmation (see </w:t>
      </w:r>
      <w:hyperlink r:id="rId45" w:tooltip="A2001-14" w:history="1">
        <w:r w:rsidR="00CC7DC9" w:rsidRPr="00CC7DC9">
          <w:rPr>
            <w:rStyle w:val="charCitHyperlinkAbbrev"/>
          </w:rPr>
          <w:t>Legislation Act</w:t>
        </w:r>
      </w:hyperlink>
      <w:r>
        <w:t>, dict, pt 1).</w:t>
      </w:r>
    </w:p>
    <w:p w:rsidR="00EC460B" w:rsidRDefault="00EC460B" w:rsidP="00EC460B">
      <w:pPr>
        <w:pStyle w:val="aNote"/>
      </w:pPr>
      <w:r>
        <w:rPr>
          <w:rStyle w:val="charItals"/>
        </w:rPr>
        <w:t>Note 2</w:t>
      </w:r>
      <w:r>
        <w:rPr>
          <w:rStyle w:val="charItals"/>
        </w:rPr>
        <w:tab/>
      </w:r>
      <w:r>
        <w:t xml:space="preserve">The </w:t>
      </w:r>
      <w:hyperlink r:id="rId46" w:tooltip="A2001-14" w:history="1">
        <w:r w:rsidR="00CC7DC9" w:rsidRPr="00CC7DC9">
          <w:rPr>
            <w:rStyle w:val="charCitHyperlinkAbbrev"/>
          </w:rPr>
          <w:t>Legislation Act</w:t>
        </w:r>
      </w:hyperlink>
      <w:r>
        <w:t>, s 170 and s 171 deal with the application of the privilege against self</w:t>
      </w:r>
      <w:r w:rsidR="00FD517E">
        <w:t>-</w:t>
      </w:r>
      <w:r>
        <w:t>incrimination and client legal privilege.</w:t>
      </w:r>
    </w:p>
    <w:p w:rsidR="00EC460B" w:rsidRDefault="00EC460B" w:rsidP="00EC460B">
      <w:pPr>
        <w:pStyle w:val="Amain"/>
      </w:pPr>
      <w:r>
        <w:tab/>
        <w:t>(3)</w:t>
      </w:r>
      <w:r>
        <w:tab/>
        <w:t>The tribunal may inspect or make copies of any document or other thing produced before the tribunal and keep it for the reasonable period it considers appropriate.</w:t>
      </w:r>
    </w:p>
    <w:p w:rsidR="00EC460B" w:rsidRDefault="00EC460B" w:rsidP="00EC460B">
      <w:pPr>
        <w:pStyle w:val="AH5Sec"/>
      </w:pPr>
      <w:bookmarkStart w:id="55" w:name="_Toc511648851"/>
      <w:r w:rsidRPr="00617118">
        <w:rPr>
          <w:rStyle w:val="CharSectNo"/>
        </w:rPr>
        <w:t>44</w:t>
      </w:r>
      <w:r>
        <w:tab/>
        <w:t>Application of Criminal Code, ch 7</w:t>
      </w:r>
      <w:bookmarkEnd w:id="55"/>
    </w:p>
    <w:p w:rsidR="00EC460B" w:rsidRDefault="00EC460B" w:rsidP="00EC460B">
      <w:pPr>
        <w:pStyle w:val="Amainreturn"/>
        <w:keepNext/>
      </w:pPr>
      <w:r>
        <w:t xml:space="preserve">An appeal before the tribunal is a legal proceeding for the </w:t>
      </w:r>
      <w:hyperlink r:id="rId47" w:tooltip="A2002-51" w:history="1">
        <w:r w:rsidR="00CC7DC9" w:rsidRPr="00CC7DC9">
          <w:rPr>
            <w:rStyle w:val="charCitHyperlinkAbbrev"/>
          </w:rPr>
          <w:t>Criminal Code</w:t>
        </w:r>
      </w:hyperlink>
      <w:r>
        <w:t>, chapter 7 (Administration of justice offences).</w:t>
      </w:r>
    </w:p>
    <w:p w:rsidR="00EC460B" w:rsidRDefault="00EC460B" w:rsidP="00EC460B">
      <w:pPr>
        <w:pStyle w:val="aNote"/>
      </w:pPr>
      <w:r w:rsidRPr="00CC7DC9">
        <w:rPr>
          <w:rStyle w:val="charItals"/>
        </w:rPr>
        <w:t>Note</w:t>
      </w:r>
      <w:r w:rsidRPr="00CC7DC9">
        <w:rPr>
          <w:rStyle w:val="charItals"/>
        </w:rPr>
        <w:tab/>
      </w:r>
      <w:r>
        <w:t>That chapter includes offences (eg perjury, falsifying evidence, failing to attend and refusing to be sworn) applying in relation to tribunal proceedings.</w:t>
      </w:r>
    </w:p>
    <w:p w:rsidR="00EC460B" w:rsidRDefault="00EC460B" w:rsidP="00EC460B">
      <w:pPr>
        <w:pStyle w:val="AH5Sec"/>
      </w:pPr>
      <w:bookmarkStart w:id="56" w:name="_Toc511648852"/>
      <w:r w:rsidRPr="00617118">
        <w:rPr>
          <w:rStyle w:val="CharSectNo"/>
        </w:rPr>
        <w:t>45</w:t>
      </w:r>
      <w:r>
        <w:tab/>
        <w:t>Rules of the tribunal</w:t>
      </w:r>
      <w:bookmarkEnd w:id="56"/>
    </w:p>
    <w:p w:rsidR="00EC460B" w:rsidRDefault="00EC460B" w:rsidP="00EC460B">
      <w:pPr>
        <w:pStyle w:val="Amain"/>
      </w:pPr>
      <w:r>
        <w:tab/>
        <w:t>(1)</w:t>
      </w:r>
      <w:r>
        <w:tab/>
        <w:t>The tribunal may make rules (the</w:t>
      </w:r>
      <w:r w:rsidRPr="00CC7DC9">
        <w:rPr>
          <w:rStyle w:val="charBoldItals"/>
        </w:rPr>
        <w:t xml:space="preserve"> rules of the tribunal </w:t>
      </w:r>
      <w:r>
        <w:t>) for the procedure of the tribunal.</w:t>
      </w:r>
    </w:p>
    <w:p w:rsidR="00EC460B" w:rsidRDefault="00EC460B" w:rsidP="00EC460B">
      <w:pPr>
        <w:pStyle w:val="Amain"/>
        <w:keepNext/>
      </w:pPr>
      <w:r>
        <w:rPr>
          <w:b/>
          <w:bCs/>
        </w:rPr>
        <w:tab/>
      </w:r>
      <w:r>
        <w:t>(2)</w:t>
      </w:r>
      <w:r>
        <w:tab/>
        <w:t>A rule made under this section is a disallowable instrument.</w:t>
      </w:r>
    </w:p>
    <w:p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A disallowable instrument must be notified, and presented to the Legislative Assembly, under the </w:t>
      </w:r>
      <w:hyperlink r:id="rId48" w:tooltip="A2001-14" w:history="1">
        <w:r w:rsidR="00CC7DC9" w:rsidRPr="00CC7DC9">
          <w:rPr>
            <w:rStyle w:val="charCitHyperlinkAbbrev"/>
          </w:rPr>
          <w:t>Legislation Act</w:t>
        </w:r>
      </w:hyperlink>
      <w:r>
        <w:t>.</w:t>
      </w:r>
    </w:p>
    <w:p w:rsidR="00EC460B" w:rsidRDefault="00EC460B" w:rsidP="00EC460B">
      <w:pPr>
        <w:pStyle w:val="AH5Sec"/>
      </w:pPr>
      <w:bookmarkStart w:id="57" w:name="_Toc511648853"/>
      <w:r w:rsidRPr="00617118">
        <w:rPr>
          <w:rStyle w:val="CharSectNo"/>
        </w:rPr>
        <w:t>46</w:t>
      </w:r>
      <w:r>
        <w:tab/>
        <w:t>Registrar of tribunal</w:t>
      </w:r>
      <w:bookmarkEnd w:id="57"/>
    </w:p>
    <w:p w:rsidR="00EC460B" w:rsidRDefault="00EC460B" w:rsidP="00EC460B">
      <w:pPr>
        <w:pStyle w:val="Amainreturn"/>
      </w:pPr>
      <w:r>
        <w:t xml:space="preserve">The </w:t>
      </w:r>
      <w:r w:rsidR="00D759F8" w:rsidRPr="00D57A5C">
        <w:rPr>
          <w:lang w:eastAsia="en-AU"/>
        </w:rPr>
        <w:t>chief executive officer</w:t>
      </w:r>
      <w:r>
        <w:t xml:space="preserve"> must appoint a public servant as the registrar of the tribunal.</w:t>
      </w:r>
    </w:p>
    <w:p w:rsidR="00EC460B" w:rsidRDefault="00EC460B" w:rsidP="00EC460B">
      <w:pPr>
        <w:pStyle w:val="aNote"/>
      </w:pPr>
      <w:r w:rsidRPr="00CC7DC9">
        <w:rPr>
          <w:rStyle w:val="charItals"/>
        </w:rPr>
        <w:t>Note 1</w:t>
      </w:r>
      <w:r w:rsidRPr="00CC7DC9">
        <w:rPr>
          <w:rStyle w:val="charItals"/>
        </w:rPr>
        <w:tab/>
      </w:r>
      <w:r>
        <w:t xml:space="preserve">For the making of appointments (including acting appointments), see the </w:t>
      </w:r>
      <w:hyperlink r:id="rId49" w:tooltip="A2001-14" w:history="1">
        <w:r w:rsidR="00CC7DC9" w:rsidRPr="00CC7DC9">
          <w:rPr>
            <w:rStyle w:val="charCitHyperlinkAbbrev"/>
          </w:rPr>
          <w:t>Legislation Act</w:t>
        </w:r>
      </w:hyperlink>
      <w:r>
        <w:t xml:space="preserve">, pt 19.3.  </w:t>
      </w:r>
    </w:p>
    <w:p w:rsidR="00EC460B" w:rsidRDefault="00EC460B" w:rsidP="00EC460B">
      <w:pPr>
        <w:pStyle w:val="aNote"/>
      </w:pPr>
      <w:r w:rsidRPr="00CC7DC9">
        <w:rPr>
          <w:rStyle w:val="charItals"/>
        </w:rPr>
        <w:t>Note 2</w:t>
      </w:r>
      <w:r w:rsidRPr="00CC7DC9">
        <w:rPr>
          <w:rStyle w:val="charItals"/>
        </w:rPr>
        <w:tab/>
      </w:r>
      <w:r>
        <w:t xml:space="preserve">In particular, an appointment may be made by naming a person or nominating the occupant of a position (see </w:t>
      </w:r>
      <w:hyperlink r:id="rId50" w:tooltip="A2001-14" w:history="1">
        <w:r w:rsidR="00CC7DC9" w:rsidRPr="00CC7DC9">
          <w:rPr>
            <w:rStyle w:val="charCitHyperlinkAbbrev"/>
          </w:rPr>
          <w:t>Legislation Act</w:t>
        </w:r>
      </w:hyperlink>
      <w:r>
        <w:t>, s 207).</w:t>
      </w:r>
    </w:p>
    <w:p w:rsidR="00EC460B" w:rsidRDefault="00EC460B" w:rsidP="00EC460B">
      <w:pPr>
        <w:pStyle w:val="AH5Sec"/>
        <w:rPr>
          <w:snapToGrid w:val="0"/>
        </w:rPr>
      </w:pPr>
      <w:bookmarkStart w:id="58" w:name="_Toc511648854"/>
      <w:r w:rsidRPr="00617118">
        <w:rPr>
          <w:rStyle w:val="CharSectNo"/>
        </w:rPr>
        <w:lastRenderedPageBreak/>
        <w:t>46A</w:t>
      </w:r>
      <w:r>
        <w:rPr>
          <w:snapToGrid w:val="0"/>
        </w:rPr>
        <w:tab/>
        <w:t>Protection from liability for tribunal members</w:t>
      </w:r>
      <w:bookmarkEnd w:id="58"/>
    </w:p>
    <w:p w:rsidR="00EC460B" w:rsidRDefault="00EC460B" w:rsidP="00EC460B">
      <w:pPr>
        <w:pStyle w:val="Amain"/>
      </w:pPr>
      <w:r>
        <w:tab/>
        <w:t>(1)</w:t>
      </w:r>
      <w:r>
        <w:tab/>
        <w:t xml:space="preserve">A tribunal member is not civilly liable for anything done or omitted to be done honestly and without </w:t>
      </w:r>
      <w:r>
        <w:rPr>
          <w:rFonts w:ascii="Times New (W1)" w:hAnsi="Times New (W1)" w:cs="Times New (W1)"/>
        </w:rPr>
        <w:t>recklessness—</w:t>
      </w:r>
    </w:p>
    <w:p w:rsidR="00EC460B" w:rsidRDefault="00EC460B" w:rsidP="00EC460B">
      <w:pPr>
        <w:pStyle w:val="Apara"/>
      </w:pPr>
      <w:r>
        <w:tab/>
        <w:t>(a)</w:t>
      </w:r>
      <w:r>
        <w:tab/>
        <w:t>in the exercise of a function under this Act; or</w:t>
      </w:r>
    </w:p>
    <w:p w:rsidR="00EC460B" w:rsidRDefault="00EC460B" w:rsidP="00EC460B">
      <w:pPr>
        <w:pStyle w:val="Apara"/>
      </w:pPr>
      <w:r>
        <w:tab/>
        <w:t>(b)</w:t>
      </w:r>
      <w:r>
        <w:tab/>
        <w:t>in the reasonable belief that the act or omission was in the exercise of a function under this Act.</w:t>
      </w:r>
    </w:p>
    <w:p w:rsidR="00EC460B" w:rsidRDefault="00EC460B" w:rsidP="00EC460B">
      <w:pPr>
        <w:pStyle w:val="Amain"/>
      </w:pPr>
      <w:r>
        <w:tab/>
        <w:t>(2)</w:t>
      </w:r>
      <w:r>
        <w:tab/>
        <w:t>Any liability that would, apart from this section, attach to a tribunal member attaches instead to the Territory.</w:t>
      </w:r>
    </w:p>
    <w:p w:rsidR="00EC460B" w:rsidRPr="00617118" w:rsidRDefault="00EC460B" w:rsidP="00EC460B">
      <w:pPr>
        <w:pStyle w:val="AH3Div"/>
      </w:pPr>
      <w:bookmarkStart w:id="59" w:name="_Toc511648855"/>
      <w:r w:rsidRPr="00617118">
        <w:rPr>
          <w:rStyle w:val="CharDivNo"/>
        </w:rPr>
        <w:t>Division 5.2</w:t>
      </w:r>
      <w:r>
        <w:tab/>
      </w:r>
      <w:r w:rsidRPr="00617118">
        <w:rPr>
          <w:rStyle w:val="CharDivText"/>
        </w:rPr>
        <w:t>Hearing of appeals</w:t>
      </w:r>
      <w:bookmarkEnd w:id="59"/>
    </w:p>
    <w:p w:rsidR="00EC460B" w:rsidRDefault="00EC460B" w:rsidP="00EC460B">
      <w:pPr>
        <w:pStyle w:val="AH5Sec"/>
      </w:pPr>
      <w:bookmarkStart w:id="60" w:name="_Toc511648856"/>
      <w:r w:rsidRPr="00617118">
        <w:rPr>
          <w:rStyle w:val="CharSectNo"/>
        </w:rPr>
        <w:t>47</w:t>
      </w:r>
      <w:r>
        <w:tab/>
        <w:t>Jurisdiction</w:t>
      </w:r>
      <w:bookmarkEnd w:id="60"/>
    </w:p>
    <w:p w:rsidR="00EC460B" w:rsidRDefault="00EC460B" w:rsidP="00EC460B">
      <w:pPr>
        <w:pStyle w:val="Amain"/>
      </w:pPr>
      <w:r>
        <w:tab/>
        <w:t>(1)</w:t>
      </w:r>
      <w:r>
        <w:tab/>
        <w:t>The tribunal has jurisdiction to hear and determine an appeal from a person aggrieved by a decision of a controlling body, an ARO or another person conducting a race meeting if—</w:t>
      </w:r>
    </w:p>
    <w:p w:rsidR="00EC460B" w:rsidRDefault="00EC460B" w:rsidP="00EC460B">
      <w:pPr>
        <w:pStyle w:val="Apara"/>
      </w:pPr>
      <w:r>
        <w:tab/>
        <w:t>(a)</w:t>
      </w:r>
      <w:r>
        <w:tab/>
        <w:t>the decision was made, or purported to be made, under the relevant approved rules or special rules; and</w:t>
      </w:r>
    </w:p>
    <w:p w:rsidR="00EC460B" w:rsidRDefault="00EC460B" w:rsidP="00EC460B">
      <w:pPr>
        <w:pStyle w:val="Apara"/>
      </w:pPr>
      <w:r>
        <w:tab/>
        <w:t>(b)</w:t>
      </w:r>
      <w:r>
        <w:tab/>
        <w:t>the decision—</w:t>
      </w:r>
    </w:p>
    <w:p w:rsidR="00EC460B" w:rsidRDefault="00EC460B" w:rsidP="00EC460B">
      <w:pPr>
        <w:pStyle w:val="Asubpara"/>
      </w:pPr>
      <w:r>
        <w:tab/>
        <w:t>(i)</w:t>
      </w:r>
      <w:r>
        <w:tab/>
        <w:t xml:space="preserve">disqualified or suspended a person or animal from participating in events governed by those rules in any particular capacity; or </w:t>
      </w:r>
    </w:p>
    <w:p w:rsidR="00EC460B" w:rsidRDefault="00EC460B" w:rsidP="00EC460B">
      <w:pPr>
        <w:pStyle w:val="Asubpara"/>
      </w:pPr>
      <w:r>
        <w:tab/>
        <w:t>(ii)</w:t>
      </w:r>
      <w:r>
        <w:tab/>
        <w:t>imposed a fine.</w:t>
      </w:r>
    </w:p>
    <w:p w:rsidR="00EC460B" w:rsidRDefault="00EC460B" w:rsidP="00EC460B">
      <w:pPr>
        <w:pStyle w:val="Amain"/>
      </w:pPr>
      <w:r>
        <w:tab/>
        <w:t>(2)</w:t>
      </w:r>
      <w:r>
        <w:tab/>
        <w:t>The tribunal has jurisdiction to hear and determine an appeal from a person aggrieved by a decision of a controlling body or an ARO that requires a person not to enter a racecourse or training track.</w:t>
      </w:r>
    </w:p>
    <w:p w:rsidR="00EC460B" w:rsidRPr="00F26586" w:rsidRDefault="00EC460B" w:rsidP="00EC460B">
      <w:pPr>
        <w:pStyle w:val="AH5Sec"/>
      </w:pPr>
      <w:bookmarkStart w:id="61" w:name="_Toc511648857"/>
      <w:r w:rsidRPr="00617118">
        <w:rPr>
          <w:rStyle w:val="CharSectNo"/>
        </w:rPr>
        <w:lastRenderedPageBreak/>
        <w:t>48</w:t>
      </w:r>
      <w:r w:rsidRPr="00F26586">
        <w:tab/>
        <w:t>Appeals—filing</w:t>
      </w:r>
      <w:bookmarkEnd w:id="61"/>
      <w:r w:rsidRPr="00F26586">
        <w:t xml:space="preserve"> </w:t>
      </w:r>
    </w:p>
    <w:p w:rsidR="00EC460B" w:rsidRPr="00F26586" w:rsidRDefault="00EC460B" w:rsidP="000E5197">
      <w:pPr>
        <w:pStyle w:val="Amainreturn"/>
        <w:keepNext/>
      </w:pPr>
      <w:r w:rsidRPr="00F26586">
        <w:t>An appeal mentioned in section 47 must be filed with the registrar not later than—</w:t>
      </w:r>
    </w:p>
    <w:p w:rsidR="00EC460B" w:rsidRPr="00F26586" w:rsidRDefault="00EC460B" w:rsidP="00EC460B">
      <w:pPr>
        <w:pStyle w:val="Apara"/>
      </w:pPr>
      <w:r w:rsidRPr="00F26586">
        <w:tab/>
        <w:t>(a)</w:t>
      </w:r>
      <w:r w:rsidRPr="00F26586">
        <w:tab/>
        <w:t xml:space="preserve">7 days after the day the appellant is told of the decision from which the appeal is made; or </w:t>
      </w:r>
    </w:p>
    <w:p w:rsidR="00EC460B" w:rsidRPr="00F26586" w:rsidRDefault="00EC460B" w:rsidP="00EC460B">
      <w:pPr>
        <w:pStyle w:val="Apara"/>
      </w:pPr>
      <w:r w:rsidRPr="00F26586">
        <w:tab/>
        <w:t>(b)</w:t>
      </w:r>
      <w:r w:rsidRPr="00F26586">
        <w:tab/>
        <w:t>if the tribunal allows the appeal to be filed by a later time—that time.</w:t>
      </w:r>
    </w:p>
    <w:p w:rsidR="00EC460B" w:rsidRDefault="00EC460B" w:rsidP="00EC460B">
      <w:pPr>
        <w:pStyle w:val="AH5Sec"/>
      </w:pPr>
      <w:bookmarkStart w:id="62" w:name="_Toc511648858"/>
      <w:r w:rsidRPr="00617118">
        <w:rPr>
          <w:rStyle w:val="CharSectNo"/>
        </w:rPr>
        <w:t>49</w:t>
      </w:r>
      <w:r>
        <w:tab/>
        <w:t>Suspension of decision pending hearing of the appeal</w:t>
      </w:r>
      <w:bookmarkEnd w:id="62"/>
    </w:p>
    <w:p w:rsidR="00EC460B" w:rsidRDefault="00EC460B" w:rsidP="00EC460B">
      <w:pPr>
        <w:pStyle w:val="Amainreturn"/>
      </w:pPr>
      <w:r>
        <w:t>The president or the deputy president of the tribunal may, if satisfied that it is appropriate to do so, order that the operation of the decision appealed against be suspended until the tribunal determines otherwise.</w:t>
      </w:r>
    </w:p>
    <w:p w:rsidR="00EC460B" w:rsidRDefault="00EC460B" w:rsidP="00EC460B">
      <w:pPr>
        <w:pStyle w:val="AH5Sec"/>
      </w:pPr>
      <w:bookmarkStart w:id="63" w:name="_Toc511648859"/>
      <w:r w:rsidRPr="00617118">
        <w:rPr>
          <w:rStyle w:val="CharSectNo"/>
        </w:rPr>
        <w:t>50</w:t>
      </w:r>
      <w:r>
        <w:tab/>
        <w:t>Parties</w:t>
      </w:r>
      <w:bookmarkEnd w:id="63"/>
    </w:p>
    <w:p w:rsidR="00EC460B" w:rsidRDefault="00EC460B" w:rsidP="00EC460B">
      <w:pPr>
        <w:pStyle w:val="Amainreturn"/>
      </w:pPr>
      <w:r>
        <w:t>The parties to an appeal are—</w:t>
      </w:r>
    </w:p>
    <w:p w:rsidR="00EC460B" w:rsidRDefault="00EC460B" w:rsidP="00EC460B">
      <w:pPr>
        <w:pStyle w:val="Apara"/>
      </w:pPr>
      <w:r>
        <w:tab/>
        <w:t>(a)</w:t>
      </w:r>
      <w:r>
        <w:tab/>
        <w:t>the appellant; and</w:t>
      </w:r>
    </w:p>
    <w:p w:rsidR="00EC460B" w:rsidRDefault="00EC460B" w:rsidP="00EC460B">
      <w:pPr>
        <w:pStyle w:val="Apara"/>
      </w:pPr>
      <w:r>
        <w:tab/>
        <w:t>(b)</w:t>
      </w:r>
      <w:r>
        <w:tab/>
        <w:t>the controlling body, ARO or other person whose decision is being appealed against; and</w:t>
      </w:r>
    </w:p>
    <w:p w:rsidR="00EC460B" w:rsidRDefault="00EC460B" w:rsidP="00EC460B">
      <w:pPr>
        <w:pStyle w:val="Apara"/>
      </w:pPr>
      <w:r>
        <w:tab/>
        <w:t>(c)</w:t>
      </w:r>
      <w:r>
        <w:tab/>
        <w:t>any other person who satisfies the tribunal that the person is directly affected by or interested in the subject matter of the appeal.</w:t>
      </w:r>
    </w:p>
    <w:p w:rsidR="00EC460B" w:rsidRDefault="00EC460B" w:rsidP="00EC460B">
      <w:pPr>
        <w:pStyle w:val="AH5Sec"/>
      </w:pPr>
      <w:bookmarkStart w:id="64" w:name="_Toc511648860"/>
      <w:r w:rsidRPr="00617118">
        <w:rPr>
          <w:rStyle w:val="CharSectNo"/>
        </w:rPr>
        <w:t>51</w:t>
      </w:r>
      <w:r>
        <w:tab/>
        <w:t>Notice of hearing</w:t>
      </w:r>
      <w:bookmarkEnd w:id="64"/>
    </w:p>
    <w:p w:rsidR="00EC460B" w:rsidRDefault="00EC460B" w:rsidP="00EC460B">
      <w:pPr>
        <w:pStyle w:val="Amain"/>
      </w:pPr>
      <w:r>
        <w:tab/>
        <w:t>(1)</w:t>
      </w:r>
      <w:r>
        <w:tab/>
        <w:t>The tribunal must give a party to an appeal reasonable notice of the time and place at which it intends to hear the appeal.</w:t>
      </w:r>
    </w:p>
    <w:p w:rsidR="00EC460B" w:rsidRDefault="00EC460B" w:rsidP="00EC460B">
      <w:pPr>
        <w:pStyle w:val="Amain"/>
      </w:pPr>
      <w:r>
        <w:tab/>
        <w:t>(2)</w:t>
      </w:r>
      <w:r>
        <w:tab/>
        <w:t xml:space="preserve">If a party fails to appear at a hearing, in person or by a representative, the tribunal may hear the appeal in that party’s absence. </w:t>
      </w:r>
    </w:p>
    <w:p w:rsidR="00EC460B" w:rsidRDefault="00EC460B" w:rsidP="00EC460B">
      <w:pPr>
        <w:pStyle w:val="AH5Sec"/>
      </w:pPr>
      <w:bookmarkStart w:id="65" w:name="_Toc511648861"/>
      <w:r w:rsidRPr="00617118">
        <w:rPr>
          <w:rStyle w:val="CharSectNo"/>
        </w:rPr>
        <w:lastRenderedPageBreak/>
        <w:t>52</w:t>
      </w:r>
      <w:r>
        <w:tab/>
        <w:t>Representation</w:t>
      </w:r>
      <w:bookmarkEnd w:id="65"/>
    </w:p>
    <w:p w:rsidR="00EC460B" w:rsidRDefault="00EC460B" w:rsidP="00EC460B">
      <w:pPr>
        <w:pStyle w:val="Amainreturn"/>
      </w:pPr>
      <w:r>
        <w:t>A party to an appeal may be represented—</w:t>
      </w:r>
    </w:p>
    <w:p w:rsidR="00EC460B" w:rsidRDefault="00EC460B" w:rsidP="00EC460B">
      <w:pPr>
        <w:pStyle w:val="Apara"/>
      </w:pPr>
      <w:r>
        <w:tab/>
        <w:t>(a)</w:t>
      </w:r>
      <w:r>
        <w:tab/>
        <w:t>by a lawyer; or</w:t>
      </w:r>
    </w:p>
    <w:p w:rsidR="00EC460B" w:rsidRDefault="00EC460B" w:rsidP="00EC460B">
      <w:pPr>
        <w:pStyle w:val="Apara"/>
      </w:pPr>
      <w:r>
        <w:tab/>
        <w:t>(b)</w:t>
      </w:r>
      <w:r>
        <w:tab/>
        <w:t xml:space="preserve">with the leave of the tribunal, by some other representative. </w:t>
      </w:r>
    </w:p>
    <w:p w:rsidR="00EC460B" w:rsidRDefault="00EC460B" w:rsidP="00EC460B">
      <w:pPr>
        <w:pStyle w:val="AH5Sec"/>
      </w:pPr>
      <w:bookmarkStart w:id="66" w:name="_Toc511648862"/>
      <w:r w:rsidRPr="00617118">
        <w:rPr>
          <w:rStyle w:val="CharSectNo"/>
        </w:rPr>
        <w:t>53</w:t>
      </w:r>
      <w:r>
        <w:tab/>
        <w:t>Bond</w:t>
      </w:r>
      <w:bookmarkEnd w:id="66"/>
    </w:p>
    <w:p w:rsidR="00EC460B" w:rsidRDefault="00EC460B" w:rsidP="00EC460B">
      <w:pPr>
        <w:pStyle w:val="Amain"/>
      </w:pPr>
      <w:r>
        <w:tab/>
        <w:t>(1)</w:t>
      </w:r>
      <w:r>
        <w:tab/>
        <w:t>An appeal must not be heard by the tribunal unless the appellant has first lodged with the registrar any bond required under the rules of the tribunal .</w:t>
      </w:r>
    </w:p>
    <w:p w:rsidR="00EC460B" w:rsidRDefault="00EC460B" w:rsidP="00EC460B">
      <w:pPr>
        <w:pStyle w:val="Amain"/>
      </w:pPr>
      <w:r>
        <w:tab/>
        <w:t>(2)</w:t>
      </w:r>
      <w:r>
        <w:tab/>
        <w:t>A bond paid by an appellant must not be refunded unless—</w:t>
      </w:r>
    </w:p>
    <w:p w:rsidR="00EC460B" w:rsidRDefault="00EC460B" w:rsidP="00EC460B">
      <w:pPr>
        <w:pStyle w:val="Apara"/>
      </w:pPr>
      <w:r>
        <w:tab/>
        <w:t>(a)</w:t>
      </w:r>
      <w:r>
        <w:tab/>
        <w:t xml:space="preserve">the tribunal allows the appeal in whole or in part; or </w:t>
      </w:r>
    </w:p>
    <w:p w:rsidR="00EC460B" w:rsidRDefault="00EC460B" w:rsidP="00EC460B">
      <w:pPr>
        <w:pStyle w:val="Apara"/>
      </w:pPr>
      <w:r>
        <w:tab/>
        <w:t>(b)</w:t>
      </w:r>
      <w:r>
        <w:tab/>
        <w:t xml:space="preserve">the appellant satisfies the tribunal that the appeal was genuinely instituted on reasonable grounds and not for the purpose of delaying the operation of the decision or order under appeal. </w:t>
      </w:r>
    </w:p>
    <w:p w:rsidR="00EC460B" w:rsidRDefault="00EC460B" w:rsidP="00EC460B">
      <w:pPr>
        <w:pStyle w:val="AH5Sec"/>
      </w:pPr>
      <w:bookmarkStart w:id="67" w:name="_Toc511648863"/>
      <w:r w:rsidRPr="00617118">
        <w:rPr>
          <w:rStyle w:val="CharSectNo"/>
        </w:rPr>
        <w:t>54</w:t>
      </w:r>
      <w:r>
        <w:tab/>
        <w:t>Hearings to be in public</w:t>
      </w:r>
      <w:bookmarkEnd w:id="67"/>
    </w:p>
    <w:p w:rsidR="00EC460B" w:rsidRDefault="00EC460B" w:rsidP="00EC460B">
      <w:pPr>
        <w:pStyle w:val="Amainreturn"/>
      </w:pPr>
      <w:r>
        <w:t xml:space="preserve">An appeal to the tribunal must be heard in public unless the tribunal, for good reason, determines otherwise. </w:t>
      </w:r>
    </w:p>
    <w:p w:rsidR="00EC460B" w:rsidRDefault="00EC460B" w:rsidP="00EC460B">
      <w:pPr>
        <w:pStyle w:val="AH5Sec"/>
      </w:pPr>
      <w:bookmarkStart w:id="68" w:name="_Toc511648864"/>
      <w:r w:rsidRPr="00617118">
        <w:rPr>
          <w:rStyle w:val="CharSectNo"/>
        </w:rPr>
        <w:t>55</w:t>
      </w:r>
      <w:r>
        <w:tab/>
        <w:t>Adjournments</w:t>
      </w:r>
      <w:bookmarkEnd w:id="68"/>
    </w:p>
    <w:p w:rsidR="00EC460B" w:rsidRDefault="00EC460B" w:rsidP="00EC460B">
      <w:pPr>
        <w:pStyle w:val="Amainreturn"/>
      </w:pPr>
      <w:r>
        <w:t>The tribunal may at any time adjourn the hearing of an appeal as it considers appropriate.</w:t>
      </w:r>
    </w:p>
    <w:p w:rsidR="00EC460B" w:rsidRDefault="00EC460B" w:rsidP="00EC460B">
      <w:pPr>
        <w:pStyle w:val="AH5Sec"/>
      </w:pPr>
      <w:bookmarkStart w:id="69" w:name="_Toc511648865"/>
      <w:r w:rsidRPr="00617118">
        <w:rPr>
          <w:rStyle w:val="CharSectNo"/>
        </w:rPr>
        <w:t>56</w:t>
      </w:r>
      <w:r>
        <w:tab/>
        <w:t>Record of proceedings</w:t>
      </w:r>
      <w:bookmarkEnd w:id="69"/>
    </w:p>
    <w:p w:rsidR="00EC460B" w:rsidRDefault="00EC460B" w:rsidP="00EC460B">
      <w:pPr>
        <w:pStyle w:val="Amainreturn"/>
      </w:pPr>
      <w:r>
        <w:t>The tribunal must keep a record of its proceedings.</w:t>
      </w:r>
    </w:p>
    <w:p w:rsidR="00EC460B" w:rsidRDefault="00EC460B" w:rsidP="00EC460B">
      <w:pPr>
        <w:pStyle w:val="AH5Sec"/>
      </w:pPr>
      <w:bookmarkStart w:id="70" w:name="_Toc511648866"/>
      <w:r w:rsidRPr="00617118">
        <w:rPr>
          <w:rStyle w:val="CharSectNo"/>
        </w:rPr>
        <w:lastRenderedPageBreak/>
        <w:t>57</w:t>
      </w:r>
      <w:r>
        <w:tab/>
        <w:t>Evidence</w:t>
      </w:r>
      <w:bookmarkEnd w:id="70"/>
    </w:p>
    <w:p w:rsidR="00EC460B" w:rsidRDefault="00EC460B" w:rsidP="000E5197">
      <w:pPr>
        <w:pStyle w:val="Amain"/>
        <w:keepLines/>
      </w:pPr>
      <w:r>
        <w:tab/>
        <w:t>(1)</w:t>
      </w:r>
      <w:r>
        <w:tab/>
        <w:t xml:space="preserve">Except as otherwise determined by the tribunal, an appeal must be conducted by way of rehearing on the evidence at the original hearing, but the tribunal may receive fresh evidence given orally or, if the tribunal so determines, </w:t>
      </w:r>
      <w:r w:rsidR="003031CF" w:rsidRPr="00326F84">
        <w:t>in writing</w:t>
      </w:r>
      <w:r>
        <w:t>.</w:t>
      </w:r>
    </w:p>
    <w:p w:rsidR="003031CF" w:rsidRPr="00326F84" w:rsidRDefault="003031CF" w:rsidP="003031CF">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1" w:tooltip="A2002-51" w:history="1">
        <w:r w:rsidRPr="00326F84">
          <w:rPr>
            <w:rStyle w:val="charCitHyperlinkAbbrev"/>
          </w:rPr>
          <w:t>Criminal Code</w:t>
        </w:r>
      </w:hyperlink>
      <w:r w:rsidRPr="00326F84">
        <w:t>, pt 3.4).</w:t>
      </w:r>
    </w:p>
    <w:p w:rsidR="00EC460B" w:rsidRDefault="00EC460B" w:rsidP="00EC460B">
      <w:pPr>
        <w:pStyle w:val="Amain"/>
      </w:pPr>
      <w:r>
        <w:tab/>
        <w:t>(2)</w:t>
      </w:r>
      <w:r>
        <w:tab/>
        <w:t>The tribunal may inform itself in any way it considers appropriate.</w:t>
      </w:r>
    </w:p>
    <w:p w:rsidR="00EC460B" w:rsidRDefault="00EC460B" w:rsidP="00EC460B">
      <w:pPr>
        <w:pStyle w:val="Amain"/>
      </w:pPr>
      <w:r>
        <w:tab/>
        <w:t>(3)</w:t>
      </w:r>
      <w:r>
        <w:tab/>
        <w:t>The tribunal must give each party to an appeal a reasonable opportunity to make submissions to the tribunal, to give evidence and to call, examine or cross-examine witnesses.</w:t>
      </w:r>
    </w:p>
    <w:p w:rsidR="00EC460B" w:rsidRDefault="00EC460B" w:rsidP="00EC460B">
      <w:pPr>
        <w:pStyle w:val="AH5Sec"/>
      </w:pPr>
      <w:bookmarkStart w:id="71" w:name="_Toc511648867"/>
      <w:r w:rsidRPr="00617118">
        <w:rPr>
          <w:rStyle w:val="CharSectNo"/>
        </w:rPr>
        <w:t>58</w:t>
      </w:r>
      <w:r>
        <w:tab/>
        <w:t>Procedure for decision by the tribunal</w:t>
      </w:r>
      <w:bookmarkEnd w:id="71"/>
      <w:r>
        <w:t xml:space="preserve"> </w:t>
      </w:r>
    </w:p>
    <w:p w:rsidR="00EC460B" w:rsidRDefault="00EC460B" w:rsidP="00EC460B">
      <w:pPr>
        <w:pStyle w:val="Amain"/>
      </w:pPr>
      <w:r>
        <w:tab/>
        <w:t>(1)</w:t>
      </w:r>
      <w:r>
        <w:tab/>
        <w:t>A decision by the tribunal must be made by a majority of the members present, with the senior member having a casting vote where there is no majority.</w:t>
      </w:r>
    </w:p>
    <w:p w:rsidR="00EC460B" w:rsidRDefault="00EC460B" w:rsidP="00EC460B">
      <w:pPr>
        <w:pStyle w:val="Amain"/>
      </w:pPr>
      <w:r>
        <w:tab/>
        <w:t>(2)</w:t>
      </w:r>
      <w:r>
        <w:tab/>
        <w:t>For this section, the president must determine the order of seniority of members of the tribunal.</w:t>
      </w:r>
    </w:p>
    <w:p w:rsidR="00EC460B" w:rsidRDefault="00EC460B" w:rsidP="00EC460B">
      <w:pPr>
        <w:pStyle w:val="AH5Sec"/>
      </w:pPr>
      <w:bookmarkStart w:id="72" w:name="_Toc511648868"/>
      <w:r w:rsidRPr="00617118">
        <w:rPr>
          <w:rStyle w:val="CharSectNo"/>
        </w:rPr>
        <w:t>59</w:t>
      </w:r>
      <w:r>
        <w:tab/>
        <w:t>Principles on which decisions made</w:t>
      </w:r>
      <w:bookmarkEnd w:id="72"/>
    </w:p>
    <w:p w:rsidR="00EC460B" w:rsidRDefault="00EC460B" w:rsidP="00EC460B">
      <w:pPr>
        <w:pStyle w:val="Amain"/>
      </w:pPr>
      <w:r>
        <w:tab/>
        <w:t>(1)</w:t>
      </w:r>
      <w:r>
        <w:tab/>
        <w:t xml:space="preserve">The tribunal must act according to equity and good conscience and the substantial merits of the case without regard to technicalities and legal forms. </w:t>
      </w:r>
    </w:p>
    <w:p w:rsidR="00EC460B" w:rsidRDefault="00EC460B" w:rsidP="00EC460B">
      <w:pPr>
        <w:pStyle w:val="Amain"/>
      </w:pPr>
      <w:r>
        <w:tab/>
        <w:t>(2)</w:t>
      </w:r>
      <w:r>
        <w:tab/>
        <w:t>The tribunal is not bound by the rules of evidence and may inform itself on any matter as it considers appropriate.</w:t>
      </w:r>
    </w:p>
    <w:p w:rsidR="00EC460B" w:rsidRDefault="00EC460B" w:rsidP="00EC460B">
      <w:pPr>
        <w:pStyle w:val="AH5Sec"/>
      </w:pPr>
      <w:bookmarkStart w:id="73" w:name="_Toc511648869"/>
      <w:r w:rsidRPr="00617118">
        <w:rPr>
          <w:rStyle w:val="CharSectNo"/>
        </w:rPr>
        <w:lastRenderedPageBreak/>
        <w:t>60</w:t>
      </w:r>
      <w:r>
        <w:tab/>
        <w:t>Orders etc that may be made by the tribunal</w:t>
      </w:r>
      <w:bookmarkEnd w:id="73"/>
      <w:r>
        <w:t xml:space="preserve"> </w:t>
      </w:r>
    </w:p>
    <w:p w:rsidR="00EC460B" w:rsidRDefault="00EC460B" w:rsidP="000E5197">
      <w:pPr>
        <w:pStyle w:val="Amain"/>
        <w:keepNext/>
      </w:pPr>
      <w:r>
        <w:tab/>
        <w:t>(1)</w:t>
      </w:r>
      <w:r>
        <w:tab/>
        <w:t>The tribunal may, on the hearing of an appeal—</w:t>
      </w:r>
    </w:p>
    <w:p w:rsidR="00EC460B" w:rsidRDefault="00EC460B" w:rsidP="00EC460B">
      <w:pPr>
        <w:pStyle w:val="Apara"/>
      </w:pPr>
      <w:r>
        <w:tab/>
        <w:t>(a)</w:t>
      </w:r>
      <w:r>
        <w:tab/>
        <w:t xml:space="preserve">affirm, vary or quash the decision or order appealed against, or substitute, or make in addition, any decision or order that could have been made by the original decision-maker; </w:t>
      </w:r>
    </w:p>
    <w:p w:rsidR="00EC460B" w:rsidRDefault="00EC460B" w:rsidP="00EC460B">
      <w:pPr>
        <w:pStyle w:val="Apara"/>
      </w:pPr>
      <w:r>
        <w:tab/>
        <w:t>(b)</w:t>
      </w:r>
      <w:r>
        <w:tab/>
        <w:t>remit the subject matter of the appeal to the person or body that made the decision for further hearing or consideration; or</w:t>
      </w:r>
    </w:p>
    <w:p w:rsidR="00EC460B" w:rsidRDefault="00EC460B" w:rsidP="00EC460B">
      <w:pPr>
        <w:pStyle w:val="Apara"/>
      </w:pPr>
      <w:r>
        <w:tab/>
        <w:t>(c)</w:t>
      </w:r>
      <w:r>
        <w:tab/>
        <w:t xml:space="preserve">subject to subsection (2), make any other order that the case requires. </w:t>
      </w:r>
    </w:p>
    <w:p w:rsidR="00EC460B" w:rsidRDefault="00EC460B" w:rsidP="00EC460B">
      <w:pPr>
        <w:pStyle w:val="Amain"/>
      </w:pPr>
      <w:r>
        <w:tab/>
        <w:t>(2)</w:t>
      </w:r>
      <w:r>
        <w:tab/>
        <w:t>The tribunal may make an order as to costs if it considers that it would be unjust for each party to bear its own costs.</w:t>
      </w:r>
    </w:p>
    <w:p w:rsidR="00EC460B" w:rsidRDefault="00EC460B" w:rsidP="00EC460B">
      <w:pPr>
        <w:pStyle w:val="AH5Sec"/>
      </w:pPr>
      <w:bookmarkStart w:id="74" w:name="_Toc511648870"/>
      <w:r w:rsidRPr="00617118">
        <w:rPr>
          <w:rStyle w:val="CharSectNo"/>
        </w:rPr>
        <w:t>61</w:t>
      </w:r>
      <w:r>
        <w:tab/>
        <w:t>Decisions of tribunal final and binding</w:t>
      </w:r>
      <w:bookmarkEnd w:id="74"/>
      <w:r>
        <w:t xml:space="preserve"> </w:t>
      </w:r>
    </w:p>
    <w:p w:rsidR="00EC460B" w:rsidRDefault="00EC460B" w:rsidP="00EC460B">
      <w:pPr>
        <w:pStyle w:val="Amainreturn"/>
      </w:pPr>
      <w:r>
        <w:t>A decision of the tribunal on an appeal is final and binding on the entities affected.</w:t>
      </w:r>
    </w:p>
    <w:p w:rsidR="00EC460B" w:rsidRDefault="00EC460B" w:rsidP="00EC460B">
      <w:pPr>
        <w:pStyle w:val="PageBreak"/>
      </w:pPr>
      <w:r>
        <w:br w:type="page"/>
      </w:r>
    </w:p>
    <w:p w:rsidR="00EC460B" w:rsidRPr="00617118" w:rsidRDefault="00EC460B" w:rsidP="00EC460B">
      <w:pPr>
        <w:pStyle w:val="AH2Part"/>
      </w:pPr>
      <w:bookmarkStart w:id="75" w:name="_Toc511648871"/>
      <w:r w:rsidRPr="00617118">
        <w:rPr>
          <w:rStyle w:val="CharPartNo"/>
        </w:rPr>
        <w:lastRenderedPageBreak/>
        <w:t>Part 5A</w:t>
      </w:r>
      <w:r>
        <w:tab/>
      </w:r>
      <w:r w:rsidRPr="00617118">
        <w:rPr>
          <w:rStyle w:val="CharPartText"/>
        </w:rPr>
        <w:t>Jockeys accident insurance</w:t>
      </w:r>
      <w:bookmarkEnd w:id="75"/>
    </w:p>
    <w:p w:rsidR="00EC460B" w:rsidRDefault="00EC460B" w:rsidP="00EC460B">
      <w:pPr>
        <w:pStyle w:val="Placeholder"/>
      </w:pPr>
      <w:r>
        <w:rPr>
          <w:rStyle w:val="CharDivNo"/>
        </w:rPr>
        <w:t xml:space="preserve">  </w:t>
      </w:r>
      <w:r>
        <w:rPr>
          <w:rStyle w:val="CharDivText"/>
        </w:rPr>
        <w:t xml:space="preserve">  </w:t>
      </w:r>
    </w:p>
    <w:p w:rsidR="00EC460B" w:rsidRDefault="00EC460B" w:rsidP="00EC460B">
      <w:pPr>
        <w:pStyle w:val="AH5Sec"/>
      </w:pPr>
      <w:bookmarkStart w:id="76" w:name="_Toc511648872"/>
      <w:r w:rsidRPr="00617118">
        <w:rPr>
          <w:rStyle w:val="CharSectNo"/>
        </w:rPr>
        <w:t>61A</w:t>
      </w:r>
      <w:r>
        <w:tab/>
        <w:t>Definitions—pt 5A</w:t>
      </w:r>
      <w:bookmarkEnd w:id="76"/>
    </w:p>
    <w:p w:rsidR="00EC460B" w:rsidRDefault="00EC460B" w:rsidP="00EC460B">
      <w:pPr>
        <w:pStyle w:val="Amainreturn"/>
      </w:pPr>
      <w:r>
        <w:t>In this part:</w:t>
      </w:r>
    </w:p>
    <w:p w:rsidR="00EC460B" w:rsidRPr="00CC7DC9" w:rsidRDefault="00EC460B" w:rsidP="00EC460B">
      <w:pPr>
        <w:pStyle w:val="aDef"/>
      </w:pPr>
      <w:r>
        <w:rPr>
          <w:rStyle w:val="charBoldItals"/>
        </w:rPr>
        <w:t>1987 NSW Act</w:t>
      </w:r>
      <w:r>
        <w:t xml:space="preserve"> means the </w:t>
      </w:r>
      <w:hyperlink r:id="rId52" w:tooltip="Act 1987 No 70 (NSW)" w:history="1">
        <w:r w:rsidR="0064378A" w:rsidRPr="0064378A">
          <w:rPr>
            <w:rStyle w:val="charCitHyperlinkItal"/>
          </w:rPr>
          <w:t>Workers Compensation Act 1987</w:t>
        </w:r>
      </w:hyperlink>
      <w:r>
        <w:rPr>
          <w:rStyle w:val="charItals"/>
        </w:rPr>
        <w:t xml:space="preserve"> </w:t>
      </w:r>
      <w:r>
        <w:t>(NSW).</w:t>
      </w:r>
    </w:p>
    <w:p w:rsidR="00EC460B" w:rsidRDefault="00EC460B" w:rsidP="00EC460B">
      <w:pPr>
        <w:pStyle w:val="aDef"/>
      </w:pPr>
      <w:r>
        <w:rPr>
          <w:rStyle w:val="charBoldItals"/>
        </w:rPr>
        <w:t xml:space="preserve">1998 NSW Act </w:t>
      </w:r>
      <w:r>
        <w:t xml:space="preserve">means the </w:t>
      </w:r>
      <w:hyperlink r:id="rId53" w:tooltip="Act 1998 No 86 (NSW)" w:history="1">
        <w:r w:rsidR="0064378A" w:rsidRPr="0064378A">
          <w:rPr>
            <w:rStyle w:val="charCitHyperlinkItal"/>
          </w:rPr>
          <w:t>Workplace Injury Management and Workers Compensation Act 1998</w:t>
        </w:r>
      </w:hyperlink>
      <w:r>
        <w:rPr>
          <w:rStyle w:val="charItals"/>
        </w:rPr>
        <w:t xml:space="preserve"> </w:t>
      </w:r>
      <w:r>
        <w:t>(NSW).</w:t>
      </w:r>
    </w:p>
    <w:p w:rsidR="00EC460B" w:rsidRDefault="00EC460B" w:rsidP="00EC460B">
      <w:pPr>
        <w:pStyle w:val="aDef"/>
      </w:pPr>
      <w:r w:rsidRPr="00CC7DC9">
        <w:rPr>
          <w:rStyle w:val="charBoldItals"/>
        </w:rPr>
        <w:t>ACT jockey</w:t>
      </w:r>
      <w:r>
        <w:rPr>
          <w:bCs/>
          <w:iCs/>
        </w:rPr>
        <w:t xml:space="preserve"> means a </w:t>
      </w:r>
      <w:r>
        <w:t>jockey, apprentice jockey or other person</w:t>
      </w:r>
      <w:r>
        <w:rPr>
          <w:bCs/>
          <w:iCs/>
        </w:rPr>
        <w:t xml:space="preserve"> who is—</w:t>
      </w:r>
    </w:p>
    <w:p w:rsidR="00EC460B" w:rsidRDefault="00EC460B" w:rsidP="00EC460B">
      <w:pPr>
        <w:pStyle w:val="aDefpara"/>
      </w:pPr>
      <w:r>
        <w:tab/>
        <w:t>(a)</w:t>
      </w:r>
      <w:r>
        <w:tab/>
        <w:t>licensed by Racing NSW as an approved rider; and</w:t>
      </w:r>
    </w:p>
    <w:p w:rsidR="00EC460B" w:rsidRDefault="00EC460B" w:rsidP="00EC460B">
      <w:pPr>
        <w:pStyle w:val="aDefpara"/>
      </w:pPr>
      <w:r>
        <w:tab/>
        <w:t>(b)</w:t>
      </w:r>
      <w:r>
        <w:tab/>
        <w:t>engaged—</w:t>
      </w:r>
    </w:p>
    <w:p w:rsidR="00EC460B" w:rsidRDefault="00EC460B" w:rsidP="00EC460B">
      <w:pPr>
        <w:pStyle w:val="aDefsubpara"/>
      </w:pPr>
      <w:r>
        <w:tab/>
        <w:t>(i)</w:t>
      </w:r>
      <w:r>
        <w:tab/>
        <w:t>to ride a horse for fee or reward at a meeting for horse racing conducted or held by the racing club; or</w:t>
      </w:r>
    </w:p>
    <w:p w:rsidR="00EC460B" w:rsidRDefault="00EC460B" w:rsidP="00EC460B">
      <w:pPr>
        <w:pStyle w:val="aDefsubpara"/>
      </w:pPr>
      <w:r>
        <w:tab/>
        <w:t>(ii)</w:t>
      </w:r>
      <w:r>
        <w:tab/>
        <w:t>in riding work in connection with horse racing (but not harness racing) on the racecourse or other premises of the racing club.</w:t>
      </w:r>
    </w:p>
    <w:p w:rsidR="00EC460B" w:rsidRDefault="00EC460B" w:rsidP="00EC460B">
      <w:pPr>
        <w:pStyle w:val="aDef"/>
      </w:pPr>
      <w:r w:rsidRPr="00CC7DC9">
        <w:rPr>
          <w:rStyle w:val="charBoldItals"/>
        </w:rPr>
        <w:t>applied NSW Acts</w:t>
      </w:r>
      <w:r>
        <w:rPr>
          <w:bCs/>
          <w:iCs/>
        </w:rPr>
        <w:t xml:space="preserve"> means the NSW Acts applied under section 61B.</w:t>
      </w:r>
    </w:p>
    <w:p w:rsidR="00EC460B" w:rsidRDefault="00EC460B" w:rsidP="00EC460B">
      <w:pPr>
        <w:pStyle w:val="aDef"/>
      </w:pPr>
      <w:r w:rsidRPr="00CC7DC9">
        <w:rPr>
          <w:rStyle w:val="charBoldItals"/>
        </w:rPr>
        <w:t>injury</w:t>
      </w:r>
      <w:r>
        <w:rPr>
          <w:bCs/>
          <w:iCs/>
        </w:rPr>
        <w:t xml:space="preserve"> has the same meaning as in the applied NSW Acts.</w:t>
      </w:r>
    </w:p>
    <w:p w:rsidR="00EC460B" w:rsidRDefault="00EC460B" w:rsidP="00EC460B">
      <w:pPr>
        <w:pStyle w:val="aDef"/>
      </w:pPr>
      <w:r w:rsidRPr="00CC7DC9">
        <w:rPr>
          <w:rStyle w:val="charBoldItals"/>
        </w:rPr>
        <w:t>NSW Acts</w:t>
      </w:r>
      <w:r>
        <w:rPr>
          <w:bCs/>
          <w:iCs/>
        </w:rPr>
        <w:t xml:space="preserve"> means the 1987 NSW Act and the 1998 NSW Act, including the special insurance scheme for NSW jockeys under those Acts.</w:t>
      </w:r>
    </w:p>
    <w:p w:rsidR="00EC460B" w:rsidRDefault="00EC460B" w:rsidP="00EC460B">
      <w:pPr>
        <w:pStyle w:val="aNote"/>
        <w:rPr>
          <w:snapToGrid w:val="0"/>
        </w:rPr>
      </w:pPr>
      <w:r w:rsidRPr="00CC7DC9">
        <w:rPr>
          <w:rStyle w:val="charItals"/>
        </w:rPr>
        <w:t>Note</w:t>
      </w:r>
      <w:r>
        <w:rPr>
          <w:snapToGrid w:val="0"/>
        </w:rPr>
        <w:tab/>
        <w:t xml:space="preserve">A reference to a law </w:t>
      </w:r>
      <w:r>
        <w:rPr>
          <w:rFonts w:ascii="Times New (W1)" w:hAnsi="Times New (W1)"/>
          <w:snapToGrid w:val="0"/>
        </w:rPr>
        <w:t>(including a law of another jurisdiction)</w:t>
      </w:r>
      <w:r>
        <w:rPr>
          <w:snapToGrid w:val="0"/>
        </w:rPr>
        <w:t xml:space="preserve"> includes a reference to—</w:t>
      </w:r>
    </w:p>
    <w:p w:rsidR="00EC460B" w:rsidRDefault="00EC460B" w:rsidP="00EC460B">
      <w:pPr>
        <w:pStyle w:val="aNoteBulletss"/>
      </w:pPr>
      <w:r>
        <w:rPr>
          <w:rFonts w:ascii="Symbol" w:hAnsi="Symbol"/>
        </w:rPr>
        <w:sym w:font="Symbol" w:char="F0B7"/>
      </w:r>
      <w:r>
        <w:rPr>
          <w:rFonts w:ascii="Symbol" w:hAnsi="Symbol"/>
        </w:rPr>
        <w:tab/>
      </w:r>
      <w:r>
        <w:t xml:space="preserve">the law as originally made and as amended (see </w:t>
      </w:r>
      <w:hyperlink r:id="rId54" w:tooltip="A2001-14" w:history="1">
        <w:r w:rsidR="00F663C4" w:rsidRPr="00CC7DC9">
          <w:rPr>
            <w:rStyle w:val="charCitHyperlinkAbbrev"/>
          </w:rPr>
          <w:t>Legislation Act</w:t>
        </w:r>
      </w:hyperlink>
      <w:r>
        <w:t>, s 102); and</w:t>
      </w:r>
    </w:p>
    <w:p w:rsidR="00EC460B" w:rsidRDefault="00EC460B" w:rsidP="00EC460B">
      <w:pPr>
        <w:pStyle w:val="aNoteBulletss"/>
      </w:pPr>
      <w:r>
        <w:rPr>
          <w:rFonts w:ascii="Symbol" w:hAnsi="Symbol"/>
        </w:rPr>
        <w:sym w:font="Symbol" w:char="F0B7"/>
      </w:r>
      <w:r>
        <w:rPr>
          <w:rFonts w:ascii="Symbol" w:hAnsi="Symbol"/>
        </w:rPr>
        <w:tab/>
      </w:r>
      <w:r>
        <w:t xml:space="preserve">the statutory instruments made or in force under the law (see </w:t>
      </w:r>
      <w:hyperlink r:id="rId55" w:tooltip="A2001-14" w:history="1">
        <w:r w:rsidR="00F663C4" w:rsidRPr="00CC7DC9">
          <w:rPr>
            <w:rStyle w:val="charCitHyperlinkAbbrev"/>
          </w:rPr>
          <w:t>Legislation Act</w:t>
        </w:r>
      </w:hyperlink>
      <w:r>
        <w:t>, s 104).</w:t>
      </w:r>
    </w:p>
    <w:p w:rsidR="00EC460B" w:rsidRDefault="00EC460B" w:rsidP="00EC460B">
      <w:pPr>
        <w:pStyle w:val="aDef"/>
        <w:keepNext/>
        <w:ind w:left="1094"/>
      </w:pPr>
      <w:r w:rsidRPr="00CC7DC9">
        <w:rPr>
          <w:rStyle w:val="charBoldItals"/>
        </w:rPr>
        <w:lastRenderedPageBreak/>
        <w:t>NSW jockey</w:t>
      </w:r>
      <w:r>
        <w:rPr>
          <w:bCs/>
          <w:iCs/>
        </w:rPr>
        <w:t xml:space="preserve"> means a </w:t>
      </w:r>
      <w:r>
        <w:t>jockey, apprentice jockey or other person who is—</w:t>
      </w:r>
    </w:p>
    <w:p w:rsidR="00EC460B" w:rsidRDefault="00EC460B" w:rsidP="00EC460B">
      <w:pPr>
        <w:pStyle w:val="aDefpara"/>
      </w:pPr>
      <w:r>
        <w:tab/>
        <w:t>(a)</w:t>
      </w:r>
      <w:r>
        <w:tab/>
        <w:t>licensed by Racing NSW as an approved rider; and</w:t>
      </w:r>
    </w:p>
    <w:p w:rsidR="00EC460B" w:rsidRDefault="00EC460B" w:rsidP="00EC460B">
      <w:pPr>
        <w:pStyle w:val="aDefpara"/>
      </w:pPr>
      <w:r>
        <w:tab/>
        <w:t>(b)</w:t>
      </w:r>
      <w:r>
        <w:tab/>
        <w:t xml:space="preserve">taken to be a worker under the NSW Acts because of the </w:t>
      </w:r>
      <w:hyperlink r:id="rId56" w:tooltip="Workplace Injury Management and Workers Compensation Act 1998 " w:history="1">
        <w:r w:rsidR="00347CDE" w:rsidRPr="00347CDE">
          <w:rPr>
            <w:rStyle w:val="charCitHyperlinkAbbrev"/>
          </w:rPr>
          <w:t>1998 NSW Act</w:t>
        </w:r>
      </w:hyperlink>
      <w:r>
        <w:t>, schedule 1, clause 9 (1) (a) or (c).</w:t>
      </w:r>
    </w:p>
    <w:p w:rsidR="00EC460B" w:rsidRDefault="00EC460B" w:rsidP="00EC460B">
      <w:pPr>
        <w:pStyle w:val="aNote"/>
      </w:pPr>
      <w:r w:rsidRPr="00CC7DC9">
        <w:rPr>
          <w:rStyle w:val="charItals"/>
        </w:rPr>
        <w:t>Note</w:t>
      </w:r>
      <w:r w:rsidRPr="00CC7DC9">
        <w:rPr>
          <w:rStyle w:val="charItals"/>
        </w:rPr>
        <w:tab/>
      </w:r>
      <w:r>
        <w:rPr>
          <w:iCs/>
        </w:rPr>
        <w:t>T</w:t>
      </w:r>
      <w:r>
        <w:rPr>
          <w:bCs/>
          <w:iCs/>
        </w:rPr>
        <w:t xml:space="preserve">he </w:t>
      </w:r>
      <w:hyperlink r:id="rId57" w:tooltip="Workplace Injury Management and Workers Compensation Act 1998 " w:history="1">
        <w:r w:rsidR="00347CDE" w:rsidRPr="00347CDE">
          <w:rPr>
            <w:rStyle w:val="charCitHyperlinkAbbrev"/>
          </w:rPr>
          <w:t>1998 NSW Act</w:t>
        </w:r>
      </w:hyperlink>
      <w:r>
        <w:t>, schedule 1, clause 9 (1) (a) and (c) applies respectively to a person who is—</w:t>
      </w:r>
    </w:p>
    <w:p w:rsidR="00EC460B" w:rsidRDefault="00EC460B" w:rsidP="00EC460B">
      <w:pPr>
        <w:pStyle w:val="aNote"/>
      </w:pPr>
      <w:r>
        <w:tab/>
        <w:t>engaged to ride a horse for fee or reward at a meeting for horse racing conducted or held by a racing club or association; or</w:t>
      </w:r>
    </w:p>
    <w:p w:rsidR="00EC460B" w:rsidRDefault="00EC460B" w:rsidP="00EC460B">
      <w:pPr>
        <w:pStyle w:val="aNote"/>
      </w:pPr>
      <w:r>
        <w:tab/>
        <w:t xml:space="preserve">engaged in riding work in connection with horse racing (but not harness racing) on the racecourse or other premises of a racing club or association. </w:t>
      </w:r>
    </w:p>
    <w:p w:rsidR="00EC460B" w:rsidRDefault="00EC460B" w:rsidP="00EC460B">
      <w:pPr>
        <w:pStyle w:val="aDef"/>
      </w:pPr>
      <w:r>
        <w:rPr>
          <w:rStyle w:val="charBoldItals"/>
        </w:rPr>
        <w:t>Racing NSW</w:t>
      </w:r>
      <w:r>
        <w:t xml:space="preserve">—see the </w:t>
      </w:r>
      <w:hyperlink r:id="rId58" w:tooltip="Act 1996 No 37 (NSW)" w:history="1">
        <w:r w:rsidR="00F663C4" w:rsidRPr="00F663C4">
          <w:rPr>
            <w:rStyle w:val="charCitHyperlinkItal"/>
          </w:rPr>
          <w:t>Thoroughbred Racing Act 1996</w:t>
        </w:r>
      </w:hyperlink>
      <w:r>
        <w:rPr>
          <w:rStyle w:val="charItals"/>
        </w:rPr>
        <w:t xml:space="preserve"> </w:t>
      </w:r>
      <w:r>
        <w:t>(NSW), section 3 (Definitions).</w:t>
      </w:r>
    </w:p>
    <w:p w:rsidR="00EC460B" w:rsidRDefault="00EC460B" w:rsidP="00EC460B">
      <w:pPr>
        <w:pStyle w:val="aDef"/>
        <w:rPr>
          <w:rFonts w:ascii="Times New (W1)" w:hAnsi="Times New (W1)"/>
          <w:spacing w:val="-2"/>
        </w:rPr>
      </w:pPr>
      <w:r w:rsidRPr="00CC7DC9">
        <w:rPr>
          <w:rStyle w:val="charBoldItals"/>
        </w:rPr>
        <w:t>special insurance scheme</w:t>
      </w:r>
      <w:r>
        <w:rPr>
          <w:rFonts w:ascii="Times New (W1)" w:hAnsi="Times New (W1)"/>
          <w:spacing w:val="-2"/>
        </w:rPr>
        <w:t>, for NSW jockeys, means the scheme under which Racing NSW provides accident insurance as a specialised insurer for NSW jockeys under the NSW Acts.</w:t>
      </w:r>
    </w:p>
    <w:p w:rsidR="00EC460B" w:rsidRDefault="00EC460B" w:rsidP="00EC460B">
      <w:pPr>
        <w:pStyle w:val="AH5Sec"/>
      </w:pPr>
      <w:bookmarkStart w:id="77" w:name="_Toc511648873"/>
      <w:r w:rsidRPr="00617118">
        <w:rPr>
          <w:rStyle w:val="CharSectNo"/>
        </w:rPr>
        <w:t>61B</w:t>
      </w:r>
      <w:r>
        <w:tab/>
        <w:t>Accident insurance arrangements—authorisation</w:t>
      </w:r>
      <w:bookmarkEnd w:id="77"/>
    </w:p>
    <w:p w:rsidR="00EC460B" w:rsidRDefault="00EC460B" w:rsidP="00EC460B">
      <w:pPr>
        <w:pStyle w:val="Amain"/>
      </w:pPr>
      <w:r>
        <w:tab/>
        <w:t>(1)</w:t>
      </w:r>
      <w:r>
        <w:tab/>
        <w:t>This section applies if Racing NSW is a specialised insurer under the NSW Acts in relation to NSW jockeys.</w:t>
      </w:r>
    </w:p>
    <w:p w:rsidR="00EC460B" w:rsidRDefault="00EC460B" w:rsidP="00EC460B">
      <w:pPr>
        <w:pStyle w:val="Amain"/>
      </w:pPr>
      <w:r>
        <w:tab/>
        <w:t>(2)</w:t>
      </w:r>
      <w:r>
        <w:tab/>
        <w:t>Racing NSW is authorised to provide accident insurance in relation to ACT jockeys.</w:t>
      </w:r>
    </w:p>
    <w:p w:rsidR="00EC460B" w:rsidRDefault="00EC460B" w:rsidP="00EC460B">
      <w:pPr>
        <w:pStyle w:val="Amain"/>
      </w:pPr>
      <w:r>
        <w:tab/>
        <w:t>(3)</w:t>
      </w:r>
      <w:r>
        <w:tab/>
      </w:r>
      <w:r>
        <w:rPr>
          <w:rFonts w:ascii="Times New (W1)" w:hAnsi="Times New (W1)"/>
          <w:spacing w:val="-2"/>
        </w:rPr>
        <w:t>The authorisation under subsection (2) is for Racing NSW to act as a specialised insurer in the ACT—</w:t>
      </w:r>
    </w:p>
    <w:p w:rsidR="00EC460B" w:rsidRDefault="00EC460B" w:rsidP="00EC460B">
      <w:pPr>
        <w:pStyle w:val="Apara"/>
      </w:pPr>
      <w:r>
        <w:tab/>
        <w:t>(a)</w:t>
      </w:r>
      <w:r>
        <w:tab/>
        <w:t>i</w:t>
      </w:r>
      <w:r>
        <w:rPr>
          <w:rFonts w:ascii="Times New (W1)" w:hAnsi="Times New (W1)"/>
          <w:spacing w:val="-2"/>
        </w:rPr>
        <w:t>n the same way that it acts as a specialised insurer in NSW under the NSW Acts in relation to NSW jockeys; and</w:t>
      </w:r>
    </w:p>
    <w:p w:rsidR="00EC460B" w:rsidRDefault="00EC460B" w:rsidP="00EC460B">
      <w:pPr>
        <w:pStyle w:val="Apara"/>
      </w:pPr>
      <w:r>
        <w:tab/>
        <w:t>(b)</w:t>
      </w:r>
      <w:r>
        <w:tab/>
        <w:t>as if the racing club were a racing club under those Acts.</w:t>
      </w:r>
    </w:p>
    <w:p w:rsidR="00EC460B" w:rsidRDefault="00EC460B" w:rsidP="00EC460B">
      <w:pPr>
        <w:pStyle w:val="Amain"/>
      </w:pPr>
      <w:r>
        <w:lastRenderedPageBreak/>
        <w:tab/>
        <w:t>(4)</w:t>
      </w:r>
      <w:r>
        <w:tab/>
      </w:r>
      <w:r>
        <w:rPr>
          <w:rFonts w:ascii="Times New (W1)" w:hAnsi="Times New (W1)"/>
          <w:spacing w:val="-2"/>
        </w:rPr>
        <w:t>Without limiting subsections (2) and (3), the NSW Acts apply in the ACT for those subsections, with any necessary change and any change prescribed by regulation.</w:t>
      </w:r>
    </w:p>
    <w:p w:rsidR="00EC460B" w:rsidRDefault="00EC460B" w:rsidP="00EC460B">
      <w:pPr>
        <w:pStyle w:val="Amain"/>
      </w:pPr>
      <w:r>
        <w:tab/>
        <w:t>(5)</w:t>
      </w:r>
      <w:r>
        <w:tab/>
        <w:t>In particular, a regulation made for subsection (4) may include changes for either or both of the following:</w:t>
      </w:r>
    </w:p>
    <w:p w:rsidR="00EC460B" w:rsidRDefault="00EC460B" w:rsidP="00EC460B">
      <w:pPr>
        <w:pStyle w:val="Apara"/>
      </w:pPr>
      <w:r>
        <w:tab/>
        <w:t>(a)</w:t>
      </w:r>
      <w:r>
        <w:tab/>
        <w:t xml:space="preserve">excluding a provision of the applied NSW Acts; </w:t>
      </w:r>
    </w:p>
    <w:p w:rsidR="00EC460B" w:rsidRDefault="00EC460B" w:rsidP="00EC460B">
      <w:pPr>
        <w:pStyle w:val="Apara"/>
      </w:pPr>
      <w:r>
        <w:tab/>
        <w:t>(b)</w:t>
      </w:r>
      <w:r>
        <w:tab/>
        <w:t>applying a territory law in relation to the operation of the applied NSW Acts, including by giving jurisdiction or functions to territory courts or entities.</w:t>
      </w:r>
    </w:p>
    <w:p w:rsidR="00EC460B" w:rsidRDefault="00EC460B" w:rsidP="00EC460B">
      <w:pPr>
        <w:pStyle w:val="AH5Sec"/>
      </w:pPr>
      <w:bookmarkStart w:id="78" w:name="_Toc511648874"/>
      <w:r w:rsidRPr="00617118">
        <w:rPr>
          <w:rStyle w:val="CharSectNo"/>
        </w:rPr>
        <w:t>61C</w:t>
      </w:r>
      <w:r>
        <w:tab/>
        <w:t>Accident insurance arrangements—operation</w:t>
      </w:r>
      <w:bookmarkEnd w:id="78"/>
    </w:p>
    <w:p w:rsidR="00EC460B" w:rsidRDefault="00EC460B" w:rsidP="00EC460B">
      <w:pPr>
        <w:pStyle w:val="Amain"/>
      </w:pPr>
      <w:r>
        <w:tab/>
        <w:t>(1)</w:t>
      </w:r>
      <w:r>
        <w:tab/>
        <w:t>To remove any doubt—</w:t>
      </w:r>
    </w:p>
    <w:p w:rsidR="00EC460B" w:rsidRDefault="00EC460B" w:rsidP="00EC460B">
      <w:pPr>
        <w:pStyle w:val="Apara"/>
      </w:pPr>
      <w:r>
        <w:tab/>
        <w:t>(a)</w:t>
      </w:r>
      <w:r>
        <w:tab/>
        <w:t>under the applied NSW Acts—</w:t>
      </w:r>
    </w:p>
    <w:p w:rsidR="00EC460B" w:rsidRDefault="00EC460B" w:rsidP="00EC460B">
      <w:pPr>
        <w:pStyle w:val="Asubpara"/>
      </w:pPr>
      <w:r>
        <w:tab/>
        <w:t>(i)</w:t>
      </w:r>
      <w:r>
        <w:tab/>
        <w:t>an ACT jockey has the same rights and obligations (including rights and obligations in relation to common law damages) in relation to an injury suffered as an ACT jockey that a NSW jockey would have under the NSW Acts in relation to an injury suffered as a NSW jockey; and</w:t>
      </w:r>
    </w:p>
    <w:p w:rsidR="00EC460B" w:rsidRDefault="00EC460B" w:rsidP="00EC460B">
      <w:pPr>
        <w:pStyle w:val="Asubpara"/>
      </w:pPr>
      <w:r>
        <w:tab/>
        <w:t>(ii)</w:t>
      </w:r>
      <w:r>
        <w:tab/>
        <w:t>the racing club and Racing NSW have the same rights and obligations (including rights and obligations in relation to common law damages) in relation to an injury suffered as an ACT jockey that they would have under the NSW Acts</w:t>
      </w:r>
      <w:r w:rsidRPr="00CC7DC9">
        <w:t xml:space="preserve"> </w:t>
      </w:r>
      <w:r>
        <w:t>in relation to an injury suffered as a NSW jockey; and</w:t>
      </w:r>
    </w:p>
    <w:p w:rsidR="00EC460B" w:rsidRDefault="00EC460B" w:rsidP="00EC460B">
      <w:pPr>
        <w:pStyle w:val="Apara"/>
      </w:pPr>
      <w:r>
        <w:tab/>
        <w:t>(b)</w:t>
      </w:r>
      <w:r>
        <w:tab/>
        <w:t>the applied NSW Acts do not create any right (whether substantive or procedural) in relation to an injury suffered as an ACT jockey that a NSW jockey would not have under the NSW Acts in relation to an injury suffered as a NSW jockey; and</w:t>
      </w:r>
    </w:p>
    <w:p w:rsidR="00EC460B" w:rsidRDefault="00EC460B" w:rsidP="00EC460B">
      <w:pPr>
        <w:pStyle w:val="Apara"/>
      </w:pPr>
      <w:r>
        <w:tab/>
        <w:t>(c)</w:t>
      </w:r>
      <w:r>
        <w:tab/>
        <w:t>except as provided in paragraph (1) (a) (i), an ACT jockey is not entitled to recover damages for an injury suffered as an ACT jockey; and</w:t>
      </w:r>
    </w:p>
    <w:p w:rsidR="00EC460B" w:rsidRDefault="00EC460B" w:rsidP="00EC460B">
      <w:pPr>
        <w:pStyle w:val="Apara"/>
      </w:pPr>
      <w:r>
        <w:lastRenderedPageBreak/>
        <w:tab/>
        <w:t>(d)</w:t>
      </w:r>
      <w:r>
        <w:tab/>
        <w:t xml:space="preserve">the </w:t>
      </w:r>
      <w:hyperlink r:id="rId59" w:tooltip="A1985-66" w:history="1">
        <w:r w:rsidR="00CC7DC9" w:rsidRPr="00CC7DC9">
          <w:rPr>
            <w:rStyle w:val="charCitHyperlinkItal"/>
          </w:rPr>
          <w:t>Limitation Act 1985</w:t>
        </w:r>
      </w:hyperlink>
      <w:r w:rsidRPr="00CC7DC9">
        <w:rPr>
          <w:rStyle w:val="charItals"/>
        </w:rPr>
        <w:t xml:space="preserve"> </w:t>
      </w:r>
      <w:r>
        <w:t>does not apply to any claim for compensation or damages by an ACT jockey that is governed by the applied NSW Acts.</w:t>
      </w:r>
    </w:p>
    <w:p w:rsidR="00EC460B" w:rsidRDefault="00EC460B" w:rsidP="00EC460B">
      <w:pPr>
        <w:pStyle w:val="Amain"/>
      </w:pPr>
      <w:r>
        <w:tab/>
        <w:t>(2)</w:t>
      </w:r>
      <w:r>
        <w:tab/>
        <w:t>Subsection (1) (a) and (b) has effect subject to any regulation made for this part, including a regulation made for—</w:t>
      </w:r>
    </w:p>
    <w:p w:rsidR="00EC460B" w:rsidRDefault="00EC460B" w:rsidP="00EC460B">
      <w:pPr>
        <w:pStyle w:val="Apara"/>
      </w:pPr>
      <w:r>
        <w:tab/>
        <w:t>(a)</w:t>
      </w:r>
      <w:r>
        <w:tab/>
        <w:t>excluding a provision of the applied NSW Acts; or</w:t>
      </w:r>
    </w:p>
    <w:p w:rsidR="00EC460B" w:rsidRDefault="00EC460B" w:rsidP="00EC460B">
      <w:pPr>
        <w:pStyle w:val="Apara"/>
      </w:pPr>
      <w:r>
        <w:tab/>
        <w:t>(b)</w:t>
      </w:r>
      <w:r>
        <w:tab/>
        <w:t>applying a territory law in relation to the operation of the applied NSW Acts, including by giving jurisdiction or functions to territory courts or entities.</w:t>
      </w:r>
    </w:p>
    <w:p w:rsidR="00EC460B" w:rsidRDefault="00EC460B" w:rsidP="00EC460B">
      <w:pPr>
        <w:pStyle w:val="AH5Sec"/>
      </w:pPr>
      <w:bookmarkStart w:id="79" w:name="_Toc511648875"/>
      <w:r w:rsidRPr="00617118">
        <w:rPr>
          <w:rStyle w:val="CharSectNo"/>
        </w:rPr>
        <w:t>61D</w:t>
      </w:r>
      <w:r>
        <w:tab/>
        <w:t>Notices relating to accident insurance arrangements</w:t>
      </w:r>
      <w:bookmarkEnd w:id="79"/>
    </w:p>
    <w:p w:rsidR="00EC460B" w:rsidRDefault="00EC460B" w:rsidP="00EC460B">
      <w:pPr>
        <w:pStyle w:val="Amain"/>
      </w:pPr>
      <w:r>
        <w:tab/>
        <w:t>(1)</w:t>
      </w:r>
      <w:r>
        <w:tab/>
        <w:t>The Minister must prepare a notice if—</w:t>
      </w:r>
    </w:p>
    <w:p w:rsidR="00EC460B" w:rsidRDefault="00EC460B" w:rsidP="00EC460B">
      <w:pPr>
        <w:pStyle w:val="Apara"/>
      </w:pPr>
      <w:r>
        <w:tab/>
        <w:t>(a)</w:t>
      </w:r>
      <w:r>
        <w:tab/>
        <w:t>Racing NSW becomes a specialised insurer in relation to ACT jockeys because of the grant of a licence under the 1987 NSW Act; or</w:t>
      </w:r>
    </w:p>
    <w:p w:rsidR="00EC460B" w:rsidRDefault="00EC460B" w:rsidP="00EC460B">
      <w:pPr>
        <w:pStyle w:val="Apara"/>
      </w:pPr>
      <w:r>
        <w:tab/>
        <w:t>(b)</w:t>
      </w:r>
      <w:r>
        <w:tab/>
        <w:t>a licence mentioned in paragraph (a)—</w:t>
      </w:r>
    </w:p>
    <w:p w:rsidR="00EC460B" w:rsidRDefault="00EC460B" w:rsidP="00EC460B">
      <w:pPr>
        <w:pStyle w:val="Asubpara"/>
      </w:pPr>
      <w:r>
        <w:tab/>
        <w:t>(i)</w:t>
      </w:r>
      <w:r>
        <w:tab/>
        <w:t>is suspended or cancelled; or</w:t>
      </w:r>
    </w:p>
    <w:p w:rsidR="00EC460B" w:rsidRDefault="00EC460B" w:rsidP="00EC460B">
      <w:pPr>
        <w:pStyle w:val="Asubpara"/>
      </w:pPr>
      <w:r>
        <w:tab/>
        <w:t>(ii)</w:t>
      </w:r>
      <w:r>
        <w:tab/>
        <w:t>expires.</w:t>
      </w:r>
    </w:p>
    <w:p w:rsidR="00EC460B" w:rsidRDefault="00EC460B" w:rsidP="00EC460B">
      <w:pPr>
        <w:pStyle w:val="Amain"/>
      </w:pPr>
      <w:r>
        <w:tab/>
        <w:t>(2)</w:t>
      </w:r>
      <w:r>
        <w:tab/>
        <w:t>The notice must state the following:</w:t>
      </w:r>
    </w:p>
    <w:p w:rsidR="00EC460B" w:rsidRDefault="00EC460B" w:rsidP="00EC460B">
      <w:pPr>
        <w:pStyle w:val="Apara"/>
      </w:pPr>
      <w:r>
        <w:tab/>
        <w:t>(a)</w:t>
      </w:r>
      <w:r>
        <w:tab/>
        <w:t>for the grant of a licence—its duration;</w:t>
      </w:r>
    </w:p>
    <w:p w:rsidR="00EC460B" w:rsidRDefault="00EC460B" w:rsidP="00EC460B">
      <w:pPr>
        <w:pStyle w:val="Apara"/>
      </w:pPr>
      <w:r>
        <w:tab/>
        <w:t>(b)</w:t>
      </w:r>
      <w:r>
        <w:tab/>
        <w:t xml:space="preserve">for the suspension of a licence—the period of suspension; </w:t>
      </w:r>
    </w:p>
    <w:p w:rsidR="00EC460B" w:rsidRDefault="00EC460B" w:rsidP="00EC460B">
      <w:pPr>
        <w:pStyle w:val="Apara"/>
      </w:pPr>
      <w:r>
        <w:tab/>
        <w:t>(c)</w:t>
      </w:r>
      <w:r>
        <w:tab/>
        <w:t>for the cancellation or expiry of a licence—when the cancellation or expiry happened.</w:t>
      </w:r>
    </w:p>
    <w:p w:rsidR="00EC460B" w:rsidRDefault="00EC460B" w:rsidP="00EC460B">
      <w:pPr>
        <w:pStyle w:val="Amain"/>
      </w:pPr>
      <w:r>
        <w:tab/>
        <w:t>(3)</w:t>
      </w:r>
      <w:r>
        <w:tab/>
        <w:t>A notice under this section is a notifiable instrument.</w:t>
      </w:r>
    </w:p>
    <w:p w:rsidR="00EC460B" w:rsidRDefault="00EC460B" w:rsidP="00EC460B">
      <w:pPr>
        <w:pStyle w:val="aNote"/>
      </w:pPr>
      <w:r>
        <w:rPr>
          <w:rStyle w:val="charItals"/>
        </w:rPr>
        <w:t>Note</w:t>
      </w:r>
      <w:r>
        <w:rPr>
          <w:rStyle w:val="charItals"/>
        </w:rPr>
        <w:tab/>
      </w:r>
      <w:r>
        <w:t xml:space="preserve">A notifiable instrument must be notified under the </w:t>
      </w:r>
      <w:hyperlink r:id="rId60" w:tooltip="A2001-14" w:history="1">
        <w:r w:rsidR="00CC7DC9" w:rsidRPr="00CC7DC9">
          <w:rPr>
            <w:rStyle w:val="charCitHyperlinkAbbrev"/>
          </w:rPr>
          <w:t>Legislation Act</w:t>
        </w:r>
      </w:hyperlink>
      <w:r>
        <w:t>.</w:t>
      </w:r>
    </w:p>
    <w:p w:rsidR="00EC460B" w:rsidRDefault="00EC460B" w:rsidP="00EC460B">
      <w:pPr>
        <w:pStyle w:val="PageBreak"/>
      </w:pPr>
      <w:r>
        <w:br w:type="page"/>
      </w:r>
    </w:p>
    <w:p w:rsidR="00EC460B" w:rsidRPr="00617118" w:rsidRDefault="00EC460B" w:rsidP="00EC460B">
      <w:pPr>
        <w:pStyle w:val="AH2Part"/>
      </w:pPr>
      <w:bookmarkStart w:id="80" w:name="_Toc511648876"/>
      <w:r w:rsidRPr="00617118">
        <w:rPr>
          <w:rStyle w:val="CharPartNo"/>
        </w:rPr>
        <w:lastRenderedPageBreak/>
        <w:t>Part 5B</w:t>
      </w:r>
      <w:r w:rsidRPr="009211DE">
        <w:tab/>
      </w:r>
      <w:r w:rsidRPr="00617118">
        <w:rPr>
          <w:rStyle w:val="CharPartText"/>
          <w:lang w:eastAsia="en-AU"/>
        </w:rPr>
        <w:t>Use of race field information</w:t>
      </w:r>
      <w:bookmarkEnd w:id="80"/>
    </w:p>
    <w:p w:rsidR="00EC460B" w:rsidRPr="00617118" w:rsidRDefault="00EC460B" w:rsidP="00EC460B">
      <w:pPr>
        <w:pStyle w:val="AH3Div"/>
      </w:pPr>
      <w:bookmarkStart w:id="81" w:name="_Toc511648877"/>
      <w:r w:rsidRPr="00617118">
        <w:rPr>
          <w:rStyle w:val="CharDivNo"/>
        </w:rPr>
        <w:t>Division 5B.1</w:t>
      </w:r>
      <w:r w:rsidRPr="00E64527">
        <w:rPr>
          <w:lang w:eastAsia="en-AU"/>
        </w:rPr>
        <w:tab/>
      </w:r>
      <w:r w:rsidRPr="00617118">
        <w:rPr>
          <w:rStyle w:val="CharDivText"/>
          <w:lang w:eastAsia="en-AU"/>
        </w:rPr>
        <w:t>Limits on use of race field information</w:t>
      </w:r>
      <w:bookmarkEnd w:id="81"/>
    </w:p>
    <w:p w:rsidR="00EC460B" w:rsidRPr="00E64527" w:rsidRDefault="00EC460B" w:rsidP="00EC460B">
      <w:pPr>
        <w:pStyle w:val="AH5Sec"/>
        <w:rPr>
          <w:lang w:eastAsia="en-AU"/>
        </w:rPr>
      </w:pPr>
      <w:bookmarkStart w:id="82" w:name="_Toc511648878"/>
      <w:r w:rsidRPr="00617118">
        <w:rPr>
          <w:rStyle w:val="CharSectNo"/>
        </w:rPr>
        <w:t>61E</w:t>
      </w:r>
      <w:r w:rsidRPr="00E64527">
        <w:rPr>
          <w:lang w:eastAsia="en-AU"/>
        </w:rPr>
        <w:tab/>
        <w:t>Definitions—pt 5B</w:t>
      </w:r>
      <w:bookmarkEnd w:id="82"/>
    </w:p>
    <w:p w:rsidR="00EC460B" w:rsidRPr="00E64527" w:rsidRDefault="00EC460B" w:rsidP="00EC460B">
      <w:pPr>
        <w:pStyle w:val="Amainreturn"/>
        <w:keepNext/>
        <w:rPr>
          <w:lang w:eastAsia="en-AU"/>
        </w:rPr>
      </w:pPr>
      <w:r w:rsidRPr="00E64527">
        <w:rPr>
          <w:lang w:eastAsia="en-AU"/>
        </w:rPr>
        <w:t>In this part:</w:t>
      </w:r>
    </w:p>
    <w:p w:rsidR="00EC460B" w:rsidRPr="0062416C" w:rsidRDefault="00EC460B" w:rsidP="00EC460B">
      <w:pPr>
        <w:pStyle w:val="aDef"/>
        <w:keepNext/>
        <w:rPr>
          <w:lang w:eastAsia="en-AU"/>
        </w:rPr>
      </w:pPr>
      <w:r w:rsidRPr="00C55A62">
        <w:rPr>
          <w:rStyle w:val="charBoldItals"/>
        </w:rPr>
        <w:t>betting exchange</w:t>
      </w:r>
      <w:r w:rsidRPr="0062416C">
        <w:rPr>
          <w:bCs/>
          <w:iCs/>
          <w:lang w:eastAsia="en-AU"/>
        </w:rPr>
        <w:t>—</w:t>
      </w:r>
    </w:p>
    <w:p w:rsidR="00EC460B" w:rsidRPr="0062416C" w:rsidRDefault="00EC460B" w:rsidP="00EC460B">
      <w:pPr>
        <w:pStyle w:val="aDefpara"/>
        <w:rPr>
          <w:lang w:eastAsia="en-AU"/>
        </w:rPr>
      </w:pPr>
      <w:r w:rsidRPr="0062416C">
        <w:rPr>
          <w:lang w:eastAsia="en-AU"/>
        </w:rPr>
        <w:tab/>
        <w:t>(a)</w:t>
      </w:r>
      <w:r w:rsidRPr="0062416C">
        <w:rPr>
          <w:lang w:eastAsia="en-AU"/>
        </w:rPr>
        <w:tab/>
        <w:t>means a facility that allows a person—</w:t>
      </w:r>
    </w:p>
    <w:p w:rsidR="00EC460B" w:rsidRPr="0062416C" w:rsidRDefault="00EC460B" w:rsidP="00EC460B">
      <w:pPr>
        <w:pStyle w:val="aDefsubpara"/>
        <w:rPr>
          <w:lang w:eastAsia="en-AU"/>
        </w:rPr>
      </w:pPr>
      <w:r w:rsidRPr="0062416C">
        <w:rPr>
          <w:lang w:eastAsia="en-AU"/>
        </w:rPr>
        <w:tab/>
        <w:t>(i)</w:t>
      </w:r>
      <w:r w:rsidRPr="0062416C">
        <w:rPr>
          <w:lang w:eastAsia="en-AU"/>
        </w:rPr>
        <w:tab/>
        <w:t xml:space="preserve">to place or accept, through the operator of the facility, a </w:t>
      </w:r>
      <w:r w:rsidRPr="0062416C">
        <w:rPr>
          <w:rFonts w:ascii="Times-Roman" w:hAnsi="Times-Roman" w:cs="Times-Roman"/>
          <w:lang w:eastAsia="en-AU"/>
        </w:rPr>
        <w:t>wager with another person; or</w:t>
      </w:r>
    </w:p>
    <w:p w:rsidR="00EC460B" w:rsidRPr="0062416C" w:rsidRDefault="00EC460B" w:rsidP="00EC460B">
      <w:pPr>
        <w:pStyle w:val="aDefsubpara"/>
        <w:rPr>
          <w:lang w:eastAsia="en-AU"/>
        </w:rPr>
      </w:pPr>
      <w:r w:rsidRPr="0062416C">
        <w:rPr>
          <w:lang w:eastAsia="en-AU"/>
        </w:rPr>
        <w:tab/>
        <w:t>(ii)</w:t>
      </w:r>
      <w:r w:rsidRPr="0062416C">
        <w:rPr>
          <w:lang w:eastAsia="en-AU"/>
        </w:rPr>
        <w:tab/>
        <w:t xml:space="preserve">to place with the operator of the facility a wager that is matched with an opposing wager placed with the operator of the facility; but </w:t>
      </w:r>
    </w:p>
    <w:p w:rsidR="00EC460B" w:rsidRPr="0062416C" w:rsidRDefault="00EC460B" w:rsidP="00EC460B">
      <w:pPr>
        <w:pStyle w:val="aDefpara"/>
        <w:rPr>
          <w:lang w:eastAsia="en-AU"/>
        </w:rPr>
      </w:pPr>
      <w:r w:rsidRPr="0062416C">
        <w:rPr>
          <w:lang w:eastAsia="en-AU"/>
        </w:rPr>
        <w:tab/>
        <w:t>(b)</w:t>
      </w:r>
      <w:r w:rsidRPr="0062416C">
        <w:rPr>
          <w:lang w:eastAsia="en-AU"/>
        </w:rPr>
        <w:tab/>
        <w:t xml:space="preserve">does not include a facility that allows a person to place a wager only with a person who </w:t>
      </w:r>
      <w:r w:rsidRPr="0062416C">
        <w:rPr>
          <w:rFonts w:ascii="Times-Roman" w:hAnsi="Times-Roman" w:cs="Times-Roman"/>
          <w:lang w:eastAsia="en-AU"/>
        </w:rPr>
        <w:t>conducts bookmaking or a totalisator.</w:t>
      </w:r>
    </w:p>
    <w:p w:rsidR="00EC460B" w:rsidRPr="0062416C" w:rsidRDefault="00EC460B" w:rsidP="00EC460B">
      <w:pPr>
        <w:pStyle w:val="aDef"/>
        <w:rPr>
          <w:rFonts w:ascii="Times-Roman" w:hAnsi="Times-Roman" w:cs="Times-Roman"/>
          <w:lang w:eastAsia="en-AU"/>
        </w:rPr>
      </w:pPr>
      <w:r w:rsidRPr="00C55A62">
        <w:rPr>
          <w:rStyle w:val="charBoldItals"/>
        </w:rPr>
        <w:t xml:space="preserve">licensed wagering operator </w:t>
      </w:r>
      <w:r w:rsidRPr="0062416C">
        <w:rPr>
          <w:lang w:eastAsia="en-AU"/>
        </w:rPr>
        <w:t xml:space="preserve">means a wagering operator </w:t>
      </w:r>
      <w:r w:rsidRPr="0062416C">
        <w:rPr>
          <w:rFonts w:ascii="Times-Roman" w:hAnsi="Times-Roman" w:cs="Times-Roman"/>
          <w:lang w:eastAsia="en-AU"/>
        </w:rPr>
        <w:t>holding a licence or other authority to conduct a wagering business—</w:t>
      </w:r>
    </w:p>
    <w:p w:rsidR="00EC460B" w:rsidRPr="0062416C" w:rsidRDefault="00EC460B" w:rsidP="00EC460B">
      <w:pPr>
        <w:pStyle w:val="aDefpara"/>
        <w:rPr>
          <w:lang w:eastAsia="en-AU"/>
        </w:rPr>
      </w:pPr>
      <w:r w:rsidRPr="0062416C">
        <w:rPr>
          <w:lang w:eastAsia="en-AU"/>
        </w:rPr>
        <w:tab/>
        <w:t>(a)</w:t>
      </w:r>
      <w:r w:rsidRPr="0062416C">
        <w:rPr>
          <w:lang w:eastAsia="en-AU"/>
        </w:rPr>
        <w:tab/>
        <w:t>under a law of the Territory, a State or an external territory; or</w:t>
      </w:r>
    </w:p>
    <w:p w:rsidR="00EC460B" w:rsidRPr="0062416C" w:rsidRDefault="00EC460B" w:rsidP="00EC460B">
      <w:pPr>
        <w:pStyle w:val="aDefpara"/>
        <w:keepNext/>
        <w:rPr>
          <w:lang w:eastAsia="en-AU"/>
        </w:rPr>
      </w:pPr>
      <w:r w:rsidRPr="0062416C">
        <w:rPr>
          <w:lang w:eastAsia="en-AU"/>
        </w:rPr>
        <w:tab/>
        <w:t>(b)</w:t>
      </w:r>
      <w:r w:rsidRPr="0062416C">
        <w:rPr>
          <w:lang w:eastAsia="en-AU"/>
        </w:rPr>
        <w:tab/>
        <w:t xml:space="preserve">issued by a controlling body, a corresponding body, or a racing authority of the Territory, a State or an external territory. </w:t>
      </w:r>
    </w:p>
    <w:p w:rsidR="00EC460B" w:rsidRPr="0062416C" w:rsidRDefault="00EC460B" w:rsidP="00EC460B">
      <w:pPr>
        <w:pStyle w:val="aNote"/>
      </w:pPr>
      <w:r w:rsidRPr="00C55A62">
        <w:rPr>
          <w:rStyle w:val="charItals"/>
        </w:rPr>
        <w:t>Note</w:t>
      </w:r>
      <w:r w:rsidRPr="00C55A62">
        <w:rPr>
          <w:rStyle w:val="charItals"/>
        </w:rPr>
        <w:tab/>
      </w:r>
      <w:r w:rsidRPr="00C55A62">
        <w:rPr>
          <w:rStyle w:val="charBoldItals"/>
        </w:rPr>
        <w:t>State</w:t>
      </w:r>
      <w:r w:rsidRPr="0062416C">
        <w:rPr>
          <w:lang w:eastAsia="en-AU"/>
        </w:rPr>
        <w:t xml:space="preserve"> includes the Northern Territory—see the </w:t>
      </w:r>
      <w:hyperlink r:id="rId61" w:tooltip="A2001-14" w:history="1">
        <w:r w:rsidR="00CC7DC9" w:rsidRPr="00CC7DC9">
          <w:rPr>
            <w:rStyle w:val="charCitHyperlinkAbbrev"/>
          </w:rPr>
          <w:t>Legislation Act</w:t>
        </w:r>
      </w:hyperlink>
      <w:r w:rsidRPr="0062416C">
        <w:t>, dict, pt 1.</w:t>
      </w:r>
    </w:p>
    <w:p w:rsidR="00EC460B" w:rsidRPr="0062416C" w:rsidRDefault="00EC460B" w:rsidP="00EC460B">
      <w:pPr>
        <w:pStyle w:val="aDef"/>
        <w:keepNext/>
        <w:rPr>
          <w:lang w:eastAsia="en-AU"/>
        </w:rPr>
      </w:pPr>
      <w:r w:rsidRPr="00C55A62">
        <w:rPr>
          <w:rStyle w:val="charBoldItals"/>
        </w:rPr>
        <w:t>race field information</w:t>
      </w:r>
      <w:r w:rsidRPr="0062416C">
        <w:rPr>
          <w:lang w:eastAsia="en-AU"/>
        </w:rPr>
        <w:t xml:space="preserve"> means information in relation to an authorised race meeting in the ACT that identifies, or is capable of identifying, any of the following:</w:t>
      </w:r>
    </w:p>
    <w:p w:rsidR="00EC460B" w:rsidRPr="0062416C" w:rsidRDefault="00EC460B" w:rsidP="00EC460B">
      <w:pPr>
        <w:pStyle w:val="aDefpara"/>
        <w:rPr>
          <w:lang w:eastAsia="en-AU"/>
        </w:rPr>
      </w:pPr>
      <w:r w:rsidRPr="0062416C">
        <w:rPr>
          <w:lang w:eastAsia="en-AU"/>
        </w:rPr>
        <w:tab/>
        <w:t>(a)</w:t>
      </w:r>
      <w:r w:rsidRPr="0062416C">
        <w:rPr>
          <w:lang w:eastAsia="en-AU"/>
        </w:rPr>
        <w:tab/>
        <w:t xml:space="preserve">the name, number or time of a race; </w:t>
      </w:r>
    </w:p>
    <w:p w:rsidR="00EC460B" w:rsidRPr="0062416C" w:rsidRDefault="00EC460B" w:rsidP="00EC460B">
      <w:pPr>
        <w:pStyle w:val="aDefpara"/>
        <w:rPr>
          <w:lang w:eastAsia="en-AU"/>
        </w:rPr>
      </w:pPr>
      <w:r w:rsidRPr="0062416C">
        <w:rPr>
          <w:lang w:eastAsia="en-AU"/>
        </w:rPr>
        <w:tab/>
        <w:t>(b)</w:t>
      </w:r>
      <w:r w:rsidRPr="0062416C">
        <w:rPr>
          <w:lang w:eastAsia="en-AU"/>
        </w:rPr>
        <w:tab/>
        <w:t>the name or number of a horse nominated for, or otherwise taking part in, a race;</w:t>
      </w:r>
    </w:p>
    <w:p w:rsidR="00EC460B" w:rsidRPr="0062416C" w:rsidRDefault="00EC460B" w:rsidP="00EC460B">
      <w:pPr>
        <w:pStyle w:val="aDefpara"/>
        <w:rPr>
          <w:lang w:eastAsia="en-AU"/>
        </w:rPr>
      </w:pPr>
      <w:r w:rsidRPr="0062416C">
        <w:rPr>
          <w:lang w:eastAsia="en-AU"/>
        </w:rPr>
        <w:lastRenderedPageBreak/>
        <w:tab/>
        <w:t>(c)</w:t>
      </w:r>
      <w:r w:rsidRPr="0062416C">
        <w:rPr>
          <w:lang w:eastAsia="en-AU"/>
        </w:rPr>
        <w:tab/>
        <w:t>the name or number of a horse scratched or otherwise withdrawn from a race;</w:t>
      </w:r>
    </w:p>
    <w:p w:rsidR="00EC460B" w:rsidRPr="0062416C" w:rsidRDefault="00EC460B" w:rsidP="00EC460B">
      <w:pPr>
        <w:pStyle w:val="aDefpara"/>
        <w:rPr>
          <w:lang w:eastAsia="en-AU"/>
        </w:rPr>
      </w:pPr>
      <w:r w:rsidRPr="0062416C">
        <w:rPr>
          <w:lang w:eastAsia="en-AU"/>
        </w:rPr>
        <w:tab/>
        <w:t>(d)</w:t>
      </w:r>
      <w:r w:rsidRPr="0062416C">
        <w:rPr>
          <w:lang w:eastAsia="en-AU"/>
        </w:rPr>
        <w:tab/>
        <w:t>the name or number of a rider of a horse nominated for, or otherwise taking part in, a race;</w:t>
      </w:r>
    </w:p>
    <w:p w:rsidR="00EC460B" w:rsidRPr="0062416C" w:rsidRDefault="00EC460B" w:rsidP="00EC460B">
      <w:pPr>
        <w:pStyle w:val="aDefpara"/>
        <w:rPr>
          <w:lang w:eastAsia="en-AU"/>
        </w:rPr>
      </w:pPr>
      <w:r w:rsidRPr="0062416C">
        <w:rPr>
          <w:lang w:eastAsia="en-AU"/>
        </w:rPr>
        <w:tab/>
        <w:t>(e)</w:t>
      </w:r>
      <w:r w:rsidRPr="0062416C">
        <w:rPr>
          <w:lang w:eastAsia="en-AU"/>
        </w:rPr>
        <w:tab/>
        <w:t xml:space="preserve">the name or number of a trainer of a horse nominated for, or otherwise taking part in, a race; </w:t>
      </w:r>
    </w:p>
    <w:p w:rsidR="00EC460B" w:rsidRPr="0062416C" w:rsidRDefault="00EC460B" w:rsidP="00EC460B">
      <w:pPr>
        <w:pStyle w:val="aDefpara"/>
        <w:rPr>
          <w:lang w:eastAsia="en-AU"/>
        </w:rPr>
      </w:pPr>
      <w:r w:rsidRPr="0062416C">
        <w:rPr>
          <w:lang w:eastAsia="en-AU"/>
        </w:rPr>
        <w:tab/>
        <w:t>(f)</w:t>
      </w:r>
      <w:r w:rsidRPr="0062416C">
        <w:rPr>
          <w:lang w:eastAsia="en-AU"/>
        </w:rPr>
        <w:tab/>
        <w:t>the outcome of a race.</w:t>
      </w:r>
    </w:p>
    <w:p w:rsidR="00F266EF" w:rsidRPr="00AE5ACF" w:rsidRDefault="00F266EF" w:rsidP="00F266EF">
      <w:pPr>
        <w:pStyle w:val="aDef"/>
        <w:rPr>
          <w:lang w:eastAsia="en-AU"/>
        </w:rPr>
      </w:pPr>
      <w:r w:rsidRPr="00AE5ACF">
        <w:rPr>
          <w:rStyle w:val="charBoldItals"/>
        </w:rPr>
        <w:t>race field information charge</w:t>
      </w:r>
      <w:r w:rsidRPr="00AE5ACF">
        <w:rPr>
          <w:lang w:eastAsia="en-AU"/>
        </w:rPr>
        <w:t>—see section 61M (1).</w:t>
      </w:r>
    </w:p>
    <w:p w:rsidR="00EC460B" w:rsidRPr="0062416C" w:rsidRDefault="00EC460B" w:rsidP="00EC460B">
      <w:pPr>
        <w:pStyle w:val="aDef"/>
        <w:rPr>
          <w:rFonts w:ascii="Times-Roman" w:hAnsi="Times-Roman" w:cs="Times-Roman"/>
          <w:lang w:eastAsia="en-AU"/>
        </w:rPr>
      </w:pPr>
      <w:r w:rsidRPr="00C55A62">
        <w:rPr>
          <w:rStyle w:val="charBoldItals"/>
        </w:rPr>
        <w:t>racing authority</w:t>
      </w:r>
      <w:r w:rsidRPr="0062416C">
        <w:rPr>
          <w:lang w:eastAsia="en-AU"/>
        </w:rPr>
        <w:t xml:space="preserve">, of the Territory, a State or an external territory, </w:t>
      </w:r>
      <w:r w:rsidRPr="0062416C">
        <w:rPr>
          <w:rFonts w:ascii="Times-Roman" w:hAnsi="Times-Roman" w:cs="Times-Roman"/>
          <w:lang w:eastAsia="en-AU"/>
        </w:rPr>
        <w:t>means an entity that controls, supervises or regulates racing in the ACT, State or external territory.</w:t>
      </w:r>
    </w:p>
    <w:p w:rsidR="0093544A" w:rsidRPr="00AE5ACF" w:rsidRDefault="0093544A" w:rsidP="0093544A">
      <w:pPr>
        <w:pStyle w:val="Amainreturn"/>
      </w:pPr>
      <w:r w:rsidRPr="00EC21AF">
        <w:rPr>
          <w:rStyle w:val="charBoldItals"/>
        </w:rPr>
        <w:t>relevant controlling body</w:t>
      </w:r>
      <w:r w:rsidRPr="00AE5ACF">
        <w:t xml:space="preserve"> means—</w:t>
      </w:r>
    </w:p>
    <w:p w:rsidR="0093544A" w:rsidRPr="00AE5ACF" w:rsidRDefault="0093544A" w:rsidP="0093544A">
      <w:pPr>
        <w:pStyle w:val="aDefpara"/>
      </w:pPr>
      <w:r w:rsidRPr="00AE5ACF">
        <w:tab/>
        <w:t>(a)</w:t>
      </w:r>
      <w:r w:rsidRPr="00AE5ACF">
        <w:tab/>
        <w:t>for a thoroughbred race—the racing club; and</w:t>
      </w:r>
    </w:p>
    <w:p w:rsidR="0093544A" w:rsidRPr="00AE5ACF" w:rsidRDefault="0093544A" w:rsidP="0093544A">
      <w:pPr>
        <w:pStyle w:val="aDefpara"/>
      </w:pPr>
      <w:r w:rsidRPr="00AE5ACF">
        <w:tab/>
        <w:t>(b)</w:t>
      </w:r>
      <w:r w:rsidRPr="00AE5ACF">
        <w:tab/>
        <w:t>for a harness race—the harness club; and</w:t>
      </w:r>
    </w:p>
    <w:p w:rsidR="0093544A" w:rsidRPr="00AE5ACF" w:rsidRDefault="0093544A" w:rsidP="0093544A">
      <w:pPr>
        <w:pStyle w:val="aDefpara"/>
      </w:pPr>
      <w:r w:rsidRPr="00AE5ACF">
        <w:tab/>
        <w:t>(</w:t>
      </w:r>
      <w:r w:rsidR="004009DD">
        <w:t>c</w:t>
      </w:r>
      <w:r w:rsidRPr="00AE5ACF">
        <w:t>)</w:t>
      </w:r>
      <w:r w:rsidRPr="00AE5ACF">
        <w:tab/>
        <w:t>for a race of a kind stated in an instrument of approval under section 33 (Approved racing organisations)—the ARO to which the instrument relates.</w:t>
      </w:r>
    </w:p>
    <w:p w:rsidR="00EC460B" w:rsidRPr="0062416C" w:rsidRDefault="00EC460B" w:rsidP="00907B36">
      <w:pPr>
        <w:pStyle w:val="aDef"/>
        <w:keepNext/>
        <w:rPr>
          <w:lang w:eastAsia="en-AU"/>
        </w:rPr>
      </w:pPr>
      <w:r w:rsidRPr="00C55A62">
        <w:rPr>
          <w:rStyle w:val="charBoldItals"/>
        </w:rPr>
        <w:t>wagering operator</w:t>
      </w:r>
      <w:r w:rsidRPr="0062416C">
        <w:rPr>
          <w:lang w:eastAsia="en-AU"/>
        </w:rPr>
        <w:t xml:space="preserve"> </w:t>
      </w:r>
      <w:r w:rsidRPr="0062416C">
        <w:rPr>
          <w:rFonts w:ascii="Times-Roman" w:hAnsi="Times-Roman" w:cs="Times-Roman"/>
          <w:lang w:eastAsia="en-AU"/>
        </w:rPr>
        <w:t>means—</w:t>
      </w:r>
    </w:p>
    <w:p w:rsidR="00EC460B" w:rsidRPr="0062416C" w:rsidRDefault="00EC460B" w:rsidP="00EC460B">
      <w:pPr>
        <w:pStyle w:val="aDefpara"/>
        <w:rPr>
          <w:lang w:eastAsia="en-AU"/>
        </w:rPr>
      </w:pPr>
      <w:r w:rsidRPr="0062416C">
        <w:rPr>
          <w:lang w:eastAsia="en-AU"/>
        </w:rPr>
        <w:tab/>
        <w:t>(a)</w:t>
      </w:r>
      <w:r w:rsidRPr="0062416C">
        <w:rPr>
          <w:lang w:eastAsia="en-AU"/>
        </w:rPr>
        <w:tab/>
        <w:t>a bookmaker; or</w:t>
      </w:r>
    </w:p>
    <w:p w:rsidR="00EC460B" w:rsidRPr="0062416C" w:rsidRDefault="00EC460B" w:rsidP="00EC460B">
      <w:pPr>
        <w:pStyle w:val="aDefpara"/>
        <w:rPr>
          <w:lang w:eastAsia="en-AU"/>
        </w:rPr>
      </w:pPr>
      <w:r w:rsidRPr="0062416C">
        <w:rPr>
          <w:lang w:eastAsia="en-AU"/>
        </w:rPr>
        <w:tab/>
        <w:t>(b)</w:t>
      </w:r>
      <w:r w:rsidRPr="0062416C">
        <w:rPr>
          <w:lang w:eastAsia="en-AU"/>
        </w:rPr>
        <w:tab/>
        <w:t>a person who conducts a betting exchange; or</w:t>
      </w:r>
    </w:p>
    <w:p w:rsidR="00EC460B" w:rsidRPr="0062416C" w:rsidRDefault="00EC460B" w:rsidP="00EC460B">
      <w:pPr>
        <w:pStyle w:val="aDefpara"/>
        <w:rPr>
          <w:lang w:eastAsia="en-AU"/>
        </w:rPr>
      </w:pPr>
      <w:r w:rsidRPr="0062416C">
        <w:rPr>
          <w:lang w:eastAsia="en-AU"/>
        </w:rPr>
        <w:tab/>
        <w:t>(c)</w:t>
      </w:r>
      <w:r w:rsidRPr="0062416C">
        <w:rPr>
          <w:lang w:eastAsia="en-AU"/>
        </w:rPr>
        <w:tab/>
        <w:t>a person who conducts a totalisator; or</w:t>
      </w:r>
    </w:p>
    <w:p w:rsidR="00EC460B" w:rsidRPr="0062416C" w:rsidRDefault="00EC460B" w:rsidP="00EC460B">
      <w:pPr>
        <w:pStyle w:val="aDefpara"/>
        <w:rPr>
          <w:lang w:eastAsia="en-AU"/>
        </w:rPr>
      </w:pPr>
      <w:r w:rsidRPr="0062416C">
        <w:rPr>
          <w:lang w:eastAsia="en-AU"/>
        </w:rPr>
        <w:tab/>
        <w:t>(d)</w:t>
      </w:r>
      <w:r w:rsidRPr="0062416C">
        <w:rPr>
          <w:lang w:eastAsia="en-AU"/>
        </w:rPr>
        <w:tab/>
        <w:t>a person who otherwise conducts a wagering business; or</w:t>
      </w:r>
    </w:p>
    <w:p w:rsidR="00EC460B" w:rsidRPr="0062416C" w:rsidRDefault="00EC460B" w:rsidP="00EC460B">
      <w:pPr>
        <w:pStyle w:val="aDefpara"/>
        <w:rPr>
          <w:lang w:eastAsia="en-AU"/>
        </w:rPr>
      </w:pPr>
      <w:r w:rsidRPr="0062416C">
        <w:rPr>
          <w:lang w:eastAsia="en-AU"/>
        </w:rPr>
        <w:tab/>
        <w:t>(e)</w:t>
      </w:r>
      <w:r w:rsidRPr="0062416C">
        <w:rPr>
          <w:lang w:eastAsia="en-AU"/>
        </w:rPr>
        <w:tab/>
        <w:t>a person who acts as an agent for a person mentioned in paragraph (a), (b), (c) or (d).</w:t>
      </w:r>
    </w:p>
    <w:p w:rsidR="00EC460B" w:rsidRPr="0062416C" w:rsidRDefault="00EC460B" w:rsidP="00EC460B">
      <w:pPr>
        <w:pStyle w:val="AH5Sec"/>
        <w:rPr>
          <w:lang w:eastAsia="en-AU"/>
        </w:rPr>
      </w:pPr>
      <w:bookmarkStart w:id="83" w:name="_Toc511648879"/>
      <w:r w:rsidRPr="00617118">
        <w:rPr>
          <w:rStyle w:val="CharSectNo"/>
        </w:rPr>
        <w:lastRenderedPageBreak/>
        <w:t>61F</w:t>
      </w:r>
      <w:r w:rsidRPr="0062416C">
        <w:rPr>
          <w:lang w:eastAsia="en-AU"/>
        </w:rPr>
        <w:tab/>
        <w:t>Offence—use of race field information without approval</w:t>
      </w:r>
      <w:bookmarkEnd w:id="83"/>
    </w:p>
    <w:p w:rsidR="00EC460B" w:rsidRPr="0062416C" w:rsidRDefault="00EC460B" w:rsidP="000E5197">
      <w:pPr>
        <w:pStyle w:val="Amainreturn"/>
        <w:keepNext/>
        <w:rPr>
          <w:lang w:eastAsia="en-AU"/>
        </w:rPr>
      </w:pPr>
      <w:r w:rsidRPr="0062416C">
        <w:rPr>
          <w:lang w:eastAsia="en-AU"/>
        </w:rPr>
        <w:t>A licensed wagering operator commits an offence if—</w:t>
      </w:r>
    </w:p>
    <w:p w:rsidR="00EC460B" w:rsidRPr="0062416C" w:rsidRDefault="00EC460B" w:rsidP="00EC460B">
      <w:pPr>
        <w:pStyle w:val="Apara"/>
        <w:rPr>
          <w:lang w:eastAsia="en-AU"/>
        </w:rPr>
      </w:pPr>
      <w:r w:rsidRPr="0062416C">
        <w:rPr>
          <w:lang w:eastAsia="en-AU"/>
        </w:rPr>
        <w:tab/>
        <w:t>(a)</w:t>
      </w:r>
      <w:r w:rsidRPr="0062416C">
        <w:rPr>
          <w:lang w:eastAsia="en-AU"/>
        </w:rPr>
        <w:tab/>
        <w:t>the operator uses race field information, in the ACT or elsewhere, for the conduct of the operator’s wagering business; and</w:t>
      </w:r>
    </w:p>
    <w:p w:rsidR="00EC460B" w:rsidRPr="0062416C" w:rsidRDefault="00EC460B" w:rsidP="00EC460B">
      <w:pPr>
        <w:pStyle w:val="Apara"/>
        <w:rPr>
          <w:rFonts w:ascii="Times-Roman" w:hAnsi="Times-Roman" w:cs="Times-Roman"/>
          <w:lang w:eastAsia="en-AU"/>
        </w:rPr>
      </w:pPr>
      <w:r w:rsidRPr="0062416C">
        <w:rPr>
          <w:lang w:eastAsia="en-AU"/>
        </w:rPr>
        <w:tab/>
        <w:t>(b)</w:t>
      </w:r>
      <w:r w:rsidRPr="0062416C">
        <w:rPr>
          <w:lang w:eastAsia="en-AU"/>
        </w:rPr>
        <w:tab/>
        <w:t>the operator does not have approval to use race field information</w:t>
      </w:r>
      <w:r w:rsidRPr="0062416C">
        <w:rPr>
          <w:rFonts w:ascii="Times-Roman" w:hAnsi="Times-Roman" w:cs="Times-Roman"/>
          <w:lang w:eastAsia="en-AU"/>
        </w:rPr>
        <w:t>.</w:t>
      </w:r>
    </w:p>
    <w:p w:rsidR="00EC460B" w:rsidRPr="0062416C" w:rsidRDefault="00EC460B" w:rsidP="00EC460B">
      <w:pPr>
        <w:pStyle w:val="Penalty"/>
        <w:rPr>
          <w:lang w:eastAsia="en-AU"/>
        </w:rPr>
      </w:pPr>
      <w:r w:rsidRPr="0062416C">
        <w:rPr>
          <w:lang w:eastAsia="en-AU"/>
        </w:rPr>
        <w:t>Maximum penalty:  50 penalty units, imprisonment for 6 months or both.</w:t>
      </w:r>
    </w:p>
    <w:p w:rsidR="00EC460B" w:rsidRPr="0062416C" w:rsidRDefault="00EC460B" w:rsidP="00EC460B">
      <w:pPr>
        <w:pStyle w:val="AH5Sec"/>
        <w:rPr>
          <w:lang w:eastAsia="en-AU"/>
        </w:rPr>
      </w:pPr>
      <w:bookmarkStart w:id="84" w:name="_Toc511648880"/>
      <w:r w:rsidRPr="00617118">
        <w:rPr>
          <w:rStyle w:val="CharSectNo"/>
        </w:rPr>
        <w:t>61G</w:t>
      </w:r>
      <w:r w:rsidRPr="0062416C">
        <w:rPr>
          <w:lang w:eastAsia="en-AU"/>
        </w:rPr>
        <w:tab/>
        <w:t>Offence—failing to pay race field information charge</w:t>
      </w:r>
      <w:bookmarkEnd w:id="84"/>
    </w:p>
    <w:p w:rsidR="00EC460B" w:rsidRPr="0062416C" w:rsidRDefault="00EC460B" w:rsidP="00EC460B">
      <w:pPr>
        <w:pStyle w:val="Amainreturn"/>
        <w:rPr>
          <w:lang w:eastAsia="en-AU"/>
        </w:rPr>
      </w:pPr>
      <w:r w:rsidRPr="0062416C">
        <w:rPr>
          <w:lang w:eastAsia="en-AU"/>
        </w:rPr>
        <w:t>A licensed wagering operator commits an offence if—</w:t>
      </w:r>
    </w:p>
    <w:p w:rsidR="00EC460B" w:rsidRPr="0062416C" w:rsidRDefault="00EC460B" w:rsidP="00EC460B">
      <w:pPr>
        <w:pStyle w:val="Apara"/>
        <w:rPr>
          <w:lang w:eastAsia="en-AU"/>
        </w:rPr>
      </w:pPr>
      <w:r w:rsidRPr="0062416C">
        <w:rPr>
          <w:lang w:eastAsia="en-AU"/>
        </w:rPr>
        <w:tab/>
        <w:t>(a)</w:t>
      </w:r>
      <w:r w:rsidRPr="0062416C">
        <w:rPr>
          <w:lang w:eastAsia="en-AU"/>
        </w:rPr>
        <w:tab/>
        <w:t>the operator has approval to use race field information in a financial year; and</w:t>
      </w:r>
    </w:p>
    <w:p w:rsidR="00A17FBE" w:rsidRPr="00AE5ACF" w:rsidRDefault="00A17FBE" w:rsidP="00A17FBE">
      <w:pPr>
        <w:pStyle w:val="Apara"/>
      </w:pPr>
      <w:r w:rsidRPr="00AE5ACF">
        <w:tab/>
        <w:t>(b)</w:t>
      </w:r>
      <w:r w:rsidRPr="00AE5ACF">
        <w:tab/>
        <w:t xml:space="preserve">it is a condition of the approval that the operator pay a race field information charge; and </w:t>
      </w:r>
    </w:p>
    <w:p w:rsidR="00EC460B" w:rsidRPr="0062416C" w:rsidRDefault="00EC460B" w:rsidP="00EC460B">
      <w:pPr>
        <w:pStyle w:val="Apara"/>
        <w:rPr>
          <w:lang w:eastAsia="en-AU"/>
        </w:rPr>
      </w:pPr>
      <w:r w:rsidRPr="0062416C">
        <w:rPr>
          <w:lang w:eastAsia="en-AU"/>
        </w:rPr>
        <w:tab/>
        <w:t>(c)</w:t>
      </w:r>
      <w:r w:rsidRPr="0062416C">
        <w:rPr>
          <w:lang w:eastAsia="en-AU"/>
        </w:rPr>
        <w:tab/>
        <w:t>the operator has not paid the race field information charge as required under this Act.</w:t>
      </w:r>
    </w:p>
    <w:p w:rsidR="00EC460B" w:rsidRPr="0062416C" w:rsidRDefault="00EC460B" w:rsidP="00EC460B">
      <w:pPr>
        <w:pStyle w:val="Penalty"/>
        <w:keepNext/>
        <w:rPr>
          <w:lang w:eastAsia="en-AU"/>
        </w:rPr>
      </w:pPr>
      <w:r w:rsidRPr="0062416C">
        <w:rPr>
          <w:lang w:eastAsia="en-AU"/>
        </w:rPr>
        <w:t>Maximum penalty:  50 penalty units, imprisonment for 6 months or both.</w:t>
      </w:r>
    </w:p>
    <w:p w:rsidR="00EC460B" w:rsidRPr="0062416C" w:rsidRDefault="00EC460B" w:rsidP="00EC460B">
      <w:pPr>
        <w:pStyle w:val="AH5Sec"/>
      </w:pPr>
      <w:bookmarkStart w:id="85" w:name="_Toc511648881"/>
      <w:r w:rsidRPr="00617118">
        <w:rPr>
          <w:rStyle w:val="CharSectNo"/>
        </w:rPr>
        <w:t>61H</w:t>
      </w:r>
      <w:r w:rsidRPr="0062416C">
        <w:tab/>
        <w:t xml:space="preserve">Offence—failing to comply with </w:t>
      </w:r>
      <w:r>
        <w:t>condition on</w:t>
      </w:r>
      <w:r w:rsidRPr="0062416C">
        <w:t xml:space="preserve"> approval</w:t>
      </w:r>
      <w:bookmarkEnd w:id="85"/>
    </w:p>
    <w:p w:rsidR="00EC460B" w:rsidRPr="0062416C" w:rsidRDefault="00EC460B" w:rsidP="00EC460B">
      <w:pPr>
        <w:pStyle w:val="Amainreturn"/>
      </w:pPr>
      <w:r w:rsidRPr="0062416C">
        <w:t>A licensed wagering operator commits an offence if—</w:t>
      </w:r>
    </w:p>
    <w:p w:rsidR="00EC460B" w:rsidRPr="0062416C" w:rsidRDefault="00EC460B" w:rsidP="00EC460B">
      <w:pPr>
        <w:pStyle w:val="Apara"/>
        <w:rPr>
          <w:lang w:eastAsia="en-AU"/>
        </w:rPr>
      </w:pPr>
      <w:r w:rsidRPr="0062416C">
        <w:tab/>
        <w:t>(a)</w:t>
      </w:r>
      <w:r w:rsidRPr="0062416C">
        <w:tab/>
        <w:t xml:space="preserve">the operator has approval to </w:t>
      </w:r>
      <w:r w:rsidRPr="0062416C">
        <w:rPr>
          <w:lang w:eastAsia="en-AU"/>
        </w:rPr>
        <w:t>use race field information; and</w:t>
      </w:r>
    </w:p>
    <w:p w:rsidR="00AE3D10" w:rsidRPr="00AE5ACF" w:rsidRDefault="00AE3D10" w:rsidP="00AE3D10">
      <w:pPr>
        <w:pStyle w:val="Apara"/>
      </w:pPr>
      <w:r w:rsidRPr="00AE5ACF">
        <w:rPr>
          <w:lang w:eastAsia="en-AU"/>
        </w:rPr>
        <w:tab/>
        <w:t>(b)</w:t>
      </w:r>
      <w:r w:rsidRPr="00AE5ACF">
        <w:rPr>
          <w:lang w:eastAsia="en-AU"/>
        </w:rPr>
        <w:tab/>
        <w:t xml:space="preserve">the operator </w:t>
      </w:r>
      <w:r w:rsidRPr="00AE5ACF">
        <w:t>does not comply with a condition on the approval imposed under section 61N.</w:t>
      </w:r>
    </w:p>
    <w:p w:rsidR="00EC460B" w:rsidRPr="0062416C" w:rsidRDefault="00EC460B" w:rsidP="00EC460B">
      <w:pPr>
        <w:pStyle w:val="Penalty"/>
        <w:rPr>
          <w:lang w:eastAsia="en-AU"/>
        </w:rPr>
      </w:pPr>
      <w:r w:rsidRPr="0062416C">
        <w:rPr>
          <w:lang w:eastAsia="en-AU"/>
        </w:rPr>
        <w:t>Maximum penalty:  50 penalty units, imprisonment for 6 months or both.</w:t>
      </w:r>
    </w:p>
    <w:p w:rsidR="006A04D4" w:rsidRPr="005E609D" w:rsidRDefault="006A04D4" w:rsidP="006A04D4">
      <w:pPr>
        <w:pStyle w:val="AH5Sec"/>
      </w:pPr>
      <w:bookmarkStart w:id="86" w:name="_Toc511648882"/>
      <w:r w:rsidRPr="00617118">
        <w:rPr>
          <w:rStyle w:val="CharSectNo"/>
        </w:rPr>
        <w:lastRenderedPageBreak/>
        <w:t>61I</w:t>
      </w:r>
      <w:r w:rsidRPr="005E609D">
        <w:tab/>
        <w:t>Criminal liability of executive officers</w:t>
      </w:r>
      <w:bookmarkEnd w:id="86"/>
    </w:p>
    <w:p w:rsidR="006A04D4" w:rsidRPr="005E609D" w:rsidRDefault="006A04D4" w:rsidP="006A04D4">
      <w:pPr>
        <w:pStyle w:val="Amain"/>
      </w:pPr>
      <w:r w:rsidRPr="005E609D">
        <w:tab/>
        <w:t>(1)</w:t>
      </w:r>
      <w:r w:rsidRPr="005E609D">
        <w:tab/>
        <w:t>An executive officer of a corporation commits an offence if—</w:t>
      </w:r>
    </w:p>
    <w:p w:rsidR="006A04D4" w:rsidRPr="005E609D" w:rsidRDefault="006A04D4" w:rsidP="006A04D4">
      <w:pPr>
        <w:pStyle w:val="Apara"/>
      </w:pPr>
      <w:r w:rsidRPr="005E609D">
        <w:tab/>
        <w:t>(a)</w:t>
      </w:r>
      <w:r w:rsidRPr="005E609D">
        <w:tab/>
        <w:t>the corporation commits a relevant offence; and</w:t>
      </w:r>
    </w:p>
    <w:p w:rsidR="006A04D4" w:rsidRPr="005E609D" w:rsidRDefault="006A04D4" w:rsidP="006A04D4">
      <w:pPr>
        <w:pStyle w:val="Apara"/>
      </w:pPr>
      <w:r w:rsidRPr="005E609D">
        <w:tab/>
        <w:t>(b)</w:t>
      </w:r>
      <w:r w:rsidRPr="005E609D">
        <w:tab/>
        <w:t>the officer was reckless about whether the relevant offence would be committed; and</w:t>
      </w:r>
    </w:p>
    <w:p w:rsidR="006A04D4" w:rsidRPr="005E609D" w:rsidRDefault="006A04D4" w:rsidP="006A04D4">
      <w:pPr>
        <w:pStyle w:val="Apara"/>
      </w:pPr>
      <w:r w:rsidRPr="005E609D">
        <w:tab/>
        <w:t>(c)</w:t>
      </w:r>
      <w:r w:rsidRPr="005E609D">
        <w:tab/>
        <w:t>the officer was in a position to influence the conduct of the corporation in relation to the commission of the relevant offence; and</w:t>
      </w:r>
    </w:p>
    <w:p w:rsidR="006A04D4" w:rsidRPr="005E609D" w:rsidRDefault="006A04D4" w:rsidP="006A04D4">
      <w:pPr>
        <w:pStyle w:val="Apara"/>
      </w:pPr>
      <w:r w:rsidRPr="005E609D">
        <w:tab/>
        <w:t>(d)</w:t>
      </w:r>
      <w:r w:rsidRPr="005E609D">
        <w:tab/>
        <w:t>the officer failed to take reasonable steps to prevent the commission of the relevant offence.</w:t>
      </w:r>
    </w:p>
    <w:p w:rsidR="006A04D4" w:rsidRPr="005E609D" w:rsidRDefault="006A04D4" w:rsidP="006A04D4">
      <w:pPr>
        <w:pStyle w:val="Penalty"/>
      </w:pPr>
      <w:r w:rsidRPr="005E609D">
        <w:t xml:space="preserve">Maximum penalty:  The maximum penalty that may be imposed for the commission of the relevant offence by an individual. </w:t>
      </w:r>
    </w:p>
    <w:p w:rsidR="006A04D4" w:rsidRPr="005E609D" w:rsidRDefault="006A04D4" w:rsidP="006A04D4">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6A04D4" w:rsidRPr="005E609D" w:rsidRDefault="006A04D4" w:rsidP="006A04D4">
      <w:pPr>
        <w:pStyle w:val="Apara"/>
      </w:pPr>
      <w:r w:rsidRPr="005E609D">
        <w:tab/>
        <w:t>(a)</w:t>
      </w:r>
      <w:r w:rsidRPr="005E609D">
        <w:tab/>
        <w:t>that the corporation arranges regular professional assessments of the corporation’s compliance with the provision to which the relevant offence relates;</w:t>
      </w:r>
    </w:p>
    <w:p w:rsidR="006A04D4" w:rsidRPr="005E609D" w:rsidRDefault="006A04D4" w:rsidP="006A04D4">
      <w:pPr>
        <w:pStyle w:val="Apara"/>
      </w:pPr>
      <w:r w:rsidRPr="005E609D">
        <w:tab/>
        <w:t>(b)</w:t>
      </w:r>
      <w:r w:rsidRPr="005E609D">
        <w:tab/>
        <w:t>that the corporation implements any appropriate recommendation arising from such an assessment;</w:t>
      </w:r>
    </w:p>
    <w:p w:rsidR="006A04D4" w:rsidRPr="005E609D" w:rsidRDefault="006A04D4" w:rsidP="006A04D4">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6A04D4" w:rsidRPr="005E609D" w:rsidRDefault="006A04D4" w:rsidP="006A04D4">
      <w:pPr>
        <w:pStyle w:val="Apara"/>
      </w:pPr>
      <w:r w:rsidRPr="005E609D">
        <w:tab/>
        <w:t>(d)</w:t>
      </w:r>
      <w:r w:rsidRPr="005E609D">
        <w:tab/>
        <w:t>any action the officer took when the officer became aware that the relevant offence was, or might be, about to be committed.</w:t>
      </w:r>
    </w:p>
    <w:p w:rsidR="006A04D4" w:rsidRPr="005E609D" w:rsidRDefault="006A04D4" w:rsidP="006A04D4">
      <w:pPr>
        <w:pStyle w:val="Amain"/>
      </w:pPr>
      <w:r w:rsidRPr="005E609D">
        <w:tab/>
        <w:t>(3)</w:t>
      </w:r>
      <w:r w:rsidRPr="005E609D">
        <w:tab/>
        <w:t>Subsection (2) does not limit the matters the court may consider.</w:t>
      </w:r>
    </w:p>
    <w:p w:rsidR="006A04D4" w:rsidRPr="005E609D" w:rsidRDefault="006A04D4" w:rsidP="006A04D4">
      <w:pPr>
        <w:pStyle w:val="Amain"/>
      </w:pPr>
      <w:r w:rsidRPr="005E609D">
        <w:lastRenderedPageBreak/>
        <w:tab/>
        <w:t>(4)</w:t>
      </w:r>
      <w:r w:rsidRPr="005E609D">
        <w:tab/>
        <w:t>Subsection (1) does not apply if the corporation would have a defence to a prosecution for the relevant offence.</w:t>
      </w:r>
    </w:p>
    <w:p w:rsidR="006A04D4" w:rsidRPr="005E609D" w:rsidRDefault="006A04D4" w:rsidP="006A04D4">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62" w:tooltip="A2002-51" w:history="1">
        <w:r w:rsidRPr="00A07371">
          <w:rPr>
            <w:rStyle w:val="charCitHyperlinkAbbrev"/>
          </w:rPr>
          <w:t>Criminal Code</w:t>
        </w:r>
      </w:hyperlink>
      <w:r w:rsidRPr="005E609D">
        <w:t>, s 58).</w:t>
      </w:r>
    </w:p>
    <w:p w:rsidR="006A04D4" w:rsidRPr="005E609D" w:rsidRDefault="006A04D4" w:rsidP="006A04D4">
      <w:pPr>
        <w:pStyle w:val="Amain"/>
      </w:pPr>
      <w:r w:rsidRPr="005E609D">
        <w:tab/>
        <w:t>(5)</w:t>
      </w:r>
      <w:r w:rsidRPr="005E609D">
        <w:tab/>
        <w:t>This section applies whether or not the corporation is prosecuted for, or convicted of, the relevant offence.</w:t>
      </w:r>
    </w:p>
    <w:p w:rsidR="006A04D4" w:rsidRPr="005E609D" w:rsidRDefault="006A04D4" w:rsidP="006A04D4">
      <w:pPr>
        <w:pStyle w:val="Amain"/>
      </w:pPr>
      <w:r w:rsidRPr="005E609D">
        <w:tab/>
        <w:t>(6)</w:t>
      </w:r>
      <w:r w:rsidRPr="005E609D">
        <w:tab/>
        <w:t>In this section:</w:t>
      </w:r>
    </w:p>
    <w:p w:rsidR="006A04D4" w:rsidRPr="005E609D" w:rsidRDefault="006A04D4" w:rsidP="006A04D4">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6A04D4" w:rsidRPr="005E609D" w:rsidRDefault="006A04D4" w:rsidP="006A04D4">
      <w:pPr>
        <w:pStyle w:val="aDef"/>
        <w:keepNext/>
      </w:pPr>
      <w:r w:rsidRPr="002B612F">
        <w:rPr>
          <w:rStyle w:val="charBoldItals"/>
        </w:rPr>
        <w:t>relevant offence</w:t>
      </w:r>
      <w:r w:rsidRPr="005E609D">
        <w:t xml:space="preserve"> means an offence against any of the following:</w:t>
      </w:r>
    </w:p>
    <w:p w:rsidR="006A04D4" w:rsidRPr="005E609D" w:rsidRDefault="006A04D4" w:rsidP="006A04D4">
      <w:pPr>
        <w:pStyle w:val="aDefpara"/>
      </w:pPr>
      <w:r w:rsidRPr="005E609D">
        <w:tab/>
        <w:t>(a)</w:t>
      </w:r>
      <w:r w:rsidRPr="005E609D">
        <w:tab/>
        <w:t>section 4 (Restriction on races for the purpose of betting);</w:t>
      </w:r>
    </w:p>
    <w:p w:rsidR="006A04D4" w:rsidRPr="005E609D" w:rsidRDefault="006A04D4" w:rsidP="006A04D4">
      <w:pPr>
        <w:pStyle w:val="aDefpara"/>
      </w:pPr>
      <w:r w:rsidRPr="005E609D">
        <w:tab/>
        <w:t>(b)</w:t>
      </w:r>
      <w:r w:rsidRPr="005E609D">
        <w:tab/>
        <w:t>section 8 (Race meetings to be conducted in compliance with conditions);</w:t>
      </w:r>
    </w:p>
    <w:p w:rsidR="006A04D4" w:rsidRPr="005E609D" w:rsidRDefault="006A04D4" w:rsidP="006A04D4">
      <w:pPr>
        <w:pStyle w:val="aDefpara"/>
      </w:pPr>
      <w:r w:rsidRPr="005E609D">
        <w:tab/>
        <w:t>(c)</w:t>
      </w:r>
      <w:r w:rsidRPr="005E609D">
        <w:tab/>
        <w:t>section 61F (Offence—use of race field information without approval);</w:t>
      </w:r>
    </w:p>
    <w:p w:rsidR="006A04D4" w:rsidRPr="005E609D" w:rsidRDefault="006A04D4" w:rsidP="006A04D4">
      <w:pPr>
        <w:pStyle w:val="aDefpara"/>
      </w:pPr>
      <w:r w:rsidRPr="005E609D">
        <w:tab/>
        <w:t>(d)</w:t>
      </w:r>
      <w:r w:rsidRPr="005E609D">
        <w:tab/>
        <w:t>section 61G (Offence—failing to pay race field information charge);</w:t>
      </w:r>
    </w:p>
    <w:p w:rsidR="006A04D4" w:rsidRPr="005E609D" w:rsidRDefault="006A04D4" w:rsidP="006A04D4">
      <w:pPr>
        <w:pStyle w:val="aDefpara"/>
      </w:pPr>
      <w:r w:rsidRPr="005E609D">
        <w:tab/>
        <w:t>(e)</w:t>
      </w:r>
      <w:r w:rsidRPr="005E609D">
        <w:tab/>
        <w:t>section 61H (Offence—failing to comply with condition on approval).</w:t>
      </w:r>
    </w:p>
    <w:p w:rsidR="00EC460B" w:rsidRPr="00617118" w:rsidRDefault="00EC460B" w:rsidP="00EC460B">
      <w:pPr>
        <w:pStyle w:val="AH3Div"/>
      </w:pPr>
      <w:bookmarkStart w:id="87" w:name="_Toc511648883"/>
      <w:r w:rsidRPr="00617118">
        <w:rPr>
          <w:rStyle w:val="CharDivNo"/>
        </w:rPr>
        <w:lastRenderedPageBreak/>
        <w:t>Division 5B.2</w:t>
      </w:r>
      <w:r w:rsidRPr="0062416C">
        <w:tab/>
      </w:r>
      <w:r w:rsidRPr="00617118">
        <w:rPr>
          <w:rStyle w:val="CharDivText"/>
        </w:rPr>
        <w:t>Approval and conditions</w:t>
      </w:r>
      <w:bookmarkEnd w:id="87"/>
    </w:p>
    <w:p w:rsidR="0096428B" w:rsidRPr="00AE5ACF" w:rsidRDefault="0096428B" w:rsidP="0096428B">
      <w:pPr>
        <w:pStyle w:val="AH5Sec"/>
      </w:pPr>
      <w:bookmarkStart w:id="88" w:name="_Toc511648884"/>
      <w:r w:rsidRPr="00617118">
        <w:rPr>
          <w:rStyle w:val="CharSectNo"/>
        </w:rPr>
        <w:t>61J</w:t>
      </w:r>
      <w:r w:rsidRPr="00AE5ACF">
        <w:tab/>
        <w:t>Application for approval to use race field information</w:t>
      </w:r>
      <w:bookmarkEnd w:id="88"/>
    </w:p>
    <w:p w:rsidR="0096428B" w:rsidRPr="00AE5ACF" w:rsidRDefault="0096428B" w:rsidP="000E5197">
      <w:pPr>
        <w:pStyle w:val="Amain"/>
        <w:keepNext/>
        <w:rPr>
          <w:lang w:eastAsia="en-AU"/>
        </w:rPr>
      </w:pPr>
      <w:r w:rsidRPr="00AE5ACF">
        <w:tab/>
        <w:t>(1)</w:t>
      </w:r>
      <w:r w:rsidRPr="00AE5ACF">
        <w:tab/>
        <w:t xml:space="preserve">A person may apply to </w:t>
      </w:r>
      <w:r w:rsidRPr="00AE5ACF">
        <w:rPr>
          <w:lang w:eastAsia="en-AU"/>
        </w:rPr>
        <w:t xml:space="preserve">the relevant controlling body </w:t>
      </w:r>
      <w:r w:rsidRPr="00AE5ACF">
        <w:t>for approval to</w:t>
      </w:r>
      <w:r w:rsidRPr="00AE5ACF">
        <w:rPr>
          <w:lang w:eastAsia="en-AU"/>
        </w:rPr>
        <w:t xml:space="preserve"> use race field information</w:t>
      </w:r>
      <w:r w:rsidRPr="00AE5ACF">
        <w:rPr>
          <w:rFonts w:ascii="Times-Roman" w:hAnsi="Times-Roman" w:cs="Times-Roman"/>
          <w:lang w:eastAsia="en-AU"/>
        </w:rPr>
        <w:t>.</w:t>
      </w:r>
    </w:p>
    <w:p w:rsidR="0096428B" w:rsidRPr="00AE5ACF" w:rsidRDefault="0096428B" w:rsidP="00B541F8">
      <w:pPr>
        <w:pStyle w:val="Amain"/>
        <w:keepNext/>
        <w:rPr>
          <w:lang w:eastAsia="en-AU"/>
        </w:rPr>
      </w:pPr>
      <w:r w:rsidRPr="00AE5ACF">
        <w:rPr>
          <w:lang w:eastAsia="en-AU"/>
        </w:rPr>
        <w:tab/>
        <w:t>(2)</w:t>
      </w:r>
      <w:r w:rsidRPr="00AE5ACF">
        <w:rPr>
          <w:lang w:eastAsia="en-AU"/>
        </w:rPr>
        <w:tab/>
        <w:t>An application for approval must be—</w:t>
      </w:r>
    </w:p>
    <w:p w:rsidR="0096428B" w:rsidRPr="00AE5ACF" w:rsidRDefault="0096428B" w:rsidP="0096428B">
      <w:pPr>
        <w:pStyle w:val="Apara"/>
        <w:rPr>
          <w:lang w:eastAsia="en-AU"/>
        </w:rPr>
      </w:pPr>
      <w:r w:rsidRPr="00AE5ACF">
        <w:rPr>
          <w:lang w:eastAsia="en-AU"/>
        </w:rPr>
        <w:tab/>
        <w:t>(a)</w:t>
      </w:r>
      <w:r w:rsidRPr="00AE5ACF">
        <w:rPr>
          <w:lang w:eastAsia="en-AU"/>
        </w:rPr>
        <w:tab/>
        <w:t>made in the way and in the time required by the relevant controlling body; and</w:t>
      </w:r>
    </w:p>
    <w:p w:rsidR="0096428B" w:rsidRPr="00AE5ACF" w:rsidRDefault="0096428B" w:rsidP="0096428B">
      <w:pPr>
        <w:pStyle w:val="Apara"/>
        <w:rPr>
          <w:lang w:eastAsia="en-AU"/>
        </w:rPr>
      </w:pPr>
      <w:r w:rsidRPr="00AE5ACF">
        <w:rPr>
          <w:lang w:eastAsia="en-AU"/>
        </w:rPr>
        <w:tab/>
        <w:t>(b)</w:t>
      </w:r>
      <w:r w:rsidRPr="00AE5ACF">
        <w:rPr>
          <w:lang w:eastAsia="en-AU"/>
        </w:rPr>
        <w:tab/>
        <w:t>accompanied by any information—</w:t>
      </w:r>
    </w:p>
    <w:p w:rsidR="0096428B" w:rsidRPr="00AE5ACF" w:rsidRDefault="0096428B" w:rsidP="0096428B">
      <w:pPr>
        <w:pStyle w:val="Asubpara"/>
        <w:rPr>
          <w:lang w:eastAsia="en-AU"/>
        </w:rPr>
      </w:pPr>
      <w:r w:rsidRPr="00AE5ACF">
        <w:rPr>
          <w:lang w:eastAsia="en-AU"/>
        </w:rPr>
        <w:tab/>
        <w:t>(i)</w:t>
      </w:r>
      <w:r w:rsidRPr="00AE5ACF">
        <w:rPr>
          <w:lang w:eastAsia="en-AU"/>
        </w:rPr>
        <w:tab/>
        <w:t>required by the relevant controlling body; or</w:t>
      </w:r>
    </w:p>
    <w:p w:rsidR="0096428B" w:rsidRPr="00AE5ACF" w:rsidRDefault="0096428B" w:rsidP="0096428B">
      <w:pPr>
        <w:pStyle w:val="Asubpara"/>
        <w:rPr>
          <w:lang w:eastAsia="en-AU"/>
        </w:rPr>
      </w:pPr>
      <w:r w:rsidRPr="00AE5ACF">
        <w:rPr>
          <w:lang w:eastAsia="en-AU"/>
        </w:rPr>
        <w:tab/>
        <w:t>(ii)</w:t>
      </w:r>
      <w:r w:rsidRPr="00AE5ACF">
        <w:rPr>
          <w:lang w:eastAsia="en-AU"/>
        </w:rPr>
        <w:tab/>
        <w:t xml:space="preserve">prescribed by regulation. </w:t>
      </w:r>
    </w:p>
    <w:p w:rsidR="00EC460B" w:rsidRPr="0062416C" w:rsidRDefault="00EC460B" w:rsidP="00EC460B">
      <w:pPr>
        <w:pStyle w:val="AH5Sec"/>
      </w:pPr>
      <w:bookmarkStart w:id="89" w:name="_Toc511648885"/>
      <w:r w:rsidRPr="00617118">
        <w:rPr>
          <w:rStyle w:val="CharSectNo"/>
        </w:rPr>
        <w:t>61K</w:t>
      </w:r>
      <w:r w:rsidRPr="0062416C">
        <w:tab/>
        <w:t>Issue of approval</w:t>
      </w:r>
      <w:bookmarkEnd w:id="89"/>
      <w:r w:rsidRPr="0062416C">
        <w:t xml:space="preserve"> </w:t>
      </w:r>
    </w:p>
    <w:p w:rsidR="00EC460B" w:rsidRPr="0062416C" w:rsidRDefault="00EC460B" w:rsidP="00EC460B">
      <w:pPr>
        <w:pStyle w:val="Amain"/>
      </w:pPr>
      <w:r>
        <w:tab/>
      </w:r>
      <w:r w:rsidRPr="0062416C">
        <w:t>(1)</w:t>
      </w:r>
      <w:r w:rsidRPr="0062416C">
        <w:tab/>
        <w:t xml:space="preserve">If a person applies for </w:t>
      </w:r>
      <w:r w:rsidRPr="0062416C">
        <w:rPr>
          <w:lang w:eastAsia="en-AU"/>
        </w:rPr>
        <w:t xml:space="preserve">approval under section 61J </w:t>
      </w:r>
      <w:r w:rsidRPr="0062416C">
        <w:t xml:space="preserve">the </w:t>
      </w:r>
      <w:r w:rsidR="007823AF" w:rsidRPr="00AE5ACF">
        <w:t>relevant controlling body</w:t>
      </w:r>
      <w:r w:rsidR="007823AF">
        <w:t xml:space="preserve"> </w:t>
      </w:r>
      <w:r w:rsidRPr="0062416C">
        <w:t>must—</w:t>
      </w:r>
    </w:p>
    <w:p w:rsidR="00EC460B" w:rsidRPr="0062416C" w:rsidRDefault="00EC460B" w:rsidP="00EC460B">
      <w:pPr>
        <w:pStyle w:val="Apara"/>
      </w:pPr>
      <w:r>
        <w:tab/>
        <w:t>(a)</w:t>
      </w:r>
      <w:r>
        <w:tab/>
      </w:r>
      <w:r w:rsidRPr="0062416C">
        <w:t>issue the approval; or</w:t>
      </w:r>
    </w:p>
    <w:p w:rsidR="00EC460B" w:rsidRPr="0062416C" w:rsidRDefault="00EC460B" w:rsidP="00EC460B">
      <w:pPr>
        <w:pStyle w:val="Apara"/>
      </w:pPr>
      <w:r>
        <w:tab/>
        <w:t>(b)</w:t>
      </w:r>
      <w:r>
        <w:tab/>
      </w:r>
      <w:r w:rsidRPr="0062416C">
        <w:t>refuse to issue the approval.</w:t>
      </w:r>
    </w:p>
    <w:p w:rsidR="007823AF" w:rsidRPr="00AE5ACF" w:rsidRDefault="007823AF" w:rsidP="007823AF">
      <w:pPr>
        <w:pStyle w:val="Amain"/>
      </w:pPr>
      <w:r w:rsidRPr="00AE5ACF">
        <w:tab/>
        <w:t>(2)</w:t>
      </w:r>
      <w:r w:rsidRPr="00AE5ACF">
        <w:tab/>
        <w:t>The relevant controlling body must not issue the approval unless—</w:t>
      </w:r>
    </w:p>
    <w:p w:rsidR="007823AF" w:rsidRPr="00AE5ACF" w:rsidRDefault="007823AF" w:rsidP="007823AF">
      <w:pPr>
        <w:pStyle w:val="Apara"/>
      </w:pPr>
      <w:r w:rsidRPr="00AE5ACF">
        <w:tab/>
        <w:t>(a)</w:t>
      </w:r>
      <w:r w:rsidRPr="00AE5ACF">
        <w:tab/>
        <w:t>satisfied that the applicant is—</w:t>
      </w:r>
    </w:p>
    <w:p w:rsidR="007823AF" w:rsidRPr="00AE5ACF" w:rsidRDefault="007823AF" w:rsidP="007823AF">
      <w:pPr>
        <w:pStyle w:val="Asubpara"/>
      </w:pPr>
      <w:r w:rsidRPr="00AE5ACF">
        <w:tab/>
        <w:t>(i)</w:t>
      </w:r>
      <w:r w:rsidRPr="00AE5ACF">
        <w:tab/>
        <w:t>a licensed wagering operator; and</w:t>
      </w:r>
    </w:p>
    <w:p w:rsidR="007823AF" w:rsidRPr="00AE5ACF" w:rsidRDefault="007823AF" w:rsidP="007823AF">
      <w:pPr>
        <w:pStyle w:val="Asubpara"/>
      </w:pPr>
      <w:r w:rsidRPr="00AE5ACF">
        <w:tab/>
        <w:t>(ii)</w:t>
      </w:r>
      <w:r w:rsidRPr="00AE5ACF">
        <w:tab/>
        <w:t>a suitable person to hold an approval having regard to the matters mentioned in section 61L; and</w:t>
      </w:r>
    </w:p>
    <w:p w:rsidR="007823AF" w:rsidRPr="00AE5ACF" w:rsidRDefault="007823AF" w:rsidP="000E5197">
      <w:pPr>
        <w:pStyle w:val="Apara"/>
        <w:keepNext/>
      </w:pPr>
      <w:r w:rsidRPr="00AE5ACF">
        <w:lastRenderedPageBreak/>
        <w:tab/>
        <w:t>(b)</w:t>
      </w:r>
      <w:r w:rsidRPr="00AE5ACF">
        <w:tab/>
        <w:t>the relevant controlling body has considered or disregarded any matter prescribed by regulation.</w:t>
      </w:r>
    </w:p>
    <w:p w:rsidR="007823AF" w:rsidRPr="00AE5ACF" w:rsidRDefault="007823AF" w:rsidP="007823AF">
      <w:pPr>
        <w:pStyle w:val="aNote"/>
        <w:keepNext/>
      </w:pPr>
      <w:r w:rsidRPr="00AE5ACF">
        <w:rPr>
          <w:rStyle w:val="charItals"/>
        </w:rPr>
        <w:t>Note 1</w:t>
      </w:r>
      <w:r w:rsidRPr="00AE5ACF">
        <w:rPr>
          <w:rStyle w:val="charItals"/>
        </w:rPr>
        <w:tab/>
      </w:r>
      <w:r w:rsidRPr="00AE5ACF">
        <w:t>An approval is subject to certain conditions and may be subject to other conditions imposed by the relevant controlling body (see s 61M and s 61N).</w:t>
      </w:r>
    </w:p>
    <w:p w:rsidR="007823AF" w:rsidRPr="00AE5ACF" w:rsidRDefault="007823AF" w:rsidP="007823AF">
      <w:pPr>
        <w:pStyle w:val="aNote"/>
      </w:pPr>
      <w:r w:rsidRPr="00EC21AF">
        <w:rPr>
          <w:rStyle w:val="charItals"/>
        </w:rPr>
        <w:t>Note 2</w:t>
      </w:r>
      <w:r w:rsidRPr="00EC21AF">
        <w:rPr>
          <w:rStyle w:val="charItals"/>
        </w:rPr>
        <w:tab/>
      </w:r>
      <w:r w:rsidRPr="00AE5ACF">
        <w:t xml:space="preserve">In issuing an approval, and imposing conditions on the approval, a relevant controlling body is subject to the </w:t>
      </w:r>
      <w:hyperlink r:id="rId63" w:tooltip="Act 1988 No 106 (Cwlth)" w:history="1">
        <w:r w:rsidRPr="005E6360">
          <w:rPr>
            <w:rStyle w:val="charCitHyperlinkItal"/>
          </w:rPr>
          <w:t>Australian Capital Territory (Self-Government) Act 1988</w:t>
        </w:r>
      </w:hyperlink>
      <w:r w:rsidRPr="00AE5ACF">
        <w:t xml:space="preserve"> (Cwlth), s 69 (Trade and commerce to be free).</w:t>
      </w:r>
    </w:p>
    <w:p w:rsidR="00EC460B" w:rsidRPr="0062416C" w:rsidRDefault="00EC460B" w:rsidP="00EC460B">
      <w:pPr>
        <w:pStyle w:val="AH5Sec"/>
      </w:pPr>
      <w:bookmarkStart w:id="90" w:name="_Toc511648886"/>
      <w:r w:rsidRPr="00617118">
        <w:rPr>
          <w:rStyle w:val="CharSectNo"/>
        </w:rPr>
        <w:t>61L</w:t>
      </w:r>
      <w:r w:rsidRPr="0062416C">
        <w:tab/>
        <w:t>Suitable person</w:t>
      </w:r>
      <w:bookmarkEnd w:id="90"/>
    </w:p>
    <w:p w:rsidR="00EC460B" w:rsidRPr="0062416C" w:rsidRDefault="00EC460B" w:rsidP="00CE1DB4">
      <w:pPr>
        <w:pStyle w:val="Amain"/>
        <w:keepNext/>
      </w:pPr>
      <w:r w:rsidRPr="0062416C">
        <w:tab/>
        <w:t>(1)</w:t>
      </w:r>
      <w:r w:rsidRPr="0062416C">
        <w:tab/>
        <w:t xml:space="preserve">In deciding whether an applicant is a suitable person to hold an approval the </w:t>
      </w:r>
      <w:r w:rsidR="00CE1DB4" w:rsidRPr="00AE5ACF">
        <w:t>relevant controlling body</w:t>
      </w:r>
      <w:r w:rsidR="00CE1DB4">
        <w:t xml:space="preserve"> </w:t>
      </w:r>
      <w:r w:rsidRPr="0062416C">
        <w:t>must have regard to the following matters:</w:t>
      </w:r>
    </w:p>
    <w:p w:rsidR="00EC460B" w:rsidRPr="0062416C" w:rsidRDefault="00EC460B" w:rsidP="00EC460B">
      <w:pPr>
        <w:pStyle w:val="Apara"/>
      </w:pPr>
      <w:r w:rsidRPr="0062416C">
        <w:tab/>
        <w:t>(a)</w:t>
      </w:r>
      <w:r w:rsidRPr="0062416C">
        <w:tab/>
        <w:t>the applicant’s character or business reputation;</w:t>
      </w:r>
    </w:p>
    <w:p w:rsidR="00EC460B" w:rsidRPr="0062416C" w:rsidRDefault="00EC460B" w:rsidP="00EC460B">
      <w:pPr>
        <w:pStyle w:val="Apara"/>
      </w:pPr>
      <w:r w:rsidRPr="0062416C">
        <w:tab/>
        <w:t>(b)</w:t>
      </w:r>
      <w:r w:rsidRPr="0062416C">
        <w:tab/>
        <w:t>the applicant’s current financial position and financial background;</w:t>
      </w:r>
    </w:p>
    <w:p w:rsidR="00EC460B" w:rsidRPr="0062416C" w:rsidRDefault="00EC460B" w:rsidP="00EC460B">
      <w:pPr>
        <w:pStyle w:val="Apara"/>
      </w:pPr>
      <w:r w:rsidRPr="0062416C">
        <w:tab/>
        <w:t>(c)</w:t>
      </w:r>
      <w:r w:rsidRPr="0062416C">
        <w:tab/>
        <w:t>if the applicant has a business association with another entity—</w:t>
      </w:r>
    </w:p>
    <w:p w:rsidR="00EC460B" w:rsidRPr="0062416C" w:rsidRDefault="00EC460B" w:rsidP="00EC460B">
      <w:pPr>
        <w:pStyle w:val="Asubpara"/>
      </w:pPr>
      <w:r w:rsidRPr="0062416C">
        <w:tab/>
        <w:t>(i)</w:t>
      </w:r>
      <w:r w:rsidRPr="0062416C">
        <w:tab/>
        <w:t>the other entity’s character or business reputation; and</w:t>
      </w:r>
    </w:p>
    <w:p w:rsidR="00EC460B" w:rsidRPr="0062416C" w:rsidRDefault="00EC460B" w:rsidP="00EC460B">
      <w:pPr>
        <w:pStyle w:val="Asubpara"/>
      </w:pPr>
      <w:r w:rsidRPr="0062416C">
        <w:tab/>
        <w:t>(ii)</w:t>
      </w:r>
      <w:r w:rsidRPr="0062416C">
        <w:tab/>
        <w:t>the other entity’s current financial position and financial background;</w:t>
      </w:r>
    </w:p>
    <w:p w:rsidR="00EC460B" w:rsidRPr="0062416C" w:rsidRDefault="00EC460B" w:rsidP="00EC460B">
      <w:pPr>
        <w:pStyle w:val="Apara"/>
      </w:pPr>
      <w:r w:rsidRPr="0062416C">
        <w:rPr>
          <w:lang w:eastAsia="en-AU"/>
        </w:rPr>
        <w:tab/>
        <w:t>(d)</w:t>
      </w:r>
      <w:r w:rsidRPr="0062416C">
        <w:rPr>
          <w:lang w:eastAsia="en-AU"/>
        </w:rPr>
        <w:tab/>
        <w:t>if the applicant is a corporation—</w:t>
      </w:r>
    </w:p>
    <w:p w:rsidR="00EC460B" w:rsidRPr="0062416C" w:rsidRDefault="00EC460B" w:rsidP="00EC460B">
      <w:pPr>
        <w:pStyle w:val="Asubpara"/>
        <w:rPr>
          <w:lang w:eastAsia="en-AU"/>
        </w:rPr>
      </w:pPr>
      <w:r w:rsidRPr="0062416C">
        <w:rPr>
          <w:lang w:eastAsia="en-AU"/>
        </w:rPr>
        <w:tab/>
        <w:t>(i)</w:t>
      </w:r>
      <w:r w:rsidRPr="0062416C">
        <w:rPr>
          <w:lang w:eastAsia="en-AU"/>
        </w:rPr>
        <w:tab/>
      </w:r>
      <w:r w:rsidRPr="0062416C">
        <w:rPr>
          <w:lang w:eastAsia="en-AU"/>
        </w:rPr>
        <w:tab/>
        <w:t>the character or business reputation of the corporation’s executive officers; and</w:t>
      </w:r>
    </w:p>
    <w:p w:rsidR="00EC460B" w:rsidRPr="0062416C" w:rsidRDefault="00EC460B" w:rsidP="00EC460B">
      <w:pPr>
        <w:pStyle w:val="Asubpara"/>
      </w:pPr>
      <w:r w:rsidRPr="0062416C">
        <w:rPr>
          <w:lang w:eastAsia="en-AU"/>
        </w:rPr>
        <w:tab/>
        <w:t>(ii)</w:t>
      </w:r>
      <w:r w:rsidRPr="0062416C">
        <w:rPr>
          <w:lang w:eastAsia="en-AU"/>
        </w:rPr>
        <w:tab/>
        <w:t xml:space="preserve">the current financial position and financial background of the corporation’s executive officers; </w:t>
      </w:r>
    </w:p>
    <w:p w:rsidR="00EC460B" w:rsidRPr="0062416C" w:rsidRDefault="00EC460B" w:rsidP="00EC460B">
      <w:pPr>
        <w:pStyle w:val="Apara"/>
        <w:rPr>
          <w:lang w:eastAsia="en-AU"/>
        </w:rPr>
      </w:pPr>
      <w:r w:rsidRPr="0062416C">
        <w:rPr>
          <w:lang w:eastAsia="en-AU"/>
        </w:rPr>
        <w:tab/>
        <w:t>(e)</w:t>
      </w:r>
      <w:r w:rsidRPr="0062416C">
        <w:rPr>
          <w:lang w:eastAsia="en-AU"/>
        </w:rPr>
        <w:tab/>
        <w:t>whether a prosecution or disciplinary action is proceeding under racing, gaming or wagering legislation or rules of racing or betting (whether in the Territory or elsewhere) against—</w:t>
      </w:r>
    </w:p>
    <w:p w:rsidR="00EC460B" w:rsidRPr="0062416C" w:rsidRDefault="00EC460B" w:rsidP="00EC460B">
      <w:pPr>
        <w:pStyle w:val="Asubpara"/>
        <w:rPr>
          <w:lang w:eastAsia="en-AU"/>
        </w:rPr>
      </w:pPr>
      <w:r w:rsidRPr="0062416C">
        <w:rPr>
          <w:lang w:eastAsia="en-AU"/>
        </w:rPr>
        <w:tab/>
        <w:t>(i)</w:t>
      </w:r>
      <w:r w:rsidRPr="0062416C">
        <w:rPr>
          <w:lang w:eastAsia="en-AU"/>
        </w:rPr>
        <w:tab/>
        <w:t>the applicant; or</w:t>
      </w:r>
    </w:p>
    <w:p w:rsidR="00EC460B" w:rsidRPr="0062416C" w:rsidRDefault="00EC460B" w:rsidP="00EC460B">
      <w:pPr>
        <w:pStyle w:val="Asubpara"/>
        <w:rPr>
          <w:lang w:eastAsia="en-AU"/>
        </w:rPr>
      </w:pPr>
      <w:r w:rsidRPr="0062416C">
        <w:rPr>
          <w:lang w:eastAsia="en-AU"/>
        </w:rPr>
        <w:lastRenderedPageBreak/>
        <w:tab/>
        <w:t>(ii)</w:t>
      </w:r>
      <w:r w:rsidRPr="0062416C">
        <w:rPr>
          <w:lang w:eastAsia="en-AU"/>
        </w:rPr>
        <w:tab/>
        <w:t xml:space="preserve">an employee of the applicant; or </w:t>
      </w:r>
    </w:p>
    <w:p w:rsidR="00EC460B" w:rsidRDefault="00EC460B" w:rsidP="00EC460B">
      <w:pPr>
        <w:pStyle w:val="Asubpara"/>
        <w:rPr>
          <w:lang w:eastAsia="en-AU"/>
        </w:rPr>
      </w:pPr>
      <w:r w:rsidRPr="0062416C">
        <w:rPr>
          <w:lang w:eastAsia="en-AU"/>
        </w:rPr>
        <w:tab/>
        <w:t>(iii)</w:t>
      </w:r>
      <w:r w:rsidRPr="0062416C">
        <w:rPr>
          <w:lang w:eastAsia="en-AU"/>
        </w:rPr>
        <w:tab/>
        <w:t>an entity with which the applic</w:t>
      </w:r>
      <w:r w:rsidR="00CE1DB4">
        <w:rPr>
          <w:lang w:eastAsia="en-AU"/>
        </w:rPr>
        <w:t>ant has a business  association;</w:t>
      </w:r>
    </w:p>
    <w:p w:rsidR="00CE1DB4" w:rsidRPr="00AE5ACF" w:rsidRDefault="00CE1DB4" w:rsidP="00CE1DB4">
      <w:pPr>
        <w:pStyle w:val="Apara"/>
      </w:pPr>
      <w:r w:rsidRPr="00AE5ACF">
        <w:tab/>
        <w:t>(f)</w:t>
      </w:r>
      <w:r w:rsidRPr="00AE5ACF">
        <w:tab/>
        <w:t>a matter prescribed by regulation.</w:t>
      </w:r>
    </w:p>
    <w:p w:rsidR="00EC460B" w:rsidRPr="0062416C" w:rsidRDefault="00EC460B" w:rsidP="00EC460B">
      <w:pPr>
        <w:pStyle w:val="Amain"/>
        <w:rPr>
          <w:lang w:eastAsia="en-AU"/>
        </w:rPr>
      </w:pPr>
      <w:r w:rsidRPr="0062416C">
        <w:tab/>
        <w:t>(2)</w:t>
      </w:r>
      <w:r w:rsidRPr="0062416C">
        <w:tab/>
        <w:t xml:space="preserve">In deciding whether an applicant is a suitable person to hold an approval the </w:t>
      </w:r>
      <w:r w:rsidR="00CE1DB4" w:rsidRPr="00AE5ACF">
        <w:t>relevant controlling body</w:t>
      </w:r>
      <w:r w:rsidR="00CE1DB4">
        <w:t xml:space="preserve"> </w:t>
      </w:r>
      <w:r w:rsidRPr="0062416C">
        <w:rPr>
          <w:lang w:eastAsia="en-AU"/>
        </w:rPr>
        <w:t>may have regard to any other relevant matter.</w:t>
      </w:r>
    </w:p>
    <w:p w:rsidR="00EC460B" w:rsidRPr="0062416C" w:rsidRDefault="00EC460B" w:rsidP="00EC460B">
      <w:pPr>
        <w:pStyle w:val="Amain"/>
        <w:keepNext/>
        <w:rPr>
          <w:lang w:eastAsia="en-AU"/>
        </w:rPr>
      </w:pPr>
      <w:r w:rsidRPr="0062416C">
        <w:rPr>
          <w:lang w:eastAsia="en-AU"/>
        </w:rPr>
        <w:tab/>
        <w:t>(3)</w:t>
      </w:r>
      <w:r w:rsidRPr="0062416C">
        <w:rPr>
          <w:lang w:eastAsia="en-AU"/>
        </w:rPr>
        <w:tab/>
        <w:t>In this section:</w:t>
      </w:r>
    </w:p>
    <w:p w:rsidR="00EC460B" w:rsidRPr="0062416C" w:rsidRDefault="00EC460B" w:rsidP="00EC460B">
      <w:pPr>
        <w:pStyle w:val="aDef"/>
      </w:pPr>
      <w:r w:rsidRPr="00C55A62">
        <w:rPr>
          <w:rStyle w:val="charBoldItals"/>
        </w:rPr>
        <w:t>executive officer</w:t>
      </w:r>
      <w:r w:rsidRPr="0062416C">
        <w:rPr>
          <w:lang w:eastAsia="en-AU"/>
        </w:rPr>
        <w:t xml:space="preserve">, of a corporation, means anyone, by whatever name called and whether or not the person is a director of </w:t>
      </w:r>
      <w:r w:rsidRPr="0062416C">
        <w:rPr>
          <w:szCs w:val="24"/>
          <w:lang w:eastAsia="en-AU"/>
        </w:rPr>
        <w:t>the corporation</w:t>
      </w:r>
      <w:r w:rsidRPr="0062416C">
        <w:rPr>
          <w:lang w:eastAsia="en-AU"/>
        </w:rPr>
        <w:t>, who is concerned with, or takes part in, the corporation’s management</w:t>
      </w:r>
      <w:r w:rsidRPr="0062416C">
        <w:rPr>
          <w:szCs w:val="24"/>
          <w:lang w:eastAsia="en-AU"/>
        </w:rPr>
        <w:t>.</w:t>
      </w:r>
    </w:p>
    <w:p w:rsidR="00CE1DB4" w:rsidRPr="00AE5ACF" w:rsidRDefault="00CE1DB4" w:rsidP="00CE1DB4">
      <w:pPr>
        <w:pStyle w:val="AH5Sec"/>
      </w:pPr>
      <w:bookmarkStart w:id="91" w:name="_Toc511648887"/>
      <w:r w:rsidRPr="00617118">
        <w:rPr>
          <w:rStyle w:val="CharSectNo"/>
        </w:rPr>
        <w:t>61M</w:t>
      </w:r>
      <w:r w:rsidRPr="00AE5ACF">
        <w:tab/>
        <w:t>Condition on approval—race field information charge</w:t>
      </w:r>
      <w:bookmarkEnd w:id="91"/>
    </w:p>
    <w:p w:rsidR="00CE1DB4" w:rsidRPr="00AE5ACF" w:rsidRDefault="00CE1DB4" w:rsidP="00CE1DB4">
      <w:pPr>
        <w:pStyle w:val="Amain"/>
      </w:pPr>
      <w:r w:rsidRPr="00AE5ACF">
        <w:tab/>
        <w:t>(1)</w:t>
      </w:r>
      <w:r w:rsidRPr="00AE5ACF">
        <w:tab/>
        <w:t xml:space="preserve">An approval issued under section 61K, or a renewal issued under section 61Q, is subject to a condition that the licensed wagering operator pay the amount (if any) (a </w:t>
      </w:r>
      <w:r w:rsidRPr="00EC21AF">
        <w:rPr>
          <w:rStyle w:val="charBoldItals"/>
        </w:rPr>
        <w:t>race field information charge</w:t>
      </w:r>
      <w:r w:rsidRPr="00AE5ACF">
        <w:rPr>
          <w:lang w:eastAsia="en-AU"/>
        </w:rPr>
        <w:t>)</w:t>
      </w:r>
      <w:r w:rsidRPr="00AE5ACF">
        <w:t>—</w:t>
      </w:r>
    </w:p>
    <w:p w:rsidR="00CE1DB4" w:rsidRPr="00AE5ACF" w:rsidRDefault="00CE1DB4" w:rsidP="00CE1DB4">
      <w:pPr>
        <w:pStyle w:val="Apara"/>
        <w:rPr>
          <w:lang w:eastAsia="en-AU"/>
        </w:rPr>
      </w:pPr>
      <w:r w:rsidRPr="00AE5ACF">
        <w:rPr>
          <w:lang w:eastAsia="en-AU"/>
        </w:rPr>
        <w:tab/>
        <w:t>(a)</w:t>
      </w:r>
      <w:r w:rsidRPr="00AE5ACF">
        <w:rPr>
          <w:lang w:eastAsia="en-AU"/>
        </w:rPr>
        <w:tab/>
        <w:t xml:space="preserve">stated in the approval or other written notice given to </w:t>
      </w:r>
      <w:r w:rsidRPr="00AE5ACF">
        <w:t xml:space="preserve">the licensed wagering operator </w:t>
      </w:r>
      <w:r w:rsidRPr="00AE5ACF">
        <w:rPr>
          <w:lang w:eastAsia="en-AU"/>
        </w:rPr>
        <w:t>by the relevant controlling body; or</w:t>
      </w:r>
    </w:p>
    <w:p w:rsidR="00CE1DB4" w:rsidRPr="00AE5ACF" w:rsidRDefault="00CE1DB4" w:rsidP="00CE1DB4">
      <w:pPr>
        <w:pStyle w:val="Apara"/>
        <w:rPr>
          <w:lang w:eastAsia="en-AU"/>
        </w:rPr>
      </w:pPr>
      <w:r w:rsidRPr="00AE5ACF">
        <w:rPr>
          <w:lang w:eastAsia="en-AU"/>
        </w:rPr>
        <w:tab/>
        <w:t>(b)</w:t>
      </w:r>
      <w:r w:rsidRPr="00AE5ACF">
        <w:rPr>
          <w:lang w:eastAsia="en-AU"/>
        </w:rPr>
        <w:tab/>
        <w:t xml:space="preserve">worked out in the way stated in the approval or other written notice given to </w:t>
      </w:r>
      <w:r w:rsidRPr="00AE5ACF">
        <w:t xml:space="preserve">the licensed wagering operator </w:t>
      </w:r>
      <w:r w:rsidRPr="00AE5ACF">
        <w:rPr>
          <w:lang w:eastAsia="en-AU"/>
        </w:rPr>
        <w:t>by the relevant controlling body.</w:t>
      </w:r>
    </w:p>
    <w:p w:rsidR="00CE1DB4" w:rsidRPr="00AE5ACF" w:rsidRDefault="00CE1DB4" w:rsidP="00CE1DB4">
      <w:pPr>
        <w:pStyle w:val="Amain"/>
      </w:pPr>
      <w:r w:rsidRPr="00AE5ACF">
        <w:tab/>
        <w:t>(2)</w:t>
      </w:r>
      <w:r w:rsidRPr="00AE5ACF">
        <w:tab/>
        <w:t>A regulation may prescribe requirements in relation to the way a relevant controlling body determines a race field information charge, including the maximum amount of the charge that may be imposed on a licensed wagering operator.</w:t>
      </w:r>
    </w:p>
    <w:p w:rsidR="00CE1DB4" w:rsidRPr="00AE5ACF" w:rsidRDefault="00CE1DB4" w:rsidP="00CE1DB4">
      <w:pPr>
        <w:pStyle w:val="Amain"/>
        <w:rPr>
          <w:lang w:eastAsia="en-AU"/>
        </w:rPr>
      </w:pPr>
      <w:r w:rsidRPr="00AE5ACF">
        <w:rPr>
          <w:lang w:eastAsia="en-AU"/>
        </w:rPr>
        <w:tab/>
        <w:t>(3)</w:t>
      </w:r>
      <w:r w:rsidRPr="00AE5ACF">
        <w:rPr>
          <w:lang w:eastAsia="en-AU"/>
        </w:rPr>
        <w:tab/>
        <w:t xml:space="preserve">A race field information charge is a debt due by a licensed wagering operator to the relevant controlling body. </w:t>
      </w:r>
    </w:p>
    <w:p w:rsidR="00EC460B" w:rsidRPr="0062416C" w:rsidRDefault="00EC460B" w:rsidP="00EC460B">
      <w:pPr>
        <w:pStyle w:val="AH5Sec"/>
      </w:pPr>
      <w:bookmarkStart w:id="92" w:name="_Toc511648888"/>
      <w:r w:rsidRPr="00617118">
        <w:rPr>
          <w:rStyle w:val="CharSectNo"/>
        </w:rPr>
        <w:lastRenderedPageBreak/>
        <w:t>61N</w:t>
      </w:r>
      <w:r w:rsidRPr="0062416C">
        <w:tab/>
        <w:t>Other conditions of approval</w:t>
      </w:r>
      <w:bookmarkEnd w:id="92"/>
    </w:p>
    <w:p w:rsidR="00EC460B" w:rsidRPr="0062416C" w:rsidRDefault="00EC460B" w:rsidP="00EC460B">
      <w:pPr>
        <w:pStyle w:val="Amainreturn"/>
      </w:pPr>
      <w:r w:rsidRPr="0062416C">
        <w:t>An approval issued under section 61K, or a renewal issued under section 61Q—</w:t>
      </w:r>
    </w:p>
    <w:p w:rsidR="00EC460B" w:rsidRPr="0062416C" w:rsidRDefault="00EC460B" w:rsidP="00EC460B">
      <w:pPr>
        <w:pStyle w:val="Apara"/>
      </w:pPr>
      <w:r w:rsidRPr="0062416C">
        <w:tab/>
        <w:t>(a)</w:t>
      </w:r>
      <w:r w:rsidRPr="0062416C">
        <w:tab/>
        <w:t>is subject to the conditions prescribed by regulation; and</w:t>
      </w:r>
    </w:p>
    <w:p w:rsidR="00EC460B" w:rsidRDefault="00EC460B" w:rsidP="00EC460B">
      <w:pPr>
        <w:pStyle w:val="Apara"/>
      </w:pPr>
      <w:r w:rsidRPr="0062416C">
        <w:tab/>
        <w:t>(b)</w:t>
      </w:r>
      <w:r w:rsidRPr="0062416C">
        <w:tab/>
        <w:t xml:space="preserve">may be subject to any other condition imposed by the </w:t>
      </w:r>
      <w:r w:rsidR="00326DC4" w:rsidRPr="00AE5ACF">
        <w:t>relevant controlling body</w:t>
      </w:r>
      <w:r w:rsidRPr="0062416C">
        <w:t>.</w:t>
      </w:r>
    </w:p>
    <w:p w:rsidR="00EC460B" w:rsidRPr="0062416C" w:rsidRDefault="00EC460B" w:rsidP="00EC460B">
      <w:pPr>
        <w:pStyle w:val="AH5Sec"/>
      </w:pPr>
      <w:bookmarkStart w:id="93" w:name="_Toc511648889"/>
      <w:r w:rsidRPr="00617118">
        <w:rPr>
          <w:rStyle w:val="CharSectNo"/>
        </w:rPr>
        <w:t>61O</w:t>
      </w:r>
      <w:r w:rsidRPr="0062416C">
        <w:tab/>
        <w:t>Form of approval</w:t>
      </w:r>
      <w:bookmarkEnd w:id="93"/>
    </w:p>
    <w:p w:rsidR="00EC460B" w:rsidRPr="0062416C" w:rsidRDefault="00EC460B" w:rsidP="00EC460B">
      <w:pPr>
        <w:pStyle w:val="Amainreturn"/>
        <w:keepNext/>
      </w:pPr>
      <w:r w:rsidRPr="0062416C">
        <w:t xml:space="preserve">An approval to </w:t>
      </w:r>
      <w:r w:rsidRPr="0062416C">
        <w:rPr>
          <w:lang w:eastAsia="en-AU"/>
        </w:rPr>
        <w:t>use race field information must include the following</w:t>
      </w:r>
      <w:r w:rsidRPr="0062416C">
        <w:t>:</w:t>
      </w:r>
    </w:p>
    <w:p w:rsidR="00EC460B" w:rsidRPr="0062416C" w:rsidRDefault="00EC460B" w:rsidP="00EC460B">
      <w:pPr>
        <w:pStyle w:val="Apara"/>
      </w:pPr>
      <w:r w:rsidRPr="0062416C">
        <w:tab/>
        <w:t>(a)</w:t>
      </w:r>
      <w:r w:rsidRPr="0062416C">
        <w:tab/>
        <w:t>the name and business address of the licensed wagering operator;</w:t>
      </w:r>
    </w:p>
    <w:p w:rsidR="00EC460B" w:rsidRPr="0062416C" w:rsidRDefault="00EC460B" w:rsidP="00EC460B">
      <w:pPr>
        <w:pStyle w:val="Apara"/>
      </w:pPr>
      <w:r w:rsidRPr="0062416C">
        <w:tab/>
        <w:t>(b)</w:t>
      </w:r>
      <w:r w:rsidRPr="0062416C">
        <w:tab/>
        <w:t>the date of issue of the approval;</w:t>
      </w:r>
    </w:p>
    <w:p w:rsidR="00EC460B" w:rsidRPr="0062416C" w:rsidRDefault="00EC460B" w:rsidP="00EC460B">
      <w:pPr>
        <w:pStyle w:val="Apara"/>
      </w:pPr>
      <w:r w:rsidRPr="0062416C">
        <w:tab/>
        <w:t>(c)</w:t>
      </w:r>
      <w:r w:rsidRPr="0062416C">
        <w:tab/>
        <w:t>the end date of the approval;</w:t>
      </w:r>
    </w:p>
    <w:p w:rsidR="00EC460B" w:rsidRPr="0062416C" w:rsidRDefault="00EC460B" w:rsidP="00EC460B">
      <w:pPr>
        <w:pStyle w:val="Apara"/>
      </w:pPr>
      <w:r w:rsidRPr="0062416C">
        <w:tab/>
        <w:t>(d)</w:t>
      </w:r>
      <w:r w:rsidRPr="0062416C">
        <w:tab/>
        <w:t>any condition imposed on the approval under section 61N;</w:t>
      </w:r>
    </w:p>
    <w:p w:rsidR="00EC460B" w:rsidRPr="0062416C" w:rsidRDefault="00EC460B" w:rsidP="00EC460B">
      <w:pPr>
        <w:pStyle w:val="Apara"/>
      </w:pPr>
      <w:r w:rsidRPr="0062416C">
        <w:tab/>
        <w:t>(e)</w:t>
      </w:r>
      <w:r w:rsidRPr="0062416C">
        <w:tab/>
        <w:t>an identifying number for the approval.</w:t>
      </w:r>
    </w:p>
    <w:p w:rsidR="0012310E" w:rsidRPr="00AE5ACF" w:rsidRDefault="0012310E" w:rsidP="0012310E">
      <w:pPr>
        <w:pStyle w:val="AH5Sec"/>
      </w:pPr>
      <w:bookmarkStart w:id="94" w:name="_Toc511648890"/>
      <w:r w:rsidRPr="00617118">
        <w:rPr>
          <w:rStyle w:val="CharSectNo"/>
        </w:rPr>
        <w:t>61P</w:t>
      </w:r>
      <w:r w:rsidRPr="00AE5ACF">
        <w:tab/>
      </w:r>
      <w:r>
        <w:t>Renewal of approval</w:t>
      </w:r>
      <w:bookmarkEnd w:id="94"/>
    </w:p>
    <w:p w:rsidR="0012310E" w:rsidRPr="00AE5ACF" w:rsidRDefault="0012310E" w:rsidP="0012310E">
      <w:pPr>
        <w:pStyle w:val="Amain"/>
      </w:pPr>
      <w:r w:rsidRPr="00AE5ACF">
        <w:tab/>
        <w:t>(1)</w:t>
      </w:r>
      <w:r w:rsidRPr="00AE5ACF">
        <w:tab/>
        <w:t xml:space="preserve">A licensed wagering operator may apply to the relevant controlling body to renew an approval to </w:t>
      </w:r>
      <w:r w:rsidRPr="00AE5ACF">
        <w:rPr>
          <w:lang w:eastAsia="en-AU"/>
        </w:rPr>
        <w:t>use race field information</w:t>
      </w:r>
      <w:r w:rsidRPr="00AE5ACF">
        <w:t>—</w:t>
      </w:r>
    </w:p>
    <w:p w:rsidR="0012310E" w:rsidRPr="00AE5ACF" w:rsidRDefault="0012310E" w:rsidP="0012310E">
      <w:pPr>
        <w:pStyle w:val="Apara"/>
      </w:pPr>
      <w:r w:rsidRPr="00AE5ACF">
        <w:tab/>
        <w:t>(a)</w:t>
      </w:r>
      <w:r w:rsidRPr="00AE5ACF">
        <w:tab/>
        <w:t>before the approval term ends; or</w:t>
      </w:r>
    </w:p>
    <w:p w:rsidR="0012310E" w:rsidRPr="00AE5ACF" w:rsidRDefault="0012310E" w:rsidP="0012310E">
      <w:pPr>
        <w:pStyle w:val="Apara"/>
      </w:pPr>
      <w:r w:rsidRPr="00AE5ACF">
        <w:tab/>
        <w:t>(b)</w:t>
      </w:r>
      <w:r w:rsidRPr="00AE5ACF">
        <w:tab/>
        <w:t>if the relevant controlling body extends the time for an application to renew—before the end of the extended time.</w:t>
      </w:r>
    </w:p>
    <w:p w:rsidR="0012310E" w:rsidRPr="00AE5ACF" w:rsidRDefault="0012310E" w:rsidP="0012310E">
      <w:pPr>
        <w:pStyle w:val="Amain"/>
      </w:pPr>
      <w:r w:rsidRPr="00AE5ACF">
        <w:tab/>
        <w:t>(2)</w:t>
      </w:r>
      <w:r w:rsidRPr="00AE5ACF">
        <w:tab/>
        <w:t>To remove any doubt, if the relevant controlling body extends the time under subsection (1) (b), the approval continues until the end of the extended time.</w:t>
      </w:r>
    </w:p>
    <w:p w:rsidR="0012310E" w:rsidRPr="00AE5ACF" w:rsidRDefault="0012310E" w:rsidP="000E5197">
      <w:pPr>
        <w:pStyle w:val="Amain"/>
        <w:keepNext/>
        <w:rPr>
          <w:lang w:eastAsia="en-AU"/>
        </w:rPr>
      </w:pPr>
      <w:r w:rsidRPr="00AE5ACF">
        <w:rPr>
          <w:lang w:eastAsia="en-AU"/>
        </w:rPr>
        <w:tab/>
        <w:t>(3)</w:t>
      </w:r>
      <w:r w:rsidRPr="00AE5ACF">
        <w:rPr>
          <w:lang w:eastAsia="en-AU"/>
        </w:rPr>
        <w:tab/>
        <w:t>An application for renewal of an approval must be—</w:t>
      </w:r>
    </w:p>
    <w:p w:rsidR="0012310E" w:rsidRPr="00AE5ACF" w:rsidRDefault="0012310E" w:rsidP="0012310E">
      <w:pPr>
        <w:pStyle w:val="Apara"/>
        <w:rPr>
          <w:lang w:eastAsia="en-AU"/>
        </w:rPr>
      </w:pPr>
      <w:r w:rsidRPr="00AE5ACF">
        <w:rPr>
          <w:lang w:eastAsia="en-AU"/>
        </w:rPr>
        <w:tab/>
        <w:t>(a)</w:t>
      </w:r>
      <w:r w:rsidRPr="00AE5ACF">
        <w:rPr>
          <w:lang w:eastAsia="en-AU"/>
        </w:rPr>
        <w:tab/>
        <w:t>made in the way and in the time required by the relevant controlling body; and</w:t>
      </w:r>
    </w:p>
    <w:p w:rsidR="0012310E" w:rsidRPr="00AE5ACF" w:rsidRDefault="0012310E" w:rsidP="0012310E">
      <w:pPr>
        <w:pStyle w:val="Apara"/>
        <w:rPr>
          <w:lang w:eastAsia="en-AU"/>
        </w:rPr>
      </w:pPr>
      <w:r w:rsidRPr="00AE5ACF">
        <w:rPr>
          <w:lang w:eastAsia="en-AU"/>
        </w:rPr>
        <w:lastRenderedPageBreak/>
        <w:tab/>
        <w:t>(b)</w:t>
      </w:r>
      <w:r w:rsidRPr="00AE5ACF">
        <w:rPr>
          <w:lang w:eastAsia="en-AU"/>
        </w:rPr>
        <w:tab/>
        <w:t>accompanied by any information—</w:t>
      </w:r>
    </w:p>
    <w:p w:rsidR="0012310E" w:rsidRPr="00AE5ACF" w:rsidRDefault="0012310E" w:rsidP="0012310E">
      <w:pPr>
        <w:pStyle w:val="Asubpara"/>
        <w:rPr>
          <w:lang w:eastAsia="en-AU"/>
        </w:rPr>
      </w:pPr>
      <w:r w:rsidRPr="00AE5ACF">
        <w:rPr>
          <w:lang w:eastAsia="en-AU"/>
        </w:rPr>
        <w:tab/>
        <w:t>(i)</w:t>
      </w:r>
      <w:r w:rsidRPr="00AE5ACF">
        <w:rPr>
          <w:lang w:eastAsia="en-AU"/>
        </w:rPr>
        <w:tab/>
        <w:t>required by the relevant controlling body; or</w:t>
      </w:r>
    </w:p>
    <w:p w:rsidR="0012310E" w:rsidRPr="00AE5ACF" w:rsidRDefault="0012310E" w:rsidP="0012310E">
      <w:pPr>
        <w:pStyle w:val="Asubpara"/>
        <w:rPr>
          <w:lang w:eastAsia="en-AU"/>
        </w:rPr>
      </w:pPr>
      <w:r w:rsidRPr="00AE5ACF">
        <w:rPr>
          <w:lang w:eastAsia="en-AU"/>
        </w:rPr>
        <w:tab/>
        <w:t>(ii)</w:t>
      </w:r>
      <w:r w:rsidRPr="00AE5ACF">
        <w:rPr>
          <w:lang w:eastAsia="en-AU"/>
        </w:rPr>
        <w:tab/>
        <w:t xml:space="preserve">prescribed by regulation. </w:t>
      </w:r>
    </w:p>
    <w:p w:rsidR="00EC460B" w:rsidRPr="0062416C" w:rsidRDefault="00EC460B" w:rsidP="00EC460B">
      <w:pPr>
        <w:pStyle w:val="AH5Sec"/>
      </w:pPr>
      <w:bookmarkStart w:id="95" w:name="_Toc511648891"/>
      <w:r w:rsidRPr="00617118">
        <w:rPr>
          <w:rStyle w:val="CharSectNo"/>
        </w:rPr>
        <w:t>61Q</w:t>
      </w:r>
      <w:r w:rsidRPr="0062416C">
        <w:tab/>
        <w:t>Issue of renewed approval</w:t>
      </w:r>
      <w:bookmarkEnd w:id="95"/>
      <w:r w:rsidRPr="0062416C">
        <w:t xml:space="preserve"> </w:t>
      </w:r>
    </w:p>
    <w:p w:rsidR="00EC460B" w:rsidRPr="0062416C" w:rsidRDefault="00EC460B" w:rsidP="00EC460B">
      <w:pPr>
        <w:pStyle w:val="Amain"/>
      </w:pPr>
      <w:r w:rsidRPr="0062416C">
        <w:tab/>
        <w:t>(1)</w:t>
      </w:r>
      <w:r w:rsidRPr="0062416C">
        <w:tab/>
        <w:t xml:space="preserve">If a licensed wagering operator applies </w:t>
      </w:r>
      <w:r w:rsidRPr="0062416C">
        <w:rPr>
          <w:lang w:eastAsia="en-AU"/>
        </w:rPr>
        <w:t>under section 61P</w:t>
      </w:r>
      <w:r w:rsidRPr="0062416C">
        <w:t xml:space="preserve"> to renew an </w:t>
      </w:r>
      <w:r w:rsidRPr="0062416C">
        <w:rPr>
          <w:lang w:eastAsia="en-AU"/>
        </w:rPr>
        <w:t xml:space="preserve">approval, </w:t>
      </w:r>
      <w:r w:rsidRPr="0062416C">
        <w:t xml:space="preserve">the </w:t>
      </w:r>
      <w:r w:rsidR="0012310E" w:rsidRPr="00AE5ACF">
        <w:t>relevant controlling body</w:t>
      </w:r>
      <w:r w:rsidR="0012310E">
        <w:t xml:space="preserve"> </w:t>
      </w:r>
      <w:r w:rsidRPr="0062416C">
        <w:t>must—</w:t>
      </w:r>
    </w:p>
    <w:p w:rsidR="00EC460B" w:rsidRPr="0062416C" w:rsidRDefault="00EC460B" w:rsidP="00EC460B">
      <w:pPr>
        <w:pStyle w:val="Apara"/>
      </w:pPr>
      <w:r w:rsidRPr="0062416C">
        <w:tab/>
        <w:t>(a)</w:t>
      </w:r>
      <w:r w:rsidRPr="0062416C">
        <w:tab/>
        <w:t>renew the approval; or</w:t>
      </w:r>
    </w:p>
    <w:p w:rsidR="00EC460B" w:rsidRPr="0062416C" w:rsidRDefault="00EC460B" w:rsidP="00EC460B">
      <w:pPr>
        <w:pStyle w:val="Apara"/>
      </w:pPr>
      <w:r w:rsidRPr="0062416C">
        <w:tab/>
        <w:t>(b)</w:t>
      </w:r>
      <w:r w:rsidRPr="0062416C">
        <w:tab/>
        <w:t>refuse to renew the approval.</w:t>
      </w:r>
    </w:p>
    <w:p w:rsidR="0012310E" w:rsidRPr="00AE5ACF" w:rsidRDefault="0012310E" w:rsidP="0012310E">
      <w:pPr>
        <w:pStyle w:val="Amain"/>
      </w:pPr>
      <w:r w:rsidRPr="00AE5ACF">
        <w:tab/>
        <w:t>(2)</w:t>
      </w:r>
      <w:r w:rsidRPr="00AE5ACF">
        <w:tab/>
        <w:t>The relevant controlling body must not renew the approval unless—</w:t>
      </w:r>
    </w:p>
    <w:p w:rsidR="0012310E" w:rsidRPr="00AE5ACF" w:rsidRDefault="0012310E" w:rsidP="0012310E">
      <w:pPr>
        <w:pStyle w:val="Apara"/>
      </w:pPr>
      <w:r w:rsidRPr="00AE5ACF">
        <w:tab/>
        <w:t>(a)</w:t>
      </w:r>
      <w:r w:rsidRPr="00AE5ACF">
        <w:tab/>
        <w:t>satisfied that the applicant is—</w:t>
      </w:r>
    </w:p>
    <w:p w:rsidR="0012310E" w:rsidRPr="00AE5ACF" w:rsidRDefault="0012310E" w:rsidP="0012310E">
      <w:pPr>
        <w:pStyle w:val="Asubpara"/>
      </w:pPr>
      <w:r w:rsidRPr="00AE5ACF">
        <w:tab/>
        <w:t>(i)</w:t>
      </w:r>
      <w:r w:rsidRPr="00AE5ACF">
        <w:tab/>
        <w:t>a licensed wagering operator; and</w:t>
      </w:r>
    </w:p>
    <w:p w:rsidR="0012310E" w:rsidRPr="00AE5ACF" w:rsidRDefault="0012310E" w:rsidP="0012310E">
      <w:pPr>
        <w:pStyle w:val="Asubpara"/>
      </w:pPr>
      <w:r w:rsidRPr="00AE5ACF">
        <w:tab/>
        <w:t>(ii)</w:t>
      </w:r>
      <w:r w:rsidRPr="00AE5ACF">
        <w:tab/>
        <w:t>a suitable person to hold an approval having regard to the matters mentioned in section 61L; and</w:t>
      </w:r>
    </w:p>
    <w:p w:rsidR="0012310E" w:rsidRPr="00AE5ACF" w:rsidRDefault="0012310E" w:rsidP="0012310E">
      <w:pPr>
        <w:pStyle w:val="Apara"/>
      </w:pPr>
      <w:r w:rsidRPr="00AE5ACF">
        <w:tab/>
        <w:t>(b)</w:t>
      </w:r>
      <w:r w:rsidRPr="00AE5ACF">
        <w:tab/>
        <w:t>the relevant controlling body has considered or disregarded any matter prescribed by regulation.</w:t>
      </w:r>
    </w:p>
    <w:p w:rsidR="0012310E" w:rsidRPr="00AE5ACF" w:rsidRDefault="0012310E" w:rsidP="0012310E">
      <w:pPr>
        <w:pStyle w:val="aNote"/>
      </w:pPr>
      <w:r w:rsidRPr="00AE5ACF">
        <w:rPr>
          <w:rStyle w:val="charItals"/>
        </w:rPr>
        <w:t>Note</w:t>
      </w:r>
      <w:r w:rsidRPr="00AE5ACF">
        <w:rPr>
          <w:rStyle w:val="charItals"/>
        </w:rPr>
        <w:tab/>
      </w:r>
      <w:r w:rsidRPr="00AE5ACF">
        <w:t>A renewal is subject to certain conditions and may be subject to other conditions imposed by the relevant controlling body (see s 61M and s 61N).</w:t>
      </w:r>
    </w:p>
    <w:p w:rsidR="00EC460B" w:rsidRPr="0062416C" w:rsidRDefault="00EC460B" w:rsidP="00EC460B">
      <w:pPr>
        <w:pStyle w:val="AH5Sec"/>
      </w:pPr>
      <w:bookmarkStart w:id="96" w:name="_Toc511648892"/>
      <w:r w:rsidRPr="00617118">
        <w:rPr>
          <w:rStyle w:val="CharSectNo"/>
        </w:rPr>
        <w:t>61R</w:t>
      </w:r>
      <w:r w:rsidRPr="0062416C">
        <w:tab/>
        <w:t>Revocation of approval</w:t>
      </w:r>
      <w:bookmarkEnd w:id="96"/>
    </w:p>
    <w:p w:rsidR="00EC460B" w:rsidRPr="0062416C" w:rsidRDefault="00EC460B" w:rsidP="00EC460B">
      <w:pPr>
        <w:pStyle w:val="Amainreturn"/>
      </w:pPr>
      <w:r w:rsidRPr="0062416C">
        <w:t xml:space="preserve">The </w:t>
      </w:r>
      <w:r w:rsidR="0015015C" w:rsidRPr="00AE5ACF">
        <w:t>relevant controlling body</w:t>
      </w:r>
      <w:r w:rsidR="0015015C">
        <w:t xml:space="preserve"> </w:t>
      </w:r>
      <w:r w:rsidRPr="0062416C">
        <w:t>may revoke the approval of a licensed wagering operator if the operator—</w:t>
      </w:r>
    </w:p>
    <w:p w:rsidR="00EC460B" w:rsidRPr="0062416C" w:rsidRDefault="00EC460B" w:rsidP="00EC460B">
      <w:pPr>
        <w:pStyle w:val="Apara"/>
      </w:pPr>
      <w:r w:rsidRPr="0062416C">
        <w:tab/>
        <w:t>(a)</w:t>
      </w:r>
      <w:r w:rsidRPr="0062416C">
        <w:tab/>
        <w:t xml:space="preserve">fails to comply with a condition </w:t>
      </w:r>
      <w:r w:rsidRPr="005E070E">
        <w:t>on</w:t>
      </w:r>
      <w:r w:rsidRPr="0062416C">
        <w:t xml:space="preserve"> the approval; or</w:t>
      </w:r>
    </w:p>
    <w:p w:rsidR="00EC460B" w:rsidRPr="0062416C" w:rsidRDefault="00EC460B" w:rsidP="00EC460B">
      <w:pPr>
        <w:pStyle w:val="Apara"/>
      </w:pPr>
      <w:r w:rsidRPr="0062416C">
        <w:tab/>
        <w:t>(b)</w:t>
      </w:r>
      <w:r w:rsidRPr="0062416C">
        <w:tab/>
        <w:t>stops being a suitable person to hold an approval having regard to the matters mentioned in section 61L; or</w:t>
      </w:r>
    </w:p>
    <w:p w:rsidR="00EC460B" w:rsidRPr="0062416C" w:rsidRDefault="00EC460B" w:rsidP="00EC460B">
      <w:pPr>
        <w:pStyle w:val="Apara"/>
      </w:pPr>
      <w:r w:rsidRPr="0062416C">
        <w:tab/>
        <w:t>(c)</w:t>
      </w:r>
      <w:r w:rsidRPr="0062416C">
        <w:tab/>
        <w:t>stops being a licensed wagering operator; or</w:t>
      </w:r>
    </w:p>
    <w:p w:rsidR="00EC460B" w:rsidRPr="0062416C" w:rsidRDefault="00EC460B" w:rsidP="00EC460B">
      <w:pPr>
        <w:pStyle w:val="Apara"/>
      </w:pPr>
      <w:r w:rsidRPr="0062416C">
        <w:tab/>
        <w:t>(d)</w:t>
      </w:r>
      <w:r w:rsidRPr="0062416C">
        <w:tab/>
        <w:t>contravenes a provision of this part.</w:t>
      </w:r>
    </w:p>
    <w:p w:rsidR="00EC460B" w:rsidRPr="00617118" w:rsidRDefault="00EC460B" w:rsidP="00EC460B">
      <w:pPr>
        <w:pStyle w:val="AH3Div"/>
      </w:pPr>
      <w:bookmarkStart w:id="97" w:name="_Toc511648893"/>
      <w:r w:rsidRPr="00617118">
        <w:rPr>
          <w:rStyle w:val="CharDivNo"/>
        </w:rPr>
        <w:lastRenderedPageBreak/>
        <w:t>Division 5B.3</w:t>
      </w:r>
      <w:r w:rsidRPr="0062416C">
        <w:rPr>
          <w:lang w:eastAsia="en-AU"/>
        </w:rPr>
        <w:tab/>
      </w:r>
      <w:r w:rsidR="0015015C" w:rsidRPr="00617118">
        <w:rPr>
          <w:rStyle w:val="CharDivText"/>
        </w:rPr>
        <w:t>Other matters</w:t>
      </w:r>
      <w:bookmarkEnd w:id="97"/>
    </w:p>
    <w:p w:rsidR="0015015C" w:rsidRPr="00AE5ACF" w:rsidRDefault="0015015C" w:rsidP="0015015C">
      <w:pPr>
        <w:pStyle w:val="AH5Sec"/>
      </w:pPr>
      <w:bookmarkStart w:id="98" w:name="_Toc511648894"/>
      <w:r w:rsidRPr="00617118">
        <w:rPr>
          <w:rStyle w:val="CharSectNo"/>
        </w:rPr>
        <w:t>61U</w:t>
      </w:r>
      <w:r w:rsidRPr="00AE5ACF">
        <w:tab/>
        <w:t>Relevant controlling body may appoint agent</w:t>
      </w:r>
      <w:bookmarkEnd w:id="98"/>
    </w:p>
    <w:p w:rsidR="0015015C" w:rsidRPr="00AE5ACF" w:rsidRDefault="0015015C" w:rsidP="0015015C">
      <w:pPr>
        <w:pStyle w:val="Amainreturn"/>
      </w:pPr>
      <w:r w:rsidRPr="00AE5ACF">
        <w:t>A relevant controlling body may appoint another relevant controlling body as its agent for—</w:t>
      </w:r>
    </w:p>
    <w:p w:rsidR="0015015C" w:rsidRPr="00AE5ACF" w:rsidRDefault="0015015C" w:rsidP="0015015C">
      <w:pPr>
        <w:pStyle w:val="Apara"/>
      </w:pPr>
      <w:r w:rsidRPr="00AE5ACF">
        <w:tab/>
        <w:t>(a)</w:t>
      </w:r>
      <w:r w:rsidRPr="00AE5ACF">
        <w:tab/>
        <w:t>the collection of a charge payable under this part; and</w:t>
      </w:r>
    </w:p>
    <w:p w:rsidR="0015015C" w:rsidRPr="00AE5ACF" w:rsidRDefault="0015015C" w:rsidP="0015015C">
      <w:pPr>
        <w:pStyle w:val="Apara"/>
      </w:pPr>
      <w:r w:rsidRPr="00AE5ACF">
        <w:tab/>
        <w:t>(b)</w:t>
      </w:r>
      <w:r w:rsidRPr="00AE5ACF">
        <w:tab/>
        <w:t>any other matter provided for in this part.</w:t>
      </w:r>
    </w:p>
    <w:p w:rsidR="00E4760F" w:rsidRPr="00AE5ACF" w:rsidRDefault="00E4760F" w:rsidP="00E4760F">
      <w:pPr>
        <w:pStyle w:val="AH5Sec"/>
      </w:pPr>
      <w:bookmarkStart w:id="99" w:name="_Toc511648895"/>
      <w:r w:rsidRPr="00617118">
        <w:rPr>
          <w:rStyle w:val="CharSectNo"/>
        </w:rPr>
        <w:t>61V</w:t>
      </w:r>
      <w:r w:rsidRPr="00AE5ACF">
        <w:tab/>
        <w:t>Relevant controlling bodies must give report on race field information charge revenue</w:t>
      </w:r>
      <w:bookmarkEnd w:id="99"/>
    </w:p>
    <w:p w:rsidR="00E4760F" w:rsidRPr="00AE5ACF" w:rsidRDefault="00E4760F" w:rsidP="00E4760F">
      <w:pPr>
        <w:pStyle w:val="Amain"/>
      </w:pPr>
      <w:r w:rsidRPr="00AE5ACF">
        <w:tab/>
        <w:t>(1)</w:t>
      </w:r>
      <w:r w:rsidRPr="00AE5ACF">
        <w:tab/>
        <w:t>A relevant controlling body must, for each financial year, give the Minister a written report on—</w:t>
      </w:r>
    </w:p>
    <w:p w:rsidR="00E4760F" w:rsidRPr="00AE5ACF" w:rsidRDefault="00E4760F" w:rsidP="00E4760F">
      <w:pPr>
        <w:pStyle w:val="Apara"/>
      </w:pPr>
      <w:r w:rsidRPr="00AE5ACF">
        <w:tab/>
        <w:t>(a)</w:t>
      </w:r>
      <w:r w:rsidRPr="00AE5ACF">
        <w:tab/>
        <w:t>the total amount of race field information charges paid to the relevant controlling body in the financial year; and</w:t>
      </w:r>
    </w:p>
    <w:p w:rsidR="00E4760F" w:rsidRPr="00AE5ACF" w:rsidRDefault="00E4760F" w:rsidP="00E4760F">
      <w:pPr>
        <w:pStyle w:val="Apara"/>
      </w:pPr>
      <w:r w:rsidRPr="00AE5ACF">
        <w:tab/>
        <w:t>(b)</w:t>
      </w:r>
      <w:r w:rsidRPr="00AE5ACF">
        <w:tab/>
        <w:t>an estimate of the race field information charges that the relevant controlling body expects will be paid to the body in the following financial year; and</w:t>
      </w:r>
    </w:p>
    <w:p w:rsidR="00E4760F" w:rsidRPr="00AE5ACF" w:rsidRDefault="00E4760F" w:rsidP="00E4760F">
      <w:pPr>
        <w:pStyle w:val="Apara"/>
      </w:pPr>
      <w:r w:rsidRPr="00AE5ACF">
        <w:tab/>
        <w:t>(c)</w:t>
      </w:r>
      <w:r w:rsidRPr="00AE5ACF">
        <w:tab/>
        <w:t>any other matter prescribed by regulation.</w:t>
      </w:r>
    </w:p>
    <w:p w:rsidR="00E4760F" w:rsidRPr="00AE5ACF" w:rsidRDefault="00E4760F" w:rsidP="00E4760F">
      <w:pPr>
        <w:pStyle w:val="Amain"/>
      </w:pPr>
      <w:r w:rsidRPr="00AE5ACF">
        <w:tab/>
        <w:t>(2)</w:t>
      </w:r>
      <w:r w:rsidRPr="00AE5ACF">
        <w:tab/>
        <w:t>A regulation may prescribe requirements for a report under subsection (1), including when the report must be given to the Minister.</w:t>
      </w:r>
    </w:p>
    <w:p w:rsidR="00E4760F" w:rsidRPr="00AE5ACF" w:rsidRDefault="00E4760F" w:rsidP="00E4760F">
      <w:pPr>
        <w:pStyle w:val="AH5Sec"/>
      </w:pPr>
      <w:bookmarkStart w:id="100" w:name="_Toc511648896"/>
      <w:r w:rsidRPr="00617118">
        <w:rPr>
          <w:rStyle w:val="CharSectNo"/>
        </w:rPr>
        <w:t>61W</w:t>
      </w:r>
      <w:r w:rsidRPr="00AE5ACF">
        <w:tab/>
        <w:t>Confidentiality of personal information</w:t>
      </w:r>
      <w:bookmarkEnd w:id="100"/>
    </w:p>
    <w:p w:rsidR="00C94379" w:rsidRPr="009D7A32" w:rsidRDefault="00C94379" w:rsidP="000E5197">
      <w:pPr>
        <w:pStyle w:val="Amain"/>
        <w:keepNext/>
      </w:pPr>
      <w:r w:rsidRPr="009D7A32">
        <w:tab/>
        <w:t>(1)</w:t>
      </w:r>
      <w:r w:rsidRPr="009D7A32">
        <w:tab/>
        <w:t>This section applies to a relevant controlling body if neither of the following applies to the body:</w:t>
      </w:r>
    </w:p>
    <w:p w:rsidR="00C94379" w:rsidRPr="009D7A32" w:rsidRDefault="00C94379" w:rsidP="00C94379">
      <w:pPr>
        <w:pStyle w:val="Apara"/>
      </w:pPr>
      <w:r w:rsidRPr="009D7A32">
        <w:tab/>
        <w:t>(a)</w:t>
      </w:r>
      <w:r w:rsidRPr="009D7A32">
        <w:tab/>
        <w:t xml:space="preserve">the </w:t>
      </w:r>
      <w:hyperlink r:id="rId64" w:tooltip="A2014-24" w:history="1">
        <w:r w:rsidRPr="009D7A32">
          <w:rPr>
            <w:rStyle w:val="charCitHyperlinkItal"/>
          </w:rPr>
          <w:t>Information Privacy Act 2014</w:t>
        </w:r>
      </w:hyperlink>
      <w:r w:rsidRPr="009D7A32">
        <w:t xml:space="preserve">, schedule 1 (Territory privacy principles) (the </w:t>
      </w:r>
      <w:r w:rsidRPr="009D7A32">
        <w:rPr>
          <w:rStyle w:val="charBoldItals"/>
        </w:rPr>
        <w:t>TPPs</w:t>
      </w:r>
      <w:r w:rsidRPr="009D7A32">
        <w:t>);</w:t>
      </w:r>
    </w:p>
    <w:p w:rsidR="00C94379" w:rsidRPr="009D7A32" w:rsidRDefault="00C94379" w:rsidP="00C94379">
      <w:pPr>
        <w:pStyle w:val="Apara"/>
      </w:pPr>
      <w:r w:rsidRPr="009D7A32">
        <w:tab/>
        <w:t>(b)</w:t>
      </w:r>
      <w:r w:rsidRPr="009D7A32">
        <w:tab/>
        <w:t xml:space="preserve">the </w:t>
      </w:r>
      <w:hyperlink r:id="rId65" w:tooltip="Act 1988 No 119 (Cwlth)" w:history="1">
        <w:r w:rsidRPr="009D7A32">
          <w:rPr>
            <w:rStyle w:val="charCitHyperlinkItal"/>
          </w:rPr>
          <w:t>Privacy Act 1988</w:t>
        </w:r>
      </w:hyperlink>
      <w:r w:rsidRPr="009D7A32">
        <w:rPr>
          <w:rStyle w:val="charItals"/>
        </w:rPr>
        <w:t xml:space="preserve"> </w:t>
      </w:r>
      <w:r w:rsidRPr="009D7A32">
        <w:t xml:space="preserve">(Cwlth), schedule 1 (Australian Privacy Principles) (the </w:t>
      </w:r>
      <w:r w:rsidRPr="009D7A32">
        <w:rPr>
          <w:rStyle w:val="charBoldItals"/>
        </w:rPr>
        <w:t>APPs</w:t>
      </w:r>
      <w:r w:rsidRPr="009D7A32">
        <w:t>).</w:t>
      </w:r>
    </w:p>
    <w:p w:rsidR="00E4760F" w:rsidRPr="00AE5ACF" w:rsidRDefault="00E4760F" w:rsidP="00E4760F">
      <w:pPr>
        <w:pStyle w:val="Amain"/>
      </w:pPr>
      <w:r w:rsidRPr="00AE5ACF">
        <w:lastRenderedPageBreak/>
        <w:tab/>
        <w:t>(2)</w:t>
      </w:r>
      <w:r w:rsidRPr="00AE5ACF">
        <w:tab/>
        <w:t xml:space="preserve">The </w:t>
      </w:r>
      <w:r w:rsidR="00C94379" w:rsidRPr="009D7A32">
        <w:t>APPs</w:t>
      </w:r>
      <w:r w:rsidRPr="00AE5ACF">
        <w:rPr>
          <w:rFonts w:ascii="Times New (W1)" w:hAnsi="Times New (W1)"/>
        </w:rPr>
        <w:t>,</w:t>
      </w:r>
      <w:r w:rsidRPr="00AE5ACF">
        <w:t xml:space="preserve"> as in force from time to time, apply to the relevant controlling body as if—</w:t>
      </w:r>
    </w:p>
    <w:p w:rsidR="00E4760F" w:rsidRPr="00AE5ACF" w:rsidRDefault="00E4760F" w:rsidP="00E4760F">
      <w:pPr>
        <w:pStyle w:val="Apara"/>
      </w:pPr>
      <w:r w:rsidRPr="00AE5ACF">
        <w:tab/>
        <w:t>(a)</w:t>
      </w:r>
      <w:r w:rsidRPr="00AE5ACF">
        <w:tab/>
        <w:t>the body were an organisation; and</w:t>
      </w:r>
    </w:p>
    <w:p w:rsidR="00E4760F" w:rsidRPr="00AE5ACF" w:rsidRDefault="00E4760F" w:rsidP="00E4760F">
      <w:pPr>
        <w:pStyle w:val="Apara"/>
      </w:pPr>
      <w:r w:rsidRPr="00AE5ACF">
        <w:tab/>
        <w:t>(b)</w:t>
      </w:r>
      <w:r w:rsidRPr="00AE5ACF">
        <w:tab/>
        <w:t xml:space="preserve">any other necessary changes were made to apply the </w:t>
      </w:r>
      <w:r w:rsidR="008010EF" w:rsidRPr="009D7A32">
        <w:t>APPs</w:t>
      </w:r>
      <w:r w:rsidRPr="00AE5ACF">
        <w:t xml:space="preserve"> to the body.</w:t>
      </w:r>
    </w:p>
    <w:p w:rsidR="00E4760F" w:rsidRPr="00AE5ACF" w:rsidRDefault="00E4760F" w:rsidP="00E4760F">
      <w:pPr>
        <w:pStyle w:val="Amain"/>
      </w:pPr>
      <w:r w:rsidRPr="00AE5ACF">
        <w:tab/>
        <w:t>(3)</w:t>
      </w:r>
      <w:r w:rsidRPr="00AE5ACF">
        <w:tab/>
        <w:t xml:space="preserve">The </w:t>
      </w:r>
      <w:hyperlink r:id="rId66" w:tooltip="A2001-14" w:history="1">
        <w:r w:rsidRPr="005E6360">
          <w:rPr>
            <w:rStyle w:val="charCitHyperlinkAbbrev"/>
          </w:rPr>
          <w:t>Legislation Act</w:t>
        </w:r>
      </w:hyperlink>
      <w:r w:rsidRPr="00AE5ACF">
        <w:t xml:space="preserve">, section 47 (6) does not apply in relation to the </w:t>
      </w:r>
      <w:r w:rsidR="008010EF" w:rsidRPr="009D7A32">
        <w:t>APPs</w:t>
      </w:r>
      <w:r w:rsidRPr="00AE5ACF">
        <w:t>.</w:t>
      </w:r>
    </w:p>
    <w:p w:rsidR="00E4760F" w:rsidRPr="00AE5ACF" w:rsidRDefault="00E4760F" w:rsidP="00E4760F">
      <w:pPr>
        <w:pStyle w:val="aNote"/>
      </w:pPr>
      <w:r w:rsidRPr="00AE5ACF">
        <w:rPr>
          <w:rStyle w:val="charItals"/>
        </w:rPr>
        <w:t>Note</w:t>
      </w:r>
      <w:r w:rsidRPr="00AE5ACF">
        <w:tab/>
        <w:t xml:space="preserve">The </w:t>
      </w:r>
      <w:r w:rsidR="008010EF" w:rsidRPr="009D7A32">
        <w:t>APPs</w:t>
      </w:r>
      <w:r w:rsidRPr="00AE5ACF">
        <w:rPr>
          <w:snapToGrid w:val="0"/>
        </w:rPr>
        <w:t xml:space="preserve"> do not need to be notified under the </w:t>
      </w:r>
      <w:hyperlink r:id="rId67" w:tooltip="A2001-14" w:history="1">
        <w:r w:rsidRPr="005E6360">
          <w:rPr>
            <w:rStyle w:val="charCitHyperlinkAbbrev"/>
          </w:rPr>
          <w:t>Legislation Act</w:t>
        </w:r>
      </w:hyperlink>
      <w:r w:rsidRPr="00AE5ACF">
        <w:rPr>
          <w:snapToGrid w:val="0"/>
        </w:rPr>
        <w:t xml:space="preserve"> because s 47 (6) does not apply (see </w:t>
      </w:r>
      <w:hyperlink r:id="rId68" w:tooltip="A2001-14" w:history="1">
        <w:r w:rsidRPr="005E6360">
          <w:rPr>
            <w:rStyle w:val="charCitHyperlinkAbbrev"/>
          </w:rPr>
          <w:t>Legislation Act</w:t>
        </w:r>
      </w:hyperlink>
      <w:r w:rsidRPr="00AE5ACF">
        <w:rPr>
          <w:snapToGrid w:val="0"/>
        </w:rPr>
        <w:t xml:space="preserve">, s 47 (7)).  The </w:t>
      </w:r>
      <w:r w:rsidR="008010EF" w:rsidRPr="009D7A32">
        <w:t>APPs</w:t>
      </w:r>
      <w:r w:rsidRPr="00AE5ACF">
        <w:rPr>
          <w:snapToGrid w:val="0"/>
        </w:rPr>
        <w:t xml:space="preserve"> are accessible at </w:t>
      </w:r>
      <w:hyperlink r:id="rId69" w:history="1">
        <w:r w:rsidRPr="005E6360">
          <w:rPr>
            <w:rStyle w:val="charCitHyperlinkAbbrev"/>
          </w:rPr>
          <w:t>www.comlaw.gov.au</w:t>
        </w:r>
      </w:hyperlink>
      <w:r w:rsidRPr="00AE5ACF">
        <w:rPr>
          <w:snapToGrid w:val="0"/>
        </w:rPr>
        <w:t>.</w:t>
      </w:r>
    </w:p>
    <w:p w:rsidR="00EC460B" w:rsidRPr="0062416C" w:rsidRDefault="00EC460B" w:rsidP="00EC460B">
      <w:pPr>
        <w:pStyle w:val="AH5Sec"/>
      </w:pPr>
      <w:bookmarkStart w:id="101" w:name="_Toc511648897"/>
      <w:r w:rsidRPr="00617118">
        <w:rPr>
          <w:rStyle w:val="CharSectNo"/>
        </w:rPr>
        <w:t>61X</w:t>
      </w:r>
      <w:r w:rsidRPr="0062416C">
        <w:tab/>
        <w:t xml:space="preserve">Authorisations for </w:t>
      </w:r>
      <w:r w:rsidRPr="004F43D1">
        <w:t>Competition and Consumer Act</w:t>
      </w:r>
      <w:r w:rsidRPr="0062416C">
        <w:t xml:space="preserve"> and Competition Code</w:t>
      </w:r>
      <w:bookmarkEnd w:id="101"/>
      <w:r w:rsidRPr="0062416C">
        <w:t xml:space="preserve"> </w:t>
      </w:r>
    </w:p>
    <w:p w:rsidR="00EC460B" w:rsidRPr="0062416C" w:rsidRDefault="00EC460B" w:rsidP="00EC460B">
      <w:pPr>
        <w:pStyle w:val="Amain"/>
      </w:pPr>
      <w:r w:rsidRPr="0062416C">
        <w:tab/>
        <w:t>(1)</w:t>
      </w:r>
      <w:r w:rsidRPr="0062416C">
        <w:tab/>
        <w:t xml:space="preserve">The following things are authorised for the </w:t>
      </w:r>
      <w:hyperlink r:id="rId70" w:tooltip="Act 1974 No 51 (Cwlth)" w:history="1">
        <w:r w:rsidR="002A657F" w:rsidRPr="002A657F">
          <w:rPr>
            <w:rStyle w:val="charCitHyperlinkItal"/>
          </w:rPr>
          <w:t>Competition and Consumer Act 2010</w:t>
        </w:r>
      </w:hyperlink>
      <w:r w:rsidRPr="00E83334">
        <w:t xml:space="preserve"> (Cwlth)</w:t>
      </w:r>
      <w:r w:rsidRPr="0062416C">
        <w:t xml:space="preserve"> and the Competition Code</w:t>
      </w:r>
      <w:r>
        <w:t>:</w:t>
      </w:r>
    </w:p>
    <w:p w:rsidR="00EC460B" w:rsidRPr="0062416C" w:rsidRDefault="00EC460B" w:rsidP="00EC460B">
      <w:pPr>
        <w:pStyle w:val="Apara"/>
      </w:pPr>
      <w:r w:rsidRPr="0062416C">
        <w:tab/>
        <w:t>(a)</w:t>
      </w:r>
      <w:r w:rsidRPr="0062416C">
        <w:tab/>
        <w:t>an agreement entered into between—</w:t>
      </w:r>
    </w:p>
    <w:p w:rsidR="00EC460B" w:rsidRPr="0062416C" w:rsidRDefault="00EC460B" w:rsidP="00EC460B">
      <w:pPr>
        <w:pStyle w:val="Asubpara"/>
      </w:pPr>
      <w:r w:rsidRPr="0062416C">
        <w:tab/>
        <w:t>(i)</w:t>
      </w:r>
      <w:r w:rsidRPr="0062416C">
        <w:tab/>
        <w:t xml:space="preserve">2 or more </w:t>
      </w:r>
      <w:r w:rsidR="009178E1" w:rsidRPr="00AE5ACF">
        <w:t>relevant controlling bodies</w:t>
      </w:r>
      <w:r w:rsidRPr="0062416C">
        <w:t xml:space="preserve"> in relation to the appointment of an agent (an </w:t>
      </w:r>
      <w:r w:rsidRPr="00C55A62">
        <w:rPr>
          <w:rStyle w:val="charBoldItals"/>
        </w:rPr>
        <w:t>appointed agent</w:t>
      </w:r>
      <w:r w:rsidRPr="0062416C">
        <w:t>), or the collection by an agent of a charge payable under this part; or</w:t>
      </w:r>
    </w:p>
    <w:p w:rsidR="00EC460B" w:rsidRPr="0062416C" w:rsidRDefault="00EC460B" w:rsidP="000E5197">
      <w:pPr>
        <w:pStyle w:val="Asubpara"/>
        <w:keepLines/>
      </w:pPr>
      <w:r w:rsidRPr="0062416C">
        <w:tab/>
        <w:t>(ii)</w:t>
      </w:r>
      <w:r w:rsidRPr="0062416C">
        <w:tab/>
        <w:t xml:space="preserve">1 or more </w:t>
      </w:r>
      <w:r w:rsidR="009178E1" w:rsidRPr="00AE5ACF">
        <w:t>relevant controlling bodies</w:t>
      </w:r>
      <w:r w:rsidRPr="0062416C">
        <w:t xml:space="preserve"> and any corresponding body of another State or external territory in relation to the appointment of an agent (an </w:t>
      </w:r>
      <w:r w:rsidRPr="00C55A62">
        <w:rPr>
          <w:rStyle w:val="charBoldItals"/>
        </w:rPr>
        <w:t>appointed agent</w:t>
      </w:r>
      <w:r w:rsidRPr="0062416C">
        <w:t>), or the collection by an agent of a charge payable under this part for the use of  race field information;</w:t>
      </w:r>
    </w:p>
    <w:p w:rsidR="00EC460B" w:rsidRPr="0062416C" w:rsidRDefault="00EC460B" w:rsidP="00EC460B">
      <w:pPr>
        <w:pStyle w:val="Apara"/>
      </w:pPr>
      <w:r w:rsidRPr="0062416C">
        <w:tab/>
        <w:t>(b)</w:t>
      </w:r>
      <w:r w:rsidRPr="0062416C">
        <w:tab/>
        <w:t xml:space="preserve">the conduct of a </w:t>
      </w:r>
      <w:r w:rsidR="009178E1" w:rsidRPr="00AE5ACF">
        <w:t>relevant controlling body</w:t>
      </w:r>
      <w:r w:rsidRPr="0062416C">
        <w:t xml:space="preserve"> or an appointed agent in negotiating and entering into the agreement;</w:t>
      </w:r>
    </w:p>
    <w:p w:rsidR="00EC460B" w:rsidRPr="0062416C" w:rsidRDefault="00EC460B" w:rsidP="00EC460B">
      <w:pPr>
        <w:pStyle w:val="Apara"/>
      </w:pPr>
      <w:r w:rsidRPr="0062416C">
        <w:tab/>
        <w:t>(c)</w:t>
      </w:r>
      <w:r w:rsidRPr="0062416C">
        <w:tab/>
        <w:t xml:space="preserve">the conduct of a </w:t>
      </w:r>
      <w:r w:rsidR="009178E1" w:rsidRPr="00AE5ACF">
        <w:t>relevant controlling body</w:t>
      </w:r>
      <w:r w:rsidRPr="0062416C">
        <w:t xml:space="preserve"> or an appointed agent in performing the agreement.</w:t>
      </w:r>
      <w:r w:rsidRPr="0062416C">
        <w:tab/>
      </w:r>
    </w:p>
    <w:p w:rsidR="00EC460B" w:rsidRPr="0062416C" w:rsidRDefault="00EC460B" w:rsidP="00EC460B">
      <w:pPr>
        <w:pStyle w:val="Amain"/>
      </w:pPr>
      <w:r w:rsidRPr="0062416C">
        <w:lastRenderedPageBreak/>
        <w:tab/>
        <w:t>(2)</w:t>
      </w:r>
      <w:r w:rsidRPr="0062416C">
        <w:tab/>
        <w:t xml:space="preserve">Anything authorised under subsection (1) is authorised only to the extent to which it would otherwise contravene the </w:t>
      </w:r>
      <w:hyperlink r:id="rId71" w:tooltip="Act 1974 No 51 (Cwlth)" w:history="1">
        <w:r w:rsidR="00454435" w:rsidRPr="002A657F">
          <w:rPr>
            <w:rStyle w:val="charCitHyperlinkItal"/>
          </w:rPr>
          <w:t>Competition and Consumer Act 2010</w:t>
        </w:r>
      </w:hyperlink>
      <w:r w:rsidRPr="00E83334">
        <w:t xml:space="preserve"> (Cwlth)</w:t>
      </w:r>
      <w:r w:rsidRPr="0062416C">
        <w:t xml:space="preserve"> or the Competition Code.</w:t>
      </w:r>
    </w:p>
    <w:p w:rsidR="00EC460B" w:rsidRPr="0062416C" w:rsidRDefault="00EC460B" w:rsidP="00E11B4E">
      <w:pPr>
        <w:pStyle w:val="Amain"/>
        <w:keepNext/>
      </w:pPr>
      <w:r w:rsidRPr="0062416C">
        <w:tab/>
        <w:t>(3)</w:t>
      </w:r>
      <w:r w:rsidRPr="0062416C">
        <w:tab/>
        <w:t>In this section</w:t>
      </w:r>
      <w:r>
        <w:t>:</w:t>
      </w:r>
    </w:p>
    <w:p w:rsidR="00EC460B" w:rsidRPr="0062416C" w:rsidRDefault="00EC460B" w:rsidP="00EC460B">
      <w:pPr>
        <w:pStyle w:val="aDef"/>
      </w:pPr>
      <w:r w:rsidRPr="00C55A62">
        <w:rPr>
          <w:rStyle w:val="charBoldItals"/>
        </w:rPr>
        <w:t xml:space="preserve">agreement </w:t>
      </w:r>
      <w:r w:rsidRPr="0062416C">
        <w:t>includes a contract, arrangement or understanding.</w:t>
      </w:r>
    </w:p>
    <w:p w:rsidR="00EC460B" w:rsidRPr="0062416C" w:rsidRDefault="00EC460B" w:rsidP="00EC460B">
      <w:pPr>
        <w:pStyle w:val="aDef"/>
      </w:pPr>
      <w:r w:rsidRPr="00C55A62">
        <w:rPr>
          <w:rStyle w:val="charBoldItals"/>
        </w:rPr>
        <w:t>Competition Code</w:t>
      </w:r>
      <w:r w:rsidRPr="0062416C">
        <w:t xml:space="preserve">—see the </w:t>
      </w:r>
      <w:hyperlink r:id="rId72" w:tooltip="A1996-21" w:history="1">
        <w:r w:rsidR="00CC7DC9" w:rsidRPr="00CC7DC9">
          <w:rPr>
            <w:rStyle w:val="charCitHyperlinkItal"/>
          </w:rPr>
          <w:t>Competition Policy Reform Act 1996</w:t>
        </w:r>
      </w:hyperlink>
      <w:r w:rsidRPr="00C55A62">
        <w:rPr>
          <w:rStyle w:val="charItals"/>
        </w:rPr>
        <w:t xml:space="preserve">, </w:t>
      </w:r>
      <w:r w:rsidRPr="00433DAD">
        <w:t>dictionary</w:t>
      </w:r>
      <w:r>
        <w:t>.</w:t>
      </w:r>
    </w:p>
    <w:p w:rsidR="00EC460B" w:rsidRDefault="00EC460B" w:rsidP="00EC460B">
      <w:pPr>
        <w:pStyle w:val="PageBreak"/>
      </w:pPr>
      <w:r>
        <w:br w:type="page"/>
      </w:r>
    </w:p>
    <w:p w:rsidR="00EC460B" w:rsidRPr="00617118" w:rsidRDefault="00EC460B" w:rsidP="00EC460B">
      <w:pPr>
        <w:pStyle w:val="AH2Part"/>
      </w:pPr>
      <w:bookmarkStart w:id="102" w:name="_Toc511648898"/>
      <w:r w:rsidRPr="00617118">
        <w:rPr>
          <w:rStyle w:val="CharPartNo"/>
        </w:rPr>
        <w:lastRenderedPageBreak/>
        <w:t>Part 6</w:t>
      </w:r>
      <w:r>
        <w:tab/>
      </w:r>
      <w:r w:rsidRPr="00617118">
        <w:rPr>
          <w:rStyle w:val="CharPartText"/>
        </w:rPr>
        <w:t>Notification and review of decisions</w:t>
      </w:r>
      <w:bookmarkEnd w:id="102"/>
    </w:p>
    <w:p w:rsidR="00EC460B" w:rsidRDefault="00EC460B" w:rsidP="00EC460B">
      <w:pPr>
        <w:pStyle w:val="Placeholder"/>
      </w:pPr>
      <w:r>
        <w:rPr>
          <w:rStyle w:val="CharDivNo"/>
        </w:rPr>
        <w:t xml:space="preserve">  </w:t>
      </w:r>
      <w:r>
        <w:rPr>
          <w:rStyle w:val="CharDivText"/>
        </w:rPr>
        <w:t xml:space="preserve">  </w:t>
      </w:r>
    </w:p>
    <w:p w:rsidR="00EC460B" w:rsidRDefault="00EC460B" w:rsidP="00EC460B">
      <w:pPr>
        <w:pStyle w:val="AH5Sec"/>
      </w:pPr>
      <w:bookmarkStart w:id="103" w:name="_Toc511648899"/>
      <w:r w:rsidRPr="00617118">
        <w:rPr>
          <w:rStyle w:val="CharSectNo"/>
        </w:rPr>
        <w:t>62</w:t>
      </w:r>
      <w:r>
        <w:tab/>
        <w:t xml:space="preserve">Meaning of </w:t>
      </w:r>
      <w:r w:rsidRPr="00CC7DC9">
        <w:rPr>
          <w:rStyle w:val="charItals"/>
        </w:rPr>
        <w:t>reviewable decision</w:t>
      </w:r>
      <w:r>
        <w:t>—pt 6</w:t>
      </w:r>
      <w:bookmarkEnd w:id="103"/>
    </w:p>
    <w:p w:rsidR="00EC460B" w:rsidRDefault="00EC460B" w:rsidP="00EC460B">
      <w:pPr>
        <w:pStyle w:val="Amainreturn"/>
        <w:keepNext/>
      </w:pPr>
      <w:r>
        <w:t>In this part:</w:t>
      </w:r>
    </w:p>
    <w:p w:rsidR="00EC460B" w:rsidRDefault="00EC460B" w:rsidP="00EC460B">
      <w:pPr>
        <w:pStyle w:val="aDef"/>
      </w:pPr>
      <w:r>
        <w:rPr>
          <w:rStyle w:val="charBoldItals"/>
        </w:rPr>
        <w:t>reviewable decision</w:t>
      </w:r>
      <w:r>
        <w:t xml:space="preserve"> means a decision of the commission mentioned in schedule 3, column 3 under a provision of this Act mentioned in column 2 in relation to the decision.</w:t>
      </w:r>
    </w:p>
    <w:p w:rsidR="00EC460B" w:rsidRDefault="00EC460B" w:rsidP="00EC460B">
      <w:pPr>
        <w:pStyle w:val="AH5Sec"/>
      </w:pPr>
      <w:bookmarkStart w:id="104" w:name="_Toc511648900"/>
      <w:r w:rsidRPr="00617118">
        <w:rPr>
          <w:rStyle w:val="CharSectNo"/>
        </w:rPr>
        <w:t>63</w:t>
      </w:r>
      <w:r>
        <w:tab/>
        <w:t>Reviewable decision notices</w:t>
      </w:r>
      <w:bookmarkEnd w:id="104"/>
    </w:p>
    <w:p w:rsidR="00EC460B" w:rsidRDefault="00EC460B" w:rsidP="00EC460B">
      <w:pPr>
        <w:pStyle w:val="Amainreturn"/>
        <w:keepNext/>
      </w:pPr>
      <w:r>
        <w:t>If a person makes a reviewable decision, the person must give a reviewable decision notice to each entity mentioned in schedule 3, column 4 in relation to the decision.</w:t>
      </w:r>
    </w:p>
    <w:p w:rsidR="00EC460B" w:rsidRDefault="00EC460B" w:rsidP="00EC460B">
      <w:pPr>
        <w:pStyle w:val="aNote"/>
      </w:pPr>
      <w:r w:rsidRPr="00CC7DC9">
        <w:rPr>
          <w:rStyle w:val="charItals"/>
        </w:rPr>
        <w:t>Note 1</w:t>
      </w:r>
      <w:r w:rsidRPr="00CC7DC9">
        <w:rPr>
          <w:rStyle w:val="charItals"/>
        </w:rPr>
        <w:tab/>
      </w:r>
      <w:r>
        <w:t xml:space="preserve">The person must also take reasonable steps to give a reviewable decision notice to any other person whose interests are affected by the decision (see </w:t>
      </w:r>
      <w:hyperlink r:id="rId73" w:tooltip="A2008-35" w:history="1">
        <w:r w:rsidR="00CC7DC9" w:rsidRPr="00CC7DC9">
          <w:rPr>
            <w:rStyle w:val="charCitHyperlinkItal"/>
          </w:rPr>
          <w:t>ACT Civil and Administrative Tribunal Act 2008</w:t>
        </w:r>
      </w:hyperlink>
      <w:r>
        <w:t xml:space="preserve">, s 67A). </w:t>
      </w:r>
    </w:p>
    <w:p w:rsidR="00EC460B" w:rsidRDefault="00EC460B" w:rsidP="00EC460B">
      <w:pPr>
        <w:pStyle w:val="aNote"/>
      </w:pPr>
      <w:r w:rsidRPr="00CC7DC9">
        <w:rPr>
          <w:rStyle w:val="charItals"/>
        </w:rPr>
        <w:t>Note 2</w:t>
      </w:r>
      <w:r w:rsidRPr="00CC7DC9">
        <w:rPr>
          <w:rStyle w:val="charItals"/>
        </w:rPr>
        <w:tab/>
      </w:r>
      <w:r>
        <w:t xml:space="preserve">The requirements for reviewable decision notices are prescribed under the </w:t>
      </w:r>
      <w:hyperlink r:id="rId74" w:tooltip="A2008-35" w:history="1">
        <w:r w:rsidR="00CC7DC9" w:rsidRPr="00CC7DC9">
          <w:rPr>
            <w:rStyle w:val="charCitHyperlinkItal"/>
          </w:rPr>
          <w:t>ACT Civil and Administrative Tribunal Act 2008</w:t>
        </w:r>
      </w:hyperlink>
      <w:r>
        <w:t>.</w:t>
      </w:r>
    </w:p>
    <w:p w:rsidR="00EC460B" w:rsidRDefault="00EC460B" w:rsidP="00EC460B">
      <w:pPr>
        <w:pStyle w:val="AH5Sec"/>
      </w:pPr>
      <w:bookmarkStart w:id="105" w:name="_Toc511648901"/>
      <w:r w:rsidRPr="00617118">
        <w:rPr>
          <w:rStyle w:val="CharSectNo"/>
        </w:rPr>
        <w:t>64</w:t>
      </w:r>
      <w:r>
        <w:tab/>
        <w:t>Applications for review</w:t>
      </w:r>
      <w:bookmarkEnd w:id="105"/>
    </w:p>
    <w:p w:rsidR="00EC460B" w:rsidRDefault="00EC460B" w:rsidP="00EC460B">
      <w:pPr>
        <w:pStyle w:val="Amainreturn"/>
        <w:keepNext/>
      </w:pPr>
      <w:r>
        <w:t>The following people may apply to the ACAT for review of a reviewable decision:</w:t>
      </w:r>
    </w:p>
    <w:p w:rsidR="00EC460B" w:rsidRDefault="00EC460B" w:rsidP="00EC460B">
      <w:pPr>
        <w:pStyle w:val="Apara"/>
      </w:pPr>
      <w:r>
        <w:tab/>
        <w:t>(a)</w:t>
      </w:r>
      <w:r>
        <w:tab/>
        <w:t>an entity mentioned in schedule 3, column 4 in relation to the decision;</w:t>
      </w:r>
    </w:p>
    <w:p w:rsidR="00EC460B" w:rsidRDefault="00EC460B" w:rsidP="00EC460B">
      <w:pPr>
        <w:pStyle w:val="Apara"/>
        <w:keepNext/>
      </w:pPr>
      <w:r>
        <w:tab/>
        <w:t>(b)</w:t>
      </w:r>
      <w:r>
        <w:tab/>
        <w:t>any other person whose interests are affected by the decision.</w:t>
      </w:r>
    </w:p>
    <w:p w:rsidR="00EC460B" w:rsidRDefault="00EC460B" w:rsidP="00EC460B">
      <w:pPr>
        <w:pStyle w:val="aNote"/>
      </w:pPr>
      <w:r w:rsidRPr="00E11B4E">
        <w:rPr>
          <w:rStyle w:val="charItals"/>
        </w:rPr>
        <w:t>Note</w:t>
      </w:r>
      <w:r>
        <w:tab/>
      </w:r>
      <w:r w:rsidRPr="0094478C">
        <w:t xml:space="preserve">If a form is approved under the </w:t>
      </w:r>
      <w:r>
        <w:t>ACT Civil and Administrative Tribunal Act 2008</w:t>
      </w:r>
      <w:r w:rsidRPr="0094478C">
        <w:t xml:space="preserve"> for the application, the form must be used. </w:t>
      </w:r>
    </w:p>
    <w:p w:rsidR="00EC460B" w:rsidRDefault="00EC460B" w:rsidP="00EC460B">
      <w:pPr>
        <w:pStyle w:val="PageBreak"/>
      </w:pPr>
      <w:r>
        <w:br w:type="page"/>
      </w:r>
    </w:p>
    <w:p w:rsidR="00EC460B" w:rsidRPr="00617118" w:rsidRDefault="00EC460B" w:rsidP="00EC460B">
      <w:pPr>
        <w:pStyle w:val="AH2Part"/>
      </w:pPr>
      <w:bookmarkStart w:id="106" w:name="_Toc511648902"/>
      <w:r w:rsidRPr="00617118">
        <w:rPr>
          <w:rStyle w:val="CharPartNo"/>
        </w:rPr>
        <w:lastRenderedPageBreak/>
        <w:t>Part 7</w:t>
      </w:r>
      <w:r>
        <w:tab/>
      </w:r>
      <w:r w:rsidRPr="00617118">
        <w:rPr>
          <w:rStyle w:val="CharPartText"/>
        </w:rPr>
        <w:t>Miscellaneous</w:t>
      </w:r>
      <w:bookmarkEnd w:id="106"/>
    </w:p>
    <w:p w:rsidR="00EC460B" w:rsidRDefault="00EC460B" w:rsidP="00EC460B">
      <w:pPr>
        <w:pStyle w:val="Placeholder"/>
      </w:pPr>
      <w:r>
        <w:rPr>
          <w:rStyle w:val="CharDivNo"/>
        </w:rPr>
        <w:t xml:space="preserve">  </w:t>
      </w:r>
      <w:r>
        <w:rPr>
          <w:rStyle w:val="CharDivText"/>
        </w:rPr>
        <w:t xml:space="preserve">  </w:t>
      </w:r>
    </w:p>
    <w:p w:rsidR="00EC460B" w:rsidRDefault="00EC460B" w:rsidP="00EC460B">
      <w:pPr>
        <w:pStyle w:val="AH5Sec"/>
      </w:pPr>
      <w:bookmarkStart w:id="107" w:name="_Toc511648903"/>
      <w:r w:rsidRPr="00617118">
        <w:rPr>
          <w:rStyle w:val="CharSectNo"/>
        </w:rPr>
        <w:t>66</w:t>
      </w:r>
      <w:r>
        <w:tab/>
        <w:t>Regulation-making power</w:t>
      </w:r>
      <w:bookmarkEnd w:id="107"/>
    </w:p>
    <w:p w:rsidR="00EC460B" w:rsidRDefault="00EC460B" w:rsidP="00EC460B">
      <w:pPr>
        <w:pStyle w:val="Amain"/>
        <w:keepNext/>
      </w:pPr>
      <w:r>
        <w:rPr>
          <w:b/>
          <w:bCs/>
        </w:rPr>
        <w:tab/>
      </w:r>
      <w:r>
        <w:t>(1)</w:t>
      </w:r>
      <w:r>
        <w:tab/>
        <w:t>The Executive may make regulations for this Act.</w:t>
      </w:r>
    </w:p>
    <w:p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Regulations must be notified, and presented to the Legislative Assembly, under the </w:t>
      </w:r>
      <w:hyperlink r:id="rId75" w:tooltip="A2001-14" w:history="1">
        <w:r w:rsidR="00CC7DC9" w:rsidRPr="00CC7DC9">
          <w:rPr>
            <w:rStyle w:val="charCitHyperlinkAbbrev"/>
          </w:rPr>
          <w:t>Legislation Act</w:t>
        </w:r>
      </w:hyperlink>
      <w:r>
        <w:t>.</w:t>
      </w:r>
    </w:p>
    <w:p w:rsidR="00EC460B" w:rsidRDefault="00EC460B" w:rsidP="00EC460B">
      <w:pPr>
        <w:pStyle w:val="Amain"/>
      </w:pPr>
      <w:r>
        <w:tab/>
        <w:t>(2)</w:t>
      </w:r>
      <w:r>
        <w:tab/>
        <w:t>The regulations may—</w:t>
      </w:r>
    </w:p>
    <w:p w:rsidR="00EC460B" w:rsidRDefault="00EC460B" w:rsidP="00EC460B">
      <w:pPr>
        <w:pStyle w:val="Apara"/>
      </w:pPr>
      <w:r>
        <w:tab/>
        <w:t>(a)</w:t>
      </w:r>
      <w:r>
        <w:tab/>
        <w:t>specify the manner in which a controlling body is to fulfil its functions under this Act;</w:t>
      </w:r>
    </w:p>
    <w:p w:rsidR="00EC460B" w:rsidRDefault="00EC460B" w:rsidP="00EC460B">
      <w:pPr>
        <w:pStyle w:val="Apara"/>
      </w:pPr>
      <w:r>
        <w:tab/>
        <w:t>(b)</w:t>
      </w:r>
      <w:r>
        <w:tab/>
        <w:t>provide in relation to the operations and functions of the tribunal; and</w:t>
      </w:r>
    </w:p>
    <w:p w:rsidR="00EC460B" w:rsidRDefault="00EC460B" w:rsidP="00EC460B">
      <w:pPr>
        <w:pStyle w:val="Apara"/>
        <w:keepNext/>
      </w:pPr>
      <w:r>
        <w:tab/>
        <w:t>(c)</w:t>
      </w:r>
      <w:r>
        <w:tab/>
        <w:t>limit the jurisdiction of the tribunal in relation to any of the approved or special rules by excluding appeals in relation to—</w:t>
      </w:r>
    </w:p>
    <w:p w:rsidR="00EC460B" w:rsidRDefault="00EC460B" w:rsidP="00EC460B">
      <w:pPr>
        <w:pStyle w:val="Asubpara"/>
      </w:pPr>
      <w:r>
        <w:tab/>
        <w:t>(i)</w:t>
      </w:r>
      <w:r>
        <w:tab/>
        <w:t>fines of less than an amount specified; or</w:t>
      </w:r>
    </w:p>
    <w:p w:rsidR="00EC460B" w:rsidRDefault="00EC460B" w:rsidP="00EC460B">
      <w:pPr>
        <w:pStyle w:val="Asubpara"/>
      </w:pPr>
      <w:r>
        <w:tab/>
        <w:t>(ii)</w:t>
      </w:r>
      <w:r>
        <w:tab/>
      </w:r>
      <w:r w:rsidRPr="00D55250">
        <w:rPr>
          <w:rStyle w:val="AsubparaChar"/>
        </w:rPr>
        <w:t>s</w:t>
      </w:r>
      <w:r>
        <w:t>uspensions shorter than a length of time specified.</w:t>
      </w:r>
    </w:p>
    <w:p w:rsidR="00EC460B" w:rsidRPr="0062416C" w:rsidRDefault="00EC460B" w:rsidP="00EC460B">
      <w:pPr>
        <w:pStyle w:val="AH5Sec"/>
      </w:pPr>
      <w:bookmarkStart w:id="108" w:name="_Toc511648904"/>
      <w:r w:rsidRPr="00617118">
        <w:rPr>
          <w:rStyle w:val="CharSectNo"/>
        </w:rPr>
        <w:t>67</w:t>
      </w:r>
      <w:r w:rsidRPr="0062416C">
        <w:tab/>
        <w:t>Determination of fees</w:t>
      </w:r>
      <w:bookmarkEnd w:id="108"/>
    </w:p>
    <w:p w:rsidR="00EC460B" w:rsidRPr="0062416C" w:rsidRDefault="00EC460B" w:rsidP="00EC460B">
      <w:pPr>
        <w:pStyle w:val="Amain"/>
        <w:keepNext/>
      </w:pPr>
      <w:r w:rsidRPr="0062416C">
        <w:tab/>
        <w:t>(1)</w:t>
      </w:r>
      <w:r w:rsidRPr="0062416C">
        <w:tab/>
        <w:t>The Minister may determine fees for this Act.</w:t>
      </w:r>
    </w:p>
    <w:p w:rsidR="00EC460B" w:rsidRPr="0062416C" w:rsidRDefault="00EC460B" w:rsidP="00EC460B">
      <w:pPr>
        <w:pStyle w:val="aNote"/>
      </w:pPr>
      <w:r w:rsidRPr="00C55A62">
        <w:rPr>
          <w:rStyle w:val="charItals"/>
        </w:rPr>
        <w:t>Note</w:t>
      </w:r>
      <w:r w:rsidRPr="0062416C">
        <w:tab/>
        <w:t xml:space="preserve">The </w:t>
      </w:r>
      <w:hyperlink r:id="rId76" w:tooltip="A2001-14" w:history="1">
        <w:r w:rsidR="00CC7DC9" w:rsidRPr="00CC7DC9">
          <w:rPr>
            <w:rStyle w:val="charCitHyperlinkAbbrev"/>
          </w:rPr>
          <w:t>Legislation Act</w:t>
        </w:r>
      </w:hyperlink>
      <w:r w:rsidRPr="0062416C">
        <w:t xml:space="preserve"> contains provisions about the making of determinations and regulations relating to fees (see pt 6.3).</w:t>
      </w:r>
    </w:p>
    <w:p w:rsidR="00EC460B" w:rsidRPr="0062416C" w:rsidRDefault="00EC460B" w:rsidP="00EC460B">
      <w:pPr>
        <w:pStyle w:val="Amain"/>
        <w:keepNext/>
      </w:pPr>
      <w:r w:rsidRPr="0062416C">
        <w:tab/>
        <w:t>(2)</w:t>
      </w:r>
      <w:r w:rsidRPr="0062416C">
        <w:tab/>
        <w:t>A determination is a disallowable instrument.</w:t>
      </w:r>
    </w:p>
    <w:p w:rsidR="00EC460B" w:rsidRDefault="00EC460B" w:rsidP="00EC460B">
      <w:pPr>
        <w:pStyle w:val="aNote"/>
      </w:pPr>
      <w:r w:rsidRPr="00C55A62">
        <w:rPr>
          <w:rStyle w:val="charItals"/>
        </w:rPr>
        <w:t>Note</w:t>
      </w:r>
      <w:r w:rsidRPr="00C55A62">
        <w:rPr>
          <w:rStyle w:val="charItals"/>
        </w:rPr>
        <w:tab/>
      </w:r>
      <w:r w:rsidRPr="0062416C">
        <w:t xml:space="preserve">A disallowable instrument must be notified, and presented to the Legislative Assembly, under the </w:t>
      </w:r>
      <w:hyperlink r:id="rId77" w:tooltip="A2001-14" w:history="1">
        <w:r w:rsidR="00CC7DC9" w:rsidRPr="00CC7DC9">
          <w:rPr>
            <w:rStyle w:val="charCitHyperlinkAbbrev"/>
          </w:rPr>
          <w:t>Legislation Act</w:t>
        </w:r>
      </w:hyperlink>
      <w:r w:rsidRPr="0062416C">
        <w:t>.</w:t>
      </w:r>
    </w:p>
    <w:p w:rsidR="009C520E" w:rsidRPr="009C520E" w:rsidRDefault="009C520E" w:rsidP="009C520E">
      <w:pPr>
        <w:pStyle w:val="PageBreak"/>
      </w:pPr>
      <w:r w:rsidRPr="009C520E">
        <w:br w:type="page"/>
      </w:r>
    </w:p>
    <w:p w:rsidR="009C520E" w:rsidRPr="00617118" w:rsidRDefault="009C520E" w:rsidP="009C520E">
      <w:pPr>
        <w:pStyle w:val="AH2Part"/>
      </w:pPr>
      <w:bookmarkStart w:id="109" w:name="_Toc511648905"/>
      <w:r w:rsidRPr="00617118">
        <w:rPr>
          <w:rStyle w:val="CharPartNo"/>
        </w:rPr>
        <w:lastRenderedPageBreak/>
        <w:t>Part 11</w:t>
      </w:r>
      <w:r w:rsidRPr="00667CB1">
        <w:tab/>
      </w:r>
      <w:r w:rsidRPr="00617118">
        <w:rPr>
          <w:rStyle w:val="CharPartText"/>
        </w:rPr>
        <w:t>Transitional—Racing (Greyhounds) Amendment Act 2017</w:t>
      </w:r>
      <w:bookmarkEnd w:id="109"/>
    </w:p>
    <w:p w:rsidR="009C520E" w:rsidRPr="00667CB1" w:rsidRDefault="009C520E" w:rsidP="009C520E">
      <w:pPr>
        <w:pStyle w:val="aNote"/>
      </w:pPr>
      <w:r w:rsidRPr="00667CB1">
        <w:rPr>
          <w:rStyle w:val="charItals"/>
        </w:rPr>
        <w:t>Note</w:t>
      </w:r>
      <w:r w:rsidRPr="00667CB1">
        <w:rPr>
          <w:rStyle w:val="charItals"/>
        </w:rPr>
        <w:tab/>
      </w:r>
      <w:r w:rsidRPr="00667CB1">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78" w:tooltip="A2001-14" w:history="1">
        <w:r w:rsidRPr="00667CB1">
          <w:rPr>
            <w:rStyle w:val="charCitHyperlinkAbbrev"/>
          </w:rPr>
          <w:t>Legislation Act</w:t>
        </w:r>
      </w:hyperlink>
      <w:r w:rsidRPr="00667CB1">
        <w:t>, s 84).</w:t>
      </w:r>
      <w:r w:rsidRPr="00667CB1">
        <w:rPr>
          <w:strike/>
        </w:rPr>
        <w:t xml:space="preserve"> </w:t>
      </w:r>
    </w:p>
    <w:p w:rsidR="009C520E" w:rsidRPr="00667CB1" w:rsidRDefault="009C520E" w:rsidP="009C520E">
      <w:pPr>
        <w:pStyle w:val="AH5Sec"/>
      </w:pPr>
      <w:bookmarkStart w:id="110" w:name="_Toc511648906"/>
      <w:r w:rsidRPr="00617118">
        <w:rPr>
          <w:rStyle w:val="CharSectNo"/>
        </w:rPr>
        <w:t>110</w:t>
      </w:r>
      <w:r w:rsidRPr="00667CB1">
        <w:tab/>
        <w:t>Transitional regulations</w:t>
      </w:r>
      <w:bookmarkEnd w:id="110"/>
    </w:p>
    <w:p w:rsidR="009C520E" w:rsidRPr="00667CB1" w:rsidRDefault="009C520E" w:rsidP="009C520E">
      <w:pPr>
        <w:pStyle w:val="Amain"/>
        <w:rPr>
          <w:lang w:eastAsia="en-AU"/>
        </w:rPr>
      </w:pPr>
      <w:r w:rsidRPr="00667CB1">
        <w:rPr>
          <w:lang w:eastAsia="en-AU"/>
        </w:rPr>
        <w:tab/>
        <w:t>(1)</w:t>
      </w:r>
      <w:r w:rsidRPr="00667CB1">
        <w:rPr>
          <w:lang w:eastAsia="en-AU"/>
        </w:rPr>
        <w:tab/>
        <w:t xml:space="preserve">A regulation may prescribe transitional matters necessary or convenient to be prescribed because of the enactment of the </w:t>
      </w:r>
      <w:hyperlink r:id="rId79" w:tooltip="A2017-43" w:history="1">
        <w:r w:rsidR="00B64120" w:rsidRPr="00B64120">
          <w:rPr>
            <w:rStyle w:val="charCitHyperlinkItal"/>
          </w:rPr>
          <w:t>Racing (Greyhounds) Amendment Act 2017</w:t>
        </w:r>
      </w:hyperlink>
      <w:r w:rsidRPr="00667CB1">
        <w:rPr>
          <w:lang w:eastAsia="en-AU"/>
        </w:rPr>
        <w:t>.</w:t>
      </w:r>
    </w:p>
    <w:p w:rsidR="009C520E" w:rsidRPr="00667CB1" w:rsidRDefault="009C520E" w:rsidP="009C520E">
      <w:pPr>
        <w:pStyle w:val="Amain"/>
        <w:rPr>
          <w:lang w:eastAsia="en-AU"/>
        </w:rPr>
      </w:pPr>
      <w:r w:rsidRPr="00667CB1">
        <w:rPr>
          <w:lang w:eastAsia="en-AU"/>
        </w:rPr>
        <w:tab/>
        <w:t>(2)</w:t>
      </w:r>
      <w:r w:rsidRPr="00667CB1">
        <w:rPr>
          <w:lang w:eastAsia="en-AU"/>
        </w:rPr>
        <w:tab/>
        <w:t>A regulation may modify this part (including in relation to another territory law) to make provision in relation to anything that, in the Executive’s opinion, is not, or is not adequately or appropriately, dealt with in this part.</w:t>
      </w:r>
    </w:p>
    <w:p w:rsidR="009C520E" w:rsidRPr="00667CB1" w:rsidRDefault="009C520E" w:rsidP="009C520E">
      <w:pPr>
        <w:pStyle w:val="Amain"/>
      </w:pPr>
      <w:r w:rsidRPr="00667CB1">
        <w:rPr>
          <w:lang w:eastAsia="en-AU"/>
        </w:rPr>
        <w:tab/>
        <w:t>(3)</w:t>
      </w:r>
      <w:r w:rsidRPr="00667CB1">
        <w:rPr>
          <w:lang w:eastAsia="en-AU"/>
        </w:rPr>
        <w:tab/>
        <w:t>A regulation under subsection (2) has effect despite anything elsewhere in this Act or another territory law.</w:t>
      </w:r>
    </w:p>
    <w:p w:rsidR="009C520E" w:rsidRPr="00667CB1" w:rsidRDefault="009C520E" w:rsidP="009C520E">
      <w:pPr>
        <w:pStyle w:val="AH5Sec"/>
      </w:pPr>
      <w:bookmarkStart w:id="111" w:name="_Toc511648907"/>
      <w:r w:rsidRPr="00617118">
        <w:rPr>
          <w:rStyle w:val="CharSectNo"/>
        </w:rPr>
        <w:t>111</w:t>
      </w:r>
      <w:r w:rsidRPr="00667CB1">
        <w:tab/>
        <w:t>Expiry—pt 11</w:t>
      </w:r>
      <w:bookmarkEnd w:id="111"/>
    </w:p>
    <w:p w:rsidR="009C520E" w:rsidRPr="00667CB1" w:rsidRDefault="009C520E" w:rsidP="009C520E">
      <w:pPr>
        <w:pStyle w:val="Amainreturn"/>
        <w:keepNext/>
      </w:pPr>
      <w:r w:rsidRPr="00667CB1">
        <w:t>This part expires 2 years after the day it commences.</w:t>
      </w:r>
    </w:p>
    <w:p w:rsidR="009C520E" w:rsidRPr="00667CB1" w:rsidRDefault="009C520E" w:rsidP="009C520E">
      <w:pPr>
        <w:pStyle w:val="aNote"/>
      </w:pPr>
      <w:r w:rsidRPr="00667CB1">
        <w:rPr>
          <w:rStyle w:val="charItals"/>
        </w:rPr>
        <w:t>Note</w:t>
      </w:r>
      <w:r w:rsidRPr="00667CB1">
        <w:rPr>
          <w:rStyle w:val="charItals"/>
        </w:rPr>
        <w:tab/>
      </w:r>
      <w:r w:rsidRPr="00667CB1">
        <w:t xml:space="preserve">Transitional provisions are kept in the Act for a limited time.  A transitional provision is repealed on its expiry but continues to have effect after its repeal (see </w:t>
      </w:r>
      <w:hyperlink r:id="rId80" w:tooltip="A2001-14" w:history="1">
        <w:r w:rsidRPr="00667CB1">
          <w:rPr>
            <w:rStyle w:val="charCitHyperlinkAbbrev"/>
          </w:rPr>
          <w:t>Legislation Act</w:t>
        </w:r>
      </w:hyperlink>
      <w:r w:rsidRPr="00667CB1">
        <w:t>, s 88).</w:t>
      </w:r>
    </w:p>
    <w:p w:rsidR="008631A7" w:rsidRDefault="008631A7">
      <w:pPr>
        <w:pStyle w:val="02Text"/>
        <w:sectPr w:rsidR="008631A7">
          <w:headerReference w:type="even" r:id="rId81"/>
          <w:headerReference w:type="default" r:id="rId82"/>
          <w:footerReference w:type="even" r:id="rId83"/>
          <w:footerReference w:type="default" r:id="rId84"/>
          <w:footerReference w:type="first" r:id="rId85"/>
          <w:pgSz w:w="11907" w:h="16839" w:code="9"/>
          <w:pgMar w:top="3880" w:right="1900" w:bottom="3100" w:left="2300" w:header="2280" w:footer="1760" w:gutter="0"/>
          <w:pgNumType w:start="1"/>
          <w:cols w:space="720"/>
          <w:titlePg/>
          <w:docGrid w:linePitch="254"/>
        </w:sectPr>
      </w:pPr>
    </w:p>
    <w:p w:rsidR="00EC460B" w:rsidRDefault="00EC460B" w:rsidP="00EC460B">
      <w:pPr>
        <w:pStyle w:val="PageBreak"/>
      </w:pPr>
      <w:r>
        <w:br w:type="page"/>
      </w:r>
    </w:p>
    <w:p w:rsidR="00EC460B" w:rsidRPr="00617118" w:rsidRDefault="00EC460B" w:rsidP="00EC460B">
      <w:pPr>
        <w:pStyle w:val="Sched-heading"/>
      </w:pPr>
      <w:bookmarkStart w:id="112" w:name="_Toc511648908"/>
      <w:r w:rsidRPr="00617118">
        <w:rPr>
          <w:rStyle w:val="CharChapNo"/>
        </w:rPr>
        <w:lastRenderedPageBreak/>
        <w:t>Schedule 1</w:t>
      </w:r>
      <w:r>
        <w:tab/>
      </w:r>
      <w:r w:rsidRPr="00617118">
        <w:rPr>
          <w:rStyle w:val="CharChapText"/>
          <w:color w:val="000000"/>
        </w:rPr>
        <w:t>Members of the tribunal</w:t>
      </w:r>
      <w:bookmarkEnd w:id="112"/>
    </w:p>
    <w:p w:rsidR="00EC460B" w:rsidRDefault="00EC460B" w:rsidP="00EC460B">
      <w:pPr>
        <w:pStyle w:val="ref"/>
      </w:pPr>
      <w:r>
        <w:t>(see s 40)</w:t>
      </w:r>
    </w:p>
    <w:p w:rsidR="00EC460B" w:rsidRDefault="00EC460B" w:rsidP="00EC460B">
      <w:pPr>
        <w:pStyle w:val="Placeholder"/>
      </w:pPr>
      <w:r>
        <w:rPr>
          <w:rStyle w:val="CharPartNo"/>
        </w:rPr>
        <w:t xml:space="preserve">  </w:t>
      </w:r>
      <w:r>
        <w:rPr>
          <w:rStyle w:val="CharPartText"/>
        </w:rPr>
        <w:t xml:space="preserve">  </w:t>
      </w:r>
    </w:p>
    <w:p w:rsidR="00EC460B" w:rsidRDefault="00EC460B" w:rsidP="00EC460B">
      <w:pPr>
        <w:pStyle w:val="Schclauseheading"/>
      </w:pPr>
      <w:bookmarkStart w:id="113" w:name="_Toc511648909"/>
      <w:r w:rsidRPr="00617118">
        <w:rPr>
          <w:rStyle w:val="CharSectNo"/>
        </w:rPr>
        <w:t>1.1</w:t>
      </w:r>
      <w:r>
        <w:tab/>
        <w:t>Tribunal members—appointment</w:t>
      </w:r>
      <w:bookmarkEnd w:id="113"/>
    </w:p>
    <w:p w:rsidR="00EC460B" w:rsidRDefault="00EC460B" w:rsidP="00EC460B">
      <w:pPr>
        <w:pStyle w:val="Amain"/>
        <w:keepNext/>
      </w:pPr>
      <w:r>
        <w:tab/>
        <w:t>(1)</w:t>
      </w:r>
      <w:r>
        <w:tab/>
        <w:t>Members of the tribunal are to be appointed by the Minister.</w:t>
      </w:r>
    </w:p>
    <w:p w:rsidR="00EC460B" w:rsidRDefault="00EC460B" w:rsidP="00EC460B">
      <w:pPr>
        <w:pStyle w:val="aNote"/>
      </w:pPr>
      <w:r>
        <w:rPr>
          <w:rStyle w:val="charItals"/>
        </w:rPr>
        <w:t>Note 1</w:t>
      </w:r>
      <w:r>
        <w:tab/>
        <w:t xml:space="preserve">For the making of appointments (including acting appointments), see the </w:t>
      </w:r>
      <w:hyperlink r:id="rId86" w:tooltip="A2001-14" w:history="1">
        <w:r w:rsidR="00CC7DC9" w:rsidRPr="00CC7DC9">
          <w:rPr>
            <w:rStyle w:val="charCitHyperlinkAbbrev"/>
          </w:rPr>
          <w:t>Legislation Act</w:t>
        </w:r>
      </w:hyperlink>
      <w:r>
        <w:t>, pt 19.3.</w:t>
      </w:r>
    </w:p>
    <w:p w:rsidR="00EC460B" w:rsidRDefault="00EC460B" w:rsidP="00EC460B">
      <w:pPr>
        <w:pStyle w:val="aNote"/>
      </w:pPr>
      <w:r>
        <w:rPr>
          <w:rStyle w:val="charItals"/>
        </w:rPr>
        <w:t>Note 2</w:t>
      </w:r>
      <w:r>
        <w:tab/>
        <w:t xml:space="preserve">In particular, an appointment may be made by naming a person or nominating the occupant of a position (see </w:t>
      </w:r>
      <w:hyperlink r:id="rId87" w:tooltip="A2001-14" w:history="1">
        <w:r w:rsidR="00CC7DC9" w:rsidRPr="00CC7DC9">
          <w:rPr>
            <w:rStyle w:val="charCitHyperlinkAbbrev"/>
          </w:rPr>
          <w:t>Legislation Act</w:t>
        </w:r>
      </w:hyperlink>
      <w:r>
        <w:t>, s 207).</w:t>
      </w:r>
    </w:p>
    <w:p w:rsidR="00EC460B" w:rsidRDefault="00EC460B" w:rsidP="00EC460B">
      <w:pPr>
        <w:pStyle w:val="aNote"/>
      </w:pPr>
      <w:r>
        <w:rPr>
          <w:rStyle w:val="charItals"/>
        </w:rPr>
        <w:t>Note 3</w:t>
      </w:r>
      <w:r>
        <w:rPr>
          <w:rStyle w:val="charItals"/>
        </w:rPr>
        <w:tab/>
      </w:r>
      <w:r>
        <w:t xml:space="preserve">Certain Ministerial appointments require consultation with an Assembly committee and are disallowable (see </w:t>
      </w:r>
      <w:hyperlink r:id="rId88" w:tooltip="A2001-14" w:history="1">
        <w:r w:rsidR="00CC7DC9" w:rsidRPr="00CC7DC9">
          <w:rPr>
            <w:rStyle w:val="charCitHyperlinkAbbrev"/>
          </w:rPr>
          <w:t>Legislation Act</w:t>
        </w:r>
      </w:hyperlink>
      <w:r>
        <w:t>, div 19.3.3).</w:t>
      </w:r>
    </w:p>
    <w:p w:rsidR="00EC460B" w:rsidRDefault="00EC460B" w:rsidP="00EC460B">
      <w:pPr>
        <w:pStyle w:val="Amain"/>
      </w:pPr>
      <w:r>
        <w:tab/>
        <w:t>(2)</w:t>
      </w:r>
      <w:r>
        <w:tab/>
        <w:t>The president and deputy president must be lawyers of not less than 5 years standing.</w:t>
      </w:r>
    </w:p>
    <w:p w:rsidR="00EC460B" w:rsidRDefault="00EC460B" w:rsidP="00EC460B">
      <w:pPr>
        <w:pStyle w:val="Amain"/>
      </w:pPr>
      <w:r>
        <w:tab/>
        <w:t>(3)</w:t>
      </w:r>
      <w:r>
        <w:tab/>
        <w:t>A person is not eligible to be a member of the tribunal if the person is—</w:t>
      </w:r>
    </w:p>
    <w:p w:rsidR="00EC460B" w:rsidRDefault="00EC460B" w:rsidP="00EC460B">
      <w:pPr>
        <w:pStyle w:val="Apara"/>
      </w:pPr>
      <w:r>
        <w:tab/>
        <w:t>(a)</w:t>
      </w:r>
      <w:r>
        <w:tab/>
        <w:t xml:space="preserve">an officer or employee of a controlling body;  </w:t>
      </w:r>
    </w:p>
    <w:p w:rsidR="00EC460B" w:rsidRDefault="00EC460B" w:rsidP="00EC460B">
      <w:pPr>
        <w:pStyle w:val="Apara"/>
      </w:pPr>
      <w:r>
        <w:tab/>
        <w:t>(b)</w:t>
      </w:r>
      <w:r>
        <w:tab/>
        <w:t>registered with or licensed by a controlling body under the approved rules (otherwise than as the owner of a horse that is so registered or licensed); or</w:t>
      </w:r>
    </w:p>
    <w:p w:rsidR="00EC460B" w:rsidRDefault="00EC460B" w:rsidP="00EC460B">
      <w:pPr>
        <w:pStyle w:val="Apara"/>
        <w:keepNext/>
      </w:pPr>
      <w:r>
        <w:tab/>
        <w:t>(c)</w:t>
      </w:r>
      <w:r>
        <w:tab/>
        <w:t>registered with or licensed by a corresponding body (otherwise than as the owner of a horse that is so registered or licensed), if the registration or licence is of a kind recognised by a controlling body for the approved rules.</w:t>
      </w:r>
    </w:p>
    <w:p w:rsidR="00EC460B" w:rsidRDefault="00EC460B" w:rsidP="00EC460B">
      <w:pPr>
        <w:pStyle w:val="aNote"/>
        <w:suppressLineNumbers/>
      </w:pPr>
      <w:r>
        <w:rPr>
          <w:rStyle w:val="charItals"/>
        </w:rPr>
        <w:t>Note</w:t>
      </w:r>
      <w:r>
        <w:tab/>
        <w:t xml:space="preserve">A person may be reappointed to a position if the person is eligible to be appointed to the position (see </w:t>
      </w:r>
      <w:hyperlink r:id="rId89" w:tooltip="A2001-14" w:history="1">
        <w:r w:rsidR="00CC7DC9" w:rsidRPr="00CC7DC9">
          <w:rPr>
            <w:rStyle w:val="charCitHyperlinkAbbrev"/>
          </w:rPr>
          <w:t>Legislation Act</w:t>
        </w:r>
      </w:hyperlink>
      <w:r>
        <w:t xml:space="preserve">, s 208 and dict, pt 1, def </w:t>
      </w:r>
      <w:r>
        <w:rPr>
          <w:rStyle w:val="charBoldItals"/>
        </w:rPr>
        <w:t>appoint</w:t>
      </w:r>
      <w:r>
        <w:t>).</w:t>
      </w:r>
    </w:p>
    <w:p w:rsidR="00390F4F" w:rsidRPr="00667CB1" w:rsidRDefault="00390F4F" w:rsidP="00390F4F">
      <w:pPr>
        <w:pStyle w:val="Amain"/>
      </w:pPr>
      <w:r w:rsidRPr="00667CB1">
        <w:tab/>
        <w:t>(4)</w:t>
      </w:r>
      <w:r w:rsidRPr="00667CB1">
        <w:tab/>
        <w:t>A regulation may prescribe other eligibility requirements for subsection (3).</w:t>
      </w:r>
    </w:p>
    <w:p w:rsidR="00EC460B" w:rsidRDefault="00EC460B" w:rsidP="00EC460B">
      <w:pPr>
        <w:pStyle w:val="Schclauseheading"/>
      </w:pPr>
      <w:bookmarkStart w:id="114" w:name="_Toc511648910"/>
      <w:r w:rsidRPr="00617118">
        <w:rPr>
          <w:rStyle w:val="CharSectNo"/>
        </w:rPr>
        <w:lastRenderedPageBreak/>
        <w:t>1.3</w:t>
      </w:r>
      <w:r>
        <w:tab/>
        <w:t>Tribunal members—term</w:t>
      </w:r>
      <w:bookmarkEnd w:id="114"/>
    </w:p>
    <w:p w:rsidR="00EC460B" w:rsidRDefault="00EC460B" w:rsidP="00EC460B">
      <w:pPr>
        <w:pStyle w:val="Amainreturn"/>
        <w:suppressLineNumbers/>
      </w:pPr>
      <w:r>
        <w:t>A member of the tribunal must be appointed for a term not longer than 3 years.</w:t>
      </w:r>
    </w:p>
    <w:p w:rsidR="00EC460B" w:rsidRDefault="00EC460B" w:rsidP="00EC460B">
      <w:pPr>
        <w:pStyle w:val="Schclauseheading"/>
      </w:pPr>
      <w:bookmarkStart w:id="115" w:name="_Toc511648911"/>
      <w:r w:rsidRPr="00617118">
        <w:rPr>
          <w:rStyle w:val="CharSectNo"/>
        </w:rPr>
        <w:t>1.4</w:t>
      </w:r>
      <w:r>
        <w:tab/>
        <w:t>Tribunal members—ending of appointment</w:t>
      </w:r>
      <w:bookmarkEnd w:id="115"/>
    </w:p>
    <w:p w:rsidR="00EC460B" w:rsidRDefault="00EC460B" w:rsidP="00EC460B">
      <w:pPr>
        <w:pStyle w:val="Amain"/>
      </w:pPr>
      <w:r>
        <w:tab/>
        <w:t>(1)</w:t>
      </w:r>
      <w:r>
        <w:tab/>
        <w:t>The Minister must end the appointment of a member of the tribunal if the member—</w:t>
      </w:r>
    </w:p>
    <w:p w:rsidR="00EC460B" w:rsidRDefault="00EC460B" w:rsidP="00EC460B">
      <w:pPr>
        <w:pStyle w:val="Apara"/>
      </w:pPr>
      <w:r>
        <w:tab/>
        <w:t>(a)</w:t>
      </w:r>
      <w:r>
        <w:tab/>
        <w:t>ceases to be eligible for membership in the relevant capacity; or</w:t>
      </w:r>
    </w:p>
    <w:p w:rsidR="008B57E9" w:rsidRPr="005F6DDA" w:rsidRDefault="008B57E9" w:rsidP="008B57E9">
      <w:pPr>
        <w:pStyle w:val="Apara"/>
      </w:pPr>
      <w:r w:rsidRPr="005F6DDA">
        <w:tab/>
        <w:t>(b)</w:t>
      </w:r>
      <w:r w:rsidRPr="005F6DDA">
        <w:tab/>
        <w:t>becomes bankrupt or personally insolvent; or</w:t>
      </w:r>
    </w:p>
    <w:p w:rsidR="008B57E9" w:rsidRPr="005F6DDA" w:rsidRDefault="008B57E9" w:rsidP="008B57E9">
      <w:pPr>
        <w:pStyle w:val="aNotepar"/>
      </w:pPr>
      <w:r w:rsidRPr="00380C4C">
        <w:rPr>
          <w:rStyle w:val="charItals"/>
        </w:rPr>
        <w:t>Note</w:t>
      </w:r>
      <w:r w:rsidRPr="00380C4C">
        <w:rPr>
          <w:rStyle w:val="charItals"/>
        </w:rPr>
        <w:tab/>
      </w:r>
      <w:r w:rsidRPr="00380C4C">
        <w:rPr>
          <w:rStyle w:val="charBoldItals"/>
        </w:rPr>
        <w:t>Bankrupt or personally insolvent</w:t>
      </w:r>
      <w:r w:rsidRPr="005F6DDA">
        <w:t xml:space="preserve">—see the </w:t>
      </w:r>
      <w:hyperlink r:id="rId90" w:tooltip="A2001-14" w:history="1">
        <w:r w:rsidR="00CC7DC9" w:rsidRPr="00CC7DC9">
          <w:rPr>
            <w:rStyle w:val="charCitHyperlinkAbbrev"/>
          </w:rPr>
          <w:t>Legislation Act</w:t>
        </w:r>
      </w:hyperlink>
      <w:r w:rsidRPr="005F6DDA">
        <w:t>, dictionary, pt 1.</w:t>
      </w:r>
    </w:p>
    <w:p w:rsidR="00EC460B" w:rsidRDefault="00EC460B" w:rsidP="00EC460B">
      <w:pPr>
        <w:pStyle w:val="Apara"/>
      </w:pPr>
      <w:r>
        <w:tab/>
        <w:t>(c)</w:t>
      </w:r>
      <w:r>
        <w:tab/>
        <w:t>fails to disclose an interest as required by section 1.7.</w:t>
      </w:r>
    </w:p>
    <w:p w:rsidR="00EC460B" w:rsidRDefault="00EC460B" w:rsidP="00EC460B">
      <w:pPr>
        <w:pStyle w:val="Amain"/>
        <w:keepNext/>
      </w:pPr>
      <w:r>
        <w:tab/>
        <w:t>(2)</w:t>
      </w:r>
      <w:r>
        <w:tab/>
        <w:t>The Minister may end the appointment of a member of the tribunal for misbehaviour or physical or mental incapacity.</w:t>
      </w:r>
    </w:p>
    <w:p w:rsidR="00EC460B" w:rsidRDefault="00EC460B" w:rsidP="00EC460B">
      <w:pPr>
        <w:pStyle w:val="aNote"/>
        <w:suppressLineNumbers/>
      </w:pPr>
      <w:r>
        <w:rPr>
          <w:rStyle w:val="charItals"/>
        </w:rPr>
        <w:t>Note</w:t>
      </w:r>
      <w:r>
        <w:tab/>
        <w:t xml:space="preserve">A person’s appointment also ends if the person resigns (see </w:t>
      </w:r>
      <w:hyperlink r:id="rId91" w:tooltip="A2001-14" w:history="1">
        <w:r w:rsidR="00CC7DC9" w:rsidRPr="00CC7DC9">
          <w:rPr>
            <w:rStyle w:val="charCitHyperlinkAbbrev"/>
          </w:rPr>
          <w:t>Legislation Act</w:t>
        </w:r>
      </w:hyperlink>
      <w:r>
        <w:t>, s 210).</w:t>
      </w:r>
    </w:p>
    <w:p w:rsidR="00EC460B" w:rsidRDefault="00EC460B" w:rsidP="00EC460B">
      <w:pPr>
        <w:pStyle w:val="Schclauseheading"/>
      </w:pPr>
      <w:bookmarkStart w:id="116" w:name="_Toc511648912"/>
      <w:r w:rsidRPr="00617118">
        <w:rPr>
          <w:rStyle w:val="CharSectNo"/>
        </w:rPr>
        <w:t>1.6</w:t>
      </w:r>
      <w:r>
        <w:tab/>
        <w:t>Tribunal members—leave of absence</w:t>
      </w:r>
      <w:bookmarkEnd w:id="116"/>
    </w:p>
    <w:p w:rsidR="00EC460B" w:rsidRDefault="00EC460B" w:rsidP="00EC460B">
      <w:pPr>
        <w:pStyle w:val="Amainreturn"/>
      </w:pPr>
      <w:r>
        <w:t>The Minister may grant a member of the tribunal leave of absence on the terms and conditions about remuneration and otherwise that the Minister decides.</w:t>
      </w:r>
    </w:p>
    <w:p w:rsidR="00EC460B" w:rsidRDefault="00EC460B" w:rsidP="00EC460B">
      <w:pPr>
        <w:pStyle w:val="Schclauseheading"/>
      </w:pPr>
      <w:bookmarkStart w:id="117" w:name="_Toc511648913"/>
      <w:r w:rsidRPr="00617118">
        <w:rPr>
          <w:rStyle w:val="CharSectNo"/>
        </w:rPr>
        <w:t>1.7</w:t>
      </w:r>
      <w:r>
        <w:tab/>
        <w:t>Tribunal members—disclosure of interests</w:t>
      </w:r>
      <w:bookmarkEnd w:id="117"/>
    </w:p>
    <w:p w:rsidR="00EC460B" w:rsidRDefault="00EC460B" w:rsidP="00EC460B">
      <w:pPr>
        <w:pStyle w:val="Amain"/>
      </w:pPr>
      <w:r>
        <w:tab/>
        <w:t>(1)</w:t>
      </w:r>
      <w:r>
        <w:tab/>
        <w:t>This section applies if a member has or acquires an interest that could conflict with the member’s proper exercise of his or her functions as a member of the tribunal as constituted for a hearing.</w:t>
      </w:r>
    </w:p>
    <w:p w:rsidR="00EC460B" w:rsidRDefault="00EC460B" w:rsidP="00EC460B">
      <w:pPr>
        <w:pStyle w:val="Amain"/>
      </w:pPr>
      <w:r>
        <w:tab/>
        <w:t>(2)</w:t>
      </w:r>
      <w:r>
        <w:tab/>
        <w:t>A member must tell the president when it becomes apparent that this section applies in relation to the member.</w:t>
      </w:r>
    </w:p>
    <w:p w:rsidR="00EC460B" w:rsidRDefault="00EC460B" w:rsidP="00EC460B">
      <w:pPr>
        <w:pStyle w:val="Amain"/>
      </w:pPr>
      <w:r>
        <w:lastRenderedPageBreak/>
        <w:tab/>
        <w:t>(3)</w:t>
      </w:r>
      <w:r>
        <w:tab/>
        <w:t>As far as is reasonably possible, the tribunal must be constituted or reconstituted for the hearing so that the member concerned is not involved.</w:t>
      </w:r>
    </w:p>
    <w:p w:rsidR="00EC460B" w:rsidRDefault="00EC460B" w:rsidP="00F1621C">
      <w:pPr>
        <w:pStyle w:val="Amain"/>
        <w:keepNext/>
      </w:pPr>
      <w:r>
        <w:tab/>
        <w:t>(4)</w:t>
      </w:r>
      <w:r>
        <w:tab/>
        <w:t>If circumstances require the member to be, or remain, on the tribunal as constituted for the hearing—</w:t>
      </w:r>
    </w:p>
    <w:p w:rsidR="00EC460B" w:rsidRDefault="00EC460B" w:rsidP="00EC460B">
      <w:pPr>
        <w:pStyle w:val="Apara"/>
      </w:pPr>
      <w:r>
        <w:tab/>
        <w:t>(a)</w:t>
      </w:r>
      <w:r>
        <w:tab/>
        <w:t>the member must disclose the interest to the parties; and</w:t>
      </w:r>
    </w:p>
    <w:p w:rsidR="00EC460B" w:rsidRDefault="00EC460B" w:rsidP="00EC460B">
      <w:pPr>
        <w:pStyle w:val="Apara"/>
      </w:pPr>
      <w:r>
        <w:tab/>
        <w:t>(b)</w:t>
      </w:r>
      <w:r>
        <w:tab/>
        <w:t>the member must not take part in the hearing, or exercise any powers in relation to it, except with the consent of all the parties.</w:t>
      </w:r>
    </w:p>
    <w:p w:rsidR="00EC460B" w:rsidRDefault="00EC460B" w:rsidP="00EC460B">
      <w:pPr>
        <w:pStyle w:val="PageBreak"/>
      </w:pPr>
      <w:r>
        <w:br w:type="page"/>
      </w:r>
    </w:p>
    <w:p w:rsidR="00EC460B" w:rsidRPr="00617118" w:rsidRDefault="00EC460B" w:rsidP="00EC460B">
      <w:pPr>
        <w:pStyle w:val="Sched-heading"/>
      </w:pPr>
      <w:bookmarkStart w:id="118" w:name="_Toc511648914"/>
      <w:r w:rsidRPr="00617118">
        <w:rPr>
          <w:rStyle w:val="CharChapNo"/>
        </w:rPr>
        <w:lastRenderedPageBreak/>
        <w:t>Schedule 2</w:t>
      </w:r>
      <w:r>
        <w:tab/>
      </w:r>
      <w:r w:rsidRPr="00617118">
        <w:rPr>
          <w:rStyle w:val="CharChapText"/>
          <w:color w:val="000000"/>
        </w:rPr>
        <w:t>Assessors of the tribunal</w:t>
      </w:r>
      <w:bookmarkEnd w:id="118"/>
    </w:p>
    <w:p w:rsidR="00EC460B" w:rsidRDefault="00EC460B" w:rsidP="00EC460B">
      <w:pPr>
        <w:pStyle w:val="ref"/>
      </w:pPr>
      <w:r>
        <w:t>(see s 42)</w:t>
      </w:r>
    </w:p>
    <w:p w:rsidR="00EC460B" w:rsidRDefault="00EC460B" w:rsidP="00EC460B">
      <w:pPr>
        <w:pStyle w:val="Schclauseheading"/>
      </w:pPr>
      <w:bookmarkStart w:id="119" w:name="_Toc511648915"/>
      <w:r w:rsidRPr="00617118">
        <w:rPr>
          <w:rStyle w:val="CharSectNo"/>
        </w:rPr>
        <w:t>2.1</w:t>
      </w:r>
      <w:r>
        <w:tab/>
        <w:t>Assessors—appointment</w:t>
      </w:r>
      <w:bookmarkEnd w:id="119"/>
    </w:p>
    <w:p w:rsidR="00EC460B" w:rsidRDefault="00EC460B" w:rsidP="00EC460B">
      <w:pPr>
        <w:pStyle w:val="Amainreturn"/>
        <w:keepNext/>
      </w:pPr>
      <w:r>
        <w:t>Assessors are to be appointed by the Minister from among people who the Minister is satisfied have special knowledge of or experience in the racing industry.</w:t>
      </w:r>
    </w:p>
    <w:p w:rsidR="00EC460B" w:rsidRDefault="00EC460B" w:rsidP="00EC460B">
      <w:pPr>
        <w:pStyle w:val="aNote"/>
      </w:pPr>
      <w:r>
        <w:rPr>
          <w:rStyle w:val="charItals"/>
        </w:rPr>
        <w:t>Note 1</w:t>
      </w:r>
      <w:r>
        <w:tab/>
        <w:t xml:space="preserve">For the making of appointments (including acting appointments), see the </w:t>
      </w:r>
      <w:hyperlink r:id="rId92" w:tooltip="A2001-14" w:history="1">
        <w:r w:rsidR="00CC7DC9" w:rsidRPr="00CC7DC9">
          <w:rPr>
            <w:rStyle w:val="charCitHyperlinkAbbrev"/>
          </w:rPr>
          <w:t>Legislation Act</w:t>
        </w:r>
      </w:hyperlink>
      <w:r>
        <w:t xml:space="preserve">, pt 19.3.  </w:t>
      </w:r>
    </w:p>
    <w:p w:rsidR="00EC460B" w:rsidRDefault="00EC460B" w:rsidP="00EC460B">
      <w:pPr>
        <w:pStyle w:val="aNote"/>
      </w:pPr>
      <w:r>
        <w:rPr>
          <w:rStyle w:val="charItals"/>
        </w:rPr>
        <w:t>Note 2</w:t>
      </w:r>
      <w:r>
        <w:tab/>
        <w:t xml:space="preserve">In particular, an appointment may be made by naming a person or nominating the occupant of a position (see </w:t>
      </w:r>
      <w:hyperlink r:id="rId93" w:tooltip="A2001-14" w:history="1">
        <w:r w:rsidR="00CC7DC9" w:rsidRPr="00CC7DC9">
          <w:rPr>
            <w:rStyle w:val="charCitHyperlinkAbbrev"/>
          </w:rPr>
          <w:t>Legislation Act</w:t>
        </w:r>
      </w:hyperlink>
      <w:r>
        <w:t>, s 207).</w:t>
      </w:r>
    </w:p>
    <w:p w:rsidR="00EC460B" w:rsidRDefault="00EC460B" w:rsidP="00EC460B">
      <w:pPr>
        <w:pStyle w:val="aNote"/>
      </w:pPr>
      <w:r>
        <w:rPr>
          <w:rStyle w:val="charItals"/>
        </w:rPr>
        <w:t>Note 3</w:t>
      </w:r>
      <w:r>
        <w:rPr>
          <w:rStyle w:val="charItals"/>
        </w:rPr>
        <w:tab/>
      </w:r>
      <w:r>
        <w:t xml:space="preserve">Certain Ministerial appointments require consultation with an Assembly committee and are disallowable (see </w:t>
      </w:r>
      <w:hyperlink r:id="rId94" w:tooltip="A2001-14" w:history="1">
        <w:r w:rsidR="00CC7DC9" w:rsidRPr="00CC7DC9">
          <w:rPr>
            <w:rStyle w:val="charCitHyperlinkAbbrev"/>
          </w:rPr>
          <w:t>Legislation Act</w:t>
        </w:r>
      </w:hyperlink>
      <w:r>
        <w:t>, div 19.3.3).</w:t>
      </w:r>
    </w:p>
    <w:p w:rsidR="00EC460B" w:rsidRDefault="00EC460B" w:rsidP="00EC460B">
      <w:pPr>
        <w:pStyle w:val="Schclauseheading"/>
      </w:pPr>
      <w:bookmarkStart w:id="120" w:name="_Toc511648916"/>
      <w:r w:rsidRPr="00617118">
        <w:rPr>
          <w:rStyle w:val="CharSectNo"/>
        </w:rPr>
        <w:t>2.2</w:t>
      </w:r>
      <w:r>
        <w:tab/>
        <w:t>Assessors—term</w:t>
      </w:r>
      <w:bookmarkEnd w:id="120"/>
    </w:p>
    <w:p w:rsidR="00EC460B" w:rsidRDefault="00EC460B" w:rsidP="00EC460B">
      <w:pPr>
        <w:pStyle w:val="Amainreturn"/>
        <w:keepNext/>
        <w:suppressLineNumbers/>
      </w:pPr>
      <w:r>
        <w:t>An assessor must be appointed for a term not longer than 3 years.</w:t>
      </w:r>
    </w:p>
    <w:p w:rsidR="00EC460B" w:rsidRDefault="00EC460B" w:rsidP="00EC460B">
      <w:pPr>
        <w:pStyle w:val="aNote"/>
        <w:suppressLineNumbers/>
      </w:pPr>
      <w:r>
        <w:rPr>
          <w:rStyle w:val="charItals"/>
        </w:rPr>
        <w:t>Note</w:t>
      </w:r>
      <w:r>
        <w:tab/>
        <w:t xml:space="preserve">A person may be reappointed to a position if the person is eligible to be appointed to the position (see </w:t>
      </w:r>
      <w:hyperlink r:id="rId95" w:tooltip="A2001-14" w:history="1">
        <w:r w:rsidR="00CC7DC9" w:rsidRPr="00CC7DC9">
          <w:rPr>
            <w:rStyle w:val="charCitHyperlinkAbbrev"/>
          </w:rPr>
          <w:t>Legislation Act</w:t>
        </w:r>
      </w:hyperlink>
      <w:r>
        <w:t xml:space="preserve">, s 208 and dict, pt 1, def </w:t>
      </w:r>
      <w:r>
        <w:rPr>
          <w:rStyle w:val="charBoldItals"/>
        </w:rPr>
        <w:t>appoint</w:t>
      </w:r>
      <w:r>
        <w:t>).</w:t>
      </w:r>
    </w:p>
    <w:p w:rsidR="00EC460B" w:rsidRDefault="00EC460B" w:rsidP="00EC460B">
      <w:pPr>
        <w:pStyle w:val="Schclauseheading"/>
      </w:pPr>
      <w:bookmarkStart w:id="121" w:name="_Toc511648917"/>
      <w:r w:rsidRPr="00617118">
        <w:rPr>
          <w:rStyle w:val="CharSectNo"/>
        </w:rPr>
        <w:t>2.3</w:t>
      </w:r>
      <w:r>
        <w:tab/>
        <w:t>Assessors—ending of appointments</w:t>
      </w:r>
      <w:bookmarkEnd w:id="121"/>
    </w:p>
    <w:p w:rsidR="00EC460B" w:rsidRDefault="00EC460B" w:rsidP="00EC460B">
      <w:pPr>
        <w:pStyle w:val="Amain"/>
      </w:pPr>
      <w:r>
        <w:tab/>
        <w:t>(1)</w:t>
      </w:r>
      <w:r>
        <w:tab/>
        <w:t>The Minister must end the appointment of an assessor if the assessor fails to disclose an interest as required by section 2.5.</w:t>
      </w:r>
    </w:p>
    <w:p w:rsidR="00EC460B" w:rsidRDefault="00EC460B" w:rsidP="00EC460B">
      <w:pPr>
        <w:pStyle w:val="Amain"/>
        <w:keepNext/>
      </w:pPr>
      <w:r>
        <w:tab/>
        <w:t>(2)</w:t>
      </w:r>
      <w:r>
        <w:tab/>
        <w:t>The Minister may end the appointment of an assessor for misbehaviour or physical or mental incapacity.</w:t>
      </w:r>
    </w:p>
    <w:p w:rsidR="00EC460B" w:rsidRDefault="00EC460B" w:rsidP="00EC460B">
      <w:pPr>
        <w:pStyle w:val="aNote"/>
        <w:suppressLineNumbers/>
      </w:pPr>
      <w:r>
        <w:rPr>
          <w:rStyle w:val="charItals"/>
        </w:rPr>
        <w:t>Note</w:t>
      </w:r>
      <w:r>
        <w:tab/>
        <w:t xml:space="preserve">A person’s appointment also ends if the person resigns (see </w:t>
      </w:r>
      <w:hyperlink r:id="rId96" w:tooltip="A2001-14" w:history="1">
        <w:r w:rsidR="00CC7DC9" w:rsidRPr="00CC7DC9">
          <w:rPr>
            <w:rStyle w:val="charCitHyperlinkAbbrev"/>
          </w:rPr>
          <w:t>Legislation Act</w:t>
        </w:r>
      </w:hyperlink>
      <w:r>
        <w:t>, s 210).</w:t>
      </w:r>
    </w:p>
    <w:p w:rsidR="00EC460B" w:rsidRDefault="00EC460B" w:rsidP="00EC460B">
      <w:pPr>
        <w:pStyle w:val="Schclauseheading"/>
      </w:pPr>
      <w:bookmarkStart w:id="122" w:name="_Toc511648918"/>
      <w:r w:rsidRPr="00617118">
        <w:rPr>
          <w:rStyle w:val="CharSectNo"/>
        </w:rPr>
        <w:lastRenderedPageBreak/>
        <w:t>2.5</w:t>
      </w:r>
      <w:r>
        <w:tab/>
        <w:t>Assessors—disclosure of interests</w:t>
      </w:r>
      <w:bookmarkEnd w:id="122"/>
    </w:p>
    <w:p w:rsidR="00EC460B" w:rsidRDefault="00EC460B" w:rsidP="00EC460B">
      <w:pPr>
        <w:pStyle w:val="Amainreturn"/>
        <w:keepNext/>
      </w:pPr>
      <w:r>
        <w:t>An assessor—</w:t>
      </w:r>
    </w:p>
    <w:p w:rsidR="00EC460B" w:rsidRDefault="00EC460B" w:rsidP="00EC460B">
      <w:pPr>
        <w:pStyle w:val="Apara"/>
        <w:keepLines/>
      </w:pPr>
      <w:r>
        <w:tab/>
        <w:t>(a)</w:t>
      </w:r>
      <w:r>
        <w:tab/>
        <w:t>must tell the president if it becomes apparent that the assessor has or has acquired an interest that could conflict with the assessor’s proper exercise of his or her functions as assessor of the tribunal in a hearing; and</w:t>
      </w:r>
    </w:p>
    <w:p w:rsidR="00EC460B" w:rsidRDefault="00EC460B" w:rsidP="00EC460B">
      <w:pPr>
        <w:pStyle w:val="Apara"/>
      </w:pPr>
      <w:r>
        <w:tab/>
        <w:t>(b)</w:t>
      </w:r>
      <w:r>
        <w:tab/>
        <w:t>must not take part in the hearing.</w:t>
      </w:r>
    </w:p>
    <w:p w:rsidR="00EC460B" w:rsidRDefault="00EC460B" w:rsidP="00EC460B">
      <w:pPr>
        <w:pStyle w:val="03Schedule"/>
        <w:sectPr w:rsidR="00EC460B">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sectPr>
      </w:pPr>
    </w:p>
    <w:p w:rsidR="00EC460B" w:rsidRDefault="00EC460B" w:rsidP="00EC460B">
      <w:pPr>
        <w:pStyle w:val="PageBreak"/>
      </w:pPr>
      <w:r>
        <w:br w:type="page"/>
      </w:r>
    </w:p>
    <w:p w:rsidR="00EC460B" w:rsidRPr="00617118" w:rsidRDefault="00EC460B" w:rsidP="00EC460B">
      <w:pPr>
        <w:pStyle w:val="Sched-heading"/>
      </w:pPr>
      <w:bookmarkStart w:id="123" w:name="_Toc511648919"/>
      <w:r w:rsidRPr="00617118">
        <w:rPr>
          <w:rStyle w:val="CharChapNo"/>
        </w:rPr>
        <w:lastRenderedPageBreak/>
        <w:t>Schedule 3</w:t>
      </w:r>
      <w:r>
        <w:tab/>
      </w:r>
      <w:r w:rsidRPr="00617118">
        <w:rPr>
          <w:rStyle w:val="CharChapText"/>
        </w:rPr>
        <w:t>Reviewable decisions</w:t>
      </w:r>
      <w:bookmarkEnd w:id="123"/>
    </w:p>
    <w:p w:rsidR="00EC460B" w:rsidRDefault="00EC460B" w:rsidP="00EC460B">
      <w:pPr>
        <w:pStyle w:val="ref"/>
      </w:pPr>
      <w:r>
        <w:t>(see pt 6)</w:t>
      </w:r>
    </w:p>
    <w:p w:rsidR="00EC460B" w:rsidRDefault="00EC460B" w:rsidP="00EC460B">
      <w:pPr>
        <w:pStyle w:val="Amainreturn"/>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0"/>
        <w:gridCol w:w="1440"/>
        <w:gridCol w:w="2409"/>
        <w:gridCol w:w="2511"/>
      </w:tblGrid>
      <w:tr w:rsidR="00EC460B" w:rsidTr="008E709E">
        <w:trPr>
          <w:cantSplit/>
          <w:tblHeader/>
        </w:trPr>
        <w:tc>
          <w:tcPr>
            <w:tcW w:w="1200" w:type="dxa"/>
            <w:tcBorders>
              <w:bottom w:val="single" w:sz="4" w:space="0" w:color="auto"/>
            </w:tcBorders>
          </w:tcPr>
          <w:p w:rsidR="00EC460B" w:rsidRDefault="00EC460B" w:rsidP="008E709E">
            <w:pPr>
              <w:pStyle w:val="TableColHd"/>
            </w:pPr>
            <w:r>
              <w:t>column 1</w:t>
            </w:r>
            <w:r>
              <w:br/>
              <w:t>item</w:t>
            </w:r>
          </w:p>
        </w:tc>
        <w:tc>
          <w:tcPr>
            <w:tcW w:w="1440" w:type="dxa"/>
            <w:tcBorders>
              <w:bottom w:val="single" w:sz="4" w:space="0" w:color="auto"/>
            </w:tcBorders>
          </w:tcPr>
          <w:p w:rsidR="00EC460B" w:rsidRDefault="00EC460B" w:rsidP="008E709E">
            <w:pPr>
              <w:pStyle w:val="TableColHd"/>
            </w:pPr>
            <w:r>
              <w:t>column 2</w:t>
            </w:r>
            <w:r>
              <w:br/>
              <w:t>section</w:t>
            </w:r>
          </w:p>
        </w:tc>
        <w:tc>
          <w:tcPr>
            <w:tcW w:w="2409" w:type="dxa"/>
            <w:tcBorders>
              <w:bottom w:val="single" w:sz="4" w:space="0" w:color="auto"/>
            </w:tcBorders>
          </w:tcPr>
          <w:p w:rsidR="00EC460B" w:rsidRDefault="00EC460B" w:rsidP="008E709E">
            <w:pPr>
              <w:pStyle w:val="TableColHd"/>
            </w:pPr>
            <w:r>
              <w:t>column 3</w:t>
            </w:r>
            <w:r>
              <w:br/>
              <w:t>decision</w:t>
            </w:r>
          </w:p>
        </w:tc>
        <w:tc>
          <w:tcPr>
            <w:tcW w:w="2511" w:type="dxa"/>
            <w:tcBorders>
              <w:bottom w:val="single" w:sz="4" w:space="0" w:color="auto"/>
            </w:tcBorders>
          </w:tcPr>
          <w:p w:rsidR="00EC460B" w:rsidRDefault="00EC460B" w:rsidP="008E709E">
            <w:pPr>
              <w:pStyle w:val="TableColHd"/>
            </w:pPr>
            <w:r>
              <w:t>column 4</w:t>
            </w:r>
            <w:r>
              <w:br/>
              <w:t>entity</w:t>
            </w:r>
          </w:p>
        </w:tc>
      </w:tr>
      <w:tr w:rsidR="00EC460B" w:rsidTr="008E709E">
        <w:trPr>
          <w:cantSplit/>
        </w:trPr>
        <w:tc>
          <w:tcPr>
            <w:tcW w:w="1200" w:type="dxa"/>
            <w:tcBorders>
              <w:top w:val="single" w:sz="4" w:space="0" w:color="auto"/>
            </w:tcBorders>
          </w:tcPr>
          <w:p w:rsidR="00EC460B" w:rsidRDefault="00EC460B" w:rsidP="008E709E">
            <w:pPr>
              <w:pStyle w:val="TableText10"/>
            </w:pPr>
            <w:r>
              <w:t>1</w:t>
            </w:r>
          </w:p>
        </w:tc>
        <w:tc>
          <w:tcPr>
            <w:tcW w:w="1440" w:type="dxa"/>
            <w:tcBorders>
              <w:top w:val="single" w:sz="4" w:space="0" w:color="auto"/>
            </w:tcBorders>
          </w:tcPr>
          <w:p w:rsidR="00EC460B" w:rsidRDefault="00EC460B" w:rsidP="008E709E">
            <w:pPr>
              <w:pStyle w:val="TableText10"/>
            </w:pPr>
            <w:r>
              <w:t>6 (1)</w:t>
            </w:r>
          </w:p>
        </w:tc>
        <w:tc>
          <w:tcPr>
            <w:tcW w:w="2409" w:type="dxa"/>
            <w:tcBorders>
              <w:top w:val="single" w:sz="4" w:space="0" w:color="auto"/>
            </w:tcBorders>
          </w:tcPr>
          <w:p w:rsidR="00EC460B" w:rsidRDefault="00EC460B" w:rsidP="008E709E">
            <w:pPr>
              <w:pStyle w:val="TableText10"/>
            </w:pPr>
            <w:r>
              <w:t>refuse to approve race meeting for purpose of betting</w:t>
            </w:r>
          </w:p>
        </w:tc>
        <w:tc>
          <w:tcPr>
            <w:tcW w:w="2511" w:type="dxa"/>
            <w:tcBorders>
              <w:top w:val="single" w:sz="4" w:space="0" w:color="auto"/>
            </w:tcBorders>
          </w:tcPr>
          <w:p w:rsidR="00EC460B" w:rsidRDefault="00EC460B" w:rsidP="008E709E">
            <w:pPr>
              <w:pStyle w:val="TableText10"/>
            </w:pPr>
            <w:r>
              <w:t>applicant for approval</w:t>
            </w:r>
          </w:p>
        </w:tc>
      </w:tr>
      <w:tr w:rsidR="00EC460B" w:rsidTr="008E709E">
        <w:trPr>
          <w:cantSplit/>
        </w:trPr>
        <w:tc>
          <w:tcPr>
            <w:tcW w:w="1200" w:type="dxa"/>
          </w:tcPr>
          <w:p w:rsidR="00EC460B" w:rsidRDefault="00EC460B" w:rsidP="008E709E">
            <w:pPr>
              <w:pStyle w:val="TableText10"/>
            </w:pPr>
            <w:r>
              <w:t>2</w:t>
            </w:r>
          </w:p>
        </w:tc>
        <w:tc>
          <w:tcPr>
            <w:tcW w:w="1440" w:type="dxa"/>
          </w:tcPr>
          <w:p w:rsidR="00EC460B" w:rsidRDefault="00EC460B" w:rsidP="008E709E">
            <w:pPr>
              <w:pStyle w:val="TableText10"/>
            </w:pPr>
            <w:r>
              <w:t>7 (2)</w:t>
            </w:r>
          </w:p>
        </w:tc>
        <w:tc>
          <w:tcPr>
            <w:tcW w:w="2409" w:type="dxa"/>
          </w:tcPr>
          <w:p w:rsidR="00EC460B" w:rsidRDefault="00EC460B" w:rsidP="008E709E">
            <w:pPr>
              <w:pStyle w:val="TableText10"/>
            </w:pPr>
            <w:r>
              <w:t>impose requirement about time and form of publication of schedules</w:t>
            </w:r>
          </w:p>
        </w:tc>
        <w:tc>
          <w:tcPr>
            <w:tcW w:w="2511" w:type="dxa"/>
          </w:tcPr>
          <w:p w:rsidR="00EC460B" w:rsidRDefault="00EC460B" w:rsidP="008E709E">
            <w:pPr>
              <w:pStyle w:val="TableText10"/>
            </w:pPr>
            <w:r>
              <w:t>controlling body or ARO</w:t>
            </w:r>
          </w:p>
        </w:tc>
      </w:tr>
      <w:tr w:rsidR="00EC460B" w:rsidTr="008E709E">
        <w:trPr>
          <w:cantSplit/>
        </w:trPr>
        <w:tc>
          <w:tcPr>
            <w:tcW w:w="1200" w:type="dxa"/>
          </w:tcPr>
          <w:p w:rsidR="00EC460B" w:rsidRDefault="00EC460B" w:rsidP="008E709E">
            <w:pPr>
              <w:pStyle w:val="TableText10"/>
            </w:pPr>
            <w:r>
              <w:t>3</w:t>
            </w:r>
          </w:p>
        </w:tc>
        <w:tc>
          <w:tcPr>
            <w:tcW w:w="1440" w:type="dxa"/>
          </w:tcPr>
          <w:p w:rsidR="00EC460B" w:rsidRDefault="00EC460B" w:rsidP="008E709E">
            <w:pPr>
              <w:pStyle w:val="TableText10"/>
            </w:pPr>
            <w:r>
              <w:t>9</w:t>
            </w:r>
          </w:p>
        </w:tc>
        <w:tc>
          <w:tcPr>
            <w:tcW w:w="2409" w:type="dxa"/>
          </w:tcPr>
          <w:p w:rsidR="00EC460B" w:rsidRDefault="00EC460B" w:rsidP="008E709E">
            <w:pPr>
              <w:pStyle w:val="TableText10"/>
            </w:pPr>
            <w:r>
              <w:t>refuse to approve conduct of phantom race meeting</w:t>
            </w:r>
          </w:p>
        </w:tc>
        <w:tc>
          <w:tcPr>
            <w:tcW w:w="2511" w:type="dxa"/>
          </w:tcPr>
          <w:p w:rsidR="00EC460B" w:rsidRDefault="00EC460B" w:rsidP="008E709E">
            <w:pPr>
              <w:pStyle w:val="TableText10"/>
            </w:pPr>
            <w:r>
              <w:t>applicant for approval</w:t>
            </w:r>
          </w:p>
        </w:tc>
      </w:tr>
      <w:tr w:rsidR="00EC460B" w:rsidTr="008E709E">
        <w:trPr>
          <w:cantSplit/>
        </w:trPr>
        <w:tc>
          <w:tcPr>
            <w:tcW w:w="1200" w:type="dxa"/>
          </w:tcPr>
          <w:p w:rsidR="00EC460B" w:rsidRDefault="00EC460B" w:rsidP="008E709E">
            <w:pPr>
              <w:pStyle w:val="TableText10"/>
            </w:pPr>
            <w:r>
              <w:t>4</w:t>
            </w:r>
          </w:p>
        </w:tc>
        <w:tc>
          <w:tcPr>
            <w:tcW w:w="1440" w:type="dxa"/>
          </w:tcPr>
          <w:p w:rsidR="00EC460B" w:rsidRDefault="00EC460B" w:rsidP="008E709E">
            <w:pPr>
              <w:pStyle w:val="TableText10"/>
            </w:pPr>
            <w:r>
              <w:t>12</w:t>
            </w:r>
          </w:p>
        </w:tc>
        <w:tc>
          <w:tcPr>
            <w:tcW w:w="2409" w:type="dxa"/>
          </w:tcPr>
          <w:p w:rsidR="00EC460B" w:rsidRDefault="00EC460B" w:rsidP="008E709E">
            <w:pPr>
              <w:pStyle w:val="TableText10"/>
            </w:pPr>
            <w:r>
              <w:t>refuse to approve rules other than approved rules</w:t>
            </w:r>
          </w:p>
        </w:tc>
        <w:tc>
          <w:tcPr>
            <w:tcW w:w="2511" w:type="dxa"/>
          </w:tcPr>
          <w:p w:rsidR="00EC460B" w:rsidRDefault="00EC460B" w:rsidP="008E709E">
            <w:pPr>
              <w:pStyle w:val="TableText10"/>
            </w:pPr>
            <w:r>
              <w:t>applicant for approval</w:t>
            </w:r>
          </w:p>
        </w:tc>
      </w:tr>
      <w:tr w:rsidR="00EC460B" w:rsidRPr="0062416C" w:rsidTr="008E709E">
        <w:trPr>
          <w:cantSplit/>
        </w:trPr>
        <w:tc>
          <w:tcPr>
            <w:tcW w:w="1200" w:type="dxa"/>
          </w:tcPr>
          <w:p w:rsidR="00EC460B" w:rsidRPr="0062416C" w:rsidRDefault="00EC460B" w:rsidP="008E709E">
            <w:pPr>
              <w:pStyle w:val="TableText10"/>
            </w:pPr>
            <w:r w:rsidRPr="0062416C">
              <w:t>5</w:t>
            </w:r>
          </w:p>
        </w:tc>
        <w:tc>
          <w:tcPr>
            <w:tcW w:w="1440" w:type="dxa"/>
          </w:tcPr>
          <w:p w:rsidR="00EC460B" w:rsidRPr="0062416C" w:rsidRDefault="00EC460B" w:rsidP="008E709E">
            <w:pPr>
              <w:pStyle w:val="TableText10"/>
            </w:pPr>
            <w:r w:rsidRPr="0062416C">
              <w:t>61K (1) (b)</w:t>
            </w:r>
          </w:p>
        </w:tc>
        <w:tc>
          <w:tcPr>
            <w:tcW w:w="2409" w:type="dxa"/>
          </w:tcPr>
          <w:p w:rsidR="00EC460B" w:rsidRPr="0062416C" w:rsidRDefault="00EC460B" w:rsidP="008E709E">
            <w:pPr>
              <w:pStyle w:val="TableText10"/>
            </w:pPr>
            <w:r w:rsidRPr="0062416C">
              <w:t xml:space="preserve">refuse to issue approval </w:t>
            </w:r>
          </w:p>
        </w:tc>
        <w:tc>
          <w:tcPr>
            <w:tcW w:w="2511" w:type="dxa"/>
          </w:tcPr>
          <w:p w:rsidR="00EC460B" w:rsidRPr="0062416C" w:rsidRDefault="00EC460B" w:rsidP="008E709E">
            <w:pPr>
              <w:pStyle w:val="TableText10"/>
            </w:pPr>
            <w:r w:rsidRPr="0062416C">
              <w:t>applicant for approval</w:t>
            </w:r>
          </w:p>
        </w:tc>
      </w:tr>
      <w:tr w:rsidR="00EC460B" w:rsidRPr="0062416C" w:rsidTr="008E709E">
        <w:trPr>
          <w:cantSplit/>
        </w:trPr>
        <w:tc>
          <w:tcPr>
            <w:tcW w:w="1200" w:type="dxa"/>
          </w:tcPr>
          <w:p w:rsidR="00EC460B" w:rsidRPr="0062416C" w:rsidRDefault="00EC460B" w:rsidP="008E709E">
            <w:pPr>
              <w:pStyle w:val="TableText10"/>
            </w:pPr>
            <w:r w:rsidRPr="0062416C">
              <w:t>6</w:t>
            </w:r>
          </w:p>
        </w:tc>
        <w:tc>
          <w:tcPr>
            <w:tcW w:w="1440" w:type="dxa"/>
          </w:tcPr>
          <w:p w:rsidR="00EC460B" w:rsidRPr="0062416C" w:rsidRDefault="00EC460B" w:rsidP="008E709E">
            <w:pPr>
              <w:pStyle w:val="TableText10"/>
            </w:pPr>
            <w:r w:rsidRPr="0062416C">
              <w:t>61N (b)</w:t>
            </w:r>
          </w:p>
        </w:tc>
        <w:tc>
          <w:tcPr>
            <w:tcW w:w="2409" w:type="dxa"/>
          </w:tcPr>
          <w:p w:rsidR="00EC460B" w:rsidRPr="0062416C" w:rsidRDefault="00EC460B" w:rsidP="008E709E">
            <w:pPr>
              <w:pStyle w:val="TableText10"/>
            </w:pPr>
            <w:r w:rsidRPr="0062416C">
              <w:t>issue approval on condition</w:t>
            </w:r>
          </w:p>
        </w:tc>
        <w:tc>
          <w:tcPr>
            <w:tcW w:w="2511" w:type="dxa"/>
          </w:tcPr>
          <w:p w:rsidR="00EC460B" w:rsidRPr="0062416C" w:rsidRDefault="00EC460B" w:rsidP="008E709E">
            <w:pPr>
              <w:pStyle w:val="TableText10"/>
            </w:pPr>
            <w:r w:rsidRPr="0062416C">
              <w:t>applicant for approval</w:t>
            </w:r>
          </w:p>
        </w:tc>
      </w:tr>
      <w:tr w:rsidR="00EC460B" w:rsidRPr="0062416C" w:rsidTr="008E709E">
        <w:trPr>
          <w:cantSplit/>
        </w:trPr>
        <w:tc>
          <w:tcPr>
            <w:tcW w:w="1200" w:type="dxa"/>
          </w:tcPr>
          <w:p w:rsidR="00EC460B" w:rsidRPr="0062416C" w:rsidRDefault="00EC460B" w:rsidP="008E709E">
            <w:pPr>
              <w:pStyle w:val="TableText10"/>
            </w:pPr>
            <w:r w:rsidRPr="0062416C">
              <w:t>7</w:t>
            </w:r>
          </w:p>
        </w:tc>
        <w:tc>
          <w:tcPr>
            <w:tcW w:w="1440" w:type="dxa"/>
          </w:tcPr>
          <w:p w:rsidR="00EC460B" w:rsidRPr="0062416C" w:rsidRDefault="00EC460B" w:rsidP="008E709E">
            <w:pPr>
              <w:pStyle w:val="TableText10"/>
            </w:pPr>
            <w:r w:rsidRPr="0062416C">
              <w:t>61N (b)</w:t>
            </w:r>
          </w:p>
        </w:tc>
        <w:tc>
          <w:tcPr>
            <w:tcW w:w="2409" w:type="dxa"/>
          </w:tcPr>
          <w:p w:rsidR="00EC460B" w:rsidRPr="0062416C" w:rsidRDefault="00EC460B" w:rsidP="008E709E">
            <w:pPr>
              <w:pStyle w:val="TableText10"/>
            </w:pPr>
            <w:r w:rsidRPr="0062416C">
              <w:t>renew approval on condition</w:t>
            </w:r>
          </w:p>
        </w:tc>
        <w:tc>
          <w:tcPr>
            <w:tcW w:w="2511" w:type="dxa"/>
          </w:tcPr>
          <w:p w:rsidR="00EC460B" w:rsidRPr="0062416C" w:rsidRDefault="00EC460B" w:rsidP="008E709E">
            <w:pPr>
              <w:pStyle w:val="TableText10"/>
            </w:pPr>
            <w:r w:rsidRPr="0062416C">
              <w:t>licensed wagering operator</w:t>
            </w:r>
          </w:p>
        </w:tc>
      </w:tr>
      <w:tr w:rsidR="00EC460B" w:rsidRPr="0062416C" w:rsidTr="008E709E">
        <w:trPr>
          <w:cantSplit/>
        </w:trPr>
        <w:tc>
          <w:tcPr>
            <w:tcW w:w="1200" w:type="dxa"/>
          </w:tcPr>
          <w:p w:rsidR="00EC460B" w:rsidRPr="0062416C" w:rsidRDefault="00EC460B" w:rsidP="008E709E">
            <w:pPr>
              <w:pStyle w:val="TableText10"/>
            </w:pPr>
            <w:r w:rsidRPr="0062416C">
              <w:t>8</w:t>
            </w:r>
          </w:p>
        </w:tc>
        <w:tc>
          <w:tcPr>
            <w:tcW w:w="1440" w:type="dxa"/>
          </w:tcPr>
          <w:p w:rsidR="00EC460B" w:rsidRPr="0062416C" w:rsidRDefault="00EC460B" w:rsidP="008E709E">
            <w:pPr>
              <w:pStyle w:val="TableText10"/>
            </w:pPr>
            <w:r w:rsidRPr="0062416C">
              <w:t>61Q (1) (b)</w:t>
            </w:r>
          </w:p>
        </w:tc>
        <w:tc>
          <w:tcPr>
            <w:tcW w:w="2409" w:type="dxa"/>
          </w:tcPr>
          <w:p w:rsidR="00EC460B" w:rsidRPr="0062416C" w:rsidRDefault="00EC460B" w:rsidP="008E709E">
            <w:pPr>
              <w:pStyle w:val="TableText10"/>
            </w:pPr>
            <w:r w:rsidRPr="0062416C">
              <w:t xml:space="preserve">refuse to renew approval </w:t>
            </w:r>
          </w:p>
        </w:tc>
        <w:tc>
          <w:tcPr>
            <w:tcW w:w="2511" w:type="dxa"/>
          </w:tcPr>
          <w:p w:rsidR="00EC460B" w:rsidRPr="0062416C" w:rsidRDefault="00EC460B" w:rsidP="008E709E">
            <w:pPr>
              <w:pStyle w:val="TableText10"/>
            </w:pPr>
            <w:r w:rsidRPr="0062416C">
              <w:t xml:space="preserve">licensed wagering operator </w:t>
            </w:r>
          </w:p>
        </w:tc>
      </w:tr>
      <w:tr w:rsidR="00EC460B" w:rsidRPr="0062416C" w:rsidTr="008E709E">
        <w:trPr>
          <w:cantSplit/>
        </w:trPr>
        <w:tc>
          <w:tcPr>
            <w:tcW w:w="1200" w:type="dxa"/>
          </w:tcPr>
          <w:p w:rsidR="00EC460B" w:rsidRPr="0062416C" w:rsidRDefault="00EC460B" w:rsidP="008E709E">
            <w:pPr>
              <w:pStyle w:val="TableText10"/>
            </w:pPr>
            <w:r w:rsidRPr="0062416C">
              <w:t>9</w:t>
            </w:r>
          </w:p>
        </w:tc>
        <w:tc>
          <w:tcPr>
            <w:tcW w:w="1440" w:type="dxa"/>
          </w:tcPr>
          <w:p w:rsidR="00EC460B" w:rsidRPr="0062416C" w:rsidRDefault="00EC460B" w:rsidP="008E709E">
            <w:pPr>
              <w:pStyle w:val="TableText10"/>
            </w:pPr>
            <w:r w:rsidRPr="0062416C">
              <w:t>61R</w:t>
            </w:r>
          </w:p>
        </w:tc>
        <w:tc>
          <w:tcPr>
            <w:tcW w:w="2409" w:type="dxa"/>
          </w:tcPr>
          <w:p w:rsidR="00EC460B" w:rsidRPr="0062416C" w:rsidRDefault="00EC460B" w:rsidP="008E709E">
            <w:pPr>
              <w:pStyle w:val="TableText10"/>
            </w:pPr>
            <w:r w:rsidRPr="0062416C">
              <w:t>revoke approval</w:t>
            </w:r>
          </w:p>
        </w:tc>
        <w:tc>
          <w:tcPr>
            <w:tcW w:w="2511" w:type="dxa"/>
          </w:tcPr>
          <w:p w:rsidR="00EC460B" w:rsidRPr="0062416C" w:rsidRDefault="00EC460B" w:rsidP="008E709E">
            <w:pPr>
              <w:pStyle w:val="TableText10"/>
            </w:pPr>
            <w:r w:rsidRPr="0062416C">
              <w:t xml:space="preserve">the person whose approval was revoked </w:t>
            </w:r>
          </w:p>
        </w:tc>
      </w:tr>
    </w:tbl>
    <w:p w:rsidR="00EC460B" w:rsidRDefault="00EC460B" w:rsidP="00EC460B">
      <w:pPr>
        <w:pStyle w:val="03Schedule"/>
        <w:sectPr w:rsidR="00EC460B">
          <w:headerReference w:type="even" r:id="rId101"/>
          <w:headerReference w:type="default" r:id="rId102"/>
          <w:footerReference w:type="even" r:id="rId103"/>
          <w:footerReference w:type="default" r:id="rId104"/>
          <w:type w:val="continuous"/>
          <w:pgSz w:w="11907" w:h="16839" w:code="9"/>
          <w:pgMar w:top="3880" w:right="1900" w:bottom="3100" w:left="2300" w:header="2280" w:footer="1760" w:gutter="0"/>
          <w:cols w:space="720"/>
        </w:sectPr>
      </w:pPr>
    </w:p>
    <w:p w:rsidR="00EC460B" w:rsidRDefault="00EC460B" w:rsidP="00EC460B">
      <w:pPr>
        <w:pStyle w:val="PageBreak"/>
      </w:pPr>
      <w:r>
        <w:br w:type="page"/>
      </w:r>
    </w:p>
    <w:p w:rsidR="00EC460B" w:rsidRDefault="00EC460B" w:rsidP="00EC460B">
      <w:pPr>
        <w:pStyle w:val="Dict-Heading"/>
      </w:pPr>
      <w:bookmarkStart w:id="124" w:name="_Toc511648920"/>
      <w:r>
        <w:lastRenderedPageBreak/>
        <w:t>Dictionary</w:t>
      </w:r>
      <w:bookmarkEnd w:id="124"/>
    </w:p>
    <w:p w:rsidR="00EC460B" w:rsidRDefault="00EC460B" w:rsidP="0053704B">
      <w:pPr>
        <w:pStyle w:val="ref"/>
      </w:pPr>
      <w:r>
        <w:t>(see s 2)</w:t>
      </w:r>
    </w:p>
    <w:p w:rsidR="00EC460B" w:rsidRDefault="00EC460B" w:rsidP="0053704B">
      <w:pPr>
        <w:pStyle w:val="aNote"/>
      </w:pPr>
      <w:r>
        <w:rPr>
          <w:rStyle w:val="charItals"/>
        </w:rPr>
        <w:t>Note 1</w:t>
      </w:r>
      <w:r>
        <w:rPr>
          <w:rStyle w:val="charItals"/>
        </w:rPr>
        <w:tab/>
      </w:r>
      <w:r>
        <w:t xml:space="preserve">The </w:t>
      </w:r>
      <w:hyperlink r:id="rId105" w:tooltip="A2001-14" w:history="1">
        <w:r w:rsidR="00CC7DC9" w:rsidRPr="00CC7DC9">
          <w:rPr>
            <w:rStyle w:val="charCitHyperlinkAbbrev"/>
          </w:rPr>
          <w:t>Legislation Act</w:t>
        </w:r>
      </w:hyperlink>
      <w:r>
        <w:t xml:space="preserve"> contains definitions and other provisions relevant to this Act.</w:t>
      </w:r>
    </w:p>
    <w:p w:rsidR="00EC460B" w:rsidRDefault="00EC460B" w:rsidP="0053704B">
      <w:pPr>
        <w:pStyle w:val="aNote"/>
        <w:ind w:left="1899" w:hanging="799"/>
      </w:pPr>
      <w:r>
        <w:rPr>
          <w:rStyle w:val="charItals"/>
        </w:rPr>
        <w:t>Note 2</w:t>
      </w:r>
      <w:r>
        <w:rPr>
          <w:rStyle w:val="charItals"/>
        </w:rPr>
        <w:tab/>
      </w:r>
      <w:r>
        <w:t xml:space="preserve">For example, the </w:t>
      </w:r>
      <w:hyperlink r:id="rId106" w:tooltip="A2001-14" w:history="1">
        <w:r w:rsidR="00CC7DC9" w:rsidRPr="00CC7DC9">
          <w:rPr>
            <w:rStyle w:val="charCitHyperlinkAbbrev"/>
          </w:rPr>
          <w:t>Legislation Act</w:t>
        </w:r>
      </w:hyperlink>
      <w:r>
        <w:t>, dict, pt 1, defines the following terms:</w:t>
      </w:r>
    </w:p>
    <w:p w:rsidR="00EC460B" w:rsidRPr="0040435B" w:rsidRDefault="00EC460B" w:rsidP="0053704B">
      <w:pPr>
        <w:pStyle w:val="aNoteBullet"/>
        <w:rPr>
          <w:rFonts w:ascii="Symbol" w:hAnsi="Symbol"/>
        </w:rPr>
      </w:pPr>
      <w:r w:rsidRPr="0040435B">
        <w:rPr>
          <w:rFonts w:ascii="Symbol" w:hAnsi="Symbol"/>
        </w:rPr>
        <w:t></w:t>
      </w:r>
      <w:r w:rsidRPr="0040435B">
        <w:rPr>
          <w:rFonts w:ascii="Symbol" w:hAnsi="Symbol"/>
        </w:rPr>
        <w:tab/>
      </w:r>
      <w:r w:rsidRPr="0040435B">
        <w:t>ACAT</w:t>
      </w:r>
    </w:p>
    <w:p w:rsidR="00EC460B" w:rsidRDefault="00EC460B" w:rsidP="0053704B">
      <w:pPr>
        <w:pStyle w:val="aNoteBullet"/>
        <w:rPr>
          <w:rFonts w:ascii="Symbol" w:hAnsi="Symbol"/>
        </w:rPr>
      </w:pPr>
      <w:r>
        <w:rPr>
          <w:rFonts w:ascii="Symbol" w:hAnsi="Symbol"/>
        </w:rPr>
        <w:t></w:t>
      </w:r>
      <w:r>
        <w:rPr>
          <w:rFonts w:ascii="Symbol" w:hAnsi="Symbol"/>
        </w:rPr>
        <w:tab/>
      </w:r>
      <w:r>
        <w:t>entity</w:t>
      </w:r>
    </w:p>
    <w:p w:rsidR="00EC460B" w:rsidRPr="00285FE1" w:rsidRDefault="00EC460B" w:rsidP="0053704B">
      <w:pPr>
        <w:pStyle w:val="aNoteBullet"/>
        <w:rPr>
          <w:rFonts w:ascii="Symbol" w:hAnsi="Symbol"/>
        </w:rPr>
      </w:pPr>
      <w:r w:rsidRPr="0062416C">
        <w:rPr>
          <w:rFonts w:ascii="Symbol" w:hAnsi="Symbol"/>
        </w:rPr>
        <w:t></w:t>
      </w:r>
      <w:r w:rsidRPr="0062416C">
        <w:rPr>
          <w:rFonts w:ascii="Symbol" w:hAnsi="Symbol"/>
        </w:rPr>
        <w:tab/>
      </w:r>
      <w:r w:rsidRPr="00285FE1">
        <w:t>external territory</w:t>
      </w:r>
    </w:p>
    <w:p w:rsidR="00D759F8" w:rsidRPr="00D57A5C" w:rsidRDefault="00D759F8" w:rsidP="00D759F8">
      <w:pPr>
        <w:pStyle w:val="aNoteBullet"/>
        <w:rPr>
          <w:lang w:eastAsia="en-AU"/>
        </w:rPr>
      </w:pPr>
      <w:r w:rsidRPr="0062416C">
        <w:rPr>
          <w:rFonts w:ascii="Symbol" w:hAnsi="Symbol"/>
        </w:rPr>
        <w:t></w:t>
      </w:r>
      <w:r w:rsidRPr="0062416C">
        <w:rPr>
          <w:rFonts w:ascii="Symbol" w:hAnsi="Symbol"/>
        </w:rPr>
        <w:tab/>
      </w:r>
      <w:r w:rsidRPr="00D57A5C">
        <w:rPr>
          <w:lang w:eastAsia="en-AU"/>
        </w:rPr>
        <w:t>gambling and racing commission</w:t>
      </w:r>
    </w:p>
    <w:p w:rsidR="00EC460B" w:rsidRPr="00285FE1" w:rsidRDefault="00EC460B" w:rsidP="0053704B">
      <w:pPr>
        <w:pStyle w:val="aNoteBullet"/>
        <w:rPr>
          <w:rFonts w:ascii="Symbol" w:hAnsi="Symbol"/>
        </w:rPr>
      </w:pPr>
      <w:r w:rsidRPr="0062416C">
        <w:rPr>
          <w:rFonts w:ascii="Symbol" w:hAnsi="Symbol"/>
        </w:rPr>
        <w:t></w:t>
      </w:r>
      <w:r w:rsidRPr="0062416C">
        <w:rPr>
          <w:rFonts w:ascii="Symbol" w:hAnsi="Symbol"/>
        </w:rPr>
        <w:tab/>
      </w:r>
      <w:r w:rsidRPr="00285FE1">
        <w:t>GST</w:t>
      </w:r>
    </w:p>
    <w:p w:rsidR="00EC460B" w:rsidRDefault="00EC460B" w:rsidP="0053704B">
      <w:pPr>
        <w:pStyle w:val="aNoteBullet"/>
      </w:pPr>
      <w:r>
        <w:rPr>
          <w:rFonts w:ascii="Symbol" w:hAnsi="Symbol"/>
        </w:rPr>
        <w:t></w:t>
      </w:r>
      <w:r>
        <w:rPr>
          <w:rFonts w:ascii="Symbol" w:hAnsi="Symbol"/>
        </w:rPr>
        <w:tab/>
      </w:r>
      <w:r>
        <w:t>Legislative Assembly</w:t>
      </w:r>
    </w:p>
    <w:p w:rsidR="00EC460B" w:rsidRDefault="00EC460B" w:rsidP="0053704B">
      <w:pPr>
        <w:pStyle w:val="aNoteBullet"/>
      </w:pPr>
      <w:r>
        <w:rPr>
          <w:rFonts w:ascii="Symbol" w:hAnsi="Symbol"/>
        </w:rPr>
        <w:t></w:t>
      </w:r>
      <w:r>
        <w:rPr>
          <w:rFonts w:ascii="Symbol" w:hAnsi="Symbol"/>
        </w:rPr>
        <w:tab/>
      </w:r>
      <w:r>
        <w:t>Minister (see s 162)</w:t>
      </w:r>
    </w:p>
    <w:p w:rsidR="00EC460B" w:rsidRDefault="00EC460B" w:rsidP="0053704B">
      <w:pPr>
        <w:pStyle w:val="aNoteBullet"/>
      </w:pPr>
      <w:r>
        <w:rPr>
          <w:rFonts w:ascii="Symbol" w:hAnsi="Symbol"/>
        </w:rPr>
        <w:t></w:t>
      </w:r>
      <w:r>
        <w:rPr>
          <w:rFonts w:ascii="Symbol" w:hAnsi="Symbol"/>
        </w:rPr>
        <w:tab/>
      </w:r>
      <w:r>
        <w:t>penalty unit (see s 133)</w:t>
      </w:r>
    </w:p>
    <w:p w:rsidR="00EC460B" w:rsidRDefault="00EC460B" w:rsidP="0053704B">
      <w:pPr>
        <w:pStyle w:val="aNoteBulletss"/>
        <w:tabs>
          <w:tab w:val="left" w:pos="2198"/>
        </w:tabs>
      </w:pPr>
      <w:r>
        <w:rPr>
          <w:rFonts w:ascii="Symbol" w:hAnsi="Symbol" w:cs="Symbol"/>
        </w:rPr>
        <w:t></w:t>
      </w:r>
      <w:r>
        <w:rPr>
          <w:rFonts w:ascii="Symbol" w:hAnsi="Symbol" w:cs="Symbol"/>
        </w:rPr>
        <w:tab/>
      </w:r>
      <w:r>
        <w:t>reviewable decision notice</w:t>
      </w:r>
    </w:p>
    <w:p w:rsidR="00EC460B" w:rsidRDefault="00EC460B" w:rsidP="0053704B">
      <w:pPr>
        <w:pStyle w:val="aNoteBullet"/>
        <w:rPr>
          <w:rFonts w:ascii="Symbol" w:hAnsi="Symbol"/>
        </w:rPr>
      </w:pPr>
      <w:r>
        <w:rPr>
          <w:rFonts w:ascii="Symbol" w:hAnsi="Symbol"/>
        </w:rPr>
        <w:t></w:t>
      </w:r>
      <w:r>
        <w:rPr>
          <w:rFonts w:ascii="Symbol" w:hAnsi="Symbol"/>
        </w:rPr>
        <w:tab/>
      </w:r>
      <w:r>
        <w:t>sitting day</w:t>
      </w:r>
    </w:p>
    <w:p w:rsidR="00EC460B" w:rsidRPr="00285FE1" w:rsidRDefault="00EC460B" w:rsidP="0053704B">
      <w:pPr>
        <w:pStyle w:val="aNoteBullet"/>
        <w:rPr>
          <w:rFonts w:ascii="Symbol" w:hAnsi="Symbol"/>
        </w:rPr>
      </w:pPr>
      <w:r w:rsidRPr="0062416C">
        <w:rPr>
          <w:rFonts w:ascii="Symbol" w:hAnsi="Symbol"/>
        </w:rPr>
        <w:t></w:t>
      </w:r>
      <w:r w:rsidRPr="0062416C">
        <w:rPr>
          <w:rFonts w:ascii="Symbol" w:hAnsi="Symbol"/>
        </w:rPr>
        <w:tab/>
      </w:r>
      <w:r w:rsidRPr="00285FE1">
        <w:t>State</w:t>
      </w:r>
      <w:r>
        <w:t>.</w:t>
      </w:r>
    </w:p>
    <w:p w:rsidR="00EC460B" w:rsidRPr="00CC7DC9" w:rsidRDefault="00EC460B" w:rsidP="00EC460B">
      <w:pPr>
        <w:pStyle w:val="Amainreturn"/>
      </w:pPr>
      <w:r w:rsidRPr="00951853">
        <w:rPr>
          <w:rStyle w:val="charBoldItals"/>
        </w:rPr>
        <w:t>1987 NSW Act</w:t>
      </w:r>
      <w:r w:rsidRPr="00CC7DC9">
        <w:t>, for part 5A (Jockeys accident insurance)—see section 61A.</w:t>
      </w:r>
    </w:p>
    <w:p w:rsidR="00EC460B" w:rsidRPr="00CC7DC9" w:rsidRDefault="00EC460B" w:rsidP="00EC460B">
      <w:pPr>
        <w:pStyle w:val="Amainreturn"/>
      </w:pPr>
      <w:r w:rsidRPr="00951853">
        <w:rPr>
          <w:rStyle w:val="charBoldItals"/>
        </w:rPr>
        <w:t>1998 NSW Act</w:t>
      </w:r>
      <w:r w:rsidRPr="00CC7DC9">
        <w:t>, for part 5A (Jockeys accident insurance)—see section 61A.</w:t>
      </w:r>
    </w:p>
    <w:p w:rsidR="00EC460B" w:rsidRPr="00CC7DC9" w:rsidRDefault="00EC460B" w:rsidP="00EC460B">
      <w:pPr>
        <w:pStyle w:val="Amainreturn"/>
      </w:pPr>
      <w:r w:rsidRPr="00951853">
        <w:rPr>
          <w:rStyle w:val="charBoldItals"/>
        </w:rPr>
        <w:t>ACT jockey</w:t>
      </w:r>
      <w:r w:rsidRPr="00CC7DC9">
        <w:t>, for part 5A (Jockeys accident insurance)—see section 61A.</w:t>
      </w:r>
    </w:p>
    <w:p w:rsidR="00EC460B" w:rsidRPr="00CC7DC9" w:rsidRDefault="00EC460B" w:rsidP="00EC460B">
      <w:pPr>
        <w:pStyle w:val="Amainreturn"/>
      </w:pPr>
      <w:r w:rsidRPr="00951853">
        <w:rPr>
          <w:rStyle w:val="charBoldItals"/>
        </w:rPr>
        <w:t>applied NSW Acts</w:t>
      </w:r>
      <w:r w:rsidRPr="00CC7DC9">
        <w:t>, for part 5A (Jockeys accident insurance)—see section 61A.</w:t>
      </w:r>
    </w:p>
    <w:p w:rsidR="00EC460B" w:rsidRDefault="00EC460B" w:rsidP="0053704B">
      <w:pPr>
        <w:pStyle w:val="aDef"/>
        <w:rPr>
          <w:color w:val="000000"/>
        </w:rPr>
      </w:pPr>
      <w:r w:rsidRPr="00CC7DC9">
        <w:rPr>
          <w:rStyle w:val="charBoldItals"/>
        </w:rPr>
        <w:t>approved rules</w:t>
      </w:r>
      <w:r>
        <w:rPr>
          <w:color w:val="000000"/>
        </w:rPr>
        <w:t xml:space="preserve"> means—</w:t>
      </w:r>
    </w:p>
    <w:p w:rsidR="00EC460B" w:rsidRDefault="00EC460B" w:rsidP="00EC460B">
      <w:pPr>
        <w:pStyle w:val="aDefpara"/>
      </w:pPr>
      <w:r>
        <w:tab/>
        <w:t>(a)</w:t>
      </w:r>
      <w:r>
        <w:tab/>
        <w:t>in relation to the racing club—the rules of thoroughbred racing; and</w:t>
      </w:r>
    </w:p>
    <w:p w:rsidR="00EC460B" w:rsidRDefault="00EC460B" w:rsidP="00EC460B">
      <w:pPr>
        <w:pStyle w:val="aDefpara"/>
      </w:pPr>
      <w:r>
        <w:tab/>
        <w:t>(b)</w:t>
      </w:r>
      <w:r>
        <w:tab/>
        <w:t>in relation to the harness club—the rules of harness racing; and</w:t>
      </w:r>
    </w:p>
    <w:p w:rsidR="00EC460B" w:rsidRDefault="00EC460B" w:rsidP="00EC460B">
      <w:pPr>
        <w:pStyle w:val="aDefpara"/>
      </w:pPr>
      <w:r>
        <w:tab/>
        <w:t>(</w:t>
      </w:r>
      <w:r w:rsidR="00F00045">
        <w:t>c</w:t>
      </w:r>
      <w:r>
        <w:t>)</w:t>
      </w:r>
      <w:r>
        <w:tab/>
        <w:t>in relation to an ARO—the rules approved under section 34 (4) in relation to the ARO, or as later varied under section 35 (2).</w:t>
      </w:r>
    </w:p>
    <w:p w:rsidR="00EC460B" w:rsidRDefault="00EC460B" w:rsidP="00EC460B">
      <w:pPr>
        <w:pStyle w:val="aDef"/>
        <w:rPr>
          <w:color w:val="000000"/>
        </w:rPr>
      </w:pPr>
      <w:r w:rsidRPr="00CC7DC9">
        <w:rPr>
          <w:rStyle w:val="charBoldItals"/>
        </w:rPr>
        <w:lastRenderedPageBreak/>
        <w:t>ARO</w:t>
      </w:r>
      <w:r>
        <w:rPr>
          <w:color w:val="000000"/>
        </w:rPr>
        <w:t xml:space="preserve"> means an approved racing organisation approved under section 33.</w:t>
      </w:r>
    </w:p>
    <w:p w:rsidR="00EC460B" w:rsidRDefault="00EC460B" w:rsidP="00EC460B">
      <w:pPr>
        <w:pStyle w:val="aDef"/>
        <w:keepNext/>
        <w:rPr>
          <w:color w:val="000000"/>
        </w:rPr>
      </w:pPr>
      <w:r w:rsidRPr="00CC7DC9">
        <w:rPr>
          <w:rStyle w:val="charBoldItals"/>
        </w:rPr>
        <w:t>authorised race meeting</w:t>
      </w:r>
      <w:r>
        <w:rPr>
          <w:color w:val="000000"/>
        </w:rPr>
        <w:t xml:space="preserve"> means a race meeting—</w:t>
      </w:r>
    </w:p>
    <w:p w:rsidR="00EC460B" w:rsidRDefault="00EC460B" w:rsidP="00EC460B">
      <w:pPr>
        <w:pStyle w:val="aDefpara"/>
      </w:pPr>
      <w:r>
        <w:tab/>
        <w:t>(a)</w:t>
      </w:r>
      <w:r>
        <w:tab/>
        <w:t>conducted by a controlling body or an ARO in accordance with this Act; or</w:t>
      </w:r>
    </w:p>
    <w:p w:rsidR="00EC460B" w:rsidRDefault="00EC460B" w:rsidP="00EC460B">
      <w:pPr>
        <w:pStyle w:val="aDefpara"/>
      </w:pPr>
      <w:r>
        <w:tab/>
        <w:t>(b)</w:t>
      </w:r>
      <w:r>
        <w:tab/>
        <w:t>approved by the commission under section 6;</w:t>
      </w:r>
    </w:p>
    <w:p w:rsidR="00EC460B" w:rsidRDefault="00EC460B" w:rsidP="00EC460B">
      <w:pPr>
        <w:pStyle w:val="aDef"/>
        <w:rPr>
          <w:color w:val="000000"/>
        </w:rPr>
      </w:pPr>
      <w:r>
        <w:rPr>
          <w:color w:val="000000"/>
        </w:rPr>
        <w:t>and listed in a schedule published in accordance with section 7.</w:t>
      </w:r>
    </w:p>
    <w:p w:rsidR="00EC460B" w:rsidRPr="0062416C" w:rsidRDefault="00EC460B" w:rsidP="00EC460B">
      <w:pPr>
        <w:pStyle w:val="aDef"/>
        <w:rPr>
          <w:lang w:eastAsia="en-AU"/>
        </w:rPr>
      </w:pPr>
      <w:r w:rsidRPr="00C55A62">
        <w:rPr>
          <w:rStyle w:val="charBoldItals"/>
        </w:rPr>
        <w:t xml:space="preserve">betting exchange, </w:t>
      </w:r>
      <w:r w:rsidRPr="0062416C">
        <w:rPr>
          <w:bCs/>
          <w:iCs/>
          <w:lang w:eastAsia="en-AU"/>
        </w:rPr>
        <w:t>for part 5B (</w:t>
      </w:r>
      <w:r w:rsidRPr="0062416C">
        <w:rPr>
          <w:lang w:eastAsia="en-AU"/>
        </w:rPr>
        <w:t>Use of race field information)</w:t>
      </w:r>
      <w:r w:rsidRPr="0062416C">
        <w:rPr>
          <w:bCs/>
          <w:iCs/>
          <w:lang w:eastAsia="en-AU"/>
        </w:rPr>
        <w:t>—see section 61E.</w:t>
      </w:r>
    </w:p>
    <w:p w:rsidR="00D759F8" w:rsidRPr="00D57A5C" w:rsidRDefault="00D759F8" w:rsidP="00D759F8">
      <w:pPr>
        <w:pStyle w:val="aDef"/>
        <w:numPr>
          <w:ilvl w:val="5"/>
          <w:numId w:val="0"/>
        </w:numPr>
        <w:ind w:left="1100"/>
        <w:rPr>
          <w:lang w:eastAsia="en-AU"/>
        </w:rPr>
      </w:pPr>
      <w:r w:rsidRPr="00CC7DC9">
        <w:rPr>
          <w:rStyle w:val="charBoldItals"/>
        </w:rPr>
        <w:t>chief executive officer</w:t>
      </w:r>
      <w:r w:rsidRPr="00D57A5C">
        <w:rPr>
          <w:lang w:eastAsia="en-AU"/>
        </w:rPr>
        <w:t xml:space="preserve"> means the chief executive officer of the gambling and racing commission.</w:t>
      </w:r>
    </w:p>
    <w:p w:rsidR="00EC460B" w:rsidRDefault="00EC460B" w:rsidP="00EC460B">
      <w:pPr>
        <w:pStyle w:val="aDef"/>
      </w:pPr>
      <w:r w:rsidRPr="00CC7DC9">
        <w:rPr>
          <w:rStyle w:val="charBoldItals"/>
        </w:rPr>
        <w:t>commission</w:t>
      </w:r>
      <w:r>
        <w:t xml:space="preserve"> means the Gambling and Racing Commission established by the </w:t>
      </w:r>
      <w:hyperlink r:id="rId107" w:tooltip="A1999-46" w:history="1">
        <w:r w:rsidR="00CC7DC9" w:rsidRPr="00CC7DC9">
          <w:rPr>
            <w:rStyle w:val="charCitHyperlinkItal"/>
          </w:rPr>
          <w:t>Gambling and Racing Control Act 1999</w:t>
        </w:r>
      </w:hyperlink>
      <w:r>
        <w:t>.</w:t>
      </w:r>
    </w:p>
    <w:p w:rsidR="00EC460B" w:rsidRDefault="00EC460B" w:rsidP="00EC460B">
      <w:pPr>
        <w:pStyle w:val="aDef"/>
        <w:keepNext/>
        <w:rPr>
          <w:color w:val="000000"/>
        </w:rPr>
      </w:pPr>
      <w:r w:rsidRPr="00CC7DC9">
        <w:rPr>
          <w:rStyle w:val="charBoldItals"/>
        </w:rPr>
        <w:t>controlling body</w:t>
      </w:r>
      <w:r>
        <w:rPr>
          <w:color w:val="000000"/>
        </w:rPr>
        <w:t xml:space="preserve"> means—</w:t>
      </w:r>
    </w:p>
    <w:p w:rsidR="00EC460B" w:rsidRDefault="00EC460B" w:rsidP="00EC460B">
      <w:pPr>
        <w:pStyle w:val="aDefpara"/>
      </w:pPr>
      <w:r>
        <w:tab/>
        <w:t>(a)</w:t>
      </w:r>
      <w:r>
        <w:tab/>
        <w:t>the racing club; or</w:t>
      </w:r>
    </w:p>
    <w:p w:rsidR="00867B83" w:rsidRPr="00AE5ACF" w:rsidRDefault="00867B83" w:rsidP="00867B83">
      <w:pPr>
        <w:pStyle w:val="Apara"/>
      </w:pPr>
      <w:r w:rsidRPr="00AE5ACF">
        <w:tab/>
        <w:t>(b)</w:t>
      </w:r>
      <w:r w:rsidRPr="00AE5ACF">
        <w:tab/>
        <w:t>the harness club</w:t>
      </w:r>
      <w:r w:rsidR="00F00045">
        <w:t>.</w:t>
      </w:r>
    </w:p>
    <w:p w:rsidR="00EC460B" w:rsidRDefault="00EC460B" w:rsidP="00EC460B">
      <w:pPr>
        <w:pStyle w:val="aDef"/>
        <w:rPr>
          <w:color w:val="000000"/>
        </w:rPr>
      </w:pPr>
      <w:r w:rsidRPr="00CC7DC9">
        <w:rPr>
          <w:rStyle w:val="charBoldItals"/>
        </w:rPr>
        <w:t>corresponding body</w:t>
      </w:r>
      <w:r>
        <w:rPr>
          <w:color w:val="000000"/>
        </w:rPr>
        <w:t xml:space="preserve"> means a body in another jurisdiction, within or outside </w:t>
      </w:r>
      <w:smartTag w:uri="urn:schemas-microsoft-com:office:smarttags" w:element="address">
        <w:smartTag w:uri="urn:schemas-microsoft-com:office:smarttags" w:element="place">
          <w:r>
            <w:rPr>
              <w:color w:val="000000"/>
            </w:rPr>
            <w:t>Australia</w:t>
          </w:r>
        </w:smartTag>
      </w:smartTag>
      <w:r>
        <w:rPr>
          <w:color w:val="000000"/>
        </w:rPr>
        <w:t>, that performs functions similar to those of a controlling body.</w:t>
      </w:r>
    </w:p>
    <w:p w:rsidR="00EC460B" w:rsidRDefault="00EC460B" w:rsidP="00EC460B">
      <w:pPr>
        <w:pStyle w:val="aDef"/>
        <w:rPr>
          <w:color w:val="000000"/>
        </w:rPr>
      </w:pPr>
      <w:r w:rsidRPr="00CC7DC9">
        <w:rPr>
          <w:rStyle w:val="charBoldItals"/>
        </w:rPr>
        <w:t>deputy president</w:t>
      </w:r>
      <w:r>
        <w:rPr>
          <w:color w:val="000000"/>
        </w:rPr>
        <w:t xml:space="preserve"> means the deputy president of the tribunal referred to in section 40.</w:t>
      </w:r>
    </w:p>
    <w:p w:rsidR="00EC460B" w:rsidRDefault="00EC460B" w:rsidP="00EC460B">
      <w:pPr>
        <w:pStyle w:val="aDef"/>
        <w:rPr>
          <w:color w:val="000000"/>
        </w:rPr>
      </w:pPr>
      <w:r w:rsidRPr="00CC7DC9">
        <w:rPr>
          <w:rStyle w:val="charBoldItals"/>
        </w:rPr>
        <w:t>director</w:t>
      </w:r>
      <w:r>
        <w:rPr>
          <w:color w:val="000000"/>
        </w:rPr>
        <w:t>, in relation to a controlling body, means a person occupying or acting in the position of a director of the body, by whatever name called.</w:t>
      </w:r>
    </w:p>
    <w:p w:rsidR="00EC460B" w:rsidRDefault="00EC460B" w:rsidP="00EC460B">
      <w:pPr>
        <w:pStyle w:val="aDef"/>
        <w:rPr>
          <w:color w:val="000000"/>
        </w:rPr>
      </w:pPr>
      <w:r w:rsidRPr="00CC7DC9">
        <w:rPr>
          <w:rStyle w:val="charBoldItals"/>
        </w:rPr>
        <w:t>harness club</w:t>
      </w:r>
      <w:r>
        <w:rPr>
          <w:color w:val="000000"/>
        </w:rPr>
        <w:t xml:space="preserve"> means the Canberra Harness Racing Club Inc. referred to in section 21.</w:t>
      </w:r>
    </w:p>
    <w:p w:rsidR="00EC460B" w:rsidRPr="00CC7DC9" w:rsidRDefault="00EC460B" w:rsidP="00EC460B">
      <w:pPr>
        <w:pStyle w:val="Amainreturn"/>
      </w:pPr>
      <w:r w:rsidRPr="00951853">
        <w:rPr>
          <w:rStyle w:val="charBoldItals"/>
        </w:rPr>
        <w:t>injury</w:t>
      </w:r>
      <w:r w:rsidRPr="00CC7DC9">
        <w:t>, for part 5A (Jockeys accident insurance)—see section 61A.</w:t>
      </w:r>
    </w:p>
    <w:p w:rsidR="00EC460B" w:rsidRDefault="00EC460B" w:rsidP="00EC460B">
      <w:pPr>
        <w:pStyle w:val="aDef"/>
      </w:pPr>
      <w:r w:rsidRPr="00CC7DC9">
        <w:rPr>
          <w:rStyle w:val="charBoldItals"/>
        </w:rPr>
        <w:lastRenderedPageBreak/>
        <w:t>inquiry</w:t>
      </w:r>
      <w:r>
        <w:t xml:space="preserve">, in relation to the commission, means an inquiry conducted by the commission in accordance with the </w:t>
      </w:r>
      <w:hyperlink r:id="rId108" w:tooltip="A1999-46" w:history="1">
        <w:r w:rsidR="00CC7DC9" w:rsidRPr="00CC7DC9">
          <w:rPr>
            <w:rStyle w:val="charCitHyperlinkItal"/>
          </w:rPr>
          <w:t>Gambling and Racing Control Act 1999</w:t>
        </w:r>
      </w:hyperlink>
      <w:r>
        <w:t>.</w:t>
      </w:r>
    </w:p>
    <w:p w:rsidR="00EC460B" w:rsidRDefault="00EC460B" w:rsidP="00EC460B">
      <w:pPr>
        <w:pStyle w:val="aDef"/>
        <w:rPr>
          <w:color w:val="000000"/>
        </w:rPr>
      </w:pPr>
      <w:r w:rsidRPr="00CC7DC9">
        <w:rPr>
          <w:rStyle w:val="charBoldItals"/>
        </w:rPr>
        <w:t>licensed racecourse</w:t>
      </w:r>
      <w:r>
        <w:rPr>
          <w:color w:val="000000"/>
        </w:rPr>
        <w:t>—see section 5.</w:t>
      </w:r>
    </w:p>
    <w:p w:rsidR="00EC460B" w:rsidRPr="00C55A62" w:rsidRDefault="00EC460B" w:rsidP="00EC460B">
      <w:pPr>
        <w:pStyle w:val="aDef"/>
        <w:rPr>
          <w:rStyle w:val="charBoldItals"/>
        </w:rPr>
      </w:pPr>
      <w:r>
        <w:rPr>
          <w:rStyle w:val="charBoldItals"/>
        </w:rPr>
        <w:t>licensed</w:t>
      </w:r>
      <w:r w:rsidRPr="00C55A62">
        <w:rPr>
          <w:rStyle w:val="charBoldItals"/>
        </w:rPr>
        <w:t xml:space="preserve"> wagering operator, </w:t>
      </w:r>
      <w:r w:rsidRPr="0062416C">
        <w:rPr>
          <w:lang w:eastAsia="en-AU"/>
        </w:rPr>
        <w:t>for part 5B (Use of race field information)—see section 61E.</w:t>
      </w:r>
      <w:r w:rsidRPr="00C55A62">
        <w:rPr>
          <w:rStyle w:val="charBoldItals"/>
        </w:rPr>
        <w:t xml:space="preserve"> </w:t>
      </w:r>
    </w:p>
    <w:p w:rsidR="00EC460B" w:rsidRPr="00CC7DC9" w:rsidRDefault="00EC460B" w:rsidP="00EC460B">
      <w:pPr>
        <w:pStyle w:val="Amainreturn"/>
      </w:pPr>
      <w:r w:rsidRPr="00951853">
        <w:rPr>
          <w:rStyle w:val="charBoldItals"/>
        </w:rPr>
        <w:t>NSW Acts,</w:t>
      </w:r>
      <w:r w:rsidRPr="00CC7DC9">
        <w:t xml:space="preserve"> for part 5A (Jockeys accident insurance)—see section 61A.</w:t>
      </w:r>
    </w:p>
    <w:p w:rsidR="00EC460B" w:rsidRPr="00CC7DC9" w:rsidRDefault="00EC460B" w:rsidP="00EC460B">
      <w:pPr>
        <w:pStyle w:val="Amainreturn"/>
      </w:pPr>
      <w:r w:rsidRPr="00951853">
        <w:rPr>
          <w:rStyle w:val="charBoldItals"/>
        </w:rPr>
        <w:t>NSW jockey,</w:t>
      </w:r>
      <w:r w:rsidRPr="00CC7DC9">
        <w:t xml:space="preserve"> for part 5A (Jockeys accident insurance)—see section 61A.</w:t>
      </w:r>
    </w:p>
    <w:p w:rsidR="00EC460B" w:rsidRDefault="00EC460B" w:rsidP="00EC460B">
      <w:pPr>
        <w:pStyle w:val="aDef"/>
        <w:rPr>
          <w:color w:val="000000"/>
        </w:rPr>
      </w:pPr>
      <w:r w:rsidRPr="00CC7DC9">
        <w:rPr>
          <w:rStyle w:val="charBoldItals"/>
        </w:rPr>
        <w:t>president</w:t>
      </w:r>
      <w:r>
        <w:rPr>
          <w:color w:val="000000"/>
        </w:rPr>
        <w:t xml:space="preserve"> means the president of the tribunal referred to in section 40.</w:t>
      </w:r>
    </w:p>
    <w:p w:rsidR="00EC460B" w:rsidRDefault="00EC460B" w:rsidP="00EC460B">
      <w:pPr>
        <w:pStyle w:val="aDef"/>
        <w:keepNext/>
        <w:rPr>
          <w:color w:val="000000"/>
        </w:rPr>
      </w:pPr>
      <w:r w:rsidRPr="00CC7DC9">
        <w:rPr>
          <w:rStyle w:val="charBoldItals"/>
        </w:rPr>
        <w:t>race</w:t>
      </w:r>
      <w:r>
        <w:rPr>
          <w:color w:val="000000"/>
        </w:rPr>
        <w:t xml:space="preserve"> means—</w:t>
      </w:r>
    </w:p>
    <w:p w:rsidR="00EC460B" w:rsidRDefault="00EC460B" w:rsidP="0053704B">
      <w:pPr>
        <w:pStyle w:val="aDefpara"/>
        <w:keepNext/>
      </w:pPr>
      <w:r>
        <w:tab/>
        <w:t>(a)</w:t>
      </w:r>
      <w:r>
        <w:tab/>
        <w:t>a thoroughbred race; or</w:t>
      </w:r>
    </w:p>
    <w:p w:rsidR="00EC460B" w:rsidRDefault="00EC460B" w:rsidP="0053704B">
      <w:pPr>
        <w:pStyle w:val="aDefpara"/>
        <w:keepNext/>
      </w:pPr>
      <w:r>
        <w:tab/>
        <w:t>(b)</w:t>
      </w:r>
      <w:r>
        <w:tab/>
        <w:t>a harness race; or</w:t>
      </w:r>
    </w:p>
    <w:p w:rsidR="00EC460B" w:rsidRDefault="00EC460B" w:rsidP="00EC460B">
      <w:pPr>
        <w:pStyle w:val="aDefpara"/>
      </w:pPr>
      <w:r>
        <w:tab/>
        <w:t>(</w:t>
      </w:r>
      <w:r w:rsidR="00D76092">
        <w:t>c</w:t>
      </w:r>
      <w:r>
        <w:t>)</w:t>
      </w:r>
      <w:r>
        <w:tab/>
        <w:t>a race of a kind prescribed by regulation.</w:t>
      </w:r>
    </w:p>
    <w:p w:rsidR="00EC460B" w:rsidRPr="00CC7DC9" w:rsidRDefault="00EC460B" w:rsidP="00EC460B">
      <w:pPr>
        <w:pStyle w:val="aDef"/>
      </w:pPr>
      <w:r w:rsidRPr="00C55A62">
        <w:rPr>
          <w:rStyle w:val="charBoldItals"/>
        </w:rPr>
        <w:t xml:space="preserve">race field information, </w:t>
      </w:r>
      <w:r w:rsidRPr="0062416C">
        <w:rPr>
          <w:bCs/>
          <w:iCs/>
          <w:lang w:eastAsia="en-AU"/>
        </w:rPr>
        <w:t>for part 5B (</w:t>
      </w:r>
      <w:r w:rsidRPr="0062416C">
        <w:rPr>
          <w:lang w:eastAsia="en-AU"/>
        </w:rPr>
        <w:t>Use of race field information</w:t>
      </w:r>
      <w:r w:rsidRPr="0062416C">
        <w:rPr>
          <w:bCs/>
          <w:iCs/>
          <w:lang w:eastAsia="en-AU"/>
        </w:rPr>
        <w:t>)—see section 61E.</w:t>
      </w:r>
    </w:p>
    <w:p w:rsidR="00867B83" w:rsidRPr="00AE5ACF" w:rsidRDefault="00867B83" w:rsidP="00867B83">
      <w:pPr>
        <w:pStyle w:val="aDef"/>
        <w:rPr>
          <w:bCs/>
          <w:iCs/>
          <w:lang w:eastAsia="en-AU"/>
        </w:rPr>
      </w:pPr>
      <w:r w:rsidRPr="00AE5ACF">
        <w:rPr>
          <w:rStyle w:val="charBoldItals"/>
        </w:rPr>
        <w:t>race field information charge</w:t>
      </w:r>
      <w:r w:rsidRPr="00AE5ACF">
        <w:t>,</w:t>
      </w:r>
      <w:r w:rsidRPr="00EC21AF">
        <w:t xml:space="preserve"> </w:t>
      </w:r>
      <w:r w:rsidRPr="00AE5ACF">
        <w:rPr>
          <w:bCs/>
          <w:iCs/>
          <w:lang w:eastAsia="en-AU"/>
        </w:rPr>
        <w:t>for part 5B (</w:t>
      </w:r>
      <w:r w:rsidRPr="00AE5ACF">
        <w:rPr>
          <w:lang w:eastAsia="en-AU"/>
        </w:rPr>
        <w:t>Use of race field information)</w:t>
      </w:r>
      <w:r w:rsidRPr="00AE5ACF">
        <w:rPr>
          <w:bCs/>
          <w:iCs/>
          <w:lang w:eastAsia="en-AU"/>
        </w:rPr>
        <w:t>—see section 61M (1).</w:t>
      </w:r>
    </w:p>
    <w:p w:rsidR="00EC460B" w:rsidRDefault="00EC460B" w:rsidP="00EC460B">
      <w:pPr>
        <w:pStyle w:val="aDef"/>
        <w:rPr>
          <w:color w:val="000000"/>
        </w:rPr>
      </w:pPr>
      <w:r w:rsidRPr="00CC7DC9">
        <w:rPr>
          <w:rStyle w:val="charBoldItals"/>
        </w:rPr>
        <w:t>race meeting</w:t>
      </w:r>
      <w:r>
        <w:rPr>
          <w:color w:val="000000"/>
        </w:rPr>
        <w:t xml:space="preserve"> means an event at which races are conducted.</w:t>
      </w:r>
    </w:p>
    <w:p w:rsidR="00EC460B" w:rsidRDefault="00EC460B" w:rsidP="00EC460B">
      <w:pPr>
        <w:pStyle w:val="aDef"/>
        <w:rPr>
          <w:lang w:eastAsia="en-AU"/>
        </w:rPr>
      </w:pPr>
      <w:r w:rsidRPr="00C55A62">
        <w:rPr>
          <w:rStyle w:val="charBoldItals"/>
        </w:rPr>
        <w:t xml:space="preserve">racing authority, </w:t>
      </w:r>
      <w:r w:rsidRPr="0062416C">
        <w:rPr>
          <w:lang w:eastAsia="en-AU"/>
        </w:rPr>
        <w:t>for part 5B (Use of race field information)—see section 61E.</w:t>
      </w:r>
    </w:p>
    <w:p w:rsidR="00D76092" w:rsidRPr="00667CB1" w:rsidRDefault="00D76092" w:rsidP="00D76092">
      <w:pPr>
        <w:pStyle w:val="aDef"/>
      </w:pPr>
      <w:r w:rsidRPr="00667CB1">
        <w:rPr>
          <w:rStyle w:val="charBoldItals"/>
        </w:rPr>
        <w:t>racing club</w:t>
      </w:r>
      <w:r w:rsidRPr="00667CB1">
        <w:t xml:space="preserve"> means the Canberra Racing Club Incorporated mentioned in section 15.</w:t>
      </w:r>
    </w:p>
    <w:p w:rsidR="00EC460B" w:rsidRPr="00CC7DC9" w:rsidRDefault="00EC460B" w:rsidP="00EC460B">
      <w:pPr>
        <w:pStyle w:val="Amainreturn"/>
      </w:pPr>
      <w:r w:rsidRPr="00951853">
        <w:rPr>
          <w:rStyle w:val="charBoldItals"/>
        </w:rPr>
        <w:t>Racing NSW,</w:t>
      </w:r>
      <w:r w:rsidRPr="00CC7DC9">
        <w:t xml:space="preserve"> for part 5A (Jockeys accident insurance)—see the </w:t>
      </w:r>
      <w:hyperlink r:id="rId109" w:tooltip="Act 1996 No 37 (NSW)" w:history="1">
        <w:r w:rsidR="00454435" w:rsidRPr="00454435">
          <w:rPr>
            <w:rStyle w:val="charCitHyperlinkItal"/>
          </w:rPr>
          <w:t>Thoroughbred Racing Act 1996</w:t>
        </w:r>
      </w:hyperlink>
      <w:r w:rsidRPr="00CC7DC9">
        <w:t xml:space="preserve"> (NSW), section 3.</w:t>
      </w:r>
    </w:p>
    <w:p w:rsidR="00EC460B" w:rsidRDefault="00EC460B" w:rsidP="00EC460B">
      <w:pPr>
        <w:pStyle w:val="aDef"/>
        <w:rPr>
          <w:color w:val="000000"/>
        </w:rPr>
      </w:pPr>
      <w:r w:rsidRPr="00CC7DC9">
        <w:rPr>
          <w:rStyle w:val="charBoldItals"/>
        </w:rPr>
        <w:t>registrar</w:t>
      </w:r>
      <w:r>
        <w:rPr>
          <w:color w:val="000000"/>
        </w:rPr>
        <w:t xml:space="preserve"> means the registrar of the tribunal appointed under section 46.</w:t>
      </w:r>
    </w:p>
    <w:p w:rsidR="00867B83" w:rsidRPr="00AE5ACF" w:rsidRDefault="00867B83" w:rsidP="00867B83">
      <w:pPr>
        <w:pStyle w:val="aDef"/>
        <w:rPr>
          <w:bCs/>
          <w:iCs/>
          <w:lang w:eastAsia="en-AU"/>
        </w:rPr>
      </w:pPr>
      <w:r w:rsidRPr="00AE5ACF">
        <w:rPr>
          <w:rStyle w:val="charBoldItals"/>
        </w:rPr>
        <w:lastRenderedPageBreak/>
        <w:t>relevant controlling body</w:t>
      </w:r>
      <w:r w:rsidRPr="00AE5ACF">
        <w:t>,</w:t>
      </w:r>
      <w:r w:rsidRPr="00EC21AF">
        <w:t xml:space="preserve"> </w:t>
      </w:r>
      <w:r w:rsidRPr="00AE5ACF">
        <w:rPr>
          <w:bCs/>
          <w:iCs/>
          <w:lang w:eastAsia="en-AU"/>
        </w:rPr>
        <w:t>for part 5B (</w:t>
      </w:r>
      <w:r w:rsidRPr="00AE5ACF">
        <w:rPr>
          <w:lang w:eastAsia="en-AU"/>
        </w:rPr>
        <w:t>Use of race field information)</w:t>
      </w:r>
      <w:r w:rsidRPr="00AE5ACF">
        <w:rPr>
          <w:bCs/>
          <w:iCs/>
          <w:lang w:eastAsia="en-AU"/>
        </w:rPr>
        <w:t>—see section 61E.</w:t>
      </w:r>
    </w:p>
    <w:p w:rsidR="00EC460B" w:rsidRDefault="00EC460B" w:rsidP="00EC460B">
      <w:pPr>
        <w:pStyle w:val="aDef"/>
      </w:pPr>
      <w:r w:rsidRPr="00CC7DC9">
        <w:rPr>
          <w:rStyle w:val="charBoldItals"/>
        </w:rPr>
        <w:t>reviewable decision</w:t>
      </w:r>
      <w:r>
        <w:t>, for part 6 (Notification and review of decisions)—see section 62.</w:t>
      </w:r>
    </w:p>
    <w:p w:rsidR="00EC460B" w:rsidRDefault="00EC460B" w:rsidP="00EC460B">
      <w:pPr>
        <w:pStyle w:val="aDef"/>
        <w:rPr>
          <w:color w:val="000000"/>
        </w:rPr>
      </w:pPr>
      <w:r w:rsidRPr="00CC7DC9">
        <w:rPr>
          <w:rStyle w:val="charBoldItals"/>
        </w:rPr>
        <w:t>rules of harness racing</w:t>
      </w:r>
      <w:r>
        <w:rPr>
          <w:color w:val="000000"/>
        </w:rPr>
        <w:t xml:space="preserve"> means the rules made under section 25.</w:t>
      </w:r>
    </w:p>
    <w:p w:rsidR="00EC460B" w:rsidRDefault="00EC460B" w:rsidP="00EC460B">
      <w:pPr>
        <w:pStyle w:val="aDef"/>
        <w:rPr>
          <w:color w:val="000000"/>
        </w:rPr>
      </w:pPr>
      <w:r w:rsidRPr="00CC7DC9">
        <w:rPr>
          <w:rStyle w:val="charBoldItals"/>
        </w:rPr>
        <w:t>rules of the tribunal</w:t>
      </w:r>
      <w:r>
        <w:rPr>
          <w:color w:val="000000"/>
        </w:rPr>
        <w:t xml:space="preserve"> means the rules of procedure made under section 45.</w:t>
      </w:r>
    </w:p>
    <w:p w:rsidR="00EC460B" w:rsidRDefault="00EC460B" w:rsidP="00EC460B">
      <w:pPr>
        <w:pStyle w:val="aDef"/>
        <w:rPr>
          <w:color w:val="000000"/>
        </w:rPr>
      </w:pPr>
      <w:r w:rsidRPr="00CC7DC9">
        <w:rPr>
          <w:rStyle w:val="charBoldItals"/>
        </w:rPr>
        <w:t>rules of thoroughbred racing</w:t>
      </w:r>
      <w:r>
        <w:rPr>
          <w:color w:val="000000"/>
        </w:rPr>
        <w:t xml:space="preserve"> means the rules made or adopted under section 19.</w:t>
      </w:r>
    </w:p>
    <w:p w:rsidR="00EC460B" w:rsidRPr="00CC7DC9" w:rsidRDefault="00EC460B" w:rsidP="00EC460B">
      <w:pPr>
        <w:pStyle w:val="Amainreturn"/>
      </w:pPr>
      <w:r w:rsidRPr="00951853">
        <w:rPr>
          <w:rStyle w:val="charBoldItals"/>
        </w:rPr>
        <w:t>special insurance scheme</w:t>
      </w:r>
      <w:r w:rsidRPr="00CC7DC9">
        <w:t>, for NSW jockeys, for part 5A (Jockeys accident insurance)—see section 61A.</w:t>
      </w:r>
    </w:p>
    <w:p w:rsidR="00EC460B" w:rsidRDefault="00EC460B" w:rsidP="00EC460B">
      <w:pPr>
        <w:pStyle w:val="aDef"/>
        <w:rPr>
          <w:color w:val="000000"/>
        </w:rPr>
      </w:pPr>
      <w:r w:rsidRPr="00CC7DC9">
        <w:rPr>
          <w:rStyle w:val="charBoldItals"/>
        </w:rPr>
        <w:t>special rules</w:t>
      </w:r>
      <w:r>
        <w:rPr>
          <w:color w:val="000000"/>
        </w:rPr>
        <w:t xml:space="preserve"> means rules of racing or betting approved under section 12.</w:t>
      </w:r>
    </w:p>
    <w:p w:rsidR="00EC460B" w:rsidRDefault="00EC460B" w:rsidP="00EC460B">
      <w:pPr>
        <w:pStyle w:val="aDef"/>
        <w:rPr>
          <w:color w:val="000000"/>
        </w:rPr>
      </w:pPr>
      <w:r w:rsidRPr="00CC7DC9">
        <w:rPr>
          <w:rStyle w:val="charBoldItals"/>
        </w:rPr>
        <w:t>tribunal</w:t>
      </w:r>
      <w:r>
        <w:rPr>
          <w:color w:val="000000"/>
        </w:rPr>
        <w:t xml:space="preserve"> means the Racing Appeals Tribunal established under part 5.</w:t>
      </w:r>
    </w:p>
    <w:p w:rsidR="00EC460B" w:rsidRPr="00E64527" w:rsidRDefault="00EC460B" w:rsidP="00EC460B">
      <w:pPr>
        <w:pStyle w:val="aDef"/>
        <w:rPr>
          <w:bCs/>
          <w:iCs/>
          <w:lang w:eastAsia="en-AU"/>
        </w:rPr>
      </w:pPr>
      <w:r w:rsidRPr="00C55A62">
        <w:rPr>
          <w:rStyle w:val="charBoldItals"/>
        </w:rPr>
        <w:t xml:space="preserve">wagering operator, </w:t>
      </w:r>
      <w:r w:rsidRPr="0062416C">
        <w:rPr>
          <w:bCs/>
          <w:iCs/>
          <w:lang w:eastAsia="en-AU"/>
        </w:rPr>
        <w:t>for part 5B (</w:t>
      </w:r>
      <w:r w:rsidRPr="0062416C">
        <w:rPr>
          <w:lang w:eastAsia="en-AU"/>
        </w:rPr>
        <w:t>Use of race field information</w:t>
      </w:r>
      <w:r w:rsidRPr="0062416C">
        <w:rPr>
          <w:bCs/>
          <w:iCs/>
          <w:lang w:eastAsia="en-AU"/>
        </w:rPr>
        <w:t>)—see section 61E.</w:t>
      </w:r>
    </w:p>
    <w:p w:rsidR="00EC460B" w:rsidRDefault="00EC460B" w:rsidP="00EC460B">
      <w:pPr>
        <w:pStyle w:val="04Dictionary"/>
        <w:sectPr w:rsidR="00EC460B">
          <w:headerReference w:type="even" r:id="rId110"/>
          <w:headerReference w:type="default" r:id="rId111"/>
          <w:footerReference w:type="even" r:id="rId112"/>
          <w:footerReference w:type="default" r:id="rId113"/>
          <w:type w:val="continuous"/>
          <w:pgSz w:w="11907" w:h="16839" w:code="9"/>
          <w:pgMar w:top="3000" w:right="1900" w:bottom="2500" w:left="2300" w:header="2480" w:footer="2100" w:gutter="0"/>
          <w:cols w:space="720"/>
          <w:docGrid w:linePitch="254"/>
        </w:sectPr>
      </w:pPr>
    </w:p>
    <w:p w:rsidR="00D04AD8" w:rsidRDefault="00D04AD8">
      <w:pPr>
        <w:pStyle w:val="Endnote1"/>
      </w:pPr>
      <w:bookmarkStart w:id="125" w:name="_Toc511648921"/>
      <w:r>
        <w:lastRenderedPageBreak/>
        <w:t>Endnotes</w:t>
      </w:r>
      <w:bookmarkEnd w:id="125"/>
    </w:p>
    <w:p w:rsidR="00D04AD8" w:rsidRPr="00617118" w:rsidRDefault="00D04AD8">
      <w:pPr>
        <w:pStyle w:val="Endnote2"/>
      </w:pPr>
      <w:bookmarkStart w:id="126" w:name="_Toc511648922"/>
      <w:r w:rsidRPr="00617118">
        <w:rPr>
          <w:rStyle w:val="charTableNo"/>
        </w:rPr>
        <w:t>1</w:t>
      </w:r>
      <w:r>
        <w:tab/>
      </w:r>
      <w:r w:rsidRPr="00617118">
        <w:rPr>
          <w:rStyle w:val="charTableText"/>
        </w:rPr>
        <w:t>About the endnotes</w:t>
      </w:r>
      <w:bookmarkEnd w:id="126"/>
    </w:p>
    <w:p w:rsidR="00D04AD8" w:rsidRDefault="00D04AD8">
      <w:pPr>
        <w:pStyle w:val="EndNoteTextPub"/>
      </w:pPr>
      <w:r>
        <w:t>Amending and modifying laws are annotated in the legislation history and the amendment history.  Current modifications are not included in the republished law but are set out in the endnotes.</w:t>
      </w:r>
    </w:p>
    <w:p w:rsidR="00D04AD8" w:rsidRDefault="00D04AD8">
      <w:pPr>
        <w:pStyle w:val="EndNoteTextPub"/>
      </w:pPr>
      <w:r>
        <w:t xml:space="preserve">Not all editorial amendments made under the </w:t>
      </w:r>
      <w:hyperlink r:id="rId114" w:tooltip="A2001-14" w:history="1">
        <w:r w:rsidRPr="00196DF4">
          <w:rPr>
            <w:rStyle w:val="charCitHyperlinkItal"/>
          </w:rPr>
          <w:t>Legislation Act 2001</w:t>
        </w:r>
      </w:hyperlink>
      <w:r>
        <w:t>, part 11.3 are annotated in the amendment history.  Full details of any amendments can be obtained from the Parliamentary Counsel’s Office.</w:t>
      </w:r>
    </w:p>
    <w:p w:rsidR="00D04AD8" w:rsidRDefault="00D04AD8" w:rsidP="00F266E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04AD8" w:rsidRDefault="00D04AD8">
      <w:pPr>
        <w:pStyle w:val="EndNoteTextPub"/>
      </w:pPr>
      <w:r>
        <w:t xml:space="preserve">If all the provisions of the law have been renumbered, a table of renumbered provisions gives details of previous and current numbering.  </w:t>
      </w:r>
    </w:p>
    <w:p w:rsidR="00D04AD8" w:rsidRDefault="00D04AD8">
      <w:pPr>
        <w:pStyle w:val="EndNoteTextPub"/>
      </w:pPr>
      <w:r>
        <w:t>The endnotes also include a table of earlier republications.</w:t>
      </w:r>
    </w:p>
    <w:p w:rsidR="00D04AD8" w:rsidRPr="00617118" w:rsidRDefault="00D04AD8">
      <w:pPr>
        <w:pStyle w:val="Endnote2"/>
      </w:pPr>
      <w:bookmarkStart w:id="127" w:name="_Toc511648923"/>
      <w:r w:rsidRPr="00617118">
        <w:rPr>
          <w:rStyle w:val="charTableNo"/>
        </w:rPr>
        <w:t>2</w:t>
      </w:r>
      <w:r>
        <w:tab/>
      </w:r>
      <w:r w:rsidRPr="00617118">
        <w:rPr>
          <w:rStyle w:val="charTableText"/>
        </w:rPr>
        <w:t>Abbreviation key</w:t>
      </w:r>
      <w:bookmarkEnd w:id="127"/>
    </w:p>
    <w:p w:rsidR="00D04AD8" w:rsidRDefault="00D04AD8">
      <w:pPr>
        <w:rPr>
          <w:sz w:val="4"/>
        </w:rPr>
      </w:pPr>
    </w:p>
    <w:tbl>
      <w:tblPr>
        <w:tblW w:w="7372" w:type="dxa"/>
        <w:tblInd w:w="1100" w:type="dxa"/>
        <w:tblLayout w:type="fixed"/>
        <w:tblLook w:val="0000" w:firstRow="0" w:lastRow="0" w:firstColumn="0" w:lastColumn="0" w:noHBand="0" w:noVBand="0"/>
      </w:tblPr>
      <w:tblGrid>
        <w:gridCol w:w="3720"/>
        <w:gridCol w:w="3652"/>
      </w:tblGrid>
      <w:tr w:rsidR="00D04AD8" w:rsidTr="00F266EF">
        <w:tc>
          <w:tcPr>
            <w:tcW w:w="3720" w:type="dxa"/>
          </w:tcPr>
          <w:p w:rsidR="00D04AD8" w:rsidRDefault="00D04AD8">
            <w:pPr>
              <w:pStyle w:val="EndnotesAbbrev"/>
            </w:pPr>
            <w:r>
              <w:t>A = Act</w:t>
            </w:r>
          </w:p>
        </w:tc>
        <w:tc>
          <w:tcPr>
            <w:tcW w:w="3652" w:type="dxa"/>
          </w:tcPr>
          <w:p w:rsidR="00D04AD8" w:rsidRDefault="00D04AD8" w:rsidP="00F266EF">
            <w:pPr>
              <w:pStyle w:val="EndnotesAbbrev"/>
            </w:pPr>
            <w:r>
              <w:t>NI = Notifiable instrument</w:t>
            </w:r>
          </w:p>
        </w:tc>
      </w:tr>
      <w:tr w:rsidR="00D04AD8" w:rsidTr="00F266EF">
        <w:tc>
          <w:tcPr>
            <w:tcW w:w="3720" w:type="dxa"/>
          </w:tcPr>
          <w:p w:rsidR="00D04AD8" w:rsidRDefault="00D04AD8" w:rsidP="00F266EF">
            <w:pPr>
              <w:pStyle w:val="EndnotesAbbrev"/>
            </w:pPr>
            <w:r>
              <w:t>AF = Approved form</w:t>
            </w:r>
          </w:p>
        </w:tc>
        <w:tc>
          <w:tcPr>
            <w:tcW w:w="3652" w:type="dxa"/>
          </w:tcPr>
          <w:p w:rsidR="00D04AD8" w:rsidRDefault="00D04AD8" w:rsidP="00F266EF">
            <w:pPr>
              <w:pStyle w:val="EndnotesAbbrev"/>
            </w:pPr>
            <w:r>
              <w:t>o = order</w:t>
            </w:r>
          </w:p>
        </w:tc>
      </w:tr>
      <w:tr w:rsidR="00D04AD8" w:rsidTr="00F266EF">
        <w:tc>
          <w:tcPr>
            <w:tcW w:w="3720" w:type="dxa"/>
          </w:tcPr>
          <w:p w:rsidR="00D04AD8" w:rsidRDefault="00D04AD8">
            <w:pPr>
              <w:pStyle w:val="EndnotesAbbrev"/>
            </w:pPr>
            <w:r>
              <w:t>am = amended</w:t>
            </w:r>
          </w:p>
        </w:tc>
        <w:tc>
          <w:tcPr>
            <w:tcW w:w="3652" w:type="dxa"/>
          </w:tcPr>
          <w:p w:rsidR="00D04AD8" w:rsidRDefault="00D04AD8" w:rsidP="00F266EF">
            <w:pPr>
              <w:pStyle w:val="EndnotesAbbrev"/>
            </w:pPr>
            <w:r>
              <w:t>om = omitted/repealed</w:t>
            </w:r>
          </w:p>
        </w:tc>
      </w:tr>
      <w:tr w:rsidR="00D04AD8" w:rsidTr="00F266EF">
        <w:tc>
          <w:tcPr>
            <w:tcW w:w="3720" w:type="dxa"/>
          </w:tcPr>
          <w:p w:rsidR="00D04AD8" w:rsidRDefault="00D04AD8">
            <w:pPr>
              <w:pStyle w:val="EndnotesAbbrev"/>
            </w:pPr>
            <w:r>
              <w:t>amdt = amendment</w:t>
            </w:r>
          </w:p>
        </w:tc>
        <w:tc>
          <w:tcPr>
            <w:tcW w:w="3652" w:type="dxa"/>
          </w:tcPr>
          <w:p w:rsidR="00D04AD8" w:rsidRDefault="00D04AD8" w:rsidP="00F266EF">
            <w:pPr>
              <w:pStyle w:val="EndnotesAbbrev"/>
            </w:pPr>
            <w:r>
              <w:t>ord = ordinance</w:t>
            </w:r>
          </w:p>
        </w:tc>
      </w:tr>
      <w:tr w:rsidR="00D04AD8" w:rsidTr="00F266EF">
        <w:tc>
          <w:tcPr>
            <w:tcW w:w="3720" w:type="dxa"/>
          </w:tcPr>
          <w:p w:rsidR="00D04AD8" w:rsidRDefault="00D04AD8">
            <w:pPr>
              <w:pStyle w:val="EndnotesAbbrev"/>
            </w:pPr>
            <w:r>
              <w:t>AR = Assembly resolution</w:t>
            </w:r>
          </w:p>
        </w:tc>
        <w:tc>
          <w:tcPr>
            <w:tcW w:w="3652" w:type="dxa"/>
          </w:tcPr>
          <w:p w:rsidR="00D04AD8" w:rsidRDefault="00D04AD8" w:rsidP="00F266EF">
            <w:pPr>
              <w:pStyle w:val="EndnotesAbbrev"/>
            </w:pPr>
            <w:r>
              <w:t>orig = original</w:t>
            </w:r>
          </w:p>
        </w:tc>
      </w:tr>
      <w:tr w:rsidR="00D04AD8" w:rsidTr="00F266EF">
        <w:tc>
          <w:tcPr>
            <w:tcW w:w="3720" w:type="dxa"/>
          </w:tcPr>
          <w:p w:rsidR="00D04AD8" w:rsidRDefault="00D04AD8">
            <w:pPr>
              <w:pStyle w:val="EndnotesAbbrev"/>
            </w:pPr>
            <w:r>
              <w:t>ch = chapter</w:t>
            </w:r>
          </w:p>
        </w:tc>
        <w:tc>
          <w:tcPr>
            <w:tcW w:w="3652" w:type="dxa"/>
          </w:tcPr>
          <w:p w:rsidR="00D04AD8" w:rsidRDefault="00D04AD8" w:rsidP="00F266EF">
            <w:pPr>
              <w:pStyle w:val="EndnotesAbbrev"/>
            </w:pPr>
            <w:r>
              <w:t>par = paragraph/subparagraph</w:t>
            </w:r>
          </w:p>
        </w:tc>
      </w:tr>
      <w:tr w:rsidR="00D04AD8" w:rsidTr="00F266EF">
        <w:tc>
          <w:tcPr>
            <w:tcW w:w="3720" w:type="dxa"/>
          </w:tcPr>
          <w:p w:rsidR="00D04AD8" w:rsidRDefault="00D04AD8">
            <w:pPr>
              <w:pStyle w:val="EndnotesAbbrev"/>
            </w:pPr>
            <w:r>
              <w:t>CN = Commencement notice</w:t>
            </w:r>
          </w:p>
        </w:tc>
        <w:tc>
          <w:tcPr>
            <w:tcW w:w="3652" w:type="dxa"/>
          </w:tcPr>
          <w:p w:rsidR="00D04AD8" w:rsidRDefault="00D04AD8" w:rsidP="00F266EF">
            <w:pPr>
              <w:pStyle w:val="EndnotesAbbrev"/>
            </w:pPr>
            <w:r>
              <w:t>pres = present</w:t>
            </w:r>
          </w:p>
        </w:tc>
      </w:tr>
      <w:tr w:rsidR="00D04AD8" w:rsidTr="00F266EF">
        <w:tc>
          <w:tcPr>
            <w:tcW w:w="3720" w:type="dxa"/>
          </w:tcPr>
          <w:p w:rsidR="00D04AD8" w:rsidRDefault="00D04AD8">
            <w:pPr>
              <w:pStyle w:val="EndnotesAbbrev"/>
            </w:pPr>
            <w:r>
              <w:t>def = definition</w:t>
            </w:r>
          </w:p>
        </w:tc>
        <w:tc>
          <w:tcPr>
            <w:tcW w:w="3652" w:type="dxa"/>
          </w:tcPr>
          <w:p w:rsidR="00D04AD8" w:rsidRDefault="00D04AD8" w:rsidP="00F266EF">
            <w:pPr>
              <w:pStyle w:val="EndnotesAbbrev"/>
            </w:pPr>
            <w:r>
              <w:t>prev = previous</w:t>
            </w:r>
          </w:p>
        </w:tc>
      </w:tr>
      <w:tr w:rsidR="00D04AD8" w:rsidTr="00F266EF">
        <w:tc>
          <w:tcPr>
            <w:tcW w:w="3720" w:type="dxa"/>
          </w:tcPr>
          <w:p w:rsidR="00D04AD8" w:rsidRDefault="00D04AD8">
            <w:pPr>
              <w:pStyle w:val="EndnotesAbbrev"/>
            </w:pPr>
            <w:r>
              <w:t>DI = Disallowable instrument</w:t>
            </w:r>
          </w:p>
        </w:tc>
        <w:tc>
          <w:tcPr>
            <w:tcW w:w="3652" w:type="dxa"/>
          </w:tcPr>
          <w:p w:rsidR="00D04AD8" w:rsidRDefault="00D04AD8" w:rsidP="00F266EF">
            <w:pPr>
              <w:pStyle w:val="EndnotesAbbrev"/>
            </w:pPr>
            <w:r>
              <w:t>(prev...) = previously</w:t>
            </w:r>
          </w:p>
        </w:tc>
      </w:tr>
      <w:tr w:rsidR="00D04AD8" w:rsidTr="00F266EF">
        <w:tc>
          <w:tcPr>
            <w:tcW w:w="3720" w:type="dxa"/>
          </w:tcPr>
          <w:p w:rsidR="00D04AD8" w:rsidRDefault="00D04AD8">
            <w:pPr>
              <w:pStyle w:val="EndnotesAbbrev"/>
            </w:pPr>
            <w:r>
              <w:t>dict = dictionary</w:t>
            </w:r>
          </w:p>
        </w:tc>
        <w:tc>
          <w:tcPr>
            <w:tcW w:w="3652" w:type="dxa"/>
          </w:tcPr>
          <w:p w:rsidR="00D04AD8" w:rsidRDefault="00D04AD8" w:rsidP="00F266EF">
            <w:pPr>
              <w:pStyle w:val="EndnotesAbbrev"/>
            </w:pPr>
            <w:r>
              <w:t>pt = part</w:t>
            </w:r>
          </w:p>
        </w:tc>
      </w:tr>
      <w:tr w:rsidR="00D04AD8" w:rsidTr="00F266EF">
        <w:tc>
          <w:tcPr>
            <w:tcW w:w="3720" w:type="dxa"/>
          </w:tcPr>
          <w:p w:rsidR="00D04AD8" w:rsidRDefault="00D04AD8">
            <w:pPr>
              <w:pStyle w:val="EndnotesAbbrev"/>
            </w:pPr>
            <w:r>
              <w:t xml:space="preserve">disallowed = disallowed by the Legislative </w:t>
            </w:r>
          </w:p>
        </w:tc>
        <w:tc>
          <w:tcPr>
            <w:tcW w:w="3652" w:type="dxa"/>
          </w:tcPr>
          <w:p w:rsidR="00D04AD8" w:rsidRDefault="00D04AD8" w:rsidP="00F266EF">
            <w:pPr>
              <w:pStyle w:val="EndnotesAbbrev"/>
            </w:pPr>
            <w:r>
              <w:t>r = rule/subrule</w:t>
            </w:r>
          </w:p>
        </w:tc>
      </w:tr>
      <w:tr w:rsidR="00D04AD8" w:rsidTr="00F266EF">
        <w:tc>
          <w:tcPr>
            <w:tcW w:w="3720" w:type="dxa"/>
          </w:tcPr>
          <w:p w:rsidR="00D04AD8" w:rsidRDefault="00D04AD8">
            <w:pPr>
              <w:pStyle w:val="EndnotesAbbrev"/>
              <w:ind w:left="972"/>
            </w:pPr>
            <w:r>
              <w:t>Assembly</w:t>
            </w:r>
          </w:p>
        </w:tc>
        <w:tc>
          <w:tcPr>
            <w:tcW w:w="3652" w:type="dxa"/>
          </w:tcPr>
          <w:p w:rsidR="00D04AD8" w:rsidRDefault="00D04AD8" w:rsidP="00F266EF">
            <w:pPr>
              <w:pStyle w:val="EndnotesAbbrev"/>
            </w:pPr>
            <w:r>
              <w:t>reloc = relocated</w:t>
            </w:r>
          </w:p>
        </w:tc>
      </w:tr>
      <w:tr w:rsidR="00D04AD8" w:rsidTr="00F266EF">
        <w:tc>
          <w:tcPr>
            <w:tcW w:w="3720" w:type="dxa"/>
          </w:tcPr>
          <w:p w:rsidR="00D04AD8" w:rsidRDefault="00D04AD8">
            <w:pPr>
              <w:pStyle w:val="EndnotesAbbrev"/>
            </w:pPr>
            <w:r>
              <w:t>div = division</w:t>
            </w:r>
          </w:p>
        </w:tc>
        <w:tc>
          <w:tcPr>
            <w:tcW w:w="3652" w:type="dxa"/>
          </w:tcPr>
          <w:p w:rsidR="00D04AD8" w:rsidRDefault="00D04AD8" w:rsidP="00F266EF">
            <w:pPr>
              <w:pStyle w:val="EndnotesAbbrev"/>
            </w:pPr>
            <w:r>
              <w:t>renum = renumbered</w:t>
            </w:r>
          </w:p>
        </w:tc>
      </w:tr>
      <w:tr w:rsidR="00D04AD8" w:rsidTr="00F266EF">
        <w:tc>
          <w:tcPr>
            <w:tcW w:w="3720" w:type="dxa"/>
          </w:tcPr>
          <w:p w:rsidR="00D04AD8" w:rsidRDefault="00D04AD8">
            <w:pPr>
              <w:pStyle w:val="EndnotesAbbrev"/>
            </w:pPr>
            <w:r>
              <w:t>exp = expires/expired</w:t>
            </w:r>
          </w:p>
        </w:tc>
        <w:tc>
          <w:tcPr>
            <w:tcW w:w="3652" w:type="dxa"/>
          </w:tcPr>
          <w:p w:rsidR="00D04AD8" w:rsidRDefault="00D04AD8" w:rsidP="00F266EF">
            <w:pPr>
              <w:pStyle w:val="EndnotesAbbrev"/>
            </w:pPr>
            <w:r>
              <w:t>R[X] = Republication No</w:t>
            </w:r>
          </w:p>
        </w:tc>
      </w:tr>
      <w:tr w:rsidR="00D04AD8" w:rsidTr="00F266EF">
        <w:tc>
          <w:tcPr>
            <w:tcW w:w="3720" w:type="dxa"/>
          </w:tcPr>
          <w:p w:rsidR="00D04AD8" w:rsidRDefault="00D04AD8">
            <w:pPr>
              <w:pStyle w:val="EndnotesAbbrev"/>
            </w:pPr>
            <w:r>
              <w:t>Gaz = gazette</w:t>
            </w:r>
          </w:p>
        </w:tc>
        <w:tc>
          <w:tcPr>
            <w:tcW w:w="3652" w:type="dxa"/>
          </w:tcPr>
          <w:p w:rsidR="00D04AD8" w:rsidRDefault="00D04AD8" w:rsidP="00F266EF">
            <w:pPr>
              <w:pStyle w:val="EndnotesAbbrev"/>
            </w:pPr>
            <w:r>
              <w:t>RI = reissue</w:t>
            </w:r>
          </w:p>
        </w:tc>
      </w:tr>
      <w:tr w:rsidR="00D04AD8" w:rsidTr="00F266EF">
        <w:tc>
          <w:tcPr>
            <w:tcW w:w="3720" w:type="dxa"/>
          </w:tcPr>
          <w:p w:rsidR="00D04AD8" w:rsidRDefault="00D04AD8">
            <w:pPr>
              <w:pStyle w:val="EndnotesAbbrev"/>
            </w:pPr>
            <w:r>
              <w:t>hdg = heading</w:t>
            </w:r>
          </w:p>
        </w:tc>
        <w:tc>
          <w:tcPr>
            <w:tcW w:w="3652" w:type="dxa"/>
          </w:tcPr>
          <w:p w:rsidR="00D04AD8" w:rsidRDefault="00D04AD8" w:rsidP="00F266EF">
            <w:pPr>
              <w:pStyle w:val="EndnotesAbbrev"/>
            </w:pPr>
            <w:r>
              <w:t>s = section/subsection</w:t>
            </w:r>
          </w:p>
        </w:tc>
      </w:tr>
      <w:tr w:rsidR="00D04AD8" w:rsidTr="00F266EF">
        <w:tc>
          <w:tcPr>
            <w:tcW w:w="3720" w:type="dxa"/>
          </w:tcPr>
          <w:p w:rsidR="00D04AD8" w:rsidRDefault="00D04AD8">
            <w:pPr>
              <w:pStyle w:val="EndnotesAbbrev"/>
            </w:pPr>
            <w:r>
              <w:t>IA = Interpretation Act 1967</w:t>
            </w:r>
          </w:p>
        </w:tc>
        <w:tc>
          <w:tcPr>
            <w:tcW w:w="3652" w:type="dxa"/>
          </w:tcPr>
          <w:p w:rsidR="00D04AD8" w:rsidRDefault="00D04AD8" w:rsidP="00F266EF">
            <w:pPr>
              <w:pStyle w:val="EndnotesAbbrev"/>
            </w:pPr>
            <w:r>
              <w:t>sch = schedule</w:t>
            </w:r>
          </w:p>
        </w:tc>
      </w:tr>
      <w:tr w:rsidR="00D04AD8" w:rsidTr="00F266EF">
        <w:tc>
          <w:tcPr>
            <w:tcW w:w="3720" w:type="dxa"/>
          </w:tcPr>
          <w:p w:rsidR="00D04AD8" w:rsidRDefault="00D04AD8">
            <w:pPr>
              <w:pStyle w:val="EndnotesAbbrev"/>
            </w:pPr>
            <w:r>
              <w:t>ins = inserted/added</w:t>
            </w:r>
          </w:p>
        </w:tc>
        <w:tc>
          <w:tcPr>
            <w:tcW w:w="3652" w:type="dxa"/>
          </w:tcPr>
          <w:p w:rsidR="00D04AD8" w:rsidRDefault="00D04AD8" w:rsidP="00F266EF">
            <w:pPr>
              <w:pStyle w:val="EndnotesAbbrev"/>
            </w:pPr>
            <w:r>
              <w:t>sdiv = subdivision</w:t>
            </w:r>
          </w:p>
        </w:tc>
      </w:tr>
      <w:tr w:rsidR="00D04AD8" w:rsidTr="00F266EF">
        <w:tc>
          <w:tcPr>
            <w:tcW w:w="3720" w:type="dxa"/>
          </w:tcPr>
          <w:p w:rsidR="00D04AD8" w:rsidRDefault="00D04AD8">
            <w:pPr>
              <w:pStyle w:val="EndnotesAbbrev"/>
            </w:pPr>
            <w:r>
              <w:t>LA = Legislation Act 2001</w:t>
            </w:r>
          </w:p>
        </w:tc>
        <w:tc>
          <w:tcPr>
            <w:tcW w:w="3652" w:type="dxa"/>
          </w:tcPr>
          <w:p w:rsidR="00D04AD8" w:rsidRDefault="00D04AD8" w:rsidP="00F266EF">
            <w:pPr>
              <w:pStyle w:val="EndnotesAbbrev"/>
            </w:pPr>
            <w:r>
              <w:t>SL = Subordinate law</w:t>
            </w:r>
          </w:p>
        </w:tc>
      </w:tr>
      <w:tr w:rsidR="00D04AD8" w:rsidTr="00F266EF">
        <w:tc>
          <w:tcPr>
            <w:tcW w:w="3720" w:type="dxa"/>
          </w:tcPr>
          <w:p w:rsidR="00D04AD8" w:rsidRDefault="00D04AD8">
            <w:pPr>
              <w:pStyle w:val="EndnotesAbbrev"/>
            </w:pPr>
            <w:r>
              <w:t>LR = legislation register</w:t>
            </w:r>
          </w:p>
        </w:tc>
        <w:tc>
          <w:tcPr>
            <w:tcW w:w="3652" w:type="dxa"/>
          </w:tcPr>
          <w:p w:rsidR="00D04AD8" w:rsidRDefault="00D04AD8" w:rsidP="00F266EF">
            <w:pPr>
              <w:pStyle w:val="EndnotesAbbrev"/>
            </w:pPr>
            <w:r>
              <w:t>sub = substituted</w:t>
            </w:r>
          </w:p>
        </w:tc>
      </w:tr>
      <w:tr w:rsidR="00D04AD8" w:rsidTr="00F266EF">
        <w:tc>
          <w:tcPr>
            <w:tcW w:w="3720" w:type="dxa"/>
          </w:tcPr>
          <w:p w:rsidR="00D04AD8" w:rsidRDefault="00D04AD8">
            <w:pPr>
              <w:pStyle w:val="EndnotesAbbrev"/>
            </w:pPr>
            <w:r>
              <w:t>LRA = Legislation (Republication) Act 1996</w:t>
            </w:r>
          </w:p>
        </w:tc>
        <w:tc>
          <w:tcPr>
            <w:tcW w:w="3652" w:type="dxa"/>
          </w:tcPr>
          <w:p w:rsidR="00D04AD8" w:rsidRDefault="00D04AD8" w:rsidP="00F266EF">
            <w:pPr>
              <w:pStyle w:val="EndnotesAbbrev"/>
            </w:pPr>
            <w:r>
              <w:rPr>
                <w:u w:val="single"/>
              </w:rPr>
              <w:t>underlining</w:t>
            </w:r>
            <w:r>
              <w:t xml:space="preserve"> = whole or part not commenced</w:t>
            </w:r>
          </w:p>
        </w:tc>
      </w:tr>
      <w:tr w:rsidR="00D04AD8" w:rsidTr="00F266EF">
        <w:tc>
          <w:tcPr>
            <w:tcW w:w="3720" w:type="dxa"/>
          </w:tcPr>
          <w:p w:rsidR="00D04AD8" w:rsidRDefault="00D04AD8">
            <w:pPr>
              <w:pStyle w:val="EndnotesAbbrev"/>
            </w:pPr>
            <w:r>
              <w:t>mod = modified/modification</w:t>
            </w:r>
          </w:p>
        </w:tc>
        <w:tc>
          <w:tcPr>
            <w:tcW w:w="3652" w:type="dxa"/>
          </w:tcPr>
          <w:p w:rsidR="00D04AD8" w:rsidRDefault="00D04AD8" w:rsidP="00F266EF">
            <w:pPr>
              <w:pStyle w:val="EndnotesAbbrev"/>
              <w:ind w:left="1073"/>
            </w:pPr>
            <w:r>
              <w:t>or to be expired</w:t>
            </w:r>
          </w:p>
        </w:tc>
      </w:tr>
    </w:tbl>
    <w:p w:rsidR="00D04AD8" w:rsidRPr="00BB6F39" w:rsidRDefault="00D04AD8" w:rsidP="00F266EF"/>
    <w:p w:rsidR="00EC460B" w:rsidRPr="00617118" w:rsidRDefault="00EC460B" w:rsidP="00EC460B">
      <w:pPr>
        <w:pStyle w:val="Endnote2"/>
      </w:pPr>
      <w:bookmarkStart w:id="128" w:name="_Toc511648924"/>
      <w:r w:rsidRPr="00617118">
        <w:rPr>
          <w:rStyle w:val="charTableNo"/>
        </w:rPr>
        <w:lastRenderedPageBreak/>
        <w:t>3</w:t>
      </w:r>
      <w:r>
        <w:tab/>
      </w:r>
      <w:r w:rsidRPr="00617118">
        <w:rPr>
          <w:rStyle w:val="charTableText"/>
        </w:rPr>
        <w:t>Legislation history</w:t>
      </w:r>
      <w:bookmarkEnd w:id="128"/>
    </w:p>
    <w:p w:rsidR="00EC460B" w:rsidRDefault="00EC460B" w:rsidP="00DA5E8D">
      <w:pPr>
        <w:pStyle w:val="NewAct"/>
      </w:pPr>
      <w:r>
        <w:t>Racing Act 1999 A1999-1</w:t>
      </w:r>
    </w:p>
    <w:p w:rsidR="00EC460B" w:rsidRDefault="00EC460B" w:rsidP="00EC460B">
      <w:pPr>
        <w:pStyle w:val="Actdetails"/>
      </w:pPr>
      <w:r>
        <w:t>notified 26 February 1999 (</w:t>
      </w:r>
      <w:hyperlink r:id="rId115" w:tooltip="GAZ1999-S7" w:history="1">
        <w:r w:rsidR="00CC7DC9" w:rsidRPr="00CC7DC9">
          <w:rPr>
            <w:rStyle w:val="charCitHyperlinkAbbrev"/>
          </w:rPr>
          <w:t>Gaz 1999 No S7</w:t>
        </w:r>
      </w:hyperlink>
      <w:r>
        <w:t>)</w:t>
      </w:r>
    </w:p>
    <w:p w:rsidR="00EC460B" w:rsidRDefault="00EC460B" w:rsidP="00EC460B">
      <w:pPr>
        <w:pStyle w:val="Actdetails"/>
      </w:pPr>
      <w:r>
        <w:t>s 1, s 2 commenced 26 February 1999 (s 2 (1))</w:t>
      </w:r>
    </w:p>
    <w:p w:rsidR="00EC460B" w:rsidRDefault="00EC460B" w:rsidP="00EC460B">
      <w:pPr>
        <w:pStyle w:val="Actdetails"/>
      </w:pPr>
      <w:r>
        <w:t xml:space="preserve">remainder commenced 2 July 2001 (s 2 (2), </w:t>
      </w:r>
      <w:hyperlink r:id="rId116" w:tooltip="GAZ2001-S42" w:history="1">
        <w:r w:rsidR="00CC7DC9" w:rsidRPr="00CC7DC9">
          <w:rPr>
            <w:rStyle w:val="charCitHyperlinkAbbrev"/>
          </w:rPr>
          <w:t xml:space="preserve">Gaz 2001 No S42 </w:t>
        </w:r>
      </w:hyperlink>
      <w:r>
        <w:t>and IA s 10C)</w:t>
      </w:r>
    </w:p>
    <w:p w:rsidR="00EC460B" w:rsidRDefault="00EC460B" w:rsidP="00EC460B">
      <w:pPr>
        <w:pStyle w:val="Asamby"/>
      </w:pPr>
      <w:r>
        <w:t>as amended by</w:t>
      </w:r>
    </w:p>
    <w:p w:rsidR="00EC460B" w:rsidRDefault="0006585F" w:rsidP="00DA5E8D">
      <w:pPr>
        <w:pStyle w:val="NewAct"/>
      </w:pPr>
      <w:hyperlink r:id="rId117" w:tooltip="A1999-47" w:history="1">
        <w:r w:rsidR="00CC7DC9" w:rsidRPr="00CC7DC9">
          <w:rPr>
            <w:rStyle w:val="charCitHyperlinkAbbrev"/>
          </w:rPr>
          <w:t>Gambling and Racing Control (Consequential Provisions) Act 1999</w:t>
        </w:r>
      </w:hyperlink>
      <w:r w:rsidR="00EC460B">
        <w:t xml:space="preserve"> A1999-47 sch</w:t>
      </w:r>
    </w:p>
    <w:p w:rsidR="00EC460B" w:rsidRDefault="00EC460B" w:rsidP="00EC460B">
      <w:pPr>
        <w:pStyle w:val="Actdetails"/>
      </w:pPr>
      <w:r>
        <w:t>notified 17 September 1999 (</w:t>
      </w:r>
      <w:hyperlink r:id="rId118" w:tooltip="GAZ1999-S54" w:history="1">
        <w:r w:rsidR="00CC7DC9" w:rsidRPr="00CC7DC9">
          <w:rPr>
            <w:rStyle w:val="charCitHyperlinkAbbrev"/>
          </w:rPr>
          <w:t>Gaz 1999 No S54</w:t>
        </w:r>
      </w:hyperlink>
      <w:r>
        <w:t>)</w:t>
      </w:r>
    </w:p>
    <w:p w:rsidR="00EC460B" w:rsidRDefault="00EC460B" w:rsidP="00EC460B">
      <w:pPr>
        <w:pStyle w:val="Actdetails"/>
      </w:pPr>
      <w:r>
        <w:t>s 1, s 2 commenced 17 September 1999 (s 2 (1))</w:t>
      </w:r>
    </w:p>
    <w:p w:rsidR="00EC460B" w:rsidRDefault="00EC460B" w:rsidP="00EC460B">
      <w:pPr>
        <w:pStyle w:val="Actdetails"/>
      </w:pPr>
      <w:r>
        <w:t xml:space="preserve">sch commenced 1 December 1999 (s 2 (2) and </w:t>
      </w:r>
      <w:hyperlink r:id="rId119" w:tooltip="GAZ1999-S63" w:history="1">
        <w:r w:rsidR="00CC7DC9" w:rsidRPr="00CC7DC9">
          <w:rPr>
            <w:rStyle w:val="charCitHyperlinkAbbrev"/>
          </w:rPr>
          <w:t>Gaz 1999 No S63</w:t>
        </w:r>
      </w:hyperlink>
      <w:r>
        <w:t>)</w:t>
      </w:r>
    </w:p>
    <w:p w:rsidR="00EC460B" w:rsidRDefault="0006585F" w:rsidP="00DA5E8D">
      <w:pPr>
        <w:pStyle w:val="NewAct"/>
      </w:pPr>
      <w:hyperlink r:id="rId120" w:tooltip="A2001-44" w:history="1">
        <w:r w:rsidR="00CC7DC9" w:rsidRPr="00CC7DC9">
          <w:rPr>
            <w:rStyle w:val="charCitHyperlinkAbbrev"/>
          </w:rPr>
          <w:t>Legislation (Consequential Amendments) Act 2001</w:t>
        </w:r>
      </w:hyperlink>
      <w:r w:rsidR="00EC460B">
        <w:t xml:space="preserve"> A2001-44 pt 319</w:t>
      </w:r>
    </w:p>
    <w:p w:rsidR="00EC460B" w:rsidRDefault="00EC460B" w:rsidP="00EC460B">
      <w:pPr>
        <w:pStyle w:val="Actdetails"/>
      </w:pPr>
      <w:r>
        <w:t>notified 26 July 2001 (</w:t>
      </w:r>
      <w:hyperlink r:id="rId121" w:tooltip="GAZ2001-30" w:history="1">
        <w:r w:rsidR="00CC7DC9" w:rsidRPr="00CC7DC9">
          <w:rPr>
            <w:rStyle w:val="charCitHyperlinkAbbrev"/>
          </w:rPr>
          <w:t>Gaz 2001 No 30</w:t>
        </w:r>
      </w:hyperlink>
      <w:r>
        <w:t>)</w:t>
      </w:r>
    </w:p>
    <w:p w:rsidR="00EC460B" w:rsidRPr="00CC7DC9" w:rsidRDefault="00EC460B" w:rsidP="00EC460B">
      <w:pPr>
        <w:pStyle w:val="Actdetails"/>
      </w:pPr>
      <w:r>
        <w:t>s 1, s 2 commenced 26 July 2001 (IA s 10B)</w:t>
      </w:r>
    </w:p>
    <w:p w:rsidR="00EC460B" w:rsidRPr="0053704B" w:rsidRDefault="00EC460B" w:rsidP="00EC460B">
      <w:pPr>
        <w:pStyle w:val="Actdetails"/>
      </w:pPr>
      <w:r w:rsidRPr="0053704B">
        <w:t xml:space="preserve">pt 319 commenced 12 September 2001 (s 2 and see </w:t>
      </w:r>
      <w:hyperlink r:id="rId122" w:tooltip="GAZ2001-S65" w:history="1">
        <w:r w:rsidR="00CC7DC9" w:rsidRPr="00CC7DC9">
          <w:rPr>
            <w:rStyle w:val="charCitHyperlinkAbbrev"/>
          </w:rPr>
          <w:t>Gaz 2001 No S65</w:t>
        </w:r>
      </w:hyperlink>
      <w:r w:rsidRPr="0053704B">
        <w:t>)</w:t>
      </w:r>
    </w:p>
    <w:p w:rsidR="00EC460B" w:rsidRDefault="0006585F" w:rsidP="00DA5E8D">
      <w:pPr>
        <w:pStyle w:val="NewAct"/>
      </w:pPr>
      <w:hyperlink r:id="rId123" w:tooltip="A2003-56" w:history="1">
        <w:r w:rsidR="00CC7DC9" w:rsidRPr="00CC7DC9">
          <w:rPr>
            <w:rStyle w:val="charCitHyperlinkAbbrev"/>
          </w:rPr>
          <w:t>Statute Law Amendment Act 2003 (No 2)</w:t>
        </w:r>
      </w:hyperlink>
      <w:r w:rsidR="00EC460B">
        <w:t xml:space="preserve"> A2003-56 sch 3 pt 3.21</w:t>
      </w:r>
    </w:p>
    <w:p w:rsidR="00EC460B" w:rsidRDefault="00EC460B" w:rsidP="00EC460B">
      <w:pPr>
        <w:pStyle w:val="Actdetails"/>
      </w:pPr>
      <w:r>
        <w:t>notified LR 5 December 2003</w:t>
      </w:r>
    </w:p>
    <w:p w:rsidR="00EC460B" w:rsidRDefault="00EC460B" w:rsidP="00EC460B">
      <w:pPr>
        <w:pStyle w:val="Actdetails"/>
      </w:pPr>
      <w:r>
        <w:t>s 1, s 2 commenced 5 December 2003 (LA s 75 (1))</w:t>
      </w:r>
    </w:p>
    <w:p w:rsidR="00EC460B" w:rsidRDefault="00EC460B" w:rsidP="00EC460B">
      <w:pPr>
        <w:pStyle w:val="Actdetails"/>
      </w:pPr>
      <w:r>
        <w:t>sch 3 pt 3.21 commenced 19 December 2003 (s 2)</w:t>
      </w:r>
    </w:p>
    <w:p w:rsidR="00EC460B" w:rsidRDefault="0006585F" w:rsidP="00DA5E8D">
      <w:pPr>
        <w:pStyle w:val="NewAct"/>
      </w:pPr>
      <w:hyperlink r:id="rId124" w:tooltip="A2004-9" w:history="1">
        <w:r w:rsidR="00CC7DC9" w:rsidRPr="00CC7DC9">
          <w:rPr>
            <w:rStyle w:val="charCitHyperlinkAbbrev"/>
          </w:rPr>
          <w:t>Annual Reports Legislation Amendment Act 2004</w:t>
        </w:r>
      </w:hyperlink>
      <w:r w:rsidR="0053704B">
        <w:t xml:space="preserve"> A2004-9 sch 1 pt </w:t>
      </w:r>
      <w:r w:rsidR="00EC460B">
        <w:t>1.29</w:t>
      </w:r>
    </w:p>
    <w:p w:rsidR="00EC460B" w:rsidRDefault="00EC460B" w:rsidP="00EC460B">
      <w:pPr>
        <w:pStyle w:val="Actdetails"/>
      </w:pPr>
      <w:r>
        <w:t>notified LR 19 March 2004</w:t>
      </w:r>
    </w:p>
    <w:p w:rsidR="00EC460B" w:rsidRDefault="00EC460B" w:rsidP="00EC460B">
      <w:pPr>
        <w:pStyle w:val="Actdetails"/>
      </w:pPr>
      <w:r>
        <w:t>s 1, s 2 commenced 19 March 2004 (LA s 75 (1))</w:t>
      </w:r>
    </w:p>
    <w:p w:rsidR="00EC460B" w:rsidRDefault="00EC460B" w:rsidP="00EC460B">
      <w:pPr>
        <w:pStyle w:val="Actdetails"/>
      </w:pPr>
      <w:r>
        <w:t xml:space="preserve">sch 1 pt 1.29 commenced 13 April 2004 (s 2 and </w:t>
      </w:r>
      <w:hyperlink r:id="rId125" w:tooltip="CN2004-5" w:history="1">
        <w:r w:rsidR="00CC7DC9" w:rsidRPr="00CC7DC9">
          <w:rPr>
            <w:rStyle w:val="charCitHyperlinkAbbrev"/>
          </w:rPr>
          <w:t>CN2004-5</w:t>
        </w:r>
      </w:hyperlink>
      <w:r>
        <w:t>)</w:t>
      </w:r>
    </w:p>
    <w:p w:rsidR="00EC460B" w:rsidRDefault="0006585F" w:rsidP="00DA5E8D">
      <w:pPr>
        <w:pStyle w:val="NewAct"/>
      </w:pPr>
      <w:hyperlink r:id="rId126" w:tooltip="A2005-53" w:history="1">
        <w:r w:rsidR="00CC7DC9" w:rsidRPr="00CC7DC9">
          <w:rPr>
            <w:rStyle w:val="charCitHyperlinkAbbrev"/>
          </w:rPr>
          <w:t>Criminal Code (Administration of Justice Offences) Amendment Act 2005</w:t>
        </w:r>
      </w:hyperlink>
      <w:r w:rsidR="00EC460B">
        <w:t xml:space="preserve"> A2005-53 sch 1 pt 1.26</w:t>
      </w:r>
    </w:p>
    <w:p w:rsidR="00EC460B" w:rsidRDefault="00EC460B" w:rsidP="00EC460B">
      <w:pPr>
        <w:pStyle w:val="Actdetails"/>
      </w:pPr>
      <w:r>
        <w:t>notified LR 26 October 2005</w:t>
      </w:r>
    </w:p>
    <w:p w:rsidR="00EC460B" w:rsidRDefault="00EC460B" w:rsidP="00EC460B">
      <w:pPr>
        <w:pStyle w:val="Actdetails"/>
      </w:pPr>
      <w:r>
        <w:t>s 1, s 2 commenced 26 October 2005 (LA s 75 (1))</w:t>
      </w:r>
    </w:p>
    <w:p w:rsidR="00EC460B" w:rsidRDefault="00EC460B" w:rsidP="00EC460B">
      <w:pPr>
        <w:pStyle w:val="Actdetails"/>
      </w:pPr>
      <w:r>
        <w:t>sch 1 pt 1.26 commenced 23 November 2005 (s 2)</w:t>
      </w:r>
    </w:p>
    <w:p w:rsidR="00EC460B" w:rsidRDefault="0006585F" w:rsidP="00DA5E8D">
      <w:pPr>
        <w:pStyle w:val="NewAct"/>
      </w:pPr>
      <w:hyperlink r:id="rId127" w:tooltip="A2006-7" w:history="1">
        <w:r w:rsidR="00CC7DC9" w:rsidRPr="00CC7DC9">
          <w:rPr>
            <w:rStyle w:val="charCitHyperlinkAbbrev"/>
          </w:rPr>
          <w:t>Racing (Jockeys Accident Insurance) Amendment Act 2006</w:t>
        </w:r>
      </w:hyperlink>
      <w:r w:rsidR="00EC460B">
        <w:t xml:space="preserve"> A2006-7</w:t>
      </w:r>
    </w:p>
    <w:p w:rsidR="00EC460B" w:rsidRDefault="00EC460B" w:rsidP="0053704B">
      <w:pPr>
        <w:pStyle w:val="Actdetails"/>
        <w:keepNext/>
      </w:pPr>
      <w:r>
        <w:t>notified LR 16 March 2006</w:t>
      </w:r>
    </w:p>
    <w:p w:rsidR="00EC460B" w:rsidRDefault="00EC460B" w:rsidP="0053704B">
      <w:pPr>
        <w:pStyle w:val="Actdetails"/>
        <w:keepNext/>
      </w:pPr>
      <w:r>
        <w:t>s 1, s 2 commenced 16 March 2006 (LA s 75 (1))</w:t>
      </w:r>
    </w:p>
    <w:p w:rsidR="00EC460B" w:rsidRDefault="00EC460B" w:rsidP="00EC460B">
      <w:pPr>
        <w:pStyle w:val="Actdetails"/>
      </w:pPr>
      <w:r>
        <w:t>remainder commenced 17 March 2006 (s 2)</w:t>
      </w:r>
    </w:p>
    <w:p w:rsidR="00EC460B" w:rsidRDefault="0006585F" w:rsidP="00DA5E8D">
      <w:pPr>
        <w:pStyle w:val="NewAct"/>
      </w:pPr>
      <w:hyperlink r:id="rId128" w:tooltip="A2006-42" w:history="1">
        <w:r w:rsidR="00CC7DC9" w:rsidRPr="00CC7DC9">
          <w:rPr>
            <w:rStyle w:val="charCitHyperlinkAbbrev"/>
          </w:rPr>
          <w:t>Statute Law Amendment Act 2006</w:t>
        </w:r>
      </w:hyperlink>
      <w:r w:rsidR="00EC460B">
        <w:t xml:space="preserve"> A2006-42 sch 3 pt 3.19</w:t>
      </w:r>
    </w:p>
    <w:p w:rsidR="00EC460B" w:rsidRDefault="00EC460B" w:rsidP="00EC460B">
      <w:pPr>
        <w:pStyle w:val="Actdetails"/>
      </w:pPr>
      <w:r>
        <w:t>notified LR 26 October 2006</w:t>
      </w:r>
    </w:p>
    <w:p w:rsidR="00EC460B" w:rsidRDefault="00EC460B" w:rsidP="00EC460B">
      <w:pPr>
        <w:pStyle w:val="Actdetails"/>
      </w:pPr>
      <w:r>
        <w:t>s 1, s 2 taken to have commenced 12 November 2005 (LA s 75 (2))</w:t>
      </w:r>
    </w:p>
    <w:p w:rsidR="00EC460B" w:rsidRPr="0053704B" w:rsidRDefault="00EC460B" w:rsidP="00EC460B">
      <w:pPr>
        <w:pStyle w:val="Actdetails"/>
      </w:pPr>
      <w:r w:rsidRPr="0053704B">
        <w:t>sch 3 pt 3.19 commenced 16 November 2006 (s 2 (1))</w:t>
      </w:r>
    </w:p>
    <w:p w:rsidR="00EC460B" w:rsidRDefault="0006585F" w:rsidP="00DA5E8D">
      <w:pPr>
        <w:pStyle w:val="NewAct"/>
      </w:pPr>
      <w:hyperlink r:id="rId129" w:tooltip="A2008-37" w:history="1">
        <w:r w:rsidR="00CC7DC9" w:rsidRPr="00CC7DC9">
          <w:rPr>
            <w:rStyle w:val="charCitHyperlinkAbbrev"/>
          </w:rPr>
          <w:t>ACT Civil and Administrative Tribunal Legislation Amendment Act 2008 (No 2)</w:t>
        </w:r>
      </w:hyperlink>
      <w:r w:rsidR="00EC460B">
        <w:t xml:space="preserve"> A2008-37 sch 1 pt 1.86</w:t>
      </w:r>
    </w:p>
    <w:p w:rsidR="00EC460B" w:rsidRDefault="00EC460B" w:rsidP="00EC460B">
      <w:pPr>
        <w:pStyle w:val="Actdetails"/>
      </w:pPr>
      <w:r>
        <w:t>notified LR 4 September 2008</w:t>
      </w:r>
    </w:p>
    <w:p w:rsidR="00EC460B" w:rsidRDefault="00EC460B" w:rsidP="00EC460B">
      <w:pPr>
        <w:pStyle w:val="Actdetails"/>
      </w:pPr>
      <w:r>
        <w:t>s 1, s 2 commenced 4 September 2008 (LA s 75 (1))</w:t>
      </w:r>
    </w:p>
    <w:p w:rsidR="00EC460B" w:rsidRPr="00912621" w:rsidRDefault="00EC460B" w:rsidP="00EC460B">
      <w:pPr>
        <w:pStyle w:val="Actdetails"/>
      </w:pPr>
      <w:r>
        <w:t xml:space="preserve">sch 1 pt 1.86 commenced 2 February 2009 (s 2 (1) and see </w:t>
      </w:r>
      <w:hyperlink r:id="rId130" w:tooltip="A2008-35" w:history="1">
        <w:r w:rsidR="00CC7DC9" w:rsidRPr="00CC7DC9">
          <w:rPr>
            <w:rStyle w:val="charCitHyperlinkAbbrev"/>
          </w:rPr>
          <w:t>ACT Civil and Administrative Tribunal Act 2008</w:t>
        </w:r>
      </w:hyperlink>
      <w:r>
        <w:t xml:space="preserve"> A2008-35, s 2 (1) and </w:t>
      </w:r>
      <w:hyperlink r:id="rId131" w:tooltip="CN2009-2" w:history="1">
        <w:r w:rsidR="00CC7DC9" w:rsidRPr="00CC7DC9">
          <w:rPr>
            <w:rStyle w:val="charCitHyperlinkAbbrev"/>
          </w:rPr>
          <w:t>CN2009-2</w:t>
        </w:r>
      </w:hyperlink>
      <w:r>
        <w:t>)</w:t>
      </w:r>
    </w:p>
    <w:p w:rsidR="00EC460B" w:rsidRDefault="0006585F" w:rsidP="00DA5E8D">
      <w:pPr>
        <w:pStyle w:val="NewAct"/>
      </w:pPr>
      <w:hyperlink r:id="rId132" w:tooltip="A2009-20" w:history="1">
        <w:r w:rsidR="00CC7DC9" w:rsidRPr="00CC7DC9">
          <w:rPr>
            <w:rStyle w:val="charCitHyperlinkAbbrev"/>
          </w:rPr>
          <w:t>Statute Law Amendment Act 2009</w:t>
        </w:r>
      </w:hyperlink>
      <w:r w:rsidR="00EC460B">
        <w:t xml:space="preserve"> A2009-20 sch 3 pt 3.62</w:t>
      </w:r>
    </w:p>
    <w:p w:rsidR="00EC460B" w:rsidRDefault="00EC460B" w:rsidP="00EC460B">
      <w:pPr>
        <w:pStyle w:val="Actdetails"/>
      </w:pPr>
      <w:r>
        <w:t>notified LR 1 September 2009</w:t>
      </w:r>
    </w:p>
    <w:p w:rsidR="00EC460B" w:rsidRDefault="00EC460B" w:rsidP="00EC460B">
      <w:pPr>
        <w:pStyle w:val="Actdetails"/>
      </w:pPr>
      <w:r>
        <w:t>s 1, s 2 commenced 1 September 2009 (LA s 75 (1))</w:t>
      </w:r>
    </w:p>
    <w:p w:rsidR="00EC460B" w:rsidRDefault="00EC460B" w:rsidP="00EC460B">
      <w:pPr>
        <w:pStyle w:val="Actdetails"/>
      </w:pPr>
      <w:r>
        <w:t>sch 3 pt 3.62 commenced 22 September 2009 (s 2)</w:t>
      </w:r>
    </w:p>
    <w:p w:rsidR="00EC460B" w:rsidRDefault="0006585F" w:rsidP="00DA5E8D">
      <w:pPr>
        <w:pStyle w:val="NewAct"/>
      </w:pPr>
      <w:hyperlink r:id="rId133" w:tooltip="A2009-53" w:history="1">
        <w:r w:rsidR="00CC7DC9" w:rsidRPr="00CC7DC9">
          <w:rPr>
            <w:rStyle w:val="charCitHyperlinkAbbrev"/>
          </w:rPr>
          <w:t>Racing Amendment Act 2009</w:t>
        </w:r>
      </w:hyperlink>
      <w:r w:rsidR="00EC460B">
        <w:t xml:space="preserve"> A2009-53</w:t>
      </w:r>
    </w:p>
    <w:p w:rsidR="00EC460B" w:rsidRDefault="00EC460B" w:rsidP="00EC460B">
      <w:pPr>
        <w:pStyle w:val="Actdetails"/>
      </w:pPr>
      <w:r>
        <w:t>notified LR 15 December 2009</w:t>
      </w:r>
    </w:p>
    <w:p w:rsidR="00EC460B" w:rsidRDefault="00EC460B" w:rsidP="00EC460B">
      <w:pPr>
        <w:pStyle w:val="Actdetails"/>
      </w:pPr>
      <w:r>
        <w:t>s 1, s 2 commenced 15 December 2009 (La s 75 (1))</w:t>
      </w:r>
    </w:p>
    <w:p w:rsidR="00EC460B" w:rsidRDefault="00EC460B" w:rsidP="00EC460B">
      <w:pPr>
        <w:pStyle w:val="Actdetails"/>
      </w:pPr>
      <w:r>
        <w:t>remainder commenced 1 March 2010 (s 2)</w:t>
      </w:r>
    </w:p>
    <w:p w:rsidR="00EC460B" w:rsidRDefault="0006585F" w:rsidP="00DA5E8D">
      <w:pPr>
        <w:pStyle w:val="NewAct"/>
      </w:pPr>
      <w:hyperlink r:id="rId134" w:tooltip="A2010-54" w:history="1">
        <w:r w:rsidR="00CC7DC9" w:rsidRPr="00CC7DC9">
          <w:rPr>
            <w:rStyle w:val="charCitHyperlinkAbbrev"/>
          </w:rPr>
          <w:t>Fair Trading (Australian Consumer Law) Amendment Act 2010</w:t>
        </w:r>
      </w:hyperlink>
      <w:r w:rsidR="00EC460B">
        <w:t xml:space="preserve"> A2010</w:t>
      </w:r>
      <w:r w:rsidR="00EC460B">
        <w:noBreakHyphen/>
        <w:t>54 sch 3 pt 3.20</w:t>
      </w:r>
    </w:p>
    <w:p w:rsidR="00EC460B" w:rsidRDefault="00EC460B" w:rsidP="00EC460B">
      <w:pPr>
        <w:pStyle w:val="Actdetails"/>
      </w:pPr>
      <w:r>
        <w:t>notified LR 16 December 2010</w:t>
      </w:r>
    </w:p>
    <w:p w:rsidR="00EC460B" w:rsidRDefault="00EC460B" w:rsidP="00EC460B">
      <w:pPr>
        <w:pStyle w:val="Actdetails"/>
      </w:pPr>
      <w:r>
        <w:t>s 1, s 2 commenced 16 December 2010 (LA s 75 (1))</w:t>
      </w:r>
    </w:p>
    <w:p w:rsidR="00EC460B" w:rsidRPr="00CB0D40" w:rsidRDefault="00EC460B" w:rsidP="00C534B0">
      <w:pPr>
        <w:pStyle w:val="Actdetails"/>
      </w:pPr>
      <w:r>
        <w:t>sch 3 pt 3.20</w:t>
      </w:r>
      <w:r w:rsidRPr="00CB0D40">
        <w:t xml:space="preserve"> commenced </w:t>
      </w:r>
      <w:r>
        <w:t>1 January 2011 (s 2 (1</w:t>
      </w:r>
      <w:r w:rsidRPr="00CB0D40">
        <w:t>)</w:t>
      </w:r>
      <w:r>
        <w:t>)</w:t>
      </w:r>
    </w:p>
    <w:p w:rsidR="008B57E9" w:rsidRDefault="0006585F" w:rsidP="00DA5E8D">
      <w:pPr>
        <w:pStyle w:val="NewAct"/>
      </w:pPr>
      <w:hyperlink r:id="rId135" w:tooltip="A2011-3" w:history="1">
        <w:r w:rsidR="00CC7DC9" w:rsidRPr="00CC7DC9">
          <w:rPr>
            <w:rStyle w:val="charCitHyperlinkAbbrev"/>
          </w:rPr>
          <w:t>Statute Law Amendment Act 2011</w:t>
        </w:r>
      </w:hyperlink>
      <w:r w:rsidR="008B57E9">
        <w:t xml:space="preserve"> A2011-3 sch 1 pt 1.5</w:t>
      </w:r>
    </w:p>
    <w:p w:rsidR="008B57E9" w:rsidRDefault="008B57E9" w:rsidP="008B57E9">
      <w:pPr>
        <w:pStyle w:val="Actdetails"/>
        <w:keepNext/>
      </w:pPr>
      <w:r>
        <w:t>notified LR 22 February 2011</w:t>
      </w:r>
    </w:p>
    <w:p w:rsidR="008B57E9" w:rsidRDefault="008B57E9" w:rsidP="008B57E9">
      <w:pPr>
        <w:pStyle w:val="Actdetails"/>
        <w:keepNext/>
      </w:pPr>
      <w:r>
        <w:t>s 1, s 2 commenced 22 February 2011 (LA s 75 (1))</w:t>
      </w:r>
    </w:p>
    <w:p w:rsidR="008B57E9" w:rsidRPr="00CB0D40" w:rsidRDefault="008B57E9" w:rsidP="008B57E9">
      <w:pPr>
        <w:pStyle w:val="Actdetails"/>
      </w:pPr>
      <w:r>
        <w:t>sch 1 pt 1.5</w:t>
      </w:r>
      <w:r w:rsidRPr="00CB0D40">
        <w:t xml:space="preserve"> commenced </w:t>
      </w:r>
      <w:r>
        <w:t>1 March 2011 (s 2)</w:t>
      </w:r>
    </w:p>
    <w:p w:rsidR="00670963" w:rsidRDefault="0006585F" w:rsidP="00DA5E8D">
      <w:pPr>
        <w:pStyle w:val="NewAct"/>
      </w:pPr>
      <w:hyperlink r:id="rId136" w:tooltip="A2011-22" w:history="1">
        <w:r w:rsidR="00CC7DC9" w:rsidRPr="00CC7DC9">
          <w:rPr>
            <w:rStyle w:val="charCitHyperlinkAbbrev"/>
          </w:rPr>
          <w:t>Administrative (One ACT Public Service Miscellaneous Amendments) Act 2011</w:t>
        </w:r>
      </w:hyperlink>
      <w:r w:rsidR="00670963">
        <w:t xml:space="preserve"> A2011-22 sch 1 pt 1.129</w:t>
      </w:r>
    </w:p>
    <w:p w:rsidR="00670963" w:rsidRDefault="00670963" w:rsidP="00670963">
      <w:pPr>
        <w:pStyle w:val="Actdetails"/>
        <w:keepNext/>
      </w:pPr>
      <w:r>
        <w:t>notified LR 30 June 2011</w:t>
      </w:r>
    </w:p>
    <w:p w:rsidR="00670963" w:rsidRDefault="00670963" w:rsidP="00670963">
      <w:pPr>
        <w:pStyle w:val="Actdetails"/>
        <w:keepNext/>
      </w:pPr>
      <w:r>
        <w:t>s 1, s 2 commenced 30 June 2011 (LA s 75 (1))</w:t>
      </w:r>
    </w:p>
    <w:p w:rsidR="00670963" w:rsidRPr="00CB0D40" w:rsidRDefault="00670963" w:rsidP="00670963">
      <w:pPr>
        <w:pStyle w:val="Actdetails"/>
      </w:pPr>
      <w:r>
        <w:t>sch 1 pt 1.129</w:t>
      </w:r>
      <w:r w:rsidRPr="00CB0D40">
        <w:t xml:space="preserve"> commenced </w:t>
      </w:r>
      <w:r>
        <w:t>1 July 2011 (s 2 (1</w:t>
      </w:r>
      <w:r w:rsidRPr="00CB0D40">
        <w:t>)</w:t>
      </w:r>
      <w:r>
        <w:t>)</w:t>
      </w:r>
    </w:p>
    <w:p w:rsidR="009712BD" w:rsidRPr="00083126" w:rsidRDefault="0006585F" w:rsidP="009712BD">
      <w:pPr>
        <w:pStyle w:val="NewAct"/>
      </w:pPr>
      <w:hyperlink r:id="rId137" w:tooltip="A2013-1" w:history="1">
        <w:r w:rsidR="009712BD" w:rsidRPr="00083126">
          <w:rPr>
            <w:rStyle w:val="charCitHyperlinkAbbrev"/>
          </w:rPr>
          <w:t>Racing Amendment Act 2013</w:t>
        </w:r>
      </w:hyperlink>
      <w:r w:rsidR="009712BD">
        <w:t xml:space="preserve"> A2013-1</w:t>
      </w:r>
    </w:p>
    <w:p w:rsidR="009712BD" w:rsidRDefault="009712BD" w:rsidP="009712BD">
      <w:pPr>
        <w:pStyle w:val="Actdetails"/>
      </w:pPr>
      <w:r>
        <w:t>notified LR 20 February 2013</w:t>
      </w:r>
    </w:p>
    <w:p w:rsidR="009712BD" w:rsidRDefault="009712BD" w:rsidP="009712BD">
      <w:pPr>
        <w:pStyle w:val="Actdetails"/>
      </w:pPr>
      <w:r>
        <w:t>s 1, s 2 commenced 20 February 2013 (LA s 75 (1))</w:t>
      </w:r>
    </w:p>
    <w:p w:rsidR="009712BD" w:rsidRDefault="009712BD" w:rsidP="009712BD">
      <w:pPr>
        <w:pStyle w:val="Actdetails"/>
      </w:pPr>
      <w:r>
        <w:t xml:space="preserve">remainder commenced 1 March 2013 (s 2 and </w:t>
      </w:r>
      <w:hyperlink r:id="rId138" w:tooltip="Racing Amendment Commencement Notice 2013" w:history="1">
        <w:r w:rsidRPr="00083126">
          <w:rPr>
            <w:rStyle w:val="charCitHyperlinkAbbrev"/>
          </w:rPr>
          <w:t>CN2013-1</w:t>
        </w:r>
      </w:hyperlink>
      <w:r>
        <w:t>)</w:t>
      </w:r>
    </w:p>
    <w:p w:rsidR="005D4314" w:rsidRDefault="0006585F" w:rsidP="00DA5E8D">
      <w:pPr>
        <w:pStyle w:val="NewAct"/>
      </w:pPr>
      <w:hyperlink r:id="rId139" w:tooltip="A2013-4" w:history="1">
        <w:r w:rsidR="005D4314" w:rsidRPr="00AB3708">
          <w:rPr>
            <w:rStyle w:val="charCitHyperlinkAbbrev"/>
          </w:rPr>
          <w:t>Directors Liability Legislation Amendment Act 2013</w:t>
        </w:r>
      </w:hyperlink>
      <w:r w:rsidR="005D4314">
        <w:t xml:space="preserve"> A2013-4 sch 1 pt 1.7</w:t>
      </w:r>
    </w:p>
    <w:p w:rsidR="005D4314" w:rsidRDefault="005D4314" w:rsidP="005D4314">
      <w:pPr>
        <w:pStyle w:val="Actdetails"/>
      </w:pPr>
      <w:r>
        <w:t>notified LR 21 February 2013</w:t>
      </w:r>
    </w:p>
    <w:p w:rsidR="005D4314" w:rsidRDefault="005D4314" w:rsidP="005D4314">
      <w:pPr>
        <w:pStyle w:val="Actdetails"/>
      </w:pPr>
      <w:r>
        <w:t>s 1, s 2 commenced 21 February 2013 (LA s 75 (1))</w:t>
      </w:r>
    </w:p>
    <w:p w:rsidR="005D4314" w:rsidRDefault="005D4314" w:rsidP="005D4314">
      <w:pPr>
        <w:pStyle w:val="Actdetails"/>
      </w:pPr>
      <w:r>
        <w:t>sch 1 pt 1.7 commenced 22 February 2013 (s 2)</w:t>
      </w:r>
    </w:p>
    <w:p w:rsidR="00E17F30" w:rsidRDefault="00E17F30">
      <w:pPr>
        <w:pStyle w:val="Asamby"/>
      </w:pPr>
      <w:r>
        <w:t>as modified by</w:t>
      </w:r>
    </w:p>
    <w:p w:rsidR="008A0FE3" w:rsidRDefault="0006585F" w:rsidP="008A0FE3">
      <w:pPr>
        <w:pStyle w:val="NewAct"/>
      </w:pPr>
      <w:hyperlink r:id="rId140" w:tooltip="SL2010-3" w:history="1">
        <w:r w:rsidR="0082712C" w:rsidRPr="0082712C">
          <w:rPr>
            <w:rStyle w:val="charCitHyperlinkAbbrev"/>
          </w:rPr>
          <w:t>Racing (Race Field Information) Regulation 2010</w:t>
        </w:r>
      </w:hyperlink>
      <w:r w:rsidR="008A0FE3">
        <w:t xml:space="preserve"> SL2010-3</w:t>
      </w:r>
      <w:r w:rsidR="007E1363">
        <w:t xml:space="preserve"> </w:t>
      </w:r>
      <w:r w:rsidR="006010D6">
        <w:t xml:space="preserve">s 20, </w:t>
      </w:r>
      <w:r w:rsidR="0082712C">
        <w:t xml:space="preserve">sch 1 </w:t>
      </w:r>
      <w:r w:rsidR="007E1363">
        <w:t xml:space="preserve">(as am by </w:t>
      </w:r>
      <w:hyperlink r:id="rId141" w:tooltip="Racing (Race Field Information) Amendment Regulation 2013" w:history="1">
        <w:r w:rsidR="00A14140" w:rsidRPr="00B3437A">
          <w:rPr>
            <w:rStyle w:val="charCitHyperlinkAbbrev"/>
          </w:rPr>
          <w:t>SL2013-3</w:t>
        </w:r>
      </w:hyperlink>
      <w:r w:rsidR="007E1363">
        <w:t xml:space="preserve"> s</w:t>
      </w:r>
      <w:r w:rsidR="006010D6">
        <w:t xml:space="preserve"> 4,</w:t>
      </w:r>
      <w:r w:rsidR="007E1363">
        <w:t xml:space="preserve"> </w:t>
      </w:r>
      <w:r w:rsidR="006010D6">
        <w:t xml:space="preserve">s </w:t>
      </w:r>
      <w:r w:rsidR="007E1363">
        <w:t>5)</w:t>
      </w:r>
    </w:p>
    <w:p w:rsidR="008A0FE3" w:rsidRDefault="008A0FE3" w:rsidP="008A0FE3">
      <w:pPr>
        <w:pStyle w:val="Actdetails"/>
      </w:pPr>
      <w:r>
        <w:t>notified LR 25 January 2010</w:t>
      </w:r>
    </w:p>
    <w:p w:rsidR="008A0FE3" w:rsidRDefault="008A0FE3" w:rsidP="008A0FE3">
      <w:pPr>
        <w:pStyle w:val="Actdetails"/>
      </w:pPr>
      <w:r>
        <w:t>s 1, s 2 commenced 25 January 2010</w:t>
      </w:r>
    </w:p>
    <w:p w:rsidR="008A0FE3" w:rsidRPr="000257FE" w:rsidRDefault="008A0FE3" w:rsidP="008A0FE3">
      <w:pPr>
        <w:pStyle w:val="Actdetails"/>
      </w:pPr>
      <w:r>
        <w:t xml:space="preserve">remainder commenced 1 March 2010 (s 2 and see </w:t>
      </w:r>
      <w:hyperlink r:id="rId142" w:tooltip="A2009-53" w:history="1">
        <w:r w:rsidRPr="00A24D0A">
          <w:rPr>
            <w:rStyle w:val="charCitHyperlinkAbbrev"/>
          </w:rPr>
          <w:t>Racing Amendment Act 2009</w:t>
        </w:r>
      </w:hyperlink>
      <w:r>
        <w:t xml:space="preserve"> A2009-53 s 2)</w:t>
      </w:r>
    </w:p>
    <w:p w:rsidR="00E17F30" w:rsidRDefault="0006585F" w:rsidP="00E17F30">
      <w:pPr>
        <w:pStyle w:val="NewAct"/>
      </w:pPr>
      <w:hyperlink r:id="rId143" w:tooltip="SL2013-3" w:history="1">
        <w:r w:rsidR="006010D6">
          <w:rPr>
            <w:rStyle w:val="charCitHyperlinkAbbrev"/>
          </w:rPr>
          <w:t>Racing (Race Field Information) Amendment Regulation 2013 (No 1)</w:t>
        </w:r>
      </w:hyperlink>
      <w:r w:rsidR="00B3437A">
        <w:t xml:space="preserve"> SL2013</w:t>
      </w:r>
      <w:r w:rsidR="00A14140">
        <w:noBreakHyphen/>
      </w:r>
      <w:r w:rsidR="00B3437A">
        <w:t>3</w:t>
      </w:r>
    </w:p>
    <w:p w:rsidR="00E17F30" w:rsidRDefault="00A500BA" w:rsidP="00E17F30">
      <w:pPr>
        <w:pStyle w:val="Actdetails"/>
      </w:pPr>
      <w:r>
        <w:t>notified LR 28</w:t>
      </w:r>
      <w:r w:rsidR="00E17F30">
        <w:t xml:space="preserve"> February 2013</w:t>
      </w:r>
    </w:p>
    <w:p w:rsidR="00E17F30" w:rsidRDefault="00A500BA" w:rsidP="00E17F30">
      <w:pPr>
        <w:pStyle w:val="Actdetails"/>
      </w:pPr>
      <w:r>
        <w:t>s 1, s 2 commenced 28</w:t>
      </w:r>
      <w:r w:rsidR="00E17F30">
        <w:t xml:space="preserve"> February 2013</w:t>
      </w:r>
    </w:p>
    <w:p w:rsidR="00E17F30" w:rsidRDefault="00E17F30" w:rsidP="00E17F30">
      <w:pPr>
        <w:pStyle w:val="Actdetails"/>
      </w:pPr>
      <w:r>
        <w:t xml:space="preserve">remainder commenced 1 March 2013 (s 2 and see </w:t>
      </w:r>
      <w:hyperlink r:id="rId144" w:tooltip="A2013-1" w:history="1">
        <w:r w:rsidRPr="00DD658E">
          <w:rPr>
            <w:rStyle w:val="charCitHyperlinkAbbrev"/>
          </w:rPr>
          <w:t>Racing Amendment Act 2013</w:t>
        </w:r>
      </w:hyperlink>
      <w:r>
        <w:t xml:space="preserve"> A2013-1</w:t>
      </w:r>
      <w:r w:rsidR="008A0FE3">
        <w:t xml:space="preserve">, s 2 and </w:t>
      </w:r>
      <w:hyperlink r:id="rId145" w:tooltip="Racing Amendment Commencement Notice 2013" w:history="1">
        <w:r w:rsidR="008A0FE3" w:rsidRPr="00083126">
          <w:rPr>
            <w:rStyle w:val="charCitHyperlinkAbbrev"/>
          </w:rPr>
          <w:t>CN2013-1</w:t>
        </w:r>
      </w:hyperlink>
      <w:r>
        <w:t>)</w:t>
      </w:r>
    </w:p>
    <w:p w:rsidR="008A0FE3" w:rsidRDefault="008A0FE3">
      <w:pPr>
        <w:pStyle w:val="LegHistNote"/>
      </w:pPr>
      <w:r>
        <w:rPr>
          <w:rStyle w:val="charItals"/>
        </w:rPr>
        <w:t>Note</w:t>
      </w:r>
      <w:r>
        <w:tab/>
        <w:t xml:space="preserve">This regulation only amends the </w:t>
      </w:r>
      <w:hyperlink r:id="rId146" w:tooltip="SL2010-3" w:history="1">
        <w:r w:rsidRPr="008A0FE3">
          <w:rPr>
            <w:rStyle w:val="charCitHyperlinkAbbrev"/>
          </w:rPr>
          <w:t>Racing (Race Field Information) Regulation 2010</w:t>
        </w:r>
      </w:hyperlink>
      <w:r>
        <w:t xml:space="preserve"> SL2010-3.</w:t>
      </w:r>
    </w:p>
    <w:p w:rsidR="00C762B3" w:rsidRDefault="0006585F" w:rsidP="00C762B3">
      <w:pPr>
        <w:pStyle w:val="NewAct"/>
      </w:pPr>
      <w:hyperlink r:id="rId147" w:tooltip="A2014-49" w:history="1">
        <w:r w:rsidR="00C762B3">
          <w:rPr>
            <w:rStyle w:val="charCitHyperlinkAbbrev"/>
          </w:rPr>
          <w:t>Justice and Community Safety Leg</w:t>
        </w:r>
        <w:r w:rsidR="006B03B5">
          <w:rPr>
            <w:rStyle w:val="charCitHyperlinkAbbrev"/>
          </w:rPr>
          <w:t>islation Amendment Act 2014 (No </w:t>
        </w:r>
        <w:r w:rsidR="00C762B3">
          <w:rPr>
            <w:rStyle w:val="charCitHyperlinkAbbrev"/>
          </w:rPr>
          <w:t>2)</w:t>
        </w:r>
      </w:hyperlink>
      <w:r w:rsidR="00C762B3">
        <w:t xml:space="preserve"> A2014</w:t>
      </w:r>
      <w:r w:rsidR="00C762B3">
        <w:noBreakHyphen/>
        <w:t>49 sch 1 pt 1.13</w:t>
      </w:r>
    </w:p>
    <w:p w:rsidR="00C762B3" w:rsidRDefault="00C762B3" w:rsidP="00C762B3">
      <w:pPr>
        <w:pStyle w:val="Actdetails"/>
        <w:keepNext/>
      </w:pPr>
      <w:r>
        <w:t>notified LR 10 November 2014</w:t>
      </w:r>
    </w:p>
    <w:p w:rsidR="00C762B3" w:rsidRDefault="00C762B3" w:rsidP="00C762B3">
      <w:pPr>
        <w:pStyle w:val="Actdetails"/>
        <w:keepNext/>
      </w:pPr>
      <w:r>
        <w:t>s 1, s 2 commenced 10 November 2014 (LA s 75 (1))</w:t>
      </w:r>
    </w:p>
    <w:p w:rsidR="00C762B3" w:rsidRPr="00AE7C72" w:rsidRDefault="00C762B3" w:rsidP="00C762B3">
      <w:pPr>
        <w:pStyle w:val="Actdetails"/>
      </w:pPr>
      <w:r>
        <w:t xml:space="preserve">sch 1 pt 1.13 </w:t>
      </w:r>
      <w:r w:rsidRPr="00AE7C72">
        <w:t xml:space="preserve">commenced </w:t>
      </w:r>
      <w:r>
        <w:t>17 November 2014</w:t>
      </w:r>
      <w:r w:rsidRPr="00AE7C72">
        <w:t xml:space="preserve"> (</w:t>
      </w:r>
      <w:r>
        <w:t>s 2)</w:t>
      </w:r>
    </w:p>
    <w:p w:rsidR="00FA42B5" w:rsidRDefault="0006585F" w:rsidP="00FA42B5">
      <w:pPr>
        <w:pStyle w:val="NewAct"/>
      </w:pPr>
      <w:hyperlink r:id="rId148" w:tooltip="A2016-18" w:history="1">
        <w:r w:rsidR="00FA42B5">
          <w:rPr>
            <w:rStyle w:val="charCitHyperlinkAbbrev"/>
          </w:rPr>
          <w:t>Red Tape Reduction Legislation Amendment Act 2016</w:t>
        </w:r>
      </w:hyperlink>
      <w:r w:rsidR="00FA42B5">
        <w:t xml:space="preserve"> A2016</w:t>
      </w:r>
      <w:r w:rsidR="00FA42B5">
        <w:noBreakHyphen/>
        <w:t>18 sch </w:t>
      </w:r>
      <w:r w:rsidR="006B5E77">
        <w:t>3</w:t>
      </w:r>
      <w:r w:rsidR="00FA42B5">
        <w:t xml:space="preserve"> pt </w:t>
      </w:r>
      <w:r w:rsidR="006B5E77">
        <w:t>3.38</w:t>
      </w:r>
    </w:p>
    <w:p w:rsidR="00FA42B5" w:rsidRDefault="00FA42B5" w:rsidP="00FA42B5">
      <w:pPr>
        <w:pStyle w:val="Actdetails"/>
        <w:keepNext/>
      </w:pPr>
      <w:r>
        <w:t>notified LR 13 April 2016</w:t>
      </w:r>
    </w:p>
    <w:p w:rsidR="00FA42B5" w:rsidRDefault="00FA42B5" w:rsidP="00FA42B5">
      <w:pPr>
        <w:pStyle w:val="Actdetails"/>
        <w:keepNext/>
      </w:pPr>
      <w:r>
        <w:t>s 1, s 2 commenced 13 April 2016 (LA s 75 (1))</w:t>
      </w:r>
    </w:p>
    <w:p w:rsidR="00FA42B5" w:rsidRDefault="00FA42B5" w:rsidP="00FA42B5">
      <w:pPr>
        <w:pStyle w:val="Actdetails"/>
      </w:pPr>
      <w:r>
        <w:t xml:space="preserve">sch </w:t>
      </w:r>
      <w:r w:rsidR="006B5E77">
        <w:t>3</w:t>
      </w:r>
      <w:r>
        <w:t xml:space="preserve"> pt </w:t>
      </w:r>
      <w:r w:rsidR="006B5E77">
        <w:t>3.38</w:t>
      </w:r>
      <w:r>
        <w:t xml:space="preserve"> </w:t>
      </w:r>
      <w:r w:rsidRPr="00AE7C72">
        <w:t xml:space="preserve">commenced </w:t>
      </w:r>
      <w:r>
        <w:t>27 April 2016</w:t>
      </w:r>
      <w:r w:rsidRPr="00AE7C72">
        <w:t xml:space="preserve"> (</w:t>
      </w:r>
      <w:r>
        <w:t>s 2)</w:t>
      </w:r>
    </w:p>
    <w:p w:rsidR="00105BFB" w:rsidRDefault="0006585F" w:rsidP="00105BFB">
      <w:pPr>
        <w:pStyle w:val="NewAct"/>
      </w:pPr>
      <w:hyperlink r:id="rId149" w:tooltip="A2016-45" w:history="1">
        <w:r w:rsidR="00105BFB">
          <w:rPr>
            <w:rStyle w:val="charCitHyperlinkAbbrev"/>
          </w:rPr>
          <w:t>Gaming and Racing (Red Tape Reduction) Legislation Amendment Act 2016</w:t>
        </w:r>
      </w:hyperlink>
      <w:r w:rsidR="00105BFB">
        <w:t xml:space="preserve"> A2016-45 pt 6</w:t>
      </w:r>
    </w:p>
    <w:p w:rsidR="00105BFB" w:rsidRDefault="00105BFB" w:rsidP="00105BFB">
      <w:pPr>
        <w:pStyle w:val="Actdetails"/>
      </w:pPr>
      <w:r>
        <w:t>notified LR 19 August 2016</w:t>
      </w:r>
    </w:p>
    <w:p w:rsidR="00105BFB" w:rsidRDefault="00105BFB" w:rsidP="00105BFB">
      <w:pPr>
        <w:pStyle w:val="Actdetails"/>
      </w:pPr>
      <w:r>
        <w:t>s 1, s 2 commenced 19 August 2016 (LA s 75 (1))</w:t>
      </w:r>
    </w:p>
    <w:p w:rsidR="00105BFB" w:rsidRPr="005B0215" w:rsidRDefault="00105BFB" w:rsidP="00105BFB">
      <w:pPr>
        <w:pStyle w:val="Actdetails"/>
      </w:pPr>
      <w:r>
        <w:t>pt 6 commenced 1 September 2016 (s 2 (1))</w:t>
      </w:r>
    </w:p>
    <w:p w:rsidR="00D636F4" w:rsidRDefault="0006585F" w:rsidP="00D636F4">
      <w:pPr>
        <w:pStyle w:val="NewAct"/>
      </w:pPr>
      <w:hyperlink r:id="rId150" w:tooltip="A2017-43" w:history="1">
        <w:r w:rsidR="00D636F4" w:rsidRPr="00D636F4">
          <w:rPr>
            <w:rStyle w:val="Hyperlink"/>
            <w:u w:val="none"/>
          </w:rPr>
          <w:t>Racing (Greyhounds) Amendment Act 2017</w:t>
        </w:r>
      </w:hyperlink>
      <w:r w:rsidR="00D636F4">
        <w:t xml:space="preserve"> A2017-43</w:t>
      </w:r>
      <w:r w:rsidR="00B64120">
        <w:t xml:space="preserve"> pt 2</w:t>
      </w:r>
    </w:p>
    <w:p w:rsidR="00D636F4" w:rsidRDefault="00D636F4" w:rsidP="00D636F4">
      <w:pPr>
        <w:pStyle w:val="Actdetails"/>
      </w:pPr>
      <w:r>
        <w:t>notified LR 5 December 2017</w:t>
      </w:r>
    </w:p>
    <w:p w:rsidR="00D636F4" w:rsidRDefault="00D636F4" w:rsidP="00D636F4">
      <w:pPr>
        <w:pStyle w:val="Actdetails"/>
      </w:pPr>
      <w:r>
        <w:t>s 1, s 2 commenced 5 December 2017 (LA s 75 (1))</w:t>
      </w:r>
    </w:p>
    <w:p w:rsidR="00D636F4" w:rsidRPr="00D636F4" w:rsidRDefault="00B64120" w:rsidP="00D636F4">
      <w:pPr>
        <w:pStyle w:val="Actdetails"/>
      </w:pPr>
      <w:r>
        <w:t>pt 2</w:t>
      </w:r>
      <w:r w:rsidR="00D636F4" w:rsidRPr="00D636F4">
        <w:t xml:space="preserve"> commenced 30 April 2018 (s 2)</w:t>
      </w:r>
    </w:p>
    <w:p w:rsidR="009456CB" w:rsidRPr="009456CB" w:rsidRDefault="009456CB" w:rsidP="009456CB">
      <w:pPr>
        <w:pStyle w:val="PageBreak"/>
      </w:pPr>
      <w:r w:rsidRPr="009456CB">
        <w:br w:type="page"/>
      </w:r>
    </w:p>
    <w:p w:rsidR="00EC460B" w:rsidRPr="00617118" w:rsidRDefault="00EC460B" w:rsidP="003076F1">
      <w:pPr>
        <w:pStyle w:val="Endnote2"/>
      </w:pPr>
      <w:bookmarkStart w:id="129" w:name="_Toc511648925"/>
      <w:r w:rsidRPr="00617118">
        <w:rPr>
          <w:rStyle w:val="charTableNo"/>
        </w:rPr>
        <w:lastRenderedPageBreak/>
        <w:t>4</w:t>
      </w:r>
      <w:r>
        <w:tab/>
      </w:r>
      <w:r w:rsidRPr="00617118">
        <w:rPr>
          <w:rStyle w:val="charTableText"/>
        </w:rPr>
        <w:t>Amendment history</w:t>
      </w:r>
      <w:bookmarkEnd w:id="129"/>
    </w:p>
    <w:p w:rsidR="00D636F4" w:rsidRDefault="00D636F4" w:rsidP="00EC460B">
      <w:pPr>
        <w:pStyle w:val="AmdtsEntryHd"/>
      </w:pPr>
      <w:r>
        <w:t>Long title</w:t>
      </w:r>
    </w:p>
    <w:p w:rsidR="00D636F4" w:rsidRPr="00D636F4" w:rsidRDefault="00D636F4" w:rsidP="00D636F4">
      <w:pPr>
        <w:pStyle w:val="AmdtsEntries"/>
      </w:pPr>
      <w:r>
        <w:t>long title</w:t>
      </w:r>
      <w:r>
        <w:tab/>
        <w:t xml:space="preserve">am </w:t>
      </w:r>
      <w:hyperlink r:id="rId151" w:tooltip="Racing (Greyhounds) Amendment Act 2017" w:history="1">
        <w:r w:rsidRPr="00D636F4">
          <w:rPr>
            <w:rStyle w:val="charCitHyperlinkAbbrev"/>
          </w:rPr>
          <w:t>A2017-43</w:t>
        </w:r>
      </w:hyperlink>
      <w:r>
        <w:t xml:space="preserve"> s 4</w:t>
      </w:r>
    </w:p>
    <w:p w:rsidR="00EC460B" w:rsidRDefault="00EC460B" w:rsidP="00EC460B">
      <w:pPr>
        <w:pStyle w:val="AmdtsEntryHd"/>
      </w:pPr>
      <w:r>
        <w:t>Name of Act</w:t>
      </w:r>
    </w:p>
    <w:p w:rsidR="00EC460B" w:rsidRDefault="00EC460B" w:rsidP="008B57E9">
      <w:pPr>
        <w:pStyle w:val="AmdtsEntries"/>
        <w:keepNext/>
      </w:pPr>
      <w:r>
        <w:t>s 1</w:t>
      </w:r>
      <w:r>
        <w:tab/>
        <w:t xml:space="preserve">sub </w:t>
      </w:r>
      <w:hyperlink r:id="rId15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3.179</w:t>
      </w:r>
    </w:p>
    <w:p w:rsidR="00EC460B" w:rsidRDefault="00EC460B" w:rsidP="00EC460B">
      <w:pPr>
        <w:pStyle w:val="AmdtsEntryHd"/>
      </w:pPr>
      <w:r>
        <w:t>Dictionary</w:t>
      </w:r>
    </w:p>
    <w:p w:rsidR="00EC460B" w:rsidRDefault="00EC460B" w:rsidP="00EC460B">
      <w:pPr>
        <w:pStyle w:val="AmdtsEntries"/>
      </w:pPr>
      <w:r>
        <w:t>s 2</w:t>
      </w:r>
      <w:r>
        <w:tab/>
        <w:t xml:space="preserve">om </w:t>
      </w:r>
      <w:hyperlink r:id="rId153"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1.3513</w:t>
      </w:r>
    </w:p>
    <w:p w:rsidR="00EC460B" w:rsidRDefault="00EC460B" w:rsidP="00EC460B">
      <w:pPr>
        <w:pStyle w:val="AmdtsEntries"/>
      </w:pPr>
      <w:r>
        <w:tab/>
        <w:t xml:space="preserve">ins </w:t>
      </w:r>
      <w:hyperlink r:id="rId15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3.181</w:t>
      </w:r>
    </w:p>
    <w:p w:rsidR="00EC460B" w:rsidRDefault="00EC460B" w:rsidP="00EC460B">
      <w:pPr>
        <w:pStyle w:val="AmdtsEntryHd"/>
      </w:pPr>
      <w:r>
        <w:t>Notes</w:t>
      </w:r>
    </w:p>
    <w:p w:rsidR="00EC460B" w:rsidRDefault="00EC460B" w:rsidP="00EC460B">
      <w:pPr>
        <w:pStyle w:val="AmdtsEntries"/>
      </w:pPr>
      <w:r>
        <w:t>s 3</w:t>
      </w:r>
      <w:r>
        <w:tab/>
        <w:t xml:space="preserve">defs reloc to dict </w:t>
      </w:r>
      <w:hyperlink r:id="rId15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pPr>
      <w:r>
        <w:tab/>
        <w:t xml:space="preserve">def </w:t>
      </w:r>
      <w:r w:rsidRPr="00CC7DC9">
        <w:rPr>
          <w:rStyle w:val="charBoldItals"/>
        </w:rPr>
        <w:t xml:space="preserve">penalty unit </w:t>
      </w:r>
      <w:r>
        <w:t xml:space="preserve">om </w:t>
      </w:r>
      <w:hyperlink r:id="rId156"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1.3514</w:t>
      </w:r>
    </w:p>
    <w:p w:rsidR="00EC460B" w:rsidRDefault="00EC460B" w:rsidP="00EC460B">
      <w:pPr>
        <w:pStyle w:val="AmdtsEntries"/>
      </w:pPr>
      <w:r>
        <w:tab/>
        <w:t xml:space="preserve">sub </w:t>
      </w:r>
      <w:hyperlink r:id="rId15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3.181</w:t>
      </w:r>
    </w:p>
    <w:p w:rsidR="00EC460B" w:rsidRDefault="00EC460B" w:rsidP="00EC460B">
      <w:pPr>
        <w:pStyle w:val="AmdtsEntryHd"/>
        <w:rPr>
          <w:rFonts w:ascii="Helvetica" w:hAnsi="Helvetica" w:cs="Helvetica"/>
          <w:sz w:val="16"/>
          <w:szCs w:val="16"/>
        </w:rPr>
      </w:pPr>
      <w:r>
        <w:t>Licensed racecourses</w:t>
      </w:r>
    </w:p>
    <w:p w:rsidR="00EC460B" w:rsidRDefault="00EC460B" w:rsidP="00EC460B">
      <w:pPr>
        <w:pStyle w:val="AmdtsEntries"/>
      </w:pPr>
      <w:r>
        <w:t>s 5</w:t>
      </w:r>
      <w:r>
        <w:tab/>
        <w:t xml:space="preserve">am </w:t>
      </w:r>
      <w:hyperlink r:id="rId158"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15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3.182; ss renum R2 LA (see </w:t>
      </w:r>
      <w:hyperlink r:id="rId16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3.183)</w:t>
      </w:r>
    </w:p>
    <w:p w:rsidR="00EC460B" w:rsidRDefault="00EC460B" w:rsidP="00EC460B">
      <w:pPr>
        <w:pStyle w:val="AmdtsEntryHd"/>
        <w:rPr>
          <w:rFonts w:ascii="Helvetica" w:hAnsi="Helvetica" w:cs="Helvetica"/>
          <w:sz w:val="16"/>
          <w:szCs w:val="16"/>
        </w:rPr>
      </w:pPr>
      <w:r>
        <w:rPr>
          <w:color w:val="000000"/>
        </w:rPr>
        <w:t>Approval of betting at certain race meetings</w:t>
      </w:r>
    </w:p>
    <w:p w:rsidR="00EC460B" w:rsidRDefault="00EC460B" w:rsidP="00EC460B">
      <w:pPr>
        <w:pStyle w:val="AmdtsEntries"/>
      </w:pPr>
      <w:r>
        <w:t>s 6</w:t>
      </w:r>
      <w:r>
        <w:tab/>
        <w:t xml:space="preserve">am </w:t>
      </w:r>
      <w:hyperlink r:id="rId161"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rPr>
          <w:color w:val="000000"/>
        </w:rPr>
        <w:t>Schedules of race meetings</w:t>
      </w:r>
    </w:p>
    <w:p w:rsidR="00EC460B" w:rsidRDefault="00EC460B" w:rsidP="00EC460B">
      <w:pPr>
        <w:pStyle w:val="AmdtsEntries"/>
      </w:pPr>
      <w:r>
        <w:t>s 7</w:t>
      </w:r>
      <w:r>
        <w:tab/>
        <w:t xml:space="preserve">am </w:t>
      </w:r>
      <w:hyperlink r:id="rId162"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t>Phantom meetings</w:t>
      </w:r>
    </w:p>
    <w:p w:rsidR="00EC460B" w:rsidRDefault="00EC460B" w:rsidP="00EC460B">
      <w:pPr>
        <w:pStyle w:val="AmdtsEntries"/>
      </w:pPr>
      <w:r>
        <w:t>s 9</w:t>
      </w:r>
      <w:r>
        <w:tab/>
        <w:t xml:space="preserve">am </w:t>
      </w:r>
      <w:hyperlink r:id="rId163"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rPr>
          <w:color w:val="000000"/>
        </w:rPr>
        <w:t>Application of approved rules  of a controlling body</w:t>
      </w:r>
    </w:p>
    <w:p w:rsidR="00EC460B" w:rsidRDefault="00EC460B" w:rsidP="00EC460B">
      <w:pPr>
        <w:pStyle w:val="AmdtsEntries"/>
      </w:pPr>
      <w:r>
        <w:t>s 10</w:t>
      </w:r>
      <w:r>
        <w:tab/>
        <w:t xml:space="preserve">am </w:t>
      </w:r>
      <w:hyperlink r:id="rId164"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rPr>
          <w:color w:val="000000"/>
        </w:rPr>
        <w:t>Application of approved rules  of an ARO</w:t>
      </w:r>
    </w:p>
    <w:p w:rsidR="00EC460B" w:rsidRDefault="00EC460B" w:rsidP="00EC460B">
      <w:pPr>
        <w:pStyle w:val="AmdtsEntries"/>
      </w:pPr>
      <w:r>
        <w:t>s 11</w:t>
      </w:r>
      <w:r>
        <w:tab/>
        <w:t xml:space="preserve">am </w:t>
      </w:r>
      <w:hyperlink r:id="rId165"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rPr>
          <w:color w:val="000000"/>
        </w:rPr>
        <w:t>Approval of special rules for race meetings</w:t>
      </w:r>
    </w:p>
    <w:p w:rsidR="00EC460B" w:rsidRDefault="00EC460B" w:rsidP="00EC460B">
      <w:pPr>
        <w:pStyle w:val="AmdtsEntries"/>
      </w:pPr>
      <w:r>
        <w:t>s 12</w:t>
      </w:r>
      <w:r>
        <w:tab/>
        <w:t xml:space="preserve">am </w:t>
      </w:r>
      <w:hyperlink r:id="rId16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t>Racing club is the controlling body for thoroughbred racing</w:t>
      </w:r>
    </w:p>
    <w:p w:rsidR="00EC460B" w:rsidRDefault="00EC460B" w:rsidP="00EC460B">
      <w:pPr>
        <w:pStyle w:val="AmdtsEntries"/>
      </w:pPr>
      <w:r>
        <w:t>s 15</w:t>
      </w:r>
      <w:r>
        <w:tab/>
        <w:t xml:space="preserve">am </w:t>
      </w:r>
      <w:hyperlink r:id="rId167"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r w:rsidR="00576CED">
        <w:t xml:space="preserve">; </w:t>
      </w:r>
      <w:hyperlink r:id="rId168" w:tooltip="Racing (Greyhounds) Amendment Act 2017" w:history="1">
        <w:r w:rsidR="00576CED" w:rsidRPr="00D636F4">
          <w:rPr>
            <w:rStyle w:val="charCitHyperlinkAbbrev"/>
          </w:rPr>
          <w:t>A2017-43</w:t>
        </w:r>
      </w:hyperlink>
      <w:r w:rsidR="00576CED">
        <w:t xml:space="preserve"> s 5</w:t>
      </w:r>
    </w:p>
    <w:p w:rsidR="00EC460B" w:rsidRDefault="00EC460B" w:rsidP="00EC460B">
      <w:pPr>
        <w:pStyle w:val="AmdtsEntryHd"/>
      </w:pPr>
      <w:r>
        <w:t>Functions of the racing club</w:t>
      </w:r>
    </w:p>
    <w:p w:rsidR="00EC460B" w:rsidRDefault="00EC460B" w:rsidP="00EC460B">
      <w:pPr>
        <w:pStyle w:val="AmdtsEntries"/>
      </w:pPr>
      <w:r>
        <w:t>s 16</w:t>
      </w:r>
      <w:r>
        <w:tab/>
        <w:t xml:space="preserve">am </w:t>
      </w:r>
      <w:hyperlink r:id="rId16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3.184; </w:t>
      </w:r>
      <w:hyperlink r:id="rId170"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p>
    <w:p w:rsidR="00EC460B" w:rsidRDefault="00EC460B" w:rsidP="00EC460B">
      <w:pPr>
        <w:pStyle w:val="AmdtsEntryHd"/>
      </w:pPr>
      <w:r>
        <w:t>Delegation by racing club</w:t>
      </w:r>
    </w:p>
    <w:p w:rsidR="00EC460B" w:rsidRDefault="00EC460B" w:rsidP="00EC460B">
      <w:pPr>
        <w:pStyle w:val="AmdtsEntries"/>
      </w:pPr>
      <w:r>
        <w:t>s 17</w:t>
      </w:r>
      <w:r>
        <w:tab/>
        <w:t xml:space="preserve">sub </w:t>
      </w:r>
      <w:hyperlink r:id="rId17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3.185</w:t>
      </w:r>
    </w:p>
    <w:p w:rsidR="00EC460B" w:rsidRDefault="00EC460B" w:rsidP="00EC460B">
      <w:pPr>
        <w:pStyle w:val="AmdtsEntryHd"/>
        <w:rPr>
          <w:rFonts w:ascii="Helvetica" w:hAnsi="Helvetica" w:cs="Helvetica"/>
          <w:sz w:val="16"/>
          <w:szCs w:val="16"/>
        </w:rPr>
      </w:pPr>
      <w:r>
        <w:t>Racing club—reports and accounts</w:t>
      </w:r>
    </w:p>
    <w:p w:rsidR="00EC460B" w:rsidRDefault="00EC460B" w:rsidP="00EC460B">
      <w:pPr>
        <w:pStyle w:val="AmdtsEntries"/>
      </w:pPr>
      <w:r>
        <w:t>s 18 hdg</w:t>
      </w:r>
      <w:r>
        <w:tab/>
        <w:t xml:space="preserve">sub </w:t>
      </w:r>
      <w:hyperlink r:id="rId17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3.153</w:t>
      </w:r>
    </w:p>
    <w:p w:rsidR="00EC460B" w:rsidRDefault="00EC460B" w:rsidP="00EC460B">
      <w:pPr>
        <w:pStyle w:val="AmdtsEntries"/>
      </w:pPr>
      <w:r>
        <w:t>s 18</w:t>
      </w:r>
      <w:r>
        <w:tab/>
        <w:t xml:space="preserve">am </w:t>
      </w:r>
      <w:hyperlink r:id="rId173"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pPr>
      <w:r>
        <w:t>Rules of thoroughbred racing</w:t>
      </w:r>
    </w:p>
    <w:p w:rsidR="00EC460B" w:rsidRPr="00105BFB" w:rsidRDefault="00EC460B" w:rsidP="00EC460B">
      <w:pPr>
        <w:pStyle w:val="AmdtsEntries"/>
      </w:pPr>
      <w:r>
        <w:t>s 19</w:t>
      </w:r>
      <w:r>
        <w:tab/>
        <w:t xml:space="preserve">am </w:t>
      </w:r>
      <w:hyperlink r:id="rId174"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1.3515</w:t>
      </w:r>
      <w:r w:rsidR="00105BFB">
        <w:t xml:space="preserve">; </w:t>
      </w:r>
      <w:hyperlink r:id="rId175" w:tooltip="Gaming and Racing (Red Tape Reduction) Legislation Amendment Act 2016" w:history="1">
        <w:r w:rsidR="00105BFB">
          <w:rPr>
            <w:rStyle w:val="charCitHyperlinkAbbrev"/>
          </w:rPr>
          <w:t>A2016</w:t>
        </w:r>
        <w:r w:rsidR="00105BFB">
          <w:rPr>
            <w:rStyle w:val="charCitHyperlinkAbbrev"/>
          </w:rPr>
          <w:noBreakHyphen/>
          <w:t>45</w:t>
        </w:r>
      </w:hyperlink>
      <w:r w:rsidR="00105BFB">
        <w:t xml:space="preserve"> s 68</w:t>
      </w:r>
    </w:p>
    <w:p w:rsidR="00EC460B" w:rsidRDefault="00EC460B" w:rsidP="00EC460B">
      <w:pPr>
        <w:pStyle w:val="AmdtsEntryHd"/>
        <w:rPr>
          <w:rFonts w:ascii="Helvetica" w:hAnsi="Helvetica" w:cs="Helvetica"/>
          <w:sz w:val="16"/>
          <w:szCs w:val="16"/>
        </w:rPr>
      </w:pPr>
      <w:r>
        <w:lastRenderedPageBreak/>
        <w:t>Racing club—appointment of administrator</w:t>
      </w:r>
    </w:p>
    <w:p w:rsidR="00EC460B" w:rsidRDefault="00EC460B" w:rsidP="009456CB">
      <w:pPr>
        <w:pStyle w:val="AmdtsEntries"/>
        <w:keepNext/>
      </w:pPr>
      <w:r>
        <w:t>s 20 hdg</w:t>
      </w:r>
      <w:r>
        <w:tab/>
        <w:t xml:space="preserve">sub </w:t>
      </w:r>
      <w:hyperlink r:id="rId176"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3.154</w:t>
      </w:r>
    </w:p>
    <w:p w:rsidR="00EC460B" w:rsidRDefault="00EC460B" w:rsidP="00EC460B">
      <w:pPr>
        <w:pStyle w:val="AmdtsEntries"/>
      </w:pPr>
      <w:r>
        <w:t>s 20</w:t>
      </w:r>
      <w:r>
        <w:tab/>
        <w:t xml:space="preserve">am </w:t>
      </w:r>
      <w:hyperlink r:id="rId177"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178"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3.155, amdt 3.156, amdt 3.174; </w:t>
      </w:r>
      <w:hyperlink r:id="rId179"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1.409; </w:t>
      </w:r>
      <w:hyperlink r:id="rId180" w:tooltip="Statute Law Amendment Act 2009" w:history="1">
        <w:r w:rsidR="00CC7DC9" w:rsidRPr="00CC7DC9">
          <w:rPr>
            <w:rStyle w:val="charCitHyperlinkAbbrev"/>
          </w:rPr>
          <w:t>A2009</w:t>
        </w:r>
        <w:r w:rsidR="00CC7DC9" w:rsidRPr="00CC7DC9">
          <w:rPr>
            <w:rStyle w:val="charCitHyperlinkAbbrev"/>
          </w:rPr>
          <w:noBreakHyphen/>
          <w:t>20</w:t>
        </w:r>
      </w:hyperlink>
      <w:r>
        <w:t xml:space="preserve"> amdt 3.169</w:t>
      </w:r>
    </w:p>
    <w:p w:rsidR="00EC460B" w:rsidRDefault="00EC460B" w:rsidP="00EC460B">
      <w:pPr>
        <w:pStyle w:val="AmdtsEntryHd"/>
        <w:rPr>
          <w:rFonts w:ascii="Helvetica" w:hAnsi="Helvetica" w:cs="Helvetica"/>
          <w:sz w:val="16"/>
          <w:szCs w:val="16"/>
        </w:rPr>
      </w:pPr>
      <w:r>
        <w:rPr>
          <w:color w:val="000000"/>
        </w:rPr>
        <w:t>Harness club is the controlling body for harness racing</w:t>
      </w:r>
    </w:p>
    <w:p w:rsidR="00EC460B" w:rsidRDefault="00EC460B" w:rsidP="00EC460B">
      <w:pPr>
        <w:pStyle w:val="AmdtsEntries"/>
      </w:pPr>
      <w:r>
        <w:t>s 21</w:t>
      </w:r>
      <w:r>
        <w:tab/>
        <w:t xml:space="preserve">am </w:t>
      </w:r>
      <w:hyperlink r:id="rId181"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pPr>
      <w:r>
        <w:t>Functions of the harness club</w:t>
      </w:r>
    </w:p>
    <w:p w:rsidR="00EC460B" w:rsidRDefault="00EC460B" w:rsidP="00EC460B">
      <w:pPr>
        <w:pStyle w:val="AmdtsEntries"/>
      </w:pPr>
      <w:r>
        <w:t>s 22</w:t>
      </w:r>
      <w:r>
        <w:tab/>
        <w:t xml:space="preserve">am </w:t>
      </w:r>
      <w:hyperlink r:id="rId18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3.186; </w:t>
      </w:r>
      <w:hyperlink r:id="rId183"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p>
    <w:p w:rsidR="00EC460B" w:rsidRDefault="00EC460B" w:rsidP="00EC460B">
      <w:pPr>
        <w:pStyle w:val="AmdtsEntryHd"/>
      </w:pPr>
      <w:r>
        <w:t>Delegation by harness club</w:t>
      </w:r>
    </w:p>
    <w:p w:rsidR="00EC460B" w:rsidRDefault="00EC460B" w:rsidP="00EC460B">
      <w:pPr>
        <w:pStyle w:val="AmdtsEntries"/>
      </w:pPr>
      <w:r>
        <w:t>s 23</w:t>
      </w:r>
      <w:r>
        <w:tab/>
        <w:t xml:space="preserve">sub </w:t>
      </w:r>
      <w:hyperlink r:id="rId18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3.187</w:t>
      </w:r>
    </w:p>
    <w:p w:rsidR="00EC460B" w:rsidRDefault="00EC460B" w:rsidP="00EC460B">
      <w:pPr>
        <w:pStyle w:val="AmdtsEntryHd"/>
        <w:rPr>
          <w:rFonts w:ascii="Helvetica" w:hAnsi="Helvetica" w:cs="Helvetica"/>
          <w:sz w:val="16"/>
          <w:szCs w:val="16"/>
        </w:rPr>
      </w:pPr>
      <w:r>
        <w:t>Harness club—reports and accounts</w:t>
      </w:r>
    </w:p>
    <w:p w:rsidR="00EC460B" w:rsidRDefault="00EC460B" w:rsidP="00EC460B">
      <w:pPr>
        <w:pStyle w:val="AmdtsEntries"/>
      </w:pPr>
      <w:r>
        <w:t>s 24 hdg</w:t>
      </w:r>
      <w:r>
        <w:tab/>
        <w:t xml:space="preserve">sub </w:t>
      </w:r>
      <w:hyperlink r:id="rId185"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3.157</w:t>
      </w:r>
    </w:p>
    <w:p w:rsidR="00EC460B" w:rsidRDefault="00EC460B" w:rsidP="00EC460B">
      <w:pPr>
        <w:pStyle w:val="AmdtsEntries"/>
      </w:pPr>
      <w:r>
        <w:t>s 24</w:t>
      </w:r>
      <w:r>
        <w:tab/>
        <w:t xml:space="preserve">am </w:t>
      </w:r>
      <w:hyperlink r:id="rId18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pPr>
      <w:r>
        <w:t>Rules of harness racing</w:t>
      </w:r>
    </w:p>
    <w:p w:rsidR="00EC460B" w:rsidRDefault="00EC460B" w:rsidP="00EC460B">
      <w:pPr>
        <w:pStyle w:val="AmdtsEntries"/>
      </w:pPr>
      <w:r>
        <w:t>s 25</w:t>
      </w:r>
      <w:r>
        <w:tab/>
        <w:t xml:space="preserve">am </w:t>
      </w:r>
      <w:hyperlink r:id="rId187"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1.3516</w:t>
      </w:r>
    </w:p>
    <w:p w:rsidR="00EC460B" w:rsidRDefault="00EC460B" w:rsidP="00EC460B">
      <w:pPr>
        <w:pStyle w:val="AmdtsEntryHd"/>
        <w:rPr>
          <w:rFonts w:ascii="Helvetica" w:hAnsi="Helvetica" w:cs="Helvetica"/>
          <w:sz w:val="16"/>
          <w:szCs w:val="16"/>
        </w:rPr>
      </w:pPr>
      <w:r>
        <w:t>Harness club—appointment of administrator</w:t>
      </w:r>
    </w:p>
    <w:p w:rsidR="00EC460B" w:rsidRDefault="00EC460B" w:rsidP="00EC460B">
      <w:pPr>
        <w:pStyle w:val="AmdtsEntries"/>
      </w:pPr>
      <w:r>
        <w:t>s 26 hdg</w:t>
      </w:r>
      <w:r>
        <w:tab/>
        <w:t xml:space="preserve">sub </w:t>
      </w:r>
      <w:hyperlink r:id="rId188"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3.158</w:t>
      </w:r>
    </w:p>
    <w:p w:rsidR="00EC460B" w:rsidRDefault="00EC460B" w:rsidP="00EC460B">
      <w:pPr>
        <w:pStyle w:val="AmdtsEntries"/>
      </w:pPr>
      <w:r>
        <w:t>s 26</w:t>
      </w:r>
      <w:r>
        <w:tab/>
        <w:t xml:space="preserve">am </w:t>
      </w:r>
      <w:hyperlink r:id="rId189"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190"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3.159, amdt 3.160, amdt 3.174; </w:t>
      </w:r>
      <w:hyperlink r:id="rId191"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1.410</w:t>
      </w:r>
    </w:p>
    <w:p w:rsidR="00CF1A70" w:rsidRDefault="00CF1A70" w:rsidP="00EC460B">
      <w:pPr>
        <w:pStyle w:val="AmdtsEntryHd"/>
        <w:rPr>
          <w:rStyle w:val="CharDivText"/>
        </w:rPr>
      </w:pPr>
      <w:r w:rsidRPr="003031CF">
        <w:rPr>
          <w:rStyle w:val="CharDivText"/>
        </w:rPr>
        <w:t>Controlling body for greyhound racing</w:t>
      </w:r>
    </w:p>
    <w:p w:rsidR="00CF1A70" w:rsidRPr="00CF1A70" w:rsidRDefault="00CF1A70" w:rsidP="00CF1A70">
      <w:pPr>
        <w:pStyle w:val="AmdtsEntries"/>
      </w:pPr>
      <w:r>
        <w:t>div 3.3 hdg</w:t>
      </w:r>
      <w:r>
        <w:tab/>
        <w:t xml:space="preserve">om </w:t>
      </w:r>
      <w:hyperlink r:id="rId192" w:tooltip="Racing (Greyhounds) Amendment Act 2017" w:history="1">
        <w:r w:rsidRPr="00D636F4">
          <w:rPr>
            <w:rStyle w:val="charCitHyperlinkAbbrev"/>
          </w:rPr>
          <w:t>A2017-43</w:t>
        </w:r>
      </w:hyperlink>
      <w:r>
        <w:t xml:space="preserve"> s 6</w:t>
      </w:r>
    </w:p>
    <w:p w:rsidR="00EC460B" w:rsidRDefault="00EC460B" w:rsidP="00EC460B">
      <w:pPr>
        <w:pStyle w:val="AmdtsEntryHd"/>
        <w:rPr>
          <w:rFonts w:ascii="Helvetica" w:hAnsi="Helvetica" w:cs="Helvetica"/>
          <w:sz w:val="16"/>
          <w:szCs w:val="16"/>
        </w:rPr>
      </w:pPr>
      <w:r>
        <w:rPr>
          <w:color w:val="000000"/>
        </w:rPr>
        <w:t>Greyhound club is the controlling body for greyhound racing</w:t>
      </w:r>
    </w:p>
    <w:p w:rsidR="00EC460B" w:rsidRDefault="00EC460B" w:rsidP="00EC460B">
      <w:pPr>
        <w:pStyle w:val="AmdtsEntries"/>
      </w:pPr>
      <w:r>
        <w:t>s 27</w:t>
      </w:r>
      <w:r>
        <w:tab/>
        <w:t xml:space="preserve">am </w:t>
      </w:r>
      <w:hyperlink r:id="rId193"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CF1A70" w:rsidRPr="00CF1A70" w:rsidRDefault="00CF1A70" w:rsidP="00CF1A70">
      <w:pPr>
        <w:pStyle w:val="AmdtsEntries"/>
      </w:pPr>
      <w:r>
        <w:tab/>
        <w:t xml:space="preserve">om </w:t>
      </w:r>
      <w:hyperlink r:id="rId194" w:tooltip="Racing (Greyhounds) Amendment Act 2017" w:history="1">
        <w:r w:rsidRPr="00D636F4">
          <w:rPr>
            <w:rStyle w:val="charCitHyperlinkAbbrev"/>
          </w:rPr>
          <w:t>A2017-43</w:t>
        </w:r>
      </w:hyperlink>
      <w:r>
        <w:t xml:space="preserve"> s 6</w:t>
      </w:r>
    </w:p>
    <w:p w:rsidR="00EC460B" w:rsidRDefault="00EC460B" w:rsidP="00EC460B">
      <w:pPr>
        <w:pStyle w:val="AmdtsEntryHd"/>
      </w:pPr>
      <w:r>
        <w:t>Functions of the greyhound club</w:t>
      </w:r>
    </w:p>
    <w:p w:rsidR="00EC460B" w:rsidRDefault="00EC460B" w:rsidP="00EC460B">
      <w:pPr>
        <w:pStyle w:val="AmdtsEntries"/>
      </w:pPr>
      <w:r>
        <w:t>s 28</w:t>
      </w:r>
      <w:r>
        <w:tab/>
        <w:t xml:space="preserve">am </w:t>
      </w:r>
      <w:hyperlink r:id="rId19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3.188; </w:t>
      </w:r>
      <w:hyperlink r:id="rId196"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p>
    <w:p w:rsidR="00CF1A70" w:rsidRPr="00CF1A70" w:rsidRDefault="00CF1A70" w:rsidP="00CF1A70">
      <w:pPr>
        <w:pStyle w:val="AmdtsEntries"/>
      </w:pPr>
      <w:r>
        <w:tab/>
        <w:t xml:space="preserve">om </w:t>
      </w:r>
      <w:hyperlink r:id="rId197" w:tooltip="Racing (Greyhounds) Amendment Act 2017" w:history="1">
        <w:r w:rsidRPr="00D636F4">
          <w:rPr>
            <w:rStyle w:val="charCitHyperlinkAbbrev"/>
          </w:rPr>
          <w:t>A2017-43</w:t>
        </w:r>
      </w:hyperlink>
      <w:r>
        <w:t xml:space="preserve"> s 6</w:t>
      </w:r>
    </w:p>
    <w:p w:rsidR="00EC460B" w:rsidRDefault="00EC460B" w:rsidP="00EC460B">
      <w:pPr>
        <w:pStyle w:val="AmdtsEntryHd"/>
      </w:pPr>
      <w:r>
        <w:t>Delegation by greyhound club</w:t>
      </w:r>
    </w:p>
    <w:p w:rsidR="00EC460B" w:rsidRDefault="00EC460B" w:rsidP="00EC460B">
      <w:pPr>
        <w:pStyle w:val="AmdtsEntries"/>
      </w:pPr>
      <w:r>
        <w:t>s 29</w:t>
      </w:r>
      <w:r>
        <w:tab/>
        <w:t xml:space="preserve">sub </w:t>
      </w:r>
      <w:hyperlink r:id="rId19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3.189</w:t>
      </w:r>
    </w:p>
    <w:p w:rsidR="00CF1A70" w:rsidRPr="00CF1A70" w:rsidRDefault="00CF1A70" w:rsidP="00CF1A70">
      <w:pPr>
        <w:pStyle w:val="AmdtsEntries"/>
      </w:pPr>
      <w:r>
        <w:tab/>
        <w:t xml:space="preserve">om </w:t>
      </w:r>
      <w:hyperlink r:id="rId199" w:tooltip="Racing (Greyhounds) Amendment Act 2017" w:history="1">
        <w:r w:rsidRPr="00D636F4">
          <w:rPr>
            <w:rStyle w:val="charCitHyperlinkAbbrev"/>
          </w:rPr>
          <w:t>A2017-43</w:t>
        </w:r>
      </w:hyperlink>
      <w:r>
        <w:t xml:space="preserve"> s 6</w:t>
      </w:r>
    </w:p>
    <w:p w:rsidR="00EC460B" w:rsidRDefault="00EC460B" w:rsidP="00EC460B">
      <w:pPr>
        <w:pStyle w:val="AmdtsEntryHd"/>
        <w:rPr>
          <w:rFonts w:ascii="Helvetica" w:hAnsi="Helvetica" w:cs="Helvetica"/>
          <w:sz w:val="16"/>
          <w:szCs w:val="16"/>
        </w:rPr>
      </w:pPr>
      <w:r>
        <w:t>Greyhound club—reports and accounts</w:t>
      </w:r>
    </w:p>
    <w:p w:rsidR="00EC460B" w:rsidRDefault="00EC460B" w:rsidP="00EC460B">
      <w:pPr>
        <w:pStyle w:val="AmdtsEntries"/>
      </w:pPr>
      <w:r>
        <w:t>s 30 hdg</w:t>
      </w:r>
      <w:r>
        <w:tab/>
        <w:t xml:space="preserve">sub </w:t>
      </w:r>
      <w:hyperlink r:id="rId200"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3.161</w:t>
      </w:r>
    </w:p>
    <w:p w:rsidR="00EC460B" w:rsidRDefault="00EC460B" w:rsidP="00EC460B">
      <w:pPr>
        <w:pStyle w:val="AmdtsEntries"/>
      </w:pPr>
      <w:r>
        <w:t>s 30</w:t>
      </w:r>
      <w:r>
        <w:tab/>
        <w:t xml:space="preserve">am </w:t>
      </w:r>
      <w:hyperlink r:id="rId201"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CF1A70" w:rsidRPr="00CF1A70" w:rsidRDefault="00CF1A70" w:rsidP="00CF1A70">
      <w:pPr>
        <w:pStyle w:val="AmdtsEntries"/>
      </w:pPr>
      <w:r>
        <w:tab/>
        <w:t xml:space="preserve">om </w:t>
      </w:r>
      <w:hyperlink r:id="rId202" w:tooltip="Racing (Greyhounds) Amendment Act 2017" w:history="1">
        <w:r w:rsidRPr="00D636F4">
          <w:rPr>
            <w:rStyle w:val="charCitHyperlinkAbbrev"/>
          </w:rPr>
          <w:t>A2017-43</w:t>
        </w:r>
      </w:hyperlink>
      <w:r>
        <w:t xml:space="preserve"> s 6</w:t>
      </w:r>
    </w:p>
    <w:p w:rsidR="00EC460B" w:rsidRDefault="00EC460B" w:rsidP="00EC460B">
      <w:pPr>
        <w:pStyle w:val="AmdtsEntryHd"/>
      </w:pPr>
      <w:r>
        <w:t>Rules of greyhound racing</w:t>
      </w:r>
    </w:p>
    <w:p w:rsidR="00EC460B" w:rsidRDefault="00EC460B" w:rsidP="00EC460B">
      <w:pPr>
        <w:pStyle w:val="AmdtsEntries"/>
      </w:pPr>
      <w:r>
        <w:t>s 31</w:t>
      </w:r>
      <w:r>
        <w:tab/>
        <w:t xml:space="preserve">am </w:t>
      </w:r>
      <w:hyperlink r:id="rId203"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1.3517</w:t>
      </w:r>
    </w:p>
    <w:p w:rsidR="00CF1A70" w:rsidRPr="00CF1A70" w:rsidRDefault="00CF1A70" w:rsidP="00CF1A70">
      <w:pPr>
        <w:pStyle w:val="AmdtsEntries"/>
      </w:pPr>
      <w:r>
        <w:tab/>
        <w:t xml:space="preserve">om </w:t>
      </w:r>
      <w:hyperlink r:id="rId204" w:tooltip="Racing (Greyhounds) Amendment Act 2017" w:history="1">
        <w:r w:rsidRPr="00D636F4">
          <w:rPr>
            <w:rStyle w:val="charCitHyperlinkAbbrev"/>
          </w:rPr>
          <w:t>A2017-43</w:t>
        </w:r>
      </w:hyperlink>
      <w:r>
        <w:t xml:space="preserve"> s 6</w:t>
      </w:r>
    </w:p>
    <w:p w:rsidR="00EC460B" w:rsidRDefault="00EC460B" w:rsidP="00EC460B">
      <w:pPr>
        <w:pStyle w:val="AmdtsEntryHd"/>
        <w:rPr>
          <w:rFonts w:ascii="Helvetica" w:hAnsi="Helvetica" w:cs="Helvetica"/>
          <w:sz w:val="16"/>
          <w:szCs w:val="16"/>
        </w:rPr>
      </w:pPr>
      <w:r>
        <w:lastRenderedPageBreak/>
        <w:t>Greyhound club—appointment of administrator</w:t>
      </w:r>
    </w:p>
    <w:p w:rsidR="00EC460B" w:rsidRDefault="00EC460B" w:rsidP="001375DF">
      <w:pPr>
        <w:pStyle w:val="AmdtsEntries"/>
        <w:keepNext/>
      </w:pPr>
      <w:r>
        <w:t>s 32 hdg</w:t>
      </w:r>
      <w:r>
        <w:tab/>
        <w:t xml:space="preserve">sub </w:t>
      </w:r>
      <w:hyperlink r:id="rId205"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3.162</w:t>
      </w:r>
    </w:p>
    <w:p w:rsidR="00EC460B" w:rsidRDefault="00EC460B" w:rsidP="00EC460B">
      <w:pPr>
        <w:pStyle w:val="AmdtsEntries"/>
      </w:pPr>
      <w:r>
        <w:t>s 32</w:t>
      </w:r>
      <w:r>
        <w:tab/>
        <w:t xml:space="preserve">am </w:t>
      </w:r>
      <w:hyperlink r:id="rId20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207"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3.163, amdt 3.164, amdt 3.174; </w:t>
      </w:r>
      <w:hyperlink r:id="rId208"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1.411</w:t>
      </w:r>
    </w:p>
    <w:p w:rsidR="00CF1A70" w:rsidRPr="00CF1A70" w:rsidRDefault="00CF1A70" w:rsidP="00CF1A70">
      <w:pPr>
        <w:pStyle w:val="AmdtsEntries"/>
      </w:pPr>
      <w:r>
        <w:tab/>
        <w:t xml:space="preserve">om </w:t>
      </w:r>
      <w:hyperlink r:id="rId209" w:tooltip="Racing (Greyhounds) Amendment Act 2017" w:history="1">
        <w:r w:rsidRPr="00D636F4">
          <w:rPr>
            <w:rStyle w:val="charCitHyperlinkAbbrev"/>
          </w:rPr>
          <w:t>A2017-43</w:t>
        </w:r>
      </w:hyperlink>
      <w:r>
        <w:t xml:space="preserve"> s 6</w:t>
      </w:r>
    </w:p>
    <w:p w:rsidR="00EC460B" w:rsidRDefault="00EC460B" w:rsidP="00EC460B">
      <w:pPr>
        <w:pStyle w:val="AmdtsEntryHd"/>
        <w:rPr>
          <w:rFonts w:ascii="Helvetica" w:hAnsi="Helvetica" w:cs="Helvetica"/>
          <w:sz w:val="16"/>
          <w:szCs w:val="16"/>
        </w:rPr>
      </w:pPr>
      <w:r>
        <w:rPr>
          <w:color w:val="000000"/>
        </w:rPr>
        <w:t>Approved racing organisations</w:t>
      </w:r>
    </w:p>
    <w:p w:rsidR="00EC460B" w:rsidRDefault="00EC460B" w:rsidP="00EC460B">
      <w:pPr>
        <w:pStyle w:val="AmdtsEntries"/>
      </w:pPr>
      <w:r>
        <w:t>s 33</w:t>
      </w:r>
      <w:r>
        <w:tab/>
        <w:t xml:space="preserve">am </w:t>
      </w:r>
      <w:hyperlink r:id="rId210"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rPr>
          <w:color w:val="000000"/>
        </w:rPr>
        <w:t>Applications</w:t>
      </w:r>
    </w:p>
    <w:p w:rsidR="00EC460B" w:rsidRDefault="00EC460B" w:rsidP="00EC460B">
      <w:pPr>
        <w:pStyle w:val="AmdtsEntries"/>
      </w:pPr>
      <w:r>
        <w:t>s 34</w:t>
      </w:r>
      <w:r>
        <w:tab/>
        <w:t xml:space="preserve">am </w:t>
      </w:r>
      <w:hyperlink r:id="rId211"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ies"/>
      </w:pPr>
      <w:r>
        <w:tab/>
        <w:t xml:space="preserve">am </w:t>
      </w:r>
      <w:hyperlink r:id="rId212"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1.3518, amdt 1.3519</w:t>
      </w:r>
    </w:p>
    <w:p w:rsidR="00EC460B" w:rsidRDefault="00EC460B" w:rsidP="00EC460B">
      <w:pPr>
        <w:pStyle w:val="AmdtsEntryHd"/>
        <w:rPr>
          <w:rFonts w:ascii="Helvetica" w:hAnsi="Helvetica" w:cs="Helvetica"/>
          <w:sz w:val="16"/>
          <w:szCs w:val="16"/>
        </w:rPr>
      </w:pPr>
      <w:r>
        <w:rPr>
          <w:color w:val="000000"/>
        </w:rPr>
        <w:t>Variation of conditions or approved rules</w:t>
      </w:r>
    </w:p>
    <w:p w:rsidR="00EC460B" w:rsidRDefault="00EC460B" w:rsidP="00EC460B">
      <w:pPr>
        <w:pStyle w:val="AmdtsEntries"/>
      </w:pPr>
      <w:r>
        <w:t>s 35</w:t>
      </w:r>
      <w:r>
        <w:tab/>
        <w:t xml:space="preserve">am </w:t>
      </w:r>
      <w:hyperlink r:id="rId213"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rPr>
          <w:rFonts w:ascii="Helvetica" w:hAnsi="Helvetica" w:cs="Helvetica"/>
          <w:sz w:val="16"/>
          <w:szCs w:val="16"/>
        </w:rPr>
      </w:pPr>
      <w:r>
        <w:rPr>
          <w:color w:val="000000"/>
        </w:rPr>
        <w:t>Revocation of approval of AROs</w:t>
      </w:r>
    </w:p>
    <w:p w:rsidR="00EC460B" w:rsidRDefault="00EC460B" w:rsidP="00EC460B">
      <w:pPr>
        <w:pStyle w:val="AmdtsEntries"/>
      </w:pPr>
      <w:r>
        <w:t>s 36</w:t>
      </w:r>
      <w:r>
        <w:tab/>
        <w:t xml:space="preserve">am </w:t>
      </w:r>
      <w:hyperlink r:id="rId214"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ies"/>
      </w:pPr>
      <w:r>
        <w:tab/>
        <w:t xml:space="preserve">am </w:t>
      </w:r>
      <w:hyperlink r:id="rId215"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1.3520, amdt 1.3521</w:t>
      </w:r>
    </w:p>
    <w:p w:rsidR="00EC460B" w:rsidRDefault="00EC460B" w:rsidP="00EC460B">
      <w:pPr>
        <w:pStyle w:val="AmdtsEntryHd"/>
        <w:rPr>
          <w:rFonts w:ascii="Helvetica" w:hAnsi="Helvetica" w:cs="Helvetica"/>
          <w:sz w:val="16"/>
          <w:szCs w:val="16"/>
        </w:rPr>
      </w:pPr>
      <w:r>
        <w:t>AROs must provide reports</w:t>
      </w:r>
    </w:p>
    <w:p w:rsidR="00EC460B" w:rsidRDefault="00EC460B" w:rsidP="00EC460B">
      <w:pPr>
        <w:pStyle w:val="AmdtsEntries"/>
      </w:pPr>
      <w:r>
        <w:t>s 37</w:t>
      </w:r>
      <w:r>
        <w:tab/>
        <w:t xml:space="preserve">am </w:t>
      </w:r>
      <w:hyperlink r:id="rId21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yHd"/>
      </w:pPr>
      <w:r>
        <w:t>Functions</w:t>
      </w:r>
    </w:p>
    <w:p w:rsidR="00EC460B" w:rsidRDefault="00EC460B" w:rsidP="00EC460B">
      <w:pPr>
        <w:pStyle w:val="AmdtsEntries"/>
      </w:pPr>
      <w:r>
        <w:t>s 39</w:t>
      </w:r>
      <w:r>
        <w:tab/>
        <w:t xml:space="preserve">am </w:t>
      </w:r>
      <w:hyperlink r:id="rId21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3.190</w:t>
      </w:r>
    </w:p>
    <w:p w:rsidR="00EC460B" w:rsidRDefault="00EC460B" w:rsidP="00EC460B">
      <w:pPr>
        <w:pStyle w:val="AmdtsEntryHd"/>
      </w:pPr>
      <w:r>
        <w:t>Powers in relation to witnesses etc</w:t>
      </w:r>
    </w:p>
    <w:p w:rsidR="00EC460B" w:rsidRDefault="00EC460B" w:rsidP="00EC460B">
      <w:pPr>
        <w:pStyle w:val="AmdtsEntries"/>
      </w:pPr>
      <w:r>
        <w:t>s 43</w:t>
      </w:r>
      <w:r>
        <w:tab/>
        <w:t xml:space="preserve">am </w:t>
      </w:r>
      <w:hyperlink r:id="rId21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3.191</w:t>
      </w:r>
    </w:p>
    <w:p w:rsidR="00EC460B" w:rsidRDefault="00EC460B" w:rsidP="00EC460B">
      <w:pPr>
        <w:pStyle w:val="AmdtsEntries"/>
      </w:pPr>
      <w:r>
        <w:tab/>
        <w:t xml:space="preserve">sub </w:t>
      </w:r>
      <w:hyperlink r:id="rId219"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r>
        <w:t xml:space="preserve"> amdt 1.131</w:t>
      </w:r>
    </w:p>
    <w:p w:rsidR="00EC460B" w:rsidRDefault="00EC460B" w:rsidP="00EC460B">
      <w:pPr>
        <w:pStyle w:val="AmdtsEntryHd"/>
      </w:pPr>
      <w:r>
        <w:t>Application of Criminal Code, ch 7</w:t>
      </w:r>
    </w:p>
    <w:p w:rsidR="00EC460B" w:rsidRDefault="00EC460B" w:rsidP="00EC460B">
      <w:pPr>
        <w:pStyle w:val="AmdtsEntries"/>
      </w:pPr>
      <w:r>
        <w:t>s 44</w:t>
      </w:r>
      <w:r>
        <w:tab/>
        <w:t xml:space="preserve">sub </w:t>
      </w:r>
      <w:hyperlink r:id="rId220"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r>
        <w:t xml:space="preserve"> amdt 1.131</w:t>
      </w:r>
    </w:p>
    <w:p w:rsidR="00EC460B" w:rsidRDefault="00EC460B" w:rsidP="00EC460B">
      <w:pPr>
        <w:pStyle w:val="AmdtsEntryHd"/>
      </w:pPr>
      <w:r>
        <w:t>Rules of the Tribunal</w:t>
      </w:r>
    </w:p>
    <w:p w:rsidR="00EC460B" w:rsidRDefault="00EC460B" w:rsidP="00EC460B">
      <w:pPr>
        <w:pStyle w:val="AmdtsEntries"/>
      </w:pPr>
      <w:r>
        <w:t>s 45</w:t>
      </w:r>
      <w:r>
        <w:tab/>
        <w:t xml:space="preserve">am </w:t>
      </w:r>
      <w:hyperlink r:id="rId221"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1.3512</w:t>
      </w:r>
    </w:p>
    <w:p w:rsidR="00EC460B" w:rsidRDefault="00EC460B" w:rsidP="00EC460B">
      <w:pPr>
        <w:pStyle w:val="AmdtsEntryHd"/>
      </w:pPr>
      <w:r>
        <w:t>Registrar of tribunal</w:t>
      </w:r>
    </w:p>
    <w:p w:rsidR="00EC460B" w:rsidRDefault="00EC460B" w:rsidP="00EC460B">
      <w:pPr>
        <w:pStyle w:val="AmdtsEntries"/>
      </w:pPr>
      <w:r>
        <w:t>s 46</w:t>
      </w:r>
      <w:r>
        <w:tab/>
        <w:t xml:space="preserve">sub </w:t>
      </w:r>
      <w:hyperlink r:id="rId22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3.165</w:t>
      </w:r>
    </w:p>
    <w:p w:rsidR="00EC460B" w:rsidRDefault="00EC460B" w:rsidP="00EC460B">
      <w:pPr>
        <w:pStyle w:val="AmdtsEntries"/>
      </w:pPr>
      <w:r>
        <w:tab/>
        <w:t>(2)-(4) exp 16 November 2007 (s 46 (4) (LA s 88 declaration applies))</w:t>
      </w:r>
    </w:p>
    <w:p w:rsidR="00632092" w:rsidRDefault="00632092" w:rsidP="00EC460B">
      <w:pPr>
        <w:pStyle w:val="AmdtsEntries"/>
      </w:pPr>
      <w:r>
        <w:tab/>
        <w:t xml:space="preserve">am </w:t>
      </w:r>
      <w:hyperlink r:id="rId223"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t xml:space="preserve"> amdt </w:t>
      </w:r>
      <w:r w:rsidR="005A7631">
        <w:t>1.371</w:t>
      </w:r>
    </w:p>
    <w:p w:rsidR="00EC460B" w:rsidRDefault="00EC460B" w:rsidP="00EC460B">
      <w:pPr>
        <w:pStyle w:val="AmdtsEntryHd"/>
        <w:rPr>
          <w:snapToGrid w:val="0"/>
        </w:rPr>
      </w:pPr>
      <w:r>
        <w:rPr>
          <w:snapToGrid w:val="0"/>
        </w:rPr>
        <w:t>Protection from liability for tribunal members</w:t>
      </w:r>
    </w:p>
    <w:p w:rsidR="00EC460B" w:rsidRDefault="00EC460B" w:rsidP="00EC460B">
      <w:pPr>
        <w:pStyle w:val="AmdtsEntries"/>
      </w:pPr>
      <w:r>
        <w:t>s 46A</w:t>
      </w:r>
      <w:r>
        <w:tab/>
        <w:t xml:space="preserve">ins </w:t>
      </w:r>
      <w:hyperlink r:id="rId224"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3.166</w:t>
      </w:r>
    </w:p>
    <w:p w:rsidR="00EC460B" w:rsidRDefault="00EC460B" w:rsidP="00EC460B">
      <w:pPr>
        <w:pStyle w:val="AmdtsEntryHd"/>
      </w:pPr>
      <w:r w:rsidRPr="00F26586">
        <w:t>Appeals—filing</w:t>
      </w:r>
    </w:p>
    <w:p w:rsidR="00EC460B" w:rsidRPr="00ED468F" w:rsidRDefault="00EC460B" w:rsidP="00EC460B">
      <w:pPr>
        <w:pStyle w:val="AmdtsEntries"/>
      </w:pPr>
      <w:r>
        <w:t>s 48</w:t>
      </w:r>
      <w:r>
        <w:tab/>
        <w:t xml:space="preserve">sub </w:t>
      </w:r>
      <w:hyperlink r:id="rId225" w:tooltip="Statute Law Amendment Act 2009" w:history="1">
        <w:r w:rsidR="00CC7DC9" w:rsidRPr="00CC7DC9">
          <w:rPr>
            <w:rStyle w:val="charCitHyperlinkAbbrev"/>
          </w:rPr>
          <w:t>A2009</w:t>
        </w:r>
        <w:r w:rsidR="00CC7DC9" w:rsidRPr="00CC7DC9">
          <w:rPr>
            <w:rStyle w:val="charCitHyperlinkAbbrev"/>
          </w:rPr>
          <w:noBreakHyphen/>
          <w:t>20</w:t>
        </w:r>
      </w:hyperlink>
      <w:r>
        <w:t xml:space="preserve"> amdt 3.170</w:t>
      </w:r>
    </w:p>
    <w:p w:rsidR="00EC460B" w:rsidRDefault="00EC460B" w:rsidP="00EC460B">
      <w:pPr>
        <w:pStyle w:val="AmdtsEntryHd"/>
      </w:pPr>
      <w:r>
        <w:t>Representation</w:t>
      </w:r>
    </w:p>
    <w:p w:rsidR="00EC460B" w:rsidRDefault="00EC460B" w:rsidP="00EC460B">
      <w:pPr>
        <w:pStyle w:val="AmdtsEntries"/>
      </w:pPr>
      <w:r>
        <w:t>s 52</w:t>
      </w:r>
      <w:r>
        <w:tab/>
        <w:t xml:space="preserve">am </w:t>
      </w:r>
      <w:hyperlink r:id="rId22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3.192</w:t>
      </w:r>
    </w:p>
    <w:p w:rsidR="006B5E77" w:rsidRDefault="006B5E77" w:rsidP="00EC460B">
      <w:pPr>
        <w:pStyle w:val="AmdtsEntryHd"/>
      </w:pPr>
      <w:r>
        <w:t>Evidence</w:t>
      </w:r>
    </w:p>
    <w:p w:rsidR="006B5E77" w:rsidRPr="006B5E77" w:rsidRDefault="006B5E77" w:rsidP="006B5E77">
      <w:pPr>
        <w:pStyle w:val="AmdtsEntries"/>
      </w:pPr>
      <w:r>
        <w:t>s 57</w:t>
      </w:r>
      <w:r>
        <w:tab/>
        <w:t xml:space="preserve">am </w:t>
      </w:r>
      <w:hyperlink r:id="rId227" w:tooltip="Red Tape Reduction Legislation Amendment Act 2016" w:history="1">
        <w:r>
          <w:rPr>
            <w:rStyle w:val="charCitHyperlinkAbbrev"/>
          </w:rPr>
          <w:t>A2016</w:t>
        </w:r>
        <w:r>
          <w:rPr>
            <w:rStyle w:val="charCitHyperlinkAbbrev"/>
          </w:rPr>
          <w:noBreakHyphen/>
          <w:t>18</w:t>
        </w:r>
      </w:hyperlink>
      <w:r>
        <w:t xml:space="preserve"> amdt 3.177, amdt 3.178</w:t>
      </w:r>
    </w:p>
    <w:p w:rsidR="00EC460B" w:rsidRDefault="00EC460B" w:rsidP="00EC460B">
      <w:pPr>
        <w:pStyle w:val="AmdtsEntryHd"/>
      </w:pPr>
      <w:r>
        <w:lastRenderedPageBreak/>
        <w:t>Jockeys accident insurance</w:t>
      </w:r>
    </w:p>
    <w:p w:rsidR="00EC460B" w:rsidRDefault="00EC460B" w:rsidP="00EC460B">
      <w:pPr>
        <w:pStyle w:val="AmdtsEntries"/>
      </w:pPr>
      <w:r>
        <w:t>pt 5A hdg</w:t>
      </w:r>
      <w:r>
        <w:tab/>
        <w:t xml:space="preserve">ins </w:t>
      </w:r>
      <w:hyperlink r:id="rId228"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rsidR="00EC460B" w:rsidRDefault="00EC460B" w:rsidP="00EC460B">
      <w:pPr>
        <w:pStyle w:val="AmdtsEntryHd"/>
      </w:pPr>
      <w:r>
        <w:t>Decisions of the tribunal final and binding</w:t>
      </w:r>
    </w:p>
    <w:p w:rsidR="00EC460B" w:rsidRDefault="00EC460B" w:rsidP="00EC460B">
      <w:pPr>
        <w:pStyle w:val="AmdtsEntries"/>
      </w:pPr>
      <w:r>
        <w:t>s 61</w:t>
      </w:r>
      <w:r>
        <w:tab/>
        <w:t xml:space="preserve">am </w:t>
      </w:r>
      <w:hyperlink r:id="rId229"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3.167</w:t>
      </w:r>
    </w:p>
    <w:p w:rsidR="00EC460B" w:rsidRDefault="00EC460B" w:rsidP="00EC460B">
      <w:pPr>
        <w:pStyle w:val="AmdtsEntryHd"/>
      </w:pPr>
      <w:r>
        <w:t>Definitions—pt 5A</w:t>
      </w:r>
    </w:p>
    <w:p w:rsidR="00EC460B" w:rsidRDefault="00EC460B" w:rsidP="00EC460B">
      <w:pPr>
        <w:pStyle w:val="AmdtsEntries"/>
      </w:pPr>
      <w:r>
        <w:t>s 61A</w:t>
      </w:r>
      <w:r>
        <w:tab/>
        <w:t xml:space="preserve">ins </w:t>
      </w:r>
      <w:hyperlink r:id="rId230"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rsidR="00EC460B" w:rsidRDefault="00EC460B" w:rsidP="00EC460B">
      <w:pPr>
        <w:pStyle w:val="AmdtsEntries"/>
        <w:rPr>
          <w:bCs/>
          <w:iCs/>
        </w:rPr>
      </w:pPr>
      <w:r>
        <w:tab/>
        <w:t xml:space="preserve">def </w:t>
      </w:r>
      <w:r>
        <w:rPr>
          <w:rStyle w:val="charBoldItals"/>
        </w:rPr>
        <w:t>1987 NSW Act</w:t>
      </w:r>
      <w:r w:rsidRPr="00CC7DC9">
        <w:rPr>
          <w:rFonts w:cs="Arial"/>
        </w:rPr>
        <w:t xml:space="preserve"> ins </w:t>
      </w:r>
      <w:hyperlink r:id="rId231"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ies"/>
        <w:rPr>
          <w:bCs/>
          <w:iCs/>
        </w:rPr>
      </w:pPr>
      <w:r>
        <w:tab/>
        <w:t xml:space="preserve">def </w:t>
      </w:r>
      <w:r>
        <w:rPr>
          <w:rStyle w:val="charBoldItals"/>
        </w:rPr>
        <w:t>1998 NSW Act</w:t>
      </w:r>
      <w:r w:rsidRPr="00CC7DC9">
        <w:rPr>
          <w:rFonts w:cs="Arial"/>
        </w:rPr>
        <w:t xml:space="preserve"> ins </w:t>
      </w:r>
      <w:hyperlink r:id="rId232"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ies"/>
        <w:rPr>
          <w:bCs/>
          <w:iCs/>
        </w:rPr>
      </w:pPr>
      <w:r>
        <w:tab/>
        <w:t xml:space="preserve">def </w:t>
      </w:r>
      <w:r w:rsidRPr="00CC7DC9">
        <w:rPr>
          <w:rStyle w:val="charBoldItals"/>
        </w:rPr>
        <w:t>ACT jockey</w:t>
      </w:r>
      <w:r w:rsidRPr="00CC7DC9">
        <w:rPr>
          <w:rFonts w:cs="Arial"/>
        </w:rPr>
        <w:t xml:space="preserve"> ins </w:t>
      </w:r>
      <w:hyperlink r:id="rId233"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ies"/>
        <w:rPr>
          <w:bCs/>
          <w:iCs/>
        </w:rPr>
      </w:pPr>
      <w:r>
        <w:tab/>
        <w:t xml:space="preserve">def </w:t>
      </w:r>
      <w:r w:rsidRPr="00CC7DC9">
        <w:rPr>
          <w:rStyle w:val="charBoldItals"/>
        </w:rPr>
        <w:t>applied NSW Acts</w:t>
      </w:r>
      <w:r w:rsidRPr="00CC7DC9">
        <w:rPr>
          <w:rFonts w:cs="Arial"/>
        </w:rPr>
        <w:t xml:space="preserve"> ins </w:t>
      </w:r>
      <w:hyperlink r:id="rId234"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ies"/>
        <w:rPr>
          <w:bCs/>
          <w:iCs/>
        </w:rPr>
      </w:pPr>
      <w:r>
        <w:tab/>
        <w:t xml:space="preserve">def </w:t>
      </w:r>
      <w:r w:rsidRPr="00CC7DC9">
        <w:rPr>
          <w:rStyle w:val="charBoldItals"/>
        </w:rPr>
        <w:t xml:space="preserve">injury </w:t>
      </w:r>
      <w:r w:rsidRPr="00CC7DC9">
        <w:rPr>
          <w:rFonts w:cs="Arial"/>
        </w:rPr>
        <w:t xml:space="preserve">ins </w:t>
      </w:r>
      <w:hyperlink r:id="rId235"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ies"/>
        <w:rPr>
          <w:bCs/>
          <w:iCs/>
        </w:rPr>
      </w:pPr>
      <w:r>
        <w:tab/>
        <w:t xml:space="preserve">def </w:t>
      </w:r>
      <w:r w:rsidRPr="00CC7DC9">
        <w:rPr>
          <w:rStyle w:val="charBoldItals"/>
        </w:rPr>
        <w:t xml:space="preserve">NSW Acts </w:t>
      </w:r>
      <w:r w:rsidRPr="00CC7DC9">
        <w:rPr>
          <w:rFonts w:cs="Arial"/>
        </w:rPr>
        <w:t xml:space="preserve">ins </w:t>
      </w:r>
      <w:hyperlink r:id="rId236"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ies"/>
        <w:rPr>
          <w:bCs/>
          <w:iCs/>
        </w:rPr>
      </w:pPr>
      <w:r>
        <w:tab/>
        <w:t xml:space="preserve">def </w:t>
      </w:r>
      <w:r w:rsidRPr="00CC7DC9">
        <w:rPr>
          <w:rStyle w:val="charBoldItals"/>
        </w:rPr>
        <w:t xml:space="preserve">NSW jockey </w:t>
      </w:r>
      <w:r w:rsidRPr="00CC7DC9">
        <w:rPr>
          <w:rFonts w:cs="Arial"/>
        </w:rPr>
        <w:t xml:space="preserve">ins </w:t>
      </w:r>
      <w:hyperlink r:id="rId237"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53704B">
      <w:pPr>
        <w:pStyle w:val="AmdtsEntries"/>
        <w:keepNext/>
        <w:rPr>
          <w:bCs/>
          <w:iCs/>
        </w:rPr>
      </w:pPr>
      <w:r>
        <w:tab/>
        <w:t xml:space="preserve">def </w:t>
      </w:r>
      <w:r>
        <w:rPr>
          <w:rStyle w:val="charBoldItals"/>
        </w:rPr>
        <w:t>Racing NSW</w:t>
      </w:r>
      <w:r>
        <w:rPr>
          <w:b/>
          <w:i/>
        </w:rPr>
        <w:t xml:space="preserve"> </w:t>
      </w:r>
      <w:r w:rsidRPr="00CC7DC9">
        <w:rPr>
          <w:rFonts w:cs="Arial"/>
        </w:rPr>
        <w:t xml:space="preserve">ins </w:t>
      </w:r>
      <w:hyperlink r:id="rId238"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ies"/>
        <w:rPr>
          <w:bCs/>
          <w:iCs/>
        </w:rPr>
      </w:pPr>
      <w:r>
        <w:tab/>
        <w:t xml:space="preserve">def </w:t>
      </w:r>
      <w:r w:rsidRPr="00CC7DC9">
        <w:rPr>
          <w:rStyle w:val="charBoldItals"/>
        </w:rPr>
        <w:t xml:space="preserve">special insurance scheme </w:t>
      </w:r>
      <w:r w:rsidRPr="00CC7DC9">
        <w:rPr>
          <w:rFonts w:cs="Arial"/>
        </w:rPr>
        <w:t xml:space="preserve">ins </w:t>
      </w:r>
      <w:hyperlink r:id="rId239"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rsidR="00EC460B" w:rsidRDefault="00EC460B" w:rsidP="00EC460B">
      <w:pPr>
        <w:pStyle w:val="AmdtsEntryHd"/>
      </w:pPr>
      <w:r>
        <w:t>Accident insurance arrangements—authorisation</w:t>
      </w:r>
    </w:p>
    <w:p w:rsidR="00EC460B" w:rsidRDefault="00EC460B" w:rsidP="00EC460B">
      <w:pPr>
        <w:pStyle w:val="AmdtsEntries"/>
      </w:pPr>
      <w:r>
        <w:t>s 61B</w:t>
      </w:r>
      <w:r>
        <w:tab/>
        <w:t xml:space="preserve">ins </w:t>
      </w:r>
      <w:hyperlink r:id="rId240"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rsidR="00EC460B" w:rsidRDefault="00EC460B" w:rsidP="00EC460B">
      <w:pPr>
        <w:pStyle w:val="AmdtsEntryHd"/>
      </w:pPr>
      <w:r>
        <w:t>Accident insurance arrangements—operation</w:t>
      </w:r>
    </w:p>
    <w:p w:rsidR="00EC460B" w:rsidRDefault="00EC460B" w:rsidP="00EC460B">
      <w:pPr>
        <w:pStyle w:val="AmdtsEntries"/>
      </w:pPr>
      <w:r>
        <w:t>s 61C</w:t>
      </w:r>
      <w:r>
        <w:tab/>
        <w:t xml:space="preserve">ins </w:t>
      </w:r>
      <w:hyperlink r:id="rId241"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rsidR="00EC460B" w:rsidRDefault="00EC460B" w:rsidP="00EC460B">
      <w:pPr>
        <w:pStyle w:val="AmdtsEntryHd"/>
      </w:pPr>
      <w:r>
        <w:t>Notices relating to accident insurance arrangements</w:t>
      </w:r>
    </w:p>
    <w:p w:rsidR="00EC460B" w:rsidRDefault="00EC460B" w:rsidP="00EC460B">
      <w:pPr>
        <w:pStyle w:val="AmdtsEntries"/>
      </w:pPr>
      <w:r>
        <w:t>s 61D</w:t>
      </w:r>
      <w:r>
        <w:tab/>
        <w:t xml:space="preserve">ins </w:t>
      </w:r>
      <w:hyperlink r:id="rId242"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rsidR="00EC460B" w:rsidRDefault="00EC460B" w:rsidP="00EC460B">
      <w:pPr>
        <w:pStyle w:val="AmdtsEntryHd"/>
        <w:rPr>
          <w:lang w:eastAsia="en-AU"/>
        </w:rPr>
      </w:pPr>
      <w:r w:rsidRPr="00E64527">
        <w:rPr>
          <w:lang w:eastAsia="en-AU"/>
        </w:rPr>
        <w:t>Use of race field information</w:t>
      </w:r>
    </w:p>
    <w:p w:rsidR="00EC460B" w:rsidRPr="00666CB5" w:rsidRDefault="00EC460B" w:rsidP="00EC460B">
      <w:pPr>
        <w:pStyle w:val="AmdtsEntries"/>
        <w:rPr>
          <w:lang w:eastAsia="en-AU"/>
        </w:rPr>
      </w:pPr>
      <w:r>
        <w:rPr>
          <w:lang w:eastAsia="en-AU"/>
        </w:rPr>
        <w:t>pt 5B hdg</w:t>
      </w:r>
      <w:r>
        <w:rPr>
          <w:lang w:eastAsia="en-AU"/>
        </w:rPr>
        <w:tab/>
        <w:t xml:space="preserve">ins </w:t>
      </w:r>
      <w:hyperlink r:id="rId243"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EC460B" w:rsidP="00EC460B">
      <w:pPr>
        <w:pStyle w:val="AmdtsEntryHd"/>
        <w:rPr>
          <w:lang w:eastAsia="en-AU"/>
        </w:rPr>
      </w:pPr>
      <w:r w:rsidRPr="00E64527">
        <w:rPr>
          <w:lang w:eastAsia="en-AU"/>
        </w:rPr>
        <w:t>Limits on use of race field informatio</w:t>
      </w:r>
      <w:r>
        <w:rPr>
          <w:lang w:eastAsia="en-AU"/>
        </w:rPr>
        <w:t>n</w:t>
      </w:r>
    </w:p>
    <w:p w:rsidR="00EC460B" w:rsidRPr="00666CB5" w:rsidRDefault="00EC460B" w:rsidP="00EC460B">
      <w:pPr>
        <w:pStyle w:val="AmdtsEntries"/>
        <w:rPr>
          <w:lang w:eastAsia="en-AU"/>
        </w:rPr>
      </w:pPr>
      <w:r>
        <w:rPr>
          <w:lang w:eastAsia="en-AU"/>
        </w:rPr>
        <w:t>div 5B.1 hdg</w:t>
      </w:r>
      <w:r>
        <w:rPr>
          <w:lang w:eastAsia="en-AU"/>
        </w:rPr>
        <w:tab/>
        <w:t xml:space="preserve">ins </w:t>
      </w:r>
      <w:hyperlink r:id="rId244"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EC460B" w:rsidP="00EC460B">
      <w:pPr>
        <w:pStyle w:val="AmdtsEntryHd"/>
        <w:rPr>
          <w:lang w:eastAsia="en-AU"/>
        </w:rPr>
      </w:pPr>
      <w:r w:rsidRPr="00E64527">
        <w:rPr>
          <w:lang w:eastAsia="en-AU"/>
        </w:rPr>
        <w:t>Definitions—pt 5B</w:t>
      </w:r>
    </w:p>
    <w:p w:rsidR="00EC460B" w:rsidRDefault="00EC460B" w:rsidP="00EC460B">
      <w:pPr>
        <w:pStyle w:val="AmdtsEntries"/>
      </w:pPr>
      <w:r>
        <w:rPr>
          <w:lang w:eastAsia="en-AU"/>
        </w:rPr>
        <w:t>s 61E</w:t>
      </w:r>
      <w:r>
        <w:rPr>
          <w:lang w:eastAsia="en-AU"/>
        </w:rPr>
        <w:tab/>
      </w:r>
      <w:r>
        <w:t xml:space="preserve">ins </w:t>
      </w:r>
      <w:hyperlink r:id="rId245"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rsidR="00EC460B" w:rsidRDefault="00EC460B" w:rsidP="00EC460B">
      <w:pPr>
        <w:pStyle w:val="AmdtsEntries"/>
        <w:rPr>
          <w:lang w:eastAsia="en-AU"/>
        </w:rPr>
      </w:pPr>
      <w:r w:rsidRPr="00A63082">
        <w:tab/>
        <w:t>exp 17 March 2009 (s 61E (2) (LA s 88 declaration applies))</w:t>
      </w:r>
    </w:p>
    <w:p w:rsidR="00EC460B" w:rsidRDefault="00EC460B" w:rsidP="00EC460B">
      <w:pPr>
        <w:pStyle w:val="AmdtsEntries"/>
        <w:rPr>
          <w:lang w:eastAsia="en-AU"/>
        </w:rPr>
      </w:pPr>
      <w:r>
        <w:rPr>
          <w:lang w:eastAsia="en-AU"/>
        </w:rPr>
        <w:tab/>
        <w:t xml:space="preserve">ins </w:t>
      </w:r>
      <w:hyperlink r:id="rId24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EC460B" w:rsidP="00EC460B">
      <w:pPr>
        <w:pStyle w:val="AmdtsEntries"/>
        <w:rPr>
          <w:lang w:eastAsia="en-AU"/>
        </w:rPr>
      </w:pPr>
      <w:r>
        <w:rPr>
          <w:lang w:eastAsia="en-AU"/>
        </w:rPr>
        <w:tab/>
        <w:t xml:space="preserve">def </w:t>
      </w:r>
      <w:r w:rsidRPr="00C55A62">
        <w:rPr>
          <w:rStyle w:val="charBoldItals"/>
        </w:rPr>
        <w:t>assessable turnover</w:t>
      </w:r>
      <w:r>
        <w:rPr>
          <w:rStyle w:val="charBoldItals"/>
        </w:rPr>
        <w:t xml:space="preserve"> </w:t>
      </w:r>
      <w:r>
        <w:rPr>
          <w:lang w:eastAsia="en-AU"/>
        </w:rPr>
        <w:t xml:space="preserve">ins </w:t>
      </w:r>
      <w:hyperlink r:id="rId247"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6C7426" w:rsidRPr="009C2320" w:rsidRDefault="006C7426" w:rsidP="006C7426">
      <w:pPr>
        <w:pStyle w:val="AmdtsEntriesDefL2"/>
        <w:rPr>
          <w:lang w:eastAsia="en-AU"/>
        </w:rPr>
      </w:pPr>
      <w:r>
        <w:rPr>
          <w:lang w:eastAsia="en-AU"/>
        </w:rPr>
        <w:tab/>
        <w:t xml:space="preserve">om </w:t>
      </w:r>
      <w:hyperlink r:id="rId248" w:tooltip="Racing Amendment Act 2013" w:history="1">
        <w:r w:rsidRPr="006C7426">
          <w:rPr>
            <w:rStyle w:val="charCitHyperlinkAbbrev"/>
          </w:rPr>
          <w:t>A2013-1</w:t>
        </w:r>
      </w:hyperlink>
      <w:r>
        <w:rPr>
          <w:lang w:eastAsia="en-AU"/>
        </w:rPr>
        <w:t xml:space="preserve"> s 4</w:t>
      </w:r>
    </w:p>
    <w:p w:rsidR="00EC460B" w:rsidRPr="009C2320" w:rsidRDefault="00EC460B" w:rsidP="00EC460B">
      <w:pPr>
        <w:pStyle w:val="AmdtsEntries"/>
        <w:rPr>
          <w:lang w:eastAsia="en-AU"/>
        </w:rPr>
      </w:pPr>
      <w:r>
        <w:rPr>
          <w:lang w:eastAsia="en-AU"/>
        </w:rPr>
        <w:tab/>
        <w:t xml:space="preserve">def </w:t>
      </w:r>
      <w:r w:rsidRPr="00C55A62">
        <w:rPr>
          <w:rStyle w:val="charBoldItals"/>
        </w:rPr>
        <w:t>bet back</w:t>
      </w:r>
      <w:r>
        <w:rPr>
          <w:rStyle w:val="charBoldItals"/>
        </w:rPr>
        <w:t xml:space="preserve"> </w:t>
      </w:r>
      <w:r>
        <w:rPr>
          <w:lang w:eastAsia="en-AU"/>
        </w:rPr>
        <w:t xml:space="preserve">ins </w:t>
      </w:r>
      <w:hyperlink r:id="rId249"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6C7426" w:rsidRPr="009C2320" w:rsidRDefault="006C7426" w:rsidP="006C7426">
      <w:pPr>
        <w:pStyle w:val="AmdtsEntriesDefL2"/>
        <w:rPr>
          <w:lang w:eastAsia="en-AU"/>
        </w:rPr>
      </w:pPr>
      <w:r>
        <w:rPr>
          <w:lang w:eastAsia="en-AU"/>
        </w:rPr>
        <w:tab/>
        <w:t xml:space="preserve">om </w:t>
      </w:r>
      <w:hyperlink r:id="rId250" w:tooltip="Racing Amendment Act 2013" w:history="1">
        <w:r w:rsidRPr="006C7426">
          <w:rPr>
            <w:rStyle w:val="charCitHyperlinkAbbrev"/>
          </w:rPr>
          <w:t>A2013-1</w:t>
        </w:r>
      </w:hyperlink>
      <w:r>
        <w:rPr>
          <w:lang w:eastAsia="en-AU"/>
        </w:rPr>
        <w:t xml:space="preserve"> s 4</w:t>
      </w:r>
    </w:p>
    <w:p w:rsidR="00EC460B" w:rsidRPr="009C2320" w:rsidRDefault="00EC460B" w:rsidP="00EC460B">
      <w:pPr>
        <w:pStyle w:val="AmdtsEntries"/>
        <w:rPr>
          <w:lang w:eastAsia="en-AU"/>
        </w:rPr>
      </w:pPr>
      <w:r>
        <w:rPr>
          <w:lang w:eastAsia="en-AU"/>
        </w:rPr>
        <w:tab/>
        <w:t xml:space="preserve">def </w:t>
      </w:r>
      <w:r w:rsidRPr="00C55A62">
        <w:rPr>
          <w:rStyle w:val="charBoldItals"/>
        </w:rPr>
        <w:t>bets held on races conducted in the ACT</w:t>
      </w:r>
      <w:r>
        <w:rPr>
          <w:rStyle w:val="charBoldItals"/>
        </w:rPr>
        <w:t xml:space="preserve"> </w:t>
      </w:r>
      <w:r>
        <w:rPr>
          <w:lang w:eastAsia="en-AU"/>
        </w:rPr>
        <w:t xml:space="preserve">ins </w:t>
      </w:r>
      <w:hyperlink r:id="rId25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6C7426" w:rsidRPr="009C2320" w:rsidRDefault="006C7426" w:rsidP="006C7426">
      <w:pPr>
        <w:pStyle w:val="AmdtsEntriesDefL2"/>
        <w:rPr>
          <w:lang w:eastAsia="en-AU"/>
        </w:rPr>
      </w:pPr>
      <w:r>
        <w:rPr>
          <w:lang w:eastAsia="en-AU"/>
        </w:rPr>
        <w:tab/>
        <w:t xml:space="preserve">om </w:t>
      </w:r>
      <w:hyperlink r:id="rId252" w:tooltip="Racing Amendment Act 2013" w:history="1">
        <w:r w:rsidRPr="006C7426">
          <w:rPr>
            <w:rStyle w:val="charCitHyperlinkAbbrev"/>
          </w:rPr>
          <w:t>A2013-1</w:t>
        </w:r>
      </w:hyperlink>
      <w:r>
        <w:rPr>
          <w:lang w:eastAsia="en-AU"/>
        </w:rPr>
        <w:t xml:space="preserve"> s 4</w:t>
      </w:r>
    </w:p>
    <w:p w:rsidR="00EC460B" w:rsidRPr="009C2320" w:rsidRDefault="00EC460B" w:rsidP="00EC460B">
      <w:pPr>
        <w:pStyle w:val="AmdtsEntries"/>
        <w:rPr>
          <w:lang w:eastAsia="en-AU"/>
        </w:rPr>
      </w:pPr>
      <w:r>
        <w:rPr>
          <w:lang w:eastAsia="en-AU"/>
        </w:rPr>
        <w:tab/>
        <w:t xml:space="preserve">def </w:t>
      </w:r>
      <w:r w:rsidRPr="00C55A62">
        <w:rPr>
          <w:rStyle w:val="charBoldItals"/>
        </w:rPr>
        <w:t>bets paid</w:t>
      </w:r>
      <w:r>
        <w:rPr>
          <w:rStyle w:val="charBoldItals"/>
        </w:rPr>
        <w:t xml:space="preserve"> </w:t>
      </w:r>
      <w:r>
        <w:rPr>
          <w:lang w:eastAsia="en-AU"/>
        </w:rPr>
        <w:t xml:space="preserve">ins </w:t>
      </w:r>
      <w:hyperlink r:id="rId253"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6C7426" w:rsidRPr="009C2320" w:rsidRDefault="006C7426" w:rsidP="006C7426">
      <w:pPr>
        <w:pStyle w:val="AmdtsEntriesDefL2"/>
        <w:rPr>
          <w:lang w:eastAsia="en-AU"/>
        </w:rPr>
      </w:pPr>
      <w:r>
        <w:rPr>
          <w:lang w:eastAsia="en-AU"/>
        </w:rPr>
        <w:tab/>
        <w:t xml:space="preserve">om </w:t>
      </w:r>
      <w:hyperlink r:id="rId254" w:tooltip="Racing Amendment Act 2013" w:history="1">
        <w:r w:rsidRPr="006C7426">
          <w:rPr>
            <w:rStyle w:val="charCitHyperlinkAbbrev"/>
          </w:rPr>
          <w:t>A2013-1</w:t>
        </w:r>
      </w:hyperlink>
      <w:r>
        <w:rPr>
          <w:lang w:eastAsia="en-AU"/>
        </w:rPr>
        <w:t xml:space="preserve"> s 4</w:t>
      </w:r>
    </w:p>
    <w:p w:rsidR="00EC460B" w:rsidRPr="009C2320" w:rsidRDefault="00EC460B" w:rsidP="00EC460B">
      <w:pPr>
        <w:pStyle w:val="AmdtsEntries"/>
        <w:rPr>
          <w:lang w:eastAsia="en-AU"/>
        </w:rPr>
      </w:pPr>
      <w:r>
        <w:rPr>
          <w:lang w:eastAsia="en-AU"/>
        </w:rPr>
        <w:tab/>
        <w:t xml:space="preserve">def </w:t>
      </w:r>
      <w:r w:rsidRPr="00C55A62">
        <w:rPr>
          <w:rStyle w:val="charBoldItals"/>
        </w:rPr>
        <w:t>betting exchange</w:t>
      </w:r>
      <w:r>
        <w:rPr>
          <w:rStyle w:val="charBoldItals"/>
        </w:rPr>
        <w:t xml:space="preserve"> </w:t>
      </w:r>
      <w:r>
        <w:rPr>
          <w:lang w:eastAsia="en-AU"/>
        </w:rPr>
        <w:t xml:space="preserve">ins </w:t>
      </w:r>
      <w:hyperlink r:id="rId255"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Pr="009C2320" w:rsidRDefault="00EC460B" w:rsidP="00EC460B">
      <w:pPr>
        <w:pStyle w:val="AmdtsEntries"/>
        <w:rPr>
          <w:lang w:eastAsia="en-AU"/>
        </w:rPr>
      </w:pPr>
      <w:r>
        <w:rPr>
          <w:lang w:eastAsia="en-AU"/>
        </w:rPr>
        <w:tab/>
        <w:t xml:space="preserve">def </w:t>
      </w:r>
      <w:r w:rsidRPr="00C55A62">
        <w:rPr>
          <w:rStyle w:val="charBoldItals"/>
        </w:rPr>
        <w:t>licensed wagering operator</w:t>
      </w:r>
      <w:r>
        <w:rPr>
          <w:rStyle w:val="charBoldItals"/>
        </w:rPr>
        <w:t xml:space="preserve"> </w:t>
      </w:r>
      <w:r>
        <w:rPr>
          <w:lang w:eastAsia="en-AU"/>
        </w:rPr>
        <w:t xml:space="preserve">ins </w:t>
      </w:r>
      <w:hyperlink r:id="rId25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EC460B" w:rsidP="00EC460B">
      <w:pPr>
        <w:pStyle w:val="AmdtsEntries"/>
        <w:rPr>
          <w:lang w:eastAsia="en-AU"/>
        </w:rPr>
      </w:pPr>
      <w:r>
        <w:rPr>
          <w:lang w:eastAsia="en-AU"/>
        </w:rPr>
        <w:tab/>
        <w:t xml:space="preserve">def </w:t>
      </w:r>
      <w:r w:rsidRPr="00C55A62">
        <w:rPr>
          <w:rStyle w:val="charBoldItals"/>
        </w:rPr>
        <w:t>race field information</w:t>
      </w:r>
      <w:r>
        <w:rPr>
          <w:rStyle w:val="charBoldItals"/>
        </w:rPr>
        <w:t xml:space="preserve"> </w:t>
      </w:r>
      <w:r>
        <w:rPr>
          <w:lang w:eastAsia="en-AU"/>
        </w:rPr>
        <w:t xml:space="preserve">ins </w:t>
      </w:r>
      <w:hyperlink r:id="rId257"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037AC7" w:rsidRPr="009C2320" w:rsidRDefault="00037AC7" w:rsidP="00037AC7">
      <w:pPr>
        <w:pStyle w:val="AmdtsEntriesDefL2"/>
        <w:rPr>
          <w:lang w:eastAsia="en-AU"/>
        </w:rPr>
      </w:pPr>
      <w:r>
        <w:rPr>
          <w:lang w:eastAsia="en-AU"/>
        </w:rPr>
        <w:tab/>
        <w:t xml:space="preserve">am </w:t>
      </w:r>
      <w:hyperlink r:id="rId258" w:tooltip="Racing (Greyhounds) Amendment Act 2017" w:history="1">
        <w:r w:rsidRPr="00D636F4">
          <w:rPr>
            <w:rStyle w:val="charCitHyperlinkAbbrev"/>
          </w:rPr>
          <w:t>A2017-43</w:t>
        </w:r>
      </w:hyperlink>
      <w:r>
        <w:rPr>
          <w:lang w:eastAsia="en-AU"/>
        </w:rPr>
        <w:t xml:space="preserve"> s 7</w:t>
      </w:r>
    </w:p>
    <w:p w:rsidR="00EF468A" w:rsidRPr="009C2320" w:rsidRDefault="00EF468A" w:rsidP="00EF468A">
      <w:pPr>
        <w:pStyle w:val="AmdtsEntries"/>
        <w:rPr>
          <w:lang w:eastAsia="en-AU"/>
        </w:rPr>
      </w:pPr>
      <w:r>
        <w:rPr>
          <w:lang w:eastAsia="en-AU"/>
        </w:rPr>
        <w:tab/>
        <w:t xml:space="preserve">def </w:t>
      </w:r>
      <w:r w:rsidRPr="00C55A62">
        <w:rPr>
          <w:rStyle w:val="charBoldItals"/>
        </w:rPr>
        <w:t>race field informatio</w:t>
      </w:r>
      <w:r>
        <w:rPr>
          <w:rStyle w:val="charBoldItals"/>
        </w:rPr>
        <w:t xml:space="preserve">n charge </w:t>
      </w:r>
      <w:r>
        <w:rPr>
          <w:lang w:eastAsia="en-AU"/>
        </w:rPr>
        <w:t xml:space="preserve">ins </w:t>
      </w:r>
      <w:hyperlink r:id="rId259" w:tooltip="Racing Amendment Act 2013" w:history="1">
        <w:r w:rsidRPr="006C7426">
          <w:rPr>
            <w:rStyle w:val="charCitHyperlinkAbbrev"/>
          </w:rPr>
          <w:t>A2013-1</w:t>
        </w:r>
      </w:hyperlink>
      <w:r>
        <w:rPr>
          <w:lang w:eastAsia="en-AU"/>
        </w:rPr>
        <w:t xml:space="preserve"> s 5</w:t>
      </w:r>
    </w:p>
    <w:p w:rsidR="00EC460B" w:rsidRPr="009C2320" w:rsidRDefault="00EC460B" w:rsidP="00EC460B">
      <w:pPr>
        <w:pStyle w:val="AmdtsEntries"/>
        <w:rPr>
          <w:lang w:eastAsia="en-AU"/>
        </w:rPr>
      </w:pPr>
      <w:r>
        <w:rPr>
          <w:lang w:eastAsia="en-AU"/>
        </w:rPr>
        <w:lastRenderedPageBreak/>
        <w:tab/>
        <w:t xml:space="preserve">def </w:t>
      </w:r>
      <w:r w:rsidRPr="00C55A62">
        <w:rPr>
          <w:rStyle w:val="charBoldItals"/>
        </w:rPr>
        <w:t>racing authority</w:t>
      </w:r>
      <w:r>
        <w:rPr>
          <w:rStyle w:val="charBoldItals"/>
        </w:rPr>
        <w:t xml:space="preserve"> </w:t>
      </w:r>
      <w:r>
        <w:rPr>
          <w:lang w:eastAsia="en-AU"/>
        </w:rPr>
        <w:t xml:space="preserve">ins </w:t>
      </w:r>
      <w:hyperlink r:id="rId260"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F468A" w:rsidRPr="009C2320" w:rsidRDefault="00EF468A" w:rsidP="00EF468A">
      <w:pPr>
        <w:pStyle w:val="AmdtsEntries"/>
        <w:rPr>
          <w:lang w:eastAsia="en-AU"/>
        </w:rPr>
      </w:pPr>
      <w:r>
        <w:rPr>
          <w:lang w:eastAsia="en-AU"/>
        </w:rPr>
        <w:tab/>
        <w:t xml:space="preserve">def </w:t>
      </w:r>
      <w:r>
        <w:rPr>
          <w:rStyle w:val="charBoldItals"/>
        </w:rPr>
        <w:t xml:space="preserve">relevant controlling body </w:t>
      </w:r>
      <w:r>
        <w:rPr>
          <w:lang w:eastAsia="en-AU"/>
        </w:rPr>
        <w:t xml:space="preserve">ins </w:t>
      </w:r>
      <w:hyperlink r:id="rId261" w:tooltip="Racing Amendment Act 2013" w:history="1">
        <w:r w:rsidRPr="006C7426">
          <w:rPr>
            <w:rStyle w:val="charCitHyperlinkAbbrev"/>
          </w:rPr>
          <w:t>A2013-1</w:t>
        </w:r>
      </w:hyperlink>
      <w:r>
        <w:rPr>
          <w:lang w:eastAsia="en-AU"/>
        </w:rPr>
        <w:t xml:space="preserve"> s 5</w:t>
      </w:r>
    </w:p>
    <w:p w:rsidR="00037AC7" w:rsidRPr="009C2320" w:rsidRDefault="00037AC7" w:rsidP="00037AC7">
      <w:pPr>
        <w:pStyle w:val="AmdtsEntriesDefL2"/>
        <w:rPr>
          <w:lang w:eastAsia="en-AU"/>
        </w:rPr>
      </w:pPr>
      <w:r>
        <w:rPr>
          <w:lang w:eastAsia="en-AU"/>
        </w:rPr>
        <w:tab/>
        <w:t xml:space="preserve">am </w:t>
      </w:r>
      <w:hyperlink r:id="rId262" w:tooltip="Racing (Greyhounds) Amendment Act 2017" w:history="1">
        <w:r w:rsidRPr="00D636F4">
          <w:rPr>
            <w:rStyle w:val="charCitHyperlinkAbbrev"/>
          </w:rPr>
          <w:t>A2017-43</w:t>
        </w:r>
      </w:hyperlink>
      <w:r>
        <w:rPr>
          <w:lang w:eastAsia="en-AU"/>
        </w:rPr>
        <w:t xml:space="preserve"> s 8</w:t>
      </w:r>
    </w:p>
    <w:p w:rsidR="00EC460B" w:rsidRPr="009C2320" w:rsidRDefault="00EC460B" w:rsidP="00EC460B">
      <w:pPr>
        <w:pStyle w:val="AmdtsEntries"/>
        <w:rPr>
          <w:lang w:eastAsia="en-AU"/>
        </w:rPr>
      </w:pPr>
      <w:r>
        <w:rPr>
          <w:lang w:eastAsia="en-AU"/>
        </w:rPr>
        <w:tab/>
        <w:t xml:space="preserve">def </w:t>
      </w:r>
      <w:r w:rsidRPr="00C55A62">
        <w:rPr>
          <w:rStyle w:val="charBoldItals"/>
        </w:rPr>
        <w:t>relevant net revenue</w:t>
      </w:r>
      <w:r>
        <w:rPr>
          <w:rStyle w:val="charBoldItals"/>
        </w:rPr>
        <w:t xml:space="preserve"> </w:t>
      </w:r>
      <w:r>
        <w:rPr>
          <w:lang w:eastAsia="en-AU"/>
        </w:rPr>
        <w:t xml:space="preserve">ins </w:t>
      </w:r>
      <w:hyperlink r:id="rId263"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F468A" w:rsidRPr="009C2320" w:rsidRDefault="00EF468A" w:rsidP="00EF468A">
      <w:pPr>
        <w:pStyle w:val="AmdtsEntriesDefL2"/>
        <w:rPr>
          <w:lang w:eastAsia="en-AU"/>
        </w:rPr>
      </w:pPr>
      <w:r>
        <w:rPr>
          <w:lang w:eastAsia="en-AU"/>
        </w:rPr>
        <w:tab/>
        <w:t xml:space="preserve">om </w:t>
      </w:r>
      <w:hyperlink r:id="rId264" w:tooltip="Racing Amendment Act 2013" w:history="1">
        <w:r w:rsidRPr="006C7426">
          <w:rPr>
            <w:rStyle w:val="charCitHyperlinkAbbrev"/>
          </w:rPr>
          <w:t>A2013-1</w:t>
        </w:r>
      </w:hyperlink>
      <w:r>
        <w:rPr>
          <w:lang w:eastAsia="en-AU"/>
        </w:rPr>
        <w:t xml:space="preserve"> s 6</w:t>
      </w:r>
    </w:p>
    <w:p w:rsidR="00EC460B" w:rsidRPr="009C2320" w:rsidRDefault="00EC460B" w:rsidP="00EC460B">
      <w:pPr>
        <w:pStyle w:val="AmdtsEntries"/>
        <w:rPr>
          <w:lang w:eastAsia="en-AU"/>
        </w:rPr>
      </w:pPr>
      <w:r>
        <w:rPr>
          <w:lang w:eastAsia="en-AU"/>
        </w:rPr>
        <w:tab/>
        <w:t xml:space="preserve">def </w:t>
      </w:r>
      <w:r w:rsidRPr="00C55A62">
        <w:rPr>
          <w:rStyle w:val="charBoldItals"/>
        </w:rPr>
        <w:t>wagering operator</w:t>
      </w:r>
      <w:r>
        <w:rPr>
          <w:rStyle w:val="charBoldItals"/>
        </w:rPr>
        <w:t xml:space="preserve"> </w:t>
      </w:r>
      <w:r>
        <w:rPr>
          <w:lang w:eastAsia="en-AU"/>
        </w:rPr>
        <w:t xml:space="preserve">ins </w:t>
      </w:r>
      <w:hyperlink r:id="rId265"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EC460B" w:rsidP="00EC460B">
      <w:pPr>
        <w:pStyle w:val="AmdtsEntryHd"/>
        <w:rPr>
          <w:lang w:eastAsia="en-AU"/>
        </w:rPr>
      </w:pPr>
      <w:r w:rsidRPr="0062416C">
        <w:rPr>
          <w:lang w:eastAsia="en-AU"/>
        </w:rPr>
        <w:t>Offence—use of race field information without approval</w:t>
      </w:r>
    </w:p>
    <w:p w:rsidR="00EC460B" w:rsidRDefault="00EC460B" w:rsidP="00EC460B">
      <w:pPr>
        <w:pStyle w:val="AmdtsEntries"/>
        <w:rPr>
          <w:lang w:eastAsia="en-AU"/>
        </w:rPr>
      </w:pPr>
      <w:r>
        <w:rPr>
          <w:lang w:eastAsia="en-AU"/>
        </w:rPr>
        <w:t>s 61F</w:t>
      </w:r>
      <w:r>
        <w:rPr>
          <w:lang w:eastAsia="en-AU"/>
        </w:rPr>
        <w:tab/>
        <w:t xml:space="preserve">ins </w:t>
      </w:r>
      <w:hyperlink r:id="rId26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EC460B" w:rsidP="00EC460B">
      <w:pPr>
        <w:pStyle w:val="AmdtsEntryHd"/>
        <w:rPr>
          <w:lang w:eastAsia="en-AU"/>
        </w:rPr>
      </w:pPr>
      <w:r w:rsidRPr="0062416C">
        <w:rPr>
          <w:lang w:eastAsia="en-AU"/>
        </w:rPr>
        <w:t>Offence—failing to pay race field information charge</w:t>
      </w:r>
    </w:p>
    <w:p w:rsidR="00EC460B" w:rsidRDefault="00EC460B" w:rsidP="008533F7">
      <w:pPr>
        <w:pStyle w:val="AmdtsEntries"/>
        <w:keepNext/>
        <w:rPr>
          <w:lang w:eastAsia="en-AU"/>
        </w:rPr>
      </w:pPr>
      <w:r>
        <w:rPr>
          <w:lang w:eastAsia="en-AU"/>
        </w:rPr>
        <w:t>s 61G</w:t>
      </w:r>
      <w:r>
        <w:rPr>
          <w:lang w:eastAsia="en-AU"/>
        </w:rPr>
        <w:tab/>
        <w:t xml:space="preserve">ins </w:t>
      </w:r>
      <w:hyperlink r:id="rId267"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8533F7" w:rsidRDefault="008533F7" w:rsidP="00EC460B">
      <w:pPr>
        <w:pStyle w:val="AmdtsEntries"/>
        <w:rPr>
          <w:lang w:eastAsia="en-AU"/>
        </w:rPr>
      </w:pPr>
      <w:r>
        <w:rPr>
          <w:lang w:eastAsia="en-AU"/>
        </w:rPr>
        <w:tab/>
        <w:t xml:space="preserve">am </w:t>
      </w:r>
      <w:hyperlink r:id="rId268" w:tooltip="Racing Amendment Act 2013" w:history="1">
        <w:r w:rsidRPr="006C7426">
          <w:rPr>
            <w:rStyle w:val="charCitHyperlinkAbbrev"/>
          </w:rPr>
          <w:t>A2013-1</w:t>
        </w:r>
      </w:hyperlink>
      <w:r>
        <w:rPr>
          <w:lang w:eastAsia="en-AU"/>
        </w:rPr>
        <w:t xml:space="preserve"> s 7</w:t>
      </w:r>
    </w:p>
    <w:p w:rsidR="00EC460B" w:rsidRDefault="00EC460B" w:rsidP="00EC460B">
      <w:pPr>
        <w:pStyle w:val="AmdtsEntryHd"/>
        <w:rPr>
          <w:lang w:eastAsia="en-AU"/>
        </w:rPr>
      </w:pPr>
      <w:r w:rsidRPr="0062416C">
        <w:t xml:space="preserve">Offence—failing to comply with </w:t>
      </w:r>
      <w:r>
        <w:t>condition on</w:t>
      </w:r>
      <w:r w:rsidRPr="0062416C">
        <w:t xml:space="preserve"> approval</w:t>
      </w:r>
    </w:p>
    <w:p w:rsidR="00EC460B" w:rsidRDefault="00EC460B" w:rsidP="008533F7">
      <w:pPr>
        <w:pStyle w:val="AmdtsEntries"/>
        <w:keepNext/>
        <w:rPr>
          <w:lang w:eastAsia="en-AU"/>
        </w:rPr>
      </w:pPr>
      <w:r>
        <w:rPr>
          <w:lang w:eastAsia="en-AU"/>
        </w:rPr>
        <w:t>s 61H</w:t>
      </w:r>
      <w:r>
        <w:rPr>
          <w:lang w:eastAsia="en-AU"/>
        </w:rPr>
        <w:tab/>
        <w:t xml:space="preserve">ins </w:t>
      </w:r>
      <w:hyperlink r:id="rId269"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8533F7" w:rsidRDefault="008533F7" w:rsidP="008533F7">
      <w:pPr>
        <w:pStyle w:val="AmdtsEntries"/>
        <w:rPr>
          <w:lang w:eastAsia="en-AU"/>
        </w:rPr>
      </w:pPr>
      <w:r>
        <w:rPr>
          <w:lang w:eastAsia="en-AU"/>
        </w:rPr>
        <w:tab/>
        <w:t xml:space="preserve">am </w:t>
      </w:r>
      <w:hyperlink r:id="rId270" w:tooltip="Racing Amendment Act 2013" w:history="1">
        <w:r w:rsidRPr="006C7426">
          <w:rPr>
            <w:rStyle w:val="charCitHyperlinkAbbrev"/>
          </w:rPr>
          <w:t>A2013-1</w:t>
        </w:r>
      </w:hyperlink>
      <w:r>
        <w:rPr>
          <w:lang w:eastAsia="en-AU"/>
        </w:rPr>
        <w:t xml:space="preserve"> s 8</w:t>
      </w:r>
    </w:p>
    <w:p w:rsidR="00EC460B" w:rsidRDefault="005D4314" w:rsidP="00EC460B">
      <w:pPr>
        <w:pStyle w:val="AmdtsEntryHd"/>
        <w:rPr>
          <w:lang w:eastAsia="en-AU"/>
        </w:rPr>
      </w:pPr>
      <w:r w:rsidRPr="005E609D">
        <w:t>Criminal liability of executive officers</w:t>
      </w:r>
    </w:p>
    <w:p w:rsidR="00EC460B" w:rsidRDefault="00EC460B" w:rsidP="008533F7">
      <w:pPr>
        <w:pStyle w:val="AmdtsEntries"/>
        <w:keepNext/>
        <w:rPr>
          <w:lang w:eastAsia="en-AU"/>
        </w:rPr>
      </w:pPr>
      <w:r>
        <w:rPr>
          <w:lang w:eastAsia="en-AU"/>
        </w:rPr>
        <w:t>s 61I</w:t>
      </w:r>
      <w:r>
        <w:rPr>
          <w:lang w:eastAsia="en-AU"/>
        </w:rPr>
        <w:tab/>
        <w:t xml:space="preserve">ins </w:t>
      </w:r>
      <w:hyperlink r:id="rId27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5D4314" w:rsidRDefault="005D4314" w:rsidP="00EC460B">
      <w:pPr>
        <w:pStyle w:val="AmdtsEntries"/>
        <w:rPr>
          <w:lang w:eastAsia="en-AU"/>
        </w:rPr>
      </w:pPr>
      <w:r>
        <w:rPr>
          <w:lang w:eastAsia="en-AU"/>
        </w:rPr>
        <w:tab/>
        <w:t xml:space="preserve">sub </w:t>
      </w:r>
      <w:hyperlink r:id="rId272" w:tooltip="Directors Liability Legislation Amendment Act 2013" w:history="1">
        <w:r w:rsidRPr="005D4314">
          <w:rPr>
            <w:rStyle w:val="charCitHyperlinkAbbrev"/>
          </w:rPr>
          <w:t>A2013-4</w:t>
        </w:r>
      </w:hyperlink>
      <w:r>
        <w:rPr>
          <w:lang w:eastAsia="en-AU"/>
        </w:rPr>
        <w:t xml:space="preserve"> amdt 1.8</w:t>
      </w:r>
    </w:p>
    <w:p w:rsidR="00EC460B" w:rsidRDefault="00EC460B" w:rsidP="00EC460B">
      <w:pPr>
        <w:pStyle w:val="AmdtsEntryHd"/>
        <w:rPr>
          <w:lang w:eastAsia="en-AU"/>
        </w:rPr>
      </w:pPr>
      <w:r w:rsidRPr="0062416C">
        <w:t>Approval and conditions</w:t>
      </w:r>
    </w:p>
    <w:p w:rsidR="00EC460B" w:rsidRPr="00666CB5" w:rsidRDefault="00EC460B" w:rsidP="00EC460B">
      <w:pPr>
        <w:pStyle w:val="AmdtsEntries"/>
        <w:rPr>
          <w:lang w:eastAsia="en-AU"/>
        </w:rPr>
      </w:pPr>
      <w:r>
        <w:rPr>
          <w:lang w:eastAsia="en-AU"/>
        </w:rPr>
        <w:t>div 5B.2 hdg</w:t>
      </w:r>
      <w:r>
        <w:rPr>
          <w:lang w:eastAsia="en-AU"/>
        </w:rPr>
        <w:tab/>
        <w:t xml:space="preserve">ins </w:t>
      </w:r>
      <w:hyperlink r:id="rId273"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8533F7" w:rsidP="00EC460B">
      <w:pPr>
        <w:pStyle w:val="AmdtsEntryHd"/>
        <w:rPr>
          <w:lang w:eastAsia="en-AU"/>
        </w:rPr>
      </w:pPr>
      <w:r w:rsidRPr="00AE5ACF">
        <w:t>Application for approval to use race field information</w:t>
      </w:r>
    </w:p>
    <w:p w:rsidR="00EC460B" w:rsidRDefault="00EC460B" w:rsidP="008533F7">
      <w:pPr>
        <w:pStyle w:val="AmdtsEntries"/>
        <w:keepNext/>
        <w:rPr>
          <w:lang w:eastAsia="en-AU"/>
        </w:rPr>
      </w:pPr>
      <w:r>
        <w:rPr>
          <w:lang w:eastAsia="en-AU"/>
        </w:rPr>
        <w:t>s 61J</w:t>
      </w:r>
      <w:r>
        <w:rPr>
          <w:lang w:eastAsia="en-AU"/>
        </w:rPr>
        <w:tab/>
        <w:t xml:space="preserve">ins </w:t>
      </w:r>
      <w:hyperlink r:id="rId274"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8533F7" w:rsidRDefault="008533F7" w:rsidP="008533F7">
      <w:pPr>
        <w:pStyle w:val="AmdtsEntries"/>
        <w:rPr>
          <w:lang w:eastAsia="en-AU"/>
        </w:rPr>
      </w:pPr>
      <w:r>
        <w:rPr>
          <w:lang w:eastAsia="en-AU"/>
        </w:rPr>
        <w:tab/>
        <w:t xml:space="preserve">sub </w:t>
      </w:r>
      <w:hyperlink r:id="rId275" w:tooltip="Racing Amendment Act 2013" w:history="1">
        <w:r w:rsidRPr="006C7426">
          <w:rPr>
            <w:rStyle w:val="charCitHyperlinkAbbrev"/>
          </w:rPr>
          <w:t>A2013-1</w:t>
        </w:r>
      </w:hyperlink>
      <w:r>
        <w:rPr>
          <w:lang w:eastAsia="en-AU"/>
        </w:rPr>
        <w:t xml:space="preserve"> s 9</w:t>
      </w:r>
    </w:p>
    <w:p w:rsidR="00EC460B" w:rsidRDefault="00EC460B" w:rsidP="00EC460B">
      <w:pPr>
        <w:pStyle w:val="AmdtsEntryHd"/>
        <w:rPr>
          <w:lang w:eastAsia="en-AU"/>
        </w:rPr>
      </w:pPr>
      <w:r w:rsidRPr="0062416C">
        <w:t>Issue of approval</w:t>
      </w:r>
    </w:p>
    <w:p w:rsidR="00EC460B" w:rsidRDefault="00EC460B" w:rsidP="008533F7">
      <w:pPr>
        <w:pStyle w:val="AmdtsEntries"/>
        <w:keepNext/>
        <w:rPr>
          <w:lang w:eastAsia="en-AU"/>
        </w:rPr>
      </w:pPr>
      <w:r>
        <w:rPr>
          <w:lang w:eastAsia="en-AU"/>
        </w:rPr>
        <w:t>s 61K</w:t>
      </w:r>
      <w:r>
        <w:rPr>
          <w:lang w:eastAsia="en-AU"/>
        </w:rPr>
        <w:tab/>
        <w:t xml:space="preserve">ins </w:t>
      </w:r>
      <w:hyperlink r:id="rId27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8533F7" w:rsidRDefault="008533F7" w:rsidP="008533F7">
      <w:pPr>
        <w:pStyle w:val="AmdtsEntries"/>
        <w:rPr>
          <w:lang w:eastAsia="en-AU"/>
        </w:rPr>
      </w:pPr>
      <w:r>
        <w:rPr>
          <w:lang w:eastAsia="en-AU"/>
        </w:rPr>
        <w:tab/>
        <w:t xml:space="preserve">am </w:t>
      </w:r>
      <w:hyperlink r:id="rId277" w:tooltip="Racing Amendment Act 2013" w:history="1">
        <w:r w:rsidRPr="006C7426">
          <w:rPr>
            <w:rStyle w:val="charCitHyperlinkAbbrev"/>
          </w:rPr>
          <w:t>A2013-1</w:t>
        </w:r>
      </w:hyperlink>
      <w:r>
        <w:rPr>
          <w:lang w:eastAsia="en-AU"/>
        </w:rPr>
        <w:t xml:space="preserve"> s 10, s 11</w:t>
      </w:r>
    </w:p>
    <w:p w:rsidR="00EC460B" w:rsidRDefault="00EC460B" w:rsidP="00EC460B">
      <w:pPr>
        <w:pStyle w:val="AmdtsEntryHd"/>
        <w:rPr>
          <w:lang w:eastAsia="en-AU"/>
        </w:rPr>
      </w:pPr>
      <w:r w:rsidRPr="0062416C">
        <w:t>Suitable person</w:t>
      </w:r>
    </w:p>
    <w:p w:rsidR="00EC460B" w:rsidRDefault="00EC460B" w:rsidP="008533F7">
      <w:pPr>
        <w:pStyle w:val="AmdtsEntries"/>
        <w:keepNext/>
        <w:rPr>
          <w:lang w:eastAsia="en-AU"/>
        </w:rPr>
      </w:pPr>
      <w:r>
        <w:rPr>
          <w:lang w:eastAsia="en-AU"/>
        </w:rPr>
        <w:t>s 61L</w:t>
      </w:r>
      <w:r>
        <w:rPr>
          <w:lang w:eastAsia="en-AU"/>
        </w:rPr>
        <w:tab/>
        <w:t xml:space="preserve">ins </w:t>
      </w:r>
      <w:hyperlink r:id="rId278"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8533F7" w:rsidRDefault="008533F7" w:rsidP="008533F7">
      <w:pPr>
        <w:pStyle w:val="AmdtsEntries"/>
        <w:rPr>
          <w:lang w:eastAsia="en-AU"/>
        </w:rPr>
      </w:pPr>
      <w:r>
        <w:rPr>
          <w:lang w:eastAsia="en-AU"/>
        </w:rPr>
        <w:tab/>
        <w:t xml:space="preserve">am </w:t>
      </w:r>
      <w:hyperlink r:id="rId279" w:tooltip="Racing Amendment Act 2013" w:history="1">
        <w:r w:rsidRPr="006C7426">
          <w:rPr>
            <w:rStyle w:val="charCitHyperlinkAbbrev"/>
          </w:rPr>
          <w:t>A2013-1</w:t>
        </w:r>
      </w:hyperlink>
      <w:r w:rsidR="00B33EE8">
        <w:rPr>
          <w:lang w:eastAsia="en-AU"/>
        </w:rPr>
        <w:t xml:space="preserve"> ss 12-14</w:t>
      </w:r>
    </w:p>
    <w:p w:rsidR="00EC460B" w:rsidRDefault="00B33EE8" w:rsidP="00EC460B">
      <w:pPr>
        <w:pStyle w:val="AmdtsEntryHd"/>
        <w:rPr>
          <w:lang w:eastAsia="en-AU"/>
        </w:rPr>
      </w:pPr>
      <w:r w:rsidRPr="00AE5ACF">
        <w:t>Condition on approval—race field information charge</w:t>
      </w:r>
    </w:p>
    <w:p w:rsidR="00EC460B" w:rsidRDefault="00EC460B" w:rsidP="00B33EE8">
      <w:pPr>
        <w:pStyle w:val="AmdtsEntries"/>
        <w:keepNext/>
        <w:rPr>
          <w:lang w:eastAsia="en-AU"/>
        </w:rPr>
      </w:pPr>
      <w:r>
        <w:rPr>
          <w:lang w:eastAsia="en-AU"/>
        </w:rPr>
        <w:t>s 61M</w:t>
      </w:r>
      <w:r>
        <w:rPr>
          <w:lang w:eastAsia="en-AU"/>
        </w:rPr>
        <w:tab/>
        <w:t xml:space="preserve">ins </w:t>
      </w:r>
      <w:hyperlink r:id="rId280"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B33EE8" w:rsidRDefault="00B33EE8" w:rsidP="00B33EE8">
      <w:pPr>
        <w:pStyle w:val="AmdtsEntries"/>
        <w:rPr>
          <w:lang w:eastAsia="en-AU"/>
        </w:rPr>
      </w:pPr>
      <w:r>
        <w:rPr>
          <w:lang w:eastAsia="en-AU"/>
        </w:rPr>
        <w:tab/>
        <w:t xml:space="preserve">sub </w:t>
      </w:r>
      <w:hyperlink r:id="rId281" w:tooltip="Racing Amendment Act 2013" w:history="1">
        <w:r w:rsidRPr="006C7426">
          <w:rPr>
            <w:rStyle w:val="charCitHyperlinkAbbrev"/>
          </w:rPr>
          <w:t>A2013-1</w:t>
        </w:r>
      </w:hyperlink>
      <w:r>
        <w:rPr>
          <w:lang w:eastAsia="en-AU"/>
        </w:rPr>
        <w:t xml:space="preserve"> s 15</w:t>
      </w:r>
    </w:p>
    <w:p w:rsidR="00EC460B" w:rsidRDefault="00EC460B" w:rsidP="00EC460B">
      <w:pPr>
        <w:pStyle w:val="AmdtsEntryHd"/>
        <w:rPr>
          <w:lang w:eastAsia="en-AU"/>
        </w:rPr>
      </w:pPr>
      <w:r w:rsidRPr="0062416C">
        <w:t>Other conditions of approval</w:t>
      </w:r>
    </w:p>
    <w:p w:rsidR="00EC460B" w:rsidRDefault="00EC460B" w:rsidP="00B33EE8">
      <w:pPr>
        <w:pStyle w:val="AmdtsEntries"/>
        <w:keepNext/>
        <w:rPr>
          <w:lang w:eastAsia="en-AU"/>
        </w:rPr>
      </w:pPr>
      <w:r>
        <w:rPr>
          <w:lang w:eastAsia="en-AU"/>
        </w:rPr>
        <w:t>s 61N</w:t>
      </w:r>
      <w:r>
        <w:rPr>
          <w:lang w:eastAsia="en-AU"/>
        </w:rPr>
        <w:tab/>
        <w:t xml:space="preserve">ins </w:t>
      </w:r>
      <w:hyperlink r:id="rId282"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B33EE8" w:rsidRDefault="00B33EE8" w:rsidP="00B33EE8">
      <w:pPr>
        <w:pStyle w:val="AmdtsEntries"/>
        <w:rPr>
          <w:lang w:eastAsia="en-AU"/>
        </w:rPr>
      </w:pPr>
      <w:r>
        <w:rPr>
          <w:lang w:eastAsia="en-AU"/>
        </w:rPr>
        <w:tab/>
        <w:t xml:space="preserve">am </w:t>
      </w:r>
      <w:hyperlink r:id="rId283" w:tooltip="Racing Amendment Act 2013" w:history="1">
        <w:r w:rsidRPr="006C7426">
          <w:rPr>
            <w:rStyle w:val="charCitHyperlinkAbbrev"/>
          </w:rPr>
          <w:t>A2013-1</w:t>
        </w:r>
      </w:hyperlink>
      <w:r>
        <w:rPr>
          <w:lang w:eastAsia="en-AU"/>
        </w:rPr>
        <w:t xml:space="preserve"> s 16</w:t>
      </w:r>
    </w:p>
    <w:p w:rsidR="00EC460B" w:rsidRDefault="00EC460B" w:rsidP="00EC460B">
      <w:pPr>
        <w:pStyle w:val="AmdtsEntryHd"/>
        <w:rPr>
          <w:lang w:eastAsia="en-AU"/>
        </w:rPr>
      </w:pPr>
      <w:r w:rsidRPr="0062416C">
        <w:t>Form of approval</w:t>
      </w:r>
    </w:p>
    <w:p w:rsidR="00EC460B" w:rsidRDefault="00EC460B" w:rsidP="00EC460B">
      <w:pPr>
        <w:pStyle w:val="AmdtsEntries"/>
        <w:rPr>
          <w:lang w:eastAsia="en-AU"/>
        </w:rPr>
      </w:pPr>
      <w:r>
        <w:rPr>
          <w:lang w:eastAsia="en-AU"/>
        </w:rPr>
        <w:t>s 61O</w:t>
      </w:r>
      <w:r>
        <w:rPr>
          <w:lang w:eastAsia="en-AU"/>
        </w:rPr>
        <w:tab/>
        <w:t xml:space="preserve">ins </w:t>
      </w:r>
      <w:hyperlink r:id="rId284"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B33EE8" w:rsidP="00EC460B">
      <w:pPr>
        <w:pStyle w:val="AmdtsEntryHd"/>
        <w:rPr>
          <w:lang w:eastAsia="en-AU"/>
        </w:rPr>
      </w:pPr>
      <w:r w:rsidRPr="00AE5ACF">
        <w:t>Renewal of approval</w:t>
      </w:r>
    </w:p>
    <w:p w:rsidR="00EC460B" w:rsidRDefault="00EC460B" w:rsidP="00B33EE8">
      <w:pPr>
        <w:pStyle w:val="AmdtsEntries"/>
        <w:keepNext/>
        <w:rPr>
          <w:lang w:eastAsia="en-AU"/>
        </w:rPr>
      </w:pPr>
      <w:r>
        <w:rPr>
          <w:lang w:eastAsia="en-AU"/>
        </w:rPr>
        <w:t>s 61P</w:t>
      </w:r>
      <w:r>
        <w:rPr>
          <w:lang w:eastAsia="en-AU"/>
        </w:rPr>
        <w:tab/>
        <w:t xml:space="preserve">ins </w:t>
      </w:r>
      <w:hyperlink r:id="rId285"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B33EE8" w:rsidRDefault="00B33EE8" w:rsidP="00B33EE8">
      <w:pPr>
        <w:pStyle w:val="AmdtsEntries"/>
        <w:rPr>
          <w:lang w:eastAsia="en-AU"/>
        </w:rPr>
      </w:pPr>
      <w:r>
        <w:rPr>
          <w:lang w:eastAsia="en-AU"/>
        </w:rPr>
        <w:tab/>
        <w:t xml:space="preserve">sub </w:t>
      </w:r>
      <w:hyperlink r:id="rId286" w:tooltip="Racing Amendment Act 2013" w:history="1">
        <w:r w:rsidRPr="006C7426">
          <w:rPr>
            <w:rStyle w:val="charCitHyperlinkAbbrev"/>
          </w:rPr>
          <w:t>A2013-1</w:t>
        </w:r>
      </w:hyperlink>
      <w:r>
        <w:rPr>
          <w:lang w:eastAsia="en-AU"/>
        </w:rPr>
        <w:t xml:space="preserve"> s 17</w:t>
      </w:r>
    </w:p>
    <w:p w:rsidR="00EC460B" w:rsidRDefault="00EC460B" w:rsidP="00EC460B">
      <w:pPr>
        <w:pStyle w:val="AmdtsEntryHd"/>
        <w:rPr>
          <w:lang w:eastAsia="en-AU"/>
        </w:rPr>
      </w:pPr>
      <w:r w:rsidRPr="0062416C">
        <w:lastRenderedPageBreak/>
        <w:t>Issue of renewed approval</w:t>
      </w:r>
    </w:p>
    <w:p w:rsidR="00EC460B" w:rsidRDefault="00EC460B" w:rsidP="00B33EE8">
      <w:pPr>
        <w:pStyle w:val="AmdtsEntries"/>
        <w:keepNext/>
        <w:rPr>
          <w:lang w:eastAsia="en-AU"/>
        </w:rPr>
      </w:pPr>
      <w:r>
        <w:rPr>
          <w:lang w:eastAsia="en-AU"/>
        </w:rPr>
        <w:t>s 61Q</w:t>
      </w:r>
      <w:r>
        <w:rPr>
          <w:lang w:eastAsia="en-AU"/>
        </w:rPr>
        <w:tab/>
        <w:t xml:space="preserve">ins </w:t>
      </w:r>
      <w:hyperlink r:id="rId287"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B33EE8" w:rsidRDefault="00B33EE8" w:rsidP="00B33EE8">
      <w:pPr>
        <w:pStyle w:val="AmdtsEntries"/>
        <w:rPr>
          <w:lang w:eastAsia="en-AU"/>
        </w:rPr>
      </w:pPr>
      <w:r>
        <w:rPr>
          <w:lang w:eastAsia="en-AU"/>
        </w:rPr>
        <w:tab/>
        <w:t xml:space="preserve">am </w:t>
      </w:r>
      <w:hyperlink r:id="rId288" w:tooltip="Racing Amendment Act 2013" w:history="1">
        <w:r w:rsidRPr="006C7426">
          <w:rPr>
            <w:rStyle w:val="charCitHyperlinkAbbrev"/>
          </w:rPr>
          <w:t>A2013-1</w:t>
        </w:r>
      </w:hyperlink>
      <w:r>
        <w:rPr>
          <w:lang w:eastAsia="en-AU"/>
        </w:rPr>
        <w:t xml:space="preserve"> s 18, s 19</w:t>
      </w:r>
    </w:p>
    <w:p w:rsidR="00EC460B" w:rsidRDefault="00EC460B" w:rsidP="00EC460B">
      <w:pPr>
        <w:pStyle w:val="AmdtsEntryHd"/>
        <w:rPr>
          <w:lang w:eastAsia="en-AU"/>
        </w:rPr>
      </w:pPr>
      <w:r w:rsidRPr="0062416C">
        <w:t>Revocation of approval</w:t>
      </w:r>
    </w:p>
    <w:p w:rsidR="00EC460B" w:rsidRDefault="00EC460B" w:rsidP="00B33EE8">
      <w:pPr>
        <w:pStyle w:val="AmdtsEntries"/>
        <w:keepNext/>
        <w:rPr>
          <w:lang w:eastAsia="en-AU"/>
        </w:rPr>
      </w:pPr>
      <w:r>
        <w:rPr>
          <w:lang w:eastAsia="en-AU"/>
        </w:rPr>
        <w:t>s 61R</w:t>
      </w:r>
      <w:r>
        <w:rPr>
          <w:lang w:eastAsia="en-AU"/>
        </w:rPr>
        <w:tab/>
        <w:t xml:space="preserve">ins </w:t>
      </w:r>
      <w:hyperlink r:id="rId289"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B33EE8" w:rsidRDefault="00B33EE8" w:rsidP="00B33EE8">
      <w:pPr>
        <w:pStyle w:val="AmdtsEntries"/>
        <w:rPr>
          <w:lang w:eastAsia="en-AU"/>
        </w:rPr>
      </w:pPr>
      <w:r>
        <w:rPr>
          <w:lang w:eastAsia="en-AU"/>
        </w:rPr>
        <w:tab/>
        <w:t xml:space="preserve">am </w:t>
      </w:r>
      <w:hyperlink r:id="rId290" w:tooltip="Racing Amendment Act 2013" w:history="1">
        <w:r w:rsidRPr="006C7426">
          <w:rPr>
            <w:rStyle w:val="charCitHyperlinkAbbrev"/>
          </w:rPr>
          <w:t>A2013-1</w:t>
        </w:r>
      </w:hyperlink>
      <w:r>
        <w:rPr>
          <w:lang w:eastAsia="en-AU"/>
        </w:rPr>
        <w:t xml:space="preserve"> s 20</w:t>
      </w:r>
    </w:p>
    <w:p w:rsidR="00EC460B" w:rsidRDefault="007C7A3F" w:rsidP="00EC460B">
      <w:pPr>
        <w:pStyle w:val="AmdtsEntryHd"/>
        <w:rPr>
          <w:lang w:eastAsia="en-AU"/>
        </w:rPr>
      </w:pPr>
      <w:r w:rsidRPr="00AE5ACF">
        <w:t>Other matters</w:t>
      </w:r>
    </w:p>
    <w:p w:rsidR="00EC460B" w:rsidRPr="00666CB5" w:rsidRDefault="00EC460B" w:rsidP="00593E90">
      <w:pPr>
        <w:pStyle w:val="AmdtsEntries"/>
        <w:keepNext/>
        <w:rPr>
          <w:lang w:eastAsia="en-AU"/>
        </w:rPr>
      </w:pPr>
      <w:r>
        <w:rPr>
          <w:lang w:eastAsia="en-AU"/>
        </w:rPr>
        <w:t>div 5B.3 hdg</w:t>
      </w:r>
      <w:r>
        <w:rPr>
          <w:lang w:eastAsia="en-AU"/>
        </w:rPr>
        <w:tab/>
        <w:t xml:space="preserve">ins </w:t>
      </w:r>
      <w:hyperlink r:id="rId29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7C7A3F" w:rsidRDefault="007C7A3F" w:rsidP="007C7A3F">
      <w:pPr>
        <w:pStyle w:val="AmdtsEntries"/>
        <w:rPr>
          <w:lang w:eastAsia="en-AU"/>
        </w:rPr>
      </w:pPr>
      <w:r>
        <w:rPr>
          <w:lang w:eastAsia="en-AU"/>
        </w:rPr>
        <w:tab/>
        <w:t xml:space="preserve">sub </w:t>
      </w:r>
      <w:hyperlink r:id="rId292" w:tooltip="Racing Amendment Act 2013" w:history="1">
        <w:r w:rsidRPr="006C7426">
          <w:rPr>
            <w:rStyle w:val="charCitHyperlinkAbbrev"/>
          </w:rPr>
          <w:t>A2013-1</w:t>
        </w:r>
      </w:hyperlink>
      <w:r w:rsidR="00593E90">
        <w:rPr>
          <w:lang w:eastAsia="en-AU"/>
        </w:rPr>
        <w:t xml:space="preserve"> s 21</w:t>
      </w:r>
    </w:p>
    <w:p w:rsidR="00EC460B" w:rsidRDefault="00EC460B" w:rsidP="00EC460B">
      <w:pPr>
        <w:pStyle w:val="AmdtsEntryHd"/>
        <w:rPr>
          <w:lang w:eastAsia="en-AU"/>
        </w:rPr>
      </w:pPr>
      <w:r w:rsidRPr="0062416C">
        <w:t>Liability to pay race field information charge</w:t>
      </w:r>
    </w:p>
    <w:p w:rsidR="00EC460B" w:rsidRDefault="00EC460B" w:rsidP="00593E90">
      <w:pPr>
        <w:pStyle w:val="AmdtsEntries"/>
        <w:keepNext/>
        <w:rPr>
          <w:lang w:eastAsia="en-AU"/>
        </w:rPr>
      </w:pPr>
      <w:r>
        <w:rPr>
          <w:lang w:eastAsia="en-AU"/>
        </w:rPr>
        <w:t>s 61S</w:t>
      </w:r>
      <w:r>
        <w:rPr>
          <w:lang w:eastAsia="en-AU"/>
        </w:rPr>
        <w:tab/>
        <w:t xml:space="preserve">ins </w:t>
      </w:r>
      <w:hyperlink r:id="rId293"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593E90" w:rsidRDefault="00593E90" w:rsidP="00593E90">
      <w:pPr>
        <w:pStyle w:val="AmdtsEntries"/>
        <w:rPr>
          <w:lang w:eastAsia="en-AU"/>
        </w:rPr>
      </w:pPr>
      <w:r>
        <w:rPr>
          <w:lang w:eastAsia="en-AU"/>
        </w:rPr>
        <w:tab/>
        <w:t xml:space="preserve">om </w:t>
      </w:r>
      <w:hyperlink r:id="rId294" w:tooltip="Racing Amendment Act 2013" w:history="1">
        <w:r w:rsidRPr="006C7426">
          <w:rPr>
            <w:rStyle w:val="charCitHyperlinkAbbrev"/>
          </w:rPr>
          <w:t>A2013-1</w:t>
        </w:r>
      </w:hyperlink>
      <w:r>
        <w:rPr>
          <w:lang w:eastAsia="en-AU"/>
        </w:rPr>
        <w:t xml:space="preserve"> s 22</w:t>
      </w:r>
    </w:p>
    <w:p w:rsidR="00EC460B" w:rsidRDefault="00EC460B" w:rsidP="00EC460B">
      <w:pPr>
        <w:pStyle w:val="AmdtsEntryHd"/>
        <w:rPr>
          <w:lang w:eastAsia="en-AU"/>
        </w:rPr>
      </w:pPr>
      <w:r w:rsidRPr="005E070E">
        <w:t>Setting</w:t>
      </w:r>
      <w:r>
        <w:t xml:space="preserve"> </w:t>
      </w:r>
      <w:r w:rsidRPr="0062416C">
        <w:t>a race field information charge</w:t>
      </w:r>
    </w:p>
    <w:p w:rsidR="00EC460B" w:rsidRDefault="00EC460B" w:rsidP="00593E90">
      <w:pPr>
        <w:pStyle w:val="AmdtsEntries"/>
        <w:keepNext/>
        <w:rPr>
          <w:lang w:eastAsia="en-AU"/>
        </w:rPr>
      </w:pPr>
      <w:r>
        <w:rPr>
          <w:lang w:eastAsia="en-AU"/>
        </w:rPr>
        <w:t>s 61T</w:t>
      </w:r>
      <w:r>
        <w:rPr>
          <w:lang w:eastAsia="en-AU"/>
        </w:rPr>
        <w:tab/>
        <w:t xml:space="preserve">ins </w:t>
      </w:r>
      <w:hyperlink r:id="rId295"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593E90" w:rsidRDefault="00593E90" w:rsidP="00593E90">
      <w:pPr>
        <w:pStyle w:val="AmdtsEntries"/>
        <w:rPr>
          <w:lang w:eastAsia="en-AU"/>
        </w:rPr>
      </w:pPr>
      <w:r>
        <w:rPr>
          <w:lang w:eastAsia="en-AU"/>
        </w:rPr>
        <w:tab/>
        <w:t xml:space="preserve">om </w:t>
      </w:r>
      <w:hyperlink r:id="rId296" w:tooltip="Racing Amendment Act 2013" w:history="1">
        <w:r w:rsidRPr="006C7426">
          <w:rPr>
            <w:rStyle w:val="charCitHyperlinkAbbrev"/>
          </w:rPr>
          <w:t>A2013-1</w:t>
        </w:r>
      </w:hyperlink>
      <w:r>
        <w:rPr>
          <w:lang w:eastAsia="en-AU"/>
        </w:rPr>
        <w:t xml:space="preserve"> s 22</w:t>
      </w:r>
    </w:p>
    <w:p w:rsidR="00EC460B" w:rsidRDefault="00593E90" w:rsidP="00EC460B">
      <w:pPr>
        <w:pStyle w:val="AmdtsEntryHd"/>
        <w:rPr>
          <w:lang w:eastAsia="en-AU"/>
        </w:rPr>
      </w:pPr>
      <w:r w:rsidRPr="00AE5ACF">
        <w:t>Relevant controlling body may appoint agent</w:t>
      </w:r>
    </w:p>
    <w:p w:rsidR="00EC460B" w:rsidRDefault="00EC460B" w:rsidP="00593E90">
      <w:pPr>
        <w:pStyle w:val="AmdtsEntries"/>
        <w:keepNext/>
        <w:rPr>
          <w:lang w:eastAsia="en-AU"/>
        </w:rPr>
      </w:pPr>
      <w:r>
        <w:rPr>
          <w:lang w:eastAsia="en-AU"/>
        </w:rPr>
        <w:t>s 61U</w:t>
      </w:r>
      <w:r>
        <w:rPr>
          <w:lang w:eastAsia="en-AU"/>
        </w:rPr>
        <w:tab/>
        <w:t xml:space="preserve">ins </w:t>
      </w:r>
      <w:hyperlink r:id="rId297"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593E90" w:rsidRDefault="00593E90" w:rsidP="00593E90">
      <w:pPr>
        <w:pStyle w:val="AmdtsEntries"/>
        <w:rPr>
          <w:lang w:eastAsia="en-AU"/>
        </w:rPr>
      </w:pPr>
      <w:r>
        <w:rPr>
          <w:lang w:eastAsia="en-AU"/>
        </w:rPr>
        <w:tab/>
        <w:t xml:space="preserve">sub </w:t>
      </w:r>
      <w:hyperlink r:id="rId298" w:tooltip="Racing Amendment Act 2013" w:history="1">
        <w:r w:rsidRPr="006C7426">
          <w:rPr>
            <w:rStyle w:val="charCitHyperlinkAbbrev"/>
          </w:rPr>
          <w:t>A2013-1</w:t>
        </w:r>
      </w:hyperlink>
      <w:r>
        <w:rPr>
          <w:lang w:eastAsia="en-AU"/>
        </w:rPr>
        <w:t xml:space="preserve"> s 23</w:t>
      </w:r>
    </w:p>
    <w:p w:rsidR="00EC460B" w:rsidRDefault="00CF3299" w:rsidP="00EC460B">
      <w:pPr>
        <w:pStyle w:val="AmdtsEntryHd"/>
        <w:rPr>
          <w:lang w:eastAsia="en-AU"/>
        </w:rPr>
      </w:pPr>
      <w:r w:rsidRPr="00AE5ACF">
        <w:t>Relevant controlling bodies must give report on race field information charge revenue</w:t>
      </w:r>
    </w:p>
    <w:p w:rsidR="00EC460B" w:rsidRDefault="00EC460B" w:rsidP="00CF3299">
      <w:pPr>
        <w:pStyle w:val="AmdtsEntries"/>
        <w:keepNext/>
        <w:rPr>
          <w:lang w:eastAsia="en-AU"/>
        </w:rPr>
      </w:pPr>
      <w:r>
        <w:rPr>
          <w:lang w:eastAsia="en-AU"/>
        </w:rPr>
        <w:t>s 61V</w:t>
      </w:r>
      <w:r>
        <w:rPr>
          <w:lang w:eastAsia="en-AU"/>
        </w:rPr>
        <w:tab/>
        <w:t xml:space="preserve">ins </w:t>
      </w:r>
      <w:hyperlink r:id="rId299"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CF3299" w:rsidRDefault="00CF3299" w:rsidP="00CF3299">
      <w:pPr>
        <w:pStyle w:val="AmdtsEntries"/>
        <w:rPr>
          <w:lang w:eastAsia="en-AU"/>
        </w:rPr>
      </w:pPr>
      <w:r>
        <w:rPr>
          <w:lang w:eastAsia="en-AU"/>
        </w:rPr>
        <w:tab/>
        <w:t xml:space="preserve">sub </w:t>
      </w:r>
      <w:hyperlink r:id="rId300" w:tooltip="Racing Amendment Act 2013" w:history="1">
        <w:r w:rsidRPr="006C7426">
          <w:rPr>
            <w:rStyle w:val="charCitHyperlinkAbbrev"/>
          </w:rPr>
          <w:t>A2013-1</w:t>
        </w:r>
      </w:hyperlink>
      <w:r>
        <w:rPr>
          <w:lang w:eastAsia="en-AU"/>
        </w:rPr>
        <w:t xml:space="preserve"> s 24</w:t>
      </w:r>
    </w:p>
    <w:p w:rsidR="00EC460B" w:rsidRDefault="00CF3299" w:rsidP="00EC460B">
      <w:pPr>
        <w:pStyle w:val="AmdtsEntryHd"/>
        <w:rPr>
          <w:lang w:eastAsia="en-AU"/>
        </w:rPr>
      </w:pPr>
      <w:r w:rsidRPr="00AE5ACF">
        <w:t>Confidentiality of personal information</w:t>
      </w:r>
    </w:p>
    <w:p w:rsidR="00EC460B" w:rsidRDefault="00EC460B" w:rsidP="00CF3299">
      <w:pPr>
        <w:pStyle w:val="AmdtsEntries"/>
        <w:keepNext/>
        <w:rPr>
          <w:lang w:eastAsia="en-AU"/>
        </w:rPr>
      </w:pPr>
      <w:r>
        <w:rPr>
          <w:lang w:eastAsia="en-AU"/>
        </w:rPr>
        <w:t>s 61W</w:t>
      </w:r>
      <w:r>
        <w:rPr>
          <w:lang w:eastAsia="en-AU"/>
        </w:rPr>
        <w:tab/>
        <w:t xml:space="preserve">ins </w:t>
      </w:r>
      <w:hyperlink r:id="rId30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CF3299" w:rsidRDefault="00CF3299" w:rsidP="00CF3299">
      <w:pPr>
        <w:pStyle w:val="AmdtsEntries"/>
        <w:rPr>
          <w:lang w:eastAsia="en-AU"/>
        </w:rPr>
      </w:pPr>
      <w:r>
        <w:rPr>
          <w:lang w:eastAsia="en-AU"/>
        </w:rPr>
        <w:tab/>
        <w:t xml:space="preserve">sub </w:t>
      </w:r>
      <w:hyperlink r:id="rId302" w:tooltip="Racing Amendment Act 2013" w:history="1">
        <w:r w:rsidRPr="006C7426">
          <w:rPr>
            <w:rStyle w:val="charCitHyperlinkAbbrev"/>
          </w:rPr>
          <w:t>A2013-1</w:t>
        </w:r>
      </w:hyperlink>
      <w:r>
        <w:rPr>
          <w:lang w:eastAsia="en-AU"/>
        </w:rPr>
        <w:t xml:space="preserve"> s 25</w:t>
      </w:r>
    </w:p>
    <w:p w:rsidR="00C762B3" w:rsidRDefault="00C762B3" w:rsidP="00CF3299">
      <w:pPr>
        <w:pStyle w:val="AmdtsEntries"/>
        <w:rPr>
          <w:lang w:eastAsia="en-AU"/>
        </w:rPr>
      </w:pPr>
      <w:r>
        <w:rPr>
          <w:lang w:eastAsia="en-AU"/>
        </w:rPr>
        <w:tab/>
        <w:t xml:space="preserve">am </w:t>
      </w:r>
      <w:hyperlink r:id="rId303"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1.29, amdt 1.30</w:t>
      </w:r>
    </w:p>
    <w:p w:rsidR="00EC460B" w:rsidRDefault="00EC460B" w:rsidP="00EC460B">
      <w:pPr>
        <w:pStyle w:val="AmdtsEntryHd"/>
        <w:rPr>
          <w:lang w:eastAsia="en-AU"/>
        </w:rPr>
      </w:pPr>
      <w:r w:rsidRPr="0062416C">
        <w:t xml:space="preserve">Authorisations for </w:t>
      </w:r>
      <w:r w:rsidRPr="004F43D1">
        <w:t>Competition and Consumer Act</w:t>
      </w:r>
      <w:r w:rsidRPr="0062416C">
        <w:t xml:space="preserve"> and Competition Code</w:t>
      </w:r>
    </w:p>
    <w:p w:rsidR="00EC460B" w:rsidRDefault="00EC460B" w:rsidP="008533F7">
      <w:pPr>
        <w:pStyle w:val="AmdtsEntries"/>
        <w:keepNext/>
        <w:rPr>
          <w:lang w:eastAsia="en-AU"/>
        </w:rPr>
      </w:pPr>
      <w:r>
        <w:rPr>
          <w:lang w:eastAsia="en-AU"/>
        </w:rPr>
        <w:t>s 61X</w:t>
      </w:r>
      <w:r w:rsidR="00C534B0">
        <w:rPr>
          <w:lang w:eastAsia="en-AU"/>
        </w:rPr>
        <w:t xml:space="preserve"> hdg</w:t>
      </w:r>
      <w:r>
        <w:rPr>
          <w:lang w:eastAsia="en-AU"/>
        </w:rPr>
        <w:tab/>
        <w:t xml:space="preserve">am </w:t>
      </w:r>
      <w:hyperlink r:id="rId304"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r>
        <w:rPr>
          <w:lang w:eastAsia="en-AU"/>
        </w:rPr>
        <w:t xml:space="preserve"> amdt 3.48</w:t>
      </w:r>
    </w:p>
    <w:p w:rsidR="00EC460B" w:rsidRDefault="00EC460B" w:rsidP="008533F7">
      <w:pPr>
        <w:pStyle w:val="AmdtsEntries"/>
        <w:keepNext/>
        <w:rPr>
          <w:lang w:eastAsia="en-AU"/>
        </w:rPr>
      </w:pPr>
      <w:r>
        <w:rPr>
          <w:lang w:eastAsia="en-AU"/>
        </w:rPr>
        <w:t>s 61X</w:t>
      </w:r>
      <w:r>
        <w:rPr>
          <w:lang w:eastAsia="en-AU"/>
        </w:rPr>
        <w:tab/>
        <w:t xml:space="preserve">ins </w:t>
      </w:r>
      <w:hyperlink r:id="rId305"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rsidR="00EC460B" w:rsidRDefault="00EC460B" w:rsidP="00EC460B">
      <w:pPr>
        <w:pStyle w:val="AmdtsEntries"/>
        <w:rPr>
          <w:lang w:eastAsia="en-AU"/>
        </w:rPr>
      </w:pPr>
      <w:r>
        <w:rPr>
          <w:lang w:eastAsia="en-AU"/>
        </w:rPr>
        <w:tab/>
        <w:t xml:space="preserve">am </w:t>
      </w:r>
      <w:hyperlink r:id="rId306"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r>
        <w:rPr>
          <w:lang w:eastAsia="en-AU"/>
        </w:rPr>
        <w:t xml:space="preserve"> amdt 3.49</w:t>
      </w:r>
      <w:r w:rsidR="00EB663A">
        <w:rPr>
          <w:lang w:eastAsia="en-AU"/>
        </w:rPr>
        <w:t xml:space="preserve">; </w:t>
      </w:r>
      <w:hyperlink r:id="rId307" w:tooltip="Racing Amendment Act 2013" w:history="1">
        <w:r w:rsidR="00EB663A" w:rsidRPr="006C7426">
          <w:rPr>
            <w:rStyle w:val="charCitHyperlinkAbbrev"/>
          </w:rPr>
          <w:t>A2013-1</w:t>
        </w:r>
      </w:hyperlink>
      <w:r w:rsidR="00B72262">
        <w:rPr>
          <w:lang w:eastAsia="en-AU"/>
        </w:rPr>
        <w:t xml:space="preserve"> s 26</w:t>
      </w:r>
      <w:r w:rsidR="009F2878">
        <w:rPr>
          <w:lang w:eastAsia="en-AU"/>
        </w:rPr>
        <w:t>, s 27</w:t>
      </w:r>
    </w:p>
    <w:p w:rsidR="00EC460B" w:rsidRDefault="00EC460B" w:rsidP="00EC460B">
      <w:pPr>
        <w:pStyle w:val="AmdtsEntryHd"/>
      </w:pPr>
      <w:r>
        <w:t>Notification and review of decisions</w:t>
      </w:r>
    </w:p>
    <w:p w:rsidR="00EC460B" w:rsidRDefault="00EC460B" w:rsidP="00EC460B">
      <w:pPr>
        <w:pStyle w:val="AmdtsEntries"/>
      </w:pPr>
      <w:r>
        <w:t>pt 6 hdg</w:t>
      </w:r>
      <w:r>
        <w:tab/>
        <w:t xml:space="preserve">sub </w:t>
      </w:r>
      <w:hyperlink r:id="rId308"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rsidR="00EC460B" w:rsidRDefault="00EC460B" w:rsidP="00EC460B">
      <w:pPr>
        <w:pStyle w:val="AmdtsEntryHd"/>
      </w:pPr>
      <w:r>
        <w:t xml:space="preserve">Meaning of </w:t>
      </w:r>
      <w:r w:rsidRPr="00986A23">
        <w:rPr>
          <w:rStyle w:val="charItals"/>
        </w:rPr>
        <w:t>reviewable decision</w:t>
      </w:r>
      <w:r>
        <w:t>—pt 6</w:t>
      </w:r>
    </w:p>
    <w:p w:rsidR="00EC460B" w:rsidRDefault="00EC460B" w:rsidP="00EC460B">
      <w:pPr>
        <w:pStyle w:val="AmdtsEntries"/>
      </w:pPr>
      <w:r>
        <w:t>s 62</w:t>
      </w:r>
      <w:r>
        <w:tab/>
        <w:t xml:space="preserve">sub </w:t>
      </w:r>
      <w:hyperlink r:id="rId30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3.193; </w:t>
      </w:r>
      <w:hyperlink r:id="rId310"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3.168; </w:t>
      </w:r>
      <w:hyperlink r:id="rId311"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rsidR="00EC460B" w:rsidRDefault="00EC460B" w:rsidP="00EC460B">
      <w:pPr>
        <w:pStyle w:val="AmdtsEntryHd"/>
      </w:pPr>
      <w:r>
        <w:t>Reviewable decision notices</w:t>
      </w:r>
    </w:p>
    <w:p w:rsidR="00EC460B" w:rsidRDefault="00EC460B" w:rsidP="00EC460B">
      <w:pPr>
        <w:pStyle w:val="AmdtsEntries"/>
      </w:pPr>
      <w:r>
        <w:t>s 63</w:t>
      </w:r>
      <w:r>
        <w:tab/>
        <w:t xml:space="preserve">sub </w:t>
      </w:r>
      <w:hyperlink r:id="rId31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3.169; </w:t>
      </w:r>
      <w:hyperlink r:id="rId313"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rsidR="00EC460B" w:rsidRDefault="00EC460B" w:rsidP="00EC460B">
      <w:pPr>
        <w:pStyle w:val="AmdtsEntryHd"/>
      </w:pPr>
      <w:r>
        <w:t>Applications for review</w:t>
      </w:r>
    </w:p>
    <w:p w:rsidR="00EC460B" w:rsidRDefault="00EC460B" w:rsidP="008533F7">
      <w:pPr>
        <w:pStyle w:val="AmdtsEntries"/>
        <w:keepNext/>
      </w:pPr>
      <w:r>
        <w:t>s 64</w:t>
      </w:r>
      <w:r>
        <w:tab/>
        <w:t xml:space="preserve">om </w:t>
      </w:r>
      <w:hyperlink r:id="rId314" w:tooltip="Annual Reports Legislation Amendment Act 2004" w:history="1">
        <w:r w:rsidR="00CC7DC9" w:rsidRPr="00CC7DC9">
          <w:rPr>
            <w:rStyle w:val="charCitHyperlinkAbbrev"/>
          </w:rPr>
          <w:t>A2004</w:t>
        </w:r>
        <w:r w:rsidR="00CC7DC9" w:rsidRPr="00CC7DC9">
          <w:rPr>
            <w:rStyle w:val="charCitHyperlinkAbbrev"/>
          </w:rPr>
          <w:noBreakHyphen/>
          <w:t>9</w:t>
        </w:r>
      </w:hyperlink>
      <w:r>
        <w:t xml:space="preserve"> amdt 1.39</w:t>
      </w:r>
    </w:p>
    <w:p w:rsidR="00EC460B" w:rsidRDefault="00EC460B" w:rsidP="00EC460B">
      <w:pPr>
        <w:pStyle w:val="AmdtsEntries"/>
      </w:pPr>
      <w:r>
        <w:tab/>
        <w:t xml:space="preserve">ins </w:t>
      </w:r>
      <w:hyperlink r:id="rId315"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rsidR="00EC460B" w:rsidRDefault="00EC460B" w:rsidP="00EC460B">
      <w:pPr>
        <w:pStyle w:val="AmdtsEntryHd"/>
      </w:pPr>
      <w:r>
        <w:lastRenderedPageBreak/>
        <w:t>Fees</w:t>
      </w:r>
    </w:p>
    <w:p w:rsidR="00EC460B" w:rsidRDefault="00EC460B" w:rsidP="00EC460B">
      <w:pPr>
        <w:pStyle w:val="AmdtsEntries"/>
      </w:pPr>
      <w:r>
        <w:t>s 65</w:t>
      </w:r>
      <w:r>
        <w:tab/>
        <w:t xml:space="preserve">om </w:t>
      </w:r>
      <w:hyperlink r:id="rId316"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1.3523</w:t>
      </w:r>
    </w:p>
    <w:p w:rsidR="00EC460B" w:rsidRDefault="00EC460B" w:rsidP="00EC460B">
      <w:pPr>
        <w:pStyle w:val="AmdtsEntryHd"/>
      </w:pPr>
      <w:r>
        <w:t>Miscellaneous</w:t>
      </w:r>
    </w:p>
    <w:p w:rsidR="00EC460B" w:rsidRDefault="00EC460B" w:rsidP="00EC460B">
      <w:pPr>
        <w:pStyle w:val="AmdtsEntries"/>
      </w:pPr>
      <w:r>
        <w:t>pt 7 hdg</w:t>
      </w:r>
      <w:r>
        <w:tab/>
        <w:t xml:space="preserve">sub </w:t>
      </w:r>
      <w:hyperlink r:id="rId317"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rsidR="00EC460B" w:rsidRDefault="00EC460B" w:rsidP="00EC460B">
      <w:pPr>
        <w:pStyle w:val="AmdtsEntryHd"/>
      </w:pPr>
      <w:r>
        <w:t>Regulation-making power</w:t>
      </w:r>
    </w:p>
    <w:p w:rsidR="00EC460B" w:rsidRDefault="00EC460B" w:rsidP="00EC460B">
      <w:pPr>
        <w:pStyle w:val="AmdtsEntries"/>
      </w:pPr>
      <w:r>
        <w:t>s 66 hdg</w:t>
      </w:r>
      <w:r>
        <w:tab/>
        <w:t xml:space="preserve">sub </w:t>
      </w:r>
      <w:hyperlink r:id="rId318"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1.3524</w:t>
      </w:r>
    </w:p>
    <w:p w:rsidR="00EC460B" w:rsidRDefault="00EC460B" w:rsidP="00EC460B">
      <w:pPr>
        <w:pStyle w:val="AmdtsEntries"/>
      </w:pPr>
      <w:r>
        <w:t>s 66</w:t>
      </w:r>
      <w:r>
        <w:tab/>
        <w:t xml:space="preserve">am </w:t>
      </w:r>
      <w:hyperlink r:id="rId319"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1.3525</w:t>
      </w:r>
    </w:p>
    <w:p w:rsidR="00EC460B" w:rsidRDefault="00EC460B" w:rsidP="00EC460B">
      <w:pPr>
        <w:pStyle w:val="AmdtsEntryHd"/>
      </w:pPr>
      <w:r w:rsidRPr="0062416C">
        <w:t>Determination of fees</w:t>
      </w:r>
    </w:p>
    <w:p w:rsidR="00EC460B" w:rsidRDefault="00EC460B" w:rsidP="00EC460B">
      <w:pPr>
        <w:pStyle w:val="AmdtsEntries"/>
      </w:pPr>
      <w:r>
        <w:t>s 67</w:t>
      </w:r>
      <w:r>
        <w:tab/>
        <w:t xml:space="preserve">om </w:t>
      </w:r>
      <w:hyperlink r:id="rId320"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3.170</w:t>
      </w:r>
    </w:p>
    <w:p w:rsidR="00EC460B" w:rsidRDefault="00EC460B" w:rsidP="00EC460B">
      <w:pPr>
        <w:pStyle w:val="AmdtsEntries"/>
      </w:pPr>
      <w:r>
        <w:tab/>
        <w:t xml:space="preserve">ins </w:t>
      </w:r>
      <w:hyperlink r:id="rId321" w:tooltip="Racing Amendment Act 2009" w:history="1">
        <w:r w:rsidR="00CC7DC9" w:rsidRPr="00CC7DC9">
          <w:rPr>
            <w:rStyle w:val="charCitHyperlinkAbbrev"/>
          </w:rPr>
          <w:t>A2009</w:t>
        </w:r>
        <w:r w:rsidR="00CC7DC9" w:rsidRPr="00CC7DC9">
          <w:rPr>
            <w:rStyle w:val="charCitHyperlinkAbbrev"/>
          </w:rPr>
          <w:noBreakHyphen/>
          <w:t>53</w:t>
        </w:r>
      </w:hyperlink>
      <w:r>
        <w:t xml:space="preserve"> s 5</w:t>
      </w:r>
    </w:p>
    <w:p w:rsidR="00EC460B" w:rsidRDefault="00EC460B" w:rsidP="00EC460B">
      <w:pPr>
        <w:pStyle w:val="AmdtsEntryHd"/>
      </w:pPr>
      <w:r>
        <w:t>Repeal</w:t>
      </w:r>
    </w:p>
    <w:p w:rsidR="00EC460B" w:rsidRDefault="00EC460B" w:rsidP="00EC460B">
      <w:pPr>
        <w:pStyle w:val="AmdtsEntries"/>
      </w:pPr>
      <w:r>
        <w:t>s 68</w:t>
      </w:r>
      <w:r>
        <w:tab/>
        <w:t>om R1 (IA s 43 (3))</w:t>
      </w:r>
    </w:p>
    <w:p w:rsidR="00EC460B" w:rsidRDefault="00EC460B" w:rsidP="00EC460B">
      <w:pPr>
        <w:pStyle w:val="AmdtsEntryHd"/>
      </w:pPr>
      <w:r>
        <w:t>Consequential amendments of other Acts</w:t>
      </w:r>
    </w:p>
    <w:p w:rsidR="00EC460B" w:rsidRDefault="00EC460B" w:rsidP="00EC460B">
      <w:pPr>
        <w:pStyle w:val="AmdtsEntries"/>
      </w:pPr>
      <w:r>
        <w:t>s 69</w:t>
      </w:r>
      <w:r>
        <w:tab/>
        <w:t>om R1 (IA s 43 (3))</w:t>
      </w:r>
    </w:p>
    <w:p w:rsidR="009F2878" w:rsidRDefault="009F2878" w:rsidP="009F2878">
      <w:pPr>
        <w:pStyle w:val="AmdtsEntryHd"/>
      </w:pPr>
      <w:r w:rsidRPr="00AE5ACF">
        <w:t>Transitional—Racing Amendment Act 201</w:t>
      </w:r>
      <w:r>
        <w:t>3</w:t>
      </w:r>
    </w:p>
    <w:p w:rsidR="009F2878" w:rsidRDefault="009F2878" w:rsidP="009F2878">
      <w:pPr>
        <w:pStyle w:val="AmdtsEntries"/>
        <w:rPr>
          <w:lang w:eastAsia="en-AU"/>
        </w:rPr>
      </w:pPr>
      <w:r>
        <w:t>pt 10 hdg</w:t>
      </w:r>
      <w:r>
        <w:tab/>
      </w:r>
      <w:r>
        <w:rPr>
          <w:lang w:eastAsia="en-AU"/>
        </w:rPr>
        <w:t xml:space="preserve">ins </w:t>
      </w:r>
      <w:hyperlink r:id="rId322" w:tooltip="Racing Amendment Act 2013" w:history="1">
        <w:r w:rsidRPr="006C7426">
          <w:rPr>
            <w:rStyle w:val="charCitHyperlinkAbbrev"/>
          </w:rPr>
          <w:t>A2013-1</w:t>
        </w:r>
      </w:hyperlink>
      <w:r>
        <w:rPr>
          <w:lang w:eastAsia="en-AU"/>
        </w:rPr>
        <w:t xml:space="preserve"> s 28</w:t>
      </w:r>
    </w:p>
    <w:p w:rsidR="008A1F43" w:rsidRPr="009712BD" w:rsidRDefault="008A1F43" w:rsidP="008A1F43">
      <w:pPr>
        <w:pStyle w:val="AmdtsEntries"/>
      </w:pPr>
      <w:r w:rsidRPr="009712BD">
        <w:tab/>
        <w:t>exp 1 March 2014 (s 105)</w:t>
      </w:r>
    </w:p>
    <w:p w:rsidR="009F2878" w:rsidRDefault="009F2878" w:rsidP="009F2878">
      <w:pPr>
        <w:pStyle w:val="AmdtsEntryHd"/>
      </w:pPr>
      <w:r w:rsidRPr="00AE5ACF">
        <w:t>Definitions—pt 10</w:t>
      </w:r>
    </w:p>
    <w:p w:rsidR="008A1F43" w:rsidRDefault="009F2878" w:rsidP="009F2878">
      <w:pPr>
        <w:pStyle w:val="AmdtsEntries"/>
        <w:rPr>
          <w:lang w:eastAsia="en-AU"/>
        </w:rPr>
      </w:pPr>
      <w:r>
        <w:t>s 100</w:t>
      </w:r>
      <w:r>
        <w:tab/>
      </w:r>
      <w:r w:rsidR="008A1F43">
        <w:t xml:space="preserve">ins </w:t>
      </w:r>
      <w:hyperlink r:id="rId323" w:tooltip="Racing Amendment Act 2013" w:history="1">
        <w:r w:rsidR="008A1F43" w:rsidRPr="006C7426">
          <w:rPr>
            <w:rStyle w:val="charCitHyperlinkAbbrev"/>
          </w:rPr>
          <w:t>A2013-1</w:t>
        </w:r>
      </w:hyperlink>
      <w:r w:rsidR="008A1F43">
        <w:rPr>
          <w:lang w:eastAsia="en-AU"/>
        </w:rPr>
        <w:t xml:space="preserve"> s 28</w:t>
      </w:r>
    </w:p>
    <w:p w:rsidR="00C652C4" w:rsidRPr="009712BD" w:rsidRDefault="00C652C4" w:rsidP="009F2878">
      <w:pPr>
        <w:pStyle w:val="AmdtsEntries"/>
      </w:pPr>
      <w:r w:rsidRPr="009712BD">
        <w:tab/>
        <w:t>exp 1 March 2014 (s 105)</w:t>
      </w:r>
    </w:p>
    <w:p w:rsidR="009F2878" w:rsidRDefault="008A1F43" w:rsidP="009F2878">
      <w:pPr>
        <w:pStyle w:val="AmdtsEntries"/>
        <w:rPr>
          <w:lang w:eastAsia="en-AU"/>
        </w:rPr>
      </w:pPr>
      <w:r>
        <w:rPr>
          <w:lang w:eastAsia="en-AU"/>
        </w:rPr>
        <w:tab/>
      </w:r>
      <w:r w:rsidR="009F2878">
        <w:t xml:space="preserve">def </w:t>
      </w:r>
      <w:r w:rsidR="009F2878">
        <w:rPr>
          <w:rStyle w:val="charBoldItals"/>
        </w:rPr>
        <w:t xml:space="preserve">commencement day </w:t>
      </w:r>
      <w:r w:rsidR="009F2878">
        <w:rPr>
          <w:lang w:eastAsia="en-AU"/>
        </w:rPr>
        <w:t xml:space="preserve">ins </w:t>
      </w:r>
      <w:hyperlink r:id="rId324" w:tooltip="Racing Amendment Act 2013" w:history="1">
        <w:r w:rsidR="009F2878" w:rsidRPr="006C7426">
          <w:rPr>
            <w:rStyle w:val="charCitHyperlinkAbbrev"/>
          </w:rPr>
          <w:t>A2013-1</w:t>
        </w:r>
      </w:hyperlink>
      <w:r w:rsidR="009F2878">
        <w:rPr>
          <w:lang w:eastAsia="en-AU"/>
        </w:rPr>
        <w:t xml:space="preserve"> s 28</w:t>
      </w:r>
    </w:p>
    <w:p w:rsidR="00C652C4" w:rsidRPr="009712BD" w:rsidRDefault="00C652C4" w:rsidP="00C652C4">
      <w:pPr>
        <w:pStyle w:val="AmdtsEntriesDefL2"/>
      </w:pPr>
      <w:r w:rsidRPr="009712BD">
        <w:tab/>
        <w:t>exp 1 March 2014 (s 105)</w:t>
      </w:r>
    </w:p>
    <w:p w:rsidR="001C1FFF" w:rsidRPr="00FB356B" w:rsidRDefault="001C1FFF" w:rsidP="001C1FFF">
      <w:pPr>
        <w:pStyle w:val="AmdtsEntries"/>
        <w:rPr>
          <w:lang w:eastAsia="en-AU"/>
        </w:rPr>
      </w:pPr>
      <w:r>
        <w:rPr>
          <w:lang w:eastAsia="en-AU"/>
        </w:rPr>
        <w:tab/>
      </w:r>
      <w:r>
        <w:t xml:space="preserve">def </w:t>
      </w:r>
      <w:r>
        <w:rPr>
          <w:rStyle w:val="charBoldItals"/>
        </w:rPr>
        <w:t xml:space="preserve">existing approval holder </w:t>
      </w:r>
      <w:r>
        <w:rPr>
          <w:lang w:eastAsia="en-AU"/>
        </w:rPr>
        <w:t xml:space="preserve">ins as mod </w:t>
      </w:r>
      <w:hyperlink r:id="rId325" w:tooltip="Racing (Race Field Information) Regulation 2010" w:history="1">
        <w:r w:rsidR="00AE6D62" w:rsidRPr="002215E4">
          <w:rPr>
            <w:rStyle w:val="charCitHyperlinkAbbrev"/>
          </w:rPr>
          <w:t>SL2010-3</w:t>
        </w:r>
      </w:hyperlink>
      <w:r w:rsidR="0065269A">
        <w:rPr>
          <w:rStyle w:val="charCitHyperlinkAbbrev"/>
        </w:rPr>
        <w:t xml:space="preserve"> </w:t>
      </w:r>
      <w:r w:rsidR="0065269A" w:rsidRPr="00013CA5">
        <w:t xml:space="preserve">mod 1.1 </w:t>
      </w:r>
      <w:r w:rsidR="0065269A" w:rsidRPr="00FB356B">
        <w:t>(as ins by</w:t>
      </w:r>
      <w:r w:rsidR="00DF3163" w:rsidRPr="00FB356B">
        <w:t xml:space="preserve"> </w:t>
      </w:r>
      <w:hyperlink r:id="rId326" w:tooltip="Racing (Race Field Information) Amendment Regulation 2013 (No 1)" w:history="1">
        <w:r w:rsidR="00DF3163" w:rsidRPr="00FB356B">
          <w:rPr>
            <w:rStyle w:val="Hyperlink"/>
            <w:u w:val="none"/>
          </w:rPr>
          <w:t>SL2013–3</w:t>
        </w:r>
      </w:hyperlink>
      <w:r w:rsidR="0065269A" w:rsidRPr="00FB356B">
        <w:rPr>
          <w:lang w:eastAsia="en-AU"/>
        </w:rPr>
        <w:t xml:space="preserve"> s 5)</w:t>
      </w:r>
    </w:p>
    <w:p w:rsidR="001C1FFF" w:rsidRPr="00FB356B" w:rsidRDefault="001C1FFF" w:rsidP="001C1FFF">
      <w:pPr>
        <w:pStyle w:val="AmdtsEntriesDefL2"/>
        <w:rPr>
          <w:rStyle w:val="charUnderline"/>
          <w:u w:val="none"/>
        </w:rPr>
      </w:pPr>
      <w:r w:rsidRPr="00FB356B">
        <w:tab/>
      </w:r>
      <w:r w:rsidR="0065269A" w:rsidRPr="00FB356B">
        <w:rPr>
          <w:rStyle w:val="charUnderline"/>
          <w:u w:val="none"/>
        </w:rPr>
        <w:t xml:space="preserve">mod </w:t>
      </w:r>
      <w:r w:rsidR="00C46E43" w:rsidRPr="00FB356B">
        <w:rPr>
          <w:rStyle w:val="charUnderline"/>
          <w:u w:val="none"/>
        </w:rPr>
        <w:t xml:space="preserve">exp 1 March 2014 </w:t>
      </w:r>
      <w:r w:rsidR="00C10EA3" w:rsidRPr="00FB356B">
        <w:rPr>
          <w:rStyle w:val="charUnderline"/>
          <w:u w:val="none"/>
        </w:rPr>
        <w:t>(</w:t>
      </w:r>
      <w:hyperlink r:id="rId327" w:tooltip="Racing (Race Field Information) Regulation 2010" w:history="1">
        <w:r w:rsidR="00095E55" w:rsidRPr="00FB356B">
          <w:rPr>
            <w:rStyle w:val="Hyperlink"/>
            <w:u w:val="none"/>
          </w:rPr>
          <w:t>SL2010-3</w:t>
        </w:r>
      </w:hyperlink>
      <w:r w:rsidR="00C10EA3" w:rsidRPr="00FB356B">
        <w:rPr>
          <w:rStyle w:val="charUnderline"/>
          <w:u w:val="none"/>
        </w:rPr>
        <w:t xml:space="preserve"> s 20 as ins by</w:t>
      </w:r>
      <w:r w:rsidR="00D21FFD">
        <w:rPr>
          <w:rStyle w:val="charUnderline"/>
          <w:u w:val="none"/>
        </w:rPr>
        <w:br/>
      </w:r>
      <w:hyperlink r:id="rId328" w:tooltip="Racing (Race Field Information) Amendment Regulation 2013 (No 1)" w:history="1">
        <w:r w:rsidR="006A050A" w:rsidRPr="00FB356B">
          <w:rPr>
            <w:rStyle w:val="Hyperlink"/>
            <w:u w:val="none"/>
          </w:rPr>
          <w:t>SL2013–3</w:t>
        </w:r>
      </w:hyperlink>
      <w:r w:rsidR="00C10EA3" w:rsidRPr="00FB356B">
        <w:rPr>
          <w:rStyle w:val="charUnderline"/>
          <w:u w:val="none"/>
        </w:rPr>
        <w:t xml:space="preserve"> s 4)</w:t>
      </w:r>
    </w:p>
    <w:p w:rsidR="00013CA5" w:rsidRPr="00FB356B" w:rsidRDefault="00013CA5" w:rsidP="00013CA5">
      <w:pPr>
        <w:pStyle w:val="AmdtsEntries"/>
        <w:rPr>
          <w:lang w:eastAsia="en-AU"/>
        </w:rPr>
      </w:pPr>
      <w:r>
        <w:rPr>
          <w:lang w:eastAsia="en-AU"/>
        </w:rPr>
        <w:tab/>
      </w:r>
      <w:r>
        <w:t xml:space="preserve">def </w:t>
      </w:r>
      <w:r w:rsidRPr="00CD7B47">
        <w:rPr>
          <w:rStyle w:val="charBoldItals"/>
        </w:rPr>
        <w:t>existing race field information fund</w:t>
      </w:r>
      <w:r>
        <w:rPr>
          <w:rStyle w:val="charBoldItals"/>
        </w:rPr>
        <w:t xml:space="preserve"> </w:t>
      </w:r>
      <w:r>
        <w:rPr>
          <w:lang w:eastAsia="en-AU"/>
        </w:rPr>
        <w:t xml:space="preserve">ins as mod </w:t>
      </w:r>
      <w:hyperlink r:id="rId329" w:tooltip="Racing (Race Field Information) Regulation 2010" w:history="1">
        <w:r w:rsidR="00D11EDF" w:rsidRPr="00FB356B">
          <w:rPr>
            <w:rStyle w:val="charCitHyperlinkAbbrev"/>
          </w:rPr>
          <w:t>SL2010</w:t>
        </w:r>
        <w:r w:rsidR="00D11EDF" w:rsidRPr="00FB356B">
          <w:rPr>
            <w:rStyle w:val="charCitHyperlinkAbbrev"/>
          </w:rPr>
          <w:noBreakHyphen/>
          <w:t>3</w:t>
        </w:r>
      </w:hyperlink>
      <w:r w:rsidRPr="00FB356B">
        <w:rPr>
          <w:rStyle w:val="charCitHyperlinkAbbrev"/>
        </w:rPr>
        <w:t xml:space="preserve"> </w:t>
      </w:r>
      <w:r w:rsidRPr="00FB356B">
        <w:t>mod 1.1 (as ins by</w:t>
      </w:r>
      <w:r w:rsidR="00DF3163" w:rsidRPr="00FB356B">
        <w:t xml:space="preserve"> </w:t>
      </w:r>
      <w:hyperlink r:id="rId330"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013CA5" w:rsidRPr="00FB356B" w:rsidRDefault="00013CA5" w:rsidP="00013CA5">
      <w:pPr>
        <w:pStyle w:val="AmdtsEntriesDefL2"/>
        <w:rPr>
          <w:rStyle w:val="charUnderline"/>
          <w:u w:val="none"/>
        </w:rPr>
      </w:pPr>
      <w:r w:rsidRPr="00FB356B">
        <w:tab/>
      </w:r>
      <w:r w:rsidRPr="00FB356B">
        <w:rPr>
          <w:rStyle w:val="charUnderline"/>
          <w:u w:val="none"/>
        </w:rPr>
        <w:t>mod exp 1 March 2014 (</w:t>
      </w:r>
      <w:hyperlink r:id="rId331" w:tooltip="Racing (Race Field Information) Regulation 2010" w:history="1">
        <w:r w:rsidR="00292167" w:rsidRPr="00FB356B">
          <w:rPr>
            <w:rStyle w:val="Hyperlink"/>
            <w:u w:val="none"/>
          </w:rPr>
          <w:t>SL2010-3</w:t>
        </w:r>
      </w:hyperlink>
      <w:r w:rsidRPr="00FB356B">
        <w:rPr>
          <w:rStyle w:val="charUnderline"/>
          <w:u w:val="none"/>
        </w:rPr>
        <w:t xml:space="preserve"> s 20 as ins by</w:t>
      </w:r>
      <w:r w:rsidR="00D21FFD">
        <w:rPr>
          <w:rStyle w:val="charUnderline"/>
          <w:u w:val="none"/>
        </w:rPr>
        <w:br/>
      </w:r>
      <w:hyperlink r:id="rId332"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rsidR="008A1F43" w:rsidRDefault="008A1F43" w:rsidP="008A1F43">
      <w:pPr>
        <w:pStyle w:val="AmdtsEntries"/>
        <w:rPr>
          <w:lang w:eastAsia="en-AU"/>
        </w:rPr>
      </w:pPr>
      <w:r>
        <w:rPr>
          <w:lang w:eastAsia="en-AU"/>
        </w:rPr>
        <w:tab/>
      </w:r>
      <w:r>
        <w:t xml:space="preserve">def </w:t>
      </w:r>
      <w:r w:rsidRPr="00EC21AF">
        <w:rPr>
          <w:rStyle w:val="charBoldItals"/>
        </w:rPr>
        <w:t>pre-amendment part 5B</w:t>
      </w:r>
      <w:r>
        <w:rPr>
          <w:rStyle w:val="charBoldItals"/>
        </w:rPr>
        <w:t xml:space="preserve"> </w:t>
      </w:r>
      <w:r>
        <w:rPr>
          <w:lang w:eastAsia="en-AU"/>
        </w:rPr>
        <w:t xml:space="preserve">ins </w:t>
      </w:r>
      <w:hyperlink r:id="rId333" w:tooltip="Racing Amendment Act 2013" w:history="1">
        <w:r w:rsidRPr="006C7426">
          <w:rPr>
            <w:rStyle w:val="charCitHyperlinkAbbrev"/>
          </w:rPr>
          <w:t>A2013-1</w:t>
        </w:r>
      </w:hyperlink>
      <w:r>
        <w:rPr>
          <w:lang w:eastAsia="en-AU"/>
        </w:rPr>
        <w:t xml:space="preserve"> s 28</w:t>
      </w:r>
    </w:p>
    <w:p w:rsidR="00C652C4" w:rsidRPr="009712BD" w:rsidRDefault="00C652C4" w:rsidP="00C652C4">
      <w:pPr>
        <w:pStyle w:val="AmdtsEntriesDefL2"/>
      </w:pPr>
      <w:r w:rsidRPr="009712BD">
        <w:tab/>
        <w:t>exp 1 March 2014 (s 105)</w:t>
      </w:r>
    </w:p>
    <w:p w:rsidR="00682F48" w:rsidRPr="00FB356B" w:rsidRDefault="00682F48" w:rsidP="00682F48">
      <w:pPr>
        <w:pStyle w:val="AmdtsEntries"/>
        <w:rPr>
          <w:lang w:eastAsia="en-AU"/>
        </w:rPr>
      </w:pPr>
      <w:r>
        <w:rPr>
          <w:lang w:eastAsia="en-AU"/>
        </w:rPr>
        <w:tab/>
      </w:r>
      <w:r>
        <w:t xml:space="preserve">def </w:t>
      </w:r>
      <w:r w:rsidRPr="00CD7B47">
        <w:rPr>
          <w:rStyle w:val="charBoldItals"/>
        </w:rPr>
        <w:t>pre-amendment period</w:t>
      </w:r>
      <w:r>
        <w:rPr>
          <w:rStyle w:val="charBoldItals"/>
        </w:rPr>
        <w:t xml:space="preserve"> </w:t>
      </w:r>
      <w:r>
        <w:rPr>
          <w:lang w:eastAsia="en-AU"/>
        </w:rPr>
        <w:t xml:space="preserve">ins as mod </w:t>
      </w:r>
      <w:hyperlink r:id="rId334" w:tooltip="Racing (Race Field Information) Regulation 2010" w:history="1">
        <w:r w:rsidR="00AE6D62" w:rsidRPr="002215E4">
          <w:rPr>
            <w:rStyle w:val="charCitHyperlinkAbbrev"/>
          </w:rPr>
          <w:t>SL2010-3</w:t>
        </w:r>
      </w:hyperlink>
      <w:r>
        <w:rPr>
          <w:rStyle w:val="charCitHyperlinkAbbrev"/>
        </w:rPr>
        <w:t xml:space="preserve"> </w:t>
      </w:r>
      <w:r w:rsidRPr="00682F48">
        <w:t xml:space="preserve">mod 1.1 </w:t>
      </w:r>
      <w:r w:rsidRPr="00FB356B">
        <w:t>(as ins by</w:t>
      </w:r>
      <w:r w:rsidRPr="00FB356B">
        <w:rPr>
          <w:rStyle w:val="charCitHyperlinkAbbrev"/>
        </w:rPr>
        <w:t xml:space="preserve"> </w:t>
      </w:r>
      <w:hyperlink r:id="rId335"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682F48" w:rsidRPr="00FB356B" w:rsidRDefault="00682F48" w:rsidP="00682F48">
      <w:pPr>
        <w:pStyle w:val="AmdtsEntriesDefL2"/>
        <w:rPr>
          <w:rStyle w:val="charUnderline"/>
          <w:u w:val="none"/>
        </w:rPr>
      </w:pPr>
      <w:r w:rsidRPr="00FB356B">
        <w:tab/>
      </w:r>
      <w:r w:rsidRPr="00FB356B">
        <w:rPr>
          <w:rStyle w:val="charUnderline"/>
          <w:u w:val="none"/>
        </w:rPr>
        <w:t>mod exp 1 March 2014 (</w:t>
      </w:r>
      <w:hyperlink r:id="rId336" w:tooltip="Racing (Race Field Information) Regulation 2010" w:history="1">
        <w:r w:rsidR="00292167" w:rsidRPr="00FB356B">
          <w:rPr>
            <w:rStyle w:val="Hyperlink"/>
            <w:u w:val="none"/>
          </w:rPr>
          <w:t>SL2010-3</w:t>
        </w:r>
      </w:hyperlink>
      <w:r w:rsidRPr="00FB356B">
        <w:rPr>
          <w:rStyle w:val="charUnderline"/>
          <w:u w:val="none"/>
        </w:rPr>
        <w:t xml:space="preserve"> s 20 as ins by</w:t>
      </w:r>
      <w:r w:rsidR="00D21FFD">
        <w:rPr>
          <w:rStyle w:val="charUnderline"/>
          <w:u w:val="none"/>
        </w:rPr>
        <w:br/>
      </w:r>
      <w:hyperlink r:id="rId337"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rsidR="00682F48" w:rsidRPr="00FB356B" w:rsidRDefault="00682F48" w:rsidP="00682F48">
      <w:pPr>
        <w:pStyle w:val="AmdtsEntries"/>
        <w:rPr>
          <w:lang w:eastAsia="en-AU"/>
        </w:rPr>
      </w:pPr>
      <w:r>
        <w:rPr>
          <w:lang w:eastAsia="en-AU"/>
        </w:rPr>
        <w:tab/>
      </w:r>
      <w:r>
        <w:t xml:space="preserve">def </w:t>
      </w:r>
      <w:r w:rsidRPr="00CD7B47">
        <w:rPr>
          <w:rStyle w:val="charBoldItals"/>
        </w:rPr>
        <w:t xml:space="preserve">pre-amendment </w:t>
      </w:r>
      <w:r>
        <w:rPr>
          <w:rStyle w:val="charBoldItals"/>
        </w:rPr>
        <w:t xml:space="preserve">regulation </w:t>
      </w:r>
      <w:r>
        <w:rPr>
          <w:lang w:eastAsia="en-AU"/>
        </w:rPr>
        <w:t xml:space="preserve">ins as mod </w:t>
      </w:r>
      <w:hyperlink r:id="rId338" w:tooltip="Racing (Race Field Information) Regulation 2010" w:history="1">
        <w:r w:rsidR="00AE6D62" w:rsidRPr="002215E4">
          <w:rPr>
            <w:rStyle w:val="charCitHyperlinkAbbrev"/>
          </w:rPr>
          <w:t>SL2010-3</w:t>
        </w:r>
      </w:hyperlink>
      <w:r>
        <w:rPr>
          <w:rStyle w:val="charCitHyperlinkAbbrev"/>
        </w:rPr>
        <w:t xml:space="preserve"> </w:t>
      </w:r>
      <w:r w:rsidRPr="00FB356B">
        <w:t>mod 1.1 (as ins by</w:t>
      </w:r>
      <w:r w:rsidRPr="00FB356B">
        <w:rPr>
          <w:rStyle w:val="charCitHyperlinkAbbrev"/>
        </w:rPr>
        <w:t xml:space="preserve"> </w:t>
      </w:r>
      <w:hyperlink r:id="rId339"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682F48" w:rsidRPr="00FB356B" w:rsidRDefault="00682F48" w:rsidP="00682F48">
      <w:pPr>
        <w:pStyle w:val="AmdtsEntriesDefL2"/>
        <w:rPr>
          <w:rStyle w:val="charUnderline"/>
          <w:u w:val="none"/>
        </w:rPr>
      </w:pPr>
      <w:r w:rsidRPr="00FB356B">
        <w:tab/>
      </w:r>
      <w:r w:rsidRPr="00FB356B">
        <w:rPr>
          <w:rStyle w:val="charUnderline"/>
          <w:u w:val="none"/>
        </w:rPr>
        <w:t>mod exp 1 March 2014 (</w:t>
      </w:r>
      <w:hyperlink r:id="rId340" w:tooltip="Racing (Race Field Information) Regulation 2010" w:history="1">
        <w:r w:rsidR="00292167" w:rsidRPr="00FB356B">
          <w:rPr>
            <w:rStyle w:val="Hyperlink"/>
            <w:u w:val="none"/>
          </w:rPr>
          <w:t>SL2010-3</w:t>
        </w:r>
      </w:hyperlink>
      <w:r w:rsidRPr="00FB356B">
        <w:rPr>
          <w:rStyle w:val="charUnderline"/>
          <w:u w:val="none"/>
        </w:rPr>
        <w:t xml:space="preserve"> s 20 as ins by</w:t>
      </w:r>
      <w:r w:rsidR="00D21FFD">
        <w:rPr>
          <w:rStyle w:val="charUnderline"/>
          <w:u w:val="none"/>
        </w:rPr>
        <w:br/>
      </w:r>
      <w:hyperlink r:id="rId341"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rsidR="008A1F43" w:rsidRDefault="008A1F43" w:rsidP="008A1F43">
      <w:pPr>
        <w:pStyle w:val="AmdtsEntries"/>
        <w:rPr>
          <w:lang w:eastAsia="en-AU"/>
        </w:rPr>
      </w:pPr>
      <w:r>
        <w:rPr>
          <w:lang w:eastAsia="en-AU"/>
        </w:rPr>
        <w:tab/>
      </w:r>
      <w:r>
        <w:t xml:space="preserve">def </w:t>
      </w:r>
      <w:r w:rsidRPr="00EC21AF">
        <w:rPr>
          <w:rStyle w:val="charBoldItals"/>
        </w:rPr>
        <w:t>post-amendment part 5B</w:t>
      </w:r>
      <w:r>
        <w:rPr>
          <w:rStyle w:val="charBoldItals"/>
        </w:rPr>
        <w:t xml:space="preserve"> </w:t>
      </w:r>
      <w:r>
        <w:rPr>
          <w:lang w:eastAsia="en-AU"/>
        </w:rPr>
        <w:t xml:space="preserve">ins </w:t>
      </w:r>
      <w:hyperlink r:id="rId342" w:tooltip="Racing Amendment Act 2013" w:history="1">
        <w:r w:rsidRPr="006C7426">
          <w:rPr>
            <w:rStyle w:val="charCitHyperlinkAbbrev"/>
          </w:rPr>
          <w:t>A2013-1</w:t>
        </w:r>
      </w:hyperlink>
      <w:r>
        <w:rPr>
          <w:lang w:eastAsia="en-AU"/>
        </w:rPr>
        <w:t xml:space="preserve"> s 28</w:t>
      </w:r>
    </w:p>
    <w:p w:rsidR="00C652C4" w:rsidRPr="009712BD" w:rsidRDefault="00C652C4" w:rsidP="00C652C4">
      <w:pPr>
        <w:pStyle w:val="AmdtsEntriesDefL2"/>
      </w:pPr>
      <w:r w:rsidRPr="009712BD">
        <w:tab/>
        <w:t>exp 1 March 2014 (s 105)</w:t>
      </w:r>
    </w:p>
    <w:p w:rsidR="00682F48" w:rsidRPr="00FB356B" w:rsidRDefault="00682F48" w:rsidP="00D21FFD">
      <w:pPr>
        <w:pStyle w:val="AmdtsEntries"/>
        <w:keepNext/>
        <w:rPr>
          <w:lang w:eastAsia="en-AU"/>
        </w:rPr>
      </w:pPr>
      <w:r>
        <w:rPr>
          <w:lang w:eastAsia="en-AU"/>
        </w:rPr>
        <w:lastRenderedPageBreak/>
        <w:tab/>
      </w:r>
      <w:r>
        <w:t xml:space="preserve">def </w:t>
      </w:r>
      <w:r>
        <w:rPr>
          <w:rStyle w:val="charBoldItals"/>
        </w:rPr>
        <w:t>transitional</w:t>
      </w:r>
      <w:r w:rsidRPr="00CD7B47">
        <w:rPr>
          <w:rStyle w:val="charBoldItals"/>
        </w:rPr>
        <w:t xml:space="preserve"> period</w:t>
      </w:r>
      <w:r>
        <w:rPr>
          <w:rStyle w:val="charBoldItals"/>
        </w:rPr>
        <w:t xml:space="preserve"> </w:t>
      </w:r>
      <w:r>
        <w:rPr>
          <w:lang w:eastAsia="en-AU"/>
        </w:rPr>
        <w:t xml:space="preserve">ins as mod </w:t>
      </w:r>
      <w:hyperlink r:id="rId343" w:tooltip="Racing (Race Field Information) Regulation 2010" w:history="1">
        <w:r w:rsidR="00AE6D62" w:rsidRPr="002215E4">
          <w:rPr>
            <w:rStyle w:val="charCitHyperlinkAbbrev"/>
          </w:rPr>
          <w:t>SL2010-3</w:t>
        </w:r>
      </w:hyperlink>
      <w:r>
        <w:rPr>
          <w:rStyle w:val="charCitHyperlinkAbbrev"/>
        </w:rPr>
        <w:t xml:space="preserve"> </w:t>
      </w:r>
      <w:r w:rsidRPr="00682F48">
        <w:t xml:space="preserve">mod 1.1 (as ins </w:t>
      </w:r>
      <w:r w:rsidRPr="00FB356B">
        <w:t>by</w:t>
      </w:r>
      <w:r w:rsidRPr="00FB356B">
        <w:rPr>
          <w:rStyle w:val="charCitHyperlinkAbbrev"/>
        </w:rPr>
        <w:t xml:space="preserve"> </w:t>
      </w:r>
      <w:hyperlink r:id="rId344"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682F48" w:rsidRPr="00FB356B" w:rsidRDefault="00682F48" w:rsidP="00682F48">
      <w:pPr>
        <w:pStyle w:val="AmdtsEntriesDefL2"/>
        <w:rPr>
          <w:rStyle w:val="charUnderline"/>
          <w:u w:val="none"/>
        </w:rPr>
      </w:pPr>
      <w:r w:rsidRPr="00FB356B">
        <w:tab/>
      </w:r>
      <w:r w:rsidRPr="00FB356B">
        <w:rPr>
          <w:rStyle w:val="charUnderline"/>
          <w:u w:val="none"/>
        </w:rPr>
        <w:t>mod exp 1 March 2014 (</w:t>
      </w:r>
      <w:hyperlink r:id="rId345" w:tooltip="Racing (Race Field Information) Regulation 2010" w:history="1">
        <w:r w:rsidR="00292167" w:rsidRPr="00FB356B">
          <w:rPr>
            <w:rStyle w:val="Hyperlink"/>
            <w:u w:val="none"/>
          </w:rPr>
          <w:t>SL2010-3</w:t>
        </w:r>
      </w:hyperlink>
      <w:r w:rsidRPr="00FB356B">
        <w:rPr>
          <w:rStyle w:val="charUnderline"/>
          <w:u w:val="none"/>
        </w:rPr>
        <w:t xml:space="preserve"> s 20 as ins by</w:t>
      </w:r>
      <w:r w:rsidR="00D21FFD">
        <w:rPr>
          <w:rStyle w:val="charUnderline"/>
          <w:u w:val="none"/>
        </w:rPr>
        <w:br/>
      </w:r>
      <w:hyperlink r:id="rId346"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rsidR="009F2878" w:rsidRDefault="008A1F43" w:rsidP="00281913">
      <w:pPr>
        <w:pStyle w:val="AmdtsEntryHd"/>
      </w:pPr>
      <w:r w:rsidRPr="00AE5ACF">
        <w:t>Existing approvals etc to use race field information</w:t>
      </w:r>
    </w:p>
    <w:p w:rsidR="009F2878" w:rsidRDefault="009F2878" w:rsidP="009F2878">
      <w:pPr>
        <w:pStyle w:val="AmdtsEntries"/>
        <w:rPr>
          <w:lang w:eastAsia="en-AU"/>
        </w:rPr>
      </w:pPr>
      <w:r>
        <w:t>s 101</w:t>
      </w:r>
      <w:r>
        <w:tab/>
      </w:r>
      <w:r>
        <w:rPr>
          <w:lang w:eastAsia="en-AU"/>
        </w:rPr>
        <w:t xml:space="preserve">ins </w:t>
      </w:r>
      <w:hyperlink r:id="rId347" w:tooltip="Racing Amendment Act 2013" w:history="1">
        <w:r w:rsidRPr="006C7426">
          <w:rPr>
            <w:rStyle w:val="charCitHyperlinkAbbrev"/>
          </w:rPr>
          <w:t>A2013-1</w:t>
        </w:r>
      </w:hyperlink>
      <w:r>
        <w:rPr>
          <w:lang w:eastAsia="en-AU"/>
        </w:rPr>
        <w:t xml:space="preserve"> s 28</w:t>
      </w:r>
    </w:p>
    <w:p w:rsidR="00C652C4" w:rsidRPr="009712BD" w:rsidRDefault="00C652C4" w:rsidP="00C652C4">
      <w:pPr>
        <w:pStyle w:val="AmdtsEntries"/>
      </w:pPr>
      <w:r w:rsidRPr="009712BD">
        <w:tab/>
        <w:t>exp 1 March 2014 (s 105)</w:t>
      </w:r>
    </w:p>
    <w:p w:rsidR="00281913" w:rsidRDefault="00005E07" w:rsidP="00281913">
      <w:pPr>
        <w:pStyle w:val="AmdtsEntryHd"/>
      </w:pPr>
      <w:r w:rsidRPr="00E83A95">
        <w:t>Existing approval holders must continue to give monthly returns to commission</w:t>
      </w:r>
    </w:p>
    <w:p w:rsidR="00281913" w:rsidRPr="00FB356B" w:rsidRDefault="00281913" w:rsidP="00005E07">
      <w:pPr>
        <w:pStyle w:val="AmdtsEntries"/>
        <w:keepNext/>
        <w:rPr>
          <w:lang w:eastAsia="en-AU"/>
        </w:rPr>
      </w:pPr>
      <w:r w:rsidRPr="00FB356B">
        <w:t>s 101A</w:t>
      </w:r>
      <w:r w:rsidRPr="00FB356B">
        <w:tab/>
      </w:r>
      <w:r w:rsidRPr="00FB356B">
        <w:rPr>
          <w:lang w:eastAsia="en-AU"/>
        </w:rPr>
        <w:t xml:space="preserve">ins as mod </w:t>
      </w:r>
      <w:hyperlink r:id="rId348" w:tooltip="Racing (Race Field Information) Regulation 2010" w:history="1">
        <w:r w:rsidR="00AE6D62" w:rsidRPr="00FB356B">
          <w:rPr>
            <w:rStyle w:val="charCitHyperlinkAbbrev"/>
          </w:rPr>
          <w:t>SL2010-3</w:t>
        </w:r>
      </w:hyperlink>
      <w:r w:rsidRPr="00FB356B">
        <w:rPr>
          <w:rStyle w:val="charCitHyperlinkAbbrev"/>
        </w:rPr>
        <w:t xml:space="preserve"> </w:t>
      </w:r>
      <w:r w:rsidRPr="00FB356B">
        <w:t xml:space="preserve">mod 1.2 (as ins by </w:t>
      </w:r>
      <w:hyperlink r:id="rId349"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281913" w:rsidRPr="00FB356B" w:rsidRDefault="00281913" w:rsidP="00036418">
      <w:pPr>
        <w:pStyle w:val="AmdtsEntries"/>
        <w:rPr>
          <w:rStyle w:val="charUnderline"/>
          <w:u w:val="none"/>
        </w:rPr>
      </w:pPr>
      <w:r w:rsidRPr="00FB356B">
        <w:tab/>
      </w:r>
      <w:r w:rsidR="006A75F9" w:rsidRPr="00FB356B">
        <w:rPr>
          <w:rStyle w:val="charUnderline"/>
          <w:u w:val="none"/>
        </w:rPr>
        <w:t xml:space="preserve">mod </w:t>
      </w:r>
      <w:r w:rsidRPr="00FB356B">
        <w:rPr>
          <w:rStyle w:val="charUnderline"/>
          <w:u w:val="none"/>
        </w:rPr>
        <w:t>exp 1 March 2014 (</w:t>
      </w:r>
      <w:hyperlink r:id="rId350" w:tooltip="Racing (Race Field Information) Regulation 2010" w:history="1">
        <w:r w:rsidR="00292167" w:rsidRPr="00FB356B">
          <w:rPr>
            <w:rStyle w:val="Hyperlink"/>
            <w:u w:val="none"/>
          </w:rPr>
          <w:t>SL2010-3</w:t>
        </w:r>
      </w:hyperlink>
      <w:r w:rsidRPr="00FB356B">
        <w:rPr>
          <w:rStyle w:val="charUnderline"/>
          <w:u w:val="none"/>
        </w:rPr>
        <w:t xml:space="preserve"> s 20 as ins by</w:t>
      </w:r>
      <w:r w:rsidRPr="00FB356B">
        <w:rPr>
          <w:rStyle w:val="Hyperlink"/>
          <w:u w:val="none"/>
        </w:rPr>
        <w:t xml:space="preserve"> </w:t>
      </w:r>
      <w:hyperlink r:id="rId351" w:tooltip="Racing (Race Field Information) Amendment Regulation 2013 (No 1)" w:history="1">
        <w:r w:rsidR="00DF3163" w:rsidRPr="00FB356B">
          <w:rPr>
            <w:rStyle w:val="Hyperlink"/>
            <w:u w:val="none"/>
          </w:rPr>
          <w:t>SL2013–3</w:t>
        </w:r>
      </w:hyperlink>
      <w:r w:rsidR="009B3C62" w:rsidRPr="00FB356B">
        <w:rPr>
          <w:rStyle w:val="Hyperlink"/>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rsidR="00281913" w:rsidRDefault="00005E07" w:rsidP="00281913">
      <w:pPr>
        <w:pStyle w:val="AmdtsEntryHd"/>
      </w:pPr>
      <w:r w:rsidRPr="00E83A95">
        <w:t>Certain existing approval holders must continue to pay old monthly charge for the pre-amendment period</w:t>
      </w:r>
    </w:p>
    <w:p w:rsidR="00281913" w:rsidRPr="00FB356B" w:rsidRDefault="00281913" w:rsidP="00005E07">
      <w:pPr>
        <w:pStyle w:val="AmdtsEntries"/>
        <w:keepNext/>
        <w:rPr>
          <w:lang w:eastAsia="en-AU"/>
        </w:rPr>
      </w:pPr>
      <w:r w:rsidRPr="00FB356B">
        <w:t>s 101B</w:t>
      </w:r>
      <w:r w:rsidRPr="00FB356B">
        <w:tab/>
      </w:r>
      <w:r w:rsidRPr="00FB356B">
        <w:rPr>
          <w:lang w:eastAsia="en-AU"/>
        </w:rPr>
        <w:t xml:space="preserve">ins as mod </w:t>
      </w:r>
      <w:hyperlink r:id="rId352" w:tooltip="Racing (Race Field Information) Regulation 2010" w:history="1">
        <w:r w:rsidR="00AE6D62" w:rsidRPr="00FB356B">
          <w:rPr>
            <w:rStyle w:val="charCitHyperlinkAbbrev"/>
          </w:rPr>
          <w:t>SL2010-3</w:t>
        </w:r>
      </w:hyperlink>
      <w:r w:rsidRPr="00FB356B">
        <w:rPr>
          <w:rStyle w:val="charCitHyperlinkAbbrev"/>
        </w:rPr>
        <w:t xml:space="preserve"> </w:t>
      </w:r>
      <w:r w:rsidRPr="00FB356B">
        <w:t xml:space="preserve">mod 1.2 (as ins by </w:t>
      </w:r>
      <w:hyperlink r:id="rId353"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54" w:tooltip="Racing (Race Field Information) Regulation 2010" w:history="1">
        <w:r w:rsidR="00292167" w:rsidRPr="00FB356B">
          <w:rPr>
            <w:rStyle w:val="Hyperlink"/>
            <w:u w:val="none"/>
          </w:rPr>
          <w:t>SL2010-3</w:t>
        </w:r>
      </w:hyperlink>
      <w:r w:rsidR="005356C8" w:rsidRPr="00FB356B">
        <w:rPr>
          <w:rStyle w:val="charUnderline"/>
          <w:u w:val="none"/>
        </w:rPr>
        <w:t xml:space="preserve"> s 20 as ins by </w:t>
      </w:r>
      <w:hyperlink r:id="rId355" w:tooltip="Racing (Race Field Information) Amendment Regulation 2013 (No 1)" w:history="1">
        <w:r w:rsidR="00DF3163" w:rsidRPr="00FB356B">
          <w:rPr>
            <w:rStyle w:val="Hyperlink"/>
            <w:u w:val="none"/>
          </w:rPr>
          <w:t>SL2013–3</w:t>
        </w:r>
      </w:hyperlink>
      <w:r w:rsidR="00A46984" w:rsidRPr="00FB356B">
        <w:rPr>
          <w:rStyle w:val="Hyperlink"/>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rsidR="00281913" w:rsidRDefault="00005E07" w:rsidP="00281913">
      <w:pPr>
        <w:pStyle w:val="AmdtsEntryHd"/>
      </w:pPr>
      <w:r w:rsidRPr="00E83A95">
        <w:t>Certain existing approval holders must pay new monthly charge in transitional period</w:t>
      </w:r>
    </w:p>
    <w:p w:rsidR="00281913" w:rsidRPr="00FB356B" w:rsidRDefault="00281913" w:rsidP="00005E07">
      <w:pPr>
        <w:pStyle w:val="AmdtsEntries"/>
        <w:keepNext/>
        <w:rPr>
          <w:lang w:eastAsia="en-AU"/>
        </w:rPr>
      </w:pPr>
      <w:r w:rsidRPr="00FB356B">
        <w:t>s 101C</w:t>
      </w:r>
      <w:r w:rsidRPr="00FB356B">
        <w:tab/>
      </w:r>
      <w:r w:rsidRPr="00FB356B">
        <w:rPr>
          <w:lang w:eastAsia="en-AU"/>
        </w:rPr>
        <w:t xml:space="preserve">ins as mod </w:t>
      </w:r>
      <w:hyperlink r:id="rId356" w:tooltip="Racing (Race Field Information) Regulation 2010" w:history="1">
        <w:r w:rsidR="00AE6D62" w:rsidRPr="00FB356B">
          <w:rPr>
            <w:rStyle w:val="charCitHyperlinkAbbrev"/>
          </w:rPr>
          <w:t>SL2010-3</w:t>
        </w:r>
      </w:hyperlink>
      <w:r w:rsidRPr="00FB356B">
        <w:rPr>
          <w:rStyle w:val="charCitHyperlinkAbbrev"/>
        </w:rPr>
        <w:t xml:space="preserve"> </w:t>
      </w:r>
      <w:r w:rsidRPr="00FB356B">
        <w:t xml:space="preserve">mod 1.2 (as ins by </w:t>
      </w:r>
      <w:hyperlink r:id="rId357"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58" w:tooltip="Racing (Race Field Information) Regulation 2010" w:history="1">
        <w:r w:rsidR="00292167" w:rsidRPr="00FB356B">
          <w:rPr>
            <w:rStyle w:val="Hyperlink"/>
            <w:u w:val="none"/>
          </w:rPr>
          <w:t>SL2010-3</w:t>
        </w:r>
      </w:hyperlink>
      <w:r w:rsidR="005356C8" w:rsidRPr="00FB356B">
        <w:rPr>
          <w:rStyle w:val="charUnderline"/>
          <w:u w:val="none"/>
        </w:rPr>
        <w:t xml:space="preserve"> s 20 as ins by </w:t>
      </w:r>
      <w:hyperlink r:id="rId359" w:tooltip="Racing (Race Field Information) Amendment Regulation 2013 (No 1)" w:history="1">
        <w:r w:rsidR="00DF3163" w:rsidRPr="00FB356B">
          <w:rPr>
            <w:rStyle w:val="Hyperlink"/>
            <w:u w:val="none"/>
          </w:rPr>
          <w:t>SL2013–3</w:t>
        </w:r>
      </w:hyperlink>
      <w:r w:rsidRPr="00FB356B">
        <w:rPr>
          <w:rStyle w:val="charUnderline"/>
          <w:u w:val="none"/>
        </w:rPr>
        <w:t xml:space="preserve"> s</w:t>
      </w:r>
      <w:r w:rsidR="005356C8" w:rsidRPr="00FB356B">
        <w:rPr>
          <w:rStyle w:val="charUnderline"/>
          <w:u w:val="none"/>
        </w:rPr>
        <w:t> </w:t>
      </w:r>
      <w:r w:rsidRPr="00FB356B">
        <w:rPr>
          <w:rStyle w:val="charUnderline"/>
          <w:u w:val="none"/>
        </w:rPr>
        <w:t>4)</w:t>
      </w:r>
    </w:p>
    <w:p w:rsidR="00281913" w:rsidRDefault="00005E07" w:rsidP="00281913">
      <w:pPr>
        <w:pStyle w:val="AmdtsEntryHd"/>
      </w:pPr>
      <w:r w:rsidRPr="00E83A95">
        <w:t>Certain existing approval holders must pay pre</w:t>
      </w:r>
      <w:r w:rsidRPr="00E83A95">
        <w:noBreakHyphen/>
        <w:t>amendment and new race field information charge</w:t>
      </w:r>
    </w:p>
    <w:p w:rsidR="00281913" w:rsidRPr="00FB356B" w:rsidRDefault="00281913" w:rsidP="00005E07">
      <w:pPr>
        <w:pStyle w:val="AmdtsEntries"/>
        <w:keepNext/>
        <w:rPr>
          <w:lang w:eastAsia="en-AU"/>
        </w:rPr>
      </w:pPr>
      <w:r w:rsidRPr="00FB356B">
        <w:t>s 101D</w:t>
      </w:r>
      <w:r w:rsidRPr="00FB356B">
        <w:tab/>
      </w:r>
      <w:r w:rsidRPr="00FB356B">
        <w:rPr>
          <w:lang w:eastAsia="en-AU"/>
        </w:rPr>
        <w:t xml:space="preserve">ins as mod </w:t>
      </w:r>
      <w:hyperlink r:id="rId360" w:tooltip="Racing (Race Field Information) Regulation 2010" w:history="1">
        <w:r w:rsidR="00AE6D62" w:rsidRPr="00FB356B">
          <w:rPr>
            <w:rStyle w:val="charCitHyperlinkAbbrev"/>
          </w:rPr>
          <w:t>SL2010-3</w:t>
        </w:r>
      </w:hyperlink>
      <w:r w:rsidRPr="00FB356B">
        <w:rPr>
          <w:rStyle w:val="charCitHyperlinkAbbrev"/>
        </w:rPr>
        <w:t xml:space="preserve"> </w:t>
      </w:r>
      <w:r w:rsidRPr="00FB356B">
        <w:t xml:space="preserve">mod 1.2 (as ins by </w:t>
      </w:r>
      <w:hyperlink r:id="rId361"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62" w:tooltip="Racing (Race Field Information) Regulation 2010" w:history="1">
        <w:r w:rsidR="00292167" w:rsidRPr="00FB356B">
          <w:rPr>
            <w:rStyle w:val="Hyperlink"/>
            <w:u w:val="none"/>
          </w:rPr>
          <w:t>SL2010-3</w:t>
        </w:r>
      </w:hyperlink>
      <w:r w:rsidR="005356C8" w:rsidRPr="00FB356B">
        <w:rPr>
          <w:rStyle w:val="charUnderline"/>
          <w:u w:val="none"/>
        </w:rPr>
        <w:t xml:space="preserve"> s 20 as ins by </w:t>
      </w:r>
      <w:hyperlink r:id="rId363" w:tooltip="Racing (Race Field Information) Amendment Regulation 2013 (No 1)" w:history="1">
        <w:r w:rsidR="00DF3163" w:rsidRPr="00FB356B">
          <w:rPr>
            <w:rStyle w:val="Hyperlink"/>
            <w:u w:val="none"/>
          </w:rPr>
          <w:t>SL2013–3</w:t>
        </w:r>
      </w:hyperlink>
      <w:r w:rsidR="005356C8" w:rsidRPr="00FB356B">
        <w:rPr>
          <w:rStyle w:val="charUnderline"/>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rsidR="00281913" w:rsidRDefault="00005E07" w:rsidP="00281913">
      <w:pPr>
        <w:pStyle w:val="AmdtsEntryHd"/>
      </w:pPr>
      <w:r w:rsidRPr="00E83A95">
        <w:t>Commission must refund charge if existing approval holder does not meet threshold</w:t>
      </w:r>
    </w:p>
    <w:p w:rsidR="00281913" w:rsidRPr="00FB356B" w:rsidRDefault="00281913" w:rsidP="00005E07">
      <w:pPr>
        <w:pStyle w:val="AmdtsEntries"/>
        <w:keepNext/>
        <w:rPr>
          <w:lang w:eastAsia="en-AU"/>
        </w:rPr>
      </w:pPr>
      <w:r w:rsidRPr="00FB356B">
        <w:t>s 101E</w:t>
      </w:r>
      <w:r w:rsidRPr="00FB356B">
        <w:tab/>
      </w:r>
      <w:r w:rsidRPr="00FB356B">
        <w:rPr>
          <w:lang w:eastAsia="en-AU"/>
        </w:rPr>
        <w:t xml:space="preserve">ins as mod </w:t>
      </w:r>
      <w:hyperlink r:id="rId364" w:tooltip="Racing (Race Field Information) Regulation 2010" w:history="1">
        <w:r w:rsidR="00AE6D62" w:rsidRPr="00FB356B">
          <w:rPr>
            <w:rStyle w:val="charCitHyperlinkAbbrev"/>
          </w:rPr>
          <w:t>SL2010-3</w:t>
        </w:r>
      </w:hyperlink>
      <w:r w:rsidRPr="00FB356B">
        <w:rPr>
          <w:rStyle w:val="charCitHyperlinkAbbrev"/>
        </w:rPr>
        <w:t xml:space="preserve"> </w:t>
      </w:r>
      <w:r w:rsidRPr="00FB356B">
        <w:t xml:space="preserve">mod 1.2 (as ins by </w:t>
      </w:r>
      <w:hyperlink r:id="rId365"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66" w:tooltip="Racing (Race Field Information) Regulation 2010" w:history="1">
        <w:r w:rsidR="00292167" w:rsidRPr="00FB356B">
          <w:rPr>
            <w:rStyle w:val="Hyperlink"/>
            <w:u w:val="none"/>
          </w:rPr>
          <w:t>SL2010-3</w:t>
        </w:r>
      </w:hyperlink>
      <w:r w:rsidR="005356C8" w:rsidRPr="00FB356B">
        <w:rPr>
          <w:rStyle w:val="charUnderline"/>
          <w:u w:val="none"/>
        </w:rPr>
        <w:t xml:space="preserve"> s 20 as ins by </w:t>
      </w:r>
      <w:hyperlink r:id="rId367" w:tooltip="Racing (Race Field Information) Amendment Regulation 2013 (No 1)" w:history="1">
        <w:r w:rsidR="00DF3163" w:rsidRPr="00FB356B">
          <w:rPr>
            <w:rStyle w:val="Hyperlink"/>
            <w:u w:val="none"/>
          </w:rPr>
          <w:t>SL2013–3</w:t>
        </w:r>
      </w:hyperlink>
      <w:r w:rsidR="005356C8" w:rsidRPr="00FB356B">
        <w:rPr>
          <w:rStyle w:val="charUnderline"/>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rsidR="00281913" w:rsidRDefault="00005E07" w:rsidP="00281913">
      <w:pPr>
        <w:pStyle w:val="AmdtsEntryHd"/>
      </w:pPr>
      <w:r w:rsidRPr="00E83A95">
        <w:t>Existing race field information fund</w:t>
      </w:r>
    </w:p>
    <w:p w:rsidR="00281913" w:rsidRPr="00FB356B" w:rsidRDefault="00281913" w:rsidP="00005E07">
      <w:pPr>
        <w:pStyle w:val="AmdtsEntries"/>
        <w:keepNext/>
        <w:rPr>
          <w:lang w:eastAsia="en-AU"/>
        </w:rPr>
      </w:pPr>
      <w:r w:rsidRPr="00FB356B">
        <w:t>s 101F</w:t>
      </w:r>
      <w:r w:rsidRPr="00FB356B">
        <w:tab/>
      </w:r>
      <w:r w:rsidRPr="00FB356B">
        <w:rPr>
          <w:lang w:eastAsia="en-AU"/>
        </w:rPr>
        <w:t xml:space="preserve">ins as mod </w:t>
      </w:r>
      <w:hyperlink r:id="rId368" w:tooltip="Racing (Race Field Information) Regulation 2010" w:history="1">
        <w:r w:rsidR="00AE6D62" w:rsidRPr="00FB356B">
          <w:rPr>
            <w:rStyle w:val="charCitHyperlinkAbbrev"/>
          </w:rPr>
          <w:t>SL2010-3</w:t>
        </w:r>
      </w:hyperlink>
      <w:r w:rsidRPr="00FB356B">
        <w:rPr>
          <w:rStyle w:val="charCitHyperlinkAbbrev"/>
        </w:rPr>
        <w:t xml:space="preserve"> </w:t>
      </w:r>
      <w:r w:rsidRPr="00FB356B">
        <w:t xml:space="preserve">mod 1.2 (as ins by </w:t>
      </w:r>
      <w:hyperlink r:id="rId369"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70" w:tooltip="Racing (Race Field Information) Regulation 2010" w:history="1">
        <w:r w:rsidR="00292167" w:rsidRPr="00FB356B">
          <w:rPr>
            <w:rStyle w:val="Hyperlink"/>
            <w:u w:val="none"/>
          </w:rPr>
          <w:t>SL2010-3</w:t>
        </w:r>
      </w:hyperlink>
      <w:r w:rsidR="005356C8" w:rsidRPr="00FB356B">
        <w:rPr>
          <w:rStyle w:val="charUnderline"/>
          <w:u w:val="none"/>
        </w:rPr>
        <w:t xml:space="preserve"> s 20 as ins by </w:t>
      </w:r>
      <w:hyperlink r:id="rId371" w:tooltip="Racing (Race Field Information) Amendment Regulation 2013 (No 1)" w:history="1">
        <w:r w:rsidR="00DF3163" w:rsidRPr="00FB356B">
          <w:rPr>
            <w:rStyle w:val="Hyperlink"/>
            <w:u w:val="none"/>
          </w:rPr>
          <w:t>SL2013–3</w:t>
        </w:r>
      </w:hyperlink>
      <w:r w:rsidRPr="00FB356B">
        <w:rPr>
          <w:rStyle w:val="charUnderline"/>
          <w:u w:val="none"/>
        </w:rPr>
        <w:t xml:space="preserve"> s</w:t>
      </w:r>
      <w:r w:rsidR="005356C8" w:rsidRPr="00FB356B">
        <w:rPr>
          <w:rStyle w:val="charUnderline"/>
          <w:u w:val="none"/>
        </w:rPr>
        <w:t> </w:t>
      </w:r>
      <w:r w:rsidRPr="00FB356B">
        <w:rPr>
          <w:rStyle w:val="charUnderline"/>
          <w:u w:val="none"/>
        </w:rPr>
        <w:t>4)</w:t>
      </w:r>
    </w:p>
    <w:p w:rsidR="009F2878" w:rsidRDefault="008A1F43" w:rsidP="009F2878">
      <w:pPr>
        <w:pStyle w:val="AmdtsEntryHd"/>
      </w:pPr>
      <w:r w:rsidRPr="00AE5ACF">
        <w:t>Commission to act as relevant controlling bodies’ agent</w:t>
      </w:r>
    </w:p>
    <w:p w:rsidR="009F2878" w:rsidRPr="00DF3163" w:rsidRDefault="009F2878" w:rsidP="009F2878">
      <w:pPr>
        <w:pStyle w:val="AmdtsEntries"/>
        <w:rPr>
          <w:lang w:eastAsia="en-AU"/>
        </w:rPr>
      </w:pPr>
      <w:r>
        <w:t>s 102</w:t>
      </w:r>
      <w:r>
        <w:tab/>
      </w:r>
      <w:r>
        <w:rPr>
          <w:lang w:eastAsia="en-AU"/>
        </w:rPr>
        <w:t xml:space="preserve">ins </w:t>
      </w:r>
      <w:hyperlink r:id="rId372" w:tooltip="Racing Amendment Act 2013" w:history="1">
        <w:r w:rsidRPr="006C7426">
          <w:rPr>
            <w:rStyle w:val="charCitHyperlinkAbbrev"/>
          </w:rPr>
          <w:t>A2013-1</w:t>
        </w:r>
      </w:hyperlink>
      <w:r>
        <w:rPr>
          <w:lang w:eastAsia="en-AU"/>
        </w:rPr>
        <w:t xml:space="preserve"> s 28</w:t>
      </w:r>
    </w:p>
    <w:p w:rsidR="00005E07" w:rsidRPr="00FB356B" w:rsidRDefault="006A75F9" w:rsidP="00005E07">
      <w:pPr>
        <w:pStyle w:val="AmdtsEntries"/>
        <w:keepNext/>
        <w:rPr>
          <w:lang w:eastAsia="en-AU"/>
        </w:rPr>
      </w:pPr>
      <w:r w:rsidRPr="00FB356B">
        <w:rPr>
          <w:lang w:eastAsia="en-AU"/>
        </w:rPr>
        <w:tab/>
      </w:r>
      <w:r w:rsidR="00005E07" w:rsidRPr="00FB356B">
        <w:rPr>
          <w:lang w:eastAsia="en-AU"/>
        </w:rPr>
        <w:t xml:space="preserve">mod </w:t>
      </w:r>
      <w:hyperlink r:id="rId373" w:tooltip="Racing (Race Field Information) Regulation 2010" w:history="1">
        <w:r w:rsidR="00AE6D62" w:rsidRPr="00FB356B">
          <w:rPr>
            <w:rStyle w:val="charCitHyperlinkAbbrev"/>
          </w:rPr>
          <w:t>SL2010-3</w:t>
        </w:r>
      </w:hyperlink>
      <w:r w:rsidR="00005E07" w:rsidRPr="00FB356B">
        <w:rPr>
          <w:rStyle w:val="charCitHyperlinkAbbrev"/>
        </w:rPr>
        <w:t xml:space="preserve"> </w:t>
      </w:r>
      <w:r w:rsidR="00005E07" w:rsidRPr="00FB356B">
        <w:t xml:space="preserve">mods 1.3-1.7 (as ins by </w:t>
      </w:r>
      <w:hyperlink r:id="rId374"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rsidR="00036418" w:rsidRPr="00FB356B" w:rsidRDefault="00036418" w:rsidP="001C7206">
      <w:pPr>
        <w:pStyle w:val="AmdtsEntries"/>
        <w:rPr>
          <w:rStyle w:val="charUnderline"/>
          <w:u w:val="none"/>
        </w:rPr>
      </w:pPr>
      <w:r w:rsidRPr="00FB356B">
        <w:tab/>
      </w:r>
      <w:r w:rsidR="00280F81" w:rsidRPr="00FB356B">
        <w:rPr>
          <w:rStyle w:val="charUnderline"/>
          <w:u w:val="none"/>
        </w:rPr>
        <w:t xml:space="preserve">mod </w:t>
      </w:r>
      <w:r w:rsidRPr="00FB356B">
        <w:rPr>
          <w:rStyle w:val="charUnderline"/>
          <w:u w:val="none"/>
        </w:rPr>
        <w:t>exp 1 March 2014 (</w:t>
      </w:r>
      <w:hyperlink r:id="rId375" w:tooltip="Racing (Race Field Information) Regulation 2010" w:history="1">
        <w:r w:rsidR="00292167" w:rsidRPr="00FB356B">
          <w:rPr>
            <w:rStyle w:val="Hyperlink"/>
            <w:u w:val="none"/>
          </w:rPr>
          <w:t>SL2010-3</w:t>
        </w:r>
      </w:hyperlink>
      <w:r w:rsidR="005356C8" w:rsidRPr="00FB356B">
        <w:rPr>
          <w:rStyle w:val="charUnderline"/>
          <w:u w:val="none"/>
        </w:rPr>
        <w:t xml:space="preserve"> s 20 as ins by </w:t>
      </w:r>
      <w:hyperlink r:id="rId376" w:tooltip="Racing (Race Field Information) Amendment Regulation 2013 (No 1)" w:history="1">
        <w:r w:rsidR="00DF3163" w:rsidRPr="00FB356B">
          <w:rPr>
            <w:rStyle w:val="Hyperlink"/>
            <w:u w:val="none"/>
          </w:rPr>
          <w:t>SL2013–3</w:t>
        </w:r>
      </w:hyperlink>
      <w:r w:rsidRPr="00FB356B">
        <w:rPr>
          <w:rStyle w:val="charUnderline"/>
          <w:u w:val="none"/>
        </w:rPr>
        <w:t xml:space="preserve"> s</w:t>
      </w:r>
      <w:r w:rsidR="005356C8" w:rsidRPr="00FB356B">
        <w:rPr>
          <w:rStyle w:val="charUnderline"/>
          <w:u w:val="none"/>
        </w:rPr>
        <w:t> </w:t>
      </w:r>
      <w:r w:rsidRPr="00FB356B">
        <w:rPr>
          <w:rStyle w:val="charUnderline"/>
          <w:u w:val="none"/>
        </w:rPr>
        <w:t>4)</w:t>
      </w:r>
    </w:p>
    <w:p w:rsidR="008C69AB" w:rsidRPr="00FB356B" w:rsidRDefault="00E607E4" w:rsidP="001C7206">
      <w:pPr>
        <w:pStyle w:val="AmdtsEntries"/>
        <w:rPr>
          <w:rStyle w:val="charUnderline"/>
          <w:u w:val="none"/>
        </w:rPr>
      </w:pPr>
      <w:r w:rsidRPr="00FB356B">
        <w:tab/>
      </w:r>
      <w:r w:rsidR="008C69AB" w:rsidRPr="00FB356B">
        <w:rPr>
          <w:rStyle w:val="charUnderline"/>
          <w:u w:val="none"/>
        </w:rPr>
        <w:t>s 102 exp</w:t>
      </w:r>
      <w:r w:rsidRPr="00FB356B">
        <w:rPr>
          <w:rStyle w:val="charUnderline"/>
          <w:u w:val="none"/>
        </w:rPr>
        <w:t xml:space="preserve"> 1 March 2014 (s 105 and see </w:t>
      </w:r>
      <w:hyperlink r:id="rId377" w:tooltip="Racing (Race Field Information) Regulation 2010" w:history="1">
        <w:r w:rsidRPr="00FB356B">
          <w:rPr>
            <w:rStyle w:val="Hyperlink"/>
            <w:u w:val="none"/>
          </w:rPr>
          <w:t>SL2010-3</w:t>
        </w:r>
      </w:hyperlink>
      <w:r w:rsidR="00801728" w:rsidRPr="00FB356B">
        <w:rPr>
          <w:rStyle w:val="charUnderline"/>
          <w:u w:val="none"/>
        </w:rPr>
        <w:t xml:space="preserve"> mod 1.7</w:t>
      </w:r>
      <w:r w:rsidRPr="00FB356B">
        <w:rPr>
          <w:rStyle w:val="charUnderline"/>
          <w:u w:val="none"/>
        </w:rPr>
        <w:t xml:space="preserve"> as ins by </w:t>
      </w:r>
      <w:hyperlink r:id="rId378" w:tooltip="Racing (Race Field Information) Amendment Regulation 2013 (No 1)" w:history="1">
        <w:r w:rsidR="00DF3163" w:rsidRPr="00FB356B">
          <w:rPr>
            <w:rStyle w:val="Hyperlink"/>
            <w:u w:val="none"/>
          </w:rPr>
          <w:t>SL2013–3</w:t>
        </w:r>
      </w:hyperlink>
      <w:r w:rsidR="00801728" w:rsidRPr="00FB356B">
        <w:rPr>
          <w:rStyle w:val="charUnderline"/>
          <w:u w:val="none"/>
        </w:rPr>
        <w:t xml:space="preserve"> s 5</w:t>
      </w:r>
      <w:r w:rsidRPr="00FB356B">
        <w:rPr>
          <w:rStyle w:val="charUnderline"/>
          <w:u w:val="none"/>
        </w:rPr>
        <w:t>)</w:t>
      </w:r>
    </w:p>
    <w:p w:rsidR="009F2878" w:rsidRDefault="008A1F43" w:rsidP="009F2878">
      <w:pPr>
        <w:pStyle w:val="AmdtsEntryHd"/>
      </w:pPr>
      <w:r w:rsidRPr="00AE5ACF">
        <w:rPr>
          <w:lang w:val="en-US"/>
        </w:rPr>
        <w:lastRenderedPageBreak/>
        <w:t>Permitted disclosure of information to relevant controlling bodies</w:t>
      </w:r>
    </w:p>
    <w:p w:rsidR="009F2878" w:rsidRDefault="009F2878" w:rsidP="009F2878">
      <w:pPr>
        <w:pStyle w:val="AmdtsEntries"/>
        <w:rPr>
          <w:lang w:eastAsia="en-AU"/>
        </w:rPr>
      </w:pPr>
      <w:r>
        <w:t>s 103</w:t>
      </w:r>
      <w:r>
        <w:tab/>
      </w:r>
      <w:r>
        <w:rPr>
          <w:lang w:eastAsia="en-AU"/>
        </w:rPr>
        <w:t xml:space="preserve">ins </w:t>
      </w:r>
      <w:hyperlink r:id="rId379" w:tooltip="Racing Amendment Act 2013" w:history="1">
        <w:r w:rsidRPr="006C7426">
          <w:rPr>
            <w:rStyle w:val="charCitHyperlinkAbbrev"/>
          </w:rPr>
          <w:t>A2013-1</w:t>
        </w:r>
      </w:hyperlink>
      <w:r>
        <w:rPr>
          <w:lang w:eastAsia="en-AU"/>
        </w:rPr>
        <w:t xml:space="preserve"> s 28</w:t>
      </w:r>
    </w:p>
    <w:p w:rsidR="00C652C4" w:rsidRPr="009712BD" w:rsidRDefault="00C652C4" w:rsidP="00C652C4">
      <w:pPr>
        <w:pStyle w:val="AmdtsEntries"/>
      </w:pPr>
      <w:r w:rsidRPr="009712BD">
        <w:tab/>
        <w:t>exp 1 March 2014 (s 105)</w:t>
      </w:r>
    </w:p>
    <w:p w:rsidR="009F2878" w:rsidRDefault="008A1F43" w:rsidP="009F2878">
      <w:pPr>
        <w:pStyle w:val="AmdtsEntryHd"/>
      </w:pPr>
      <w:r w:rsidRPr="00AE5ACF">
        <w:rPr>
          <w:lang w:val="en-US"/>
        </w:rPr>
        <w:t>Transitional regulations</w:t>
      </w:r>
    </w:p>
    <w:p w:rsidR="009F2878" w:rsidRDefault="009F2878" w:rsidP="009F2878">
      <w:pPr>
        <w:pStyle w:val="AmdtsEntries"/>
        <w:rPr>
          <w:lang w:eastAsia="en-AU"/>
        </w:rPr>
      </w:pPr>
      <w:r>
        <w:t>s 104</w:t>
      </w:r>
      <w:r>
        <w:tab/>
      </w:r>
      <w:r>
        <w:rPr>
          <w:lang w:eastAsia="en-AU"/>
        </w:rPr>
        <w:t xml:space="preserve">ins </w:t>
      </w:r>
      <w:hyperlink r:id="rId380" w:tooltip="Racing Amendment Act 2013" w:history="1">
        <w:r w:rsidRPr="006C7426">
          <w:rPr>
            <w:rStyle w:val="charCitHyperlinkAbbrev"/>
          </w:rPr>
          <w:t>A2013-1</w:t>
        </w:r>
      </w:hyperlink>
      <w:r>
        <w:rPr>
          <w:lang w:eastAsia="en-AU"/>
        </w:rPr>
        <w:t xml:space="preserve"> s 28</w:t>
      </w:r>
    </w:p>
    <w:p w:rsidR="00C652C4" w:rsidRPr="009712BD" w:rsidRDefault="00C652C4" w:rsidP="00C652C4">
      <w:pPr>
        <w:pStyle w:val="AmdtsEntries"/>
      </w:pPr>
      <w:r w:rsidRPr="009712BD">
        <w:tab/>
        <w:t>exp 1 March 2014 (s 105)</w:t>
      </w:r>
    </w:p>
    <w:p w:rsidR="009F2878" w:rsidRDefault="008A1F43" w:rsidP="009F2878">
      <w:pPr>
        <w:pStyle w:val="AmdtsEntryHd"/>
      </w:pPr>
      <w:r w:rsidRPr="00AE5ACF">
        <w:t>Expiry—pt 10</w:t>
      </w:r>
    </w:p>
    <w:p w:rsidR="009F2878" w:rsidRDefault="009F2878" w:rsidP="009F2878">
      <w:pPr>
        <w:pStyle w:val="AmdtsEntries"/>
        <w:rPr>
          <w:lang w:eastAsia="en-AU"/>
        </w:rPr>
      </w:pPr>
      <w:r>
        <w:t>s 105</w:t>
      </w:r>
      <w:r>
        <w:tab/>
      </w:r>
      <w:r>
        <w:rPr>
          <w:lang w:eastAsia="en-AU"/>
        </w:rPr>
        <w:t xml:space="preserve">ins </w:t>
      </w:r>
      <w:hyperlink r:id="rId381" w:tooltip="Racing Amendment Act 2013" w:history="1">
        <w:r w:rsidRPr="006C7426">
          <w:rPr>
            <w:rStyle w:val="charCitHyperlinkAbbrev"/>
          </w:rPr>
          <w:t>A2013-1</w:t>
        </w:r>
      </w:hyperlink>
      <w:r>
        <w:rPr>
          <w:lang w:eastAsia="en-AU"/>
        </w:rPr>
        <w:t xml:space="preserve"> s 28</w:t>
      </w:r>
    </w:p>
    <w:p w:rsidR="00C652C4" w:rsidRPr="009712BD" w:rsidRDefault="00C652C4" w:rsidP="00C652C4">
      <w:pPr>
        <w:pStyle w:val="AmdtsEntries"/>
      </w:pPr>
      <w:r w:rsidRPr="009712BD">
        <w:tab/>
        <w:t>exp 1 March 2014 (s 105)</w:t>
      </w:r>
    </w:p>
    <w:p w:rsidR="00037AC7" w:rsidRDefault="00037AC7" w:rsidP="00EC460B">
      <w:pPr>
        <w:pStyle w:val="AmdtsEntryHd"/>
      </w:pPr>
      <w:r w:rsidRPr="00667CB1">
        <w:t>Transitional—Racing (Greyhounds) Amendment Act 2017</w:t>
      </w:r>
    </w:p>
    <w:p w:rsidR="00037AC7" w:rsidRDefault="00037AC7" w:rsidP="00037AC7">
      <w:pPr>
        <w:pStyle w:val="AmdtsEntries"/>
      </w:pPr>
      <w:r>
        <w:t>pt 11 hdg</w:t>
      </w:r>
      <w:r>
        <w:tab/>
        <w:t xml:space="preserve">ins </w:t>
      </w:r>
      <w:hyperlink r:id="rId382" w:tooltip="Racing (Greyhounds) Amendment Act 2017" w:history="1">
        <w:r w:rsidRPr="00D636F4">
          <w:rPr>
            <w:rStyle w:val="charCitHyperlinkAbbrev"/>
          </w:rPr>
          <w:t>A2017-43</w:t>
        </w:r>
      </w:hyperlink>
      <w:r>
        <w:t xml:space="preserve"> s 9</w:t>
      </w:r>
    </w:p>
    <w:p w:rsidR="00037AC7" w:rsidRPr="00037AC7" w:rsidRDefault="00037AC7" w:rsidP="00037AC7">
      <w:pPr>
        <w:pStyle w:val="AmdtsEntries"/>
        <w:rPr>
          <w:rStyle w:val="charUnderline"/>
        </w:rPr>
      </w:pPr>
      <w:r>
        <w:tab/>
      </w:r>
      <w:r>
        <w:rPr>
          <w:rStyle w:val="charUnderline"/>
        </w:rPr>
        <w:t>exp 30 April 2020 (s 111)</w:t>
      </w:r>
    </w:p>
    <w:p w:rsidR="00C83445" w:rsidRDefault="00C83445" w:rsidP="00C83445">
      <w:pPr>
        <w:pStyle w:val="AmdtsEntryHd"/>
      </w:pPr>
      <w:r w:rsidRPr="00667CB1">
        <w:t>Transitional regulations</w:t>
      </w:r>
    </w:p>
    <w:p w:rsidR="00C83445" w:rsidRDefault="00C83445" w:rsidP="00C83445">
      <w:pPr>
        <w:pStyle w:val="AmdtsEntries"/>
      </w:pPr>
      <w:r>
        <w:t>s 110</w:t>
      </w:r>
      <w:r>
        <w:tab/>
        <w:t xml:space="preserve">ins </w:t>
      </w:r>
      <w:hyperlink r:id="rId383" w:tooltip="Racing (Greyhounds) Amendment Act 2017" w:history="1">
        <w:r w:rsidRPr="00D636F4">
          <w:rPr>
            <w:rStyle w:val="charCitHyperlinkAbbrev"/>
          </w:rPr>
          <w:t>A2017-43</w:t>
        </w:r>
      </w:hyperlink>
      <w:r>
        <w:t xml:space="preserve"> s 9</w:t>
      </w:r>
    </w:p>
    <w:p w:rsidR="00C83445" w:rsidRPr="00037AC7" w:rsidRDefault="00C83445" w:rsidP="00C83445">
      <w:pPr>
        <w:pStyle w:val="AmdtsEntries"/>
        <w:rPr>
          <w:rStyle w:val="charUnderline"/>
        </w:rPr>
      </w:pPr>
      <w:r>
        <w:tab/>
      </w:r>
      <w:r>
        <w:rPr>
          <w:rStyle w:val="charUnderline"/>
        </w:rPr>
        <w:t>exp 30 April 2020 (s 111)</w:t>
      </w:r>
    </w:p>
    <w:p w:rsidR="00C83445" w:rsidRDefault="00C83445" w:rsidP="00C83445">
      <w:pPr>
        <w:pStyle w:val="AmdtsEntryHd"/>
      </w:pPr>
      <w:r w:rsidRPr="00667CB1">
        <w:t>Expiry—pt 11</w:t>
      </w:r>
    </w:p>
    <w:p w:rsidR="00C83445" w:rsidRDefault="00C83445" w:rsidP="00C83445">
      <w:pPr>
        <w:pStyle w:val="AmdtsEntries"/>
      </w:pPr>
      <w:r>
        <w:t>s 111</w:t>
      </w:r>
      <w:r>
        <w:tab/>
        <w:t xml:space="preserve">ins </w:t>
      </w:r>
      <w:hyperlink r:id="rId384" w:tooltip="Racing (Greyhounds) Amendment Act 2017" w:history="1">
        <w:r w:rsidRPr="00D636F4">
          <w:rPr>
            <w:rStyle w:val="charCitHyperlinkAbbrev"/>
          </w:rPr>
          <w:t>A2017-43</w:t>
        </w:r>
      </w:hyperlink>
      <w:r>
        <w:t xml:space="preserve"> s 9</w:t>
      </w:r>
    </w:p>
    <w:p w:rsidR="00C83445" w:rsidRPr="00037AC7" w:rsidRDefault="00C83445" w:rsidP="00C83445">
      <w:pPr>
        <w:pStyle w:val="AmdtsEntries"/>
        <w:rPr>
          <w:rStyle w:val="charUnderline"/>
        </w:rPr>
      </w:pPr>
      <w:r>
        <w:tab/>
      </w:r>
      <w:r>
        <w:rPr>
          <w:rStyle w:val="charUnderline"/>
        </w:rPr>
        <w:t>exp 30 April 2020 (s 111)</w:t>
      </w:r>
    </w:p>
    <w:p w:rsidR="00EC460B" w:rsidRDefault="00EC460B" w:rsidP="00EC460B">
      <w:pPr>
        <w:pStyle w:val="AmdtsEntryHd"/>
      </w:pPr>
      <w:r>
        <w:t>Members of the tribunal</w:t>
      </w:r>
    </w:p>
    <w:p w:rsidR="00EC460B" w:rsidRDefault="00EC460B" w:rsidP="00EC460B">
      <w:pPr>
        <w:pStyle w:val="AmdtsEntries"/>
      </w:pPr>
      <w:r>
        <w:t>sch 1</w:t>
      </w:r>
      <w:r>
        <w:tab/>
        <w:t>ss renum R4 LA</w:t>
      </w:r>
    </w:p>
    <w:p w:rsidR="00EC460B" w:rsidRDefault="00EC460B" w:rsidP="00EC460B">
      <w:pPr>
        <w:pStyle w:val="AmdtsEntryHd"/>
      </w:pPr>
      <w:r>
        <w:t>Tribunal members—appointment</w:t>
      </w:r>
    </w:p>
    <w:p w:rsidR="00EC460B" w:rsidRDefault="00EC460B" w:rsidP="00EC460B">
      <w:pPr>
        <w:pStyle w:val="AmdtsEntries"/>
      </w:pPr>
      <w:r>
        <w:t>sch 1 s 1 1 hdg</w:t>
      </w:r>
      <w:r>
        <w:tab/>
        <w:t>sub R6 LA</w:t>
      </w:r>
    </w:p>
    <w:p w:rsidR="00EC460B" w:rsidRDefault="00EC460B" w:rsidP="00EC460B">
      <w:pPr>
        <w:pStyle w:val="AmdtsEntries"/>
      </w:pPr>
      <w:r>
        <w:t>sch 1 s 1.1</w:t>
      </w:r>
      <w:r>
        <w:tab/>
        <w:t xml:space="preserve">am </w:t>
      </w:r>
      <w:hyperlink r:id="rId38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amdts 3.194-3.196</w:t>
      </w:r>
      <w:r w:rsidR="00C83445">
        <w:t xml:space="preserve">; </w:t>
      </w:r>
      <w:hyperlink r:id="rId386" w:tooltip="Racing (Greyhounds) Amendment Act 2017" w:history="1">
        <w:r w:rsidR="00C83445" w:rsidRPr="00D636F4">
          <w:rPr>
            <w:rStyle w:val="charCitHyperlinkAbbrev"/>
          </w:rPr>
          <w:t>A2017-43</w:t>
        </w:r>
      </w:hyperlink>
      <w:r w:rsidR="00C83445">
        <w:t xml:space="preserve"> s 10, s 11</w:t>
      </w:r>
    </w:p>
    <w:p w:rsidR="00EC460B" w:rsidRDefault="00EC460B" w:rsidP="00EC460B">
      <w:pPr>
        <w:pStyle w:val="AmdtsEntryHd"/>
      </w:pPr>
      <w:r>
        <w:t>Acting appointments</w:t>
      </w:r>
    </w:p>
    <w:p w:rsidR="00EC460B" w:rsidRDefault="00EC460B" w:rsidP="00756D7F">
      <w:pPr>
        <w:pStyle w:val="AmdtsEntries"/>
        <w:keepNext/>
      </w:pPr>
      <w:r>
        <w:t>sch 1 s 1.2</w:t>
      </w:r>
      <w:r>
        <w:tab/>
        <w:t xml:space="preserve">am </w:t>
      </w:r>
      <w:hyperlink r:id="rId38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3.197</w:t>
      </w:r>
    </w:p>
    <w:p w:rsidR="00EC460B" w:rsidRDefault="00EC460B" w:rsidP="00EC460B">
      <w:pPr>
        <w:pStyle w:val="AmdtsEntries"/>
      </w:pPr>
      <w:r>
        <w:tab/>
        <w:t xml:space="preserve">om </w:t>
      </w:r>
      <w:hyperlink r:id="rId388"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3.171</w:t>
      </w:r>
    </w:p>
    <w:p w:rsidR="00EC460B" w:rsidRDefault="00EC460B" w:rsidP="00EC460B">
      <w:pPr>
        <w:pStyle w:val="AmdtsEntryHd"/>
      </w:pPr>
      <w:r>
        <w:t>Tribunal members—term</w:t>
      </w:r>
    </w:p>
    <w:p w:rsidR="00EC460B" w:rsidRDefault="00EC460B" w:rsidP="00EC460B">
      <w:pPr>
        <w:pStyle w:val="AmdtsEntries"/>
      </w:pPr>
      <w:r>
        <w:t>sch 1 s 1.3 hdg</w:t>
      </w:r>
      <w:r>
        <w:tab/>
        <w:t>sub R6 LA</w:t>
      </w:r>
    </w:p>
    <w:p w:rsidR="00EC460B" w:rsidRDefault="00EC460B" w:rsidP="00EC460B">
      <w:pPr>
        <w:pStyle w:val="AmdtsEntries"/>
      </w:pPr>
      <w:r>
        <w:t>sch 1 s 1.3</w:t>
      </w:r>
      <w:r>
        <w:tab/>
        <w:t xml:space="preserve">sub </w:t>
      </w:r>
      <w:hyperlink r:id="rId38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3.198</w:t>
      </w:r>
    </w:p>
    <w:p w:rsidR="00EC460B" w:rsidRDefault="00EC460B" w:rsidP="00EC460B">
      <w:pPr>
        <w:pStyle w:val="AmdtsEntryHd"/>
      </w:pPr>
      <w:r>
        <w:t>Tribunal members—ending of appointment</w:t>
      </w:r>
    </w:p>
    <w:p w:rsidR="00EC460B" w:rsidRDefault="00EC460B" w:rsidP="00F1621C">
      <w:pPr>
        <w:pStyle w:val="AmdtsEntries"/>
        <w:keepNext/>
      </w:pPr>
      <w:r>
        <w:t>sch 1 s 1.4 hdg</w:t>
      </w:r>
      <w:r>
        <w:tab/>
        <w:t>am R6 LA</w:t>
      </w:r>
    </w:p>
    <w:p w:rsidR="00EC460B" w:rsidRDefault="00EC460B" w:rsidP="00F1621C">
      <w:pPr>
        <w:pStyle w:val="AmdtsEntries"/>
        <w:keepNext/>
      </w:pPr>
      <w:r>
        <w:t>sch 1 s 1.4</w:t>
      </w:r>
      <w:r>
        <w:tab/>
        <w:t xml:space="preserve">sub </w:t>
      </w:r>
      <w:hyperlink r:id="rId39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3.198</w:t>
      </w:r>
    </w:p>
    <w:p w:rsidR="00EC460B" w:rsidRDefault="00EC460B" w:rsidP="00EC460B">
      <w:pPr>
        <w:pStyle w:val="AmdtsEntries"/>
      </w:pPr>
      <w:r>
        <w:tab/>
        <w:t xml:space="preserve">am </w:t>
      </w:r>
      <w:hyperlink r:id="rId391"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3.172</w:t>
      </w:r>
      <w:r w:rsidR="008B57E9">
        <w:t xml:space="preserve">; </w:t>
      </w:r>
      <w:hyperlink r:id="rId392" w:tooltip="Statute Law Amendment Act 2011" w:history="1">
        <w:r w:rsidR="00CC7DC9" w:rsidRPr="00CC7DC9">
          <w:rPr>
            <w:rStyle w:val="charCitHyperlinkAbbrev"/>
          </w:rPr>
          <w:t>A2011</w:t>
        </w:r>
        <w:r w:rsidR="00CC7DC9" w:rsidRPr="00CC7DC9">
          <w:rPr>
            <w:rStyle w:val="charCitHyperlinkAbbrev"/>
          </w:rPr>
          <w:noBreakHyphen/>
          <w:t>3</w:t>
        </w:r>
      </w:hyperlink>
      <w:r w:rsidR="008B57E9">
        <w:t xml:space="preserve"> amdt 1.9</w:t>
      </w:r>
    </w:p>
    <w:p w:rsidR="00EC460B" w:rsidRDefault="00EC460B" w:rsidP="00EC460B">
      <w:pPr>
        <w:pStyle w:val="AmdtsEntryHd"/>
      </w:pPr>
      <w:r>
        <w:t>Remuneration and allowances</w:t>
      </w:r>
    </w:p>
    <w:p w:rsidR="00EC460B" w:rsidRDefault="00EC460B" w:rsidP="00EC460B">
      <w:pPr>
        <w:pStyle w:val="AmdtsEntries"/>
      </w:pPr>
      <w:r>
        <w:t>sch 1 s 1.5</w:t>
      </w:r>
      <w:r>
        <w:tab/>
        <w:t xml:space="preserve">om </w:t>
      </w:r>
      <w:hyperlink r:id="rId39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3.198</w:t>
      </w:r>
    </w:p>
    <w:p w:rsidR="00EC460B" w:rsidRDefault="00EC460B" w:rsidP="00EC460B">
      <w:pPr>
        <w:pStyle w:val="AmdtsEntryHd"/>
      </w:pPr>
      <w:r>
        <w:t>Tribunal members—leave of absence</w:t>
      </w:r>
    </w:p>
    <w:p w:rsidR="00EC460B" w:rsidRDefault="00EC460B" w:rsidP="00EC460B">
      <w:pPr>
        <w:pStyle w:val="AmdtsEntries"/>
      </w:pPr>
      <w:r>
        <w:t>sch 1 s 1.6 hdg</w:t>
      </w:r>
      <w:r>
        <w:tab/>
        <w:t>am R6 LA</w:t>
      </w:r>
    </w:p>
    <w:p w:rsidR="00EC460B" w:rsidRDefault="00EC460B" w:rsidP="00EC460B">
      <w:pPr>
        <w:pStyle w:val="AmdtsEntryHd"/>
      </w:pPr>
      <w:r>
        <w:t>Tribunal members—disclosure of interests</w:t>
      </w:r>
    </w:p>
    <w:p w:rsidR="00EC460B" w:rsidRDefault="00EC460B" w:rsidP="00EC460B">
      <w:pPr>
        <w:pStyle w:val="AmdtsEntries"/>
      </w:pPr>
      <w:r>
        <w:t>sch 1 s 1.7 hdg</w:t>
      </w:r>
      <w:r>
        <w:tab/>
        <w:t>am R6 LA</w:t>
      </w:r>
    </w:p>
    <w:p w:rsidR="00EC460B" w:rsidRDefault="00EC460B" w:rsidP="00EC460B">
      <w:pPr>
        <w:pStyle w:val="AmdtsEntryHd"/>
      </w:pPr>
      <w:r>
        <w:lastRenderedPageBreak/>
        <w:t>Assessors of the tribunal</w:t>
      </w:r>
    </w:p>
    <w:p w:rsidR="00EC460B" w:rsidRDefault="00EC460B" w:rsidP="00EC460B">
      <w:pPr>
        <w:pStyle w:val="AmdtsEntries"/>
      </w:pPr>
      <w:r>
        <w:t>sch 2</w:t>
      </w:r>
      <w:r>
        <w:tab/>
        <w:t>ss renum R4 LA</w:t>
      </w:r>
    </w:p>
    <w:p w:rsidR="00EC460B" w:rsidRDefault="00EC460B" w:rsidP="00EC460B">
      <w:pPr>
        <w:pStyle w:val="AmdtsEntryHd"/>
      </w:pPr>
      <w:r>
        <w:t>Assessors—appointment</w:t>
      </w:r>
    </w:p>
    <w:p w:rsidR="00EC460B" w:rsidRDefault="00EC460B" w:rsidP="00EC460B">
      <w:pPr>
        <w:pStyle w:val="AmdtsEntries"/>
      </w:pPr>
      <w:r>
        <w:t>sch 2 s 2.1 hdg</w:t>
      </w:r>
      <w:r>
        <w:tab/>
        <w:t>sub R6 LA</w:t>
      </w:r>
    </w:p>
    <w:p w:rsidR="00EC460B" w:rsidRDefault="00EC460B" w:rsidP="00EC460B">
      <w:pPr>
        <w:pStyle w:val="AmdtsEntries"/>
      </w:pPr>
      <w:r>
        <w:t>sch 2 s 2.1</w:t>
      </w:r>
      <w:r>
        <w:tab/>
        <w:t xml:space="preserve">am </w:t>
      </w:r>
      <w:hyperlink r:id="rId39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3.199; </w:t>
      </w:r>
      <w:hyperlink r:id="rId395"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p>
    <w:p w:rsidR="00EC460B" w:rsidRDefault="00EC460B" w:rsidP="00EC460B">
      <w:pPr>
        <w:pStyle w:val="AmdtsEntryHd"/>
      </w:pPr>
      <w:r>
        <w:t>Assessors—term</w:t>
      </w:r>
    </w:p>
    <w:p w:rsidR="00EC460B" w:rsidRDefault="00EC460B" w:rsidP="00EC460B">
      <w:pPr>
        <w:pStyle w:val="AmdtsEntries"/>
      </w:pPr>
      <w:r>
        <w:t>sch 2 s 2.2 hdg</w:t>
      </w:r>
      <w:r>
        <w:tab/>
        <w:t>sub R6 LA</w:t>
      </w:r>
    </w:p>
    <w:p w:rsidR="00EC460B" w:rsidRDefault="00EC460B" w:rsidP="00EC460B">
      <w:pPr>
        <w:pStyle w:val="AmdtsEntries"/>
      </w:pPr>
      <w:r>
        <w:t>sch 2 s 2.2</w:t>
      </w:r>
      <w:r>
        <w:tab/>
        <w:t xml:space="preserve">sub </w:t>
      </w:r>
      <w:hyperlink r:id="rId39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3.200</w:t>
      </w:r>
    </w:p>
    <w:p w:rsidR="00EC460B" w:rsidRDefault="00EC460B" w:rsidP="00EC460B">
      <w:pPr>
        <w:pStyle w:val="AmdtsEntryHd"/>
      </w:pPr>
      <w:r>
        <w:t>Assessors—ending of appointments</w:t>
      </w:r>
    </w:p>
    <w:p w:rsidR="00EC460B" w:rsidRDefault="00EC460B" w:rsidP="00EC460B">
      <w:pPr>
        <w:pStyle w:val="AmdtsEntries"/>
      </w:pPr>
      <w:r>
        <w:t>sch 2 s 2.3 hdg</w:t>
      </w:r>
      <w:r>
        <w:tab/>
        <w:t>am R6 LA</w:t>
      </w:r>
    </w:p>
    <w:p w:rsidR="00EC460B" w:rsidRDefault="00EC460B" w:rsidP="00EC460B">
      <w:pPr>
        <w:pStyle w:val="AmdtsEntries"/>
      </w:pPr>
      <w:r>
        <w:t>sch 2 s 2.3</w:t>
      </w:r>
      <w:r>
        <w:tab/>
        <w:t xml:space="preserve">sub </w:t>
      </w:r>
      <w:hyperlink r:id="rId39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3.200</w:t>
      </w:r>
    </w:p>
    <w:p w:rsidR="00EC460B" w:rsidRDefault="00EC460B" w:rsidP="00EC460B">
      <w:pPr>
        <w:pStyle w:val="AmdtsEntryHd"/>
      </w:pPr>
      <w:r>
        <w:t>Remuneration and allowances</w:t>
      </w:r>
    </w:p>
    <w:p w:rsidR="00EC460B" w:rsidRDefault="00EC460B" w:rsidP="00EC460B">
      <w:pPr>
        <w:pStyle w:val="AmdtsEntries"/>
      </w:pPr>
      <w:r>
        <w:t>sch 2 s 2.4</w:t>
      </w:r>
      <w:r>
        <w:tab/>
        <w:t xml:space="preserve">om </w:t>
      </w:r>
      <w:hyperlink r:id="rId39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3.200</w:t>
      </w:r>
    </w:p>
    <w:p w:rsidR="00EC460B" w:rsidRDefault="00EC460B" w:rsidP="00EC460B">
      <w:pPr>
        <w:pStyle w:val="AmdtsEntryHd"/>
      </w:pPr>
      <w:r>
        <w:t>Assessors—disclosure of interests</w:t>
      </w:r>
    </w:p>
    <w:p w:rsidR="00EC460B" w:rsidRDefault="00EC460B" w:rsidP="00EC460B">
      <w:pPr>
        <w:pStyle w:val="AmdtsEntries"/>
      </w:pPr>
      <w:r>
        <w:t>sch 2 s 2.5 hdg</w:t>
      </w:r>
      <w:r>
        <w:tab/>
        <w:t>am R6 LA</w:t>
      </w:r>
    </w:p>
    <w:p w:rsidR="00EC460B" w:rsidRDefault="00EC460B" w:rsidP="00EC460B">
      <w:pPr>
        <w:pStyle w:val="AmdtsEntryHd"/>
      </w:pPr>
      <w:r>
        <w:t>Reviewable decisions</w:t>
      </w:r>
    </w:p>
    <w:p w:rsidR="00EC460B" w:rsidRDefault="00EC460B" w:rsidP="008429FD">
      <w:pPr>
        <w:pStyle w:val="AmdtsEntries"/>
        <w:keepNext/>
      </w:pPr>
      <w:r>
        <w:t>sch 3</w:t>
      </w:r>
      <w:r>
        <w:tab/>
        <w:t>om R1 (IA s 43 (3))</w:t>
      </w:r>
    </w:p>
    <w:p w:rsidR="00EC460B" w:rsidRDefault="00EC460B" w:rsidP="008429FD">
      <w:pPr>
        <w:pStyle w:val="AmdtsEntries"/>
        <w:keepNext/>
      </w:pPr>
      <w:r>
        <w:tab/>
        <w:t xml:space="preserve">ins </w:t>
      </w:r>
      <w:hyperlink r:id="rId399"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1.413</w:t>
      </w:r>
    </w:p>
    <w:p w:rsidR="00EC460B" w:rsidRDefault="00EC460B" w:rsidP="00EC460B">
      <w:pPr>
        <w:pStyle w:val="AmdtsEntries"/>
      </w:pPr>
      <w:r>
        <w:tab/>
        <w:t xml:space="preserve">am </w:t>
      </w:r>
      <w:hyperlink r:id="rId400" w:tooltip="Racing Amendment Act 2009" w:history="1">
        <w:r w:rsidR="00CC7DC9" w:rsidRPr="00CC7DC9">
          <w:rPr>
            <w:rStyle w:val="charCitHyperlinkAbbrev"/>
          </w:rPr>
          <w:t>A2009</w:t>
        </w:r>
        <w:r w:rsidR="00CC7DC9" w:rsidRPr="00CC7DC9">
          <w:rPr>
            <w:rStyle w:val="charCitHyperlinkAbbrev"/>
          </w:rPr>
          <w:noBreakHyphen/>
          <w:t>53</w:t>
        </w:r>
      </w:hyperlink>
      <w:r>
        <w:t xml:space="preserve"> s 6</w:t>
      </w:r>
    </w:p>
    <w:p w:rsidR="00EC460B" w:rsidRDefault="00EC460B" w:rsidP="00EC460B">
      <w:pPr>
        <w:pStyle w:val="AmdtsEntryHd"/>
      </w:pPr>
      <w:r>
        <w:t>Dictionary</w:t>
      </w:r>
    </w:p>
    <w:p w:rsidR="00EC460B" w:rsidRDefault="00EC460B" w:rsidP="00EC460B">
      <w:pPr>
        <w:pStyle w:val="AmdtsEntries"/>
      </w:pPr>
      <w:r>
        <w:t>dict</w:t>
      </w:r>
      <w:r>
        <w:tab/>
        <w:t xml:space="preserve">ins </w:t>
      </w:r>
      <w:hyperlink r:id="rId40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3.201</w:t>
      </w:r>
    </w:p>
    <w:p w:rsidR="00EC460B" w:rsidRDefault="00EC460B" w:rsidP="00EC460B">
      <w:pPr>
        <w:pStyle w:val="AmdtsEntries"/>
      </w:pPr>
      <w:r>
        <w:tab/>
        <w:t xml:space="preserve">am </w:t>
      </w:r>
      <w:hyperlink r:id="rId40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3.173; </w:t>
      </w:r>
      <w:hyperlink r:id="rId403" w:tooltip="Duties Amendment Act 2007" w:history="1">
        <w:r w:rsidR="00CC7DC9" w:rsidRPr="00CC7DC9">
          <w:rPr>
            <w:rStyle w:val="charCitHyperlinkAbbrev"/>
          </w:rPr>
          <w:t>A2007</w:t>
        </w:r>
        <w:r w:rsidR="00CC7DC9" w:rsidRPr="00CC7DC9">
          <w:rPr>
            <w:rStyle w:val="charCitHyperlinkAbbrev"/>
          </w:rPr>
          <w:noBreakHyphen/>
          <w:t>38</w:t>
        </w:r>
      </w:hyperlink>
      <w:r>
        <w:t xml:space="preserve"> amdt 1.414; </w:t>
      </w:r>
      <w:hyperlink r:id="rId404" w:tooltip="Racing Amendment Act 2009" w:history="1">
        <w:r w:rsidR="00CC7DC9" w:rsidRPr="00CC7DC9">
          <w:rPr>
            <w:rStyle w:val="charCitHyperlinkAbbrev"/>
          </w:rPr>
          <w:t>A2009</w:t>
        </w:r>
        <w:r w:rsidR="00CC7DC9" w:rsidRPr="00CC7DC9">
          <w:rPr>
            <w:rStyle w:val="charCitHyperlinkAbbrev"/>
          </w:rPr>
          <w:noBreakHyphen/>
          <w:t>53</w:t>
        </w:r>
      </w:hyperlink>
      <w:r>
        <w:t xml:space="preserve"> s 7</w:t>
      </w:r>
      <w:r w:rsidR="00632092">
        <w:t xml:space="preserve">; </w:t>
      </w:r>
      <w:hyperlink r:id="rId405"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rsidR="00632092">
        <w:t xml:space="preserve"> amdt </w:t>
      </w:r>
      <w:r w:rsidR="005A7631">
        <w:t>1.372</w:t>
      </w:r>
    </w:p>
    <w:p w:rsidR="00EC460B" w:rsidRDefault="00EC460B" w:rsidP="00EC460B">
      <w:pPr>
        <w:pStyle w:val="AmdtsEntries"/>
        <w:rPr>
          <w:bCs/>
          <w:iCs/>
        </w:rPr>
      </w:pPr>
      <w:r>
        <w:tab/>
        <w:t xml:space="preserve">def </w:t>
      </w:r>
      <w:r>
        <w:rPr>
          <w:rStyle w:val="charBoldItals"/>
        </w:rPr>
        <w:t>1987 NSW Act</w:t>
      </w:r>
      <w:r w:rsidRPr="00CC7DC9">
        <w:rPr>
          <w:rFonts w:cs="Arial"/>
        </w:rPr>
        <w:t xml:space="preserve"> ins </w:t>
      </w:r>
      <w:hyperlink r:id="rId406"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EC460B">
      <w:pPr>
        <w:pStyle w:val="AmdtsEntries"/>
        <w:rPr>
          <w:bCs/>
          <w:iCs/>
        </w:rPr>
      </w:pPr>
      <w:r>
        <w:tab/>
        <w:t xml:space="preserve">def </w:t>
      </w:r>
      <w:r>
        <w:rPr>
          <w:rStyle w:val="charBoldItals"/>
        </w:rPr>
        <w:t>1998 NSW Act</w:t>
      </w:r>
      <w:r w:rsidRPr="00CC7DC9">
        <w:rPr>
          <w:rFonts w:cs="Arial"/>
        </w:rPr>
        <w:t xml:space="preserve"> ins </w:t>
      </w:r>
      <w:hyperlink r:id="rId407"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EC460B">
      <w:pPr>
        <w:pStyle w:val="AmdtsEntries"/>
        <w:rPr>
          <w:bCs/>
          <w:iCs/>
        </w:rPr>
      </w:pPr>
      <w:r>
        <w:tab/>
        <w:t xml:space="preserve">def </w:t>
      </w:r>
      <w:r w:rsidRPr="00CC7DC9">
        <w:rPr>
          <w:rStyle w:val="charBoldItals"/>
        </w:rPr>
        <w:t>ACT jockey</w:t>
      </w:r>
      <w:r w:rsidRPr="00CC7DC9">
        <w:rPr>
          <w:rFonts w:cs="Arial"/>
        </w:rPr>
        <w:t xml:space="preserve"> ins </w:t>
      </w:r>
      <w:hyperlink r:id="rId408"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EC460B">
      <w:pPr>
        <w:pStyle w:val="AmdtsEntries"/>
        <w:rPr>
          <w:bCs/>
          <w:iCs/>
        </w:rPr>
      </w:pPr>
      <w:r>
        <w:tab/>
        <w:t xml:space="preserve">def </w:t>
      </w:r>
      <w:r w:rsidRPr="00CC7DC9">
        <w:rPr>
          <w:rStyle w:val="charBoldItals"/>
        </w:rPr>
        <w:t>applied NSW Acts</w:t>
      </w:r>
      <w:r w:rsidRPr="00CC7DC9">
        <w:rPr>
          <w:rFonts w:cs="Arial"/>
        </w:rPr>
        <w:t xml:space="preserve"> </w:t>
      </w:r>
      <w:hyperlink r:id="rId409"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EC460B">
      <w:pPr>
        <w:pStyle w:val="AmdtsEntries"/>
      </w:pPr>
      <w:r>
        <w:tab/>
        <w:t xml:space="preserve">def </w:t>
      </w:r>
      <w:r w:rsidRPr="00CC7DC9">
        <w:rPr>
          <w:rStyle w:val="charBoldItals"/>
        </w:rPr>
        <w:t xml:space="preserve">approved rules </w:t>
      </w:r>
      <w:r>
        <w:t xml:space="preserve">reloc from s 3 </w:t>
      </w:r>
      <w:hyperlink r:id="rId41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C83445" w:rsidRDefault="00C83445" w:rsidP="00C83445">
      <w:pPr>
        <w:pStyle w:val="AmdtsEntriesDefL2"/>
      </w:pPr>
      <w:r>
        <w:tab/>
        <w:t xml:space="preserve">am </w:t>
      </w:r>
      <w:hyperlink r:id="rId411" w:tooltip="Racing (Greyhounds) Amendment Act 2017" w:history="1">
        <w:r w:rsidRPr="00D636F4">
          <w:rPr>
            <w:rStyle w:val="charCitHyperlinkAbbrev"/>
          </w:rPr>
          <w:t>A2017-43</w:t>
        </w:r>
      </w:hyperlink>
      <w:r>
        <w:t xml:space="preserve"> s 12</w:t>
      </w:r>
      <w:r w:rsidR="004949FC">
        <w:t>; pars renum R21 LA</w:t>
      </w:r>
    </w:p>
    <w:p w:rsidR="00EC460B" w:rsidRDefault="00EC460B" w:rsidP="00EC460B">
      <w:pPr>
        <w:pStyle w:val="AmdtsEntries"/>
      </w:pPr>
      <w:r>
        <w:tab/>
        <w:t xml:space="preserve">def </w:t>
      </w:r>
      <w:r w:rsidRPr="00CC7DC9">
        <w:rPr>
          <w:rStyle w:val="charBoldItals"/>
        </w:rPr>
        <w:t xml:space="preserve">ARO </w:t>
      </w:r>
      <w:r>
        <w:t xml:space="preserve">reloc from s 3 </w:t>
      </w:r>
      <w:hyperlink r:id="rId41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Pr="00BA1640" w:rsidRDefault="00EC460B" w:rsidP="00837FEC">
      <w:pPr>
        <w:pStyle w:val="AmdtsEntries"/>
        <w:keepNext/>
      </w:pPr>
      <w:r>
        <w:tab/>
        <w:t xml:space="preserve">def </w:t>
      </w:r>
      <w:r w:rsidRPr="00C55A62">
        <w:rPr>
          <w:rStyle w:val="charBoldItals"/>
        </w:rPr>
        <w:t>assessable turnover</w:t>
      </w:r>
      <w:r>
        <w:rPr>
          <w:rStyle w:val="charBoldItals"/>
        </w:rPr>
        <w:t xml:space="preserve"> </w:t>
      </w:r>
      <w:r w:rsidRPr="00CC7DC9">
        <w:rPr>
          <w:rFonts w:cs="Arial"/>
        </w:rPr>
        <w:t xml:space="preserve">ins </w:t>
      </w:r>
      <w:hyperlink r:id="rId413"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837FEC" w:rsidRPr="009C2320" w:rsidRDefault="00837FEC" w:rsidP="00837FEC">
      <w:pPr>
        <w:pStyle w:val="AmdtsEntriesDefL2"/>
        <w:rPr>
          <w:lang w:eastAsia="en-AU"/>
        </w:rPr>
      </w:pPr>
      <w:r>
        <w:rPr>
          <w:lang w:eastAsia="en-AU"/>
        </w:rPr>
        <w:tab/>
        <w:t xml:space="preserve">om </w:t>
      </w:r>
      <w:hyperlink r:id="rId414" w:tooltip="Racing Amendment Act 2013" w:history="1">
        <w:r w:rsidRPr="006C7426">
          <w:rPr>
            <w:rStyle w:val="charCitHyperlinkAbbrev"/>
          </w:rPr>
          <w:t>A2013-1</w:t>
        </w:r>
      </w:hyperlink>
      <w:r>
        <w:rPr>
          <w:lang w:eastAsia="en-AU"/>
        </w:rPr>
        <w:t xml:space="preserve"> s 29</w:t>
      </w:r>
    </w:p>
    <w:p w:rsidR="00EC460B" w:rsidRDefault="00EC460B" w:rsidP="00837FEC">
      <w:pPr>
        <w:pStyle w:val="AmdtsEntries"/>
        <w:keepNext/>
      </w:pPr>
      <w:r>
        <w:tab/>
        <w:t xml:space="preserve">def </w:t>
      </w:r>
      <w:r w:rsidRPr="00CC7DC9">
        <w:rPr>
          <w:rStyle w:val="charBoldItals"/>
        </w:rPr>
        <w:t>authorised race meeting</w:t>
      </w:r>
      <w:r>
        <w:t xml:space="preserve"> am </w:t>
      </w:r>
      <w:hyperlink r:id="rId415"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iesDefL2"/>
      </w:pPr>
      <w:r>
        <w:tab/>
        <w:t xml:space="preserve">reloc from s 3 </w:t>
      </w:r>
      <w:hyperlink r:id="rId41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Pr="00BA1640" w:rsidRDefault="00EC460B" w:rsidP="00837FEC">
      <w:pPr>
        <w:pStyle w:val="AmdtsEntries"/>
        <w:keepNext/>
      </w:pPr>
      <w:r>
        <w:tab/>
        <w:t xml:space="preserve">def </w:t>
      </w:r>
      <w:r w:rsidRPr="00C55A62">
        <w:rPr>
          <w:rStyle w:val="charBoldItals"/>
        </w:rPr>
        <w:t>bet back</w:t>
      </w:r>
      <w:r>
        <w:rPr>
          <w:rStyle w:val="charBoldItals"/>
        </w:rPr>
        <w:t xml:space="preserve"> </w:t>
      </w:r>
      <w:r w:rsidRPr="00CC7DC9">
        <w:rPr>
          <w:rFonts w:cs="Arial"/>
        </w:rPr>
        <w:t xml:space="preserve">ins </w:t>
      </w:r>
      <w:hyperlink r:id="rId417"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837FEC" w:rsidRPr="009C2320" w:rsidRDefault="00837FEC" w:rsidP="00837FEC">
      <w:pPr>
        <w:pStyle w:val="AmdtsEntriesDefL2"/>
        <w:rPr>
          <w:lang w:eastAsia="en-AU"/>
        </w:rPr>
      </w:pPr>
      <w:r>
        <w:rPr>
          <w:lang w:eastAsia="en-AU"/>
        </w:rPr>
        <w:tab/>
        <w:t xml:space="preserve">om </w:t>
      </w:r>
      <w:hyperlink r:id="rId418" w:tooltip="Racing Amendment Act 2013" w:history="1">
        <w:r w:rsidRPr="006C7426">
          <w:rPr>
            <w:rStyle w:val="charCitHyperlinkAbbrev"/>
          </w:rPr>
          <w:t>A2013-1</w:t>
        </w:r>
      </w:hyperlink>
      <w:r>
        <w:rPr>
          <w:lang w:eastAsia="en-AU"/>
        </w:rPr>
        <w:t xml:space="preserve"> s 29</w:t>
      </w:r>
    </w:p>
    <w:p w:rsidR="00EC460B" w:rsidRPr="00BA1640" w:rsidRDefault="00EC460B" w:rsidP="00993341">
      <w:pPr>
        <w:pStyle w:val="AmdtsEntries"/>
        <w:keepNext/>
      </w:pPr>
      <w:r>
        <w:tab/>
        <w:t xml:space="preserve">def </w:t>
      </w:r>
      <w:r w:rsidRPr="00C55A62">
        <w:rPr>
          <w:rStyle w:val="charBoldItals"/>
        </w:rPr>
        <w:t>bets held on races conducted in the ACT</w:t>
      </w:r>
      <w:r>
        <w:rPr>
          <w:rStyle w:val="charBoldItals"/>
        </w:rPr>
        <w:t xml:space="preserve"> </w:t>
      </w:r>
      <w:r w:rsidRPr="00CC7DC9">
        <w:rPr>
          <w:rFonts w:cs="Arial"/>
        </w:rPr>
        <w:t xml:space="preserve">ins </w:t>
      </w:r>
      <w:hyperlink r:id="rId419"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993341" w:rsidRPr="009C2320" w:rsidRDefault="00993341" w:rsidP="00993341">
      <w:pPr>
        <w:pStyle w:val="AmdtsEntriesDefL2"/>
        <w:rPr>
          <w:lang w:eastAsia="en-AU"/>
        </w:rPr>
      </w:pPr>
      <w:r>
        <w:rPr>
          <w:lang w:eastAsia="en-AU"/>
        </w:rPr>
        <w:tab/>
        <w:t xml:space="preserve">om </w:t>
      </w:r>
      <w:hyperlink r:id="rId420" w:tooltip="Racing Amendment Act 2013" w:history="1">
        <w:r w:rsidRPr="006C7426">
          <w:rPr>
            <w:rStyle w:val="charCitHyperlinkAbbrev"/>
          </w:rPr>
          <w:t>A2013-1</w:t>
        </w:r>
      </w:hyperlink>
      <w:r>
        <w:rPr>
          <w:lang w:eastAsia="en-AU"/>
        </w:rPr>
        <w:t xml:space="preserve"> s 29</w:t>
      </w:r>
    </w:p>
    <w:p w:rsidR="00EC460B" w:rsidRPr="00BA1640" w:rsidRDefault="00EC460B" w:rsidP="00993341">
      <w:pPr>
        <w:pStyle w:val="AmdtsEntries"/>
        <w:keepNext/>
      </w:pPr>
      <w:r>
        <w:tab/>
        <w:t xml:space="preserve">def </w:t>
      </w:r>
      <w:r w:rsidRPr="00C55A62">
        <w:rPr>
          <w:rStyle w:val="charBoldItals"/>
        </w:rPr>
        <w:t>bets paid</w:t>
      </w:r>
      <w:r>
        <w:rPr>
          <w:rStyle w:val="charBoldItals"/>
        </w:rPr>
        <w:t xml:space="preserve"> </w:t>
      </w:r>
      <w:r w:rsidRPr="00CC7DC9">
        <w:rPr>
          <w:rFonts w:cs="Arial"/>
        </w:rPr>
        <w:t xml:space="preserve">ins </w:t>
      </w:r>
      <w:hyperlink r:id="rId421"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993341" w:rsidRPr="009C2320" w:rsidRDefault="00993341" w:rsidP="00993341">
      <w:pPr>
        <w:pStyle w:val="AmdtsEntriesDefL2"/>
        <w:rPr>
          <w:lang w:eastAsia="en-AU"/>
        </w:rPr>
      </w:pPr>
      <w:r>
        <w:rPr>
          <w:lang w:eastAsia="en-AU"/>
        </w:rPr>
        <w:tab/>
        <w:t xml:space="preserve">om </w:t>
      </w:r>
      <w:hyperlink r:id="rId422" w:tooltip="Racing Amendment Act 2013" w:history="1">
        <w:r w:rsidRPr="006C7426">
          <w:rPr>
            <w:rStyle w:val="charCitHyperlinkAbbrev"/>
          </w:rPr>
          <w:t>A2013-1</w:t>
        </w:r>
      </w:hyperlink>
      <w:r>
        <w:rPr>
          <w:lang w:eastAsia="en-AU"/>
        </w:rPr>
        <w:t xml:space="preserve"> s 29</w:t>
      </w:r>
    </w:p>
    <w:p w:rsidR="00EC460B" w:rsidRPr="00BA1640" w:rsidRDefault="00EC460B" w:rsidP="00EC460B">
      <w:pPr>
        <w:pStyle w:val="AmdtsEntries"/>
      </w:pPr>
      <w:r>
        <w:tab/>
        <w:t xml:space="preserve">def </w:t>
      </w:r>
      <w:r w:rsidRPr="00C55A62">
        <w:rPr>
          <w:rStyle w:val="charBoldItals"/>
        </w:rPr>
        <w:t>betting exchange</w:t>
      </w:r>
      <w:r>
        <w:rPr>
          <w:rStyle w:val="charBoldItals"/>
        </w:rPr>
        <w:t xml:space="preserve"> </w:t>
      </w:r>
      <w:r w:rsidRPr="00CC7DC9">
        <w:rPr>
          <w:rFonts w:cs="Arial"/>
        </w:rPr>
        <w:t xml:space="preserve">ins </w:t>
      </w:r>
      <w:hyperlink r:id="rId423"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EC460B" w:rsidRDefault="00EC460B" w:rsidP="00837FEC">
      <w:pPr>
        <w:pStyle w:val="AmdtsEntries"/>
        <w:keepNext/>
      </w:pPr>
      <w:r>
        <w:lastRenderedPageBreak/>
        <w:tab/>
        <w:t xml:space="preserve">def </w:t>
      </w:r>
      <w:r w:rsidRPr="00CC7DC9">
        <w:rPr>
          <w:rStyle w:val="charBoldItals"/>
        </w:rPr>
        <w:t>chief executive</w:t>
      </w:r>
      <w:r>
        <w:t xml:space="preserve"> ins </w:t>
      </w:r>
      <w:hyperlink r:id="rId424"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837FEC">
      <w:pPr>
        <w:pStyle w:val="AmdtsEntriesDefL2"/>
        <w:keepNext/>
      </w:pPr>
      <w:r>
        <w:tab/>
        <w:t xml:space="preserve">reloc from s 3 </w:t>
      </w:r>
      <w:hyperlink r:id="rId42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632092" w:rsidRDefault="00632092" w:rsidP="00EC460B">
      <w:pPr>
        <w:pStyle w:val="AmdtsEntriesDefL2"/>
      </w:pPr>
      <w:r>
        <w:tab/>
        <w:t xml:space="preserve">om </w:t>
      </w:r>
      <w:hyperlink r:id="rId426"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t xml:space="preserve"> amdt</w:t>
      </w:r>
      <w:r w:rsidR="0036137F">
        <w:t xml:space="preserve"> 1.373</w:t>
      </w:r>
    </w:p>
    <w:p w:rsidR="00632092" w:rsidRDefault="00632092" w:rsidP="00632092">
      <w:pPr>
        <w:pStyle w:val="AmdtsEntries"/>
      </w:pPr>
      <w:r>
        <w:tab/>
        <w:t xml:space="preserve">def </w:t>
      </w:r>
      <w:r w:rsidRPr="00CC7DC9">
        <w:rPr>
          <w:rStyle w:val="charBoldItals"/>
        </w:rPr>
        <w:t>chief executive officer</w:t>
      </w:r>
      <w:r>
        <w:t xml:space="preserve"> ins </w:t>
      </w:r>
      <w:hyperlink r:id="rId427"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t xml:space="preserve"> amdt </w:t>
      </w:r>
      <w:r w:rsidR="005A7631">
        <w:t>1.373</w:t>
      </w:r>
    </w:p>
    <w:p w:rsidR="00EC460B" w:rsidRDefault="00EC460B" w:rsidP="00837FEC">
      <w:pPr>
        <w:pStyle w:val="AmdtsEntries"/>
        <w:keepNext/>
      </w:pPr>
      <w:r>
        <w:tab/>
        <w:t xml:space="preserve">def </w:t>
      </w:r>
      <w:r w:rsidRPr="00CC7DC9">
        <w:rPr>
          <w:rStyle w:val="charBoldItals"/>
        </w:rPr>
        <w:t>commission</w:t>
      </w:r>
      <w:r>
        <w:t xml:space="preserve"> ins </w:t>
      </w:r>
      <w:hyperlink r:id="rId428"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iesDefL2"/>
      </w:pPr>
      <w:r>
        <w:tab/>
        <w:t xml:space="preserve">reloc from s 3 </w:t>
      </w:r>
      <w:hyperlink r:id="rId42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677C61">
      <w:pPr>
        <w:pStyle w:val="AmdtsEntries"/>
        <w:keepNext/>
      </w:pPr>
      <w:r>
        <w:tab/>
        <w:t xml:space="preserve">def </w:t>
      </w:r>
      <w:r w:rsidRPr="00CC7DC9">
        <w:rPr>
          <w:rStyle w:val="charBoldItals"/>
        </w:rPr>
        <w:t xml:space="preserve">controlling body </w:t>
      </w:r>
      <w:r>
        <w:t xml:space="preserve">reloc from s 3 </w:t>
      </w:r>
      <w:hyperlink r:id="rId43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5408A5" w:rsidRPr="009C2320" w:rsidRDefault="00677C61" w:rsidP="005408A5">
      <w:pPr>
        <w:pStyle w:val="AmdtsEntriesDefL2"/>
        <w:rPr>
          <w:lang w:eastAsia="en-AU"/>
        </w:rPr>
      </w:pPr>
      <w:r>
        <w:rPr>
          <w:lang w:eastAsia="en-AU"/>
        </w:rPr>
        <w:tab/>
        <w:t>a</w:t>
      </w:r>
      <w:r w:rsidR="005408A5">
        <w:rPr>
          <w:lang w:eastAsia="en-AU"/>
        </w:rPr>
        <w:t xml:space="preserve">m </w:t>
      </w:r>
      <w:hyperlink r:id="rId431" w:tooltip="Racing Amendment Act 2013" w:history="1">
        <w:r w:rsidR="005408A5" w:rsidRPr="006C7426">
          <w:rPr>
            <w:rStyle w:val="charCitHyperlinkAbbrev"/>
          </w:rPr>
          <w:t>A2013-1</w:t>
        </w:r>
      </w:hyperlink>
      <w:r>
        <w:rPr>
          <w:lang w:eastAsia="en-AU"/>
        </w:rPr>
        <w:t xml:space="preserve"> s 30</w:t>
      </w:r>
      <w:r w:rsidR="004949FC">
        <w:rPr>
          <w:lang w:eastAsia="en-AU"/>
        </w:rPr>
        <w:t xml:space="preserve">; </w:t>
      </w:r>
      <w:hyperlink r:id="rId432" w:tooltip="Racing (Greyhounds) Amendment Act 2017" w:history="1">
        <w:r w:rsidR="004949FC" w:rsidRPr="00D636F4">
          <w:rPr>
            <w:rStyle w:val="charCitHyperlinkAbbrev"/>
          </w:rPr>
          <w:t>A2017-43</w:t>
        </w:r>
      </w:hyperlink>
      <w:r w:rsidR="004949FC">
        <w:rPr>
          <w:lang w:eastAsia="en-AU"/>
        </w:rPr>
        <w:t xml:space="preserve"> s 13</w:t>
      </w:r>
    </w:p>
    <w:p w:rsidR="00EC460B" w:rsidRDefault="00EC460B" w:rsidP="00677C61">
      <w:pPr>
        <w:pStyle w:val="AmdtsEntries"/>
        <w:keepNext/>
      </w:pPr>
      <w:r>
        <w:tab/>
        <w:t xml:space="preserve">def </w:t>
      </w:r>
      <w:r w:rsidRPr="00CC7DC9">
        <w:rPr>
          <w:rStyle w:val="charBoldItals"/>
        </w:rPr>
        <w:t xml:space="preserve">corresponding body </w:t>
      </w:r>
      <w:r>
        <w:t xml:space="preserve">reloc from s 3 </w:t>
      </w:r>
      <w:hyperlink r:id="rId43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w:t>
      </w:r>
      <w:r w:rsidR="005408A5">
        <w:t> </w:t>
      </w:r>
      <w:r>
        <w:t>3.180</w:t>
      </w:r>
    </w:p>
    <w:p w:rsidR="00EC460B" w:rsidRDefault="00EC460B" w:rsidP="00EC460B">
      <w:pPr>
        <w:pStyle w:val="AmdtsEntries"/>
      </w:pPr>
      <w:r>
        <w:tab/>
        <w:t xml:space="preserve">def </w:t>
      </w:r>
      <w:r w:rsidRPr="00CC7DC9">
        <w:rPr>
          <w:rStyle w:val="charBoldItals"/>
        </w:rPr>
        <w:t xml:space="preserve">deputy president </w:t>
      </w:r>
      <w:r>
        <w:t xml:space="preserve">reloc from s 3 </w:t>
      </w:r>
      <w:hyperlink r:id="rId43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pPr>
      <w:r>
        <w:tab/>
        <w:t xml:space="preserve">def </w:t>
      </w:r>
      <w:r w:rsidRPr="00CC7DC9">
        <w:rPr>
          <w:rStyle w:val="charBoldItals"/>
        </w:rPr>
        <w:t xml:space="preserve">director </w:t>
      </w:r>
      <w:r>
        <w:t xml:space="preserve">reloc from s 3 </w:t>
      </w:r>
      <w:hyperlink r:id="rId43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pPr>
      <w:r>
        <w:tab/>
        <w:t xml:space="preserve">def </w:t>
      </w:r>
      <w:r w:rsidRPr="00CC7DC9">
        <w:rPr>
          <w:rStyle w:val="charBoldItals"/>
        </w:rPr>
        <w:t xml:space="preserve">greyhound club </w:t>
      </w:r>
      <w:r>
        <w:t xml:space="preserve">reloc from s 3 </w:t>
      </w:r>
      <w:hyperlink r:id="rId43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4949FC" w:rsidRDefault="004949FC" w:rsidP="004949FC">
      <w:pPr>
        <w:pStyle w:val="AmdtsEntriesDefL2"/>
      </w:pPr>
      <w:r>
        <w:tab/>
        <w:t xml:space="preserve">om </w:t>
      </w:r>
      <w:hyperlink r:id="rId437" w:tooltip="Racing (Greyhounds) Amendment Act 2017" w:history="1">
        <w:r w:rsidRPr="00D636F4">
          <w:rPr>
            <w:rStyle w:val="charCitHyperlinkAbbrev"/>
          </w:rPr>
          <w:t>A2017-43</w:t>
        </w:r>
      </w:hyperlink>
      <w:r>
        <w:t xml:space="preserve"> s 14</w:t>
      </w:r>
    </w:p>
    <w:p w:rsidR="00EC460B" w:rsidRDefault="00EC460B" w:rsidP="00EC460B">
      <w:pPr>
        <w:pStyle w:val="AmdtsEntries"/>
      </w:pPr>
      <w:r>
        <w:tab/>
        <w:t xml:space="preserve">def </w:t>
      </w:r>
      <w:r w:rsidRPr="00CC7DC9">
        <w:rPr>
          <w:rStyle w:val="charBoldItals"/>
        </w:rPr>
        <w:t xml:space="preserve">harness club </w:t>
      </w:r>
      <w:r>
        <w:t xml:space="preserve">reloc from s 3 </w:t>
      </w:r>
      <w:hyperlink r:id="rId43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rPr>
          <w:bCs/>
          <w:iCs/>
        </w:rPr>
      </w:pPr>
      <w:r>
        <w:tab/>
        <w:t xml:space="preserve">def </w:t>
      </w:r>
      <w:r w:rsidRPr="00CC7DC9">
        <w:rPr>
          <w:rStyle w:val="charBoldItals"/>
        </w:rPr>
        <w:t xml:space="preserve">injury </w:t>
      </w:r>
      <w:r w:rsidRPr="00CC7DC9">
        <w:rPr>
          <w:rFonts w:cs="Arial"/>
        </w:rPr>
        <w:t xml:space="preserve">ins </w:t>
      </w:r>
      <w:hyperlink r:id="rId439"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677C61">
      <w:pPr>
        <w:pStyle w:val="AmdtsEntries"/>
        <w:keepNext/>
      </w:pPr>
      <w:r>
        <w:tab/>
        <w:t xml:space="preserve">def </w:t>
      </w:r>
      <w:r w:rsidRPr="00CC7DC9">
        <w:rPr>
          <w:rStyle w:val="charBoldItals"/>
        </w:rPr>
        <w:t>inquiry</w:t>
      </w:r>
      <w:r>
        <w:t xml:space="preserve"> ins </w:t>
      </w:r>
      <w:hyperlink r:id="rId440"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rsidR="00EC460B" w:rsidRDefault="00EC460B" w:rsidP="00EC460B">
      <w:pPr>
        <w:pStyle w:val="AmdtsEntriesDefL2"/>
      </w:pPr>
      <w:r>
        <w:tab/>
        <w:t xml:space="preserve">reloc from s 3 </w:t>
      </w:r>
      <w:hyperlink r:id="rId44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677C61">
      <w:pPr>
        <w:pStyle w:val="AmdtsEntries"/>
        <w:keepNext/>
      </w:pPr>
      <w:r>
        <w:tab/>
        <w:t xml:space="preserve">def </w:t>
      </w:r>
      <w:r w:rsidRPr="00CC7DC9">
        <w:rPr>
          <w:rStyle w:val="charBoldItals"/>
        </w:rPr>
        <w:t xml:space="preserve">licensed racecourse </w:t>
      </w:r>
      <w:r>
        <w:t xml:space="preserve">reloc from s 3 </w:t>
      </w:r>
      <w:hyperlink r:id="rId44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Pr="00BA1640" w:rsidRDefault="00EC460B" w:rsidP="00EC460B">
      <w:pPr>
        <w:pStyle w:val="AmdtsEntries"/>
      </w:pPr>
      <w:r>
        <w:tab/>
        <w:t xml:space="preserve">def </w:t>
      </w:r>
      <w:r>
        <w:rPr>
          <w:rStyle w:val="charBoldItals"/>
        </w:rPr>
        <w:t>licensed</w:t>
      </w:r>
      <w:r w:rsidRPr="00C55A62">
        <w:rPr>
          <w:rStyle w:val="charBoldItals"/>
        </w:rPr>
        <w:t xml:space="preserve"> wagering operator</w:t>
      </w:r>
      <w:r>
        <w:rPr>
          <w:rStyle w:val="charBoldItals"/>
        </w:rPr>
        <w:t xml:space="preserve"> </w:t>
      </w:r>
      <w:r w:rsidRPr="00CC7DC9">
        <w:rPr>
          <w:rFonts w:cs="Arial"/>
        </w:rPr>
        <w:t xml:space="preserve">ins </w:t>
      </w:r>
      <w:hyperlink r:id="rId443"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EC460B" w:rsidRDefault="00EC460B" w:rsidP="00EC460B">
      <w:pPr>
        <w:pStyle w:val="AmdtsEntries"/>
        <w:rPr>
          <w:bCs/>
          <w:iCs/>
        </w:rPr>
      </w:pPr>
      <w:r>
        <w:tab/>
        <w:t xml:space="preserve">def </w:t>
      </w:r>
      <w:r w:rsidRPr="00CC7DC9">
        <w:rPr>
          <w:rStyle w:val="charBoldItals"/>
        </w:rPr>
        <w:t xml:space="preserve">NSW Acts </w:t>
      </w:r>
      <w:r w:rsidRPr="00CC7DC9">
        <w:rPr>
          <w:rFonts w:cs="Arial"/>
        </w:rPr>
        <w:t xml:space="preserve">ins </w:t>
      </w:r>
      <w:hyperlink r:id="rId444"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EC460B">
      <w:pPr>
        <w:pStyle w:val="AmdtsEntries"/>
        <w:rPr>
          <w:bCs/>
          <w:iCs/>
        </w:rPr>
      </w:pPr>
      <w:r>
        <w:tab/>
        <w:t xml:space="preserve">def </w:t>
      </w:r>
      <w:r w:rsidRPr="00CC7DC9">
        <w:rPr>
          <w:rStyle w:val="charBoldItals"/>
        </w:rPr>
        <w:t xml:space="preserve">NSW jockey </w:t>
      </w:r>
      <w:r w:rsidRPr="00CC7DC9">
        <w:rPr>
          <w:rFonts w:cs="Arial"/>
        </w:rPr>
        <w:t xml:space="preserve">ins </w:t>
      </w:r>
      <w:hyperlink r:id="rId445"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EC460B">
      <w:pPr>
        <w:pStyle w:val="AmdtsEntries"/>
      </w:pPr>
      <w:r>
        <w:tab/>
        <w:t xml:space="preserve">def </w:t>
      </w:r>
      <w:r w:rsidRPr="00CC7DC9">
        <w:rPr>
          <w:rStyle w:val="charBoldItals"/>
        </w:rPr>
        <w:t xml:space="preserve">president </w:t>
      </w:r>
      <w:r>
        <w:t xml:space="preserve">reloc from s 3 </w:t>
      </w:r>
      <w:hyperlink r:id="rId44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pPr>
      <w:r>
        <w:tab/>
        <w:t xml:space="preserve">def </w:t>
      </w:r>
      <w:r w:rsidRPr="00CC7DC9">
        <w:rPr>
          <w:rStyle w:val="charBoldItals"/>
        </w:rPr>
        <w:t xml:space="preserve">race </w:t>
      </w:r>
      <w:r>
        <w:t xml:space="preserve">reloc from s 3 </w:t>
      </w:r>
      <w:hyperlink r:id="rId44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4949FC" w:rsidRDefault="004949FC" w:rsidP="004949FC">
      <w:pPr>
        <w:pStyle w:val="AmdtsEntriesDefL2"/>
      </w:pPr>
      <w:r>
        <w:tab/>
        <w:t xml:space="preserve">am </w:t>
      </w:r>
      <w:hyperlink r:id="rId448" w:tooltip="Racing (Greyhounds) Amendment Act 2017" w:history="1">
        <w:r w:rsidRPr="00D636F4">
          <w:rPr>
            <w:rStyle w:val="charCitHyperlinkAbbrev"/>
          </w:rPr>
          <w:t>A2017-43</w:t>
        </w:r>
      </w:hyperlink>
      <w:r>
        <w:t xml:space="preserve"> s 15; pars renum R21 LA</w:t>
      </w:r>
    </w:p>
    <w:p w:rsidR="00EC460B" w:rsidRPr="00BA1640" w:rsidRDefault="00EC460B" w:rsidP="00EC460B">
      <w:pPr>
        <w:pStyle w:val="AmdtsEntries"/>
      </w:pPr>
      <w:r>
        <w:tab/>
        <w:t xml:space="preserve">def </w:t>
      </w:r>
      <w:r w:rsidRPr="00C55A62">
        <w:rPr>
          <w:rStyle w:val="charBoldItals"/>
        </w:rPr>
        <w:t>race field information</w:t>
      </w:r>
      <w:r>
        <w:rPr>
          <w:rStyle w:val="charBoldItals"/>
        </w:rPr>
        <w:t xml:space="preserve"> </w:t>
      </w:r>
      <w:r w:rsidRPr="00CC7DC9">
        <w:rPr>
          <w:rFonts w:cs="Arial"/>
        </w:rPr>
        <w:t xml:space="preserve">ins </w:t>
      </w:r>
      <w:hyperlink r:id="rId449"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EC460B" w:rsidRPr="00BA1640" w:rsidRDefault="00EC460B" w:rsidP="00677C61">
      <w:pPr>
        <w:pStyle w:val="AmdtsEntries"/>
        <w:keepNext/>
      </w:pPr>
      <w:r>
        <w:tab/>
        <w:t xml:space="preserve">def </w:t>
      </w:r>
      <w:r w:rsidRPr="00C55A62">
        <w:rPr>
          <w:rStyle w:val="charBoldItals"/>
        </w:rPr>
        <w:t>race field information charge</w:t>
      </w:r>
      <w:r>
        <w:rPr>
          <w:rStyle w:val="charBoldItals"/>
        </w:rPr>
        <w:t xml:space="preserve"> </w:t>
      </w:r>
      <w:r w:rsidRPr="00CC7DC9">
        <w:rPr>
          <w:rFonts w:cs="Arial"/>
        </w:rPr>
        <w:t xml:space="preserve">ins </w:t>
      </w:r>
      <w:hyperlink r:id="rId450"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677C61" w:rsidRPr="009C2320" w:rsidRDefault="00677C61" w:rsidP="00677C61">
      <w:pPr>
        <w:pStyle w:val="AmdtsEntriesDefL2"/>
        <w:rPr>
          <w:lang w:eastAsia="en-AU"/>
        </w:rPr>
      </w:pPr>
      <w:r>
        <w:rPr>
          <w:lang w:eastAsia="en-AU"/>
        </w:rPr>
        <w:tab/>
        <w:t xml:space="preserve">sub </w:t>
      </w:r>
      <w:hyperlink r:id="rId451" w:tooltip="Racing Amendment Act 2013" w:history="1">
        <w:r w:rsidRPr="006C7426">
          <w:rPr>
            <w:rStyle w:val="charCitHyperlinkAbbrev"/>
          </w:rPr>
          <w:t>A2013-1</w:t>
        </w:r>
      </w:hyperlink>
      <w:r>
        <w:rPr>
          <w:lang w:eastAsia="en-AU"/>
        </w:rPr>
        <w:t xml:space="preserve"> s 31</w:t>
      </w:r>
    </w:p>
    <w:p w:rsidR="00EC460B" w:rsidRDefault="00EC460B" w:rsidP="00EC460B">
      <w:pPr>
        <w:pStyle w:val="AmdtsEntries"/>
      </w:pPr>
      <w:r>
        <w:tab/>
        <w:t xml:space="preserve">def </w:t>
      </w:r>
      <w:r w:rsidRPr="00CC7DC9">
        <w:rPr>
          <w:rStyle w:val="charBoldItals"/>
        </w:rPr>
        <w:t xml:space="preserve">race meeting </w:t>
      </w:r>
      <w:r>
        <w:t xml:space="preserve">reloc from s 3 </w:t>
      </w:r>
      <w:hyperlink r:id="rId45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Pr="00BA1640" w:rsidRDefault="00EC460B" w:rsidP="00EC460B">
      <w:pPr>
        <w:pStyle w:val="AmdtsEntries"/>
      </w:pPr>
      <w:r>
        <w:tab/>
        <w:t xml:space="preserve">def </w:t>
      </w:r>
      <w:r w:rsidRPr="00C55A62">
        <w:rPr>
          <w:rStyle w:val="charBoldItals"/>
        </w:rPr>
        <w:t>racing authority</w:t>
      </w:r>
      <w:r>
        <w:rPr>
          <w:rStyle w:val="charBoldItals"/>
        </w:rPr>
        <w:t xml:space="preserve"> </w:t>
      </w:r>
      <w:r w:rsidRPr="00CC7DC9">
        <w:rPr>
          <w:rFonts w:cs="Arial"/>
        </w:rPr>
        <w:t xml:space="preserve">ins </w:t>
      </w:r>
      <w:hyperlink r:id="rId453"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EC460B" w:rsidRDefault="00EC460B" w:rsidP="00EC460B">
      <w:pPr>
        <w:pStyle w:val="AmdtsEntries"/>
      </w:pPr>
      <w:r>
        <w:tab/>
        <w:t xml:space="preserve">def </w:t>
      </w:r>
      <w:r w:rsidRPr="00CC7DC9">
        <w:rPr>
          <w:rStyle w:val="charBoldItals"/>
        </w:rPr>
        <w:t xml:space="preserve">racing club </w:t>
      </w:r>
      <w:r>
        <w:t xml:space="preserve">reloc from s 3 </w:t>
      </w:r>
      <w:hyperlink r:id="rId45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4949FC" w:rsidRDefault="004949FC" w:rsidP="004949FC">
      <w:pPr>
        <w:pStyle w:val="AmdtsEntriesDefL2"/>
      </w:pPr>
      <w:r>
        <w:tab/>
        <w:t xml:space="preserve">sub </w:t>
      </w:r>
      <w:hyperlink r:id="rId455" w:tooltip="Racing (Greyhounds) Amendment Act 2017" w:history="1">
        <w:r w:rsidRPr="00D636F4">
          <w:rPr>
            <w:rStyle w:val="charCitHyperlinkAbbrev"/>
          </w:rPr>
          <w:t>A2017-43</w:t>
        </w:r>
      </w:hyperlink>
      <w:r>
        <w:t xml:space="preserve"> s 16</w:t>
      </w:r>
    </w:p>
    <w:p w:rsidR="00EC460B" w:rsidRDefault="00EC460B" w:rsidP="00EC460B">
      <w:pPr>
        <w:pStyle w:val="AmdtsEntries"/>
        <w:rPr>
          <w:bCs/>
          <w:iCs/>
        </w:rPr>
      </w:pPr>
      <w:r>
        <w:tab/>
        <w:t xml:space="preserve">def </w:t>
      </w:r>
      <w:r>
        <w:rPr>
          <w:rStyle w:val="charBoldItals"/>
        </w:rPr>
        <w:t>Racing NSW</w:t>
      </w:r>
      <w:r>
        <w:rPr>
          <w:b/>
          <w:i/>
        </w:rPr>
        <w:t xml:space="preserve"> </w:t>
      </w:r>
      <w:r w:rsidRPr="00CC7DC9">
        <w:rPr>
          <w:rFonts w:cs="Arial"/>
        </w:rPr>
        <w:t xml:space="preserve">ins </w:t>
      </w:r>
      <w:hyperlink r:id="rId456"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EC460B">
      <w:pPr>
        <w:pStyle w:val="AmdtsEntries"/>
      </w:pPr>
      <w:r>
        <w:tab/>
        <w:t xml:space="preserve">def </w:t>
      </w:r>
      <w:r w:rsidRPr="00CC7DC9">
        <w:rPr>
          <w:rStyle w:val="charBoldItals"/>
        </w:rPr>
        <w:t xml:space="preserve">registrar </w:t>
      </w:r>
      <w:r>
        <w:t xml:space="preserve">reloc from s 3 </w:t>
      </w:r>
      <w:hyperlink r:id="rId45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677C61" w:rsidRPr="009C2320" w:rsidRDefault="00677C61" w:rsidP="00756D7F">
      <w:pPr>
        <w:pStyle w:val="AmdtsEntries"/>
        <w:rPr>
          <w:lang w:eastAsia="en-AU"/>
        </w:rPr>
      </w:pPr>
      <w:r>
        <w:tab/>
        <w:t xml:space="preserve">def </w:t>
      </w:r>
      <w:r>
        <w:rPr>
          <w:rStyle w:val="charBoldItals"/>
        </w:rPr>
        <w:t>relevant c</w:t>
      </w:r>
      <w:r w:rsidRPr="00CC7DC9">
        <w:rPr>
          <w:rStyle w:val="charBoldItals"/>
        </w:rPr>
        <w:t xml:space="preserve">ontrolling body </w:t>
      </w:r>
      <w:r>
        <w:rPr>
          <w:lang w:eastAsia="en-AU"/>
        </w:rPr>
        <w:t xml:space="preserve">ins </w:t>
      </w:r>
      <w:hyperlink r:id="rId458" w:tooltip="Racing Amendment Act 2013" w:history="1">
        <w:r w:rsidRPr="006C7426">
          <w:rPr>
            <w:rStyle w:val="charCitHyperlinkAbbrev"/>
          </w:rPr>
          <w:t>A2013-1</w:t>
        </w:r>
      </w:hyperlink>
      <w:r>
        <w:rPr>
          <w:lang w:eastAsia="en-AU"/>
        </w:rPr>
        <w:t xml:space="preserve"> s 32</w:t>
      </w:r>
    </w:p>
    <w:p w:rsidR="00EC460B" w:rsidRPr="00BA1640" w:rsidRDefault="00EC460B" w:rsidP="00756D7F">
      <w:pPr>
        <w:pStyle w:val="AmdtsEntries"/>
        <w:keepNext/>
      </w:pPr>
      <w:r>
        <w:tab/>
        <w:t xml:space="preserve">def </w:t>
      </w:r>
      <w:r w:rsidRPr="00C55A62">
        <w:rPr>
          <w:rStyle w:val="charBoldItals"/>
        </w:rPr>
        <w:t>relevant net revenue</w:t>
      </w:r>
      <w:r>
        <w:rPr>
          <w:rStyle w:val="charBoldItals"/>
        </w:rPr>
        <w:t xml:space="preserve"> </w:t>
      </w:r>
      <w:r w:rsidRPr="00CC7DC9">
        <w:rPr>
          <w:rFonts w:cs="Arial"/>
        </w:rPr>
        <w:t xml:space="preserve">ins </w:t>
      </w:r>
      <w:hyperlink r:id="rId459"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BD59C9" w:rsidRPr="009C2320" w:rsidRDefault="00BD59C9" w:rsidP="00BD59C9">
      <w:pPr>
        <w:pStyle w:val="AmdtsEntriesDefL2"/>
        <w:rPr>
          <w:lang w:eastAsia="en-AU"/>
        </w:rPr>
      </w:pPr>
      <w:r>
        <w:rPr>
          <w:lang w:eastAsia="en-AU"/>
        </w:rPr>
        <w:tab/>
      </w:r>
      <w:r w:rsidR="00670C63">
        <w:rPr>
          <w:lang w:eastAsia="en-AU"/>
        </w:rPr>
        <w:t>om</w:t>
      </w:r>
      <w:r>
        <w:rPr>
          <w:lang w:eastAsia="en-AU"/>
        </w:rPr>
        <w:t xml:space="preserve"> </w:t>
      </w:r>
      <w:hyperlink r:id="rId460" w:tooltip="Racing Amendment Act 2013" w:history="1">
        <w:r w:rsidRPr="006C7426">
          <w:rPr>
            <w:rStyle w:val="charCitHyperlinkAbbrev"/>
          </w:rPr>
          <w:t>A2013-1</w:t>
        </w:r>
      </w:hyperlink>
      <w:r>
        <w:rPr>
          <w:lang w:eastAsia="en-AU"/>
        </w:rPr>
        <w:t xml:space="preserve"> s 33</w:t>
      </w:r>
    </w:p>
    <w:p w:rsidR="00EC460B" w:rsidRDefault="00EC460B" w:rsidP="00EC460B">
      <w:pPr>
        <w:pStyle w:val="AmdtsEntries"/>
      </w:pPr>
      <w:r>
        <w:tab/>
        <w:t xml:space="preserve">def </w:t>
      </w:r>
      <w:r w:rsidRPr="00CC7DC9">
        <w:rPr>
          <w:rStyle w:val="charBoldItals"/>
        </w:rPr>
        <w:t>reviewable decision</w:t>
      </w:r>
      <w:r>
        <w:t xml:space="preserve"> ins </w:t>
      </w:r>
      <w:hyperlink r:id="rId461"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1.415</w:t>
      </w:r>
    </w:p>
    <w:p w:rsidR="00EC460B" w:rsidRDefault="00EC460B" w:rsidP="00EC460B">
      <w:pPr>
        <w:pStyle w:val="AmdtsEntries"/>
      </w:pPr>
      <w:r>
        <w:tab/>
        <w:t xml:space="preserve">def </w:t>
      </w:r>
      <w:r w:rsidRPr="00CC7DC9">
        <w:rPr>
          <w:rStyle w:val="charBoldItals"/>
        </w:rPr>
        <w:t xml:space="preserve">rules of greyhound racing </w:t>
      </w:r>
      <w:r>
        <w:t xml:space="preserve">reloc from s 3 </w:t>
      </w:r>
      <w:hyperlink r:id="rId46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4949FC" w:rsidRDefault="004949FC" w:rsidP="004949FC">
      <w:pPr>
        <w:pStyle w:val="AmdtsEntriesDefL2"/>
      </w:pPr>
      <w:r>
        <w:tab/>
        <w:t xml:space="preserve">om </w:t>
      </w:r>
      <w:hyperlink r:id="rId463" w:tooltip="Racing (Greyhounds) Amendment Act 2017" w:history="1">
        <w:r w:rsidRPr="00D636F4">
          <w:rPr>
            <w:rStyle w:val="charCitHyperlinkAbbrev"/>
          </w:rPr>
          <w:t>A2017-43</w:t>
        </w:r>
      </w:hyperlink>
      <w:r>
        <w:t xml:space="preserve"> s 17</w:t>
      </w:r>
    </w:p>
    <w:p w:rsidR="00EC460B" w:rsidRDefault="00EC460B" w:rsidP="00EC460B">
      <w:pPr>
        <w:pStyle w:val="AmdtsEntries"/>
      </w:pPr>
      <w:r>
        <w:tab/>
        <w:t xml:space="preserve">def </w:t>
      </w:r>
      <w:r w:rsidRPr="00CC7DC9">
        <w:rPr>
          <w:rStyle w:val="charBoldItals"/>
        </w:rPr>
        <w:t xml:space="preserve">rules of harness racing </w:t>
      </w:r>
      <w:r>
        <w:t xml:space="preserve">reloc from s 3 </w:t>
      </w:r>
      <w:hyperlink r:id="rId46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pPr>
      <w:r>
        <w:tab/>
        <w:t xml:space="preserve">def </w:t>
      </w:r>
      <w:r w:rsidRPr="00CC7DC9">
        <w:rPr>
          <w:rStyle w:val="charBoldItals"/>
        </w:rPr>
        <w:t xml:space="preserve">rules of the tribunal </w:t>
      </w:r>
      <w:r>
        <w:t xml:space="preserve">reloc from s 3 </w:t>
      </w:r>
      <w:hyperlink r:id="rId46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pPr>
      <w:r>
        <w:tab/>
        <w:t xml:space="preserve">def </w:t>
      </w:r>
      <w:r w:rsidRPr="00CC7DC9">
        <w:rPr>
          <w:rStyle w:val="charBoldItals"/>
        </w:rPr>
        <w:t xml:space="preserve">rules of thoroughbred racing </w:t>
      </w:r>
      <w:r>
        <w:t xml:space="preserve">reloc from s 3 </w:t>
      </w:r>
      <w:hyperlink r:id="rId46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D21FFD">
      <w:pPr>
        <w:pStyle w:val="AmdtsEntries"/>
        <w:keepNext/>
        <w:rPr>
          <w:bCs/>
          <w:iCs/>
        </w:rPr>
      </w:pPr>
      <w:r>
        <w:lastRenderedPageBreak/>
        <w:tab/>
        <w:t xml:space="preserve">def </w:t>
      </w:r>
      <w:r w:rsidRPr="00CC7DC9">
        <w:rPr>
          <w:rStyle w:val="charBoldItals"/>
        </w:rPr>
        <w:t xml:space="preserve">special insurance scheme </w:t>
      </w:r>
      <w:r w:rsidRPr="00CC7DC9">
        <w:rPr>
          <w:rFonts w:cs="Arial"/>
        </w:rPr>
        <w:t xml:space="preserve">ins </w:t>
      </w:r>
      <w:hyperlink r:id="rId467"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rsidR="00EC460B" w:rsidRDefault="00EC460B" w:rsidP="00D21FFD">
      <w:pPr>
        <w:pStyle w:val="AmdtsEntries"/>
        <w:keepNext/>
      </w:pPr>
      <w:r>
        <w:tab/>
        <w:t xml:space="preserve">def </w:t>
      </w:r>
      <w:r w:rsidRPr="00CC7DC9">
        <w:rPr>
          <w:rStyle w:val="charBoldItals"/>
        </w:rPr>
        <w:t xml:space="preserve">special rules </w:t>
      </w:r>
      <w:r>
        <w:t xml:space="preserve">reloc from s 3 </w:t>
      </w:r>
      <w:hyperlink r:id="rId46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Default="00EC460B" w:rsidP="00EC460B">
      <w:pPr>
        <w:pStyle w:val="AmdtsEntries"/>
      </w:pPr>
      <w:r>
        <w:tab/>
        <w:t xml:space="preserve">def </w:t>
      </w:r>
      <w:r w:rsidRPr="00CC7DC9">
        <w:rPr>
          <w:rStyle w:val="charBoldItals"/>
        </w:rPr>
        <w:t xml:space="preserve">tribunal </w:t>
      </w:r>
      <w:r>
        <w:t xml:space="preserve">reloc from s 3 </w:t>
      </w:r>
      <w:hyperlink r:id="rId46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rsidR="00EC460B" w:rsidRPr="00BA1640" w:rsidRDefault="00EC460B" w:rsidP="00EC460B">
      <w:pPr>
        <w:pStyle w:val="AmdtsEntries"/>
      </w:pPr>
      <w:r>
        <w:tab/>
        <w:t xml:space="preserve">def </w:t>
      </w:r>
      <w:r w:rsidRPr="00C55A62">
        <w:rPr>
          <w:rStyle w:val="charBoldItals"/>
        </w:rPr>
        <w:t>wagering operator</w:t>
      </w:r>
      <w:r>
        <w:rPr>
          <w:rStyle w:val="charBoldItals"/>
        </w:rPr>
        <w:t xml:space="preserve"> </w:t>
      </w:r>
      <w:r w:rsidRPr="00CC7DC9">
        <w:rPr>
          <w:rFonts w:cs="Arial"/>
        </w:rPr>
        <w:t xml:space="preserve">ins </w:t>
      </w:r>
      <w:hyperlink r:id="rId470"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rsidR="0053704B" w:rsidRDefault="0053704B" w:rsidP="0053704B">
      <w:pPr>
        <w:pStyle w:val="PageBreak"/>
      </w:pPr>
      <w:r>
        <w:br w:type="page"/>
      </w:r>
    </w:p>
    <w:p w:rsidR="00EC460B" w:rsidRPr="00617118" w:rsidRDefault="00EC460B" w:rsidP="0053704B">
      <w:pPr>
        <w:pStyle w:val="Endnote2"/>
      </w:pPr>
      <w:bookmarkStart w:id="130" w:name="_Toc511648926"/>
      <w:r w:rsidRPr="00617118">
        <w:rPr>
          <w:rStyle w:val="charTableNo"/>
        </w:rPr>
        <w:lastRenderedPageBreak/>
        <w:t>5</w:t>
      </w:r>
      <w:r>
        <w:tab/>
      </w:r>
      <w:r w:rsidRPr="00617118">
        <w:rPr>
          <w:rStyle w:val="charTableText"/>
        </w:rPr>
        <w:t>Earlier republications</w:t>
      </w:r>
      <w:bookmarkEnd w:id="130"/>
    </w:p>
    <w:p w:rsidR="00EC460B" w:rsidRDefault="00EC460B" w:rsidP="00EC460B">
      <w:pPr>
        <w:pStyle w:val="EndNoteTextPub"/>
      </w:pPr>
      <w:r>
        <w:t xml:space="preserve">Some earlier republications were not numbered. The number in column 1 refers to the publication order.  </w:t>
      </w:r>
    </w:p>
    <w:p w:rsidR="00EC460B" w:rsidRDefault="00EC460B" w:rsidP="00EC460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C460B" w:rsidRDefault="00EC460B" w:rsidP="00EC460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C460B" w:rsidTr="008E709E">
        <w:trPr>
          <w:tblHeader/>
        </w:trPr>
        <w:tc>
          <w:tcPr>
            <w:tcW w:w="1576" w:type="dxa"/>
            <w:tcBorders>
              <w:bottom w:val="single" w:sz="4" w:space="0" w:color="auto"/>
            </w:tcBorders>
          </w:tcPr>
          <w:p w:rsidR="00EC460B" w:rsidRDefault="00EC460B" w:rsidP="008E709E">
            <w:pPr>
              <w:pStyle w:val="EarlierRepubHdg"/>
            </w:pPr>
            <w:r>
              <w:t>Republication No and date</w:t>
            </w:r>
          </w:p>
        </w:tc>
        <w:tc>
          <w:tcPr>
            <w:tcW w:w="1681" w:type="dxa"/>
            <w:tcBorders>
              <w:bottom w:val="single" w:sz="4" w:space="0" w:color="auto"/>
            </w:tcBorders>
          </w:tcPr>
          <w:p w:rsidR="00EC460B" w:rsidRDefault="00EC460B" w:rsidP="008E709E">
            <w:pPr>
              <w:pStyle w:val="EarlierRepubHdg"/>
            </w:pPr>
            <w:r>
              <w:t>Effective</w:t>
            </w:r>
          </w:p>
        </w:tc>
        <w:tc>
          <w:tcPr>
            <w:tcW w:w="1783" w:type="dxa"/>
            <w:tcBorders>
              <w:bottom w:val="single" w:sz="4" w:space="0" w:color="auto"/>
            </w:tcBorders>
          </w:tcPr>
          <w:p w:rsidR="00EC460B" w:rsidRDefault="00EC460B" w:rsidP="008E709E">
            <w:pPr>
              <w:pStyle w:val="EarlierRepubHdg"/>
            </w:pPr>
            <w:r>
              <w:t>Last amendment made by</w:t>
            </w:r>
          </w:p>
        </w:tc>
        <w:tc>
          <w:tcPr>
            <w:tcW w:w="1783" w:type="dxa"/>
            <w:tcBorders>
              <w:bottom w:val="single" w:sz="4" w:space="0" w:color="auto"/>
            </w:tcBorders>
          </w:tcPr>
          <w:p w:rsidR="00EC460B" w:rsidRDefault="00EC460B" w:rsidP="008E709E">
            <w:pPr>
              <w:pStyle w:val="EarlierRepubHdg"/>
            </w:pPr>
            <w:r>
              <w:t>Republication for</w:t>
            </w:r>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R0A</w:t>
            </w:r>
            <w:r>
              <w:br/>
              <w:t>10 Jan 2008</w:t>
            </w:r>
          </w:p>
        </w:tc>
        <w:tc>
          <w:tcPr>
            <w:tcW w:w="1681" w:type="dxa"/>
            <w:tcBorders>
              <w:top w:val="single" w:sz="4" w:space="0" w:color="auto"/>
              <w:bottom w:val="single" w:sz="4" w:space="0" w:color="auto"/>
            </w:tcBorders>
          </w:tcPr>
          <w:p w:rsidR="00EC460B" w:rsidRDefault="00EC460B" w:rsidP="008E709E">
            <w:pPr>
              <w:pStyle w:val="EarlierRepubEntries"/>
            </w:pPr>
            <w:r>
              <w:t>2 July 2001–</w:t>
            </w:r>
            <w:r>
              <w:br/>
              <w:t>11 Sept 2001</w:t>
            </w:r>
          </w:p>
        </w:tc>
        <w:tc>
          <w:tcPr>
            <w:tcW w:w="1783" w:type="dxa"/>
            <w:tcBorders>
              <w:top w:val="single" w:sz="4" w:space="0" w:color="auto"/>
              <w:bottom w:val="single" w:sz="4" w:space="0" w:color="auto"/>
            </w:tcBorders>
          </w:tcPr>
          <w:p w:rsidR="00EC460B" w:rsidRDefault="0006585F" w:rsidP="008E709E">
            <w:pPr>
              <w:pStyle w:val="EarlierRepubEntries"/>
            </w:pPr>
            <w:hyperlink r:id="rId471"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72"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R1</w:t>
            </w:r>
            <w:r>
              <w:br/>
              <w:t>12 Sept 2001</w:t>
            </w:r>
          </w:p>
        </w:tc>
        <w:tc>
          <w:tcPr>
            <w:tcW w:w="1681" w:type="dxa"/>
            <w:tcBorders>
              <w:top w:val="single" w:sz="4" w:space="0" w:color="auto"/>
              <w:bottom w:val="single" w:sz="4" w:space="0" w:color="auto"/>
            </w:tcBorders>
          </w:tcPr>
          <w:p w:rsidR="00EC460B" w:rsidRDefault="00EC460B" w:rsidP="008E709E">
            <w:pPr>
              <w:pStyle w:val="EarlierRepubEntries"/>
            </w:pPr>
            <w:r>
              <w:t>12 Sept 2001–</w:t>
            </w:r>
            <w:r>
              <w:br/>
              <w:t>18 Dec 2003</w:t>
            </w:r>
          </w:p>
        </w:tc>
        <w:tc>
          <w:tcPr>
            <w:tcW w:w="1783" w:type="dxa"/>
            <w:tcBorders>
              <w:top w:val="single" w:sz="4" w:space="0" w:color="auto"/>
              <w:bottom w:val="single" w:sz="4" w:space="0" w:color="auto"/>
            </w:tcBorders>
          </w:tcPr>
          <w:p w:rsidR="00EC460B" w:rsidRDefault="0006585F" w:rsidP="008E709E">
            <w:pPr>
              <w:pStyle w:val="EarlierRepubEntries"/>
            </w:pPr>
            <w:hyperlink r:id="rId473" w:tooltip="Legislation (Consequential Amendments) Act 2001" w:history="1">
              <w:r w:rsidR="00CC7DC9" w:rsidRPr="00CC7DC9">
                <w:rPr>
                  <w:rStyle w:val="charCitHyperlinkAbbrev"/>
                </w:rPr>
                <w:t>A2001</w:t>
              </w:r>
              <w:r w:rsidR="00CC7DC9" w:rsidRPr="00CC7DC9">
                <w:rPr>
                  <w:rStyle w:val="charCitHyperlinkAbbrev"/>
                </w:rPr>
                <w:noBreakHyphen/>
                <w:t>44</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74" w:tooltip="Legislation (Consequential Amendments) Act 2001" w:history="1">
              <w:r w:rsidR="00CC7DC9" w:rsidRPr="00CC7DC9">
                <w:rPr>
                  <w:rStyle w:val="charCitHyperlinkAbbrev"/>
                </w:rPr>
                <w:t>A2001</w:t>
              </w:r>
              <w:r w:rsidR="00CC7DC9" w:rsidRPr="00CC7DC9">
                <w:rPr>
                  <w:rStyle w:val="charCitHyperlinkAbbrev"/>
                </w:rPr>
                <w:noBreakHyphen/>
                <w:t>44</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R2</w:t>
            </w:r>
            <w:r>
              <w:br/>
              <w:t>19 Dec 2003</w:t>
            </w:r>
          </w:p>
        </w:tc>
        <w:tc>
          <w:tcPr>
            <w:tcW w:w="1681" w:type="dxa"/>
            <w:tcBorders>
              <w:top w:val="single" w:sz="4" w:space="0" w:color="auto"/>
              <w:bottom w:val="single" w:sz="4" w:space="0" w:color="auto"/>
            </w:tcBorders>
          </w:tcPr>
          <w:p w:rsidR="00EC460B" w:rsidRDefault="00EC460B" w:rsidP="008E709E">
            <w:pPr>
              <w:pStyle w:val="EarlierRepubEntries"/>
            </w:pPr>
            <w:r>
              <w:t>19 Dec 2003–</w:t>
            </w:r>
            <w:r>
              <w:br/>
              <w:t>12 Apr 2004</w:t>
            </w:r>
          </w:p>
        </w:tc>
        <w:tc>
          <w:tcPr>
            <w:tcW w:w="1783" w:type="dxa"/>
            <w:tcBorders>
              <w:top w:val="single" w:sz="4" w:space="0" w:color="auto"/>
              <w:bottom w:val="single" w:sz="4" w:space="0" w:color="auto"/>
            </w:tcBorders>
          </w:tcPr>
          <w:p w:rsidR="00EC460B" w:rsidRDefault="0006585F" w:rsidP="008E709E">
            <w:pPr>
              <w:pStyle w:val="EarlierRepubEntries"/>
            </w:pPr>
            <w:hyperlink r:id="rId475" w:tooltip="Statute Law Amendment Act 2003 (No 2)" w:history="1">
              <w:r w:rsidR="00CC7DC9" w:rsidRPr="00CC7DC9">
                <w:rPr>
                  <w:rStyle w:val="charCitHyperlinkAbbrev"/>
                </w:rPr>
                <w:t>A2003</w:t>
              </w:r>
              <w:r w:rsidR="00CC7DC9" w:rsidRPr="00CC7DC9">
                <w:rPr>
                  <w:rStyle w:val="charCitHyperlinkAbbrev"/>
                </w:rPr>
                <w:noBreakHyphen/>
                <w:t>56</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76" w:tooltip="Statute Law Amendment Act 2003 (No 2)" w:history="1">
              <w:r w:rsidR="00CC7DC9" w:rsidRPr="00CC7DC9">
                <w:rPr>
                  <w:rStyle w:val="charCitHyperlinkAbbrev"/>
                </w:rPr>
                <w:t>A2003</w:t>
              </w:r>
              <w:r w:rsidR="00CC7DC9" w:rsidRPr="00CC7DC9">
                <w:rPr>
                  <w:rStyle w:val="charCitHyperlinkAbbrev"/>
                </w:rPr>
                <w:noBreakHyphen/>
                <w:t>56</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R3</w:t>
            </w:r>
            <w:r>
              <w:br/>
              <w:t>13 Apr 2004</w:t>
            </w:r>
          </w:p>
        </w:tc>
        <w:tc>
          <w:tcPr>
            <w:tcW w:w="1681" w:type="dxa"/>
            <w:tcBorders>
              <w:top w:val="single" w:sz="4" w:space="0" w:color="auto"/>
              <w:bottom w:val="single" w:sz="4" w:space="0" w:color="auto"/>
            </w:tcBorders>
          </w:tcPr>
          <w:p w:rsidR="00EC460B" w:rsidRDefault="00EC460B" w:rsidP="008E709E">
            <w:pPr>
              <w:pStyle w:val="EarlierRepubEntries"/>
            </w:pPr>
            <w:r>
              <w:t>13 Apr 2004–</w:t>
            </w:r>
            <w:r>
              <w:br/>
              <w:t>22 Nov 2005</w:t>
            </w:r>
          </w:p>
        </w:tc>
        <w:tc>
          <w:tcPr>
            <w:tcW w:w="1783" w:type="dxa"/>
            <w:tcBorders>
              <w:top w:val="single" w:sz="4" w:space="0" w:color="auto"/>
              <w:bottom w:val="single" w:sz="4" w:space="0" w:color="auto"/>
            </w:tcBorders>
          </w:tcPr>
          <w:p w:rsidR="00EC460B" w:rsidRDefault="0006585F" w:rsidP="008E709E">
            <w:pPr>
              <w:pStyle w:val="EarlierRepubEntries"/>
            </w:pPr>
            <w:hyperlink r:id="rId477" w:tooltip="Annual Reports Legislation Amendment Act 2004" w:history="1">
              <w:r w:rsidR="00CC7DC9" w:rsidRPr="00CC7DC9">
                <w:rPr>
                  <w:rStyle w:val="charCitHyperlinkAbbrev"/>
                </w:rPr>
                <w:t>A2004</w:t>
              </w:r>
              <w:r w:rsidR="00CC7DC9" w:rsidRPr="00CC7DC9">
                <w:rPr>
                  <w:rStyle w:val="charCitHyperlinkAbbrev"/>
                </w:rPr>
                <w:noBreakHyphen/>
                <w:t>9</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78" w:tooltip="Annual Reports Legislation Amendment Act 2004" w:history="1">
              <w:r w:rsidR="00CC7DC9" w:rsidRPr="00CC7DC9">
                <w:rPr>
                  <w:rStyle w:val="charCitHyperlinkAbbrev"/>
                </w:rPr>
                <w:t>A2004</w:t>
              </w:r>
              <w:r w:rsidR="00CC7DC9" w:rsidRPr="00CC7DC9">
                <w:rPr>
                  <w:rStyle w:val="charCitHyperlinkAbbrev"/>
                </w:rPr>
                <w:noBreakHyphen/>
                <w:t>9</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R4</w:t>
            </w:r>
            <w:r>
              <w:br/>
              <w:t>23 Nov 2005</w:t>
            </w:r>
          </w:p>
        </w:tc>
        <w:tc>
          <w:tcPr>
            <w:tcW w:w="1681" w:type="dxa"/>
            <w:tcBorders>
              <w:top w:val="single" w:sz="4" w:space="0" w:color="auto"/>
              <w:bottom w:val="single" w:sz="4" w:space="0" w:color="auto"/>
            </w:tcBorders>
          </w:tcPr>
          <w:p w:rsidR="00EC460B" w:rsidRDefault="00EC460B" w:rsidP="008E709E">
            <w:pPr>
              <w:pStyle w:val="EarlierRepubEntries"/>
            </w:pPr>
            <w:r>
              <w:t>23 Nov 2005–</w:t>
            </w:r>
            <w:r>
              <w:br/>
              <w:t>16 Mar 2006</w:t>
            </w:r>
          </w:p>
        </w:tc>
        <w:tc>
          <w:tcPr>
            <w:tcW w:w="1783" w:type="dxa"/>
            <w:tcBorders>
              <w:top w:val="single" w:sz="4" w:space="0" w:color="auto"/>
              <w:bottom w:val="single" w:sz="4" w:space="0" w:color="auto"/>
            </w:tcBorders>
          </w:tcPr>
          <w:p w:rsidR="00EC460B" w:rsidRDefault="0006585F" w:rsidP="008E709E">
            <w:pPr>
              <w:pStyle w:val="EarlierRepubEntries"/>
            </w:pPr>
            <w:hyperlink r:id="rId479"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80"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R5</w:t>
            </w:r>
            <w:r>
              <w:br/>
              <w:t>17 Mar 2006</w:t>
            </w:r>
          </w:p>
        </w:tc>
        <w:tc>
          <w:tcPr>
            <w:tcW w:w="1681" w:type="dxa"/>
            <w:tcBorders>
              <w:top w:val="single" w:sz="4" w:space="0" w:color="auto"/>
              <w:bottom w:val="single" w:sz="4" w:space="0" w:color="auto"/>
            </w:tcBorders>
          </w:tcPr>
          <w:p w:rsidR="00EC460B" w:rsidRDefault="00EC460B" w:rsidP="008E709E">
            <w:pPr>
              <w:pStyle w:val="EarlierRepubEntries"/>
            </w:pPr>
            <w:r>
              <w:t>17 Mar 2006–</w:t>
            </w:r>
            <w:r>
              <w:br/>
              <w:t>15 Nov 2006</w:t>
            </w:r>
          </w:p>
        </w:tc>
        <w:tc>
          <w:tcPr>
            <w:tcW w:w="1783" w:type="dxa"/>
            <w:tcBorders>
              <w:top w:val="single" w:sz="4" w:space="0" w:color="auto"/>
              <w:bottom w:val="single" w:sz="4" w:space="0" w:color="auto"/>
            </w:tcBorders>
          </w:tcPr>
          <w:p w:rsidR="00EC460B" w:rsidRDefault="0006585F" w:rsidP="008E709E">
            <w:pPr>
              <w:pStyle w:val="EarlierRepubEntries"/>
            </w:pPr>
            <w:hyperlink r:id="rId481"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82"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R6</w:t>
            </w:r>
            <w:r>
              <w:br/>
              <w:t>16 Nov 2006</w:t>
            </w:r>
          </w:p>
        </w:tc>
        <w:tc>
          <w:tcPr>
            <w:tcW w:w="1681" w:type="dxa"/>
            <w:tcBorders>
              <w:top w:val="single" w:sz="4" w:space="0" w:color="auto"/>
              <w:bottom w:val="single" w:sz="4" w:space="0" w:color="auto"/>
            </w:tcBorders>
          </w:tcPr>
          <w:p w:rsidR="00EC460B" w:rsidRDefault="00EC460B" w:rsidP="008E709E">
            <w:pPr>
              <w:pStyle w:val="EarlierRepubEntries"/>
            </w:pPr>
            <w:r>
              <w:t>16 Nov 2006–</w:t>
            </w:r>
            <w:r>
              <w:br/>
              <w:t>16 Nov 2007</w:t>
            </w:r>
          </w:p>
        </w:tc>
        <w:tc>
          <w:tcPr>
            <w:tcW w:w="1783" w:type="dxa"/>
            <w:tcBorders>
              <w:top w:val="single" w:sz="4" w:space="0" w:color="auto"/>
              <w:bottom w:val="single" w:sz="4" w:space="0" w:color="auto"/>
            </w:tcBorders>
          </w:tcPr>
          <w:p w:rsidR="00EC460B" w:rsidRDefault="0006585F" w:rsidP="008E709E">
            <w:pPr>
              <w:pStyle w:val="EarlierRepubEntries"/>
            </w:pPr>
            <w:hyperlink r:id="rId483" w:tooltip="Statute Law Amendment Act 2006" w:history="1">
              <w:r w:rsidR="00CC7DC9" w:rsidRPr="00CC7DC9">
                <w:rPr>
                  <w:rStyle w:val="charCitHyperlinkAbbrev"/>
                </w:rPr>
                <w:t>A2006</w:t>
              </w:r>
              <w:r w:rsidR="00CC7DC9" w:rsidRPr="00CC7DC9">
                <w:rPr>
                  <w:rStyle w:val="charCitHyperlinkAbbrev"/>
                </w:rPr>
                <w:noBreakHyphen/>
                <w:t>42</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84" w:tooltip="Statute Law Amendment Act 2006" w:history="1">
              <w:r w:rsidR="00CC7DC9" w:rsidRPr="00CC7DC9">
                <w:rPr>
                  <w:rStyle w:val="charCitHyperlinkAbbrev"/>
                </w:rPr>
                <w:t>A2006</w:t>
              </w:r>
              <w:r w:rsidR="00CC7DC9" w:rsidRPr="00CC7DC9">
                <w:rPr>
                  <w:rStyle w:val="charCitHyperlinkAbbrev"/>
                </w:rPr>
                <w:noBreakHyphen/>
                <w:t>42</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R7</w:t>
            </w:r>
            <w:r>
              <w:br/>
              <w:t>17 Nov 2007</w:t>
            </w:r>
          </w:p>
        </w:tc>
        <w:tc>
          <w:tcPr>
            <w:tcW w:w="1681" w:type="dxa"/>
            <w:tcBorders>
              <w:top w:val="single" w:sz="4" w:space="0" w:color="auto"/>
              <w:bottom w:val="single" w:sz="4" w:space="0" w:color="auto"/>
            </w:tcBorders>
          </w:tcPr>
          <w:p w:rsidR="00EC460B" w:rsidRDefault="00EC460B" w:rsidP="008E709E">
            <w:pPr>
              <w:pStyle w:val="EarlierRepubEntries"/>
            </w:pPr>
            <w:r>
              <w:t>17 Nov 2007–</w:t>
            </w:r>
            <w:r>
              <w:br/>
              <w:t>1 Feb 2009</w:t>
            </w:r>
          </w:p>
        </w:tc>
        <w:tc>
          <w:tcPr>
            <w:tcW w:w="1783" w:type="dxa"/>
            <w:tcBorders>
              <w:top w:val="single" w:sz="4" w:space="0" w:color="auto"/>
              <w:bottom w:val="single" w:sz="4" w:space="0" w:color="auto"/>
            </w:tcBorders>
          </w:tcPr>
          <w:p w:rsidR="00EC460B" w:rsidRDefault="0006585F" w:rsidP="008E709E">
            <w:pPr>
              <w:pStyle w:val="EarlierRepubEntries"/>
            </w:pPr>
            <w:hyperlink r:id="rId485" w:tooltip="Statute Law Amendment Act 2006" w:history="1">
              <w:r w:rsidR="00CC7DC9" w:rsidRPr="00CC7DC9">
                <w:rPr>
                  <w:rStyle w:val="charCitHyperlinkAbbrev"/>
                </w:rPr>
                <w:t>A2006</w:t>
              </w:r>
              <w:r w:rsidR="00CC7DC9" w:rsidRPr="00CC7DC9">
                <w:rPr>
                  <w:rStyle w:val="charCitHyperlinkAbbrev"/>
                </w:rPr>
                <w:noBreakHyphen/>
                <w:t>42</w:t>
              </w:r>
            </w:hyperlink>
          </w:p>
        </w:tc>
        <w:tc>
          <w:tcPr>
            <w:tcW w:w="1783" w:type="dxa"/>
            <w:tcBorders>
              <w:top w:val="single" w:sz="4" w:space="0" w:color="auto"/>
              <w:bottom w:val="single" w:sz="4" w:space="0" w:color="auto"/>
            </w:tcBorders>
          </w:tcPr>
          <w:p w:rsidR="00EC460B" w:rsidRDefault="00EC460B" w:rsidP="008E709E">
            <w:pPr>
              <w:pStyle w:val="EarlierRepubEntries"/>
            </w:pPr>
            <w:r>
              <w:t>commenced expiry</w:t>
            </w:r>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R8</w:t>
            </w:r>
            <w:r>
              <w:br/>
              <w:t>2 Feb 2009</w:t>
            </w:r>
          </w:p>
        </w:tc>
        <w:tc>
          <w:tcPr>
            <w:tcW w:w="1681" w:type="dxa"/>
            <w:tcBorders>
              <w:top w:val="single" w:sz="4" w:space="0" w:color="auto"/>
              <w:bottom w:val="single" w:sz="4" w:space="0" w:color="auto"/>
            </w:tcBorders>
          </w:tcPr>
          <w:p w:rsidR="00EC460B" w:rsidRDefault="00EC460B" w:rsidP="008E709E">
            <w:pPr>
              <w:pStyle w:val="EarlierRepubEntries"/>
            </w:pPr>
            <w:r>
              <w:t>2 Feb 2009–</w:t>
            </w:r>
            <w:r>
              <w:br/>
              <w:t>17 Mar 2009</w:t>
            </w:r>
          </w:p>
        </w:tc>
        <w:tc>
          <w:tcPr>
            <w:tcW w:w="1783" w:type="dxa"/>
            <w:tcBorders>
              <w:top w:val="single" w:sz="4" w:space="0" w:color="auto"/>
              <w:bottom w:val="single" w:sz="4" w:space="0" w:color="auto"/>
            </w:tcBorders>
          </w:tcPr>
          <w:p w:rsidR="00EC460B" w:rsidRDefault="0006585F" w:rsidP="008E709E">
            <w:pPr>
              <w:pStyle w:val="EarlierRepubEntries"/>
            </w:pPr>
            <w:hyperlink r:id="rId486"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87"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R9</w:t>
            </w:r>
            <w:r>
              <w:br/>
              <w:t>18 Mar 2009</w:t>
            </w:r>
          </w:p>
        </w:tc>
        <w:tc>
          <w:tcPr>
            <w:tcW w:w="1681" w:type="dxa"/>
            <w:tcBorders>
              <w:top w:val="single" w:sz="4" w:space="0" w:color="auto"/>
              <w:bottom w:val="single" w:sz="4" w:space="0" w:color="auto"/>
            </w:tcBorders>
          </w:tcPr>
          <w:p w:rsidR="00EC460B" w:rsidRDefault="00EC460B" w:rsidP="008E709E">
            <w:pPr>
              <w:pStyle w:val="EarlierRepubEntries"/>
            </w:pPr>
            <w:r>
              <w:t>18 Mar 2009–</w:t>
            </w:r>
            <w:r>
              <w:br/>
              <w:t>21 Sept 2009</w:t>
            </w:r>
          </w:p>
        </w:tc>
        <w:tc>
          <w:tcPr>
            <w:tcW w:w="1783" w:type="dxa"/>
            <w:tcBorders>
              <w:top w:val="single" w:sz="4" w:space="0" w:color="auto"/>
              <w:bottom w:val="single" w:sz="4" w:space="0" w:color="auto"/>
            </w:tcBorders>
          </w:tcPr>
          <w:p w:rsidR="00EC460B" w:rsidRDefault="0006585F" w:rsidP="008E709E">
            <w:pPr>
              <w:pStyle w:val="EarlierRepubEntries"/>
            </w:pPr>
            <w:hyperlink r:id="rId488"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p>
        </w:tc>
        <w:tc>
          <w:tcPr>
            <w:tcW w:w="1783" w:type="dxa"/>
            <w:tcBorders>
              <w:top w:val="single" w:sz="4" w:space="0" w:color="auto"/>
              <w:bottom w:val="single" w:sz="4" w:space="0" w:color="auto"/>
            </w:tcBorders>
          </w:tcPr>
          <w:p w:rsidR="00EC460B" w:rsidRDefault="00EC460B" w:rsidP="008E709E">
            <w:pPr>
              <w:pStyle w:val="EarlierRepubEntries"/>
            </w:pPr>
            <w:r>
              <w:t>commenced expiry</w:t>
            </w:r>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R10</w:t>
            </w:r>
            <w:r>
              <w:br/>
              <w:t>22 Sept 2009</w:t>
            </w:r>
          </w:p>
        </w:tc>
        <w:tc>
          <w:tcPr>
            <w:tcW w:w="1681" w:type="dxa"/>
            <w:tcBorders>
              <w:top w:val="single" w:sz="4" w:space="0" w:color="auto"/>
              <w:bottom w:val="single" w:sz="4" w:space="0" w:color="auto"/>
            </w:tcBorders>
          </w:tcPr>
          <w:p w:rsidR="00EC460B" w:rsidRDefault="00EC460B" w:rsidP="008E709E">
            <w:pPr>
              <w:pStyle w:val="EarlierRepubEntries"/>
            </w:pPr>
            <w:r>
              <w:t>22 Sept 2009–</w:t>
            </w:r>
            <w:r>
              <w:br/>
              <w:t>28 Feb 2010</w:t>
            </w:r>
          </w:p>
        </w:tc>
        <w:tc>
          <w:tcPr>
            <w:tcW w:w="1783" w:type="dxa"/>
            <w:tcBorders>
              <w:top w:val="single" w:sz="4" w:space="0" w:color="auto"/>
              <w:bottom w:val="single" w:sz="4" w:space="0" w:color="auto"/>
            </w:tcBorders>
          </w:tcPr>
          <w:p w:rsidR="00EC460B" w:rsidRDefault="0006585F" w:rsidP="008E709E">
            <w:pPr>
              <w:pStyle w:val="EarlierRepubEntries"/>
            </w:pPr>
            <w:hyperlink r:id="rId489" w:tooltip="Statute Law Amendment Act 2009" w:history="1">
              <w:r w:rsidR="00CC7DC9" w:rsidRPr="00CC7DC9">
                <w:rPr>
                  <w:rStyle w:val="charCitHyperlinkAbbrev"/>
                </w:rPr>
                <w:t>A2009</w:t>
              </w:r>
              <w:r w:rsidR="00CC7DC9" w:rsidRPr="00CC7DC9">
                <w:rPr>
                  <w:rStyle w:val="charCitHyperlinkAbbrev"/>
                </w:rPr>
                <w:noBreakHyphen/>
                <w:t>20</w:t>
              </w:r>
            </w:hyperlink>
          </w:p>
        </w:tc>
        <w:tc>
          <w:tcPr>
            <w:tcW w:w="1783" w:type="dxa"/>
            <w:tcBorders>
              <w:top w:val="single" w:sz="4" w:space="0" w:color="auto"/>
              <w:bottom w:val="single" w:sz="4" w:space="0" w:color="auto"/>
            </w:tcBorders>
          </w:tcPr>
          <w:p w:rsidR="00EC460B" w:rsidRDefault="00EC460B" w:rsidP="008E709E">
            <w:pPr>
              <w:pStyle w:val="EarlierRepubEntries"/>
            </w:pPr>
            <w:r>
              <w:t xml:space="preserve">amendments by </w:t>
            </w:r>
            <w:hyperlink r:id="rId490" w:tooltip="Statute Law Amendment Act 2009" w:history="1">
              <w:r w:rsidR="00CC7DC9" w:rsidRPr="00CC7DC9">
                <w:rPr>
                  <w:rStyle w:val="charCitHyperlinkAbbrev"/>
                </w:rPr>
                <w:t>A2009</w:t>
              </w:r>
              <w:r w:rsidR="00CC7DC9" w:rsidRPr="00CC7DC9">
                <w:rPr>
                  <w:rStyle w:val="charCitHyperlinkAbbrev"/>
                </w:rPr>
                <w:noBreakHyphen/>
                <w:t>20</w:t>
              </w:r>
            </w:hyperlink>
          </w:p>
        </w:tc>
      </w:tr>
      <w:tr w:rsidR="00EC460B" w:rsidTr="009456CB">
        <w:trPr>
          <w:cantSplit/>
        </w:trPr>
        <w:tc>
          <w:tcPr>
            <w:tcW w:w="1576" w:type="dxa"/>
            <w:tcBorders>
              <w:top w:val="single" w:sz="4" w:space="0" w:color="auto"/>
              <w:bottom w:val="single" w:sz="4" w:space="0" w:color="auto"/>
            </w:tcBorders>
          </w:tcPr>
          <w:p w:rsidR="00EC460B" w:rsidRDefault="00EC460B" w:rsidP="008E709E">
            <w:pPr>
              <w:pStyle w:val="EarlierRepubEntries"/>
            </w:pPr>
            <w:r>
              <w:t>R11</w:t>
            </w:r>
            <w:r>
              <w:br/>
              <w:t>1 Mar 2010</w:t>
            </w:r>
          </w:p>
        </w:tc>
        <w:tc>
          <w:tcPr>
            <w:tcW w:w="1681" w:type="dxa"/>
            <w:tcBorders>
              <w:top w:val="single" w:sz="4" w:space="0" w:color="auto"/>
              <w:bottom w:val="single" w:sz="4" w:space="0" w:color="auto"/>
            </w:tcBorders>
          </w:tcPr>
          <w:p w:rsidR="00EC460B" w:rsidRDefault="00EC460B" w:rsidP="008E709E">
            <w:pPr>
              <w:pStyle w:val="EarlierRepubEntries"/>
            </w:pPr>
            <w:r>
              <w:t>1 Mar 2010–</w:t>
            </w:r>
            <w:r>
              <w:br/>
              <w:t>31 Dec 2010</w:t>
            </w:r>
          </w:p>
        </w:tc>
        <w:tc>
          <w:tcPr>
            <w:tcW w:w="1783" w:type="dxa"/>
            <w:tcBorders>
              <w:top w:val="single" w:sz="4" w:space="0" w:color="auto"/>
              <w:bottom w:val="single" w:sz="4" w:space="0" w:color="auto"/>
            </w:tcBorders>
          </w:tcPr>
          <w:p w:rsidR="00EC460B" w:rsidRDefault="0006585F" w:rsidP="008E709E">
            <w:pPr>
              <w:pStyle w:val="EarlierRepubEntries"/>
            </w:pPr>
            <w:hyperlink r:id="rId491" w:tooltip="Racing Amendment Act 2009" w:history="1">
              <w:r w:rsidR="00CC7DC9" w:rsidRPr="00CC7DC9">
                <w:rPr>
                  <w:rStyle w:val="charCitHyperlinkAbbrev"/>
                </w:rPr>
                <w:t>A2009</w:t>
              </w:r>
              <w:r w:rsidR="00CC7DC9" w:rsidRPr="00CC7DC9">
                <w:rPr>
                  <w:rStyle w:val="charCitHyperlinkAbbrev"/>
                </w:rPr>
                <w:noBreakHyphen/>
                <w:t>53</w:t>
              </w:r>
            </w:hyperlink>
          </w:p>
        </w:tc>
        <w:tc>
          <w:tcPr>
            <w:tcW w:w="1783" w:type="dxa"/>
            <w:tcBorders>
              <w:top w:val="single" w:sz="4" w:space="0" w:color="auto"/>
              <w:bottom w:val="single" w:sz="4" w:space="0" w:color="auto"/>
            </w:tcBorders>
          </w:tcPr>
          <w:p w:rsidR="00EC460B" w:rsidRDefault="00C534B0" w:rsidP="008E709E">
            <w:pPr>
              <w:pStyle w:val="EarlierRepubEntries"/>
            </w:pPr>
            <w:r>
              <w:t xml:space="preserve">amendments by </w:t>
            </w:r>
            <w:hyperlink r:id="rId492" w:tooltip="Racing Amendment Act 2009" w:history="1">
              <w:r w:rsidR="00CC7DC9" w:rsidRPr="00CC7DC9">
                <w:rPr>
                  <w:rStyle w:val="charCitHyperlinkAbbrev"/>
                </w:rPr>
                <w:t>A2009</w:t>
              </w:r>
              <w:r w:rsidR="00CC7DC9" w:rsidRPr="00CC7DC9">
                <w:rPr>
                  <w:rStyle w:val="charCitHyperlinkAbbrev"/>
                </w:rPr>
                <w:noBreakHyphen/>
                <w:t>53</w:t>
              </w:r>
            </w:hyperlink>
          </w:p>
        </w:tc>
      </w:tr>
      <w:tr w:rsidR="001F695A" w:rsidTr="009456CB">
        <w:trPr>
          <w:cantSplit/>
        </w:trPr>
        <w:tc>
          <w:tcPr>
            <w:tcW w:w="1576" w:type="dxa"/>
            <w:tcBorders>
              <w:top w:val="single" w:sz="4" w:space="0" w:color="auto"/>
              <w:bottom w:val="single" w:sz="4" w:space="0" w:color="auto"/>
            </w:tcBorders>
          </w:tcPr>
          <w:p w:rsidR="001F695A" w:rsidRDefault="001F695A" w:rsidP="008E709E">
            <w:pPr>
              <w:pStyle w:val="EarlierRepubEntries"/>
            </w:pPr>
            <w:r>
              <w:lastRenderedPageBreak/>
              <w:t>R12</w:t>
            </w:r>
            <w:r>
              <w:br/>
              <w:t>1 Jan 2011</w:t>
            </w:r>
          </w:p>
        </w:tc>
        <w:tc>
          <w:tcPr>
            <w:tcW w:w="1681" w:type="dxa"/>
            <w:tcBorders>
              <w:top w:val="single" w:sz="4" w:space="0" w:color="auto"/>
              <w:bottom w:val="single" w:sz="4" w:space="0" w:color="auto"/>
            </w:tcBorders>
          </w:tcPr>
          <w:p w:rsidR="001F695A" w:rsidRDefault="001F695A" w:rsidP="008E709E">
            <w:pPr>
              <w:pStyle w:val="EarlierRepubEntries"/>
            </w:pPr>
            <w:r>
              <w:t>1 Jan 2011–</w:t>
            </w:r>
            <w:r>
              <w:br/>
              <w:t>28 Feb 2011</w:t>
            </w:r>
          </w:p>
        </w:tc>
        <w:tc>
          <w:tcPr>
            <w:tcW w:w="1783" w:type="dxa"/>
            <w:tcBorders>
              <w:top w:val="single" w:sz="4" w:space="0" w:color="auto"/>
              <w:bottom w:val="single" w:sz="4" w:space="0" w:color="auto"/>
            </w:tcBorders>
          </w:tcPr>
          <w:p w:rsidR="001F695A" w:rsidRDefault="0006585F" w:rsidP="008E709E">
            <w:pPr>
              <w:pStyle w:val="EarlierRepubEntries"/>
            </w:pPr>
            <w:hyperlink r:id="rId493"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p>
        </w:tc>
        <w:tc>
          <w:tcPr>
            <w:tcW w:w="1783" w:type="dxa"/>
            <w:tcBorders>
              <w:top w:val="single" w:sz="4" w:space="0" w:color="auto"/>
              <w:bottom w:val="single" w:sz="4" w:space="0" w:color="auto"/>
            </w:tcBorders>
          </w:tcPr>
          <w:p w:rsidR="001F695A" w:rsidRDefault="001F695A" w:rsidP="008E709E">
            <w:pPr>
              <w:pStyle w:val="EarlierRepubEntries"/>
            </w:pPr>
            <w:r>
              <w:t xml:space="preserve">amendments by </w:t>
            </w:r>
            <w:hyperlink r:id="rId494"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p>
        </w:tc>
      </w:tr>
      <w:tr w:rsidR="00632092" w:rsidTr="009456CB">
        <w:trPr>
          <w:cantSplit/>
        </w:trPr>
        <w:tc>
          <w:tcPr>
            <w:tcW w:w="1576" w:type="dxa"/>
            <w:tcBorders>
              <w:top w:val="single" w:sz="4" w:space="0" w:color="auto"/>
              <w:bottom w:val="single" w:sz="4" w:space="0" w:color="auto"/>
            </w:tcBorders>
          </w:tcPr>
          <w:p w:rsidR="00632092" w:rsidRDefault="00632092" w:rsidP="008E709E">
            <w:pPr>
              <w:pStyle w:val="EarlierRepubEntries"/>
            </w:pPr>
            <w:r>
              <w:t>R13</w:t>
            </w:r>
            <w:r>
              <w:br/>
              <w:t>1 Mar 2011</w:t>
            </w:r>
          </w:p>
        </w:tc>
        <w:tc>
          <w:tcPr>
            <w:tcW w:w="1681" w:type="dxa"/>
            <w:tcBorders>
              <w:top w:val="single" w:sz="4" w:space="0" w:color="auto"/>
              <w:bottom w:val="single" w:sz="4" w:space="0" w:color="auto"/>
            </w:tcBorders>
          </w:tcPr>
          <w:p w:rsidR="00632092" w:rsidRDefault="00632092" w:rsidP="008E709E">
            <w:pPr>
              <w:pStyle w:val="EarlierRepubEntries"/>
            </w:pPr>
            <w:r>
              <w:t>1 Mar 2011–</w:t>
            </w:r>
            <w:r>
              <w:br/>
              <w:t>30 June 2011</w:t>
            </w:r>
          </w:p>
        </w:tc>
        <w:tc>
          <w:tcPr>
            <w:tcW w:w="1783" w:type="dxa"/>
            <w:tcBorders>
              <w:top w:val="single" w:sz="4" w:space="0" w:color="auto"/>
              <w:bottom w:val="single" w:sz="4" w:space="0" w:color="auto"/>
            </w:tcBorders>
          </w:tcPr>
          <w:p w:rsidR="00632092" w:rsidRDefault="0006585F" w:rsidP="008E709E">
            <w:pPr>
              <w:pStyle w:val="EarlierRepubEntries"/>
            </w:pPr>
            <w:hyperlink r:id="rId495" w:tooltip="Statute Law Amendment Act 2011" w:history="1">
              <w:r w:rsidR="00CC7DC9" w:rsidRPr="00CC7DC9">
                <w:rPr>
                  <w:rStyle w:val="charCitHyperlinkAbbrev"/>
                </w:rPr>
                <w:t>A2011</w:t>
              </w:r>
              <w:r w:rsidR="00CC7DC9" w:rsidRPr="00CC7DC9">
                <w:rPr>
                  <w:rStyle w:val="charCitHyperlinkAbbrev"/>
                </w:rPr>
                <w:noBreakHyphen/>
                <w:t>3</w:t>
              </w:r>
            </w:hyperlink>
          </w:p>
        </w:tc>
        <w:tc>
          <w:tcPr>
            <w:tcW w:w="1783" w:type="dxa"/>
            <w:tcBorders>
              <w:top w:val="single" w:sz="4" w:space="0" w:color="auto"/>
              <w:bottom w:val="single" w:sz="4" w:space="0" w:color="auto"/>
            </w:tcBorders>
          </w:tcPr>
          <w:p w:rsidR="00632092" w:rsidRDefault="00632092" w:rsidP="008E709E">
            <w:pPr>
              <w:pStyle w:val="EarlierRepubEntries"/>
            </w:pPr>
            <w:r>
              <w:t xml:space="preserve">amendments by </w:t>
            </w:r>
            <w:hyperlink r:id="rId496" w:tooltip="Statute Law Amendment Act 2011" w:history="1">
              <w:r w:rsidR="00CC7DC9" w:rsidRPr="00CC7DC9">
                <w:rPr>
                  <w:rStyle w:val="charCitHyperlinkAbbrev"/>
                </w:rPr>
                <w:t>A2011</w:t>
              </w:r>
              <w:r w:rsidR="00CC7DC9" w:rsidRPr="00CC7DC9">
                <w:rPr>
                  <w:rStyle w:val="charCitHyperlinkAbbrev"/>
                </w:rPr>
                <w:noBreakHyphen/>
                <w:t>3</w:t>
              </w:r>
            </w:hyperlink>
          </w:p>
        </w:tc>
      </w:tr>
      <w:tr w:rsidR="005D4314" w:rsidTr="009456CB">
        <w:trPr>
          <w:cantSplit/>
        </w:trPr>
        <w:tc>
          <w:tcPr>
            <w:tcW w:w="1576" w:type="dxa"/>
            <w:tcBorders>
              <w:top w:val="single" w:sz="4" w:space="0" w:color="auto"/>
              <w:bottom w:val="single" w:sz="4" w:space="0" w:color="auto"/>
            </w:tcBorders>
          </w:tcPr>
          <w:p w:rsidR="005D4314" w:rsidRDefault="005D4314" w:rsidP="008E709E">
            <w:pPr>
              <w:pStyle w:val="EarlierRepubEntries"/>
            </w:pPr>
            <w:r>
              <w:t>R14</w:t>
            </w:r>
            <w:r>
              <w:br/>
              <w:t>1 July 2011</w:t>
            </w:r>
          </w:p>
        </w:tc>
        <w:tc>
          <w:tcPr>
            <w:tcW w:w="1681" w:type="dxa"/>
            <w:tcBorders>
              <w:top w:val="single" w:sz="4" w:space="0" w:color="auto"/>
              <w:bottom w:val="single" w:sz="4" w:space="0" w:color="auto"/>
            </w:tcBorders>
          </w:tcPr>
          <w:p w:rsidR="005D4314" w:rsidRDefault="005D4314" w:rsidP="008E709E">
            <w:pPr>
              <w:pStyle w:val="EarlierRepubEntries"/>
            </w:pPr>
            <w:r>
              <w:t>1 July 2011–</w:t>
            </w:r>
            <w:r>
              <w:br/>
              <w:t>21 Feb 2013</w:t>
            </w:r>
          </w:p>
        </w:tc>
        <w:tc>
          <w:tcPr>
            <w:tcW w:w="1783" w:type="dxa"/>
            <w:tcBorders>
              <w:top w:val="single" w:sz="4" w:space="0" w:color="auto"/>
              <w:bottom w:val="single" w:sz="4" w:space="0" w:color="auto"/>
            </w:tcBorders>
          </w:tcPr>
          <w:p w:rsidR="005D4314" w:rsidRDefault="0006585F" w:rsidP="008E709E">
            <w:pPr>
              <w:pStyle w:val="EarlierRepubEntries"/>
            </w:pPr>
            <w:hyperlink r:id="rId497"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p>
        </w:tc>
        <w:tc>
          <w:tcPr>
            <w:tcW w:w="1783" w:type="dxa"/>
            <w:tcBorders>
              <w:top w:val="single" w:sz="4" w:space="0" w:color="auto"/>
              <w:bottom w:val="single" w:sz="4" w:space="0" w:color="auto"/>
            </w:tcBorders>
          </w:tcPr>
          <w:p w:rsidR="005D4314" w:rsidRDefault="005D4314" w:rsidP="008E709E">
            <w:pPr>
              <w:pStyle w:val="EarlierRepubEntries"/>
            </w:pPr>
            <w:r>
              <w:t xml:space="preserve">amendments by </w:t>
            </w:r>
            <w:hyperlink r:id="rId498"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p>
        </w:tc>
      </w:tr>
      <w:tr w:rsidR="00DA5E8D" w:rsidTr="009456CB">
        <w:trPr>
          <w:cantSplit/>
        </w:trPr>
        <w:tc>
          <w:tcPr>
            <w:tcW w:w="1576" w:type="dxa"/>
            <w:tcBorders>
              <w:top w:val="single" w:sz="4" w:space="0" w:color="auto"/>
              <w:bottom w:val="single" w:sz="4" w:space="0" w:color="auto"/>
            </w:tcBorders>
          </w:tcPr>
          <w:p w:rsidR="00DA5E8D" w:rsidRDefault="00DA5E8D" w:rsidP="008E709E">
            <w:pPr>
              <w:pStyle w:val="EarlierRepubEntries"/>
            </w:pPr>
            <w:r>
              <w:t>R15</w:t>
            </w:r>
            <w:r>
              <w:br/>
              <w:t>22 Feb 2013</w:t>
            </w:r>
          </w:p>
        </w:tc>
        <w:tc>
          <w:tcPr>
            <w:tcW w:w="1681" w:type="dxa"/>
            <w:tcBorders>
              <w:top w:val="single" w:sz="4" w:space="0" w:color="auto"/>
              <w:bottom w:val="single" w:sz="4" w:space="0" w:color="auto"/>
            </w:tcBorders>
          </w:tcPr>
          <w:p w:rsidR="00DA5E8D" w:rsidRDefault="00DA5E8D" w:rsidP="008E709E">
            <w:pPr>
              <w:pStyle w:val="EarlierRepubEntries"/>
            </w:pPr>
            <w:r>
              <w:t>22 Feb 2013–</w:t>
            </w:r>
            <w:r>
              <w:br/>
              <w:t>28 Feb 2013</w:t>
            </w:r>
          </w:p>
        </w:tc>
        <w:tc>
          <w:tcPr>
            <w:tcW w:w="1783" w:type="dxa"/>
            <w:tcBorders>
              <w:top w:val="single" w:sz="4" w:space="0" w:color="auto"/>
              <w:bottom w:val="single" w:sz="4" w:space="0" w:color="auto"/>
            </w:tcBorders>
          </w:tcPr>
          <w:p w:rsidR="00DA5E8D" w:rsidRDefault="0006585F" w:rsidP="008E709E">
            <w:pPr>
              <w:pStyle w:val="EarlierRepubEntries"/>
            </w:pPr>
            <w:hyperlink r:id="rId499" w:tooltip="Directors Liability Legislation Amendment Act 2013" w:history="1">
              <w:r w:rsidR="00DA5E8D" w:rsidRPr="00DA5E8D">
                <w:rPr>
                  <w:rStyle w:val="charCitHyperlinkAbbrev"/>
                </w:rPr>
                <w:t>A2013-4</w:t>
              </w:r>
            </w:hyperlink>
          </w:p>
        </w:tc>
        <w:tc>
          <w:tcPr>
            <w:tcW w:w="1783" w:type="dxa"/>
            <w:tcBorders>
              <w:top w:val="single" w:sz="4" w:space="0" w:color="auto"/>
              <w:bottom w:val="single" w:sz="4" w:space="0" w:color="auto"/>
            </w:tcBorders>
          </w:tcPr>
          <w:p w:rsidR="00DA5E8D" w:rsidRDefault="00DA5E8D" w:rsidP="008E709E">
            <w:pPr>
              <w:pStyle w:val="EarlierRepubEntries"/>
            </w:pPr>
            <w:r>
              <w:t xml:space="preserve">amendments by </w:t>
            </w:r>
            <w:hyperlink r:id="rId500" w:tooltip="Directors Liability Legislation Amendment Act 2013" w:history="1">
              <w:r w:rsidRPr="00DA5E8D">
                <w:rPr>
                  <w:rStyle w:val="charCitHyperlinkAbbrev"/>
                </w:rPr>
                <w:t>A2013-4</w:t>
              </w:r>
            </w:hyperlink>
          </w:p>
        </w:tc>
      </w:tr>
      <w:tr w:rsidR="00F07627" w:rsidTr="009456CB">
        <w:trPr>
          <w:cantSplit/>
        </w:trPr>
        <w:tc>
          <w:tcPr>
            <w:tcW w:w="1576" w:type="dxa"/>
            <w:tcBorders>
              <w:top w:val="single" w:sz="4" w:space="0" w:color="auto"/>
              <w:bottom w:val="single" w:sz="4" w:space="0" w:color="auto"/>
            </w:tcBorders>
          </w:tcPr>
          <w:p w:rsidR="00F07627" w:rsidRDefault="00F07627" w:rsidP="008E709E">
            <w:pPr>
              <w:pStyle w:val="EarlierRepubEntries"/>
            </w:pPr>
            <w:r>
              <w:t>R16</w:t>
            </w:r>
            <w:r>
              <w:br/>
              <w:t>1 Mar 2013</w:t>
            </w:r>
          </w:p>
        </w:tc>
        <w:tc>
          <w:tcPr>
            <w:tcW w:w="1681" w:type="dxa"/>
            <w:tcBorders>
              <w:top w:val="single" w:sz="4" w:space="0" w:color="auto"/>
              <w:bottom w:val="single" w:sz="4" w:space="0" w:color="auto"/>
            </w:tcBorders>
          </w:tcPr>
          <w:p w:rsidR="00F07627" w:rsidRDefault="00F07627" w:rsidP="008E709E">
            <w:pPr>
              <w:pStyle w:val="EarlierRepubEntries"/>
            </w:pPr>
            <w:r>
              <w:t>1 Mar 2013–</w:t>
            </w:r>
            <w:r>
              <w:br/>
              <w:t>1 Mar 2014</w:t>
            </w:r>
          </w:p>
        </w:tc>
        <w:tc>
          <w:tcPr>
            <w:tcW w:w="1783" w:type="dxa"/>
            <w:tcBorders>
              <w:top w:val="single" w:sz="4" w:space="0" w:color="auto"/>
              <w:bottom w:val="single" w:sz="4" w:space="0" w:color="auto"/>
            </w:tcBorders>
          </w:tcPr>
          <w:p w:rsidR="00F07627" w:rsidRDefault="0006585F" w:rsidP="008E709E">
            <w:pPr>
              <w:pStyle w:val="EarlierRepubEntries"/>
            </w:pPr>
            <w:hyperlink r:id="rId501" w:tooltip="Racing (Race Field Information) Amendment Regulation 2013 (No 1)" w:history="1">
              <w:r w:rsidR="00F07627">
                <w:rPr>
                  <w:rStyle w:val="charCitHyperlinkAbbrev"/>
                </w:rPr>
                <w:t>SL2013</w:t>
              </w:r>
              <w:r w:rsidR="00F07627">
                <w:rPr>
                  <w:rStyle w:val="charCitHyperlinkAbbrev"/>
                </w:rPr>
                <w:noBreakHyphen/>
                <w:t>3</w:t>
              </w:r>
            </w:hyperlink>
          </w:p>
        </w:tc>
        <w:tc>
          <w:tcPr>
            <w:tcW w:w="1783" w:type="dxa"/>
            <w:tcBorders>
              <w:top w:val="single" w:sz="4" w:space="0" w:color="auto"/>
              <w:bottom w:val="single" w:sz="4" w:space="0" w:color="auto"/>
            </w:tcBorders>
          </w:tcPr>
          <w:p w:rsidR="00F07627" w:rsidRDefault="001B3BA2" w:rsidP="008E709E">
            <w:pPr>
              <w:pStyle w:val="EarlierRepubEntries"/>
            </w:pPr>
            <w:r>
              <w:t xml:space="preserve">amendments by </w:t>
            </w:r>
            <w:hyperlink r:id="rId502" w:tooltip="Racing Amendment Act 2013" w:history="1">
              <w:r w:rsidRPr="00DD658E">
                <w:rPr>
                  <w:rStyle w:val="charCitHyperlinkAbbrev"/>
                </w:rPr>
                <w:t>A2013-1</w:t>
              </w:r>
            </w:hyperlink>
            <w:r>
              <w:rPr>
                <w:rFonts w:cs="Arial"/>
                <w:color w:val="0000FF"/>
                <w:szCs w:val="24"/>
                <w:lang w:eastAsia="en-AU"/>
              </w:rPr>
              <w:t xml:space="preserve"> </w:t>
            </w:r>
            <w:r>
              <w:rPr>
                <w:rFonts w:cs="Arial"/>
                <w:color w:val="000000"/>
                <w:szCs w:val="24"/>
                <w:lang w:eastAsia="en-AU"/>
              </w:rPr>
              <w:t xml:space="preserve">and modification by </w:t>
            </w:r>
            <w:hyperlink r:id="rId503" w:tooltip="Racing (Race Field Information) Regulation 2010" w:history="1">
              <w:r>
                <w:rPr>
                  <w:rStyle w:val="charCitHyperlinkAbbrev"/>
                </w:rPr>
                <w:t>SL2010-3</w:t>
              </w:r>
            </w:hyperlink>
            <w:r>
              <w:t xml:space="preserve"> as amended by </w:t>
            </w:r>
            <w:hyperlink r:id="rId504" w:tooltip="Racing (Race Field Information) Amendment Regulation 2013 (No 1)" w:history="1">
              <w:r>
                <w:rPr>
                  <w:rStyle w:val="charCitHyperlinkAbbrev"/>
                </w:rPr>
                <w:t>SL2013</w:t>
              </w:r>
              <w:r>
                <w:rPr>
                  <w:rStyle w:val="charCitHyperlinkAbbrev"/>
                </w:rPr>
                <w:noBreakHyphen/>
                <w:t>3</w:t>
              </w:r>
            </w:hyperlink>
          </w:p>
        </w:tc>
      </w:tr>
      <w:tr w:rsidR="007705A5" w:rsidTr="009456CB">
        <w:trPr>
          <w:cantSplit/>
        </w:trPr>
        <w:tc>
          <w:tcPr>
            <w:tcW w:w="1576" w:type="dxa"/>
            <w:tcBorders>
              <w:top w:val="single" w:sz="4" w:space="0" w:color="auto"/>
              <w:bottom w:val="single" w:sz="4" w:space="0" w:color="auto"/>
            </w:tcBorders>
          </w:tcPr>
          <w:p w:rsidR="007705A5" w:rsidRDefault="007705A5" w:rsidP="008E709E">
            <w:pPr>
              <w:pStyle w:val="EarlierRepubEntries"/>
            </w:pPr>
            <w:r>
              <w:t>R17</w:t>
            </w:r>
            <w:r>
              <w:br/>
              <w:t>2 Mar 2014</w:t>
            </w:r>
          </w:p>
        </w:tc>
        <w:tc>
          <w:tcPr>
            <w:tcW w:w="1681" w:type="dxa"/>
            <w:tcBorders>
              <w:top w:val="single" w:sz="4" w:space="0" w:color="auto"/>
              <w:bottom w:val="single" w:sz="4" w:space="0" w:color="auto"/>
            </w:tcBorders>
          </w:tcPr>
          <w:p w:rsidR="007705A5" w:rsidRDefault="007705A5" w:rsidP="008E709E">
            <w:pPr>
              <w:pStyle w:val="EarlierRepubEntries"/>
            </w:pPr>
            <w:r>
              <w:t>2 Mar 2014–</w:t>
            </w:r>
            <w:r>
              <w:br/>
              <w:t>16 Nov 2014</w:t>
            </w:r>
          </w:p>
        </w:tc>
        <w:tc>
          <w:tcPr>
            <w:tcW w:w="1783" w:type="dxa"/>
            <w:tcBorders>
              <w:top w:val="single" w:sz="4" w:space="0" w:color="auto"/>
              <w:bottom w:val="single" w:sz="4" w:space="0" w:color="auto"/>
            </w:tcBorders>
          </w:tcPr>
          <w:p w:rsidR="007705A5" w:rsidRDefault="0006585F" w:rsidP="008E709E">
            <w:pPr>
              <w:pStyle w:val="EarlierRepubEntries"/>
            </w:pPr>
            <w:hyperlink r:id="rId505" w:tooltip="Racing (Race Field Information) Amendment Regulation 2013 (No 1)" w:history="1">
              <w:r w:rsidR="007705A5">
                <w:rPr>
                  <w:rStyle w:val="charCitHyperlinkAbbrev"/>
                </w:rPr>
                <w:t>SL2013</w:t>
              </w:r>
              <w:r w:rsidR="007705A5">
                <w:rPr>
                  <w:rStyle w:val="charCitHyperlinkAbbrev"/>
                </w:rPr>
                <w:noBreakHyphen/>
                <w:t>3</w:t>
              </w:r>
            </w:hyperlink>
          </w:p>
        </w:tc>
        <w:tc>
          <w:tcPr>
            <w:tcW w:w="1783" w:type="dxa"/>
            <w:tcBorders>
              <w:top w:val="single" w:sz="4" w:space="0" w:color="auto"/>
              <w:bottom w:val="single" w:sz="4" w:space="0" w:color="auto"/>
            </w:tcBorders>
          </w:tcPr>
          <w:p w:rsidR="007705A5" w:rsidRDefault="007705A5" w:rsidP="008E709E">
            <w:pPr>
              <w:pStyle w:val="EarlierRepubEntries"/>
            </w:pPr>
            <w:r>
              <w:t>expiry of transitional provisions (pt 10)</w:t>
            </w:r>
          </w:p>
        </w:tc>
      </w:tr>
      <w:tr w:rsidR="00F47C46" w:rsidTr="009456CB">
        <w:trPr>
          <w:cantSplit/>
        </w:trPr>
        <w:tc>
          <w:tcPr>
            <w:tcW w:w="1576" w:type="dxa"/>
            <w:tcBorders>
              <w:top w:val="single" w:sz="4" w:space="0" w:color="auto"/>
              <w:bottom w:val="single" w:sz="4" w:space="0" w:color="auto"/>
            </w:tcBorders>
          </w:tcPr>
          <w:p w:rsidR="00F47C46" w:rsidRDefault="00F47C46" w:rsidP="008E709E">
            <w:pPr>
              <w:pStyle w:val="EarlierRepubEntries"/>
            </w:pPr>
            <w:r>
              <w:t>R18</w:t>
            </w:r>
            <w:r>
              <w:br/>
              <w:t>17 Nov 2014</w:t>
            </w:r>
          </w:p>
        </w:tc>
        <w:tc>
          <w:tcPr>
            <w:tcW w:w="1681" w:type="dxa"/>
            <w:tcBorders>
              <w:top w:val="single" w:sz="4" w:space="0" w:color="auto"/>
              <w:bottom w:val="single" w:sz="4" w:space="0" w:color="auto"/>
            </w:tcBorders>
          </w:tcPr>
          <w:p w:rsidR="00F47C46" w:rsidRDefault="00F47C46" w:rsidP="008E709E">
            <w:pPr>
              <w:pStyle w:val="EarlierRepubEntries"/>
            </w:pPr>
            <w:r>
              <w:t>17 Nov 2014–</w:t>
            </w:r>
            <w:r>
              <w:br/>
              <w:t>26 Apr 2016</w:t>
            </w:r>
          </w:p>
        </w:tc>
        <w:tc>
          <w:tcPr>
            <w:tcW w:w="1783" w:type="dxa"/>
            <w:tcBorders>
              <w:top w:val="single" w:sz="4" w:space="0" w:color="auto"/>
              <w:bottom w:val="single" w:sz="4" w:space="0" w:color="auto"/>
            </w:tcBorders>
          </w:tcPr>
          <w:p w:rsidR="00F47C46" w:rsidRDefault="0006585F" w:rsidP="008E709E">
            <w:pPr>
              <w:pStyle w:val="EarlierRepubEntries"/>
            </w:pPr>
            <w:hyperlink r:id="rId506" w:tooltip="Justice and Community Safety Legislation Amendment Act 2014 (No 2)" w:history="1">
              <w:r w:rsidR="00F47C46" w:rsidRPr="00F47C46">
                <w:rPr>
                  <w:rStyle w:val="charCitHyperlinkAbbrev"/>
                </w:rPr>
                <w:t>A2014-49</w:t>
              </w:r>
            </w:hyperlink>
          </w:p>
        </w:tc>
        <w:tc>
          <w:tcPr>
            <w:tcW w:w="1783" w:type="dxa"/>
            <w:tcBorders>
              <w:top w:val="single" w:sz="4" w:space="0" w:color="auto"/>
              <w:bottom w:val="single" w:sz="4" w:space="0" w:color="auto"/>
            </w:tcBorders>
          </w:tcPr>
          <w:p w:rsidR="00F47C46" w:rsidRDefault="00F47C46" w:rsidP="008E709E">
            <w:pPr>
              <w:pStyle w:val="EarlierRepubEntries"/>
            </w:pPr>
            <w:r>
              <w:t xml:space="preserve">amendments by </w:t>
            </w:r>
            <w:hyperlink r:id="rId507" w:tooltip="Justice and Community Safety Legislation Amendment Act 2014 (No 2)" w:history="1">
              <w:r w:rsidRPr="00F47C46">
                <w:rPr>
                  <w:rStyle w:val="charCitHyperlinkAbbrev"/>
                </w:rPr>
                <w:t>A2014-49</w:t>
              </w:r>
            </w:hyperlink>
          </w:p>
        </w:tc>
      </w:tr>
      <w:tr w:rsidR="00105BFB" w:rsidTr="009456CB">
        <w:trPr>
          <w:cantSplit/>
        </w:trPr>
        <w:tc>
          <w:tcPr>
            <w:tcW w:w="1576" w:type="dxa"/>
            <w:tcBorders>
              <w:top w:val="single" w:sz="4" w:space="0" w:color="auto"/>
              <w:bottom w:val="single" w:sz="4" w:space="0" w:color="auto"/>
            </w:tcBorders>
          </w:tcPr>
          <w:p w:rsidR="00105BFB" w:rsidRDefault="00105BFB" w:rsidP="008E709E">
            <w:pPr>
              <w:pStyle w:val="EarlierRepubEntries"/>
            </w:pPr>
            <w:r>
              <w:t>R19</w:t>
            </w:r>
            <w:r>
              <w:br/>
              <w:t>27 Apr 2016</w:t>
            </w:r>
          </w:p>
        </w:tc>
        <w:tc>
          <w:tcPr>
            <w:tcW w:w="1681" w:type="dxa"/>
            <w:tcBorders>
              <w:top w:val="single" w:sz="4" w:space="0" w:color="auto"/>
              <w:bottom w:val="single" w:sz="4" w:space="0" w:color="auto"/>
            </w:tcBorders>
          </w:tcPr>
          <w:p w:rsidR="00105BFB" w:rsidRDefault="00105BFB" w:rsidP="008E709E">
            <w:pPr>
              <w:pStyle w:val="EarlierRepubEntries"/>
            </w:pPr>
            <w:r>
              <w:t>27 Apr 2016–</w:t>
            </w:r>
            <w:r>
              <w:br/>
              <w:t>31 Aug 2016</w:t>
            </w:r>
          </w:p>
        </w:tc>
        <w:tc>
          <w:tcPr>
            <w:tcW w:w="1783" w:type="dxa"/>
            <w:tcBorders>
              <w:top w:val="single" w:sz="4" w:space="0" w:color="auto"/>
              <w:bottom w:val="single" w:sz="4" w:space="0" w:color="auto"/>
            </w:tcBorders>
          </w:tcPr>
          <w:p w:rsidR="00105BFB" w:rsidRDefault="0006585F" w:rsidP="008E709E">
            <w:pPr>
              <w:pStyle w:val="EarlierRepubEntries"/>
            </w:pPr>
            <w:hyperlink r:id="rId508" w:tooltip="Red Tape Reduction Legislation Amendment Act 2016" w:history="1">
              <w:r w:rsidR="00105BFB">
                <w:rPr>
                  <w:rStyle w:val="charCitHyperlinkAbbrev"/>
                </w:rPr>
                <w:t>A2016</w:t>
              </w:r>
              <w:r w:rsidR="00105BFB">
                <w:rPr>
                  <w:rStyle w:val="charCitHyperlinkAbbrev"/>
                </w:rPr>
                <w:noBreakHyphen/>
                <w:t>18</w:t>
              </w:r>
            </w:hyperlink>
          </w:p>
        </w:tc>
        <w:tc>
          <w:tcPr>
            <w:tcW w:w="1783" w:type="dxa"/>
            <w:tcBorders>
              <w:top w:val="single" w:sz="4" w:space="0" w:color="auto"/>
              <w:bottom w:val="single" w:sz="4" w:space="0" w:color="auto"/>
            </w:tcBorders>
          </w:tcPr>
          <w:p w:rsidR="00105BFB" w:rsidRDefault="00105BFB" w:rsidP="008E709E">
            <w:pPr>
              <w:pStyle w:val="EarlierRepubEntries"/>
            </w:pPr>
            <w:r>
              <w:t xml:space="preserve">amendments by </w:t>
            </w:r>
            <w:hyperlink r:id="rId509" w:tooltip="Red Tape Reduction Legislation Amendment Act 2016" w:history="1">
              <w:r>
                <w:rPr>
                  <w:rStyle w:val="charCitHyperlinkAbbrev"/>
                </w:rPr>
                <w:t>A2016</w:t>
              </w:r>
              <w:r>
                <w:rPr>
                  <w:rStyle w:val="charCitHyperlinkAbbrev"/>
                </w:rPr>
                <w:noBreakHyphen/>
                <w:t>18</w:t>
              </w:r>
            </w:hyperlink>
          </w:p>
        </w:tc>
      </w:tr>
      <w:tr w:rsidR="00287664" w:rsidTr="009456CB">
        <w:trPr>
          <w:cantSplit/>
        </w:trPr>
        <w:tc>
          <w:tcPr>
            <w:tcW w:w="1576" w:type="dxa"/>
            <w:tcBorders>
              <w:top w:val="single" w:sz="4" w:space="0" w:color="auto"/>
              <w:bottom w:val="single" w:sz="4" w:space="0" w:color="auto"/>
            </w:tcBorders>
          </w:tcPr>
          <w:p w:rsidR="00287664" w:rsidRDefault="00287664" w:rsidP="008E709E">
            <w:pPr>
              <w:pStyle w:val="EarlierRepubEntries"/>
            </w:pPr>
            <w:r>
              <w:t>R20</w:t>
            </w:r>
            <w:r>
              <w:br/>
              <w:t>1 Sept 2016</w:t>
            </w:r>
          </w:p>
        </w:tc>
        <w:tc>
          <w:tcPr>
            <w:tcW w:w="1681" w:type="dxa"/>
            <w:tcBorders>
              <w:top w:val="single" w:sz="4" w:space="0" w:color="auto"/>
              <w:bottom w:val="single" w:sz="4" w:space="0" w:color="auto"/>
            </w:tcBorders>
          </w:tcPr>
          <w:p w:rsidR="00287664" w:rsidRDefault="00287664" w:rsidP="008E709E">
            <w:pPr>
              <w:pStyle w:val="EarlierRepubEntries"/>
            </w:pPr>
            <w:r>
              <w:t>1 Sept 2016–</w:t>
            </w:r>
            <w:r>
              <w:br/>
              <w:t>29 Apr 2018</w:t>
            </w:r>
          </w:p>
        </w:tc>
        <w:tc>
          <w:tcPr>
            <w:tcW w:w="1783" w:type="dxa"/>
            <w:tcBorders>
              <w:top w:val="single" w:sz="4" w:space="0" w:color="auto"/>
              <w:bottom w:val="single" w:sz="4" w:space="0" w:color="auto"/>
            </w:tcBorders>
          </w:tcPr>
          <w:p w:rsidR="00287664" w:rsidRDefault="0006585F" w:rsidP="008E709E">
            <w:pPr>
              <w:pStyle w:val="EarlierRepubEntries"/>
            </w:pPr>
            <w:hyperlink r:id="rId510" w:tooltip="Gaming and Racing (Red Tape Reduction) Legislation Amendment Act 2016" w:history="1">
              <w:r w:rsidR="00287664" w:rsidRPr="00287664">
                <w:rPr>
                  <w:rStyle w:val="charCitHyperlinkAbbrev"/>
                </w:rPr>
                <w:t>A2016-45</w:t>
              </w:r>
            </w:hyperlink>
          </w:p>
        </w:tc>
        <w:tc>
          <w:tcPr>
            <w:tcW w:w="1783" w:type="dxa"/>
            <w:tcBorders>
              <w:top w:val="single" w:sz="4" w:space="0" w:color="auto"/>
              <w:bottom w:val="single" w:sz="4" w:space="0" w:color="auto"/>
            </w:tcBorders>
          </w:tcPr>
          <w:p w:rsidR="00287664" w:rsidRDefault="00287664" w:rsidP="008E709E">
            <w:pPr>
              <w:pStyle w:val="EarlierRepubEntries"/>
            </w:pPr>
            <w:r>
              <w:t xml:space="preserve">amendments by </w:t>
            </w:r>
            <w:hyperlink r:id="rId511" w:tooltip="Gaming and Racing (Red Tape Reduction) Legislation Amendment Act 2016" w:history="1">
              <w:r w:rsidRPr="00287664">
                <w:rPr>
                  <w:rStyle w:val="charCitHyperlinkAbbrev"/>
                </w:rPr>
                <w:t>A2016-45</w:t>
              </w:r>
            </w:hyperlink>
          </w:p>
        </w:tc>
      </w:tr>
    </w:tbl>
    <w:p w:rsidR="00D21FFD" w:rsidRPr="00D21FFD" w:rsidRDefault="00D21FFD" w:rsidP="00D21FFD">
      <w:pPr>
        <w:pStyle w:val="PageBreak"/>
      </w:pPr>
      <w:r w:rsidRPr="00D21FFD">
        <w:br w:type="page"/>
      </w:r>
    </w:p>
    <w:p w:rsidR="002F397F" w:rsidRPr="00617118" w:rsidRDefault="002F397F" w:rsidP="002C0D45">
      <w:pPr>
        <w:pStyle w:val="Endnote2"/>
      </w:pPr>
      <w:bookmarkStart w:id="131" w:name="_Toc511648927"/>
      <w:r w:rsidRPr="00617118">
        <w:rPr>
          <w:rStyle w:val="charTableNo"/>
        </w:rPr>
        <w:lastRenderedPageBreak/>
        <w:t>6</w:t>
      </w:r>
      <w:r w:rsidRPr="00217CE1">
        <w:tab/>
      </w:r>
      <w:r w:rsidRPr="00617118">
        <w:rPr>
          <w:rStyle w:val="charTableText"/>
        </w:rPr>
        <w:t>Expired transitional or validating provisions</w:t>
      </w:r>
      <w:bookmarkEnd w:id="131"/>
    </w:p>
    <w:p w:rsidR="002F397F" w:rsidRDefault="002F397F" w:rsidP="002C0D45">
      <w:pPr>
        <w:pStyle w:val="EndNoteTextPub"/>
      </w:pPr>
      <w:r w:rsidRPr="00600F19">
        <w:t>This Act may be affected by transitional or validating provisions that have expired.  The expiry does not affect any continuing operation of the provisions (s</w:t>
      </w:r>
      <w:r>
        <w:t xml:space="preserve">ee </w:t>
      </w:r>
      <w:hyperlink r:id="rId512" w:tooltip="A2001-14" w:history="1">
        <w:r w:rsidR="001A030B" w:rsidRPr="00196DF4">
          <w:rPr>
            <w:rStyle w:val="charCitHyperlinkItal"/>
          </w:rPr>
          <w:t>Legislation Act 2001</w:t>
        </w:r>
      </w:hyperlink>
      <w:r>
        <w:t>, s 88 (1)).</w:t>
      </w:r>
    </w:p>
    <w:p w:rsidR="002F397F" w:rsidRDefault="002F397F" w:rsidP="002C0D45">
      <w:pPr>
        <w:pStyle w:val="EndNoteTextPub"/>
        <w:spacing w:before="120"/>
      </w:pPr>
      <w:r>
        <w:t>Expired provisions are removed from the republished law when the expiry takes effect and are listed in the amendment history using the abbreviation ‘exp’ followed by the date of the expiry.</w:t>
      </w:r>
    </w:p>
    <w:p w:rsidR="002F397F" w:rsidRDefault="002F397F" w:rsidP="002C0D4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C460B" w:rsidRDefault="00EC460B" w:rsidP="00EC460B">
      <w:pPr>
        <w:pStyle w:val="05EndNote0"/>
        <w:sectPr w:rsidR="00EC460B">
          <w:headerReference w:type="even" r:id="rId513"/>
          <w:headerReference w:type="default" r:id="rId514"/>
          <w:footerReference w:type="even" r:id="rId515"/>
          <w:footerReference w:type="default" r:id="rId516"/>
          <w:pgSz w:w="11907" w:h="16839" w:code="9"/>
          <w:pgMar w:top="3000" w:right="1900" w:bottom="2500" w:left="2300" w:header="2480" w:footer="2100" w:gutter="0"/>
          <w:cols w:space="720"/>
          <w:docGrid w:linePitch="254"/>
        </w:sectPr>
      </w:pPr>
    </w:p>
    <w:p w:rsidR="0053704B" w:rsidRDefault="0053704B" w:rsidP="00EC460B">
      <w:pPr>
        <w:rPr>
          <w:color w:val="000000"/>
          <w:sz w:val="22"/>
          <w:szCs w:val="22"/>
        </w:rPr>
      </w:pPr>
    </w:p>
    <w:p w:rsidR="00D21FFD" w:rsidRDefault="00D21FFD" w:rsidP="00EC460B">
      <w:pPr>
        <w:rPr>
          <w:color w:val="000000"/>
          <w:sz w:val="22"/>
          <w:szCs w:val="22"/>
        </w:rPr>
      </w:pPr>
    </w:p>
    <w:p w:rsidR="00D21FFD" w:rsidRDefault="00D21FFD" w:rsidP="00EC460B">
      <w:pPr>
        <w:rPr>
          <w:color w:val="000000"/>
          <w:sz w:val="22"/>
          <w:szCs w:val="22"/>
        </w:rPr>
      </w:pPr>
    </w:p>
    <w:p w:rsidR="00D21FFD" w:rsidRDefault="00D21FFD" w:rsidP="00EC460B">
      <w:pPr>
        <w:rPr>
          <w:color w:val="000000"/>
          <w:sz w:val="22"/>
          <w:szCs w:val="22"/>
        </w:rPr>
      </w:pPr>
    </w:p>
    <w:p w:rsidR="00D21FFD" w:rsidRDefault="00D21FFD" w:rsidP="00EC460B">
      <w:pPr>
        <w:rPr>
          <w:color w:val="000000"/>
          <w:sz w:val="22"/>
          <w:szCs w:val="22"/>
        </w:rPr>
      </w:pPr>
    </w:p>
    <w:p w:rsidR="00EC460B" w:rsidRDefault="00EC460B" w:rsidP="00EC460B">
      <w:pPr>
        <w:rPr>
          <w:color w:val="000000"/>
          <w:sz w:val="22"/>
          <w:szCs w:val="22"/>
        </w:rPr>
      </w:pPr>
    </w:p>
    <w:p w:rsidR="00EC460B" w:rsidRDefault="00EC460B" w:rsidP="00EC460B">
      <w:r>
        <w:rPr>
          <w:color w:val="000000"/>
          <w:sz w:val="22"/>
          <w:szCs w:val="22"/>
        </w:rPr>
        <w:t>©  Australian Capital Territory 201</w:t>
      </w:r>
      <w:r w:rsidR="00287664">
        <w:rPr>
          <w:color w:val="000000"/>
          <w:sz w:val="22"/>
          <w:szCs w:val="22"/>
        </w:rPr>
        <w:t>8</w:t>
      </w:r>
    </w:p>
    <w:p w:rsidR="00EC460B" w:rsidRDefault="00EC460B" w:rsidP="00EC460B">
      <w:pPr>
        <w:pStyle w:val="06Copyright"/>
        <w:sectPr w:rsidR="00EC460B">
          <w:headerReference w:type="even" r:id="rId517"/>
          <w:headerReference w:type="default" r:id="rId518"/>
          <w:footerReference w:type="even" r:id="rId519"/>
          <w:footerReference w:type="default" r:id="rId520"/>
          <w:headerReference w:type="first" r:id="rId521"/>
          <w:footerReference w:type="first" r:id="rId522"/>
          <w:type w:val="continuous"/>
          <w:pgSz w:w="11907" w:h="16839" w:code="9"/>
          <w:pgMar w:top="3000" w:right="1900" w:bottom="2500" w:left="2300" w:header="2480" w:footer="2100" w:gutter="0"/>
          <w:pgNumType w:fmt="lowerRoman"/>
          <w:cols w:space="720"/>
          <w:titlePg/>
          <w:docGrid w:linePitch="254"/>
        </w:sectPr>
      </w:pPr>
    </w:p>
    <w:p w:rsidR="00535D69" w:rsidRPr="006B59B7" w:rsidRDefault="00535D69" w:rsidP="00105BFB"/>
    <w:sectPr w:rsidR="00535D69" w:rsidRPr="006B59B7" w:rsidSect="0091632B">
      <w:headerReference w:type="even" r:id="rId523"/>
      <w:headerReference w:type="default" r:id="rId524"/>
      <w:footerReference w:type="even" r:id="rId525"/>
      <w:footerReference w:type="default" r:id="rId526"/>
      <w:footerReference w:type="first" r:id="rId52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0F6" w:rsidRDefault="004250F6">
      <w:r>
        <w:separator/>
      </w:r>
    </w:p>
  </w:endnote>
  <w:endnote w:type="continuationSeparator" w:id="0">
    <w:p w:rsidR="004250F6" w:rsidRDefault="0042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Pr="0006585F" w:rsidRDefault="004250F6" w:rsidP="0006585F">
    <w:pPr>
      <w:pStyle w:val="Footer"/>
      <w:jc w:val="center"/>
      <w:rPr>
        <w:rFonts w:cs="Arial"/>
        <w:sz w:val="14"/>
      </w:rPr>
    </w:pPr>
    <w:r w:rsidRPr="0006585F">
      <w:rPr>
        <w:rFonts w:cs="Arial"/>
        <w:sz w:val="14"/>
      </w:rPr>
      <w:fldChar w:fldCharType="begin"/>
    </w:r>
    <w:r w:rsidRPr="0006585F">
      <w:rPr>
        <w:rFonts w:cs="Arial"/>
        <w:sz w:val="14"/>
      </w:rPr>
      <w:instrText xml:space="preserve"> DOCPROPERTY "Status" </w:instrText>
    </w:r>
    <w:r w:rsidRPr="0006585F">
      <w:rPr>
        <w:rFonts w:cs="Arial"/>
        <w:sz w:val="14"/>
      </w:rPr>
      <w:fldChar w:fldCharType="separate"/>
    </w:r>
    <w:r w:rsidRPr="0006585F">
      <w:rPr>
        <w:rFonts w:cs="Arial"/>
        <w:sz w:val="14"/>
      </w:rPr>
      <w:t xml:space="preserve"> </w:t>
    </w:r>
    <w:r w:rsidRPr="0006585F">
      <w:rPr>
        <w:rFonts w:cs="Arial"/>
        <w:sz w:val="14"/>
      </w:rPr>
      <w:fldChar w:fldCharType="end"/>
    </w:r>
    <w:r w:rsidR="0006585F" w:rsidRPr="0006585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0F6">
      <w:tc>
        <w:tcPr>
          <w:tcW w:w="847" w:type="pct"/>
        </w:tcPr>
        <w:p w:rsidR="004250F6" w:rsidRDefault="00425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1061" w:type="pct"/>
        </w:tcPr>
        <w:p w:rsidR="004250F6" w:rsidRDefault="0006585F">
          <w:pPr>
            <w:pStyle w:val="Footer"/>
            <w:jc w:val="right"/>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0F6">
      <w:tc>
        <w:tcPr>
          <w:tcW w:w="1061" w:type="pct"/>
        </w:tcPr>
        <w:p w:rsidR="004250F6" w:rsidRDefault="0006585F">
          <w:pPr>
            <w:pStyle w:val="Footer"/>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c>
        <w:tcPr>
          <w:tcW w:w="3092"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w:instrText>
          </w:r>
          <w:r>
            <w:instrText xml:space="preserve">t"  *\charformat </w:instrText>
          </w:r>
          <w:r>
            <w:fldChar w:fldCharType="separate"/>
          </w:r>
          <w:r w:rsidR="004250F6">
            <w:t>-30/04/20</w:t>
          </w:r>
          <w:r>
            <w:fldChar w:fldCharType="end"/>
          </w:r>
        </w:p>
      </w:tc>
      <w:tc>
        <w:tcPr>
          <w:tcW w:w="847" w:type="pct"/>
        </w:tcPr>
        <w:p w:rsidR="004250F6" w:rsidRDefault="00425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0F6">
      <w:tc>
        <w:tcPr>
          <w:tcW w:w="847" w:type="pct"/>
        </w:tcPr>
        <w:p w:rsidR="004250F6" w:rsidRDefault="00425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1061" w:type="pct"/>
        </w:tcPr>
        <w:p w:rsidR="004250F6" w:rsidRDefault="0006585F">
          <w:pPr>
            <w:pStyle w:val="Footer"/>
            <w:jc w:val="right"/>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0F6">
      <w:tc>
        <w:tcPr>
          <w:tcW w:w="1061" w:type="pct"/>
        </w:tcPr>
        <w:p w:rsidR="004250F6" w:rsidRDefault="0006585F">
          <w:pPr>
            <w:pStyle w:val="Footer"/>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c>
        <w:tcPr>
          <w:tcW w:w="3092"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w:instrText>
          </w:r>
          <w:r>
            <w:instrText xml:space="preserve">t"  *\charformat </w:instrText>
          </w:r>
          <w:r>
            <w:fldChar w:fldCharType="separate"/>
          </w:r>
          <w:r w:rsidR="004250F6">
            <w:t>-30/04/20</w:t>
          </w:r>
          <w:r>
            <w:fldChar w:fldCharType="end"/>
          </w:r>
        </w:p>
      </w:tc>
      <w:tc>
        <w:tcPr>
          <w:tcW w:w="847" w:type="pct"/>
        </w:tcPr>
        <w:p w:rsidR="004250F6" w:rsidRDefault="00425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0F6">
      <w:tc>
        <w:tcPr>
          <w:tcW w:w="847" w:type="pct"/>
          <w:tcBorders>
            <w:top w:val="single" w:sz="4" w:space="0" w:color="auto"/>
            <w:left w:val="nil"/>
            <w:bottom w:val="nil"/>
            <w:right w:val="nil"/>
          </w:tcBorders>
        </w:tcPr>
        <w:p w:rsidR="004250F6" w:rsidRDefault="00425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Borders>
            <w:top w:val="single" w:sz="4" w:space="0" w:color="auto"/>
            <w:left w:val="nil"/>
            <w:bottom w:val="nil"/>
            <w:right w:val="nil"/>
          </w:tcBorders>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1061" w:type="pct"/>
          <w:tcBorders>
            <w:top w:val="single" w:sz="4" w:space="0" w:color="auto"/>
            <w:left w:val="nil"/>
            <w:bottom w:val="nil"/>
            <w:right w:val="nil"/>
          </w:tcBorders>
        </w:tcPr>
        <w:p w:rsidR="004250F6" w:rsidRDefault="0006585F">
          <w:pPr>
            <w:pStyle w:val="Footer"/>
            <w:jc w:val="right"/>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0F6">
      <w:tc>
        <w:tcPr>
          <w:tcW w:w="1061" w:type="pct"/>
          <w:tcBorders>
            <w:top w:val="single" w:sz="4" w:space="0" w:color="auto"/>
            <w:left w:val="nil"/>
            <w:bottom w:val="nil"/>
            <w:right w:val="nil"/>
          </w:tcBorders>
        </w:tcPr>
        <w:p w:rsidR="004250F6" w:rsidRDefault="0006585F">
          <w:pPr>
            <w:pStyle w:val="Footer"/>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c>
        <w:tcPr>
          <w:tcW w:w="3092" w:type="pct"/>
          <w:tcBorders>
            <w:top w:val="single" w:sz="4" w:space="0" w:color="auto"/>
            <w:left w:val="nil"/>
            <w:bottom w:val="nil"/>
            <w:right w:val="nil"/>
          </w:tcBorders>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847" w:type="pct"/>
          <w:tcBorders>
            <w:top w:val="single" w:sz="4" w:space="0" w:color="auto"/>
            <w:left w:val="nil"/>
            <w:bottom w:val="nil"/>
            <w:right w:val="nil"/>
          </w:tcBorders>
        </w:tcPr>
        <w:p w:rsidR="004250F6" w:rsidRDefault="00425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0F6">
      <w:tc>
        <w:tcPr>
          <w:tcW w:w="847" w:type="pct"/>
          <w:tcBorders>
            <w:top w:val="single" w:sz="4" w:space="0" w:color="auto"/>
            <w:left w:val="nil"/>
            <w:bottom w:val="nil"/>
            <w:right w:val="nil"/>
          </w:tcBorders>
        </w:tcPr>
        <w:p w:rsidR="004250F6" w:rsidRDefault="00425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Borders>
            <w:top w:val="single" w:sz="4" w:space="0" w:color="auto"/>
            <w:left w:val="nil"/>
            <w:bottom w:val="nil"/>
            <w:right w:val="nil"/>
          </w:tcBorders>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1061" w:type="pct"/>
          <w:tcBorders>
            <w:top w:val="single" w:sz="4" w:space="0" w:color="auto"/>
            <w:left w:val="nil"/>
            <w:bottom w:val="nil"/>
            <w:right w:val="nil"/>
          </w:tcBorders>
        </w:tcPr>
        <w:p w:rsidR="004250F6" w:rsidRDefault="0006585F">
          <w:pPr>
            <w:pStyle w:val="Footer"/>
            <w:jc w:val="right"/>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0F6">
      <w:tc>
        <w:tcPr>
          <w:tcW w:w="1061" w:type="pct"/>
          <w:tcBorders>
            <w:top w:val="single" w:sz="4" w:space="0" w:color="auto"/>
            <w:left w:val="nil"/>
            <w:bottom w:val="nil"/>
            <w:right w:val="nil"/>
          </w:tcBorders>
        </w:tcPr>
        <w:p w:rsidR="004250F6" w:rsidRDefault="0006585F">
          <w:pPr>
            <w:pStyle w:val="Footer"/>
          </w:pPr>
          <w:r>
            <w:fldChar w:fldCharType="begin"/>
          </w:r>
          <w:r>
            <w:instrText xml:space="preserve"> DOCPROPERTY "Category"  *\charfor</w:instrText>
          </w:r>
          <w:r>
            <w:instrText xml:space="preserve">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c>
        <w:tcPr>
          <w:tcW w:w="3092" w:type="pct"/>
          <w:tcBorders>
            <w:top w:val="single" w:sz="4" w:space="0" w:color="auto"/>
            <w:left w:val="nil"/>
            <w:bottom w:val="nil"/>
            <w:right w:val="nil"/>
          </w:tcBorders>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847" w:type="pct"/>
          <w:tcBorders>
            <w:top w:val="single" w:sz="4" w:space="0" w:color="auto"/>
            <w:left w:val="nil"/>
            <w:bottom w:val="nil"/>
            <w:right w:val="nil"/>
          </w:tcBorders>
        </w:tcPr>
        <w:p w:rsidR="004250F6" w:rsidRDefault="00425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Pr="0006585F" w:rsidRDefault="0006585F" w:rsidP="0006585F">
    <w:pPr>
      <w:pStyle w:val="Footer"/>
      <w:jc w:val="center"/>
      <w:rPr>
        <w:rFonts w:cs="Arial"/>
        <w:sz w:val="14"/>
      </w:rPr>
    </w:pPr>
    <w:r w:rsidRPr="0006585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Pr="0006585F" w:rsidRDefault="004250F6" w:rsidP="0006585F">
    <w:pPr>
      <w:pStyle w:val="Footer"/>
      <w:jc w:val="center"/>
      <w:rPr>
        <w:rFonts w:cs="Arial"/>
        <w:sz w:val="14"/>
      </w:rPr>
    </w:pPr>
    <w:r w:rsidRPr="0006585F">
      <w:rPr>
        <w:rFonts w:cs="Arial"/>
        <w:sz w:val="14"/>
      </w:rPr>
      <w:fldChar w:fldCharType="begin"/>
    </w:r>
    <w:r w:rsidRPr="0006585F">
      <w:rPr>
        <w:rFonts w:cs="Arial"/>
        <w:sz w:val="14"/>
      </w:rPr>
      <w:instrText xml:space="preserve"> COMMENTS  \* MERGEFORMAT </w:instrText>
    </w:r>
    <w:r w:rsidRPr="0006585F">
      <w:rPr>
        <w:rFonts w:cs="Arial"/>
        <w:sz w:val="14"/>
      </w:rPr>
      <w:fldChar w:fldCharType="end"/>
    </w:r>
    <w:r w:rsidR="0006585F" w:rsidRPr="0006585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Pr="0006585F" w:rsidRDefault="004250F6" w:rsidP="0006585F">
    <w:pPr>
      <w:pStyle w:val="Footer"/>
      <w:jc w:val="center"/>
      <w:rPr>
        <w:rFonts w:cs="Arial"/>
        <w:sz w:val="14"/>
      </w:rPr>
    </w:pPr>
    <w:r w:rsidRPr="0006585F">
      <w:rPr>
        <w:rFonts w:cs="Arial"/>
        <w:sz w:val="14"/>
      </w:rPr>
      <w:fldChar w:fldCharType="begin"/>
    </w:r>
    <w:r w:rsidRPr="0006585F">
      <w:rPr>
        <w:rFonts w:cs="Arial"/>
        <w:sz w:val="14"/>
      </w:rPr>
      <w:instrText xml:space="preserve"> DOCPROPERTY "Status" </w:instrText>
    </w:r>
    <w:r w:rsidRPr="0006585F">
      <w:rPr>
        <w:rFonts w:cs="Arial"/>
        <w:sz w:val="14"/>
      </w:rPr>
      <w:fldChar w:fldCharType="separate"/>
    </w:r>
    <w:r w:rsidRPr="0006585F">
      <w:rPr>
        <w:rFonts w:cs="Arial"/>
        <w:sz w:val="14"/>
      </w:rPr>
      <w:t xml:space="preserve"> </w:t>
    </w:r>
    <w:r w:rsidRPr="0006585F">
      <w:rPr>
        <w:rFonts w:cs="Arial"/>
        <w:sz w:val="14"/>
      </w:rPr>
      <w:fldChar w:fldCharType="end"/>
    </w:r>
    <w:r w:rsidRPr="0006585F">
      <w:rPr>
        <w:rFonts w:cs="Arial"/>
        <w:sz w:val="14"/>
      </w:rPr>
      <w:fldChar w:fldCharType="begin"/>
    </w:r>
    <w:r w:rsidRPr="0006585F">
      <w:rPr>
        <w:rFonts w:cs="Arial"/>
        <w:sz w:val="14"/>
      </w:rPr>
      <w:instrText xml:space="preserve"> COMMENTS  \* MERGEFORMAT </w:instrText>
    </w:r>
    <w:r w:rsidRPr="0006585F">
      <w:rPr>
        <w:rFonts w:cs="Arial"/>
        <w:sz w:val="14"/>
      </w:rPr>
      <w:fldChar w:fldCharType="end"/>
    </w:r>
    <w:r w:rsidR="0006585F" w:rsidRPr="0006585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Pr="0006585F" w:rsidRDefault="0006585F" w:rsidP="0006585F">
    <w:pPr>
      <w:pStyle w:val="Footer"/>
      <w:jc w:val="center"/>
      <w:rPr>
        <w:rFonts w:cs="Arial"/>
        <w:sz w:val="14"/>
      </w:rPr>
    </w:pPr>
    <w:r w:rsidRPr="0006585F">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4250F6">
      <w:tc>
        <w:tcPr>
          <w:tcW w:w="846" w:type="pct"/>
        </w:tcPr>
        <w:p w:rsidR="004250F6" w:rsidRDefault="004250F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3"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w:instrText>
          </w:r>
          <w:r>
            <w:fldChar w:fldCharType="separate"/>
          </w:r>
          <w:r w:rsidR="004250F6">
            <w:t xml:space="preserve">Effective:  </w:t>
          </w:r>
          <w:r>
            <w:fldChar w:fldCharType="end"/>
          </w:r>
          <w:r>
            <w:fldChar w:fldCharType="begin"/>
          </w:r>
          <w:r>
            <w:instrText xml:space="preserve"> DOCPROPERTY "StartDt"   </w:instrText>
          </w:r>
          <w:r>
            <w:fldChar w:fldCharType="separate"/>
          </w:r>
          <w:r w:rsidR="004250F6">
            <w:t>30/04/18</w:t>
          </w:r>
          <w:r>
            <w:fldChar w:fldCharType="end"/>
          </w:r>
          <w:r>
            <w:fldChar w:fldCharType="begin"/>
          </w:r>
          <w:r>
            <w:instrText xml:space="preserve"> DOCPROPERTY "EndDt"  </w:instrText>
          </w:r>
          <w:r>
            <w:fldChar w:fldCharType="separate"/>
          </w:r>
          <w:r w:rsidR="004250F6">
            <w:t>-30/04/20</w:t>
          </w:r>
          <w:r>
            <w:fldChar w:fldCharType="end"/>
          </w:r>
        </w:p>
      </w:tc>
      <w:tc>
        <w:tcPr>
          <w:tcW w:w="1061" w:type="pct"/>
        </w:tcPr>
        <w:p w:rsidR="004250F6" w:rsidRDefault="0006585F">
          <w:pPr>
            <w:pStyle w:val="Footer"/>
            <w:jc w:val="right"/>
          </w:pPr>
          <w:r>
            <w:fldChar w:fldCharType="begin"/>
          </w:r>
          <w:r>
            <w:instrText xml:space="preserve"> DOCPROPERTY "Category"  </w:instrText>
          </w:r>
          <w:r>
            <w:fldChar w:fldCharType="separate"/>
          </w:r>
          <w:r w:rsidR="004250F6">
            <w:t>R21</w:t>
          </w:r>
          <w:r>
            <w:fldChar w:fldCharType="end"/>
          </w:r>
          <w:r w:rsidR="004250F6">
            <w:br/>
          </w:r>
          <w:r>
            <w:fldChar w:fldCharType="begin"/>
          </w:r>
          <w:r>
            <w:instrText xml:space="preserve"> DOCPROPERTY "RepubDt"  </w:instrText>
          </w:r>
          <w:r>
            <w:fldChar w:fldCharType="separate"/>
          </w:r>
          <w:r w:rsidR="004250F6">
            <w:t>30/04/18</w:t>
          </w:r>
          <w: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4250F6">
      <w:tc>
        <w:tcPr>
          <w:tcW w:w="1061" w:type="pct"/>
        </w:tcPr>
        <w:p w:rsidR="004250F6" w:rsidRDefault="0006585F">
          <w:pPr>
            <w:pStyle w:val="Footer"/>
          </w:pPr>
          <w:r>
            <w:fldChar w:fldCharType="begin"/>
          </w:r>
          <w:r>
            <w:instrText xml:space="preserve"> DOCPROPERTY "Category"  </w:instrText>
          </w:r>
          <w:r>
            <w:fldChar w:fldCharType="separate"/>
          </w:r>
          <w:r w:rsidR="004250F6">
            <w:t>R21</w:t>
          </w:r>
          <w:r>
            <w:fldChar w:fldCharType="end"/>
          </w:r>
          <w:r w:rsidR="004250F6">
            <w:br/>
          </w:r>
          <w:r>
            <w:fldChar w:fldCharType="begin"/>
          </w:r>
          <w:r>
            <w:instrText xml:space="preserve"> DOCPROPERTY "RepubDt"  </w:instrText>
          </w:r>
          <w:r>
            <w:fldChar w:fldCharType="separate"/>
          </w:r>
          <w:r w:rsidR="004250F6">
            <w:t>30/04/18</w:t>
          </w:r>
          <w:r>
            <w:fldChar w:fldCharType="end"/>
          </w:r>
        </w:p>
      </w:tc>
      <w:tc>
        <w:tcPr>
          <w:tcW w:w="3093"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w:instrText>
          </w:r>
          <w:r>
            <w:fldChar w:fldCharType="separate"/>
          </w:r>
          <w:r w:rsidR="004250F6">
            <w:t xml:space="preserve">Effective:  </w:t>
          </w:r>
          <w:r>
            <w:fldChar w:fldCharType="end"/>
          </w:r>
          <w:r>
            <w:fldChar w:fldCharType="begin"/>
          </w:r>
          <w:r>
            <w:instrText xml:space="preserve"> DOCPROPERTY "StartDt"  </w:instrText>
          </w:r>
          <w:r>
            <w:fldChar w:fldCharType="separate"/>
          </w:r>
          <w:r w:rsidR="004250F6">
            <w:t>30/04/18</w:t>
          </w:r>
          <w:r>
            <w:fldChar w:fldCharType="end"/>
          </w:r>
          <w:r>
            <w:fldChar w:fldCharType="begin"/>
          </w:r>
          <w:r>
            <w:instrText xml:space="preserve"> DOCPROPERTY "EndDt"  </w:instrText>
          </w:r>
          <w:r>
            <w:fldChar w:fldCharType="separate"/>
          </w:r>
          <w:r w:rsidR="004250F6">
            <w:t>-30/04/20</w:t>
          </w:r>
          <w:r>
            <w:fldChar w:fldCharType="end"/>
          </w:r>
        </w:p>
      </w:tc>
      <w:tc>
        <w:tcPr>
          <w:tcW w:w="846" w:type="pct"/>
        </w:tcPr>
        <w:p w:rsidR="004250F6" w:rsidRDefault="004250F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4250F6">
      <w:tc>
        <w:tcPr>
          <w:tcW w:w="1061" w:type="pct"/>
        </w:tcPr>
        <w:p w:rsidR="004250F6" w:rsidRDefault="0006585F">
          <w:pPr>
            <w:pStyle w:val="Footer"/>
          </w:pPr>
          <w:r>
            <w:fldChar w:fldCharType="begin"/>
          </w:r>
          <w:r>
            <w:instrText xml:space="preserve"> DOCPROPERTY "Category"  </w:instrText>
          </w:r>
          <w:r>
            <w:fldChar w:fldCharType="separate"/>
          </w:r>
          <w:r w:rsidR="004250F6">
            <w:t>R21</w:t>
          </w:r>
          <w:r>
            <w:fldChar w:fldCharType="end"/>
          </w:r>
          <w:r w:rsidR="004250F6">
            <w:br/>
          </w:r>
          <w:r>
            <w:fldChar w:fldCharType="begin"/>
          </w:r>
          <w:r>
            <w:instrText xml:space="preserve"> DOCPROPERTY "RepubDt"  </w:instrText>
          </w:r>
          <w:r>
            <w:fldChar w:fldCharType="separate"/>
          </w:r>
          <w:r w:rsidR="004250F6">
            <w:t>30/04/18</w:t>
          </w:r>
          <w:r>
            <w:fldChar w:fldCharType="end"/>
          </w:r>
        </w:p>
      </w:tc>
      <w:tc>
        <w:tcPr>
          <w:tcW w:w="3093"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w:instrText>
          </w:r>
          <w:r>
            <w:fldChar w:fldCharType="separate"/>
          </w:r>
          <w:r w:rsidR="004250F6">
            <w:t xml:space="preserve">Effective:  </w:t>
          </w:r>
          <w:r>
            <w:fldChar w:fldCharType="end"/>
          </w:r>
          <w:r>
            <w:fldChar w:fldCharType="begin"/>
          </w:r>
          <w:r>
            <w:instrText xml:space="preserve"> DOCPROPERTY "StartDt"   </w:instrText>
          </w:r>
          <w:r>
            <w:fldChar w:fldCharType="separate"/>
          </w:r>
          <w:r w:rsidR="004250F6">
            <w:t>30/04/18</w:t>
          </w:r>
          <w:r>
            <w:fldChar w:fldCharType="end"/>
          </w:r>
          <w:r>
            <w:fldChar w:fldCharType="begin"/>
          </w:r>
          <w:r>
            <w:instrText xml:space="preserve"> DOCPROPERTY "EndDt"  </w:instrText>
          </w:r>
          <w:r>
            <w:fldChar w:fldCharType="separate"/>
          </w:r>
          <w:r w:rsidR="004250F6">
            <w:t>-30/04/20</w:t>
          </w:r>
          <w:r>
            <w:fldChar w:fldCharType="end"/>
          </w:r>
        </w:p>
      </w:tc>
      <w:tc>
        <w:tcPr>
          <w:tcW w:w="846" w:type="pct"/>
        </w:tcPr>
        <w:p w:rsidR="004250F6" w:rsidRDefault="004250F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Pr="0006585F" w:rsidRDefault="0006585F" w:rsidP="0006585F">
    <w:pPr>
      <w:pStyle w:val="Footer"/>
      <w:jc w:val="center"/>
      <w:rPr>
        <w:rFonts w:cs="Arial"/>
        <w:sz w:val="14"/>
      </w:rPr>
    </w:pPr>
    <w:r w:rsidRPr="0006585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250F6">
      <w:tc>
        <w:tcPr>
          <w:tcW w:w="846" w:type="pct"/>
        </w:tcPr>
        <w:p w:rsidR="004250F6" w:rsidRDefault="004250F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w:instrText>
          </w:r>
          <w:r>
            <w:fldChar w:fldCharType="separate"/>
          </w:r>
          <w:r w:rsidR="004250F6">
            <w:t xml:space="preserve">Effective:  </w:t>
          </w:r>
          <w:r>
            <w:fldChar w:fldCharType="end"/>
          </w:r>
          <w:r>
            <w:fldChar w:fldCharType="begin"/>
          </w:r>
          <w:r>
            <w:instrText xml:space="preserve"> DOCPROPERTY "StartDt"   </w:instrText>
          </w:r>
          <w:r>
            <w:fldChar w:fldCharType="separate"/>
          </w:r>
          <w:r w:rsidR="004250F6">
            <w:t>30/04/18</w:t>
          </w:r>
          <w:r>
            <w:fldChar w:fldCharType="end"/>
          </w:r>
          <w:r>
            <w:fldChar w:fldCharType="begin"/>
          </w:r>
          <w:r>
            <w:instrText xml:space="preserve"> DOCPROPERTY "EndDt"  </w:instrText>
          </w:r>
          <w:r>
            <w:fldChar w:fldCharType="separate"/>
          </w:r>
          <w:r w:rsidR="004250F6">
            <w:t>-30/04/20</w:t>
          </w:r>
          <w:r>
            <w:fldChar w:fldCharType="end"/>
          </w:r>
        </w:p>
      </w:tc>
      <w:tc>
        <w:tcPr>
          <w:tcW w:w="1061" w:type="pct"/>
        </w:tcPr>
        <w:p w:rsidR="004250F6" w:rsidRDefault="0006585F">
          <w:pPr>
            <w:pStyle w:val="Footer"/>
            <w:jc w:val="right"/>
          </w:pPr>
          <w:r>
            <w:fldChar w:fldCharType="begin"/>
          </w:r>
          <w:r>
            <w:instrText xml:space="preserve"> DOCPROPERTY "Category"  </w:instrText>
          </w:r>
          <w:r>
            <w:fldChar w:fldCharType="separate"/>
          </w:r>
          <w:r w:rsidR="004250F6">
            <w:t>R21</w:t>
          </w:r>
          <w:r>
            <w:fldChar w:fldCharType="end"/>
          </w:r>
          <w:r w:rsidR="004250F6">
            <w:br/>
          </w:r>
          <w:r>
            <w:fldChar w:fldCharType="begin"/>
          </w:r>
          <w:r>
            <w:instrText xml:space="preserve"> DOCPROPERTY "RepubDt"  </w:instrText>
          </w:r>
          <w:r>
            <w:fldChar w:fldCharType="separate"/>
          </w:r>
          <w:r w:rsidR="004250F6">
            <w:t>30/04/18</w:t>
          </w:r>
          <w: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50F6">
      <w:tc>
        <w:tcPr>
          <w:tcW w:w="1061" w:type="pct"/>
        </w:tcPr>
        <w:p w:rsidR="004250F6" w:rsidRDefault="0006585F">
          <w:pPr>
            <w:pStyle w:val="Footer"/>
          </w:pPr>
          <w:r>
            <w:fldChar w:fldCharType="begin"/>
          </w:r>
          <w:r>
            <w:instrText xml:space="preserve"> DOCPROPERTY "Category"  </w:instrText>
          </w:r>
          <w:r>
            <w:fldChar w:fldCharType="separate"/>
          </w:r>
          <w:r w:rsidR="004250F6">
            <w:t>R21</w:t>
          </w:r>
          <w:r>
            <w:fldChar w:fldCharType="end"/>
          </w:r>
          <w:r w:rsidR="004250F6">
            <w:br/>
          </w:r>
          <w:r>
            <w:fldChar w:fldCharType="begin"/>
          </w:r>
          <w:r>
            <w:instrText xml:space="preserve"> DOCPROPERTY "RepubDt"  </w:instrText>
          </w:r>
          <w:r>
            <w:fldChar w:fldCharType="separate"/>
          </w:r>
          <w:r w:rsidR="004250F6">
            <w:t>30/04/18</w:t>
          </w:r>
          <w:r>
            <w:fldChar w:fldCharType="end"/>
          </w:r>
        </w:p>
      </w:tc>
      <w:tc>
        <w:tcPr>
          <w:tcW w:w="3093"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w:instrText>
          </w:r>
          <w:r>
            <w:fldChar w:fldCharType="separate"/>
          </w:r>
          <w:r w:rsidR="004250F6">
            <w:t xml:space="preserve">Effective:  </w:t>
          </w:r>
          <w:r>
            <w:fldChar w:fldCharType="end"/>
          </w:r>
          <w:r>
            <w:fldChar w:fldCharType="begin"/>
          </w:r>
          <w:r>
            <w:instrText xml:space="preserve"> DOCPROPERTY "StartDt"  </w:instrText>
          </w:r>
          <w:r>
            <w:fldChar w:fldCharType="separate"/>
          </w:r>
          <w:r w:rsidR="004250F6">
            <w:t>30/04/18</w:t>
          </w:r>
          <w:r>
            <w:fldChar w:fldCharType="end"/>
          </w:r>
          <w:r>
            <w:fldChar w:fldCharType="begin"/>
          </w:r>
          <w:r>
            <w:instrText xml:space="preserve"> DOCPROPERTY "EndDt"  </w:instrText>
          </w:r>
          <w:r>
            <w:fldChar w:fldCharType="separate"/>
          </w:r>
          <w:r w:rsidR="004250F6">
            <w:t>-30/04/20</w:t>
          </w:r>
          <w:r>
            <w:fldChar w:fldCharType="end"/>
          </w:r>
        </w:p>
      </w:tc>
      <w:tc>
        <w:tcPr>
          <w:tcW w:w="846" w:type="pct"/>
        </w:tcPr>
        <w:p w:rsidR="004250F6" w:rsidRDefault="004250F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50F6">
      <w:tc>
        <w:tcPr>
          <w:tcW w:w="1061" w:type="pct"/>
        </w:tcPr>
        <w:p w:rsidR="004250F6" w:rsidRDefault="0006585F">
          <w:pPr>
            <w:pStyle w:val="Footer"/>
          </w:pPr>
          <w:r>
            <w:fldChar w:fldCharType="begin"/>
          </w:r>
          <w:r>
            <w:instrText xml:space="preserve"> DOCPROPERTY "Category"  </w:instrText>
          </w:r>
          <w:r>
            <w:fldChar w:fldCharType="separate"/>
          </w:r>
          <w:r w:rsidR="004250F6">
            <w:t>R21</w:t>
          </w:r>
          <w:r>
            <w:fldChar w:fldCharType="end"/>
          </w:r>
          <w:r w:rsidR="004250F6">
            <w:br/>
          </w:r>
          <w:r>
            <w:fldChar w:fldCharType="begin"/>
          </w:r>
          <w:r>
            <w:instrText xml:space="preserve"> DOCPROPERTY "RepubDt"  </w:instrText>
          </w:r>
          <w:r>
            <w:fldChar w:fldCharType="separate"/>
          </w:r>
          <w:r w:rsidR="004250F6">
            <w:t>30/04/18</w:t>
          </w:r>
          <w:r>
            <w:fldChar w:fldCharType="end"/>
          </w:r>
        </w:p>
      </w:tc>
      <w:tc>
        <w:tcPr>
          <w:tcW w:w="3093"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w:instrText>
          </w:r>
          <w:r>
            <w:fldChar w:fldCharType="separate"/>
          </w:r>
          <w:r w:rsidR="004250F6">
            <w:t xml:space="preserve">Effective:  </w:t>
          </w:r>
          <w:r>
            <w:fldChar w:fldCharType="end"/>
          </w:r>
          <w:r>
            <w:fldChar w:fldCharType="begin"/>
          </w:r>
          <w:r>
            <w:instrText xml:space="preserve"> DOCPROPERTY "StartDt"   </w:instrText>
          </w:r>
          <w:r>
            <w:fldChar w:fldCharType="separate"/>
          </w:r>
          <w:r w:rsidR="004250F6">
            <w:t>30/04/18</w:t>
          </w:r>
          <w:r>
            <w:fldChar w:fldCharType="end"/>
          </w:r>
          <w:r>
            <w:fldChar w:fldCharType="begin"/>
          </w:r>
          <w:r>
            <w:instrText xml:space="preserve"> DOCPROPERTY "EndDt"  </w:instrText>
          </w:r>
          <w:r>
            <w:fldChar w:fldCharType="separate"/>
          </w:r>
          <w:r w:rsidR="004250F6">
            <w:t>-30/04/20</w:t>
          </w:r>
          <w:r>
            <w:fldChar w:fldCharType="end"/>
          </w:r>
        </w:p>
      </w:tc>
      <w:tc>
        <w:tcPr>
          <w:tcW w:w="846" w:type="pct"/>
        </w:tcPr>
        <w:p w:rsidR="004250F6" w:rsidRDefault="004250F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50F6">
      <w:tc>
        <w:tcPr>
          <w:tcW w:w="847" w:type="pct"/>
        </w:tcPr>
        <w:p w:rsidR="004250F6" w:rsidRDefault="00425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1061" w:type="pct"/>
        </w:tcPr>
        <w:p w:rsidR="004250F6" w:rsidRDefault="0006585F">
          <w:pPr>
            <w:pStyle w:val="Footer"/>
            <w:jc w:val="right"/>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w:instrText>
          </w:r>
          <w:r>
            <w:instrText xml:space="preserve">t"  *\charformat  </w:instrText>
          </w:r>
          <w:r>
            <w:fldChar w:fldCharType="separate"/>
          </w:r>
          <w:r w:rsidR="004250F6">
            <w:t>30/04/18</w:t>
          </w:r>
          <w: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50F6">
      <w:tc>
        <w:tcPr>
          <w:tcW w:w="1061" w:type="pct"/>
        </w:tcPr>
        <w:p w:rsidR="004250F6" w:rsidRDefault="0006585F">
          <w:pPr>
            <w:pStyle w:val="Footer"/>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c>
        <w:tcPr>
          <w:tcW w:w="3092"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w:instrText>
          </w:r>
          <w:r>
            <w:instrText xml:space="preserve">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847" w:type="pct"/>
        </w:tcPr>
        <w:p w:rsidR="004250F6" w:rsidRDefault="00425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250F6">
      <w:tc>
        <w:tcPr>
          <w:tcW w:w="1061" w:type="pct"/>
        </w:tcPr>
        <w:p w:rsidR="004250F6" w:rsidRDefault="0006585F">
          <w:pPr>
            <w:pStyle w:val="Footer"/>
          </w:pPr>
          <w:r>
            <w:fldChar w:fldCharType="begin"/>
          </w:r>
          <w:r>
            <w:instrText xml:space="preserve"> DOCPROPERTY "Category"  *\charformat  </w:instrText>
          </w:r>
          <w:r>
            <w:fldChar w:fldCharType="separate"/>
          </w:r>
          <w:r w:rsidR="004250F6">
            <w:t>R21</w:t>
          </w:r>
          <w:r>
            <w:fldChar w:fldCharType="end"/>
          </w:r>
          <w:r w:rsidR="004250F6">
            <w:br/>
          </w:r>
          <w:r>
            <w:fldChar w:fldCharType="begin"/>
          </w:r>
          <w:r>
            <w:instrText xml:space="preserve"> DOCPROPERTY "RepubDt"  *\charformat  </w:instrText>
          </w:r>
          <w:r>
            <w:fldChar w:fldCharType="separate"/>
          </w:r>
          <w:r w:rsidR="004250F6">
            <w:t>30/04/18</w:t>
          </w:r>
          <w:r>
            <w:fldChar w:fldCharType="end"/>
          </w:r>
        </w:p>
      </w:tc>
      <w:tc>
        <w:tcPr>
          <w:tcW w:w="3092" w:type="pct"/>
        </w:tcPr>
        <w:p w:rsidR="004250F6" w:rsidRDefault="0006585F">
          <w:pPr>
            <w:pStyle w:val="Footer"/>
            <w:jc w:val="center"/>
          </w:pPr>
          <w:r>
            <w:fldChar w:fldCharType="begin"/>
          </w:r>
          <w:r>
            <w:instrText xml:space="preserve"> REF Citation *\charformat </w:instrText>
          </w:r>
          <w:r>
            <w:fldChar w:fldCharType="separate"/>
          </w:r>
          <w:r w:rsidR="004250F6">
            <w:t>Racing Act 1999</w:t>
          </w:r>
          <w:r>
            <w:fldChar w:fldCharType="end"/>
          </w:r>
        </w:p>
        <w:p w:rsidR="004250F6" w:rsidRDefault="0006585F">
          <w:pPr>
            <w:pStyle w:val="FooterInfoCentre"/>
          </w:pPr>
          <w:r>
            <w:fldChar w:fldCharType="begin"/>
          </w:r>
          <w:r>
            <w:instrText xml:space="preserve"> DOCPROPERTY "Eff"  *\charformat </w:instrText>
          </w:r>
          <w:r>
            <w:fldChar w:fldCharType="separate"/>
          </w:r>
          <w:r w:rsidR="004250F6">
            <w:t xml:space="preserve">Effective:  </w:t>
          </w:r>
          <w:r>
            <w:fldChar w:fldCharType="end"/>
          </w:r>
          <w:r>
            <w:fldChar w:fldCharType="begin"/>
          </w:r>
          <w:r>
            <w:instrText xml:space="preserve"> DOCPROPERTY "StartDt"  *\charformat </w:instrText>
          </w:r>
          <w:r>
            <w:fldChar w:fldCharType="separate"/>
          </w:r>
          <w:r w:rsidR="004250F6">
            <w:t>30/04/18</w:t>
          </w:r>
          <w:r>
            <w:fldChar w:fldCharType="end"/>
          </w:r>
          <w:r>
            <w:fldChar w:fldCharType="begin"/>
          </w:r>
          <w:r>
            <w:instrText xml:space="preserve"> DOCPROPERTY "EndDt"  *\charformat </w:instrText>
          </w:r>
          <w:r>
            <w:fldChar w:fldCharType="separate"/>
          </w:r>
          <w:r w:rsidR="004250F6">
            <w:t>-30/04/20</w:t>
          </w:r>
          <w:r>
            <w:fldChar w:fldCharType="end"/>
          </w:r>
        </w:p>
      </w:tc>
      <w:tc>
        <w:tcPr>
          <w:tcW w:w="847" w:type="pct"/>
        </w:tcPr>
        <w:p w:rsidR="004250F6" w:rsidRDefault="00425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250F6" w:rsidRPr="0006585F" w:rsidRDefault="0006585F" w:rsidP="0006585F">
    <w:pPr>
      <w:pStyle w:val="Status"/>
      <w:rPr>
        <w:rFonts w:cs="Arial"/>
      </w:rPr>
    </w:pPr>
    <w:r w:rsidRPr="0006585F">
      <w:rPr>
        <w:rFonts w:cs="Arial"/>
      </w:rPr>
      <w:fldChar w:fldCharType="begin"/>
    </w:r>
    <w:r w:rsidRPr="0006585F">
      <w:rPr>
        <w:rFonts w:cs="Arial"/>
      </w:rPr>
      <w:instrText xml:space="preserve"> DOCPROPERTY "Status" </w:instrText>
    </w:r>
    <w:r w:rsidRPr="0006585F">
      <w:rPr>
        <w:rFonts w:cs="Arial"/>
      </w:rPr>
      <w:fldChar w:fldCharType="separate"/>
    </w:r>
    <w:r w:rsidR="004250F6" w:rsidRPr="0006585F">
      <w:rPr>
        <w:rFonts w:cs="Arial"/>
      </w:rPr>
      <w:t xml:space="preserve"> </w:t>
    </w:r>
    <w:r w:rsidRPr="0006585F">
      <w:rPr>
        <w:rFonts w:cs="Arial"/>
      </w:rPr>
      <w:fldChar w:fldCharType="end"/>
    </w:r>
    <w:r w:rsidRPr="0006585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0F6" w:rsidRDefault="004250F6">
      <w:r>
        <w:separator/>
      </w:r>
    </w:p>
  </w:footnote>
  <w:footnote w:type="continuationSeparator" w:id="0">
    <w:p w:rsidR="004250F6" w:rsidRDefault="0042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250F6">
      <w:trPr>
        <w:jc w:val="center"/>
      </w:trPr>
      <w:tc>
        <w:tcPr>
          <w:tcW w:w="1560" w:type="dxa"/>
        </w:tcPr>
        <w:p w:rsidR="004250F6" w:rsidRDefault="004250F6">
          <w:pPr>
            <w:pStyle w:val="HeaderEven"/>
            <w:rPr>
              <w:b/>
            </w:rPr>
          </w:pPr>
          <w:r>
            <w:rPr>
              <w:b/>
            </w:rPr>
            <w:fldChar w:fldCharType="begin"/>
          </w:r>
          <w:r>
            <w:rPr>
              <w:b/>
            </w:rPr>
            <w:instrText xml:space="preserve"> STYLEREF CharChapNo \*charformat </w:instrText>
          </w:r>
          <w:r>
            <w:rPr>
              <w:b/>
            </w:rPr>
            <w:fldChar w:fldCharType="separate"/>
          </w:r>
          <w:r w:rsidR="0006585F">
            <w:rPr>
              <w:b/>
              <w:noProof/>
            </w:rPr>
            <w:t>Schedule 3</w:t>
          </w:r>
          <w:r>
            <w:rPr>
              <w:b/>
            </w:rPr>
            <w:fldChar w:fldCharType="end"/>
          </w:r>
        </w:p>
      </w:tc>
      <w:tc>
        <w:tcPr>
          <w:tcW w:w="5741" w:type="dxa"/>
        </w:tcPr>
        <w:p w:rsidR="004250F6" w:rsidRDefault="0006585F">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4250F6">
      <w:trPr>
        <w:jc w:val="center"/>
      </w:trPr>
      <w:tc>
        <w:tcPr>
          <w:tcW w:w="1560" w:type="dxa"/>
        </w:tcPr>
        <w:p w:rsidR="004250F6" w:rsidRDefault="004250F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250F6" w:rsidRDefault="004250F6">
          <w:pPr>
            <w:pStyle w:val="HeaderEven"/>
          </w:pPr>
          <w:r>
            <w:fldChar w:fldCharType="begin"/>
          </w:r>
          <w:r>
            <w:instrText xml:space="preserve"> STYLEREF CharPartText \*charformat </w:instrText>
          </w:r>
          <w:r>
            <w:fldChar w:fldCharType="end"/>
          </w:r>
        </w:p>
      </w:tc>
    </w:tr>
    <w:tr w:rsidR="004250F6">
      <w:trPr>
        <w:jc w:val="center"/>
      </w:trPr>
      <w:tc>
        <w:tcPr>
          <w:tcW w:w="7296" w:type="dxa"/>
          <w:gridSpan w:val="2"/>
          <w:tcBorders>
            <w:bottom w:val="single" w:sz="4" w:space="0" w:color="auto"/>
          </w:tcBorders>
        </w:tcPr>
        <w:p w:rsidR="004250F6" w:rsidRDefault="004250F6">
          <w:pPr>
            <w:pStyle w:val="HeaderEven6"/>
          </w:pPr>
        </w:p>
      </w:tc>
    </w:tr>
  </w:tbl>
  <w:p w:rsidR="004250F6" w:rsidRDefault="004250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250F6">
      <w:trPr>
        <w:jc w:val="center"/>
      </w:trPr>
      <w:tc>
        <w:tcPr>
          <w:tcW w:w="5741" w:type="dxa"/>
        </w:tcPr>
        <w:p w:rsidR="004250F6" w:rsidRDefault="0006585F">
          <w:pPr>
            <w:pStyle w:val="HeaderEven"/>
            <w:jc w:val="right"/>
          </w:pPr>
          <w:r>
            <w:fldChar w:fldCharType="begin"/>
          </w:r>
          <w:r>
            <w:instrText xml:space="preserve"> STYLEREF CharChapText \*charformat </w:instrText>
          </w:r>
          <w:r>
            <w:fldChar w:fldCharType="separate"/>
          </w:r>
          <w:r w:rsidR="004250F6">
            <w:rPr>
              <w:noProof/>
            </w:rPr>
            <w:t>Assessors of the tribunal</w:t>
          </w:r>
          <w:r>
            <w:rPr>
              <w:noProof/>
            </w:rPr>
            <w:fldChar w:fldCharType="end"/>
          </w:r>
        </w:p>
      </w:tc>
      <w:tc>
        <w:tcPr>
          <w:tcW w:w="1560" w:type="dxa"/>
        </w:tcPr>
        <w:p w:rsidR="004250F6" w:rsidRDefault="004250F6">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2</w:t>
          </w:r>
          <w:r>
            <w:rPr>
              <w:b/>
            </w:rPr>
            <w:fldChar w:fldCharType="end"/>
          </w:r>
        </w:p>
      </w:tc>
    </w:tr>
    <w:tr w:rsidR="004250F6">
      <w:trPr>
        <w:jc w:val="center"/>
      </w:trPr>
      <w:tc>
        <w:tcPr>
          <w:tcW w:w="5741" w:type="dxa"/>
        </w:tcPr>
        <w:p w:rsidR="004250F6" w:rsidRDefault="004250F6">
          <w:pPr>
            <w:pStyle w:val="HeaderEven"/>
            <w:jc w:val="right"/>
          </w:pPr>
          <w:r>
            <w:fldChar w:fldCharType="begin"/>
          </w:r>
          <w:r>
            <w:instrText xml:space="preserve"> STYLEREF CharPartText \*charformat </w:instrText>
          </w:r>
          <w:r>
            <w:fldChar w:fldCharType="end"/>
          </w:r>
        </w:p>
      </w:tc>
      <w:tc>
        <w:tcPr>
          <w:tcW w:w="1560" w:type="dxa"/>
        </w:tcPr>
        <w:p w:rsidR="004250F6" w:rsidRDefault="004250F6">
          <w:pPr>
            <w:pStyle w:val="HeaderEven"/>
            <w:jc w:val="right"/>
            <w:rPr>
              <w:b/>
            </w:rPr>
          </w:pPr>
          <w:r>
            <w:rPr>
              <w:b/>
            </w:rPr>
            <w:fldChar w:fldCharType="begin"/>
          </w:r>
          <w:r>
            <w:rPr>
              <w:b/>
            </w:rPr>
            <w:instrText xml:space="preserve"> STYLEREF CharPartNo \*charformat </w:instrText>
          </w:r>
          <w:r>
            <w:rPr>
              <w:b/>
            </w:rPr>
            <w:fldChar w:fldCharType="end"/>
          </w:r>
        </w:p>
      </w:tc>
    </w:tr>
    <w:tr w:rsidR="004250F6">
      <w:trPr>
        <w:jc w:val="center"/>
      </w:trPr>
      <w:tc>
        <w:tcPr>
          <w:tcW w:w="7296" w:type="dxa"/>
          <w:gridSpan w:val="2"/>
          <w:tcBorders>
            <w:bottom w:val="single" w:sz="4" w:space="0" w:color="auto"/>
          </w:tcBorders>
        </w:tcPr>
        <w:p w:rsidR="004250F6" w:rsidRDefault="004250F6">
          <w:pPr>
            <w:pStyle w:val="HeaderOdd6"/>
          </w:pPr>
        </w:p>
      </w:tc>
    </w:tr>
  </w:tbl>
  <w:p w:rsidR="004250F6" w:rsidRDefault="004250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250F6">
      <w:trPr>
        <w:jc w:val="center"/>
      </w:trPr>
      <w:tc>
        <w:tcPr>
          <w:tcW w:w="1340" w:type="dxa"/>
          <w:tcBorders>
            <w:top w:val="nil"/>
            <w:left w:val="nil"/>
            <w:bottom w:val="nil"/>
            <w:right w:val="nil"/>
          </w:tcBorders>
        </w:tcPr>
        <w:p w:rsidR="004250F6" w:rsidRDefault="004250F6">
          <w:pPr>
            <w:pStyle w:val="HeaderEven"/>
          </w:pPr>
        </w:p>
      </w:tc>
      <w:tc>
        <w:tcPr>
          <w:tcW w:w="6583" w:type="dxa"/>
          <w:tcBorders>
            <w:top w:val="nil"/>
            <w:left w:val="nil"/>
            <w:bottom w:val="nil"/>
            <w:right w:val="nil"/>
          </w:tcBorders>
        </w:tcPr>
        <w:p w:rsidR="004250F6" w:rsidRDefault="004250F6">
          <w:pPr>
            <w:pStyle w:val="HeaderEven"/>
          </w:pPr>
        </w:p>
      </w:tc>
    </w:tr>
    <w:tr w:rsidR="004250F6">
      <w:trPr>
        <w:jc w:val="center"/>
      </w:trPr>
      <w:tc>
        <w:tcPr>
          <w:tcW w:w="7923" w:type="dxa"/>
          <w:gridSpan w:val="2"/>
          <w:tcBorders>
            <w:top w:val="nil"/>
            <w:left w:val="nil"/>
            <w:bottom w:val="single" w:sz="4" w:space="0" w:color="auto"/>
            <w:right w:val="nil"/>
          </w:tcBorders>
        </w:tcPr>
        <w:p w:rsidR="004250F6" w:rsidRDefault="004250F6">
          <w:pPr>
            <w:pStyle w:val="HeaderEven6"/>
          </w:pPr>
          <w:r>
            <w:t>Dictionary</w:t>
          </w:r>
        </w:p>
      </w:tc>
    </w:tr>
  </w:tbl>
  <w:p w:rsidR="004250F6" w:rsidRDefault="004250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250F6">
      <w:trPr>
        <w:jc w:val="center"/>
      </w:trPr>
      <w:tc>
        <w:tcPr>
          <w:tcW w:w="6583" w:type="dxa"/>
          <w:tcBorders>
            <w:top w:val="nil"/>
            <w:left w:val="nil"/>
            <w:bottom w:val="nil"/>
            <w:right w:val="nil"/>
          </w:tcBorders>
        </w:tcPr>
        <w:p w:rsidR="004250F6" w:rsidRDefault="004250F6">
          <w:pPr>
            <w:pStyle w:val="HeaderOdd"/>
          </w:pPr>
        </w:p>
      </w:tc>
      <w:tc>
        <w:tcPr>
          <w:tcW w:w="1340" w:type="dxa"/>
          <w:tcBorders>
            <w:top w:val="nil"/>
            <w:left w:val="nil"/>
            <w:bottom w:val="nil"/>
            <w:right w:val="nil"/>
          </w:tcBorders>
        </w:tcPr>
        <w:p w:rsidR="004250F6" w:rsidRDefault="004250F6">
          <w:pPr>
            <w:pStyle w:val="HeaderOdd"/>
          </w:pPr>
        </w:p>
      </w:tc>
    </w:tr>
    <w:tr w:rsidR="004250F6">
      <w:trPr>
        <w:jc w:val="center"/>
      </w:trPr>
      <w:tc>
        <w:tcPr>
          <w:tcW w:w="7923" w:type="dxa"/>
          <w:gridSpan w:val="2"/>
          <w:tcBorders>
            <w:top w:val="nil"/>
            <w:left w:val="nil"/>
            <w:bottom w:val="single" w:sz="4" w:space="0" w:color="auto"/>
            <w:right w:val="nil"/>
          </w:tcBorders>
        </w:tcPr>
        <w:p w:rsidR="004250F6" w:rsidRDefault="004250F6">
          <w:pPr>
            <w:pStyle w:val="HeaderOdd6"/>
          </w:pPr>
          <w:r>
            <w:t>Dictionary</w:t>
          </w:r>
        </w:p>
      </w:tc>
    </w:tr>
  </w:tbl>
  <w:p w:rsidR="004250F6" w:rsidRDefault="004250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250F6">
      <w:trPr>
        <w:jc w:val="center"/>
      </w:trPr>
      <w:tc>
        <w:tcPr>
          <w:tcW w:w="1234" w:type="dxa"/>
          <w:gridSpan w:val="2"/>
          <w:tcBorders>
            <w:top w:val="nil"/>
            <w:left w:val="nil"/>
            <w:bottom w:val="nil"/>
            <w:right w:val="nil"/>
          </w:tcBorders>
        </w:tcPr>
        <w:p w:rsidR="004250F6" w:rsidRDefault="004250F6">
          <w:pPr>
            <w:pStyle w:val="HeaderEven"/>
            <w:rPr>
              <w:b/>
              <w:bCs/>
            </w:rPr>
          </w:pPr>
          <w:r>
            <w:rPr>
              <w:b/>
              <w:bCs/>
            </w:rPr>
            <w:t>Endnotes</w:t>
          </w:r>
        </w:p>
      </w:tc>
      <w:tc>
        <w:tcPr>
          <w:tcW w:w="6062" w:type="dxa"/>
          <w:tcBorders>
            <w:top w:val="nil"/>
            <w:left w:val="nil"/>
            <w:bottom w:val="nil"/>
            <w:right w:val="nil"/>
          </w:tcBorders>
        </w:tcPr>
        <w:p w:rsidR="004250F6" w:rsidRDefault="004250F6">
          <w:pPr>
            <w:pStyle w:val="HeaderEven"/>
          </w:pPr>
        </w:p>
      </w:tc>
    </w:tr>
    <w:tr w:rsidR="004250F6">
      <w:trPr>
        <w:cantSplit/>
        <w:jc w:val="center"/>
      </w:trPr>
      <w:tc>
        <w:tcPr>
          <w:tcW w:w="7296" w:type="dxa"/>
          <w:gridSpan w:val="3"/>
          <w:tcBorders>
            <w:top w:val="nil"/>
            <w:left w:val="nil"/>
            <w:bottom w:val="nil"/>
            <w:right w:val="nil"/>
          </w:tcBorders>
        </w:tcPr>
        <w:p w:rsidR="004250F6" w:rsidRDefault="004250F6">
          <w:pPr>
            <w:pStyle w:val="HeaderEven"/>
          </w:pPr>
        </w:p>
      </w:tc>
    </w:tr>
    <w:tr w:rsidR="004250F6">
      <w:trPr>
        <w:cantSplit/>
        <w:jc w:val="center"/>
      </w:trPr>
      <w:tc>
        <w:tcPr>
          <w:tcW w:w="700" w:type="dxa"/>
          <w:tcBorders>
            <w:top w:val="nil"/>
            <w:left w:val="nil"/>
            <w:bottom w:val="single" w:sz="4" w:space="0" w:color="auto"/>
            <w:right w:val="nil"/>
          </w:tcBorders>
        </w:tcPr>
        <w:p w:rsidR="004250F6" w:rsidRDefault="0006585F">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top w:val="nil"/>
            <w:left w:val="nil"/>
            <w:bottom w:val="single" w:sz="4" w:space="0" w:color="auto"/>
            <w:right w:val="nil"/>
          </w:tcBorders>
        </w:tcPr>
        <w:p w:rsidR="004250F6" w:rsidRDefault="0006585F">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rsidR="004250F6" w:rsidRDefault="004250F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250F6">
      <w:trPr>
        <w:jc w:val="center"/>
      </w:trPr>
      <w:tc>
        <w:tcPr>
          <w:tcW w:w="5741" w:type="dxa"/>
          <w:tcBorders>
            <w:top w:val="nil"/>
            <w:left w:val="nil"/>
            <w:bottom w:val="nil"/>
            <w:right w:val="nil"/>
          </w:tcBorders>
        </w:tcPr>
        <w:p w:rsidR="004250F6" w:rsidRDefault="004250F6">
          <w:pPr>
            <w:pStyle w:val="HeaderEven"/>
            <w:jc w:val="right"/>
          </w:pPr>
        </w:p>
      </w:tc>
      <w:tc>
        <w:tcPr>
          <w:tcW w:w="1560" w:type="dxa"/>
          <w:gridSpan w:val="2"/>
          <w:tcBorders>
            <w:top w:val="nil"/>
            <w:left w:val="nil"/>
            <w:bottom w:val="nil"/>
            <w:right w:val="nil"/>
          </w:tcBorders>
        </w:tcPr>
        <w:p w:rsidR="004250F6" w:rsidRDefault="004250F6">
          <w:pPr>
            <w:pStyle w:val="HeaderEven"/>
            <w:jc w:val="right"/>
            <w:rPr>
              <w:b/>
              <w:bCs/>
            </w:rPr>
          </w:pPr>
          <w:r>
            <w:rPr>
              <w:b/>
              <w:bCs/>
            </w:rPr>
            <w:t>Endnotes</w:t>
          </w:r>
        </w:p>
      </w:tc>
    </w:tr>
    <w:tr w:rsidR="004250F6">
      <w:trPr>
        <w:jc w:val="center"/>
      </w:trPr>
      <w:tc>
        <w:tcPr>
          <w:tcW w:w="7301" w:type="dxa"/>
          <w:gridSpan w:val="3"/>
          <w:tcBorders>
            <w:top w:val="nil"/>
            <w:left w:val="nil"/>
            <w:bottom w:val="nil"/>
            <w:right w:val="nil"/>
          </w:tcBorders>
        </w:tcPr>
        <w:p w:rsidR="004250F6" w:rsidRDefault="004250F6">
          <w:pPr>
            <w:pStyle w:val="HeaderEven"/>
            <w:jc w:val="right"/>
            <w:rPr>
              <w:b/>
              <w:bCs/>
            </w:rPr>
          </w:pPr>
        </w:p>
      </w:tc>
    </w:tr>
    <w:tr w:rsidR="004250F6">
      <w:trPr>
        <w:jc w:val="center"/>
      </w:trPr>
      <w:tc>
        <w:tcPr>
          <w:tcW w:w="6600" w:type="dxa"/>
          <w:gridSpan w:val="2"/>
          <w:tcBorders>
            <w:top w:val="nil"/>
            <w:left w:val="nil"/>
            <w:bottom w:val="single" w:sz="4" w:space="0" w:color="auto"/>
            <w:right w:val="nil"/>
          </w:tcBorders>
        </w:tcPr>
        <w:p w:rsidR="004250F6" w:rsidRDefault="0006585F">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top w:val="nil"/>
            <w:left w:val="nil"/>
            <w:bottom w:val="single" w:sz="4" w:space="0" w:color="auto"/>
            <w:right w:val="nil"/>
          </w:tcBorders>
        </w:tcPr>
        <w:p w:rsidR="004250F6" w:rsidRDefault="0006585F">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4250F6" w:rsidRDefault="004250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4250F6">
      <w:tc>
        <w:tcPr>
          <w:tcW w:w="900" w:type="pct"/>
        </w:tcPr>
        <w:p w:rsidR="004250F6" w:rsidRDefault="004250F6">
          <w:pPr>
            <w:pStyle w:val="HeaderEven"/>
          </w:pPr>
        </w:p>
      </w:tc>
      <w:tc>
        <w:tcPr>
          <w:tcW w:w="4100" w:type="pct"/>
        </w:tcPr>
        <w:p w:rsidR="004250F6" w:rsidRDefault="004250F6">
          <w:pPr>
            <w:pStyle w:val="HeaderEven"/>
          </w:pPr>
        </w:p>
      </w:tc>
    </w:tr>
    <w:tr w:rsidR="004250F6">
      <w:tc>
        <w:tcPr>
          <w:tcW w:w="4100" w:type="pct"/>
          <w:gridSpan w:val="2"/>
          <w:tcBorders>
            <w:bottom w:val="single" w:sz="4" w:space="0" w:color="auto"/>
          </w:tcBorders>
        </w:tcPr>
        <w:p w:rsidR="004250F6" w:rsidRDefault="004250F6">
          <w:pPr>
            <w:pStyle w:val="HeaderEven6"/>
          </w:pPr>
          <w:r>
            <w:fldChar w:fldCharType="begin"/>
          </w:r>
          <w:r>
            <w:instrText xml:space="preserve"> STYLEREF charContents \* MERGEFORMAT </w:instrText>
          </w:r>
          <w:r>
            <w:fldChar w:fldCharType="end"/>
          </w:r>
        </w:p>
      </w:tc>
    </w:tr>
  </w:tbl>
  <w:p w:rsidR="004250F6" w:rsidRDefault="004250F6">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4250F6">
      <w:tc>
        <w:tcPr>
          <w:tcW w:w="4100" w:type="pct"/>
        </w:tcPr>
        <w:p w:rsidR="004250F6" w:rsidRDefault="004250F6">
          <w:pPr>
            <w:pStyle w:val="HeaderOdd"/>
          </w:pPr>
        </w:p>
      </w:tc>
      <w:tc>
        <w:tcPr>
          <w:tcW w:w="900" w:type="pct"/>
        </w:tcPr>
        <w:p w:rsidR="004250F6" w:rsidRDefault="004250F6">
          <w:pPr>
            <w:pStyle w:val="HeaderOdd"/>
          </w:pPr>
        </w:p>
      </w:tc>
    </w:tr>
    <w:tr w:rsidR="004250F6">
      <w:tc>
        <w:tcPr>
          <w:tcW w:w="900" w:type="pct"/>
          <w:gridSpan w:val="2"/>
          <w:tcBorders>
            <w:bottom w:val="single" w:sz="4" w:space="0" w:color="auto"/>
          </w:tcBorders>
        </w:tcPr>
        <w:p w:rsidR="004250F6" w:rsidRDefault="004250F6">
          <w:pPr>
            <w:pStyle w:val="HeaderOdd6"/>
          </w:pPr>
          <w:r>
            <w:fldChar w:fldCharType="begin"/>
          </w:r>
          <w:r>
            <w:instrText xml:space="preserve"> STYLEREF charContents \* MERGEFORMAT </w:instrText>
          </w:r>
          <w:r>
            <w:fldChar w:fldCharType="end"/>
          </w:r>
        </w:p>
      </w:tc>
    </w:tr>
  </w:tbl>
  <w:p w:rsidR="004250F6" w:rsidRDefault="004250F6">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0F6" w:rsidRDefault="004250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250F6">
      <w:tc>
        <w:tcPr>
          <w:tcW w:w="900" w:type="pct"/>
        </w:tcPr>
        <w:p w:rsidR="004250F6" w:rsidRDefault="004250F6">
          <w:pPr>
            <w:pStyle w:val="HeaderEven"/>
          </w:pPr>
        </w:p>
      </w:tc>
      <w:tc>
        <w:tcPr>
          <w:tcW w:w="4100" w:type="pct"/>
        </w:tcPr>
        <w:p w:rsidR="004250F6" w:rsidRDefault="004250F6">
          <w:pPr>
            <w:pStyle w:val="HeaderEven"/>
          </w:pPr>
        </w:p>
      </w:tc>
    </w:tr>
    <w:tr w:rsidR="004250F6">
      <w:tc>
        <w:tcPr>
          <w:tcW w:w="4100" w:type="pct"/>
          <w:gridSpan w:val="2"/>
          <w:tcBorders>
            <w:bottom w:val="single" w:sz="4" w:space="0" w:color="auto"/>
          </w:tcBorders>
        </w:tcPr>
        <w:p w:rsidR="004250F6" w:rsidRDefault="0006585F">
          <w:pPr>
            <w:pStyle w:val="HeaderEven6"/>
          </w:pPr>
          <w:r>
            <w:fldChar w:fldCharType="begin"/>
          </w:r>
          <w:r>
            <w:instrText xml:space="preserve"> ST</w:instrText>
          </w:r>
          <w:r>
            <w:instrText xml:space="preserve">YLEREF charContents \* MERGEFORMAT </w:instrText>
          </w:r>
          <w:r>
            <w:fldChar w:fldCharType="separate"/>
          </w:r>
          <w:r>
            <w:rPr>
              <w:noProof/>
            </w:rPr>
            <w:t>Contents</w:t>
          </w:r>
          <w:r>
            <w:rPr>
              <w:noProof/>
            </w:rPr>
            <w:fldChar w:fldCharType="end"/>
          </w:r>
        </w:p>
      </w:tc>
    </w:tr>
  </w:tbl>
  <w:p w:rsidR="004250F6" w:rsidRDefault="004250F6">
    <w:pPr>
      <w:pStyle w:val="N-9pt"/>
    </w:pPr>
    <w:r>
      <w:tab/>
    </w:r>
    <w:r w:rsidR="0006585F">
      <w:fldChar w:fldCharType="begin"/>
    </w:r>
    <w:r w:rsidR="0006585F">
      <w:instrText xml:space="preserve"> STYLEREF charPage \* MERGEFORMAT </w:instrText>
    </w:r>
    <w:r w:rsidR="0006585F">
      <w:fldChar w:fldCharType="separate"/>
    </w:r>
    <w:r w:rsidR="0006585F">
      <w:rPr>
        <w:noProof/>
      </w:rPr>
      <w:t>Page</w:t>
    </w:r>
    <w:r w:rsidR="0006585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250F6">
      <w:tc>
        <w:tcPr>
          <w:tcW w:w="4100" w:type="pct"/>
        </w:tcPr>
        <w:p w:rsidR="004250F6" w:rsidRDefault="004250F6">
          <w:pPr>
            <w:pStyle w:val="HeaderOdd"/>
          </w:pPr>
        </w:p>
      </w:tc>
      <w:tc>
        <w:tcPr>
          <w:tcW w:w="900" w:type="pct"/>
        </w:tcPr>
        <w:p w:rsidR="004250F6" w:rsidRDefault="004250F6">
          <w:pPr>
            <w:pStyle w:val="HeaderOdd"/>
          </w:pPr>
        </w:p>
      </w:tc>
    </w:tr>
    <w:tr w:rsidR="004250F6">
      <w:tc>
        <w:tcPr>
          <w:tcW w:w="900" w:type="pct"/>
          <w:gridSpan w:val="2"/>
          <w:tcBorders>
            <w:bottom w:val="single" w:sz="4" w:space="0" w:color="auto"/>
          </w:tcBorders>
        </w:tcPr>
        <w:p w:rsidR="004250F6" w:rsidRDefault="0006585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4250F6" w:rsidRDefault="004250F6">
    <w:pPr>
      <w:pStyle w:val="N-9pt"/>
    </w:pPr>
    <w:r>
      <w:tab/>
    </w:r>
    <w:r w:rsidR="0006585F">
      <w:fldChar w:fldCharType="begin"/>
    </w:r>
    <w:r w:rsidR="0006585F">
      <w:instrText xml:space="preserve"> STYLEREF charPage \* MERGEFORMAT </w:instrText>
    </w:r>
    <w:r w:rsidR="0006585F">
      <w:fldChar w:fldCharType="separate"/>
    </w:r>
    <w:r w:rsidR="0006585F">
      <w:rPr>
        <w:noProof/>
      </w:rPr>
      <w:t>Page</w:t>
    </w:r>
    <w:r w:rsidR="0006585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250F6">
      <w:tc>
        <w:tcPr>
          <w:tcW w:w="900" w:type="pct"/>
        </w:tcPr>
        <w:p w:rsidR="004250F6" w:rsidRDefault="004250F6">
          <w:pPr>
            <w:pStyle w:val="HeaderEven"/>
            <w:rPr>
              <w:b/>
            </w:rPr>
          </w:pPr>
          <w:r>
            <w:rPr>
              <w:b/>
            </w:rPr>
            <w:fldChar w:fldCharType="begin"/>
          </w:r>
          <w:r>
            <w:rPr>
              <w:b/>
            </w:rPr>
            <w:instrText xml:space="preserve"> STYLEREF CharPartNo \*charformat </w:instrText>
          </w:r>
          <w:r>
            <w:rPr>
              <w:b/>
            </w:rPr>
            <w:fldChar w:fldCharType="separate"/>
          </w:r>
          <w:r w:rsidR="0006585F">
            <w:rPr>
              <w:b/>
              <w:noProof/>
            </w:rPr>
            <w:t>Part 11</w:t>
          </w:r>
          <w:r>
            <w:rPr>
              <w:b/>
            </w:rPr>
            <w:fldChar w:fldCharType="end"/>
          </w:r>
        </w:p>
      </w:tc>
      <w:tc>
        <w:tcPr>
          <w:tcW w:w="4100" w:type="pct"/>
        </w:tcPr>
        <w:p w:rsidR="004250F6" w:rsidRDefault="0006585F">
          <w:pPr>
            <w:pStyle w:val="HeaderEven"/>
          </w:pPr>
          <w:r>
            <w:fldChar w:fldCharType="begin"/>
          </w:r>
          <w:r>
            <w:instrText xml:space="preserve"> STYLEREF CharPartText \*charformat </w:instrText>
          </w:r>
          <w:r>
            <w:fldChar w:fldCharType="separate"/>
          </w:r>
          <w:r>
            <w:rPr>
              <w:noProof/>
            </w:rPr>
            <w:t>Transitional—Racing (Greyhounds) Amendment Act 2017</w:t>
          </w:r>
          <w:r>
            <w:rPr>
              <w:noProof/>
            </w:rPr>
            <w:fldChar w:fldCharType="end"/>
          </w:r>
        </w:p>
      </w:tc>
    </w:tr>
    <w:tr w:rsidR="004250F6">
      <w:tc>
        <w:tcPr>
          <w:tcW w:w="900" w:type="pct"/>
        </w:tcPr>
        <w:p w:rsidR="004250F6" w:rsidRDefault="004250F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250F6" w:rsidRDefault="004250F6">
          <w:pPr>
            <w:pStyle w:val="HeaderEven"/>
          </w:pPr>
          <w:r>
            <w:fldChar w:fldCharType="begin"/>
          </w:r>
          <w:r>
            <w:instrText xml:space="preserve"> STYLEREF CharDivText \*charformat </w:instrText>
          </w:r>
          <w:r>
            <w:fldChar w:fldCharType="end"/>
          </w:r>
        </w:p>
      </w:tc>
    </w:tr>
    <w:tr w:rsidR="004250F6">
      <w:trPr>
        <w:cantSplit/>
      </w:trPr>
      <w:tc>
        <w:tcPr>
          <w:tcW w:w="4997" w:type="pct"/>
          <w:gridSpan w:val="2"/>
          <w:tcBorders>
            <w:bottom w:val="single" w:sz="4" w:space="0" w:color="auto"/>
          </w:tcBorders>
        </w:tcPr>
        <w:p w:rsidR="004250F6" w:rsidRDefault="0006585F">
          <w:pPr>
            <w:pStyle w:val="HeaderEven6"/>
          </w:pPr>
          <w:r>
            <w:fldChar w:fldCharType="begin"/>
          </w:r>
          <w:r>
            <w:instrText xml:space="preserve"> DOCPROPERTY "Company"  \* MERGEFORMAT </w:instrText>
          </w:r>
          <w:r>
            <w:fldChar w:fldCharType="separate"/>
          </w:r>
          <w:r w:rsidR="004250F6">
            <w:t>Section</w:t>
          </w:r>
          <w:r>
            <w:fldChar w:fldCharType="end"/>
          </w:r>
          <w:r w:rsidR="004250F6">
            <w:t xml:space="preserve"> </w:t>
          </w:r>
          <w:r>
            <w:fldChar w:fldCharType="begin"/>
          </w:r>
          <w:r>
            <w:instrText xml:space="preserve"> STYLEREF CharSectNo \*charformat </w:instrText>
          </w:r>
          <w:r>
            <w:fldChar w:fldCharType="separate"/>
          </w:r>
          <w:r>
            <w:rPr>
              <w:noProof/>
            </w:rPr>
            <w:t>110</w:t>
          </w:r>
          <w:r>
            <w:rPr>
              <w:noProof/>
            </w:rPr>
            <w:fldChar w:fldCharType="end"/>
          </w:r>
        </w:p>
      </w:tc>
    </w:tr>
  </w:tbl>
  <w:p w:rsidR="004250F6" w:rsidRDefault="004250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250F6">
      <w:tc>
        <w:tcPr>
          <w:tcW w:w="4100" w:type="pct"/>
        </w:tcPr>
        <w:p w:rsidR="004250F6" w:rsidRDefault="0006585F">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4250F6" w:rsidRDefault="004250F6">
          <w:pPr>
            <w:pStyle w:val="HeaderEven"/>
            <w:jc w:val="right"/>
            <w:rPr>
              <w:b/>
            </w:rPr>
          </w:pPr>
          <w:r>
            <w:rPr>
              <w:b/>
            </w:rPr>
            <w:fldChar w:fldCharType="begin"/>
          </w:r>
          <w:r>
            <w:rPr>
              <w:b/>
            </w:rPr>
            <w:instrText xml:space="preserve"> STYLEREF CharPartNo \*charformat </w:instrText>
          </w:r>
          <w:r>
            <w:rPr>
              <w:b/>
            </w:rPr>
            <w:fldChar w:fldCharType="separate"/>
          </w:r>
          <w:r w:rsidR="0006585F">
            <w:rPr>
              <w:b/>
              <w:noProof/>
            </w:rPr>
            <w:t>Part 7</w:t>
          </w:r>
          <w:r>
            <w:rPr>
              <w:b/>
            </w:rPr>
            <w:fldChar w:fldCharType="end"/>
          </w:r>
        </w:p>
      </w:tc>
    </w:tr>
    <w:tr w:rsidR="004250F6">
      <w:tc>
        <w:tcPr>
          <w:tcW w:w="4100" w:type="pct"/>
        </w:tcPr>
        <w:p w:rsidR="004250F6" w:rsidRDefault="004250F6">
          <w:pPr>
            <w:pStyle w:val="HeaderEven"/>
            <w:jc w:val="right"/>
          </w:pPr>
          <w:r>
            <w:fldChar w:fldCharType="begin"/>
          </w:r>
          <w:r>
            <w:instrText xml:space="preserve"> STYLEREF CharDivText \*charformat </w:instrText>
          </w:r>
          <w:r>
            <w:fldChar w:fldCharType="end"/>
          </w:r>
        </w:p>
      </w:tc>
      <w:tc>
        <w:tcPr>
          <w:tcW w:w="900" w:type="pct"/>
        </w:tcPr>
        <w:p w:rsidR="004250F6" w:rsidRDefault="004250F6">
          <w:pPr>
            <w:pStyle w:val="HeaderEven"/>
            <w:jc w:val="right"/>
            <w:rPr>
              <w:b/>
            </w:rPr>
          </w:pPr>
          <w:r>
            <w:rPr>
              <w:b/>
            </w:rPr>
            <w:fldChar w:fldCharType="begin"/>
          </w:r>
          <w:r>
            <w:rPr>
              <w:b/>
            </w:rPr>
            <w:instrText xml:space="preserve"> STYLEREF CharDivNo \*charformat </w:instrText>
          </w:r>
          <w:r>
            <w:rPr>
              <w:b/>
            </w:rPr>
            <w:fldChar w:fldCharType="end"/>
          </w:r>
        </w:p>
      </w:tc>
    </w:tr>
    <w:tr w:rsidR="004250F6">
      <w:trPr>
        <w:cantSplit/>
      </w:trPr>
      <w:tc>
        <w:tcPr>
          <w:tcW w:w="5000" w:type="pct"/>
          <w:gridSpan w:val="2"/>
          <w:tcBorders>
            <w:bottom w:val="single" w:sz="4" w:space="0" w:color="auto"/>
          </w:tcBorders>
        </w:tcPr>
        <w:p w:rsidR="004250F6" w:rsidRDefault="0006585F">
          <w:pPr>
            <w:pStyle w:val="HeaderOdd6"/>
          </w:pPr>
          <w:r>
            <w:fldChar w:fldCharType="begin"/>
          </w:r>
          <w:r>
            <w:instrText xml:space="preserve"> DOCPROPERTY "Company"  \* MERGEFORMAT </w:instrText>
          </w:r>
          <w:r>
            <w:fldChar w:fldCharType="separate"/>
          </w:r>
          <w:r w:rsidR="004250F6">
            <w:t>Section</w:t>
          </w:r>
          <w:r>
            <w:fldChar w:fldCharType="end"/>
          </w:r>
          <w:r w:rsidR="004250F6">
            <w:t xml:space="preserve"> </w:t>
          </w:r>
          <w:r>
            <w:fldChar w:fldCharType="begin"/>
          </w:r>
          <w:r>
            <w:instrText xml:space="preserve"> STYLEREF CharSectNo \*charformat </w:instrText>
          </w:r>
          <w:r>
            <w:fldChar w:fldCharType="separate"/>
          </w:r>
          <w:r>
            <w:rPr>
              <w:noProof/>
            </w:rPr>
            <w:t>66</w:t>
          </w:r>
          <w:r>
            <w:rPr>
              <w:noProof/>
            </w:rPr>
            <w:fldChar w:fldCharType="end"/>
          </w:r>
        </w:p>
      </w:tc>
    </w:tr>
  </w:tbl>
  <w:p w:rsidR="004250F6" w:rsidRDefault="004250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250F6">
      <w:trPr>
        <w:jc w:val="center"/>
      </w:trPr>
      <w:tc>
        <w:tcPr>
          <w:tcW w:w="1560" w:type="dxa"/>
        </w:tcPr>
        <w:p w:rsidR="004250F6" w:rsidRDefault="004250F6">
          <w:pPr>
            <w:pStyle w:val="HeaderEven"/>
            <w:rPr>
              <w:b/>
            </w:rPr>
          </w:pPr>
          <w:r>
            <w:rPr>
              <w:b/>
            </w:rPr>
            <w:fldChar w:fldCharType="begin"/>
          </w:r>
          <w:r>
            <w:rPr>
              <w:b/>
            </w:rPr>
            <w:instrText xml:space="preserve"> STYLEREF CharChapNo \*charformat </w:instrText>
          </w:r>
          <w:r>
            <w:rPr>
              <w:b/>
            </w:rPr>
            <w:fldChar w:fldCharType="separate"/>
          </w:r>
          <w:r w:rsidR="0006585F">
            <w:rPr>
              <w:b/>
              <w:noProof/>
            </w:rPr>
            <w:t>Schedule 2</w:t>
          </w:r>
          <w:r>
            <w:rPr>
              <w:b/>
            </w:rPr>
            <w:fldChar w:fldCharType="end"/>
          </w:r>
        </w:p>
      </w:tc>
      <w:tc>
        <w:tcPr>
          <w:tcW w:w="5741" w:type="dxa"/>
        </w:tcPr>
        <w:p w:rsidR="004250F6" w:rsidRDefault="0006585F">
          <w:pPr>
            <w:pStyle w:val="HeaderEven"/>
          </w:pPr>
          <w:r>
            <w:fldChar w:fldCharType="begin"/>
          </w:r>
          <w:r>
            <w:instrText xml:space="preserve"> STYLEREF CharChapText \*charformat </w:instrText>
          </w:r>
          <w:r>
            <w:fldChar w:fldCharType="separate"/>
          </w:r>
          <w:r>
            <w:rPr>
              <w:noProof/>
            </w:rPr>
            <w:t>Assessors of the tribunal</w:t>
          </w:r>
          <w:r>
            <w:rPr>
              <w:noProof/>
            </w:rPr>
            <w:fldChar w:fldCharType="end"/>
          </w:r>
        </w:p>
      </w:tc>
    </w:tr>
    <w:tr w:rsidR="004250F6">
      <w:trPr>
        <w:jc w:val="center"/>
      </w:trPr>
      <w:tc>
        <w:tcPr>
          <w:tcW w:w="1560" w:type="dxa"/>
        </w:tcPr>
        <w:p w:rsidR="004250F6" w:rsidRDefault="004250F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250F6" w:rsidRDefault="004250F6">
          <w:pPr>
            <w:pStyle w:val="HeaderEven"/>
          </w:pPr>
          <w:r>
            <w:fldChar w:fldCharType="begin"/>
          </w:r>
          <w:r>
            <w:instrText xml:space="preserve"> STYLEREF CharPartText \*charformat </w:instrText>
          </w:r>
          <w:r>
            <w:rPr>
              <w:noProof/>
            </w:rPr>
            <w:fldChar w:fldCharType="end"/>
          </w:r>
        </w:p>
      </w:tc>
    </w:tr>
    <w:tr w:rsidR="004250F6">
      <w:trPr>
        <w:jc w:val="center"/>
      </w:trPr>
      <w:tc>
        <w:tcPr>
          <w:tcW w:w="7296" w:type="dxa"/>
          <w:gridSpan w:val="2"/>
          <w:tcBorders>
            <w:bottom w:val="single" w:sz="4" w:space="0" w:color="auto"/>
          </w:tcBorders>
        </w:tcPr>
        <w:p w:rsidR="004250F6" w:rsidRDefault="004250F6">
          <w:pPr>
            <w:pStyle w:val="HeaderEven6"/>
          </w:pPr>
          <w:r>
            <w:t xml:space="preserve">Section </w:t>
          </w:r>
          <w:r w:rsidR="0006585F">
            <w:fldChar w:fldCharType="begin"/>
          </w:r>
          <w:r w:rsidR="0006585F">
            <w:instrText xml:space="preserve"> STYLEREF CharSectNo \*charformat </w:instrText>
          </w:r>
          <w:r w:rsidR="0006585F">
            <w:fldChar w:fldCharType="separate"/>
          </w:r>
          <w:r w:rsidR="0006585F">
            <w:rPr>
              <w:noProof/>
            </w:rPr>
            <w:t>2.1</w:t>
          </w:r>
          <w:r w:rsidR="0006585F">
            <w:rPr>
              <w:noProof/>
            </w:rPr>
            <w:fldChar w:fldCharType="end"/>
          </w:r>
        </w:p>
      </w:tc>
    </w:tr>
  </w:tbl>
  <w:p w:rsidR="004250F6" w:rsidRDefault="004250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250F6">
      <w:trPr>
        <w:jc w:val="center"/>
      </w:trPr>
      <w:tc>
        <w:tcPr>
          <w:tcW w:w="5741" w:type="dxa"/>
        </w:tcPr>
        <w:p w:rsidR="004250F6" w:rsidRDefault="0006585F">
          <w:pPr>
            <w:pStyle w:val="HeaderEven"/>
            <w:jc w:val="right"/>
          </w:pPr>
          <w:r>
            <w:fldChar w:fldCharType="begin"/>
          </w:r>
          <w:r>
            <w:instrText xml:space="preserve"> STYLEREF CharChapText \*charformat </w:instrText>
          </w:r>
          <w:r>
            <w:fldChar w:fldCharType="separate"/>
          </w:r>
          <w:r>
            <w:rPr>
              <w:noProof/>
            </w:rPr>
            <w:t>Assessors of the tribunal</w:t>
          </w:r>
          <w:r>
            <w:rPr>
              <w:noProof/>
            </w:rPr>
            <w:fldChar w:fldCharType="end"/>
          </w:r>
        </w:p>
      </w:tc>
      <w:tc>
        <w:tcPr>
          <w:tcW w:w="1560" w:type="dxa"/>
        </w:tcPr>
        <w:p w:rsidR="004250F6" w:rsidRDefault="004250F6">
          <w:pPr>
            <w:pStyle w:val="HeaderEven"/>
            <w:jc w:val="right"/>
            <w:rPr>
              <w:b/>
            </w:rPr>
          </w:pPr>
          <w:r>
            <w:rPr>
              <w:b/>
            </w:rPr>
            <w:fldChar w:fldCharType="begin"/>
          </w:r>
          <w:r>
            <w:rPr>
              <w:b/>
            </w:rPr>
            <w:instrText xml:space="preserve"> STYLEREF CharChapNo \*charformat </w:instrText>
          </w:r>
          <w:r>
            <w:rPr>
              <w:b/>
            </w:rPr>
            <w:fldChar w:fldCharType="separate"/>
          </w:r>
          <w:r w:rsidR="0006585F">
            <w:rPr>
              <w:b/>
              <w:noProof/>
            </w:rPr>
            <w:t>Schedule 2</w:t>
          </w:r>
          <w:r>
            <w:rPr>
              <w:b/>
            </w:rPr>
            <w:fldChar w:fldCharType="end"/>
          </w:r>
        </w:p>
      </w:tc>
    </w:tr>
    <w:tr w:rsidR="004250F6">
      <w:trPr>
        <w:jc w:val="center"/>
      </w:trPr>
      <w:tc>
        <w:tcPr>
          <w:tcW w:w="5741" w:type="dxa"/>
        </w:tcPr>
        <w:p w:rsidR="004250F6" w:rsidRDefault="004250F6">
          <w:pPr>
            <w:pStyle w:val="HeaderEven"/>
            <w:jc w:val="right"/>
          </w:pPr>
          <w:r>
            <w:fldChar w:fldCharType="begin"/>
          </w:r>
          <w:r>
            <w:instrText xml:space="preserve"> STYLEREF CharPartText \*charformat </w:instrText>
          </w:r>
          <w:r>
            <w:rPr>
              <w:noProof/>
            </w:rPr>
            <w:fldChar w:fldCharType="end"/>
          </w:r>
        </w:p>
      </w:tc>
      <w:tc>
        <w:tcPr>
          <w:tcW w:w="1560" w:type="dxa"/>
        </w:tcPr>
        <w:p w:rsidR="004250F6" w:rsidRDefault="004250F6">
          <w:pPr>
            <w:pStyle w:val="HeaderEven"/>
            <w:jc w:val="right"/>
            <w:rPr>
              <w:b/>
            </w:rPr>
          </w:pPr>
          <w:r>
            <w:rPr>
              <w:b/>
            </w:rPr>
            <w:fldChar w:fldCharType="begin"/>
          </w:r>
          <w:r>
            <w:rPr>
              <w:b/>
            </w:rPr>
            <w:instrText xml:space="preserve"> STYLEREF CharPartNo \*charformat </w:instrText>
          </w:r>
          <w:r>
            <w:rPr>
              <w:b/>
            </w:rPr>
            <w:fldChar w:fldCharType="end"/>
          </w:r>
        </w:p>
      </w:tc>
    </w:tr>
    <w:tr w:rsidR="004250F6">
      <w:trPr>
        <w:jc w:val="center"/>
      </w:trPr>
      <w:tc>
        <w:tcPr>
          <w:tcW w:w="7296" w:type="dxa"/>
          <w:gridSpan w:val="2"/>
          <w:tcBorders>
            <w:bottom w:val="single" w:sz="4" w:space="0" w:color="auto"/>
          </w:tcBorders>
        </w:tcPr>
        <w:p w:rsidR="004250F6" w:rsidRDefault="004250F6">
          <w:pPr>
            <w:pStyle w:val="HeaderOdd6"/>
          </w:pPr>
          <w:r>
            <w:t xml:space="preserve">Section </w:t>
          </w:r>
          <w:r w:rsidR="0006585F">
            <w:fldChar w:fldCharType="begin"/>
          </w:r>
          <w:r w:rsidR="0006585F">
            <w:instrText xml:space="preserve"> STYLEREF CharSectNo \*charformat </w:instrText>
          </w:r>
          <w:r w:rsidR="0006585F">
            <w:fldChar w:fldCharType="separate"/>
          </w:r>
          <w:r w:rsidR="0006585F">
            <w:rPr>
              <w:noProof/>
            </w:rPr>
            <w:t>2.5</w:t>
          </w:r>
          <w:r w:rsidR="0006585F">
            <w:rPr>
              <w:noProof/>
            </w:rPr>
            <w:fldChar w:fldCharType="end"/>
          </w:r>
        </w:p>
      </w:tc>
    </w:tr>
  </w:tbl>
  <w:p w:rsidR="004250F6" w:rsidRDefault="0042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80091"/>
    <w:multiLevelType w:val="singleLevel"/>
    <w:tmpl w:val="5FE8AFA0"/>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9E"/>
    <w:rsid w:val="00002551"/>
    <w:rsid w:val="00005E07"/>
    <w:rsid w:val="00013117"/>
    <w:rsid w:val="00013CA5"/>
    <w:rsid w:val="00017DE4"/>
    <w:rsid w:val="00022AEA"/>
    <w:rsid w:val="000349C5"/>
    <w:rsid w:val="00036418"/>
    <w:rsid w:val="00036EE1"/>
    <w:rsid w:val="0003771E"/>
    <w:rsid w:val="00037AC7"/>
    <w:rsid w:val="00050DA6"/>
    <w:rsid w:val="00052341"/>
    <w:rsid w:val="00054CCB"/>
    <w:rsid w:val="000616C9"/>
    <w:rsid w:val="00061932"/>
    <w:rsid w:val="00062861"/>
    <w:rsid w:val="00064233"/>
    <w:rsid w:val="00064E62"/>
    <w:rsid w:val="0006585F"/>
    <w:rsid w:val="00065AC8"/>
    <w:rsid w:val="00066CAF"/>
    <w:rsid w:val="000804FC"/>
    <w:rsid w:val="00083126"/>
    <w:rsid w:val="00083506"/>
    <w:rsid w:val="00095E55"/>
    <w:rsid w:val="000C1CCD"/>
    <w:rsid w:val="000C54E0"/>
    <w:rsid w:val="000D13D8"/>
    <w:rsid w:val="000D384D"/>
    <w:rsid w:val="000E176F"/>
    <w:rsid w:val="000E5197"/>
    <w:rsid w:val="000F50A4"/>
    <w:rsid w:val="00105BFB"/>
    <w:rsid w:val="00120B1E"/>
    <w:rsid w:val="0012310E"/>
    <w:rsid w:val="00124B7F"/>
    <w:rsid w:val="0012535F"/>
    <w:rsid w:val="00126805"/>
    <w:rsid w:val="00131242"/>
    <w:rsid w:val="001375DF"/>
    <w:rsid w:val="0015015C"/>
    <w:rsid w:val="0015071F"/>
    <w:rsid w:val="0015571B"/>
    <w:rsid w:val="00177969"/>
    <w:rsid w:val="00182047"/>
    <w:rsid w:val="00190060"/>
    <w:rsid w:val="00193DDD"/>
    <w:rsid w:val="0019691A"/>
    <w:rsid w:val="00196DF4"/>
    <w:rsid w:val="001A030B"/>
    <w:rsid w:val="001A2BB6"/>
    <w:rsid w:val="001A2E3F"/>
    <w:rsid w:val="001B3BA2"/>
    <w:rsid w:val="001C1FFF"/>
    <w:rsid w:val="001C27AD"/>
    <w:rsid w:val="001C7206"/>
    <w:rsid w:val="001C7EE9"/>
    <w:rsid w:val="001D629E"/>
    <w:rsid w:val="001D690E"/>
    <w:rsid w:val="001E0754"/>
    <w:rsid w:val="001E256C"/>
    <w:rsid w:val="001F3FE1"/>
    <w:rsid w:val="001F695A"/>
    <w:rsid w:val="00200CE8"/>
    <w:rsid w:val="0020211A"/>
    <w:rsid w:val="00213E70"/>
    <w:rsid w:val="00215A23"/>
    <w:rsid w:val="002215E4"/>
    <w:rsid w:val="0022268E"/>
    <w:rsid w:val="00223482"/>
    <w:rsid w:val="00235998"/>
    <w:rsid w:val="0024443A"/>
    <w:rsid w:val="0025124C"/>
    <w:rsid w:val="0025457E"/>
    <w:rsid w:val="0025601B"/>
    <w:rsid w:val="00257569"/>
    <w:rsid w:val="0026155C"/>
    <w:rsid w:val="00262735"/>
    <w:rsid w:val="0027090A"/>
    <w:rsid w:val="00280F81"/>
    <w:rsid w:val="00281913"/>
    <w:rsid w:val="0028441B"/>
    <w:rsid w:val="00287664"/>
    <w:rsid w:val="002879D6"/>
    <w:rsid w:val="002908A3"/>
    <w:rsid w:val="00292167"/>
    <w:rsid w:val="0029476F"/>
    <w:rsid w:val="002A657F"/>
    <w:rsid w:val="002B3241"/>
    <w:rsid w:val="002C0D45"/>
    <w:rsid w:val="002E7731"/>
    <w:rsid w:val="002E7C77"/>
    <w:rsid w:val="002F26E1"/>
    <w:rsid w:val="002F33A1"/>
    <w:rsid w:val="002F397F"/>
    <w:rsid w:val="002F6BBE"/>
    <w:rsid w:val="00300183"/>
    <w:rsid w:val="003031CF"/>
    <w:rsid w:val="003076F1"/>
    <w:rsid w:val="00326DC4"/>
    <w:rsid w:val="00334B10"/>
    <w:rsid w:val="00341246"/>
    <w:rsid w:val="00347CDE"/>
    <w:rsid w:val="00353D16"/>
    <w:rsid w:val="0036137F"/>
    <w:rsid w:val="003618B8"/>
    <w:rsid w:val="0037772E"/>
    <w:rsid w:val="003861F4"/>
    <w:rsid w:val="00387F16"/>
    <w:rsid w:val="00390F4F"/>
    <w:rsid w:val="003A18B6"/>
    <w:rsid w:val="003A442C"/>
    <w:rsid w:val="003A53CD"/>
    <w:rsid w:val="003A68DA"/>
    <w:rsid w:val="003B45BD"/>
    <w:rsid w:val="003B525F"/>
    <w:rsid w:val="003C35B0"/>
    <w:rsid w:val="003C4CA1"/>
    <w:rsid w:val="003C6A33"/>
    <w:rsid w:val="003D51A9"/>
    <w:rsid w:val="003E2592"/>
    <w:rsid w:val="003E3AC7"/>
    <w:rsid w:val="003E5CFB"/>
    <w:rsid w:val="003E763A"/>
    <w:rsid w:val="003F03B1"/>
    <w:rsid w:val="003F11CF"/>
    <w:rsid w:val="003F1B43"/>
    <w:rsid w:val="004009DD"/>
    <w:rsid w:val="00405402"/>
    <w:rsid w:val="00407AA8"/>
    <w:rsid w:val="00416893"/>
    <w:rsid w:val="004250F6"/>
    <w:rsid w:val="004277CF"/>
    <w:rsid w:val="004436FF"/>
    <w:rsid w:val="0045091B"/>
    <w:rsid w:val="0045245F"/>
    <w:rsid w:val="00454435"/>
    <w:rsid w:val="00454F24"/>
    <w:rsid w:val="00455CDE"/>
    <w:rsid w:val="00457228"/>
    <w:rsid w:val="00475F40"/>
    <w:rsid w:val="0048308D"/>
    <w:rsid w:val="004872CA"/>
    <w:rsid w:val="004922E1"/>
    <w:rsid w:val="004949FC"/>
    <w:rsid w:val="00494A9D"/>
    <w:rsid w:val="00496594"/>
    <w:rsid w:val="00496D92"/>
    <w:rsid w:val="004A2395"/>
    <w:rsid w:val="004B30B4"/>
    <w:rsid w:val="004B6261"/>
    <w:rsid w:val="004C006C"/>
    <w:rsid w:val="004E0C00"/>
    <w:rsid w:val="005234DC"/>
    <w:rsid w:val="00532E6F"/>
    <w:rsid w:val="005356C8"/>
    <w:rsid w:val="00535D69"/>
    <w:rsid w:val="00535FA8"/>
    <w:rsid w:val="0053704B"/>
    <w:rsid w:val="005408A5"/>
    <w:rsid w:val="00540D29"/>
    <w:rsid w:val="00544642"/>
    <w:rsid w:val="0054521A"/>
    <w:rsid w:val="00545589"/>
    <w:rsid w:val="005479EC"/>
    <w:rsid w:val="00563652"/>
    <w:rsid w:val="00574A10"/>
    <w:rsid w:val="00576CED"/>
    <w:rsid w:val="00582643"/>
    <w:rsid w:val="00593E90"/>
    <w:rsid w:val="00595DB3"/>
    <w:rsid w:val="00596F8E"/>
    <w:rsid w:val="005A062C"/>
    <w:rsid w:val="005A2ABC"/>
    <w:rsid w:val="005A48C8"/>
    <w:rsid w:val="005A7631"/>
    <w:rsid w:val="005B4EB1"/>
    <w:rsid w:val="005B50B3"/>
    <w:rsid w:val="005C1673"/>
    <w:rsid w:val="005C48C7"/>
    <w:rsid w:val="005C52E6"/>
    <w:rsid w:val="005D0898"/>
    <w:rsid w:val="005D323E"/>
    <w:rsid w:val="005D4314"/>
    <w:rsid w:val="005E0ACB"/>
    <w:rsid w:val="005E0F18"/>
    <w:rsid w:val="006010D6"/>
    <w:rsid w:val="00613F11"/>
    <w:rsid w:val="00617118"/>
    <w:rsid w:val="00620C4F"/>
    <w:rsid w:val="0062560E"/>
    <w:rsid w:val="00625A1A"/>
    <w:rsid w:val="00627629"/>
    <w:rsid w:val="00632092"/>
    <w:rsid w:val="00633C9D"/>
    <w:rsid w:val="0064073F"/>
    <w:rsid w:val="00643556"/>
    <w:rsid w:val="0064378A"/>
    <w:rsid w:val="0065269A"/>
    <w:rsid w:val="006530F9"/>
    <w:rsid w:val="006606CA"/>
    <w:rsid w:val="00663E75"/>
    <w:rsid w:val="00670963"/>
    <w:rsid w:val="00670C63"/>
    <w:rsid w:val="00677C61"/>
    <w:rsid w:val="00682F48"/>
    <w:rsid w:val="006860CC"/>
    <w:rsid w:val="00690FF1"/>
    <w:rsid w:val="006A04D4"/>
    <w:rsid w:val="006A050A"/>
    <w:rsid w:val="006A492F"/>
    <w:rsid w:val="006A75F9"/>
    <w:rsid w:val="006B03B5"/>
    <w:rsid w:val="006B3C0C"/>
    <w:rsid w:val="006B59B7"/>
    <w:rsid w:val="006B5E77"/>
    <w:rsid w:val="006C3C98"/>
    <w:rsid w:val="006C6BD5"/>
    <w:rsid w:val="006C7426"/>
    <w:rsid w:val="006D175A"/>
    <w:rsid w:val="006D2860"/>
    <w:rsid w:val="006D7111"/>
    <w:rsid w:val="006E3F5E"/>
    <w:rsid w:val="006F3B05"/>
    <w:rsid w:val="006F4D26"/>
    <w:rsid w:val="0070513D"/>
    <w:rsid w:val="00710A65"/>
    <w:rsid w:val="007133D1"/>
    <w:rsid w:val="00713608"/>
    <w:rsid w:val="007209A6"/>
    <w:rsid w:val="00722C9E"/>
    <w:rsid w:val="007351C7"/>
    <w:rsid w:val="0074278C"/>
    <w:rsid w:val="00744731"/>
    <w:rsid w:val="0074777F"/>
    <w:rsid w:val="00751AE6"/>
    <w:rsid w:val="00756B31"/>
    <w:rsid w:val="00756D7F"/>
    <w:rsid w:val="00757171"/>
    <w:rsid w:val="0075776E"/>
    <w:rsid w:val="00764DDE"/>
    <w:rsid w:val="00766CF8"/>
    <w:rsid w:val="007705A5"/>
    <w:rsid w:val="007823AF"/>
    <w:rsid w:val="00784CBB"/>
    <w:rsid w:val="0079166E"/>
    <w:rsid w:val="00794DE7"/>
    <w:rsid w:val="007970E4"/>
    <w:rsid w:val="007A158B"/>
    <w:rsid w:val="007A62DA"/>
    <w:rsid w:val="007B7441"/>
    <w:rsid w:val="007C7A3F"/>
    <w:rsid w:val="007D048B"/>
    <w:rsid w:val="007D300E"/>
    <w:rsid w:val="007D310D"/>
    <w:rsid w:val="007D4D91"/>
    <w:rsid w:val="007E1363"/>
    <w:rsid w:val="007E1CE7"/>
    <w:rsid w:val="007F167E"/>
    <w:rsid w:val="007F4D17"/>
    <w:rsid w:val="008001A5"/>
    <w:rsid w:val="008010EF"/>
    <w:rsid w:val="00801728"/>
    <w:rsid w:val="008067F7"/>
    <w:rsid w:val="0080697D"/>
    <w:rsid w:val="00811BEC"/>
    <w:rsid w:val="008165EB"/>
    <w:rsid w:val="00824456"/>
    <w:rsid w:val="0082712C"/>
    <w:rsid w:val="00837FEC"/>
    <w:rsid w:val="00842321"/>
    <w:rsid w:val="008429FD"/>
    <w:rsid w:val="00845142"/>
    <w:rsid w:val="00846810"/>
    <w:rsid w:val="008533F7"/>
    <w:rsid w:val="00855A59"/>
    <w:rsid w:val="0086003B"/>
    <w:rsid w:val="00860BF8"/>
    <w:rsid w:val="008623C6"/>
    <w:rsid w:val="008631A7"/>
    <w:rsid w:val="0086328F"/>
    <w:rsid w:val="00863A11"/>
    <w:rsid w:val="00867B83"/>
    <w:rsid w:val="0087011F"/>
    <w:rsid w:val="00873F45"/>
    <w:rsid w:val="0088053C"/>
    <w:rsid w:val="00884976"/>
    <w:rsid w:val="00887B12"/>
    <w:rsid w:val="00896827"/>
    <w:rsid w:val="008A0FE3"/>
    <w:rsid w:val="008A1F43"/>
    <w:rsid w:val="008A48CC"/>
    <w:rsid w:val="008B2E70"/>
    <w:rsid w:val="008B57E9"/>
    <w:rsid w:val="008C3809"/>
    <w:rsid w:val="008C404A"/>
    <w:rsid w:val="008C69AB"/>
    <w:rsid w:val="008D1F4C"/>
    <w:rsid w:val="008D6CDC"/>
    <w:rsid w:val="008E1FC3"/>
    <w:rsid w:val="008E4ADC"/>
    <w:rsid w:val="008E629C"/>
    <w:rsid w:val="008E709E"/>
    <w:rsid w:val="008F5F77"/>
    <w:rsid w:val="008F7EFC"/>
    <w:rsid w:val="00902531"/>
    <w:rsid w:val="00907B36"/>
    <w:rsid w:val="00914D31"/>
    <w:rsid w:val="0091632B"/>
    <w:rsid w:val="009178E1"/>
    <w:rsid w:val="00926C21"/>
    <w:rsid w:val="0093375B"/>
    <w:rsid w:val="00934B50"/>
    <w:rsid w:val="0093527E"/>
    <w:rsid w:val="0093544A"/>
    <w:rsid w:val="00937D41"/>
    <w:rsid w:val="009431F9"/>
    <w:rsid w:val="009456CB"/>
    <w:rsid w:val="0096428B"/>
    <w:rsid w:val="00964756"/>
    <w:rsid w:val="00970FFA"/>
    <w:rsid w:val="009712BD"/>
    <w:rsid w:val="00976928"/>
    <w:rsid w:val="00982192"/>
    <w:rsid w:val="009827D9"/>
    <w:rsid w:val="009848B1"/>
    <w:rsid w:val="00993341"/>
    <w:rsid w:val="0099408A"/>
    <w:rsid w:val="009969FC"/>
    <w:rsid w:val="0099740C"/>
    <w:rsid w:val="009A134A"/>
    <w:rsid w:val="009A3DFC"/>
    <w:rsid w:val="009B3C62"/>
    <w:rsid w:val="009B66B7"/>
    <w:rsid w:val="009C520E"/>
    <w:rsid w:val="009D02F0"/>
    <w:rsid w:val="009D7CAA"/>
    <w:rsid w:val="009E3384"/>
    <w:rsid w:val="009E3F44"/>
    <w:rsid w:val="009E5F71"/>
    <w:rsid w:val="009E6189"/>
    <w:rsid w:val="009F0526"/>
    <w:rsid w:val="009F2878"/>
    <w:rsid w:val="00A14140"/>
    <w:rsid w:val="00A17FBE"/>
    <w:rsid w:val="00A26C70"/>
    <w:rsid w:val="00A35B61"/>
    <w:rsid w:val="00A36AE3"/>
    <w:rsid w:val="00A4349A"/>
    <w:rsid w:val="00A44570"/>
    <w:rsid w:val="00A45C84"/>
    <w:rsid w:val="00A46984"/>
    <w:rsid w:val="00A500BA"/>
    <w:rsid w:val="00A538F2"/>
    <w:rsid w:val="00A545F6"/>
    <w:rsid w:val="00A56327"/>
    <w:rsid w:val="00A6582A"/>
    <w:rsid w:val="00A65CD6"/>
    <w:rsid w:val="00A66143"/>
    <w:rsid w:val="00A774EC"/>
    <w:rsid w:val="00A8295F"/>
    <w:rsid w:val="00A869BD"/>
    <w:rsid w:val="00A93996"/>
    <w:rsid w:val="00A977B3"/>
    <w:rsid w:val="00AA3664"/>
    <w:rsid w:val="00AB774A"/>
    <w:rsid w:val="00AC46D0"/>
    <w:rsid w:val="00AD7B20"/>
    <w:rsid w:val="00AE298E"/>
    <w:rsid w:val="00AE3D10"/>
    <w:rsid w:val="00AE6D62"/>
    <w:rsid w:val="00AF7DE9"/>
    <w:rsid w:val="00B03D28"/>
    <w:rsid w:val="00B04254"/>
    <w:rsid w:val="00B05A95"/>
    <w:rsid w:val="00B16A1F"/>
    <w:rsid w:val="00B326B1"/>
    <w:rsid w:val="00B33EE8"/>
    <w:rsid w:val="00B3437A"/>
    <w:rsid w:val="00B34E71"/>
    <w:rsid w:val="00B35DF3"/>
    <w:rsid w:val="00B536D2"/>
    <w:rsid w:val="00B53F31"/>
    <w:rsid w:val="00B541F8"/>
    <w:rsid w:val="00B6019B"/>
    <w:rsid w:val="00B62D60"/>
    <w:rsid w:val="00B64120"/>
    <w:rsid w:val="00B67153"/>
    <w:rsid w:val="00B72262"/>
    <w:rsid w:val="00B766AB"/>
    <w:rsid w:val="00B82F1D"/>
    <w:rsid w:val="00B84158"/>
    <w:rsid w:val="00B979A1"/>
    <w:rsid w:val="00BA0401"/>
    <w:rsid w:val="00BA0E24"/>
    <w:rsid w:val="00BB3A8A"/>
    <w:rsid w:val="00BD1D26"/>
    <w:rsid w:val="00BD59C9"/>
    <w:rsid w:val="00BE0A64"/>
    <w:rsid w:val="00BE372E"/>
    <w:rsid w:val="00C04758"/>
    <w:rsid w:val="00C10EA3"/>
    <w:rsid w:val="00C15E04"/>
    <w:rsid w:val="00C26910"/>
    <w:rsid w:val="00C35139"/>
    <w:rsid w:val="00C35D2C"/>
    <w:rsid w:val="00C37DF4"/>
    <w:rsid w:val="00C46E43"/>
    <w:rsid w:val="00C534B0"/>
    <w:rsid w:val="00C54706"/>
    <w:rsid w:val="00C652C4"/>
    <w:rsid w:val="00C71221"/>
    <w:rsid w:val="00C72C41"/>
    <w:rsid w:val="00C762B3"/>
    <w:rsid w:val="00C76A66"/>
    <w:rsid w:val="00C83445"/>
    <w:rsid w:val="00C87624"/>
    <w:rsid w:val="00C94379"/>
    <w:rsid w:val="00CA4E36"/>
    <w:rsid w:val="00CC13CC"/>
    <w:rsid w:val="00CC3D5D"/>
    <w:rsid w:val="00CC7DC9"/>
    <w:rsid w:val="00CE1DB4"/>
    <w:rsid w:val="00CF1A70"/>
    <w:rsid w:val="00CF3299"/>
    <w:rsid w:val="00D01F1B"/>
    <w:rsid w:val="00D024DF"/>
    <w:rsid w:val="00D04AD8"/>
    <w:rsid w:val="00D06089"/>
    <w:rsid w:val="00D11EDF"/>
    <w:rsid w:val="00D21FFD"/>
    <w:rsid w:val="00D2628D"/>
    <w:rsid w:val="00D27262"/>
    <w:rsid w:val="00D3228C"/>
    <w:rsid w:val="00D3489A"/>
    <w:rsid w:val="00D44C49"/>
    <w:rsid w:val="00D47D7A"/>
    <w:rsid w:val="00D56064"/>
    <w:rsid w:val="00D6168C"/>
    <w:rsid w:val="00D636F4"/>
    <w:rsid w:val="00D746EE"/>
    <w:rsid w:val="00D759F8"/>
    <w:rsid w:val="00D76092"/>
    <w:rsid w:val="00D85AA8"/>
    <w:rsid w:val="00DA5DD0"/>
    <w:rsid w:val="00DA5E8D"/>
    <w:rsid w:val="00DB7948"/>
    <w:rsid w:val="00DC052B"/>
    <w:rsid w:val="00DD42B2"/>
    <w:rsid w:val="00DF27E1"/>
    <w:rsid w:val="00DF3163"/>
    <w:rsid w:val="00E00DAB"/>
    <w:rsid w:val="00E06105"/>
    <w:rsid w:val="00E075F9"/>
    <w:rsid w:val="00E11B4E"/>
    <w:rsid w:val="00E12FA9"/>
    <w:rsid w:val="00E17F30"/>
    <w:rsid w:val="00E24192"/>
    <w:rsid w:val="00E30060"/>
    <w:rsid w:val="00E337DD"/>
    <w:rsid w:val="00E374CE"/>
    <w:rsid w:val="00E377C9"/>
    <w:rsid w:val="00E37912"/>
    <w:rsid w:val="00E4068A"/>
    <w:rsid w:val="00E44AD7"/>
    <w:rsid w:val="00E4760F"/>
    <w:rsid w:val="00E56025"/>
    <w:rsid w:val="00E607E4"/>
    <w:rsid w:val="00E64FCF"/>
    <w:rsid w:val="00E666FE"/>
    <w:rsid w:val="00E7391D"/>
    <w:rsid w:val="00E74256"/>
    <w:rsid w:val="00E9582B"/>
    <w:rsid w:val="00EA6113"/>
    <w:rsid w:val="00EA6336"/>
    <w:rsid w:val="00EB4A38"/>
    <w:rsid w:val="00EB663A"/>
    <w:rsid w:val="00EC0C19"/>
    <w:rsid w:val="00EC0FC7"/>
    <w:rsid w:val="00EC460B"/>
    <w:rsid w:val="00ED77DE"/>
    <w:rsid w:val="00EE4F2A"/>
    <w:rsid w:val="00EE601D"/>
    <w:rsid w:val="00EE6B49"/>
    <w:rsid w:val="00EF468A"/>
    <w:rsid w:val="00EF5067"/>
    <w:rsid w:val="00EF7E97"/>
    <w:rsid w:val="00F00045"/>
    <w:rsid w:val="00F07627"/>
    <w:rsid w:val="00F15B2A"/>
    <w:rsid w:val="00F1621C"/>
    <w:rsid w:val="00F266EF"/>
    <w:rsid w:val="00F300B9"/>
    <w:rsid w:val="00F445FB"/>
    <w:rsid w:val="00F47C46"/>
    <w:rsid w:val="00F558DC"/>
    <w:rsid w:val="00F579F2"/>
    <w:rsid w:val="00F663C4"/>
    <w:rsid w:val="00F7243D"/>
    <w:rsid w:val="00F74F73"/>
    <w:rsid w:val="00F7639C"/>
    <w:rsid w:val="00F86EF5"/>
    <w:rsid w:val="00F932DC"/>
    <w:rsid w:val="00F9586B"/>
    <w:rsid w:val="00F965E7"/>
    <w:rsid w:val="00F97467"/>
    <w:rsid w:val="00FA42B5"/>
    <w:rsid w:val="00FB356B"/>
    <w:rsid w:val="00FB5E0F"/>
    <w:rsid w:val="00FC2AD0"/>
    <w:rsid w:val="00FD1D3B"/>
    <w:rsid w:val="00FD2D65"/>
    <w:rsid w:val="00FD448A"/>
    <w:rsid w:val="00FD517E"/>
    <w:rsid w:val="00FE302D"/>
    <w:rsid w:val="00FE63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0589A702-245F-407C-A3B7-64954BA7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C9"/>
    <w:pPr>
      <w:tabs>
        <w:tab w:val="left" w:pos="0"/>
      </w:tabs>
    </w:pPr>
    <w:rPr>
      <w:sz w:val="24"/>
      <w:lang w:eastAsia="en-US"/>
    </w:rPr>
  </w:style>
  <w:style w:type="paragraph" w:styleId="Heading1">
    <w:name w:val="heading 1"/>
    <w:aliases w:val="h1"/>
    <w:basedOn w:val="Normal"/>
    <w:next w:val="Normal"/>
    <w:qFormat/>
    <w:rsid w:val="00CC7DC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C7DC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C7DC9"/>
    <w:pPr>
      <w:keepNext/>
      <w:spacing w:before="140"/>
      <w:outlineLvl w:val="2"/>
    </w:pPr>
    <w:rPr>
      <w:b/>
    </w:rPr>
  </w:style>
  <w:style w:type="paragraph" w:styleId="Heading4">
    <w:name w:val="heading 4"/>
    <w:basedOn w:val="Normal"/>
    <w:next w:val="Normal"/>
    <w:qFormat/>
    <w:rsid w:val="00CC7DC9"/>
    <w:pPr>
      <w:keepNext/>
      <w:spacing w:before="240" w:after="60"/>
      <w:outlineLvl w:val="3"/>
    </w:pPr>
    <w:rPr>
      <w:rFonts w:ascii="Arial" w:hAnsi="Arial"/>
      <w:b/>
      <w:bCs/>
      <w:sz w:val="22"/>
      <w:szCs w:val="28"/>
    </w:rPr>
  </w:style>
  <w:style w:type="paragraph" w:styleId="Heading5">
    <w:name w:val="heading 5"/>
    <w:basedOn w:val="Heading2"/>
    <w:next w:val="Heading6"/>
    <w:link w:val="Heading5Char"/>
    <w:qFormat/>
    <w:rsid w:val="00EC460B"/>
    <w:pPr>
      <w:outlineLvl w:val="4"/>
    </w:pPr>
  </w:style>
  <w:style w:type="paragraph" w:styleId="Heading6">
    <w:name w:val="heading 6"/>
    <w:basedOn w:val="Heading3"/>
    <w:next w:val="Amain"/>
    <w:link w:val="Heading6Char"/>
    <w:qFormat/>
    <w:rsid w:val="00EC460B"/>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CC7DC9"/>
  </w:style>
  <w:style w:type="paragraph" w:customStyle="1" w:styleId="00SigningPage">
    <w:name w:val="00SigningPage"/>
    <w:basedOn w:val="Normal"/>
    <w:rsid w:val="00CC7DC9"/>
  </w:style>
  <w:style w:type="paragraph" w:styleId="TOC1">
    <w:name w:val="toc 1"/>
    <w:basedOn w:val="Normal"/>
    <w:next w:val="Normal"/>
    <w:autoRedefine/>
    <w:uiPriority w:val="39"/>
    <w:rsid w:val="00CC7DC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C7DC9"/>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C7DC9"/>
  </w:style>
  <w:style w:type="paragraph" w:customStyle="1" w:styleId="01Contents">
    <w:name w:val="01Contents"/>
    <w:basedOn w:val="Normal"/>
    <w:rsid w:val="00CC7DC9"/>
  </w:style>
  <w:style w:type="paragraph" w:customStyle="1" w:styleId="02TextLandscape">
    <w:name w:val="02TextLandscape"/>
    <w:basedOn w:val="Normal"/>
    <w:rsid w:val="00CC7DC9"/>
  </w:style>
  <w:style w:type="paragraph" w:customStyle="1" w:styleId="03Schedule">
    <w:name w:val="03Schedule"/>
    <w:basedOn w:val="Normal"/>
    <w:rsid w:val="00CC7DC9"/>
  </w:style>
  <w:style w:type="paragraph" w:customStyle="1" w:styleId="03ScheduleLandscape">
    <w:name w:val="03ScheduleLandscape"/>
    <w:basedOn w:val="Normal"/>
    <w:rsid w:val="00CC7DC9"/>
  </w:style>
  <w:style w:type="paragraph" w:customStyle="1" w:styleId="04Dictionary">
    <w:name w:val="04Dictionary"/>
    <w:basedOn w:val="Normal"/>
    <w:rsid w:val="00CC7DC9"/>
  </w:style>
  <w:style w:type="paragraph" w:customStyle="1" w:styleId="05Endnote">
    <w:name w:val="05Endnote"/>
    <w:basedOn w:val="Normal"/>
    <w:rsid w:val="00CC7DC9"/>
  </w:style>
  <w:style w:type="paragraph" w:customStyle="1" w:styleId="06Copyright">
    <w:name w:val="06Copyright"/>
    <w:basedOn w:val="Normal"/>
    <w:rsid w:val="00CC7DC9"/>
  </w:style>
  <w:style w:type="paragraph" w:customStyle="1" w:styleId="BillBasic">
    <w:name w:val="BillBasic"/>
    <w:link w:val="BillBasicChar"/>
    <w:rsid w:val="00CC7DC9"/>
    <w:pPr>
      <w:spacing w:before="140"/>
      <w:jc w:val="both"/>
    </w:pPr>
    <w:rPr>
      <w:sz w:val="24"/>
      <w:lang w:eastAsia="en-US"/>
    </w:rPr>
  </w:style>
  <w:style w:type="paragraph" w:customStyle="1" w:styleId="BillBasicHeading">
    <w:name w:val="BillBasicHeading"/>
    <w:basedOn w:val="BillBasic"/>
    <w:rsid w:val="00CC7DC9"/>
    <w:pPr>
      <w:keepNext/>
      <w:tabs>
        <w:tab w:val="left" w:pos="2600"/>
      </w:tabs>
      <w:jc w:val="left"/>
    </w:pPr>
    <w:rPr>
      <w:rFonts w:ascii="Arial" w:hAnsi="Arial"/>
      <w:b/>
    </w:rPr>
  </w:style>
  <w:style w:type="paragraph" w:customStyle="1" w:styleId="Amain">
    <w:name w:val="A main"/>
    <w:basedOn w:val="BillBasic"/>
    <w:rsid w:val="00CC7DC9"/>
    <w:pPr>
      <w:tabs>
        <w:tab w:val="right" w:pos="900"/>
        <w:tab w:val="left" w:pos="1100"/>
      </w:tabs>
      <w:ind w:left="1100" w:hanging="1100"/>
      <w:outlineLvl w:val="5"/>
    </w:pPr>
  </w:style>
  <w:style w:type="paragraph" w:customStyle="1" w:styleId="AH5Sec">
    <w:name w:val="A H5 Sec"/>
    <w:basedOn w:val="BillBasicHeading"/>
    <w:next w:val="Amain"/>
    <w:rsid w:val="00CC7DC9"/>
    <w:pPr>
      <w:tabs>
        <w:tab w:val="clear" w:pos="2600"/>
        <w:tab w:val="left" w:pos="1100"/>
      </w:tabs>
      <w:spacing w:before="240"/>
      <w:ind w:left="1100" w:hanging="1100"/>
      <w:outlineLvl w:val="4"/>
    </w:pPr>
  </w:style>
  <w:style w:type="paragraph" w:customStyle="1" w:styleId="N-9pt">
    <w:name w:val="N-9pt"/>
    <w:basedOn w:val="BillBasic"/>
    <w:next w:val="BillBasic"/>
    <w:rsid w:val="00CC7DC9"/>
    <w:pPr>
      <w:keepNext/>
      <w:tabs>
        <w:tab w:val="right" w:pos="7707"/>
      </w:tabs>
      <w:spacing w:before="120"/>
    </w:pPr>
    <w:rPr>
      <w:rFonts w:ascii="Arial" w:hAnsi="Arial"/>
      <w:sz w:val="18"/>
    </w:rPr>
  </w:style>
  <w:style w:type="paragraph" w:customStyle="1" w:styleId="AH4SubDiv">
    <w:name w:val="A H4 SubDiv"/>
    <w:basedOn w:val="BillBasicHeading"/>
    <w:next w:val="AH5Sec"/>
    <w:rsid w:val="00CC7DC9"/>
    <w:pPr>
      <w:spacing w:before="240"/>
      <w:ind w:left="2600" w:hanging="2600"/>
      <w:outlineLvl w:val="3"/>
    </w:pPr>
    <w:rPr>
      <w:sz w:val="26"/>
    </w:rPr>
  </w:style>
  <w:style w:type="paragraph" w:customStyle="1" w:styleId="Billname">
    <w:name w:val="Billname"/>
    <w:basedOn w:val="Normal"/>
    <w:rsid w:val="00CC7DC9"/>
    <w:pPr>
      <w:spacing w:before="1220"/>
    </w:pPr>
    <w:rPr>
      <w:rFonts w:ascii="Arial" w:hAnsi="Arial"/>
      <w:b/>
      <w:sz w:val="40"/>
    </w:rPr>
  </w:style>
  <w:style w:type="paragraph" w:customStyle="1" w:styleId="RepubNo">
    <w:name w:val="RepubNo"/>
    <w:basedOn w:val="BillBasicHeading"/>
    <w:rsid w:val="00CC7DC9"/>
    <w:pPr>
      <w:keepNext w:val="0"/>
      <w:spacing w:before="600"/>
      <w:jc w:val="both"/>
    </w:pPr>
    <w:rPr>
      <w:sz w:val="26"/>
    </w:rPr>
  </w:style>
  <w:style w:type="paragraph" w:customStyle="1" w:styleId="EffectiveDate">
    <w:name w:val="EffectiveDate"/>
    <w:basedOn w:val="Normal"/>
    <w:rsid w:val="00CC7DC9"/>
    <w:pPr>
      <w:spacing w:before="120"/>
    </w:pPr>
    <w:rPr>
      <w:rFonts w:ascii="Arial" w:hAnsi="Arial"/>
      <w:b/>
      <w:sz w:val="26"/>
    </w:rPr>
  </w:style>
  <w:style w:type="paragraph" w:customStyle="1" w:styleId="AH3Div">
    <w:name w:val="A H3 Div"/>
    <w:basedOn w:val="BillBasicHeading"/>
    <w:next w:val="AH5Sec"/>
    <w:rsid w:val="00CC7DC9"/>
    <w:pPr>
      <w:spacing w:before="240"/>
      <w:ind w:left="2600" w:hanging="2600"/>
      <w:outlineLvl w:val="2"/>
    </w:pPr>
    <w:rPr>
      <w:sz w:val="28"/>
    </w:rPr>
  </w:style>
  <w:style w:type="paragraph" w:customStyle="1" w:styleId="CoverInForce">
    <w:name w:val="CoverInForce"/>
    <w:basedOn w:val="BillBasicHeading"/>
    <w:rsid w:val="00CC7DC9"/>
    <w:pPr>
      <w:keepNext w:val="0"/>
      <w:spacing w:before="400"/>
    </w:pPr>
    <w:rPr>
      <w:b w:val="0"/>
    </w:rPr>
  </w:style>
  <w:style w:type="paragraph" w:customStyle="1" w:styleId="CoverHeading">
    <w:name w:val="CoverHeading"/>
    <w:basedOn w:val="Normal"/>
    <w:rsid w:val="00CC7DC9"/>
    <w:rPr>
      <w:rFonts w:ascii="Arial" w:hAnsi="Arial"/>
      <w:b/>
    </w:rPr>
  </w:style>
  <w:style w:type="paragraph" w:customStyle="1" w:styleId="CoverSubHdg">
    <w:name w:val="CoverSubHdg"/>
    <w:basedOn w:val="CoverHeading"/>
    <w:rsid w:val="00CC7DC9"/>
    <w:pPr>
      <w:spacing w:before="120"/>
    </w:pPr>
    <w:rPr>
      <w:sz w:val="20"/>
    </w:rPr>
  </w:style>
  <w:style w:type="paragraph" w:customStyle="1" w:styleId="CoverActName">
    <w:name w:val="CoverActName"/>
    <w:basedOn w:val="BillBasicHeading"/>
    <w:rsid w:val="00CC7DC9"/>
    <w:pPr>
      <w:keepNext w:val="0"/>
      <w:spacing w:before="260"/>
    </w:pPr>
  </w:style>
  <w:style w:type="paragraph" w:customStyle="1" w:styleId="CoverText">
    <w:name w:val="CoverText"/>
    <w:basedOn w:val="Normal"/>
    <w:uiPriority w:val="99"/>
    <w:rsid w:val="00CC7DC9"/>
    <w:pPr>
      <w:spacing w:before="100"/>
      <w:jc w:val="both"/>
    </w:pPr>
    <w:rPr>
      <w:sz w:val="20"/>
    </w:rPr>
  </w:style>
  <w:style w:type="paragraph" w:customStyle="1" w:styleId="CoverTextPara">
    <w:name w:val="CoverTextPara"/>
    <w:basedOn w:val="CoverText"/>
    <w:rsid w:val="00CC7DC9"/>
    <w:pPr>
      <w:tabs>
        <w:tab w:val="right" w:pos="600"/>
        <w:tab w:val="left" w:pos="840"/>
      </w:tabs>
      <w:ind w:left="840" w:hanging="840"/>
    </w:pPr>
  </w:style>
  <w:style w:type="paragraph" w:customStyle="1" w:styleId="AH2Part">
    <w:name w:val="A H2 Part"/>
    <w:basedOn w:val="BillBasicHeading"/>
    <w:next w:val="AH3Div"/>
    <w:rsid w:val="00CC7DC9"/>
    <w:pPr>
      <w:spacing w:before="380"/>
      <w:ind w:left="2600" w:hanging="2600"/>
      <w:outlineLvl w:val="1"/>
    </w:pPr>
    <w:rPr>
      <w:sz w:val="32"/>
    </w:rPr>
  </w:style>
  <w:style w:type="paragraph" w:customStyle="1" w:styleId="AH1Chapter">
    <w:name w:val="A H1 Chapter"/>
    <w:basedOn w:val="BillBasicHeading"/>
    <w:next w:val="AH2Part"/>
    <w:rsid w:val="00CC7DC9"/>
    <w:pPr>
      <w:spacing w:before="320"/>
      <w:ind w:left="2600" w:hanging="2600"/>
      <w:outlineLvl w:val="0"/>
    </w:pPr>
    <w:rPr>
      <w:sz w:val="34"/>
    </w:rPr>
  </w:style>
  <w:style w:type="paragraph" w:customStyle="1" w:styleId="AH1ChapterSymb">
    <w:name w:val="A H1 Chapter Symb"/>
    <w:basedOn w:val="AH1Chapter"/>
    <w:next w:val="AH2Part"/>
    <w:rsid w:val="00CC7DC9"/>
    <w:pPr>
      <w:tabs>
        <w:tab w:val="clear" w:pos="2600"/>
        <w:tab w:val="left" w:pos="0"/>
      </w:tabs>
      <w:ind w:left="2480" w:hanging="2960"/>
    </w:pPr>
  </w:style>
  <w:style w:type="paragraph" w:customStyle="1" w:styleId="ActNo">
    <w:name w:val="ActNo"/>
    <w:basedOn w:val="BillBasicHeading"/>
    <w:rsid w:val="00CC7DC9"/>
    <w:pPr>
      <w:keepNext w:val="0"/>
      <w:tabs>
        <w:tab w:val="clear" w:pos="2600"/>
      </w:tabs>
      <w:spacing w:before="220"/>
    </w:pPr>
  </w:style>
  <w:style w:type="paragraph" w:customStyle="1" w:styleId="Placeholder">
    <w:name w:val="Placeholder"/>
    <w:basedOn w:val="Normal"/>
    <w:rsid w:val="00CC7DC9"/>
    <w:rPr>
      <w:sz w:val="10"/>
    </w:rPr>
  </w:style>
  <w:style w:type="paragraph" w:customStyle="1" w:styleId="N-TOCheading">
    <w:name w:val="N-TOCheading"/>
    <w:basedOn w:val="BillBasicHeading"/>
    <w:next w:val="N-9pt"/>
    <w:rsid w:val="00CC7DC9"/>
    <w:pPr>
      <w:pBdr>
        <w:bottom w:val="single" w:sz="4" w:space="1" w:color="auto"/>
      </w:pBdr>
      <w:spacing w:before="800"/>
    </w:pPr>
    <w:rPr>
      <w:sz w:val="32"/>
    </w:rPr>
  </w:style>
  <w:style w:type="paragraph" w:customStyle="1" w:styleId="N-line3">
    <w:name w:val="N-line3"/>
    <w:basedOn w:val="BillBasic"/>
    <w:next w:val="BillBasic"/>
    <w:rsid w:val="00CC7DC9"/>
    <w:pPr>
      <w:pBdr>
        <w:bottom w:val="single" w:sz="12" w:space="1" w:color="auto"/>
      </w:pBdr>
      <w:spacing w:before="60"/>
    </w:pPr>
  </w:style>
  <w:style w:type="paragraph" w:customStyle="1" w:styleId="AH2PartSymb">
    <w:name w:val="A H2 Part Symb"/>
    <w:basedOn w:val="AH2Part"/>
    <w:next w:val="AH3Div"/>
    <w:rsid w:val="00CC7DC9"/>
    <w:pPr>
      <w:tabs>
        <w:tab w:val="clear" w:pos="2600"/>
        <w:tab w:val="left" w:pos="0"/>
      </w:tabs>
      <w:ind w:left="2480" w:hanging="2960"/>
    </w:pPr>
  </w:style>
  <w:style w:type="paragraph" w:customStyle="1" w:styleId="AH3DivSymb">
    <w:name w:val="A H3 Div Symb"/>
    <w:basedOn w:val="AH3Div"/>
    <w:next w:val="AH5Sec"/>
    <w:rsid w:val="00CC7DC9"/>
    <w:pPr>
      <w:tabs>
        <w:tab w:val="clear" w:pos="2600"/>
        <w:tab w:val="left" w:pos="0"/>
      </w:tabs>
      <w:ind w:left="2480" w:hanging="2960"/>
    </w:pPr>
  </w:style>
  <w:style w:type="paragraph" w:customStyle="1" w:styleId="AH4SubDivSymb">
    <w:name w:val="A H4 SubDiv Symb"/>
    <w:basedOn w:val="AH4SubDiv"/>
    <w:next w:val="AH5Sec"/>
    <w:rsid w:val="00CC7DC9"/>
    <w:pPr>
      <w:tabs>
        <w:tab w:val="clear" w:pos="2600"/>
        <w:tab w:val="left" w:pos="0"/>
      </w:tabs>
      <w:ind w:left="2480" w:hanging="2960"/>
    </w:pPr>
  </w:style>
  <w:style w:type="paragraph" w:customStyle="1" w:styleId="AH5SecSymb">
    <w:name w:val="A H5 Sec Symb"/>
    <w:basedOn w:val="AH5Sec"/>
    <w:next w:val="Amain"/>
    <w:rsid w:val="00CC7DC9"/>
    <w:pPr>
      <w:tabs>
        <w:tab w:val="clear" w:pos="1100"/>
        <w:tab w:val="left" w:pos="0"/>
      </w:tabs>
      <w:ind w:hanging="1580"/>
    </w:pPr>
  </w:style>
  <w:style w:type="paragraph" w:customStyle="1" w:styleId="Amainbullet">
    <w:name w:val="A main bullet"/>
    <w:basedOn w:val="BillBasic"/>
    <w:rsid w:val="00CC7DC9"/>
    <w:pPr>
      <w:spacing w:before="60"/>
      <w:ind w:left="1500" w:hanging="400"/>
    </w:pPr>
  </w:style>
  <w:style w:type="paragraph" w:customStyle="1" w:styleId="Amainreturn">
    <w:name w:val="A main return"/>
    <w:basedOn w:val="BillBasic"/>
    <w:link w:val="AmainreturnChar"/>
    <w:rsid w:val="00CC7DC9"/>
    <w:pPr>
      <w:ind w:left="1100"/>
    </w:pPr>
  </w:style>
  <w:style w:type="paragraph" w:customStyle="1" w:styleId="AmainSymb">
    <w:name w:val="A main Symb"/>
    <w:basedOn w:val="Amain"/>
    <w:rsid w:val="00CC7DC9"/>
    <w:pPr>
      <w:tabs>
        <w:tab w:val="left" w:pos="0"/>
      </w:tabs>
      <w:ind w:left="1120" w:hanging="1600"/>
    </w:pPr>
  </w:style>
  <w:style w:type="paragraph" w:customStyle="1" w:styleId="Apara">
    <w:name w:val="A para"/>
    <w:basedOn w:val="BillBasic"/>
    <w:rsid w:val="00CC7DC9"/>
    <w:pPr>
      <w:tabs>
        <w:tab w:val="right" w:pos="1400"/>
        <w:tab w:val="left" w:pos="1600"/>
      </w:tabs>
      <w:ind w:left="1600" w:hanging="1600"/>
      <w:outlineLvl w:val="6"/>
    </w:pPr>
  </w:style>
  <w:style w:type="paragraph" w:customStyle="1" w:styleId="Aparabullet">
    <w:name w:val="A para bullet"/>
    <w:basedOn w:val="BillBasic"/>
    <w:rsid w:val="00CC7DC9"/>
    <w:pPr>
      <w:spacing w:before="60"/>
      <w:ind w:left="2000" w:hanging="400"/>
    </w:pPr>
  </w:style>
  <w:style w:type="paragraph" w:customStyle="1" w:styleId="Aparareturn">
    <w:name w:val="A para return"/>
    <w:basedOn w:val="BillBasic"/>
    <w:rsid w:val="00CC7DC9"/>
    <w:pPr>
      <w:ind w:left="1600"/>
    </w:pPr>
  </w:style>
  <w:style w:type="paragraph" w:customStyle="1" w:styleId="AparaSymb">
    <w:name w:val="A para Symb"/>
    <w:basedOn w:val="Apara"/>
    <w:rsid w:val="00CC7DC9"/>
    <w:pPr>
      <w:tabs>
        <w:tab w:val="right" w:pos="0"/>
      </w:tabs>
      <w:ind w:hanging="2080"/>
    </w:pPr>
  </w:style>
  <w:style w:type="paragraph" w:customStyle="1" w:styleId="Assectheading">
    <w:name w:val="A ssect heading"/>
    <w:basedOn w:val="Amain"/>
    <w:rsid w:val="00CC7DC9"/>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CC7DC9"/>
    <w:pPr>
      <w:tabs>
        <w:tab w:val="right" w:pos="1900"/>
        <w:tab w:val="left" w:pos="2100"/>
      </w:tabs>
      <w:ind w:left="2100" w:hanging="2100"/>
      <w:outlineLvl w:val="7"/>
    </w:pPr>
  </w:style>
  <w:style w:type="paragraph" w:customStyle="1" w:styleId="Asubparabullet">
    <w:name w:val="A subpara bullet"/>
    <w:basedOn w:val="BillBasic"/>
    <w:rsid w:val="00CC7DC9"/>
    <w:pPr>
      <w:spacing w:before="60"/>
      <w:ind w:left="2540" w:hanging="400"/>
    </w:pPr>
  </w:style>
  <w:style w:type="paragraph" w:customStyle="1" w:styleId="Asubparareturn">
    <w:name w:val="A subpara return"/>
    <w:basedOn w:val="BillBasic"/>
    <w:rsid w:val="00CC7DC9"/>
    <w:pPr>
      <w:ind w:left="2100"/>
    </w:pPr>
  </w:style>
  <w:style w:type="paragraph" w:customStyle="1" w:styleId="AsubparaSymb">
    <w:name w:val="A subpara Symb"/>
    <w:basedOn w:val="Asubpara"/>
    <w:rsid w:val="00CC7DC9"/>
    <w:pPr>
      <w:tabs>
        <w:tab w:val="left" w:pos="0"/>
      </w:tabs>
      <w:ind w:left="2098" w:hanging="2580"/>
    </w:pPr>
  </w:style>
  <w:style w:type="paragraph" w:customStyle="1" w:styleId="Asubsubpara">
    <w:name w:val="A subsubpara"/>
    <w:basedOn w:val="BillBasic"/>
    <w:rsid w:val="00CC7DC9"/>
    <w:pPr>
      <w:tabs>
        <w:tab w:val="right" w:pos="2400"/>
        <w:tab w:val="left" w:pos="2600"/>
      </w:tabs>
      <w:ind w:left="2600" w:hanging="2600"/>
      <w:outlineLvl w:val="8"/>
    </w:pPr>
  </w:style>
  <w:style w:type="paragraph" w:customStyle="1" w:styleId="Actdetails">
    <w:name w:val="Act details"/>
    <w:basedOn w:val="Normal"/>
    <w:rsid w:val="00CC7DC9"/>
    <w:pPr>
      <w:spacing w:before="20"/>
      <w:ind w:left="1400"/>
    </w:pPr>
    <w:rPr>
      <w:rFonts w:ascii="Arial" w:hAnsi="Arial"/>
      <w:sz w:val="20"/>
    </w:rPr>
  </w:style>
  <w:style w:type="paragraph" w:customStyle="1" w:styleId="aDef">
    <w:name w:val="aDef"/>
    <w:basedOn w:val="BillBasic"/>
    <w:rsid w:val="00CC7DC9"/>
    <w:pPr>
      <w:ind w:left="1100"/>
    </w:pPr>
  </w:style>
  <w:style w:type="paragraph" w:customStyle="1" w:styleId="aDefpara">
    <w:name w:val="aDef para"/>
    <w:basedOn w:val="Apara"/>
    <w:rsid w:val="00CC7DC9"/>
  </w:style>
  <w:style w:type="paragraph" w:customStyle="1" w:styleId="aDefsubpara">
    <w:name w:val="aDef subpara"/>
    <w:basedOn w:val="Asubpara"/>
    <w:rsid w:val="00CC7DC9"/>
  </w:style>
  <w:style w:type="paragraph" w:customStyle="1" w:styleId="AmdtEntries">
    <w:name w:val="AmdtEntries"/>
    <w:basedOn w:val="BillBasicHeading"/>
    <w:rsid w:val="00CC7DC9"/>
    <w:pPr>
      <w:keepNext w:val="0"/>
      <w:tabs>
        <w:tab w:val="clear" w:pos="2600"/>
      </w:tabs>
      <w:spacing w:before="0"/>
      <w:ind w:left="3200" w:hanging="2100"/>
    </w:pPr>
    <w:rPr>
      <w:sz w:val="18"/>
    </w:rPr>
  </w:style>
  <w:style w:type="paragraph" w:customStyle="1" w:styleId="AmdtEntriesDefL2">
    <w:name w:val="AmdtEntriesDefL2"/>
    <w:basedOn w:val="AmdtEntries"/>
    <w:rsid w:val="00CC7DC9"/>
    <w:pPr>
      <w:tabs>
        <w:tab w:val="left" w:pos="3000"/>
      </w:tabs>
      <w:ind w:left="3600" w:hanging="2500"/>
    </w:pPr>
  </w:style>
  <w:style w:type="paragraph" w:customStyle="1" w:styleId="AmdtsEntriesDefL2">
    <w:name w:val="AmdtsEntriesDefL2"/>
    <w:basedOn w:val="Normal"/>
    <w:rsid w:val="00CC7DC9"/>
    <w:pPr>
      <w:tabs>
        <w:tab w:val="left" w:pos="3000"/>
      </w:tabs>
      <w:ind w:left="3100" w:hanging="2000"/>
    </w:pPr>
    <w:rPr>
      <w:rFonts w:ascii="Arial" w:hAnsi="Arial"/>
      <w:sz w:val="18"/>
    </w:rPr>
  </w:style>
  <w:style w:type="paragraph" w:customStyle="1" w:styleId="AmdtsEntries">
    <w:name w:val="AmdtsEntries"/>
    <w:basedOn w:val="BillBasicHeading"/>
    <w:rsid w:val="00CC7DC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C7DC9"/>
    <w:pPr>
      <w:tabs>
        <w:tab w:val="clear" w:pos="2600"/>
      </w:tabs>
      <w:spacing w:before="120"/>
      <w:ind w:left="1100"/>
    </w:pPr>
    <w:rPr>
      <w:sz w:val="18"/>
    </w:rPr>
  </w:style>
  <w:style w:type="paragraph" w:customStyle="1" w:styleId="aNote">
    <w:name w:val="aNote"/>
    <w:basedOn w:val="BillBasic"/>
    <w:link w:val="aNoteChar"/>
    <w:rsid w:val="00CC7DC9"/>
    <w:pPr>
      <w:ind w:left="1900" w:hanging="800"/>
    </w:pPr>
    <w:rPr>
      <w:sz w:val="20"/>
    </w:rPr>
  </w:style>
  <w:style w:type="paragraph" w:customStyle="1" w:styleId="aExam">
    <w:name w:val="aExam"/>
    <w:basedOn w:val="aNoteSymb"/>
    <w:rsid w:val="00CC7DC9"/>
    <w:pPr>
      <w:spacing w:before="60"/>
      <w:ind w:left="1100" w:firstLine="0"/>
    </w:pPr>
  </w:style>
  <w:style w:type="paragraph" w:customStyle="1" w:styleId="aExamHead">
    <w:name w:val="aExam Head"/>
    <w:basedOn w:val="BillBasicHeading"/>
    <w:next w:val="aExam"/>
    <w:rsid w:val="00CC7DC9"/>
    <w:pPr>
      <w:tabs>
        <w:tab w:val="clear" w:pos="2600"/>
      </w:tabs>
      <w:ind w:left="1100"/>
    </w:pPr>
    <w:rPr>
      <w:sz w:val="18"/>
    </w:rPr>
  </w:style>
  <w:style w:type="paragraph" w:customStyle="1" w:styleId="aExamBullet">
    <w:name w:val="aExamBullet"/>
    <w:basedOn w:val="aExam"/>
    <w:rsid w:val="00CC7DC9"/>
    <w:pPr>
      <w:tabs>
        <w:tab w:val="left" w:pos="1500"/>
        <w:tab w:val="left" w:pos="2300"/>
      </w:tabs>
      <w:ind w:left="1900" w:hanging="800"/>
    </w:pPr>
  </w:style>
  <w:style w:type="paragraph" w:customStyle="1" w:styleId="aExamNum">
    <w:name w:val="aExamNum"/>
    <w:basedOn w:val="aExam"/>
    <w:rsid w:val="00CC7DC9"/>
    <w:pPr>
      <w:ind w:left="1500" w:hanging="400"/>
    </w:pPr>
  </w:style>
  <w:style w:type="paragraph" w:customStyle="1" w:styleId="aExamNumText">
    <w:name w:val="aExamNumText"/>
    <w:basedOn w:val="aExam"/>
    <w:rsid w:val="00CC7DC9"/>
    <w:pPr>
      <w:ind w:left="1500"/>
    </w:pPr>
  </w:style>
  <w:style w:type="paragraph" w:customStyle="1" w:styleId="aExamPara">
    <w:name w:val="aExamPara"/>
    <w:basedOn w:val="aExam"/>
    <w:rsid w:val="00CC7DC9"/>
    <w:pPr>
      <w:tabs>
        <w:tab w:val="right" w:pos="1720"/>
        <w:tab w:val="left" w:pos="2000"/>
        <w:tab w:val="left" w:pos="2300"/>
      </w:tabs>
      <w:ind w:left="2400" w:hanging="1300"/>
    </w:pPr>
  </w:style>
  <w:style w:type="paragraph" w:customStyle="1" w:styleId="aNoteBullet">
    <w:name w:val="aNoteBullet"/>
    <w:basedOn w:val="aNoteSymb"/>
    <w:rsid w:val="00CC7DC9"/>
    <w:pPr>
      <w:tabs>
        <w:tab w:val="left" w:pos="2200"/>
      </w:tabs>
      <w:spacing w:before="60"/>
      <w:ind w:left="2600" w:hanging="700"/>
    </w:pPr>
  </w:style>
  <w:style w:type="paragraph" w:customStyle="1" w:styleId="aNotePara">
    <w:name w:val="aNotePara"/>
    <w:basedOn w:val="aNote"/>
    <w:rsid w:val="00CC7DC9"/>
    <w:pPr>
      <w:tabs>
        <w:tab w:val="right" w:pos="2140"/>
        <w:tab w:val="left" w:pos="2400"/>
      </w:tabs>
      <w:spacing w:before="60"/>
      <w:ind w:left="2400" w:hanging="1300"/>
    </w:pPr>
  </w:style>
  <w:style w:type="paragraph" w:customStyle="1" w:styleId="aNoteText">
    <w:name w:val="aNoteText"/>
    <w:basedOn w:val="aNoteSymb"/>
    <w:rsid w:val="00CC7DC9"/>
    <w:pPr>
      <w:spacing w:before="60"/>
      <w:ind w:firstLine="0"/>
    </w:pPr>
  </w:style>
  <w:style w:type="paragraph" w:customStyle="1" w:styleId="aParaNote">
    <w:name w:val="aParaNote"/>
    <w:basedOn w:val="BillBasic"/>
    <w:rsid w:val="00CC7DC9"/>
    <w:pPr>
      <w:ind w:left="2840" w:hanging="1240"/>
    </w:pPr>
    <w:rPr>
      <w:sz w:val="20"/>
    </w:rPr>
  </w:style>
  <w:style w:type="paragraph" w:customStyle="1" w:styleId="aParaNoteBullet">
    <w:name w:val="aParaNoteBullet"/>
    <w:basedOn w:val="aParaNote"/>
    <w:rsid w:val="00CC7DC9"/>
    <w:pPr>
      <w:tabs>
        <w:tab w:val="left" w:pos="2700"/>
      </w:tabs>
      <w:spacing w:before="60"/>
      <w:ind w:left="3100" w:hanging="700"/>
    </w:pPr>
  </w:style>
  <w:style w:type="paragraph" w:customStyle="1" w:styleId="aParaNotePara">
    <w:name w:val="aParaNotePara"/>
    <w:basedOn w:val="aNoteParaSymb"/>
    <w:rsid w:val="00CC7DC9"/>
    <w:pPr>
      <w:tabs>
        <w:tab w:val="clear" w:pos="2140"/>
        <w:tab w:val="clear" w:pos="2400"/>
        <w:tab w:val="right" w:pos="2644"/>
      </w:tabs>
      <w:ind w:left="3320" w:hanging="1720"/>
    </w:pPr>
  </w:style>
  <w:style w:type="paragraph" w:customStyle="1" w:styleId="Asamby">
    <w:name w:val="As am by"/>
    <w:basedOn w:val="Normal"/>
    <w:next w:val="Normal"/>
    <w:rsid w:val="00CC7DC9"/>
    <w:pPr>
      <w:spacing w:before="240"/>
      <w:ind w:left="1100"/>
    </w:pPr>
    <w:rPr>
      <w:rFonts w:ascii="Arial" w:hAnsi="Arial"/>
      <w:sz w:val="20"/>
    </w:rPr>
  </w:style>
  <w:style w:type="paragraph" w:customStyle="1" w:styleId="BillBasicItalics">
    <w:name w:val="BillBasicItalics"/>
    <w:basedOn w:val="BillBasic"/>
    <w:rsid w:val="00CC7DC9"/>
    <w:rPr>
      <w:i/>
    </w:rPr>
  </w:style>
  <w:style w:type="paragraph" w:customStyle="1" w:styleId="BillFor">
    <w:name w:val="BillFor"/>
    <w:basedOn w:val="BillBasicHeading"/>
    <w:rsid w:val="00CC7DC9"/>
    <w:pPr>
      <w:keepNext w:val="0"/>
      <w:spacing w:before="320"/>
      <w:jc w:val="both"/>
    </w:pPr>
    <w:rPr>
      <w:sz w:val="28"/>
    </w:rPr>
  </w:style>
  <w:style w:type="paragraph" w:customStyle="1" w:styleId="BillNo">
    <w:name w:val="BillNo"/>
    <w:basedOn w:val="BillBasicHeading"/>
    <w:rsid w:val="00CC7DC9"/>
    <w:pPr>
      <w:keepNext w:val="0"/>
      <w:spacing w:before="240"/>
      <w:jc w:val="both"/>
    </w:pPr>
  </w:style>
  <w:style w:type="character" w:customStyle="1" w:styleId="charBold">
    <w:name w:val="charBold"/>
    <w:basedOn w:val="DefaultParagraphFont"/>
    <w:rsid w:val="00CC7DC9"/>
    <w:rPr>
      <w:b/>
    </w:rPr>
  </w:style>
  <w:style w:type="character" w:customStyle="1" w:styleId="charBoldItals">
    <w:name w:val="charBoldItals"/>
    <w:basedOn w:val="DefaultParagraphFont"/>
    <w:rsid w:val="00CC7DC9"/>
    <w:rPr>
      <w:b/>
      <w:i/>
    </w:rPr>
  </w:style>
  <w:style w:type="character" w:customStyle="1" w:styleId="CharChapNo">
    <w:name w:val="CharChapNo"/>
    <w:basedOn w:val="DefaultParagraphFont"/>
    <w:rsid w:val="00CC7DC9"/>
  </w:style>
  <w:style w:type="character" w:customStyle="1" w:styleId="CharChapText">
    <w:name w:val="CharChapText"/>
    <w:basedOn w:val="DefaultParagraphFont"/>
    <w:rsid w:val="00CC7DC9"/>
  </w:style>
  <w:style w:type="character" w:customStyle="1" w:styleId="charContents">
    <w:name w:val="charContents"/>
    <w:basedOn w:val="DefaultParagraphFont"/>
    <w:rsid w:val="00CC7DC9"/>
  </w:style>
  <w:style w:type="character" w:customStyle="1" w:styleId="CharDivNo">
    <w:name w:val="CharDivNo"/>
    <w:basedOn w:val="DefaultParagraphFont"/>
    <w:rsid w:val="00CC7DC9"/>
  </w:style>
  <w:style w:type="character" w:customStyle="1" w:styleId="CharDivText">
    <w:name w:val="CharDivText"/>
    <w:basedOn w:val="DefaultParagraphFont"/>
    <w:rsid w:val="00CC7DC9"/>
  </w:style>
  <w:style w:type="character" w:customStyle="1" w:styleId="charItals">
    <w:name w:val="charItals"/>
    <w:basedOn w:val="DefaultParagraphFont"/>
    <w:rsid w:val="00CC7DC9"/>
    <w:rPr>
      <w:i/>
    </w:rPr>
  </w:style>
  <w:style w:type="character" w:customStyle="1" w:styleId="charPage">
    <w:name w:val="charPage"/>
    <w:basedOn w:val="DefaultParagraphFont"/>
    <w:rsid w:val="00CC7DC9"/>
  </w:style>
  <w:style w:type="character" w:customStyle="1" w:styleId="CharPartNo">
    <w:name w:val="CharPartNo"/>
    <w:basedOn w:val="DefaultParagraphFont"/>
    <w:rsid w:val="00CC7DC9"/>
  </w:style>
  <w:style w:type="character" w:customStyle="1" w:styleId="CharPartText">
    <w:name w:val="CharPartText"/>
    <w:basedOn w:val="DefaultParagraphFont"/>
    <w:rsid w:val="00CC7DC9"/>
  </w:style>
  <w:style w:type="character" w:customStyle="1" w:styleId="CharSectNo">
    <w:name w:val="CharSectNo"/>
    <w:basedOn w:val="DefaultParagraphFont"/>
    <w:rsid w:val="00CC7DC9"/>
  </w:style>
  <w:style w:type="character" w:customStyle="1" w:styleId="charSymb">
    <w:name w:val="charSymb"/>
    <w:basedOn w:val="DefaultParagraphFont"/>
    <w:rsid w:val="00CC7DC9"/>
    <w:rPr>
      <w:rFonts w:ascii="Arial" w:hAnsi="Arial"/>
      <w:sz w:val="24"/>
      <w:bdr w:val="single" w:sz="4" w:space="0" w:color="auto"/>
    </w:rPr>
  </w:style>
  <w:style w:type="character" w:customStyle="1" w:styleId="charTableNo">
    <w:name w:val="charTableNo"/>
    <w:basedOn w:val="DefaultParagraphFont"/>
    <w:rsid w:val="00CC7DC9"/>
  </w:style>
  <w:style w:type="character" w:customStyle="1" w:styleId="charTableText">
    <w:name w:val="charTableText"/>
    <w:basedOn w:val="DefaultParagraphFont"/>
    <w:rsid w:val="00CC7DC9"/>
  </w:style>
  <w:style w:type="character" w:customStyle="1" w:styleId="charUnderline">
    <w:name w:val="charUnderline"/>
    <w:basedOn w:val="DefaultParagraphFont"/>
    <w:rsid w:val="00CC7DC9"/>
    <w:rPr>
      <w:u w:val="single"/>
    </w:rPr>
  </w:style>
  <w:style w:type="paragraph" w:customStyle="1" w:styleId="Comment">
    <w:name w:val="Comment"/>
    <w:basedOn w:val="BillBasic"/>
    <w:rsid w:val="00CC7DC9"/>
    <w:pPr>
      <w:tabs>
        <w:tab w:val="left" w:pos="1800"/>
      </w:tabs>
      <w:ind w:left="1300"/>
      <w:jc w:val="left"/>
    </w:pPr>
    <w:rPr>
      <w:b/>
      <w:sz w:val="18"/>
    </w:rPr>
  </w:style>
  <w:style w:type="paragraph" w:customStyle="1" w:styleId="CommentNum">
    <w:name w:val="CommentNum"/>
    <w:basedOn w:val="Comment"/>
    <w:rsid w:val="00CC7DC9"/>
    <w:pPr>
      <w:ind w:left="1800" w:hanging="1800"/>
    </w:pPr>
  </w:style>
  <w:style w:type="paragraph" w:customStyle="1" w:styleId="DateLine">
    <w:name w:val="DateLine"/>
    <w:basedOn w:val="BillBasic"/>
    <w:rsid w:val="00CC7DC9"/>
    <w:pPr>
      <w:tabs>
        <w:tab w:val="left" w:pos="4320"/>
      </w:tabs>
    </w:pPr>
  </w:style>
  <w:style w:type="paragraph" w:customStyle="1" w:styleId="Dict-Heading">
    <w:name w:val="Dict-Heading"/>
    <w:basedOn w:val="BillBasicHeading"/>
    <w:next w:val="Normal"/>
    <w:rsid w:val="00CC7DC9"/>
    <w:pPr>
      <w:spacing w:before="320"/>
      <w:ind w:left="2600" w:hanging="2600"/>
      <w:jc w:val="both"/>
      <w:outlineLvl w:val="0"/>
    </w:pPr>
    <w:rPr>
      <w:sz w:val="34"/>
    </w:rPr>
  </w:style>
  <w:style w:type="paragraph" w:customStyle="1" w:styleId="Dict-HeadingSymb">
    <w:name w:val="Dict-Heading Symb"/>
    <w:basedOn w:val="Dict-Heading"/>
    <w:rsid w:val="00CC7DC9"/>
    <w:pPr>
      <w:tabs>
        <w:tab w:val="left" w:pos="0"/>
      </w:tabs>
      <w:ind w:left="2480" w:hanging="2960"/>
    </w:pPr>
  </w:style>
  <w:style w:type="paragraph" w:customStyle="1" w:styleId="direction">
    <w:name w:val="direction"/>
    <w:basedOn w:val="BillBasic"/>
    <w:next w:val="AmainreturnSymb"/>
    <w:rsid w:val="00CC7DC9"/>
    <w:pPr>
      <w:ind w:left="1100"/>
    </w:pPr>
    <w:rPr>
      <w:i/>
    </w:rPr>
  </w:style>
  <w:style w:type="paragraph" w:customStyle="1" w:styleId="draft">
    <w:name w:val="draft"/>
    <w:basedOn w:val="Normal"/>
    <w:rsid w:val="00CC7DC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C7DC9"/>
    <w:pPr>
      <w:spacing w:before="60" w:after="60"/>
    </w:pPr>
    <w:rPr>
      <w:rFonts w:ascii="Arial" w:hAnsi="Arial"/>
      <w:sz w:val="18"/>
    </w:rPr>
  </w:style>
  <w:style w:type="paragraph" w:customStyle="1" w:styleId="EarlierRepubHdg">
    <w:name w:val="EarlierRepubHdg"/>
    <w:basedOn w:val="Normal"/>
    <w:rsid w:val="00CC7DC9"/>
    <w:pPr>
      <w:keepNext/>
    </w:pPr>
    <w:rPr>
      <w:rFonts w:ascii="Arial" w:hAnsi="Arial"/>
      <w:b/>
      <w:sz w:val="20"/>
    </w:rPr>
  </w:style>
  <w:style w:type="paragraph" w:customStyle="1" w:styleId="EnactingWords">
    <w:name w:val="EnactingWords"/>
    <w:basedOn w:val="BillBasic"/>
    <w:rsid w:val="00CC7DC9"/>
    <w:pPr>
      <w:spacing w:before="120"/>
    </w:pPr>
  </w:style>
  <w:style w:type="paragraph" w:customStyle="1" w:styleId="EnactingWordsRules">
    <w:name w:val="EnactingWordsRules"/>
    <w:basedOn w:val="EnactingWords"/>
    <w:rsid w:val="00CC7DC9"/>
    <w:pPr>
      <w:spacing w:before="240"/>
    </w:pPr>
  </w:style>
  <w:style w:type="paragraph" w:customStyle="1" w:styleId="EndNote">
    <w:name w:val="EndNote"/>
    <w:basedOn w:val="BillBasicHeading"/>
    <w:rsid w:val="00CC7DC9"/>
    <w:pPr>
      <w:keepNext w:val="0"/>
      <w:tabs>
        <w:tab w:val="clear" w:pos="2600"/>
        <w:tab w:val="left" w:pos="1100"/>
      </w:tabs>
      <w:spacing w:before="160"/>
      <w:ind w:left="1100" w:hanging="1100"/>
      <w:jc w:val="both"/>
    </w:pPr>
  </w:style>
  <w:style w:type="paragraph" w:customStyle="1" w:styleId="Endnote1">
    <w:name w:val="Endnote1"/>
    <w:basedOn w:val="BillBasic"/>
    <w:next w:val="Normal"/>
    <w:rsid w:val="00CC7DC9"/>
    <w:pPr>
      <w:keepNext/>
      <w:tabs>
        <w:tab w:val="left" w:pos="400"/>
      </w:tabs>
      <w:spacing w:before="0"/>
      <w:jc w:val="left"/>
    </w:pPr>
    <w:rPr>
      <w:rFonts w:ascii="Arial" w:hAnsi="Arial"/>
      <w:b/>
      <w:sz w:val="28"/>
    </w:rPr>
  </w:style>
  <w:style w:type="paragraph" w:customStyle="1" w:styleId="Endnote2">
    <w:name w:val="Endnote2"/>
    <w:basedOn w:val="Normal"/>
    <w:rsid w:val="00CC7DC9"/>
    <w:pPr>
      <w:keepNext/>
      <w:tabs>
        <w:tab w:val="left" w:pos="1100"/>
      </w:tabs>
      <w:spacing w:before="360"/>
    </w:pPr>
    <w:rPr>
      <w:rFonts w:ascii="Arial" w:hAnsi="Arial"/>
      <w:b/>
    </w:rPr>
  </w:style>
  <w:style w:type="paragraph" w:customStyle="1" w:styleId="Endnote3">
    <w:name w:val="Endnote3"/>
    <w:basedOn w:val="Normal"/>
    <w:rsid w:val="00CC7DC9"/>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C7DC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C7DC9"/>
    <w:pPr>
      <w:spacing w:before="60"/>
      <w:ind w:left="1100"/>
      <w:jc w:val="both"/>
    </w:pPr>
    <w:rPr>
      <w:sz w:val="20"/>
    </w:rPr>
  </w:style>
  <w:style w:type="paragraph" w:customStyle="1" w:styleId="EndNoteParas">
    <w:name w:val="EndNoteParas"/>
    <w:basedOn w:val="EndNoteTextEPS"/>
    <w:rsid w:val="00CC7DC9"/>
    <w:pPr>
      <w:tabs>
        <w:tab w:val="right" w:pos="1432"/>
      </w:tabs>
      <w:ind w:left="1840" w:hanging="1840"/>
    </w:pPr>
  </w:style>
  <w:style w:type="paragraph" w:customStyle="1" w:styleId="EndnotesAbbrev">
    <w:name w:val="EndnotesAbbrev"/>
    <w:basedOn w:val="Normal"/>
    <w:rsid w:val="00CC7DC9"/>
    <w:pPr>
      <w:spacing w:before="20"/>
    </w:pPr>
    <w:rPr>
      <w:rFonts w:ascii="Arial" w:hAnsi="Arial"/>
      <w:color w:val="000000"/>
      <w:sz w:val="16"/>
    </w:rPr>
  </w:style>
  <w:style w:type="paragraph" w:customStyle="1" w:styleId="EndNoteText">
    <w:name w:val="EndNoteText"/>
    <w:basedOn w:val="BillBasic"/>
    <w:rsid w:val="00CC7DC9"/>
    <w:pPr>
      <w:tabs>
        <w:tab w:val="left" w:pos="700"/>
        <w:tab w:val="right" w:pos="6160"/>
      </w:tabs>
      <w:spacing w:before="80"/>
      <w:ind w:left="700" w:hanging="700"/>
    </w:pPr>
    <w:rPr>
      <w:sz w:val="20"/>
    </w:rPr>
  </w:style>
  <w:style w:type="paragraph" w:customStyle="1" w:styleId="EPSCoverTop">
    <w:name w:val="EPSCoverTop"/>
    <w:basedOn w:val="Normal"/>
    <w:rsid w:val="00CC7DC9"/>
    <w:pPr>
      <w:jc w:val="right"/>
    </w:pPr>
    <w:rPr>
      <w:rFonts w:ascii="Arial" w:hAnsi="Arial"/>
      <w:sz w:val="20"/>
    </w:rPr>
  </w:style>
  <w:style w:type="paragraph" w:styleId="Footer">
    <w:name w:val="footer"/>
    <w:basedOn w:val="Normal"/>
    <w:link w:val="FooterChar"/>
    <w:rsid w:val="00CC7DC9"/>
    <w:pPr>
      <w:spacing w:before="120" w:line="240" w:lineRule="exact"/>
    </w:pPr>
    <w:rPr>
      <w:rFonts w:ascii="Arial" w:hAnsi="Arial"/>
      <w:sz w:val="18"/>
    </w:rPr>
  </w:style>
  <w:style w:type="paragraph" w:customStyle="1" w:styleId="FooterInfo">
    <w:name w:val="FooterInfo"/>
    <w:basedOn w:val="Normal"/>
    <w:rsid w:val="00CC7DC9"/>
    <w:pPr>
      <w:tabs>
        <w:tab w:val="right" w:pos="7707"/>
      </w:tabs>
    </w:pPr>
    <w:rPr>
      <w:rFonts w:ascii="Arial" w:hAnsi="Arial"/>
      <w:sz w:val="18"/>
    </w:rPr>
  </w:style>
  <w:style w:type="paragraph" w:customStyle="1" w:styleId="FooterInfoCentre">
    <w:name w:val="FooterInfoCentre"/>
    <w:basedOn w:val="FooterInfo"/>
    <w:rsid w:val="00CC7DC9"/>
    <w:pPr>
      <w:spacing w:before="60"/>
      <w:jc w:val="center"/>
    </w:pPr>
  </w:style>
  <w:style w:type="paragraph" w:customStyle="1" w:styleId="Formula">
    <w:name w:val="Formula"/>
    <w:basedOn w:val="BillBasic"/>
    <w:rsid w:val="00CC7DC9"/>
    <w:pPr>
      <w:spacing w:line="260" w:lineRule="atLeast"/>
      <w:jc w:val="center"/>
    </w:pPr>
  </w:style>
  <w:style w:type="paragraph" w:styleId="Header">
    <w:name w:val="header"/>
    <w:basedOn w:val="Normal"/>
    <w:link w:val="HeaderChar"/>
    <w:rsid w:val="00CC7DC9"/>
    <w:pPr>
      <w:tabs>
        <w:tab w:val="center" w:pos="4153"/>
        <w:tab w:val="right" w:pos="8306"/>
      </w:tabs>
    </w:pPr>
  </w:style>
  <w:style w:type="paragraph" w:customStyle="1" w:styleId="HeaderEven">
    <w:name w:val="HeaderEven"/>
    <w:basedOn w:val="Normal"/>
    <w:rsid w:val="00CC7DC9"/>
    <w:rPr>
      <w:rFonts w:ascii="Arial" w:hAnsi="Arial"/>
      <w:sz w:val="18"/>
    </w:rPr>
  </w:style>
  <w:style w:type="paragraph" w:customStyle="1" w:styleId="HeaderEven6">
    <w:name w:val="HeaderEven6"/>
    <w:basedOn w:val="HeaderEven"/>
    <w:rsid w:val="00CC7DC9"/>
    <w:pPr>
      <w:spacing w:before="120" w:after="60"/>
    </w:pPr>
  </w:style>
  <w:style w:type="paragraph" w:customStyle="1" w:styleId="HeaderOdd">
    <w:name w:val="HeaderOdd"/>
    <w:basedOn w:val="HeaderEven"/>
    <w:rsid w:val="00CC7DC9"/>
    <w:pPr>
      <w:jc w:val="right"/>
    </w:pPr>
  </w:style>
  <w:style w:type="paragraph" w:customStyle="1" w:styleId="HeaderOdd6">
    <w:name w:val="HeaderOdd6"/>
    <w:basedOn w:val="HeaderEven6"/>
    <w:rsid w:val="00CC7DC9"/>
    <w:pPr>
      <w:jc w:val="right"/>
    </w:pPr>
  </w:style>
  <w:style w:type="paragraph" w:customStyle="1" w:styleId="Ipara">
    <w:name w:val="I para"/>
    <w:basedOn w:val="Apara"/>
    <w:rsid w:val="00CC7DC9"/>
    <w:pPr>
      <w:outlineLvl w:val="9"/>
    </w:pPr>
  </w:style>
  <w:style w:type="paragraph" w:customStyle="1" w:styleId="Idefpara">
    <w:name w:val="I def para"/>
    <w:basedOn w:val="Ipara"/>
    <w:rsid w:val="00CC7DC9"/>
  </w:style>
  <w:style w:type="paragraph" w:customStyle="1" w:styleId="Isubpara">
    <w:name w:val="I subpara"/>
    <w:basedOn w:val="Asubpara"/>
    <w:rsid w:val="00CC7DC9"/>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C7DC9"/>
  </w:style>
  <w:style w:type="paragraph" w:customStyle="1" w:styleId="IDict-Heading">
    <w:name w:val="I Dict-Heading"/>
    <w:basedOn w:val="BillBasicHeading"/>
    <w:rsid w:val="00CC7DC9"/>
    <w:pPr>
      <w:spacing w:before="320"/>
      <w:ind w:left="2600" w:hanging="2600"/>
      <w:jc w:val="both"/>
    </w:pPr>
    <w:rPr>
      <w:sz w:val="34"/>
    </w:rPr>
  </w:style>
  <w:style w:type="paragraph" w:customStyle="1" w:styleId="IH1Chap">
    <w:name w:val="I H1 Chap"/>
    <w:basedOn w:val="BillBasicHeading"/>
    <w:next w:val="Normal"/>
    <w:rsid w:val="00CC7DC9"/>
    <w:pPr>
      <w:spacing w:before="320"/>
      <w:ind w:left="2600" w:hanging="2600"/>
    </w:pPr>
    <w:rPr>
      <w:sz w:val="34"/>
    </w:rPr>
  </w:style>
  <w:style w:type="paragraph" w:customStyle="1" w:styleId="IH2Part">
    <w:name w:val="I H2 Part"/>
    <w:basedOn w:val="BillBasicHeading"/>
    <w:next w:val="Normal"/>
    <w:rsid w:val="00CC7DC9"/>
    <w:pPr>
      <w:spacing w:before="380"/>
      <w:ind w:left="2600" w:hanging="2600"/>
    </w:pPr>
    <w:rPr>
      <w:sz w:val="32"/>
    </w:rPr>
  </w:style>
  <w:style w:type="paragraph" w:customStyle="1" w:styleId="IH3Div">
    <w:name w:val="I H3 Div"/>
    <w:basedOn w:val="BillBasicHeading"/>
    <w:next w:val="Normal"/>
    <w:rsid w:val="00CC7DC9"/>
    <w:pPr>
      <w:spacing w:before="240"/>
      <w:ind w:left="2600" w:hanging="2600"/>
    </w:pPr>
    <w:rPr>
      <w:sz w:val="28"/>
    </w:rPr>
  </w:style>
  <w:style w:type="paragraph" w:customStyle="1" w:styleId="IH4SubDiv">
    <w:name w:val="I H4 SubDiv"/>
    <w:basedOn w:val="BillBasicHeading"/>
    <w:next w:val="Normal"/>
    <w:rsid w:val="00CC7DC9"/>
    <w:pPr>
      <w:spacing w:before="240"/>
      <w:ind w:left="2600" w:hanging="2600"/>
      <w:jc w:val="both"/>
    </w:pPr>
    <w:rPr>
      <w:sz w:val="26"/>
    </w:rPr>
  </w:style>
  <w:style w:type="paragraph" w:customStyle="1" w:styleId="IH5Sec">
    <w:name w:val="I H5 Sec"/>
    <w:basedOn w:val="BillBasicHeading"/>
    <w:next w:val="Normal"/>
    <w:rsid w:val="00CC7DC9"/>
    <w:pPr>
      <w:tabs>
        <w:tab w:val="clear" w:pos="2600"/>
        <w:tab w:val="left" w:pos="1100"/>
      </w:tabs>
      <w:spacing w:before="240"/>
      <w:ind w:left="1100" w:hanging="1100"/>
    </w:pPr>
  </w:style>
  <w:style w:type="paragraph" w:customStyle="1" w:styleId="IMain">
    <w:name w:val="I Main"/>
    <w:basedOn w:val="Amain"/>
    <w:rsid w:val="00CC7DC9"/>
  </w:style>
  <w:style w:type="paragraph" w:customStyle="1" w:styleId="ISchclauseheading">
    <w:name w:val="I Sch clause heading"/>
    <w:basedOn w:val="BillBasic"/>
    <w:rsid w:val="00CC7DC9"/>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C7DC9"/>
    <w:pPr>
      <w:tabs>
        <w:tab w:val="right" w:pos="7200"/>
      </w:tabs>
      <w:spacing w:before="240"/>
      <w:ind w:left="2600" w:hanging="2600"/>
    </w:pPr>
    <w:rPr>
      <w:sz w:val="28"/>
    </w:rPr>
  </w:style>
  <w:style w:type="paragraph" w:customStyle="1" w:styleId="ISched-heading">
    <w:name w:val="I Sched-heading"/>
    <w:basedOn w:val="BillBasicHeading"/>
    <w:next w:val="Normal"/>
    <w:rsid w:val="00CC7DC9"/>
    <w:pPr>
      <w:spacing w:before="320"/>
      <w:ind w:left="2600" w:hanging="2600"/>
    </w:pPr>
    <w:rPr>
      <w:sz w:val="34"/>
    </w:rPr>
  </w:style>
  <w:style w:type="paragraph" w:customStyle="1" w:styleId="ISched-Part">
    <w:name w:val="I Sched-Part"/>
    <w:basedOn w:val="BillBasicHeading"/>
    <w:rsid w:val="00CC7DC9"/>
    <w:pPr>
      <w:spacing w:before="380"/>
      <w:ind w:left="2600" w:hanging="2600"/>
    </w:pPr>
    <w:rPr>
      <w:sz w:val="32"/>
    </w:rPr>
  </w:style>
  <w:style w:type="paragraph" w:customStyle="1" w:styleId="IshadedH5Sec">
    <w:name w:val="I shaded H5 Sec"/>
    <w:basedOn w:val="AH5Sec"/>
    <w:rsid w:val="00CC7DC9"/>
    <w:pPr>
      <w:shd w:val="pct25" w:color="auto" w:fill="auto"/>
      <w:outlineLvl w:val="9"/>
    </w:pPr>
  </w:style>
  <w:style w:type="paragraph" w:customStyle="1" w:styleId="Schclauseheading">
    <w:name w:val="Sch clause heading"/>
    <w:basedOn w:val="BillBasic"/>
    <w:next w:val="SchAmainSymb"/>
    <w:rsid w:val="00CC7DC9"/>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CC7DC9"/>
    <w:pPr>
      <w:shd w:val="pct25" w:color="auto" w:fill="auto"/>
      <w:outlineLvl w:val="3"/>
    </w:pPr>
  </w:style>
  <w:style w:type="paragraph" w:customStyle="1" w:styleId="IshadedSchClause">
    <w:name w:val="I shaded Sch Clause"/>
    <w:basedOn w:val="IshadedH5Sec"/>
    <w:rsid w:val="00CC7DC9"/>
  </w:style>
  <w:style w:type="paragraph" w:customStyle="1" w:styleId="Isubsubpara">
    <w:name w:val="I subsubpara"/>
    <w:basedOn w:val="Asubsubpara"/>
    <w:rsid w:val="00CC7DC9"/>
    <w:pPr>
      <w:tabs>
        <w:tab w:val="clear" w:pos="2400"/>
        <w:tab w:val="clear" w:pos="2600"/>
        <w:tab w:val="right" w:pos="2460"/>
        <w:tab w:val="left" w:pos="2660"/>
      </w:tabs>
      <w:ind w:left="2660" w:hanging="2660"/>
    </w:pPr>
  </w:style>
  <w:style w:type="paragraph" w:customStyle="1" w:styleId="Minister">
    <w:name w:val="Minister"/>
    <w:basedOn w:val="BillBasic"/>
    <w:rsid w:val="00CC7DC9"/>
    <w:pPr>
      <w:spacing w:before="640"/>
      <w:jc w:val="right"/>
    </w:pPr>
    <w:rPr>
      <w:caps/>
    </w:rPr>
  </w:style>
  <w:style w:type="paragraph" w:customStyle="1" w:styleId="Judges">
    <w:name w:val="Judges"/>
    <w:basedOn w:val="Minister"/>
    <w:rsid w:val="00CC7DC9"/>
    <w:pPr>
      <w:spacing w:before="180"/>
    </w:pPr>
  </w:style>
  <w:style w:type="paragraph" w:customStyle="1" w:styleId="LegHistNote">
    <w:name w:val="LegHistNote"/>
    <w:basedOn w:val="Actdetails"/>
    <w:rsid w:val="00CC7DC9"/>
    <w:pPr>
      <w:spacing w:before="60"/>
      <w:ind w:left="2700" w:right="-60" w:hanging="1300"/>
    </w:pPr>
    <w:rPr>
      <w:sz w:val="18"/>
    </w:rPr>
  </w:style>
  <w:style w:type="character" w:styleId="LineNumber">
    <w:name w:val="line number"/>
    <w:basedOn w:val="DefaultParagraphFont"/>
    <w:rsid w:val="00CC7DC9"/>
    <w:rPr>
      <w:rFonts w:ascii="Arial" w:hAnsi="Arial"/>
      <w:sz w:val="16"/>
    </w:rPr>
  </w:style>
  <w:style w:type="paragraph" w:customStyle="1" w:styleId="LongTitle">
    <w:name w:val="LongTitle"/>
    <w:basedOn w:val="BillBasic"/>
    <w:rsid w:val="00CC7DC9"/>
    <w:pPr>
      <w:spacing w:before="300"/>
    </w:pPr>
  </w:style>
  <w:style w:type="paragraph" w:customStyle="1" w:styleId="LongTitleSymb">
    <w:name w:val="LongTitleSymb"/>
    <w:basedOn w:val="LongTitle"/>
    <w:rsid w:val="00CC7DC9"/>
    <w:pPr>
      <w:ind w:hanging="480"/>
    </w:pPr>
  </w:style>
  <w:style w:type="paragraph" w:styleId="MacroText">
    <w:name w:val="macro"/>
    <w:semiHidden/>
    <w:rsid w:val="00CC7D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C7DC9"/>
    <w:pPr>
      <w:spacing w:before="240"/>
    </w:pPr>
  </w:style>
  <w:style w:type="paragraph" w:customStyle="1" w:styleId="MinisterWord">
    <w:name w:val="MinisterWord"/>
    <w:basedOn w:val="Normal"/>
    <w:rsid w:val="00CC7DC9"/>
    <w:pPr>
      <w:spacing w:before="60"/>
      <w:jc w:val="right"/>
    </w:pPr>
  </w:style>
  <w:style w:type="paragraph" w:customStyle="1" w:styleId="ModaNote">
    <w:name w:val="Mod aNote"/>
    <w:basedOn w:val="aNoteSymb"/>
    <w:rsid w:val="00CC7DC9"/>
    <w:pPr>
      <w:tabs>
        <w:tab w:val="left" w:pos="2600"/>
      </w:tabs>
      <w:ind w:left="2600"/>
    </w:pPr>
  </w:style>
  <w:style w:type="paragraph" w:customStyle="1" w:styleId="ModH1Chapter">
    <w:name w:val="Mod H1 Chapter"/>
    <w:basedOn w:val="IH1ChapSymb"/>
    <w:rsid w:val="00CC7DC9"/>
    <w:pPr>
      <w:tabs>
        <w:tab w:val="clear" w:pos="2600"/>
        <w:tab w:val="left" w:pos="3300"/>
      </w:tabs>
      <w:ind w:left="3300"/>
    </w:pPr>
  </w:style>
  <w:style w:type="paragraph" w:customStyle="1" w:styleId="ModH2Part">
    <w:name w:val="Mod H2 Part"/>
    <w:basedOn w:val="IH2PartSymb"/>
    <w:rsid w:val="00CC7DC9"/>
    <w:pPr>
      <w:tabs>
        <w:tab w:val="clear" w:pos="2600"/>
        <w:tab w:val="left" w:pos="3300"/>
      </w:tabs>
      <w:ind w:left="3300"/>
    </w:pPr>
  </w:style>
  <w:style w:type="paragraph" w:customStyle="1" w:styleId="ModH3Div">
    <w:name w:val="Mod H3 Div"/>
    <w:basedOn w:val="IH3DivSymb"/>
    <w:rsid w:val="00CC7DC9"/>
    <w:pPr>
      <w:tabs>
        <w:tab w:val="clear" w:pos="2600"/>
        <w:tab w:val="left" w:pos="3300"/>
      </w:tabs>
      <w:ind w:left="3300"/>
    </w:pPr>
  </w:style>
  <w:style w:type="paragraph" w:customStyle="1" w:styleId="ModH4SubDiv">
    <w:name w:val="Mod H4 SubDiv"/>
    <w:basedOn w:val="IH4SubDivSymb"/>
    <w:rsid w:val="00CC7DC9"/>
    <w:pPr>
      <w:tabs>
        <w:tab w:val="clear" w:pos="2600"/>
        <w:tab w:val="left" w:pos="3300"/>
      </w:tabs>
      <w:ind w:left="3300"/>
    </w:pPr>
  </w:style>
  <w:style w:type="paragraph" w:customStyle="1" w:styleId="ModH5Sec">
    <w:name w:val="Mod H5 Sec"/>
    <w:basedOn w:val="IH5SecSymb"/>
    <w:rsid w:val="00CC7DC9"/>
    <w:pPr>
      <w:tabs>
        <w:tab w:val="clear" w:pos="1100"/>
        <w:tab w:val="left" w:pos="1800"/>
      </w:tabs>
      <w:ind w:left="2200"/>
    </w:pPr>
  </w:style>
  <w:style w:type="paragraph" w:customStyle="1" w:styleId="Modmain">
    <w:name w:val="Mod main"/>
    <w:basedOn w:val="Amain"/>
    <w:rsid w:val="00CC7DC9"/>
    <w:pPr>
      <w:tabs>
        <w:tab w:val="clear" w:pos="900"/>
        <w:tab w:val="clear" w:pos="1100"/>
        <w:tab w:val="right" w:pos="1600"/>
        <w:tab w:val="left" w:pos="1800"/>
      </w:tabs>
      <w:ind w:left="2200"/>
    </w:pPr>
  </w:style>
  <w:style w:type="paragraph" w:customStyle="1" w:styleId="Modmainreturn">
    <w:name w:val="Mod main return"/>
    <w:basedOn w:val="AmainreturnSymb"/>
    <w:rsid w:val="00CC7DC9"/>
    <w:pPr>
      <w:ind w:left="1800"/>
    </w:pPr>
  </w:style>
  <w:style w:type="paragraph" w:customStyle="1" w:styleId="ModNote">
    <w:name w:val="Mod Note"/>
    <w:basedOn w:val="aNoteSymb"/>
    <w:rsid w:val="00CC7DC9"/>
    <w:pPr>
      <w:tabs>
        <w:tab w:val="left" w:pos="2600"/>
      </w:tabs>
      <w:ind w:left="2600"/>
    </w:pPr>
  </w:style>
  <w:style w:type="paragraph" w:customStyle="1" w:styleId="Modpara">
    <w:name w:val="Mod para"/>
    <w:basedOn w:val="BillBasic"/>
    <w:rsid w:val="00CC7DC9"/>
    <w:pPr>
      <w:tabs>
        <w:tab w:val="right" w:pos="2100"/>
        <w:tab w:val="left" w:pos="2300"/>
      </w:tabs>
      <w:ind w:left="2700" w:hanging="1600"/>
      <w:outlineLvl w:val="6"/>
    </w:pPr>
  </w:style>
  <w:style w:type="paragraph" w:customStyle="1" w:styleId="Modparareturn">
    <w:name w:val="Mod para return"/>
    <w:basedOn w:val="AparareturnSymb"/>
    <w:rsid w:val="00CC7DC9"/>
    <w:pPr>
      <w:ind w:left="2300"/>
    </w:pPr>
  </w:style>
  <w:style w:type="paragraph" w:customStyle="1" w:styleId="ref">
    <w:name w:val="ref"/>
    <w:basedOn w:val="BillBasic"/>
    <w:next w:val="Normal"/>
    <w:rsid w:val="00CC7DC9"/>
    <w:pPr>
      <w:spacing w:before="60"/>
    </w:pPr>
    <w:rPr>
      <w:sz w:val="18"/>
    </w:rPr>
  </w:style>
  <w:style w:type="paragraph" w:customStyle="1" w:styleId="Modref">
    <w:name w:val="Mod ref"/>
    <w:basedOn w:val="refSymb"/>
    <w:rsid w:val="00CC7DC9"/>
    <w:pPr>
      <w:ind w:left="1100"/>
    </w:pPr>
  </w:style>
  <w:style w:type="paragraph" w:customStyle="1" w:styleId="Modsubpara">
    <w:name w:val="Mod subpara"/>
    <w:basedOn w:val="Asubpara"/>
    <w:rsid w:val="00CC7DC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CC7DC9"/>
    <w:pPr>
      <w:ind w:left="3040"/>
    </w:pPr>
  </w:style>
  <w:style w:type="paragraph" w:customStyle="1" w:styleId="Modsubsubpara">
    <w:name w:val="Mod subsubpara"/>
    <w:basedOn w:val="AsubsubparaSymb"/>
    <w:rsid w:val="00CC7DC9"/>
    <w:pPr>
      <w:tabs>
        <w:tab w:val="clear" w:pos="2400"/>
        <w:tab w:val="clear" w:pos="2600"/>
        <w:tab w:val="right" w:pos="3160"/>
        <w:tab w:val="left" w:pos="3360"/>
      </w:tabs>
      <w:ind w:left="3760" w:hanging="2660"/>
    </w:pPr>
  </w:style>
  <w:style w:type="paragraph" w:customStyle="1" w:styleId="N-14pt">
    <w:name w:val="N-14pt"/>
    <w:basedOn w:val="BillBasic"/>
    <w:rsid w:val="00CC7DC9"/>
    <w:pPr>
      <w:spacing w:before="0"/>
    </w:pPr>
    <w:rPr>
      <w:b/>
      <w:sz w:val="28"/>
    </w:rPr>
  </w:style>
  <w:style w:type="paragraph" w:customStyle="1" w:styleId="N-16pt">
    <w:name w:val="N-16pt"/>
    <w:basedOn w:val="BillBasic"/>
    <w:rsid w:val="00CC7DC9"/>
    <w:pPr>
      <w:spacing w:before="800"/>
    </w:pPr>
    <w:rPr>
      <w:b/>
      <w:sz w:val="32"/>
    </w:rPr>
  </w:style>
  <w:style w:type="paragraph" w:customStyle="1" w:styleId="NewAct">
    <w:name w:val="New Act"/>
    <w:basedOn w:val="Normal"/>
    <w:next w:val="Actdetails"/>
    <w:rsid w:val="00DA5E8D"/>
    <w:pPr>
      <w:keepNext/>
      <w:spacing w:before="180"/>
      <w:ind w:left="1100"/>
    </w:pPr>
    <w:rPr>
      <w:rFonts w:ascii="Arial" w:hAnsi="Arial"/>
      <w:b/>
      <w:sz w:val="20"/>
    </w:rPr>
  </w:style>
  <w:style w:type="paragraph" w:customStyle="1" w:styleId="NewReg">
    <w:name w:val="New Reg"/>
    <w:basedOn w:val="NewAct"/>
    <w:next w:val="Actdetails"/>
    <w:rsid w:val="00CC7DC9"/>
  </w:style>
  <w:style w:type="paragraph" w:customStyle="1" w:styleId="N-line1">
    <w:name w:val="N-line1"/>
    <w:basedOn w:val="BillBasic"/>
    <w:rsid w:val="00CC7DC9"/>
    <w:pPr>
      <w:pBdr>
        <w:bottom w:val="single" w:sz="4" w:space="0" w:color="auto"/>
      </w:pBdr>
      <w:spacing w:before="100"/>
      <w:ind w:left="2980" w:right="3020"/>
      <w:jc w:val="center"/>
    </w:pPr>
  </w:style>
  <w:style w:type="paragraph" w:customStyle="1" w:styleId="N-line2">
    <w:name w:val="N-line2"/>
    <w:basedOn w:val="Normal"/>
    <w:rsid w:val="00CC7DC9"/>
    <w:pPr>
      <w:pBdr>
        <w:bottom w:val="single" w:sz="8" w:space="0" w:color="auto"/>
      </w:pBdr>
    </w:pPr>
  </w:style>
  <w:style w:type="paragraph" w:customStyle="1" w:styleId="Norm-5pt">
    <w:name w:val="Norm-5pt"/>
    <w:basedOn w:val="Normal"/>
    <w:rsid w:val="00CC7DC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C7DC9"/>
    <w:pPr>
      <w:spacing w:before="360"/>
      <w:jc w:val="right"/>
    </w:pPr>
    <w:rPr>
      <w:i/>
    </w:rPr>
  </w:style>
  <w:style w:type="character" w:styleId="PageNumber">
    <w:name w:val="page number"/>
    <w:basedOn w:val="DefaultParagraphFont"/>
    <w:rsid w:val="00CC7DC9"/>
  </w:style>
  <w:style w:type="paragraph" w:customStyle="1" w:styleId="PageBreak">
    <w:name w:val="PageBreak"/>
    <w:basedOn w:val="Normal"/>
    <w:rsid w:val="00CC7DC9"/>
    <w:rPr>
      <w:sz w:val="4"/>
    </w:rPr>
  </w:style>
  <w:style w:type="paragraph" w:customStyle="1" w:styleId="Penalty">
    <w:name w:val="Penalty"/>
    <w:basedOn w:val="Amainreturn"/>
    <w:rsid w:val="00CC7DC9"/>
  </w:style>
  <w:style w:type="paragraph" w:customStyle="1" w:styleId="PenaltyHeading">
    <w:name w:val="PenaltyHeading"/>
    <w:basedOn w:val="Normal"/>
    <w:rsid w:val="00CC7DC9"/>
    <w:pPr>
      <w:tabs>
        <w:tab w:val="left" w:pos="1100"/>
      </w:tabs>
      <w:spacing w:before="120"/>
      <w:ind w:left="1100" w:hanging="1100"/>
    </w:pPr>
    <w:rPr>
      <w:rFonts w:ascii="Arial" w:hAnsi="Arial"/>
      <w:b/>
      <w:sz w:val="20"/>
    </w:rPr>
  </w:style>
  <w:style w:type="paragraph" w:customStyle="1" w:styleId="PenaltyPara">
    <w:name w:val="PenaltyPara"/>
    <w:basedOn w:val="Normal"/>
    <w:rsid w:val="00CC7DC9"/>
    <w:pPr>
      <w:tabs>
        <w:tab w:val="right" w:pos="1360"/>
      </w:tabs>
      <w:spacing w:before="60"/>
      <w:ind w:left="1600" w:hanging="1600"/>
      <w:jc w:val="both"/>
    </w:pPr>
  </w:style>
  <w:style w:type="paragraph" w:styleId="PlainText">
    <w:name w:val="Plain Text"/>
    <w:basedOn w:val="Normal"/>
    <w:rsid w:val="00CC7DC9"/>
    <w:rPr>
      <w:rFonts w:ascii="Courier New" w:hAnsi="Courier New"/>
      <w:sz w:val="20"/>
    </w:rPr>
  </w:style>
  <w:style w:type="paragraph" w:customStyle="1" w:styleId="RenumProvEntries">
    <w:name w:val="RenumProvEntries"/>
    <w:basedOn w:val="Normal"/>
    <w:rsid w:val="00CC7DC9"/>
    <w:pPr>
      <w:spacing w:before="60"/>
    </w:pPr>
    <w:rPr>
      <w:rFonts w:ascii="Arial" w:hAnsi="Arial"/>
      <w:sz w:val="20"/>
    </w:rPr>
  </w:style>
  <w:style w:type="paragraph" w:customStyle="1" w:styleId="RenumProvHdg">
    <w:name w:val="RenumProvHdg"/>
    <w:basedOn w:val="Normal"/>
    <w:rsid w:val="00CC7DC9"/>
    <w:rPr>
      <w:rFonts w:ascii="Arial" w:hAnsi="Arial"/>
      <w:b/>
      <w:sz w:val="22"/>
    </w:rPr>
  </w:style>
  <w:style w:type="paragraph" w:customStyle="1" w:styleId="RenumProvHeader">
    <w:name w:val="RenumProvHeader"/>
    <w:basedOn w:val="Normal"/>
    <w:rsid w:val="00CC7DC9"/>
    <w:rPr>
      <w:rFonts w:ascii="Arial" w:hAnsi="Arial"/>
      <w:b/>
      <w:sz w:val="22"/>
    </w:rPr>
  </w:style>
  <w:style w:type="paragraph" w:customStyle="1" w:styleId="RenumProvSubsectEntries">
    <w:name w:val="RenumProvSubsectEntries"/>
    <w:basedOn w:val="RenumProvEntries"/>
    <w:rsid w:val="00CC7DC9"/>
    <w:pPr>
      <w:ind w:left="252"/>
    </w:pPr>
  </w:style>
  <w:style w:type="paragraph" w:customStyle="1" w:styleId="RenumTableHdg">
    <w:name w:val="RenumTableHdg"/>
    <w:basedOn w:val="Normal"/>
    <w:rsid w:val="00CC7DC9"/>
    <w:pPr>
      <w:spacing w:before="120"/>
    </w:pPr>
    <w:rPr>
      <w:rFonts w:ascii="Arial" w:hAnsi="Arial"/>
      <w:b/>
      <w:sz w:val="20"/>
    </w:rPr>
  </w:style>
  <w:style w:type="paragraph" w:customStyle="1" w:styleId="SchclauseheadingSymb">
    <w:name w:val="Sch clause heading Symb"/>
    <w:basedOn w:val="Schclauseheading"/>
    <w:rsid w:val="00CC7DC9"/>
    <w:pPr>
      <w:tabs>
        <w:tab w:val="left" w:pos="0"/>
      </w:tabs>
      <w:ind w:left="980" w:hanging="1460"/>
    </w:pPr>
  </w:style>
  <w:style w:type="paragraph" w:customStyle="1" w:styleId="SchSubClause">
    <w:name w:val="Sch SubClause"/>
    <w:basedOn w:val="Schclauseheading"/>
    <w:rsid w:val="00CC7DC9"/>
    <w:rPr>
      <w:b w:val="0"/>
    </w:rPr>
  </w:style>
  <w:style w:type="paragraph" w:customStyle="1" w:styleId="Sched-Form">
    <w:name w:val="Sched-Form"/>
    <w:basedOn w:val="BillBasicHeading"/>
    <w:next w:val="Schclauseheading"/>
    <w:rsid w:val="00CC7DC9"/>
    <w:pPr>
      <w:tabs>
        <w:tab w:val="right" w:pos="7200"/>
      </w:tabs>
      <w:spacing w:before="240"/>
      <w:ind w:left="2600" w:hanging="2600"/>
      <w:outlineLvl w:val="2"/>
    </w:pPr>
    <w:rPr>
      <w:sz w:val="28"/>
    </w:rPr>
  </w:style>
  <w:style w:type="paragraph" w:customStyle="1" w:styleId="Sched-FormSymb">
    <w:name w:val="Sched-Form Symb"/>
    <w:basedOn w:val="Sched-Form"/>
    <w:rsid w:val="00CC7DC9"/>
    <w:pPr>
      <w:tabs>
        <w:tab w:val="left" w:pos="0"/>
      </w:tabs>
      <w:ind w:left="2480" w:hanging="2960"/>
    </w:pPr>
  </w:style>
  <w:style w:type="paragraph" w:customStyle="1" w:styleId="Sched-Form-18Space">
    <w:name w:val="Sched-Form-18Space"/>
    <w:basedOn w:val="Normal"/>
    <w:rsid w:val="00CC7DC9"/>
    <w:pPr>
      <w:spacing w:before="360" w:after="60"/>
    </w:pPr>
    <w:rPr>
      <w:sz w:val="22"/>
    </w:rPr>
  </w:style>
  <w:style w:type="paragraph" w:customStyle="1" w:styleId="Sched-heading">
    <w:name w:val="Sched-heading"/>
    <w:basedOn w:val="BillBasicHeading"/>
    <w:next w:val="refSymb"/>
    <w:rsid w:val="00CC7DC9"/>
    <w:pPr>
      <w:spacing w:before="380"/>
      <w:ind w:left="2600" w:hanging="2600"/>
      <w:outlineLvl w:val="0"/>
    </w:pPr>
    <w:rPr>
      <w:sz w:val="34"/>
    </w:rPr>
  </w:style>
  <w:style w:type="paragraph" w:customStyle="1" w:styleId="Sched-headingSymb">
    <w:name w:val="Sched-heading Symb"/>
    <w:basedOn w:val="Sched-heading"/>
    <w:rsid w:val="00CC7DC9"/>
    <w:pPr>
      <w:tabs>
        <w:tab w:val="left" w:pos="0"/>
      </w:tabs>
      <w:ind w:left="2480" w:hanging="2960"/>
    </w:pPr>
  </w:style>
  <w:style w:type="paragraph" w:customStyle="1" w:styleId="Sched-Part">
    <w:name w:val="Sched-Part"/>
    <w:basedOn w:val="BillBasicHeading"/>
    <w:next w:val="Sched-Form"/>
    <w:rsid w:val="00CC7DC9"/>
    <w:pPr>
      <w:spacing w:before="380"/>
      <w:ind w:left="2600" w:hanging="2600"/>
      <w:outlineLvl w:val="1"/>
    </w:pPr>
    <w:rPr>
      <w:sz w:val="32"/>
    </w:rPr>
  </w:style>
  <w:style w:type="paragraph" w:customStyle="1" w:styleId="Sched-PartSymb">
    <w:name w:val="Sched-Part Symb"/>
    <w:basedOn w:val="Sched-Part"/>
    <w:rsid w:val="00CC7DC9"/>
    <w:pPr>
      <w:tabs>
        <w:tab w:val="left" w:pos="0"/>
      </w:tabs>
      <w:ind w:left="2480" w:hanging="2960"/>
    </w:pPr>
  </w:style>
  <w:style w:type="paragraph" w:styleId="Signature">
    <w:name w:val="Signature"/>
    <w:basedOn w:val="Normal"/>
    <w:rsid w:val="00CC7DC9"/>
    <w:pPr>
      <w:ind w:left="4252"/>
    </w:pPr>
  </w:style>
  <w:style w:type="paragraph" w:customStyle="1" w:styleId="Status">
    <w:name w:val="Status"/>
    <w:basedOn w:val="Normal"/>
    <w:rsid w:val="00CC7DC9"/>
    <w:pPr>
      <w:spacing w:before="280"/>
      <w:jc w:val="center"/>
    </w:pPr>
    <w:rPr>
      <w:rFonts w:ascii="Arial" w:hAnsi="Arial"/>
      <w:sz w:val="14"/>
    </w:rPr>
  </w:style>
  <w:style w:type="paragraph" w:styleId="Subtitle">
    <w:name w:val="Subtitle"/>
    <w:basedOn w:val="Normal"/>
    <w:qFormat/>
    <w:rsid w:val="00CC7DC9"/>
    <w:pPr>
      <w:spacing w:after="60"/>
      <w:jc w:val="center"/>
      <w:outlineLvl w:val="1"/>
    </w:pPr>
    <w:rPr>
      <w:rFonts w:ascii="Arial" w:hAnsi="Arial"/>
    </w:rPr>
  </w:style>
  <w:style w:type="paragraph" w:customStyle="1" w:styleId="tablepara">
    <w:name w:val="table para"/>
    <w:basedOn w:val="Normal"/>
    <w:rsid w:val="00CC7DC9"/>
    <w:pPr>
      <w:tabs>
        <w:tab w:val="right" w:pos="800"/>
        <w:tab w:val="left" w:pos="1100"/>
      </w:tabs>
      <w:spacing w:before="80" w:after="60"/>
      <w:ind w:left="1100" w:hanging="1100"/>
    </w:pPr>
  </w:style>
  <w:style w:type="paragraph" w:customStyle="1" w:styleId="tablesubpara">
    <w:name w:val="table subpara"/>
    <w:basedOn w:val="Normal"/>
    <w:rsid w:val="00CC7DC9"/>
    <w:pPr>
      <w:tabs>
        <w:tab w:val="right" w:pos="1500"/>
        <w:tab w:val="left" w:pos="1800"/>
      </w:tabs>
      <w:spacing w:before="80" w:after="60"/>
      <w:ind w:left="1800" w:hanging="1800"/>
    </w:pPr>
  </w:style>
  <w:style w:type="paragraph" w:customStyle="1" w:styleId="TableColHd">
    <w:name w:val="TableColHd"/>
    <w:basedOn w:val="Normal"/>
    <w:rsid w:val="00CC7DC9"/>
    <w:pPr>
      <w:keepNext/>
      <w:spacing w:after="60"/>
    </w:pPr>
    <w:rPr>
      <w:rFonts w:ascii="Arial" w:hAnsi="Arial"/>
      <w:b/>
      <w:sz w:val="18"/>
    </w:rPr>
  </w:style>
  <w:style w:type="paragraph" w:customStyle="1" w:styleId="TableHd">
    <w:name w:val="TableHd"/>
    <w:basedOn w:val="Normal"/>
    <w:rsid w:val="00CC7DC9"/>
    <w:pPr>
      <w:keepNext/>
      <w:spacing w:before="300"/>
      <w:ind w:left="1200" w:hanging="1200"/>
    </w:pPr>
    <w:rPr>
      <w:rFonts w:ascii="Arial" w:hAnsi="Arial"/>
      <w:b/>
      <w:sz w:val="20"/>
    </w:rPr>
  </w:style>
  <w:style w:type="paragraph" w:customStyle="1" w:styleId="TableText">
    <w:name w:val="TableText"/>
    <w:basedOn w:val="Normal"/>
    <w:rsid w:val="00CC7DC9"/>
    <w:pPr>
      <w:spacing w:before="60" w:after="60"/>
    </w:pPr>
  </w:style>
  <w:style w:type="paragraph" w:customStyle="1" w:styleId="TLegEntries">
    <w:name w:val="TLegEntries"/>
    <w:basedOn w:val="Normal"/>
    <w:rsid w:val="00CC7DC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C7DC9"/>
    <w:pPr>
      <w:ind w:firstLine="0"/>
    </w:pPr>
    <w:rPr>
      <w:b/>
    </w:rPr>
  </w:style>
  <w:style w:type="paragraph" w:styleId="TOC3">
    <w:name w:val="toc 3"/>
    <w:basedOn w:val="Normal"/>
    <w:next w:val="Normal"/>
    <w:autoRedefine/>
    <w:uiPriority w:val="39"/>
    <w:rsid w:val="00CC7DC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C7DC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C7DC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C7DC9"/>
  </w:style>
  <w:style w:type="paragraph" w:styleId="TOC7">
    <w:name w:val="toc 7"/>
    <w:basedOn w:val="TOC2"/>
    <w:next w:val="Normal"/>
    <w:autoRedefine/>
    <w:uiPriority w:val="39"/>
    <w:rsid w:val="00CC7DC9"/>
    <w:pPr>
      <w:keepNext w:val="0"/>
      <w:spacing w:before="120"/>
    </w:pPr>
    <w:rPr>
      <w:sz w:val="20"/>
    </w:rPr>
  </w:style>
  <w:style w:type="paragraph" w:styleId="TOC8">
    <w:name w:val="toc 8"/>
    <w:basedOn w:val="TOC3"/>
    <w:next w:val="Normal"/>
    <w:autoRedefine/>
    <w:uiPriority w:val="39"/>
    <w:rsid w:val="00CC7DC9"/>
    <w:pPr>
      <w:keepNext w:val="0"/>
      <w:spacing w:before="120"/>
    </w:pPr>
  </w:style>
  <w:style w:type="paragraph" w:styleId="TOC9">
    <w:name w:val="toc 9"/>
    <w:basedOn w:val="Normal"/>
    <w:next w:val="Normal"/>
    <w:autoRedefine/>
    <w:uiPriority w:val="39"/>
    <w:rsid w:val="00CC7DC9"/>
    <w:pPr>
      <w:ind w:left="1920" w:right="600"/>
    </w:pPr>
  </w:style>
  <w:style w:type="paragraph" w:customStyle="1" w:styleId="EndNoteTextPub">
    <w:name w:val="EndNoteTextPub"/>
    <w:basedOn w:val="Normal"/>
    <w:rsid w:val="00CC7DC9"/>
    <w:pPr>
      <w:spacing w:before="60"/>
      <w:ind w:left="1100"/>
      <w:jc w:val="both"/>
    </w:pPr>
    <w:rPr>
      <w:sz w:val="20"/>
    </w:rPr>
  </w:style>
  <w:style w:type="paragraph" w:customStyle="1" w:styleId="aExamHdgss">
    <w:name w:val="aExamHdgss"/>
    <w:basedOn w:val="BillBasicHeading"/>
    <w:next w:val="Normal"/>
    <w:rsid w:val="00CC7DC9"/>
    <w:pPr>
      <w:tabs>
        <w:tab w:val="clear" w:pos="2600"/>
      </w:tabs>
      <w:ind w:left="1100"/>
    </w:pPr>
    <w:rPr>
      <w:sz w:val="18"/>
    </w:rPr>
  </w:style>
  <w:style w:type="paragraph" w:customStyle="1" w:styleId="aExamss">
    <w:name w:val="aExamss"/>
    <w:basedOn w:val="aNoteSymb"/>
    <w:rsid w:val="00CC7DC9"/>
    <w:pPr>
      <w:spacing w:before="60"/>
      <w:ind w:left="1100" w:firstLine="0"/>
    </w:pPr>
  </w:style>
  <w:style w:type="paragraph" w:customStyle="1" w:styleId="aExamINumss">
    <w:name w:val="aExamINumss"/>
    <w:basedOn w:val="aExamss"/>
    <w:rsid w:val="00CC7DC9"/>
    <w:pPr>
      <w:tabs>
        <w:tab w:val="left" w:pos="1500"/>
      </w:tabs>
      <w:ind w:left="1500" w:hanging="400"/>
    </w:pPr>
  </w:style>
  <w:style w:type="paragraph" w:customStyle="1" w:styleId="aExamNumTextss">
    <w:name w:val="aExamNumTextss"/>
    <w:basedOn w:val="aExamss"/>
    <w:rsid w:val="00CC7DC9"/>
    <w:pPr>
      <w:ind w:left="1500"/>
    </w:pPr>
  </w:style>
  <w:style w:type="paragraph" w:customStyle="1" w:styleId="AExamIPara">
    <w:name w:val="AExamIPara"/>
    <w:basedOn w:val="aExam"/>
    <w:rsid w:val="00CC7DC9"/>
    <w:pPr>
      <w:tabs>
        <w:tab w:val="right" w:pos="1720"/>
        <w:tab w:val="left" w:pos="2000"/>
      </w:tabs>
      <w:ind w:left="2000" w:hanging="900"/>
    </w:pPr>
  </w:style>
  <w:style w:type="paragraph" w:customStyle="1" w:styleId="aNoteTextss">
    <w:name w:val="aNoteTextss"/>
    <w:basedOn w:val="Normal"/>
    <w:rsid w:val="00CC7DC9"/>
    <w:pPr>
      <w:spacing w:before="60"/>
      <w:ind w:left="1900"/>
      <w:jc w:val="both"/>
    </w:pPr>
    <w:rPr>
      <w:sz w:val="20"/>
    </w:rPr>
  </w:style>
  <w:style w:type="paragraph" w:customStyle="1" w:styleId="aNoteParass">
    <w:name w:val="aNoteParass"/>
    <w:basedOn w:val="Normal"/>
    <w:rsid w:val="00CC7DC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C7DC9"/>
    <w:pPr>
      <w:ind w:left="1600"/>
    </w:pPr>
  </w:style>
  <w:style w:type="paragraph" w:customStyle="1" w:styleId="aExampar">
    <w:name w:val="aExampar"/>
    <w:basedOn w:val="aExamss"/>
    <w:rsid w:val="00CC7DC9"/>
    <w:pPr>
      <w:ind w:left="1600"/>
    </w:pPr>
  </w:style>
  <w:style w:type="paragraph" w:customStyle="1" w:styleId="aNotepar">
    <w:name w:val="aNotepar"/>
    <w:basedOn w:val="BillBasic"/>
    <w:next w:val="Normal"/>
    <w:rsid w:val="00CC7DC9"/>
    <w:pPr>
      <w:ind w:left="2400" w:hanging="800"/>
    </w:pPr>
    <w:rPr>
      <w:sz w:val="20"/>
    </w:rPr>
  </w:style>
  <w:style w:type="paragraph" w:customStyle="1" w:styleId="aNoteTextpar">
    <w:name w:val="aNoteTextpar"/>
    <w:basedOn w:val="aNotepar"/>
    <w:rsid w:val="00CC7DC9"/>
    <w:pPr>
      <w:spacing w:before="60"/>
      <w:ind w:firstLine="0"/>
    </w:pPr>
  </w:style>
  <w:style w:type="paragraph" w:customStyle="1" w:styleId="aNoteParapar">
    <w:name w:val="aNoteParapar"/>
    <w:basedOn w:val="aNotepar"/>
    <w:rsid w:val="00CC7DC9"/>
    <w:pPr>
      <w:tabs>
        <w:tab w:val="right" w:pos="2640"/>
      </w:tabs>
      <w:spacing w:before="60"/>
      <w:ind w:left="2920" w:hanging="1320"/>
    </w:pPr>
  </w:style>
  <w:style w:type="paragraph" w:customStyle="1" w:styleId="aExamHdgsubpar">
    <w:name w:val="aExamHdgsubpar"/>
    <w:basedOn w:val="aExamHdgss"/>
    <w:next w:val="Normal"/>
    <w:rsid w:val="00CC7DC9"/>
    <w:pPr>
      <w:ind w:left="2140"/>
    </w:pPr>
  </w:style>
  <w:style w:type="paragraph" w:customStyle="1" w:styleId="aExamsubpar">
    <w:name w:val="aExamsubpar"/>
    <w:basedOn w:val="aExamss"/>
    <w:rsid w:val="00CC7DC9"/>
    <w:pPr>
      <w:ind w:left="2140"/>
    </w:pPr>
  </w:style>
  <w:style w:type="paragraph" w:customStyle="1" w:styleId="aNotesubpar">
    <w:name w:val="aNotesubpar"/>
    <w:basedOn w:val="BillBasic"/>
    <w:next w:val="Normal"/>
    <w:rsid w:val="00CC7DC9"/>
    <w:pPr>
      <w:ind w:left="2940" w:hanging="800"/>
    </w:pPr>
    <w:rPr>
      <w:sz w:val="20"/>
    </w:rPr>
  </w:style>
  <w:style w:type="paragraph" w:customStyle="1" w:styleId="aNoteTextsubpar">
    <w:name w:val="aNoteTextsubpar"/>
    <w:basedOn w:val="aNotesubpar"/>
    <w:rsid w:val="00CC7DC9"/>
    <w:pPr>
      <w:spacing w:before="60"/>
      <w:ind w:firstLine="0"/>
    </w:pPr>
  </w:style>
  <w:style w:type="paragraph" w:customStyle="1" w:styleId="aExamBulletss">
    <w:name w:val="aExamBulletss"/>
    <w:basedOn w:val="aExamss"/>
    <w:rsid w:val="00CC7DC9"/>
    <w:pPr>
      <w:ind w:left="1500" w:hanging="400"/>
    </w:pPr>
  </w:style>
  <w:style w:type="paragraph" w:customStyle="1" w:styleId="aNoteBulletss">
    <w:name w:val="aNoteBulletss"/>
    <w:basedOn w:val="Normal"/>
    <w:rsid w:val="00CC7DC9"/>
    <w:pPr>
      <w:spacing w:before="60"/>
      <w:ind w:left="2300" w:hanging="400"/>
      <w:jc w:val="both"/>
    </w:pPr>
    <w:rPr>
      <w:sz w:val="20"/>
    </w:rPr>
  </w:style>
  <w:style w:type="paragraph" w:customStyle="1" w:styleId="aExamBulletpar">
    <w:name w:val="aExamBulletpar"/>
    <w:basedOn w:val="aExampar"/>
    <w:rsid w:val="00CC7DC9"/>
    <w:pPr>
      <w:ind w:left="2000" w:hanging="400"/>
    </w:pPr>
  </w:style>
  <w:style w:type="paragraph" w:customStyle="1" w:styleId="aNoteBulletpar">
    <w:name w:val="aNoteBulletpar"/>
    <w:basedOn w:val="aNotepar"/>
    <w:rsid w:val="00CC7DC9"/>
    <w:pPr>
      <w:spacing w:before="60"/>
      <w:ind w:left="2800" w:hanging="400"/>
    </w:pPr>
  </w:style>
  <w:style w:type="paragraph" w:customStyle="1" w:styleId="aExplanHeading">
    <w:name w:val="aExplanHeading"/>
    <w:basedOn w:val="BillBasicHeading"/>
    <w:next w:val="Normal"/>
    <w:rsid w:val="00CC7DC9"/>
    <w:rPr>
      <w:rFonts w:ascii="Arial (W1)" w:hAnsi="Arial (W1)"/>
      <w:sz w:val="18"/>
    </w:rPr>
  </w:style>
  <w:style w:type="paragraph" w:customStyle="1" w:styleId="EndNoteHeading">
    <w:name w:val="EndNoteHeading"/>
    <w:basedOn w:val="BillBasicHeading"/>
    <w:rsid w:val="00CC7DC9"/>
    <w:pPr>
      <w:tabs>
        <w:tab w:val="left" w:pos="700"/>
      </w:tabs>
      <w:spacing w:before="160"/>
      <w:ind w:left="700" w:hanging="700"/>
    </w:pPr>
    <w:rPr>
      <w:rFonts w:ascii="Arial (W1)" w:hAnsi="Arial (W1)"/>
    </w:rPr>
  </w:style>
  <w:style w:type="paragraph" w:customStyle="1" w:styleId="aExplanBullet">
    <w:name w:val="aExplanBullet"/>
    <w:basedOn w:val="Normal"/>
    <w:rsid w:val="00CC7DC9"/>
    <w:pPr>
      <w:spacing w:before="140"/>
      <w:ind w:left="400" w:hanging="400"/>
      <w:jc w:val="both"/>
    </w:pPr>
    <w:rPr>
      <w:snapToGrid w:val="0"/>
      <w:sz w:val="20"/>
    </w:rPr>
  </w:style>
  <w:style w:type="paragraph" w:customStyle="1" w:styleId="SchAmain">
    <w:name w:val="Sch A main"/>
    <w:basedOn w:val="Amain"/>
    <w:rsid w:val="00CC7DC9"/>
  </w:style>
  <w:style w:type="paragraph" w:customStyle="1" w:styleId="SchApara">
    <w:name w:val="Sch A para"/>
    <w:basedOn w:val="Apara"/>
    <w:rsid w:val="00CC7DC9"/>
  </w:style>
  <w:style w:type="paragraph" w:customStyle="1" w:styleId="SchAsubpara">
    <w:name w:val="Sch A subpara"/>
    <w:basedOn w:val="Asubpara"/>
    <w:rsid w:val="00CC7DC9"/>
  </w:style>
  <w:style w:type="paragraph" w:customStyle="1" w:styleId="SchAsubsubpara">
    <w:name w:val="Sch A subsubpara"/>
    <w:basedOn w:val="Asubsubpara"/>
    <w:rsid w:val="00CC7DC9"/>
  </w:style>
  <w:style w:type="paragraph" w:customStyle="1" w:styleId="TOCOL1">
    <w:name w:val="TOCOL 1"/>
    <w:basedOn w:val="TOC1"/>
    <w:rsid w:val="00CC7DC9"/>
  </w:style>
  <w:style w:type="paragraph" w:customStyle="1" w:styleId="TOCOL2">
    <w:name w:val="TOCOL 2"/>
    <w:basedOn w:val="TOC2"/>
    <w:rsid w:val="00CC7DC9"/>
    <w:pPr>
      <w:keepNext w:val="0"/>
    </w:pPr>
  </w:style>
  <w:style w:type="paragraph" w:customStyle="1" w:styleId="TOCOL3">
    <w:name w:val="TOCOL 3"/>
    <w:basedOn w:val="TOC3"/>
    <w:rsid w:val="00CC7DC9"/>
    <w:pPr>
      <w:keepNext w:val="0"/>
    </w:pPr>
  </w:style>
  <w:style w:type="paragraph" w:customStyle="1" w:styleId="TOCOL4">
    <w:name w:val="TOCOL 4"/>
    <w:basedOn w:val="TOC4"/>
    <w:rsid w:val="00CC7DC9"/>
    <w:pPr>
      <w:keepNext w:val="0"/>
    </w:pPr>
  </w:style>
  <w:style w:type="paragraph" w:customStyle="1" w:styleId="TOCOL5">
    <w:name w:val="TOCOL 5"/>
    <w:basedOn w:val="TOC5"/>
    <w:rsid w:val="00CC7DC9"/>
    <w:pPr>
      <w:tabs>
        <w:tab w:val="left" w:pos="400"/>
      </w:tabs>
    </w:pPr>
  </w:style>
  <w:style w:type="paragraph" w:customStyle="1" w:styleId="TOCOL6">
    <w:name w:val="TOCOL 6"/>
    <w:basedOn w:val="TOC6"/>
    <w:rsid w:val="00CC7DC9"/>
    <w:pPr>
      <w:keepNext w:val="0"/>
    </w:pPr>
  </w:style>
  <w:style w:type="paragraph" w:customStyle="1" w:styleId="TOCOL7">
    <w:name w:val="TOCOL 7"/>
    <w:basedOn w:val="TOC7"/>
    <w:rsid w:val="00CC7DC9"/>
  </w:style>
  <w:style w:type="paragraph" w:customStyle="1" w:styleId="TOCOL8">
    <w:name w:val="TOCOL 8"/>
    <w:basedOn w:val="TOC8"/>
    <w:rsid w:val="00CC7DC9"/>
  </w:style>
  <w:style w:type="paragraph" w:customStyle="1" w:styleId="TOCOL9">
    <w:name w:val="TOCOL 9"/>
    <w:basedOn w:val="TOC9"/>
    <w:rsid w:val="00CC7DC9"/>
    <w:pPr>
      <w:ind w:right="0"/>
    </w:pPr>
  </w:style>
  <w:style w:type="paragraph" w:customStyle="1" w:styleId="TOC10">
    <w:name w:val="TOC 10"/>
    <w:basedOn w:val="TOC5"/>
    <w:rsid w:val="00CC7DC9"/>
    <w:rPr>
      <w:szCs w:val="24"/>
    </w:rPr>
  </w:style>
  <w:style w:type="character" w:customStyle="1" w:styleId="charNotBold">
    <w:name w:val="charNotBold"/>
    <w:basedOn w:val="DefaultParagraphFont"/>
    <w:rsid w:val="00CC7DC9"/>
    <w:rPr>
      <w:rFonts w:ascii="Arial" w:hAnsi="Arial"/>
      <w:sz w:val="20"/>
    </w:rPr>
  </w:style>
  <w:style w:type="paragraph" w:customStyle="1" w:styleId="Billname1">
    <w:name w:val="Billname1"/>
    <w:basedOn w:val="Normal"/>
    <w:rsid w:val="00CC7DC9"/>
    <w:pPr>
      <w:tabs>
        <w:tab w:val="left" w:pos="2400"/>
      </w:tabs>
      <w:spacing w:before="1220"/>
    </w:pPr>
    <w:rPr>
      <w:rFonts w:ascii="Arial" w:hAnsi="Arial"/>
      <w:b/>
      <w:sz w:val="40"/>
    </w:rPr>
  </w:style>
  <w:style w:type="paragraph" w:customStyle="1" w:styleId="TablePara10">
    <w:name w:val="TablePara10"/>
    <w:basedOn w:val="tablepara"/>
    <w:rsid w:val="00CC7DC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C7DC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C7DC9"/>
    <w:rPr>
      <w:sz w:val="20"/>
    </w:rPr>
  </w:style>
  <w:style w:type="paragraph" w:customStyle="1" w:styleId="aExamINumpar">
    <w:name w:val="aExamINumpar"/>
    <w:basedOn w:val="aExampar"/>
    <w:rsid w:val="00CC7DC9"/>
    <w:pPr>
      <w:tabs>
        <w:tab w:val="left" w:pos="2000"/>
      </w:tabs>
      <w:ind w:left="2000" w:hanging="400"/>
    </w:pPr>
  </w:style>
  <w:style w:type="character" w:customStyle="1" w:styleId="FooterChar">
    <w:name w:val="Footer Char"/>
    <w:basedOn w:val="DefaultParagraphFont"/>
    <w:link w:val="Footer"/>
    <w:rsid w:val="00CC7DC9"/>
    <w:rPr>
      <w:rFonts w:ascii="Arial" w:hAnsi="Arial"/>
      <w:sz w:val="18"/>
      <w:lang w:eastAsia="en-US"/>
    </w:rPr>
  </w:style>
  <w:style w:type="paragraph" w:customStyle="1" w:styleId="ShadedSchClauseSymb">
    <w:name w:val="Shaded Sch Clause Symb"/>
    <w:basedOn w:val="ShadedSchClause"/>
    <w:rsid w:val="00CC7DC9"/>
    <w:pPr>
      <w:tabs>
        <w:tab w:val="left" w:pos="0"/>
      </w:tabs>
      <w:ind w:left="975" w:hanging="1457"/>
    </w:pPr>
  </w:style>
  <w:style w:type="character" w:customStyle="1" w:styleId="Heading3Char">
    <w:name w:val="Heading 3 Char"/>
    <w:aliases w:val="h3 Char,sec Char"/>
    <w:basedOn w:val="DefaultParagraphFont"/>
    <w:link w:val="Heading3"/>
    <w:rsid w:val="00CC7DC9"/>
    <w:rPr>
      <w:b/>
      <w:sz w:val="24"/>
      <w:lang w:eastAsia="en-US"/>
    </w:rPr>
  </w:style>
  <w:style w:type="character" w:customStyle="1" w:styleId="Heading5Char">
    <w:name w:val="Heading 5 Char"/>
    <w:basedOn w:val="DefaultParagraphFont"/>
    <w:link w:val="Heading5"/>
    <w:rsid w:val="00EC460B"/>
    <w:rPr>
      <w:rFonts w:ascii="Arial" w:hAnsi="Arial" w:cs="Arial"/>
      <w:b/>
      <w:bCs/>
      <w:iCs/>
      <w:sz w:val="28"/>
      <w:szCs w:val="28"/>
      <w:shd w:val="clear" w:color="auto" w:fill="E0E0E0"/>
      <w:lang w:eastAsia="en-US"/>
    </w:rPr>
  </w:style>
  <w:style w:type="character" w:customStyle="1" w:styleId="Heading6Char">
    <w:name w:val="Heading 6 Char"/>
    <w:basedOn w:val="DefaultParagraphFont"/>
    <w:link w:val="Heading6"/>
    <w:rsid w:val="00EC460B"/>
    <w:rPr>
      <w:b/>
      <w:bCs/>
      <w:sz w:val="24"/>
      <w:lang w:eastAsia="en-US"/>
    </w:rPr>
  </w:style>
  <w:style w:type="paragraph" w:customStyle="1" w:styleId="AH1Part">
    <w:name w:val="A H1 Part"/>
    <w:aliases w:val="H1"/>
    <w:basedOn w:val="Normal"/>
    <w:rsid w:val="00EC460B"/>
    <w:pPr>
      <w:keepNext/>
      <w:spacing w:before="300" w:after="80"/>
      <w:jc w:val="center"/>
    </w:pPr>
    <w:rPr>
      <w:b/>
      <w:bCs/>
      <w:caps/>
    </w:rPr>
  </w:style>
  <w:style w:type="paragraph" w:customStyle="1" w:styleId="AH2Div">
    <w:name w:val="A H2 Div"/>
    <w:aliases w:val="H2"/>
    <w:basedOn w:val="Normal"/>
    <w:rsid w:val="00EC460B"/>
    <w:pPr>
      <w:keepNext/>
      <w:spacing w:before="160" w:after="80"/>
      <w:jc w:val="center"/>
    </w:pPr>
    <w:rPr>
      <w:b/>
      <w:bCs/>
      <w:i/>
      <w:iCs/>
    </w:rPr>
  </w:style>
  <w:style w:type="paragraph" w:customStyle="1" w:styleId="AH3sec">
    <w:name w:val="A H3 sec"/>
    <w:aliases w:val="H3"/>
    <w:basedOn w:val="Normal"/>
    <w:next w:val="Normal"/>
    <w:rsid w:val="00EC460B"/>
    <w:pPr>
      <w:keepNext/>
      <w:tabs>
        <w:tab w:val="left" w:pos="780"/>
        <w:tab w:val="left" w:pos="860"/>
        <w:tab w:val="left" w:pos="940"/>
        <w:tab w:val="left" w:pos="1020"/>
        <w:tab w:val="left" w:pos="1100"/>
        <w:tab w:val="left" w:pos="1180"/>
        <w:tab w:val="left" w:pos="1260"/>
      </w:tabs>
      <w:spacing w:before="140"/>
      <w:ind w:left="700" w:hanging="700"/>
    </w:pPr>
    <w:rPr>
      <w:b/>
      <w:bCs/>
    </w:rPr>
  </w:style>
  <w:style w:type="paragraph" w:customStyle="1" w:styleId="BillBasic0">
    <w:name w:val="Bill Basic"/>
    <w:rsid w:val="00EC460B"/>
    <w:pPr>
      <w:spacing w:before="60" w:after="80"/>
      <w:jc w:val="both"/>
    </w:pPr>
    <w:rPr>
      <w:rFonts w:ascii="Times" w:hAnsi="Times" w:cs="Times"/>
      <w:sz w:val="24"/>
      <w:szCs w:val="24"/>
      <w:lang w:eastAsia="en-US"/>
    </w:rPr>
  </w:style>
  <w:style w:type="paragraph" w:customStyle="1" w:styleId="BillField">
    <w:name w:val="BillField"/>
    <w:basedOn w:val="Amain"/>
    <w:rsid w:val="00EC460B"/>
  </w:style>
  <w:style w:type="paragraph" w:customStyle="1" w:styleId="Billfooter">
    <w:name w:val="Billfooter"/>
    <w:basedOn w:val="BillBasic0"/>
    <w:rsid w:val="00EC460B"/>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EC460B"/>
    <w:pPr>
      <w:widowControl w:val="0"/>
      <w:tabs>
        <w:tab w:val="center" w:pos="3600"/>
        <w:tab w:val="right" w:pos="7200"/>
      </w:tabs>
      <w:jc w:val="center"/>
    </w:pPr>
    <w:rPr>
      <w:i/>
      <w:iCs/>
      <w:sz w:val="20"/>
      <w:szCs w:val="20"/>
    </w:rPr>
  </w:style>
  <w:style w:type="paragraph" w:customStyle="1" w:styleId="IH4Part">
    <w:name w:val="I H4 Part"/>
    <w:aliases w:val="H4"/>
    <w:basedOn w:val="AH1Part"/>
    <w:rsid w:val="00EC460B"/>
  </w:style>
  <w:style w:type="paragraph" w:customStyle="1" w:styleId="IH5Div">
    <w:name w:val="I H5 Div"/>
    <w:aliases w:val="H5"/>
    <w:basedOn w:val="AH2Div"/>
    <w:rsid w:val="00EC460B"/>
  </w:style>
  <w:style w:type="paragraph" w:customStyle="1" w:styleId="IH6sec">
    <w:name w:val="I H6 sec"/>
    <w:aliases w:val="H6"/>
    <w:basedOn w:val="AH3sec"/>
    <w:next w:val="Amain"/>
    <w:rsid w:val="00EC460B"/>
  </w:style>
  <w:style w:type="paragraph" w:customStyle="1" w:styleId="Inparamain">
    <w:name w:val="Inpara main"/>
    <w:aliases w:val="sec in para"/>
    <w:basedOn w:val="BillBasic0"/>
    <w:rsid w:val="00EC460B"/>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aliases w:val="para in para"/>
    <w:rsid w:val="00CC7DC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EC460B"/>
    <w:pPr>
      <w:tabs>
        <w:tab w:val="right" w:pos="2240"/>
      </w:tabs>
      <w:spacing w:before="0"/>
      <w:ind w:left="2440" w:hanging="2440"/>
    </w:pPr>
  </w:style>
  <w:style w:type="paragraph" w:customStyle="1" w:styleId="Inparasubsubpara">
    <w:name w:val="Inpara subsubpara"/>
    <w:aliases w:val="sub-subpara in para"/>
    <w:basedOn w:val="BillBasic0"/>
    <w:rsid w:val="00EC460B"/>
    <w:pPr>
      <w:tabs>
        <w:tab w:val="right" w:pos="2880"/>
      </w:tabs>
      <w:spacing w:before="0"/>
      <w:ind w:left="3080" w:hanging="3080"/>
    </w:pPr>
  </w:style>
  <w:style w:type="paragraph" w:customStyle="1" w:styleId="InparaDef">
    <w:name w:val="InparaDef"/>
    <w:aliases w:val="def in para"/>
    <w:basedOn w:val="BillBasic0"/>
    <w:rsid w:val="00EC460B"/>
    <w:pPr>
      <w:ind w:left="1720" w:hanging="380"/>
    </w:pPr>
  </w:style>
  <w:style w:type="paragraph" w:customStyle="1" w:styleId="N-afterBillname">
    <w:name w:val="N-afterBillname"/>
    <w:basedOn w:val="BillBasic0"/>
    <w:rsid w:val="00EC460B"/>
    <w:pPr>
      <w:pBdr>
        <w:bottom w:val="single" w:sz="2" w:space="0" w:color="auto"/>
      </w:pBdr>
      <w:spacing w:before="100" w:after="200"/>
      <w:ind w:left="2980" w:right="3020"/>
      <w:jc w:val="center"/>
    </w:pPr>
  </w:style>
  <w:style w:type="paragraph" w:customStyle="1" w:styleId="Sched-name">
    <w:name w:val="Sched-name"/>
    <w:basedOn w:val="BillBasic0"/>
    <w:rsid w:val="00EC460B"/>
    <w:pPr>
      <w:spacing w:before="0" w:line="480" w:lineRule="atLeast"/>
      <w:jc w:val="center"/>
    </w:pPr>
    <w:rPr>
      <w:caps/>
    </w:rPr>
  </w:style>
  <w:style w:type="paragraph" w:customStyle="1" w:styleId="defaindent">
    <w:name w:val="def a indent"/>
    <w:rsid w:val="00EC460B"/>
    <w:pPr>
      <w:tabs>
        <w:tab w:val="right" w:pos="1360"/>
      </w:tabs>
      <w:spacing w:before="80" w:after="80"/>
      <w:ind w:left="1620" w:hanging="1620"/>
      <w:jc w:val="both"/>
    </w:pPr>
    <w:rPr>
      <w:rFonts w:ascii="Times" w:hAnsi="Times" w:cs="Times"/>
      <w:sz w:val="24"/>
      <w:szCs w:val="24"/>
      <w:lang w:eastAsia="en-US"/>
    </w:rPr>
  </w:style>
  <w:style w:type="paragraph" w:customStyle="1" w:styleId="02Text">
    <w:name w:val="02Text"/>
    <w:basedOn w:val="Normal"/>
    <w:uiPriority w:val="99"/>
    <w:rsid w:val="00CC7DC9"/>
  </w:style>
  <w:style w:type="paragraph" w:customStyle="1" w:styleId="BillCrest">
    <w:name w:val="Bill Crest"/>
    <w:basedOn w:val="Normal"/>
    <w:next w:val="Normal"/>
    <w:rsid w:val="00CC7DC9"/>
    <w:pPr>
      <w:tabs>
        <w:tab w:val="center" w:pos="3160"/>
      </w:tabs>
      <w:spacing w:after="60"/>
    </w:pPr>
    <w:rPr>
      <w:sz w:val="216"/>
    </w:rPr>
  </w:style>
  <w:style w:type="paragraph" w:customStyle="1" w:styleId="05EndNote0">
    <w:name w:val="05EndNote"/>
    <w:basedOn w:val="Normal"/>
    <w:rsid w:val="00CC7DC9"/>
  </w:style>
  <w:style w:type="paragraph" w:customStyle="1" w:styleId="FormRule">
    <w:name w:val="FormRule"/>
    <w:basedOn w:val="Normal"/>
    <w:rsid w:val="00CC7DC9"/>
    <w:pPr>
      <w:pBdr>
        <w:top w:val="single" w:sz="4" w:space="1" w:color="auto"/>
      </w:pBdr>
      <w:spacing w:before="160" w:after="40"/>
      <w:ind w:left="3220" w:right="3260"/>
    </w:pPr>
    <w:rPr>
      <w:sz w:val="8"/>
    </w:rPr>
  </w:style>
  <w:style w:type="paragraph" w:customStyle="1" w:styleId="OldAmdtsEntries">
    <w:name w:val="OldAmdtsEntries"/>
    <w:basedOn w:val="BillBasicHeading"/>
    <w:rsid w:val="00CC7DC9"/>
    <w:pPr>
      <w:tabs>
        <w:tab w:val="clear" w:pos="2600"/>
        <w:tab w:val="left" w:leader="dot" w:pos="2700"/>
      </w:tabs>
      <w:ind w:left="2700" w:hanging="2000"/>
    </w:pPr>
    <w:rPr>
      <w:sz w:val="18"/>
    </w:rPr>
  </w:style>
  <w:style w:type="paragraph" w:customStyle="1" w:styleId="OldAmdt2ndLine">
    <w:name w:val="OldAmdt2ndLine"/>
    <w:basedOn w:val="OldAmdtsEntries"/>
    <w:rsid w:val="00CC7DC9"/>
    <w:pPr>
      <w:tabs>
        <w:tab w:val="left" w:pos="2700"/>
      </w:tabs>
      <w:spacing w:before="0"/>
    </w:pPr>
  </w:style>
  <w:style w:type="paragraph" w:customStyle="1" w:styleId="AuthorisedBlock">
    <w:name w:val="AuthorisedBlock"/>
    <w:basedOn w:val="Normal"/>
    <w:rsid w:val="00CC7DC9"/>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CC7DC9"/>
    <w:pPr>
      <w:spacing w:after="60"/>
      <w:ind w:left="2800"/>
    </w:pPr>
    <w:rPr>
      <w:rFonts w:ascii="ACTCrest" w:hAnsi="ACTCrest"/>
      <w:sz w:val="216"/>
    </w:rPr>
  </w:style>
  <w:style w:type="paragraph" w:customStyle="1" w:styleId="Actbullet">
    <w:name w:val="Act bullet"/>
    <w:basedOn w:val="Normal"/>
    <w:uiPriority w:val="99"/>
    <w:rsid w:val="00CC7DC9"/>
    <w:pPr>
      <w:numPr>
        <w:numId w:val="4"/>
      </w:numPr>
      <w:tabs>
        <w:tab w:val="left" w:pos="900"/>
      </w:tabs>
      <w:spacing w:before="20"/>
      <w:ind w:right="-60"/>
    </w:pPr>
    <w:rPr>
      <w:rFonts w:ascii="Arial" w:hAnsi="Arial"/>
      <w:sz w:val="18"/>
    </w:rPr>
  </w:style>
  <w:style w:type="paragraph" w:customStyle="1" w:styleId="Actbulletshaded">
    <w:name w:val="Act bullet shaded"/>
    <w:basedOn w:val="Actbullet"/>
    <w:rsid w:val="00EC460B"/>
    <w:pPr>
      <w:shd w:val="pct15" w:color="auto" w:fill="FFFFFF"/>
    </w:pPr>
  </w:style>
  <w:style w:type="paragraph" w:customStyle="1" w:styleId="Actdetailsshaded">
    <w:name w:val="Act details shaded"/>
    <w:basedOn w:val="Actdetails"/>
    <w:rsid w:val="00EC460B"/>
    <w:pPr>
      <w:shd w:val="pct15" w:color="auto" w:fill="FFFFFF"/>
      <w:spacing w:before="0"/>
    </w:pPr>
  </w:style>
  <w:style w:type="paragraph" w:customStyle="1" w:styleId="AFHdg">
    <w:name w:val="AFHdg"/>
    <w:basedOn w:val="BillBasicHeading"/>
    <w:rsid w:val="00CC7DC9"/>
    <w:rPr>
      <w:b w:val="0"/>
      <w:sz w:val="32"/>
    </w:rPr>
  </w:style>
  <w:style w:type="paragraph" w:customStyle="1" w:styleId="MH1Chapter">
    <w:name w:val="M H1 Chapter"/>
    <w:basedOn w:val="AH1Chapter"/>
    <w:rsid w:val="00CC7DC9"/>
    <w:pPr>
      <w:tabs>
        <w:tab w:val="clear" w:pos="2600"/>
        <w:tab w:val="left" w:pos="2720"/>
      </w:tabs>
      <w:ind w:left="4000" w:hanging="3300"/>
    </w:pPr>
  </w:style>
  <w:style w:type="paragraph" w:customStyle="1" w:styleId="ApprFormHd">
    <w:name w:val="ApprFormHd"/>
    <w:basedOn w:val="Sched-heading"/>
    <w:rsid w:val="00CC7DC9"/>
    <w:pPr>
      <w:ind w:left="0" w:firstLine="0"/>
    </w:pPr>
  </w:style>
  <w:style w:type="character" w:customStyle="1" w:styleId="AmainreturnChar">
    <w:name w:val="A main return Char"/>
    <w:basedOn w:val="DefaultParagraphFont"/>
    <w:link w:val="Amainreturn"/>
    <w:locked/>
    <w:rsid w:val="00EC460B"/>
    <w:rPr>
      <w:sz w:val="24"/>
      <w:lang w:eastAsia="en-US"/>
    </w:rPr>
  </w:style>
  <w:style w:type="character" w:customStyle="1" w:styleId="BillBasicChar">
    <w:name w:val="BillBasic Char"/>
    <w:basedOn w:val="DefaultParagraphFont"/>
    <w:link w:val="BillBasic"/>
    <w:rsid w:val="00EC460B"/>
    <w:rPr>
      <w:sz w:val="24"/>
      <w:lang w:eastAsia="en-US"/>
    </w:rPr>
  </w:style>
  <w:style w:type="character" w:customStyle="1" w:styleId="AsubparaChar">
    <w:name w:val="A subpara Char"/>
    <w:basedOn w:val="BillBasicChar"/>
    <w:link w:val="Asubpara"/>
    <w:rsid w:val="00EC460B"/>
    <w:rPr>
      <w:sz w:val="24"/>
      <w:lang w:eastAsia="en-US"/>
    </w:rPr>
  </w:style>
  <w:style w:type="paragraph" w:styleId="BalloonText">
    <w:name w:val="Balloon Text"/>
    <w:basedOn w:val="Normal"/>
    <w:link w:val="BalloonTextChar"/>
    <w:uiPriority w:val="99"/>
    <w:unhideWhenUsed/>
    <w:rsid w:val="00CC7DC9"/>
    <w:rPr>
      <w:rFonts w:ascii="Tahoma" w:hAnsi="Tahoma" w:cs="Tahoma"/>
      <w:sz w:val="16"/>
      <w:szCs w:val="16"/>
    </w:rPr>
  </w:style>
  <w:style w:type="character" w:customStyle="1" w:styleId="BalloonTextChar">
    <w:name w:val="Balloon Text Char"/>
    <w:basedOn w:val="DefaultParagraphFont"/>
    <w:link w:val="BalloonText"/>
    <w:uiPriority w:val="99"/>
    <w:rsid w:val="00CC7DC9"/>
    <w:rPr>
      <w:rFonts w:ascii="Tahoma" w:hAnsi="Tahoma" w:cs="Tahoma"/>
      <w:sz w:val="16"/>
      <w:szCs w:val="16"/>
      <w:lang w:eastAsia="en-US"/>
    </w:rPr>
  </w:style>
  <w:style w:type="paragraph" w:customStyle="1" w:styleId="CoverTextBullet">
    <w:name w:val="CoverTextBullet"/>
    <w:basedOn w:val="CoverText"/>
    <w:qFormat/>
    <w:rsid w:val="00CC7DC9"/>
    <w:pPr>
      <w:numPr>
        <w:numId w:val="1"/>
      </w:numPr>
    </w:pPr>
    <w:rPr>
      <w:color w:val="000000"/>
    </w:rPr>
  </w:style>
  <w:style w:type="paragraph" w:customStyle="1" w:styleId="01aPreamble">
    <w:name w:val="01aPreamble"/>
    <w:basedOn w:val="Normal"/>
    <w:qFormat/>
    <w:rsid w:val="00CC7DC9"/>
  </w:style>
  <w:style w:type="paragraph" w:customStyle="1" w:styleId="TableBullet">
    <w:name w:val="TableBullet"/>
    <w:basedOn w:val="TableText10"/>
    <w:qFormat/>
    <w:rsid w:val="00CC7DC9"/>
    <w:pPr>
      <w:numPr>
        <w:numId w:val="2"/>
      </w:numPr>
    </w:pPr>
  </w:style>
  <w:style w:type="paragraph" w:customStyle="1" w:styleId="TableNumbered">
    <w:name w:val="TableNumbered"/>
    <w:basedOn w:val="TableText10"/>
    <w:qFormat/>
    <w:rsid w:val="00CC7DC9"/>
    <w:pPr>
      <w:numPr>
        <w:numId w:val="3"/>
      </w:numPr>
    </w:pPr>
  </w:style>
  <w:style w:type="character" w:customStyle="1" w:styleId="charCitHyperlinkItal">
    <w:name w:val="charCitHyperlinkItal"/>
    <w:basedOn w:val="Hyperlink"/>
    <w:uiPriority w:val="1"/>
    <w:rsid w:val="00CC7DC9"/>
    <w:rPr>
      <w:i/>
      <w:color w:val="0000FF" w:themeColor="hyperlink"/>
      <w:u w:val="none"/>
    </w:rPr>
  </w:style>
  <w:style w:type="character" w:styleId="Hyperlink">
    <w:name w:val="Hyperlink"/>
    <w:basedOn w:val="DefaultParagraphFont"/>
    <w:uiPriority w:val="99"/>
    <w:unhideWhenUsed/>
    <w:rsid w:val="00CC7DC9"/>
    <w:rPr>
      <w:color w:val="0000FF" w:themeColor="hyperlink"/>
      <w:u w:val="single"/>
    </w:rPr>
  </w:style>
  <w:style w:type="character" w:customStyle="1" w:styleId="charCitHyperlinkAbbrev">
    <w:name w:val="charCitHyperlinkAbbrev"/>
    <w:basedOn w:val="Hyperlink"/>
    <w:uiPriority w:val="1"/>
    <w:rsid w:val="00CC7DC9"/>
    <w:rPr>
      <w:color w:val="0000FF" w:themeColor="hyperlink"/>
      <w:u w:val="none"/>
    </w:rPr>
  </w:style>
  <w:style w:type="paragraph" w:customStyle="1" w:styleId="aExplanText">
    <w:name w:val="aExplanText"/>
    <w:basedOn w:val="BillBasic"/>
    <w:rsid w:val="00CC7DC9"/>
    <w:rPr>
      <w:sz w:val="20"/>
    </w:rPr>
  </w:style>
  <w:style w:type="paragraph" w:customStyle="1" w:styleId="Actdetailsnote">
    <w:name w:val="Act details note"/>
    <w:basedOn w:val="Actdetails"/>
    <w:uiPriority w:val="99"/>
    <w:rsid w:val="00CC7DC9"/>
    <w:pPr>
      <w:ind w:left="1620" w:right="-60" w:hanging="720"/>
    </w:pPr>
    <w:rPr>
      <w:sz w:val="18"/>
    </w:rPr>
  </w:style>
  <w:style w:type="paragraph" w:customStyle="1" w:styleId="DetailsNo">
    <w:name w:val="Details No"/>
    <w:basedOn w:val="Actdetails"/>
    <w:uiPriority w:val="99"/>
    <w:rsid w:val="00CC7DC9"/>
    <w:pPr>
      <w:ind w:left="0"/>
    </w:pPr>
    <w:rPr>
      <w:sz w:val="18"/>
    </w:rPr>
  </w:style>
  <w:style w:type="paragraph" w:customStyle="1" w:styleId="ISchMain">
    <w:name w:val="I Sch Main"/>
    <w:basedOn w:val="BillBasic"/>
    <w:rsid w:val="00CC7DC9"/>
    <w:pPr>
      <w:tabs>
        <w:tab w:val="right" w:pos="900"/>
        <w:tab w:val="left" w:pos="1100"/>
      </w:tabs>
      <w:ind w:left="1100" w:hanging="1100"/>
    </w:pPr>
  </w:style>
  <w:style w:type="paragraph" w:customStyle="1" w:styleId="ISchpara">
    <w:name w:val="I Sch para"/>
    <w:basedOn w:val="BillBasic"/>
    <w:rsid w:val="00CC7DC9"/>
    <w:pPr>
      <w:tabs>
        <w:tab w:val="right" w:pos="1400"/>
        <w:tab w:val="left" w:pos="1600"/>
      </w:tabs>
      <w:ind w:left="1600" w:hanging="1600"/>
    </w:pPr>
  </w:style>
  <w:style w:type="paragraph" w:customStyle="1" w:styleId="ISchsubpara">
    <w:name w:val="I Sch subpara"/>
    <w:basedOn w:val="BillBasic"/>
    <w:rsid w:val="00CC7DC9"/>
    <w:pPr>
      <w:tabs>
        <w:tab w:val="right" w:pos="1940"/>
        <w:tab w:val="left" w:pos="2140"/>
      </w:tabs>
      <w:ind w:left="2140" w:hanging="2140"/>
    </w:pPr>
  </w:style>
  <w:style w:type="paragraph" w:customStyle="1" w:styleId="ISchsubsubpara">
    <w:name w:val="I Sch subsubpara"/>
    <w:basedOn w:val="BillBasic"/>
    <w:rsid w:val="00CC7DC9"/>
    <w:pPr>
      <w:tabs>
        <w:tab w:val="right" w:pos="2460"/>
        <w:tab w:val="left" w:pos="2660"/>
      </w:tabs>
      <w:ind w:left="2660" w:hanging="2660"/>
    </w:pPr>
  </w:style>
  <w:style w:type="paragraph" w:customStyle="1" w:styleId="AssectheadingSymb">
    <w:name w:val="A ssect heading Symb"/>
    <w:basedOn w:val="Amain"/>
    <w:rsid w:val="00CC7DC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C7DC9"/>
    <w:pPr>
      <w:tabs>
        <w:tab w:val="left" w:pos="0"/>
        <w:tab w:val="right" w:pos="2400"/>
        <w:tab w:val="left" w:pos="2600"/>
      </w:tabs>
      <w:ind w:left="2602" w:hanging="3084"/>
      <w:outlineLvl w:val="8"/>
    </w:pPr>
  </w:style>
  <w:style w:type="paragraph" w:customStyle="1" w:styleId="AmainreturnSymb">
    <w:name w:val="A main return Symb"/>
    <w:basedOn w:val="BillBasic"/>
    <w:rsid w:val="00CC7DC9"/>
    <w:pPr>
      <w:tabs>
        <w:tab w:val="left" w:pos="1582"/>
      </w:tabs>
      <w:ind w:left="1100" w:hanging="1582"/>
    </w:pPr>
  </w:style>
  <w:style w:type="paragraph" w:customStyle="1" w:styleId="AparareturnSymb">
    <w:name w:val="A para return Symb"/>
    <w:basedOn w:val="BillBasic"/>
    <w:rsid w:val="00CC7DC9"/>
    <w:pPr>
      <w:tabs>
        <w:tab w:val="left" w:pos="2081"/>
      </w:tabs>
      <w:ind w:left="1599" w:hanging="2081"/>
    </w:pPr>
  </w:style>
  <w:style w:type="paragraph" w:customStyle="1" w:styleId="AsubparareturnSymb">
    <w:name w:val="A subpara return Symb"/>
    <w:basedOn w:val="BillBasic"/>
    <w:rsid w:val="00CC7DC9"/>
    <w:pPr>
      <w:tabs>
        <w:tab w:val="left" w:pos="2580"/>
      </w:tabs>
      <w:ind w:left="2098" w:hanging="2580"/>
    </w:pPr>
  </w:style>
  <w:style w:type="paragraph" w:customStyle="1" w:styleId="aDefSymb">
    <w:name w:val="aDef Symb"/>
    <w:basedOn w:val="BillBasic"/>
    <w:rsid w:val="00CC7DC9"/>
    <w:pPr>
      <w:tabs>
        <w:tab w:val="left" w:pos="1582"/>
      </w:tabs>
      <w:ind w:left="1100" w:hanging="1582"/>
    </w:pPr>
  </w:style>
  <w:style w:type="paragraph" w:customStyle="1" w:styleId="aDefparaSymb">
    <w:name w:val="aDef para Symb"/>
    <w:basedOn w:val="Apara"/>
    <w:rsid w:val="00CC7DC9"/>
    <w:pPr>
      <w:tabs>
        <w:tab w:val="clear" w:pos="1600"/>
        <w:tab w:val="left" w:pos="0"/>
        <w:tab w:val="left" w:pos="1599"/>
      </w:tabs>
      <w:ind w:left="1599" w:hanging="2081"/>
    </w:pPr>
  </w:style>
  <w:style w:type="paragraph" w:customStyle="1" w:styleId="aDefsubparaSymb">
    <w:name w:val="aDef subpara Symb"/>
    <w:basedOn w:val="Asubpara"/>
    <w:rsid w:val="00CC7DC9"/>
    <w:pPr>
      <w:tabs>
        <w:tab w:val="left" w:pos="0"/>
      </w:tabs>
      <w:ind w:left="2098" w:hanging="2580"/>
    </w:pPr>
  </w:style>
  <w:style w:type="paragraph" w:customStyle="1" w:styleId="SchAmainSymb">
    <w:name w:val="Sch A main Symb"/>
    <w:basedOn w:val="Amain"/>
    <w:rsid w:val="00CC7DC9"/>
    <w:pPr>
      <w:tabs>
        <w:tab w:val="left" w:pos="0"/>
      </w:tabs>
      <w:ind w:hanging="1580"/>
    </w:pPr>
  </w:style>
  <w:style w:type="paragraph" w:customStyle="1" w:styleId="SchAparaSymb">
    <w:name w:val="Sch A para Symb"/>
    <w:basedOn w:val="Apara"/>
    <w:rsid w:val="00CC7DC9"/>
    <w:pPr>
      <w:tabs>
        <w:tab w:val="left" w:pos="0"/>
      </w:tabs>
      <w:ind w:hanging="2080"/>
    </w:pPr>
  </w:style>
  <w:style w:type="paragraph" w:customStyle="1" w:styleId="SchAsubparaSymb">
    <w:name w:val="Sch A subpara Symb"/>
    <w:basedOn w:val="Asubpara"/>
    <w:rsid w:val="00CC7DC9"/>
    <w:pPr>
      <w:tabs>
        <w:tab w:val="left" w:pos="0"/>
      </w:tabs>
      <w:ind w:hanging="2580"/>
    </w:pPr>
  </w:style>
  <w:style w:type="paragraph" w:customStyle="1" w:styleId="SchAsubsubparaSymb">
    <w:name w:val="Sch A subsubpara Symb"/>
    <w:basedOn w:val="AsubsubparaSymb"/>
    <w:rsid w:val="00CC7DC9"/>
  </w:style>
  <w:style w:type="paragraph" w:customStyle="1" w:styleId="refSymb">
    <w:name w:val="ref Symb"/>
    <w:basedOn w:val="BillBasic"/>
    <w:next w:val="Normal"/>
    <w:rsid w:val="00CC7DC9"/>
    <w:pPr>
      <w:tabs>
        <w:tab w:val="left" w:pos="-480"/>
      </w:tabs>
      <w:spacing w:before="60"/>
      <w:ind w:hanging="480"/>
    </w:pPr>
    <w:rPr>
      <w:sz w:val="18"/>
    </w:rPr>
  </w:style>
  <w:style w:type="paragraph" w:customStyle="1" w:styleId="IshadedH5SecSymb">
    <w:name w:val="I shaded H5 Sec Symb"/>
    <w:basedOn w:val="AH5Sec"/>
    <w:rsid w:val="00CC7DC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C7DC9"/>
    <w:pPr>
      <w:tabs>
        <w:tab w:val="clear" w:pos="-1580"/>
      </w:tabs>
      <w:ind w:left="975" w:hanging="1457"/>
    </w:pPr>
  </w:style>
  <w:style w:type="paragraph" w:customStyle="1" w:styleId="IH1ChapSymb">
    <w:name w:val="I H1 Chap Symb"/>
    <w:basedOn w:val="BillBasicHeading"/>
    <w:next w:val="Normal"/>
    <w:rsid w:val="00CC7DC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C7DC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C7DC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C7DC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C7DC9"/>
    <w:pPr>
      <w:tabs>
        <w:tab w:val="clear" w:pos="2600"/>
        <w:tab w:val="left" w:pos="-1580"/>
        <w:tab w:val="left" w:pos="0"/>
        <w:tab w:val="left" w:pos="1100"/>
      </w:tabs>
      <w:spacing w:before="240"/>
      <w:ind w:left="1100" w:hanging="1580"/>
    </w:pPr>
  </w:style>
  <w:style w:type="paragraph" w:customStyle="1" w:styleId="IMainSymb">
    <w:name w:val="I Main Symb"/>
    <w:basedOn w:val="Amain"/>
    <w:rsid w:val="00CC7DC9"/>
    <w:pPr>
      <w:tabs>
        <w:tab w:val="left" w:pos="0"/>
      </w:tabs>
      <w:ind w:hanging="1580"/>
    </w:pPr>
  </w:style>
  <w:style w:type="paragraph" w:customStyle="1" w:styleId="IparaSymb">
    <w:name w:val="I para Symb"/>
    <w:basedOn w:val="Apara"/>
    <w:rsid w:val="00CC7DC9"/>
    <w:pPr>
      <w:tabs>
        <w:tab w:val="left" w:pos="0"/>
      </w:tabs>
      <w:ind w:hanging="2080"/>
      <w:outlineLvl w:val="9"/>
    </w:pPr>
  </w:style>
  <w:style w:type="paragraph" w:customStyle="1" w:styleId="IsubparaSymb">
    <w:name w:val="I subpara Symb"/>
    <w:basedOn w:val="Asubpara"/>
    <w:rsid w:val="00CC7DC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C7DC9"/>
    <w:pPr>
      <w:tabs>
        <w:tab w:val="clear" w:pos="2400"/>
        <w:tab w:val="clear" w:pos="2600"/>
        <w:tab w:val="right" w:pos="2460"/>
        <w:tab w:val="left" w:pos="2660"/>
      </w:tabs>
      <w:ind w:left="2660" w:hanging="3140"/>
    </w:pPr>
  </w:style>
  <w:style w:type="paragraph" w:customStyle="1" w:styleId="IdefparaSymb">
    <w:name w:val="I def para Symb"/>
    <w:basedOn w:val="IparaSymb"/>
    <w:rsid w:val="00CC7DC9"/>
    <w:pPr>
      <w:ind w:left="1599" w:hanging="2081"/>
    </w:pPr>
  </w:style>
  <w:style w:type="paragraph" w:customStyle="1" w:styleId="IdefsubparaSymb">
    <w:name w:val="I def subpara Symb"/>
    <w:basedOn w:val="IsubparaSymb"/>
    <w:rsid w:val="00CC7DC9"/>
    <w:pPr>
      <w:ind w:left="2138"/>
    </w:pPr>
  </w:style>
  <w:style w:type="paragraph" w:customStyle="1" w:styleId="ISched-headingSymb">
    <w:name w:val="I Sched-heading Symb"/>
    <w:basedOn w:val="BillBasicHeading"/>
    <w:next w:val="Normal"/>
    <w:rsid w:val="00CC7DC9"/>
    <w:pPr>
      <w:tabs>
        <w:tab w:val="left" w:pos="-3080"/>
        <w:tab w:val="left" w:pos="0"/>
      </w:tabs>
      <w:spacing w:before="320"/>
      <w:ind w:left="2600" w:hanging="3080"/>
    </w:pPr>
    <w:rPr>
      <w:sz w:val="34"/>
    </w:rPr>
  </w:style>
  <w:style w:type="paragraph" w:customStyle="1" w:styleId="ISched-PartSymb">
    <w:name w:val="I Sched-Part Symb"/>
    <w:basedOn w:val="BillBasicHeading"/>
    <w:rsid w:val="00CC7DC9"/>
    <w:pPr>
      <w:tabs>
        <w:tab w:val="left" w:pos="-3080"/>
        <w:tab w:val="left" w:pos="0"/>
      </w:tabs>
      <w:spacing w:before="380"/>
      <w:ind w:left="2600" w:hanging="3080"/>
    </w:pPr>
    <w:rPr>
      <w:sz w:val="32"/>
    </w:rPr>
  </w:style>
  <w:style w:type="paragraph" w:customStyle="1" w:styleId="ISched-formSymb">
    <w:name w:val="I Sched-form Symb"/>
    <w:basedOn w:val="BillBasicHeading"/>
    <w:rsid w:val="00CC7DC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C7DC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C7DC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C7DC9"/>
    <w:pPr>
      <w:tabs>
        <w:tab w:val="left" w:pos="1100"/>
      </w:tabs>
      <w:spacing w:before="60"/>
      <w:ind w:left="1500" w:hanging="1986"/>
    </w:pPr>
  </w:style>
  <w:style w:type="paragraph" w:customStyle="1" w:styleId="aExamHdgssSymb">
    <w:name w:val="aExamHdgss Symb"/>
    <w:basedOn w:val="BillBasicHeading"/>
    <w:next w:val="Normal"/>
    <w:rsid w:val="00CC7DC9"/>
    <w:pPr>
      <w:tabs>
        <w:tab w:val="clear" w:pos="2600"/>
        <w:tab w:val="left" w:pos="1582"/>
      </w:tabs>
      <w:ind w:left="1100" w:hanging="1582"/>
    </w:pPr>
    <w:rPr>
      <w:sz w:val="18"/>
    </w:rPr>
  </w:style>
  <w:style w:type="paragraph" w:customStyle="1" w:styleId="aExamssSymb">
    <w:name w:val="aExamss Symb"/>
    <w:basedOn w:val="aNote"/>
    <w:rsid w:val="00CC7DC9"/>
    <w:pPr>
      <w:tabs>
        <w:tab w:val="left" w:pos="1582"/>
      </w:tabs>
      <w:spacing w:before="60"/>
      <w:ind w:left="1100" w:hanging="1582"/>
    </w:pPr>
  </w:style>
  <w:style w:type="paragraph" w:customStyle="1" w:styleId="aExamINumssSymb">
    <w:name w:val="aExamINumss Symb"/>
    <w:basedOn w:val="aExamssSymb"/>
    <w:rsid w:val="00CC7DC9"/>
    <w:pPr>
      <w:tabs>
        <w:tab w:val="left" w:pos="1100"/>
      </w:tabs>
      <w:ind w:left="1500" w:hanging="1986"/>
    </w:pPr>
  </w:style>
  <w:style w:type="paragraph" w:customStyle="1" w:styleId="aExamNumTextssSymb">
    <w:name w:val="aExamNumTextss Symb"/>
    <w:basedOn w:val="aExamssSymb"/>
    <w:rsid w:val="00CC7DC9"/>
    <w:pPr>
      <w:tabs>
        <w:tab w:val="clear" w:pos="1582"/>
        <w:tab w:val="left" w:pos="1985"/>
      </w:tabs>
      <w:ind w:left="1503" w:hanging="1985"/>
    </w:pPr>
  </w:style>
  <w:style w:type="paragraph" w:customStyle="1" w:styleId="AExamIParaSymb">
    <w:name w:val="AExamIPara Symb"/>
    <w:basedOn w:val="aExam"/>
    <w:rsid w:val="00CC7DC9"/>
    <w:pPr>
      <w:tabs>
        <w:tab w:val="right" w:pos="1718"/>
      </w:tabs>
      <w:ind w:left="1984" w:hanging="2466"/>
    </w:pPr>
  </w:style>
  <w:style w:type="paragraph" w:customStyle="1" w:styleId="aExamBulletssSymb">
    <w:name w:val="aExamBulletss Symb"/>
    <w:basedOn w:val="aExamssSymb"/>
    <w:rsid w:val="00CC7DC9"/>
    <w:pPr>
      <w:tabs>
        <w:tab w:val="left" w:pos="1100"/>
      </w:tabs>
      <w:ind w:left="1500" w:hanging="1986"/>
    </w:pPr>
  </w:style>
  <w:style w:type="paragraph" w:customStyle="1" w:styleId="aNoteSymb">
    <w:name w:val="aNote Symb"/>
    <w:basedOn w:val="BillBasic"/>
    <w:rsid w:val="00CC7DC9"/>
    <w:pPr>
      <w:tabs>
        <w:tab w:val="left" w:pos="1100"/>
        <w:tab w:val="left" w:pos="2381"/>
      </w:tabs>
      <w:ind w:left="1899" w:hanging="2381"/>
    </w:pPr>
    <w:rPr>
      <w:sz w:val="20"/>
    </w:rPr>
  </w:style>
  <w:style w:type="paragraph" w:customStyle="1" w:styleId="aNoteTextssSymb">
    <w:name w:val="aNoteTextss Symb"/>
    <w:basedOn w:val="Normal"/>
    <w:rsid w:val="00CC7DC9"/>
    <w:pPr>
      <w:tabs>
        <w:tab w:val="clear" w:pos="0"/>
        <w:tab w:val="left" w:pos="1418"/>
      </w:tabs>
      <w:spacing w:before="60"/>
      <w:ind w:left="1417" w:hanging="1899"/>
      <w:jc w:val="both"/>
    </w:pPr>
    <w:rPr>
      <w:sz w:val="20"/>
    </w:rPr>
  </w:style>
  <w:style w:type="paragraph" w:customStyle="1" w:styleId="aNoteParaSymb">
    <w:name w:val="aNotePara Symb"/>
    <w:basedOn w:val="aNoteSymb"/>
    <w:rsid w:val="00CC7DC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C7DC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C7DC9"/>
    <w:pPr>
      <w:tabs>
        <w:tab w:val="left" w:pos="1616"/>
        <w:tab w:val="left" w:pos="2495"/>
      </w:tabs>
      <w:spacing w:before="60"/>
      <w:ind w:left="2013" w:hanging="2495"/>
    </w:pPr>
  </w:style>
  <w:style w:type="paragraph" w:customStyle="1" w:styleId="aExamHdgparSymb">
    <w:name w:val="aExamHdgpar Symb"/>
    <w:basedOn w:val="aExamHdgssSymb"/>
    <w:next w:val="Normal"/>
    <w:rsid w:val="00CC7DC9"/>
    <w:pPr>
      <w:tabs>
        <w:tab w:val="clear" w:pos="1582"/>
        <w:tab w:val="left" w:pos="1599"/>
      </w:tabs>
      <w:ind w:left="1599" w:hanging="2081"/>
    </w:pPr>
  </w:style>
  <w:style w:type="paragraph" w:customStyle="1" w:styleId="aExamparSymb">
    <w:name w:val="aExampar Symb"/>
    <w:basedOn w:val="aExamssSymb"/>
    <w:rsid w:val="00CC7DC9"/>
    <w:pPr>
      <w:tabs>
        <w:tab w:val="clear" w:pos="1582"/>
        <w:tab w:val="left" w:pos="1599"/>
      </w:tabs>
      <w:ind w:left="1599" w:hanging="2081"/>
    </w:pPr>
  </w:style>
  <w:style w:type="paragraph" w:customStyle="1" w:styleId="aExamINumparSymb">
    <w:name w:val="aExamINumpar Symb"/>
    <w:basedOn w:val="aExamparSymb"/>
    <w:rsid w:val="00CC7DC9"/>
    <w:pPr>
      <w:tabs>
        <w:tab w:val="left" w:pos="2000"/>
      </w:tabs>
      <w:ind w:left="2041" w:hanging="2495"/>
    </w:pPr>
  </w:style>
  <w:style w:type="paragraph" w:customStyle="1" w:styleId="aExamBulletparSymb">
    <w:name w:val="aExamBulletpar Symb"/>
    <w:basedOn w:val="aExamparSymb"/>
    <w:rsid w:val="00CC7DC9"/>
    <w:pPr>
      <w:tabs>
        <w:tab w:val="clear" w:pos="1599"/>
        <w:tab w:val="left" w:pos="1616"/>
        <w:tab w:val="left" w:pos="2495"/>
      </w:tabs>
      <w:ind w:left="2013" w:hanging="2495"/>
    </w:pPr>
  </w:style>
  <w:style w:type="paragraph" w:customStyle="1" w:styleId="aNoteparSymb">
    <w:name w:val="aNotepar Symb"/>
    <w:basedOn w:val="BillBasic"/>
    <w:next w:val="Normal"/>
    <w:rsid w:val="00CC7DC9"/>
    <w:pPr>
      <w:tabs>
        <w:tab w:val="left" w:pos="1599"/>
        <w:tab w:val="left" w:pos="2398"/>
      </w:tabs>
      <w:ind w:left="2410" w:hanging="2892"/>
    </w:pPr>
    <w:rPr>
      <w:sz w:val="20"/>
    </w:rPr>
  </w:style>
  <w:style w:type="paragraph" w:customStyle="1" w:styleId="aNoteTextparSymb">
    <w:name w:val="aNoteTextpar Symb"/>
    <w:basedOn w:val="aNoteparSymb"/>
    <w:rsid w:val="00CC7DC9"/>
    <w:pPr>
      <w:tabs>
        <w:tab w:val="clear" w:pos="1599"/>
        <w:tab w:val="clear" w:pos="2398"/>
        <w:tab w:val="left" w:pos="2880"/>
      </w:tabs>
      <w:spacing w:before="60"/>
      <w:ind w:left="2398" w:hanging="2880"/>
    </w:pPr>
  </w:style>
  <w:style w:type="paragraph" w:customStyle="1" w:styleId="aNoteParaparSymb">
    <w:name w:val="aNoteParapar Symb"/>
    <w:basedOn w:val="aNoteparSymb"/>
    <w:rsid w:val="00CC7DC9"/>
    <w:pPr>
      <w:tabs>
        <w:tab w:val="right" w:pos="2640"/>
      </w:tabs>
      <w:spacing w:before="60"/>
      <w:ind w:left="2920" w:hanging="3402"/>
    </w:pPr>
  </w:style>
  <w:style w:type="paragraph" w:customStyle="1" w:styleId="aNoteBulletparSymb">
    <w:name w:val="aNoteBulletpar Symb"/>
    <w:basedOn w:val="aNoteparSymb"/>
    <w:rsid w:val="00CC7DC9"/>
    <w:pPr>
      <w:tabs>
        <w:tab w:val="clear" w:pos="1599"/>
        <w:tab w:val="left" w:pos="3289"/>
      </w:tabs>
      <w:spacing w:before="60"/>
      <w:ind w:left="2807" w:hanging="3289"/>
    </w:pPr>
  </w:style>
  <w:style w:type="paragraph" w:customStyle="1" w:styleId="AsubparabulletSymb">
    <w:name w:val="A subpara bullet Symb"/>
    <w:basedOn w:val="BillBasic"/>
    <w:rsid w:val="00CC7DC9"/>
    <w:pPr>
      <w:tabs>
        <w:tab w:val="left" w:pos="2138"/>
        <w:tab w:val="left" w:pos="3005"/>
      </w:tabs>
      <w:spacing w:before="60"/>
      <w:ind w:left="2523" w:hanging="3005"/>
    </w:pPr>
  </w:style>
  <w:style w:type="paragraph" w:customStyle="1" w:styleId="aExamHdgsubparSymb">
    <w:name w:val="aExamHdgsubpar Symb"/>
    <w:basedOn w:val="aExamHdgssSymb"/>
    <w:next w:val="Normal"/>
    <w:rsid w:val="00CC7DC9"/>
    <w:pPr>
      <w:tabs>
        <w:tab w:val="clear" w:pos="1582"/>
        <w:tab w:val="left" w:pos="2620"/>
      </w:tabs>
      <w:ind w:left="2138" w:hanging="2620"/>
    </w:pPr>
  </w:style>
  <w:style w:type="paragraph" w:customStyle="1" w:styleId="aExamsubparSymb">
    <w:name w:val="aExamsubpar Symb"/>
    <w:basedOn w:val="aExamssSymb"/>
    <w:rsid w:val="00CC7DC9"/>
    <w:pPr>
      <w:tabs>
        <w:tab w:val="clear" w:pos="1582"/>
        <w:tab w:val="left" w:pos="2620"/>
      </w:tabs>
      <w:ind w:left="2138" w:hanging="2620"/>
    </w:pPr>
  </w:style>
  <w:style w:type="paragraph" w:customStyle="1" w:styleId="aNotesubparSymb">
    <w:name w:val="aNotesubpar Symb"/>
    <w:basedOn w:val="BillBasic"/>
    <w:next w:val="Normal"/>
    <w:rsid w:val="00CC7DC9"/>
    <w:pPr>
      <w:tabs>
        <w:tab w:val="left" w:pos="2138"/>
        <w:tab w:val="left" w:pos="2937"/>
      </w:tabs>
      <w:ind w:left="2455" w:hanging="2937"/>
    </w:pPr>
    <w:rPr>
      <w:sz w:val="20"/>
    </w:rPr>
  </w:style>
  <w:style w:type="paragraph" w:customStyle="1" w:styleId="aNoteTextsubparSymb">
    <w:name w:val="aNoteTextsubpar Symb"/>
    <w:basedOn w:val="aNotesubparSymb"/>
    <w:rsid w:val="00CC7DC9"/>
    <w:pPr>
      <w:tabs>
        <w:tab w:val="clear" w:pos="2138"/>
        <w:tab w:val="clear" w:pos="2937"/>
        <w:tab w:val="left" w:pos="2943"/>
      </w:tabs>
      <w:spacing w:before="60"/>
      <w:ind w:left="2943" w:hanging="3425"/>
    </w:pPr>
  </w:style>
  <w:style w:type="paragraph" w:customStyle="1" w:styleId="PenaltySymb">
    <w:name w:val="Penalty Symb"/>
    <w:basedOn w:val="AmainreturnSymb"/>
    <w:rsid w:val="00CC7DC9"/>
  </w:style>
  <w:style w:type="paragraph" w:customStyle="1" w:styleId="PenaltyParaSymb">
    <w:name w:val="PenaltyPara Symb"/>
    <w:basedOn w:val="Normal"/>
    <w:rsid w:val="00CC7DC9"/>
    <w:pPr>
      <w:tabs>
        <w:tab w:val="right" w:pos="1360"/>
      </w:tabs>
      <w:spacing w:before="60"/>
      <w:ind w:left="1599" w:hanging="2081"/>
      <w:jc w:val="both"/>
    </w:pPr>
  </w:style>
  <w:style w:type="paragraph" w:customStyle="1" w:styleId="FormulaSymb">
    <w:name w:val="Formula Symb"/>
    <w:basedOn w:val="BillBasic"/>
    <w:rsid w:val="00CC7DC9"/>
    <w:pPr>
      <w:tabs>
        <w:tab w:val="left" w:pos="-480"/>
      </w:tabs>
      <w:spacing w:line="260" w:lineRule="atLeast"/>
      <w:ind w:hanging="480"/>
      <w:jc w:val="center"/>
    </w:pPr>
  </w:style>
  <w:style w:type="paragraph" w:customStyle="1" w:styleId="NormalSymb">
    <w:name w:val="Normal Symb"/>
    <w:basedOn w:val="Normal"/>
    <w:qFormat/>
    <w:rsid w:val="00CC7DC9"/>
    <w:pPr>
      <w:ind w:hanging="482"/>
    </w:pPr>
  </w:style>
  <w:style w:type="character" w:styleId="PlaceholderText">
    <w:name w:val="Placeholder Text"/>
    <w:basedOn w:val="DefaultParagraphFont"/>
    <w:uiPriority w:val="99"/>
    <w:semiHidden/>
    <w:rsid w:val="00CC7DC9"/>
    <w:rPr>
      <w:color w:val="808080"/>
    </w:rPr>
  </w:style>
  <w:style w:type="character" w:customStyle="1" w:styleId="aNoteChar">
    <w:name w:val="aNote Char"/>
    <w:basedOn w:val="DefaultParagraphFont"/>
    <w:link w:val="aNote"/>
    <w:locked/>
    <w:rsid w:val="006A04D4"/>
    <w:rPr>
      <w:lang w:eastAsia="en-US"/>
    </w:rPr>
  </w:style>
  <w:style w:type="character" w:styleId="FollowedHyperlink">
    <w:name w:val="FollowedHyperlink"/>
    <w:basedOn w:val="DefaultParagraphFont"/>
    <w:uiPriority w:val="99"/>
    <w:semiHidden/>
    <w:unhideWhenUsed/>
    <w:rsid w:val="00D56064"/>
    <w:rPr>
      <w:color w:val="800080" w:themeColor="followedHyperlink"/>
      <w:u w:val="single"/>
    </w:rPr>
  </w:style>
  <w:style w:type="character" w:customStyle="1" w:styleId="HeaderChar">
    <w:name w:val="Header Char"/>
    <w:basedOn w:val="DefaultParagraphFont"/>
    <w:link w:val="Header"/>
    <w:rsid w:val="008631A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47" TargetMode="External"/><Relationship Id="rId299" Type="http://schemas.openxmlformats.org/officeDocument/2006/relationships/hyperlink" Target="http://www.legislation.act.gov.au/a/2009-53" TargetMode="External"/><Relationship Id="rId21" Type="http://schemas.openxmlformats.org/officeDocument/2006/relationships/footer" Target="footer3.xml"/><Relationship Id="rId63" Type="http://schemas.openxmlformats.org/officeDocument/2006/relationships/hyperlink" Target="http://www.comlaw.gov.au/Series/C2004A03699" TargetMode="External"/><Relationship Id="rId159" Type="http://schemas.openxmlformats.org/officeDocument/2006/relationships/hyperlink" Target="http://www.legislation.act.gov.au/a/2003-56" TargetMode="External"/><Relationship Id="rId324" Type="http://schemas.openxmlformats.org/officeDocument/2006/relationships/hyperlink" Target="http://www.legislation.act.gov.au/a/2013-1/default.asp" TargetMode="External"/><Relationship Id="rId366" Type="http://schemas.openxmlformats.org/officeDocument/2006/relationships/hyperlink" Target="http://www.legislation.act.gov.au/sl/2010-3/default.asp" TargetMode="External"/><Relationship Id="rId170" Type="http://schemas.openxmlformats.org/officeDocument/2006/relationships/hyperlink" Target="http://www.legislation.act.gov.au/a/2006-42" TargetMode="External"/><Relationship Id="rId226" Type="http://schemas.openxmlformats.org/officeDocument/2006/relationships/hyperlink" Target="http://www.legislation.act.gov.au/a/2003-56" TargetMode="External"/><Relationship Id="rId433" Type="http://schemas.openxmlformats.org/officeDocument/2006/relationships/hyperlink" Target="http://www.legislation.act.gov.au/a/2003-56" TargetMode="External"/><Relationship Id="rId268" Type="http://schemas.openxmlformats.org/officeDocument/2006/relationships/hyperlink" Target="http://www.legislation.act.gov.au/a/2013-1/default.asp" TargetMode="External"/><Relationship Id="rId475" Type="http://schemas.openxmlformats.org/officeDocument/2006/relationships/hyperlink" Target="http://www.legislation.act.gov.au/a/2003-56"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06-42" TargetMode="External"/><Relationship Id="rId335" Type="http://schemas.openxmlformats.org/officeDocument/2006/relationships/hyperlink" Target="http://www.legislation.act.gov.au/sl/2013-3/default.asp" TargetMode="External"/><Relationship Id="rId377" Type="http://schemas.openxmlformats.org/officeDocument/2006/relationships/hyperlink" Target="http://www.legislation.act.gov.au/sl/2010-3/default.asp" TargetMode="External"/><Relationship Id="rId500" Type="http://schemas.openxmlformats.org/officeDocument/2006/relationships/hyperlink" Target="http://www.legislation.act.gov.au/a/2013-4/default.asp" TargetMode="External"/><Relationship Id="rId5" Type="http://schemas.openxmlformats.org/officeDocument/2006/relationships/footnotes" Target="footnotes.xml"/><Relationship Id="rId181" Type="http://schemas.openxmlformats.org/officeDocument/2006/relationships/hyperlink" Target="http://www.legislation.act.gov.au/a/1999-47" TargetMode="External"/><Relationship Id="rId237" Type="http://schemas.openxmlformats.org/officeDocument/2006/relationships/hyperlink" Target="http://www.legislation.act.gov.au/a/2006-7" TargetMode="External"/><Relationship Id="rId402" Type="http://schemas.openxmlformats.org/officeDocument/2006/relationships/hyperlink" Target="http://www.legislation.act.gov.au/a/2006-42" TargetMode="External"/><Relationship Id="rId279" Type="http://schemas.openxmlformats.org/officeDocument/2006/relationships/hyperlink" Target="http://www.legislation.act.gov.au/a/2013-1/default.asp" TargetMode="External"/><Relationship Id="rId444" Type="http://schemas.openxmlformats.org/officeDocument/2006/relationships/hyperlink" Target="http://www.legislation.act.gov.au/a/2009-20" TargetMode="External"/><Relationship Id="rId486" Type="http://schemas.openxmlformats.org/officeDocument/2006/relationships/hyperlink" Target="http://www.legislation.act.gov.au/a/2008-3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3-4/default.asp" TargetMode="External"/><Relationship Id="rId290" Type="http://schemas.openxmlformats.org/officeDocument/2006/relationships/hyperlink" Target="http://www.legislation.act.gov.au/a/2013-1/default.asp" TargetMode="External"/><Relationship Id="rId304" Type="http://schemas.openxmlformats.org/officeDocument/2006/relationships/hyperlink" Target="http://www.legislation.act.gov.au/a/2010-54" TargetMode="External"/><Relationship Id="rId346" Type="http://schemas.openxmlformats.org/officeDocument/2006/relationships/hyperlink" Target="http://www.legislation.act.gov.au/sl/2013-3/default.asp" TargetMode="External"/><Relationship Id="rId388" Type="http://schemas.openxmlformats.org/officeDocument/2006/relationships/hyperlink" Target="http://www.legislation.act.gov.au/a/2006-42" TargetMode="External"/><Relationship Id="rId511" Type="http://schemas.openxmlformats.org/officeDocument/2006/relationships/hyperlink" Target="http://www.legislation.act.gov.au/a/2016-45/default.asp" TargetMode="External"/><Relationship Id="rId85" Type="http://schemas.openxmlformats.org/officeDocument/2006/relationships/footer" Target="footer9.xml"/><Relationship Id="rId150" Type="http://schemas.openxmlformats.org/officeDocument/2006/relationships/hyperlink" Target="http://www.legislation.act.gov.au/a/2017-43/default.asp" TargetMode="External"/><Relationship Id="rId192" Type="http://schemas.openxmlformats.org/officeDocument/2006/relationships/hyperlink" Target="http://www.legislation.act.gov.au/a/2017-43/default.asp" TargetMode="External"/><Relationship Id="rId206" Type="http://schemas.openxmlformats.org/officeDocument/2006/relationships/hyperlink" Target="http://www.legislation.act.gov.au/a/1999-47" TargetMode="External"/><Relationship Id="rId413" Type="http://schemas.openxmlformats.org/officeDocument/2006/relationships/hyperlink" Target="http://www.legislation.act.gov.au/a/2009-53" TargetMode="External"/><Relationship Id="rId248" Type="http://schemas.openxmlformats.org/officeDocument/2006/relationships/hyperlink" Target="http://www.legislation.act.gov.au/a/2013-1/default.asp" TargetMode="External"/><Relationship Id="rId455" Type="http://schemas.openxmlformats.org/officeDocument/2006/relationships/hyperlink" Target="http://www.legislation.act.gov.au/a/2017-43/default.asp" TargetMode="External"/><Relationship Id="rId497" Type="http://schemas.openxmlformats.org/officeDocument/2006/relationships/hyperlink" Target="http://www.legislation.act.gov.au/a/2011-2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46" TargetMode="External"/><Relationship Id="rId315" Type="http://schemas.openxmlformats.org/officeDocument/2006/relationships/hyperlink" Target="http://www.legislation.act.gov.au/a/2008-37" TargetMode="External"/><Relationship Id="rId357" Type="http://schemas.openxmlformats.org/officeDocument/2006/relationships/hyperlink" Target="http://www.legislation.act.gov.au/sl/2013-3/default.asp" TargetMode="External"/><Relationship Id="rId522" Type="http://schemas.openxmlformats.org/officeDocument/2006/relationships/footer" Target="footer20.xm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47" TargetMode="External"/><Relationship Id="rId217" Type="http://schemas.openxmlformats.org/officeDocument/2006/relationships/hyperlink" Target="http://www.legislation.act.gov.au/a/2003-56" TargetMode="External"/><Relationship Id="rId399" Type="http://schemas.openxmlformats.org/officeDocument/2006/relationships/hyperlink" Target="http://www.legislation.act.gov.au/a/2008-37" TargetMode="External"/><Relationship Id="rId259" Type="http://schemas.openxmlformats.org/officeDocument/2006/relationships/hyperlink" Target="http://www.legislation.act.gov.au/a/2013-1/default.asp" TargetMode="External"/><Relationship Id="rId424" Type="http://schemas.openxmlformats.org/officeDocument/2006/relationships/hyperlink" Target="http://www.legislation.act.gov.au/a/1999-47" TargetMode="External"/><Relationship Id="rId466" Type="http://schemas.openxmlformats.org/officeDocument/2006/relationships/hyperlink" Target="http://www.legislation.act.gov.au/a/2003-56" TargetMode="External"/><Relationship Id="rId23" Type="http://schemas.openxmlformats.org/officeDocument/2006/relationships/header" Target="header5.xml"/><Relationship Id="rId119" Type="http://schemas.openxmlformats.org/officeDocument/2006/relationships/hyperlink" Target="http://www.legislation.act.gov.au/gaz/1999-S63/default.asp" TargetMode="External"/><Relationship Id="rId270" Type="http://schemas.openxmlformats.org/officeDocument/2006/relationships/hyperlink" Target="http://www.legislation.act.gov.au/a/2013-1/default.asp" TargetMode="External"/><Relationship Id="rId326" Type="http://schemas.openxmlformats.org/officeDocument/2006/relationships/hyperlink" Target="http://www.legislation.act.gov.au/sl/2013-3/default.asp" TargetMode="External"/><Relationship Id="rId65" Type="http://schemas.openxmlformats.org/officeDocument/2006/relationships/hyperlink" Target="http://www.comlaw.gov.au/Series/C2004A03712" TargetMode="External"/><Relationship Id="rId130" Type="http://schemas.openxmlformats.org/officeDocument/2006/relationships/hyperlink" Target="http://www.legislation.act.gov.au/a/2008-35" TargetMode="External"/><Relationship Id="rId368" Type="http://schemas.openxmlformats.org/officeDocument/2006/relationships/hyperlink" Target="http://www.legislation.act.gov.au/sl/2010-3/default.asp" TargetMode="External"/><Relationship Id="rId172" Type="http://schemas.openxmlformats.org/officeDocument/2006/relationships/hyperlink" Target="http://www.legislation.act.gov.au/a/2006-42" TargetMode="External"/><Relationship Id="rId228" Type="http://schemas.openxmlformats.org/officeDocument/2006/relationships/hyperlink" Target="http://www.legislation.act.gov.au/a/2006-7" TargetMode="External"/><Relationship Id="rId435" Type="http://schemas.openxmlformats.org/officeDocument/2006/relationships/hyperlink" Target="http://www.legislation.act.gov.au/a/2003-56" TargetMode="External"/><Relationship Id="rId477" Type="http://schemas.openxmlformats.org/officeDocument/2006/relationships/hyperlink" Target="http://www.legislation.act.gov.au/a/2004-9" TargetMode="External"/><Relationship Id="rId281" Type="http://schemas.openxmlformats.org/officeDocument/2006/relationships/hyperlink" Target="http://www.legislation.act.gov.au/a/2013-1/default.asp" TargetMode="External"/><Relationship Id="rId337" Type="http://schemas.openxmlformats.org/officeDocument/2006/relationships/hyperlink" Target="http://www.legislation.act.gov.au/sl/2013-3/default.asp" TargetMode="External"/><Relationship Id="rId502" Type="http://schemas.openxmlformats.org/officeDocument/2006/relationships/hyperlink" Target="http://www.legislation.act.gov.au/a/2013-1/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sl/2013-3/default.asp" TargetMode="External"/><Relationship Id="rId379" Type="http://schemas.openxmlformats.org/officeDocument/2006/relationships/hyperlink" Target="http://www.legislation.act.gov.au/a/2013-1/default.asp" TargetMode="External"/><Relationship Id="rId7" Type="http://schemas.openxmlformats.org/officeDocument/2006/relationships/image" Target="media/image1.png"/><Relationship Id="rId183" Type="http://schemas.openxmlformats.org/officeDocument/2006/relationships/hyperlink" Target="http://www.legislation.act.gov.au/a/2006-42" TargetMode="External"/><Relationship Id="rId239" Type="http://schemas.openxmlformats.org/officeDocument/2006/relationships/hyperlink" Target="http://www.legislation.act.gov.au/a/2006-7" TargetMode="External"/><Relationship Id="rId390" Type="http://schemas.openxmlformats.org/officeDocument/2006/relationships/hyperlink" Target="http://www.legislation.act.gov.au/a/2003-56" TargetMode="External"/><Relationship Id="rId404" Type="http://schemas.openxmlformats.org/officeDocument/2006/relationships/hyperlink" Target="http://www.legislation.act.gov.au/a/2009-53" TargetMode="External"/><Relationship Id="rId446" Type="http://schemas.openxmlformats.org/officeDocument/2006/relationships/hyperlink" Target="http://www.legislation.act.gov.au/a/2003-56" TargetMode="External"/><Relationship Id="rId250" Type="http://schemas.openxmlformats.org/officeDocument/2006/relationships/hyperlink" Target="http://www.legislation.act.gov.au/a/2013-1/default.asp" TargetMode="External"/><Relationship Id="rId292" Type="http://schemas.openxmlformats.org/officeDocument/2006/relationships/hyperlink" Target="http://www.legislation.act.gov.au/a/2013-1/default.asp" TargetMode="External"/><Relationship Id="rId306" Type="http://schemas.openxmlformats.org/officeDocument/2006/relationships/hyperlink" Target="http://www.legislation.act.gov.au/a/2010-54" TargetMode="External"/><Relationship Id="rId488" Type="http://schemas.openxmlformats.org/officeDocument/2006/relationships/hyperlink" Target="http://www.legislation.act.gov.au/a/2008-3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eader" Target="header12.xml"/><Relationship Id="rId348" Type="http://schemas.openxmlformats.org/officeDocument/2006/relationships/hyperlink" Target="http://www.legislation.act.gov.au/sl/2010-3/default.asp" TargetMode="External"/><Relationship Id="rId513" Type="http://schemas.openxmlformats.org/officeDocument/2006/relationships/header" Target="header14.xml"/><Relationship Id="rId152" Type="http://schemas.openxmlformats.org/officeDocument/2006/relationships/hyperlink" Target="http://www.legislation.act.gov.au/a/2003-56" TargetMode="External"/><Relationship Id="rId194" Type="http://schemas.openxmlformats.org/officeDocument/2006/relationships/hyperlink" Target="http://www.legislation.act.gov.au/a/2017-43/default.asp" TargetMode="External"/><Relationship Id="rId208" Type="http://schemas.openxmlformats.org/officeDocument/2006/relationships/hyperlink" Target="http://www.legislation.act.gov.au/a/2008-37" TargetMode="External"/><Relationship Id="rId415" Type="http://schemas.openxmlformats.org/officeDocument/2006/relationships/hyperlink" Target="http://www.legislation.act.gov.au/a/1999-47" TargetMode="External"/><Relationship Id="rId457" Type="http://schemas.openxmlformats.org/officeDocument/2006/relationships/hyperlink" Target="http://www.legislation.act.gov.au/a/2003-56" TargetMode="External"/><Relationship Id="rId261" Type="http://schemas.openxmlformats.org/officeDocument/2006/relationships/hyperlink" Target="http://www.legislation.act.gov.au/a/2013-1/default.asp" TargetMode="External"/><Relationship Id="rId499" Type="http://schemas.openxmlformats.org/officeDocument/2006/relationships/hyperlink" Target="http://www.legislation.act.gov.au/a/2013-4/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nsw.gov.au/maintop/view/inforce/act+86+1998+cd+0+N" TargetMode="External"/><Relationship Id="rId317" Type="http://schemas.openxmlformats.org/officeDocument/2006/relationships/hyperlink" Target="http://www.legislation.act.gov.au/a/2008-37" TargetMode="External"/><Relationship Id="rId359" Type="http://schemas.openxmlformats.org/officeDocument/2006/relationships/hyperlink" Target="http://www.legislation.act.gov.au/sl/2013-3/default.asp" TargetMode="External"/><Relationship Id="rId524" Type="http://schemas.openxmlformats.org/officeDocument/2006/relationships/header" Target="header20.xml"/><Relationship Id="rId98" Type="http://schemas.openxmlformats.org/officeDocument/2006/relationships/header" Target="header9.xml"/><Relationship Id="rId121" Type="http://schemas.openxmlformats.org/officeDocument/2006/relationships/hyperlink" Target="http://www.legislation.act.gov.au/gaz/2001-30/default.asp" TargetMode="External"/><Relationship Id="rId163" Type="http://schemas.openxmlformats.org/officeDocument/2006/relationships/hyperlink" Target="http://www.legislation.act.gov.au/a/1999-47" TargetMode="External"/><Relationship Id="rId219" Type="http://schemas.openxmlformats.org/officeDocument/2006/relationships/hyperlink" Target="http://www.legislation.act.gov.au/a/2005-53" TargetMode="External"/><Relationship Id="rId370" Type="http://schemas.openxmlformats.org/officeDocument/2006/relationships/hyperlink" Target="http://www.legislation.act.gov.au/sl/2010-3/default.asp" TargetMode="External"/><Relationship Id="rId426" Type="http://schemas.openxmlformats.org/officeDocument/2006/relationships/hyperlink" Target="http://www.legislation.act.gov.au/a/2011-22" TargetMode="External"/><Relationship Id="rId230" Type="http://schemas.openxmlformats.org/officeDocument/2006/relationships/hyperlink" Target="http://www.legislation.act.gov.au/a/2006-7" TargetMode="External"/><Relationship Id="rId251" Type="http://schemas.openxmlformats.org/officeDocument/2006/relationships/hyperlink" Target="http://www.legislation.act.gov.au/a/2009-53" TargetMode="External"/><Relationship Id="rId468" Type="http://schemas.openxmlformats.org/officeDocument/2006/relationships/hyperlink" Target="http://www.legislation.act.gov.au/a/2003-56" TargetMode="External"/><Relationship Id="rId489" Type="http://schemas.openxmlformats.org/officeDocument/2006/relationships/hyperlink" Target="http://www.legislation.act.gov.au/a/2009-20"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3-4/default.asp" TargetMode="External"/><Relationship Id="rId293" Type="http://schemas.openxmlformats.org/officeDocument/2006/relationships/hyperlink" Target="http://www.legislation.act.gov.au/a/2009-53" TargetMode="External"/><Relationship Id="rId307" Type="http://schemas.openxmlformats.org/officeDocument/2006/relationships/hyperlink" Target="http://www.legislation.act.gov.au/a/2013-1/default.asp" TargetMode="External"/><Relationship Id="rId328" Type="http://schemas.openxmlformats.org/officeDocument/2006/relationships/hyperlink" Target="http://www.legislation.act.gov.au/sl/2013-3/default.asp" TargetMode="External"/><Relationship Id="rId349" Type="http://schemas.openxmlformats.org/officeDocument/2006/relationships/hyperlink" Target="http://www.legislation.act.gov.au/sl/2013-3/default.asp" TargetMode="External"/><Relationship Id="rId514" Type="http://schemas.openxmlformats.org/officeDocument/2006/relationships/header" Target="header15.xml"/><Relationship Id="rId88" Type="http://schemas.openxmlformats.org/officeDocument/2006/relationships/hyperlink" Target="http://www.legislation.act.gov.au/a/2001-14" TargetMode="External"/><Relationship Id="rId111" Type="http://schemas.openxmlformats.org/officeDocument/2006/relationships/header" Target="header13.xml"/><Relationship Id="rId132" Type="http://schemas.openxmlformats.org/officeDocument/2006/relationships/hyperlink" Target="http://www.legislation.act.gov.au/a/2009-20" TargetMode="External"/><Relationship Id="rId153" Type="http://schemas.openxmlformats.org/officeDocument/2006/relationships/hyperlink" Target="http://www.legislation.act.gov.au/a/2001-44" TargetMode="External"/><Relationship Id="rId174" Type="http://schemas.openxmlformats.org/officeDocument/2006/relationships/hyperlink" Target="http://www.legislation.act.gov.au/a/2001-44" TargetMode="External"/><Relationship Id="rId195" Type="http://schemas.openxmlformats.org/officeDocument/2006/relationships/hyperlink" Target="http://www.legislation.act.gov.au/a/2003-56" TargetMode="External"/><Relationship Id="rId209" Type="http://schemas.openxmlformats.org/officeDocument/2006/relationships/hyperlink" Target="http://www.legislation.act.gov.au/a/2017-43/default.asp" TargetMode="External"/><Relationship Id="rId360" Type="http://schemas.openxmlformats.org/officeDocument/2006/relationships/hyperlink" Target="http://www.legislation.act.gov.au/sl/2010-3/default.asp" TargetMode="External"/><Relationship Id="rId381" Type="http://schemas.openxmlformats.org/officeDocument/2006/relationships/hyperlink" Target="http://www.legislation.act.gov.au/a/2013-1/default.asp" TargetMode="External"/><Relationship Id="rId416" Type="http://schemas.openxmlformats.org/officeDocument/2006/relationships/hyperlink" Target="http://www.legislation.act.gov.au/a/2003-56" TargetMode="External"/><Relationship Id="rId220" Type="http://schemas.openxmlformats.org/officeDocument/2006/relationships/hyperlink" Target="http://www.legislation.act.gov.au/a/2005-53" TargetMode="External"/><Relationship Id="rId241" Type="http://schemas.openxmlformats.org/officeDocument/2006/relationships/hyperlink" Target="http://www.legislation.act.gov.au/a/2006-7" TargetMode="External"/><Relationship Id="rId437" Type="http://schemas.openxmlformats.org/officeDocument/2006/relationships/hyperlink" Target="http://www.legislation.act.gov.au/a/2017-43/default.asp" TargetMode="External"/><Relationship Id="rId458" Type="http://schemas.openxmlformats.org/officeDocument/2006/relationships/hyperlink" Target="http://www.legislation.act.gov.au/a/2013-1/default.asp" TargetMode="External"/><Relationship Id="rId479" Type="http://schemas.openxmlformats.org/officeDocument/2006/relationships/hyperlink" Target="http://www.legislation.act.gov.au/a/2005-5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1-46" TargetMode="External"/><Relationship Id="rId57" Type="http://schemas.openxmlformats.org/officeDocument/2006/relationships/hyperlink" Target="http://www.legislation.nsw.gov.au/maintop/view/inforce/act+86+1998+cd+0+N" TargetMode="External"/><Relationship Id="rId262" Type="http://schemas.openxmlformats.org/officeDocument/2006/relationships/hyperlink" Target="http://www.legislation.act.gov.au/a/2017-43/default.asp" TargetMode="External"/><Relationship Id="rId283" Type="http://schemas.openxmlformats.org/officeDocument/2006/relationships/hyperlink" Target="http://www.legislation.act.gov.au/a/2013-1/default.asp" TargetMode="External"/><Relationship Id="rId318" Type="http://schemas.openxmlformats.org/officeDocument/2006/relationships/hyperlink" Target="http://www.legislation.act.gov.au/a/2001-44" TargetMode="External"/><Relationship Id="rId339" Type="http://schemas.openxmlformats.org/officeDocument/2006/relationships/hyperlink" Target="http://www.legislation.act.gov.au/sl/2013-3/default.asp" TargetMode="External"/><Relationship Id="rId490" Type="http://schemas.openxmlformats.org/officeDocument/2006/relationships/hyperlink" Target="http://www.legislation.act.gov.au/a/2009-20" TargetMode="External"/><Relationship Id="rId504" Type="http://schemas.openxmlformats.org/officeDocument/2006/relationships/hyperlink" Target="http://www.legislation.act.gov.au/sl/2013-3" TargetMode="External"/><Relationship Id="rId525" Type="http://schemas.openxmlformats.org/officeDocument/2006/relationships/footer" Target="footer21.xml"/><Relationship Id="rId78" Type="http://schemas.openxmlformats.org/officeDocument/2006/relationships/hyperlink" Target="http://www.legislation.act.gov.au/a/2001-14" TargetMode="External"/><Relationship Id="rId99" Type="http://schemas.openxmlformats.org/officeDocument/2006/relationships/footer" Target="footer10.xml"/><Relationship Id="rId101" Type="http://schemas.openxmlformats.org/officeDocument/2006/relationships/header" Target="header10.xml"/><Relationship Id="rId122" Type="http://schemas.openxmlformats.org/officeDocument/2006/relationships/hyperlink" Target="http://www.legislation.act.gov.au/gaz/2001-S65/default.asp" TargetMode="External"/><Relationship Id="rId143" Type="http://schemas.openxmlformats.org/officeDocument/2006/relationships/hyperlink" Target="http://www.legislation.act.gov.au/sl/2013-3/default.asp" TargetMode="External"/><Relationship Id="rId164" Type="http://schemas.openxmlformats.org/officeDocument/2006/relationships/hyperlink" Target="http://www.legislation.act.gov.au/a/1999-47" TargetMode="External"/><Relationship Id="rId185" Type="http://schemas.openxmlformats.org/officeDocument/2006/relationships/hyperlink" Target="http://www.legislation.act.gov.au/a/2006-42" TargetMode="External"/><Relationship Id="rId350" Type="http://schemas.openxmlformats.org/officeDocument/2006/relationships/hyperlink" Target="http://www.legislation.act.gov.au/sl/2010-3/default.asp" TargetMode="External"/><Relationship Id="rId371" Type="http://schemas.openxmlformats.org/officeDocument/2006/relationships/hyperlink" Target="http://www.legislation.act.gov.au/sl/2013-3/default.asp" TargetMode="External"/><Relationship Id="rId406" Type="http://schemas.openxmlformats.org/officeDocument/2006/relationships/hyperlink" Target="http://www.legislation.act.gov.au/a/2009-2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9-47" TargetMode="External"/><Relationship Id="rId392" Type="http://schemas.openxmlformats.org/officeDocument/2006/relationships/hyperlink" Target="http://www.legislation.act.gov.au/a/2011-3" TargetMode="External"/><Relationship Id="rId427" Type="http://schemas.openxmlformats.org/officeDocument/2006/relationships/hyperlink" Target="http://www.legislation.act.gov.au/a/2011-22" TargetMode="External"/><Relationship Id="rId448" Type="http://schemas.openxmlformats.org/officeDocument/2006/relationships/hyperlink" Target="http://www.legislation.act.gov.au/a/2017-43/default.asp" TargetMode="External"/><Relationship Id="rId469" Type="http://schemas.openxmlformats.org/officeDocument/2006/relationships/hyperlink" Target="http://www.legislation.act.gov.au/a/2003-56" TargetMode="External"/><Relationship Id="rId26" Type="http://schemas.openxmlformats.org/officeDocument/2006/relationships/footer" Target="footer6.xml"/><Relationship Id="rId231" Type="http://schemas.openxmlformats.org/officeDocument/2006/relationships/hyperlink" Target="http://www.legislation.act.gov.au/a/2006-7" TargetMode="External"/><Relationship Id="rId252" Type="http://schemas.openxmlformats.org/officeDocument/2006/relationships/hyperlink" Target="http://www.legislation.act.gov.au/a/2013-1/default.asp" TargetMode="External"/><Relationship Id="rId273" Type="http://schemas.openxmlformats.org/officeDocument/2006/relationships/hyperlink" Target="http://www.legislation.act.gov.au/a/2009-53" TargetMode="External"/><Relationship Id="rId294" Type="http://schemas.openxmlformats.org/officeDocument/2006/relationships/hyperlink" Target="http://www.legislation.act.gov.au/a/2013-1/default.asp" TargetMode="External"/><Relationship Id="rId308" Type="http://schemas.openxmlformats.org/officeDocument/2006/relationships/hyperlink" Target="http://www.legislation.act.gov.au/a/2008-37" TargetMode="External"/><Relationship Id="rId329" Type="http://schemas.openxmlformats.org/officeDocument/2006/relationships/hyperlink" Target="http://www.legislation.act.gov.au/sl/2010-3/default.asp" TargetMode="External"/><Relationship Id="rId480" Type="http://schemas.openxmlformats.org/officeDocument/2006/relationships/hyperlink" Target="http://www.legislation.act.gov.au/a/2005-53" TargetMode="External"/><Relationship Id="rId515" Type="http://schemas.openxmlformats.org/officeDocument/2006/relationships/footer" Target="footer16.xm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footer" Target="footer14.xml"/><Relationship Id="rId133" Type="http://schemas.openxmlformats.org/officeDocument/2006/relationships/hyperlink" Target="http://www.legislation.act.gov.au/a/2009-53" TargetMode="External"/><Relationship Id="rId154" Type="http://schemas.openxmlformats.org/officeDocument/2006/relationships/hyperlink" Target="http://www.legislation.act.gov.au/a/2003-56" TargetMode="External"/><Relationship Id="rId175" Type="http://schemas.openxmlformats.org/officeDocument/2006/relationships/hyperlink" Target="http://www.legislation.act.gov.au/a/2016-45/default.asp" TargetMode="External"/><Relationship Id="rId340" Type="http://schemas.openxmlformats.org/officeDocument/2006/relationships/hyperlink" Target="http://www.legislation.act.gov.au/sl/2010-3/default.asp" TargetMode="External"/><Relationship Id="rId361" Type="http://schemas.openxmlformats.org/officeDocument/2006/relationships/hyperlink" Target="http://www.legislation.act.gov.au/sl/2013-3/default.asp" TargetMode="External"/><Relationship Id="rId196" Type="http://schemas.openxmlformats.org/officeDocument/2006/relationships/hyperlink" Target="http://www.legislation.act.gov.au/a/2006-42" TargetMode="External"/><Relationship Id="rId200" Type="http://schemas.openxmlformats.org/officeDocument/2006/relationships/hyperlink" Target="http://www.legislation.act.gov.au/a/2006-42" TargetMode="External"/><Relationship Id="rId382" Type="http://schemas.openxmlformats.org/officeDocument/2006/relationships/hyperlink" Target="http://www.legislation.act.gov.au/a/2017-43/default.asp" TargetMode="External"/><Relationship Id="rId417" Type="http://schemas.openxmlformats.org/officeDocument/2006/relationships/hyperlink" Target="http://www.legislation.act.gov.au/a/2009-53" TargetMode="External"/><Relationship Id="rId438" Type="http://schemas.openxmlformats.org/officeDocument/2006/relationships/hyperlink" Target="http://www.legislation.act.gov.au/a/2003-56" TargetMode="External"/><Relationship Id="rId459" Type="http://schemas.openxmlformats.org/officeDocument/2006/relationships/hyperlink" Target="http://www.legislation.act.gov.au/a/2009-53" TargetMode="External"/><Relationship Id="rId16" Type="http://schemas.openxmlformats.org/officeDocument/2006/relationships/header" Target="header1.xml"/><Relationship Id="rId221" Type="http://schemas.openxmlformats.org/officeDocument/2006/relationships/hyperlink" Target="http://www.legislation.act.gov.au/a/2001-44" TargetMode="External"/><Relationship Id="rId242" Type="http://schemas.openxmlformats.org/officeDocument/2006/relationships/hyperlink" Target="http://www.legislation.act.gov.au/a/2006-7" TargetMode="External"/><Relationship Id="rId263" Type="http://schemas.openxmlformats.org/officeDocument/2006/relationships/hyperlink" Target="http://www.legislation.act.gov.au/a/2009-53" TargetMode="External"/><Relationship Id="rId284" Type="http://schemas.openxmlformats.org/officeDocument/2006/relationships/hyperlink" Target="http://www.legislation.act.gov.au/a/2009-53" TargetMode="External"/><Relationship Id="rId319" Type="http://schemas.openxmlformats.org/officeDocument/2006/relationships/hyperlink" Target="http://www.legislation.act.gov.au/a/2001-44" TargetMode="External"/><Relationship Id="rId470" Type="http://schemas.openxmlformats.org/officeDocument/2006/relationships/hyperlink" Target="http://www.legislation.act.gov.au/a/2009-53" TargetMode="External"/><Relationship Id="rId491" Type="http://schemas.openxmlformats.org/officeDocument/2006/relationships/hyperlink" Target="http://www.legislation.act.gov.au/a/2009-53" TargetMode="External"/><Relationship Id="rId505" Type="http://schemas.openxmlformats.org/officeDocument/2006/relationships/hyperlink" Target="http://www.legislation.act.gov.au/sl/2013-3" TargetMode="External"/><Relationship Id="rId526" Type="http://schemas.openxmlformats.org/officeDocument/2006/relationships/footer" Target="footer22.xml"/><Relationship Id="rId37" Type="http://schemas.openxmlformats.org/officeDocument/2006/relationships/hyperlink" Target="http://www.legislation.act.gov.au/a/2001-14" TargetMode="External"/><Relationship Id="rId58" Type="http://schemas.openxmlformats.org/officeDocument/2006/relationships/hyperlink" Target="http://www.legislation.nsw.gov.au/maintop/view/inforce/act+37+1996+cd+0+N" TargetMode="External"/><Relationship Id="rId79" Type="http://schemas.openxmlformats.org/officeDocument/2006/relationships/hyperlink" Target="http://www.legislation.act.gov.au/a/2017-43/default.asp" TargetMode="External"/><Relationship Id="rId102" Type="http://schemas.openxmlformats.org/officeDocument/2006/relationships/header" Target="header11.xml"/><Relationship Id="rId123" Type="http://schemas.openxmlformats.org/officeDocument/2006/relationships/hyperlink" Target="http://www.legislation.act.gov.au/a/2003-56" TargetMode="External"/><Relationship Id="rId144" Type="http://schemas.openxmlformats.org/officeDocument/2006/relationships/hyperlink" Target="http://www.legislation.act.gov.au/a/2013-1/default.asp" TargetMode="External"/><Relationship Id="rId330" Type="http://schemas.openxmlformats.org/officeDocument/2006/relationships/hyperlink" Target="http://www.legislation.act.gov.au/sl/2013-3/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1999-47" TargetMode="External"/><Relationship Id="rId186" Type="http://schemas.openxmlformats.org/officeDocument/2006/relationships/hyperlink" Target="http://www.legislation.act.gov.au/a/1999-47" TargetMode="External"/><Relationship Id="rId351" Type="http://schemas.openxmlformats.org/officeDocument/2006/relationships/hyperlink" Target="http://www.legislation.act.gov.au/sl/2013-3/default.asp" TargetMode="External"/><Relationship Id="rId372" Type="http://schemas.openxmlformats.org/officeDocument/2006/relationships/hyperlink" Target="http://www.legislation.act.gov.au/a/2013-1/default.asp" TargetMode="External"/><Relationship Id="rId393" Type="http://schemas.openxmlformats.org/officeDocument/2006/relationships/hyperlink" Target="http://www.legislation.act.gov.au/a/2003-56" TargetMode="External"/><Relationship Id="rId407" Type="http://schemas.openxmlformats.org/officeDocument/2006/relationships/hyperlink" Target="http://www.legislation.act.gov.au/a/2009-20" TargetMode="External"/><Relationship Id="rId428" Type="http://schemas.openxmlformats.org/officeDocument/2006/relationships/hyperlink" Target="http://www.legislation.act.gov.au/a/1999-47" TargetMode="External"/><Relationship Id="rId449" Type="http://schemas.openxmlformats.org/officeDocument/2006/relationships/hyperlink" Target="http://www.legislation.act.gov.au/a/2009-53" TargetMode="External"/><Relationship Id="rId211" Type="http://schemas.openxmlformats.org/officeDocument/2006/relationships/hyperlink" Target="http://www.legislation.act.gov.au/a/1999-47" TargetMode="External"/><Relationship Id="rId232" Type="http://schemas.openxmlformats.org/officeDocument/2006/relationships/hyperlink" Target="http://www.legislation.act.gov.au/a/2006-7" TargetMode="External"/><Relationship Id="rId253" Type="http://schemas.openxmlformats.org/officeDocument/2006/relationships/hyperlink" Target="http://www.legislation.act.gov.au/a/2009-53" TargetMode="External"/><Relationship Id="rId274" Type="http://schemas.openxmlformats.org/officeDocument/2006/relationships/hyperlink" Target="http://www.legislation.act.gov.au/a/2009-53" TargetMode="External"/><Relationship Id="rId295" Type="http://schemas.openxmlformats.org/officeDocument/2006/relationships/hyperlink" Target="http://www.legislation.act.gov.au/a/2009-53" TargetMode="External"/><Relationship Id="rId309" Type="http://schemas.openxmlformats.org/officeDocument/2006/relationships/hyperlink" Target="http://www.legislation.act.gov.au/a/2003-56" TargetMode="External"/><Relationship Id="rId460" Type="http://schemas.openxmlformats.org/officeDocument/2006/relationships/hyperlink" Target="http://www.legislation.act.gov.au/a/2013-1/default.asp" TargetMode="External"/><Relationship Id="rId481" Type="http://schemas.openxmlformats.org/officeDocument/2006/relationships/hyperlink" Target="http://www.legislation.act.gov.au/a/2006-7" TargetMode="External"/><Relationship Id="rId516" Type="http://schemas.openxmlformats.org/officeDocument/2006/relationships/footer" Target="footer17.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comlaw.gov.au" TargetMode="External"/><Relationship Id="rId113" Type="http://schemas.openxmlformats.org/officeDocument/2006/relationships/footer" Target="footer15.xml"/><Relationship Id="rId134" Type="http://schemas.openxmlformats.org/officeDocument/2006/relationships/hyperlink" Target="http://www.legislation.act.gov.au/a/2010-54" TargetMode="External"/><Relationship Id="rId320" Type="http://schemas.openxmlformats.org/officeDocument/2006/relationships/hyperlink" Target="http://www.legislation.act.gov.au/a/2006-42"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3-56" TargetMode="External"/><Relationship Id="rId176" Type="http://schemas.openxmlformats.org/officeDocument/2006/relationships/hyperlink" Target="http://www.legislation.act.gov.au/a/2006-42" TargetMode="External"/><Relationship Id="rId197" Type="http://schemas.openxmlformats.org/officeDocument/2006/relationships/hyperlink" Target="http://www.legislation.act.gov.au/a/2017-43/default.asp" TargetMode="External"/><Relationship Id="rId341" Type="http://schemas.openxmlformats.org/officeDocument/2006/relationships/hyperlink" Target="http://www.legislation.act.gov.au/sl/2013-3/default.asp" TargetMode="External"/><Relationship Id="rId362" Type="http://schemas.openxmlformats.org/officeDocument/2006/relationships/hyperlink" Target="http://www.legislation.act.gov.au/sl/2010-3/default.asp" TargetMode="External"/><Relationship Id="rId383" Type="http://schemas.openxmlformats.org/officeDocument/2006/relationships/hyperlink" Target="http://www.legislation.act.gov.au/a/2017-43/default.asp" TargetMode="External"/><Relationship Id="rId418" Type="http://schemas.openxmlformats.org/officeDocument/2006/relationships/hyperlink" Target="http://www.legislation.act.gov.au/a/2013-1/default.asp" TargetMode="External"/><Relationship Id="rId439" Type="http://schemas.openxmlformats.org/officeDocument/2006/relationships/hyperlink" Target="http://www.legislation.act.gov.au/a/2009-20" TargetMode="External"/><Relationship Id="rId201" Type="http://schemas.openxmlformats.org/officeDocument/2006/relationships/hyperlink" Target="http://www.legislation.act.gov.au/a/1999-47" TargetMode="External"/><Relationship Id="rId222" Type="http://schemas.openxmlformats.org/officeDocument/2006/relationships/hyperlink" Target="http://www.legislation.act.gov.au/a/2006-42" TargetMode="External"/><Relationship Id="rId243" Type="http://schemas.openxmlformats.org/officeDocument/2006/relationships/hyperlink" Target="http://www.legislation.act.gov.au/a/2009-53" TargetMode="External"/><Relationship Id="rId264" Type="http://schemas.openxmlformats.org/officeDocument/2006/relationships/hyperlink" Target="http://www.legislation.act.gov.au/a/2013-1/default.asp" TargetMode="External"/><Relationship Id="rId285" Type="http://schemas.openxmlformats.org/officeDocument/2006/relationships/hyperlink" Target="http://www.legislation.act.gov.au/a/2009-53" TargetMode="External"/><Relationship Id="rId450" Type="http://schemas.openxmlformats.org/officeDocument/2006/relationships/hyperlink" Target="http://www.legislation.act.gov.au/a/2009-53" TargetMode="External"/><Relationship Id="rId471" Type="http://schemas.openxmlformats.org/officeDocument/2006/relationships/hyperlink" Target="http://www.legislation.act.gov.au/a/1999-47" TargetMode="External"/><Relationship Id="rId506" Type="http://schemas.openxmlformats.org/officeDocument/2006/relationships/hyperlink" Target="http://www.legislation.act.gov.au/a/2014-49/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85-66" TargetMode="External"/><Relationship Id="rId103" Type="http://schemas.openxmlformats.org/officeDocument/2006/relationships/footer" Target="footer12.xml"/><Relationship Id="rId124" Type="http://schemas.openxmlformats.org/officeDocument/2006/relationships/hyperlink" Target="http://www.legislation.act.gov.au/a/2004-9" TargetMode="External"/><Relationship Id="rId310" Type="http://schemas.openxmlformats.org/officeDocument/2006/relationships/hyperlink" Target="http://www.legislation.act.gov.au/a/2006-42" TargetMode="External"/><Relationship Id="rId492" Type="http://schemas.openxmlformats.org/officeDocument/2006/relationships/hyperlink" Target="http://www.legislation.act.gov.au/a/2009-53" TargetMode="External"/><Relationship Id="rId527" Type="http://schemas.openxmlformats.org/officeDocument/2006/relationships/footer" Target="footer23.xml"/><Relationship Id="rId70" Type="http://schemas.openxmlformats.org/officeDocument/2006/relationships/hyperlink" Target="http://www.comlaw.gov.au/Series/C2004A00109"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cn/2013-1/default.asp" TargetMode="External"/><Relationship Id="rId166" Type="http://schemas.openxmlformats.org/officeDocument/2006/relationships/hyperlink" Target="http://www.legislation.act.gov.au/a/1999-47" TargetMode="External"/><Relationship Id="rId187" Type="http://schemas.openxmlformats.org/officeDocument/2006/relationships/hyperlink" Target="http://www.legislation.act.gov.au/a/2001-44" TargetMode="External"/><Relationship Id="rId331" Type="http://schemas.openxmlformats.org/officeDocument/2006/relationships/hyperlink" Target="http://www.legislation.act.gov.au/sl/2010-3/default.asp" TargetMode="External"/><Relationship Id="rId352" Type="http://schemas.openxmlformats.org/officeDocument/2006/relationships/hyperlink" Target="http://www.legislation.act.gov.au/sl/2010-3/default.asp" TargetMode="External"/><Relationship Id="rId373" Type="http://schemas.openxmlformats.org/officeDocument/2006/relationships/hyperlink" Target="http://www.legislation.act.gov.au/sl/2010-3/default.asp" TargetMode="External"/><Relationship Id="rId394" Type="http://schemas.openxmlformats.org/officeDocument/2006/relationships/hyperlink" Target="http://www.legislation.act.gov.au/a/2003-56" TargetMode="External"/><Relationship Id="rId408" Type="http://schemas.openxmlformats.org/officeDocument/2006/relationships/hyperlink" Target="http://www.legislation.act.gov.au/a/2009-20" TargetMode="External"/><Relationship Id="rId429" Type="http://schemas.openxmlformats.org/officeDocument/2006/relationships/hyperlink" Target="http://www.legislation.act.gov.au/a/2003-56" TargetMode="External"/><Relationship Id="rId1" Type="http://schemas.openxmlformats.org/officeDocument/2006/relationships/numbering" Target="numbering.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2006-7" TargetMode="External"/><Relationship Id="rId254" Type="http://schemas.openxmlformats.org/officeDocument/2006/relationships/hyperlink" Target="http://www.legislation.act.gov.au/a/2013-1/default.asp" TargetMode="External"/><Relationship Id="rId440" Type="http://schemas.openxmlformats.org/officeDocument/2006/relationships/hyperlink" Target="http://www.legislation.act.gov.au/a/1999-4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3-1/default.asp" TargetMode="External"/><Relationship Id="rId296" Type="http://schemas.openxmlformats.org/officeDocument/2006/relationships/hyperlink" Target="http://www.legislation.act.gov.au/a/2013-1/default.asp" TargetMode="External"/><Relationship Id="rId300" Type="http://schemas.openxmlformats.org/officeDocument/2006/relationships/hyperlink" Target="http://www.legislation.act.gov.au/a/2013-1/default.asp" TargetMode="External"/><Relationship Id="rId461" Type="http://schemas.openxmlformats.org/officeDocument/2006/relationships/hyperlink" Target="http://www.legislation.act.gov.au/a/2008-37" TargetMode="External"/><Relationship Id="rId482" Type="http://schemas.openxmlformats.org/officeDocument/2006/relationships/hyperlink" Target="http://www.legislation.act.gov.au/a/2006-7" TargetMode="External"/><Relationship Id="rId517" Type="http://schemas.openxmlformats.org/officeDocument/2006/relationships/header" Target="header16.xml"/><Relationship Id="rId60" Type="http://schemas.openxmlformats.org/officeDocument/2006/relationships/hyperlink" Target="http://www.legislation.act.gov.au/a/2001-14" TargetMode="External"/><Relationship Id="rId81" Type="http://schemas.openxmlformats.org/officeDocument/2006/relationships/header" Target="header6.xml"/><Relationship Id="rId135" Type="http://schemas.openxmlformats.org/officeDocument/2006/relationships/hyperlink" Target="http://www.legislation.act.gov.au/a/2011-3" TargetMode="External"/><Relationship Id="rId156" Type="http://schemas.openxmlformats.org/officeDocument/2006/relationships/hyperlink" Target="http://www.legislation.act.gov.au/a/2001-44" TargetMode="External"/><Relationship Id="rId177" Type="http://schemas.openxmlformats.org/officeDocument/2006/relationships/hyperlink" Target="http://www.legislation.act.gov.au/a/1999-47" TargetMode="External"/><Relationship Id="rId198" Type="http://schemas.openxmlformats.org/officeDocument/2006/relationships/hyperlink" Target="http://www.legislation.act.gov.au/a/2003-56" TargetMode="External"/><Relationship Id="rId321" Type="http://schemas.openxmlformats.org/officeDocument/2006/relationships/hyperlink" Target="http://www.legislation.act.gov.au/a/2009-53" TargetMode="External"/><Relationship Id="rId342" Type="http://schemas.openxmlformats.org/officeDocument/2006/relationships/hyperlink" Target="http://www.legislation.act.gov.au/a/2013-1/default.asp" TargetMode="External"/><Relationship Id="rId363" Type="http://schemas.openxmlformats.org/officeDocument/2006/relationships/hyperlink" Target="http://www.legislation.act.gov.au/sl/2013-3/default.asp" TargetMode="External"/><Relationship Id="rId384" Type="http://schemas.openxmlformats.org/officeDocument/2006/relationships/hyperlink" Target="http://www.legislation.act.gov.au/a/2017-43/default.asp" TargetMode="External"/><Relationship Id="rId419" Type="http://schemas.openxmlformats.org/officeDocument/2006/relationships/hyperlink" Target="http://www.legislation.act.gov.au/a/2009-53" TargetMode="External"/><Relationship Id="rId202" Type="http://schemas.openxmlformats.org/officeDocument/2006/relationships/hyperlink" Target="http://www.legislation.act.gov.au/a/2017-43/default.asp" TargetMode="External"/><Relationship Id="rId223" Type="http://schemas.openxmlformats.org/officeDocument/2006/relationships/hyperlink" Target="http://www.legislation.act.gov.au/a/2011-22" TargetMode="External"/><Relationship Id="rId244" Type="http://schemas.openxmlformats.org/officeDocument/2006/relationships/hyperlink" Target="http://www.legislation.act.gov.au/a/2009-53" TargetMode="External"/><Relationship Id="rId430" Type="http://schemas.openxmlformats.org/officeDocument/2006/relationships/hyperlink" Target="http://www.legislation.act.gov.au/a/2003-56"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9-53" TargetMode="External"/><Relationship Id="rId286" Type="http://schemas.openxmlformats.org/officeDocument/2006/relationships/hyperlink" Target="http://www.legislation.act.gov.au/a/2013-1/default.asp" TargetMode="External"/><Relationship Id="rId451" Type="http://schemas.openxmlformats.org/officeDocument/2006/relationships/hyperlink" Target="http://www.legislation.act.gov.au/a/2013-1/default.asp" TargetMode="External"/><Relationship Id="rId472" Type="http://schemas.openxmlformats.org/officeDocument/2006/relationships/hyperlink" Target="http://www.legislation.act.gov.au/a/1999-47" TargetMode="External"/><Relationship Id="rId493" Type="http://schemas.openxmlformats.org/officeDocument/2006/relationships/hyperlink" Target="http://www.legislation.act.gov.au/a/2010-54" TargetMode="External"/><Relationship Id="rId507" Type="http://schemas.openxmlformats.org/officeDocument/2006/relationships/hyperlink" Target="http://www.legislation.act.gov.au/a/2014-49/default.asp" TargetMode="External"/><Relationship Id="rId528" Type="http://schemas.openxmlformats.org/officeDocument/2006/relationships/fontTable" Target="fontTable.xml"/><Relationship Id="rId50" Type="http://schemas.openxmlformats.org/officeDocument/2006/relationships/hyperlink" Target="http://www.legislation.act.gov.au/a/2001-14" TargetMode="External"/><Relationship Id="rId104" Type="http://schemas.openxmlformats.org/officeDocument/2006/relationships/footer" Target="footer13.xml"/><Relationship Id="rId125" Type="http://schemas.openxmlformats.org/officeDocument/2006/relationships/hyperlink" Target="http://www.legislation.act.gov.au/cn/2004-5/default.asp" TargetMode="External"/><Relationship Id="rId146" Type="http://schemas.openxmlformats.org/officeDocument/2006/relationships/hyperlink" Target="http://www.legislation.act.gov.au/sl/2010-3/default.asp" TargetMode="External"/><Relationship Id="rId167" Type="http://schemas.openxmlformats.org/officeDocument/2006/relationships/hyperlink" Target="http://www.legislation.act.gov.au/a/1999-47" TargetMode="External"/><Relationship Id="rId188" Type="http://schemas.openxmlformats.org/officeDocument/2006/relationships/hyperlink" Target="http://www.legislation.act.gov.au/a/2006-42" TargetMode="External"/><Relationship Id="rId311" Type="http://schemas.openxmlformats.org/officeDocument/2006/relationships/hyperlink" Target="http://www.legislation.act.gov.au/a/2008-37" TargetMode="External"/><Relationship Id="rId332" Type="http://schemas.openxmlformats.org/officeDocument/2006/relationships/hyperlink" Target="http://www.legislation.act.gov.au/sl/2013-3/default.asp" TargetMode="External"/><Relationship Id="rId353" Type="http://schemas.openxmlformats.org/officeDocument/2006/relationships/hyperlink" Target="http://www.legislation.act.gov.au/sl/2013-3/default.asp" TargetMode="External"/><Relationship Id="rId374" Type="http://schemas.openxmlformats.org/officeDocument/2006/relationships/hyperlink" Target="http://www.legislation.act.gov.au/sl/2013-3/default.asp" TargetMode="External"/><Relationship Id="rId395" Type="http://schemas.openxmlformats.org/officeDocument/2006/relationships/hyperlink" Target="http://www.legislation.act.gov.au/a/2006-42" TargetMode="External"/><Relationship Id="rId409" Type="http://schemas.openxmlformats.org/officeDocument/2006/relationships/hyperlink" Target="http://www.legislation.act.gov.au/a/2009-20" TargetMode="External"/><Relationship Id="rId71" Type="http://schemas.openxmlformats.org/officeDocument/2006/relationships/hyperlink" Target="http://www.comlaw.gov.au/Series/C2004A00109"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9-47" TargetMode="External"/><Relationship Id="rId234" Type="http://schemas.openxmlformats.org/officeDocument/2006/relationships/hyperlink" Target="http://www.legislation.act.gov.au/a/2006-7" TargetMode="External"/><Relationship Id="rId420" Type="http://schemas.openxmlformats.org/officeDocument/2006/relationships/hyperlink" Target="http://www.legislation.act.gov.au/a/2013-1/default.asp" TargetMode="External"/><Relationship Id="rId2" Type="http://schemas.openxmlformats.org/officeDocument/2006/relationships/styles" Target="styles.xml"/><Relationship Id="rId29" Type="http://schemas.openxmlformats.org/officeDocument/2006/relationships/hyperlink" Target="http://www.legislation.act.gov.au/a/1991-46" TargetMode="External"/><Relationship Id="rId255" Type="http://schemas.openxmlformats.org/officeDocument/2006/relationships/hyperlink" Target="http://www.legislation.act.gov.au/a/2009-53" TargetMode="External"/><Relationship Id="rId276" Type="http://schemas.openxmlformats.org/officeDocument/2006/relationships/hyperlink" Target="http://www.legislation.act.gov.au/a/2009-53" TargetMode="External"/><Relationship Id="rId297" Type="http://schemas.openxmlformats.org/officeDocument/2006/relationships/hyperlink" Target="http://www.legislation.act.gov.au/a/2009-53" TargetMode="External"/><Relationship Id="rId441" Type="http://schemas.openxmlformats.org/officeDocument/2006/relationships/hyperlink" Target="http://www.legislation.act.gov.au/a/2003-56" TargetMode="External"/><Relationship Id="rId462" Type="http://schemas.openxmlformats.org/officeDocument/2006/relationships/hyperlink" Target="http://www.legislation.act.gov.au/a/2003-56" TargetMode="External"/><Relationship Id="rId483" Type="http://schemas.openxmlformats.org/officeDocument/2006/relationships/hyperlink" Target="http://www.legislation.act.gov.au/a/2006-42" TargetMode="External"/><Relationship Id="rId518" Type="http://schemas.openxmlformats.org/officeDocument/2006/relationships/header" Target="header17.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gaz/1999-S7/default.asp"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03-56" TargetMode="External"/><Relationship Id="rId178" Type="http://schemas.openxmlformats.org/officeDocument/2006/relationships/hyperlink" Target="http://www.legislation.act.gov.au/a/2006-42" TargetMode="External"/><Relationship Id="rId301" Type="http://schemas.openxmlformats.org/officeDocument/2006/relationships/hyperlink" Target="http://www.legislation.act.gov.au/a/2009-53" TargetMode="External"/><Relationship Id="rId322" Type="http://schemas.openxmlformats.org/officeDocument/2006/relationships/hyperlink" Target="http://www.legislation.act.gov.au/a/2013-1/default.asp" TargetMode="External"/><Relationship Id="rId343" Type="http://schemas.openxmlformats.org/officeDocument/2006/relationships/hyperlink" Target="http://www.legislation.act.gov.au/sl/2010-3/default.asp" TargetMode="External"/><Relationship Id="rId364" Type="http://schemas.openxmlformats.org/officeDocument/2006/relationships/hyperlink" Target="http://www.legislation.act.gov.au/sl/2010-3/default.asp" TargetMode="External"/><Relationship Id="rId61" Type="http://schemas.openxmlformats.org/officeDocument/2006/relationships/hyperlink" Target="http://www.legislation.act.gov.au/a/2001-14" TargetMode="External"/><Relationship Id="rId82" Type="http://schemas.openxmlformats.org/officeDocument/2006/relationships/header" Target="header7.xml"/><Relationship Id="rId199" Type="http://schemas.openxmlformats.org/officeDocument/2006/relationships/hyperlink" Target="http://www.legislation.act.gov.au/a/2017-43/default.asp" TargetMode="External"/><Relationship Id="rId203" Type="http://schemas.openxmlformats.org/officeDocument/2006/relationships/hyperlink" Target="http://www.legislation.act.gov.au/a/2001-44" TargetMode="External"/><Relationship Id="rId385" Type="http://schemas.openxmlformats.org/officeDocument/2006/relationships/hyperlink" Target="http://www.legislation.act.gov.au/a/2003-56" TargetMode="External"/><Relationship Id="rId19" Type="http://schemas.openxmlformats.org/officeDocument/2006/relationships/footer" Target="footer2.xml"/><Relationship Id="rId224" Type="http://schemas.openxmlformats.org/officeDocument/2006/relationships/hyperlink" Target="http://www.legislation.act.gov.au/a/2006-42" TargetMode="External"/><Relationship Id="rId245" Type="http://schemas.openxmlformats.org/officeDocument/2006/relationships/hyperlink" Target="http://www.legislation.act.gov.au/a/2006-7" TargetMode="External"/><Relationship Id="rId266" Type="http://schemas.openxmlformats.org/officeDocument/2006/relationships/hyperlink" Target="http://www.legislation.act.gov.au/a/2009-53" TargetMode="External"/><Relationship Id="rId287" Type="http://schemas.openxmlformats.org/officeDocument/2006/relationships/hyperlink" Target="http://www.legislation.act.gov.au/a/2009-53" TargetMode="External"/><Relationship Id="rId410" Type="http://schemas.openxmlformats.org/officeDocument/2006/relationships/hyperlink" Target="http://www.legislation.act.gov.au/a/2003-56" TargetMode="External"/><Relationship Id="rId431" Type="http://schemas.openxmlformats.org/officeDocument/2006/relationships/hyperlink" Target="http://www.legislation.act.gov.au/a/2013-1/default.asp" TargetMode="External"/><Relationship Id="rId452" Type="http://schemas.openxmlformats.org/officeDocument/2006/relationships/hyperlink" Target="http://www.legislation.act.gov.au/a/2003-56" TargetMode="External"/><Relationship Id="rId473" Type="http://schemas.openxmlformats.org/officeDocument/2006/relationships/hyperlink" Target="http://www.legislation.act.gov.au/a/2001-44" TargetMode="External"/><Relationship Id="rId494" Type="http://schemas.openxmlformats.org/officeDocument/2006/relationships/hyperlink" Target="http://www.legislation.act.gov.au/a/2010-54" TargetMode="External"/><Relationship Id="rId508" Type="http://schemas.openxmlformats.org/officeDocument/2006/relationships/hyperlink" Target="http://www.legislation.act.gov.au/a/2016-18/default.asp" TargetMode="External"/><Relationship Id="rId529" Type="http://schemas.openxmlformats.org/officeDocument/2006/relationships/theme" Target="theme/theme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5-53" TargetMode="External"/><Relationship Id="rId147" Type="http://schemas.openxmlformats.org/officeDocument/2006/relationships/hyperlink" Target="http://www.legislation.act.gov.au/a/2014-49" TargetMode="External"/><Relationship Id="rId168" Type="http://schemas.openxmlformats.org/officeDocument/2006/relationships/hyperlink" Target="http://www.legislation.act.gov.au/a/2017-43/default.asp" TargetMode="External"/><Relationship Id="rId312" Type="http://schemas.openxmlformats.org/officeDocument/2006/relationships/hyperlink" Target="http://www.legislation.act.gov.au/a/2006-42" TargetMode="External"/><Relationship Id="rId333" Type="http://schemas.openxmlformats.org/officeDocument/2006/relationships/hyperlink" Target="http://www.legislation.act.gov.au/a/2013-1/default.asp" TargetMode="External"/><Relationship Id="rId354" Type="http://schemas.openxmlformats.org/officeDocument/2006/relationships/hyperlink" Target="http://www.legislation.act.gov.au/sl/2010-3/default.asp" TargetMode="Externa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1996-2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47" TargetMode="External"/><Relationship Id="rId375" Type="http://schemas.openxmlformats.org/officeDocument/2006/relationships/hyperlink" Target="http://www.legislation.act.gov.au/sl/2010-3/default.asp" TargetMode="External"/><Relationship Id="rId396" Type="http://schemas.openxmlformats.org/officeDocument/2006/relationships/hyperlink" Target="http://www.legislation.act.gov.au/a/2003-56" TargetMode="External"/><Relationship Id="rId3" Type="http://schemas.openxmlformats.org/officeDocument/2006/relationships/settings" Target="settings.xml"/><Relationship Id="rId214" Type="http://schemas.openxmlformats.org/officeDocument/2006/relationships/hyperlink" Target="http://www.legislation.act.gov.au/a/1999-47" TargetMode="External"/><Relationship Id="rId235" Type="http://schemas.openxmlformats.org/officeDocument/2006/relationships/hyperlink" Target="http://www.legislation.act.gov.au/a/2006-7" TargetMode="External"/><Relationship Id="rId256" Type="http://schemas.openxmlformats.org/officeDocument/2006/relationships/hyperlink" Target="http://www.legislation.act.gov.au/a/2009-53" TargetMode="External"/><Relationship Id="rId277" Type="http://schemas.openxmlformats.org/officeDocument/2006/relationships/hyperlink" Target="http://www.legislation.act.gov.au/a/2013-1/default.asp" TargetMode="External"/><Relationship Id="rId298" Type="http://schemas.openxmlformats.org/officeDocument/2006/relationships/hyperlink" Target="http://www.legislation.act.gov.au/a/2013-1/default.asp" TargetMode="External"/><Relationship Id="rId400" Type="http://schemas.openxmlformats.org/officeDocument/2006/relationships/hyperlink" Target="http://www.legislation.act.gov.au/a/2009-53" TargetMode="External"/><Relationship Id="rId421" Type="http://schemas.openxmlformats.org/officeDocument/2006/relationships/hyperlink" Target="http://www.legislation.act.gov.au/a/2009-53" TargetMode="External"/><Relationship Id="rId442" Type="http://schemas.openxmlformats.org/officeDocument/2006/relationships/hyperlink" Target="http://www.legislation.act.gov.au/a/2003-56" TargetMode="External"/><Relationship Id="rId463" Type="http://schemas.openxmlformats.org/officeDocument/2006/relationships/hyperlink" Target="http://www.legislation.act.gov.au/a/2017-43/default.asp" TargetMode="External"/><Relationship Id="rId484" Type="http://schemas.openxmlformats.org/officeDocument/2006/relationships/hyperlink" Target="http://www.legislation.act.gov.au/a/2006-42" TargetMode="External"/><Relationship Id="rId519" Type="http://schemas.openxmlformats.org/officeDocument/2006/relationships/footer" Target="footer18.xml"/><Relationship Id="rId116" Type="http://schemas.openxmlformats.org/officeDocument/2006/relationships/hyperlink" Target="http://www.legislation.act.gov.au/gaz/2001-S42/default.asp" TargetMode="External"/><Relationship Id="rId137" Type="http://schemas.openxmlformats.org/officeDocument/2006/relationships/hyperlink" Target="http://www.legislation.act.gov.au/a/2013-1/default.asp" TargetMode="External"/><Relationship Id="rId158" Type="http://schemas.openxmlformats.org/officeDocument/2006/relationships/hyperlink" Target="http://www.legislation.act.gov.au/a/1999-47" TargetMode="External"/><Relationship Id="rId302" Type="http://schemas.openxmlformats.org/officeDocument/2006/relationships/hyperlink" Target="http://www.legislation.act.gov.au/a/2013-1/default.asp" TargetMode="External"/><Relationship Id="rId323" Type="http://schemas.openxmlformats.org/officeDocument/2006/relationships/hyperlink" Target="http://www.legislation.act.gov.au/a/2013-1/default.asp" TargetMode="External"/><Relationship Id="rId344" Type="http://schemas.openxmlformats.org/officeDocument/2006/relationships/hyperlink" Target="http://www.legislation.act.gov.au/sl/2013-3/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83" Type="http://schemas.openxmlformats.org/officeDocument/2006/relationships/footer" Target="footer7.xml"/><Relationship Id="rId179" Type="http://schemas.openxmlformats.org/officeDocument/2006/relationships/hyperlink" Target="http://www.legislation.act.gov.au/a/2008-37" TargetMode="External"/><Relationship Id="rId365" Type="http://schemas.openxmlformats.org/officeDocument/2006/relationships/hyperlink" Target="http://www.legislation.act.gov.au/sl/2013-3/default.asp" TargetMode="External"/><Relationship Id="rId386" Type="http://schemas.openxmlformats.org/officeDocument/2006/relationships/hyperlink" Target="http://www.legislation.act.gov.au/a/2017-43/default.asp" TargetMode="External"/><Relationship Id="rId190" Type="http://schemas.openxmlformats.org/officeDocument/2006/relationships/hyperlink" Target="http://www.legislation.act.gov.au/a/2006-42" TargetMode="External"/><Relationship Id="rId204" Type="http://schemas.openxmlformats.org/officeDocument/2006/relationships/hyperlink" Target="http://www.legislation.act.gov.au/a/2017-43/default.asp" TargetMode="External"/><Relationship Id="rId225" Type="http://schemas.openxmlformats.org/officeDocument/2006/relationships/hyperlink" Target="http://www.legislation.act.gov.au/a/2009-20" TargetMode="External"/><Relationship Id="rId246" Type="http://schemas.openxmlformats.org/officeDocument/2006/relationships/hyperlink" Target="http://www.legislation.act.gov.au/a/2009-53" TargetMode="External"/><Relationship Id="rId267" Type="http://schemas.openxmlformats.org/officeDocument/2006/relationships/hyperlink" Target="http://www.legislation.act.gov.au/a/2009-53" TargetMode="External"/><Relationship Id="rId288" Type="http://schemas.openxmlformats.org/officeDocument/2006/relationships/hyperlink" Target="http://www.legislation.act.gov.au/a/2013-1/default.asp" TargetMode="External"/><Relationship Id="rId411" Type="http://schemas.openxmlformats.org/officeDocument/2006/relationships/hyperlink" Target="http://www.legislation.act.gov.au/a/2017-43/default.asp" TargetMode="External"/><Relationship Id="rId432" Type="http://schemas.openxmlformats.org/officeDocument/2006/relationships/hyperlink" Target="http://www.legislation.act.gov.au/a/2017-43/default.asp" TargetMode="External"/><Relationship Id="rId453" Type="http://schemas.openxmlformats.org/officeDocument/2006/relationships/hyperlink" Target="http://www.legislation.act.gov.au/a/2009-53" TargetMode="External"/><Relationship Id="rId474" Type="http://schemas.openxmlformats.org/officeDocument/2006/relationships/hyperlink" Target="http://www.legislation.act.gov.au/a/2001-44" TargetMode="External"/><Relationship Id="rId509" Type="http://schemas.openxmlformats.org/officeDocument/2006/relationships/hyperlink" Target="http://www.legislation.act.gov.au/a/2016-18/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6-7" TargetMode="External"/><Relationship Id="rId313" Type="http://schemas.openxmlformats.org/officeDocument/2006/relationships/hyperlink" Target="http://www.legislation.act.gov.au/a/2008-37" TargetMode="External"/><Relationship Id="rId495" Type="http://schemas.openxmlformats.org/officeDocument/2006/relationships/hyperlink" Target="http://www.legislation.act.gov.au/a/2011-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nsw.gov.au/maintop/view/inforce/act+70+1987+cd+0+N" TargetMode="External"/><Relationship Id="rId73"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6-18" TargetMode="External"/><Relationship Id="rId169" Type="http://schemas.openxmlformats.org/officeDocument/2006/relationships/hyperlink" Target="http://www.legislation.act.gov.au/a/2003-56" TargetMode="External"/><Relationship Id="rId334" Type="http://schemas.openxmlformats.org/officeDocument/2006/relationships/hyperlink" Target="http://www.legislation.act.gov.au/sl/2010-3/default.asp" TargetMode="External"/><Relationship Id="rId355" Type="http://schemas.openxmlformats.org/officeDocument/2006/relationships/hyperlink" Target="http://www.legislation.act.gov.au/sl/2013-3/default.asp" TargetMode="External"/><Relationship Id="rId376" Type="http://schemas.openxmlformats.org/officeDocument/2006/relationships/hyperlink" Target="http://www.legislation.act.gov.au/sl/2013-3/default.asp" TargetMode="External"/><Relationship Id="rId397" Type="http://schemas.openxmlformats.org/officeDocument/2006/relationships/hyperlink" Target="http://www.legislation.act.gov.au/a/2003-56" TargetMode="External"/><Relationship Id="rId520" Type="http://schemas.openxmlformats.org/officeDocument/2006/relationships/footer" Target="footer19.xml"/><Relationship Id="rId4" Type="http://schemas.openxmlformats.org/officeDocument/2006/relationships/webSettings" Target="webSettings.xml"/><Relationship Id="rId180" Type="http://schemas.openxmlformats.org/officeDocument/2006/relationships/hyperlink" Target="http://www.legislation.act.gov.au/a/2009-20" TargetMode="External"/><Relationship Id="rId215" Type="http://schemas.openxmlformats.org/officeDocument/2006/relationships/hyperlink" Target="http://www.legislation.act.gov.au/a/2001-44" TargetMode="External"/><Relationship Id="rId236" Type="http://schemas.openxmlformats.org/officeDocument/2006/relationships/hyperlink" Target="http://www.legislation.act.gov.au/a/2006-7" TargetMode="External"/><Relationship Id="rId257" Type="http://schemas.openxmlformats.org/officeDocument/2006/relationships/hyperlink" Target="http://www.legislation.act.gov.au/a/2009-53" TargetMode="External"/><Relationship Id="rId278" Type="http://schemas.openxmlformats.org/officeDocument/2006/relationships/hyperlink" Target="http://www.legislation.act.gov.au/a/2009-53" TargetMode="External"/><Relationship Id="rId401" Type="http://schemas.openxmlformats.org/officeDocument/2006/relationships/hyperlink" Target="http://www.legislation.act.gov.au/a/2003-56" TargetMode="External"/><Relationship Id="rId422" Type="http://schemas.openxmlformats.org/officeDocument/2006/relationships/hyperlink" Target="http://www.legislation.act.gov.au/a/2013-1/default.asp" TargetMode="External"/><Relationship Id="rId443" Type="http://schemas.openxmlformats.org/officeDocument/2006/relationships/hyperlink" Target="http://www.legislation.act.gov.au/a/2009-53" TargetMode="External"/><Relationship Id="rId464" Type="http://schemas.openxmlformats.org/officeDocument/2006/relationships/hyperlink" Target="http://www.legislation.act.gov.au/a/2003-56" TargetMode="External"/><Relationship Id="rId303" Type="http://schemas.openxmlformats.org/officeDocument/2006/relationships/hyperlink" Target="http://www.legislation.act.gov.au/a/2014-49" TargetMode="External"/><Relationship Id="rId485" Type="http://schemas.openxmlformats.org/officeDocument/2006/relationships/hyperlink" Target="http://www.legislation.act.gov.au/a/2006-42" TargetMode="External"/><Relationship Id="rId42" Type="http://schemas.openxmlformats.org/officeDocument/2006/relationships/hyperlink" Target="http://www.legislation.act.gov.au/a/2001-14" TargetMode="External"/><Relationship Id="rId84" Type="http://schemas.openxmlformats.org/officeDocument/2006/relationships/footer" Target="footer8.xml"/><Relationship Id="rId138" Type="http://schemas.openxmlformats.org/officeDocument/2006/relationships/hyperlink" Target="http://www.legislation.act.gov.au/cn/2013-1/default.asp" TargetMode="External"/><Relationship Id="rId345" Type="http://schemas.openxmlformats.org/officeDocument/2006/relationships/hyperlink" Target="http://www.legislation.act.gov.au/sl/2010-3/default.asp" TargetMode="External"/><Relationship Id="rId387" Type="http://schemas.openxmlformats.org/officeDocument/2006/relationships/hyperlink" Target="http://www.legislation.act.gov.au/a/2003-56" TargetMode="External"/><Relationship Id="rId510" Type="http://schemas.openxmlformats.org/officeDocument/2006/relationships/hyperlink" Target="http://www.legislation.act.gov.au/a/2016-45/default.asp" TargetMode="External"/><Relationship Id="rId191" Type="http://schemas.openxmlformats.org/officeDocument/2006/relationships/hyperlink" Target="http://www.legislation.act.gov.au/a/2008-37" TargetMode="External"/><Relationship Id="rId205" Type="http://schemas.openxmlformats.org/officeDocument/2006/relationships/hyperlink" Target="http://www.legislation.act.gov.au/a/2006-42" TargetMode="External"/><Relationship Id="rId247" Type="http://schemas.openxmlformats.org/officeDocument/2006/relationships/hyperlink" Target="http://www.legislation.act.gov.au/a/2009-53" TargetMode="External"/><Relationship Id="rId412" Type="http://schemas.openxmlformats.org/officeDocument/2006/relationships/hyperlink" Target="http://www.legislation.act.gov.au/a/2003-56" TargetMode="External"/><Relationship Id="rId107" Type="http://schemas.openxmlformats.org/officeDocument/2006/relationships/hyperlink" Target="http://www.legislation.act.gov.au/a/1999-46" TargetMode="External"/><Relationship Id="rId289" Type="http://schemas.openxmlformats.org/officeDocument/2006/relationships/hyperlink" Target="http://www.legislation.act.gov.au/a/2009-53" TargetMode="External"/><Relationship Id="rId454" Type="http://schemas.openxmlformats.org/officeDocument/2006/relationships/hyperlink" Target="http://www.legislation.act.gov.au/a/2003-56" TargetMode="External"/><Relationship Id="rId496" Type="http://schemas.openxmlformats.org/officeDocument/2006/relationships/hyperlink" Target="http://www.legislation.act.gov.au/a/201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nsw.gov.au/maintop/view/inforce/act+86+1998+cd+0+N" TargetMode="External"/><Relationship Id="rId149" Type="http://schemas.openxmlformats.org/officeDocument/2006/relationships/hyperlink" Target="http://www.legislation.act.gov.au/a/2016-45/default.asp" TargetMode="External"/><Relationship Id="rId314" Type="http://schemas.openxmlformats.org/officeDocument/2006/relationships/hyperlink" Target="http://www.legislation.act.gov.au/a/2004-9" TargetMode="External"/><Relationship Id="rId356" Type="http://schemas.openxmlformats.org/officeDocument/2006/relationships/hyperlink" Target="http://www.legislation.act.gov.au/sl/2010-3/default.asp" TargetMode="External"/><Relationship Id="rId398" Type="http://schemas.openxmlformats.org/officeDocument/2006/relationships/hyperlink" Target="http://www.legislation.act.gov.au/a/2003-56" TargetMode="External"/><Relationship Id="rId521" Type="http://schemas.openxmlformats.org/officeDocument/2006/relationships/header" Target="header18.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3-56" TargetMode="External"/><Relationship Id="rId216" Type="http://schemas.openxmlformats.org/officeDocument/2006/relationships/hyperlink" Target="http://www.legislation.act.gov.au/a/1999-47" TargetMode="External"/><Relationship Id="rId423" Type="http://schemas.openxmlformats.org/officeDocument/2006/relationships/hyperlink" Target="http://www.legislation.act.gov.au/a/2009-53" TargetMode="External"/><Relationship Id="rId258" Type="http://schemas.openxmlformats.org/officeDocument/2006/relationships/hyperlink" Target="http://www.legislation.act.gov.au/a/2017-43/default.asp" TargetMode="External"/><Relationship Id="rId465" Type="http://schemas.openxmlformats.org/officeDocument/2006/relationships/hyperlink" Target="http://www.legislation.act.gov.au/a/2003-56" TargetMode="External"/><Relationship Id="rId22" Type="http://schemas.openxmlformats.org/officeDocument/2006/relationships/header" Target="header4.xml"/><Relationship Id="rId64" Type="http://schemas.openxmlformats.org/officeDocument/2006/relationships/hyperlink" Target="http://www.legislation.act.gov.au/a/2014-24/default.asp" TargetMode="External"/><Relationship Id="rId118" Type="http://schemas.openxmlformats.org/officeDocument/2006/relationships/hyperlink" Target="http://www.legislation.act.gov.au/gaz/1999-S54/default.asp" TargetMode="External"/><Relationship Id="rId325" Type="http://schemas.openxmlformats.org/officeDocument/2006/relationships/hyperlink" Target="http://www.legislation.act.gov.au/sl/2010-3/default.asp" TargetMode="External"/><Relationship Id="rId367" Type="http://schemas.openxmlformats.org/officeDocument/2006/relationships/hyperlink" Target="http://www.legislation.act.gov.au/sl/2013-3/default.asp" TargetMode="External"/><Relationship Id="rId171" Type="http://schemas.openxmlformats.org/officeDocument/2006/relationships/hyperlink" Target="http://www.legislation.act.gov.au/a/2003-56" TargetMode="External"/><Relationship Id="rId227" Type="http://schemas.openxmlformats.org/officeDocument/2006/relationships/hyperlink" Target="http://www.legislation.act.gov.au/a/2016-18/default.asp" TargetMode="External"/><Relationship Id="rId269" Type="http://schemas.openxmlformats.org/officeDocument/2006/relationships/hyperlink" Target="http://www.legislation.act.gov.au/a/2009-53" TargetMode="External"/><Relationship Id="rId434" Type="http://schemas.openxmlformats.org/officeDocument/2006/relationships/hyperlink" Target="http://www.legislation.act.gov.au/a/2003-56" TargetMode="External"/><Relationship Id="rId476" Type="http://schemas.openxmlformats.org/officeDocument/2006/relationships/hyperlink" Target="http://www.legislation.act.gov.au/a/2003-56"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8-37" TargetMode="External"/><Relationship Id="rId280" Type="http://schemas.openxmlformats.org/officeDocument/2006/relationships/hyperlink" Target="http://www.legislation.act.gov.au/a/2009-53" TargetMode="External"/><Relationship Id="rId336" Type="http://schemas.openxmlformats.org/officeDocument/2006/relationships/hyperlink" Target="http://www.legislation.act.gov.au/sl/2010-3/default.asp" TargetMode="External"/><Relationship Id="rId501" Type="http://schemas.openxmlformats.org/officeDocument/2006/relationships/hyperlink" Target="http://www.legislation.act.gov.au/sl/2013-3"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sl/2010-3/default.asp" TargetMode="External"/><Relationship Id="rId182" Type="http://schemas.openxmlformats.org/officeDocument/2006/relationships/hyperlink" Target="http://www.legislation.act.gov.au/a/2003-56" TargetMode="External"/><Relationship Id="rId378" Type="http://schemas.openxmlformats.org/officeDocument/2006/relationships/hyperlink" Target="http://www.legislation.act.gov.au/sl/2013-3/default.asp" TargetMode="External"/><Relationship Id="rId403" Type="http://schemas.openxmlformats.org/officeDocument/2006/relationships/hyperlink" Target="http://www.legislation.act.gov.au/a/2007-38" TargetMode="External"/><Relationship Id="rId6" Type="http://schemas.openxmlformats.org/officeDocument/2006/relationships/endnotes" Target="endnotes.xml"/><Relationship Id="rId238" Type="http://schemas.openxmlformats.org/officeDocument/2006/relationships/hyperlink" Target="http://www.legislation.act.gov.au/a/2006-7" TargetMode="External"/><Relationship Id="rId445" Type="http://schemas.openxmlformats.org/officeDocument/2006/relationships/hyperlink" Target="http://www.legislation.act.gov.au/a/2009-20" TargetMode="External"/><Relationship Id="rId487" Type="http://schemas.openxmlformats.org/officeDocument/2006/relationships/hyperlink" Target="http://www.legislation.act.gov.au/a/2008-37" TargetMode="External"/><Relationship Id="rId291" Type="http://schemas.openxmlformats.org/officeDocument/2006/relationships/hyperlink" Target="http://www.legislation.act.gov.au/a/2009-53" TargetMode="External"/><Relationship Id="rId305" Type="http://schemas.openxmlformats.org/officeDocument/2006/relationships/hyperlink" Target="http://www.legislation.act.gov.au/a/2009-53" TargetMode="External"/><Relationship Id="rId347" Type="http://schemas.openxmlformats.org/officeDocument/2006/relationships/hyperlink" Target="http://www.legislation.act.gov.au/a/2013-1/default.asp" TargetMode="External"/><Relationship Id="rId512"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7-43/default.asp" TargetMode="External"/><Relationship Id="rId389" Type="http://schemas.openxmlformats.org/officeDocument/2006/relationships/hyperlink" Target="http://www.legislation.act.gov.au/a/2003-56" TargetMode="External"/><Relationship Id="rId193" Type="http://schemas.openxmlformats.org/officeDocument/2006/relationships/hyperlink" Target="http://www.legislation.act.gov.au/a/1999-47" TargetMode="External"/><Relationship Id="rId207" Type="http://schemas.openxmlformats.org/officeDocument/2006/relationships/hyperlink" Target="http://www.legislation.act.gov.au/a/2006-42" TargetMode="External"/><Relationship Id="rId249" Type="http://schemas.openxmlformats.org/officeDocument/2006/relationships/hyperlink" Target="http://www.legislation.act.gov.au/a/2009-53" TargetMode="External"/><Relationship Id="rId414" Type="http://schemas.openxmlformats.org/officeDocument/2006/relationships/hyperlink" Target="http://www.legislation.act.gov.au/a/2013-1/default.asp" TargetMode="External"/><Relationship Id="rId456" Type="http://schemas.openxmlformats.org/officeDocument/2006/relationships/hyperlink" Target="http://www.legislation.act.gov.au/a/2009-20" TargetMode="External"/><Relationship Id="rId498" Type="http://schemas.openxmlformats.org/officeDocument/2006/relationships/hyperlink" Target="http://www.legislation.act.gov.au/a/2011-2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nsw.gov.au/maintop/view/inforce/act+37+1996+cd+0+N" TargetMode="External"/><Relationship Id="rId260" Type="http://schemas.openxmlformats.org/officeDocument/2006/relationships/hyperlink" Target="http://www.legislation.act.gov.au/a/2009-53" TargetMode="External"/><Relationship Id="rId316" Type="http://schemas.openxmlformats.org/officeDocument/2006/relationships/hyperlink" Target="http://www.legislation.act.gov.au/a/2001-44" TargetMode="External"/><Relationship Id="rId523" Type="http://schemas.openxmlformats.org/officeDocument/2006/relationships/header" Target="header19.xml"/><Relationship Id="rId55" Type="http://schemas.openxmlformats.org/officeDocument/2006/relationships/hyperlink" Target="http://www.legislation.act.gov.au/a/2001-14" TargetMode="External"/><Relationship Id="rId97" Type="http://schemas.openxmlformats.org/officeDocument/2006/relationships/header" Target="header8.xml"/><Relationship Id="rId120" Type="http://schemas.openxmlformats.org/officeDocument/2006/relationships/hyperlink" Target="http://www.legislation.act.gov.au/a/2001-44" TargetMode="External"/><Relationship Id="rId358" Type="http://schemas.openxmlformats.org/officeDocument/2006/relationships/hyperlink" Target="http://www.legislation.act.gov.au/sl/2010-3/default.asp" TargetMode="External"/><Relationship Id="rId162" Type="http://schemas.openxmlformats.org/officeDocument/2006/relationships/hyperlink" Target="http://www.legislation.act.gov.au/a/1999-47" TargetMode="External"/><Relationship Id="rId218" Type="http://schemas.openxmlformats.org/officeDocument/2006/relationships/hyperlink" Target="http://www.legislation.act.gov.au/a/2003-56" TargetMode="External"/><Relationship Id="rId425" Type="http://schemas.openxmlformats.org/officeDocument/2006/relationships/hyperlink" Target="http://www.legislation.act.gov.au/a/2003-56" TargetMode="External"/><Relationship Id="rId467" Type="http://schemas.openxmlformats.org/officeDocument/2006/relationships/hyperlink" Target="http://www.legislation.act.gov.au/a/2009-20" TargetMode="External"/><Relationship Id="rId271" Type="http://schemas.openxmlformats.org/officeDocument/2006/relationships/hyperlink" Target="http://www.legislation.act.gov.au/a/2009-53"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cn/2009-2/default.asp" TargetMode="External"/><Relationship Id="rId327" Type="http://schemas.openxmlformats.org/officeDocument/2006/relationships/hyperlink" Target="http://www.legislation.act.gov.au/sl/2010-3/default.asp" TargetMode="External"/><Relationship Id="rId369" Type="http://schemas.openxmlformats.org/officeDocument/2006/relationships/hyperlink" Target="http://www.legislation.act.gov.au/sl/2013-3/default.asp" TargetMode="External"/><Relationship Id="rId173" Type="http://schemas.openxmlformats.org/officeDocument/2006/relationships/hyperlink" Target="http://www.legislation.act.gov.au/a/1999-47" TargetMode="External"/><Relationship Id="rId229" Type="http://schemas.openxmlformats.org/officeDocument/2006/relationships/hyperlink" Target="http://www.legislation.act.gov.au/a/2006-42" TargetMode="External"/><Relationship Id="rId380" Type="http://schemas.openxmlformats.org/officeDocument/2006/relationships/hyperlink" Target="http://www.legislation.act.gov.au/a/2013-1/default.asp" TargetMode="External"/><Relationship Id="rId436" Type="http://schemas.openxmlformats.org/officeDocument/2006/relationships/hyperlink" Target="http://www.legislation.act.gov.au/a/2003-56" TargetMode="External"/><Relationship Id="rId240" Type="http://schemas.openxmlformats.org/officeDocument/2006/relationships/hyperlink" Target="http://www.legislation.act.gov.au/a/2006-7" TargetMode="External"/><Relationship Id="rId478" Type="http://schemas.openxmlformats.org/officeDocument/2006/relationships/hyperlink" Target="http://www.legislation.act.gov.au/a/2004-9"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11.xml"/><Relationship Id="rId282" Type="http://schemas.openxmlformats.org/officeDocument/2006/relationships/hyperlink" Target="http://www.legislation.act.gov.au/a/2009-53" TargetMode="External"/><Relationship Id="rId338" Type="http://schemas.openxmlformats.org/officeDocument/2006/relationships/hyperlink" Target="http://www.legislation.act.gov.au/sl/2010-3/default.asp" TargetMode="External"/><Relationship Id="rId503" Type="http://schemas.openxmlformats.org/officeDocument/2006/relationships/hyperlink" Target="http://www.legislation.act.gov.au/sl/2010-3/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9-53" TargetMode="External"/><Relationship Id="rId184" Type="http://schemas.openxmlformats.org/officeDocument/2006/relationships/hyperlink" Target="http://www.legislation.act.gov.au/a/2003-56" TargetMode="External"/><Relationship Id="rId391" Type="http://schemas.openxmlformats.org/officeDocument/2006/relationships/hyperlink" Target="http://www.legislation.act.gov.au/a/2006-42"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0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15844</Words>
  <Characters>75411</Characters>
  <Application>Microsoft Office Word</Application>
  <DocSecurity>0</DocSecurity>
  <Lines>2310</Lines>
  <Paragraphs>1555</Paragraphs>
  <ScaleCrop>false</ScaleCrop>
  <HeadingPairs>
    <vt:vector size="2" baseType="variant">
      <vt:variant>
        <vt:lpstr>Title</vt:lpstr>
      </vt:variant>
      <vt:variant>
        <vt:i4>1</vt:i4>
      </vt:variant>
    </vt:vector>
  </HeadingPairs>
  <TitlesOfParts>
    <vt:vector size="1" baseType="lpstr">
      <vt:lpstr>Racing Act 1999</vt:lpstr>
    </vt:vector>
  </TitlesOfParts>
  <Company>Section</Company>
  <LinksUpToDate>false</LinksUpToDate>
  <CharactersWithSpaces>90392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Act 1999</dc:title>
  <dc:creator>Ann Moxon</dc:creator>
  <cp:keywords>R21</cp:keywords>
  <dc:description/>
  <cp:lastModifiedBy>Moxon, KarenL</cp:lastModifiedBy>
  <cp:revision>4</cp:revision>
  <cp:lastPrinted>2018-04-06T03:21:00Z</cp:lastPrinted>
  <dcterms:created xsi:type="dcterms:W3CDTF">2020-04-30T04:31:00Z</dcterms:created>
  <dcterms:modified xsi:type="dcterms:W3CDTF">2020-04-30T04:31:00Z</dcterms:modified>
  <cp:category>R21</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30/04/18</vt:lpwstr>
  </property>
  <property fmtid="{D5CDD505-2E9C-101B-9397-08002B2CF9AE}" pid="3" name="Eff">
    <vt:lpwstr>Effective:  </vt:lpwstr>
  </property>
  <property fmtid="{D5CDD505-2E9C-101B-9397-08002B2CF9AE}" pid="4" name="StartDt">
    <vt:lpwstr>30/04/18</vt:lpwstr>
  </property>
  <property fmtid="{D5CDD505-2E9C-101B-9397-08002B2CF9AE}" pid="5" name="EndDt">
    <vt:lpwstr>-30/04/20</vt:lpwstr>
  </property>
  <property fmtid="{D5CDD505-2E9C-101B-9397-08002B2CF9AE}" pid="6" name="Status">
    <vt:lpwstr> </vt:lpwstr>
  </property>
  <property fmtid="{D5CDD505-2E9C-101B-9397-08002B2CF9AE}" pid="7" name="DMSID">
    <vt:lpwstr>899761</vt:lpwstr>
  </property>
  <property fmtid="{D5CDD505-2E9C-101B-9397-08002B2CF9AE}" pid="8" name="CHECKEDOUTFROMJMS">
    <vt:lpwstr/>
  </property>
  <property fmtid="{D5CDD505-2E9C-101B-9397-08002B2CF9AE}" pid="9" name="JMSREQUIREDCHECKIN">
    <vt:lpwstr/>
  </property>
</Properties>
</file>